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BD3CA" w14:textId="77777777" w:rsidR="00906017" w:rsidRDefault="00906017"/>
    <w:p w14:paraId="6DA077E5" w14:textId="77777777" w:rsidR="00906017" w:rsidRDefault="00906017"/>
    <w:p w14:paraId="38E59154" w14:textId="03315DCF" w:rsidR="002B7EC7" w:rsidRPr="002B7EC7" w:rsidRDefault="002B7EC7" w:rsidP="0087420C">
      <w:pPr>
        <w:jc w:val="right"/>
        <w:rPr>
          <w:sz w:val="10"/>
          <w:szCs w:val="10"/>
        </w:rPr>
      </w:pPr>
    </w:p>
    <w:p w14:paraId="36E051DB" w14:textId="0366E1C2" w:rsidR="0087420C" w:rsidRPr="00080DD0" w:rsidRDefault="00DA44D6" w:rsidP="0087420C">
      <w:pPr>
        <w:jc w:val="right"/>
      </w:pPr>
      <w:r>
        <w:rPr>
          <w:rFonts w:hint="cs"/>
          <w:cs/>
        </w:rPr>
        <w:t xml:space="preserve"> </w:t>
      </w:r>
    </w:p>
    <w:p w14:paraId="54839B18" w14:textId="78CB6156" w:rsidR="00906017" w:rsidRPr="0087420C" w:rsidRDefault="00F657BD">
      <w:pPr>
        <w:rPr>
          <w:sz w:val="16"/>
          <w:szCs w:val="16"/>
        </w:rPr>
      </w:pPr>
      <w:r>
        <w:rPr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9D781" wp14:editId="68509056">
                <wp:simplePos x="0" y="0"/>
                <wp:positionH relativeFrom="column">
                  <wp:posOffset>-133350</wp:posOffset>
                </wp:positionH>
                <wp:positionV relativeFrom="paragraph">
                  <wp:posOffset>87767</wp:posOffset>
                </wp:positionV>
                <wp:extent cx="6392562" cy="1425146"/>
                <wp:effectExtent l="0" t="0" r="27305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2562" cy="14251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B95B33" w14:textId="1BF48CB7" w:rsidR="005C24B2" w:rsidRPr="00180C7F" w:rsidRDefault="00670EE4" w:rsidP="00B969C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center" w:pos="4513"/>
                              </w:tabs>
                              <w:ind w:right="322" w:firstLine="360"/>
                              <w:contextualSpacing/>
                              <w:jc w:val="thaiDistribute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cs/>
                              </w:rPr>
                              <w:tab/>
                            </w:r>
                            <w:r w:rsidR="00670150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cs/>
                              </w:rPr>
                              <w:t xml:space="preserve">คณะ ฯ </w:t>
                            </w:r>
                            <w:r w:rsidR="002B7EC7" w:rsidRPr="00180C7F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cs/>
                              </w:rPr>
                              <w:t>ปฏิรูปด้านพลังงาน</w:t>
                            </w:r>
                            <w:r w:rsidR="00A22553" w:rsidRPr="00180C7F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cs/>
                              </w:rPr>
                              <w:t xml:space="preserve"> พร้อมเขียน</w:t>
                            </w:r>
                            <w:r w:rsidR="00B969C4" w:rsidRPr="00180C7F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cs/>
                              </w:rPr>
                              <w:t>ปฐมบทใหม่พลังงานไทย</w:t>
                            </w:r>
                            <w:r w:rsidR="00F657BD" w:rsidRPr="00180C7F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cs/>
                              </w:rPr>
                              <w:t xml:space="preserve"> สู่</w:t>
                            </w:r>
                            <w:r w:rsidR="00B969C4" w:rsidRPr="00180C7F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cs/>
                              </w:rPr>
                              <w:t>กลไกหลักขับเคลื่อนเศรษฐกิจ</w:t>
                            </w:r>
                            <w:r w:rsidR="00A22553" w:rsidRPr="00180C7F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cs/>
                              </w:rPr>
                              <w:t xml:space="preserve"> และเพิ่มขีดความสามารถแข่งขันประเทศ </w:t>
                            </w:r>
                            <w:r w:rsidR="00B969C4" w:rsidRPr="00180C7F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A22553" w:rsidRPr="00180C7F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cs/>
                              </w:rPr>
                              <w:t>แจง</w:t>
                            </w:r>
                            <w:r w:rsidR="00180C7F" w:rsidRPr="00180C7F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cs/>
                              </w:rPr>
                              <w:t>ความสำคัญ</w:t>
                            </w:r>
                            <w:r w:rsidR="00180C7F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cs/>
                              </w:rPr>
                              <w:t>เร่งเครื่องปฏิรูป</w:t>
                            </w:r>
                            <w:r w:rsidR="00670150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180C7F" w:rsidRPr="00180C7F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cs/>
                              </w:rPr>
                              <w:t>หลังพบ</w:t>
                            </w:r>
                            <w:r w:rsidR="00B969C4" w:rsidRPr="00180C7F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cs/>
                              </w:rPr>
                              <w:t xml:space="preserve">รอบ 10 ปี </w:t>
                            </w:r>
                            <w:r w:rsidR="00670150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cs/>
                              </w:rPr>
                              <w:t>ภาคพลังงาน</w:t>
                            </w:r>
                            <w:r w:rsidR="002475D3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cs/>
                              </w:rPr>
                              <w:br/>
                            </w:r>
                            <w:r w:rsidR="00F657BD" w:rsidRPr="00180C7F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cs/>
                              </w:rPr>
                              <w:t>เกิดการ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cs/>
                              </w:rPr>
                              <w:t>ลงทุน</w:t>
                            </w:r>
                            <w:r w:rsidR="00180C7F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cs/>
                              </w:rPr>
                              <w:t>ปี</w:t>
                            </w:r>
                            <w:r w:rsidR="00180C7F" w:rsidRPr="00402CEC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cs/>
                              </w:rPr>
                              <w:t xml:space="preserve">ละ </w:t>
                            </w:r>
                            <w:r w:rsidR="00B969C4" w:rsidRPr="00402CEC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cs/>
                              </w:rPr>
                              <w:t>5 แสนล้านบาท</w:t>
                            </w:r>
                            <w:r w:rsidR="00180C7F" w:rsidRPr="00402CEC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B969C4" w:rsidRPr="00402CEC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cs/>
                              </w:rPr>
                              <w:t>สร้างรายได้</w:t>
                            </w:r>
                            <w:r w:rsidR="00180C7F" w:rsidRPr="00402CEC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cs/>
                              </w:rPr>
                              <w:t>หลัก</w:t>
                            </w:r>
                            <w:r w:rsidR="00B969C4" w:rsidRPr="00402CEC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cs/>
                              </w:rPr>
                              <w:t>ให้รัฐ</w:t>
                            </w:r>
                            <w:r w:rsidR="00F657BD" w:rsidRPr="00402CEC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cs/>
                              </w:rPr>
                              <w:t xml:space="preserve"> 3 แสนล้านบาท</w:t>
                            </w:r>
                            <w:r w:rsidR="00580B09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cs/>
                              </w:rPr>
                              <w:t>ต่อ</w:t>
                            </w:r>
                            <w:r w:rsidR="00FD3DC6" w:rsidRPr="00402CEC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cs/>
                              </w:rPr>
                              <w:t xml:space="preserve">ปี </w:t>
                            </w:r>
                            <w:r w:rsidR="00180C7F" w:rsidRPr="00402CEC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cs/>
                              </w:rPr>
                              <w:t xml:space="preserve"> มั่นใจเดินตาม</w:t>
                            </w:r>
                            <w:proofErr w:type="spellStart"/>
                            <w:r w:rsidR="00180C7F" w:rsidRPr="00402CEC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cs/>
                              </w:rPr>
                              <w:t>โรดแม</w:t>
                            </w:r>
                            <w:r w:rsidR="00887C50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cs/>
                              </w:rPr>
                              <w:t>ป</w:t>
                            </w:r>
                            <w:proofErr w:type="spellEnd"/>
                            <w:r w:rsidR="00180C7F" w:rsidRPr="00402CEC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cs/>
                              </w:rPr>
                              <w:t>ปฏิรูป</w:t>
                            </w:r>
                            <w:r w:rsidR="00887C50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cs/>
                              </w:rPr>
                              <w:br/>
                            </w:r>
                            <w:r w:rsidR="00180C7F" w:rsidRPr="00402CEC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cs/>
                              </w:rPr>
                              <w:t>ยัน เม.ย.61 เริ่ม</w:t>
                            </w:r>
                            <w:r w:rsidR="00FD3DC6" w:rsidRPr="00402CEC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cs/>
                              </w:rPr>
                              <w:t>กระบวนการนำไปสู่</w:t>
                            </w:r>
                            <w:r w:rsidR="00180C7F" w:rsidRPr="00402CEC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cs/>
                              </w:rPr>
                              <w:t xml:space="preserve">เสนอพื้นที่ตั้งโรงไฟฟ้าจากประชาชนครั้งแรก ปรับปรุงแผน </w:t>
                            </w:r>
                            <w:r w:rsidR="00180C7F" w:rsidRPr="00402CEC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PDP</w:t>
                            </w:r>
                            <w:r w:rsidR="00887C50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cs/>
                              </w:rPr>
                              <w:br/>
                            </w:r>
                            <w:r w:rsidR="00180C7F" w:rsidRPr="00402CEC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cs/>
                              </w:rPr>
                              <w:t>ขยายการลงทุนสร้างฐานเศรษฐกิจใหม่ เร่งออกกฎห</w:t>
                            </w:r>
                            <w:r w:rsidR="00180C7F" w:rsidRPr="00180C7F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cs/>
                              </w:rPr>
                              <w:t>มาย</w:t>
                            </w:r>
                            <w:r w:rsidR="00180C7F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cs/>
                              </w:rPr>
                              <w:t>ใหม่</w:t>
                            </w:r>
                            <w:r w:rsidR="00180C7F" w:rsidRPr="00180C7F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cs/>
                              </w:rPr>
                              <w:t xml:space="preserve">ไทยใช้พลังงานอย่างมีประสิทธิภาพ </w:t>
                            </w:r>
                            <w:r w:rsidR="00F657BD" w:rsidRPr="00180C7F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B969C4" w:rsidRPr="00180C7F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2B62FC" w:rsidRPr="00180C7F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5C24B2" w:rsidRPr="00180C7F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EC48B7" w:rsidRPr="00180C7F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  <w:p w14:paraId="2A4D5AD3" w14:textId="77777777" w:rsidR="002A0AAA" w:rsidRDefault="002A0AAA" w:rsidP="00B969C4">
                            <w:pPr>
                              <w:jc w:val="thaiDistribut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0.5pt;margin-top:6.9pt;width:503.35pt;height:1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X+kmgIAAJAFAAAOAAAAZHJzL2Uyb0RvYy54bWysVMFu2zAMvQ/YPwi6r469JGuNOEWQosOA&#10;oi3aDj0rshQbkEVNUmJnXz9KdpysK3YYloMiiuQj+Uxycd01iuyFdTXogqYXE0qE5lDWelvQ7y+3&#10;ny4pcZ7pkinQoqAH4ej18uOHRWtykUEFqhSWIIh2eWsKWnlv8iRxvBINcxdghEalBNswj6LdJqVl&#10;LaI3Kskmk3nSgi2NBS6cw9ebXkmXEV9Kwf2DlE54ogqKufl42nhuwpksFyzfWmaqmg9psH/IomG1&#10;xqAj1A3zjOxs/QdUU3MLDqS/4NAkIGXNRawBq0knb6p5rpgRsRYkx5mRJvf/YPn9/tGSusRvR4lm&#10;DX6iJySN6a0SJA30tMblaPVsHu0gObyGWjtpm/CPVZAuUnoYKRWdJxwf55+vstk8o4SjLp1ms3Q6&#10;D6jJyd1Y578KaEi4FNRi+Egl298535seTUI0Dbe1UvjOcqXD6UDVZXiLQmgcsVaW7Bl+8s021oDR&#10;zqxQCp5JqKyvJd78QYke9UlIpASzz2IisRlPmIxzoX3aqypWij7UbIK/obTRIxaqNAIGZIlJjtgD&#10;wO/5HrH7sgf74CpiL4/Ok78l1juPHjEyaD86N7UG+x6AwqqGyL39kaSemsCS7zYdmoTrBsoD9o6F&#10;fqic4bc1fsE75vwjszhFOG+4GfwDHlJBW1AYbpRUYH++9x7ssblRS0mLU1lQ92PHrKBEfdPY9lfp&#10;dBrGOArT2ZcMBXuu2Zxr9K5ZA3YBtjZmF6/B3qvjVVpoXnGBrEJUVDHNMXZBubdHYe37bYEriIvV&#10;Kprh6Brm7/Sz4QE8EBw69KV7ZdYMbexxAu7hOMEsf9PNvW3w1LDaeZB1bPUTrwP1OPaxh4YVFfbK&#10;uRytTot0+QsAAP//AwBQSwMEFAAGAAgAAAAhAFrjf4feAAAACgEAAA8AAABkcnMvZG93bnJldi54&#10;bWxMj11LxDAQRd8F/0MYwbfd9APXWpsuIoioC+Iq+JptxrbYTEqSduu/d3xaH4d7uXNOtV3sIGb0&#10;oXekIF0nIJAaZ3pqFXy8P6wKECFqMnpwhAp+MMC2Pj+rdGnckd5w3sdW8AiFUivoYhxLKUPTodVh&#10;7UYkzr6ctzry6VtpvD7yuB1kliQbaXVP/KHTI9532HzvJ6vg+cl7fJUv8yc+4m7a6JR2+aDU5cVy&#10;dwsi4hJPZfjDZ3SomengJjJBDApWWcoukYOcFbhwU1xdgzgoyPIiA1lX8r9C/QsAAP//AwBQSwEC&#10;LQAUAAYACAAAACEAtoM4kv4AAADhAQAAEwAAAAAAAAAAAAAAAAAAAAAAW0NvbnRlbnRfVHlwZXNd&#10;LnhtbFBLAQItABQABgAIAAAAIQA4/SH/1gAAAJQBAAALAAAAAAAAAAAAAAAAAC8BAABfcmVscy8u&#10;cmVsc1BLAQItABQABgAIAAAAIQAAAX+kmgIAAJAFAAAOAAAAAAAAAAAAAAAAAC4CAABkcnMvZTJv&#10;RG9jLnhtbFBLAQItABQABgAIAAAAIQBa43+H3gAAAAoBAAAPAAAAAAAAAAAAAAAAAPQEAABkcnMv&#10;ZG93bnJldi54bWxQSwUGAAAAAAQABADzAAAA/wUAAAAA&#10;" filled="f" strokecolor="white [3212]" strokeweight="2pt">
                <v:textbox>
                  <w:txbxContent>
                    <w:p w14:paraId="5DB95B33" w14:textId="1BF48CB7" w:rsidR="005C24B2" w:rsidRPr="00180C7F" w:rsidRDefault="00670EE4" w:rsidP="00B969C4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center" w:pos="4513"/>
                        </w:tabs>
                        <w:ind w:right="322" w:firstLine="360"/>
                        <w:contextualSpacing/>
                        <w:jc w:val="thaiDistribute"/>
                      </w:pPr>
                      <w:r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cs/>
                        </w:rPr>
                        <w:tab/>
                      </w:r>
                      <w:r w:rsidR="00670150"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cs/>
                        </w:rPr>
                        <w:t xml:space="preserve">คณะ ฯ </w:t>
                      </w:r>
                      <w:r w:rsidR="002B7EC7" w:rsidRPr="00180C7F"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cs/>
                        </w:rPr>
                        <w:t>ปฏิรูปด้านพลังงาน</w:t>
                      </w:r>
                      <w:r w:rsidR="00A22553" w:rsidRPr="00180C7F"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cs/>
                        </w:rPr>
                        <w:t xml:space="preserve"> พร้อมเขียน</w:t>
                      </w:r>
                      <w:r w:rsidR="00B969C4" w:rsidRPr="00180C7F"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cs/>
                        </w:rPr>
                        <w:t>ปฐมบทใหม่พลังงานไทย</w:t>
                      </w:r>
                      <w:r w:rsidR="00F657BD" w:rsidRPr="00180C7F"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cs/>
                        </w:rPr>
                        <w:t xml:space="preserve"> สู่</w:t>
                      </w:r>
                      <w:r w:rsidR="00B969C4" w:rsidRPr="00180C7F"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cs/>
                        </w:rPr>
                        <w:t>กลไกหลักขับเคลื่อนเศรษฐกิจ</w:t>
                      </w:r>
                      <w:r w:rsidR="00A22553" w:rsidRPr="00180C7F"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cs/>
                        </w:rPr>
                        <w:t xml:space="preserve"> และเพิ่มขีดความสามารถแข่งขันประเทศ </w:t>
                      </w:r>
                      <w:r w:rsidR="00B969C4" w:rsidRPr="00180C7F"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cs/>
                        </w:rPr>
                        <w:t xml:space="preserve"> </w:t>
                      </w:r>
                      <w:r w:rsidR="00A22553" w:rsidRPr="00180C7F"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cs/>
                        </w:rPr>
                        <w:t>แจง</w:t>
                      </w:r>
                      <w:r w:rsidR="00180C7F" w:rsidRPr="00180C7F"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cs/>
                        </w:rPr>
                        <w:t>ความสำคัญ</w:t>
                      </w:r>
                      <w:r w:rsidR="00180C7F"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cs/>
                        </w:rPr>
                        <w:t>เร่งเครื่องปฏิรูป</w:t>
                      </w:r>
                      <w:r w:rsidR="00670150"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cs/>
                        </w:rPr>
                        <w:t xml:space="preserve"> </w:t>
                      </w:r>
                      <w:r w:rsidR="00180C7F" w:rsidRPr="00180C7F"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cs/>
                        </w:rPr>
                        <w:t>หลังพบ</w:t>
                      </w:r>
                      <w:r w:rsidR="00B969C4" w:rsidRPr="00180C7F"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cs/>
                        </w:rPr>
                        <w:t xml:space="preserve">รอบ 10 ปี </w:t>
                      </w:r>
                      <w:r w:rsidR="00670150"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cs/>
                        </w:rPr>
                        <w:t>ภาคพลังงาน</w:t>
                      </w:r>
                      <w:r w:rsidR="002475D3">
                        <w:rPr>
                          <w:b/>
                          <w:bCs/>
                          <w:i/>
                          <w:iCs/>
                          <w:color w:val="000000" w:themeColor="text1"/>
                          <w:cs/>
                        </w:rPr>
                        <w:br/>
                      </w:r>
                      <w:r w:rsidR="00F657BD" w:rsidRPr="00180C7F"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cs/>
                        </w:rPr>
                        <w:t>เกิดการ</w:t>
                      </w:r>
                      <w:r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cs/>
                        </w:rPr>
                        <w:t>ลงทุน</w:t>
                      </w:r>
                      <w:r w:rsidR="00180C7F"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cs/>
                        </w:rPr>
                        <w:t>ปี</w:t>
                      </w:r>
                      <w:r w:rsidR="00180C7F" w:rsidRPr="00402CEC"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cs/>
                        </w:rPr>
                        <w:t xml:space="preserve">ละ </w:t>
                      </w:r>
                      <w:r w:rsidR="00B969C4" w:rsidRPr="00402CEC"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cs/>
                        </w:rPr>
                        <w:t>5 แสนล้านบาท</w:t>
                      </w:r>
                      <w:r w:rsidR="00180C7F" w:rsidRPr="00402CEC"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cs/>
                        </w:rPr>
                        <w:t xml:space="preserve"> </w:t>
                      </w:r>
                      <w:r w:rsidR="00B969C4" w:rsidRPr="00402CEC"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cs/>
                        </w:rPr>
                        <w:t>สร้างรายได้</w:t>
                      </w:r>
                      <w:r w:rsidR="00180C7F" w:rsidRPr="00402CEC"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cs/>
                        </w:rPr>
                        <w:t>หลัก</w:t>
                      </w:r>
                      <w:r w:rsidR="00B969C4" w:rsidRPr="00402CEC"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cs/>
                        </w:rPr>
                        <w:t>ให้รัฐ</w:t>
                      </w:r>
                      <w:r w:rsidR="00F657BD" w:rsidRPr="00402CEC"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cs/>
                        </w:rPr>
                        <w:t xml:space="preserve"> 3 แสนล้านบาท</w:t>
                      </w:r>
                      <w:r w:rsidR="00580B09"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cs/>
                        </w:rPr>
                        <w:t>ต่อ</w:t>
                      </w:r>
                      <w:r w:rsidR="00FD3DC6" w:rsidRPr="00402CEC"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cs/>
                        </w:rPr>
                        <w:t xml:space="preserve">ปี </w:t>
                      </w:r>
                      <w:r w:rsidR="00180C7F" w:rsidRPr="00402CEC"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cs/>
                        </w:rPr>
                        <w:t xml:space="preserve"> มั่นใจเดินตาม</w:t>
                      </w:r>
                      <w:proofErr w:type="spellStart"/>
                      <w:r w:rsidR="00180C7F" w:rsidRPr="00402CEC"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cs/>
                        </w:rPr>
                        <w:t>โรดแม</w:t>
                      </w:r>
                      <w:r w:rsidR="00887C50"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cs/>
                        </w:rPr>
                        <w:t>ป</w:t>
                      </w:r>
                      <w:proofErr w:type="spellEnd"/>
                      <w:r w:rsidR="00180C7F" w:rsidRPr="00402CEC"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cs/>
                        </w:rPr>
                        <w:t>ปฏิรูป</w:t>
                      </w:r>
                      <w:r w:rsidR="00887C50">
                        <w:rPr>
                          <w:b/>
                          <w:bCs/>
                          <w:i/>
                          <w:iCs/>
                          <w:color w:val="000000" w:themeColor="text1"/>
                          <w:cs/>
                        </w:rPr>
                        <w:br/>
                      </w:r>
                      <w:r w:rsidR="00180C7F" w:rsidRPr="00402CEC"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cs/>
                        </w:rPr>
                        <w:t>ยัน เม.ย.61 เริ่ม</w:t>
                      </w:r>
                      <w:r w:rsidR="00FD3DC6" w:rsidRPr="00402CEC"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cs/>
                        </w:rPr>
                        <w:t>กระบวนการนำไปสู่</w:t>
                      </w:r>
                      <w:r w:rsidR="00180C7F" w:rsidRPr="00402CEC"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cs/>
                        </w:rPr>
                        <w:t xml:space="preserve">เสนอพื้นที่ตั้งโรงไฟฟ้าจากประชาชนครั้งแรก ปรับปรุงแผน </w:t>
                      </w:r>
                      <w:r w:rsidR="00180C7F" w:rsidRPr="00402CEC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PDP</w:t>
                      </w:r>
                      <w:r w:rsidR="00887C50">
                        <w:rPr>
                          <w:b/>
                          <w:bCs/>
                          <w:i/>
                          <w:iCs/>
                          <w:color w:val="000000" w:themeColor="text1"/>
                          <w:cs/>
                        </w:rPr>
                        <w:br/>
                      </w:r>
                      <w:r w:rsidR="00180C7F" w:rsidRPr="00402CEC"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cs/>
                        </w:rPr>
                        <w:t>ขยายการลงทุนสร้างฐานเศรษฐกิจใหม่ เร่งออกกฎห</w:t>
                      </w:r>
                      <w:r w:rsidR="00180C7F" w:rsidRPr="00180C7F"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cs/>
                        </w:rPr>
                        <w:t>มาย</w:t>
                      </w:r>
                      <w:r w:rsidR="00180C7F"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cs/>
                        </w:rPr>
                        <w:t>ใหม่</w:t>
                      </w:r>
                      <w:r w:rsidR="00180C7F" w:rsidRPr="00180C7F"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cs/>
                        </w:rPr>
                        <w:t xml:space="preserve">ไทยใช้พลังงานอย่างมีประสิทธิภาพ </w:t>
                      </w:r>
                      <w:r w:rsidR="00F657BD" w:rsidRPr="00180C7F"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cs/>
                        </w:rPr>
                        <w:t xml:space="preserve"> </w:t>
                      </w:r>
                      <w:r w:rsidR="00B969C4" w:rsidRPr="00180C7F"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cs/>
                        </w:rPr>
                        <w:t xml:space="preserve"> </w:t>
                      </w:r>
                      <w:r w:rsidR="002B62FC" w:rsidRPr="00180C7F"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cs/>
                        </w:rPr>
                        <w:t xml:space="preserve"> </w:t>
                      </w:r>
                      <w:r w:rsidR="005C24B2" w:rsidRPr="00180C7F">
                        <w:rPr>
                          <w:rFonts w:hint="cs"/>
                          <w:cs/>
                        </w:rPr>
                        <w:t xml:space="preserve"> </w:t>
                      </w:r>
                      <w:r w:rsidR="00EC48B7" w:rsidRPr="00180C7F"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  <w:p w14:paraId="2A4D5AD3" w14:textId="77777777" w:rsidR="002A0AAA" w:rsidRDefault="002A0AAA" w:rsidP="00B969C4">
                      <w:pPr>
                        <w:jc w:val="thaiDistribute"/>
                      </w:pPr>
                    </w:p>
                  </w:txbxContent>
                </v:textbox>
              </v:rect>
            </w:pict>
          </mc:Fallback>
        </mc:AlternateContent>
      </w:r>
    </w:p>
    <w:p w14:paraId="2F4CF8DA" w14:textId="0AA16242" w:rsidR="00076D41" w:rsidRDefault="00076D41" w:rsidP="003E6FAA">
      <w:pPr>
        <w:tabs>
          <w:tab w:val="left" w:pos="720"/>
          <w:tab w:val="left" w:pos="1440"/>
          <w:tab w:val="left" w:pos="2160"/>
          <w:tab w:val="center" w:pos="4513"/>
        </w:tabs>
        <w:contextualSpacing/>
        <w:jc w:val="center"/>
        <w:rPr>
          <w:b/>
          <w:bCs/>
          <w:i/>
          <w:iCs/>
          <w:sz w:val="36"/>
          <w:szCs w:val="36"/>
        </w:rPr>
      </w:pPr>
    </w:p>
    <w:p w14:paraId="66975FBB" w14:textId="77777777" w:rsidR="002B7EC7" w:rsidRDefault="00C858F9" w:rsidP="0014181E">
      <w:pPr>
        <w:tabs>
          <w:tab w:val="left" w:pos="720"/>
          <w:tab w:val="left" w:pos="1440"/>
          <w:tab w:val="left" w:pos="2160"/>
          <w:tab w:val="center" w:pos="4513"/>
        </w:tabs>
        <w:jc w:val="thaiDistribute"/>
        <w:rPr>
          <w:b/>
          <w:bCs/>
          <w:i/>
          <w:iCs/>
        </w:rPr>
      </w:pPr>
      <w:r>
        <w:rPr>
          <w:spacing w:val="-4"/>
          <w:sz w:val="34"/>
          <w:szCs w:val="34"/>
          <w:cs/>
        </w:rPr>
        <w:tab/>
      </w:r>
    </w:p>
    <w:p w14:paraId="39A13186" w14:textId="77777777" w:rsidR="002B7EC7" w:rsidRDefault="002B7EC7" w:rsidP="0014181E">
      <w:pPr>
        <w:tabs>
          <w:tab w:val="left" w:pos="720"/>
          <w:tab w:val="left" w:pos="1440"/>
          <w:tab w:val="left" w:pos="2160"/>
          <w:tab w:val="center" w:pos="4513"/>
        </w:tabs>
        <w:jc w:val="thaiDistribute"/>
        <w:rPr>
          <w:b/>
          <w:bCs/>
          <w:i/>
          <w:iCs/>
        </w:rPr>
      </w:pPr>
    </w:p>
    <w:p w14:paraId="0249B181" w14:textId="77777777" w:rsidR="00F657BD" w:rsidRDefault="002B7EC7" w:rsidP="00BB26F3">
      <w:pPr>
        <w:tabs>
          <w:tab w:val="left" w:pos="720"/>
          <w:tab w:val="left" w:pos="1440"/>
          <w:tab w:val="left" w:pos="2160"/>
          <w:tab w:val="center" w:pos="4513"/>
        </w:tabs>
        <w:spacing w:before="240"/>
        <w:jc w:val="thaiDistribute"/>
        <w:rPr>
          <w:b/>
          <w:bCs/>
          <w:i/>
          <w:iCs/>
        </w:rPr>
      </w:pPr>
      <w:r>
        <w:rPr>
          <w:rFonts w:hint="cs"/>
          <w:b/>
          <w:bCs/>
          <w:i/>
          <w:iCs/>
          <w:cs/>
        </w:rPr>
        <w:tab/>
      </w:r>
    </w:p>
    <w:p w14:paraId="04584E42" w14:textId="7092AE81" w:rsidR="00AE48F5" w:rsidRPr="003E418E" w:rsidRDefault="00F657BD" w:rsidP="003F30B6">
      <w:pPr>
        <w:tabs>
          <w:tab w:val="left" w:pos="720"/>
          <w:tab w:val="left" w:pos="1440"/>
          <w:tab w:val="left" w:pos="2160"/>
          <w:tab w:val="center" w:pos="4513"/>
        </w:tabs>
        <w:spacing w:before="240"/>
        <w:jc w:val="thaiDistribute"/>
        <w:rPr>
          <w:color w:val="000000" w:themeColor="text1"/>
        </w:rPr>
      </w:pPr>
      <w:r>
        <w:rPr>
          <w:rFonts w:hint="cs"/>
          <w:b/>
          <w:bCs/>
          <w:i/>
          <w:iCs/>
          <w:cs/>
        </w:rPr>
        <w:tab/>
      </w:r>
      <w:r w:rsidR="003F30B6" w:rsidRPr="003F30B6">
        <w:rPr>
          <w:rFonts w:hint="cs"/>
          <w:b/>
          <w:bCs/>
          <w:i/>
          <w:iCs/>
          <w:spacing w:val="-6"/>
          <w:cs/>
        </w:rPr>
        <w:t xml:space="preserve">ดร.พรชัย รุจิประภา </w:t>
      </w:r>
      <w:r w:rsidR="00ED5230" w:rsidRPr="003F30B6">
        <w:rPr>
          <w:rFonts w:hint="cs"/>
          <w:b/>
          <w:bCs/>
          <w:i/>
          <w:iCs/>
          <w:spacing w:val="-6"/>
          <w:cs/>
        </w:rPr>
        <w:t>ประธาน</w:t>
      </w:r>
      <w:r w:rsidR="00240594" w:rsidRPr="003F30B6">
        <w:rPr>
          <w:b/>
          <w:bCs/>
          <w:i/>
          <w:iCs/>
          <w:spacing w:val="-6"/>
          <w:cs/>
        </w:rPr>
        <w:t>กรรมการปฏิรูปประเทศด้านพลังงาน</w:t>
      </w:r>
      <w:r w:rsidR="00240594" w:rsidRPr="003F30B6">
        <w:rPr>
          <w:rFonts w:hint="cs"/>
          <w:spacing w:val="-6"/>
          <w:cs/>
        </w:rPr>
        <w:t xml:space="preserve"> </w:t>
      </w:r>
      <w:r w:rsidR="00670EE4" w:rsidRPr="003F30B6">
        <w:rPr>
          <w:rFonts w:hint="cs"/>
          <w:spacing w:val="-6"/>
          <w:cs/>
        </w:rPr>
        <w:t>เปิดเผย</w:t>
      </w:r>
      <w:r w:rsidR="00180C7F" w:rsidRPr="003F30B6">
        <w:rPr>
          <w:rFonts w:hint="cs"/>
          <w:spacing w:val="-6"/>
          <w:cs/>
        </w:rPr>
        <w:t>ว่า</w:t>
      </w:r>
      <w:r w:rsidR="003F30B6">
        <w:rPr>
          <w:rFonts w:hint="cs"/>
          <w:spacing w:val="-6"/>
          <w:cs/>
        </w:rPr>
        <w:t xml:space="preserve"> </w:t>
      </w:r>
      <w:r w:rsidR="00180C7F" w:rsidRPr="003F30B6">
        <w:rPr>
          <w:rFonts w:hint="cs"/>
          <w:spacing w:val="-6"/>
          <w:cs/>
        </w:rPr>
        <w:t>จาก</w:t>
      </w:r>
      <w:r w:rsidR="005915DA" w:rsidRPr="003F30B6">
        <w:rPr>
          <w:spacing w:val="-6"/>
          <w:cs/>
        </w:rPr>
        <w:t>ความสำคัญของภาคพลังงาน</w:t>
      </w:r>
      <w:r w:rsidR="0048768C" w:rsidRPr="003E418E">
        <w:rPr>
          <w:cs/>
        </w:rPr>
        <w:t>ต่อ</w:t>
      </w:r>
      <w:r w:rsidR="00D0776E" w:rsidRPr="003E418E">
        <w:rPr>
          <w:rFonts w:hint="cs"/>
          <w:cs/>
        </w:rPr>
        <w:t>เศรษฐกิจและ</w:t>
      </w:r>
      <w:r w:rsidR="0048768C" w:rsidRPr="003E418E">
        <w:rPr>
          <w:cs/>
        </w:rPr>
        <w:t>การขับเคลื่อนยุทธศาสตร์ชาติ</w:t>
      </w:r>
      <w:r w:rsidR="00670EE4" w:rsidRPr="003E418E">
        <w:rPr>
          <w:rFonts w:hint="cs"/>
          <w:cs/>
        </w:rPr>
        <w:t xml:space="preserve">  </w:t>
      </w:r>
      <w:r w:rsidR="00BF5944" w:rsidRPr="003E418E">
        <w:rPr>
          <w:color w:val="000000" w:themeColor="text1"/>
          <w:cs/>
        </w:rPr>
        <w:t>พลังงาน</w:t>
      </w:r>
      <w:r w:rsidR="00670EE4" w:rsidRPr="003E418E">
        <w:rPr>
          <w:rFonts w:hint="cs"/>
          <w:color w:val="000000" w:themeColor="text1"/>
          <w:cs/>
        </w:rPr>
        <w:t>ถือ</w:t>
      </w:r>
      <w:r w:rsidR="00BF5944" w:rsidRPr="003E418E">
        <w:rPr>
          <w:color w:val="000000" w:themeColor="text1"/>
          <w:cs/>
        </w:rPr>
        <w:t>เป็น</w:t>
      </w:r>
      <w:r w:rsidR="00670EE4" w:rsidRPr="003E418E">
        <w:rPr>
          <w:color w:val="000000" w:themeColor="text1"/>
          <w:cs/>
        </w:rPr>
        <w:t>สาขาการผลิตที่</w:t>
      </w:r>
      <w:r w:rsidR="00BF5944" w:rsidRPr="003E418E">
        <w:rPr>
          <w:color w:val="000000" w:themeColor="text1"/>
          <w:cs/>
        </w:rPr>
        <w:t>สำคัญ</w:t>
      </w:r>
      <w:r w:rsidR="003F30B6">
        <w:rPr>
          <w:rFonts w:hint="cs"/>
          <w:color w:val="000000" w:themeColor="text1"/>
          <w:cs/>
        </w:rPr>
        <w:t xml:space="preserve"> </w:t>
      </w:r>
      <w:r w:rsidR="00F16028" w:rsidRPr="003E418E">
        <w:rPr>
          <w:color w:val="000000" w:themeColor="text1"/>
          <w:cs/>
        </w:rPr>
        <w:t xml:space="preserve">ในการขับเคลื่อนเศรษฐกิจของประเทศ </w:t>
      </w:r>
      <w:r w:rsidR="00BF5944" w:rsidRPr="003E418E">
        <w:rPr>
          <w:color w:val="000000" w:themeColor="text1"/>
          <w:cs/>
        </w:rPr>
        <w:t>โดย</w:t>
      </w:r>
      <w:r w:rsidR="00DA44D6" w:rsidRPr="003E418E">
        <w:rPr>
          <w:rFonts w:hint="cs"/>
          <w:color w:val="000000" w:themeColor="text1"/>
          <w:cs/>
        </w:rPr>
        <w:t>มูลค่าผลิตภัณฑ์มวลรวมด้าน</w:t>
      </w:r>
      <w:r w:rsidR="00BF5944" w:rsidRPr="003E418E">
        <w:rPr>
          <w:color w:val="000000" w:themeColor="text1"/>
          <w:cs/>
        </w:rPr>
        <w:t>พลังงาน</w:t>
      </w:r>
      <w:r w:rsidR="004000DE" w:rsidRPr="003E418E">
        <w:rPr>
          <w:color w:val="000000" w:themeColor="text1"/>
          <w:cs/>
        </w:rPr>
        <w:t xml:space="preserve"> </w:t>
      </w:r>
      <w:r w:rsidR="00BF5944" w:rsidRPr="003E418E">
        <w:rPr>
          <w:color w:val="000000" w:themeColor="text1"/>
          <w:cs/>
        </w:rPr>
        <w:t>10 ปีที่ผ่านมา</w:t>
      </w:r>
      <w:r w:rsidR="00670EE4" w:rsidRPr="003E418E">
        <w:rPr>
          <w:rFonts w:hint="cs"/>
          <w:color w:val="000000" w:themeColor="text1"/>
          <w:cs/>
        </w:rPr>
        <w:t xml:space="preserve"> พบว่า</w:t>
      </w:r>
      <w:r w:rsidR="00BF5944" w:rsidRPr="003E418E">
        <w:rPr>
          <w:color w:val="000000" w:themeColor="text1"/>
          <w:cs/>
        </w:rPr>
        <w:t>มีสัดส่วนโดยเฉลี่ยต่อ</w:t>
      </w:r>
      <w:r w:rsidR="004000DE" w:rsidRPr="003E418E">
        <w:rPr>
          <w:color w:val="000000" w:themeColor="text1"/>
          <w:cs/>
        </w:rPr>
        <w:t xml:space="preserve"> </w:t>
      </w:r>
      <w:r w:rsidR="00BF5944" w:rsidRPr="003E418E">
        <w:rPr>
          <w:color w:val="000000" w:themeColor="text1"/>
        </w:rPr>
        <w:t>GDP</w:t>
      </w:r>
      <w:r w:rsidR="004000DE" w:rsidRPr="003E418E">
        <w:rPr>
          <w:color w:val="000000" w:themeColor="text1"/>
          <w:cs/>
        </w:rPr>
        <w:t xml:space="preserve"> </w:t>
      </w:r>
      <w:r w:rsidR="00BF5944" w:rsidRPr="003E418E">
        <w:rPr>
          <w:color w:val="000000" w:themeColor="text1"/>
          <w:cs/>
        </w:rPr>
        <w:t>สูง</w:t>
      </w:r>
      <w:r w:rsidR="00D55451" w:rsidRPr="003E418E">
        <w:rPr>
          <w:color w:val="000000" w:themeColor="text1"/>
          <w:cs/>
        </w:rPr>
        <w:t>ถึง</w:t>
      </w:r>
      <w:r w:rsidR="00BF5944" w:rsidRPr="003E418E">
        <w:rPr>
          <w:color w:val="000000" w:themeColor="text1"/>
          <w:cs/>
        </w:rPr>
        <w:t xml:space="preserve">ร้อยละ 16 มีการลงทุนในแต่ละปีกว่า 500,000 ล้านบาท </w:t>
      </w:r>
      <w:r w:rsidR="00D55451" w:rsidRPr="003E418E">
        <w:rPr>
          <w:color w:val="000000" w:themeColor="text1"/>
          <w:cs/>
        </w:rPr>
        <w:t>สัดส่วนของ</w:t>
      </w:r>
      <w:r w:rsidR="00A02793" w:rsidRPr="003E418E">
        <w:rPr>
          <w:color w:val="000000" w:themeColor="text1"/>
          <w:cs/>
        </w:rPr>
        <w:t>ผู้ถือหุ้น</w:t>
      </w:r>
      <w:r w:rsidR="00D55451" w:rsidRPr="003E418E">
        <w:rPr>
          <w:color w:val="000000" w:themeColor="text1"/>
          <w:cs/>
        </w:rPr>
        <w:t>พลังงาน</w:t>
      </w:r>
      <w:r w:rsidR="003F30B6">
        <w:rPr>
          <w:rFonts w:hint="cs"/>
          <w:color w:val="000000" w:themeColor="text1"/>
          <w:cs/>
        </w:rPr>
        <w:t xml:space="preserve"> </w:t>
      </w:r>
      <w:r w:rsidR="00670EE4" w:rsidRPr="003E418E">
        <w:rPr>
          <w:rFonts w:hint="cs"/>
          <w:color w:val="000000" w:themeColor="text1"/>
          <w:cs/>
        </w:rPr>
        <w:t>ใน</w:t>
      </w:r>
      <w:r w:rsidR="00670EE4" w:rsidRPr="003E418E">
        <w:rPr>
          <w:color w:val="000000" w:themeColor="text1"/>
          <w:cs/>
        </w:rPr>
        <w:t>ตลาด</w:t>
      </w:r>
      <w:r w:rsidR="00670EE4" w:rsidRPr="003E418E">
        <w:rPr>
          <w:rFonts w:hint="cs"/>
          <w:color w:val="000000" w:themeColor="text1"/>
          <w:cs/>
        </w:rPr>
        <w:t xml:space="preserve">หลักทรัพย์ </w:t>
      </w:r>
      <w:r w:rsidR="00D55451" w:rsidRPr="003E418E">
        <w:rPr>
          <w:color w:val="000000" w:themeColor="text1"/>
          <w:cs/>
        </w:rPr>
        <w:t>ร้อยละ 2</w:t>
      </w:r>
      <w:r w:rsidR="003C7DCB" w:rsidRPr="003E418E">
        <w:rPr>
          <w:color w:val="000000" w:themeColor="text1"/>
          <w:cs/>
        </w:rPr>
        <w:t>3</w:t>
      </w:r>
      <w:r w:rsidR="00D55451" w:rsidRPr="003E418E">
        <w:rPr>
          <w:color w:val="000000" w:themeColor="text1"/>
          <w:cs/>
        </w:rPr>
        <w:t xml:space="preserve"> </w:t>
      </w:r>
      <w:r w:rsidR="00BA06AA" w:rsidRPr="003E418E">
        <w:rPr>
          <w:color w:val="000000" w:themeColor="text1"/>
          <w:cs/>
        </w:rPr>
        <w:t xml:space="preserve"> </w:t>
      </w:r>
      <w:r w:rsidR="009E171F" w:rsidRPr="003E418E">
        <w:rPr>
          <w:rFonts w:hint="cs"/>
          <w:color w:val="000000" w:themeColor="text1"/>
          <w:cs/>
        </w:rPr>
        <w:t>แ</w:t>
      </w:r>
      <w:r w:rsidR="00D82C16" w:rsidRPr="003E418E">
        <w:rPr>
          <w:rFonts w:hint="cs"/>
          <w:color w:val="000000" w:themeColor="text1"/>
          <w:cs/>
        </w:rPr>
        <w:t>ละที่สำคัญพลังงานถือ</w:t>
      </w:r>
      <w:r w:rsidR="00BA06AA" w:rsidRPr="003E418E">
        <w:rPr>
          <w:color w:val="000000" w:themeColor="text1"/>
          <w:cs/>
        </w:rPr>
        <w:t>เป็นต้นทุนการผลิตของทุกสาขาการผลิต</w:t>
      </w:r>
      <w:r w:rsidR="001C6B43" w:rsidRPr="003E418E">
        <w:rPr>
          <w:rFonts w:hint="cs"/>
          <w:color w:val="000000" w:themeColor="text1"/>
          <w:cs/>
        </w:rPr>
        <w:t>รวมทั้งครัวเรือน</w:t>
      </w:r>
      <w:r w:rsidR="00D82C16" w:rsidRPr="003E418E">
        <w:rPr>
          <w:rFonts w:hint="cs"/>
          <w:color w:val="000000" w:themeColor="text1"/>
          <w:cs/>
        </w:rPr>
        <w:t>ถึง</w:t>
      </w:r>
      <w:r w:rsidR="001C6B43" w:rsidRPr="003E418E">
        <w:rPr>
          <w:rFonts w:hint="cs"/>
          <w:color w:val="000000" w:themeColor="text1"/>
          <w:cs/>
        </w:rPr>
        <w:t xml:space="preserve">ร้อยละ  12 </w:t>
      </w:r>
      <w:r w:rsidR="0064394A" w:rsidRPr="003E418E">
        <w:rPr>
          <w:color w:val="000000" w:themeColor="text1"/>
          <w:cs/>
        </w:rPr>
        <w:t xml:space="preserve"> </w:t>
      </w:r>
      <w:r w:rsidR="00D82C16" w:rsidRPr="003E418E">
        <w:rPr>
          <w:rFonts w:hint="cs"/>
          <w:color w:val="000000" w:themeColor="text1"/>
          <w:cs/>
        </w:rPr>
        <w:t>นอกจากนี้</w:t>
      </w:r>
      <w:r w:rsidR="00BA06AA" w:rsidRPr="003E418E">
        <w:rPr>
          <w:color w:val="000000" w:themeColor="text1"/>
          <w:cs/>
        </w:rPr>
        <w:t xml:space="preserve"> </w:t>
      </w:r>
      <w:r w:rsidR="00D82C16" w:rsidRPr="003E418E">
        <w:rPr>
          <w:rFonts w:hint="cs"/>
          <w:color w:val="000000" w:themeColor="text1"/>
          <w:cs/>
        </w:rPr>
        <w:t>พลังงาน ยัง</w:t>
      </w:r>
      <w:r w:rsidR="00D55451" w:rsidRPr="003E418E">
        <w:rPr>
          <w:color w:val="000000" w:themeColor="text1"/>
          <w:cs/>
        </w:rPr>
        <w:t>มีการส่งรายได้ให้ภาครัฐ</w:t>
      </w:r>
      <w:r w:rsidR="00BA06AA" w:rsidRPr="003E418E">
        <w:rPr>
          <w:color w:val="000000" w:themeColor="text1"/>
          <w:cs/>
        </w:rPr>
        <w:t>เพื่อใช้ในการพัฒนาประเทศ</w:t>
      </w:r>
      <w:r w:rsidR="00670EE4" w:rsidRPr="003E418E">
        <w:rPr>
          <w:rFonts w:hint="cs"/>
          <w:color w:val="000000" w:themeColor="text1"/>
          <w:cs/>
        </w:rPr>
        <w:t>สูงถึงประมาณ</w:t>
      </w:r>
      <w:r w:rsidR="00BA06AA" w:rsidRPr="003E418E">
        <w:rPr>
          <w:color w:val="000000" w:themeColor="text1"/>
          <w:cs/>
        </w:rPr>
        <w:t xml:space="preserve"> 3</w:t>
      </w:r>
      <w:r w:rsidR="003E123E" w:rsidRPr="003E418E">
        <w:rPr>
          <w:color w:val="000000" w:themeColor="text1"/>
          <w:cs/>
        </w:rPr>
        <w:t>0</w:t>
      </w:r>
      <w:r w:rsidR="00BA06AA" w:rsidRPr="003E418E">
        <w:rPr>
          <w:color w:val="000000" w:themeColor="text1"/>
          <w:cs/>
        </w:rPr>
        <w:t>0</w:t>
      </w:r>
      <w:r w:rsidR="00BA06AA" w:rsidRPr="003E418E">
        <w:rPr>
          <w:color w:val="000000" w:themeColor="text1"/>
          <w:lang w:val="en-GB"/>
        </w:rPr>
        <w:t>,</w:t>
      </w:r>
      <w:r w:rsidR="00BA06AA" w:rsidRPr="003E418E">
        <w:rPr>
          <w:color w:val="000000" w:themeColor="text1"/>
          <w:cs/>
        </w:rPr>
        <w:t>000</w:t>
      </w:r>
      <w:r w:rsidR="00D55451" w:rsidRPr="003E418E">
        <w:rPr>
          <w:color w:val="000000" w:themeColor="text1"/>
          <w:cs/>
        </w:rPr>
        <w:t xml:space="preserve"> </w:t>
      </w:r>
      <w:r w:rsidR="00BA06AA" w:rsidRPr="003E418E">
        <w:rPr>
          <w:color w:val="000000" w:themeColor="text1"/>
          <w:cs/>
        </w:rPr>
        <w:t>ล้านบาท</w:t>
      </w:r>
      <w:r w:rsidR="005915DA" w:rsidRPr="003E418E">
        <w:rPr>
          <w:color w:val="000000" w:themeColor="text1"/>
          <w:cs/>
        </w:rPr>
        <w:t>ต่อปี</w:t>
      </w:r>
      <w:r w:rsidR="00BA06AA" w:rsidRPr="003E418E">
        <w:rPr>
          <w:color w:val="000000" w:themeColor="text1"/>
          <w:cs/>
        </w:rPr>
        <w:t xml:space="preserve"> </w:t>
      </w:r>
    </w:p>
    <w:p w14:paraId="04B64C51" w14:textId="2425A3F5" w:rsidR="00670150" w:rsidRPr="003E418E" w:rsidRDefault="00AE48F5" w:rsidP="00AE48F5">
      <w:pPr>
        <w:tabs>
          <w:tab w:val="left" w:pos="720"/>
          <w:tab w:val="left" w:pos="1440"/>
          <w:tab w:val="left" w:pos="2160"/>
          <w:tab w:val="center" w:pos="4513"/>
        </w:tabs>
        <w:spacing w:before="240"/>
        <w:jc w:val="thaiDistribute"/>
        <w:rPr>
          <w:color w:val="000000" w:themeColor="text1"/>
        </w:rPr>
      </w:pPr>
      <w:r w:rsidRPr="003E418E">
        <w:rPr>
          <w:rFonts w:hint="cs"/>
          <w:color w:val="000000" w:themeColor="text1"/>
          <w:cs/>
        </w:rPr>
        <w:tab/>
      </w:r>
      <w:r w:rsidR="00670150" w:rsidRPr="003E418E">
        <w:rPr>
          <w:rFonts w:hint="cs"/>
          <w:color w:val="000000" w:themeColor="text1"/>
          <w:cs/>
        </w:rPr>
        <w:t xml:space="preserve">ทั้งนี้ </w:t>
      </w:r>
      <w:r w:rsidR="003E123E" w:rsidRPr="003E418E">
        <w:rPr>
          <w:color w:val="000000" w:themeColor="text1"/>
          <w:cs/>
        </w:rPr>
        <w:t>หากรัฐบาล</w:t>
      </w:r>
      <w:r w:rsidR="00C86206" w:rsidRPr="003E418E">
        <w:rPr>
          <w:color w:val="000000" w:themeColor="text1"/>
          <w:cs/>
        </w:rPr>
        <w:t>สามารถ</w:t>
      </w:r>
      <w:r w:rsidR="00CA7B38" w:rsidRPr="003E418E">
        <w:rPr>
          <w:color w:val="000000" w:themeColor="text1"/>
          <w:cs/>
        </w:rPr>
        <w:t xml:space="preserve">แก้ไขปัญหาและปรับเปลี่ยนทิศทางการพัฒนาพลังงานใหม่ </w:t>
      </w:r>
      <w:r w:rsidR="00C86206" w:rsidRPr="003E418E">
        <w:rPr>
          <w:color w:val="000000" w:themeColor="text1"/>
          <w:cs/>
        </w:rPr>
        <w:t>“</w:t>
      </w:r>
      <w:r w:rsidR="003E123E" w:rsidRPr="003E418E">
        <w:rPr>
          <w:color w:val="000000" w:themeColor="text1"/>
          <w:cs/>
        </w:rPr>
        <w:t>พลังงาน</w:t>
      </w:r>
      <w:r w:rsidR="00C86206" w:rsidRPr="003E418E">
        <w:rPr>
          <w:color w:val="000000" w:themeColor="text1"/>
          <w:cs/>
        </w:rPr>
        <w:t>”</w:t>
      </w:r>
      <w:r w:rsidR="00887C50">
        <w:rPr>
          <w:rFonts w:hint="cs"/>
          <w:color w:val="000000" w:themeColor="text1"/>
          <w:cs/>
        </w:rPr>
        <w:br/>
      </w:r>
      <w:r w:rsidR="003E123E" w:rsidRPr="003E418E">
        <w:rPr>
          <w:color w:val="000000" w:themeColor="text1"/>
          <w:cs/>
        </w:rPr>
        <w:t>จะ</w:t>
      </w:r>
      <w:r w:rsidR="007C1EF7" w:rsidRPr="003E418E">
        <w:rPr>
          <w:color w:val="000000" w:themeColor="text1"/>
          <w:cs/>
        </w:rPr>
        <w:t>กลาย</w:t>
      </w:r>
      <w:r w:rsidR="00CA7B38" w:rsidRPr="003E418E">
        <w:rPr>
          <w:color w:val="000000" w:themeColor="text1"/>
          <w:cs/>
        </w:rPr>
        <w:t>เป็น</w:t>
      </w:r>
      <w:r w:rsidR="008843EC" w:rsidRPr="003E418E">
        <w:rPr>
          <w:rFonts w:hint="cs"/>
          <w:color w:val="000000" w:themeColor="text1"/>
          <w:cs/>
        </w:rPr>
        <w:t>เครื่องมือ</w:t>
      </w:r>
      <w:r w:rsidR="00CA7B38" w:rsidRPr="003E418E">
        <w:rPr>
          <w:color w:val="000000" w:themeColor="text1"/>
          <w:cs/>
        </w:rPr>
        <w:t>สำคัญ</w:t>
      </w:r>
      <w:r w:rsidR="003E123E" w:rsidRPr="003E418E">
        <w:rPr>
          <w:color w:val="000000" w:themeColor="text1"/>
          <w:cs/>
        </w:rPr>
        <w:t>ที่</w:t>
      </w:r>
      <w:r w:rsidR="00CA7B38" w:rsidRPr="003E418E">
        <w:rPr>
          <w:color w:val="000000" w:themeColor="text1"/>
          <w:cs/>
        </w:rPr>
        <w:t>จะ</w:t>
      </w:r>
      <w:r w:rsidR="00AF4E62" w:rsidRPr="003E418E">
        <w:rPr>
          <w:color w:val="000000" w:themeColor="text1"/>
          <w:cs/>
        </w:rPr>
        <w:t>ทำให้ประเทศบรรลุเป้าหมา</w:t>
      </w:r>
      <w:r w:rsidR="00AF4E62" w:rsidRPr="003E418E">
        <w:rPr>
          <w:rFonts w:hint="cs"/>
          <w:color w:val="000000" w:themeColor="text1"/>
          <w:cs/>
        </w:rPr>
        <w:t>ย</w:t>
      </w:r>
      <w:r w:rsidR="00AF4E62" w:rsidRPr="003E418E">
        <w:rPr>
          <w:color w:val="000000" w:themeColor="text1"/>
          <w:cs/>
        </w:rPr>
        <w:t>ในการเพิ่มขีดความสามารถ</w:t>
      </w:r>
      <w:r w:rsidR="007C1EF7" w:rsidRPr="003E418E">
        <w:rPr>
          <w:color w:val="000000" w:themeColor="text1"/>
          <w:cs/>
        </w:rPr>
        <w:t>การแข่งขันของประเทศ</w:t>
      </w:r>
      <w:r w:rsidR="00AF4E62" w:rsidRPr="003E418E">
        <w:rPr>
          <w:rFonts w:hint="cs"/>
          <w:color w:val="000000" w:themeColor="text1"/>
          <w:cs/>
        </w:rPr>
        <w:t xml:space="preserve"> </w:t>
      </w:r>
      <w:r w:rsidR="007C1EF7" w:rsidRPr="003E418E">
        <w:rPr>
          <w:color w:val="000000" w:themeColor="text1"/>
          <w:cs/>
        </w:rPr>
        <w:t xml:space="preserve">ตามเป้าหมายยุทธศาสตร์ชาติ </w:t>
      </w:r>
      <w:r w:rsidR="007C1EF7" w:rsidRPr="003E418E">
        <w:rPr>
          <w:color w:val="000000" w:themeColor="text1"/>
        </w:rPr>
        <w:t xml:space="preserve">20 </w:t>
      </w:r>
      <w:r w:rsidR="00AF4E62" w:rsidRPr="003E418E">
        <w:rPr>
          <w:color w:val="000000" w:themeColor="text1"/>
          <w:cs/>
        </w:rPr>
        <w:t xml:space="preserve">ปี </w:t>
      </w:r>
      <w:r w:rsidR="00AF4E62" w:rsidRPr="003E418E">
        <w:rPr>
          <w:rFonts w:hint="cs"/>
          <w:color w:val="000000" w:themeColor="text1"/>
          <w:cs/>
        </w:rPr>
        <w:t xml:space="preserve"> โดยการ</w:t>
      </w:r>
      <w:r w:rsidR="005753BE" w:rsidRPr="003E418E">
        <w:rPr>
          <w:color w:val="000000" w:themeColor="text1"/>
          <w:cs/>
        </w:rPr>
        <w:t>ขยายการลงทุนทั้งโครงสร้างพื้นฐานภาครัฐ และการลงทุนอุตสาหกรรมพลังงานของเอกชนโดยเฉพาะ</w:t>
      </w:r>
      <w:r w:rsidR="00AF4E62" w:rsidRPr="003E418E">
        <w:rPr>
          <w:rFonts w:hint="cs"/>
          <w:color w:val="000000" w:themeColor="text1"/>
          <w:cs/>
        </w:rPr>
        <w:t>ในกลุ่ม</w:t>
      </w:r>
      <w:r w:rsidR="005753BE" w:rsidRPr="003E418E">
        <w:rPr>
          <w:color w:val="000000" w:themeColor="text1"/>
          <w:cs/>
        </w:rPr>
        <w:t>อุตสาหกรรม</w:t>
      </w:r>
      <w:r w:rsidR="00AF4E62" w:rsidRPr="003E418E">
        <w:rPr>
          <w:rFonts w:hint="cs"/>
          <w:color w:val="000000" w:themeColor="text1"/>
          <w:cs/>
        </w:rPr>
        <w:t xml:space="preserve">ใหม่ </w:t>
      </w:r>
      <w:r w:rsidR="005753BE" w:rsidRPr="003E418E">
        <w:rPr>
          <w:color w:val="000000" w:themeColor="text1"/>
          <w:cs/>
        </w:rPr>
        <w:t xml:space="preserve"> </w:t>
      </w:r>
      <w:r w:rsidR="00AF4E62" w:rsidRPr="003E418E">
        <w:rPr>
          <w:rFonts w:hint="cs"/>
          <w:color w:val="000000" w:themeColor="text1"/>
          <w:cs/>
        </w:rPr>
        <w:t>(</w:t>
      </w:r>
      <w:r w:rsidR="005753BE" w:rsidRPr="003E418E">
        <w:rPr>
          <w:color w:val="000000" w:themeColor="text1"/>
          <w:lang w:val="en-GB"/>
        </w:rPr>
        <w:t>New S-curve</w:t>
      </w:r>
      <w:r w:rsidR="00AF4E62" w:rsidRPr="003E418E">
        <w:rPr>
          <w:rFonts w:hint="cs"/>
          <w:color w:val="000000" w:themeColor="text1"/>
          <w:cs/>
          <w:lang w:val="en-GB"/>
        </w:rPr>
        <w:t>)</w:t>
      </w:r>
      <w:r w:rsidR="005753BE" w:rsidRPr="003E418E">
        <w:rPr>
          <w:color w:val="000000" w:themeColor="text1"/>
          <w:lang w:val="en-GB"/>
        </w:rPr>
        <w:t xml:space="preserve"> </w:t>
      </w:r>
      <w:r w:rsidR="005753BE" w:rsidRPr="003E418E">
        <w:rPr>
          <w:color w:val="000000" w:themeColor="text1"/>
          <w:cs/>
          <w:lang w:val="en-GB"/>
        </w:rPr>
        <w:t>อาทิ</w:t>
      </w:r>
      <w:r w:rsidR="00FF5A40" w:rsidRPr="003E418E">
        <w:rPr>
          <w:color w:val="000000" w:themeColor="text1"/>
          <w:cs/>
          <w:lang w:val="en-GB"/>
        </w:rPr>
        <w:t xml:space="preserve"> </w:t>
      </w:r>
      <w:proofErr w:type="spellStart"/>
      <w:r w:rsidR="005753BE" w:rsidRPr="003E418E">
        <w:rPr>
          <w:color w:val="000000" w:themeColor="text1"/>
          <w:cs/>
          <w:lang w:val="en-GB"/>
        </w:rPr>
        <w:t>ปิโตร</w:t>
      </w:r>
      <w:proofErr w:type="spellEnd"/>
      <w:r w:rsidR="005753BE" w:rsidRPr="003E418E">
        <w:rPr>
          <w:color w:val="000000" w:themeColor="text1"/>
          <w:cs/>
          <w:lang w:val="en-GB"/>
        </w:rPr>
        <w:t>เคมีระยะ</w:t>
      </w:r>
      <w:r w:rsidR="00C85F54">
        <w:rPr>
          <w:rFonts w:hint="cs"/>
          <w:color w:val="000000" w:themeColor="text1"/>
          <w:cs/>
          <w:lang w:val="en-GB"/>
        </w:rPr>
        <w:t>ที่</w:t>
      </w:r>
      <w:r w:rsidR="005753BE" w:rsidRPr="003E418E">
        <w:rPr>
          <w:color w:val="000000" w:themeColor="text1"/>
          <w:cs/>
          <w:lang w:val="en-GB"/>
        </w:rPr>
        <w:t xml:space="preserve"> 4 ระบบกักเก็บพลังงาน และยานยนต์ไฟฟ้า </w:t>
      </w:r>
      <w:r w:rsidR="00FF5A40" w:rsidRPr="003E418E">
        <w:rPr>
          <w:color w:val="000000" w:themeColor="text1"/>
          <w:cs/>
          <w:lang w:val="en-GB"/>
        </w:rPr>
        <w:t>ที่จะมีมูลค่าลงทุนเพิ่ม</w:t>
      </w:r>
      <w:r w:rsidR="00C04A04" w:rsidRPr="003E418E">
        <w:rPr>
          <w:color w:val="000000" w:themeColor="text1"/>
          <w:cs/>
          <w:lang w:val="en-GB"/>
        </w:rPr>
        <w:t>อีก</w:t>
      </w:r>
      <w:r w:rsidR="00FF5A40" w:rsidRPr="003E418E">
        <w:rPr>
          <w:color w:val="000000" w:themeColor="text1"/>
          <w:cs/>
          <w:lang w:val="en-GB"/>
        </w:rPr>
        <w:t>อย่างน้อย 300</w:t>
      </w:r>
      <w:r w:rsidR="00FF5A40" w:rsidRPr="003E418E">
        <w:rPr>
          <w:color w:val="000000" w:themeColor="text1"/>
          <w:lang w:val="en-GB"/>
        </w:rPr>
        <w:t>,</w:t>
      </w:r>
      <w:r w:rsidR="00FF5A40" w:rsidRPr="003E418E">
        <w:rPr>
          <w:color w:val="000000" w:themeColor="text1"/>
          <w:cs/>
          <w:lang w:val="en-GB"/>
        </w:rPr>
        <w:t>000 ล้านบาท ภายใน</w:t>
      </w:r>
      <w:r w:rsidR="00695CB6" w:rsidRPr="003E418E">
        <w:rPr>
          <w:rFonts w:hint="cs"/>
          <w:color w:val="000000" w:themeColor="text1"/>
          <w:cs/>
          <w:lang w:val="en-GB"/>
        </w:rPr>
        <w:t xml:space="preserve"> </w:t>
      </w:r>
      <w:r w:rsidR="005D5A3C" w:rsidRPr="003E418E">
        <w:rPr>
          <w:rFonts w:hint="cs"/>
          <w:color w:val="000000" w:themeColor="text1"/>
          <w:cs/>
          <w:lang w:val="en-GB"/>
        </w:rPr>
        <w:t>2-</w:t>
      </w:r>
      <w:r w:rsidR="00AF4E62" w:rsidRPr="003E418E">
        <w:rPr>
          <w:rFonts w:hint="cs"/>
          <w:color w:val="000000" w:themeColor="text1"/>
          <w:cs/>
          <w:lang w:val="en-GB"/>
        </w:rPr>
        <w:t>3</w:t>
      </w:r>
      <w:r w:rsidR="00AF4E62" w:rsidRPr="003E418E">
        <w:rPr>
          <w:color w:val="000000" w:themeColor="text1"/>
          <w:cs/>
          <w:lang w:val="en-GB"/>
        </w:rPr>
        <w:t xml:space="preserve"> ปี</w:t>
      </w:r>
      <w:r w:rsidR="00887C50">
        <w:rPr>
          <w:rFonts w:hint="cs"/>
          <w:color w:val="000000" w:themeColor="text1"/>
          <w:cs/>
          <w:lang w:val="en-GB"/>
        </w:rPr>
        <w:br/>
      </w:r>
      <w:r w:rsidR="00FF5A40" w:rsidRPr="003E418E">
        <w:rPr>
          <w:color w:val="000000" w:themeColor="text1"/>
          <w:cs/>
        </w:rPr>
        <w:t>ช่วยผลักดันให้ไทย</w:t>
      </w:r>
      <w:r w:rsidR="00AF4E62" w:rsidRPr="003E418E">
        <w:rPr>
          <w:rFonts w:hint="cs"/>
          <w:color w:val="000000" w:themeColor="text1"/>
          <w:cs/>
        </w:rPr>
        <w:t>มีโอกาสก้าวสู่</w:t>
      </w:r>
      <w:r w:rsidR="00BB26F3" w:rsidRPr="003E418E">
        <w:rPr>
          <w:color w:val="000000" w:themeColor="text1"/>
          <w:cs/>
        </w:rPr>
        <w:t>ประเทศที่พัฒนาแล้ว</w:t>
      </w:r>
      <w:r w:rsidR="00A91B18" w:rsidRPr="003E418E">
        <w:rPr>
          <w:rFonts w:hint="cs"/>
          <w:color w:val="000000" w:themeColor="text1"/>
          <w:cs/>
        </w:rPr>
        <w:t>ที่มี</w:t>
      </w:r>
      <w:r w:rsidR="00AF4E62" w:rsidRPr="003E418E">
        <w:rPr>
          <w:color w:val="000000" w:themeColor="text1"/>
          <w:cs/>
        </w:rPr>
        <w:t>รายได้ต่อหัว</w:t>
      </w:r>
      <w:r w:rsidR="00AF4E62" w:rsidRPr="003E418E">
        <w:rPr>
          <w:rFonts w:hint="cs"/>
          <w:color w:val="000000" w:themeColor="text1"/>
          <w:cs/>
        </w:rPr>
        <w:t>เฉลี่ย</w:t>
      </w:r>
      <w:r w:rsidR="00AF4E62" w:rsidRPr="003E418E">
        <w:rPr>
          <w:color w:val="000000" w:themeColor="text1"/>
          <w:cs/>
        </w:rPr>
        <w:t xml:space="preserve">มากกว่า </w:t>
      </w:r>
      <w:r w:rsidR="00AF4E62" w:rsidRPr="003E418E">
        <w:rPr>
          <w:rFonts w:hint="cs"/>
          <w:color w:val="000000" w:themeColor="text1"/>
          <w:cs/>
        </w:rPr>
        <w:t>15,000</w:t>
      </w:r>
      <w:r w:rsidR="00BB26F3" w:rsidRPr="003E418E">
        <w:rPr>
          <w:color w:val="000000" w:themeColor="text1"/>
          <w:cs/>
        </w:rPr>
        <w:t xml:space="preserve"> ดอลลาร์ </w:t>
      </w:r>
      <w:r w:rsidR="003E123E" w:rsidRPr="003E418E">
        <w:rPr>
          <w:color w:val="000000" w:themeColor="text1"/>
          <w:cs/>
        </w:rPr>
        <w:t xml:space="preserve"> </w:t>
      </w:r>
      <w:r w:rsidR="00AF4E62" w:rsidRPr="003E418E">
        <w:rPr>
          <w:rFonts w:hint="cs"/>
          <w:color w:val="000000" w:themeColor="text1"/>
          <w:cs/>
        </w:rPr>
        <w:t>หรือประมาณ 471,300 บาท</w:t>
      </w:r>
      <w:r w:rsidR="00A91B18" w:rsidRPr="003E418E">
        <w:rPr>
          <w:rFonts w:hint="cs"/>
          <w:color w:val="000000" w:themeColor="text1"/>
          <w:cs/>
        </w:rPr>
        <w:t>ต่อปี</w:t>
      </w:r>
      <w:r w:rsidR="00887C50">
        <w:rPr>
          <w:rFonts w:hint="cs"/>
          <w:color w:val="000000" w:themeColor="text1"/>
          <w:cs/>
        </w:rPr>
        <w:t xml:space="preserve"> </w:t>
      </w:r>
      <w:r w:rsidR="00887C50">
        <w:rPr>
          <w:color w:val="000000" w:themeColor="text1"/>
        </w:rPr>
        <w:t>[</w:t>
      </w:r>
      <w:r w:rsidR="00AF4E62" w:rsidRPr="003E418E">
        <w:rPr>
          <w:rFonts w:hint="cs"/>
          <w:color w:val="000000" w:themeColor="text1"/>
          <w:cs/>
        </w:rPr>
        <w:t>ค่า</w:t>
      </w:r>
      <w:proofErr w:type="spellStart"/>
      <w:r w:rsidR="00AF4E62" w:rsidRPr="003E418E">
        <w:rPr>
          <w:rFonts w:hint="cs"/>
          <w:color w:val="000000" w:themeColor="text1"/>
          <w:cs/>
        </w:rPr>
        <w:t>เงินดอลล่าร์</w:t>
      </w:r>
      <w:proofErr w:type="spellEnd"/>
      <w:r w:rsidR="00AF4E62" w:rsidRPr="003E418E">
        <w:rPr>
          <w:rFonts w:hint="cs"/>
          <w:color w:val="000000" w:themeColor="text1"/>
          <w:cs/>
        </w:rPr>
        <w:t xml:space="preserve"> </w:t>
      </w:r>
      <w:r w:rsidR="00AF4E62" w:rsidRPr="003E418E">
        <w:rPr>
          <w:color w:val="000000" w:themeColor="text1"/>
        </w:rPr>
        <w:t xml:space="preserve">= </w:t>
      </w:r>
      <w:r w:rsidR="00AF4E62" w:rsidRPr="003E418E">
        <w:rPr>
          <w:rFonts w:hint="cs"/>
          <w:color w:val="000000" w:themeColor="text1"/>
          <w:cs/>
        </w:rPr>
        <w:t>31.42</w:t>
      </w:r>
      <w:r w:rsidR="00AF4E62" w:rsidRPr="003E418E">
        <w:rPr>
          <w:color w:val="000000" w:themeColor="text1"/>
        </w:rPr>
        <w:t xml:space="preserve"> </w:t>
      </w:r>
      <w:r w:rsidR="00AF4E62" w:rsidRPr="003E418E">
        <w:rPr>
          <w:rFonts w:hint="cs"/>
          <w:color w:val="000000" w:themeColor="text1"/>
          <w:cs/>
        </w:rPr>
        <w:t>บาท</w:t>
      </w:r>
      <w:r w:rsidR="00A91B18" w:rsidRPr="003E418E">
        <w:rPr>
          <w:rFonts w:hint="cs"/>
          <w:color w:val="000000" w:themeColor="text1"/>
          <w:cs/>
        </w:rPr>
        <w:t xml:space="preserve"> (</w:t>
      </w:r>
      <w:r w:rsidR="00887C50">
        <w:rPr>
          <w:rFonts w:hint="cs"/>
          <w:color w:val="000000" w:themeColor="text1"/>
          <w:cs/>
        </w:rPr>
        <w:t xml:space="preserve">ณ </w:t>
      </w:r>
      <w:r w:rsidR="00A91B18" w:rsidRPr="003E418E">
        <w:rPr>
          <w:rFonts w:hint="cs"/>
          <w:color w:val="000000" w:themeColor="text1"/>
          <w:cs/>
        </w:rPr>
        <w:t>7</w:t>
      </w:r>
      <w:r w:rsidR="00887C50">
        <w:rPr>
          <w:rFonts w:hint="cs"/>
          <w:color w:val="000000" w:themeColor="text1"/>
          <w:cs/>
        </w:rPr>
        <w:t xml:space="preserve"> </w:t>
      </w:r>
      <w:r w:rsidR="00A91B18" w:rsidRPr="003E418E">
        <w:rPr>
          <w:rFonts w:hint="cs"/>
          <w:color w:val="000000" w:themeColor="text1"/>
          <w:cs/>
        </w:rPr>
        <w:t>ก</w:t>
      </w:r>
      <w:r w:rsidR="00887C50">
        <w:rPr>
          <w:rFonts w:hint="cs"/>
          <w:color w:val="000000" w:themeColor="text1"/>
          <w:cs/>
        </w:rPr>
        <w:t>.</w:t>
      </w:r>
      <w:r w:rsidR="00A91B18" w:rsidRPr="003E418E">
        <w:rPr>
          <w:rFonts w:hint="cs"/>
          <w:color w:val="000000" w:themeColor="text1"/>
          <w:cs/>
        </w:rPr>
        <w:t>พ.</w:t>
      </w:r>
      <w:r w:rsidR="00887C50">
        <w:rPr>
          <w:rFonts w:hint="cs"/>
          <w:color w:val="000000" w:themeColor="text1"/>
          <w:cs/>
        </w:rPr>
        <w:t xml:space="preserve"> 61</w:t>
      </w:r>
      <w:r w:rsidR="00A91B18" w:rsidRPr="003E418E">
        <w:rPr>
          <w:rFonts w:hint="cs"/>
          <w:color w:val="000000" w:themeColor="text1"/>
          <w:cs/>
        </w:rPr>
        <w:t>)</w:t>
      </w:r>
      <w:r w:rsidR="00887C50">
        <w:rPr>
          <w:color w:val="000000" w:themeColor="text1"/>
        </w:rPr>
        <w:t>]</w:t>
      </w:r>
      <w:r w:rsidR="00AF4E62" w:rsidRPr="003E418E">
        <w:rPr>
          <w:rFonts w:hint="cs"/>
          <w:color w:val="000000" w:themeColor="text1"/>
          <w:cs/>
        </w:rPr>
        <w:t xml:space="preserve">  </w:t>
      </w:r>
      <w:r w:rsidR="00C04A04" w:rsidRPr="003E418E">
        <w:rPr>
          <w:color w:val="000000" w:themeColor="text1"/>
          <w:cs/>
        </w:rPr>
        <w:t>และสามารถ</w:t>
      </w:r>
      <w:r w:rsidR="00BB26F3" w:rsidRPr="003E418E">
        <w:rPr>
          <w:color w:val="000000" w:themeColor="text1"/>
          <w:cs/>
        </w:rPr>
        <w:t xml:space="preserve">เพิ่มอัตราการขยายตัว </w:t>
      </w:r>
      <w:r w:rsidR="00BB26F3" w:rsidRPr="003E418E">
        <w:rPr>
          <w:color w:val="000000" w:themeColor="text1"/>
          <w:lang w:val="en-GB"/>
        </w:rPr>
        <w:t xml:space="preserve">GDP </w:t>
      </w:r>
      <w:r w:rsidRPr="003E418E">
        <w:rPr>
          <w:color w:val="000000" w:themeColor="text1"/>
          <w:cs/>
        </w:rPr>
        <w:t xml:space="preserve">เฉลี่ยไม่ต่ำกว่าร้อยละ </w:t>
      </w:r>
      <w:r w:rsidRPr="003E418E">
        <w:rPr>
          <w:rFonts w:hint="cs"/>
          <w:color w:val="000000" w:themeColor="text1"/>
          <w:cs/>
        </w:rPr>
        <w:t>5</w:t>
      </w:r>
      <w:r w:rsidR="00BB26F3" w:rsidRPr="003E418E">
        <w:rPr>
          <w:color w:val="000000" w:themeColor="text1"/>
          <w:cs/>
        </w:rPr>
        <w:t xml:space="preserve"> ต่อปี</w:t>
      </w:r>
      <w:r w:rsidR="00D008BF" w:rsidRPr="003E418E">
        <w:rPr>
          <w:color w:val="000000" w:themeColor="text1"/>
        </w:rPr>
        <w:t xml:space="preserve"> </w:t>
      </w:r>
      <w:r w:rsidR="00FF5A40" w:rsidRPr="003E418E">
        <w:rPr>
          <w:color w:val="000000" w:themeColor="text1"/>
        </w:rPr>
        <w:t xml:space="preserve"> </w:t>
      </w:r>
      <w:r w:rsidR="00C86206" w:rsidRPr="003E418E">
        <w:rPr>
          <w:color w:val="000000" w:themeColor="text1"/>
          <w:cs/>
        </w:rPr>
        <w:t>นอกจากนี้ การ</w:t>
      </w:r>
      <w:r w:rsidR="00D008BF" w:rsidRPr="003E418E">
        <w:rPr>
          <w:color w:val="000000" w:themeColor="text1"/>
          <w:cs/>
        </w:rPr>
        <w:t>สนับสนุนการใช้พลังงาน</w:t>
      </w:r>
      <w:r w:rsidR="00C04A04" w:rsidRPr="003E418E">
        <w:rPr>
          <w:color w:val="000000" w:themeColor="text1"/>
          <w:cs/>
        </w:rPr>
        <w:t>อย่างมีประสิทธิภาพและพลังงาน</w:t>
      </w:r>
      <w:r w:rsidR="00D008BF" w:rsidRPr="003E418E">
        <w:rPr>
          <w:color w:val="000000" w:themeColor="text1"/>
          <w:cs/>
        </w:rPr>
        <w:t>ทดแทน</w:t>
      </w:r>
      <w:r w:rsidRPr="003E418E">
        <w:rPr>
          <w:rFonts w:hint="cs"/>
          <w:color w:val="000000" w:themeColor="text1"/>
          <w:cs/>
        </w:rPr>
        <w:t xml:space="preserve"> </w:t>
      </w:r>
      <w:r w:rsidRPr="003E418E">
        <w:rPr>
          <w:color w:val="000000" w:themeColor="text1"/>
          <w:cs/>
        </w:rPr>
        <w:t>ยังส่งผล</w:t>
      </w:r>
      <w:r w:rsidRPr="003E418E">
        <w:rPr>
          <w:rFonts w:hint="cs"/>
          <w:color w:val="000000" w:themeColor="text1"/>
          <w:cs/>
        </w:rPr>
        <w:t>ดีต่อ</w:t>
      </w:r>
      <w:r w:rsidR="00D008BF" w:rsidRPr="003E418E">
        <w:rPr>
          <w:color w:val="000000" w:themeColor="text1"/>
          <w:cs/>
        </w:rPr>
        <w:t>การลด</w:t>
      </w:r>
      <w:r w:rsidRPr="003E418E">
        <w:rPr>
          <w:rFonts w:hint="cs"/>
          <w:color w:val="000000" w:themeColor="text1"/>
          <w:cs/>
        </w:rPr>
        <w:t>ผลกระทบจากภาวะ</w:t>
      </w:r>
      <w:r w:rsidR="00D008BF" w:rsidRPr="003E418E">
        <w:rPr>
          <w:color w:val="000000" w:themeColor="text1"/>
          <w:cs/>
        </w:rPr>
        <w:t>โลกร้อนตามข้อตกลงระหว่างประเทศ</w:t>
      </w:r>
      <w:r w:rsidR="00C04A04" w:rsidRPr="003E418E">
        <w:rPr>
          <w:color w:val="000000" w:themeColor="text1"/>
          <w:cs/>
        </w:rPr>
        <w:t>ได้</w:t>
      </w:r>
      <w:r w:rsidR="00D008BF" w:rsidRPr="003E418E">
        <w:rPr>
          <w:color w:val="000000" w:themeColor="text1"/>
          <w:cs/>
        </w:rPr>
        <w:t>ด้วย</w:t>
      </w:r>
    </w:p>
    <w:p w14:paraId="7EF5EBBC" w14:textId="08B39DD7" w:rsidR="00670150" w:rsidRPr="003E418E" w:rsidRDefault="003F30B6" w:rsidP="003F30B6">
      <w:pPr>
        <w:spacing w:after="120"/>
        <w:ind w:firstLine="720"/>
        <w:jc w:val="thaiDistribute"/>
        <w:rPr>
          <w:color w:val="000000" w:themeColor="text1"/>
        </w:rPr>
      </w:pPr>
      <w:r w:rsidRPr="003F30B6">
        <w:rPr>
          <w:color w:val="000000" w:themeColor="text1"/>
          <w:cs/>
        </w:rPr>
        <w:t xml:space="preserve">ดร.พรชัย </w:t>
      </w:r>
      <w:r w:rsidR="00670150" w:rsidRPr="003E418E">
        <w:rPr>
          <w:rFonts w:hint="cs"/>
          <w:color w:val="000000" w:themeColor="text1"/>
          <w:cs/>
        </w:rPr>
        <w:t xml:space="preserve">กล่าวเพิ่มว่า </w:t>
      </w:r>
      <w:r w:rsidR="00670150" w:rsidRPr="003E418E">
        <w:rPr>
          <w:color w:val="000000" w:themeColor="text1"/>
          <w:cs/>
        </w:rPr>
        <w:t>ปัจจุบันประเทศยังมีความเสี่ยงในการจัดหาพลังงาน ตลาดไม่เอื้อต่อการแข่งขัน การเปลี่ยนแปลงเทคโนโลยีใหม่ที่มีผลต่อการใช้และการจัดหายังไม่มีการประเมินผลกระทบและการกำหนดทิศทางพัฒนาที่ชัดเจน  ตลอดจนการบริหารจัดการภาครัฐที่ผ่านมาขาดการยอมรับของประชาชนก่อให้เกิดความขัดแย้ง</w:t>
      </w:r>
      <w:r w:rsidR="00670150" w:rsidRPr="003F30B6">
        <w:rPr>
          <w:color w:val="000000" w:themeColor="text1"/>
          <w:spacing w:val="-4"/>
          <w:cs/>
        </w:rPr>
        <w:t>นำไปสู่การชะงักการลงทุนอย่างเห็นได้ชัด  คณะปฏิรูปฯ จึงจัดทำ</w:t>
      </w:r>
      <w:proofErr w:type="spellStart"/>
      <w:r w:rsidR="00670150" w:rsidRPr="003F30B6">
        <w:rPr>
          <w:color w:val="000000" w:themeColor="text1"/>
          <w:spacing w:val="-4"/>
          <w:cs/>
        </w:rPr>
        <w:t>โรดแมป</w:t>
      </w:r>
      <w:proofErr w:type="spellEnd"/>
      <w:r w:rsidR="00670150" w:rsidRPr="003F30B6">
        <w:rPr>
          <w:color w:val="000000" w:themeColor="text1"/>
          <w:spacing w:val="-4"/>
          <w:cs/>
        </w:rPr>
        <w:t>การปฏิรูป</w:t>
      </w:r>
      <w:r w:rsidR="00C85F54" w:rsidRPr="003F30B6">
        <w:rPr>
          <w:rFonts w:hint="cs"/>
          <w:color w:val="000000" w:themeColor="text1"/>
          <w:spacing w:val="-4"/>
          <w:cs/>
        </w:rPr>
        <w:t xml:space="preserve"> ระยะ</w:t>
      </w:r>
      <w:r w:rsidR="00670150" w:rsidRPr="003F30B6">
        <w:rPr>
          <w:color w:val="000000" w:themeColor="text1"/>
          <w:spacing w:val="-4"/>
          <w:cs/>
        </w:rPr>
        <w:t xml:space="preserve">  5 ปี</w:t>
      </w:r>
      <w:r w:rsidRPr="003F30B6">
        <w:rPr>
          <w:rFonts w:hint="cs"/>
          <w:color w:val="000000" w:themeColor="text1"/>
          <w:spacing w:val="-4"/>
          <w:cs/>
        </w:rPr>
        <w:t xml:space="preserve"> </w:t>
      </w:r>
      <w:r w:rsidR="00C85F54" w:rsidRPr="003F30B6">
        <w:rPr>
          <w:color w:val="000000" w:themeColor="text1"/>
          <w:spacing w:val="-4"/>
          <w:cs/>
        </w:rPr>
        <w:t>(พ.ศ.2561- 2565)</w:t>
      </w:r>
      <w:r w:rsidR="00C85F54">
        <w:rPr>
          <w:rFonts w:hint="cs"/>
          <w:color w:val="000000" w:themeColor="text1"/>
          <w:cs/>
        </w:rPr>
        <w:t xml:space="preserve"> </w:t>
      </w:r>
      <w:r w:rsidR="00670150" w:rsidRPr="003E418E">
        <w:rPr>
          <w:color w:val="000000" w:themeColor="text1"/>
          <w:cs/>
        </w:rPr>
        <w:t>เพื่อมุ่งปรับการบริหารจัดการพลังงานของภาครัฐใหม่ที่เน้นการมีส่วนร่วมของประชาชนและแยกบทบาทหน่วยนโยบาย กำกับ และปฏิบัติ</w:t>
      </w:r>
      <w:r w:rsidR="00106258">
        <w:rPr>
          <w:rFonts w:hint="cs"/>
          <w:color w:val="000000" w:themeColor="text1"/>
          <w:cs/>
        </w:rPr>
        <w:t xml:space="preserve"> </w:t>
      </w:r>
      <w:r w:rsidR="00670150" w:rsidRPr="003E418E">
        <w:rPr>
          <w:color w:val="000000" w:themeColor="text1"/>
          <w:cs/>
        </w:rPr>
        <w:t>ออกจากกันเพื่อลดการแทรกแซงเชิงนโยบาย ดำเนินการได้อย่างโปร่งใส ตรวจสอบได้  ปรับรูปแบบการวางแผนจัดหาพลังงานเพื่อสร้างความมั่นคงด้านพลังงาน</w:t>
      </w:r>
      <w:r w:rsidR="00C85F54">
        <w:rPr>
          <w:rFonts w:hint="cs"/>
          <w:color w:val="000000" w:themeColor="text1"/>
          <w:cs/>
        </w:rPr>
        <w:t xml:space="preserve"> </w:t>
      </w:r>
      <w:r w:rsidR="00670150" w:rsidRPr="003E418E">
        <w:rPr>
          <w:color w:val="000000" w:themeColor="text1"/>
          <w:cs/>
        </w:rPr>
        <w:t>ปรับโครงสร้างกิจการพลังงานให้มีการแข่งขัน</w:t>
      </w:r>
      <w:r w:rsidR="00CB3A39" w:rsidRPr="003E418E">
        <w:rPr>
          <w:rFonts w:hint="cs"/>
          <w:color w:val="000000" w:themeColor="text1"/>
          <w:cs/>
        </w:rPr>
        <w:t>เพิ่มขึ้น</w:t>
      </w:r>
      <w:r w:rsidR="00670150" w:rsidRPr="003E418E">
        <w:rPr>
          <w:color w:val="000000" w:themeColor="text1"/>
          <w:cs/>
        </w:rPr>
        <w:t xml:space="preserve"> พัฒนาพลังงานทดแทนเพื่อเป็นทางเลือกให้ประชาชนมีอิสระด้านพลังงานในการผลิตเอง ใช้เอง เหลือขาย ตลอดจนผลักดันการสร้างฐานรายได้ใหม่ของประเทศจากอุตสาหกรรมพลังงาน</w:t>
      </w:r>
    </w:p>
    <w:p w14:paraId="4D4292F5" w14:textId="77777777" w:rsidR="00240594" w:rsidRDefault="00240594" w:rsidP="00240594">
      <w:pPr>
        <w:tabs>
          <w:tab w:val="left" w:pos="993"/>
        </w:tabs>
        <w:jc w:val="center"/>
      </w:pPr>
    </w:p>
    <w:p w14:paraId="0E0CAB41" w14:textId="77777777" w:rsidR="00240594" w:rsidRDefault="00240594" w:rsidP="00240594">
      <w:pPr>
        <w:tabs>
          <w:tab w:val="left" w:pos="993"/>
        </w:tabs>
        <w:jc w:val="center"/>
      </w:pPr>
    </w:p>
    <w:p w14:paraId="115C09F2" w14:textId="5D39EDE8" w:rsidR="000F575E" w:rsidRPr="003E418E" w:rsidRDefault="00670150" w:rsidP="00A91B18">
      <w:pPr>
        <w:spacing w:after="120"/>
        <w:ind w:firstLine="720"/>
        <w:jc w:val="thaiDistribute"/>
        <w:rPr>
          <w:color w:val="000000" w:themeColor="text1"/>
        </w:rPr>
      </w:pPr>
      <w:r w:rsidRPr="003E418E">
        <w:rPr>
          <w:rFonts w:hint="cs"/>
          <w:color w:val="000000" w:themeColor="text1"/>
          <w:cs/>
        </w:rPr>
        <w:lastRenderedPageBreak/>
        <w:t>สำหรับ</w:t>
      </w:r>
      <w:r w:rsidR="00606E81" w:rsidRPr="003E418E">
        <w:rPr>
          <w:rFonts w:hint="cs"/>
          <w:color w:val="000000" w:themeColor="text1"/>
          <w:cs/>
        </w:rPr>
        <w:t>การดำเนินการตาม</w:t>
      </w:r>
      <w:proofErr w:type="spellStart"/>
      <w:r w:rsidR="00606E81" w:rsidRPr="003E418E">
        <w:rPr>
          <w:color w:val="000000" w:themeColor="text1"/>
          <w:cs/>
        </w:rPr>
        <w:t>โรดแม</w:t>
      </w:r>
      <w:r w:rsidR="005C587C">
        <w:rPr>
          <w:rFonts w:hint="cs"/>
          <w:color w:val="000000" w:themeColor="text1"/>
          <w:cs/>
        </w:rPr>
        <w:t>ป</w:t>
      </w:r>
      <w:proofErr w:type="spellEnd"/>
      <w:r w:rsidR="00606E81" w:rsidRPr="003E418E">
        <w:rPr>
          <w:color w:val="000000" w:themeColor="text1"/>
          <w:cs/>
        </w:rPr>
        <w:t>การปฏิรูป</w:t>
      </w:r>
      <w:r w:rsidR="00606E81" w:rsidRPr="003E418E">
        <w:rPr>
          <w:rFonts w:hint="cs"/>
          <w:color w:val="000000" w:themeColor="text1"/>
          <w:cs/>
        </w:rPr>
        <w:t>ในปี 2561</w:t>
      </w:r>
      <w:r w:rsidR="00606E81" w:rsidRPr="003E418E">
        <w:rPr>
          <w:rFonts w:hint="cs"/>
          <w:b/>
          <w:bCs/>
          <w:i/>
          <w:iCs/>
          <w:color w:val="000000" w:themeColor="text1"/>
          <w:cs/>
        </w:rPr>
        <w:t xml:space="preserve"> </w:t>
      </w:r>
      <w:r w:rsidR="00606E81" w:rsidRPr="003E418E">
        <w:rPr>
          <w:rFonts w:hint="cs"/>
          <w:color w:val="000000" w:themeColor="text1"/>
          <w:cs/>
        </w:rPr>
        <w:t>ภายหลังที่</w:t>
      </w:r>
      <w:r w:rsidR="00824840" w:rsidRPr="003E418E">
        <w:rPr>
          <w:rFonts w:hint="cs"/>
          <w:color w:val="000000" w:themeColor="text1"/>
          <w:cs/>
        </w:rPr>
        <w:t>มีการ</w:t>
      </w:r>
      <w:r w:rsidR="00606E81" w:rsidRPr="003E418E">
        <w:rPr>
          <w:color w:val="000000" w:themeColor="text1"/>
          <w:cs/>
        </w:rPr>
        <w:t>ประกาศบังคับใช้</w:t>
      </w:r>
      <w:r w:rsidR="00606E81" w:rsidRPr="003E418E">
        <w:rPr>
          <w:rFonts w:hint="cs"/>
          <w:color w:val="000000" w:themeColor="text1"/>
          <w:cs/>
        </w:rPr>
        <w:t>ในช่วง</w:t>
      </w:r>
      <w:r w:rsidRPr="003E418E">
        <w:rPr>
          <w:rFonts w:hint="cs"/>
          <w:color w:val="000000" w:themeColor="text1"/>
          <w:cs/>
        </w:rPr>
        <w:t>เดือน</w:t>
      </w:r>
      <w:r w:rsidR="00606E81" w:rsidRPr="003E418E">
        <w:rPr>
          <w:rFonts w:hint="cs"/>
          <w:color w:val="000000" w:themeColor="text1"/>
          <w:cs/>
        </w:rPr>
        <w:t xml:space="preserve">เมษายน 2561 </w:t>
      </w:r>
      <w:r w:rsidR="00E42E7E" w:rsidRPr="003E418E">
        <w:rPr>
          <w:rFonts w:hint="cs"/>
          <w:color w:val="000000" w:themeColor="text1"/>
          <w:cs/>
        </w:rPr>
        <w:t>นี้</w:t>
      </w:r>
      <w:r w:rsidR="00606E81" w:rsidRPr="003E418E">
        <w:rPr>
          <w:rFonts w:hint="cs"/>
          <w:color w:val="000000" w:themeColor="text1"/>
          <w:cs/>
        </w:rPr>
        <w:t xml:space="preserve">  คาดว่าหน่วยงาน</w:t>
      </w:r>
      <w:r w:rsidRPr="003E418E">
        <w:rPr>
          <w:rFonts w:hint="cs"/>
          <w:color w:val="000000" w:themeColor="text1"/>
          <w:cs/>
        </w:rPr>
        <w:t xml:space="preserve">ต่างๆ ที่เกี่ยวข้อง </w:t>
      </w:r>
      <w:r w:rsidR="00606E81" w:rsidRPr="003E418E">
        <w:rPr>
          <w:rFonts w:hint="cs"/>
          <w:color w:val="000000" w:themeColor="text1"/>
          <w:cs/>
        </w:rPr>
        <w:t xml:space="preserve">จะต้องเริ่มดำเนินการตาม </w:t>
      </w:r>
      <w:r w:rsidR="00606E81" w:rsidRPr="003E418E">
        <w:rPr>
          <w:color w:val="000000" w:themeColor="text1"/>
          <w:lang w:val="en-GB"/>
        </w:rPr>
        <w:t xml:space="preserve">Action Plan </w:t>
      </w:r>
      <w:r w:rsidR="00606E81" w:rsidRPr="003E418E">
        <w:rPr>
          <w:rFonts w:hint="cs"/>
          <w:color w:val="000000" w:themeColor="text1"/>
          <w:cs/>
        </w:rPr>
        <w:t xml:space="preserve"> 17 ประเด็นปฏิรูป ใน 6 ด้าน โดยประเด็นสำคัญที่</w:t>
      </w:r>
      <w:r w:rsidR="00BF18A3" w:rsidRPr="003E418E">
        <w:rPr>
          <w:rFonts w:hint="cs"/>
          <w:color w:val="000000" w:themeColor="text1"/>
          <w:cs/>
        </w:rPr>
        <w:t>เป็นการ</w:t>
      </w:r>
      <w:r w:rsidR="00606E81" w:rsidRPr="003E418E">
        <w:rPr>
          <w:rFonts w:hint="cs"/>
          <w:color w:val="000000" w:themeColor="text1"/>
          <w:cs/>
        </w:rPr>
        <w:t xml:space="preserve">เปลี่ยนแปลงอย่างชัดเจน อาทิ  </w:t>
      </w:r>
    </w:p>
    <w:p w14:paraId="273EB425" w14:textId="47FCF5FA" w:rsidR="00F3365E" w:rsidRPr="003E418E" w:rsidRDefault="009764EE" w:rsidP="00887C50">
      <w:pPr>
        <w:pStyle w:val="ListParagraph"/>
        <w:numPr>
          <w:ilvl w:val="1"/>
          <w:numId w:val="28"/>
        </w:numPr>
        <w:tabs>
          <w:tab w:val="left" w:pos="993"/>
        </w:tabs>
        <w:spacing w:before="120" w:after="0" w:line="240" w:lineRule="auto"/>
        <w:ind w:left="0" w:firstLine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E418E">
        <w:rPr>
          <w:rFonts w:ascii="TH SarabunPSK" w:hAnsi="TH SarabunPSK" w:cs="TH SarabunPSK" w:hint="cs"/>
          <w:b/>
          <w:bCs/>
          <w:sz w:val="32"/>
          <w:szCs w:val="32"/>
          <w:cs/>
        </w:rPr>
        <w:t>ริเริ่</w:t>
      </w:r>
      <w:r w:rsidR="00870A7A" w:rsidRPr="003E418E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Pr="003E418E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การเสนอ</w:t>
      </w:r>
      <w:r w:rsidRPr="003E418E">
        <w:rPr>
          <w:rFonts w:ascii="TH SarabunPSK" w:hAnsi="TH SarabunPSK" w:cs="TH SarabunPSK"/>
          <w:b/>
          <w:bCs/>
          <w:sz w:val="32"/>
          <w:szCs w:val="32"/>
          <w:cs/>
        </w:rPr>
        <w:t>พื้นที่ตั้งโรงไฟฟ้าจากประชาชนเป็นครั้งแรก</w:t>
      </w:r>
      <w:r w:rsidRPr="003E41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2C45" w:rsidRPr="003E418E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870A7A" w:rsidRPr="003E418E">
        <w:rPr>
          <w:rFonts w:ascii="TH SarabunPSK" w:hAnsi="TH SarabunPSK" w:cs="TH SarabunPSK" w:hint="cs"/>
          <w:sz w:val="32"/>
          <w:szCs w:val="32"/>
          <w:cs/>
        </w:rPr>
        <w:t>การปฏิรูป</w:t>
      </w:r>
      <w:r w:rsidR="00E82C45" w:rsidRPr="003E418E">
        <w:rPr>
          <w:rFonts w:ascii="TH SarabunPSK" w:hAnsi="TH SarabunPSK" w:cs="TH SarabunPSK" w:hint="cs"/>
          <w:sz w:val="32"/>
          <w:szCs w:val="32"/>
          <w:cs/>
        </w:rPr>
        <w:t>กำหนดให้</w:t>
      </w:r>
      <w:r w:rsidR="00E82C45" w:rsidRPr="003E418E">
        <w:rPr>
          <w:rFonts w:ascii="TH SarabunPSK" w:hAnsi="TH SarabunPSK" w:cs="TH SarabunPSK"/>
          <w:sz w:val="32"/>
          <w:szCs w:val="32"/>
          <w:cs/>
        </w:rPr>
        <w:t>การจัดตั้งโรงไฟฟ้าขนาดใหญ่</w:t>
      </w:r>
      <w:r w:rsidR="00E42E7E" w:rsidRPr="003E41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2C45" w:rsidRPr="003E418E">
        <w:rPr>
          <w:rFonts w:ascii="TH SarabunPSK" w:hAnsi="TH SarabunPSK" w:cs="TH SarabunPSK"/>
          <w:sz w:val="32"/>
          <w:szCs w:val="32"/>
          <w:cs/>
        </w:rPr>
        <w:t>มีเงื่อนไขว่าต้องมีการพิจารณาพื้นที่ตั้งโรงไฟฟ้าที่ประชาชนมีส่วนร่วม</w:t>
      </w:r>
      <w:r w:rsidR="00E42E7E" w:rsidRPr="003E41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2C45" w:rsidRPr="003E418E">
        <w:rPr>
          <w:rFonts w:ascii="TH SarabunPSK" w:hAnsi="TH SarabunPSK" w:cs="TH SarabunPSK"/>
          <w:sz w:val="32"/>
          <w:szCs w:val="32"/>
          <w:cs/>
        </w:rPr>
        <w:t>ในการนำเสนอผ่าน</w:t>
      </w:r>
      <w:r w:rsidR="005C587C">
        <w:rPr>
          <w:rFonts w:ascii="TH SarabunPSK" w:hAnsi="TH SarabunPSK" w:cs="TH SarabunPSK" w:hint="cs"/>
          <w:sz w:val="32"/>
          <w:szCs w:val="32"/>
          <w:cs/>
        </w:rPr>
        <w:br/>
      </w:r>
      <w:r w:rsidR="00E82C45" w:rsidRPr="003E418E">
        <w:rPr>
          <w:rFonts w:ascii="TH SarabunPSK" w:hAnsi="TH SarabunPSK" w:cs="TH SarabunPSK"/>
          <w:sz w:val="32"/>
          <w:szCs w:val="32"/>
          <w:cs/>
        </w:rPr>
        <w:t>การรับรองจังหวัดและคณะกรรมการที่เกี่ยวข้อง</w:t>
      </w:r>
      <w:r w:rsidR="00E82C45" w:rsidRPr="003E418E">
        <w:rPr>
          <w:rFonts w:ascii="TH SarabunPSK" w:hAnsi="TH SarabunPSK" w:cs="TH SarabunPSK" w:hint="cs"/>
          <w:sz w:val="32"/>
          <w:szCs w:val="32"/>
          <w:cs/>
        </w:rPr>
        <w:t xml:space="preserve">  โดยในปี 2561 จะต้อง</w:t>
      </w:r>
      <w:r w:rsidRPr="003E418E">
        <w:rPr>
          <w:rFonts w:ascii="TH SarabunPSK" w:hAnsi="TH SarabunPSK" w:cs="TH SarabunPSK" w:hint="cs"/>
          <w:sz w:val="32"/>
          <w:szCs w:val="32"/>
          <w:cs/>
        </w:rPr>
        <w:t>จัดตั้งคณะกรรมการ</w:t>
      </w:r>
      <w:r w:rsidR="00E82C45" w:rsidRPr="003E418E">
        <w:rPr>
          <w:rFonts w:ascii="TH SarabunPSK" w:hAnsi="TH SarabunPSK" w:cs="TH SarabunPSK" w:hint="cs"/>
          <w:sz w:val="32"/>
          <w:szCs w:val="32"/>
          <w:cs/>
        </w:rPr>
        <w:t>ระดับชาติ เพื่อ</w:t>
      </w:r>
      <w:r w:rsidR="00E82C45" w:rsidRPr="003E418E">
        <w:rPr>
          <w:rFonts w:ascii="TH SarabunPSK" w:hAnsi="TH SarabunPSK" w:cs="TH SarabunPSK"/>
          <w:sz w:val="32"/>
          <w:szCs w:val="32"/>
          <w:cs/>
        </w:rPr>
        <w:t>กำหนดสิทธิประโยชน์ เกณฑ์ออกประกาศ</w:t>
      </w:r>
      <w:r w:rsidR="00E82C45" w:rsidRPr="003E418E">
        <w:rPr>
          <w:rFonts w:ascii="TH SarabunPSK" w:hAnsi="TH SarabunPSK" w:cs="TH SarabunPSK" w:hint="cs"/>
          <w:sz w:val="32"/>
          <w:szCs w:val="32"/>
          <w:cs/>
        </w:rPr>
        <w:t>เชิญชวนให้ประชาชนเสนอพื้นที่ และ</w:t>
      </w:r>
      <w:r w:rsidR="00E82C45" w:rsidRPr="003E418E">
        <w:rPr>
          <w:rFonts w:ascii="TH SarabunPSK" w:hAnsi="TH SarabunPSK" w:cs="TH SarabunPSK"/>
          <w:sz w:val="32"/>
          <w:szCs w:val="32"/>
          <w:cs/>
        </w:rPr>
        <w:t>ทำความเข้าใจ</w:t>
      </w:r>
      <w:r w:rsidR="00E82C45" w:rsidRPr="003E418E">
        <w:rPr>
          <w:rFonts w:ascii="TH SarabunPSK" w:hAnsi="TH SarabunPSK" w:cs="TH SarabunPSK" w:hint="cs"/>
          <w:sz w:val="32"/>
          <w:szCs w:val="32"/>
          <w:cs/>
        </w:rPr>
        <w:t>ประชาชนใน</w:t>
      </w:r>
      <w:r w:rsidR="00E82C45" w:rsidRPr="003E418E">
        <w:rPr>
          <w:rFonts w:ascii="TH SarabunPSK" w:hAnsi="TH SarabunPSK" w:cs="TH SarabunPSK"/>
          <w:sz w:val="32"/>
          <w:szCs w:val="32"/>
          <w:cs/>
        </w:rPr>
        <w:t>พื้นที่</w:t>
      </w:r>
      <w:r w:rsidR="005C587C">
        <w:rPr>
          <w:rFonts w:ascii="TH SarabunPSK" w:hAnsi="TH SarabunPSK" w:cs="TH SarabunPSK"/>
          <w:sz w:val="32"/>
          <w:szCs w:val="32"/>
          <w:cs/>
        </w:rPr>
        <w:br/>
      </w:r>
      <w:r w:rsidR="00E82C45" w:rsidRPr="003E418E">
        <w:rPr>
          <w:rFonts w:ascii="TH SarabunPSK" w:hAnsi="TH SarabunPSK" w:cs="TH SarabunPSK" w:hint="cs"/>
          <w:sz w:val="32"/>
          <w:szCs w:val="32"/>
          <w:cs/>
        </w:rPr>
        <w:t xml:space="preserve">ก่อนดำเนินการตามกระบวนการให้ได้พื้นที่ภายในปี 2562 รองรับการลงทุนโรงไฟฟ้าใน </w:t>
      </w:r>
      <w:r w:rsidR="00E82C45" w:rsidRPr="003E418E">
        <w:rPr>
          <w:rFonts w:ascii="TH SarabunPSK" w:hAnsi="TH SarabunPSK" w:cs="TH SarabunPSK"/>
          <w:sz w:val="32"/>
          <w:szCs w:val="32"/>
          <w:lang w:val="en-GB"/>
        </w:rPr>
        <w:t xml:space="preserve">PDP </w:t>
      </w:r>
      <w:r w:rsidR="00E82C45" w:rsidRPr="003E418E">
        <w:rPr>
          <w:rFonts w:ascii="TH SarabunPSK" w:hAnsi="TH SarabunPSK" w:cs="TH SarabunPSK" w:hint="cs"/>
          <w:sz w:val="32"/>
          <w:szCs w:val="32"/>
          <w:cs/>
          <w:lang w:val="en-GB"/>
        </w:rPr>
        <w:t>ที่ปรับปรุงใหม่</w:t>
      </w:r>
    </w:p>
    <w:p w14:paraId="336F191B" w14:textId="1E49B444" w:rsidR="009234DD" w:rsidRPr="003E418E" w:rsidRDefault="000F575E" w:rsidP="005C587C">
      <w:pPr>
        <w:pStyle w:val="ListParagraph"/>
        <w:numPr>
          <w:ilvl w:val="1"/>
          <w:numId w:val="28"/>
        </w:numPr>
        <w:tabs>
          <w:tab w:val="left" w:pos="993"/>
        </w:tabs>
        <w:spacing w:before="120" w:after="0" w:line="240" w:lineRule="auto"/>
        <w:ind w:left="0" w:firstLine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E418E">
        <w:rPr>
          <w:rFonts w:ascii="TH SarabunPSK" w:hAnsi="TH SarabunPSK" w:cs="TH SarabunPSK"/>
          <w:b/>
          <w:bCs/>
          <w:sz w:val="32"/>
          <w:szCs w:val="32"/>
          <w:cs/>
        </w:rPr>
        <w:t>ปรับ</w:t>
      </w:r>
      <w:r w:rsidR="00E82C45" w:rsidRPr="003E418E">
        <w:rPr>
          <w:rFonts w:ascii="TH SarabunPSK" w:hAnsi="TH SarabunPSK" w:cs="TH SarabunPSK" w:hint="cs"/>
          <w:b/>
          <w:bCs/>
          <w:sz w:val="32"/>
          <w:szCs w:val="32"/>
          <w:cs/>
        </w:rPr>
        <w:t>ปรุง</w:t>
      </w:r>
      <w:r w:rsidRPr="003E418E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แผนพัฒนากำลังการผลิตไฟฟ้า</w:t>
      </w:r>
      <w:r w:rsidR="00E42E7E" w:rsidRPr="003E41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E42E7E" w:rsidRPr="003E418E">
        <w:rPr>
          <w:rFonts w:ascii="TH SarabunPSK" w:hAnsi="TH SarabunPSK" w:cs="TH SarabunPSK"/>
          <w:b/>
          <w:bCs/>
          <w:sz w:val="32"/>
          <w:szCs w:val="32"/>
        </w:rPr>
        <w:t>PDP</w:t>
      </w:r>
      <w:r w:rsidR="00E42E7E" w:rsidRPr="003E41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FB3896" w:rsidRPr="003E41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ใหม่ </w:t>
      </w:r>
      <w:r w:rsidR="00FB3896" w:rsidRPr="003E418E">
        <w:rPr>
          <w:rFonts w:ascii="TH SarabunPSK" w:hAnsi="TH SarabunPSK" w:cs="TH SarabunPSK" w:hint="cs"/>
          <w:sz w:val="32"/>
          <w:szCs w:val="32"/>
          <w:cs/>
        </w:rPr>
        <w:t xml:space="preserve">พิจารณาการจัดหาเชื้อเพลิงให้มีความเหมาะสม </w:t>
      </w:r>
      <w:r w:rsidR="00DF4518" w:rsidRPr="005C587C">
        <w:rPr>
          <w:rFonts w:ascii="TH SarabunPSK" w:hAnsi="TH SarabunPSK" w:cs="TH SarabunPSK" w:hint="cs"/>
          <w:spacing w:val="-4"/>
          <w:sz w:val="32"/>
          <w:szCs w:val="32"/>
          <w:cs/>
        </w:rPr>
        <w:t>จัดทำแผนที่</w:t>
      </w:r>
      <w:r w:rsidRPr="005C587C">
        <w:rPr>
          <w:rFonts w:ascii="TH SarabunPSK" w:hAnsi="TH SarabunPSK" w:cs="TH SarabunPSK"/>
          <w:spacing w:val="-4"/>
          <w:sz w:val="32"/>
          <w:szCs w:val="32"/>
          <w:cs/>
        </w:rPr>
        <w:t>คํานึงถึงความสมดุลรายภาค</w:t>
      </w:r>
      <w:r w:rsidR="00F3365E" w:rsidRPr="005C587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F4518" w:rsidRPr="005C587C">
        <w:rPr>
          <w:rFonts w:ascii="TH SarabunPSK" w:hAnsi="TH SarabunPSK" w:cs="TH SarabunPSK" w:hint="cs"/>
          <w:spacing w:val="-4"/>
          <w:sz w:val="32"/>
          <w:szCs w:val="32"/>
          <w:cs/>
        </w:rPr>
        <w:t>โดยในปี 2561 จะ</w:t>
      </w:r>
      <w:r w:rsidR="00715A6B" w:rsidRPr="005C587C">
        <w:rPr>
          <w:rFonts w:ascii="TH SarabunPSK" w:hAnsi="TH SarabunPSK" w:cs="TH SarabunPSK" w:hint="cs"/>
          <w:spacing w:val="-4"/>
          <w:sz w:val="32"/>
          <w:szCs w:val="32"/>
          <w:cs/>
        </w:rPr>
        <w:t>จัด</w:t>
      </w:r>
      <w:r w:rsidR="00FB3896" w:rsidRPr="005C587C">
        <w:rPr>
          <w:rFonts w:ascii="TH SarabunPSK" w:hAnsi="TH SarabunPSK" w:cs="TH SarabunPSK"/>
          <w:spacing w:val="-4"/>
          <w:sz w:val="32"/>
          <w:szCs w:val="32"/>
          <w:cs/>
        </w:rPr>
        <w:t>ตั้งคณะอนุกรรมการ</w:t>
      </w:r>
      <w:r w:rsidR="00F3365E" w:rsidRPr="005C587C">
        <w:rPr>
          <w:rFonts w:ascii="TH SarabunPSK" w:hAnsi="TH SarabunPSK" w:cs="TH SarabunPSK" w:hint="cs"/>
          <w:spacing w:val="-4"/>
          <w:sz w:val="32"/>
          <w:szCs w:val="32"/>
          <w:cs/>
        </w:rPr>
        <w:t>เพื่อมา</w:t>
      </w:r>
      <w:r w:rsidR="00FB3896" w:rsidRPr="005C587C">
        <w:rPr>
          <w:rFonts w:ascii="TH SarabunPSK" w:hAnsi="TH SarabunPSK" w:cs="TH SarabunPSK"/>
          <w:spacing w:val="-4"/>
          <w:sz w:val="32"/>
          <w:szCs w:val="32"/>
          <w:cs/>
        </w:rPr>
        <w:t>ศึกษาสัดส่วนโรงไฟฟ้าฐาน</w:t>
      </w:r>
      <w:r w:rsidR="00FB3896" w:rsidRPr="003E418E">
        <w:rPr>
          <w:rFonts w:ascii="TH SarabunPSK" w:hAnsi="TH SarabunPSK" w:cs="TH SarabunPSK"/>
          <w:sz w:val="32"/>
          <w:szCs w:val="32"/>
          <w:cs/>
        </w:rPr>
        <w:t xml:space="preserve"> ค่าความต</w:t>
      </w:r>
      <w:r w:rsidR="00715A6B" w:rsidRPr="003E418E">
        <w:rPr>
          <w:rFonts w:ascii="TH SarabunPSK" w:hAnsi="TH SarabunPSK" w:cs="TH SarabunPSK"/>
          <w:sz w:val="32"/>
          <w:szCs w:val="32"/>
          <w:cs/>
        </w:rPr>
        <w:t xml:space="preserve">้องการไฟฟ้า ศักยภาพแหล่งผลิต </w:t>
      </w:r>
      <w:r w:rsidR="00715A6B" w:rsidRPr="003E418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B3896" w:rsidRPr="003E418E">
        <w:rPr>
          <w:rFonts w:ascii="TH SarabunPSK" w:hAnsi="TH SarabunPSK" w:cs="TH SarabunPSK"/>
          <w:sz w:val="32"/>
          <w:szCs w:val="32"/>
          <w:cs/>
        </w:rPr>
        <w:t xml:space="preserve">ต้นทุนรายภาค  </w:t>
      </w:r>
      <w:r w:rsidR="00715A6B" w:rsidRPr="003E418E">
        <w:rPr>
          <w:rFonts w:ascii="TH SarabunPSK" w:hAnsi="TH SarabunPSK" w:cs="TH SarabunPSK" w:hint="cs"/>
          <w:sz w:val="32"/>
          <w:szCs w:val="32"/>
          <w:cs/>
        </w:rPr>
        <w:t>โดยการ</w:t>
      </w:r>
      <w:r w:rsidR="00FB3896" w:rsidRPr="003E418E">
        <w:rPr>
          <w:rFonts w:ascii="TH SarabunPSK" w:hAnsi="TH SarabunPSK" w:cs="TH SarabunPSK"/>
          <w:sz w:val="32"/>
          <w:szCs w:val="32"/>
          <w:cs/>
        </w:rPr>
        <w:t>จัดทำ</w:t>
      </w:r>
      <w:r w:rsidR="00715A6B" w:rsidRPr="003E418E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FB3896" w:rsidRPr="003E41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3896" w:rsidRPr="003E418E">
        <w:rPr>
          <w:rFonts w:ascii="TH SarabunPSK" w:hAnsi="TH SarabunPSK" w:cs="TH SarabunPSK"/>
          <w:sz w:val="32"/>
          <w:szCs w:val="32"/>
        </w:rPr>
        <w:t xml:space="preserve">PDP  </w:t>
      </w:r>
      <w:r w:rsidR="00FB3896" w:rsidRPr="003E418E">
        <w:rPr>
          <w:rFonts w:ascii="TH SarabunPSK" w:hAnsi="TH SarabunPSK" w:cs="TH SarabunPSK"/>
          <w:sz w:val="32"/>
          <w:szCs w:val="32"/>
          <w:cs/>
        </w:rPr>
        <w:t>ใหม่</w:t>
      </w:r>
      <w:r w:rsidR="00715A6B" w:rsidRPr="003E418E">
        <w:rPr>
          <w:rFonts w:ascii="TH SarabunPSK" w:hAnsi="TH SarabunPSK" w:cs="TH SarabunPSK" w:hint="cs"/>
          <w:sz w:val="32"/>
          <w:szCs w:val="32"/>
          <w:cs/>
        </w:rPr>
        <w:t xml:space="preserve"> จะ</w:t>
      </w:r>
      <w:r w:rsidR="00F3365E" w:rsidRPr="003E418E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BD2470" w:rsidRPr="003E418E">
        <w:rPr>
          <w:rFonts w:ascii="TH SarabunPSK" w:hAnsi="TH SarabunPSK" w:cs="TH SarabunPSK" w:hint="cs"/>
          <w:sz w:val="32"/>
          <w:szCs w:val="32"/>
          <w:cs/>
        </w:rPr>
        <w:t>ผ่านการ</w:t>
      </w:r>
      <w:r w:rsidR="005C587C">
        <w:rPr>
          <w:rFonts w:ascii="TH SarabunPSK" w:hAnsi="TH SarabunPSK" w:cs="TH SarabunPSK"/>
          <w:sz w:val="32"/>
          <w:szCs w:val="32"/>
          <w:cs/>
        </w:rPr>
        <w:br/>
      </w:r>
      <w:r w:rsidR="00F3365E" w:rsidRPr="003E418E">
        <w:rPr>
          <w:rFonts w:ascii="TH SarabunPSK" w:hAnsi="TH SarabunPSK" w:cs="TH SarabunPSK" w:hint="cs"/>
          <w:sz w:val="32"/>
          <w:szCs w:val="32"/>
          <w:cs/>
        </w:rPr>
        <w:t>รับฟังความ</w:t>
      </w:r>
      <w:r w:rsidR="005C587C">
        <w:rPr>
          <w:rFonts w:ascii="TH SarabunPSK" w:hAnsi="TH SarabunPSK" w:cs="TH SarabunPSK" w:hint="cs"/>
          <w:sz w:val="32"/>
          <w:szCs w:val="32"/>
          <w:cs/>
        </w:rPr>
        <w:t>คิด</w:t>
      </w:r>
      <w:r w:rsidR="00F3365E" w:rsidRPr="003E418E">
        <w:rPr>
          <w:rFonts w:ascii="TH SarabunPSK" w:hAnsi="TH SarabunPSK" w:cs="TH SarabunPSK" w:hint="cs"/>
          <w:sz w:val="32"/>
          <w:szCs w:val="32"/>
          <w:cs/>
        </w:rPr>
        <w:t>เห็น</w:t>
      </w:r>
      <w:r w:rsidR="00715A6B" w:rsidRPr="003E41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2470" w:rsidRPr="003E418E">
        <w:rPr>
          <w:rFonts w:ascii="TH SarabunPSK" w:hAnsi="TH SarabunPSK" w:cs="TH SarabunPSK" w:hint="cs"/>
          <w:sz w:val="32"/>
          <w:szCs w:val="32"/>
          <w:cs/>
        </w:rPr>
        <w:t>และได้รับการยอมรับจากทุกภาคส่วน</w:t>
      </w:r>
      <w:r w:rsidR="00F3365E" w:rsidRPr="003E418E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="00DF4518" w:rsidRPr="003E418E">
        <w:rPr>
          <w:rFonts w:ascii="TH SarabunPSK" w:hAnsi="TH SarabunPSK" w:cs="TH SarabunPSK" w:hint="cs"/>
          <w:sz w:val="32"/>
          <w:szCs w:val="32"/>
          <w:cs/>
        </w:rPr>
        <w:t xml:space="preserve">ปีที่ 2 </w:t>
      </w:r>
      <w:r w:rsidR="00F3365E" w:rsidRPr="003E418E">
        <w:rPr>
          <w:rFonts w:ascii="TH SarabunPSK" w:hAnsi="TH SarabunPSK" w:cs="TH SarabunPSK" w:hint="cs"/>
          <w:sz w:val="32"/>
          <w:szCs w:val="32"/>
          <w:cs/>
        </w:rPr>
        <w:t>เพื่อนำไปสู่</w:t>
      </w:r>
      <w:r w:rsidR="00DF4518" w:rsidRPr="003E418E">
        <w:rPr>
          <w:rFonts w:ascii="TH SarabunPSK" w:hAnsi="TH SarabunPSK" w:cs="TH SarabunPSK" w:hint="cs"/>
          <w:sz w:val="32"/>
          <w:szCs w:val="32"/>
          <w:cs/>
        </w:rPr>
        <w:t xml:space="preserve">การลงทุนโครงสร้างพื้นฐานพลังงานตามแผนใหม่ในปีที่ 3 </w:t>
      </w:r>
    </w:p>
    <w:p w14:paraId="37FFC5B8" w14:textId="44F9F3E9" w:rsidR="00BF2BE7" w:rsidRPr="003E418E" w:rsidRDefault="00717FB6" w:rsidP="005C587C">
      <w:pPr>
        <w:pStyle w:val="ListParagraph"/>
        <w:numPr>
          <w:ilvl w:val="1"/>
          <w:numId w:val="28"/>
        </w:numPr>
        <w:tabs>
          <w:tab w:val="left" w:pos="993"/>
        </w:tabs>
        <w:spacing w:before="120" w:after="0" w:line="240" w:lineRule="auto"/>
        <w:ind w:left="0" w:firstLine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E418E">
        <w:rPr>
          <w:rFonts w:ascii="TH SarabunPSK" w:hAnsi="TH SarabunPSK" w:cs="TH SarabunPSK"/>
          <w:b/>
          <w:bCs/>
          <w:sz w:val="32"/>
          <w:szCs w:val="32"/>
          <w:cs/>
        </w:rPr>
        <w:t>ขยายการลงทุนและสร้างฐานเศรษฐกิจใหม่</w:t>
      </w:r>
      <w:r w:rsidR="00471905" w:rsidRPr="003E418E">
        <w:rPr>
          <w:rFonts w:ascii="TH SarabunPSK" w:hAnsi="TH SarabunPSK" w:cs="TH SarabunPSK" w:hint="cs"/>
          <w:b/>
          <w:bCs/>
          <w:sz w:val="32"/>
          <w:szCs w:val="32"/>
          <w:cs/>
        </w:rPr>
        <w:t>ด้วยอุตสาหกรรม</w:t>
      </w:r>
      <w:r w:rsidR="003C7DCB" w:rsidRPr="003E418E">
        <w:rPr>
          <w:rFonts w:ascii="TH SarabunPSK" w:hAnsi="TH SarabunPSK" w:cs="TH SarabunPSK" w:hint="cs"/>
          <w:b/>
          <w:bCs/>
          <w:sz w:val="32"/>
          <w:szCs w:val="32"/>
          <w:cs/>
        </w:rPr>
        <w:t>พลังงาน</w:t>
      </w:r>
      <w:r w:rsidR="005479CE" w:rsidRPr="003E41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34DD" w:rsidRPr="003E418E">
        <w:rPr>
          <w:rFonts w:ascii="TH SarabunPSK" w:hAnsi="TH SarabunPSK" w:cs="TH SarabunPSK"/>
          <w:sz w:val="32"/>
          <w:szCs w:val="32"/>
          <w:cs/>
        </w:rPr>
        <w:t xml:space="preserve">ในปี 2561 </w:t>
      </w:r>
      <w:r w:rsidR="009234DD" w:rsidRPr="003E418E">
        <w:rPr>
          <w:rFonts w:ascii="TH SarabunPSK" w:hAnsi="TH SarabunPSK" w:cs="TH SarabunPSK" w:hint="cs"/>
          <w:sz w:val="32"/>
          <w:szCs w:val="32"/>
          <w:cs/>
        </w:rPr>
        <w:t>จะ</w:t>
      </w:r>
      <w:r w:rsidR="005479CE" w:rsidRPr="003E418E">
        <w:rPr>
          <w:rFonts w:ascii="TH SarabunPSK" w:hAnsi="TH SarabunPSK" w:cs="TH SarabunPSK" w:hint="cs"/>
          <w:sz w:val="32"/>
          <w:szCs w:val="32"/>
          <w:cs/>
        </w:rPr>
        <w:t>กำหนดมาตรการสนับสนุน</w:t>
      </w:r>
      <w:r w:rsidR="005479CE" w:rsidRPr="003E418E">
        <w:rPr>
          <w:rFonts w:ascii="TH SarabunPSK" w:hAnsi="TH SarabunPSK" w:cs="TH SarabunPSK"/>
          <w:sz w:val="32"/>
          <w:szCs w:val="32"/>
          <w:cs/>
        </w:rPr>
        <w:t xml:space="preserve">การลงทุนด้านพลังงานทดแทน </w:t>
      </w:r>
      <w:r w:rsidR="005479CE" w:rsidRPr="003E418E">
        <w:rPr>
          <w:rFonts w:ascii="TH SarabunPSK" w:hAnsi="TH SarabunPSK" w:cs="TH SarabunPSK" w:hint="cs"/>
          <w:sz w:val="32"/>
          <w:szCs w:val="32"/>
          <w:cs/>
        </w:rPr>
        <w:t xml:space="preserve">อาทิ  </w:t>
      </w:r>
      <w:r w:rsidR="005479CE" w:rsidRPr="003E418E">
        <w:rPr>
          <w:rFonts w:ascii="TH SarabunPSK" w:hAnsi="TH SarabunPSK" w:cs="TH SarabunPSK"/>
          <w:sz w:val="32"/>
          <w:szCs w:val="32"/>
          <w:cs/>
        </w:rPr>
        <w:t xml:space="preserve">ไม้โตเร็วสำหรับโรงไฟฟ้าชีวมวล โซลาร์รูฟเสรี </w:t>
      </w:r>
      <w:r w:rsidR="005340EC" w:rsidRPr="003E418E">
        <w:rPr>
          <w:rFonts w:ascii="TH SarabunPSK" w:hAnsi="TH SarabunPSK" w:cs="TH SarabunPSK" w:hint="cs"/>
          <w:sz w:val="32"/>
          <w:szCs w:val="32"/>
          <w:cs/>
        </w:rPr>
        <w:t>และจัดตั้งคณะกรรมการระดับชาติ</w:t>
      </w:r>
      <w:r w:rsidR="00C35332" w:rsidRPr="003E41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40EC" w:rsidRPr="003E418E">
        <w:rPr>
          <w:rFonts w:ascii="TH SarabunPSK" w:hAnsi="TH SarabunPSK" w:cs="TH SarabunPSK" w:hint="cs"/>
          <w:sz w:val="32"/>
          <w:szCs w:val="32"/>
          <w:cs/>
        </w:rPr>
        <w:t>เพื่อเร่งกำหนดมาตรการสนับสนุนการลงทุน</w:t>
      </w:r>
      <w:r w:rsidR="005479CE" w:rsidRPr="003E418E">
        <w:rPr>
          <w:rFonts w:ascii="TH SarabunPSK" w:hAnsi="TH SarabunPSK" w:cs="TH SarabunPSK"/>
          <w:sz w:val="32"/>
          <w:szCs w:val="32"/>
          <w:cs/>
        </w:rPr>
        <w:t>อุตสาหกรรมปิโตรเคมี</w:t>
      </w:r>
      <w:r w:rsidR="005340EC" w:rsidRPr="003E418E">
        <w:rPr>
          <w:rFonts w:ascii="TH SarabunPSK" w:hAnsi="TH SarabunPSK" w:cs="TH SarabunPSK" w:hint="cs"/>
          <w:sz w:val="32"/>
          <w:szCs w:val="32"/>
          <w:cs/>
        </w:rPr>
        <w:t>ที่มีมูลค่าการลงทุนในปัจจุบันรวม</w:t>
      </w:r>
      <w:r w:rsidR="005340EC" w:rsidRPr="003E418E">
        <w:rPr>
          <w:rFonts w:ascii="TH SarabunPSK" w:hAnsi="TH SarabunPSK" w:cs="TH SarabunPSK"/>
          <w:sz w:val="32"/>
          <w:szCs w:val="32"/>
          <w:cs/>
        </w:rPr>
        <w:t xml:space="preserve"> 1 ล้านล้านบาท</w:t>
      </w:r>
      <w:r w:rsidR="005340EC" w:rsidRPr="003E41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40EC" w:rsidRPr="003E41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40EC" w:rsidRPr="003E418E">
        <w:rPr>
          <w:rFonts w:ascii="TH SarabunPSK" w:hAnsi="TH SarabunPSK" w:cs="TH SarabunPSK" w:hint="cs"/>
          <w:sz w:val="32"/>
          <w:szCs w:val="32"/>
          <w:cs/>
        </w:rPr>
        <w:t>ในพื้นที่</w:t>
      </w:r>
      <w:r w:rsidR="00C35332" w:rsidRPr="003E418E">
        <w:rPr>
          <w:rFonts w:ascii="TH SarabunPSK" w:hAnsi="TH SarabunPSK" w:cs="TH SarabunPSK" w:hint="cs"/>
          <w:sz w:val="32"/>
          <w:szCs w:val="32"/>
          <w:cs/>
        </w:rPr>
        <w:t>โครงการพัฒนาระเบียงเศรษฐกิจพิเศษภาคตะวันออก หรือ</w:t>
      </w:r>
      <w:r w:rsidR="005340EC" w:rsidRPr="003E41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40EC" w:rsidRPr="003E418E">
        <w:rPr>
          <w:rFonts w:ascii="TH SarabunPSK" w:hAnsi="TH SarabunPSK" w:cs="TH SarabunPSK"/>
          <w:sz w:val="32"/>
          <w:szCs w:val="32"/>
          <w:lang w:val="en-GB"/>
        </w:rPr>
        <w:t xml:space="preserve">EEC </w:t>
      </w:r>
      <w:r w:rsidR="005340EC" w:rsidRPr="003E418E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F74DCF" w:rsidRPr="003E418E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5340EC" w:rsidRPr="003E418E">
        <w:rPr>
          <w:rFonts w:ascii="TH SarabunPSK" w:hAnsi="TH SarabunPSK" w:cs="TH SarabunPSK" w:hint="cs"/>
          <w:sz w:val="32"/>
          <w:szCs w:val="32"/>
          <w:cs/>
        </w:rPr>
        <w:t>ขยาย</w:t>
      </w:r>
      <w:r w:rsidR="00F74DCF" w:rsidRPr="003E418E">
        <w:rPr>
          <w:rFonts w:ascii="TH SarabunPSK" w:hAnsi="TH SarabunPSK" w:cs="TH SarabunPSK" w:hint="cs"/>
          <w:sz w:val="32"/>
          <w:szCs w:val="32"/>
          <w:cs/>
        </w:rPr>
        <w:t>การลงทุน</w:t>
      </w:r>
      <w:r w:rsidR="005340EC" w:rsidRPr="003E418E">
        <w:rPr>
          <w:rFonts w:ascii="TH SarabunPSK" w:hAnsi="TH SarabunPSK" w:cs="TH SarabunPSK" w:hint="cs"/>
          <w:sz w:val="32"/>
          <w:szCs w:val="32"/>
          <w:cs/>
        </w:rPr>
        <w:t>เพิ่มอีก 300</w:t>
      </w:r>
      <w:r w:rsidR="005340EC" w:rsidRPr="003E418E">
        <w:rPr>
          <w:rFonts w:ascii="TH SarabunPSK" w:hAnsi="TH SarabunPSK" w:cs="TH SarabunPSK"/>
          <w:sz w:val="32"/>
          <w:szCs w:val="32"/>
          <w:lang w:val="en-GB"/>
        </w:rPr>
        <w:t>,</w:t>
      </w:r>
      <w:r w:rsidR="005340EC" w:rsidRPr="003E418E">
        <w:rPr>
          <w:rFonts w:ascii="TH SarabunPSK" w:hAnsi="TH SarabunPSK" w:cs="TH SarabunPSK" w:hint="cs"/>
          <w:sz w:val="32"/>
          <w:szCs w:val="32"/>
          <w:cs/>
        </w:rPr>
        <w:t>000 ล้านบาท</w:t>
      </w:r>
      <w:r w:rsidR="00F74DCF" w:rsidRPr="003E41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40EC" w:rsidRPr="003E418E">
        <w:rPr>
          <w:rFonts w:ascii="TH SarabunPSK" w:hAnsi="TH SarabunPSK" w:cs="TH SarabunPSK" w:hint="cs"/>
          <w:sz w:val="32"/>
          <w:szCs w:val="32"/>
          <w:cs/>
        </w:rPr>
        <w:t>ภายในปี 2565  ตลอดจน</w:t>
      </w:r>
      <w:r w:rsidR="00F74DCF" w:rsidRPr="003E418E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5340EC" w:rsidRPr="003E418E">
        <w:rPr>
          <w:rFonts w:ascii="TH SarabunPSK" w:hAnsi="TH SarabunPSK" w:cs="TH SarabunPSK"/>
          <w:sz w:val="32"/>
          <w:szCs w:val="32"/>
          <w:cs/>
        </w:rPr>
        <w:t>กำหนดทิศทางลงทุน</w:t>
      </w:r>
      <w:r w:rsidR="00715A6B" w:rsidRPr="003E41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40EC" w:rsidRPr="003E418E">
        <w:rPr>
          <w:rFonts w:ascii="TH SarabunPSK" w:hAnsi="TH SarabunPSK" w:cs="TH SarabunPSK"/>
          <w:sz w:val="32"/>
          <w:szCs w:val="32"/>
          <w:cs/>
        </w:rPr>
        <w:t>และพัฒนา</w:t>
      </w:r>
      <w:r w:rsidR="00715A6B" w:rsidRPr="003E418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340EC" w:rsidRPr="003E418E">
        <w:rPr>
          <w:rFonts w:ascii="TH SarabunPSK" w:hAnsi="TH SarabunPSK" w:cs="TH SarabunPSK"/>
          <w:sz w:val="32"/>
          <w:szCs w:val="32"/>
          <w:cs/>
        </w:rPr>
        <w:t>ยานยนต์ไฟฟ้า</w:t>
      </w:r>
      <w:r w:rsidR="00715A6B" w:rsidRPr="003E41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40EC" w:rsidRPr="003E418E">
        <w:rPr>
          <w:rFonts w:ascii="TH SarabunPSK" w:hAnsi="TH SarabunPSK" w:cs="TH SarabunPSK"/>
          <w:sz w:val="32"/>
          <w:szCs w:val="32"/>
          <w:cs/>
        </w:rPr>
        <w:t>และระบบกักเก็บพลังงาน</w:t>
      </w:r>
      <w:r w:rsidR="00F74DCF" w:rsidRPr="003E418E">
        <w:rPr>
          <w:rFonts w:ascii="TH SarabunPSK" w:hAnsi="TH SarabunPSK" w:cs="TH SarabunPSK" w:hint="cs"/>
          <w:sz w:val="32"/>
          <w:szCs w:val="32"/>
          <w:cs/>
        </w:rPr>
        <w:t>ของประเทศ</w:t>
      </w:r>
      <w:r w:rsidR="005340EC" w:rsidRPr="003E418E">
        <w:rPr>
          <w:rFonts w:ascii="TH SarabunPSK" w:hAnsi="TH SarabunPSK" w:cs="TH SarabunPSK"/>
          <w:sz w:val="32"/>
          <w:szCs w:val="32"/>
          <w:cs/>
        </w:rPr>
        <w:t>ที่ได้รับการยอมรับจากผู้ลงทุน</w:t>
      </w:r>
      <w:r w:rsidR="00F74DCF" w:rsidRPr="003E418E">
        <w:rPr>
          <w:rFonts w:ascii="TH SarabunPSK" w:hAnsi="TH SarabunPSK" w:cs="TH SarabunPSK" w:hint="cs"/>
          <w:sz w:val="32"/>
          <w:szCs w:val="32"/>
          <w:cs/>
        </w:rPr>
        <w:t xml:space="preserve"> โดยการ</w:t>
      </w:r>
      <w:r w:rsidR="005340EC" w:rsidRPr="003E418E">
        <w:rPr>
          <w:rFonts w:ascii="TH SarabunPSK" w:hAnsi="TH SarabunPSK" w:cs="TH SarabunPSK" w:hint="cs"/>
          <w:sz w:val="32"/>
          <w:szCs w:val="32"/>
          <w:cs/>
        </w:rPr>
        <w:t>ลงทุน</w:t>
      </w:r>
      <w:r w:rsidR="00F74DCF" w:rsidRPr="003E418E">
        <w:rPr>
          <w:rFonts w:ascii="TH SarabunPSK" w:hAnsi="TH SarabunPSK" w:cs="TH SarabunPSK" w:hint="cs"/>
          <w:sz w:val="32"/>
          <w:szCs w:val="32"/>
          <w:cs/>
        </w:rPr>
        <w:t>ที่เกิดขึ้นภายใน</w:t>
      </w:r>
      <w:r w:rsidR="00F74DCF" w:rsidRPr="005C587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ระยะเวลาปี 2565 </w:t>
      </w:r>
      <w:r w:rsidR="005340EC" w:rsidRPr="005C587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F74DCF" w:rsidRPr="005C587C">
        <w:rPr>
          <w:rFonts w:ascii="TH SarabunPSK" w:hAnsi="TH SarabunPSK" w:cs="TH SarabunPSK" w:hint="cs"/>
          <w:spacing w:val="-4"/>
          <w:sz w:val="32"/>
          <w:szCs w:val="32"/>
          <w:cs/>
        </w:rPr>
        <w:t>จะ</w:t>
      </w:r>
      <w:r w:rsidR="005340EC" w:rsidRPr="005C587C">
        <w:rPr>
          <w:rFonts w:ascii="TH SarabunPSK" w:hAnsi="TH SarabunPSK" w:cs="TH SarabunPSK" w:hint="cs"/>
          <w:spacing w:val="-4"/>
          <w:sz w:val="32"/>
          <w:szCs w:val="32"/>
          <w:cs/>
        </w:rPr>
        <w:t>ส่งผลต่อการ</w:t>
      </w:r>
      <w:r w:rsidR="005479CE" w:rsidRPr="005C587C">
        <w:rPr>
          <w:rFonts w:ascii="TH SarabunPSK" w:hAnsi="TH SarabunPSK" w:cs="TH SarabunPSK"/>
          <w:spacing w:val="-4"/>
          <w:sz w:val="32"/>
          <w:szCs w:val="32"/>
          <w:cs/>
        </w:rPr>
        <w:t>เพิ่มขีดความสามารถของประเทศ</w:t>
      </w:r>
      <w:r w:rsidR="005340EC" w:rsidRPr="005C587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479CE" w:rsidRPr="005C587C">
        <w:rPr>
          <w:rFonts w:ascii="TH SarabunPSK" w:hAnsi="TH SarabunPSK" w:cs="TH SarabunPSK"/>
          <w:spacing w:val="-4"/>
          <w:sz w:val="32"/>
          <w:szCs w:val="32"/>
          <w:cs/>
        </w:rPr>
        <w:t>สร้างงาน สร้างรายได้</w:t>
      </w:r>
      <w:r w:rsidR="005340EC" w:rsidRPr="005C587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5340EC" w:rsidRPr="005C587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479CE" w:rsidRPr="005C587C">
        <w:rPr>
          <w:rFonts w:ascii="TH SarabunPSK" w:hAnsi="TH SarabunPSK" w:cs="TH SarabunPSK"/>
          <w:spacing w:val="-4"/>
          <w:sz w:val="32"/>
          <w:szCs w:val="32"/>
          <w:cs/>
        </w:rPr>
        <w:t>และคุณภาพชีวิตที่ดีขึ้น</w:t>
      </w:r>
      <w:r w:rsidR="005479CE" w:rsidRPr="003E418E">
        <w:rPr>
          <w:rFonts w:ascii="TH SarabunPSK" w:hAnsi="TH SarabunPSK" w:cs="TH SarabunPSK"/>
          <w:sz w:val="32"/>
          <w:szCs w:val="32"/>
          <w:cs/>
        </w:rPr>
        <w:t>ของประชาชน</w:t>
      </w:r>
      <w:r w:rsidR="005479CE" w:rsidRPr="003E418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bookmarkStart w:id="0" w:name="_Ref505705188"/>
    </w:p>
    <w:p w14:paraId="375A88D8" w14:textId="4012FBC4" w:rsidR="00585A14" w:rsidRPr="003E418E" w:rsidRDefault="009234DD" w:rsidP="005C587C">
      <w:pPr>
        <w:pStyle w:val="ListParagraph"/>
        <w:numPr>
          <w:ilvl w:val="1"/>
          <w:numId w:val="28"/>
        </w:numPr>
        <w:tabs>
          <w:tab w:val="left" w:pos="993"/>
        </w:tabs>
        <w:spacing w:before="120" w:after="0" w:line="240" w:lineRule="auto"/>
        <w:ind w:left="0" w:firstLine="709"/>
        <w:contextualSpacing w:val="0"/>
        <w:jc w:val="thaiDistribute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 w:rsidRPr="003E418E">
        <w:rPr>
          <w:rFonts w:ascii="TH SarabunPSK" w:hAnsi="TH SarabunPSK" w:cs="TH SarabunPSK"/>
          <w:b/>
          <w:bCs/>
          <w:sz w:val="32"/>
          <w:szCs w:val="32"/>
          <w:cs/>
        </w:rPr>
        <w:t>เร่งออกกฎหมายและส่งเสริมการ</w:t>
      </w:r>
      <w:r w:rsidR="000F575E" w:rsidRPr="003E418E">
        <w:rPr>
          <w:rFonts w:ascii="TH SarabunPSK" w:hAnsi="TH SarabunPSK" w:cs="TH SarabunPSK"/>
          <w:b/>
          <w:bCs/>
          <w:sz w:val="32"/>
          <w:szCs w:val="32"/>
          <w:cs/>
        </w:rPr>
        <w:t>ใช้พลังงานอย่างมีประสิทธิภาพ</w:t>
      </w:r>
      <w:r w:rsidR="000F575E" w:rsidRPr="003E41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41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2BE7" w:rsidRPr="003E418E">
        <w:rPr>
          <w:rFonts w:ascii="TH SarabunPSK" w:hAnsi="TH SarabunPSK" w:cs="TH SarabunPSK"/>
          <w:sz w:val="32"/>
          <w:szCs w:val="32"/>
          <w:cs/>
        </w:rPr>
        <w:t xml:space="preserve">โดยในปี </w:t>
      </w:r>
      <w:r w:rsidR="00BF2BE7" w:rsidRPr="003E418E">
        <w:rPr>
          <w:rFonts w:ascii="TH SarabunPSK" w:hAnsi="TH SarabunPSK" w:cs="TH SarabunPSK"/>
          <w:color w:val="000000" w:themeColor="text1"/>
          <w:sz w:val="32"/>
          <w:szCs w:val="32"/>
          <w:cs/>
        </w:rPr>
        <w:t>2561 จะ</w:t>
      </w:r>
      <w:r w:rsidR="00F46F5D" w:rsidRPr="003E41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เร่งรัด</w:t>
      </w:r>
      <w:r w:rsidR="004C53AE" w:rsidRPr="003E418E">
        <w:rPr>
          <w:rFonts w:ascii="TH SarabunPSK" w:hAnsi="TH SarabunPSK" w:cs="TH SarabunPSK" w:hint="cs"/>
          <w:sz w:val="32"/>
          <w:szCs w:val="32"/>
          <w:cs/>
        </w:rPr>
        <w:t>สนับสนุนหน่วยงาน</w:t>
      </w:r>
      <w:r w:rsidR="00BF2BE7" w:rsidRPr="003E418E">
        <w:rPr>
          <w:rFonts w:ascii="TH SarabunPSK" w:hAnsi="TH SarabunPSK" w:cs="TH SarabunPSK"/>
          <w:sz w:val="32"/>
          <w:szCs w:val="32"/>
          <w:cs/>
        </w:rPr>
        <w:t>ผลักดันให้มีการใช้มาตรการบริษัทจัดการพลังงาน (</w:t>
      </w:r>
      <w:r w:rsidR="00BF2BE7" w:rsidRPr="003E418E">
        <w:rPr>
          <w:rFonts w:ascii="TH SarabunPSK" w:hAnsi="TH SarabunPSK" w:cs="TH SarabunPSK"/>
          <w:sz w:val="32"/>
          <w:szCs w:val="32"/>
        </w:rPr>
        <w:t xml:space="preserve">ESCO) </w:t>
      </w:r>
      <w:r w:rsidR="00BF2BE7" w:rsidRPr="003E418E">
        <w:rPr>
          <w:rFonts w:ascii="TH SarabunPSK" w:hAnsi="TH SarabunPSK" w:cs="TH SarabunPSK"/>
          <w:sz w:val="32"/>
          <w:szCs w:val="32"/>
          <w:cs/>
        </w:rPr>
        <w:t xml:space="preserve">สำหรับหน่วยงานภาครัฐ  </w:t>
      </w:r>
      <w:r w:rsidR="000F575E" w:rsidRPr="003E418E">
        <w:rPr>
          <w:rFonts w:ascii="TH SarabunPSK" w:hAnsi="TH SarabunPSK" w:cs="TH SarabunPSK"/>
          <w:sz w:val="32"/>
          <w:szCs w:val="32"/>
          <w:cs/>
        </w:rPr>
        <w:t>การใช้ข้อบัญญัติเกณฑ์มาตรฐานอาคารด้านพลังงาน (</w:t>
      </w:r>
      <w:r w:rsidR="000F575E" w:rsidRPr="003E418E">
        <w:rPr>
          <w:rFonts w:ascii="TH SarabunPSK" w:hAnsi="TH SarabunPSK" w:cs="TH SarabunPSK"/>
          <w:sz w:val="32"/>
          <w:szCs w:val="32"/>
        </w:rPr>
        <w:t xml:space="preserve">Building Energy Code: BEC) </w:t>
      </w:r>
      <w:bookmarkEnd w:id="0"/>
      <w:r w:rsidR="00BF2BE7" w:rsidRPr="003E418E">
        <w:rPr>
          <w:rFonts w:ascii="TH SarabunPSK" w:hAnsi="TH SarabunPSK" w:cs="TH SarabunPSK"/>
          <w:sz w:val="32"/>
          <w:szCs w:val="32"/>
          <w:cs/>
        </w:rPr>
        <w:t xml:space="preserve"> เพื่อให้อาคารที่จะก่อสร้</w:t>
      </w:r>
      <w:r w:rsidR="00C35332" w:rsidRPr="003E418E">
        <w:rPr>
          <w:rFonts w:ascii="TH SarabunPSK" w:hAnsi="TH SarabunPSK" w:cs="TH SarabunPSK"/>
          <w:sz w:val="32"/>
          <w:szCs w:val="32"/>
          <w:cs/>
        </w:rPr>
        <w:t xml:space="preserve">างหรือดัดแปลงขึ้นในประเทศไทย </w:t>
      </w:r>
      <w:r w:rsidR="00BF2BE7" w:rsidRPr="003E418E">
        <w:rPr>
          <w:rFonts w:ascii="TH SarabunPSK" w:hAnsi="TH SarabunPSK" w:cs="TH SarabunPSK"/>
          <w:sz w:val="32"/>
          <w:szCs w:val="32"/>
          <w:cs/>
        </w:rPr>
        <w:t xml:space="preserve">ต้องมีการใช้พลังงานเป็นไปตามมาตรฐานที่กำหนด </w:t>
      </w:r>
    </w:p>
    <w:p w14:paraId="7C7A5C6B" w14:textId="4DBB1E4F" w:rsidR="00585A14" w:rsidRDefault="00585A14" w:rsidP="00C85F54">
      <w:pPr>
        <w:pStyle w:val="ListParagraph"/>
        <w:tabs>
          <w:tab w:val="left" w:pos="993"/>
        </w:tabs>
        <w:spacing w:before="120" w:after="0" w:line="240" w:lineRule="auto"/>
        <w:ind w:left="0" w:firstLine="709"/>
        <w:contextualSpacing w:val="0"/>
        <w:jc w:val="thaiDistribute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 w:rsidRPr="003E418E">
        <w:rPr>
          <w:rFonts w:ascii="TH SarabunPSK" w:hAnsi="TH SarabunPSK" w:cs="TH SarabunPSK" w:hint="cs"/>
          <w:sz w:val="32"/>
          <w:szCs w:val="32"/>
          <w:cs/>
        </w:rPr>
        <w:t>“คณะกรรมการปฏิรูปประเทศด้านพลังงาน ได้เข้ามาทำหน</w:t>
      </w:r>
      <w:r w:rsidR="0070724F" w:rsidRPr="003E418E">
        <w:rPr>
          <w:rFonts w:ascii="TH SarabunPSK" w:hAnsi="TH SarabunPSK" w:cs="TH SarabunPSK" w:hint="cs"/>
          <w:sz w:val="32"/>
          <w:szCs w:val="32"/>
          <w:cs/>
        </w:rPr>
        <w:t xml:space="preserve">้าที่ปฏิรูปด้านพลังงาน </w:t>
      </w:r>
      <w:r w:rsidRPr="003E418E">
        <w:rPr>
          <w:rFonts w:ascii="TH SarabunPSK" w:hAnsi="TH SarabunPSK" w:cs="TH SarabunPSK" w:hint="cs"/>
          <w:sz w:val="32"/>
          <w:szCs w:val="32"/>
          <w:cs/>
        </w:rPr>
        <w:t>ด้วยเล็งเห็นถึงโอกาสของการใช้พลังงานเป็นกลไกหลักใน</w:t>
      </w:r>
      <w:r w:rsidR="00C85F54">
        <w:rPr>
          <w:rFonts w:ascii="TH SarabunPSK" w:hAnsi="TH SarabunPSK" w:cs="TH SarabunPSK" w:hint="cs"/>
          <w:sz w:val="32"/>
          <w:szCs w:val="32"/>
          <w:cs/>
        </w:rPr>
        <w:t>การขับเคลื่อนเศรษฐกิจ</w:t>
      </w:r>
      <w:r w:rsidRPr="003E418E">
        <w:rPr>
          <w:rFonts w:ascii="TH SarabunPSK" w:hAnsi="TH SarabunPSK" w:cs="TH SarabunPSK" w:hint="cs"/>
          <w:sz w:val="32"/>
          <w:szCs w:val="32"/>
          <w:cs/>
        </w:rPr>
        <w:t>และเพิ่มขีดควา</w:t>
      </w:r>
      <w:r w:rsidR="0070724F" w:rsidRPr="003E418E">
        <w:rPr>
          <w:rFonts w:ascii="TH SarabunPSK" w:hAnsi="TH SarabunPSK" w:cs="TH SarabunPSK" w:hint="cs"/>
          <w:sz w:val="32"/>
          <w:szCs w:val="32"/>
          <w:cs/>
        </w:rPr>
        <w:t>มสามารถการแข่งขันของประเทศ หาก</w:t>
      </w:r>
      <w:r w:rsidRPr="003E418E"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0F783A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เดินตามขั้นตอน</w:t>
      </w:r>
      <w:r w:rsidR="0070724F">
        <w:rPr>
          <w:rFonts w:ascii="TH SarabunPSK" w:hAnsi="TH SarabunPSK" w:cs="TH SarabunPSK" w:hint="cs"/>
          <w:sz w:val="32"/>
          <w:szCs w:val="32"/>
          <w:cs/>
        </w:rPr>
        <w:t xml:space="preserve">ต่างๆ </w:t>
      </w:r>
      <w:r w:rsidR="005C587C">
        <w:rPr>
          <w:rFonts w:ascii="TH SarabunPSK" w:hAnsi="TH SarabunPSK" w:cs="TH SarabunPSK" w:hint="cs"/>
          <w:sz w:val="32"/>
          <w:szCs w:val="32"/>
          <w:cs/>
        </w:rPr>
        <w:t>ของ</w:t>
      </w:r>
      <w:proofErr w:type="spellStart"/>
      <w:r w:rsidR="005C587C">
        <w:rPr>
          <w:rFonts w:ascii="TH SarabunPSK" w:hAnsi="TH SarabunPSK" w:cs="TH SarabunPSK" w:hint="cs"/>
          <w:sz w:val="32"/>
          <w:szCs w:val="32"/>
          <w:cs/>
        </w:rPr>
        <w:t>โรดแมป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จะประสบความสำเร็จ</w:t>
      </w:r>
      <w:r w:rsidR="005C587C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หรือไม่นั้น จำเป็นอย่างยิ่งที่ต้องได้รับความร่วมมือจาก</w:t>
      </w:r>
      <w:r w:rsidR="0070724F">
        <w:rPr>
          <w:rFonts w:ascii="TH SarabunPSK" w:hAnsi="TH SarabunPSK" w:cs="TH SarabunPSK" w:hint="cs"/>
          <w:sz w:val="32"/>
          <w:szCs w:val="32"/>
          <w:cs/>
        </w:rPr>
        <w:t>ทั้ง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หน่วยงานภาครัฐหลายๆ แห่ง  ที่ต้อง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การความร่วมมือกันอย่างเข้มข้นขึ้น ภาคเอกชนและ</w:t>
      </w:r>
      <w:r w:rsidR="0070724F" w:rsidRPr="00C85F54">
        <w:rPr>
          <w:rFonts w:ascii="TH SarabunPSK" w:hAnsi="TH SarabunPSK" w:cs="TH SarabunPSK" w:hint="cs"/>
          <w:spacing w:val="-4"/>
          <w:sz w:val="32"/>
          <w:szCs w:val="32"/>
          <w:cs/>
        </w:rPr>
        <w:t>องค์กรต่างๆ ซึ่ง</w:t>
      </w:r>
      <w:r w:rsidRPr="00C85F54">
        <w:rPr>
          <w:rFonts w:ascii="TH SarabunPSK" w:hAnsi="TH SarabunPSK" w:cs="TH SarabunPSK" w:hint="cs"/>
          <w:spacing w:val="-4"/>
          <w:sz w:val="32"/>
          <w:szCs w:val="32"/>
          <w:cs/>
        </w:rPr>
        <w:t>ต้องร่วมกันเป็นกลไกในการสนับสนุน และที่สำคัญ</w:t>
      </w:r>
      <w:r w:rsidR="0070724F" w:rsidRPr="00C85F5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ที่สุด </w:t>
      </w:r>
      <w:r w:rsidRPr="00C85F54">
        <w:rPr>
          <w:rFonts w:ascii="TH SarabunPSK" w:hAnsi="TH SarabunPSK" w:cs="TH SarabunPSK" w:hint="cs"/>
          <w:spacing w:val="-4"/>
          <w:sz w:val="32"/>
          <w:szCs w:val="32"/>
          <w:cs/>
        </w:rPr>
        <w:t>คือ</w:t>
      </w:r>
      <w:r w:rsidR="008B7C86" w:rsidRPr="00C85F5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C85F54">
        <w:rPr>
          <w:rFonts w:ascii="TH SarabunPSK" w:hAnsi="TH SarabunPSK" w:cs="TH SarabunPSK" w:hint="cs"/>
          <w:spacing w:val="-4"/>
          <w:sz w:val="32"/>
          <w:szCs w:val="32"/>
          <w:cs/>
        </w:rPr>
        <w:t>ภาคประชาชน เพราะการปฏิรูปฯ ทั้งหมดจะไม่</w:t>
      </w:r>
      <w:r w:rsidR="00C85F54" w:rsidRPr="00C85F54">
        <w:rPr>
          <w:rFonts w:ascii="TH SarabunPSK" w:hAnsi="TH SarabunPSK" w:cs="TH SarabunPSK" w:hint="cs"/>
          <w:spacing w:val="-4"/>
          <w:sz w:val="32"/>
          <w:szCs w:val="32"/>
          <w:cs/>
        </w:rPr>
        <w:t>สามารถ</w:t>
      </w:r>
      <w:r w:rsidRPr="00C85F54">
        <w:rPr>
          <w:rFonts w:ascii="TH SarabunPSK" w:hAnsi="TH SarabunPSK" w:cs="TH SarabunPSK" w:hint="cs"/>
          <w:spacing w:val="-4"/>
          <w:sz w:val="32"/>
          <w:szCs w:val="32"/>
          <w:cs/>
        </w:rPr>
        <w:t>ประสบผลสัมฤทธิ์ได้</w:t>
      </w:r>
      <w:r w:rsidR="0070724F" w:rsidRPr="00C85F5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ถ้าประชาชนส่วนใหญ่ไม่เห็นด้วย คณะกรรมการปฏิรูปฯ</w:t>
      </w:r>
      <w:r w:rsidR="005C587C" w:rsidRPr="00C85F5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จึงต้องเร่งทำความเข้าใจใน</w:t>
      </w:r>
      <w:proofErr w:type="spellStart"/>
      <w:r w:rsidR="005C587C" w:rsidRPr="00C85F54">
        <w:rPr>
          <w:rFonts w:ascii="TH SarabunPSK" w:hAnsi="TH SarabunPSK" w:cs="TH SarabunPSK" w:hint="cs"/>
          <w:spacing w:val="-4"/>
          <w:sz w:val="32"/>
          <w:szCs w:val="32"/>
          <w:cs/>
        </w:rPr>
        <w:t>โรดแมป</w:t>
      </w:r>
      <w:proofErr w:type="spellEnd"/>
      <w:r w:rsidR="0070724F" w:rsidRPr="00C85F5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ดังกล่าวอย่างต่อเนื่อง เพื่อให้เกิดความร่วมมือปฏิรูปด้านพลังงานไปพร้อมๆ กัน” </w:t>
      </w:r>
      <w:r w:rsidR="003F30B6">
        <w:rPr>
          <w:rFonts w:ascii="TH SarabunPSK" w:hAnsi="TH SarabunPSK" w:cs="TH SarabunPSK" w:hint="cs"/>
          <w:spacing w:val="-4"/>
          <w:sz w:val="32"/>
          <w:szCs w:val="32"/>
          <w:cs/>
        </w:rPr>
        <w:t>ดร.พรชัย</w:t>
      </w:r>
      <w:bookmarkStart w:id="1" w:name="_GoBack"/>
      <w:bookmarkEnd w:id="1"/>
      <w:r w:rsidR="00C85F5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0724F" w:rsidRPr="00C85F54">
        <w:rPr>
          <w:rFonts w:ascii="TH SarabunPSK" w:hAnsi="TH SarabunPSK" w:cs="TH SarabunPSK" w:hint="cs"/>
          <w:spacing w:val="-4"/>
          <w:sz w:val="32"/>
          <w:szCs w:val="32"/>
          <w:cs/>
        </w:rPr>
        <w:t>กล่าว</w:t>
      </w:r>
      <w:r w:rsidR="007072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54E6C02" w14:textId="77777777" w:rsidR="005C587C" w:rsidRDefault="005C587C" w:rsidP="005C587C">
      <w:pPr>
        <w:pStyle w:val="ListParagraph"/>
        <w:tabs>
          <w:tab w:val="left" w:pos="993"/>
        </w:tabs>
        <w:spacing w:before="120" w:after="0" w:line="240" w:lineRule="auto"/>
        <w:ind w:left="0" w:firstLine="709"/>
        <w:contextualSpacing w:val="0"/>
        <w:jc w:val="thaiDistribute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</w:p>
    <w:p w14:paraId="2C924412" w14:textId="024A3AFD" w:rsidR="005C587C" w:rsidRDefault="005C587C" w:rsidP="005C587C">
      <w:pPr>
        <w:pStyle w:val="ListParagraph"/>
        <w:tabs>
          <w:tab w:val="left" w:pos="993"/>
        </w:tabs>
        <w:spacing w:before="120" w:after="0" w:line="240" w:lineRule="auto"/>
        <w:ind w:left="0"/>
        <w:contextualSpacing w:val="0"/>
        <w:jc w:val="center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  <w:t>*****************************</w:t>
      </w:r>
    </w:p>
    <w:p w14:paraId="06A22AEC" w14:textId="77777777" w:rsidR="005C587C" w:rsidRPr="00585A14" w:rsidRDefault="005C587C" w:rsidP="005C587C">
      <w:pPr>
        <w:pStyle w:val="ListParagraph"/>
        <w:tabs>
          <w:tab w:val="left" w:pos="993"/>
        </w:tabs>
        <w:spacing w:before="120" w:after="0" w:line="240" w:lineRule="auto"/>
        <w:ind w:left="0" w:firstLine="709"/>
        <w:contextualSpacing w:val="0"/>
        <w:jc w:val="thaiDistribute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</w:pPr>
    </w:p>
    <w:sectPr w:rsidR="005C587C" w:rsidRPr="00585A14" w:rsidSect="0087420C">
      <w:headerReference w:type="default" r:id="rId9"/>
      <w:footerReference w:type="default" r:id="rId10"/>
      <w:headerReference w:type="first" r:id="rId11"/>
      <w:pgSz w:w="11906" w:h="16838"/>
      <w:pgMar w:top="1440" w:right="1286" w:bottom="709" w:left="1170" w:header="708" w:footer="265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1E334" w14:textId="77777777" w:rsidR="00230AC7" w:rsidRDefault="00230AC7" w:rsidP="00A62CD7">
      <w:pPr>
        <w:spacing w:before="0"/>
      </w:pPr>
      <w:r>
        <w:separator/>
      </w:r>
    </w:p>
  </w:endnote>
  <w:endnote w:type="continuationSeparator" w:id="0">
    <w:p w14:paraId="0D141BBF" w14:textId="77777777" w:rsidR="00230AC7" w:rsidRDefault="00230AC7" w:rsidP="00A62CD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47F8C" w14:textId="77777777" w:rsidR="00FA5A70" w:rsidRPr="00FA5A70" w:rsidRDefault="00FA5A70" w:rsidP="00FA5A70">
    <w:pPr>
      <w:pStyle w:val="Footer"/>
      <w:tabs>
        <w:tab w:val="left" w:pos="3402"/>
        <w:tab w:val="left" w:pos="6379"/>
      </w:tabs>
      <w:rPr>
        <w:rFonts w:cs="TH SarabunPSK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17BDA" w14:textId="77777777" w:rsidR="00230AC7" w:rsidRDefault="00230AC7" w:rsidP="00A62CD7">
      <w:pPr>
        <w:spacing w:before="0"/>
      </w:pPr>
      <w:r>
        <w:separator/>
      </w:r>
    </w:p>
  </w:footnote>
  <w:footnote w:type="continuationSeparator" w:id="0">
    <w:p w14:paraId="3A8C4F16" w14:textId="77777777" w:rsidR="00230AC7" w:rsidRDefault="00230AC7" w:rsidP="00A62CD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E7190" w14:textId="0B1B4400" w:rsidR="00887C50" w:rsidRDefault="00887C50" w:rsidP="00887C50">
    <w:pPr>
      <w:pStyle w:val="Header"/>
      <w:jc w:val="center"/>
    </w:pPr>
    <w:r>
      <w:t>-</w:t>
    </w:r>
    <w:sdt>
      <w:sdtPr>
        <w:id w:val="1439870373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789A">
          <w:rPr>
            <w:noProof/>
          </w:rPr>
          <w:t>2</w:t>
        </w:r>
        <w:r>
          <w:rPr>
            <w:noProof/>
          </w:rPr>
          <w:fldChar w:fldCharType="end"/>
        </w:r>
        <w:r>
          <w:t>-</w:t>
        </w:r>
      </w:sdtContent>
    </w:sdt>
  </w:p>
  <w:p w14:paraId="55F75042" w14:textId="77777777" w:rsidR="00887C50" w:rsidRDefault="00887C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D6013" w14:textId="77777777" w:rsidR="00815D20" w:rsidRDefault="00815D2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6BD3CA" wp14:editId="096E6E01">
          <wp:simplePos x="0" y="0"/>
          <wp:positionH relativeFrom="column">
            <wp:posOffset>-904875</wp:posOffset>
          </wp:positionH>
          <wp:positionV relativeFrom="paragraph">
            <wp:posOffset>-449580</wp:posOffset>
          </wp:positionV>
          <wp:extent cx="7724775" cy="195262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งานประชาสัมพันธ์\06 ปชส.ปฏิรูปและยุทธศาสตร์ชาติ\หัวข่าวปฏิรูป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2779" cy="1957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DE6"/>
    <w:multiLevelType w:val="hybridMultilevel"/>
    <w:tmpl w:val="1E7838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07E9E"/>
    <w:multiLevelType w:val="hybridMultilevel"/>
    <w:tmpl w:val="E1D4112C"/>
    <w:lvl w:ilvl="0" w:tplc="AA46C2DA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740C50"/>
    <w:multiLevelType w:val="hybridMultilevel"/>
    <w:tmpl w:val="34CA80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AC3791"/>
    <w:multiLevelType w:val="hybridMultilevel"/>
    <w:tmpl w:val="9AC88276"/>
    <w:lvl w:ilvl="0" w:tplc="258CC7EE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4">
    <w:nsid w:val="093C64A2"/>
    <w:multiLevelType w:val="hybridMultilevel"/>
    <w:tmpl w:val="B5121408"/>
    <w:lvl w:ilvl="0" w:tplc="D54C611A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09496C81"/>
    <w:multiLevelType w:val="hybridMultilevel"/>
    <w:tmpl w:val="B9DCDD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4360D3"/>
    <w:multiLevelType w:val="multilevel"/>
    <w:tmpl w:val="6F2C85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7">
    <w:nsid w:val="191851B5"/>
    <w:multiLevelType w:val="hybridMultilevel"/>
    <w:tmpl w:val="9FEE01D2"/>
    <w:lvl w:ilvl="0" w:tplc="3DFE9C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FE0E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3C44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E290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AE31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A40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4069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8647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16CC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417CFE"/>
    <w:multiLevelType w:val="hybridMultilevel"/>
    <w:tmpl w:val="DB40EAC4"/>
    <w:lvl w:ilvl="0" w:tplc="A4640E98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12CC0"/>
    <w:multiLevelType w:val="hybridMultilevel"/>
    <w:tmpl w:val="211690B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FE0E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3C44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E290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AE31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A40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4069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8647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16CC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6944EC"/>
    <w:multiLevelType w:val="hybridMultilevel"/>
    <w:tmpl w:val="9AC27A9A"/>
    <w:lvl w:ilvl="0" w:tplc="D54C611A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24434D7"/>
    <w:multiLevelType w:val="hybridMultilevel"/>
    <w:tmpl w:val="719A95E0"/>
    <w:lvl w:ilvl="0" w:tplc="D604E8E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D662A6"/>
    <w:multiLevelType w:val="multilevel"/>
    <w:tmpl w:val="D94E3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95" w:hanging="375"/>
      </w:pPr>
      <w:rPr>
        <w:rFonts w:ascii="TH SarabunPSK" w:eastAsiaTheme="minorHAnsi" w:hAnsi="TH SarabunPSK" w:cs="TH SarabunPSK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3">
    <w:nsid w:val="27006B36"/>
    <w:multiLevelType w:val="hybridMultilevel"/>
    <w:tmpl w:val="9F1EAA18"/>
    <w:lvl w:ilvl="0" w:tplc="CD168530">
      <w:start w:val="1"/>
      <w:numFmt w:val="decimal"/>
      <w:lvlText w:val="(%1)"/>
      <w:lvlJc w:val="left"/>
      <w:pPr>
        <w:ind w:left="216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CB85B57"/>
    <w:multiLevelType w:val="hybridMultilevel"/>
    <w:tmpl w:val="AE14A916"/>
    <w:lvl w:ilvl="0" w:tplc="35AA1F74">
      <w:start w:val="1"/>
      <w:numFmt w:val="decimal"/>
      <w:lvlText w:val="5.2.%1"/>
      <w:lvlJc w:val="left"/>
      <w:pPr>
        <w:ind w:left="213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A088D"/>
    <w:multiLevelType w:val="hybridMultilevel"/>
    <w:tmpl w:val="5C187D7A"/>
    <w:lvl w:ilvl="0" w:tplc="D54C61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BA5A68"/>
    <w:multiLevelType w:val="hybridMultilevel"/>
    <w:tmpl w:val="FF0E58D0"/>
    <w:lvl w:ilvl="0" w:tplc="5EDA6160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05E55"/>
    <w:multiLevelType w:val="hybridMultilevel"/>
    <w:tmpl w:val="5AF831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A743BF"/>
    <w:multiLevelType w:val="hybridMultilevel"/>
    <w:tmpl w:val="306A9D36"/>
    <w:lvl w:ilvl="0" w:tplc="F5C4F0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D04DAF"/>
    <w:multiLevelType w:val="hybridMultilevel"/>
    <w:tmpl w:val="00D2D3C2"/>
    <w:lvl w:ilvl="0" w:tplc="4BE29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4C611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3E9C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A691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42CC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1E01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707B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E855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F8C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F72E5F"/>
    <w:multiLevelType w:val="hybridMultilevel"/>
    <w:tmpl w:val="3DDED380"/>
    <w:lvl w:ilvl="0" w:tplc="F26CD156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B83FDF"/>
    <w:multiLevelType w:val="multilevel"/>
    <w:tmpl w:val="34E47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1226" w:hanging="375"/>
      </w:pPr>
      <w:rPr>
        <w:rFonts w:ascii="Wingdings" w:hAnsi="Wingdings"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2">
    <w:nsid w:val="4DF33AB7"/>
    <w:multiLevelType w:val="hybridMultilevel"/>
    <w:tmpl w:val="D54EB238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1236D1F"/>
    <w:multiLevelType w:val="hybridMultilevel"/>
    <w:tmpl w:val="1CEE2D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43507F7"/>
    <w:multiLevelType w:val="hybridMultilevel"/>
    <w:tmpl w:val="6D3617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CF6586"/>
    <w:multiLevelType w:val="hybridMultilevel"/>
    <w:tmpl w:val="833637C4"/>
    <w:lvl w:ilvl="0" w:tplc="EA80ED20">
      <w:start w:val="1"/>
      <w:numFmt w:val="decimal"/>
      <w:lvlText w:val="(%1)"/>
      <w:lvlJc w:val="left"/>
      <w:pPr>
        <w:ind w:left="216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681B2DCA"/>
    <w:multiLevelType w:val="hybridMultilevel"/>
    <w:tmpl w:val="96F2661C"/>
    <w:lvl w:ilvl="0" w:tplc="B0B49FD8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color w:val="2121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7E57A0"/>
    <w:multiLevelType w:val="hybridMultilevel"/>
    <w:tmpl w:val="19D681F0"/>
    <w:lvl w:ilvl="0" w:tplc="088E748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9E0346"/>
    <w:multiLevelType w:val="hybridMultilevel"/>
    <w:tmpl w:val="746AA47C"/>
    <w:lvl w:ilvl="0" w:tplc="65A4A528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280111"/>
    <w:multiLevelType w:val="hybridMultilevel"/>
    <w:tmpl w:val="0F3E3BF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E0D07CA"/>
    <w:multiLevelType w:val="hybridMultilevel"/>
    <w:tmpl w:val="F14C9CD2"/>
    <w:lvl w:ilvl="0" w:tplc="A07C3C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7EC9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42DA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B08B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FAA3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E07B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CDF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608A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F045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5"/>
  </w:num>
  <w:num w:numId="4">
    <w:abstractNumId w:val="8"/>
  </w:num>
  <w:num w:numId="5">
    <w:abstractNumId w:val="14"/>
  </w:num>
  <w:num w:numId="6">
    <w:abstractNumId w:val="6"/>
  </w:num>
  <w:num w:numId="7">
    <w:abstractNumId w:val="20"/>
  </w:num>
  <w:num w:numId="8">
    <w:abstractNumId w:val="15"/>
  </w:num>
  <w:num w:numId="9">
    <w:abstractNumId w:val="19"/>
  </w:num>
  <w:num w:numId="10">
    <w:abstractNumId w:val="10"/>
  </w:num>
  <w:num w:numId="11">
    <w:abstractNumId w:val="13"/>
  </w:num>
  <w:num w:numId="12">
    <w:abstractNumId w:val="22"/>
  </w:num>
  <w:num w:numId="13">
    <w:abstractNumId w:val="24"/>
  </w:num>
  <w:num w:numId="14">
    <w:abstractNumId w:val="26"/>
  </w:num>
  <w:num w:numId="15">
    <w:abstractNumId w:val="3"/>
  </w:num>
  <w:num w:numId="16">
    <w:abstractNumId w:val="0"/>
  </w:num>
  <w:num w:numId="17">
    <w:abstractNumId w:val="5"/>
  </w:num>
  <w:num w:numId="18">
    <w:abstractNumId w:val="7"/>
  </w:num>
  <w:num w:numId="19">
    <w:abstractNumId w:val="17"/>
  </w:num>
  <w:num w:numId="20">
    <w:abstractNumId w:val="9"/>
  </w:num>
  <w:num w:numId="21">
    <w:abstractNumId w:val="2"/>
  </w:num>
  <w:num w:numId="22">
    <w:abstractNumId w:val="29"/>
  </w:num>
  <w:num w:numId="23">
    <w:abstractNumId w:val="16"/>
  </w:num>
  <w:num w:numId="24">
    <w:abstractNumId w:val="23"/>
  </w:num>
  <w:num w:numId="25">
    <w:abstractNumId w:val="30"/>
  </w:num>
  <w:num w:numId="26">
    <w:abstractNumId w:val="11"/>
  </w:num>
  <w:num w:numId="27">
    <w:abstractNumId w:val="12"/>
  </w:num>
  <w:num w:numId="28">
    <w:abstractNumId w:val="21"/>
  </w:num>
  <w:num w:numId="29">
    <w:abstractNumId w:val="27"/>
  </w:num>
  <w:num w:numId="30">
    <w:abstractNumId w:val="2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D7"/>
    <w:rsid w:val="00000AEB"/>
    <w:rsid w:val="0000478F"/>
    <w:rsid w:val="000213D4"/>
    <w:rsid w:val="00023817"/>
    <w:rsid w:val="0005007F"/>
    <w:rsid w:val="00061253"/>
    <w:rsid w:val="00063389"/>
    <w:rsid w:val="000732B9"/>
    <w:rsid w:val="000741F8"/>
    <w:rsid w:val="00076D41"/>
    <w:rsid w:val="00080B56"/>
    <w:rsid w:val="00080DD0"/>
    <w:rsid w:val="000904BD"/>
    <w:rsid w:val="0009485E"/>
    <w:rsid w:val="00094D25"/>
    <w:rsid w:val="000B3F40"/>
    <w:rsid w:val="000B4EDB"/>
    <w:rsid w:val="000D75E6"/>
    <w:rsid w:val="000E1AD9"/>
    <w:rsid w:val="000F575E"/>
    <w:rsid w:val="000F7623"/>
    <w:rsid w:val="000F783A"/>
    <w:rsid w:val="00106258"/>
    <w:rsid w:val="00112D7B"/>
    <w:rsid w:val="00122730"/>
    <w:rsid w:val="0014181E"/>
    <w:rsid w:val="001427CD"/>
    <w:rsid w:val="00166E32"/>
    <w:rsid w:val="00170D22"/>
    <w:rsid w:val="0017789A"/>
    <w:rsid w:val="00180C7F"/>
    <w:rsid w:val="00185CBE"/>
    <w:rsid w:val="00187FAB"/>
    <w:rsid w:val="0019655D"/>
    <w:rsid w:val="001B39B4"/>
    <w:rsid w:val="001C1E4A"/>
    <w:rsid w:val="001C50D5"/>
    <w:rsid w:val="001C636B"/>
    <w:rsid w:val="001C6B43"/>
    <w:rsid w:val="001D4322"/>
    <w:rsid w:val="001D7746"/>
    <w:rsid w:val="00211DC8"/>
    <w:rsid w:val="00230AC7"/>
    <w:rsid w:val="00240594"/>
    <w:rsid w:val="00243E66"/>
    <w:rsid w:val="002475D3"/>
    <w:rsid w:val="0025783E"/>
    <w:rsid w:val="00271A5A"/>
    <w:rsid w:val="00277E09"/>
    <w:rsid w:val="002830AC"/>
    <w:rsid w:val="00295399"/>
    <w:rsid w:val="002A0AAA"/>
    <w:rsid w:val="002B24B9"/>
    <w:rsid w:val="002B343A"/>
    <w:rsid w:val="002B62FC"/>
    <w:rsid w:val="002B7EC7"/>
    <w:rsid w:val="002C6AB8"/>
    <w:rsid w:val="002D2382"/>
    <w:rsid w:val="002D54C0"/>
    <w:rsid w:val="002E40C1"/>
    <w:rsid w:val="002E586C"/>
    <w:rsid w:val="002E6D4A"/>
    <w:rsid w:val="002F225B"/>
    <w:rsid w:val="0030555A"/>
    <w:rsid w:val="003137CB"/>
    <w:rsid w:val="00324D93"/>
    <w:rsid w:val="00370AE3"/>
    <w:rsid w:val="00381C89"/>
    <w:rsid w:val="00387E13"/>
    <w:rsid w:val="003B1C33"/>
    <w:rsid w:val="003C7DCB"/>
    <w:rsid w:val="003D7354"/>
    <w:rsid w:val="003E123E"/>
    <w:rsid w:val="003E418E"/>
    <w:rsid w:val="003E6FAA"/>
    <w:rsid w:val="003F30B6"/>
    <w:rsid w:val="004000DE"/>
    <w:rsid w:val="00402CEC"/>
    <w:rsid w:val="0041157B"/>
    <w:rsid w:val="004228AC"/>
    <w:rsid w:val="00457696"/>
    <w:rsid w:val="00471905"/>
    <w:rsid w:val="0048768C"/>
    <w:rsid w:val="004B252C"/>
    <w:rsid w:val="004C53AE"/>
    <w:rsid w:val="004C6F3A"/>
    <w:rsid w:val="004D5A0B"/>
    <w:rsid w:val="004E1D56"/>
    <w:rsid w:val="004E7365"/>
    <w:rsid w:val="004F1546"/>
    <w:rsid w:val="005130A8"/>
    <w:rsid w:val="00525BD5"/>
    <w:rsid w:val="005340EC"/>
    <w:rsid w:val="005479CE"/>
    <w:rsid w:val="005753BE"/>
    <w:rsid w:val="0057688F"/>
    <w:rsid w:val="00580B09"/>
    <w:rsid w:val="00585A14"/>
    <w:rsid w:val="005915DA"/>
    <w:rsid w:val="005929F5"/>
    <w:rsid w:val="005A1ED7"/>
    <w:rsid w:val="005B3483"/>
    <w:rsid w:val="005B5430"/>
    <w:rsid w:val="005C0F44"/>
    <w:rsid w:val="005C1F6F"/>
    <w:rsid w:val="005C24B2"/>
    <w:rsid w:val="005C587C"/>
    <w:rsid w:val="005D39E3"/>
    <w:rsid w:val="005D3A7B"/>
    <w:rsid w:val="005D3C72"/>
    <w:rsid w:val="005D5A3C"/>
    <w:rsid w:val="00606E81"/>
    <w:rsid w:val="00614593"/>
    <w:rsid w:val="0062156A"/>
    <w:rsid w:val="00627011"/>
    <w:rsid w:val="00630D2E"/>
    <w:rsid w:val="0063268B"/>
    <w:rsid w:val="0064394A"/>
    <w:rsid w:val="00646DAB"/>
    <w:rsid w:val="00660296"/>
    <w:rsid w:val="00665643"/>
    <w:rsid w:val="006664B0"/>
    <w:rsid w:val="00670150"/>
    <w:rsid w:val="00670EE4"/>
    <w:rsid w:val="00675ED8"/>
    <w:rsid w:val="0067668D"/>
    <w:rsid w:val="00681CDC"/>
    <w:rsid w:val="00686727"/>
    <w:rsid w:val="00695CB6"/>
    <w:rsid w:val="006B6E37"/>
    <w:rsid w:val="006B75DC"/>
    <w:rsid w:val="006D2E34"/>
    <w:rsid w:val="006E0CA7"/>
    <w:rsid w:val="006F1CB7"/>
    <w:rsid w:val="0070399A"/>
    <w:rsid w:val="0070724F"/>
    <w:rsid w:val="00715A6B"/>
    <w:rsid w:val="00717FB6"/>
    <w:rsid w:val="007323F8"/>
    <w:rsid w:val="007350DE"/>
    <w:rsid w:val="00767E4C"/>
    <w:rsid w:val="007C1EF7"/>
    <w:rsid w:val="007C295A"/>
    <w:rsid w:val="007C7FCE"/>
    <w:rsid w:val="007D69B4"/>
    <w:rsid w:val="007D7267"/>
    <w:rsid w:val="0080363F"/>
    <w:rsid w:val="00815D20"/>
    <w:rsid w:val="00820F30"/>
    <w:rsid w:val="00824840"/>
    <w:rsid w:val="00842CBE"/>
    <w:rsid w:val="00860692"/>
    <w:rsid w:val="008669CE"/>
    <w:rsid w:val="00870A7A"/>
    <w:rsid w:val="0087420C"/>
    <w:rsid w:val="00880861"/>
    <w:rsid w:val="008843EC"/>
    <w:rsid w:val="00884DE6"/>
    <w:rsid w:val="00887C50"/>
    <w:rsid w:val="00892439"/>
    <w:rsid w:val="008966A3"/>
    <w:rsid w:val="008B6B84"/>
    <w:rsid w:val="008B7C86"/>
    <w:rsid w:val="008C39A7"/>
    <w:rsid w:val="008E427A"/>
    <w:rsid w:val="00906017"/>
    <w:rsid w:val="009062CF"/>
    <w:rsid w:val="0091417E"/>
    <w:rsid w:val="009234DD"/>
    <w:rsid w:val="00941DEF"/>
    <w:rsid w:val="00946974"/>
    <w:rsid w:val="009574A9"/>
    <w:rsid w:val="00961020"/>
    <w:rsid w:val="009641F8"/>
    <w:rsid w:val="0097211E"/>
    <w:rsid w:val="0097594F"/>
    <w:rsid w:val="009764EE"/>
    <w:rsid w:val="009B2FE8"/>
    <w:rsid w:val="009B4A34"/>
    <w:rsid w:val="009E171F"/>
    <w:rsid w:val="009E444D"/>
    <w:rsid w:val="009F3DB2"/>
    <w:rsid w:val="00A02793"/>
    <w:rsid w:val="00A15649"/>
    <w:rsid w:val="00A16283"/>
    <w:rsid w:val="00A22553"/>
    <w:rsid w:val="00A477FB"/>
    <w:rsid w:val="00A50D88"/>
    <w:rsid w:val="00A62CD7"/>
    <w:rsid w:val="00A63616"/>
    <w:rsid w:val="00A71CEA"/>
    <w:rsid w:val="00A75D76"/>
    <w:rsid w:val="00A833DA"/>
    <w:rsid w:val="00A913C5"/>
    <w:rsid w:val="00A91B18"/>
    <w:rsid w:val="00A97CA3"/>
    <w:rsid w:val="00AB2CBC"/>
    <w:rsid w:val="00AB5FCE"/>
    <w:rsid w:val="00AC1F30"/>
    <w:rsid w:val="00AC28D0"/>
    <w:rsid w:val="00AC2BCF"/>
    <w:rsid w:val="00AC2EC7"/>
    <w:rsid w:val="00AD2D7A"/>
    <w:rsid w:val="00AD7DC9"/>
    <w:rsid w:val="00AE48F5"/>
    <w:rsid w:val="00AF4E62"/>
    <w:rsid w:val="00B23CC4"/>
    <w:rsid w:val="00B37B44"/>
    <w:rsid w:val="00B51D20"/>
    <w:rsid w:val="00B704DA"/>
    <w:rsid w:val="00B71195"/>
    <w:rsid w:val="00B87A52"/>
    <w:rsid w:val="00B969C4"/>
    <w:rsid w:val="00BA06AA"/>
    <w:rsid w:val="00BA07C2"/>
    <w:rsid w:val="00BB26F3"/>
    <w:rsid w:val="00BD2470"/>
    <w:rsid w:val="00BD7200"/>
    <w:rsid w:val="00BD7C48"/>
    <w:rsid w:val="00BE141C"/>
    <w:rsid w:val="00BE65D7"/>
    <w:rsid w:val="00BF18A3"/>
    <w:rsid w:val="00BF2BE7"/>
    <w:rsid w:val="00BF5944"/>
    <w:rsid w:val="00C04A04"/>
    <w:rsid w:val="00C07BD8"/>
    <w:rsid w:val="00C1574C"/>
    <w:rsid w:val="00C35332"/>
    <w:rsid w:val="00C40E31"/>
    <w:rsid w:val="00C524A9"/>
    <w:rsid w:val="00C67446"/>
    <w:rsid w:val="00C7553F"/>
    <w:rsid w:val="00C82950"/>
    <w:rsid w:val="00C858F9"/>
    <w:rsid w:val="00C85F54"/>
    <w:rsid w:val="00C86206"/>
    <w:rsid w:val="00CA334C"/>
    <w:rsid w:val="00CA7B38"/>
    <w:rsid w:val="00CB3A39"/>
    <w:rsid w:val="00CC40B7"/>
    <w:rsid w:val="00CC665C"/>
    <w:rsid w:val="00CD3DD1"/>
    <w:rsid w:val="00CF29E4"/>
    <w:rsid w:val="00D00236"/>
    <w:rsid w:val="00D008BF"/>
    <w:rsid w:val="00D04358"/>
    <w:rsid w:val="00D0738A"/>
    <w:rsid w:val="00D0776E"/>
    <w:rsid w:val="00D109E9"/>
    <w:rsid w:val="00D44103"/>
    <w:rsid w:val="00D55451"/>
    <w:rsid w:val="00D82C16"/>
    <w:rsid w:val="00D86CD0"/>
    <w:rsid w:val="00D946DA"/>
    <w:rsid w:val="00DA44D6"/>
    <w:rsid w:val="00DC06A4"/>
    <w:rsid w:val="00DC3E4F"/>
    <w:rsid w:val="00DC6A33"/>
    <w:rsid w:val="00DD6A95"/>
    <w:rsid w:val="00DE4DBD"/>
    <w:rsid w:val="00DF0F89"/>
    <w:rsid w:val="00DF4518"/>
    <w:rsid w:val="00E245D9"/>
    <w:rsid w:val="00E3058E"/>
    <w:rsid w:val="00E31C47"/>
    <w:rsid w:val="00E32BCF"/>
    <w:rsid w:val="00E42E7E"/>
    <w:rsid w:val="00E46677"/>
    <w:rsid w:val="00E576A3"/>
    <w:rsid w:val="00E578FA"/>
    <w:rsid w:val="00E62B8C"/>
    <w:rsid w:val="00E72460"/>
    <w:rsid w:val="00E740B6"/>
    <w:rsid w:val="00E82C45"/>
    <w:rsid w:val="00EB6AEF"/>
    <w:rsid w:val="00EC48B7"/>
    <w:rsid w:val="00ED1933"/>
    <w:rsid w:val="00ED51C8"/>
    <w:rsid w:val="00ED5230"/>
    <w:rsid w:val="00EE1DB3"/>
    <w:rsid w:val="00F0365F"/>
    <w:rsid w:val="00F12A02"/>
    <w:rsid w:val="00F15973"/>
    <w:rsid w:val="00F16028"/>
    <w:rsid w:val="00F24709"/>
    <w:rsid w:val="00F3365E"/>
    <w:rsid w:val="00F46F5D"/>
    <w:rsid w:val="00F4784E"/>
    <w:rsid w:val="00F60DF2"/>
    <w:rsid w:val="00F6254C"/>
    <w:rsid w:val="00F6308D"/>
    <w:rsid w:val="00F657BD"/>
    <w:rsid w:val="00F74CD6"/>
    <w:rsid w:val="00F74DCF"/>
    <w:rsid w:val="00FA5A70"/>
    <w:rsid w:val="00FB3896"/>
    <w:rsid w:val="00FD3DC6"/>
    <w:rsid w:val="00FF5A40"/>
    <w:rsid w:val="79FD4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926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DF2"/>
  </w:style>
  <w:style w:type="paragraph" w:styleId="Heading2">
    <w:name w:val="heading 2"/>
    <w:basedOn w:val="Normal"/>
    <w:next w:val="Normal"/>
    <w:link w:val="Heading2Char"/>
    <w:unhideWhenUsed/>
    <w:qFormat/>
    <w:rsid w:val="00860692"/>
    <w:pPr>
      <w:keepNext/>
      <w:spacing w:before="240" w:after="60" w:line="276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CD7"/>
    <w:pPr>
      <w:tabs>
        <w:tab w:val="center" w:pos="4513"/>
        <w:tab w:val="right" w:pos="9026"/>
      </w:tabs>
      <w:spacing w:before="0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62CD7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A62CD7"/>
    <w:pPr>
      <w:tabs>
        <w:tab w:val="center" w:pos="4513"/>
        <w:tab w:val="right" w:pos="9026"/>
      </w:tabs>
      <w:spacing w:before="0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62CD7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CD7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CD7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A62CD7"/>
    <w:rPr>
      <w:color w:val="0000FF" w:themeColor="hyperlink"/>
      <w:u w:val="single"/>
    </w:rPr>
  </w:style>
  <w:style w:type="paragraph" w:styleId="ListParagraph">
    <w:name w:val="List Paragraph"/>
    <w:aliases w:val="ย่อหน้าขีด,Table Heading"/>
    <w:basedOn w:val="Normal"/>
    <w:link w:val="ListParagraphChar"/>
    <w:uiPriority w:val="34"/>
    <w:qFormat/>
    <w:rsid w:val="00C858F9"/>
    <w:pPr>
      <w:spacing w:before="0" w:after="160" w:line="259" w:lineRule="auto"/>
      <w:ind w:left="720"/>
      <w:contextualSpacing/>
    </w:pPr>
    <w:rPr>
      <w:rFonts w:asciiTheme="minorHAnsi" w:hAnsiTheme="minorHAnsi" w:cstheme="minorBidi"/>
      <w:sz w:val="22"/>
      <w:szCs w:val="28"/>
    </w:rPr>
  </w:style>
  <w:style w:type="table" w:styleId="TableGrid">
    <w:name w:val="Table Grid"/>
    <w:basedOn w:val="TableNormal"/>
    <w:uiPriority w:val="59"/>
    <w:rsid w:val="001C636B"/>
    <w:pPr>
      <w:spacing w:before="0"/>
      <w:ind w:firstLine="720"/>
      <w:jc w:val="thaiDistribute"/>
    </w:pPr>
    <w:rPr>
      <w:rFonts w:ascii="TH Niramit AS" w:hAnsi="TH Niramit AS" w:cs="TH Niramit 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860692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Default">
    <w:name w:val="Default"/>
    <w:rsid w:val="00860692"/>
    <w:pPr>
      <w:autoSpaceDE w:val="0"/>
      <w:autoSpaceDN w:val="0"/>
      <w:adjustRightInd w:val="0"/>
      <w:spacing w:before="0"/>
    </w:pPr>
    <w:rPr>
      <w:rFonts w:eastAsia="Calibri"/>
      <w:color w:val="000000"/>
      <w:sz w:val="24"/>
      <w:szCs w:val="24"/>
    </w:rPr>
  </w:style>
  <w:style w:type="character" w:customStyle="1" w:styleId="ListParagraphChar">
    <w:name w:val="List Paragraph Char"/>
    <w:aliases w:val="ย่อหน้าขีด Char,Table Heading Char"/>
    <w:link w:val="ListParagraph"/>
    <w:uiPriority w:val="34"/>
    <w:locked/>
    <w:rsid w:val="00860692"/>
    <w:rPr>
      <w:rFonts w:asciiTheme="minorHAnsi" w:hAnsiTheme="minorHAnsi" w:cstheme="minorBidi"/>
      <w:sz w:val="22"/>
      <w:szCs w:val="28"/>
    </w:rPr>
  </w:style>
  <w:style w:type="table" w:customStyle="1" w:styleId="1">
    <w:name w:val="เส้นตาราง1"/>
    <w:basedOn w:val="TableNormal"/>
    <w:next w:val="TableGrid"/>
    <w:uiPriority w:val="59"/>
    <w:rsid w:val="00BF2BE7"/>
    <w:pPr>
      <w:spacing w:before="0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TableNormal"/>
    <w:next w:val="TableGrid"/>
    <w:uiPriority w:val="59"/>
    <w:rsid w:val="00BF2BE7"/>
    <w:pPr>
      <w:spacing w:before="0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DF2"/>
  </w:style>
  <w:style w:type="paragraph" w:styleId="Heading2">
    <w:name w:val="heading 2"/>
    <w:basedOn w:val="Normal"/>
    <w:next w:val="Normal"/>
    <w:link w:val="Heading2Char"/>
    <w:unhideWhenUsed/>
    <w:qFormat/>
    <w:rsid w:val="00860692"/>
    <w:pPr>
      <w:keepNext/>
      <w:spacing w:before="240" w:after="60" w:line="276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CD7"/>
    <w:pPr>
      <w:tabs>
        <w:tab w:val="center" w:pos="4513"/>
        <w:tab w:val="right" w:pos="9026"/>
      </w:tabs>
      <w:spacing w:before="0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62CD7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A62CD7"/>
    <w:pPr>
      <w:tabs>
        <w:tab w:val="center" w:pos="4513"/>
        <w:tab w:val="right" w:pos="9026"/>
      </w:tabs>
      <w:spacing w:before="0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62CD7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CD7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CD7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A62CD7"/>
    <w:rPr>
      <w:color w:val="0000FF" w:themeColor="hyperlink"/>
      <w:u w:val="single"/>
    </w:rPr>
  </w:style>
  <w:style w:type="paragraph" w:styleId="ListParagraph">
    <w:name w:val="List Paragraph"/>
    <w:aliases w:val="ย่อหน้าขีด,Table Heading"/>
    <w:basedOn w:val="Normal"/>
    <w:link w:val="ListParagraphChar"/>
    <w:uiPriority w:val="34"/>
    <w:qFormat/>
    <w:rsid w:val="00C858F9"/>
    <w:pPr>
      <w:spacing w:before="0" w:after="160" w:line="259" w:lineRule="auto"/>
      <w:ind w:left="720"/>
      <w:contextualSpacing/>
    </w:pPr>
    <w:rPr>
      <w:rFonts w:asciiTheme="minorHAnsi" w:hAnsiTheme="minorHAnsi" w:cstheme="minorBidi"/>
      <w:sz w:val="22"/>
      <w:szCs w:val="28"/>
    </w:rPr>
  </w:style>
  <w:style w:type="table" w:styleId="TableGrid">
    <w:name w:val="Table Grid"/>
    <w:basedOn w:val="TableNormal"/>
    <w:uiPriority w:val="59"/>
    <w:rsid w:val="001C636B"/>
    <w:pPr>
      <w:spacing w:before="0"/>
      <w:ind w:firstLine="720"/>
      <w:jc w:val="thaiDistribute"/>
    </w:pPr>
    <w:rPr>
      <w:rFonts w:ascii="TH Niramit AS" w:hAnsi="TH Niramit AS" w:cs="TH Niramit 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860692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Default">
    <w:name w:val="Default"/>
    <w:rsid w:val="00860692"/>
    <w:pPr>
      <w:autoSpaceDE w:val="0"/>
      <w:autoSpaceDN w:val="0"/>
      <w:adjustRightInd w:val="0"/>
      <w:spacing w:before="0"/>
    </w:pPr>
    <w:rPr>
      <w:rFonts w:eastAsia="Calibri"/>
      <w:color w:val="000000"/>
      <w:sz w:val="24"/>
      <w:szCs w:val="24"/>
    </w:rPr>
  </w:style>
  <w:style w:type="character" w:customStyle="1" w:styleId="ListParagraphChar">
    <w:name w:val="List Paragraph Char"/>
    <w:aliases w:val="ย่อหน้าขีด Char,Table Heading Char"/>
    <w:link w:val="ListParagraph"/>
    <w:uiPriority w:val="34"/>
    <w:locked/>
    <w:rsid w:val="00860692"/>
    <w:rPr>
      <w:rFonts w:asciiTheme="minorHAnsi" w:hAnsiTheme="minorHAnsi" w:cstheme="minorBidi"/>
      <w:sz w:val="22"/>
      <w:szCs w:val="28"/>
    </w:rPr>
  </w:style>
  <w:style w:type="table" w:customStyle="1" w:styleId="1">
    <w:name w:val="เส้นตาราง1"/>
    <w:basedOn w:val="TableNormal"/>
    <w:next w:val="TableGrid"/>
    <w:uiPriority w:val="59"/>
    <w:rsid w:val="00BF2BE7"/>
    <w:pPr>
      <w:spacing w:before="0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TableNormal"/>
    <w:next w:val="TableGrid"/>
    <w:uiPriority w:val="59"/>
    <w:rsid w:val="00BF2BE7"/>
    <w:pPr>
      <w:spacing w:before="0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7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6595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56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3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9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2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3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3936D-3050-4E2F-A790-E70697AFA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Khomsan Worawiwat</dc:creator>
  <cp:lastModifiedBy>Nat</cp:lastModifiedBy>
  <cp:revision>4</cp:revision>
  <cp:lastPrinted>2018-03-12T10:11:00Z</cp:lastPrinted>
  <dcterms:created xsi:type="dcterms:W3CDTF">2018-03-12T10:11:00Z</dcterms:created>
  <dcterms:modified xsi:type="dcterms:W3CDTF">2018-03-12T10:11:00Z</dcterms:modified>
</cp:coreProperties>
</file>