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739EAA24" w:rsidR="00C81705" w:rsidRPr="00501019" w:rsidRDefault="00DE149E" w:rsidP="006D7517">
      <w:pPr>
        <w:pStyle w:val="ListParagraph"/>
        <w:numPr>
          <w:ilvl w:val="0"/>
          <w:numId w:val="2"/>
        </w:numPr>
        <w:spacing w:after="0"/>
        <w:ind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50101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พฤษภาคม</w:t>
      </w:r>
      <w:r w:rsidR="004527F8" w:rsidRPr="0050101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50101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501019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256</w:t>
      </w:r>
      <w:r w:rsidR="00BA3B71" w:rsidRPr="00501019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501019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772FF64" w14:textId="26266B79" w:rsidR="00C81705" w:rsidRPr="00501019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50101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</w:t>
      </w:r>
      <w:r w:rsidR="006D7517" w:rsidRPr="0050101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สั้น</w:t>
      </w:r>
      <w:r w:rsidRPr="0050101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4DA33D3E" w14:textId="56DED5D9" w:rsidR="006D7517" w:rsidRDefault="00082C70" w:rsidP="00CF456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237889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0C084C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จัดใหญ่ร่วม “มหกรรมการเงินกรุงเทพ”</w:t>
      </w:r>
      <w:r w:rsidR="006D7517" w:rsidRPr="00237889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23788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วันที่ </w:t>
      </w:r>
      <w:r w:rsidR="00237889">
        <w:rPr>
          <w:rFonts w:ascii="TH SarabunPSK" w:hAnsi="TH SarabunPSK" w:cs="TH SarabunPSK"/>
          <w:b/>
          <w:bCs/>
          <w:sz w:val="40"/>
          <w:szCs w:val="40"/>
          <w:lang w:bidi="th-TH"/>
        </w:rPr>
        <w:t>15-18</w:t>
      </w:r>
      <w:r w:rsidR="0023788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พ.ค. นี้</w:t>
      </w:r>
    </w:p>
    <w:p w14:paraId="2F31E805" w14:textId="40B7B389" w:rsidR="00237889" w:rsidRPr="00237889" w:rsidRDefault="00237889" w:rsidP="00CF456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ยกทัพสินเชื่อ</w:t>
      </w:r>
      <w:r w:rsidR="00BA7C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เพื่อเอสเอ็มอ</w:t>
      </w:r>
      <w:r w:rsidR="00315D0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ี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="00402E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เพียง </w:t>
      </w:r>
      <w:r w:rsidR="00402E94">
        <w:rPr>
          <w:rFonts w:ascii="TH SarabunPSK" w:hAnsi="TH SarabunPSK" w:cs="TH SarabunPSK"/>
          <w:b/>
          <w:bCs/>
          <w:sz w:val="40"/>
          <w:szCs w:val="40"/>
          <w:lang w:bidi="th-TH"/>
        </w:rPr>
        <w:t>3%</w:t>
      </w:r>
      <w:r w:rsidR="00402E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ต่อปี </w:t>
      </w:r>
      <w:r w:rsidR="003B0F7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BA7C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แถม</w:t>
      </w:r>
      <w:r w:rsidR="00402E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รับ</w:t>
      </w:r>
      <w:r w:rsidR="00BA7C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โปร</w:t>
      </w:r>
      <w:r w:rsidR="003A6A4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ฯ </w:t>
      </w:r>
      <w:r w:rsidR="00BA7C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เสริมอีก</w:t>
      </w:r>
      <w:r w:rsidR="00402E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402E94">
        <w:rPr>
          <w:rFonts w:ascii="TH SarabunPSK" w:hAnsi="TH SarabunPSK" w:cs="TH SarabunPSK"/>
          <w:b/>
          <w:bCs/>
          <w:sz w:val="40"/>
          <w:szCs w:val="40"/>
          <w:lang w:bidi="th-TH"/>
        </w:rPr>
        <w:t>2</w:t>
      </w:r>
      <w:r w:rsidR="00402E94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ต่อ</w:t>
      </w:r>
    </w:p>
    <w:p w14:paraId="38B18EF3" w14:textId="2C72A18C" w:rsidR="006D7517" w:rsidRPr="0052158D" w:rsidRDefault="00CF4565" w:rsidP="0052158D">
      <w:pPr>
        <w:spacing w:after="0"/>
        <w:ind w:left="567" w:right="567"/>
        <w:jc w:val="both"/>
        <w:rPr>
          <w:rFonts w:ascii="TH SarabunPSK" w:hAnsi="TH SarabunPSK" w:cs="TH SarabunPSK"/>
          <w:sz w:val="40"/>
          <w:szCs w:val="40"/>
          <w:cs/>
          <w:lang w:bidi="th-TH"/>
        </w:rPr>
      </w:pPr>
      <w:r w:rsidRPr="00237889">
        <w:rPr>
          <w:rFonts w:ascii="TH SarabunPSK" w:hAnsi="TH SarabunPSK" w:cs="TH SarabunPSK"/>
          <w:sz w:val="40"/>
          <w:szCs w:val="40"/>
          <w:lang w:bidi="th-TH"/>
        </w:rPr>
        <w:t xml:space="preserve"> </w:t>
      </w:r>
    </w:p>
    <w:p w14:paraId="0EC5C42A" w14:textId="7F99220F" w:rsidR="006D7517" w:rsidRPr="006D7517" w:rsidRDefault="006D7517" w:rsidP="006D751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ธนาคารพัฒนาวิสาหกิจขนาดกลางและขนาดย่อมแห่งประเทศไทย (ธพว.) </w:t>
      </w:r>
      <w:r w:rsidRPr="0052158D">
        <w:rPr>
          <w:rFonts w:ascii="TH SarabunPSK" w:hAnsi="TH SarabunPSK" w:cs="TH SarabunPSK"/>
          <w:sz w:val="36"/>
          <w:szCs w:val="36"/>
          <w:cs/>
          <w:lang w:bidi="th-TH"/>
        </w:rPr>
        <w:t>หรือ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เข้า</w:t>
      </w:r>
      <w:r w:rsidR="00CF4565">
        <w:rPr>
          <w:rFonts w:ascii="TH SarabunPSK" w:hAnsi="TH SarabunPSK" w:cs="TH SarabunPSK" w:hint="cs"/>
          <w:sz w:val="36"/>
          <w:szCs w:val="36"/>
          <w:cs/>
          <w:lang w:bidi="th-TH"/>
        </w:rPr>
        <w:t>ร่วม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62487D" w:rsidRPr="00402E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“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มหกรรมการเงินกรุงเทพ</w:t>
      </w:r>
      <w:r w:rsidR="0062487D" w:rsidRPr="00402E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ครั้งที่ 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25 </w:t>
      </w:r>
      <w:r w:rsidRPr="00402E94">
        <w:rPr>
          <w:rFonts w:ascii="TH SarabunPSK" w:hAnsi="TH SarabunPSK" w:cs="TH SarabunPSK"/>
          <w:sz w:val="36"/>
          <w:szCs w:val="36"/>
          <w:lang w:bidi="th-TH"/>
        </w:rPr>
        <w:t>(MONEY EXPO 2025 BANGKOK)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ระหว่างวันที่ 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>15-18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พฤษภาคม 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>2568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ณ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402E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บูธ</w:t>
      </w:r>
      <w:r w:rsidRPr="00402E9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K5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ชาเลนเจอร์ </w:t>
      </w:r>
      <w:r w:rsidRPr="00402E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ฮอลล์ </w:t>
      </w:r>
      <w:r w:rsidRPr="00402E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เมืองทองธานี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>จัดเต็มผลิตภัณฑ์สินเชื่อครอบคลุมทุกกลุ่ม</w:t>
      </w:r>
      <w:r w:rsidR="00CF456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และทุกความต้องการเอสเอ็มอีไทย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 xml:space="preserve"> ไฮไลท์</w:t>
      </w:r>
      <w:r w:rsidR="00CF4565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อัตราดอกเบี้ยพิเศษเพียง </w:t>
      </w:r>
      <w:r w:rsidR="00CF4565" w:rsidRPr="002360F9">
        <w:rPr>
          <w:rFonts w:ascii="TH SarabunPSK" w:hAnsi="TH SarabunPSK" w:cs="TH SarabunPSK"/>
          <w:sz w:val="36"/>
          <w:szCs w:val="36"/>
        </w:rPr>
        <w:t>3%</w:t>
      </w:r>
      <w:r w:rsidR="00CF4565" w:rsidRPr="002360F9">
        <w:rPr>
          <w:rFonts w:ascii="TH SarabunPSK" w:hAnsi="TH SarabunPSK" w:cs="TH SarabunPSK"/>
          <w:sz w:val="36"/>
          <w:szCs w:val="36"/>
          <w:cs/>
          <w:lang w:bidi="th-TH"/>
        </w:rPr>
        <w:t>ต่อปี  คงที่</w:t>
      </w:r>
      <w:r w:rsidR="00CF4565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ตลอด </w:t>
      </w:r>
      <w:r w:rsidR="00CF4565" w:rsidRPr="002360F9">
        <w:rPr>
          <w:rFonts w:ascii="TH SarabunPSK" w:hAnsi="TH SarabunPSK" w:cs="TH SarabunPSK"/>
          <w:sz w:val="36"/>
          <w:szCs w:val="36"/>
          <w:lang w:bidi="th-TH"/>
        </w:rPr>
        <w:t xml:space="preserve">3 </w:t>
      </w:r>
      <w:r w:rsidR="00CF4565" w:rsidRPr="002360F9">
        <w:rPr>
          <w:rFonts w:ascii="TH SarabunPSK" w:hAnsi="TH SarabunPSK" w:cs="TH SarabunPSK" w:hint="cs"/>
          <w:sz w:val="36"/>
          <w:szCs w:val="36"/>
          <w:cs/>
          <w:lang w:bidi="th-TH"/>
        </w:rPr>
        <w:t>ปีแรก</w:t>
      </w:r>
      <w:r w:rsidR="00CF4565" w:rsidRPr="002360F9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F4565" w:rsidRPr="002360F9">
        <w:rPr>
          <w:rFonts w:ascii="TH SarabunPSK" w:hAnsi="TH SarabunPSK" w:cs="TH SarabunPSK"/>
          <w:sz w:val="36"/>
          <w:szCs w:val="36"/>
          <w:cs/>
          <w:lang w:bidi="th-TH"/>
        </w:rPr>
        <w:t xml:space="preserve">ผ่อนชำระนานสูงสุด </w:t>
      </w:r>
      <w:r w:rsidR="00CF4565" w:rsidRPr="002360F9">
        <w:rPr>
          <w:rFonts w:ascii="TH SarabunPSK" w:hAnsi="TH SarabunPSK" w:cs="TH SarabunPSK"/>
          <w:sz w:val="36"/>
          <w:szCs w:val="36"/>
        </w:rPr>
        <w:t xml:space="preserve">10 </w:t>
      </w:r>
      <w:r w:rsidR="00CF4565" w:rsidRPr="002360F9">
        <w:rPr>
          <w:rFonts w:ascii="TH SarabunPSK" w:hAnsi="TH SarabunPSK" w:cs="TH SarabunPSK"/>
          <w:sz w:val="36"/>
          <w:szCs w:val="36"/>
          <w:cs/>
          <w:lang w:bidi="th-TH"/>
        </w:rPr>
        <w:t xml:space="preserve">ปี ปลอดชำระหนี้เงินต้นสูงสุด </w:t>
      </w:r>
      <w:r w:rsidR="00CF4565" w:rsidRPr="002360F9">
        <w:rPr>
          <w:rFonts w:ascii="TH SarabunPSK" w:hAnsi="TH SarabunPSK" w:cs="TH SarabunPSK"/>
          <w:sz w:val="36"/>
          <w:szCs w:val="36"/>
        </w:rPr>
        <w:t xml:space="preserve">12 </w:t>
      </w:r>
      <w:r w:rsidR="00CF4565" w:rsidRPr="002360F9">
        <w:rPr>
          <w:rFonts w:ascii="TH SarabunPSK" w:hAnsi="TH SarabunPSK" w:cs="TH SarabunPSK"/>
          <w:sz w:val="36"/>
          <w:szCs w:val="36"/>
          <w:cs/>
          <w:lang w:bidi="th-TH"/>
        </w:rPr>
        <w:t>เดือน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วงเงินกู้สูงสุด </w:t>
      </w:r>
      <w:r w:rsidR="00237889">
        <w:rPr>
          <w:rFonts w:ascii="TH SarabunPSK" w:hAnsi="TH SarabunPSK" w:cs="TH SarabunPSK"/>
          <w:sz w:val="36"/>
          <w:szCs w:val="36"/>
          <w:lang w:bidi="th-TH"/>
        </w:rPr>
        <w:t>15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ล้านบาท</w:t>
      </w:r>
      <w:r w:rsidR="00CF456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6248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A7C80">
        <w:rPr>
          <w:rFonts w:ascii="TH SarabunPSK" w:hAnsi="TH SarabunPSK" w:cs="TH SarabunPSK" w:hint="cs"/>
          <w:sz w:val="36"/>
          <w:szCs w:val="36"/>
          <w:cs/>
          <w:lang w:bidi="th-TH"/>
        </w:rPr>
        <w:t>แถม</w:t>
      </w:r>
      <w:r w:rsidR="00237889" w:rsidRPr="00237889">
        <w:rPr>
          <w:rFonts w:ascii="TH SarabunPSK" w:hAnsi="TH SarabunPSK" w:cs="TH SarabunPSK"/>
          <w:sz w:val="36"/>
          <w:szCs w:val="36"/>
          <w:cs/>
          <w:lang w:bidi="th-TH"/>
        </w:rPr>
        <w:t>พิเศษ</w:t>
      </w:r>
      <w:r w:rsidR="000C084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7889" w:rsidRPr="00237889">
        <w:rPr>
          <w:rFonts w:ascii="TH SarabunPSK" w:hAnsi="TH SarabunPSK" w:cs="TH SarabunPSK"/>
          <w:sz w:val="36"/>
          <w:szCs w:val="36"/>
          <w:cs/>
          <w:lang w:bidi="th-TH"/>
        </w:rPr>
        <w:t xml:space="preserve"> เมื่อยื่นขอสินเชื่อ และได้รับอนุมัติทุกวงเงิน รับ</w:t>
      </w:r>
      <w:r w:rsidR="00BA7C80">
        <w:rPr>
          <w:rFonts w:ascii="TH SarabunPSK" w:hAnsi="TH SarabunPSK" w:cs="TH SarabunPSK" w:hint="cs"/>
          <w:sz w:val="36"/>
          <w:szCs w:val="36"/>
          <w:cs/>
          <w:lang w:bidi="th-TH"/>
        </w:rPr>
        <w:t>โปรโมชั่นเสริมอีก</w:t>
      </w:r>
      <w:r w:rsidR="00237889" w:rsidRPr="00237889">
        <w:rPr>
          <w:rFonts w:ascii="TH SarabunPSK" w:hAnsi="TH SarabunPSK" w:cs="TH SarabunPSK"/>
          <w:sz w:val="36"/>
          <w:szCs w:val="36"/>
          <w:cs/>
          <w:lang w:bidi="th-TH"/>
        </w:rPr>
        <w:t xml:space="preserve"> 2 ต่อ ได้แก่ ต่อที่ 1 : ลดค่าธรรมเนียมวิเคราะห์สินเชื่อสูงสุด 0.50% และต่อที่ 2 : รับบัตรกำนัล มูลค่า 500 บาท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นอกจากนั้น ยัง</w:t>
      </w:r>
      <w:r w:rsidR="00BA7C80">
        <w:rPr>
          <w:rFonts w:ascii="TH SarabunPSK" w:hAnsi="TH SarabunPSK" w:cs="TH SarabunPSK" w:hint="cs"/>
          <w:sz w:val="36"/>
          <w:szCs w:val="36"/>
          <w:cs/>
          <w:lang w:bidi="th-TH"/>
        </w:rPr>
        <w:t>จัดเตรียม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บริการด้าน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 xml:space="preserve"> “การพัฒนา” 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>ผ่านแพลตฟอร์ม “</w:t>
      </w:r>
      <w:r w:rsidRPr="006D7517">
        <w:rPr>
          <w:rFonts w:ascii="TH SarabunPSK" w:hAnsi="TH SarabunPSK" w:cs="TH SarabunPSK"/>
          <w:sz w:val="36"/>
          <w:szCs w:val="36"/>
          <w:lang w:bidi="th-TH"/>
        </w:rPr>
        <w:t xml:space="preserve">DX by SME D Bank” (dx.smebank.co.th) 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ช่วยยกระดับ</w:t>
      </w:r>
      <w:r w:rsidRPr="006D7517">
        <w:rPr>
          <w:rFonts w:ascii="TH SarabunPSK" w:hAnsi="TH SarabunPSK" w:cs="TH SarabunPSK"/>
          <w:sz w:val="36"/>
          <w:szCs w:val="36"/>
          <w:cs/>
          <w:lang w:bidi="th-TH"/>
        </w:rPr>
        <w:t>เสริมศักยภาพเอสเอ็มอีไทยครบถ้วนในจุดเดียว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237889" w:rsidRPr="00EA3BCF">
        <w:rPr>
          <w:rFonts w:ascii="TH SarabunPSK" w:hAnsi="TH SarabunPSK" w:cs="TH SarabunPSK"/>
          <w:sz w:val="36"/>
          <w:szCs w:val="36"/>
          <w:cs/>
          <w:lang w:bidi="th-TH"/>
        </w:rPr>
        <w:t xml:space="preserve">ฟรี ไม่มีค่าใช้จ่าย 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>พร้อม</w:t>
      </w:r>
      <w:r w:rsidR="00FF12BC">
        <w:rPr>
          <w:rFonts w:ascii="TH SarabunPSK" w:hAnsi="TH SarabunPSK" w:cs="TH SarabunPSK" w:hint="cs"/>
          <w:sz w:val="36"/>
          <w:szCs w:val="36"/>
          <w:cs/>
          <w:lang w:bidi="th-TH"/>
        </w:rPr>
        <w:t>เชิญ</w:t>
      </w:r>
      <w:r w:rsidR="00237889">
        <w:rPr>
          <w:rFonts w:ascii="TH SarabunPSK" w:hAnsi="TH SarabunPSK" w:cs="TH SarabunPSK" w:hint="cs"/>
          <w:sz w:val="36"/>
          <w:szCs w:val="36"/>
          <w:cs/>
          <w:lang w:bidi="th-TH"/>
        </w:rPr>
        <w:t>เล่นเกม</w:t>
      </w:r>
      <w:r w:rsidR="00FF12B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7889" w:rsidRPr="00EA3BCF">
        <w:rPr>
          <w:rFonts w:ascii="TH SarabunPSK" w:hAnsi="TH SarabunPSK" w:cs="TH SarabunPSK"/>
          <w:sz w:val="36"/>
          <w:szCs w:val="36"/>
          <w:cs/>
          <w:lang w:bidi="th-TH"/>
        </w:rPr>
        <w:t>รับของที่ระลึกมากมาย</w:t>
      </w:r>
      <w:r w:rsidR="00FF12B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A7C8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7889" w:rsidRPr="00EA3BC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สอบถามข้อมูลเพิ่มเติม </w:t>
      </w:r>
      <w:r w:rsidR="00237889" w:rsidRPr="00EA3BCF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p w14:paraId="54034876" w14:textId="77777777" w:rsidR="006D7517" w:rsidRPr="006D7517" w:rsidRDefault="006D7517" w:rsidP="006D751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6D7517">
        <w:rPr>
          <w:rFonts w:ascii="TH SarabunPSK" w:hAnsi="TH SarabunPSK" w:cs="TH SarabunPSK"/>
          <w:sz w:val="36"/>
          <w:szCs w:val="36"/>
          <w:lang w:bidi="th-TH"/>
        </w:rPr>
        <w:t xml:space="preserve">  </w:t>
      </w:r>
    </w:p>
    <w:p w14:paraId="6C0170AC" w14:textId="4D3F55C4" w:rsidR="00354B7E" w:rsidRPr="00366C38" w:rsidRDefault="00237889" w:rsidP="006D751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sectPr w:rsidR="00354B7E" w:rsidRPr="00366C38" w:rsidSect="002C730F">
      <w:headerReference w:type="default" r:id="rId8"/>
      <w:footerReference w:type="default" r:id="rId9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400D" w14:textId="77777777" w:rsidR="00AD7FD2" w:rsidRDefault="00AD7FD2" w:rsidP="00ED520D">
      <w:pPr>
        <w:spacing w:after="0" w:line="240" w:lineRule="auto"/>
      </w:pPr>
      <w:r>
        <w:separator/>
      </w:r>
    </w:p>
  </w:endnote>
  <w:endnote w:type="continuationSeparator" w:id="0">
    <w:p w14:paraId="11F43703" w14:textId="77777777" w:rsidR="00AD7FD2" w:rsidRDefault="00AD7FD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38A6" w14:textId="77777777" w:rsidR="00AD7FD2" w:rsidRDefault="00AD7FD2" w:rsidP="00ED520D">
      <w:pPr>
        <w:spacing w:after="0" w:line="240" w:lineRule="auto"/>
      </w:pPr>
      <w:r>
        <w:separator/>
      </w:r>
    </w:p>
  </w:footnote>
  <w:footnote w:type="continuationSeparator" w:id="0">
    <w:p w14:paraId="10EF437F" w14:textId="77777777" w:rsidR="00AD7FD2" w:rsidRDefault="00AD7FD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0FE4"/>
    <w:multiLevelType w:val="hybridMultilevel"/>
    <w:tmpl w:val="5D1EC0BC"/>
    <w:lvl w:ilvl="0" w:tplc="887EC216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C43227"/>
    <w:multiLevelType w:val="hybridMultilevel"/>
    <w:tmpl w:val="FCD03AE8"/>
    <w:lvl w:ilvl="0" w:tplc="3F90F5B6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6023219">
    <w:abstractNumId w:val="1"/>
  </w:num>
  <w:num w:numId="2" w16cid:durableId="106753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084C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37889"/>
    <w:rsid w:val="0024506D"/>
    <w:rsid w:val="0024694A"/>
    <w:rsid w:val="002503D1"/>
    <w:rsid w:val="00270993"/>
    <w:rsid w:val="00270EAC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15D00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53ED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6A40"/>
    <w:rsid w:val="003A798D"/>
    <w:rsid w:val="003B0F79"/>
    <w:rsid w:val="003B7DBC"/>
    <w:rsid w:val="003C0093"/>
    <w:rsid w:val="003D2144"/>
    <w:rsid w:val="003D3279"/>
    <w:rsid w:val="0040142D"/>
    <w:rsid w:val="00401AFC"/>
    <w:rsid w:val="00402E94"/>
    <w:rsid w:val="00404729"/>
    <w:rsid w:val="0041063A"/>
    <w:rsid w:val="00426DF5"/>
    <w:rsid w:val="00430DAD"/>
    <w:rsid w:val="0044275F"/>
    <w:rsid w:val="004434A0"/>
    <w:rsid w:val="004458BC"/>
    <w:rsid w:val="004527F8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1019"/>
    <w:rsid w:val="00504678"/>
    <w:rsid w:val="00504EAF"/>
    <w:rsid w:val="00505DFE"/>
    <w:rsid w:val="00511BED"/>
    <w:rsid w:val="005159ED"/>
    <w:rsid w:val="00520041"/>
    <w:rsid w:val="0052158D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487D"/>
    <w:rsid w:val="00625DB1"/>
    <w:rsid w:val="00645B20"/>
    <w:rsid w:val="006513E6"/>
    <w:rsid w:val="0065350B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7B12"/>
    <w:rsid w:val="006D4F51"/>
    <w:rsid w:val="006D6415"/>
    <w:rsid w:val="006D7517"/>
    <w:rsid w:val="006D75E9"/>
    <w:rsid w:val="006E2F16"/>
    <w:rsid w:val="006E7D3C"/>
    <w:rsid w:val="006F042E"/>
    <w:rsid w:val="006F1159"/>
    <w:rsid w:val="006F4101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D7FD2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70E2"/>
    <w:rsid w:val="00BA380B"/>
    <w:rsid w:val="00BA3B71"/>
    <w:rsid w:val="00BA7C80"/>
    <w:rsid w:val="00BB0A60"/>
    <w:rsid w:val="00BB0BB8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CF4565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4CC5"/>
    <w:rsid w:val="00DA7C95"/>
    <w:rsid w:val="00DB20AD"/>
    <w:rsid w:val="00DB2B5C"/>
    <w:rsid w:val="00DC41DA"/>
    <w:rsid w:val="00DD5E56"/>
    <w:rsid w:val="00DE149E"/>
    <w:rsid w:val="00DE227B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1A58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94B27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12BC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styleId="ListParagraph">
    <w:name w:val="List Paragraph"/>
    <w:basedOn w:val="Normal"/>
    <w:uiPriority w:val="34"/>
    <w:qFormat/>
    <w:rsid w:val="006D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14</cp:revision>
  <dcterms:created xsi:type="dcterms:W3CDTF">2025-05-07T06:21:00Z</dcterms:created>
  <dcterms:modified xsi:type="dcterms:W3CDTF">2025-05-13T02:03:00Z</dcterms:modified>
</cp:coreProperties>
</file>