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75A6B" w14:textId="77777777" w:rsidR="003A58AB" w:rsidRDefault="00FB0A2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80" w:firstLine="720"/>
        <w:jc w:val="right"/>
        <w:rPr>
          <w:rFonts w:ascii="Tahoma" w:eastAsia="Tahoma" w:hAnsi="Tahoma" w:cs="Tahoma"/>
          <w:b/>
          <w:color w:val="00000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27CD149" wp14:editId="4975BF73">
            <wp:simplePos x="0" y="0"/>
            <wp:positionH relativeFrom="column">
              <wp:posOffset>-77713</wp:posOffset>
            </wp:positionH>
            <wp:positionV relativeFrom="paragraph">
              <wp:posOffset>-585762</wp:posOffset>
            </wp:positionV>
            <wp:extent cx="1055077" cy="405687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5077" cy="405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3ADF3F" w14:textId="07CF4727" w:rsidR="003A58AB" w:rsidRDefault="005633EA" w:rsidP="00624B56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 w:rsidRPr="005633E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กระแสดีไม่มีตก</w:t>
      </w:r>
      <w:r w:rsidRPr="005633E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Pr="005633E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พันธบัตรวอลเล็ต</w:t>
      </w:r>
      <w:r w:rsidRPr="005633E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Pr="005633E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สบม</w:t>
      </w:r>
      <w:r w:rsidRPr="005633E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. </w:t>
      </w:r>
      <w:r w:rsidRPr="005633E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บนเป๋าตัง</w:t>
      </w:r>
      <w:r w:rsidRPr="005633E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Pr="005633E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จองซื้อเต็ม</w:t>
      </w:r>
      <w:r w:rsidRPr="005633E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10</w:t>
      </w:r>
      <w:r w:rsidRPr="005633EA">
        <w:rPr>
          <w:rFonts w:ascii="Cordia New" w:eastAsia="Cordia New" w:hAnsi="Cordia New" w:cs="Cordia New"/>
          <w:b/>
          <w:bCs/>
          <w:sz w:val="32"/>
          <w:szCs w:val="32"/>
        </w:rPr>
        <w:t>,</w:t>
      </w:r>
      <w:r w:rsidRPr="005633E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000 </w:t>
      </w:r>
      <w:r w:rsidRPr="005633E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ล้านบาท</w:t>
      </w:r>
      <w:r w:rsidRPr="005633E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</w:t>
      </w:r>
      <w:r w:rsidRPr="005633E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ใน</w:t>
      </w:r>
      <w:r w:rsidRPr="005633E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11 </w:t>
      </w:r>
      <w:r w:rsidRPr="005633E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นาที</w:t>
      </w:r>
      <w:r w:rsidRPr="005633EA"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 43 </w:t>
      </w:r>
      <w:r w:rsidRPr="005633E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>วินาที</w:t>
      </w:r>
    </w:p>
    <w:p w14:paraId="57935B70" w14:textId="77777777" w:rsidR="003A58AB" w:rsidRDefault="00FB0A2A" w:rsidP="00624B56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 xml:space="preserve">           </w:t>
      </w:r>
      <w:r>
        <w:rPr>
          <w:rFonts w:ascii="Cordia New" w:eastAsia="Cordia New" w:hAnsi="Cordia New" w:cs="Cordia New"/>
          <w:sz w:val="30"/>
          <w:szCs w:val="30"/>
          <w:cs/>
        </w:rPr>
        <w:t>สบน</w:t>
      </w:r>
      <w:r>
        <w:rPr>
          <w:rFonts w:ascii="Cordia New" w:eastAsia="Cordia New" w:hAnsi="Cordia New" w:cs="Cordia New"/>
          <w:sz w:val="30"/>
          <w:szCs w:val="30"/>
        </w:rPr>
        <w:t>.-</w:t>
      </w:r>
      <w:r>
        <w:rPr>
          <w:rFonts w:ascii="Cordia New" w:eastAsia="Cordia New" w:hAnsi="Cordia New" w:cs="Cordia New"/>
          <w:sz w:val="30"/>
          <w:szCs w:val="30"/>
          <w:cs/>
        </w:rPr>
        <w:t>กรุงไทย ประสบความสำเร็จ ในการเสนอขาย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พันธบัตรออมทรัพย์ วอลเล็ต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 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สบม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.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ของกระทรวงการคลัง ในปีงบประมาณ พ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.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ศ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. 2568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ครั้งที่ 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1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ในแอปฯ เป๋าตัง ผู้จองซื้อเต็มวงเงิน </w:t>
      </w:r>
      <w:r>
        <w:rPr>
          <w:rFonts w:ascii="Cordia New" w:eastAsia="Cordia New" w:hAnsi="Cordia New" w:cs="Cordia New"/>
          <w:sz w:val="30"/>
          <w:szCs w:val="30"/>
        </w:rPr>
        <w:t xml:space="preserve">10,000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ภายในเวลา </w:t>
      </w:r>
      <w:r>
        <w:rPr>
          <w:rFonts w:ascii="Cordia New" w:eastAsia="Cordia New" w:hAnsi="Cordia New" w:cs="Cordia New"/>
          <w:sz w:val="30"/>
          <w:szCs w:val="30"/>
        </w:rPr>
        <w:t xml:space="preserve">11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นาที </w:t>
      </w:r>
      <w:r>
        <w:rPr>
          <w:rFonts w:ascii="Cordia New" w:eastAsia="Cordia New" w:hAnsi="Cordia New" w:cs="Cordia New"/>
          <w:sz w:val="30"/>
          <w:szCs w:val="30"/>
        </w:rPr>
        <w:t xml:space="preserve">43 </w:t>
      </w:r>
      <w:r>
        <w:rPr>
          <w:rFonts w:ascii="Cordia New" w:eastAsia="Cordia New" w:hAnsi="Cordia New" w:cs="Cordia New"/>
          <w:sz w:val="30"/>
          <w:szCs w:val="30"/>
          <w:cs/>
        </w:rPr>
        <w:t>วินาที</w:t>
      </w:r>
      <w:r>
        <w:rPr>
          <w:rFonts w:ascii="Cordia New" w:eastAsia="Cordia New" w:hAnsi="Cordia New" w:cs="Cordia New"/>
          <w:sz w:val="30"/>
          <w:szCs w:val="30"/>
        </w:rPr>
        <w:t xml:space="preserve"> 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ตอกย้ำศักยภาพการตอบโจทย์ผู้ลงทุน บนช่องทางดิจิทัลที่ทุกคนเข้าถึงได้อย่างทั่วถึง เท่าเทียม 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>และโปร่งใส  สนับสนุนการออมและการลงทุนเพื่อสร้างความมั่นคงทางการเงินอย่างยั่งยืน</w:t>
      </w:r>
    </w:p>
    <w:p w14:paraId="4B27B293" w14:textId="77777777" w:rsidR="003A58AB" w:rsidRDefault="003A58AB" w:rsidP="00624B56">
      <w:pPr>
        <w:jc w:val="thaiDistribute"/>
        <w:rPr>
          <w:rFonts w:ascii="Cordia New" w:eastAsia="Cordia New" w:hAnsi="Cordia New" w:cs="Cordia New"/>
          <w:sz w:val="14"/>
          <w:szCs w:val="14"/>
        </w:rPr>
      </w:pPr>
    </w:p>
    <w:p w14:paraId="4CFA97E7" w14:textId="77777777" w:rsidR="003A58AB" w:rsidRDefault="00FB0A2A" w:rsidP="00624B56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นายรวินทร์ บุญญานุสาสน์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ผู้บริหารสายงานธุรกิจตลาดเงินตลาดทุน ธนาคารกรุงไทย เปิดเผยว่า                       ธนาคารกรุงไทยและสำนักงานบริหารหนี้สาธารณะ </w:t>
      </w:r>
      <w:r>
        <w:rPr>
          <w:rFonts w:ascii="Cordia New" w:eastAsia="Cordia New" w:hAnsi="Cordia New" w:cs="Cordia New"/>
          <w:sz w:val="30"/>
          <w:szCs w:val="30"/>
        </w:rPr>
        <w:t>(</w:t>
      </w:r>
      <w:r>
        <w:rPr>
          <w:rFonts w:ascii="Cordia New" w:eastAsia="Cordia New" w:hAnsi="Cordia New" w:cs="Cordia New"/>
          <w:sz w:val="30"/>
          <w:szCs w:val="30"/>
          <w:cs/>
        </w:rPr>
        <w:t>สบน</w:t>
      </w:r>
      <w:r>
        <w:rPr>
          <w:rFonts w:ascii="Cordia New" w:eastAsia="Cordia New" w:hAnsi="Cordia New" w:cs="Cordia New"/>
          <w:sz w:val="30"/>
          <w:szCs w:val="30"/>
        </w:rPr>
        <w:t xml:space="preserve">.) </w:t>
      </w:r>
      <w:r>
        <w:rPr>
          <w:rFonts w:ascii="Cordia New" w:eastAsia="Cordia New" w:hAnsi="Cordia New" w:cs="Cordia New"/>
          <w:sz w:val="30"/>
          <w:szCs w:val="30"/>
          <w:cs/>
        </w:rPr>
        <w:t>ประสบความสำเร็จในการเปิดขาย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พันธบัตรออมทรัพย์บน                                วอลเล็ต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 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สบม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.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ของกระทรวงการคลัง ในปีงบประมาณ พ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.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ศ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. 2568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ครั้งที่ 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1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ผ่านแอปพลิเคชันเป๋าตัง วงเงิน </w:t>
      </w:r>
      <w:r>
        <w:rPr>
          <w:rFonts w:ascii="Cordia New" w:eastAsia="Cordia New" w:hAnsi="Cordia New" w:cs="Cordia New"/>
          <w:sz w:val="30"/>
          <w:szCs w:val="30"/>
        </w:rPr>
        <w:t xml:space="preserve">10,000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โดยประชาชนและผู้ลงทุนตอบรับเข้าลงทุนอย่างท่วมท้น เต็มวงเงินภายในเวลา </w:t>
      </w:r>
      <w:r>
        <w:rPr>
          <w:rFonts w:ascii="Cordia New" w:eastAsia="Cordia New" w:hAnsi="Cordia New" w:cs="Cordia New"/>
          <w:sz w:val="30"/>
          <w:szCs w:val="30"/>
        </w:rPr>
        <w:t xml:space="preserve">11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นาที </w:t>
      </w:r>
      <w:r>
        <w:rPr>
          <w:rFonts w:ascii="Cordia New" w:eastAsia="Cordia New" w:hAnsi="Cordia New" w:cs="Cordia New"/>
          <w:sz w:val="30"/>
          <w:szCs w:val="30"/>
        </w:rPr>
        <w:t xml:space="preserve">43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วินาที                     สะท้อนถึงความเชื่อมั่นในพันธบัตรรัฐบาลที่ตอบโจทย์การออมและการลงทุน มีความเสี่ยงต่ำ รับผลตอบแทนสม่ำเสมอ ลงทุนง่ายผ่านแอปฯเป๋าตัง </w:t>
      </w:r>
      <w:r>
        <w:rPr>
          <w:rFonts w:ascii="Cordia New" w:eastAsia="Cordia New" w:hAnsi="Cordia New" w:cs="Cordia New"/>
          <w:sz w:val="30"/>
          <w:szCs w:val="30"/>
        </w:rPr>
        <w:t xml:space="preserve">Thailand Open Digital Platform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ที่คนไทยคุ้นเคย มีความสะดวก รวดเร็ว ลงทุนได้ทุกที่ทุกเวลา ตลอด </w:t>
      </w:r>
      <w:r>
        <w:rPr>
          <w:rFonts w:ascii="Cordia New" w:eastAsia="Cordia New" w:hAnsi="Cordia New" w:cs="Cordia New"/>
          <w:sz w:val="30"/>
          <w:szCs w:val="30"/>
        </w:rPr>
        <w:t xml:space="preserve">24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ชั่วโมง  สามารถทำรายการซื้อขายในตลาดรองเปลี่ยนเป็นเงินสดได้ทันที                              </w:t>
      </w:r>
      <w:r>
        <w:rPr>
          <w:rFonts w:ascii="Cordia New" w:eastAsia="Cordia New" w:hAnsi="Cordia New" w:cs="Cordia New"/>
          <w:sz w:val="30"/>
          <w:szCs w:val="30"/>
        </w:rPr>
        <w:t xml:space="preserve">              </w:t>
      </w:r>
      <w:r>
        <w:rPr>
          <w:rFonts w:ascii="Cordia New" w:eastAsia="Cordia New" w:hAnsi="Cordia New" w:cs="Cordia New"/>
          <w:sz w:val="30"/>
          <w:szCs w:val="30"/>
          <w:cs/>
        </w:rPr>
        <w:t>ทำรายการได้ง่ายจากทุกที่  เช็คยอดได้แบบเรียลไทม์</w:t>
      </w:r>
      <w:r>
        <w:rPr>
          <w:rFonts w:ascii="Cordia New" w:eastAsia="Cordia New" w:hAnsi="Cordia New" w:cs="Cordia New"/>
          <w:sz w:val="30"/>
          <w:szCs w:val="30"/>
        </w:rPr>
        <w:t> </w:t>
      </w:r>
    </w:p>
    <w:p w14:paraId="44A26557" w14:textId="77777777" w:rsidR="003A58AB" w:rsidRDefault="003A58AB" w:rsidP="00624B56">
      <w:pPr>
        <w:ind w:firstLine="720"/>
        <w:jc w:val="thaiDistribute"/>
        <w:rPr>
          <w:rFonts w:ascii="Cordia New" w:eastAsia="Cordia New" w:hAnsi="Cordia New" w:cs="Cordia New"/>
          <w:sz w:val="16"/>
          <w:szCs w:val="16"/>
        </w:rPr>
      </w:pPr>
    </w:p>
    <w:p w14:paraId="25168E14" w14:textId="77777777" w:rsidR="003A58AB" w:rsidRDefault="00FB0A2A" w:rsidP="00624B56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>“</w:t>
      </w:r>
      <w:r>
        <w:rPr>
          <w:rFonts w:ascii="Cordia New" w:eastAsia="Cordia New" w:hAnsi="Cordia New" w:cs="Cordia New"/>
          <w:sz w:val="30"/>
          <w:szCs w:val="30"/>
          <w:cs/>
        </w:rPr>
        <w:t>ขอบคุณประชาชนและผู้ลงทุนทุกท่าน ที่ให้ความเชื่อมั่นและสนับสนุนพันธบัตรออมทรัพย์ วอลเล็ต สบม</w:t>
      </w:r>
      <w:r>
        <w:rPr>
          <w:rFonts w:ascii="Cordia New" w:eastAsia="Cordia New" w:hAnsi="Cordia New" w:cs="Cordia New"/>
          <w:sz w:val="30"/>
          <w:szCs w:val="30"/>
        </w:rPr>
        <w:t xml:space="preserve">. </w:t>
      </w:r>
      <w:r>
        <w:rPr>
          <w:rFonts w:ascii="Cordia New" w:eastAsia="Cordia New" w:hAnsi="Cordia New" w:cs="Cordia New"/>
          <w:sz w:val="30"/>
          <w:szCs w:val="30"/>
          <w:cs/>
        </w:rPr>
        <w:t>ด้วยดีมาโดยตลอด โดยการเปิดขายพันธบัตรวอลเล็ต สบม</w:t>
      </w:r>
      <w:r>
        <w:rPr>
          <w:rFonts w:ascii="Cordia New" w:eastAsia="Cordia New" w:hAnsi="Cordia New" w:cs="Cordia New"/>
          <w:sz w:val="30"/>
          <w:szCs w:val="30"/>
        </w:rPr>
        <w:t>.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ทั้ง </w:t>
      </w:r>
      <w:r>
        <w:rPr>
          <w:rFonts w:ascii="Cordia New" w:eastAsia="Cordia New" w:hAnsi="Cordia New" w:cs="Cordia New"/>
          <w:sz w:val="30"/>
          <w:szCs w:val="30"/>
        </w:rPr>
        <w:t xml:space="preserve">16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รุ่น วงเงินรวม </w:t>
      </w:r>
      <w:r>
        <w:rPr>
          <w:rFonts w:ascii="Cordia New" w:eastAsia="Cordia New" w:hAnsi="Cordia New" w:cs="Cordia New"/>
          <w:sz w:val="30"/>
          <w:szCs w:val="30"/>
        </w:rPr>
        <w:t xml:space="preserve">95,200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 ได้รับการตอบรับอย่างล้นหลาม ทำสถิติขายหมดในเวลาอันรวดเร็ว  ซึ่งธนาคารจะมุ่งมั่นเดินหน้าพัฒนาผลิตภัณฑ์และบริการด้านการเงิน เพื่อตอบโจทย์ผู้ลงทุนในทุกมิติ ส่งเสริมการออมและการลงทุนเพื่อสร้างความมั่นคงทางการเงิน ยกระดับคุณภาพชีวิตของคนไทยให้ดีขึ้นทุกวัน เป็นไปตามเป้าหมายการพัฒนาอย่างยั่งยืน </w:t>
      </w:r>
      <w:r>
        <w:rPr>
          <w:rFonts w:ascii="Cordia New" w:eastAsia="Cordia New" w:hAnsi="Cordia New" w:cs="Cordia New"/>
          <w:sz w:val="30"/>
          <w:szCs w:val="30"/>
        </w:rPr>
        <w:t xml:space="preserve">(SDGs)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ทั้งด้านการลดความเหลื่อมล้ำ ช่วยให้คนไทยเข้าถึงการลงทุนอย่างทั่วถึง เท่าเทียม โปร่งใส บนมาตรฐานความปลอดภัยในระดับสากล และด้านการแก้ปัญหาโลกร้อน  จากการพัฒนาผลิตภัณฑ์การลงทุนในรูปแบบไร้กระดาษ และสอดคล้องกับวิสัยทัศน์ </w:t>
      </w:r>
      <w:r>
        <w:rPr>
          <w:rFonts w:ascii="Cordia New" w:eastAsia="Cordia New" w:hAnsi="Cordia New" w:cs="Cordia New"/>
          <w:b/>
          <w:sz w:val="30"/>
          <w:szCs w:val="30"/>
        </w:rPr>
        <w:t>“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กรุงไทย เคียงข้างไทย สู่ความยั่งยืน</w:t>
      </w:r>
      <w:r>
        <w:rPr>
          <w:rFonts w:ascii="Cordia New" w:eastAsia="Cordia New" w:hAnsi="Cordia New" w:cs="Cordia New"/>
          <w:b/>
          <w:sz w:val="30"/>
          <w:szCs w:val="30"/>
        </w:rPr>
        <w:t>”</w:t>
      </w:r>
      <w:r>
        <w:rPr>
          <w:rFonts w:ascii="Cordia New" w:eastAsia="Cordia New" w:hAnsi="Cordia New" w:cs="Cordia New"/>
          <w:sz w:val="30"/>
          <w:szCs w:val="30"/>
        </w:rPr>
        <w:t xml:space="preserve"> </w:t>
      </w:r>
    </w:p>
    <w:p w14:paraId="6D555613" w14:textId="77777777" w:rsidR="003A58AB" w:rsidRDefault="003A58AB" w:rsidP="00624B56">
      <w:pPr>
        <w:ind w:firstLine="720"/>
        <w:jc w:val="thaiDistribute"/>
        <w:rPr>
          <w:rFonts w:ascii="Cordia New" w:eastAsia="Cordia New" w:hAnsi="Cordia New" w:cs="Cordia New"/>
          <w:sz w:val="18"/>
          <w:szCs w:val="18"/>
        </w:rPr>
      </w:pPr>
    </w:p>
    <w:p w14:paraId="7DD41BAC" w14:textId="67301070" w:rsidR="003A58AB" w:rsidRDefault="00FB0A2A" w:rsidP="00624B56">
      <w:pPr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ทั้งนี้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พันธบัตรออมทรัพย์บนวอลเล็ต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 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สบม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.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ของกระทรวงการคลัง ในปีงบประมาณ พ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.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>ศ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 xml:space="preserve">. 2568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ครั้งที่ </w:t>
      </w:r>
      <w:r>
        <w:rPr>
          <w:rFonts w:ascii="Cordia New" w:eastAsia="Cordia New" w:hAnsi="Cordia New" w:cs="Cordia New"/>
          <w:sz w:val="30"/>
          <w:szCs w:val="30"/>
          <w:highlight w:val="white"/>
        </w:rPr>
        <w:t>1</w:t>
      </w:r>
      <w:r>
        <w:rPr>
          <w:rFonts w:ascii="Cordia New" w:eastAsia="Cordia New" w:hAnsi="Cordia New" w:cs="Cordia New"/>
          <w:sz w:val="30"/>
          <w:szCs w:val="30"/>
        </w:rPr>
        <w:t xml:space="preserve">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อัตราดอกเบี้ยคงที่ </w:t>
      </w:r>
      <w:r>
        <w:rPr>
          <w:rFonts w:ascii="Cordia New" w:eastAsia="Cordia New" w:hAnsi="Cordia New" w:cs="Cordia New"/>
          <w:sz w:val="30"/>
          <w:szCs w:val="30"/>
        </w:rPr>
        <w:t xml:space="preserve">2.65%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ต่อปี จ่ายอัตราดอกเบี้ยทุก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เดือน  โดยมีผู้ลงทุนอายุตั้งแต่อายุ </w:t>
      </w:r>
      <w:r>
        <w:rPr>
          <w:rFonts w:ascii="Cordia New" w:eastAsia="Cordia New" w:hAnsi="Cordia New" w:cs="Cordia New"/>
          <w:sz w:val="30"/>
          <w:szCs w:val="30"/>
        </w:rPr>
        <w:t xml:space="preserve">15-90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ปี กระจายตัว                                      ในทุกจังหวัดทั่วประเทศแบ่งเป็นกรุงเทพฯ </w:t>
      </w:r>
      <w:r w:rsidR="005633EA">
        <w:rPr>
          <w:rFonts w:ascii="Cordia New" w:eastAsia="Cordia New" w:hAnsi="Cordia New" w:cs="Cordia New"/>
          <w:sz w:val="30"/>
          <w:szCs w:val="30"/>
        </w:rPr>
        <w:t>44</w:t>
      </w:r>
      <w:r>
        <w:rPr>
          <w:rFonts w:ascii="Cordia New" w:eastAsia="Cordia New" w:hAnsi="Cordia New" w:cs="Cordia New"/>
          <w:sz w:val="30"/>
          <w:szCs w:val="30"/>
        </w:rPr>
        <w:t xml:space="preserve">%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และต่างจังหวัด </w:t>
      </w:r>
      <w:r w:rsidR="005633EA">
        <w:rPr>
          <w:rFonts w:ascii="Cordia New" w:eastAsia="Cordia New" w:hAnsi="Cordia New" w:cs="Cordia New"/>
          <w:sz w:val="30"/>
          <w:szCs w:val="30"/>
        </w:rPr>
        <w:t>5</w:t>
      </w:r>
      <w:r>
        <w:rPr>
          <w:rFonts w:ascii="Cordia New" w:eastAsia="Cordia New" w:hAnsi="Cordia New" w:cs="Cordia New"/>
          <w:sz w:val="30"/>
          <w:szCs w:val="30"/>
        </w:rPr>
        <w:t>6%</w:t>
      </w:r>
    </w:p>
    <w:p w14:paraId="39F37BAB" w14:textId="4CDC26F0" w:rsidR="00E87495" w:rsidRDefault="00E87495" w:rsidP="00624B56">
      <w:pPr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34CE9A88" w14:textId="750B28F9" w:rsidR="00E87495" w:rsidRDefault="00E87495" w:rsidP="00624B56">
      <w:pPr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482FC2EE" w14:textId="6B5602A5" w:rsidR="00E87495" w:rsidRDefault="00E87495" w:rsidP="00624B56">
      <w:pPr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5DB05A24" w14:textId="77777777" w:rsidR="00E87495" w:rsidRDefault="00E87495" w:rsidP="00624B56">
      <w:pPr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0" w:name="_GoBack"/>
      <w:bookmarkEnd w:id="0"/>
    </w:p>
    <w:p w14:paraId="4D369097" w14:textId="77777777" w:rsidR="003A58AB" w:rsidRDefault="003A58AB" w:rsidP="00624B56">
      <w:pPr>
        <w:jc w:val="thaiDistribute"/>
        <w:rPr>
          <w:rFonts w:ascii="Cordia New" w:eastAsia="Cordia New" w:hAnsi="Cordia New" w:cs="Cordia New"/>
          <w:sz w:val="16"/>
          <w:szCs w:val="16"/>
        </w:rPr>
      </w:pPr>
    </w:p>
    <w:p w14:paraId="4155DB7B" w14:textId="4ECE02AC" w:rsidR="003A58AB" w:rsidRDefault="00590D81" w:rsidP="00624B56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bookmarkStart w:id="1" w:name="_ge5gvfoj8cua" w:colFirst="0" w:colLast="0"/>
      <w:bookmarkEnd w:id="1"/>
      <w:r>
        <w:rPr>
          <w:rFonts w:ascii="Cordia New" w:eastAsia="Cordia New" w:hAnsi="Cordia New" w:cs="Cordia New" w:hint="cs"/>
          <w:sz w:val="30"/>
          <w:szCs w:val="30"/>
          <w:cs/>
        </w:rPr>
        <w:lastRenderedPageBreak/>
        <w:t>อีกทั้ง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 ธนาคารยังได้ร่วม</w:t>
      </w:r>
      <w:proofErr w:type="spellStart"/>
      <w:r w:rsidR="00FB0A2A">
        <w:rPr>
          <w:rFonts w:ascii="Cordia New" w:eastAsia="Cordia New" w:hAnsi="Cordia New" w:cs="Cordia New"/>
          <w:sz w:val="30"/>
          <w:szCs w:val="30"/>
          <w:cs/>
        </w:rPr>
        <w:t>จําหน่าย</w:t>
      </w:r>
      <w:proofErr w:type="spellEnd"/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พันธบัตรออมทรัพย์ฯ อายุ </w:t>
      </w:r>
      <w:r w:rsidR="00FB0A2A">
        <w:rPr>
          <w:rFonts w:ascii="Cordia New" w:eastAsia="Cordia New" w:hAnsi="Cordia New" w:cs="Cordia New"/>
          <w:sz w:val="30"/>
          <w:szCs w:val="30"/>
        </w:rPr>
        <w:t xml:space="preserve">7 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ปี สำหรับบุคคลธรรมดา วงเงินรวม </w:t>
      </w:r>
      <w:r w:rsidR="00FB0A2A">
        <w:rPr>
          <w:rFonts w:ascii="Cordia New" w:eastAsia="Cordia New" w:hAnsi="Cordia New" w:cs="Cordia New"/>
          <w:sz w:val="30"/>
          <w:szCs w:val="30"/>
        </w:rPr>
        <w:t xml:space="preserve">25,000 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ล้านบาท ลงทุนขั้นต่ำ </w:t>
      </w:r>
      <w:r w:rsidR="00FB0A2A">
        <w:rPr>
          <w:rFonts w:ascii="Cordia New" w:eastAsia="Cordia New" w:hAnsi="Cordia New" w:cs="Cordia New"/>
          <w:sz w:val="30"/>
          <w:szCs w:val="30"/>
        </w:rPr>
        <w:t xml:space="preserve">1,000 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บาท อัตราดอกเบี้ย </w:t>
      </w:r>
      <w:r w:rsidR="00FB0A2A">
        <w:rPr>
          <w:rFonts w:ascii="Cordia New" w:eastAsia="Cordia New" w:hAnsi="Cordia New" w:cs="Cordia New"/>
          <w:sz w:val="30"/>
          <w:szCs w:val="30"/>
        </w:rPr>
        <w:t xml:space="preserve">2.65% 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ต่อปี จ่ายดอกเบี้ยทุก </w:t>
      </w:r>
      <w:r w:rsidR="00FB0A2A">
        <w:rPr>
          <w:rFonts w:ascii="Cordia New" w:eastAsia="Cordia New" w:hAnsi="Cordia New" w:cs="Cordia New"/>
          <w:sz w:val="30"/>
          <w:szCs w:val="30"/>
        </w:rPr>
        <w:t xml:space="preserve">3 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>เดือน เปิด</w:t>
      </w:r>
      <w:proofErr w:type="spellStart"/>
      <w:r w:rsidR="00FB0A2A">
        <w:rPr>
          <w:rFonts w:ascii="Cordia New" w:eastAsia="Cordia New" w:hAnsi="Cordia New" w:cs="Cordia New"/>
          <w:sz w:val="30"/>
          <w:szCs w:val="30"/>
          <w:cs/>
        </w:rPr>
        <w:t>จําหน่าย</w:t>
      </w:r>
      <w:proofErr w:type="spellEnd"/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ระหว่างวันที่ </w:t>
      </w:r>
      <w:r w:rsidR="00FB0A2A">
        <w:rPr>
          <w:rFonts w:ascii="Cordia New" w:eastAsia="Cordia New" w:hAnsi="Cordia New" w:cs="Cordia New"/>
          <w:sz w:val="30"/>
          <w:szCs w:val="30"/>
        </w:rPr>
        <w:t xml:space="preserve">13-15 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พฤษภาคม </w:t>
      </w:r>
      <w:r w:rsidR="00FB0A2A">
        <w:rPr>
          <w:rFonts w:ascii="Cordia New" w:eastAsia="Cordia New" w:hAnsi="Cordia New" w:cs="Cordia New"/>
          <w:sz w:val="30"/>
          <w:szCs w:val="30"/>
        </w:rPr>
        <w:t xml:space="preserve">2568  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ผ่าน </w:t>
      </w:r>
      <w:proofErr w:type="spellStart"/>
      <w:r w:rsidR="00FB0A2A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="00FB0A2A">
        <w:rPr>
          <w:rFonts w:ascii="Cordia New" w:eastAsia="Cordia New" w:hAnsi="Cordia New" w:cs="Cordia New"/>
          <w:sz w:val="30"/>
          <w:szCs w:val="30"/>
        </w:rPr>
        <w:t xml:space="preserve"> NEXT 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>และธนาคารกรุงไทยทุกสาขา และสามารถซื้อพันธบัตรวอล</w:t>
      </w:r>
      <w:proofErr w:type="spellStart"/>
      <w:r w:rsidR="00FB0A2A">
        <w:rPr>
          <w:rFonts w:ascii="Cordia New" w:eastAsia="Cordia New" w:hAnsi="Cordia New" w:cs="Cordia New"/>
          <w:sz w:val="30"/>
          <w:szCs w:val="30"/>
          <w:cs/>
        </w:rPr>
        <w:t>เล็ต</w:t>
      </w:r>
      <w:proofErr w:type="spellEnd"/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 สบม</w:t>
      </w:r>
      <w:r w:rsidR="00FB0A2A">
        <w:rPr>
          <w:rFonts w:ascii="Cordia New" w:eastAsia="Cordia New" w:hAnsi="Cordia New" w:cs="Cordia New"/>
          <w:sz w:val="30"/>
          <w:szCs w:val="30"/>
        </w:rPr>
        <w:t>.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>รุ่นอื่น ๆ จากตลาดรองผ่านวอล</w:t>
      </w:r>
      <w:proofErr w:type="spellStart"/>
      <w:r w:rsidR="00FB0A2A">
        <w:rPr>
          <w:rFonts w:ascii="Cordia New" w:eastAsia="Cordia New" w:hAnsi="Cordia New" w:cs="Cordia New"/>
          <w:sz w:val="30"/>
          <w:szCs w:val="30"/>
          <w:cs/>
        </w:rPr>
        <w:t>เล็ต</w:t>
      </w:r>
      <w:proofErr w:type="spellEnd"/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 สบม</w:t>
      </w:r>
      <w:r w:rsidR="00FB0A2A">
        <w:rPr>
          <w:rFonts w:ascii="Cordia New" w:eastAsia="Cordia New" w:hAnsi="Cordia New" w:cs="Cordia New"/>
          <w:sz w:val="30"/>
          <w:szCs w:val="30"/>
        </w:rPr>
        <w:t>.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ในแอปฯ เป๋าตัง  สอบถามรายละเอียดเพิ่มเติมได้ที่ </w:t>
      </w:r>
      <w:r w:rsidR="00FB0A2A">
        <w:rPr>
          <w:rFonts w:ascii="Cordia New" w:eastAsia="Cordia New" w:hAnsi="Cordia New" w:cs="Cordia New"/>
          <w:sz w:val="30"/>
          <w:szCs w:val="30"/>
        </w:rPr>
        <w:t xml:space="preserve">www.krungthai.com 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 xml:space="preserve">หรือ </w:t>
      </w:r>
      <w:proofErr w:type="spellStart"/>
      <w:r w:rsidR="00FB0A2A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="00FB0A2A">
        <w:rPr>
          <w:rFonts w:ascii="Cordia New" w:eastAsia="Cordia New" w:hAnsi="Cordia New" w:cs="Cordia New"/>
          <w:sz w:val="30"/>
          <w:szCs w:val="30"/>
        </w:rPr>
        <w:t xml:space="preserve"> Contact Center </w:t>
      </w:r>
      <w:r w:rsidR="00FB0A2A">
        <w:rPr>
          <w:rFonts w:ascii="Cordia New" w:eastAsia="Cordia New" w:hAnsi="Cordia New" w:cs="Cordia New"/>
          <w:sz w:val="30"/>
          <w:szCs w:val="30"/>
          <w:cs/>
        </w:rPr>
        <w:t>โทร</w:t>
      </w:r>
      <w:r w:rsidR="00FB0A2A">
        <w:rPr>
          <w:rFonts w:ascii="Cordia New" w:eastAsia="Cordia New" w:hAnsi="Cordia New" w:cs="Cordia New"/>
          <w:sz w:val="30"/>
          <w:szCs w:val="30"/>
        </w:rPr>
        <w:t>. 02-111-1111</w:t>
      </w:r>
    </w:p>
    <w:p w14:paraId="4E582202" w14:textId="261D781A" w:rsidR="003051A8" w:rsidRDefault="003051A8" w:rsidP="00624B56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</w:p>
    <w:p w14:paraId="53953AF6" w14:textId="3E2755D7" w:rsidR="003051A8" w:rsidRDefault="00590D81" w:rsidP="00624B56">
      <w:pPr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นอกจากนี้</w:t>
      </w:r>
      <w:r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ธนาคารเปิดให้บริการตลาดรอง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สำหรับรับซื้อขายพันธบัตรและหุ้นกู้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ก่อนครบกำหนด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เพื่อเสริมสภาพคล่อง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และเปิดโอกาสให้ผู้ลงทุนปรับพอร์ตตราสารหนี้ให้สอดคล้องกับสภาวะตลาด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โดยสามารถตรวจสอบรุ่น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ราคารับซื้อ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และทำรายการได้ตลอด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/>
          <w:sz w:val="30"/>
          <w:szCs w:val="30"/>
        </w:rPr>
        <w:t xml:space="preserve">7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วัน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/>
          <w:sz w:val="30"/>
          <w:szCs w:val="30"/>
        </w:rPr>
        <w:t xml:space="preserve">24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ช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>.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ม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.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ผ่านบริการ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/>
          <w:sz w:val="30"/>
          <w:szCs w:val="30"/>
        </w:rPr>
        <w:t xml:space="preserve">Money Connect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บนแอปพลิ</w:t>
      </w:r>
      <w:proofErr w:type="spellStart"/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เค</w:t>
      </w:r>
      <w:proofErr w:type="spellEnd"/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ชัน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proofErr w:type="spellStart"/>
      <w:r w:rsidR="003051A8" w:rsidRPr="003051A8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="003051A8" w:rsidRPr="003051A8">
        <w:rPr>
          <w:rFonts w:ascii="Cordia New" w:eastAsia="Cordia New" w:hAnsi="Cordia New" w:cs="Cordia New"/>
          <w:sz w:val="30"/>
          <w:szCs w:val="30"/>
        </w:rPr>
        <w:t xml:space="preserve"> NEXT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สำหรับพันธบัตรออมทรัพย์และหุ้นกู้ทั่วไป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และทำรายการผ่านแอปฯ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เป๋าตังสำหรับ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พันธบัตรออมทรัพย์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สบม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. </w:t>
      </w:r>
      <w:r w:rsidR="007E2E28">
        <w:rPr>
          <w:rFonts w:ascii="Cordia New" w:eastAsia="Cordia New" w:hAnsi="Cordia New" w:cs="Cordia New" w:hint="cs"/>
          <w:sz w:val="30"/>
          <w:szCs w:val="30"/>
          <w:cs/>
        </w:rPr>
        <w:t xml:space="preserve">                              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และหุ้นกู้ดิจิทัล</w:t>
      </w:r>
      <w:r w:rsidR="003051A8" w:rsidRPr="003051A8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3051A8" w:rsidRPr="003051A8">
        <w:rPr>
          <w:rFonts w:ascii="Cordia New" w:eastAsia="Cordia New" w:hAnsi="Cordia New" w:cs="Cordia New" w:hint="cs"/>
          <w:sz w:val="30"/>
          <w:szCs w:val="30"/>
          <w:cs/>
        </w:rPr>
        <w:t>รุ่นวอลเล็ต</w:t>
      </w:r>
    </w:p>
    <w:p w14:paraId="15D1C35F" w14:textId="77777777" w:rsidR="003A58AB" w:rsidRDefault="003A58AB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2B40C424" w14:textId="77777777" w:rsidR="003A58AB" w:rsidRDefault="003A58AB">
      <w:pPr>
        <w:jc w:val="both"/>
        <w:rPr>
          <w:rFonts w:ascii="Cordia New" w:eastAsia="Cordia New" w:hAnsi="Cordia New" w:cs="Cordia New"/>
          <w:sz w:val="30"/>
          <w:szCs w:val="30"/>
        </w:rPr>
      </w:pPr>
    </w:p>
    <w:p w14:paraId="6EB16E7E" w14:textId="77777777" w:rsidR="003A58AB" w:rsidRDefault="00FB0A2A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sz w:val="30"/>
          <w:szCs w:val="30"/>
        </w:rPr>
        <w:t>Marketing Strategy</w:t>
      </w:r>
    </w:p>
    <w:p w14:paraId="27E8DAAD" w14:textId="77777777" w:rsidR="003A58AB" w:rsidRDefault="00FB0A2A">
      <w:pPr>
        <w:jc w:val="both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 xml:space="preserve">8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พฤษภาคม </w:t>
      </w:r>
      <w:r>
        <w:rPr>
          <w:rFonts w:ascii="Cordia New" w:eastAsia="Cordia New" w:hAnsi="Cordia New" w:cs="Cordia New"/>
          <w:b/>
          <w:sz w:val="30"/>
          <w:szCs w:val="30"/>
        </w:rPr>
        <w:t>2568</w:t>
      </w:r>
    </w:p>
    <w:p w14:paraId="268474AD" w14:textId="77777777" w:rsidR="003A58AB" w:rsidRDefault="003A58AB">
      <w:pPr>
        <w:jc w:val="both"/>
        <w:rPr>
          <w:rFonts w:ascii="Cordia New" w:eastAsia="Cordia New" w:hAnsi="Cordia New" w:cs="Cordia New"/>
          <w:sz w:val="30"/>
          <w:szCs w:val="30"/>
        </w:rPr>
      </w:pPr>
    </w:p>
    <w:sectPr w:rsidR="003A58AB">
      <w:pgSz w:w="12240" w:h="15840"/>
      <w:pgMar w:top="1440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8AB"/>
    <w:rsid w:val="00012BC1"/>
    <w:rsid w:val="003051A8"/>
    <w:rsid w:val="0036227A"/>
    <w:rsid w:val="003A58AB"/>
    <w:rsid w:val="005633EA"/>
    <w:rsid w:val="00590D81"/>
    <w:rsid w:val="00624B56"/>
    <w:rsid w:val="006614A6"/>
    <w:rsid w:val="007E2E28"/>
    <w:rsid w:val="00B372FC"/>
    <w:rsid w:val="00E87495"/>
    <w:rsid w:val="00FB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864D"/>
  <w15:docId w15:val="{E4B85D28-1954-4D67-81EC-441491C4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Admin</cp:lastModifiedBy>
  <cp:revision>7</cp:revision>
  <cp:lastPrinted>2025-05-08T08:58:00Z</cp:lastPrinted>
  <dcterms:created xsi:type="dcterms:W3CDTF">2025-05-08T08:42:00Z</dcterms:created>
  <dcterms:modified xsi:type="dcterms:W3CDTF">2025-05-08T09:20:00Z</dcterms:modified>
</cp:coreProperties>
</file>