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5651" w14:textId="77777777" w:rsidR="00CF0218" w:rsidRDefault="006C6FE6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1EB324E0" wp14:editId="599A6D74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9C5C15" w14:textId="77777777" w:rsidR="00CF0218" w:rsidRDefault="006C6FE6">
      <w:pPr>
        <w:ind w:left="144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D8578CE" w14:textId="12A571BB" w:rsidR="00CF0218" w:rsidRPr="008D29D4" w:rsidRDefault="006C6FE6" w:rsidP="00400DFC">
      <w:pPr>
        <w:jc w:val="thaiDistribute"/>
        <w:rPr>
          <w:rFonts w:ascii="Cordia New" w:eastAsia="Cordia New" w:hAnsi="Cordia New" w:cs="Cordia New"/>
          <w:b/>
          <w:color w:val="000000" w:themeColor="text1"/>
          <w:sz w:val="31"/>
          <w:szCs w:val="31"/>
        </w:rPr>
      </w:pPr>
      <w:bookmarkStart w:id="0" w:name="_2e5kb0bm10mb" w:colFirst="0" w:colLast="0"/>
      <w:bookmarkEnd w:id="0"/>
      <w:r w:rsidRPr="008D29D4">
        <w:rPr>
          <w:rFonts w:ascii="Cordia New" w:eastAsia="Cordia New" w:hAnsi="Cordia New" w:cs="Cordia New"/>
          <w:b/>
          <w:bCs/>
          <w:color w:val="000000" w:themeColor="text1"/>
          <w:sz w:val="31"/>
          <w:szCs w:val="31"/>
          <w:cs/>
        </w:rPr>
        <w:t>กรุงไทย</w:t>
      </w:r>
      <w:r w:rsidR="00400DFC">
        <w:rPr>
          <w:rFonts w:ascii="Cordia New" w:eastAsia="Cordia New" w:hAnsi="Cordia New" w:cs="Cordia New" w:hint="cs"/>
          <w:b/>
          <w:bCs/>
          <w:color w:val="000000" w:themeColor="text1"/>
          <w:sz w:val="31"/>
          <w:szCs w:val="31"/>
          <w:cs/>
        </w:rPr>
        <w:t xml:space="preserve">ยกระดับแพลตฟอร์มลงทุนหุ้นนอก ส่ง </w:t>
      </w:r>
      <w:r w:rsidR="00400DFC">
        <w:rPr>
          <w:rFonts w:ascii="Cordia New" w:eastAsia="Cordia New" w:hAnsi="Cordia New" w:cs="Cordia New"/>
          <w:b/>
          <w:bCs/>
          <w:color w:val="000000" w:themeColor="text1"/>
          <w:sz w:val="31"/>
          <w:szCs w:val="31"/>
        </w:rPr>
        <w:t xml:space="preserve">DR </w:t>
      </w:r>
      <w:r w:rsidR="00400DFC">
        <w:rPr>
          <w:rFonts w:ascii="Cordia New" w:eastAsia="Cordia New" w:hAnsi="Cordia New" w:cs="Cordia New" w:hint="cs"/>
          <w:b/>
          <w:bCs/>
          <w:color w:val="000000" w:themeColor="text1"/>
          <w:sz w:val="31"/>
          <w:szCs w:val="31"/>
          <w:cs/>
        </w:rPr>
        <w:t>โฉมใหม่ อ้างอิงหุ้นสหรัฐฯ ลงทุนซื้อขายได้</w:t>
      </w:r>
      <w:r w:rsidR="00400DFC">
        <w:rPr>
          <w:rFonts w:ascii="Cordia New" w:eastAsia="Cordia New" w:hAnsi="Cordia New" w:cs="Cordia New"/>
          <w:b/>
          <w:bCs/>
          <w:color w:val="000000" w:themeColor="text1"/>
          <w:sz w:val="31"/>
          <w:szCs w:val="31"/>
        </w:rPr>
        <w:t xml:space="preserve">    </w:t>
      </w:r>
      <w:r w:rsidR="00400DFC">
        <w:rPr>
          <w:rFonts w:ascii="Cordia New" w:eastAsia="Cordia New" w:hAnsi="Cordia New" w:cs="Cordia New" w:hint="cs"/>
          <w:b/>
          <w:bCs/>
          <w:color w:val="000000" w:themeColor="text1"/>
          <w:sz w:val="31"/>
          <w:szCs w:val="31"/>
          <w:cs/>
        </w:rPr>
        <w:t xml:space="preserve">ทั้งกลางวันและกลางคืน เริ่ม </w:t>
      </w:r>
      <w:r w:rsidR="00400DFC">
        <w:rPr>
          <w:rFonts w:ascii="Cordia New" w:eastAsia="Cordia New" w:hAnsi="Cordia New" w:cs="Cordia New"/>
          <w:b/>
          <w:bCs/>
          <w:color w:val="000000" w:themeColor="text1"/>
          <w:sz w:val="31"/>
          <w:szCs w:val="31"/>
        </w:rPr>
        <w:t xml:space="preserve">6 </w:t>
      </w:r>
      <w:r w:rsidR="00400DFC">
        <w:rPr>
          <w:rFonts w:ascii="Cordia New" w:eastAsia="Cordia New" w:hAnsi="Cordia New" w:cs="Cordia New" w:hint="cs"/>
          <w:b/>
          <w:bCs/>
          <w:color w:val="000000" w:themeColor="text1"/>
          <w:sz w:val="31"/>
          <w:szCs w:val="31"/>
          <w:cs/>
        </w:rPr>
        <w:t xml:space="preserve">พ.ค. </w:t>
      </w:r>
      <w:r w:rsidR="00400DFC">
        <w:rPr>
          <w:rFonts w:ascii="Cordia New" w:eastAsia="Cordia New" w:hAnsi="Cordia New" w:cs="Cordia New"/>
          <w:b/>
          <w:bCs/>
          <w:color w:val="000000" w:themeColor="text1"/>
          <w:sz w:val="31"/>
          <w:szCs w:val="31"/>
        </w:rPr>
        <w:t>68</w:t>
      </w:r>
      <w:r w:rsidRPr="008D29D4">
        <w:rPr>
          <w:rFonts w:ascii="Cordia New" w:eastAsia="Cordia New" w:hAnsi="Cordia New" w:cs="Cordia New"/>
          <w:b/>
          <w:color w:val="000000" w:themeColor="text1"/>
          <w:sz w:val="31"/>
          <w:szCs w:val="31"/>
        </w:rPr>
        <w:t xml:space="preserve"> </w:t>
      </w:r>
    </w:p>
    <w:p w14:paraId="74785551" w14:textId="7BE1E217" w:rsidR="00CF0218" w:rsidRPr="008D29D4" w:rsidRDefault="006C6FE6" w:rsidP="006067F4">
      <w:pPr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ab/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ธนาคารกรุงไทย เดินหน้าตอบโจทย์ผู้ลงทุน ปรับโฉมผลิตภัณฑ์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DR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อ้างอิงหุ้นสหรัฐฯ ให้สามารถซื้อขายได้ทั้งช่วงกลางวันและกลางคืน จากเดิมซื้อขายได้แค่ช่วงกลางคืน อำนวยความสะดวกและเพิ่มความคล่องตัวใ</w:t>
      </w:r>
      <w:r w:rsidR="006067F4" w:rsidRPr="008D29D4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ห้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กับนักลงทุน เริ่ม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6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พ.ค.</w:t>
      </w:r>
      <w:r w:rsidR="00886318"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68 </w:t>
      </w:r>
    </w:p>
    <w:p w14:paraId="476E0680" w14:textId="2C0FCC9C" w:rsidR="00CF0218" w:rsidRPr="008D29D4" w:rsidRDefault="006C6FE6" w:rsidP="00886318">
      <w:pPr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ab/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นายรวินทร์ บุญญานุสาสน์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ผู้บริหารสายงานธุรกิจตลาดเงินตลาดทุน ธนาคารกรุงไทย กล่าวว่า ธนาคารกรุงไทย เดินหน้าพัฒนาผลิตภัณฑ์และบริการทางการเงินอย่างต่อเนื่อง ภายใต้แนวคิด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“เสริมทักษะ สร้างคุณค่า สู่อนาคต”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6067F4" w:rsidRPr="008D29D4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เพื่อตอบโจทย์ความต้องการของนักลงทุน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กับผลิตภัณฑ์การลงทุนที่หลากหลาย ครอบคลุมสินทรัพย์ลงทุนทั้งในประเทศและต่างประเทศ ล่าสุด ธนาคารเดินหน้าตอบโจทย์ผู้ลงทุนตราสารแสดง</w:t>
      </w:r>
      <w:r w:rsidR="00886318" w:rsidRPr="008D29D4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                                         </w:t>
      </w:r>
      <w:r w:rsidR="00886318"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สิทธิ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ในหลักทรัพย์ต่างประเทศ (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DR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 ภายใต้แบรนด์ดิ้ง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DR80 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เตรียมขยายช่วงเวลาการซื้อขาย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DR80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ที่อ้างอิงหุ้นสหรัฐอเมริกา ให้สามารถซื้อขายได้ทั้งในช่วงกลางวันและกลางคืน เพื่อเพิ่มความยืดหยุ่นด้านการลงทุน </w:t>
      </w:r>
      <w:r w:rsidR="00886318" w:rsidRPr="008D29D4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                                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ทำให้สามารถปรับการลงทุนได้ทันทุกสถานการณ์ เริ่มตั้งแต่วันที่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6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พฤษภาคม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2568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เป็นต้นไป ดังนี้ </w:t>
      </w:r>
    </w:p>
    <w:p w14:paraId="62FC42ED" w14:textId="77777777" w:rsidR="00CF0218" w:rsidRPr="008D29D4" w:rsidRDefault="006C6FE6" w:rsidP="00886318">
      <w:pPr>
        <w:spacing w:after="0"/>
        <w:ind w:left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8D29D4">
        <w:rPr>
          <w:rFonts w:ascii="Arial" w:eastAsia="Arial" w:hAnsi="Arial" w:cs="Angsana New"/>
          <w:b/>
          <w:bCs/>
          <w:color w:val="000000" w:themeColor="text1"/>
          <w:sz w:val="30"/>
          <w:szCs w:val="30"/>
          <w:cs/>
        </w:rPr>
        <w:t>●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ช่วงกลางวัน :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10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00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–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16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30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น. (ไม่มีพักกลางวัน)</w:t>
      </w:r>
    </w:p>
    <w:p w14:paraId="02A0638E" w14:textId="77777777" w:rsidR="00CF0218" w:rsidRPr="008D29D4" w:rsidRDefault="006C6FE6" w:rsidP="00886318">
      <w:pPr>
        <w:spacing w:after="0"/>
        <w:ind w:left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8D29D4">
        <w:rPr>
          <w:rFonts w:ascii="Arial" w:eastAsia="Arial" w:hAnsi="Arial" w:cs="Angsana New"/>
          <w:color w:val="000000" w:themeColor="text1"/>
          <w:sz w:val="30"/>
          <w:szCs w:val="30"/>
          <w:cs/>
        </w:rPr>
        <w:t>●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ช่วงกลางคืน :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19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00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–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02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45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น.</w:t>
      </w:r>
    </w:p>
    <w:p w14:paraId="5E17EFD0" w14:textId="77777777" w:rsidR="00CF0218" w:rsidRPr="008D29D4" w:rsidRDefault="00CF0218" w:rsidP="006C6FE6">
      <w:pPr>
        <w:spacing w:after="0"/>
        <w:ind w:left="720"/>
        <w:jc w:val="thaiDistribute"/>
        <w:rPr>
          <w:rFonts w:ascii="Cordia New" w:eastAsia="Cordia New" w:hAnsi="Cordia New" w:cs="Cordia New"/>
          <w:color w:val="000000" w:themeColor="text1"/>
          <w:sz w:val="14"/>
          <w:szCs w:val="14"/>
        </w:rPr>
      </w:pPr>
    </w:p>
    <w:p w14:paraId="5757E55E" w14:textId="33EEE309" w:rsidR="00CF0218" w:rsidRPr="008D29D4" w:rsidRDefault="006C6FE6" w:rsidP="006C6FE6">
      <w:pPr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ab/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ธนาคารกรุงไทย เป็นผู้นำตลาด </w:t>
      </w:r>
      <w:r w:rsidRPr="008D29D4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DR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โดยเป็นผู้ออกที่มี </w:t>
      </w:r>
      <w:r w:rsidRPr="008D29D4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DR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อ้างอิงหุ้นรายตัวมากที่สุดในตลาด รวม </w:t>
      </w:r>
      <w:r w:rsidRPr="008D29D4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41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หลักทรัพย์ และมี </w:t>
      </w:r>
      <w:r w:rsidRPr="008D29D4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DR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อ้างอิงหุ้นสหรัฐฯ ถึง </w:t>
      </w:r>
      <w:r w:rsidRPr="008D29D4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20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หลักทรัพย์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โดยอ้างอิงหุ้นชั้น</w:t>
      </w:r>
      <w:r w:rsidR="00420CE1" w:rsidRPr="008D29D4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นำ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ในหลายอุตสาหกรรม ทั้ง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หุ้นเทคโนโลยียักษ์ใหญ่ของสหรัฐฯ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(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Magnificent 7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ประกอบด้วย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Apple, Microsoft, Alphabet, Amazon, NVIDIA, Meta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และ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Tesla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หุ้นดังจากกลุ่มค้าปลีก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ที่นักลงทุนไทยคุ้นเคย  เช่น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Coca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Cola, Pepsi, Nike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และ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Starbuck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หรือ 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หุ้นกลุ่มการเงิน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เช่น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Berkshire Hathaway, Visa, Mastercard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และอื่นๆ อีกมากมาย    </w:t>
      </w:r>
    </w:p>
    <w:p w14:paraId="620719B8" w14:textId="090EFB54" w:rsidR="00CF0218" w:rsidRPr="008D29D4" w:rsidRDefault="006C6FE6" w:rsidP="00CF4736">
      <w:pPr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ab/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ทั้งนี้ ผู้ลงทุนเดิมที่ถือครอง </w:t>
      </w:r>
      <w:proofErr w:type="spellStart"/>
      <w:r w:rsidR="00420CE1"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DRx</w:t>
      </w:r>
      <w:proofErr w:type="spellEnd"/>
      <w:r w:rsidR="00420CE1"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ธนาคารจะดำเนินการเปลี่ยนสถานะ </w:t>
      </w:r>
      <w:proofErr w:type="spellStart"/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DRx</w:t>
      </w:r>
      <w:proofErr w:type="spellEnd"/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เป็น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DR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ให้โดยอัตโนมัติ โดยไม่มีค่าใช้จ่าย และไม่ส่งผลกระทบต่อสิทธิของผู้ลงทุนแต่อย่างใด สามารถซื้อขายต่อเนื่องได้ทันทีตามเวลาการซื้อขายรอบใหม่ ส่วนผู้ลงทุนใหม่สามารถใช้บัญชีซื้อขายหุ้นไทยที่มีอยู่แล้ว ลงทุนในรูปแบบสกุลเงินบาท ผ่านแอปพลิเคชัน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Streaming</w:t>
      </w:r>
      <w:r w:rsidR="008D29D4"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ไม่ต้องเปิดบัญชีเพิ่มเติม</w:t>
      </w:r>
    </w:p>
    <w:p w14:paraId="45728820" w14:textId="77777777" w:rsidR="00CF0218" w:rsidRPr="008D29D4" w:rsidRDefault="006C6FE6" w:rsidP="00886318">
      <w:pPr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สอบถามรายละเอียดเพิ่มเติมได้ที่ ธนาคารกรุงไทยทุกสาขา หรือ </w:t>
      </w:r>
      <w:proofErr w:type="spellStart"/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Contact Center </w:t>
      </w:r>
      <w:r w:rsidR="00886318" w:rsidRPr="008D29D4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                               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โทร. 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02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111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8D29D4">
        <w:rPr>
          <w:rFonts w:ascii="Cordia New" w:eastAsia="Cordia New" w:hAnsi="Cordia New" w:cs="Cordia New"/>
          <w:color w:val="000000" w:themeColor="text1"/>
          <w:sz w:val="30"/>
          <w:szCs w:val="30"/>
        </w:rPr>
        <w:t>1111</w:t>
      </w:r>
    </w:p>
    <w:p w14:paraId="55DD1D1F" w14:textId="76288455" w:rsidR="00CF0218" w:rsidRPr="008D29D4" w:rsidRDefault="006C6FE6" w:rsidP="00886318">
      <w:pPr>
        <w:rPr>
          <w:color w:val="000000" w:themeColor="text1"/>
          <w:sz w:val="32"/>
          <w:szCs w:val="32"/>
        </w:rPr>
      </w:pP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8D29D4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Marketing Strategy </w:t>
      </w:r>
      <w:r w:rsidRPr="008D29D4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br/>
      </w:r>
      <w:r w:rsidR="008D29D4"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>21</w:t>
      </w:r>
      <w:r w:rsidRPr="008D29D4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เมษายน </w:t>
      </w:r>
      <w:r w:rsidRPr="008D29D4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2568</w:t>
      </w:r>
    </w:p>
    <w:sectPr w:rsidR="00CF0218" w:rsidRPr="008D29D4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18"/>
    <w:rsid w:val="00243165"/>
    <w:rsid w:val="00400DFC"/>
    <w:rsid w:val="00420CE1"/>
    <w:rsid w:val="006067F4"/>
    <w:rsid w:val="006C6FE6"/>
    <w:rsid w:val="00886318"/>
    <w:rsid w:val="008D29D4"/>
    <w:rsid w:val="008E24AA"/>
    <w:rsid w:val="00CF0218"/>
    <w:rsid w:val="00CF4736"/>
    <w:rsid w:val="00E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6F9F"/>
  <w15:docId w15:val="{0C7385C5-B937-4991-92C8-413A89D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6067F4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Puwadol Pinpramote</cp:lastModifiedBy>
  <cp:revision>2</cp:revision>
  <dcterms:created xsi:type="dcterms:W3CDTF">2025-04-18T03:19:00Z</dcterms:created>
  <dcterms:modified xsi:type="dcterms:W3CDTF">2025-04-18T03:19:00Z</dcterms:modified>
</cp:coreProperties>
</file>