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D3" w:rsidRPr="00372646" w:rsidRDefault="00000BD3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</w:rPr>
        <w:t>http</w:t>
      </w: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://</w:t>
      </w: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</w:rPr>
        <w:t>www</w:t>
      </w: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</w:rPr>
        <w:t>thaigov</w:t>
      </w: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</w:rPr>
        <w:t>go</w:t>
      </w: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</w:rPr>
        <w:t>th</w:t>
      </w:r>
    </w:p>
    <w:p w:rsidR="00000BD3" w:rsidRPr="00372646" w:rsidRDefault="00000BD3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00BD3" w:rsidRPr="00372646" w:rsidRDefault="00000BD3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000BD3" w:rsidRDefault="00DF21EB" w:rsidP="00BF716C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301691"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วันนี้ </w:t>
      </w:r>
      <w:r w:rsidR="007107E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(3 พฤษภาคม</w:t>
      </w:r>
      <w:r w:rsidR="00976A7D"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2565)  เวลา 09.00 น. พลเอก ประยุทธ์  จันทร์โอชา นายกรัฐมนตรี                      </w:t>
      </w:r>
      <w:r w:rsidR="00F65739"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เป็นประธานการประชุมคณะรัฐมนตรี </w:t>
      </w:r>
      <w:r w:rsidR="00007921"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ณ </w:t>
      </w:r>
      <w:r w:rsidR="00C42A5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ห้องประชุม 501 </w:t>
      </w:r>
      <w:r w:rsidR="00C42A5B" w:rsidRPr="00C42A5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ตึกบัญชาการ 1</w:t>
      </w:r>
      <w:r w:rsidR="00C42A5B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007921"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ทำเนียบรัฐบาล </w:t>
      </w:r>
      <w:r w:rsidR="00976A7D"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ซึ่งสรุปสาระสำคัญดังนี้</w:t>
      </w:r>
    </w:p>
    <w:p w:rsidR="000D6BEB" w:rsidRPr="00372646" w:rsidRDefault="000D6BEB" w:rsidP="00BF716C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126C" w:rsidRPr="00372646" w:rsidTr="00CD69FA">
        <w:tc>
          <w:tcPr>
            <w:tcW w:w="9594" w:type="dxa"/>
          </w:tcPr>
          <w:p w:rsidR="008F126C" w:rsidRPr="00372646" w:rsidRDefault="008F126C" w:rsidP="00BF716C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กฎหมาย</w:t>
            </w:r>
          </w:p>
        </w:tc>
      </w:tr>
    </w:tbl>
    <w:p w:rsidR="00DF5074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</w:rPr>
        <w:t>1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ร่างพระราชบัญญัติว่าด้วยการเวนคืนและการได้มาซึ่งอสังหาริมทรัพย์ (ฉบับที่..) 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</w:t>
      </w:r>
    </w:p>
    <w:p w:rsidR="00DF5074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</w:rPr>
        <w:t>2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ร่างกฎกระทรวงกำหนดหน่วยงานของรัฐที่สามารถขอให้เจ้าพนักงานบังคับคดี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ดำเนินการบังคับทางปกครอง (ฉบับที่ ..) พ.ศ. .... </w:t>
      </w:r>
    </w:p>
    <w:p w:rsidR="00DF5074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</w:rPr>
        <w:t>3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ร่างกฎกระทรวงกำหนดให้ผลิตภัณฑ์อุตสาหกรรมภาชนะและเครื่องใช้โลหะ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เคลือบฟลูออโรพอลิเมอร์สำหรับอาหารต้องเป็นไปตามมาตรฐาน พ.ศ. .... </w:t>
      </w:r>
    </w:p>
    <w:p w:rsidR="00D61FE2" w:rsidRDefault="00DF5074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</w:rPr>
        <w:t>4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="00D61FE2">
        <w:rPr>
          <w:rFonts w:ascii="TH SarabunPSK" w:eastAsia="Calibri" w:hAnsi="TH SarabunPSK" w:cs="TH SarabunPSK"/>
          <w:sz w:val="32"/>
          <w:szCs w:val="32"/>
        </w:rPr>
        <w:tab/>
      </w:r>
      <w:r w:rsidR="00D61FE2" w:rsidRPr="00D61FE2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ร่างพระราชกฤษฎีกากำหนดเขตที่ดินที่จะเวนคืน ในท้องที่แขวงอนุสาวรีย์</w:t>
      </w:r>
      <w:r w:rsidR="00D61FE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61FE2" w:rsidRPr="00D61F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FE2">
        <w:rPr>
          <w:rFonts w:ascii="TH SarabunPSK" w:hAnsi="TH SarabunPSK" w:cs="TH SarabunPSK"/>
          <w:sz w:val="32"/>
          <w:szCs w:val="32"/>
          <w:cs/>
        </w:rPr>
        <w:tab/>
      </w:r>
      <w:r w:rsidR="00D61FE2">
        <w:rPr>
          <w:rFonts w:ascii="TH SarabunPSK" w:hAnsi="TH SarabunPSK" w:cs="TH SarabunPSK"/>
          <w:sz w:val="32"/>
          <w:szCs w:val="32"/>
          <w:cs/>
        </w:rPr>
        <w:tab/>
      </w:r>
      <w:r w:rsidR="00D61FE2">
        <w:rPr>
          <w:rFonts w:ascii="TH SarabunPSK" w:hAnsi="TH SarabunPSK" w:cs="TH SarabunPSK"/>
          <w:sz w:val="32"/>
          <w:szCs w:val="32"/>
          <w:cs/>
        </w:rPr>
        <w:tab/>
      </w:r>
      <w:r w:rsidR="00D61FE2">
        <w:rPr>
          <w:rFonts w:ascii="TH SarabunPSK" w:hAnsi="TH SarabunPSK" w:cs="TH SarabunPSK"/>
          <w:sz w:val="32"/>
          <w:szCs w:val="32"/>
          <w:cs/>
        </w:rPr>
        <w:tab/>
      </w:r>
      <w:r w:rsidR="00D61FE2" w:rsidRPr="00D61FE2">
        <w:rPr>
          <w:rFonts w:ascii="TH SarabunPSK" w:hAnsi="TH SarabunPSK" w:cs="TH SarabunPSK" w:hint="cs"/>
          <w:sz w:val="32"/>
          <w:szCs w:val="32"/>
          <w:cs/>
        </w:rPr>
        <w:t xml:space="preserve">แขวงท่าแร้ง เขตบางเขน และแขวงคลองถนน เขตสายไหม กรุงเทพมหานคร </w:t>
      </w:r>
    </w:p>
    <w:p w:rsidR="008F126C" w:rsidRPr="000D6BEB" w:rsidRDefault="00D61FE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1FE2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8F126C" w:rsidRPr="00372646" w:rsidRDefault="008F126C" w:rsidP="00BF716C">
      <w:pPr>
        <w:spacing w:line="320" w:lineRule="exact"/>
        <w:jc w:val="thaiDistribute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126C" w:rsidRPr="00372646" w:rsidTr="00CD69FA">
        <w:tc>
          <w:tcPr>
            <w:tcW w:w="9594" w:type="dxa"/>
          </w:tcPr>
          <w:p w:rsidR="008F126C" w:rsidRPr="00372646" w:rsidRDefault="008F126C" w:rsidP="00BF716C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  <w:t>เศรษฐกิจ สังคม</w:t>
            </w:r>
          </w:p>
        </w:tc>
      </w:tr>
    </w:tbl>
    <w:p w:rsidR="00DF5074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 xml:space="preserve">ขอความเห็นชอบแผนการบริหารจัดการประมงทะเลของประเทศไทย 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พ.ศ. 2563 – 2565</w:t>
      </w:r>
    </w:p>
    <w:p w:rsidR="00DF5074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ร่างนโยบายและเป้าหมายการดำเนินงานของสถาบันเทคโนโลยีป้องกันประเทศ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ในด้านเทคโนโลยีและอุตสาหกรรมป้องกันประเทศ (พ.ศ. 2564 - 2580)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รายงานผลการขับเคลื่อนการพัฒนาเมืองอัจฉริยะปี 2564</w:t>
      </w:r>
    </w:p>
    <w:p w:rsidR="00DF5074" w:rsidRDefault="00DF5074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8.</w:t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ความก้าวหน้าของยุทธศาสตร์ชาติและแผนการปฏิรูปประเทศ ณ เดือนมีนาคม 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2565  </w:t>
      </w:r>
    </w:p>
    <w:p w:rsidR="008F126C" w:rsidRPr="000D6BEB" w:rsidRDefault="00DF5074" w:rsidP="00BF716C">
      <w:pPr>
        <w:spacing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9.</w:t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รายงานผลการขับเคลื่อนนโยบายศูนย์ราชการสะดวก  </w:t>
      </w:r>
    </w:p>
    <w:p w:rsidR="008F126C" w:rsidRPr="000D6BEB" w:rsidRDefault="00DF5074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hAnsi="TH SarabunPSK" w:cs="TH SarabunPSK"/>
          <w:sz w:val="32"/>
          <w:szCs w:val="32"/>
          <w:cs/>
        </w:rPr>
        <w:t>สรุป</w:t>
      </w:r>
      <w:r w:rsidR="008F126C" w:rsidRPr="000D6BEB">
        <w:rPr>
          <w:rFonts w:ascii="TH SarabunPSK" w:hAnsi="TH SarabunPSK" w:cs="TH SarabunPSK"/>
          <w:kern w:val="32"/>
          <w:sz w:val="32"/>
          <w:szCs w:val="32"/>
          <w:cs/>
        </w:rPr>
        <w:t>ภาพรวมดัชนีเศรษฐกิจการค้า</w:t>
      </w:r>
      <w:r w:rsidR="008F126C" w:rsidRPr="000D6BEB">
        <w:rPr>
          <w:rFonts w:ascii="TH SarabunPSK" w:hAnsi="TH SarabunPSK" w:cs="TH SarabunPSK"/>
          <w:sz w:val="32"/>
          <w:szCs w:val="32"/>
          <w:cs/>
        </w:rPr>
        <w:t xml:space="preserve">ประจำเดือนมีนาคม และไตรมาสที่ 1 ปี </w:t>
      </w:r>
      <w:r w:rsidR="008F126C" w:rsidRPr="000D6BEB">
        <w:rPr>
          <w:rFonts w:ascii="TH SarabunPSK" w:hAnsi="TH SarabunPSK" w:cs="TH SarabunPSK"/>
          <w:kern w:val="32"/>
          <w:sz w:val="32"/>
          <w:szCs w:val="32"/>
          <w:cs/>
        </w:rPr>
        <w:t>2565</w:t>
      </w:r>
    </w:p>
    <w:p w:rsidR="008F126C" w:rsidRPr="000D6BEB" w:rsidRDefault="00DF5074" w:rsidP="00BF716C">
      <w:pPr>
        <w:tabs>
          <w:tab w:val="left" w:pos="1134"/>
          <w:tab w:val="left" w:pos="1260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8F126C" w:rsidRPr="000D6BEB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8F126C" w:rsidRPr="000D6BE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เรื่อง</w:t>
      </w:r>
      <w:r w:rsidR="008F126C" w:rsidRPr="000D6BEB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8F126C" w:rsidRPr="000D6BEB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เดือนกุมภาพันธ์ 2565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มาตรการรับมือฤดูฝน ปี 2565</w:t>
      </w:r>
    </w:p>
    <w:p w:rsidR="00DF5074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13.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รายงานความคืบหน้าในการดำเนินการตามแผนการปฏิรูปประเทศ 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ตามมาตรา 270 ของรัฐธรรมนูญฯ ครั้งที่ 14 (เดือนตุลาคม-ธันวาคม 2564)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14.</w:t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การผ่อนปรนมาตรการภาษีนำเข้าข้าวโพดเลี้ยงสัตว์ ภายใต้องค์การการค้าโลก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8F126C" w:rsidRPr="000D6BE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(</w:t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WTO</w:t>
      </w:r>
      <w:r w:rsidR="008F126C" w:rsidRPr="000D6BEB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  <w:r w:rsidR="008F126C" w:rsidRPr="000D6BEB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ในโควตา </w:t>
      </w:r>
    </w:p>
    <w:p w:rsidR="008F126C" w:rsidRPr="000D6BEB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โครงการประกันภัยข้าวโพดเลี้ยงสัตว์ ปีการผลิต 2565</w:t>
      </w:r>
    </w:p>
    <w:p w:rsidR="00C712C4" w:rsidRDefault="00DF5074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="000B78B5"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="00C712C4">
        <w:rPr>
          <w:rFonts w:ascii="TH SarabunPSK" w:eastAsia="Calibri" w:hAnsi="TH SarabunPSK" w:cs="TH SarabunPSK"/>
          <w:sz w:val="32"/>
          <w:szCs w:val="32"/>
          <w:cs/>
        </w:rPr>
        <w:tab/>
      </w:r>
      <w:r w:rsidR="00C712C4" w:rsidRPr="00C712C4">
        <w:rPr>
          <w:rFonts w:ascii="TH SarabunPSK" w:eastAsia="Calibri" w:hAnsi="TH SarabunPSK" w:cs="TH SarabunPSK" w:hint="cs"/>
          <w:sz w:val="32"/>
          <w:szCs w:val="32"/>
          <w:cs/>
        </w:rPr>
        <w:t>(ร่าง) แผนพัฒนาเศรษฐกิจและสังคมแห่งชาติ ฉบับที่ 13 (พ.ศ. 2566 - 2570)</w:t>
      </w:r>
      <w:r w:rsidR="00C712C4" w:rsidRPr="00C712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231357" w:rsidRDefault="00231357" w:rsidP="00BF716C">
      <w:pPr>
        <w:spacing w:line="320" w:lineRule="exact"/>
        <w:jc w:val="thaiDistribute"/>
        <w:rPr>
          <w:rFonts w:ascii="TH SarabunPSK" w:eastAsia="Calibri" w:hAnsi="TH SarabunPSK" w:cs="TH SarabunPSK"/>
          <w:spacing w:val="-2"/>
          <w:sz w:val="24"/>
          <w:szCs w:val="32"/>
        </w:rPr>
      </w:pPr>
      <w:r>
        <w:rPr>
          <w:rFonts w:ascii="TH SarabunPSK" w:eastAsia="Calibri" w:hAnsi="TH SarabunPSK" w:cs="TH SarabunPSK"/>
          <w:b/>
          <w:bCs/>
          <w:spacing w:val="-2"/>
          <w:sz w:val="24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pacing w:val="-2"/>
          <w:sz w:val="24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 xml:space="preserve">17. </w:t>
      </w:r>
      <w:r w:rsidRPr="00231357">
        <w:rPr>
          <w:rFonts w:ascii="TH SarabunPSK" w:eastAsia="Calibri" w:hAnsi="TH SarabunPSK" w:cs="TH SarabunPSK"/>
          <w:spacing w:val="-2"/>
          <w:sz w:val="24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pacing w:val="-2"/>
          <w:sz w:val="24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 xml:space="preserve">รายงานประจำปีคณะกรรมการพัฒนาการบริหารงานยุติธรรมแห่งชาติ </w:t>
      </w:r>
      <w:r>
        <w:rPr>
          <w:rFonts w:ascii="TH SarabunPSK" w:eastAsia="Calibri" w:hAnsi="TH SarabunPSK" w:cs="TH SarabunPSK"/>
          <w:spacing w:val="-2"/>
          <w:sz w:val="24"/>
          <w:szCs w:val="32"/>
          <w:cs/>
        </w:rPr>
        <w:tab/>
      </w:r>
      <w:r>
        <w:rPr>
          <w:rFonts w:ascii="TH SarabunPSK" w:eastAsia="Calibri" w:hAnsi="TH SarabunPSK" w:cs="TH SarabunPSK"/>
          <w:spacing w:val="-2"/>
          <w:sz w:val="24"/>
          <w:szCs w:val="32"/>
          <w:cs/>
        </w:rPr>
        <w:tab/>
      </w:r>
      <w:r>
        <w:rPr>
          <w:rFonts w:ascii="TH SarabunPSK" w:eastAsia="Calibri" w:hAnsi="TH SarabunPSK" w:cs="TH SarabunPSK"/>
          <w:spacing w:val="-2"/>
          <w:sz w:val="24"/>
          <w:szCs w:val="32"/>
          <w:cs/>
        </w:rPr>
        <w:tab/>
      </w:r>
      <w:r>
        <w:rPr>
          <w:rFonts w:ascii="TH SarabunPSK" w:eastAsia="Calibri" w:hAnsi="TH SarabunPSK" w:cs="TH SarabunPSK"/>
          <w:spacing w:val="-2"/>
          <w:sz w:val="24"/>
          <w:szCs w:val="32"/>
          <w:cs/>
        </w:rPr>
        <w:tab/>
      </w:r>
      <w:r>
        <w:rPr>
          <w:rFonts w:ascii="TH SarabunPSK" w:eastAsia="Calibri" w:hAnsi="TH SarabunPSK" w:cs="TH SarabunPSK"/>
          <w:spacing w:val="-2"/>
          <w:sz w:val="24"/>
          <w:szCs w:val="32"/>
          <w:cs/>
        </w:rPr>
        <w:tab/>
      </w:r>
      <w:r>
        <w:rPr>
          <w:rFonts w:ascii="TH SarabunPSK" w:eastAsia="Calibri" w:hAnsi="TH SarabunPSK" w:cs="TH SarabunPSK"/>
          <w:spacing w:val="-2"/>
          <w:sz w:val="24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pacing w:val="-2"/>
          <w:sz w:val="24"/>
          <w:szCs w:val="32"/>
          <w:cs/>
        </w:rPr>
        <w:t>ปีงบประมาณ พ.ศ. 2564</w:t>
      </w:r>
    </w:p>
    <w:p w:rsidR="009D7A53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>
        <w:rPr>
          <w:rFonts w:ascii="TH SarabunPSK" w:eastAsia="Calibri" w:hAnsi="TH SarabunPSK" w:cs="TH SarabunPSK"/>
          <w:spacing w:val="-2"/>
          <w:sz w:val="24"/>
          <w:szCs w:val="32"/>
        </w:rPr>
        <w:tab/>
      </w:r>
      <w:r>
        <w:rPr>
          <w:rFonts w:ascii="TH SarabunPSK" w:eastAsia="Calibri" w:hAnsi="TH SarabunPSK" w:cs="TH SarabunPSK"/>
          <w:spacing w:val="-2"/>
          <w:sz w:val="24"/>
          <w:szCs w:val="32"/>
        </w:rPr>
        <w:tab/>
      </w:r>
      <w:r w:rsidRPr="00231357">
        <w:rPr>
          <w:rFonts w:ascii="TH SarabunPSK" w:eastAsia="Calibri" w:hAnsi="TH SarabunPSK" w:cs="TH SarabunPSK"/>
          <w:spacing w:val="-2"/>
          <w:sz w:val="32"/>
          <w:szCs w:val="32"/>
        </w:rPr>
        <w:t>18</w:t>
      </w:r>
      <w:r w:rsidRPr="00231357">
        <w:rPr>
          <w:rFonts w:ascii="TH SarabunPSK" w:eastAsia="Calibri" w:hAnsi="TH SarabunPSK" w:cs="TH SarabunPSK"/>
          <w:spacing w:val="-2"/>
          <w:sz w:val="32"/>
          <w:szCs w:val="32"/>
          <w:cs/>
        </w:rPr>
        <w:t>.</w:t>
      </w:r>
      <w:r w:rsidRPr="00231357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23135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เรื่อง </w:t>
      </w:r>
      <w:r w:rsidRPr="00231357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รายงานภาวะเศรษฐกิจอุตสาหกรรมประจำเดือนกุมภาพันธ์ 2565</w:t>
      </w:r>
    </w:p>
    <w:p w:rsidR="007D232C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D232C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7D23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D232C">
        <w:rPr>
          <w:rFonts w:ascii="TH SarabunPSK" w:eastAsia="Calibri" w:hAnsi="TH SarabunPSK" w:cs="TH SarabunPSK"/>
          <w:sz w:val="32"/>
          <w:szCs w:val="32"/>
          <w:cs/>
        </w:rPr>
        <w:t>เรื่อง โครงการประกันภัยข้าวนาปี ปีการผลิต 2565</w:t>
      </w:r>
    </w:p>
    <w:p w:rsidR="003F6E96" w:rsidRDefault="003F6E96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F6E96" w:rsidRDefault="003F6E96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F6E96" w:rsidRPr="007D232C" w:rsidRDefault="003F6E96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D7A53" w:rsidRPr="00C92F78" w:rsidRDefault="009D7A53" w:rsidP="00BF716C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126C" w:rsidRPr="00372646" w:rsidTr="00CD69FA">
        <w:tc>
          <w:tcPr>
            <w:tcW w:w="9594" w:type="dxa"/>
          </w:tcPr>
          <w:p w:rsidR="008F126C" w:rsidRPr="00372646" w:rsidRDefault="008F126C" w:rsidP="00BF716C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150F62" w:rsidRDefault="00150F6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D232C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การจัดทำบันทึกความเข้าใจระหว่างรัฐบาลแห่งราชอาณาจักรไทยกับรัฐบาล</w:t>
      </w:r>
    </w:p>
    <w:p w:rsidR="00150F62" w:rsidRDefault="00150F6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แห่งสาธารณรัฐประชาธิปไตยประชาชนลาวว่าด้วยโครงการจัดสร้างสวนรุกขชาติ</w:t>
      </w:r>
    </w:p>
    <w:p w:rsidR="008F126C" w:rsidRPr="000D6BEB" w:rsidRDefault="00150F6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ไทย - ลาว</w:t>
      </w:r>
    </w:p>
    <w:p w:rsidR="008F126C" w:rsidRPr="000D6BEB" w:rsidRDefault="001C757A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D232C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ผลการประชุมระดับร</w:t>
      </w:r>
      <w:r w:rsidR="00C1219E">
        <w:rPr>
          <w:rFonts w:ascii="TH SarabunPSK" w:eastAsia="Calibri" w:hAnsi="TH SarabunPSK" w:cs="TH SarabunPSK"/>
          <w:sz w:val="32"/>
          <w:szCs w:val="32"/>
          <w:cs/>
        </w:rPr>
        <w:t>ะดับรัฐมนตรีกรอบความร่วมมือเอเชี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 xml:space="preserve">ย ครั้งที่ 17 </w:t>
      </w:r>
    </w:p>
    <w:p w:rsidR="001C757A" w:rsidRDefault="001C757A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D232C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แผนการ (</w:t>
      </w:r>
      <w:r w:rsidR="008F126C" w:rsidRPr="000D6BEB">
        <w:rPr>
          <w:rFonts w:ascii="TH SarabunPSK" w:eastAsia="Calibri" w:hAnsi="TH SarabunPSK" w:cs="TH SarabunPSK"/>
          <w:sz w:val="32"/>
          <w:szCs w:val="32"/>
        </w:rPr>
        <w:t>Roadmap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) สำ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รับการ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เนินความสัม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พัน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ธ์ไทย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 xml:space="preserve">ฝรั่งเศส </w:t>
      </w:r>
    </w:p>
    <w:p w:rsidR="008F126C" w:rsidRPr="000D6BEB" w:rsidRDefault="001C757A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ค.ศ. 2022 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 2024)</w:t>
      </w:r>
    </w:p>
    <w:p w:rsidR="008F126C" w:rsidRPr="000D6BEB" w:rsidRDefault="001C757A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D232C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ผลการเยือนไทยอย่างเป็นทางการของนายกรัฐมนตรีมาเลเซีย</w:t>
      </w:r>
    </w:p>
    <w:p w:rsidR="001C757A" w:rsidRDefault="001C757A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D232C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ผลการประชุมระดับผู้นำ ครั้งที่ 13 แผนงานการพัฒนาเขตเศรษฐกิจสามฝ่าย </w:t>
      </w:r>
    </w:p>
    <w:p w:rsidR="008F126C" w:rsidRPr="000D6BEB" w:rsidRDefault="001C757A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อินโดนีเซีย-มาเลเซีย-ไทย (13</w:t>
      </w:r>
      <w:r w:rsidR="008F126C" w:rsidRPr="000D6BEB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="008F126C" w:rsidRPr="000D6BEB">
        <w:rPr>
          <w:rFonts w:ascii="TH SarabunPSK" w:eastAsia="Calibri" w:hAnsi="TH SarabunPSK" w:cs="TH SarabunPSK"/>
          <w:sz w:val="32"/>
          <w:szCs w:val="32"/>
        </w:rPr>
        <w:t xml:space="preserve"> IMT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8F126C" w:rsidRPr="000D6BEB">
        <w:rPr>
          <w:rFonts w:ascii="TH SarabunPSK" w:eastAsia="Calibri" w:hAnsi="TH SarabunPSK" w:cs="TH SarabunPSK"/>
          <w:sz w:val="32"/>
          <w:szCs w:val="32"/>
        </w:rPr>
        <w:t>GT Summit</w:t>
      </w:r>
      <w:r w:rsidR="008F126C" w:rsidRPr="000D6BE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C757A" w:rsidRDefault="001C757A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D232C"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กรอบการเจรจาของประเทศไทยและองค์ประกอบคณะผู้แทนไทยเพื่อเข้าร่วม</w:t>
      </w:r>
    </w:p>
    <w:p w:rsidR="001C757A" w:rsidRDefault="001C757A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>การประชุมรัฐภาคีอนุสัญญาสหประชาชาติว่าด้วยการต่อต้านการแปรสภาพ</w:t>
      </w:r>
    </w:p>
    <w:p w:rsidR="008F126C" w:rsidRPr="000D6BEB" w:rsidRDefault="001C757A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เป็นทะเลทราย สมัยที่ 15 </w:t>
      </w:r>
    </w:p>
    <w:p w:rsidR="008F126C" w:rsidRPr="000D6BEB" w:rsidRDefault="001C757A" w:rsidP="00BF716C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F126C" w:rsidRPr="00372646" w:rsidTr="00CD69FA">
        <w:tc>
          <w:tcPr>
            <w:tcW w:w="9594" w:type="dxa"/>
          </w:tcPr>
          <w:p w:rsidR="008F126C" w:rsidRPr="00372646" w:rsidRDefault="008F126C" w:rsidP="00BF716C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D90BEC" w:rsidRDefault="00D90BE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073D9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</w:p>
    <w:p w:rsidR="008F126C" w:rsidRPr="000D6BEB" w:rsidRDefault="00D90BE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(สำนักนายกรัฐมนตรี) </w:t>
      </w:r>
    </w:p>
    <w:p w:rsidR="008F126C" w:rsidRPr="000D6BEB" w:rsidRDefault="00D90BE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073D9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F85BF0"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การแต่งตั้งกรรมการอื่นในคณะกรรมการธนาคารออมสิน  </w:t>
      </w:r>
    </w:p>
    <w:p w:rsidR="008F126C" w:rsidRPr="000D6BEB" w:rsidRDefault="00D90BE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073D9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F85BF0"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การแต่งตั้งกรรมการผู้ทรงคุณวุฒิในคณะกรรมการนโยบายการผังเมืองแห่งชาติ </w:t>
      </w:r>
      <w:r w:rsidR="00F85BF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85BF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85BF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85BF0"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แทนตำแหน่งที่ว่าง </w:t>
      </w:r>
    </w:p>
    <w:p w:rsidR="008F126C" w:rsidRPr="000D6BEB" w:rsidRDefault="00D90BE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073D9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F85BF0">
        <w:rPr>
          <w:rFonts w:ascii="TH SarabunPSK" w:eastAsia="Calibri" w:hAnsi="TH SarabunPSK" w:cs="TH SarabunPSK"/>
          <w:sz w:val="32"/>
          <w:szCs w:val="32"/>
          <w:cs/>
        </w:rPr>
        <w:tab/>
      </w:r>
      <w:r w:rsidR="008F126C" w:rsidRPr="000D6BE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การแต่งตั้งข้าราชการพลเรือนสามัญประเภทบริหารระดับสูง (กระทรวงการคลัง) </w:t>
      </w:r>
    </w:p>
    <w:p w:rsidR="008F126C" w:rsidRPr="000D6BEB" w:rsidRDefault="008F126C" w:rsidP="00BF716C">
      <w:pPr>
        <w:spacing w:line="320" w:lineRule="exact"/>
      </w:pPr>
    </w:p>
    <w:p w:rsidR="00F26B4B" w:rsidRPr="00372646" w:rsidRDefault="00F26B4B" w:rsidP="00BF716C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F26B4B" w:rsidRPr="00372646" w:rsidRDefault="00F26B4B" w:rsidP="00BF716C">
      <w:pPr>
        <w:spacing w:line="320" w:lineRule="exact"/>
        <w:rPr>
          <w:rFonts w:ascii="TH SarabunPSK" w:hAnsi="TH SarabunPSK" w:cs="TH SarabunPSK"/>
          <w:color w:val="0D0D0D" w:themeColor="text1" w:themeTint="F2"/>
        </w:rPr>
      </w:pPr>
    </w:p>
    <w:p w:rsidR="00180B2E" w:rsidRPr="00372646" w:rsidRDefault="00180B2E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2478EE" w:rsidRPr="00372646" w:rsidRDefault="002478EE" w:rsidP="00BF716C">
      <w:pPr>
        <w:spacing w:line="320" w:lineRule="exact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37264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*******************</w:t>
      </w:r>
    </w:p>
    <w:p w:rsidR="002478EE" w:rsidRPr="00372646" w:rsidRDefault="002478EE" w:rsidP="00BF716C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37264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052DB" w:rsidRPr="00372646" w:rsidRDefault="008052DB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052DB" w:rsidRPr="00372646" w:rsidRDefault="008052DB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8265BF" w:rsidRPr="00372646" w:rsidRDefault="008265BF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01691" w:rsidRPr="00372646" w:rsidRDefault="00301691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6266A" w:rsidRDefault="0076266A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D48B6" w:rsidRDefault="009D48B6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D3C00" w:rsidRDefault="00AD3C00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D3C00" w:rsidRDefault="00AD3C00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D3C00" w:rsidRDefault="00AD3C00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D3C00" w:rsidRDefault="00AD3C00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D3C00" w:rsidRDefault="00AD3C00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D3C00" w:rsidRDefault="00AD3C00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D3C00" w:rsidRDefault="00AD3C00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D3C00" w:rsidRDefault="00AD3C00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462410" w:rsidRDefault="00462410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371C31" w:rsidRDefault="00371C31" w:rsidP="00BF716C">
      <w:pPr>
        <w:spacing w:line="320" w:lineRule="exact"/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</w:pPr>
    </w:p>
    <w:p w:rsidR="006C36D5" w:rsidRPr="00372646" w:rsidRDefault="006C36D5" w:rsidP="00BF716C">
      <w:pPr>
        <w:spacing w:line="32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2646" w:rsidRPr="00372646" w:rsidTr="0043427F">
        <w:tc>
          <w:tcPr>
            <w:tcW w:w="9594" w:type="dxa"/>
          </w:tcPr>
          <w:p w:rsidR="00710221" w:rsidRPr="00372646" w:rsidRDefault="00710221" w:rsidP="00BF716C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CD26BF" w:rsidRPr="00CD26BF" w:rsidRDefault="00453A5D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D26BF" w:rsidRPr="00CD26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ร่างพระราชบัญญัติว่าด้วยการเวนคืนและการได้มาซึ่งอสังหาริมทรัพย์ (ฉบับที่..) พ.ศ. ....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คณะรัฐมนตรีมีมติเห็นชอบและรับทราบ ดังนี้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เห็นชอบร่างพระราชบัญญัติว่าด้วยการเวนคืนและการได้มาซึ่งอสังหาริมทรัพย์ (ฉบับที่..) </w:t>
      </w:r>
      <w:r w:rsidR="00D106C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ตามที่สำนักงานคณะกรรมการกฤษฎีกาเสนอ และให้ส่งคณะกรรมการประสานงานสภาผู้แทนราษฎรพิจารณา ก่อนเสนอสภาผู้แทนราษฎรต่อไป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และกรอบสาระสำคัญของกฎหมายลำดับรองที่ต้องออกตามร่างพระราชบัญญัติดังกล่าว ตามที่สำนักงานคณะกรรมการกฤษฎีกาเสนอ 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ให้หน่วยงานของรัฐที่รับผิดชอบในการดำเนินการเวนคืนที่ดิน และอสังหาริมทรัพย์รับความเห็นของกระทรวงคมนาคมและสำนักงานสภาพัฒนาการเศรษฐกิจและสังคมแห่งชาติไปพิจารณาดำเนินการต่อไปด้วย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แก้ไขเพิ่มเติมพระราชบัญญัติว่าด้วยการเวนคืนและการได้มาซึ่งอสังหาริมทรัพย์ พ.ศ. 2562 เพื่อแก้ไขปัญหาที่จะเกิดขึ้นจากการที่บทบัญญัติบางมาตรากำหนดให้ทรัพย์สินหรือเงินที่เจ้าของไม่มาขอรับภายในระยะเวลาที่กำหนดให้ตกเป็นของแผ่นดินซึ่งอาจขัดหรือแย้งต่อมาตรา 26 วรรคหนึ่ง ของรัฐธรรมนูญแห่งราชอาณาจักรไทย และแก้ไขเพิ่มเติมบทบัญญัติที่เป็นประเด็นปัญหาในทางปฏิบัติอันเกิดจากการบังคับใช้พระราชบัญญัติดังกล่าว ดังนี้  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แก้ไขระยะเวลาที่รัฐมนตรีผู้รักษาการตามพระราชกฤษฎีกากำหนดเขตที่ดินที่จะเวนคืนมีอำนาจอนุมัติให้ขยายระยะเวลาในการกำหนดราคาอสังหาริมทรัพย์เบื้องต้น ของคณะกรรมการกำหนดราคาอสังหาริมทรัพย์เบื้องต้นและเงินค่าทดแทน โดยกำหนดให้ขยายได้เท่าที่จำเป็นแต่ต้องไม่เกิน 180 วัน เพื่อให้คณะกรรมการฯ มีระยะเวลาดำเนินการที่เหมาะสม (เดิมขยายได้ไม่เกิน 90 วัน)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แก้ไขเพิ่มเติมให้เจ้าของทรัพย์สินที่รื้อถอนหรือผู้มีสิทธิได้เงินค่าทดแทนยังคงมีสิทธิขอรับเงินที่เกิดจากการเวนคืนที่ดินหรืออสังหาริมทรัพย์ของตนตามกฎหมายโดยไม่ตัดสิทธิในเงินดังกล่าวแม้พ้นกำหนดระยะเวลาขอรับเงินตามที่กฎหมายกำหนด ดังนี้ 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2.1 กำหนดให้ในการรื้อถอนโรงเรียน สิ่งปลูกสร้าง หรืออสังหาริมทรัพย์ เจ้าหน้าที่มีหน้าที่แจ้งให้เจ้าของทรัพย์สินมารับทรัพย์สินที่เจ้าหน้าที่รื้อถอนคืนไปภายในระยะเวลาที่กำหนดซึ่งต้องไม่น้อยกว่า 30 วันนับแต่วันที่ได้รับแจ้ง ถ้าพ้นกำหนดระยะเวลาดังกล่าวแล้วเจ้าของไม่มารับทรัพย์สินคืนไป ให้เจ้าหน้าที่ขายทรัพย์สินนั้นโดยวิธีการขายทอดตลาด หรือวิธีอื่นตามที่เห็นสมควรแล้วนำเงินที่ได้จากการขายส่งคืนแก่เจ้าของทรัพย์สิน นอกจากนี้ หากเจ้าหน้าที่ยังไม่ได้ขายทรัพย์สินนั้นและเจ้าของมารับคืน ให้เจ้าหน้าที่คืนทรัพย์สินนั้นให้แก่เจ้าของเดิมไป (เดิมในกรณีที่เจ้าของมิได้เรียกเอาทรัพย์สินหรือเงินที่เจ้าหน้าที่เก็บรักษาไว้คืน ภายใน 5 ปีนับแต่วันที่มีการรื้อถอนหรือขนย้าย ให้ทรัพย์สินหรือเงินนั้นตกเป็นของแผ่นดิน)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2.2 กำหนดให้เจ้าหน้าที่มีหน้าที่ถอนเงินค่าทดแทนที่วางไว้ต่อศาลหรือสำนักงานวางทรัพย์ หรือฝากไว้กับธนาคารออมสิน เพื่อส่งคืนคลัง เมื่อผู้มีสิทธิได้รับเงินค่าทดแทนไม่มารับภายใน 5 ปี นับแต่วันที่มีสิทธิขอรับเงินค่าทดแทนหรือนับแต่วันที่คดีถึงที่สุดหรือนับแต่วันที่ได้ฝากเงินไว้ โดยไม่ตัดสิทธิของผู้มีสิทธิได้รับเงินค่าทดแทนที่จะยื่นคำร้องขอรับเงินค่าทดแทนคืนภายหลังจากพ้นระยะเวลาที่กำหนดดังกล่าว (เดิมเงินค่าทดแทนที่วางไว้ ถ้าผู้มีสิทธิไม่ไปขอรับเงินภายใน 10 ปีนับแต่วันที่มีหนังสือแจ้งหรือวันที่ปิดประกาศ ให้เงินนั้นตกเป็นของแผ่นดิน)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แก้ไขเพิ่มเติมให้บุคคลผู้ใช้สิทธิฟ้องคดีต่อศาลครอบคลุมถึงผู้มีสิทธิได้รับเงินค่าทดแทนในทุกกรณี โดยกำหนดให้ผู้มีสิทธิได้รับเงินค่าทดแทนเป็นผู้มีสิทธิฟ้องคดีต่อศาล และมีสิทธิได้รับดอกเบี้ยจากเงินค่าทดแทน ซึ่งผู้มีสิทธิได้รับเงินค่าทดแทน ได้แก่ เจ้าของที่ดินที่ต้องเวนคืน เจ้าของโรงเรือน สิ่งปลูกสร้าง หรืออสังหาริมทรัพย์อื่น เจ้าของต้นไม้ยืนต้นที่ขึ้นอยู่ในที่ดิน ผู้เช่าหรือผู้เช่าช่วงที่ดิน โรงเรือน หรือสิ่งปลูกสร้างอื่นในที่ดินที่ต้องเวนคืน บุคคลผู้เสียสิทธิในการใช้ทางวางท่อน้ำ ท่อระบายน้ำ สายไฟฟ้าผ่านที่ดินที่ต้องเวนคืน และผู้ที่ได้รับความเสียหายเนื่องจากต้องออกจากอสังหาริมทรัพย์ที่ต้องเวนคืน (เดิมกำหนดให้เจ้าของเท่านั้นเป็นผู้มีสิทธิฟ้องคดีต่อศาลและมีสิทธิได้รับดอกเบี้ยจากเงินค่าทดแทน ซึ่งตามบทนิยาม เจ้าของ หมายถึง เจ้าของหรือผู้ครอบครองซึ่งอสังหาริมทรัพย์โดยชอบด้วยกฎหมาย)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  <w:t>4. กำหนดให้องค์ประกอบของคณะกรรมการซึ่งทำหน้าที่พิจารณาการคืนอสังหาริมทรัพย์ให้แก่เจ้าของเดิมหรือทายาทประกอบด้วยเจ้าหน้าที่เวนคืนเป็นประธานกรรมการ ผู้แทนกรมธนารักษ์และผู้แทนกรมที่ดินเป็นกรรมการ (ได้ตัดผู้แทนสำนักงบประมาณและผู้แทนสำนักงานการตรวจเงินแผ่นดิน ออก เนื่องจากมิใช่หน่วยงานที่มีส่วนเกี่ยวข้องโดยตรงกับอสังห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าริมทรัพย์ที่คืนให้แก่เจ้าของเดิมหรือทายาท เพื่อให้คณะกรรมการมีความคล่องตัวมากขึ้น)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D26BF" w:rsidRPr="00CD26BF" w:rsidRDefault="00453A5D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D26BF" w:rsidRPr="00CD26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ตามที่กระทรวงศึกษาธิการ (ศธ.) เสนอ และให้ส่งสำนักงานคณะกรรมการกฤษฎีกาตรวจพิจารณา แล้วดำเนินการต่อไปได้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ศธ. เสนอว่า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มาตรา 63/15 วรรคหนึ่ง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บัญญัติให้ในกรณีที่มีการบังคับให้ชำระเงินและคำสั่งทางปกครองที่กำหนดให้ชำระเงินเป็นที่สุดแล้ว หากหน่วยงานของรัฐที่ออกคำสั่งให้ชำระเงินประสงค์ให้เจ้าพนักงานบังคับคดีในสังกัดกรมบังคับคดี ดำเนินการบังคับให้เป็นไปตามคำสั่งทางปกครองดังกล่าว ให้ยื่นคำขอต่อศาลภายในสิบปีนับแต่วันที่คำสั่งทางปกครองที่กำหนดให้ชำระเงินเป็นที่สุดเพื่อให้ศาลออกหมายบังคับคดี เพื่อบังคับให้เป็นไปตามคำสั่งทางปกครองนั้น และมาตรา 63/15 วรรคหก บัญญัติให้หน่วยงานของรัฐตามมาตรา 63/15 หมายความว่า 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 และหน่วยงานอื่นของรัฐตามที่กำหนดในกฎกระทรวง 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โดยที่คุรุสภามีฐานะเป็นนิติบุคคลและเป็นหน่วยงานในกำกับของ ศธ. ตามมาตรา 7 แห่งพระราชบัญญัติสภาครูและบุคลากรทางการศึกษา พ.ศ. 2546 คุรุสภามีอำนาจหน้าที่กำหนดมาตรฐานวิชาชีพ ออกและเพิกถอนใบอนุญาตประกอบวิชาชีพ กำกับดูแลการปฏิบัติตามมาตรฐานและจรรยาบรรณของวิชาชีพและการพัฒนาวิชาชีพ เป็นสภาวิชาชีพทางการศึกษาที่เป็นหน่วยงานของรัฐประเภทองค์การมหาชน กรณีที่คุรุสภาได้มีคำสั่งทางปกครองให้ชำระเงิน แต่ไม่มีการชำระเงินต้องใช้มาตรการบังคับทางปกครอง ซึ่งคุรุสภาขาดบุคลากรที่จะดำเนินการบังคับตามคำสั่งทางปกครองดังกล่าว ประกอบกับคุรุสภามิได้มีฐานะเป็นกระทรวง ทบวง กรม หรือส่วนราชการที่เรียกชื่ออย่างอื่นและมีฐานะเป็นกรม ราชการส่วนภูมิภาค ราชการส่วนท้องถิ่นที่จะขอให้กรมบังคับคดีดำเนินการทางปกครองแทนได้ ดังนั้น เพื่อให้การบังคับตามคำสั่งทางปกครองที่กำหนดให้ชำระเงินของคุรุสภาเป็นไปอย่างมีประสิทธิภาพ จึงมีความจำเป็นออกกฎกระทรวงกำหนดหน่วยงานของรัฐที่สามารถขอให้เจ้าพนักงานบังคับคดีดำเนินการบังคับทางปกครอง (ฉบับที่ ..) พ.ศ. .... เพื่อกำหนดให้คุรุสภาเป็นหน่วยงานของรัฐที่สามารถขอให้เจ้าพนักงานบังคับคดีดำเนินการบังคับทางปกครองได้ ตามมาตรา 63/15 วรรคหก แห่งพระราชบัญญัติวิธีปฏิบัติราชการทางปกครอง พ.ศ. 2539 ซึ่งแก้ไขเพิ่มเติมโดยพระราชบัญญัติวิธีปฏิบัติราชการทางปกครอง (ฉบับที่ 3) พ.ศ. 2562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หนดให้คุรุสภาเป็นหน่วยงานของรัฐที่สามารถขอให้เจ้าพนักงานบังคับคดีดำเนินการทางปกครองแทนได้ตามกฎหมายว่าด้วยวิธีปฏิบัติราชการทางปกครอง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D26BF" w:rsidRPr="00CD26BF" w:rsidRDefault="00453A5D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D26BF" w:rsidRPr="00CD26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ให้ผลิตภัณฑ์อุตสาหกรรมภาชนะและเครื่องใช้โลหะเคลือบฟลูออโรพอลิเมอร์สำหรับอาหารต้องเป็นไปตามมาตรฐาน พ.ศ. ....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ให้ผลิตภัณฑ์อุตสาหกรรมภาชนะและเครื่องใช้โลหะเคลือบฟลูออโรพอลิเมอร์สำหรับอาหารต้องเป็นไปตามมาตรฐาน พ.ศ. ….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>ทั้งนี้ ร่างกฎกระทรวงที่ อก.</w:t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 xml:space="preserve"> เสนอ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ารกำหนดให้ผลิตภัณฑ์อุตสาหกรรมภาชนะและเครื่องใช้โลหะเคลือบฟลูออโรโพลิเมอร์สำหรับอาหารต้องเป็นไปตามมาตรฐาน เพื่อให้ประชาชนได้ใช้ผลิตภัณฑ์อุตสาหกรรม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ภาชนะและเครื่องใช้พลาสติกสำหรับอาหารที่มีคุณภาพ อันเป็นการคุ้มครองผู้บริโภคให้มีความปลอดภัยจากสารเคมีปนเปื้อนที่อาจส่งผลต่อสุขภาพ ซึ่ง อก. ได้ดำเนินการรับฟังความคิดเห็นเกี่ยวกับร่างกฎกระทรวงดังกล่าวแล้ว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CD26BF" w:rsidRPr="00CD26BF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กำหนดมาตรฐานผลิตภัณฑ์อุตสาหกรรมภาชนะและเครื่องใช้โลหะเคลือบฟลูออโรพอลิเมอร์สำหรับอาหาร มาตรฐานเลขที่ มอก. 2622 </w:t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 2556 ตามประกาศกระทรวงอุตสาหกรรม ฉบับที่ 4604 (พ.ศ. 2557) ออกตามความในพระราชบัญญัติมาตรฐานผลิตภัณฑ์อุตสาหกรรม พ.ศ. 2511 เรื่อง กำหนดมาตรฐานผลิตภัณฑ์อุตสาหกรรมภาชนะและเครื่องใช้โลหะเคลือบฟลูออโรพอลิเมอร์สำหรับอาหาร ลงวันที่ 27 มกราคม พ.ศ. 2557 </w:t>
      </w:r>
    </w:p>
    <w:p w:rsidR="00871778" w:rsidRDefault="00CD26BF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26BF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กำหนดให้มีผลใช้บังคับเมื่อพ้นกำหนดสองร้อยเจ็ดสิบวันนับแต่วันประกาศในราชกิจจานุเบกษาเป็นต้นไป </w:t>
      </w:r>
    </w:p>
    <w:p w:rsidR="00453A5D" w:rsidRDefault="00453A5D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055C6" w:rsidRDefault="00453A5D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3A5D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9055C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055C6" w:rsidRPr="009055C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9055C6" w:rsidRPr="009055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055C6" w:rsidRPr="009055C6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ร่างพระราชกฤษฎีกากำหนดเขตที่ดินที่จะเวนคืน ในท้องที่แขวงอนุสาวรีย์ แขวงท่าแร้ง เขตบางเขน และแขวงคลองถนน เขตสายไหม กรุงเทพมหานคร พ.ศ. ....</w:t>
      </w:r>
    </w:p>
    <w:p w:rsidR="006C36D5" w:rsidRPr="006C36D5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คณะรัฐมนตรีมีมติเห็นชอบร่างพระราชกฤษฎีกากำหนดเขตที่ดินที่จะเวนคืน ในท้องที่แขวงอนุสาวรีย์ แขวงท่าแร้ง เขตบางเขน และแขวงคลองถนน เขตสายไหม กรุงเทพมหานคร พ.ศ. .... ที่สำนักงานคณะกรรมการกฤษฎีกาตรวจพิจารณาแล้ว ตามที่กระทรวงมหาดไทย (มท.) เสนอ และให้ดำเนินการต่อไปได้</w:t>
      </w:r>
    </w:p>
    <w:p w:rsidR="006C36D5" w:rsidRPr="006C36D5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ทั้งนี้ มท. เสนอว่า</w:t>
      </w:r>
    </w:p>
    <w:p w:rsidR="006C36D5" w:rsidRPr="006C36D5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กรุงเทพมหานคร (กทม.) มีโครงการก่อสร้างทางหลวงท้องถิ่นสายเชื่อมระหว่างถนนรามอินทรากับถนนเทพรักษ์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(เดิมชื่อถนนโครงการถนนพหลโยธิน - ถนนรัตนโกสินทร์สมโภช เปลี่ยนชื่อเป็น 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>ถนนเทพรักษ์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ในท้องที่แขวงอนุสาวรีย์ แขวงท่</w:t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แร้ง</w:t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เขตบางเขน และแขวงคลองถนน เขตสายไหม กรุงเทพมหานคร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ซึ่งเป็นถนนตามแนวผังเมืองรวมกรุงเทพมหานคร สาย ค.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ตามโครงการคมนาคมและขนส่งท้ายกฎกระทรวงให้ใช้บังคับผังเมืองรวมกรุงเทพมหานคร พ.ศ. 2549 (ปัจจุบัน คือ สาย ข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.1</w:t>
      </w:r>
      <w:r w:rsidRPr="006C36D5">
        <w:rPr>
          <w:rFonts w:ascii="TH SarabunPSK" w:eastAsia="Calibri" w:hAnsi="TH SarabunPSK" w:cs="TH SarabunPSK"/>
          <w:sz w:val="32"/>
          <w:szCs w:val="32"/>
        </w:rPr>
        <w:t>0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สายเชื่อมระหว่างถน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>รามอินทรากับถนนวัดเกาะ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>เป็นโครงการคมนาคมและขนส่งท้ายกฎกระทรวงให้ใช้บังคับผังเมืองรวมกรุงเทพมหานคร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พ.ศ. 2556) โดยมีจุดเริ่มต้นโครงการบริเวณสามแยกลาดปลาเค้า (ถนนรามอินทรา) มุ่งหน้าทางทิศตะวันออกเฉียงเหนือขนานระหว่างซอยรามอินทรา 17 และซอยรามอินทรา 19 ไปบรรจบถนนเทพรักษ์ ขนาดเขตทางกว้าง 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C36D5">
        <w:rPr>
          <w:rFonts w:ascii="TH SarabunPSK" w:eastAsia="Calibri" w:hAnsi="TH SarabunPSK" w:cs="TH SarabunPSK"/>
          <w:sz w:val="32"/>
          <w:szCs w:val="32"/>
        </w:rPr>
        <w:t>0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เมตร ยาวประมาณ 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C36D5">
        <w:rPr>
          <w:rFonts w:ascii="TH SarabunPSK" w:eastAsia="Calibri" w:hAnsi="TH SarabunPSK" w:cs="TH SarabunPSK"/>
          <w:sz w:val="32"/>
          <w:szCs w:val="32"/>
        </w:rPr>
        <w:t>,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6C36D5">
        <w:rPr>
          <w:rFonts w:ascii="TH SarabunPSK" w:eastAsia="Calibri" w:hAnsi="TH SarabunPSK" w:cs="TH SarabunPSK"/>
          <w:sz w:val="32"/>
          <w:szCs w:val="32"/>
        </w:rPr>
        <w:t>00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เมตร โดยจะทำการก่อสร้างเป็นถนนคอนกรีตเสริมเหล็ก (ค.ส.ล) ขนาด 6 ช่องจราจร ไ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- กลับ ทั้งนี้ 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เพื่อบรรเทาความหนาแน่นของการจราจรในพื้นที่เขตบางเขนและเขตสายไหม</w:t>
      </w:r>
    </w:p>
    <w:p w:rsidR="006C36D5" w:rsidRPr="006C36D5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กทม. จึงมีความจำเป็นต้องกำหนดเขตที่ดินที่จะเวนคืน 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>ในท้องที่แขวงอนุสาวรีย์ แขวงท่าแร้ง เขตบางเขน และแขวงคลองถนน เขตสายไหม กรุงเทพมหานคร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>เพื่อสร้างและขยายทางหลวงท้องถิ่น สายเชื่อมระหว่างถนนรามอินทรากับถนนเทพรักษ์เพื่ออำนวยความสะดวกและความรวดเร็วแก่การจราจรและการขนส่งอันเป็นกิจการสาธารณูปโภค ตลอดจนเพื่อให้พนักงานเจ้าหน้าที่มีสิทธิเข้าไปทำการสำรวจเพื่อให้ทราบข้อเท็จจริงเกี่ยวกับ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อสัง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หาริมทรัพย์ที่ต้องได้มาโดยแน่ชัด 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 กทม. ได้จัดให้มีกระบวนการรับฟังความคิดของประชาชน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>ตามระเบียบสำนักนายกรัฐมนตรีว่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>ด้วยการรับฟังความคิดเห็นของประชาชน</w:t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พ.ศ. 2548 โดยการประชาสัมพันธ์และรับฟังความคิดเห็นของประชาชนต่อการดำเนินโครงการเรียบร้อยแล้ว 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โดยประชาชนส่วนใหญ่เห็นด้วยกับการดำเนินโครงการ มท. จึงขอยืนยันให้ดำเนินการร่างพระราชกฤษฎีกาที่ สคก. ตรวจพิจารณาแล้วต่อไป</w:t>
      </w:r>
    </w:p>
    <w:p w:rsidR="006C36D5" w:rsidRPr="006C36D5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สำนักงบประมาณ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(สงป.) แจ้งว่า กทม. มีแผนการจัดกรรมสิทธิ์และการเบิกจ่ายค่าทดแทน ระยะเวลาดำเนินการ 4 ปี นับแต่เดือนมกราคม 2564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ถึงเดือนธันวาคม 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ประมาณการค่</w:t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จัดกรรมสิทธิ์จำนวน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</w:rPr>
        <w:t>,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</w:rPr>
        <w:t>,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0</w:t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00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</w:rPr>
        <w:t>,</w:t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000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บาท</w:t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โดยใช้จ่ายจากงบประมาณของ กทม. จึงเห็นควรให้ กทม. เสนอร่างพระราชกฤษฎีกาดังกล่าวต่อคณะรัฐมนตรีต่อไป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อนึ่ง เพื่อให้การดำเนินการตามร่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>งพระราชกฤษฎีกาดังกล่าวเกิดประโยชน์สูงสุดต่อทางราชการ กรุงเทพมหานครจะต้องดำเนินการอย่างมีประสิทธิภาพ โปร่งใส และตรวจสอบได้ในทุกขั้นตอน โดยพิจารณาถึงความคุ้มค่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ต้นทุนที่เหมาะสมและผลสัมฤทธิ์ หรือประโยชน์ที่ทางราชการและประชาชนจะได้รับเป็นสำคัญ รวมทั้งความเสี่ยง ความเสียหาย และภาระเพิ่มเติมที่อาจจะเกิดขึ้นอย่างรอบคอบด้วย</w:t>
      </w:r>
    </w:p>
    <w:p w:rsidR="006C36D5" w:rsidRPr="006C36D5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6C36D5">
        <w:rPr>
          <w:rFonts w:ascii="TH SarabunPSK" w:eastAsia="Calibri" w:hAnsi="TH SarabunPSK" w:cs="TH SarabunPSK"/>
          <w:sz w:val="32"/>
          <w:szCs w:val="32"/>
        </w:rPr>
        <w:tab/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สา</w:t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ระสำคัญของร่างพระราชกฤษฎีกา</w:t>
      </w:r>
    </w:p>
    <w:p w:rsidR="006C36D5" w:rsidRPr="006C36D5" w:rsidRDefault="006C36D5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36D5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C3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กำหนดเขตที่ดินที่จะเวนคืน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ในท้องที่แขวงอนุสาวรีย์ แขวงท่าแร้ง เขตบางเขนและแขวงคลองถนน เขตสายไหม กรุงเทพมหานคร เพื่อสร้างและขยายทางหลวงท้องถิ่นสายเชื่อมระหว่างถนนรามอินทรากับถนนเทพรักษ์ มีกำหนดใช้บังคับ 4 ปี โดยให้เริ่มต้นเข้าสำรวจที่ดินและอสังหาริมทรัพย์ที่อยู่ภายในแนวเขตที่ดินที่จะเวนคืนตามพระราชกฤษฎีกานี้ภายใน </w:t>
      </w:r>
      <w:r w:rsidRPr="006C36D5">
        <w:rPr>
          <w:rFonts w:ascii="TH SarabunPSK" w:eastAsia="Calibri" w:hAnsi="TH SarabunPSK" w:cs="TH SarabunPSK" w:hint="cs"/>
          <w:sz w:val="32"/>
          <w:szCs w:val="32"/>
          <w:cs/>
        </w:rPr>
        <w:t>120</w:t>
      </w:r>
      <w:r w:rsidRPr="006C36D5">
        <w:rPr>
          <w:rFonts w:ascii="TH SarabunPSK" w:eastAsia="Calibri" w:hAnsi="TH SarabunPSK" w:cs="TH SarabunPSK"/>
          <w:sz w:val="32"/>
          <w:szCs w:val="32"/>
          <w:cs/>
        </w:rPr>
        <w:t xml:space="preserve"> วัน นับแต่วันที่พระราชกฤษฎีกานี้ใช้บังคับ</w:t>
      </w:r>
    </w:p>
    <w:p w:rsidR="00A2050E" w:rsidRPr="00372646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2646" w:rsidRPr="00372646" w:rsidTr="0043427F">
        <w:tc>
          <w:tcPr>
            <w:tcW w:w="9594" w:type="dxa"/>
          </w:tcPr>
          <w:p w:rsidR="00710221" w:rsidRPr="00372646" w:rsidRDefault="00422FC3" w:rsidP="00BF716C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="00710221"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FF2383" w:rsidRPr="00FF2383" w:rsidRDefault="00453A5D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FF2383"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ขอความเห็นชอบแผนการบริหารจัดการประมงทะเลของประเทศไทย พ.ศ. 2563 – 2565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คณะรัฐมนตรีมีมติเห็นชอบแผนการบริหารจัดการประมงทะเลของประเทศไทย พ.ศ. 2558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2565 ตามความในมาตรา 23 แห่งพระราชกำหนดการประมง พ.ศ. 2558 และที่แก้ไขเพิ่มเติม ตามที่กระทรวงเกษตรและสหกรณ์ (กษ.) เสนอ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FF2383" w:rsidRPr="00FF2383" w:rsidRDefault="00FF2383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</w:rPr>
        <w:tab/>
      </w:r>
      <w:r w:rsidRPr="00FF2383">
        <w:rPr>
          <w:rFonts w:ascii="TH SarabunPSK" w:eastAsia="Calibri" w:hAnsi="TH SarabunPSK" w:cs="TH SarabunPSK"/>
          <w:sz w:val="32"/>
          <w:szCs w:val="32"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กษ. รายงานว่า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แผนการบริหารจัดการประมงทะเลของประเทศไทย พ.ศ. </w:t>
      </w:r>
      <w:r w:rsidRPr="00FF2383">
        <w:rPr>
          <w:rFonts w:ascii="TH SarabunPSK" w:eastAsia="Calibri" w:hAnsi="TH SarabunPSK" w:cs="TH SarabunPSK"/>
          <w:sz w:val="32"/>
          <w:szCs w:val="32"/>
        </w:rPr>
        <w:t xml:space="preserve">2563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FF2383">
        <w:rPr>
          <w:rFonts w:ascii="TH SarabunPSK" w:eastAsia="Calibri" w:hAnsi="TH SarabunPSK" w:cs="TH SarabunPSK"/>
          <w:sz w:val="32"/>
          <w:szCs w:val="32"/>
        </w:rPr>
        <w:t>2565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เป็นแผนการดำเนินงานต่อเนื่องจากแผนการบริหารจัดการประมงทะเลของประเทศไทย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sz w:val="32"/>
          <w:szCs w:val="32"/>
        </w:rPr>
        <w:t xml:space="preserve">2563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– </w:t>
      </w:r>
      <w:r w:rsidRPr="00FF2383">
        <w:rPr>
          <w:rFonts w:ascii="TH SarabunPSK" w:eastAsia="Calibri" w:hAnsi="TH SarabunPSK" w:cs="TH SarabunPSK"/>
          <w:sz w:val="32"/>
          <w:szCs w:val="32"/>
        </w:rPr>
        <w:t>2562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ซึ่งผ่านความเห็นชอบจากคณะกรรมการนโยบายการประมงแห่งชาติแล้ว [รองนายกรัฐมนตรี (พลเอก ประวิตร วงษ์สุวรรณ) เป็นประธาน]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โดยมีรายละเอียดสรุปได้ ดังนี้</w:t>
      </w:r>
    </w:p>
    <w:tbl>
      <w:tblPr>
        <w:tblStyle w:val="TableGrid25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F2383" w:rsidRPr="00FF2383" w:rsidTr="00603EC0">
        <w:tc>
          <w:tcPr>
            <w:tcW w:w="2689" w:type="dxa"/>
          </w:tcPr>
          <w:p w:rsidR="00FF2383" w:rsidRPr="007F5954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59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6327" w:type="dxa"/>
          </w:tcPr>
          <w:p w:rsidR="00FF2383" w:rsidRPr="007F5954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59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ตัวอย่างมาตรการ</w:t>
            </w:r>
          </w:p>
        </w:tc>
      </w:tr>
      <w:tr w:rsidR="00FF2383" w:rsidRPr="00FF2383" w:rsidTr="00603EC0">
        <w:tc>
          <w:tcPr>
            <w:tcW w:w="2689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ทรัพยากรประมงฟื้นคืนสู่ระดับที่เหมาะสมและขยายการทำประมงอย่างยั่งยืนสู่ทะเลลึกและนอกน่านน้ำ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27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ควบคุมจำนวนเรือประมงอย่างเข้มงวดและจัดสรรจ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ำนวนวันทำการประมงของเรือแต่ละลำ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กำหนดขนาดตาอวนที่เหมาะสมเพื่อลดการจับลูกสัตว์น้ำ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สร้างแหล่งอาศัยสัตว์ทะเลอย่างต่อเนื่อง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กำหนดจำนวนใบอนุญาตเพื่อคงการลงแรงประมงไว้ที่ระดับ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ารทำประมงที่เหมาะสม</w:t>
            </w:r>
          </w:p>
        </w:tc>
      </w:tr>
      <w:tr w:rsidR="00FF2383" w:rsidRPr="00FF2383" w:rsidTr="00603EC0">
        <w:tc>
          <w:tcPr>
            <w:tcW w:w="2689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การประมงที่ปลอดจากการทำการประมง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IUU</w:t>
            </w:r>
          </w:p>
        </w:tc>
        <w:tc>
          <w:tcPr>
            <w:tcW w:w="6327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ทบทวนความก้าวหน้าแผนปฏิบัติการระดับชาติว่าด้วยการป้องกัน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ยับยั้ง และขจัดการทำการประมง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IUU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Thailand NPOA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IUU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เสริมสร้างความเข้มแข็งของระบบการติดตาม ควบคุม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และเฝ้าระวัง (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MCS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ร่วมมือ/แลกเปลี่ยนข้อมูลกับหน่วยงานระหว่างประเทศ เช่น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ศูนย์พัฒนาการประมงแห่งเอเชียตะวันออกเฉียงใต้ (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Southeast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Asian Fisheries Development Center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SEAFDEC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องค์การบริหารจัดการประมงระดับภูมิภาค (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Regional Fisheries Management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Organization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RFMO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เป็นต้น</w:t>
            </w:r>
          </w:p>
        </w:tc>
      </w:tr>
      <w:tr w:rsidR="00FF2383" w:rsidRPr="00FF2383" w:rsidTr="00603EC0">
        <w:tc>
          <w:tcPr>
            <w:tcW w:w="2689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แหล่งอาศัยของสัตว์น้ำและสิ่งแวดล้อมมีความสมบูรณ์</w:t>
            </w:r>
          </w:p>
        </w:tc>
        <w:tc>
          <w:tcPr>
            <w:tcW w:w="6327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บริหารจัดการทรัพยากรประมงเชิงระบบนิเวศน์สำหรับชุมชนชายฝั่งและจัดตั้งพื้นที่อนุรักษ์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ลดการใช้ถุงพลาสติกในเรือประมงพาณิชย์ รวมทั้งศึกษาและประเมินปริมาณขยะที่พื้นท้องน้ำอ่าวไทย</w:t>
            </w:r>
          </w:p>
        </w:tc>
      </w:tr>
      <w:tr w:rsidR="00FF2383" w:rsidRPr="00FF2383" w:rsidTr="00603EC0">
        <w:tc>
          <w:tcPr>
            <w:tcW w:w="2689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การปรับปรุงชีวิตความเป็นอยู่ของชาวประมงพื้นบ้านและชุมชนประมงชายฝั่ง</w:t>
            </w:r>
          </w:p>
        </w:tc>
        <w:tc>
          <w:tcPr>
            <w:tcW w:w="6327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สร้างความเข้มแข็งให้กับคณะกรรมการประมงประจำจังหวัดในการแก้ไขปัญหาความขัดแย้ง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กำหนดพื้นที่สำหรับการใช้เครื่องมือทำการประมงต่าง ๆ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ให้สิทธิการทำประมงตามความเหมาะสม</w:t>
            </w:r>
          </w:p>
        </w:tc>
      </w:tr>
      <w:tr w:rsidR="00FF2383" w:rsidRPr="00FF2383" w:rsidTr="00603EC0">
        <w:tc>
          <w:tcPr>
            <w:tcW w:w="2689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ศักยภาพในการบริหารจัดการประมงอย่างมีประสิทธิภาพ</w:t>
            </w:r>
          </w:p>
        </w:tc>
        <w:tc>
          <w:tcPr>
            <w:tcW w:w="6327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พัฒนาระบบการจัดการข้อมูลประมงที่เชื่อมโยงแหล่งข้อมูลต่าง ๆ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ฝึกอบรมและสร้างเสริมประสบการณ์ให้กับผู้มีส่วนได้ส่วนเสียในการบริหารจัดการการประมง</w:t>
            </w:r>
          </w:p>
        </w:tc>
      </w:tr>
    </w:tbl>
    <w:p w:rsidR="00FF2383" w:rsidRPr="00FF2383" w:rsidRDefault="00FF2383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6"/>
          <w:szCs w:val="36"/>
        </w:rPr>
      </w:pPr>
    </w:p>
    <w:p w:rsidR="00FF2383" w:rsidRPr="00FF2383" w:rsidRDefault="00453A5D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FF2383" w:rsidRPr="00FF2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นโยบายและเป้าหมายการดำเนินงานของสถาบันเทคโนโลยีป้องกันประเทศในด้านเทคโนโลยีและอุตสาหกรรมป้องกันประเทศ (พ.ศ. 2564 - 2580)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คณะรัฐมนตรีมีมติเห็นชอบร่างนโยบายและเป้าหมายการดำเนินงานของสถาบันเทคโนโลยีป้องกัน</w:t>
      </w:r>
      <w:r w:rsidRPr="00F7632A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ประเทศ (สทป.) ในด้านเทคโนโลยีและอุตสาหกรรมป้องกันประเทศ (พ.ศ. 2564 </w:t>
      </w:r>
      <w:r w:rsidRPr="00F7632A">
        <w:rPr>
          <w:rFonts w:ascii="TH SarabunPSK" w:eastAsia="Calibri" w:hAnsi="TH SarabunPSK" w:cs="TH SarabunPSK"/>
          <w:spacing w:val="-12"/>
          <w:sz w:val="32"/>
          <w:szCs w:val="32"/>
          <w:cs/>
        </w:rPr>
        <w:t>–</w:t>
      </w:r>
      <w:r w:rsidRPr="00F7632A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2580) (ร่างนโยบายและเป้าหมายฯ)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632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ตามที่กระทรวงกลาโหม (กห.) เสนอ 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</w:rPr>
        <w:tab/>
      </w:r>
      <w:r w:rsidRPr="00FF2383">
        <w:rPr>
          <w:rFonts w:ascii="TH SarabunPSK" w:eastAsia="Calibri" w:hAnsi="TH SarabunPSK" w:cs="TH SarabunPSK"/>
          <w:sz w:val="32"/>
          <w:szCs w:val="32"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สาระสำคัญของร่างนโยบายและเป้าหมายฯ สรุปได้ ดังนี้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FF2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วิสัยทัศน์ของ สทป.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เ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ป็นหนึ่งในผู้ดำด้านการวิจัยและพัฒนาเทคโนโลยีป้องกันประเทศของภูมิภาค รวมทั้งยกระดับอุตสาหกรรมป้องกันประเทศสู่สากล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เหตุผลและความจำเป็น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เพื่อเป็นกรอบแนวทางในการดำเนินงานของ สทป.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และเป็นเครื่องมือหรือกลไกในการกำกับดูแล ติดตาม และประเมินผล ให้เกิดประสิทธิภาพและประโยชน์สูงสุดต่อประเทศ และใช้เป็นกลไกหลักระดับนโยบายในการบูรณาการและขับเคลื่อนอุตสาหกรรมป้องกันประเทศทั้งระบบ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1) เพื่อขับเคลื่อนกิจการอุตสาหกรรมป้องกันประเทศให้มีความสามารถในการแข่งขัน ลดการพึ่งพาหรือนำเข้ายุทโธปกรณ์จากต่างประเทศและสร้างรายได้ให้กับประเทศ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2) ส่งเสริมให้มีการพัฒนาเทคโนโลยีป้องกันประเทศอย่างเป็นระบบ ตั้งแต่การศึกษาวิจัย การพัฒนา การผลิต และการนำมาใช้ประโยชน์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3) เพื่อปรับเปลี่ยนสถานะของประเทศไทย</w:t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จากการเป็น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“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ผู้ซื้อ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มาเป็น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ผู้วิจัย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ผู้พัฒนา และผู้ผลิต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”</w:t>
      </w:r>
    </w:p>
    <w:p w:rsidR="00FF2383" w:rsidRPr="00FF2383" w:rsidRDefault="00FF2383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>นโยบายและเป้าหมายที่สำคัญ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จำนวน 5 ด้าน ดังนี้</w:t>
      </w:r>
    </w:p>
    <w:tbl>
      <w:tblPr>
        <w:tblStyle w:val="TableGrid2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ด้านการศึกษา ค้นคว้า วิจัย และพัฒนานวัตกรรมและเทคโนโลยีป้องกันประเทศและดำเนินการอื่นที่เกี่ยวข้องหรือต่อเนื่องเพื่อนำไปสู่อุตสาหกรรมป้องกันประเทศ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ยุทโธปกรณ์ที่เกิดจากการศึกษา ค้นคว้า วิจัย และพัฒนานวัตกรรมและเทคโนโลยีป้องกันประเทศของ สทป. ตรงตามความต้องการของผู้ใช้งาน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ระบบการบริหารจัดการองค์กรในภาพรวมสามารถรองรับวัตถุประสงค์ หน้าที่ และอำนาจที่ได้รับเพิ่มเติมตามพระราชบัญญัติ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ทคโนโลยีป้องกันประเทศ พ.ศ.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2562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และรองรับการเปลี่ยนแปลงที่ฉับพลันของเทคโนโลยีหรือสถานการณ์ได้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สทป. มีการดำเนินโครงการวิจัยและพัฒนายุทโธปกรณ์ (โครงการฯ) ที่ตรงตามความต้องการของผู้ใช้งานสามารถนำไปสู่การร่วมทุนหรือการประกอบกิจการอุตสาหกรรมป้องกันประเทศและสามารถเพิ่มขีดความสามารถของ กห. ให้พร้อมเผชิญภัยคุกคามที่กระทบต่อความมั่นคงของชาติได้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2571 - 2575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2576 - 2580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มีการริเริ่มโครงการหรือผลผลิตภายใต้โครงการฯ รวมสะสมไม่น้อยกว่า 2 โครงการ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มีการริเริ่มโครงการฯ หรือผลผลิตภายใต้โครงการฯ รวมสะสมไม่น้อยกว่า 10 โครงการ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มีการริเริ่มโครงการฯ หรือผลผลิตภายใต้โครงการฯ รวมสะสมไม่น้อยกว่า 15 โครงการ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มีการริเริ่มโครงการฯ หรือผลผลิตภายใต้โครงการฯ รวมสะสมไม่น้อยกว่า 20 โครงการ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ตัวชี้วัดที่ 2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การบริหารจัดการองค์กรในภาพรวมเป็นไปตามมาตรฐานระบบการบริหารงานคุณภาพหรือมาตรฐานอื่น ๆ ที่เกี่ยวข้องที่สามารถรองรับวัตถุประสงค์ หน้าที่และอำนาจที่ได้รับเพิ่มเติมตามพระราชบัญญัติเทคโนโลยีป้องกันประเทศ พ.ศ.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2562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และการเปลี่ยนแปลงที่ฉับพลันของเทคโนโลยีหรือสถานการณ์ได้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2571 - 2575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2576 - 2580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สปท. ผ่านมาตรฐานระบบการบริหารงานคุณภาพหรือมาตรฐานอื่น ๆ ที่เกี่ยวข้อง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สทป. ผ่านมาตรฐานระบบการบริหารงานคุณภาพ หรือมาตรฐานอื่น ๆ ที่เกี่ยวข้อง และมีการทบทวนหรือปรับปรุงระบบบริหารจัดการองค์กรให้สอดคล้องกับ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PMQA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4.0 และมีการแก้ไขข้อบกพร่องที่ตรวจพบในรอบการประเมินที่ผ่านมา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ตัวอย่างโครงการสำคัญ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โครงการส่งเสริมการวิจัยและพัฒนาเพื่อการป้องกันประเทศ และ 2) การพัฒนาระบบการทดสอบ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และรับรองผลการทดสอบในอุตสาหกรรมความมั่นคง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กห. กระทรวงการอุดมศึกษา วิทยาศาสตร์ วิจัยและนวัตกรรม (อว.) กระทรวงอุตสาหกรรม (อก.)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 สทป.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ด้านการส่งเสริมและสนับสนุนกิจการอุตสาหกรรมป้องกันประเทศ กห. หน่วยงานอื่นของรัฐ และภาคเอกชน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เกิดการร่วมลงทุนเพื่อสร้างฐานการผลิตในประเทศไทยระหว่าง สทป. กห. หน่วยงานของรัฐ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หรือภาคเอกชน และนำไปสู่การพึ่งพาตนเองด้านยุทโธปกรณ์ได้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มีการศึกษา พัฒนา ร่วมมือและประกอบกิจการอุตสาหกรรมป้องกันประเทศในเขตพัฒนาพิเศษภาคตะวันออก (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Eastern Economic Corridor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EEC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หรือพื้นที่ที่เหมาะสม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ามารถให้บริการเพื่อพัฒนาองค์ความรู้และนวัตกรรมสู่ประชาสังคมในรูปแบบของบริการทางวิชาการและเทคนิค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อุตสาหกรรมความมั่นคงของประเทศมีการขยายตัว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2571 - 2575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2576 - 2580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นำมูลค่าการลงทุนของ สทป. มาคำนวณเป็นค่าพื้นฐาน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(ค่าฐานสำหรับ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การคำนวณอัตราการขยายตัว) ณ สิ้นปี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งบประมาณ พ.ศ.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อุตสาหกรรมความมั่นคง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 สทป. มีส่วนเกี่ยวข้องขยายตัวเพิ่มขึ้นเฉลี่ยไม่น้อยกว่าร้อยละ 5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สิ้นปีงบประมาณ พ.ศ. 2570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เมื่อเทียบกับปีงบประมาณ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2565</w:t>
            </w:r>
          </w:p>
        </w:tc>
        <w:tc>
          <w:tcPr>
            <w:tcW w:w="4508" w:type="dxa"/>
            <w:gridSpan w:val="2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อุตสาหกรรมความมั่นคงที่ สทป. มีส่วนเกี่ยวข้องขยายตัวเพิ่มขึ้นเฉลี่ยไม่น้อยกว่าร้อยละ 10 ณ สิ้นปีงบประมาณ พ.ศ. 2575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 พ.ศ. 2580 ตามลำดับ เมื่อเทียบกับปีงบประมาณ พ.ศ. 2565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ตัวชี้วัดที่ 2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มีการพัฒนาพื้นที่รองรับกิจการอุตสาหกรรมป้องกันประเทศในเขต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หรือพื้นที่ที่เหมาะสม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2571 - 2575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2576 - 2580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มีการรวบรวมข้อมูลเตรียมการศึกษาความเป็นไปได้ในการพัฒนา ร่วมมือและประกอบกิจการอุตสาหกรรมป้องกันประเทศในเขต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หรือพื้นทื่ที่เหมาะสม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มีการศึกษาความเป็นไปได้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ในการพัฒนา ร่วมมือและประกอบกิจการ</w:t>
            </w:r>
            <w:r w:rsidRPr="00FF2383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อุตสาหกรรมป้องกันประเทศ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ในเขต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หรือพื้นที่ที่เหมาะสม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จัดทำแผนและรายงานผลการดำเนินงานตามแผนพัฒนา ร่วมมือและประกอบกิจการอุตสาหกรรมป้องกันประเทศในเขต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EEC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หรือพื้นที่ที่เหมาะสม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มีพื้นที่รองรับกิจการอุตสาหกรรมป้องกันประเทศในเขต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EEC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หรือพื้นที่ที่เหมาะสม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ตัวชี้วัดที่ 3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มีการจัดตั้งศูนย์ให้บริการในด้านการประกอบกิจการอุตสาหกรรมป้องกันประเทศ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2571 - 2575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2576 - 2580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รวบรวมข้อมูลที่เกี่ยวข้องในการจัดตั้งศูนย์บริการและให้บริการข้อมูลในด้านการประกอบกิจการอุตสาหกรรมป้องกันประเทศ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กำหนดขอบเขตการให้บริการของศูนย์บริการฯ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บูรณาการหน่วยงานที่เกี่ยวข้องในการดำเนินการของศูนย์บริการฯ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จัดตั้งศูนย์บริการฯ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ตัวอย่างโครงการสำคัญ 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โครงการต่อเรือตรวจการณ์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กลฝั่ง 2) โครงการยานเกรา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ะ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ล้อยางแบบ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3) โครงการอ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ากาศยาน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ไร้คนขับ 4) โครงการปืนใหญ่และกระสุน 5) โครงก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รพัฒนาพื้นที่รองรับอุตสาหกรรมความมั่นคงของประเทศ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 6) โครงการพัฒนานวัตกรรมการประยุกต์ใช้องค์ความรู้เทคโนโลยีป้องกันประเทศสู่ประชาสังคม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กห. กระทรวงการคลัง (กค.) อว. อก.สำนักงานสภาพัฒนาการเศรษฐกิจและสังคมแห่งชาติ (สศช.)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สำนักงานคณะกรรมการนโยบายเขตพัฒนาพิเศษภาคตะวันออก (สกพอ.) และ สทป.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ด้านการส่งเสริมและสนับสนุนการฝึกอบรม การค้นคว้าวิจัย การเผยแพร่ความรู้ทางวิชาการ และการพัฒนาบุคลากรด้านเทคโนโลยีป้องกันประเทศและอุตสาหกรรมป้องกันประเทศ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พัฒนาศักยภาพบุคลากรของ สทป. ให้สามารถนำความรู้ ทักษะ และประสบการณ์ที่มี รวมถึงความเชี่ยวชาญเฉพาะไปขับเคลื่อนให้เกิดผลและสามารถรองรับผลกระทบจากเทคโนโลยีของโลกที่เปลี่ยนแปลงไปอย่างฉับพลัน (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Technology Disruption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มีบุคลากรในภาคอุตสาหกรรมป้องกันประเทศทั้งในประเทศและต่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งประเทศเพิ่มขึ้น ซึ่งช่วยให้เกิดการเพิ่มขีดความสามารถในการพัฒนาอุตสาหกรรมป้องกันประเทศได้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องค์ความรู้ของ สทป. ได้รับการจัดเก็บในรูปแบบการจัดการความรู้ (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Knowledge Management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KM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ทำให้ภาคประชาสังคมสามารถเข้าถึงได้ มีความคล่องตัวในการใช้งาน และสามารถนำองค์ความรู้มาต่อยอดในการพัฒนาอุตสาหกรรมป้องกันประเทศได้ในระยะยาว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บุคลากรด้านเทคโนโลยีและอุตสาหกรรมป้องกันประเทศซึ่งเกิดจากการพัฒนาบุคลากรทั้งภายในประเทศและต่างประเทศร่วมกับ สทป. เพิ่มขึ้น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2570 - 2575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2575 - 2580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มีการรวบรวมข้อมูลบุคลากรด้านเทคโนโลยีและอุตสาหกรรมป้องกันประเทศ ซึ่งเกิดจากการ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พัฒนาบุคลากรทั้งภายในประเทศและต่างประเทศร่วมกับ สทป. เพื่อเป็นข้อมูลฐาน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มีบุคลากรด้านเทคโนโลยีและอุตสาหกรรมป้องกันประเทศ ซึ่งเกิดจากการพัฒนาบุคลากรทั้งภายในประเทศ และต่างประเทศร่วมกับ สทป. สะสมเพิ่มขึ้น จาก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ปี พ.ศ. 2565 ร้อยละ 5 ในปี พ.ศ.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มีบุคลากรด้านเทคโนโลยีและอุตสาหกรรมป้องกันประเทศ ซึ่งเกิดจากการพัฒนาบุคลากรทั้งภายในประเทศและต่างประเทศร่วมกับ สทป. สะสมเพิ่มขึ้นจาก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ปี พ.ศ. 2565 ร้อยละ 10 ในปี พ.ศ.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มีบุคลากรด้านเทคโนโลยีและอุตสาหกรรมป้องกันประเทศ ซึ่งเกิดจากการพัฒนาบุคลากรทั้งภายในประเทศและต่างประเทศร่วมกับ สปท. สะสมเพิ่มขึ้นจาก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ปี พ.ศ. 2565 ร้อยละ 15 ในปี พ.ศ.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ตัวชี้วัดที่ 2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จำนวนองค์ประกอบความรู้ของ สทป. รวมถึงบทความทางวิชาการในด้านเทคโนโลยีและอุตสาหกรรมป้องกันประเทศของ สทป. ที่มีการแผยแพร่ในรูปแบบต่าง ๆ 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2571 - 2575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2576 - 2580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มีการพัฒนาและเผยแพร่องค์ความรู้ในรูปแบบบทความวิชาการรวมสะสมไม่น้อยกว่า 2 เรื่อง 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มีการพัฒนาและเผยแพร่องค์ความรู้ในรูปแบบบทความวิชาการรวมสะสมไม่น้อยกว่า 20 เรื่อง 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มีการพัฒนาและเผยแพร่องค์ความรู้ในรูปแบบบทความวิชาการรวมสะสมไม่น้อยกว่า 30 เรื่อง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มีการพัฒนาและเผยแพร่องค์ความรู้ในรูปแบบบทความวิชาการรวมสะสมไม่น้อยกว่า 40 เรื่อง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ตัวอย่างโครงการสำคัญ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โครงการพัฒนาบุคลากรในภาควิชาการ ภาคอุตสาหกรรม และภาคเอกชน และ 2) โครงการส่งเสริมและพัฒนาอุตสาหกรรมป้องกันประเทศและการพลังงานทหาร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กห. อว. กระทรวงแรงงาน และ สทป.  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ด้านการประสานความร่วมมือด้านเทคโนโลยีป้องกันประเทศและอุตสาหกรรมป้องกันประเทศ กับหน่วยงานของรัฐ สถาบันการศึกษา และภาคเอกชน ทั้งในประเทศและต่างประเทศ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เป้าหมาย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การประสานและสร้างความร่วมมือของ สทป. ช่วยเสริมสร้างให้เกิดความมั่นคงของประเทศ และเสถียรภาพของภูมิภาค พร้อมรับมือต่อความท้าทายด้านความมั่นคงจากภายนอก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โครงการที่เกิดจากความร่วมมือของ สทป. มีกระบวนการดำเนินการที่เป็นมาตรฐาน สอดคล้องกับกฎหมาย กฎระเบียบระหว่างประเทศ มาตรฐานสากล และพันธกรณีของประเทศไทย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กิดเครือข่ายคลัสเตอร์หรือการเชื่อมโยงกับห่วงโซ่มูลค่าของอุตสาหกรรมความมั่นคงในภูมิภาคหรือระดับโลก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ตัวชี้วัดที่ 1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มีการจัดทำบันทึกข้อตกลงหรือความร่วมมือด้านอุตสาหกรรมป้องกันประเทศกับหน่วยงานของ กห. หน่วยงานของรัฐ สถาบันการศึกษา หรือภาคเอกชน ทั้งในประเทศและต่างประเทศ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2571 - 2575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2576 - 2580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มีการจัดทำบันทึกข้อตกลงหรือความร่วมมือด้านอุตสาหกรรมป้องกันประเทศรวมสะสมไม่น้อยกว่า 2 ฉบับ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มีการจัดทำบันทึกข้อตกลงหรือความร่วมมือด้านอุตสาหกรรมป้องกันประเทศรวมสะสมไม่น้อยกว่า 20 ฉบับ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มีการจัดทำบันทึกข้อตกลงหรือความร่วมมือด้านอุตสาหกรรมป้องกันประเทศรวมสะสมไม่น้อยกว่า 30 ฉบับ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มีการจัดทำบันทึกข้อตกลงหรือความร่วมมือด้านอุตสาหกรรมป้องกันประเทศรวมสะสมไม่น้อยกว่า 40 ฉบับ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ตัวชี้วัดที่ 2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มีโครงการร่วมลงทุนกับหน่วยงานของ กห. หน่วยงานของรัฐ สถาบันการศึกษา หรือภาคเอกชนทั้งในประเทศและต่างประเทศ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2571 - 2575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2576 - 2580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โครงการร่วมลงทุนกับหน่วยงานของ กห. หน่วยงานของรัฐ สถาบันการศึกษาหรือภาคเอกชน ทั้งในประเทศและต่างประเทศสะสมไม่น้อยกว่า 2 โครงการ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โครงการร่วมลงทุนกับหน่วยงานของ กห. หน่วยงานของรัฐ สถาบันการศึกษาหรือภาคเอกชน ทั้งในประเทศและต่างประเทศสะสมไม่น้อยกว่า 3 โครงการ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โครงการร่วมลงทุนกับหน่วยงานของ กห. หน่วยงานของรัฐ สถาบันการศึกษาหรือภาคเอกชน ทั้งในประเทศและต่างประเทศสะสมไม่น้อยกว่า 4 โครงการ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โครงการร่วมลงทุนกับหน่วยงานของ กห. หน่วยงานของรัฐ สถาบันการศึกษาหรือภาคเอกชน ทั้งในประเทศและต่างประเทศสะสมไม่น้อยกว่า 5 โครงการ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ตัวชี้วัดที่ 3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ผู้ประกอบการที่เข้าร่วมเครือข่ายคลัสเตอร์ที่สามารถเชื่อมโยงกับห่วงโซ่มูลค่าของอุตสาหกรรมความมั่นคงในภูมิภาคหรือระดับโลกได้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2570 - 2575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2575 - 2580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มีการเตรียมการหรือการจัดตั้งคณะทำงานเพื่อดำเนินการรวมเครือ ข่ายคลัสเตอร์ด้านอุตสาหกรรมความมั่นคง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จำนวนผู้ประกอบการที่เข้าร่วมเครือข่ายคลัสเตอร์ที่สามารถเชื่อมโยงกับห่วงโซ่มูลค่าของอุตสาหกรรมความมั่นคงในภูมิภาคหรือระดับโลกได้ไม่น้อยกว่า 20 ราย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จำนวนผู้ประกอบการที่เข้าร่วมเครือข่ายคลัสเตอร์ที่สามารถเชื่อมโยงกับห่วงโซ่มูลค่าของอุตสาหกรรมความมั่นคงในภูมิภาคหรือระดับโลกได้ไม่น้อยกว่า 30 ราย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จำนวนผู้ประกอบการที่เข้าร่วมเครือข่ายคลัสเตอร์ที่สามารถเชื่อมโยงกับห่วงโซ่มูลค่าของอุตสาหกรรมความมั่นคงในภูมิภาคหรือระดับโลกได้ไม่น้อยกว่า 40 ราย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ตัวอย่างโครงการสำคัญ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โครงการพัฒนาความร่วมมือด้านการวิจัยและพัฒนากับภาคส่วนต่าง ๆ </w:t>
            </w:r>
            <w:r w:rsidR="00C16F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โครงการส่งเสริมการวิจัยและพัฒนาเพื่อการป้องกันประเทศ และ 3) การพัฒนาเครือข่ายคลัสเตอร์ผู้ประกอบการด้านอุตสาหกรรมความมั่นคง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กห. กค. อว. อก. สศช. สกพอ. และ สทป.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 ด้านการเป็นศูนย์ข้อมูลความรู้ด้านเทคโนโลยีป้องกันประเทศและอุตสาหกรรมป้องกันประเทศให้แก่ กห. และหน่วยงานของรัฐ เพื่อใช้ในการกำหนดนโยบายและแผนการพัฒนาวิทยาศาสตร์และเทคโนโลยีป้องกันประเทศ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มีระบบสารสนเทศในการจัดเก็บหรือทำฐานข้อมูล เพื่อเป็นศูนย์ข้อมูลกลางรองรับข้อมูลที่เกี่ยวข้องกับเทคโนโลยีและอุตสาหกรรมป้องกันประเทศ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ะบบสารสนเทศที่สามารถจัดเก็บหรือทำฐานข้อมูลด้านเทคโนโลยีและอุตสาหกรรมป้องกันประเทศสามารถสนับสนุนข้อมูลแก่บุคคลหรือหน่วยงานที่เกี่ยวข้องได้ โดยมีการปรับปรุงฐานข้อมูลด้านเทคโนโลยีป้องกันประเทศ เพื่อสนับสนุนข้อมูลแก่บุคคลหรือหน่วยงานที่เกี่ยวข้อง รวมทั้งการเผยแพร่ความรู้ของ สทป. ผ่านสื่อเผยแพร่หรือระบบสารสนเทศต่าง ๆ เพื่อให้ผู้ใช้บริการหรือประชาชนทั่วไปสามารถใช้ประโยชน์ได้</w:t>
            </w:r>
          </w:p>
        </w:tc>
      </w:tr>
      <w:tr w:rsidR="00FF2383" w:rsidRPr="00FF2383" w:rsidTr="00603EC0">
        <w:tc>
          <w:tcPr>
            <w:tcW w:w="9016" w:type="dxa"/>
            <w:gridSpan w:val="4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ค่าเป้าหมาย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2564 - 2565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2566 - 2570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2571 - 2575</w:t>
            </w:r>
          </w:p>
        </w:tc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2576 - 2580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มีระบบสารสนเทศที่สามารถจัดเก็บหรือทำฐานข้อมูลด้านเทคโนโลยีและอุตสาหกรรมป้องกัน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ประเทศ สามารถสนับสนุนข้อมูลแก่บุคคล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หรือหน่วยงานที่เกี่ยวข้องเพื่อเผยแพร่ความรู้ของ สทป. ผ่านสื่อเผยแพร่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หรือระบบสารสนเทศต่างๆ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ให้ผู้ใช้บริการหรือประชาชนทั่วไปสามารถใช้ประโยชน์ได้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มีการปรับปรุงฐานข้อมูลด้านเทคโนโลยีป้องกันประเทศ เพื่อสนับสนุนข้อมูลแก่บุคคลหรือหน่วยงานที่เกี่ยวข้อง รวมทั้งการเผยแพร่ความรู้ของ สทป. ผ่านสื่อเผยแพร่หรือระบบสารสนเทศต่าง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ๆ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เพื่อให้ผู้ใช้บริการหรือประชาชนทั่วไปสามารถใช้ประโยชน์ได้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ตัวอย่างโครงการสำคัญ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โครงการพัฒนาฐานข้อมูลเพื่อการวิเคราะห์เทคโลโลยีป้องกันประเทศ และ 2) การพัฒนาระบบสารสนเทศ</w:t>
            </w:r>
          </w:p>
        </w:tc>
      </w:tr>
      <w:tr w:rsidR="00FF2383" w:rsidRPr="00FF2383" w:rsidTr="00603EC0">
        <w:tc>
          <w:tcPr>
            <w:tcW w:w="2254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</w:t>
            </w:r>
          </w:p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6762" w:type="dxa"/>
            <w:gridSpan w:val="3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กระทรวงดิจิทัลเพื่อเศรษฐกิจและสังคม (ดศ.) และ สทป.</w:t>
            </w:r>
          </w:p>
        </w:tc>
      </w:tr>
    </w:tbl>
    <w:p w:rsidR="00FF2383" w:rsidRPr="00FF2383" w:rsidRDefault="00FF2383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FF238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FF238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453A5D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453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ประมาณการวงเงินงบประมาณ</w:t>
      </w:r>
      <w:r w:rsidRPr="00453A5D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ปีงบประมาณ พ.ศ. 2564 </w:t>
      </w:r>
      <w:r w:rsidRPr="00453A5D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453A5D">
        <w:rPr>
          <w:rFonts w:ascii="TH SarabunPSK" w:eastAsia="Calibri" w:hAnsi="TH SarabunPSK" w:cs="TH SarabunPSK" w:hint="cs"/>
          <w:sz w:val="32"/>
          <w:szCs w:val="32"/>
          <w:cs/>
        </w:rPr>
        <w:t xml:space="preserve"> 2580 รวมทั้งสิ้น </w:t>
      </w:r>
      <w:r w:rsidRPr="00453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33</w:t>
      </w:r>
      <w:r w:rsidRPr="00453A5D">
        <w:rPr>
          <w:rFonts w:ascii="TH SarabunPSK" w:eastAsia="Calibri" w:hAnsi="TH SarabunPSK" w:cs="TH SarabunPSK"/>
          <w:b/>
          <w:bCs/>
          <w:sz w:val="32"/>
          <w:szCs w:val="32"/>
        </w:rPr>
        <w:t>,</w:t>
      </w:r>
      <w:r w:rsidRPr="00453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019.457 ล้านบาท </w:t>
      </w:r>
      <w:r w:rsidRPr="00453A5D">
        <w:rPr>
          <w:rFonts w:ascii="TH SarabunPSK" w:eastAsia="Calibri" w:hAnsi="TH SarabunPSK" w:cs="TH SarabunPSK" w:hint="cs"/>
          <w:sz w:val="32"/>
          <w:szCs w:val="32"/>
          <w:cs/>
        </w:rPr>
        <w:t>โดยมีรายละเอียด ดังนี้</w:t>
      </w:r>
    </w:p>
    <w:tbl>
      <w:tblPr>
        <w:tblStyle w:val="TableGrid25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1650"/>
      </w:tblGrid>
      <w:tr w:rsidR="00FF2383" w:rsidRPr="00FF2383" w:rsidTr="00603EC0">
        <w:tc>
          <w:tcPr>
            <w:tcW w:w="2547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410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วงเงิน (ล้านบาท)</w:t>
            </w:r>
          </w:p>
        </w:tc>
        <w:tc>
          <w:tcPr>
            <w:tcW w:w="2409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วงเงินเพิ่มขึ้น/ลดลง</w:t>
            </w:r>
          </w:p>
        </w:tc>
        <w:tc>
          <w:tcPr>
            <w:tcW w:w="1650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846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415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430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86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2566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1,707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1,291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310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2567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1,758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51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2568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1,811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52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2569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1,865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54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2570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1,921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55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2571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1,979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57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2572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2,038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59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2573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2,100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61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2574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2,163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63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2575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2,227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64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2576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2,294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66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2577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2,363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2578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2,434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2579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2,507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2580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2,582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00</w:t>
            </w:r>
          </w:p>
        </w:tc>
      </w:tr>
      <w:tr w:rsidR="00FF2383" w:rsidRPr="00FF2383" w:rsidTr="00603EC0">
        <w:tc>
          <w:tcPr>
            <w:tcW w:w="2547" w:type="dxa"/>
          </w:tcPr>
          <w:p w:rsidR="00FF2383" w:rsidRPr="00A236BA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41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33,019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236BA">
              <w:rPr>
                <w:rFonts w:ascii="TH SarabunPSK" w:eastAsia="Calibri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409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50" w:type="dxa"/>
          </w:tcPr>
          <w:p w:rsidR="00FF2383" w:rsidRPr="00A236BA" w:rsidRDefault="00FF2383" w:rsidP="00BF716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36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FF238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6. </w:t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   สทป.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จะรายงานความคืบหน้าของการดำเนินการตามร่างนโยบายและเป้าหมายฯ ต่อ </w:t>
      </w:r>
      <w:r w:rsidR="00872C1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(1) คณะกรรมการนโยบายเทคโนโลยีป้องกันประเทศ และ (2) คณะกรรมการสถาบันเทคโนโลยีป้องกันประเทศทราบ ทั้งนี้ อาจรายงานให้หน่วยงานที่มีส่วนเกี่ยวข้องกับการขับเคลื่อนอุตสาหกรรมป้องกันประเทศหรืออุตสาหกรรมความมั่นคงตามความเหมาะสม หรือเมื่อได้รับการร้องขอ เช่น กห. สภาพัฒนาฯ สภาความมั่นคงแห่งชาติ เป็นต้น</w:t>
      </w:r>
    </w:p>
    <w:p w:rsid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ความเสี่ยงและการบริหารจัดการความเสี่ยง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เช่น</w:t>
      </w:r>
    </w:p>
    <w:p w:rsidR="003E54EC" w:rsidRDefault="003E54E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54EC" w:rsidRPr="00FF2383" w:rsidRDefault="003E54E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25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F2383" w:rsidRPr="00FF2383" w:rsidTr="00603EC0">
        <w:tc>
          <w:tcPr>
            <w:tcW w:w="3539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ประเด็นความเสี่ยง</w:t>
            </w:r>
          </w:p>
        </w:tc>
        <w:tc>
          <w:tcPr>
            <w:tcW w:w="5477" w:type="dxa"/>
          </w:tcPr>
          <w:p w:rsidR="00FF2383" w:rsidRPr="00FF2383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แนวทางการบริหารจัดการความเสี่ยง</w:t>
            </w:r>
          </w:p>
        </w:tc>
      </w:tr>
      <w:tr w:rsidR="00FF2383" w:rsidRPr="00FF2383" w:rsidTr="00603EC0">
        <w:tc>
          <w:tcPr>
            <w:tcW w:w="3539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การบริหารโครงการสำคัญไม่สำเร็จตามแผนการดำเนินงาน เนื่องจากการจัดหาและการใช้งบประมาณในโครงการสำคัญและโครงการที่มีงบประมาณสูงล่าช้ากว่าแผนปฏิบัติงาน</w:t>
            </w:r>
          </w:p>
        </w:tc>
        <w:tc>
          <w:tcPr>
            <w:tcW w:w="5477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สทป. ได้กำหนดให้มีการประชุมคณะกรรมการกำกับดูแล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การดำเนินโครงการวิจัยและพัฒนา เพื่อรายงานผลการดำเนินงาน ปัญหาข้อขัดข้อง เพื่อให้สามารถดำเนินการให้เป็นไปตามแผนงานที่กำหนดไว้ รวมทั้งให้ผู้รับผิดชอบโครงการจัดทำแผนและรายงานผลการบริหารความเสี่ยงอย่างต่อเนื่อง</w:t>
            </w:r>
          </w:p>
        </w:tc>
      </w:tr>
      <w:tr w:rsidR="00FF2383" w:rsidRPr="00FF2383" w:rsidTr="00603EC0">
        <w:tc>
          <w:tcPr>
            <w:tcW w:w="3539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ไม่สามารถบูรณาการด้านการรับรองมาตรฐานในระดับประเทศได้ เนื่องจากต้องมีการแก้ไขกฎหมายเพื่อให้อำนาจและหน้าที่แก่ส่วนงานที่เกี่ยวข้อง และโครงสร้างพื้นฐานในการรับรองมาตรฐานยุทโธปกรณ์ยังไม่เพียงพอที่จะรองรับอุตสาหกรรมด้านต่าง ๆ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77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สทป. อาจร่วมกับหน่วยงานที่รับผิดชอบโดยตรงจัดการประชุมร่วมกันเพื่อกำหนดแนวทางการรับรองมาตรฐานระดับประเทศ หรือแก้ไขกฎหมายที่เกี่ยวข้อง รวมถึงจัดให้มีโครงการนำร่องเพื่อบูรณาการร่วมกับหน่วยงานที่เกี่ยวข้องเพื่อจัดทำโครงสร้างพื้นฐานที่จำเป็นตามลำดับความเร่งด่วนและจำเป็น</w:t>
            </w:r>
          </w:p>
        </w:tc>
      </w:tr>
      <w:tr w:rsidR="00FF2383" w:rsidRPr="00FF2383" w:rsidTr="00603EC0">
        <w:tc>
          <w:tcPr>
            <w:tcW w:w="3539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3)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การแก้ไขกฎหมาย กฎ ระเบียบ ข้อบังคับ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ประกาศ คำสั่ง หรือมติคณะรัฐมนตรีที่เป็นอุปสรรคในการประกอบกิจการอุตสาหกรรมป้องกันประเทศไม่สามารถแก้ไขหรือใช้เวลานานเนื่องจากการผลิตและขายยุทโธปกรณ์มีข้อจำกัดในการดำเนินการและเกี่ยวข้องกับกฎหมายหลายฉบับ รวมทั้งมีผู้รับผิดชอบหลักหลายกระทรวงทำให้การแก้ไขกฎหมายให้เกิดความคล่องตัวอาจใช้เวลานาน และต้องมีการหารือร่วมกับกระทรวงที่รับผิดชอบ</w:t>
            </w:r>
          </w:p>
        </w:tc>
        <w:tc>
          <w:tcPr>
            <w:tcW w:w="5477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ทป. ควรมีการทบทวนปัญหาและอุปสรรคของกฎหมายต่าง ๆ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ที่เกี่ยวข้องเพื่อรวบรวมไว้เป็นฐานข้อมูล และอาจใช้กลไกของคณะกรรมการฯ ในการเสนอให้มีการแก้ไขกฎหมายที่เกี่ยวข้อง หรือใช้กลไกของคณะทำงานพัฒนาระเบียบและข้อบังคับของ สทป. เพื่อเสนอแก้ไขระเบียบหรือข้อบังคับภายใน สทป. ที่เป็นอุปสรรคในการดำเนินงาน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FF2383" w:rsidRPr="00FF2383" w:rsidTr="00603EC0">
        <w:tc>
          <w:tcPr>
            <w:tcW w:w="3539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4)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การประกอบกิจการอุตสาหกรรม</w:t>
            </w:r>
          </w:p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ป้องกันประเทศอาจขัดต่อพันธกรณีหรือกฎหมายระหว่างประเทศ เนื่องจากอาจมีข้อกฎหมายที่ สทป. ยังขาดผู้เชี่ยวชาญเฉพาะทางในการพิจารณาร่างสัญญาหรือความตกลง และยังมีความเสี่ยงในกรณีที่เกิดการละเมิดพันธกรณีระหว่างประเทศที่ประเทศไทยเข้าร่วมหรือรับรอง</w:t>
            </w:r>
          </w:p>
        </w:tc>
        <w:tc>
          <w:tcPr>
            <w:tcW w:w="5477" w:type="dxa"/>
          </w:tcPr>
          <w:p w:rsidR="00FF2383" w:rsidRPr="00FF2383" w:rsidRDefault="00FF2383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สทป. อาจดำเนินการโดยการส่งร่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งสัญญาหรือความตกลงกับต่างประเทศให้หน่วยงานที่เกี่ยวข้อง เช่น กระทรวงการต่างประเทศ หรือสำนักงานอัยการสูงสุดตรวจพิจารณาก่อนมีการลงนามในสัญญา รวมถึงอาจจ้างที่ปรึกษาหรือสรรหาเจ้าหน้าที่ที่มีความเชี่ยวชาญทางด้านกฎหมาย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ะหว่างประเทศในการให้คำปรึกษากับ สทป.</w:t>
            </w:r>
          </w:p>
        </w:tc>
      </w:tr>
    </w:tbl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FF2383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FF2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FF2383" w:rsidRP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ร่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งนโยบายและเป้าหมายฯ จะส่งผลในภาพรวมให้เกิดการขับเคลื่อนกิจการอุตสาหกรรมป้องกันประเทศให้ก้าวไปสู่อุตสาหกรรมป้องกันประเทศในอนาคตสามารถแข่งขัน รวมทั้งลดการพึ่งพาหรือนำเข้ายุทโธปกรณ์จากต่างประเทศและสร้างรายได้ให้กับประเทศในด้านเศรษฐกิจอุตสาหกรรมป้องกันประเทศ โดยการปรับปรุงสภาพแวดล้อมด้านอุตสาหกรรมป้องกันประเทศให้เอื้ออำนวยต่อ สทป. และภาคเอกชนในการดำเนินกิจการอุตสาหกรรมป้องกันประเทศ เพื่อส่งเสริมให้มีการพัฒนาเทคโนโลยีป้องกันประเทศอย่างเป็นระบบ ตั้งแต่การศึกษาวิจัย การพัฒนา การผลิต และการนำมาใช้ประโยชน์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และเพื่อปรับเปลี่ยนสถานะของประเทศไทยจากการเป็นผู้ซื้อมาเป็นผู้วิจัย ผู้พัฒนา และผู้ผลิต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เพื่อการใช้งานภายในประเทศและการส่งออกต่อไป</w:t>
      </w:r>
    </w:p>
    <w:p w:rsidR="00FF2383" w:rsidRDefault="00FF2383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ร่างนโยบายและแผนฯ สอดคล้องกับแผนต่าง ๆ แล้ว เช่น ยุทธศาสตร์ชาติ (พ.ศ. 2561 - 2580) แผนแม่บทภายใต้ยุทธศาสตร์ชาติ (พ.ศ. 2561 - 2580) แผนพัฒนาเศรษฐกิจและสังคมแห่งชาติ ฉบับที่ 12 (พ.ศ. 2560 - 2564) และนโยบายและแผนระดับชาติว่าด้วยความมั่นคงแห่งชาติ (พ.ศ. 2562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2565) </w:t>
      </w:r>
    </w:p>
    <w:p w:rsidR="00E06BDC" w:rsidRPr="00FF2383" w:rsidRDefault="00E06BD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F2383" w:rsidRPr="00FF2383" w:rsidRDefault="00453A5D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FF2383" w:rsidRPr="00FF2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รายงานผลการขับเคลื่อนการพัฒนาเมืองอัจฉริยะปี 2564</w:t>
      </w:r>
    </w:p>
    <w:p w:rsidR="00FF2383" w:rsidRPr="00FF2383" w:rsidRDefault="00FF2383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2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คณะรัฐมนตรีรับทราบตามที่กระทรวงดิจิทัลเพื่อเศรษฐกิจและสังคม (ดศ.) เสนอผลการขับเคลื่อนการพัฒนาเมืองอัจฉริยะปี 2564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[เป็นการดำเนินการตามคำสั่งสำนักนายกรัฐมนตรี ที่ 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>296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/2562 เรื่อง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แต่งตั้งคณะกรรมการขับเคลื่อนการพัฒนาเมืองอัจฉริยะ สั่ง ณ วันที่ </w:t>
      </w:r>
      <w:r w:rsidRPr="00FF2383">
        <w:rPr>
          <w:rFonts w:ascii="TH SarabunPSK" w:eastAsia="Calibri" w:hAnsi="TH SarabunPSK" w:cs="TH SarabunPSK"/>
          <w:sz w:val="32"/>
          <w:szCs w:val="32"/>
        </w:rPr>
        <w:t>10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2562 ซึ่งมีรองนายกรัฐมนตรี (พลเอก ประวิตรฯ) เป็นประธานกรรมการ และสำนักงานส่งเสริมเศรษฐกิจดิจิทัล (สศด.) เป็นกรรมการและเลขานุการ ซึ่งข้อ 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 xml:space="preserve">กำหนดให้คณะกรรมการขับเคลื่อนการพัฒนาเมืองอัจฉริยะมีหน้าที่และอำนาจรายงานผลการดำเนินการขับเคลื่อนแผนแม่บทการพัฒนาเมืองอัจฉริยะต่อคณะรัฐมนตรี] โดยการขับเคลื่อนการพัฒนาเมืองอัจฉริยะปี </w:t>
      </w:r>
      <w:r w:rsidRPr="00FF2383">
        <w:rPr>
          <w:rFonts w:ascii="TH SarabunPSK" w:eastAsia="Calibri" w:hAnsi="TH SarabunPSK" w:cs="TH SarabunPSK" w:hint="cs"/>
          <w:sz w:val="32"/>
          <w:szCs w:val="32"/>
          <w:cs/>
        </w:rPr>
        <w:t xml:space="preserve">2564 </w:t>
      </w:r>
      <w:r w:rsidRPr="00FF2383">
        <w:rPr>
          <w:rFonts w:ascii="TH SarabunPSK" w:eastAsia="Calibri" w:hAnsi="TH SarabunPSK" w:cs="TH SarabunPSK"/>
          <w:sz w:val="32"/>
          <w:szCs w:val="32"/>
          <w:cs/>
        </w:rPr>
        <w:t>มีความก้าวหน้าและการดำเนินกิจกรรมที่สำคัญ สรุปได้ ดังนี้</w:t>
      </w:r>
    </w:p>
    <w:tbl>
      <w:tblPr>
        <w:tblStyle w:val="TableGrid25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F2383" w:rsidRPr="00FF2383" w:rsidTr="00603EC0">
        <w:tc>
          <w:tcPr>
            <w:tcW w:w="2830" w:type="dxa"/>
          </w:tcPr>
          <w:p w:rsidR="00FF2383" w:rsidRPr="004C205F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20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86" w:type="dxa"/>
          </w:tcPr>
          <w:p w:rsidR="00FF2383" w:rsidRPr="004C205F" w:rsidRDefault="00FF2383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205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ความก้าวหน้า/การดำเนินการ</w:t>
            </w:r>
          </w:p>
        </w:tc>
      </w:tr>
      <w:tr w:rsidR="00FF2383" w:rsidRPr="00FF2383" w:rsidTr="00603EC0">
        <w:tc>
          <w:tcPr>
            <w:tcW w:w="2830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การประกาศมอบตราสัญลักษณ์เพื่อรับรองการเป็นพื้นที่พัฒนาเมืองอัจฉริยะ</w:t>
            </w:r>
          </w:p>
        </w:tc>
        <w:tc>
          <w:tcPr>
            <w:tcW w:w="6186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คณะกรรมการฯ มีมติเมื่อวันที่ 5 พฤศจิกายน 2564 รับทราบการประกาศมอบตราสัญลักษณ์ฯ 15 เมือง แบ่งเป็น 2 ประเภท ดังนี้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เมืองเดิมน่าอยู่ 13 เมือง เช่น ภูเก็ตเมืองอัจฉริยะ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จังหวัดภูเก็ต สามย่านสมาร์ทซิตี้ กรุงเทพมหานคร และการพัฒนาเมืองเก่าอย่างชาญฉลาด เทศบาลนครเชียงใหม่ จังหวัดเชียงใหม่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เมืองใหม่ทันสมัย 2 เมือง ได้แก่ เมืองอัจฉริยะวังจันทร์วัลเลย์ จังหวัดระยอง และเมืองอัจฉริยะมักกะสันเพื่อสนับสนุนบริการรถไฟของโครงการรถไฟความเร็วสูงเชื่อมสามสนามบิน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</w:tr>
      <w:tr w:rsidR="00FF2383" w:rsidRPr="00FF2383" w:rsidTr="00603EC0">
        <w:tc>
          <w:tcPr>
            <w:tcW w:w="2830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การประกาศเขตส่งเสริมเมืองอัจฉริยะเพื่อขับเคลื่อนสู่การพัฒนาเมืองอัจฉริยะ</w:t>
            </w:r>
          </w:p>
        </w:tc>
        <w:tc>
          <w:tcPr>
            <w:tcW w:w="6186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สศด. เปิดรับสมัครเมืองที่มีความประสงค์ที่จะเข้ารับการพิจารณาเป็นเขตส่งเสริมเมืองอัจฉริยะ โดยมีข้อเสนอที่ได้รับการประกาศให้เป็นเขตส่งเสริมเมืองอัจฉริยะ 54 ข้อเสนอ 31 จังหวัด แบ่งเป็น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 ประเภท ได้แก่ (1) เมืองเดิมน่าอยู่ 50 เมือง และ (2) เมืองใหม่ทันสมัย 4 เมือง (ดศ. แจ้งว่า ขณะนี้อยู่ระหว่างพิจารณา)</w:t>
            </w:r>
          </w:p>
        </w:tc>
      </w:tr>
      <w:tr w:rsidR="00FF2383" w:rsidRPr="00FF2383" w:rsidTr="00603EC0">
        <w:tc>
          <w:tcPr>
            <w:tcW w:w="2830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กิจกรรมสนับสนุนการขับเคลื่อนเมืองอัจฉริยะ</w:t>
            </w:r>
          </w:p>
        </w:tc>
        <w:tc>
          <w:tcPr>
            <w:tcW w:w="6186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การจัดงาน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Thailand Smart City Week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2020 ซึ่งจัดขึ้นเมื่อวันที่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16 - 22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ตุลาคม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2563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ในรูปแบบออนไลน์ร่วมกับการจัดแสดงสาธิตการประยุกต์ใช้ดิจิทัลเทคโนโลยีและนวัตกรรมในพื้นที่จริง โดยมีกิจกรรมที่สำคัญ เช่น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การสัมมนาด้านการพัฒนาเมืองอัจฉริยะ การประกวดแข่งขัน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Thailand Smart City Week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2020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Hackathon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และการจัดแสดงนิทรรศการในรูปแบบ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Virtual Exhibition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การจัดหลักสูตร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The Fundamentals of smart city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การอบรมออนไลน์สำหรับคนทั่วไปที่ต้องการเข้าใจความรู้พื้นฐานองค์ความรู้การพัฒนาเมืองอัจฉริยะ มีผู้เรียนจบ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และได้รับประกาศนียบัตร 651 คน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การพัฒนากำลังคนด้านการพัฒนาเมืองอัจ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ฉริยะ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ผ่านโครงการพัฒนานักดิจิทัลพัฒนาเมืองรุ่นใหม่ มีผู้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การคัดเลือกในรอบออดิชัน 30 คน เพื่อลงไปดำเนิน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การใน 30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พื้นที่ 25 จังหวัด ในฐานะ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Smart City Ambassadors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และจะมีการจัดอบรมเชิงปฏิบัติการในรูปแบบ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Bootcamp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เพื่อให้นักพัฒนาเมืองระดับท้องถิ่นและ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Ambassadors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มีโอกาสเรียนรู้เชิงลึก และดำเนินกิจกรรมอย่างเข้มข้น</w:t>
            </w:r>
          </w:p>
        </w:tc>
      </w:tr>
      <w:tr w:rsidR="00FF2383" w:rsidRPr="00FF2383" w:rsidTr="00603EC0">
        <w:tc>
          <w:tcPr>
            <w:tcW w:w="2830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ความร่วมมือเครือข่ายเมืองอัจฉริยะอาเซียน</w:t>
            </w:r>
          </w:p>
        </w:tc>
        <w:tc>
          <w:tcPr>
            <w:tcW w:w="6186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ในการประชุมความร่วมมือเครือข่ายเมืองอัจฉริยะอา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เซียน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 2564 ไทยได้นำเสนอความก้าวหน้าของการขับเคลื่อนเมืองอัจฉริยะ ดังนี้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4.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กรุงเทพมหานคร : การพัฒนาสถานีกลางบางซื่อและพื้นที่โดยรอบให้ใช้การพัฒน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โครงสร้างพื้นฐานด้านคมนาคมขนส่งขับเคลื่อนการเติบโตของชุมชนเมือง ซึ่งเป็นแนวคิดในการพัฒนาเมืองที่ได้รับการยอมรับในระดับสากล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4.2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ชลบุรี : การพัฒนาการใช้เทคโนโลยีการเปลี่ยนขยะให้เป็นพลังงานและการทำระบบไฟฟ้าแรงดันกลางและต่ำขนาดเล็ก ณ นิคมอุตสาหกรรมอมตะ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ภูเก็ต :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ปัญญาประดิษฐ์ในการวิเคราะห์ข้อมูลภาพการจราจรจากกล้องวงจรปิดเพื่อแก้ไขปัญหาจราจรโครงการออกแบบระบบการขนส่งที่ขับเคลื่อนด้วยการบูรณาการทางเลือกการขนส่งสาธารณะเพื่อให้บริการ โครงการท่าเรืออัจฉริยะ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นอกจากนี้ ที่ประชุมฯ มีการพิจารณากรอบความคิดของโครงการฯ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การออกแบบชุดเครื่องมือเพื่อการวางแผนการเงินให้กับการพัฒนาเมืองอัจฉริยะ และการออกแบบเว็บไซต์เพื่อใช้ในการสื่อสารกันระหว่างพันธมิตร</w:t>
            </w:r>
          </w:p>
        </w:tc>
      </w:tr>
      <w:tr w:rsidR="00FF2383" w:rsidRPr="00FF2383" w:rsidTr="00603EC0">
        <w:tc>
          <w:tcPr>
            <w:tcW w:w="2830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5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การศึกษากลไกการขับเคลื่อนการพัฒนาเมืองอัจฉริยะ</w:t>
            </w:r>
          </w:p>
        </w:tc>
        <w:tc>
          <w:tcPr>
            <w:tcW w:w="6186" w:type="dxa"/>
          </w:tcPr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คณะกรรมการฯ มีมติเมื่อวันที่ 5 พฤศจิกายน 2564 เห็นชอบหลักการ (ร่าง) แผนการบูรณาการเมืองอัจฉริยะประเทศไทย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2566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2570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โดยปรับชื่อเป็น (ร่าง) แนวทางบูรณาการพุ่งเป้าตามหมุดหมายที่ 8 ไทยมีพื้นที่และเมืองอัจฉริยะที่น่าอยู่</w:t>
            </w: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ปลอดภัย เติบโตได้อย่างยั่งยืน ประกอบด้วย 3 เป้าหมาย ดังนี้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5.1 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พัฒนาระบบนิเวศและสร้างความตระหนักการพัฒนาเมืองอัจฉริยะ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5.2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การพัฒนาระบบข้อมูลเมืองและโครงสร้างพื้นฐานสำหรับเมืองอัจฉริยะ</w:t>
            </w:r>
          </w:p>
          <w:p w:rsidR="00FF2383" w:rsidRPr="00FF2383" w:rsidRDefault="00FF2383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238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5.3</w:t>
            </w:r>
            <w:r w:rsidRPr="00FF23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ส่งเสริมการนำนวัตกรรมและเทคโนโลยีดิจิทัลไปประยุกต์ใช้ในการพัฒนาเมือง</w:t>
            </w:r>
          </w:p>
        </w:tc>
      </w:tr>
    </w:tbl>
    <w:p w:rsidR="006C36D5" w:rsidRDefault="006C36D5" w:rsidP="00BF716C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</w:rPr>
      </w:pPr>
    </w:p>
    <w:p w:rsidR="00FF2383" w:rsidRPr="00FE11E8" w:rsidRDefault="00453A5D" w:rsidP="00BF716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8.</w:t>
      </w:r>
      <w:r w:rsidR="00FF2383"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ความก้าวหน้าของยุทธศาสตร์ชาติและแผนการปฏิรูปประเทศ ณ เดือนมีนาคม </w:t>
      </w:r>
      <w:r w:rsidR="00FF2383"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2565  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คณะรัฐมนตรีรับทราบความก้าวหน้าของยุทธศาสตร์ชาติและแผนการปฏิรูปประเทศ ณ เดือนมีนาคม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2565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ตามที่สำนักงานสภาพัฒนาการเศรษฐกิจและสังคมแห่งชาติ (สศช.)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ในฐานะสำนักงานเลขานุการของคณะกรรมการยุทธศาสตร์ชาติและคณะกรรมการปฏิรูปประเทศ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เสนอ สรุปสาระสำคัญได้ ดังนี้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1. ความก้าวหน้ายุทธศาสตร์ชาติและการขับเคลื่อนแผนแม่บทภายใต้ยุทธศาสตร์ชาติ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1.1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ขับเคลื่อนยุทธศาสตร์ชาติสู่การปฏิบัติผ่านการจัดทำโครงการเพื่อขับเคลื่อนการบรรลุเป้าหมายตามยุทธศาสตร์ชาติ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มีโครงการฯ ที่ผ่านความเห็นชอบจากคณะรัฐมนตรี ประจำปีงบประมาณ             พ.ศ. 2565 จำนวน 571 โครงการ และประจำปีงบประมาณ พ.ศ.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2566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จำนวน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406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โครงการ ซึ่ง สศช. จะติดตามการดำเนินการและเร่งชี้แจงและทำความเข้าใจกับหน่วยงานที่เกี่ยวข้องต่อไป โดย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ขณะนี้ สศช. อยู่ระหว่างเตรียม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จัดการประชุมเชิงปฏิบัติการการจัดทำโครงการเพื่อขับเคลื่อนการบรรลุเป้าหมายตามยุทธศาสตร์ชาติ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เพื่อให้หน่วยงานเจ้าภาพขับเคลื่อนแผนแม่บทฯ ทั้ง 3 ระดับและทุกหน่วยงานของรัฐสามารถจัดทำโครงการฯ ที่มีคุณภาพและส่งผลต่อการขับเคลื่อนการบรรลุผลสัมฤทธิ์ตามเป้าหมายของยุทธศาสตร์ชาติและแผนแม่บทฯ ได้อย่างแท้จริง ทั้งนี้ สศช. ได้แบ่งการดำเนินการเป็น 3 ระยะ ประกอบด้วย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ระยะที่ 1 การเตรียมการก่อนการประชุมเชิงปฏิบัติ    การฯ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ให้หน่วยงานพิจารณาทบทวนความเกี่ยวข้องต่อปัจจัยภายใต้ห่วงโซ่คุณค่าของประเทศไทยของเป้าหมายแผนแม่บทย่อย รวมถึงจัดทำร่างข้อเสนอโครงการฯ ประจำปีงบประมาณ พ.ศ.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2567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ระยะที่ 2 การจัดประชุมเชิงปฏิบัติการฯ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ในวันที่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19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พฤษภาคม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2565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ระยะที่ 3 การดำเนินการหลังการประชุมเชิงปฏิบัติการฯ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โดยให้ทุกหน่วยงานจัดทำข้อเสนอโครงการฯ ตามแนวทางที่กำหนดเพื่อขอรับการจัดสรรงบประมาณตามกระบวนการต่อไป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1.2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วามก้าวหน้าการดำเนินงานของศูนย์อำนวยการขจัดความยากจนและการพัฒนาคนทุกช่วงวัยอย่างยั่งยืนตามหลักปรัชญาของเศรษฐกิจพอเพียง (ศจพ.)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มีการตั้งคณะทำงานกำหนดขั้นการ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 xml:space="preserve">พัฒนาการแก้ปัญหาความยากจนและการพัฒนาคนทุกช่วงวัยตามหลักปรัชญาของเศรษฐกิจพอเพียง เพื่อทำหน้าที่กำหนดค่ามาตรฐานสำหรับประเมินการหลุดพ้นของขั้นการพัฒนา (การอยู่รอด พอเพียง และยั่งยืน) เพื่อนำไปใช้ในการพัฒนาและแก้ไขปัญหาความยากจนและความเหลื่อมล้ำในระดับบุคคลและระดับครัวเรือนให้สามารถอยู่รอดและดำรงชีวิตได้อย่างยั่งยืน รวมทั้งได้ร่วมกับหลักสูตรการเมืองการปกครองในระบอบประชาธิปไตยสำหรับนักบริหารระดับสูง (ปปร.)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สรุปบทเรียนบางกอกน้อยโมเดลที่มีจุดเน้นในการนำศักยภาพของภาคีการพัฒนาต่าง ๆ มาร่วมกันแก้ไขปัญหาความยากจนและการพัฒนาคนทุกช่วงวัย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ตามเมนูแก้จนที่ครอบคลุม 5 มิติความขัดสน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*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  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3 ขั้นการพัฒนา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2. ความก้าวหน้าแผนการปฏิรูปประเทศ</w:t>
      </w:r>
    </w:p>
    <w:p w:rsidR="00FF2383" w:rsidRPr="001D62AA" w:rsidRDefault="00FF2383" w:rsidP="00BF716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สศช. ได้จัดทำรายงาน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ความคืบหน้าการดำเนินการตามแผนการปฏิรูปประเทศตามมาตรา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270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ของรัฐธรรมนูญแห่งราชอาณาจักรไทย </w:t>
      </w:r>
      <w:r w:rsidRPr="001D62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(รอบเดือนตุลาคม-ธันวาคม </w:t>
      </w:r>
      <w:r w:rsidRPr="001D62AA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2564</w:t>
      </w:r>
      <w:r w:rsidRPr="001D62AA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1D62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โดยความคืบหน้า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การดำเนินงานตามกิจกรรมปฏิรูปประเทศที่จะส่งผลให้เกิดการเปลี่ยนแปลงต่อประชาชนอย่างมีนัยสำคัญ (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Big Rock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62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กิจกรรม มีสถานะดีขึ้นเมื่อเทียบกับรายงานฯ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รอบที่ผ่านมา สามารถดำเนินการได้ตามเผน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55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กิจกรรม (คิดเป็น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89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และดำเนินการได้ล่าช้ากว่าแผน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7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กิจกรรม เช่น </w:t>
      </w:r>
      <w:r w:rsidRPr="009A21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ด้านกระบวนการยุติธรรม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กิจกรรมปฏิรูปที่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3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            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การจัดหา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ท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นายความอาสาประจำสถานีตำรวจให้ครบทุกสถานีทั่วประเทศ กำหนดให้ภายในปี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2564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จะต้องขยายผลทนายความประจำสถานีตำรวจได้ไม่น้อยกว่าร้อยละ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50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โดยดำเนินการไปแล้วเพียง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203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สถานี จาก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1,482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สถานี หรือคิดเป็นร้อยละ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14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ซึ่งจำเป็นต้องเร่งขยายผลให้ครบถ้วนทุกสถานีภายในสิ้นปี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2565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ส่วน</w:t>
      </w:r>
      <w:r w:rsidRPr="009A21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ความคืบหน้าการจัดทำ/ปรับปรุงกฎหมาย 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45</w:t>
      </w:r>
      <w:r w:rsidRPr="009A21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ฉบับ</w:t>
      </w:r>
      <w:r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ภายใต้แผนการปฏิรูปประเทศ (ฉบับปรับปรุง) ซึ่งจะสิ้นสุดในเดือนธันวาคม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2565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โดยปัจจุบัน</w:t>
      </w:r>
      <w:r w:rsidRPr="009A21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ดำเนินการแล้วเสร็จ 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</w:t>
      </w:r>
      <w:r w:rsidRPr="009A21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ฉบับ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ได้แก่ พระราชบัญญัติการเข้าชื่อเสนอกฎหมาย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พ.ศ.2564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และระเบียบกระทรวงมหาดไทยว่าด้วยคณะกรรมการชุมชนของเ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ทศบาล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2564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</w:t>
      </w:r>
      <w:r w:rsidRPr="001D62A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กฎหมายที่เหลือ </w:t>
      </w:r>
      <w:r w:rsidRPr="001D62AA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43</w:t>
      </w:r>
      <w:r w:rsidRPr="001D62AA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ฉบับ อยู่ในขั้นตอนการดำเนินการของหน่วยงาน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9A2152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3</w:t>
      </w:r>
      <w:r w:rsidRPr="009A2152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. การติดตาม การตรวจสอบ และการประเมินผลการดำเนินการตามยุทธศาสตร์ชาติและแผนการปฏิรูปประเทศ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สศช. ได้ร่วมกับศูนย์เทคโนโลยีอิเล็กทรอนิกส์และคอมพิวเตอร์แห่งชาติ (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NECTEC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พัฒนาระบบติดตามและประเมินผลแห่งชาติ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eMENSCR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โดยใช้แพลตฟอร์มวิเคราะห์ข้อมูลด้วย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ปัญญาประดิษฐ์ เพื่อใช้ในการสืบค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้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นข้อมูลโครงการ/การดำเนินงานในระบบ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eMENSCR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ในมิติต่าง ๆ และช่วยในการวิเคราะห์ความคล้ายหรือความ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ซ้ำซ้อนข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องโครงการ/การดำเนินงานที่ผ่านมา รวมถึง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จัดทำนโยบายและวางแผนการพัฒนาประเทศเพื่อขับเคลื่อนยุทธศาสตร์ชาติไปสู่การปฏิบัติบนหลักการบริหารงานคุณภาพ (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Plan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-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Do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-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Check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-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Act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PDCA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ทั้งนี้ ได้จัดอบรมวิธีการใช้งานส่วนที่พัฒนาเพิ่มเติมของระบบดังกล่าวให้กับหน่วยงานของรัฐแล้ว เมื่อวันที่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21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2565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4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. การสร้างการตระหนักรู้ ความเข้าใจ และการมีส่วนร่วมของภาคีต่าง ๆ</w:t>
      </w:r>
      <w:r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ต่อการขับเคลื่อนยุทธศาสตร์ชาติและแผนการปฏิรูปประเทศ </w:t>
      </w:r>
      <w:r w:rsidRPr="00F14B7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สศช. ได้จัดทำ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สื่อข้อมูลเชิงภาพ</w:t>
      </w:r>
      <w:r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Data Visualization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แสดงภาพการถ่ายระดับของแผน </w:t>
      </w:r>
      <w:r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3</w:t>
      </w:r>
      <w:r w:rsidRPr="00F756B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ระดับ ไปสู่การปฏิบัติ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ในรูปแบบที่เข้าใจง่ายและรวมข้อมูลแผน 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3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ระดับไว้ในที่เดียว โดยได้เผยแพร่สื่อข้อมูลดังกล่าวผ่านทางเว็บไชต์ของยุทธศาสตร์ชาติและการปฏิรูปประเทศด้วยแล้ว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345EEB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5</w:t>
      </w:r>
      <w:r w:rsidRPr="00345EEB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. ประเด็นที่ควรเร่งรัดเพื่อการบรรลุเป้าหมายของยุทธศาสตร์ชาติ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สศช.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ขอให้หน่วยงานของรัฐจัดทำและพัฒนาข้อมูลสนับสนุนการขับเคลื่อนเป้าหมายการพัฒนาตามยุทธศาสตร์ชาติ เช่น ข้อมูลสถิติ สถานการณ์ งานวิจัย หรือข้อมูลอื่น ๆ พร้อมนำเข้าข้อมูลดังกล่าวในฐานข้อมูลเปิดภาครัฐเพื่อสนับสนุนการติดตามและประเมินผลการดำเนินงานตามยุทธศาสตร์ชาติ (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Open Data Portal for Monitoring and Evaluation Government Projects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under National Strategy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: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Open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D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ให้เป็นปัจจุบันและสม่ำเสมอ ทั้งนี้ มีข้อสังเกตเกี่ยวกับข้อมูลที่หน่วยงานของรัฐนำเข้าระบบ สรุปได้ ดังนี้ (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ข้อมูลสถิติ สถานการณ์ ยังขาดความครอบคลุมในประเด็นแผนแม่บทภายใต้ยุทธศาสตร์ชาติบางประเด็น เช่น ประเด็นศักยภาพการกีฬาและประเด็นการวิจัยและพัฒนานวัตกรรม (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การนำเข้าข้อมูลงานวิจัยมีจำนวนน้อยและขาดความครอบคลุมในหลายประเด็น (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3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หน่วยงานมีการนำเข้าข้อมูลในรูปแบบไฟล์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PDF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ซึ่งเป็นข้อจำกัดในการประมวลผลข้อมูลและไม่เกิดการใช้ประโยชน์จากข้อมูล</w:t>
      </w:r>
    </w:p>
    <w:p w:rsidR="00FF2383" w:rsidRDefault="00FF2383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อย่างมีประสิทธิภาพ ดังนั้น </w:t>
      </w:r>
      <w:r w:rsidRPr="00F14B7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หน่วยงานที่เกี่ยวข้องต้องเร่งรัดการนำข้อมูลสถิติ สถานการณ์ หรือข้อมูลอื่น ๆ ที่จัดทำและพัฒนาในช่วงระยะเวลาที่ผ่านมา รวมถึ</w:t>
      </w: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ง</w:t>
      </w:r>
      <w:r w:rsidRPr="00F14B7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งานวิจัยที่แล้วเสร็จและมีความสอดคล้องกับห่วงโซ่คุณค่าของประเทศไทยของเป้าหมายแผนแม่บทภายใต้ยุทธศาสตร์ชาติ เข้าในระบบ </w:t>
      </w:r>
      <w:r w:rsidRPr="00F14B7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Open</w:t>
      </w:r>
      <w:r w:rsidRPr="00F14B7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-</w:t>
      </w:r>
      <w:r w:rsidRPr="00F14B7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D </w:t>
      </w:r>
      <w:r w:rsidRPr="00F14B7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โดยต้องอยู่ในรูปแบบไฟล์ที่</w:t>
      </w:r>
      <w:r w:rsidRPr="00F14B7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lastRenderedPageBreak/>
        <w:t>เครื่องคอมพิวเตอร์สามารถประมวลผลได้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เพื่อให้สามารถนำข้อมูลไปใช้ประกอบการปรับปรุงแผนแม่บทภายใต้ยุทธศาสตร์ชาติ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(พ.ศ.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2561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2580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ให้สอดคล้องกับบริบทของประเทศที่เปลี่ยนแปลงไปตลอดจนให้ทุกภาคส่วนสามารถใช้ประโยชน์จากข้อมูลเปิดของภาครัฐได้อย่างมีประสิทธิภาพ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_______________</w:t>
      </w:r>
    </w:p>
    <w:p w:rsidR="00FF2383" w:rsidRPr="00FE11E8" w:rsidRDefault="00FF2383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345EEB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*</w:t>
      </w:r>
      <w:r w:rsidRPr="00345EEB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5</w:t>
      </w:r>
      <w:r w:rsidRPr="00345EEB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มิติความขัดสน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ประกอบด้วย (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1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ความมั่นคงทางเศรษฐกิจ (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การศึกษาและทักษะที่จำเป็น (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3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สถานะ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ทางสุขภาพ (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4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คุณภาพชีวิตความเป็นอยู่ และ (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5)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การเข้าถึงบริการ ความช่วยเหลือ</w:t>
      </w:r>
    </w:p>
    <w:p w:rsidR="00FF2383" w:rsidRPr="00FF2383" w:rsidRDefault="00FF2383" w:rsidP="00BF716C">
      <w:pPr>
        <w:spacing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</w:p>
    <w:p w:rsidR="00C92F78" w:rsidRPr="00FE11E8" w:rsidRDefault="00453A5D" w:rsidP="00BF716C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9.</w:t>
      </w:r>
      <w:r w:rsidR="00C92F78"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เรื่อง รายงานผลการขับเคลื่อนนโยบายศูนย์ราชการสะดวก  </w:t>
      </w: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>คณะรัฐมนตรีรับทราบตามที่สำนักงานปลัดสำนักนายกรัฐมนตรี (สปน.) เสนอ รายงานผลการขับเคลื่อนนโยบายศูนย์ราชการสะดวก   (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Government Easy Contact Center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: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GECC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(เป็นหน่วยงานทำหน้าที่ให้คำแนะนำและอำนวยความสะดวกแก่ประชาชนให้เกิดการให้บริการที่มีประสิทธิภาพและสร้างความเชื่อมั่นให้แก่ประชาชนที่เดินทางมาติดต่อราชการกับหน่วยงานของรัฐ) โดยมีการดำเนินการมาอย่างต่อเนื่องตั้งแต่ปีงบประมาณ พ.ศ. 2559 จนถึงปัจจุบัน ผลการดำเนินการสรุปได้ ดังนี้  </w:t>
      </w:r>
    </w:p>
    <w:p w:rsidR="00C92F78" w:rsidRPr="001D62AA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1. การกำหนดหลักเกณฑ์ วิธีการประเมินผล และการรับรองมาตรฐาน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GECC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 </w:t>
      </w:r>
      <w:r w:rsidRPr="001D62AA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โดย สปน. พิจารณาร่วมกับสำนักงาน ก.พ.ร.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7393"/>
      </w:tblGrid>
      <w:tr w:rsidR="00C92F78" w:rsidRPr="00FE11E8" w:rsidTr="00603EC0">
        <w:tc>
          <w:tcPr>
            <w:tcW w:w="2235" w:type="dxa"/>
          </w:tcPr>
          <w:p w:rsidR="00C92F78" w:rsidRPr="00FE11E8" w:rsidRDefault="00C92F78" w:rsidP="00BF71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หัวข้อ</w:t>
            </w:r>
          </w:p>
        </w:tc>
        <w:tc>
          <w:tcPr>
            <w:tcW w:w="7585" w:type="dxa"/>
          </w:tcPr>
          <w:p w:rsidR="00C92F78" w:rsidRPr="00FE11E8" w:rsidRDefault="00C92F78" w:rsidP="00BF716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ประเด็นการพิจารณา</w:t>
            </w:r>
          </w:p>
        </w:tc>
      </w:tr>
      <w:tr w:rsidR="00C92F78" w:rsidRPr="00FE11E8" w:rsidTr="00603EC0">
        <w:tc>
          <w:tcPr>
            <w:tcW w:w="2235" w:type="dxa"/>
          </w:tcPr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</w:pPr>
            <w:r w:rsidRPr="001D62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1.1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มุมมองการให้บริการของ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GECC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</w:tc>
        <w:tc>
          <w:tcPr>
            <w:tcW w:w="7585" w:type="dxa"/>
          </w:tcPr>
          <w:p w:rsidR="00C92F78" w:rsidRPr="00FE11E8" w:rsidRDefault="00C92F78" w:rsidP="00BF716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1.1.1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ด้านสถานที่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สะดวก รวดเร็ว เข้าถึงง่าย ไม่สร้างภาระให้แก่ประชาชน</w:t>
            </w:r>
          </w:p>
          <w:p w:rsidR="00C92F78" w:rsidRPr="00FE11E8" w:rsidRDefault="00C92F78" w:rsidP="00BF716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1.1.2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ด้านบุคลากร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มีจิตบริการ ให้บริการด้วยคุณภาพและประสิทธิภาพเกิดความเชื่อมั่น</w:t>
            </w:r>
          </w:p>
          <w:p w:rsidR="00C92F78" w:rsidRPr="00FE11E8" w:rsidRDefault="00C92F78" w:rsidP="00BF716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1.1.3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ด้านงานที่ให้บริการ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ต้องตอบสนองคว</w:t>
            </w:r>
            <w: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ามต้องการของประชาชนไม่ยุ่งยาก </w:t>
            </w:r>
            <w:r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ซั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บซ้อน และบริการมีมาตรฐาน</w:t>
            </w:r>
          </w:p>
          <w:p w:rsidR="00C92F78" w:rsidRPr="00FE11E8" w:rsidRDefault="00C92F78" w:rsidP="00BF716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1.1.4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ด้านอื่น ๆ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ตามความเหมาะสมตามภารกิจ โดยต้องมีมาตรฐานในการบริการประชาชน</w:t>
            </w:r>
          </w:p>
        </w:tc>
      </w:tr>
      <w:tr w:rsidR="00C92F78" w:rsidRPr="00FE11E8" w:rsidTr="00603EC0">
        <w:tc>
          <w:tcPr>
            <w:tcW w:w="2235" w:type="dxa"/>
          </w:tcPr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D62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1.2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หลักเกณฑ์</w:t>
            </w:r>
          </w:p>
        </w:tc>
        <w:tc>
          <w:tcPr>
            <w:tcW w:w="7585" w:type="dxa"/>
          </w:tcPr>
          <w:p w:rsidR="00C92F78" w:rsidRPr="00FE11E8" w:rsidRDefault="00C92F78" w:rsidP="00BF716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เกณฑ์ด้านกายภาพ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(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Self Checkist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) มี 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14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ข้อ (ต้องดำเนินการให้ครบถ้วน พิจารณาจากจุดให้บริการหรือข้อมูลที่สามารถ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ห็นได้ในเชิงประจักษ์ เช่น (1) มีการให้บริการนอกเวลาราชการ และ (2) สามารถเข้าถึงสถานบริการด้วยรถสาธารณะ</w:t>
            </w:r>
          </w:p>
          <w:p w:rsidR="00C92F78" w:rsidRPr="00FE11E8" w:rsidRDefault="00C92F78" w:rsidP="00BF716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เกณฑ์ด้านคุณภาพ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 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42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ข้อ 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0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คะแนน พิจารณาจากข้อมูลด้านสถานที่ ด้านบริการ ด้านบุคลากร และด้านเทคโนโลยี แบ่งเป็น  1)</w:t>
            </w:r>
            <w:r w:rsidR="00451B03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เกณฑ์ขั้นพื้นฐาน มี 20 ข้อ ข้อละ 1 คะแนน (ต้องดำเนินการให้ครบถ้วน) และ 2) เกณฑ์ขั้นสูง มี 20 ข้อ ข้อละ 2 คะแนน และมี 2 ข้อ ข้อละ 5 คะแนน (ต้องได้อย่างน้อย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34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คะแนน) เช่น (1) การศึกษาความต้องการและความคาดหวังของผู้รับบริการ (2) คุณภาพการให้บริการ และการจัดการข้อร้องเรียน และ (3) การทบทวนปรับปรุงการดำเนินงาน</w:t>
            </w:r>
          </w:p>
          <w:p w:rsidR="00C92F78" w:rsidRPr="00FE11E8" w:rsidRDefault="00C92F78" w:rsidP="00BF716C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3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เกณฑ์ด้านผลลัพธ์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มี 6 ข้อ 30 คะแนน (ต้องได้อย่างน้อย 16 คะแนน) พิจารณาจากความพึงพอใจของประชาชนในการรับบริการ ความสะดวกในการติดต่อราชการ และการนำเทคโนโลยีมาช่วยในการให้บริการประชาชน</w:t>
            </w:r>
          </w:p>
        </w:tc>
      </w:tr>
      <w:tr w:rsidR="00C92F78" w:rsidRPr="00FE11E8" w:rsidTr="00603EC0">
        <w:tc>
          <w:tcPr>
            <w:tcW w:w="2235" w:type="dxa"/>
          </w:tcPr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D62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1.3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ระดับการรองรับ </w:t>
            </w:r>
            <w:r w:rsidRPr="001D62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(3 ระดับ)</w:t>
            </w:r>
          </w:p>
        </w:tc>
        <w:tc>
          <w:tcPr>
            <w:tcW w:w="7585" w:type="dxa"/>
          </w:tcPr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ระดับพื้นฐาน (สีฟ้า)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: มีการให้บริการ สะดวก รวดเร็ว เข้าถึงง่าย (70-79 คะแนน)</w:t>
            </w:r>
          </w:p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ระดับก้าวหน้า (สีเงิน)</w:t>
            </w:r>
            <w: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: มีการเพิ่มเติมนวัตกรรมและเทค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โนโลยีในการให้บริการ (80-89 คะแนน)</w:t>
            </w:r>
          </w:p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ระดับเป็นเลิศ (สีทอง)</w:t>
            </w:r>
            <w:r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: มีการเพิ่มเติมนวัตกรรมและเท</w:t>
            </w:r>
            <w:r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โนโลยีสำหรับให้บริการด้วยระบบดิจิทัล สะดวกทุกที่ ทุกเวลา (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90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-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100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คะแนน)</w:t>
            </w:r>
          </w:p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ทั้งนี้ มีระยะเวลาการรับรองมาตรฐาน 3 ปี นับแต่ปีที่ได้รับการรับรอง</w:t>
            </w:r>
          </w:p>
        </w:tc>
      </w:tr>
      <w:tr w:rsidR="00C92F78" w:rsidRPr="00FE11E8" w:rsidTr="00603EC0">
        <w:tc>
          <w:tcPr>
            <w:tcW w:w="2235" w:type="dxa"/>
          </w:tcPr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1D62AA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1.4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สิ่งจูงใจ</w:t>
            </w:r>
          </w:p>
        </w:tc>
        <w:tc>
          <w:tcPr>
            <w:tcW w:w="7585" w:type="dxa"/>
          </w:tcPr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1.4.1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โล่การรับรองมาตรฐาน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GECC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เป็นสิ่งย้ำเตือนให้เห็นถึงคุณค่าของหน่วยงานของรัฐที่พัฒนางานในด้านต่าง ๆ จนสามารถให้บริการประชาชนได้อย่างเต็มศักยภาพถือเป็นคุณค่าอันทรงเกียรติของหน่วยงานในการรักษามาตรฐาน 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GECC</w:t>
            </w:r>
          </w:p>
          <w:p w:rsidR="00C92F78" w:rsidRPr="00FE11E8" w:rsidRDefault="00C92F78" w:rsidP="00BF716C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1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4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.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2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ตรารับรองมาตรฐาน </w:t>
            </w:r>
            <w:r w:rsidRPr="00FE11E8">
              <w:rPr>
                <w:rFonts w:ascii="TH SarabunPSK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GECC</w:t>
            </w:r>
            <w:r w:rsidRPr="00FE11E8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เป็นเครื่องหมายที่แสดงให้รู้ว่าประชาชนจะได้รับการบริการที่มีมาตรฐาน สะดวก รวดเร็ว เข้าถึงง่ายเบ็ดเสร็จได้ ณ จุดจุดเดียว</w:t>
            </w:r>
          </w:p>
        </w:tc>
      </w:tr>
    </w:tbl>
    <w:p w:rsidR="00C92F78" w:rsidRPr="00FE11E8" w:rsidRDefault="00C92F78" w:rsidP="00BF716C">
      <w:pPr>
        <w:spacing w:line="320" w:lineRule="exact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2. การส่งเสริมผลักดันให้หน่วยงานของรัฐมีการพัฒนาการให้บริการประชาชนตามมาตรฐาน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GECC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 (1) การจัดประชุมชี้แจงเกี่ยวกับหลักเกณฑ์ แนวทาง และวิธีการประเมินเพื่อขอรับการรับรองมาตรฐาน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(2) การกำหนดต้นแบบ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ในระดับเป็นเลิศ (สีทอง) เพื่อเป็นองค์ความรู้และกระตุ้นให้หน่วยงานมีการพัฒนาการให้บริการตามแนวทางการปฏิบัติที่ดี (3) การเปิดช่องทางให้คำปรึกษาหารือผ่านเฟซบุ๊กตลอด 24 ชั่วโมง และ (4)  การสร้างความรู้ความเข้าใจเกี่ยวกับ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ให้แก่ส่วนราชการ รัฐวิสาหกิจ และหน่วยงานอื่นใดของรัฐ ทั้งจากส่วนกลางและส่วนภูมิภาค</w:t>
      </w: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3. การตรวจประเมินมาตรฐาน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แบ่งเป็น 3 ขั้นตอน ดังนี้</w:t>
      </w: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3.1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ขั้นตอนที่ 1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ตรวจคัดกรองเอกสารใบสมัครเบื้องต้นตามหลักเกณฑ์มาตรฐาน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ผ่านระบบการรับสมัครออนไลน์ที่เว็บไซต์ศูนย์บริการประชาชน สปน. (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www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psc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opm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co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t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h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เมื่อผ่านการตรวจคัดกรองเอกสารใบสมัครจึงจะได้รับการพิจารณาตรวจประเมินในพื้นที่ต่อไป</w:t>
      </w: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3.2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ขั้นตอนที่ 2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ตรวจประเมินในพื้นที่ตามหลักเกณฑ์มาตรฐาน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GECC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โดยใช้ระบบ            เทคโนโลยีสารสนเทศมาสนับสนุนการตรวจประเมินให้เหมาะสมกับสถานการณ์ เช่น ระบบ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Video Conference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และการสัมภาษณ์ผู้รับบริการ ณ จุดให้บริการ โดยขั้นตอนที่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คณะอนุกรรมการตรวจประเมินมาตรฐาน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ที่ได้รับการแต่งตั้งจากคณะกรรมการอำนวยการ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ซึ่งมีผู้แทนจาก สปน. และสำนักงาน ก.พ.ร. เป็นผู้พิจารณาตรวจประเมิน</w:t>
      </w: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  <w:t xml:space="preserve">3.3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ขั้นตอนที่ 3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พิจารณาตัดสินให้การรับรองโดยคณะกรรมการอำนวยการ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ซึ่งมีหน่วยงานของรัฐสมัครขอรับการรับรองมาตรฐาน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5,296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ศูนย์ และได้รับการรับรองมาตรฐาน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2,351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ศูนย์ (ร้อยละ 44.39) โดยมี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ที่อยู่ระหว่างการรับรองมาตรฐาน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ประจำปี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2563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2564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จำนวน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1,343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ศูนย์ ทั้งนี้ ในปี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2565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สปน. ได้เปิดรับสมัครการขอรับการรับรองมาตรฐาน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ตั้งแต่วันที่ 1 มกราคม-28 กุมภาพันธ์ 2565 ผ่านระบบออนไลน์โดยมีหน่วยงานของรัฐสมัครขอรับการรับรองมาตรฐาน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1,490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ศูนย์ ขณะนี้อยู่ระหว่างการพิจารณาตรวจคัดกรองเอกสาร</w:t>
      </w: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4.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การจัดพิธีมอบโล่และตรารับรองมาตรฐาน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ประจำปี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พื่อเป็นเกียรติแก่หน่วยงานที่ได้รับการรับรองมาตรฐานกับกระตุ้นให้ส่วนราชการและหน่วยงานของรัฐให้ความสำคัญกับการให้บริการประชาชนมากขึ้น และได้ขออนุญาตนำลายมือชื่อนายกรัฐมนตรีสลักลงบนโล่การรับรองมาตรฐาน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เพื่อมอบให้แก่หน่วยงาน โดย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ในปี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2564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มีหน่วยงานของรัฐที่ได้รับการรับรองมาตรฐาน 888 ศูนย์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แบ่งเป็น (1)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ระดับเป็นเลิศ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7E718D"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  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(สีทอง)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2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ศูนย์ ได้แก่ โรงพยาบาลมหาวิทยาลัยนเรศวร คณะแพทยศาสตร์ และสำนักงานที่ดินจังหวัดชลบุรี                     สาขาศรีราชา (2)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ระดับก้าวหน้า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(สีเงิน) 101 ศูนย์ เช่น ธนาคารเพื่อการเกษตรและสหกรณ์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และการไฟฟ้าส่วนภูมิภาค และ (3)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ระดับพื้นฐาน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(สีฟ้า) จำนวน 785 ศูนย์ เช่น สำนักงานที่ดินจังหวัด สำนักงานเขตกรุงเทพมหานคร ศูนย์บริการประชาชนกระทรวงพาณิชย์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และการไฟฟัานครหลวง ทั้งนี้ หน่วยงานรัฐวิสาหกิจผ่านการรับรอง 501 ศูนย์ (ร้อยละ 56.42)  ซึ่งมากกว่าหน่วยงานราชการที่ผ่านการรับรอง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387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ศูนย์ (ร้อยละ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43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58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5. การตรวจประเมินการรักษามาตรฐาน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GECC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โดยมีแนวทางการตรวจประเมินการรักษามาตรฐาน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ผ่านระบบออนไลน์อย่างต่อเนื่อง ได้แก่ (1) ตรวจประเมินแบบ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Surprise Check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โดยการตรวจประเมินจุดให้บริการหรือข้อมูลที่สามารถเห็นได้ในเชิงประจักษ์ เช่น งานบริการ ระบบคิว/จุดแรกรับ และระบบการประเมินความพึงพอใจ (2) มาตรการเกี่ยวกับหน่วยงานที่ไม่ผ่านการตรวจประเมินการรักษามาตรฐาน เช่น มีหนังสือแจ้งหน่วยงานที่ไม่ผ่านการตรวจประเมินการรักษามาตรฐาน เพื่อพิจารณาแก้ไขปรับปรุงการให้บริการให้แล้วเสร็จภายใน 7 วัน โดยในปี 2564 มี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ที่ไม่ผ่านการตรวจประเมินฯ 16 ศูนย์ ซึ่ง สปน. ได้มีหนังสือแจ้งหน่วยงานเพื่อพิจารณาแก้ไขปรับปรุงแล้ว</w:t>
      </w: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6. ข้อเสนอแนะในการขับเคลื่อน </w:t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เช่น (1) ควรมีการสร้างสิ่งจูงใจให้แก่หน่วยงานของรัฐที่ได้รับการรับรองมาตรฐาน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GECC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(2) ควรส่งเสริมการใช้ระบบไอทีและแอปพลิเคชันในการให้บริการ และ (3) ควรมีแนวทางการช่วยเหลือสนับสนุนการทำงานงบประมาณ และอัตรากำลัง จากส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่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วนกลางสำหรับหน่วยงานที่มีบทบาทหน้าที่สำคัญต่อคุณภาพชีวิต การพัฒนาเศรษฐกิจและสังคม และแก้ไขปัญหาของประชาชนในพื้นที่</w:t>
      </w:r>
    </w:p>
    <w:p w:rsidR="00C92F78" w:rsidRPr="00FE11E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ab/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FE11E8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7. ผลที่คาดว่าจะได้รับ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เช่น (1) ประชาชนและภาคเอกชนเกิดความพึงพอใจและมีความเชื่อมั่นต่อการให้บริการของหน่วยงานที่ได้รับการรับรองมาตรฐาน 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GECC</w:t>
      </w:r>
      <w:r w:rsidRPr="00FE11E8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และได้รับการบริการที่ดี “มีความสะดวก รวดเร็ว และเข้าถึงการบริการได้ง่าย” และ (2) หน่วยงานของรัฐสร้างภาพลักษณ์ที่ดีด้านการบริการต่อองค์กรและบุคลากร รวมทั้งมีแรงผลักดันในการส่งเสริมและพัฒนาการให้บริการเพื่อตอบสนองความต้องการของประชาชนอย่างมีประสิทธิภาพ</w:t>
      </w:r>
    </w:p>
    <w:p w:rsidR="00C92F78" w:rsidRDefault="00C92F78" w:rsidP="00BF716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</w:p>
    <w:p w:rsidR="00C92F78" w:rsidRDefault="00453A5D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C92F78" w:rsidRPr="006104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C92F78" w:rsidRPr="006104BF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="00C92F78" w:rsidRPr="006104BF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ภาพรวมดัชนีเศรษฐกิจการค้า</w:t>
      </w:r>
      <w:r w:rsidR="00C92F78" w:rsidRPr="00610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ประจำเดือนมีนาคม และไตรมาสที่ 1 ปี </w:t>
      </w:r>
      <w:r w:rsidR="00C92F78" w:rsidRPr="006104BF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2565</w:t>
      </w:r>
    </w:p>
    <w:p w:rsidR="00C92F78" w:rsidRPr="006104B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04BF">
        <w:rPr>
          <w:rFonts w:ascii="TH SarabunPSK" w:hAnsi="TH SarabunPSK" w:cs="TH SarabunPSK"/>
          <w:sz w:val="32"/>
          <w:szCs w:val="32"/>
          <w:cs/>
        </w:rPr>
        <w:tab/>
      </w:r>
      <w:r w:rsidRPr="006104B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</w:t>
      </w:r>
      <w:r w:rsidRPr="006104BF">
        <w:rPr>
          <w:rFonts w:ascii="TH SarabunPSK" w:hAnsi="TH SarabunPSK" w:cs="TH SarabunPSK"/>
          <w:sz w:val="32"/>
          <w:szCs w:val="32"/>
          <w:cs/>
        </w:rPr>
        <w:t>สรุป</w:t>
      </w:r>
      <w:r w:rsidRPr="006104BF">
        <w:rPr>
          <w:rFonts w:ascii="TH SarabunPSK" w:hAnsi="TH SarabunPSK" w:cs="TH SarabunPSK"/>
          <w:kern w:val="32"/>
          <w:sz w:val="32"/>
          <w:szCs w:val="32"/>
          <w:cs/>
        </w:rPr>
        <w:t>ภาพรวมดัชนีเศรษฐกิจการค้า</w:t>
      </w:r>
      <w:r w:rsidRPr="006104BF">
        <w:rPr>
          <w:rFonts w:ascii="TH SarabunPSK" w:hAnsi="TH SarabunPSK" w:cs="TH SarabunPSK"/>
          <w:sz w:val="32"/>
          <w:szCs w:val="32"/>
          <w:cs/>
        </w:rPr>
        <w:t xml:space="preserve">ประจำเดือนมีนาคม และไตรมาสที่ 1 ปี </w:t>
      </w:r>
      <w:r w:rsidRPr="006104BF">
        <w:rPr>
          <w:rFonts w:ascii="TH SarabunPSK" w:hAnsi="TH SarabunPSK" w:cs="TH SarabunPSK"/>
          <w:kern w:val="32"/>
          <w:sz w:val="32"/>
          <w:szCs w:val="32"/>
          <w:cs/>
        </w:rPr>
        <w:t>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ตามที่กระทรวงพาณิชย์เสนอ  ดังนี้ 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สาระสำคัญ 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77E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สรุปภาพรวม</w:t>
      </w:r>
      <w:r w:rsidRPr="00B277EF">
        <w:rPr>
          <w:rFonts w:ascii="TH SarabunPSK" w:hAnsi="TH SarabunPSK" w:cs="TH SarabunPSK"/>
          <w:b/>
          <w:bCs/>
          <w:kern w:val="32"/>
          <w:sz w:val="32"/>
          <w:szCs w:val="32"/>
          <w:cs/>
        </w:rPr>
        <w:t>ดัชนีเศรษฐกิจการค้า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เดือนมีนาคม และไตรมาสที่ 1 ปี </w:t>
      </w:r>
      <w:r w:rsidRPr="00B277EF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5 ดังนี้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ดัชนีราคาผู้บริโภคของไทย เดือนมีนาคม 2565 เท่ากับ 104.79 </w:t>
      </w:r>
      <w:r w:rsidRPr="00B277EF">
        <w:rPr>
          <w:rFonts w:ascii="TH SarabunPSK" w:hAnsi="TH SarabunPSK" w:cs="TH SarabunPSK"/>
          <w:spacing w:val="-8"/>
          <w:sz w:val="32"/>
          <w:szCs w:val="32"/>
          <w:cs/>
        </w:rPr>
        <w:t>(ปี 2562 = 100)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spacing w:val="6"/>
          <w:sz w:val="32"/>
          <w:szCs w:val="32"/>
          <w:cs/>
        </w:rPr>
        <w:t>สำหรับ</w:t>
      </w:r>
      <w:r w:rsidRPr="00B277E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อัตราเงินเฟ้อทั่วไป อยู่ที่ร้อยละ 5.73 (</w:t>
      </w:r>
      <w:r w:rsidRPr="00B277EF">
        <w:rPr>
          <w:rFonts w:ascii="TH SarabunPSK" w:hAnsi="TH SarabunPSK" w:cs="TH SarabunPSK"/>
          <w:b/>
          <w:bCs/>
          <w:spacing w:val="6"/>
          <w:sz w:val="32"/>
          <w:szCs w:val="32"/>
        </w:rPr>
        <w:t>YoY</w:t>
      </w:r>
      <w:r w:rsidRPr="00B277E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)</w:t>
      </w:r>
      <w:r w:rsidRPr="00B277EF">
        <w:rPr>
          <w:rFonts w:ascii="TH SarabunPSK" w:hAnsi="TH SarabunPSK" w:cs="TH SarabunPSK"/>
          <w:spacing w:val="6"/>
          <w:sz w:val="32"/>
          <w:szCs w:val="32"/>
          <w:cs/>
        </w:rPr>
        <w:t xml:space="preserve"> เมื่อเทียบกับเดือนเดียวกันของปีก่อน สาเหตุหลัก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มาจากสินค้าและบริการในประเทศปรับราคาสูงขึ้นตามต้นทุน ทั้งราคาพลังงาน วัตถุดิบที่นำเข้า และค่าขนส่ง ซึ่งส่วนหนึ่งมาจากการคว่ำบาตรของสหรัฐฯ และพันธมิตร ที่ส่งผลต่อเศรษฐกิจหลายประเทศทั่วโลก </w:t>
      </w:r>
      <w:r w:rsidRPr="00B277EF">
        <w:rPr>
          <w:rFonts w:ascii="TH SarabunPSK" w:hAnsi="TH SarabunPSK" w:cs="TH SarabunPSK"/>
          <w:spacing w:val="4"/>
          <w:sz w:val="32"/>
          <w:szCs w:val="32"/>
          <w:cs/>
        </w:rPr>
        <w:t>โดยเฉพาะประเทศกำลังพัฒนาได้รับ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>ผลกระทบ</w:t>
      </w:r>
      <w:r w:rsidRPr="00B277EF">
        <w:rPr>
          <w:rFonts w:ascii="TH SarabunPSK" w:hAnsi="TH SarabunPSK" w:cs="TH SarabunPSK"/>
          <w:spacing w:val="4"/>
          <w:sz w:val="32"/>
          <w:szCs w:val="32"/>
          <w:cs/>
        </w:rPr>
        <w:t>ที่รุนแรงเพราะต้นทุน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>ทางเศรษฐกิจมีความเปราะบาง สำหรับ</w:t>
      </w:r>
      <w:r w:rsidRPr="00B277EF">
        <w:rPr>
          <w:rFonts w:ascii="TH SarabunPSK" w:hAnsi="TH SarabunPSK" w:cs="TH SarabunPSK"/>
          <w:sz w:val="32"/>
          <w:szCs w:val="32"/>
          <w:cs/>
        </w:rPr>
        <w:t>สินค้าในกลุ่มอาหารสดปรับสูงขึ้นกว่าปีที่แล้วไม่มาก ขณะที่ข้าวสาร ผลไม้สด ค่าเช่าบ้าน เสื้อผ้าและรองเท้า ราคาปรับลดลงอย่างต่อเนื่อง และเมื่อพิจารณา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ดัชนีราคาผู้บริโภคในเดือนนี้ เทียบกับเดือนที่ผ่านมา สูงขึ้นเพียงร้อยละ 0.66 (</w:t>
      </w:r>
      <w:r w:rsidRPr="00B277EF">
        <w:rPr>
          <w:rFonts w:ascii="TH SarabunPSK" w:hAnsi="TH SarabunPSK" w:cs="TH SarabunPSK"/>
          <w:b/>
          <w:bCs/>
          <w:sz w:val="32"/>
          <w:szCs w:val="32"/>
        </w:rPr>
        <w:t>MoM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เป็นการสูงขึ้นในอัตราที่ชะลอตัว โดยสินค้าบางรายการราคาปรับลดลง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ปัจจัยที่ทำให้เงินเฟ้อทั่วไปในเดือนมีนาคมอยู่ที่ร้อยละ 5.73 (</w:t>
      </w:r>
      <w:r w:rsidRPr="00B277EF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ยังคงเป็น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ราคาสินค้าในกลุ่มพลังงาน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ที่สูงขึ้นร้อยละ 32.43 (</w:t>
      </w:r>
      <w:r w:rsidRPr="00B277EF">
        <w:rPr>
          <w:rFonts w:ascii="TH SarabunPSK" w:hAnsi="TH SarabunPSK" w:cs="TH SarabunPSK"/>
          <w:sz w:val="32"/>
          <w:szCs w:val="32"/>
        </w:rPr>
        <w:t>YoY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) โดยเฉพาะน้ำมันเชื้อเพลิงสูงขึ้นร้อยละ 31.43 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และค่ากระแสไฟฟ้าสูงขึ้นร้อยละ 39.95 ซึ่งเป็นไปตามราคาพลังงานในตลาดโลก 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สินค้าประเภทอาหาร 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 </w:t>
      </w:r>
      <w:r w:rsidRPr="00B277EF">
        <w:rPr>
          <w:rFonts w:ascii="TH SarabunPSK" w:hAnsi="TH SarabunPSK" w:cs="TH SarabunPSK"/>
          <w:spacing w:val="-8"/>
          <w:sz w:val="32"/>
          <w:szCs w:val="32"/>
          <w:cs/>
        </w:rPr>
        <w:t xml:space="preserve">เนื้อสัตว์ (เนื้อสุกร และไก่สด) ไข่ไก่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</w:t>
      </w:r>
      <w:r w:rsidRPr="00B277EF">
        <w:rPr>
          <w:rFonts w:ascii="TH SarabunPSK" w:hAnsi="TH SarabunPSK" w:cs="TH SarabunPSK"/>
          <w:spacing w:val="-8"/>
          <w:sz w:val="32"/>
          <w:szCs w:val="32"/>
          <w:cs/>
        </w:rPr>
        <w:t>ผักสดบางชนิด (มะนาว ผักคะน้า ผักกาดขาว และพริกสด) เครื่องประกอบอาหาร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(น้ำมันพืช ซีอิ๊ว และกะปิ) และอาหารปรุงสำเร็จบริโภคในบ้าน-นอกบ้าน (กับข้าวสำเร็จรูป ข้าวแกง/ข้าวกล่อง </w:t>
      </w:r>
      <w:r w:rsidRPr="00B277EF">
        <w:rPr>
          <w:rFonts w:ascii="TH SarabunPSK" w:hAnsi="TH SarabunPSK" w:cs="TH SarabunPSK"/>
          <w:spacing w:val="8"/>
          <w:sz w:val="32"/>
          <w:szCs w:val="32"/>
          <w:cs/>
        </w:rPr>
        <w:t>ก๋วยเตี๋ยว ข้าวราดแกง และอาหารตามสั่ง) ปรับสูงขึ้นตามต้นทุนการผลิตและวัตถุดิบ รวมทั้ง</w:t>
      </w:r>
      <w:r w:rsidRPr="00B277EF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ฐานราคา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ในเดือนเดียวกัน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ของปีก่อนอยู่ในระดับต่ำ</w:t>
      </w:r>
      <w:r w:rsidRPr="00B277EF">
        <w:rPr>
          <w:rFonts w:ascii="TH SarabunPSK" w:hAnsi="TH SarabunPSK" w:cs="TH SarabunPSK"/>
          <w:sz w:val="32"/>
          <w:szCs w:val="32"/>
          <w:cs/>
        </w:rPr>
        <w:t>มีส่วนทำให้เงินเฟ้อในเดือนนี้สูงขึ้น อย่างไรก็ตาม ยังมีสินค้าที่จำเป็น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>อีกหลายรายการที่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ราคาปรับลดลงอย่างต่อเนื่อง 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>อาทิ ข้าวสาร ผลไม้สด เสื้อผ้าและรองเท้า และค่าเช่าบ้าน เป็นต้น</w:t>
      </w:r>
    </w:p>
    <w:p w:rsidR="00C92F78" w:rsidRPr="00B277EF" w:rsidRDefault="00C92F78" w:rsidP="00BF716C">
      <w:pPr>
        <w:tabs>
          <w:tab w:val="left" w:pos="993"/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Style w:val="Strong"/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Style w:val="Strong"/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Style w:val="Strong"/>
          <w:rFonts w:ascii="TH SarabunPSK" w:hAnsi="TH SarabunPSK" w:cs="TH SarabunPSK"/>
          <w:spacing w:val="-6"/>
          <w:sz w:val="32"/>
          <w:szCs w:val="32"/>
          <w:cs/>
        </w:rPr>
        <w:tab/>
      </w:r>
      <w:r w:rsidRPr="00B277EF">
        <w:rPr>
          <w:rStyle w:val="Strong"/>
          <w:rFonts w:ascii="TH SarabunPSK" w:hAnsi="TH SarabunPSK" w:cs="TH SarabunPSK"/>
          <w:spacing w:val="-6"/>
          <w:sz w:val="32"/>
          <w:szCs w:val="32"/>
          <w:cs/>
        </w:rPr>
        <w:t>ดัชนีราคาผู้บริโภค เมื่อ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เทียบกับเดือนกุมภาพันธ์ 2565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สูงขึ้นร้อยละ 0.66 (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</w:rPr>
        <w:t>MoM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spacing w:val="4"/>
          <w:sz w:val="32"/>
          <w:szCs w:val="32"/>
          <w:cs/>
        </w:rPr>
        <w:t>เป็นการสูงขึ้นในอัตราที่ชะลอตัวต่อเนื่องเป็นเดือนที่ 2 (เดือนก่อนหน้าสูงขึ้นร้อยละ 1.06) จากราคา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>น้ำมันเชื้อเพลิงที่สูงขึ้นร้อยละ 6.87 เป็นสำคัญ นอกจากนี้ อาหารปรุงสำเร็จบริโภคในบ้าน-นอกบ้าน (ข้าวราดแกง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spacing w:val="4"/>
          <w:sz w:val="32"/>
          <w:szCs w:val="32"/>
          <w:cs/>
        </w:rPr>
        <w:t xml:space="preserve">อาหารตามสั่ง กับข้าวสำเร็จรูป และข้าวแกง/ข้าวกล่อง) เครื่องประกอบอาหาร (น้ำมันพืช ซอสปรุงรส </w:t>
      </w:r>
      <w:r w:rsidRPr="00B277EF">
        <w:rPr>
          <w:rFonts w:ascii="TH SarabunPSK" w:hAnsi="TH SarabunPSK" w:cs="TH SarabunPSK"/>
          <w:sz w:val="32"/>
          <w:szCs w:val="32"/>
          <w:cs/>
        </w:rPr>
        <w:t>และซอยหอยนางรม) ปรับตัว</w:t>
      </w:r>
      <w:r w:rsidRPr="00B277EF">
        <w:rPr>
          <w:rFonts w:ascii="TH SarabunPSK" w:hAnsi="TH SarabunPSK" w:cs="TH SarabunPSK"/>
          <w:spacing w:val="-2"/>
          <w:sz w:val="32"/>
          <w:szCs w:val="32"/>
          <w:cs/>
        </w:rPr>
        <w:t>สูงขึ้นเช่นกัน อย่างไร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>ก็ตาม ยังมี</w:t>
      </w:r>
      <w:r w:rsidRPr="00B277EF">
        <w:rPr>
          <w:rFonts w:ascii="TH SarabunPSK" w:hAnsi="TH SarabunPSK" w:cs="TH SarabunPSK"/>
          <w:spacing w:val="-2"/>
          <w:sz w:val="32"/>
          <w:szCs w:val="32"/>
          <w:cs/>
        </w:rPr>
        <w:t>สินค้าที่ราคาปรับลดลง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เนื้อสุกร ข้าวสาร 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>นมและผลิตภัณฑ์นม (นมข้นหวาน และนมถั่วเหลือง) รวมถึงของใช้ส่วนบุคคล (แป้งผัดหน้า น้ำยาบ้วนปาก สบู่ถูตัว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 xml:space="preserve">ผลิตภัณฑ์ป้องกันและบำรุงผิว) </w:t>
      </w:r>
      <w:r w:rsidRPr="00B277E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ส่วนดัชนีราคาผู้บริโภค ไตรมาสที่ 1 ปี 2565 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>เทียบกับไตรมาสเดียวกัน</w:t>
      </w:r>
      <w:r w:rsidRPr="00B277EF">
        <w:rPr>
          <w:rFonts w:ascii="TH SarabunPSK" w:hAnsi="TH SarabunPSK" w:cs="TH SarabunPSK"/>
          <w:sz w:val="32"/>
          <w:szCs w:val="32"/>
          <w:cs/>
        </w:rPr>
        <w:t>ของปีก่อน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สูงขึ้นร้อยละ 4.75 (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</w:rPr>
        <w:t>YoY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) 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>และเมื่อเทียบกับไตรมาสก่อนหน้า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สูงขึ้นร้อยละ 1.91 (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</w:rPr>
        <w:t>QoQ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eastAsia="MS Mincho" w:hAnsi="TH SarabunPSK" w:cs="TH SarabunPSK"/>
          <w:color w:val="000000"/>
          <w:kern w:val="24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>สำหรับ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ดัชนีราคาผู้ผลิต เดือนมีนาคม 2565 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สูงขึ้นร้อยละ 11.4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</w:rPr>
        <w:t>YoY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sz w:val="32"/>
          <w:szCs w:val="32"/>
          <w:cs/>
          <w:lang w:val="en-GB"/>
        </w:rPr>
        <w:t>ตาม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ต้นทุน  การผลิตและราคาวัตถุดิบที่ปรับสูงขึ้นตามราคาตลาดโลก </w:t>
      </w:r>
      <w:r w:rsidRPr="00B277EF">
        <w:rPr>
          <w:rFonts w:ascii="TH SarabunPSK" w:hAnsi="TH SarabunPSK" w:cs="TH SarabunPSK"/>
          <w:sz w:val="32"/>
          <w:szCs w:val="32"/>
          <w:cs/>
          <w:lang w:val="en-GB"/>
        </w:rPr>
        <w:t xml:space="preserve">โดยเฉพาะสินค้าในกลุ่มปิโตรเลียม ก๊าซธรรมชาติ </w:t>
      </w:r>
      <w:r w:rsidRPr="00B277EF">
        <w:rPr>
          <w:rFonts w:ascii="TH SarabunPSK" w:hAnsi="TH SarabunPSK" w:cs="TH SarabunPSK"/>
          <w:spacing w:val="8"/>
          <w:sz w:val="32"/>
          <w:szCs w:val="32"/>
          <w:cs/>
          <w:lang w:val="en-GB"/>
        </w:rPr>
        <w:t xml:space="preserve">และสินค้าที่เกี่ยวเนื่อง (เคมีภัณฑ์และผลิตภัณฑ์เคมี) รวมถึงผลิตภัณฑ์อาหารและสินค้าเกษตรสำคัญ </w:t>
      </w:r>
      <w:r w:rsidRPr="00B277EF">
        <w:rPr>
          <w:rFonts w:ascii="TH SarabunPSK" w:hAnsi="TH SarabunPSK" w:cs="TH SarabunPSK"/>
          <w:spacing w:val="2"/>
          <w:sz w:val="32"/>
          <w:szCs w:val="32"/>
          <w:cs/>
          <w:lang w:val="en-GB"/>
        </w:rPr>
        <w:t xml:space="preserve">ตามความต้องการที่เพิ่มขึ้นอย่างต่อเนื่อง </w:t>
      </w:r>
      <w:r w:rsidRPr="00B277E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ดัชนีราคาวัสดุก่อสร้าง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สูงขึ้นร้อยละ 8.6 (</w:t>
      </w:r>
      <w:r w:rsidRPr="00B277EF">
        <w:rPr>
          <w:rFonts w:ascii="TH SarabunPSK" w:hAnsi="TH SarabunPSK" w:cs="TH SarabunPSK"/>
          <w:b/>
          <w:bCs/>
          <w:spacing w:val="2"/>
          <w:sz w:val="32"/>
          <w:szCs w:val="32"/>
        </w:rPr>
        <w:t>YoY</w:t>
      </w:r>
      <w:r w:rsidRPr="00B277E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เป็นการสูงขึ้น</w:t>
      </w:r>
      <w:r w:rsidRPr="00B277EF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ในทุกหมวดสินค้า</w:t>
      </w:r>
      <w:r w:rsidRPr="00B277EF">
        <w:rPr>
          <w:rFonts w:ascii="TH SarabunPSK" w:hAnsi="TH SarabunPSK" w:cs="TH SarabunPSK"/>
          <w:spacing w:val="8"/>
          <w:sz w:val="32"/>
          <w:szCs w:val="32"/>
          <w:cs/>
        </w:rPr>
        <w:t xml:space="preserve">ตามต้นทุนการผลิตและวัตถุดิบที่ใช้ในการผลิตวัสดุก่อสร้าง (น้ำมัน เหล็ก ถ่านหิน 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>และอลูมิเนียม) ส่วน</w:t>
      </w:r>
      <w:r w:rsidRPr="00B277E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ดัชนีความเชื่อมั่นผู้บริโภคโดยรวม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ปรับลดลงมาอยู่ที่ระดับ 43.8 </w:t>
      </w:r>
      <w:r w:rsidRPr="00B277EF">
        <w:rPr>
          <w:rFonts w:ascii="TH SarabunPSK" w:hAnsi="TH SarabunPSK" w:cs="TH SarabunPSK"/>
          <w:spacing w:val="2"/>
          <w:sz w:val="32"/>
          <w:szCs w:val="32"/>
          <w:cs/>
        </w:rPr>
        <w:t>จากระดับ 44.6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spacing w:val="6"/>
          <w:sz w:val="32"/>
          <w:szCs w:val="32"/>
          <w:cs/>
        </w:rPr>
        <w:t>ในเดือนก่อนหน้า โดยมีปัจจัยลบจากราคาพลังงานและสินค้าอุปโภคบริโภคสูงขึ้น รวมทั้งจำนวนผู้ติดเชื้อโควิด-19 ยังคงเพิ่มขึ้นอย่างต่อเนื่อง อย่างไรก็ตาม มาตรการช่วยเหลือที่ภาครัฐทยอยออกมาเพิ่มเติม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และราคาสินค้าเกษตรสำคัญที่เพิ่มสูงขึ้น จะ</w:t>
      </w:r>
      <w:r w:rsidRPr="00B277EF">
        <w:rPr>
          <w:rFonts w:ascii="TH SarabunPSK" w:eastAsia="MS Mincho" w:hAnsi="TH SarabunPSK" w:cs="TH SarabunPSK"/>
          <w:color w:val="000000"/>
          <w:kern w:val="24"/>
          <w:sz w:val="32"/>
          <w:szCs w:val="32"/>
          <w:cs/>
        </w:rPr>
        <w:t>เป็นปัจจัยบวกต่อความเชื่อมั่นผู้บริโภคในระยะต่อไป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2.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แนวโน้มเงินเฟ้อทั่วไป ปี 2565</w:t>
      </w:r>
    </w:p>
    <w:p w:rsidR="00C92F78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spacing w:val="-8"/>
          <w:sz w:val="32"/>
          <w:szCs w:val="32"/>
          <w:cs/>
        </w:rPr>
        <w:t>กระทรวงพาณิชย์ปรับ</w:t>
      </w:r>
      <w:r w:rsidRPr="00B277E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คาดการณ์อัตราเงินเฟ้อปี 2565</w:t>
      </w:r>
      <w:r w:rsidRPr="00B277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เป็นระหว่างร้อยละ 4.0 - 5.0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(ค่ากลางที่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4.5) </w:t>
      </w:r>
      <w:r w:rsidRPr="00B277EF">
        <w:rPr>
          <w:rFonts w:ascii="TH SarabunPSK" w:hAnsi="TH SarabunPSK" w:cs="TH SarabunPSK"/>
          <w:sz w:val="32"/>
          <w:szCs w:val="32"/>
          <w:cs/>
        </w:rPr>
        <w:t>จากเดิมที่คาดการณ์ไว้ในเดือนธันวาคม 2564 ระหว่างร้อยละ 0.7 – 2.4 (ค่ากลาง</w:t>
      </w:r>
      <w:r w:rsidRPr="00B277EF">
        <w:rPr>
          <w:rFonts w:ascii="TH SarabunPSK" w:hAnsi="TH SarabunPSK" w:cs="TH SarabunPSK"/>
          <w:spacing w:val="4"/>
          <w:sz w:val="32"/>
          <w:szCs w:val="32"/>
          <w:cs/>
        </w:rPr>
        <w:t>ที่ร้อยละ 1.5) และหากสถานการณ์เปลี่ยนแปลงอย่างมีนัยสำคัญจะมีการทบทวนอีกครั้ง ทั้งนี้ มาตรการ</w:t>
      </w:r>
      <w:r w:rsidRPr="00B277EF">
        <w:rPr>
          <w:rFonts w:ascii="TH SarabunPSK" w:hAnsi="TH SarabunPSK" w:cs="TH SarabunPSK"/>
          <w:spacing w:val="6"/>
          <w:sz w:val="32"/>
          <w:szCs w:val="32"/>
          <w:cs/>
        </w:rPr>
        <w:t>ของภาครัฐ ทั้งการกำกับดูแลราคาสินค้าอุปโภคบริโภคที่จำเป็น การพยุงราคาพลังงาน และการอุดหนุน</w:t>
      </w:r>
      <w:r w:rsidRPr="00B277EF">
        <w:rPr>
          <w:rFonts w:ascii="TH SarabunPSK" w:hAnsi="TH SarabunPSK" w:cs="TH SarabunPSK"/>
          <w:sz w:val="32"/>
          <w:szCs w:val="32"/>
          <w:cs/>
        </w:rPr>
        <w:t>ค่าสาธารณูปโภค รวมถึงสถานการณ์โควิด-19 จะเป็นปัจจัยที่ส่งผลต่อเงินเฟ้อของไทย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2F78" w:rsidRPr="009077EE" w:rsidRDefault="003A3B5F" w:rsidP="00BF716C">
      <w:pPr>
        <w:tabs>
          <w:tab w:val="left" w:pos="1134"/>
          <w:tab w:val="left" w:pos="1260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11.</w:t>
      </w:r>
      <w:r w:rsidR="00C92F78"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 xml:space="preserve"> </w:t>
      </w:r>
      <w:r w:rsidR="00C92F78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 xml:space="preserve"> </w:t>
      </w:r>
      <w:r w:rsidR="00C92F78" w:rsidRPr="009077EE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เดือนกุมภาพันธ์ 2565</w:t>
      </w:r>
    </w:p>
    <w:p w:rsidR="00C92F78" w:rsidRPr="00CD75DE" w:rsidRDefault="00C92F78" w:rsidP="00BF716C">
      <w:pPr>
        <w:tabs>
          <w:tab w:val="left" w:pos="1134"/>
          <w:tab w:val="left" w:pos="1418"/>
          <w:tab w:val="left" w:pos="1701"/>
          <w:tab w:val="left" w:pos="4536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CD75DE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ab/>
      </w:r>
      <w:r w:rsidRPr="00CD75D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CD75DE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>คณะรัฐมนตรีรับทราบ</w:t>
      </w:r>
      <w:r w:rsidRPr="00CD75DE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รายงานสถานการณ์การส่งออกของไทย เดือนกุมภาพันธ์ 2565</w:t>
      </w:r>
      <w:r w:rsidRPr="00CD75DE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 xml:space="preserve"> ตามที่กระทรวงพาณิชย์เสนอ ดังนี้ 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u w:val="single"/>
          <w:cs/>
        </w:rPr>
        <w:t xml:space="preserve">สาระสำคัญ 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 xml:space="preserve">1. </w:t>
      </w:r>
      <w:r w:rsidRPr="00B277E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สรุปสถานการณ์การส่งออกของไทย เดือนกุมภาพันธ์ 2565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ind w:firstLine="1418"/>
        <w:jc w:val="thaiDistribute"/>
        <w:rPr>
          <w:rFonts w:ascii="TH SarabunPSK" w:hAnsi="TH SarabunPSK" w:cs="TH SarabunPSK"/>
          <w:color w:val="000000"/>
          <w:spacing w:val="-6"/>
          <w:kern w:val="32"/>
          <w:sz w:val="32"/>
          <w:szCs w:val="32"/>
        </w:rPr>
      </w:pP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การส่งออกของไทยในเดือนกุมภาพันธ์ 2565 มีมูลค่า 23,483.1 ล้านเหรียญสหรัฐ (770,819 ล้านบาท) ขยายตัวร้อยละ 16.2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การส่งออกของไทยขยายตัวต่อเนื่องเป็นเดือนที่ 12 ซึ่งสอดคล้องกับการส่งออกของหลายประเทศในภูมิภาคเอเชีย เนื่องจากกิจกรรมทางเศรษฐกิจของประเทศคู่ค้าหลักทั่วโลกอยู่ในทิศทางฟื้นตัวต่อเนื่อง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>ทั้งภาคการผลิต และภาคการบริโภค สะท้อนจากดัชนีผู้จัดการฝ่ายจัดซื้อภาคการผลิตโลก (Global Manufacturing PMI) ที่อยู่เหนือระดับ 50 ต่อเนื่องเป็นเดือนที่ 20 ทั้งนี้ แม้จะมีการแพร่ระบาดของไวรัสสายพันธุ์โอมิครอน แต่ระบบสาธารณสุขของแต่ละประเทศยังสามารถรับมือการระบาดได้ดี โดยเฉพาะมาตรการป้องกันการแพร่ระบาดในภาคอุตสาหกรรมของไทยที่มีประสิทธิภาพ ส่งผลให้ภาคการผลิตเพื่อการส่งออกไม่หยุดชะงัก และยังสร้างรายได้เข้าประเทศอย่างต่อเนื่อง อย่างไรก็ดี ยังมีความไม่แน่นอนจากสงครามรัสเซีย-ยูเครนที่อาจส่งผลกระทบต่อเศรษฐกิจของประเทศคู่ค้า จึงต้องติดตามสถานการณ์อย่างใกล้ชิดต่อไป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มูลค่าการค้ารวม</w:t>
      </w:r>
      <w:bookmarkStart w:id="0" w:name="_Hlk46392397"/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ind w:firstLine="1418"/>
        <w:jc w:val="thaiDistribute"/>
        <w:rPr>
          <w:rFonts w:ascii="TH SarabunPSK" w:hAnsi="TH SarabunPSK" w:cs="TH SarabunPSK"/>
          <w:kern w:val="32"/>
          <w:sz w:val="32"/>
          <w:szCs w:val="32"/>
          <w:cs/>
        </w:rPr>
      </w:pPr>
      <w:bookmarkStart w:id="1" w:name="_Hlk46392409"/>
      <w:bookmarkEnd w:id="0"/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มูลค่าการค้าในรูปเงินดอลลาร์สหรัฐ เดือนกุมภาพันธ์ 2565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มีมูลค่า 23,483.1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ล้านเหรียญสหรัฐ ขยายตัวร้อยละ 16.2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มีมูลค่า 23,359.8 ล้านเหรียญสหรัฐ ขยายตัวร้อยละ 16.8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ดุลการค้าเกินดุล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123.3 ล้านเหรียญสหรัฐ ขณะที่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2 เดือนแรกของปี 2565 (มกราคม-กุมภาพันธ์) การส่งออก 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มีมูลค่า 44,741.7 ล้านเหรียญสหรัฐ ขยายตัวร้อยละ 12.2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มีมูลค่า 47,144.8 ล้านเหรียญสหรัฐ ขยายตัวร้อยละ 18.7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ขาดดุล 2,403.1 ล้านเหรียญสหรัฐ</w:t>
      </w:r>
    </w:p>
    <w:bookmarkEnd w:id="1"/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ind w:firstLine="1418"/>
        <w:jc w:val="thaiDistribute"/>
        <w:rPr>
          <w:rFonts w:ascii="TH SarabunPSK" w:hAnsi="TH SarabunPSK" w:cs="TH SarabunPSK"/>
          <w:kern w:val="32"/>
          <w:sz w:val="32"/>
          <w:szCs w:val="32"/>
          <w:cs/>
        </w:rPr>
      </w:pP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มูลค่าการค้าในรูปเงินบาท เดือนกุมภาพันธ์ 2565 การส่งออก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มีมูลค่า 770,818.8 ล้านบาท ขยายตัวร้อยละ 28.2 การนำเข้า มีมูลค่า 776,612.0 ล้านบาท ขยายตัวร้อยละ 28.7 ดุลการค้า ขาดดุล 5,793.2 ล้านบาท ขณะที่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2 เดือนแรกของปี 2565 (มกราคม-กุมภาพันธ์)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การส่งออก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มีมูลค่า 1,479,131.1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ล้านบาท ขยายตัวร้อยละ 24.5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การนำเข้า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มีมูลค่า 1,579,300.8 ล้านบาท ขยายตัวร้อยละ 31.6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ดุลการค้า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>2 เดือนแรก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77EF">
        <w:rPr>
          <w:rFonts w:ascii="TH SarabunPSK" w:hAnsi="TH SarabunPSK" w:cs="TH SarabunPSK"/>
          <w:sz w:val="32"/>
          <w:szCs w:val="32"/>
          <w:cs/>
        </w:rPr>
        <w:t>ขาดดุล 100,169.7 ล้านบาท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การส่งออกไปยังตลาดสำคัญส่วนใหญ่ขยายตัวต่อเนื่อง เช่นเดียวกับการส่งออกไป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  <w:t xml:space="preserve">ทวีปออสเตรเลีย และทวีปแอฟริกาที่ปรับดีขึ้น โดยหดตัวในอัตราที่ชะลอลงจากเดือนก่อน ด้วยอานิสงส์จากแนวโน้มการฟื้นตัวต่อเนื่องของเศรษฐกิจและการค้าโลกที่ทำให้มีความต้องการซื้อจากประเทศคู่ค้าเพิ่มขึ้น 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ภาพรวมการส่งออกไปยังกลุ่มตลาดต่าง ๆ สรุปได้ดังนี้ (1) ตลาดหลัก ขยายตัวร้อยละ 15.8 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277EF">
        <w:rPr>
          <w:rFonts w:ascii="TH SarabunPSK" w:hAnsi="TH SarabunPSK" w:cs="TH SarabunPSK"/>
          <w:sz w:val="32"/>
          <w:szCs w:val="32"/>
          <w:cs/>
        </w:rPr>
        <w:t>โดยขยายตัวในตลาด</w:t>
      </w:r>
      <w:r w:rsidRPr="00B277EF">
        <w:rPr>
          <w:rFonts w:ascii="TH SarabunPSK" w:hAnsi="TH SarabunPSK" w:cs="TH SarabunPSK"/>
          <w:sz w:val="32"/>
          <w:szCs w:val="32"/>
          <w:u w:val="single"/>
          <w:cs/>
        </w:rPr>
        <w:t>สหรัฐฯ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ร้อยละ 27.2 </w:t>
      </w:r>
      <w:r w:rsidRPr="00B277EF">
        <w:rPr>
          <w:rFonts w:ascii="TH SarabunPSK" w:hAnsi="TH SarabunPSK" w:cs="TH SarabunPSK"/>
          <w:sz w:val="32"/>
          <w:szCs w:val="32"/>
          <w:u w:val="single"/>
          <w:cs/>
        </w:rPr>
        <w:t>จีน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ร้อยละ 3.0 </w:t>
      </w:r>
      <w:r w:rsidRPr="00B277EF">
        <w:rPr>
          <w:rFonts w:ascii="TH SarabunPSK" w:hAnsi="TH SarabunPSK" w:cs="TH SarabunPSK"/>
          <w:sz w:val="32"/>
          <w:szCs w:val="32"/>
          <w:u w:val="single"/>
          <w:cs/>
        </w:rPr>
        <w:t>ญี่ปุ่น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ร้อยละ 2.6 </w:t>
      </w:r>
      <w:r w:rsidRPr="00B277EF">
        <w:rPr>
          <w:rFonts w:ascii="TH SarabunPSK" w:hAnsi="TH SarabunPSK" w:cs="TH SarabunPSK"/>
          <w:sz w:val="32"/>
          <w:szCs w:val="32"/>
          <w:u w:val="single"/>
          <w:cs/>
        </w:rPr>
        <w:t>อาเซียน (5)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ร้อยละ 31.5 </w:t>
      </w:r>
      <w:r w:rsidRPr="00B277E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CLMV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14.4 และ</w:t>
      </w:r>
      <w:r w:rsidRPr="00B277E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สหภาพยุโรป (27)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8.3 (</w:t>
      </w:r>
      <w:r w:rsidRPr="00B277E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2) ตลาดรอง ขยายตัวร้อยละ 12.2 </w:t>
      </w:r>
      <w:r w:rsidRPr="00B277EF">
        <w:rPr>
          <w:rFonts w:ascii="TH SarabunPSK" w:hAnsi="TH SarabunPSK" w:cs="TH SarabunPSK"/>
          <w:spacing w:val="-6"/>
          <w:sz w:val="32"/>
          <w:szCs w:val="32"/>
          <w:cs/>
        </w:rPr>
        <w:t>ขยายตัวในตลาด</w:t>
      </w:r>
      <w:r w:rsidRPr="00B277E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เอเชียใต้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14.2 </w:t>
      </w:r>
      <w:r w:rsidRPr="00B277E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ตะวันออกกลาง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13.8 </w:t>
      </w:r>
      <w:r w:rsidRPr="00B277E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ลาตินอเมริกา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8.2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B277EF">
        <w:rPr>
          <w:rFonts w:ascii="TH SarabunPSK" w:hAnsi="TH SarabunPSK" w:cs="TH SarabunPSK"/>
          <w:sz w:val="32"/>
          <w:szCs w:val="32"/>
          <w:u w:val="single"/>
          <w:cs/>
        </w:rPr>
        <w:t>รัสเซียและกลุ่มประเทศ CIS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 ร้อยละ 23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>.0 ขณะที่</w:t>
      </w:r>
      <w:r w:rsidRPr="00B277E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ทวีปออสเตรเลีย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Pr="00B277E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ทวีปแอฟริกา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 หดตัวร้อยละ 2.5 และร้อยละ 0.8 ตามลำดับ และ </w:t>
      </w:r>
      <w:r w:rsidRPr="00B277E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(3) ตลาดอื่น ๆ</w:t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ขยายตัวร้อยละ 260.8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Start w:id="2" w:name="_Hlk46392917"/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2.</w:t>
      </w:r>
      <w:r w:rsidRPr="00B277E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ปัจจัยสนับสนุนและมาตรการส่งเสริมการส่งออก</w:t>
      </w:r>
    </w:p>
    <w:p w:rsidR="00C92F78" w:rsidRPr="00B277EF" w:rsidRDefault="00C92F78" w:rsidP="00BF716C">
      <w:pPr>
        <w:tabs>
          <w:tab w:val="left" w:pos="1134"/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77EF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lastRenderedPageBreak/>
        <w:tab/>
      </w:r>
      <w:r w:rsidRPr="00B277EF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End w:id="2"/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การส่งออกของไทยที่ขยายตัวได้ดีมีปัจจัยสนับสนุนจาก 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(1) การขยายตัวต่อเนื่องของภาคการผลิตทั่วโลก โดยเฉพาะสหรัฐฯ ยุโรป จีน เกาหลีใต้ และอาเซียน (ไทย เวียดนาม อินโดนีเซีย และ ฟิลิปปินส์) 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Pr="00B277EF">
        <w:rPr>
          <w:rFonts w:ascii="TH SarabunPSK" w:hAnsi="TH SarabunPSK" w:cs="TH SarabunPSK"/>
          <w:spacing w:val="-4"/>
          <w:sz w:val="32"/>
          <w:szCs w:val="32"/>
          <w:cs/>
        </w:rPr>
        <w:t>(2) สถานการณ์ค่าระวางเรือและการขาดแคลนเรือขนตู้คอนเทนเนอร์เริ่มมีสัญญาณดีขึ้น</w:t>
      </w:r>
    </w:p>
    <w:p w:rsidR="00C92F78" w:rsidRPr="00730D81" w:rsidRDefault="00C92F78" w:rsidP="00730D81">
      <w:pPr>
        <w:tabs>
          <w:tab w:val="left" w:pos="1134"/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B277EF">
        <w:rPr>
          <w:rFonts w:ascii="TH SarabunPSK" w:hAnsi="TH SarabunPSK" w:cs="TH SarabunPSK"/>
          <w:sz w:val="32"/>
          <w:szCs w:val="32"/>
          <w:cs/>
        </w:rPr>
        <w:tab/>
      </w:r>
      <w:r w:rsidRPr="00B27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มาตรการและแผนส่งเสริมการส่งออกกระทรวงพาณิชย์ที่สำคัญ </w:t>
      </w:r>
      <w:r w:rsidRPr="00B277EF">
        <w:rPr>
          <w:rFonts w:ascii="TH SarabunPSK" w:hAnsi="TH SarabunPSK" w:cs="TH SarabunPSK"/>
          <w:sz w:val="32"/>
          <w:szCs w:val="32"/>
          <w:cs/>
        </w:rPr>
        <w:t xml:space="preserve">อาทิ (1) </w:t>
      </w:r>
      <w:r w:rsidRPr="00B277E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เพิ่มศักยภาพการส่งออกสินค้าเกษตร ตามยุทธศาสตร์ “เกษตรผลิต พาณิชย์ตลาด”</w:t>
      </w:r>
      <w:r w:rsidRPr="00B277EF">
        <w:rPr>
          <w:rFonts w:ascii="TH SarabunPSK" w:eastAsiaTheme="minorHAnsi" w:hAnsi="TH SarabunPSK" w:cs="TH SarabunPSK"/>
          <w:sz w:val="32"/>
          <w:szCs w:val="32"/>
          <w:cs/>
        </w:rPr>
        <w:t xml:space="preserve"> เช่น การจัดประกวดหาข้าวพันธุ์ใหม่เสริมศักยภาพส่งออก ให้ไทยมีพันธุ์ข้าวตรงต่อความต้องการตลาด </w:t>
      </w:r>
      <w:r w:rsidRPr="00B277E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ผลผลิตต่อไร่สูง ลดต้นทุนการผลิต แข่งขันด้านราคาได้ </w:t>
      </w:r>
      <w:r w:rsidRPr="00B277EF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เพื่อบรรลุเป้าหมายการส่งออก </w:t>
      </w:r>
      <w:r w:rsidRPr="00B277EF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7 </w:t>
      </w:r>
      <w:r w:rsidRPr="00B277EF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ล้านตันในปี </w:t>
      </w:r>
      <w:r w:rsidRPr="00B277EF">
        <w:rPr>
          <w:rFonts w:ascii="TH SarabunPSK" w:eastAsiaTheme="minorHAnsi" w:hAnsi="TH SarabunPSK" w:cs="TH SarabunPSK"/>
          <w:spacing w:val="-6"/>
          <w:sz w:val="32"/>
          <w:szCs w:val="32"/>
        </w:rPr>
        <w:t>2565</w:t>
      </w:r>
      <w:r w:rsidRPr="00B277EF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(2) </w:t>
      </w:r>
      <w:r w:rsidRPr="00B277EF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cs/>
        </w:rPr>
        <w:t xml:space="preserve">ผลักดันการส่งออกไปยังตลาดใหม่ </w:t>
      </w:r>
      <w:r w:rsidRPr="00B277EF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อาทิ ตะวันออกกลาง</w:t>
      </w:r>
      <w:r w:rsidRPr="00B277EF">
        <w:rPr>
          <w:rFonts w:ascii="TH SarabunPSK" w:eastAsiaTheme="minorHAnsi" w:hAnsi="TH SarabunPSK" w:cs="TH SarabunPSK"/>
          <w:sz w:val="32"/>
          <w:szCs w:val="32"/>
          <w:cs/>
        </w:rPr>
        <w:t xml:space="preserve"> โดยเฉพาะการรื้อฟื้นความสัมพันธ์ทางการค้ากับซาอุดีอาระเบีย ซึ่งสามารถผลักดันให้องค์การอาหารและยาซาอุดีอาระเบีย (SFDA) อนุญาตนำเข้าไก่จากไทยได้สำเร็จ (3) </w:t>
      </w:r>
      <w:r w:rsidRPr="00B277E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สนับสนุนการค้าออนไลน์บนแพลตฟอร์มต่างประเทศ</w:t>
      </w:r>
      <w:r w:rsidRPr="00B277EF">
        <w:rPr>
          <w:rFonts w:ascii="TH SarabunPSK" w:eastAsiaTheme="minorHAnsi" w:hAnsi="TH SarabunPSK" w:cs="TH SarabunPSK"/>
          <w:sz w:val="32"/>
          <w:szCs w:val="32"/>
          <w:cs/>
        </w:rPr>
        <w:t xml:space="preserve"> เช่น การนำสินค้าไทยขายบนแพลตฟอร์ม PChome ของไต้หวัน และมีแผนร่วมมือกับแพลตฟอร์ม PINKOI เพิ่มช่องทางจำหน่ายให้สินค้าไลฟ์สไตล์ สินค้า BCG และแพลตฟอร์มออนไลน์ของไปรษณีย์ไต้หวัน และ (4) </w:t>
      </w:r>
      <w:r w:rsidRPr="00B277E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ส่งเสริมกิจกรรม </w:t>
      </w:r>
      <w:r w:rsidRPr="00B277E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OBM </w:t>
      </w:r>
      <w:r w:rsidRPr="00B277EF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และส่งเสริมการขายกับห้างสรรพสินค้าในต่างประเทศต่อเนื่อง</w:t>
      </w:r>
      <w:r w:rsidRPr="00B277EF">
        <w:rPr>
          <w:rFonts w:ascii="TH SarabunPSK" w:eastAsiaTheme="minorHAnsi" w:hAnsi="TH SarabunPSK" w:cs="TH SarabunPSK"/>
          <w:sz w:val="32"/>
          <w:szCs w:val="32"/>
          <w:cs/>
        </w:rPr>
        <w:t xml:space="preserve"> อาทิ </w:t>
      </w:r>
      <w:r w:rsidRPr="00B277E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การจัด </w:t>
      </w:r>
      <w:r w:rsidRPr="00B277EF">
        <w:rPr>
          <w:rFonts w:ascii="TH SarabunPSK" w:eastAsiaTheme="minorHAnsi" w:hAnsi="TH SarabunPSK" w:cs="TH SarabunPSK"/>
          <w:spacing w:val="-4"/>
          <w:sz w:val="32"/>
          <w:szCs w:val="32"/>
        </w:rPr>
        <w:t>OBM</w:t>
      </w:r>
      <w:r w:rsidRPr="00B277E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กลุ่มอาหารแห่งอนาคต สินค้า </w:t>
      </w:r>
      <w:r w:rsidRPr="00B277EF">
        <w:rPr>
          <w:rFonts w:ascii="TH SarabunPSK" w:eastAsiaTheme="minorHAnsi" w:hAnsi="TH SarabunPSK" w:cs="TH SarabunPSK"/>
          <w:spacing w:val="-4"/>
          <w:sz w:val="32"/>
          <w:szCs w:val="32"/>
        </w:rPr>
        <w:t>BCG</w:t>
      </w:r>
      <w:r w:rsidRPr="00B277E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สร้างมูลค่า 3,450 ล้านบาท (ชาติคู่เจรจา</w:t>
      </w:r>
      <w:r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B277E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5 อันดับแรก</w:t>
      </w:r>
      <w:r w:rsidRPr="00B277EF">
        <w:rPr>
          <w:rFonts w:ascii="TH SarabunPSK" w:eastAsiaTheme="minorHAnsi" w:hAnsi="TH SarabunPSK" w:cs="TH SarabunPSK"/>
          <w:sz w:val="32"/>
          <w:szCs w:val="32"/>
          <w:cs/>
        </w:rPr>
        <w:t xml:space="preserve"> คือ อินเดีย เมียนมา ญี่ปุ่น เวียดนาม ฟิลิปปินส์) การจัดกิจกรรมส่งเสริมการขายกับห้างดองกี้ของญี่ปุ่น ในสินค้าเกษตร เกษตรแปรรูป ผลไม้ และ ข้าว</w:t>
      </w:r>
      <w:r w:rsidR="00985D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OLE_LINK3"/>
      <w:bookmarkStart w:id="4" w:name="OLE_LINK4"/>
      <w:bookmarkStart w:id="5" w:name="OLE_LINK5"/>
    </w:p>
    <w:p w:rsidR="00AC0AA2" w:rsidRDefault="00AC0AA2" w:rsidP="00BF716C">
      <w:pPr>
        <w:tabs>
          <w:tab w:val="left" w:pos="1134"/>
          <w:tab w:val="left" w:pos="1260"/>
          <w:tab w:val="left" w:pos="1418"/>
          <w:tab w:val="left" w:pos="1701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AC0AA2" w:rsidRPr="00AC0AA2" w:rsidRDefault="00985D51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AC0AA2"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AC0AA2"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มาตรการรับมือฤดูฝน ปี 2565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คณะรัฐมนตรีรับทราบตามที่สำนักงานทรัพยากรน้ำแห่งชาติ (สทนช.) เสนอมาตรการรับมือฤดูฝน ปี 2565 และโครงการเพิ่มประสิทธิภาพการบริหารจัดการทรัพยากรน้ำในช่วงฤดูฝน ปี 2565 และการกักเก็บน้ำเพื่อฤดูแล้ง ปี 2565/2566 และมอบหมายให้หน่วยงานที่เกี่ยวข้องจัดทำแผนปฏิบัติการตามมาตรการดังกล่าว โดยรายงานให้คณะกรรมการทรัพยากรน้ำแห่งชาติ (กนช.) พร้อมทั้งสรุปผลการดำเนินงานรายงานคณะรัฐมนตรีเพื่อทราบต่อไป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สทนช. รายงานว่า สทนช. ได้บูรณาการร่วมกับหน่วยงานที่เกี่ยวข้องถอดบทเรียนการบริหารจัดการน้ำฤดูฝน ปี 2564 และกำหนดมาตรการรับมือฤดูฝน ปี 2565 เพื่อเตรียมพร้อมรับมือกับสถานการณ์ที่อาจจะเกิดขึ้นได้ทันต่อสถานการณ์ นอกจากนี้ เพื่อให้การดำเนินการตามมาตรการฯ เป็นไปอย่างมีประสิทธิภาพและประสิทธิผล สทนช. ได้จัดทำโครงการเพิ่มประสิทธิภาพการบริหารจัดการทรัพยากรน้ำในช่วงฤดูฝน ปี 2565 และการกักเก็บน้ำเพื่อฤดูแล้งปี 2565/2566 ด้วย ซึ่ง กนช. ในการประชุมครั้งที่ 1/2565 เมื่อวันที่ 14 มีนาคม 2565 มีมติเห็นชอบมาตรการฯ และโครงการดังกล่าวแล้วและให้เสนอคณะรัฐมนตรี โดยมีสาระสำคัญสรุปได้ ดังนี้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มาตรการรับมือฤดูฝน ปี 2565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จำนวน 13 มาตรการ สรุปได้ ดังนี้</w:t>
      </w:r>
    </w:p>
    <w:tbl>
      <w:tblPr>
        <w:tblStyle w:val="TableGrid26"/>
        <w:tblW w:w="0" w:type="auto"/>
        <w:tblLook w:val="04A0" w:firstRow="1" w:lastRow="0" w:firstColumn="1" w:lastColumn="0" w:noHBand="0" w:noVBand="1"/>
      </w:tblPr>
      <w:tblGrid>
        <w:gridCol w:w="6343"/>
        <w:gridCol w:w="3251"/>
      </w:tblGrid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การดำเนินงาน/กลไก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1 คาดการณ์ชี้เป้าพื้นที่เสี่ยงน้ำท่วมและฝนน้อยกว่าค่าปกติ (เดือนมีนาคม 2565 เป็นต้นไป)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ประเมินพื้นที่เสี่ยงน้ำท่วมในช่วงเดือนมีนาคม - ธันวาคม 2565 และปรับปรุงข้อมูลทุกเดือนเพื่อส่งให้หน่วยงานที่เกี่ยวข้องนำไปใช้เตรียมการบริหารจัดการน้ำในช่วงฤดูฝน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ประเมินพื้นที่เสี่ยงขาดแคลนน้ำจากภาวะฝนน้อยกว่าค่าปกติ และฝนทิ้งช่วงในเดือนมิถุนายน - กรกฎาคม 2565 เพื่อให้หน่วยงานนำไปกำหนดแผนปฏิบัติการเพื่อดำเนินการในเชิงป้องกันล่วงหน้าในพื้นที่เสี่ยง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 (อว.) กระทรวงดิจิทัลเพื่อเศรษฐกิจและสังคม (ดศ.) กระทรวงมหาดไทย (มท.) และ สทนช.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2 การบริหารจัดการน้ำพื้นที่ลุ่มต่ำเพื่อรองรับน้ำหลาก (ภายในเดือนสิงหาคม 2565)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จัดทำแผนการใช้พื้นที่ลุ่มต่ำ/แก้มลิงเพื่อรองรับน้ำหลากและเป็นพื้นที่หน่วงน้ำ</w:t>
            </w: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ในช่วงฤดูน้ำหลาก บริหารจัดการเพื่อป้องกันและบรรเทาระดับความรุนแรงของน้ำท่วม รวมถึงจัดทำแผนเก็บกักน้ำไว้ใช้ก่อนสิ้นฤดูฝน เช่น พื้นที่ทุ่งบางระกำ และพื้นที่ลุ่มต่ำลุ่มน้ำเจ้าพระยาตอนล่าง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ำหนดหลักเกณฑ์การใช้พื้นที่ลุ่มต่ำเป็นพื้นที่รับน้ำนองและการจ่ายเงินค่าทดแทนหรือค่าชดเชยความเสียหาย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กระทรวงเกษตรและสหกรณ์ (กษ.) กระทรวงทรัพยากรธรรมชาติและสิ่งแวดล้อม (ทส.) และ มท.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มาตรการที่ 3 ทบทวน ปรับปรุงเกณฑ์บริหารจัดการน้ำในแหล่งน้ำขนาดใหญ่ - กลาง และเขื่อนระบายน้ำ (ภายในเดือนเมษายน 2565)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ทบทวน ปรับปรุงหลักเกณฑ์และมาตรฐานการบริหารจัดการน้ำสำหรับใช้เป็นมาตรฐานเดียวกัน เช่น เกณฑ์การระบายน้ำเขื่อน/อาคารระบายน้ำ การคาดการณ์ฝน และประเมินน้ำไหลเข้าอ่างเก็บน้ำ 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ติดตามสถานการณ์น้ำในแหล่งน้ำขนาดใหญ่ - กลาง เพื่อเฝ้าระวังและควบคุมการบริหารจัดการน้ำให้เป็นไปตามเกณฑ์ปฏิบัติการอ่างเก็บน้ำหรือเกณฑ์ควบคุม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จัดทำแผนการบริหารจัดการน้ำแหล่งน้ำขนาดใหญ่ - กลาง ในช่วงภาวะวิกฤต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กษ. ทส. และกระทรวงพลังงาน (พน.) 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4 ซ่อมแซม ปรับปรุงอาคารชลศาสตร์/ระบบระบายน้ำ สถานีโทรมาตรให้พร้อมใช้งาน (ภายในเดือนกรกฎาคม 2565)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ตรวจสอบสภาพความมั่นคงและซ่อมแซมอ่างเก็บน้ำ อาคารควบคุมบังคับน้ำ รวมทั้งระบบระบายน้ำ 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ตรวจสอบสถานีโทรมาตรและซ่อมแซมให้มีสภาพพร้อมใช้งานสามารถตรวจวัด แสดงผล และเชื่อมโยงข้อมูลเพื่อให้ทุกหน่วยงานใช้ในการติดตามและเฝ้าระวังสถานการณ์ได้อย่างต่อเนื่อง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 กษ. ดศ. ทส. พน. และ มท.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5 ปรับปรุง แก้ไขสิ่งกีดขวางทางน้ำ (ภายในเดือนกรกฎาคม 2565)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สำรวจและจัดทำแผนดำเนินการกำจัดสิ่งกีดขวางทางน้ำที่เกิดจากการก่อสร้างและการพัฒนาโครงสร้างพื้นฐาน การจัดการพื้นที่น้ำท่วม/พื้นที่ชะลอน้ำ และการปรับปรุงคูคลองเพื่อเพิ่มพื้นที่รับน้ำและระบายน้ำได้อย่างสะดวกรวดเร็ว 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ทบทวน/ตรวจสอบสิ่งที่กีดขวางการไหลของน้ำในระบบทางน้ำ จากการศึกษาการจัดทำผังน้ำเพื่อจัดทำแผนปรับปรุงแก้ไขต่อไป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 กระทรวงคมนาคม (คค.) ทส. และ มท.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6 ขุดลอกคูคลองและกำจัดผักตบชวา (ภายในเดือนกรกฎาคม 2565)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จัดทำแผนบูรณาการด้านเครื่องจักร เครื่องมือ/สารชีวภัณฑ์ ในการกำจัดผักตบชวาและวัชพืช และดำเนินการขุดลอกคูคลอง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ประชาสัมพันธ์และเชิญชวนประชาชนในชุมชนช่วยกันจัดเก็บหรือกำจัดผักตบชวา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มอบหมายคณะกรรมการอำนวยการบูรณาการเพื่อแก้ไขปัญหาผักตบชวากำหนดแนวทางและมาตรการในการแก้ไขปัญหาผักตบชวาในช่วงก่อนฤดูฝนและระหว่างฤดูฝน ปี 2565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 กษ. คค. ทส. มท. และ สทนช.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7 เตรียมพร้อม/วางแผนเครื่องจักร เครื่องมือประจำพื้นที่เสี่ยงน้ำท่วมและฝนน้อยกว่าค่าปกติ (ภายในเดือนกรกฎาคม 2565)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เตรียมความพร้อมแผนป้องกันและบรรเทาภาวะน้ำท่วม ฝนน้อยกว่าค่าปกติ ฝนทิ้งช่วง และแผนเผชิญเหตุ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เตรียมความพร้อมด้านบุคลากร เฝ้าระวังสถานการณ์น้ำท่วม ฝนน้อยกว่าค่าปกติ ฝนทิ้งช่วง สำหรับให้ความช่วยเหลือได้ตลอด 24 ชั่วโมง 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เตรียมความพร้อมเครื่องจักร เครื่องมือให้อยู่ในสภาพพร้อมใช้งานและเข้าช่วยเหลือได้ทันสถานการณ์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ติดตามวิเคราะห์พื้นที่เสี่ยงน้ำท่วม ฝนน้อยกว่าค่าปกติด้วยภาพถ่ายดาวเทียม และอากาศยานไร้คนขับ กำหนดแนวทางและเงื่อนไขของการแจ้งเตือนตามระดับความรุนแรงและผลกระทบที่จะเกิดขึ้น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การปฏิบัติการฝนหลวงในช่วงฝนทิ้งช่วง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กระทรวงกลาโหม (กห.) อว. กษ. คค. ทส. มท. และสำนักงานตำรวจแห่งชาติ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มาตรการที่ 8 เพิ่มประสิทธิภาพการใช้น้ำและปรับปรุงวิธีการส่งน้ำ (ก่อนฤดูฝน-ตลอดช่วงฤดูฝน)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วางแผนการจัดสรรน้ำให้สอดคล้องกับปริมาณน้ำต้นทุน และส่งเสริมให้ทุกภาคส่วนใช้น้ำอย่างมีประสิทธิภาพ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ลดการสูญเสียน้ำโดยการปรับปรุงวิธีการส่งน้ำและซ่อมแซมระบบการส่งน้ำเพื่อเพิ่มศักยภาพการใช้น้ำให้ได้ประโยชน์สูงสุด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กษ. ทส. พน. และ มท.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9 ตรวจความมั่นคงและปลอดภัยคัน/ทำนบ/พนังกั้นน้ำ (ก่อนฤดูฝน-ตลอดช่วงฤดูฝน)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ตรวจสอบความมั่นคง แข็งแรงของคันกั้นน้ำ ทำนบ และพนังกั้นน้ำ และซ่อมแซม/ปรับปรุงให้มีสภาพดี รวมทั้งเตรียมแผนเสริมความสูงหากจำเป็น (แผนชั่วคราว)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อว. กษ. คค. มท. สทนช. และหน่วยงานที่เกี่ยวข้อง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10 จัดเตรียมพื้นที่อพยพและซักซ้อมแผนเผชิญเหตุ (ภายในเดือนพฤษภาคม 2565)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บูรณาการจัดทำแผนปฏิบัติการร่วมกับแผนป้องกันและบรรเทาสาธารณภัยในระดับชาติและในระดับพื้นที่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วางแผนจัดเตรียมพื้นที่อพยพและซักซ้อมแผนเผชิญเหตุระดับต่าง ๆ (อย่างน้อยภาคละ 1 พื้นที่)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มท. สทนช. และหน่วยงานที่เกี่ยวข้อง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11 ตั้งศูนย์ส่วนหน้าก่อนเกิดภัย (ตลอดช่วงฤดูฝน)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ตั้งศูนย์บัญชาการบริหารจัดการน้ำส่วนหน้าสำหรับเผชิญเหตุในพื้นที่ เพื่อเตรียมความพร้อมและการบริหารจัดการสถานการณ์ โดยใช้การจัดตั้งศูนย์บัญชาการบริหารจัดการน้ำส่วนหน้าภาคใต้เป็นต้นแบบ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บูรณาการการทำงานร่วมกับกลไกการทำงานของแผนป้องกันและบรรเทาสาธารณภัยแห่งชาติ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กห. อว. กษ. ดศ. ทส. มท. สำนักงานปลัดสำนักนายกรัฐมนตรี </w:t>
            </w:r>
            <w:r w:rsidRPr="00AC0A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สปน. (กรมประชาสัมพันธ์)</w:t>
            </w:r>
            <w:r w:rsidRPr="00AC0A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สทนช. สำนักงานคณะกรรมการกิจการกระจายเสียง กิจการโทรทัศน์ และกิจการโทรคมนาคมแห่งชาติ (สำนักงาน กสทช.) และหน่วยงานที่เกี่ยวข้อง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12 การสร้างการรับรู้และประชาสัมพันธ์ (ก่อนฤดูฝน-ตลอดช่วงฤดูฝน)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สร้างการรับรู้และประชาสัมพันธ์ในการเตรียมความพร้อมรับสถานการณ์ช่วงฤดูฝน ปี 2565 ให้ทุกภาคส่วนได้รับรู้และเข้าใจผ่านคณะกรรมการลุ่มน้ำ คณะอนุกรรมการทรัพยากรน้ำจังหวัด องค์กรผู้ใช้นำ เครือข่ายต่าง ๆ และประชาชน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มท. สปน. (กรมประชาสัมพันธ์) สทนช. และหน่วยงานที่เกี่ยวข้อง</w:t>
            </w:r>
          </w:p>
        </w:tc>
      </w:tr>
      <w:tr w:rsidR="00AC0AA2" w:rsidRPr="00AC0AA2" w:rsidTr="00603EC0">
        <w:tc>
          <w:tcPr>
            <w:tcW w:w="9883" w:type="dxa"/>
            <w:gridSpan w:val="2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มาตรการที่ 13 ติดตาม ประเมินผล และปรับมาตรการให้สอดคล้องกับสถานการณ์ภัย (ตลอดช่วงฤดูฝน)</w:t>
            </w:r>
          </w:p>
        </w:tc>
      </w:tr>
      <w:tr w:rsidR="00AC0AA2" w:rsidRPr="00AC0AA2" w:rsidTr="00603EC0">
        <w:tc>
          <w:tcPr>
            <w:tcW w:w="656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กำหนดประเด็นตัวชี้วัดการดำเนินการ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ติดตาม วิเคราะห์ และประเมินสถานการณ์น้ำอย่างใกล้ชิด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สรุปผลเพื่อปรับปรุงการดำเนินงาน</w:t>
            </w:r>
          </w:p>
        </w:tc>
        <w:tc>
          <w:tcPr>
            <w:tcW w:w="331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สทนช. และทุกหน่วยงาน</w:t>
            </w:r>
          </w:p>
        </w:tc>
      </w:tr>
    </w:tbl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มาตรการที่ 9 - 11 เป็นมาตรการเพิ่มเติมจากมาตรการรับมือฤดูฝน ปี 2564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การจัดทำโครงการเพิ่มประสิทธิภาพการบริหารจัดการทรัพยากรน้ำในช่วงฤดูฝน ปี 2565 และการกักเก็บน้ำเพื่อฤดูแล้ง ปี 2565/2566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เพื่อให้สอดคล้องกับการดำเนินการตามมาตรการรับมือฤดูฝน </w:t>
      </w:r>
      <w:r w:rsidR="00D217C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ปี 2565 จำนวน 13 มาตรการ เป็นไปอย่างมีประสิทธิภาพและประสิทธิผล (สทนช. ได้ประสานแจ้งหน่วยงานที่เกี่ยวข้องจัดทำแผนปฏิบัติการที่มีความจำเป็นเร่งด่วนที่จำเป็นต้องดำเนินการให้แล้วเสร็จและสอดคล้องกับมาตรการดังกล่าว แต่ยังไม่มีแหล่งงบประมาณ) </w:t>
      </w:r>
    </w:p>
    <w:tbl>
      <w:tblPr>
        <w:tblStyle w:val="TableGrid26"/>
        <w:tblW w:w="0" w:type="auto"/>
        <w:tblLook w:val="04A0" w:firstRow="1" w:lastRow="0" w:firstColumn="1" w:lastColumn="0" w:noHBand="0" w:noVBand="1"/>
      </w:tblPr>
      <w:tblGrid>
        <w:gridCol w:w="2119"/>
        <w:gridCol w:w="7475"/>
      </w:tblGrid>
      <w:tr w:rsidR="00AC0AA2" w:rsidRPr="00AC0AA2" w:rsidTr="00603EC0">
        <w:tc>
          <w:tcPr>
            <w:tcW w:w="2155" w:type="dxa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728" w:type="dxa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C0AA2" w:rsidRPr="00AC0AA2" w:rsidTr="00603EC0">
        <w:tc>
          <w:tcPr>
            <w:tcW w:w="215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2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เพื่อเพิ่มประสิทธิภาพการระบายน้ำและเตรียมเครื่องจักร เครื่องมือเตรียมพร้อมรับสถานการณ์ฤดูฝน ปี 2565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เพื่อเร่งรัดการแก้ไขปัญหาและบรรเทาความเดือดร้อนของประชาชนจากพื้นที่เสี่ยงการเกิดอุทกภัย 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(3) เพื่อเพิ่มศักยภาพในการกักเก็บน้ำในฤดูฝน ปี 2565/2566</w:t>
            </w:r>
          </w:p>
        </w:tc>
      </w:tr>
      <w:tr w:rsidR="00AC0AA2" w:rsidRPr="00AC0AA2" w:rsidTr="00603EC0">
        <w:tc>
          <w:tcPr>
            <w:tcW w:w="215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พื้นที่เป้าหมาย</w:t>
            </w:r>
          </w:p>
        </w:tc>
        <w:tc>
          <w:tcPr>
            <w:tcW w:w="772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พื้นที่เสี่ยงเกิดอุทกภัย ตามที่ สทนช. ร่วมกับหน่วยงานที่เกี่ยวข้องกำหนด 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พื้นที่เสี่ยงที่มีความจำเป็นต้องดำเนินการแก้ไข/บรรเทาปัญหาโดยเร่งด่วน ตามที่หน่วยงานในพื้นที่จังหวัดเสนอผ่านคณะอนุกรรมการทรัพยากรน้ำจังหวัด</w:t>
            </w:r>
          </w:p>
        </w:tc>
      </w:tr>
      <w:tr w:rsidR="00AC0AA2" w:rsidRPr="00AC0AA2" w:rsidTr="00603EC0">
        <w:tc>
          <w:tcPr>
            <w:tcW w:w="215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772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120 วัน นับตั้งแต่ได้รับการจัดสรรงบประมาณ</w:t>
            </w:r>
          </w:p>
        </w:tc>
      </w:tr>
      <w:tr w:rsidR="00AC0AA2" w:rsidRPr="00AC0AA2" w:rsidTr="00603EC0">
        <w:tc>
          <w:tcPr>
            <w:tcW w:w="215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 และประเภทแผนงานโครงการ</w:t>
            </w:r>
          </w:p>
        </w:tc>
        <w:tc>
          <w:tcPr>
            <w:tcW w:w="7728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การซ่อมแซม/ปรับปรุงอาคารชลศาสตร์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การปรับปรุง แก้ไขสิ่งกีดขวางทางน้ำ และกำจัดผักตบชวา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การขุดลอกคูคลอง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การเตรียมพร้อมวางแผนเครื่องจักร เครื่องมือ</w:t>
            </w:r>
          </w:p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การเพิ่มปริมาณน้ำต้นทุนเพื่อเก็บกักไว้ใช้ช่วงฤดูแล้ง</w:t>
            </w:r>
          </w:p>
        </w:tc>
      </w:tr>
    </w:tbl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</w:rPr>
        <w:t>___________________________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พื้นที่หน่วงน้ำ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คือ พื้นที่สำหรับพักน้ำหรือเก็บกักน้ำฝนไว้ชั่วคราว ก่อนที่จะปล่อยระบายลงสู่ระบบระบายน้ำสาธารณะ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C0AA2" w:rsidRPr="00AC0AA2" w:rsidRDefault="00985D51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13.</w:t>
      </w:r>
      <w:r w:rsidR="00AC0AA2"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รายงานความคืบหน้าในการดำเนินการตามแผนการปฏิรูปประเทศ ตามมาตรา 270 ของรัฐธรรมนูญฯ ครั้งที่ 14 (เดือนตุลาคม-ธันวาคม 2564)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คณะรัฐมนตรีรับทราบตามที่สำนักงานสภาพัฒนาการเศรษฐกิจและสังคมแห่งชาติ (สศช.) ในฐานะฝ่านเลขานุการคณะกรรมการยุทธศาสตร์ชาติและคณะกรรมการปฏิรูปประเทศเสนอรายงานความคืบหน้าในการดำเนินการตามแผนการปฏิรูปประเทศ ตามมาตรา 270 ของรัฐธรรมนูญแห่งราชอาณาจักรไทย ครั้งที่ 14 (เดือนตุลาคม - ธันวาคม 2564) และเสนอรัฐสภาเพื่อทราบต่อไป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รายงานดังกล่าวประกอบด้วยสาระสำคัญ 4 ส่วน ได้แก่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1)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รายงานความคืบหน้าของกิจกรรม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ภายใต้แผนการปฏิรูปประเทศ (ฉบับปรับปรุง)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2)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ความคืบหน้าของกฎหมายภายใต้แผนการปฏิรูปประเทศ (ฉบับปรับปรุง)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3)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ความคืบหน้าของประเด็นที่รัฐสภาให้ความสนใจเป็นพิเศษ และ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4)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การดำเนินการในระยะต่อไป สรุปได้ดังนี้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ความคืบหน้าตามแผนการปฏิรูปประเทศระหว่างเดือนตุลาคม - ธันวาคม 2564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รายงานความคืบหน้าของกิจกรรม </w:t>
      </w:r>
      <w:r w:rsidRPr="00AC0A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ภายใต้แผนการปฏิรูปประเทศ (ฉบับปรับปรุง)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สศช. ได้รวบรวมและประมวลผลข้อมูลการดำเนินการปฏิรูปประเทศด้านต่าง ๆ จากการที่หน่วยงานรับผิดชอบหลักได้รายงานความคืบหน้าของการดำเนินการกิจกรรม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ที่เกี่ยวข้องตามเป้าหมายย่อย (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Milestone </w:t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 ระดับความสำเร็จตามระยะเวลาแล้วเสร็จ ปัญหาและอุปสรรค และข้อเสนอแนะในระบบติดตามและประเมินผลแห่งชาติ (</w:t>
      </w:r>
      <w:r w:rsidRPr="00AC0AA2">
        <w:rPr>
          <w:rFonts w:ascii="TH SarabunPSK" w:eastAsia="Calibri" w:hAnsi="TH SarabunPSK" w:cs="TH SarabunPSK"/>
          <w:sz w:val="32"/>
          <w:szCs w:val="32"/>
        </w:rPr>
        <w:t>eMENSCR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 โดยมี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สถานะความคืบหน้าการดำเนินการของกิจกรรม </w:t>
      </w:r>
      <w:r w:rsidRPr="00AC0A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รวมทั้งสิ้น 62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1) กิจกรรมที่ดำเนินการเป็นไปตามแผน รวม 55 กิจกรรม และ 2) กิจกรรมที่ดำเนินการล่าช้ากว่าแผน รวม 7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สรุปได้ดังนี้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1.1.1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ด้านการเมือง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มีสถานะความคืบหน้าของกิจกรรมที่เป็นไปตามแผนฯ รวม 3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กิจกรรมที่ดำเนินการล่าช้ากว่าแผนฯ รวม 2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ได้แก่ กิจกรรมที่ 3 (</w:t>
      </w:r>
      <w:r w:rsidRPr="00AC0AA2">
        <w:rPr>
          <w:rFonts w:ascii="TH SarabunPSK" w:eastAsia="Calibri" w:hAnsi="TH SarabunPSK" w:cs="TH SarabunPSK"/>
          <w:sz w:val="32"/>
          <w:szCs w:val="32"/>
        </w:rPr>
        <w:t>BR0103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 การสร้างความสามัคคีปรองดองสมานฉันท์ของคนในชาติ และกิจกรรมที่ 5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0105) การปรับปรุงโครงสร้างและเนื้อหาของรัฐธรรมนูญเพื่อการปฏิรูป โดยกิจกรรมที่ 3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0103) ซึ่งสำนักงานขับเคลื่อนการปฏิรูปประเทศ ยุทธศาสตร์ชาติ และการสร้างความสามัคคีปรองดอง (ป.ย.ป.) อยู่ระหว่างการศึกษาความเป็นมาของสภาพปัญหาของความขัดแย้งจากกรณีศึกษาทั้งประเทศไทย และต่างประเทศที่เกี่ยวข้องกับการแก้ไขปัญหาความขัดแย้ง รวมทั้งศึกษางานวิจัยที่เกี่ยวข้องกับการแก้ปัญหาความขัดแย้งและการสร้างความปรองดอง โดยหน่วยงานจะต้องเร่งสรุปผลการศึกษาต่าง ๆ สำหรับใช้เป็นแนวทางประกอบการดำเนินการในส่วนที่เกี่ยวข้อง เพื่อให้เป็นไปตามที่กำหนดไว้ในเป้าหมายย่อยที่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ที่กำหนดให้เตรียมความพร้อมในการดำเนินโครงการการสร้างความสามัคคีปรองดองสมานฉันท์ของคนในชาติ ซึ่งคาดว่าจะดำเนินการแล้วเสร็จภายในระยะเวลาที่กำหนดไว้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1.1.2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ด้านการบริหารราชการแผ่นดิน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โดยมี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สถานะความคืบหน้าของกิจกรรมเป็นไปตามแผนฯ ทั้งหมด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เช่น กิจกรรมที่ 5 (</w:t>
      </w:r>
      <w:r w:rsidRPr="00AC0AA2">
        <w:rPr>
          <w:rFonts w:ascii="TH SarabunPSK" w:eastAsia="Calibri" w:hAnsi="TH SarabunPSK" w:cs="TH SarabunPSK"/>
          <w:sz w:val="32"/>
          <w:szCs w:val="32"/>
        </w:rPr>
        <w:t>BR0205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) ขจัดอุปสรรคในการจัดซื้อจัดจ้างภาครัฐ และการเบิกจ่ายเงินเพื่อให้เกิดความรวดเร็ว คุ้มค่า โปร่งใส ปราศจากการทุจริต ซึ่งได้มีการดำเนินการเชื่อมโยงระบบฐานข้อมูลการจัดซื้อจัดจ้างของกรมบัญชีกลางกับหน่วยงานที่เกี่ยวข้องในรูปแบบ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web service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ร่วมกับกรมพัฒนาธุรกิจการค้า กรมเจ้าท่า กรมการขนส่งทางบก กรมศุลกากร โดยเป็นไปตามที่กำหนดไว้ในเป้าหมายย่อยที่ 3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3) ที่กำหนดให้มีการเชื่อมโยงฐานข้อมูลการจัดซื้อจัดจ้างภาครัฐเข้ากับระบบของหน่วยงานตรวจสอบและหน่วยงานอื่น ๆ ที่เกี่ยวข้อง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1.1.3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ด้านกฎหมาย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มีสถานะความคืบหน้าของกิจกรรมที่เป็นไปตามแผนฯ รวม 3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มีกิจกรรมที่ดำเนินการล่าช้ากว่าแผนฯ รวม 2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ได้แก่ กิจกรรมที่ 2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0302) จัดให้มีกลไกทางกฎหมายเพื่อให้มีการพิจารณาปรับเปลี่ยนโทษทางอาญาที่ไม่ใช่ความผิดร้ายแรงให้เป็นโทษปรับเป็นพินัย เพื่อลดผลกระทบต่อสิทธิและเสรีภาพของประชาชน และกิจกรรมที่ 5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0305) จัดทำประมวลกฎหมายเพื่อรวบรวมกฎหมายเรื่องเดียวกันไว้ด้วยกันเพื่อความสะดวกในการใช้งาน โดยกิจกรรมที่ 5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0305) ซึ่งสำนักงานคณะกรรมการกฤษฎีกาอยู่ระหว่างการสร้างความรู้ความเข้าใจให้แก่หน่วยงานภาครัฐต่อ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ร่างพระราชบัญญัติว่าด้วยการจัดทำประมวลกฎหมายและกฎเพื่อให้ประชาชนเข้าถึงได้โดยสะดวก พ.ศ. ....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และรับฟังความคิดเห็นเพิ่มเติมตามข้อสั่งการของรองนายกรัฐมนตรีก่อนเสนอร่างดังกล่าวให้คณะรัฐมนตรีพิจารณา โดยหน่วยงานจะต้องเร่งดำเนินการในส่วนที่เกี่ยวข้องให้แล้วเสร็จและนำเสนอตามขั้นตอนของกฎหมายต่อไป เพื่อให้เป็นไปตามที่กำหนดไว้ในเป้าหมายย่อยที่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MS1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 ที่ให้เสนอร่างพระราชบัญญัติดังกล่าวต่อรัฐสภา ซึ่งคาดว่าจะดำเนินการแล้วเสร็จภายในระยะเวลาที่กำหนดไว้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1.1.4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ด้านกระบวนการยุติธรรม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มีสถานะความคืบหน้าของกิจกรรมที่เป็นไปตามแผนฯ รวม 4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มีกิจกรรมที่ดำเนินการล่าช้ากว่าแผนฯ รวม 1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ได้แก่ กิจกรรมที่ 3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0403) การจัดหาทนายความอาสาประจำสถานีตำรวจให้ครบทุกสถานีทั่วประเทศ ซึ่งปัจจุบันสภาทนายความได้จัดให้มีทนายความให้คำปรึกษาในสถานีตำรวจเรียบร้อยแล้ว จำนวน 203 สถานี จาก 1,482 สถานี ซึ่งหน่วยงานจะต้องเร่งดำเนินการในส่วนที่เกี่ยวข้อง เพื่อให้เป็นไปตามที่กำหนดไว้ในเป้าหมายย่อยที่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ที่กำหนดให้ขยายผลให้มีทนายความให้คำปรึกษาในสถานีตำรวจไม่น้อยกว่าร้อยละ 50 ของสถานีตำรวจทั่วประเทศ ซึ่งคาดว่าจะดำเนินการแล้วเสร็จภายในระยะเวลาที่กำหนดไว้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1.1.5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ด้านเศรษฐกิจ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มีสถานะความคืบหน้าของกิจกรรมเป็นไปตามแผนฯ ทั้งหมด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เช่น กิจกรรมที่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0501) การสร้างเกษตรมูลค่าเพิ่ม ซึ่งกระทรวงเกษตรและสหกรณ์ได้มีการส่งเสริมให้เกษตรกรปรับเปลี่ยนพื้นที่จากการทำเกษตรมูลค่าต่ำ และไม่เหมาะสมกับพื้นที่ไปสู่การปลูกพืชเลี้ยงปศุสัตว์ และประมงที่มีมูลค่าสูงผ่านการวางแผนการผลิตของกลุ่มแปลงใหญ่เป้าหมาย โดยอยู่ระหว่างสร้างกระบวนการมีส่วนร่วมและถ่ายทอดองค์ความรู้ในการวิเคราะห์จัดทำแผนรายแปลงและจัดทำแผนธุรกิจร่วมกันของสมาชิกในแปลงใหญ่ด้านพืช ประมง ปศุสัตว์ และด้านอื่น ๆ ซึ่งเป็นไปตามที่กำหนดไว้ในเป้าหมายย่อยที่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มีการปรับเปลี่ยนพื้นที่จากการทำเกษตรมูลค่าต่ำและไม่เหมาะสมกับพื้นที่ไปสู่การปลูกพืชเลี้ยงปศุสัตว์ และประมงที่มีมูลค่าสูง โดยคาดว่าจะแล้วเสร็จภายในระยะเวลาที่กำหนดไว้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1.1.6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ด้านทรัพยากรธรรมชาติและสิ่งแวดล้อม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4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มีสถานะความคืบหน้าของกิจกรรมเป็นไปตามแผนฯ ทั้งหมด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เช่น กิจกรรมที่ 4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0604) ปฏิรูประบบการบริหารจัดการเขตควบคุมมลพิษ กรณีเขตควบคุมมลพิษมาบตาพุด ซึ่งหน่วยงานได้มีการทบทวนผลการปฏิบัติตามมาตรการของเขตควบคุมมลพิษ การจัดลำดับความสำคัญของผลกระทบสิ่งแวดล้อมในเขตควบคุมมลพิษ การกำกับติดตามผลการดำเนินงานพื้นที่เขตควบคุมมลพิษจังหวัดระยอง และการศึกษาและจัดทำข้อเสนอการออกกฎระเบียบในการลงโทษ/เก็บค่าใช้จ่ายเพื่อการป้องกันและฟื้นฟูสิ่งแวดล้อมจากผู้ก่อมลพิษในเขตควบคุมมลพิษตลอดจนการประสานติดตามการดำเนินการตามแผนปฏิบัติการและมาตรการลดและขจัดมลพิษที่ได้รับการปรับปรุงแล้ว โดยเป็นไปตามที่กำหนดไว้ในเป้าหมายย่อยที่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คุณภาพสิ่งแวดล้อมในพื้นที่เขตควบคุมมลพิษมาบตาพุดเป็นไปตามค่าเกณฑ์มาตรฐานและกฎหมายที่เกี่ยวข้อง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1.1.7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ด้านสาธารณสุข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ทั้งหมด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มีสถานะความคืบหน้าของกิจกรรมเป็นไปตามแผนทั้งหมด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เช่น กิจกรรมที่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BR0701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 การปฏิรูปการจัดการภาวะ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ฉุกเฉินด้านสาธารณสุข รวมถึงโรคระบาดระดับชาติและโรคอุบัติใหม่ เพื่อความมั่นคงแห่งชาติด้านสุขภาพ ซึ่งกระทรวงสาธารณสุขได้มีการจัดตั้งศูนย์ปฏิบัติการฉุกเฉินด้านการแพทย์และสาธารณสุข และมีคำสั่งแต่งตั้งคณะทำงานเฉพาะกิจครบทั้ง 76 จังหวัด เพื่อเป็นกลไกบริหารสถานการณ์แผนการป้องกันและบรรเทาสาธารณภัยแห่งชาติ โดยเป็นไปตามที่กำหนดไว้ในเป้าหมายย่อยที่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ที่กำหนดให้มีกลไกบริหารสถานการณ์และบัญชาการเหตุการณ์ที่สอดคล้องเชื่อมโยงกับแผนการป้องกัน และบรรเทาสาธารณภัยแห่งชาติ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1.1.8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ด้านสื่อสารมวลชน เทคโนโลยีสารสนเทศ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3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มีสถานะความคืบหน้าของกิจกรรมเป็นไปตามแผนฯ ทั้งหมด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เช่น กิจกรรมที่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0801) การพัฒนาระบบคลังข้อมูลข่าวสารเพื่อการประชาสัมพันธ์เชิงรุกและการจัดการ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Fake News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ซึ่งกระทรวงดิจิทัลเพื่อเศรษฐกิจและสังคมมีการดำเนินโครงการศูนย์ประสานงานและแก้ไขปัญหาข่าวปลอม และกรมประชาสัมพันธ์ มีการดำเนินโครงการพัฒนาคลังข้อมูลข่าวสารเพื่อประชาสัมพันธ์ภาครัฐเชิงรุก ซึ่งพัฒนาระบบคลังข้อมูลอัจฉริยะ เพื่อการวิเคราะห์การประชาสัมพันธ์ภาครัฐเชิงรุก รวบรวมข้อมูลมาจัดเก็บไว้ในคลังข้อมูลข่าวสารในรูปแบบที่สามารถนำไปใช้ประโยชน์ได้ทันที โดยเป็นไปตามที่กำหนดไว้ในเป้าหมายย่อยที่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ที่กำหนดให้มีการจัดการคลังข้อมูลและการประชาสัมพันธ์ข้อมูลข่าวสารที่ถูกต้อง ผ่านการตรวจสอบและได้รับการยืนยันภาครัฐอย่างมีประสิทธิภาพ ซึ่งคาดว่าจะแล้วเสร็จภายในระยะเวลาที่กำหนดไว้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1.1.9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ด้านสังคม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มีสถานะความคืบหน้าของกิจกรรมเป็นไปตามแผนฯ ทั้งหมด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เช่น กิจกรรมที่ 2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0902) ผลักดันให้มีฐานข้อมูลทางสังคมและคลังความรู้ในระดับพื้นที่ เพื่อให้สามารถจัดสวัสดิการและสร้างโอกาสในการประกอบอาชีพที่ตรงตามความต้องการของกลุ่มเป้าหมาย ซึ่งกรมการปกครองมีการจัดทำโครงการพัฒนาตำบลแบบบูรณาการ โดยการจ้างงานประชาชนในตำบล อำเภอ ที่จบการศึกษาระดับปริญญาตรีหรือเทียบเท่าในทุกตำบล (7,255 ตำบล) เพื่อเก็บข้อมูลการพัฒนาพื้นที่แบบบูรณาการ (</w:t>
      </w:r>
      <w:r w:rsidRPr="00AC0AA2">
        <w:rPr>
          <w:rFonts w:ascii="TH SarabunPSK" w:eastAsia="Calibri" w:hAnsi="TH SarabunPSK" w:cs="TH SarabunPSK"/>
          <w:sz w:val="32"/>
          <w:szCs w:val="32"/>
        </w:rPr>
        <w:t>Data Base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 ที่มีประสิทธิภาพสำหรับการวางแผนพัฒนาพื้นที่ในทุกระดับ โดยเป็นไปตามที่กำหนดไว้ในเป้าหมายย่อยที่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ที่กำหนดให้มีระบบการจัดเก็บข้อมูลและจัดทำฐานข้อมูลกลางทางสังคมที่มีการบูรณาการในระดับพื้นที่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1.1.10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ด้านพลังงาน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มีสถานะความคืบหน้าของกิจกรรมเป็นไปตามแผนฯ ทั้งหมด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เช่น กิจกรรมที่ 2 (</w:t>
      </w:r>
      <w:r w:rsidRPr="00AC0AA2">
        <w:rPr>
          <w:rFonts w:ascii="TH SarabunPSK" w:eastAsia="Calibri" w:hAnsi="TH SarabunPSK" w:cs="TH SarabunPSK"/>
          <w:sz w:val="32"/>
          <w:szCs w:val="32"/>
        </w:rPr>
        <w:t>BR1002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 การพัฒนาศูนย์สารสนเทศพลังงาน ซึ่งสำนักงานนโยบายและแผนพลังงาน (สนพ.) ได้ดำเนินการจัดตั้งศูนย์สารสนเทศพลังงานแห่งชาติเป็นหน่วยงานภายใต้ สนพ. เรียบร้อยแล้ว เมื่อวันที่ 28 ธันวาคม 2563 รวมทั้งได้มีคำสั่งมอบหมายให้ข้าราชการไปปฏิบัติหน้าที่ที่ศูนย์ฯ ตามโครงสร้างกลุ่มงานแล้วเมื่อวันที่ 5 สิงหาคม 2564 โดยเป็นไปตามที่กำหนดไว้ในเป้าหมายย่อยที่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ที่กำหนดให้มีศูนย์สารสนเทศพลังงานแห่งชาติภายใต้กระทรวงพลังงาน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1.1.11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ด้านการป้องกันและปราบปรามการทุจริตและประพฤติมิชอบ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มีสถานะความคืบหน้าของกิจกรรมที่เป็นไปตามแผนฯ รวม 4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มีกิจกรรมที่ดำเนินการล่าช้ากว่าแผนฯ รวม 1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ได้แก่ กิจกรรมที่ 2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1102) การพัฒนาการเข้าถึงข้อมูลข่าวสารและระบบคุ้มครองผู้แจ้งเบาะแสการทุจริตที่มีประสิทธิภาพ ซึ่งหน่วยงานได้มีการศึกษาทบทวนพระราชบัญญัติข้อมูลข่าวสารของราชการ พ.ศ. 2540 และกฎหมายที่เกี่ยวข้องเพื่อให้ประชาชนเข้าถึงข้อมูลข่าวสารได้ง่าย และจัดส่งไปยังสำนักเลขาธิการคณะรัฐมนตรีเพื่อพิจารณา ซึ่งปัจจุบันอยู่ระหว่างการหารือคณะกรรมการกฤษฎีกาก่อนจะเสนอตามขั้นตอนของกฎหมายต่อไป ซึ่งหน่วยงานต้องเร่งผลักดันการออกกฎหมายในส่วนที่เกี่ยวข้องให้แล้วเสร็จ เพื่อให้เป็นไปตามที่กำหนดไว้ในเป้าหมายย่อยที่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ประชาชนในวงกว้างสามารถเข้าถึงข้อมูลข่าวสารได้โดยสะดวกผ่านการผลักดันการออกกฎหมายว่าด้วยข้อมูลข่าวสารสาธารณะที่ประชาชนควรได้รับทราบข้อมูลข่าวสารโดยไม่ต้องร้องขอและหน่วยงานภาครัฐต้องเปิดเผยข้อมูลในครอบครองผ่านดิจิทัลแพลตฟอร์ม ซึ่งคาดว่าจะดำเนินการแล้วเสร็จภายในระยะเวลาที่กำหนดไว้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1.1.12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ด้านการศึกษา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มีสถานะความคืบหน้าของกิจกรรมที่เป็นไปตามแผนฯ รวม 4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กิจกรรมที่มีการดำเนินการล่าช้ากว่าแผน รวม 1 กิจกรรม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ได้แก่ กิจกรรมที่ 4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1204) การจัดอาชีวศึกษาระบบทวิภาคีและระบบอื่น ๆ ที่เน้นการฝึกปฏิบัติอย่างเต็มรูปแบบนำไปสู่การจ้างงานและการสร้างงาน ซึ่งหน่วยงานที่เกี่ยวข้องอยู่ระหว่างการส่งเสริมการขับเคลื่อนการบริหารจัดการความร่วมมือในอาชีวศึกษาระบบทวิภาคีให้มีคุณภาพโดยใช้พื้นที่เป็นฐาน และการพัฒนา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สมรรถนะครูให้มีความเป็นเลิศและเชี่ยวชาญเฉพาะ (</w:t>
      </w:r>
      <w:r w:rsidRPr="00AC0AA2">
        <w:rPr>
          <w:rFonts w:ascii="TH SarabunPSK" w:eastAsia="Calibri" w:hAnsi="TH SarabunPSK" w:cs="TH SarabunPSK"/>
          <w:sz w:val="32"/>
          <w:szCs w:val="32"/>
        </w:rPr>
        <w:t>Excellent Teacher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 โดยหน่วยงานจะต้องเร่งดำเนินการในส่วนที่เกี่ยวข้อง เพื่อให้เป็นไปตามที่กำหนดไว้ในเป้าหมายย่อยที่ 1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1) ที่กำหนดให้มีพัฒนาระบบความร่วมมือการจัดอาชีวศึกษาระบบทวิภาคีและระบบอื่น ๆ ที่เน้นการฝึกปฏิบัติอย่างเต็มรูป ซึ่งคาดว่าจะดำเนินการแล้วเสร็จภายในระยะเวลาที่กำหนดไว้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1.1.13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ด้านวัฒนธรรม กีฬา แรงงาน และการพัฒนาทรัพยากรมนุษย์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ประกอบด้วยกิจกรรม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รวม 5 กิจกรรม โดย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มีสถานะความคืบหน้าของกิจกรรมเป็นไปตามแผนฯ ทั้งหมด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กิจกรรมที่ 5 (</w:t>
      </w:r>
      <w:r w:rsidRPr="00AC0AA2">
        <w:rPr>
          <w:rFonts w:ascii="TH SarabunPSK" w:eastAsia="Calibri" w:hAnsi="TH SarabunPSK" w:cs="TH SarabunPSK"/>
          <w:sz w:val="32"/>
          <w:szCs w:val="32"/>
        </w:rPr>
        <w:t>BR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1305) การบริหารจัดการศักยภาพบุคลากรของประเทศ โดยสำนักงาน ก.พ. ได้ดำเนินการจัดสรรทุนรัฐบาลในสาขาวิชาที่สอดคล้องกับยุทธศาสตร์และการปฏิรูปประเทศ (สาขาวิชาที่ขาดแคลน</w:t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C0AA2">
        <w:rPr>
          <w:rFonts w:ascii="TH SarabunPSK" w:eastAsia="Calibri" w:hAnsi="TH SarabunPSK" w:cs="TH SarabunPSK"/>
          <w:sz w:val="32"/>
          <w:szCs w:val="32"/>
        </w:rPr>
        <w:t>Digital Transformation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) ด้าน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Data Science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Cyber security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เพื่อทำงานด้านความปลอดภัยทางไซเบอร์ในส่วนราชการ ซึ่งเป็นไปตามที่กำหนดไว้ในเป้าหมายย่อยที่ 2 (</w:t>
      </w:r>
      <w:r w:rsidRPr="00AC0AA2">
        <w:rPr>
          <w:rFonts w:ascii="TH SarabunPSK" w:eastAsia="Calibri" w:hAnsi="TH SarabunPSK" w:cs="TH SarabunPSK"/>
          <w:sz w:val="32"/>
          <w:szCs w:val="32"/>
        </w:rPr>
        <w:t>MS2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 ที่กำหนดให้มีระบบทุนการศึกษาของรัฐบาลเพื่อดึงดูดผู้มีศักยภาพสูงเข้าสู่ภาครัฐ (</w:t>
      </w:r>
      <w:r w:rsidRPr="00AC0AA2">
        <w:rPr>
          <w:rFonts w:ascii="TH SarabunPSK" w:eastAsia="Calibri" w:hAnsi="TH SarabunPSK" w:cs="TH SarabunPSK"/>
          <w:sz w:val="32"/>
          <w:szCs w:val="32"/>
        </w:rPr>
        <w:t>Talent Attraction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ความคืบหน้ากฎหมายภายใต้แผนการปฏิรูปประเทศ (ฉบับปรับปรุง)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ณ สิ้นเดือนธันวาคม 2564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จากกฎหมายภายใต้แผนการปฏิรูปประเทศ (ฉบับปรับปรุง)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รวมทั้งสิ้น 45 ฉบับ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ซึ่งมีสถานะความคืบหน้าของกฎหมาย ประกอบด้วย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(1) ดำเนินการแล้วเสร็จรวม 2 ฉบับ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พระราชบัญญัติการเข้าชื่อเสนอกฎหมาย พ.ศ. 2564 และระเบียบกระทรวงมหาดไทยว่าด้วยคณะกรรมการชุมชนของเทศบาล พ.ศ. 2564 และ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(2) อยู่ระหว่างการดำเนินการ รวม 43 ฉบับ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โดยมีสถานะความคืบหน้าในการจัดทำ/ปรับปรุงกฎหมายภายใต้แผนการปฏิรูปประเทศ (ฉบับปรับปรุง) ไปในทิศทางที่ดีขึ้นจากการรายงานความคืบหน้าฯ ครั้งที่ 13 (เดือนกรกฎาคม - กันยายน 2564) ทั้งนี้ สศช. จะประสานหน่วยงานผู้รับผิดชอบเพื่อเร่งรัดดำเนินการจัดทำ/ปรับปรุงกฎหมายภายใต้แผนการปฏิรูปประเทศ (ฉบับปรับปรุง) และเสนอตามขั้นตอนของกฎหมายต่อไป โดยมีรายละเอียดสรุปได้ ดังนี้</w:t>
      </w:r>
    </w:p>
    <w:tbl>
      <w:tblPr>
        <w:tblStyle w:val="TableGrid26"/>
        <w:tblW w:w="0" w:type="auto"/>
        <w:tblLook w:val="04A0" w:firstRow="1" w:lastRow="0" w:firstColumn="1" w:lastColumn="0" w:noHBand="0" w:noVBand="1"/>
      </w:tblPr>
      <w:tblGrid>
        <w:gridCol w:w="3045"/>
        <w:gridCol w:w="989"/>
        <w:gridCol w:w="1159"/>
        <w:gridCol w:w="1330"/>
        <w:gridCol w:w="1053"/>
        <w:gridCol w:w="1372"/>
        <w:gridCol w:w="646"/>
      </w:tblGrid>
      <w:tr w:rsidR="00AC0AA2" w:rsidRPr="00AC0AA2" w:rsidTr="00603EC0">
        <w:tc>
          <w:tcPr>
            <w:tcW w:w="3235" w:type="dxa"/>
            <w:vMerge w:val="restart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แผนการปฏิรูปประเทศ (ฉบับปรับปรุง)</w:t>
            </w:r>
          </w:p>
        </w:tc>
        <w:tc>
          <w:tcPr>
            <w:tcW w:w="990" w:type="dxa"/>
            <w:vMerge w:val="restart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(ฉบับ)</w:t>
            </w:r>
          </w:p>
        </w:tc>
        <w:tc>
          <w:tcPr>
            <w:tcW w:w="5011" w:type="dxa"/>
            <w:gridSpan w:val="4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อยู่ระหว่างการดำเนินการ</w:t>
            </w:r>
          </w:p>
        </w:tc>
        <w:tc>
          <w:tcPr>
            <w:tcW w:w="647" w:type="dxa"/>
            <w:vMerge w:val="restart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แล้ว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เสร็จ</w:t>
            </w:r>
          </w:p>
        </w:tc>
      </w:tr>
      <w:tr w:rsidR="00AC0AA2" w:rsidRPr="00AC0AA2" w:rsidTr="00603EC0">
        <w:tc>
          <w:tcPr>
            <w:tcW w:w="3235" w:type="dxa"/>
            <w:vMerge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ของรัฐ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จัดทำร่าง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สลค.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เพื่อเสนอ </w:t>
            </w:r>
            <w:r w:rsidRPr="00AC0AA2">
              <w:rPr>
                <w:rFonts w:ascii="TH SarabunPSK" w:eastAsia="Calibri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ครม. เห็นชอบ</w:t>
            </w: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สคก. ให้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ความเห็น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ต่อร่าง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รัฐสภา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พิจารณาร่าง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กฎหมายก่อน</w:t>
            </w:r>
          </w:p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ประกาศใช้</w:t>
            </w:r>
          </w:p>
        </w:tc>
        <w:tc>
          <w:tcPr>
            <w:tcW w:w="647" w:type="dxa"/>
            <w:vMerge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ด้านการเมือง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 ด้านการบริหารราชการแผ่นดิน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 ด้านกฎหมาย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 ด้านกระบวนการยุติธรรม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 ด้านเศรษฐกิจ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6. ด้านทรัพยากรธรรมชาติและสิ่งแวดล้อม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 ด้านสาธารณสุข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8. ด้านสื่อสารมวลชน เทคโนโลยีสารสนเทศ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9. ด้านสังคม 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10. ด้านพลังงาน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11. ด้านการป้องกันและปราบปรามการทุจริตและประพฤติมิชอบ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 ด้านการศึกษา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13. ด้านวัฒนธรรม กีฬา แรงงานและการพัฒนาทรัพยากรมนุษย์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AA2" w:rsidRPr="00AC0AA2" w:rsidTr="00603EC0">
        <w:tc>
          <w:tcPr>
            <w:tcW w:w="3235" w:type="dxa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รวมจำนวนกฎหมาย (ฉบับ)</w:t>
            </w:r>
          </w:p>
        </w:tc>
        <w:tc>
          <w:tcPr>
            <w:tcW w:w="99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1170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382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53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06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47" w:type="dxa"/>
            <w:vAlign w:val="center"/>
          </w:tcPr>
          <w:p w:rsidR="00AC0AA2" w:rsidRPr="00AC0AA2" w:rsidRDefault="00AC0AA2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C0A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ความคืบหน้าของประเด็นที่รัฐสภาให้ความสนใจเป็นพิเศษ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สมาชิกวุฒิสภาและสมาชิกสภาผู้แทนราษฎรได้อภิปรายตั้งข้อสังเกตและข้อเสนอแนะต่อการรายงานความคืบหน้าฯ (เดือนกรกฎาคม - กันยายน 2564) ซึ่ง สศช. ได้รวบรวมรายละเอียดการดำเนินการตามประเด็นข้อสังเกตและข้อเสนอแนะที่เกี่ยวข้องกับแผนการปฏิรูปประเทศ ทั้ง 13 ด้าน ในรายงานความคืบหน้าฯ (เดือนตุลาคม - ธันวาคม 2564) เรียบร้อยแล้ว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  <w:t>ทั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้งนี้ ข้อสังเกตและข้อเสนอแนะในการขับเคลื่อนการดำเนินการตามยุทธศาสตร์ชาติและแผนการปฏิรูปประเทศในระยะเร่งด่วนปีงบประมาณ พ.ศ. 2565 และระยะปานกลาง พ.ศ. 2566 - 2570 เพื่อให้เห็นผลการดำเนินการตามเป้าหมายยุทธศาสตร์ชาติ และผลสัมฤทธิ์ตามเป้าหมายการปฏิรูปประเทศตามมาตรา 259 ของรัฐธรรมนูญฯ ในระยะเวลา 5 ปี โดย สศช. ได้นำประเด็นข้อสังเกตและข้อเสนอแนะดังกล่าวไปใช้เป็นแนวทางการขับเคลื่อนการดำเนินการเพื่อนำไปสู่การบรรลุเป้าหมายได้อย่างเป็นรูปธรรม เช่น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(1)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การจัดทำคู่มือการจัดทำแผนปฏิบัติราชการรายปี แผนปฏิบัติราชการระยะ 5 ปี และแผนปฏิบัติการด้านต่าง ๆ เพื่อให้หน่วยงานของรัฐใช้เป็นเครื่องมือในการวางแผนและจัดทำแผนการดำเนินการที่สามารถขับเคลื่อนเป้าหมายของยุทธศาสตร์ชาติ แผนแม่บทภายใต้ยุทธศาสตร์ชาติ และแผนการปฏิรูปประเทศได้อย่างมีประสิทธิภาพ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(2)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การจัดทำคู่มือโครงการเพื่อขับเคลื่อนการบรรลุเป้าหมายตามยุทธศาสตร์ชาติ เพื่อสร้างความเข้าใจให้แก่หน่วยงานของรัฐในการจัดทำโครงการฯ ที่มีประสิทธิภาพ ครบถ้วน และสมบูรณ์ รวมทั้งสามารถปิดช่องว่างเชิงนโยบายและยกระดับการพัฒนาในแต่ละเป้าหมาย เพื่อให้เสนอเป็นโครงการเพื่อขับเคลื่อนการบรรลุเป้าหมายตามยุทธศาสตร์ชาติได้อย่างแท้จริงต่อไป และ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(3)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การจัดประชุมเชิงปฏิบัติการการจัดทำโครงการเพื่อขับเคลื่อนการบรรลุเป้าหมายตามยุทธศาสตร์ชาติ เพื่อให้หน่วยงานของรัฐเกิดความตระหนักรู้ความเข้าใจในหลักการของการจัดทำโครงการฯ และมีส่วนร่วมในกระบวนการ/ขั้นตอนการจัดทำโครงการฯ รวมทั้งสามารถถ่ายทอดองค์ความรู้และความเข้าใจในการจัดทำโครงการฯ ภายในหน่วยงานของตนเอง และสามารถจัดทำโครงการเพื่อขับเคลื่อนการบรรลุเป้าหมายตามยุทธศาสตร์ชาติได้อย่างแท้จริงนำไปสู่การบรรลุผลสัมฤทธิ์ตามเป้าหมายของยุทธศาสตร์ชาติภายในกรอบระยะเวลาที่กำหนดไว้ได้อย่างเป็นรูปธรรมและยั่งยืน</w:t>
      </w:r>
    </w:p>
    <w:p w:rsidR="00AC0AA2" w:rsidRP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การดำเนินการในระยะต่อไป</w:t>
      </w:r>
    </w:p>
    <w:p w:rsidR="00AC0AA2" w:rsidRDefault="00AC0AA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A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สศช. จะดำเนินการประสานและบูรณาการร่วมกับคณะกรรมการปฏิรูปประเทศ หน่วยงานรับผิดชอบหลัก และหน่วยงานร่วมดำเนินการกิจกรรม </w:t>
      </w:r>
      <w:r w:rsidRPr="00AC0AA2">
        <w:rPr>
          <w:rFonts w:ascii="TH SarabunPSK" w:eastAsia="Calibri" w:hAnsi="TH SarabunPSK" w:cs="TH SarabunPSK"/>
          <w:b/>
          <w:bCs/>
          <w:sz w:val="32"/>
          <w:szCs w:val="32"/>
        </w:rPr>
        <w:t>Big Rock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เพื่อเร่งรัดการขับเคลื่อนการดำเนินการ การกำกับ ติดตามการดำเนินโครงการภายใต้กิจกรรม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ให้แล้วเสร็จภายในกรอบระยะเวลาที่กำหนด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รวมทั้งหน่วยงานรับผิดชอบโครงการต้องนำเข้าข้อมูล แผนงาน/โครงการในระบบ </w:t>
      </w:r>
      <w:r w:rsidRPr="00AC0AA2">
        <w:rPr>
          <w:rFonts w:ascii="TH SarabunPSK" w:eastAsia="Calibri" w:hAnsi="TH SarabunPSK" w:cs="TH SarabunPSK"/>
          <w:b/>
          <w:bCs/>
          <w:sz w:val="32"/>
          <w:szCs w:val="32"/>
        </w:rPr>
        <w:t xml:space="preserve">eMENSCR </w:t>
      </w:r>
      <w:r w:rsidRPr="00AC0A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ให้ครบถ้วน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พร้อมทั้งรายงานความก้าวหน้าการดำเนินการในระดับโครงการ และหน่วยงานรับผิดชอบหลักต้องรายงานความก้าวหน้าในระดับเป้าหมายย่อย (</w:t>
      </w:r>
      <w:r w:rsidRPr="00AC0AA2">
        <w:rPr>
          <w:rFonts w:ascii="TH SarabunPSK" w:eastAsia="Calibri" w:hAnsi="TH SarabunPSK" w:cs="TH SarabunPSK"/>
          <w:sz w:val="32"/>
          <w:szCs w:val="32"/>
        </w:rPr>
        <w:t>MS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) ในระบบ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eMENSCR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 xml:space="preserve">อย่างต่อเนื่องในทุกสิ้นไตรมาส เพื่อให้มีข้อมูลที่เพียงพอในการติดตามเร่งรัดการขับเคลื่อนการดำเนินโครงการตามกิจกรรม </w:t>
      </w:r>
      <w:r w:rsidRPr="00AC0AA2">
        <w:rPr>
          <w:rFonts w:ascii="TH SarabunPSK" w:eastAsia="Calibri" w:hAnsi="TH SarabunPSK" w:cs="TH SarabunPSK"/>
          <w:sz w:val="32"/>
          <w:szCs w:val="32"/>
        </w:rPr>
        <w:t xml:space="preserve">Big Rock </w:t>
      </w:r>
      <w:r w:rsidRPr="00AC0AA2">
        <w:rPr>
          <w:rFonts w:ascii="TH SarabunPSK" w:eastAsia="Calibri" w:hAnsi="TH SarabunPSK" w:cs="TH SarabunPSK" w:hint="cs"/>
          <w:sz w:val="32"/>
          <w:szCs w:val="32"/>
          <w:cs/>
        </w:rPr>
        <w:t>ได้อย่างตรงจุดและเกิดผลสัมฤทธิ์ตามเป้าหมาย ตัวชี้วัดอย่างเป็นรูปธรรม สำหรับการสรุปประมวลข้อมูลดังกล่าวประกอบการจัดทำรายงานความคืบหน้าตามมาตรา 270 เสนอต่อคณะรัฐมนตรีและรายงานรัฐสภาทราบในรอบการรายงานต่อไป</w:t>
      </w:r>
    </w:p>
    <w:p w:rsidR="00D03432" w:rsidRDefault="00D0343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03432" w:rsidRPr="00980955" w:rsidRDefault="00985D51" w:rsidP="00BF716C">
      <w:pPr>
        <w:spacing w:line="320" w:lineRule="exact"/>
        <w:jc w:val="thaiDistribute"/>
        <w:rPr>
          <w:rFonts w:ascii="TH SarabunPSK" w:hAnsi="TH SarabunPSK" w:cs="TH SarabunPSK"/>
          <w:b/>
          <w:bCs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>14.</w:t>
      </w:r>
      <w:r w:rsidR="00D03432" w:rsidRPr="00980955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 </w:t>
      </w:r>
      <w:r w:rsidR="00D03432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 xml:space="preserve">เรื่อง </w:t>
      </w:r>
      <w:r w:rsidR="00D03432" w:rsidRPr="00980955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>การผ่อนปรนมาตรก</w:t>
      </w:r>
      <w:r w:rsidR="00D03432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 xml:space="preserve">ารภาษีนำเข้าข้าวโพดเลี้ยงสัตว์ </w:t>
      </w:r>
      <w:r w:rsidR="00D03432" w:rsidRPr="00980955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>ภายใต้องค์การการค้าโลก (</w:t>
      </w:r>
      <w:r w:rsidR="00D03432" w:rsidRPr="00980955">
        <w:rPr>
          <w:rFonts w:ascii="TH SarabunPSK" w:hAnsi="TH SarabunPSK" w:cs="TH SarabunPSK"/>
          <w:b/>
          <w:bCs/>
          <w:szCs w:val="32"/>
          <w:bdr w:val="none" w:sz="0" w:space="0" w:color="auto" w:frame="1"/>
        </w:rPr>
        <w:t>WTO</w:t>
      </w:r>
      <w:r w:rsidR="00D03432" w:rsidRPr="00980955">
        <w:rPr>
          <w:rFonts w:ascii="TH SarabunPSK" w:hAnsi="TH SarabunPSK" w:cs="TH SarabunPSK"/>
          <w:b/>
          <w:bCs/>
          <w:bdr w:val="none" w:sz="0" w:space="0" w:color="auto" w:frame="1"/>
          <w:cs/>
        </w:rPr>
        <w:t>)</w:t>
      </w:r>
      <w:r w:rsidR="00D03432" w:rsidRPr="00980955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 xml:space="preserve"> ในโควตา </w:t>
      </w:r>
    </w:p>
    <w:p w:rsidR="00D03432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</w:rPr>
        <w:tab/>
      </w:r>
      <w:r w:rsidRPr="00B51BB1"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คณะรัฐมนตรีมีมติเห็นชอบการผ่อนปรนมาตรการภาษีนำเข้าข้าวโพดเลี้ยงสัตว์  ภายใต้องค์การการค้าโลก (</w:t>
      </w:r>
      <w:r w:rsidRPr="00B51BB1">
        <w:rPr>
          <w:rFonts w:ascii="TH SarabunPSK" w:hAnsi="TH SarabunPSK" w:cs="TH SarabunPSK"/>
          <w:szCs w:val="32"/>
          <w:bdr w:val="none" w:sz="0" w:space="0" w:color="auto" w:frame="1"/>
        </w:rPr>
        <w:t>WTO</w:t>
      </w:r>
      <w:r w:rsidRPr="00B51BB1">
        <w:rPr>
          <w:rFonts w:ascii="TH SarabunPSK" w:hAnsi="TH SarabunPSK" w:cs="TH SarabunPSK"/>
          <w:bdr w:val="none" w:sz="0" w:space="0" w:color="auto" w:frame="1"/>
          <w:cs/>
        </w:rPr>
        <w:t>)</w:t>
      </w:r>
      <w:r w:rsidRPr="00B51BB1"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 ในโควตา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 ตามมติคณะกรรมการนโยบายอาหารเมื่อวันที่ 2 พฤษภาคม 25</w:t>
      </w:r>
      <w:r w:rsidR="00366C5D"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65 ตามที่คณะกรรมการนโยบายอาหาร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เสนอ  </w:t>
      </w:r>
    </w:p>
    <w:p w:rsidR="00D03432" w:rsidRPr="00BD2D2C" w:rsidRDefault="00D03432" w:rsidP="00BF716C">
      <w:pPr>
        <w:spacing w:line="320" w:lineRule="exact"/>
        <w:jc w:val="thaiDistribute"/>
        <w:rPr>
          <w:rFonts w:ascii="TH SarabunPSK" w:hAnsi="TH SarabunPSK" w:cs="TH SarabunPSK"/>
          <w:b/>
          <w:bCs/>
          <w:szCs w:val="32"/>
          <w:bdr w:val="none" w:sz="0" w:space="0" w:color="auto" w:frame="1"/>
        </w:rPr>
      </w:pPr>
      <w:r w:rsidRPr="00BD2D2C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ab/>
      </w:r>
      <w:r w:rsidRPr="00BD2D2C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ab/>
        <w:t xml:space="preserve">สาระสำคัญ 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  <w:t xml:space="preserve">1.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กระทรวงพาณิชย์ ได้มีการหารือร่วมกับทุกภาคส่วน ประกอบด้วย หน่วยงานภาครัฐ</w:t>
      </w:r>
      <w:r>
        <w:rPr>
          <w:rFonts w:ascii="TH SarabunPSK" w:hAnsi="TH SarabunPSK" w:cs="TH SarabunPSK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                  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ภาคเกษตรกรผู้ปลูก เกษตรกรผู้เลี้ยง ผู้รวบรวม และผู้ผลิตอาหารสัตว์ มาโดยตลอด ในการแก้ไขปัญหาและบริหารจัดการวัตถุดิบอาหารสัตว์เพื่อเป็นการลดภาระต้นทุนการผลิตอาหารสัตว์อันจะช่วยผ่อนคลายสถานการณ์ต้นทุนในภาคปศุสัตว์และส่งผลให้ประชาชนไม่ต้องรับภาระราคาสินค้าปศุสัตว์ที่เพิ่มขึ้น โดยพิจารณาข้อมูลที่เกี่ยวข้อง ได้แก่ ปริมาณผลผลิต ข้อมูลสต็อกข้าวโพดเลี้ยงสัตว์และวัตถุดิบทดแทน และความต้องการใช้ข้าวโพดเลี้ยงสัตว์ในการผลิต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lastRenderedPageBreak/>
        <w:t xml:space="preserve">อาหารสัตว์ในช่วงเดือนเมษายน - กรกฎาคม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2565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โดยเมื่อวันที่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 xml:space="preserve">29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เมษายน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 xml:space="preserve">2565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ทุกฝ่ายได้มีข้อยุติร่วมกันว่า ปริมา</w:t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>ณข้าวโพดเลี้ยงสัตว์ที่ยังไม่เพี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ยงพอ มีประมาณ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1.20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ล้านตัน และเห็นควรเสนอให้มีการผ่อนปรนมาตรการ ดังนี้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1.1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มาตรการนำเข้าข้าวสาลี : เห็นควรผ่อนปรนเงื่อนไขการนำเข้าข้าวสาลีโดยยกเว้นการซื้อข้าวโพดเลี้ยงสัตว์ในประเทศ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3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ส่วน ต่อการนำเข้าข้าวสาลีได้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1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ส่วน เป็นการชั่วคราว ระหว่างเดือนพฤษภาคม - กรกฎาคม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2565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ทั้งนี้ หากมีการนำเข้าข้าวโพดเลี้ยงสัตว์ ข้าวสาลี ข้าวบาร์เลย์ นับตั้งแต่เดือนเมษายน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 xml:space="preserve">2565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เป็นต้นมา รวมกันทุกช่องทางในปริมาณ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1</w:t>
      </w:r>
      <w:r>
        <w:rPr>
          <w:rFonts w:ascii="TH SarabunPSK" w:hAnsi="TH SarabunPSK" w:cs="TH SarabunPSK"/>
          <w:bdr w:val="none" w:sz="0" w:space="0" w:color="auto" w:frame="1"/>
          <w:cs/>
        </w:rPr>
        <w:t>.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20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ล้านตัน ให้สิ้นสุดการผ่อนปรนและกลับไปใช้มาตรการเดิม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  <w:t xml:space="preserve">1.2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มาตรการภาษีนำเข้าข้าวโพดเลี้ยงสัตว์ภายใต้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</w:rPr>
        <w:t xml:space="preserve">WTO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ในโควตา : เห็นควรผ่อนปรนจาก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 w:rsidRPr="00E34E0F">
        <w:rPr>
          <w:rFonts w:ascii="TH SarabunPSK" w:hAnsi="TH SarabunPSK" w:cs="TH SarabunPSK" w:hint="cs"/>
          <w:b/>
          <w:bCs/>
          <w:szCs w:val="32"/>
          <w:u w:val="single"/>
          <w:bdr w:val="none" w:sz="0" w:space="0" w:color="auto" w:frame="1"/>
          <w:cs/>
        </w:rPr>
        <w:t>เ</w:t>
      </w:r>
      <w:r w:rsidRPr="00E34E0F">
        <w:rPr>
          <w:rFonts w:ascii="TH SarabunPSK" w:hAnsi="TH SarabunPSK" w:cs="TH SarabunPSK"/>
          <w:b/>
          <w:bCs/>
          <w:szCs w:val="32"/>
          <w:u w:val="single"/>
          <w:bdr w:val="none" w:sz="0" w:space="0" w:color="auto" w:frame="1"/>
          <w:cs/>
        </w:rPr>
        <w:t>ดิม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ให้ อศส. เป็นผู้นำเข้าเพียงผู้เดียว ในอัตราภาษีร้อยละ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20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ปริมาณไม่เกิน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54,700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ตัน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E34E0F">
        <w:rPr>
          <w:rFonts w:ascii="TH SarabunPSK" w:hAnsi="TH SarabunPSK" w:cs="TH SarabunPSK"/>
          <w:b/>
          <w:bCs/>
          <w:szCs w:val="32"/>
          <w:u w:val="single"/>
          <w:bdr w:val="none" w:sz="0" w:space="0" w:color="auto" w:frame="1"/>
          <w:cs/>
        </w:rPr>
        <w:t>เป็น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ให้ อคส. และผู้นำเข้าทั่วไป เป็นผู้นำเข้าได้ ระหว่างเดือนพฤษภาคม</w:t>
      </w:r>
      <w:r>
        <w:rPr>
          <w:rFonts w:ascii="TH SarabunPSK" w:hAnsi="TH SarabunPSK" w:cs="TH SarabunPSK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2565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ในอัตราภาษีร้อยละ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0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ปริมาณไม่เกิน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 0.6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ล้านตัน (หรือ ร้อยละ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50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ของคว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ามต้องการใช้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ข้าวโพดเลี้ยงสัตว์และวัตถุดิบทดแทน)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2. </w:t>
      </w:r>
      <w:r w:rsidRPr="002B722D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เมื่อวันที่ </w:t>
      </w:r>
      <w:r w:rsidRPr="002B722D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>2</w:t>
      </w:r>
      <w:r w:rsidRPr="002B722D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 พฤษภาคม </w:t>
      </w:r>
      <w:r w:rsidRPr="002B722D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>2565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คณะกรรมการนโยบายและบริหารจัดการข้าวโพดเลี้ยงสัตว์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(นบขพ.) ในการประชุม ครั้งที่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2/2565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มีมติ ดังนี้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  <w:t xml:space="preserve">2.1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เห็นชอบการผ่อนปรนมาตรการนำเข้าข้าวสาลี และมาตรการภาษีนำเข้าข้าวโพด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เลี้ยงสัตว์ภายใต้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</w:rPr>
        <w:t xml:space="preserve">WTO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ในโควตา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2.2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เห็นชอบการแต่งตั้งคณะอนุกรรมการพิจารณาตรวจสอบการนำเข้าข้าวโพดเลี้ยงสัตว์และวัตถุดิบทดแทน (ข้าวสาลีและข้าวบาร์เลย์)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  <w:t xml:space="preserve">2.3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เห็นชอบให้นำเสนอคณะกรรมการนโยบายอาหารพิจารณาในส่วนที่เกี่ยวข้องต่อไป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3. </w:t>
      </w:r>
      <w:r w:rsidRPr="00D61E2D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เมื่อวันที่ </w:t>
      </w:r>
      <w:r w:rsidRPr="00D61E2D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>2</w:t>
      </w:r>
      <w:r w:rsidRPr="00D61E2D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 พฤษภาคม </w:t>
      </w:r>
      <w:r w:rsidRPr="00D61E2D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>2565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คณะกรรมการนโยบายอาหาร ในการประชุมครั้งที่</w:t>
      </w:r>
      <w:r>
        <w:rPr>
          <w:rFonts w:ascii="TH SarabunPSK" w:hAnsi="TH SarabunPSK" w:cs="TH SarabunPSK"/>
          <w:szCs w:val="32"/>
          <w:bdr w:val="none" w:sz="0" w:space="0" w:color="auto" w:frame="1"/>
        </w:rPr>
        <w:t xml:space="preserve"> 1</w:t>
      </w:r>
      <w:r>
        <w:rPr>
          <w:rFonts w:ascii="TH SarabunPSK" w:hAnsi="TH SarabunPSK" w:cs="TH SarabunPSK"/>
          <w:bdr w:val="none" w:sz="0" w:space="0" w:color="auto" w:frame="1"/>
          <w:cs/>
        </w:rPr>
        <w:t>/</w:t>
      </w:r>
      <w:r>
        <w:rPr>
          <w:rFonts w:ascii="TH SarabunPSK" w:hAnsi="TH SarabunPSK" w:cs="TH SarabunPSK"/>
          <w:szCs w:val="32"/>
          <w:bdr w:val="none" w:sz="0" w:space="0" w:color="auto" w:frame="1"/>
        </w:rPr>
        <w:t xml:space="preserve">2565         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(ครั้งที่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80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)</w:t>
      </w:r>
      <w:r>
        <w:rPr>
          <w:rFonts w:ascii="TH SarabunPSK" w:hAnsi="TH SarabunPSK" w:cs="TH SarabunPSK"/>
          <w:bdr w:val="none" w:sz="0" w:space="0" w:color="auto" w:frame="1"/>
          <w:cs/>
        </w:rPr>
        <w:t xml:space="preserve">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ได้มีมติเห็นชอบการผ่อนปรนมาตรการภาษีนำเข้าข้าวโพดเลี้ยงสัตว์ภายใต้องค์การการค้าโลก</w:t>
      </w:r>
      <w:r>
        <w:rPr>
          <w:rFonts w:ascii="TH SarabunPSK" w:hAnsi="TH SarabunPSK" w:cs="TH SarabunPSK"/>
          <w:bdr w:val="none" w:sz="0" w:space="0" w:color="auto" w:frame="1"/>
          <w:cs/>
        </w:rPr>
        <w:t xml:space="preserve">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(</w:t>
      </w:r>
      <w:r w:rsidRPr="00350438">
        <w:rPr>
          <w:rFonts w:ascii="TH SarabunPSK" w:hAnsi="TH SarabunPSK" w:cs="TH SarabunPSK"/>
          <w:szCs w:val="32"/>
          <w:bdr w:val="none" w:sz="0" w:space="0" w:color="auto" w:frame="1"/>
        </w:rPr>
        <w:t>WTO</w:t>
      </w:r>
      <w:r w:rsidRPr="00350438">
        <w:rPr>
          <w:rFonts w:ascii="TH SarabunPSK" w:hAnsi="TH SarabunPSK" w:cs="TH SarabunPSK"/>
          <w:bdr w:val="none" w:sz="0" w:space="0" w:color="auto" w:frame="1"/>
          <w:cs/>
        </w:rPr>
        <w:t xml:space="preserve">)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ในโควตา ซึ่งเป็นไปตามมติ นบขพ. ครั้งที่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2</w:t>
      </w:r>
      <w:r>
        <w:rPr>
          <w:rFonts w:ascii="TH SarabunPSK" w:hAnsi="TH SarabunPSK" w:cs="TH SarabunPSK"/>
          <w:bdr w:val="none" w:sz="0" w:space="0" w:color="auto" w:frame="1"/>
          <w:cs/>
        </w:rPr>
        <w:t>/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2565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วันที่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2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พฤษภาคม 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2565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ดังนี้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E34E0F">
        <w:rPr>
          <w:rFonts w:ascii="TH SarabunPSK" w:hAnsi="TH SarabunPSK" w:cs="TH SarabunPSK"/>
          <w:b/>
          <w:bCs/>
          <w:szCs w:val="32"/>
          <w:u w:val="single"/>
          <w:bdr w:val="none" w:sz="0" w:space="0" w:color="auto" w:frame="1"/>
          <w:cs/>
        </w:rPr>
        <w:t>เดิม</w:t>
      </w:r>
      <w:r w:rsidRPr="00E34E0F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ให้ อคส. เป็นผู้นำเข้าเพียงผู้เดียว ในอัตราภาษีร้อยละ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20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ปริมาณไม่เกิน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54,700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ตัน</w:t>
      </w:r>
    </w:p>
    <w:p w:rsidR="00D03432" w:rsidRPr="00350438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ab/>
      </w:r>
      <w:r w:rsidRPr="00E34E0F">
        <w:rPr>
          <w:rFonts w:ascii="TH SarabunPSK" w:hAnsi="TH SarabunPSK" w:cs="TH SarabunPSK"/>
          <w:b/>
          <w:bCs/>
          <w:szCs w:val="32"/>
          <w:u w:val="single"/>
          <w:bdr w:val="none" w:sz="0" w:space="0" w:color="auto" w:frame="1"/>
          <w:cs/>
        </w:rPr>
        <w:t>เป็น</w:t>
      </w:r>
      <w:r w:rsidRPr="00E34E0F">
        <w:rPr>
          <w:rFonts w:ascii="TH SarabunPSK" w:hAnsi="TH SarabunPSK" w:cs="TH SarabunPSK"/>
          <w:szCs w:val="32"/>
          <w:u w:val="single"/>
          <w:bdr w:val="none" w:sz="0" w:space="0" w:color="auto" w:frame="1"/>
          <w:cs/>
        </w:rPr>
        <w:t xml:space="preserve">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ให้ อคส. และผู้นำเข้าทั่วไป เป็นผู้นำเข้าได้ ระหว่างเดือนพฤษภาคม-กรกฎาคม</w:t>
      </w:r>
      <w:r>
        <w:rPr>
          <w:rFonts w:ascii="TH SarabunPSK" w:hAnsi="TH SarabunPSK" w:cs="TH SarabunPSK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 xml:space="preserve">2565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ในอัตราภาษีร้อยละ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0</w:t>
      </w:r>
      <w:r w:rsidRPr="00350438">
        <w:rPr>
          <w:rFonts w:ascii="TH SarabunPSK" w:hAnsi="TH SarabunPSK" w:cs="TH SarabunPSK"/>
          <w:bdr w:val="none" w:sz="0" w:space="0" w:color="auto" w:frame="1"/>
          <w:cs/>
        </w:rPr>
        <w:t xml:space="preserve">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ปริมาณไม่เกิน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0</w:t>
      </w:r>
      <w:r>
        <w:rPr>
          <w:rFonts w:ascii="TH SarabunPSK" w:hAnsi="TH SarabunPSK" w:cs="TH SarabunPSK"/>
          <w:bdr w:val="none" w:sz="0" w:space="0" w:color="auto" w:frame="1"/>
          <w:cs/>
        </w:rPr>
        <w:t>.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6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ล้านตัน (หรือ ร้อยละ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50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ของความต้องการใช้ข้าวโพดเลี้ยงสัตว์และวัตถุดิบ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ท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ดแทน)</w:t>
      </w:r>
    </w:p>
    <w:p w:rsidR="00D03432" w:rsidRDefault="00D03432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ทั้งนี้ มอบกระทรวงการคลัง (กรมศุลกากร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)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นำประกาศกระทรวงการคลังที่เกี่ยวข้องกับอัตราภาษีนำเข้าข้าวโพดเลี้ยงสัตว์ พิกัดอัตราศุลกากรประเภทย่อย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1005</w:t>
      </w:r>
      <w:r>
        <w:rPr>
          <w:rFonts w:ascii="TH SarabunPSK" w:hAnsi="TH SarabunPSK" w:cs="TH SarabunPSK"/>
          <w:bdr w:val="none" w:sz="0" w:space="0" w:color="auto" w:frame="1"/>
          <w:cs/>
        </w:rPr>
        <w:t>.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9099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รหัส </w:t>
      </w:r>
      <w:r>
        <w:rPr>
          <w:rFonts w:ascii="TH SarabunPSK" w:hAnsi="TH SarabunPSK" w:cs="TH SarabunPSK"/>
          <w:szCs w:val="32"/>
          <w:bdr w:val="none" w:sz="0" w:space="0" w:color="auto" w:frame="1"/>
        </w:rPr>
        <w:t>001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 xml:space="preserve"> เพื่อใช้ในอุตสาหกรรมการผลิตเป็นวัตถุดิบอาหารสัตว์ เสนอคณะรัฐมนตรีเห็นชอบ และกระทรวงพาณิชย์</w:t>
      </w:r>
      <w:r>
        <w:rPr>
          <w:rFonts w:ascii="TH SarabunPSK" w:hAnsi="TH SarabunPSK" w:cs="TH SarabunPSK"/>
          <w:bdr w:val="none" w:sz="0" w:space="0" w:color="auto" w:frame="1"/>
          <w:cs/>
        </w:rPr>
        <w:t xml:space="preserve"> </w:t>
      </w:r>
      <w:r w:rsidRPr="00350438">
        <w:rPr>
          <w:rFonts w:ascii="TH SarabunPSK" w:hAnsi="TH SarabunPSK" w:cs="TH SarabunPSK"/>
          <w:szCs w:val="32"/>
          <w:bdr w:val="none" w:sz="0" w:space="0" w:color="auto" w:frame="1"/>
          <w:cs/>
        </w:rPr>
        <w:t>(กรมการค้าต่างประเทศ) ออกระเบียบกระทรวงพาณิชย์ที่เกี่ยวข้อง</w:t>
      </w:r>
    </w:p>
    <w:p w:rsidR="006D7354" w:rsidRDefault="006D7354" w:rsidP="00BF716C">
      <w:pPr>
        <w:spacing w:line="320" w:lineRule="exact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</w:p>
    <w:p w:rsidR="006D7354" w:rsidRPr="006D7354" w:rsidRDefault="00985D51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15. </w:t>
      </w:r>
      <w:r w:rsidR="006D7354" w:rsidRPr="006D73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 โครงการประกันภัยข้าวโพดเลี้ยงสัตว์ ปีการผลิต 2565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คณะรัฐมนตรีมีมติเห็นชอบตามที่กระทรวงการคลังเสนอ ดังนี้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เห็นชอบการดำเนินโครงการประกันภัยข้าวโพดเลี้ยงสัตว์ (โครงการฯ) ปีการผลิต 2565 ตามสาระสำคัญที่คณะกรรมการนโยบายและบริหารจัดการข้าวโพดเลี้ยงสัตว์ (นบขพ.) มีมติให้ความเห็นชอบการดำเนินโครงการฯ ปีการผลิต 2565 ซึ่งมีพื้นที่เป้าหมายรวม </w:t>
      </w:r>
      <w:r w:rsidRPr="006D7354">
        <w:rPr>
          <w:rFonts w:ascii="TH SarabunPSK" w:eastAsia="Calibri" w:hAnsi="TH SarabunPSK" w:cs="TH SarabunPSK"/>
          <w:sz w:val="32"/>
          <w:szCs w:val="32"/>
        </w:rPr>
        <w:t xml:space="preserve">Tier 1 </w:t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6D7354">
        <w:rPr>
          <w:rFonts w:ascii="TH SarabunPSK" w:eastAsia="Calibri" w:hAnsi="TH SarabunPSK" w:cs="TH SarabunPSK"/>
          <w:sz w:val="32"/>
          <w:szCs w:val="32"/>
        </w:rPr>
        <w:t>Tier 2</w:t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2.12 ล้านไร่ ภายใต้วงเงินงบประมาณจำนวน 224,442,600 บาท 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>2. เห็นชอบให้</w:t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>ธนาคารเพื่อการเกษตรและสหกรณ์การเกษตร</w:t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 xml:space="preserve"> (ธ.ก.ส.) ทดรองจ่ายเงินอุดหนุนค่าเบี้ยประกันภัยแทนรัฐบาล และเบิกเงินชดเชยตามจำนวนที่จ่ายจริงพร้อมด้วยอัตราต้นทุนเงิน ในอัตราต้นทุนทางการเงินของ ธ.ก.ส. ประจำไตรมาสบวก 1 ต่อปี (ปัจจุบันเท่ากับร้อยละ 1.98) ในปีงบประมาณถัดไป โดยให้มีการปรับเปลี่ยนอัตราต้นทุนทางการเงินตามอัตราที่แท้จริงทุกไตรมาส ซึ่งคิดเป็นจำนวนเงินในอัตราปัจจุบันรวม 228,886,563.48 บาท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>3. มอบหมายให้ ธ.ก.ส. ดำเนินการ ดังนี้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 xml:space="preserve">3.1 ขายกรมธรรม์ประกันภัยข้าวโพดเลี้ยงสัตว์ ปีการผลิต 2565 ให้ได้ตามเป้าหมายและตามกำหนดเวลาการเอาประกันภัยของเกษตรกรทั้งในส่วน </w:t>
      </w:r>
      <w:r w:rsidRPr="006D7354">
        <w:rPr>
          <w:rFonts w:ascii="TH SarabunPSK" w:eastAsia="Calibri" w:hAnsi="TH SarabunPSK" w:cs="TH SarabunPSK"/>
          <w:sz w:val="32"/>
          <w:szCs w:val="32"/>
        </w:rPr>
        <w:t xml:space="preserve">Tier 1 </w:t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6D7354">
        <w:rPr>
          <w:rFonts w:ascii="TH SarabunPSK" w:eastAsia="Calibri" w:hAnsi="TH SarabunPSK" w:cs="TH SarabunPSK"/>
          <w:sz w:val="32"/>
          <w:szCs w:val="32"/>
        </w:rPr>
        <w:t>Tier 2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6D7354">
        <w:rPr>
          <w:rFonts w:ascii="TH SarabunPSK" w:eastAsia="Calibri" w:hAnsi="TH SarabunPSK" w:cs="TH SarabunPSK"/>
          <w:sz w:val="32"/>
          <w:szCs w:val="32"/>
        </w:rPr>
        <w:tab/>
      </w:r>
      <w:r w:rsidRPr="006D7354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D7354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>บริหารจัดการความเสี่ยงในแต่ละพื้นที่ให้สอดคล้องกับหลักการประกันภัย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 xml:space="preserve">3.3 ร่วมกับสำนักงาน คปภ. </w:t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>สมาคมประกันวินาศภัยไทย</w:t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 xml:space="preserve"> (สมาคมฯ) และหน่วยงานที่เกี่ยวข้องประชาสัมพันธ์โครงการฯ รวมทั้งให้ความรู้ด้านการประกันภัยให้แก่เกษตรกรและบุคคลที่เกี่ยวข้องเพื่อสร้างความตระหนักรู้ในความสำคัญของการประกันภัย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>4. มอบหมายให้กรมส่งเสริมการเกษตร กระทรวงเกษตรและสหกรณ์ ประสานงานกับ ธ.ก.ส. และสมาคมฯ ดำเนินการเชื่อมโยงข้อมูลเอกสารทะเบียนเกษตรกร แบบประมวลรวบรวมความเสียหายและการช่วยเหลือเกษตรกรผู้ประสบภัย (แบบ กษ 02) แบบรายงานข้อมูลความเสียหายจริงของเกษตรกร 2 (แบบ กษ 02 เพื่อการประกันภัย) และข้อมูลผังแปลงเกษตรกรรมดิจิทัลที่ขึ้นทะเบียนเกษตรกร ตลอดจนดำเนินการปรับปรุงประสิทธิภาพของระบบฐานข้อมูลสารสนเทศที่เกี่ยวข้องกับโครงการฯ เพื่อรองรับการจ่ายค่าสินไหมทดแทนให้รวดเร็วและถูกต้องมากขึ้น พร้อมทั้งเก็บข้อมูลพื้นที่ประสบภัยตามระเบียบกระทรวงการคลัง ว่าด้วยเงินทดรองราชการเพื่อช่วยเหลือผู้ประสบภัยพิบัติกรณีฉุกเฉิน พ.ศ. 2562 (ระเบียบกระทรวงการคลังฯ) และรายงานข้อมูลดังกล่าวให้สำนักงานเศรษฐกิจการคลัง (สศค.) เพื่อใช้ประโยชน์ต่อไป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>5. มอบหมายให้สมาคมฯ พิจารณากำหนดรูปแบบการประเมินความเสียหายแก่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ตามระเบียบกระทรวงการคลังฯ ร่วมกับ ธ.ก.ส. และหน่วยงานที่เกี่ยวข้องเพื่อพิจารณาดำเนินการช่วยเหลือเยียวยาต่อไป ทั้งนี้ ให้พิจารณานำวิธีการประเมินความเสียหายในรูปแบบเชิงวิทยาศาสตร์หรือเทคโนโลยีมาใช้ร่วมด้วย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>6. มอบหมายให้สำนักงาน คปภ. ปรับปรุงกรมธรรม์ประกันภัยข้าวโพดเลี้ยงสัตว์ให้เป็นไปตามรูปแบบและหลักเกณฑ์ของการรับประกันภัยของโครงการฯ ปีการผลิต 2565 รวมทั้งอนุมัติกรมธรรม์และอัตราเบี้ยประกันภัยให้แล้วเสร็จและสามารถเริ่มรับประกันภัยในปีการผลิต 2565 ได้ทันทีภายหลังคณะรัฐมนตรีได้ให้ความเห็นชอบ รวมทั้งดำเนินการสร้างความรู้ความเข้าใจและประชาสัมพันธ์โครงการฯ ปีการผลิต 2565 และในปีการผลิตต่อ ๆ ไป ในภาพรวมแบบเชิงรุกอย่างต่อเนื่องร่วมกับหน่วยงานที่เกี่ยวข้องต่อไป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6D7354" w:rsidRP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735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7354">
        <w:rPr>
          <w:rFonts w:ascii="TH SarabunPSK" w:eastAsia="Calibri" w:hAnsi="TH SarabunPSK" w:cs="TH SarabunPSK" w:hint="cs"/>
          <w:sz w:val="32"/>
          <w:szCs w:val="32"/>
          <w:cs/>
        </w:rPr>
        <w:t>หลักการและรายละเอียดการดำเนินโครงการฯ ปีการผลิต 2565 ที่ นบขพ. ได้มีมติให้ความเห็นชอบในการประชุม ครั้งที่ 1/2565 เมื่อวันที่ 7 เมษายน 2565 ดังนี้</w:t>
      </w:r>
    </w:p>
    <w:tbl>
      <w:tblPr>
        <w:tblStyle w:val="TableGrid28"/>
        <w:tblW w:w="0" w:type="auto"/>
        <w:tblLook w:val="04A0" w:firstRow="1" w:lastRow="0" w:firstColumn="1" w:lastColumn="0" w:noHBand="0" w:noVBand="1"/>
      </w:tblPr>
      <w:tblGrid>
        <w:gridCol w:w="3589"/>
        <w:gridCol w:w="3646"/>
        <w:gridCol w:w="2359"/>
      </w:tblGrid>
      <w:tr w:rsidR="006D7354" w:rsidRPr="006D7354" w:rsidTr="0023713F">
        <w:tc>
          <w:tcPr>
            <w:tcW w:w="3685" w:type="dxa"/>
          </w:tcPr>
          <w:p w:rsidR="006D7354" w:rsidRPr="006D7354" w:rsidRDefault="006D7354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โครงการฯ ปีการผลิต 2565</w:t>
            </w:r>
          </w:p>
        </w:tc>
      </w:tr>
      <w:tr w:rsidR="006D7354" w:rsidRPr="006D7354" w:rsidTr="0023713F">
        <w:tc>
          <w:tcPr>
            <w:tcW w:w="3685" w:type="dxa"/>
            <w:vMerge w:val="restart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อัตราเบี้ยประกันภัยพื้นฐาน (</w:t>
            </w:r>
            <w:r w:rsidRPr="006D735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Tier 1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(ไม่รวมอากรแสตมป์และภาษีมูลค่าเพิ่ม) 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และพื้นที่เป้าหมาย</w:t>
            </w: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ลูกค้าสินเชื่อ ธ.ก.ส.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160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บาท/ไร่ </w:t>
            </w:r>
            <w:r w:rsidRPr="006D7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D7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D7354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(พื้นที่เป้าหมาย 2 ล้านไร่)</w:t>
            </w:r>
          </w:p>
        </w:tc>
      </w:tr>
      <w:tr w:rsidR="006D7354" w:rsidRPr="006D7354" w:rsidTr="0023713F">
        <w:tc>
          <w:tcPr>
            <w:tcW w:w="3685" w:type="dxa"/>
            <w:vMerge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ลูกค้าเกษตรกรทั่วไป/ลูกค้าสินเชื่อ ธ.ก.ส. ซื้อเพิ่ม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i/>
                <w:iCs/>
                <w:spacing w:val="-8"/>
                <w:sz w:val="32"/>
                <w:szCs w:val="32"/>
                <w:cs/>
              </w:rPr>
              <w:t>(พื้นที่เป้าหมาย 6 หมื่นไร่)</w:t>
            </w:r>
          </w:p>
        </w:tc>
      </w:tr>
      <w:tr w:rsidR="006D7354" w:rsidRPr="006D7354" w:rsidTr="0023713F">
        <w:tc>
          <w:tcPr>
            <w:tcW w:w="3685" w:type="dxa"/>
            <w:vMerge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พื้นที่ความเสี่ยงต่ำ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150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บาท/ไร่</w:t>
            </w:r>
          </w:p>
        </w:tc>
      </w:tr>
      <w:tr w:rsidR="006D7354" w:rsidRPr="006D7354" w:rsidTr="0023713F">
        <w:tc>
          <w:tcPr>
            <w:tcW w:w="3685" w:type="dxa"/>
            <w:vMerge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พื้นที่ความเสี่ยงปานกลาง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350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บาท/ไร่</w:t>
            </w:r>
          </w:p>
        </w:tc>
      </w:tr>
      <w:tr w:rsidR="006D7354" w:rsidRPr="006D7354" w:rsidTr="0023713F">
        <w:tc>
          <w:tcPr>
            <w:tcW w:w="3685" w:type="dxa"/>
            <w:vMerge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พื้นที่ความเสี่ยงสูง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550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บาท/ไร่</w:t>
            </w:r>
          </w:p>
        </w:tc>
      </w:tr>
      <w:tr w:rsidR="006D7354" w:rsidRPr="006D7354" w:rsidTr="0023713F">
        <w:tc>
          <w:tcPr>
            <w:tcW w:w="3685" w:type="dxa"/>
            <w:vMerge w:val="restart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อัตราเบี้ยประกันภัยโดยสมัครใจ (</w:t>
            </w:r>
            <w:r w:rsidRPr="006D7354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Tier 2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(ไม่รวมอากรแสตมป์และภาษีมูลค่าเพิ่ม)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และพื้นที่เป้าหมาย</w:t>
            </w:r>
          </w:p>
        </w:tc>
        <w:tc>
          <w:tcPr>
            <w:tcW w:w="3780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พื้นที่ความเสี่ยงต่ำ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90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บาท/ไร่</w:t>
            </w:r>
          </w:p>
        </w:tc>
        <w:tc>
          <w:tcPr>
            <w:tcW w:w="2418" w:type="dxa"/>
            <w:vMerge w:val="restart"/>
            <w:vAlign w:val="center"/>
          </w:tcPr>
          <w:p w:rsidR="006D7354" w:rsidRPr="006D7354" w:rsidRDefault="006D7354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(พื้นที่เป้าหมาย 6 หมื่นไร่)</w:t>
            </w:r>
          </w:p>
        </w:tc>
      </w:tr>
      <w:tr w:rsidR="006D7354" w:rsidRPr="006D7354" w:rsidTr="0023713F">
        <w:tc>
          <w:tcPr>
            <w:tcW w:w="3685" w:type="dxa"/>
            <w:vMerge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พื้นที่ความเสี่ยงปานกลาง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บาท/ไร่</w:t>
            </w:r>
          </w:p>
        </w:tc>
        <w:tc>
          <w:tcPr>
            <w:tcW w:w="2418" w:type="dxa"/>
            <w:vMerge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D7354" w:rsidRPr="006D7354" w:rsidTr="0023713F">
        <w:tc>
          <w:tcPr>
            <w:tcW w:w="3685" w:type="dxa"/>
            <w:vMerge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พื้นที่ความเสี่ยงสูง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110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บาท/ไร่</w:t>
            </w:r>
          </w:p>
        </w:tc>
        <w:tc>
          <w:tcPr>
            <w:tcW w:w="2418" w:type="dxa"/>
            <w:vMerge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D7354" w:rsidRPr="006D7354" w:rsidTr="0023713F">
        <w:tc>
          <w:tcPr>
            <w:tcW w:w="3685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ความคุ้มครอง </w:t>
            </w:r>
            <w:r w:rsidRPr="006D735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Tier 1 </w:t>
            </w: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ภัยธรรมชาติ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1,500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บาท/ไร่</w:t>
            </w:r>
          </w:p>
        </w:tc>
      </w:tr>
      <w:tr w:rsidR="006D7354" w:rsidRPr="006D7354" w:rsidTr="0023713F">
        <w:tc>
          <w:tcPr>
            <w:tcW w:w="3685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ภัยธรรมชาติ 7 ภัย ได้แก่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น้ำท่วมหรือฝนตกหนัก 2) ภัยแล้ง ฝนแล้งหรือฝนทิ้งช่วง 3) ลมพายุหรือพายุไต้ฝุ่น 4) ภัยอากาศหนาว หรือน้ำค้างแข็ง 5) ลูกเห็บ 6) ไฟไหม้ 7) ช้างป่า และภัยศัตรูพืชหรือโรคระบาด</w:t>
            </w: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ภัยศัตรูพืชหรือโรคระบาด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750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บาท/ไร่</w:t>
            </w:r>
          </w:p>
        </w:tc>
      </w:tr>
      <w:tr w:rsidR="006D7354" w:rsidRPr="006D7354" w:rsidTr="0023713F">
        <w:tc>
          <w:tcPr>
            <w:tcW w:w="3685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ความคุ้มครอง </w:t>
            </w:r>
            <w:r w:rsidRPr="006D735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Tier 2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ภัยธรรมชาติ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240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บาท/ไร่</w:t>
            </w:r>
          </w:p>
        </w:tc>
      </w:tr>
      <w:tr w:rsidR="006D7354" w:rsidRPr="006D7354" w:rsidTr="0023713F">
        <w:tc>
          <w:tcPr>
            <w:tcW w:w="3685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ภัยศัตรูพืชหรือโรคระบาด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120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บาท/ไร่</w:t>
            </w:r>
          </w:p>
        </w:tc>
      </w:tr>
      <w:tr w:rsidR="006D7354" w:rsidRPr="006D7354" w:rsidTr="0023713F">
        <w:tc>
          <w:tcPr>
            <w:tcW w:w="3685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อุดหนุนเบี้ยประกันภัยเฉพาะ </w:t>
            </w:r>
            <w:r w:rsidRPr="006D735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Tier 1</w:t>
            </w: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ธ.ก.ส. อุดหนุนเบี้ยประกันภัยสำหรับลูกค้าสินเชื่อ ธ.ก.ส.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64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บาท/ไร่ (ไม่เกิน 2.8 ล้านไร่)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รัฐบาลอุดหนุนเบี้ยประกันภัย ดังนี้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สำหรับลูกค้าสินเชื่อ ธ.ก.ส.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96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บาท/ไร่ รวมทั้งให้การอุดหนุนอากรแสตมป์และภาษีมูลค่าเพิ่มที่เกิดขึ้นทั้งหมด หรือคิดเป็น 108.27 บาท/ไร่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สำหรับเกษตรกรทั่วไป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90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บาท/ไร่ รวมทั้งให้การอุดหนุนอากรแสตมป์และภาษีมูลค่าเพิ่มที่เกิดขึ้นทั้งหมด หรือคิดเป็น 101.57 บาท/ไร่ (พื้นที่ความเสี่ยงต่ำ) 116.64 บาท/ไร่ (พื้นที่ความเสี่ยงปานกลาง) และ 131.71 บาท/ไร่ (พื้นที่ความเสี่ยงสูง)</w:t>
            </w:r>
          </w:p>
        </w:tc>
      </w:tr>
      <w:tr w:rsidR="006D7354" w:rsidRPr="006D7354" w:rsidTr="0023713F">
        <w:tc>
          <w:tcPr>
            <w:tcW w:w="3685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การพิจารณาค่าสินไหมทดแทน</w:t>
            </w: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การประกาศเขตการให้ความช่วยเหลือผู้ประสบภัยพิบัติกรณีฉุกเฉินตามระเบียบกระทรวงการคลังฯ</w:t>
            </w:r>
          </w:p>
        </w:tc>
      </w:tr>
      <w:tr w:rsidR="006D7354" w:rsidRPr="006D7354" w:rsidTr="0023713F">
        <w:tc>
          <w:tcPr>
            <w:tcW w:w="3685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ระยะเวลาจำหน่าย</w:t>
            </w: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กำหนดวันเริ่มจำหน่ายกรมธรรม์ประกันภัยตั้งแต่วันที่คณะรัฐมนตรีมีมติให้ความเห็นชอบโครงการฯ และกำหนดวันสิ้นสุดการขายกรมธรรม์ ดังนี้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กรมธรรม์ประกันภัยข้าวโพดเลี้ยงสัตว์ฤดูฝน ไม่เกินวันที่ 31 พฤษภาคม 2565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กรมธรรม์ประกันภัยข้าวโพดเลี้ยงสัตว์ฤดูแล้ง ไม่เกินวันที่ 15 มกราคม 2566</w:t>
            </w:r>
          </w:p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ทั้งนี้ เกษตรกรสามารถซื้อกรมธรรม์ประกันภัยได้ที่ ธ.ก.ส. ทุกสาขา</w:t>
            </w:r>
          </w:p>
        </w:tc>
      </w:tr>
      <w:tr w:rsidR="006D7354" w:rsidRPr="006D7354" w:rsidTr="0023713F">
        <w:tc>
          <w:tcPr>
            <w:tcW w:w="3685" w:type="dxa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งบประมาณและแหล่งที่มาของงบประมาณ</w:t>
            </w:r>
          </w:p>
        </w:tc>
        <w:tc>
          <w:tcPr>
            <w:tcW w:w="6198" w:type="dxa"/>
            <w:gridSpan w:val="2"/>
          </w:tcPr>
          <w:p w:rsidR="006D7354" w:rsidRPr="006D7354" w:rsidRDefault="006D7354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งบประมาณสำหรับการดำเนินโครงการฯ ปีการผลิต 2565 สำหรับอุดหนุนค่าเบี้ยประกันภัย </w:t>
            </w:r>
            <w:r w:rsidRPr="006D7354">
              <w:rPr>
                <w:rFonts w:ascii="TH SarabunPSK" w:eastAsia="Calibri" w:hAnsi="TH SarabunPSK" w:cs="TH SarabunPSK"/>
                <w:sz w:val="32"/>
                <w:szCs w:val="32"/>
              </w:rPr>
              <w:t xml:space="preserve">Tier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 จำนวน 2.06 ล้านไร่ จำนวนทั้งสิ้น </w:t>
            </w:r>
            <w:r w:rsidRPr="006D735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224,442,600 บาท </w:t>
            </w:r>
            <w:r w:rsidRPr="006D73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(สองร้อยยี่สิบสี่ล้านสี่แสนสี่หมื่นสองพันหกร้อยบาทถ้วน) โดยให้ ธ.ก.ส. ทดรองจ่ายเงินอุดหนุนค่าเบี้ยประกันภัยแทนรัฐบาลและเบิกเงินชดเชยจากรัฐบาลตามจำนวนที่จ่ายจริงรวมกับต้นทุนเงินในอัตราต้นทุนทางการเงินของ ธ.ก.ส. ประจำไตรมาสบวก 1 ต่อปี (ปัจจุบันเท่ากับร้อยละ 1.98) ในปีงบประมาณถัดไป โดยให้มีการปรับเปลี่ยนอัตราต้นทุนทางการเงินตามอัตราที่แท้จริงทุกไตรมาส</w:t>
            </w:r>
          </w:p>
        </w:tc>
      </w:tr>
    </w:tbl>
    <w:p w:rsidR="006D7354" w:rsidRDefault="006D7354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85D51" w:rsidRDefault="00985D51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85D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083C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083C25" w:rsidRPr="00083C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(ร่าง) แผนพัฒนาเศรษฐกิจและสังคมแห่งชาติ ฉบับที่ 13 (พ.ศ. 2566 - 2570)</w:t>
      </w:r>
    </w:p>
    <w:p w:rsidR="00A2050E" w:rsidRPr="00A2050E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 ดังนี้</w:t>
      </w:r>
    </w:p>
    <w:p w:rsidR="00A2050E" w:rsidRPr="00A2050E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050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>1. เห็นชอบ (ร่าง) แผนพัฒนาเศรษฐกิจและสังคมแห่งชาติ ฉบับที่ 13 (พ.ศ. 2566 - 2570) (ร่างแผนพัฒนาฯ ฉบับที่ 13) ตามที่ สศช. เสนอ</w:t>
      </w:r>
    </w:p>
    <w:p w:rsidR="00A2050E" w:rsidRPr="00A2050E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050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>2. มอบหมาย สศช. นำเสนอร่างแผนพัฒนาฯ ฉบับที่ 13 ต่อรัฐสภาเพื่อทราบก่อนกราบเรียนนายกรัฐมนตรีเพื่อนำขึ้นทูลเกล้าทูลกระหม่อมถวายเพื่อทรงมีพระบรมราชโองการให้ใช้แผนพัฒนาเศรษฐกิจและสังคมแห่งชาติต่อไป</w:t>
      </w:r>
    </w:p>
    <w:p w:rsidR="00A2050E" w:rsidRPr="00A2050E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2050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A2050E" w:rsidRPr="00A2050E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05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>สศช. รายงานว่า</w:t>
      </w:r>
    </w:p>
    <w:p w:rsidR="00A2050E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050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>1. การจัดทำ (ร่าง) แผนพัฒนาฯ ฉบับที่ 13 มีกระบวนการดำเนินงานที่สำคัญ สรุปได้ ดังนี้</w:t>
      </w:r>
    </w:p>
    <w:p w:rsidR="003A1EAC" w:rsidRDefault="003A1EA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EAC" w:rsidRDefault="003A1EA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1EAC" w:rsidRPr="00A2050E" w:rsidRDefault="003A1EA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10"/>
        <w:tblW w:w="0" w:type="auto"/>
        <w:tblLook w:val="04A0" w:firstRow="1" w:lastRow="0" w:firstColumn="1" w:lastColumn="0" w:noHBand="0" w:noVBand="1"/>
      </w:tblPr>
      <w:tblGrid>
        <w:gridCol w:w="2290"/>
        <w:gridCol w:w="7304"/>
      </w:tblGrid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ช่วงเวลา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เดือนมีนาคม - 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สศช. นำกรอบร่างแผนพัฒนาฯ ฉบับที่ 13 ที่ผ่านความเห็นชอบจากสภาพัฒนาการเศรษฐกิจและสังคมแห่งชาติ (สภาพัฒนาฯ) แล้ว เข้าสู่กระบวนรับฟังความคิดเห็นจากประชาชนทุกภาคส่วน ผ่านช่องทางต่าง ๆ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เดือนมิถุนายน 2564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คณะกรรมการยกร่างแผนพัฒนาฯ ฉบับที่ 13 ได้ดำเนินการยกร่างรายละเอียดของหมุดหมายการพัฒนาทั้ง 13 หมุดหมาย ตามที่กำหนดไว้ในกรอบแผนพัฒนาฯ ฉบับที่ 13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เดือนกันยายน 2564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รับฟังความคิดเห็นในเวทีการประชุมประจำปี 2564 ของ สศช. ผ่านช่องทางออนไลน์และได้ประชาสัมพันธ์ให้ประชาชนและสื่อมวลชนทราบถึงกระบวนการรับฟังความคิดเห็นต่อร่างแผนพัฒนาฯ ฉบับที่ 13 ที่จะมีขึ้นในระยะต่อไป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เดือนพฤศจิกายน 2564 - มกราคม 2565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รับฟังความคิดเห็นต่อร่างแผนพัฒนาฯ ฉบับที่ 13 ผ่านการประชุมระดมความเห็นใน 18 กลุ่มจังหวัด และ 7 กลุ่มเฉพาะในส่วนกลาง และได้ส่งหนังสือเพื่อขอความเห็นไปยังหน่วยงานต่าง ๆ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เดือนกุมภาพันธ์ 2565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สภาพัฒนาฯ ในคราวประชุมเมื่อวันที่ 2 กุมภาพันธ์ 2565 มีมติเห็นชอบร่างแผนพัฒนาฯ ฉบับที่ 13 ที่ได้ปรับปรุงตามผลการรับฟังความคิดเห็นข้างต้น ตามที่ สศช. เสนอ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คณะกรรมการยุทธศาสตร์ชาติ ในคราวประชุมครั้งที่ 1/2565 เมื่อวันที่ 21 กุมภาพันธ์ 2565 ได้มีมติเห็นชอบและให้นำร่างแผนพัฒนาฯ ฉบับที่ 13 เสนอต่อคณะรัฐมนตรีพิจารณาตามขั้นตอนต่อไป</w:t>
            </w:r>
          </w:p>
        </w:tc>
      </w:tr>
    </w:tbl>
    <w:p w:rsidR="00A2050E" w:rsidRPr="00A2050E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050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A2050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 xml:space="preserve">2. ร่างแผนพัฒนาฯ ฉบับที่ 13 เป็นแผนระดับที่ 2 ซึ่งเป็นกลไกที่สำคัญในการแปลงยุทธศาสตร์ชาติไปสู่การปฏิบัติและกำหนดทิศทางการพัฒนาที่ประเทศควรมุ่งเน้นในระยะ 5 ปีถัดไป (พ.ศ. 2566 - 2570) เพื่อให้ </w:t>
      </w:r>
      <w:r w:rsidRPr="00A205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“ประเทศไทยมีความมั่งคง มั่งคั่ง ยั่งยืน เป็นประเทศพัฒนาแล้ว ด้วยการพัฒนาตามหลักปรัชญาของเศรษฐกิจพอเพียง” </w:t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>ตามเจตนารมณ์ของยุทธศาสตร์ชาติ โดยมีสาระสำคัญสรุปได้ ดังนี้</w:t>
      </w:r>
    </w:p>
    <w:tbl>
      <w:tblPr>
        <w:tblStyle w:val="TableGrid110"/>
        <w:tblW w:w="0" w:type="auto"/>
        <w:tblLook w:val="04A0" w:firstRow="1" w:lastRow="0" w:firstColumn="1" w:lastColumn="0" w:noHBand="0" w:noVBand="1"/>
      </w:tblPr>
      <w:tblGrid>
        <w:gridCol w:w="2281"/>
        <w:gridCol w:w="7313"/>
      </w:tblGrid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หลักการแนะแนวคิด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หลักการและแนวคิด 4 ประการ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หลักปรัชญาของเศรษฐกิจพอเพียง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การสร้างความสามารถในการ “ล้มแล้ว ลุกไว”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เป้าหมายการพัฒนาอย่างยั่งยืนของสหประชาชาติ (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>Sustainable Development Goals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>SDGs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การพัฒนาเศรษฐกิจชีวภาพ เศรษฐกิจหมุนเวียน เศรษฐกิจสีเขียว (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Bio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Circular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>Green Economy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>BCG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พลิกโฉมประเทศไทยสู่ “สังคมก้าวหน้า เศรษฐกิจสร้างมูลค่าอย่างยั่งยืน”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เป้าหมายหลัก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ของการพัฒนา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มีเป้าหมายหลัก 5 ประการ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ได้แก่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การปรับโครงสร้างการผลิตสู่เศรษฐกิจฐานนวัตกรรม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การพัฒนาคนสำหรับโลกยุคใหม่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การมุ่งสู่สังคมแห่งโอกาสและความเป็นธรรม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การเปลี่ยนผ่านการผลิตและบริโภคไปสู่ความยั่งยืน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(5) การเสริมสร้างความสามารถของประเทศในการรับมือกับความเสี่ยงและการเปลี่ยนแปลงภายใต้บริบทโลกใหม่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และค่าเป้าหมาย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ของแต่ละเป้าหมายหลัก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รายได้ประชาชาติต่อหัวเท่ากับ 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9,300 ดอลลาร์สหรัฐ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(300,000 บาท)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2564 รายได้ประชาชาติต่อหัวเท่ากับ 7,097 ดอลลาร์สหรัฐ (227,000 บาท)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ดัชนีความก้าวหน้าของคน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อยู่ในระดับสูง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เท่ากับ 0.7209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(ปี 2563 ความก้าวหน้าของคนอยู่ในระดับปานกลาง เท่ากับ 0.6501)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(3)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ความแตกต่างของความเป็นอยู่ (รายจ่าย) ระหว่างกลุ่มประชากรที่มีฐานะทางเศรษฐกิจสูงสุดร้อยละ 10 และต่ำสุ</w:t>
            </w:r>
            <w:r w:rsidRPr="00A2050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ร้อยละ 40 มีค่า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ต่ำกว่า 5 เท่า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(ปี 2562 ความแตกต่างของความเป็นอยู่ (รายจ่าย) มีค่าเท่ากับ 5.66 เท่า)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ปริมาณการปล่อยก๊าซเรือนกระจกโดยรวมลดลง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ไม่น้อยกว่าร้อยละ 20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เมื่อเทียบเคียงกับปริมาณก๊าซเรือนกระจกปกติที่คาดว่าจะเกิดขึ้น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(ปี 2561 การปล่อยก๊าซเรือนกระจกในภาคพลังงาน ลดลงร้อยละ 16)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ดัชนีรวมสะท้อนความสามารถในการรับมือกับการเปลี่ยนแปลง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vertAlign w:val="superscript"/>
                <w:cs/>
              </w:rPr>
              <w:t>2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มีค่า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2050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ไม่ต่ำกว่า 100</w:t>
            </w: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หมุดหมายการพัฒนา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มีทั้งหมด 13 หมุดหมายการพัฒนา จำแนกออกได้เป็น 4 มิติ ดังนี้</w:t>
            </w:r>
          </w:p>
          <w:tbl>
            <w:tblPr>
              <w:tblStyle w:val="TableGrid110"/>
              <w:tblW w:w="0" w:type="auto"/>
              <w:tblLook w:val="04A0" w:firstRow="1" w:lastRow="0" w:firstColumn="1" w:lastColumn="0" w:noHBand="0" w:noVBand="1"/>
            </w:tblPr>
            <w:tblGrid>
              <w:gridCol w:w="7087"/>
            </w:tblGrid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1. มิติภาคการผลิตและบริการเป้าหมาย (6 หมุดหมาย)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หมุดหมายที่ 1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ไทยเป็นประเทศชั้นนำด้านสินค้าเกษตรและเกษตรแปรรูปมูลค่าสูง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หมุดหมายที่ 2 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ไทยเป็นจุดหมายของการท่องเที่ยวที่เน้นคุณภาพและความยั่งยืน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หมุดหมายที่ 3 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ไทยเป็นฐานการผลิตยานยนต์ไฟฟ้าที่สำคัญของโลก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หมุดหมายที่ 4 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ไทยเป็นศูนย์กลางทางการแพทย์และสุขภาพมูลค่าสูง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ind w:left="1482" w:hanging="1482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หมุดหมายที่ 5 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ไทยเป็นประตูการค้าการลงทุนและยุทธศาสตร์ทางโลจิสติกส์ที่สำคัญของภูมิภาค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ind w:left="1482" w:hanging="1482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หมุดหมายที่ 6 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ไทยเป็นศูนย์กลางอุตสาหกรรมอิเล็กทรอนิกส์อัจฉริยะและอุตสาหกรรมดิจิทัลของอาเซียน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2. มิติโอกาสและความเสมอภาคทางเศรษฐกิจและสังคม (3 หมุดหมาย)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ind w:left="1482" w:hanging="1482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หมุดหมายที่ 7 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ไทยมีวิสาหกิจขนาดกลางและขนาดย่อมที่เข้มแข็ง มีศักยภาพสูง และสามารถแข่งขันได้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ind w:left="1482" w:hanging="1482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หมุดหมายที่ 8 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ไทยมีพื้นที่และเมืองอัจฉริยะที่น่าอยู่ ปลอดภัย เติบโตได้อย่างยั่งยืน 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ind w:left="1482" w:hanging="1482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- หมุดหมายที่ 9 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ไทยมีความยากจนข้ามรุ่นลดลง และคนไทยทุกคนมีความคุ้มครองทางสังคมที่เพียงพอ เหมาะสม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3. มิติความยั่งยืนของทรัพยากรธรรมชาติและสิ่งแวดล้อม (2 หมุดหมาย)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หมุดหมายที่ 10 ไทยมีเศรษฐกิจหมุนเวียนและสังคมคาร์บอนต่ำ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ind w:left="1482" w:hanging="1482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หมุดหมายที่ 11 ไทยสามารถลดความเสี่ยงและผลกระทบจากภัยธรรมชาติและการเปลี่ยนแปลงสภาพภูมิอากาศ</w:t>
                  </w:r>
                  <w:r w:rsidRPr="00A2050E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ab/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4. มิติปัจจัยผลักดันการพลิกโฉมประเทศ (2 หมุดหมาย)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ind w:left="1482" w:hanging="1482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หมุดหมายที่ 12 ไทยมีกำลังคนสมรรถนะสูง มุ่งเรียนรู้อย่างต่อเนื่องตอบโจทย์การพัฒนาแห่งอนาคต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ind w:left="1482" w:hanging="1482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- หมุดหมายที่ 13 ไทยมีภาครัฐที่ทันสมัย มีประสิทธิภาพ และตอบโจทย์ประชาชน</w:t>
                  </w:r>
                </w:p>
              </w:tc>
            </w:tr>
          </w:tbl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ประกอบด้วย 3 ส่วน ได้แก่</w:t>
            </w:r>
          </w:p>
          <w:tbl>
            <w:tblPr>
              <w:tblStyle w:val="TableGrid110"/>
              <w:tblW w:w="0" w:type="auto"/>
              <w:tblLook w:val="04A0" w:firstRow="1" w:lastRow="0" w:firstColumn="1" w:lastColumn="0" w:noHBand="0" w:noVBand="1"/>
            </w:tblPr>
            <w:tblGrid>
              <w:gridCol w:w="7087"/>
            </w:tblGrid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ส่วนที่ 1 กลไกการขับเคลื่อน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ประกอบด้วย 2 กลไกการ </w:t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ได้แก่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(1) </w:t>
                  </w: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กลไกการบูรณาการแบบมุ่งผลสัมฤทธิ์ </w:t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ร่วมมือกับภาคีจากภาคส่วนต่าง ๆ เพื่อขับเคลื่อนการดำเนินงานที่มีความสำคัญในระดับสูงต่อการบรรลุเป้าหมายของแต่ละหมุดหมาย โดยเฉพาะการดำเนินงานที่มีความเกี่ยวข้องกับหลายหน่วยงานการดำเนินงานที่เป็นการริเริ่มขึ้นใหม่ หรืออยู่นอกเหนือจากภารกิจปกติของหน่วยงานที่เกี่ยวข้อง</w:t>
                  </w:r>
                </w:p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(2) </w:t>
                  </w: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กลไกตามภารกิจและกลไกในระดับพื้นที่ </w:t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ขับเคลื่อนผ่านการดำเนินงานตามภารกิจของหน่วยงานและการดำเนินงานในระดับพื้นที่ โดยการจัดทำแผนระดับที่ 3 ให้สนับสนุนการขับเคลื่อนแผนพัฒนาฯ ฉบับที่ 13 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ส่วนที่ 2 กลไกงบประมาณ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ผลักดันให้ระบบการจัดสรรงบประมาณของประเทศเป็นไปในทิศทางที่มุ่งสนับสนุนการขับเคลื่อนแผนพัฒนาฯ ฉบับที่ 13 ให้บรรลุผลสัมฤทธิ์ โดยการ</w:t>
                  </w: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ผนวกประเด็นการพัฒนาที่ต้องการมุ่งเน้นในแต่ละปีเข้ากับยุทธศาสตร์การจัดสรรงบประมาณ</w:t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รวมถึงสนับสนุนให้ภาคเอกชนและภาคีการพัฒนาต่าง ๆ ที่มีศักยภาพเข้ามาร่วมลงทุน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ส่วนที่ 3 การเสริมสร้างบทบาทของทุกภาคส่วนในการร่วมขับเคลื่อนแผน</w:t>
                  </w:r>
                  <w:r w:rsidR="003A1EAC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พัฒนาฯ ฉบับที่ 13</w:t>
                  </w:r>
                </w:p>
              </w:tc>
            </w:tr>
            <w:tr w:rsidR="00A2050E" w:rsidRPr="00A2050E" w:rsidTr="003A7855">
              <w:tc>
                <w:tcPr>
                  <w:tcW w:w="7322" w:type="dxa"/>
                </w:tcPr>
                <w:p w:rsidR="00A2050E" w:rsidRPr="00A2050E" w:rsidRDefault="00A2050E" w:rsidP="00BF716C">
                  <w:pPr>
                    <w:tabs>
                      <w:tab w:val="left" w:pos="496"/>
                    </w:tabs>
                    <w:spacing w:line="320" w:lineRule="exact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A2050E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สนับสนุนการประสานกำลังของ “บวร” (บ้าน วัด โรงเรียน) </w:t>
                  </w:r>
                  <w:r w:rsidRPr="00A2050E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เพื่อแก้ไขปัญหาและยกระดับการพัฒนาของชุมชนท้องถิ่น ตลอดจนการเสริมสร้างความร่วมมือกับประชาคมและองค์การระหว่างประเทศ โดยเฉพาะในประเด็นการพัฒนาที่มีความสำคัญในระดับภูมิภาคและอนุภูมิภาค</w:t>
                  </w:r>
                </w:p>
              </w:tc>
            </w:tr>
          </w:tbl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050E" w:rsidRPr="00A2050E" w:rsidTr="003A7855">
        <w:tc>
          <w:tcPr>
            <w:tcW w:w="2335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แนวทางการติดตามประเมินผล</w:t>
            </w:r>
          </w:p>
        </w:tc>
        <w:tc>
          <w:tcPr>
            <w:tcW w:w="7548" w:type="dxa"/>
          </w:tcPr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ครอบคลุมการดำเนินงาน 3 ส่วน ได้แก่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การติดตามความก้าวหน้า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(สำหรับโครงการที่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อยู่ระหว่างการดำเนินการ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การประเมินผลสัมฤทธิ์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(สำหรับโครงการที่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:rsidR="00A2050E" w:rsidRPr="00A2050E" w:rsidRDefault="00A2050E" w:rsidP="00BF716C">
            <w:pPr>
              <w:tabs>
                <w:tab w:val="left" w:pos="496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การประเมินผลกระทบ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(การศึกษาวิเคราะห์ถึงการเปลี่ยนแปลงทางเศรษฐกิจ สังคม และสิ่งแวดล้อมที่เกิดขึ้นจากการดำเนินงานภายใต้แผนพัฒนาฯ ฉบับที่ 13)</w:t>
            </w:r>
          </w:p>
        </w:tc>
      </w:tr>
    </w:tbl>
    <w:p w:rsidR="00A2050E" w:rsidRPr="00A2050E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050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A2050E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205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หมุดหมายการพัฒนา จำนวน 13 หมุดหมาย </w:t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>ภายใต้แผนพัฒนาฯ ฉบับที่ 13 เป็นการถ่ายทอดเป้าหมายหลักไปสู่การขับเคลื่อนที่ชัดเจนซึ่งมีที่มาจากการประเมินโอกาสและความเสี่ยงของประเทศไทย แนวโน้มการเปลี่ยนแปลงระดับโลก สถานการณ์การแพร่ระบาดของโรคติดเชื้อไวรัสโคโรนา 2019 (</w:t>
      </w:r>
      <w:r w:rsidRPr="00A2050E">
        <w:rPr>
          <w:rFonts w:ascii="TH SarabunPSK" w:eastAsia="Calibri" w:hAnsi="TH SarabunPSK" w:cs="TH SarabunPSK"/>
          <w:sz w:val="32"/>
          <w:szCs w:val="32"/>
        </w:rPr>
        <w:t>COVID</w:t>
      </w:r>
      <w:r w:rsidRPr="00A2050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2050E">
        <w:rPr>
          <w:rFonts w:ascii="TH SarabunPSK" w:eastAsia="Calibri" w:hAnsi="TH SarabunPSK" w:cs="TH SarabunPSK"/>
          <w:sz w:val="32"/>
          <w:szCs w:val="32"/>
        </w:rPr>
        <w:t>19</w:t>
      </w:r>
      <w:r w:rsidRPr="00A2050E">
        <w:rPr>
          <w:rFonts w:ascii="TH SarabunPSK" w:eastAsia="Calibri" w:hAnsi="TH SarabunPSK" w:cs="TH SarabunPSK" w:hint="cs"/>
          <w:sz w:val="32"/>
          <w:szCs w:val="32"/>
          <w:cs/>
        </w:rPr>
        <w:t>) และผลการพัฒนาในประเทศในระยะเวลาที่ผ่านมา โดยมีรายละเอียดสรุปได้ ดังนี้</w:t>
      </w:r>
    </w:p>
    <w:tbl>
      <w:tblPr>
        <w:tblStyle w:val="TableGrid110"/>
        <w:tblW w:w="9099" w:type="dxa"/>
        <w:tblLook w:val="04A0" w:firstRow="1" w:lastRow="0" w:firstColumn="1" w:lastColumn="0" w:noHBand="0" w:noVBand="1"/>
      </w:tblPr>
      <w:tblGrid>
        <w:gridCol w:w="1779"/>
        <w:gridCol w:w="7237"/>
        <w:gridCol w:w="83"/>
      </w:tblGrid>
      <w:tr w:rsidR="00A2050E" w:rsidRPr="00A2050E" w:rsidTr="003A7855">
        <w:trPr>
          <w:gridAfter w:val="1"/>
          <w:wAfter w:w="83" w:type="dxa"/>
        </w:trPr>
        <w:tc>
          <w:tcPr>
            <w:tcW w:w="9016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1 ไทยเป็นประเทศชั้นนำด้านสินค้าเกษตรและเกษตรแปรรูปมูลค่าสูง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การเพิ่มมูลค่าของสินค้าเกษตรและเกษตรแปรรูป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การพัฒนาโครงสร้างพื้นฐานและระบบบริหารจัดการของภาคเกษตรเพื่อคุณภาพ ความมั่นคงทางอาหาร และความยั่งยืนของภาคเกษตร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เพิ่มศักยภาพและบทบาทของผู้ประกอบการเกษตรในฐานะหุ้นส่วนเศรษฐกิจของห่วงโซ่อุปทานที่ได้รับส่วนแบ่งประโยชน์อย่างเหมาะสมและเป็นธรรม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และค่าเป้าหมาย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ผลิตภัณฑ์มวลรวมในประเทศสาขาเกษตรเติบโต ร้อยละ 4.5 ต่อปี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มีตลาดกลางสินค้าเกษตรภูมิภาคในภาคเหนือ 2 แห่ง ภาคตะวันออกเฉียงเหนือ 2 แห่ง ภาคใต้ 2 แห่ง ภาคกลาง 1 แห่ง และภาคตะวันออก 1 แห่ง เมื่อสิ้นสุดแผน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พื้นที่ที่สามารถลดความเสี่ยงภัยน้ำท่วม-น้ำแล้ง และเกิดระบบจัดการน้ำชุมชน จำนวน 4,000 ตำบล เมื่อสิ้นสุดแผน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ผู้ประกอบการเกษตรเพิ่มขึ้น ปีละ 4,000 ราย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การประยุกต์ใช้เทคโนโลยีและนวัตกรรมแบบมุ่งเป้า เพื่อให้เกิดการยกระดับกระบวนการผลิตและสร้างมูลค่าเพิ่ม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การส่งเสริมการผลิตและการขยายตัวของตลาด ของสินค้าเกษตรและผลิตภัณฑ์เกษตรแปรรูปที่มีมูลค่าสูง 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การพัฒนาระบบบริหารจัดการน้ำเพื่อการเกษตรให้มีความสมดุลระหว่างอุปสงค์และอุปทาน รวมทั้งการใช้น้ำซ้ำ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การส่งเสริมให้เอกชนลงทุนพัฒนาตลาดกลางและตลาดออนไลน์สินค้าเกษตร รวมถึงสินค้ากลุ่มปศุสัตว์และประมง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นับสนุนระบบประกันภัยและรับรองคุณภาพมาตรฐานสินค้าเกษตรและสินค้าเกษตรแปรรูปที่เกษตรกรเข้าถึงได้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การพัฒนาประสิทธิภาพการบริหารจัดการฟาร์มและกิจกรรมหลังการเก็บเกี่ยว เพื่อลดต้นทุนและเพิ่มมูลค่าผลผลิตของเกษตรกร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การยกระดับขีดความสามารถของเกษตรกรและสถาบันเกษตรกร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9016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หมุดมายที่ 2 ไทยเป็นจุดหมายของการท่องเที่ยวที่เน้นคุณภาพและความยั่งยืน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เปลี่ยนการท่องเที่ยวไทยเป็นการท่องเที่ยวคุณภาพสูงที่เชื่อมโยงกับอุตสาหกรรมและบริการที่มีศักยภาพอื่น ๆ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ปรับโครงสร้างการท่องเที่ยวให้พึ่งพานักท่องเที่ยวในประเทศและมีการกระจายโอกาสทางเศรษฐกิจมากขึ้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การท่องเที่ยวไทยต้องมีการบริหารจัดการอย่างยั่งยืนในทุกมิติ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และค่าเป้าหมาย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นักท่องเที่ยวชาวไทยและชาวต่างชาติมีค่าใช้จ่ายต่อวันเพิ่มขึ้นเฉลี่ยร้อยละ 10 ต่อปี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รายได้จากการท่องเที่ยวของเมืองท่องเที่ยวรองเฉลี่ยทุกเมือง เพิ่มขึ้นร้อยละ 10 ต่อปี (ค่าเฉลี่ยถ่วงน้ำหนักของเมืองรองทั้งหมด)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ผู้ประกอบการและแหล่งท่องเที่ยวได้รับมาตรฐานการท่องเที่ยวไทย เพิ่มขึ้นร้อยละ 10 ต่อปี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การส่งเสริมการพัฒนากิจกรรม สินค้า และบริการ การท่องเที่ยวมูลค่าเพิ่มสูง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การยกระดับบริการและการบริหารจัดการการท่องเที่ยวให้ได้มาตรฐานเป็นที่ยอมรับของตลาดสากล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การปรับปรุงกฎหมาย/กฎระเบียบ และขั้นตอนที่ล้าสมัยและเป็นอุปสรรคต่อการทำธุรกิจและการขอใบอนุญาตของผู้ประกอบการรายย่อย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9016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3 ไทยเป็นฐานการผลิตยานยนต์ไฟฟ้าที่สำคัญของโลก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การสร้างอุปสงค์ของรถยนต์ไฟฟ้าประเภทต่าง ๆ เพื่อการใช้ในประเทศและส่งออก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ผู้ประกอบการเดิมสามารถปรับตัวไปสู่การผลิตยานยนต์ไฟฟ้าและมีการลงทุนเทคโนโลยียานยนต์ไฟฟ้าที่สำคัญภายในประเทศ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การสร้างความพร้อมของปัจจัยสนับสนุนอย่างเป็นระบบ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และค่าเป้าหมาย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ปริมาณการผลิตยานยนต์ไฟฟ้า (ยานยนต์ที่ปล่อยมลพิษเป็นศูนย์) จำนวน 380,250 คัน คิดเป็นร้อยละ 17 ของยานยนต์ทั้งหมด ภายในปี 2570 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อุตสาหกรรมยานยนต์ไทยเป็นฐานการผลิตอันดับ 1 ในอาเซียน และ 1 ใน 10 ของโลก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จำนวนสถานีอัดประจุไฟฟ้าสาธารณะ/หัวจ่ายชาร์จเร็ว เพิ่มขึ้น 5,000 หัวจ่าย ภายในปี 2570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การส่งเสริมให้ผู้ใช้ในภาคส่วนต่าง ๆ ของประเทศปรับเปลี่ยนมาใช้ยานยนต์ไฟฟ้าเพิ่มมากขึ้น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การกำหนดเป้าหมาย/แผน และดำเนินการเปลี่ยนผ่านอุตสาหกรรมยานยนต์เดิมไปสู่ยานยนต์ไฟฟ้า อย่างเป็นระบบชัดเจนตลอดทั้งห่วงโซ่อุปทาน ในระยะ 5 ปี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การวิจัยพัฒนาเทคโนโลยีและนวัตกรรมที่เกี่ยวข้องกับยานยนต์ไฟฟ้าและยานยนต์ไร้คนขับ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ปรับปรุงและจัดทำกฎระเบียบที่เกี่ยวข้องให้เอื้อกับการเติบโตของอุตสาหกรรมยานยนต์ไฟฟ้าและให้ความสำคัญกับการบูรณาการการทำงานร่วมกันระหว่างรัฐและเอกชน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9016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4 ไทยเป็นศูนย์กลางทางการแพทย์และสุขภาพมูลค่าสูง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ไทยมีศักยภาพในการสร้างมูลค่าทางเศรษฐกิจจากสินค้าและบริการสุขภาพ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งค์ความรู้ด้านการแพทย์และสาธารณสุขมีศักยภาพเอื้อต่อการสร้างมูลค่าเพิ่มในสินค้าและบริการทางสุขภาพ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ประชาชนไทยได้รับความเป็นธรรมในการเข้าถึงบริการสุขภาพ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การเปลี่ยนผ่านการผลิตและบริโภคไปสู่ความยั่งยืน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และค่าเป้าหมาย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สัดส่วนมูลค่าเพิ่มสินค้าและบริการสุขภาพต่อผลิตภัณฑ์มวลรวมในประเทศอยู่ที่ร้อยละ 1.7 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มูลค่าการนำเข้าครุภัณฑ์ทางการแพทย์ลดลงไม่น้อยกว่าร้อยละ 20 (20,000 ล้านบาท) เมื่อสิ้นสุดแผน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สัดส่วนค่าใช้จ่ายด้านสุขภาพของครัวเรือนต่อค่าใช้จ่ายสุขภาพทั้งหมดไม่เกินร้อยละ 12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การส่งเสริมบริการทางการแพทย์ที่มีศักยภาพในการสร้างมูลค่าทางเศรษฐกิจ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การผลักดันให้ประเทศไทยเป็นศูนย์กลางบริการเพื่อส่งเสริมสุขภาพระดับโลก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การสร้างมูลค่าเพิ่มให้อุตสาหกรรมทางการแพทย์และสุขภาพ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การสร้างเสริมขีดความสามารถทางวิชาการด้านการศึกษา วิจัย และเทคโนโลยีทางการแพทย์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ยกระดับศักยภาพระบบบริหารจัดการภาวะฉุกเฉินด้านสาธารณสุขเพื่อลดผลกระทบต่อบริการทางเศรษฐกิจและสุขภาพ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9016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5 ไทยเป็นประตูการค้าการลงทุนและยุทธศาสตร์ทางโลจิสติกส์ที่สำคัญของภูมิภาค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ไทยเป็นประตูการค้าการลงทุนในภูมิภาค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ไทยเป็นห่วงโซ่อุปทานของภูมิภาค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ไทยเป็นประตูและทางเชื่อมโครงข่ายคมนาคมและโลจิสติกส์ของภูมิภาค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และค่าเป้าหมาย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อันดับความสามารถในการแข่งขันด้านเศรษฐกิจ (โดยสถาบันนานาชาติเพื่อการพัฒนาการบริหารจัดการ) มีอันดับดีขึ้น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มูลค่าการลงทุนรวมในประเทศขยายตัวเฉลี่ยไม่น้อยกว่าร้อยละ 6 ต่อปี หรือสัดส่วนการลงทุนรวมต่อผลผลิตมวลรวมในประเทศเฉลี่ยไม่น้อยกว่าร้อยละ 27 ต่อปี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สัดส่วนต้นทุนโลจิสติกส์ของประเทศไทยต่อผลิตภัณฑ์มวลรวมในประเทศน้อยกว่าร้อยละ 11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</w:t>
            </w:r>
          </w:p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การสร้างจุดยืนของไทยภายใต้บริบทโลกใหม่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พัฒนาโครงสร้างพื้นฐานและปัจจัยสนับสนุนเพื่อเป็นประตูการค้าการลงทุนและฐานเศรษฐกิจสำคัญของภูมิภาค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ผลักดันการลงทุนเพื่อปรับโครงสร้างอุตสาหกรรมเป้าหมายสู่ไทยแลนด์ 4.0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9016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6 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A2050E" w:rsidRPr="00A2050E" w:rsidTr="003A7855">
        <w:trPr>
          <w:gridAfter w:val="1"/>
          <w:wAfter w:w="83" w:type="dxa"/>
        </w:trPr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237" w:type="dxa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เศรษฐกิจดิจิทัลภายในประเทศมีการขยายตัวเพิ่มขึ้น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การส่งออกของอุตสาหกรรมอิเล็กทรอนิกส์อัจฉริยะของประเทศเพิ่มขึ้น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A2050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อุตสาหกรรมดิจิทัลและอุตสาหกรรมอิเล็กทรอนิกส์อัจฉริยะของประเทศมีความเข้มแข็งขึ้น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ตัวอย่างตัวชี้วัดและค่าเป้าหมาย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สัดส่วนมูลค่าเพิ่มของอุตสาหกรรมเทคโนโลยีดิจิทัลต่อผลิตภัณฑ์มวลรวมในประเทศเพิ่มขึ้นเป็นร้อยละ 30 ภายในปี 2570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มีบุคลากรที่มีทักษะด้าน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“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ผู้บูรณาการระบบอิเล็กทรอนิกส์อัจฉริยะ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”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เพื่อรองรับการขยายตัวของอุตสาหกรรมอิเล็กทรอนิกส์อัจฉริยะ จำนวน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400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ราย ภายในปี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2570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- จำนวนสตาร์ทอัพด้านเทคโนโลยีเพิ่มขึ้นไม่น้อยกว่า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 แห่ง ภายในปี 2570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 1 ใน 3 เป็นผู้ประกอบการที่ย้ายมาจากต่างประเทศ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ตัวอย่างกลยุทธ์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การขับเคลื่อนสังคมและเศรษฐกิจไทยด้วยดิจิทัล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การพัฒนาต่อยอดฐานอุตสาหกรรมไฟฟ้าและอิเล็กทรอนิกส์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ระบบนิเวศเพื่อสนับสนุนการพัฒนาอุตสาหกรรมอิเล็กทรอนิกส์อัจฉริยะอุตสาหกรรมและบริการดิจิทัล</w:t>
            </w:r>
          </w:p>
        </w:tc>
      </w:tr>
      <w:tr w:rsidR="00A2050E" w:rsidRPr="00A2050E" w:rsidTr="003A7855">
        <w:tc>
          <w:tcPr>
            <w:tcW w:w="9099" w:type="dxa"/>
            <w:gridSpan w:val="3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7 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วิสาหกิจขนาดกลางและขนาดย่อมมีสภาพแวดล้อมที่เอื้ออำนวยต่อการเติบโตและแข่งขันได้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วิสาหกิจขนาดกลางและขนาดย่อม มีศักยภาพสูงในการดำเนินธุรกิจ สามารถยกระดับและปรับตัวเข้าสู่การแข่งขันใหม่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วิสาหกิจขนาดกลางและขนาดย่อมสามารถเข้าถึงและได้รับการส่งเสริมอย่างมีประสิทธิผลจากภาครัฐ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ตัวอย่างตัวชี้วัดและค่าเป้าหมาย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สัดส่วนผลิตภัณฑ์มวลรวมในประเทศของวิสาหกิจขนาดกลางและขนาดย่อมต่อผลิตภัณฑ์มวลรวมภายในประเทศ เพิ่มขึ้นเป็นร้อยละ 40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ส่วนแบ่งตลาดภายในประเทศของวิสาหกิจขนาดกลางและขนาดย่อมเพิ่มขึ้นเป็นร้อยละ 25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ในปี 2570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ตัวอย่างกลยุทธ์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ระบบนิเวศให้เอื้ออำนวยต่อการทำธุรกิจและการยกระดับความสามารถในการแข่งขันของวิสาหกิจขนาดกลางและขนาดย่อม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การส่งเสริมการพัฒนาวิสาหกิจขนาดกลางและขนาดย่อมให้เป็นผู้ประกอบการในยุคดิจิทัล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การพัฒนาระบบนิเวศให้เอื้อต่อการสร้างธุรกิจสตาร์ทอัพ และผู้ประกอบการที่ขับเคลื่อนด้วยนวัตกรรม รวมทั้งให้เข้าถึงแหล่งเงินทุนที่เหมาะสม และเชื่อมโยงเข้าสู่เครือข่ายระดับโลก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และยกระดับสู่ตลาดต่างประเทศ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การส่งเสริมวิสาหกิจเพื่อสังคมให้มีศักยภาพการดำเนินการในเชิงธุรกิจ</w:t>
            </w:r>
          </w:p>
        </w:tc>
      </w:tr>
      <w:tr w:rsidR="00A2050E" w:rsidRPr="00A2050E" w:rsidTr="003A7855">
        <w:tc>
          <w:tcPr>
            <w:tcW w:w="9099" w:type="dxa"/>
            <w:gridSpan w:val="3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8 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การเจริญเติบโตทางเศรษฐกิจของภาคและการลงทุนในเขตเศรษฐกิจพิเศษขยายตัวเพิ่มขึ้น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ความไม่เสมอภาคในการกระจายรายได้ของภาคลดลง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การพัฒนาเมืองให้มีความน่าอยู่ อย่างยั่งยืน มีความพร้อมในการรับมือและปรับตัวต่อ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การเปลี่ยนแปลงทุกรูปแบบ เพื่อให้ประชาชนทุกกลุ่มมีคุณภาพชีวิตที่ดีอย่างทั่วถึง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ตัวอย่างตัวชี้วัดและค่าเป้าหมาย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มูลค่าการลงทุนในเขตเศรษฐกิจพิเศษเพิ่มขึ้นตามเป้าหมายในแผนแม่บทภายใต้ยุทธศาสตร์ชาติ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พ.ศ.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2561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- 2580 ประเด็น 9 เขตเศรษฐกิจพิเศษโดยเขตพัฒนาพิเศษภาคตะวันออกมีมูลค่าการลงทุน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พื้นที่ระเบียงเศรษฐกิจภาคใต้มีมูลค่าการลงทุน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และเขตพัฒนาเศรษฐกิจพิเศษชายแดนมีมูลค่า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,0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เมืองอัจฉริยะมีจำนวนรวมทั้งสิ้นไม่ต่ำกว่า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105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พื้นที่ ภายในปี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2570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ตัวอย่างกลยุทธ์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การสร้างความเข้มแข็งเศรษฐกิจฐานราก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การส่งเสริมกลไกความร่วมมือภาครัฐ เอกชน ประชาชน และประชาสังคมเพื่อการพัฒนาพื้นที่และเมือง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การสร้างความพร้อมด้านโครงสร้างพื้นฐาน โลจิสติกส์ และดิจิทัลรองรับพื้นที่เศรษฐกิจหลักและเมือง</w:t>
            </w:r>
          </w:p>
        </w:tc>
      </w:tr>
      <w:tr w:rsidR="00A2050E" w:rsidRPr="00A2050E" w:rsidTr="003A7855">
        <w:tc>
          <w:tcPr>
            <w:tcW w:w="9099" w:type="dxa"/>
            <w:gridSpan w:val="3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หมุดหมายที่ 9 ไทยมีความยากจนข้ามรุ่นลดลง และคนไทยทุกคนมีความคุ้มครองทางสังคมที่เพียงพอ เหมาะสม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ครัวเรือนที่มีแนวโน้มกลายเป็นครัวเรือนยากจนข้ามรุ่น มีโอกาสในการเลื่อนสถานะทางเศรษฐกิจและสังคม จนสามารถหลุดพ้นจากความยากจนได้อย่างยั่งยืน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คนไทยทุกช่วงวัยได้รับความคุ้มครองทางสังคมที่เพียงพอต่อการดำรงชีวิต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ตัวอย่างตัวชี้วัดและค่าเป้าหมาย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อัตราการเข้าเรียนสุทธิแบบปรับของเด็กจากครัวเรือนยากจนข้ามรุ่นระดับมัธยมศึกษาตอนต้นไม่ต่ำกว่าร้อยละ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100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และระดับมัธยมศึกษาตอนปลายหรือเทียบเท่า ไม่ต่ำกว่าร้อยละ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70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แรงงานที่อยู่ในระบบประกันสังคมมีสัดส่วนไม่น้อยกว่าร้อยละ 60 ของกำลังแรงงานรวม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ดส่วนของผู้สูงอายุที่มีภาวะพึ่งพิงที่เข้าถึงบริการดูแลระยะยาวด้านสาธารณสุขในระบบหลักประกันสุขภาพแห่งชาติ เพิ่มขึ้นเป็นไม่ต่ำว่าร้อยละ 70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ตัวอย่างกลยุทธ์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การแก้ปัญหาความยากจนข้ามรุ่นแบบมุ่งเป้าให้ครัวเรือนหลุดพ้นความยากจนอย่างยั่งยืน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การสร้างโอกาสที่เสมอภาคแก่เด็กจากครัวเรือนยากจนข้ามรุ่น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การยกระดับความคุ้มครองทางสังคมสำหรับคนทุกช่วงวัย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การพัฒนาระบบความคุ้มครองทางสังคมให้มีประสิทธิภาพ</w:t>
            </w:r>
          </w:p>
        </w:tc>
      </w:tr>
      <w:tr w:rsidR="00A2050E" w:rsidRPr="00A2050E" w:rsidTr="003A7855">
        <w:tc>
          <w:tcPr>
            <w:tcW w:w="9099" w:type="dxa"/>
            <w:gridSpan w:val="3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10 ไทยมีเศรษฐกิจหมุนเวียนและสังคมคาร์บอนต่ำ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การเพิ่มมูลค่าจากเศรษฐกิจหมุนเวียน และการใช้ทรัพยากรอย่างมีประสิทธิภาพ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การอนุรักษ์ ฟื้นฟูและใช้ประโยชน์จากทรัพยากรธรรมชาติอย่างยั่งยืน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การสร้างสังคมคาร์บอนต่ำและยั่งยืน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ตัวอย่างตัวชี้วัดและค่าเป้าหมาย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มูลค่าผลิตภัณฑ์มวลรวมในประเทศด้วยเศรษฐกิจหมุนเวียนเพิ่มขึ้น สามารถสนับสนุน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การขยายตัวทางเศรษฐกิจได้ไม่น้อยกว่าร้อยละ 1 ในปี 2570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พื้นที่ป่าไม้เพิ่มขึ้นโดยเป็นป่าไม้ธรรมชาติ ร้อยละ 33 และพื้นที่ป่าเศรษฐกิจเพื่อการใช้ประโยชน์ร้อยละ 12 ของพื้นที่ประเทศภายในปี 2570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สัดส่วนของการใช้พลังงานทดแทนต่อปริมาณการใช้พลังงานขั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้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นสุดท้ายเพิ่มขึ้น มีสัดส่วนไม่น้อยกว่าร้อยละ 24 ภายในปี 2570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ตัวอย่างกลยุทธ์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การพัฒนาอุตสาหกรรมและบริการตามหลักเศรษฐกิจหมุนเวียนและสังคมคาร์บอนต่ำ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การสร้างรายได้สุทธิให้ชุมชน ท้องถิ่นและเกษตรกรจากเศรษฐกิจหมุนเวียนและสังคม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คาร์บอนต่ำ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ฟื้นฟูทรัพยากรธรรมชาติและเพิ่มประสิทธิภาพการใช้ทรัพยากรอย่างชาญฉลาดบนหลักปรัชญาของเศรษฐกิจพอเพียง</w:t>
            </w:r>
          </w:p>
        </w:tc>
      </w:tr>
      <w:tr w:rsidR="00A2050E" w:rsidRPr="00A2050E" w:rsidTr="003A7855">
        <w:tc>
          <w:tcPr>
            <w:tcW w:w="9099" w:type="dxa"/>
            <w:gridSpan w:val="3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11</w:t>
            </w:r>
            <w:r w:rsidRPr="00A2050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ความเสียหายและผลกระทบจากภัยธรรมชาติและการเปลี่ยนแปลงสภาพภูมิอากาศลดลง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ความเสี่ยงจากภัยธรรมชาติและการเปลี่ยนแปลงสภาพภูมิอากาศลดลง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สังคมไทยมีภูมิคุ้มกันจากภัยธรรมชาติและการเปลี่ยนแปลงสภาพภูมิอากาศ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ตัวอย่างตัวชี้วัดและค่าเป้าหมาย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จำนวนประชาชนที่เสียชีวิต สูญหาย และได้รับผลกระทบโดยตรงจากภัยธรรมชาติลดลงเมื่อเทียบกับค่าเฉลี่ยในแผนพัฒนาฯ ฉบับที่ 12 ในแต่ละภัย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มีแผนที่แสดงพื้นที่เสี่ยงจากภัยธรรมชาติและการเปลี่ยนแปลงสภาพภูมิอากาศในระดับพื้นที่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 มีกองทุนเพื่อสนับสนุนการป้องกันและลดผลกระทบจากภัยธรรมชาติและการเปลี่ยนแปลงสภาพภูมิอากาศ รวมถึงการศึกษาวิจัยและเป็นแหล่งเงินรับประกันภัยต่อ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ตัวอย่างกลยุทธ์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การป้องกันและลดผลกระทบจากภัยธรรมชาติและการเปลี่ยนแปลงสภาพภูมิอากาศ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ในพื้นที่สำคัญ (พื้นที่ชุมชนเมืองและสิ่งปลูกสร้าง พื้นที่ที่มีความสำคัญทางเศรษฐกิจและประวัติศาสตร์)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ใช้วิทยาศาสตร์และเทคโนโลยีในการบริหารจัดการความเสี่ยงจากภัยธรรมชาติและการเปลี่ยนแปลงสภาพภูมิอากาศ</w:t>
            </w:r>
          </w:p>
        </w:tc>
      </w:tr>
      <w:tr w:rsidR="00A2050E" w:rsidRPr="00A2050E" w:rsidTr="003A7855">
        <w:tc>
          <w:tcPr>
            <w:tcW w:w="9099" w:type="dxa"/>
            <w:gridSpan w:val="3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12</w:t>
            </w:r>
            <w:r w:rsidRPr="00A2050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ไทยมีกำลังคนสมรรถนะสูงมุ่งเรียนรู้อย่างต่อเนื่อง ตอบโจทย์การพัฒนาแห่งอนาคต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คนไทยได้รับการพัฒนาอย่างเต็มศักยภาพในทุกช่วงวัย มีสมรรถะที่จำเป็นสำหรับโลกยุคใหม่มีคุณลักษณะตามบร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ทัดฐานที่ดีของสังคม มีคุณธรรม จริยธรรม และมีภูมิคุ้มกันต่อการเปลี่ยนแปลงอย่างพลิกโฉมฉับพลันของโลก สามารถดำรงชีวิตร่วมกันในสังคมได้อย่างสงบสุข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กำลังคนมีสมรรถนะสูง สอดคล้องกับความต้องการของภาคการผลิตเป้าหมายและสามารถสร้างงานอนาคต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ประชาชนทุกกลุ่มเข้าถึงการเรียนรู้ตลอดชีวิต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ตัวอย่างตัวชี้วัดและค่าเป้าหมาย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ดัชนีพัฒนาการเด็กสมวัยเพิ่มขึ้นเป็นร้อยละ 88 ณ เมื่อสิ้นสุดแผน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จำนวนผู้สูงอายุที่ประสบปัญหาความยากจนหลายมิติลดลงร้อยละ 20 ของจำนวนผู้สูงอายุที่ยากจนต่อปี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การจัดอันดับในด้านบุคลากรผู้มีความสามารถ สถาบันการศึกษาด้านการบริหารธุรกิจมีคะแนนเพิ่มขึ้นร้อยละ 3 ต่อปี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ตัวอย่างกลยุทธ์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คนไทยทุกช่วงวัยได้รับการพัฒนาในทุกมิติ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การพัฒนากำลังคนสมรรถนะสูง</w:t>
            </w:r>
          </w:p>
        </w:tc>
      </w:tr>
      <w:tr w:rsidR="00A2050E" w:rsidRPr="00A2050E" w:rsidTr="003A7855">
        <w:tc>
          <w:tcPr>
            <w:tcW w:w="9099" w:type="dxa"/>
            <w:gridSpan w:val="3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หมุดหมายที่ 13</w:t>
            </w:r>
            <w:r w:rsidRPr="00A2050E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การบริการภาครัฐ มีคุณภาพ เข้าถึงได้ (สะดวก ประหยัด ตอบโจทย์ประชาชน)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ภาครัฐที่มีขีดสมรรถนะสูง คล่องตัว (เปิดกว้าง ทันสมัย โปร่งใส)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ตัวอย่างตัวชี้วัดและค่าเป้าหมาย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ความพึงพอใจในคุณภาพการให้บริการของภาครัฐ ไม่น้อยกว่าร้อยละ 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90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ผลการสำรวจรัฐบาลอิเล็กทรอนิกส์ ในองค์ประกอบ ดัชนีรัฐบาลอิเล็กทรอนิกส์ ดัชนีการมีส่วนร่วมทางอิเล็กทรอนิกส์ ดัชนีทุนมนุษย์ และดัชนีการให้บริการภาครัฐออนไลน์ ไม่ต่ำกว่าอันดับที่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40 ของโลก และมีคะแนนไม่ต่ำกว่า 0.82</w:t>
            </w:r>
          </w:p>
        </w:tc>
      </w:tr>
      <w:tr w:rsidR="00A2050E" w:rsidRPr="00A2050E" w:rsidTr="003A7855">
        <w:tc>
          <w:tcPr>
            <w:tcW w:w="1779" w:type="dxa"/>
          </w:tcPr>
          <w:p w:rsidR="00A2050E" w:rsidRPr="00A2050E" w:rsidRDefault="00A2050E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2050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ตัวอย่างกลยุทธ์</w:t>
            </w:r>
          </w:p>
        </w:tc>
        <w:tc>
          <w:tcPr>
            <w:tcW w:w="7320" w:type="dxa"/>
            <w:gridSpan w:val="2"/>
          </w:tcPr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พัฒนาคุณภาพการให้บริการภาครัฐที่ตอบโจทย์ สะดวก และประหยัด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ปรับเปลี่ยนการบริหารจัดการและโครงสร้างของภาครัฐให้ยืดหยุ่น เชื่อมโยง เปิดกว้าง</w:t>
            </w: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และมีประสิทธิภาพเพื่อรองรับการเปลี่ยนแปลงที่เอื้อต่อการพัฒนาประเทศ</w:t>
            </w:r>
          </w:p>
          <w:p w:rsidR="00A2050E" w:rsidRPr="00A2050E" w:rsidRDefault="00A2050E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205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20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สร้างระบบบริหารภาครัฐที่ส่งเสริมการปรับเปลี่ยนและพัฒนาบุคลากร ให้มีทักษะที่จำเป็นในการให้บริการภาครัฐดิจิทัล และปรับปรุงกฎหมาย ระเบียบ มาตรการภาครัฐให้เอื้อต่อการพัฒนาประเทศ</w:t>
            </w:r>
          </w:p>
        </w:tc>
      </w:tr>
    </w:tbl>
    <w:p w:rsidR="00A2050E" w:rsidRPr="00A2050E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A2050E">
        <w:rPr>
          <w:rFonts w:ascii="TH SarabunPSK" w:eastAsia="Calibri" w:hAnsi="TH SarabunPSK" w:cs="TH SarabunPSK"/>
          <w:sz w:val="36"/>
          <w:szCs w:val="36"/>
        </w:rPr>
        <w:t>_________________</w:t>
      </w:r>
    </w:p>
    <w:p w:rsidR="00A2050E" w:rsidRPr="00B94FDC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</w:rPr>
      </w:pPr>
      <w:r w:rsidRPr="00B94FDC">
        <w:rPr>
          <w:rFonts w:ascii="TH SarabunPSK" w:eastAsia="Calibri" w:hAnsi="TH SarabunPSK" w:cs="TH SarabunPSK"/>
          <w:vertAlign w:val="superscript"/>
        </w:rPr>
        <w:t>1</w:t>
      </w:r>
      <w:r w:rsidRPr="00B94FDC">
        <w:rPr>
          <w:rFonts w:ascii="TH SarabunPSK" w:eastAsia="Calibri" w:hAnsi="TH SarabunPSK" w:cs="TH SarabunPSK"/>
          <w:cs/>
        </w:rPr>
        <w:t xml:space="preserve"> </w:t>
      </w:r>
      <w:r w:rsidRPr="00B94FDC">
        <w:rPr>
          <w:rFonts w:ascii="TH SarabunPSK" w:eastAsia="Calibri" w:hAnsi="TH SarabunPSK" w:cs="TH SarabunPSK" w:hint="cs"/>
          <w:cs/>
        </w:rPr>
        <w:t>ความก้าวหน้าของคน ประกอบด้วยตัวชี้วัด 8 ด้าน ได้แก่ สุขภาพ การศึกษา ชีวิตการงาน รายได้ ที่อยู่อาศัยและสภาพแวดล้อมชีวิตครอบครัวและชุมชน การคมนาคมและการสื่อสาร และการมีส่วนร่วม ทั้งนี้ ในปี 2563 ความก้าวหน้าของคนอยู่ในระดับปานกลาง (0.6501)</w:t>
      </w:r>
    </w:p>
    <w:p w:rsidR="00A2050E" w:rsidRPr="00B94FDC" w:rsidRDefault="00A2050E" w:rsidP="00BF716C">
      <w:pPr>
        <w:spacing w:line="320" w:lineRule="exact"/>
        <w:jc w:val="thaiDistribute"/>
        <w:rPr>
          <w:rFonts w:ascii="TH SarabunPSK" w:eastAsia="Calibri" w:hAnsi="TH SarabunPSK" w:cs="TH SarabunPSK"/>
        </w:rPr>
      </w:pPr>
      <w:r w:rsidRPr="00B94FDC">
        <w:rPr>
          <w:rFonts w:ascii="TH SarabunPSK" w:eastAsia="Calibri" w:hAnsi="TH SarabunPSK" w:cs="TH SarabunPSK" w:hint="cs"/>
          <w:vertAlign w:val="superscript"/>
          <w:cs/>
        </w:rPr>
        <w:t>2</w:t>
      </w:r>
      <w:r w:rsidRPr="00B94FDC">
        <w:rPr>
          <w:rFonts w:ascii="TH SarabunPSK" w:eastAsia="Calibri" w:hAnsi="TH SarabunPSK" w:cs="TH SarabunPSK" w:hint="cs"/>
          <w:cs/>
        </w:rPr>
        <w:t xml:space="preserve"> ตัวชี้วัดย่อยสำหรับดัชนีรวมสะท้อนความสามารถในการรับมือกับการเปลี่ยนแปลง ประกอบด้วย 4 ตัวชี้วัด ได้แก่ (1) ขีดความสามารถของการปฏิบัติตามกฎอนามัยระหว่างประเทศและการเตรียมความพร้อมฉุกเฉินด้านสุขภาพ (2) อันดับความเสี่ยงด้านภูมิอากาศ (3) อันดับความสามารถในการแข่งขันด้านดิจิทัล และ (4) อันดับประสิทธิภาพของรัฐบาล (สศช. อยู่ระหว่างการพัฒนาตัวชี้วัดดังกล่าวเพื่อใช้ในการติดตามความก้าวหน้าของแผนพัฒนาฯ ฉบับที่ 13)</w:t>
      </w:r>
    </w:p>
    <w:p w:rsidR="00231357" w:rsidRDefault="0023135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b/>
          <w:bCs/>
          <w:spacing w:val="-2"/>
          <w:sz w:val="24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2"/>
          <w:sz w:val="24"/>
          <w:szCs w:val="32"/>
          <w:cs/>
        </w:rPr>
        <w:lastRenderedPageBreak/>
        <w:t>17.</w:t>
      </w:r>
      <w:r w:rsidRPr="00231357">
        <w:rPr>
          <w:rFonts w:ascii="TH SarabunPSK" w:eastAsia="Calibri" w:hAnsi="TH SarabunPSK" w:cs="TH SarabunPSK" w:hint="cs"/>
          <w:b/>
          <w:bCs/>
          <w:spacing w:val="-2"/>
          <w:sz w:val="24"/>
          <w:szCs w:val="32"/>
          <w:cs/>
        </w:rPr>
        <w:t xml:space="preserve"> เรื่อง รายงานประจำปีคณะกรรมการพัฒนาการบริหารงานยุติธรรมแห่งชาติ ปีงบประมาณ พ.ศ. 2564</w:t>
      </w: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24"/>
          <w:szCs w:val="32"/>
        </w:rPr>
      </w:pPr>
      <w:r w:rsidRPr="00231357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z w:val="24"/>
          <w:szCs w:val="32"/>
          <w:cs/>
        </w:rPr>
        <w:t xml:space="preserve">คณะรัฐมนตรีรับทราบตามที่คณะกรรมการพัฒนาการบริหารงานยุติธรรมแห่งชาติ เสนอรายงานประจำปีคณะกรรมการพัฒนาการบริหารงานยุติธรรมแห่งชาติ </w:t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กพยช.</w:t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31357">
        <w:rPr>
          <w:rFonts w:ascii="TH SarabunPSK" w:eastAsia="Calibri" w:hAnsi="TH SarabunPSK" w:cs="TH SarabunPSK"/>
          <w:sz w:val="24"/>
          <w:szCs w:val="24"/>
          <w:cs/>
        </w:rPr>
        <w:t xml:space="preserve"> </w:t>
      </w:r>
      <w:r w:rsidRPr="00231357">
        <w:rPr>
          <w:rFonts w:ascii="TH SarabunPSK" w:eastAsia="Calibri" w:hAnsi="TH SarabunPSK" w:cs="TH SarabunPSK" w:hint="cs"/>
          <w:sz w:val="24"/>
          <w:szCs w:val="32"/>
          <w:cs/>
        </w:rPr>
        <w:t xml:space="preserve">ปีงบประมาณ พ.ศ. 2564 </w:t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เป็นการดำเนินการตามพระราชบัญญัติพัฒนาการบริหารงานยุติธรรมแห่งชาติ พ.ศ. 2549 มาตรา 16 </w:t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ที่บัญญัติให้สำนักงานกิจการยุติธรรม </w:t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สกธ.</w:t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ในฐานะฝ่ายเลขานุการ กพยช. มีอำนาจหน้าที่จัดทำรายงานประจำปีเกี่ยวกับการปฏิบัติหน้าที่ของ กพยช. เพื่อเสนอต่อคณะรัฐมนตรี</w:t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>]</w:t>
      </w:r>
      <w:r w:rsidRPr="00231357">
        <w:rPr>
          <w:rFonts w:ascii="TH SarabunPSK" w:eastAsia="Calibri" w:hAnsi="TH SarabunPSK" w:cs="TH SarabunPSK"/>
          <w:sz w:val="24"/>
          <w:szCs w:val="24"/>
          <w:cs/>
        </w:rPr>
        <w:t xml:space="preserve"> </w:t>
      </w:r>
      <w:r w:rsidRPr="00231357">
        <w:rPr>
          <w:rFonts w:ascii="TH SarabunPSK" w:eastAsia="Calibri" w:hAnsi="TH SarabunPSK" w:cs="TH SarabunPSK" w:hint="cs"/>
          <w:sz w:val="24"/>
          <w:szCs w:val="32"/>
          <w:cs/>
        </w:rPr>
        <w:t>ซึ่งมีผลการดำเนินงานที่สำคัญ สรุปได้ ดังนี้</w:t>
      </w:r>
    </w:p>
    <w:tbl>
      <w:tblPr>
        <w:tblStyle w:val="TableGrid30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31357" w:rsidRPr="00231357" w:rsidTr="003A7855">
        <w:tc>
          <w:tcPr>
            <w:tcW w:w="2405" w:type="dxa"/>
          </w:tcPr>
          <w:p w:rsidR="00231357" w:rsidRPr="001871AD" w:rsidRDefault="00231357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1871AD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เรื่อง</w:t>
            </w:r>
          </w:p>
        </w:tc>
        <w:tc>
          <w:tcPr>
            <w:tcW w:w="6611" w:type="dxa"/>
          </w:tcPr>
          <w:p w:rsidR="00231357" w:rsidRPr="001871AD" w:rsidRDefault="00231357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1871AD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ผลการดำเนินงานที่สำคัญ</w:t>
            </w:r>
          </w:p>
        </w:tc>
      </w:tr>
      <w:tr w:rsidR="00231357" w:rsidRPr="00231357" w:rsidTr="003A7855">
        <w:tc>
          <w:tcPr>
            <w:tcW w:w="2405" w:type="dxa"/>
          </w:tcPr>
          <w:p w:rsidR="00231357" w:rsidRPr="00877E32" w:rsidRDefault="00231357" w:rsidP="00BF716C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</w:pPr>
            <w:r w:rsidRPr="00877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877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7E32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877E32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ภาพรวมสถานการณ์กระบวนการยุติธรรมของประเทศไทย พ.ศ. 2561-2563</w:t>
            </w:r>
          </w:p>
        </w:tc>
        <w:tc>
          <w:tcPr>
            <w:tcW w:w="6611" w:type="dxa"/>
          </w:tcPr>
          <w:p w:rsidR="00231357" w:rsidRPr="00231357" w:rsidRDefault="0023135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35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1.1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สถิติจำนวนคดีที่รับแจ้งความ 2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,054,098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คดี และจำนวนผู้ต้องหาที่จับกุมได้ ในปี 2562-2563 จำนวน 1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,386,529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คน</w:t>
            </w:r>
          </w:p>
          <w:p w:rsidR="00231357" w:rsidRPr="00231357" w:rsidRDefault="0023135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1.2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สถิติจำนวนคดีอาญาที่เข้าสู่การพิจารณา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1,788,836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คดี และคดีเสร็จไปของศาลชั้นต้นทั่วราชอาณาจักร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1,673,379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คดี</w:t>
            </w:r>
          </w:p>
          <w:p w:rsidR="00231357" w:rsidRPr="00231357" w:rsidRDefault="0023135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1.3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สถิติจำนวนผู้อยู่ในการควบคุมของกรมราชทัณฑ์ทั่วประเทศ แบ่งเป็น นักโทษเด็ดขาด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896,580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คน ผู้ต้องขังระหว่าง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อุทธรณ์-ฎีกาไต่สวน-พิจารณา และสอบสวน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177,598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คน และกระทำผิดซ้ำหลังจากได้รับการปล่อยตัวใน   ปีแรก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88,399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คน</w:t>
            </w:r>
          </w:p>
          <w:p w:rsidR="00231357" w:rsidRPr="00231357" w:rsidRDefault="0023135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1.4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สถิติคดีรับเข้าของศาลปกครองชั้นต้น 2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4,195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คดี และคดีแล้วเสร็จ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21,648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คดี</w:t>
            </w:r>
          </w:p>
        </w:tc>
      </w:tr>
      <w:tr w:rsidR="00231357" w:rsidRPr="00231357" w:rsidTr="003A7855">
        <w:tc>
          <w:tcPr>
            <w:tcW w:w="2405" w:type="dxa"/>
          </w:tcPr>
          <w:p w:rsidR="00231357" w:rsidRPr="00877E32" w:rsidRDefault="00231357" w:rsidP="00BF716C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77E32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2</w:t>
            </w:r>
            <w:r w:rsidRPr="00877E3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77E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     ของ กพยช. และคณะอนุกรรมการภายใต้ กพยช. 8 คณะ</w:t>
            </w:r>
          </w:p>
        </w:tc>
        <w:tc>
          <w:tcPr>
            <w:tcW w:w="6611" w:type="dxa"/>
          </w:tcPr>
          <w:tbl>
            <w:tblPr>
              <w:tblStyle w:val="TableGrid30"/>
              <w:tblW w:w="0" w:type="auto"/>
              <w:tblLook w:val="04A0" w:firstRow="1" w:lastRow="0" w:firstColumn="1" w:lastColumn="0" w:noHBand="0" w:noVBand="1"/>
            </w:tblPr>
            <w:tblGrid>
              <w:gridCol w:w="2300"/>
              <w:gridCol w:w="4085"/>
            </w:tblGrid>
            <w:tr w:rsidR="00231357" w:rsidRPr="00231357" w:rsidTr="003A7855">
              <w:tc>
                <w:tcPr>
                  <w:tcW w:w="2300" w:type="dxa"/>
                </w:tcPr>
                <w:p w:rsidR="00231357" w:rsidRPr="00231357" w:rsidRDefault="00231357" w:rsidP="00BF716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24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24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4085" w:type="dxa"/>
                </w:tcPr>
                <w:p w:rsidR="00231357" w:rsidRPr="00231357" w:rsidRDefault="00231357" w:rsidP="00BF716C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sz w:val="24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24"/>
                      <w:szCs w:val="32"/>
                      <w:cs/>
                    </w:rPr>
                    <w:t>ผลการดำเนินงานที่สำคัญ</w:t>
                  </w:r>
                </w:p>
              </w:tc>
            </w:tr>
            <w:tr w:rsidR="00231357" w:rsidRPr="00231357" w:rsidTr="003A7855">
              <w:tc>
                <w:tcPr>
                  <w:tcW w:w="2300" w:type="dxa"/>
                </w:tcPr>
                <w:p w:rsidR="00231357" w:rsidRPr="00231357" w:rsidRDefault="00231357" w:rsidP="00BF716C">
                  <w:pPr>
                    <w:spacing w:line="320" w:lineRule="exact"/>
                    <w:rPr>
                      <w:rFonts w:ascii="TH SarabunPSK" w:eastAsia="Calibri" w:hAnsi="TH SarabunPSK" w:cs="TH SarabunPSK"/>
                      <w:sz w:val="24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24"/>
                      <w:szCs w:val="32"/>
                      <w:cs/>
                    </w:rPr>
                    <w:t>2.1 ผลการดำเนินงานของ กพยช.</w:t>
                  </w:r>
                </w:p>
              </w:tc>
              <w:tc>
                <w:tcPr>
                  <w:tcW w:w="4085" w:type="dxa"/>
                </w:tcPr>
                <w:p w:rsidR="00231357" w:rsidRPr="00231357" w:rsidRDefault="00231357" w:rsidP="001871AD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2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>1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1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การจัดทำร่างพระราชบัญญัติแก้ไขเพิ่มเติมประมวลกฎหมายอาญา 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ฉบับที่ ..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พ.ศ. .... 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การกำหนดมาตรการแทนการจำคุก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อยู่ระหว่างทบทวนสาระสำคัญของร่าง </w:t>
                  </w:r>
                  <w:r w:rsidR="001871AD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พ.ร.บ.ฯ โดยเฉพาะประเด็นการพิจารณามาตรการแทนการจำคุกต่อผู้กระทำผิดอาญาที่มีอยู่เดิมตามกฎหมายมาใช้ให้เกิดประสิทธิภาพสูงสุด</w:t>
                  </w:r>
                </w:p>
                <w:p w:rsidR="00231357" w:rsidRPr="00231357" w:rsidRDefault="00231357" w:rsidP="001871AD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2.1.2 การพัฒนาการเรียนการสอนหลัก      สูตรอบรมการไกล่เกลี่ยข้อพิพาทตามพระราชบัญญัติการไกล่เกลี่ยข้อพิพาท พ.ศ. </w:t>
                  </w:r>
                </w:p>
                <w:p w:rsidR="00231357" w:rsidRPr="00231357" w:rsidRDefault="00231357" w:rsidP="001871AD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pacing w:val="-12"/>
                      <w:sz w:val="32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pacing w:val="-12"/>
                      <w:sz w:val="32"/>
                      <w:szCs w:val="32"/>
                      <w:cs/>
                    </w:rPr>
                    <w:t>2562 ด้วยวิธีการสอนแบบออนไลน์ โดยเพิ่มเติม</w:t>
                  </w:r>
                </w:p>
                <w:p w:rsidR="00877E32" w:rsidRDefault="00231357" w:rsidP="001871AD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รูปแบบการเรียนการสอน 2 รูปแบบ ได้แก่  </w:t>
                  </w:r>
                </w:p>
                <w:p w:rsidR="00877E32" w:rsidRPr="00231357" w:rsidRDefault="00877E32" w:rsidP="001871AD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1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การเรียนการสอนแบบออนไลน์เต็มรูปแบบ และ 2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การเรียนการสอนแบบผสมผสานทั้งการสอนออนไลน์และในห้องเรียน</w:t>
                  </w:r>
                </w:p>
                <w:p w:rsidR="00877E32" w:rsidRDefault="00877E32" w:rsidP="001871AD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2.1.3 การอำนวยความยุติธรรมด้วยมาตรการแทนการฟ้องคดีอาญา โดยมีการแต่งตั้งคณะอนุกรรมการเฉพาะกิจพิจารณาร่างกฎหมายมาตรการแทนการฟ้องคดีอาญา กรณีมาตรการชะลอการฟ้อง โดยเพิ่มเติมองค์ประกอบคณะอนุกรรมการฯ 2 คน ขณะนี้อยู่ระหว่างพิจารณาร่างพระราชบัญญัติมาตรการแทนการฟ้องคดีอาญา พ.ศ. ....</w:t>
                  </w:r>
                </w:p>
                <w:p w:rsidR="00231357" w:rsidRPr="00231357" w:rsidRDefault="00231357" w:rsidP="00BF716C">
                  <w:pPr>
                    <w:spacing w:line="320" w:lineRule="exact"/>
                    <w:rPr>
                      <w:rFonts w:ascii="TH SarabunPSK" w:eastAsia="Calibri" w:hAnsi="TH SarabunPSK" w:cs="TH SarabunPSK"/>
                      <w:spacing w:val="-12"/>
                      <w:sz w:val="32"/>
                      <w:szCs w:val="32"/>
                      <w:cs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</w:p>
              </w:tc>
            </w:tr>
            <w:tr w:rsidR="00143EDE" w:rsidRPr="00231357" w:rsidTr="003A7855">
              <w:tc>
                <w:tcPr>
                  <w:tcW w:w="2300" w:type="dxa"/>
                </w:tcPr>
                <w:p w:rsidR="00143EDE" w:rsidRPr="00231357" w:rsidRDefault="00143EDE" w:rsidP="00BF716C">
                  <w:pPr>
                    <w:spacing w:line="320" w:lineRule="exact"/>
                    <w:rPr>
                      <w:rFonts w:ascii="TH SarabunPSK" w:eastAsia="Calibri" w:hAnsi="TH SarabunPSK" w:cs="TH SarabunPSK" w:hint="cs"/>
                      <w:sz w:val="24"/>
                      <w:szCs w:val="32"/>
                      <w:cs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24"/>
                      <w:szCs w:val="32"/>
                      <w:cs/>
                    </w:rPr>
                    <w:lastRenderedPageBreak/>
                    <w:t xml:space="preserve">2.2 ผลการดำเนินงานคณะอนุกรรมการภายใต้ กพยช. 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8 คณะ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4085" w:type="dxa"/>
                </w:tcPr>
                <w:p w:rsidR="00143EDE" w:rsidRPr="00231357" w:rsidRDefault="00143EDE" w:rsidP="00326C1E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เช่น 1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 กำหนดแนวทางการกำหนดสถานที่อื่นที่ใช้ในการขังจำคุก หรือควบคุมผู้ต้องหา จำเลย หรือผู้ต้องจำคุกตามคำพิพากษาถึงที่สุด 2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เตรียมความพร้อมในการบังคับใช้ร่างพระราชบัญญัติให้ใช้ประมวลกฎหมายยาเสพติด พ.ศ. .... 3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พิจารณาร่างพระราชบัญญัติประวัติอาชญากรรม พ.ศ. .... 4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กำหนดแนวทางการดำเนินการเผยแพร่กฎหมายเพื่อสร้างการรับรู้ให้แก่ประชาชนและหน่วยงานภาครัฐ 5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กำหนดแนวทางการพัฒนาประสิทธิภาพด้านผู้บังคับใช้กฎหมาย 6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จัดทำเนื้อหาในหัวข้อวิชาที่เป็นองค์ความรู้ด้านกระบวนการยุติธรรม และ 7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กำหนดข้อเสนอการปรับปรุงรายละเอียดตัวชี้วัดประสิทธิภาพกระบวนการยุติธรรมทางอาญา</w:t>
                  </w:r>
                </w:p>
              </w:tc>
            </w:tr>
            <w:tr w:rsidR="00143EDE" w:rsidRPr="00231357" w:rsidTr="003A7855">
              <w:tc>
                <w:tcPr>
                  <w:tcW w:w="2300" w:type="dxa"/>
                </w:tcPr>
                <w:p w:rsidR="00143EDE" w:rsidRPr="00231357" w:rsidRDefault="00143EDE" w:rsidP="00BF716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 w:hint="cs"/>
                      <w:sz w:val="24"/>
                      <w:szCs w:val="32"/>
                      <w:cs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24"/>
                      <w:szCs w:val="32"/>
                      <w:cs/>
                    </w:rPr>
                    <w:t>2.3 ผลการดำเนินงานตามอำนาจหน้าที่ของ กพยช. ตามมาตรา 10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แห่งพระราชบัญญัติพัฒนาการบริหารฯ</w:t>
                  </w:r>
                </w:p>
              </w:tc>
              <w:tc>
                <w:tcPr>
                  <w:tcW w:w="4085" w:type="dxa"/>
                </w:tcPr>
                <w:p w:rsidR="00143EDE" w:rsidRDefault="00143EDE" w:rsidP="00BF716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2.3.1 จัดทำแผนแม่บทการบริหารงานยุติธรรมแห่งชาติและแผนแม่บทเทคโนโลยีสารสนเทศกระบวนการยุติธรรม</w:t>
                  </w:r>
                </w:p>
                <w:p w:rsidR="00143EDE" w:rsidRPr="00231357" w:rsidRDefault="00143EDE" w:rsidP="00BF716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24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24"/>
                      <w:szCs w:val="32"/>
                      <w:cs/>
                    </w:rPr>
                    <w:t>2.3.2 เสนอแนะและให้ความเห็นเกี่ยวกับการกำหนดนโยบายและแนวทางการบริหารงานยุติธรรม เช่น แนวทางการกำหนดสถานที่อื่นที่ใช้ในการขัง จำคุก หรือควบคุมผู้ต้องหา จำเลยหรือผู้ต้องจำคุกตามคำพิพากษาถึงที่สุด และเตรียมความพร้อมในการบังคับใช้กฎหมายเกี่ยวกับยาเสพติด</w:t>
                  </w:r>
                </w:p>
                <w:p w:rsidR="00143EDE" w:rsidRPr="00231357" w:rsidRDefault="00143EDE" w:rsidP="00BF716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24"/>
                      <w:szCs w:val="32"/>
                      <w:cs/>
                    </w:rPr>
                    <w:t xml:space="preserve">2.3.3 ศึกษา วิเคราะห์ และประเมินผลการบังคับการให้เป็นไปตามกฎหมายหรือการปฏิบัติตามแผนแม่บทการบริหารงานยุติธรรมแห่งชาติ เช่น การขับเคลื่อนแผนแม่บทการบริหารงานยุติธรรมแห่งชาติ ฉบับที่ 3 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พ.ศ. 2562-2565</w:t>
                  </w:r>
                  <w:r w:rsidRPr="00231357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) </w:t>
                  </w: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และโครงการทบทวนและประเมินผลเครื่องมือการประเมินผลการบังคับใช้กฎหมาย</w:t>
                  </w:r>
                </w:p>
                <w:p w:rsidR="00143EDE" w:rsidRPr="00231357" w:rsidRDefault="00143EDE" w:rsidP="00BF716C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</w:pPr>
                  <w:r w:rsidRPr="00231357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2.3.4 ศึกษา วิเคราะห์ และวิจัย เพื่อกำหนดแนวทาง กลยุทธ์ และมาตรการในการปรับปรุงและพัฒนาการบริหารงานยุติธรรม เช่น การจัดทำร่างพระราชบัญญัติประวัติอาชญากรรม พ.ศ. .... และการจัดทำร่างกฎหมายเพื่อป้องกันอันตรายจากผู้กระทำผิดหรือผู้พ้นโทษที่มีลักษณะเป็นภัยต่อสังคม</w:t>
                  </w:r>
                </w:p>
              </w:tc>
            </w:tr>
          </w:tbl>
          <w:p w:rsidR="00231357" w:rsidRPr="00231357" w:rsidRDefault="00231357" w:rsidP="00BF716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32"/>
              </w:rPr>
            </w:pPr>
          </w:p>
        </w:tc>
      </w:tr>
      <w:tr w:rsidR="00BF1FA9" w:rsidRPr="00231357" w:rsidTr="003A7855">
        <w:tc>
          <w:tcPr>
            <w:tcW w:w="2405" w:type="dxa"/>
          </w:tcPr>
          <w:p w:rsidR="00BF1FA9" w:rsidRPr="00877E32" w:rsidRDefault="00BF1FA9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</w:pP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3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การขับเคลื่อนแผนแม่บทการบริหารงานยุติธรรมแห่งชาติ ฉบับ    ที่ 3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2562-2565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611" w:type="dxa"/>
          </w:tcPr>
          <w:p w:rsidR="00BF1FA9" w:rsidRPr="00231357" w:rsidRDefault="00BF1FA9" w:rsidP="00BF716C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</w:pPr>
            <w:r w:rsidRPr="0023135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แบ่งเป็น 2 ประเด็น ประกอบด้วย 1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รายงานข้อมูลสถานการณ์ตามตัวชี้วัดแผนแม่บทการบริหารงานยุติธรรมแห่งชาติ ฉบับที่ 3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2562-2565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เช่น ความเชื่อมั่นของประชาชนที่มีต่อกระบวนการยุติธรรมเพิ่มขึ้น ค่าเฉลี่ย 3.35 และความหวาดกลัวภัยอาชญากรรมของประชาชนน้อยลง ร้อยละ 25.60 และ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รายงานผลการดำเนินการโครงการสำคัญ </w:t>
            </w:r>
            <w:r w:rsidRPr="00231357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ภายใต้แผนแม่บทฯ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โดยในปีงบประมาณ พ.ศ. 2563 มีการดำเนินโครงการทั้งสิ้น 184 โครงการ และใช้งบประมาณทั้งสิ้น 7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>,388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</w:t>
            </w:r>
          </w:p>
        </w:tc>
      </w:tr>
      <w:tr w:rsidR="00BF1FA9" w:rsidRPr="00231357" w:rsidTr="00BF1FA9">
        <w:tc>
          <w:tcPr>
            <w:tcW w:w="2405" w:type="dxa"/>
          </w:tcPr>
          <w:p w:rsidR="00BF1FA9" w:rsidRPr="00231357" w:rsidRDefault="00BF1FA9" w:rsidP="00BF716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4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ผลการดำเนินงานของฝ่ายเลขานุการ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สกธ.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23135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 xml:space="preserve"> เพื่อสนับสนุนภารกิจ ของ กพยช.</w:t>
            </w:r>
          </w:p>
          <w:p w:rsidR="00BF1FA9" w:rsidRPr="00231357" w:rsidRDefault="00BF1FA9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6611" w:type="dxa"/>
          </w:tcPr>
          <w:p w:rsidR="00BF1FA9" w:rsidRPr="00231357" w:rsidRDefault="00BF1FA9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357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4.1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พัฒนาข้อมูลและสถิติที่สำคัญต่อการพัฒนากระบวนการยุติธรรม โดยการจัดทำรายงานสถานการณ์อาชญากรรมและกระบวนการยุติธรรมประจำปี พ.ศ. 2563</w:t>
            </w:r>
          </w:p>
          <w:p w:rsidR="00BF1FA9" w:rsidRPr="00231357" w:rsidRDefault="00BF1FA9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4.2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จัดทำวารสารกระบวนการยุติธรรม เป็นการประชาสัมพันธ์และเผยแพร่ความรู้เกี่ยวกับการบริหารงานยุติธรรม ซึ่งในปีงบประมาณ พ.ศ. 2564 วารสารฯ ได้ผ่านการรับรองคุณภาพวาสารวิชาการของศูนย์ดัชนีการอ้างอิงวารสารไทย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>TCI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จัดให้เป็นวารสารกลุ่มที่ 1 ในฐานข้อมูล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>TCI</w:t>
            </w:r>
          </w:p>
          <w:p w:rsidR="00BF1FA9" w:rsidRPr="00231357" w:rsidRDefault="00BF1FA9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ประชาสัมพันธ์และเผยแพร่ความรู้เกี่ยวกับการบริหารงานยุติธรรม ตามแนวทางการเผยแพร่กฎหมาย เพื่อสร้างการรับรู้ให้แก่ประชาชนและหน่วยงานภาครัฐ ในรูปแบบออนไลน์ ประกอบด้วย การจัดอบรมสื่อ ให้ความรู้กฎหมายและกระบวนการยุติธรรม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เกมจับคนผิด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>Justice Game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สื่อเสียง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กฎหมายง่ายจัง แค่ฟังก็เข้าใจ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”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เพื่อเสริมสร้างการรับรู้กฎหมายให้ประชาชนในพื้นที่ และในรูปแบบออฟไลน์ โดยจัดทำหนังสือและคู่มือกฎหมายและกระบวนการยุติธรรม สำหรับเด็กและเยาวชน และประชาชน</w:t>
            </w:r>
          </w:p>
          <w:p w:rsidR="00BF1FA9" w:rsidRPr="00231357" w:rsidRDefault="00BF1FA9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4.4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ขับเคลื่อนงานด้านกระบวนการยุติธรรมในมิติเชิงพื้นที่ ผ่านกรอบแนวทางการป้องกันอาชญากรรมที่มีประสิทธิภาพโดยจัดทำแนวทางในการป้องกันอาชญากรรมและจัดทำเครื่องมือที่เหมาะสมกับบริบทชุมชน การจัดทำโครงการโรงเรียนยุติธรรมอุปถัมภ์ เพื่อสร้างภูมิคุ้มกันทางสังคมสำหรับเด็กและเยาวชนในโรงเรียนไม่ให้ตกเป็นเหยื่ออาชญากรรม</w:t>
            </w:r>
          </w:p>
          <w:p w:rsidR="00BF1FA9" w:rsidRPr="00231357" w:rsidRDefault="00BF1FA9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4.5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พัฒนาบุคลากรในกระบวนการยุติธรรม ประกอบด้วย การฝึกอบรมหลักสูตรการบริหารงานยุติธรรมระดับสูง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รุ่นที่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12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การฝึกอบรมหลักสูตรการบริหารงานยุติธรรมระดับกลาง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รุ่นที่ 16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การฝึกอบรมหลักสูตรการป้องกันอาชญากรรมกับการอำนวยความยุติธรรมในสังคม 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</w:rPr>
              <w:t>Crime Prevention</w:t>
            </w:r>
            <w:r w:rsidRPr="0023135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2313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รุ่นที่ 4 และการพัฒนาศักยภาพนักวิจัยในกระบวนการยุติธรรม รุ่นที่ 5</w:t>
            </w:r>
          </w:p>
        </w:tc>
      </w:tr>
    </w:tbl>
    <w:p w:rsidR="000116A3" w:rsidRDefault="000116A3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231357" w:rsidRPr="00231357" w:rsidRDefault="00231357" w:rsidP="00BF716C">
      <w:pPr>
        <w:spacing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18.</w:t>
      </w:r>
      <w:r w:rsidRPr="002313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รายงานภาวะเศรษฐกิจอุตสาหกรรมประจำเดือนกุมภาพันธ์ 2565</w:t>
      </w: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35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คณะรัฐมนตรีมีมติรับทราบรายงานภาวะเศรษฐกิจอุตสาหกรรมประจำเดือนกุมภาพันธ์ 2565 ตามที่กระทรวงอุตสาหกรรมเสนอ ดังนี้</w:t>
      </w: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35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ภาวะเศรษฐกิจอุตสาหกรรม</w:t>
      </w:r>
      <w:r w:rsidRPr="002313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เดือนกุมภาพันธ์ 2565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เมื่อพิจารณาจาก</w:t>
      </w:r>
      <w:r w:rsidRPr="002313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ดัชนีผลผลิตอุตสาหกรรม </w:t>
      </w:r>
      <w:r w:rsidRPr="0023135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231357">
        <w:rPr>
          <w:rFonts w:ascii="TH SarabunPSK" w:eastAsia="Calibri" w:hAnsi="TH SarabunPSK" w:cs="TH SarabunPSK"/>
          <w:b/>
          <w:bCs/>
          <w:sz w:val="32"/>
          <w:szCs w:val="32"/>
        </w:rPr>
        <w:t>MPI</w:t>
      </w:r>
      <w:r w:rsidRPr="0023135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2313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ขยายตัวร้อยละ 2.8 จากช่วงเดียวกันของปีก่อน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จากความต้องการซื้อในประเทศและต่างประเทศที่ทยอยฟื้นตัวในหลายสินค้า</w:t>
      </w: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อุตสาหกรรมสำคัญที่ส่งผลให้ </w:t>
      </w:r>
      <w:r w:rsidRPr="00231357">
        <w:rPr>
          <w:rFonts w:ascii="TH SarabunPSK" w:eastAsia="Calibri" w:hAnsi="TH SarabunPSK" w:cs="TH SarabunPSK"/>
          <w:b/>
          <w:bCs/>
          <w:sz w:val="32"/>
          <w:szCs w:val="32"/>
        </w:rPr>
        <w:t xml:space="preserve">MPI </w:t>
      </w:r>
      <w:r w:rsidRPr="002313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เดือนกุมภาพันธ์ 2565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13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ขยายตัว</w:t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เมื่อเทียบกับเดือนเดียวกันของปีก่อน คือ</w:t>
      </w: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1. การกลั่นน้ำมันปิโตรเลียม ขยายตัวร้อยละ 15.88 จากการผ่อนคลายมาตรการควบคุมการระบาด หลังประชาชนได้รับวัคซีนครอบคลุม ส่งผลให้การดำเนินกิจกรรมเศรษฐกิจต่าง ๆ ใกล้ระดับปกติมากขึ้น รวมถึงการเปิดรับนักท่องเที่ยวต่างชาติ ทำให้การบริโภคน้ำมันสูงกว่าปีก่อน</w:t>
      </w: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35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2. การผลิตเบียร์ ขยายตัวร้อยละ 40.94 จากการผ่อนคลายมาตรการควบคุมการระบาด จนกลับมาใช้ชีวิตได้เกือบเป็นปกติ ทำให้การบริโภคค่อย ๆ ปรับตัวสูงขึ้น รวมถึงตัวแทนจำหน่ายเร่งสำรองสินค้าไว้จำหน่ายในช่วงสงกรานต์ ก่อนจะปรับราคาเบียร์สูงขึ้นตามราคาต้นทุนวัตถุดิบ</w:t>
      </w: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3. ชิ้นส่วนอิเล็กทรอนิกส์ ขยายตัวร้อยละ 6.18 ตามความต้องการสินค้าในตลาดโลกที่ขยายตัวต่อเนื่อง</w:t>
      </w:r>
    </w:p>
    <w:p w:rsidR="00231357" w:rsidRPr="00231357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4. รถยนต์ ขยายตัวร้อยละ 2.22 ขยายตัว หลังการผ่อนคลายมาตรการควบคุมการระบาดและกลับมาดำเนินกิจกรรมทางเศรษฐกิจใกล้เคียงกับระดับปกติ มีการกระตุ้นเศรษฐกิจในประเทศผ่านโครงการต่าง ๆ ของรัฐ และสินค้าเกษตรหลายรายการให้ผลผลิตดีและมีราคาสูง</w:t>
      </w:r>
    </w:p>
    <w:p w:rsidR="007D232C" w:rsidRDefault="00231357" w:rsidP="00BF716C">
      <w:pPr>
        <w:spacing w:after="16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1357">
        <w:rPr>
          <w:rFonts w:ascii="TH SarabunPSK" w:eastAsia="Calibri" w:hAnsi="TH SarabunPSK" w:cs="TH SarabunPSK" w:hint="cs"/>
          <w:sz w:val="32"/>
          <w:szCs w:val="32"/>
          <w:cs/>
        </w:rPr>
        <w:t>5. เสื้อผ้าสำเร็จรูป ขยายตัวร้อยละ 23.26 จากการขยายตัวของตลาดในประเทศและตลาดส่งออก ตามการฟื้นตัวของเศรษฐกิจประเทศคู่ค้าทั้งเอเชีย ยุโรป และอเมริกา โดยเป็นสินค้าชุดกีฬา เสื้อยืด และชุดชั้นใน เป็นต้น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174D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โครงการประกันภัยข้าวนาปี ปีการผลิต 2565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</w:rPr>
        <w:tab/>
      </w:r>
      <w:r w:rsidRPr="00174DC9">
        <w:rPr>
          <w:rFonts w:ascii="TH SarabunPSK" w:eastAsia="Calibri" w:hAnsi="TH SarabunPSK" w:cs="TH SarabunPSK"/>
          <w:sz w:val="32"/>
          <w:szCs w:val="32"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รัฐมนตรี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มีมติเห็นชอบตามที่กร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ะทรวงการคลัง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(กค.) เสนอดังนี้ 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</w:rPr>
        <w:tab/>
      </w:r>
      <w:r w:rsidRPr="00174DC9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ห็นชอบการดำเนินโครงการประกันภัยข้าวนาปี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(โครงการฯ)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ปีการผลิต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ตามสาระสำคัญที่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คณะกรรมการนโยบายและบริหารข้าวแห่งชาติ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นบข.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มีมติให้ความเห็นชอบการดำเนินโครงการฯ ปีการผลิต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ซึ่งมีพื้นที่เป้าหมายรวม </w:t>
      </w:r>
      <w:r w:rsidRPr="00174DC9">
        <w:rPr>
          <w:rFonts w:ascii="TH SarabunPSK" w:eastAsia="Calibri" w:hAnsi="TH SarabunPSK" w:cs="TH SarabunPSK"/>
          <w:sz w:val="32"/>
          <w:szCs w:val="32"/>
        </w:rPr>
        <w:t xml:space="preserve">Tier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174DC9">
        <w:rPr>
          <w:rFonts w:ascii="TH SarabunPSK" w:eastAsia="Calibri" w:hAnsi="TH SarabunPSK" w:cs="TH SarabunPSK"/>
          <w:sz w:val="32"/>
          <w:szCs w:val="32"/>
        </w:rPr>
        <w:t xml:space="preserve">Tier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2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จำนวน 29 ล้านไร่ ภายใต้วงเงินงบประมาณจำนวน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74DC9">
        <w:rPr>
          <w:rFonts w:ascii="TH SarabunPSK" w:eastAsia="Calibri" w:hAnsi="TH SarabunPSK" w:cs="TH SarabunPSK"/>
          <w:sz w:val="32"/>
          <w:szCs w:val="32"/>
        </w:rPr>
        <w:t>,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9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Pr="00174DC9">
        <w:rPr>
          <w:rFonts w:ascii="TH SarabunPSK" w:eastAsia="Calibri" w:hAnsi="TH SarabunPSK" w:cs="TH SarabunPSK"/>
          <w:sz w:val="32"/>
          <w:szCs w:val="32"/>
        </w:rPr>
        <w:t>,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65</w:t>
      </w:r>
      <w:r w:rsidRPr="00174DC9">
        <w:rPr>
          <w:rFonts w:ascii="TH SarabunPSK" w:eastAsia="Calibri" w:hAnsi="TH SarabunPSK" w:cs="TH SarabunPSK"/>
          <w:sz w:val="32"/>
          <w:szCs w:val="32"/>
        </w:rPr>
        <w:t>,000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บาท 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เห็นชอบให้ธนาคารเพื่อการเกษตรและสหกรณ์การเกษตร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ธ.ก.ส.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ทดรองจ่ายเงินอุดหนุนค่าเบี้ยประกันภัยแทนรัฐบาล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และเบิกเงินชดเชยจากรัฐบาลตามจำนวนที่จ่ายจริงรวมกับต้นทุนเงิน ในอัตราต้นทุนทางการเงินของ ธ.ก.ส.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ประจำไตรมาสบวก 1 ต่อปี (ปัจจุบันเท่ากับร้อยละ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1.98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) ในปีงบประมาณถัดไป โดยให้มีการปรับเปลี่ยนอัตราต้นทุนทางการเงินตามอัตราที่แท้จริงทุกไตรมาส ซึ่งคิดเป็นจำนวนเงินรวม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74DC9">
        <w:rPr>
          <w:rFonts w:ascii="TH SarabunPSK" w:eastAsia="Calibri" w:hAnsi="TH SarabunPSK" w:cs="TH SarabunPSK"/>
          <w:sz w:val="32"/>
          <w:szCs w:val="32"/>
        </w:rPr>
        <w:t>,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9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63</w:t>
      </w:r>
      <w:r w:rsidRPr="00174DC9">
        <w:rPr>
          <w:rFonts w:ascii="TH SarabunPSK" w:eastAsia="Calibri" w:hAnsi="TH SarabunPSK" w:cs="TH SarabunPSK"/>
          <w:sz w:val="32"/>
          <w:szCs w:val="32"/>
        </w:rPr>
        <w:t>,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81</w:t>
      </w:r>
      <w:r w:rsidRPr="00174DC9">
        <w:rPr>
          <w:rFonts w:ascii="TH SarabunPSK" w:eastAsia="Calibri" w:hAnsi="TH SarabunPSK" w:cs="TH SarabunPSK"/>
          <w:sz w:val="32"/>
          <w:szCs w:val="32"/>
        </w:rPr>
        <w:t>,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287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มอบหมายให้ ธ.ก.ส. ดำเนินการ ดังนี้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ขายกรมธรรม์ประกันภัยข้าวนาปี ปีการผลิต </w:t>
      </w:r>
      <w:r w:rsidRPr="00174DC9">
        <w:rPr>
          <w:rFonts w:ascii="TH SarabunPSK" w:eastAsia="Calibri" w:hAnsi="TH SarabunPSK" w:cs="TH SarabunPSK"/>
          <w:sz w:val="32"/>
          <w:szCs w:val="32"/>
        </w:rPr>
        <w:t>2565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ให้ได้ตามเป้าหมายและตามกำหนดเวลาการเอาประกันภัยของเกษตรกรทั้งในส่วน </w:t>
      </w:r>
      <w:r w:rsidRPr="00174DC9">
        <w:rPr>
          <w:rFonts w:ascii="TH SarabunPSK" w:eastAsia="Calibri" w:hAnsi="TH SarabunPSK" w:cs="TH SarabunPSK"/>
          <w:sz w:val="32"/>
          <w:szCs w:val="32"/>
        </w:rPr>
        <w:t xml:space="preserve">Tier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174DC9">
        <w:rPr>
          <w:rFonts w:ascii="TH SarabunPSK" w:eastAsia="Calibri" w:hAnsi="TH SarabunPSK" w:cs="TH SarabunPSK"/>
          <w:sz w:val="32"/>
          <w:szCs w:val="32"/>
        </w:rPr>
        <w:t xml:space="preserve">Tier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2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บริหารจัดการความเสี่ยงในแต่ละพื้นที่ให้สอดคล้องกับหลักการประกันภัย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ร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วมกับสมาคมประกัน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วินาศภัยไทย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สมาคมฯ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และหน่วยงานที่เกี่ยวข้องประชาสัมพันโครงการฯ อย่างต่อเนื่อง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รวมทั้งให้ความรู้ด้านการประกันภัยให้แก่เกษตรกรและบุคคลที่เกี่ยวข้องเพื่อสร้างความตระหนักรู้ในความสำคัญของการประกันภัย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มอบหมายให้กรมส่งเสริมการเกษตร กระทรวงเกษตรและสหกรณ์ ประสานงานกับ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ธ.ก.ส. และสมาคมฯ ดำเนินการเชื่อมโยงข้อมูลเอกสารทะเบียนเกษตรกร แบบประมวลรวบรวมความเสียหาย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และการช่วยเหลือเกษตรกรผู้ประสบภัย (แบบ กษ </w:t>
      </w:r>
      <w:r w:rsidRPr="00174DC9">
        <w:rPr>
          <w:rFonts w:ascii="TH SarabunPSK" w:eastAsia="Calibri" w:hAnsi="TH SarabunPSK" w:cs="TH SarabunPSK"/>
          <w:sz w:val="32"/>
          <w:szCs w:val="32"/>
        </w:rPr>
        <w:t>0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2) แบบรายงานข้อมูลความเสียหายจริงของเกษตรกร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(แบบ กษ 02 เพื่อการประกันภัย) และข้อมูลผังแปลงเกษตรกรรมดิจิทัลที่ขึ้นทะเบียนเกษตรกร ตลอดจนดำเนินการปรับปรุงประสิทธิภาพของระบบฐานข้อมูลสารสนเทศที่เกี่ยวข้องกับโครงการฯ เพื่อรองรับการจ่ายค่าสินไหมทดแทนให้รวดเร็วและถูกต้องมากขึ้น พร้อมทั้งเก็บข้อมูลพื้นที่ประสบภัย ตาม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ระเบียบกระทรวงการคลังว่าด้วยเงินทดรองราชการเพื่อช่วยเหลือผู้ประสบภัยพิบัติกรณีฉุกเฉิน พ.ศ. 2562 (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ระเบียบกระทรวงการคลัง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ฯ)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และรายงานข้อมูลดังกล่าวให้ สศค. เพื่อใช้ประโยชน์ต่อไป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มอบหมายให้สมาคมฯ พิจารณากำหนดรูปแบบการประเมินความเสียหายแก่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ตามระเบียบกระทรวงการคลังฯ ร่วมกับ ธ.ก.ส. และหน่วยงานที่เกี่ยวข้องเพื่อพิจารณาดำเนินการช่วยเหลือเยียวยาต่อไป ทั้งนี้ ให้พิจารณานำวิธีการประเมินความเสียหายในรูปแบบเชิงวิทยาศาสตร์หรือเทคโนโลยีมาใช้ร่วมด้วย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มอบหมายให้สำนักงาน คปภ. ปรับปรุงกรมธรรม์ประกันภัยข้าวนาปีให้เป็นไปตามรูปแบบและหลักเกณฑ์ของการรับประกันภัยของโครงการฯ ปีก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รผลิต 2565 รวมทั้งอนุมัติกรมธรรม์และอัตราเบี้ยประกันภัยให้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แล้วเสร็จและสามารถเริ่มรับประกันภัยในปีการผลิต 2565 ได้ทันทีภายหลังคณะรัฐมนตรีได้ให้ความเห็นชอบ รวมทั้งดำเนินการสร้างความรู้ความเข้าใจและประชาสัมพันธ์โครงการฯ ปีการผลิต 2565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>และในปีการผลิตต่อ ๆ ไป ในภาพรวมแบบเชิงรุกอย่างต่อเนื่องร่วมกับหน่วยงานที่เกี่ยวข้องต่อไป</w:t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D232C" w:rsidRPr="00174DC9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74DC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:rsidR="007D232C" w:rsidRPr="00174DC9" w:rsidRDefault="007D232C" w:rsidP="00BF716C">
      <w:pPr>
        <w:spacing w:after="16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74DC9">
        <w:rPr>
          <w:rFonts w:ascii="TH SarabunPSK" w:eastAsia="Calibri" w:hAnsi="TH SarabunPSK" w:cs="TH SarabunPSK"/>
          <w:sz w:val="32"/>
          <w:szCs w:val="32"/>
        </w:rPr>
        <w:tab/>
      </w:r>
      <w:r w:rsidRPr="00174DC9">
        <w:rPr>
          <w:rFonts w:ascii="TH SarabunPSK" w:eastAsia="Calibri" w:hAnsi="TH SarabunPSK" w:cs="TH SarabunPSK"/>
          <w:sz w:val="32"/>
          <w:szCs w:val="32"/>
        </w:rPr>
        <w:tab/>
      </w:r>
      <w:r w:rsidRPr="00174DC9">
        <w:rPr>
          <w:rFonts w:ascii="TH SarabunPSK" w:eastAsia="Calibri" w:hAnsi="TH SarabunPSK" w:cs="TH SarabunPSK" w:hint="cs"/>
          <w:sz w:val="32"/>
          <w:szCs w:val="32"/>
          <w:cs/>
        </w:rPr>
        <w:t>หลักการและรายละเอียดการดำเนินโครงการฯ ปีการผลิต 2565 ตามที่ นบข. ได้มีมติเห็นชอบแล้วในการประชุม ครั้งที่ 1/2565 เมื่อวันที่ 27 เมษายน 2565 ดังนี้</w:t>
      </w:r>
    </w:p>
    <w:tbl>
      <w:tblPr>
        <w:tblStyle w:val="TableGrid29"/>
        <w:tblW w:w="0" w:type="auto"/>
        <w:tblLook w:val="04A0" w:firstRow="1" w:lastRow="0" w:firstColumn="1" w:lastColumn="0" w:noHBand="0" w:noVBand="1"/>
      </w:tblPr>
      <w:tblGrid>
        <w:gridCol w:w="2405"/>
        <w:gridCol w:w="3467"/>
        <w:gridCol w:w="3144"/>
      </w:tblGrid>
      <w:tr w:rsidR="007D232C" w:rsidRPr="00174DC9" w:rsidTr="00140BA9">
        <w:tc>
          <w:tcPr>
            <w:tcW w:w="2405" w:type="dxa"/>
          </w:tcPr>
          <w:p w:rsidR="007D232C" w:rsidRPr="004B35AD" w:rsidRDefault="007D232C" w:rsidP="00BF716C">
            <w:pPr>
              <w:tabs>
                <w:tab w:val="left" w:pos="1131"/>
              </w:tabs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5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11" w:type="dxa"/>
            <w:gridSpan w:val="2"/>
          </w:tcPr>
          <w:p w:rsidR="007D232C" w:rsidRPr="004B35AD" w:rsidRDefault="007D232C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B35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โครงการฯ ปีการผลิต 2565</w:t>
            </w:r>
          </w:p>
        </w:tc>
      </w:tr>
      <w:tr w:rsidR="007D232C" w:rsidRPr="00174DC9" w:rsidTr="00140BA9">
        <w:tc>
          <w:tcPr>
            <w:tcW w:w="2405" w:type="dxa"/>
            <w:vMerge w:val="restart"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อัตราเบี้ยประกันภัยพื้นฐาน (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Tier 1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(ไม่รวมอากรแสตมป์และภาษีมูลค่าเพิ่ม) และพื้นที่เป้าหมาย</w:t>
            </w: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ลูกค้าสินเชื่อ ธ.ก.ส. 99 บาท/ไร่                    </w:t>
            </w:r>
            <w:r w:rsidRPr="00174DC9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(พื้นที่เป้าหมาย 28 ล้านไร่)</w:t>
            </w:r>
          </w:p>
        </w:tc>
      </w:tr>
      <w:tr w:rsidR="007D232C" w:rsidRPr="00174DC9" w:rsidTr="00140BA9">
        <w:tc>
          <w:tcPr>
            <w:tcW w:w="2405" w:type="dxa"/>
            <w:vMerge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เกษตรกรทั่วไป/ลูกค้าสินเชื่อ ธ.ก.ส. ซื้อเพิ่ม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74DC9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(พื้นที่เป้าหมาย 5 แสนไร่)</w:t>
            </w:r>
          </w:p>
        </w:tc>
      </w:tr>
      <w:tr w:rsidR="007D232C" w:rsidRPr="00174DC9" w:rsidTr="00140BA9">
        <w:tc>
          <w:tcPr>
            <w:tcW w:w="2405" w:type="dxa"/>
            <w:vMerge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พื้นที่ความเสี่ยงต่ำ 99 บาท/ไร่</w:t>
            </w:r>
          </w:p>
        </w:tc>
      </w:tr>
      <w:tr w:rsidR="007D232C" w:rsidRPr="00174DC9" w:rsidTr="00140BA9">
        <w:tc>
          <w:tcPr>
            <w:tcW w:w="2405" w:type="dxa"/>
            <w:vMerge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พื้นที่ความเสี่ยงปานกลาง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199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บาท/ไร่</w:t>
            </w:r>
          </w:p>
        </w:tc>
      </w:tr>
      <w:tr w:rsidR="007D232C" w:rsidRPr="00174DC9" w:rsidTr="00140BA9">
        <w:tc>
          <w:tcPr>
            <w:tcW w:w="2405" w:type="dxa"/>
            <w:vMerge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พื้นที่ความเสี่ยงสูง 218 บาท/ไร่</w:t>
            </w:r>
          </w:p>
        </w:tc>
      </w:tr>
      <w:tr w:rsidR="009374BC" w:rsidRPr="00174DC9" w:rsidTr="009374BC">
        <w:tc>
          <w:tcPr>
            <w:tcW w:w="2405" w:type="dxa"/>
            <w:vMerge w:val="restart"/>
          </w:tcPr>
          <w:p w:rsidR="009374BC" w:rsidRPr="00174DC9" w:rsidRDefault="009374B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อัตราเบี้ยประกันภัยโดยสมัครใจ (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Tier 2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(ไม่รวมอากรแสตมป์และภาษี มูลค่าเพิ่ม) และพื้นที่เป้าหมาย</w:t>
            </w:r>
          </w:p>
        </w:tc>
        <w:tc>
          <w:tcPr>
            <w:tcW w:w="3467" w:type="dxa"/>
          </w:tcPr>
          <w:p w:rsidR="009374BC" w:rsidRPr="00174DC9" w:rsidRDefault="009374BC" w:rsidP="009374B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พื้นที่ความเสี่ยงต่ำ 27 บาท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ไร่</w:t>
            </w:r>
          </w:p>
        </w:tc>
        <w:tc>
          <w:tcPr>
            <w:tcW w:w="3144" w:type="dxa"/>
            <w:vMerge w:val="restart"/>
          </w:tcPr>
          <w:p w:rsidR="009374BC" w:rsidRDefault="009374BC" w:rsidP="009374BC">
            <w:pPr>
              <w:spacing w:line="320" w:lineRule="exact"/>
              <w:ind w:left="670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</w:p>
          <w:p w:rsidR="009374BC" w:rsidRDefault="009374BC" w:rsidP="009374BC">
            <w:pPr>
              <w:spacing w:line="320" w:lineRule="exact"/>
              <w:ind w:left="670"/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</w:p>
          <w:p w:rsidR="009374BC" w:rsidRPr="00174DC9" w:rsidRDefault="009374BC" w:rsidP="009374BC">
            <w:pPr>
              <w:spacing w:line="320" w:lineRule="exact"/>
              <w:ind w:left="67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(พื้นที่เป้าหมาย 5 แสนไร่)</w:t>
            </w:r>
          </w:p>
        </w:tc>
      </w:tr>
      <w:tr w:rsidR="009374BC" w:rsidRPr="00174DC9" w:rsidTr="009374BC">
        <w:tc>
          <w:tcPr>
            <w:tcW w:w="2405" w:type="dxa"/>
            <w:vMerge/>
          </w:tcPr>
          <w:p w:rsidR="009374BC" w:rsidRPr="00174DC9" w:rsidRDefault="009374B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7" w:type="dxa"/>
          </w:tcPr>
          <w:p w:rsidR="009374BC" w:rsidRPr="00174DC9" w:rsidRDefault="009374B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พื้นที่ความเสี่ยงปานกลาง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60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บาท/ไร่</w:t>
            </w:r>
          </w:p>
        </w:tc>
        <w:tc>
          <w:tcPr>
            <w:tcW w:w="3144" w:type="dxa"/>
            <w:vMerge/>
          </w:tcPr>
          <w:p w:rsidR="009374BC" w:rsidRPr="00174DC9" w:rsidRDefault="009374BC" w:rsidP="009374BC">
            <w:pPr>
              <w:spacing w:line="320" w:lineRule="exact"/>
              <w:ind w:left="67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374BC" w:rsidRPr="00174DC9" w:rsidTr="009374BC">
        <w:tc>
          <w:tcPr>
            <w:tcW w:w="2405" w:type="dxa"/>
            <w:vMerge/>
          </w:tcPr>
          <w:p w:rsidR="009374BC" w:rsidRPr="00174DC9" w:rsidRDefault="009374B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7" w:type="dxa"/>
          </w:tcPr>
          <w:p w:rsidR="009374BC" w:rsidRPr="00174DC9" w:rsidRDefault="009374BC" w:rsidP="009374B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พื้นที่ความเสี่ยงสูง 110 บาท/ไร่</w:t>
            </w:r>
          </w:p>
        </w:tc>
        <w:tc>
          <w:tcPr>
            <w:tcW w:w="3144" w:type="dxa"/>
            <w:vMerge/>
          </w:tcPr>
          <w:p w:rsidR="009374BC" w:rsidRPr="00174DC9" w:rsidRDefault="009374BC" w:rsidP="009374BC">
            <w:pPr>
              <w:spacing w:line="320" w:lineRule="exact"/>
              <w:ind w:left="67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32C" w:rsidRPr="00174DC9" w:rsidTr="00140BA9">
        <w:tc>
          <w:tcPr>
            <w:tcW w:w="2405" w:type="dxa"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ความคุ้มครอง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Tier 1</w:t>
            </w: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ภัยธรรมชาติ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190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บาท/ไร่</w:t>
            </w:r>
          </w:p>
        </w:tc>
      </w:tr>
      <w:tr w:rsidR="007D232C" w:rsidRPr="00174DC9" w:rsidTr="00140BA9">
        <w:tc>
          <w:tcPr>
            <w:tcW w:w="2405" w:type="dxa"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ภัยธรรมชาติ 7 ภัย ได้แก่</w:t>
            </w:r>
          </w:p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น้ำท่วมหรือฝนตกหนัก 2) ภัยแล้ง ฝนแล้งหรือฝนทิ้งช่วง 3) ลมพายุหรือพายุไต้ฝุ่น 4) ภัยอากาศหนาว หรือน้ำค้างแข็ง 5)ลูกเห็บ 6) ไฟไหม้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ช้างป่า และภัยศัตรูพืชหรือโรคระบาด</w:t>
            </w: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ภัยศัตรูพืชหรือโรคระบาด 595 บาท/ไร่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D232C" w:rsidRPr="00174DC9" w:rsidTr="00140BA9">
        <w:tc>
          <w:tcPr>
            <w:tcW w:w="2405" w:type="dxa"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ความคุ้มครอง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Tier 2</w:t>
            </w: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ภัยธรรมชาติ 240 บาทไร่</w:t>
            </w:r>
          </w:p>
        </w:tc>
      </w:tr>
      <w:tr w:rsidR="007D232C" w:rsidRPr="00174DC9" w:rsidTr="00140BA9">
        <w:tc>
          <w:tcPr>
            <w:tcW w:w="2405" w:type="dxa"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ภัยศัตรูพืชหรือโรคระบาด 120 บาท/ไร่</w:t>
            </w:r>
          </w:p>
        </w:tc>
      </w:tr>
      <w:tr w:rsidR="007D232C" w:rsidRPr="00174DC9" w:rsidTr="00140BA9">
        <w:tc>
          <w:tcPr>
            <w:tcW w:w="2405" w:type="dxa"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อุดหนุนเบี้ยประกันภัยเฉพาะ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Tier 1</w:t>
            </w: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ธ.ก.ส. อุดหนุนเบี้ยประกันภัยสำหรับลูกค้าสินเชื่อ ธ.ก.ส.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39.6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ไร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(ร้อยละ 40 ของเบี้ยประกันภัย) ไม่เกิน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ล้านไร่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รัฐบาลอุดหนุนเบี้ยประกันภัย ดังนี้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สำหรับลูกค้าสินเชื่อ ธ.ก.ส. 59.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บาท/ไร่ (ร้อยละ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ของเบี้ยประกันภัย)รวมทั้งให้การอุดหนุนอากรแสตมป์และภาษีมูลค่าเพิ่มที่เกิดขึ้นทั้งหมด หรือคิดเป็น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67.4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บาท/ไร่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สำหรับเกษตรกรทั่วไปทุกกลุ่ม 59.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บาท/ไร่ (ร้อยละ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ของเบี้ยประกันภัยพื้นที่ความเสี่ยงต่ำ) รวมทั้งให้การอุดหนุนอากรแสตมป์และภาษีมูลค่าเพิ่มที่เกิดขึ้นทั้งหมด หรือคิดเป็น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67.4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บาท/ไร่ (พื้นที่ความเสี่ยงต่ำ)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74.40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บาท/ไร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(พื้นที่ความเสี่ยงปานกลาง) และ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75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73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บาท/ไร่ (พื้นที่ความเสี่ยงสู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ง)</w:t>
            </w:r>
          </w:p>
        </w:tc>
      </w:tr>
      <w:tr w:rsidR="007D232C" w:rsidRPr="00174DC9" w:rsidTr="00140BA9">
        <w:tc>
          <w:tcPr>
            <w:tcW w:w="2405" w:type="dxa"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การพิจารณาค่าสินไหมทดแทน</w:t>
            </w: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การประกาศเขตการให้ความช่วยเหลือผู้ประสบภัยพิบัติกรณีฉุกเฉินตามระเบียบกระทรวงการคลังฯ</w:t>
            </w:r>
          </w:p>
        </w:tc>
      </w:tr>
      <w:tr w:rsidR="007D232C" w:rsidRPr="00174DC9" w:rsidTr="00140BA9">
        <w:tc>
          <w:tcPr>
            <w:tcW w:w="2405" w:type="dxa"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ระยะเวลาจำหน่าย</w:t>
            </w: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กำหนดวันเริ่มจำหน่ายกรมธรรม์ประกันภัยตั้งแต่วันที่คณะรัฐมนตรีมีมติให้ความเห็นชอบโครงการฯ และกำหนดวันสิ้นสุดการขายกรมธรรม์ แตกต่างกัน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ตามภูมิภาค ดังนี้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ภาคกลาง ภาคตะวันออก และภาคตะวันออกเฉียงเหนือ (กลุ่มที่ 1) จำนวน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42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จังหวัด กำหนดวันสิ้นสุดการขายกรมธรรม์ไม่เกินวันที่ 31 พฤษภาคม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2565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ภาคเหนือและภาคตะวันออกเฉียงเหนือ (กลุ่มที่ 2) จำนวน 16 จังหวัด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กำหนดวันสิ้นสุดการขายกรมธรรม์ไม่เกินวันที่ 31 พฤษภาคม 2565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ภาคตะวันตก จำนวน 5 จังหวัด กำหนดวันสิ้นสุดการขายกรมธรรม์ไม่เกิน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 30 มิถุนายน 2565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4)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ภาคใต้ จำนวน 14 จังหวัด กำหนดวันสิ้นสุดการขายกรมธรรม์ไม่เกินวันที่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31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ธันวาคม 2565</w:t>
            </w:r>
          </w:p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เกษตรกรสามารถซื้อกรมธรรม์ประกันภัยได้ที่ ธ.ก.ส. ทุกสาขา</w:t>
            </w:r>
          </w:p>
        </w:tc>
      </w:tr>
      <w:tr w:rsidR="007D232C" w:rsidRPr="00174DC9" w:rsidTr="00140BA9">
        <w:tc>
          <w:tcPr>
            <w:tcW w:w="2405" w:type="dxa"/>
          </w:tcPr>
          <w:p w:rsidR="007D232C" w:rsidRPr="00174DC9" w:rsidRDefault="007D232C" w:rsidP="00BF716C">
            <w:pPr>
              <w:tabs>
                <w:tab w:val="left" w:pos="1131"/>
              </w:tabs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งบประมาณและแหล่งที่ มาของงบประมาณ</w:t>
            </w:r>
          </w:p>
        </w:tc>
        <w:tc>
          <w:tcPr>
            <w:tcW w:w="6611" w:type="dxa"/>
            <w:gridSpan w:val="2"/>
          </w:tcPr>
          <w:p w:rsidR="007D232C" w:rsidRPr="00174DC9" w:rsidRDefault="007D232C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งบประมาณสำหรับการดำเนินโครงการฯ ปีการผลิต 2565 สำหรับอุดหนุนค่าเบี้ยประกันภัย 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Tier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พื้นที่ 28.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ล้านไร่ จำนวนทั้งสิ้น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65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บาท(หนึ่งพันเก้าร้อยยี่สิบห้าล้านหกหมื่นห้าพันบาทถ้วน) โดยให้ ธ.ก.ส. ทดรองจ่ายเงินอุดหนุนค่าเบี้ยประกันภัยแทนรัฐบาลและเบิกเงินชดเชยจากรัฐบาลตามจำนวนที่จ่ายจริงรวมกับต้นทุนเงินในอัตราต้นทุนทางการเงินของ ธ.ก.ส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ประจำไตรมาสบวก 1 ต่อปี (ปัจจุบันเท่ากับร้อยละ </w:t>
            </w:r>
            <w:r w:rsidRPr="00174DC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1.98</w:t>
            </w:r>
            <w:r w:rsidRPr="00174D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ในปีงบประมาณถัดไป โดยให้มีการปรับเปลี่ยนอัตราต้นทุนทางการเงินตามอัตราที่แท้จริงทุกไตรมาส</w:t>
            </w:r>
          </w:p>
        </w:tc>
      </w:tr>
    </w:tbl>
    <w:p w:rsidR="007D232C" w:rsidRPr="007D232C" w:rsidRDefault="007D232C" w:rsidP="00BF716C">
      <w:pPr>
        <w:spacing w:after="16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5C2616" w:rsidRPr="00C92F78" w:rsidRDefault="00C92F78" w:rsidP="00BF716C">
      <w:pPr>
        <w:tabs>
          <w:tab w:val="left" w:pos="1418"/>
          <w:tab w:val="left" w:pos="1701"/>
          <w:tab w:val="left" w:pos="2127"/>
        </w:tabs>
        <w:spacing w:line="32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B277E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bookmarkEnd w:id="3"/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2646" w:rsidRPr="00372646" w:rsidTr="0043427F">
        <w:tc>
          <w:tcPr>
            <w:tcW w:w="9594" w:type="dxa"/>
          </w:tcPr>
          <w:p w:rsidR="00710221" w:rsidRPr="00372646" w:rsidRDefault="00710221" w:rsidP="00BF716C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  <w:t>ต่างประเทศ</w:t>
            </w:r>
          </w:p>
        </w:tc>
      </w:tr>
    </w:tbl>
    <w:p w:rsidR="00A83877" w:rsidRPr="00A83877" w:rsidRDefault="007D232C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</w:t>
      </w:r>
      <w:r w:rsidR="00985D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ทำ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โครงการจัดสร้างสวนรุกขชาติไทย - ลาว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คณะรัฐมนตรีมีมติอนุมัติการจัดทำและเห็นชอบร่างบันทึกความเข้าใจระหว่างรัฐบาล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แห่งราชอาณาจักรไทยกับรัฐบาลแห่งสาธารณรัฐประชาธิปไตยประชาชนลาว (สปป.ลาว) ว่าด้วยโครงการจัดสร้างสวนรุกขชาติไทย - ลาว (ร่างบันทึกความเข้าใจฯ) รวมทั้งอนุมัติให้อธิบดีกรมอุทยานแห่งชาติ สัตว์ป่า และพันธุ์พืช เป็นผู้ลงนามในร่างบันทึกความเข้าใจฯ ทั้งนี้ หากจำเป็นต้องแก้ไขปรับปรุงร่างบันทึกความเข้าใจดังกล่าวในส่วนที่ไม่ใช่สาระสำคัญและไม่ขัดต่อผลประโยชน์ของประเทศไทย ให้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 (ทส.)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สามารถดำเนินการได้โดยไม่ต้องนำเสนอคณะรัฐมนตรีอีกครั้ง โดยมอบหมายให้กระทรวงการต่างประเทศ (กต.) จัดทำหนังสือมอบอำนาจเต็ม (</w:t>
      </w:r>
      <w:r w:rsidRPr="00A83877">
        <w:rPr>
          <w:rFonts w:ascii="TH SarabunPSK" w:eastAsia="Calibri" w:hAnsi="TH SarabunPSK" w:cs="TH SarabunPSK"/>
          <w:sz w:val="32"/>
          <w:szCs w:val="32"/>
        </w:rPr>
        <w:t>Full Powers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) ให้แก่อธิบดีกรมอุทยานแห่งชาติ สัตว์ป่า และพันธุ์พืช เป็นผู้ลงนามในร่างบันทึกความเข้าใจดังกล่าวตามที่กระทรวงทรัพยากรธรรมชาติและสิ่งแวดล้อม (ทส.) เสนอ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การจัดสร้างสวนรุกขชาติไทย - ลาว เป็นโครงการสำคัญตามกรอบการดำเนินงานความร่วมมือไทย - ลาว พ.ศ. 2561 - 2564 (</w:t>
      </w:r>
      <w:r w:rsidRPr="00A83877">
        <w:rPr>
          <w:rFonts w:ascii="TH SarabunPSK" w:eastAsia="Calibri" w:hAnsi="TH SarabunPSK" w:cs="TH SarabunPSK"/>
          <w:sz w:val="32"/>
          <w:szCs w:val="32"/>
        </w:rPr>
        <w:t>Framework for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Thai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A83877">
        <w:rPr>
          <w:rFonts w:ascii="TH SarabunPSK" w:eastAsia="Calibri" w:hAnsi="TH SarabunPSK" w:cs="TH SarabunPSK"/>
          <w:sz w:val="32"/>
          <w:szCs w:val="32"/>
        </w:rPr>
        <w:t>Lao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Cooperation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2018 - 2021) ที่ประเทศไทยและสาธารณรัฐประชาธิปไตยประชาชนลาว (สปป.ลาว) เห็นชอบร่วมกันเมื่อปี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 2560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มีวัตถุประสงค์เพื่อแสดงถึงมิตรภาพและความสัมพันธ์อันดีที่มีต่อกัน เพื่อเป็นแหล่งรวบรวมและอนุรักษ์พันธุกรรมพืชที่มีค่าหายากและใกล้สูญพันธุ์ เพื่อเป็นแหล่งท่องเที่ยวพักผ่อนหย่อนใจทางธรรมชาติแบบยั่งยืนของ สปป.ลาว และเพื่อสร้างความร่วมมือของนักพฤกษศาสตร์ในการศึกษาด้านพันธุ์ไม้ของสองประเทศ ซึ่งที่ผ่านมาคณะรัฐมนตรีได้มีมติ (4 ธันวาคม 2561) เห็นชอบบันทึกความเข้าใจระหว่างรัฐบาลแห่งราชอาณาจักรไทยกับรัฐบาลแห่งสาธารณรัฐประชาธิปไตยประชาชนลาวว่าด้วยโครงการจัดสร้างสวนรุกขชาติไทย - ลาว (บันทึกความเข้าใจฯ) เพื่อการดำเนินการจัดทำโครงการจัดสร้างสวนรุกข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ชาติไทย - ลาว ใน สปป.ลาว ในเขตโรงเรียนมัธยมสมบูนนาซอน บ้านนาซอน เมืองปากงึม นครหลวงเวียงจันทน์ โดยได้มีการลงนามในบันทึกความเข้าใจฯ เมื่อวันที่ 14 ธันวาคม 2561 และกระทรวงทรัพยากรธรรมชาติและสิ่งแวดล้อม (ทส.) (กรมอุทยานแห่งชาติ สัตว์ป่า และพันธุ์พืช) ได้ดำเนินการตั้งงบประมาณรายจ่ายประจำปีงบประมาณ พ.ศ. 2562 ไว้สำหรับดำเนินกิจกรรมโครงการจัดสร้างสวนรุกขชาติไทย - ลาว จำนวน 10.95 ล้านบาท แต่ไม่สามารถดำเนินการก่อสร้างและเบิกจ่ายงบประมาณให้แล้วเสร็จได้ทันตามกำหนดเวลา เนื่องจากความล่าช้าในการอนุญาตการเข้าไปปฏิบัติงานใน สปป. ลาว จึงทำให้งบประมาณสำหรับการก่อสร้างตกพับไป รวมทั้งบันทึกความเข้าใจฯ ได้สิ้นสุดลงแล้วเมื่อวันที่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 31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ธันวาคม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แต่โดยที่ทั้งสองฝ่ายยังมีความประสงค์จะดำเนินโครงการจัดสร้างสวนรุกขชาติไทย - ลาว ต่อไป ดังนั้น ทส. จึงขอเสนอคณะรัฐมนตรีพิจารณาเห็นชอบร่างบันทึกความเข้าใจฯ ฉบับใหม่ โดยยังคงมีหลักการและเนื้อหาเหมือนฉบับเดิม และได้มีการปรับขยายระยะเวลาดำเนินโครงการออกไปถึงวันที่ 31 ธันวาคม 2568 ทั้งนี้ ทส. (กรมอุทยานแห่งชาติ สัตว์ป่า และพันธุ์พืช) ได้ขอตั้งงบประมาณรายจ่ายประจำปีงบประมาณ พ.ศ. 2565 ไว้สำหรับดำเนินโครงการแล้ว จำนวน 10.95 ล้านบาท ส่วนที่เหลือจำนวน 4.29 ล้านบาท (จากจำนวนงบประมาณโครงการรวม 15.24 ล้านบาท) เป็นงบประมาณในส่วนของการฝึกอบรมผู้ที่เกี่ยวข้องซึ่งจะมีการขอตั้งงบประมาณเพิ่มเติมเมื่อจัดสร้างสวนรุกขชาติไทย - ลาว เสร็จเรียบร้อยแล้วต่อไป</w:t>
      </w:r>
    </w:p>
    <w:p w:rsidR="00A83877" w:rsidRPr="00A83877" w:rsidRDefault="00A83877" w:rsidP="00BF716C">
      <w:pPr>
        <w:spacing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3877" w:rsidRPr="00A83877" w:rsidRDefault="003E26B6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</w:t>
      </w:r>
      <w:r w:rsidR="00985D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ผลการประชุมระดับร</w:t>
      </w:r>
      <w:r w:rsidR="003D3A45">
        <w:rPr>
          <w:rFonts w:ascii="TH SarabunPSK" w:eastAsia="Calibri" w:hAnsi="TH SarabunPSK" w:cs="TH SarabunPSK"/>
          <w:b/>
          <w:bCs/>
          <w:sz w:val="32"/>
          <w:szCs w:val="32"/>
          <w:cs/>
        </w:rPr>
        <w:t>ะดับรัฐมนตรีกรอบความร่วมมือเอเชี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 ครั้งที่ 17 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เสนอรายงานผลการประชุมระดับรัฐมนตรีกรอบความร่วมมือเอเชีย (</w:t>
      </w:r>
      <w:r w:rsidRPr="00A83877">
        <w:rPr>
          <w:rFonts w:ascii="TH SarabunPSK" w:eastAsia="Calibri" w:hAnsi="TH SarabunPSK" w:cs="TH SarabunPSK"/>
          <w:sz w:val="32"/>
          <w:szCs w:val="32"/>
        </w:rPr>
        <w:t>Asia Cooperation Dialogue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83877">
        <w:rPr>
          <w:rFonts w:ascii="TH SarabunPSK" w:eastAsia="Calibri" w:hAnsi="TH SarabunPSK" w:cs="TH SarabunPSK"/>
          <w:sz w:val="32"/>
          <w:szCs w:val="32"/>
        </w:rPr>
        <w:t>ACD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17 เมื่อวันที่ 21 มกราคม 2564 ภายใต้หัวข้อ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สภาพปกติใหม่และการท่องเที่ยวที่ปลอดภัยและแข็งแรง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ผ่านระบบการประชุมทางไกล โดยสาธารณรัฐตุรกี (ตุรกี) เป็นเจ้าภาพจัดการประชุม [คณะรัฐมนตรีได้มีมติ (</w:t>
      </w:r>
      <w:r w:rsidRPr="00A83877">
        <w:rPr>
          <w:rFonts w:ascii="TH SarabunPSK" w:eastAsia="Calibri" w:hAnsi="TH SarabunPSK" w:cs="TH SarabunPSK"/>
          <w:sz w:val="32"/>
          <w:szCs w:val="32"/>
        </w:rPr>
        <w:t>19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มกราคม </w:t>
      </w:r>
      <w:r w:rsidRPr="00A83877">
        <w:rPr>
          <w:rFonts w:ascii="TH SarabunPSK" w:eastAsia="Calibri" w:hAnsi="TH SarabunPSK" w:cs="TH SarabunPSK"/>
          <w:sz w:val="32"/>
          <w:szCs w:val="32"/>
        </w:rPr>
        <w:t>2564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) เห็นชอบร่างเอกสารที่จะรับรองโดยที่ประชุม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A83877">
        <w:rPr>
          <w:rFonts w:ascii="TH SarabunPSK" w:eastAsia="Calibri" w:hAnsi="TH SarabunPSK" w:cs="TH SarabunPSK"/>
          <w:sz w:val="32"/>
          <w:szCs w:val="32"/>
        </w:rPr>
        <w:t>3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ฉบับ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*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 กต. เสนอ ทั้งนี้ หากมีความจำเป็นต้องปรับปรุงแก้ไขร่างเอกสารดังกล่าวในส่วนที่ไม่ใช่สาระสำคัญหรือไม่ขัดต่อผลประโยชน์ของไทย ให้ กต. ดำเนินการได้ โดยให้นำเสนอคณะรัฐมนตรีทราบภายหลัง พร้อมทั้งให้ชี้แจงเหตุผลและประโยชน์ที่ไทยได้รับจากการปรับเปลี่ยนดังกล่าวด้วย] ซึ่งประเทศไทยมีรองนายกรัฐมนตรี (นายดอน ปรมัตถ์วินัย) และรัฐมนตรีว่าการกระทรวงการต่างประเทศ เป็นหัวหน้าคณะผู้แทนไทยเข้าร่วมการประชุม ผลการประชุมฯ สรุปได้ ดังนี้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ที่ประชุมฯ ได้รับรองปฏิญญาอังการา ซึ่งมีสาระสำคัญไม่ต่างจากฉบับที่คณะรัฐมนตรีให้ความเห็นชอบ 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แต่มีการเพิ่มเติมข้อความในประเด็นต่าง ๆ ดังนี้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83877">
        <w:rPr>
          <w:rFonts w:ascii="TH SarabunPSK" w:eastAsia="Calibri" w:hAnsi="TH SarabunPSK" w:cs="TH SarabunPSK"/>
          <w:sz w:val="32"/>
          <w:szCs w:val="32"/>
        </w:rPr>
        <w:t>1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การเสริมสร้างความร่วมมือระหว่างประเทศสมาชิก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เพื่อรับมือกับผลกระทบของโรคระบาดต่อเศรษฐกิจและชุมชน และการอำนวยความสะดวกในการฟื้นฟูเศรษฐกิจหลังโรคติดเชื้อไวรัสโคโรนา </w:t>
      </w:r>
      <w:r w:rsidRPr="00A83877">
        <w:rPr>
          <w:rFonts w:ascii="TH SarabunPSK" w:eastAsia="Calibri" w:hAnsi="TH SarabunPSK" w:cs="TH SarabunPSK"/>
          <w:sz w:val="32"/>
          <w:szCs w:val="32"/>
        </w:rPr>
        <w:t>2019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(โควิด-</w:t>
      </w:r>
      <w:r w:rsidRPr="00A83877">
        <w:rPr>
          <w:rFonts w:ascii="TH SarabunPSK" w:eastAsia="Calibri" w:hAnsi="TH SarabunPSK" w:cs="TH SarabunPSK"/>
          <w:sz w:val="32"/>
          <w:szCs w:val="32"/>
        </w:rPr>
        <w:t>19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) และการเติบโตที่ยั่งยืน สมดุล และครอบคลุม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การเน้นย้ำความมุ่งมั่นต่อวาระการพัฒนาที่ยั่งยืน ค.ศ.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2030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รวมทั้งเน้นย้ำความสำคัญของการขับเคลื่อนวิสัยทัศน์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2030 เพื่อสร้างสังคมที่เข้มแข็งและมีพลวัตในภูมิภาค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การเน้นย้ำความมุ่งมั่นของประเทศสมาชิกต่อการสนับสนุนผู้ประกอบการ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ในสถานการณ์โรคระบาด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  <w:t xml:space="preserve">1.4 การแสดงความยินดีที่ตุรกียอมรับการขยายวาระการเป็นประธาน </w:t>
      </w:r>
      <w:r w:rsidRPr="00A83877">
        <w:rPr>
          <w:rFonts w:ascii="TH SarabunPSK" w:eastAsia="Calibri" w:hAnsi="TH SarabunPSK" w:cs="TH SarabunPSK"/>
          <w:sz w:val="32"/>
          <w:szCs w:val="32"/>
        </w:rPr>
        <w:t>ACD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จนถึงเดือนกันยายน 2564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  <w:t>1.5 การสนับสนุนให้ประเทศต่าง ๆ ทั่วโลกใช้มาตรการเฝ้าระวังทุกประเภทเพื่อฟื้นฟูการท่องเที่ยว รวมถึงการแสวงหาความร่วมมือระหว่างประเทศสมาชิก เพื่อพัฒนาและส่งเสริมการท่องเที่ยวในแหล่งธรรมชาติเมื่อสถานการณ์โรคโควิด-19 ดีขึ้น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  <w:t>1.6 การส่งเสริมความร่วมมือและการสนับสนุนประเทศสมาชิกเพื่อบูรณาการยุทธศาสตร์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การส่งเสริมการท่องเที่ยวระดับชาติ และยกระดับความร่วมมือสำหรับการตรวจ ติดตาม คัดกรอง และรักษาผู้ป่วยโรคโควิด-19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ความร่วมมือเพื่อบรรเทาและปรับตัวต่อผลกระทบของการเปลี่ยนแปลงสภาพภูมิอากาศและภัยพิบัติทางธรรมชาติ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1.8 การส่งเสริมความร่วมมือเพื่อการพัฒนาและการกระจายวัคซีน ยา และอุปกรณ์การแพทย์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อย่างเป็นธรรม และสามารถเข้าถึงได้ในราคาที่เหมาะสม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  <w:t xml:space="preserve">1.9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จะไม่ดำเนินมาตรการเศรษฐกิจ การเงิน และการค้าฝ่ายเดียวที่ไม่สอดคล้องกับกฎหมายระหว่างประเทศและกฎบัตรสหประชาชาติ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ถ้อยแถลงของหัวหน้าคณะผู้แทนไทย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โดยได้เน้นย้ำความสำคัญของ </w:t>
      </w:r>
      <w:r w:rsidRPr="00A83877">
        <w:rPr>
          <w:rFonts w:ascii="TH SarabunPSK" w:eastAsia="Calibri" w:hAnsi="TH SarabunPSK" w:cs="TH SarabunPSK"/>
          <w:sz w:val="32"/>
          <w:szCs w:val="32"/>
        </w:rPr>
        <w:t>ACD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ในฐานะเวทีหารือและความร่วมมือที่ช่วยสร้างความเชื่อมโยงทางยุทธศาสตร์ในภูมิภาคเอเชีย และผลักดันความร่วมมือด้านการส่งเสริมความมั่นคงด้านสุขภาพเพื่อสนับสนุนการท่องเที่ยวและการเจริญเติบโตอย่างยั่งยืนตามแนวคิดสังคม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3H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คือ ประซาซนมีสุขภาพดี (</w:t>
      </w:r>
      <w:r w:rsidRPr="00A83877">
        <w:rPr>
          <w:rFonts w:ascii="TH SarabunPSK" w:eastAsia="Calibri" w:hAnsi="TH SarabunPSK" w:cs="TH SarabunPSK"/>
          <w:sz w:val="32"/>
          <w:szCs w:val="32"/>
        </w:rPr>
        <w:t>Healthy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สังคมมีคุณภาพและมาตรฐานสูง (</w:t>
      </w:r>
      <w:r w:rsidRPr="00A83877">
        <w:rPr>
          <w:rFonts w:ascii="TH SarabunPSK" w:eastAsia="Calibri" w:hAnsi="TH SarabunPSK" w:cs="TH SarabunPSK"/>
          <w:sz w:val="32"/>
          <w:szCs w:val="32"/>
        </w:rPr>
        <w:t>High Standard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และมีสุขอนามัยและสะอาด (</w:t>
      </w:r>
      <w:r w:rsidRPr="00A83877">
        <w:rPr>
          <w:rFonts w:ascii="TH SarabunPSK" w:eastAsia="Calibri" w:hAnsi="TH SarabunPSK" w:cs="TH SarabunPSK"/>
          <w:sz w:val="32"/>
          <w:szCs w:val="32"/>
        </w:rPr>
        <w:t>Hygienic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โดยส่งเสริมการพัฒนาเศรษฐกิจชีวภาพ เศรษฐกิจหมุนเวียน และเศรษฐกิจสีเขียว ควบคู่กับการปรับใช้หลักปรัชญาของเศรษฐกิจพอเพียง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>__________________________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* ร่างเอกสารลัพธ์ผลลัพธ์ 3 ฉบับ ได้แก่ (1) ร่างปฏิญญาอังการา ซึ่งมีเจตนารมณ์ในการขับเคลื่อนความร่วมมือในทวีปเอเชีย เพื่อส่งเสริมการเจริญเติบโตอย่างครอบคลุมและยั่งยืน การเสริมสร้างความมั่นคงของมนุษย์ และการฟื้นตัวทางเศรษฐกิจหลังจากการระบาดของโรคโควิด-19 (2) ร่างแผนงาน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ค.ศ. 2021-2030 และ (3) ร่างหลักการจัดตั้งสำนักเลขาธิการถาวรของ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ซึ่งคณะรัฐมนตรีมีมติ (</w:t>
      </w:r>
      <w:r w:rsidRPr="00A83877">
        <w:rPr>
          <w:rFonts w:ascii="TH SarabunPSK" w:eastAsia="Calibri" w:hAnsi="TH SarabunPSK" w:cs="TH SarabunPSK"/>
          <w:sz w:val="32"/>
          <w:szCs w:val="32"/>
        </w:rPr>
        <w:t>12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เมษายน </w:t>
      </w:r>
      <w:r w:rsidRPr="00A83877">
        <w:rPr>
          <w:rFonts w:ascii="TH SarabunPSK" w:eastAsia="Calibri" w:hAnsi="TH SarabunPSK" w:cs="TH SarabunPSK"/>
          <w:sz w:val="32"/>
          <w:szCs w:val="32"/>
        </w:rPr>
        <w:t>2565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) รับทราบผลการประชุม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ACD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ที่ได้ลงนามเอกสาร (</w:t>
      </w:r>
      <w:r w:rsidRPr="00A83877">
        <w:rPr>
          <w:rFonts w:ascii="TH SarabunPSK" w:eastAsia="Calibri" w:hAnsi="TH SarabunPSK" w:cs="TH SarabunPSK"/>
          <w:sz w:val="32"/>
          <w:szCs w:val="32"/>
        </w:rPr>
        <w:t>2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) และ (3) ตามที่ กต. เสนอ</w:t>
      </w:r>
    </w:p>
    <w:p w:rsidR="00D03432" w:rsidRDefault="00D03432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A83877" w:rsidRPr="00A83877" w:rsidRDefault="003E26B6" w:rsidP="00BF716C">
      <w:pPr>
        <w:spacing w:line="320" w:lineRule="exac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</w:t>
      </w:r>
      <w:r w:rsidR="00985D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 (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</w:rPr>
        <w:t>Roadmap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) สำ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รับการ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เนินความสัม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ธ์ไทย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ฝรั่งเศส (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ค.ศ. 2022 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2024)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คณะรัฐมนตรีรับทราบ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ตามที่กระทรวงการต่างประเทศ (กต.) เสนอ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แผนการ (</w:t>
      </w:r>
      <w:r w:rsidRPr="00A83877">
        <w:rPr>
          <w:rFonts w:ascii="TH SarabunPSK" w:eastAsia="Calibri" w:hAnsi="TH SarabunPSK" w:cs="TH SarabunPSK"/>
          <w:sz w:val="32"/>
          <w:szCs w:val="32"/>
        </w:rPr>
        <w:t>Roadmap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สำหรับการดำเนินความสัมพันธ์ไทย-ฝรั่งเศส (ค.ศ.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2022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2024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ฉบับภาษาไทยและภาษาฝรั่งเศส ซึ่งรองนายกรัฐมนตรี (นายดอน ปรมัตถ์วินัย)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รัฐมนตรีว่าการกระทรวงการต่างประเทศ และรัฐมนตรีว่าการกระทรวงกิจ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การยุโรปและ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การต่างประเทศ (นายฌอง-อีฟว์ เลอ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ริยอง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ได้ลงนามร่วมกันในการประชุมรัฐมนตรีต่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างประเทศเกี่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ยวกับความร่วมมือในอินโด-แป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ฟิก (</w:t>
      </w:r>
      <w:r w:rsidRPr="00A83877">
        <w:rPr>
          <w:rFonts w:ascii="TH SarabunPSK" w:eastAsia="Calibri" w:hAnsi="TH SarabunPSK" w:cs="TH SarabunPSK"/>
          <w:sz w:val="32"/>
          <w:szCs w:val="32"/>
        </w:rPr>
        <w:t>Ministerial Forum for Cooperation in the Indo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>Pacific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ณ กรุงปารีส สาธารณรัฐฝรั่งเศส (ฝรั่งเศส) [เป็นการดำเนินการตามมติคณะรัฐมนตรี (</w:t>
      </w:r>
      <w:r w:rsidRPr="00A83877">
        <w:rPr>
          <w:rFonts w:ascii="TH SarabunPSK" w:eastAsia="Calibri" w:hAnsi="TH SarabunPSK" w:cs="TH SarabunPSK"/>
          <w:sz w:val="32"/>
          <w:szCs w:val="32"/>
        </w:rPr>
        <w:t>30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A83877">
        <w:rPr>
          <w:rFonts w:ascii="TH SarabunPSK" w:eastAsia="Calibri" w:hAnsi="TH SarabunPSK" w:cs="TH SarabunPSK"/>
          <w:sz w:val="32"/>
          <w:szCs w:val="32"/>
        </w:rPr>
        <w:t>2564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ที่เห็นชอบแผนการ (</w:t>
      </w:r>
      <w:r w:rsidRPr="00A83877">
        <w:rPr>
          <w:rFonts w:ascii="TH SarabunPSK" w:eastAsia="Calibri" w:hAnsi="TH SarabunPSK" w:cs="TH SarabunPSK"/>
          <w:sz w:val="32"/>
          <w:szCs w:val="32"/>
        </w:rPr>
        <w:t>Roadmap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สำหรับการดำเนินความสัมพันธ์ไทย-ฝรั่งเศส (ค.ศ.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2021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2023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ตามที่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กระทรวงการต่างประเทศ (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กต.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เสนอ โดยหากมีความจำเป็น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ต้องปรั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บเปลี่ยนร่างแผนการฯ ในส่วนที่ไม่ใช่ส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ระสำคัญและไม่ขัดกับหลักการที่คณะรัฐม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นตรี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ได้เห็นชอบไว้ ให้ กต. ดำเนินการได้โดยให้นำเสนอคณะรัฐ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นตรีทราบภายหลัง] ซึ่งการประชุมดังกล่าว มีการดำเนินการ สรุปได้ ดังนี้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การลงนามในแผนการ (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>Roadmap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สำหรับการดำเนินความสัมพันธ์ไทย-ฝรั่งเศส(ค.ศ. 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2022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2024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เนื่องจากสถานการณ์การแพร่ระบาดของโรคติดเชื้อไวรัสโคโรนา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2019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(โควิด-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ส่งผลให้คณะผู้แทนไทยไม่สามารถเดินทางเข้าร่วมการประชุมรัฐมนตรีต่างประเทศของอาเ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ยนและกลุ่มประเทศ </w:t>
      </w:r>
      <w:r w:rsidRPr="00A83877">
        <w:rPr>
          <w:rFonts w:ascii="TH SarabunPSK" w:eastAsia="Calibri" w:hAnsi="TH SarabunPSK" w:cs="TH SarabunPSK"/>
          <w:sz w:val="32"/>
          <w:szCs w:val="32"/>
        </w:rPr>
        <w:t>G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7 (</w:t>
      </w:r>
      <w:r w:rsidRPr="00A83877">
        <w:rPr>
          <w:rFonts w:ascii="TH SarabunPSK" w:eastAsia="Calibri" w:hAnsi="TH SarabunPSK" w:cs="TH SarabunPSK"/>
          <w:sz w:val="32"/>
          <w:szCs w:val="32"/>
        </w:rPr>
        <w:t>ASEAN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>G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 Foreign Ministers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 Meeting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ที่จัดขึ้นเมื่อวันที่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 11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A83877">
        <w:rPr>
          <w:rFonts w:ascii="TH SarabunPSK" w:eastAsia="Calibri" w:hAnsi="TH SarabunPSK" w:cs="TH SarabunPSK"/>
          <w:sz w:val="32"/>
          <w:szCs w:val="32"/>
        </w:rPr>
        <w:t>12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A83877">
        <w:rPr>
          <w:rFonts w:ascii="TH SarabunPSK" w:eastAsia="Calibri" w:hAnsi="TH SarabunPSK" w:cs="TH SarabunPSK"/>
          <w:sz w:val="32"/>
          <w:szCs w:val="32"/>
        </w:rPr>
        <w:t>2564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ทั้งสองฝ่ายจึงเห็นพ้องเลื่อนการจัดพิธีลงนามแผนการฯ เป็นวันที่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 22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A83877">
        <w:rPr>
          <w:rFonts w:ascii="TH SarabunPSK" w:eastAsia="Calibri" w:hAnsi="TH SarabunPSK" w:cs="TH SarabunPSK"/>
          <w:sz w:val="32"/>
          <w:szCs w:val="32"/>
        </w:rPr>
        <w:t>2565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ณ กรุงปารีส ฝรั่งเศส ในช่วงการประชุมรัฐมนตรีต่างประเทศเกี่ยวกับความร่วมมือในอินโด-แปซิฟิก เพื่อยกระดับความสัมพันธ์ไปสู่ความเป็นหุ้นส่วนทางยุทธศาสตร์ระหว่างไทยกับฝรั่งเศสภายในปี </w:t>
      </w:r>
      <w:r w:rsidRPr="00A83877">
        <w:rPr>
          <w:rFonts w:ascii="TH SarabunPSK" w:eastAsia="Calibri" w:hAnsi="TH SarabunPSK" w:cs="TH SarabunPSK"/>
          <w:sz w:val="32"/>
          <w:szCs w:val="32"/>
        </w:rPr>
        <w:t>2567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และเห็นพ้องให้ปรับเปลี่ยนช่วงเวลาของแผนการฯ จากเดิมช่วงปี ค.ศ.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2021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2023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เป็นช่วงปี ค.ศ.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2022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2024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เพื่อให้สอดคล้องกับข้อเท็จจริงโดยยังคงระยะเวลาของการดำเนินแผนการ </w:t>
      </w:r>
      <w:r w:rsidRPr="00A83877">
        <w:rPr>
          <w:rFonts w:ascii="TH SarabunPSK" w:eastAsia="Calibri" w:hAnsi="TH SarabunPSK" w:cs="TH SarabunPSK"/>
          <w:sz w:val="32"/>
          <w:szCs w:val="32"/>
        </w:rPr>
        <w:t>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ปีเช่นเดิม ซึ่งแผนการฯ ได้ระบุความร่วมมือใน </w:t>
      </w:r>
      <w:r w:rsidRPr="00A83877">
        <w:rPr>
          <w:rFonts w:ascii="TH SarabunPSK" w:eastAsia="Calibri" w:hAnsi="TH SarabunPSK" w:cs="TH SarabunPSK"/>
          <w:sz w:val="32"/>
          <w:szCs w:val="32"/>
        </w:rPr>
        <w:t>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ส่วน ได้แก่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การส่งเสริมความร่วมมือเพื่อสันติภาพ เสถียรภาพ และความมั่นคง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การเสริมสร้างความเป็นหุ้นส่วนทางเศรษฐกิจที่สอดคล้องกับหลักการพัฒนาที่ยั่งยืน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การเสริมสร้างการแลกเปลี่ยนระหว่างประชาชนกับประชาชน และ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การส่งเสริมความร่วมมือในประเด็นระดับโลก ทั้งนี้ การปรับเปลี่ยนช่วงเวลาของแผนการฯ เป็นการแก้ไขที่ม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ิ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ใช่สาระสำคัญและไม่ขัดต่อผลประโยชน์ของประเทศ รวมทั้งไม่มีผลกระทบต่อแผนกิจกรรมที่ระบุในแผนการฯ ตามที่คณะรัฐมนตรีได้เห็นชอบเมื่อวันที่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>30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A83877">
        <w:rPr>
          <w:rFonts w:ascii="TH SarabunPSK" w:eastAsia="Calibri" w:hAnsi="TH SarabunPSK" w:cs="TH SarabunPSK"/>
          <w:sz w:val="32"/>
          <w:szCs w:val="32"/>
        </w:rPr>
        <w:t>2564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ดังกล่าว</w:t>
      </w:r>
    </w:p>
    <w:p w:rsid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การหารือทวิภาคีในประเด็นต่าง ๆ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โดยไทยได้ขอบคุณฝรั่งเศสที่ได้บริจาควัคชีนป้องกันโรค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โควิด-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ยี่ห้อไฟเซอร์ (</w:t>
      </w:r>
      <w:r w:rsidRPr="00A83877">
        <w:rPr>
          <w:rFonts w:ascii="TH SarabunPSK" w:eastAsia="Calibri" w:hAnsi="TH SarabunPSK" w:cs="TH SarabunPSK"/>
          <w:sz w:val="32"/>
          <w:szCs w:val="32"/>
        </w:rPr>
        <w:t>Pfizer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83877">
        <w:rPr>
          <w:rFonts w:ascii="TH SarabunPSK" w:eastAsia="Calibri" w:hAnsi="TH SarabunPSK" w:cs="TH SarabunPSK"/>
          <w:sz w:val="32"/>
          <w:szCs w:val="32"/>
        </w:rPr>
        <w:t>400,140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โดส ซึ่งได้ขนส่งมายังไทยแล้วเมื่อวันที่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>12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A83877">
        <w:rPr>
          <w:rFonts w:ascii="TH SarabunPSK" w:eastAsia="Calibri" w:hAnsi="TH SarabunPSK" w:cs="TH SarabunPSK"/>
          <w:sz w:val="32"/>
          <w:szCs w:val="32"/>
        </w:rPr>
        <w:t>2565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(ฝรั่งเศสบริจาควัคนไฟเซอร์ให้ไทยเพิ่มเติมอีก </w:t>
      </w:r>
      <w:r w:rsidRPr="00A83877">
        <w:rPr>
          <w:rFonts w:ascii="TH SarabunPSK" w:eastAsia="Calibri" w:hAnsi="TH SarabunPSK" w:cs="TH SarabunPSK"/>
          <w:sz w:val="32"/>
          <w:szCs w:val="32"/>
        </w:rPr>
        <w:t>2,868,480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โดสและได้ขนส่งมายังไทยแล้ว เมื่อวันที่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24 - 26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lastRenderedPageBreak/>
        <w:t>วัค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นสำหรับเด็ก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900,000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โดส ซึ่งอยู่ระหว่างการดำเนินการ) และไทยได้ขอรับการสนับสนุนจากฝรั่งเศสในการเจรจาความตกลงว่าด้วยความเป็นหุ้นส่วนและความร่วมมือรอบด้านไทย-สหภาพยุโรป รวมทั้งการรื้อฟื้นการเจรจาความตกลงการค้าเสร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ไทย-สหภาพยุโรป นอกจากนี้ ทั้งสองฝ่ายยังได้แลกเปลี่ยนความคิดเห็นต่อสถานการณ์ในภูมิภาค 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เช่น สถานการณ์ในสาธารณรัฐแห่งสหภาพเมียนมา และสถานการณ์ความตึงเครียดบริเวณชายแดนยูเครน-สหพันธรัฐรัสเชีย</w:t>
      </w:r>
    </w:p>
    <w:p w:rsidR="00D03432" w:rsidRPr="00A83877" w:rsidRDefault="00D03432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83877" w:rsidRPr="00A83877" w:rsidRDefault="003E26B6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</w:t>
      </w:r>
      <w:r w:rsidR="00985D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เรื่อง 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ผลการเยือนไทยอย่างเป็นทางการของนายกรัฐมนตรีมาเลเซีย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คณะรัฐมนตรีรับทราบ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ผลการเยือน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ไทยอย่างเป็นทางการของนายกรัฐมนตรีมาเลเซีย และมอบหมายให้ส่วนร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าชการ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ที่เกี่ยวข้องดำเนินการตามผลการเยือนฯ ต่อไป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กระทรวงการต่างประเทศ (กต.) เสนอ 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กต. รายงานว่า นายกรัฐมนตรีมาเลเ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ย (ดาโตะ ชรี อิซมาอิล ซาบรี ยาคบ) ได้เยือนไทยอย่างเป็นทางการในฐานะแขกของรัฐบาลไทย เมื่อวันที่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24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A83877">
        <w:rPr>
          <w:rFonts w:ascii="TH SarabunPSK" w:eastAsia="Calibri" w:hAnsi="TH SarabunPSK" w:cs="TH SarabunPSK"/>
          <w:sz w:val="32"/>
          <w:szCs w:val="32"/>
        </w:rPr>
        <w:t>26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2565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เพื่อแนะนำตัวในโอกาสเข้ารับตำแหน่งใหม่ ตามธรรมเนียมปฏิบัติของประเทศสมาชิกอาเ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ยน ทั้งนี้ นายกรัฐมนตรีมาเลเซียเป็นผู้นำรัฐบาลต่างประเทศคนแรกที่เดินทางเยือนไทยอย่างเป็นทางการนับตั้งแต่เกิดสถานการณ์การแพร่ระบาดของโรคติดเชื้อไวรัสโคโรนา </w:t>
      </w:r>
      <w:r w:rsidRPr="00A83877">
        <w:rPr>
          <w:rFonts w:ascii="TH SarabunPSK" w:eastAsia="Calibri" w:hAnsi="TH SarabunPSK" w:cs="TH SarabunPSK"/>
          <w:sz w:val="32"/>
          <w:szCs w:val="32"/>
        </w:rPr>
        <w:t>2019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(โควิด-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การเยือนครั้งนี้จึงเป็นโอกาสสำคัญในการกระชับความสัมพันธ์ระดับผู้นำของไทยกับมาเลเซีย ส่งเสริมความร่วมมือเพื่อการฟื้นฟูเศรษฐกิจและสังคมที่ได้รับผลกระทบจากสถานการณ์โควิด-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และผลักดันความร่วมมือทวิภาคีที่สำคัญ โดยนายกรัฐมนตรีและนายกรัฐมนตรีมาเลเซียได้หารือในรูปแบบกลุ่มเล็ก แบบเต็มคณะ และระหว่างงานเลี้ยงมื้อค่ำ สรุปได้ ดังนี้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ผลก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ารหารือระหว่างนายกรัฐมนตรีกับนายกรัฐมนตรีมาเลเซีย สรุป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 ดังนี้ </w:t>
      </w:r>
    </w:p>
    <w:tbl>
      <w:tblPr>
        <w:tblStyle w:val="TableGrid27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ผลการหารือ</w:t>
            </w:r>
          </w:p>
        </w:tc>
      </w:tr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ภาพรวมความสัมพันธ์ไทย-มาเลเซีย</w:t>
            </w: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แสดง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จตนาที่จะกระชับความร่วมมือทวิภาคีในทุกมิติ โดยเฉพาะความ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ความร่วมมือ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ทางเศรษฐกิจเพื่อฟื้นฟูประเทศจากผลกระทบของโรคโควิด-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การเปิดประเทศ ความร่วมมือด้านความมั่นคงและการพัฒนาพื้นที่ชายแดน และการเสริมสร้างความเข้มแข็งของอาเซียน รวมถึงใ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ช้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กลไกทวิภาคี เช่น คณะกรรมาธิการร่วมว่าด้วยความร่วมมือทวิภาคี (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Joint Commission for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Bilateral Cooperation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: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JC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และคณะกรรมการว่าด้วยยุทธศาสตร์การพัฒนาร่วมสำหรับพื้นที่ชายแดน (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Joint Development Strategy for Border Areas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JDS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="003D3A4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เพื่อปูทางไปสู่การประชุมประจำปีระดับนายกรัฐนตรี (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Annual Consultation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AC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ความร่วมมือในการเปิด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ประเทศเพื่อฟื้นฟูเศรษฐกิจจากผลกระทบของโรคโควิด-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เปิดพรมแดนทางอากาศ ทางบก และทางน้ำระหว่างกันภายใต้มาตรการ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Vaccinated Travel Lane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VTL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ของมาเลเซีย และมาตรการ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Test and Go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ของไทย</w:t>
            </w:r>
          </w:p>
        </w:tc>
      </w:tr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ความร่วมมือ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รับรองเอกสารการฉีดวัคซีนแบบดิจิทัลร่วมกันโดยฝ่ายมาเลเ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ยประสงค์ให้เชื่อมโยงแฮปพลิเคชันหมอพร้อมของไทยกับแอปพลิเคชัน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MySejahtera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ของมาเลเ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 ซึ่งจะช่วยอำนวยความสะดวกการเดินทางระหว่างทั้งสองประเทศ และเสนอให้ร่วมมือด้านการวิจัยและพัฒนาวัคซีนโรคโควิด-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รวมทั้งประชาสัมพันธ์ข้อมูลที่ถูกต้องเกี่ยวกับการฉีดวัคซีน โดยเฉพาะสำหรับเด็ก ทั้งนี้ นายกรัฐมนตรีมาเลเซียแสดงความชื่นชมมาตรการของไทยในการเยียวยาผู้ได้รับผลกระทบจากโรคโควิด-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โดยเฉพาะโครงการ 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“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คนละครึ่ง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”</w:t>
            </w:r>
          </w:p>
        </w:tc>
      </w:tr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ความเชื่อมโยง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พื้นที่ชายแดน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ย้ำหลักการเปิดการเดินทางระหว่างกัน รวมทั้งการขับเคลื่อนโครงการความเชื่อมโยงชายแดน เช่น การสร้างถนนเชื่อมต่อด่านศุลกากรสะเดาแห่งใหม่-บูกิตกายูฮิตัม และการสร้างสะพานข้ามแม่น้ำโก-ลก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แห่ง ให้มีผลเป็นรูปธรรม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โดยเร็ว รวมถึงการสร้างรถไฟความเร็วสูง เส้นทางกรุงเทพมหานคร-กรุงกัวลาลัมเปอร์ เพื่อเชื่อมต่อกับเส้นทางกรุงกัวลาลัมเปอร์-สาธารณรัฐสิงคโปร์</w:t>
            </w:r>
          </w:p>
        </w:tc>
      </w:tr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5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ความร่วมมือ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การส่งเสริมการค้าและการพัฒนาเศรษฐกิจบริเวณชายแดนเพื่อช่วยฟื้นฟูเศรษฐกิจจากสถานการณ์โรคโควิด-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โดยเน้นการขับเคลื่อนการเพิ่มมูลค่าการค้า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ะหว่างกันให้ได้ตามเป้าหมาย 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30,000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ล้านดอลลาร์สหรัฐ ภายในปี 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2568</w:t>
            </w:r>
          </w:p>
        </w:tc>
      </w:tr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ความร่วมมือ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ด้านแรงงาน</w:t>
            </w: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การอำนวยความสะดวกให้แรงงานไทยในมาเลเ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ยเดินทางกลับไทยในช่วงสถานการณ์โรคโควิด-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</w:p>
        </w:tc>
      </w:tr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สถานการณ์ในจังหวัด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ขายแดนภาคใต้</w:t>
            </w: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การหารือเกี่ยวกับการพูดคุยเพื่อสันติสุขในจังหวัดชายแดนภาคใต้ โดยนายกรัฐมนตรีมาเลเซียยืนยันเจตนารมณ์ที่จะทำหน้าที่ผู้อำนวยความสะดวกการพูดคุยดังกล่าวและนายกรัฐมนตรีได้ยืนยันนโยบายของรัฐบาลในการส่งเสริมสังคมพหุวัฒนธรรม และการพัฒนาเศรษฐกิจเพื่อยกระดับคุณภาพชีวิตของประชาชนทั้งสองประเทศ</w:t>
            </w:r>
          </w:p>
        </w:tc>
      </w:tr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ความร่วมมือด้านความมั่นคง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นายกรัฐมนตรีเสนอให้กระชับความร่วมมือด้านความมั่นคงชายแดน โดยเฉพาะการป้องกันและปราบปรามการค้ามนุษย์ อาชญากรรมข้ามชาติ การป้องกันการกระทำที่ผิดกฎหมาย และความร่วมมือในการส่งตัวผู้ร้ายข้ามแดน รวมถึงความมั่นคงทางไซเบอร์</w:t>
            </w:r>
          </w:p>
        </w:tc>
      </w:tr>
      <w:tr w:rsidR="00A83877" w:rsidRPr="00A83877" w:rsidTr="00FF4D0A">
        <w:tc>
          <w:tcPr>
            <w:tcW w:w="237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สถานการณ์ในภูมิภาคและระหว่างประเทศ</w:t>
            </w:r>
          </w:p>
        </w:tc>
        <w:tc>
          <w:tcPr>
            <w:tcW w:w="6866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ทั้งสองฝ่ายเห็นถึงความสำคัญของบทบาทของอาเซียนในการจัดการกับประเด็นในภูมิภาค และสนับสนุนการทำงานของอาเ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ยน รวมทั้งการปฏิบัติตามฉันทามติ 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ข้อ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*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ของผู้นำอาเ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ยนเกี่ยวกับสถานการณ์ในสาธารณรัฐ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แห่งสหภาพเมียนมา นอกจากนี้ ได้แลกเปลี่ยนความเห็นเกี่ยวกับสถานการณ์ในประเทศยูเครน โดยแสดงความห่วงกังวลต่อสถานการณ์ความขัดแย้งระหว่างสหพันธรัฐรัสเ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ยกับประเทศยูเครน และการแลกเปลี่ยนข้อมูลเกี่ยวกับการดูแลและอพยพคนชาติออกจากประเทศยูเครน</w:t>
            </w:r>
          </w:p>
        </w:tc>
      </w:tr>
    </w:tbl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ทั้งนี้ นายกรัฐ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นตรีและ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ายกรัฐ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นตรีมาเลเซียได้แถลงข่าวร่วมกันที่ตึกสันติไมตรี (หลังใน) ทำเนียบรัฐบาล โดยไม่มีการปรับเปลี่ยนเนื้อหาของร่างแถลงข่าวร่วมฯ ในสาระสำคัญและไม่ขัดกับหลักการที่คณะรัฐมนตรีได้ให้ความเห็นชอบไว้เมื่อวันที่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>22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A83877">
        <w:rPr>
          <w:rFonts w:ascii="TH SarabunPSK" w:eastAsia="Calibri" w:hAnsi="TH SarabunPSK" w:cs="TH SarabunPSK"/>
          <w:sz w:val="32"/>
          <w:szCs w:val="32"/>
        </w:rPr>
        <w:t>2565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>________________________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*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ฉันทามติ 5 ข้อ ได้แก่ (1) ทุกฝ่ายหยุดความรุนแรง (2) ทุกฝ่ายเจรจาอย่างสันติ (3) ให้มีทูตพิเศษเพื่อให้เกิดกระบวนการเจรจา (4) อาเซียนช่วยเหลือด้านมนุษยธรรม และ (5) ทูตพิเศษเข้าไปเมียนมาเพื่อพูดคุยกับทุกฝ่าย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83877" w:rsidRPr="00A83877" w:rsidRDefault="003E26B6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24</w:t>
      </w:r>
      <w:r w:rsidR="00B01D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657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ผลการประชุมระดับผู้นำ ครั้งที่ 13 แผนงานการพัฒนาเขตเศรษฐกิจสามฝ่าย อินโดนีเซีย-มาเลเซีย-ไทย (13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</w:rPr>
        <w:t>th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IMT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</w:rPr>
        <w:t>GT Summit</w:t>
      </w:r>
      <w:r w:rsidR="00A83877"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รับทราบผลการประชุมระดับผู้นำ ครั้งที่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แผนงานการพัฒนา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ขตเศรษฐกิจ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สามฝ่าย อินโดนีเ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ย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มาเลเ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ย-ไทย [13</w:t>
      </w:r>
      <w:r w:rsidRPr="00A83877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 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83877">
        <w:rPr>
          <w:rFonts w:ascii="TH SarabunPSK" w:eastAsia="Calibri" w:hAnsi="TH SarabunPSK" w:cs="TH SarabunPSK"/>
          <w:sz w:val="32"/>
          <w:szCs w:val="32"/>
        </w:rPr>
        <w:t>Indonesia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>Malaysia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>Thailand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</w:rPr>
        <w:t>Growth Triangle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83877">
        <w:rPr>
          <w:rFonts w:ascii="TH SarabunPSK" w:eastAsia="Calibri" w:hAnsi="TH SarabunPSK" w:cs="TH SarabunPSK"/>
          <w:sz w:val="32"/>
          <w:szCs w:val="32"/>
        </w:rPr>
        <w:t>Summit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] เมื่อวันที่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>28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2564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เห็นชอบการมอบหมายภารกิจหน่วยงานที่เกี่ยวข้องของไทยรับทราบผลการประชุมฯ แผนการดำเนินงานในระยะต่อไป และพิจารณาดำเนินการในส่วนที่เกี่ยวข้องต่อไปตามแผนการดำเนินงานในระยะต่อไปเพื่อสนับสนุนการดำเนินงาน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>GT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(สศช.)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</w:p>
    <w:p w:rsidR="00A83877" w:rsidRPr="00A83877" w:rsidRDefault="00A83877" w:rsidP="00BF716C">
      <w:pPr>
        <w:spacing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ระสำคัญของเรื่อง</w:t>
      </w:r>
    </w:p>
    <w:p w:rsidR="00A83877" w:rsidRPr="00A83877" w:rsidRDefault="00A83877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สศช. รายงานว่า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พลเอก ประยุทธ์ จันท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ร์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โอชา นายกรัฐมนตรี ได้เข้าร่วมการประชุมระดับผู้นำ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>13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ผ่านระบบการประชุมทางไกล โดยที่ประชุมได้หารือเกี่ยวกับความก้าวหน้า 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ผลการดำเนินงานที่ผ่านมา และทิศทางการดำเนินงานในอนาคตของแผนงาน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สรุปสาระสำคัญ ดังนี้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1.1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ความก้าวหน้าของแผนงาน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ภายใต้แผนการดำเนินงาน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ระยะห้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าปี </w:t>
      </w:r>
      <w:r w:rsidR="003D3A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พ.ศ. 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2560 - 2564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[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 xml:space="preserve">Implementation Blueprint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>IB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) 2017-20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>21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]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โครงการความเชื่อมโยงทางกายภาพ (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>Physical Connectivity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>Projects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>PCPs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ที่ประชุมฯ ได้รับทราบความคืบหน้าโครงการที่ดำเนินการแล้วเสร็จ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โครงการจากทั้งหมด </w:t>
      </w:r>
      <w:r w:rsidRPr="00A83877">
        <w:rPr>
          <w:rFonts w:ascii="TH SarabunPSK" w:eastAsia="Calibri" w:hAnsi="TH SarabunPSK" w:cs="TH SarabunPSK"/>
          <w:sz w:val="32"/>
          <w:szCs w:val="32"/>
        </w:rPr>
        <w:t>47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มูลค่าเงินลงทุนรวมประมาณ </w:t>
      </w:r>
      <w:r w:rsidRPr="00A83877">
        <w:rPr>
          <w:rFonts w:ascii="TH SarabunPSK" w:eastAsia="Calibri" w:hAnsi="TH SarabunPSK" w:cs="TH SarabunPSK"/>
          <w:sz w:val="32"/>
          <w:szCs w:val="32"/>
        </w:rPr>
        <w:t>39,000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ล้านดอลลาร์สหรัฐ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โดยในส่ว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นของประเทศไทยดำเนินการแล้วเส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ร็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จจำนวน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ได้แก่ โครงการ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ก่อสร้างท่า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อากาศยานเ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ตง โครงการขยายท่าอากาศยานนานาชาติหาดใหญ่ (การปรับปรุงระ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ยะสั้น) โคร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งการปรับปรุงด่านศุลกากรปาตังเบซาร์ โครงการปรับปรุงด่านศุลกากรวังประจัน โครงก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าร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เมืองยางพารา และนิคมอุ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สาหกรรมในพื้นที่พัฒนาเขตเศรษฐกิจพิเศษสงขลา</w:t>
      </w:r>
    </w:p>
    <w:p w:rsidR="00A83877" w:rsidRPr="00A83877" w:rsidRDefault="00A83877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การดำเนินงาน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สาขาหลัก และ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สาขาสนับสนุน ได้แก่</w:t>
      </w:r>
    </w:p>
    <w:tbl>
      <w:tblPr>
        <w:tblStyle w:val="TableGrid2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โครงการที่ดำเนินการแล้วเสร็จ</w:t>
            </w:r>
          </w:p>
        </w:tc>
      </w:tr>
      <w:tr w:rsidR="00A83877" w:rsidRPr="00A83877" w:rsidTr="00FF4D0A">
        <w:tc>
          <w:tcPr>
            <w:tcW w:w="9242" w:type="dxa"/>
            <w:gridSpan w:val="2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สาขาหลัก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การเกษตรและอุตสาหกรรมการเกษตร มุ่งสู่การเป็นภาคการเกษตรที่มีความสามารถในการแข่งขันเพื่อความมั่นคงทางอาหารและความยั่งยืน</w:t>
            </w: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โครงการพัฒนาผลิตภาพการเพาะเลี้ยงปลากะพงขาว โครงการพัฒนาแพะสายพันธุ์แดงสุราษฎร์ และโครงการฝึกอบรมเกษตรกรรุ่นใหม่ ระยะที่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การท่องเที่ยว ส่งเสริมการท่องเที่ยวข้ามพรมแดนในอนุภูมิภาคอย่างยั่งยืน ครอบคลุม และมีขีดความสามารถในการแข่งขัน</w:t>
            </w: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การลงนามในบันทึกความเข้าใจระหว่างอุทยานธรณีทะเลสาบโทบา [สาธารณรัฐอินโดนีเ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 (อินโดนีเ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ย)] อุทยานธรณีลังกาวี [ประเทศมาเลเ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 (มาเลเ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ย)]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และอุทยานธรณีสตูล (ไทย)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ผลิตภัณฑ์และบริการฮาลาล สร้างฐาน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อุ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ตสาหกรรมฮาลาลขั้นสูงและมีนวัตกรรม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การศึกษาความแตกต่างด้านมาตรฐานฮาลาลระหว่างประเทศสมาชิกและโครงการฝึกอบรม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ผู้เชี่ยวชาญฮาลาล</w:t>
            </w:r>
          </w:p>
        </w:tc>
      </w:tr>
      <w:tr w:rsidR="00A83877" w:rsidRPr="00A83877" w:rsidTr="00FF4D0A">
        <w:tc>
          <w:tcPr>
            <w:tcW w:w="9242" w:type="dxa"/>
            <w:gridSpan w:val="2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สาขาสนับสนุน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การค้าและการลงทุน เพื่ออำนวยความสะดวก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การค้าและการลงทุนในอนุภูมิภาค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การจัดทำกรอบความร่วมมือระหว่างรัฐบาลอินโดนีเ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 มาเลเ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 และไทย ด้านศุลกากร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การตรวจคนเข้าเมือง และการกักกัน ซึ่งมีกำหนดลงนามในปี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และการศึกษาระยะเวลาตรวจปล่อยสินค้า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การเชื่อมโยงด้านการขนส่งและเทคโนโลยีสารสนเทศและการสื่อสาร มุ่งเน้นการพัฒนาการเชื่อมโยงทางกายภาพและกฎระเบียบ</w:t>
            </w: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การดำเนินการที่ผ่านมา เช่น การเตรียมการจัดตั้งคณะทำงานสาขาเทคโนโลยีดิจิทัล และโครงการ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การพาณิชย์อิเล็กทรอนิกส์ ซึ่งมีกำหนดเปิดตัวในปี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การพัฒนาทรัพยากรมนุษย์ การศึกษา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เช่น โครงการเครือข่ายศูนย์พัฒนาทักษะระดับอาชีวะ แผนงาน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IMT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และโครงการแลกเปลี่ยนอาจารย์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และนักศึกษาประจำปี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สิ่งแวดล้อม เพื่อส่งเสริมการบริหารจัดการทรัพยากรธรรมชาติอย่างยั่งยืน</w:t>
            </w: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เช่น การจัดการประชุมคณะทำงานด้านสิ่งแวดล้อม ครั้งที่ 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และการจัดการประชุมเมืองสีเขียว</w:t>
            </w:r>
          </w:p>
        </w:tc>
      </w:tr>
    </w:tbl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ที่ประชุมฯ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รับทราบการสนับสนุนของธนาคารพัฒนาเอเชีย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ในการจัดทำรายงานการศึกษาแนวทางการพัฒนาระเบียงเศรษฐกิจและการพัฒนาเขตเศรษฐกิจพิเศษเพื่อนำข้อเสนอแนะ</w:t>
      </w:r>
      <w:r w:rsidR="003D3A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เชิงนโยบายไปปรับใช้กับการดำเนินงานของแผนงาน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ในอนาคต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การยกร่างแผนการดำ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เนินงานร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ะยะห้าปี พ.ศ. 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2565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2569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83877">
        <w:rPr>
          <w:rFonts w:ascii="TH SarabunPSK" w:eastAsia="Calibri" w:hAnsi="TH SarabunPSK" w:cs="TH SarabunPSK"/>
          <w:sz w:val="32"/>
          <w:szCs w:val="32"/>
        </w:rPr>
        <w:t>IB 2022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>2026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ที่ประชุม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รับทราบการกำหนด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ยุท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ศาสตร์สำคัญ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ในการขับเคลื่อนแผนงาน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ได้แก่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การพัฒนาระเบียงเศรษฐกิจเพื่อบุรณาการอนุภูมิภาค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การเจริญเติบโตด้วยการขับเคล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ื่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อนของภาคเอกชน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การจัดตั้งกลไกเ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ชิ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งสถาบันที่มีความตื่นตัวสูง (</w:t>
      </w:r>
      <w:r w:rsidRPr="00A83877">
        <w:rPr>
          <w:rFonts w:ascii="TH SarabunPSK" w:eastAsia="Calibri" w:hAnsi="TH SarabunPSK" w:cs="TH SarabunPSK"/>
          <w:sz w:val="32"/>
          <w:szCs w:val="32"/>
        </w:rPr>
        <w:t>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การเจริญเต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ิ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บโต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แบบมีส่วน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ร่วม และ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เศรษฐกิจสีเขียว เศ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ษฐกิจภาคทะเล และเศรษฐกิจหมุนเวียน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นอกจากนี้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ได้กำหนดให้มีการจัดตั้งคณะทำงานสา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าเทคโนโล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ยี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ดิจิ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ทั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ลเพื่อเป็น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lastRenderedPageBreak/>
        <w:t>คณะทำงานสาขาที่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8 การย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กระดับเครือข่ายมหาวิทยาลัย (</w:t>
      </w:r>
      <w:r w:rsidRPr="00A83877">
        <w:rPr>
          <w:rFonts w:ascii="TH SarabunPSK" w:eastAsia="Calibri" w:hAnsi="TH SarabunPSK" w:cs="TH SarabunPSK"/>
          <w:sz w:val="32"/>
          <w:szCs w:val="32"/>
        </w:rPr>
        <w:t>UNIVERSITY NETWORK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83877">
        <w:rPr>
          <w:rFonts w:ascii="TH SarabunPSK" w:eastAsia="Calibri" w:hAnsi="TH SarabunPSK" w:cs="TH SarabunPSK"/>
          <w:sz w:val="32"/>
          <w:szCs w:val="32"/>
        </w:rPr>
        <w:t>UNINET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เป็นสถาบัน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คลังสมอง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ของแผนงาน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และการยกระดับสภาธุรกิจเป็นนิติบุคคล ทั้งนี้ มีกำหน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รับรอง และประกาศใช้ </w:t>
      </w:r>
      <w:r w:rsidRPr="00A83877">
        <w:rPr>
          <w:rFonts w:ascii="TH SarabunPSK" w:eastAsia="Calibri" w:hAnsi="TH SarabunPSK" w:cs="TH SarabunPSK"/>
          <w:sz w:val="32"/>
          <w:szCs w:val="32"/>
        </w:rPr>
        <w:t>IB 2022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>2026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อย่างเป็นทางการในช่วงต้นปี </w:t>
      </w:r>
      <w:r w:rsidRPr="00A83877">
        <w:rPr>
          <w:rFonts w:ascii="TH SarabunPSK" w:eastAsia="Calibri" w:hAnsi="TH SarabunPSK" w:cs="TH SarabunPSK"/>
          <w:sz w:val="32"/>
          <w:szCs w:val="32"/>
        </w:rPr>
        <w:t>2565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ความเห็นและข้อเสนอแนะของผู้นำและผู้เข้าร่วมประชุมอื่น ๆ</w:t>
      </w:r>
    </w:p>
    <w:tbl>
      <w:tblPr>
        <w:tblStyle w:val="TableGrid2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และผู้เข้าร่วมประชุม</w:t>
            </w: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ความเห็นและข้อเสนอแนะ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นายกรัฐมนตรีมาเลเซีย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ส่งเสริมการพัฒนาเมืองอย่างยั่งยืนตามกรอบการพัฒนาเมืองอย่างยั่งยืน (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Sustainable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Urban Development Framework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SUDF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สริมสร้างความเข้มแข็งของกลไกเชิงสถาบันโดยเฉพาะกลไกสภาธุรกิจและสนับสนุนการมีส่วนร่วมของสภาธุรกิจในการขับเคลื่อนการพัฒนาที่ยั่งยืน (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Sustainable Development Goals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SDGs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กระชับความร่วมมือกับหุ้นส่วนการพัฒนา โดยขอให้ธนาคารพัฒนาเอเชียจัดตั้งกองทุนพัฒนาโครงการระดับอนุภูมิภาคและการส่งเสริมการลงทุนจากแหล่งทุนทวิภาคี รวมถึงสนับสนุนให้สำนักเลขาธิการอาเซียนเป็นสื่อกลางระหว่าง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IMT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GT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และประเทศคู่เจรจาของอาเซียน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ประธานาธิบดีอินโดนีเ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พัฒนาความเชื่อมโยงของโครงสร้างพื้นฐานทางกายภาพและกฎระเบียบระหว่างกันในอนุภูมิภาค ส่งเสริมการพัฒนาสินค้าเกษตรมูลค่าสูง และห่วงโซ่อุปทานอาหาร เสริมสร้างความยั่งยืนทางพลังงาน และเร่งรัดการเปลี่ยนผ่านสู่เศรษฐกิจดิจิทัล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นายกรัฐมนตรีประเทศไทย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ข้อเสนอแนะ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ประการ ได้แก่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เร่งพัฒนาและต่อยอดโครงการเพื่อสนับสนุนด้านการท่องเที่ยว โดยใช้ประโยชน์จากโครงสร้างพื้นฐานด้านคมนาคมขนส่งที่มีการพัฒนาอย่างต่อเนื่อง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ขยายผลโครงการที่เกี่ยวกับการเพิ่มผลิตภาพทางการเกษตรและการส่งเสริมการผลิตสินค้าเกษตรและเกษตรแปรรูปมูลค่าสูงที่สอดคล้องกับศักยภาพของพื้นที่และความต้องการของตลาด เช่น ยางพาราและผลิตภัณฑ์ยางพาราแปรรูป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พัฒนาระบบการรับรองมาตรฐานฮาลาลให้มีประสิทธิภาพและเป็นที่ยอมรับของตลาดโลก ควบคู่กับการเพิ่มความสามารถทางการแข่งขันและการยกระดับแรงงานในอุตสาหกรรมฮาลาล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การพัฒนาปัจจัยสนับสนุนที่สำคัญ ได้แก่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เสริมสร้</w:t>
            </w:r>
            <w:r w:rsidR="003D3A4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างความเชื่อมโยงโครงข่ายคมนาคมไร้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รอยต่อ โดยเ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ร่งรัด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PCPs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ที่ยังไม่แล้วเสร็จ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และพิ</w:t>
            </w:r>
            <w:r w:rsidRPr="00A83877">
              <w:rPr>
                <w:rFonts w:ascii="TH SarabunPSK" w:eastAsia="Calibri" w:hAnsi="TH SarabunPSK" w:cs="TH SarabunPSK"/>
                <w:vanish/>
                <w:sz w:val="32"/>
                <w:szCs w:val="32"/>
              </w:rPr>
              <w:pgNum/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จารณาบรรจุโครงการใหม่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เร่งรัดการลงนามในกรอบความร่วมม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ื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อระหว่างรัฐบาลอินโ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ดนีเซีย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มาเลเ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 และไทย ด้านศุลกากร การตรวจคนเข้าเมือง และการกักกัน เพื่ออำนวย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ความสะดวกในการเคลื่อนย้ายข้ามพรมแคนของสินค้าและบุคคลตามแผนงาน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IMT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เสริมสร้างความยั่งยืนทางสิ่งแว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ล้อม โดยพัฒนาโครงการภายใต้สาขาความร่วมมือด้านสิ่งแวดล้อมควบคู่กับการดำเนินโครงการเมืองสีเขียว และโครงการตามแผนการลงทุนตามกรอบ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SUDF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ซึ่งมีความสอดคล้องกับโมเดลการพัฒนาเศรษฐกิจชีวภาพ เศรษฐกิจหมุนเวียน และเศรษฐกิจสีเขียว (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Bio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Circular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Green Economy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BCG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ของไทย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นอกจากนี้ ได้นำเสนอความสำเร็จของโครงการภูเก็ตแซนด์บ็อกซ์และประกาศความพร้อมในการเปิดรับนักท่องเที่ยวจากประเทศที่มีความเสี่ยงต่ำเข้าไทยโดยไม่ต้องกักตัว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เลขาธิการอาเซียน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ส่งเสริมการบูรณาการแผนแม่บทว่าด้วยความเชื่อมโยงระหว่างกันในอาเ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ยน ค.ศ. 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2025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ยุทธศาสตร์การพัฒนาเมืองที่ยั่งยืน และกลไกทางการเงินสีเขียวของอาเ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ยน ร่วมกับกรอบ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 xml:space="preserve">SUDF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และข้อริเริ่มเมืองสีเขียวของแผนงาน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IMT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ส่งเสริม</w:t>
            </w:r>
            <w:r w:rsidR="003D3A4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การใช้ประโยชน์จากข้อริเริ่มต่าง</w:t>
            </w:r>
            <w:r w:rsidR="003D3A4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ๆ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ภายใต้</w:t>
            </w:r>
            <w:r w:rsidR="003D3A4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กรอบการฟื้นฟูที่ครอบคลุมของอาเซี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ยน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(๓) เสริมสร้างความเข้าใจเรื่องความตกลงหุ้นส่วนทางเศรษฐกิจระดับภูมิภาค (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Regional Comprehensive Economic Partnership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RCEP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แก่ภาคเอกชนในอนุภูมิภาคผ่านกลไกของสภาธุรกิจ</w:t>
            </w:r>
          </w:p>
        </w:tc>
      </w:tr>
      <w:tr w:rsidR="00A83877" w:rsidRPr="00A83877" w:rsidTr="00FF4D0A"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รองประธานธนาคารพัฒนาเอเชีย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สนับสนุนเงินจำนวน 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ล้านดอลลาร์สหรัฐ ให้แก่ไทยและอินโดนีเซีย เพื่อรับมือกับการแพร่ระบาดของโรคติดเชื้อไวรัสโคโรนา (โควิด-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รวมทั้งให้การสนับสนุนไทยในการเสริมสร้างความเข้มแข็งของระบ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บส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าธารณสุข การปกป้องกลุ่มเปราะบาง การช่วยเหลือวิสาหกิจขนาดกลางและขนาดย่อม และการกระตุ้นเศรษฐกิจ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สนับสนุนการฟื้นตัวหลังโควิด-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19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โดยจัดทำรายงานการศึกษาแนวทางการพัฒนาระเบียงเศรษฐกิจและการพัฒนาเขตเศรษฐกิจพิเศษ เช่น การขยายความเชื่อมโยงระหว่างกัน การดึงดูดการลงทุนในสินค้าและบริการมูลค่าสูง และการสร้างโอกาสการจ้างงาน</w:t>
            </w:r>
          </w:p>
          <w:p w:rsidR="00A83877" w:rsidRPr="00A83877" w:rsidRDefault="00A83877" w:rsidP="00BF716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838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ส่งเสริมการฟื้นตัวสีเขียวผ่านการสนับสนุนโครงสร้างพื้นฐานที่มีคุณภาพและการเงินที่ยั่งยืนสำหรับแผนงาน 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IMT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A83877">
              <w:rPr>
                <w:rFonts w:ascii="TH SarabunPSK" w:eastAsia="Calibri" w:hAnsi="TH SarabunPSK" w:cs="TH SarabunPSK"/>
                <w:sz w:val="32"/>
                <w:szCs w:val="32"/>
              </w:rPr>
              <w:t>GT</w:t>
            </w:r>
          </w:p>
        </w:tc>
      </w:tr>
    </w:tbl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1.3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ที่ประชุม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เห็นชอบแถลงการณ์ร่วมการประชุมระดับผู้นำ ครั้งที่ 13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โดยไม่มีการปรับปรุงเพิ่มเติมจากร่างแถลงการณ์ร่วมฯ ที่ได้รับความเห็นชอบจากคณะรัฐมนตรีเมื่อวันที่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>25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A83877">
        <w:rPr>
          <w:rFonts w:ascii="TH SarabunPSK" w:eastAsia="Calibri" w:hAnsi="TH SarabunPSK" w:cs="TH SarabunPSK"/>
          <w:sz w:val="32"/>
          <w:szCs w:val="32"/>
        </w:rPr>
        <w:t>2564</w:t>
      </w:r>
    </w:p>
    <w:p w:rsidR="00A83877" w:rsidRPr="00A83877" w:rsidRDefault="00A83877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1.4 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แผนการดำเนินงานในระยะต่อไป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ยกร่าง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IB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2022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2026 เพื่อเป็นแผนการดำเนินงาน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ในระ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ยะห้า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ข้างหน้า โดยมีกำหน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รับรองและประกาศใช้อย่างเป็นทางการในช่วงต้น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ปี 2565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  <w:t xml:space="preserve">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กำหนดการลงนามกรอบความร่วมมือระหว่างรัฐบาลอินโดนีเซีย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มาเ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ลเ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ย และไทย ด้านศุลกากร การตรวจคนเข้าเมือง และการกักกัน เพื่ออำนวยค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วามสะดวก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ในการเคลื่อนย้ายข้ามพรมแดนของสินค้าและบุคคลตามแผนงาน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ในที่ประชุมระดับรัฐมนตรี ปี </w:t>
      </w:r>
      <w:r w:rsidRPr="00A83877">
        <w:rPr>
          <w:rFonts w:ascii="TH SarabunPSK" w:eastAsia="Calibri" w:hAnsi="TH SarabunPSK" w:cs="TH SarabunPSK"/>
          <w:sz w:val="32"/>
          <w:szCs w:val="32"/>
        </w:rPr>
        <w:t>2565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53F8B">
        <w:rPr>
          <w:rFonts w:ascii="TH SarabunPSK" w:eastAsia="Calibri" w:hAnsi="TH SarabunPSK" w:cs="TH SarabunPSK"/>
          <w:sz w:val="32"/>
          <w:szCs w:val="32"/>
          <w:cs/>
        </w:rPr>
        <w:tab/>
        <w:t>(3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เร่งผลักดันโครงการความเชื่อมโยงที่สำคัญ เช่น การก่อสร้างถนนเชื่อมโยงด่านศุลกากรสะเดาแห่งใหม่กับด่านศุลกากรบูกิตกาบูฮิตัมของมาเลเซีย เร่งพัฒนาและต่อยอดโครงการเพื่อสนับสนุนการเป็นจุดหมายปลายทางเดียวด้านการท่องเที่ยว มุ่งเน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นการผลิตสินค้าเกษตร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และเกษ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ตรแปรรูปมูลค่าสูงที่สอดคล้องกับศักยภาพของพื้นที่และความต้องการ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ของตลาด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และพัฒนาระบบการรับรองมาตรฐานฮาลาลให้มีประสิทธิภาพและเป็นที่ยอมรับของตลาดโลก</w:t>
      </w:r>
    </w:p>
    <w:p w:rsidR="00A83877" w:rsidRPr="00A83877" w:rsidRDefault="00A83877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ไทยมีกำหนดเป็นเจ้าภาพการจัดการประชุมระดับรัฐมนตรีแผนงาน </w:t>
      </w:r>
      <w:r w:rsidRPr="00A83877">
        <w:rPr>
          <w:rFonts w:ascii="TH SarabunPSK" w:eastAsia="Calibri" w:hAnsi="TH SarabunPSK" w:cs="TH SarabunPSK"/>
          <w:sz w:val="32"/>
          <w:szCs w:val="32"/>
        </w:rPr>
        <w:t>IMT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GT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>28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ในเดือนกันยายน </w:t>
      </w:r>
      <w:r w:rsidRPr="00A83877">
        <w:rPr>
          <w:rFonts w:ascii="TH SarabunPSK" w:eastAsia="Calibri" w:hAnsi="TH SarabunPSK" w:cs="TH SarabunPSK"/>
          <w:sz w:val="32"/>
          <w:szCs w:val="32"/>
        </w:rPr>
        <w:t>2565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หรือเดือนตุลาคม </w:t>
      </w:r>
      <w:r w:rsidRPr="00A83877">
        <w:rPr>
          <w:rFonts w:ascii="TH SarabunPSK" w:eastAsia="Calibri" w:hAnsi="TH SarabunPSK" w:cs="TH SarabunPSK"/>
          <w:sz w:val="32"/>
          <w:szCs w:val="32"/>
        </w:rPr>
        <w:t>2565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ณ จังหวัดภูเก็ต</w:t>
      </w:r>
    </w:p>
    <w:p w:rsidR="00A83877" w:rsidRPr="00A83877" w:rsidRDefault="00A83877" w:rsidP="00BF716C">
      <w:pPr>
        <w:spacing w:line="320" w:lineRule="exact"/>
        <w:rPr>
          <w:rFonts w:ascii="TH SarabunPSK" w:eastAsia="Calibri" w:hAnsi="TH SarabunPSK" w:cs="TH SarabunPSK"/>
          <w:sz w:val="32"/>
          <w:szCs w:val="32"/>
        </w:rPr>
      </w:pPr>
    </w:p>
    <w:p w:rsidR="00A83877" w:rsidRPr="00A83877" w:rsidRDefault="003E26B6" w:rsidP="003D3A45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</w:t>
      </w:r>
      <w:r w:rsidR="003168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กรอบการเจรจาของประเทศไทยและองค์ประกอบคณะผู้แทน</w:t>
      </w:r>
      <w:r w:rsidR="003D3A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ไทยเพื่อเข้าร่วมการประชุมรัฐภาคี</w:t>
      </w:r>
      <w:r w:rsidR="00A83877"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อนุสัญญาสหประชาชาติว่าด้วยการต่อต้านการแปรสภาพเป็นทะเลทราย สมัยที่ 15 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เห็นชอบท่าทีการเจรจาของประเทศไทยสำหรับเป็น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กรอบในการประชุมรัฐภาคี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อนุสัญญาสหประชาชาติว่าด้วยการต่อต้านการแปรสภาพเป็นทะเลทราย (อนุสัญญาฯ) สมัยที่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รับทราบองค์ประกอบคณะผู้แทนไทยเข้าร่วมการประชุมรัฐภาคีอนุสัญญาฯ สมัยที่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กระทรวงเกษตรและสหกรณ์ (กษ.)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</w:rPr>
        <w:tab/>
        <w:t>1</w:t>
      </w:r>
      <w:r w:rsidRPr="00A838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อนุสัญญาสหประชาชาติว่าด้วยการต่อต้านการแปรสภาพเป็นทะเลทราย (อนุสัญญาฯ) เกิดขึ้นเมื่อปี ค.ศ. </w:t>
      </w:r>
      <w:r w:rsidRPr="00A83877">
        <w:rPr>
          <w:rFonts w:ascii="TH SarabunPSK" w:eastAsia="Calibri" w:hAnsi="TH SarabunPSK" w:cs="TH SarabunPSK"/>
          <w:sz w:val="32"/>
          <w:szCs w:val="32"/>
        </w:rPr>
        <w:t>1992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A83877">
        <w:rPr>
          <w:rFonts w:ascii="TH SarabunPSK" w:eastAsia="Calibri" w:hAnsi="TH SarabunPSK" w:cs="TH SarabunPSK"/>
          <w:sz w:val="32"/>
          <w:szCs w:val="32"/>
        </w:rPr>
        <w:t>2535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มีวัตถุประสงค์หลักเพื่อร่วมกันดำเนินการต่อต้านการแปรสภาพเป็นทะเลทรายหรือความเสื่อมโทรมของที่ดิน เพื่อบรรเทาผลกระทบจากภัยแล้งและแก้ไขปัญหาความยากจน ตั้งแต่ระดับประเทศจนถึงท้องถิ่น และสนับสนุนโดยความร่วมมือระหว่างประเทศ ใช้ยุทธศาสตร์การบูรณาการในระยะยาวเพื่อการอนุรักษ์และจัดการที่ดินและน้ำอย่างยั่งยืน ซึ่งจะส่งผลถึงการพัฒนาความเป็นอยู่โดยเฉพาะในระดับชุมชน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ครั้งล่าสุดคณะรัฐมนตรีมีมติ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เห็นชอบท่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ทีการเจรจาของประเทศไทยสำหรับเป็นกรอบในการประชุมรัฐภาคีอนุสัญญาฯ สมัยที่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14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ในระหว่างวันที่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A83877">
        <w:rPr>
          <w:rFonts w:ascii="TH SarabunPSK" w:eastAsia="Calibri" w:hAnsi="TH SarabunPSK" w:cs="TH SarabunPSK"/>
          <w:sz w:val="32"/>
          <w:szCs w:val="32"/>
        </w:rPr>
        <w:t>13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A83877">
        <w:rPr>
          <w:rFonts w:ascii="TH SarabunPSK" w:eastAsia="Calibri" w:hAnsi="TH SarabunPSK" w:cs="TH SarabunPSK"/>
          <w:sz w:val="32"/>
          <w:szCs w:val="32"/>
        </w:rPr>
        <w:t>2562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ณ กรุงนิวเดลี ประเทศอินเดีย และรับทราบองค์ประกอบคณะผู้แทนไทยเข้าร่วมการประชุมรัฐภาคีอนุสัญญา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งกล่าว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สำหรับ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ในครั้งนี้เลขาธิการว่าด้วยการต่อต้านการแปรสภาพเป็นทะเลทรายได้แจ้งกำหนดก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ารประชุม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รัฐภาค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อนุสัญญาฯ สมัยที่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และการประชุมคู่ขนานขององค์กรย่อยต่าง ๆ ของอนุสัญญาฯ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ในระหว่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างวันที่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9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20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="00A53F8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ณ เมืองอา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บี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จาน สาธารณรัฐโ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กตดิวัวร์ ท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วีปแอฟริกา ซึ่งการประชุม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มีวัตถุประสงค์หลักเพื่อพัฒนาความร่วมมือและดำเนินงานตามอนุสัญญาฯ ให้มีประสิทธิภาพและมีความก้าวหน้าเพื่อการบรรลุเป้าหมายความสำเร็จในเรื่องต่าง ๆ 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Calibri" w:eastAsia="Calibri" w:hAnsi="Calibri" w:hint="cs"/>
          <w:sz w:val="22"/>
          <w:cs/>
        </w:rPr>
        <w:tab/>
      </w:r>
      <w:r w:rsidRPr="00A83877">
        <w:rPr>
          <w:rFonts w:ascii="Calibri" w:eastAsia="Calibri" w:hAnsi="Calibri" w:hint="cs"/>
          <w:sz w:val="2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สำนักเลขาธิการว่าด้วยการต่อต้านการแปรสภาพเป็นทะเลทรายได้แจ้งกำหนดการประชุมรัฐภาค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อนุสัญญาฯ สมัยที่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และการประชุมคู่ขนานขององค์กรย่อยต่าง ๆ ของอนุสัญญาฯ ได้แก่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การประชุมคณะกรรมการทบทวนการดำเนินงานตามอนุสัญญาฯ สมัยที่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20</w:t>
      </w:r>
      <w:r w:rsidRPr="00A83877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 Session of the Committee for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3877">
        <w:rPr>
          <w:rFonts w:ascii="TH SarabunPSK" w:eastAsia="Calibri" w:hAnsi="TH SarabunPSK" w:cs="TH SarabunPSK"/>
          <w:sz w:val="32"/>
          <w:szCs w:val="32"/>
        </w:rPr>
        <w:t>the Review of the Implementation of the Convention of the UN Convention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>to Combat Desertification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CRIC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20)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การประชุมคณะกรรมการวิทยาศาสตร์และเทคโนโลยี ครั้งที่ </w:t>
      </w:r>
      <w:r w:rsidRPr="00A83877">
        <w:rPr>
          <w:rFonts w:ascii="TH SarabunPSK" w:eastAsia="Calibri" w:hAnsi="TH SarabunPSK" w:cs="TH SarabunPSK"/>
          <w:sz w:val="32"/>
          <w:szCs w:val="32"/>
        </w:rPr>
        <w:t>15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A83877">
        <w:rPr>
          <w:rFonts w:ascii="TH SarabunPSK" w:eastAsia="Calibri" w:hAnsi="TH SarabunPSK" w:cs="TH SarabunPSK"/>
          <w:sz w:val="32"/>
          <w:szCs w:val="32"/>
        </w:rPr>
        <w:t>the Fifteenth session of the Committee on Science and Technology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CST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15)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การประชุมคณะกรรมการร่วม (</w:t>
      </w:r>
      <w:r w:rsidRPr="00A83877">
        <w:rPr>
          <w:rFonts w:ascii="TH SarabunPSK" w:eastAsia="Calibri" w:hAnsi="TH SarabunPSK" w:cs="TH SarabunPSK"/>
          <w:sz w:val="32"/>
          <w:szCs w:val="32"/>
        </w:rPr>
        <w:t>Committee of the Whole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A83877">
        <w:rPr>
          <w:rFonts w:ascii="TH SarabunPSK" w:eastAsia="Calibri" w:hAnsi="TH SarabunPSK" w:cs="TH SarabunPSK"/>
          <w:sz w:val="32"/>
          <w:szCs w:val="32"/>
        </w:rPr>
        <w:t>COW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และ (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) การประชุมผู้นำระดับสูง (</w:t>
      </w:r>
      <w:r w:rsidRPr="00A83877">
        <w:rPr>
          <w:rFonts w:ascii="TH SarabunPSK" w:eastAsia="Calibri" w:hAnsi="TH SarabunPSK" w:cs="TH SarabunPSK"/>
          <w:sz w:val="32"/>
          <w:szCs w:val="32"/>
        </w:rPr>
        <w:t>High Level Segment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) ในวันที่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การประชุมรัฐภาคีอนุสัญญาฯ ในครั้งนี้มีวัตถุประสงค์หลักเพื่อพัฒนาความร่วมมือและดำเนินงานตามอนุสัญญาฯ ให้มีประสิทธิภาพและมีความก้าวหน้า เพื่อการบรรลุเป้าหมาย ความสำเร็จในการต่อต้านการแปรสภาพเป็นทะเลทราย การป้องกันความเสื่อมโทรมของที่ดิน การบรรเทาผลกระทบจากภัยแล้ง และการแก้ไขปัญหา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ความยากจน ประเด็นการประชุมและเจรจาที่สำคัญ ได้แก่ การพัฒนาที่ยั่งยืนในบริบทที่เกี่ยวข้องกับอนุสัญญาฯ การเพิ่มประสิทธิภาพการดำเนินงานของอนุสัญญาฯ และแนวทางการดำเนินงานของอนุสัญญาฯ</w:t>
      </w:r>
    </w:p>
    <w:p w:rsidR="00A83877" w:rsidRP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>4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. ท่าทีการเจรจาของประเทศไทย การจัดทำท่าทีการเจรจาของประเทศไทยในการประชุมรัฐภาคีอนุสัญญาฯ มีประเด็นที่เกี่ยวข้องกับหน่วยงานต่าง ๆ ในคณะกรรมการอนุสัญญาสหประชาชาติว่าด้วยการต่อต้านการแปรสภาพเป็นทะเลทราย (ปลัดกระทรวงเกษตรและสหกรณ์เป็นประธานกรรมการ) ซึ่งได้มีการพิจารณาและให้ความเห็นชอบร่างท่าทีการเจรจา และองค์ประกอบผู้แทนไทยเพื่อเข้าร่วมการประชุมในการประชุมคณะกรรมการฯ ครั้งที่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2565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ผ่านการประชุมออนไลน์ ซึ่ง กษ. โดยกรมพัฒนาที่ดินได้จัดทำท่าทีตามประเด็นสำคัญของอนุสัญญาฯ ประกอบด้วย การพัฒนาที่ยั่งยืนในบริบทที่เกี่ยวข้องกับอนุสัญญาฯ การเพิ่มประสิทธิภาพการดำเนินงานของอนุสัญญาฯ และแนวทางการดำเนินงานของอนุสัญญาฯ ในปี </w:t>
      </w:r>
      <w:r w:rsidRPr="00A83877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A83877">
        <w:rPr>
          <w:rFonts w:ascii="TH SarabunPSK" w:eastAsia="Calibri" w:hAnsi="TH SarabunPSK" w:cs="TH SarabunPSK"/>
          <w:sz w:val="32"/>
          <w:szCs w:val="32"/>
        </w:rPr>
        <w:t>2567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และประเด็นอื่น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ๆ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สำหรับใช้เป็นกรอบในการเจรจาในระหว่างการประชุมรัฐภาคีอนุสัญญาฯ </w:t>
      </w:r>
    </w:p>
    <w:p w:rsidR="00A83877" w:rsidRDefault="00A83877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3877">
        <w:rPr>
          <w:rFonts w:ascii="TH SarabunPSK" w:eastAsia="Calibri" w:hAnsi="TH SarabunPSK" w:cs="TH SarabunPSK"/>
          <w:sz w:val="32"/>
          <w:szCs w:val="32"/>
        </w:rPr>
        <w:tab/>
      </w:r>
      <w:r w:rsidRPr="00A83877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A8387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83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องค์ประกอบผู้แทน</w:t>
      </w:r>
      <w:r w:rsidRPr="00A83877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เพื่อเข้าร่วมการประชุมรัฐภาคีอนุสัญญาฯ ประกอบด้วย ผู้อำนวยการสำนักงานพัฒนาที่ดินเขต 10 กรมพัฒนาที่ดิน กษ. เป็นหัวหน้าคณะผู้แทนไทย และผู้แทนกรมพัฒนาที่ดิน 2 คน </w:t>
      </w:r>
    </w:p>
    <w:p w:rsidR="00174DC9" w:rsidRPr="00A83877" w:rsidRDefault="00174DC9" w:rsidP="00BF716C">
      <w:pPr>
        <w:spacing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5C2616" w:rsidRPr="00372646" w:rsidRDefault="005C2616" w:rsidP="00BF716C">
      <w:pPr>
        <w:spacing w:line="320" w:lineRule="exact"/>
        <w:jc w:val="thaiDistribute"/>
        <w:rPr>
          <w:rFonts w:ascii="TH SarabunPSK" w:hAnsi="TH SarabunPSK" w:cs="TH SarabunPSK"/>
          <w:color w:val="0D0D0D" w:themeColor="text1" w:themeTint="F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372646" w:rsidRPr="00372646" w:rsidTr="0043427F">
        <w:tc>
          <w:tcPr>
            <w:tcW w:w="9594" w:type="dxa"/>
          </w:tcPr>
          <w:p w:rsidR="00710221" w:rsidRPr="00372646" w:rsidRDefault="00710221" w:rsidP="00BF716C">
            <w:pPr>
              <w:spacing w:line="32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</w:r>
            <w:r w:rsidRPr="0037264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 w:type="page"/>
              <w:t>แต่งตั้ง</w:t>
            </w:r>
          </w:p>
        </w:tc>
      </w:tr>
    </w:tbl>
    <w:p w:rsidR="00DE4791" w:rsidRPr="00DE4791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26</w:t>
      </w:r>
      <w:r w:rsidR="003168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E4791" w:rsidRPr="00DE4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(สำนักนายกรัฐมนตรี)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คณะรัฐมนตรีมีมติอนุมัติตามที่สำนักงานคณะกรรมการนโยบายที่ดินแห่งชาติ (สคทช.) เสนอรับโอนข้าราชการพลเรือนสามัญ สังกัดกระทรวงทรัพยากรธรรมชาติและสิ่งแวดล้อม และกระทรวงเกษตรและสหกรณ์ และแต่งตั้งให้ดำรงตำแหน่งประเภทบริหารระดับสูง สังกัดสำนักงานคณะกรรมการนโยบายที่ดินแห่งชาติ สำนักนายกรัฐมนตรี จำนวน 2 ราย เพื่อแต่งตั้งให้ดำรงตำแหน่งตามกรอบอัตรากำลังที่ว่าง ดังนี้ 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E4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นายประเสริฐ ศิรินภาพร</w:t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รองเลขาธิการสำนักงานนโยบายและแผนทรัพยากรธรรมชาติและสิ่งแวดล้อม กระทรวงทรัพยากรธรรมชาติและสิ่งแวดล้อม ดำรงตำแหน่ง รองผู้อำนวยการสำนักงานคณะกรรมการนโยบายที่ดินแห่งชาติ สำนักนายกรัฐมนตรี 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E4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นายสุริยน พัชรครุกานนท์</w:t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รองเลขาธิการสำนักงานการปฏิรูปที่ดินเพื่อเกษตรกรรม กระทรวงเกษตรและสหกรณ์ ดำรงตำแหน่ง รองผู้อำนวยการสำนักงานคณะกรรมการนโยบายที่ดินแห่งชาติ สำนักนายกรัฐมนตรี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โดยผู้มีอำนาจสั่งบรรจุทั้งสองฝ่ายได้ตกลงยินยอมในการโอนแล้ว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791" w:rsidRPr="00DE4791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27</w:t>
      </w:r>
      <w:r w:rsidR="003168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E4791" w:rsidRPr="00DE4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การแต่งตั้งกรรมการอื่นในคณะกรรมการธนาคารออมสิน 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 ให้คณะกรรมการธนาคารออมสินมีจำนวนเกินสิบเอ็ดคนแต่ไม่เกินสิบห้าคน (นับรวมประธานกรรมการและกรรมการอื่นที่คณะรัฐมนตรีแต่งตั้ง และผู้อำนวยการธนาคารออมสินซึ่งเป็นกรรมการโดยตำแหน่ง) ตามมาตรา 6 วรรคสอง แห่งพระราชบัญญัติคุณสมบัติมาตรฐานสำหรับกรรมการและพนักงานรัฐวิสาหกิจ พ.ศ. 2518 และที่แก้ไขเพิ่มเติม และแต่งตั้งกรรมการอื่นในคณะกรรมการธนาคารออมสิน เพิ่มเติม จำนวน 4 คน ดังนี้  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1. ผู้ช่วยศาสตราจารย์อนามัย ดำเนตร 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2. นายวิษณุ ตัณฑวิรุฬห์  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3. นายรังสรรค์ ธรรมมณีวงศ์ 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4. นายทวีศิลป์ วิษณุโยธิน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3 พฤษภาคม 2565 เป็นต้นไป โดยผู้ได้รับแต่งตั้งให้ดำรงตำแหน่งเป็นกรรมการเพิ่มขึ้นอยู่ในตำแหน่งเท่ากับวาระที่เหลืออยู่ของกรรมการซึ่งได้แต่งตั้งไว้แล้ว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791" w:rsidRPr="00DE4791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</w:t>
      </w:r>
      <w:r w:rsidR="003168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E4791" w:rsidRPr="00DE4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การแต่งตั้งกรรมการผู้ทรงคุณวุฒิในคณะกรรมการนโยบายการผังเมืองแห่งชาติ แทนตำแหน่งที่ว่าง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คณะรัฐมนตรีมีมติอนุมัติตามที่กระทรวงมหาดไทยเสนอแต่งตั้ง</w:t>
      </w:r>
      <w:r w:rsidRPr="00DE4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นายรุจิโรจน์ อนามบุตร</w:t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เป็นกรรมการผู้ทรงคุณวุฒิ (ด้านการผังเมือง) ในคณะกรรมการนโยบายการผังเมืองแห่งชาติ แทน นายสุชัชวีร์ สุวรรณสวัสดิ์ กรรมการผู้ทรงคุณวุฒิเดิมที่ได้ขอลาออกจากตำแหน่ง เมื่อวันที่ 13 ธันวาคม 2564 ทั้งนี้ ให้มีผลตั้งแต่วันที่ 3 พฤษภาคม 2565 เป็นต้นไป และผู้ได้รับแต่งตั้งแทนนี้อยู่ในตำแหน่งเท่ากับวาระที่เหลืออยู่ของกรรมการผู้ทรงคุณวุฒิซึ่งได้แต่งตั้งไว้แล้ว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E4791" w:rsidRPr="00DE4791" w:rsidRDefault="006C36D5" w:rsidP="00BF716C">
      <w:pPr>
        <w:spacing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29</w:t>
      </w:r>
      <w:r w:rsidR="003168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DE4791" w:rsidRPr="00DE4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การแต่งตั้งข้าราชการพลเรือนสามัญประเภทบริหารระดับสูง (กระทรวงการคลัง)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การคลังเสนอโอนข้าราชการพลเรือนสามัญในสังกัดไปแต่งตั้งให้ดำรงตำแหน่งในประเภทบริหารระดับสูง เพื่อการสับเปลี่ยนหมุนเวียน จำนวน 2 ราย ดังนี้ 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โอน </w:t>
      </w:r>
      <w:r w:rsidRPr="00DE4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นายเอกนิติ นิติทัณฑ์ประภาศ</w:t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อธิบดี (นักบริหารสูง) กรมสรรพากร ไปดำรงตำแหน่งอธิบดี (นักบริหารสูง) กรมสรรพสามิต   </w:t>
      </w:r>
    </w:p>
    <w:p w:rsidR="00DE4791" w:rsidRPr="00DE4791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2. โอน </w:t>
      </w:r>
      <w:r w:rsidRPr="00DE47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นายลวรณ แสงสนิท</w:t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อธิบดี (นักบริหารสูง) กรมสรรพสามิต ไปดำรงตำแหน่งอธิบดี </w:t>
      </w:r>
      <w:r w:rsidR="0022647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bookmarkStart w:id="6" w:name="_GoBack"/>
      <w:bookmarkEnd w:id="6"/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(นักบริหารสูง) กรมสรรพากร </w:t>
      </w:r>
    </w:p>
    <w:p w:rsidR="00D85C97" w:rsidRDefault="00DE479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E479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 </w:t>
      </w:r>
    </w:p>
    <w:p w:rsidR="00E32521" w:rsidRDefault="00E32521" w:rsidP="00BF716C">
      <w:pPr>
        <w:spacing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32521" w:rsidRPr="00DE4791" w:rsidRDefault="00E32521" w:rsidP="00BF716C">
      <w:pPr>
        <w:spacing w:line="320" w:lineRule="exact"/>
        <w:jc w:val="center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</w:p>
    <w:sectPr w:rsidR="00E32521" w:rsidRPr="00DE4791" w:rsidSect="0074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7C" w:rsidRDefault="007A457C">
      <w:r>
        <w:separator/>
      </w:r>
    </w:p>
  </w:endnote>
  <w:endnote w:type="continuationSeparator" w:id="0">
    <w:p w:rsidR="007A457C" w:rsidRDefault="007A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Pr="00281C47" w:rsidRDefault="00223DD6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Pr="00EB167C" w:rsidRDefault="00223DD6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223DD6" w:rsidRPr="00EB167C" w:rsidRDefault="0022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7C" w:rsidRDefault="007A457C">
      <w:r>
        <w:separator/>
      </w:r>
    </w:p>
  </w:footnote>
  <w:footnote w:type="continuationSeparator" w:id="0">
    <w:p w:rsidR="007A457C" w:rsidRDefault="007A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>PAGE</w:instrText>
    </w:r>
    <w:r>
      <w:rPr>
        <w:rStyle w:val="PageNumber"/>
        <w:rFonts w:cs="DilleniaUPC"/>
        <w:cs/>
      </w:rPr>
      <w:instrText xml:space="preserve">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223DD6" w:rsidRDefault="0022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226479">
      <w:rPr>
        <w:rStyle w:val="PageNumber"/>
        <w:rFonts w:ascii="Cordia New" w:hAnsi="Cordia New" w:cs="Cordia New"/>
        <w:noProof/>
        <w:sz w:val="32"/>
        <w:szCs w:val="32"/>
        <w:cs/>
      </w:rPr>
      <w:t>53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23DD6" w:rsidRDefault="00223DD6">
    <w:pPr>
      <w:pStyle w:val="Header"/>
    </w:pPr>
  </w:p>
  <w:p w:rsidR="00223DD6" w:rsidRDefault="00223D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D6" w:rsidRDefault="00223DD6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23DD6" w:rsidRDefault="00223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5E7"/>
    <w:multiLevelType w:val="hybridMultilevel"/>
    <w:tmpl w:val="211C9538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C070B13"/>
    <w:multiLevelType w:val="hybridMultilevel"/>
    <w:tmpl w:val="7C067396"/>
    <w:lvl w:ilvl="0" w:tplc="DB5C016A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250987"/>
    <w:multiLevelType w:val="hybridMultilevel"/>
    <w:tmpl w:val="71D6A2C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ED0621"/>
    <w:multiLevelType w:val="hybridMultilevel"/>
    <w:tmpl w:val="BF8254A4"/>
    <w:lvl w:ilvl="0" w:tplc="C0E2421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50CDA"/>
    <w:multiLevelType w:val="hybridMultilevel"/>
    <w:tmpl w:val="8C6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BD3"/>
    <w:rsid w:val="00000F9B"/>
    <w:rsid w:val="0000116B"/>
    <w:rsid w:val="0000158D"/>
    <w:rsid w:val="000016D5"/>
    <w:rsid w:val="00001A45"/>
    <w:rsid w:val="00002226"/>
    <w:rsid w:val="00002235"/>
    <w:rsid w:val="0000240A"/>
    <w:rsid w:val="000027F8"/>
    <w:rsid w:val="00003190"/>
    <w:rsid w:val="00003508"/>
    <w:rsid w:val="00003BF1"/>
    <w:rsid w:val="00004C0E"/>
    <w:rsid w:val="000052AC"/>
    <w:rsid w:val="00006430"/>
    <w:rsid w:val="0000646D"/>
    <w:rsid w:val="000066F2"/>
    <w:rsid w:val="00006864"/>
    <w:rsid w:val="00006D0F"/>
    <w:rsid w:val="00007921"/>
    <w:rsid w:val="00007CD7"/>
    <w:rsid w:val="00007FA5"/>
    <w:rsid w:val="000116A3"/>
    <w:rsid w:val="00012ADC"/>
    <w:rsid w:val="00012E07"/>
    <w:rsid w:val="00013160"/>
    <w:rsid w:val="00014594"/>
    <w:rsid w:val="00014B6F"/>
    <w:rsid w:val="00014D5C"/>
    <w:rsid w:val="00015062"/>
    <w:rsid w:val="00015089"/>
    <w:rsid w:val="00015211"/>
    <w:rsid w:val="000152C6"/>
    <w:rsid w:val="00015554"/>
    <w:rsid w:val="00016461"/>
    <w:rsid w:val="00016E06"/>
    <w:rsid w:val="00016E31"/>
    <w:rsid w:val="00017F5D"/>
    <w:rsid w:val="000203A4"/>
    <w:rsid w:val="00020C49"/>
    <w:rsid w:val="000210AF"/>
    <w:rsid w:val="000218EA"/>
    <w:rsid w:val="00023AA7"/>
    <w:rsid w:val="00024992"/>
    <w:rsid w:val="00025C46"/>
    <w:rsid w:val="00026692"/>
    <w:rsid w:val="00026D2C"/>
    <w:rsid w:val="00032322"/>
    <w:rsid w:val="000328AF"/>
    <w:rsid w:val="00032D35"/>
    <w:rsid w:val="00033F60"/>
    <w:rsid w:val="0003595A"/>
    <w:rsid w:val="0003739E"/>
    <w:rsid w:val="000376A2"/>
    <w:rsid w:val="00040312"/>
    <w:rsid w:val="000407FB"/>
    <w:rsid w:val="00040921"/>
    <w:rsid w:val="00040B70"/>
    <w:rsid w:val="00042675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47F21"/>
    <w:rsid w:val="000505D3"/>
    <w:rsid w:val="00051A93"/>
    <w:rsid w:val="00051B4A"/>
    <w:rsid w:val="00052088"/>
    <w:rsid w:val="0005258E"/>
    <w:rsid w:val="00052A8E"/>
    <w:rsid w:val="00052FDA"/>
    <w:rsid w:val="00054383"/>
    <w:rsid w:val="00054B23"/>
    <w:rsid w:val="000553E0"/>
    <w:rsid w:val="00055E69"/>
    <w:rsid w:val="00055F95"/>
    <w:rsid w:val="00057050"/>
    <w:rsid w:val="0005728B"/>
    <w:rsid w:val="0005767F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604F"/>
    <w:rsid w:val="0006722D"/>
    <w:rsid w:val="00067A3F"/>
    <w:rsid w:val="00071905"/>
    <w:rsid w:val="000719BD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1547"/>
    <w:rsid w:val="00081C7C"/>
    <w:rsid w:val="00082847"/>
    <w:rsid w:val="00083818"/>
    <w:rsid w:val="00083C18"/>
    <w:rsid w:val="00083C25"/>
    <w:rsid w:val="00083E7F"/>
    <w:rsid w:val="000847E3"/>
    <w:rsid w:val="00084A93"/>
    <w:rsid w:val="00084C4D"/>
    <w:rsid w:val="00085282"/>
    <w:rsid w:val="000854F8"/>
    <w:rsid w:val="00086404"/>
    <w:rsid w:val="00086C5E"/>
    <w:rsid w:val="000874A5"/>
    <w:rsid w:val="000874BE"/>
    <w:rsid w:val="000907FB"/>
    <w:rsid w:val="000916D7"/>
    <w:rsid w:val="00092F20"/>
    <w:rsid w:val="00093162"/>
    <w:rsid w:val="00093760"/>
    <w:rsid w:val="00094A4D"/>
    <w:rsid w:val="00095518"/>
    <w:rsid w:val="0009620F"/>
    <w:rsid w:val="0009663C"/>
    <w:rsid w:val="00097C3B"/>
    <w:rsid w:val="00097D24"/>
    <w:rsid w:val="000A10B0"/>
    <w:rsid w:val="000A18C6"/>
    <w:rsid w:val="000A196D"/>
    <w:rsid w:val="000A208F"/>
    <w:rsid w:val="000A24B9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532"/>
    <w:rsid w:val="000A5A43"/>
    <w:rsid w:val="000A64C0"/>
    <w:rsid w:val="000A66F0"/>
    <w:rsid w:val="000A7819"/>
    <w:rsid w:val="000A7F87"/>
    <w:rsid w:val="000B06E5"/>
    <w:rsid w:val="000B07DD"/>
    <w:rsid w:val="000B14EF"/>
    <w:rsid w:val="000B1555"/>
    <w:rsid w:val="000B1778"/>
    <w:rsid w:val="000B19AA"/>
    <w:rsid w:val="000B2E32"/>
    <w:rsid w:val="000B3BC2"/>
    <w:rsid w:val="000B40BD"/>
    <w:rsid w:val="000B4396"/>
    <w:rsid w:val="000B469D"/>
    <w:rsid w:val="000B48A8"/>
    <w:rsid w:val="000B5949"/>
    <w:rsid w:val="000B5E82"/>
    <w:rsid w:val="000B62DF"/>
    <w:rsid w:val="000B6A85"/>
    <w:rsid w:val="000B70C8"/>
    <w:rsid w:val="000B7211"/>
    <w:rsid w:val="000B7452"/>
    <w:rsid w:val="000B78B5"/>
    <w:rsid w:val="000C0257"/>
    <w:rsid w:val="000C0B7B"/>
    <w:rsid w:val="000C18A6"/>
    <w:rsid w:val="000C2211"/>
    <w:rsid w:val="000C47F8"/>
    <w:rsid w:val="000C4F4A"/>
    <w:rsid w:val="000C56E0"/>
    <w:rsid w:val="000C58D1"/>
    <w:rsid w:val="000C5A43"/>
    <w:rsid w:val="000C5BD7"/>
    <w:rsid w:val="000C5DD9"/>
    <w:rsid w:val="000C5F68"/>
    <w:rsid w:val="000C7199"/>
    <w:rsid w:val="000D10C9"/>
    <w:rsid w:val="000D16DF"/>
    <w:rsid w:val="000D1D86"/>
    <w:rsid w:val="000D26B3"/>
    <w:rsid w:val="000D2E85"/>
    <w:rsid w:val="000D355A"/>
    <w:rsid w:val="000D3838"/>
    <w:rsid w:val="000D405A"/>
    <w:rsid w:val="000D4CE6"/>
    <w:rsid w:val="000D5729"/>
    <w:rsid w:val="000D5A83"/>
    <w:rsid w:val="000D5E08"/>
    <w:rsid w:val="000D6BEB"/>
    <w:rsid w:val="000D6D93"/>
    <w:rsid w:val="000D7240"/>
    <w:rsid w:val="000D7949"/>
    <w:rsid w:val="000E0865"/>
    <w:rsid w:val="000E1F54"/>
    <w:rsid w:val="000E30B8"/>
    <w:rsid w:val="000E40D7"/>
    <w:rsid w:val="000E42A5"/>
    <w:rsid w:val="000E4A48"/>
    <w:rsid w:val="000E53CD"/>
    <w:rsid w:val="000E5441"/>
    <w:rsid w:val="000E5A6B"/>
    <w:rsid w:val="000E64C1"/>
    <w:rsid w:val="000E75A3"/>
    <w:rsid w:val="000F0786"/>
    <w:rsid w:val="000F15B6"/>
    <w:rsid w:val="000F1746"/>
    <w:rsid w:val="000F1C9F"/>
    <w:rsid w:val="000F297C"/>
    <w:rsid w:val="000F38B4"/>
    <w:rsid w:val="000F4529"/>
    <w:rsid w:val="000F507D"/>
    <w:rsid w:val="000F57D8"/>
    <w:rsid w:val="000F659A"/>
    <w:rsid w:val="000F6AC1"/>
    <w:rsid w:val="000F6AF0"/>
    <w:rsid w:val="000F70FE"/>
    <w:rsid w:val="000F7423"/>
    <w:rsid w:val="00101137"/>
    <w:rsid w:val="00102ADB"/>
    <w:rsid w:val="00102AFA"/>
    <w:rsid w:val="00103106"/>
    <w:rsid w:val="00103373"/>
    <w:rsid w:val="001036C3"/>
    <w:rsid w:val="00103F46"/>
    <w:rsid w:val="00105B60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17C5F"/>
    <w:rsid w:val="00120173"/>
    <w:rsid w:val="001205E4"/>
    <w:rsid w:val="00120B5B"/>
    <w:rsid w:val="001214DD"/>
    <w:rsid w:val="0012195E"/>
    <w:rsid w:val="00123DAB"/>
    <w:rsid w:val="00124640"/>
    <w:rsid w:val="00124CF3"/>
    <w:rsid w:val="001257F6"/>
    <w:rsid w:val="00126220"/>
    <w:rsid w:val="0012674C"/>
    <w:rsid w:val="0012678C"/>
    <w:rsid w:val="001267BB"/>
    <w:rsid w:val="00126D51"/>
    <w:rsid w:val="001270EC"/>
    <w:rsid w:val="00127266"/>
    <w:rsid w:val="0012775F"/>
    <w:rsid w:val="00130532"/>
    <w:rsid w:val="00130893"/>
    <w:rsid w:val="00130980"/>
    <w:rsid w:val="00130D06"/>
    <w:rsid w:val="00130D1C"/>
    <w:rsid w:val="00130EFF"/>
    <w:rsid w:val="00131321"/>
    <w:rsid w:val="00132BC8"/>
    <w:rsid w:val="0013345A"/>
    <w:rsid w:val="00135520"/>
    <w:rsid w:val="001357F7"/>
    <w:rsid w:val="00135D24"/>
    <w:rsid w:val="00135E9B"/>
    <w:rsid w:val="00136158"/>
    <w:rsid w:val="00136712"/>
    <w:rsid w:val="00136A6E"/>
    <w:rsid w:val="00137E0E"/>
    <w:rsid w:val="00141E64"/>
    <w:rsid w:val="00142334"/>
    <w:rsid w:val="00142539"/>
    <w:rsid w:val="001428B6"/>
    <w:rsid w:val="00143EDE"/>
    <w:rsid w:val="00144956"/>
    <w:rsid w:val="00145103"/>
    <w:rsid w:val="00145A99"/>
    <w:rsid w:val="001460C9"/>
    <w:rsid w:val="00146488"/>
    <w:rsid w:val="00146BB2"/>
    <w:rsid w:val="00150F62"/>
    <w:rsid w:val="0015156A"/>
    <w:rsid w:val="00151618"/>
    <w:rsid w:val="00152EBC"/>
    <w:rsid w:val="001538BE"/>
    <w:rsid w:val="00154326"/>
    <w:rsid w:val="001545A5"/>
    <w:rsid w:val="00154D3F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1D4"/>
    <w:rsid w:val="0016332F"/>
    <w:rsid w:val="0016416A"/>
    <w:rsid w:val="0016498F"/>
    <w:rsid w:val="00165162"/>
    <w:rsid w:val="001657F3"/>
    <w:rsid w:val="00167111"/>
    <w:rsid w:val="00167621"/>
    <w:rsid w:val="00167726"/>
    <w:rsid w:val="00167766"/>
    <w:rsid w:val="0016789D"/>
    <w:rsid w:val="00170AB4"/>
    <w:rsid w:val="00171486"/>
    <w:rsid w:val="001716F0"/>
    <w:rsid w:val="00171F0E"/>
    <w:rsid w:val="001720AC"/>
    <w:rsid w:val="0017237A"/>
    <w:rsid w:val="00172FEE"/>
    <w:rsid w:val="00174DC9"/>
    <w:rsid w:val="00175E37"/>
    <w:rsid w:val="00175F1F"/>
    <w:rsid w:val="0017622C"/>
    <w:rsid w:val="00177641"/>
    <w:rsid w:val="00177B0B"/>
    <w:rsid w:val="0018006F"/>
    <w:rsid w:val="00180B2E"/>
    <w:rsid w:val="00180E93"/>
    <w:rsid w:val="001825D1"/>
    <w:rsid w:val="00183CD4"/>
    <w:rsid w:val="00183DB5"/>
    <w:rsid w:val="001840D0"/>
    <w:rsid w:val="001842A2"/>
    <w:rsid w:val="0018498A"/>
    <w:rsid w:val="00184C29"/>
    <w:rsid w:val="00185D9E"/>
    <w:rsid w:val="00186B97"/>
    <w:rsid w:val="001871AD"/>
    <w:rsid w:val="001873B4"/>
    <w:rsid w:val="00187EA9"/>
    <w:rsid w:val="00190013"/>
    <w:rsid w:val="00190537"/>
    <w:rsid w:val="00190B73"/>
    <w:rsid w:val="001915FC"/>
    <w:rsid w:val="00191664"/>
    <w:rsid w:val="00191DFC"/>
    <w:rsid w:val="00192368"/>
    <w:rsid w:val="0019250A"/>
    <w:rsid w:val="00193242"/>
    <w:rsid w:val="00193BF8"/>
    <w:rsid w:val="00193CE3"/>
    <w:rsid w:val="001945F3"/>
    <w:rsid w:val="00195828"/>
    <w:rsid w:val="00195FAE"/>
    <w:rsid w:val="0019681C"/>
    <w:rsid w:val="0019764D"/>
    <w:rsid w:val="00197D12"/>
    <w:rsid w:val="00197DD8"/>
    <w:rsid w:val="001A0210"/>
    <w:rsid w:val="001A05F6"/>
    <w:rsid w:val="001A3B64"/>
    <w:rsid w:val="001A4D7D"/>
    <w:rsid w:val="001A54C1"/>
    <w:rsid w:val="001A5871"/>
    <w:rsid w:val="001A5C25"/>
    <w:rsid w:val="001A645D"/>
    <w:rsid w:val="001A650B"/>
    <w:rsid w:val="001A6912"/>
    <w:rsid w:val="001A7695"/>
    <w:rsid w:val="001B0069"/>
    <w:rsid w:val="001B0B59"/>
    <w:rsid w:val="001B0E4D"/>
    <w:rsid w:val="001B1016"/>
    <w:rsid w:val="001B22C4"/>
    <w:rsid w:val="001B2769"/>
    <w:rsid w:val="001B2C45"/>
    <w:rsid w:val="001B2D39"/>
    <w:rsid w:val="001B3F9D"/>
    <w:rsid w:val="001B4868"/>
    <w:rsid w:val="001B4E4B"/>
    <w:rsid w:val="001B5D4F"/>
    <w:rsid w:val="001B60F6"/>
    <w:rsid w:val="001B6A74"/>
    <w:rsid w:val="001B7304"/>
    <w:rsid w:val="001B77F0"/>
    <w:rsid w:val="001B7D9A"/>
    <w:rsid w:val="001C02FE"/>
    <w:rsid w:val="001C08CF"/>
    <w:rsid w:val="001C0C1F"/>
    <w:rsid w:val="001C0E82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29D"/>
    <w:rsid w:val="001C64F7"/>
    <w:rsid w:val="001C7260"/>
    <w:rsid w:val="001C757A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6EFB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4F9"/>
    <w:rsid w:val="001E3824"/>
    <w:rsid w:val="001E3BF2"/>
    <w:rsid w:val="001E4073"/>
    <w:rsid w:val="001E409F"/>
    <w:rsid w:val="001E442C"/>
    <w:rsid w:val="001E4DA0"/>
    <w:rsid w:val="001E4F6D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3DD7"/>
    <w:rsid w:val="001F49F8"/>
    <w:rsid w:val="001F4F58"/>
    <w:rsid w:val="001F52AC"/>
    <w:rsid w:val="001F55FA"/>
    <w:rsid w:val="001F607B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862"/>
    <w:rsid w:val="00206AD2"/>
    <w:rsid w:val="00206DFF"/>
    <w:rsid w:val="00206F7D"/>
    <w:rsid w:val="00207C67"/>
    <w:rsid w:val="0021030C"/>
    <w:rsid w:val="00210842"/>
    <w:rsid w:val="00210EC2"/>
    <w:rsid w:val="00210ED6"/>
    <w:rsid w:val="0021153E"/>
    <w:rsid w:val="002118A1"/>
    <w:rsid w:val="00211FB9"/>
    <w:rsid w:val="00212512"/>
    <w:rsid w:val="00212DBC"/>
    <w:rsid w:val="00213521"/>
    <w:rsid w:val="0021396D"/>
    <w:rsid w:val="002139E8"/>
    <w:rsid w:val="00213AE0"/>
    <w:rsid w:val="00214145"/>
    <w:rsid w:val="002155C3"/>
    <w:rsid w:val="002159E5"/>
    <w:rsid w:val="00215BD4"/>
    <w:rsid w:val="00215C7E"/>
    <w:rsid w:val="00215F70"/>
    <w:rsid w:val="002160E9"/>
    <w:rsid w:val="00217E11"/>
    <w:rsid w:val="00220812"/>
    <w:rsid w:val="002208E7"/>
    <w:rsid w:val="00220A6E"/>
    <w:rsid w:val="0022180B"/>
    <w:rsid w:val="00221CD1"/>
    <w:rsid w:val="00222240"/>
    <w:rsid w:val="00223942"/>
    <w:rsid w:val="00223C2A"/>
    <w:rsid w:val="00223DD6"/>
    <w:rsid w:val="00225998"/>
    <w:rsid w:val="00225AF8"/>
    <w:rsid w:val="00226479"/>
    <w:rsid w:val="002265A7"/>
    <w:rsid w:val="002265DD"/>
    <w:rsid w:val="00226A11"/>
    <w:rsid w:val="00227260"/>
    <w:rsid w:val="0022761B"/>
    <w:rsid w:val="00227E8A"/>
    <w:rsid w:val="002307D6"/>
    <w:rsid w:val="002308CD"/>
    <w:rsid w:val="0023100F"/>
    <w:rsid w:val="00231357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059"/>
    <w:rsid w:val="00242505"/>
    <w:rsid w:val="0024269A"/>
    <w:rsid w:val="00243623"/>
    <w:rsid w:val="00243A5D"/>
    <w:rsid w:val="00243BD5"/>
    <w:rsid w:val="00243F2F"/>
    <w:rsid w:val="0024422D"/>
    <w:rsid w:val="002447D0"/>
    <w:rsid w:val="00244B55"/>
    <w:rsid w:val="002452A0"/>
    <w:rsid w:val="00245745"/>
    <w:rsid w:val="002467BD"/>
    <w:rsid w:val="002478EE"/>
    <w:rsid w:val="00247D7C"/>
    <w:rsid w:val="002500B0"/>
    <w:rsid w:val="0025012E"/>
    <w:rsid w:val="00250906"/>
    <w:rsid w:val="00250FFE"/>
    <w:rsid w:val="00251053"/>
    <w:rsid w:val="00251377"/>
    <w:rsid w:val="002520BE"/>
    <w:rsid w:val="0025301C"/>
    <w:rsid w:val="0025379A"/>
    <w:rsid w:val="002540FD"/>
    <w:rsid w:val="00254AE3"/>
    <w:rsid w:val="00254CF8"/>
    <w:rsid w:val="00254DB6"/>
    <w:rsid w:val="0025553B"/>
    <w:rsid w:val="002558D2"/>
    <w:rsid w:val="002564B6"/>
    <w:rsid w:val="00256B4B"/>
    <w:rsid w:val="00256DFE"/>
    <w:rsid w:val="00257959"/>
    <w:rsid w:val="0026002F"/>
    <w:rsid w:val="002601EF"/>
    <w:rsid w:val="00260C90"/>
    <w:rsid w:val="00260EF9"/>
    <w:rsid w:val="002615E3"/>
    <w:rsid w:val="00262040"/>
    <w:rsid w:val="002620BF"/>
    <w:rsid w:val="0026287A"/>
    <w:rsid w:val="00262B42"/>
    <w:rsid w:val="00262BE7"/>
    <w:rsid w:val="00263125"/>
    <w:rsid w:val="002636A9"/>
    <w:rsid w:val="0026432B"/>
    <w:rsid w:val="00264E63"/>
    <w:rsid w:val="00264EF6"/>
    <w:rsid w:val="0026579B"/>
    <w:rsid w:val="00266641"/>
    <w:rsid w:val="00266B8E"/>
    <w:rsid w:val="00266FC6"/>
    <w:rsid w:val="00267028"/>
    <w:rsid w:val="0026737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3F5"/>
    <w:rsid w:val="00282680"/>
    <w:rsid w:val="00282821"/>
    <w:rsid w:val="00282968"/>
    <w:rsid w:val="00282A69"/>
    <w:rsid w:val="00282E2B"/>
    <w:rsid w:val="00282E9F"/>
    <w:rsid w:val="002834C7"/>
    <w:rsid w:val="00283956"/>
    <w:rsid w:val="0028465C"/>
    <w:rsid w:val="002846BD"/>
    <w:rsid w:val="00284888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2842"/>
    <w:rsid w:val="00293173"/>
    <w:rsid w:val="002951C3"/>
    <w:rsid w:val="00295FB6"/>
    <w:rsid w:val="00296901"/>
    <w:rsid w:val="00296C2C"/>
    <w:rsid w:val="00296FD5"/>
    <w:rsid w:val="002A0050"/>
    <w:rsid w:val="002A0E7B"/>
    <w:rsid w:val="002A0F99"/>
    <w:rsid w:val="002A1C07"/>
    <w:rsid w:val="002A1E3F"/>
    <w:rsid w:val="002A2F43"/>
    <w:rsid w:val="002A2F50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949"/>
    <w:rsid w:val="002B2C22"/>
    <w:rsid w:val="002B39BC"/>
    <w:rsid w:val="002B41BC"/>
    <w:rsid w:val="002B436F"/>
    <w:rsid w:val="002B48DC"/>
    <w:rsid w:val="002B4C7A"/>
    <w:rsid w:val="002B57D8"/>
    <w:rsid w:val="002B5891"/>
    <w:rsid w:val="002B5AD8"/>
    <w:rsid w:val="002B6C16"/>
    <w:rsid w:val="002B6C67"/>
    <w:rsid w:val="002B7119"/>
    <w:rsid w:val="002B73E5"/>
    <w:rsid w:val="002B7B11"/>
    <w:rsid w:val="002B7D73"/>
    <w:rsid w:val="002C2AA0"/>
    <w:rsid w:val="002C2B5C"/>
    <w:rsid w:val="002C3AB8"/>
    <w:rsid w:val="002C3F31"/>
    <w:rsid w:val="002C3FE5"/>
    <w:rsid w:val="002C4488"/>
    <w:rsid w:val="002C4BAB"/>
    <w:rsid w:val="002C553F"/>
    <w:rsid w:val="002C5587"/>
    <w:rsid w:val="002C6F38"/>
    <w:rsid w:val="002C756F"/>
    <w:rsid w:val="002C7FFD"/>
    <w:rsid w:val="002D07D0"/>
    <w:rsid w:val="002D0853"/>
    <w:rsid w:val="002D0C4F"/>
    <w:rsid w:val="002D10B7"/>
    <w:rsid w:val="002D1B76"/>
    <w:rsid w:val="002D2429"/>
    <w:rsid w:val="002D2FD3"/>
    <w:rsid w:val="002D37FB"/>
    <w:rsid w:val="002D4620"/>
    <w:rsid w:val="002D5823"/>
    <w:rsid w:val="002D5B00"/>
    <w:rsid w:val="002D6446"/>
    <w:rsid w:val="002D6CAA"/>
    <w:rsid w:val="002D6E9C"/>
    <w:rsid w:val="002D6F01"/>
    <w:rsid w:val="002D73ED"/>
    <w:rsid w:val="002D77E8"/>
    <w:rsid w:val="002D79D8"/>
    <w:rsid w:val="002D7EED"/>
    <w:rsid w:val="002E0447"/>
    <w:rsid w:val="002E09B6"/>
    <w:rsid w:val="002E21F8"/>
    <w:rsid w:val="002E2DE7"/>
    <w:rsid w:val="002E2E1E"/>
    <w:rsid w:val="002E2EE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D19"/>
    <w:rsid w:val="002F0E87"/>
    <w:rsid w:val="002F15FC"/>
    <w:rsid w:val="002F1DB6"/>
    <w:rsid w:val="002F22FE"/>
    <w:rsid w:val="002F25D0"/>
    <w:rsid w:val="002F2B26"/>
    <w:rsid w:val="002F32FC"/>
    <w:rsid w:val="002F37AA"/>
    <w:rsid w:val="002F3AF5"/>
    <w:rsid w:val="002F5216"/>
    <w:rsid w:val="002F5E7A"/>
    <w:rsid w:val="002F5F3D"/>
    <w:rsid w:val="002F5FEA"/>
    <w:rsid w:val="002F62C4"/>
    <w:rsid w:val="002F66EE"/>
    <w:rsid w:val="002F7976"/>
    <w:rsid w:val="00300AEA"/>
    <w:rsid w:val="00300C26"/>
    <w:rsid w:val="00300C3E"/>
    <w:rsid w:val="0030140A"/>
    <w:rsid w:val="00301691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0DF0"/>
    <w:rsid w:val="003110DC"/>
    <w:rsid w:val="00311145"/>
    <w:rsid w:val="003117E3"/>
    <w:rsid w:val="00311C82"/>
    <w:rsid w:val="00311F9D"/>
    <w:rsid w:val="003120FE"/>
    <w:rsid w:val="00312827"/>
    <w:rsid w:val="0031287C"/>
    <w:rsid w:val="003132A7"/>
    <w:rsid w:val="00313D00"/>
    <w:rsid w:val="0031425D"/>
    <w:rsid w:val="0031493D"/>
    <w:rsid w:val="00314AB0"/>
    <w:rsid w:val="00314BF0"/>
    <w:rsid w:val="00315D63"/>
    <w:rsid w:val="00316472"/>
    <w:rsid w:val="003164EC"/>
    <w:rsid w:val="003167E8"/>
    <w:rsid w:val="00316887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6C1E"/>
    <w:rsid w:val="00327B51"/>
    <w:rsid w:val="00327C8D"/>
    <w:rsid w:val="00327E3A"/>
    <w:rsid w:val="00327E3B"/>
    <w:rsid w:val="0033079B"/>
    <w:rsid w:val="00330FD0"/>
    <w:rsid w:val="00332CE0"/>
    <w:rsid w:val="00333526"/>
    <w:rsid w:val="0033398D"/>
    <w:rsid w:val="00333F1D"/>
    <w:rsid w:val="00334143"/>
    <w:rsid w:val="003344AF"/>
    <w:rsid w:val="00334566"/>
    <w:rsid w:val="00334968"/>
    <w:rsid w:val="00334BE8"/>
    <w:rsid w:val="00336080"/>
    <w:rsid w:val="00336353"/>
    <w:rsid w:val="003363B4"/>
    <w:rsid w:val="00336625"/>
    <w:rsid w:val="00336C93"/>
    <w:rsid w:val="00337477"/>
    <w:rsid w:val="003379F2"/>
    <w:rsid w:val="003405EE"/>
    <w:rsid w:val="00340A05"/>
    <w:rsid w:val="00340D89"/>
    <w:rsid w:val="00340F14"/>
    <w:rsid w:val="00341CEB"/>
    <w:rsid w:val="00342AFD"/>
    <w:rsid w:val="00342FB9"/>
    <w:rsid w:val="00343AB3"/>
    <w:rsid w:val="00344082"/>
    <w:rsid w:val="00344174"/>
    <w:rsid w:val="00344B0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807"/>
    <w:rsid w:val="00353A30"/>
    <w:rsid w:val="00353CE6"/>
    <w:rsid w:val="00354244"/>
    <w:rsid w:val="00354335"/>
    <w:rsid w:val="00354E6F"/>
    <w:rsid w:val="00355256"/>
    <w:rsid w:val="00355317"/>
    <w:rsid w:val="003557D7"/>
    <w:rsid w:val="00355D97"/>
    <w:rsid w:val="00356122"/>
    <w:rsid w:val="00357079"/>
    <w:rsid w:val="00357BF8"/>
    <w:rsid w:val="00357F8C"/>
    <w:rsid w:val="00360217"/>
    <w:rsid w:val="003606B4"/>
    <w:rsid w:val="00361033"/>
    <w:rsid w:val="0036206C"/>
    <w:rsid w:val="00362412"/>
    <w:rsid w:val="0036365B"/>
    <w:rsid w:val="00364264"/>
    <w:rsid w:val="0036471F"/>
    <w:rsid w:val="00364819"/>
    <w:rsid w:val="00365CAB"/>
    <w:rsid w:val="00366499"/>
    <w:rsid w:val="00366906"/>
    <w:rsid w:val="00366AFB"/>
    <w:rsid w:val="00366C5D"/>
    <w:rsid w:val="0036709E"/>
    <w:rsid w:val="00367EBD"/>
    <w:rsid w:val="003708CA"/>
    <w:rsid w:val="00370AA4"/>
    <w:rsid w:val="00370B25"/>
    <w:rsid w:val="003711CA"/>
    <w:rsid w:val="00371C1B"/>
    <w:rsid w:val="00371C31"/>
    <w:rsid w:val="00372406"/>
    <w:rsid w:val="00372646"/>
    <w:rsid w:val="0037282D"/>
    <w:rsid w:val="00372A6F"/>
    <w:rsid w:val="00372B5A"/>
    <w:rsid w:val="00373387"/>
    <w:rsid w:val="003736EF"/>
    <w:rsid w:val="00373E6A"/>
    <w:rsid w:val="003745A4"/>
    <w:rsid w:val="003755D1"/>
    <w:rsid w:val="00376C1E"/>
    <w:rsid w:val="00377571"/>
    <w:rsid w:val="00377C04"/>
    <w:rsid w:val="00377C9C"/>
    <w:rsid w:val="003805E0"/>
    <w:rsid w:val="00380B95"/>
    <w:rsid w:val="00380E7A"/>
    <w:rsid w:val="00381206"/>
    <w:rsid w:val="00381346"/>
    <w:rsid w:val="003827FB"/>
    <w:rsid w:val="00382BA9"/>
    <w:rsid w:val="00382CE0"/>
    <w:rsid w:val="00382DD4"/>
    <w:rsid w:val="00383199"/>
    <w:rsid w:val="0038350C"/>
    <w:rsid w:val="0038363D"/>
    <w:rsid w:val="00383A26"/>
    <w:rsid w:val="00383B3D"/>
    <w:rsid w:val="00383D08"/>
    <w:rsid w:val="003844BF"/>
    <w:rsid w:val="003844C9"/>
    <w:rsid w:val="00385A9F"/>
    <w:rsid w:val="00386649"/>
    <w:rsid w:val="00386F81"/>
    <w:rsid w:val="003878EE"/>
    <w:rsid w:val="00390939"/>
    <w:rsid w:val="0039094E"/>
    <w:rsid w:val="0039099D"/>
    <w:rsid w:val="00390F34"/>
    <w:rsid w:val="003915BF"/>
    <w:rsid w:val="003917B3"/>
    <w:rsid w:val="00391886"/>
    <w:rsid w:val="00391BA4"/>
    <w:rsid w:val="00392205"/>
    <w:rsid w:val="00392C6A"/>
    <w:rsid w:val="0039306C"/>
    <w:rsid w:val="00393288"/>
    <w:rsid w:val="003933CF"/>
    <w:rsid w:val="003935C1"/>
    <w:rsid w:val="00394125"/>
    <w:rsid w:val="0039435B"/>
    <w:rsid w:val="003947A5"/>
    <w:rsid w:val="00395C2D"/>
    <w:rsid w:val="0039630C"/>
    <w:rsid w:val="003972B1"/>
    <w:rsid w:val="00397FE1"/>
    <w:rsid w:val="003A06D4"/>
    <w:rsid w:val="003A0A36"/>
    <w:rsid w:val="003A1AE4"/>
    <w:rsid w:val="003A1EAC"/>
    <w:rsid w:val="003A23D9"/>
    <w:rsid w:val="003A24AD"/>
    <w:rsid w:val="003A29E8"/>
    <w:rsid w:val="003A2B7B"/>
    <w:rsid w:val="003A2CCC"/>
    <w:rsid w:val="003A330B"/>
    <w:rsid w:val="003A373D"/>
    <w:rsid w:val="003A3B5F"/>
    <w:rsid w:val="003A46F9"/>
    <w:rsid w:val="003A4FFC"/>
    <w:rsid w:val="003A5032"/>
    <w:rsid w:val="003A5178"/>
    <w:rsid w:val="003A569C"/>
    <w:rsid w:val="003A57F4"/>
    <w:rsid w:val="003A59AB"/>
    <w:rsid w:val="003A65A1"/>
    <w:rsid w:val="003A6C6D"/>
    <w:rsid w:val="003A732C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B7AB1"/>
    <w:rsid w:val="003C03CE"/>
    <w:rsid w:val="003C0978"/>
    <w:rsid w:val="003C0B9B"/>
    <w:rsid w:val="003C19B6"/>
    <w:rsid w:val="003C1D4A"/>
    <w:rsid w:val="003C2017"/>
    <w:rsid w:val="003C2292"/>
    <w:rsid w:val="003C3279"/>
    <w:rsid w:val="003C34CA"/>
    <w:rsid w:val="003C3699"/>
    <w:rsid w:val="003C37C7"/>
    <w:rsid w:val="003C49B9"/>
    <w:rsid w:val="003C64E1"/>
    <w:rsid w:val="003C6509"/>
    <w:rsid w:val="003C6865"/>
    <w:rsid w:val="003C74FB"/>
    <w:rsid w:val="003D0B7B"/>
    <w:rsid w:val="003D1561"/>
    <w:rsid w:val="003D16A0"/>
    <w:rsid w:val="003D191C"/>
    <w:rsid w:val="003D1B39"/>
    <w:rsid w:val="003D2780"/>
    <w:rsid w:val="003D3A45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657"/>
    <w:rsid w:val="003E26B6"/>
    <w:rsid w:val="003E2EB6"/>
    <w:rsid w:val="003E3CC4"/>
    <w:rsid w:val="003E42D1"/>
    <w:rsid w:val="003E44C0"/>
    <w:rsid w:val="003E54EC"/>
    <w:rsid w:val="003E5940"/>
    <w:rsid w:val="003E5FF5"/>
    <w:rsid w:val="003E670C"/>
    <w:rsid w:val="003E7481"/>
    <w:rsid w:val="003E75A9"/>
    <w:rsid w:val="003E7DD1"/>
    <w:rsid w:val="003F0010"/>
    <w:rsid w:val="003F05C4"/>
    <w:rsid w:val="003F07E9"/>
    <w:rsid w:val="003F0C06"/>
    <w:rsid w:val="003F257A"/>
    <w:rsid w:val="003F2C7A"/>
    <w:rsid w:val="003F2F60"/>
    <w:rsid w:val="003F3B8B"/>
    <w:rsid w:val="003F5389"/>
    <w:rsid w:val="003F5E03"/>
    <w:rsid w:val="003F6A30"/>
    <w:rsid w:val="003F6E96"/>
    <w:rsid w:val="003F737C"/>
    <w:rsid w:val="003F744B"/>
    <w:rsid w:val="003F7E04"/>
    <w:rsid w:val="004004D6"/>
    <w:rsid w:val="00400CEA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8BA"/>
    <w:rsid w:val="00411AD1"/>
    <w:rsid w:val="00411D32"/>
    <w:rsid w:val="004121D7"/>
    <w:rsid w:val="0041278A"/>
    <w:rsid w:val="004127F0"/>
    <w:rsid w:val="00413B77"/>
    <w:rsid w:val="004140FD"/>
    <w:rsid w:val="00414B10"/>
    <w:rsid w:val="004153E1"/>
    <w:rsid w:val="0041597F"/>
    <w:rsid w:val="00415AD5"/>
    <w:rsid w:val="00416061"/>
    <w:rsid w:val="0041693E"/>
    <w:rsid w:val="0041720F"/>
    <w:rsid w:val="0041786F"/>
    <w:rsid w:val="0042009E"/>
    <w:rsid w:val="00420712"/>
    <w:rsid w:val="00420E37"/>
    <w:rsid w:val="00421401"/>
    <w:rsid w:val="00421AFD"/>
    <w:rsid w:val="00421D08"/>
    <w:rsid w:val="00422FC3"/>
    <w:rsid w:val="00424EE3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151"/>
    <w:rsid w:val="00432674"/>
    <w:rsid w:val="0043443E"/>
    <w:rsid w:val="0043497A"/>
    <w:rsid w:val="00434C86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6A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812"/>
    <w:rsid w:val="00445BAA"/>
    <w:rsid w:val="00445EB9"/>
    <w:rsid w:val="00447896"/>
    <w:rsid w:val="0044791D"/>
    <w:rsid w:val="00450AE5"/>
    <w:rsid w:val="00450F46"/>
    <w:rsid w:val="00451103"/>
    <w:rsid w:val="004512C6"/>
    <w:rsid w:val="00451B03"/>
    <w:rsid w:val="00451E29"/>
    <w:rsid w:val="00451F38"/>
    <w:rsid w:val="004527D8"/>
    <w:rsid w:val="00453A5D"/>
    <w:rsid w:val="00455622"/>
    <w:rsid w:val="0045666C"/>
    <w:rsid w:val="00457581"/>
    <w:rsid w:val="0046008E"/>
    <w:rsid w:val="00460DA6"/>
    <w:rsid w:val="004610D2"/>
    <w:rsid w:val="0046193D"/>
    <w:rsid w:val="0046209F"/>
    <w:rsid w:val="00462410"/>
    <w:rsid w:val="0046264A"/>
    <w:rsid w:val="00462A2F"/>
    <w:rsid w:val="00462A43"/>
    <w:rsid w:val="00462C8D"/>
    <w:rsid w:val="004632C6"/>
    <w:rsid w:val="0046470F"/>
    <w:rsid w:val="00464842"/>
    <w:rsid w:val="0046507B"/>
    <w:rsid w:val="0046647F"/>
    <w:rsid w:val="0046654B"/>
    <w:rsid w:val="004667C5"/>
    <w:rsid w:val="004669CD"/>
    <w:rsid w:val="00466C63"/>
    <w:rsid w:val="004678D8"/>
    <w:rsid w:val="00467B64"/>
    <w:rsid w:val="00467D7A"/>
    <w:rsid w:val="0047083A"/>
    <w:rsid w:val="00470852"/>
    <w:rsid w:val="00470C48"/>
    <w:rsid w:val="0047177F"/>
    <w:rsid w:val="00471784"/>
    <w:rsid w:val="00471B54"/>
    <w:rsid w:val="00471D5A"/>
    <w:rsid w:val="00472227"/>
    <w:rsid w:val="00472245"/>
    <w:rsid w:val="0047282C"/>
    <w:rsid w:val="00472EF6"/>
    <w:rsid w:val="00473908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AD4"/>
    <w:rsid w:val="00482B1F"/>
    <w:rsid w:val="00482B8A"/>
    <w:rsid w:val="004852B6"/>
    <w:rsid w:val="00485803"/>
    <w:rsid w:val="00485C0E"/>
    <w:rsid w:val="004866BC"/>
    <w:rsid w:val="004873EC"/>
    <w:rsid w:val="00487B21"/>
    <w:rsid w:val="00487B2A"/>
    <w:rsid w:val="00490EAD"/>
    <w:rsid w:val="00491B39"/>
    <w:rsid w:val="00492394"/>
    <w:rsid w:val="00492798"/>
    <w:rsid w:val="00492FD4"/>
    <w:rsid w:val="00493363"/>
    <w:rsid w:val="00493F67"/>
    <w:rsid w:val="00494123"/>
    <w:rsid w:val="00494F09"/>
    <w:rsid w:val="00494FEA"/>
    <w:rsid w:val="00495094"/>
    <w:rsid w:val="0049555C"/>
    <w:rsid w:val="00495CC1"/>
    <w:rsid w:val="00495E3A"/>
    <w:rsid w:val="00496122"/>
    <w:rsid w:val="00496B20"/>
    <w:rsid w:val="00496BD3"/>
    <w:rsid w:val="00496E4A"/>
    <w:rsid w:val="00496EE4"/>
    <w:rsid w:val="00497876"/>
    <w:rsid w:val="00497C1C"/>
    <w:rsid w:val="004A0276"/>
    <w:rsid w:val="004A068E"/>
    <w:rsid w:val="004A07BE"/>
    <w:rsid w:val="004A1883"/>
    <w:rsid w:val="004A1EAE"/>
    <w:rsid w:val="004A2288"/>
    <w:rsid w:val="004A244F"/>
    <w:rsid w:val="004A2575"/>
    <w:rsid w:val="004A2989"/>
    <w:rsid w:val="004A2F4F"/>
    <w:rsid w:val="004A32C3"/>
    <w:rsid w:val="004A371E"/>
    <w:rsid w:val="004A3839"/>
    <w:rsid w:val="004A439D"/>
    <w:rsid w:val="004A4A5A"/>
    <w:rsid w:val="004A4AA2"/>
    <w:rsid w:val="004A507D"/>
    <w:rsid w:val="004A533C"/>
    <w:rsid w:val="004A579F"/>
    <w:rsid w:val="004A61A7"/>
    <w:rsid w:val="004A63C4"/>
    <w:rsid w:val="004A6444"/>
    <w:rsid w:val="004A7299"/>
    <w:rsid w:val="004A77C3"/>
    <w:rsid w:val="004B0CC7"/>
    <w:rsid w:val="004B11E5"/>
    <w:rsid w:val="004B11FA"/>
    <w:rsid w:val="004B1698"/>
    <w:rsid w:val="004B1B2B"/>
    <w:rsid w:val="004B24C3"/>
    <w:rsid w:val="004B3031"/>
    <w:rsid w:val="004B35AD"/>
    <w:rsid w:val="004B3DB8"/>
    <w:rsid w:val="004B4B3E"/>
    <w:rsid w:val="004B4E3C"/>
    <w:rsid w:val="004B5CA8"/>
    <w:rsid w:val="004B5DA4"/>
    <w:rsid w:val="004B6A40"/>
    <w:rsid w:val="004C005C"/>
    <w:rsid w:val="004C022B"/>
    <w:rsid w:val="004C032E"/>
    <w:rsid w:val="004C056B"/>
    <w:rsid w:val="004C1AA8"/>
    <w:rsid w:val="004C205F"/>
    <w:rsid w:val="004C2CDE"/>
    <w:rsid w:val="004C3167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1263"/>
    <w:rsid w:val="004D217E"/>
    <w:rsid w:val="004D21A1"/>
    <w:rsid w:val="004D4B35"/>
    <w:rsid w:val="004D4C0C"/>
    <w:rsid w:val="004D4CE7"/>
    <w:rsid w:val="004D4D40"/>
    <w:rsid w:val="004D530A"/>
    <w:rsid w:val="004D61E9"/>
    <w:rsid w:val="004D6E64"/>
    <w:rsid w:val="004E01EB"/>
    <w:rsid w:val="004E0E61"/>
    <w:rsid w:val="004E1313"/>
    <w:rsid w:val="004E2516"/>
    <w:rsid w:val="004E2BCD"/>
    <w:rsid w:val="004E3061"/>
    <w:rsid w:val="004E30F6"/>
    <w:rsid w:val="004E31C9"/>
    <w:rsid w:val="004E3207"/>
    <w:rsid w:val="004E3434"/>
    <w:rsid w:val="004E35D7"/>
    <w:rsid w:val="004E3974"/>
    <w:rsid w:val="004E411D"/>
    <w:rsid w:val="004E47C9"/>
    <w:rsid w:val="004E4A94"/>
    <w:rsid w:val="004E571E"/>
    <w:rsid w:val="004E5C7E"/>
    <w:rsid w:val="004E5CE0"/>
    <w:rsid w:val="004E62C4"/>
    <w:rsid w:val="004E6C46"/>
    <w:rsid w:val="004E775E"/>
    <w:rsid w:val="004E7ACE"/>
    <w:rsid w:val="004F045F"/>
    <w:rsid w:val="004F0A86"/>
    <w:rsid w:val="004F0C3C"/>
    <w:rsid w:val="004F1F61"/>
    <w:rsid w:val="004F4A1A"/>
    <w:rsid w:val="004F4FED"/>
    <w:rsid w:val="004F55B4"/>
    <w:rsid w:val="004F5B4A"/>
    <w:rsid w:val="004F6127"/>
    <w:rsid w:val="004F7EA8"/>
    <w:rsid w:val="0050015B"/>
    <w:rsid w:val="0050149D"/>
    <w:rsid w:val="0050153E"/>
    <w:rsid w:val="005015A0"/>
    <w:rsid w:val="005019ED"/>
    <w:rsid w:val="0050263A"/>
    <w:rsid w:val="00503DD5"/>
    <w:rsid w:val="00503DE6"/>
    <w:rsid w:val="005043AE"/>
    <w:rsid w:val="00506C08"/>
    <w:rsid w:val="00507D3A"/>
    <w:rsid w:val="0051063B"/>
    <w:rsid w:val="005106BD"/>
    <w:rsid w:val="00510E55"/>
    <w:rsid w:val="00510E77"/>
    <w:rsid w:val="00512314"/>
    <w:rsid w:val="005124BC"/>
    <w:rsid w:val="005125C0"/>
    <w:rsid w:val="0051289A"/>
    <w:rsid w:val="00512DB1"/>
    <w:rsid w:val="00513E3E"/>
    <w:rsid w:val="00513F4F"/>
    <w:rsid w:val="005141E2"/>
    <w:rsid w:val="00515706"/>
    <w:rsid w:val="00515C77"/>
    <w:rsid w:val="00516AC9"/>
    <w:rsid w:val="00516DA3"/>
    <w:rsid w:val="00517628"/>
    <w:rsid w:val="005206D0"/>
    <w:rsid w:val="00520A25"/>
    <w:rsid w:val="00521040"/>
    <w:rsid w:val="00521BBF"/>
    <w:rsid w:val="00521CB7"/>
    <w:rsid w:val="00521FEC"/>
    <w:rsid w:val="00522A08"/>
    <w:rsid w:val="00523745"/>
    <w:rsid w:val="005238B9"/>
    <w:rsid w:val="00523C40"/>
    <w:rsid w:val="0052461C"/>
    <w:rsid w:val="00524897"/>
    <w:rsid w:val="00525539"/>
    <w:rsid w:val="00525AA5"/>
    <w:rsid w:val="00525B08"/>
    <w:rsid w:val="0052636A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FE0"/>
    <w:rsid w:val="00536025"/>
    <w:rsid w:val="00536742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8FD"/>
    <w:rsid w:val="00556F3A"/>
    <w:rsid w:val="00557579"/>
    <w:rsid w:val="00561FB7"/>
    <w:rsid w:val="0056337D"/>
    <w:rsid w:val="00563E1A"/>
    <w:rsid w:val="00565334"/>
    <w:rsid w:val="00565761"/>
    <w:rsid w:val="005661CE"/>
    <w:rsid w:val="005672F3"/>
    <w:rsid w:val="00567843"/>
    <w:rsid w:val="005704D3"/>
    <w:rsid w:val="0057055F"/>
    <w:rsid w:val="0057192C"/>
    <w:rsid w:val="00571B98"/>
    <w:rsid w:val="005729AC"/>
    <w:rsid w:val="00572F22"/>
    <w:rsid w:val="005736D6"/>
    <w:rsid w:val="005745D6"/>
    <w:rsid w:val="0057524E"/>
    <w:rsid w:val="00575884"/>
    <w:rsid w:val="00576B0E"/>
    <w:rsid w:val="00580060"/>
    <w:rsid w:val="0058057C"/>
    <w:rsid w:val="005808F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930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979AA"/>
    <w:rsid w:val="005A0102"/>
    <w:rsid w:val="005A041C"/>
    <w:rsid w:val="005A0A31"/>
    <w:rsid w:val="005A0F1B"/>
    <w:rsid w:val="005A0FC4"/>
    <w:rsid w:val="005A1D88"/>
    <w:rsid w:val="005A267A"/>
    <w:rsid w:val="005A28E0"/>
    <w:rsid w:val="005A3146"/>
    <w:rsid w:val="005A4531"/>
    <w:rsid w:val="005A48E2"/>
    <w:rsid w:val="005A4957"/>
    <w:rsid w:val="005A4C8B"/>
    <w:rsid w:val="005A52C7"/>
    <w:rsid w:val="005A54A8"/>
    <w:rsid w:val="005A7B16"/>
    <w:rsid w:val="005A7E80"/>
    <w:rsid w:val="005B03E7"/>
    <w:rsid w:val="005B0D24"/>
    <w:rsid w:val="005B140F"/>
    <w:rsid w:val="005B2B36"/>
    <w:rsid w:val="005B2C5D"/>
    <w:rsid w:val="005B2FA5"/>
    <w:rsid w:val="005B324A"/>
    <w:rsid w:val="005B3F51"/>
    <w:rsid w:val="005B5574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616"/>
    <w:rsid w:val="005C2783"/>
    <w:rsid w:val="005C43DC"/>
    <w:rsid w:val="005C698F"/>
    <w:rsid w:val="005C7381"/>
    <w:rsid w:val="005C77C4"/>
    <w:rsid w:val="005D022B"/>
    <w:rsid w:val="005D050D"/>
    <w:rsid w:val="005D11CF"/>
    <w:rsid w:val="005D3139"/>
    <w:rsid w:val="005D39E9"/>
    <w:rsid w:val="005D4260"/>
    <w:rsid w:val="005D5414"/>
    <w:rsid w:val="005D55C3"/>
    <w:rsid w:val="005D56BF"/>
    <w:rsid w:val="005D56DD"/>
    <w:rsid w:val="005D61D4"/>
    <w:rsid w:val="005D61EA"/>
    <w:rsid w:val="005D65C6"/>
    <w:rsid w:val="005D680D"/>
    <w:rsid w:val="005D7FDA"/>
    <w:rsid w:val="005E0297"/>
    <w:rsid w:val="005E0B51"/>
    <w:rsid w:val="005E0FDA"/>
    <w:rsid w:val="005E14B0"/>
    <w:rsid w:val="005E16FC"/>
    <w:rsid w:val="005E1E90"/>
    <w:rsid w:val="005E29A2"/>
    <w:rsid w:val="005E2D91"/>
    <w:rsid w:val="005E3165"/>
    <w:rsid w:val="005E3498"/>
    <w:rsid w:val="005E3754"/>
    <w:rsid w:val="005E7622"/>
    <w:rsid w:val="005E7E9B"/>
    <w:rsid w:val="005F09FD"/>
    <w:rsid w:val="005F0A8E"/>
    <w:rsid w:val="005F1BB1"/>
    <w:rsid w:val="005F2359"/>
    <w:rsid w:val="005F268A"/>
    <w:rsid w:val="005F27F7"/>
    <w:rsid w:val="005F3C8B"/>
    <w:rsid w:val="005F3D18"/>
    <w:rsid w:val="005F40AD"/>
    <w:rsid w:val="005F428B"/>
    <w:rsid w:val="005F4497"/>
    <w:rsid w:val="005F5479"/>
    <w:rsid w:val="005F5CC7"/>
    <w:rsid w:val="005F6324"/>
    <w:rsid w:val="005F66A4"/>
    <w:rsid w:val="005F672E"/>
    <w:rsid w:val="005F6984"/>
    <w:rsid w:val="005F6DD6"/>
    <w:rsid w:val="005F7431"/>
    <w:rsid w:val="005F753D"/>
    <w:rsid w:val="005F78D5"/>
    <w:rsid w:val="005F79B0"/>
    <w:rsid w:val="005F7B37"/>
    <w:rsid w:val="00600A0E"/>
    <w:rsid w:val="00601ED5"/>
    <w:rsid w:val="00602E28"/>
    <w:rsid w:val="00603586"/>
    <w:rsid w:val="006038D9"/>
    <w:rsid w:val="0060453B"/>
    <w:rsid w:val="00604D6A"/>
    <w:rsid w:val="006052F1"/>
    <w:rsid w:val="006053AE"/>
    <w:rsid w:val="00607817"/>
    <w:rsid w:val="00607C38"/>
    <w:rsid w:val="00610315"/>
    <w:rsid w:val="00610A6C"/>
    <w:rsid w:val="00611CDC"/>
    <w:rsid w:val="00611D28"/>
    <w:rsid w:val="00611D2B"/>
    <w:rsid w:val="006129F2"/>
    <w:rsid w:val="00612E00"/>
    <w:rsid w:val="00613041"/>
    <w:rsid w:val="00614128"/>
    <w:rsid w:val="00615904"/>
    <w:rsid w:val="00615F84"/>
    <w:rsid w:val="00616259"/>
    <w:rsid w:val="0061651B"/>
    <w:rsid w:val="00620997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6E9"/>
    <w:rsid w:val="00631168"/>
    <w:rsid w:val="00631E05"/>
    <w:rsid w:val="00632A13"/>
    <w:rsid w:val="00633F26"/>
    <w:rsid w:val="00634D08"/>
    <w:rsid w:val="00634F47"/>
    <w:rsid w:val="00636465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637"/>
    <w:rsid w:val="00644CEE"/>
    <w:rsid w:val="0064562A"/>
    <w:rsid w:val="00645671"/>
    <w:rsid w:val="00645BBA"/>
    <w:rsid w:val="00646337"/>
    <w:rsid w:val="00646E9C"/>
    <w:rsid w:val="00650EDB"/>
    <w:rsid w:val="00650F36"/>
    <w:rsid w:val="006511CB"/>
    <w:rsid w:val="00651436"/>
    <w:rsid w:val="00651439"/>
    <w:rsid w:val="006516FC"/>
    <w:rsid w:val="00652087"/>
    <w:rsid w:val="00652F83"/>
    <w:rsid w:val="0065442C"/>
    <w:rsid w:val="0065469E"/>
    <w:rsid w:val="00654F30"/>
    <w:rsid w:val="00655AE6"/>
    <w:rsid w:val="00656F42"/>
    <w:rsid w:val="00656F72"/>
    <w:rsid w:val="006573B7"/>
    <w:rsid w:val="006576F1"/>
    <w:rsid w:val="0065797F"/>
    <w:rsid w:val="00657E14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7F2"/>
    <w:rsid w:val="00663595"/>
    <w:rsid w:val="00663599"/>
    <w:rsid w:val="006660B4"/>
    <w:rsid w:val="00666C51"/>
    <w:rsid w:val="006670E7"/>
    <w:rsid w:val="00667979"/>
    <w:rsid w:val="00667B0A"/>
    <w:rsid w:val="00667E88"/>
    <w:rsid w:val="00670184"/>
    <w:rsid w:val="006704FF"/>
    <w:rsid w:val="0067052F"/>
    <w:rsid w:val="00670772"/>
    <w:rsid w:val="006709AF"/>
    <w:rsid w:val="00670A54"/>
    <w:rsid w:val="00670A73"/>
    <w:rsid w:val="00670B61"/>
    <w:rsid w:val="00671102"/>
    <w:rsid w:val="0067330B"/>
    <w:rsid w:val="006738AF"/>
    <w:rsid w:val="00674086"/>
    <w:rsid w:val="00674468"/>
    <w:rsid w:val="006751F2"/>
    <w:rsid w:val="0067537F"/>
    <w:rsid w:val="00675A6E"/>
    <w:rsid w:val="00675C52"/>
    <w:rsid w:val="00675F7B"/>
    <w:rsid w:val="00676495"/>
    <w:rsid w:val="0067652B"/>
    <w:rsid w:val="00677078"/>
    <w:rsid w:val="00680446"/>
    <w:rsid w:val="00680EE4"/>
    <w:rsid w:val="006812C2"/>
    <w:rsid w:val="006814DE"/>
    <w:rsid w:val="00681A8F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0FD1"/>
    <w:rsid w:val="00691B4D"/>
    <w:rsid w:val="00691CC7"/>
    <w:rsid w:val="006925F2"/>
    <w:rsid w:val="006930F8"/>
    <w:rsid w:val="0069345D"/>
    <w:rsid w:val="00693A69"/>
    <w:rsid w:val="00694897"/>
    <w:rsid w:val="00694D5A"/>
    <w:rsid w:val="00697E6B"/>
    <w:rsid w:val="006A07C0"/>
    <w:rsid w:val="006A07FC"/>
    <w:rsid w:val="006A1759"/>
    <w:rsid w:val="006A234D"/>
    <w:rsid w:val="006A2989"/>
    <w:rsid w:val="006A2FFB"/>
    <w:rsid w:val="006A366D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2AE5"/>
    <w:rsid w:val="006B3D90"/>
    <w:rsid w:val="006B5DAA"/>
    <w:rsid w:val="006B6284"/>
    <w:rsid w:val="006B65D9"/>
    <w:rsid w:val="006B7687"/>
    <w:rsid w:val="006B7D11"/>
    <w:rsid w:val="006C0925"/>
    <w:rsid w:val="006C1232"/>
    <w:rsid w:val="006C14A6"/>
    <w:rsid w:val="006C1BB4"/>
    <w:rsid w:val="006C23FA"/>
    <w:rsid w:val="006C2670"/>
    <w:rsid w:val="006C31FB"/>
    <w:rsid w:val="006C34F3"/>
    <w:rsid w:val="006C36D5"/>
    <w:rsid w:val="006C3B90"/>
    <w:rsid w:val="006C4080"/>
    <w:rsid w:val="006C4FC8"/>
    <w:rsid w:val="006C543E"/>
    <w:rsid w:val="006C64AF"/>
    <w:rsid w:val="006D042D"/>
    <w:rsid w:val="006D0642"/>
    <w:rsid w:val="006D15F1"/>
    <w:rsid w:val="006D2511"/>
    <w:rsid w:val="006D34E9"/>
    <w:rsid w:val="006D37D6"/>
    <w:rsid w:val="006D3DCD"/>
    <w:rsid w:val="006D4698"/>
    <w:rsid w:val="006D499D"/>
    <w:rsid w:val="006D5486"/>
    <w:rsid w:val="006D566B"/>
    <w:rsid w:val="006D56BC"/>
    <w:rsid w:val="006D5DBF"/>
    <w:rsid w:val="006D7022"/>
    <w:rsid w:val="006D7115"/>
    <w:rsid w:val="006D7354"/>
    <w:rsid w:val="006D73DA"/>
    <w:rsid w:val="006D76B9"/>
    <w:rsid w:val="006D78D6"/>
    <w:rsid w:val="006D7C7E"/>
    <w:rsid w:val="006E1594"/>
    <w:rsid w:val="006E1E5F"/>
    <w:rsid w:val="006E2EA3"/>
    <w:rsid w:val="006E3790"/>
    <w:rsid w:val="006E3E6C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5FCC"/>
    <w:rsid w:val="006F645C"/>
    <w:rsid w:val="006F6672"/>
    <w:rsid w:val="006F7566"/>
    <w:rsid w:val="006F76CB"/>
    <w:rsid w:val="006F7870"/>
    <w:rsid w:val="006F7C04"/>
    <w:rsid w:val="00700650"/>
    <w:rsid w:val="00701058"/>
    <w:rsid w:val="007010AA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363"/>
    <w:rsid w:val="00704C81"/>
    <w:rsid w:val="00704EEF"/>
    <w:rsid w:val="00705522"/>
    <w:rsid w:val="007056D8"/>
    <w:rsid w:val="007057BF"/>
    <w:rsid w:val="007062A4"/>
    <w:rsid w:val="00706730"/>
    <w:rsid w:val="00706858"/>
    <w:rsid w:val="007070B8"/>
    <w:rsid w:val="00707300"/>
    <w:rsid w:val="007073B4"/>
    <w:rsid w:val="007079E2"/>
    <w:rsid w:val="00707B25"/>
    <w:rsid w:val="00710221"/>
    <w:rsid w:val="0071067C"/>
    <w:rsid w:val="007107E7"/>
    <w:rsid w:val="0071085D"/>
    <w:rsid w:val="00710E57"/>
    <w:rsid w:val="00711169"/>
    <w:rsid w:val="007113FC"/>
    <w:rsid w:val="00711BFA"/>
    <w:rsid w:val="00712314"/>
    <w:rsid w:val="007127AD"/>
    <w:rsid w:val="00713696"/>
    <w:rsid w:val="00714120"/>
    <w:rsid w:val="007147AF"/>
    <w:rsid w:val="00715852"/>
    <w:rsid w:val="00715EA4"/>
    <w:rsid w:val="00716236"/>
    <w:rsid w:val="00716696"/>
    <w:rsid w:val="00716E06"/>
    <w:rsid w:val="00717C09"/>
    <w:rsid w:val="00717C60"/>
    <w:rsid w:val="0072026E"/>
    <w:rsid w:val="0072029A"/>
    <w:rsid w:val="00720E65"/>
    <w:rsid w:val="00721082"/>
    <w:rsid w:val="00721656"/>
    <w:rsid w:val="007219A1"/>
    <w:rsid w:val="00721BF4"/>
    <w:rsid w:val="00722AFC"/>
    <w:rsid w:val="007234D4"/>
    <w:rsid w:val="00724197"/>
    <w:rsid w:val="007247AF"/>
    <w:rsid w:val="00724CA2"/>
    <w:rsid w:val="007253FB"/>
    <w:rsid w:val="00725EBD"/>
    <w:rsid w:val="00726D9A"/>
    <w:rsid w:val="00730D81"/>
    <w:rsid w:val="00730DB4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54F5"/>
    <w:rsid w:val="00735CC1"/>
    <w:rsid w:val="00736595"/>
    <w:rsid w:val="00736C49"/>
    <w:rsid w:val="00740852"/>
    <w:rsid w:val="0074192E"/>
    <w:rsid w:val="00742691"/>
    <w:rsid w:val="00743182"/>
    <w:rsid w:val="00743459"/>
    <w:rsid w:val="00744265"/>
    <w:rsid w:val="00744646"/>
    <w:rsid w:val="0074479B"/>
    <w:rsid w:val="007447ED"/>
    <w:rsid w:val="007462E5"/>
    <w:rsid w:val="00746E62"/>
    <w:rsid w:val="00747B56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4F2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66A"/>
    <w:rsid w:val="00762CC3"/>
    <w:rsid w:val="00763350"/>
    <w:rsid w:val="00763D52"/>
    <w:rsid w:val="007644A5"/>
    <w:rsid w:val="007647B1"/>
    <w:rsid w:val="00764E8A"/>
    <w:rsid w:val="00764F98"/>
    <w:rsid w:val="0076589C"/>
    <w:rsid w:val="007659C6"/>
    <w:rsid w:val="00766C4F"/>
    <w:rsid w:val="00767A85"/>
    <w:rsid w:val="00767D07"/>
    <w:rsid w:val="007704F2"/>
    <w:rsid w:val="00770B3E"/>
    <w:rsid w:val="007710AD"/>
    <w:rsid w:val="00771290"/>
    <w:rsid w:val="00771A2B"/>
    <w:rsid w:val="007721E6"/>
    <w:rsid w:val="00772941"/>
    <w:rsid w:val="00773455"/>
    <w:rsid w:val="0077487F"/>
    <w:rsid w:val="00774902"/>
    <w:rsid w:val="00775180"/>
    <w:rsid w:val="0077549C"/>
    <w:rsid w:val="00775874"/>
    <w:rsid w:val="00775999"/>
    <w:rsid w:val="007761B9"/>
    <w:rsid w:val="007769BB"/>
    <w:rsid w:val="00776E4B"/>
    <w:rsid w:val="00777101"/>
    <w:rsid w:val="00777289"/>
    <w:rsid w:val="00777DDD"/>
    <w:rsid w:val="00780388"/>
    <w:rsid w:val="00780542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6F77"/>
    <w:rsid w:val="0078705F"/>
    <w:rsid w:val="007879E9"/>
    <w:rsid w:val="00787D1A"/>
    <w:rsid w:val="007900D8"/>
    <w:rsid w:val="007915A8"/>
    <w:rsid w:val="00791AB8"/>
    <w:rsid w:val="007921D3"/>
    <w:rsid w:val="007924CD"/>
    <w:rsid w:val="00792D0A"/>
    <w:rsid w:val="0079347E"/>
    <w:rsid w:val="00793A84"/>
    <w:rsid w:val="007944A4"/>
    <w:rsid w:val="00794BAB"/>
    <w:rsid w:val="00794D36"/>
    <w:rsid w:val="00794D60"/>
    <w:rsid w:val="00795502"/>
    <w:rsid w:val="007957F8"/>
    <w:rsid w:val="00795CB6"/>
    <w:rsid w:val="00797227"/>
    <w:rsid w:val="007A14F0"/>
    <w:rsid w:val="007A1BA4"/>
    <w:rsid w:val="007A201E"/>
    <w:rsid w:val="007A2102"/>
    <w:rsid w:val="007A2747"/>
    <w:rsid w:val="007A3D08"/>
    <w:rsid w:val="007A420C"/>
    <w:rsid w:val="007A457C"/>
    <w:rsid w:val="007A4617"/>
    <w:rsid w:val="007A4FE9"/>
    <w:rsid w:val="007A57B5"/>
    <w:rsid w:val="007A5A63"/>
    <w:rsid w:val="007A5E55"/>
    <w:rsid w:val="007A6892"/>
    <w:rsid w:val="007A695F"/>
    <w:rsid w:val="007A72B2"/>
    <w:rsid w:val="007A7425"/>
    <w:rsid w:val="007A7B52"/>
    <w:rsid w:val="007A7BF3"/>
    <w:rsid w:val="007B0013"/>
    <w:rsid w:val="007B026F"/>
    <w:rsid w:val="007B04F8"/>
    <w:rsid w:val="007B1648"/>
    <w:rsid w:val="007B22D5"/>
    <w:rsid w:val="007B2B59"/>
    <w:rsid w:val="007B2DFE"/>
    <w:rsid w:val="007B35F7"/>
    <w:rsid w:val="007B5108"/>
    <w:rsid w:val="007B535D"/>
    <w:rsid w:val="007B543C"/>
    <w:rsid w:val="007B5AC4"/>
    <w:rsid w:val="007B6EC8"/>
    <w:rsid w:val="007B70C3"/>
    <w:rsid w:val="007B7EDB"/>
    <w:rsid w:val="007C03BE"/>
    <w:rsid w:val="007C2870"/>
    <w:rsid w:val="007C3F77"/>
    <w:rsid w:val="007C588D"/>
    <w:rsid w:val="007C5F10"/>
    <w:rsid w:val="007C5F2E"/>
    <w:rsid w:val="007C6671"/>
    <w:rsid w:val="007C678A"/>
    <w:rsid w:val="007C716D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1BE4"/>
    <w:rsid w:val="007D232C"/>
    <w:rsid w:val="007D3096"/>
    <w:rsid w:val="007D365D"/>
    <w:rsid w:val="007D40A6"/>
    <w:rsid w:val="007D480F"/>
    <w:rsid w:val="007D4952"/>
    <w:rsid w:val="007D4FB1"/>
    <w:rsid w:val="007D59CA"/>
    <w:rsid w:val="007D6A64"/>
    <w:rsid w:val="007E056E"/>
    <w:rsid w:val="007E1239"/>
    <w:rsid w:val="007E184D"/>
    <w:rsid w:val="007E19E1"/>
    <w:rsid w:val="007E1DC6"/>
    <w:rsid w:val="007E2509"/>
    <w:rsid w:val="007E2F48"/>
    <w:rsid w:val="007E320E"/>
    <w:rsid w:val="007E3B4B"/>
    <w:rsid w:val="007E4620"/>
    <w:rsid w:val="007E57A9"/>
    <w:rsid w:val="007E643F"/>
    <w:rsid w:val="007E718D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4CD"/>
    <w:rsid w:val="007F550C"/>
    <w:rsid w:val="007F5954"/>
    <w:rsid w:val="007F662B"/>
    <w:rsid w:val="007F6D1D"/>
    <w:rsid w:val="007F707D"/>
    <w:rsid w:val="007F70B1"/>
    <w:rsid w:val="008005FE"/>
    <w:rsid w:val="00800735"/>
    <w:rsid w:val="008008C9"/>
    <w:rsid w:val="0080099A"/>
    <w:rsid w:val="00800DB1"/>
    <w:rsid w:val="00800EE3"/>
    <w:rsid w:val="00801FE6"/>
    <w:rsid w:val="00802930"/>
    <w:rsid w:val="00802B40"/>
    <w:rsid w:val="008038CD"/>
    <w:rsid w:val="00804030"/>
    <w:rsid w:val="00804048"/>
    <w:rsid w:val="0080407E"/>
    <w:rsid w:val="00804E6F"/>
    <w:rsid w:val="008051BF"/>
    <w:rsid w:val="008052DB"/>
    <w:rsid w:val="00805CA0"/>
    <w:rsid w:val="008060B2"/>
    <w:rsid w:val="00806425"/>
    <w:rsid w:val="0080667F"/>
    <w:rsid w:val="008072C1"/>
    <w:rsid w:val="008073D9"/>
    <w:rsid w:val="00807957"/>
    <w:rsid w:val="00807AC2"/>
    <w:rsid w:val="00807B3B"/>
    <w:rsid w:val="00807C9B"/>
    <w:rsid w:val="00807F1D"/>
    <w:rsid w:val="008120F2"/>
    <w:rsid w:val="0081218C"/>
    <w:rsid w:val="00812B61"/>
    <w:rsid w:val="00812CD3"/>
    <w:rsid w:val="00813CB0"/>
    <w:rsid w:val="00813F5A"/>
    <w:rsid w:val="008142D6"/>
    <w:rsid w:val="008143FE"/>
    <w:rsid w:val="008144A4"/>
    <w:rsid w:val="00814F81"/>
    <w:rsid w:val="00815094"/>
    <w:rsid w:val="008150B5"/>
    <w:rsid w:val="0081577E"/>
    <w:rsid w:val="008163C6"/>
    <w:rsid w:val="00816D9C"/>
    <w:rsid w:val="00817066"/>
    <w:rsid w:val="008175A2"/>
    <w:rsid w:val="00817791"/>
    <w:rsid w:val="0081785E"/>
    <w:rsid w:val="008204B4"/>
    <w:rsid w:val="0082064D"/>
    <w:rsid w:val="00820AF1"/>
    <w:rsid w:val="00820FF1"/>
    <w:rsid w:val="00821644"/>
    <w:rsid w:val="00821684"/>
    <w:rsid w:val="00821B61"/>
    <w:rsid w:val="00822900"/>
    <w:rsid w:val="00822DE1"/>
    <w:rsid w:val="0082323E"/>
    <w:rsid w:val="00823AD6"/>
    <w:rsid w:val="00824941"/>
    <w:rsid w:val="00824F7C"/>
    <w:rsid w:val="00825164"/>
    <w:rsid w:val="0082563C"/>
    <w:rsid w:val="008259DA"/>
    <w:rsid w:val="00825E10"/>
    <w:rsid w:val="0082608D"/>
    <w:rsid w:val="008265BF"/>
    <w:rsid w:val="0082793B"/>
    <w:rsid w:val="00827AE2"/>
    <w:rsid w:val="00827EB2"/>
    <w:rsid w:val="00830316"/>
    <w:rsid w:val="00830931"/>
    <w:rsid w:val="00831075"/>
    <w:rsid w:val="0083142B"/>
    <w:rsid w:val="00831548"/>
    <w:rsid w:val="008316C8"/>
    <w:rsid w:val="00832E9C"/>
    <w:rsid w:val="0083317D"/>
    <w:rsid w:val="00833623"/>
    <w:rsid w:val="00834AFB"/>
    <w:rsid w:val="00835375"/>
    <w:rsid w:val="008355E2"/>
    <w:rsid w:val="0083582C"/>
    <w:rsid w:val="0083643E"/>
    <w:rsid w:val="00836590"/>
    <w:rsid w:val="008403F0"/>
    <w:rsid w:val="00840DDB"/>
    <w:rsid w:val="0084139F"/>
    <w:rsid w:val="00841D50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256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3E7"/>
    <w:rsid w:val="00860FB4"/>
    <w:rsid w:val="00861589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0BBF"/>
    <w:rsid w:val="00871778"/>
    <w:rsid w:val="008720E5"/>
    <w:rsid w:val="00872C12"/>
    <w:rsid w:val="00872E39"/>
    <w:rsid w:val="00872F03"/>
    <w:rsid w:val="008732B8"/>
    <w:rsid w:val="008732C6"/>
    <w:rsid w:val="0087401E"/>
    <w:rsid w:val="00876243"/>
    <w:rsid w:val="0087640A"/>
    <w:rsid w:val="008767A5"/>
    <w:rsid w:val="00877E32"/>
    <w:rsid w:val="008802AB"/>
    <w:rsid w:val="008803E3"/>
    <w:rsid w:val="008808E5"/>
    <w:rsid w:val="008814C6"/>
    <w:rsid w:val="00881978"/>
    <w:rsid w:val="008819B0"/>
    <w:rsid w:val="0088229C"/>
    <w:rsid w:val="00882BFF"/>
    <w:rsid w:val="00883DFD"/>
    <w:rsid w:val="00884D24"/>
    <w:rsid w:val="008853E4"/>
    <w:rsid w:val="008858EB"/>
    <w:rsid w:val="00885D1E"/>
    <w:rsid w:val="0088693F"/>
    <w:rsid w:val="00890146"/>
    <w:rsid w:val="008903E2"/>
    <w:rsid w:val="008905A2"/>
    <w:rsid w:val="008907B7"/>
    <w:rsid w:val="00891283"/>
    <w:rsid w:val="00891E49"/>
    <w:rsid w:val="00892987"/>
    <w:rsid w:val="00893370"/>
    <w:rsid w:val="00893442"/>
    <w:rsid w:val="00893825"/>
    <w:rsid w:val="00893E0F"/>
    <w:rsid w:val="00894134"/>
    <w:rsid w:val="00894B94"/>
    <w:rsid w:val="0089507C"/>
    <w:rsid w:val="008954B5"/>
    <w:rsid w:val="008954D7"/>
    <w:rsid w:val="0089616B"/>
    <w:rsid w:val="00896406"/>
    <w:rsid w:val="00896411"/>
    <w:rsid w:val="008964CA"/>
    <w:rsid w:val="0089656B"/>
    <w:rsid w:val="008970D5"/>
    <w:rsid w:val="008972BA"/>
    <w:rsid w:val="008972C0"/>
    <w:rsid w:val="008974B6"/>
    <w:rsid w:val="0089799B"/>
    <w:rsid w:val="008979ED"/>
    <w:rsid w:val="008A0BB4"/>
    <w:rsid w:val="008A0CCC"/>
    <w:rsid w:val="008A17F7"/>
    <w:rsid w:val="008A1F01"/>
    <w:rsid w:val="008A2583"/>
    <w:rsid w:val="008A329E"/>
    <w:rsid w:val="008A41FB"/>
    <w:rsid w:val="008A4925"/>
    <w:rsid w:val="008A5315"/>
    <w:rsid w:val="008A648B"/>
    <w:rsid w:val="008A64FF"/>
    <w:rsid w:val="008A662D"/>
    <w:rsid w:val="008A765F"/>
    <w:rsid w:val="008A7987"/>
    <w:rsid w:val="008B0395"/>
    <w:rsid w:val="008B0760"/>
    <w:rsid w:val="008B0DF9"/>
    <w:rsid w:val="008B1255"/>
    <w:rsid w:val="008B2641"/>
    <w:rsid w:val="008B2DF4"/>
    <w:rsid w:val="008B36E3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62"/>
    <w:rsid w:val="008C2798"/>
    <w:rsid w:val="008C2B3E"/>
    <w:rsid w:val="008C2ECC"/>
    <w:rsid w:val="008C3188"/>
    <w:rsid w:val="008C3416"/>
    <w:rsid w:val="008C4C86"/>
    <w:rsid w:val="008C50DF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2DA7"/>
    <w:rsid w:val="008E30DC"/>
    <w:rsid w:val="008E345D"/>
    <w:rsid w:val="008E4AEC"/>
    <w:rsid w:val="008E514E"/>
    <w:rsid w:val="008E7F90"/>
    <w:rsid w:val="008F0400"/>
    <w:rsid w:val="008F126C"/>
    <w:rsid w:val="008F1278"/>
    <w:rsid w:val="008F1FFA"/>
    <w:rsid w:val="008F2953"/>
    <w:rsid w:val="008F2D3E"/>
    <w:rsid w:val="008F3D3F"/>
    <w:rsid w:val="008F3EB7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5C6"/>
    <w:rsid w:val="00905B76"/>
    <w:rsid w:val="00910B8C"/>
    <w:rsid w:val="00910C65"/>
    <w:rsid w:val="009110DA"/>
    <w:rsid w:val="00911305"/>
    <w:rsid w:val="009121A0"/>
    <w:rsid w:val="009124C2"/>
    <w:rsid w:val="00912E40"/>
    <w:rsid w:val="00913123"/>
    <w:rsid w:val="00913A53"/>
    <w:rsid w:val="00913BE4"/>
    <w:rsid w:val="00914092"/>
    <w:rsid w:val="00914AA0"/>
    <w:rsid w:val="00914BA2"/>
    <w:rsid w:val="009153F7"/>
    <w:rsid w:val="00915981"/>
    <w:rsid w:val="00915B02"/>
    <w:rsid w:val="00915F1E"/>
    <w:rsid w:val="0091648B"/>
    <w:rsid w:val="009169CE"/>
    <w:rsid w:val="00916F91"/>
    <w:rsid w:val="009177D3"/>
    <w:rsid w:val="00917D00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5636"/>
    <w:rsid w:val="00925BA9"/>
    <w:rsid w:val="00925D4D"/>
    <w:rsid w:val="00926169"/>
    <w:rsid w:val="00927464"/>
    <w:rsid w:val="00927997"/>
    <w:rsid w:val="0093074E"/>
    <w:rsid w:val="00930A12"/>
    <w:rsid w:val="00930E51"/>
    <w:rsid w:val="00930EA9"/>
    <w:rsid w:val="00931564"/>
    <w:rsid w:val="00931BB6"/>
    <w:rsid w:val="009320A3"/>
    <w:rsid w:val="009326EE"/>
    <w:rsid w:val="00932C77"/>
    <w:rsid w:val="0093312E"/>
    <w:rsid w:val="009333A8"/>
    <w:rsid w:val="00933719"/>
    <w:rsid w:val="00934B99"/>
    <w:rsid w:val="00934CD7"/>
    <w:rsid w:val="009363BE"/>
    <w:rsid w:val="0093675D"/>
    <w:rsid w:val="009368E8"/>
    <w:rsid w:val="009370E0"/>
    <w:rsid w:val="009374BC"/>
    <w:rsid w:val="0093778A"/>
    <w:rsid w:val="00937FD5"/>
    <w:rsid w:val="00940040"/>
    <w:rsid w:val="00940A24"/>
    <w:rsid w:val="00941556"/>
    <w:rsid w:val="00941DC8"/>
    <w:rsid w:val="00941FDC"/>
    <w:rsid w:val="00942372"/>
    <w:rsid w:val="00943B41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0506"/>
    <w:rsid w:val="00951E4B"/>
    <w:rsid w:val="00952C5A"/>
    <w:rsid w:val="00952FB4"/>
    <w:rsid w:val="009530DB"/>
    <w:rsid w:val="0095393A"/>
    <w:rsid w:val="00953C3C"/>
    <w:rsid w:val="00954137"/>
    <w:rsid w:val="009541FE"/>
    <w:rsid w:val="00954A1F"/>
    <w:rsid w:val="00954CFB"/>
    <w:rsid w:val="00954D8B"/>
    <w:rsid w:val="00954E03"/>
    <w:rsid w:val="009552AE"/>
    <w:rsid w:val="009556DA"/>
    <w:rsid w:val="00955C6F"/>
    <w:rsid w:val="00955D58"/>
    <w:rsid w:val="00956C9F"/>
    <w:rsid w:val="0095715B"/>
    <w:rsid w:val="00957C40"/>
    <w:rsid w:val="009601FA"/>
    <w:rsid w:val="00960ECD"/>
    <w:rsid w:val="009614D5"/>
    <w:rsid w:val="0096194E"/>
    <w:rsid w:val="00962059"/>
    <w:rsid w:val="00962D0A"/>
    <w:rsid w:val="00962D24"/>
    <w:rsid w:val="00962FFD"/>
    <w:rsid w:val="00963535"/>
    <w:rsid w:val="00963DB8"/>
    <w:rsid w:val="009641C6"/>
    <w:rsid w:val="009643DA"/>
    <w:rsid w:val="009677D0"/>
    <w:rsid w:val="00967C4A"/>
    <w:rsid w:val="009707E5"/>
    <w:rsid w:val="009711E7"/>
    <w:rsid w:val="00971939"/>
    <w:rsid w:val="00971CA5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6E"/>
    <w:rsid w:val="0097517B"/>
    <w:rsid w:val="00976294"/>
    <w:rsid w:val="009764F3"/>
    <w:rsid w:val="009769F7"/>
    <w:rsid w:val="00976A7D"/>
    <w:rsid w:val="00981666"/>
    <w:rsid w:val="009826D4"/>
    <w:rsid w:val="00983248"/>
    <w:rsid w:val="0098349A"/>
    <w:rsid w:val="009834D3"/>
    <w:rsid w:val="00983A28"/>
    <w:rsid w:val="00983D10"/>
    <w:rsid w:val="00983EC0"/>
    <w:rsid w:val="00984BE9"/>
    <w:rsid w:val="00984D6C"/>
    <w:rsid w:val="009853CE"/>
    <w:rsid w:val="009854E6"/>
    <w:rsid w:val="0098576D"/>
    <w:rsid w:val="00985D51"/>
    <w:rsid w:val="00985FCC"/>
    <w:rsid w:val="00986BE8"/>
    <w:rsid w:val="00987BED"/>
    <w:rsid w:val="00990B31"/>
    <w:rsid w:val="00990F9B"/>
    <w:rsid w:val="009917DF"/>
    <w:rsid w:val="0099213B"/>
    <w:rsid w:val="00994713"/>
    <w:rsid w:val="0099495B"/>
    <w:rsid w:val="00994EC4"/>
    <w:rsid w:val="00994FB1"/>
    <w:rsid w:val="009951AE"/>
    <w:rsid w:val="00995260"/>
    <w:rsid w:val="0099586A"/>
    <w:rsid w:val="00996963"/>
    <w:rsid w:val="00997A90"/>
    <w:rsid w:val="00997B5B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4CE7"/>
    <w:rsid w:val="009A597B"/>
    <w:rsid w:val="009A6525"/>
    <w:rsid w:val="009A700B"/>
    <w:rsid w:val="009A79BB"/>
    <w:rsid w:val="009B00BB"/>
    <w:rsid w:val="009B02A9"/>
    <w:rsid w:val="009B2A54"/>
    <w:rsid w:val="009B3797"/>
    <w:rsid w:val="009B47B7"/>
    <w:rsid w:val="009B520F"/>
    <w:rsid w:val="009B5C72"/>
    <w:rsid w:val="009B72CC"/>
    <w:rsid w:val="009C0241"/>
    <w:rsid w:val="009C0DAA"/>
    <w:rsid w:val="009C11DC"/>
    <w:rsid w:val="009C1CDC"/>
    <w:rsid w:val="009C2FA1"/>
    <w:rsid w:val="009C4AF7"/>
    <w:rsid w:val="009C4E6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72C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740"/>
    <w:rsid w:val="009D48B6"/>
    <w:rsid w:val="009D4E53"/>
    <w:rsid w:val="009D5DAD"/>
    <w:rsid w:val="009D60DA"/>
    <w:rsid w:val="009D6FA4"/>
    <w:rsid w:val="009D6FF5"/>
    <w:rsid w:val="009D7A53"/>
    <w:rsid w:val="009E04B1"/>
    <w:rsid w:val="009E0DC4"/>
    <w:rsid w:val="009E14AA"/>
    <w:rsid w:val="009E1881"/>
    <w:rsid w:val="009E1E14"/>
    <w:rsid w:val="009E2B17"/>
    <w:rsid w:val="009E37E3"/>
    <w:rsid w:val="009E4649"/>
    <w:rsid w:val="009E46A6"/>
    <w:rsid w:val="009E4A47"/>
    <w:rsid w:val="009E5225"/>
    <w:rsid w:val="009E53C4"/>
    <w:rsid w:val="009E6B12"/>
    <w:rsid w:val="009E6E58"/>
    <w:rsid w:val="009F0910"/>
    <w:rsid w:val="009F16B4"/>
    <w:rsid w:val="009F1AF9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0F"/>
    <w:rsid w:val="00A06723"/>
    <w:rsid w:val="00A06AF4"/>
    <w:rsid w:val="00A06EC8"/>
    <w:rsid w:val="00A07083"/>
    <w:rsid w:val="00A073EA"/>
    <w:rsid w:val="00A07471"/>
    <w:rsid w:val="00A10282"/>
    <w:rsid w:val="00A108C5"/>
    <w:rsid w:val="00A116B0"/>
    <w:rsid w:val="00A1212F"/>
    <w:rsid w:val="00A135C8"/>
    <w:rsid w:val="00A13712"/>
    <w:rsid w:val="00A13885"/>
    <w:rsid w:val="00A1418C"/>
    <w:rsid w:val="00A14D7F"/>
    <w:rsid w:val="00A15E7B"/>
    <w:rsid w:val="00A16DE8"/>
    <w:rsid w:val="00A16F94"/>
    <w:rsid w:val="00A2050E"/>
    <w:rsid w:val="00A220C5"/>
    <w:rsid w:val="00A22D8F"/>
    <w:rsid w:val="00A22D97"/>
    <w:rsid w:val="00A22DF8"/>
    <w:rsid w:val="00A232FF"/>
    <w:rsid w:val="00A236BA"/>
    <w:rsid w:val="00A23C77"/>
    <w:rsid w:val="00A2424F"/>
    <w:rsid w:val="00A24697"/>
    <w:rsid w:val="00A25454"/>
    <w:rsid w:val="00A25D1B"/>
    <w:rsid w:val="00A267BA"/>
    <w:rsid w:val="00A26858"/>
    <w:rsid w:val="00A26D65"/>
    <w:rsid w:val="00A26E37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5ED"/>
    <w:rsid w:val="00A336A4"/>
    <w:rsid w:val="00A33BB2"/>
    <w:rsid w:val="00A34643"/>
    <w:rsid w:val="00A34A12"/>
    <w:rsid w:val="00A34B13"/>
    <w:rsid w:val="00A35DA7"/>
    <w:rsid w:val="00A35E8E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2EF4"/>
    <w:rsid w:val="00A431D2"/>
    <w:rsid w:val="00A43B68"/>
    <w:rsid w:val="00A44057"/>
    <w:rsid w:val="00A4469B"/>
    <w:rsid w:val="00A448E2"/>
    <w:rsid w:val="00A45B23"/>
    <w:rsid w:val="00A45BF1"/>
    <w:rsid w:val="00A46A65"/>
    <w:rsid w:val="00A470F7"/>
    <w:rsid w:val="00A4777A"/>
    <w:rsid w:val="00A51481"/>
    <w:rsid w:val="00A51714"/>
    <w:rsid w:val="00A52CF0"/>
    <w:rsid w:val="00A53476"/>
    <w:rsid w:val="00A53851"/>
    <w:rsid w:val="00A53F8B"/>
    <w:rsid w:val="00A5409A"/>
    <w:rsid w:val="00A5429C"/>
    <w:rsid w:val="00A552EE"/>
    <w:rsid w:val="00A55892"/>
    <w:rsid w:val="00A5616B"/>
    <w:rsid w:val="00A5633D"/>
    <w:rsid w:val="00A56D84"/>
    <w:rsid w:val="00A575C8"/>
    <w:rsid w:val="00A57A4C"/>
    <w:rsid w:val="00A60639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119"/>
    <w:rsid w:val="00A65A96"/>
    <w:rsid w:val="00A66B8D"/>
    <w:rsid w:val="00A6767D"/>
    <w:rsid w:val="00A67BD2"/>
    <w:rsid w:val="00A67D54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77AB2"/>
    <w:rsid w:val="00A809E0"/>
    <w:rsid w:val="00A81D2F"/>
    <w:rsid w:val="00A820F2"/>
    <w:rsid w:val="00A82509"/>
    <w:rsid w:val="00A82A33"/>
    <w:rsid w:val="00A83877"/>
    <w:rsid w:val="00A83A37"/>
    <w:rsid w:val="00A83E16"/>
    <w:rsid w:val="00A8453C"/>
    <w:rsid w:val="00A85253"/>
    <w:rsid w:val="00A86EBF"/>
    <w:rsid w:val="00A8726A"/>
    <w:rsid w:val="00A873B0"/>
    <w:rsid w:val="00A87747"/>
    <w:rsid w:val="00A902C8"/>
    <w:rsid w:val="00A90922"/>
    <w:rsid w:val="00A90CFA"/>
    <w:rsid w:val="00A90E34"/>
    <w:rsid w:val="00A91055"/>
    <w:rsid w:val="00A922B8"/>
    <w:rsid w:val="00A924F1"/>
    <w:rsid w:val="00A92C28"/>
    <w:rsid w:val="00A92FB7"/>
    <w:rsid w:val="00A93119"/>
    <w:rsid w:val="00A93884"/>
    <w:rsid w:val="00A93E63"/>
    <w:rsid w:val="00A947A5"/>
    <w:rsid w:val="00A9485E"/>
    <w:rsid w:val="00A958C8"/>
    <w:rsid w:val="00A959B0"/>
    <w:rsid w:val="00A970E9"/>
    <w:rsid w:val="00A971D5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4F88"/>
    <w:rsid w:val="00AA5495"/>
    <w:rsid w:val="00AA56EB"/>
    <w:rsid w:val="00AA62B0"/>
    <w:rsid w:val="00AA6DC9"/>
    <w:rsid w:val="00AA6EAD"/>
    <w:rsid w:val="00AA7570"/>
    <w:rsid w:val="00AA79E9"/>
    <w:rsid w:val="00AA7C3E"/>
    <w:rsid w:val="00AA7F32"/>
    <w:rsid w:val="00AB1564"/>
    <w:rsid w:val="00AB17A6"/>
    <w:rsid w:val="00AB1A87"/>
    <w:rsid w:val="00AB2B07"/>
    <w:rsid w:val="00AB3D1A"/>
    <w:rsid w:val="00AB6582"/>
    <w:rsid w:val="00AB6A30"/>
    <w:rsid w:val="00AB764B"/>
    <w:rsid w:val="00AB786F"/>
    <w:rsid w:val="00AB7AA7"/>
    <w:rsid w:val="00AC0519"/>
    <w:rsid w:val="00AC059A"/>
    <w:rsid w:val="00AC0AA2"/>
    <w:rsid w:val="00AC0C95"/>
    <w:rsid w:val="00AC19F8"/>
    <w:rsid w:val="00AC1B22"/>
    <w:rsid w:val="00AC2834"/>
    <w:rsid w:val="00AC2B39"/>
    <w:rsid w:val="00AC2D88"/>
    <w:rsid w:val="00AC2F67"/>
    <w:rsid w:val="00AC311E"/>
    <w:rsid w:val="00AC3771"/>
    <w:rsid w:val="00AC3CB9"/>
    <w:rsid w:val="00AC43A0"/>
    <w:rsid w:val="00AC52F9"/>
    <w:rsid w:val="00AC5A1B"/>
    <w:rsid w:val="00AC5AE0"/>
    <w:rsid w:val="00AC5DB8"/>
    <w:rsid w:val="00AC6444"/>
    <w:rsid w:val="00AC6445"/>
    <w:rsid w:val="00AC650D"/>
    <w:rsid w:val="00AC7520"/>
    <w:rsid w:val="00AD00D0"/>
    <w:rsid w:val="00AD03BE"/>
    <w:rsid w:val="00AD0E63"/>
    <w:rsid w:val="00AD1316"/>
    <w:rsid w:val="00AD1710"/>
    <w:rsid w:val="00AD2864"/>
    <w:rsid w:val="00AD2BE5"/>
    <w:rsid w:val="00AD3574"/>
    <w:rsid w:val="00AD3C00"/>
    <w:rsid w:val="00AD3CF6"/>
    <w:rsid w:val="00AD41CD"/>
    <w:rsid w:val="00AD588F"/>
    <w:rsid w:val="00AD5F44"/>
    <w:rsid w:val="00AD6903"/>
    <w:rsid w:val="00AD7D86"/>
    <w:rsid w:val="00AE030E"/>
    <w:rsid w:val="00AE07C6"/>
    <w:rsid w:val="00AE07D9"/>
    <w:rsid w:val="00AE093C"/>
    <w:rsid w:val="00AE0A90"/>
    <w:rsid w:val="00AE1945"/>
    <w:rsid w:val="00AE1DD0"/>
    <w:rsid w:val="00AE2634"/>
    <w:rsid w:val="00AE2689"/>
    <w:rsid w:val="00AE26B2"/>
    <w:rsid w:val="00AE26E2"/>
    <w:rsid w:val="00AE2848"/>
    <w:rsid w:val="00AE2D14"/>
    <w:rsid w:val="00AE2F0D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E7CC3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379D"/>
    <w:rsid w:val="00AF5579"/>
    <w:rsid w:val="00AF5DE9"/>
    <w:rsid w:val="00AF6A1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1DEE"/>
    <w:rsid w:val="00B038DA"/>
    <w:rsid w:val="00B059F6"/>
    <w:rsid w:val="00B0652F"/>
    <w:rsid w:val="00B06645"/>
    <w:rsid w:val="00B06986"/>
    <w:rsid w:val="00B075FA"/>
    <w:rsid w:val="00B076E1"/>
    <w:rsid w:val="00B10048"/>
    <w:rsid w:val="00B10A3A"/>
    <w:rsid w:val="00B10D91"/>
    <w:rsid w:val="00B11730"/>
    <w:rsid w:val="00B12629"/>
    <w:rsid w:val="00B13401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7AD"/>
    <w:rsid w:val="00B2720C"/>
    <w:rsid w:val="00B27B38"/>
    <w:rsid w:val="00B30549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5737"/>
    <w:rsid w:val="00B372C6"/>
    <w:rsid w:val="00B374DC"/>
    <w:rsid w:val="00B375B5"/>
    <w:rsid w:val="00B404FC"/>
    <w:rsid w:val="00B41584"/>
    <w:rsid w:val="00B4173C"/>
    <w:rsid w:val="00B41746"/>
    <w:rsid w:val="00B41B91"/>
    <w:rsid w:val="00B41FBC"/>
    <w:rsid w:val="00B42A51"/>
    <w:rsid w:val="00B42F35"/>
    <w:rsid w:val="00B43580"/>
    <w:rsid w:val="00B446A7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471"/>
    <w:rsid w:val="00B60753"/>
    <w:rsid w:val="00B62EC8"/>
    <w:rsid w:val="00B63536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0C9F"/>
    <w:rsid w:val="00B73513"/>
    <w:rsid w:val="00B736E5"/>
    <w:rsid w:val="00B738AB"/>
    <w:rsid w:val="00B738B1"/>
    <w:rsid w:val="00B73E06"/>
    <w:rsid w:val="00B747CC"/>
    <w:rsid w:val="00B752B5"/>
    <w:rsid w:val="00B7589D"/>
    <w:rsid w:val="00B758B7"/>
    <w:rsid w:val="00B765BC"/>
    <w:rsid w:val="00B7671D"/>
    <w:rsid w:val="00B77528"/>
    <w:rsid w:val="00B779B2"/>
    <w:rsid w:val="00B77AFD"/>
    <w:rsid w:val="00B815A1"/>
    <w:rsid w:val="00B82790"/>
    <w:rsid w:val="00B8281C"/>
    <w:rsid w:val="00B82D38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4F3"/>
    <w:rsid w:val="00B92F41"/>
    <w:rsid w:val="00B94FDC"/>
    <w:rsid w:val="00B9514A"/>
    <w:rsid w:val="00BA0ADB"/>
    <w:rsid w:val="00BA171C"/>
    <w:rsid w:val="00BA1E28"/>
    <w:rsid w:val="00BA3C8D"/>
    <w:rsid w:val="00BA4657"/>
    <w:rsid w:val="00BA48B7"/>
    <w:rsid w:val="00BA5BFC"/>
    <w:rsid w:val="00BA68F5"/>
    <w:rsid w:val="00BA6E20"/>
    <w:rsid w:val="00BA70EB"/>
    <w:rsid w:val="00BA7373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4CDA"/>
    <w:rsid w:val="00BB500F"/>
    <w:rsid w:val="00BB51C2"/>
    <w:rsid w:val="00BB6454"/>
    <w:rsid w:val="00BB7D29"/>
    <w:rsid w:val="00BB7DA6"/>
    <w:rsid w:val="00BC040D"/>
    <w:rsid w:val="00BC045D"/>
    <w:rsid w:val="00BC0C5A"/>
    <w:rsid w:val="00BC1846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49D4"/>
    <w:rsid w:val="00BC68F6"/>
    <w:rsid w:val="00BC6B3F"/>
    <w:rsid w:val="00BD1E91"/>
    <w:rsid w:val="00BD2064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3F0"/>
    <w:rsid w:val="00BD6450"/>
    <w:rsid w:val="00BD6549"/>
    <w:rsid w:val="00BE167B"/>
    <w:rsid w:val="00BE1ACF"/>
    <w:rsid w:val="00BE1FCE"/>
    <w:rsid w:val="00BE2127"/>
    <w:rsid w:val="00BE2151"/>
    <w:rsid w:val="00BE2ACB"/>
    <w:rsid w:val="00BE2B64"/>
    <w:rsid w:val="00BE2DCB"/>
    <w:rsid w:val="00BE2E27"/>
    <w:rsid w:val="00BE2F56"/>
    <w:rsid w:val="00BE37DA"/>
    <w:rsid w:val="00BE431A"/>
    <w:rsid w:val="00BE44F1"/>
    <w:rsid w:val="00BE46C8"/>
    <w:rsid w:val="00BE4DF0"/>
    <w:rsid w:val="00BE4E22"/>
    <w:rsid w:val="00BE5BAE"/>
    <w:rsid w:val="00BE648F"/>
    <w:rsid w:val="00BE6A45"/>
    <w:rsid w:val="00BE6EA4"/>
    <w:rsid w:val="00BE71B4"/>
    <w:rsid w:val="00BE7D24"/>
    <w:rsid w:val="00BF031F"/>
    <w:rsid w:val="00BF0E45"/>
    <w:rsid w:val="00BF1BC4"/>
    <w:rsid w:val="00BF1FA9"/>
    <w:rsid w:val="00BF22AF"/>
    <w:rsid w:val="00BF2A47"/>
    <w:rsid w:val="00BF3ED8"/>
    <w:rsid w:val="00BF40E0"/>
    <w:rsid w:val="00BF4D92"/>
    <w:rsid w:val="00BF5B29"/>
    <w:rsid w:val="00BF5BBF"/>
    <w:rsid w:val="00BF5E30"/>
    <w:rsid w:val="00BF606F"/>
    <w:rsid w:val="00BF6132"/>
    <w:rsid w:val="00BF716C"/>
    <w:rsid w:val="00C00E18"/>
    <w:rsid w:val="00C0115B"/>
    <w:rsid w:val="00C01332"/>
    <w:rsid w:val="00C019F1"/>
    <w:rsid w:val="00C019F8"/>
    <w:rsid w:val="00C033A5"/>
    <w:rsid w:val="00C04376"/>
    <w:rsid w:val="00C04631"/>
    <w:rsid w:val="00C0580D"/>
    <w:rsid w:val="00C059AE"/>
    <w:rsid w:val="00C06919"/>
    <w:rsid w:val="00C06B43"/>
    <w:rsid w:val="00C06F53"/>
    <w:rsid w:val="00C06FA4"/>
    <w:rsid w:val="00C07591"/>
    <w:rsid w:val="00C07C79"/>
    <w:rsid w:val="00C07FB8"/>
    <w:rsid w:val="00C100E8"/>
    <w:rsid w:val="00C1022E"/>
    <w:rsid w:val="00C10369"/>
    <w:rsid w:val="00C10C9D"/>
    <w:rsid w:val="00C10FAC"/>
    <w:rsid w:val="00C11074"/>
    <w:rsid w:val="00C114B6"/>
    <w:rsid w:val="00C11CD3"/>
    <w:rsid w:val="00C1219E"/>
    <w:rsid w:val="00C12A8F"/>
    <w:rsid w:val="00C1316C"/>
    <w:rsid w:val="00C132C6"/>
    <w:rsid w:val="00C135E0"/>
    <w:rsid w:val="00C14059"/>
    <w:rsid w:val="00C147D8"/>
    <w:rsid w:val="00C167A0"/>
    <w:rsid w:val="00C16A7E"/>
    <w:rsid w:val="00C16C65"/>
    <w:rsid w:val="00C16EF0"/>
    <w:rsid w:val="00C16F97"/>
    <w:rsid w:val="00C17366"/>
    <w:rsid w:val="00C20076"/>
    <w:rsid w:val="00C2058F"/>
    <w:rsid w:val="00C21005"/>
    <w:rsid w:val="00C212D7"/>
    <w:rsid w:val="00C23F07"/>
    <w:rsid w:val="00C248D1"/>
    <w:rsid w:val="00C260DC"/>
    <w:rsid w:val="00C2735F"/>
    <w:rsid w:val="00C275B7"/>
    <w:rsid w:val="00C305B1"/>
    <w:rsid w:val="00C3060A"/>
    <w:rsid w:val="00C3085D"/>
    <w:rsid w:val="00C30DDA"/>
    <w:rsid w:val="00C311AE"/>
    <w:rsid w:val="00C3198F"/>
    <w:rsid w:val="00C31E82"/>
    <w:rsid w:val="00C31F4D"/>
    <w:rsid w:val="00C33BFF"/>
    <w:rsid w:val="00C34558"/>
    <w:rsid w:val="00C347BF"/>
    <w:rsid w:val="00C34AA1"/>
    <w:rsid w:val="00C35B94"/>
    <w:rsid w:val="00C35FBC"/>
    <w:rsid w:val="00C36008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1F34"/>
    <w:rsid w:val="00C423E4"/>
    <w:rsid w:val="00C42A5B"/>
    <w:rsid w:val="00C42C87"/>
    <w:rsid w:val="00C42CE7"/>
    <w:rsid w:val="00C43AD2"/>
    <w:rsid w:val="00C449E8"/>
    <w:rsid w:val="00C45ABB"/>
    <w:rsid w:val="00C46694"/>
    <w:rsid w:val="00C479BD"/>
    <w:rsid w:val="00C47D29"/>
    <w:rsid w:val="00C50B1D"/>
    <w:rsid w:val="00C50FA8"/>
    <w:rsid w:val="00C510CB"/>
    <w:rsid w:val="00C51149"/>
    <w:rsid w:val="00C513B3"/>
    <w:rsid w:val="00C514AE"/>
    <w:rsid w:val="00C51984"/>
    <w:rsid w:val="00C523CC"/>
    <w:rsid w:val="00C5276E"/>
    <w:rsid w:val="00C52D36"/>
    <w:rsid w:val="00C5375E"/>
    <w:rsid w:val="00C53C00"/>
    <w:rsid w:val="00C54023"/>
    <w:rsid w:val="00C55BE8"/>
    <w:rsid w:val="00C55FBB"/>
    <w:rsid w:val="00C57D68"/>
    <w:rsid w:val="00C60622"/>
    <w:rsid w:val="00C60CF4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B0F"/>
    <w:rsid w:val="00C65D92"/>
    <w:rsid w:val="00C66217"/>
    <w:rsid w:val="00C662C0"/>
    <w:rsid w:val="00C707AB"/>
    <w:rsid w:val="00C70A19"/>
    <w:rsid w:val="00C70D9D"/>
    <w:rsid w:val="00C70F4E"/>
    <w:rsid w:val="00C71250"/>
    <w:rsid w:val="00C712C4"/>
    <w:rsid w:val="00C72DAC"/>
    <w:rsid w:val="00C73A59"/>
    <w:rsid w:val="00C73B31"/>
    <w:rsid w:val="00C742DF"/>
    <w:rsid w:val="00C74366"/>
    <w:rsid w:val="00C74EE2"/>
    <w:rsid w:val="00C76388"/>
    <w:rsid w:val="00C7682E"/>
    <w:rsid w:val="00C770FC"/>
    <w:rsid w:val="00C7722D"/>
    <w:rsid w:val="00C77A78"/>
    <w:rsid w:val="00C77B58"/>
    <w:rsid w:val="00C77BE2"/>
    <w:rsid w:val="00C8026B"/>
    <w:rsid w:val="00C805F6"/>
    <w:rsid w:val="00C81B8E"/>
    <w:rsid w:val="00C82F50"/>
    <w:rsid w:val="00C83377"/>
    <w:rsid w:val="00C8341A"/>
    <w:rsid w:val="00C836B1"/>
    <w:rsid w:val="00C84193"/>
    <w:rsid w:val="00C84E74"/>
    <w:rsid w:val="00C84F59"/>
    <w:rsid w:val="00C852CD"/>
    <w:rsid w:val="00C85E42"/>
    <w:rsid w:val="00C85F2A"/>
    <w:rsid w:val="00C86E46"/>
    <w:rsid w:val="00C87D92"/>
    <w:rsid w:val="00C87E1C"/>
    <w:rsid w:val="00C902B0"/>
    <w:rsid w:val="00C90B73"/>
    <w:rsid w:val="00C91AF2"/>
    <w:rsid w:val="00C92B4F"/>
    <w:rsid w:val="00C92F78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373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19D"/>
    <w:rsid w:val="00CB18D2"/>
    <w:rsid w:val="00CB1C7C"/>
    <w:rsid w:val="00CB267F"/>
    <w:rsid w:val="00CB2717"/>
    <w:rsid w:val="00CB2F36"/>
    <w:rsid w:val="00CB3D2F"/>
    <w:rsid w:val="00CB4791"/>
    <w:rsid w:val="00CB5D05"/>
    <w:rsid w:val="00CB5E98"/>
    <w:rsid w:val="00CB6349"/>
    <w:rsid w:val="00CB69B6"/>
    <w:rsid w:val="00CB6DCC"/>
    <w:rsid w:val="00CB7297"/>
    <w:rsid w:val="00CC0E3D"/>
    <w:rsid w:val="00CC1E03"/>
    <w:rsid w:val="00CC3851"/>
    <w:rsid w:val="00CC3D7D"/>
    <w:rsid w:val="00CC4C44"/>
    <w:rsid w:val="00CC60BD"/>
    <w:rsid w:val="00CC6737"/>
    <w:rsid w:val="00CC7C74"/>
    <w:rsid w:val="00CD0786"/>
    <w:rsid w:val="00CD0E39"/>
    <w:rsid w:val="00CD0ECB"/>
    <w:rsid w:val="00CD1284"/>
    <w:rsid w:val="00CD1F30"/>
    <w:rsid w:val="00CD1FE9"/>
    <w:rsid w:val="00CD26BF"/>
    <w:rsid w:val="00CD39ED"/>
    <w:rsid w:val="00CD4A56"/>
    <w:rsid w:val="00CD510F"/>
    <w:rsid w:val="00CD546C"/>
    <w:rsid w:val="00CD54B6"/>
    <w:rsid w:val="00CD59B8"/>
    <w:rsid w:val="00CD5E5A"/>
    <w:rsid w:val="00CD7838"/>
    <w:rsid w:val="00CD7BDE"/>
    <w:rsid w:val="00CE0174"/>
    <w:rsid w:val="00CE16B7"/>
    <w:rsid w:val="00CE21DA"/>
    <w:rsid w:val="00CE2516"/>
    <w:rsid w:val="00CE261E"/>
    <w:rsid w:val="00CE28EF"/>
    <w:rsid w:val="00CE2BE6"/>
    <w:rsid w:val="00CE3067"/>
    <w:rsid w:val="00CE313F"/>
    <w:rsid w:val="00CE33C1"/>
    <w:rsid w:val="00CE37CE"/>
    <w:rsid w:val="00CE4578"/>
    <w:rsid w:val="00CE4692"/>
    <w:rsid w:val="00CE4A25"/>
    <w:rsid w:val="00CE4C14"/>
    <w:rsid w:val="00CE5CA0"/>
    <w:rsid w:val="00CE5F16"/>
    <w:rsid w:val="00CE7580"/>
    <w:rsid w:val="00CE7B98"/>
    <w:rsid w:val="00CE7C47"/>
    <w:rsid w:val="00CF00DA"/>
    <w:rsid w:val="00CF09A9"/>
    <w:rsid w:val="00CF0DC1"/>
    <w:rsid w:val="00CF1767"/>
    <w:rsid w:val="00CF179E"/>
    <w:rsid w:val="00CF46B7"/>
    <w:rsid w:val="00CF49C3"/>
    <w:rsid w:val="00CF5171"/>
    <w:rsid w:val="00CF5FBA"/>
    <w:rsid w:val="00CF6491"/>
    <w:rsid w:val="00CF64ED"/>
    <w:rsid w:val="00CF71AD"/>
    <w:rsid w:val="00D00568"/>
    <w:rsid w:val="00D013ED"/>
    <w:rsid w:val="00D01DF7"/>
    <w:rsid w:val="00D023D5"/>
    <w:rsid w:val="00D024B7"/>
    <w:rsid w:val="00D026DB"/>
    <w:rsid w:val="00D02783"/>
    <w:rsid w:val="00D02A9D"/>
    <w:rsid w:val="00D02DF0"/>
    <w:rsid w:val="00D03432"/>
    <w:rsid w:val="00D042CE"/>
    <w:rsid w:val="00D04418"/>
    <w:rsid w:val="00D04976"/>
    <w:rsid w:val="00D050E7"/>
    <w:rsid w:val="00D05D1B"/>
    <w:rsid w:val="00D0609A"/>
    <w:rsid w:val="00D0623B"/>
    <w:rsid w:val="00D0666F"/>
    <w:rsid w:val="00D06C10"/>
    <w:rsid w:val="00D077C8"/>
    <w:rsid w:val="00D07905"/>
    <w:rsid w:val="00D106C1"/>
    <w:rsid w:val="00D10CEB"/>
    <w:rsid w:val="00D10E5E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6CBD"/>
    <w:rsid w:val="00D1709E"/>
    <w:rsid w:val="00D171A3"/>
    <w:rsid w:val="00D17B51"/>
    <w:rsid w:val="00D2018B"/>
    <w:rsid w:val="00D21157"/>
    <w:rsid w:val="00D217C0"/>
    <w:rsid w:val="00D21BE3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6F8"/>
    <w:rsid w:val="00D2595B"/>
    <w:rsid w:val="00D2607A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7E8"/>
    <w:rsid w:val="00D31D56"/>
    <w:rsid w:val="00D32735"/>
    <w:rsid w:val="00D32A23"/>
    <w:rsid w:val="00D33177"/>
    <w:rsid w:val="00D33D5A"/>
    <w:rsid w:val="00D34AE8"/>
    <w:rsid w:val="00D35406"/>
    <w:rsid w:val="00D35474"/>
    <w:rsid w:val="00D358D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29D"/>
    <w:rsid w:val="00D5397F"/>
    <w:rsid w:val="00D53DED"/>
    <w:rsid w:val="00D54083"/>
    <w:rsid w:val="00D542B2"/>
    <w:rsid w:val="00D5485D"/>
    <w:rsid w:val="00D54C09"/>
    <w:rsid w:val="00D55007"/>
    <w:rsid w:val="00D5522B"/>
    <w:rsid w:val="00D56133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1FE2"/>
    <w:rsid w:val="00D6318C"/>
    <w:rsid w:val="00D64C85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38D8"/>
    <w:rsid w:val="00D7543D"/>
    <w:rsid w:val="00D75C88"/>
    <w:rsid w:val="00D75EA8"/>
    <w:rsid w:val="00D765AE"/>
    <w:rsid w:val="00D766F5"/>
    <w:rsid w:val="00D769C0"/>
    <w:rsid w:val="00D769F9"/>
    <w:rsid w:val="00D77381"/>
    <w:rsid w:val="00D773A2"/>
    <w:rsid w:val="00D80470"/>
    <w:rsid w:val="00D80C65"/>
    <w:rsid w:val="00D8121E"/>
    <w:rsid w:val="00D8180F"/>
    <w:rsid w:val="00D82494"/>
    <w:rsid w:val="00D8316A"/>
    <w:rsid w:val="00D83535"/>
    <w:rsid w:val="00D8359E"/>
    <w:rsid w:val="00D83E43"/>
    <w:rsid w:val="00D848E7"/>
    <w:rsid w:val="00D85067"/>
    <w:rsid w:val="00D85597"/>
    <w:rsid w:val="00D85703"/>
    <w:rsid w:val="00D8572D"/>
    <w:rsid w:val="00D85A82"/>
    <w:rsid w:val="00D85C97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0BEC"/>
    <w:rsid w:val="00D90F45"/>
    <w:rsid w:val="00D9179E"/>
    <w:rsid w:val="00D92693"/>
    <w:rsid w:val="00D92EC1"/>
    <w:rsid w:val="00D932E6"/>
    <w:rsid w:val="00D93AF5"/>
    <w:rsid w:val="00D9453E"/>
    <w:rsid w:val="00D95A14"/>
    <w:rsid w:val="00D95B53"/>
    <w:rsid w:val="00D96D7B"/>
    <w:rsid w:val="00D9727B"/>
    <w:rsid w:val="00D972AC"/>
    <w:rsid w:val="00D979B8"/>
    <w:rsid w:val="00D97A49"/>
    <w:rsid w:val="00D97E27"/>
    <w:rsid w:val="00DA0266"/>
    <w:rsid w:val="00DA1E77"/>
    <w:rsid w:val="00DA1E8A"/>
    <w:rsid w:val="00DA2836"/>
    <w:rsid w:val="00DA2B2D"/>
    <w:rsid w:val="00DA2D22"/>
    <w:rsid w:val="00DA4BD9"/>
    <w:rsid w:val="00DA527E"/>
    <w:rsid w:val="00DA537F"/>
    <w:rsid w:val="00DA6117"/>
    <w:rsid w:val="00DB053D"/>
    <w:rsid w:val="00DB155C"/>
    <w:rsid w:val="00DB1FB6"/>
    <w:rsid w:val="00DB2561"/>
    <w:rsid w:val="00DB2E33"/>
    <w:rsid w:val="00DB2FF8"/>
    <w:rsid w:val="00DB3347"/>
    <w:rsid w:val="00DB3792"/>
    <w:rsid w:val="00DB429E"/>
    <w:rsid w:val="00DB4D63"/>
    <w:rsid w:val="00DB4DAD"/>
    <w:rsid w:val="00DB4E70"/>
    <w:rsid w:val="00DB5678"/>
    <w:rsid w:val="00DB58FE"/>
    <w:rsid w:val="00DB5EA6"/>
    <w:rsid w:val="00DB6379"/>
    <w:rsid w:val="00DB68EB"/>
    <w:rsid w:val="00DB778A"/>
    <w:rsid w:val="00DB7BC7"/>
    <w:rsid w:val="00DC04AF"/>
    <w:rsid w:val="00DC08F1"/>
    <w:rsid w:val="00DC0D39"/>
    <w:rsid w:val="00DC1232"/>
    <w:rsid w:val="00DC1C4C"/>
    <w:rsid w:val="00DC320A"/>
    <w:rsid w:val="00DC3579"/>
    <w:rsid w:val="00DC3B5F"/>
    <w:rsid w:val="00DC3DFC"/>
    <w:rsid w:val="00DC4393"/>
    <w:rsid w:val="00DC46E5"/>
    <w:rsid w:val="00DC4935"/>
    <w:rsid w:val="00DC49C9"/>
    <w:rsid w:val="00DC4E43"/>
    <w:rsid w:val="00DC51CB"/>
    <w:rsid w:val="00DC5243"/>
    <w:rsid w:val="00DC66D6"/>
    <w:rsid w:val="00DC6F2E"/>
    <w:rsid w:val="00DD0309"/>
    <w:rsid w:val="00DD031F"/>
    <w:rsid w:val="00DD055A"/>
    <w:rsid w:val="00DD06E9"/>
    <w:rsid w:val="00DD1F8A"/>
    <w:rsid w:val="00DD272D"/>
    <w:rsid w:val="00DD33D5"/>
    <w:rsid w:val="00DD3F9D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33C"/>
    <w:rsid w:val="00DE2718"/>
    <w:rsid w:val="00DE364A"/>
    <w:rsid w:val="00DE3BE8"/>
    <w:rsid w:val="00DE4791"/>
    <w:rsid w:val="00DE591A"/>
    <w:rsid w:val="00DE5981"/>
    <w:rsid w:val="00DE5B92"/>
    <w:rsid w:val="00DE6BF5"/>
    <w:rsid w:val="00DE6CAC"/>
    <w:rsid w:val="00DE6E06"/>
    <w:rsid w:val="00DE7453"/>
    <w:rsid w:val="00DE7552"/>
    <w:rsid w:val="00DE76D0"/>
    <w:rsid w:val="00DF0ADA"/>
    <w:rsid w:val="00DF0E1B"/>
    <w:rsid w:val="00DF0FCB"/>
    <w:rsid w:val="00DF1A6A"/>
    <w:rsid w:val="00DF1EA4"/>
    <w:rsid w:val="00DF21EB"/>
    <w:rsid w:val="00DF330C"/>
    <w:rsid w:val="00DF3B83"/>
    <w:rsid w:val="00DF40C6"/>
    <w:rsid w:val="00DF40CF"/>
    <w:rsid w:val="00DF4641"/>
    <w:rsid w:val="00DF5074"/>
    <w:rsid w:val="00DF63AA"/>
    <w:rsid w:val="00DF6765"/>
    <w:rsid w:val="00DF69A4"/>
    <w:rsid w:val="00DF77F9"/>
    <w:rsid w:val="00E00024"/>
    <w:rsid w:val="00E00455"/>
    <w:rsid w:val="00E00C79"/>
    <w:rsid w:val="00E027BC"/>
    <w:rsid w:val="00E028AC"/>
    <w:rsid w:val="00E034B2"/>
    <w:rsid w:val="00E047D1"/>
    <w:rsid w:val="00E0485C"/>
    <w:rsid w:val="00E04DC2"/>
    <w:rsid w:val="00E04E20"/>
    <w:rsid w:val="00E060C1"/>
    <w:rsid w:val="00E06111"/>
    <w:rsid w:val="00E0680A"/>
    <w:rsid w:val="00E06BDC"/>
    <w:rsid w:val="00E0703D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766"/>
    <w:rsid w:val="00E13DC0"/>
    <w:rsid w:val="00E143CE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8E5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FD2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521"/>
    <w:rsid w:val="00E32765"/>
    <w:rsid w:val="00E3328C"/>
    <w:rsid w:val="00E33A22"/>
    <w:rsid w:val="00E33D9C"/>
    <w:rsid w:val="00E33DA1"/>
    <w:rsid w:val="00E341B2"/>
    <w:rsid w:val="00E34E3E"/>
    <w:rsid w:val="00E3505E"/>
    <w:rsid w:val="00E35C13"/>
    <w:rsid w:val="00E360C6"/>
    <w:rsid w:val="00E37216"/>
    <w:rsid w:val="00E37E4C"/>
    <w:rsid w:val="00E40637"/>
    <w:rsid w:val="00E40A17"/>
    <w:rsid w:val="00E40D09"/>
    <w:rsid w:val="00E4196D"/>
    <w:rsid w:val="00E41D74"/>
    <w:rsid w:val="00E41F21"/>
    <w:rsid w:val="00E4254F"/>
    <w:rsid w:val="00E426C0"/>
    <w:rsid w:val="00E4279D"/>
    <w:rsid w:val="00E427D4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3FE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6428"/>
    <w:rsid w:val="00E5734B"/>
    <w:rsid w:val="00E5763B"/>
    <w:rsid w:val="00E57A9C"/>
    <w:rsid w:val="00E604EE"/>
    <w:rsid w:val="00E60597"/>
    <w:rsid w:val="00E60661"/>
    <w:rsid w:val="00E61A5D"/>
    <w:rsid w:val="00E6264D"/>
    <w:rsid w:val="00E6278A"/>
    <w:rsid w:val="00E63E7E"/>
    <w:rsid w:val="00E6424D"/>
    <w:rsid w:val="00E644BA"/>
    <w:rsid w:val="00E64646"/>
    <w:rsid w:val="00E649FC"/>
    <w:rsid w:val="00E66108"/>
    <w:rsid w:val="00E67323"/>
    <w:rsid w:val="00E67837"/>
    <w:rsid w:val="00E67E34"/>
    <w:rsid w:val="00E709CB"/>
    <w:rsid w:val="00E70E19"/>
    <w:rsid w:val="00E71B2C"/>
    <w:rsid w:val="00E725C4"/>
    <w:rsid w:val="00E73341"/>
    <w:rsid w:val="00E740AA"/>
    <w:rsid w:val="00E74593"/>
    <w:rsid w:val="00E7468C"/>
    <w:rsid w:val="00E747E4"/>
    <w:rsid w:val="00E753BB"/>
    <w:rsid w:val="00E75F4C"/>
    <w:rsid w:val="00E75F74"/>
    <w:rsid w:val="00E76303"/>
    <w:rsid w:val="00E76562"/>
    <w:rsid w:val="00E76918"/>
    <w:rsid w:val="00E76968"/>
    <w:rsid w:val="00E770B3"/>
    <w:rsid w:val="00E77ED3"/>
    <w:rsid w:val="00E807A3"/>
    <w:rsid w:val="00E80C14"/>
    <w:rsid w:val="00E8148A"/>
    <w:rsid w:val="00E81E0A"/>
    <w:rsid w:val="00E824AD"/>
    <w:rsid w:val="00E82EE5"/>
    <w:rsid w:val="00E83193"/>
    <w:rsid w:val="00E831B8"/>
    <w:rsid w:val="00E837A2"/>
    <w:rsid w:val="00E83F84"/>
    <w:rsid w:val="00E84987"/>
    <w:rsid w:val="00E85524"/>
    <w:rsid w:val="00E870A4"/>
    <w:rsid w:val="00E875FF"/>
    <w:rsid w:val="00E87F07"/>
    <w:rsid w:val="00E90652"/>
    <w:rsid w:val="00E90ED7"/>
    <w:rsid w:val="00E92052"/>
    <w:rsid w:val="00E9281F"/>
    <w:rsid w:val="00E93A42"/>
    <w:rsid w:val="00E94983"/>
    <w:rsid w:val="00E94B95"/>
    <w:rsid w:val="00E94E07"/>
    <w:rsid w:val="00E9634B"/>
    <w:rsid w:val="00E967CF"/>
    <w:rsid w:val="00E96E9D"/>
    <w:rsid w:val="00E9793C"/>
    <w:rsid w:val="00E97A2A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5919"/>
    <w:rsid w:val="00EA675D"/>
    <w:rsid w:val="00EA69C8"/>
    <w:rsid w:val="00EA6F93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148C"/>
    <w:rsid w:val="00EC14DC"/>
    <w:rsid w:val="00EC1608"/>
    <w:rsid w:val="00EC418D"/>
    <w:rsid w:val="00EC49CE"/>
    <w:rsid w:val="00EC4BF9"/>
    <w:rsid w:val="00EC6296"/>
    <w:rsid w:val="00EC64CD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83F"/>
    <w:rsid w:val="00ED6C08"/>
    <w:rsid w:val="00ED6DAD"/>
    <w:rsid w:val="00EE08B8"/>
    <w:rsid w:val="00EE0F51"/>
    <w:rsid w:val="00EE1B98"/>
    <w:rsid w:val="00EE29E0"/>
    <w:rsid w:val="00EE2C27"/>
    <w:rsid w:val="00EE47D3"/>
    <w:rsid w:val="00EE4C76"/>
    <w:rsid w:val="00EE4FD8"/>
    <w:rsid w:val="00EE5332"/>
    <w:rsid w:val="00EE5E2A"/>
    <w:rsid w:val="00EE5F2F"/>
    <w:rsid w:val="00EE68B1"/>
    <w:rsid w:val="00EE6BC3"/>
    <w:rsid w:val="00EF13F1"/>
    <w:rsid w:val="00EF17AF"/>
    <w:rsid w:val="00EF1B3C"/>
    <w:rsid w:val="00EF1B6E"/>
    <w:rsid w:val="00EF361A"/>
    <w:rsid w:val="00EF3FC4"/>
    <w:rsid w:val="00EF40BB"/>
    <w:rsid w:val="00EF5574"/>
    <w:rsid w:val="00EF5DC0"/>
    <w:rsid w:val="00EF5E3D"/>
    <w:rsid w:val="00EF6E21"/>
    <w:rsid w:val="00EF6FD3"/>
    <w:rsid w:val="00EF75AB"/>
    <w:rsid w:val="00EF7946"/>
    <w:rsid w:val="00EF7CDF"/>
    <w:rsid w:val="00F003D0"/>
    <w:rsid w:val="00F00621"/>
    <w:rsid w:val="00F00859"/>
    <w:rsid w:val="00F00FDA"/>
    <w:rsid w:val="00F01413"/>
    <w:rsid w:val="00F0211F"/>
    <w:rsid w:val="00F021E9"/>
    <w:rsid w:val="00F027D4"/>
    <w:rsid w:val="00F03A06"/>
    <w:rsid w:val="00F03E50"/>
    <w:rsid w:val="00F0444D"/>
    <w:rsid w:val="00F046EE"/>
    <w:rsid w:val="00F04D16"/>
    <w:rsid w:val="00F04ED9"/>
    <w:rsid w:val="00F050AC"/>
    <w:rsid w:val="00F052DC"/>
    <w:rsid w:val="00F055CD"/>
    <w:rsid w:val="00F060C7"/>
    <w:rsid w:val="00F060D4"/>
    <w:rsid w:val="00F06D88"/>
    <w:rsid w:val="00F07B42"/>
    <w:rsid w:val="00F106FE"/>
    <w:rsid w:val="00F10FA9"/>
    <w:rsid w:val="00F113B8"/>
    <w:rsid w:val="00F11846"/>
    <w:rsid w:val="00F11936"/>
    <w:rsid w:val="00F11C77"/>
    <w:rsid w:val="00F12B52"/>
    <w:rsid w:val="00F13A9C"/>
    <w:rsid w:val="00F13C01"/>
    <w:rsid w:val="00F14B68"/>
    <w:rsid w:val="00F150C2"/>
    <w:rsid w:val="00F15780"/>
    <w:rsid w:val="00F16123"/>
    <w:rsid w:val="00F16F41"/>
    <w:rsid w:val="00F1717C"/>
    <w:rsid w:val="00F17733"/>
    <w:rsid w:val="00F20C0F"/>
    <w:rsid w:val="00F213ED"/>
    <w:rsid w:val="00F21750"/>
    <w:rsid w:val="00F21CBA"/>
    <w:rsid w:val="00F22C50"/>
    <w:rsid w:val="00F233E7"/>
    <w:rsid w:val="00F241C9"/>
    <w:rsid w:val="00F24595"/>
    <w:rsid w:val="00F245EC"/>
    <w:rsid w:val="00F249EA"/>
    <w:rsid w:val="00F2560F"/>
    <w:rsid w:val="00F25C50"/>
    <w:rsid w:val="00F26B4B"/>
    <w:rsid w:val="00F272A6"/>
    <w:rsid w:val="00F27416"/>
    <w:rsid w:val="00F30A59"/>
    <w:rsid w:val="00F30BF4"/>
    <w:rsid w:val="00F32F31"/>
    <w:rsid w:val="00F33016"/>
    <w:rsid w:val="00F33844"/>
    <w:rsid w:val="00F33AF4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110B"/>
    <w:rsid w:val="00F4222D"/>
    <w:rsid w:val="00F427F6"/>
    <w:rsid w:val="00F42EFE"/>
    <w:rsid w:val="00F43007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087D"/>
    <w:rsid w:val="00F51A2A"/>
    <w:rsid w:val="00F51B3B"/>
    <w:rsid w:val="00F51E65"/>
    <w:rsid w:val="00F52A7F"/>
    <w:rsid w:val="00F54021"/>
    <w:rsid w:val="00F54098"/>
    <w:rsid w:val="00F540E8"/>
    <w:rsid w:val="00F54232"/>
    <w:rsid w:val="00F542AA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675"/>
    <w:rsid w:val="00F620B0"/>
    <w:rsid w:val="00F6237F"/>
    <w:rsid w:val="00F63568"/>
    <w:rsid w:val="00F63691"/>
    <w:rsid w:val="00F640AA"/>
    <w:rsid w:val="00F6449E"/>
    <w:rsid w:val="00F65739"/>
    <w:rsid w:val="00F657BF"/>
    <w:rsid w:val="00F65D8E"/>
    <w:rsid w:val="00F6681A"/>
    <w:rsid w:val="00F66FC3"/>
    <w:rsid w:val="00F67CCA"/>
    <w:rsid w:val="00F7237B"/>
    <w:rsid w:val="00F73038"/>
    <w:rsid w:val="00F7372D"/>
    <w:rsid w:val="00F73DB4"/>
    <w:rsid w:val="00F7422B"/>
    <w:rsid w:val="00F74365"/>
    <w:rsid w:val="00F74AD4"/>
    <w:rsid w:val="00F74F4C"/>
    <w:rsid w:val="00F7632A"/>
    <w:rsid w:val="00F76971"/>
    <w:rsid w:val="00F77947"/>
    <w:rsid w:val="00F77BCF"/>
    <w:rsid w:val="00F77CD8"/>
    <w:rsid w:val="00F80BEB"/>
    <w:rsid w:val="00F80CEB"/>
    <w:rsid w:val="00F80F02"/>
    <w:rsid w:val="00F82011"/>
    <w:rsid w:val="00F8202F"/>
    <w:rsid w:val="00F82321"/>
    <w:rsid w:val="00F829CC"/>
    <w:rsid w:val="00F82E8B"/>
    <w:rsid w:val="00F836FB"/>
    <w:rsid w:val="00F83ACB"/>
    <w:rsid w:val="00F83C57"/>
    <w:rsid w:val="00F83CC7"/>
    <w:rsid w:val="00F83F9A"/>
    <w:rsid w:val="00F85680"/>
    <w:rsid w:val="00F856AE"/>
    <w:rsid w:val="00F85BF0"/>
    <w:rsid w:val="00F86079"/>
    <w:rsid w:val="00F86107"/>
    <w:rsid w:val="00F8639B"/>
    <w:rsid w:val="00F865EC"/>
    <w:rsid w:val="00F86647"/>
    <w:rsid w:val="00F86CE8"/>
    <w:rsid w:val="00F8715E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202"/>
    <w:rsid w:val="00F95293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57D"/>
    <w:rsid w:val="00FA0CD5"/>
    <w:rsid w:val="00FA1338"/>
    <w:rsid w:val="00FA141D"/>
    <w:rsid w:val="00FA1848"/>
    <w:rsid w:val="00FA221E"/>
    <w:rsid w:val="00FA2608"/>
    <w:rsid w:val="00FA26BC"/>
    <w:rsid w:val="00FA2869"/>
    <w:rsid w:val="00FA3A86"/>
    <w:rsid w:val="00FA430D"/>
    <w:rsid w:val="00FA6658"/>
    <w:rsid w:val="00FA6A72"/>
    <w:rsid w:val="00FA6B5A"/>
    <w:rsid w:val="00FA7AC5"/>
    <w:rsid w:val="00FA7C06"/>
    <w:rsid w:val="00FA7E21"/>
    <w:rsid w:val="00FB0085"/>
    <w:rsid w:val="00FB0ACB"/>
    <w:rsid w:val="00FB0FE2"/>
    <w:rsid w:val="00FB19DB"/>
    <w:rsid w:val="00FB1B04"/>
    <w:rsid w:val="00FB1C8F"/>
    <w:rsid w:val="00FB280B"/>
    <w:rsid w:val="00FB2BCB"/>
    <w:rsid w:val="00FB2C38"/>
    <w:rsid w:val="00FB357D"/>
    <w:rsid w:val="00FB37B4"/>
    <w:rsid w:val="00FB4770"/>
    <w:rsid w:val="00FB51DF"/>
    <w:rsid w:val="00FB5EFD"/>
    <w:rsid w:val="00FB68DC"/>
    <w:rsid w:val="00FB69E5"/>
    <w:rsid w:val="00FB777E"/>
    <w:rsid w:val="00FC044C"/>
    <w:rsid w:val="00FC0B68"/>
    <w:rsid w:val="00FC248C"/>
    <w:rsid w:val="00FC2CAF"/>
    <w:rsid w:val="00FC30A6"/>
    <w:rsid w:val="00FC41A7"/>
    <w:rsid w:val="00FC529D"/>
    <w:rsid w:val="00FC5484"/>
    <w:rsid w:val="00FC568E"/>
    <w:rsid w:val="00FC5ADB"/>
    <w:rsid w:val="00FC63E3"/>
    <w:rsid w:val="00FC6B38"/>
    <w:rsid w:val="00FC6BAE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F4F"/>
    <w:rsid w:val="00FD3076"/>
    <w:rsid w:val="00FD33AE"/>
    <w:rsid w:val="00FD3754"/>
    <w:rsid w:val="00FD399D"/>
    <w:rsid w:val="00FD530C"/>
    <w:rsid w:val="00FD53BC"/>
    <w:rsid w:val="00FD57C3"/>
    <w:rsid w:val="00FD5CF3"/>
    <w:rsid w:val="00FD67BC"/>
    <w:rsid w:val="00FD705D"/>
    <w:rsid w:val="00FD7465"/>
    <w:rsid w:val="00FD78ED"/>
    <w:rsid w:val="00FD7A1E"/>
    <w:rsid w:val="00FE0713"/>
    <w:rsid w:val="00FE133C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D74"/>
    <w:rsid w:val="00FE709D"/>
    <w:rsid w:val="00FE736C"/>
    <w:rsid w:val="00FF03A2"/>
    <w:rsid w:val="00FF060A"/>
    <w:rsid w:val="00FF0D02"/>
    <w:rsid w:val="00FF2360"/>
    <w:rsid w:val="00FF2383"/>
    <w:rsid w:val="00FF32B1"/>
    <w:rsid w:val="00FF3350"/>
    <w:rsid w:val="00FF38FB"/>
    <w:rsid w:val="00FF3C02"/>
    <w:rsid w:val="00FF3C1C"/>
    <w:rsid w:val="00FF41A0"/>
    <w:rsid w:val="00FF42AE"/>
    <w:rsid w:val="00FF597A"/>
    <w:rsid w:val="00FF5B9D"/>
    <w:rsid w:val="00FF5D40"/>
    <w:rsid w:val="00FF717A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400C3"/>
  <w15:docId w15:val="{6D370E15-1071-41E5-B92C-33182BE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uiPriority w:val="99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uiPriority w:val="99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,ย่อย(1),00 List Bull,ÂèÍË¹éÒ¢Õ´,1.1.1_List Paragraph,List_Paragraph,Multilevel para_II,Recommendation,Number i,Rec para,Dot pt,F5 List Paragraph,Indicator Text,Text,リスト段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,ย่อย(1) Char,00 List Bull Char,ÂèÍË¹éÒ¢Õ´ Char,1.1.1_List Paragraph Char,List_Paragraph Char,Multilevel para_II Char,Recommendation Char"/>
    <w:link w:val="ListParagraph"/>
    <w:uiPriority w:val="34"/>
    <w:qFormat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  <w:style w:type="character" w:styleId="CommentReference">
    <w:name w:val="annotation reference"/>
    <w:uiPriority w:val="99"/>
    <w:unhideWhenUsed/>
    <w:rsid w:val="005F09FD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94123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A695F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A695F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85C97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85C9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A24AD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A24AD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3A24AD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A24AD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3A24AD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738D8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738D8"/>
    <w:rPr>
      <w:rFonts w:ascii="Calibri" w:eastAsia="Calibri" w:hAnsi="Calibri" w:cs="Cordia New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50256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850256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6446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677D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52E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0116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5919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591930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5919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59193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972C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9205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A4FE9"/>
    <w:pPr>
      <w:jc w:val="thaiDistribute"/>
    </w:pPr>
    <w:rPr>
      <w:rFonts w:ascii="TH SarabunPSK" w:hAnsi="TH SarabunPSK" w:cs="TH SarabunPSK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83031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0115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22FC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80BEB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C84F59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E30B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F238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AC0AA2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83877"/>
  </w:style>
  <w:style w:type="table" w:customStyle="1" w:styleId="TableGrid27">
    <w:name w:val="Table Grid27"/>
    <w:basedOn w:val="TableNormal"/>
    <w:next w:val="TableGrid"/>
    <w:uiPriority w:val="59"/>
    <w:rsid w:val="00A8387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6D7354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74DC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A2050E"/>
    <w:pPr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231357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674C-D624-4316-AA18-381BB955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55</Pages>
  <Words>22986</Words>
  <Characters>131026</Characters>
  <Application>Microsoft Office Word</Application>
  <DocSecurity>0</DocSecurity>
  <Lines>1091</Lines>
  <Paragraphs>307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153705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866</cp:revision>
  <cp:lastPrinted>2021-09-07T10:40:00Z</cp:lastPrinted>
  <dcterms:created xsi:type="dcterms:W3CDTF">2021-09-14T01:11:00Z</dcterms:created>
  <dcterms:modified xsi:type="dcterms:W3CDTF">2022-05-03T10:19:00Z</dcterms:modified>
</cp:coreProperties>
</file>