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BD3" w:rsidRPr="00AE1280" w:rsidRDefault="00000BD3" w:rsidP="00AE1280">
      <w:pPr>
        <w:spacing w:line="320" w:lineRule="exact"/>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rPr>
        <w:t>http</w:t>
      </w:r>
      <w:r w:rsidRPr="00AE1280">
        <w:rPr>
          <w:rFonts w:ascii="TH SarabunPSK" w:hAnsi="TH SarabunPSK" w:cs="TH SarabunPSK"/>
          <w:color w:val="0D0D0D" w:themeColor="text1" w:themeTint="F2"/>
          <w:sz w:val="32"/>
          <w:szCs w:val="32"/>
          <w:cs/>
        </w:rPr>
        <w:t>://</w:t>
      </w:r>
      <w:r w:rsidRPr="00AE1280">
        <w:rPr>
          <w:rFonts w:ascii="TH SarabunPSK" w:hAnsi="TH SarabunPSK" w:cs="TH SarabunPSK"/>
          <w:color w:val="0D0D0D" w:themeColor="text1" w:themeTint="F2"/>
          <w:sz w:val="32"/>
          <w:szCs w:val="32"/>
        </w:rPr>
        <w:t>www</w:t>
      </w:r>
      <w:r w:rsidRPr="00AE1280">
        <w:rPr>
          <w:rFonts w:ascii="TH SarabunPSK" w:hAnsi="TH SarabunPSK" w:cs="TH SarabunPSK"/>
          <w:color w:val="0D0D0D" w:themeColor="text1" w:themeTint="F2"/>
          <w:sz w:val="32"/>
          <w:szCs w:val="32"/>
          <w:cs/>
        </w:rPr>
        <w:t>.</w:t>
      </w:r>
      <w:r w:rsidRPr="00AE1280">
        <w:rPr>
          <w:rFonts w:ascii="TH SarabunPSK" w:hAnsi="TH SarabunPSK" w:cs="TH SarabunPSK"/>
          <w:color w:val="0D0D0D" w:themeColor="text1" w:themeTint="F2"/>
          <w:sz w:val="32"/>
          <w:szCs w:val="32"/>
        </w:rPr>
        <w:t>thaigov</w:t>
      </w:r>
      <w:r w:rsidRPr="00AE1280">
        <w:rPr>
          <w:rFonts w:ascii="TH SarabunPSK" w:hAnsi="TH SarabunPSK" w:cs="TH SarabunPSK"/>
          <w:color w:val="0D0D0D" w:themeColor="text1" w:themeTint="F2"/>
          <w:sz w:val="32"/>
          <w:szCs w:val="32"/>
          <w:cs/>
        </w:rPr>
        <w:t>.</w:t>
      </w:r>
      <w:r w:rsidRPr="00AE1280">
        <w:rPr>
          <w:rFonts w:ascii="TH SarabunPSK" w:hAnsi="TH SarabunPSK" w:cs="TH SarabunPSK"/>
          <w:color w:val="0D0D0D" w:themeColor="text1" w:themeTint="F2"/>
          <w:sz w:val="32"/>
          <w:szCs w:val="32"/>
        </w:rPr>
        <w:t>go</w:t>
      </w:r>
      <w:r w:rsidRPr="00AE1280">
        <w:rPr>
          <w:rFonts w:ascii="TH SarabunPSK" w:hAnsi="TH SarabunPSK" w:cs="TH SarabunPSK"/>
          <w:color w:val="0D0D0D" w:themeColor="text1" w:themeTint="F2"/>
          <w:sz w:val="32"/>
          <w:szCs w:val="32"/>
          <w:cs/>
        </w:rPr>
        <w:t>.</w:t>
      </w:r>
      <w:r w:rsidRPr="00AE1280">
        <w:rPr>
          <w:rFonts w:ascii="TH SarabunPSK" w:hAnsi="TH SarabunPSK" w:cs="TH SarabunPSK"/>
          <w:color w:val="0D0D0D" w:themeColor="text1" w:themeTint="F2"/>
          <w:sz w:val="32"/>
          <w:szCs w:val="32"/>
        </w:rPr>
        <w:t>th</w:t>
      </w:r>
    </w:p>
    <w:p w:rsidR="00000BD3" w:rsidRPr="00AE1280" w:rsidRDefault="00000BD3" w:rsidP="00AE1280">
      <w:pPr>
        <w:spacing w:line="320" w:lineRule="exact"/>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(โปรดตรวจสอบมติคณะรัฐมนตรีที่เป็นทางการจากสำนักเลขาธิการคณะรัฐมนตรีอีกครั้ง)</w:t>
      </w:r>
    </w:p>
    <w:p w:rsidR="00000BD3" w:rsidRPr="00AE1280" w:rsidRDefault="00000BD3" w:rsidP="00AE1280">
      <w:pPr>
        <w:spacing w:line="320" w:lineRule="exact"/>
        <w:rPr>
          <w:rFonts w:ascii="TH SarabunPSK" w:hAnsi="TH SarabunPSK" w:cs="TH SarabunPSK"/>
          <w:color w:val="0D0D0D" w:themeColor="text1" w:themeTint="F2"/>
          <w:sz w:val="32"/>
          <w:szCs w:val="32"/>
        </w:rPr>
      </w:pPr>
    </w:p>
    <w:p w:rsidR="00000BD3" w:rsidRPr="00AE1280" w:rsidRDefault="00DF21EB"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00301691" w:rsidRPr="00AE1280">
        <w:rPr>
          <w:rFonts w:ascii="TH SarabunPSK" w:hAnsi="TH SarabunPSK" w:cs="TH SarabunPSK"/>
          <w:color w:val="0D0D0D" w:themeColor="text1" w:themeTint="F2"/>
          <w:sz w:val="32"/>
          <w:szCs w:val="32"/>
          <w:cs/>
        </w:rPr>
        <w:t xml:space="preserve">วันนี้ </w:t>
      </w:r>
      <w:r w:rsidR="0081577E" w:rsidRPr="00AE1280">
        <w:rPr>
          <w:rFonts w:ascii="TH SarabunPSK" w:hAnsi="TH SarabunPSK" w:cs="TH SarabunPSK" w:hint="cs"/>
          <w:color w:val="0D0D0D" w:themeColor="text1" w:themeTint="F2"/>
          <w:sz w:val="32"/>
          <w:szCs w:val="32"/>
          <w:cs/>
        </w:rPr>
        <w:t>(22</w:t>
      </w:r>
      <w:r w:rsidR="00450AE5" w:rsidRPr="00AE1280">
        <w:rPr>
          <w:rFonts w:ascii="TH SarabunPSK" w:hAnsi="TH SarabunPSK" w:cs="TH SarabunPSK"/>
          <w:color w:val="0D0D0D" w:themeColor="text1" w:themeTint="F2"/>
          <w:sz w:val="32"/>
          <w:szCs w:val="32"/>
          <w:cs/>
        </w:rPr>
        <w:t xml:space="preserve"> มีนาคม</w:t>
      </w:r>
      <w:r w:rsidR="00976A7D" w:rsidRPr="00AE1280">
        <w:rPr>
          <w:rFonts w:ascii="TH SarabunPSK" w:hAnsi="TH SarabunPSK" w:cs="TH SarabunPSK"/>
          <w:color w:val="0D0D0D" w:themeColor="text1" w:themeTint="F2"/>
          <w:sz w:val="32"/>
          <w:szCs w:val="32"/>
          <w:cs/>
        </w:rPr>
        <w:t xml:space="preserve"> 2565)  เวลา 09.00 น. พลเอก ประยุทธ์  จันทร์โอชา นายกรัฐมนตรี                      </w:t>
      </w:r>
      <w:r w:rsidR="00F65739" w:rsidRPr="00AE1280">
        <w:rPr>
          <w:rFonts w:ascii="TH SarabunPSK" w:hAnsi="TH SarabunPSK" w:cs="TH SarabunPSK"/>
          <w:color w:val="0D0D0D" w:themeColor="text1" w:themeTint="F2"/>
          <w:sz w:val="32"/>
          <w:szCs w:val="32"/>
          <w:cs/>
        </w:rPr>
        <w:t xml:space="preserve">เป็นประธานการประชุมคณะรัฐมนตรี </w:t>
      </w:r>
      <w:r w:rsidR="00007921" w:rsidRPr="00AE1280">
        <w:rPr>
          <w:rFonts w:ascii="TH SarabunPSK" w:hAnsi="TH SarabunPSK" w:cs="TH SarabunPSK"/>
          <w:color w:val="0D0D0D" w:themeColor="text1" w:themeTint="F2"/>
          <w:sz w:val="32"/>
          <w:szCs w:val="32"/>
          <w:cs/>
        </w:rPr>
        <w:t xml:space="preserve">ณ ตึกสันติไมตรี (หลังนอก) ทำเนียบรัฐบาล </w:t>
      </w:r>
      <w:r w:rsidR="00976A7D" w:rsidRPr="00AE1280">
        <w:rPr>
          <w:rFonts w:ascii="TH SarabunPSK" w:hAnsi="TH SarabunPSK" w:cs="TH SarabunPSK"/>
          <w:color w:val="0D0D0D" w:themeColor="text1" w:themeTint="F2"/>
          <w:sz w:val="32"/>
          <w:szCs w:val="32"/>
          <w:cs/>
        </w:rPr>
        <w:t>ซึ่งสรุปสาระสำคัญดังนี้</w:t>
      </w:r>
    </w:p>
    <w:p w:rsidR="00000BD3" w:rsidRPr="00AE1280" w:rsidRDefault="00000BD3" w:rsidP="00AE1280">
      <w:pPr>
        <w:spacing w:line="320" w:lineRule="exact"/>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E1280" w:rsidRPr="00AE1280" w:rsidTr="00A443B7">
        <w:tc>
          <w:tcPr>
            <w:tcW w:w="9594" w:type="dxa"/>
          </w:tcPr>
          <w:p w:rsidR="00374F48" w:rsidRPr="00AE1280" w:rsidRDefault="00374F4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color w:val="0D0D0D" w:themeColor="text1" w:themeTint="F2"/>
                <w:sz w:val="32"/>
                <w:szCs w:val="32"/>
                <w:cs/>
              </w:rPr>
              <w:t>กฎหมาย</w:t>
            </w:r>
          </w:p>
        </w:tc>
      </w:tr>
    </w:tbl>
    <w:p w:rsidR="00374F48" w:rsidRPr="00AE1280" w:rsidRDefault="00120BBC"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1. </w:t>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เรื่อง </w:t>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ร่างกฎกระทรวงการแบ่งเงินค่าบริการและค่าตอบแทนในอุทยานแห่งชาติ </w:t>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วนอุทยานสวนพฤกษศาสตร์ หรือสวนรุกขชาติ ให้แก่เทศบาลและองค์การบริหาร</w:t>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ส่วนตำบล พ.ศ. …. </w:t>
      </w:r>
    </w:p>
    <w:p w:rsidR="00374F48" w:rsidRPr="00AE1280" w:rsidRDefault="00120BBC"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2. </w:t>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เรื่อง </w:t>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ร่างพระราชกฤษฎีกากำหนดเขตที่ดินที่จะเวนคืน ในพื้นที่บางส่วนในท้องที่เขต</w:t>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จตุจักร เขตหลักสี่ เขตดอนเมือง กรุงเทพมหานคร อำเภอลำลูกกา อำเภอธัญบุรี </w:t>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อำเภอคลองหลวง อำเภอเมืองปทุมธานี อำเภอสามโคก จังหวัดปทุมธานี อำเภอ</w:t>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บางปะอิน อำเภอพระนครศรีอยุธยา อำเภออุทัย อำเภอภาชี จังหวัด</w:t>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พระนครศรีอยุธยา อำเภอหนองแซง อำเภอเสาไห้ อำเภอเมืองสระบุรี อำเภอ</w:t>
      </w:r>
      <w:r w:rsidR="00A6325F" w:rsidRPr="00AE1280">
        <w:rPr>
          <w:rFonts w:ascii="TH SarabunPSK" w:hAnsi="TH SarabunPSK" w:cs="TH SarabunPSK" w:hint="cs"/>
          <w:color w:val="0D0D0D" w:themeColor="text1" w:themeTint="F2"/>
          <w:sz w:val="32"/>
          <w:szCs w:val="32"/>
          <w:cs/>
        </w:rPr>
        <w:t xml:space="preserve">              </w:t>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แก่งคอย อำเภอมวกเหล็ก จังหวัดสระบุรี และอำเภอปากช่อง อำเภอสีคิ้ว อำเภอ</w:t>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สูงเนิน อำเภอเมืองนครราชสีมา จังหวัดนครราชสีมา เพื่อดำเนินโครงการความ</w:t>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ร่วมมือระหว่างรัฐบาลแห่งราชอาณาจักรไทยและรัฐบาลแห่งสาธารณรัฐประชาชน</w:t>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จีน ในการพัฒนาระบบรถไฟฟ้าความเร็วสูงเพื่อเชื่อมโยงภูมิภาค </w:t>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ช่วงกรุงเทพมหานคร-หนองคาย (ระยะที่ 1 ช่วงกรุงเทพมหานคร-นครราชสีมา) </w:t>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พ.ศ. …. </w:t>
      </w:r>
    </w:p>
    <w:p w:rsidR="00374F48" w:rsidRPr="00AE1280" w:rsidRDefault="00120BBC"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3. </w:t>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เรื่อง </w:t>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ร่างกฎกระทรวงกำหนดตำแหน่งเจ้าหน้าที่ของรัฐผู้มีอำนาจมีคำสั่งให้เปิดเผย</w:t>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ข้อมูลข่าวสารตามมาตรา 15 แห่งพระราชบัญญัติข้อมูลข่าวสารของราชการ</w:t>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 </w:t>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พ.ศ. 2540 พ.ศ. .... </w:t>
      </w:r>
    </w:p>
    <w:p w:rsidR="00374F48" w:rsidRPr="00AE1280" w:rsidRDefault="00120BBC"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4. </w:t>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เรื่อง </w:t>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ร่างระเบียบสำนักนายกรัฐมนตรี ว่าด้วยการประกาศเรื่องในราชกิจจานุเบกษา </w:t>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พ.ศ. ....</w:t>
      </w:r>
    </w:p>
    <w:p w:rsidR="00374F48" w:rsidRPr="00AE1280" w:rsidRDefault="00120BBC"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5. </w:t>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เรื่อง </w:t>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ร่างประกาศกระทรวงพาณิชย์ ยกเลิกประกาศกระทรวงพาณิชย์ เรื่อง การส่งปลา</w:t>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ทะเลสวยงามที่มีชีวิตออกไปนอกราชอาณาจักร พ.ศ. 2549 พ.ศ. …. </w:t>
      </w:r>
    </w:p>
    <w:p w:rsidR="00374F48" w:rsidRPr="00AE1280" w:rsidRDefault="00120BBC"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6. </w:t>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เรื่อง </w:t>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ร่างประกาศกระทรวงพาณิชย์ ยกเลิกประกาศกระทรวงพาณิชย์ ว่าด้วยการส่ง</w:t>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สินค้าออกไปนอกราชอาณาจักร (ฉบับที่ 46) พ.ศ. 2531 พ.ศ. …. (สินค้าหอยมุก</w:t>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A6325F"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และผลิตภัณฑ์)  </w:t>
      </w:r>
    </w:p>
    <w:p w:rsidR="00374F48" w:rsidRPr="00AE1280" w:rsidRDefault="00120BBC"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hint="cs"/>
          <w:color w:val="0D0D0D" w:themeColor="text1" w:themeTint="F2"/>
          <w:sz w:val="32"/>
          <w:szCs w:val="32"/>
          <w:bdr w:val="none" w:sz="0" w:space="0" w:color="auto" w:frame="1"/>
          <w:cs/>
        </w:rPr>
        <w:t>7.</w:t>
      </w:r>
      <w:r w:rsidR="00374F48" w:rsidRPr="00AE1280">
        <w:rPr>
          <w:rFonts w:ascii="TH SarabunPSK" w:eastAsia="MS Mincho" w:hAnsi="TH SarabunPSK" w:cs="TH SarabunPSK"/>
          <w:color w:val="0D0D0D" w:themeColor="text1" w:themeTint="F2"/>
          <w:sz w:val="32"/>
          <w:szCs w:val="32"/>
          <w:bdr w:val="none" w:sz="0" w:space="0" w:color="auto" w:frame="1"/>
          <w:cs/>
        </w:rPr>
        <w:t xml:space="preserve"> </w:t>
      </w:r>
      <w:r w:rsidR="00A6325F"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color w:val="0D0D0D" w:themeColor="text1" w:themeTint="F2"/>
          <w:sz w:val="32"/>
          <w:szCs w:val="32"/>
          <w:bdr w:val="none" w:sz="0" w:space="0" w:color="auto" w:frame="1"/>
          <w:cs/>
        </w:rPr>
        <w:t xml:space="preserve">เรื่อง </w:t>
      </w:r>
      <w:r w:rsidR="00A6325F"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color w:val="0D0D0D" w:themeColor="text1" w:themeTint="F2"/>
          <w:sz w:val="32"/>
          <w:szCs w:val="32"/>
          <w:bdr w:val="none" w:sz="0" w:space="0" w:color="auto" w:frame="1"/>
          <w:cs/>
        </w:rPr>
        <w:t>ร่างกฎกระทรวงยกเว้นค่าธรรมเนียมใบอนุญาตทางนิวเคลียร์และรังสี พ.ศ. ....</w:t>
      </w:r>
    </w:p>
    <w:p w:rsidR="00374F48" w:rsidRPr="00AE1280" w:rsidRDefault="00374F48"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E1280" w:rsidRPr="00AE1280" w:rsidTr="00A443B7">
        <w:tc>
          <w:tcPr>
            <w:tcW w:w="9594" w:type="dxa"/>
          </w:tcPr>
          <w:p w:rsidR="00374F48" w:rsidRPr="00AE1280" w:rsidRDefault="00374F4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color w:val="0D0D0D" w:themeColor="text1" w:themeTint="F2"/>
                <w:sz w:val="32"/>
                <w:szCs w:val="32"/>
                <w:cs/>
              </w:rPr>
              <w:br w:type="page"/>
            </w:r>
            <w:r w:rsidRPr="00AE1280">
              <w:rPr>
                <w:rFonts w:ascii="TH SarabunPSK" w:hAnsi="TH SarabunPSK" w:cs="TH SarabunPSK"/>
                <w:color w:val="0D0D0D" w:themeColor="text1" w:themeTint="F2"/>
                <w:sz w:val="32"/>
                <w:szCs w:val="32"/>
                <w:cs/>
              </w:rPr>
              <w:br w:type="page"/>
            </w:r>
            <w:r w:rsidRPr="00AE1280">
              <w:rPr>
                <w:rFonts w:ascii="TH SarabunPSK" w:hAnsi="TH SarabunPSK" w:cs="TH SarabunPSK"/>
                <w:color w:val="0D0D0D" w:themeColor="text1" w:themeTint="F2"/>
                <w:sz w:val="32"/>
                <w:szCs w:val="32"/>
                <w:cs/>
              </w:rPr>
              <w:br w:type="page"/>
              <w:t>เศรษฐกิจ สังคม</w:t>
            </w:r>
          </w:p>
        </w:tc>
      </w:tr>
    </w:tbl>
    <w:p w:rsidR="00374F48" w:rsidRPr="00AE1280" w:rsidRDefault="00120BBC"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8.</w:t>
      </w:r>
      <w:r w:rsidR="00374F48" w:rsidRPr="00AE1280">
        <w:rPr>
          <w:rFonts w:ascii="TH SarabunPSK" w:hAnsi="TH SarabunPSK" w:cs="TH SarabunPSK"/>
          <w:color w:val="0D0D0D" w:themeColor="text1" w:themeTint="F2"/>
          <w:sz w:val="32"/>
          <w:szCs w:val="32"/>
          <w:cs/>
        </w:rPr>
        <w:t xml:space="preserve"> </w:t>
      </w:r>
      <w:r w:rsidR="006E00A8"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color w:val="0D0D0D" w:themeColor="text1" w:themeTint="F2"/>
          <w:sz w:val="32"/>
          <w:szCs w:val="32"/>
          <w:cs/>
        </w:rPr>
        <w:t xml:space="preserve">เรื่อง </w:t>
      </w:r>
      <w:r w:rsidR="006E00A8"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color w:val="0D0D0D" w:themeColor="text1" w:themeTint="F2"/>
          <w:sz w:val="32"/>
          <w:szCs w:val="32"/>
          <w:cs/>
        </w:rPr>
        <w:t xml:space="preserve">ร่างนโยบายและแผนยุทธศาสตร์ความมั่นคงด้านวัคซีนแห่งชาติ </w:t>
      </w:r>
      <w:r w:rsidR="006E00A8" w:rsidRPr="00AE1280">
        <w:rPr>
          <w:rFonts w:ascii="TH SarabunPSK" w:hAnsi="TH SarabunPSK" w:cs="TH SarabunPSK"/>
          <w:color w:val="0D0D0D" w:themeColor="text1" w:themeTint="F2"/>
          <w:sz w:val="32"/>
          <w:szCs w:val="32"/>
          <w:cs/>
        </w:rPr>
        <w:tab/>
      </w:r>
      <w:r w:rsidR="006E00A8" w:rsidRPr="00AE1280">
        <w:rPr>
          <w:rFonts w:ascii="TH SarabunPSK" w:hAnsi="TH SarabunPSK" w:cs="TH SarabunPSK"/>
          <w:color w:val="0D0D0D" w:themeColor="text1" w:themeTint="F2"/>
          <w:sz w:val="32"/>
          <w:szCs w:val="32"/>
          <w:cs/>
        </w:rPr>
        <w:tab/>
      </w:r>
      <w:r w:rsidR="006E00A8" w:rsidRPr="00AE1280">
        <w:rPr>
          <w:rFonts w:ascii="TH SarabunPSK" w:hAnsi="TH SarabunPSK" w:cs="TH SarabunPSK"/>
          <w:color w:val="0D0D0D" w:themeColor="text1" w:themeTint="F2"/>
          <w:sz w:val="32"/>
          <w:szCs w:val="32"/>
          <w:cs/>
        </w:rPr>
        <w:tab/>
      </w:r>
      <w:r w:rsidR="006E00A8" w:rsidRPr="00AE1280">
        <w:rPr>
          <w:rFonts w:ascii="TH SarabunPSK" w:hAnsi="TH SarabunPSK" w:cs="TH SarabunPSK"/>
          <w:color w:val="0D0D0D" w:themeColor="text1" w:themeTint="F2"/>
          <w:sz w:val="32"/>
          <w:szCs w:val="32"/>
          <w:cs/>
        </w:rPr>
        <w:tab/>
      </w:r>
      <w:r w:rsidR="006E00A8" w:rsidRPr="00AE1280">
        <w:rPr>
          <w:rFonts w:ascii="TH SarabunPSK" w:hAnsi="TH SarabunPSK" w:cs="TH SarabunPSK"/>
          <w:color w:val="0D0D0D" w:themeColor="text1" w:themeTint="F2"/>
          <w:sz w:val="32"/>
          <w:szCs w:val="32"/>
          <w:cs/>
        </w:rPr>
        <w:tab/>
      </w:r>
      <w:r w:rsidR="006E00A8"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color w:val="0D0D0D" w:themeColor="text1" w:themeTint="F2"/>
          <w:sz w:val="32"/>
          <w:szCs w:val="32"/>
          <w:cs/>
        </w:rPr>
        <w:t>พ.ศ. 2566 – 2570</w:t>
      </w:r>
    </w:p>
    <w:p w:rsidR="00374F48" w:rsidRPr="00AE1280" w:rsidRDefault="00120BBC"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9. </w:t>
      </w:r>
      <w:r w:rsidR="006E00A8"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เรื่อง </w:t>
      </w:r>
      <w:r w:rsidR="006E00A8"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การกำหนดและทบทวนกรอบอัตรากำลังขององค์การมหาชนให้มีขนาด</w:t>
      </w:r>
      <w:r w:rsidR="006E00A8" w:rsidRPr="00AE1280">
        <w:rPr>
          <w:rFonts w:ascii="TH SarabunPSK" w:hAnsi="TH SarabunPSK" w:cs="TH SarabunPSK"/>
          <w:color w:val="0D0D0D" w:themeColor="text1" w:themeTint="F2"/>
          <w:sz w:val="32"/>
          <w:szCs w:val="32"/>
          <w:cs/>
        </w:rPr>
        <w:tab/>
      </w:r>
      <w:r w:rsidR="006E00A8" w:rsidRPr="00AE1280">
        <w:rPr>
          <w:rFonts w:ascii="TH SarabunPSK" w:hAnsi="TH SarabunPSK" w:cs="TH SarabunPSK"/>
          <w:color w:val="0D0D0D" w:themeColor="text1" w:themeTint="F2"/>
          <w:sz w:val="32"/>
          <w:szCs w:val="32"/>
          <w:cs/>
        </w:rPr>
        <w:tab/>
      </w:r>
      <w:r w:rsidR="006E00A8" w:rsidRPr="00AE1280">
        <w:rPr>
          <w:rFonts w:ascii="TH SarabunPSK" w:hAnsi="TH SarabunPSK" w:cs="TH SarabunPSK"/>
          <w:color w:val="0D0D0D" w:themeColor="text1" w:themeTint="F2"/>
          <w:sz w:val="32"/>
          <w:szCs w:val="32"/>
          <w:cs/>
        </w:rPr>
        <w:tab/>
      </w:r>
      <w:r w:rsidR="006E00A8" w:rsidRPr="00AE1280">
        <w:rPr>
          <w:rFonts w:ascii="TH SarabunPSK" w:hAnsi="TH SarabunPSK" w:cs="TH SarabunPSK"/>
          <w:color w:val="0D0D0D" w:themeColor="text1" w:themeTint="F2"/>
          <w:sz w:val="32"/>
          <w:szCs w:val="32"/>
          <w:cs/>
        </w:rPr>
        <w:tab/>
      </w:r>
      <w:r w:rsidR="006E00A8"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ที่เหมาะสม</w:t>
      </w:r>
    </w:p>
    <w:p w:rsidR="00374F48" w:rsidRPr="00AE1280" w:rsidRDefault="00120BBC"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10. </w:t>
      </w:r>
      <w:r w:rsidR="006E00A8"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เรื่อง </w:t>
      </w:r>
      <w:r w:rsidR="006E00A8"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รายงานผลการเรียกให้ทุนหมุนเวียนนำทุนหรือผลกำไรส่วนเกินของทุนหมุนเวียน</w:t>
      </w:r>
      <w:r w:rsidR="006E00A8" w:rsidRPr="00AE1280">
        <w:rPr>
          <w:rFonts w:ascii="TH SarabunPSK" w:hAnsi="TH SarabunPSK" w:cs="TH SarabunPSK"/>
          <w:color w:val="0D0D0D" w:themeColor="text1" w:themeTint="F2"/>
          <w:sz w:val="32"/>
          <w:szCs w:val="32"/>
          <w:cs/>
        </w:rPr>
        <w:tab/>
      </w:r>
      <w:r w:rsidR="006E00A8" w:rsidRPr="00AE1280">
        <w:rPr>
          <w:rFonts w:ascii="TH SarabunPSK" w:hAnsi="TH SarabunPSK" w:cs="TH SarabunPSK"/>
          <w:color w:val="0D0D0D" w:themeColor="text1" w:themeTint="F2"/>
          <w:sz w:val="32"/>
          <w:szCs w:val="32"/>
          <w:cs/>
        </w:rPr>
        <w:tab/>
      </w:r>
      <w:r w:rsidR="006E00A8" w:rsidRPr="00AE1280">
        <w:rPr>
          <w:rFonts w:ascii="TH SarabunPSK" w:hAnsi="TH SarabunPSK" w:cs="TH SarabunPSK"/>
          <w:color w:val="0D0D0D" w:themeColor="text1" w:themeTint="F2"/>
          <w:sz w:val="32"/>
          <w:szCs w:val="32"/>
          <w:cs/>
        </w:rPr>
        <w:tab/>
      </w:r>
      <w:r w:rsidR="006E00A8"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ส่งคลังเป็นรายได้แผ่นดินตามมติคณะรัฐมนตรีเมื่อวันที่ 20 เมษายน 2564 </w:t>
      </w:r>
      <w:r w:rsidR="006E00A8" w:rsidRPr="00AE1280">
        <w:rPr>
          <w:rFonts w:ascii="TH SarabunPSK" w:hAnsi="TH SarabunPSK" w:cs="TH SarabunPSK"/>
          <w:color w:val="0D0D0D" w:themeColor="text1" w:themeTint="F2"/>
          <w:sz w:val="32"/>
          <w:szCs w:val="32"/>
          <w:cs/>
        </w:rPr>
        <w:tab/>
      </w:r>
      <w:r w:rsidR="006E00A8" w:rsidRPr="00AE1280">
        <w:rPr>
          <w:rFonts w:ascii="TH SarabunPSK" w:hAnsi="TH SarabunPSK" w:cs="TH SarabunPSK"/>
          <w:color w:val="0D0D0D" w:themeColor="text1" w:themeTint="F2"/>
          <w:sz w:val="32"/>
          <w:szCs w:val="32"/>
          <w:cs/>
        </w:rPr>
        <w:tab/>
      </w:r>
      <w:r w:rsidR="006E00A8" w:rsidRPr="00AE1280">
        <w:rPr>
          <w:rFonts w:ascii="TH SarabunPSK" w:hAnsi="TH SarabunPSK" w:cs="TH SarabunPSK"/>
          <w:color w:val="0D0D0D" w:themeColor="text1" w:themeTint="F2"/>
          <w:sz w:val="32"/>
          <w:szCs w:val="32"/>
          <w:cs/>
        </w:rPr>
        <w:tab/>
      </w:r>
      <w:r w:rsidR="006E00A8" w:rsidRPr="00AE1280">
        <w:rPr>
          <w:rFonts w:ascii="TH SarabunPSK" w:hAnsi="TH SarabunPSK" w:cs="TH SarabunPSK"/>
          <w:color w:val="0D0D0D" w:themeColor="text1" w:themeTint="F2"/>
          <w:sz w:val="32"/>
          <w:szCs w:val="32"/>
          <w:cs/>
        </w:rPr>
        <w:tab/>
      </w:r>
      <w:r w:rsidR="006E00A8"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และการเรียกให้ทุนหมุนเวียนนำทุนหรือผลกำไรส่วนเกินของทุนหมุนเวียนส่งคลัง</w:t>
      </w:r>
      <w:r w:rsidR="006E00A8" w:rsidRPr="00AE1280">
        <w:rPr>
          <w:rFonts w:ascii="TH SarabunPSK" w:hAnsi="TH SarabunPSK" w:cs="TH SarabunPSK"/>
          <w:color w:val="0D0D0D" w:themeColor="text1" w:themeTint="F2"/>
          <w:sz w:val="32"/>
          <w:szCs w:val="32"/>
          <w:cs/>
        </w:rPr>
        <w:tab/>
      </w:r>
      <w:r w:rsidR="006E00A8" w:rsidRPr="00AE1280">
        <w:rPr>
          <w:rFonts w:ascii="TH SarabunPSK" w:hAnsi="TH SarabunPSK" w:cs="TH SarabunPSK"/>
          <w:color w:val="0D0D0D" w:themeColor="text1" w:themeTint="F2"/>
          <w:sz w:val="32"/>
          <w:szCs w:val="32"/>
          <w:cs/>
        </w:rPr>
        <w:tab/>
      </w:r>
      <w:r w:rsidR="006E00A8" w:rsidRPr="00AE1280">
        <w:rPr>
          <w:rFonts w:ascii="TH SarabunPSK" w:hAnsi="TH SarabunPSK" w:cs="TH SarabunPSK"/>
          <w:color w:val="0D0D0D" w:themeColor="text1" w:themeTint="F2"/>
          <w:sz w:val="32"/>
          <w:szCs w:val="32"/>
          <w:cs/>
        </w:rPr>
        <w:tab/>
      </w:r>
      <w:r w:rsidR="006E00A8"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เป็นรายได้แผ่นดิน ปีบัญชี 2564</w:t>
      </w:r>
    </w:p>
    <w:p w:rsidR="00374F48" w:rsidRPr="00AE1280" w:rsidRDefault="00120BBC"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color w:val="0D0D0D" w:themeColor="text1" w:themeTint="F2"/>
          <w:spacing w:val="-8"/>
          <w:sz w:val="32"/>
          <w:szCs w:val="32"/>
          <w:bdr w:val="none" w:sz="0" w:space="0" w:color="auto" w:frame="1"/>
          <w:cs/>
        </w:rPr>
        <w:lastRenderedPageBreak/>
        <w:tab/>
      </w:r>
      <w:r w:rsidRPr="00AE1280">
        <w:rPr>
          <w:rFonts w:ascii="TH SarabunPSK" w:hAnsi="TH SarabunPSK" w:cs="TH SarabunPSK"/>
          <w:color w:val="0D0D0D" w:themeColor="text1" w:themeTint="F2"/>
          <w:spacing w:val="-8"/>
          <w:sz w:val="32"/>
          <w:szCs w:val="32"/>
          <w:bdr w:val="none" w:sz="0" w:space="0" w:color="auto" w:frame="1"/>
          <w:cs/>
        </w:rPr>
        <w:tab/>
      </w:r>
      <w:r w:rsidR="00374F48" w:rsidRPr="00AE1280">
        <w:rPr>
          <w:rFonts w:ascii="TH SarabunPSK" w:hAnsi="TH SarabunPSK" w:cs="TH SarabunPSK" w:hint="cs"/>
          <w:color w:val="0D0D0D" w:themeColor="text1" w:themeTint="F2"/>
          <w:spacing w:val="-8"/>
          <w:sz w:val="32"/>
          <w:szCs w:val="32"/>
          <w:bdr w:val="none" w:sz="0" w:space="0" w:color="auto" w:frame="1"/>
          <w:cs/>
        </w:rPr>
        <w:t xml:space="preserve">11. </w:t>
      </w:r>
      <w:r w:rsidR="006E00A8" w:rsidRPr="00AE1280">
        <w:rPr>
          <w:rFonts w:ascii="TH SarabunPSK" w:hAnsi="TH SarabunPSK" w:cs="TH SarabunPSK"/>
          <w:color w:val="0D0D0D" w:themeColor="text1" w:themeTint="F2"/>
          <w:spacing w:val="-8"/>
          <w:sz w:val="32"/>
          <w:szCs w:val="32"/>
          <w:bdr w:val="none" w:sz="0" w:space="0" w:color="auto" w:frame="1"/>
          <w:cs/>
        </w:rPr>
        <w:tab/>
      </w:r>
      <w:r w:rsidR="00374F48" w:rsidRPr="00AE1280">
        <w:rPr>
          <w:rFonts w:ascii="TH SarabunPSK" w:hAnsi="TH SarabunPSK" w:cs="TH SarabunPSK" w:hint="cs"/>
          <w:color w:val="0D0D0D" w:themeColor="text1" w:themeTint="F2"/>
          <w:spacing w:val="-8"/>
          <w:sz w:val="32"/>
          <w:szCs w:val="32"/>
          <w:bdr w:val="none" w:sz="0" w:space="0" w:color="auto" w:frame="1"/>
          <w:cs/>
        </w:rPr>
        <w:t xml:space="preserve">เรื่อง </w:t>
      </w:r>
      <w:r w:rsidR="006E00A8" w:rsidRPr="00AE1280">
        <w:rPr>
          <w:rFonts w:ascii="TH SarabunPSK" w:hAnsi="TH SarabunPSK" w:cs="TH SarabunPSK"/>
          <w:color w:val="0D0D0D" w:themeColor="text1" w:themeTint="F2"/>
          <w:spacing w:val="-8"/>
          <w:sz w:val="32"/>
          <w:szCs w:val="32"/>
          <w:bdr w:val="none" w:sz="0" w:space="0" w:color="auto" w:frame="1"/>
          <w:cs/>
        </w:rPr>
        <w:tab/>
      </w:r>
      <w:r w:rsidR="00374F48" w:rsidRPr="00AE1280">
        <w:rPr>
          <w:rFonts w:ascii="TH SarabunPSK" w:hAnsi="TH SarabunPSK" w:cs="TH SarabunPSK"/>
          <w:color w:val="0D0D0D" w:themeColor="text1" w:themeTint="F2"/>
          <w:spacing w:val="-8"/>
          <w:sz w:val="32"/>
          <w:szCs w:val="32"/>
          <w:bdr w:val="none" w:sz="0" w:space="0" w:color="auto" w:frame="1"/>
          <w:cs/>
        </w:rPr>
        <w:t>ขออนุมัติขยายระยะเวลาการเบิกจ่ายเงินกู้เพื่อฟื้นฟูเศรษฐกิจและพัฒนาโครงสร้าง</w:t>
      </w:r>
      <w:r w:rsidR="006E00A8" w:rsidRPr="00AE1280">
        <w:rPr>
          <w:rFonts w:ascii="TH SarabunPSK" w:hAnsi="TH SarabunPSK" w:cs="TH SarabunPSK"/>
          <w:color w:val="0D0D0D" w:themeColor="text1" w:themeTint="F2"/>
          <w:spacing w:val="-8"/>
          <w:sz w:val="32"/>
          <w:szCs w:val="32"/>
          <w:bdr w:val="none" w:sz="0" w:space="0" w:color="auto" w:frame="1"/>
          <w:cs/>
        </w:rPr>
        <w:tab/>
      </w:r>
      <w:r w:rsidR="006E00A8" w:rsidRPr="00AE1280">
        <w:rPr>
          <w:rFonts w:ascii="TH SarabunPSK" w:hAnsi="TH SarabunPSK" w:cs="TH SarabunPSK"/>
          <w:color w:val="0D0D0D" w:themeColor="text1" w:themeTint="F2"/>
          <w:spacing w:val="-8"/>
          <w:sz w:val="32"/>
          <w:szCs w:val="32"/>
          <w:bdr w:val="none" w:sz="0" w:space="0" w:color="auto" w:frame="1"/>
          <w:cs/>
        </w:rPr>
        <w:tab/>
      </w:r>
      <w:r w:rsidR="006E00A8" w:rsidRPr="00AE1280">
        <w:rPr>
          <w:rFonts w:ascii="TH SarabunPSK" w:hAnsi="TH SarabunPSK" w:cs="TH SarabunPSK"/>
          <w:color w:val="0D0D0D" w:themeColor="text1" w:themeTint="F2"/>
          <w:spacing w:val="-8"/>
          <w:sz w:val="32"/>
          <w:szCs w:val="32"/>
          <w:bdr w:val="none" w:sz="0" w:space="0" w:color="auto" w:frame="1"/>
          <w:cs/>
        </w:rPr>
        <w:tab/>
      </w:r>
      <w:r w:rsidR="006E00A8" w:rsidRPr="00AE1280">
        <w:rPr>
          <w:rFonts w:ascii="TH SarabunPSK" w:hAnsi="TH SarabunPSK" w:cs="TH SarabunPSK"/>
          <w:color w:val="0D0D0D" w:themeColor="text1" w:themeTint="F2"/>
          <w:spacing w:val="-8"/>
          <w:sz w:val="32"/>
          <w:szCs w:val="32"/>
          <w:bdr w:val="none" w:sz="0" w:space="0" w:color="auto" w:frame="1"/>
          <w:cs/>
        </w:rPr>
        <w:tab/>
      </w:r>
      <w:r w:rsidR="006E00A8" w:rsidRPr="00AE1280">
        <w:rPr>
          <w:rFonts w:ascii="TH SarabunPSK" w:hAnsi="TH SarabunPSK" w:cs="TH SarabunPSK"/>
          <w:color w:val="0D0D0D" w:themeColor="text1" w:themeTint="F2"/>
          <w:spacing w:val="-8"/>
          <w:sz w:val="32"/>
          <w:szCs w:val="32"/>
          <w:bdr w:val="none" w:sz="0" w:space="0" w:color="auto" w:frame="1"/>
          <w:cs/>
        </w:rPr>
        <w:tab/>
      </w:r>
      <w:r w:rsidR="00374F48" w:rsidRPr="00AE1280">
        <w:rPr>
          <w:rFonts w:ascii="TH SarabunPSK" w:hAnsi="TH SarabunPSK" w:cs="TH SarabunPSK"/>
          <w:color w:val="0D0D0D" w:themeColor="text1" w:themeTint="F2"/>
          <w:spacing w:val="-8"/>
          <w:sz w:val="32"/>
          <w:szCs w:val="32"/>
          <w:bdr w:val="none" w:sz="0" w:space="0" w:color="auto" w:frame="1"/>
          <w:cs/>
        </w:rPr>
        <w:t>พื้นฐาน (</w:t>
      </w:r>
      <w:r w:rsidR="00374F48" w:rsidRPr="00AE1280">
        <w:rPr>
          <w:rFonts w:ascii="TH SarabunPSK" w:hAnsi="TH SarabunPSK" w:cs="TH SarabunPSK"/>
          <w:color w:val="0D0D0D" w:themeColor="text1" w:themeTint="F2"/>
          <w:spacing w:val="-8"/>
          <w:sz w:val="32"/>
          <w:szCs w:val="32"/>
          <w:bdr w:val="none" w:sz="0" w:space="0" w:color="auto" w:frame="1"/>
        </w:rPr>
        <w:t xml:space="preserve">Development Policy Loan </w:t>
      </w:r>
      <w:r w:rsidR="00374F48" w:rsidRPr="00AE1280">
        <w:rPr>
          <w:rFonts w:ascii="TH SarabunPSK" w:hAnsi="TH SarabunPSK" w:cs="TH SarabunPSK"/>
          <w:color w:val="0D0D0D" w:themeColor="text1" w:themeTint="F2"/>
          <w:spacing w:val="-8"/>
          <w:sz w:val="32"/>
          <w:szCs w:val="32"/>
          <w:bdr w:val="none" w:sz="0" w:space="0" w:color="auto" w:frame="1"/>
          <w:cs/>
        </w:rPr>
        <w:t xml:space="preserve">: เงินกู้ </w:t>
      </w:r>
      <w:r w:rsidR="00374F48" w:rsidRPr="00AE1280">
        <w:rPr>
          <w:rFonts w:ascii="TH SarabunPSK" w:hAnsi="TH SarabunPSK" w:cs="TH SarabunPSK"/>
          <w:color w:val="0D0D0D" w:themeColor="text1" w:themeTint="F2"/>
          <w:spacing w:val="-8"/>
          <w:sz w:val="32"/>
          <w:szCs w:val="32"/>
          <w:bdr w:val="none" w:sz="0" w:space="0" w:color="auto" w:frame="1"/>
        </w:rPr>
        <w:t>DPL</w:t>
      </w:r>
      <w:r w:rsidR="00374F48" w:rsidRPr="00AE1280">
        <w:rPr>
          <w:rFonts w:ascii="TH SarabunPSK" w:hAnsi="TH SarabunPSK" w:cs="TH SarabunPSK"/>
          <w:color w:val="0D0D0D" w:themeColor="text1" w:themeTint="F2"/>
          <w:spacing w:val="-8"/>
          <w:sz w:val="32"/>
          <w:szCs w:val="32"/>
          <w:bdr w:val="none" w:sz="0" w:space="0" w:color="auto" w:frame="1"/>
          <w:cs/>
        </w:rPr>
        <w:t>) สำหรับโครงการจัดทำระบบ</w:t>
      </w:r>
      <w:r w:rsidR="006E00A8" w:rsidRPr="00AE1280">
        <w:rPr>
          <w:rFonts w:ascii="TH SarabunPSK" w:hAnsi="TH SarabunPSK" w:cs="TH SarabunPSK"/>
          <w:color w:val="0D0D0D" w:themeColor="text1" w:themeTint="F2"/>
          <w:spacing w:val="-8"/>
          <w:sz w:val="32"/>
          <w:szCs w:val="32"/>
          <w:bdr w:val="none" w:sz="0" w:space="0" w:color="auto" w:frame="1"/>
          <w:cs/>
        </w:rPr>
        <w:tab/>
      </w:r>
      <w:r w:rsidR="006E00A8" w:rsidRPr="00AE1280">
        <w:rPr>
          <w:rFonts w:ascii="TH SarabunPSK" w:hAnsi="TH SarabunPSK" w:cs="TH SarabunPSK"/>
          <w:color w:val="0D0D0D" w:themeColor="text1" w:themeTint="F2"/>
          <w:spacing w:val="-8"/>
          <w:sz w:val="32"/>
          <w:szCs w:val="32"/>
          <w:bdr w:val="none" w:sz="0" w:space="0" w:color="auto" w:frame="1"/>
          <w:cs/>
        </w:rPr>
        <w:tab/>
      </w:r>
      <w:r w:rsidR="006E00A8" w:rsidRPr="00AE1280">
        <w:rPr>
          <w:rFonts w:ascii="TH SarabunPSK" w:hAnsi="TH SarabunPSK" w:cs="TH SarabunPSK"/>
          <w:color w:val="0D0D0D" w:themeColor="text1" w:themeTint="F2"/>
          <w:spacing w:val="-8"/>
          <w:sz w:val="32"/>
          <w:szCs w:val="32"/>
          <w:bdr w:val="none" w:sz="0" w:space="0" w:color="auto" w:frame="1"/>
          <w:cs/>
        </w:rPr>
        <w:tab/>
      </w:r>
      <w:r w:rsidR="006E00A8" w:rsidRPr="00AE1280">
        <w:rPr>
          <w:rFonts w:ascii="TH SarabunPSK" w:hAnsi="TH SarabunPSK" w:cs="TH SarabunPSK"/>
          <w:color w:val="0D0D0D" w:themeColor="text1" w:themeTint="F2"/>
          <w:spacing w:val="-8"/>
          <w:sz w:val="32"/>
          <w:szCs w:val="32"/>
          <w:bdr w:val="none" w:sz="0" w:space="0" w:color="auto" w:frame="1"/>
          <w:cs/>
        </w:rPr>
        <w:tab/>
      </w:r>
      <w:r w:rsidR="006E00A8" w:rsidRPr="00AE1280">
        <w:rPr>
          <w:rFonts w:ascii="TH SarabunPSK" w:hAnsi="TH SarabunPSK" w:cs="TH SarabunPSK"/>
          <w:color w:val="0D0D0D" w:themeColor="text1" w:themeTint="F2"/>
          <w:spacing w:val="-8"/>
          <w:sz w:val="32"/>
          <w:szCs w:val="32"/>
          <w:bdr w:val="none" w:sz="0" w:space="0" w:color="auto" w:frame="1"/>
          <w:cs/>
        </w:rPr>
        <w:tab/>
      </w:r>
      <w:r w:rsidR="00374F48" w:rsidRPr="00AE1280">
        <w:rPr>
          <w:rFonts w:ascii="TH SarabunPSK" w:hAnsi="TH SarabunPSK" w:cs="TH SarabunPSK"/>
          <w:color w:val="0D0D0D" w:themeColor="text1" w:themeTint="F2"/>
          <w:spacing w:val="-8"/>
          <w:sz w:val="32"/>
          <w:szCs w:val="32"/>
          <w:bdr w:val="none" w:sz="0" w:space="0" w:color="auto" w:frame="1"/>
          <w:cs/>
        </w:rPr>
        <w:t>บริหารการเงินการคลังภาครัฐแบบอิเล็กทรอนิกส์ใหม่ (</w:t>
      </w:r>
      <w:r w:rsidR="00374F48" w:rsidRPr="00AE1280">
        <w:rPr>
          <w:rFonts w:ascii="TH SarabunPSK" w:hAnsi="TH SarabunPSK" w:cs="TH SarabunPSK"/>
          <w:color w:val="0D0D0D" w:themeColor="text1" w:themeTint="F2"/>
          <w:spacing w:val="-8"/>
          <w:sz w:val="32"/>
          <w:szCs w:val="32"/>
          <w:bdr w:val="none" w:sz="0" w:space="0" w:color="auto" w:frame="1"/>
        </w:rPr>
        <w:t>New GFMIS Thai</w:t>
      </w:r>
      <w:r w:rsidR="00374F48" w:rsidRPr="00AE1280">
        <w:rPr>
          <w:rFonts w:ascii="TH SarabunPSK" w:hAnsi="TH SarabunPSK" w:cs="TH SarabunPSK"/>
          <w:color w:val="0D0D0D" w:themeColor="text1" w:themeTint="F2"/>
          <w:spacing w:val="-8"/>
          <w:sz w:val="32"/>
          <w:szCs w:val="32"/>
          <w:bdr w:val="none" w:sz="0" w:space="0" w:color="auto" w:frame="1"/>
          <w:cs/>
        </w:rPr>
        <w:t>)</w:t>
      </w:r>
    </w:p>
    <w:p w:rsidR="00374F48" w:rsidRPr="00AE1280" w:rsidRDefault="00120BBC"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00374F48" w:rsidRPr="00AE1280">
        <w:rPr>
          <w:rFonts w:ascii="TH SarabunPSK" w:hAnsi="TH SarabunPSK" w:cs="TH SarabunPSK" w:hint="cs"/>
          <w:color w:val="0D0D0D" w:themeColor="text1" w:themeTint="F2"/>
          <w:spacing w:val="-8"/>
          <w:sz w:val="32"/>
          <w:szCs w:val="32"/>
          <w:bdr w:val="none" w:sz="0" w:space="0" w:color="auto" w:frame="1"/>
          <w:cs/>
        </w:rPr>
        <w:t xml:space="preserve">12. </w:t>
      </w:r>
      <w:r w:rsidR="006E00A8" w:rsidRPr="00AE1280">
        <w:rPr>
          <w:rFonts w:ascii="TH SarabunPSK" w:hAnsi="TH SarabunPSK" w:cs="TH SarabunPSK"/>
          <w:color w:val="0D0D0D" w:themeColor="text1" w:themeTint="F2"/>
          <w:spacing w:val="-8"/>
          <w:sz w:val="32"/>
          <w:szCs w:val="32"/>
          <w:bdr w:val="none" w:sz="0" w:space="0" w:color="auto" w:frame="1"/>
          <w:cs/>
        </w:rPr>
        <w:tab/>
      </w:r>
      <w:r w:rsidR="00374F48" w:rsidRPr="00AE1280">
        <w:rPr>
          <w:rFonts w:ascii="TH SarabunPSK" w:hAnsi="TH SarabunPSK" w:cs="TH SarabunPSK"/>
          <w:color w:val="0D0D0D" w:themeColor="text1" w:themeTint="F2"/>
          <w:spacing w:val="-8"/>
          <w:sz w:val="32"/>
          <w:szCs w:val="32"/>
          <w:bdr w:val="none" w:sz="0" w:space="0" w:color="auto" w:frame="1"/>
          <w:cs/>
        </w:rPr>
        <w:t xml:space="preserve">เรื่อง </w:t>
      </w:r>
      <w:r w:rsidR="006E00A8" w:rsidRPr="00AE1280">
        <w:rPr>
          <w:rFonts w:ascii="TH SarabunPSK" w:hAnsi="TH SarabunPSK" w:cs="TH SarabunPSK"/>
          <w:color w:val="0D0D0D" w:themeColor="text1" w:themeTint="F2"/>
          <w:spacing w:val="-8"/>
          <w:sz w:val="32"/>
          <w:szCs w:val="32"/>
          <w:bdr w:val="none" w:sz="0" w:space="0" w:color="auto" w:frame="1"/>
          <w:cs/>
        </w:rPr>
        <w:tab/>
      </w:r>
      <w:r w:rsidR="00374F48" w:rsidRPr="00AE1280">
        <w:rPr>
          <w:rFonts w:ascii="TH SarabunPSK" w:hAnsi="TH SarabunPSK" w:cs="TH SarabunPSK" w:hint="cs"/>
          <w:color w:val="0D0D0D" w:themeColor="text1" w:themeTint="F2"/>
          <w:spacing w:val="-8"/>
          <w:sz w:val="32"/>
          <w:szCs w:val="32"/>
          <w:bdr w:val="none" w:sz="0" w:space="0" w:color="auto" w:frame="1"/>
          <w:cs/>
        </w:rPr>
        <w:t xml:space="preserve">ภาวะสังคมไทยไตรมาสสี่และภาพรวม ปี 2564 </w:t>
      </w:r>
    </w:p>
    <w:p w:rsidR="00374F48" w:rsidRPr="00AE1280" w:rsidRDefault="00120BBC"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13. </w:t>
      </w:r>
      <w:r w:rsidR="006E00A8"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เรื่อง </w:t>
      </w:r>
      <w:r w:rsidR="006E00A8"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ขอความเห็นชอบการเสียภาษีสลากบำรุงสภากาชาดไทย</w:t>
      </w:r>
    </w:p>
    <w:p w:rsidR="00374F48" w:rsidRPr="00AE1280" w:rsidRDefault="00120BBC"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hint="cs"/>
          <w:color w:val="0D0D0D" w:themeColor="text1" w:themeTint="F2"/>
          <w:sz w:val="32"/>
          <w:szCs w:val="32"/>
          <w:bdr w:val="none" w:sz="0" w:space="0" w:color="auto" w:frame="1"/>
          <w:cs/>
        </w:rPr>
        <w:t>14.</w:t>
      </w:r>
      <w:r w:rsidR="00374F48" w:rsidRPr="00AE1280">
        <w:rPr>
          <w:rFonts w:ascii="TH SarabunPSK" w:eastAsia="MS Mincho" w:hAnsi="TH SarabunPSK" w:cs="TH SarabunPSK"/>
          <w:color w:val="0D0D0D" w:themeColor="text1" w:themeTint="F2"/>
          <w:sz w:val="32"/>
          <w:szCs w:val="32"/>
          <w:bdr w:val="none" w:sz="0" w:space="0" w:color="auto" w:frame="1"/>
          <w:cs/>
        </w:rPr>
        <w:t xml:space="preserve"> </w:t>
      </w:r>
      <w:r w:rsidR="006E00A8"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color w:val="0D0D0D" w:themeColor="text1" w:themeTint="F2"/>
          <w:sz w:val="32"/>
          <w:szCs w:val="32"/>
          <w:bdr w:val="none" w:sz="0" w:space="0" w:color="auto" w:frame="1"/>
          <w:cs/>
        </w:rPr>
        <w:t xml:space="preserve">เรื่อง </w:t>
      </w:r>
      <w:r w:rsidR="006E00A8"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color w:val="0D0D0D" w:themeColor="text1" w:themeTint="F2"/>
          <w:sz w:val="32"/>
          <w:szCs w:val="32"/>
          <w:bdr w:val="none" w:sz="0" w:space="0" w:color="auto" w:frame="1"/>
          <w:cs/>
        </w:rPr>
        <w:t xml:space="preserve">รายงานการประเมินผลตามแผนแม่บทการบริหารจัดการทรัพยากรน้ำ 20 ปี </w:t>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color w:val="0D0D0D" w:themeColor="text1" w:themeTint="F2"/>
          <w:sz w:val="32"/>
          <w:szCs w:val="32"/>
          <w:bdr w:val="none" w:sz="0" w:space="0" w:color="auto" w:frame="1"/>
          <w:cs/>
        </w:rPr>
        <w:t>(พ.ศ. 2561-2580) ช่วงระยะปี 2561-2564 และรายงานประเมินผลตามแผน</w:t>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color w:val="0D0D0D" w:themeColor="text1" w:themeTint="F2"/>
          <w:sz w:val="32"/>
          <w:szCs w:val="32"/>
          <w:bdr w:val="none" w:sz="0" w:space="0" w:color="auto" w:frame="1"/>
          <w:cs/>
        </w:rPr>
        <w:t>แม่บทภายใต้ยุทธศาสตร์ชาติ ประเด็น 19 การบริหารจัดการน้ำทั้งระบบ</w:t>
      </w:r>
    </w:p>
    <w:p w:rsidR="00374F48" w:rsidRPr="00AE1280" w:rsidRDefault="00120BBC"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hint="cs"/>
          <w:color w:val="0D0D0D" w:themeColor="text1" w:themeTint="F2"/>
          <w:sz w:val="32"/>
          <w:szCs w:val="32"/>
          <w:bdr w:val="none" w:sz="0" w:space="0" w:color="auto" w:frame="1"/>
          <w:cs/>
        </w:rPr>
        <w:t>15.</w:t>
      </w:r>
      <w:r w:rsidR="00374F48" w:rsidRPr="00AE1280">
        <w:rPr>
          <w:rFonts w:ascii="TH SarabunPSK" w:eastAsia="MS Mincho" w:hAnsi="TH SarabunPSK" w:cs="TH SarabunPSK"/>
          <w:color w:val="0D0D0D" w:themeColor="text1" w:themeTint="F2"/>
          <w:sz w:val="32"/>
          <w:szCs w:val="32"/>
          <w:bdr w:val="none" w:sz="0" w:space="0" w:color="auto" w:frame="1"/>
          <w:cs/>
        </w:rPr>
        <w:t xml:space="preserve"> </w:t>
      </w:r>
      <w:r w:rsidR="006E00A8"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color w:val="0D0D0D" w:themeColor="text1" w:themeTint="F2"/>
          <w:sz w:val="32"/>
          <w:szCs w:val="32"/>
          <w:bdr w:val="none" w:sz="0" w:space="0" w:color="auto" w:frame="1"/>
          <w:cs/>
        </w:rPr>
        <w:t xml:space="preserve">เรื่อง </w:t>
      </w:r>
      <w:r w:rsidR="006E00A8"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color w:val="0D0D0D" w:themeColor="text1" w:themeTint="F2"/>
          <w:sz w:val="32"/>
          <w:szCs w:val="32"/>
          <w:bdr w:val="none" w:sz="0" w:space="0" w:color="auto" w:frame="1"/>
          <w:cs/>
        </w:rPr>
        <w:t>สรุปผลการประชุมคณะกรรมการติดตามการดำเนินงานตามนโยบายรัฐบาล</w:t>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color w:val="0D0D0D" w:themeColor="text1" w:themeTint="F2"/>
          <w:sz w:val="32"/>
          <w:szCs w:val="32"/>
          <w:bdr w:val="none" w:sz="0" w:space="0" w:color="auto" w:frame="1"/>
          <w:cs/>
        </w:rPr>
        <w:t xml:space="preserve">และข้อสั่งการนายกรัฐมนตรี ครั้งที่ 1/2565 </w:t>
      </w:r>
    </w:p>
    <w:p w:rsidR="00374F48" w:rsidRPr="00AE1280" w:rsidRDefault="00120BBC"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hint="cs"/>
          <w:color w:val="0D0D0D" w:themeColor="text1" w:themeTint="F2"/>
          <w:sz w:val="32"/>
          <w:szCs w:val="32"/>
          <w:bdr w:val="none" w:sz="0" w:space="0" w:color="auto" w:frame="1"/>
          <w:cs/>
        </w:rPr>
        <w:t>16.</w:t>
      </w:r>
      <w:r w:rsidR="00374F48" w:rsidRPr="00AE1280">
        <w:rPr>
          <w:rFonts w:ascii="TH SarabunPSK" w:eastAsia="MS Mincho" w:hAnsi="TH SarabunPSK" w:cs="TH SarabunPSK"/>
          <w:color w:val="0D0D0D" w:themeColor="text1" w:themeTint="F2"/>
          <w:sz w:val="32"/>
          <w:szCs w:val="32"/>
          <w:bdr w:val="none" w:sz="0" w:space="0" w:color="auto" w:frame="1"/>
          <w:cs/>
        </w:rPr>
        <w:t xml:space="preserve"> </w:t>
      </w:r>
      <w:r w:rsidR="006E00A8"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color w:val="0D0D0D" w:themeColor="text1" w:themeTint="F2"/>
          <w:sz w:val="32"/>
          <w:szCs w:val="32"/>
          <w:bdr w:val="none" w:sz="0" w:space="0" w:color="auto" w:frame="1"/>
          <w:cs/>
        </w:rPr>
        <w:t xml:space="preserve">เรื่อง </w:t>
      </w:r>
      <w:r w:rsidR="006E00A8"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color w:val="0D0D0D" w:themeColor="text1" w:themeTint="F2"/>
          <w:sz w:val="32"/>
          <w:szCs w:val="32"/>
          <w:bdr w:val="none" w:sz="0" w:space="0" w:color="auto" w:frame="1"/>
          <w:cs/>
        </w:rPr>
        <w:t xml:space="preserve">ขอรับการสนับสนุนงบประมาณรายจ่ายประจำปีงบประมาณ พ.ศ. 2565 งบกลาง </w:t>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color w:val="0D0D0D" w:themeColor="text1" w:themeTint="F2"/>
          <w:sz w:val="32"/>
          <w:szCs w:val="32"/>
          <w:bdr w:val="none" w:sz="0" w:space="0" w:color="auto" w:frame="1"/>
          <w:cs/>
        </w:rPr>
        <w:t>รายการเงินสำรองจ่ายเพื่อกรณีฉุกเฉินหรือจำเป็น เพื่อเป็นค่าใช้จ่ายในการจัดทำ</w:t>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color w:val="0D0D0D" w:themeColor="text1" w:themeTint="F2"/>
          <w:sz w:val="32"/>
          <w:szCs w:val="32"/>
          <w:bdr w:val="none" w:sz="0" w:space="0" w:color="auto" w:frame="1"/>
          <w:cs/>
        </w:rPr>
        <w:t xml:space="preserve">โครงการการบริหารจัดการ </w:t>
      </w:r>
      <w:r w:rsidR="00374F48" w:rsidRPr="00AE1280">
        <w:rPr>
          <w:rFonts w:ascii="TH SarabunPSK" w:eastAsia="MS Mincho" w:hAnsi="TH SarabunPSK" w:cs="TH SarabunPSK"/>
          <w:color w:val="0D0D0D" w:themeColor="text1" w:themeTint="F2"/>
          <w:sz w:val="32"/>
          <w:szCs w:val="32"/>
          <w:bdr w:val="none" w:sz="0" w:space="0" w:color="auto" w:frame="1"/>
        </w:rPr>
        <w:t xml:space="preserve">Organizational Quarantine </w:t>
      </w:r>
      <w:r w:rsidR="00374F48" w:rsidRPr="00AE1280">
        <w:rPr>
          <w:rFonts w:ascii="TH SarabunPSK" w:eastAsia="MS Mincho" w:hAnsi="TH SarabunPSK" w:cs="TH SarabunPSK"/>
          <w:color w:val="0D0D0D" w:themeColor="text1" w:themeTint="F2"/>
          <w:sz w:val="32"/>
          <w:szCs w:val="32"/>
          <w:bdr w:val="none" w:sz="0" w:space="0" w:color="auto" w:frame="1"/>
          <w:cs/>
        </w:rPr>
        <w:t>(</w:t>
      </w:r>
      <w:r w:rsidR="00374F48" w:rsidRPr="00AE1280">
        <w:rPr>
          <w:rFonts w:ascii="TH SarabunPSK" w:eastAsia="MS Mincho" w:hAnsi="TH SarabunPSK" w:cs="TH SarabunPSK"/>
          <w:color w:val="0D0D0D" w:themeColor="text1" w:themeTint="F2"/>
          <w:sz w:val="32"/>
          <w:szCs w:val="32"/>
          <w:bdr w:val="none" w:sz="0" w:space="0" w:color="auto" w:frame="1"/>
        </w:rPr>
        <w:t>OQ</w:t>
      </w:r>
      <w:r w:rsidR="00374F48" w:rsidRPr="00AE1280">
        <w:rPr>
          <w:rFonts w:ascii="TH SarabunPSK" w:eastAsia="MS Mincho" w:hAnsi="TH SarabunPSK" w:cs="TH SarabunPSK"/>
          <w:color w:val="0D0D0D" w:themeColor="text1" w:themeTint="F2"/>
          <w:sz w:val="32"/>
          <w:szCs w:val="32"/>
          <w:bdr w:val="none" w:sz="0" w:space="0" w:color="auto" w:frame="1"/>
          <w:cs/>
        </w:rPr>
        <w:t>) สำหรับแรงงาน</w:t>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color w:val="0D0D0D" w:themeColor="text1" w:themeTint="F2"/>
          <w:sz w:val="32"/>
          <w:szCs w:val="32"/>
          <w:bdr w:val="none" w:sz="0" w:space="0" w:color="auto" w:frame="1"/>
          <w:cs/>
        </w:rPr>
        <w:t>ต่างด้าวและผู้ลักลอบหลบหนีเข้าเมืองของกองบัญชาการตำรวจตระเวนชายแดน</w:t>
      </w:r>
    </w:p>
    <w:p w:rsidR="006E00A8" w:rsidRPr="00AE1280" w:rsidRDefault="00120BBC"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hint="cs"/>
          <w:color w:val="0D0D0D" w:themeColor="text1" w:themeTint="F2"/>
          <w:sz w:val="32"/>
          <w:szCs w:val="32"/>
          <w:cs/>
        </w:rPr>
        <w:t>17</w:t>
      </w:r>
      <w:r w:rsidR="00374F48" w:rsidRPr="00AE1280">
        <w:rPr>
          <w:rFonts w:ascii="TH SarabunPSK" w:eastAsia="Calibri" w:hAnsi="TH SarabunPSK" w:cs="TH SarabunPSK" w:hint="cs"/>
          <w:color w:val="0D0D0D" w:themeColor="text1" w:themeTint="F2"/>
          <w:sz w:val="32"/>
          <w:szCs w:val="32"/>
          <w:cs/>
        </w:rPr>
        <w:t>.</w:t>
      </w:r>
      <w:r w:rsidR="006E00A8"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color w:val="0D0D0D" w:themeColor="text1" w:themeTint="F2"/>
          <w:sz w:val="32"/>
          <w:szCs w:val="32"/>
          <w:cs/>
        </w:rPr>
        <w:t xml:space="preserve">เรื่อง </w:t>
      </w:r>
      <w:r w:rsidR="006E00A8"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color w:val="0D0D0D" w:themeColor="text1" w:themeTint="F2"/>
          <w:sz w:val="32"/>
          <w:szCs w:val="32"/>
          <w:cs/>
        </w:rPr>
        <w:t>มาตรการช่วยเหลือผู้ประกอบการวิสาหกิจขนาดกลางและขนาดย่อมที่ได้รับ</w:t>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color w:val="0D0D0D" w:themeColor="text1" w:themeTint="F2"/>
          <w:sz w:val="32"/>
          <w:szCs w:val="32"/>
          <w:cs/>
        </w:rPr>
        <w:t>สินเชื่อภายใต้พระราชกำหนดการให้ความช่วยเหลือทางการเงินแก่ผู้ประกอบ</w:t>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color w:val="0D0D0D" w:themeColor="text1" w:themeTint="F2"/>
          <w:sz w:val="32"/>
          <w:szCs w:val="32"/>
          <w:cs/>
        </w:rPr>
        <w:t xml:space="preserve">วิสาหกิจที่ได้รับผลกระทบจากการระบาดของโรคติดเชื้อไวรัสโคโรนา 2019 </w:t>
      </w:r>
    </w:p>
    <w:p w:rsidR="00374F48" w:rsidRPr="00AE1280" w:rsidRDefault="006E00A8"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color w:val="0D0D0D" w:themeColor="text1" w:themeTint="F2"/>
          <w:sz w:val="32"/>
          <w:szCs w:val="32"/>
          <w:cs/>
        </w:rPr>
        <w:t>พ.ศ. 2563</w:t>
      </w:r>
    </w:p>
    <w:p w:rsidR="00374F48" w:rsidRPr="00AE1280" w:rsidRDefault="00120BBC"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hint="cs"/>
          <w:color w:val="0D0D0D" w:themeColor="text1" w:themeTint="F2"/>
          <w:sz w:val="32"/>
          <w:szCs w:val="32"/>
          <w:cs/>
        </w:rPr>
        <w:t>18</w:t>
      </w:r>
      <w:r w:rsidR="00374F48" w:rsidRPr="00AE1280">
        <w:rPr>
          <w:rFonts w:ascii="TH SarabunPSK" w:eastAsia="Calibri" w:hAnsi="TH SarabunPSK" w:cs="TH SarabunPSK" w:hint="cs"/>
          <w:color w:val="0D0D0D" w:themeColor="text1" w:themeTint="F2"/>
          <w:sz w:val="32"/>
          <w:szCs w:val="32"/>
          <w:cs/>
        </w:rPr>
        <w:t>.</w:t>
      </w:r>
      <w:r w:rsidR="00374F48" w:rsidRPr="00AE1280">
        <w:rPr>
          <w:rFonts w:ascii="TH SarabunPSK" w:eastAsia="Calibri" w:hAnsi="TH SarabunPSK" w:cs="TH SarabunPSK"/>
          <w:color w:val="0D0D0D" w:themeColor="text1" w:themeTint="F2"/>
          <w:sz w:val="32"/>
          <w:szCs w:val="32"/>
          <w:cs/>
        </w:rPr>
        <w:t xml:space="preserve"> </w:t>
      </w:r>
      <w:r w:rsidR="006E00A8"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color w:val="0D0D0D" w:themeColor="text1" w:themeTint="F2"/>
          <w:sz w:val="32"/>
          <w:szCs w:val="32"/>
          <w:cs/>
        </w:rPr>
        <w:t xml:space="preserve">เรื่อง </w:t>
      </w:r>
      <w:r w:rsidR="006E00A8"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color w:val="0D0D0D" w:themeColor="text1" w:themeTint="F2"/>
          <w:sz w:val="32"/>
          <w:szCs w:val="32"/>
          <w:cs/>
        </w:rPr>
        <w:t xml:space="preserve">ขออนุมัติการจัดสรรงบประมาณรายจ่ายประจำปีงบประมาณ พ.ศ. 2565 งบกลาง </w:t>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color w:val="0D0D0D" w:themeColor="text1" w:themeTint="F2"/>
          <w:sz w:val="32"/>
          <w:szCs w:val="32"/>
          <w:cs/>
        </w:rPr>
        <w:t>รายการค่าใช้จ่ายในการบรรเทา แก้ไขปัญหา และเยียวยาผู้ที่ได้รับผลกระทบจาก</w:t>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color w:val="0D0D0D" w:themeColor="text1" w:themeTint="F2"/>
          <w:sz w:val="32"/>
          <w:szCs w:val="32"/>
          <w:cs/>
        </w:rPr>
        <w:t>การระบาดของโรคติดเชื้อไวรัสโคโรนา 2019 สำหรับเป็นค่าตอบแทนเสี่ยงภัย</w:t>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color w:val="0D0D0D" w:themeColor="text1" w:themeTint="F2"/>
          <w:sz w:val="32"/>
          <w:szCs w:val="32"/>
          <w:cs/>
        </w:rPr>
        <w:t xml:space="preserve">เจ้าหน้าที่ผู้ปฏิบัติงานด่านหน้าในสถานการณ์โควิด 19 </w:t>
      </w:r>
    </w:p>
    <w:p w:rsidR="00374F48" w:rsidRPr="00AE1280" w:rsidRDefault="00120BBC"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hint="cs"/>
          <w:color w:val="0D0D0D" w:themeColor="text1" w:themeTint="F2"/>
          <w:sz w:val="32"/>
          <w:szCs w:val="32"/>
          <w:cs/>
        </w:rPr>
        <w:t>19</w:t>
      </w:r>
      <w:r w:rsidR="00374F48" w:rsidRPr="00AE1280">
        <w:rPr>
          <w:rFonts w:ascii="TH SarabunPSK" w:eastAsia="Calibri" w:hAnsi="TH SarabunPSK" w:cs="TH SarabunPSK" w:hint="cs"/>
          <w:color w:val="0D0D0D" w:themeColor="text1" w:themeTint="F2"/>
          <w:sz w:val="32"/>
          <w:szCs w:val="32"/>
          <w:cs/>
        </w:rPr>
        <w:t xml:space="preserve">. </w:t>
      </w:r>
      <w:r w:rsidR="006E00A8"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hint="cs"/>
          <w:color w:val="0D0D0D" w:themeColor="text1" w:themeTint="F2"/>
          <w:sz w:val="32"/>
          <w:szCs w:val="32"/>
          <w:cs/>
        </w:rPr>
        <w:t xml:space="preserve">เรื่อง </w:t>
      </w:r>
      <w:r w:rsidR="006E00A8"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hint="cs"/>
          <w:color w:val="0D0D0D" w:themeColor="text1" w:themeTint="F2"/>
          <w:sz w:val="32"/>
          <w:szCs w:val="32"/>
          <w:cs/>
        </w:rPr>
        <w:t xml:space="preserve">รายงานผลการตรวจสอบและประเมินผลภาคราชการ ประจำปีงบประมาณ </w:t>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hint="cs"/>
          <w:color w:val="0D0D0D" w:themeColor="text1" w:themeTint="F2"/>
          <w:sz w:val="32"/>
          <w:szCs w:val="32"/>
          <w:cs/>
        </w:rPr>
        <w:t>พ.ศ. 2564 และรายงานผลการประเมินตนเองของคณะกรรมการตรวจสอบ</w:t>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6E00A8"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hint="cs"/>
          <w:color w:val="0D0D0D" w:themeColor="text1" w:themeTint="F2"/>
          <w:sz w:val="32"/>
          <w:szCs w:val="32"/>
          <w:cs/>
        </w:rPr>
        <w:t>และประเมินผลภาคราชการ ประจำปีงบประมาณ พ.ศ. 2564</w:t>
      </w:r>
    </w:p>
    <w:p w:rsidR="00374F48" w:rsidRPr="00AE1280" w:rsidRDefault="00120BBC"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hint="cs"/>
          <w:color w:val="0D0D0D" w:themeColor="text1" w:themeTint="F2"/>
          <w:sz w:val="32"/>
          <w:szCs w:val="32"/>
          <w:cs/>
        </w:rPr>
        <w:t>20</w:t>
      </w:r>
      <w:r w:rsidR="00374F48" w:rsidRPr="00AE1280">
        <w:rPr>
          <w:rFonts w:ascii="TH SarabunPSK" w:eastAsia="Calibri" w:hAnsi="TH SarabunPSK" w:cs="TH SarabunPSK" w:hint="cs"/>
          <w:color w:val="0D0D0D" w:themeColor="text1" w:themeTint="F2"/>
          <w:sz w:val="32"/>
          <w:szCs w:val="32"/>
          <w:cs/>
        </w:rPr>
        <w:t xml:space="preserve">. </w:t>
      </w:r>
      <w:r w:rsidR="006E00A8"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hint="cs"/>
          <w:color w:val="0D0D0D" w:themeColor="text1" w:themeTint="F2"/>
          <w:sz w:val="32"/>
          <w:szCs w:val="32"/>
          <w:cs/>
        </w:rPr>
        <w:t xml:space="preserve">เรื่อง </w:t>
      </w:r>
      <w:r w:rsidR="006E00A8"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hint="cs"/>
          <w:color w:val="0D0D0D" w:themeColor="text1" w:themeTint="F2"/>
          <w:sz w:val="32"/>
          <w:szCs w:val="32"/>
          <w:cs/>
        </w:rPr>
        <w:t>มาตรการลดการใช้พลังงานในหน่วยงานภาครัฐ</w:t>
      </w:r>
    </w:p>
    <w:p w:rsidR="00374F48" w:rsidRPr="00AE1280" w:rsidRDefault="00120BBC"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00B76D34">
        <w:rPr>
          <w:rFonts w:ascii="TH SarabunPSK" w:hAnsi="TH SarabunPSK" w:cs="TH SarabunPSK" w:hint="cs"/>
          <w:color w:val="0D0D0D" w:themeColor="text1" w:themeTint="F2"/>
          <w:spacing w:val="-8"/>
          <w:sz w:val="32"/>
          <w:szCs w:val="32"/>
          <w:bdr w:val="none" w:sz="0" w:space="0" w:color="auto" w:frame="1"/>
          <w:cs/>
        </w:rPr>
        <w:t>21</w:t>
      </w:r>
      <w:r w:rsidR="00374F48" w:rsidRPr="00AE1280">
        <w:rPr>
          <w:rFonts w:ascii="TH SarabunPSK" w:hAnsi="TH SarabunPSK" w:cs="TH SarabunPSK" w:hint="cs"/>
          <w:color w:val="0D0D0D" w:themeColor="text1" w:themeTint="F2"/>
          <w:spacing w:val="-8"/>
          <w:sz w:val="32"/>
          <w:szCs w:val="32"/>
          <w:bdr w:val="none" w:sz="0" w:space="0" w:color="auto" w:frame="1"/>
          <w:cs/>
        </w:rPr>
        <w:t xml:space="preserve">. </w:t>
      </w:r>
      <w:r w:rsidR="006E00A8" w:rsidRPr="00AE1280">
        <w:rPr>
          <w:rFonts w:ascii="TH SarabunPSK" w:hAnsi="TH SarabunPSK" w:cs="TH SarabunPSK"/>
          <w:color w:val="0D0D0D" w:themeColor="text1" w:themeTint="F2"/>
          <w:spacing w:val="-8"/>
          <w:sz w:val="32"/>
          <w:szCs w:val="32"/>
          <w:bdr w:val="none" w:sz="0" w:space="0" w:color="auto" w:frame="1"/>
          <w:cs/>
        </w:rPr>
        <w:tab/>
      </w:r>
      <w:r w:rsidR="00374F48" w:rsidRPr="00AE1280">
        <w:rPr>
          <w:rFonts w:ascii="TH SarabunPSK" w:hAnsi="TH SarabunPSK" w:cs="TH SarabunPSK" w:hint="cs"/>
          <w:color w:val="0D0D0D" w:themeColor="text1" w:themeTint="F2"/>
          <w:spacing w:val="-8"/>
          <w:sz w:val="32"/>
          <w:szCs w:val="32"/>
          <w:bdr w:val="none" w:sz="0" w:space="0" w:color="auto" w:frame="1"/>
          <w:cs/>
        </w:rPr>
        <w:t xml:space="preserve">เรื่อง </w:t>
      </w:r>
      <w:r w:rsidR="006E00A8" w:rsidRPr="00AE1280">
        <w:rPr>
          <w:rFonts w:ascii="TH SarabunPSK" w:hAnsi="TH SarabunPSK" w:cs="TH SarabunPSK"/>
          <w:color w:val="0D0D0D" w:themeColor="text1" w:themeTint="F2"/>
          <w:spacing w:val="-8"/>
          <w:sz w:val="32"/>
          <w:szCs w:val="32"/>
          <w:bdr w:val="none" w:sz="0" w:space="0" w:color="auto" w:frame="1"/>
          <w:cs/>
        </w:rPr>
        <w:tab/>
      </w:r>
      <w:r w:rsidR="00374F48" w:rsidRPr="00AE1280">
        <w:rPr>
          <w:rFonts w:ascii="TH SarabunPSK" w:hAnsi="TH SarabunPSK" w:cs="TH SarabunPSK"/>
          <w:color w:val="0D0D0D" w:themeColor="text1" w:themeTint="F2"/>
          <w:spacing w:val="-8"/>
          <w:sz w:val="32"/>
          <w:szCs w:val="32"/>
          <w:bdr w:val="none" w:sz="0" w:space="0" w:color="auto" w:frame="1"/>
          <w:cs/>
        </w:rPr>
        <w:t xml:space="preserve">ขอรับการสนับสนุบงบประมาณรายจ่ายประจำปีงบประมาณ พ.ศ. </w:t>
      </w:r>
      <w:r w:rsidR="00374F48" w:rsidRPr="00AE1280">
        <w:rPr>
          <w:rFonts w:ascii="TH SarabunPSK" w:hAnsi="TH SarabunPSK" w:cs="TH SarabunPSK" w:hint="cs"/>
          <w:color w:val="0D0D0D" w:themeColor="text1" w:themeTint="F2"/>
          <w:spacing w:val="-8"/>
          <w:sz w:val="32"/>
          <w:szCs w:val="32"/>
          <w:bdr w:val="none" w:sz="0" w:space="0" w:color="auto" w:frame="1"/>
          <w:cs/>
        </w:rPr>
        <w:t xml:space="preserve">2565 </w:t>
      </w:r>
      <w:r w:rsidR="00374F48" w:rsidRPr="00AE1280">
        <w:rPr>
          <w:rFonts w:ascii="TH SarabunPSK" w:hAnsi="TH SarabunPSK" w:cs="TH SarabunPSK"/>
          <w:color w:val="0D0D0D" w:themeColor="text1" w:themeTint="F2"/>
          <w:spacing w:val="-8"/>
          <w:sz w:val="32"/>
          <w:szCs w:val="32"/>
          <w:bdr w:val="none" w:sz="0" w:space="0" w:color="auto" w:frame="1"/>
          <w:cs/>
        </w:rPr>
        <w:t xml:space="preserve">งบกลาง </w:t>
      </w:r>
      <w:r w:rsidR="006E00A8" w:rsidRPr="00AE1280">
        <w:rPr>
          <w:rFonts w:ascii="TH SarabunPSK" w:hAnsi="TH SarabunPSK" w:cs="TH SarabunPSK"/>
          <w:color w:val="0D0D0D" w:themeColor="text1" w:themeTint="F2"/>
          <w:spacing w:val="-8"/>
          <w:sz w:val="32"/>
          <w:szCs w:val="32"/>
          <w:bdr w:val="none" w:sz="0" w:space="0" w:color="auto" w:frame="1"/>
          <w:cs/>
        </w:rPr>
        <w:tab/>
      </w:r>
      <w:r w:rsidR="006E00A8" w:rsidRPr="00AE1280">
        <w:rPr>
          <w:rFonts w:ascii="TH SarabunPSK" w:hAnsi="TH SarabunPSK" w:cs="TH SarabunPSK"/>
          <w:color w:val="0D0D0D" w:themeColor="text1" w:themeTint="F2"/>
          <w:spacing w:val="-8"/>
          <w:sz w:val="32"/>
          <w:szCs w:val="32"/>
          <w:bdr w:val="none" w:sz="0" w:space="0" w:color="auto" w:frame="1"/>
          <w:cs/>
        </w:rPr>
        <w:tab/>
      </w:r>
      <w:r w:rsidR="006E00A8" w:rsidRPr="00AE1280">
        <w:rPr>
          <w:rFonts w:ascii="TH SarabunPSK" w:hAnsi="TH SarabunPSK" w:cs="TH SarabunPSK"/>
          <w:color w:val="0D0D0D" w:themeColor="text1" w:themeTint="F2"/>
          <w:spacing w:val="-8"/>
          <w:sz w:val="32"/>
          <w:szCs w:val="32"/>
          <w:bdr w:val="none" w:sz="0" w:space="0" w:color="auto" w:frame="1"/>
          <w:cs/>
        </w:rPr>
        <w:tab/>
      </w:r>
      <w:r w:rsidR="006E00A8" w:rsidRPr="00AE1280">
        <w:rPr>
          <w:rFonts w:ascii="TH SarabunPSK" w:hAnsi="TH SarabunPSK" w:cs="TH SarabunPSK"/>
          <w:color w:val="0D0D0D" w:themeColor="text1" w:themeTint="F2"/>
          <w:spacing w:val="-8"/>
          <w:sz w:val="32"/>
          <w:szCs w:val="32"/>
          <w:bdr w:val="none" w:sz="0" w:space="0" w:color="auto" w:frame="1"/>
          <w:cs/>
        </w:rPr>
        <w:tab/>
      </w:r>
      <w:r w:rsidR="006E00A8" w:rsidRPr="00AE1280">
        <w:rPr>
          <w:rFonts w:ascii="TH SarabunPSK" w:hAnsi="TH SarabunPSK" w:cs="TH SarabunPSK"/>
          <w:color w:val="0D0D0D" w:themeColor="text1" w:themeTint="F2"/>
          <w:spacing w:val="-8"/>
          <w:sz w:val="32"/>
          <w:szCs w:val="32"/>
          <w:bdr w:val="none" w:sz="0" w:space="0" w:color="auto" w:frame="1"/>
          <w:cs/>
        </w:rPr>
        <w:tab/>
      </w:r>
      <w:r w:rsidR="00374F48" w:rsidRPr="00AE1280">
        <w:rPr>
          <w:rFonts w:ascii="TH SarabunPSK" w:hAnsi="TH SarabunPSK" w:cs="TH SarabunPSK"/>
          <w:color w:val="0D0D0D" w:themeColor="text1" w:themeTint="F2"/>
          <w:spacing w:val="-8"/>
          <w:sz w:val="32"/>
          <w:szCs w:val="32"/>
          <w:bdr w:val="none" w:sz="0" w:space="0" w:color="auto" w:frame="1"/>
          <w:cs/>
        </w:rPr>
        <w:t>รายการเงินสำรองจ่ายเพื่อกรณี</w:t>
      </w:r>
      <w:r w:rsidR="00374F48" w:rsidRPr="00AE1280">
        <w:rPr>
          <w:rFonts w:ascii="TH SarabunPSK" w:hAnsi="TH SarabunPSK" w:cs="TH SarabunPSK" w:hint="cs"/>
          <w:color w:val="0D0D0D" w:themeColor="text1" w:themeTint="F2"/>
          <w:spacing w:val="-8"/>
          <w:sz w:val="32"/>
          <w:szCs w:val="32"/>
          <w:bdr w:val="none" w:sz="0" w:space="0" w:color="auto" w:frame="1"/>
          <w:cs/>
        </w:rPr>
        <w:t>ฉุก</w:t>
      </w:r>
      <w:r w:rsidR="00374F48" w:rsidRPr="00AE1280">
        <w:rPr>
          <w:rFonts w:ascii="TH SarabunPSK" w:hAnsi="TH SarabunPSK" w:cs="TH SarabunPSK"/>
          <w:color w:val="0D0D0D" w:themeColor="text1" w:themeTint="F2"/>
          <w:spacing w:val="-8"/>
          <w:sz w:val="32"/>
          <w:szCs w:val="32"/>
          <w:bdr w:val="none" w:sz="0" w:space="0" w:color="auto" w:frame="1"/>
          <w:cs/>
        </w:rPr>
        <w:t>เฉินหรือจำเป็น สำหรับการปฏิบัติของศูนย์</w:t>
      </w:r>
      <w:r w:rsidR="006E00A8" w:rsidRPr="00AE1280">
        <w:rPr>
          <w:rFonts w:ascii="TH SarabunPSK" w:hAnsi="TH SarabunPSK" w:cs="TH SarabunPSK"/>
          <w:color w:val="0D0D0D" w:themeColor="text1" w:themeTint="F2"/>
          <w:spacing w:val="-8"/>
          <w:sz w:val="32"/>
          <w:szCs w:val="32"/>
          <w:bdr w:val="none" w:sz="0" w:space="0" w:color="auto" w:frame="1"/>
          <w:cs/>
        </w:rPr>
        <w:tab/>
      </w:r>
      <w:r w:rsidR="006E00A8" w:rsidRPr="00AE1280">
        <w:rPr>
          <w:rFonts w:ascii="TH SarabunPSK" w:hAnsi="TH SarabunPSK" w:cs="TH SarabunPSK"/>
          <w:color w:val="0D0D0D" w:themeColor="text1" w:themeTint="F2"/>
          <w:spacing w:val="-8"/>
          <w:sz w:val="32"/>
          <w:szCs w:val="32"/>
          <w:bdr w:val="none" w:sz="0" w:space="0" w:color="auto" w:frame="1"/>
          <w:cs/>
        </w:rPr>
        <w:tab/>
      </w:r>
      <w:r w:rsidR="006E00A8" w:rsidRPr="00AE1280">
        <w:rPr>
          <w:rFonts w:ascii="TH SarabunPSK" w:hAnsi="TH SarabunPSK" w:cs="TH SarabunPSK"/>
          <w:color w:val="0D0D0D" w:themeColor="text1" w:themeTint="F2"/>
          <w:spacing w:val="-8"/>
          <w:sz w:val="32"/>
          <w:szCs w:val="32"/>
          <w:bdr w:val="none" w:sz="0" w:space="0" w:color="auto" w:frame="1"/>
          <w:cs/>
        </w:rPr>
        <w:tab/>
      </w:r>
      <w:r w:rsidR="006E00A8" w:rsidRPr="00AE1280">
        <w:rPr>
          <w:rFonts w:ascii="TH SarabunPSK" w:hAnsi="TH SarabunPSK" w:cs="TH SarabunPSK"/>
          <w:color w:val="0D0D0D" w:themeColor="text1" w:themeTint="F2"/>
          <w:spacing w:val="-8"/>
          <w:sz w:val="32"/>
          <w:szCs w:val="32"/>
          <w:bdr w:val="none" w:sz="0" w:space="0" w:color="auto" w:frame="1"/>
          <w:cs/>
        </w:rPr>
        <w:tab/>
      </w:r>
      <w:r w:rsidR="006E00A8" w:rsidRPr="00AE1280">
        <w:rPr>
          <w:rFonts w:ascii="TH SarabunPSK" w:hAnsi="TH SarabunPSK" w:cs="TH SarabunPSK"/>
          <w:color w:val="0D0D0D" w:themeColor="text1" w:themeTint="F2"/>
          <w:spacing w:val="-8"/>
          <w:sz w:val="32"/>
          <w:szCs w:val="32"/>
          <w:bdr w:val="none" w:sz="0" w:space="0" w:color="auto" w:frame="1"/>
          <w:cs/>
        </w:rPr>
        <w:tab/>
      </w:r>
      <w:r w:rsidR="00374F48" w:rsidRPr="00AE1280">
        <w:rPr>
          <w:rFonts w:ascii="TH SarabunPSK" w:hAnsi="TH SarabunPSK" w:cs="TH SarabunPSK"/>
          <w:color w:val="0D0D0D" w:themeColor="text1" w:themeTint="F2"/>
          <w:spacing w:val="-8"/>
          <w:sz w:val="32"/>
          <w:szCs w:val="32"/>
          <w:bdr w:val="none" w:sz="0" w:space="0" w:color="auto" w:frame="1"/>
          <w:cs/>
        </w:rPr>
        <w:t>ปฏิบัติการแก้ไขสถานการณ์ฉุกเฉินด้านความมั่นคง สำนักงานตำรวจแห่งชาติ ระหว่าง</w:t>
      </w:r>
      <w:r w:rsidR="006E00A8" w:rsidRPr="00AE1280">
        <w:rPr>
          <w:rFonts w:ascii="TH SarabunPSK" w:hAnsi="TH SarabunPSK" w:cs="TH SarabunPSK"/>
          <w:color w:val="0D0D0D" w:themeColor="text1" w:themeTint="F2"/>
          <w:spacing w:val="-8"/>
          <w:sz w:val="32"/>
          <w:szCs w:val="32"/>
          <w:bdr w:val="none" w:sz="0" w:space="0" w:color="auto" w:frame="1"/>
          <w:cs/>
        </w:rPr>
        <w:tab/>
      </w:r>
      <w:r w:rsidR="006E00A8" w:rsidRPr="00AE1280">
        <w:rPr>
          <w:rFonts w:ascii="TH SarabunPSK" w:hAnsi="TH SarabunPSK" w:cs="TH SarabunPSK"/>
          <w:color w:val="0D0D0D" w:themeColor="text1" w:themeTint="F2"/>
          <w:spacing w:val="-8"/>
          <w:sz w:val="32"/>
          <w:szCs w:val="32"/>
          <w:bdr w:val="none" w:sz="0" w:space="0" w:color="auto" w:frame="1"/>
          <w:cs/>
        </w:rPr>
        <w:tab/>
      </w:r>
      <w:r w:rsidR="006E00A8" w:rsidRPr="00AE1280">
        <w:rPr>
          <w:rFonts w:ascii="TH SarabunPSK" w:hAnsi="TH SarabunPSK" w:cs="TH SarabunPSK"/>
          <w:color w:val="0D0D0D" w:themeColor="text1" w:themeTint="F2"/>
          <w:spacing w:val="-8"/>
          <w:sz w:val="32"/>
          <w:szCs w:val="32"/>
          <w:bdr w:val="none" w:sz="0" w:space="0" w:color="auto" w:frame="1"/>
          <w:cs/>
        </w:rPr>
        <w:tab/>
      </w:r>
      <w:r w:rsidR="006E00A8" w:rsidRPr="00AE1280">
        <w:rPr>
          <w:rFonts w:ascii="TH SarabunPSK" w:hAnsi="TH SarabunPSK" w:cs="TH SarabunPSK"/>
          <w:color w:val="0D0D0D" w:themeColor="text1" w:themeTint="F2"/>
          <w:spacing w:val="-8"/>
          <w:sz w:val="32"/>
          <w:szCs w:val="32"/>
          <w:bdr w:val="none" w:sz="0" w:space="0" w:color="auto" w:frame="1"/>
          <w:cs/>
        </w:rPr>
        <w:tab/>
      </w:r>
      <w:r w:rsidR="00374F48" w:rsidRPr="00AE1280">
        <w:rPr>
          <w:rFonts w:ascii="TH SarabunPSK" w:hAnsi="TH SarabunPSK" w:cs="TH SarabunPSK"/>
          <w:color w:val="0D0D0D" w:themeColor="text1" w:themeTint="F2"/>
          <w:spacing w:val="-8"/>
          <w:sz w:val="32"/>
          <w:szCs w:val="32"/>
          <w:bdr w:val="none" w:sz="0" w:space="0" w:color="auto" w:frame="1"/>
          <w:cs/>
        </w:rPr>
        <w:t xml:space="preserve">วันที่ </w:t>
      </w:r>
      <w:r w:rsidR="00374F48" w:rsidRPr="00AE1280">
        <w:rPr>
          <w:rFonts w:ascii="TH SarabunPSK" w:hAnsi="TH SarabunPSK" w:cs="TH SarabunPSK" w:hint="cs"/>
          <w:color w:val="0D0D0D" w:themeColor="text1" w:themeTint="F2"/>
          <w:spacing w:val="-8"/>
          <w:sz w:val="32"/>
          <w:szCs w:val="32"/>
          <w:bdr w:val="none" w:sz="0" w:space="0" w:color="auto" w:frame="1"/>
          <w:cs/>
        </w:rPr>
        <w:t>1</w:t>
      </w:r>
      <w:r w:rsidR="00374F48" w:rsidRPr="00AE1280">
        <w:rPr>
          <w:rFonts w:ascii="TH SarabunPSK" w:hAnsi="TH SarabunPSK" w:cs="TH SarabunPSK"/>
          <w:color w:val="0D0D0D" w:themeColor="text1" w:themeTint="F2"/>
          <w:spacing w:val="-8"/>
          <w:sz w:val="32"/>
          <w:szCs w:val="32"/>
          <w:bdr w:val="none" w:sz="0" w:space="0" w:color="auto" w:frame="1"/>
          <w:cs/>
        </w:rPr>
        <w:t xml:space="preserve"> ตุลาคม ถึงวันที่ </w:t>
      </w:r>
      <w:r w:rsidR="00374F48" w:rsidRPr="00AE1280">
        <w:rPr>
          <w:rFonts w:ascii="TH SarabunPSK" w:hAnsi="TH SarabunPSK" w:cs="TH SarabunPSK" w:hint="cs"/>
          <w:color w:val="0D0D0D" w:themeColor="text1" w:themeTint="F2"/>
          <w:spacing w:val="-8"/>
          <w:sz w:val="32"/>
          <w:szCs w:val="32"/>
          <w:bdr w:val="none" w:sz="0" w:space="0" w:color="auto" w:frame="1"/>
          <w:cs/>
        </w:rPr>
        <w:t xml:space="preserve">30 </w:t>
      </w:r>
      <w:r w:rsidR="00374F48" w:rsidRPr="00AE1280">
        <w:rPr>
          <w:rFonts w:ascii="TH SarabunPSK" w:hAnsi="TH SarabunPSK" w:cs="TH SarabunPSK"/>
          <w:color w:val="0D0D0D" w:themeColor="text1" w:themeTint="F2"/>
          <w:spacing w:val="-8"/>
          <w:sz w:val="32"/>
          <w:szCs w:val="32"/>
          <w:bdr w:val="none" w:sz="0" w:space="0" w:color="auto" w:frame="1"/>
          <w:cs/>
        </w:rPr>
        <w:t xml:space="preserve">พฤศจิกายน </w:t>
      </w:r>
      <w:r w:rsidR="00374F48" w:rsidRPr="00AE1280">
        <w:rPr>
          <w:rFonts w:ascii="TH SarabunPSK" w:hAnsi="TH SarabunPSK" w:cs="TH SarabunPSK" w:hint="cs"/>
          <w:color w:val="0D0D0D" w:themeColor="text1" w:themeTint="F2"/>
          <w:spacing w:val="-8"/>
          <w:sz w:val="32"/>
          <w:szCs w:val="32"/>
          <w:bdr w:val="none" w:sz="0" w:space="0" w:color="auto" w:frame="1"/>
          <w:cs/>
        </w:rPr>
        <w:t>2564</w:t>
      </w:r>
      <w:r w:rsidR="00374F48" w:rsidRPr="00AE1280">
        <w:rPr>
          <w:rFonts w:ascii="TH SarabunPSK" w:hAnsi="TH SarabunPSK" w:cs="TH SarabunPSK"/>
          <w:color w:val="0D0D0D" w:themeColor="text1" w:themeTint="F2"/>
          <w:spacing w:val="-8"/>
          <w:sz w:val="32"/>
          <w:szCs w:val="32"/>
          <w:bdr w:val="none" w:sz="0" w:space="0" w:color="auto" w:frame="1"/>
          <w:cs/>
        </w:rPr>
        <w:t xml:space="preserve"> ราม </w:t>
      </w:r>
      <w:r w:rsidR="00374F48" w:rsidRPr="00AE1280">
        <w:rPr>
          <w:rFonts w:ascii="TH SarabunPSK" w:hAnsi="TH SarabunPSK" w:cs="TH SarabunPSK" w:hint="cs"/>
          <w:color w:val="0D0D0D" w:themeColor="text1" w:themeTint="F2"/>
          <w:spacing w:val="-8"/>
          <w:sz w:val="32"/>
          <w:szCs w:val="32"/>
          <w:bdr w:val="none" w:sz="0" w:space="0" w:color="auto" w:frame="1"/>
          <w:cs/>
        </w:rPr>
        <w:t>61</w:t>
      </w:r>
      <w:r w:rsidR="00374F48" w:rsidRPr="00AE1280">
        <w:rPr>
          <w:rFonts w:ascii="TH SarabunPSK" w:hAnsi="TH SarabunPSK" w:cs="TH SarabunPSK"/>
          <w:color w:val="0D0D0D" w:themeColor="text1" w:themeTint="F2"/>
          <w:spacing w:val="-8"/>
          <w:sz w:val="32"/>
          <w:szCs w:val="32"/>
          <w:bdr w:val="none" w:sz="0" w:space="0" w:color="auto" w:frame="1"/>
          <w:cs/>
        </w:rPr>
        <w:t xml:space="preserve"> วัน (ห้วงที่ </w:t>
      </w:r>
      <w:r w:rsidR="00374F48" w:rsidRPr="00AE1280">
        <w:rPr>
          <w:rFonts w:ascii="TH SarabunPSK" w:hAnsi="TH SarabunPSK" w:cs="TH SarabunPSK" w:hint="cs"/>
          <w:color w:val="0D0D0D" w:themeColor="text1" w:themeTint="F2"/>
          <w:spacing w:val="-8"/>
          <w:sz w:val="32"/>
          <w:szCs w:val="32"/>
          <w:bdr w:val="none" w:sz="0" w:space="0" w:color="auto" w:frame="1"/>
          <w:cs/>
        </w:rPr>
        <w:t>1-2</w:t>
      </w:r>
      <w:r w:rsidR="00374F48" w:rsidRPr="00AE1280">
        <w:rPr>
          <w:rFonts w:ascii="TH SarabunPSK" w:hAnsi="TH SarabunPSK" w:cs="TH SarabunPSK"/>
          <w:color w:val="0D0D0D" w:themeColor="text1" w:themeTint="F2"/>
          <w:spacing w:val="-8"/>
          <w:sz w:val="32"/>
          <w:szCs w:val="32"/>
          <w:bdr w:val="none" w:sz="0" w:space="0" w:color="auto" w:frame="1"/>
          <w:cs/>
        </w:rPr>
        <w:t>)</w:t>
      </w:r>
    </w:p>
    <w:p w:rsidR="00374F48" w:rsidRPr="00AE1280" w:rsidRDefault="00120BBC"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00B76D34">
        <w:rPr>
          <w:rFonts w:ascii="TH SarabunPSK" w:eastAsia="MS Mincho" w:hAnsi="TH SarabunPSK" w:cs="TH SarabunPSK" w:hint="cs"/>
          <w:color w:val="0D0D0D" w:themeColor="text1" w:themeTint="F2"/>
          <w:sz w:val="32"/>
          <w:szCs w:val="32"/>
          <w:bdr w:val="none" w:sz="0" w:space="0" w:color="auto" w:frame="1"/>
          <w:cs/>
        </w:rPr>
        <w:t>22</w:t>
      </w:r>
      <w:r w:rsidR="00374F48" w:rsidRPr="00AE1280">
        <w:rPr>
          <w:rFonts w:ascii="TH SarabunPSK" w:eastAsia="MS Mincho" w:hAnsi="TH SarabunPSK" w:cs="TH SarabunPSK" w:hint="cs"/>
          <w:color w:val="0D0D0D" w:themeColor="text1" w:themeTint="F2"/>
          <w:sz w:val="32"/>
          <w:szCs w:val="32"/>
          <w:bdr w:val="none" w:sz="0" w:space="0" w:color="auto" w:frame="1"/>
          <w:cs/>
        </w:rPr>
        <w:t xml:space="preserve">. </w:t>
      </w:r>
      <w:r w:rsidR="006E00A8"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hint="cs"/>
          <w:color w:val="0D0D0D" w:themeColor="text1" w:themeTint="F2"/>
          <w:sz w:val="32"/>
          <w:szCs w:val="32"/>
          <w:bdr w:val="none" w:sz="0" w:space="0" w:color="auto" w:frame="1"/>
          <w:cs/>
        </w:rPr>
        <w:t xml:space="preserve">เรื่อง </w:t>
      </w:r>
      <w:r w:rsidR="006E00A8"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hint="cs"/>
          <w:color w:val="0D0D0D" w:themeColor="text1" w:themeTint="F2"/>
          <w:sz w:val="32"/>
          <w:szCs w:val="32"/>
          <w:bdr w:val="none" w:sz="0" w:space="0" w:color="auto" w:frame="1"/>
          <w:cs/>
        </w:rPr>
        <w:t xml:space="preserve">ขอรับการสนับสนุนงบประมาณรายจ่ายประจำปีงบประมาณ พ.ศ. 2565 งบกลาง </w:t>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hint="cs"/>
          <w:color w:val="0D0D0D" w:themeColor="text1" w:themeTint="F2"/>
          <w:sz w:val="32"/>
          <w:szCs w:val="32"/>
          <w:bdr w:val="none" w:sz="0" w:space="0" w:color="auto" w:frame="1"/>
          <w:cs/>
        </w:rPr>
        <w:t>รายการค่าใช้จ่ายในการบรรเทา แก้ไขปัญหา และเยียวยาผู้ที่ได้รับผลกระทบจาก</w:t>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6E00A8" w:rsidRPr="00AE1280">
        <w:rPr>
          <w:rFonts w:ascii="TH SarabunPSK" w:eastAsia="MS Mincho" w:hAnsi="TH SarabunPSK" w:cs="TH SarabunPSK"/>
          <w:color w:val="0D0D0D" w:themeColor="text1" w:themeTint="F2"/>
          <w:sz w:val="32"/>
          <w:szCs w:val="32"/>
          <w:bdr w:val="none" w:sz="0" w:space="0" w:color="auto" w:frame="1"/>
          <w:cs/>
        </w:rPr>
        <w:tab/>
      </w:r>
      <w:r w:rsidR="00374F48" w:rsidRPr="00AE1280">
        <w:rPr>
          <w:rFonts w:ascii="TH SarabunPSK" w:eastAsia="MS Mincho" w:hAnsi="TH SarabunPSK" w:cs="TH SarabunPSK" w:hint="cs"/>
          <w:color w:val="0D0D0D" w:themeColor="text1" w:themeTint="F2"/>
          <w:sz w:val="32"/>
          <w:szCs w:val="32"/>
          <w:bdr w:val="none" w:sz="0" w:space="0" w:color="auto" w:frame="1"/>
          <w:cs/>
        </w:rPr>
        <w:t>การระบาดของโรคติดเชื้อไวรัสโคโรนา 2019</w:t>
      </w:r>
    </w:p>
    <w:p w:rsidR="00374F48" w:rsidRPr="009E7E37" w:rsidRDefault="00120BBC" w:rsidP="009E7E37">
      <w:pPr>
        <w:spacing w:line="320" w:lineRule="exact"/>
        <w:jc w:val="thaiDistribute"/>
        <w:rPr>
          <w:rFonts w:ascii="TH SarabunPSK" w:hAnsi="TH SarabunPSK" w:cs="TH SarabunPSK"/>
          <w:b/>
          <w:bCs/>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rPr>
        <w:tab/>
      </w:r>
      <w:r w:rsidRPr="00AE1280">
        <w:rPr>
          <w:rFonts w:ascii="TH SarabunPSK" w:eastAsia="MS Mincho" w:hAnsi="TH SarabunPSK" w:cs="TH SarabunPSK"/>
          <w:color w:val="0D0D0D" w:themeColor="text1" w:themeTint="F2"/>
          <w:sz w:val="32"/>
          <w:szCs w:val="32"/>
          <w:bdr w:val="none" w:sz="0" w:space="0" w:color="auto" w:frame="1"/>
        </w:rPr>
        <w:tab/>
      </w:r>
      <w:r w:rsidR="00B76D34">
        <w:rPr>
          <w:rFonts w:ascii="TH SarabunPSK" w:eastAsia="MS Mincho" w:hAnsi="TH SarabunPSK" w:cs="TH SarabunPSK"/>
          <w:color w:val="0D0D0D" w:themeColor="text1" w:themeTint="F2"/>
          <w:sz w:val="32"/>
          <w:szCs w:val="32"/>
          <w:bdr w:val="none" w:sz="0" w:space="0" w:color="auto" w:frame="1"/>
        </w:rPr>
        <w:t>23</w:t>
      </w:r>
      <w:r w:rsidR="00374F48" w:rsidRPr="00AE1280">
        <w:rPr>
          <w:rFonts w:ascii="TH SarabunPSK" w:eastAsia="MS Mincho" w:hAnsi="TH SarabunPSK" w:cs="TH SarabunPSK"/>
          <w:color w:val="0D0D0D" w:themeColor="text1" w:themeTint="F2"/>
          <w:sz w:val="32"/>
          <w:szCs w:val="32"/>
          <w:bdr w:val="none" w:sz="0" w:space="0" w:color="auto" w:frame="1"/>
          <w:cs/>
        </w:rPr>
        <w:t>.</w:t>
      </w:r>
      <w:r w:rsidR="007B65DA" w:rsidRPr="00AE1280">
        <w:rPr>
          <w:rFonts w:ascii="TH SarabunPSK" w:eastAsia="MS Mincho" w:hAnsi="TH SarabunPSK" w:cs="TH SarabunPSK"/>
          <w:color w:val="0D0D0D" w:themeColor="text1" w:themeTint="F2"/>
          <w:sz w:val="32"/>
          <w:szCs w:val="32"/>
          <w:bdr w:val="none" w:sz="0" w:space="0" w:color="auto" w:frame="1"/>
        </w:rPr>
        <w:tab/>
      </w:r>
      <w:r w:rsidR="007B65DA" w:rsidRPr="00AE1280">
        <w:rPr>
          <w:rFonts w:ascii="TH SarabunPSK" w:eastAsia="MS Mincho" w:hAnsi="TH SarabunPSK" w:cs="TH SarabunPSK" w:hint="cs"/>
          <w:color w:val="0D0D0D" w:themeColor="text1" w:themeTint="F2"/>
          <w:sz w:val="32"/>
          <w:szCs w:val="32"/>
          <w:bdr w:val="none" w:sz="0" w:space="0" w:color="auto" w:frame="1"/>
          <w:cs/>
        </w:rPr>
        <w:t>เรื่อง</w:t>
      </w:r>
      <w:r w:rsidR="007B65DA" w:rsidRPr="00AE1280">
        <w:rPr>
          <w:rFonts w:ascii="TH SarabunPSK" w:eastAsia="MS Mincho" w:hAnsi="TH SarabunPSK" w:cs="TH SarabunPSK" w:hint="cs"/>
          <w:color w:val="0D0D0D" w:themeColor="text1" w:themeTint="F2"/>
          <w:sz w:val="32"/>
          <w:szCs w:val="32"/>
          <w:bdr w:val="none" w:sz="0" w:space="0" w:color="auto" w:frame="1"/>
          <w:cs/>
        </w:rPr>
        <w:tab/>
      </w:r>
      <w:r w:rsidR="007B65DA" w:rsidRPr="00AE1280">
        <w:rPr>
          <w:rFonts w:ascii="TH SarabunPSK" w:hAnsi="TH SarabunPSK" w:cs="TH SarabunPSK" w:hint="cs"/>
          <w:color w:val="0D0D0D" w:themeColor="text1" w:themeTint="F2"/>
          <w:sz w:val="32"/>
          <w:szCs w:val="32"/>
          <w:bdr w:val="none" w:sz="0" w:space="0" w:color="auto" w:frame="1"/>
          <w:cs/>
        </w:rPr>
        <w:t>การขยายระยะเวลาประกาศสถานการณ์ฉุกเฉินในทุกเขตท้องที่ทั่วราชอาณาจักร</w:t>
      </w:r>
      <w:r w:rsidR="007B65DA" w:rsidRPr="00AE1280">
        <w:rPr>
          <w:rFonts w:ascii="TH SarabunPSK" w:hAnsi="TH SarabunPSK" w:cs="TH SarabunPSK" w:hint="cs"/>
          <w:b/>
          <w:bCs/>
          <w:color w:val="0D0D0D" w:themeColor="text1" w:themeTint="F2"/>
          <w:sz w:val="32"/>
          <w:szCs w:val="32"/>
          <w:bdr w:val="none" w:sz="0" w:space="0" w:color="auto" w:frame="1"/>
          <w:cs/>
        </w:rPr>
        <w:t xml:space="preserve"> </w:t>
      </w:r>
      <w:r w:rsidR="00F47BEA" w:rsidRPr="00AE1280">
        <w:rPr>
          <w:rFonts w:ascii="TH SarabunPSK" w:hAnsi="TH SarabunPSK" w:cs="TH SarabunPSK" w:hint="cs"/>
          <w:color w:val="0D0D0D" w:themeColor="text1" w:themeTint="F2"/>
          <w:sz w:val="32"/>
          <w:szCs w:val="32"/>
          <w:cs/>
        </w:rPr>
        <w:t xml:space="preserve"> </w:t>
      </w:r>
    </w:p>
    <w:p w:rsidR="00BA12CF" w:rsidRPr="00AE1280" w:rsidRDefault="00BA12CF" w:rsidP="00AE1280">
      <w:pPr>
        <w:spacing w:line="320" w:lineRule="exact"/>
        <w:jc w:val="thaiDistribute"/>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E1280" w:rsidRPr="00AE1280" w:rsidTr="00A443B7">
        <w:tc>
          <w:tcPr>
            <w:tcW w:w="9594" w:type="dxa"/>
          </w:tcPr>
          <w:p w:rsidR="00374F48" w:rsidRPr="00AE1280" w:rsidRDefault="00374F4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color w:val="0D0D0D" w:themeColor="text1" w:themeTint="F2"/>
                <w:sz w:val="32"/>
                <w:szCs w:val="32"/>
                <w:cs/>
              </w:rPr>
              <w:br w:type="page"/>
            </w:r>
            <w:r w:rsidRPr="00AE1280">
              <w:rPr>
                <w:rFonts w:ascii="TH SarabunPSK" w:hAnsi="TH SarabunPSK" w:cs="TH SarabunPSK"/>
                <w:color w:val="0D0D0D" w:themeColor="text1" w:themeTint="F2"/>
                <w:sz w:val="32"/>
                <w:szCs w:val="32"/>
                <w:cs/>
              </w:rPr>
              <w:br w:type="page"/>
            </w:r>
            <w:r w:rsidRPr="00AE1280">
              <w:rPr>
                <w:rFonts w:ascii="TH SarabunPSK" w:hAnsi="TH SarabunPSK" w:cs="TH SarabunPSK"/>
                <w:color w:val="0D0D0D" w:themeColor="text1" w:themeTint="F2"/>
                <w:sz w:val="32"/>
                <w:szCs w:val="32"/>
                <w:cs/>
              </w:rPr>
              <w:br w:type="page"/>
              <w:t>ต่างประเทศ</w:t>
            </w:r>
          </w:p>
        </w:tc>
      </w:tr>
    </w:tbl>
    <w:p w:rsidR="001A0347" w:rsidRPr="00AE1280" w:rsidRDefault="00120BBC"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rPr>
        <w:tab/>
      </w:r>
      <w:r w:rsidRPr="00AE1280">
        <w:rPr>
          <w:rFonts w:ascii="TH SarabunPSK" w:hAnsi="TH SarabunPSK" w:cs="TH SarabunPSK"/>
          <w:color w:val="0D0D0D" w:themeColor="text1" w:themeTint="F2"/>
          <w:sz w:val="32"/>
          <w:szCs w:val="32"/>
        </w:rPr>
        <w:tab/>
      </w:r>
      <w:r w:rsidR="009E7E37">
        <w:rPr>
          <w:rFonts w:ascii="TH SarabunPSK" w:hAnsi="TH SarabunPSK" w:cs="TH SarabunPSK"/>
          <w:color w:val="0D0D0D" w:themeColor="text1" w:themeTint="F2"/>
          <w:sz w:val="32"/>
          <w:szCs w:val="32"/>
        </w:rPr>
        <w:t>24</w:t>
      </w:r>
      <w:r w:rsidR="00374F48" w:rsidRPr="00AE1280">
        <w:rPr>
          <w:rFonts w:ascii="TH SarabunPSK" w:hAnsi="TH SarabunPSK" w:cs="TH SarabunPSK"/>
          <w:color w:val="0D0D0D" w:themeColor="text1" w:themeTint="F2"/>
          <w:sz w:val="32"/>
          <w:szCs w:val="32"/>
          <w:cs/>
        </w:rPr>
        <w:t>.</w:t>
      </w:r>
      <w:r w:rsidR="00374F48" w:rsidRPr="00AE1280">
        <w:rPr>
          <w:rFonts w:ascii="TH SarabunPSK" w:hAnsi="TH SarabunPSK" w:cs="TH SarabunPSK" w:hint="cs"/>
          <w:color w:val="0D0D0D" w:themeColor="text1" w:themeTint="F2"/>
          <w:sz w:val="32"/>
          <w:szCs w:val="32"/>
          <w:cs/>
        </w:rPr>
        <w:t xml:space="preserve"> </w:t>
      </w:r>
      <w:r w:rsidR="001A0347"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เรื่อง </w:t>
      </w:r>
      <w:r w:rsidR="001A0347"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ร่างบันทึกความเข้าใจระหว่างกระทรวงพาณิชย์แห่งราชอาณาจักรไทย</w:t>
      </w:r>
    </w:p>
    <w:p w:rsidR="001A0347" w:rsidRPr="00AE1280" w:rsidRDefault="001A0347"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และกระทรวงอุตสาหกรรมและพาณิชย์ รัฐเตลังคานา สาธารณรัฐอินเดีย </w:t>
      </w:r>
    </w:p>
    <w:p w:rsidR="00374F48" w:rsidRPr="00AE1280" w:rsidRDefault="001A0347"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(ฉบับปรับปรุง) </w:t>
      </w:r>
    </w:p>
    <w:p w:rsidR="001A0347" w:rsidRPr="00AE1280" w:rsidRDefault="00120BBC"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rPr>
        <w:tab/>
      </w:r>
      <w:r w:rsidRPr="00AE1280">
        <w:rPr>
          <w:rFonts w:ascii="TH SarabunPSK" w:hAnsi="TH SarabunPSK" w:cs="TH SarabunPSK"/>
          <w:color w:val="0D0D0D" w:themeColor="text1" w:themeTint="F2"/>
          <w:sz w:val="32"/>
          <w:szCs w:val="32"/>
        </w:rPr>
        <w:tab/>
      </w:r>
      <w:r w:rsidR="009E7E37">
        <w:rPr>
          <w:rFonts w:ascii="TH SarabunPSK" w:hAnsi="TH SarabunPSK" w:cs="TH SarabunPSK"/>
          <w:color w:val="0D0D0D" w:themeColor="text1" w:themeTint="F2"/>
          <w:sz w:val="32"/>
          <w:szCs w:val="32"/>
        </w:rPr>
        <w:t>25</w:t>
      </w:r>
      <w:r w:rsidR="00374F48" w:rsidRPr="00AE1280">
        <w:rPr>
          <w:rFonts w:ascii="TH SarabunPSK" w:hAnsi="TH SarabunPSK" w:cs="TH SarabunPSK"/>
          <w:color w:val="0D0D0D" w:themeColor="text1" w:themeTint="F2"/>
          <w:sz w:val="32"/>
          <w:szCs w:val="32"/>
          <w:cs/>
        </w:rPr>
        <w:t xml:space="preserve">. </w:t>
      </w:r>
      <w:r w:rsidR="001A0347"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เรื่อง </w:t>
      </w:r>
      <w:r w:rsidR="001A0347"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color w:val="0D0D0D" w:themeColor="text1" w:themeTint="F2"/>
          <w:sz w:val="32"/>
          <w:szCs w:val="32"/>
          <w:cs/>
        </w:rPr>
        <w:t>ขอความเห็นชอบการรับรองร่างเอกสารขอบเขตอำนาจหน้าที่ของการประชุม</w:t>
      </w:r>
      <w:r w:rsidR="001A0347" w:rsidRPr="00AE1280">
        <w:rPr>
          <w:rFonts w:ascii="TH SarabunPSK" w:hAnsi="TH SarabunPSK" w:cs="TH SarabunPSK"/>
          <w:color w:val="0D0D0D" w:themeColor="text1" w:themeTint="F2"/>
          <w:sz w:val="32"/>
          <w:szCs w:val="32"/>
          <w:cs/>
        </w:rPr>
        <w:tab/>
      </w:r>
      <w:r w:rsidR="001A0347" w:rsidRPr="00AE1280">
        <w:rPr>
          <w:rFonts w:ascii="TH SarabunPSK" w:hAnsi="TH SarabunPSK" w:cs="TH SarabunPSK"/>
          <w:color w:val="0D0D0D" w:themeColor="text1" w:themeTint="F2"/>
          <w:sz w:val="32"/>
          <w:szCs w:val="32"/>
          <w:cs/>
        </w:rPr>
        <w:tab/>
      </w:r>
      <w:r w:rsidR="001A0347" w:rsidRPr="00AE1280">
        <w:rPr>
          <w:rFonts w:ascii="TH SarabunPSK" w:hAnsi="TH SarabunPSK" w:cs="TH SarabunPSK"/>
          <w:color w:val="0D0D0D" w:themeColor="text1" w:themeTint="F2"/>
          <w:sz w:val="32"/>
          <w:szCs w:val="32"/>
          <w:cs/>
        </w:rPr>
        <w:tab/>
      </w:r>
      <w:r w:rsidR="001A0347" w:rsidRPr="00AE1280">
        <w:rPr>
          <w:rFonts w:ascii="TH SarabunPSK" w:hAnsi="TH SarabunPSK" w:cs="TH SarabunPSK"/>
          <w:color w:val="0D0D0D" w:themeColor="text1" w:themeTint="F2"/>
          <w:sz w:val="32"/>
          <w:szCs w:val="32"/>
          <w:cs/>
        </w:rPr>
        <w:tab/>
      </w:r>
      <w:r w:rsidR="001A0347"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color w:val="0D0D0D" w:themeColor="text1" w:themeTint="F2"/>
          <w:sz w:val="32"/>
          <w:szCs w:val="32"/>
          <w:cs/>
        </w:rPr>
        <w:t>อาเซียน ว่าด้วยแรงงานต่างด้าวและร่างเอกสารขอบเขตอำนาจหน้าที่</w:t>
      </w:r>
      <w:r w:rsidR="001A0347" w:rsidRPr="00AE1280">
        <w:rPr>
          <w:rFonts w:ascii="TH SarabunPSK" w:hAnsi="TH SarabunPSK" w:cs="TH SarabunPSK"/>
          <w:color w:val="0D0D0D" w:themeColor="text1" w:themeTint="F2"/>
          <w:sz w:val="32"/>
          <w:szCs w:val="32"/>
          <w:cs/>
        </w:rPr>
        <w:tab/>
      </w:r>
      <w:r w:rsidR="001A0347" w:rsidRPr="00AE1280">
        <w:rPr>
          <w:rFonts w:ascii="TH SarabunPSK" w:hAnsi="TH SarabunPSK" w:cs="TH SarabunPSK"/>
          <w:color w:val="0D0D0D" w:themeColor="text1" w:themeTint="F2"/>
          <w:sz w:val="32"/>
          <w:szCs w:val="32"/>
          <w:cs/>
        </w:rPr>
        <w:tab/>
      </w:r>
      <w:r w:rsidR="001A0347" w:rsidRPr="00AE1280">
        <w:rPr>
          <w:rFonts w:ascii="TH SarabunPSK" w:hAnsi="TH SarabunPSK" w:cs="TH SarabunPSK"/>
          <w:color w:val="0D0D0D" w:themeColor="text1" w:themeTint="F2"/>
          <w:sz w:val="32"/>
          <w:szCs w:val="32"/>
          <w:cs/>
        </w:rPr>
        <w:tab/>
      </w:r>
      <w:r w:rsidR="001A0347" w:rsidRPr="00AE1280">
        <w:rPr>
          <w:rFonts w:ascii="TH SarabunPSK" w:hAnsi="TH SarabunPSK" w:cs="TH SarabunPSK"/>
          <w:color w:val="0D0D0D" w:themeColor="text1" w:themeTint="F2"/>
          <w:sz w:val="32"/>
          <w:szCs w:val="32"/>
          <w:cs/>
        </w:rPr>
        <w:tab/>
      </w:r>
      <w:r w:rsidR="001A0347" w:rsidRPr="00AE1280">
        <w:rPr>
          <w:rFonts w:ascii="TH SarabunPSK" w:hAnsi="TH SarabunPSK" w:cs="TH SarabunPSK"/>
          <w:color w:val="0D0D0D" w:themeColor="text1" w:themeTint="F2"/>
          <w:sz w:val="32"/>
          <w:szCs w:val="32"/>
          <w:cs/>
        </w:rPr>
        <w:tab/>
      </w:r>
      <w:r w:rsidR="001A0347"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color w:val="0D0D0D" w:themeColor="text1" w:themeTint="F2"/>
          <w:sz w:val="32"/>
          <w:szCs w:val="32"/>
          <w:cs/>
        </w:rPr>
        <w:t>ของคณะกรรมการด้านการตรวจแรงงานอาเซียน และการประชุมวิชาการว่าด้วย</w:t>
      </w:r>
    </w:p>
    <w:p w:rsidR="00374F48" w:rsidRPr="00AE1280" w:rsidRDefault="001A0347"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color w:val="0D0D0D" w:themeColor="text1" w:themeTint="F2"/>
          <w:sz w:val="32"/>
          <w:szCs w:val="32"/>
          <w:cs/>
        </w:rPr>
        <w:t>การตรวจแรงงานอาเซียน</w:t>
      </w:r>
    </w:p>
    <w:p w:rsidR="00374F48" w:rsidRPr="00AE1280" w:rsidRDefault="00120BBC"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rPr>
        <w:tab/>
      </w:r>
      <w:r w:rsidRPr="00AE1280">
        <w:rPr>
          <w:rFonts w:ascii="TH SarabunPSK" w:hAnsi="TH SarabunPSK" w:cs="TH SarabunPSK"/>
          <w:color w:val="0D0D0D" w:themeColor="text1" w:themeTint="F2"/>
          <w:sz w:val="32"/>
          <w:szCs w:val="32"/>
        </w:rPr>
        <w:tab/>
      </w:r>
      <w:r w:rsidR="009E7E37">
        <w:rPr>
          <w:rFonts w:ascii="TH SarabunPSK" w:hAnsi="TH SarabunPSK" w:cs="TH SarabunPSK"/>
          <w:color w:val="0D0D0D" w:themeColor="text1" w:themeTint="F2"/>
          <w:sz w:val="32"/>
          <w:szCs w:val="32"/>
        </w:rPr>
        <w:t>26</w:t>
      </w:r>
      <w:r w:rsidR="00374F48" w:rsidRPr="00AE1280">
        <w:rPr>
          <w:rFonts w:ascii="TH SarabunPSK" w:hAnsi="TH SarabunPSK" w:cs="TH SarabunPSK"/>
          <w:color w:val="0D0D0D" w:themeColor="text1" w:themeTint="F2"/>
          <w:sz w:val="32"/>
          <w:szCs w:val="32"/>
          <w:cs/>
        </w:rPr>
        <w:t xml:space="preserve">. </w:t>
      </w:r>
      <w:r w:rsidR="001A0347"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เรื่อง  </w:t>
      </w:r>
      <w:r w:rsidR="001A0347"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color w:val="0D0D0D" w:themeColor="text1" w:themeTint="F2"/>
          <w:sz w:val="32"/>
          <w:szCs w:val="32"/>
          <w:cs/>
        </w:rPr>
        <w:t>ผลการประชุมรัฐมนตรีศึกษาเอเชีย-ยุโรป ครั้งที่ 8 และการประชุมที่เกี่ยวข้อง</w:t>
      </w:r>
    </w:p>
    <w:p w:rsidR="00374F48" w:rsidRPr="00AE1280" w:rsidRDefault="00120BBC"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rPr>
        <w:lastRenderedPageBreak/>
        <w:tab/>
      </w:r>
      <w:r w:rsidRPr="00AE1280">
        <w:rPr>
          <w:rFonts w:ascii="TH SarabunPSK" w:hAnsi="TH SarabunPSK" w:cs="TH SarabunPSK"/>
          <w:color w:val="0D0D0D" w:themeColor="text1" w:themeTint="F2"/>
          <w:sz w:val="32"/>
          <w:szCs w:val="32"/>
        </w:rPr>
        <w:tab/>
      </w:r>
      <w:r w:rsidR="009E7E37">
        <w:rPr>
          <w:rFonts w:ascii="TH SarabunPSK" w:hAnsi="TH SarabunPSK" w:cs="TH SarabunPSK"/>
          <w:color w:val="0D0D0D" w:themeColor="text1" w:themeTint="F2"/>
          <w:sz w:val="32"/>
          <w:szCs w:val="32"/>
        </w:rPr>
        <w:t>27</w:t>
      </w:r>
      <w:r w:rsidR="00374F48" w:rsidRPr="00AE1280">
        <w:rPr>
          <w:rFonts w:ascii="TH SarabunPSK" w:hAnsi="TH SarabunPSK" w:cs="TH SarabunPSK"/>
          <w:color w:val="0D0D0D" w:themeColor="text1" w:themeTint="F2"/>
          <w:sz w:val="32"/>
          <w:szCs w:val="32"/>
          <w:cs/>
        </w:rPr>
        <w:t>.</w:t>
      </w:r>
      <w:r w:rsidR="00374F48" w:rsidRPr="00AE1280">
        <w:rPr>
          <w:rFonts w:ascii="TH SarabunPSK" w:hAnsi="TH SarabunPSK" w:cs="TH SarabunPSK" w:hint="cs"/>
          <w:color w:val="0D0D0D" w:themeColor="text1" w:themeTint="F2"/>
          <w:sz w:val="32"/>
          <w:szCs w:val="32"/>
          <w:cs/>
        </w:rPr>
        <w:t xml:space="preserve"> </w:t>
      </w:r>
      <w:r w:rsidR="001A0347"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เรื่อง </w:t>
      </w:r>
      <w:r w:rsidR="001A0347"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ผลการประชุมคณะทำงานร่วมระหว่างไทยกับคณะกรรมาธิการเศรษฐกิจยูเรเซีย </w:t>
      </w:r>
      <w:r w:rsidR="001A0347" w:rsidRPr="00AE1280">
        <w:rPr>
          <w:rFonts w:ascii="TH SarabunPSK" w:hAnsi="TH SarabunPSK" w:cs="TH SarabunPSK"/>
          <w:color w:val="0D0D0D" w:themeColor="text1" w:themeTint="F2"/>
          <w:sz w:val="32"/>
          <w:szCs w:val="32"/>
          <w:cs/>
        </w:rPr>
        <w:tab/>
      </w:r>
      <w:r w:rsidR="001A0347" w:rsidRPr="00AE1280">
        <w:rPr>
          <w:rFonts w:ascii="TH SarabunPSK" w:hAnsi="TH SarabunPSK" w:cs="TH SarabunPSK"/>
          <w:color w:val="0D0D0D" w:themeColor="text1" w:themeTint="F2"/>
          <w:sz w:val="32"/>
          <w:szCs w:val="32"/>
          <w:cs/>
        </w:rPr>
        <w:tab/>
      </w:r>
      <w:r w:rsidR="001A0347" w:rsidRPr="00AE1280">
        <w:rPr>
          <w:rFonts w:ascii="TH SarabunPSK" w:hAnsi="TH SarabunPSK" w:cs="TH SarabunPSK"/>
          <w:color w:val="0D0D0D" w:themeColor="text1" w:themeTint="F2"/>
          <w:sz w:val="32"/>
          <w:szCs w:val="32"/>
          <w:cs/>
        </w:rPr>
        <w:tab/>
      </w:r>
      <w:r w:rsidR="001A0347"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ครั้งที่ 2</w:t>
      </w:r>
    </w:p>
    <w:p w:rsidR="00374F48" w:rsidRPr="00AE1280" w:rsidRDefault="00374F48" w:rsidP="00AE1280">
      <w:pPr>
        <w:spacing w:line="320" w:lineRule="exact"/>
        <w:jc w:val="thaiDistribute"/>
        <w:rPr>
          <w:rFonts w:ascii="TH SarabunPSK" w:hAnsi="TH SarabunPSK" w:cs="TH SarabunPSK"/>
          <w:color w:val="0D0D0D" w:themeColor="text1" w:themeTint="F2"/>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E1280" w:rsidRPr="00AE1280" w:rsidTr="00A443B7">
        <w:tc>
          <w:tcPr>
            <w:tcW w:w="9594" w:type="dxa"/>
          </w:tcPr>
          <w:p w:rsidR="00374F48" w:rsidRPr="00AE1280" w:rsidRDefault="00374F4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color w:val="0D0D0D" w:themeColor="text1" w:themeTint="F2"/>
                <w:sz w:val="32"/>
                <w:szCs w:val="32"/>
                <w:cs/>
              </w:rPr>
              <w:br w:type="page"/>
            </w:r>
            <w:r w:rsidRPr="00AE1280">
              <w:rPr>
                <w:rFonts w:ascii="TH SarabunPSK" w:hAnsi="TH SarabunPSK" w:cs="TH SarabunPSK"/>
                <w:color w:val="0D0D0D" w:themeColor="text1" w:themeTint="F2"/>
                <w:sz w:val="32"/>
                <w:szCs w:val="32"/>
                <w:cs/>
              </w:rPr>
              <w:br w:type="page"/>
            </w:r>
            <w:r w:rsidRPr="00AE1280">
              <w:rPr>
                <w:rFonts w:ascii="TH SarabunPSK" w:hAnsi="TH SarabunPSK" w:cs="TH SarabunPSK"/>
                <w:color w:val="0D0D0D" w:themeColor="text1" w:themeTint="F2"/>
                <w:sz w:val="32"/>
                <w:szCs w:val="32"/>
                <w:cs/>
              </w:rPr>
              <w:br w:type="page"/>
              <w:t>แต่งตั้ง</w:t>
            </w:r>
          </w:p>
        </w:tc>
      </w:tr>
    </w:tbl>
    <w:p w:rsidR="00374F48" w:rsidRPr="00AE1280" w:rsidRDefault="00120BBC"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009E7E37">
        <w:rPr>
          <w:rFonts w:ascii="TH SarabunPSK" w:hAnsi="TH SarabunPSK" w:cs="TH SarabunPSK" w:hint="cs"/>
          <w:color w:val="0D0D0D" w:themeColor="text1" w:themeTint="F2"/>
          <w:sz w:val="32"/>
          <w:szCs w:val="32"/>
          <w:cs/>
        </w:rPr>
        <w:t>28</w:t>
      </w:r>
      <w:r w:rsidR="00374F48" w:rsidRPr="00AE1280">
        <w:rPr>
          <w:rFonts w:ascii="TH SarabunPSK" w:hAnsi="TH SarabunPSK" w:cs="TH SarabunPSK" w:hint="cs"/>
          <w:color w:val="0D0D0D" w:themeColor="text1" w:themeTint="F2"/>
          <w:sz w:val="32"/>
          <w:szCs w:val="32"/>
          <w:cs/>
        </w:rPr>
        <w:t xml:space="preserve">. </w:t>
      </w:r>
      <w:r w:rsidR="00EF4E4B"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เรื่อง </w:t>
      </w:r>
      <w:r w:rsidR="00EF4E4B"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การแต่งตั้งข้าราชการพลเรือนสามัญให้ดำรงตำแหน่งประเภทวิชาการระดับ</w:t>
      </w:r>
      <w:r w:rsidR="00EF4E4B" w:rsidRPr="00AE1280">
        <w:rPr>
          <w:rFonts w:ascii="TH SarabunPSK" w:hAnsi="TH SarabunPSK" w:cs="TH SarabunPSK"/>
          <w:color w:val="0D0D0D" w:themeColor="text1" w:themeTint="F2"/>
          <w:sz w:val="32"/>
          <w:szCs w:val="32"/>
          <w:cs/>
        </w:rPr>
        <w:tab/>
      </w:r>
      <w:r w:rsidR="00EF4E4B" w:rsidRPr="00AE1280">
        <w:rPr>
          <w:rFonts w:ascii="TH SarabunPSK" w:hAnsi="TH SarabunPSK" w:cs="TH SarabunPSK"/>
          <w:color w:val="0D0D0D" w:themeColor="text1" w:themeTint="F2"/>
          <w:sz w:val="32"/>
          <w:szCs w:val="32"/>
          <w:cs/>
        </w:rPr>
        <w:tab/>
      </w:r>
      <w:r w:rsidR="00EF4E4B" w:rsidRPr="00AE1280">
        <w:rPr>
          <w:rFonts w:ascii="TH SarabunPSK" w:hAnsi="TH SarabunPSK" w:cs="TH SarabunPSK"/>
          <w:color w:val="0D0D0D" w:themeColor="text1" w:themeTint="F2"/>
          <w:sz w:val="32"/>
          <w:szCs w:val="32"/>
          <w:cs/>
        </w:rPr>
        <w:tab/>
      </w:r>
      <w:r w:rsidR="00EF4E4B" w:rsidRPr="00AE1280">
        <w:rPr>
          <w:rFonts w:ascii="TH SarabunPSK" w:hAnsi="TH SarabunPSK" w:cs="TH SarabunPSK"/>
          <w:color w:val="0D0D0D" w:themeColor="text1" w:themeTint="F2"/>
          <w:sz w:val="32"/>
          <w:szCs w:val="32"/>
          <w:cs/>
        </w:rPr>
        <w:tab/>
      </w:r>
      <w:r w:rsidR="00EF4E4B" w:rsidRPr="00AE1280">
        <w:rPr>
          <w:rFonts w:ascii="TH SarabunPSK" w:hAnsi="TH SarabunPSK" w:cs="TH SarabunPSK"/>
          <w:color w:val="0D0D0D" w:themeColor="text1" w:themeTint="F2"/>
          <w:sz w:val="32"/>
          <w:szCs w:val="32"/>
          <w:cs/>
        </w:rPr>
        <w:tab/>
      </w:r>
      <w:r w:rsidR="00374F48" w:rsidRPr="00AE1280">
        <w:rPr>
          <w:rFonts w:ascii="TH SarabunPSK" w:hAnsi="TH SarabunPSK" w:cs="TH SarabunPSK" w:hint="cs"/>
          <w:color w:val="0D0D0D" w:themeColor="text1" w:themeTint="F2"/>
          <w:sz w:val="32"/>
          <w:szCs w:val="32"/>
          <w:cs/>
        </w:rPr>
        <w:t xml:space="preserve">ทรงคุณวุฒิ (กระทรวงสาธารณสุข) </w:t>
      </w:r>
    </w:p>
    <w:p w:rsidR="00374F48" w:rsidRPr="00AE1280" w:rsidRDefault="00120BBC"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009E7E37">
        <w:rPr>
          <w:rFonts w:ascii="TH SarabunPSK" w:eastAsia="Calibri" w:hAnsi="TH SarabunPSK" w:cs="TH SarabunPSK" w:hint="cs"/>
          <w:color w:val="0D0D0D" w:themeColor="text1" w:themeTint="F2"/>
          <w:sz w:val="32"/>
          <w:szCs w:val="32"/>
          <w:cs/>
        </w:rPr>
        <w:t>29</w:t>
      </w:r>
      <w:r w:rsidR="00374F48" w:rsidRPr="00AE1280">
        <w:rPr>
          <w:rFonts w:ascii="TH SarabunPSK" w:eastAsia="Calibri" w:hAnsi="TH SarabunPSK" w:cs="TH SarabunPSK" w:hint="cs"/>
          <w:color w:val="0D0D0D" w:themeColor="text1" w:themeTint="F2"/>
          <w:sz w:val="32"/>
          <w:szCs w:val="32"/>
          <w:cs/>
        </w:rPr>
        <w:t xml:space="preserve">. </w:t>
      </w:r>
      <w:r w:rsidR="00EF4E4B"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hint="cs"/>
          <w:color w:val="0D0D0D" w:themeColor="text1" w:themeTint="F2"/>
          <w:sz w:val="32"/>
          <w:szCs w:val="32"/>
          <w:cs/>
        </w:rPr>
        <w:t xml:space="preserve">เรื่อง </w:t>
      </w:r>
      <w:r w:rsidR="00EF4E4B"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hint="cs"/>
          <w:color w:val="0D0D0D" w:themeColor="text1" w:themeTint="F2"/>
          <w:sz w:val="32"/>
          <w:szCs w:val="32"/>
          <w:cs/>
        </w:rPr>
        <w:t>การแต่งตั้งกรรมการผู้ทรงคุณวุฒิในคณะกรรมการสำนักงานพัฒนาเทคโนโลยี</w:t>
      </w:r>
      <w:r w:rsidR="00EF4E4B" w:rsidRPr="00AE1280">
        <w:rPr>
          <w:rFonts w:ascii="TH SarabunPSK" w:eastAsia="Calibri" w:hAnsi="TH SarabunPSK" w:cs="TH SarabunPSK"/>
          <w:color w:val="0D0D0D" w:themeColor="text1" w:themeTint="F2"/>
          <w:sz w:val="32"/>
          <w:szCs w:val="32"/>
          <w:cs/>
        </w:rPr>
        <w:tab/>
      </w:r>
      <w:r w:rsidR="00EF4E4B" w:rsidRPr="00AE1280">
        <w:rPr>
          <w:rFonts w:ascii="TH SarabunPSK" w:eastAsia="Calibri" w:hAnsi="TH SarabunPSK" w:cs="TH SarabunPSK"/>
          <w:color w:val="0D0D0D" w:themeColor="text1" w:themeTint="F2"/>
          <w:sz w:val="32"/>
          <w:szCs w:val="32"/>
          <w:cs/>
        </w:rPr>
        <w:tab/>
      </w:r>
      <w:r w:rsidR="00EF4E4B" w:rsidRPr="00AE1280">
        <w:rPr>
          <w:rFonts w:ascii="TH SarabunPSK" w:eastAsia="Calibri" w:hAnsi="TH SarabunPSK" w:cs="TH SarabunPSK"/>
          <w:color w:val="0D0D0D" w:themeColor="text1" w:themeTint="F2"/>
          <w:sz w:val="32"/>
          <w:szCs w:val="32"/>
          <w:cs/>
        </w:rPr>
        <w:tab/>
      </w:r>
      <w:r w:rsidR="00EF4E4B" w:rsidRPr="00AE1280">
        <w:rPr>
          <w:rFonts w:ascii="TH SarabunPSK" w:eastAsia="Calibri" w:hAnsi="TH SarabunPSK" w:cs="TH SarabunPSK"/>
          <w:color w:val="0D0D0D" w:themeColor="text1" w:themeTint="F2"/>
          <w:sz w:val="32"/>
          <w:szCs w:val="32"/>
          <w:cs/>
        </w:rPr>
        <w:tab/>
      </w:r>
      <w:r w:rsidR="00EF4E4B"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hint="cs"/>
          <w:color w:val="0D0D0D" w:themeColor="text1" w:themeTint="F2"/>
          <w:sz w:val="32"/>
          <w:szCs w:val="32"/>
          <w:cs/>
        </w:rPr>
        <w:t xml:space="preserve">อวกาศและภูมิสารสนเทศ แทนตำแหน่งที่ว่าง </w:t>
      </w:r>
    </w:p>
    <w:p w:rsidR="00EF4E4B" w:rsidRPr="00AE1280" w:rsidRDefault="00120BBC"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009E7E37">
        <w:rPr>
          <w:rFonts w:ascii="TH SarabunPSK" w:eastAsia="Calibri" w:hAnsi="TH SarabunPSK" w:cs="TH SarabunPSK" w:hint="cs"/>
          <w:color w:val="0D0D0D" w:themeColor="text1" w:themeTint="F2"/>
          <w:sz w:val="32"/>
          <w:szCs w:val="32"/>
          <w:cs/>
        </w:rPr>
        <w:t>30</w:t>
      </w:r>
      <w:r w:rsidR="00374F48" w:rsidRPr="00AE1280">
        <w:rPr>
          <w:rFonts w:ascii="TH SarabunPSK" w:eastAsia="Calibri" w:hAnsi="TH SarabunPSK" w:cs="TH SarabunPSK" w:hint="cs"/>
          <w:color w:val="0D0D0D" w:themeColor="text1" w:themeTint="F2"/>
          <w:sz w:val="32"/>
          <w:szCs w:val="32"/>
          <w:cs/>
        </w:rPr>
        <w:t xml:space="preserve">. </w:t>
      </w:r>
      <w:r w:rsidR="00EF4E4B"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hint="cs"/>
          <w:color w:val="0D0D0D" w:themeColor="text1" w:themeTint="F2"/>
          <w:sz w:val="32"/>
          <w:szCs w:val="32"/>
          <w:cs/>
        </w:rPr>
        <w:t xml:space="preserve">เรื่อง </w:t>
      </w:r>
      <w:r w:rsidR="00EF4E4B"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hint="cs"/>
          <w:color w:val="0D0D0D" w:themeColor="text1" w:themeTint="F2"/>
          <w:sz w:val="32"/>
          <w:szCs w:val="32"/>
          <w:cs/>
        </w:rPr>
        <w:t>ขอความเห็นชอบการต่อสัญญาจ้างผู้ว่าการการรถไฟฟ้าขนส่งมวลชน</w:t>
      </w:r>
    </w:p>
    <w:p w:rsidR="00374F48" w:rsidRPr="00AE1280" w:rsidRDefault="00EF4E4B"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hint="cs"/>
          <w:color w:val="0D0D0D" w:themeColor="text1" w:themeTint="F2"/>
          <w:sz w:val="32"/>
          <w:szCs w:val="32"/>
          <w:cs/>
        </w:rPr>
        <w:t xml:space="preserve">แห่งประเทศไทย </w:t>
      </w:r>
    </w:p>
    <w:p w:rsidR="00374F48" w:rsidRPr="00AE1280" w:rsidRDefault="00120BBC"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009E7E37">
        <w:rPr>
          <w:rFonts w:ascii="TH SarabunPSK" w:eastAsia="Calibri" w:hAnsi="TH SarabunPSK" w:cs="TH SarabunPSK" w:hint="cs"/>
          <w:color w:val="0D0D0D" w:themeColor="text1" w:themeTint="F2"/>
          <w:sz w:val="32"/>
          <w:szCs w:val="32"/>
          <w:cs/>
        </w:rPr>
        <w:t>31</w:t>
      </w:r>
      <w:r w:rsidR="00374F48" w:rsidRPr="00AE1280">
        <w:rPr>
          <w:rFonts w:ascii="TH SarabunPSK" w:eastAsia="Calibri" w:hAnsi="TH SarabunPSK" w:cs="TH SarabunPSK" w:hint="cs"/>
          <w:color w:val="0D0D0D" w:themeColor="text1" w:themeTint="F2"/>
          <w:sz w:val="32"/>
          <w:szCs w:val="32"/>
          <w:cs/>
        </w:rPr>
        <w:t xml:space="preserve">. </w:t>
      </w:r>
      <w:r w:rsidR="00EF4E4B"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hint="cs"/>
          <w:color w:val="0D0D0D" w:themeColor="text1" w:themeTint="F2"/>
          <w:sz w:val="32"/>
          <w:szCs w:val="32"/>
          <w:cs/>
        </w:rPr>
        <w:t xml:space="preserve">เรื่อง </w:t>
      </w:r>
      <w:r w:rsidR="00EF4E4B"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hint="cs"/>
          <w:color w:val="0D0D0D" w:themeColor="text1" w:themeTint="F2"/>
          <w:sz w:val="32"/>
          <w:szCs w:val="32"/>
          <w:cs/>
        </w:rPr>
        <w:t>การปรับปรุงองค์ประกอบของคณะกรรมการปฏิรูปประเทศด้าน</w:t>
      </w:r>
      <w:r w:rsidR="00EF4E4B" w:rsidRPr="00AE1280">
        <w:rPr>
          <w:rFonts w:ascii="TH SarabunPSK" w:eastAsia="Calibri" w:hAnsi="TH SarabunPSK" w:cs="TH SarabunPSK"/>
          <w:color w:val="0D0D0D" w:themeColor="text1" w:themeTint="F2"/>
          <w:sz w:val="32"/>
          <w:szCs w:val="32"/>
          <w:cs/>
        </w:rPr>
        <w:tab/>
      </w:r>
      <w:r w:rsidR="00EF4E4B" w:rsidRPr="00AE1280">
        <w:rPr>
          <w:rFonts w:ascii="TH SarabunPSK" w:eastAsia="Calibri" w:hAnsi="TH SarabunPSK" w:cs="TH SarabunPSK"/>
          <w:color w:val="0D0D0D" w:themeColor="text1" w:themeTint="F2"/>
          <w:sz w:val="32"/>
          <w:szCs w:val="32"/>
          <w:cs/>
        </w:rPr>
        <w:tab/>
      </w:r>
      <w:r w:rsidR="00EF4E4B" w:rsidRPr="00AE1280">
        <w:rPr>
          <w:rFonts w:ascii="TH SarabunPSK" w:eastAsia="Calibri" w:hAnsi="TH SarabunPSK" w:cs="TH SarabunPSK"/>
          <w:color w:val="0D0D0D" w:themeColor="text1" w:themeTint="F2"/>
          <w:sz w:val="32"/>
          <w:szCs w:val="32"/>
          <w:cs/>
        </w:rPr>
        <w:tab/>
      </w:r>
      <w:r w:rsidR="00EF4E4B" w:rsidRPr="00AE1280">
        <w:rPr>
          <w:rFonts w:ascii="TH SarabunPSK" w:eastAsia="Calibri" w:hAnsi="TH SarabunPSK" w:cs="TH SarabunPSK"/>
          <w:color w:val="0D0D0D" w:themeColor="text1" w:themeTint="F2"/>
          <w:sz w:val="32"/>
          <w:szCs w:val="32"/>
          <w:cs/>
        </w:rPr>
        <w:tab/>
      </w:r>
      <w:r w:rsidR="00EF4E4B" w:rsidRPr="00AE1280">
        <w:rPr>
          <w:rFonts w:ascii="TH SarabunPSK" w:eastAsia="Calibri" w:hAnsi="TH SarabunPSK" w:cs="TH SarabunPSK"/>
          <w:color w:val="0D0D0D" w:themeColor="text1" w:themeTint="F2"/>
          <w:sz w:val="32"/>
          <w:szCs w:val="32"/>
          <w:cs/>
        </w:rPr>
        <w:tab/>
      </w:r>
      <w:r w:rsidR="00EF4E4B"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hint="cs"/>
          <w:color w:val="0D0D0D" w:themeColor="text1" w:themeTint="F2"/>
          <w:sz w:val="32"/>
          <w:szCs w:val="32"/>
          <w:cs/>
        </w:rPr>
        <w:t xml:space="preserve">ทรัพยากรธรรมชาติและสิ่งแวดล้อม </w:t>
      </w:r>
    </w:p>
    <w:p w:rsidR="00374F48" w:rsidRPr="00AE1280" w:rsidRDefault="00120BBC"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009E7E37">
        <w:rPr>
          <w:rFonts w:ascii="TH SarabunPSK" w:eastAsia="Calibri" w:hAnsi="TH SarabunPSK" w:cs="TH SarabunPSK" w:hint="cs"/>
          <w:color w:val="0D0D0D" w:themeColor="text1" w:themeTint="F2"/>
          <w:sz w:val="32"/>
          <w:szCs w:val="32"/>
          <w:cs/>
        </w:rPr>
        <w:t>32</w:t>
      </w:r>
      <w:r w:rsidR="00374F48" w:rsidRPr="00AE1280">
        <w:rPr>
          <w:rFonts w:ascii="TH SarabunPSK" w:eastAsia="Calibri" w:hAnsi="TH SarabunPSK" w:cs="TH SarabunPSK" w:hint="cs"/>
          <w:color w:val="0D0D0D" w:themeColor="text1" w:themeTint="F2"/>
          <w:sz w:val="32"/>
          <w:szCs w:val="32"/>
          <w:cs/>
        </w:rPr>
        <w:t xml:space="preserve">. </w:t>
      </w:r>
      <w:r w:rsidR="00EF4E4B"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hint="cs"/>
          <w:color w:val="0D0D0D" w:themeColor="text1" w:themeTint="F2"/>
          <w:sz w:val="32"/>
          <w:szCs w:val="32"/>
          <w:cs/>
        </w:rPr>
        <w:t xml:space="preserve">เรื่อง </w:t>
      </w:r>
      <w:r w:rsidR="00EF4E4B" w:rsidRPr="00AE1280">
        <w:rPr>
          <w:rFonts w:ascii="TH SarabunPSK" w:eastAsia="Calibri" w:hAnsi="TH SarabunPSK" w:cs="TH SarabunPSK"/>
          <w:color w:val="0D0D0D" w:themeColor="text1" w:themeTint="F2"/>
          <w:sz w:val="32"/>
          <w:szCs w:val="32"/>
          <w:cs/>
        </w:rPr>
        <w:tab/>
      </w:r>
      <w:r w:rsidR="00374F48" w:rsidRPr="00AE1280">
        <w:rPr>
          <w:rFonts w:ascii="TH SarabunPSK" w:eastAsia="Calibri" w:hAnsi="TH SarabunPSK" w:cs="TH SarabunPSK" w:hint="cs"/>
          <w:color w:val="0D0D0D" w:themeColor="text1" w:themeTint="F2"/>
          <w:sz w:val="32"/>
          <w:szCs w:val="32"/>
          <w:cs/>
        </w:rPr>
        <w:t>การแต่งตั้งกรรมการผู้ช่วยรัฐมนตรี</w:t>
      </w:r>
    </w:p>
    <w:p w:rsidR="00180B2E" w:rsidRPr="00AE1280" w:rsidRDefault="00180B2E" w:rsidP="00AE1280">
      <w:pPr>
        <w:spacing w:line="320" w:lineRule="exact"/>
        <w:rPr>
          <w:rFonts w:ascii="TH SarabunPSK" w:hAnsi="TH SarabunPSK" w:cs="TH SarabunPSK"/>
          <w:color w:val="0D0D0D" w:themeColor="text1" w:themeTint="F2"/>
          <w:sz w:val="32"/>
          <w:szCs w:val="32"/>
        </w:rPr>
      </w:pPr>
    </w:p>
    <w:p w:rsidR="002478EE" w:rsidRPr="00AE1280" w:rsidRDefault="002478EE"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b/>
          <w:bCs/>
          <w:color w:val="0D0D0D" w:themeColor="text1" w:themeTint="F2"/>
          <w:sz w:val="32"/>
          <w:szCs w:val="32"/>
          <w:cs/>
        </w:rPr>
        <w:t>*******************</w:t>
      </w:r>
    </w:p>
    <w:p w:rsidR="00120BBC" w:rsidRPr="00AE1280" w:rsidRDefault="002478EE" w:rsidP="00AE1280">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สำนักโฆษก   สำนักเลขาธิการนายกรัฐมนตรี โทร. 0 2288-4396</w:t>
      </w:r>
    </w:p>
    <w:p w:rsidR="00EF4E4B" w:rsidRPr="00AE1280" w:rsidRDefault="00EF4E4B" w:rsidP="00AE1280">
      <w:pPr>
        <w:tabs>
          <w:tab w:val="left" w:pos="1440"/>
          <w:tab w:val="left" w:pos="2160"/>
          <w:tab w:val="left" w:pos="2880"/>
        </w:tabs>
        <w:spacing w:line="320" w:lineRule="exact"/>
        <w:jc w:val="center"/>
        <w:rPr>
          <w:rFonts w:ascii="TH SarabunPSK" w:hAnsi="TH SarabunPSK" w:cs="TH SarabunPSK"/>
          <w:color w:val="0D0D0D" w:themeColor="text1" w:themeTint="F2"/>
          <w:sz w:val="32"/>
          <w:szCs w:val="32"/>
          <w:cs/>
        </w:rPr>
      </w:pPr>
    </w:p>
    <w:p w:rsidR="002D0C4F" w:rsidRDefault="002D0C4F"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792026" w:rsidRDefault="00792026" w:rsidP="00AE1280">
      <w:pPr>
        <w:spacing w:line="320" w:lineRule="exact"/>
        <w:rPr>
          <w:rFonts w:ascii="TH SarabunPSK" w:hAnsi="TH SarabunPSK" w:cs="TH SarabunPSK"/>
          <w:color w:val="0D0D0D" w:themeColor="text1" w:themeTint="F2"/>
          <w:sz w:val="32"/>
          <w:szCs w:val="32"/>
        </w:rPr>
      </w:pPr>
    </w:p>
    <w:p w:rsidR="009F3DD3" w:rsidRDefault="009F3DD3" w:rsidP="00AE1280">
      <w:pPr>
        <w:spacing w:line="320" w:lineRule="exact"/>
        <w:rPr>
          <w:rFonts w:ascii="TH SarabunPSK" w:hAnsi="TH SarabunPSK" w:cs="TH SarabunPSK"/>
          <w:color w:val="0D0D0D" w:themeColor="text1" w:themeTint="F2"/>
          <w:sz w:val="32"/>
          <w:szCs w:val="32"/>
        </w:rPr>
      </w:pPr>
    </w:p>
    <w:p w:rsidR="009F3DD3" w:rsidRDefault="009F3DD3" w:rsidP="00AE1280">
      <w:pPr>
        <w:spacing w:line="320" w:lineRule="exact"/>
        <w:rPr>
          <w:rFonts w:ascii="TH SarabunPSK" w:hAnsi="TH SarabunPSK" w:cs="TH SarabunPSK"/>
          <w:color w:val="0D0D0D" w:themeColor="text1" w:themeTint="F2"/>
          <w:sz w:val="32"/>
          <w:szCs w:val="32"/>
        </w:rPr>
      </w:pPr>
    </w:p>
    <w:p w:rsidR="009F3DD3" w:rsidRDefault="009F3DD3" w:rsidP="00AE1280">
      <w:pPr>
        <w:spacing w:line="320" w:lineRule="exact"/>
        <w:rPr>
          <w:rFonts w:ascii="TH SarabunPSK" w:hAnsi="TH SarabunPSK" w:cs="TH SarabunPSK"/>
          <w:color w:val="0D0D0D" w:themeColor="text1" w:themeTint="F2"/>
          <w:sz w:val="32"/>
          <w:szCs w:val="32"/>
        </w:rPr>
      </w:pPr>
    </w:p>
    <w:p w:rsidR="009F3DD3" w:rsidRDefault="009F3DD3" w:rsidP="00AE1280">
      <w:pPr>
        <w:spacing w:line="320" w:lineRule="exact"/>
        <w:rPr>
          <w:rFonts w:ascii="TH SarabunPSK" w:hAnsi="TH SarabunPSK" w:cs="TH SarabunPSK"/>
          <w:color w:val="0D0D0D" w:themeColor="text1" w:themeTint="F2"/>
          <w:sz w:val="32"/>
          <w:szCs w:val="32"/>
        </w:rPr>
      </w:pPr>
    </w:p>
    <w:p w:rsidR="009F3DD3" w:rsidRPr="00AE1280" w:rsidRDefault="009F3DD3" w:rsidP="00AE1280">
      <w:pPr>
        <w:spacing w:line="320" w:lineRule="exact"/>
        <w:rPr>
          <w:rFonts w:ascii="TH SarabunPSK" w:hAnsi="TH SarabunPSK" w:cs="TH SarabunPSK" w:hint="cs"/>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E1280" w:rsidRPr="00AE1280" w:rsidTr="00A443B7">
        <w:tc>
          <w:tcPr>
            <w:tcW w:w="9594" w:type="dxa"/>
          </w:tcPr>
          <w:p w:rsidR="00710221" w:rsidRPr="00AE1280" w:rsidRDefault="00710221"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color w:val="0D0D0D" w:themeColor="text1" w:themeTint="F2"/>
                <w:sz w:val="32"/>
                <w:szCs w:val="32"/>
                <w:cs/>
              </w:rPr>
              <w:lastRenderedPageBreak/>
              <w:t>กฎหมาย</w:t>
            </w:r>
          </w:p>
        </w:tc>
      </w:tr>
    </w:tbl>
    <w:p w:rsidR="00D738D8" w:rsidRPr="00AE1280" w:rsidRDefault="00F213A5" w:rsidP="00AE1280">
      <w:pPr>
        <w:spacing w:line="320" w:lineRule="exact"/>
        <w:jc w:val="thaiDistribute"/>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1.</w:t>
      </w:r>
      <w:r w:rsidR="00D738D8" w:rsidRPr="00AE1280">
        <w:rPr>
          <w:rFonts w:ascii="TH SarabunPSK" w:hAnsi="TH SarabunPSK" w:cs="TH SarabunPSK" w:hint="cs"/>
          <w:b/>
          <w:bCs/>
          <w:color w:val="0D0D0D" w:themeColor="text1" w:themeTint="F2"/>
          <w:sz w:val="32"/>
          <w:szCs w:val="32"/>
          <w:cs/>
        </w:rPr>
        <w:t xml:space="preserve"> เรื่อง ร่างกฎกระทรวงการแบ่งเงินค่าบริการและค่าตอบแทนในอุทยานแห่งชาติ วนอุทยานสวนพฤกษศาสตร์ หรือสวนรุกขชาติ ให้แก่เทศบาลและองค์การบริหารส่วนตำบล พ.ศ. …. </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คณะรัฐมนตรีมีมติอนุมัติหลักการร่างกฎกระทรวงการแบ่งเงินค่าบริการและค่าตอบแทนในอุทยานแห่งชาติ วนอุทยาน สวนพฤกษศาสตร์ หรือสวนรุกขชาติ ให้แก่เทศบาลและองค์การบริหารส่วนตำบล พ.ศ. …. ตามที่กระทรวงทรัพยากรธรรมชาติและสิ่งแวดล้อม (ทส.) เสนอ และให้ส่งสำนักงานคณะกรรมการกฤษฎีกาตรวจพิจารณา โดยให้รับความเห็นของกระทรวงมหาดไทย สำนักงานคณะกรรมการการกระจายอำนาจให้แก่องค์กรปกครองส่วนท้องถิ่น และสำนักงานสภาพัฒนาการเศรษฐกิจและสังคมแห่งชาติไปประกอบการพิจารณาด้วย แล้วดำเนินการต่อไปได้ และให้ ทส. รับความเห็นของกระทรวงมหาดไทย สำนักงานคณะกรรมการการกระจายอำนาจให้แก่องค์กรปกครองส่วนท้องถิ่น และสำนักงานสภาพัฒนาการเศรษฐกิจและสังคมแห่งชาติไปพิจารณาดำเนินการต่อไปด้วย  </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ทั้งนี้ ทส. เสนอว่า  </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1. พระราชบัญญัติอุทยานแห่งชาติ พ.ศ. 2562 ซึ่งมีผลใช้บังคับเมื่อวันที่ 25 พฤศจิกายน 2562 มาตรา 30 วรรคหนึ่ง บัญญัติให้กรมอุทยานแห่งชาติ สัตว์ป่า และพันธุ์พืชแบ่งเงินค่าบริการและค่าตอบแทนในอัตราไม่เกินร้อยละสิบของเงินที่เรียกเก็บได้จากการรักษาสภาพ ความปลอดภัย ความสะอาด ความเป็นระเบียบเรียบร้อย การให้บริการ และการอำนวยความสะดวกต่าง ๆ ในอุทยานแห่งชาติ วนอุทยาน สวนพฤกษศาสตร์ หรือสวนรุกขชาติ แก่เทศบาลหรือองค์การบริหารส่วนตำบล เพื่อนำไปใช้ในการส่งเสริมและสนับสนุนการปฏิบัติงาน หรือการอนุรักษ์บำรุงรักษา และฟื้นฟูอุทยานแห่งชาติ วนอุทยาน สวนพฤกษศาสตร์ หรือสวนรุกขชาติ ที่อยู่ในเขตพื้นที่ที่รับผิดชอบ ทั้งนี้ ตามหลักเกณฑ์และวิธีการที่กำหนดในกฎกระทรวง ประกอบกับพระราชบัญญัติหลักเกณฑ์การจัดทำร่างกฎหมายและการประเมินผลสัมฤทธิ์ของกฎหมาย พ.ศ. 2562 ซึ่งมีผลใช้บังคับเมื่อวันที่ 27 พฤศจิกายน 2562 มาตรา 22 วรรคสอง บัญญัติให้กฎหมายที่กำหนดให้ต้องมีการออกกฎ หรือกำหนดให้รัฐต้องดำเนินการอย่างหนึ่งอย่างใด หากมิได้มีการออกกฎดังกล่าวหรือยังมิได้ดำเนินการนั้นภายในระยะเวลาสองปีนับแต่วันที่กฎหมายนั้นมีผลใช้บังคับ และบทบัญญัติในเรื่องนั้นก่อภาระหรือเป็นผลร้ายต่อประชาชนให้บทบัญญัติดังกล่าวเป็นอันสิ้นผลบังคับ และมาตรา 39 (1) แห่งพระราชบัญญัติหลักเกณฑ์การจัดทำร่างกฎหมาย และการประเมินผลสัมฤทธิ์ของกฎหมาย พ.ศ. 2562 บัญญัติให้ระยะเวลาสองปีตามมาตรา 22 วรรคสอง สำหรับกฎหมายที่ใช้บังคับอยู่ในวันก่อนวันที่พระราชบัญญัตินี้มีผลใช้บังคับ ให้นับแต่เมื่อพ้นกำหนดสองปีนับแต่วันที่พระราชบัญญัตินี้มีผลใช้บังคับ   </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2. เพื่อให้การกำหนดหลักเกณฑ์และวิธีการแบ่งเงินค่าบริการและค่าตอบแทนในอุทยานแห่งชาติ </w:t>
      </w:r>
      <w:r w:rsidR="00DA4F37">
        <w:rPr>
          <w:rFonts w:ascii="TH SarabunPSK" w:hAnsi="TH SarabunPSK" w:cs="TH SarabunPSK" w:hint="cs"/>
          <w:color w:val="0D0D0D" w:themeColor="text1" w:themeTint="F2"/>
          <w:sz w:val="32"/>
          <w:szCs w:val="32"/>
          <w:cs/>
        </w:rPr>
        <w:t xml:space="preserve">  </w:t>
      </w:r>
      <w:r w:rsidRPr="00AE1280">
        <w:rPr>
          <w:rFonts w:ascii="TH SarabunPSK" w:hAnsi="TH SarabunPSK" w:cs="TH SarabunPSK" w:hint="cs"/>
          <w:color w:val="0D0D0D" w:themeColor="text1" w:themeTint="F2"/>
          <w:sz w:val="32"/>
          <w:szCs w:val="32"/>
          <w:cs/>
        </w:rPr>
        <w:t xml:space="preserve">วนอุทยาน สวนพฤกษศาสตร์ หรือสวนรุกขชาติ ให้แก่เทศบาลและองค์การบริหารส่วนตำบล ตามมาตรา 30 วรรคหนึ่ง แห่งพระราชบัญญัติอุทยานแห่งชาติ พ.ศ. 2562 มีผลใช้บังคับ จึงต้องเร่งดำเนินการออกกฎกระทรวงให้แล้วเสร็จภายในวันที่ 27 พฤศจิกายน 2566 ทส. จึงได้ยกร่างกฎกระทรวงกำหนดหลักเกณฑ์และวิธีการแบ่งเงินค่าบริการและค่าตอบแทนในอุทยานแห่งชาติ วนอุทยาน สวนพฤกษศาสตร์ หรือสวนรุกขชาติ ให้แก่เทศบาลและองค์การบริหารส่วนตำบล เพื่อให้เทศบาลและองค์การบริหารส่วนตำบลนำเงินค่าบริการและค่าตอบแทนดังกล่าวไปใช้ในการส่งเสริมและสนับสนุนการปฏิบัติงาน หรือการอนุรักษ์บำรุงรักษา และฟื้นฟูอุทยานแห่งชาติ วนอุทยาน สวนพฤกษศาสตร์ หรือสวนรุกขชาติที่อยู่ในเขตพื้นที่ที่รับผิดชอบ  </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3. ทส. ได้ดำเนินการจัดประชุมรับฟังความคิดเห็นเกี่ยวกับร่างกฎหมายลำดับรองตามพระราชบัญญัติอุทยานแห่งชาติ พ.ศ. 2562 เมื่อวันจันทร์ที่ 20 กรกฎาคม 2563 ณ โรงแรมรามาการ์เด้นส์ ถนนวิภาวดีรังสิต เขตหลักสี่ กรุงเทพมหานคร โดยมีผู้เข้าร่วม จำนวน 426 คน และในคราวประชุมคณะอนุกรรมการอุทยานแห่งชาติพิจารณากลั่นกรองร่างกฎหมายลำดับรองประกอบพระราชบัญญัติอุทยานแห่งชาติ พ.ศ. 2562 ครั้งที่ 3/2564 เมื่อวันพุธที่ 31 มีนาคม 2564 ที่ประชุมมีมติเห็นชอบร่างกฎกระทรวงการแบ่งเงินค่าบริการและค่าตอบแทนในอุทยานแห่งชาติ วนอุทยาน สวนพฤกษศาสตร์ หรือสวนรุกขชาติ ให้แก่เทศบาลและองค์การบริหารส่วนตำบล </w:t>
      </w:r>
      <w:r w:rsidR="00D56035">
        <w:rPr>
          <w:rFonts w:ascii="TH SarabunPSK" w:hAnsi="TH SarabunPSK" w:cs="TH SarabunPSK" w:hint="cs"/>
          <w:color w:val="0D0D0D" w:themeColor="text1" w:themeTint="F2"/>
          <w:sz w:val="32"/>
          <w:szCs w:val="32"/>
          <w:cs/>
        </w:rPr>
        <w:t xml:space="preserve">     </w:t>
      </w:r>
      <w:r w:rsidRPr="00AE1280">
        <w:rPr>
          <w:rFonts w:ascii="TH SarabunPSK" w:hAnsi="TH SarabunPSK" w:cs="TH SarabunPSK" w:hint="cs"/>
          <w:color w:val="0D0D0D" w:themeColor="text1" w:themeTint="F2"/>
          <w:sz w:val="32"/>
          <w:szCs w:val="32"/>
          <w:cs/>
        </w:rPr>
        <w:t xml:space="preserve">พ.ศ. ….  </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4. ในคราวประชุมคณะกรรมการอุทยานแห่งชาติ</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hint="cs"/>
          <w:color w:val="0D0D0D" w:themeColor="text1" w:themeTint="F2"/>
          <w:sz w:val="32"/>
          <w:szCs w:val="32"/>
          <w:cs/>
        </w:rPr>
        <w:t xml:space="preserve">ครั้งที่ 1/2564 เมื่อวันพฤหัสบดีที่ 26 สิงหาคม 2564 ที่ประชุมมีมติเห็นชอบร่างกฎกระทรวงดังกล่าวตามข้อ 3. ด้วยแล้ว </w:t>
      </w:r>
    </w:p>
    <w:p w:rsidR="00D738D8" w:rsidRPr="00AE1280" w:rsidRDefault="00D738D8" w:rsidP="00AE1280">
      <w:pPr>
        <w:spacing w:line="320" w:lineRule="exact"/>
        <w:jc w:val="thaiDistribute"/>
        <w:rPr>
          <w:rFonts w:ascii="TH SarabunPSK" w:hAnsi="TH SarabunPSK" w:cs="TH SarabunPSK"/>
          <w:b/>
          <w:bCs/>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b/>
          <w:bCs/>
          <w:color w:val="0D0D0D" w:themeColor="text1" w:themeTint="F2"/>
          <w:sz w:val="32"/>
          <w:szCs w:val="32"/>
          <w:cs/>
        </w:rPr>
        <w:t xml:space="preserve">สาระสำคัญของร่างกฎกระทรวง </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lastRenderedPageBreak/>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1. กำหนดให้แบ่งเงินค่าบริการและค่าตอบแทนที่เรียกเก็บได้ของอุทยานแห่งชาติ วนอุทยาน สวนพฤกษศาสตร์ หรือสวนรุกขชาติ แต่ละแห่งในอัตราร้อยละห้าให้แก่เทศบาลและองค์การบริหารส่วนตำบลทุกแห่งที่เป็นที่ตั้งของอุทยานแห่งชาติ วนอุทยาน สวนพฤกษศาสตร์ หรือสวนรุกขชาติ โดยให้นำส่งให้แก่กรมส่งเสริมการปกครองท้องถิ่นภายในเดือนธันวาคมของทุกปี  </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2. กำหนดให้ในแต่ละปีงบประมาณให้กรมอุทยานแห่งชาติ สัตว์ป่า และพันธุ์พืช โอนเงินค่าบริการและค่าตอบแทนให้กรมส่งเสริมการปกครองท้องถิ่น เพื่อแบ่งให้แก่เทศบาลและองค์การบริหารส่วนตำบลที่เป็นที่ตั้งของอุทยานแห่งชาติ วนอุทยาน สวนพฤกษศาสตร์ หรือสวนรุกขชาติ ของแต่ละเทศบาลและองค์การบริหารส่วนตำบลในจำนวนแห่งละเท่า ๆ กัน โดยให้กรมส่งเสริมการปกครองท้องถิ่นแบ่งเงินค่าบริการและค่าตอบแทนให้แก่เทศบาล และองค์การบริหารส่วนตำบลภายในสามสิบวันนับแต่วันที่ได้รับเงินดังกล่าว  </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3. กำหนดห้ามมิให้เทศบาลและองค์การบริหารส่วนตำบลนำเงินค่าบริการและค่าตอบแทนที่ได้รับไปใช้จ่ายนอกวัตถุประสงค์ที่กำหนดไว้ในมาตรา 30 แห่งพระราชบัญญัติอุทยานแห่งชาติ พ.ศ. 2562 และให้เทศบาลและองค์การบริหารส่วนตำบลรายงานการใช้เงินค่าบริการและค่าตอบแทนที่ได้รับให้กรมส่งเสริมการปกครองท้องถิ่นรวบรวมส่งให้กรมอุทยานแห่งชาติ สัตว์ป่า และพันธุ์พืช ทราบภายในเก้าสิบวันนับแต่สิ้นปีงบประมาณ  </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4. กำหนดให้องค์การบริหารส่วนตำบลที่มีสิทธิได้รับเงินค่าบริการและค่าตอบแทนตามกฎหมายว่าด้วยอุทยานแห่งชาติ ตามกฎกระทรวง ฉบับที่ 3 (พ.ศ. 2541) ออกตามความในพระราชบัญญัติสภาตำบลและองค์การบริหารส่วนตำบล พ.ศ. 2537 อยู่ก่อนวันที่กฎกระทรวงฉบับนี้มีผลใช้บังคับให้ได้รับเงินค่าบริการและค่าตอบแทนตามกฎหมายนี้แทนต่อไป </w:t>
      </w:r>
    </w:p>
    <w:p w:rsidR="0026287A" w:rsidRPr="00AE1280" w:rsidRDefault="0026287A" w:rsidP="00AE1280">
      <w:pPr>
        <w:spacing w:line="320" w:lineRule="exact"/>
        <w:jc w:val="thaiDistribute"/>
        <w:rPr>
          <w:rFonts w:ascii="TH SarabunPSK" w:hAnsi="TH SarabunPSK" w:cs="TH SarabunPSK"/>
          <w:b/>
          <w:bCs/>
          <w:color w:val="0D0D0D" w:themeColor="text1" w:themeTint="F2"/>
          <w:sz w:val="24"/>
          <w:szCs w:val="32"/>
        </w:rPr>
      </w:pPr>
    </w:p>
    <w:p w:rsidR="00850256" w:rsidRPr="00AE1280" w:rsidRDefault="00F213A5" w:rsidP="00AE1280">
      <w:pPr>
        <w:spacing w:line="320" w:lineRule="exact"/>
        <w:jc w:val="thaiDistribute"/>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2.</w:t>
      </w:r>
      <w:r w:rsidR="00850256" w:rsidRPr="00AE1280">
        <w:rPr>
          <w:rFonts w:ascii="TH SarabunPSK" w:hAnsi="TH SarabunPSK" w:cs="TH SarabunPSK" w:hint="cs"/>
          <w:b/>
          <w:bCs/>
          <w:color w:val="0D0D0D" w:themeColor="text1" w:themeTint="F2"/>
          <w:sz w:val="32"/>
          <w:szCs w:val="32"/>
          <w:cs/>
        </w:rPr>
        <w:t xml:space="preserve"> เรื่อง ร่างพระราชกฤษฎีกากำหนดเขตที่ดินที่จะเวนคืน ในพื้นที่บางส่วนในท้องที่เขตจตุจักร เขตหลักสี่ เขตดอนเมือง กรุงเทพมหานคร อำเภอลำลูกกา อำเภอธัญบุรี อำเภอคลองหลวง อำเภอเมืองปทุมธานี อำเภอสามโคก จังหวัดปทุมธานี อำเภอบางปะอิน อำเภอพระนครศรีอยุธยา อำเภออุทัย อำเภอภาชี จังหวัดพระนครศรีอยุธยา อำเภอหนองแซง อำเภอเสาไห้ อำเภอเมืองสระบุรี อำเภอแก่งคอย อำเภอมวกเหล็ก จังหวัดสระบุรี และอำเภอปากช่อง อำเภอสีคิ้ว อำเภอสูงเนิน อำเภอเมืองนครราชสีมา จังหวัดนครราชสีมา เพื่อดำเนินโครงการความร่วมมือระหว่างรัฐบาลแห่งราชอาณาจักรไทยและรัฐบาลแห่งสาธารณรัฐประชาชนจีน ในการพัฒนาระบบรถไฟฟ้าความเร็วสูงเพื่อเชื่อมโยงภูมิภาค ช่วงกรุงเทพมหานคร-หนองคาย (ระยะที่ 1 ช่วงกรุงเทพมหานคร-นครราชสีมา) พ.ศ. ….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คณะรัฐมนตรีมีมติเห็นชอบดังนี้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1. เห็นชอบร่างพระราชกฤษฎีกากำหนดเขตที่ดินที่จะเวนคืน ในพื้นที่บางส่วนในท้องที่เขตจตุจักร เขตหลักสี่ เขตดอนเมือง กรุงเทพมหานคร อำเภอลำลูกกา อำเภอธัญบุรี อำเภอคลองหลวง อำเภอเมืองปทุมธานี อำเภอสามโคก จังหวัดปทุมธานี อำเภอบางปะอิน อำเภอพระนครศรีอยุธยา อำเภออุทัย อำเภอภาชี จังหวัดพระนครศรีอยุธยา อำเภอหนองแซง อำเภอเสาไห้ อำเภอเมืองสระบุรี อำเภอแก่งคอย อำเภอมวกเหล็ก จังหวัดสระบุรี และอำเภอปากช่อง อำเภอสีคิ้ว อำเภอสูงเนิน อำเภอเมืองนครราชสีมา จังหวัดนครราชสีมา เพื่อดำเนินโครงการความร่วมมือระหว่างรัฐบาลแห่งราชอาณาจักรไทยและรัฐบาลแห่งสาธารณรัฐประชาชนจีน ในการพัฒนาระบบรถไฟฟ้าความเร็วสูงเพื่อเชื่อมโยงภูมิภาค ช่วงกรุงเทพมหานคร-หนองคาย (ระยะที่ 1 ช่วงกรุงเทพมหานคร-นครราชสีมา) พ.ศ. …. ตามที่กระทรวงคมนาคมเสนอ ซึ่งสำนักงานคณะกรรมการกฤษฎีกาตรวจพิจารณาแล้ว โดยให้กระทรวงคมนาคม (การรถไฟแห่งประเทศไทย) ตรวจสอบและแก้ไขแผนที่ท้ายของร่างพระราชกฤษฎีกาดังกล่าว ให้เป็นไปตามความเห็นของสำนักงานคณะกรรมการกฤษฎีกา และให้ดำเนินการต่อไปได้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2. ให้กระทรวงคมนาคมรับความเห็นของกระทรวงเกษตรและสหกรณ์ กระทรวงทรัพยากรธรรมชาติและสิ่งแวดล้อม และสำนักงานสภาพัฒนาการเศรษฐกิจและสังคมแห่งชาติไปพิจารณาดำเนินการต่อไปด้วย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3. ให้หน่วยงานของรัฐถือปฏิบัติกรณีการตราร่างกฎหมายที่ต้องจัดให้มีแผนที่ท้าย ให้หน่วยงานของรัฐผู้เสนอร่างกฎหมายทำการตรวจสอบความถูกต้องของท้องที่การปกครองและแนวเขตการปกครองที่จำเป็นต้องระบุในเนื้อหาของร่างกฎหมาย และแผนที่ท้ายอันเป็นข้อเท็จจริงและรายละเอียดเชิงพื้นที่ให้เป็นปัจจุบัน และต้องมีผลตรวจสอบและรับรองความถูกต้องของท้องที่การปกครองและแนวเขตการปกครองจากกรมการปกครองเสนอมาพร้อมกับร่างกฎหมายนี้ด้วย ตามความเห็นของสำนักงานคณะกรรมการกฤษฎีกา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lastRenderedPageBreak/>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ทั้งนี้ ร่างพระราชกฤษฎีกาฯ ที่กระทรวงคมนาคมเสนอ คณะรัฐมนตรีได้เคยมีมติอนุมัติหลักการและสำนักงานคณะกรรมการกฤษฎีกาได้ตรวจพิจารณาแล้ว เป็นการกำหนดเขตที่ดินที่จะเวนคืน เพื่อสร้างทางรถไฟ เครื่องประกอบทางรถไฟ ทาง และสิ่งจำเป็นอื่นตามโครงการความร่วมมือระหว่างรัฐบาลแห่งราชอาณาจักรไทยและรัฐบาลแห่งสาธารณรัฐประชาชนจีน ในการพัฒนาระบบรถไฟฟ้าความเร็วสูงเพื่อเชื่อมโยงภูมิภาค ช่วงกรุงเทพมหานคร </w:t>
      </w:r>
      <w:r w:rsidRPr="00AE1280">
        <w:rPr>
          <w:rFonts w:ascii="TH SarabunPSK" w:hAnsi="TH SarabunPSK" w:cs="TH SarabunPSK"/>
          <w:color w:val="0D0D0D" w:themeColor="text1" w:themeTint="F2"/>
          <w:sz w:val="32"/>
          <w:szCs w:val="32"/>
          <w:cs/>
        </w:rPr>
        <w:t>–</w:t>
      </w:r>
      <w:r w:rsidRPr="00AE1280">
        <w:rPr>
          <w:rFonts w:ascii="TH SarabunPSK" w:hAnsi="TH SarabunPSK" w:cs="TH SarabunPSK" w:hint="cs"/>
          <w:color w:val="0D0D0D" w:themeColor="text1" w:themeTint="F2"/>
          <w:sz w:val="32"/>
          <w:szCs w:val="32"/>
          <w:cs/>
        </w:rPr>
        <w:t xml:space="preserve"> หนองคาย (ระยะที่ 1 ช่วงกรุงเทพมหานคร </w:t>
      </w:r>
      <w:r w:rsidRPr="00AE1280">
        <w:rPr>
          <w:rFonts w:ascii="TH SarabunPSK" w:hAnsi="TH SarabunPSK" w:cs="TH SarabunPSK"/>
          <w:color w:val="0D0D0D" w:themeColor="text1" w:themeTint="F2"/>
          <w:sz w:val="32"/>
          <w:szCs w:val="32"/>
          <w:cs/>
        </w:rPr>
        <w:t>–</w:t>
      </w:r>
      <w:r w:rsidRPr="00AE1280">
        <w:rPr>
          <w:rFonts w:ascii="TH SarabunPSK" w:hAnsi="TH SarabunPSK" w:cs="TH SarabunPSK" w:hint="cs"/>
          <w:color w:val="0D0D0D" w:themeColor="text1" w:themeTint="F2"/>
          <w:sz w:val="32"/>
          <w:szCs w:val="32"/>
          <w:cs/>
        </w:rPr>
        <w:t xml:space="preserve"> นครราชสีมา) ซึ่งคณะรัฐมนตรีได้มีมติอนุมัติโครงการดังกล่าวแล้ว และคณะกรรมการสิ่งแวดล้อมแห่งชาติได้มีมติเห็นชอบรายงานการประเมินผลกระทบสิ่งแวดล้อมของโครงการดังกล่าวด้วยแล้ว โดยร่างพระราชกฤษฎีกามีกำหนดใช้บังคับ 4 ปี และให้เริ่มต้นเข้าสำรวจที่ดินและอสังหาริมทรัพย์ที่อยู่ภายในแนวเขตที่ดินที่จะเวนคืนภายใน 60 วันนับแต่วันที่พระราชกฤษฎีกานี้ใช้บังคับ เพื่ออำนวยความสะดวกและความรวดเร็วแก่การจราจรและการขนส่งอันเป็นกิจการสาธารณูปโภค และเพื่อให้พนักงานเจ้าหน้าที่มีสิทธิเข้าไปทำการสำรวจเพื่อให้ทราบข้อเท็จจริงเกี่ยวกับอสังหาริมทรัพย์ที่ต้องได้มาโดยแน่ชัด โดยการตราพระราชกฤษฎีกาดังกล่าวจะมีการเวนคืนที่ดินประมาณ 667 ไร่ และอาคาร 1</w:t>
      </w:r>
      <w:r w:rsidRPr="00AE1280">
        <w:rPr>
          <w:rFonts w:ascii="TH SarabunPSK" w:hAnsi="TH SarabunPSK" w:cs="TH SarabunPSK" w:hint="cs"/>
          <w:color w:val="0D0D0D" w:themeColor="text1" w:themeTint="F2"/>
          <w:sz w:val="32"/>
          <w:szCs w:val="32"/>
        </w:rPr>
        <w:t>,</w:t>
      </w:r>
      <w:r w:rsidRPr="00AE1280">
        <w:rPr>
          <w:rFonts w:ascii="TH SarabunPSK" w:hAnsi="TH SarabunPSK" w:cs="TH SarabunPSK" w:hint="cs"/>
          <w:color w:val="0D0D0D" w:themeColor="text1" w:themeTint="F2"/>
          <w:sz w:val="32"/>
          <w:szCs w:val="32"/>
          <w:cs/>
        </w:rPr>
        <w:t>130 หลังเพื่อก่อสร้างทางรถไฟความเร็วสูงสายใหม่ขนาดทาง 1.435 เมตร จำนวน 2 ทาง ระยะทางประมาณ 253 กิโลเมตร โดยเป็นสถานีรถไฟความเร็วสูงใหม่ จำนวน 4 สถานี และศูนย์ควบคุมการเดินรถและซ่อมบำรุงขนาดใหญ่ 1 แห่ง พร้อมการก่อสร้างรั้วสองข้างทางตลอดแนวเส้นทางรถไฟ ยกเลิกจุดตัดทางรถไฟเสมอระดับทุกแห่ง และก่อสร้างสะพานข้ามทางรถไฟ ทางรถยนต์ลอดและทางคนลอดใต้ทางรถไฟแทน โดยการรถไฟแห่งประเทศไทยประเมินมูลค่าโครงการแล้วเป็นจำนวนเงินทั้งสิ้น 179</w:t>
      </w:r>
      <w:r w:rsidRPr="00AE1280">
        <w:rPr>
          <w:rFonts w:ascii="TH SarabunPSK" w:hAnsi="TH SarabunPSK" w:cs="TH SarabunPSK" w:hint="cs"/>
          <w:color w:val="0D0D0D" w:themeColor="text1" w:themeTint="F2"/>
          <w:sz w:val="32"/>
          <w:szCs w:val="32"/>
        </w:rPr>
        <w:t>,</w:t>
      </w:r>
      <w:r w:rsidRPr="00AE1280">
        <w:rPr>
          <w:rFonts w:ascii="TH SarabunPSK" w:hAnsi="TH SarabunPSK" w:cs="TH SarabunPSK" w:hint="cs"/>
          <w:color w:val="0D0D0D" w:themeColor="text1" w:themeTint="F2"/>
          <w:sz w:val="32"/>
          <w:szCs w:val="32"/>
          <w:cs/>
        </w:rPr>
        <w:t xml:space="preserve">412.21 ล้านบาท (ค่ารื้อย้ายและเวนคืน สัญญา งานโยธา) ทั้งนี้ เมื่อก่อสร้างทางรถไฟฟ้าความเร็วสูงตามโครงการดังกล่าวแล้วเสร็จ จะเป็นการพัฒนาระบบรางของประเทศไทยให้มีความเชื่อมโยงกับประเทศต่าง ๆ อันเป็นการเสริมศักยภาพของประเทศไทยในการเป็นศูนย์กลางการคมนาคมขนส่งและโลจิสติกส์ของภูมิภาค ซึ่งการรถไฟแห่งประเทศไทยกำหนดแผนการดำเนินโครงการคาดว่าจะสามารถเปิดให้บริการได้ในปี พ.ศ. 2569 และสำนักงบประมาณแจ้งว่าจะจัดสรรงบประมาณรายจ่ายประจำปีให้การรถไฟแห่งประเทศไทย เมื่อร่างพระราชกฤษฎีกานี้ใช้บังคับแล้ว </w:t>
      </w:r>
    </w:p>
    <w:p w:rsidR="00850256" w:rsidRPr="00AE1280" w:rsidRDefault="00850256" w:rsidP="00AE1280">
      <w:pPr>
        <w:spacing w:line="320" w:lineRule="exact"/>
        <w:jc w:val="thaiDistribute"/>
        <w:rPr>
          <w:rFonts w:ascii="TH SarabunPSK" w:hAnsi="TH SarabunPSK" w:cs="TH SarabunPSK"/>
          <w:b/>
          <w:bCs/>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b/>
          <w:bCs/>
          <w:color w:val="0D0D0D" w:themeColor="text1" w:themeTint="F2"/>
          <w:sz w:val="32"/>
          <w:szCs w:val="32"/>
          <w:cs/>
        </w:rPr>
        <w:t xml:space="preserve">สาระสำคัญของร่างพระราชกฤษฎีกา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กำหนดเขตที่ดินที่จะเวนคืน ในพื้นที่บางส่วนในท้องที่เขตจตุจักร เขตหลักสี่ เขตดอนเมือง กรุงเทพมหานคร อำเภอลำลูกกา อำเภอธัญบุรี อำเภอคลองหลวง อำเภอเมืองปทุมธานี อำเภอสามโคก จังหวัดปทุมธานี อำเภอบางปะอิน อำเภอพระนครศรีอยุธยา อำเภออุทัย อำเภอภาชี จังหวัดพระนครศรีอยุธยา อำเภอหนองแซง อำเภอเสาไห้ อำเภอเมืองสระบุรี อำเภอแก่งคอย อำเภอมวกเหล็ก จังหวัดสระบุรี และอำเภอปากช่อง อำเภอ</w:t>
      </w:r>
      <w:r w:rsidR="00840D94">
        <w:rPr>
          <w:rFonts w:ascii="TH SarabunPSK" w:hAnsi="TH SarabunPSK" w:cs="TH SarabunPSK" w:hint="cs"/>
          <w:color w:val="0D0D0D" w:themeColor="text1" w:themeTint="F2"/>
          <w:sz w:val="32"/>
          <w:szCs w:val="32"/>
          <w:cs/>
        </w:rPr>
        <w:t xml:space="preserve">           </w:t>
      </w:r>
      <w:r w:rsidRPr="00AE1280">
        <w:rPr>
          <w:rFonts w:ascii="TH SarabunPSK" w:hAnsi="TH SarabunPSK" w:cs="TH SarabunPSK" w:hint="cs"/>
          <w:color w:val="0D0D0D" w:themeColor="text1" w:themeTint="F2"/>
          <w:sz w:val="32"/>
          <w:szCs w:val="32"/>
          <w:cs/>
        </w:rPr>
        <w:t xml:space="preserve">สีคิ้ว อำเภอสูงเนิน อำเภอเมืองนครราชสีมา จังหวัดนครราชสีมา </w:t>
      </w:r>
      <w:r w:rsidRPr="00AE1280">
        <w:rPr>
          <w:rFonts w:ascii="TH SarabunPSK" w:hAnsi="TH SarabunPSK" w:cs="TH SarabunPSK" w:hint="cs"/>
          <w:b/>
          <w:bCs/>
          <w:color w:val="0D0D0D" w:themeColor="text1" w:themeTint="F2"/>
          <w:sz w:val="32"/>
          <w:szCs w:val="32"/>
          <w:cs/>
        </w:rPr>
        <w:t xml:space="preserve">เพื่อสร้างทางรถไฟ เครื่องประกอบทางรถไฟ ทางและสิ่งจำเป็นอื่นตามโครงการความร่วมมือระหว่างรัฐบาลแห่งราชอาณาจักรไทยและรัฐบาลแห่งสาธารณรัฐประชาชนจีน ในการพัฒนาระบบรถไฟฟ้าความเร็วสูงเพื่อเชื่อมโยงภูมิภาค ช่วงกรุงเทพมหานคร </w:t>
      </w:r>
      <w:r w:rsidRPr="00AE1280">
        <w:rPr>
          <w:rFonts w:ascii="TH SarabunPSK" w:hAnsi="TH SarabunPSK" w:cs="TH SarabunPSK"/>
          <w:b/>
          <w:bCs/>
          <w:color w:val="0D0D0D" w:themeColor="text1" w:themeTint="F2"/>
          <w:sz w:val="32"/>
          <w:szCs w:val="32"/>
          <w:cs/>
        </w:rPr>
        <w:t>–</w:t>
      </w:r>
      <w:r w:rsidRPr="00AE1280">
        <w:rPr>
          <w:rFonts w:ascii="TH SarabunPSK" w:hAnsi="TH SarabunPSK" w:cs="TH SarabunPSK" w:hint="cs"/>
          <w:b/>
          <w:bCs/>
          <w:color w:val="0D0D0D" w:themeColor="text1" w:themeTint="F2"/>
          <w:sz w:val="32"/>
          <w:szCs w:val="32"/>
          <w:cs/>
        </w:rPr>
        <w:t xml:space="preserve"> หนองคาย (ระยะที่ 1 ช่วงกรุงเทพมหานคร </w:t>
      </w:r>
      <w:r w:rsidRPr="00AE1280">
        <w:rPr>
          <w:rFonts w:ascii="TH SarabunPSK" w:hAnsi="TH SarabunPSK" w:cs="TH SarabunPSK"/>
          <w:b/>
          <w:bCs/>
          <w:color w:val="0D0D0D" w:themeColor="text1" w:themeTint="F2"/>
          <w:sz w:val="32"/>
          <w:szCs w:val="32"/>
          <w:cs/>
        </w:rPr>
        <w:t>–</w:t>
      </w:r>
      <w:r w:rsidRPr="00AE1280">
        <w:rPr>
          <w:rFonts w:ascii="TH SarabunPSK" w:hAnsi="TH SarabunPSK" w:cs="TH SarabunPSK" w:hint="cs"/>
          <w:b/>
          <w:bCs/>
          <w:color w:val="0D0D0D" w:themeColor="text1" w:themeTint="F2"/>
          <w:sz w:val="32"/>
          <w:szCs w:val="32"/>
          <w:cs/>
        </w:rPr>
        <w:t xml:space="preserve"> นครราชสีมา) มีกำหนดใช้บังคับ 4 ปี โดยให้เริ่มต้นเข้าสำรวจที่ดินและอสังหาริมทรัพย์ที่อยู่ภายในแนวเขตที่ดินที่จะเวนคืนภายใน 60 วันนับแต่วันที่พระราชกฤษฎีกานี้ใช้บังคับ</w:t>
      </w:r>
      <w:r w:rsidRPr="00AE1280">
        <w:rPr>
          <w:rFonts w:ascii="TH SarabunPSK" w:hAnsi="TH SarabunPSK" w:cs="TH SarabunPSK" w:hint="cs"/>
          <w:color w:val="0D0D0D" w:themeColor="text1" w:themeTint="F2"/>
          <w:sz w:val="32"/>
          <w:szCs w:val="32"/>
          <w:cs/>
        </w:rPr>
        <w:t xml:space="preserve"> </w:t>
      </w:r>
    </w:p>
    <w:p w:rsidR="005E2D91" w:rsidRPr="00AE1280" w:rsidRDefault="005E2D91" w:rsidP="00AE1280">
      <w:pPr>
        <w:spacing w:line="320" w:lineRule="exact"/>
        <w:jc w:val="thaiDistribute"/>
        <w:rPr>
          <w:rFonts w:ascii="TH SarabunPSK" w:hAnsi="TH SarabunPSK" w:cs="TH SarabunPSK"/>
          <w:b/>
          <w:bCs/>
          <w:color w:val="0D0D0D" w:themeColor="text1" w:themeTint="F2"/>
          <w:sz w:val="24"/>
          <w:szCs w:val="32"/>
        </w:rPr>
      </w:pPr>
    </w:p>
    <w:p w:rsidR="00850256" w:rsidRPr="00AE1280" w:rsidRDefault="00F213A5" w:rsidP="00AE1280">
      <w:pPr>
        <w:spacing w:line="320" w:lineRule="exact"/>
        <w:jc w:val="thaiDistribute"/>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 xml:space="preserve">3. </w:t>
      </w:r>
      <w:r w:rsidR="00850256" w:rsidRPr="00AE1280">
        <w:rPr>
          <w:rFonts w:ascii="TH SarabunPSK" w:hAnsi="TH SarabunPSK" w:cs="TH SarabunPSK" w:hint="cs"/>
          <w:b/>
          <w:bCs/>
          <w:color w:val="0D0D0D" w:themeColor="text1" w:themeTint="F2"/>
          <w:sz w:val="32"/>
          <w:szCs w:val="32"/>
          <w:cs/>
        </w:rPr>
        <w:t xml:space="preserve">เรื่อง ร่างกฎกระทรวงกำหนดตำแหน่งเจ้าหน้าที่ของรัฐผู้มีอำนาจมีคำสั่งให้เปิดเผยข้อมูลข่าวสารตามมาตรา 15 แห่งพระราชบัญญัติข้อมูลข่าวสารของราชการ พ.ศ. 2540 พ.ศ. ....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b/>
          <w:bCs/>
          <w:color w:val="0D0D0D" w:themeColor="text1" w:themeTint="F2"/>
          <w:sz w:val="32"/>
          <w:szCs w:val="32"/>
          <w:cs/>
        </w:rPr>
        <w:tab/>
      </w:r>
      <w:r w:rsidRPr="00AE1280">
        <w:rPr>
          <w:rFonts w:ascii="TH SarabunPSK" w:hAnsi="TH SarabunPSK" w:cs="TH SarabunPSK"/>
          <w:b/>
          <w:bCs/>
          <w:color w:val="0D0D0D" w:themeColor="text1" w:themeTint="F2"/>
          <w:sz w:val="32"/>
          <w:szCs w:val="32"/>
          <w:cs/>
        </w:rPr>
        <w:tab/>
      </w:r>
      <w:r w:rsidRPr="00AE1280">
        <w:rPr>
          <w:rFonts w:ascii="TH SarabunPSK" w:hAnsi="TH SarabunPSK" w:cs="TH SarabunPSK" w:hint="cs"/>
          <w:color w:val="0D0D0D" w:themeColor="text1" w:themeTint="F2"/>
          <w:sz w:val="32"/>
          <w:szCs w:val="32"/>
          <w:cs/>
        </w:rPr>
        <w:t>คณะรัฐมนตรีมีมติอ</w:t>
      </w:r>
      <w:r w:rsidRPr="00AE1280">
        <w:rPr>
          <w:rFonts w:ascii="TH SarabunPSK" w:hAnsi="TH SarabunPSK" w:cs="TH SarabunPSK"/>
          <w:color w:val="0D0D0D" w:themeColor="text1" w:themeTint="F2"/>
          <w:sz w:val="32"/>
          <w:szCs w:val="32"/>
          <w:cs/>
        </w:rPr>
        <w:t>นุมัติหลักการร่างกฎกระทรวงกำหนดตำแหน่งเจ้าหน้าที่ของรัฐผู้มีอำนาจมีคำสั่งให้เปิดเผยข้อมูลข่าวสารตามมาตรา 15 แห่งพระราชบัญญัติข้อมูลข่าวสารของราชการ พ.ศ. 2540 พ.ศ</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 ตามที่สำนักงานปลัดสำนักนายกรัฐมนตรีเสนอ และให้ส่งสำนักงานคณะกรรมการกฤษฎีกาตรวจพิจารณา โดยให้รับความเห็นของกระทรวงการคลังและสำนักงาน ก.พ.ร. ไปประกอบการพิจารณาด้วย แล้วดำเนินการต่อไปได้</w:t>
      </w:r>
    </w:p>
    <w:p w:rsidR="00850256" w:rsidRPr="00AE1280" w:rsidRDefault="00850256" w:rsidP="00AE1280">
      <w:pPr>
        <w:spacing w:line="320" w:lineRule="exact"/>
        <w:jc w:val="thaiDistribute"/>
        <w:rPr>
          <w:rFonts w:ascii="TH SarabunPSK" w:hAnsi="TH SarabunPSK" w:cs="TH SarabunPSK"/>
          <w:b/>
          <w:bCs/>
          <w:color w:val="0D0D0D" w:themeColor="text1" w:themeTint="F2"/>
          <w:sz w:val="32"/>
          <w:szCs w:val="32"/>
          <w:u w:val="single"/>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b/>
          <w:bCs/>
          <w:color w:val="0D0D0D" w:themeColor="text1" w:themeTint="F2"/>
          <w:sz w:val="32"/>
          <w:szCs w:val="32"/>
          <w:u w:val="single"/>
          <w:cs/>
        </w:rPr>
        <w:t>สาระสำคัญของร่างกฎกระทรวง</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t>ปรับปรุงการกำหนดตำแหน่งเจ้าหน้าที่ของรัฐผู้มีอำนาจมีคำสั่งให้เปิดเผยข้อมูลข่าวสารตามมาตรา 15 แห่งพระราชบัญญัติข้อมูลข่าวสารของราชการ พ.ศ. 2540</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(เป็นข้อมูลข่าวสารที่หน่วยงานของรัฐหรือเจ้าหน้าที่ของรัฐอาจมีคำสั่งมิให้เปิดเผย หากเปิดเผยจะก่อให้เกิดความเสียหายต่อความมั่นคง ความสัมพันธ์ระหว่างประเทศ หรือเศรษฐกิจของประเทศ เป็นต้น) เพื่อกำหนดตำแหน่งเจ้าหน้าที่ของรัฐผู้มีอำนาจมีคำสั่งให้เปิดเผยข้อมูลข่าวสารของราชการให้สอดคล้องกับระดับตำแหน่งเจ้าหน้าที่ของรัฐในปัจจุบัน รายละเอียด</w:t>
      </w:r>
      <w:r w:rsidRPr="00AE1280">
        <w:rPr>
          <w:rFonts w:ascii="TH SarabunPSK" w:hAnsi="TH SarabunPSK" w:cs="TH SarabunPSK" w:hint="cs"/>
          <w:color w:val="0D0D0D" w:themeColor="text1" w:themeTint="F2"/>
          <w:sz w:val="32"/>
          <w:szCs w:val="32"/>
          <w:cs/>
        </w:rPr>
        <w:t xml:space="preserve">ดังนี้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lastRenderedPageBreak/>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1. </w:t>
      </w:r>
      <w:r w:rsidRPr="00AE1280">
        <w:rPr>
          <w:rFonts w:ascii="TH SarabunPSK" w:hAnsi="TH SarabunPSK" w:cs="TH SarabunPSK"/>
          <w:color w:val="0D0D0D" w:themeColor="text1" w:themeTint="F2"/>
          <w:sz w:val="32"/>
          <w:szCs w:val="32"/>
          <w:cs/>
        </w:rPr>
        <w:t>ยกเลิกกฎกระทรวง ฉบับที่ 4 (พ.ศ. 2562) ออกตามความในพระราชบัญญัติข้อมูลข่าวสารของราชการ พ.ศ. 2540</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2. </w:t>
      </w:r>
      <w:r w:rsidRPr="00AE1280">
        <w:rPr>
          <w:rFonts w:ascii="TH SarabunPSK" w:hAnsi="TH SarabunPSK" w:cs="TH SarabunPSK"/>
          <w:color w:val="0D0D0D" w:themeColor="text1" w:themeTint="F2"/>
          <w:sz w:val="32"/>
          <w:szCs w:val="32"/>
          <w:cs/>
        </w:rPr>
        <w:t>กำหนดให้เจ้าหน้าที่ของรัฐดังต่อไปนี้ มีอำนาจมีคำสั่งให้เปิดเผยข้อมูลข่าวสารตามมาตรา 15 แห่งพระราชบัญญัติข้อมูลข่าวสารของราชการ พ.ศ. 2540</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2.1 </w:t>
      </w:r>
      <w:r w:rsidRPr="00AE1280">
        <w:rPr>
          <w:rFonts w:ascii="TH SarabunPSK" w:hAnsi="TH SarabunPSK" w:cs="TH SarabunPSK"/>
          <w:color w:val="0D0D0D" w:themeColor="text1" w:themeTint="F2"/>
          <w:sz w:val="32"/>
          <w:szCs w:val="32"/>
          <w:cs/>
        </w:rPr>
        <w:t>ข้าราชการพลเรือน ข้าราชการฝ่ายตุลาการที่เป็นข้าราชการธุรการ</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ข้าราชการฝ่ายศาลปกครอง ข้าราชการสำนักงานศาลรัฐธรรมนูญ ข้าราชการฝ่ายอัยการที่เป็นข้าราชการธุรการ ข้าราชการพลเรือนในมหาวิทยาลัย ข้าราชการครูและบุคลากรทางการศึกษา</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ข้าราชการรัฐสภาสามัญ หรือข้าราชการกรุงเทพมหานคร ซึ่งมีหน้าที่ครอบครองหรือควบคุมดูแลข้อมูลข่าวสารนั้น และเป็นผู้ดำรงตำแหน่งประเภททั่วไประดับชำนาญงานซึ่งปฏิบัติหน้าที่หัวหน้างานประเภทวิชาการระดับชำนาญการ ประเภทอำนวยการ ประเภทบริหาร หรือเทียบเท่ากับตำแหน่งดังกล่าวขึ้นไป</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2.2 </w:t>
      </w:r>
      <w:r w:rsidRPr="00AE1280">
        <w:rPr>
          <w:rFonts w:ascii="TH SarabunPSK" w:hAnsi="TH SarabunPSK" w:cs="TH SarabunPSK"/>
          <w:color w:val="0D0D0D" w:themeColor="text1" w:themeTint="F2"/>
          <w:sz w:val="32"/>
          <w:szCs w:val="32"/>
          <w:cs/>
        </w:rPr>
        <w:t>ผู้บริหารมหาวิทยาลัยซึ่งมีหน้าที่ครอบครองหรือควบคุมดูแลข้อมูลข่าวสารนั้น</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2.3 </w:t>
      </w:r>
      <w:r w:rsidRPr="00AE1280">
        <w:rPr>
          <w:rFonts w:ascii="TH SarabunPSK" w:hAnsi="TH SarabunPSK" w:cs="TH SarabunPSK"/>
          <w:color w:val="0D0D0D" w:themeColor="text1" w:themeTint="F2"/>
          <w:sz w:val="32"/>
          <w:szCs w:val="32"/>
          <w:cs/>
        </w:rPr>
        <w:t>ข้าราชการทหาร หรือข้าราชการตำรวจ ซึ่งมีหน้าที่ครอบครองหรือควบคุมดูแลข้อมูลข่าวสารนั้น และเป็นผู้ซึ่งมีชั้นยศตั้งแต่ พันตรี นาวาตรี นาวาอากาศตรี</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หรือพันตำรวจตรีขึ้นไป</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2.4 </w:t>
      </w:r>
      <w:r w:rsidRPr="00AE1280">
        <w:rPr>
          <w:rFonts w:ascii="TH SarabunPSK" w:hAnsi="TH SarabunPSK" w:cs="TH SarabunPSK"/>
          <w:color w:val="0D0D0D" w:themeColor="text1" w:themeTint="F2"/>
          <w:sz w:val="32"/>
          <w:szCs w:val="32"/>
          <w:cs/>
        </w:rPr>
        <w:t>ข้าราชการตุลาการซึ่งมีหน้าที่ครอบครองหรือควบคุมดูแลข้อมูลข่าวสารนั้น และเป็นผู้ดำรงตำแหน่งตั้งแต่ข้าราชการตุลาการชั้น 2 ขึ้นไป</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2.5 </w:t>
      </w:r>
      <w:r w:rsidRPr="00AE1280">
        <w:rPr>
          <w:rFonts w:ascii="TH SarabunPSK" w:hAnsi="TH SarabunPSK" w:cs="TH SarabunPSK"/>
          <w:color w:val="0D0D0D" w:themeColor="text1" w:themeTint="F2"/>
          <w:sz w:val="32"/>
          <w:szCs w:val="32"/>
          <w:cs/>
        </w:rPr>
        <w:t>คณะกรรมการตามกฎหมายว่าด้วยการจัดตั้งศาลปกครอง</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และวิธีพิจารณาคดีปกครองซึ่งมีหน้าที่ครอบครองหรือควบคุมดูแลข้อมูลข่าวสารนั้น</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t>2.</w:t>
      </w:r>
      <w:r w:rsidRPr="00AE1280">
        <w:rPr>
          <w:rFonts w:ascii="TH SarabunPSK" w:hAnsi="TH SarabunPSK" w:cs="TH SarabunPSK" w:hint="cs"/>
          <w:color w:val="0D0D0D" w:themeColor="text1" w:themeTint="F2"/>
          <w:sz w:val="32"/>
          <w:szCs w:val="32"/>
          <w:cs/>
        </w:rPr>
        <w:t>6</w:t>
      </w:r>
      <w:r w:rsidRPr="00AE1280">
        <w:rPr>
          <w:rFonts w:ascii="TH SarabunPSK" w:hAnsi="TH SarabunPSK" w:cs="TH SarabunPSK"/>
          <w:color w:val="0D0D0D" w:themeColor="text1" w:themeTint="F2"/>
          <w:sz w:val="32"/>
          <w:szCs w:val="32"/>
          <w:cs/>
        </w:rPr>
        <w:t xml:space="preserve"> ข้าราชการอัยการซึ่งมีหน้าที่ครอบครองหรือควบคุมดูแลข้อมูลข่าวสารนั้นและเป็นผู้ดำรงตำแหน่งตั้งแต่ข้าราชการอัยการชั้น 2 ขึ้นไป</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2.7 </w:t>
      </w:r>
      <w:r w:rsidRPr="00AE1280">
        <w:rPr>
          <w:rFonts w:ascii="TH SarabunPSK" w:hAnsi="TH SarabunPSK" w:cs="TH SarabunPSK"/>
          <w:color w:val="0D0D0D" w:themeColor="text1" w:themeTint="F2"/>
          <w:sz w:val="32"/>
          <w:szCs w:val="32"/>
          <w:cs/>
        </w:rPr>
        <w:t>ผู้บริหารท้องถิ่น หรือปลัดองค์การบริหารส่วนจังหวัด</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ปลัดเทศบาล ปลัดองค์การบริหารส่วนตำบล หรือปลัดเมืองพัทยา ซึ่งมีหน้าที่ครอบครองหรือควบคุมดูแลข้อมูลข่าวสารนั้น</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2.8 </w:t>
      </w:r>
      <w:r w:rsidRPr="00AE1280">
        <w:rPr>
          <w:rFonts w:ascii="TH SarabunPSK" w:hAnsi="TH SarabunPSK" w:cs="TH SarabunPSK"/>
          <w:color w:val="0D0D0D" w:themeColor="text1" w:themeTint="F2"/>
          <w:sz w:val="32"/>
          <w:szCs w:val="32"/>
          <w:cs/>
        </w:rPr>
        <w:t>บุคคลหรือคณะบุคคลซึ่งควบคุมการปฏิบัติงานของรัฐวิสาหกิจหรือพนักงานวิสาหกิจ ซึ่งมีหน้าที่ครอบครองหรือควบคุมดูแลข้อมูลข่าวสารนั้น และเป็นผู้ปฏิบัติงานหัวหน้างานหรือเทียบเท่าขึ้นไป</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2.9 </w:t>
      </w:r>
      <w:r w:rsidRPr="00AE1280">
        <w:rPr>
          <w:rFonts w:ascii="TH SarabunPSK" w:hAnsi="TH SarabunPSK" w:cs="TH SarabunPSK"/>
          <w:color w:val="0D0D0D" w:themeColor="text1" w:themeTint="F2"/>
          <w:sz w:val="32"/>
          <w:szCs w:val="32"/>
          <w:cs/>
        </w:rPr>
        <w:t>บุคคลหรือคณะบุคคลซึ่งควบคุมการปฏิบัติงานขององค์การมหาชน หรือพนักงานองค์การมหาชน ซึ่งมีหน้าที่ครอบครองหรือควบคุมดูแลข้อมูลข่าวสารนั้น</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และเป็นผู้ปฏิบัติงานในตำแหน่งหัวหน้างานหรือเทียบเท่าขึ้นไป</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2.10 </w:t>
      </w:r>
      <w:r w:rsidRPr="00AE1280">
        <w:rPr>
          <w:rFonts w:ascii="TH SarabunPSK" w:hAnsi="TH SarabunPSK" w:cs="TH SarabunPSK"/>
          <w:color w:val="0D0D0D" w:themeColor="text1" w:themeTint="F2"/>
          <w:sz w:val="32"/>
          <w:szCs w:val="32"/>
          <w:cs/>
        </w:rPr>
        <w:t>บุคคลหรือคณะบุคคล ซึ่งควบคุมการปฏิบัติงาน</w:t>
      </w:r>
      <w:r w:rsidRPr="00AE1280">
        <w:rPr>
          <w:rFonts w:ascii="TH SarabunPSK" w:hAnsi="TH SarabunPSK" w:cs="TH SarabunPSK" w:hint="cs"/>
          <w:color w:val="0D0D0D" w:themeColor="text1" w:themeTint="F2"/>
          <w:sz w:val="32"/>
          <w:szCs w:val="32"/>
          <w:cs/>
        </w:rPr>
        <w:t>ของ</w:t>
      </w:r>
      <w:r w:rsidRPr="00AE1280">
        <w:rPr>
          <w:rFonts w:ascii="TH SarabunPSK" w:hAnsi="TH SarabunPSK" w:cs="TH SarabunPSK"/>
          <w:color w:val="0D0D0D" w:themeColor="text1" w:themeTint="F2"/>
          <w:sz w:val="32"/>
          <w:szCs w:val="32"/>
          <w:cs/>
        </w:rPr>
        <w:t>หน่วยงานอิสระของรัฐหรือผู้บริหารระดับเลขาธิการ ผู้อำนวยการ หรือตำแหน่งอื่นที่มีอำนาจหน้า</w:t>
      </w:r>
      <w:r w:rsidRPr="00AE1280">
        <w:rPr>
          <w:rFonts w:ascii="TH SarabunPSK" w:hAnsi="TH SarabunPSK" w:cs="TH SarabunPSK" w:hint="cs"/>
          <w:color w:val="0D0D0D" w:themeColor="text1" w:themeTint="F2"/>
          <w:sz w:val="32"/>
          <w:szCs w:val="32"/>
          <w:cs/>
        </w:rPr>
        <w:t>ที่</w:t>
      </w:r>
      <w:r w:rsidRPr="00AE1280">
        <w:rPr>
          <w:rFonts w:ascii="TH SarabunPSK" w:hAnsi="TH SarabunPSK" w:cs="TH SarabunPSK"/>
          <w:color w:val="0D0D0D" w:themeColor="text1" w:themeTint="F2"/>
          <w:sz w:val="32"/>
          <w:szCs w:val="32"/>
          <w:cs/>
        </w:rPr>
        <w:t>เช่นเดียวกันของหน่วยงานอิสระของรัฐ หรือเจ้าหน้าที่หน่วยงานอิสระของรัฐที่ได้รับมอบหมายจากผู้บริหารดังกล่าว ซึ่งมีหน้าที่ครอบครองหรือควบคุมดูแลข้อมูลข่าวสารนั้น</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2.11 </w:t>
      </w:r>
      <w:r w:rsidRPr="00AE1280">
        <w:rPr>
          <w:rFonts w:ascii="TH SarabunPSK" w:hAnsi="TH SarabunPSK" w:cs="TH SarabunPSK"/>
          <w:color w:val="0D0D0D" w:themeColor="text1" w:themeTint="F2"/>
          <w:sz w:val="32"/>
          <w:szCs w:val="32"/>
          <w:cs/>
        </w:rPr>
        <w:t>บุคคลหรือคณะบุคคล ซึ่งควบคุมการปฏิบัติงานขององค์กร</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ควบคุมการประกอบวิชาชีพ หรือหัวหน้าสำนักงานขององค์กรควบคุมการประกอบวิชาชีพหรือเจ้าหน้าที่ขององค์กรควบคุมการประกอบวิชาชีพที่ได้รับมอบหมายจากบุคคลดังกล่าว</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ซึ่งมีหน้าที่ครอบครองหรือควบคุมดูแลข้อมูลข่าวสารนั้น</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2.12 </w:t>
      </w:r>
      <w:r w:rsidRPr="00AE1280">
        <w:rPr>
          <w:rFonts w:ascii="TH SarabunPSK" w:hAnsi="TH SarabunPSK" w:cs="TH SarabunPSK"/>
          <w:color w:val="0D0D0D" w:themeColor="text1" w:themeTint="F2"/>
          <w:sz w:val="32"/>
          <w:szCs w:val="32"/>
          <w:cs/>
        </w:rPr>
        <w:t>บุคคลหรือคณะบุคคลซึ่งควบคุมการปฏิบัติงานของหน่วยงานอื่นของรัฐหรือพนักงานหน่วยงานอื่นของรัฐ ซึ่งมีหน้าที่ครอบครองหรือควบคุมดูแลข้อมูลข่าวสารนั้น และเป็นผู้ปฏิบัติงานในตำแหน่งหัวหน้</w:t>
      </w:r>
      <w:r w:rsidRPr="00AE1280">
        <w:rPr>
          <w:rFonts w:ascii="TH SarabunPSK" w:hAnsi="TH SarabunPSK" w:cs="TH SarabunPSK" w:hint="cs"/>
          <w:color w:val="0D0D0D" w:themeColor="text1" w:themeTint="F2"/>
          <w:sz w:val="32"/>
          <w:szCs w:val="32"/>
          <w:cs/>
        </w:rPr>
        <w:t>า</w:t>
      </w:r>
      <w:r w:rsidRPr="00AE1280">
        <w:rPr>
          <w:rFonts w:ascii="TH SarabunPSK" w:hAnsi="TH SarabunPSK" w:cs="TH SarabunPSK"/>
          <w:color w:val="0D0D0D" w:themeColor="text1" w:themeTint="F2"/>
          <w:sz w:val="32"/>
          <w:szCs w:val="32"/>
          <w:cs/>
        </w:rPr>
        <w:t>งานหรือเทียบเท่าขึ้นไป</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p>
    <w:p w:rsidR="00850256" w:rsidRPr="00AE1280" w:rsidRDefault="00F213A5" w:rsidP="00AE1280">
      <w:pPr>
        <w:spacing w:line="320" w:lineRule="exact"/>
        <w:jc w:val="thaiDistribute"/>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 xml:space="preserve">4. </w:t>
      </w:r>
      <w:r w:rsidR="00850256" w:rsidRPr="00AE1280">
        <w:rPr>
          <w:rFonts w:ascii="TH SarabunPSK" w:hAnsi="TH SarabunPSK" w:cs="TH SarabunPSK" w:hint="cs"/>
          <w:b/>
          <w:bCs/>
          <w:color w:val="0D0D0D" w:themeColor="text1" w:themeTint="F2"/>
          <w:sz w:val="32"/>
          <w:szCs w:val="32"/>
          <w:cs/>
        </w:rPr>
        <w:t>เรื่อง ร่างระเบียบสำนักนายกรัฐมนตรี ว่าด้วยการประกาศเรื่องในราชกิจจานุเบกษา พ.ศ.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b/>
          <w:bCs/>
          <w:color w:val="0D0D0D" w:themeColor="text1" w:themeTint="F2"/>
          <w:sz w:val="32"/>
          <w:szCs w:val="32"/>
          <w:cs/>
        </w:rPr>
        <w:tab/>
      </w:r>
      <w:r w:rsidRPr="00AE1280">
        <w:rPr>
          <w:rFonts w:ascii="TH SarabunPSK" w:hAnsi="TH SarabunPSK" w:cs="TH SarabunPSK"/>
          <w:b/>
          <w:bCs/>
          <w:color w:val="0D0D0D" w:themeColor="text1" w:themeTint="F2"/>
          <w:sz w:val="32"/>
          <w:szCs w:val="32"/>
          <w:cs/>
        </w:rPr>
        <w:tab/>
      </w:r>
      <w:r w:rsidRPr="00AE1280">
        <w:rPr>
          <w:rFonts w:ascii="TH SarabunPSK" w:hAnsi="TH SarabunPSK" w:cs="TH SarabunPSK" w:hint="cs"/>
          <w:color w:val="0D0D0D" w:themeColor="text1" w:themeTint="F2"/>
          <w:sz w:val="32"/>
          <w:szCs w:val="32"/>
          <w:cs/>
        </w:rPr>
        <w:t>คณะรัฐมนตรีมีมติเห็นชอบในหลักการร่างระเบียบสำนักนายกรัฐมนตรี ว่าด้วยการประกาศเรื่องในราชกิจจานุเบกษา พ.ศ. ....</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hint="cs"/>
          <w:color w:val="0D0D0D" w:themeColor="text1" w:themeTint="F2"/>
          <w:sz w:val="32"/>
          <w:szCs w:val="32"/>
          <w:cs/>
        </w:rPr>
        <w:t>ตามที่สำนักเลขาธิการคณะรัฐมนตรี (สลค.) เสนอ และให้ส่งสำนักงานคณะกรรมการกฤษฎีกาตรวจพิจารณา โดยให้รับความเห็นของกระทรวงการคลัง กระทรวงการต่างประเทศ กระทรวงพลังงาน กระทรวงแรงงาน สำนักงานปลัดสำนักนายกรัฐมนตรี สำนักงานขับเคลื่อนการปฏิรูปประเทศ ยุทธศาสตร์ชาติและการสร้างความสามัคคีปรองดอง สำนักงาน ก.พ.ร. สำนักงานศาลรัฐธรรมนูญ และสำนักงานป้องกันและปราบปรามการฟอกเงินไปประกอบการพิจารณา แล้วดำเนินการต่อไปได้ และให้สำนักเลขาธิการคณะรัฐมนตรีรับความเห็นของ</w:t>
      </w:r>
      <w:r w:rsidRPr="00AE1280">
        <w:rPr>
          <w:rFonts w:ascii="TH SarabunPSK" w:hAnsi="TH SarabunPSK" w:cs="TH SarabunPSK" w:hint="cs"/>
          <w:color w:val="0D0D0D" w:themeColor="text1" w:themeTint="F2"/>
          <w:sz w:val="32"/>
          <w:szCs w:val="32"/>
          <w:cs/>
        </w:rPr>
        <w:lastRenderedPageBreak/>
        <w:t>กระทรวงการคลัง กระทรวงอุตสาหกรรม และสำนักงานคณะกรรมการพิเศษเพื่อประสานงานโครงการอันเนื่องมาจากพระราชดำริไปพิจาณาดำเนินการต่อไปด้วย</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ทั้งนี้ </w:t>
      </w:r>
      <w:r w:rsidRPr="00AE1280">
        <w:rPr>
          <w:rFonts w:ascii="TH SarabunPSK" w:hAnsi="TH SarabunPSK" w:cs="TH SarabunPSK"/>
          <w:color w:val="0D0D0D" w:themeColor="text1" w:themeTint="F2"/>
          <w:sz w:val="32"/>
          <w:szCs w:val="32"/>
          <w:cs/>
        </w:rPr>
        <w:t>ร่างระเบียบ</w:t>
      </w:r>
      <w:r w:rsidRPr="00AE1280">
        <w:rPr>
          <w:rFonts w:ascii="TH SarabunPSK" w:hAnsi="TH SarabunPSK" w:cs="TH SarabunPSK" w:hint="cs"/>
          <w:color w:val="0D0D0D" w:themeColor="text1" w:themeTint="F2"/>
          <w:sz w:val="32"/>
          <w:szCs w:val="32"/>
          <w:cs/>
        </w:rPr>
        <w:t xml:space="preserve">ฯ </w:t>
      </w:r>
      <w:r w:rsidRPr="00AE1280">
        <w:rPr>
          <w:rFonts w:ascii="TH SarabunPSK" w:hAnsi="TH SarabunPSK" w:cs="TH SarabunPSK"/>
          <w:color w:val="0D0D0D" w:themeColor="text1" w:themeTint="F2"/>
          <w:sz w:val="32"/>
          <w:szCs w:val="32"/>
          <w:cs/>
        </w:rPr>
        <w:t>ที่สำนักเลขาธิการคณะรัฐมนตรีเสนอเป็นการปรับปรุงระเบียบสำนักนายกรัฐมนตรี ว่าด้วยการประกาศเรื่องในราชกิจจานุเบกษา</w:t>
      </w:r>
      <w:r w:rsidRPr="00AE1280">
        <w:rPr>
          <w:rFonts w:ascii="TH SarabunPSK" w:hAnsi="TH SarabunPSK" w:cs="TH SarabunPSK" w:hint="cs"/>
          <w:color w:val="0D0D0D" w:themeColor="text1" w:themeTint="F2"/>
          <w:sz w:val="32"/>
          <w:szCs w:val="32"/>
          <w:cs/>
        </w:rPr>
        <w:t xml:space="preserve"> พ.ศ. </w:t>
      </w:r>
      <w:r w:rsidRPr="00AE1280">
        <w:rPr>
          <w:rFonts w:ascii="TH SarabunPSK" w:hAnsi="TH SarabunPSK" w:cs="TH SarabunPSK"/>
          <w:color w:val="0D0D0D" w:themeColor="text1" w:themeTint="F2"/>
          <w:sz w:val="32"/>
          <w:szCs w:val="32"/>
          <w:cs/>
        </w:rPr>
        <w:t>2547 เพื่อรองรับการปรับปรุงระบบการประกาศเรื่องในราชกิจจาน</w:t>
      </w:r>
      <w:r w:rsidRPr="00AE1280">
        <w:rPr>
          <w:rFonts w:ascii="TH SarabunPSK" w:hAnsi="TH SarabunPSK" w:cs="TH SarabunPSK" w:hint="cs"/>
          <w:color w:val="0D0D0D" w:themeColor="text1" w:themeTint="F2"/>
          <w:sz w:val="32"/>
          <w:szCs w:val="32"/>
          <w:cs/>
        </w:rPr>
        <w:t>ุ</w:t>
      </w:r>
      <w:r w:rsidRPr="00AE1280">
        <w:rPr>
          <w:rFonts w:ascii="TH SarabunPSK" w:hAnsi="TH SarabunPSK" w:cs="TH SarabunPSK"/>
          <w:color w:val="0D0D0D" w:themeColor="text1" w:themeTint="F2"/>
          <w:sz w:val="32"/>
          <w:szCs w:val="32"/>
          <w:cs/>
        </w:rPr>
        <w:t>เบกษาให้มีคว</w:t>
      </w:r>
      <w:r w:rsidRPr="00AE1280">
        <w:rPr>
          <w:rFonts w:ascii="TH SarabunPSK" w:hAnsi="TH SarabunPSK" w:cs="TH SarabunPSK" w:hint="cs"/>
          <w:color w:val="0D0D0D" w:themeColor="text1" w:themeTint="F2"/>
          <w:sz w:val="32"/>
          <w:szCs w:val="32"/>
          <w:cs/>
        </w:rPr>
        <w:t>ามเชื่อมโยง</w:t>
      </w:r>
      <w:r w:rsidRPr="00AE1280">
        <w:rPr>
          <w:rFonts w:ascii="TH SarabunPSK" w:hAnsi="TH SarabunPSK" w:cs="TH SarabunPSK"/>
          <w:color w:val="0D0D0D" w:themeColor="text1" w:themeTint="F2"/>
          <w:sz w:val="32"/>
          <w:szCs w:val="32"/>
          <w:cs/>
        </w:rPr>
        <w:t>ผ่านระบบดิจิทัลเต็มรูปแบบ โดยกำหนดให้การส่งเรื่องไปประกาศในราชกิจจานุเบกษาต้องดำเนินการด้วยวิธีการทางอิเล็กทรอนิกส์เป็นหลัก ซึ่งสอดคล้องกับการใช้ระบบสารบรรณอิเล็กทรอนิกส์ตามระเบียบสำนักนายกรัฐมนตรี ว่าด้วยงานสารบรรณ (ฉบับที่ 4) พ.ศ. 2564</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 xml:space="preserve">และแก้ไขขั้นตอนการประกาศเรื่องในราชกิจจานุเบกษาให้มีความชัดเจนยิ่งขึ้น รวมทั้งสอดคล้องกับพระราชบัญญัติข้อมูลข่าวสารของทางราชการ พ.ศ. </w:t>
      </w:r>
      <w:r w:rsidRPr="00AE1280">
        <w:rPr>
          <w:rFonts w:ascii="TH SarabunPSK" w:hAnsi="TH SarabunPSK" w:cs="TH SarabunPSK" w:hint="cs"/>
          <w:color w:val="0D0D0D" w:themeColor="text1" w:themeTint="F2"/>
          <w:sz w:val="32"/>
          <w:szCs w:val="32"/>
          <w:cs/>
        </w:rPr>
        <w:t>2540</w:t>
      </w:r>
      <w:r w:rsidRPr="00AE1280">
        <w:rPr>
          <w:rFonts w:ascii="TH SarabunPSK" w:hAnsi="TH SarabunPSK" w:cs="TH SarabunPSK"/>
          <w:color w:val="0D0D0D" w:themeColor="text1" w:themeTint="F2"/>
          <w:sz w:val="32"/>
          <w:szCs w:val="32"/>
          <w:cs/>
        </w:rPr>
        <w:t xml:space="preserve"> ที่กำหนดเกี่ยวกับการส่งเรื่องที่มีการเผยแพร</w:t>
      </w:r>
      <w:r w:rsidRPr="00AE1280">
        <w:rPr>
          <w:rFonts w:ascii="TH SarabunPSK" w:hAnsi="TH SarabunPSK" w:cs="TH SarabunPSK" w:hint="cs"/>
          <w:color w:val="0D0D0D" w:themeColor="text1" w:themeTint="F2"/>
          <w:sz w:val="32"/>
          <w:szCs w:val="32"/>
          <w:cs/>
        </w:rPr>
        <w:t>่</w:t>
      </w:r>
      <w:r w:rsidRPr="00AE1280">
        <w:rPr>
          <w:rFonts w:ascii="TH SarabunPSK" w:hAnsi="TH SarabunPSK" w:cs="TH SarabunPSK"/>
          <w:color w:val="0D0D0D" w:themeColor="text1" w:themeTint="F2"/>
          <w:sz w:val="32"/>
          <w:szCs w:val="32"/>
          <w:cs/>
        </w:rPr>
        <w:t>ให้แพร่หลายพอสมควรแล้วไปประกาศในราชกิจจานุเบกษา</w:t>
      </w:r>
    </w:p>
    <w:p w:rsidR="00850256" w:rsidRPr="00AE1280" w:rsidRDefault="00850256" w:rsidP="00AE1280">
      <w:pPr>
        <w:spacing w:line="320" w:lineRule="exact"/>
        <w:jc w:val="thaiDistribute"/>
        <w:rPr>
          <w:rFonts w:ascii="TH SarabunPSK" w:hAnsi="TH SarabunPSK" w:cs="TH SarabunPSK"/>
          <w:b/>
          <w:bCs/>
          <w:color w:val="0D0D0D" w:themeColor="text1" w:themeTint="F2"/>
          <w:sz w:val="32"/>
          <w:szCs w:val="32"/>
          <w:u w:val="single"/>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b/>
          <w:bCs/>
          <w:color w:val="0D0D0D" w:themeColor="text1" w:themeTint="F2"/>
          <w:sz w:val="32"/>
          <w:szCs w:val="32"/>
          <w:u w:val="single"/>
          <w:cs/>
        </w:rPr>
        <w:t>สาระสำคัญของร่างระเบียบสำนักนายกรัฐมนตรี</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ร่างระเบี</w:t>
      </w:r>
      <w:r w:rsidRPr="00AE1280">
        <w:rPr>
          <w:rFonts w:ascii="TH SarabunPSK" w:hAnsi="TH SarabunPSK" w:cs="TH SarabunPSK"/>
          <w:color w:val="0D0D0D" w:themeColor="text1" w:themeTint="F2"/>
          <w:sz w:val="32"/>
          <w:szCs w:val="32"/>
          <w:cs/>
        </w:rPr>
        <w:t>ยบสำนักนายกรัฐมนตรี</w:t>
      </w:r>
      <w:r w:rsidRPr="00AE1280">
        <w:rPr>
          <w:rFonts w:ascii="TH SarabunPSK" w:hAnsi="TH SarabunPSK" w:cs="TH SarabunPSK" w:hint="cs"/>
          <w:color w:val="0D0D0D" w:themeColor="text1" w:themeTint="F2"/>
          <w:sz w:val="32"/>
          <w:szCs w:val="32"/>
          <w:cs/>
        </w:rPr>
        <w:t>ในเรื่อง</w:t>
      </w:r>
      <w:r w:rsidRPr="00AE1280">
        <w:rPr>
          <w:rFonts w:ascii="TH SarabunPSK" w:hAnsi="TH SarabunPSK" w:cs="TH SarabunPSK"/>
          <w:color w:val="0D0D0D" w:themeColor="text1" w:themeTint="F2"/>
          <w:sz w:val="32"/>
          <w:szCs w:val="32"/>
          <w:cs/>
        </w:rPr>
        <w:t>นี้มีสาระสำคัญเป็นการปรั</w:t>
      </w:r>
      <w:r w:rsidRPr="00AE1280">
        <w:rPr>
          <w:rFonts w:ascii="TH SarabunPSK" w:hAnsi="TH SarabunPSK" w:cs="TH SarabunPSK" w:hint="cs"/>
          <w:color w:val="0D0D0D" w:themeColor="text1" w:themeTint="F2"/>
          <w:sz w:val="32"/>
          <w:szCs w:val="32"/>
          <w:cs/>
        </w:rPr>
        <w:t xml:space="preserve">บปรุงระเบียบสำนักนายกรัฐมนตรี ว่าด้วยการประกาศเรื่องในราชกิจจานุเบกษา พ.ศ. 2547 </w:t>
      </w:r>
      <w:r w:rsidRPr="00AE1280">
        <w:rPr>
          <w:rFonts w:ascii="TH SarabunPSK" w:hAnsi="TH SarabunPSK" w:cs="TH SarabunPSK"/>
          <w:color w:val="0D0D0D" w:themeColor="text1" w:themeTint="F2"/>
          <w:sz w:val="32"/>
          <w:szCs w:val="32"/>
          <w:cs/>
        </w:rPr>
        <w:t>ให้มีความชัดเจนมากยิ่งขึ้น รวมทั้งสอดคล้องกับพระราชบัญญัติข้อมูลข่าวสารของ</w:t>
      </w:r>
      <w:r w:rsidRPr="00AE1280">
        <w:rPr>
          <w:rFonts w:ascii="TH SarabunPSK" w:hAnsi="TH SarabunPSK" w:cs="TH SarabunPSK" w:hint="cs"/>
          <w:color w:val="0D0D0D" w:themeColor="text1" w:themeTint="F2"/>
          <w:sz w:val="32"/>
          <w:szCs w:val="32"/>
          <w:cs/>
        </w:rPr>
        <w:t xml:space="preserve">ราชการ </w:t>
      </w:r>
      <w:r w:rsidRPr="00AE1280">
        <w:rPr>
          <w:rFonts w:ascii="TH SarabunPSK" w:hAnsi="TH SarabunPSK" w:cs="TH SarabunPSK"/>
          <w:color w:val="0D0D0D" w:themeColor="text1" w:themeTint="F2"/>
          <w:sz w:val="32"/>
          <w:szCs w:val="32"/>
          <w:cs/>
        </w:rPr>
        <w:t>พ.ศ. 2540 และการใช้ระบบสารบรรณอิเล็กทรอนิกส์ตามระเบียบสำนักนายกรัฐมนตรีว่าด้วยงานสารบรรณ (ฉบับที่ 4) พ.ศ. 2564 โดยมีสาระสำคัญสรุปได้ดังนี้</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1. </w:t>
      </w:r>
      <w:r w:rsidRPr="00AE1280">
        <w:rPr>
          <w:rFonts w:ascii="TH SarabunPSK" w:hAnsi="TH SarabunPSK" w:cs="TH SarabunPSK"/>
          <w:color w:val="0D0D0D" w:themeColor="text1" w:themeTint="F2"/>
          <w:sz w:val="32"/>
          <w:szCs w:val="32"/>
          <w:cs/>
        </w:rPr>
        <w:t>แก้ไขบทบัญญัติเกี่ยวกับเรื่องที่สามารถประกาศในราชกิจจานุเบ</w:t>
      </w:r>
      <w:r w:rsidRPr="00AE1280">
        <w:rPr>
          <w:rFonts w:ascii="TH SarabunPSK" w:hAnsi="TH SarabunPSK" w:cs="TH SarabunPSK" w:hint="cs"/>
          <w:color w:val="0D0D0D" w:themeColor="text1" w:themeTint="F2"/>
          <w:sz w:val="32"/>
          <w:szCs w:val="32"/>
          <w:cs/>
        </w:rPr>
        <w:t>กษาได้</w:t>
      </w:r>
      <w:r w:rsidRPr="00AE1280">
        <w:rPr>
          <w:rFonts w:ascii="TH SarabunPSK" w:hAnsi="TH SarabunPSK" w:cs="TH SarabunPSK"/>
          <w:color w:val="0D0D0D" w:themeColor="text1" w:themeTint="F2"/>
          <w:sz w:val="32"/>
          <w:szCs w:val="32"/>
          <w:cs/>
        </w:rPr>
        <w:t xml:space="preserve">เฉพาะในส่วนตามข้อ </w:t>
      </w:r>
      <w:r w:rsidRPr="00AE1280">
        <w:rPr>
          <w:rFonts w:ascii="TH SarabunPSK" w:hAnsi="TH SarabunPSK" w:cs="TH SarabunPSK" w:hint="cs"/>
          <w:color w:val="0D0D0D" w:themeColor="text1" w:themeTint="F2"/>
          <w:sz w:val="32"/>
          <w:szCs w:val="32"/>
          <w:cs/>
        </w:rPr>
        <w:t>3.1.2</w:t>
      </w:r>
      <w:r w:rsidRPr="00AE1280">
        <w:rPr>
          <w:rFonts w:ascii="TH SarabunPSK" w:hAnsi="TH SarabunPSK" w:cs="TH SarabunPSK"/>
          <w:color w:val="0D0D0D" w:themeColor="text1" w:themeTint="F2"/>
          <w:sz w:val="32"/>
          <w:szCs w:val="32"/>
          <w:cs/>
        </w:rPr>
        <w:t xml:space="preserve"> จากเดิมที่กำหนดให้เรื่องที่สามารถประกาศในราชกิจจานุเบกษาได้นั้น</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ได้แก่</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1.1 </w:t>
      </w:r>
      <w:r w:rsidRPr="00AE1280">
        <w:rPr>
          <w:rFonts w:ascii="TH SarabunPSK" w:hAnsi="TH SarabunPSK" w:cs="TH SarabunPSK"/>
          <w:color w:val="0D0D0D" w:themeColor="text1" w:themeTint="F2"/>
          <w:sz w:val="32"/>
          <w:szCs w:val="32"/>
          <w:cs/>
        </w:rPr>
        <w:t>กฎหมาย กฎ ระเบียบ ข้อบังคับ ข้อกำหนด ประกาศ หรือคำสั่งของหน่วยงานเจ้าของเรื่องและเรื่องที่กฎหมายหรือมติคณะรัฐมนตรีกำหนดให้ต้องประกาศในราชกิจจานุเบกษา และ</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1.2 </w:t>
      </w:r>
      <w:r w:rsidRPr="00AE1280">
        <w:rPr>
          <w:rFonts w:ascii="TH SarabunPSK" w:hAnsi="TH SarabunPSK" w:cs="TH SarabunPSK"/>
          <w:color w:val="0D0D0D" w:themeColor="text1" w:themeTint="F2"/>
          <w:sz w:val="32"/>
          <w:szCs w:val="32"/>
          <w:cs/>
        </w:rPr>
        <w:t xml:space="preserve">เรื่องที่ สลค. พิจารณาเห็นสมควรประกาศให้ประชาชนทั่วไปได้รับทราบ ซึ่งได้แก้ไขเป็น </w:t>
      </w:r>
      <w:r w:rsidRPr="00AE1280">
        <w:rPr>
          <w:rFonts w:ascii="TH SarabunPSK" w:hAnsi="TH SarabunPSK" w:cs="TH SarabunPSK" w:hint="cs"/>
          <w:color w:val="0D0D0D" w:themeColor="text1" w:themeTint="F2"/>
          <w:sz w:val="32"/>
          <w:szCs w:val="32"/>
          <w:cs/>
        </w:rPr>
        <w:t>“</w:t>
      </w:r>
      <w:r w:rsidRPr="00AE1280">
        <w:rPr>
          <w:rFonts w:ascii="TH SarabunPSK" w:hAnsi="TH SarabunPSK" w:cs="TH SarabunPSK"/>
          <w:color w:val="0D0D0D" w:themeColor="text1" w:themeTint="F2"/>
          <w:sz w:val="32"/>
          <w:szCs w:val="32"/>
          <w:cs/>
        </w:rPr>
        <w:t xml:space="preserve">เรื่องนอกจากข้อ </w:t>
      </w:r>
      <w:r w:rsidRPr="00AE1280">
        <w:rPr>
          <w:rFonts w:ascii="TH SarabunPSK" w:hAnsi="TH SarabunPSK" w:cs="TH SarabunPSK" w:hint="cs"/>
          <w:color w:val="0D0D0D" w:themeColor="text1" w:themeTint="F2"/>
          <w:sz w:val="32"/>
          <w:szCs w:val="32"/>
          <w:cs/>
        </w:rPr>
        <w:t>3.1.1</w:t>
      </w:r>
      <w:r w:rsidRPr="00AE1280">
        <w:rPr>
          <w:rFonts w:ascii="TH SarabunPSK" w:hAnsi="TH SarabunPSK" w:cs="TH SarabunPSK"/>
          <w:color w:val="0D0D0D" w:themeColor="text1" w:themeTint="F2"/>
          <w:sz w:val="32"/>
          <w:szCs w:val="32"/>
          <w:cs/>
        </w:rPr>
        <w:t xml:space="preserve"> ที่หน่วยงานเจ้าของเรื่องส่งประกาศซึ่งเป็นเรื่องที่ สลค. พิจารณาว่าเป็นประโยชน์ </w:t>
      </w:r>
      <w:r w:rsidR="00A76DCD">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มีความจำเป็น และสมควรประกาศให้ประชาชนทั่วไปได้รับทราบ</w:t>
      </w:r>
      <w:r w:rsidRPr="00AE1280">
        <w:rPr>
          <w:rFonts w:ascii="TH SarabunPSK" w:hAnsi="TH SarabunPSK" w:cs="TH SarabunPSK" w:hint="cs"/>
          <w:color w:val="0D0D0D" w:themeColor="text1" w:themeTint="F2"/>
          <w:sz w:val="32"/>
          <w:szCs w:val="32"/>
          <w:cs/>
        </w:rPr>
        <w:t>”</w:t>
      </w:r>
      <w:r w:rsidRPr="00AE1280">
        <w:rPr>
          <w:rFonts w:ascii="TH SarabunPSK" w:hAnsi="TH SarabunPSK" w:cs="TH SarabunPSK"/>
          <w:color w:val="0D0D0D" w:themeColor="text1" w:themeTint="F2"/>
          <w:sz w:val="32"/>
          <w:szCs w:val="32"/>
          <w:cs/>
        </w:rPr>
        <w:t xml:space="preserve"> เพื่อให้มีความชัดเจนว่า ส่วนราชการสามารถส่งเรื่องอื่นนอกจากที่กำหนดตามข้อ 3</w:t>
      </w:r>
      <w:r w:rsidRPr="00AE1280">
        <w:rPr>
          <w:rFonts w:ascii="TH SarabunPSK" w:hAnsi="TH SarabunPSK" w:cs="TH SarabunPSK" w:hint="cs"/>
          <w:color w:val="0D0D0D" w:themeColor="text1" w:themeTint="F2"/>
          <w:sz w:val="32"/>
          <w:szCs w:val="32"/>
          <w:cs/>
        </w:rPr>
        <w:t>.</w:t>
      </w:r>
      <w:r w:rsidRPr="00AE1280">
        <w:rPr>
          <w:rFonts w:ascii="TH SarabunPSK" w:hAnsi="TH SarabunPSK" w:cs="TH SarabunPSK"/>
          <w:color w:val="0D0D0D" w:themeColor="text1" w:themeTint="F2"/>
          <w:sz w:val="32"/>
          <w:szCs w:val="32"/>
          <w:cs/>
        </w:rPr>
        <w:t>1.1</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มาประกาศในราชกิจจานุเบกษาได้ แต่เป็นดุลพินิจในการพิจารณาของ สลค. ว่าเรื่องดังกล่าวเป็นไปตามหลักเกณฑ์ที่กำหนดให้สามารถประกาศราชกิจจานุเบกษาได้หรือไม่</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2.</w:t>
      </w:r>
      <w:r w:rsidRPr="00AE1280">
        <w:rPr>
          <w:rFonts w:ascii="TH SarabunPSK" w:hAnsi="TH SarabunPSK" w:cs="TH SarabunPSK"/>
          <w:color w:val="0D0D0D" w:themeColor="text1" w:themeTint="F2"/>
          <w:sz w:val="32"/>
          <w:szCs w:val="32"/>
          <w:cs/>
        </w:rPr>
        <w:t xml:space="preserve"> แก้ไขบทบัญญัติเกี่ยวกับการส่งเรื่องมาประกาศในราชกิจจานุเบกษา</w:t>
      </w:r>
      <w:r w:rsidRPr="00AE1280">
        <w:rPr>
          <w:rFonts w:ascii="TH SarabunPSK" w:hAnsi="TH SarabunPSK" w:cs="TH SarabunPSK" w:hint="cs"/>
          <w:color w:val="0D0D0D" w:themeColor="text1" w:themeTint="F2"/>
          <w:sz w:val="32"/>
          <w:szCs w:val="32"/>
          <w:cs/>
        </w:rPr>
        <w:t>จ</w:t>
      </w:r>
      <w:r w:rsidRPr="00AE1280">
        <w:rPr>
          <w:rFonts w:ascii="TH SarabunPSK" w:hAnsi="TH SarabunPSK" w:cs="TH SarabunPSK"/>
          <w:color w:val="0D0D0D" w:themeColor="text1" w:themeTint="F2"/>
          <w:sz w:val="32"/>
          <w:szCs w:val="32"/>
          <w:cs/>
        </w:rPr>
        <w:t>ากเดิมที่กำหนดให้การส่งเรื่องมาประกาศในราชกิจจาน</w:t>
      </w:r>
      <w:r w:rsidRPr="00AE1280">
        <w:rPr>
          <w:rFonts w:ascii="TH SarabunPSK" w:hAnsi="TH SarabunPSK" w:cs="TH SarabunPSK" w:hint="cs"/>
          <w:color w:val="0D0D0D" w:themeColor="text1" w:themeTint="F2"/>
          <w:sz w:val="32"/>
          <w:szCs w:val="32"/>
          <w:cs/>
        </w:rPr>
        <w:t>ุ</w:t>
      </w:r>
      <w:r w:rsidRPr="00AE1280">
        <w:rPr>
          <w:rFonts w:ascii="TH SarabunPSK" w:hAnsi="TH SarabunPSK" w:cs="TH SarabunPSK"/>
          <w:color w:val="0D0D0D" w:themeColor="text1" w:themeTint="F2"/>
          <w:sz w:val="32"/>
          <w:szCs w:val="32"/>
          <w:cs/>
        </w:rPr>
        <w:t>เบกษายังต้องมีการส่งเอกสารม</w:t>
      </w:r>
      <w:r w:rsidRPr="00AE1280">
        <w:rPr>
          <w:rFonts w:ascii="TH SarabunPSK" w:hAnsi="TH SarabunPSK" w:cs="TH SarabunPSK" w:hint="cs"/>
          <w:color w:val="0D0D0D" w:themeColor="text1" w:themeTint="F2"/>
          <w:sz w:val="32"/>
          <w:szCs w:val="32"/>
          <w:cs/>
        </w:rPr>
        <w:t>ายัง สลค. พ</w:t>
      </w:r>
      <w:r w:rsidRPr="00AE1280">
        <w:rPr>
          <w:rFonts w:ascii="TH SarabunPSK" w:hAnsi="TH SarabunPSK" w:cs="TH SarabunPSK"/>
          <w:color w:val="0D0D0D" w:themeColor="text1" w:themeTint="F2"/>
          <w:sz w:val="32"/>
          <w:szCs w:val="32"/>
          <w:cs/>
        </w:rPr>
        <w:t>ร้อมทั้งต้องจัดเก็บเอกสารต้นฉบับไว้เพื่อใช้เป็นหลักฐานในการตรวจสอบยืนยันคว</w:t>
      </w:r>
      <w:r w:rsidRPr="00AE1280">
        <w:rPr>
          <w:rFonts w:ascii="TH SarabunPSK" w:hAnsi="TH SarabunPSK" w:cs="TH SarabunPSK" w:hint="cs"/>
          <w:color w:val="0D0D0D" w:themeColor="text1" w:themeTint="F2"/>
          <w:sz w:val="32"/>
          <w:szCs w:val="32"/>
          <w:cs/>
        </w:rPr>
        <w:t>ามถูกต้องโด</w:t>
      </w:r>
      <w:r w:rsidRPr="00AE1280">
        <w:rPr>
          <w:rFonts w:ascii="TH SarabunPSK" w:hAnsi="TH SarabunPSK" w:cs="TH SarabunPSK"/>
          <w:color w:val="0D0D0D" w:themeColor="text1" w:themeTint="F2"/>
          <w:sz w:val="32"/>
          <w:szCs w:val="32"/>
          <w:cs/>
        </w:rPr>
        <w:t>ยแก้ไขเป็นให้ส่งเรื่องมาประกาศในราชกิจจาน</w:t>
      </w:r>
      <w:r w:rsidRPr="00AE1280">
        <w:rPr>
          <w:rFonts w:ascii="TH SarabunPSK" w:hAnsi="TH SarabunPSK" w:cs="TH SarabunPSK" w:hint="cs"/>
          <w:color w:val="0D0D0D" w:themeColor="text1" w:themeTint="F2"/>
          <w:sz w:val="32"/>
          <w:szCs w:val="32"/>
          <w:cs/>
        </w:rPr>
        <w:t>ุ</w:t>
      </w:r>
      <w:r w:rsidRPr="00AE1280">
        <w:rPr>
          <w:rFonts w:ascii="TH SarabunPSK" w:hAnsi="TH SarabunPSK" w:cs="TH SarabunPSK"/>
          <w:color w:val="0D0D0D" w:themeColor="text1" w:themeTint="F2"/>
          <w:sz w:val="32"/>
          <w:szCs w:val="32"/>
          <w:cs/>
        </w:rPr>
        <w:t>เบกษาผ่านระบบสารบรรณอิเล็กทร</w:t>
      </w:r>
      <w:r w:rsidRPr="00AE1280">
        <w:rPr>
          <w:rFonts w:ascii="TH SarabunPSK" w:hAnsi="TH SarabunPSK" w:cs="TH SarabunPSK" w:hint="cs"/>
          <w:color w:val="0D0D0D" w:themeColor="text1" w:themeTint="F2"/>
          <w:sz w:val="32"/>
          <w:szCs w:val="32"/>
          <w:cs/>
        </w:rPr>
        <w:t xml:space="preserve">อนิกส์ </w:t>
      </w:r>
      <w:r w:rsidRPr="00AE1280">
        <w:rPr>
          <w:rFonts w:ascii="TH SarabunPSK" w:hAnsi="TH SarabunPSK" w:cs="TH SarabunPSK"/>
          <w:color w:val="0D0D0D" w:themeColor="text1" w:themeTint="F2"/>
          <w:sz w:val="32"/>
          <w:szCs w:val="32"/>
          <w:cs/>
        </w:rPr>
        <w:t>และสามารถจัดส่งเอกสารแนบท้ายเป็นข้อมูลอิเล็กทรอนิกส์ได้ตามหลักเกณฑ์ วิธีการ</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และเงื่อนไขที่ สลค. กำหนด</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รวมทั้งไม่จำเป็นต้องมีการจัดเก็บต้นเรื่องในรูปแบบเอกสารอีกต่อไป ทั้งนี้ เพื่อให้สอดคล้องกับการใช้ระบบสารบรรณอิเล็กทรอนิกส์ตามระเบียบสำนักนายกรัฐมนตรี ว่าด้วยงานสารบรรณ (ฉบับที่ 4) พ.ศ. 2564</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3. </w:t>
      </w:r>
      <w:r w:rsidRPr="00AE1280">
        <w:rPr>
          <w:rFonts w:ascii="TH SarabunPSK" w:hAnsi="TH SarabunPSK" w:cs="TH SarabunPSK"/>
          <w:color w:val="0D0D0D" w:themeColor="text1" w:themeTint="F2"/>
          <w:sz w:val="32"/>
          <w:szCs w:val="32"/>
          <w:cs/>
        </w:rPr>
        <w:t>แก้ไขระยะเวลาการส่งเรื่องไปประกาศในราชกิจจานุเบกษา</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โดยกำหนดที่หน่วยงานเจ้าของเรื่องส่งเรื่องไปถึง สลค. ก่อนวันที่ประสงค์จะให้ประกาศในราชกิจจานุเบกษาไม่น้อยกว่าสองสัปดาห์ จากเดิมที่กำหนดให้ส่งก่อนวันที่ประสงค์จะให้ประกาศในราชกิจจานุเบกษาไม่น้อยกว่าสามวันทำการ เพื่อให้ สลค. สามารถบริหารจัดการเรื่องที่ส่งมาประกาศในราชกิจจานุเบกษาได้อย่างมีประสิทธิภาพยิ่งขึ้น โดยได้กำหนดข้อยกเว้นในกรณีมีความจำเป็นเร่งด่วน ให้หน่วยงานเจ้าของเรื่องประสานกับ สลค. เป็นกรณี ๆ ไป</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4. </w:t>
      </w:r>
      <w:r w:rsidRPr="00AE1280">
        <w:rPr>
          <w:rFonts w:ascii="TH SarabunPSK" w:hAnsi="TH SarabunPSK" w:cs="TH SarabunPSK"/>
          <w:color w:val="0D0D0D" w:themeColor="text1" w:themeTint="F2"/>
          <w:sz w:val="32"/>
          <w:szCs w:val="32"/>
          <w:cs/>
        </w:rPr>
        <w:t>เพิ่มบทบัญญัติเกี่ยวกับการส่งเรื่องไปประกาศในราชกิจจานุเบกษาตามกฎหมายว่าด้วยข้อมูลข่าวสารของราชการ โดยในกรณีที่ได้มีการจัดพิมพ์เรื่องดังกล่าว</w:t>
      </w:r>
      <w:r w:rsidRPr="00AE1280">
        <w:rPr>
          <w:rFonts w:ascii="TH SarabunPSK" w:hAnsi="TH SarabunPSK" w:cs="TH SarabunPSK" w:hint="cs"/>
          <w:color w:val="0D0D0D" w:themeColor="text1" w:themeTint="F2"/>
          <w:sz w:val="32"/>
          <w:szCs w:val="32"/>
          <w:cs/>
        </w:rPr>
        <w:t>ใ</w:t>
      </w:r>
      <w:r w:rsidRPr="00AE1280">
        <w:rPr>
          <w:rFonts w:ascii="TH SarabunPSK" w:hAnsi="TH SarabunPSK" w:cs="TH SarabunPSK"/>
          <w:color w:val="0D0D0D" w:themeColor="text1" w:themeTint="F2"/>
          <w:sz w:val="32"/>
          <w:szCs w:val="32"/>
          <w:cs/>
        </w:rPr>
        <w:t>ห้แพร่หลายตามจำนวนพอสมควร ประกาศทางช่องทางอิเล็กทรอนิกส์ของหน่วยงานน</w:t>
      </w:r>
      <w:r w:rsidRPr="00AE1280">
        <w:rPr>
          <w:rFonts w:ascii="TH SarabunPSK" w:hAnsi="TH SarabunPSK" w:cs="TH SarabunPSK" w:hint="cs"/>
          <w:color w:val="0D0D0D" w:themeColor="text1" w:themeTint="F2"/>
          <w:sz w:val="32"/>
          <w:szCs w:val="32"/>
          <w:cs/>
        </w:rPr>
        <w:t xml:space="preserve">ั้น </w:t>
      </w:r>
      <w:r w:rsidRPr="00AE1280">
        <w:rPr>
          <w:rFonts w:ascii="TH SarabunPSK" w:hAnsi="TH SarabunPSK" w:cs="TH SarabunPSK"/>
          <w:color w:val="0D0D0D" w:themeColor="text1" w:themeTint="F2"/>
          <w:sz w:val="32"/>
          <w:szCs w:val="32"/>
          <w:cs/>
        </w:rPr>
        <w:t>หรือสถานที่อื่นใดซึ่งเป็นที่เห็นได้ว่าจะทำให้ประชาชนได้รู้ถึงเรื่องดังกล่าว หรือได้จัดพิมพ์ไว้เพื่อขายหรือจำหน่ายจ่ายแจก ณ ที่ทำการของหน่วยงานเจ้าของเรื่อง ให้หน่วยงานเจ้าของเรื่องที่ส่งเรื่องไปประกาศอ้างอิงถึงสิ่งพิมพ์ที่ได้มีการจัดพิมพ์เพื่อให้แพร่หลายดังกล่าวด้วย</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เพื่อให้สอดคล้องกับพระราชบัญญัติข้อมูลข่าวสารของราชการ พ.ศ. 2540</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5. </w:t>
      </w:r>
      <w:r w:rsidRPr="00AE1280">
        <w:rPr>
          <w:rFonts w:ascii="TH SarabunPSK" w:hAnsi="TH SarabunPSK" w:cs="TH SarabunPSK"/>
          <w:color w:val="0D0D0D" w:themeColor="text1" w:themeTint="F2"/>
          <w:sz w:val="32"/>
          <w:szCs w:val="32"/>
          <w:cs/>
        </w:rPr>
        <w:t>กำหนดบทเฉพาะกาลให้หน่วยงานเจ้าของเรื่องที่ยังไม่สามารถปฏิบัติตามระเบียบนี้ได้สามารถดำเนินการส่งเรื่องและเอกสารแนบไปประกาศในราชกิจจานุเบกษาโดยวิธีปกติที่เคยปฏิบัติมาไปพลางก่อน ทั้งนี้ ต้อง</w:t>
      </w:r>
      <w:r w:rsidRPr="00AE1280">
        <w:rPr>
          <w:rFonts w:ascii="TH SarabunPSK" w:hAnsi="TH SarabunPSK" w:cs="TH SarabunPSK"/>
          <w:color w:val="0D0D0D" w:themeColor="text1" w:themeTint="F2"/>
          <w:sz w:val="32"/>
          <w:szCs w:val="32"/>
          <w:cs/>
        </w:rPr>
        <w:lastRenderedPageBreak/>
        <w:t>ไม่เกินเก้าสิบวันนับแต่วันที่ระเบียบนี้ใช้บังคับ</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และในกรณีที่มีเหตุจำเป็นหรือเหตุสุดวิสัยที่ไม่สามารถปฏิบัติตามระเบียบนี้ภายในกำหนดเวลาได้</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ให้หน่วยงานเจ้าของเรื่องทำความตกลงกับ สลค. เพื่อพิจารณาผ่อนผันการปฏิบัติเป็นรายกรณีไป</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t>นอกจากนี้ ยังได้แก้ไขบทนิยามและบทบัญญัติในส่วนอื่น ๆ ให้มีความชัดเจน</w:t>
      </w:r>
      <w:r w:rsidRPr="00AE1280">
        <w:rPr>
          <w:rFonts w:ascii="TH SarabunPSK" w:hAnsi="TH SarabunPSK" w:cs="TH SarabunPSK" w:hint="cs"/>
          <w:color w:val="0D0D0D" w:themeColor="text1" w:themeTint="F2"/>
          <w:sz w:val="32"/>
          <w:szCs w:val="32"/>
          <w:cs/>
        </w:rPr>
        <w:t>แ</w:t>
      </w:r>
      <w:r w:rsidRPr="00AE1280">
        <w:rPr>
          <w:rFonts w:ascii="TH SarabunPSK" w:hAnsi="TH SarabunPSK" w:cs="TH SarabunPSK"/>
          <w:color w:val="0D0D0D" w:themeColor="text1" w:themeTint="F2"/>
          <w:sz w:val="32"/>
          <w:szCs w:val="32"/>
          <w:cs/>
        </w:rPr>
        <w:t>ละสอดคล้องกับการแก้ไขให้การส่งเรื่องไปประกาศในราชกิจจานุเบกษาดำเนินการผ</w:t>
      </w:r>
      <w:r w:rsidRPr="00AE1280">
        <w:rPr>
          <w:rFonts w:ascii="TH SarabunPSK" w:hAnsi="TH SarabunPSK" w:cs="TH SarabunPSK" w:hint="cs"/>
          <w:color w:val="0D0D0D" w:themeColor="text1" w:themeTint="F2"/>
          <w:sz w:val="32"/>
          <w:szCs w:val="32"/>
          <w:cs/>
        </w:rPr>
        <w:t>่านระบบ</w:t>
      </w:r>
      <w:r w:rsidRPr="00AE1280">
        <w:rPr>
          <w:rFonts w:ascii="TH SarabunPSK" w:hAnsi="TH SarabunPSK" w:cs="TH SarabunPSK"/>
          <w:color w:val="0D0D0D" w:themeColor="text1" w:themeTint="F2"/>
          <w:sz w:val="32"/>
          <w:szCs w:val="32"/>
          <w:cs/>
        </w:rPr>
        <w:t>สารบรรณอิเล็กทรอนิกส์ด้วยแล้ว</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p>
    <w:p w:rsidR="00850256" w:rsidRPr="00AE1280" w:rsidRDefault="00F213A5" w:rsidP="00AE1280">
      <w:pPr>
        <w:spacing w:line="320" w:lineRule="exact"/>
        <w:jc w:val="thaiDistribute"/>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5.</w:t>
      </w:r>
      <w:r w:rsidR="00850256" w:rsidRPr="00AE1280">
        <w:rPr>
          <w:rFonts w:ascii="TH SarabunPSK" w:hAnsi="TH SarabunPSK" w:cs="TH SarabunPSK" w:hint="cs"/>
          <w:b/>
          <w:bCs/>
          <w:color w:val="0D0D0D" w:themeColor="text1" w:themeTint="F2"/>
          <w:sz w:val="32"/>
          <w:szCs w:val="32"/>
          <w:cs/>
        </w:rPr>
        <w:t xml:space="preserve"> เรื่อง ร่างประกาศกระทรวงพาณิชย์ ยกเลิกประกาศกระทรวงพาณิชย์ เรื่อง การส่งปลาทะเลสวยงามที่มีชีวิตออกไปนอกราชอาณาจักร พ.ศ. 2549 พ.ศ. ….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คณะรัฐมนตรีมีมติอนุมัติในหลักการร่างประกาศกระทรวงพาณิชย์ ยกเลิกประกาศกระทรวงพาณิชย์ เรื่อง การส่งปลาทะเลสวยงามที่มีชีวิตออกไปนอกราชอาณาจักร พ.ศ. 2549 พ.ศ. …. ตามที่กระทรวงพาณิชย์ (พณ.) เสนอ และให้ส่งคณะกรรมการตรวจสอบร่างกฎหมายและร่างอนุบัญญัติที่เสนอคณะรัฐมนตรีตรวจพิจารณา แล้วดำเนินการต่อไปได้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ทั้งนี้ พณ. เสนอว่า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1. ตามที่ พณ. ได้ออกประกาศกระทรวงพาณิชย์ เรื่อง การส่งปลาทะเลสวยงามที่มีชีวิตออกไปนอกราชอาณาจักร พ.ศ. 2549 ลงวันที่ 17 มีนาคม 2549 โดยกำหนดให้ปลาทะเลสวยงามที่มีชีวิตตามบัญชีท้ายประกาศกระทรวงพาณิชย์ฯ เป็นสินค้าที่ต้องมีหนังสือรับรองจากกรมประมงเพื่อแสดงประกอบพิธีการศุลกากร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2. ต่อมา กรมการค้าต่างประเทศได้ประชุมร่วมกับกรมประมงเพื่อพิจารณาทบทวนมาตรการนำเข้าและส่งออกสินค้าประมง โดยเห็นควรยกเลิกประกาศกระทรวงพาณิชย์ตามข้อ 1. ภายหลังจากที่กระทรวงเกษตรและสหกรณ์ใช้บังคับประกาศกระทรวงเกษตรและสหกรณ์กำหนดชนิดสัตว์น้ำที่ห้ามนำเข้า ส่งออก หรือห้ามนำผ่านราชอาณาจักร และได้ปรับปรุงบัญชีแนบท้ายประกาศดังกล่าวเสร็จแล้ว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3. รัฐมนตรีว่าการกระทรวงเกษตรและสหกรณ์ได้ลงนามในประกาศกระทรวงเกษตรและสหกรณ์ เรื่อง กำหนดชนิดสัตว์น้ำที่ห้ามนำเข้า ส่งออก หรือนำผ่านราชอาณาจักร พ.ศ. 2564 ลงวันที่ 27 พฤษภาคม 2564 </w:t>
      </w:r>
      <w:r w:rsidR="00A76DCD">
        <w:rPr>
          <w:rFonts w:ascii="TH SarabunPSK" w:hAnsi="TH SarabunPSK" w:cs="TH SarabunPSK" w:hint="cs"/>
          <w:color w:val="0D0D0D" w:themeColor="text1" w:themeTint="F2"/>
          <w:sz w:val="32"/>
          <w:szCs w:val="32"/>
          <w:cs/>
        </w:rPr>
        <w:t xml:space="preserve">  </w:t>
      </w:r>
      <w:r w:rsidRPr="00AE1280">
        <w:rPr>
          <w:rFonts w:ascii="TH SarabunPSK" w:hAnsi="TH SarabunPSK" w:cs="TH SarabunPSK" w:hint="cs"/>
          <w:color w:val="0D0D0D" w:themeColor="text1" w:themeTint="F2"/>
          <w:sz w:val="32"/>
          <w:szCs w:val="32"/>
          <w:cs/>
        </w:rPr>
        <w:t xml:space="preserve">มีผลใช้บังคับตั้งแต่วันที่ 16 สิงหาคม 2564 โดยประกาศกระทรวงเกษตรและสหกรณ์ดังกล่าวได้กำหนดให้มีการควบคุมการส่งออกปลาทะเลสวยงามตามประกาศกระทรวงพาณิชย์ตามข้อ 1. แล้ว โดยได้มีการปรับปรุงชนิด วงศ์และชื่อวิทยาศาสตร์ให้เป็นปัจจุบัน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4. ทั้งนี้ เพื่อเป็นการลดขั้นตอนและกระบวนการทำงานของหน่วยงานของรัฐ และลดความซ้ำซ้อนของการบังคับใช้กฎหมาย เนื่องจากกรมประมงได้มีมาตรการกำกับดูแลการส่งออกปลาทะเลสวยงามที่มีชีวิตแล้ว พณ. โดยกรมการค้าต่างประเทศพิจารณาแล้ว จึงได้ดำเนินการยกร่างประกาศกระทรวงพาณิชย์ ยกเลิกประกาศกระทรวงพาณิชย์ เรื่อง การส่งปลาทะเลสวยงามที่มีชีวิตออกไปนอกราชอาณาจักร และได้ประสานหน่วยงานที่เกี่ยวข้องเพื่อขอความเห็นต่อร่างประกาศกระทรวงพาณิชย์ดังกล่าวแล้ว รวมทั้งได้จัดทำการรับฟังความคิดเห็นผ่านเว็บไซต์ของกรมการค้าต่างประเทศ ตั้งแต่วันที่ 19 พฤศจิกายน </w:t>
      </w:r>
      <w:r w:rsidRPr="00AE1280">
        <w:rPr>
          <w:rFonts w:ascii="TH SarabunPSK" w:hAnsi="TH SarabunPSK" w:cs="TH SarabunPSK"/>
          <w:color w:val="0D0D0D" w:themeColor="text1" w:themeTint="F2"/>
          <w:sz w:val="32"/>
          <w:szCs w:val="32"/>
          <w:cs/>
        </w:rPr>
        <w:t>–</w:t>
      </w:r>
      <w:r w:rsidRPr="00AE1280">
        <w:rPr>
          <w:rFonts w:ascii="TH SarabunPSK" w:hAnsi="TH SarabunPSK" w:cs="TH SarabunPSK" w:hint="cs"/>
          <w:color w:val="0D0D0D" w:themeColor="text1" w:themeTint="F2"/>
          <w:sz w:val="32"/>
          <w:szCs w:val="32"/>
          <w:cs/>
        </w:rPr>
        <w:t xml:space="preserve"> 20 ธันวาคม 2564 ซึ่งมีผู้ให้ความเห็นรวมทั้งสิ้น </w:t>
      </w:r>
      <w:r w:rsidR="00DB7D01">
        <w:rPr>
          <w:rFonts w:ascii="TH SarabunPSK" w:hAnsi="TH SarabunPSK" w:cs="TH SarabunPSK" w:hint="cs"/>
          <w:color w:val="0D0D0D" w:themeColor="text1" w:themeTint="F2"/>
          <w:sz w:val="32"/>
          <w:szCs w:val="32"/>
          <w:cs/>
        </w:rPr>
        <w:t xml:space="preserve">             </w:t>
      </w:r>
      <w:r w:rsidRPr="00AE1280">
        <w:rPr>
          <w:rFonts w:ascii="TH SarabunPSK" w:hAnsi="TH SarabunPSK" w:cs="TH SarabunPSK" w:hint="cs"/>
          <w:color w:val="0D0D0D" w:themeColor="text1" w:themeTint="F2"/>
          <w:sz w:val="32"/>
          <w:szCs w:val="32"/>
          <w:cs/>
        </w:rPr>
        <w:t xml:space="preserve">4 ราย โดยเห็นด้วยต่อร่างประกาศกระทรวงพาณิชย์ดังกล่าวทั้งหมด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5. โดยที่พระราชบัญญัติการส่งออกไปนอกและการนำเข้ามาในราชอาณาจักรซึ่งสินค้า พ.ศ. 2522 มาตรา 5 บัญญัติให้ในกรณีที่จำเป็นหรือสมควรเพื่อความมั่นคงทางเศรษฐกิจ สาธารณประโยชน์ สาธารณสุข ความมั่นคงของประเทศความสงบเรียบร้อยหรือศีลธรรมอันดีของประชาชน หรือเพื่อประโยชน์อื่นใดของรัฐให้รัฐมนตรีว่าการกระทรวงพาณิชย์ โดยอนุมัติของคณะรัฐมนตรีมีอำนาจประกาศในราชกิจจานุเบกษาในเรื่องการกำหนดให้สินค้าใดที่ส่งออก หรือนำเข้าเป็นสินค้าที่ต้องมีหนังสือรับรองถิ่นกำเนิดสินค้า หนังสือรับรองคุณภาพสินค้า หรือหนังสือรับรองอื่นใดตามความตกลงหรือประเพณีทางการค้าระหว่างประเทศ และกำหนดมาตรการอื่นใดเพื่อประโยชน์ในการจัดระเบียบในการส่งออกหรือการนำเข้า ทั้งนี้ ให้ใช้บังคับโดยอนุโลมกับการแก้ไขเพิ่มเติมหรือยกเลิกประกาศตามมาตรานี้ด้วย ดังนั้น การยกเลิกประกาศกระทรวงพาณิชย์ตามข้อ 1. จำเป็นต้องดำเนินการโดยการออกประกาศ  </w:t>
      </w:r>
    </w:p>
    <w:p w:rsidR="00850256" w:rsidRPr="00AE1280" w:rsidRDefault="00850256" w:rsidP="00AE1280">
      <w:pPr>
        <w:spacing w:line="320" w:lineRule="exact"/>
        <w:jc w:val="thaiDistribute"/>
        <w:rPr>
          <w:rFonts w:ascii="TH SarabunPSK" w:hAnsi="TH SarabunPSK" w:cs="TH SarabunPSK"/>
          <w:b/>
          <w:bCs/>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b/>
          <w:bCs/>
          <w:color w:val="0D0D0D" w:themeColor="text1" w:themeTint="F2"/>
          <w:sz w:val="32"/>
          <w:szCs w:val="32"/>
          <w:cs/>
        </w:rPr>
        <w:t xml:space="preserve">สาระสำคัญของร่างประกาศ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ยกเลิกประกาศกระทรวงพาณิชย์ เรื่อง การส่งปลาทะเลสวยงามที่มีชีวิตออกไปนอกราชอาณาจักร พ.ศ. 2549 ลงวันที่ 17 มีนาคม 2549 โดยให้มีผลใช้บังคับตั้งแต่วันถัดจากวันประกาศในราชกิจจานุเบกษาเป็นต้นไป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p>
    <w:p w:rsidR="00850256" w:rsidRPr="00AE1280" w:rsidRDefault="00F213A5" w:rsidP="00AE1280">
      <w:pPr>
        <w:spacing w:line="320" w:lineRule="exact"/>
        <w:jc w:val="thaiDistribute"/>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6.</w:t>
      </w:r>
      <w:r w:rsidR="00850256" w:rsidRPr="00AE1280">
        <w:rPr>
          <w:rFonts w:ascii="TH SarabunPSK" w:hAnsi="TH SarabunPSK" w:cs="TH SarabunPSK" w:hint="cs"/>
          <w:b/>
          <w:bCs/>
          <w:color w:val="0D0D0D" w:themeColor="text1" w:themeTint="F2"/>
          <w:sz w:val="32"/>
          <w:szCs w:val="32"/>
          <w:cs/>
        </w:rPr>
        <w:t xml:space="preserve"> เรื่อง ร่างประกาศกระทรวงพาณิชย์ ยกเลิกประกาศกระทรวงพาณิชย์ ว่าด้วยการส่งสินค้าออกไปนอกราชอาณาจักร (ฉบับที่ 46) พ.ศ. 2531 พ.ศ. …. (สินค้าหอยมุกและผลิตภัณฑ์)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คณะรัฐมนตรีมีมติอนุมัติในหลักการร่างประกาศกระทรวงพาณิชย์ ยกเลิกประกาศกระทรวงพาณิชย์ ว่าด้วยการส่งสินค้าออกไปนอกราชอาณาจักร (ฉบับที่ 46) พ.ศ. 2531 พ.ศ. …. (สินค้าหอยมุกและผลิตภัณฑ์)</w:t>
      </w:r>
      <w:r w:rsidRPr="00AE1280">
        <w:rPr>
          <w:rFonts w:ascii="TH SarabunPSK" w:hAnsi="TH SarabunPSK" w:cs="TH SarabunPSK" w:hint="cs"/>
          <w:b/>
          <w:bCs/>
          <w:color w:val="0D0D0D" w:themeColor="text1" w:themeTint="F2"/>
          <w:sz w:val="32"/>
          <w:szCs w:val="32"/>
          <w:cs/>
        </w:rPr>
        <w:t xml:space="preserve"> </w:t>
      </w:r>
      <w:r w:rsidRPr="00AE1280">
        <w:rPr>
          <w:rFonts w:ascii="TH SarabunPSK" w:hAnsi="TH SarabunPSK" w:cs="TH SarabunPSK" w:hint="cs"/>
          <w:color w:val="0D0D0D" w:themeColor="text1" w:themeTint="F2"/>
          <w:sz w:val="32"/>
          <w:szCs w:val="32"/>
          <w:cs/>
        </w:rPr>
        <w:t xml:space="preserve">ตามที่กระทรวงพาณิชย์ (พณ.) เสนอ และให้ส่งคณะกรรมการตรวจสอบร่างกฎหมายและร่างอนุบัญญัติที่เสนอคณะรัฐมนตรีตรวจพิจารณา แล้วดำเนินการต่อไปได้ และให้ พณ. รับความเห็นของสำนักงานคณะกรรมการกฤษฎีกา ไปพิจารณาดำเนินการต่อไปด้วย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ทั้งนี้ ร่างประกาศกระทรวงพาณิชย์ ที่ พณ. เสนอ เป็นการยกเลิกประกาศกระทรวงพาณิชย์ ว่าด้วยการส่งสินค้าออกไปนอกราชอาณาจักร (ฉบับที่ 46) พ.ศ. 2531 เนื่องจากปัจจุบันได้มีประกาศกระทรวงเกษตรและสหกรณ์เพื่อควบคุมการส่งออกหอยกาบน้ำจืด หอยมุกชนิดต่าง ๆ และผลิตภัณฑ์แล้ว อีกทั้งยังเป็นการยกเลิกกฎหมายที่หมดความจำเป็นและลดความซ้ำซ้อนของกฎหมายด้วย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b/>
          <w:bCs/>
          <w:color w:val="0D0D0D" w:themeColor="text1" w:themeTint="F2"/>
          <w:sz w:val="32"/>
          <w:szCs w:val="32"/>
          <w:cs/>
        </w:rPr>
        <w:t>สาระสำคัญของร่างประกาศ</w:t>
      </w:r>
      <w:r w:rsidRPr="00AE1280">
        <w:rPr>
          <w:rFonts w:ascii="TH SarabunPSK" w:hAnsi="TH SarabunPSK" w:cs="TH SarabunPSK" w:hint="cs"/>
          <w:color w:val="0D0D0D" w:themeColor="text1" w:themeTint="F2"/>
          <w:sz w:val="32"/>
          <w:szCs w:val="32"/>
          <w:cs/>
        </w:rPr>
        <w:t xml:space="preserve">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ยกเลิกประกาศกระทรวงพาณิชย์ ว่าด้วยการส่งสินค้าไปนอกราชอาณาจักร (ฉบับที่ 46) พ.ศ. 2531 ลงวันที่ 9 มิถุนายน 2531 โดยให้มีผลใช้บังคับตั้งแต่วันถัดจากวันประกาศในราชกิจจานุเบกษาเป็นต้นไป </w:t>
      </w:r>
    </w:p>
    <w:p w:rsidR="002D6446" w:rsidRPr="00AE1280" w:rsidRDefault="002D6446" w:rsidP="00AE1280">
      <w:pPr>
        <w:spacing w:line="320" w:lineRule="exact"/>
        <w:jc w:val="thaiDistribute"/>
        <w:rPr>
          <w:rFonts w:ascii="TH SarabunPSK" w:hAnsi="TH SarabunPSK" w:cs="TH SarabunPSK"/>
          <w:color w:val="0D0D0D" w:themeColor="text1" w:themeTint="F2"/>
          <w:sz w:val="32"/>
          <w:szCs w:val="32"/>
        </w:rPr>
      </w:pPr>
    </w:p>
    <w:p w:rsidR="002D6446" w:rsidRPr="00AE1280" w:rsidRDefault="00F213A5" w:rsidP="00AE1280">
      <w:pPr>
        <w:spacing w:line="320" w:lineRule="exact"/>
        <w:jc w:val="thaiDistribute"/>
        <w:rPr>
          <w:rFonts w:ascii="TH SarabunPSK" w:eastAsia="MS Mincho" w:hAnsi="TH SarabunPSK" w:cs="TH SarabunPSK"/>
          <w:b/>
          <w:bCs/>
          <w:color w:val="0D0D0D" w:themeColor="text1" w:themeTint="F2"/>
          <w:sz w:val="32"/>
          <w:szCs w:val="32"/>
          <w:bdr w:val="none" w:sz="0" w:space="0" w:color="auto" w:frame="1"/>
        </w:rPr>
      </w:pPr>
      <w:r w:rsidRPr="00AE1280">
        <w:rPr>
          <w:rFonts w:ascii="TH SarabunPSK" w:eastAsia="MS Mincho" w:hAnsi="TH SarabunPSK" w:cs="TH SarabunPSK" w:hint="cs"/>
          <w:b/>
          <w:bCs/>
          <w:color w:val="0D0D0D" w:themeColor="text1" w:themeTint="F2"/>
          <w:sz w:val="32"/>
          <w:szCs w:val="32"/>
          <w:bdr w:val="none" w:sz="0" w:space="0" w:color="auto" w:frame="1"/>
          <w:cs/>
        </w:rPr>
        <w:t>7.</w:t>
      </w:r>
      <w:r w:rsidR="002D6446" w:rsidRPr="00AE1280">
        <w:rPr>
          <w:rFonts w:ascii="TH SarabunPSK" w:eastAsia="MS Mincho" w:hAnsi="TH SarabunPSK" w:cs="TH SarabunPSK"/>
          <w:b/>
          <w:bCs/>
          <w:color w:val="0D0D0D" w:themeColor="text1" w:themeTint="F2"/>
          <w:sz w:val="32"/>
          <w:szCs w:val="32"/>
          <w:bdr w:val="none" w:sz="0" w:space="0" w:color="auto" w:frame="1"/>
          <w:cs/>
        </w:rPr>
        <w:t xml:space="preserve"> เรื่อง ร่างกฎกระทรวงยกเว้นค่าธรรมเนียมใบอนุญาตทางนิวเคลียร์และรังสี พ.ศ. ....</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b/>
          <w:bCs/>
          <w:color w:val="0D0D0D" w:themeColor="text1" w:themeTint="F2"/>
          <w:sz w:val="32"/>
          <w:szCs w:val="32"/>
          <w:bdr w:val="none" w:sz="0" w:space="0" w:color="auto" w:frame="1"/>
          <w:cs/>
        </w:rPr>
        <w:tab/>
      </w:r>
      <w:r w:rsidRPr="00AE1280">
        <w:rPr>
          <w:rFonts w:ascii="TH SarabunPSK" w:eastAsia="MS Mincho" w:hAnsi="TH SarabunPSK" w:cs="TH SarabunPSK"/>
          <w:b/>
          <w:bCs/>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คณะรัฐมนตรีมีมติเห็นชอบร่างกฎกระทรวงยกเว้นค่าธรรมเนียมใบอนุญาตทางนิวเคลียร์และรังสี พ.ศ. .... ที่กระทรวงการอุดมศึกษา วิทยาศาสตร์ วิจัยและนวัตกรรม (อว.) เสนอ ซึ่งสำนักงานคณะกรรมการกฤษฎีกาตรวจพิจารณาแล้วและให้ดำเนินการต่อไปได้ และให้กระทรวงการอุดมศึกษา วิทยาศาสตร์ วิจัยและนวัตกรรมรับความเห็นของสำนักงานสภาพัฒนาการเศรษฐกิจและสังคมแห่งชาติ ไปพิจารณาดำเนินการต่อไปด้วย</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00A7001B">
        <w:rPr>
          <w:rFonts w:ascii="TH SarabunPSK" w:eastAsia="MS Mincho" w:hAnsi="TH SarabunPSK" w:cs="TH SarabunPSK" w:hint="cs"/>
          <w:color w:val="0D0D0D" w:themeColor="text1" w:themeTint="F2"/>
          <w:sz w:val="32"/>
          <w:szCs w:val="32"/>
          <w:bdr w:val="none" w:sz="0" w:space="0" w:color="auto" w:frame="1"/>
          <w:cs/>
        </w:rPr>
        <w:t xml:space="preserve">ทั้งนี้ </w:t>
      </w:r>
      <w:r w:rsidRPr="00AE1280">
        <w:rPr>
          <w:rFonts w:ascii="TH SarabunPSK" w:eastAsia="MS Mincho" w:hAnsi="TH SarabunPSK" w:cs="TH SarabunPSK"/>
          <w:color w:val="0D0D0D" w:themeColor="text1" w:themeTint="F2"/>
          <w:sz w:val="32"/>
          <w:szCs w:val="32"/>
          <w:bdr w:val="none" w:sz="0" w:space="0" w:color="auto" w:frame="1"/>
          <w:cs/>
        </w:rPr>
        <w:t xml:space="preserve">อว. เสนอว่า </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1. ได้มี</w:t>
      </w:r>
      <w:r w:rsidRPr="00AE1280">
        <w:rPr>
          <w:rFonts w:ascii="TH SarabunPSK" w:eastAsia="MS Mincho" w:hAnsi="TH SarabunPSK" w:cs="TH SarabunPSK"/>
          <w:b/>
          <w:bCs/>
          <w:color w:val="0D0D0D" w:themeColor="text1" w:themeTint="F2"/>
          <w:sz w:val="32"/>
          <w:szCs w:val="32"/>
          <w:bdr w:val="none" w:sz="0" w:space="0" w:color="auto" w:frame="1"/>
          <w:cs/>
        </w:rPr>
        <w:t xml:space="preserve">กฎกระทรวงกำหนดค่าธรรมเนียมและยกเว้นค่าธรรมเนียมใบอนุญาตทางนิวเคลียร์และรังสี พ.ศ. 2564 </w:t>
      </w:r>
      <w:r w:rsidRPr="00AE1280">
        <w:rPr>
          <w:rFonts w:ascii="TH SarabunPSK" w:eastAsia="MS Mincho" w:hAnsi="TH SarabunPSK" w:cs="TH SarabunPSK"/>
          <w:color w:val="0D0D0D" w:themeColor="text1" w:themeTint="F2"/>
          <w:sz w:val="32"/>
          <w:szCs w:val="32"/>
          <w:bdr w:val="none" w:sz="0" w:space="0" w:color="auto" w:frame="1"/>
          <w:cs/>
        </w:rPr>
        <w:t>ซึ่งมีผลใช้บังคับเมื่อวันที่ 25 มกราคม 2565 มีสาระสำคัญกำหนดและยกเว้นค่าธรรมเนียมใบอนุญาตทางนิวเคลียร์และรังสี เกี่ยวกับวัสดุกัมมันตรังสี เครื่องกำเนิดรังสี วัสดุนิวเคลียร์ และเจ้าหน้าที่ความปลอดภัยทางรังสี ทั้งนี้ ไม่รวมผู้ขอรับใบอนุญาตที่เป็นหน่วยงานของรัฐ เนื่องจากได้รับยกเว้นไม่ต้องเสียค่าธรรมเนียมใบอนุญาตตามกฎหมาย ดังนี้</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xml:space="preserve">1.1 </w:t>
      </w:r>
      <w:r w:rsidRPr="00AE1280">
        <w:rPr>
          <w:rFonts w:ascii="TH SarabunPSK" w:eastAsia="MS Mincho" w:hAnsi="TH SarabunPSK" w:cs="TH SarabunPSK"/>
          <w:b/>
          <w:bCs/>
          <w:color w:val="0D0D0D" w:themeColor="text1" w:themeTint="F2"/>
          <w:sz w:val="32"/>
          <w:szCs w:val="32"/>
          <w:bdr w:val="none" w:sz="0" w:space="0" w:color="auto" w:frame="1"/>
          <w:cs/>
        </w:rPr>
        <w:t xml:space="preserve">ค่าธรรมเนียมใบอนุญาตเกี่ยวกับวัสดุกัมมันตรังสี </w:t>
      </w:r>
      <w:r w:rsidRPr="00AE1280">
        <w:rPr>
          <w:rFonts w:ascii="TH SarabunPSK" w:eastAsia="MS Mincho" w:hAnsi="TH SarabunPSK" w:cs="TH SarabunPSK"/>
          <w:color w:val="0D0D0D" w:themeColor="text1" w:themeTint="F2"/>
          <w:sz w:val="32"/>
          <w:szCs w:val="32"/>
          <w:bdr w:val="none" w:sz="0" w:space="0" w:color="auto" w:frame="1"/>
          <w:cs/>
        </w:rPr>
        <w:t>อาทิ</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ใบอนุญาตผลิตวัสดุกัมมันตรังสี ฉบับละ 10,000 บาท</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ใบอนุญาตมีไว้ในครอบครองหรือใช้วัสดุกัมมันตรังสีให้คิดตามค่ากัมมันตภาพของวัสดุกัมมันตรังสี ดังนี้ ค่ากัมมันตภาพไม่เกิน 37 เทระเบ็กเคอเรล (</w:t>
      </w:r>
      <w:r w:rsidRPr="00AE1280">
        <w:rPr>
          <w:rFonts w:ascii="TH SarabunPSK" w:eastAsia="MS Mincho" w:hAnsi="TH SarabunPSK" w:cs="TH SarabunPSK"/>
          <w:color w:val="0D0D0D" w:themeColor="text1" w:themeTint="F2"/>
          <w:sz w:val="32"/>
          <w:szCs w:val="32"/>
          <w:bdr w:val="none" w:sz="0" w:space="0" w:color="auto" w:frame="1"/>
        </w:rPr>
        <w:t>TBq</w:t>
      </w:r>
      <w:r w:rsidRPr="00AE1280">
        <w:rPr>
          <w:rFonts w:ascii="TH SarabunPSK" w:eastAsia="MS Mincho" w:hAnsi="TH SarabunPSK" w:cs="TH SarabunPSK"/>
          <w:color w:val="0D0D0D" w:themeColor="text1" w:themeTint="F2"/>
          <w:sz w:val="32"/>
          <w:szCs w:val="32"/>
          <w:bdr w:val="none" w:sz="0" w:space="0" w:color="auto" w:frame="1"/>
          <w:cs/>
        </w:rPr>
        <w:t>) ฉบับละ 10,000 บาท ค่ากัมมันตภาพเกิน 37 แต่ไม่เกิน 370 เทระเบ็กเคอเรล (</w:t>
      </w:r>
      <w:r w:rsidRPr="00AE1280">
        <w:rPr>
          <w:rFonts w:ascii="TH SarabunPSK" w:eastAsia="MS Mincho" w:hAnsi="TH SarabunPSK" w:cs="TH SarabunPSK"/>
          <w:color w:val="0D0D0D" w:themeColor="text1" w:themeTint="F2"/>
          <w:sz w:val="32"/>
          <w:szCs w:val="32"/>
          <w:bdr w:val="none" w:sz="0" w:space="0" w:color="auto" w:frame="1"/>
        </w:rPr>
        <w:t>TBq</w:t>
      </w:r>
      <w:r w:rsidRPr="00AE1280">
        <w:rPr>
          <w:rFonts w:ascii="TH SarabunPSK" w:eastAsia="MS Mincho" w:hAnsi="TH SarabunPSK" w:cs="TH SarabunPSK"/>
          <w:color w:val="0D0D0D" w:themeColor="text1" w:themeTint="F2"/>
          <w:sz w:val="32"/>
          <w:szCs w:val="32"/>
          <w:bdr w:val="none" w:sz="0" w:space="0" w:color="auto" w:frame="1"/>
          <w:cs/>
        </w:rPr>
        <w:t>) ฉบับละ 25,000 บาท</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ใบอนุญาตนำเข้าวัสดุกัมมันตรังสี ดังนี้ ค่ากัมมันตภาพไม่เกิน 37 เทระเบ็กเคอเรล (</w:t>
      </w:r>
      <w:r w:rsidRPr="00AE1280">
        <w:rPr>
          <w:rFonts w:ascii="TH SarabunPSK" w:eastAsia="MS Mincho" w:hAnsi="TH SarabunPSK" w:cs="TH SarabunPSK"/>
          <w:color w:val="0D0D0D" w:themeColor="text1" w:themeTint="F2"/>
          <w:sz w:val="32"/>
          <w:szCs w:val="32"/>
          <w:bdr w:val="none" w:sz="0" w:space="0" w:color="auto" w:frame="1"/>
        </w:rPr>
        <w:t>TBq</w:t>
      </w:r>
      <w:r w:rsidRPr="00AE1280">
        <w:rPr>
          <w:rFonts w:ascii="TH SarabunPSK" w:eastAsia="MS Mincho" w:hAnsi="TH SarabunPSK" w:cs="TH SarabunPSK"/>
          <w:color w:val="0D0D0D" w:themeColor="text1" w:themeTint="F2"/>
          <w:sz w:val="32"/>
          <w:szCs w:val="32"/>
          <w:bdr w:val="none" w:sz="0" w:space="0" w:color="auto" w:frame="1"/>
          <w:cs/>
        </w:rPr>
        <w:t>) ฉบับละ 1,000 บาท ค่ากัมมันตภาพเกิน 37 แต่ไม่เกิน 370 เทระเบ็กเคอเรล (</w:t>
      </w:r>
      <w:r w:rsidRPr="00AE1280">
        <w:rPr>
          <w:rFonts w:ascii="TH SarabunPSK" w:eastAsia="MS Mincho" w:hAnsi="TH SarabunPSK" w:cs="TH SarabunPSK"/>
          <w:color w:val="0D0D0D" w:themeColor="text1" w:themeTint="F2"/>
          <w:sz w:val="32"/>
          <w:szCs w:val="32"/>
          <w:bdr w:val="none" w:sz="0" w:space="0" w:color="auto" w:frame="1"/>
        </w:rPr>
        <w:t>TBq</w:t>
      </w:r>
      <w:r w:rsidRPr="00AE1280">
        <w:rPr>
          <w:rFonts w:ascii="TH SarabunPSK" w:eastAsia="MS Mincho" w:hAnsi="TH SarabunPSK" w:cs="TH SarabunPSK"/>
          <w:color w:val="0D0D0D" w:themeColor="text1" w:themeTint="F2"/>
          <w:sz w:val="32"/>
          <w:szCs w:val="32"/>
          <w:bdr w:val="none" w:sz="0" w:space="0" w:color="auto" w:frame="1"/>
          <w:cs/>
        </w:rPr>
        <w:t>) ฉบับละ 2,500 บาท</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xml:space="preserve">1.2 </w:t>
      </w:r>
      <w:r w:rsidRPr="00AE1280">
        <w:rPr>
          <w:rFonts w:ascii="TH SarabunPSK" w:eastAsia="MS Mincho" w:hAnsi="TH SarabunPSK" w:cs="TH SarabunPSK"/>
          <w:b/>
          <w:bCs/>
          <w:color w:val="0D0D0D" w:themeColor="text1" w:themeTint="F2"/>
          <w:sz w:val="32"/>
          <w:szCs w:val="32"/>
          <w:bdr w:val="none" w:sz="0" w:space="0" w:color="auto" w:frame="1"/>
          <w:cs/>
        </w:rPr>
        <w:t xml:space="preserve">ค่าธรรมเนียมใบอนุญาตเกี่ยวกับเครื่องกำเนิดรังสี </w:t>
      </w:r>
      <w:r w:rsidRPr="00AE1280">
        <w:rPr>
          <w:rFonts w:ascii="TH SarabunPSK" w:eastAsia="MS Mincho" w:hAnsi="TH SarabunPSK" w:cs="TH SarabunPSK"/>
          <w:color w:val="0D0D0D" w:themeColor="text1" w:themeTint="F2"/>
          <w:sz w:val="32"/>
          <w:szCs w:val="32"/>
          <w:bdr w:val="none" w:sz="0" w:space="0" w:color="auto" w:frame="1"/>
          <w:cs/>
        </w:rPr>
        <w:t>อาทิ</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ใบอนุญาตทำเครื่องกำเนิดรังสี ฉบับละ 50,000 บาท</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ใบอนุญาตมีไว้ในครอบครองหรือใช้เครื่องกำเนิดรังสี ดังนี้ เครื่องกำเนิดรังสีประเภทที่ 1 ฉบับละ 2,000 บาท ประเภทที่ 2 ฉบับละ 1,000 บาท</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ใบอนุญาตเกี่ยวกับอุปกรณ์ที่ใช้ประกอบเป็นเครื่องกำเนิดรังสี ดังนี้ ใบอนุญาตมีไว้ในครอบครองหรือใช้ ใบอนุญาตนำเข้า ใบอนุญาตส่งออก ฉบับละ 200 บาท</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xml:space="preserve">1.3 </w:t>
      </w:r>
      <w:r w:rsidRPr="00AE1280">
        <w:rPr>
          <w:rFonts w:ascii="TH SarabunPSK" w:eastAsia="MS Mincho" w:hAnsi="TH SarabunPSK" w:cs="TH SarabunPSK"/>
          <w:b/>
          <w:bCs/>
          <w:color w:val="0D0D0D" w:themeColor="text1" w:themeTint="F2"/>
          <w:sz w:val="32"/>
          <w:szCs w:val="32"/>
          <w:bdr w:val="none" w:sz="0" w:space="0" w:color="auto" w:frame="1"/>
          <w:cs/>
        </w:rPr>
        <w:t xml:space="preserve">ค่าธรรมเนียมใบอนุญาตเกี่ยวกับวัสดุนิวเคลียร์ </w:t>
      </w:r>
      <w:r w:rsidRPr="00AE1280">
        <w:rPr>
          <w:rFonts w:ascii="TH SarabunPSK" w:eastAsia="MS Mincho" w:hAnsi="TH SarabunPSK" w:cs="TH SarabunPSK"/>
          <w:color w:val="0D0D0D" w:themeColor="text1" w:themeTint="F2"/>
          <w:sz w:val="32"/>
          <w:szCs w:val="32"/>
          <w:bdr w:val="none" w:sz="0" w:space="0" w:color="auto" w:frame="1"/>
          <w:cs/>
        </w:rPr>
        <w:t xml:space="preserve">อาทิ </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ใบอนุญาตมีไว้ในครอบครองหรือใช้วัสดุนิวเคลียร์ ดังนี้ วัสดุต้นกำลังไม่เกิน 10 ตัน ฉบับละ 5,000 บาท</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ใบอนุญาตนำเข้าวัสดุนิวเคลียร์ ฉบับละ 5,000 บาท</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lastRenderedPageBreak/>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ใบแทนใบอนุญาต ฉบับละ 500 บาท</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xml:space="preserve">1.4 ค่าธรรมเนียมใบอนุญาตเกี่ยวกับสถานประกอบการทางนิวเคลียร์ อาทิ </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สถานประกอบการทางนิวเคลียร์ที่ไม่มีเครื่องปฏิกรณ์นิวเคลียร์ ดังนี้ ใบอนุญาตให้ใช้พื้นที่เพื่อตั้งสถานประกอบการทางนิวเคลียร์ ฉบับละ 10,000,000 บาท ใบอนุญาตก่อสร้างสถานประกอบการทางนิวเคลียร์ ฉบับละ 10,000,000 บาท</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สถานประกอบการทางนิวเคลียร์ที่มีเครื่องปฏิกรณ์นิวเคลียร์ ดังนี้ ใบอนุญาตให้ใช้พื้นที่เพื่อตั้งสถานประกอบการทางนิวเคลียร์ ใบอนุญาตก่อสร้างสถานประกอบการทางนิวเคลียร์ ฉบับละ 10,000,000 บาท</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xml:space="preserve">1.5 </w:t>
      </w:r>
      <w:r w:rsidRPr="00AE1280">
        <w:rPr>
          <w:rFonts w:ascii="TH SarabunPSK" w:eastAsia="MS Mincho" w:hAnsi="TH SarabunPSK" w:cs="TH SarabunPSK"/>
          <w:b/>
          <w:bCs/>
          <w:color w:val="0D0D0D" w:themeColor="text1" w:themeTint="F2"/>
          <w:sz w:val="32"/>
          <w:szCs w:val="32"/>
          <w:bdr w:val="none" w:sz="0" w:space="0" w:color="auto" w:frame="1"/>
          <w:cs/>
        </w:rPr>
        <w:t>ค่าธรรมเนียมใบอนุญาตเกี่ยวกับเจ้าหน้าที่ทางนิวเคลียร์และรังสี</w:t>
      </w:r>
      <w:r w:rsidRPr="00AE1280">
        <w:rPr>
          <w:rFonts w:ascii="TH SarabunPSK" w:eastAsia="MS Mincho" w:hAnsi="TH SarabunPSK" w:cs="TH SarabunPSK"/>
          <w:color w:val="0D0D0D" w:themeColor="text1" w:themeTint="F2"/>
          <w:sz w:val="32"/>
          <w:szCs w:val="32"/>
          <w:bdr w:val="none" w:sz="0" w:space="0" w:color="auto" w:frame="1"/>
          <w:cs/>
        </w:rPr>
        <w:t xml:space="preserve"> ใบอนุญาตเจ้าหน้าที่ความปลอดภัยทางรังสี ฉบับละ 500 บาท ใบแทนใบอนุญาต ฉบับละ 200 บาท การต่ออายุใบอนุญาต ครั้งละเท่ากับค่าธรรมเนียมสำหรับใบอนุญาตแต่ละประเภท และการแก้ไขเปลี่ยนแปลงรายการในใบอนุญาต ฉบับละ 100 บาท</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xml:space="preserve">1.6 ค่าธรรมเนียมใบอนุญาตเกี่ยวกับการจัดการกากกัมมันตรังสี อาทิ </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ใบอนุญาตให้ใช้พื้นที่เพื่อตั้งสถานที่ให้บริการจัดการกากกัมมันตรังสี ใบอนุญาตก่อสร้างสถานที่ให้บริการจัดการกากกัมมันตรังสี ฉบับละ 1,000,000 บาท</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xml:space="preserve">2. </w:t>
      </w:r>
      <w:r w:rsidRPr="00AE1280">
        <w:rPr>
          <w:rFonts w:ascii="TH SarabunPSK" w:eastAsia="MS Mincho" w:hAnsi="TH SarabunPSK" w:cs="TH SarabunPSK"/>
          <w:b/>
          <w:bCs/>
          <w:color w:val="0D0D0D" w:themeColor="text1" w:themeTint="F2"/>
          <w:sz w:val="32"/>
          <w:szCs w:val="32"/>
          <w:bdr w:val="none" w:sz="0" w:space="0" w:color="auto" w:frame="1"/>
          <w:cs/>
        </w:rPr>
        <w:t>เนื่องจากสถานการณ์การแพร่ระบาดของโรคติดเชื้อไวรัสโคโรนา 2019 (</w:t>
      </w:r>
      <w:r w:rsidRPr="00AE1280">
        <w:rPr>
          <w:rFonts w:ascii="TH SarabunPSK" w:eastAsia="MS Mincho" w:hAnsi="TH SarabunPSK" w:cs="TH SarabunPSK"/>
          <w:b/>
          <w:bCs/>
          <w:color w:val="0D0D0D" w:themeColor="text1" w:themeTint="F2"/>
          <w:sz w:val="32"/>
          <w:szCs w:val="32"/>
          <w:bdr w:val="none" w:sz="0" w:space="0" w:color="auto" w:frame="1"/>
        </w:rPr>
        <w:t>COVID</w:t>
      </w:r>
      <w:r w:rsidRPr="00AE1280">
        <w:rPr>
          <w:rFonts w:ascii="TH SarabunPSK" w:eastAsia="MS Mincho" w:hAnsi="TH SarabunPSK" w:cs="TH SarabunPSK"/>
          <w:b/>
          <w:bCs/>
          <w:color w:val="0D0D0D" w:themeColor="text1" w:themeTint="F2"/>
          <w:sz w:val="32"/>
          <w:szCs w:val="32"/>
          <w:bdr w:val="none" w:sz="0" w:space="0" w:color="auto" w:frame="1"/>
          <w:cs/>
        </w:rPr>
        <w:t>-</w:t>
      </w:r>
      <w:r w:rsidRPr="00AE1280">
        <w:rPr>
          <w:rFonts w:ascii="TH SarabunPSK" w:eastAsia="MS Mincho" w:hAnsi="TH SarabunPSK" w:cs="TH SarabunPSK"/>
          <w:b/>
          <w:bCs/>
          <w:color w:val="0D0D0D" w:themeColor="text1" w:themeTint="F2"/>
          <w:sz w:val="32"/>
          <w:szCs w:val="32"/>
          <w:bdr w:val="none" w:sz="0" w:space="0" w:color="auto" w:frame="1"/>
        </w:rPr>
        <w:t>19</w:t>
      </w:r>
      <w:r w:rsidRPr="00AE1280">
        <w:rPr>
          <w:rFonts w:ascii="TH SarabunPSK" w:eastAsia="MS Mincho" w:hAnsi="TH SarabunPSK" w:cs="TH SarabunPSK"/>
          <w:b/>
          <w:bCs/>
          <w:color w:val="0D0D0D" w:themeColor="text1" w:themeTint="F2"/>
          <w:sz w:val="32"/>
          <w:szCs w:val="32"/>
          <w:bdr w:val="none" w:sz="0" w:space="0" w:color="auto" w:frame="1"/>
          <w:cs/>
        </w:rPr>
        <w:t xml:space="preserve">) </w:t>
      </w:r>
      <w:r w:rsidRPr="00AE1280">
        <w:rPr>
          <w:rFonts w:ascii="TH SarabunPSK" w:eastAsia="MS Mincho" w:hAnsi="TH SarabunPSK" w:cs="TH SarabunPSK"/>
          <w:color w:val="0D0D0D" w:themeColor="text1" w:themeTint="F2"/>
          <w:sz w:val="32"/>
          <w:szCs w:val="32"/>
          <w:bdr w:val="none" w:sz="0" w:space="0" w:color="auto" w:frame="1"/>
          <w:cs/>
        </w:rPr>
        <w:t xml:space="preserve">ส่งผลกระทบต่อภาวะทางเศรษฐกิจ อว. จึงเห็นควรให้มีการยกเว้นค่าธรรมเนียมใบอนุญาตทางนิวเคลียร์และรังสีเกี่ยวกับวัสดุกัมมันตรังสี เครื่องกำเนิดรังสี วัสดุนิวเคลียร์ รวมทั้งใบอนุญาตและที่เกี่ยวกับใบอนุญาตเจ้าหน้าที่ความปลอดภัยทางรังสี ในข้อ 1.1 - 1.3 และข้อ 1.5 ของกฎกระทรวงตามข้อ 1 ที่ปัจจุบันได้มีการออกใบอนุญาตเกี่ยวกับกิจการดังกล่าว </w:t>
      </w:r>
      <w:r w:rsidRPr="00AE1280">
        <w:rPr>
          <w:rFonts w:ascii="TH SarabunPSK" w:eastAsia="MS Mincho" w:hAnsi="TH SarabunPSK" w:cs="TH SarabunPSK"/>
          <w:b/>
          <w:bCs/>
          <w:color w:val="0D0D0D" w:themeColor="text1" w:themeTint="F2"/>
          <w:sz w:val="32"/>
          <w:szCs w:val="32"/>
          <w:bdr w:val="none" w:sz="0" w:space="0" w:color="auto" w:frame="1"/>
          <w:cs/>
        </w:rPr>
        <w:t xml:space="preserve">เพื่อเป็นการลดภาระและบรรเทาผลกระทบแก่ผู้ที่ใช้ประโยชน์จากพลังงานนิวเคลียร์และรังสีที่เป็นภาคเอกชน </w:t>
      </w:r>
      <w:r w:rsidRPr="00AE1280">
        <w:rPr>
          <w:rFonts w:ascii="TH SarabunPSK" w:eastAsia="MS Mincho" w:hAnsi="TH SarabunPSK" w:cs="TH SarabunPSK"/>
          <w:color w:val="0D0D0D" w:themeColor="text1" w:themeTint="F2"/>
          <w:sz w:val="32"/>
          <w:szCs w:val="32"/>
          <w:bdr w:val="none" w:sz="0" w:space="0" w:color="auto" w:frame="1"/>
          <w:cs/>
        </w:rPr>
        <w:t xml:space="preserve">ทั้งด้านการแพทย์ การอุตสาหกรรม การเกษตร การศึกษาวิจัย หรือการรักษาความมั่นคงปลอดภัย รวมถึงเจ้าหน้าที่ความปลอดภัยทางรังสี </w:t>
      </w:r>
      <w:r w:rsidRPr="00AE1280">
        <w:rPr>
          <w:rFonts w:ascii="TH SarabunPSK" w:eastAsia="MS Mincho" w:hAnsi="TH SarabunPSK" w:cs="TH SarabunPSK"/>
          <w:b/>
          <w:bCs/>
          <w:color w:val="0D0D0D" w:themeColor="text1" w:themeTint="F2"/>
          <w:sz w:val="32"/>
          <w:szCs w:val="32"/>
          <w:bdr w:val="none" w:sz="0" w:space="0" w:color="auto" w:frame="1"/>
          <w:cs/>
        </w:rPr>
        <w:t xml:space="preserve">อว. จึงได้ยกร่างกฎกระทรวงยกเว้นค่าธรรมเนียมใบอนุญาตทางนิวเคลียร์และรังสี พ.ศ. .... </w:t>
      </w:r>
      <w:r w:rsidRPr="00AE1280">
        <w:rPr>
          <w:rFonts w:ascii="TH SarabunPSK" w:eastAsia="MS Mincho" w:hAnsi="TH SarabunPSK" w:cs="TH SarabunPSK"/>
          <w:color w:val="0D0D0D" w:themeColor="text1" w:themeTint="F2"/>
          <w:sz w:val="32"/>
          <w:szCs w:val="32"/>
          <w:bdr w:val="none" w:sz="0" w:space="0" w:color="auto" w:frame="1"/>
          <w:cs/>
        </w:rPr>
        <w:t xml:space="preserve">เพื่อยกเว้นค่าธรรมเนียมใบอนุญาตทางนิวเคลียร์และรังสี </w:t>
      </w:r>
      <w:r w:rsidRPr="00AE1280">
        <w:rPr>
          <w:rFonts w:ascii="TH SarabunPSK" w:eastAsia="MS Mincho" w:hAnsi="TH SarabunPSK" w:cs="TH SarabunPSK"/>
          <w:b/>
          <w:bCs/>
          <w:color w:val="0D0D0D" w:themeColor="text1" w:themeTint="F2"/>
          <w:sz w:val="32"/>
          <w:szCs w:val="32"/>
          <w:u w:val="single"/>
          <w:bdr w:val="none" w:sz="0" w:space="0" w:color="auto" w:frame="1"/>
          <w:cs/>
        </w:rPr>
        <w:t>โดยให้มีผลตั้งแต่วันที่ร่างกฎกระทรวงฉบับนี้ใช้บังคับจนถึงวันที่ 31 ธันวาคม 2565</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xml:space="preserve">3. การยกเว้นค่าธรรมเนียมใบอนุญาตทางนิวเคลียร์และรังสีตามร่างกฎกระทรวงฉบับนี้ ได้ดำเนินการตามมาตรา 27 แห่งพระราชบัญญัติวินัยการเงินการคลังของรัฐ พ.ศ. 2561 แล้ว </w:t>
      </w:r>
      <w:r w:rsidRPr="00AE1280">
        <w:rPr>
          <w:rFonts w:ascii="TH SarabunPSK" w:eastAsia="MS Mincho" w:hAnsi="TH SarabunPSK" w:cs="TH SarabunPSK"/>
          <w:b/>
          <w:bCs/>
          <w:color w:val="0D0D0D" w:themeColor="text1" w:themeTint="F2"/>
          <w:sz w:val="32"/>
          <w:szCs w:val="32"/>
          <w:bdr w:val="none" w:sz="0" w:space="0" w:color="auto" w:frame="1"/>
          <w:cs/>
        </w:rPr>
        <w:t xml:space="preserve">โดยคาดว่าจะทำรัฐสูญเสียรายได้จากการจัดเก็บค่าธรรมเนียมตามกฎกระทรวงกำหนดค่าธรรมเนียมและยกเว้นค่าธรรมเนียมใบอนุญาตทางนิวเคลียร์และรังสี พ.ศ. 2564 ในปี พ.ศ. 2565 ประมาณ 3,529,250 บาท </w:t>
      </w:r>
      <w:r w:rsidRPr="00AE1280">
        <w:rPr>
          <w:rFonts w:ascii="TH SarabunPSK" w:eastAsia="MS Mincho" w:hAnsi="TH SarabunPSK" w:cs="TH SarabunPSK"/>
          <w:color w:val="0D0D0D" w:themeColor="text1" w:themeTint="F2"/>
          <w:sz w:val="32"/>
          <w:szCs w:val="32"/>
          <w:bdr w:val="none" w:sz="0" w:space="0" w:color="auto" w:frame="1"/>
          <w:cs/>
        </w:rPr>
        <w:t xml:space="preserve">แต่อย่างไรก็ตาม </w:t>
      </w:r>
      <w:r w:rsidR="00221E15">
        <w:rPr>
          <w:rFonts w:ascii="TH SarabunPSK" w:eastAsia="MS Mincho" w:hAnsi="TH SarabunPSK" w:cs="TH SarabunPSK" w:hint="cs"/>
          <w:color w:val="0D0D0D" w:themeColor="text1" w:themeTint="F2"/>
          <w:sz w:val="32"/>
          <w:szCs w:val="32"/>
          <w:bdr w:val="none" w:sz="0" w:space="0" w:color="auto" w:frame="1"/>
          <w:cs/>
        </w:rPr>
        <w:t xml:space="preserve">               </w:t>
      </w:r>
      <w:r w:rsidRPr="00AE1280">
        <w:rPr>
          <w:rFonts w:ascii="TH SarabunPSK" w:eastAsia="MS Mincho" w:hAnsi="TH SarabunPSK" w:cs="TH SarabunPSK"/>
          <w:color w:val="0D0D0D" w:themeColor="text1" w:themeTint="F2"/>
          <w:sz w:val="32"/>
          <w:szCs w:val="32"/>
          <w:bdr w:val="none" w:sz="0" w:space="0" w:color="auto" w:frame="1"/>
          <w:cs/>
        </w:rPr>
        <w:t xml:space="preserve">การออกกฎกระทรวงดังกล่าวจะเกิดผลดีต่อผู้ประกอบการไม่ว่าจะเป็นภาคอุตสาหกรรม การเกษตร การแพทย์ </w:t>
      </w:r>
      <w:r w:rsidR="00221E15">
        <w:rPr>
          <w:rFonts w:ascii="TH SarabunPSK" w:eastAsia="MS Mincho" w:hAnsi="TH SarabunPSK" w:cs="TH SarabunPSK" w:hint="cs"/>
          <w:color w:val="0D0D0D" w:themeColor="text1" w:themeTint="F2"/>
          <w:sz w:val="32"/>
          <w:szCs w:val="32"/>
          <w:bdr w:val="none" w:sz="0" w:space="0" w:color="auto" w:frame="1"/>
          <w:cs/>
        </w:rPr>
        <w:t xml:space="preserve">             </w:t>
      </w:r>
      <w:r w:rsidRPr="00AE1280">
        <w:rPr>
          <w:rFonts w:ascii="TH SarabunPSK" w:eastAsia="MS Mincho" w:hAnsi="TH SarabunPSK" w:cs="TH SarabunPSK"/>
          <w:color w:val="0D0D0D" w:themeColor="text1" w:themeTint="F2"/>
          <w:sz w:val="32"/>
          <w:szCs w:val="32"/>
          <w:bdr w:val="none" w:sz="0" w:space="0" w:color="auto" w:frame="1"/>
          <w:cs/>
        </w:rPr>
        <w:t>การศึกษาวิจัย และการรักษาความมั่นคงปลอดภัยที่ใช้ประโยชน์จากพลังงานนิวเคลียร์และรังสี รวมถึงเจ้าหน้าที่ความปลอดภัยทางรังสีมากกว่ารายได้ที่รัฐต้องสูญเสีย เนื่องจากเป็นการเพิ่มขีดความสามารถให้กับการประกอบกิจการดังกล่าว และจะเป็นการช่วยเหลือเยียวยาและลดภาระให้แก่ผู้ประกอบการอันเป็นการส่งผลดีต่อระบบเศรษฐกิจต่อไป</w:t>
      </w:r>
    </w:p>
    <w:p w:rsidR="002D6446" w:rsidRPr="00AE1280" w:rsidRDefault="002D6446" w:rsidP="00AE1280">
      <w:pPr>
        <w:spacing w:line="320" w:lineRule="exact"/>
        <w:jc w:val="thaiDistribute"/>
        <w:rPr>
          <w:rFonts w:ascii="TH SarabunPSK" w:eastAsia="MS Mincho" w:hAnsi="TH SarabunPSK" w:cs="TH SarabunPSK"/>
          <w:b/>
          <w:bCs/>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b/>
          <w:bCs/>
          <w:color w:val="0D0D0D" w:themeColor="text1" w:themeTint="F2"/>
          <w:sz w:val="32"/>
          <w:szCs w:val="32"/>
          <w:bdr w:val="none" w:sz="0" w:space="0" w:color="auto" w:frame="1"/>
          <w:cs/>
        </w:rPr>
        <w:t xml:space="preserve">สาระสำคัญของร่างกฎกระทรวง </w:t>
      </w:r>
    </w:p>
    <w:p w:rsidR="00F213A5"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เป็นการยกเว้นค่าธรรมเนียมใบอนุญาตเกี่ยวกับวัสดุกัมมันตรังสี เครื่องกำเนิดรังสี วัสดุนิวเคลียร์ รวมทั้งใบอนุญาตและที่เกี่ยวกับใบอนุญาตเจ้าหน้าที่ความปลอดภัยทางรังสี ตามกฎกระทรวงกำหนดค่าธรรมเนียมและยกเว้นค่าธรรมเนียมใบอนุญาตทางนิวเคลียร์และรังสี พ.ศ. 2564 โดยให้มีผลตั้งแต่วันที่กฎกระทรวงนี้ใช้บังคับจนถึงวันที่ 31 ธันวาคม 2565</w:t>
      </w:r>
    </w:p>
    <w:p w:rsidR="00850256" w:rsidRPr="00AE1280" w:rsidRDefault="00850256" w:rsidP="00AE1280">
      <w:pPr>
        <w:spacing w:line="320" w:lineRule="exact"/>
        <w:jc w:val="thaiDistribute"/>
        <w:rPr>
          <w:rFonts w:ascii="TH SarabunPSK" w:hAnsi="TH SarabunPSK" w:cs="TH SarabunPSK"/>
          <w:b/>
          <w:bCs/>
          <w:color w:val="0D0D0D" w:themeColor="text1" w:themeTint="F2"/>
          <w:sz w:val="24"/>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E1280" w:rsidRPr="00AE1280" w:rsidTr="00A443B7">
        <w:tc>
          <w:tcPr>
            <w:tcW w:w="9594" w:type="dxa"/>
          </w:tcPr>
          <w:p w:rsidR="00710221" w:rsidRPr="00AE1280" w:rsidRDefault="00710221"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color w:val="0D0D0D" w:themeColor="text1" w:themeTint="F2"/>
                <w:sz w:val="32"/>
                <w:szCs w:val="32"/>
                <w:cs/>
              </w:rPr>
              <w:br w:type="page"/>
            </w:r>
            <w:r w:rsidRPr="00AE1280">
              <w:rPr>
                <w:rFonts w:ascii="TH SarabunPSK" w:hAnsi="TH SarabunPSK" w:cs="TH SarabunPSK"/>
                <w:color w:val="0D0D0D" w:themeColor="text1" w:themeTint="F2"/>
                <w:sz w:val="32"/>
                <w:szCs w:val="32"/>
                <w:cs/>
              </w:rPr>
              <w:br w:type="page"/>
            </w:r>
            <w:r w:rsidRPr="00AE1280">
              <w:rPr>
                <w:rFonts w:ascii="TH SarabunPSK" w:hAnsi="TH SarabunPSK" w:cs="TH SarabunPSK"/>
                <w:color w:val="0D0D0D" w:themeColor="text1" w:themeTint="F2"/>
                <w:sz w:val="32"/>
                <w:szCs w:val="32"/>
                <w:cs/>
              </w:rPr>
              <w:br w:type="page"/>
              <w:t>เศรษฐกิจ สังคม</w:t>
            </w:r>
          </w:p>
        </w:tc>
      </w:tr>
    </w:tbl>
    <w:p w:rsidR="00D738D8" w:rsidRPr="00AE1280" w:rsidRDefault="00F213A5" w:rsidP="00AE1280">
      <w:pPr>
        <w:spacing w:line="320" w:lineRule="exact"/>
        <w:jc w:val="thaiDistribute"/>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8.</w:t>
      </w:r>
      <w:r w:rsidR="00D738D8" w:rsidRPr="00AE1280">
        <w:rPr>
          <w:rFonts w:ascii="TH SarabunPSK" w:hAnsi="TH SarabunPSK" w:cs="TH SarabunPSK"/>
          <w:b/>
          <w:bCs/>
          <w:color w:val="0D0D0D" w:themeColor="text1" w:themeTint="F2"/>
          <w:sz w:val="32"/>
          <w:szCs w:val="32"/>
          <w:cs/>
        </w:rPr>
        <w:t xml:space="preserve"> เรื่อง ร่างนโยบายและแผนยุทธศาสตร์ความมั่นคงด้านวัคซีนแห่งชาติ พ.ศ. 2566 – 2570</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b/>
          <w:bCs/>
          <w:color w:val="0D0D0D" w:themeColor="text1" w:themeTint="F2"/>
          <w:sz w:val="32"/>
          <w:szCs w:val="32"/>
        </w:rPr>
        <w:tab/>
      </w:r>
      <w:r w:rsidRPr="00AE1280">
        <w:rPr>
          <w:rFonts w:ascii="TH SarabunPSK" w:hAnsi="TH SarabunPSK" w:cs="TH SarabunPSK"/>
          <w:b/>
          <w:bCs/>
          <w:color w:val="0D0D0D" w:themeColor="text1" w:themeTint="F2"/>
          <w:sz w:val="32"/>
          <w:szCs w:val="32"/>
        </w:rPr>
        <w:tab/>
      </w:r>
      <w:r w:rsidRPr="00AE1280">
        <w:rPr>
          <w:rFonts w:ascii="TH SarabunPSK" w:hAnsi="TH SarabunPSK" w:cs="TH SarabunPSK" w:hint="cs"/>
          <w:color w:val="0D0D0D" w:themeColor="text1" w:themeTint="F2"/>
          <w:sz w:val="32"/>
          <w:szCs w:val="32"/>
          <w:cs/>
        </w:rPr>
        <w:t xml:space="preserve">คณะรัฐมนตรีมีมติเห็นชอบในหลักการร่างนโยบายและแผนยุทธศาสตร์ความมั่นคงด้านวัคซีนแห่งชาติ พ.ศ. 2566 </w:t>
      </w:r>
      <w:r w:rsidRPr="00AE1280">
        <w:rPr>
          <w:rFonts w:ascii="TH SarabunPSK" w:hAnsi="TH SarabunPSK" w:cs="TH SarabunPSK"/>
          <w:color w:val="0D0D0D" w:themeColor="text1" w:themeTint="F2"/>
          <w:sz w:val="32"/>
          <w:szCs w:val="32"/>
          <w:cs/>
        </w:rPr>
        <w:t>–</w:t>
      </w:r>
      <w:r w:rsidRPr="00AE1280">
        <w:rPr>
          <w:rFonts w:ascii="TH SarabunPSK" w:hAnsi="TH SarabunPSK" w:cs="TH SarabunPSK" w:hint="cs"/>
          <w:color w:val="0D0D0D" w:themeColor="text1" w:themeTint="F2"/>
          <w:sz w:val="32"/>
          <w:szCs w:val="32"/>
          <w:cs/>
        </w:rPr>
        <w:t xml:space="preserve"> 2570 (ร่างแผนยุทธศาสตร์ความมั่นคงด้านวัคซีนฯ ฉบับที่ 2) และรับทราบกรอบวงเงิน</w:t>
      </w:r>
      <w:r w:rsidRPr="00AE1280">
        <w:rPr>
          <w:rFonts w:ascii="TH SarabunPSK" w:hAnsi="TH SarabunPSK" w:cs="TH SarabunPSK" w:hint="cs"/>
          <w:color w:val="0D0D0D" w:themeColor="text1" w:themeTint="F2"/>
          <w:sz w:val="32"/>
          <w:szCs w:val="32"/>
          <w:cs/>
        </w:rPr>
        <w:lastRenderedPageBreak/>
        <w:t>งบประมาณที่ใช้ดำเนินการตามร่างแผนยุทธศาสตร์ความมั่นคงด้านวัคซีนฯ ฉบับที่ 2 รวมทั้งสิ้น 14</w:t>
      </w:r>
      <w:r w:rsidRPr="00AE1280">
        <w:rPr>
          <w:rFonts w:ascii="TH SarabunPSK" w:hAnsi="TH SarabunPSK" w:cs="TH SarabunPSK"/>
          <w:color w:val="0D0D0D" w:themeColor="text1" w:themeTint="F2"/>
          <w:sz w:val="32"/>
          <w:szCs w:val="32"/>
        </w:rPr>
        <w:t>,</w:t>
      </w:r>
      <w:r w:rsidRPr="00AE1280">
        <w:rPr>
          <w:rFonts w:ascii="TH SarabunPSK" w:hAnsi="TH SarabunPSK" w:cs="TH SarabunPSK" w:hint="cs"/>
          <w:color w:val="0D0D0D" w:themeColor="text1" w:themeTint="F2"/>
          <w:sz w:val="32"/>
          <w:szCs w:val="32"/>
          <w:cs/>
        </w:rPr>
        <w:t xml:space="preserve">326.5403 </w:t>
      </w:r>
      <w:r w:rsidR="004F61FC">
        <w:rPr>
          <w:rFonts w:ascii="TH SarabunPSK" w:hAnsi="TH SarabunPSK" w:cs="TH SarabunPSK" w:hint="cs"/>
          <w:color w:val="0D0D0D" w:themeColor="text1" w:themeTint="F2"/>
          <w:sz w:val="32"/>
          <w:szCs w:val="32"/>
          <w:cs/>
        </w:rPr>
        <w:t xml:space="preserve">              </w:t>
      </w:r>
      <w:r w:rsidRPr="00AE1280">
        <w:rPr>
          <w:rFonts w:ascii="TH SarabunPSK" w:hAnsi="TH SarabunPSK" w:cs="TH SarabunPSK" w:hint="cs"/>
          <w:color w:val="0D0D0D" w:themeColor="text1" w:themeTint="F2"/>
          <w:sz w:val="32"/>
          <w:szCs w:val="32"/>
          <w:cs/>
        </w:rPr>
        <w:t>ล้านบาท ตามที่กระทรวงสาธารณสุข (สธ.) เสนอ</w:t>
      </w:r>
    </w:p>
    <w:p w:rsidR="00D738D8" w:rsidRPr="00AE1280" w:rsidRDefault="00D738D8" w:rsidP="00AE1280">
      <w:pPr>
        <w:spacing w:line="320" w:lineRule="exact"/>
        <w:jc w:val="thaiDistribute"/>
        <w:rPr>
          <w:rFonts w:ascii="TH SarabunPSK" w:hAnsi="TH SarabunPSK" w:cs="TH SarabunPSK"/>
          <w:b/>
          <w:bCs/>
          <w:color w:val="0D0D0D" w:themeColor="text1" w:themeTint="F2"/>
          <w:sz w:val="32"/>
          <w:szCs w:val="32"/>
          <w:u w:val="single"/>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b/>
          <w:bCs/>
          <w:color w:val="0D0D0D" w:themeColor="text1" w:themeTint="F2"/>
          <w:sz w:val="32"/>
          <w:szCs w:val="32"/>
          <w:u w:val="single"/>
          <w:cs/>
        </w:rPr>
        <w:t>สาระสำคัญของเรื่อง</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สธ. รายงานว่า</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1. ร่าง</w:t>
      </w:r>
      <w:r w:rsidRPr="00AE1280">
        <w:rPr>
          <w:rFonts w:ascii="TH SarabunPSK" w:hAnsi="TH SarabunPSK" w:cs="TH SarabunPSK"/>
          <w:color w:val="0D0D0D" w:themeColor="text1" w:themeTint="F2"/>
          <w:sz w:val="32"/>
          <w:szCs w:val="32"/>
          <w:cs/>
        </w:rPr>
        <w:t xml:space="preserve">แผนยุทธศาสตร์ความมั่นคงด้านวัคซีนฯ ฉบับที่ </w:t>
      </w:r>
      <w:r w:rsidRPr="00AE1280">
        <w:rPr>
          <w:rFonts w:ascii="TH SarabunPSK" w:hAnsi="TH SarabunPSK" w:cs="TH SarabunPSK" w:hint="cs"/>
          <w:color w:val="0D0D0D" w:themeColor="text1" w:themeTint="F2"/>
          <w:sz w:val="32"/>
          <w:szCs w:val="32"/>
          <w:cs/>
        </w:rPr>
        <w:t>2</w:t>
      </w:r>
      <w:r w:rsidRPr="00AE1280">
        <w:rPr>
          <w:rFonts w:ascii="TH SarabunPSK" w:hAnsi="TH SarabunPSK" w:cs="TH SarabunPSK"/>
          <w:color w:val="0D0D0D" w:themeColor="text1" w:themeTint="F2"/>
          <w:sz w:val="32"/>
          <w:szCs w:val="32"/>
          <w:cs/>
        </w:rPr>
        <w:t xml:space="preserve"> ที่ สธ. เสนอใ</w:t>
      </w:r>
      <w:r w:rsidRPr="00AE1280">
        <w:rPr>
          <w:rFonts w:ascii="TH SarabunPSK" w:hAnsi="TH SarabunPSK" w:cs="TH SarabunPSK" w:hint="cs"/>
          <w:color w:val="0D0D0D" w:themeColor="text1" w:themeTint="F2"/>
          <w:sz w:val="32"/>
          <w:szCs w:val="32"/>
          <w:cs/>
        </w:rPr>
        <w:t>นครั้งนี้เป็นการ</w:t>
      </w:r>
      <w:r w:rsidRPr="00AE1280">
        <w:rPr>
          <w:rFonts w:ascii="TH SarabunPSK" w:hAnsi="TH SarabunPSK" w:cs="TH SarabunPSK"/>
          <w:color w:val="0D0D0D" w:themeColor="text1" w:themeTint="F2"/>
          <w:sz w:val="32"/>
          <w:szCs w:val="32"/>
          <w:cs/>
        </w:rPr>
        <w:t xml:space="preserve">ดำเนินการตามนัยมาตรา </w:t>
      </w:r>
      <w:r w:rsidRPr="00AE1280">
        <w:rPr>
          <w:rFonts w:ascii="TH SarabunPSK" w:hAnsi="TH SarabunPSK" w:cs="TH SarabunPSK"/>
          <w:color w:val="0D0D0D" w:themeColor="text1" w:themeTint="F2"/>
          <w:sz w:val="32"/>
          <w:szCs w:val="32"/>
        </w:rPr>
        <w:t xml:space="preserve">10 </w:t>
      </w:r>
      <w:r w:rsidRPr="00AE1280">
        <w:rPr>
          <w:rFonts w:ascii="TH SarabunPSK" w:hAnsi="TH SarabunPSK" w:cs="TH SarabunPSK"/>
          <w:color w:val="0D0D0D" w:themeColor="text1" w:themeTint="F2"/>
          <w:sz w:val="32"/>
          <w:szCs w:val="32"/>
          <w:cs/>
        </w:rPr>
        <w:t>(</w:t>
      </w:r>
      <w:r w:rsidRPr="00AE1280">
        <w:rPr>
          <w:rFonts w:ascii="TH SarabunPSK" w:hAnsi="TH SarabunPSK" w:cs="TH SarabunPSK" w:hint="cs"/>
          <w:color w:val="0D0D0D" w:themeColor="text1" w:themeTint="F2"/>
          <w:sz w:val="32"/>
          <w:szCs w:val="32"/>
          <w:cs/>
        </w:rPr>
        <w:t>1</w:t>
      </w:r>
      <w:r w:rsidRPr="00AE1280">
        <w:rPr>
          <w:rFonts w:ascii="TH SarabunPSK" w:hAnsi="TH SarabunPSK" w:cs="TH SarabunPSK"/>
          <w:color w:val="0D0D0D" w:themeColor="text1" w:themeTint="F2"/>
          <w:sz w:val="32"/>
          <w:szCs w:val="32"/>
          <w:cs/>
        </w:rPr>
        <w:t>) และมาตรา 10 (4) แห่งพระราชบัญญัติค</w:t>
      </w:r>
      <w:r w:rsidRPr="00AE1280">
        <w:rPr>
          <w:rFonts w:ascii="TH SarabunPSK" w:hAnsi="TH SarabunPSK" w:cs="TH SarabunPSK" w:hint="cs"/>
          <w:color w:val="0D0D0D" w:themeColor="text1" w:themeTint="F2"/>
          <w:sz w:val="32"/>
          <w:szCs w:val="32"/>
          <w:cs/>
        </w:rPr>
        <w:t>วามมั่นคง</w:t>
      </w:r>
      <w:r w:rsidRPr="00AE1280">
        <w:rPr>
          <w:rFonts w:ascii="TH SarabunPSK" w:hAnsi="TH SarabunPSK" w:cs="TH SarabunPSK"/>
          <w:color w:val="0D0D0D" w:themeColor="text1" w:themeTint="F2"/>
          <w:sz w:val="32"/>
          <w:szCs w:val="32"/>
          <w:cs/>
        </w:rPr>
        <w:t xml:space="preserve">ด้านวัคซีนแห่งชาติ พ.ศ. </w:t>
      </w:r>
      <w:r w:rsidRPr="00AE1280">
        <w:rPr>
          <w:rFonts w:ascii="TH SarabunPSK" w:hAnsi="TH SarabunPSK" w:cs="TH SarabunPSK" w:hint="cs"/>
          <w:color w:val="0D0D0D" w:themeColor="text1" w:themeTint="F2"/>
          <w:sz w:val="32"/>
          <w:szCs w:val="32"/>
          <w:cs/>
        </w:rPr>
        <w:t>2561</w:t>
      </w:r>
      <w:r w:rsidRPr="00AE1280">
        <w:rPr>
          <w:rFonts w:ascii="TH SarabunPSK" w:hAnsi="TH SarabunPSK" w:cs="TH SarabunPSK"/>
          <w:color w:val="0D0D0D" w:themeColor="text1" w:themeTint="F2"/>
          <w:sz w:val="32"/>
          <w:szCs w:val="32"/>
          <w:cs/>
        </w:rPr>
        <w:t xml:space="preserve"> ถือเป็นร่างนโยบายและแผนยุทธศาสตร์ฉบับที่ </w:t>
      </w:r>
      <w:r w:rsidRPr="00AE1280">
        <w:rPr>
          <w:rFonts w:ascii="TH SarabunPSK" w:hAnsi="TH SarabunPSK" w:cs="TH SarabunPSK" w:hint="cs"/>
          <w:color w:val="0D0D0D" w:themeColor="text1" w:themeTint="F2"/>
          <w:sz w:val="32"/>
          <w:szCs w:val="32"/>
          <w:cs/>
        </w:rPr>
        <w:t>2</w:t>
      </w:r>
      <w:r w:rsidRPr="00AE1280">
        <w:rPr>
          <w:rFonts w:ascii="TH SarabunPSK" w:hAnsi="TH SarabunPSK" w:cs="TH SarabunPSK"/>
          <w:color w:val="0D0D0D" w:themeColor="text1" w:themeTint="F2"/>
          <w:sz w:val="32"/>
          <w:szCs w:val="32"/>
          <w:cs/>
        </w:rPr>
        <w:t xml:space="preserve"> ที่จ</w:t>
      </w:r>
      <w:r w:rsidRPr="00AE1280">
        <w:rPr>
          <w:rFonts w:ascii="TH SarabunPSK" w:hAnsi="TH SarabunPSK" w:cs="TH SarabunPSK" w:hint="cs"/>
          <w:color w:val="0D0D0D" w:themeColor="text1" w:themeTint="F2"/>
          <w:sz w:val="32"/>
          <w:szCs w:val="32"/>
          <w:cs/>
        </w:rPr>
        <w:t>ัดทำขึ้นภายใต้พร</w:t>
      </w:r>
      <w:r w:rsidRPr="00AE1280">
        <w:rPr>
          <w:rFonts w:ascii="TH SarabunPSK" w:hAnsi="TH SarabunPSK" w:cs="TH SarabunPSK"/>
          <w:color w:val="0D0D0D" w:themeColor="text1" w:themeTint="F2"/>
          <w:sz w:val="32"/>
          <w:szCs w:val="32"/>
          <w:cs/>
        </w:rPr>
        <w:t xml:space="preserve">ะราชบัญญัติความมั่นคงด้านวัคซีนแห่งชาติ พ.ศ. </w:t>
      </w:r>
      <w:r w:rsidRPr="00AE1280">
        <w:rPr>
          <w:rFonts w:ascii="TH SarabunPSK" w:hAnsi="TH SarabunPSK" w:cs="TH SarabunPSK" w:hint="cs"/>
          <w:color w:val="0D0D0D" w:themeColor="text1" w:themeTint="F2"/>
          <w:sz w:val="32"/>
          <w:szCs w:val="32"/>
          <w:cs/>
        </w:rPr>
        <w:t>2561</w:t>
      </w:r>
      <w:r w:rsidRPr="00AE1280">
        <w:rPr>
          <w:rFonts w:ascii="TH SarabunPSK" w:hAnsi="TH SarabunPSK" w:cs="TH SarabunPSK" w:hint="cs"/>
          <w:color w:val="0D0D0D" w:themeColor="text1" w:themeTint="F2"/>
          <w:sz w:val="32"/>
          <w:szCs w:val="32"/>
          <w:vertAlign w:val="superscript"/>
          <w:cs/>
        </w:rPr>
        <w:t>1</w:t>
      </w:r>
      <w:r w:rsidRPr="00AE1280">
        <w:rPr>
          <w:rFonts w:ascii="TH SarabunPSK" w:hAnsi="TH SarabunPSK" w:cs="TH SarabunPSK"/>
          <w:color w:val="0D0D0D" w:themeColor="text1" w:themeTint="F2"/>
          <w:sz w:val="32"/>
          <w:szCs w:val="32"/>
          <w:cs/>
        </w:rPr>
        <w:t xml:space="preserve"> ซึ่งเป็นการดำเนินกา</w:t>
      </w:r>
      <w:r w:rsidRPr="00AE1280">
        <w:rPr>
          <w:rFonts w:ascii="TH SarabunPSK" w:hAnsi="TH SarabunPSK" w:cs="TH SarabunPSK" w:hint="cs"/>
          <w:color w:val="0D0D0D" w:themeColor="text1" w:themeTint="F2"/>
          <w:sz w:val="32"/>
          <w:szCs w:val="32"/>
          <w:cs/>
        </w:rPr>
        <w:t>รต่อเนื่อง</w:t>
      </w:r>
      <w:r w:rsidRPr="00AE1280">
        <w:rPr>
          <w:rFonts w:ascii="TH SarabunPSK" w:hAnsi="TH SarabunPSK" w:cs="TH SarabunPSK"/>
          <w:color w:val="0D0D0D" w:themeColor="text1" w:themeTint="F2"/>
          <w:sz w:val="32"/>
          <w:szCs w:val="32"/>
          <w:cs/>
        </w:rPr>
        <w:t>จากแผนยุทธศาสตร์ความมั่นคงด้านวัคซีนฯ ฉบับที่ 1 ที่จะสิ้นสุดลงในปี พ</w:t>
      </w:r>
      <w:r w:rsidRPr="00AE1280">
        <w:rPr>
          <w:rFonts w:ascii="TH SarabunPSK" w:hAnsi="TH SarabunPSK" w:cs="TH SarabunPSK" w:hint="cs"/>
          <w:color w:val="0D0D0D" w:themeColor="text1" w:themeTint="F2"/>
          <w:sz w:val="32"/>
          <w:szCs w:val="32"/>
          <w:cs/>
        </w:rPr>
        <w:t>.</w:t>
      </w:r>
      <w:r w:rsidRPr="00AE1280">
        <w:rPr>
          <w:rFonts w:ascii="TH SarabunPSK" w:hAnsi="TH SarabunPSK" w:cs="TH SarabunPSK"/>
          <w:color w:val="0D0D0D" w:themeColor="text1" w:themeTint="F2"/>
          <w:sz w:val="32"/>
          <w:szCs w:val="32"/>
          <w:cs/>
        </w:rPr>
        <w:t>ศ. 2565 โดยได้มีการทบทวนสถานการณ์ด้านวัคซีนทั้งในและต่างประเทศ การประเมินความเสี่ยงภูมิคุ้มกันหรือความเข้มแข็ง</w:t>
      </w:r>
      <w:r w:rsidRPr="00AE1280">
        <w:rPr>
          <w:rFonts w:ascii="TH SarabunPSK" w:hAnsi="TH SarabunPSK" w:cs="TH SarabunPSK" w:hint="cs"/>
          <w:color w:val="0D0D0D" w:themeColor="text1" w:themeTint="F2"/>
          <w:sz w:val="32"/>
          <w:szCs w:val="32"/>
          <w:cs/>
        </w:rPr>
        <w:t>ด้า</w:t>
      </w:r>
      <w:r w:rsidRPr="00AE1280">
        <w:rPr>
          <w:rFonts w:ascii="TH SarabunPSK" w:hAnsi="TH SarabunPSK" w:cs="TH SarabunPSK"/>
          <w:color w:val="0D0D0D" w:themeColor="text1" w:themeTint="F2"/>
          <w:sz w:val="32"/>
          <w:szCs w:val="32"/>
          <w:cs/>
        </w:rPr>
        <w:t>น</w:t>
      </w:r>
      <w:r w:rsidRPr="00AE1280">
        <w:rPr>
          <w:rFonts w:ascii="TH SarabunPSK" w:hAnsi="TH SarabunPSK" w:cs="TH SarabunPSK" w:hint="cs"/>
          <w:color w:val="0D0D0D" w:themeColor="text1" w:themeTint="F2"/>
          <w:sz w:val="32"/>
          <w:szCs w:val="32"/>
          <w:cs/>
        </w:rPr>
        <w:t>วัคซีน</w:t>
      </w:r>
      <w:r w:rsidRPr="00AE1280">
        <w:rPr>
          <w:rFonts w:ascii="TH SarabunPSK" w:hAnsi="TH SarabunPSK" w:cs="TH SarabunPSK"/>
          <w:color w:val="0D0D0D" w:themeColor="text1" w:themeTint="F2"/>
          <w:sz w:val="32"/>
          <w:szCs w:val="32"/>
          <w:cs/>
        </w:rPr>
        <w:t>ของประเทศ รวมทั้งทบทวนนโยบายและแผนยุทธศาสตร์ด้านวัคซีนและด้านอื่น ๆ ที่เกี</w:t>
      </w:r>
      <w:r w:rsidRPr="00AE1280">
        <w:rPr>
          <w:rFonts w:ascii="TH SarabunPSK" w:hAnsi="TH SarabunPSK" w:cs="TH SarabunPSK" w:hint="cs"/>
          <w:color w:val="0D0D0D" w:themeColor="text1" w:themeTint="F2"/>
          <w:sz w:val="32"/>
          <w:szCs w:val="32"/>
          <w:cs/>
        </w:rPr>
        <w:t xml:space="preserve">่ยวข้อง </w:t>
      </w:r>
      <w:r w:rsidRPr="00AE1280">
        <w:rPr>
          <w:rFonts w:ascii="TH SarabunPSK" w:hAnsi="TH SarabunPSK" w:cs="TH SarabunPSK"/>
          <w:color w:val="0D0D0D" w:themeColor="text1" w:themeTint="F2"/>
          <w:sz w:val="32"/>
          <w:szCs w:val="32"/>
          <w:cs/>
        </w:rPr>
        <w:t>โดยผ่านการรับฟังความเห็นจากประชาชนและผู้เชี่ยวชาญในหน่วยงานต่าง ๆ ที่เกี่ยวข้องทั้งภาครัฐและเอกชนเรียบร้อยแล้ว และที่ประชุมคณะกรรมการวัคซีนแห่งชาติ ครั้งที่ 4/2564 เมื่อวันที่</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1</w:t>
      </w:r>
      <w:r w:rsidRPr="00AE1280">
        <w:rPr>
          <w:rFonts w:ascii="TH SarabunPSK" w:hAnsi="TH SarabunPSK" w:cs="TH SarabunPSK" w:hint="cs"/>
          <w:color w:val="0D0D0D" w:themeColor="text1" w:themeTint="F2"/>
          <w:sz w:val="32"/>
          <w:szCs w:val="32"/>
          <w:cs/>
        </w:rPr>
        <w:t>9</w:t>
      </w:r>
      <w:r w:rsidRPr="00AE1280">
        <w:rPr>
          <w:rFonts w:ascii="TH SarabunPSK" w:hAnsi="TH SarabunPSK" w:cs="TH SarabunPSK"/>
          <w:color w:val="0D0D0D" w:themeColor="text1" w:themeTint="F2"/>
          <w:sz w:val="32"/>
          <w:szCs w:val="32"/>
          <w:cs/>
        </w:rPr>
        <w:t xml:space="preserve"> สิงหาคม 256</w:t>
      </w:r>
      <w:r w:rsidRPr="00AE1280">
        <w:rPr>
          <w:rFonts w:ascii="TH SarabunPSK" w:hAnsi="TH SarabunPSK" w:cs="TH SarabunPSK" w:hint="cs"/>
          <w:color w:val="0D0D0D" w:themeColor="text1" w:themeTint="F2"/>
          <w:sz w:val="32"/>
          <w:szCs w:val="32"/>
          <w:cs/>
        </w:rPr>
        <w:t>4</w:t>
      </w:r>
      <w:r w:rsidRPr="00AE1280">
        <w:rPr>
          <w:rFonts w:ascii="TH SarabunPSK" w:hAnsi="TH SarabunPSK" w:cs="TH SarabunPSK"/>
          <w:color w:val="0D0D0D" w:themeColor="text1" w:themeTint="F2"/>
          <w:sz w:val="32"/>
          <w:szCs w:val="32"/>
          <w:cs/>
        </w:rPr>
        <w:t xml:space="preserve"> ซึ่งมีรองนายกรัฐมนตรี </w:t>
      </w:r>
      <w:r w:rsidR="00B465CF">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(นายอนุทินฯ) เป็นประธาน ได้มีมติเห็นชอบร่างแผนยุทธศาสตร์ความมั่นคงด้านวัค</w:t>
      </w:r>
      <w:r w:rsidRPr="00AE1280">
        <w:rPr>
          <w:rFonts w:ascii="TH SarabunPSK" w:hAnsi="TH SarabunPSK" w:cs="TH SarabunPSK" w:hint="cs"/>
          <w:color w:val="0D0D0D" w:themeColor="text1" w:themeTint="F2"/>
          <w:sz w:val="32"/>
          <w:szCs w:val="32"/>
          <w:cs/>
        </w:rPr>
        <w:t>ซี</w:t>
      </w:r>
      <w:r w:rsidRPr="00AE1280">
        <w:rPr>
          <w:rFonts w:ascii="TH SarabunPSK" w:hAnsi="TH SarabunPSK" w:cs="TH SarabunPSK"/>
          <w:color w:val="0D0D0D" w:themeColor="text1" w:themeTint="F2"/>
          <w:sz w:val="32"/>
          <w:szCs w:val="32"/>
          <w:cs/>
        </w:rPr>
        <w:t>นฯ ฉบับที่ 2 พร้อมโครงการและกรอบวงเงินงบประมาณแล้ว</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โดยมอบให้ฝ่ายเลขานุการของคณะกรรมการวัคซีนแห่งชาติ (สถาบันวัคซีนแห่งชาติ) ปรับปรุงตามข้อเสนอแนะของที่ประชุมก่อนเสนอต่อสำนักงานสภาพัฒนาการเศรษฐกิจและสังคมแห่งชาติ</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(สศช.) และคณะรัฐมนตรีต่อไป</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2. </w:t>
      </w:r>
      <w:r w:rsidRPr="00AE1280">
        <w:rPr>
          <w:rFonts w:ascii="TH SarabunPSK" w:hAnsi="TH SarabunPSK" w:cs="TH SarabunPSK"/>
          <w:color w:val="0D0D0D" w:themeColor="text1" w:themeTint="F2"/>
          <w:sz w:val="32"/>
          <w:szCs w:val="32"/>
          <w:cs/>
        </w:rPr>
        <w:t>สธ. แจ้งว่า แผนดังกล่าวเป็นกรอบในการขับเคลื่อนผลักดันการพัฒนา</w:t>
      </w:r>
      <w:r w:rsidRPr="00AE1280">
        <w:rPr>
          <w:rFonts w:ascii="TH SarabunPSK" w:hAnsi="TH SarabunPSK" w:cs="TH SarabunPSK" w:hint="cs"/>
          <w:color w:val="0D0D0D" w:themeColor="text1" w:themeTint="F2"/>
          <w:sz w:val="32"/>
          <w:szCs w:val="32"/>
          <w:cs/>
        </w:rPr>
        <w:t>สู่</w:t>
      </w:r>
      <w:r w:rsidRPr="00AE1280">
        <w:rPr>
          <w:rFonts w:ascii="TH SarabunPSK" w:hAnsi="TH SarabunPSK" w:cs="TH SarabunPSK"/>
          <w:color w:val="0D0D0D" w:themeColor="text1" w:themeTint="F2"/>
          <w:sz w:val="32"/>
          <w:szCs w:val="32"/>
          <w:cs/>
        </w:rPr>
        <w:t>ความมั่นคงด้านวัคซีนในระยะ 5 ปี (พ.ศ. 2566 - 2570) โดยยึดหลักความสอดคล้องเชื</w:t>
      </w:r>
      <w:r w:rsidRPr="00AE1280">
        <w:rPr>
          <w:rFonts w:ascii="TH SarabunPSK" w:hAnsi="TH SarabunPSK" w:cs="TH SarabunPSK" w:hint="cs"/>
          <w:color w:val="0D0D0D" w:themeColor="text1" w:themeTint="F2"/>
          <w:sz w:val="32"/>
          <w:szCs w:val="32"/>
          <w:cs/>
        </w:rPr>
        <w:t>่อมโยง</w:t>
      </w:r>
      <w:r w:rsidRPr="00AE1280">
        <w:rPr>
          <w:rFonts w:ascii="TH SarabunPSK" w:hAnsi="TH SarabunPSK" w:cs="TH SarabunPSK"/>
          <w:color w:val="0D0D0D" w:themeColor="text1" w:themeTint="F2"/>
          <w:sz w:val="32"/>
          <w:szCs w:val="32"/>
          <w:cs/>
        </w:rPr>
        <w:t>กับยุทธศาสตร์ชาติ 20 ปี ด้านความมั่นคง ด้านการสร้างความสามารถในการแข่งขัน ด้านการพัฒนาและเสริมสร้างศักยภาพทรัพยากรมนุษย์ และด้านการปรับสมดุลและพัฒนาระบบการบริหารจัดการภาครั</w:t>
      </w:r>
      <w:r w:rsidRPr="00AE1280">
        <w:rPr>
          <w:rFonts w:ascii="TH SarabunPSK" w:hAnsi="TH SarabunPSK" w:cs="TH SarabunPSK" w:hint="cs"/>
          <w:color w:val="0D0D0D" w:themeColor="text1" w:themeTint="F2"/>
          <w:sz w:val="32"/>
          <w:szCs w:val="32"/>
          <w:cs/>
        </w:rPr>
        <w:t>ฐ และแ</w:t>
      </w:r>
      <w:r w:rsidRPr="00AE1280">
        <w:rPr>
          <w:rFonts w:ascii="TH SarabunPSK" w:hAnsi="TH SarabunPSK" w:cs="TH SarabunPSK"/>
          <w:color w:val="0D0D0D" w:themeColor="text1" w:themeTint="F2"/>
          <w:sz w:val="32"/>
          <w:szCs w:val="32"/>
          <w:cs/>
        </w:rPr>
        <w:t>ผนแม่บทภายใต้ยุทธศาสตร์ชาติในหลายประเด็น เช่น ประเด็นที่ 4อุตสาหกรรมแ</w:t>
      </w:r>
      <w:r w:rsidRPr="00AE1280">
        <w:rPr>
          <w:rFonts w:ascii="TH SarabunPSK" w:hAnsi="TH SarabunPSK" w:cs="TH SarabunPSK" w:hint="cs"/>
          <w:color w:val="0D0D0D" w:themeColor="text1" w:themeTint="F2"/>
          <w:sz w:val="32"/>
          <w:szCs w:val="32"/>
          <w:cs/>
        </w:rPr>
        <w:t>ละบริการแ</w:t>
      </w:r>
      <w:r w:rsidRPr="00AE1280">
        <w:rPr>
          <w:rFonts w:ascii="TH SarabunPSK" w:hAnsi="TH SarabunPSK" w:cs="TH SarabunPSK"/>
          <w:color w:val="0D0D0D" w:themeColor="text1" w:themeTint="F2"/>
          <w:sz w:val="32"/>
          <w:szCs w:val="32"/>
          <w:cs/>
        </w:rPr>
        <w:t>ห่งอนาคต แผนย่อยอุตสาหกรรมและบริการทางการแพทย์ครบวงจร อีกทั้งยังมีแนวคิ</w:t>
      </w:r>
      <w:r w:rsidRPr="00AE1280">
        <w:rPr>
          <w:rFonts w:ascii="TH SarabunPSK" w:hAnsi="TH SarabunPSK" w:cs="TH SarabunPSK" w:hint="cs"/>
          <w:color w:val="0D0D0D" w:themeColor="text1" w:themeTint="F2"/>
          <w:sz w:val="32"/>
          <w:szCs w:val="32"/>
          <w:cs/>
        </w:rPr>
        <w:t>ดที่สอดรับ</w:t>
      </w:r>
      <w:r w:rsidRPr="00AE1280">
        <w:rPr>
          <w:rFonts w:ascii="TH SarabunPSK" w:hAnsi="TH SarabunPSK" w:cs="TH SarabunPSK"/>
          <w:color w:val="0D0D0D" w:themeColor="text1" w:themeTint="F2"/>
          <w:sz w:val="32"/>
          <w:szCs w:val="32"/>
          <w:cs/>
        </w:rPr>
        <w:t>กับนโยบายและแผนพัฒนาของชาติ เช่น กรอบแผนพัฒนาเศรษฐกิจและสังคมแห่งชาติ ฉบับที่ 13</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 xml:space="preserve">แผนยุทธศาสตร์ สธ. </w:t>
      </w:r>
      <w:r w:rsidRPr="00AE1280">
        <w:rPr>
          <w:rFonts w:ascii="TH SarabunPSK" w:hAnsi="TH SarabunPSK" w:cs="TH SarabunPSK" w:hint="cs"/>
          <w:color w:val="0D0D0D" w:themeColor="text1" w:themeTint="F2"/>
          <w:sz w:val="32"/>
          <w:szCs w:val="32"/>
          <w:cs/>
        </w:rPr>
        <w:t>2</w:t>
      </w:r>
      <w:r w:rsidRPr="00AE1280">
        <w:rPr>
          <w:rFonts w:ascii="TH SarabunPSK" w:hAnsi="TH SarabunPSK" w:cs="TH SarabunPSK"/>
          <w:color w:val="0D0D0D" w:themeColor="text1" w:themeTint="F2"/>
          <w:sz w:val="32"/>
          <w:szCs w:val="32"/>
        </w:rPr>
        <w:t>0</w:t>
      </w:r>
      <w:r w:rsidRPr="00AE1280">
        <w:rPr>
          <w:rFonts w:ascii="TH SarabunPSK" w:hAnsi="TH SarabunPSK" w:cs="TH SarabunPSK"/>
          <w:color w:val="0D0D0D" w:themeColor="text1" w:themeTint="F2"/>
          <w:sz w:val="32"/>
          <w:szCs w:val="32"/>
          <w:cs/>
        </w:rPr>
        <w:t xml:space="preserve"> ปี (พ.ศ. 2560 - 2579 (ร่าง) ยุทธศาสตร์การวิจัยและนวัตกรรม </w:t>
      </w:r>
      <w:r w:rsidRPr="00AE1280">
        <w:rPr>
          <w:rFonts w:ascii="TH SarabunPSK" w:hAnsi="TH SarabunPSK" w:cs="TH SarabunPSK"/>
          <w:color w:val="0D0D0D" w:themeColor="text1" w:themeTint="F2"/>
          <w:sz w:val="32"/>
          <w:szCs w:val="32"/>
        </w:rPr>
        <w:t>20</w:t>
      </w:r>
      <w:r w:rsidRPr="00AE1280">
        <w:rPr>
          <w:rFonts w:ascii="TH SarabunPSK" w:hAnsi="TH SarabunPSK" w:cs="TH SarabunPSK"/>
          <w:color w:val="0D0D0D" w:themeColor="text1" w:themeTint="F2"/>
          <w:sz w:val="32"/>
          <w:szCs w:val="32"/>
          <w:cs/>
        </w:rPr>
        <w:t xml:space="preserve"> ปี (พ.ศ. 2560 - 2579) และแผนพัฒนาสุขภาพแห่งชาติ ฉบับที่ 12</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3. </w:t>
      </w:r>
      <w:r w:rsidRPr="00AE1280">
        <w:rPr>
          <w:rFonts w:ascii="TH SarabunPSK" w:hAnsi="TH SarabunPSK" w:cs="TH SarabunPSK"/>
          <w:color w:val="0D0D0D" w:themeColor="text1" w:themeTint="F2"/>
          <w:sz w:val="32"/>
          <w:szCs w:val="32"/>
          <w:cs/>
        </w:rPr>
        <w:t>ร่างแผนยุทธศาสตร์ความมั่นคงด้านวัคซีนฯ ฉบับที่ 2 มีวิสัยทัศน์ให้ประเทศไทยมีความมั่นคงด้านวัคซีน ประชาชนทุกคนในประเทศเข้าถึงการป้องกันโรคด้วยวัคซีนที่มีคุณภาพอย่างทั่วถึงและเป็นธรรม ประกอบด้วย 4 ยุทธศาสตร์ 11 แผนงาน 67 โครงการ</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 xml:space="preserve">ระยะเวลาการดำเนินงาน 5 ปี (พ.ศ. 2566 - 2570) วงเงินรวมทั้งสิ้น </w:t>
      </w:r>
      <w:r w:rsidRPr="00AE1280">
        <w:rPr>
          <w:rFonts w:ascii="TH SarabunPSK" w:hAnsi="TH SarabunPSK" w:cs="TH SarabunPSK" w:hint="cs"/>
          <w:color w:val="0D0D0D" w:themeColor="text1" w:themeTint="F2"/>
          <w:sz w:val="32"/>
          <w:szCs w:val="32"/>
          <w:cs/>
        </w:rPr>
        <w:t>14</w:t>
      </w:r>
      <w:r w:rsidRPr="00AE1280">
        <w:rPr>
          <w:rFonts w:ascii="TH SarabunPSK" w:hAnsi="TH SarabunPSK" w:cs="TH SarabunPSK"/>
          <w:color w:val="0D0D0D" w:themeColor="text1" w:themeTint="F2"/>
          <w:sz w:val="32"/>
          <w:szCs w:val="32"/>
        </w:rPr>
        <w:t>,</w:t>
      </w:r>
      <w:r w:rsidRPr="00AE1280">
        <w:rPr>
          <w:rFonts w:ascii="TH SarabunPSK" w:hAnsi="TH SarabunPSK" w:cs="TH SarabunPSK"/>
          <w:color w:val="0D0D0D" w:themeColor="text1" w:themeTint="F2"/>
          <w:sz w:val="32"/>
          <w:szCs w:val="32"/>
          <w:cs/>
        </w:rPr>
        <w:t>3</w:t>
      </w:r>
      <w:r w:rsidRPr="00AE1280">
        <w:rPr>
          <w:rFonts w:ascii="TH SarabunPSK" w:hAnsi="TH SarabunPSK" w:cs="TH SarabunPSK" w:hint="cs"/>
          <w:color w:val="0D0D0D" w:themeColor="text1" w:themeTint="F2"/>
          <w:sz w:val="32"/>
          <w:szCs w:val="32"/>
          <w:cs/>
        </w:rPr>
        <w:t>26</w:t>
      </w:r>
      <w:r w:rsidRPr="00AE1280">
        <w:rPr>
          <w:rFonts w:ascii="TH SarabunPSK" w:hAnsi="TH SarabunPSK" w:cs="TH SarabunPSK"/>
          <w:color w:val="0D0D0D" w:themeColor="text1" w:themeTint="F2"/>
          <w:sz w:val="32"/>
          <w:szCs w:val="32"/>
          <w:cs/>
        </w:rPr>
        <w:t>.</w:t>
      </w:r>
      <w:r w:rsidRPr="00AE1280">
        <w:rPr>
          <w:rFonts w:ascii="TH SarabunPSK" w:hAnsi="TH SarabunPSK" w:cs="TH SarabunPSK" w:hint="cs"/>
          <w:color w:val="0D0D0D" w:themeColor="text1" w:themeTint="F2"/>
          <w:sz w:val="32"/>
          <w:szCs w:val="32"/>
          <w:cs/>
        </w:rPr>
        <w:t>5403</w:t>
      </w:r>
      <w:r w:rsidRPr="00AE1280">
        <w:rPr>
          <w:rFonts w:ascii="TH SarabunPSK" w:hAnsi="TH SarabunPSK" w:cs="TH SarabunPSK"/>
          <w:color w:val="0D0D0D" w:themeColor="text1" w:themeTint="F2"/>
          <w:sz w:val="32"/>
          <w:szCs w:val="32"/>
          <w:cs/>
        </w:rPr>
        <w:t xml:space="preserve"> ล้านบาท</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โดยมีรายละเอียดที่สำคัญสรุปได้ ดังนี้</w:t>
      </w:r>
    </w:p>
    <w:tbl>
      <w:tblPr>
        <w:tblStyle w:val="TableGrid10"/>
        <w:tblW w:w="0" w:type="auto"/>
        <w:tblLook w:val="04A0" w:firstRow="1" w:lastRow="0" w:firstColumn="1" w:lastColumn="0" w:noHBand="0" w:noVBand="1"/>
      </w:tblPr>
      <w:tblGrid>
        <w:gridCol w:w="1965"/>
        <w:gridCol w:w="1416"/>
        <w:gridCol w:w="1417"/>
        <w:gridCol w:w="1416"/>
        <w:gridCol w:w="1417"/>
        <w:gridCol w:w="1385"/>
      </w:tblGrid>
      <w:tr w:rsidR="00AE1280" w:rsidRPr="00AE1280" w:rsidTr="00A443B7">
        <w:tc>
          <w:tcPr>
            <w:tcW w:w="9016" w:type="dxa"/>
            <w:gridSpan w:val="6"/>
          </w:tcPr>
          <w:p w:rsidR="00D738D8" w:rsidRPr="00AE1280" w:rsidRDefault="00D738D8" w:rsidP="00AE1280">
            <w:pPr>
              <w:spacing w:line="320" w:lineRule="exact"/>
              <w:jc w:val="thaiDistribute"/>
              <w:rPr>
                <w:rFonts w:ascii="TH SarabunPSK" w:hAnsi="TH SarabunPSK" w:cs="TH SarabunPSK"/>
                <w:b/>
                <w:bCs/>
                <w:color w:val="0D0D0D" w:themeColor="text1" w:themeTint="F2"/>
                <w:sz w:val="32"/>
                <w:szCs w:val="32"/>
                <w:cs/>
              </w:rPr>
            </w:pPr>
            <w:r w:rsidRPr="00AE1280">
              <w:rPr>
                <w:rFonts w:ascii="TH SarabunPSK" w:hAnsi="TH SarabunPSK" w:cs="TH SarabunPSK" w:hint="cs"/>
                <w:b/>
                <w:bCs/>
                <w:color w:val="0D0D0D" w:themeColor="text1" w:themeTint="F2"/>
                <w:sz w:val="32"/>
                <w:szCs w:val="32"/>
                <w:u w:val="single"/>
                <w:cs/>
              </w:rPr>
              <w:t>ยุทธศาสตร์ที่ 1</w:t>
            </w:r>
            <w:r w:rsidRPr="00AE1280">
              <w:rPr>
                <w:rFonts w:ascii="TH SarabunPSK" w:hAnsi="TH SarabunPSK" w:cs="TH SarabunPSK" w:hint="cs"/>
                <w:b/>
                <w:bCs/>
                <w:color w:val="0D0D0D" w:themeColor="text1" w:themeTint="F2"/>
                <w:sz w:val="32"/>
                <w:szCs w:val="32"/>
                <w:cs/>
              </w:rPr>
              <w:t xml:space="preserve"> </w:t>
            </w:r>
            <w:r w:rsidRPr="00AE1280">
              <w:rPr>
                <w:rFonts w:ascii="TH SarabunPSK" w:hAnsi="TH SarabunPSK" w:cs="TH SarabunPSK"/>
                <w:b/>
                <w:bCs/>
                <w:color w:val="0D0D0D" w:themeColor="text1" w:themeTint="F2"/>
                <w:sz w:val="32"/>
                <w:szCs w:val="32"/>
                <w:cs/>
              </w:rPr>
              <w:t>:</w:t>
            </w:r>
            <w:r w:rsidRPr="00AE1280">
              <w:rPr>
                <w:rFonts w:ascii="TH SarabunPSK" w:hAnsi="TH SarabunPSK" w:cs="TH SarabunPSK" w:hint="cs"/>
                <w:b/>
                <w:bCs/>
                <w:color w:val="0D0D0D" w:themeColor="text1" w:themeTint="F2"/>
                <w:sz w:val="32"/>
                <w:szCs w:val="32"/>
                <w:cs/>
              </w:rPr>
              <w:t xml:space="preserve"> การพัฒนาระบบและบริหารจัดการงานสร้างเสริมภูมิคุ้มกันโรคให้มีประสิทธิภาพทั้งในภาวะปกติและภาวะฉุกเฉิน </w:t>
            </w:r>
            <w:r w:rsidRPr="00AE1280">
              <w:rPr>
                <w:rFonts w:ascii="TH SarabunPSK" w:hAnsi="TH SarabunPSK" w:cs="TH SarabunPSK" w:hint="cs"/>
                <w:color w:val="0D0D0D" w:themeColor="text1" w:themeTint="F2"/>
                <w:sz w:val="32"/>
                <w:szCs w:val="32"/>
                <w:cs/>
              </w:rPr>
              <w:t>(จำนวน 15 โครงการ)</w:t>
            </w:r>
          </w:p>
        </w:tc>
      </w:tr>
      <w:tr w:rsidR="00AE1280" w:rsidRPr="00AE1280" w:rsidTr="00A443B7">
        <w:tc>
          <w:tcPr>
            <w:tcW w:w="1965" w:type="dxa"/>
          </w:tcPr>
          <w:p w:rsidR="00D738D8" w:rsidRPr="00AE1280" w:rsidRDefault="00D738D8" w:rsidP="00AE1280">
            <w:pPr>
              <w:spacing w:line="320" w:lineRule="exact"/>
              <w:jc w:val="center"/>
              <w:rPr>
                <w:rFonts w:ascii="TH SarabunPSK" w:hAnsi="TH SarabunPSK" w:cs="TH SarabunPSK"/>
                <w:b/>
                <w:bCs/>
                <w:color w:val="0D0D0D" w:themeColor="text1" w:themeTint="F2"/>
                <w:sz w:val="36"/>
                <w:szCs w:val="36"/>
                <w:cs/>
              </w:rPr>
            </w:pPr>
            <w:r w:rsidRPr="00AE1280">
              <w:rPr>
                <w:rFonts w:ascii="TH SarabunPSK" w:hAnsi="TH SarabunPSK" w:cs="TH SarabunPSK" w:hint="cs"/>
                <w:b/>
                <w:bCs/>
                <w:color w:val="0D0D0D" w:themeColor="text1" w:themeTint="F2"/>
                <w:sz w:val="32"/>
                <w:szCs w:val="32"/>
                <w:cs/>
              </w:rPr>
              <w:t>ตัวอย่างตัวชี้วัด</w:t>
            </w:r>
          </w:p>
        </w:tc>
        <w:tc>
          <w:tcPr>
            <w:tcW w:w="7051" w:type="dxa"/>
            <w:gridSpan w:val="5"/>
          </w:tcPr>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การจัดซื้อจัดหาวัคซีนรูปแบบใหม</w:t>
            </w:r>
            <w:r w:rsidRPr="00AE1280">
              <w:rPr>
                <w:rFonts w:ascii="TH SarabunPSK" w:hAnsi="TH SarabunPSK" w:cs="TH SarabunPSK" w:hint="cs"/>
                <w:color w:val="0D0D0D" w:themeColor="text1" w:themeTint="F2"/>
                <w:sz w:val="32"/>
                <w:szCs w:val="32"/>
                <w:cs/>
              </w:rPr>
              <w:t>่</w:t>
            </w:r>
            <w:r w:rsidRPr="00AE1280">
              <w:rPr>
                <w:rFonts w:ascii="TH SarabunPSK" w:hAnsi="TH SarabunPSK" w:cs="TH SarabunPSK"/>
                <w:color w:val="0D0D0D" w:themeColor="text1" w:themeTint="F2"/>
                <w:sz w:val="32"/>
                <w:szCs w:val="32"/>
                <w:cs/>
              </w:rPr>
              <w:t>ในภาวะปกติ อย่างน้อย 1 ชนิดวัคซีน</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การจัดซื้อจัดหาและสำรองวัคซีนในภาวะฉุกเฉินและการสำรองวัค</w:t>
            </w:r>
            <w:r w:rsidRPr="00AE1280">
              <w:rPr>
                <w:rFonts w:ascii="TH SarabunPSK" w:hAnsi="TH SarabunPSK" w:cs="TH SarabunPSK" w:hint="cs"/>
                <w:color w:val="0D0D0D" w:themeColor="text1" w:themeTint="F2"/>
                <w:sz w:val="32"/>
                <w:szCs w:val="32"/>
                <w:cs/>
              </w:rPr>
              <w:t>ซี</w:t>
            </w:r>
            <w:r w:rsidRPr="00AE1280">
              <w:rPr>
                <w:rFonts w:ascii="TH SarabunPSK" w:hAnsi="TH SarabunPSK" w:cs="TH SarabunPSK"/>
                <w:color w:val="0D0D0D" w:themeColor="text1" w:themeTint="F2"/>
                <w:sz w:val="32"/>
                <w:szCs w:val="32"/>
                <w:cs/>
              </w:rPr>
              <w:t>นในระดับภูมิภาค</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จำนวน 1 ระบบ และอย่างน้อย 1 ชนิดวัคซีน</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การพิจารณานำวัคซีนใหม่ที่มีความสำคัญทางสาธารณสุขมาใช้ในแผนงานสร้างเสริมภูมิคุ้มกันโรคหรือชุดสิทธิประโยชน์ หรือการเพิ่มจำนวนโดส หรือการเพิ่มกลุ่มเป้าหมาย ไม่น้อยกว่า 1 กลุ่ม</w:t>
            </w:r>
          </w:p>
        </w:tc>
      </w:tr>
      <w:tr w:rsidR="00AE1280" w:rsidRPr="00AE1280" w:rsidTr="00A443B7">
        <w:tc>
          <w:tcPr>
            <w:tcW w:w="1965"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แนวทางการพัฒนา</w:t>
            </w:r>
          </w:p>
        </w:tc>
        <w:tc>
          <w:tcPr>
            <w:tcW w:w="7051" w:type="dxa"/>
            <w:gridSpan w:val="5"/>
          </w:tcPr>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พัฒนาระบบบริหารจัดการวัคซีนแบบบูรณาการ รองรับประชากรทุกกลุ่มเป้าหมาย</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เพิ่มประสิทธิภาพกลไกการนำวัคซีนใหม่บรรจุในแผนงานสร้างเสริมภูมิคุ้มกันโรค</w:t>
            </w:r>
          </w:p>
        </w:tc>
      </w:tr>
      <w:tr w:rsidR="00AE1280" w:rsidRPr="00AE1280" w:rsidTr="00A443B7">
        <w:tc>
          <w:tcPr>
            <w:tcW w:w="1965"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โครงการ/หน่วยงานรับผิดชอบ</w:t>
            </w:r>
          </w:p>
        </w:tc>
        <w:tc>
          <w:tcPr>
            <w:tcW w:w="7051" w:type="dxa"/>
            <w:gridSpan w:val="5"/>
          </w:tcPr>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โครงการสำรองวัคซีนรองรับการระบาด (</w:t>
            </w:r>
            <w:r w:rsidRPr="00AE1280">
              <w:rPr>
                <w:rFonts w:ascii="TH SarabunPSK" w:hAnsi="TH SarabunPSK" w:cs="TH SarabunPSK"/>
                <w:b/>
                <w:bCs/>
                <w:color w:val="0D0D0D" w:themeColor="text1" w:themeTint="F2"/>
                <w:sz w:val="32"/>
                <w:szCs w:val="32"/>
                <w:cs/>
              </w:rPr>
              <w:t>กรมควบคุมโรค</w:t>
            </w:r>
            <w:r w:rsidRPr="00AE1280">
              <w:rPr>
                <w:rFonts w:ascii="TH SarabunPSK" w:hAnsi="TH SarabunPSK" w:cs="TH SarabunPSK"/>
                <w:color w:val="0D0D0D" w:themeColor="text1" w:themeTint="F2"/>
                <w:sz w:val="32"/>
                <w:szCs w:val="32"/>
                <w:cs/>
              </w:rPr>
              <w:t>)</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โครงการรณรงค์ให้วัคซีนป้องกันโรคหัดและหัดเยอรมัน (</w:t>
            </w:r>
            <w:r w:rsidRPr="00AE1280">
              <w:rPr>
                <w:rFonts w:ascii="TH SarabunPSK" w:hAnsi="TH SarabunPSK" w:cs="TH SarabunPSK"/>
                <w:color w:val="0D0D0D" w:themeColor="text1" w:themeTint="F2"/>
                <w:sz w:val="32"/>
                <w:szCs w:val="32"/>
              </w:rPr>
              <w:t>MR</w:t>
            </w:r>
            <w:r w:rsidRPr="00AE1280">
              <w:rPr>
                <w:rFonts w:ascii="TH SarabunPSK" w:hAnsi="TH SarabunPSK" w:cs="TH SarabunPSK"/>
                <w:color w:val="0D0D0D" w:themeColor="text1" w:themeTint="F2"/>
                <w:sz w:val="32"/>
                <w:szCs w:val="32"/>
                <w:cs/>
              </w:rPr>
              <w:t>) ในกลุ่มเสี่ยง (</w:t>
            </w:r>
            <w:r w:rsidRPr="00AE1280">
              <w:rPr>
                <w:rFonts w:ascii="TH SarabunPSK" w:hAnsi="TH SarabunPSK" w:cs="TH SarabunPSK"/>
                <w:b/>
                <w:bCs/>
                <w:color w:val="0D0D0D" w:themeColor="text1" w:themeTint="F2"/>
                <w:sz w:val="32"/>
                <w:szCs w:val="32"/>
                <w:cs/>
              </w:rPr>
              <w:t>กรมควบคุมโรค</w:t>
            </w:r>
            <w:r w:rsidRPr="00AE1280">
              <w:rPr>
                <w:rFonts w:ascii="TH SarabunPSK" w:hAnsi="TH SarabunPSK" w:cs="TH SarabunPSK"/>
                <w:color w:val="0D0D0D" w:themeColor="text1" w:themeTint="F2"/>
                <w:sz w:val="32"/>
                <w:szCs w:val="32"/>
                <w:cs/>
              </w:rPr>
              <w:t>)</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 xml:space="preserve">โครงการพัฒนา </w:t>
            </w:r>
            <w:r w:rsidRPr="00AE1280">
              <w:rPr>
                <w:rFonts w:ascii="TH SarabunPSK" w:hAnsi="TH SarabunPSK" w:cs="TH SarabunPSK"/>
                <w:color w:val="0D0D0D" w:themeColor="text1" w:themeTint="F2"/>
                <w:sz w:val="32"/>
                <w:szCs w:val="32"/>
              </w:rPr>
              <w:t xml:space="preserve">Big Data </w:t>
            </w:r>
            <w:r w:rsidRPr="00AE1280">
              <w:rPr>
                <w:rFonts w:ascii="TH SarabunPSK" w:hAnsi="TH SarabunPSK" w:cs="TH SarabunPSK"/>
                <w:color w:val="0D0D0D" w:themeColor="text1" w:themeTint="F2"/>
                <w:sz w:val="32"/>
                <w:szCs w:val="32"/>
                <w:cs/>
              </w:rPr>
              <w:t xml:space="preserve">ฐานข้อมูลกลางการให้บริการวัคซีนและระบบ </w:t>
            </w:r>
            <w:r w:rsidRPr="00AE1280">
              <w:rPr>
                <w:rFonts w:ascii="TH SarabunPSK" w:hAnsi="TH SarabunPSK" w:cs="TH SarabunPSK"/>
                <w:color w:val="0D0D0D" w:themeColor="text1" w:themeTint="F2"/>
                <w:sz w:val="32"/>
                <w:szCs w:val="32"/>
              </w:rPr>
              <w:t xml:space="preserve">PHR </w:t>
            </w:r>
            <w:r w:rsidRPr="00AE1280">
              <w:rPr>
                <w:rFonts w:ascii="TH SarabunPSK" w:hAnsi="TH SarabunPSK" w:cs="TH SarabunPSK"/>
                <w:color w:val="0D0D0D" w:themeColor="text1" w:themeTint="F2"/>
                <w:sz w:val="32"/>
                <w:szCs w:val="32"/>
                <w:cs/>
              </w:rPr>
              <w:t>ข้อมูลการรับบริการวัคซีนรายบุคคล (</w:t>
            </w:r>
            <w:r w:rsidRPr="00AE1280">
              <w:rPr>
                <w:rFonts w:ascii="TH SarabunPSK" w:hAnsi="TH SarabunPSK" w:cs="TH SarabunPSK"/>
                <w:b/>
                <w:bCs/>
                <w:color w:val="0D0D0D" w:themeColor="text1" w:themeTint="F2"/>
                <w:sz w:val="32"/>
                <w:szCs w:val="32"/>
                <w:cs/>
              </w:rPr>
              <w:t>สำนักงานปลัดกระทรวงสาธารณสุข</w:t>
            </w:r>
            <w:r w:rsidRPr="00AE1280">
              <w:rPr>
                <w:rFonts w:ascii="TH SarabunPSK" w:hAnsi="TH SarabunPSK" w:cs="TH SarabunPSK"/>
                <w:color w:val="0D0D0D" w:themeColor="text1" w:themeTint="F2"/>
                <w:sz w:val="32"/>
                <w:szCs w:val="32"/>
                <w:cs/>
              </w:rPr>
              <w:t>)</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lastRenderedPageBreak/>
              <w:t xml:space="preserve">- </w:t>
            </w:r>
            <w:r w:rsidRPr="00AE1280">
              <w:rPr>
                <w:rFonts w:ascii="TH SarabunPSK" w:hAnsi="TH SarabunPSK" w:cs="TH SarabunPSK"/>
                <w:color w:val="0D0D0D" w:themeColor="text1" w:themeTint="F2"/>
                <w:sz w:val="32"/>
                <w:szCs w:val="32"/>
                <w:cs/>
              </w:rPr>
              <w:t>โครงการพัฒนาระบบข้อมูลและบริหารจัดการวัคซีน (</w:t>
            </w:r>
            <w:r w:rsidRPr="00AE1280">
              <w:rPr>
                <w:rFonts w:ascii="TH SarabunPSK" w:hAnsi="TH SarabunPSK" w:cs="TH SarabunPSK"/>
                <w:color w:val="0D0D0D" w:themeColor="text1" w:themeTint="F2"/>
                <w:sz w:val="32"/>
                <w:szCs w:val="32"/>
              </w:rPr>
              <w:t>Vaccine Information and</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color w:val="0D0D0D" w:themeColor="text1" w:themeTint="F2"/>
                <w:sz w:val="32"/>
                <w:szCs w:val="32"/>
              </w:rPr>
              <w:t xml:space="preserve">Management System </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color w:val="0D0D0D" w:themeColor="text1" w:themeTint="F2"/>
                <w:sz w:val="32"/>
                <w:szCs w:val="32"/>
              </w:rPr>
              <w:t>VIMS</w:t>
            </w:r>
            <w:r w:rsidRPr="00AE1280">
              <w:rPr>
                <w:rFonts w:ascii="TH SarabunPSK" w:hAnsi="TH SarabunPSK" w:cs="TH SarabunPSK"/>
                <w:color w:val="0D0D0D" w:themeColor="text1" w:themeTint="F2"/>
                <w:sz w:val="32"/>
                <w:szCs w:val="32"/>
                <w:cs/>
              </w:rPr>
              <w:t>) (</w:t>
            </w:r>
            <w:r w:rsidRPr="00AE1280">
              <w:rPr>
                <w:rFonts w:ascii="TH SarabunPSK" w:hAnsi="TH SarabunPSK" w:cs="TH SarabunPSK"/>
                <w:b/>
                <w:bCs/>
                <w:color w:val="0D0D0D" w:themeColor="text1" w:themeTint="F2"/>
                <w:sz w:val="32"/>
                <w:szCs w:val="32"/>
                <w:cs/>
              </w:rPr>
              <w:t>สถาบันวัคซีนแห่งชาติ</w:t>
            </w:r>
            <w:r w:rsidRPr="00AE1280">
              <w:rPr>
                <w:rFonts w:ascii="TH SarabunPSK" w:hAnsi="TH SarabunPSK" w:cs="TH SarabunPSK"/>
                <w:color w:val="0D0D0D" w:themeColor="text1" w:themeTint="F2"/>
                <w:sz w:val="32"/>
                <w:szCs w:val="32"/>
                <w:cs/>
              </w:rPr>
              <w:t>)</w:t>
            </w:r>
          </w:p>
        </w:tc>
      </w:tr>
      <w:tr w:rsidR="00AE1280" w:rsidRPr="00AE1280" w:rsidTr="00A443B7">
        <w:trPr>
          <w:trHeight w:val="432"/>
        </w:trPr>
        <w:tc>
          <w:tcPr>
            <w:tcW w:w="1965" w:type="dxa"/>
            <w:vMerge w:val="restart"/>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lastRenderedPageBreak/>
              <w:t>งบประมาณ</w:t>
            </w:r>
          </w:p>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(ล้านบาท)</w:t>
            </w:r>
          </w:p>
        </w:tc>
        <w:tc>
          <w:tcPr>
            <w:tcW w:w="7051" w:type="dxa"/>
            <w:gridSpan w:val="5"/>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b/>
                <w:bCs/>
                <w:color w:val="0D0D0D" w:themeColor="text1" w:themeTint="F2"/>
                <w:sz w:val="32"/>
                <w:szCs w:val="32"/>
              </w:rPr>
              <w:t>2,889</w:t>
            </w:r>
            <w:r w:rsidRPr="00AE1280">
              <w:rPr>
                <w:rFonts w:ascii="TH SarabunPSK" w:hAnsi="TH SarabunPSK" w:cs="TH SarabunPSK"/>
                <w:b/>
                <w:bCs/>
                <w:color w:val="0D0D0D" w:themeColor="text1" w:themeTint="F2"/>
                <w:sz w:val="32"/>
                <w:szCs w:val="32"/>
                <w:cs/>
              </w:rPr>
              <w:t>.</w:t>
            </w:r>
            <w:r w:rsidRPr="00AE1280">
              <w:rPr>
                <w:rFonts w:ascii="TH SarabunPSK" w:hAnsi="TH SarabunPSK" w:cs="TH SarabunPSK"/>
                <w:b/>
                <w:bCs/>
                <w:color w:val="0D0D0D" w:themeColor="text1" w:themeTint="F2"/>
                <w:sz w:val="32"/>
                <w:szCs w:val="32"/>
              </w:rPr>
              <w:t>7600</w:t>
            </w:r>
          </w:p>
        </w:tc>
      </w:tr>
      <w:tr w:rsidR="00AE1280" w:rsidRPr="00AE1280" w:rsidTr="00A443B7">
        <w:tc>
          <w:tcPr>
            <w:tcW w:w="1965" w:type="dxa"/>
            <w:vMerge/>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p>
        </w:tc>
        <w:tc>
          <w:tcPr>
            <w:tcW w:w="1416"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r w:rsidRPr="00AE1280">
              <w:rPr>
                <w:rFonts w:ascii="TH SarabunPSK" w:hAnsi="TH SarabunPSK" w:cs="TH SarabunPSK" w:hint="cs"/>
                <w:b/>
                <w:bCs/>
                <w:color w:val="0D0D0D" w:themeColor="text1" w:themeTint="F2"/>
                <w:sz w:val="32"/>
                <w:szCs w:val="32"/>
                <w:cs/>
              </w:rPr>
              <w:t>พ.ศ. 2566</w:t>
            </w:r>
          </w:p>
        </w:tc>
        <w:tc>
          <w:tcPr>
            <w:tcW w:w="1417"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color w:val="0D0D0D" w:themeColor="text1" w:themeTint="F2"/>
                <w:sz w:val="36"/>
                <w:szCs w:val="36"/>
              </w:rPr>
            </w:pPr>
            <w:r w:rsidRPr="00AE1280">
              <w:rPr>
                <w:rFonts w:ascii="TH SarabunPSK" w:hAnsi="TH SarabunPSK" w:cs="TH SarabunPSK" w:hint="cs"/>
                <w:b/>
                <w:bCs/>
                <w:color w:val="0D0D0D" w:themeColor="text1" w:themeTint="F2"/>
                <w:sz w:val="32"/>
                <w:szCs w:val="32"/>
                <w:cs/>
              </w:rPr>
              <w:t>พ.ศ. 2567</w:t>
            </w:r>
          </w:p>
        </w:tc>
        <w:tc>
          <w:tcPr>
            <w:tcW w:w="1416"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color w:val="0D0D0D" w:themeColor="text1" w:themeTint="F2"/>
                <w:sz w:val="36"/>
                <w:szCs w:val="36"/>
              </w:rPr>
            </w:pPr>
            <w:r w:rsidRPr="00AE1280">
              <w:rPr>
                <w:rFonts w:ascii="TH SarabunPSK" w:hAnsi="TH SarabunPSK" w:cs="TH SarabunPSK" w:hint="cs"/>
                <w:b/>
                <w:bCs/>
                <w:color w:val="0D0D0D" w:themeColor="text1" w:themeTint="F2"/>
                <w:sz w:val="32"/>
                <w:szCs w:val="32"/>
                <w:cs/>
              </w:rPr>
              <w:t>พ.ศ. 2568</w:t>
            </w:r>
          </w:p>
        </w:tc>
        <w:tc>
          <w:tcPr>
            <w:tcW w:w="1417"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color w:val="0D0D0D" w:themeColor="text1" w:themeTint="F2"/>
                <w:sz w:val="36"/>
                <w:szCs w:val="36"/>
              </w:rPr>
            </w:pPr>
            <w:r w:rsidRPr="00AE1280">
              <w:rPr>
                <w:rFonts w:ascii="TH SarabunPSK" w:hAnsi="TH SarabunPSK" w:cs="TH SarabunPSK" w:hint="cs"/>
                <w:b/>
                <w:bCs/>
                <w:color w:val="0D0D0D" w:themeColor="text1" w:themeTint="F2"/>
                <w:sz w:val="32"/>
                <w:szCs w:val="32"/>
                <w:cs/>
              </w:rPr>
              <w:t>พ.ศ. 2569</w:t>
            </w:r>
          </w:p>
        </w:tc>
        <w:tc>
          <w:tcPr>
            <w:tcW w:w="1385"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color w:val="0D0D0D" w:themeColor="text1" w:themeTint="F2"/>
                <w:sz w:val="36"/>
                <w:szCs w:val="36"/>
              </w:rPr>
            </w:pPr>
            <w:r w:rsidRPr="00AE1280">
              <w:rPr>
                <w:rFonts w:ascii="TH SarabunPSK" w:hAnsi="TH SarabunPSK" w:cs="TH SarabunPSK" w:hint="cs"/>
                <w:b/>
                <w:bCs/>
                <w:color w:val="0D0D0D" w:themeColor="text1" w:themeTint="F2"/>
                <w:sz w:val="32"/>
                <w:szCs w:val="32"/>
                <w:cs/>
              </w:rPr>
              <w:t>พ.ศ. 2570</w:t>
            </w:r>
          </w:p>
        </w:tc>
      </w:tr>
      <w:tr w:rsidR="00AE1280" w:rsidRPr="00AE1280" w:rsidTr="00A443B7">
        <w:tc>
          <w:tcPr>
            <w:tcW w:w="1965" w:type="dxa"/>
            <w:vMerge/>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p>
        </w:tc>
        <w:tc>
          <w:tcPr>
            <w:tcW w:w="1416"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583.6400</w:t>
            </w:r>
          </w:p>
        </w:tc>
        <w:tc>
          <w:tcPr>
            <w:tcW w:w="1417"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575.4100</w:t>
            </w:r>
          </w:p>
        </w:tc>
        <w:tc>
          <w:tcPr>
            <w:tcW w:w="1416"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582.4500</w:t>
            </w:r>
          </w:p>
        </w:tc>
        <w:tc>
          <w:tcPr>
            <w:tcW w:w="1417"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575.6800</w:t>
            </w:r>
          </w:p>
        </w:tc>
        <w:tc>
          <w:tcPr>
            <w:tcW w:w="1385"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572.5800</w:t>
            </w:r>
          </w:p>
        </w:tc>
      </w:tr>
      <w:tr w:rsidR="00AE1280" w:rsidRPr="00AE1280" w:rsidTr="00A443B7">
        <w:tc>
          <w:tcPr>
            <w:tcW w:w="9016" w:type="dxa"/>
            <w:gridSpan w:val="6"/>
          </w:tcPr>
          <w:p w:rsidR="00D738D8" w:rsidRPr="00AE1280" w:rsidRDefault="00D738D8"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hint="cs"/>
                <w:b/>
                <w:bCs/>
                <w:color w:val="0D0D0D" w:themeColor="text1" w:themeTint="F2"/>
                <w:sz w:val="32"/>
                <w:szCs w:val="32"/>
                <w:u w:val="single"/>
                <w:cs/>
              </w:rPr>
              <w:t>ยุทธศาสตร์ที่ 2</w:t>
            </w:r>
            <w:r w:rsidRPr="00AE1280">
              <w:rPr>
                <w:rFonts w:ascii="TH SarabunPSK" w:hAnsi="TH SarabunPSK" w:cs="TH SarabunPSK" w:hint="cs"/>
                <w:b/>
                <w:bCs/>
                <w:color w:val="0D0D0D" w:themeColor="text1" w:themeTint="F2"/>
                <w:sz w:val="32"/>
                <w:szCs w:val="32"/>
                <w:cs/>
              </w:rPr>
              <w:t xml:space="preserve"> </w:t>
            </w:r>
            <w:r w:rsidRPr="00AE1280">
              <w:rPr>
                <w:rFonts w:ascii="TH SarabunPSK" w:hAnsi="TH SarabunPSK" w:cs="TH SarabunPSK"/>
                <w:b/>
                <w:bCs/>
                <w:color w:val="0D0D0D" w:themeColor="text1" w:themeTint="F2"/>
                <w:sz w:val="32"/>
                <w:szCs w:val="32"/>
                <w:cs/>
              </w:rPr>
              <w:t>:</w:t>
            </w:r>
            <w:r w:rsidRPr="00AE1280">
              <w:rPr>
                <w:rFonts w:ascii="TH SarabunPSK" w:hAnsi="TH SarabunPSK" w:cs="TH SarabunPSK" w:hint="cs"/>
                <w:b/>
                <w:bCs/>
                <w:color w:val="0D0D0D" w:themeColor="text1" w:themeTint="F2"/>
                <w:sz w:val="32"/>
                <w:szCs w:val="32"/>
                <w:cs/>
              </w:rPr>
              <w:t xml:space="preserve"> การส่งเสริม สนับสนุนการวิจัยพัฒนา</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hint="cs"/>
                <w:b/>
                <w:bCs/>
                <w:color w:val="0D0D0D" w:themeColor="text1" w:themeTint="F2"/>
                <w:sz w:val="32"/>
                <w:szCs w:val="32"/>
                <w:cs/>
              </w:rPr>
              <w:t>และอุตสาหกรรมการผลิตวัคซีนอย่างครบวงจร</w:t>
            </w:r>
            <w:r w:rsidRPr="00AE1280">
              <w:rPr>
                <w:rFonts w:ascii="TH SarabunPSK" w:hAnsi="TH SarabunPSK" w:cs="TH SarabunPSK" w:hint="cs"/>
                <w:color w:val="0D0D0D" w:themeColor="text1" w:themeTint="F2"/>
                <w:sz w:val="32"/>
                <w:szCs w:val="32"/>
                <w:cs/>
              </w:rPr>
              <w:t xml:space="preserve"> (จำนวน 26 โครงการ)</w:t>
            </w:r>
          </w:p>
        </w:tc>
      </w:tr>
      <w:tr w:rsidR="00AE1280" w:rsidRPr="00AE1280" w:rsidTr="00A443B7">
        <w:tc>
          <w:tcPr>
            <w:tcW w:w="1965"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r w:rsidRPr="00AE1280">
              <w:rPr>
                <w:rFonts w:ascii="TH SarabunPSK" w:hAnsi="TH SarabunPSK" w:cs="TH SarabunPSK" w:hint="cs"/>
                <w:b/>
                <w:bCs/>
                <w:color w:val="0D0D0D" w:themeColor="text1" w:themeTint="F2"/>
                <w:sz w:val="32"/>
                <w:szCs w:val="32"/>
                <w:cs/>
              </w:rPr>
              <w:t>ตัวอย่างตัวชี้วัด</w:t>
            </w:r>
          </w:p>
        </w:tc>
        <w:tc>
          <w:tcPr>
            <w:tcW w:w="7051" w:type="dxa"/>
            <w:gridSpan w:val="5"/>
          </w:tcPr>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hint="cs"/>
                <w:color w:val="0D0D0D" w:themeColor="text1" w:themeTint="F2"/>
                <w:sz w:val="32"/>
                <w:szCs w:val="32"/>
                <w:cs/>
              </w:rPr>
              <w:t>วัคซีนที่ได้รับการขึ้นทะเบียนไม่น้อยกว่า 1 ชนิด ในปี 2570</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วัคซีนสัตว์ต้นแบบ อย่างน้อย 1 ชนิด ในปี 2566</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มาตรการสนับสนุนการจัดซื้อวัคซีนที่ผลิตในประเทศ อย่างน้อย 2 เรื่อง </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 แผนความต้องการใช้วัคซีนระยะ 5 ปี เพื่อเตรียมการผลิตรองรับกรณีที่มีความต้องการเพิ่มมากขึ้น 1 ฉบับ</w:t>
            </w:r>
          </w:p>
        </w:tc>
      </w:tr>
      <w:tr w:rsidR="00AE1280" w:rsidRPr="00AE1280" w:rsidTr="00A443B7">
        <w:tc>
          <w:tcPr>
            <w:tcW w:w="1965"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r w:rsidRPr="00AE1280">
              <w:rPr>
                <w:rFonts w:ascii="TH SarabunPSK" w:hAnsi="TH SarabunPSK" w:cs="TH SarabunPSK" w:hint="cs"/>
                <w:b/>
                <w:bCs/>
                <w:color w:val="0D0D0D" w:themeColor="text1" w:themeTint="F2"/>
                <w:sz w:val="32"/>
                <w:szCs w:val="32"/>
                <w:cs/>
              </w:rPr>
              <w:t>แนวทางการพัฒนา</w:t>
            </w:r>
          </w:p>
        </w:tc>
        <w:tc>
          <w:tcPr>
            <w:tcW w:w="7051" w:type="dxa"/>
            <w:gridSpan w:val="5"/>
          </w:tcPr>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 xml:space="preserve">พัฒนาศักยภาพรองรับการวิจัยพัฒนา/การผลิตวัคซีนด้วยเทคโนโลยี (1) </w:t>
            </w:r>
            <w:r w:rsidRPr="00AE1280">
              <w:rPr>
                <w:rFonts w:ascii="TH SarabunPSK" w:hAnsi="TH SarabunPSK" w:cs="TH SarabunPSK"/>
                <w:color w:val="0D0D0D" w:themeColor="text1" w:themeTint="F2"/>
                <w:sz w:val="32"/>
                <w:szCs w:val="32"/>
              </w:rPr>
              <w:t>Viral vector platform</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w:t>
            </w:r>
            <w:r w:rsidRPr="00AE1280">
              <w:rPr>
                <w:rFonts w:ascii="TH SarabunPSK" w:hAnsi="TH SarabunPSK" w:cs="TH SarabunPSK"/>
                <w:color w:val="0D0D0D" w:themeColor="text1" w:themeTint="F2"/>
                <w:sz w:val="32"/>
                <w:szCs w:val="32"/>
              </w:rPr>
              <w:t>2</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color w:val="0D0D0D" w:themeColor="text1" w:themeTint="F2"/>
                <w:sz w:val="32"/>
                <w:szCs w:val="32"/>
              </w:rPr>
              <w:t xml:space="preserve">Nucleic acid platform </w:t>
            </w:r>
            <w:r w:rsidRPr="00AE1280">
              <w:rPr>
                <w:rFonts w:ascii="TH SarabunPSK" w:hAnsi="TH SarabunPSK" w:cs="TH SarabunPSK"/>
                <w:color w:val="0D0D0D" w:themeColor="text1" w:themeTint="F2"/>
                <w:sz w:val="32"/>
                <w:szCs w:val="32"/>
                <w:cs/>
              </w:rPr>
              <w:t>(</w:t>
            </w:r>
            <w:r w:rsidRPr="00AE1280">
              <w:rPr>
                <w:rFonts w:ascii="TH SarabunPSK" w:hAnsi="TH SarabunPSK" w:cs="TH SarabunPSK"/>
                <w:color w:val="0D0D0D" w:themeColor="text1" w:themeTint="F2"/>
                <w:sz w:val="32"/>
                <w:szCs w:val="32"/>
              </w:rPr>
              <w:t>3</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color w:val="0D0D0D" w:themeColor="text1" w:themeTint="F2"/>
                <w:sz w:val="32"/>
                <w:szCs w:val="32"/>
              </w:rPr>
              <w:t>Inactivated</w:t>
            </w:r>
            <w:r w:rsidRPr="00AE1280">
              <w:rPr>
                <w:rFonts w:ascii="TH SarabunPSK" w:hAnsi="TH SarabunPSK" w:cs="TH SarabunPSK"/>
                <w:color w:val="0D0D0D" w:themeColor="text1" w:themeTint="F2"/>
                <w:sz w:val="32"/>
                <w:szCs w:val="32"/>
                <w:cs/>
              </w:rPr>
              <w:t>/</w:t>
            </w:r>
            <w:r w:rsidRPr="00AE1280">
              <w:rPr>
                <w:rFonts w:ascii="TH SarabunPSK" w:hAnsi="TH SarabunPSK" w:cs="TH SarabunPSK"/>
                <w:color w:val="0D0D0D" w:themeColor="text1" w:themeTint="F2"/>
                <w:sz w:val="32"/>
                <w:szCs w:val="32"/>
              </w:rPr>
              <w:t>Cell</w:t>
            </w:r>
            <w:r w:rsidRPr="00AE1280">
              <w:rPr>
                <w:rFonts w:ascii="TH SarabunPSK" w:hAnsi="TH SarabunPSK" w:cs="TH SarabunPSK"/>
                <w:color w:val="0D0D0D" w:themeColor="text1" w:themeTint="F2"/>
                <w:sz w:val="32"/>
                <w:szCs w:val="32"/>
                <w:cs/>
              </w:rPr>
              <w:t>-</w:t>
            </w:r>
            <w:r w:rsidRPr="00AE1280">
              <w:rPr>
                <w:rFonts w:ascii="TH SarabunPSK" w:hAnsi="TH SarabunPSK" w:cs="TH SarabunPSK"/>
                <w:color w:val="0D0D0D" w:themeColor="text1" w:themeTint="F2"/>
                <w:sz w:val="32"/>
                <w:szCs w:val="32"/>
              </w:rPr>
              <w:t xml:space="preserve">based platform </w:t>
            </w:r>
            <w:r w:rsidRPr="00AE1280">
              <w:rPr>
                <w:rFonts w:ascii="TH SarabunPSK" w:hAnsi="TH SarabunPSK" w:cs="TH SarabunPSK"/>
                <w:color w:val="0D0D0D" w:themeColor="text1" w:themeTint="F2"/>
                <w:sz w:val="32"/>
                <w:szCs w:val="32"/>
                <w:cs/>
              </w:rPr>
              <w:t>และ (</w:t>
            </w:r>
            <w:r w:rsidRPr="00AE1280">
              <w:rPr>
                <w:rFonts w:ascii="TH SarabunPSK" w:hAnsi="TH SarabunPSK" w:cs="TH SarabunPSK"/>
                <w:color w:val="0D0D0D" w:themeColor="text1" w:themeTint="F2"/>
                <w:sz w:val="32"/>
                <w:szCs w:val="32"/>
              </w:rPr>
              <w:t>4</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color w:val="0D0D0D" w:themeColor="text1" w:themeTint="F2"/>
                <w:sz w:val="32"/>
                <w:szCs w:val="32"/>
              </w:rPr>
              <w:t>Inactivated</w:t>
            </w:r>
            <w:r w:rsidRPr="00AE1280">
              <w:rPr>
                <w:rFonts w:ascii="TH SarabunPSK" w:hAnsi="TH SarabunPSK" w:cs="TH SarabunPSK"/>
                <w:color w:val="0D0D0D" w:themeColor="text1" w:themeTint="F2"/>
                <w:sz w:val="32"/>
                <w:szCs w:val="32"/>
                <w:cs/>
              </w:rPr>
              <w:t>/</w:t>
            </w:r>
            <w:r w:rsidRPr="00AE1280">
              <w:rPr>
                <w:rFonts w:ascii="TH SarabunPSK" w:hAnsi="TH SarabunPSK" w:cs="TH SarabunPSK"/>
                <w:color w:val="0D0D0D" w:themeColor="text1" w:themeTint="F2"/>
                <w:sz w:val="32"/>
                <w:szCs w:val="32"/>
              </w:rPr>
              <w:t>Egg</w:t>
            </w:r>
            <w:r w:rsidRPr="00AE1280">
              <w:rPr>
                <w:rFonts w:ascii="TH SarabunPSK" w:hAnsi="TH SarabunPSK" w:cs="TH SarabunPSK"/>
                <w:color w:val="0D0D0D" w:themeColor="text1" w:themeTint="F2"/>
                <w:sz w:val="32"/>
                <w:szCs w:val="32"/>
                <w:cs/>
              </w:rPr>
              <w:t>-</w:t>
            </w:r>
            <w:r w:rsidRPr="00AE1280">
              <w:rPr>
                <w:rFonts w:ascii="TH SarabunPSK" w:hAnsi="TH SarabunPSK" w:cs="TH SarabunPSK"/>
                <w:color w:val="0D0D0D" w:themeColor="text1" w:themeTint="F2"/>
                <w:sz w:val="32"/>
                <w:szCs w:val="32"/>
              </w:rPr>
              <w:t>based platform</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พัฒนาศักยภาพรองรับการวิจัยพัฒนาวัคซีนสัตว์</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พัฒนาโครงสร้างพื้นฐานและการทดสอบในสัตว์ทดลอง</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สนับสนุนด้านอื่น ๆ ที่เกี่ยวข้องกับการวิจัยพัฒนาวัคซีน</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สร้างหลักประกันมาตรการสนับสนุนอุตสาหกรรมวัค</w:t>
            </w:r>
            <w:r w:rsidRPr="00AE1280">
              <w:rPr>
                <w:rFonts w:ascii="TH SarabunPSK" w:hAnsi="TH SarabunPSK" w:cs="TH SarabunPSK" w:hint="cs"/>
                <w:color w:val="0D0D0D" w:themeColor="text1" w:themeTint="F2"/>
                <w:sz w:val="32"/>
                <w:szCs w:val="32"/>
                <w:cs/>
              </w:rPr>
              <w:t>ซี</w:t>
            </w:r>
            <w:r w:rsidRPr="00AE1280">
              <w:rPr>
                <w:rFonts w:ascii="TH SarabunPSK" w:hAnsi="TH SarabunPSK" w:cs="TH SarabunPSK"/>
                <w:color w:val="0D0D0D" w:themeColor="text1" w:themeTint="F2"/>
                <w:sz w:val="32"/>
                <w:szCs w:val="32"/>
                <w:cs/>
              </w:rPr>
              <w:t>นภายในประเทศ</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สนับสนุนการจัดการองค์ความรู้สำหรับผู้ผลิตในประเทศ</w:t>
            </w:r>
          </w:p>
        </w:tc>
      </w:tr>
      <w:tr w:rsidR="00AE1280" w:rsidRPr="00AE1280" w:rsidTr="00A443B7">
        <w:tc>
          <w:tcPr>
            <w:tcW w:w="1965"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r w:rsidRPr="00AE1280">
              <w:rPr>
                <w:rFonts w:ascii="TH SarabunPSK" w:hAnsi="TH SarabunPSK" w:cs="TH SarabunPSK" w:hint="cs"/>
                <w:b/>
                <w:bCs/>
                <w:color w:val="0D0D0D" w:themeColor="text1" w:themeTint="F2"/>
                <w:sz w:val="32"/>
                <w:szCs w:val="32"/>
                <w:cs/>
              </w:rPr>
              <w:t>โครงการ/หน่วยงานรับผิดชอบ</w:t>
            </w:r>
          </w:p>
        </w:tc>
        <w:tc>
          <w:tcPr>
            <w:tcW w:w="7051" w:type="dxa"/>
            <w:gridSpan w:val="5"/>
          </w:tcPr>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 xml:space="preserve">โครงการการพัฒนา </w:t>
            </w:r>
            <w:r w:rsidRPr="00AE1280">
              <w:rPr>
                <w:rFonts w:ascii="TH SarabunPSK" w:hAnsi="TH SarabunPSK" w:cs="TH SarabunPSK"/>
                <w:color w:val="0D0D0D" w:themeColor="text1" w:themeTint="F2"/>
                <w:sz w:val="32"/>
                <w:szCs w:val="32"/>
              </w:rPr>
              <w:t xml:space="preserve">adenoviral vector platform </w:t>
            </w:r>
            <w:r w:rsidRPr="00AE1280">
              <w:rPr>
                <w:rFonts w:ascii="TH SarabunPSK" w:hAnsi="TH SarabunPSK" w:cs="TH SarabunPSK"/>
                <w:color w:val="0D0D0D" w:themeColor="text1" w:themeTint="F2"/>
                <w:sz w:val="32"/>
                <w:szCs w:val="32"/>
                <w:cs/>
              </w:rPr>
              <w:t>สำหรับการวิจัยและพัฒนาวัคซีนต้นแบบ</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w:t>
            </w:r>
            <w:r w:rsidRPr="00AE1280">
              <w:rPr>
                <w:rFonts w:ascii="TH SarabunPSK" w:hAnsi="TH SarabunPSK" w:cs="TH SarabunPSK"/>
                <w:b/>
                <w:bCs/>
                <w:color w:val="0D0D0D" w:themeColor="text1" w:themeTint="F2"/>
                <w:sz w:val="32"/>
                <w:szCs w:val="32"/>
                <w:cs/>
              </w:rPr>
              <w:t>กรมวิทยาศาสตร์การแพทย์</w:t>
            </w:r>
            <w:r w:rsidRPr="00AE1280">
              <w:rPr>
                <w:rFonts w:ascii="TH SarabunPSK" w:hAnsi="TH SarabunPSK" w:cs="TH SarabunPSK"/>
                <w:color w:val="0D0D0D" w:themeColor="text1" w:themeTint="F2"/>
                <w:sz w:val="32"/>
                <w:szCs w:val="32"/>
                <w:cs/>
              </w:rPr>
              <w:t>)</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 xml:space="preserve">- โครงการการพัฒนาเทคโนโลยีฐานสำหรับพัฒนาต้นแบบวัคซีนจาก </w:t>
            </w:r>
            <w:r w:rsidRPr="00AE1280">
              <w:rPr>
                <w:rFonts w:ascii="TH SarabunPSK" w:hAnsi="TH SarabunPSK" w:cs="TH SarabunPSK"/>
                <w:color w:val="0D0D0D" w:themeColor="text1" w:themeTint="F2"/>
                <w:sz w:val="32"/>
                <w:szCs w:val="32"/>
              </w:rPr>
              <w:t>Viral vector</w:t>
            </w:r>
            <w:r w:rsidRPr="00AE1280">
              <w:rPr>
                <w:rFonts w:ascii="TH SarabunPSK" w:hAnsi="TH SarabunPSK" w:cs="TH SarabunPSK"/>
                <w:color w:val="0D0D0D" w:themeColor="text1" w:themeTint="F2"/>
                <w:sz w:val="32"/>
                <w:szCs w:val="32"/>
                <w:cs/>
              </w:rPr>
              <w:t>เพื่อตอบสนองต่อโรคอุบัติใหม่ (</w:t>
            </w:r>
            <w:r w:rsidRPr="00AE1280">
              <w:rPr>
                <w:rFonts w:ascii="TH SarabunPSK" w:hAnsi="TH SarabunPSK" w:cs="TH SarabunPSK"/>
                <w:b/>
                <w:bCs/>
                <w:color w:val="0D0D0D" w:themeColor="text1" w:themeTint="F2"/>
                <w:sz w:val="32"/>
                <w:szCs w:val="32"/>
                <w:cs/>
              </w:rPr>
              <w:t>สำนักงานพัฒนาวิทยาศาสตร์และเทคโนโลยีแห่งชาติ</w:t>
            </w:r>
            <w:r w:rsidRPr="00AE1280">
              <w:rPr>
                <w:rFonts w:ascii="TH SarabunPSK" w:hAnsi="TH SarabunPSK" w:cs="TH SarabunPSK"/>
                <w:color w:val="0D0D0D" w:themeColor="text1" w:themeTint="F2"/>
                <w:sz w:val="32"/>
                <w:szCs w:val="32"/>
                <w:cs/>
              </w:rPr>
              <w:t>)</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โครงการการพัฒนาต้นแบบวัคซีนเด็งกี่ (วัค</w:t>
            </w:r>
            <w:r w:rsidRPr="00AE1280">
              <w:rPr>
                <w:rFonts w:ascii="TH SarabunPSK" w:hAnsi="TH SarabunPSK" w:cs="TH SarabunPSK" w:hint="cs"/>
                <w:color w:val="0D0D0D" w:themeColor="text1" w:themeTint="F2"/>
                <w:sz w:val="32"/>
                <w:szCs w:val="32"/>
                <w:cs/>
              </w:rPr>
              <w:t>ซี</w:t>
            </w:r>
            <w:r w:rsidRPr="00AE1280">
              <w:rPr>
                <w:rFonts w:ascii="TH SarabunPSK" w:hAnsi="TH SarabunPSK" w:cs="TH SarabunPSK"/>
                <w:color w:val="0D0D0D" w:themeColor="text1" w:themeTint="F2"/>
                <w:sz w:val="32"/>
                <w:szCs w:val="32"/>
                <w:cs/>
              </w:rPr>
              <w:t>นป้องกันไข้เลือดออก (</w:t>
            </w:r>
            <w:r w:rsidRPr="00AE1280">
              <w:rPr>
                <w:rFonts w:ascii="TH SarabunPSK" w:hAnsi="TH SarabunPSK" w:cs="TH SarabunPSK"/>
                <w:color w:val="0D0D0D" w:themeColor="text1" w:themeTint="F2"/>
                <w:sz w:val="32"/>
                <w:szCs w:val="32"/>
              </w:rPr>
              <w:t>Dengue Vaccine</w:t>
            </w:r>
            <w:r w:rsidRPr="00AE1280">
              <w:rPr>
                <w:rFonts w:ascii="TH SarabunPSK" w:hAnsi="TH SarabunPSK" w:cs="TH SarabunPSK"/>
                <w:color w:val="0D0D0D" w:themeColor="text1" w:themeTint="F2"/>
                <w:sz w:val="32"/>
                <w:szCs w:val="32"/>
                <w:cs/>
              </w:rPr>
              <w:t>)]</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เพื่อทดสอบในมนุษย์ (</w:t>
            </w:r>
            <w:r w:rsidRPr="00AE1280">
              <w:rPr>
                <w:rFonts w:ascii="TH SarabunPSK" w:hAnsi="TH SarabunPSK" w:cs="TH SarabunPSK"/>
                <w:b/>
                <w:bCs/>
                <w:color w:val="0D0D0D" w:themeColor="text1" w:themeTint="F2"/>
                <w:sz w:val="32"/>
                <w:szCs w:val="32"/>
                <w:cs/>
              </w:rPr>
              <w:t>สำนักงานพัฒนาวิทยาศาสตร์และเทคโนโลยีแห่งชาติ</w:t>
            </w:r>
            <w:r w:rsidRPr="00AE1280">
              <w:rPr>
                <w:rFonts w:ascii="TH SarabunPSK" w:hAnsi="TH SarabunPSK" w:cs="TH SarabunPSK"/>
                <w:color w:val="0D0D0D" w:themeColor="text1" w:themeTint="F2"/>
                <w:sz w:val="32"/>
                <w:szCs w:val="32"/>
                <w:cs/>
              </w:rPr>
              <w:t>)</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 การพัฒนาวัคซีนป้องกันโรคอุจจาระร่วงจากเชื้อโรต้า (</w:t>
            </w:r>
            <w:r w:rsidRPr="00AE1280">
              <w:rPr>
                <w:rFonts w:ascii="TH SarabunPSK" w:hAnsi="TH SarabunPSK" w:cs="TH SarabunPSK"/>
                <w:color w:val="0D0D0D" w:themeColor="text1" w:themeTint="F2"/>
                <w:sz w:val="32"/>
                <w:szCs w:val="32"/>
              </w:rPr>
              <w:t>Rotavirus vaccine</w:t>
            </w:r>
            <w:r w:rsidRPr="00AE1280">
              <w:rPr>
                <w:rFonts w:ascii="TH SarabunPSK" w:hAnsi="TH SarabunPSK" w:cs="TH SarabunPSK"/>
                <w:color w:val="0D0D0D" w:themeColor="text1" w:themeTint="F2"/>
                <w:sz w:val="32"/>
                <w:szCs w:val="32"/>
                <w:cs/>
              </w:rPr>
              <w:t>) (</w:t>
            </w:r>
            <w:r w:rsidRPr="00AE1280">
              <w:rPr>
                <w:rFonts w:ascii="TH SarabunPSK" w:hAnsi="TH SarabunPSK" w:cs="TH SarabunPSK"/>
                <w:b/>
                <w:bCs/>
                <w:color w:val="0D0D0D" w:themeColor="text1" w:themeTint="F2"/>
                <w:sz w:val="32"/>
                <w:szCs w:val="32"/>
                <w:cs/>
              </w:rPr>
              <w:t>สภากาชาดไทย</w:t>
            </w:r>
            <w:r w:rsidRPr="00AE1280">
              <w:rPr>
                <w:rFonts w:ascii="TH SarabunPSK" w:hAnsi="TH SarabunPSK" w:cs="TH SarabunPSK"/>
                <w:color w:val="0D0D0D" w:themeColor="text1" w:themeTint="F2"/>
                <w:sz w:val="32"/>
                <w:szCs w:val="32"/>
                <w:cs/>
              </w:rPr>
              <w:t>)</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 โครงการพัฒนาวัคซีนป้องกันโรคพิษสุนัขบ้าสำหรับสัตว์ (</w:t>
            </w:r>
            <w:r w:rsidRPr="00AE1280">
              <w:rPr>
                <w:rFonts w:ascii="TH SarabunPSK" w:hAnsi="TH SarabunPSK" w:cs="TH SarabunPSK"/>
                <w:b/>
                <w:bCs/>
                <w:color w:val="0D0D0D" w:themeColor="text1" w:themeTint="F2"/>
                <w:sz w:val="32"/>
                <w:szCs w:val="32"/>
                <w:cs/>
              </w:rPr>
              <w:t>กรมปศุสัตว์</w:t>
            </w:r>
            <w:r w:rsidRPr="00AE1280">
              <w:rPr>
                <w:rFonts w:ascii="TH SarabunPSK" w:hAnsi="TH SarabunPSK" w:cs="TH SarabunPSK"/>
                <w:color w:val="0D0D0D" w:themeColor="text1" w:themeTint="F2"/>
                <w:sz w:val="32"/>
                <w:szCs w:val="32"/>
                <w:cs/>
              </w:rPr>
              <w:t>)</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โครงการการจัดตั้งโรง</w:t>
            </w:r>
            <w:r w:rsidRPr="00AE1280">
              <w:rPr>
                <w:rFonts w:ascii="TH SarabunPSK" w:hAnsi="TH SarabunPSK" w:cs="TH SarabunPSK" w:hint="cs"/>
                <w:color w:val="0D0D0D" w:themeColor="text1" w:themeTint="F2"/>
                <w:sz w:val="32"/>
                <w:szCs w:val="32"/>
                <w:cs/>
              </w:rPr>
              <w:t>ง</w:t>
            </w:r>
            <w:r w:rsidRPr="00AE1280">
              <w:rPr>
                <w:rFonts w:ascii="TH SarabunPSK" w:hAnsi="TH SarabunPSK" w:cs="TH SarabunPSK"/>
                <w:color w:val="0D0D0D" w:themeColor="text1" w:themeTint="F2"/>
                <w:sz w:val="32"/>
                <w:szCs w:val="32"/>
                <w:cs/>
              </w:rPr>
              <w:t>าน</w:t>
            </w:r>
            <w:r w:rsidRPr="00AE1280">
              <w:rPr>
                <w:rFonts w:ascii="TH SarabunPSK" w:hAnsi="TH SarabunPSK" w:cs="TH SarabunPSK" w:hint="cs"/>
                <w:color w:val="0D0D0D" w:themeColor="text1" w:themeTint="F2"/>
                <w:sz w:val="32"/>
                <w:szCs w:val="32"/>
                <w:cs/>
              </w:rPr>
              <w:t>โ</w:t>
            </w:r>
            <w:r w:rsidRPr="00AE1280">
              <w:rPr>
                <w:rFonts w:ascii="TH SarabunPSK" w:hAnsi="TH SarabunPSK" w:cs="TH SarabunPSK"/>
                <w:color w:val="0D0D0D" w:themeColor="text1" w:themeTint="F2"/>
                <w:sz w:val="32"/>
                <w:szCs w:val="32"/>
                <w:cs/>
              </w:rPr>
              <w:t>ดยใช้</w:t>
            </w:r>
            <w:r w:rsidRPr="00AE1280">
              <w:rPr>
                <w:rFonts w:ascii="TH SarabunPSK" w:hAnsi="TH SarabunPSK" w:cs="TH SarabunPSK" w:hint="cs"/>
                <w:color w:val="0D0D0D" w:themeColor="text1" w:themeTint="F2"/>
                <w:sz w:val="32"/>
                <w:szCs w:val="32"/>
                <w:cs/>
              </w:rPr>
              <w:t>เ</w:t>
            </w:r>
            <w:r w:rsidRPr="00AE1280">
              <w:rPr>
                <w:rFonts w:ascii="TH SarabunPSK" w:hAnsi="TH SarabunPSK" w:cs="TH SarabunPSK"/>
                <w:color w:val="0D0D0D" w:themeColor="text1" w:themeTint="F2"/>
                <w:sz w:val="32"/>
                <w:szCs w:val="32"/>
                <w:cs/>
              </w:rPr>
              <w:t>ท</w:t>
            </w:r>
            <w:r w:rsidRPr="00AE1280">
              <w:rPr>
                <w:rFonts w:ascii="TH SarabunPSK" w:hAnsi="TH SarabunPSK" w:cs="TH SarabunPSK" w:hint="cs"/>
                <w:color w:val="0D0D0D" w:themeColor="text1" w:themeTint="F2"/>
                <w:sz w:val="32"/>
                <w:szCs w:val="32"/>
                <w:cs/>
              </w:rPr>
              <w:t>ค</w:t>
            </w:r>
            <w:r w:rsidRPr="00AE1280">
              <w:rPr>
                <w:rFonts w:ascii="TH SarabunPSK" w:hAnsi="TH SarabunPSK" w:cs="TH SarabunPSK"/>
                <w:color w:val="0D0D0D" w:themeColor="text1" w:themeTint="F2"/>
                <w:sz w:val="32"/>
                <w:szCs w:val="32"/>
                <w:cs/>
              </w:rPr>
              <w:t>โนโลยีก</w:t>
            </w:r>
            <w:r w:rsidRPr="00AE1280">
              <w:rPr>
                <w:rFonts w:ascii="TH SarabunPSK" w:hAnsi="TH SarabunPSK" w:cs="TH SarabunPSK" w:hint="cs"/>
                <w:color w:val="0D0D0D" w:themeColor="text1" w:themeTint="F2"/>
                <w:sz w:val="32"/>
                <w:szCs w:val="32"/>
                <w:cs/>
              </w:rPr>
              <w:t>า</w:t>
            </w:r>
            <w:r w:rsidRPr="00AE1280">
              <w:rPr>
                <w:rFonts w:ascii="TH SarabunPSK" w:hAnsi="TH SarabunPSK" w:cs="TH SarabunPSK"/>
                <w:color w:val="0D0D0D" w:themeColor="text1" w:themeTint="F2"/>
                <w:sz w:val="32"/>
                <w:szCs w:val="32"/>
                <w:cs/>
              </w:rPr>
              <w:t>รใช้</w:t>
            </w:r>
            <w:r w:rsidRPr="00AE1280">
              <w:rPr>
                <w:rFonts w:ascii="TH SarabunPSK" w:hAnsi="TH SarabunPSK" w:cs="TH SarabunPSK" w:hint="cs"/>
                <w:color w:val="0D0D0D" w:themeColor="text1" w:themeTint="F2"/>
                <w:sz w:val="32"/>
                <w:szCs w:val="32"/>
                <w:cs/>
              </w:rPr>
              <w:t>เ</w:t>
            </w:r>
            <w:r w:rsidRPr="00AE1280">
              <w:rPr>
                <w:rFonts w:ascii="TH SarabunPSK" w:hAnsi="TH SarabunPSK" w:cs="TH SarabunPSK"/>
                <w:color w:val="0D0D0D" w:themeColor="text1" w:themeTint="F2"/>
                <w:sz w:val="32"/>
                <w:szCs w:val="32"/>
                <w:cs/>
              </w:rPr>
              <w:t>ซลล์เพาะเลี้ยงในระดับต้นแบบและระดับอุตสาหกรรม (องค์การเภสัชกรรม)</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color w:val="0D0D0D" w:themeColor="text1" w:themeTint="F2"/>
                <w:sz w:val="32"/>
                <w:szCs w:val="32"/>
                <w:cs/>
              </w:rPr>
              <w:t>- โครงการส่งเสริมสนับสนุนการจัดซื้อวัคซีนที่ผลิตในประเทศ (</w:t>
            </w:r>
            <w:r w:rsidRPr="00AE1280">
              <w:rPr>
                <w:rFonts w:ascii="TH SarabunPSK" w:hAnsi="TH SarabunPSK" w:cs="TH SarabunPSK"/>
                <w:b/>
                <w:bCs/>
                <w:color w:val="0D0D0D" w:themeColor="text1" w:themeTint="F2"/>
                <w:sz w:val="32"/>
                <w:szCs w:val="32"/>
                <w:cs/>
              </w:rPr>
              <w:t>สถาบันวัคซีนแห่งชาติ</w:t>
            </w:r>
            <w:r w:rsidRPr="00AE1280">
              <w:rPr>
                <w:rFonts w:ascii="TH SarabunPSK" w:hAnsi="TH SarabunPSK" w:cs="TH SarabunPSK"/>
                <w:color w:val="0D0D0D" w:themeColor="text1" w:themeTint="F2"/>
                <w:sz w:val="32"/>
                <w:szCs w:val="32"/>
                <w:cs/>
              </w:rPr>
              <w:t>)</w:t>
            </w:r>
          </w:p>
        </w:tc>
      </w:tr>
      <w:tr w:rsidR="00AE1280" w:rsidRPr="00AE1280" w:rsidTr="00A443B7">
        <w:tc>
          <w:tcPr>
            <w:tcW w:w="1965" w:type="dxa"/>
            <w:vMerge w:val="restart"/>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งบประมาณ</w:t>
            </w:r>
          </w:p>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r w:rsidRPr="00AE1280">
              <w:rPr>
                <w:rFonts w:ascii="TH SarabunPSK" w:hAnsi="TH SarabunPSK" w:cs="TH SarabunPSK" w:hint="cs"/>
                <w:b/>
                <w:bCs/>
                <w:color w:val="0D0D0D" w:themeColor="text1" w:themeTint="F2"/>
                <w:sz w:val="32"/>
                <w:szCs w:val="32"/>
                <w:cs/>
              </w:rPr>
              <w:t>(ล้านบาท)</w:t>
            </w:r>
          </w:p>
        </w:tc>
        <w:tc>
          <w:tcPr>
            <w:tcW w:w="7051" w:type="dxa"/>
            <w:gridSpan w:val="5"/>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r w:rsidRPr="00AE1280">
              <w:rPr>
                <w:rFonts w:ascii="TH SarabunPSK" w:hAnsi="TH SarabunPSK" w:cs="TH SarabunPSK"/>
                <w:b/>
                <w:bCs/>
                <w:color w:val="0D0D0D" w:themeColor="text1" w:themeTint="F2"/>
                <w:sz w:val="32"/>
                <w:szCs w:val="32"/>
              </w:rPr>
              <w:t>9,911</w:t>
            </w:r>
            <w:r w:rsidRPr="00AE1280">
              <w:rPr>
                <w:rFonts w:ascii="TH SarabunPSK" w:hAnsi="TH SarabunPSK" w:cs="TH SarabunPSK"/>
                <w:b/>
                <w:bCs/>
                <w:color w:val="0D0D0D" w:themeColor="text1" w:themeTint="F2"/>
                <w:sz w:val="32"/>
                <w:szCs w:val="32"/>
                <w:cs/>
              </w:rPr>
              <w:t>.</w:t>
            </w:r>
            <w:r w:rsidRPr="00AE1280">
              <w:rPr>
                <w:rFonts w:ascii="TH SarabunPSK" w:hAnsi="TH SarabunPSK" w:cs="TH SarabunPSK"/>
                <w:b/>
                <w:bCs/>
                <w:color w:val="0D0D0D" w:themeColor="text1" w:themeTint="F2"/>
                <w:sz w:val="32"/>
                <w:szCs w:val="32"/>
              </w:rPr>
              <w:t>3873</w:t>
            </w:r>
          </w:p>
        </w:tc>
      </w:tr>
      <w:tr w:rsidR="00AE1280" w:rsidRPr="00AE1280" w:rsidTr="00A443B7">
        <w:tc>
          <w:tcPr>
            <w:tcW w:w="1965" w:type="dxa"/>
            <w:vMerge/>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p>
        </w:tc>
        <w:tc>
          <w:tcPr>
            <w:tcW w:w="1416"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b/>
                <w:bCs/>
                <w:color w:val="0D0D0D" w:themeColor="text1" w:themeTint="F2"/>
                <w:sz w:val="32"/>
                <w:szCs w:val="32"/>
                <w:cs/>
              </w:rPr>
              <w:t>พ.ศ. 2566</w:t>
            </w:r>
          </w:p>
        </w:tc>
        <w:tc>
          <w:tcPr>
            <w:tcW w:w="1417"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b/>
                <w:bCs/>
                <w:color w:val="0D0D0D" w:themeColor="text1" w:themeTint="F2"/>
                <w:sz w:val="32"/>
                <w:szCs w:val="32"/>
                <w:cs/>
              </w:rPr>
              <w:t>พ.ศ. 2567</w:t>
            </w:r>
          </w:p>
        </w:tc>
        <w:tc>
          <w:tcPr>
            <w:tcW w:w="1416"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b/>
                <w:bCs/>
                <w:color w:val="0D0D0D" w:themeColor="text1" w:themeTint="F2"/>
                <w:sz w:val="32"/>
                <w:szCs w:val="32"/>
                <w:cs/>
              </w:rPr>
              <w:t>พ.ศ. 2568</w:t>
            </w:r>
          </w:p>
        </w:tc>
        <w:tc>
          <w:tcPr>
            <w:tcW w:w="1417"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b/>
                <w:bCs/>
                <w:color w:val="0D0D0D" w:themeColor="text1" w:themeTint="F2"/>
                <w:sz w:val="32"/>
                <w:szCs w:val="32"/>
                <w:cs/>
              </w:rPr>
              <w:t>พ.ศ. 2569</w:t>
            </w:r>
          </w:p>
        </w:tc>
        <w:tc>
          <w:tcPr>
            <w:tcW w:w="1385"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b/>
                <w:bCs/>
                <w:color w:val="0D0D0D" w:themeColor="text1" w:themeTint="F2"/>
                <w:sz w:val="32"/>
                <w:szCs w:val="32"/>
                <w:cs/>
              </w:rPr>
              <w:t>พ.ศ. 2570</w:t>
            </w:r>
          </w:p>
        </w:tc>
      </w:tr>
      <w:tr w:rsidR="00D738D8" w:rsidRPr="00AE1280" w:rsidTr="00A443B7">
        <w:tc>
          <w:tcPr>
            <w:tcW w:w="1965" w:type="dxa"/>
            <w:vMerge/>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p>
        </w:tc>
        <w:tc>
          <w:tcPr>
            <w:tcW w:w="1416"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2</w:t>
            </w:r>
            <w:r w:rsidRPr="00AE1280">
              <w:rPr>
                <w:rFonts w:ascii="TH SarabunPSK" w:hAnsi="TH SarabunPSK" w:cs="TH SarabunPSK"/>
                <w:color w:val="0D0D0D" w:themeColor="text1" w:themeTint="F2"/>
                <w:sz w:val="32"/>
                <w:szCs w:val="32"/>
              </w:rPr>
              <w:t>,</w:t>
            </w:r>
            <w:r w:rsidRPr="00AE1280">
              <w:rPr>
                <w:rFonts w:ascii="TH SarabunPSK" w:hAnsi="TH SarabunPSK" w:cs="TH SarabunPSK" w:hint="cs"/>
                <w:color w:val="0D0D0D" w:themeColor="text1" w:themeTint="F2"/>
                <w:sz w:val="32"/>
                <w:szCs w:val="32"/>
                <w:cs/>
              </w:rPr>
              <w:t>298.2283</w:t>
            </w:r>
          </w:p>
        </w:tc>
        <w:tc>
          <w:tcPr>
            <w:tcW w:w="1417"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3</w:t>
            </w:r>
            <w:r w:rsidRPr="00AE1280">
              <w:rPr>
                <w:rFonts w:ascii="TH SarabunPSK" w:hAnsi="TH SarabunPSK" w:cs="TH SarabunPSK"/>
                <w:color w:val="0D0D0D" w:themeColor="text1" w:themeTint="F2"/>
                <w:sz w:val="32"/>
                <w:szCs w:val="32"/>
              </w:rPr>
              <w:t>,</w:t>
            </w:r>
            <w:r w:rsidRPr="00AE1280">
              <w:rPr>
                <w:rFonts w:ascii="TH SarabunPSK" w:hAnsi="TH SarabunPSK" w:cs="TH SarabunPSK" w:hint="cs"/>
                <w:color w:val="0D0D0D" w:themeColor="text1" w:themeTint="F2"/>
                <w:sz w:val="32"/>
                <w:szCs w:val="32"/>
                <w:cs/>
              </w:rPr>
              <w:t>868.8654</w:t>
            </w:r>
          </w:p>
        </w:tc>
        <w:tc>
          <w:tcPr>
            <w:tcW w:w="1416"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1</w:t>
            </w:r>
            <w:r w:rsidRPr="00AE1280">
              <w:rPr>
                <w:rFonts w:ascii="TH SarabunPSK" w:hAnsi="TH SarabunPSK" w:cs="TH SarabunPSK"/>
                <w:color w:val="0D0D0D" w:themeColor="text1" w:themeTint="F2"/>
                <w:sz w:val="32"/>
                <w:szCs w:val="32"/>
              </w:rPr>
              <w:t>,</w:t>
            </w:r>
            <w:r w:rsidRPr="00AE1280">
              <w:rPr>
                <w:rFonts w:ascii="TH SarabunPSK" w:hAnsi="TH SarabunPSK" w:cs="TH SarabunPSK" w:hint="cs"/>
                <w:color w:val="0D0D0D" w:themeColor="text1" w:themeTint="F2"/>
                <w:sz w:val="32"/>
                <w:szCs w:val="32"/>
                <w:cs/>
              </w:rPr>
              <w:t>371.3673</w:t>
            </w:r>
          </w:p>
        </w:tc>
        <w:tc>
          <w:tcPr>
            <w:tcW w:w="1417"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1</w:t>
            </w:r>
            <w:r w:rsidRPr="00AE1280">
              <w:rPr>
                <w:rFonts w:ascii="TH SarabunPSK" w:hAnsi="TH SarabunPSK" w:cs="TH SarabunPSK"/>
                <w:color w:val="0D0D0D" w:themeColor="text1" w:themeTint="F2"/>
                <w:sz w:val="32"/>
                <w:szCs w:val="32"/>
              </w:rPr>
              <w:t>,</w:t>
            </w:r>
            <w:r w:rsidRPr="00AE1280">
              <w:rPr>
                <w:rFonts w:ascii="TH SarabunPSK" w:hAnsi="TH SarabunPSK" w:cs="TH SarabunPSK" w:hint="cs"/>
                <w:color w:val="0D0D0D" w:themeColor="text1" w:themeTint="F2"/>
                <w:sz w:val="32"/>
                <w:szCs w:val="32"/>
                <w:cs/>
              </w:rPr>
              <w:t>130.4551</w:t>
            </w:r>
          </w:p>
        </w:tc>
        <w:tc>
          <w:tcPr>
            <w:tcW w:w="1385"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1</w:t>
            </w:r>
            <w:r w:rsidRPr="00AE1280">
              <w:rPr>
                <w:rFonts w:ascii="TH SarabunPSK" w:hAnsi="TH SarabunPSK" w:cs="TH SarabunPSK"/>
                <w:color w:val="0D0D0D" w:themeColor="text1" w:themeTint="F2"/>
                <w:sz w:val="32"/>
                <w:szCs w:val="32"/>
              </w:rPr>
              <w:t>,</w:t>
            </w:r>
            <w:r w:rsidRPr="00AE1280">
              <w:rPr>
                <w:rFonts w:ascii="TH SarabunPSK" w:hAnsi="TH SarabunPSK" w:cs="TH SarabunPSK" w:hint="cs"/>
                <w:color w:val="0D0D0D" w:themeColor="text1" w:themeTint="F2"/>
                <w:sz w:val="32"/>
                <w:szCs w:val="32"/>
                <w:cs/>
              </w:rPr>
              <w:t>242.4712</w:t>
            </w:r>
          </w:p>
        </w:tc>
      </w:tr>
    </w:tbl>
    <w:p w:rsidR="00D738D8" w:rsidRPr="00AE1280" w:rsidRDefault="00D738D8" w:rsidP="00AE1280">
      <w:pPr>
        <w:spacing w:line="320" w:lineRule="exact"/>
        <w:jc w:val="thaiDistribute"/>
        <w:rPr>
          <w:rFonts w:ascii="TH SarabunPSK" w:hAnsi="TH SarabunPSK" w:cs="TH SarabunPSK"/>
          <w:color w:val="0D0D0D" w:themeColor="text1" w:themeTint="F2"/>
          <w:sz w:val="36"/>
          <w:szCs w:val="36"/>
        </w:rPr>
      </w:pPr>
    </w:p>
    <w:tbl>
      <w:tblPr>
        <w:tblStyle w:val="TableGrid10"/>
        <w:tblW w:w="0" w:type="auto"/>
        <w:tblLook w:val="04A0" w:firstRow="1" w:lastRow="0" w:firstColumn="1" w:lastColumn="0" w:noHBand="0" w:noVBand="1"/>
      </w:tblPr>
      <w:tblGrid>
        <w:gridCol w:w="1965"/>
        <w:gridCol w:w="1416"/>
        <w:gridCol w:w="1417"/>
        <w:gridCol w:w="1416"/>
        <w:gridCol w:w="1417"/>
        <w:gridCol w:w="1385"/>
      </w:tblGrid>
      <w:tr w:rsidR="00AE1280" w:rsidRPr="00AE1280" w:rsidTr="00A443B7">
        <w:tc>
          <w:tcPr>
            <w:tcW w:w="9016" w:type="dxa"/>
            <w:gridSpan w:val="6"/>
          </w:tcPr>
          <w:p w:rsidR="00D738D8" w:rsidRPr="00AE1280" w:rsidRDefault="00D738D8"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hint="cs"/>
                <w:b/>
                <w:bCs/>
                <w:color w:val="0D0D0D" w:themeColor="text1" w:themeTint="F2"/>
                <w:sz w:val="32"/>
                <w:szCs w:val="32"/>
                <w:u w:val="single"/>
                <w:cs/>
              </w:rPr>
              <w:t>ยุทธศาสตร์ที่ 3</w:t>
            </w:r>
            <w:r w:rsidRPr="00AE1280">
              <w:rPr>
                <w:rFonts w:ascii="TH SarabunPSK" w:hAnsi="TH SarabunPSK" w:cs="TH SarabunPSK" w:hint="cs"/>
                <w:b/>
                <w:bCs/>
                <w:color w:val="0D0D0D" w:themeColor="text1" w:themeTint="F2"/>
                <w:sz w:val="32"/>
                <w:szCs w:val="32"/>
                <w:cs/>
              </w:rPr>
              <w:t xml:space="preserve"> </w:t>
            </w:r>
            <w:r w:rsidRPr="00AE1280">
              <w:rPr>
                <w:rFonts w:ascii="TH SarabunPSK" w:hAnsi="TH SarabunPSK" w:cs="TH SarabunPSK"/>
                <w:b/>
                <w:bCs/>
                <w:color w:val="0D0D0D" w:themeColor="text1" w:themeTint="F2"/>
                <w:sz w:val="32"/>
                <w:szCs w:val="32"/>
                <w:cs/>
              </w:rPr>
              <w:t>:</w:t>
            </w:r>
            <w:r w:rsidRPr="00AE1280">
              <w:rPr>
                <w:rFonts w:ascii="TH SarabunPSK" w:hAnsi="TH SarabunPSK" w:cs="TH SarabunPSK" w:hint="cs"/>
                <w:b/>
                <w:bCs/>
                <w:color w:val="0D0D0D" w:themeColor="text1" w:themeTint="F2"/>
                <w:sz w:val="32"/>
                <w:szCs w:val="32"/>
                <w:cs/>
              </w:rPr>
              <w:t xml:space="preserve"> การพัฒนาศักยภาพบุคลากรรองรับภารกิจความมั่นคงด้านวัคซีน</w:t>
            </w:r>
            <w:r w:rsidRPr="00AE1280">
              <w:rPr>
                <w:rFonts w:ascii="TH SarabunPSK" w:hAnsi="TH SarabunPSK" w:cs="TH SarabunPSK" w:hint="cs"/>
                <w:color w:val="0D0D0D" w:themeColor="text1" w:themeTint="F2"/>
                <w:sz w:val="32"/>
                <w:szCs w:val="32"/>
                <w:cs/>
              </w:rPr>
              <w:t xml:space="preserve"> (จำนวน 23 โครงการ)</w:t>
            </w:r>
          </w:p>
        </w:tc>
      </w:tr>
      <w:tr w:rsidR="00AE1280" w:rsidRPr="00AE1280" w:rsidTr="00A443B7">
        <w:tc>
          <w:tcPr>
            <w:tcW w:w="1965"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r w:rsidRPr="00AE1280">
              <w:rPr>
                <w:rFonts w:ascii="TH SarabunPSK" w:hAnsi="TH SarabunPSK" w:cs="TH SarabunPSK" w:hint="cs"/>
                <w:b/>
                <w:bCs/>
                <w:color w:val="0D0D0D" w:themeColor="text1" w:themeTint="F2"/>
                <w:sz w:val="32"/>
                <w:szCs w:val="32"/>
                <w:cs/>
              </w:rPr>
              <w:lastRenderedPageBreak/>
              <w:t>ตัวอย่างตัวชี้วัด</w:t>
            </w:r>
          </w:p>
        </w:tc>
        <w:tc>
          <w:tcPr>
            <w:tcW w:w="7051" w:type="dxa"/>
            <w:gridSpan w:val="5"/>
          </w:tcPr>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หลักสูตรระยะสั้นเกี่ยวกับอุตสาหกรรมวัคซีนหรือหลักสูตรอื่น ๆ ที่เกี่ยวข้อง จำนวน 15 หลักส</w:t>
            </w:r>
            <w:r w:rsidRPr="00AE1280">
              <w:rPr>
                <w:rFonts w:ascii="TH SarabunPSK" w:hAnsi="TH SarabunPSK" w:cs="TH SarabunPSK" w:hint="cs"/>
                <w:color w:val="0D0D0D" w:themeColor="text1" w:themeTint="F2"/>
                <w:sz w:val="32"/>
                <w:szCs w:val="32"/>
                <w:cs/>
              </w:rPr>
              <w:t>ูตร</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บุคลากรด้านการวิจัยพัฒนา และผลิตวัคซีนได้รับการอบรมในหลักสูตรต่าง ๆ จำนวน 285 คน</w:t>
            </w:r>
          </w:p>
        </w:tc>
      </w:tr>
      <w:tr w:rsidR="00AE1280" w:rsidRPr="00AE1280" w:rsidTr="00A443B7">
        <w:tc>
          <w:tcPr>
            <w:tcW w:w="1965"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r w:rsidRPr="00AE1280">
              <w:rPr>
                <w:rFonts w:ascii="TH SarabunPSK" w:hAnsi="TH SarabunPSK" w:cs="TH SarabunPSK" w:hint="cs"/>
                <w:b/>
                <w:bCs/>
                <w:color w:val="0D0D0D" w:themeColor="text1" w:themeTint="F2"/>
                <w:sz w:val="32"/>
                <w:szCs w:val="32"/>
                <w:cs/>
              </w:rPr>
              <w:t>แนวทางการพัฒนา</w:t>
            </w:r>
          </w:p>
        </w:tc>
        <w:tc>
          <w:tcPr>
            <w:tcW w:w="7051" w:type="dxa"/>
            <w:gridSpan w:val="5"/>
          </w:tcPr>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ส</w:t>
            </w:r>
            <w:r w:rsidRPr="00AE1280">
              <w:rPr>
                <w:rFonts w:ascii="TH SarabunPSK" w:hAnsi="TH SarabunPSK" w:cs="TH SarabunPSK"/>
                <w:color w:val="0D0D0D" w:themeColor="text1" w:themeTint="F2"/>
                <w:sz w:val="32"/>
                <w:szCs w:val="32"/>
                <w:cs/>
              </w:rPr>
              <w:t>นับสนุนความร่วมมือกับหน่วยงานภาครัฐและเอกชนในการพัฒนาศักยภาพบุคลากรที</w:t>
            </w:r>
            <w:r w:rsidRPr="00AE1280">
              <w:rPr>
                <w:rFonts w:ascii="TH SarabunPSK" w:hAnsi="TH SarabunPSK" w:cs="TH SarabunPSK" w:hint="cs"/>
                <w:color w:val="0D0D0D" w:themeColor="text1" w:themeTint="F2"/>
                <w:sz w:val="32"/>
                <w:szCs w:val="32"/>
                <w:cs/>
              </w:rPr>
              <w:t xml:space="preserve">่จำเป็น </w:t>
            </w:r>
            <w:r w:rsidRPr="00AE1280">
              <w:rPr>
                <w:rFonts w:ascii="TH SarabunPSK" w:hAnsi="TH SarabunPSK" w:cs="TH SarabunPSK"/>
                <w:color w:val="0D0D0D" w:themeColor="text1" w:themeTint="F2"/>
                <w:sz w:val="32"/>
                <w:szCs w:val="32"/>
                <w:cs/>
              </w:rPr>
              <w:t>และขาดแคลนในงานด้านวัคซีน</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color w:val="0D0D0D" w:themeColor="text1" w:themeTint="F2"/>
                <w:sz w:val="32"/>
                <w:szCs w:val="32"/>
                <w:cs/>
              </w:rPr>
              <w:t>- สนับสนุนความร่วมมือระหว่างสถาบันการศึกษาและหน่วยงานเครือข่ายทั้งในและต่างประเทศเพื่อการพัฒนาศักยภาพบุคลากรที่จำเป็นและขาดแคลนในงานด้านวัคซีน</w:t>
            </w:r>
          </w:p>
        </w:tc>
      </w:tr>
      <w:tr w:rsidR="00AE1280" w:rsidRPr="00AE1280" w:rsidTr="00A443B7">
        <w:tc>
          <w:tcPr>
            <w:tcW w:w="1965"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r w:rsidRPr="00AE1280">
              <w:rPr>
                <w:rFonts w:ascii="TH SarabunPSK" w:hAnsi="TH SarabunPSK" w:cs="TH SarabunPSK" w:hint="cs"/>
                <w:b/>
                <w:bCs/>
                <w:color w:val="0D0D0D" w:themeColor="text1" w:themeTint="F2"/>
                <w:sz w:val="32"/>
                <w:szCs w:val="32"/>
                <w:cs/>
              </w:rPr>
              <w:t>โครงการ/หน่วยงานรับผิดชอบ</w:t>
            </w:r>
          </w:p>
        </w:tc>
        <w:tc>
          <w:tcPr>
            <w:tcW w:w="7051" w:type="dxa"/>
            <w:gridSpan w:val="5"/>
          </w:tcPr>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โครงการการพัฒนาสมรรถนะของบุคลากรด้านวัค</w:t>
            </w:r>
            <w:r w:rsidRPr="00AE1280">
              <w:rPr>
                <w:rFonts w:ascii="TH SarabunPSK" w:hAnsi="TH SarabunPSK" w:cs="TH SarabunPSK" w:hint="cs"/>
                <w:color w:val="0D0D0D" w:themeColor="text1" w:themeTint="F2"/>
                <w:sz w:val="32"/>
                <w:szCs w:val="32"/>
                <w:cs/>
              </w:rPr>
              <w:t>ซี</w:t>
            </w:r>
            <w:r w:rsidRPr="00AE1280">
              <w:rPr>
                <w:rFonts w:ascii="TH SarabunPSK" w:hAnsi="TH SarabunPSK" w:cs="TH SarabunPSK"/>
                <w:color w:val="0D0D0D" w:themeColor="text1" w:themeTint="F2"/>
                <w:sz w:val="32"/>
                <w:szCs w:val="32"/>
                <w:cs/>
              </w:rPr>
              <w:t>นอย่างครบวงจร (</w:t>
            </w:r>
            <w:r w:rsidRPr="00AE1280">
              <w:rPr>
                <w:rFonts w:ascii="TH SarabunPSK" w:hAnsi="TH SarabunPSK" w:cs="TH SarabunPSK"/>
                <w:b/>
                <w:bCs/>
                <w:color w:val="0D0D0D" w:themeColor="text1" w:themeTint="F2"/>
                <w:sz w:val="32"/>
                <w:szCs w:val="32"/>
                <w:cs/>
              </w:rPr>
              <w:t>สถาบันวัคซีนแห่งชาติ</w:t>
            </w:r>
            <w:r w:rsidRPr="00AE1280">
              <w:rPr>
                <w:rFonts w:ascii="TH SarabunPSK" w:hAnsi="TH SarabunPSK" w:cs="TH SarabunPSK"/>
                <w:color w:val="0D0D0D" w:themeColor="text1" w:themeTint="F2"/>
                <w:sz w:val="32"/>
                <w:szCs w:val="32"/>
                <w:cs/>
              </w:rPr>
              <w:t>)</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 โครงการสร้างความเชี่ยวชาญด้านการวิจัยวัคซีนทางคลินิก (</w:t>
            </w:r>
            <w:r w:rsidRPr="00AE1280">
              <w:rPr>
                <w:rFonts w:ascii="TH SarabunPSK" w:hAnsi="TH SarabunPSK" w:cs="TH SarabunPSK"/>
                <w:b/>
                <w:bCs/>
                <w:color w:val="0D0D0D" w:themeColor="text1" w:themeTint="F2"/>
                <w:sz w:val="32"/>
                <w:szCs w:val="32"/>
                <w:cs/>
              </w:rPr>
              <w:t>มหาวิทยาลัยมหิดล</w:t>
            </w:r>
            <w:r w:rsidRPr="00AE1280">
              <w:rPr>
                <w:rFonts w:ascii="TH SarabunPSK" w:hAnsi="TH SarabunPSK" w:cs="TH SarabunPSK"/>
                <w:color w:val="0D0D0D" w:themeColor="text1" w:themeTint="F2"/>
                <w:sz w:val="32"/>
                <w:szCs w:val="32"/>
                <w:cs/>
              </w:rPr>
              <w:t>)</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โครงการการพัฒนาผู้เชี่ยวชาญด้านวัค</w:t>
            </w:r>
            <w:r w:rsidRPr="00AE1280">
              <w:rPr>
                <w:rFonts w:ascii="TH SarabunPSK" w:hAnsi="TH SarabunPSK" w:cs="TH SarabunPSK" w:hint="cs"/>
                <w:color w:val="0D0D0D" w:themeColor="text1" w:themeTint="F2"/>
                <w:sz w:val="32"/>
                <w:szCs w:val="32"/>
                <w:cs/>
              </w:rPr>
              <w:t>ซี</w:t>
            </w:r>
            <w:r w:rsidRPr="00AE1280">
              <w:rPr>
                <w:rFonts w:ascii="TH SarabunPSK" w:hAnsi="TH SarabunPSK" w:cs="TH SarabunPSK"/>
                <w:color w:val="0D0D0D" w:themeColor="text1" w:themeTint="F2"/>
                <w:sz w:val="32"/>
                <w:szCs w:val="32"/>
                <w:cs/>
              </w:rPr>
              <w:t>นผ่านเครือข่ายความร่วมมือ (</w:t>
            </w:r>
            <w:r w:rsidRPr="00AE1280">
              <w:rPr>
                <w:rFonts w:ascii="TH SarabunPSK" w:hAnsi="TH SarabunPSK" w:cs="TH SarabunPSK"/>
                <w:b/>
                <w:bCs/>
                <w:color w:val="0D0D0D" w:themeColor="text1" w:themeTint="F2"/>
                <w:sz w:val="32"/>
                <w:szCs w:val="32"/>
                <w:cs/>
              </w:rPr>
              <w:t>องค์การเภสัชกรรม</w:t>
            </w:r>
            <w:r w:rsidRPr="00AE1280">
              <w:rPr>
                <w:rFonts w:ascii="TH SarabunPSK" w:hAnsi="TH SarabunPSK" w:cs="TH SarabunPSK" w:hint="cs"/>
                <w:color w:val="0D0D0D" w:themeColor="text1" w:themeTint="F2"/>
                <w:sz w:val="32"/>
                <w:szCs w:val="32"/>
                <w:cs/>
              </w:rPr>
              <w:t>)</w:t>
            </w:r>
          </w:p>
        </w:tc>
      </w:tr>
      <w:tr w:rsidR="00AE1280" w:rsidRPr="00AE1280" w:rsidTr="00A443B7">
        <w:tc>
          <w:tcPr>
            <w:tcW w:w="1965" w:type="dxa"/>
            <w:vMerge w:val="restart"/>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งบประมาณ</w:t>
            </w:r>
          </w:p>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r w:rsidRPr="00AE1280">
              <w:rPr>
                <w:rFonts w:ascii="TH SarabunPSK" w:hAnsi="TH SarabunPSK" w:cs="TH SarabunPSK" w:hint="cs"/>
                <w:b/>
                <w:bCs/>
                <w:color w:val="0D0D0D" w:themeColor="text1" w:themeTint="F2"/>
                <w:sz w:val="32"/>
                <w:szCs w:val="32"/>
                <w:cs/>
              </w:rPr>
              <w:t>(ล้านบาท)</w:t>
            </w:r>
          </w:p>
        </w:tc>
        <w:tc>
          <w:tcPr>
            <w:tcW w:w="7051" w:type="dxa"/>
            <w:gridSpan w:val="5"/>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r w:rsidRPr="00AE1280">
              <w:rPr>
                <w:rFonts w:ascii="TH SarabunPSK" w:hAnsi="TH SarabunPSK" w:cs="TH SarabunPSK" w:hint="cs"/>
                <w:b/>
                <w:bCs/>
                <w:color w:val="0D0D0D" w:themeColor="text1" w:themeTint="F2"/>
                <w:sz w:val="32"/>
                <w:szCs w:val="32"/>
                <w:cs/>
              </w:rPr>
              <w:t>315.8930</w:t>
            </w:r>
          </w:p>
        </w:tc>
      </w:tr>
      <w:tr w:rsidR="00AE1280" w:rsidRPr="00AE1280" w:rsidTr="00A443B7">
        <w:tc>
          <w:tcPr>
            <w:tcW w:w="1965" w:type="dxa"/>
            <w:vMerge/>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p>
        </w:tc>
        <w:tc>
          <w:tcPr>
            <w:tcW w:w="1416"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b/>
                <w:bCs/>
                <w:color w:val="0D0D0D" w:themeColor="text1" w:themeTint="F2"/>
                <w:sz w:val="32"/>
                <w:szCs w:val="32"/>
                <w:cs/>
              </w:rPr>
              <w:t>พ.ศ. 2566</w:t>
            </w:r>
          </w:p>
        </w:tc>
        <w:tc>
          <w:tcPr>
            <w:tcW w:w="1417"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b/>
                <w:bCs/>
                <w:color w:val="0D0D0D" w:themeColor="text1" w:themeTint="F2"/>
                <w:sz w:val="32"/>
                <w:szCs w:val="32"/>
                <w:cs/>
              </w:rPr>
              <w:t>พ.ศ. 2567</w:t>
            </w:r>
          </w:p>
        </w:tc>
        <w:tc>
          <w:tcPr>
            <w:tcW w:w="1416"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b/>
                <w:bCs/>
                <w:color w:val="0D0D0D" w:themeColor="text1" w:themeTint="F2"/>
                <w:sz w:val="32"/>
                <w:szCs w:val="32"/>
                <w:cs/>
              </w:rPr>
              <w:t>พ.ศ. 2568</w:t>
            </w:r>
          </w:p>
        </w:tc>
        <w:tc>
          <w:tcPr>
            <w:tcW w:w="1417"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b/>
                <w:bCs/>
                <w:color w:val="0D0D0D" w:themeColor="text1" w:themeTint="F2"/>
                <w:sz w:val="32"/>
                <w:szCs w:val="32"/>
                <w:cs/>
              </w:rPr>
              <w:t>พ.ศ. 2569</w:t>
            </w:r>
          </w:p>
        </w:tc>
        <w:tc>
          <w:tcPr>
            <w:tcW w:w="1385"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b/>
                <w:bCs/>
                <w:color w:val="0D0D0D" w:themeColor="text1" w:themeTint="F2"/>
                <w:sz w:val="32"/>
                <w:szCs w:val="32"/>
                <w:cs/>
              </w:rPr>
              <w:t>พ.ศ. 2570</w:t>
            </w:r>
          </w:p>
        </w:tc>
      </w:tr>
      <w:tr w:rsidR="00D738D8" w:rsidRPr="00AE1280" w:rsidTr="00A443B7">
        <w:tc>
          <w:tcPr>
            <w:tcW w:w="1965" w:type="dxa"/>
            <w:vMerge/>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p>
        </w:tc>
        <w:tc>
          <w:tcPr>
            <w:tcW w:w="1416"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71.4348</w:t>
            </w:r>
          </w:p>
        </w:tc>
        <w:tc>
          <w:tcPr>
            <w:tcW w:w="1417"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60.6438</w:t>
            </w:r>
          </w:p>
        </w:tc>
        <w:tc>
          <w:tcPr>
            <w:tcW w:w="1416"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64.8558</w:t>
            </w:r>
          </w:p>
        </w:tc>
        <w:tc>
          <w:tcPr>
            <w:tcW w:w="1417"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61.9568</w:t>
            </w:r>
          </w:p>
        </w:tc>
        <w:tc>
          <w:tcPr>
            <w:tcW w:w="1385"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57.0018</w:t>
            </w:r>
          </w:p>
        </w:tc>
      </w:tr>
    </w:tbl>
    <w:p w:rsidR="00D738D8" w:rsidRPr="00AE1280" w:rsidRDefault="00D738D8" w:rsidP="00AE1280">
      <w:pPr>
        <w:spacing w:line="320" w:lineRule="exact"/>
        <w:jc w:val="thaiDistribute"/>
        <w:rPr>
          <w:rFonts w:ascii="TH SarabunPSK" w:hAnsi="TH SarabunPSK" w:cs="TH SarabunPSK"/>
          <w:color w:val="0D0D0D" w:themeColor="text1" w:themeTint="F2"/>
          <w:sz w:val="36"/>
          <w:szCs w:val="36"/>
        </w:rPr>
      </w:pPr>
    </w:p>
    <w:tbl>
      <w:tblPr>
        <w:tblStyle w:val="TableGrid10"/>
        <w:tblW w:w="0" w:type="auto"/>
        <w:tblLook w:val="04A0" w:firstRow="1" w:lastRow="0" w:firstColumn="1" w:lastColumn="0" w:noHBand="0" w:noVBand="1"/>
      </w:tblPr>
      <w:tblGrid>
        <w:gridCol w:w="1965"/>
        <w:gridCol w:w="1416"/>
        <w:gridCol w:w="1417"/>
        <w:gridCol w:w="1416"/>
        <w:gridCol w:w="1417"/>
        <w:gridCol w:w="1385"/>
      </w:tblGrid>
      <w:tr w:rsidR="00AE1280" w:rsidRPr="00AE1280" w:rsidTr="00A443B7">
        <w:tc>
          <w:tcPr>
            <w:tcW w:w="9016" w:type="dxa"/>
            <w:gridSpan w:val="6"/>
          </w:tcPr>
          <w:p w:rsidR="00D738D8" w:rsidRPr="00AE1280" w:rsidRDefault="00D738D8"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hint="cs"/>
                <w:b/>
                <w:bCs/>
                <w:color w:val="0D0D0D" w:themeColor="text1" w:themeTint="F2"/>
                <w:sz w:val="32"/>
                <w:szCs w:val="32"/>
                <w:u w:val="single"/>
                <w:cs/>
              </w:rPr>
              <w:t>ยุทธศาสตร์ที่ 4</w:t>
            </w:r>
            <w:r w:rsidRPr="00AE1280">
              <w:rPr>
                <w:rFonts w:ascii="TH SarabunPSK" w:hAnsi="TH SarabunPSK" w:cs="TH SarabunPSK" w:hint="cs"/>
                <w:b/>
                <w:bCs/>
                <w:color w:val="0D0D0D" w:themeColor="text1" w:themeTint="F2"/>
                <w:sz w:val="32"/>
                <w:szCs w:val="32"/>
                <w:cs/>
              </w:rPr>
              <w:t xml:space="preserve"> </w:t>
            </w:r>
            <w:r w:rsidRPr="00AE1280">
              <w:rPr>
                <w:rFonts w:ascii="TH SarabunPSK" w:hAnsi="TH SarabunPSK" w:cs="TH SarabunPSK"/>
                <w:b/>
                <w:bCs/>
                <w:color w:val="0D0D0D" w:themeColor="text1" w:themeTint="F2"/>
                <w:sz w:val="32"/>
                <w:szCs w:val="32"/>
                <w:cs/>
              </w:rPr>
              <w:t>:</w:t>
            </w:r>
            <w:r w:rsidRPr="00AE1280">
              <w:rPr>
                <w:rFonts w:ascii="TH SarabunPSK" w:hAnsi="TH SarabunPSK" w:cs="TH SarabunPSK" w:hint="cs"/>
                <w:b/>
                <w:bCs/>
                <w:color w:val="0D0D0D" w:themeColor="text1" w:themeTint="F2"/>
                <w:sz w:val="32"/>
                <w:szCs w:val="32"/>
                <w:cs/>
              </w:rPr>
              <w:t xml:space="preserve"> เสริมสร้างขีดความสามารถขององค์กรภาคีเครือข่ายด้านวัคซีนของประเทศ </w:t>
            </w:r>
            <w:r w:rsidRPr="00AE1280">
              <w:rPr>
                <w:rFonts w:ascii="TH SarabunPSK" w:hAnsi="TH SarabunPSK" w:cs="TH SarabunPSK" w:hint="cs"/>
                <w:color w:val="0D0D0D" w:themeColor="text1" w:themeTint="F2"/>
                <w:sz w:val="32"/>
                <w:szCs w:val="32"/>
                <w:cs/>
              </w:rPr>
              <w:t>(จำนวน 3 โครงการ)</w:t>
            </w:r>
          </w:p>
        </w:tc>
      </w:tr>
      <w:tr w:rsidR="00AE1280" w:rsidRPr="00AE1280" w:rsidTr="00A443B7">
        <w:tc>
          <w:tcPr>
            <w:tcW w:w="1965"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r w:rsidRPr="00AE1280">
              <w:rPr>
                <w:rFonts w:ascii="TH SarabunPSK" w:hAnsi="TH SarabunPSK" w:cs="TH SarabunPSK" w:hint="cs"/>
                <w:b/>
                <w:bCs/>
                <w:color w:val="0D0D0D" w:themeColor="text1" w:themeTint="F2"/>
                <w:sz w:val="32"/>
                <w:szCs w:val="32"/>
                <w:cs/>
              </w:rPr>
              <w:t>ตัวอย่างตัวชี้วัด</w:t>
            </w:r>
          </w:p>
        </w:tc>
        <w:tc>
          <w:tcPr>
            <w:tcW w:w="7051" w:type="dxa"/>
            <w:gridSpan w:val="5"/>
          </w:tcPr>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จำนวนโครงการความร่วมมือระหว่างภาครัฐและเอกชนในการดำเนินงานด้านวัคซีนไม่น้อยกว่าปีละ 1 โครงการ</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color w:val="0D0D0D" w:themeColor="text1" w:themeTint="F2"/>
                <w:sz w:val="32"/>
                <w:szCs w:val="32"/>
                <w:cs/>
              </w:rPr>
              <w:t>- จำนวนโครงการความร่วมมือขององค์กรภาคีเครือข่ายทั้งภาครัฐและเอกชนที่ได้รับทุนสนับสนุนหรือร่วมให้ทุนการพัฒนางานด้านวัคซีน ไม่น้อยกว่าปีละ 2 โครงการ</w:t>
            </w:r>
          </w:p>
        </w:tc>
      </w:tr>
      <w:tr w:rsidR="00AE1280" w:rsidRPr="00AE1280" w:rsidTr="00A443B7">
        <w:tc>
          <w:tcPr>
            <w:tcW w:w="1965"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r w:rsidRPr="00AE1280">
              <w:rPr>
                <w:rFonts w:ascii="TH SarabunPSK" w:hAnsi="TH SarabunPSK" w:cs="TH SarabunPSK" w:hint="cs"/>
                <w:b/>
                <w:bCs/>
                <w:color w:val="0D0D0D" w:themeColor="text1" w:themeTint="F2"/>
                <w:sz w:val="32"/>
                <w:szCs w:val="32"/>
                <w:cs/>
              </w:rPr>
              <w:t>แนวทางการพัฒนา</w:t>
            </w:r>
          </w:p>
        </w:tc>
        <w:tc>
          <w:tcPr>
            <w:tcW w:w="7051" w:type="dxa"/>
            <w:gridSpan w:val="5"/>
          </w:tcPr>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สร้างกลไกด้านการเงินเพื่อสนับสนุนให้เกิดการทำงานร่วมกันของเครือข่ายด้านวัคซีน</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สนับสนุนงบประมาณ ข้อมูลเชิงลึ</w:t>
            </w:r>
            <w:r w:rsidRPr="00AE1280">
              <w:rPr>
                <w:rFonts w:ascii="TH SarabunPSK" w:hAnsi="TH SarabunPSK" w:cs="TH SarabunPSK" w:hint="cs"/>
                <w:color w:val="0D0D0D" w:themeColor="text1" w:themeTint="F2"/>
                <w:sz w:val="32"/>
                <w:szCs w:val="32"/>
                <w:cs/>
              </w:rPr>
              <w:t>ก</w:t>
            </w:r>
            <w:r w:rsidRPr="00AE1280">
              <w:rPr>
                <w:rFonts w:ascii="TH SarabunPSK" w:hAnsi="TH SarabunPSK" w:cs="TH SarabunPSK"/>
                <w:color w:val="0D0D0D" w:themeColor="text1" w:themeTint="F2"/>
                <w:sz w:val="32"/>
                <w:szCs w:val="32"/>
                <w:cs/>
              </w:rPr>
              <w:t>ทั้งด้านเทคนิคและวิชาการแก่เครือข่ายด้านวัคซีน</w:t>
            </w:r>
          </w:p>
        </w:tc>
      </w:tr>
      <w:tr w:rsidR="00AE1280" w:rsidRPr="00AE1280" w:rsidTr="00A443B7">
        <w:tc>
          <w:tcPr>
            <w:tcW w:w="1965"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r w:rsidRPr="00AE1280">
              <w:rPr>
                <w:rFonts w:ascii="TH SarabunPSK" w:hAnsi="TH SarabunPSK" w:cs="TH SarabunPSK" w:hint="cs"/>
                <w:b/>
                <w:bCs/>
                <w:color w:val="0D0D0D" w:themeColor="text1" w:themeTint="F2"/>
                <w:sz w:val="32"/>
                <w:szCs w:val="32"/>
                <w:cs/>
              </w:rPr>
              <w:t>โครงการ/หน่วยงานรับผิดชอบ</w:t>
            </w:r>
          </w:p>
        </w:tc>
        <w:tc>
          <w:tcPr>
            <w:tcW w:w="7051" w:type="dxa"/>
            <w:gridSpan w:val="5"/>
          </w:tcPr>
          <w:p w:rsidR="00D738D8" w:rsidRPr="00AE1280" w:rsidRDefault="00D738D8" w:rsidP="00AE1280">
            <w:pPr>
              <w:spacing w:line="320" w:lineRule="exact"/>
              <w:jc w:val="thaiDistribute"/>
              <w:rPr>
                <w:rFonts w:ascii="TH SarabunPSK" w:hAnsi="TH SarabunPSK" w:cs="TH SarabunPSK"/>
                <w:b/>
                <w:bCs/>
                <w:color w:val="0D0D0D" w:themeColor="text1" w:themeTint="F2"/>
                <w:sz w:val="32"/>
                <w:szCs w:val="32"/>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โครงการสนับสนุนการวิจัยพัฒนาวัค</w:t>
            </w:r>
            <w:r w:rsidRPr="00AE1280">
              <w:rPr>
                <w:rFonts w:ascii="TH SarabunPSK" w:hAnsi="TH SarabunPSK" w:cs="TH SarabunPSK" w:hint="cs"/>
                <w:color w:val="0D0D0D" w:themeColor="text1" w:themeTint="F2"/>
                <w:sz w:val="32"/>
                <w:szCs w:val="32"/>
                <w:cs/>
              </w:rPr>
              <w:t>ซี</w:t>
            </w:r>
            <w:r w:rsidRPr="00AE1280">
              <w:rPr>
                <w:rFonts w:ascii="TH SarabunPSK" w:hAnsi="TH SarabunPSK" w:cs="TH SarabunPSK"/>
                <w:color w:val="0D0D0D" w:themeColor="text1" w:themeTint="F2"/>
                <w:sz w:val="32"/>
                <w:szCs w:val="32"/>
                <w:cs/>
              </w:rPr>
              <w:t>นโดยความร่วมมือกับเครือข่ายด้านวัคซีน (</w:t>
            </w:r>
            <w:r w:rsidRPr="00AE1280">
              <w:rPr>
                <w:rFonts w:ascii="TH SarabunPSK" w:hAnsi="TH SarabunPSK" w:cs="TH SarabunPSK"/>
                <w:b/>
                <w:bCs/>
                <w:color w:val="0D0D0D" w:themeColor="text1" w:themeTint="F2"/>
                <w:sz w:val="32"/>
                <w:szCs w:val="32"/>
                <w:cs/>
              </w:rPr>
              <w:t>สถาบันวัคซีนแห่งชาติและหน่วยงานที่เกี่ยวข้อง</w:t>
            </w:r>
            <w:r w:rsidRPr="00AE1280">
              <w:rPr>
                <w:rFonts w:ascii="TH SarabunPSK" w:hAnsi="TH SarabunPSK" w:cs="TH SarabunPSK"/>
                <w:color w:val="0D0D0D" w:themeColor="text1" w:themeTint="F2"/>
                <w:sz w:val="32"/>
                <w:szCs w:val="32"/>
                <w:cs/>
              </w:rPr>
              <w:t>)</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โครงการจัดตั้งศูนย์ความเป็นเลิศทางการแพทย์ด้านการวิจัย เพื่อพัฒนาวัคซีน การรักษา</w:t>
            </w:r>
            <w:r w:rsidRPr="00AE1280">
              <w:rPr>
                <w:rFonts w:ascii="TH SarabunPSK" w:hAnsi="TH SarabunPSK" w:cs="TH SarabunPSK" w:hint="cs"/>
                <w:color w:val="0D0D0D" w:themeColor="text1" w:themeTint="F2"/>
                <w:sz w:val="32"/>
                <w:szCs w:val="32"/>
                <w:cs/>
              </w:rPr>
              <w:t xml:space="preserve"> การวิ</w:t>
            </w:r>
            <w:r w:rsidRPr="00AE1280">
              <w:rPr>
                <w:rFonts w:ascii="TH SarabunPSK" w:hAnsi="TH SarabunPSK" w:cs="TH SarabunPSK"/>
                <w:color w:val="0D0D0D" w:themeColor="text1" w:themeTint="F2"/>
                <w:sz w:val="32"/>
                <w:szCs w:val="32"/>
                <w:cs/>
              </w:rPr>
              <w:t>นิจฉัย สำหรับโรคอุบัติใหม่และตอบโต้อาวุธ</w:t>
            </w:r>
            <w:r w:rsidRPr="00AE1280">
              <w:rPr>
                <w:rFonts w:ascii="TH SarabunPSK" w:hAnsi="TH SarabunPSK" w:cs="TH SarabunPSK" w:hint="cs"/>
                <w:color w:val="0D0D0D" w:themeColor="text1" w:themeTint="F2"/>
                <w:sz w:val="32"/>
                <w:szCs w:val="32"/>
                <w:cs/>
              </w:rPr>
              <w:t>ชี</w:t>
            </w:r>
            <w:r w:rsidRPr="00AE1280">
              <w:rPr>
                <w:rFonts w:ascii="TH SarabunPSK" w:hAnsi="TH SarabunPSK" w:cs="TH SarabunPSK"/>
                <w:color w:val="0D0D0D" w:themeColor="text1" w:themeTint="F2"/>
                <w:sz w:val="32"/>
                <w:szCs w:val="32"/>
                <w:cs/>
              </w:rPr>
              <w:t>วภาพ เพื่อความมั่นคงของป</w:t>
            </w:r>
            <w:r w:rsidRPr="00AE1280">
              <w:rPr>
                <w:rFonts w:ascii="TH SarabunPSK" w:hAnsi="TH SarabunPSK" w:cs="TH SarabunPSK" w:hint="cs"/>
                <w:color w:val="0D0D0D" w:themeColor="text1" w:themeTint="F2"/>
                <w:sz w:val="32"/>
                <w:szCs w:val="32"/>
                <w:cs/>
              </w:rPr>
              <w:t>ระเทศ</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b/>
                <w:bCs/>
                <w:color w:val="0D0D0D" w:themeColor="text1" w:themeTint="F2"/>
                <w:sz w:val="32"/>
                <w:szCs w:val="32"/>
                <w:cs/>
              </w:rPr>
              <w:t>สถาบันวิจัยวิทยาศาสตร์การแพทย์ทหาร</w:t>
            </w:r>
            <w:r w:rsidRPr="00AE1280">
              <w:rPr>
                <w:rFonts w:ascii="TH SarabunPSK" w:hAnsi="TH SarabunPSK" w:cs="TH SarabunPSK"/>
                <w:color w:val="0D0D0D" w:themeColor="text1" w:themeTint="F2"/>
                <w:sz w:val="32"/>
                <w:szCs w:val="32"/>
                <w:cs/>
              </w:rPr>
              <w:t>)</w:t>
            </w:r>
          </w:p>
        </w:tc>
      </w:tr>
      <w:tr w:rsidR="00AE1280" w:rsidRPr="00AE1280" w:rsidTr="00A443B7">
        <w:tc>
          <w:tcPr>
            <w:tcW w:w="1965" w:type="dxa"/>
            <w:vMerge w:val="restart"/>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งบประมาณ</w:t>
            </w:r>
          </w:p>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r w:rsidRPr="00AE1280">
              <w:rPr>
                <w:rFonts w:ascii="TH SarabunPSK" w:hAnsi="TH SarabunPSK" w:cs="TH SarabunPSK" w:hint="cs"/>
                <w:b/>
                <w:bCs/>
                <w:color w:val="0D0D0D" w:themeColor="text1" w:themeTint="F2"/>
                <w:sz w:val="32"/>
                <w:szCs w:val="32"/>
                <w:cs/>
              </w:rPr>
              <w:t>(ล้านบาท)</w:t>
            </w:r>
          </w:p>
        </w:tc>
        <w:tc>
          <w:tcPr>
            <w:tcW w:w="7051" w:type="dxa"/>
            <w:gridSpan w:val="5"/>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r w:rsidRPr="00AE1280">
              <w:rPr>
                <w:rFonts w:ascii="TH SarabunPSK" w:hAnsi="TH SarabunPSK" w:cs="TH SarabunPSK" w:hint="cs"/>
                <w:b/>
                <w:bCs/>
                <w:color w:val="0D0D0D" w:themeColor="text1" w:themeTint="F2"/>
                <w:sz w:val="32"/>
                <w:szCs w:val="32"/>
                <w:cs/>
              </w:rPr>
              <w:t>1</w:t>
            </w:r>
            <w:r w:rsidRPr="00AE1280">
              <w:rPr>
                <w:rFonts w:ascii="TH SarabunPSK" w:hAnsi="TH SarabunPSK" w:cs="TH SarabunPSK"/>
                <w:b/>
                <w:bCs/>
                <w:color w:val="0D0D0D" w:themeColor="text1" w:themeTint="F2"/>
                <w:sz w:val="32"/>
                <w:szCs w:val="32"/>
              </w:rPr>
              <w:t>,</w:t>
            </w:r>
            <w:r w:rsidRPr="00AE1280">
              <w:rPr>
                <w:rFonts w:ascii="TH SarabunPSK" w:hAnsi="TH SarabunPSK" w:cs="TH SarabunPSK" w:hint="cs"/>
                <w:b/>
                <w:bCs/>
                <w:color w:val="0D0D0D" w:themeColor="text1" w:themeTint="F2"/>
                <w:sz w:val="32"/>
                <w:szCs w:val="32"/>
                <w:cs/>
              </w:rPr>
              <w:t>209.5000</w:t>
            </w:r>
          </w:p>
        </w:tc>
      </w:tr>
      <w:tr w:rsidR="00AE1280" w:rsidRPr="00AE1280" w:rsidTr="00A443B7">
        <w:tc>
          <w:tcPr>
            <w:tcW w:w="1965" w:type="dxa"/>
            <w:vMerge/>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p>
        </w:tc>
        <w:tc>
          <w:tcPr>
            <w:tcW w:w="1416"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b/>
                <w:bCs/>
                <w:color w:val="0D0D0D" w:themeColor="text1" w:themeTint="F2"/>
                <w:sz w:val="32"/>
                <w:szCs w:val="32"/>
                <w:cs/>
              </w:rPr>
              <w:t>พ.ศ. 2566</w:t>
            </w:r>
          </w:p>
        </w:tc>
        <w:tc>
          <w:tcPr>
            <w:tcW w:w="1417"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b/>
                <w:bCs/>
                <w:color w:val="0D0D0D" w:themeColor="text1" w:themeTint="F2"/>
                <w:sz w:val="32"/>
                <w:szCs w:val="32"/>
                <w:cs/>
              </w:rPr>
              <w:t>พ.ศ. 2567</w:t>
            </w:r>
          </w:p>
        </w:tc>
        <w:tc>
          <w:tcPr>
            <w:tcW w:w="1416"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b/>
                <w:bCs/>
                <w:color w:val="0D0D0D" w:themeColor="text1" w:themeTint="F2"/>
                <w:sz w:val="32"/>
                <w:szCs w:val="32"/>
                <w:cs/>
              </w:rPr>
              <w:t>พ.ศ. 2568</w:t>
            </w:r>
          </w:p>
        </w:tc>
        <w:tc>
          <w:tcPr>
            <w:tcW w:w="1417"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b/>
                <w:bCs/>
                <w:color w:val="0D0D0D" w:themeColor="text1" w:themeTint="F2"/>
                <w:sz w:val="32"/>
                <w:szCs w:val="32"/>
                <w:cs/>
              </w:rPr>
              <w:t>พ.ศ. 2569</w:t>
            </w:r>
          </w:p>
        </w:tc>
        <w:tc>
          <w:tcPr>
            <w:tcW w:w="1385"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ปีงบประมาณ</w:t>
            </w:r>
          </w:p>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b/>
                <w:bCs/>
                <w:color w:val="0D0D0D" w:themeColor="text1" w:themeTint="F2"/>
                <w:sz w:val="32"/>
                <w:szCs w:val="32"/>
                <w:cs/>
              </w:rPr>
              <w:t>พ.ศ. 2570</w:t>
            </w:r>
          </w:p>
        </w:tc>
      </w:tr>
      <w:tr w:rsidR="00AE1280" w:rsidRPr="00AE1280" w:rsidTr="00A443B7">
        <w:tc>
          <w:tcPr>
            <w:tcW w:w="1965" w:type="dxa"/>
            <w:vMerge/>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p>
        </w:tc>
        <w:tc>
          <w:tcPr>
            <w:tcW w:w="1416"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325.3640</w:t>
            </w:r>
          </w:p>
        </w:tc>
        <w:tc>
          <w:tcPr>
            <w:tcW w:w="1417"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218.7000</w:t>
            </w:r>
          </w:p>
        </w:tc>
        <w:tc>
          <w:tcPr>
            <w:tcW w:w="1416"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224.8000</w:t>
            </w:r>
          </w:p>
        </w:tc>
        <w:tc>
          <w:tcPr>
            <w:tcW w:w="1417"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212.9360</w:t>
            </w:r>
          </w:p>
        </w:tc>
        <w:tc>
          <w:tcPr>
            <w:tcW w:w="1385" w:type="dxa"/>
          </w:tcPr>
          <w:p w:rsidR="00D738D8" w:rsidRPr="00AE1280" w:rsidRDefault="00D738D8"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227.7000</w:t>
            </w:r>
          </w:p>
        </w:tc>
      </w:tr>
    </w:tbl>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ทั้</w:t>
      </w:r>
      <w:r w:rsidRPr="00AE1280">
        <w:rPr>
          <w:rFonts w:ascii="TH SarabunPSK" w:hAnsi="TH SarabunPSK" w:cs="TH SarabunPSK"/>
          <w:color w:val="0D0D0D" w:themeColor="text1" w:themeTint="F2"/>
          <w:sz w:val="32"/>
          <w:szCs w:val="32"/>
          <w:cs/>
        </w:rPr>
        <w:t>งนี้ คณะกรรมการวัคซีนแห่งชา</w:t>
      </w:r>
      <w:r w:rsidRPr="00AE1280">
        <w:rPr>
          <w:rFonts w:ascii="TH SarabunPSK" w:hAnsi="TH SarabunPSK" w:cs="TH SarabunPSK" w:hint="cs"/>
          <w:color w:val="0D0D0D" w:themeColor="text1" w:themeTint="F2"/>
          <w:sz w:val="32"/>
          <w:szCs w:val="32"/>
          <w:cs/>
        </w:rPr>
        <w:t>ติ</w:t>
      </w:r>
      <w:r w:rsidRPr="00AE1280">
        <w:rPr>
          <w:rFonts w:ascii="TH SarabunPSK" w:hAnsi="TH SarabunPSK" w:cs="TH SarabunPSK"/>
          <w:color w:val="0D0D0D" w:themeColor="text1" w:themeTint="F2"/>
          <w:sz w:val="32"/>
          <w:szCs w:val="32"/>
          <w:cs/>
        </w:rPr>
        <w:t xml:space="preserve"> โดยสถาบันวัคซีนแห่งชาติ จะทำหน้าที่ติดตามและปร</w:t>
      </w:r>
      <w:r w:rsidRPr="00AE1280">
        <w:rPr>
          <w:rFonts w:ascii="TH SarabunPSK" w:hAnsi="TH SarabunPSK" w:cs="TH SarabunPSK" w:hint="cs"/>
          <w:color w:val="0D0D0D" w:themeColor="text1" w:themeTint="F2"/>
          <w:sz w:val="32"/>
          <w:szCs w:val="32"/>
          <w:cs/>
        </w:rPr>
        <w:t>ะเมินผลค</w:t>
      </w:r>
      <w:r w:rsidRPr="00AE1280">
        <w:rPr>
          <w:rFonts w:ascii="TH SarabunPSK" w:hAnsi="TH SarabunPSK" w:cs="TH SarabunPSK"/>
          <w:color w:val="0D0D0D" w:themeColor="text1" w:themeTint="F2"/>
          <w:sz w:val="32"/>
          <w:szCs w:val="32"/>
          <w:cs/>
        </w:rPr>
        <w:t>วามก้าวหน้าของการดำเนินงานตามแผนยุทธศาสตร์ความมั่นคงด้านวัคซีนฯ ฉบับที่ 2 เป</w:t>
      </w:r>
      <w:r w:rsidRPr="00AE1280">
        <w:rPr>
          <w:rFonts w:ascii="TH SarabunPSK" w:hAnsi="TH SarabunPSK" w:cs="TH SarabunPSK" w:hint="cs"/>
          <w:color w:val="0D0D0D" w:themeColor="text1" w:themeTint="F2"/>
          <w:sz w:val="32"/>
          <w:szCs w:val="32"/>
          <w:cs/>
        </w:rPr>
        <w:t>็นรายปีพร้อมจัด</w:t>
      </w:r>
      <w:r w:rsidRPr="00AE1280">
        <w:rPr>
          <w:rFonts w:ascii="TH SarabunPSK" w:hAnsi="TH SarabunPSK" w:cs="TH SarabunPSK"/>
          <w:color w:val="0D0D0D" w:themeColor="text1" w:themeTint="F2"/>
          <w:sz w:val="32"/>
          <w:szCs w:val="32"/>
          <w:cs/>
        </w:rPr>
        <w:t>ทำข้อเสนอในการแก้ไขปัญหาและอุปสรรคต่อความสำเร็จของการดำเนินงานที่ไม่บร</w:t>
      </w:r>
      <w:r w:rsidRPr="00AE1280">
        <w:rPr>
          <w:rFonts w:ascii="TH SarabunPSK" w:hAnsi="TH SarabunPSK" w:cs="TH SarabunPSK" w:hint="cs"/>
          <w:color w:val="0D0D0D" w:themeColor="text1" w:themeTint="F2"/>
          <w:sz w:val="32"/>
          <w:szCs w:val="32"/>
          <w:cs/>
        </w:rPr>
        <w:t xml:space="preserve">รลุผลตามเป้าหมาย </w:t>
      </w:r>
      <w:r w:rsidRPr="00AE1280">
        <w:rPr>
          <w:rFonts w:ascii="TH SarabunPSK" w:hAnsi="TH SarabunPSK" w:cs="TH SarabunPSK"/>
          <w:color w:val="0D0D0D" w:themeColor="text1" w:themeTint="F2"/>
          <w:sz w:val="32"/>
          <w:szCs w:val="32"/>
          <w:cs/>
        </w:rPr>
        <w:t>รวมทั้งสรุปผลการดำเนินงานภาย</w:t>
      </w:r>
      <w:r w:rsidRPr="00AE1280">
        <w:rPr>
          <w:rFonts w:ascii="TH SarabunPSK" w:hAnsi="TH SarabunPSK" w:cs="TH SarabunPSK"/>
          <w:color w:val="0D0D0D" w:themeColor="text1" w:themeTint="F2"/>
          <w:sz w:val="32"/>
          <w:szCs w:val="32"/>
          <w:cs/>
        </w:rPr>
        <w:lastRenderedPageBreak/>
        <w:t>หลังจากสิ้นสุดแผนระยะ 5 ปี และประเมิน</w:t>
      </w:r>
      <w:r w:rsidRPr="00AE1280">
        <w:rPr>
          <w:rFonts w:ascii="TH SarabunPSK" w:hAnsi="TH SarabunPSK" w:cs="TH SarabunPSK" w:hint="cs"/>
          <w:color w:val="0D0D0D" w:themeColor="text1" w:themeTint="F2"/>
          <w:sz w:val="32"/>
          <w:szCs w:val="32"/>
          <w:cs/>
        </w:rPr>
        <w:t>ผลก</w:t>
      </w:r>
      <w:r w:rsidRPr="00AE1280">
        <w:rPr>
          <w:rFonts w:ascii="TH SarabunPSK" w:hAnsi="TH SarabunPSK" w:cs="TH SarabunPSK"/>
          <w:color w:val="0D0D0D" w:themeColor="text1" w:themeTint="F2"/>
          <w:sz w:val="32"/>
          <w:szCs w:val="32"/>
          <w:cs/>
        </w:rPr>
        <w:t>ระทบในภาพรวม และรายงานผลให้คณะรัฐมนตรีทราบอย่างน้อยปีละ 1 ครั้ง</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4. </w:t>
      </w:r>
      <w:r w:rsidRPr="00AE1280">
        <w:rPr>
          <w:rFonts w:ascii="TH SarabunPSK" w:hAnsi="TH SarabunPSK" w:cs="TH SarabunPSK"/>
          <w:color w:val="0D0D0D" w:themeColor="text1" w:themeTint="F2"/>
          <w:sz w:val="32"/>
          <w:szCs w:val="32"/>
          <w:cs/>
        </w:rPr>
        <w:t>สภาพัฒนาการเศรษฐกิจและสังคมแห่งชาติ (สภาพัฒนาฯ) ได</w:t>
      </w:r>
      <w:r w:rsidRPr="00AE1280">
        <w:rPr>
          <w:rFonts w:ascii="TH SarabunPSK" w:hAnsi="TH SarabunPSK" w:cs="TH SarabunPSK" w:hint="cs"/>
          <w:color w:val="0D0D0D" w:themeColor="text1" w:themeTint="F2"/>
          <w:sz w:val="32"/>
          <w:szCs w:val="32"/>
          <w:cs/>
        </w:rPr>
        <w:t>้มีมติ</w:t>
      </w:r>
      <w:r w:rsidRPr="00AE1280">
        <w:rPr>
          <w:rFonts w:ascii="TH SarabunPSK" w:hAnsi="TH SarabunPSK" w:cs="TH SarabunPSK"/>
          <w:color w:val="0D0D0D" w:themeColor="text1" w:themeTint="F2"/>
          <w:sz w:val="32"/>
          <w:szCs w:val="32"/>
          <w:cs/>
        </w:rPr>
        <w:t xml:space="preserve">เห็นชอบในหลักการของร่างแผนดังกล่าวแล้ว ในคราวประชุมครั้งที่ </w:t>
      </w:r>
      <w:r w:rsidRPr="00AE1280">
        <w:rPr>
          <w:rFonts w:ascii="TH SarabunPSK" w:hAnsi="TH SarabunPSK" w:cs="TH SarabunPSK" w:hint="cs"/>
          <w:color w:val="0D0D0D" w:themeColor="text1" w:themeTint="F2"/>
          <w:sz w:val="32"/>
          <w:szCs w:val="32"/>
          <w:cs/>
        </w:rPr>
        <w:t>11</w:t>
      </w:r>
      <w:r w:rsidRPr="00AE1280">
        <w:rPr>
          <w:rFonts w:ascii="TH SarabunPSK" w:hAnsi="TH SarabunPSK" w:cs="TH SarabunPSK"/>
          <w:color w:val="0D0D0D" w:themeColor="text1" w:themeTint="F2"/>
          <w:sz w:val="32"/>
          <w:szCs w:val="32"/>
          <w:cs/>
        </w:rPr>
        <w:t>/2564 เมื่อวันที่</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3 พฤศจิกายน 2564รวมทั้งมีข้อเสนอแนะเพิ่มเติม เช่น (1) ควรมีการวางเป้าหมายทั้งระบบ</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โดยเน้นที่ความมั่นคงด้านวัคซีนเป็นลำดับแรก และมีเป้าหมายเรื่องการพัฒนาวัคซีนมาสร้างมูลค่าทางเศรษฐกิจ โดยเฉพาะการผลิตเพื่อส่งออกให้กับประเทศอาเซียนและกลุ่มประเทศในอนุภูมิภาคลุ่มแม่น้ำโขง (2) ควรพิจารณาวางยุทธศาสตร์ร่วมกับแผนและการดำเนินงานอื่น ๆ ที่มีเทคโนโลยีที่เกี่ยวข้องกันและสามารถต่อยอดร่วมกันได้ เช่น ยาชีววัตถุ (</w:t>
      </w:r>
      <w:r w:rsidRPr="00AE1280">
        <w:rPr>
          <w:rFonts w:ascii="TH SarabunPSK" w:hAnsi="TH SarabunPSK" w:cs="TH SarabunPSK"/>
          <w:color w:val="0D0D0D" w:themeColor="text1" w:themeTint="F2"/>
          <w:sz w:val="32"/>
          <w:szCs w:val="32"/>
        </w:rPr>
        <w:t>biologics</w:t>
      </w:r>
      <w:r w:rsidRPr="00AE1280">
        <w:rPr>
          <w:rFonts w:ascii="TH SarabunPSK" w:hAnsi="TH SarabunPSK" w:cs="TH SarabunPSK"/>
          <w:color w:val="0D0D0D" w:themeColor="text1" w:themeTint="F2"/>
          <w:sz w:val="32"/>
          <w:szCs w:val="32"/>
          <w:cs/>
        </w:rPr>
        <w:t xml:space="preserve">) (3) ควรควบรวมการพัฒนาวัคซีนสำหรับมนุษย์และวัคซีนสำหรับสัตว์ เนื่องจากในอนาคตจะอยู่บนฐานการใช้เทคโนโลยีเดียวกันหรือมีลักษณะคล้ายกัน (4) ควรพิจารณาเรื่องการร่วมลงทุนระหว่างประเทศสมาชิกอาเซียนในการวิจัยพัฒนาและผลิตวัคซีนสำหรับตอบสนองกลุ่มโรคประจำถิ่นของภูมิภาคอาเซียน และ (5) ควรต่อยอดโครงสร้างพื้นฐานด้านระบบเทคโนโลยีสารสนเทศและแอปพลิเคชันจากสถานการณ์โควิด </w:t>
      </w:r>
      <w:r w:rsidRPr="00AE1280">
        <w:rPr>
          <w:rFonts w:ascii="TH SarabunPSK" w:hAnsi="TH SarabunPSK" w:cs="TH SarabunPSK" w:hint="cs"/>
          <w:color w:val="0D0D0D" w:themeColor="text1" w:themeTint="F2"/>
          <w:sz w:val="32"/>
          <w:szCs w:val="32"/>
          <w:cs/>
        </w:rPr>
        <w:t>19</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ทั้งช่องทางการสื่อสาร ระบบข้อมูลลงทะเบียน ข้อมูลการฉีดวัค</w:t>
      </w:r>
      <w:r w:rsidRPr="00AE1280">
        <w:rPr>
          <w:rFonts w:ascii="TH SarabunPSK" w:hAnsi="TH SarabunPSK" w:cs="TH SarabunPSK" w:hint="cs"/>
          <w:color w:val="0D0D0D" w:themeColor="text1" w:themeTint="F2"/>
          <w:sz w:val="32"/>
          <w:szCs w:val="32"/>
          <w:cs/>
        </w:rPr>
        <w:t>ซี</w:t>
      </w:r>
      <w:r w:rsidRPr="00AE1280">
        <w:rPr>
          <w:rFonts w:ascii="TH SarabunPSK" w:hAnsi="TH SarabunPSK" w:cs="TH SarabunPSK"/>
          <w:color w:val="0D0D0D" w:themeColor="text1" w:themeTint="F2"/>
          <w:sz w:val="32"/>
          <w:szCs w:val="32"/>
          <w:cs/>
        </w:rPr>
        <w:t>นของประชาชน บนฐานการทำให้เป็นระบบเดียวที่เป็นเอกภาพและมีความน่</w:t>
      </w:r>
      <w:r w:rsidRPr="00AE1280">
        <w:rPr>
          <w:rFonts w:ascii="TH SarabunPSK" w:hAnsi="TH SarabunPSK" w:cs="TH SarabunPSK" w:hint="cs"/>
          <w:color w:val="0D0D0D" w:themeColor="text1" w:themeTint="F2"/>
          <w:sz w:val="32"/>
          <w:szCs w:val="32"/>
          <w:cs/>
        </w:rPr>
        <w:t>า</w:t>
      </w:r>
      <w:r w:rsidRPr="00AE1280">
        <w:rPr>
          <w:rFonts w:ascii="TH SarabunPSK" w:hAnsi="TH SarabunPSK" w:cs="TH SarabunPSK"/>
          <w:color w:val="0D0D0D" w:themeColor="text1" w:themeTint="F2"/>
          <w:sz w:val="32"/>
          <w:szCs w:val="32"/>
          <w:cs/>
        </w:rPr>
        <w:t>เชื่อถือ ทั้งนี้ สธ. ได้ดำเนินการตามข้อเสนอแนะของสภาพัฒนาฯ เรียบร้อยแล้ว</w:t>
      </w:r>
    </w:p>
    <w:p w:rsidR="00D738D8" w:rsidRPr="00AE1280" w:rsidRDefault="00D738D8" w:rsidP="00AE1280">
      <w:pPr>
        <w:spacing w:line="320" w:lineRule="exact"/>
        <w:jc w:val="thaiDistribute"/>
        <w:rPr>
          <w:rFonts w:ascii="TH SarabunPSK" w:hAnsi="TH SarabunPSK" w:cs="TH SarabunPSK"/>
          <w:color w:val="0D0D0D" w:themeColor="text1" w:themeTint="F2"/>
          <w:sz w:val="36"/>
          <w:szCs w:val="36"/>
        </w:rPr>
      </w:pPr>
      <w:r w:rsidRPr="00AE1280">
        <w:rPr>
          <w:rFonts w:ascii="TH SarabunPSK" w:hAnsi="TH SarabunPSK" w:cs="TH SarabunPSK"/>
          <w:color w:val="0D0D0D" w:themeColor="text1" w:themeTint="F2"/>
          <w:sz w:val="36"/>
          <w:szCs w:val="36"/>
        </w:rPr>
        <w:t>_____________________</w:t>
      </w:r>
    </w:p>
    <w:p w:rsidR="00D738D8" w:rsidRPr="00AE1280" w:rsidRDefault="00D738D8" w:rsidP="00AE1280">
      <w:pPr>
        <w:spacing w:line="320" w:lineRule="exact"/>
        <w:jc w:val="thaiDistribute"/>
        <w:rPr>
          <w:rFonts w:ascii="TH SarabunPSK" w:hAnsi="TH SarabunPSK" w:cs="TH SarabunPSK"/>
          <w:color w:val="0D0D0D" w:themeColor="text1" w:themeTint="F2"/>
          <w:sz w:val="36"/>
          <w:szCs w:val="36"/>
        </w:rPr>
      </w:pPr>
      <w:r w:rsidRPr="00AE1280">
        <w:rPr>
          <w:rFonts w:ascii="TH SarabunPSK" w:hAnsi="TH SarabunPSK" w:cs="TH SarabunPSK"/>
          <w:color w:val="0D0D0D" w:themeColor="text1" w:themeTint="F2"/>
          <w:sz w:val="36"/>
          <w:szCs w:val="36"/>
          <w:vertAlign w:val="superscript"/>
        </w:rPr>
        <w:t>1</w:t>
      </w:r>
      <w:r w:rsidRPr="00AE1280">
        <w:rPr>
          <w:rFonts w:ascii="TH SarabunPSK" w:hAnsi="TH SarabunPSK" w:cs="TH SarabunPSK" w:hint="cs"/>
          <w:color w:val="0D0D0D" w:themeColor="text1" w:themeTint="F2"/>
          <w:sz w:val="32"/>
          <w:szCs w:val="32"/>
          <w:cs/>
        </w:rPr>
        <w:t>พระราชบัญญัติความมั่นคงด้านวัคซีนแห่งชาติ พ.ศ. 2561 มีผลใช้บังคับเมื่อวันที่ 22 พฤศจิกายน 2561</w:t>
      </w:r>
    </w:p>
    <w:p w:rsidR="00D738D8" w:rsidRPr="00AE1280" w:rsidRDefault="00D738D8" w:rsidP="00AE1280">
      <w:pPr>
        <w:spacing w:line="320" w:lineRule="exact"/>
        <w:jc w:val="thaiDistribute"/>
        <w:rPr>
          <w:rFonts w:ascii="TH SarabunPSK" w:hAnsi="TH SarabunPSK" w:cs="TH SarabunPSK"/>
          <w:color w:val="0D0D0D" w:themeColor="text1" w:themeTint="F2"/>
          <w:sz w:val="36"/>
          <w:szCs w:val="36"/>
        </w:rPr>
      </w:pPr>
    </w:p>
    <w:p w:rsidR="00D738D8" w:rsidRPr="00AE1280" w:rsidRDefault="00F213A5" w:rsidP="00AE1280">
      <w:pPr>
        <w:spacing w:line="320" w:lineRule="exact"/>
        <w:jc w:val="thaiDistribute"/>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9.</w:t>
      </w:r>
      <w:r w:rsidR="00D738D8" w:rsidRPr="00AE1280">
        <w:rPr>
          <w:rFonts w:ascii="TH SarabunPSK" w:hAnsi="TH SarabunPSK" w:cs="TH SarabunPSK" w:hint="cs"/>
          <w:b/>
          <w:bCs/>
          <w:color w:val="0D0D0D" w:themeColor="text1" w:themeTint="F2"/>
          <w:sz w:val="32"/>
          <w:szCs w:val="32"/>
          <w:cs/>
        </w:rPr>
        <w:t xml:space="preserve"> เรื่อง การกำหนดและทบทวนกรอบอัตรากำลังขององค์การมหาชนให้มีขนาดที่เหมาะสม</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คณะรัฐมนตรีมีมติเห็นชอบดังนี้</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1</w:t>
      </w:r>
      <w:r w:rsidRPr="00AE1280">
        <w:rPr>
          <w:rFonts w:ascii="TH SarabunPSK" w:hAnsi="TH SarabunPSK" w:cs="TH SarabunPSK"/>
          <w:color w:val="0D0D0D" w:themeColor="text1" w:themeTint="F2"/>
          <w:sz w:val="32"/>
          <w:szCs w:val="32"/>
          <w:cs/>
        </w:rPr>
        <w:t>.</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เห็นชอบให้ศูนย์คุณธรรม (องค์การมหาชน) และศูนย์ความเป็นเลิศด้านชีววิทยาศาสตร์ (องค์การมหาชน) ได้รับยกเว้นการปฏิบัติดามมติคณะรัฐมนตรีเมื่อวันที่</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20 มิถุนายน 2560 (เรื่อง รายงานการประเมินผลองค์การมหาชนตามข้อสั่งการนายกรัฐมนตรี</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เมื่อวันที่ 6 มกราคม 2558 เรื่อง การทบทวนความจำเป็นในการมีอยู่ขององค์การมหาชน)</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โดยให้เพิ่มกรอบอัตรากำลังได้ในครั้งนี้</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t>2. เห็นชอบเป็นหลักการให้โรงพยาบาลบ้านแพ้ว (องค์การมหาชน)</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 xml:space="preserve">ได้รับยกเว้นการปฏิบัติตามมติคณะรัฐมนตรีเมื่อวันที่ 20 มิถุนายน </w:t>
      </w:r>
      <w:r w:rsidRPr="00AE1280">
        <w:rPr>
          <w:rFonts w:ascii="TH SarabunPSK" w:hAnsi="TH SarabunPSK" w:cs="TH SarabunPSK" w:hint="cs"/>
          <w:color w:val="0D0D0D" w:themeColor="text1" w:themeTint="F2"/>
          <w:sz w:val="32"/>
          <w:szCs w:val="32"/>
          <w:cs/>
        </w:rPr>
        <w:t>2560</w:t>
      </w:r>
      <w:r w:rsidRPr="00AE1280">
        <w:rPr>
          <w:rFonts w:ascii="TH SarabunPSK" w:hAnsi="TH SarabunPSK" w:cs="TH SarabunPSK"/>
          <w:color w:val="0D0D0D" w:themeColor="text1" w:themeTint="F2"/>
          <w:sz w:val="32"/>
          <w:szCs w:val="32"/>
          <w:cs/>
        </w:rPr>
        <w:t xml:space="preserve"> (เรื่อง รายงานการประเมินผลองค์การมหาชนตามข้อสั่งการนายกรัฐมนตรีเมื่อวันที่ 6 มกราคม 2558</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เรื่อง การทบทวนความจำเป็นในการมีอยู่ขององค์การมหาชน) โดยให้เพิ่มกรอบอัตรากำลังได้</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ทั้งนี้ ให้ใช้เงินรายได้ของโรงพยาบาลฯ ในการจ้างบุคลากร และรายงานการปรับเพิ่มกรอบอัตรากำลังให้คณะกรรมการพัฒนาและส่งเสริมองค์การมหาชนทราบภายใน 30 วัน นับแต่วันที่คณะกรรมการโรงพยาบาลบ้านแพ้วอนุมัติกรอบอัตรากำลังใหม่</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3. </w:t>
      </w:r>
      <w:r w:rsidRPr="00AE1280">
        <w:rPr>
          <w:rFonts w:ascii="TH SarabunPSK" w:hAnsi="TH SarabunPSK" w:cs="TH SarabunPSK"/>
          <w:color w:val="0D0D0D" w:themeColor="text1" w:themeTint="F2"/>
          <w:sz w:val="32"/>
          <w:szCs w:val="32"/>
          <w:cs/>
        </w:rPr>
        <w:t xml:space="preserve">เห็นชอบแนวทางการกำหนดและทบทวนกรอบอัตรากำลังขององค์การมหาชนให้มีขนาดที่เหมาะสม โดยให้ตรึงกรอบอัตรากำลังขององค์การมหาชนจนถึงสิ้นปีงบประมาณ พ.ศ. </w:t>
      </w:r>
      <w:r w:rsidRPr="00AE1280">
        <w:rPr>
          <w:rFonts w:ascii="TH SarabunPSK" w:hAnsi="TH SarabunPSK" w:cs="TH SarabunPSK" w:hint="cs"/>
          <w:color w:val="0D0D0D" w:themeColor="text1" w:themeTint="F2"/>
          <w:sz w:val="32"/>
          <w:szCs w:val="32"/>
          <w:cs/>
        </w:rPr>
        <w:t>2567</w:t>
      </w:r>
      <w:r w:rsidRPr="00AE1280">
        <w:rPr>
          <w:rFonts w:ascii="TH SarabunPSK" w:hAnsi="TH SarabunPSK" w:cs="TH SarabunPSK"/>
          <w:color w:val="0D0D0D" w:themeColor="text1" w:themeTint="F2"/>
          <w:sz w:val="32"/>
          <w:szCs w:val="32"/>
          <w:cs/>
        </w:rPr>
        <w:t xml:space="preserve"> ทั้งนี้ ให้ใช้แนวทางนี้กับองค์การมหาชนที่จัดตั้งตามพระราชบัญญัติองค์การมหาชน พ.ศ. </w:t>
      </w:r>
      <w:r w:rsidRPr="00AE1280">
        <w:rPr>
          <w:rFonts w:ascii="TH SarabunPSK" w:hAnsi="TH SarabunPSK" w:cs="TH SarabunPSK" w:hint="cs"/>
          <w:color w:val="0D0D0D" w:themeColor="text1" w:themeTint="F2"/>
          <w:sz w:val="32"/>
          <w:szCs w:val="32"/>
          <w:cs/>
        </w:rPr>
        <w:t>2542</w:t>
      </w:r>
      <w:r w:rsidRPr="00AE1280">
        <w:rPr>
          <w:rFonts w:ascii="TH SarabunPSK" w:hAnsi="TH SarabunPSK" w:cs="TH SarabunPSK"/>
          <w:color w:val="0D0D0D" w:themeColor="text1" w:themeTint="F2"/>
          <w:sz w:val="32"/>
          <w:szCs w:val="32"/>
          <w:cs/>
        </w:rPr>
        <w:t xml:space="preserve"> และที่แก้ไขเพิ่มเติม และองค์การมหาชนที่จัดตั้งตามพระราชบัญญัติเฉพาะส</w:t>
      </w:r>
      <w:r w:rsidRPr="00AE1280">
        <w:rPr>
          <w:rFonts w:ascii="TH SarabunPSK" w:hAnsi="TH SarabunPSK" w:cs="TH SarabunPSK" w:hint="cs"/>
          <w:color w:val="0D0D0D" w:themeColor="text1" w:themeTint="F2"/>
          <w:sz w:val="32"/>
          <w:szCs w:val="32"/>
          <w:cs/>
        </w:rPr>
        <w:t>่</w:t>
      </w:r>
      <w:r w:rsidRPr="00AE1280">
        <w:rPr>
          <w:rFonts w:ascii="TH SarabunPSK" w:hAnsi="TH SarabunPSK" w:cs="TH SarabunPSK"/>
          <w:color w:val="0D0D0D" w:themeColor="text1" w:themeTint="F2"/>
          <w:sz w:val="32"/>
          <w:szCs w:val="32"/>
          <w:cs/>
        </w:rPr>
        <w:t>วนองค์การมหาชนประเภทอื่นที่จะมีขึ้นในอนาคตนั้น ให้สำนักงาน ก.พ.ร. ในฐานะฝ่ายเลขานุการคณะกรรมการพัฒนาและส่งเสริมองค์การมหาชนจัดทำแนวทางฯ เพื่อเสนอคณะกรรมการพัฒนาและส่งเสริมองค์การมหาชนพิจารณาตามขั้นตอนต่อไป</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4. </w:t>
      </w:r>
      <w:r w:rsidRPr="00AE1280">
        <w:rPr>
          <w:rFonts w:ascii="TH SarabunPSK" w:hAnsi="TH SarabunPSK" w:cs="TH SarabunPSK"/>
          <w:color w:val="0D0D0D" w:themeColor="text1" w:themeTint="F2"/>
          <w:sz w:val="32"/>
          <w:szCs w:val="32"/>
          <w:cs/>
        </w:rPr>
        <w:t>ให้คณะกรรมการพัฒนาและส่งเสริมองค์การมหาชน สำนักงาน ก.พ.ร.</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และหน่วยงานที่เกี่ยวข้องรับความเห็นของสำนักเลขาธิการนายกรัฐมนตรี สำนักงบประมาณ</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และสำนักงาน ก.พ. ไปพิจารณาดำเนินการในส่วนที่เกี่ยวข้องต่อไปด้วย</w:t>
      </w:r>
    </w:p>
    <w:p w:rsidR="00EE1B98" w:rsidRPr="00AE1280" w:rsidRDefault="00EE1B98"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p>
    <w:p w:rsidR="00D738D8" w:rsidRPr="00AE1280" w:rsidRDefault="00F213A5" w:rsidP="00AE1280">
      <w:pPr>
        <w:spacing w:line="320" w:lineRule="exact"/>
        <w:jc w:val="thaiDistribute"/>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10.</w:t>
      </w:r>
      <w:r w:rsidR="00D738D8" w:rsidRPr="00AE1280">
        <w:rPr>
          <w:rFonts w:ascii="TH SarabunPSK" w:hAnsi="TH SarabunPSK" w:cs="TH SarabunPSK" w:hint="cs"/>
          <w:b/>
          <w:bCs/>
          <w:color w:val="0D0D0D" w:themeColor="text1" w:themeTint="F2"/>
          <w:sz w:val="32"/>
          <w:szCs w:val="32"/>
          <w:cs/>
        </w:rPr>
        <w:t xml:space="preserve"> เรื่อง รายงานผลการเรียกให้ทุนหมุนเวียนนำทุนหรือผลกำไรส่วนเกินของทุนหมุนเวียนส่งคลังเป็นรายได้แผ่นดินตามมติคณะรัฐมนตรีเมื่อวันที่ 20 เมษายน 2564 และการเรียกให้ทุนหมุนเวียนนำทุนหรือผลกำไรส่วนเกินของทุนหมุนเวียนส่งคลังเป็นรายได้แผ่นดิน ปีบัญชี 2564</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b/>
          <w:bCs/>
          <w:color w:val="0D0D0D" w:themeColor="text1" w:themeTint="F2"/>
          <w:sz w:val="32"/>
          <w:szCs w:val="32"/>
          <w:cs/>
        </w:rPr>
        <w:tab/>
      </w:r>
      <w:r w:rsidRPr="00AE1280">
        <w:rPr>
          <w:rFonts w:ascii="TH SarabunPSK" w:hAnsi="TH SarabunPSK" w:cs="TH SarabunPSK" w:hint="cs"/>
          <w:b/>
          <w:bCs/>
          <w:color w:val="0D0D0D" w:themeColor="text1" w:themeTint="F2"/>
          <w:sz w:val="32"/>
          <w:szCs w:val="32"/>
          <w:cs/>
        </w:rPr>
        <w:tab/>
      </w:r>
      <w:r w:rsidRPr="00AE1280">
        <w:rPr>
          <w:rFonts w:ascii="TH SarabunPSK" w:hAnsi="TH SarabunPSK" w:cs="TH SarabunPSK" w:hint="cs"/>
          <w:color w:val="0D0D0D" w:themeColor="text1" w:themeTint="F2"/>
          <w:sz w:val="32"/>
          <w:szCs w:val="32"/>
          <w:cs/>
        </w:rPr>
        <w:t>คณะรัฐมนตรีมีมติรับทราบและเห็นชอบตามที่คณะกรรมการนโยบายการบริหารทุนหมุนเวียน (คณะกรรมการฯ) เสนอดังนี้</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lastRenderedPageBreak/>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1.</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hint="cs"/>
          <w:color w:val="0D0D0D" w:themeColor="text1" w:themeTint="F2"/>
          <w:sz w:val="32"/>
          <w:szCs w:val="32"/>
          <w:cs/>
        </w:rPr>
        <w:t xml:space="preserve">รับทราบผลการนำทุนหรือผลกำไรส่วนเกินของทุนหมุนเวียนส่งคลังเป็นรายได้แผ่นดินตามมติคณะรัฐมนตรีเมื่อวันที่ 20 เมษายน 2564 ดังนี้ </w:t>
      </w:r>
    </w:p>
    <w:p w:rsidR="00D738D8" w:rsidRPr="00AE1280" w:rsidRDefault="00D738D8" w:rsidP="00AE1280">
      <w:pPr>
        <w:spacing w:line="320" w:lineRule="exact"/>
        <w:jc w:val="right"/>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 xml:space="preserve">หน่วย </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hint="cs"/>
          <w:color w:val="0D0D0D" w:themeColor="text1" w:themeTint="F2"/>
          <w:sz w:val="32"/>
          <w:szCs w:val="32"/>
          <w:cs/>
        </w:rPr>
        <w:t>ล้านบาท</w:t>
      </w:r>
    </w:p>
    <w:tbl>
      <w:tblPr>
        <w:tblStyle w:val="TableGrid11"/>
        <w:tblW w:w="0" w:type="auto"/>
        <w:tblLook w:val="04A0" w:firstRow="1" w:lastRow="0" w:firstColumn="1" w:lastColumn="0" w:noHBand="0" w:noVBand="1"/>
      </w:tblPr>
      <w:tblGrid>
        <w:gridCol w:w="4815"/>
        <w:gridCol w:w="2126"/>
        <w:gridCol w:w="2075"/>
      </w:tblGrid>
      <w:tr w:rsidR="00AE1280" w:rsidRPr="00AE1280" w:rsidTr="00A443B7">
        <w:tc>
          <w:tcPr>
            <w:tcW w:w="4815"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ชื่อทุนหมุนเวียน/กองทุน</w:t>
            </w:r>
          </w:p>
        </w:tc>
        <w:tc>
          <w:tcPr>
            <w:tcW w:w="2126"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ปีบัญชี 2562</w:t>
            </w:r>
          </w:p>
        </w:tc>
        <w:tc>
          <w:tcPr>
            <w:tcW w:w="2075"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ปีบัญชี 2563</w:t>
            </w:r>
          </w:p>
        </w:tc>
      </w:tr>
      <w:tr w:rsidR="00AE1280" w:rsidRPr="00AE1280" w:rsidTr="00A443B7">
        <w:tc>
          <w:tcPr>
            <w:tcW w:w="4815" w:type="dxa"/>
          </w:tcPr>
          <w:p w:rsidR="00D738D8" w:rsidRPr="00AE1280" w:rsidRDefault="00D738D8" w:rsidP="00AE1280">
            <w:pPr>
              <w:spacing w:line="320" w:lineRule="exact"/>
              <w:jc w:val="thaiDistribute"/>
              <w:rPr>
                <w:rFonts w:ascii="TH SarabunPSK" w:hAnsi="TH SarabunPSK" w:cs="TH SarabunPSK"/>
                <w:color w:val="0D0D0D" w:themeColor="text1" w:themeTint="F2"/>
                <w:sz w:val="36"/>
                <w:szCs w:val="36"/>
                <w:cs/>
              </w:rPr>
            </w:pPr>
            <w:r w:rsidRPr="00AE1280">
              <w:rPr>
                <w:rFonts w:ascii="TH SarabunPSK" w:hAnsi="TH SarabunPSK" w:cs="TH SarabunPSK" w:hint="cs"/>
                <w:color w:val="0D0D0D" w:themeColor="text1" w:themeTint="F2"/>
                <w:sz w:val="32"/>
                <w:szCs w:val="32"/>
                <w:cs/>
              </w:rPr>
              <w:t>1.</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hint="cs"/>
                <w:color w:val="0D0D0D" w:themeColor="text1" w:themeTint="F2"/>
                <w:sz w:val="32"/>
                <w:szCs w:val="32"/>
                <w:cs/>
              </w:rPr>
              <w:t>เงินทุนหมุนเวียนเพื่อแก้ไขปัญหาหนี้สินข้าราชการครู</w:t>
            </w:r>
          </w:p>
        </w:tc>
        <w:tc>
          <w:tcPr>
            <w:tcW w:w="2126" w:type="dxa"/>
          </w:tcPr>
          <w:p w:rsidR="00D738D8" w:rsidRPr="00AE1280" w:rsidRDefault="00D738D8" w:rsidP="00AE1280">
            <w:pPr>
              <w:spacing w:line="320" w:lineRule="exact"/>
              <w:jc w:val="right"/>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350.00</w:t>
            </w:r>
          </w:p>
        </w:tc>
        <w:tc>
          <w:tcPr>
            <w:tcW w:w="2075" w:type="dxa"/>
          </w:tcPr>
          <w:p w:rsidR="00D738D8" w:rsidRPr="00AE1280" w:rsidRDefault="00D738D8" w:rsidP="00AE1280">
            <w:pPr>
              <w:spacing w:line="320" w:lineRule="exact"/>
              <w:jc w:val="center"/>
              <w:rPr>
                <w:rFonts w:ascii="TH SarabunPSK" w:hAnsi="TH SarabunPSK" w:cs="TH SarabunPSK"/>
                <w:color w:val="0D0D0D" w:themeColor="text1" w:themeTint="F2"/>
                <w:sz w:val="36"/>
                <w:szCs w:val="36"/>
              </w:rPr>
            </w:pPr>
            <w:r w:rsidRPr="00AE1280">
              <w:rPr>
                <w:rFonts w:ascii="TH SarabunPSK" w:hAnsi="TH SarabunPSK" w:cs="TH SarabunPSK" w:hint="cs"/>
                <w:color w:val="0D0D0D" w:themeColor="text1" w:themeTint="F2"/>
                <w:sz w:val="36"/>
                <w:szCs w:val="36"/>
                <w:cs/>
              </w:rPr>
              <w:t>-</w:t>
            </w:r>
          </w:p>
        </w:tc>
      </w:tr>
      <w:tr w:rsidR="00AE1280" w:rsidRPr="00AE1280" w:rsidTr="00A443B7">
        <w:tc>
          <w:tcPr>
            <w:tcW w:w="4815" w:type="dxa"/>
          </w:tcPr>
          <w:p w:rsidR="00D738D8" w:rsidRPr="00AE1280" w:rsidRDefault="00D738D8" w:rsidP="00AE1280">
            <w:pPr>
              <w:spacing w:line="320" w:lineRule="exact"/>
              <w:jc w:val="thaiDistribute"/>
              <w:rPr>
                <w:rFonts w:ascii="TH SarabunPSK" w:hAnsi="TH SarabunPSK" w:cs="TH SarabunPSK"/>
                <w:color w:val="0D0D0D" w:themeColor="text1" w:themeTint="F2"/>
                <w:sz w:val="36"/>
                <w:szCs w:val="36"/>
                <w:cs/>
              </w:rPr>
            </w:pPr>
            <w:r w:rsidRPr="00AE1280">
              <w:rPr>
                <w:rFonts w:ascii="TH SarabunPSK" w:hAnsi="TH SarabunPSK" w:cs="TH SarabunPSK" w:hint="cs"/>
                <w:color w:val="0D0D0D" w:themeColor="text1" w:themeTint="F2"/>
                <w:sz w:val="36"/>
                <w:szCs w:val="36"/>
                <w:cs/>
              </w:rPr>
              <w:t>2.</w:t>
            </w:r>
            <w:r w:rsidRPr="00AE1280">
              <w:rPr>
                <w:rFonts w:ascii="TH SarabunPSK" w:hAnsi="TH SarabunPSK" w:cs="TH SarabunPSK"/>
                <w:color w:val="0D0D0D" w:themeColor="text1" w:themeTint="F2"/>
                <w:sz w:val="36"/>
                <w:szCs w:val="36"/>
                <w:cs/>
              </w:rPr>
              <w:t xml:space="preserve"> </w:t>
            </w:r>
            <w:r w:rsidRPr="00AE1280">
              <w:rPr>
                <w:rFonts w:ascii="TH SarabunPSK" w:hAnsi="TH SarabunPSK" w:cs="TH SarabunPSK" w:hint="cs"/>
                <w:color w:val="0D0D0D" w:themeColor="text1" w:themeTint="F2"/>
                <w:sz w:val="36"/>
                <w:szCs w:val="36"/>
                <w:cs/>
              </w:rPr>
              <w:t>กองทุนสิ่งแวดล้อม</w:t>
            </w:r>
          </w:p>
        </w:tc>
        <w:tc>
          <w:tcPr>
            <w:tcW w:w="2126" w:type="dxa"/>
          </w:tcPr>
          <w:p w:rsidR="00D738D8" w:rsidRPr="00AE1280" w:rsidRDefault="00D738D8" w:rsidP="00AE1280">
            <w:pPr>
              <w:spacing w:line="320" w:lineRule="exact"/>
              <w:jc w:val="center"/>
              <w:rPr>
                <w:rFonts w:ascii="TH SarabunPSK" w:hAnsi="TH SarabunPSK" w:cs="TH SarabunPSK"/>
                <w:color w:val="0D0D0D" w:themeColor="text1" w:themeTint="F2"/>
                <w:sz w:val="36"/>
                <w:szCs w:val="36"/>
              </w:rPr>
            </w:pPr>
            <w:r w:rsidRPr="00AE1280">
              <w:rPr>
                <w:rFonts w:ascii="TH SarabunPSK" w:hAnsi="TH SarabunPSK" w:cs="TH SarabunPSK" w:hint="cs"/>
                <w:color w:val="0D0D0D" w:themeColor="text1" w:themeTint="F2"/>
                <w:sz w:val="36"/>
                <w:szCs w:val="36"/>
                <w:cs/>
              </w:rPr>
              <w:t>-</w:t>
            </w:r>
          </w:p>
        </w:tc>
        <w:tc>
          <w:tcPr>
            <w:tcW w:w="2075" w:type="dxa"/>
          </w:tcPr>
          <w:p w:rsidR="00D738D8" w:rsidRPr="00AE1280" w:rsidRDefault="00D738D8" w:rsidP="00AE1280">
            <w:pPr>
              <w:spacing w:line="320" w:lineRule="exact"/>
              <w:jc w:val="right"/>
              <w:rPr>
                <w:rFonts w:ascii="TH SarabunPSK" w:hAnsi="TH SarabunPSK" w:cs="TH SarabunPSK"/>
                <w:color w:val="0D0D0D" w:themeColor="text1" w:themeTint="F2"/>
                <w:sz w:val="36"/>
                <w:szCs w:val="36"/>
              </w:rPr>
            </w:pPr>
            <w:r w:rsidRPr="00AE1280">
              <w:rPr>
                <w:rFonts w:ascii="TH SarabunPSK" w:hAnsi="TH SarabunPSK" w:cs="TH SarabunPSK" w:hint="cs"/>
                <w:color w:val="0D0D0D" w:themeColor="text1" w:themeTint="F2"/>
                <w:sz w:val="32"/>
                <w:szCs w:val="32"/>
                <w:cs/>
              </w:rPr>
              <w:t>81.41</w:t>
            </w:r>
          </w:p>
        </w:tc>
      </w:tr>
    </w:tbl>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6"/>
          <w:szCs w:val="36"/>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2. พิจารณาเรียกให้ทุนหมุนเวียน จำนวน 7 ทุน นำทุนหรือผลกำไรส่วนเกินของทุนหมุนเวียน ปีบัญชี 2564 รวมเป็นเงินทั้งสิ้น 3</w:t>
      </w:r>
      <w:r w:rsidRPr="00AE1280">
        <w:rPr>
          <w:rFonts w:ascii="TH SarabunPSK" w:hAnsi="TH SarabunPSK" w:cs="TH SarabunPSK"/>
          <w:color w:val="0D0D0D" w:themeColor="text1" w:themeTint="F2"/>
          <w:sz w:val="32"/>
          <w:szCs w:val="32"/>
        </w:rPr>
        <w:t>,</w:t>
      </w:r>
      <w:r w:rsidRPr="00AE1280">
        <w:rPr>
          <w:rFonts w:ascii="TH SarabunPSK" w:hAnsi="TH SarabunPSK" w:cs="TH SarabunPSK" w:hint="cs"/>
          <w:color w:val="0D0D0D" w:themeColor="text1" w:themeTint="F2"/>
          <w:sz w:val="32"/>
          <w:szCs w:val="32"/>
          <w:cs/>
        </w:rPr>
        <w:t xml:space="preserve">100.08 ล้านบาท ส่งคลังเป็นรายได้แผ่นดินภายใน 60 วัน หลังจากที่คณะรัฐมนตรีมีมติเห็นชอบ </w:t>
      </w:r>
    </w:p>
    <w:p w:rsidR="00D738D8" w:rsidRPr="00AE1280" w:rsidRDefault="00D738D8" w:rsidP="00AE1280">
      <w:pPr>
        <w:spacing w:line="320" w:lineRule="exact"/>
        <w:jc w:val="thaiDistribute"/>
        <w:rPr>
          <w:rFonts w:ascii="TH SarabunPSK" w:hAnsi="TH SarabunPSK" w:cs="TH SarabunPSK"/>
          <w:b/>
          <w:bCs/>
          <w:color w:val="0D0D0D" w:themeColor="text1" w:themeTint="F2"/>
          <w:sz w:val="32"/>
          <w:szCs w:val="32"/>
          <w:u w:val="single"/>
        </w:rPr>
      </w:pPr>
      <w:r w:rsidRPr="00AE1280">
        <w:rPr>
          <w:rFonts w:ascii="TH SarabunPSK" w:hAnsi="TH SarabunPSK" w:cs="TH SarabunPSK"/>
          <w:color w:val="0D0D0D" w:themeColor="text1" w:themeTint="F2"/>
          <w:sz w:val="32"/>
          <w:szCs w:val="32"/>
        </w:rPr>
        <w:tab/>
      </w:r>
      <w:r w:rsidRPr="00AE1280">
        <w:rPr>
          <w:rFonts w:ascii="TH SarabunPSK" w:hAnsi="TH SarabunPSK" w:cs="TH SarabunPSK"/>
          <w:color w:val="0D0D0D" w:themeColor="text1" w:themeTint="F2"/>
          <w:sz w:val="32"/>
          <w:szCs w:val="32"/>
        </w:rPr>
        <w:tab/>
      </w:r>
      <w:r w:rsidRPr="00AE1280">
        <w:rPr>
          <w:rFonts w:ascii="TH SarabunPSK" w:hAnsi="TH SarabunPSK" w:cs="TH SarabunPSK" w:hint="cs"/>
          <w:b/>
          <w:bCs/>
          <w:color w:val="0D0D0D" w:themeColor="text1" w:themeTint="F2"/>
          <w:sz w:val="32"/>
          <w:szCs w:val="32"/>
          <w:u w:val="single"/>
          <w:cs/>
        </w:rPr>
        <w:t>สาระสำคัญของเรื่อง</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คณะกรรมการฯ รายงานว่า</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1. </w:t>
      </w:r>
      <w:r w:rsidRPr="00AE1280">
        <w:rPr>
          <w:rFonts w:ascii="TH SarabunPSK" w:hAnsi="TH SarabunPSK" w:cs="TH SarabunPSK"/>
          <w:color w:val="0D0D0D" w:themeColor="text1" w:themeTint="F2"/>
          <w:sz w:val="32"/>
          <w:szCs w:val="32"/>
          <w:cs/>
        </w:rPr>
        <w:t>ภายหลังจากที่คณะรัฐมนตรีได้มีมติเมื่อวันที่ 20 เมษายน 2564</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เงินทุนหมุนเวียนเพื่อแก้ไขปัญหาหนี้สินข้าราชการครูได้นำทุนหรือผลกำไรส่วนเกินของทุนหมุนเวียนส่งคลัง</w:t>
      </w:r>
      <w:r w:rsidRPr="00AE1280">
        <w:rPr>
          <w:rFonts w:ascii="TH SarabunPSK" w:hAnsi="TH SarabunPSK" w:cs="TH SarabunPSK" w:hint="cs"/>
          <w:color w:val="0D0D0D" w:themeColor="text1" w:themeTint="F2"/>
          <w:sz w:val="32"/>
          <w:szCs w:val="32"/>
          <w:cs/>
        </w:rPr>
        <w:t>เ</w:t>
      </w:r>
      <w:r w:rsidRPr="00AE1280">
        <w:rPr>
          <w:rFonts w:ascii="TH SarabunPSK" w:hAnsi="TH SarabunPSK" w:cs="TH SarabunPSK"/>
          <w:color w:val="0D0D0D" w:themeColor="text1" w:themeTint="F2"/>
          <w:sz w:val="32"/>
          <w:szCs w:val="32"/>
          <w:cs/>
        </w:rPr>
        <w:t xml:space="preserve">ป็นรายได้แผ่นดิน ปีบัญชี </w:t>
      </w:r>
      <w:r w:rsidRPr="00AE1280">
        <w:rPr>
          <w:rFonts w:ascii="TH SarabunPSK" w:hAnsi="TH SarabunPSK" w:cs="TH SarabunPSK" w:hint="cs"/>
          <w:color w:val="0D0D0D" w:themeColor="text1" w:themeTint="F2"/>
          <w:sz w:val="32"/>
          <w:szCs w:val="32"/>
          <w:cs/>
        </w:rPr>
        <w:t>2562</w:t>
      </w:r>
      <w:r w:rsidRPr="00AE1280">
        <w:rPr>
          <w:rFonts w:ascii="TH SarabunPSK" w:hAnsi="TH SarabunPSK" w:cs="TH SarabunPSK"/>
          <w:color w:val="0D0D0D" w:themeColor="text1" w:themeTint="F2"/>
          <w:sz w:val="32"/>
          <w:szCs w:val="32"/>
          <w:cs/>
        </w:rPr>
        <w:t xml:space="preserve"> จำนวน 350 ล้านบาท และกองทุนสิ่งแวดล้อมได้นำทุนหรือผลกำไรส่วนเกินของทุนหมุนเวียนส่งคลังเป็นรายได้แผ่นดิน ปีบัญชี 2563</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จำนวน 81.</w:t>
      </w:r>
      <w:r w:rsidRPr="00AE1280">
        <w:rPr>
          <w:rFonts w:ascii="TH SarabunPSK" w:hAnsi="TH SarabunPSK" w:cs="TH SarabunPSK" w:hint="cs"/>
          <w:color w:val="0D0D0D" w:themeColor="text1" w:themeTint="F2"/>
          <w:sz w:val="32"/>
          <w:szCs w:val="32"/>
          <w:cs/>
        </w:rPr>
        <w:t>41</w:t>
      </w:r>
      <w:r w:rsidRPr="00AE1280">
        <w:rPr>
          <w:rFonts w:ascii="TH SarabunPSK" w:hAnsi="TH SarabunPSK" w:cs="TH SarabunPSK"/>
          <w:color w:val="0D0D0D" w:themeColor="text1" w:themeTint="F2"/>
          <w:sz w:val="32"/>
          <w:szCs w:val="32"/>
          <w:cs/>
        </w:rPr>
        <w:t xml:space="preserve"> ล้านบาท เรียบร้อยแล้ว</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t>2. กรมบัญชีกลาง [กระทรวงการคลัง (กค.)] ในฐานะฝ่ายเลขานุการคณะกรรมการฯ ได้เสนอคณะกรรมการฯ เพื่อพิจ</w:t>
      </w:r>
      <w:r w:rsidRPr="00AE1280">
        <w:rPr>
          <w:rFonts w:ascii="TH SarabunPSK" w:hAnsi="TH SarabunPSK" w:cs="TH SarabunPSK" w:hint="cs"/>
          <w:color w:val="0D0D0D" w:themeColor="text1" w:themeTint="F2"/>
          <w:sz w:val="32"/>
          <w:szCs w:val="32"/>
          <w:cs/>
        </w:rPr>
        <w:t>า</w:t>
      </w:r>
      <w:r w:rsidRPr="00AE1280">
        <w:rPr>
          <w:rFonts w:ascii="TH SarabunPSK" w:hAnsi="TH SarabunPSK" w:cs="TH SarabunPSK"/>
          <w:color w:val="0D0D0D" w:themeColor="text1" w:themeTint="F2"/>
          <w:sz w:val="32"/>
          <w:szCs w:val="32"/>
          <w:cs/>
        </w:rPr>
        <w:t xml:space="preserve">รณาเสนอแนะต่อคณะรัฐมนตรีพิจารณาเรียกให้ทุนหมุนเวียนนำทุนหรือผลกำไรส่วนเกินของทุนหมุนเวียนส่งคลังเป็นรายได้แผ่นดินตามนัยมาตรา </w:t>
      </w:r>
      <w:r w:rsidRPr="00AE1280">
        <w:rPr>
          <w:rFonts w:ascii="TH SarabunPSK" w:hAnsi="TH SarabunPSK" w:cs="TH SarabunPSK" w:hint="cs"/>
          <w:color w:val="0D0D0D" w:themeColor="text1" w:themeTint="F2"/>
          <w:sz w:val="32"/>
          <w:szCs w:val="32"/>
          <w:cs/>
        </w:rPr>
        <w:t>8</w:t>
      </w:r>
      <w:r w:rsidRPr="00AE1280">
        <w:rPr>
          <w:rFonts w:ascii="TH SarabunPSK" w:hAnsi="TH SarabunPSK" w:cs="TH SarabunPSK"/>
          <w:color w:val="0D0D0D" w:themeColor="text1" w:themeTint="F2"/>
          <w:sz w:val="32"/>
          <w:szCs w:val="32"/>
          <w:cs/>
        </w:rPr>
        <w:t xml:space="preserve">แห่งพระราชกฤษฎีกาการกำหนดจำนวนเงินสะสมสูงสุด และการนำทุนหรือผลกำไรส่วนเกินของทุนหมุนเวียนส่งคลังเป็นรายได้แผ่นดิน พ.ศ. </w:t>
      </w:r>
      <w:r w:rsidRPr="00AE1280">
        <w:rPr>
          <w:rFonts w:ascii="TH SarabunPSK" w:hAnsi="TH SarabunPSK" w:cs="TH SarabunPSK" w:hint="cs"/>
          <w:color w:val="0D0D0D" w:themeColor="text1" w:themeTint="F2"/>
          <w:sz w:val="32"/>
          <w:szCs w:val="32"/>
          <w:cs/>
        </w:rPr>
        <w:t>2561</w:t>
      </w:r>
      <w:r w:rsidRPr="00AE1280">
        <w:rPr>
          <w:rFonts w:ascii="TH SarabunPSK" w:hAnsi="TH SarabunPSK" w:cs="TH SarabunPSK"/>
          <w:color w:val="0D0D0D" w:themeColor="text1" w:themeTint="F2"/>
          <w:sz w:val="32"/>
          <w:szCs w:val="32"/>
          <w:cs/>
        </w:rPr>
        <w:t xml:space="preserve"> ซึ่งในคราวประชุมคณะกรรมการฯ ครั้งที่ 2/2564 เมื่อวันที่ 22 กันยายน 2564 คณะกรรมการฯ ได้มีมติเห็นชอบให้ทุนหมุนเวียนนำทุนหรือผลกำไรส่วนเกินของทุนหมุนเวียนส่งคลังเป็นรายได้แผ่นดิน ปีบัญชี 2564</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 xml:space="preserve">จำนวน 7 ทุนหมุนเวียน รวมเป็นจำนวนเงินทั้งสิ้น </w:t>
      </w:r>
      <w:r w:rsidRPr="00AE1280">
        <w:rPr>
          <w:rFonts w:ascii="TH SarabunPSK" w:hAnsi="TH SarabunPSK" w:cs="TH SarabunPSK" w:hint="cs"/>
          <w:color w:val="0D0D0D" w:themeColor="text1" w:themeTint="F2"/>
          <w:sz w:val="32"/>
          <w:szCs w:val="32"/>
          <w:cs/>
        </w:rPr>
        <w:t>3</w:t>
      </w:r>
      <w:r w:rsidRPr="00AE1280">
        <w:rPr>
          <w:rFonts w:ascii="TH SarabunPSK" w:hAnsi="TH SarabunPSK" w:cs="TH SarabunPSK"/>
          <w:color w:val="0D0D0D" w:themeColor="text1" w:themeTint="F2"/>
          <w:sz w:val="32"/>
          <w:szCs w:val="32"/>
        </w:rPr>
        <w:t>,</w:t>
      </w:r>
      <w:r w:rsidRPr="00AE1280">
        <w:rPr>
          <w:rFonts w:ascii="TH SarabunPSK" w:hAnsi="TH SarabunPSK" w:cs="TH SarabunPSK" w:hint="cs"/>
          <w:color w:val="0D0D0D" w:themeColor="text1" w:themeTint="F2"/>
          <w:sz w:val="32"/>
          <w:szCs w:val="32"/>
          <w:cs/>
        </w:rPr>
        <w:t>100</w:t>
      </w:r>
      <w:r w:rsidRPr="00AE1280">
        <w:rPr>
          <w:rFonts w:ascii="TH SarabunPSK" w:hAnsi="TH SarabunPSK" w:cs="TH SarabunPSK"/>
          <w:color w:val="0D0D0D" w:themeColor="text1" w:themeTint="F2"/>
          <w:sz w:val="32"/>
          <w:szCs w:val="32"/>
          <w:cs/>
        </w:rPr>
        <w:t>.</w:t>
      </w:r>
      <w:r w:rsidRPr="00AE1280">
        <w:rPr>
          <w:rFonts w:ascii="TH SarabunPSK" w:hAnsi="TH SarabunPSK" w:cs="TH SarabunPSK" w:hint="cs"/>
          <w:color w:val="0D0D0D" w:themeColor="text1" w:themeTint="F2"/>
          <w:sz w:val="32"/>
          <w:szCs w:val="32"/>
          <w:cs/>
        </w:rPr>
        <w:t>08</w:t>
      </w:r>
      <w:r w:rsidRPr="00AE1280">
        <w:rPr>
          <w:rFonts w:ascii="TH SarabunPSK" w:hAnsi="TH SarabunPSK" w:cs="TH SarabunPSK"/>
          <w:color w:val="0D0D0D" w:themeColor="text1" w:themeTint="F2"/>
          <w:sz w:val="32"/>
          <w:szCs w:val="32"/>
          <w:cs/>
        </w:rPr>
        <w:t xml:space="preserve"> ล้านบาท ดังนี้</w:t>
      </w:r>
    </w:p>
    <w:tbl>
      <w:tblPr>
        <w:tblStyle w:val="TableGrid11"/>
        <w:tblW w:w="0" w:type="auto"/>
        <w:tblLook w:val="04A0" w:firstRow="1" w:lastRow="0" w:firstColumn="1" w:lastColumn="0" w:noHBand="0" w:noVBand="1"/>
      </w:tblPr>
      <w:tblGrid>
        <w:gridCol w:w="5665"/>
        <w:gridCol w:w="3351"/>
      </w:tblGrid>
      <w:tr w:rsidR="00AE1280" w:rsidRPr="00AE1280" w:rsidTr="00A443B7">
        <w:tc>
          <w:tcPr>
            <w:tcW w:w="5665"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ทุนหมุนเวียน</w:t>
            </w:r>
          </w:p>
        </w:tc>
        <w:tc>
          <w:tcPr>
            <w:tcW w:w="3351"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ทุนหรือผลกำไรส่วนเกิน</w:t>
            </w:r>
          </w:p>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ของทุนหมุนเวียนที่ต้องนำส่งคลัง</w:t>
            </w:r>
          </w:p>
          <w:p w:rsidR="00D738D8" w:rsidRPr="00AE1280" w:rsidRDefault="00D738D8" w:rsidP="00AE1280">
            <w:pPr>
              <w:spacing w:line="320" w:lineRule="exact"/>
              <w:jc w:val="center"/>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เป็นรายได้แผ่นดิน* (ล้านบาท)</w:t>
            </w:r>
          </w:p>
        </w:tc>
      </w:tr>
      <w:tr w:rsidR="00AE1280" w:rsidRPr="00AE1280" w:rsidTr="00A443B7">
        <w:tc>
          <w:tcPr>
            <w:tcW w:w="5665" w:type="dxa"/>
          </w:tcPr>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1. เงินทุนหมุนเวียนเพื่อผลิตรูปถ่ายทางอากาศ</w:t>
            </w:r>
          </w:p>
        </w:tc>
        <w:tc>
          <w:tcPr>
            <w:tcW w:w="3351" w:type="dxa"/>
          </w:tcPr>
          <w:p w:rsidR="00D738D8" w:rsidRPr="00AE1280" w:rsidRDefault="00D738D8" w:rsidP="00AE1280">
            <w:pPr>
              <w:spacing w:line="320" w:lineRule="exact"/>
              <w:jc w:val="right"/>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rPr>
              <w:t>15</w:t>
            </w:r>
            <w:r w:rsidRPr="00AE1280">
              <w:rPr>
                <w:rFonts w:ascii="TH SarabunPSK" w:hAnsi="TH SarabunPSK" w:cs="TH SarabunPSK"/>
                <w:color w:val="0D0D0D" w:themeColor="text1" w:themeTint="F2"/>
                <w:sz w:val="32"/>
                <w:szCs w:val="32"/>
                <w:cs/>
              </w:rPr>
              <w:t>.</w:t>
            </w:r>
            <w:r w:rsidRPr="00AE1280">
              <w:rPr>
                <w:rFonts w:ascii="TH SarabunPSK" w:hAnsi="TH SarabunPSK" w:cs="TH SarabunPSK"/>
                <w:color w:val="0D0D0D" w:themeColor="text1" w:themeTint="F2"/>
                <w:sz w:val="32"/>
                <w:szCs w:val="32"/>
              </w:rPr>
              <w:t>23</w:t>
            </w:r>
          </w:p>
        </w:tc>
      </w:tr>
      <w:tr w:rsidR="00AE1280" w:rsidRPr="00AE1280" w:rsidTr="00A443B7">
        <w:tc>
          <w:tcPr>
            <w:tcW w:w="5665" w:type="dxa"/>
          </w:tcPr>
          <w:p w:rsidR="00D738D8" w:rsidRPr="00AE1280" w:rsidRDefault="00D738D8" w:rsidP="00AE1280">
            <w:pPr>
              <w:spacing w:line="320" w:lineRule="exact"/>
              <w:jc w:val="thaiDistribute"/>
              <w:rPr>
                <w:rFonts w:ascii="TH SarabunPSK" w:hAnsi="TH SarabunPSK" w:cs="TH SarabunPSK"/>
                <w:color w:val="0D0D0D" w:themeColor="text1" w:themeTint="F2"/>
                <w:sz w:val="36"/>
                <w:szCs w:val="36"/>
              </w:rPr>
            </w:pPr>
            <w:r w:rsidRPr="00AE1280">
              <w:rPr>
                <w:rFonts w:ascii="TH SarabunPSK" w:hAnsi="TH SarabunPSK" w:cs="TH SarabunPSK" w:hint="cs"/>
                <w:color w:val="0D0D0D" w:themeColor="text1" w:themeTint="F2"/>
                <w:sz w:val="32"/>
                <w:szCs w:val="32"/>
                <w:cs/>
              </w:rPr>
              <w:t>2. เงินทุนหมุนเวียนการบริหารจัดการเหรียญกษาปณ์ ทรัพย์สินมีค่าของรัฐและการทำของ</w:t>
            </w:r>
          </w:p>
        </w:tc>
        <w:tc>
          <w:tcPr>
            <w:tcW w:w="3351" w:type="dxa"/>
          </w:tcPr>
          <w:p w:rsidR="00D738D8" w:rsidRPr="00AE1280" w:rsidRDefault="00D738D8" w:rsidP="00AE1280">
            <w:pPr>
              <w:spacing w:line="320" w:lineRule="exact"/>
              <w:jc w:val="right"/>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rPr>
              <w:t>1,385</w:t>
            </w:r>
            <w:r w:rsidRPr="00AE1280">
              <w:rPr>
                <w:rFonts w:ascii="TH SarabunPSK" w:hAnsi="TH SarabunPSK" w:cs="TH SarabunPSK"/>
                <w:color w:val="0D0D0D" w:themeColor="text1" w:themeTint="F2"/>
                <w:sz w:val="32"/>
                <w:szCs w:val="32"/>
                <w:cs/>
              </w:rPr>
              <w:t>.</w:t>
            </w:r>
            <w:r w:rsidRPr="00AE1280">
              <w:rPr>
                <w:rFonts w:ascii="TH SarabunPSK" w:hAnsi="TH SarabunPSK" w:cs="TH SarabunPSK"/>
                <w:color w:val="0D0D0D" w:themeColor="text1" w:themeTint="F2"/>
                <w:sz w:val="32"/>
                <w:szCs w:val="32"/>
              </w:rPr>
              <w:t>95</w:t>
            </w:r>
          </w:p>
        </w:tc>
      </w:tr>
      <w:tr w:rsidR="00AE1280" w:rsidRPr="00AE1280" w:rsidTr="00A443B7">
        <w:tc>
          <w:tcPr>
            <w:tcW w:w="5665" w:type="dxa"/>
          </w:tcPr>
          <w:p w:rsidR="00D738D8" w:rsidRPr="00AE1280" w:rsidRDefault="00D738D8"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color w:val="0D0D0D" w:themeColor="text1" w:themeTint="F2"/>
                <w:sz w:val="32"/>
                <w:szCs w:val="32"/>
              </w:rPr>
              <w:t>3</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hint="cs"/>
                <w:color w:val="0D0D0D" w:themeColor="text1" w:themeTint="F2"/>
                <w:sz w:val="32"/>
                <w:szCs w:val="32"/>
                <w:cs/>
              </w:rPr>
              <w:t>เงินทุนเพื่อความปลอดภัยในการใช้รถใช้ถนน</w:t>
            </w:r>
          </w:p>
        </w:tc>
        <w:tc>
          <w:tcPr>
            <w:tcW w:w="3351" w:type="dxa"/>
          </w:tcPr>
          <w:p w:rsidR="00D738D8" w:rsidRPr="00AE1280" w:rsidRDefault="00D738D8" w:rsidP="00AE1280">
            <w:pPr>
              <w:spacing w:line="320" w:lineRule="exact"/>
              <w:jc w:val="right"/>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rPr>
              <w:t>1,170</w:t>
            </w:r>
            <w:r w:rsidRPr="00AE1280">
              <w:rPr>
                <w:rFonts w:ascii="TH SarabunPSK" w:hAnsi="TH SarabunPSK" w:cs="TH SarabunPSK"/>
                <w:color w:val="0D0D0D" w:themeColor="text1" w:themeTint="F2"/>
                <w:sz w:val="32"/>
                <w:szCs w:val="32"/>
                <w:cs/>
              </w:rPr>
              <w:t>.</w:t>
            </w:r>
            <w:r w:rsidRPr="00AE1280">
              <w:rPr>
                <w:rFonts w:ascii="TH SarabunPSK" w:hAnsi="TH SarabunPSK" w:cs="TH SarabunPSK"/>
                <w:color w:val="0D0D0D" w:themeColor="text1" w:themeTint="F2"/>
                <w:sz w:val="32"/>
                <w:szCs w:val="32"/>
              </w:rPr>
              <w:t>59</w:t>
            </w:r>
          </w:p>
        </w:tc>
      </w:tr>
      <w:tr w:rsidR="00AE1280" w:rsidRPr="00AE1280" w:rsidTr="00A443B7">
        <w:tc>
          <w:tcPr>
            <w:tcW w:w="5665" w:type="dxa"/>
          </w:tcPr>
          <w:p w:rsidR="00D738D8" w:rsidRPr="00AE1280" w:rsidRDefault="00D738D8" w:rsidP="00AE1280">
            <w:pPr>
              <w:spacing w:line="320" w:lineRule="exact"/>
              <w:jc w:val="thaiDistribute"/>
              <w:rPr>
                <w:rFonts w:ascii="TH SarabunPSK" w:hAnsi="TH SarabunPSK" w:cs="TH SarabunPSK"/>
                <w:color w:val="0D0D0D" w:themeColor="text1" w:themeTint="F2"/>
                <w:sz w:val="36"/>
                <w:szCs w:val="36"/>
              </w:rPr>
            </w:pPr>
            <w:r w:rsidRPr="00AE1280">
              <w:rPr>
                <w:rFonts w:ascii="TH SarabunPSK" w:hAnsi="TH SarabunPSK" w:cs="TH SarabunPSK" w:hint="cs"/>
                <w:color w:val="0D0D0D" w:themeColor="text1" w:themeTint="F2"/>
                <w:sz w:val="32"/>
                <w:szCs w:val="32"/>
                <w:cs/>
              </w:rPr>
              <w:t>4. เงินทุนหมุนเวียนเพื่อจัดทำแผ่นป้ายทะเบียนรถ</w:t>
            </w:r>
          </w:p>
        </w:tc>
        <w:tc>
          <w:tcPr>
            <w:tcW w:w="3351" w:type="dxa"/>
          </w:tcPr>
          <w:p w:rsidR="00D738D8" w:rsidRPr="00AE1280" w:rsidRDefault="00D738D8" w:rsidP="00AE1280">
            <w:pPr>
              <w:spacing w:line="320" w:lineRule="exact"/>
              <w:jc w:val="right"/>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rPr>
              <w:t>282</w:t>
            </w:r>
            <w:r w:rsidRPr="00AE1280">
              <w:rPr>
                <w:rFonts w:ascii="TH SarabunPSK" w:hAnsi="TH SarabunPSK" w:cs="TH SarabunPSK"/>
                <w:color w:val="0D0D0D" w:themeColor="text1" w:themeTint="F2"/>
                <w:sz w:val="32"/>
                <w:szCs w:val="32"/>
                <w:cs/>
              </w:rPr>
              <w:t>.</w:t>
            </w:r>
            <w:r w:rsidRPr="00AE1280">
              <w:rPr>
                <w:rFonts w:ascii="TH SarabunPSK" w:hAnsi="TH SarabunPSK" w:cs="TH SarabunPSK"/>
                <w:color w:val="0D0D0D" w:themeColor="text1" w:themeTint="F2"/>
                <w:sz w:val="32"/>
                <w:szCs w:val="32"/>
              </w:rPr>
              <w:t>05</w:t>
            </w:r>
          </w:p>
        </w:tc>
      </w:tr>
      <w:tr w:rsidR="00AE1280" w:rsidRPr="00AE1280" w:rsidTr="00A443B7">
        <w:tc>
          <w:tcPr>
            <w:tcW w:w="5665" w:type="dxa"/>
          </w:tcPr>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5. กองทุนพัฒนาอสังหาริมทรัพย์ของรัฐ</w:t>
            </w:r>
          </w:p>
        </w:tc>
        <w:tc>
          <w:tcPr>
            <w:tcW w:w="3351" w:type="dxa"/>
          </w:tcPr>
          <w:p w:rsidR="00D738D8" w:rsidRPr="00AE1280" w:rsidRDefault="00D738D8" w:rsidP="00AE1280">
            <w:pPr>
              <w:spacing w:line="320" w:lineRule="exact"/>
              <w:jc w:val="right"/>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rPr>
              <w:t>160</w:t>
            </w:r>
            <w:r w:rsidRPr="00AE1280">
              <w:rPr>
                <w:rFonts w:ascii="TH SarabunPSK" w:hAnsi="TH SarabunPSK" w:cs="TH SarabunPSK"/>
                <w:color w:val="0D0D0D" w:themeColor="text1" w:themeTint="F2"/>
                <w:sz w:val="32"/>
                <w:szCs w:val="32"/>
                <w:cs/>
              </w:rPr>
              <w:t>.</w:t>
            </w:r>
            <w:r w:rsidRPr="00AE1280">
              <w:rPr>
                <w:rFonts w:ascii="TH SarabunPSK" w:hAnsi="TH SarabunPSK" w:cs="TH SarabunPSK"/>
                <w:color w:val="0D0D0D" w:themeColor="text1" w:themeTint="F2"/>
                <w:sz w:val="32"/>
                <w:szCs w:val="32"/>
              </w:rPr>
              <w:t>28</w:t>
            </w:r>
          </w:p>
        </w:tc>
      </w:tr>
      <w:tr w:rsidR="00AE1280" w:rsidRPr="00AE1280" w:rsidTr="00A443B7">
        <w:tc>
          <w:tcPr>
            <w:tcW w:w="5665" w:type="dxa"/>
          </w:tcPr>
          <w:p w:rsidR="00D738D8" w:rsidRPr="00AE1280" w:rsidRDefault="00D738D8"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6. เงินทุนหมุนเวียนเพื่อพัฒนาสถาบันอุดมศึกษาเอกชน</w:t>
            </w:r>
          </w:p>
        </w:tc>
        <w:tc>
          <w:tcPr>
            <w:tcW w:w="3351" w:type="dxa"/>
          </w:tcPr>
          <w:p w:rsidR="00D738D8" w:rsidRPr="00AE1280" w:rsidRDefault="00D738D8" w:rsidP="00AE1280">
            <w:pPr>
              <w:spacing w:line="320" w:lineRule="exact"/>
              <w:jc w:val="right"/>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79.45</w:t>
            </w:r>
          </w:p>
        </w:tc>
      </w:tr>
      <w:tr w:rsidR="00AE1280" w:rsidRPr="00AE1280" w:rsidTr="00A443B7">
        <w:tc>
          <w:tcPr>
            <w:tcW w:w="5665" w:type="dxa"/>
          </w:tcPr>
          <w:p w:rsidR="00D738D8" w:rsidRPr="00AE1280" w:rsidRDefault="00D738D8"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hint="cs"/>
                <w:color w:val="0D0D0D" w:themeColor="text1" w:themeTint="F2"/>
                <w:sz w:val="32"/>
                <w:szCs w:val="32"/>
                <w:cs/>
              </w:rPr>
              <w:t>7. เงินทุนหมุนเวียนศูนย์อำนวยการสร้างอาวุธ</w:t>
            </w:r>
          </w:p>
        </w:tc>
        <w:tc>
          <w:tcPr>
            <w:tcW w:w="3351" w:type="dxa"/>
          </w:tcPr>
          <w:p w:rsidR="00D738D8" w:rsidRPr="00AE1280" w:rsidRDefault="00D738D8" w:rsidP="00AE1280">
            <w:pPr>
              <w:spacing w:line="320" w:lineRule="exact"/>
              <w:jc w:val="right"/>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6.53</w:t>
            </w:r>
          </w:p>
        </w:tc>
      </w:tr>
      <w:tr w:rsidR="00AE1280" w:rsidRPr="00AE1280" w:rsidTr="00A443B7">
        <w:tc>
          <w:tcPr>
            <w:tcW w:w="5665" w:type="dxa"/>
          </w:tcPr>
          <w:p w:rsidR="00D738D8" w:rsidRPr="00AE1280" w:rsidRDefault="00D738D8" w:rsidP="00AE1280">
            <w:pPr>
              <w:spacing w:line="320" w:lineRule="exact"/>
              <w:jc w:val="center"/>
              <w:rPr>
                <w:rFonts w:ascii="TH SarabunPSK" w:hAnsi="TH SarabunPSK" w:cs="TH SarabunPSK"/>
                <w:b/>
                <w:bCs/>
                <w:color w:val="0D0D0D" w:themeColor="text1" w:themeTint="F2"/>
                <w:sz w:val="32"/>
                <w:szCs w:val="32"/>
                <w:cs/>
              </w:rPr>
            </w:pPr>
            <w:r w:rsidRPr="00AE1280">
              <w:rPr>
                <w:rFonts w:ascii="TH SarabunPSK" w:hAnsi="TH SarabunPSK" w:cs="TH SarabunPSK" w:hint="cs"/>
                <w:b/>
                <w:bCs/>
                <w:color w:val="0D0D0D" w:themeColor="text1" w:themeTint="F2"/>
                <w:sz w:val="32"/>
                <w:szCs w:val="32"/>
                <w:cs/>
              </w:rPr>
              <w:t>รวมทั้งสิ้น</w:t>
            </w:r>
          </w:p>
        </w:tc>
        <w:tc>
          <w:tcPr>
            <w:tcW w:w="3351" w:type="dxa"/>
          </w:tcPr>
          <w:p w:rsidR="00D738D8" w:rsidRPr="00AE1280" w:rsidRDefault="00D738D8" w:rsidP="00AE1280">
            <w:pPr>
              <w:spacing w:line="320" w:lineRule="exact"/>
              <w:jc w:val="right"/>
              <w:rPr>
                <w:rFonts w:ascii="TH SarabunPSK" w:hAnsi="TH SarabunPSK" w:cs="TH SarabunPSK"/>
                <w:b/>
                <w:bCs/>
                <w:color w:val="0D0D0D" w:themeColor="text1" w:themeTint="F2"/>
                <w:sz w:val="32"/>
                <w:szCs w:val="32"/>
              </w:rPr>
            </w:pPr>
            <w:r w:rsidRPr="00AE1280">
              <w:rPr>
                <w:rFonts w:ascii="TH SarabunPSK" w:hAnsi="TH SarabunPSK" w:cs="TH SarabunPSK" w:hint="cs"/>
                <w:b/>
                <w:bCs/>
                <w:color w:val="0D0D0D" w:themeColor="text1" w:themeTint="F2"/>
                <w:sz w:val="32"/>
                <w:szCs w:val="32"/>
                <w:cs/>
              </w:rPr>
              <w:t>3</w:t>
            </w:r>
            <w:r w:rsidRPr="00AE1280">
              <w:rPr>
                <w:rFonts w:ascii="TH SarabunPSK" w:hAnsi="TH SarabunPSK" w:cs="TH SarabunPSK"/>
                <w:b/>
                <w:bCs/>
                <w:color w:val="0D0D0D" w:themeColor="text1" w:themeTint="F2"/>
                <w:sz w:val="32"/>
                <w:szCs w:val="32"/>
              </w:rPr>
              <w:t>,</w:t>
            </w:r>
            <w:r w:rsidRPr="00AE1280">
              <w:rPr>
                <w:rFonts w:ascii="TH SarabunPSK" w:hAnsi="TH SarabunPSK" w:cs="TH SarabunPSK" w:hint="cs"/>
                <w:b/>
                <w:bCs/>
                <w:color w:val="0D0D0D" w:themeColor="text1" w:themeTint="F2"/>
                <w:sz w:val="32"/>
                <w:szCs w:val="32"/>
                <w:cs/>
              </w:rPr>
              <w:t>100.08</w:t>
            </w:r>
          </w:p>
        </w:tc>
      </w:tr>
    </w:tbl>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 หมายเหตุ : 1. ทุนหรือผลกำไรส่วนเกินของทุนหมุนเวียนที่ต้องนำส่งคลังเป็นรายได้แผ่นดิน</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t>= เงินคงเหลือ ณ วันต้นปีบัญชี - จำนวนเงินสะสมสูงสุดที่คำนวณได้</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2. ทุนหมุนเวียนข้างต้นได้ตรวจสอบข้อมูลการคำนวณจำนวนเงินสะสมสูงสุด ทุนหรือผลกำไรส่วนเกินของทุนหมุนเวียนที่ต้องนำส่งคลังเป็นรายได้แผ่นดิน และความเพียงพอของจำนวนเงินสะสมสูงสุดที่ทุนหมุนเวียนพึงมีไว้ใช้จ่ายในการดำเนินงานตามนัยมาตรา 6 และมาตรา 7 แห่งพระราชกฤษฎีก</w:t>
      </w:r>
      <w:r w:rsidRPr="00AE1280">
        <w:rPr>
          <w:rFonts w:ascii="TH SarabunPSK" w:hAnsi="TH SarabunPSK" w:cs="TH SarabunPSK" w:hint="cs"/>
          <w:color w:val="0D0D0D" w:themeColor="text1" w:themeTint="F2"/>
          <w:sz w:val="32"/>
          <w:szCs w:val="32"/>
          <w:cs/>
        </w:rPr>
        <w:t>า</w:t>
      </w:r>
      <w:r w:rsidRPr="00AE1280">
        <w:rPr>
          <w:rFonts w:ascii="TH SarabunPSK" w:hAnsi="TH SarabunPSK" w:cs="TH SarabunPSK"/>
          <w:color w:val="0D0D0D" w:themeColor="text1" w:themeTint="F2"/>
          <w:sz w:val="32"/>
          <w:szCs w:val="32"/>
          <w:cs/>
        </w:rPr>
        <w:t xml:space="preserve">การกำหนดจำนวนเงินสะสมสูงสุด และการนำทุนหรือผลกำไรส่วนเกินของทุนหมุนเวียนส่งคลังเป็นรายได้แผ่นดิน พ.ศ. </w:t>
      </w:r>
      <w:r w:rsidRPr="00AE1280">
        <w:rPr>
          <w:rFonts w:ascii="TH SarabunPSK" w:hAnsi="TH SarabunPSK" w:cs="TH SarabunPSK" w:hint="cs"/>
          <w:color w:val="0D0D0D" w:themeColor="text1" w:themeTint="F2"/>
          <w:sz w:val="32"/>
          <w:szCs w:val="32"/>
          <w:cs/>
        </w:rPr>
        <w:t>2561</w:t>
      </w:r>
      <w:r w:rsidRPr="00AE1280">
        <w:rPr>
          <w:rFonts w:ascii="TH SarabunPSK" w:hAnsi="TH SarabunPSK" w:cs="TH SarabunPSK"/>
          <w:color w:val="0D0D0D" w:themeColor="text1" w:themeTint="F2"/>
          <w:sz w:val="32"/>
          <w:szCs w:val="32"/>
          <w:cs/>
        </w:rPr>
        <w:t xml:space="preserve"> และได้แจ้งยืนยันผลการคำนวณดังกล่าวต่อกรมบัญชีกลางเพื่อประกอบการพิจารณาของคณะกรรมการฯ ด้วยแล้ว </w:t>
      </w:r>
    </w:p>
    <w:p w:rsidR="005E2D91" w:rsidRPr="00AE1280" w:rsidRDefault="005E2D91"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p>
    <w:p w:rsidR="00850256" w:rsidRPr="00AE1280" w:rsidRDefault="00F213A5" w:rsidP="00AE1280">
      <w:pPr>
        <w:spacing w:line="320" w:lineRule="exact"/>
        <w:jc w:val="thaiDistribute"/>
        <w:rPr>
          <w:rFonts w:ascii="TH SarabunPSK" w:hAnsi="TH SarabunPSK" w:cs="TH SarabunPSK"/>
          <w:b/>
          <w:bCs/>
          <w:color w:val="0D0D0D" w:themeColor="text1" w:themeTint="F2"/>
          <w:spacing w:val="-8"/>
          <w:sz w:val="32"/>
          <w:szCs w:val="32"/>
          <w:bdr w:val="none" w:sz="0" w:space="0" w:color="auto" w:frame="1"/>
        </w:rPr>
      </w:pPr>
      <w:r w:rsidRPr="00AE1280">
        <w:rPr>
          <w:rFonts w:ascii="TH SarabunPSK" w:hAnsi="TH SarabunPSK" w:cs="TH SarabunPSK" w:hint="cs"/>
          <w:b/>
          <w:bCs/>
          <w:color w:val="0D0D0D" w:themeColor="text1" w:themeTint="F2"/>
          <w:spacing w:val="-8"/>
          <w:sz w:val="32"/>
          <w:szCs w:val="32"/>
          <w:bdr w:val="none" w:sz="0" w:space="0" w:color="auto" w:frame="1"/>
          <w:cs/>
        </w:rPr>
        <w:lastRenderedPageBreak/>
        <w:t>11.</w:t>
      </w:r>
      <w:r w:rsidR="00850256" w:rsidRPr="00AE1280">
        <w:rPr>
          <w:rFonts w:ascii="TH SarabunPSK" w:hAnsi="TH SarabunPSK" w:cs="TH SarabunPSK" w:hint="cs"/>
          <w:b/>
          <w:bCs/>
          <w:color w:val="0D0D0D" w:themeColor="text1" w:themeTint="F2"/>
          <w:spacing w:val="-8"/>
          <w:sz w:val="32"/>
          <w:szCs w:val="32"/>
          <w:bdr w:val="none" w:sz="0" w:space="0" w:color="auto" w:frame="1"/>
          <w:cs/>
        </w:rPr>
        <w:t xml:space="preserve"> เรื่อง </w:t>
      </w:r>
      <w:r w:rsidR="00850256" w:rsidRPr="00AE1280">
        <w:rPr>
          <w:rFonts w:ascii="TH SarabunPSK" w:hAnsi="TH SarabunPSK" w:cs="TH SarabunPSK"/>
          <w:b/>
          <w:bCs/>
          <w:color w:val="0D0D0D" w:themeColor="text1" w:themeTint="F2"/>
          <w:spacing w:val="-8"/>
          <w:sz w:val="32"/>
          <w:szCs w:val="32"/>
          <w:bdr w:val="none" w:sz="0" w:space="0" w:color="auto" w:frame="1"/>
          <w:cs/>
        </w:rPr>
        <w:t>ขออนุมัติขยายระยะเวลาการเบิกจ่ายเงินกู้เพื่อฟื้นฟูเศรษฐกิจและพัฒนาโครงสร้างพื้นฐาน (</w:t>
      </w:r>
      <w:r w:rsidR="00850256" w:rsidRPr="00AE1280">
        <w:rPr>
          <w:rFonts w:ascii="TH SarabunPSK" w:hAnsi="TH SarabunPSK" w:cs="TH SarabunPSK"/>
          <w:b/>
          <w:bCs/>
          <w:color w:val="0D0D0D" w:themeColor="text1" w:themeTint="F2"/>
          <w:spacing w:val="-8"/>
          <w:sz w:val="32"/>
          <w:szCs w:val="32"/>
          <w:bdr w:val="none" w:sz="0" w:space="0" w:color="auto" w:frame="1"/>
        </w:rPr>
        <w:t xml:space="preserve">Development Policy Loan </w:t>
      </w:r>
      <w:r w:rsidR="00850256" w:rsidRPr="00AE1280">
        <w:rPr>
          <w:rFonts w:ascii="TH SarabunPSK" w:hAnsi="TH SarabunPSK" w:cs="TH SarabunPSK"/>
          <w:b/>
          <w:bCs/>
          <w:color w:val="0D0D0D" w:themeColor="text1" w:themeTint="F2"/>
          <w:spacing w:val="-8"/>
          <w:sz w:val="32"/>
          <w:szCs w:val="32"/>
          <w:bdr w:val="none" w:sz="0" w:space="0" w:color="auto" w:frame="1"/>
          <w:cs/>
        </w:rPr>
        <w:t xml:space="preserve">: เงินกู้ </w:t>
      </w:r>
      <w:r w:rsidR="00850256" w:rsidRPr="00AE1280">
        <w:rPr>
          <w:rFonts w:ascii="TH SarabunPSK" w:hAnsi="TH SarabunPSK" w:cs="TH SarabunPSK"/>
          <w:b/>
          <w:bCs/>
          <w:color w:val="0D0D0D" w:themeColor="text1" w:themeTint="F2"/>
          <w:spacing w:val="-8"/>
          <w:sz w:val="32"/>
          <w:szCs w:val="32"/>
          <w:bdr w:val="none" w:sz="0" w:space="0" w:color="auto" w:frame="1"/>
        </w:rPr>
        <w:t>DPL</w:t>
      </w:r>
      <w:r w:rsidR="00850256" w:rsidRPr="00AE1280">
        <w:rPr>
          <w:rFonts w:ascii="TH SarabunPSK" w:hAnsi="TH SarabunPSK" w:cs="TH SarabunPSK"/>
          <w:b/>
          <w:bCs/>
          <w:color w:val="0D0D0D" w:themeColor="text1" w:themeTint="F2"/>
          <w:spacing w:val="-8"/>
          <w:sz w:val="32"/>
          <w:szCs w:val="32"/>
          <w:bdr w:val="none" w:sz="0" w:space="0" w:color="auto" w:frame="1"/>
          <w:cs/>
        </w:rPr>
        <w:t>) สำหรับโครงการจัดทำระบบบริหารการเงินการคลังภาครัฐแบบอิเล็กทรอนิกส์ใหม่ (</w:t>
      </w:r>
      <w:r w:rsidR="00850256" w:rsidRPr="00AE1280">
        <w:rPr>
          <w:rFonts w:ascii="TH SarabunPSK" w:hAnsi="TH SarabunPSK" w:cs="TH SarabunPSK"/>
          <w:b/>
          <w:bCs/>
          <w:color w:val="0D0D0D" w:themeColor="text1" w:themeTint="F2"/>
          <w:spacing w:val="-8"/>
          <w:sz w:val="32"/>
          <w:szCs w:val="32"/>
          <w:bdr w:val="none" w:sz="0" w:space="0" w:color="auto" w:frame="1"/>
        </w:rPr>
        <w:t>New GFMIS Thai</w:t>
      </w:r>
      <w:r w:rsidR="00850256" w:rsidRPr="00AE1280">
        <w:rPr>
          <w:rFonts w:ascii="TH SarabunPSK" w:hAnsi="TH SarabunPSK" w:cs="TH SarabunPSK"/>
          <w:b/>
          <w:bCs/>
          <w:color w:val="0D0D0D" w:themeColor="text1" w:themeTint="F2"/>
          <w:spacing w:val="-8"/>
          <w:sz w:val="32"/>
          <w:szCs w:val="32"/>
          <w:bdr w:val="none" w:sz="0" w:space="0" w:color="auto" w:frame="1"/>
          <w:cs/>
        </w:rPr>
        <w:t>)</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คณะรัฐมนตรีมีมติ</w:t>
      </w:r>
      <w:r w:rsidRPr="00AE1280">
        <w:rPr>
          <w:rFonts w:ascii="TH SarabunPSK" w:hAnsi="TH SarabunPSK" w:cs="TH SarabunPSK"/>
          <w:color w:val="0D0D0D" w:themeColor="text1" w:themeTint="F2"/>
          <w:spacing w:val="-8"/>
          <w:sz w:val="32"/>
          <w:szCs w:val="32"/>
          <w:bdr w:val="none" w:sz="0" w:space="0" w:color="auto" w:frame="1"/>
          <w:cs/>
        </w:rPr>
        <w:t>อนุมัติ</w:t>
      </w:r>
      <w:r w:rsidRPr="00AE1280">
        <w:rPr>
          <w:rFonts w:ascii="TH SarabunPSK" w:hAnsi="TH SarabunPSK" w:cs="TH SarabunPSK" w:hint="cs"/>
          <w:color w:val="0D0D0D" w:themeColor="text1" w:themeTint="F2"/>
          <w:spacing w:val="-8"/>
          <w:sz w:val="32"/>
          <w:szCs w:val="32"/>
          <w:bdr w:val="none" w:sz="0" w:space="0" w:color="auto" w:frame="1"/>
          <w:cs/>
        </w:rPr>
        <w:t>ตามที่กระทรวงการคลัง (กค.) เสนอ ข</w:t>
      </w:r>
      <w:r w:rsidRPr="00AE1280">
        <w:rPr>
          <w:rFonts w:ascii="TH SarabunPSK" w:hAnsi="TH SarabunPSK" w:cs="TH SarabunPSK"/>
          <w:color w:val="0D0D0D" w:themeColor="text1" w:themeTint="F2"/>
          <w:spacing w:val="-8"/>
          <w:sz w:val="32"/>
          <w:szCs w:val="32"/>
          <w:bdr w:val="none" w:sz="0" w:space="0" w:color="auto" w:frame="1"/>
          <w:cs/>
        </w:rPr>
        <w:t>ยายระยะเวลาการเบิกจ่ายเงินกู้เพื่อฟื้นฟูเศรษฐกิจและพัฒนาโครงสร้างพื้นฐาน (</w:t>
      </w:r>
      <w:r w:rsidRPr="00AE1280">
        <w:rPr>
          <w:rFonts w:ascii="TH SarabunPSK" w:hAnsi="TH SarabunPSK" w:cs="TH SarabunPSK"/>
          <w:color w:val="0D0D0D" w:themeColor="text1" w:themeTint="F2"/>
          <w:spacing w:val="-8"/>
          <w:sz w:val="32"/>
          <w:szCs w:val="32"/>
          <w:bdr w:val="none" w:sz="0" w:space="0" w:color="auto" w:frame="1"/>
        </w:rPr>
        <w:t>Development Policy Loan</w:t>
      </w:r>
      <w:r w:rsidRPr="00AE1280">
        <w:rPr>
          <w:rFonts w:ascii="TH SarabunPSK" w:hAnsi="TH SarabunPSK" w:cs="TH SarabunPSK"/>
          <w:color w:val="0D0D0D" w:themeColor="text1" w:themeTint="F2"/>
          <w:spacing w:val="-8"/>
          <w:sz w:val="32"/>
          <w:szCs w:val="32"/>
          <w:bdr w:val="none" w:sz="0" w:space="0" w:color="auto" w:frame="1"/>
          <w:cs/>
        </w:rPr>
        <w:t xml:space="preserve">: เงินกู้ </w:t>
      </w:r>
      <w:r w:rsidRPr="00AE1280">
        <w:rPr>
          <w:rFonts w:ascii="TH SarabunPSK" w:hAnsi="TH SarabunPSK" w:cs="TH SarabunPSK"/>
          <w:color w:val="0D0D0D" w:themeColor="text1" w:themeTint="F2"/>
          <w:spacing w:val="-8"/>
          <w:sz w:val="32"/>
          <w:szCs w:val="32"/>
          <w:bdr w:val="none" w:sz="0" w:space="0" w:color="auto" w:frame="1"/>
        </w:rPr>
        <w:t>DPL</w:t>
      </w:r>
      <w:r w:rsidRPr="00AE1280">
        <w:rPr>
          <w:rFonts w:ascii="TH SarabunPSK" w:hAnsi="TH SarabunPSK" w:cs="TH SarabunPSK"/>
          <w:color w:val="0D0D0D" w:themeColor="text1" w:themeTint="F2"/>
          <w:spacing w:val="-8"/>
          <w:sz w:val="32"/>
          <w:szCs w:val="32"/>
          <w:bdr w:val="none" w:sz="0" w:space="0" w:color="auto" w:frame="1"/>
          <w:cs/>
        </w:rPr>
        <w:t>) สำหรับโครงการจัดทำระบบบริหารการเงินการคลังภาครัฐแบบอิเล็กทรอนิกส์ใหม่ (</w:t>
      </w:r>
      <w:r w:rsidRPr="00AE1280">
        <w:rPr>
          <w:rFonts w:ascii="TH SarabunPSK" w:hAnsi="TH SarabunPSK" w:cs="TH SarabunPSK"/>
          <w:color w:val="0D0D0D" w:themeColor="text1" w:themeTint="F2"/>
          <w:spacing w:val="-8"/>
          <w:sz w:val="32"/>
          <w:szCs w:val="32"/>
          <w:bdr w:val="none" w:sz="0" w:space="0" w:color="auto" w:frame="1"/>
        </w:rPr>
        <w:t>New Government Fiscal Management Information System</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rPr>
        <w:t xml:space="preserve">Thai </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rPr>
        <w:t>New GFMIS Thai</w:t>
      </w:r>
      <w:r w:rsidRPr="00AE1280">
        <w:rPr>
          <w:rFonts w:ascii="TH SarabunPSK" w:hAnsi="TH SarabunPSK" w:cs="TH SarabunPSK"/>
          <w:color w:val="0D0D0D" w:themeColor="text1" w:themeTint="F2"/>
          <w:spacing w:val="-8"/>
          <w:sz w:val="32"/>
          <w:szCs w:val="32"/>
          <w:bdr w:val="none" w:sz="0" w:space="0" w:color="auto" w:frame="1"/>
          <w:cs/>
        </w:rPr>
        <w:t xml:space="preserve">) ของสำนักงานปลัดกระทรวงการคลัง ออกไปอีก </w:t>
      </w:r>
      <w:r w:rsidRPr="00AE1280">
        <w:rPr>
          <w:rFonts w:ascii="TH SarabunPSK" w:hAnsi="TH SarabunPSK" w:cs="TH SarabunPSK" w:hint="cs"/>
          <w:color w:val="0D0D0D" w:themeColor="text1" w:themeTint="F2"/>
          <w:spacing w:val="-8"/>
          <w:sz w:val="32"/>
          <w:szCs w:val="32"/>
          <w:bdr w:val="none" w:sz="0" w:space="0" w:color="auto" w:frame="1"/>
          <w:cs/>
        </w:rPr>
        <w:t>6</w:t>
      </w:r>
      <w:r w:rsidRPr="00AE1280">
        <w:rPr>
          <w:rFonts w:ascii="TH SarabunPSK" w:hAnsi="TH SarabunPSK" w:cs="TH SarabunPSK"/>
          <w:color w:val="0D0D0D" w:themeColor="text1" w:themeTint="F2"/>
          <w:spacing w:val="-8"/>
          <w:sz w:val="32"/>
          <w:szCs w:val="32"/>
          <w:bdr w:val="none" w:sz="0" w:space="0" w:color="auto" w:frame="1"/>
          <w:cs/>
        </w:rPr>
        <w:t xml:space="preserve"> เดือน </w:t>
      </w:r>
      <w:r w:rsidRPr="00AE1280">
        <w:rPr>
          <w:rFonts w:ascii="TH SarabunPSK" w:hAnsi="TH SarabunPSK" w:cs="TH SarabunPSK"/>
          <w:b/>
          <w:bCs/>
          <w:color w:val="0D0D0D" w:themeColor="text1" w:themeTint="F2"/>
          <w:spacing w:val="-8"/>
          <w:sz w:val="32"/>
          <w:szCs w:val="32"/>
          <w:bdr w:val="none" w:sz="0" w:space="0" w:color="auto" w:frame="1"/>
          <w:cs/>
        </w:rPr>
        <w:t>จากเดิม</w:t>
      </w:r>
      <w:r w:rsidRPr="00AE1280">
        <w:rPr>
          <w:rFonts w:ascii="TH SarabunPSK" w:hAnsi="TH SarabunPSK" w:cs="TH SarabunPSK"/>
          <w:color w:val="0D0D0D" w:themeColor="text1" w:themeTint="F2"/>
          <w:spacing w:val="-8"/>
          <w:sz w:val="32"/>
          <w:szCs w:val="32"/>
          <w:bdr w:val="none" w:sz="0" w:space="0" w:color="auto" w:frame="1"/>
          <w:cs/>
        </w:rPr>
        <w:t xml:space="preserve">ที่จะสิ้นสุดภายในเดือนมีนาคม </w:t>
      </w:r>
      <w:r w:rsidRPr="00AE1280">
        <w:rPr>
          <w:rFonts w:ascii="TH SarabunPSK" w:hAnsi="TH SarabunPSK" w:cs="TH SarabunPSK" w:hint="cs"/>
          <w:color w:val="0D0D0D" w:themeColor="text1" w:themeTint="F2"/>
          <w:spacing w:val="-8"/>
          <w:sz w:val="32"/>
          <w:szCs w:val="32"/>
          <w:bdr w:val="none" w:sz="0" w:space="0" w:color="auto" w:frame="1"/>
          <w:cs/>
        </w:rPr>
        <w:t>2565</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เป็น</w:t>
      </w:r>
      <w:r w:rsidRPr="00AE1280">
        <w:rPr>
          <w:rFonts w:ascii="TH SarabunPSK" w:hAnsi="TH SarabunPSK" w:cs="TH SarabunPSK"/>
          <w:color w:val="0D0D0D" w:themeColor="text1" w:themeTint="F2"/>
          <w:spacing w:val="-8"/>
          <w:sz w:val="32"/>
          <w:szCs w:val="32"/>
          <w:bdr w:val="none" w:sz="0" w:space="0" w:color="auto" w:frame="1"/>
          <w:cs/>
        </w:rPr>
        <w:t>สิ้นสุดระยะเวลาการ</w:t>
      </w:r>
      <w:r w:rsidRPr="00AE1280">
        <w:rPr>
          <w:rFonts w:ascii="TH SarabunPSK" w:hAnsi="TH SarabunPSK" w:cs="TH SarabunPSK" w:hint="cs"/>
          <w:color w:val="0D0D0D" w:themeColor="text1" w:themeTint="F2"/>
          <w:spacing w:val="-8"/>
          <w:sz w:val="32"/>
          <w:szCs w:val="32"/>
          <w:bdr w:val="none" w:sz="0" w:space="0" w:color="auto" w:frame="1"/>
          <w:cs/>
        </w:rPr>
        <w:t>เ</w:t>
      </w:r>
      <w:r w:rsidRPr="00AE1280">
        <w:rPr>
          <w:rFonts w:ascii="TH SarabunPSK" w:hAnsi="TH SarabunPSK" w:cs="TH SarabunPSK"/>
          <w:color w:val="0D0D0D" w:themeColor="text1" w:themeTint="F2"/>
          <w:spacing w:val="-8"/>
          <w:sz w:val="32"/>
          <w:szCs w:val="32"/>
          <w:bdr w:val="none" w:sz="0" w:space="0" w:color="auto" w:frame="1"/>
          <w:cs/>
        </w:rPr>
        <w:t xml:space="preserve">บิกจ่ายภายในเดือนกันยายน </w:t>
      </w:r>
      <w:r w:rsidRPr="00AE1280">
        <w:rPr>
          <w:rFonts w:ascii="TH SarabunPSK" w:hAnsi="TH SarabunPSK" w:cs="TH SarabunPSK" w:hint="cs"/>
          <w:color w:val="0D0D0D" w:themeColor="text1" w:themeTint="F2"/>
          <w:spacing w:val="-8"/>
          <w:sz w:val="32"/>
          <w:szCs w:val="32"/>
          <w:bdr w:val="none" w:sz="0" w:space="0" w:color="auto" w:frame="1"/>
          <w:cs/>
        </w:rPr>
        <w:t xml:space="preserve">2565 </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hint="cs"/>
          <w:color w:val="0D0D0D" w:themeColor="text1" w:themeTint="F2"/>
          <w:spacing w:val="-8"/>
          <w:sz w:val="32"/>
          <w:szCs w:val="32"/>
          <w:bdr w:val="none" w:sz="0" w:space="0" w:color="auto" w:frame="1"/>
          <w:cs/>
        </w:rPr>
        <w:t xml:space="preserve"> </w:t>
      </w:r>
    </w:p>
    <w:p w:rsidR="00850256" w:rsidRPr="00AE1280" w:rsidRDefault="00850256" w:rsidP="00AE1280">
      <w:pPr>
        <w:spacing w:line="320" w:lineRule="exact"/>
        <w:jc w:val="thaiDistribute"/>
        <w:rPr>
          <w:rFonts w:ascii="TH SarabunPSK" w:hAnsi="TH SarabunPSK" w:cs="TH SarabunPSK"/>
          <w:b/>
          <w:bCs/>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b/>
          <w:bCs/>
          <w:color w:val="0D0D0D" w:themeColor="text1" w:themeTint="F2"/>
          <w:spacing w:val="-8"/>
          <w:sz w:val="32"/>
          <w:szCs w:val="32"/>
          <w:bdr w:val="none" w:sz="0" w:space="0" w:color="auto" w:frame="1"/>
          <w:cs/>
        </w:rPr>
        <w:t xml:space="preserve">สาระสำคัญของเรื่อง </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 xml:space="preserve">ภายหลังจากที่คณะรัฐมนตรีได้มีมติเมื่อวันที่ </w:t>
      </w:r>
      <w:r w:rsidRPr="00AE1280">
        <w:rPr>
          <w:rFonts w:ascii="TH SarabunPSK" w:hAnsi="TH SarabunPSK" w:cs="TH SarabunPSK" w:hint="cs"/>
          <w:color w:val="0D0D0D" w:themeColor="text1" w:themeTint="F2"/>
          <w:spacing w:val="-8"/>
          <w:sz w:val="32"/>
          <w:szCs w:val="32"/>
          <w:bdr w:val="none" w:sz="0" w:space="0" w:color="auto" w:frame="1"/>
          <w:cs/>
        </w:rPr>
        <w:t>21</w:t>
      </w:r>
      <w:r w:rsidRPr="00AE1280">
        <w:rPr>
          <w:rFonts w:ascii="TH SarabunPSK" w:hAnsi="TH SarabunPSK" w:cs="TH SarabunPSK"/>
          <w:color w:val="0D0D0D" w:themeColor="text1" w:themeTint="F2"/>
          <w:spacing w:val="-8"/>
          <w:sz w:val="32"/>
          <w:szCs w:val="32"/>
          <w:bdr w:val="none" w:sz="0" w:space="0" w:color="auto" w:frame="1"/>
          <w:cs/>
        </w:rPr>
        <w:t xml:space="preserve"> กันยายน </w:t>
      </w:r>
      <w:r w:rsidRPr="00AE1280">
        <w:rPr>
          <w:rFonts w:ascii="TH SarabunPSK" w:hAnsi="TH SarabunPSK" w:cs="TH SarabunPSK" w:hint="cs"/>
          <w:color w:val="0D0D0D" w:themeColor="text1" w:themeTint="F2"/>
          <w:spacing w:val="-8"/>
          <w:sz w:val="32"/>
          <w:szCs w:val="32"/>
          <w:bdr w:val="none" w:sz="0" w:space="0" w:color="auto" w:frame="1"/>
          <w:cs/>
        </w:rPr>
        <w:t xml:space="preserve">2564 </w:t>
      </w:r>
      <w:r w:rsidRPr="00AE1280">
        <w:rPr>
          <w:rFonts w:ascii="TH SarabunPSK" w:hAnsi="TH SarabunPSK" w:cs="TH SarabunPSK"/>
          <w:color w:val="0D0D0D" w:themeColor="text1" w:themeTint="F2"/>
          <w:spacing w:val="-8"/>
          <w:sz w:val="32"/>
          <w:szCs w:val="32"/>
          <w:bdr w:val="none" w:sz="0" w:space="0" w:color="auto" w:frame="1"/>
          <w:cs/>
        </w:rPr>
        <w:t>อนุมัติขยายระยะเวลาการเบิกจ่ายเงินกู้เพื่อฟื้นฟูเศรษฐกิจและพัฒนาโครงสร้างพื้นฐาน (</w:t>
      </w:r>
      <w:r w:rsidRPr="00AE1280">
        <w:rPr>
          <w:rFonts w:ascii="TH SarabunPSK" w:hAnsi="TH SarabunPSK" w:cs="TH SarabunPSK"/>
          <w:color w:val="0D0D0D" w:themeColor="text1" w:themeTint="F2"/>
          <w:spacing w:val="-8"/>
          <w:sz w:val="32"/>
          <w:szCs w:val="32"/>
          <w:bdr w:val="none" w:sz="0" w:space="0" w:color="auto" w:frame="1"/>
        </w:rPr>
        <w:t xml:space="preserve">Development Policy Loan </w:t>
      </w:r>
      <w:r w:rsidRPr="00AE1280">
        <w:rPr>
          <w:rFonts w:ascii="TH SarabunPSK" w:hAnsi="TH SarabunPSK" w:cs="TH SarabunPSK"/>
          <w:color w:val="0D0D0D" w:themeColor="text1" w:themeTint="F2"/>
          <w:spacing w:val="-8"/>
          <w:sz w:val="32"/>
          <w:szCs w:val="32"/>
          <w:bdr w:val="none" w:sz="0" w:space="0" w:color="auto" w:frame="1"/>
          <w:cs/>
        </w:rPr>
        <w:t xml:space="preserve">: เงินกู้ </w:t>
      </w:r>
      <w:r w:rsidRPr="00AE1280">
        <w:rPr>
          <w:rFonts w:ascii="TH SarabunPSK" w:hAnsi="TH SarabunPSK" w:cs="TH SarabunPSK"/>
          <w:color w:val="0D0D0D" w:themeColor="text1" w:themeTint="F2"/>
          <w:spacing w:val="-8"/>
          <w:sz w:val="32"/>
          <w:szCs w:val="32"/>
          <w:bdr w:val="none" w:sz="0" w:space="0" w:color="auto" w:frame="1"/>
        </w:rPr>
        <w:t>DPL</w:t>
      </w:r>
      <w:r w:rsidRPr="00AE1280">
        <w:rPr>
          <w:rFonts w:ascii="TH SarabunPSK" w:hAnsi="TH SarabunPSK" w:cs="TH SarabunPSK"/>
          <w:color w:val="0D0D0D" w:themeColor="text1" w:themeTint="F2"/>
          <w:spacing w:val="-8"/>
          <w:sz w:val="32"/>
          <w:szCs w:val="32"/>
          <w:bdr w:val="none" w:sz="0" w:space="0" w:color="auto" w:frame="1"/>
          <w:cs/>
        </w:rPr>
        <w:t>) สำหรับโครงการจัดทำระบบบริหารการเงินการคลังภาครัฐแบบอิเล็กทรอนิกส์ใหม่</w:t>
      </w:r>
      <w:r w:rsidRPr="00AE1280">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 xml:space="preserve">New Government Fiscal Management Information System Thai </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rPr>
        <w:t>New GFMIS Thai</w:t>
      </w:r>
      <w:r w:rsidRPr="00AE1280">
        <w:rPr>
          <w:rFonts w:ascii="TH SarabunPSK" w:hAnsi="TH SarabunPSK" w:cs="TH SarabunPSK"/>
          <w:color w:val="0D0D0D" w:themeColor="text1" w:themeTint="F2"/>
          <w:spacing w:val="-8"/>
          <w:sz w:val="32"/>
          <w:szCs w:val="32"/>
          <w:bdr w:val="none" w:sz="0" w:space="0" w:color="auto" w:frame="1"/>
          <w:cs/>
        </w:rPr>
        <w:t xml:space="preserve">) ของสำนักงานปลัดกระทรวงการคลัง วงเงินรวมทั้งสิ้น </w:t>
      </w:r>
      <w:r w:rsidRPr="00AE1280">
        <w:rPr>
          <w:rFonts w:ascii="TH SarabunPSK" w:hAnsi="TH SarabunPSK" w:cs="TH SarabunPSK" w:hint="cs"/>
          <w:color w:val="0D0D0D" w:themeColor="text1" w:themeTint="F2"/>
          <w:spacing w:val="-8"/>
          <w:sz w:val="32"/>
          <w:szCs w:val="32"/>
          <w:bdr w:val="none" w:sz="0" w:space="0" w:color="auto" w:frame="1"/>
          <w:cs/>
        </w:rPr>
        <w:t>817.50</w:t>
      </w:r>
      <w:r w:rsidRPr="00AE1280">
        <w:rPr>
          <w:rFonts w:ascii="TH SarabunPSK" w:hAnsi="TH SarabunPSK" w:cs="TH SarabunPSK"/>
          <w:color w:val="0D0D0D" w:themeColor="text1" w:themeTint="F2"/>
          <w:spacing w:val="-8"/>
          <w:sz w:val="32"/>
          <w:szCs w:val="32"/>
          <w:bdr w:val="none" w:sz="0" w:space="0" w:color="auto" w:frame="1"/>
          <w:cs/>
        </w:rPr>
        <w:t xml:space="preserve"> ล้านบาท ออกไปอีก </w:t>
      </w:r>
      <w:r w:rsidRPr="00AE1280">
        <w:rPr>
          <w:rFonts w:ascii="TH SarabunPSK" w:hAnsi="TH SarabunPSK" w:cs="TH SarabunPSK" w:hint="cs"/>
          <w:color w:val="0D0D0D" w:themeColor="text1" w:themeTint="F2"/>
          <w:spacing w:val="-8"/>
          <w:sz w:val="32"/>
          <w:szCs w:val="32"/>
          <w:bdr w:val="none" w:sz="0" w:space="0" w:color="auto" w:frame="1"/>
          <w:cs/>
        </w:rPr>
        <w:t>6</w:t>
      </w:r>
      <w:r w:rsidRPr="00AE1280">
        <w:rPr>
          <w:rFonts w:ascii="TH SarabunPSK" w:hAnsi="TH SarabunPSK" w:cs="TH SarabunPSK"/>
          <w:color w:val="0D0D0D" w:themeColor="text1" w:themeTint="F2"/>
          <w:spacing w:val="-8"/>
          <w:sz w:val="32"/>
          <w:szCs w:val="32"/>
          <w:bdr w:val="none" w:sz="0" w:space="0" w:color="auto" w:frame="1"/>
          <w:cs/>
        </w:rPr>
        <w:t xml:space="preserve"> เดือน โดยจะสิ้นสุดระยะเวลาการเบิกจ่ายในเดือนมีนาคม </w:t>
      </w:r>
      <w:r w:rsidRPr="00AE1280">
        <w:rPr>
          <w:rFonts w:ascii="TH SarabunPSK" w:hAnsi="TH SarabunPSK" w:cs="TH SarabunPSK" w:hint="cs"/>
          <w:color w:val="0D0D0D" w:themeColor="text1" w:themeTint="F2"/>
          <w:spacing w:val="-8"/>
          <w:sz w:val="32"/>
          <w:szCs w:val="32"/>
          <w:bdr w:val="none" w:sz="0" w:space="0" w:color="auto" w:frame="1"/>
          <w:cs/>
        </w:rPr>
        <w:t>2565</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hint="cs"/>
          <w:color w:val="0D0D0D" w:themeColor="text1" w:themeTint="F2"/>
          <w:spacing w:val="-8"/>
          <w:sz w:val="32"/>
          <w:szCs w:val="32"/>
          <w:bdr w:val="none" w:sz="0" w:space="0" w:color="auto" w:frame="1"/>
          <w:cs/>
        </w:rPr>
        <w:t xml:space="preserve">นั้น </w:t>
      </w:r>
      <w:r w:rsidRPr="00AE1280">
        <w:rPr>
          <w:rFonts w:ascii="TH SarabunPSK" w:hAnsi="TH SarabunPSK" w:cs="TH SarabunPSK"/>
          <w:color w:val="0D0D0D" w:themeColor="text1" w:themeTint="F2"/>
          <w:spacing w:val="-8"/>
          <w:sz w:val="32"/>
          <w:szCs w:val="32"/>
          <w:bdr w:val="none" w:sz="0" w:space="0" w:color="auto" w:frame="1"/>
          <w:cs/>
        </w:rPr>
        <w:t xml:space="preserve">ณ สิ้นเดือนกุมภาพันธ์ </w:t>
      </w:r>
      <w:r w:rsidRPr="00AE1280">
        <w:rPr>
          <w:rFonts w:ascii="TH SarabunPSK" w:hAnsi="TH SarabunPSK" w:cs="TH SarabunPSK" w:hint="cs"/>
          <w:color w:val="0D0D0D" w:themeColor="text1" w:themeTint="F2"/>
          <w:spacing w:val="-8"/>
          <w:sz w:val="32"/>
          <w:szCs w:val="32"/>
          <w:bdr w:val="none" w:sz="0" w:space="0" w:color="auto" w:frame="1"/>
          <w:cs/>
        </w:rPr>
        <w:t>2565</w:t>
      </w:r>
      <w:r w:rsidRPr="00AE1280">
        <w:rPr>
          <w:rFonts w:ascii="TH SarabunPSK" w:hAnsi="TH SarabunPSK" w:cs="TH SarabunPSK"/>
          <w:color w:val="0D0D0D" w:themeColor="text1" w:themeTint="F2"/>
          <w:spacing w:val="-8"/>
          <w:sz w:val="32"/>
          <w:szCs w:val="32"/>
          <w:bdr w:val="none" w:sz="0" w:space="0" w:color="auto" w:frame="1"/>
          <w:cs/>
        </w:rPr>
        <w:t xml:space="preserve"> สำนักงานปลัดกระทรวงการคลังได้เบิกจ่ายกู้ </w:t>
      </w:r>
      <w:r w:rsidRPr="00AE1280">
        <w:rPr>
          <w:rFonts w:ascii="TH SarabunPSK" w:hAnsi="TH SarabunPSK" w:cs="TH SarabunPSK"/>
          <w:color w:val="0D0D0D" w:themeColor="text1" w:themeTint="F2"/>
          <w:spacing w:val="-8"/>
          <w:sz w:val="32"/>
          <w:szCs w:val="32"/>
          <w:bdr w:val="none" w:sz="0" w:space="0" w:color="auto" w:frame="1"/>
        </w:rPr>
        <w:t xml:space="preserve">DPL </w:t>
      </w:r>
      <w:r w:rsidRPr="00AE1280">
        <w:rPr>
          <w:rFonts w:ascii="TH SarabunPSK" w:hAnsi="TH SarabunPSK" w:cs="TH SarabunPSK"/>
          <w:color w:val="0D0D0D" w:themeColor="text1" w:themeTint="F2"/>
          <w:spacing w:val="-8"/>
          <w:sz w:val="32"/>
          <w:szCs w:val="32"/>
          <w:bdr w:val="none" w:sz="0" w:space="0" w:color="auto" w:frame="1"/>
          <w:cs/>
        </w:rPr>
        <w:t xml:space="preserve">เพื่อเป็นค่าใช้จ่ายสำหรับโครงการดังกล่าวแล้ว จำนวน </w:t>
      </w:r>
      <w:r w:rsidRPr="00AE1280">
        <w:rPr>
          <w:rFonts w:ascii="TH SarabunPSK" w:hAnsi="TH SarabunPSK" w:cs="TH SarabunPSK"/>
          <w:color w:val="0D0D0D" w:themeColor="text1" w:themeTint="F2"/>
          <w:spacing w:val="-8"/>
          <w:sz w:val="32"/>
          <w:szCs w:val="32"/>
          <w:bdr w:val="none" w:sz="0" w:space="0" w:color="auto" w:frame="1"/>
        </w:rPr>
        <w:t>654</w:t>
      </w:r>
      <w:r w:rsidRPr="00AE1280">
        <w:rPr>
          <w:rFonts w:ascii="TH SarabunPSK" w:hAnsi="TH SarabunPSK" w:cs="TH SarabunPSK"/>
          <w:color w:val="0D0D0D" w:themeColor="text1" w:themeTint="F2"/>
          <w:spacing w:val="-8"/>
          <w:sz w:val="32"/>
          <w:szCs w:val="32"/>
          <w:bdr w:val="none" w:sz="0" w:space="0" w:color="auto" w:frame="1"/>
          <w:cs/>
        </w:rPr>
        <w:t xml:space="preserve"> ล้านบาท คงเหลือวงเงินที่ยังไม่เบิกจ่าย จำนวน</w:t>
      </w:r>
      <w:r w:rsidRPr="00AE1280">
        <w:rPr>
          <w:rFonts w:ascii="TH SarabunPSK" w:hAnsi="TH SarabunPSK" w:cs="TH SarabunPSK"/>
          <w:color w:val="0D0D0D" w:themeColor="text1" w:themeTint="F2"/>
          <w:spacing w:val="-8"/>
          <w:sz w:val="32"/>
          <w:szCs w:val="32"/>
          <w:bdr w:val="none" w:sz="0" w:space="0" w:color="auto" w:frame="1"/>
        </w:rPr>
        <w:t xml:space="preserve"> 163</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50</w:t>
      </w:r>
      <w:r w:rsidRPr="00AE1280">
        <w:rPr>
          <w:rFonts w:ascii="TH SarabunPSK" w:hAnsi="TH SarabunPSK" w:cs="TH SarabunPSK"/>
          <w:color w:val="0D0D0D" w:themeColor="text1" w:themeTint="F2"/>
          <w:spacing w:val="-8"/>
          <w:sz w:val="32"/>
          <w:szCs w:val="32"/>
          <w:bdr w:val="none" w:sz="0" w:space="0" w:color="auto" w:frame="1"/>
          <w:cs/>
        </w:rPr>
        <w:t xml:space="preserve"> ล้านบาท  เนื่องจากโครงการจัดทำระบบ </w:t>
      </w:r>
      <w:r w:rsidRPr="00AE1280">
        <w:rPr>
          <w:rFonts w:ascii="TH SarabunPSK" w:hAnsi="TH SarabunPSK" w:cs="TH SarabunPSK"/>
          <w:color w:val="0D0D0D" w:themeColor="text1" w:themeTint="F2"/>
          <w:spacing w:val="-8"/>
          <w:sz w:val="32"/>
          <w:szCs w:val="32"/>
          <w:bdr w:val="none" w:sz="0" w:space="0" w:color="auto" w:frame="1"/>
        </w:rPr>
        <w:t xml:space="preserve">New GFMIS Thai </w:t>
      </w:r>
      <w:r w:rsidRPr="00AE1280">
        <w:rPr>
          <w:rFonts w:ascii="TH SarabunPSK" w:hAnsi="TH SarabunPSK" w:cs="TH SarabunPSK"/>
          <w:color w:val="0D0D0D" w:themeColor="text1" w:themeTint="F2"/>
          <w:spacing w:val="-8"/>
          <w:sz w:val="32"/>
          <w:szCs w:val="32"/>
          <w:bdr w:val="none" w:sz="0" w:space="0" w:color="auto" w:frame="1"/>
          <w:cs/>
        </w:rPr>
        <w:t xml:space="preserve">ไม่สามารถขึ้นระบบได้ตามกำหนดในวันที่ </w:t>
      </w:r>
      <w:r w:rsidRPr="00AE1280">
        <w:rPr>
          <w:rFonts w:ascii="TH SarabunPSK" w:hAnsi="TH SarabunPSK" w:cs="TH SarabunPSK" w:hint="cs"/>
          <w:color w:val="0D0D0D" w:themeColor="text1" w:themeTint="F2"/>
          <w:spacing w:val="-8"/>
          <w:sz w:val="32"/>
          <w:szCs w:val="32"/>
          <w:bdr w:val="none" w:sz="0" w:space="0" w:color="auto" w:frame="1"/>
          <w:cs/>
        </w:rPr>
        <w:t>4</w:t>
      </w:r>
      <w:r w:rsidRPr="00AE1280">
        <w:rPr>
          <w:rFonts w:ascii="TH SarabunPSK" w:hAnsi="TH SarabunPSK" w:cs="TH SarabunPSK"/>
          <w:color w:val="0D0D0D" w:themeColor="text1" w:themeTint="F2"/>
          <w:spacing w:val="-8"/>
          <w:sz w:val="32"/>
          <w:szCs w:val="32"/>
          <w:bdr w:val="none" w:sz="0" w:space="0" w:color="auto" w:frame="1"/>
          <w:cs/>
        </w:rPr>
        <w:t xml:space="preserve"> มกราคม </w:t>
      </w:r>
      <w:r w:rsidRPr="00AE1280">
        <w:rPr>
          <w:rFonts w:ascii="TH SarabunPSK" w:hAnsi="TH SarabunPSK" w:cs="TH SarabunPSK" w:hint="cs"/>
          <w:color w:val="0D0D0D" w:themeColor="text1" w:themeTint="F2"/>
          <w:spacing w:val="-8"/>
          <w:sz w:val="32"/>
          <w:szCs w:val="32"/>
          <w:bdr w:val="none" w:sz="0" w:space="0" w:color="auto" w:frame="1"/>
          <w:cs/>
        </w:rPr>
        <w:t>2565</w:t>
      </w:r>
      <w:r w:rsidRPr="00AE1280">
        <w:rPr>
          <w:rFonts w:ascii="TH SarabunPSK" w:hAnsi="TH SarabunPSK" w:cs="TH SarabunPSK"/>
          <w:color w:val="0D0D0D" w:themeColor="text1" w:themeTint="F2"/>
          <w:spacing w:val="-8"/>
          <w:sz w:val="32"/>
          <w:szCs w:val="32"/>
          <w:bdr w:val="none" w:sz="0" w:space="0" w:color="auto" w:frame="1"/>
          <w:cs/>
        </w:rPr>
        <w:t xml:space="preserve"> โดยมีสาเหตุมาจากข้อบกพร่อง (</w:t>
      </w:r>
      <w:r w:rsidRPr="00AE1280">
        <w:rPr>
          <w:rFonts w:ascii="TH SarabunPSK" w:hAnsi="TH SarabunPSK" w:cs="TH SarabunPSK"/>
          <w:color w:val="0D0D0D" w:themeColor="text1" w:themeTint="F2"/>
          <w:spacing w:val="-8"/>
          <w:sz w:val="32"/>
          <w:szCs w:val="32"/>
          <w:bdr w:val="none" w:sz="0" w:space="0" w:color="auto" w:frame="1"/>
        </w:rPr>
        <w:t>Defect</w:t>
      </w:r>
      <w:r w:rsidRPr="00AE1280">
        <w:rPr>
          <w:rFonts w:ascii="TH SarabunPSK" w:hAnsi="TH SarabunPSK" w:cs="TH SarabunPSK"/>
          <w:color w:val="0D0D0D" w:themeColor="text1" w:themeTint="F2"/>
          <w:spacing w:val="-8"/>
          <w:sz w:val="32"/>
          <w:szCs w:val="32"/>
          <w:bdr w:val="none" w:sz="0" w:space="0" w:color="auto" w:frame="1"/>
          <w:cs/>
        </w:rPr>
        <w:t>) ที่พบจากการทดสอบระบบ เช่น ระบบกลางประมวลผลจ่าย (</w:t>
      </w:r>
      <w:r w:rsidRPr="00AE1280">
        <w:rPr>
          <w:rFonts w:ascii="TH SarabunPSK" w:hAnsi="TH SarabunPSK" w:cs="TH SarabunPSK"/>
          <w:color w:val="0D0D0D" w:themeColor="text1" w:themeTint="F2"/>
          <w:spacing w:val="-8"/>
          <w:sz w:val="32"/>
          <w:szCs w:val="32"/>
          <w:bdr w:val="none" w:sz="0" w:space="0" w:color="auto" w:frame="1"/>
        </w:rPr>
        <w:t>Central Payment</w:t>
      </w:r>
      <w:r w:rsidRPr="00AE1280">
        <w:rPr>
          <w:rFonts w:ascii="TH SarabunPSK" w:hAnsi="TH SarabunPSK" w:cs="TH SarabunPSK"/>
          <w:color w:val="0D0D0D" w:themeColor="text1" w:themeTint="F2"/>
          <w:spacing w:val="-8"/>
          <w:sz w:val="32"/>
          <w:szCs w:val="32"/>
          <w:bdr w:val="none" w:sz="0" w:space="0" w:color="auto" w:frame="1"/>
          <w:cs/>
        </w:rPr>
        <w:t>) ระบบรับและนำส่งส่วนกลาง (</w:t>
      </w:r>
      <w:r w:rsidRPr="00AE1280">
        <w:rPr>
          <w:rFonts w:ascii="TH SarabunPSK" w:hAnsi="TH SarabunPSK" w:cs="TH SarabunPSK"/>
          <w:color w:val="0D0D0D" w:themeColor="text1" w:themeTint="F2"/>
          <w:spacing w:val="-8"/>
          <w:sz w:val="32"/>
          <w:szCs w:val="32"/>
          <w:bdr w:val="none" w:sz="0" w:space="0" w:color="auto" w:frame="1"/>
        </w:rPr>
        <w:t>Central Receipt Process</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rPr>
        <w:t>Central RP</w:t>
      </w:r>
      <w:r w:rsidRPr="00AE1280">
        <w:rPr>
          <w:rFonts w:ascii="TH SarabunPSK" w:hAnsi="TH SarabunPSK" w:cs="TH SarabunPSK"/>
          <w:color w:val="0D0D0D" w:themeColor="text1" w:themeTint="F2"/>
          <w:spacing w:val="-8"/>
          <w:sz w:val="32"/>
          <w:szCs w:val="32"/>
          <w:bdr w:val="none" w:sz="0" w:space="0" w:color="auto" w:frame="1"/>
          <w:cs/>
        </w:rPr>
        <w:t>) ระบบกลางอนุมัติ (</w:t>
      </w:r>
      <w:r w:rsidRPr="00AE1280">
        <w:rPr>
          <w:rFonts w:ascii="TH SarabunPSK" w:hAnsi="TH SarabunPSK" w:cs="TH SarabunPSK"/>
          <w:color w:val="0D0D0D" w:themeColor="text1" w:themeTint="F2"/>
          <w:spacing w:val="-8"/>
          <w:sz w:val="32"/>
          <w:szCs w:val="32"/>
          <w:bdr w:val="none" w:sz="0" w:space="0" w:color="auto" w:frame="1"/>
        </w:rPr>
        <w:t>Central Approve</w:t>
      </w:r>
      <w:r w:rsidRPr="00AE1280">
        <w:rPr>
          <w:rFonts w:ascii="TH SarabunPSK" w:hAnsi="TH SarabunPSK" w:cs="TH SarabunPSK"/>
          <w:color w:val="0D0D0D" w:themeColor="text1" w:themeTint="F2"/>
          <w:spacing w:val="-8"/>
          <w:sz w:val="32"/>
          <w:szCs w:val="32"/>
          <w:bdr w:val="none" w:sz="0" w:space="0" w:color="auto" w:frame="1"/>
          <w:cs/>
        </w:rPr>
        <w:t>) เป็นต้น บริษัท ธนาคารกรุงไทย จำกัด (มหาชน) ในฐานะผู้รับจ้าง จึงต้องแก้ไขข้อบกพร่องต่าง ๆ รวมทั้ง ทดสอบระบบ</w:t>
      </w:r>
      <w:r w:rsidR="00F566C9">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 xml:space="preserve">ต่าง ๆ ร่วมกับสำนักงานปลัดกระทรวงการคลัง กรมบัญชีกลาง และหน่วยงานที่เกี่ยวข้อง รวมทั้งสร้างความพร้อมสำหรับการขึ้นใช้งานระบบ </w:t>
      </w:r>
      <w:r w:rsidRPr="00AE1280">
        <w:rPr>
          <w:rFonts w:ascii="TH SarabunPSK" w:hAnsi="TH SarabunPSK" w:cs="TH SarabunPSK"/>
          <w:color w:val="0D0D0D" w:themeColor="text1" w:themeTint="F2"/>
          <w:spacing w:val="-8"/>
          <w:sz w:val="32"/>
          <w:szCs w:val="32"/>
          <w:bdr w:val="none" w:sz="0" w:space="0" w:color="auto" w:frame="1"/>
        </w:rPr>
        <w:t xml:space="preserve">New GFMIS Thai </w:t>
      </w:r>
      <w:r w:rsidRPr="00AE1280">
        <w:rPr>
          <w:rFonts w:ascii="TH SarabunPSK" w:hAnsi="TH SarabunPSK" w:cs="TH SarabunPSK"/>
          <w:color w:val="0D0D0D" w:themeColor="text1" w:themeTint="F2"/>
          <w:spacing w:val="-8"/>
          <w:sz w:val="32"/>
          <w:szCs w:val="32"/>
          <w:bdr w:val="none" w:sz="0" w:space="0" w:color="auto" w:frame="1"/>
          <w:cs/>
        </w:rPr>
        <w:t xml:space="preserve">โดยคณะกรรมการติดตามและกำกับดูแลการดำเนินการพัฒนาระบบ </w:t>
      </w:r>
      <w:r w:rsidRPr="00AE1280">
        <w:rPr>
          <w:rFonts w:ascii="TH SarabunPSK" w:hAnsi="TH SarabunPSK" w:cs="TH SarabunPSK"/>
          <w:color w:val="0D0D0D" w:themeColor="text1" w:themeTint="F2"/>
          <w:spacing w:val="-8"/>
          <w:sz w:val="32"/>
          <w:szCs w:val="32"/>
          <w:bdr w:val="none" w:sz="0" w:space="0" w:color="auto" w:frame="1"/>
        </w:rPr>
        <w:t xml:space="preserve">New GFMIS Thai </w:t>
      </w:r>
      <w:r w:rsidRPr="00AE1280">
        <w:rPr>
          <w:rFonts w:ascii="TH SarabunPSK" w:hAnsi="TH SarabunPSK" w:cs="TH SarabunPSK"/>
          <w:color w:val="0D0D0D" w:themeColor="text1" w:themeTint="F2"/>
          <w:spacing w:val="-8"/>
          <w:sz w:val="32"/>
          <w:szCs w:val="32"/>
          <w:bdr w:val="none" w:sz="0" w:space="0" w:color="auto" w:frame="1"/>
          <w:cs/>
        </w:rPr>
        <w:t xml:space="preserve">ได้พิจารณาและกำหนดการขึ้นใช้งานระบบ </w:t>
      </w:r>
      <w:r w:rsidRPr="00AE1280">
        <w:rPr>
          <w:rFonts w:ascii="TH SarabunPSK" w:hAnsi="TH SarabunPSK" w:cs="TH SarabunPSK"/>
          <w:color w:val="0D0D0D" w:themeColor="text1" w:themeTint="F2"/>
          <w:spacing w:val="-8"/>
          <w:sz w:val="32"/>
          <w:szCs w:val="32"/>
          <w:bdr w:val="none" w:sz="0" w:space="0" w:color="auto" w:frame="1"/>
        </w:rPr>
        <w:t xml:space="preserve">New GFMIS Thai </w:t>
      </w:r>
      <w:r w:rsidRPr="00AE1280">
        <w:rPr>
          <w:rFonts w:ascii="TH SarabunPSK" w:hAnsi="TH SarabunPSK" w:cs="TH SarabunPSK"/>
          <w:color w:val="0D0D0D" w:themeColor="text1" w:themeTint="F2"/>
          <w:spacing w:val="-8"/>
          <w:sz w:val="32"/>
          <w:szCs w:val="32"/>
          <w:bdr w:val="none" w:sz="0" w:space="0" w:color="auto" w:frame="1"/>
          <w:cs/>
        </w:rPr>
        <w:t>พร้อมกันทุกส่วนราชการทั่วประเทศ (</w:t>
      </w:r>
      <w:r w:rsidRPr="00AE1280">
        <w:rPr>
          <w:rFonts w:ascii="TH SarabunPSK" w:hAnsi="TH SarabunPSK" w:cs="TH SarabunPSK"/>
          <w:color w:val="0D0D0D" w:themeColor="text1" w:themeTint="F2"/>
          <w:spacing w:val="-8"/>
          <w:sz w:val="32"/>
          <w:szCs w:val="32"/>
          <w:bdr w:val="none" w:sz="0" w:space="0" w:color="auto" w:frame="1"/>
        </w:rPr>
        <w:t>Roll Out</w:t>
      </w:r>
      <w:r w:rsidR="00F566C9">
        <w:rPr>
          <w:rFonts w:ascii="TH SarabunPSK" w:hAnsi="TH SarabunPSK" w:cs="TH SarabunPSK"/>
          <w:color w:val="0D0D0D" w:themeColor="text1" w:themeTint="F2"/>
          <w:spacing w:val="-8"/>
          <w:sz w:val="32"/>
          <w:szCs w:val="32"/>
          <w:bdr w:val="none" w:sz="0" w:space="0" w:color="auto" w:frame="1"/>
          <w:cs/>
        </w:rPr>
        <w:t xml:space="preserve">) ในวันที่ </w:t>
      </w:r>
      <w:r w:rsidRPr="00AE1280">
        <w:rPr>
          <w:rFonts w:ascii="TH SarabunPSK" w:hAnsi="TH SarabunPSK" w:cs="TH SarabunPSK" w:hint="cs"/>
          <w:color w:val="0D0D0D" w:themeColor="text1" w:themeTint="F2"/>
          <w:spacing w:val="-8"/>
          <w:sz w:val="32"/>
          <w:szCs w:val="32"/>
          <w:bdr w:val="none" w:sz="0" w:space="0" w:color="auto" w:frame="1"/>
          <w:cs/>
        </w:rPr>
        <w:t>4</w:t>
      </w:r>
      <w:r w:rsidRPr="00AE1280">
        <w:rPr>
          <w:rFonts w:ascii="TH SarabunPSK" w:hAnsi="TH SarabunPSK" w:cs="TH SarabunPSK"/>
          <w:color w:val="0D0D0D" w:themeColor="text1" w:themeTint="F2"/>
          <w:spacing w:val="-8"/>
          <w:sz w:val="32"/>
          <w:szCs w:val="32"/>
          <w:bdr w:val="none" w:sz="0" w:space="0" w:color="auto" w:frame="1"/>
          <w:cs/>
        </w:rPr>
        <w:t xml:space="preserve"> เมษายน </w:t>
      </w:r>
      <w:r w:rsidRPr="00AE1280">
        <w:rPr>
          <w:rFonts w:ascii="TH SarabunPSK" w:hAnsi="TH SarabunPSK" w:cs="TH SarabunPSK" w:hint="cs"/>
          <w:color w:val="0D0D0D" w:themeColor="text1" w:themeTint="F2"/>
          <w:spacing w:val="-8"/>
          <w:sz w:val="32"/>
          <w:szCs w:val="32"/>
          <w:bdr w:val="none" w:sz="0" w:space="0" w:color="auto" w:frame="1"/>
          <w:cs/>
        </w:rPr>
        <w:t>2565</w:t>
      </w:r>
      <w:r w:rsidR="00F566C9">
        <w:rPr>
          <w:rFonts w:ascii="TH SarabunPSK" w:hAnsi="TH SarabunPSK" w:cs="TH SarabunPSK"/>
          <w:color w:val="0D0D0D" w:themeColor="text1" w:themeTint="F2"/>
          <w:spacing w:val="-8"/>
          <w:sz w:val="32"/>
          <w:szCs w:val="32"/>
          <w:bdr w:val="none" w:sz="0" w:space="0" w:color="auto" w:frame="1"/>
          <w:cs/>
        </w:rPr>
        <w:t xml:space="preserve"> ทั้งนี้ การเลื่อนขึ้นใช้งานระ</w:t>
      </w:r>
      <w:r w:rsidR="00F566C9">
        <w:rPr>
          <w:rFonts w:ascii="TH SarabunPSK" w:hAnsi="TH SarabunPSK" w:cs="TH SarabunPSK" w:hint="cs"/>
          <w:color w:val="0D0D0D" w:themeColor="text1" w:themeTint="F2"/>
          <w:spacing w:val="-8"/>
          <w:sz w:val="32"/>
          <w:szCs w:val="32"/>
          <w:bdr w:val="none" w:sz="0" w:space="0" w:color="auto" w:frame="1"/>
          <w:cs/>
        </w:rPr>
        <w:t>บบ</w:t>
      </w:r>
      <w:r w:rsidRPr="00AE1280">
        <w:rPr>
          <w:rFonts w:ascii="TH SarabunPSK" w:hAnsi="TH SarabunPSK" w:cs="TH SarabunPSK"/>
          <w:color w:val="0D0D0D" w:themeColor="text1" w:themeTint="F2"/>
          <w:spacing w:val="-8"/>
          <w:sz w:val="32"/>
          <w:szCs w:val="32"/>
          <w:bdr w:val="none" w:sz="0" w:space="0" w:color="auto" w:frame="1"/>
        </w:rPr>
        <w:t xml:space="preserve"> New GFMIS Thai</w:t>
      </w:r>
      <w:r w:rsidRPr="00AE1280">
        <w:rPr>
          <w:rFonts w:ascii="TH SarabunPSK" w:hAnsi="TH SarabunPSK" w:cs="TH SarabunPSK"/>
          <w:color w:val="0D0D0D" w:themeColor="text1" w:themeTint="F2"/>
          <w:spacing w:val="-8"/>
          <w:sz w:val="32"/>
          <w:szCs w:val="32"/>
          <w:bdr w:val="none" w:sz="0" w:space="0" w:color="auto" w:frame="1"/>
          <w:cs/>
        </w:rPr>
        <w:t xml:space="preserve"> ส่งผลต่อการตรวจรับงานและการเบิกจ่ายเงินกู้ </w:t>
      </w:r>
      <w:r w:rsidRPr="00AE1280">
        <w:rPr>
          <w:rFonts w:ascii="TH SarabunPSK" w:hAnsi="TH SarabunPSK" w:cs="TH SarabunPSK"/>
          <w:color w:val="0D0D0D" w:themeColor="text1" w:themeTint="F2"/>
          <w:spacing w:val="-8"/>
          <w:sz w:val="32"/>
          <w:szCs w:val="32"/>
          <w:bdr w:val="none" w:sz="0" w:space="0" w:color="auto" w:frame="1"/>
        </w:rPr>
        <w:t xml:space="preserve">DPL </w:t>
      </w:r>
      <w:r w:rsidRPr="00AE1280">
        <w:rPr>
          <w:rFonts w:ascii="TH SarabunPSK" w:hAnsi="TH SarabunPSK" w:cs="TH SarabunPSK"/>
          <w:color w:val="0D0D0D" w:themeColor="text1" w:themeTint="F2"/>
          <w:spacing w:val="-8"/>
          <w:sz w:val="32"/>
          <w:szCs w:val="32"/>
          <w:bdr w:val="none" w:sz="0" w:space="0" w:color="auto" w:frame="1"/>
          <w:cs/>
        </w:rPr>
        <w:t>สำหรับโครงการดังกล่าว ซึ่งคณะกรรมการตรวจรับพัสดุของโครงการจำ</w:t>
      </w:r>
      <w:r w:rsidRPr="00AE1280">
        <w:rPr>
          <w:rFonts w:ascii="TH SarabunPSK" w:hAnsi="TH SarabunPSK" w:cs="TH SarabunPSK" w:hint="cs"/>
          <w:color w:val="0D0D0D" w:themeColor="text1" w:themeTint="F2"/>
          <w:spacing w:val="-8"/>
          <w:sz w:val="32"/>
          <w:szCs w:val="32"/>
          <w:bdr w:val="none" w:sz="0" w:space="0" w:color="auto" w:frame="1"/>
          <w:cs/>
        </w:rPr>
        <w:t>เ</w:t>
      </w:r>
      <w:r w:rsidRPr="00AE1280">
        <w:rPr>
          <w:rFonts w:ascii="TH SarabunPSK" w:hAnsi="TH SarabunPSK" w:cs="TH SarabunPSK"/>
          <w:color w:val="0D0D0D" w:themeColor="text1" w:themeTint="F2"/>
          <w:spacing w:val="-8"/>
          <w:sz w:val="32"/>
          <w:szCs w:val="32"/>
          <w:bdr w:val="none" w:sz="0" w:space="0" w:color="auto" w:frame="1"/>
          <w:cs/>
        </w:rPr>
        <w:t xml:space="preserve">ป็นต้องใช้ระยะเวลาตรวจสอบและประเมินผลความครบถ้วนถูกต้อง สมบูรณ์ของระบบ </w:t>
      </w:r>
      <w:r w:rsidRPr="00AE1280">
        <w:rPr>
          <w:rFonts w:ascii="TH SarabunPSK" w:hAnsi="TH SarabunPSK" w:cs="TH SarabunPSK"/>
          <w:color w:val="0D0D0D" w:themeColor="text1" w:themeTint="F2"/>
          <w:spacing w:val="-8"/>
          <w:sz w:val="32"/>
          <w:szCs w:val="32"/>
          <w:bdr w:val="none" w:sz="0" w:space="0" w:color="auto" w:frame="1"/>
        </w:rPr>
        <w:t xml:space="preserve">New GFMIS Thai </w:t>
      </w:r>
      <w:r w:rsidRPr="00AE1280">
        <w:rPr>
          <w:rFonts w:ascii="TH SarabunPSK" w:hAnsi="TH SarabunPSK" w:cs="TH SarabunPSK"/>
          <w:color w:val="0D0D0D" w:themeColor="text1" w:themeTint="F2"/>
          <w:spacing w:val="-8"/>
          <w:sz w:val="32"/>
          <w:szCs w:val="32"/>
          <w:bdr w:val="none" w:sz="0" w:space="0" w:color="auto" w:frame="1"/>
          <w:cs/>
        </w:rPr>
        <w:t xml:space="preserve">จากการใช้งานจริงจึงจะตรวจรับงานได้ในครั้งนี้กระทรวงการคลังจึงขออนุมัติขยายระยะเวลาการเบิกจ่ายเงินกู้ </w:t>
      </w:r>
      <w:r w:rsidRPr="00AE1280">
        <w:rPr>
          <w:rFonts w:ascii="TH SarabunPSK" w:hAnsi="TH SarabunPSK" w:cs="TH SarabunPSK"/>
          <w:color w:val="0D0D0D" w:themeColor="text1" w:themeTint="F2"/>
          <w:spacing w:val="-8"/>
          <w:sz w:val="32"/>
          <w:szCs w:val="32"/>
          <w:bdr w:val="none" w:sz="0" w:space="0" w:color="auto" w:frame="1"/>
        </w:rPr>
        <w:t xml:space="preserve">DPL </w:t>
      </w:r>
      <w:r w:rsidRPr="00AE1280">
        <w:rPr>
          <w:rFonts w:ascii="TH SarabunPSK" w:hAnsi="TH SarabunPSK" w:cs="TH SarabunPSK"/>
          <w:color w:val="0D0D0D" w:themeColor="text1" w:themeTint="F2"/>
          <w:spacing w:val="-8"/>
          <w:sz w:val="32"/>
          <w:szCs w:val="32"/>
          <w:bdr w:val="none" w:sz="0" w:space="0" w:color="auto" w:frame="1"/>
          <w:cs/>
        </w:rPr>
        <w:t xml:space="preserve">สำหรับโครงการ จัดทำระบบ </w:t>
      </w:r>
      <w:r w:rsidRPr="00AE1280">
        <w:rPr>
          <w:rFonts w:ascii="TH SarabunPSK" w:hAnsi="TH SarabunPSK" w:cs="TH SarabunPSK"/>
          <w:color w:val="0D0D0D" w:themeColor="text1" w:themeTint="F2"/>
          <w:spacing w:val="-8"/>
          <w:sz w:val="32"/>
          <w:szCs w:val="32"/>
          <w:bdr w:val="none" w:sz="0" w:space="0" w:color="auto" w:frame="1"/>
        </w:rPr>
        <w:t xml:space="preserve">New GFMIS Thai </w:t>
      </w:r>
      <w:r w:rsidRPr="00AE1280">
        <w:rPr>
          <w:rFonts w:ascii="TH SarabunPSK" w:hAnsi="TH SarabunPSK" w:cs="TH SarabunPSK"/>
          <w:color w:val="0D0D0D" w:themeColor="text1" w:themeTint="F2"/>
          <w:spacing w:val="-8"/>
          <w:sz w:val="32"/>
          <w:szCs w:val="32"/>
          <w:bdr w:val="none" w:sz="0" w:space="0" w:color="auto" w:frame="1"/>
          <w:cs/>
        </w:rPr>
        <w:t xml:space="preserve">ออกไปอีก </w:t>
      </w:r>
      <w:r w:rsidRPr="00AE1280">
        <w:rPr>
          <w:rFonts w:ascii="TH SarabunPSK" w:hAnsi="TH SarabunPSK" w:cs="TH SarabunPSK" w:hint="cs"/>
          <w:color w:val="0D0D0D" w:themeColor="text1" w:themeTint="F2"/>
          <w:spacing w:val="-8"/>
          <w:sz w:val="32"/>
          <w:szCs w:val="32"/>
          <w:bdr w:val="none" w:sz="0" w:space="0" w:color="auto" w:frame="1"/>
          <w:cs/>
        </w:rPr>
        <w:t>6</w:t>
      </w:r>
      <w:r w:rsidRPr="00AE1280">
        <w:rPr>
          <w:rFonts w:ascii="TH SarabunPSK" w:hAnsi="TH SarabunPSK" w:cs="TH SarabunPSK"/>
          <w:color w:val="0D0D0D" w:themeColor="text1" w:themeTint="F2"/>
          <w:spacing w:val="-8"/>
          <w:sz w:val="32"/>
          <w:szCs w:val="32"/>
          <w:bdr w:val="none" w:sz="0" w:space="0" w:color="auto" w:frame="1"/>
          <w:cs/>
        </w:rPr>
        <w:t xml:space="preserve"> เดือน จากเดิมที่จะสิ้นสุดภายในเดือนมีนาคม </w:t>
      </w:r>
      <w:r w:rsidRPr="00AE1280">
        <w:rPr>
          <w:rFonts w:ascii="TH SarabunPSK" w:hAnsi="TH SarabunPSK" w:cs="TH SarabunPSK" w:hint="cs"/>
          <w:color w:val="0D0D0D" w:themeColor="text1" w:themeTint="F2"/>
          <w:spacing w:val="-8"/>
          <w:sz w:val="32"/>
          <w:szCs w:val="32"/>
          <w:bdr w:val="none" w:sz="0" w:space="0" w:color="auto" w:frame="1"/>
          <w:cs/>
        </w:rPr>
        <w:t xml:space="preserve">2565 </w:t>
      </w:r>
      <w:r w:rsidRPr="00AE1280">
        <w:rPr>
          <w:rFonts w:ascii="TH SarabunPSK" w:hAnsi="TH SarabunPSK" w:cs="TH SarabunPSK"/>
          <w:color w:val="0D0D0D" w:themeColor="text1" w:themeTint="F2"/>
          <w:spacing w:val="-8"/>
          <w:sz w:val="32"/>
          <w:szCs w:val="32"/>
          <w:bdr w:val="none" w:sz="0" w:space="0" w:color="auto" w:frame="1"/>
          <w:cs/>
        </w:rPr>
        <w:t xml:space="preserve">เป็นสิ้นสุดการเบิกจ่ายภายในเดือนกันยายน </w:t>
      </w:r>
      <w:r w:rsidRPr="00AE1280">
        <w:rPr>
          <w:rFonts w:ascii="TH SarabunPSK" w:hAnsi="TH SarabunPSK" w:cs="TH SarabunPSK" w:hint="cs"/>
          <w:color w:val="0D0D0D" w:themeColor="text1" w:themeTint="F2"/>
          <w:spacing w:val="-8"/>
          <w:sz w:val="32"/>
          <w:szCs w:val="32"/>
          <w:bdr w:val="none" w:sz="0" w:space="0" w:color="auto" w:frame="1"/>
          <w:cs/>
        </w:rPr>
        <w:t>2565</w:t>
      </w:r>
      <w:r w:rsidRPr="00AE1280">
        <w:rPr>
          <w:rFonts w:ascii="TH SarabunPSK" w:hAnsi="TH SarabunPSK" w:cs="TH SarabunPSK"/>
          <w:color w:val="0D0D0D" w:themeColor="text1" w:themeTint="F2"/>
          <w:spacing w:val="-8"/>
          <w:sz w:val="32"/>
          <w:szCs w:val="32"/>
          <w:bdr w:val="none" w:sz="0" w:space="0" w:color="auto" w:frame="1"/>
          <w:cs/>
        </w:rPr>
        <w:t xml:space="preserve"> เพื่อให้สำนักงานปลัดกระทรวงการคลังในฐานะหน่วยงานเจ้าของโครงการสามารถประเมินผลระบบ </w:t>
      </w:r>
      <w:r w:rsidRPr="00AE1280">
        <w:rPr>
          <w:rFonts w:ascii="TH SarabunPSK" w:hAnsi="TH SarabunPSK" w:cs="TH SarabunPSK"/>
          <w:color w:val="0D0D0D" w:themeColor="text1" w:themeTint="F2"/>
          <w:spacing w:val="-8"/>
          <w:sz w:val="32"/>
          <w:szCs w:val="32"/>
          <w:bdr w:val="none" w:sz="0" w:space="0" w:color="auto" w:frame="1"/>
        </w:rPr>
        <w:t xml:space="preserve">New GFMIS Thai </w:t>
      </w:r>
      <w:r w:rsidRPr="00AE1280">
        <w:rPr>
          <w:rFonts w:ascii="TH SarabunPSK" w:hAnsi="TH SarabunPSK" w:cs="TH SarabunPSK"/>
          <w:color w:val="0D0D0D" w:themeColor="text1" w:themeTint="F2"/>
          <w:spacing w:val="-8"/>
          <w:sz w:val="32"/>
          <w:szCs w:val="32"/>
          <w:bdr w:val="none" w:sz="0" w:space="0" w:color="auto" w:frame="1"/>
          <w:cs/>
        </w:rPr>
        <w:t>ได้อย่างครบถ้วน</w:t>
      </w:r>
      <w:r w:rsidRPr="00AE1280">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ถูกต้อง และสมบูรณ์</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p>
    <w:p w:rsidR="00850256" w:rsidRPr="00AE1280" w:rsidRDefault="00F213A5" w:rsidP="00AE1280">
      <w:pPr>
        <w:spacing w:line="320" w:lineRule="exact"/>
        <w:jc w:val="thaiDistribute"/>
        <w:rPr>
          <w:rFonts w:ascii="TH SarabunPSK" w:hAnsi="TH SarabunPSK" w:cs="TH SarabunPSK"/>
          <w:b/>
          <w:bCs/>
          <w:color w:val="0D0D0D" w:themeColor="text1" w:themeTint="F2"/>
          <w:spacing w:val="-8"/>
          <w:sz w:val="32"/>
          <w:szCs w:val="32"/>
          <w:bdr w:val="none" w:sz="0" w:space="0" w:color="auto" w:frame="1"/>
        </w:rPr>
      </w:pPr>
      <w:r w:rsidRPr="00AE1280">
        <w:rPr>
          <w:rFonts w:ascii="TH SarabunPSK" w:hAnsi="TH SarabunPSK" w:cs="TH SarabunPSK" w:hint="cs"/>
          <w:b/>
          <w:bCs/>
          <w:color w:val="0D0D0D" w:themeColor="text1" w:themeTint="F2"/>
          <w:spacing w:val="-8"/>
          <w:sz w:val="32"/>
          <w:szCs w:val="32"/>
          <w:bdr w:val="none" w:sz="0" w:space="0" w:color="auto" w:frame="1"/>
          <w:cs/>
        </w:rPr>
        <w:t>12.</w:t>
      </w:r>
      <w:r w:rsidR="00850256" w:rsidRPr="00AE1280">
        <w:rPr>
          <w:rFonts w:ascii="TH SarabunPSK" w:hAnsi="TH SarabunPSK" w:cs="TH SarabunPSK" w:hint="cs"/>
          <w:b/>
          <w:bCs/>
          <w:color w:val="0D0D0D" w:themeColor="text1" w:themeTint="F2"/>
          <w:spacing w:val="-8"/>
          <w:sz w:val="32"/>
          <w:szCs w:val="32"/>
          <w:bdr w:val="none" w:sz="0" w:space="0" w:color="auto" w:frame="1"/>
          <w:cs/>
        </w:rPr>
        <w:t xml:space="preserve"> </w:t>
      </w:r>
      <w:r w:rsidR="00850256" w:rsidRPr="00AE1280">
        <w:rPr>
          <w:rFonts w:ascii="TH SarabunPSK" w:hAnsi="TH SarabunPSK" w:cs="TH SarabunPSK"/>
          <w:b/>
          <w:bCs/>
          <w:color w:val="0D0D0D" w:themeColor="text1" w:themeTint="F2"/>
          <w:spacing w:val="-8"/>
          <w:sz w:val="32"/>
          <w:szCs w:val="32"/>
          <w:bdr w:val="none" w:sz="0" w:space="0" w:color="auto" w:frame="1"/>
          <w:cs/>
        </w:rPr>
        <w:t xml:space="preserve">เรื่อง </w:t>
      </w:r>
      <w:r w:rsidR="00850256" w:rsidRPr="00AE1280">
        <w:rPr>
          <w:rFonts w:ascii="TH SarabunPSK" w:hAnsi="TH SarabunPSK" w:cs="TH SarabunPSK" w:hint="cs"/>
          <w:b/>
          <w:bCs/>
          <w:color w:val="0D0D0D" w:themeColor="text1" w:themeTint="F2"/>
          <w:spacing w:val="-8"/>
          <w:sz w:val="32"/>
          <w:szCs w:val="32"/>
          <w:bdr w:val="none" w:sz="0" w:space="0" w:color="auto" w:frame="1"/>
          <w:cs/>
        </w:rPr>
        <w:t xml:space="preserve">ภาวะสังคมไทยไตรมาสสี่และภาพรวม ปี 2564 </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คณะ</w:t>
      </w:r>
      <w:r w:rsidRPr="00AE1280">
        <w:rPr>
          <w:rFonts w:ascii="TH SarabunPSK" w:hAnsi="TH SarabunPSK" w:cs="TH SarabunPSK"/>
          <w:color w:val="0D0D0D" w:themeColor="text1" w:themeTint="F2"/>
          <w:spacing w:val="-8"/>
          <w:sz w:val="32"/>
          <w:szCs w:val="32"/>
          <w:bdr w:val="none" w:sz="0" w:space="0" w:color="auto" w:frame="1"/>
          <w:cs/>
        </w:rPr>
        <w:t>รัฐมนตรีรับทรา</w:t>
      </w:r>
      <w:r w:rsidRPr="00AE1280">
        <w:rPr>
          <w:rFonts w:ascii="TH SarabunPSK" w:hAnsi="TH SarabunPSK" w:cs="TH SarabunPSK" w:hint="cs"/>
          <w:color w:val="0D0D0D" w:themeColor="text1" w:themeTint="F2"/>
          <w:spacing w:val="-8"/>
          <w:sz w:val="32"/>
          <w:szCs w:val="32"/>
          <w:bdr w:val="none" w:sz="0" w:space="0" w:color="auto" w:frame="1"/>
          <w:cs/>
        </w:rPr>
        <w:t>บตามที่สำนักงาน</w:t>
      </w:r>
      <w:r w:rsidRPr="00AE1280">
        <w:rPr>
          <w:rFonts w:ascii="TH SarabunPSK" w:hAnsi="TH SarabunPSK" w:cs="TH SarabunPSK"/>
          <w:color w:val="0D0D0D" w:themeColor="text1" w:themeTint="F2"/>
          <w:spacing w:val="-8"/>
          <w:sz w:val="32"/>
          <w:szCs w:val="32"/>
          <w:bdr w:val="none" w:sz="0" w:space="0" w:color="auto" w:frame="1"/>
          <w:cs/>
        </w:rPr>
        <w:t>สภาพัฒนาการเศรษฐกิจและสังคมแห่งชาติ</w:t>
      </w:r>
      <w:r w:rsidRPr="00AE1280">
        <w:rPr>
          <w:rFonts w:ascii="TH SarabunPSK" w:hAnsi="TH SarabunPSK" w:cs="TH SarabunPSK" w:hint="cs"/>
          <w:color w:val="0D0D0D" w:themeColor="text1" w:themeTint="F2"/>
          <w:spacing w:val="-8"/>
          <w:sz w:val="32"/>
          <w:szCs w:val="32"/>
          <w:bdr w:val="none" w:sz="0" w:space="0" w:color="auto" w:frame="1"/>
          <w:cs/>
        </w:rPr>
        <w:t xml:space="preserve"> (สศช.) เสนอ ภาวะสังคมไทยไตรมาสสี่ (เดือนตุลาคม</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hint="cs"/>
          <w:color w:val="0D0D0D" w:themeColor="text1" w:themeTint="F2"/>
          <w:spacing w:val="-8"/>
          <w:sz w:val="32"/>
          <w:szCs w:val="32"/>
          <w:bdr w:val="none" w:sz="0" w:space="0" w:color="auto" w:frame="1"/>
          <w:cs/>
        </w:rPr>
        <w:t xml:space="preserve">เดือนธันวาคม) และภาพรวมปี 2564 </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hint="cs"/>
          <w:color w:val="0D0D0D" w:themeColor="text1" w:themeTint="F2"/>
          <w:spacing w:val="-8"/>
          <w:sz w:val="32"/>
          <w:szCs w:val="32"/>
          <w:bdr w:val="none" w:sz="0" w:space="0" w:color="auto" w:frame="1"/>
          <w:cs/>
        </w:rPr>
        <w:t xml:space="preserve">เป็นการดำเนินการตามพระราชบัญญัติสภาพัฒนาการเศรษฐกิจและสังคมแห่งชาติ พ.ศ. 2561  มาตรา 20 (5) ที่บัญญัติให้ สศช. </w:t>
      </w:r>
      <w:r w:rsidRPr="00AE1280">
        <w:rPr>
          <w:rFonts w:ascii="TH SarabunPSK" w:hAnsi="TH SarabunPSK" w:cs="TH SarabunPSK"/>
          <w:color w:val="0D0D0D" w:themeColor="text1" w:themeTint="F2"/>
          <w:spacing w:val="-8"/>
          <w:sz w:val="32"/>
          <w:szCs w:val="32"/>
          <w:bdr w:val="none" w:sz="0" w:space="0" w:color="auto" w:frame="1"/>
          <w:cs/>
        </w:rPr>
        <w:t>รายงานภาวะเศรษฐกิจและสังคมของประเทศเสนอคณะรัฐมนตรีเพื่อทราบ] สรุปสาระสำคัญได้ ดังนี้</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 xml:space="preserve">1. </w:t>
      </w:r>
      <w:r w:rsidRPr="00AE1280">
        <w:rPr>
          <w:rFonts w:ascii="TH SarabunPSK" w:hAnsi="TH SarabunPSK" w:cs="TH SarabunPSK"/>
          <w:b/>
          <w:bCs/>
          <w:color w:val="0D0D0D" w:themeColor="text1" w:themeTint="F2"/>
          <w:spacing w:val="-8"/>
          <w:sz w:val="32"/>
          <w:szCs w:val="32"/>
          <w:bdr w:val="none" w:sz="0" w:space="0" w:color="auto" w:frame="1"/>
          <w:cs/>
        </w:rPr>
        <w:t xml:space="preserve">ความเคลื่อนไหวทางสังคมไตรมาสสี่ (เดือนตุลาคม-เดือนธันวาคม) และภาพรวม ปี </w:t>
      </w:r>
      <w:r w:rsidRPr="00AE1280">
        <w:rPr>
          <w:rFonts w:ascii="TH SarabunPSK" w:hAnsi="TH SarabunPSK" w:cs="TH SarabunPSK" w:hint="cs"/>
          <w:b/>
          <w:bCs/>
          <w:color w:val="0D0D0D" w:themeColor="text1" w:themeTint="F2"/>
          <w:spacing w:val="-8"/>
          <w:sz w:val="32"/>
          <w:szCs w:val="32"/>
          <w:bdr w:val="none" w:sz="0" w:space="0" w:color="auto" w:frame="1"/>
          <w:cs/>
        </w:rPr>
        <w:t xml:space="preserve">2564 </w:t>
      </w:r>
      <w:r w:rsidRPr="00AE1280">
        <w:rPr>
          <w:rFonts w:ascii="TH SarabunPSK" w:hAnsi="TH SarabunPSK" w:cs="TH SarabunPSK"/>
          <w:color w:val="0D0D0D" w:themeColor="text1" w:themeTint="F2"/>
          <w:spacing w:val="-8"/>
          <w:sz w:val="32"/>
          <w:szCs w:val="32"/>
          <w:bdr w:val="none" w:sz="0" w:space="0" w:color="auto" w:frame="1"/>
          <w:cs/>
        </w:rPr>
        <w:t xml:space="preserve"> สรุปได้ ดังนี้</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ab/>
        <w:t xml:space="preserve">1.1 </w:t>
      </w:r>
      <w:r w:rsidRPr="00AE1280">
        <w:rPr>
          <w:rFonts w:ascii="TH SarabunPSK" w:hAnsi="TH SarabunPSK" w:cs="TH SarabunPSK"/>
          <w:b/>
          <w:bCs/>
          <w:color w:val="0D0D0D" w:themeColor="text1" w:themeTint="F2"/>
          <w:spacing w:val="-8"/>
          <w:sz w:val="32"/>
          <w:szCs w:val="32"/>
          <w:bdr w:val="none" w:sz="0" w:space="0" w:color="auto" w:frame="1"/>
          <w:cs/>
        </w:rPr>
        <w:t>สถานการณ์แร</w:t>
      </w:r>
      <w:r w:rsidRPr="00AE1280">
        <w:rPr>
          <w:rFonts w:ascii="TH SarabunPSK" w:hAnsi="TH SarabunPSK" w:cs="TH SarabunPSK" w:hint="cs"/>
          <w:b/>
          <w:bCs/>
          <w:color w:val="0D0D0D" w:themeColor="text1" w:themeTint="F2"/>
          <w:spacing w:val="-8"/>
          <w:sz w:val="32"/>
          <w:szCs w:val="32"/>
          <w:bdr w:val="none" w:sz="0" w:space="0" w:color="auto" w:frame="1"/>
          <w:cs/>
        </w:rPr>
        <w:t>ง</w:t>
      </w:r>
      <w:r w:rsidRPr="00AE1280">
        <w:rPr>
          <w:rFonts w:ascii="TH SarabunPSK" w:hAnsi="TH SarabunPSK" w:cs="TH SarabunPSK"/>
          <w:b/>
          <w:bCs/>
          <w:color w:val="0D0D0D" w:themeColor="text1" w:themeTint="F2"/>
          <w:spacing w:val="-8"/>
          <w:sz w:val="32"/>
          <w:szCs w:val="32"/>
          <w:bdr w:val="none" w:sz="0" w:space="0" w:color="auto" w:frame="1"/>
          <w:cs/>
        </w:rPr>
        <w:t xml:space="preserve">งานไตรมาสสี่ ปี </w:t>
      </w:r>
      <w:r w:rsidR="00C51ECC">
        <w:rPr>
          <w:rFonts w:ascii="TH SarabunPSK" w:hAnsi="TH SarabunPSK" w:cs="TH SarabunPSK" w:hint="cs"/>
          <w:b/>
          <w:bCs/>
          <w:color w:val="0D0D0D" w:themeColor="text1" w:themeTint="F2"/>
          <w:spacing w:val="-8"/>
          <w:sz w:val="32"/>
          <w:szCs w:val="32"/>
          <w:bdr w:val="none" w:sz="0" w:space="0" w:color="auto" w:frame="1"/>
          <w:cs/>
        </w:rPr>
        <w:t>2564</w:t>
      </w:r>
      <w:r w:rsidRPr="00AE1280">
        <w:rPr>
          <w:rFonts w:ascii="TH SarabunPSK" w:hAnsi="TH SarabunPSK" w:cs="TH SarabunPSK"/>
          <w:color w:val="0D0D0D" w:themeColor="text1" w:themeTint="F2"/>
          <w:spacing w:val="-8"/>
          <w:sz w:val="32"/>
          <w:szCs w:val="32"/>
          <w:bdr w:val="none" w:sz="0" w:space="0" w:color="auto" w:frame="1"/>
          <w:cs/>
        </w:rPr>
        <w:t xml:space="preserve"> พบว่า </w:t>
      </w:r>
      <w:r w:rsidRPr="00AE1280">
        <w:rPr>
          <w:rFonts w:ascii="TH SarabunPSK" w:hAnsi="TH SarabunPSK" w:cs="TH SarabunPSK"/>
          <w:b/>
          <w:bCs/>
          <w:color w:val="0D0D0D" w:themeColor="text1" w:themeTint="F2"/>
          <w:spacing w:val="-8"/>
          <w:sz w:val="32"/>
          <w:szCs w:val="32"/>
          <w:bdr w:val="none" w:sz="0" w:space="0" w:color="auto" w:frame="1"/>
          <w:cs/>
        </w:rPr>
        <w:t xml:space="preserve">เริ่มฟื้นตัวจากผลกระทบของการแพร่ระบาดของโรคติดเชื้อไวรัสโคโรนา </w:t>
      </w:r>
      <w:r w:rsidRPr="00AE1280">
        <w:rPr>
          <w:rFonts w:ascii="TH SarabunPSK" w:hAnsi="TH SarabunPSK" w:cs="TH SarabunPSK"/>
          <w:b/>
          <w:bCs/>
          <w:color w:val="0D0D0D" w:themeColor="text1" w:themeTint="F2"/>
          <w:spacing w:val="-8"/>
          <w:sz w:val="32"/>
          <w:szCs w:val="32"/>
          <w:bdr w:val="none" w:sz="0" w:space="0" w:color="auto" w:frame="1"/>
        </w:rPr>
        <w:t>2019</w:t>
      </w:r>
      <w:r w:rsidRPr="00AE1280">
        <w:rPr>
          <w:rFonts w:ascii="TH SarabunPSK" w:hAnsi="TH SarabunPSK" w:cs="TH SarabunPSK"/>
          <w:color w:val="0D0D0D" w:themeColor="text1" w:themeTint="F2"/>
          <w:spacing w:val="-8"/>
          <w:sz w:val="32"/>
          <w:szCs w:val="32"/>
          <w:bdr w:val="none" w:sz="0" w:space="0" w:color="auto" w:frame="1"/>
          <w:cs/>
        </w:rPr>
        <w:t xml:space="preserve"> (โควิ</w:t>
      </w:r>
      <w:r w:rsidRPr="00AE1280">
        <w:rPr>
          <w:rFonts w:ascii="TH SarabunPSK" w:hAnsi="TH SarabunPSK" w:cs="TH SarabunPSK" w:hint="cs"/>
          <w:color w:val="0D0D0D" w:themeColor="text1" w:themeTint="F2"/>
          <w:spacing w:val="-8"/>
          <w:sz w:val="32"/>
          <w:szCs w:val="32"/>
          <w:bdr w:val="none" w:sz="0" w:space="0" w:color="auto" w:frame="1"/>
          <w:cs/>
        </w:rPr>
        <w:t>ด</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hint="cs"/>
          <w:color w:val="0D0D0D" w:themeColor="text1" w:themeTint="F2"/>
          <w:spacing w:val="-8"/>
          <w:sz w:val="32"/>
          <w:szCs w:val="32"/>
          <w:bdr w:val="none" w:sz="0" w:space="0" w:color="auto" w:frame="1"/>
          <w:cs/>
        </w:rPr>
        <w:t>19</w:t>
      </w:r>
      <w:r w:rsidRPr="00AE1280">
        <w:rPr>
          <w:rFonts w:ascii="TH SarabunPSK" w:hAnsi="TH SarabunPSK" w:cs="TH SarabunPSK"/>
          <w:color w:val="0D0D0D" w:themeColor="text1" w:themeTint="F2"/>
          <w:spacing w:val="-8"/>
          <w:sz w:val="32"/>
          <w:szCs w:val="32"/>
          <w:bdr w:val="none" w:sz="0" w:space="0" w:color="auto" w:frame="1"/>
          <w:cs/>
        </w:rPr>
        <w:t>) โดยอั</w:t>
      </w:r>
      <w:r w:rsidRPr="00AE1280">
        <w:rPr>
          <w:rFonts w:ascii="TH SarabunPSK" w:hAnsi="TH SarabunPSK" w:cs="TH SarabunPSK" w:hint="cs"/>
          <w:color w:val="0D0D0D" w:themeColor="text1" w:themeTint="F2"/>
          <w:spacing w:val="-8"/>
          <w:sz w:val="32"/>
          <w:szCs w:val="32"/>
          <w:bdr w:val="none" w:sz="0" w:space="0" w:color="auto" w:frame="1"/>
          <w:cs/>
        </w:rPr>
        <w:t>ต</w:t>
      </w:r>
      <w:r w:rsidRPr="00AE1280">
        <w:rPr>
          <w:rFonts w:ascii="TH SarabunPSK" w:hAnsi="TH SarabunPSK" w:cs="TH SarabunPSK"/>
          <w:color w:val="0D0D0D" w:themeColor="text1" w:themeTint="F2"/>
          <w:spacing w:val="-8"/>
          <w:sz w:val="32"/>
          <w:szCs w:val="32"/>
          <w:bdr w:val="none" w:sz="0" w:space="0" w:color="auto" w:frame="1"/>
          <w:cs/>
        </w:rPr>
        <w:t xml:space="preserve">ราการมีงานทำเพิ่มขึ้นและอัตราการว่างงานต่ำที่สุดตั้งแต่ไตรมาสสอง (เดือนเมษายน-เดือนมิถุนายน) ของปี </w:t>
      </w:r>
      <w:r w:rsidRPr="00AE1280">
        <w:rPr>
          <w:rFonts w:ascii="TH SarabunPSK" w:hAnsi="TH SarabunPSK" w:cs="TH SarabunPSK"/>
          <w:color w:val="0D0D0D" w:themeColor="text1" w:themeTint="F2"/>
          <w:spacing w:val="-8"/>
          <w:sz w:val="32"/>
          <w:szCs w:val="32"/>
          <w:bdr w:val="none" w:sz="0" w:space="0" w:color="auto" w:frame="1"/>
        </w:rPr>
        <w:t xml:space="preserve">2563 </w:t>
      </w:r>
      <w:r w:rsidRPr="00AE1280">
        <w:rPr>
          <w:rFonts w:ascii="TH SarabunPSK" w:hAnsi="TH SarabunPSK" w:cs="TH SarabunPSK"/>
          <w:color w:val="0D0D0D" w:themeColor="text1" w:themeTint="F2"/>
          <w:spacing w:val="-8"/>
          <w:sz w:val="32"/>
          <w:szCs w:val="32"/>
          <w:bdr w:val="none" w:sz="0" w:space="0" w:color="auto" w:frame="1"/>
          <w:cs/>
        </w:rPr>
        <w:t>ส่วน</w:t>
      </w:r>
      <w:r w:rsidRPr="00AE1280">
        <w:rPr>
          <w:rFonts w:ascii="TH SarabunPSK" w:hAnsi="TH SarabunPSK" w:cs="TH SarabunPSK"/>
          <w:b/>
          <w:bCs/>
          <w:color w:val="0D0D0D" w:themeColor="text1" w:themeTint="F2"/>
          <w:spacing w:val="-8"/>
          <w:sz w:val="32"/>
          <w:szCs w:val="32"/>
          <w:bdr w:val="none" w:sz="0" w:space="0" w:color="auto" w:frame="1"/>
          <w:cs/>
        </w:rPr>
        <w:t xml:space="preserve">ภาพรวมปี </w:t>
      </w:r>
      <w:r w:rsidRPr="00AE1280">
        <w:rPr>
          <w:rFonts w:ascii="TH SarabunPSK" w:hAnsi="TH SarabunPSK" w:cs="TH SarabunPSK" w:hint="cs"/>
          <w:b/>
          <w:bCs/>
          <w:color w:val="0D0D0D" w:themeColor="text1" w:themeTint="F2"/>
          <w:spacing w:val="-8"/>
          <w:sz w:val="32"/>
          <w:szCs w:val="32"/>
          <w:bdr w:val="none" w:sz="0" w:space="0" w:color="auto" w:frame="1"/>
          <w:cs/>
        </w:rPr>
        <w:t>2564</w:t>
      </w:r>
      <w:r w:rsidRPr="00AE1280">
        <w:rPr>
          <w:rFonts w:ascii="TH SarabunPSK" w:hAnsi="TH SarabunPSK" w:cs="TH SarabunPSK"/>
          <w:color w:val="0D0D0D" w:themeColor="text1" w:themeTint="F2"/>
          <w:spacing w:val="-8"/>
          <w:sz w:val="32"/>
          <w:szCs w:val="32"/>
          <w:bdr w:val="none" w:sz="0" w:space="0" w:color="auto" w:frame="1"/>
          <w:cs/>
        </w:rPr>
        <w:t xml:space="preserve"> การจ้างงานเพิ่มขึ้นแต่อัตราการว่างงานยังอยู่ในระดับสูงกว่าปีก่อนเนื่องจากสถานการณ์การแพร่ระบาดในช่วง </w:t>
      </w:r>
      <w:r w:rsidRPr="00AE1280">
        <w:rPr>
          <w:rFonts w:ascii="TH SarabunPSK" w:hAnsi="TH SarabunPSK" w:cs="TH SarabunPSK" w:hint="cs"/>
          <w:color w:val="0D0D0D" w:themeColor="text1" w:themeTint="F2"/>
          <w:spacing w:val="-8"/>
          <w:sz w:val="32"/>
          <w:szCs w:val="32"/>
          <w:bdr w:val="none" w:sz="0" w:space="0" w:color="auto" w:frame="1"/>
          <w:cs/>
        </w:rPr>
        <w:t>3</w:t>
      </w:r>
      <w:r w:rsidRPr="00AE1280">
        <w:rPr>
          <w:rFonts w:ascii="TH SarabunPSK" w:hAnsi="TH SarabunPSK" w:cs="TH SarabunPSK"/>
          <w:color w:val="0D0D0D" w:themeColor="text1" w:themeTint="F2"/>
          <w:spacing w:val="-8"/>
          <w:sz w:val="32"/>
          <w:szCs w:val="32"/>
          <w:bdr w:val="none" w:sz="0" w:space="0" w:color="auto" w:frame="1"/>
          <w:cs/>
        </w:rPr>
        <w:t xml:space="preserve"> ไตรมาสแรกของปีซึ่งส่งผลกระทบอย่างรุนแรงต่อเศรษฐกิจและการจ้างงาน โดยมีรายละเอียด ดังนี้</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 xml:space="preserve">1.1.1 </w:t>
      </w:r>
      <w:r w:rsidRPr="00AE1280">
        <w:rPr>
          <w:rFonts w:ascii="TH SarabunPSK" w:hAnsi="TH SarabunPSK" w:cs="TH SarabunPSK"/>
          <w:b/>
          <w:bCs/>
          <w:color w:val="0D0D0D" w:themeColor="text1" w:themeTint="F2"/>
          <w:spacing w:val="-8"/>
          <w:sz w:val="32"/>
          <w:szCs w:val="32"/>
          <w:bdr w:val="none" w:sz="0" w:space="0" w:color="auto" w:frame="1"/>
          <w:cs/>
        </w:rPr>
        <w:t xml:space="preserve">สถานการณ์แรงงานไตรมาสสี่ ปี </w:t>
      </w:r>
      <w:r w:rsidRPr="00AE1280">
        <w:rPr>
          <w:rFonts w:ascii="TH SarabunPSK" w:hAnsi="TH SarabunPSK" w:cs="TH SarabunPSK" w:hint="cs"/>
          <w:b/>
          <w:bCs/>
          <w:color w:val="0D0D0D" w:themeColor="text1" w:themeTint="F2"/>
          <w:spacing w:val="-8"/>
          <w:sz w:val="32"/>
          <w:szCs w:val="32"/>
          <w:bdr w:val="none" w:sz="0" w:space="0" w:color="auto" w:frame="1"/>
          <w:cs/>
        </w:rPr>
        <w:t>2564</w:t>
      </w:r>
      <w:r w:rsidRPr="00AE1280">
        <w:rPr>
          <w:rFonts w:ascii="TH SarabunPSK" w:hAnsi="TH SarabunPSK" w:cs="TH SarabunPSK"/>
          <w:b/>
          <w:bCs/>
          <w:color w:val="0D0D0D" w:themeColor="text1" w:themeTint="F2"/>
          <w:spacing w:val="-8"/>
          <w:sz w:val="32"/>
          <w:szCs w:val="32"/>
          <w:bdr w:val="none" w:sz="0" w:space="0" w:color="auto" w:frame="1"/>
          <w:cs/>
        </w:rPr>
        <w:t xml:space="preserve"> ภาพรวมการจ้างงาน </w:t>
      </w:r>
      <w:r w:rsidRPr="00AE1280">
        <w:rPr>
          <w:rFonts w:ascii="TH SarabunPSK" w:hAnsi="TH SarabunPSK" w:cs="TH SarabunPSK"/>
          <w:color w:val="0D0D0D" w:themeColor="text1" w:themeTint="F2"/>
          <w:spacing w:val="-8"/>
          <w:sz w:val="32"/>
          <w:szCs w:val="32"/>
          <w:bdr w:val="none" w:sz="0" w:space="0" w:color="auto" w:frame="1"/>
          <w:cs/>
        </w:rPr>
        <w:t xml:space="preserve">มีจำนวนทั้งสิ้น </w:t>
      </w:r>
      <w:r w:rsidRPr="00AE1280">
        <w:rPr>
          <w:rFonts w:ascii="TH SarabunPSK" w:hAnsi="TH SarabunPSK" w:cs="TH SarabunPSK"/>
          <w:color w:val="0D0D0D" w:themeColor="text1" w:themeTint="F2"/>
          <w:spacing w:val="-8"/>
          <w:sz w:val="32"/>
          <w:szCs w:val="32"/>
          <w:bdr w:val="none" w:sz="0" w:space="0" w:color="auto" w:frame="1"/>
        </w:rPr>
        <w:t>37</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9</w:t>
      </w:r>
      <w:r w:rsidRPr="00AE1280">
        <w:rPr>
          <w:rFonts w:ascii="TH SarabunPSK" w:hAnsi="TH SarabunPSK" w:cs="TH SarabunPSK"/>
          <w:color w:val="0D0D0D" w:themeColor="text1" w:themeTint="F2"/>
          <w:spacing w:val="-8"/>
          <w:sz w:val="32"/>
          <w:szCs w:val="32"/>
          <w:bdr w:val="none" w:sz="0" w:space="0" w:color="auto" w:frame="1"/>
          <w:cs/>
        </w:rPr>
        <w:t xml:space="preserve"> ล้านคน ลดลงร้อยละ </w:t>
      </w:r>
      <w:r w:rsidRPr="00AE1280">
        <w:rPr>
          <w:rFonts w:ascii="TH SarabunPSK" w:hAnsi="TH SarabunPSK" w:cs="TH SarabunPSK"/>
          <w:color w:val="0D0D0D" w:themeColor="text1" w:themeTint="F2"/>
          <w:spacing w:val="-8"/>
          <w:sz w:val="32"/>
          <w:szCs w:val="32"/>
          <w:bdr w:val="none" w:sz="0" w:space="0" w:color="auto" w:frame="1"/>
        </w:rPr>
        <w:t>1</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0</w:t>
      </w:r>
      <w:r w:rsidRPr="00AE1280">
        <w:rPr>
          <w:rFonts w:ascii="TH SarabunPSK" w:hAnsi="TH SarabunPSK" w:cs="TH SarabunPSK"/>
          <w:color w:val="0D0D0D" w:themeColor="text1" w:themeTint="F2"/>
          <w:spacing w:val="-8"/>
          <w:sz w:val="32"/>
          <w:szCs w:val="32"/>
          <w:bdr w:val="none" w:sz="0" w:space="0" w:color="auto" w:frame="1"/>
          <w:cs/>
        </w:rPr>
        <w:t xml:space="preserve"> จากช่วงเดียวกันของปีก่อน </w:t>
      </w:r>
      <w:r w:rsidRPr="00AE1280">
        <w:rPr>
          <w:rFonts w:ascii="TH SarabunPSK" w:hAnsi="TH SarabunPSK" w:cs="TH SarabunPSK"/>
          <w:b/>
          <w:bCs/>
          <w:color w:val="0D0D0D" w:themeColor="text1" w:themeTint="F2"/>
          <w:spacing w:val="-8"/>
          <w:sz w:val="32"/>
          <w:szCs w:val="32"/>
          <w:bdr w:val="none" w:sz="0" w:space="0" w:color="auto" w:frame="1"/>
          <w:cs/>
        </w:rPr>
        <w:t xml:space="preserve">อัตราการมีงานทำ </w:t>
      </w:r>
      <w:r w:rsidRPr="00AE1280">
        <w:rPr>
          <w:rFonts w:ascii="TH SarabunPSK" w:hAnsi="TH SarabunPSK" w:cs="TH SarabunPSK"/>
          <w:color w:val="0D0D0D" w:themeColor="text1" w:themeTint="F2"/>
          <w:spacing w:val="-8"/>
          <w:sz w:val="32"/>
          <w:szCs w:val="32"/>
          <w:bdr w:val="none" w:sz="0" w:space="0" w:color="auto" w:frame="1"/>
          <w:cs/>
        </w:rPr>
        <w:t xml:space="preserve">อยู่ที่ร้อยละ </w:t>
      </w:r>
      <w:r w:rsidRPr="00AE1280">
        <w:rPr>
          <w:rFonts w:ascii="TH SarabunPSK" w:hAnsi="TH SarabunPSK" w:cs="TH SarabunPSK"/>
          <w:color w:val="0D0D0D" w:themeColor="text1" w:themeTint="F2"/>
          <w:spacing w:val="-8"/>
          <w:sz w:val="32"/>
          <w:szCs w:val="32"/>
          <w:bdr w:val="none" w:sz="0" w:space="0" w:color="auto" w:frame="1"/>
        </w:rPr>
        <w:t>98</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1</w:t>
      </w:r>
      <w:r w:rsidRPr="00AE1280">
        <w:rPr>
          <w:rFonts w:ascii="TH SarabunPSK" w:hAnsi="TH SarabunPSK" w:cs="TH SarabunPSK"/>
          <w:color w:val="0D0D0D" w:themeColor="text1" w:themeTint="F2"/>
          <w:spacing w:val="-8"/>
          <w:sz w:val="32"/>
          <w:szCs w:val="32"/>
          <w:bdr w:val="none" w:sz="0" w:space="0" w:color="auto" w:frame="1"/>
          <w:cs/>
        </w:rPr>
        <w:t xml:space="preserve"> เพิ่มขึ้นจาก</w:t>
      </w:r>
      <w:r w:rsidRPr="00AE1280">
        <w:rPr>
          <w:rFonts w:ascii="TH SarabunPSK" w:hAnsi="TH SarabunPSK" w:cs="TH SarabunPSK" w:hint="cs"/>
          <w:color w:val="0D0D0D" w:themeColor="text1" w:themeTint="F2"/>
          <w:spacing w:val="-8"/>
          <w:sz w:val="32"/>
          <w:szCs w:val="32"/>
          <w:bdr w:val="none" w:sz="0" w:space="0" w:color="auto" w:frame="1"/>
          <w:cs/>
        </w:rPr>
        <w:t>ไ</w:t>
      </w:r>
      <w:r w:rsidRPr="00AE1280">
        <w:rPr>
          <w:rFonts w:ascii="TH SarabunPSK" w:hAnsi="TH SarabunPSK" w:cs="TH SarabunPSK"/>
          <w:color w:val="0D0D0D" w:themeColor="text1" w:themeTint="F2"/>
          <w:spacing w:val="-8"/>
          <w:sz w:val="32"/>
          <w:szCs w:val="32"/>
          <w:bdr w:val="none" w:sz="0" w:space="0" w:color="auto" w:frame="1"/>
          <w:cs/>
        </w:rPr>
        <w:t xml:space="preserve">ตรมาสก่อน </w:t>
      </w:r>
      <w:r w:rsidRPr="00AE1280">
        <w:rPr>
          <w:rFonts w:ascii="TH SarabunPSK" w:hAnsi="TH SarabunPSK" w:cs="TH SarabunPSK"/>
          <w:color w:val="0D0D0D" w:themeColor="text1" w:themeTint="F2"/>
          <w:spacing w:val="-8"/>
          <w:sz w:val="32"/>
          <w:szCs w:val="32"/>
          <w:bdr w:val="none" w:sz="0" w:space="0" w:color="auto" w:frame="1"/>
          <w:cs/>
        </w:rPr>
        <w:lastRenderedPageBreak/>
        <w:t>(</w:t>
      </w:r>
      <w:r w:rsidRPr="00AE1280">
        <w:rPr>
          <w:rFonts w:ascii="TH SarabunPSK" w:hAnsi="TH SarabunPSK" w:cs="TH SarabunPSK" w:hint="cs"/>
          <w:color w:val="0D0D0D" w:themeColor="text1" w:themeTint="F2"/>
          <w:spacing w:val="-8"/>
          <w:sz w:val="32"/>
          <w:szCs w:val="32"/>
          <w:bdr w:val="none" w:sz="0" w:space="0" w:color="auto" w:frame="1"/>
          <w:cs/>
        </w:rPr>
        <w:t>เ</w:t>
      </w:r>
      <w:r w:rsidRPr="00AE1280">
        <w:rPr>
          <w:rFonts w:ascii="TH SarabunPSK" w:hAnsi="TH SarabunPSK" w:cs="TH SarabunPSK"/>
          <w:color w:val="0D0D0D" w:themeColor="text1" w:themeTint="F2"/>
          <w:spacing w:val="-8"/>
          <w:sz w:val="32"/>
          <w:szCs w:val="32"/>
          <w:bdr w:val="none" w:sz="0" w:space="0" w:color="auto" w:frame="1"/>
          <w:cs/>
        </w:rPr>
        <w:t xml:space="preserve">ดือนกรกฎาคม-เดือนกันยายน) ที่มีสัดส่วนอยู่ที่ร้อยละ </w:t>
      </w:r>
      <w:r w:rsidRPr="00AE1280">
        <w:rPr>
          <w:rFonts w:ascii="TH SarabunPSK" w:hAnsi="TH SarabunPSK" w:cs="TH SarabunPSK" w:hint="cs"/>
          <w:color w:val="0D0D0D" w:themeColor="text1" w:themeTint="F2"/>
          <w:spacing w:val="-8"/>
          <w:sz w:val="32"/>
          <w:szCs w:val="32"/>
          <w:bdr w:val="none" w:sz="0" w:space="0" w:color="auto" w:frame="1"/>
          <w:cs/>
        </w:rPr>
        <w:t xml:space="preserve">97.6 </w:t>
      </w:r>
      <w:r w:rsidRPr="00AE1280">
        <w:rPr>
          <w:rFonts w:ascii="TH SarabunPSK" w:hAnsi="TH SarabunPSK" w:cs="TH SarabunPSK"/>
          <w:color w:val="0D0D0D" w:themeColor="text1" w:themeTint="F2"/>
          <w:spacing w:val="-8"/>
          <w:sz w:val="32"/>
          <w:szCs w:val="32"/>
          <w:bdr w:val="none" w:sz="0" w:space="0" w:color="auto" w:frame="1"/>
          <w:cs/>
        </w:rPr>
        <w:t xml:space="preserve">และเพิ่มขึ้นจากปีก่อนหน้า (ปี </w:t>
      </w:r>
      <w:r w:rsidRPr="00AE1280">
        <w:rPr>
          <w:rFonts w:ascii="TH SarabunPSK" w:hAnsi="TH SarabunPSK" w:cs="TH SarabunPSK" w:hint="cs"/>
          <w:color w:val="0D0D0D" w:themeColor="text1" w:themeTint="F2"/>
          <w:spacing w:val="-8"/>
          <w:sz w:val="32"/>
          <w:szCs w:val="32"/>
          <w:bdr w:val="none" w:sz="0" w:space="0" w:color="auto" w:frame="1"/>
          <w:cs/>
        </w:rPr>
        <w:t>2563</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 xml:space="preserve">ที่ร้อยละ </w:t>
      </w:r>
      <w:r w:rsidRPr="00AE1280">
        <w:rPr>
          <w:rFonts w:ascii="TH SarabunPSK" w:hAnsi="TH SarabunPSK" w:cs="TH SarabunPSK" w:hint="cs"/>
          <w:color w:val="0D0D0D" w:themeColor="text1" w:themeTint="F2"/>
          <w:spacing w:val="-8"/>
          <w:sz w:val="32"/>
          <w:szCs w:val="32"/>
          <w:bdr w:val="none" w:sz="0" w:space="0" w:color="auto" w:frame="1"/>
          <w:cs/>
        </w:rPr>
        <w:t>98.0</w:t>
      </w:r>
      <w:r w:rsidRPr="00AE1280">
        <w:rPr>
          <w:rFonts w:ascii="TH SarabunPSK" w:hAnsi="TH SarabunPSK" w:cs="TH SarabunPSK"/>
          <w:color w:val="0D0D0D" w:themeColor="text1" w:themeTint="F2"/>
          <w:spacing w:val="-8"/>
          <w:sz w:val="32"/>
          <w:szCs w:val="32"/>
          <w:bdr w:val="none" w:sz="0" w:space="0" w:color="auto" w:frame="1"/>
          <w:cs/>
        </w:rPr>
        <w:t xml:space="preserve"> สะท้อน</w:t>
      </w:r>
      <w:r w:rsidRPr="00AE1280">
        <w:rPr>
          <w:rFonts w:ascii="TH SarabunPSK" w:hAnsi="TH SarabunPSK" w:cs="TH SarabunPSK"/>
          <w:b/>
          <w:bCs/>
          <w:color w:val="0D0D0D" w:themeColor="text1" w:themeTint="F2"/>
          <w:spacing w:val="-8"/>
          <w:sz w:val="32"/>
          <w:szCs w:val="32"/>
          <w:bdr w:val="none" w:sz="0" w:space="0" w:color="auto" w:frame="1"/>
          <w:cs/>
        </w:rPr>
        <w:t xml:space="preserve">สถานการณ์การจ้างงานที่ปรับตัวดีขึ้น  </w:t>
      </w:r>
      <w:r w:rsidRPr="00AE1280">
        <w:rPr>
          <w:rFonts w:ascii="TH SarabunPSK" w:hAnsi="TH SarabunPSK" w:cs="TH SarabunPSK"/>
          <w:color w:val="0D0D0D" w:themeColor="text1" w:themeTint="F2"/>
          <w:spacing w:val="-8"/>
          <w:sz w:val="32"/>
          <w:szCs w:val="32"/>
          <w:bdr w:val="none" w:sz="0" w:space="0" w:color="auto" w:frame="1"/>
          <w:cs/>
        </w:rPr>
        <w:t xml:space="preserve">โดยการจ้างงานภาคเกษตรกรรมเพิ่มขึ้นร้อยละ </w:t>
      </w:r>
      <w:r w:rsidRPr="00AE1280">
        <w:rPr>
          <w:rFonts w:ascii="TH SarabunPSK" w:hAnsi="TH SarabunPSK" w:cs="TH SarabunPSK"/>
          <w:color w:val="0D0D0D" w:themeColor="text1" w:themeTint="F2"/>
          <w:spacing w:val="-8"/>
          <w:sz w:val="32"/>
          <w:szCs w:val="32"/>
          <w:bdr w:val="none" w:sz="0" w:space="0" w:color="auto" w:frame="1"/>
        </w:rPr>
        <w:t>1</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3</w:t>
      </w:r>
      <w:r w:rsidRPr="00AE1280">
        <w:rPr>
          <w:rFonts w:ascii="TH SarabunPSK" w:hAnsi="TH SarabunPSK" w:cs="TH SarabunPSK"/>
          <w:color w:val="0D0D0D" w:themeColor="text1" w:themeTint="F2"/>
          <w:spacing w:val="-8"/>
          <w:sz w:val="32"/>
          <w:szCs w:val="32"/>
          <w:bdr w:val="none" w:sz="0" w:space="0" w:color="auto" w:frame="1"/>
          <w:cs/>
        </w:rPr>
        <w:t xml:space="preserve"> และการจ้างงานนอกภาคเกษตรกรรมลดลงร้อยละ </w:t>
      </w:r>
      <w:r w:rsidRPr="00AE1280">
        <w:rPr>
          <w:rFonts w:ascii="TH SarabunPSK" w:hAnsi="TH SarabunPSK" w:cs="TH SarabunPSK"/>
          <w:color w:val="0D0D0D" w:themeColor="text1" w:themeTint="F2"/>
          <w:spacing w:val="-8"/>
          <w:sz w:val="32"/>
          <w:szCs w:val="32"/>
          <w:bdr w:val="none" w:sz="0" w:space="0" w:color="auto" w:frame="1"/>
        </w:rPr>
        <w:t>2</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 xml:space="preserve">1  </w:t>
      </w:r>
      <w:r w:rsidRPr="00AE1280">
        <w:rPr>
          <w:rFonts w:ascii="TH SarabunPSK" w:hAnsi="TH SarabunPSK" w:cs="TH SarabunPSK"/>
          <w:color w:val="0D0D0D" w:themeColor="text1" w:themeTint="F2"/>
          <w:spacing w:val="-8"/>
          <w:sz w:val="32"/>
          <w:szCs w:val="32"/>
          <w:bdr w:val="none" w:sz="0" w:space="0" w:color="auto" w:frame="1"/>
          <w:cs/>
        </w:rPr>
        <w:t xml:space="preserve">ทั้งนี้ </w:t>
      </w:r>
      <w:r w:rsidRPr="00AE1280">
        <w:rPr>
          <w:rFonts w:ascii="TH SarabunPSK" w:hAnsi="TH SarabunPSK" w:cs="TH SarabunPSK"/>
          <w:b/>
          <w:bCs/>
          <w:color w:val="0D0D0D" w:themeColor="text1" w:themeTint="F2"/>
          <w:spacing w:val="-8"/>
          <w:sz w:val="32"/>
          <w:szCs w:val="32"/>
          <w:bdr w:val="none" w:sz="0" w:space="0" w:color="auto" w:frame="1"/>
          <w:cs/>
        </w:rPr>
        <w:t>การว่างงานลดลงต่ำสุดตั้งแต่ได้รับผลกระทบจากโควิด-</w:t>
      </w:r>
      <w:r w:rsidRPr="00AE1280">
        <w:rPr>
          <w:rFonts w:ascii="TH SarabunPSK" w:hAnsi="TH SarabunPSK" w:cs="TH SarabunPSK"/>
          <w:b/>
          <w:bCs/>
          <w:color w:val="0D0D0D" w:themeColor="text1" w:themeTint="F2"/>
          <w:spacing w:val="-8"/>
          <w:sz w:val="32"/>
          <w:szCs w:val="32"/>
          <w:bdr w:val="none" w:sz="0" w:space="0" w:color="auto" w:frame="1"/>
        </w:rPr>
        <w:t>19</w:t>
      </w:r>
      <w:r w:rsidRPr="00AE1280">
        <w:rPr>
          <w:rFonts w:ascii="TH SarabunPSK" w:hAnsi="TH SarabunPSK" w:cs="TH SarabunPSK"/>
          <w:color w:val="0D0D0D" w:themeColor="text1" w:themeTint="F2"/>
          <w:spacing w:val="-8"/>
          <w:sz w:val="32"/>
          <w:szCs w:val="32"/>
          <w:bdr w:val="none" w:sz="0" w:space="0" w:color="auto" w:frame="1"/>
          <w:cs/>
        </w:rPr>
        <w:t xml:space="preserve"> โดยอัตราการว่างงานอยู่ที่ร้อยละ </w:t>
      </w:r>
      <w:r w:rsidRPr="00AE1280">
        <w:rPr>
          <w:rFonts w:ascii="TH SarabunPSK" w:hAnsi="TH SarabunPSK" w:cs="TH SarabunPSK" w:hint="cs"/>
          <w:color w:val="0D0D0D" w:themeColor="text1" w:themeTint="F2"/>
          <w:spacing w:val="-8"/>
          <w:sz w:val="32"/>
          <w:szCs w:val="32"/>
          <w:bdr w:val="none" w:sz="0" w:space="0" w:color="auto" w:frame="1"/>
          <w:cs/>
        </w:rPr>
        <w:t xml:space="preserve">1.64 </w:t>
      </w:r>
      <w:r w:rsidRPr="00AE1280">
        <w:rPr>
          <w:rFonts w:ascii="TH SarabunPSK" w:hAnsi="TH SarabunPSK" w:cs="TH SarabunPSK"/>
          <w:color w:val="0D0D0D" w:themeColor="text1" w:themeTint="F2"/>
          <w:spacing w:val="-8"/>
          <w:sz w:val="32"/>
          <w:szCs w:val="32"/>
          <w:bdr w:val="none" w:sz="0" w:space="0" w:color="auto" w:frame="1"/>
          <w:cs/>
        </w:rPr>
        <w:t>ต่ำที่สุดตั้งแต่</w:t>
      </w:r>
      <w:r w:rsidRPr="00AE1280">
        <w:rPr>
          <w:rFonts w:ascii="TH SarabunPSK" w:hAnsi="TH SarabunPSK" w:cs="TH SarabunPSK" w:hint="cs"/>
          <w:color w:val="0D0D0D" w:themeColor="text1" w:themeTint="F2"/>
          <w:spacing w:val="-8"/>
          <w:sz w:val="32"/>
          <w:szCs w:val="32"/>
          <w:bdr w:val="none" w:sz="0" w:space="0" w:color="auto" w:frame="1"/>
          <w:cs/>
        </w:rPr>
        <w:t>ไ</w:t>
      </w:r>
      <w:r w:rsidRPr="00AE1280">
        <w:rPr>
          <w:rFonts w:ascii="TH SarabunPSK" w:hAnsi="TH SarabunPSK" w:cs="TH SarabunPSK"/>
          <w:color w:val="0D0D0D" w:themeColor="text1" w:themeTint="F2"/>
          <w:spacing w:val="-8"/>
          <w:sz w:val="32"/>
          <w:szCs w:val="32"/>
          <w:bdr w:val="none" w:sz="0" w:space="0" w:color="auto" w:frame="1"/>
          <w:cs/>
        </w:rPr>
        <w:t>ตรมาสสอง (เดือน</w:t>
      </w:r>
      <w:r w:rsidRPr="00AE1280">
        <w:rPr>
          <w:rFonts w:ascii="TH SarabunPSK" w:hAnsi="TH SarabunPSK" w:cs="TH SarabunPSK" w:hint="cs"/>
          <w:color w:val="0D0D0D" w:themeColor="text1" w:themeTint="F2"/>
          <w:spacing w:val="-8"/>
          <w:sz w:val="32"/>
          <w:szCs w:val="32"/>
          <w:bdr w:val="none" w:sz="0" w:space="0" w:color="auto" w:frame="1"/>
          <w:cs/>
        </w:rPr>
        <w:t>เ</w:t>
      </w:r>
      <w:r w:rsidRPr="00AE1280">
        <w:rPr>
          <w:rFonts w:ascii="TH SarabunPSK" w:hAnsi="TH SarabunPSK" w:cs="TH SarabunPSK"/>
          <w:color w:val="0D0D0D" w:themeColor="text1" w:themeTint="F2"/>
          <w:spacing w:val="-8"/>
          <w:sz w:val="32"/>
          <w:szCs w:val="32"/>
          <w:bdr w:val="none" w:sz="0" w:space="0" w:color="auto" w:frame="1"/>
          <w:cs/>
        </w:rPr>
        <w:t xml:space="preserve">มษายน-เดือนมิถุนายน) ของปี </w:t>
      </w:r>
      <w:r w:rsidRPr="00AE1280">
        <w:rPr>
          <w:rFonts w:ascii="TH SarabunPSK" w:hAnsi="TH SarabunPSK" w:cs="TH SarabunPSK" w:hint="cs"/>
          <w:color w:val="0D0D0D" w:themeColor="text1" w:themeTint="F2"/>
          <w:spacing w:val="-8"/>
          <w:sz w:val="32"/>
          <w:szCs w:val="32"/>
          <w:bdr w:val="none" w:sz="0" w:space="0" w:color="auto" w:frame="1"/>
          <w:cs/>
        </w:rPr>
        <w:t>2563</w:t>
      </w:r>
      <w:r w:rsidRPr="00AE1280">
        <w:rPr>
          <w:rFonts w:ascii="TH SarabunPSK" w:hAnsi="TH SarabunPSK" w:cs="TH SarabunPSK"/>
          <w:color w:val="0D0D0D" w:themeColor="text1" w:themeTint="F2"/>
          <w:spacing w:val="-8"/>
          <w:sz w:val="32"/>
          <w:szCs w:val="32"/>
          <w:bdr w:val="none" w:sz="0" w:space="0" w:color="auto" w:frame="1"/>
          <w:cs/>
        </w:rPr>
        <w:t xml:space="preserve"> มีจำนวนผู้ว่างงานทั้งสิ้น </w:t>
      </w:r>
      <w:r w:rsidRPr="00AE1280">
        <w:rPr>
          <w:rFonts w:ascii="TH SarabunPSK" w:hAnsi="TH SarabunPSK" w:cs="TH SarabunPSK" w:hint="cs"/>
          <w:color w:val="0D0D0D" w:themeColor="text1" w:themeTint="F2"/>
          <w:spacing w:val="-8"/>
          <w:sz w:val="32"/>
          <w:szCs w:val="32"/>
          <w:bdr w:val="none" w:sz="0" w:space="0" w:color="auto" w:frame="1"/>
          <w:cs/>
        </w:rPr>
        <w:t>6.3</w:t>
      </w:r>
      <w:r w:rsidRPr="00AE1280">
        <w:rPr>
          <w:rFonts w:ascii="TH SarabunPSK" w:hAnsi="TH SarabunPSK" w:cs="TH SarabunPSK"/>
          <w:color w:val="0D0D0D" w:themeColor="text1" w:themeTint="F2"/>
          <w:spacing w:val="-8"/>
          <w:sz w:val="32"/>
          <w:szCs w:val="32"/>
          <w:bdr w:val="none" w:sz="0" w:space="0" w:color="auto" w:frame="1"/>
          <w:cs/>
        </w:rPr>
        <w:t xml:space="preserve"> แสนคน ขณะที่แรงงานใหม่ที่เข้าสู่ตลาดแร</w:t>
      </w:r>
      <w:r w:rsidRPr="00AE1280">
        <w:rPr>
          <w:rFonts w:ascii="TH SarabunPSK" w:hAnsi="TH SarabunPSK" w:cs="TH SarabunPSK" w:hint="cs"/>
          <w:color w:val="0D0D0D" w:themeColor="text1" w:themeTint="F2"/>
          <w:spacing w:val="-8"/>
          <w:sz w:val="32"/>
          <w:szCs w:val="32"/>
          <w:bdr w:val="none" w:sz="0" w:space="0" w:color="auto" w:frame="1"/>
          <w:cs/>
        </w:rPr>
        <w:t>ง</w:t>
      </w:r>
      <w:r w:rsidRPr="00AE1280">
        <w:rPr>
          <w:rFonts w:ascii="TH SarabunPSK" w:hAnsi="TH SarabunPSK" w:cs="TH SarabunPSK"/>
          <w:color w:val="0D0D0D" w:themeColor="text1" w:themeTint="F2"/>
          <w:spacing w:val="-8"/>
          <w:sz w:val="32"/>
          <w:szCs w:val="32"/>
          <w:bdr w:val="none" w:sz="0" w:space="0" w:color="auto" w:frame="1"/>
          <w:cs/>
        </w:rPr>
        <w:t xml:space="preserve">งานมีจำนวนเพิ่มขึ้นร้อยละ </w:t>
      </w:r>
      <w:r w:rsidRPr="00AE1280">
        <w:rPr>
          <w:rFonts w:ascii="TH SarabunPSK" w:hAnsi="TH SarabunPSK" w:cs="TH SarabunPSK" w:hint="cs"/>
          <w:color w:val="0D0D0D" w:themeColor="text1" w:themeTint="F2"/>
          <w:spacing w:val="-8"/>
          <w:sz w:val="32"/>
          <w:szCs w:val="32"/>
          <w:bdr w:val="none" w:sz="0" w:space="0" w:color="auto" w:frame="1"/>
          <w:cs/>
        </w:rPr>
        <w:t>4.1</w:t>
      </w:r>
      <w:r w:rsidRPr="00AE1280">
        <w:rPr>
          <w:rFonts w:ascii="TH SarabunPSK" w:hAnsi="TH SarabunPSK" w:cs="TH SarabunPSK"/>
          <w:color w:val="0D0D0D" w:themeColor="text1" w:themeTint="F2"/>
          <w:spacing w:val="-8"/>
          <w:sz w:val="32"/>
          <w:szCs w:val="32"/>
          <w:bdr w:val="none" w:sz="0" w:space="0" w:color="auto" w:frame="1"/>
          <w:cs/>
        </w:rPr>
        <w:t xml:space="preserve"> และ</w:t>
      </w:r>
      <w:r w:rsidRPr="00AE1280">
        <w:rPr>
          <w:rFonts w:ascii="TH SarabunPSK" w:hAnsi="TH SarabunPSK" w:cs="TH SarabunPSK"/>
          <w:b/>
          <w:bCs/>
          <w:color w:val="0D0D0D" w:themeColor="text1" w:themeTint="F2"/>
          <w:spacing w:val="-8"/>
          <w:sz w:val="32"/>
          <w:szCs w:val="32"/>
          <w:bdr w:val="none" w:sz="0" w:space="0" w:color="auto" w:frame="1"/>
          <w:cs/>
        </w:rPr>
        <w:t xml:space="preserve">การว่างงานในระบบปรับตัวดีขึ้น </w:t>
      </w:r>
      <w:r w:rsidRPr="00AE1280">
        <w:rPr>
          <w:rFonts w:ascii="TH SarabunPSK" w:hAnsi="TH SarabunPSK" w:cs="TH SarabunPSK"/>
          <w:color w:val="0D0D0D" w:themeColor="text1" w:themeTint="F2"/>
          <w:spacing w:val="-8"/>
          <w:sz w:val="32"/>
          <w:szCs w:val="32"/>
          <w:bdr w:val="none" w:sz="0" w:space="0" w:color="auto" w:frame="1"/>
          <w:cs/>
        </w:rPr>
        <w:t xml:space="preserve">นอกจากนี้ สัดส่วนผู้รับประโยชน์ทดแทนกรณีว่างงานต่อผู้ประกันตนมาตรา </w:t>
      </w:r>
      <w:r w:rsidRPr="00AE1280">
        <w:rPr>
          <w:rFonts w:ascii="TH SarabunPSK" w:hAnsi="TH SarabunPSK" w:cs="TH SarabunPSK"/>
          <w:color w:val="0D0D0D" w:themeColor="text1" w:themeTint="F2"/>
          <w:spacing w:val="-8"/>
          <w:sz w:val="32"/>
          <w:szCs w:val="32"/>
          <w:bdr w:val="none" w:sz="0" w:space="0" w:color="auto" w:frame="1"/>
        </w:rPr>
        <w:t>33</w:t>
      </w:r>
      <w:r w:rsidRPr="00AE1280">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 xml:space="preserve">อยู่ที่ร้อยละ </w:t>
      </w:r>
      <w:r w:rsidRPr="00AE1280">
        <w:rPr>
          <w:rFonts w:ascii="TH SarabunPSK" w:hAnsi="TH SarabunPSK" w:cs="TH SarabunPSK"/>
          <w:color w:val="0D0D0D" w:themeColor="text1" w:themeTint="F2"/>
          <w:spacing w:val="-8"/>
          <w:sz w:val="32"/>
          <w:szCs w:val="32"/>
          <w:bdr w:val="none" w:sz="0" w:space="0" w:color="auto" w:frame="1"/>
        </w:rPr>
        <w:t>2</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 xml:space="preserve">27  </w:t>
      </w:r>
      <w:r w:rsidRPr="00AE1280">
        <w:rPr>
          <w:rFonts w:ascii="TH SarabunPSK" w:hAnsi="TH SarabunPSK" w:cs="TH SarabunPSK"/>
          <w:color w:val="0D0D0D" w:themeColor="text1" w:themeTint="F2"/>
          <w:spacing w:val="-8"/>
          <w:sz w:val="32"/>
          <w:szCs w:val="32"/>
          <w:bdr w:val="none" w:sz="0" w:space="0" w:color="auto" w:frame="1"/>
          <w:cs/>
        </w:rPr>
        <w:t xml:space="preserve">ซึ่งลดลงเป็นไตรมาสที่ </w:t>
      </w:r>
      <w:r w:rsidRPr="00AE1280">
        <w:rPr>
          <w:rFonts w:ascii="TH SarabunPSK" w:hAnsi="TH SarabunPSK" w:cs="TH SarabunPSK" w:hint="cs"/>
          <w:color w:val="0D0D0D" w:themeColor="text1" w:themeTint="F2"/>
          <w:spacing w:val="-8"/>
          <w:sz w:val="32"/>
          <w:szCs w:val="32"/>
          <w:bdr w:val="none" w:sz="0" w:space="0" w:color="auto" w:frame="1"/>
          <w:cs/>
        </w:rPr>
        <w:t>5</w:t>
      </w:r>
      <w:r w:rsidRPr="00AE1280">
        <w:rPr>
          <w:rFonts w:ascii="TH SarabunPSK" w:hAnsi="TH SarabunPSK" w:cs="TH SarabunPSK"/>
          <w:color w:val="0D0D0D" w:themeColor="text1" w:themeTint="F2"/>
          <w:spacing w:val="-8"/>
          <w:sz w:val="32"/>
          <w:szCs w:val="32"/>
          <w:bdr w:val="none" w:sz="0" w:space="0" w:color="auto" w:frame="1"/>
          <w:cs/>
        </w:rPr>
        <w:t xml:space="preserve"> ติดต่อกัน</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 xml:space="preserve">1.1.2 </w:t>
      </w:r>
      <w:r w:rsidRPr="00AE1280">
        <w:rPr>
          <w:rFonts w:ascii="TH SarabunPSK" w:hAnsi="TH SarabunPSK" w:cs="TH SarabunPSK"/>
          <w:b/>
          <w:bCs/>
          <w:color w:val="0D0D0D" w:themeColor="text1" w:themeTint="F2"/>
          <w:spacing w:val="-8"/>
          <w:sz w:val="32"/>
          <w:szCs w:val="32"/>
          <w:bdr w:val="none" w:sz="0" w:space="0" w:color="auto" w:frame="1"/>
          <w:cs/>
        </w:rPr>
        <w:t xml:space="preserve">สถานการณ์แรงงานปี </w:t>
      </w:r>
      <w:r w:rsidRPr="00AE1280">
        <w:rPr>
          <w:rFonts w:ascii="TH SarabunPSK" w:hAnsi="TH SarabunPSK" w:cs="TH SarabunPSK" w:hint="cs"/>
          <w:b/>
          <w:bCs/>
          <w:color w:val="0D0D0D" w:themeColor="text1" w:themeTint="F2"/>
          <w:spacing w:val="-8"/>
          <w:sz w:val="32"/>
          <w:szCs w:val="32"/>
          <w:bdr w:val="none" w:sz="0" w:space="0" w:color="auto" w:frame="1"/>
          <w:cs/>
        </w:rPr>
        <w:t>2564</w:t>
      </w:r>
      <w:r w:rsidRPr="00AE1280">
        <w:rPr>
          <w:rFonts w:ascii="TH SarabunPSK" w:hAnsi="TH SarabunPSK" w:cs="TH SarabunPSK"/>
          <w:color w:val="0D0D0D" w:themeColor="text1" w:themeTint="F2"/>
          <w:spacing w:val="-8"/>
          <w:sz w:val="32"/>
          <w:szCs w:val="32"/>
          <w:bdr w:val="none" w:sz="0" w:space="0" w:color="auto" w:frame="1"/>
          <w:cs/>
        </w:rPr>
        <w:t xml:space="preserve"> มี</w:t>
      </w:r>
      <w:r w:rsidRPr="00AE1280">
        <w:rPr>
          <w:rFonts w:ascii="TH SarabunPSK" w:hAnsi="TH SarabunPSK" w:cs="TH SarabunPSK"/>
          <w:b/>
          <w:bCs/>
          <w:color w:val="0D0D0D" w:themeColor="text1" w:themeTint="F2"/>
          <w:spacing w:val="-8"/>
          <w:sz w:val="32"/>
          <w:szCs w:val="32"/>
          <w:bdr w:val="none" w:sz="0" w:space="0" w:color="auto" w:frame="1"/>
          <w:cs/>
        </w:rPr>
        <w:t>การจ้างงาน</w:t>
      </w:r>
      <w:r w:rsidRPr="00AE1280">
        <w:rPr>
          <w:rFonts w:ascii="TH SarabunPSK" w:hAnsi="TH SarabunPSK" w:cs="TH SarabunPSK"/>
          <w:color w:val="0D0D0D" w:themeColor="text1" w:themeTint="F2"/>
          <w:spacing w:val="-8"/>
          <w:sz w:val="32"/>
          <w:szCs w:val="32"/>
          <w:bdr w:val="none" w:sz="0" w:space="0" w:color="auto" w:frame="1"/>
          <w:cs/>
        </w:rPr>
        <w:t xml:space="preserve">เพิ่มขึ้นเล็กน้อยที่ร้อยละ </w:t>
      </w:r>
      <w:r w:rsidRPr="00AE1280">
        <w:rPr>
          <w:rFonts w:ascii="TH SarabunPSK" w:hAnsi="TH SarabunPSK" w:cs="TH SarabunPSK"/>
          <w:color w:val="0D0D0D" w:themeColor="text1" w:themeTint="F2"/>
          <w:spacing w:val="-8"/>
          <w:sz w:val="32"/>
          <w:szCs w:val="32"/>
          <w:bdr w:val="none" w:sz="0" w:space="0" w:color="auto" w:frame="1"/>
        </w:rPr>
        <w:t>0</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2</w:t>
      </w:r>
      <w:r w:rsidRPr="00AE1280">
        <w:rPr>
          <w:rFonts w:ascii="TH SarabunPSK" w:hAnsi="TH SarabunPSK" w:cs="TH SarabunPSK"/>
          <w:color w:val="0D0D0D" w:themeColor="text1" w:themeTint="F2"/>
          <w:spacing w:val="-8"/>
          <w:sz w:val="32"/>
          <w:szCs w:val="32"/>
          <w:bdr w:val="none" w:sz="0" w:space="0" w:color="auto" w:frame="1"/>
          <w:cs/>
        </w:rPr>
        <w:t xml:space="preserve"> ส่วน</w:t>
      </w:r>
      <w:r w:rsidRPr="00AE1280">
        <w:rPr>
          <w:rFonts w:ascii="TH SarabunPSK" w:hAnsi="TH SarabunPSK" w:cs="TH SarabunPSK"/>
          <w:b/>
          <w:bCs/>
          <w:color w:val="0D0D0D" w:themeColor="text1" w:themeTint="F2"/>
          <w:spacing w:val="-8"/>
          <w:sz w:val="32"/>
          <w:szCs w:val="32"/>
          <w:bdr w:val="none" w:sz="0" w:space="0" w:color="auto" w:frame="1"/>
          <w:cs/>
        </w:rPr>
        <w:t>อัตราการว่างงาน</w:t>
      </w:r>
      <w:r w:rsidRPr="00AE1280">
        <w:rPr>
          <w:rFonts w:ascii="TH SarabunPSK" w:hAnsi="TH SarabunPSK" w:cs="TH SarabunPSK"/>
          <w:color w:val="0D0D0D" w:themeColor="text1" w:themeTint="F2"/>
          <w:spacing w:val="-8"/>
          <w:sz w:val="32"/>
          <w:szCs w:val="32"/>
          <w:bdr w:val="none" w:sz="0" w:space="0" w:color="auto" w:frame="1"/>
          <w:cs/>
        </w:rPr>
        <w:t xml:space="preserve">อยู่ที่ร้อยละ </w:t>
      </w:r>
      <w:r w:rsidRPr="00AE1280">
        <w:rPr>
          <w:rFonts w:ascii="TH SarabunPSK" w:hAnsi="TH SarabunPSK" w:cs="TH SarabunPSK"/>
          <w:color w:val="0D0D0D" w:themeColor="text1" w:themeTint="F2"/>
          <w:spacing w:val="-8"/>
          <w:sz w:val="32"/>
          <w:szCs w:val="32"/>
          <w:bdr w:val="none" w:sz="0" w:space="0" w:color="auto" w:frame="1"/>
        </w:rPr>
        <w:t>1</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93</w:t>
      </w:r>
      <w:r w:rsidRPr="00AE1280">
        <w:rPr>
          <w:rFonts w:ascii="TH SarabunPSK" w:hAnsi="TH SarabunPSK" w:cs="TH SarabunPSK"/>
          <w:color w:val="0D0D0D" w:themeColor="text1" w:themeTint="F2"/>
          <w:spacing w:val="-8"/>
          <w:sz w:val="32"/>
          <w:szCs w:val="32"/>
          <w:bdr w:val="none" w:sz="0" w:space="0" w:color="auto" w:frame="1"/>
          <w:cs/>
        </w:rPr>
        <w:t xml:space="preserve"> เพิ่มขึ้นจากปี </w:t>
      </w:r>
      <w:r w:rsidRPr="00AE1280">
        <w:rPr>
          <w:rFonts w:ascii="TH SarabunPSK" w:hAnsi="TH SarabunPSK" w:cs="TH SarabunPSK"/>
          <w:color w:val="0D0D0D" w:themeColor="text1" w:themeTint="F2"/>
          <w:spacing w:val="-8"/>
          <w:sz w:val="32"/>
          <w:szCs w:val="32"/>
          <w:bdr w:val="none" w:sz="0" w:space="0" w:color="auto" w:frame="1"/>
        </w:rPr>
        <w:t>2563</w:t>
      </w:r>
      <w:r w:rsidRPr="00AE1280">
        <w:rPr>
          <w:rFonts w:ascii="TH SarabunPSK" w:hAnsi="TH SarabunPSK" w:cs="TH SarabunPSK"/>
          <w:color w:val="0D0D0D" w:themeColor="text1" w:themeTint="F2"/>
          <w:spacing w:val="-8"/>
          <w:sz w:val="32"/>
          <w:szCs w:val="32"/>
          <w:bdr w:val="none" w:sz="0" w:space="0" w:color="auto" w:frame="1"/>
          <w:cs/>
        </w:rPr>
        <w:t xml:space="preserve"> ที่มีอัตราการว่างงานร้อยละ </w:t>
      </w:r>
      <w:r w:rsidRPr="00AE1280">
        <w:rPr>
          <w:rFonts w:ascii="TH SarabunPSK" w:hAnsi="TH SarabunPSK" w:cs="TH SarabunPSK"/>
          <w:color w:val="0D0D0D" w:themeColor="text1" w:themeTint="F2"/>
          <w:spacing w:val="-8"/>
          <w:sz w:val="32"/>
          <w:szCs w:val="32"/>
          <w:bdr w:val="none" w:sz="0" w:space="0" w:color="auto" w:frame="1"/>
        </w:rPr>
        <w:t>1</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69</w:t>
      </w:r>
      <w:r w:rsidRPr="00AE1280">
        <w:rPr>
          <w:rFonts w:ascii="TH SarabunPSK" w:hAnsi="TH SarabunPSK" w:cs="TH SarabunPSK"/>
          <w:color w:val="0D0D0D" w:themeColor="text1" w:themeTint="F2"/>
          <w:spacing w:val="-8"/>
          <w:sz w:val="32"/>
          <w:szCs w:val="32"/>
          <w:bdr w:val="none" w:sz="0" w:space="0" w:color="auto" w:frame="1"/>
          <w:cs/>
        </w:rPr>
        <w:t xml:space="preserve"> อย่างไรก็ตาม </w:t>
      </w:r>
      <w:r w:rsidRPr="00AE1280">
        <w:rPr>
          <w:rFonts w:ascii="TH SarabunPSK" w:hAnsi="TH SarabunPSK" w:cs="TH SarabunPSK"/>
          <w:b/>
          <w:bCs/>
          <w:color w:val="0D0D0D" w:themeColor="text1" w:themeTint="F2"/>
          <w:spacing w:val="-8"/>
          <w:sz w:val="32"/>
          <w:szCs w:val="32"/>
          <w:bdr w:val="none" w:sz="0" w:space="0" w:color="auto" w:frame="1"/>
          <w:cs/>
        </w:rPr>
        <w:t>การว่างงานในระบบ</w:t>
      </w:r>
      <w:r w:rsidRPr="00AE1280">
        <w:rPr>
          <w:rFonts w:ascii="TH SarabunPSK" w:hAnsi="TH SarabunPSK" w:cs="TH SarabunPSK"/>
          <w:color w:val="0D0D0D" w:themeColor="text1" w:themeTint="F2"/>
          <w:spacing w:val="-8"/>
          <w:sz w:val="32"/>
          <w:szCs w:val="32"/>
          <w:bdr w:val="none" w:sz="0" w:space="0" w:color="auto" w:frame="1"/>
          <w:cs/>
        </w:rPr>
        <w:t>ที่สะท้อนจากผู้รับประโยชน์ทดแทนกรณีว่างงานมีการปรับตัวลดลงอย่างต่อเนื่อง</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 xml:space="preserve">1.13 </w:t>
      </w:r>
      <w:r w:rsidRPr="00AE1280">
        <w:rPr>
          <w:rFonts w:ascii="TH SarabunPSK" w:hAnsi="TH SarabunPSK" w:cs="TH SarabunPSK"/>
          <w:b/>
          <w:bCs/>
          <w:color w:val="0D0D0D" w:themeColor="text1" w:themeTint="F2"/>
          <w:spacing w:val="-8"/>
          <w:sz w:val="32"/>
          <w:szCs w:val="32"/>
          <w:bdr w:val="none" w:sz="0" w:space="0" w:color="auto" w:frame="1"/>
          <w:cs/>
        </w:rPr>
        <w:t>ประเด็นที่ต้องติดตามในระยะต่อไป</w:t>
      </w:r>
      <w:r w:rsidRPr="00AE1280">
        <w:rPr>
          <w:rFonts w:ascii="TH SarabunPSK" w:hAnsi="TH SarabunPSK" w:cs="TH SarabunPSK"/>
          <w:color w:val="0D0D0D" w:themeColor="text1" w:themeTint="F2"/>
          <w:spacing w:val="-8"/>
          <w:sz w:val="32"/>
          <w:szCs w:val="32"/>
          <w:bdr w:val="none" w:sz="0" w:space="0" w:color="auto" w:frame="1"/>
          <w:cs/>
        </w:rPr>
        <w:t xml:space="preserve"> ได้แก่ (</w:t>
      </w:r>
      <w:r w:rsidRPr="00AE1280">
        <w:rPr>
          <w:rFonts w:ascii="TH SarabunPSK" w:hAnsi="TH SarabunPSK" w:cs="TH SarabunPSK" w:hint="cs"/>
          <w:color w:val="0D0D0D" w:themeColor="text1" w:themeTint="F2"/>
          <w:spacing w:val="-8"/>
          <w:sz w:val="32"/>
          <w:szCs w:val="32"/>
          <w:bdr w:val="none" w:sz="0" w:space="0" w:color="auto" w:frame="1"/>
          <w:cs/>
        </w:rPr>
        <w:t>1</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การดำเนินมาตรการทางเศรษฐกิจที่เอื้อต่อการฟื้นฟูเศรษฐกิจควบคู่กับการควบคุมการแพร่ระบาด</w:t>
      </w:r>
      <w:r w:rsidRPr="00AE1280">
        <w:rPr>
          <w:rFonts w:ascii="TH SarabunPSK" w:hAnsi="TH SarabunPSK" w:cs="TH SarabunPSK"/>
          <w:color w:val="0D0D0D" w:themeColor="text1" w:themeTint="F2"/>
          <w:spacing w:val="-8"/>
          <w:sz w:val="32"/>
          <w:szCs w:val="32"/>
          <w:bdr w:val="none" w:sz="0" w:space="0" w:color="auto" w:frame="1"/>
          <w:cs/>
        </w:rPr>
        <w:t xml:space="preserve"> โดยต้องเน้นกิจกรรมทางเศรษฐกิจมากขึ้นและเอื้อต่อการฟื้นตัวของกลุ่มวิสาหกิจขนาดกลางและขนาดย่อม</w:t>
      </w:r>
      <w:r w:rsidRPr="00AE1280">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Small and Medium Enterprises</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rPr>
        <w:t>SMEs</w:t>
      </w:r>
      <w:r w:rsidRPr="00AE1280">
        <w:rPr>
          <w:rFonts w:ascii="TH SarabunPSK" w:hAnsi="TH SarabunPSK" w:cs="TH SarabunPSK"/>
          <w:color w:val="0D0D0D" w:themeColor="text1" w:themeTint="F2"/>
          <w:spacing w:val="-8"/>
          <w:sz w:val="32"/>
          <w:szCs w:val="32"/>
          <w:bdr w:val="none" w:sz="0" w:space="0" w:color="auto" w:frame="1"/>
          <w:cs/>
        </w:rPr>
        <w:t xml:space="preserve">) ที่มีการจ้างงานมากกว่า </w:t>
      </w:r>
      <w:r w:rsidRPr="00AE1280">
        <w:rPr>
          <w:rFonts w:ascii="TH SarabunPSK" w:hAnsi="TH SarabunPSK" w:cs="TH SarabunPSK" w:hint="cs"/>
          <w:color w:val="0D0D0D" w:themeColor="text1" w:themeTint="F2"/>
          <w:spacing w:val="-8"/>
          <w:sz w:val="32"/>
          <w:szCs w:val="32"/>
          <w:bdr w:val="none" w:sz="0" w:space="0" w:color="auto" w:frame="1"/>
          <w:cs/>
        </w:rPr>
        <w:t>1</w:t>
      </w:r>
      <w:r w:rsidRPr="00AE1280">
        <w:rPr>
          <w:rFonts w:ascii="TH SarabunPSK" w:hAnsi="TH SarabunPSK" w:cs="TH SarabunPSK"/>
          <w:color w:val="0D0D0D" w:themeColor="text1" w:themeTint="F2"/>
          <w:spacing w:val="-8"/>
          <w:sz w:val="32"/>
          <w:szCs w:val="32"/>
          <w:bdr w:val="none" w:sz="0" w:space="0" w:color="auto" w:frame="1"/>
          <w:cs/>
        </w:rPr>
        <w:t xml:space="preserve"> ใน </w:t>
      </w:r>
      <w:r w:rsidRPr="00AE1280">
        <w:rPr>
          <w:rFonts w:ascii="TH SarabunPSK" w:hAnsi="TH SarabunPSK" w:cs="TH SarabunPSK" w:hint="cs"/>
          <w:color w:val="0D0D0D" w:themeColor="text1" w:themeTint="F2"/>
          <w:spacing w:val="-8"/>
          <w:sz w:val="32"/>
          <w:szCs w:val="32"/>
          <w:bdr w:val="none" w:sz="0" w:space="0" w:color="auto" w:frame="1"/>
          <w:cs/>
        </w:rPr>
        <w:t>3</w:t>
      </w:r>
      <w:r w:rsidRPr="00AE1280">
        <w:rPr>
          <w:rFonts w:ascii="TH SarabunPSK" w:hAnsi="TH SarabunPSK" w:cs="TH SarabunPSK"/>
          <w:color w:val="0D0D0D" w:themeColor="text1" w:themeTint="F2"/>
          <w:spacing w:val="-8"/>
          <w:sz w:val="32"/>
          <w:szCs w:val="32"/>
          <w:bdr w:val="none" w:sz="0" w:space="0" w:color="auto" w:frame="1"/>
          <w:cs/>
        </w:rPr>
        <w:t xml:space="preserve"> ของกำลังแรงงานทั้งหมดรวมทั้งการสร้างงานในระดับชุมชนเพื่อให้เกิดการพัฒนาในระดับพื้นที่ (</w:t>
      </w:r>
      <w:r w:rsidRPr="00AE1280">
        <w:rPr>
          <w:rFonts w:ascii="TH SarabunPSK" w:hAnsi="TH SarabunPSK" w:cs="TH SarabunPSK" w:hint="cs"/>
          <w:color w:val="0D0D0D" w:themeColor="text1" w:themeTint="F2"/>
          <w:spacing w:val="-8"/>
          <w:sz w:val="32"/>
          <w:szCs w:val="32"/>
          <w:bdr w:val="none" w:sz="0" w:space="0" w:color="auto" w:frame="1"/>
          <w:cs/>
        </w:rPr>
        <w:t>2</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การขยายตัวของแรงงานนอกระบบที่เพิ่มขึ้น</w:t>
      </w:r>
      <w:r w:rsidRPr="00AE1280">
        <w:rPr>
          <w:rFonts w:ascii="TH SarabunPSK" w:hAnsi="TH SarabunPSK" w:cs="TH SarabunPSK"/>
          <w:color w:val="0D0D0D" w:themeColor="text1" w:themeTint="F2"/>
          <w:spacing w:val="-8"/>
          <w:sz w:val="32"/>
          <w:szCs w:val="32"/>
          <w:bdr w:val="none" w:sz="0" w:space="0" w:color="auto" w:frame="1"/>
          <w:cs/>
        </w:rPr>
        <w:t xml:space="preserve"> (การทำธุรกิจส่วนตัวโดยไม่มีลูกจ้างและการช่วยธุรกิจในครัวเรือนโดยไม่ได้รับค่าจ้าง) ควรมีมาตรการจูงใจให้แรงงานกลุ่มดังกล่าวสมัครเข้าเป็นผู้ประกันตน</w:t>
      </w:r>
      <w:r w:rsidRPr="00AE1280">
        <w:rPr>
          <w:rFonts w:ascii="TH SarabunPSK" w:hAnsi="TH SarabunPSK" w:cs="TH SarabunPSK" w:hint="cs"/>
          <w:color w:val="0D0D0D" w:themeColor="text1" w:themeTint="F2"/>
          <w:spacing w:val="-8"/>
          <w:sz w:val="32"/>
          <w:szCs w:val="32"/>
          <w:bdr w:val="none" w:sz="0" w:space="0" w:color="auto" w:frame="1"/>
          <w:cs/>
        </w:rPr>
        <w:t xml:space="preserve">  เพื่อ</w:t>
      </w:r>
      <w:r w:rsidRPr="00AE1280">
        <w:rPr>
          <w:rFonts w:ascii="TH SarabunPSK" w:hAnsi="TH SarabunPSK" w:cs="TH SarabunPSK"/>
          <w:color w:val="0D0D0D" w:themeColor="text1" w:themeTint="F2"/>
          <w:spacing w:val="-8"/>
          <w:sz w:val="32"/>
          <w:szCs w:val="32"/>
          <w:bdr w:val="none" w:sz="0" w:space="0" w:color="auto" w:frame="1"/>
          <w:cs/>
        </w:rPr>
        <w:t>ให้มีหลักประกันที่มั่นคง (</w:t>
      </w:r>
      <w:r w:rsidRPr="00AE1280">
        <w:rPr>
          <w:rFonts w:ascii="TH SarabunPSK" w:hAnsi="TH SarabunPSK" w:cs="TH SarabunPSK" w:hint="cs"/>
          <w:color w:val="0D0D0D" w:themeColor="text1" w:themeTint="F2"/>
          <w:spacing w:val="-8"/>
          <w:sz w:val="32"/>
          <w:szCs w:val="32"/>
          <w:bdr w:val="none" w:sz="0" w:space="0" w:color="auto" w:frame="1"/>
          <w:cs/>
        </w:rPr>
        <w:t>3</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ภาระค่าครองชีพของประชาชน</w:t>
      </w:r>
      <w:r w:rsidRPr="00AE1280">
        <w:rPr>
          <w:rFonts w:ascii="TH SarabunPSK" w:hAnsi="TH SarabunPSK" w:cs="TH SarabunPSK"/>
          <w:color w:val="0D0D0D" w:themeColor="text1" w:themeTint="F2"/>
          <w:spacing w:val="-8"/>
          <w:sz w:val="32"/>
          <w:szCs w:val="32"/>
          <w:bdr w:val="none" w:sz="0" w:space="0" w:color="auto" w:frame="1"/>
          <w:cs/>
        </w:rPr>
        <w:t>จากระดับราคาสินค้าที่</w:t>
      </w:r>
      <w:r w:rsidRPr="00AE1280">
        <w:rPr>
          <w:rFonts w:ascii="TH SarabunPSK" w:hAnsi="TH SarabunPSK" w:cs="TH SarabunPSK" w:hint="cs"/>
          <w:color w:val="0D0D0D" w:themeColor="text1" w:themeTint="F2"/>
          <w:spacing w:val="-8"/>
          <w:sz w:val="32"/>
          <w:szCs w:val="32"/>
          <w:bdr w:val="none" w:sz="0" w:space="0" w:color="auto" w:frame="1"/>
          <w:cs/>
        </w:rPr>
        <w:t>ปรับตัวสูงขึ้น ในช่วงไตรมาส</w:t>
      </w:r>
      <w:r w:rsidRPr="00AE1280">
        <w:rPr>
          <w:rFonts w:ascii="TH SarabunPSK" w:hAnsi="TH SarabunPSK" w:cs="TH SarabunPSK"/>
          <w:color w:val="0D0D0D" w:themeColor="text1" w:themeTint="F2"/>
          <w:spacing w:val="-8"/>
          <w:sz w:val="32"/>
          <w:szCs w:val="32"/>
          <w:bdr w:val="none" w:sz="0" w:space="0" w:color="auto" w:frame="1"/>
          <w:cs/>
        </w:rPr>
        <w:t xml:space="preserve">สามและสี่ของปี </w:t>
      </w:r>
      <w:r w:rsidRPr="00AE1280">
        <w:rPr>
          <w:rFonts w:ascii="TH SarabunPSK" w:hAnsi="TH SarabunPSK" w:cs="TH SarabunPSK" w:hint="cs"/>
          <w:color w:val="0D0D0D" w:themeColor="text1" w:themeTint="F2"/>
          <w:spacing w:val="-8"/>
          <w:sz w:val="32"/>
          <w:szCs w:val="32"/>
          <w:bdr w:val="none" w:sz="0" w:space="0" w:color="auto" w:frame="1"/>
          <w:cs/>
        </w:rPr>
        <w:t>2564</w:t>
      </w:r>
      <w:r w:rsidRPr="00AE1280">
        <w:rPr>
          <w:rFonts w:ascii="TH SarabunPSK" w:hAnsi="TH SarabunPSK" w:cs="TH SarabunPSK"/>
          <w:color w:val="0D0D0D" w:themeColor="text1" w:themeTint="F2"/>
          <w:spacing w:val="-8"/>
          <w:sz w:val="32"/>
          <w:szCs w:val="32"/>
          <w:bdr w:val="none" w:sz="0" w:space="0" w:color="auto" w:frame="1"/>
          <w:cs/>
        </w:rPr>
        <w:t xml:space="preserve"> จึงต้องมีการติดตามระดับราคาสินค้าอย่างใกล้ชิด และ (</w:t>
      </w:r>
      <w:r w:rsidRPr="00AE1280">
        <w:rPr>
          <w:rFonts w:ascii="TH SarabunPSK" w:hAnsi="TH SarabunPSK" w:cs="TH SarabunPSK" w:hint="cs"/>
          <w:color w:val="0D0D0D" w:themeColor="text1" w:themeTint="F2"/>
          <w:spacing w:val="-8"/>
          <w:sz w:val="32"/>
          <w:szCs w:val="32"/>
          <w:bdr w:val="none" w:sz="0" w:space="0" w:color="auto" w:frame="1"/>
          <w:cs/>
        </w:rPr>
        <w:t>4</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hint="cs"/>
          <w:b/>
          <w:bCs/>
          <w:color w:val="0D0D0D" w:themeColor="text1" w:themeTint="F2"/>
          <w:spacing w:val="-8"/>
          <w:sz w:val="32"/>
          <w:szCs w:val="32"/>
          <w:bdr w:val="none" w:sz="0" w:space="0" w:color="auto" w:frame="1"/>
          <w:cs/>
        </w:rPr>
        <w:t>การส่งเสริมให้เกิด</w:t>
      </w:r>
      <w:r w:rsidRPr="00AE1280">
        <w:rPr>
          <w:rFonts w:ascii="TH SarabunPSK" w:hAnsi="TH SarabunPSK" w:cs="TH SarabunPSK"/>
          <w:b/>
          <w:bCs/>
          <w:color w:val="0D0D0D" w:themeColor="text1" w:themeTint="F2"/>
          <w:spacing w:val="-8"/>
          <w:sz w:val="32"/>
          <w:szCs w:val="32"/>
          <w:bdr w:val="none" w:sz="0" w:space="0" w:color="auto" w:frame="1"/>
          <w:cs/>
        </w:rPr>
        <w:t>การพัฒนาทักษะ/การปรับเปลี่ยนทักษะที่สอดคล้องกับความต้องการของสถานป</w:t>
      </w:r>
      <w:r w:rsidRPr="00AE1280">
        <w:rPr>
          <w:rFonts w:ascii="TH SarabunPSK" w:hAnsi="TH SarabunPSK" w:cs="TH SarabunPSK" w:hint="cs"/>
          <w:b/>
          <w:bCs/>
          <w:color w:val="0D0D0D" w:themeColor="text1" w:themeTint="F2"/>
          <w:spacing w:val="-8"/>
          <w:sz w:val="32"/>
          <w:szCs w:val="32"/>
          <w:bdr w:val="none" w:sz="0" w:space="0" w:color="auto" w:frame="1"/>
          <w:cs/>
        </w:rPr>
        <w:t>ระกอบการและ</w:t>
      </w:r>
      <w:r w:rsidRPr="00AE1280">
        <w:rPr>
          <w:rFonts w:ascii="TH SarabunPSK" w:hAnsi="TH SarabunPSK" w:cs="TH SarabunPSK"/>
          <w:b/>
          <w:bCs/>
          <w:color w:val="0D0D0D" w:themeColor="text1" w:themeTint="F2"/>
          <w:spacing w:val="-8"/>
          <w:sz w:val="32"/>
          <w:szCs w:val="32"/>
          <w:bdr w:val="none" w:sz="0" w:space="0" w:color="auto" w:frame="1"/>
          <w:cs/>
        </w:rPr>
        <w:t>ท้องถิ่น</w:t>
      </w:r>
      <w:r w:rsidRPr="00AE1280">
        <w:rPr>
          <w:rFonts w:ascii="TH SarabunPSK" w:hAnsi="TH SarabunPSK" w:cs="TH SarabunPSK"/>
          <w:color w:val="0D0D0D" w:themeColor="text1" w:themeTint="F2"/>
          <w:spacing w:val="-8"/>
          <w:sz w:val="32"/>
          <w:szCs w:val="32"/>
          <w:bdr w:val="none" w:sz="0" w:space="0" w:color="auto" w:frame="1"/>
          <w:cs/>
        </w:rPr>
        <w:t>เพื่อให้แ</w:t>
      </w:r>
      <w:r w:rsidRPr="00AE1280">
        <w:rPr>
          <w:rFonts w:ascii="TH SarabunPSK" w:hAnsi="TH SarabunPSK" w:cs="TH SarabunPSK" w:hint="cs"/>
          <w:color w:val="0D0D0D" w:themeColor="text1" w:themeTint="F2"/>
          <w:spacing w:val="-8"/>
          <w:sz w:val="32"/>
          <w:szCs w:val="32"/>
          <w:bdr w:val="none" w:sz="0" w:space="0" w:color="auto" w:frame="1"/>
          <w:cs/>
        </w:rPr>
        <w:t>รงง</w:t>
      </w:r>
      <w:r w:rsidRPr="00AE1280">
        <w:rPr>
          <w:rFonts w:ascii="TH SarabunPSK" w:hAnsi="TH SarabunPSK" w:cs="TH SarabunPSK"/>
          <w:color w:val="0D0D0D" w:themeColor="text1" w:themeTint="F2"/>
          <w:spacing w:val="-8"/>
          <w:sz w:val="32"/>
          <w:szCs w:val="32"/>
          <w:bdr w:val="none" w:sz="0" w:space="0" w:color="auto" w:frame="1"/>
          <w:cs/>
        </w:rPr>
        <w:t>านสามารถยกระดับหรือปรับเปลี่ยนทักษะให้สอดคล้องกับควา</w:t>
      </w:r>
      <w:r w:rsidRPr="00AE1280">
        <w:rPr>
          <w:rFonts w:ascii="TH SarabunPSK" w:hAnsi="TH SarabunPSK" w:cs="TH SarabunPSK" w:hint="cs"/>
          <w:color w:val="0D0D0D" w:themeColor="text1" w:themeTint="F2"/>
          <w:spacing w:val="-8"/>
          <w:sz w:val="32"/>
          <w:szCs w:val="32"/>
          <w:bdr w:val="none" w:sz="0" w:space="0" w:color="auto" w:frame="1"/>
          <w:cs/>
        </w:rPr>
        <w:t>มต้องการ</w:t>
      </w:r>
      <w:r w:rsidRPr="00AE1280">
        <w:rPr>
          <w:rFonts w:ascii="TH SarabunPSK" w:hAnsi="TH SarabunPSK" w:cs="TH SarabunPSK"/>
          <w:color w:val="0D0D0D" w:themeColor="text1" w:themeTint="F2"/>
          <w:spacing w:val="-8"/>
          <w:sz w:val="32"/>
          <w:szCs w:val="32"/>
          <w:bdr w:val="none" w:sz="0" w:space="0" w:color="auto" w:frame="1"/>
          <w:cs/>
        </w:rPr>
        <w:t>ของภาคธุรกิจและท้องถิ่นได้อย่างเหมาะสม</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ab/>
        <w:t xml:space="preserve">1.2 </w:t>
      </w:r>
      <w:r w:rsidRPr="00AE1280">
        <w:rPr>
          <w:rFonts w:ascii="TH SarabunPSK" w:hAnsi="TH SarabunPSK" w:cs="TH SarabunPSK"/>
          <w:b/>
          <w:bCs/>
          <w:color w:val="0D0D0D" w:themeColor="text1" w:themeTint="F2"/>
          <w:spacing w:val="-8"/>
          <w:sz w:val="32"/>
          <w:szCs w:val="32"/>
          <w:bdr w:val="none" w:sz="0" w:space="0" w:color="auto" w:frame="1"/>
          <w:cs/>
        </w:rPr>
        <w:t xml:space="preserve">หนี้สินครัวเรือนในไตรมาสสาม (เดือนกรกฎาคม-เดือนกันยายน) ปี </w:t>
      </w:r>
      <w:r w:rsidRPr="00AE1280">
        <w:rPr>
          <w:rFonts w:ascii="TH SarabunPSK" w:hAnsi="TH SarabunPSK" w:cs="TH SarabunPSK" w:hint="cs"/>
          <w:b/>
          <w:bCs/>
          <w:color w:val="0D0D0D" w:themeColor="text1" w:themeTint="F2"/>
          <w:spacing w:val="-8"/>
          <w:sz w:val="32"/>
          <w:szCs w:val="32"/>
          <w:bdr w:val="none" w:sz="0" w:space="0" w:color="auto" w:frame="1"/>
          <w:cs/>
        </w:rPr>
        <w:t>2564 ขยายตัว</w:t>
      </w:r>
      <w:r w:rsidRPr="00AE1280">
        <w:rPr>
          <w:rFonts w:ascii="TH SarabunPSK" w:hAnsi="TH SarabunPSK" w:cs="TH SarabunPSK"/>
          <w:b/>
          <w:bCs/>
          <w:color w:val="0D0D0D" w:themeColor="text1" w:themeTint="F2"/>
          <w:spacing w:val="-8"/>
          <w:sz w:val="32"/>
          <w:szCs w:val="32"/>
          <w:bdr w:val="none" w:sz="0" w:space="0" w:color="auto" w:frame="1"/>
          <w:cs/>
        </w:rPr>
        <w:t>ชะลอลง คุณภาพสินเชื่อปรับตัวดีขึ้นเล็กน้อย แต่ต้องเฝ้าระวังการเกิดสิน</w:t>
      </w:r>
      <w:r w:rsidRPr="00AE1280">
        <w:rPr>
          <w:rFonts w:ascii="TH SarabunPSK" w:hAnsi="TH SarabunPSK" w:cs="TH SarabunPSK" w:hint="cs"/>
          <w:b/>
          <w:bCs/>
          <w:color w:val="0D0D0D" w:themeColor="text1" w:themeTint="F2"/>
          <w:spacing w:val="-8"/>
          <w:sz w:val="32"/>
          <w:szCs w:val="32"/>
          <w:bdr w:val="none" w:sz="0" w:space="0" w:color="auto" w:frame="1"/>
          <w:cs/>
        </w:rPr>
        <w:t>เชื่อที่ไม่ก่อให้เกิด</w:t>
      </w:r>
      <w:r w:rsidRPr="00AE1280">
        <w:rPr>
          <w:rFonts w:ascii="TH SarabunPSK" w:hAnsi="TH SarabunPSK" w:cs="TH SarabunPSK"/>
          <w:b/>
          <w:bCs/>
          <w:color w:val="0D0D0D" w:themeColor="text1" w:themeTint="F2"/>
          <w:spacing w:val="-8"/>
          <w:sz w:val="32"/>
          <w:szCs w:val="32"/>
          <w:bdr w:val="none" w:sz="0" w:space="0" w:color="auto" w:frame="1"/>
          <w:cs/>
        </w:rPr>
        <w:t>รายได้ (</w:t>
      </w:r>
      <w:r w:rsidRPr="00AE1280">
        <w:rPr>
          <w:rFonts w:ascii="TH SarabunPSK" w:hAnsi="TH SarabunPSK" w:cs="TH SarabunPSK"/>
          <w:b/>
          <w:bCs/>
          <w:color w:val="0D0D0D" w:themeColor="text1" w:themeTint="F2"/>
          <w:spacing w:val="-8"/>
          <w:sz w:val="32"/>
          <w:szCs w:val="32"/>
          <w:bdr w:val="none" w:sz="0" w:space="0" w:color="auto" w:frame="1"/>
        </w:rPr>
        <w:t>Non</w:t>
      </w:r>
      <w:r w:rsidRPr="00AE1280">
        <w:rPr>
          <w:rFonts w:ascii="TH SarabunPSK" w:hAnsi="TH SarabunPSK" w:cs="TH SarabunPSK"/>
          <w:b/>
          <w:bCs/>
          <w:color w:val="0D0D0D" w:themeColor="text1" w:themeTint="F2"/>
          <w:spacing w:val="-8"/>
          <w:sz w:val="32"/>
          <w:szCs w:val="32"/>
          <w:bdr w:val="none" w:sz="0" w:space="0" w:color="auto" w:frame="1"/>
          <w:cs/>
        </w:rPr>
        <w:t>-</w:t>
      </w:r>
      <w:r w:rsidRPr="00AE1280">
        <w:rPr>
          <w:rFonts w:ascii="TH SarabunPSK" w:hAnsi="TH SarabunPSK" w:cs="TH SarabunPSK"/>
          <w:b/>
          <w:bCs/>
          <w:color w:val="0D0D0D" w:themeColor="text1" w:themeTint="F2"/>
          <w:spacing w:val="-8"/>
          <w:sz w:val="32"/>
          <w:szCs w:val="32"/>
          <w:bdr w:val="none" w:sz="0" w:space="0" w:color="auto" w:frame="1"/>
        </w:rPr>
        <w:t>Performing Loan</w:t>
      </w:r>
      <w:r w:rsidRPr="00AE1280">
        <w:rPr>
          <w:rFonts w:ascii="TH SarabunPSK" w:hAnsi="TH SarabunPSK" w:cs="TH SarabunPSK"/>
          <w:b/>
          <w:bCs/>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rPr>
        <w:t>NPLs</w:t>
      </w:r>
      <w:r w:rsidRPr="00AE1280">
        <w:rPr>
          <w:rFonts w:ascii="TH SarabunPSK" w:hAnsi="TH SarabunPSK" w:cs="TH SarabunPSK"/>
          <w:b/>
          <w:bCs/>
          <w:color w:val="0D0D0D" w:themeColor="text1" w:themeTint="F2"/>
          <w:spacing w:val="-8"/>
          <w:sz w:val="32"/>
          <w:szCs w:val="32"/>
          <w:bdr w:val="none" w:sz="0" w:space="0" w:color="auto" w:frame="1"/>
          <w:cs/>
        </w:rPr>
        <w:t>) เนื่องจากสัดส่วนสินเชื่อค้างชำระไม่เกิ</w:t>
      </w:r>
      <w:r w:rsidRPr="00AE1280">
        <w:rPr>
          <w:rFonts w:ascii="TH SarabunPSK" w:hAnsi="TH SarabunPSK" w:cs="TH SarabunPSK" w:hint="cs"/>
          <w:b/>
          <w:bCs/>
          <w:color w:val="0D0D0D" w:themeColor="text1" w:themeTint="F2"/>
          <w:spacing w:val="-8"/>
          <w:sz w:val="32"/>
          <w:szCs w:val="32"/>
          <w:bdr w:val="none" w:sz="0" w:space="0" w:color="auto" w:frame="1"/>
          <w:cs/>
        </w:rPr>
        <w:t xml:space="preserve">น 3 เดือน </w:t>
      </w:r>
      <w:r w:rsidRPr="00AE1280">
        <w:rPr>
          <w:rFonts w:ascii="TH SarabunPSK" w:hAnsi="TH SarabunPSK" w:cs="TH SarabunPSK"/>
          <w:b/>
          <w:bCs/>
          <w:color w:val="0D0D0D" w:themeColor="text1" w:themeTint="F2"/>
          <w:spacing w:val="-8"/>
          <w:sz w:val="32"/>
          <w:szCs w:val="32"/>
          <w:bdr w:val="none" w:sz="0" w:space="0" w:color="auto" w:frame="1"/>
          <w:cs/>
        </w:rPr>
        <w:t>ต่อสินเชื่อรวม มีแนวโม้มเพิ่มสูงขึ้น</w:t>
      </w:r>
      <w:r w:rsidRPr="00AE1280">
        <w:rPr>
          <w:rFonts w:ascii="TH SarabunPSK" w:hAnsi="TH SarabunPSK" w:cs="TH SarabunPSK"/>
          <w:color w:val="0D0D0D" w:themeColor="text1" w:themeTint="F2"/>
          <w:spacing w:val="-8"/>
          <w:sz w:val="32"/>
          <w:szCs w:val="32"/>
          <w:bdr w:val="none" w:sz="0" w:space="0" w:color="auto" w:frame="1"/>
          <w:cs/>
        </w:rPr>
        <w:t xml:space="preserve"> โด</w:t>
      </w:r>
      <w:r w:rsidRPr="00AE1280">
        <w:rPr>
          <w:rFonts w:ascii="TH SarabunPSK" w:hAnsi="TH SarabunPSK" w:cs="TH SarabunPSK" w:hint="cs"/>
          <w:color w:val="0D0D0D" w:themeColor="text1" w:themeTint="F2"/>
          <w:spacing w:val="-8"/>
          <w:sz w:val="32"/>
          <w:szCs w:val="32"/>
          <w:bdr w:val="none" w:sz="0" w:space="0" w:color="auto" w:frame="1"/>
          <w:cs/>
        </w:rPr>
        <w:t>ยไ</w:t>
      </w:r>
      <w:r w:rsidRPr="00AE1280">
        <w:rPr>
          <w:rFonts w:ascii="TH SarabunPSK" w:hAnsi="TH SarabunPSK" w:cs="TH SarabunPSK"/>
          <w:color w:val="0D0D0D" w:themeColor="text1" w:themeTint="F2"/>
          <w:spacing w:val="-8"/>
          <w:sz w:val="32"/>
          <w:szCs w:val="32"/>
          <w:bdr w:val="none" w:sz="0" w:space="0" w:color="auto" w:frame="1"/>
          <w:cs/>
        </w:rPr>
        <w:t>ตรมา</w:t>
      </w:r>
      <w:r w:rsidRPr="00AE1280">
        <w:rPr>
          <w:rFonts w:ascii="TH SarabunPSK" w:hAnsi="TH SarabunPSK" w:cs="TH SarabunPSK" w:hint="cs"/>
          <w:color w:val="0D0D0D" w:themeColor="text1" w:themeTint="F2"/>
          <w:spacing w:val="-8"/>
          <w:sz w:val="32"/>
          <w:szCs w:val="32"/>
          <w:bdr w:val="none" w:sz="0" w:space="0" w:color="auto" w:frame="1"/>
          <w:cs/>
        </w:rPr>
        <w:t>ส</w:t>
      </w:r>
      <w:r w:rsidRPr="00AE1280">
        <w:rPr>
          <w:rFonts w:ascii="TH SarabunPSK" w:hAnsi="TH SarabunPSK" w:cs="TH SarabunPSK"/>
          <w:color w:val="0D0D0D" w:themeColor="text1" w:themeTint="F2"/>
          <w:spacing w:val="-8"/>
          <w:sz w:val="32"/>
          <w:szCs w:val="32"/>
          <w:bdr w:val="none" w:sz="0" w:space="0" w:color="auto" w:frame="1"/>
          <w:cs/>
        </w:rPr>
        <w:t xml:space="preserve">สาม ปี </w:t>
      </w:r>
      <w:r w:rsidRPr="00AE1280">
        <w:rPr>
          <w:rFonts w:ascii="TH SarabunPSK" w:hAnsi="TH SarabunPSK" w:cs="TH SarabunPSK" w:hint="cs"/>
          <w:color w:val="0D0D0D" w:themeColor="text1" w:themeTint="F2"/>
          <w:spacing w:val="-8"/>
          <w:sz w:val="32"/>
          <w:szCs w:val="32"/>
          <w:bdr w:val="none" w:sz="0" w:space="0" w:color="auto" w:frame="1"/>
          <w:cs/>
        </w:rPr>
        <w:t>2564</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หนี้สินครัวเรือน</w:t>
      </w:r>
      <w:r w:rsidRPr="00AE1280">
        <w:rPr>
          <w:rFonts w:ascii="TH SarabunPSK" w:hAnsi="TH SarabunPSK" w:cs="TH SarabunPSK"/>
          <w:color w:val="0D0D0D" w:themeColor="text1" w:themeTint="F2"/>
          <w:spacing w:val="-8"/>
          <w:sz w:val="32"/>
          <w:szCs w:val="32"/>
          <w:bdr w:val="none" w:sz="0" w:space="0" w:color="auto" w:frame="1"/>
          <w:cs/>
        </w:rPr>
        <w:t xml:space="preserve">มีมูลค่า </w:t>
      </w:r>
      <w:r w:rsidRPr="00AE1280">
        <w:rPr>
          <w:rFonts w:ascii="TH SarabunPSK" w:hAnsi="TH SarabunPSK" w:cs="TH SarabunPSK" w:hint="cs"/>
          <w:color w:val="0D0D0D" w:themeColor="text1" w:themeTint="F2"/>
          <w:spacing w:val="-8"/>
          <w:sz w:val="32"/>
          <w:szCs w:val="32"/>
          <w:bdr w:val="none" w:sz="0" w:space="0" w:color="auto" w:frame="1"/>
          <w:cs/>
        </w:rPr>
        <w:t>14.35</w:t>
      </w:r>
      <w:r w:rsidRPr="00AE1280">
        <w:rPr>
          <w:rFonts w:ascii="TH SarabunPSK" w:hAnsi="TH SarabunPSK" w:cs="TH SarabunPSK"/>
          <w:color w:val="0D0D0D" w:themeColor="text1" w:themeTint="F2"/>
          <w:spacing w:val="-8"/>
          <w:sz w:val="32"/>
          <w:szCs w:val="32"/>
          <w:bdr w:val="none" w:sz="0" w:space="0" w:color="auto" w:frame="1"/>
          <w:cs/>
        </w:rPr>
        <w:t xml:space="preserve"> ล้านล้านบาท</w:t>
      </w:r>
      <w:r w:rsidRPr="00AE1280">
        <w:rPr>
          <w:rFonts w:ascii="TH SarabunPSK" w:hAnsi="TH SarabunPSK" w:cs="TH SarabunPSK"/>
          <w:b/>
          <w:bCs/>
          <w:color w:val="0D0D0D" w:themeColor="text1" w:themeTint="F2"/>
          <w:spacing w:val="-8"/>
          <w:sz w:val="32"/>
          <w:szCs w:val="32"/>
          <w:bdr w:val="none" w:sz="0" w:space="0" w:color="auto" w:frame="1"/>
          <w:cs/>
        </w:rPr>
        <w:t>เพิ่มขึ้น</w:t>
      </w:r>
      <w:r w:rsidRPr="00AE1280">
        <w:rPr>
          <w:rFonts w:ascii="TH SarabunPSK" w:hAnsi="TH SarabunPSK" w:cs="TH SarabunPSK"/>
          <w:color w:val="0D0D0D" w:themeColor="text1" w:themeTint="F2"/>
          <w:spacing w:val="-8"/>
          <w:sz w:val="32"/>
          <w:szCs w:val="32"/>
          <w:bdr w:val="none" w:sz="0" w:space="0" w:color="auto" w:frame="1"/>
          <w:cs/>
        </w:rPr>
        <w:t xml:space="preserve">ร้อยละ </w:t>
      </w:r>
      <w:r w:rsidRPr="00AE1280">
        <w:rPr>
          <w:rFonts w:ascii="TH SarabunPSK" w:hAnsi="TH SarabunPSK" w:cs="TH SarabunPSK" w:hint="cs"/>
          <w:color w:val="0D0D0D" w:themeColor="text1" w:themeTint="F2"/>
          <w:spacing w:val="-8"/>
          <w:sz w:val="32"/>
          <w:szCs w:val="32"/>
          <w:bdr w:val="none" w:sz="0" w:space="0" w:color="auto" w:frame="1"/>
          <w:cs/>
        </w:rPr>
        <w:t xml:space="preserve">4.2  </w:t>
      </w:r>
      <w:r w:rsidRPr="00AE1280">
        <w:rPr>
          <w:rFonts w:ascii="TH SarabunPSK" w:hAnsi="TH SarabunPSK" w:cs="TH SarabunPSK"/>
          <w:color w:val="0D0D0D" w:themeColor="text1" w:themeTint="F2"/>
          <w:spacing w:val="-8"/>
          <w:sz w:val="32"/>
          <w:szCs w:val="32"/>
          <w:bdr w:val="none" w:sz="0" w:space="0" w:color="auto" w:frame="1"/>
          <w:cs/>
        </w:rPr>
        <w:t xml:space="preserve">แต่ชะลอลงจากไตรมาสก่อน (เดือนเมษายน-เดือนมิถุนายน) ซึ่งอยู่ที่ร้อยละ </w:t>
      </w:r>
      <w:r w:rsidRPr="00AE1280">
        <w:rPr>
          <w:rFonts w:ascii="TH SarabunPSK" w:hAnsi="TH SarabunPSK" w:cs="TH SarabunPSK" w:hint="cs"/>
          <w:color w:val="0D0D0D" w:themeColor="text1" w:themeTint="F2"/>
          <w:spacing w:val="-8"/>
          <w:sz w:val="32"/>
          <w:szCs w:val="32"/>
          <w:bdr w:val="none" w:sz="0" w:space="0" w:color="auto" w:frame="1"/>
          <w:cs/>
        </w:rPr>
        <w:t>5.1</w:t>
      </w:r>
      <w:r w:rsidRPr="00AE1280">
        <w:rPr>
          <w:rFonts w:ascii="TH SarabunPSK" w:hAnsi="TH SarabunPSK" w:cs="TH SarabunPSK"/>
          <w:color w:val="0D0D0D" w:themeColor="text1" w:themeTint="F2"/>
          <w:spacing w:val="-8"/>
          <w:sz w:val="32"/>
          <w:szCs w:val="32"/>
          <w:bdr w:val="none" w:sz="0" w:space="0" w:color="auto" w:frame="1"/>
          <w:cs/>
        </w:rPr>
        <w:t xml:space="preserve"> คิดเป็นสัดส่วนต่อผลิตภัณฑ์มวลรวมในประเทศ (</w:t>
      </w:r>
      <w:r w:rsidRPr="00AE1280">
        <w:rPr>
          <w:rFonts w:ascii="TH SarabunPSK" w:hAnsi="TH SarabunPSK" w:cs="TH SarabunPSK"/>
          <w:color w:val="0D0D0D" w:themeColor="text1" w:themeTint="F2"/>
          <w:spacing w:val="-8"/>
          <w:sz w:val="32"/>
          <w:szCs w:val="32"/>
          <w:bdr w:val="none" w:sz="0" w:space="0" w:color="auto" w:frame="1"/>
        </w:rPr>
        <w:t>Gross Domestic Product</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rPr>
        <w:t xml:space="preserve"> GDP</w:t>
      </w:r>
      <w:r w:rsidRPr="00AE1280">
        <w:rPr>
          <w:rFonts w:ascii="TH SarabunPSK" w:hAnsi="TH SarabunPSK" w:cs="TH SarabunPSK"/>
          <w:color w:val="0D0D0D" w:themeColor="text1" w:themeTint="F2"/>
          <w:spacing w:val="-8"/>
          <w:sz w:val="32"/>
          <w:szCs w:val="32"/>
          <w:bdr w:val="none" w:sz="0" w:space="0" w:color="auto" w:frame="1"/>
          <w:cs/>
        </w:rPr>
        <w:t xml:space="preserve">) อยู่ที่ร้อยละ </w:t>
      </w:r>
      <w:r w:rsidRPr="00AE1280">
        <w:rPr>
          <w:rFonts w:ascii="TH SarabunPSK" w:hAnsi="TH SarabunPSK" w:cs="TH SarabunPSK" w:hint="cs"/>
          <w:color w:val="0D0D0D" w:themeColor="text1" w:themeTint="F2"/>
          <w:spacing w:val="-8"/>
          <w:sz w:val="32"/>
          <w:szCs w:val="32"/>
          <w:bdr w:val="none" w:sz="0" w:space="0" w:color="auto" w:frame="1"/>
          <w:cs/>
        </w:rPr>
        <w:t>89.3</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hint="cs"/>
          <w:color w:val="0D0D0D" w:themeColor="text1" w:themeTint="F2"/>
          <w:spacing w:val="-8"/>
          <w:sz w:val="32"/>
          <w:szCs w:val="32"/>
          <w:bdr w:val="none" w:sz="0" w:space="0" w:color="auto" w:frame="1"/>
          <w:cs/>
        </w:rPr>
        <w:t>ซึ่ง</w:t>
      </w:r>
      <w:r w:rsidRPr="00AE1280">
        <w:rPr>
          <w:rFonts w:ascii="TH SarabunPSK" w:hAnsi="TH SarabunPSK" w:cs="TH SarabunPSK"/>
          <w:color w:val="0D0D0D" w:themeColor="text1" w:themeTint="F2"/>
          <w:spacing w:val="-8"/>
          <w:sz w:val="32"/>
          <w:szCs w:val="32"/>
          <w:bdr w:val="none" w:sz="0" w:space="0" w:color="auto" w:frame="1"/>
          <w:cs/>
        </w:rPr>
        <w:t xml:space="preserve">คงที่เมื่อเทียบกับไตรมาสก่อน </w:t>
      </w:r>
      <w:r w:rsidRPr="00AE1280">
        <w:rPr>
          <w:rFonts w:ascii="TH SarabunPSK" w:hAnsi="TH SarabunPSK" w:cs="TH SarabunPSK"/>
          <w:b/>
          <w:bCs/>
          <w:color w:val="0D0D0D" w:themeColor="text1" w:themeTint="F2"/>
          <w:spacing w:val="-8"/>
          <w:sz w:val="32"/>
          <w:szCs w:val="32"/>
          <w:bdr w:val="none" w:sz="0" w:space="0" w:color="auto" w:frame="1"/>
          <w:cs/>
        </w:rPr>
        <w:t>ส่วนด้านความสามารถในการชำระหนี้ปรับตัวดีขึ้นเ</w:t>
      </w:r>
      <w:r w:rsidRPr="00AE1280">
        <w:rPr>
          <w:rFonts w:ascii="TH SarabunPSK" w:hAnsi="TH SarabunPSK" w:cs="TH SarabunPSK" w:hint="cs"/>
          <w:b/>
          <w:bCs/>
          <w:color w:val="0D0D0D" w:themeColor="text1" w:themeTint="F2"/>
          <w:spacing w:val="-8"/>
          <w:sz w:val="32"/>
          <w:szCs w:val="32"/>
          <w:bdr w:val="none" w:sz="0" w:space="0" w:color="auto" w:frame="1"/>
          <w:cs/>
        </w:rPr>
        <w:t>ล็กน้อย</w:t>
      </w:r>
      <w:r w:rsidRPr="00AE1280">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โดยหนี้เพื่อการอุปโภคบริโภคที่ไม่ก่อให้เกิดรายได้ (</w:t>
      </w:r>
      <w:r w:rsidRPr="00AE1280">
        <w:rPr>
          <w:rFonts w:ascii="TH SarabunPSK" w:hAnsi="TH SarabunPSK" w:cs="TH SarabunPSK"/>
          <w:color w:val="0D0D0D" w:themeColor="text1" w:themeTint="F2"/>
          <w:spacing w:val="-8"/>
          <w:sz w:val="32"/>
          <w:szCs w:val="32"/>
          <w:bdr w:val="none" w:sz="0" w:space="0" w:color="auto" w:frame="1"/>
        </w:rPr>
        <w:t>NPLS</w:t>
      </w:r>
      <w:r w:rsidRPr="00AE1280">
        <w:rPr>
          <w:rFonts w:ascii="TH SarabunPSK" w:hAnsi="TH SarabunPSK" w:cs="TH SarabunPSK"/>
          <w:color w:val="0D0D0D" w:themeColor="text1" w:themeTint="F2"/>
          <w:spacing w:val="-8"/>
          <w:sz w:val="32"/>
          <w:szCs w:val="32"/>
          <w:bdr w:val="none" w:sz="0" w:space="0" w:color="auto" w:frame="1"/>
          <w:cs/>
        </w:rPr>
        <w:t xml:space="preserve">) คิดเป็นสัดส่วนต่อสินเชื่อรวมอยู่ที่ร้อยละ </w:t>
      </w:r>
      <w:r w:rsidRPr="00AE1280">
        <w:rPr>
          <w:rFonts w:ascii="TH SarabunPSK" w:hAnsi="TH SarabunPSK" w:cs="TH SarabunPSK" w:hint="cs"/>
          <w:color w:val="0D0D0D" w:themeColor="text1" w:themeTint="F2"/>
          <w:spacing w:val="-8"/>
          <w:sz w:val="32"/>
          <w:szCs w:val="32"/>
          <w:bdr w:val="none" w:sz="0" w:space="0" w:color="auto" w:frame="1"/>
          <w:cs/>
        </w:rPr>
        <w:t>2.89</w:t>
      </w:r>
      <w:r w:rsidRPr="00AE1280">
        <w:rPr>
          <w:rFonts w:ascii="TH SarabunPSK" w:hAnsi="TH SarabunPSK" w:cs="TH SarabunPSK"/>
          <w:color w:val="0D0D0D" w:themeColor="text1" w:themeTint="F2"/>
          <w:spacing w:val="-8"/>
          <w:sz w:val="32"/>
          <w:szCs w:val="32"/>
          <w:bdr w:val="none" w:sz="0" w:space="0" w:color="auto" w:frame="1"/>
          <w:cs/>
        </w:rPr>
        <w:t xml:space="preserve"> ลดลงจากไตรมาสก่อนซึ่งอยู่ที่ร้อยละ </w:t>
      </w:r>
      <w:r w:rsidRPr="00AE1280">
        <w:rPr>
          <w:rFonts w:ascii="TH SarabunPSK" w:hAnsi="TH SarabunPSK" w:cs="TH SarabunPSK" w:hint="cs"/>
          <w:color w:val="0D0D0D" w:themeColor="text1" w:themeTint="F2"/>
          <w:spacing w:val="-8"/>
          <w:sz w:val="32"/>
          <w:szCs w:val="32"/>
          <w:bdr w:val="none" w:sz="0" w:space="0" w:color="auto" w:frame="1"/>
          <w:cs/>
        </w:rPr>
        <w:t xml:space="preserve">2.92 </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ในระยะถัดไป</w:t>
      </w:r>
      <w:r w:rsidRPr="00AE1280">
        <w:rPr>
          <w:rFonts w:ascii="TH SarabunPSK" w:hAnsi="TH SarabunPSK" w:cs="TH SarabunPSK"/>
          <w:b/>
          <w:bCs/>
          <w:color w:val="0D0D0D" w:themeColor="text1" w:themeTint="F2"/>
          <w:spacing w:val="-8"/>
          <w:sz w:val="32"/>
          <w:szCs w:val="32"/>
          <w:bdr w:val="none" w:sz="0" w:space="0" w:color="auto" w:frame="1"/>
          <w:cs/>
        </w:rPr>
        <w:t>หนี้สินครัวเรือนมีแนวโน้มเพิ่มขึ้น</w:t>
      </w:r>
      <w:r w:rsidRPr="00AE1280">
        <w:rPr>
          <w:rFonts w:ascii="TH SarabunPSK" w:hAnsi="TH SarabunPSK" w:cs="TH SarabunPSK"/>
          <w:color w:val="0D0D0D" w:themeColor="text1" w:themeTint="F2"/>
          <w:spacing w:val="-8"/>
          <w:sz w:val="32"/>
          <w:szCs w:val="32"/>
          <w:bdr w:val="none" w:sz="0" w:space="0" w:color="auto" w:frame="1"/>
          <w:cs/>
        </w:rPr>
        <w:t>โดยมีสาเหตุจาก (</w:t>
      </w:r>
      <w:r w:rsidRPr="00AE1280">
        <w:rPr>
          <w:rFonts w:ascii="TH SarabunPSK" w:hAnsi="TH SarabunPSK" w:cs="TH SarabunPSK" w:hint="cs"/>
          <w:color w:val="0D0D0D" w:themeColor="text1" w:themeTint="F2"/>
          <w:spacing w:val="-8"/>
          <w:sz w:val="32"/>
          <w:szCs w:val="32"/>
          <w:bdr w:val="none" w:sz="0" w:space="0" w:color="auto" w:frame="1"/>
          <w:cs/>
        </w:rPr>
        <w:t>1</w:t>
      </w:r>
      <w:r w:rsidRPr="00AE1280">
        <w:rPr>
          <w:rFonts w:ascii="TH SarabunPSK" w:hAnsi="TH SarabunPSK" w:cs="TH SarabunPSK"/>
          <w:color w:val="0D0D0D" w:themeColor="text1" w:themeTint="F2"/>
          <w:spacing w:val="-8"/>
          <w:sz w:val="32"/>
          <w:szCs w:val="32"/>
          <w:bdr w:val="none" w:sz="0" w:space="0" w:color="auto" w:frame="1"/>
          <w:cs/>
        </w:rPr>
        <w:t>) ครัวเรือนที่มีรายได้สูงหรือ</w:t>
      </w:r>
      <w:r w:rsidRPr="00AE1280">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ไม่ได้รับผลกระทบจากวิกฤตยังมีแนวโน้มก่อหนี้เพิ่ม โดยเฉพาะสินเชื่อเพื่อยานยนต์และสินเชื่อที่อยู่อาศัยและ</w:t>
      </w:r>
      <w:r w:rsidRPr="00AE1280">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hint="cs"/>
          <w:color w:val="0D0D0D" w:themeColor="text1" w:themeTint="F2"/>
          <w:spacing w:val="-8"/>
          <w:sz w:val="32"/>
          <w:szCs w:val="32"/>
          <w:bdr w:val="none" w:sz="0" w:space="0" w:color="auto" w:frame="1"/>
          <w:cs/>
        </w:rPr>
        <w:t>2</w:t>
      </w:r>
      <w:r w:rsidRPr="00AE1280">
        <w:rPr>
          <w:rFonts w:ascii="TH SarabunPSK" w:hAnsi="TH SarabunPSK" w:cs="TH SarabunPSK"/>
          <w:color w:val="0D0D0D" w:themeColor="text1" w:themeTint="F2"/>
          <w:spacing w:val="-8"/>
          <w:sz w:val="32"/>
          <w:szCs w:val="32"/>
          <w:bdr w:val="none" w:sz="0" w:space="0" w:color="auto" w:frame="1"/>
          <w:cs/>
        </w:rPr>
        <w:t>) ประชาชนกลุ่มที่ได้รับผลกระทบจากการแพร่ระบาดของโควิด-</w:t>
      </w:r>
      <w:r w:rsidRPr="00AE1280">
        <w:rPr>
          <w:rFonts w:ascii="TH SarabunPSK" w:hAnsi="TH SarabunPSK" w:cs="TH SarabunPSK" w:hint="cs"/>
          <w:color w:val="0D0D0D" w:themeColor="text1" w:themeTint="F2"/>
          <w:spacing w:val="-8"/>
          <w:sz w:val="32"/>
          <w:szCs w:val="32"/>
          <w:bdr w:val="none" w:sz="0" w:space="0" w:color="auto" w:frame="1"/>
          <w:cs/>
        </w:rPr>
        <w:t>19</w:t>
      </w:r>
      <w:r w:rsidRPr="00AE1280">
        <w:rPr>
          <w:rFonts w:ascii="TH SarabunPSK" w:hAnsi="TH SarabunPSK" w:cs="TH SarabunPSK"/>
          <w:color w:val="0D0D0D" w:themeColor="text1" w:themeTint="F2"/>
          <w:spacing w:val="-8"/>
          <w:sz w:val="32"/>
          <w:szCs w:val="32"/>
          <w:bdr w:val="none" w:sz="0" w:space="0" w:color="auto" w:frame="1"/>
          <w:cs/>
        </w:rPr>
        <w:t xml:space="preserve"> มีความต้องการสินเชื่อเพื่ออุปโภคบริโภคส่วนบุคคลเพื่อนำมาชดเชยสภาพคล่องจากรายได้ที่ยังไม่ฟื้นตัว โดยมี</w:t>
      </w:r>
      <w:r w:rsidRPr="00AE1280">
        <w:rPr>
          <w:rFonts w:ascii="TH SarabunPSK" w:hAnsi="TH SarabunPSK" w:cs="TH SarabunPSK"/>
          <w:b/>
          <w:bCs/>
          <w:color w:val="0D0D0D" w:themeColor="text1" w:themeTint="F2"/>
          <w:spacing w:val="-8"/>
          <w:sz w:val="32"/>
          <w:szCs w:val="32"/>
          <w:bdr w:val="none" w:sz="0" w:space="0" w:color="auto" w:frame="1"/>
          <w:cs/>
        </w:rPr>
        <w:t>ประเด็นที่ต้องให้ความสำคัญ</w:t>
      </w:r>
      <w:r w:rsidRPr="00AE1280">
        <w:rPr>
          <w:rFonts w:ascii="TH SarabunPSK" w:hAnsi="TH SarabunPSK" w:cs="TH SarabunPSK"/>
          <w:color w:val="0D0D0D" w:themeColor="text1" w:themeTint="F2"/>
          <w:spacing w:val="-8"/>
          <w:sz w:val="32"/>
          <w:szCs w:val="32"/>
          <w:bdr w:val="none" w:sz="0" w:space="0" w:color="auto" w:frame="1"/>
          <w:cs/>
        </w:rPr>
        <w:t xml:space="preserve"> ได้แก่ (</w:t>
      </w:r>
      <w:r w:rsidRPr="00AE1280">
        <w:rPr>
          <w:rFonts w:ascii="TH SarabunPSK" w:hAnsi="TH SarabunPSK" w:cs="TH SarabunPSK" w:hint="cs"/>
          <w:color w:val="0D0D0D" w:themeColor="text1" w:themeTint="F2"/>
          <w:spacing w:val="-8"/>
          <w:sz w:val="32"/>
          <w:szCs w:val="32"/>
          <w:bdr w:val="none" w:sz="0" w:space="0" w:color="auto" w:frame="1"/>
          <w:cs/>
        </w:rPr>
        <w:t>1</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การเร่งดำเนินมาตรการแก้ไขปัญหาหนี้</w:t>
      </w:r>
      <w:r w:rsidRPr="00AE1280">
        <w:rPr>
          <w:rFonts w:ascii="TH SarabunPSK" w:hAnsi="TH SarabunPSK" w:cs="TH SarabunPSK"/>
          <w:color w:val="0D0D0D" w:themeColor="text1" w:themeTint="F2"/>
          <w:spacing w:val="-8"/>
          <w:sz w:val="32"/>
          <w:szCs w:val="32"/>
          <w:bdr w:val="none" w:sz="0" w:space="0" w:color="auto" w:frame="1"/>
          <w:cs/>
        </w:rPr>
        <w:t xml:space="preserve"> ซึ่งยังมีปัญหาในกลุ่มลูกหนี้ธนาคารเฉพาะกิจของรัฐที่ได้รับการช่วยเหลือเพียงการชะลอการชำระหนี้แบบชั่วคราว เช่น การขยายระยะเวลาและการพักชำระหนี้</w:t>
      </w:r>
      <w:r w:rsidRPr="00AE1280">
        <w:rPr>
          <w:rFonts w:ascii="TH SarabunPSK" w:hAnsi="TH SarabunPSK" w:cs="TH SarabunPSK"/>
          <w:color w:val="0D0D0D" w:themeColor="text1" w:themeTint="F2"/>
          <w:spacing w:val="-16"/>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ซึ่งไม่สามารถ</w:t>
      </w:r>
      <w:r w:rsidRPr="00AE1280">
        <w:rPr>
          <w:rFonts w:ascii="TH SarabunPSK" w:hAnsi="TH SarabunPSK" w:cs="TH SarabunPSK" w:hint="cs"/>
          <w:color w:val="0D0D0D" w:themeColor="text1" w:themeTint="F2"/>
          <w:spacing w:val="-8"/>
          <w:sz w:val="32"/>
          <w:szCs w:val="32"/>
          <w:bdr w:val="none" w:sz="0" w:space="0" w:color="auto" w:frame="1"/>
          <w:cs/>
        </w:rPr>
        <w:t>แก้</w:t>
      </w:r>
      <w:r w:rsidRPr="00AE1280">
        <w:rPr>
          <w:rFonts w:ascii="TH SarabunPSK" w:hAnsi="TH SarabunPSK" w:cs="TH SarabunPSK"/>
          <w:color w:val="0D0D0D" w:themeColor="text1" w:themeTint="F2"/>
          <w:spacing w:val="-8"/>
          <w:sz w:val="32"/>
          <w:szCs w:val="32"/>
          <w:bdr w:val="none" w:sz="0" w:space="0" w:color="auto" w:frame="1"/>
          <w:cs/>
        </w:rPr>
        <w:t>ไขปัญหาได้อย่างเป็นรูปธรร</w:t>
      </w:r>
      <w:r w:rsidRPr="00AE1280">
        <w:rPr>
          <w:rFonts w:ascii="TH SarabunPSK" w:hAnsi="TH SarabunPSK" w:cs="TH SarabunPSK" w:hint="cs"/>
          <w:color w:val="0D0D0D" w:themeColor="text1" w:themeTint="F2"/>
          <w:spacing w:val="-8"/>
          <w:sz w:val="32"/>
          <w:szCs w:val="32"/>
          <w:bdr w:val="none" w:sz="0" w:space="0" w:color="auto" w:frame="1"/>
          <w:cs/>
        </w:rPr>
        <w:t>ม</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hint="cs"/>
          <w:color w:val="0D0D0D" w:themeColor="text1" w:themeTint="F2"/>
          <w:spacing w:val="-8"/>
          <w:sz w:val="32"/>
          <w:szCs w:val="32"/>
          <w:bdr w:val="none" w:sz="0" w:space="0" w:color="auto" w:frame="1"/>
          <w:cs/>
        </w:rPr>
        <w:t>2</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การส่งเสริมให้ครัวเรื</w:t>
      </w:r>
      <w:r w:rsidRPr="00AE1280">
        <w:rPr>
          <w:rFonts w:ascii="TH SarabunPSK" w:hAnsi="TH SarabunPSK" w:cs="TH SarabunPSK" w:hint="cs"/>
          <w:b/>
          <w:bCs/>
          <w:color w:val="0D0D0D" w:themeColor="text1" w:themeTint="F2"/>
          <w:spacing w:val="-8"/>
          <w:sz w:val="32"/>
          <w:szCs w:val="32"/>
          <w:bdr w:val="none" w:sz="0" w:space="0" w:color="auto" w:frame="1"/>
          <w:cs/>
        </w:rPr>
        <w:t>อ</w:t>
      </w:r>
      <w:r w:rsidRPr="00AE1280">
        <w:rPr>
          <w:rFonts w:ascii="TH SarabunPSK" w:hAnsi="TH SarabunPSK" w:cs="TH SarabunPSK"/>
          <w:b/>
          <w:bCs/>
          <w:color w:val="0D0D0D" w:themeColor="text1" w:themeTint="F2"/>
          <w:spacing w:val="-8"/>
          <w:sz w:val="32"/>
          <w:szCs w:val="32"/>
          <w:bdr w:val="none" w:sz="0" w:space="0" w:color="auto" w:frame="1"/>
          <w:cs/>
        </w:rPr>
        <w:t>นเข้าถึงสินเชื่อเพื่อเพิ่มสภาพคล่อง</w:t>
      </w:r>
      <w:r w:rsidRPr="00AE1280">
        <w:rPr>
          <w:rFonts w:ascii="TH SarabunPSK" w:hAnsi="TH SarabunPSK" w:cs="TH SarabunPSK"/>
          <w:color w:val="0D0D0D" w:themeColor="text1" w:themeTint="F2"/>
          <w:spacing w:val="-8"/>
          <w:sz w:val="32"/>
          <w:szCs w:val="32"/>
          <w:bdr w:val="none" w:sz="0" w:space="0" w:color="auto" w:frame="1"/>
          <w:cs/>
        </w:rPr>
        <w:t xml:space="preserve"> โดยต้องคำนึงถึงความสามารถในการชำระ</w:t>
      </w:r>
      <w:r w:rsidRPr="00AE1280">
        <w:rPr>
          <w:rFonts w:ascii="TH SarabunPSK" w:hAnsi="TH SarabunPSK" w:cs="TH SarabunPSK" w:hint="cs"/>
          <w:color w:val="0D0D0D" w:themeColor="text1" w:themeTint="F2"/>
          <w:spacing w:val="-8"/>
          <w:sz w:val="32"/>
          <w:szCs w:val="32"/>
          <w:bdr w:val="none" w:sz="0" w:space="0" w:color="auto" w:frame="1"/>
          <w:cs/>
        </w:rPr>
        <w:t>ห</w:t>
      </w:r>
      <w:r w:rsidRPr="00AE1280">
        <w:rPr>
          <w:rFonts w:ascii="TH SarabunPSK" w:hAnsi="TH SarabunPSK" w:cs="TH SarabunPSK"/>
          <w:color w:val="0D0D0D" w:themeColor="text1" w:themeTint="F2"/>
          <w:spacing w:val="-8"/>
          <w:sz w:val="32"/>
          <w:szCs w:val="32"/>
          <w:bdr w:val="none" w:sz="0" w:space="0" w:color="auto" w:frame="1"/>
          <w:cs/>
        </w:rPr>
        <w:t>นี้ของครัวเรือนเพื่อไม่ให้ครัวเรือนมีภาระหนี้มากเกินไป และ (</w:t>
      </w:r>
      <w:r w:rsidRPr="00AE1280">
        <w:rPr>
          <w:rFonts w:ascii="TH SarabunPSK" w:hAnsi="TH SarabunPSK" w:cs="TH SarabunPSK" w:hint="cs"/>
          <w:color w:val="0D0D0D" w:themeColor="text1" w:themeTint="F2"/>
          <w:spacing w:val="-8"/>
          <w:sz w:val="32"/>
          <w:szCs w:val="32"/>
          <w:bdr w:val="none" w:sz="0" w:space="0" w:color="auto" w:frame="1"/>
          <w:cs/>
        </w:rPr>
        <w:t>3</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การส่งเสริมให้ครัวเรือนได้รับการจ้างงานที่มีรายได้เพิ่มขึ้น</w:t>
      </w:r>
      <w:r w:rsidRPr="00AE1280">
        <w:rPr>
          <w:rFonts w:ascii="TH SarabunPSK" w:hAnsi="TH SarabunPSK" w:cs="TH SarabunPSK"/>
          <w:color w:val="0D0D0D" w:themeColor="text1" w:themeTint="F2"/>
          <w:spacing w:val="-8"/>
          <w:sz w:val="32"/>
          <w:szCs w:val="32"/>
          <w:bdr w:val="none" w:sz="0" w:space="0" w:color="auto" w:frame="1"/>
          <w:cs/>
        </w:rPr>
        <w:t xml:space="preserve"> โดยเน้นการยกระดับทักษะแรงงาน</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ab/>
        <w:t xml:space="preserve">1.3 </w:t>
      </w:r>
      <w:r w:rsidRPr="00AE1280">
        <w:rPr>
          <w:rFonts w:ascii="TH SarabunPSK" w:hAnsi="TH SarabunPSK" w:cs="TH SarabunPSK"/>
          <w:b/>
          <w:bCs/>
          <w:color w:val="0D0D0D" w:themeColor="text1" w:themeTint="F2"/>
          <w:spacing w:val="-8"/>
          <w:sz w:val="32"/>
          <w:szCs w:val="32"/>
          <w:bdr w:val="none" w:sz="0" w:space="0" w:color="auto" w:frame="1"/>
          <w:cs/>
        </w:rPr>
        <w:t xml:space="preserve">การเจ็บป่วยด้วยโรคเฝ้าระวังในไตรมาสสี่และภาพรวมของปี </w:t>
      </w:r>
      <w:r w:rsidRPr="00AE1280">
        <w:rPr>
          <w:rFonts w:ascii="TH SarabunPSK" w:hAnsi="TH SarabunPSK" w:cs="TH SarabunPSK"/>
          <w:b/>
          <w:bCs/>
          <w:color w:val="0D0D0D" w:themeColor="text1" w:themeTint="F2"/>
          <w:spacing w:val="-8"/>
          <w:sz w:val="32"/>
          <w:szCs w:val="32"/>
          <w:bdr w:val="none" w:sz="0" w:space="0" w:color="auto" w:frame="1"/>
        </w:rPr>
        <w:t xml:space="preserve">2564 </w:t>
      </w:r>
      <w:r w:rsidRPr="00AE1280">
        <w:rPr>
          <w:rFonts w:ascii="TH SarabunPSK" w:hAnsi="TH SarabunPSK" w:cs="TH SarabunPSK"/>
          <w:b/>
          <w:bCs/>
          <w:color w:val="0D0D0D" w:themeColor="text1" w:themeTint="F2"/>
          <w:spacing w:val="-8"/>
          <w:sz w:val="32"/>
          <w:szCs w:val="32"/>
          <w:bdr w:val="none" w:sz="0" w:space="0" w:color="auto" w:frame="1"/>
          <w:cs/>
        </w:rPr>
        <w:t>ลดลงและสถานการณ์สุขภาพจิตมีแนวโน้มดีขึ้น แต่ยังคงต้องเฝ้าระวังการติดเชื้อโควิด-</w:t>
      </w:r>
      <w:r w:rsidRPr="00AE1280">
        <w:rPr>
          <w:rFonts w:ascii="TH SarabunPSK" w:hAnsi="TH SarabunPSK" w:cs="TH SarabunPSK" w:hint="cs"/>
          <w:b/>
          <w:bCs/>
          <w:color w:val="0D0D0D" w:themeColor="text1" w:themeTint="F2"/>
          <w:spacing w:val="-8"/>
          <w:sz w:val="32"/>
          <w:szCs w:val="32"/>
          <w:bdr w:val="none" w:sz="0" w:space="0" w:color="auto" w:frame="1"/>
          <w:cs/>
        </w:rPr>
        <w:t>19</w:t>
      </w:r>
      <w:r w:rsidRPr="00AE1280">
        <w:rPr>
          <w:rFonts w:ascii="TH SarabunPSK" w:hAnsi="TH SarabunPSK" w:cs="TH SarabunPSK"/>
          <w:b/>
          <w:bCs/>
          <w:color w:val="0D0D0D" w:themeColor="text1" w:themeTint="F2"/>
          <w:spacing w:val="-8"/>
          <w:sz w:val="32"/>
          <w:szCs w:val="32"/>
          <w:bdr w:val="none" w:sz="0" w:space="0" w:color="auto" w:frame="1"/>
          <w:cs/>
        </w:rPr>
        <w:t xml:space="preserve"> ในเด็ก ผู้สูงอายุ และกลุ่มเปราะบาง</w:t>
      </w:r>
      <w:r w:rsidRPr="00AE1280">
        <w:rPr>
          <w:rFonts w:ascii="TH SarabunPSK" w:hAnsi="TH SarabunPSK" w:cs="TH SarabunPSK"/>
          <w:color w:val="0D0D0D" w:themeColor="text1" w:themeTint="F2"/>
          <w:spacing w:val="-8"/>
          <w:sz w:val="32"/>
          <w:szCs w:val="32"/>
          <w:bdr w:val="none" w:sz="0" w:space="0" w:color="auto" w:frame="1"/>
          <w:cs/>
        </w:rPr>
        <w:t xml:space="preserve"> โดย</w:t>
      </w:r>
      <w:r w:rsidRPr="00AE1280">
        <w:rPr>
          <w:rFonts w:ascii="TH SarabunPSK" w:hAnsi="TH SarabunPSK" w:cs="TH SarabunPSK"/>
          <w:b/>
          <w:bCs/>
          <w:color w:val="0D0D0D" w:themeColor="text1" w:themeTint="F2"/>
          <w:spacing w:val="-8"/>
          <w:sz w:val="32"/>
          <w:szCs w:val="32"/>
          <w:bdr w:val="none" w:sz="0" w:space="0" w:color="auto" w:frame="1"/>
          <w:cs/>
        </w:rPr>
        <w:t xml:space="preserve">ไตรมาสสี่ ปี </w:t>
      </w:r>
      <w:r w:rsidRPr="00AE1280">
        <w:rPr>
          <w:rFonts w:ascii="TH SarabunPSK" w:hAnsi="TH SarabunPSK" w:cs="TH SarabunPSK" w:hint="cs"/>
          <w:b/>
          <w:bCs/>
          <w:color w:val="0D0D0D" w:themeColor="text1" w:themeTint="F2"/>
          <w:spacing w:val="-8"/>
          <w:sz w:val="32"/>
          <w:szCs w:val="32"/>
          <w:bdr w:val="none" w:sz="0" w:space="0" w:color="auto" w:frame="1"/>
          <w:cs/>
        </w:rPr>
        <w:t>2564</w:t>
      </w:r>
      <w:r w:rsidRPr="00AE1280">
        <w:rPr>
          <w:rFonts w:ascii="TH SarabunPSK" w:hAnsi="TH SarabunPSK" w:cs="TH SarabunPSK"/>
          <w:b/>
          <w:bCs/>
          <w:color w:val="0D0D0D" w:themeColor="text1" w:themeTint="F2"/>
          <w:spacing w:val="-8"/>
          <w:sz w:val="32"/>
          <w:szCs w:val="32"/>
          <w:bdr w:val="none" w:sz="0" w:space="0" w:color="auto" w:frame="1"/>
          <w:cs/>
        </w:rPr>
        <w:t xml:space="preserve"> การเจ็บป่วยด้วยโรคเฝ้าระวังลดลง</w:t>
      </w:r>
      <w:r w:rsidRPr="00AE1280">
        <w:rPr>
          <w:rFonts w:ascii="TH SarabunPSK" w:hAnsi="TH SarabunPSK" w:cs="TH SarabunPSK"/>
          <w:color w:val="0D0D0D" w:themeColor="text1" w:themeTint="F2"/>
          <w:spacing w:val="-8"/>
          <w:sz w:val="32"/>
          <w:szCs w:val="32"/>
          <w:bdr w:val="none" w:sz="0" w:space="0" w:color="auto" w:frame="1"/>
          <w:cs/>
        </w:rPr>
        <w:t xml:space="preserve"> ร้อยละ </w:t>
      </w:r>
      <w:r w:rsidRPr="00AE1280">
        <w:rPr>
          <w:rFonts w:ascii="TH SarabunPSK" w:hAnsi="TH SarabunPSK" w:cs="TH SarabunPSK"/>
          <w:color w:val="0D0D0D" w:themeColor="text1" w:themeTint="F2"/>
          <w:spacing w:val="-8"/>
          <w:sz w:val="32"/>
          <w:szCs w:val="32"/>
          <w:bdr w:val="none" w:sz="0" w:space="0" w:color="auto" w:frame="1"/>
        </w:rPr>
        <w:t>67</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9</w:t>
      </w:r>
      <w:r w:rsidR="00195BE1">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เป็นการลดลงในทุกโรคโดยเฉพาะโรคมือ เท้า ปาก ส่งผลให้</w:t>
      </w:r>
      <w:r w:rsidRPr="00AE1280">
        <w:rPr>
          <w:rFonts w:ascii="TH SarabunPSK" w:hAnsi="TH SarabunPSK" w:cs="TH SarabunPSK"/>
          <w:b/>
          <w:bCs/>
          <w:color w:val="0D0D0D" w:themeColor="text1" w:themeTint="F2"/>
          <w:spacing w:val="-8"/>
          <w:sz w:val="32"/>
          <w:szCs w:val="32"/>
          <w:bdr w:val="none" w:sz="0" w:space="0" w:color="auto" w:frame="1"/>
          <w:cs/>
        </w:rPr>
        <w:t xml:space="preserve">ภาพรวมปี </w:t>
      </w:r>
      <w:r w:rsidRPr="00AE1280">
        <w:rPr>
          <w:rFonts w:ascii="TH SarabunPSK" w:hAnsi="TH SarabunPSK" w:cs="TH SarabunPSK" w:hint="cs"/>
          <w:b/>
          <w:bCs/>
          <w:color w:val="0D0D0D" w:themeColor="text1" w:themeTint="F2"/>
          <w:spacing w:val="-8"/>
          <w:sz w:val="32"/>
          <w:szCs w:val="32"/>
          <w:bdr w:val="none" w:sz="0" w:space="0" w:color="auto" w:frame="1"/>
          <w:cs/>
        </w:rPr>
        <w:t xml:space="preserve">2564 </w:t>
      </w:r>
      <w:r w:rsidRPr="00AE1280">
        <w:rPr>
          <w:rFonts w:ascii="TH SarabunPSK" w:hAnsi="TH SarabunPSK" w:cs="TH SarabunPSK"/>
          <w:color w:val="0D0D0D" w:themeColor="text1" w:themeTint="F2"/>
          <w:spacing w:val="-8"/>
          <w:sz w:val="32"/>
          <w:szCs w:val="32"/>
          <w:bdr w:val="none" w:sz="0" w:space="0" w:color="auto" w:frame="1"/>
          <w:cs/>
        </w:rPr>
        <w:t>ผู้ป่วยด้วยโรค</w:t>
      </w:r>
      <w:r w:rsidRPr="00AE1280">
        <w:rPr>
          <w:rFonts w:ascii="TH SarabunPSK" w:hAnsi="TH SarabunPSK" w:cs="TH SarabunPSK" w:hint="cs"/>
          <w:color w:val="0D0D0D" w:themeColor="text1" w:themeTint="F2"/>
          <w:spacing w:val="-8"/>
          <w:sz w:val="32"/>
          <w:szCs w:val="32"/>
          <w:bdr w:val="none" w:sz="0" w:space="0" w:color="auto" w:frame="1"/>
          <w:cs/>
        </w:rPr>
        <w:t>เ</w:t>
      </w:r>
      <w:r w:rsidRPr="00AE1280">
        <w:rPr>
          <w:rFonts w:ascii="TH SarabunPSK" w:hAnsi="TH SarabunPSK" w:cs="TH SarabunPSK"/>
          <w:color w:val="0D0D0D" w:themeColor="text1" w:themeTint="F2"/>
          <w:spacing w:val="-8"/>
          <w:sz w:val="32"/>
          <w:szCs w:val="32"/>
          <w:bdr w:val="none" w:sz="0" w:space="0" w:color="auto" w:frame="1"/>
          <w:cs/>
        </w:rPr>
        <w:t>ฝ้าระวัง</w:t>
      </w:r>
      <w:r w:rsidRPr="00AE1280">
        <w:rPr>
          <w:rFonts w:ascii="TH SarabunPSK" w:hAnsi="TH SarabunPSK" w:cs="TH SarabunPSK"/>
          <w:b/>
          <w:bCs/>
          <w:color w:val="0D0D0D" w:themeColor="text1" w:themeTint="F2"/>
          <w:spacing w:val="-8"/>
          <w:sz w:val="32"/>
          <w:szCs w:val="32"/>
          <w:bdr w:val="none" w:sz="0" w:space="0" w:color="auto" w:frame="1"/>
          <w:cs/>
        </w:rPr>
        <w:t xml:space="preserve">ลดลงจากปี </w:t>
      </w:r>
      <w:r w:rsidRPr="00AE1280">
        <w:rPr>
          <w:rFonts w:ascii="TH SarabunPSK" w:hAnsi="TH SarabunPSK" w:cs="TH SarabunPSK" w:hint="cs"/>
          <w:b/>
          <w:bCs/>
          <w:color w:val="0D0D0D" w:themeColor="text1" w:themeTint="F2"/>
          <w:spacing w:val="-8"/>
          <w:sz w:val="32"/>
          <w:szCs w:val="32"/>
          <w:bdr w:val="none" w:sz="0" w:space="0" w:color="auto" w:frame="1"/>
          <w:cs/>
        </w:rPr>
        <w:t>2563</w:t>
      </w:r>
      <w:r w:rsidRPr="00AE1280">
        <w:rPr>
          <w:rFonts w:ascii="TH SarabunPSK" w:hAnsi="TH SarabunPSK" w:cs="TH SarabunPSK"/>
          <w:color w:val="0D0D0D" w:themeColor="text1" w:themeTint="F2"/>
          <w:spacing w:val="-8"/>
          <w:sz w:val="32"/>
          <w:szCs w:val="32"/>
          <w:bdr w:val="none" w:sz="0" w:space="0" w:color="auto" w:frame="1"/>
          <w:cs/>
        </w:rPr>
        <w:t xml:space="preserve"> ร้อยละ </w:t>
      </w:r>
      <w:r w:rsidRPr="00AE1280">
        <w:rPr>
          <w:rFonts w:ascii="TH SarabunPSK" w:hAnsi="TH SarabunPSK" w:cs="TH SarabunPSK" w:hint="cs"/>
          <w:color w:val="0D0D0D" w:themeColor="text1" w:themeTint="F2"/>
          <w:spacing w:val="-8"/>
          <w:sz w:val="32"/>
          <w:szCs w:val="32"/>
          <w:bdr w:val="none" w:sz="0" w:space="0" w:color="auto" w:frame="1"/>
          <w:cs/>
        </w:rPr>
        <w:t xml:space="preserve">54.5 </w:t>
      </w:r>
      <w:r w:rsidRPr="00AE1280">
        <w:rPr>
          <w:rFonts w:ascii="TH SarabunPSK" w:hAnsi="TH SarabunPSK" w:cs="TH SarabunPSK"/>
          <w:color w:val="0D0D0D" w:themeColor="text1" w:themeTint="F2"/>
          <w:spacing w:val="-8"/>
          <w:sz w:val="32"/>
          <w:szCs w:val="32"/>
          <w:bdr w:val="none" w:sz="0" w:space="0" w:color="auto" w:frame="1"/>
          <w:cs/>
        </w:rPr>
        <w:t xml:space="preserve">ซึ่งเป็นผลจากการที่ประชาชนมีปฏิสัมพันธ์ทางสังคมลดลงและรักษาสุขภาพของตนเองอย่างต่อเนื่อง ส่วนสถานการณ์สุขภาพจิตของคนไทยมีแนวโน้มดีขึ้นแต่มีกลุ่มคนที่คิดว่าตนเองเข้าข่ายเป็นโรคซึมเศร้าประมาณร้อยละ </w:t>
      </w:r>
      <w:r w:rsidRPr="00AE1280">
        <w:rPr>
          <w:rFonts w:ascii="TH SarabunPSK" w:hAnsi="TH SarabunPSK" w:cs="TH SarabunPSK" w:hint="cs"/>
          <w:color w:val="0D0D0D" w:themeColor="text1" w:themeTint="F2"/>
          <w:spacing w:val="-8"/>
          <w:sz w:val="32"/>
          <w:szCs w:val="32"/>
          <w:bdr w:val="none" w:sz="0" w:space="0" w:color="auto" w:frame="1"/>
          <w:cs/>
        </w:rPr>
        <w:t>46</w:t>
      </w:r>
      <w:r w:rsidRPr="00AE1280">
        <w:rPr>
          <w:rFonts w:ascii="TH SarabunPSK" w:hAnsi="TH SarabunPSK" w:cs="TH SarabunPSK"/>
          <w:color w:val="0D0D0D" w:themeColor="text1" w:themeTint="F2"/>
          <w:spacing w:val="-8"/>
          <w:sz w:val="32"/>
          <w:szCs w:val="32"/>
          <w:bdr w:val="none" w:sz="0" w:space="0" w:color="auto" w:frame="1"/>
          <w:cs/>
        </w:rPr>
        <w:t xml:space="preserve"> นอกจากนี้ ยังต้องเฝ้าระวังการติดเชื้อโควิด-</w:t>
      </w:r>
      <w:r w:rsidRPr="00AE1280">
        <w:rPr>
          <w:rFonts w:ascii="TH SarabunPSK" w:hAnsi="TH SarabunPSK" w:cs="TH SarabunPSK" w:hint="cs"/>
          <w:color w:val="0D0D0D" w:themeColor="text1" w:themeTint="F2"/>
          <w:spacing w:val="-8"/>
          <w:sz w:val="32"/>
          <w:szCs w:val="32"/>
          <w:bdr w:val="none" w:sz="0" w:space="0" w:color="auto" w:frame="1"/>
          <w:cs/>
        </w:rPr>
        <w:t>19</w:t>
      </w:r>
      <w:r w:rsidRPr="00AE1280">
        <w:rPr>
          <w:rFonts w:ascii="TH SarabunPSK" w:hAnsi="TH SarabunPSK" w:cs="TH SarabunPSK"/>
          <w:color w:val="0D0D0D" w:themeColor="text1" w:themeTint="F2"/>
          <w:spacing w:val="-8"/>
          <w:sz w:val="32"/>
          <w:szCs w:val="32"/>
          <w:bdr w:val="none" w:sz="0" w:space="0" w:color="auto" w:frame="1"/>
          <w:cs/>
        </w:rPr>
        <w:t xml:space="preserve"> ของประชากรวัยเด็กที่ยังมีสัดส่วนการได้รับวัค</w:t>
      </w:r>
      <w:r w:rsidRPr="00AE1280">
        <w:rPr>
          <w:rFonts w:ascii="TH SarabunPSK" w:hAnsi="TH SarabunPSK" w:cs="TH SarabunPSK" w:hint="cs"/>
          <w:color w:val="0D0D0D" w:themeColor="text1" w:themeTint="F2"/>
          <w:spacing w:val="-8"/>
          <w:sz w:val="32"/>
          <w:szCs w:val="32"/>
          <w:bdr w:val="none" w:sz="0" w:space="0" w:color="auto" w:frame="1"/>
          <w:cs/>
        </w:rPr>
        <w:t>ซี</w:t>
      </w:r>
      <w:r w:rsidR="00195BE1">
        <w:rPr>
          <w:rFonts w:ascii="TH SarabunPSK" w:hAnsi="TH SarabunPSK" w:cs="TH SarabunPSK"/>
          <w:color w:val="0D0D0D" w:themeColor="text1" w:themeTint="F2"/>
          <w:spacing w:val="-8"/>
          <w:sz w:val="32"/>
          <w:szCs w:val="32"/>
          <w:bdr w:val="none" w:sz="0" w:space="0" w:color="auto" w:frame="1"/>
          <w:cs/>
        </w:rPr>
        <w:t>นอยู่ในระดับต่ำ</w:t>
      </w:r>
      <w:r w:rsidRPr="00AE1280">
        <w:rPr>
          <w:rFonts w:ascii="TH SarabunPSK" w:hAnsi="TH SarabunPSK" w:cs="TH SarabunPSK"/>
          <w:color w:val="0D0D0D" w:themeColor="text1" w:themeTint="F2"/>
          <w:spacing w:val="-8"/>
          <w:sz w:val="32"/>
          <w:szCs w:val="32"/>
          <w:bdr w:val="none" w:sz="0" w:space="0" w:color="auto" w:frame="1"/>
          <w:cs/>
        </w:rPr>
        <w:t xml:space="preserve"> รวมถึงกลุ่มผู้สูงอายุและประชากรกลุ่มเปราะบางที่อาจยังไม่ได้รับวัค</w:t>
      </w:r>
      <w:r w:rsidRPr="00AE1280">
        <w:rPr>
          <w:rFonts w:ascii="TH SarabunPSK" w:hAnsi="TH SarabunPSK" w:cs="TH SarabunPSK" w:hint="cs"/>
          <w:color w:val="0D0D0D" w:themeColor="text1" w:themeTint="F2"/>
          <w:spacing w:val="-8"/>
          <w:sz w:val="32"/>
          <w:szCs w:val="32"/>
          <w:bdr w:val="none" w:sz="0" w:space="0" w:color="auto" w:frame="1"/>
          <w:cs/>
        </w:rPr>
        <w:t>ซี</w:t>
      </w:r>
      <w:r w:rsidRPr="00AE1280">
        <w:rPr>
          <w:rFonts w:ascii="TH SarabunPSK" w:hAnsi="TH SarabunPSK" w:cs="TH SarabunPSK"/>
          <w:color w:val="0D0D0D" w:themeColor="text1" w:themeTint="F2"/>
          <w:spacing w:val="-8"/>
          <w:sz w:val="32"/>
          <w:szCs w:val="32"/>
          <w:bdr w:val="none" w:sz="0" w:space="0" w:color="auto" w:frame="1"/>
          <w:cs/>
        </w:rPr>
        <w:t>นอย่างเพียงพอจึงจำเป็นต้องเร่งรัดการฉีดวัคซีนให้มากขึ้น</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lastRenderedPageBreak/>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ab/>
        <w:t xml:space="preserve">1.4 </w:t>
      </w:r>
      <w:r w:rsidRPr="00AE1280">
        <w:rPr>
          <w:rFonts w:ascii="TH SarabunPSK" w:hAnsi="TH SarabunPSK" w:cs="TH SarabunPSK"/>
          <w:b/>
          <w:bCs/>
          <w:color w:val="0D0D0D" w:themeColor="text1" w:themeTint="F2"/>
          <w:spacing w:val="-8"/>
          <w:sz w:val="32"/>
          <w:szCs w:val="32"/>
          <w:bdr w:val="none" w:sz="0" w:space="0" w:color="auto" w:frame="1"/>
          <w:cs/>
        </w:rPr>
        <w:t>การบริโภคเครื่องดื่มแอลกอฮอล์และบุหรี่ในไตรมาสสี่เพิ่มขึ้น ขณะที่ภาพรวมทั้ง</w:t>
      </w:r>
      <w:r w:rsidRPr="00AE1280">
        <w:rPr>
          <w:rFonts w:ascii="TH SarabunPSK" w:hAnsi="TH SarabunPSK" w:cs="TH SarabunPSK" w:hint="cs"/>
          <w:b/>
          <w:bCs/>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 xml:space="preserve">ปี </w:t>
      </w:r>
      <w:r w:rsidRPr="00AE1280">
        <w:rPr>
          <w:rFonts w:ascii="TH SarabunPSK" w:hAnsi="TH SarabunPSK" w:cs="TH SarabunPSK" w:hint="cs"/>
          <w:b/>
          <w:bCs/>
          <w:color w:val="0D0D0D" w:themeColor="text1" w:themeTint="F2"/>
          <w:spacing w:val="-8"/>
          <w:sz w:val="32"/>
          <w:szCs w:val="32"/>
          <w:bdr w:val="none" w:sz="0" w:space="0" w:color="auto" w:frame="1"/>
          <w:cs/>
        </w:rPr>
        <w:t>2564</w:t>
      </w:r>
      <w:r w:rsidRPr="00AE1280">
        <w:rPr>
          <w:rFonts w:ascii="TH SarabunPSK" w:hAnsi="TH SarabunPSK" w:cs="TH SarabunPSK"/>
          <w:b/>
          <w:bCs/>
          <w:color w:val="0D0D0D" w:themeColor="text1" w:themeTint="F2"/>
          <w:spacing w:val="-8"/>
          <w:sz w:val="32"/>
          <w:szCs w:val="32"/>
          <w:bdr w:val="none" w:sz="0" w:space="0" w:color="auto" w:frame="1"/>
          <w:cs/>
        </w:rPr>
        <w:t xml:space="preserve"> ลดลง โดยไตรมาสสี่ ปี </w:t>
      </w:r>
      <w:r w:rsidRPr="00AE1280">
        <w:rPr>
          <w:rFonts w:ascii="TH SarabunPSK" w:hAnsi="TH SarabunPSK" w:cs="TH SarabunPSK" w:hint="cs"/>
          <w:b/>
          <w:bCs/>
          <w:color w:val="0D0D0D" w:themeColor="text1" w:themeTint="F2"/>
          <w:spacing w:val="-8"/>
          <w:sz w:val="32"/>
          <w:szCs w:val="32"/>
          <w:bdr w:val="none" w:sz="0" w:space="0" w:color="auto" w:frame="1"/>
          <w:cs/>
        </w:rPr>
        <w:t>2564</w:t>
      </w:r>
      <w:r w:rsidRPr="00AE1280">
        <w:rPr>
          <w:rFonts w:ascii="TH SarabunPSK" w:hAnsi="TH SarabunPSK" w:cs="TH SarabunPSK"/>
          <w:color w:val="0D0D0D" w:themeColor="text1" w:themeTint="F2"/>
          <w:spacing w:val="-8"/>
          <w:sz w:val="32"/>
          <w:szCs w:val="32"/>
          <w:bdr w:val="none" w:sz="0" w:space="0" w:color="auto" w:frame="1"/>
          <w:cs/>
        </w:rPr>
        <w:t xml:space="preserve"> การบริโภคเครื่องดื่มแอลกอฮอล์และบุหรี่เพิ่มขึ้นร้อยละ</w:t>
      </w:r>
      <w:r w:rsidRPr="00AE1280">
        <w:rPr>
          <w:rFonts w:ascii="TH SarabunPSK" w:hAnsi="TH SarabunPSK" w:cs="TH SarabunPSK" w:hint="cs"/>
          <w:color w:val="0D0D0D" w:themeColor="text1" w:themeTint="F2"/>
          <w:spacing w:val="-8"/>
          <w:sz w:val="32"/>
          <w:szCs w:val="32"/>
          <w:bdr w:val="none" w:sz="0" w:space="0" w:color="auto" w:frame="1"/>
          <w:cs/>
        </w:rPr>
        <w:t xml:space="preserve"> 0.1 </w:t>
      </w:r>
      <w:r w:rsidRPr="00AE1280">
        <w:rPr>
          <w:rFonts w:ascii="TH SarabunPSK" w:hAnsi="TH SarabunPSK" w:cs="TH SarabunPSK"/>
          <w:color w:val="0D0D0D" w:themeColor="text1" w:themeTint="F2"/>
          <w:spacing w:val="-8"/>
          <w:sz w:val="32"/>
          <w:szCs w:val="32"/>
          <w:bdr w:val="none" w:sz="0" w:space="0" w:color="auto" w:frame="1"/>
          <w:cs/>
        </w:rPr>
        <w:t xml:space="preserve"> ซึ่งเป็นการบริโภคเครื่องดื่มแอลกอฮอล์เพิ่</w:t>
      </w:r>
      <w:r w:rsidRPr="00AE1280">
        <w:rPr>
          <w:rFonts w:ascii="TH SarabunPSK" w:hAnsi="TH SarabunPSK" w:cs="TH SarabunPSK" w:hint="cs"/>
          <w:color w:val="0D0D0D" w:themeColor="text1" w:themeTint="F2"/>
          <w:spacing w:val="-8"/>
          <w:sz w:val="32"/>
          <w:szCs w:val="32"/>
          <w:bdr w:val="none" w:sz="0" w:space="0" w:color="auto" w:frame="1"/>
          <w:cs/>
        </w:rPr>
        <w:t>ม</w:t>
      </w:r>
      <w:r w:rsidRPr="00AE1280">
        <w:rPr>
          <w:rFonts w:ascii="TH SarabunPSK" w:hAnsi="TH SarabunPSK" w:cs="TH SarabunPSK"/>
          <w:color w:val="0D0D0D" w:themeColor="text1" w:themeTint="F2"/>
          <w:spacing w:val="-8"/>
          <w:sz w:val="32"/>
          <w:szCs w:val="32"/>
          <w:bdr w:val="none" w:sz="0" w:space="0" w:color="auto" w:frame="1"/>
          <w:cs/>
        </w:rPr>
        <w:t>ขึ้นร</w:t>
      </w:r>
      <w:r w:rsidRPr="00AE1280">
        <w:rPr>
          <w:rFonts w:ascii="TH SarabunPSK" w:hAnsi="TH SarabunPSK" w:cs="TH SarabunPSK" w:hint="cs"/>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cs/>
        </w:rPr>
        <w:t>อ</w:t>
      </w:r>
      <w:r w:rsidRPr="00AE1280">
        <w:rPr>
          <w:rFonts w:ascii="TH SarabunPSK" w:hAnsi="TH SarabunPSK" w:cs="TH SarabunPSK" w:hint="cs"/>
          <w:color w:val="0D0D0D" w:themeColor="text1" w:themeTint="F2"/>
          <w:spacing w:val="-8"/>
          <w:sz w:val="32"/>
          <w:szCs w:val="32"/>
          <w:bdr w:val="none" w:sz="0" w:space="0" w:color="auto" w:frame="1"/>
          <w:cs/>
        </w:rPr>
        <w:t>ย</w:t>
      </w:r>
      <w:r w:rsidRPr="00AE1280">
        <w:rPr>
          <w:rFonts w:ascii="TH SarabunPSK" w:hAnsi="TH SarabunPSK" w:cs="TH SarabunPSK"/>
          <w:color w:val="0D0D0D" w:themeColor="text1" w:themeTint="F2"/>
          <w:spacing w:val="-8"/>
          <w:sz w:val="32"/>
          <w:szCs w:val="32"/>
          <w:bdr w:val="none" w:sz="0" w:space="0" w:color="auto" w:frame="1"/>
          <w:cs/>
        </w:rPr>
        <w:t xml:space="preserve">ละ </w:t>
      </w:r>
      <w:r w:rsidRPr="00AE1280">
        <w:rPr>
          <w:rFonts w:ascii="TH SarabunPSK" w:hAnsi="TH SarabunPSK" w:cs="TH SarabunPSK" w:hint="cs"/>
          <w:color w:val="0D0D0D" w:themeColor="text1" w:themeTint="F2"/>
          <w:spacing w:val="-8"/>
          <w:sz w:val="32"/>
          <w:szCs w:val="32"/>
          <w:bdr w:val="none" w:sz="0" w:space="0" w:color="auto" w:frame="1"/>
          <w:cs/>
        </w:rPr>
        <w:t>1.2</w:t>
      </w:r>
      <w:r w:rsidRPr="00AE1280">
        <w:rPr>
          <w:rFonts w:ascii="TH SarabunPSK" w:hAnsi="TH SarabunPSK" w:cs="TH SarabunPSK"/>
          <w:color w:val="0D0D0D" w:themeColor="text1" w:themeTint="F2"/>
          <w:spacing w:val="-8"/>
          <w:sz w:val="32"/>
          <w:szCs w:val="32"/>
          <w:bdr w:val="none" w:sz="0" w:space="0" w:color="auto" w:frame="1"/>
          <w:cs/>
        </w:rPr>
        <w:t xml:space="preserve"> และการ</w:t>
      </w:r>
      <w:r w:rsidRPr="00AE1280">
        <w:rPr>
          <w:rFonts w:ascii="TH SarabunPSK" w:hAnsi="TH SarabunPSK" w:cs="TH SarabunPSK" w:hint="cs"/>
          <w:color w:val="0D0D0D" w:themeColor="text1" w:themeTint="F2"/>
          <w:spacing w:val="-8"/>
          <w:sz w:val="32"/>
          <w:szCs w:val="32"/>
          <w:bdr w:val="none" w:sz="0" w:space="0" w:color="auto" w:frame="1"/>
          <w:cs/>
        </w:rPr>
        <w:t>บ</w:t>
      </w:r>
      <w:r w:rsidRPr="00AE1280">
        <w:rPr>
          <w:rFonts w:ascii="TH SarabunPSK" w:hAnsi="TH SarabunPSK" w:cs="TH SarabunPSK"/>
          <w:color w:val="0D0D0D" w:themeColor="text1" w:themeTint="F2"/>
          <w:spacing w:val="-8"/>
          <w:sz w:val="32"/>
          <w:szCs w:val="32"/>
          <w:bdr w:val="none" w:sz="0" w:space="0" w:color="auto" w:frame="1"/>
          <w:cs/>
        </w:rPr>
        <w:t xml:space="preserve">ริโภคบุหรี่ลดลง ร้อยละ </w:t>
      </w:r>
      <w:r w:rsidRPr="00AE1280">
        <w:rPr>
          <w:rFonts w:ascii="TH SarabunPSK" w:hAnsi="TH SarabunPSK" w:cs="TH SarabunPSK" w:hint="cs"/>
          <w:color w:val="0D0D0D" w:themeColor="text1" w:themeTint="F2"/>
          <w:spacing w:val="-8"/>
          <w:sz w:val="32"/>
          <w:szCs w:val="32"/>
          <w:bdr w:val="none" w:sz="0" w:space="0" w:color="auto" w:frame="1"/>
          <w:cs/>
        </w:rPr>
        <w:t>2.0</w:t>
      </w:r>
      <w:r w:rsidRPr="00AE1280">
        <w:rPr>
          <w:rFonts w:ascii="TH SarabunPSK" w:hAnsi="TH SarabunPSK" w:cs="TH SarabunPSK"/>
          <w:color w:val="0D0D0D" w:themeColor="text1" w:themeTint="F2"/>
          <w:spacing w:val="-8"/>
          <w:sz w:val="32"/>
          <w:szCs w:val="32"/>
          <w:bdr w:val="none" w:sz="0" w:space="0" w:color="auto" w:frame="1"/>
          <w:cs/>
        </w:rPr>
        <w:t xml:space="preserve"> ส่วน</w:t>
      </w:r>
      <w:r w:rsidRPr="00AE1280">
        <w:rPr>
          <w:rFonts w:ascii="TH SarabunPSK" w:hAnsi="TH SarabunPSK" w:cs="TH SarabunPSK"/>
          <w:b/>
          <w:bCs/>
          <w:color w:val="0D0D0D" w:themeColor="text1" w:themeTint="F2"/>
          <w:spacing w:val="-8"/>
          <w:sz w:val="32"/>
          <w:szCs w:val="32"/>
          <w:bdr w:val="none" w:sz="0" w:space="0" w:color="auto" w:frame="1"/>
          <w:cs/>
        </w:rPr>
        <w:t xml:space="preserve">ภาพรวมปี </w:t>
      </w:r>
      <w:r w:rsidRPr="00AE1280">
        <w:rPr>
          <w:rFonts w:ascii="TH SarabunPSK" w:hAnsi="TH SarabunPSK" w:cs="TH SarabunPSK" w:hint="cs"/>
          <w:b/>
          <w:bCs/>
          <w:color w:val="0D0D0D" w:themeColor="text1" w:themeTint="F2"/>
          <w:spacing w:val="-8"/>
          <w:sz w:val="32"/>
          <w:szCs w:val="32"/>
          <w:bdr w:val="none" w:sz="0" w:space="0" w:color="auto" w:frame="1"/>
          <w:cs/>
        </w:rPr>
        <w:t>2564</w:t>
      </w:r>
      <w:r w:rsidRPr="00AE1280">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การบริโภคเครื่องดื่มแอลกอฮอล์และบุหรี่ลด</w:t>
      </w:r>
      <w:r w:rsidRPr="00AE1280">
        <w:rPr>
          <w:rFonts w:ascii="TH SarabunPSK" w:hAnsi="TH SarabunPSK" w:cs="TH SarabunPSK" w:hint="cs"/>
          <w:color w:val="0D0D0D" w:themeColor="text1" w:themeTint="F2"/>
          <w:spacing w:val="-8"/>
          <w:sz w:val="32"/>
          <w:szCs w:val="32"/>
          <w:bdr w:val="none" w:sz="0" w:space="0" w:color="auto" w:frame="1"/>
          <w:cs/>
        </w:rPr>
        <w:t>ล</w:t>
      </w:r>
      <w:r w:rsidRPr="00AE1280">
        <w:rPr>
          <w:rFonts w:ascii="TH SarabunPSK" w:hAnsi="TH SarabunPSK" w:cs="TH SarabunPSK"/>
          <w:color w:val="0D0D0D" w:themeColor="text1" w:themeTint="F2"/>
          <w:spacing w:val="-8"/>
          <w:sz w:val="32"/>
          <w:szCs w:val="32"/>
          <w:bdr w:val="none" w:sz="0" w:space="0" w:color="auto" w:frame="1"/>
          <w:cs/>
        </w:rPr>
        <w:t xml:space="preserve">งร้อยละ </w:t>
      </w:r>
      <w:r w:rsidRPr="00AE1280">
        <w:rPr>
          <w:rFonts w:ascii="TH SarabunPSK" w:hAnsi="TH SarabunPSK" w:cs="TH SarabunPSK" w:hint="cs"/>
          <w:color w:val="0D0D0D" w:themeColor="text1" w:themeTint="F2"/>
          <w:spacing w:val="-8"/>
          <w:sz w:val="32"/>
          <w:szCs w:val="32"/>
          <w:bdr w:val="none" w:sz="0" w:space="0" w:color="auto" w:frame="1"/>
          <w:cs/>
        </w:rPr>
        <w:t>1.8</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hint="cs"/>
          <w:color w:val="0D0D0D" w:themeColor="text1" w:themeTint="F2"/>
          <w:spacing w:val="-8"/>
          <w:sz w:val="32"/>
          <w:szCs w:val="32"/>
          <w:bdr w:val="none" w:sz="0" w:space="0" w:color="auto" w:frame="1"/>
          <w:cs/>
        </w:rPr>
        <w:t>เนื่</w:t>
      </w:r>
      <w:r w:rsidRPr="00AE1280">
        <w:rPr>
          <w:rFonts w:ascii="TH SarabunPSK" w:hAnsi="TH SarabunPSK" w:cs="TH SarabunPSK"/>
          <w:color w:val="0D0D0D" w:themeColor="text1" w:themeTint="F2"/>
          <w:spacing w:val="-8"/>
          <w:sz w:val="32"/>
          <w:szCs w:val="32"/>
          <w:bdr w:val="none" w:sz="0" w:space="0" w:color="auto" w:frame="1"/>
          <w:cs/>
        </w:rPr>
        <w:t>องจากมาตรการปิดสถานบริการและสถานบันเทิง รวมทั้งมาตรการจำกัดเวล</w:t>
      </w:r>
      <w:r w:rsidRPr="00AE1280">
        <w:rPr>
          <w:rFonts w:ascii="TH SarabunPSK" w:hAnsi="TH SarabunPSK" w:cs="TH SarabunPSK" w:hint="cs"/>
          <w:color w:val="0D0D0D" w:themeColor="text1" w:themeTint="F2"/>
          <w:spacing w:val="-8"/>
          <w:sz w:val="32"/>
          <w:szCs w:val="32"/>
          <w:bdr w:val="none" w:sz="0" w:space="0" w:color="auto" w:frame="1"/>
          <w:cs/>
        </w:rPr>
        <w:t>าจำหน่ายเครื่อ</w:t>
      </w:r>
      <w:r w:rsidRPr="00AE1280">
        <w:rPr>
          <w:rFonts w:ascii="TH SarabunPSK" w:hAnsi="TH SarabunPSK" w:cs="TH SarabunPSK"/>
          <w:color w:val="0D0D0D" w:themeColor="text1" w:themeTint="F2"/>
          <w:spacing w:val="-8"/>
          <w:sz w:val="32"/>
          <w:szCs w:val="32"/>
          <w:bdr w:val="none" w:sz="0" w:space="0" w:color="auto" w:frame="1"/>
          <w:cs/>
        </w:rPr>
        <w:t>งดื่มแอลกอฮอล์ แต่ยังต้องเฝ้าระวังการดื่มเครื่องดื่มแอลกอฮอล์ที่อาจทำให้เสี่ยงต่อการ</w:t>
      </w:r>
      <w:r w:rsidRPr="00AE1280">
        <w:rPr>
          <w:rFonts w:ascii="TH SarabunPSK" w:hAnsi="TH SarabunPSK" w:cs="TH SarabunPSK" w:hint="cs"/>
          <w:color w:val="0D0D0D" w:themeColor="text1" w:themeTint="F2"/>
          <w:spacing w:val="-8"/>
          <w:sz w:val="32"/>
          <w:szCs w:val="32"/>
          <w:bdr w:val="none" w:sz="0" w:space="0" w:color="auto" w:frame="1"/>
          <w:cs/>
        </w:rPr>
        <w:t xml:space="preserve">ติดเชื้อโควิด-19 </w:t>
      </w:r>
      <w:r w:rsidRPr="00AE1280">
        <w:rPr>
          <w:rFonts w:ascii="TH SarabunPSK" w:hAnsi="TH SarabunPSK" w:cs="TH SarabunPSK"/>
          <w:color w:val="0D0D0D" w:themeColor="text1" w:themeTint="F2"/>
          <w:spacing w:val="-8"/>
          <w:sz w:val="32"/>
          <w:szCs w:val="32"/>
          <w:bdr w:val="none" w:sz="0" w:space="0" w:color="auto" w:frame="1"/>
          <w:cs/>
        </w:rPr>
        <w:t xml:space="preserve"> เพิ่มขึ้น นอกจากนี้ ประเด็นการผลักดันให้บุหรี่ไฟฟ้าถูกกฎหมายจะต้องมีการศึกษาอย่</w:t>
      </w:r>
      <w:r w:rsidRPr="00AE1280">
        <w:rPr>
          <w:rFonts w:ascii="TH SarabunPSK" w:hAnsi="TH SarabunPSK" w:cs="TH SarabunPSK" w:hint="cs"/>
          <w:color w:val="0D0D0D" w:themeColor="text1" w:themeTint="F2"/>
          <w:spacing w:val="-8"/>
          <w:sz w:val="32"/>
          <w:szCs w:val="32"/>
          <w:bdr w:val="none" w:sz="0" w:space="0" w:color="auto" w:frame="1"/>
          <w:cs/>
        </w:rPr>
        <w:t xml:space="preserve">างรอบด้าน </w:t>
      </w:r>
      <w:r w:rsidRPr="00AE1280">
        <w:rPr>
          <w:rFonts w:ascii="TH SarabunPSK" w:hAnsi="TH SarabunPSK" w:cs="TH SarabunPSK"/>
          <w:color w:val="0D0D0D" w:themeColor="text1" w:themeTint="F2"/>
          <w:spacing w:val="-8"/>
          <w:sz w:val="32"/>
          <w:szCs w:val="32"/>
          <w:bdr w:val="none" w:sz="0" w:space="0" w:color="auto" w:frame="1"/>
          <w:cs/>
        </w:rPr>
        <w:t>เนื่องจากมีงานศึกษาพบว่าผู้สูบบุ</w:t>
      </w:r>
      <w:r w:rsidRPr="00AE1280">
        <w:rPr>
          <w:rFonts w:ascii="TH SarabunPSK" w:hAnsi="TH SarabunPSK" w:cs="TH SarabunPSK" w:hint="cs"/>
          <w:color w:val="0D0D0D" w:themeColor="text1" w:themeTint="F2"/>
          <w:spacing w:val="-8"/>
          <w:sz w:val="32"/>
          <w:szCs w:val="32"/>
          <w:bdr w:val="none" w:sz="0" w:space="0" w:color="auto" w:frame="1"/>
          <w:cs/>
        </w:rPr>
        <w:t>ห</w:t>
      </w:r>
      <w:r w:rsidRPr="00AE1280">
        <w:rPr>
          <w:rFonts w:ascii="TH SarabunPSK" w:hAnsi="TH SarabunPSK" w:cs="TH SarabunPSK"/>
          <w:color w:val="0D0D0D" w:themeColor="text1" w:themeTint="F2"/>
          <w:spacing w:val="-8"/>
          <w:sz w:val="32"/>
          <w:szCs w:val="32"/>
          <w:bdr w:val="none" w:sz="0" w:space="0" w:color="auto" w:frame="1"/>
          <w:cs/>
        </w:rPr>
        <w:t>รี่ไฟฟ้</w:t>
      </w:r>
      <w:r w:rsidRPr="00AE1280">
        <w:rPr>
          <w:rFonts w:ascii="TH SarabunPSK" w:hAnsi="TH SarabunPSK" w:cs="TH SarabunPSK" w:hint="cs"/>
          <w:color w:val="0D0D0D" w:themeColor="text1" w:themeTint="F2"/>
          <w:spacing w:val="-8"/>
          <w:sz w:val="32"/>
          <w:szCs w:val="32"/>
          <w:bdr w:val="none" w:sz="0" w:space="0" w:color="auto" w:frame="1"/>
          <w:cs/>
        </w:rPr>
        <w:t>า</w:t>
      </w:r>
      <w:r w:rsidRPr="00AE1280">
        <w:rPr>
          <w:rFonts w:ascii="TH SarabunPSK" w:hAnsi="TH SarabunPSK" w:cs="TH SarabunPSK"/>
          <w:color w:val="0D0D0D" w:themeColor="text1" w:themeTint="F2"/>
          <w:spacing w:val="-8"/>
          <w:sz w:val="32"/>
          <w:szCs w:val="32"/>
          <w:bdr w:val="none" w:sz="0" w:space="0" w:color="auto" w:frame="1"/>
          <w:cs/>
        </w:rPr>
        <w:t>มีความเสี</w:t>
      </w:r>
      <w:r w:rsidRPr="00AE1280">
        <w:rPr>
          <w:rFonts w:ascii="TH SarabunPSK" w:hAnsi="TH SarabunPSK" w:cs="TH SarabunPSK" w:hint="cs"/>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cs/>
        </w:rPr>
        <w:t>ยงที่จะกลายเป็นผู้สูบทั้งบุ</w:t>
      </w:r>
      <w:r w:rsidRPr="00AE1280">
        <w:rPr>
          <w:rFonts w:ascii="TH SarabunPSK" w:hAnsi="TH SarabunPSK" w:cs="TH SarabunPSK" w:hint="cs"/>
          <w:color w:val="0D0D0D" w:themeColor="text1" w:themeTint="F2"/>
          <w:spacing w:val="-8"/>
          <w:sz w:val="32"/>
          <w:szCs w:val="32"/>
          <w:bdr w:val="none" w:sz="0" w:space="0" w:color="auto" w:frame="1"/>
          <w:cs/>
        </w:rPr>
        <w:t>หรี่แบบเดิม</w:t>
      </w:r>
      <w:r w:rsidRPr="00AE1280">
        <w:rPr>
          <w:rFonts w:ascii="TH SarabunPSK" w:hAnsi="TH SarabunPSK" w:cs="TH SarabunPSK"/>
          <w:color w:val="0D0D0D" w:themeColor="text1" w:themeTint="F2"/>
          <w:spacing w:val="-8"/>
          <w:sz w:val="32"/>
          <w:szCs w:val="32"/>
          <w:bdr w:val="none" w:sz="0" w:space="0" w:color="auto" w:frame="1"/>
          <w:cs/>
        </w:rPr>
        <w:t>และบุหรี่ไฟฟ้า ซึ่งจะส่งผลกระทบต่อสุขภาพอย่างรุนแรงมากขึ้น</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ab/>
        <w:t xml:space="preserve">1.5 </w:t>
      </w:r>
      <w:r w:rsidRPr="00AE1280">
        <w:rPr>
          <w:rFonts w:ascii="TH SarabunPSK" w:hAnsi="TH SarabunPSK" w:cs="TH SarabunPSK" w:hint="cs"/>
          <w:b/>
          <w:bCs/>
          <w:color w:val="0D0D0D" w:themeColor="text1" w:themeTint="F2"/>
          <w:spacing w:val="-8"/>
          <w:sz w:val="32"/>
          <w:szCs w:val="32"/>
          <w:bdr w:val="none" w:sz="0" w:space="0" w:color="auto" w:frame="1"/>
          <w:cs/>
        </w:rPr>
        <w:t>คดี</w:t>
      </w:r>
      <w:r w:rsidRPr="00AE1280">
        <w:rPr>
          <w:rFonts w:ascii="TH SarabunPSK" w:hAnsi="TH SarabunPSK" w:cs="TH SarabunPSK"/>
          <w:b/>
          <w:bCs/>
          <w:color w:val="0D0D0D" w:themeColor="text1" w:themeTint="F2"/>
          <w:spacing w:val="-8"/>
          <w:sz w:val="32"/>
          <w:szCs w:val="32"/>
          <w:bdr w:val="none" w:sz="0" w:space="0" w:color="auto" w:frame="1"/>
          <w:cs/>
        </w:rPr>
        <w:t>อาญาโดยรวมเพิ่มขึ้น</w:t>
      </w:r>
      <w:r w:rsidRPr="00AE1280">
        <w:rPr>
          <w:rFonts w:ascii="TH SarabunPSK" w:hAnsi="TH SarabunPSK" w:cs="TH SarabunPSK"/>
          <w:color w:val="0D0D0D" w:themeColor="text1" w:themeTint="F2"/>
          <w:spacing w:val="-8"/>
          <w:sz w:val="32"/>
          <w:szCs w:val="32"/>
          <w:bdr w:val="none" w:sz="0" w:space="0" w:color="auto" w:frame="1"/>
          <w:cs/>
        </w:rPr>
        <w:t xml:space="preserve"> โดย</w:t>
      </w:r>
      <w:r w:rsidRPr="00AE1280">
        <w:rPr>
          <w:rFonts w:ascii="TH SarabunPSK" w:hAnsi="TH SarabunPSK" w:cs="TH SarabunPSK"/>
          <w:b/>
          <w:bCs/>
          <w:color w:val="0D0D0D" w:themeColor="text1" w:themeTint="F2"/>
          <w:spacing w:val="-8"/>
          <w:sz w:val="32"/>
          <w:szCs w:val="32"/>
          <w:bdr w:val="none" w:sz="0" w:space="0" w:color="auto" w:frame="1"/>
          <w:cs/>
        </w:rPr>
        <w:t xml:space="preserve">ไตรมาสสี่ ปี </w:t>
      </w:r>
      <w:r w:rsidRPr="00AE1280">
        <w:rPr>
          <w:rFonts w:ascii="TH SarabunPSK" w:hAnsi="TH SarabunPSK" w:cs="TH SarabunPSK" w:hint="cs"/>
          <w:b/>
          <w:bCs/>
          <w:color w:val="0D0D0D" w:themeColor="text1" w:themeTint="F2"/>
          <w:spacing w:val="-8"/>
          <w:sz w:val="32"/>
          <w:szCs w:val="32"/>
          <w:bdr w:val="none" w:sz="0" w:space="0" w:color="auto" w:frame="1"/>
          <w:cs/>
        </w:rPr>
        <w:t>2564</w:t>
      </w:r>
      <w:r w:rsidRPr="00AE1280">
        <w:rPr>
          <w:rFonts w:ascii="TH SarabunPSK" w:hAnsi="TH SarabunPSK" w:cs="TH SarabunPSK"/>
          <w:color w:val="0D0D0D" w:themeColor="text1" w:themeTint="F2"/>
          <w:spacing w:val="-8"/>
          <w:sz w:val="32"/>
          <w:szCs w:val="32"/>
          <w:bdr w:val="none" w:sz="0" w:space="0" w:color="auto" w:frame="1"/>
          <w:cs/>
        </w:rPr>
        <w:t xml:space="preserve"> คดีอาญาในภาพรวม</w:t>
      </w:r>
      <w:r w:rsidRPr="00AE1280">
        <w:rPr>
          <w:rFonts w:ascii="TH SarabunPSK" w:hAnsi="TH SarabunPSK" w:cs="TH SarabunPSK" w:hint="cs"/>
          <w:color w:val="0D0D0D" w:themeColor="text1" w:themeTint="F2"/>
          <w:spacing w:val="-8"/>
          <w:sz w:val="32"/>
          <w:szCs w:val="32"/>
          <w:bdr w:val="none" w:sz="0" w:space="0" w:color="auto" w:frame="1"/>
          <w:cs/>
        </w:rPr>
        <w:t>เ</w:t>
      </w:r>
      <w:r w:rsidRPr="00AE1280">
        <w:rPr>
          <w:rFonts w:ascii="TH SarabunPSK" w:hAnsi="TH SarabunPSK" w:cs="TH SarabunPSK"/>
          <w:color w:val="0D0D0D" w:themeColor="text1" w:themeTint="F2"/>
          <w:spacing w:val="-8"/>
          <w:sz w:val="32"/>
          <w:szCs w:val="32"/>
          <w:bdr w:val="none" w:sz="0" w:space="0" w:color="auto" w:frame="1"/>
          <w:cs/>
        </w:rPr>
        <w:t xml:space="preserve">พิ่มขึ้นจากไตรมาสเดียวกันของปี </w:t>
      </w:r>
      <w:r w:rsidRPr="00AE1280">
        <w:rPr>
          <w:rFonts w:ascii="TH SarabunPSK" w:hAnsi="TH SarabunPSK" w:cs="TH SarabunPSK" w:hint="cs"/>
          <w:color w:val="0D0D0D" w:themeColor="text1" w:themeTint="F2"/>
          <w:spacing w:val="-8"/>
          <w:sz w:val="32"/>
          <w:szCs w:val="32"/>
          <w:bdr w:val="none" w:sz="0" w:space="0" w:color="auto" w:frame="1"/>
          <w:cs/>
        </w:rPr>
        <w:t>2563</w:t>
      </w:r>
      <w:r w:rsidRPr="00AE1280">
        <w:rPr>
          <w:rFonts w:ascii="TH SarabunPSK" w:hAnsi="TH SarabunPSK" w:cs="TH SarabunPSK"/>
          <w:color w:val="0D0D0D" w:themeColor="text1" w:themeTint="F2"/>
          <w:spacing w:val="-8"/>
          <w:sz w:val="32"/>
          <w:szCs w:val="32"/>
          <w:bdr w:val="none" w:sz="0" w:space="0" w:color="auto" w:frame="1"/>
          <w:cs/>
        </w:rPr>
        <w:t xml:space="preserve"> ร้อยละ </w:t>
      </w:r>
      <w:r w:rsidRPr="00AE1280">
        <w:rPr>
          <w:rFonts w:ascii="TH SarabunPSK" w:hAnsi="TH SarabunPSK" w:cs="TH SarabunPSK" w:hint="cs"/>
          <w:color w:val="0D0D0D" w:themeColor="text1" w:themeTint="F2"/>
          <w:spacing w:val="-8"/>
          <w:sz w:val="32"/>
          <w:szCs w:val="32"/>
          <w:bdr w:val="none" w:sz="0" w:space="0" w:color="auto" w:frame="1"/>
          <w:cs/>
        </w:rPr>
        <w:t xml:space="preserve">43.7 </w:t>
      </w:r>
      <w:r w:rsidRPr="00AE1280">
        <w:rPr>
          <w:rFonts w:ascii="TH SarabunPSK" w:hAnsi="TH SarabunPSK" w:cs="TH SarabunPSK"/>
          <w:color w:val="0D0D0D" w:themeColor="text1" w:themeTint="F2"/>
          <w:spacing w:val="-8"/>
          <w:sz w:val="32"/>
          <w:szCs w:val="32"/>
          <w:bdr w:val="none" w:sz="0" w:space="0" w:color="auto" w:frame="1"/>
          <w:cs/>
        </w:rPr>
        <w:t xml:space="preserve"> ซึ่งคดียาเสพติดเพิ่มขึ้นร้อยละ </w:t>
      </w:r>
      <w:r w:rsidRPr="00AE1280">
        <w:rPr>
          <w:rFonts w:ascii="TH SarabunPSK" w:hAnsi="TH SarabunPSK" w:cs="TH SarabunPSK" w:hint="cs"/>
          <w:color w:val="0D0D0D" w:themeColor="text1" w:themeTint="F2"/>
          <w:spacing w:val="-8"/>
          <w:sz w:val="32"/>
          <w:szCs w:val="32"/>
          <w:bdr w:val="none" w:sz="0" w:space="0" w:color="auto" w:frame="1"/>
          <w:cs/>
        </w:rPr>
        <w:t>49.6 คดี</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hint="cs"/>
          <w:color w:val="0D0D0D" w:themeColor="text1" w:themeTint="F2"/>
          <w:spacing w:val="-8"/>
          <w:sz w:val="32"/>
          <w:szCs w:val="32"/>
          <w:bdr w:val="none" w:sz="0" w:space="0" w:color="auto" w:frame="1"/>
          <w:cs/>
        </w:rPr>
        <w:t>ประ</w:t>
      </w:r>
      <w:r w:rsidRPr="00AE1280">
        <w:rPr>
          <w:rFonts w:ascii="TH SarabunPSK" w:hAnsi="TH SarabunPSK" w:cs="TH SarabunPSK"/>
          <w:color w:val="0D0D0D" w:themeColor="text1" w:themeTint="F2"/>
          <w:spacing w:val="-8"/>
          <w:sz w:val="32"/>
          <w:szCs w:val="32"/>
          <w:bdr w:val="none" w:sz="0" w:space="0" w:color="auto" w:frame="1"/>
          <w:cs/>
        </w:rPr>
        <w:t>ทุษร้ายต่อทรัพย์เพิ่มขึ้น</w:t>
      </w:r>
      <w:r w:rsidRPr="00AE1280">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 xml:space="preserve">ร้อยละ </w:t>
      </w:r>
      <w:r w:rsidRPr="00AE1280">
        <w:rPr>
          <w:rFonts w:ascii="TH SarabunPSK" w:hAnsi="TH SarabunPSK" w:cs="TH SarabunPSK" w:hint="cs"/>
          <w:color w:val="0D0D0D" w:themeColor="text1" w:themeTint="F2"/>
          <w:spacing w:val="-8"/>
          <w:sz w:val="32"/>
          <w:szCs w:val="32"/>
          <w:bdr w:val="none" w:sz="0" w:space="0" w:color="auto" w:frame="1"/>
          <w:cs/>
        </w:rPr>
        <w:t>17.9</w:t>
      </w:r>
      <w:r w:rsidRPr="00AE1280">
        <w:rPr>
          <w:rFonts w:ascii="TH SarabunPSK" w:hAnsi="TH SarabunPSK" w:cs="TH SarabunPSK"/>
          <w:color w:val="0D0D0D" w:themeColor="text1" w:themeTint="F2"/>
          <w:spacing w:val="-8"/>
          <w:sz w:val="32"/>
          <w:szCs w:val="32"/>
          <w:bdr w:val="none" w:sz="0" w:space="0" w:color="auto" w:frame="1"/>
          <w:cs/>
        </w:rPr>
        <w:t xml:space="preserve"> และคดีชีวิต ร่างกาย และเพศ เพิ่มขึ้นร้อยละ</w:t>
      </w:r>
      <w:r w:rsidRPr="00AE1280">
        <w:rPr>
          <w:rFonts w:ascii="TH SarabunPSK" w:hAnsi="TH SarabunPSK" w:cs="TH SarabunPSK"/>
          <w:color w:val="0D0D0D" w:themeColor="text1" w:themeTint="F2"/>
          <w:spacing w:val="-8"/>
          <w:sz w:val="32"/>
          <w:szCs w:val="32"/>
          <w:bdr w:val="none" w:sz="0" w:space="0" w:color="auto" w:frame="1"/>
        </w:rPr>
        <w:t xml:space="preserve"> 12</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4</w:t>
      </w:r>
      <w:r w:rsidRPr="00AE1280">
        <w:rPr>
          <w:rFonts w:ascii="TH SarabunPSK" w:hAnsi="TH SarabunPSK" w:cs="TH SarabunPSK"/>
          <w:color w:val="0D0D0D" w:themeColor="text1" w:themeTint="F2"/>
          <w:spacing w:val="-8"/>
          <w:sz w:val="32"/>
          <w:szCs w:val="32"/>
          <w:bdr w:val="none" w:sz="0" w:space="0" w:color="auto" w:frame="1"/>
          <w:cs/>
        </w:rPr>
        <w:t xml:space="preserve"> ส่วน</w:t>
      </w:r>
      <w:r w:rsidRPr="00AE1280">
        <w:rPr>
          <w:rFonts w:ascii="TH SarabunPSK" w:hAnsi="TH SarabunPSK" w:cs="TH SarabunPSK"/>
          <w:b/>
          <w:bCs/>
          <w:color w:val="0D0D0D" w:themeColor="text1" w:themeTint="F2"/>
          <w:spacing w:val="-8"/>
          <w:sz w:val="32"/>
          <w:szCs w:val="32"/>
          <w:bdr w:val="none" w:sz="0" w:space="0" w:color="auto" w:frame="1"/>
          <w:cs/>
        </w:rPr>
        <w:t xml:space="preserve">ภาพรวมปี </w:t>
      </w:r>
      <w:r w:rsidRPr="00AE1280">
        <w:rPr>
          <w:rFonts w:ascii="TH SarabunPSK" w:hAnsi="TH SarabunPSK" w:cs="TH SarabunPSK" w:hint="cs"/>
          <w:b/>
          <w:bCs/>
          <w:color w:val="0D0D0D" w:themeColor="text1" w:themeTint="F2"/>
          <w:spacing w:val="-8"/>
          <w:sz w:val="32"/>
          <w:szCs w:val="32"/>
          <w:bdr w:val="none" w:sz="0" w:space="0" w:color="auto" w:frame="1"/>
          <w:cs/>
        </w:rPr>
        <w:t>2564</w:t>
      </w:r>
      <w:r w:rsidRPr="00AE1280">
        <w:rPr>
          <w:rFonts w:ascii="TH SarabunPSK" w:hAnsi="TH SarabunPSK" w:cs="TH SarabunPSK"/>
          <w:color w:val="0D0D0D" w:themeColor="text1" w:themeTint="F2"/>
          <w:spacing w:val="-8"/>
          <w:sz w:val="32"/>
          <w:szCs w:val="32"/>
          <w:bdr w:val="none" w:sz="0" w:space="0" w:color="auto" w:frame="1"/>
          <w:cs/>
        </w:rPr>
        <w:t xml:space="preserve"> คดีอาญาในภาพรวมเพิ่มขึ้นจากปี </w:t>
      </w:r>
      <w:r w:rsidRPr="00AE1280">
        <w:rPr>
          <w:rFonts w:ascii="TH SarabunPSK" w:hAnsi="TH SarabunPSK" w:cs="TH SarabunPSK" w:hint="cs"/>
          <w:color w:val="0D0D0D" w:themeColor="text1" w:themeTint="F2"/>
          <w:spacing w:val="-8"/>
          <w:sz w:val="32"/>
          <w:szCs w:val="32"/>
          <w:bdr w:val="none" w:sz="0" w:space="0" w:color="auto" w:frame="1"/>
          <w:cs/>
        </w:rPr>
        <w:t>2563</w:t>
      </w:r>
      <w:r w:rsidRPr="00AE1280">
        <w:rPr>
          <w:rFonts w:ascii="TH SarabunPSK" w:hAnsi="TH SarabunPSK" w:cs="TH SarabunPSK"/>
          <w:color w:val="0D0D0D" w:themeColor="text1" w:themeTint="F2"/>
          <w:spacing w:val="-8"/>
          <w:sz w:val="32"/>
          <w:szCs w:val="32"/>
          <w:bdr w:val="none" w:sz="0" w:space="0" w:color="auto" w:frame="1"/>
          <w:cs/>
        </w:rPr>
        <w:t xml:space="preserve"> ร้อยละ </w:t>
      </w:r>
      <w:r w:rsidRPr="00AE1280">
        <w:rPr>
          <w:rFonts w:ascii="TH SarabunPSK" w:hAnsi="TH SarabunPSK" w:cs="TH SarabunPSK" w:hint="cs"/>
          <w:color w:val="0D0D0D" w:themeColor="text1" w:themeTint="F2"/>
          <w:spacing w:val="-8"/>
          <w:sz w:val="32"/>
          <w:szCs w:val="32"/>
          <w:bdr w:val="none" w:sz="0" w:space="0" w:color="auto" w:frame="1"/>
          <w:cs/>
        </w:rPr>
        <w:t xml:space="preserve">41.5 </w:t>
      </w:r>
      <w:r w:rsidRPr="00AE1280">
        <w:rPr>
          <w:rFonts w:ascii="TH SarabunPSK" w:hAnsi="TH SarabunPSK" w:cs="TH SarabunPSK"/>
          <w:color w:val="0D0D0D" w:themeColor="text1" w:themeTint="F2"/>
          <w:spacing w:val="-8"/>
          <w:sz w:val="32"/>
          <w:szCs w:val="32"/>
          <w:bdr w:val="none" w:sz="0" w:space="0" w:color="auto" w:frame="1"/>
          <w:cs/>
        </w:rPr>
        <w:t>โดยคดียาเสพติดเพิ่มขึ้น</w:t>
      </w:r>
      <w:r w:rsidRPr="00AE1280">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 xml:space="preserve">ร้อยละ </w:t>
      </w:r>
      <w:r w:rsidRPr="00AE1280">
        <w:rPr>
          <w:rFonts w:ascii="TH SarabunPSK" w:hAnsi="TH SarabunPSK" w:cs="TH SarabunPSK" w:hint="cs"/>
          <w:color w:val="0D0D0D" w:themeColor="text1" w:themeTint="F2"/>
          <w:spacing w:val="-8"/>
          <w:sz w:val="32"/>
          <w:szCs w:val="32"/>
          <w:bdr w:val="none" w:sz="0" w:space="0" w:color="auto" w:frame="1"/>
          <w:cs/>
        </w:rPr>
        <w:t>46.4</w:t>
      </w:r>
      <w:r w:rsidRPr="00AE1280">
        <w:rPr>
          <w:rFonts w:ascii="TH SarabunPSK" w:hAnsi="TH SarabunPSK" w:cs="TH SarabunPSK"/>
          <w:color w:val="0D0D0D" w:themeColor="text1" w:themeTint="F2"/>
          <w:spacing w:val="-8"/>
          <w:sz w:val="32"/>
          <w:szCs w:val="32"/>
          <w:bdr w:val="none" w:sz="0" w:space="0" w:color="auto" w:frame="1"/>
          <w:cs/>
        </w:rPr>
        <w:t xml:space="preserve"> สูงสุดในรอบ </w:t>
      </w:r>
      <w:r w:rsidRPr="00AE1280">
        <w:rPr>
          <w:rFonts w:ascii="TH SarabunPSK" w:hAnsi="TH SarabunPSK" w:cs="TH SarabunPSK" w:hint="cs"/>
          <w:color w:val="0D0D0D" w:themeColor="text1" w:themeTint="F2"/>
          <w:spacing w:val="-8"/>
          <w:sz w:val="32"/>
          <w:szCs w:val="32"/>
          <w:bdr w:val="none" w:sz="0" w:space="0" w:color="auto" w:frame="1"/>
          <w:cs/>
        </w:rPr>
        <w:t>8</w:t>
      </w:r>
      <w:r w:rsidRPr="00AE1280">
        <w:rPr>
          <w:rFonts w:ascii="TH SarabunPSK" w:hAnsi="TH SarabunPSK" w:cs="TH SarabunPSK"/>
          <w:color w:val="0D0D0D" w:themeColor="text1" w:themeTint="F2"/>
          <w:spacing w:val="-8"/>
          <w:sz w:val="32"/>
          <w:szCs w:val="32"/>
          <w:bdr w:val="none" w:sz="0" w:space="0" w:color="auto" w:frame="1"/>
          <w:cs/>
        </w:rPr>
        <w:t xml:space="preserve"> ปี คดีประทุษร้ายต่อทรัพย์เพิ่มขึ้นร้อยละ </w:t>
      </w:r>
      <w:r w:rsidRPr="00AE1280">
        <w:rPr>
          <w:rFonts w:ascii="TH SarabunPSK" w:hAnsi="TH SarabunPSK" w:cs="TH SarabunPSK" w:hint="cs"/>
          <w:color w:val="0D0D0D" w:themeColor="text1" w:themeTint="F2"/>
          <w:spacing w:val="-8"/>
          <w:sz w:val="32"/>
          <w:szCs w:val="32"/>
          <w:bdr w:val="none" w:sz="0" w:space="0" w:color="auto" w:frame="1"/>
          <w:cs/>
        </w:rPr>
        <w:t>18.2</w:t>
      </w:r>
      <w:r w:rsidRPr="00AE1280">
        <w:rPr>
          <w:rFonts w:ascii="TH SarabunPSK" w:hAnsi="TH SarabunPSK" w:cs="TH SarabunPSK"/>
          <w:color w:val="0D0D0D" w:themeColor="text1" w:themeTint="F2"/>
          <w:spacing w:val="-8"/>
          <w:sz w:val="32"/>
          <w:szCs w:val="32"/>
          <w:bdr w:val="none" w:sz="0" w:space="0" w:color="auto" w:frame="1"/>
          <w:cs/>
        </w:rPr>
        <w:t xml:space="preserve"> และคดีชีวิตร่างกายและเพศเพิ่มขึ้นร้อยละ </w:t>
      </w:r>
      <w:r w:rsidRPr="00AE1280">
        <w:rPr>
          <w:rFonts w:ascii="TH SarabunPSK" w:hAnsi="TH SarabunPSK" w:cs="TH SarabunPSK" w:hint="cs"/>
          <w:color w:val="0D0D0D" w:themeColor="text1" w:themeTint="F2"/>
          <w:spacing w:val="-8"/>
          <w:sz w:val="32"/>
          <w:szCs w:val="32"/>
          <w:bdr w:val="none" w:sz="0" w:space="0" w:color="auto" w:frame="1"/>
          <w:cs/>
        </w:rPr>
        <w:t>6</w:t>
      </w:r>
      <w:r w:rsidRPr="00AE1280">
        <w:rPr>
          <w:rFonts w:ascii="TH SarabunPSK" w:hAnsi="TH SarabunPSK" w:cs="TH SarabunPSK"/>
          <w:color w:val="0D0D0D" w:themeColor="text1" w:themeTint="F2"/>
          <w:spacing w:val="-8"/>
          <w:sz w:val="32"/>
          <w:szCs w:val="32"/>
          <w:bdr w:val="none" w:sz="0" w:space="0" w:color="auto" w:frame="1"/>
          <w:cs/>
        </w:rPr>
        <w:t xml:space="preserve"> ทั้งนี้ </w:t>
      </w:r>
      <w:r w:rsidRPr="00AE1280">
        <w:rPr>
          <w:rFonts w:ascii="TH SarabunPSK" w:hAnsi="TH SarabunPSK" w:cs="TH SarabunPSK"/>
          <w:b/>
          <w:bCs/>
          <w:color w:val="0D0D0D" w:themeColor="text1" w:themeTint="F2"/>
          <w:spacing w:val="-8"/>
          <w:sz w:val="32"/>
          <w:szCs w:val="32"/>
          <w:bdr w:val="none" w:sz="0" w:space="0" w:color="auto" w:frame="1"/>
          <w:cs/>
        </w:rPr>
        <w:t>ประเด็นที่ต้องติดตามและเฝ้าระวัง</w:t>
      </w:r>
      <w:r w:rsidRPr="00AE1280">
        <w:rPr>
          <w:rFonts w:ascii="TH SarabunPSK" w:hAnsi="TH SarabunPSK" w:cs="TH SarabunPSK"/>
          <w:color w:val="0D0D0D" w:themeColor="text1" w:themeTint="F2"/>
          <w:spacing w:val="-8"/>
          <w:sz w:val="32"/>
          <w:szCs w:val="32"/>
          <w:bdr w:val="none" w:sz="0" w:space="0" w:color="auto" w:frame="1"/>
          <w:cs/>
        </w:rPr>
        <w:t xml:space="preserve"> ได้แก่ </w:t>
      </w:r>
      <w:r w:rsidRPr="00AE1280">
        <w:rPr>
          <w:rFonts w:ascii="TH SarabunPSK" w:hAnsi="TH SarabunPSK" w:cs="TH SarabunPSK"/>
          <w:b/>
          <w:bCs/>
          <w:color w:val="0D0D0D" w:themeColor="text1" w:themeTint="F2"/>
          <w:spacing w:val="-8"/>
          <w:sz w:val="32"/>
          <w:szCs w:val="32"/>
          <w:bdr w:val="none" w:sz="0" w:space="0" w:color="auto" w:frame="1"/>
          <w:cs/>
        </w:rPr>
        <w:t>คดียาเสพติด</w:t>
      </w:r>
      <w:r w:rsidRPr="00AE1280">
        <w:rPr>
          <w:rFonts w:ascii="TH SarabunPSK" w:hAnsi="TH SarabunPSK" w:cs="TH SarabunPSK"/>
          <w:color w:val="0D0D0D" w:themeColor="text1" w:themeTint="F2"/>
          <w:spacing w:val="-8"/>
          <w:sz w:val="32"/>
          <w:szCs w:val="32"/>
          <w:bdr w:val="none" w:sz="0" w:space="0" w:color="auto" w:frame="1"/>
          <w:cs/>
        </w:rPr>
        <w:t xml:space="preserve"> ซึ่งปัจจุบันขบวนการค้ายาเสพติดมีการปรับปรุงรูปแบบการสั่งซื้อและขนส่งที่หลากหลายมากขึ้นทำให้เจ้าหน้าที่ตรวจสอบได้ยาก และ</w:t>
      </w:r>
      <w:r w:rsidRPr="00AE1280">
        <w:rPr>
          <w:rFonts w:ascii="TH SarabunPSK" w:hAnsi="TH SarabunPSK" w:cs="TH SarabunPSK"/>
          <w:b/>
          <w:bCs/>
          <w:color w:val="0D0D0D" w:themeColor="text1" w:themeTint="F2"/>
          <w:spacing w:val="-8"/>
          <w:sz w:val="32"/>
          <w:szCs w:val="32"/>
          <w:bdr w:val="none" w:sz="0" w:space="0" w:color="auto" w:frame="1"/>
          <w:cs/>
        </w:rPr>
        <w:t>การกระทำผิดทางคอมพิวเตอร์</w:t>
      </w:r>
      <w:r w:rsidRPr="00AE1280">
        <w:rPr>
          <w:rFonts w:ascii="TH SarabunPSK" w:hAnsi="TH SarabunPSK" w:cs="TH SarabunPSK"/>
          <w:color w:val="0D0D0D" w:themeColor="text1" w:themeTint="F2"/>
          <w:spacing w:val="-8"/>
          <w:sz w:val="32"/>
          <w:szCs w:val="32"/>
          <w:bdr w:val="none" w:sz="0" w:space="0" w:color="auto" w:frame="1"/>
          <w:cs/>
        </w:rPr>
        <w:t xml:space="preserve">มีการก่อคดีเพิ่มขึ้นมากถึง </w:t>
      </w:r>
      <w:r w:rsidRPr="00AE1280">
        <w:rPr>
          <w:rFonts w:ascii="TH SarabunPSK" w:hAnsi="TH SarabunPSK" w:cs="TH SarabunPSK"/>
          <w:color w:val="0D0D0D" w:themeColor="text1" w:themeTint="F2"/>
          <w:spacing w:val="-8"/>
          <w:sz w:val="32"/>
          <w:szCs w:val="32"/>
          <w:bdr w:val="none" w:sz="0" w:space="0" w:color="auto" w:frame="1"/>
        </w:rPr>
        <w:t>3</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 xml:space="preserve">3 </w:t>
      </w:r>
      <w:r w:rsidRPr="00AE1280">
        <w:rPr>
          <w:rFonts w:ascii="TH SarabunPSK" w:hAnsi="TH SarabunPSK" w:cs="TH SarabunPSK"/>
          <w:color w:val="0D0D0D" w:themeColor="text1" w:themeTint="F2"/>
          <w:spacing w:val="-8"/>
          <w:sz w:val="32"/>
          <w:szCs w:val="32"/>
          <w:bdr w:val="none" w:sz="0" w:space="0" w:color="auto" w:frame="1"/>
          <w:cs/>
        </w:rPr>
        <w:t xml:space="preserve">เท่าในปี </w:t>
      </w:r>
      <w:r w:rsidRPr="00AE1280">
        <w:rPr>
          <w:rFonts w:ascii="TH SarabunPSK" w:hAnsi="TH SarabunPSK" w:cs="TH SarabunPSK" w:hint="cs"/>
          <w:color w:val="0D0D0D" w:themeColor="text1" w:themeTint="F2"/>
          <w:spacing w:val="-8"/>
          <w:sz w:val="32"/>
          <w:szCs w:val="32"/>
          <w:bdr w:val="none" w:sz="0" w:space="0" w:color="auto" w:frame="1"/>
          <w:cs/>
        </w:rPr>
        <w:t xml:space="preserve">2564 </w:t>
      </w:r>
      <w:r w:rsidRPr="00AE1280">
        <w:rPr>
          <w:rFonts w:ascii="TH SarabunPSK" w:hAnsi="TH SarabunPSK" w:cs="TH SarabunPSK"/>
          <w:color w:val="0D0D0D" w:themeColor="text1" w:themeTint="F2"/>
          <w:spacing w:val="-8"/>
          <w:sz w:val="32"/>
          <w:szCs w:val="32"/>
          <w:bdr w:val="none" w:sz="0" w:space="0" w:color="auto" w:frame="1"/>
          <w:cs/>
        </w:rPr>
        <w:t>จึงควรนำเทคโนโลยีที่ทันสมัยมาใช้ในการป้องปรามและเพิ่มการตรวจตราเพื่อลดโอกาสก่อเหตุ</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ab/>
        <w:t xml:space="preserve">1.6 </w:t>
      </w:r>
      <w:r w:rsidRPr="00AE1280">
        <w:rPr>
          <w:rFonts w:ascii="TH SarabunPSK" w:hAnsi="TH SarabunPSK" w:cs="TH SarabunPSK"/>
          <w:b/>
          <w:bCs/>
          <w:color w:val="0D0D0D" w:themeColor="text1" w:themeTint="F2"/>
          <w:spacing w:val="-8"/>
          <w:sz w:val="32"/>
          <w:szCs w:val="32"/>
          <w:bdr w:val="none" w:sz="0" w:space="0" w:color="auto" w:frame="1"/>
          <w:cs/>
        </w:rPr>
        <w:t xml:space="preserve">การเกิดอุบัติเหตุและผู้เสียชีวิตลดลง </w:t>
      </w:r>
      <w:r w:rsidRPr="00AE1280">
        <w:rPr>
          <w:rFonts w:ascii="TH SarabunPSK" w:hAnsi="TH SarabunPSK" w:cs="TH SarabunPSK"/>
          <w:color w:val="0D0D0D" w:themeColor="text1" w:themeTint="F2"/>
          <w:spacing w:val="-8"/>
          <w:sz w:val="32"/>
          <w:szCs w:val="32"/>
          <w:bdr w:val="none" w:sz="0" w:space="0" w:color="auto" w:frame="1"/>
          <w:cs/>
        </w:rPr>
        <w:t>ใน</w:t>
      </w:r>
      <w:r w:rsidRPr="00AE1280">
        <w:rPr>
          <w:rFonts w:ascii="TH SarabunPSK" w:hAnsi="TH SarabunPSK" w:cs="TH SarabunPSK"/>
          <w:b/>
          <w:bCs/>
          <w:color w:val="0D0D0D" w:themeColor="text1" w:themeTint="F2"/>
          <w:spacing w:val="-8"/>
          <w:sz w:val="32"/>
          <w:szCs w:val="32"/>
          <w:bdr w:val="none" w:sz="0" w:space="0" w:color="auto" w:frame="1"/>
          <w:cs/>
        </w:rPr>
        <w:t xml:space="preserve">ไตรมาสสี่ ปี </w:t>
      </w:r>
      <w:r w:rsidRPr="00AE1280">
        <w:rPr>
          <w:rFonts w:ascii="TH SarabunPSK" w:hAnsi="TH SarabunPSK" w:cs="TH SarabunPSK" w:hint="cs"/>
          <w:b/>
          <w:bCs/>
          <w:color w:val="0D0D0D" w:themeColor="text1" w:themeTint="F2"/>
          <w:spacing w:val="-8"/>
          <w:sz w:val="32"/>
          <w:szCs w:val="32"/>
          <w:bdr w:val="none" w:sz="0" w:space="0" w:color="auto" w:frame="1"/>
          <w:cs/>
        </w:rPr>
        <w:t>2564</w:t>
      </w:r>
      <w:r w:rsidRPr="00AE1280">
        <w:rPr>
          <w:rFonts w:ascii="TH SarabunPSK" w:hAnsi="TH SarabunPSK" w:cs="TH SarabunPSK"/>
          <w:color w:val="0D0D0D" w:themeColor="text1" w:themeTint="F2"/>
          <w:spacing w:val="-8"/>
          <w:sz w:val="32"/>
          <w:szCs w:val="32"/>
          <w:bdr w:val="none" w:sz="0" w:space="0" w:color="auto" w:frame="1"/>
          <w:cs/>
        </w:rPr>
        <w:t xml:space="preserve"> สถานการณ์การเกิดอุบัติเหตุจราจรทางบกและผู้เสียชีวิตลดลง ร้อยละ </w:t>
      </w:r>
      <w:r w:rsidRPr="00AE1280">
        <w:rPr>
          <w:rFonts w:ascii="TH SarabunPSK" w:hAnsi="TH SarabunPSK" w:cs="TH SarabunPSK" w:hint="cs"/>
          <w:color w:val="0D0D0D" w:themeColor="text1" w:themeTint="F2"/>
          <w:spacing w:val="-8"/>
          <w:sz w:val="32"/>
          <w:szCs w:val="32"/>
          <w:bdr w:val="none" w:sz="0" w:space="0" w:color="auto" w:frame="1"/>
          <w:cs/>
        </w:rPr>
        <w:t>4.9</w:t>
      </w:r>
      <w:r w:rsidRPr="00AE1280">
        <w:rPr>
          <w:rFonts w:ascii="TH SarabunPSK" w:hAnsi="TH SarabunPSK" w:cs="TH SarabunPSK"/>
          <w:color w:val="0D0D0D" w:themeColor="text1" w:themeTint="F2"/>
          <w:spacing w:val="-8"/>
          <w:sz w:val="32"/>
          <w:szCs w:val="32"/>
          <w:bdr w:val="none" w:sz="0" w:space="0" w:color="auto" w:frame="1"/>
          <w:cs/>
        </w:rPr>
        <w:t xml:space="preserve"> และ </w:t>
      </w:r>
      <w:r w:rsidRPr="00AE1280">
        <w:rPr>
          <w:rFonts w:ascii="TH SarabunPSK" w:hAnsi="TH SarabunPSK" w:cs="TH SarabunPSK" w:hint="cs"/>
          <w:color w:val="0D0D0D" w:themeColor="text1" w:themeTint="F2"/>
          <w:spacing w:val="-8"/>
          <w:sz w:val="32"/>
          <w:szCs w:val="32"/>
          <w:bdr w:val="none" w:sz="0" w:space="0" w:color="auto" w:frame="1"/>
          <w:cs/>
        </w:rPr>
        <w:t>19.7</w:t>
      </w:r>
      <w:r w:rsidRPr="00AE1280">
        <w:rPr>
          <w:rFonts w:ascii="TH SarabunPSK" w:hAnsi="TH SarabunPSK" w:cs="TH SarabunPSK"/>
          <w:color w:val="0D0D0D" w:themeColor="text1" w:themeTint="F2"/>
          <w:spacing w:val="-8"/>
          <w:sz w:val="32"/>
          <w:szCs w:val="32"/>
          <w:bdr w:val="none" w:sz="0" w:space="0" w:color="auto" w:frame="1"/>
          <w:cs/>
        </w:rPr>
        <w:t xml:space="preserve"> ตามลำดับ ส่วน</w:t>
      </w:r>
      <w:r w:rsidRPr="00AE1280">
        <w:rPr>
          <w:rFonts w:ascii="TH SarabunPSK" w:hAnsi="TH SarabunPSK" w:cs="TH SarabunPSK"/>
          <w:b/>
          <w:bCs/>
          <w:color w:val="0D0D0D" w:themeColor="text1" w:themeTint="F2"/>
          <w:spacing w:val="-8"/>
          <w:sz w:val="32"/>
          <w:szCs w:val="32"/>
          <w:bdr w:val="none" w:sz="0" w:space="0" w:color="auto" w:frame="1"/>
          <w:cs/>
        </w:rPr>
        <w:t xml:space="preserve">ภาพรวมปี </w:t>
      </w:r>
      <w:r w:rsidRPr="00AE1280">
        <w:rPr>
          <w:rFonts w:ascii="TH SarabunPSK" w:hAnsi="TH SarabunPSK" w:cs="TH SarabunPSK" w:hint="cs"/>
          <w:b/>
          <w:bCs/>
          <w:color w:val="0D0D0D" w:themeColor="text1" w:themeTint="F2"/>
          <w:spacing w:val="-8"/>
          <w:sz w:val="32"/>
          <w:szCs w:val="32"/>
          <w:bdr w:val="none" w:sz="0" w:space="0" w:color="auto" w:frame="1"/>
          <w:cs/>
        </w:rPr>
        <w:t>2564</w:t>
      </w:r>
      <w:r w:rsidRPr="00AE1280">
        <w:rPr>
          <w:rFonts w:ascii="TH SarabunPSK" w:hAnsi="TH SarabunPSK" w:cs="TH SarabunPSK"/>
          <w:color w:val="0D0D0D" w:themeColor="text1" w:themeTint="F2"/>
          <w:spacing w:val="-8"/>
          <w:sz w:val="32"/>
          <w:szCs w:val="32"/>
          <w:bdr w:val="none" w:sz="0" w:space="0" w:color="auto" w:frame="1"/>
          <w:cs/>
        </w:rPr>
        <w:t xml:space="preserve"> ผู้เสียชีวิตลดลงร้อยละ </w:t>
      </w:r>
      <w:r w:rsidRPr="00AE1280">
        <w:rPr>
          <w:rFonts w:ascii="TH SarabunPSK" w:hAnsi="TH SarabunPSK" w:cs="TH SarabunPSK" w:hint="cs"/>
          <w:color w:val="0D0D0D" w:themeColor="text1" w:themeTint="F2"/>
          <w:spacing w:val="-8"/>
          <w:sz w:val="32"/>
          <w:szCs w:val="32"/>
          <w:bdr w:val="none" w:sz="0" w:space="0" w:color="auto" w:frame="1"/>
          <w:cs/>
        </w:rPr>
        <w:t>10.2</w:t>
      </w:r>
      <w:r w:rsidRPr="00AE1280">
        <w:rPr>
          <w:rFonts w:ascii="TH SarabunPSK" w:hAnsi="TH SarabunPSK" w:cs="TH SarabunPSK"/>
          <w:color w:val="0D0D0D" w:themeColor="text1" w:themeTint="F2"/>
          <w:spacing w:val="-8"/>
          <w:sz w:val="32"/>
          <w:szCs w:val="32"/>
          <w:bdr w:val="none" w:sz="0" w:space="0" w:color="auto" w:frame="1"/>
          <w:cs/>
        </w:rPr>
        <w:t xml:space="preserve"> ผู้บาดเจ็บรวมเพิ่มขึ้นร้อยละ </w:t>
      </w:r>
      <w:r w:rsidRPr="00AE1280">
        <w:rPr>
          <w:rFonts w:ascii="TH SarabunPSK" w:hAnsi="TH SarabunPSK" w:cs="TH SarabunPSK" w:hint="cs"/>
          <w:color w:val="0D0D0D" w:themeColor="text1" w:themeTint="F2"/>
          <w:spacing w:val="-8"/>
          <w:sz w:val="32"/>
          <w:szCs w:val="32"/>
          <w:bdr w:val="none" w:sz="0" w:space="0" w:color="auto" w:frame="1"/>
          <w:cs/>
        </w:rPr>
        <w:t>1.8</w:t>
      </w:r>
      <w:r w:rsidRPr="00AE1280">
        <w:rPr>
          <w:rFonts w:ascii="TH SarabunPSK" w:hAnsi="TH SarabunPSK" w:cs="TH SarabunPSK"/>
          <w:color w:val="0D0D0D" w:themeColor="text1" w:themeTint="F2"/>
          <w:spacing w:val="-8"/>
          <w:sz w:val="32"/>
          <w:szCs w:val="32"/>
          <w:bdr w:val="none" w:sz="0" w:space="0" w:color="auto" w:frame="1"/>
          <w:cs/>
        </w:rPr>
        <w:t xml:space="preserve"> โดยรถจักรยานยนต์เป็นพาหนะที่เกิดอุบัติเหตุสูงสุดซึ่งสาเหตุหลักมาจากบุคคล จึงต้องใช้กฎหมายกับผู้กระทำผิดข้อบังคับทางกฎหมายอย่างเคร่งครัดเพื่อสร้างความปลอดภัยบนท้องถนน</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ab/>
        <w:t xml:space="preserve">1.7 </w:t>
      </w:r>
      <w:r w:rsidRPr="00AE1280">
        <w:rPr>
          <w:rFonts w:ascii="TH SarabunPSK" w:hAnsi="TH SarabunPSK" w:cs="TH SarabunPSK"/>
          <w:b/>
          <w:bCs/>
          <w:color w:val="0D0D0D" w:themeColor="text1" w:themeTint="F2"/>
          <w:spacing w:val="-8"/>
          <w:sz w:val="32"/>
          <w:szCs w:val="32"/>
          <w:bdr w:val="none" w:sz="0" w:space="0" w:color="auto" w:frame="1"/>
          <w:cs/>
        </w:rPr>
        <w:t>การรับเรื่องร้องเรียนผ่านสำนักงานคณะกรรมการคุ้มครองผู้บริโภค (สคบ.) ลดลง</w:t>
      </w:r>
      <w:r w:rsidRPr="00AE1280">
        <w:rPr>
          <w:rFonts w:ascii="TH SarabunPSK" w:hAnsi="TH SarabunPSK" w:cs="TH SarabunPSK" w:hint="cs"/>
          <w:b/>
          <w:bCs/>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 xml:space="preserve">ขณะที่การรับเรื่องร้องเรียนผ่านสำนักงานคณะกรรมการกิจการกระจายเสียง กิจการโทรทัศน์และกิจการโทรคมนาคมแห่งชาติ (สำนักงาน กสทช.) เพิ่มขึ้น </w:t>
      </w:r>
      <w:r w:rsidRPr="00AE1280">
        <w:rPr>
          <w:rFonts w:ascii="TH SarabunPSK" w:hAnsi="TH SarabunPSK" w:cs="TH SarabunPSK"/>
          <w:color w:val="0D0D0D" w:themeColor="text1" w:themeTint="F2"/>
          <w:spacing w:val="-8"/>
          <w:sz w:val="32"/>
          <w:szCs w:val="32"/>
          <w:bdr w:val="none" w:sz="0" w:space="0" w:color="auto" w:frame="1"/>
          <w:cs/>
        </w:rPr>
        <w:t>ใน</w:t>
      </w:r>
      <w:r w:rsidRPr="00AE1280">
        <w:rPr>
          <w:rFonts w:ascii="TH SarabunPSK" w:hAnsi="TH SarabunPSK" w:cs="TH SarabunPSK"/>
          <w:b/>
          <w:bCs/>
          <w:color w:val="0D0D0D" w:themeColor="text1" w:themeTint="F2"/>
          <w:spacing w:val="-8"/>
          <w:sz w:val="32"/>
          <w:szCs w:val="32"/>
          <w:bdr w:val="none" w:sz="0" w:space="0" w:color="auto" w:frame="1"/>
          <w:cs/>
        </w:rPr>
        <w:t xml:space="preserve">ไตรมาสสี่ ปี </w:t>
      </w:r>
      <w:r w:rsidRPr="00AE1280">
        <w:rPr>
          <w:rFonts w:ascii="TH SarabunPSK" w:hAnsi="TH SarabunPSK" w:cs="TH SarabunPSK"/>
          <w:b/>
          <w:bCs/>
          <w:color w:val="0D0D0D" w:themeColor="text1" w:themeTint="F2"/>
          <w:spacing w:val="-8"/>
          <w:sz w:val="32"/>
          <w:szCs w:val="32"/>
          <w:bdr w:val="none" w:sz="0" w:space="0" w:color="auto" w:frame="1"/>
        </w:rPr>
        <w:t>2564</w:t>
      </w:r>
      <w:r w:rsidRPr="00AE1280">
        <w:rPr>
          <w:rFonts w:ascii="TH SarabunPSK" w:hAnsi="TH SarabunPSK" w:cs="TH SarabunPSK"/>
          <w:color w:val="0D0D0D" w:themeColor="text1" w:themeTint="F2"/>
          <w:spacing w:val="-8"/>
          <w:sz w:val="32"/>
          <w:szCs w:val="32"/>
          <w:bdr w:val="none" w:sz="0" w:space="0" w:color="auto" w:frame="1"/>
          <w:cs/>
        </w:rPr>
        <w:t xml:space="preserve"> สคบ. ได้รับเรื่องร้องเรียนสินค้าและบริการลดลงจากช่วงเวลาเดียวกันของปีก่อนร้อยละ </w:t>
      </w:r>
      <w:r w:rsidRPr="00AE1280">
        <w:rPr>
          <w:rFonts w:ascii="TH SarabunPSK" w:hAnsi="TH SarabunPSK" w:cs="TH SarabunPSK"/>
          <w:color w:val="0D0D0D" w:themeColor="text1" w:themeTint="F2"/>
          <w:spacing w:val="-8"/>
          <w:sz w:val="32"/>
          <w:szCs w:val="32"/>
          <w:bdr w:val="none" w:sz="0" w:space="0" w:color="auto" w:frame="1"/>
        </w:rPr>
        <w:t>29</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 xml:space="preserve">2 </w:t>
      </w:r>
      <w:r w:rsidRPr="00AE1280">
        <w:rPr>
          <w:rFonts w:ascii="TH SarabunPSK" w:hAnsi="TH SarabunPSK" w:cs="TH SarabunPSK"/>
          <w:color w:val="0D0D0D" w:themeColor="text1" w:themeTint="F2"/>
          <w:spacing w:val="-8"/>
          <w:sz w:val="32"/>
          <w:szCs w:val="32"/>
          <w:bdr w:val="none" w:sz="0" w:space="0" w:color="auto" w:frame="1"/>
          <w:cs/>
        </w:rPr>
        <w:t xml:space="preserve">โดยเป็นการร้องเรียนสินค้าและบริการทั่วไปมากที่สุด ขณะที่การร้องเรียนผ่านสำนักงาน กสทช. เพิ่มขึ้นจากช่วงเวลาเดียวกันของปีก่อนร้อยละ </w:t>
      </w:r>
      <w:r w:rsidRPr="00AE1280">
        <w:rPr>
          <w:rFonts w:ascii="TH SarabunPSK" w:hAnsi="TH SarabunPSK" w:cs="TH SarabunPSK" w:hint="cs"/>
          <w:color w:val="0D0D0D" w:themeColor="text1" w:themeTint="F2"/>
          <w:spacing w:val="-8"/>
          <w:sz w:val="32"/>
          <w:szCs w:val="32"/>
          <w:bdr w:val="none" w:sz="0" w:space="0" w:color="auto" w:frame="1"/>
          <w:cs/>
        </w:rPr>
        <w:t>280.8</w:t>
      </w:r>
      <w:r w:rsidRPr="00AE1280">
        <w:rPr>
          <w:rFonts w:ascii="TH SarabunPSK" w:hAnsi="TH SarabunPSK" w:cs="TH SarabunPSK"/>
          <w:color w:val="0D0D0D" w:themeColor="text1" w:themeTint="F2"/>
          <w:spacing w:val="-8"/>
          <w:sz w:val="32"/>
          <w:szCs w:val="32"/>
          <w:bdr w:val="none" w:sz="0" w:space="0" w:color="auto" w:frame="1"/>
          <w:cs/>
        </w:rPr>
        <w:t xml:space="preserve"> โดยส่วนใหญ่เป็นการร้องเรียนเกี่ยวกับโทรศัพท์เคลื่อนที่มากที่สุด ส่วนการคุ้มครองผู้บริโภคในปี </w:t>
      </w:r>
      <w:r w:rsidRPr="00AE1280">
        <w:rPr>
          <w:rFonts w:ascii="TH SarabunPSK" w:hAnsi="TH SarabunPSK" w:cs="TH SarabunPSK" w:hint="cs"/>
          <w:color w:val="0D0D0D" w:themeColor="text1" w:themeTint="F2"/>
          <w:spacing w:val="-8"/>
          <w:sz w:val="32"/>
          <w:szCs w:val="32"/>
          <w:bdr w:val="none" w:sz="0" w:space="0" w:color="auto" w:frame="1"/>
          <w:cs/>
        </w:rPr>
        <w:t xml:space="preserve">2564  </w:t>
      </w:r>
      <w:r w:rsidRPr="00AE1280">
        <w:rPr>
          <w:rFonts w:ascii="TH SarabunPSK" w:hAnsi="TH SarabunPSK" w:cs="TH SarabunPSK"/>
          <w:color w:val="0D0D0D" w:themeColor="text1" w:themeTint="F2"/>
          <w:spacing w:val="-8"/>
          <w:sz w:val="32"/>
          <w:szCs w:val="32"/>
          <w:bdr w:val="none" w:sz="0" w:space="0" w:color="auto" w:frame="1"/>
          <w:cs/>
        </w:rPr>
        <w:t>มีประเด็นที่ต้องให้ความสำคัญคือการโฆษณาขายกล่องสุ่มปริศนา ซึ่งพบปัญหาความไม่คุ้มค่าและสินค้าไม่ได้มาตรฐานหรือใกล้หมดอายุ รวมทั้งยังไม่มีกฎหมายกำกับดูแลอย่างชัดเจน ทั้งนี้ สคบ. อยู่ระหว่างการพิจารณาการออกกฎหมายเพื่อควบคุมการโฆษณาขายกล่องสุ่มปริศนา พร้อมทั้งจะขยายผลไปถึงการดูแลเรื่องการเสนอขายสินค้าในรูปแบบไลฟ์สด รีวิว ซึ่งจะส่งผลให้ผู้บริโภคได้รับความเป็นธรรมมากขึ้น</w:t>
      </w:r>
    </w:p>
    <w:p w:rsidR="00850256" w:rsidRPr="00AE1280" w:rsidRDefault="00850256" w:rsidP="00AE1280">
      <w:pPr>
        <w:spacing w:line="320" w:lineRule="exact"/>
        <w:jc w:val="thaiDistribute"/>
        <w:rPr>
          <w:rFonts w:ascii="TH SarabunPSK" w:hAnsi="TH SarabunPSK" w:cs="TH SarabunPSK"/>
          <w:b/>
          <w:bCs/>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2</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สถานการณ์ทางสังคมที่สำคัญ</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ab/>
        <w:t xml:space="preserve">2.1 </w:t>
      </w:r>
      <w:r w:rsidRPr="00AE1280">
        <w:rPr>
          <w:rFonts w:ascii="TH SarabunPSK" w:hAnsi="TH SarabunPSK" w:cs="TH SarabunPSK"/>
          <w:b/>
          <w:bCs/>
          <w:color w:val="0D0D0D" w:themeColor="text1" w:themeTint="F2"/>
          <w:spacing w:val="-8"/>
          <w:sz w:val="32"/>
          <w:szCs w:val="32"/>
          <w:bdr w:val="none" w:sz="0" w:space="0" w:color="auto" w:frame="1"/>
          <w:cs/>
        </w:rPr>
        <w:t>โลกเสมือน (</w:t>
      </w:r>
      <w:r w:rsidRPr="00AE1280">
        <w:rPr>
          <w:rFonts w:ascii="TH SarabunPSK" w:hAnsi="TH SarabunPSK" w:cs="TH SarabunPSK"/>
          <w:b/>
          <w:bCs/>
          <w:color w:val="0D0D0D" w:themeColor="text1" w:themeTint="F2"/>
          <w:spacing w:val="-8"/>
          <w:sz w:val="32"/>
          <w:szCs w:val="32"/>
          <w:bdr w:val="none" w:sz="0" w:space="0" w:color="auto" w:frame="1"/>
        </w:rPr>
        <w:t>Metaverse</w:t>
      </w:r>
      <w:r w:rsidRPr="00AE1280">
        <w:rPr>
          <w:rFonts w:ascii="TH SarabunPSK" w:hAnsi="TH SarabunPSK" w:cs="TH SarabunPSK"/>
          <w:b/>
          <w:bCs/>
          <w:color w:val="0D0D0D" w:themeColor="text1" w:themeTint="F2"/>
          <w:spacing w:val="-8"/>
          <w:sz w:val="32"/>
          <w:szCs w:val="32"/>
          <w:bdr w:val="none" w:sz="0" w:space="0" w:color="auto" w:frame="1"/>
          <w:cs/>
        </w:rPr>
        <w:t>) กับโอกาสใหม่ของประเทศไทย</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rPr>
        <w:t xml:space="preserve">Metaverse </w:t>
      </w:r>
      <w:r w:rsidRPr="00AE1280">
        <w:rPr>
          <w:rFonts w:ascii="TH SarabunPSK" w:hAnsi="TH SarabunPSK" w:cs="TH SarabunPSK" w:hint="cs"/>
          <w:color w:val="0D0D0D" w:themeColor="text1" w:themeTint="F2"/>
          <w:spacing w:val="-8"/>
          <w:sz w:val="32"/>
          <w:szCs w:val="32"/>
          <w:bdr w:val="none" w:sz="0" w:space="0" w:color="auto" w:frame="1"/>
          <w:cs/>
        </w:rPr>
        <w:t>เป็นการ</w:t>
      </w:r>
      <w:r w:rsidRPr="00AE1280">
        <w:rPr>
          <w:rFonts w:ascii="TH SarabunPSK" w:hAnsi="TH SarabunPSK" w:cs="TH SarabunPSK"/>
          <w:color w:val="0D0D0D" w:themeColor="text1" w:themeTint="F2"/>
          <w:spacing w:val="-8"/>
          <w:sz w:val="32"/>
          <w:szCs w:val="32"/>
          <w:bdr w:val="none" w:sz="0" w:space="0" w:color="auto" w:frame="1"/>
          <w:cs/>
        </w:rPr>
        <w:t>ยกระดับการติดต่อสื่อสารหรือการปฏิสัมพันธ์ระหว่างบุคคลจาก</w:t>
      </w:r>
      <w:r w:rsidRPr="00AE1280">
        <w:rPr>
          <w:rFonts w:ascii="TH SarabunPSK" w:hAnsi="TH SarabunPSK" w:cs="TH SarabunPSK"/>
          <w:b/>
          <w:bCs/>
          <w:color w:val="0D0D0D" w:themeColor="text1" w:themeTint="F2"/>
          <w:spacing w:val="-8"/>
          <w:sz w:val="32"/>
          <w:szCs w:val="32"/>
          <w:bdr w:val="none" w:sz="0" w:space="0" w:color="auto" w:frame="1"/>
          <w:cs/>
        </w:rPr>
        <w:t>เดิม</w:t>
      </w:r>
      <w:r w:rsidRPr="00AE1280">
        <w:rPr>
          <w:rFonts w:ascii="TH SarabunPSK" w:hAnsi="TH SarabunPSK" w:cs="TH SarabunPSK"/>
          <w:color w:val="0D0D0D" w:themeColor="text1" w:themeTint="F2"/>
          <w:spacing w:val="-8"/>
          <w:sz w:val="32"/>
          <w:szCs w:val="32"/>
          <w:bdr w:val="none" w:sz="0" w:space="0" w:color="auto" w:frame="1"/>
          <w:cs/>
        </w:rPr>
        <w:t>ที่ใช้บริการผ่านเ</w:t>
      </w:r>
      <w:r w:rsidRPr="00AE1280">
        <w:rPr>
          <w:rFonts w:ascii="TH SarabunPSK" w:hAnsi="TH SarabunPSK" w:cs="TH SarabunPSK" w:hint="cs"/>
          <w:color w:val="0D0D0D" w:themeColor="text1" w:themeTint="F2"/>
          <w:spacing w:val="-8"/>
          <w:sz w:val="32"/>
          <w:szCs w:val="32"/>
          <w:bdr w:val="none" w:sz="0" w:space="0" w:color="auto" w:frame="1"/>
          <w:cs/>
        </w:rPr>
        <w:t>ว็บไซต์ หรือ</w:t>
      </w:r>
      <w:r w:rsidRPr="00AE1280">
        <w:rPr>
          <w:rFonts w:ascii="TH SarabunPSK" w:hAnsi="TH SarabunPSK" w:cs="TH SarabunPSK"/>
          <w:color w:val="0D0D0D" w:themeColor="text1" w:themeTint="F2"/>
          <w:spacing w:val="-8"/>
          <w:sz w:val="32"/>
          <w:szCs w:val="32"/>
          <w:bdr w:val="none" w:sz="0" w:space="0" w:color="auto" w:frame="1"/>
          <w:cs/>
        </w:rPr>
        <w:t xml:space="preserve">แอปพลิเคชัน </w:t>
      </w:r>
      <w:r w:rsidRPr="00AE1280">
        <w:rPr>
          <w:rFonts w:ascii="TH SarabunPSK" w:hAnsi="TH SarabunPSK" w:cs="TH SarabunPSK"/>
          <w:b/>
          <w:bCs/>
          <w:color w:val="0D0D0D" w:themeColor="text1" w:themeTint="F2"/>
          <w:spacing w:val="-8"/>
          <w:sz w:val="32"/>
          <w:szCs w:val="32"/>
          <w:bdr w:val="none" w:sz="0" w:space="0" w:color="auto" w:frame="1"/>
          <w:cs/>
        </w:rPr>
        <w:t>เป็น</w:t>
      </w:r>
      <w:r w:rsidRPr="00AE1280">
        <w:rPr>
          <w:rFonts w:ascii="TH SarabunPSK" w:hAnsi="TH SarabunPSK" w:cs="TH SarabunPSK"/>
          <w:color w:val="0D0D0D" w:themeColor="text1" w:themeTint="F2"/>
          <w:spacing w:val="-8"/>
          <w:sz w:val="32"/>
          <w:szCs w:val="32"/>
          <w:bdr w:val="none" w:sz="0" w:space="0" w:color="auto" w:frame="1"/>
          <w:cs/>
        </w:rPr>
        <w:t>การปฏิสัมพันธ์ระหว่างบุคคลที่ใกล้เคียงกับโลกความจริงมากขึ้</w:t>
      </w:r>
      <w:r w:rsidRPr="00AE1280">
        <w:rPr>
          <w:rFonts w:ascii="TH SarabunPSK" w:hAnsi="TH SarabunPSK" w:cs="TH SarabunPSK" w:hint="cs"/>
          <w:color w:val="0D0D0D" w:themeColor="text1" w:themeTint="F2"/>
          <w:spacing w:val="-8"/>
          <w:sz w:val="32"/>
          <w:szCs w:val="32"/>
          <w:bdr w:val="none" w:sz="0" w:space="0" w:color="auto" w:frame="1"/>
          <w:cs/>
        </w:rPr>
        <w:t>น ป</w:t>
      </w:r>
      <w:r w:rsidRPr="00AE1280">
        <w:rPr>
          <w:rFonts w:ascii="TH SarabunPSK" w:hAnsi="TH SarabunPSK" w:cs="TH SarabunPSK"/>
          <w:color w:val="0D0D0D" w:themeColor="text1" w:themeTint="F2"/>
          <w:spacing w:val="-8"/>
          <w:sz w:val="32"/>
          <w:szCs w:val="32"/>
          <w:bdr w:val="none" w:sz="0" w:space="0" w:color="auto" w:frame="1"/>
          <w:cs/>
        </w:rPr>
        <w:t>ระกอบด้วย</w:t>
      </w:r>
      <w:r w:rsidRPr="00AE1280">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hint="cs"/>
          <w:color w:val="0D0D0D" w:themeColor="text1" w:themeTint="F2"/>
          <w:spacing w:val="-8"/>
          <w:sz w:val="32"/>
          <w:szCs w:val="32"/>
          <w:bdr w:val="none" w:sz="0" w:space="0" w:color="auto" w:frame="1"/>
          <w:cs/>
        </w:rPr>
        <w:t>1</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โลกเสมือน (</w:t>
      </w:r>
      <w:r w:rsidRPr="00AE1280">
        <w:rPr>
          <w:rFonts w:ascii="TH SarabunPSK" w:hAnsi="TH SarabunPSK" w:cs="TH SarabunPSK"/>
          <w:b/>
          <w:bCs/>
          <w:color w:val="0D0D0D" w:themeColor="text1" w:themeTint="F2"/>
          <w:spacing w:val="-8"/>
          <w:sz w:val="32"/>
          <w:szCs w:val="32"/>
          <w:bdr w:val="none" w:sz="0" w:space="0" w:color="auto" w:frame="1"/>
        </w:rPr>
        <w:t>Extended Reality</w:t>
      </w:r>
      <w:r w:rsidRPr="00AE1280">
        <w:rPr>
          <w:rFonts w:ascii="TH SarabunPSK" w:hAnsi="TH SarabunPSK" w:cs="TH SarabunPSK"/>
          <w:b/>
          <w:bCs/>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rPr>
        <w:t>XR</w:t>
      </w:r>
      <w:r w:rsidRPr="00AE1280">
        <w:rPr>
          <w:rFonts w:ascii="TH SarabunPSK" w:hAnsi="TH SarabunPSK" w:cs="TH SarabunPSK"/>
          <w:b/>
          <w:bCs/>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cs/>
        </w:rPr>
        <w:t xml:space="preserve"> เป็นสภาพแวดล้อมที่ผู้ใช้บริกา</w:t>
      </w:r>
      <w:r w:rsidRPr="00AE1280">
        <w:rPr>
          <w:rFonts w:ascii="TH SarabunPSK" w:hAnsi="TH SarabunPSK" w:cs="TH SarabunPSK" w:hint="cs"/>
          <w:color w:val="0D0D0D" w:themeColor="text1" w:themeTint="F2"/>
          <w:spacing w:val="-8"/>
          <w:sz w:val="32"/>
          <w:szCs w:val="32"/>
          <w:bdr w:val="none" w:sz="0" w:space="0" w:color="auto" w:frame="1"/>
          <w:cs/>
        </w:rPr>
        <w:t>รสามารถเข้าใช้</w:t>
      </w:r>
      <w:r w:rsidRPr="00AE1280">
        <w:rPr>
          <w:rFonts w:ascii="TH SarabunPSK" w:hAnsi="TH SarabunPSK" w:cs="TH SarabunPSK"/>
          <w:color w:val="0D0D0D" w:themeColor="text1" w:themeTint="F2"/>
          <w:spacing w:val="-8"/>
          <w:sz w:val="32"/>
          <w:szCs w:val="32"/>
          <w:bdr w:val="none" w:sz="0" w:space="0" w:color="auto" w:frame="1"/>
          <w:cs/>
        </w:rPr>
        <w:t>ร่วมกัน</w:t>
      </w:r>
      <w:r w:rsidRPr="00AE1280">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hint="cs"/>
          <w:color w:val="0D0D0D" w:themeColor="text1" w:themeTint="F2"/>
          <w:spacing w:val="-8"/>
          <w:sz w:val="32"/>
          <w:szCs w:val="32"/>
          <w:bdr w:val="none" w:sz="0" w:space="0" w:color="auto" w:frame="1"/>
          <w:cs/>
        </w:rPr>
        <w:t>2</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เทคโนโลยีด้านการรับรู้</w:t>
      </w:r>
      <w:r w:rsidRPr="00AE1280">
        <w:rPr>
          <w:rFonts w:ascii="TH SarabunPSK" w:hAnsi="TH SarabunPSK" w:cs="TH SarabunPSK"/>
          <w:color w:val="0D0D0D" w:themeColor="text1" w:themeTint="F2"/>
          <w:spacing w:val="-8"/>
          <w:sz w:val="32"/>
          <w:szCs w:val="32"/>
          <w:bdr w:val="none" w:sz="0" w:space="0" w:color="auto" w:frame="1"/>
          <w:cs/>
        </w:rPr>
        <w:t xml:space="preserve"> ซึ่งผู้ใช้งานโลกเสมือนจำเป็นต้องมีเทคโ</w:t>
      </w:r>
      <w:r w:rsidRPr="00AE1280">
        <w:rPr>
          <w:rFonts w:ascii="TH SarabunPSK" w:hAnsi="TH SarabunPSK" w:cs="TH SarabunPSK" w:hint="cs"/>
          <w:color w:val="0D0D0D" w:themeColor="text1" w:themeTint="F2"/>
          <w:spacing w:val="-8"/>
          <w:sz w:val="32"/>
          <w:szCs w:val="32"/>
          <w:bdr w:val="none" w:sz="0" w:space="0" w:color="auto" w:frame="1"/>
          <w:cs/>
        </w:rPr>
        <w:t xml:space="preserve">นโลยี  </w:t>
      </w:r>
      <w:r w:rsidRPr="00AE1280">
        <w:rPr>
          <w:rFonts w:ascii="TH SarabunPSK" w:hAnsi="TH SarabunPSK" w:cs="TH SarabunPSK"/>
          <w:color w:val="0D0D0D" w:themeColor="text1" w:themeTint="F2"/>
          <w:spacing w:val="-8"/>
          <w:sz w:val="32"/>
          <w:szCs w:val="32"/>
          <w:bdr w:val="none" w:sz="0" w:space="0" w:color="auto" w:frame="1"/>
        </w:rPr>
        <w:t xml:space="preserve">VR </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Virtual Reality</w:t>
      </w:r>
      <w:r w:rsidRPr="00AE1280">
        <w:rPr>
          <w:rFonts w:ascii="TH SarabunPSK" w:hAnsi="TH SarabunPSK" w:cs="TH SarabunPSK"/>
          <w:color w:val="0D0D0D" w:themeColor="text1" w:themeTint="F2"/>
          <w:spacing w:val="-8"/>
          <w:sz w:val="32"/>
          <w:szCs w:val="32"/>
          <w:bdr w:val="none" w:sz="0" w:space="0" w:color="auto" w:frame="1"/>
          <w:cs/>
        </w:rPr>
        <w:t xml:space="preserve">) ที่ทำให้ผู้ใช้สามารถรับรู้ได้สมจริงและเทคโนโลยี </w:t>
      </w:r>
      <w:r w:rsidRPr="00AE1280">
        <w:rPr>
          <w:rFonts w:ascii="TH SarabunPSK" w:hAnsi="TH SarabunPSK" w:cs="TH SarabunPSK"/>
          <w:color w:val="0D0D0D" w:themeColor="text1" w:themeTint="F2"/>
          <w:spacing w:val="-8"/>
          <w:sz w:val="32"/>
          <w:szCs w:val="32"/>
          <w:bdr w:val="none" w:sz="0" w:space="0" w:color="auto" w:frame="1"/>
        </w:rPr>
        <w:t xml:space="preserve">AR </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Augmented Reality</w:t>
      </w:r>
      <w:r w:rsidRPr="00AE1280">
        <w:rPr>
          <w:rFonts w:ascii="TH SarabunPSK" w:hAnsi="TH SarabunPSK" w:cs="TH SarabunPSK"/>
          <w:color w:val="0D0D0D" w:themeColor="text1" w:themeTint="F2"/>
          <w:spacing w:val="-8"/>
          <w:sz w:val="32"/>
          <w:szCs w:val="32"/>
          <w:bdr w:val="none" w:sz="0" w:space="0" w:color="auto" w:frame="1"/>
          <w:cs/>
        </w:rPr>
        <w:t>) ที่รวมสภาพแวดล้อมจริงกับวัตถุเสมือนเข้าด้วยกัน (</w:t>
      </w:r>
      <w:r w:rsidRPr="00AE1280">
        <w:rPr>
          <w:rFonts w:ascii="TH SarabunPSK" w:hAnsi="TH SarabunPSK" w:cs="TH SarabunPSK" w:hint="cs"/>
          <w:color w:val="0D0D0D" w:themeColor="text1" w:themeTint="F2"/>
          <w:spacing w:val="-8"/>
          <w:sz w:val="32"/>
          <w:szCs w:val="32"/>
          <w:bdr w:val="none" w:sz="0" w:space="0" w:color="auto" w:frame="1"/>
          <w:cs/>
        </w:rPr>
        <w:t>3</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ระบบการดำเนินกิจกรรมทางเศรษฐกิจ</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hint="cs"/>
          <w:color w:val="0D0D0D" w:themeColor="text1" w:themeTint="F2"/>
          <w:spacing w:val="-8"/>
          <w:sz w:val="32"/>
          <w:szCs w:val="32"/>
          <w:bdr w:val="none" w:sz="0" w:space="0" w:color="auto" w:frame="1"/>
          <w:cs/>
        </w:rPr>
        <w:t>ประ</w:t>
      </w:r>
      <w:r w:rsidRPr="00AE1280">
        <w:rPr>
          <w:rFonts w:ascii="TH SarabunPSK" w:hAnsi="TH SarabunPSK" w:cs="TH SarabunPSK"/>
          <w:color w:val="0D0D0D" w:themeColor="text1" w:themeTint="F2"/>
          <w:spacing w:val="-8"/>
          <w:sz w:val="32"/>
          <w:szCs w:val="32"/>
          <w:bdr w:val="none" w:sz="0" w:space="0" w:color="auto" w:frame="1"/>
          <w:cs/>
        </w:rPr>
        <w:t>กอบด้วยการมีตัวแทน (</w:t>
      </w:r>
      <w:r w:rsidRPr="00AE1280">
        <w:rPr>
          <w:rFonts w:ascii="TH SarabunPSK" w:hAnsi="TH SarabunPSK" w:cs="TH SarabunPSK"/>
          <w:color w:val="0D0D0D" w:themeColor="text1" w:themeTint="F2"/>
          <w:spacing w:val="-8"/>
          <w:sz w:val="32"/>
          <w:szCs w:val="32"/>
          <w:bdr w:val="none" w:sz="0" w:space="0" w:color="auto" w:frame="1"/>
        </w:rPr>
        <w:t>Avatar</w:t>
      </w:r>
      <w:r w:rsidRPr="00AE1280">
        <w:rPr>
          <w:rFonts w:ascii="TH SarabunPSK" w:hAnsi="TH SarabunPSK" w:cs="TH SarabunPSK"/>
          <w:color w:val="0D0D0D" w:themeColor="text1" w:themeTint="F2"/>
          <w:spacing w:val="-8"/>
          <w:sz w:val="32"/>
          <w:szCs w:val="32"/>
          <w:bdr w:val="none" w:sz="0" w:space="0" w:color="auto" w:frame="1"/>
          <w:cs/>
        </w:rPr>
        <w:t>) ของผู้ใช้บริการดิจิทัลเป็นผู้ดำเนินกิจกรรมในโ</w:t>
      </w:r>
      <w:r w:rsidRPr="00AE1280">
        <w:rPr>
          <w:rFonts w:ascii="TH SarabunPSK" w:hAnsi="TH SarabunPSK" w:cs="TH SarabunPSK" w:hint="cs"/>
          <w:color w:val="0D0D0D" w:themeColor="text1" w:themeTint="F2"/>
          <w:spacing w:val="-8"/>
          <w:sz w:val="32"/>
          <w:szCs w:val="32"/>
          <w:bdr w:val="none" w:sz="0" w:space="0" w:color="auto" w:frame="1"/>
          <w:cs/>
        </w:rPr>
        <w:t>ลกเสมือน</w:t>
      </w:r>
      <w:r w:rsidRPr="00AE1280">
        <w:rPr>
          <w:rFonts w:ascii="TH SarabunPSK" w:hAnsi="TH SarabunPSK" w:cs="TH SarabunPSK"/>
          <w:color w:val="0D0D0D" w:themeColor="text1" w:themeTint="F2"/>
          <w:spacing w:val="-8"/>
          <w:sz w:val="32"/>
          <w:szCs w:val="32"/>
          <w:bdr w:val="none" w:sz="0" w:space="0" w:color="auto" w:frame="1"/>
          <w:cs/>
        </w:rPr>
        <w:t>ระบบและสื่อกลางในการแลกเปลี่ยนที่ต้องมีทรัพย์สินทางดิจิทั</w:t>
      </w:r>
      <w:r w:rsidRPr="00AE1280">
        <w:rPr>
          <w:rFonts w:ascii="TH SarabunPSK" w:hAnsi="TH SarabunPSK" w:cs="TH SarabunPSK" w:hint="cs"/>
          <w:color w:val="0D0D0D" w:themeColor="text1" w:themeTint="F2"/>
          <w:spacing w:val="-8"/>
          <w:sz w:val="32"/>
          <w:szCs w:val="32"/>
          <w:bdr w:val="none" w:sz="0" w:space="0" w:color="auto" w:frame="1"/>
          <w:cs/>
        </w:rPr>
        <w:t>ล</w:t>
      </w:r>
      <w:r w:rsidRPr="00AE1280">
        <w:rPr>
          <w:rFonts w:ascii="TH SarabunPSK" w:hAnsi="TH SarabunPSK" w:cs="TH SarabunPSK"/>
          <w:color w:val="0D0D0D" w:themeColor="text1" w:themeTint="F2"/>
          <w:spacing w:val="-8"/>
          <w:sz w:val="32"/>
          <w:szCs w:val="32"/>
          <w:bdr w:val="none" w:sz="0" w:space="0" w:color="auto" w:frame="1"/>
          <w:cs/>
        </w:rPr>
        <w:t xml:space="preserve"> และ (</w:t>
      </w:r>
      <w:r w:rsidRPr="00AE1280">
        <w:rPr>
          <w:rFonts w:ascii="TH SarabunPSK" w:hAnsi="TH SarabunPSK" w:cs="TH SarabunPSK" w:hint="cs"/>
          <w:color w:val="0D0D0D" w:themeColor="text1" w:themeTint="F2"/>
          <w:spacing w:val="-8"/>
          <w:sz w:val="32"/>
          <w:szCs w:val="32"/>
          <w:bdr w:val="none" w:sz="0" w:space="0" w:color="auto" w:frame="1"/>
          <w:cs/>
        </w:rPr>
        <w:t>4</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โครงข่ายอินเทอร์เน็</w:t>
      </w:r>
      <w:r w:rsidRPr="00AE1280">
        <w:rPr>
          <w:rFonts w:ascii="TH SarabunPSK" w:hAnsi="TH SarabunPSK" w:cs="TH SarabunPSK" w:hint="cs"/>
          <w:b/>
          <w:bCs/>
          <w:color w:val="0D0D0D" w:themeColor="text1" w:themeTint="F2"/>
          <w:spacing w:val="-8"/>
          <w:sz w:val="32"/>
          <w:szCs w:val="32"/>
          <w:bdr w:val="none" w:sz="0" w:space="0" w:color="auto" w:frame="1"/>
          <w:cs/>
        </w:rPr>
        <w:t>ต</w:t>
      </w:r>
      <w:r w:rsidRPr="00AE1280">
        <w:rPr>
          <w:rFonts w:ascii="TH SarabunPSK" w:hAnsi="TH SarabunPSK" w:cs="TH SarabunPSK"/>
          <w:b/>
          <w:bCs/>
          <w:color w:val="0D0D0D" w:themeColor="text1" w:themeTint="F2"/>
          <w:spacing w:val="-8"/>
          <w:sz w:val="32"/>
          <w:szCs w:val="32"/>
          <w:bdr w:val="none" w:sz="0" w:space="0" w:color="auto" w:frame="1"/>
          <w:cs/>
        </w:rPr>
        <w:t>ความเร็วสูงและระบบการประมวลผลและความปลอดภัย</w:t>
      </w:r>
      <w:r w:rsidRPr="00AE1280">
        <w:rPr>
          <w:rFonts w:ascii="TH SarabunPSK" w:hAnsi="TH SarabunPSK" w:cs="TH SarabunPSK"/>
          <w:color w:val="0D0D0D" w:themeColor="text1" w:themeTint="F2"/>
          <w:spacing w:val="-8"/>
          <w:sz w:val="32"/>
          <w:szCs w:val="32"/>
          <w:bdr w:val="none" w:sz="0" w:space="0" w:color="auto" w:frame="1"/>
          <w:cs/>
        </w:rPr>
        <w:t xml:space="preserve"> ซึ่งทำให้ </w:t>
      </w:r>
      <w:r w:rsidRPr="00AE1280">
        <w:rPr>
          <w:rFonts w:ascii="TH SarabunPSK" w:hAnsi="TH SarabunPSK" w:cs="TH SarabunPSK"/>
          <w:color w:val="0D0D0D" w:themeColor="text1" w:themeTint="F2"/>
          <w:spacing w:val="-8"/>
          <w:sz w:val="32"/>
          <w:szCs w:val="32"/>
          <w:bdr w:val="none" w:sz="0" w:space="0" w:color="auto" w:frame="1"/>
        </w:rPr>
        <w:t xml:space="preserve">Metaverse </w:t>
      </w:r>
      <w:r w:rsidRPr="00AE1280">
        <w:rPr>
          <w:rFonts w:ascii="TH SarabunPSK" w:hAnsi="TH SarabunPSK" w:cs="TH SarabunPSK"/>
          <w:color w:val="0D0D0D" w:themeColor="text1" w:themeTint="F2"/>
          <w:spacing w:val="-8"/>
          <w:sz w:val="32"/>
          <w:szCs w:val="32"/>
          <w:bdr w:val="none" w:sz="0" w:space="0" w:color="auto" w:frame="1"/>
          <w:cs/>
        </w:rPr>
        <w:t>สามารถนำไปใช้ประโยชน์ได้หลายด้าน เช่น ด้านธุรกิจที่สามารถขายของได้โดยไม่ต้องมีหน้าร้านและด้านการทำงานที่ช่วยปรับปรุงรูปแบบการทำงานแบบทางไกลให้ผู้ใช้รับรู้ถึงการมีตัวตนกับเพื่อนร่วมงานจริงเสมือนอยู่ในสำนักงาน</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 xml:space="preserve">ในส่วน </w:t>
      </w:r>
      <w:r w:rsidRPr="00AE1280">
        <w:rPr>
          <w:rFonts w:ascii="TH SarabunPSK" w:hAnsi="TH SarabunPSK" w:cs="TH SarabunPSK"/>
          <w:color w:val="0D0D0D" w:themeColor="text1" w:themeTint="F2"/>
          <w:spacing w:val="-8"/>
          <w:sz w:val="32"/>
          <w:szCs w:val="32"/>
          <w:bdr w:val="none" w:sz="0" w:space="0" w:color="auto" w:frame="1"/>
        </w:rPr>
        <w:t xml:space="preserve">Metaverse </w:t>
      </w:r>
      <w:r w:rsidRPr="00AE1280">
        <w:rPr>
          <w:rFonts w:ascii="TH SarabunPSK" w:hAnsi="TH SarabunPSK" w:cs="TH SarabunPSK"/>
          <w:color w:val="0D0D0D" w:themeColor="text1" w:themeTint="F2"/>
          <w:spacing w:val="-8"/>
          <w:sz w:val="32"/>
          <w:szCs w:val="32"/>
          <w:bdr w:val="none" w:sz="0" w:space="0" w:color="auto" w:frame="1"/>
          <w:cs/>
        </w:rPr>
        <w:t>ในไทย จะเป็นเทคโนโลยีที่ช่วยสนับสนุนการพัฒนาประเทศ เช่น เศรษฐกิจสร้างสรรค์และเศรษฐกิจ</w:t>
      </w:r>
      <w:r w:rsidRPr="00AE1280">
        <w:rPr>
          <w:rFonts w:ascii="TH SarabunPSK" w:hAnsi="TH SarabunPSK" w:cs="TH SarabunPSK" w:hint="cs"/>
          <w:color w:val="0D0D0D" w:themeColor="text1" w:themeTint="F2"/>
          <w:spacing w:val="-8"/>
          <w:sz w:val="32"/>
          <w:szCs w:val="32"/>
          <w:bdr w:val="none" w:sz="0" w:space="0" w:color="auto" w:frame="1"/>
          <w:cs/>
        </w:rPr>
        <w:t>ดิ</w:t>
      </w:r>
      <w:r w:rsidRPr="00AE1280">
        <w:rPr>
          <w:rFonts w:ascii="TH SarabunPSK" w:hAnsi="TH SarabunPSK" w:cs="TH SarabunPSK"/>
          <w:color w:val="0D0D0D" w:themeColor="text1" w:themeTint="F2"/>
          <w:spacing w:val="-8"/>
          <w:sz w:val="32"/>
          <w:szCs w:val="32"/>
          <w:bdr w:val="none" w:sz="0" w:space="0" w:color="auto" w:frame="1"/>
          <w:cs/>
        </w:rPr>
        <w:t xml:space="preserve">จิทัล รวมทั้งขับเคลื่อนเศรษฐกิจในอุตสาหกรรมเป้าหมายตามร่างแผนพัฒนาเศษฐกิจและสังคมแห่งชาติฉบับที่ </w:t>
      </w:r>
      <w:r w:rsidRPr="00AE1280">
        <w:rPr>
          <w:rFonts w:ascii="TH SarabunPSK" w:hAnsi="TH SarabunPSK" w:cs="TH SarabunPSK"/>
          <w:color w:val="0D0D0D" w:themeColor="text1" w:themeTint="F2"/>
          <w:spacing w:val="-8"/>
          <w:sz w:val="32"/>
          <w:szCs w:val="32"/>
          <w:bdr w:val="none" w:sz="0" w:space="0" w:color="auto" w:frame="1"/>
        </w:rPr>
        <w:t>13</w:t>
      </w:r>
      <w:r w:rsidRPr="00AE1280">
        <w:rPr>
          <w:rFonts w:ascii="TH SarabunPSK" w:hAnsi="TH SarabunPSK" w:cs="TH SarabunPSK"/>
          <w:color w:val="0D0D0D" w:themeColor="text1" w:themeTint="F2"/>
          <w:spacing w:val="-8"/>
          <w:sz w:val="32"/>
          <w:szCs w:val="32"/>
          <w:bdr w:val="none" w:sz="0" w:space="0" w:color="auto" w:frame="1"/>
          <w:cs/>
        </w:rPr>
        <w:t xml:space="preserve"> (พ.ศ. </w:t>
      </w:r>
      <w:r w:rsidRPr="00AE1280">
        <w:rPr>
          <w:rFonts w:ascii="TH SarabunPSK" w:hAnsi="TH SarabunPSK" w:cs="TH SarabunPSK"/>
          <w:color w:val="0D0D0D" w:themeColor="text1" w:themeTint="F2"/>
          <w:spacing w:val="-8"/>
          <w:sz w:val="32"/>
          <w:szCs w:val="32"/>
          <w:bdr w:val="none" w:sz="0" w:space="0" w:color="auto" w:frame="1"/>
        </w:rPr>
        <w:t>2566</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2570</w:t>
      </w:r>
      <w:r w:rsidRPr="00AE1280">
        <w:rPr>
          <w:rFonts w:ascii="TH SarabunPSK" w:hAnsi="TH SarabunPSK" w:cs="TH SarabunPSK"/>
          <w:color w:val="0D0D0D" w:themeColor="text1" w:themeTint="F2"/>
          <w:spacing w:val="-8"/>
          <w:sz w:val="32"/>
          <w:szCs w:val="32"/>
          <w:bdr w:val="none" w:sz="0" w:space="0" w:color="auto" w:frame="1"/>
          <w:cs/>
        </w:rPr>
        <w:t xml:space="preserve">)  ทั้งนี้ ไทยต้องเตรียมความพร้อมเพื่อให้สามารถใช้ประโยชน์จาก </w:t>
      </w:r>
      <w:r w:rsidRPr="00AE1280">
        <w:rPr>
          <w:rFonts w:ascii="TH SarabunPSK" w:hAnsi="TH SarabunPSK" w:cs="TH SarabunPSK"/>
          <w:color w:val="0D0D0D" w:themeColor="text1" w:themeTint="F2"/>
          <w:spacing w:val="-8"/>
          <w:sz w:val="32"/>
          <w:szCs w:val="32"/>
          <w:bdr w:val="none" w:sz="0" w:space="0" w:color="auto" w:frame="1"/>
        </w:rPr>
        <w:t xml:space="preserve">Metaverse </w:t>
      </w:r>
      <w:r w:rsidRPr="00AE1280">
        <w:rPr>
          <w:rFonts w:ascii="TH SarabunPSK" w:hAnsi="TH SarabunPSK" w:cs="TH SarabunPSK"/>
          <w:color w:val="0D0D0D" w:themeColor="text1" w:themeTint="F2"/>
          <w:spacing w:val="-8"/>
          <w:sz w:val="32"/>
          <w:szCs w:val="32"/>
          <w:bdr w:val="none" w:sz="0" w:space="0" w:color="auto" w:frame="1"/>
          <w:cs/>
        </w:rPr>
        <w:t>ได้อย่างมีประสิทธิภาพ โดยต้องคำนึงถึงประเด็นต่าง ๆ ดังนี้ (</w:t>
      </w:r>
      <w:r w:rsidRPr="00AE1280">
        <w:rPr>
          <w:rFonts w:ascii="TH SarabunPSK" w:hAnsi="TH SarabunPSK" w:cs="TH SarabunPSK" w:hint="cs"/>
          <w:color w:val="0D0D0D" w:themeColor="text1" w:themeTint="F2"/>
          <w:spacing w:val="-8"/>
          <w:sz w:val="32"/>
          <w:szCs w:val="32"/>
          <w:bdr w:val="none" w:sz="0" w:space="0" w:color="auto" w:frame="1"/>
          <w:cs/>
        </w:rPr>
        <w:t>1</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โอกาสที่คนไทยและธุรกิจจะเข้าถึงอย่างครอบคลุม</w:t>
      </w:r>
      <w:r w:rsidRPr="00AE1280">
        <w:rPr>
          <w:rFonts w:ascii="TH SarabunPSK" w:hAnsi="TH SarabunPSK" w:cs="TH SarabunPSK"/>
          <w:color w:val="0D0D0D" w:themeColor="text1" w:themeTint="F2"/>
          <w:spacing w:val="-8"/>
          <w:sz w:val="32"/>
          <w:szCs w:val="32"/>
          <w:bdr w:val="none" w:sz="0" w:space="0" w:color="auto" w:frame="1"/>
          <w:cs/>
        </w:rPr>
        <w:t>เนื่องจาก</w:t>
      </w:r>
      <w:r w:rsidRPr="00AE1280">
        <w:rPr>
          <w:rFonts w:ascii="TH SarabunPSK" w:hAnsi="TH SarabunPSK" w:cs="TH SarabunPSK"/>
          <w:color w:val="0D0D0D" w:themeColor="text1" w:themeTint="F2"/>
          <w:spacing w:val="-8"/>
          <w:sz w:val="32"/>
          <w:szCs w:val="32"/>
          <w:bdr w:val="none" w:sz="0" w:space="0" w:color="auto" w:frame="1"/>
          <w:cs/>
        </w:rPr>
        <w:lastRenderedPageBreak/>
        <w:t>อุปกรณ์ในการเข้าถึงมีราคาสูงภาคธุรกิจส่วนใหญ่ยังไม่มีความสามารถด้านเทคโนโลยีและทักษะด้านดิจิทัลของคนไทยมีไม่สูง</w:t>
      </w:r>
      <w:r w:rsidRPr="00AE1280">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hint="cs"/>
          <w:color w:val="0D0D0D" w:themeColor="text1" w:themeTint="F2"/>
          <w:spacing w:val="-8"/>
          <w:sz w:val="32"/>
          <w:szCs w:val="32"/>
          <w:bdr w:val="none" w:sz="0" w:space="0" w:color="auto" w:frame="1"/>
          <w:cs/>
        </w:rPr>
        <w:t>2</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 xml:space="preserve">การส่งเสริมการพัฒนาแรงงานด้านดิจิทัลเพื่อรองรับการเปลี่ยนแปลงของเทคโนโลยี </w:t>
      </w:r>
      <w:r w:rsidRPr="00AE1280">
        <w:rPr>
          <w:rFonts w:ascii="TH SarabunPSK" w:hAnsi="TH SarabunPSK" w:cs="TH SarabunPSK"/>
          <w:color w:val="0D0D0D" w:themeColor="text1" w:themeTint="F2"/>
          <w:spacing w:val="-8"/>
          <w:sz w:val="32"/>
          <w:szCs w:val="32"/>
          <w:bdr w:val="none" w:sz="0" w:space="0" w:color="auto" w:frame="1"/>
          <w:cs/>
        </w:rPr>
        <w:t xml:space="preserve">ปัจจุบันการผลิตกำลังคนด้านเทคโนโลยีสารสนเทศของไทยยังมีข้อจำกัด แต่คาดว่าในอีก </w:t>
      </w:r>
      <w:r w:rsidRPr="00AE1280">
        <w:rPr>
          <w:rFonts w:ascii="TH SarabunPSK" w:hAnsi="TH SarabunPSK" w:cs="TH SarabunPSK" w:hint="cs"/>
          <w:color w:val="0D0D0D" w:themeColor="text1" w:themeTint="F2"/>
          <w:spacing w:val="-8"/>
          <w:sz w:val="32"/>
          <w:szCs w:val="32"/>
          <w:bdr w:val="none" w:sz="0" w:space="0" w:color="auto" w:frame="1"/>
          <w:cs/>
        </w:rPr>
        <w:t>5-10</w:t>
      </w:r>
      <w:r w:rsidRPr="00AE1280">
        <w:rPr>
          <w:rFonts w:ascii="TH SarabunPSK" w:hAnsi="TH SarabunPSK" w:cs="TH SarabunPSK"/>
          <w:color w:val="0D0D0D" w:themeColor="text1" w:themeTint="F2"/>
          <w:spacing w:val="-8"/>
          <w:sz w:val="32"/>
          <w:szCs w:val="32"/>
          <w:bdr w:val="none" w:sz="0" w:space="0" w:color="auto" w:frame="1"/>
          <w:cs/>
        </w:rPr>
        <w:t xml:space="preserve"> ปีข้างหน้า ความต้องการในสายงานด้านเทคโนโลยีสารสนเทศจะเติบโตอย่างต่อเนื่อง (</w:t>
      </w:r>
      <w:r w:rsidRPr="00AE1280">
        <w:rPr>
          <w:rFonts w:ascii="TH SarabunPSK" w:hAnsi="TH SarabunPSK" w:cs="TH SarabunPSK" w:hint="cs"/>
          <w:color w:val="0D0D0D" w:themeColor="text1" w:themeTint="F2"/>
          <w:spacing w:val="-8"/>
          <w:sz w:val="32"/>
          <w:szCs w:val="32"/>
          <w:bdr w:val="none" w:sz="0" w:space="0" w:color="auto" w:frame="1"/>
          <w:cs/>
        </w:rPr>
        <w:t>3</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ความเร็วและความครอบคลุมของอินเทอร์เน็ต</w:t>
      </w:r>
      <w:r w:rsidRPr="00AE1280">
        <w:rPr>
          <w:rFonts w:ascii="TH SarabunPSK" w:hAnsi="TH SarabunPSK" w:cs="TH SarabunPSK"/>
          <w:color w:val="0D0D0D" w:themeColor="text1" w:themeTint="F2"/>
          <w:spacing w:val="-8"/>
          <w:sz w:val="32"/>
          <w:szCs w:val="32"/>
          <w:bdr w:val="none" w:sz="0" w:space="0" w:color="auto" w:frame="1"/>
          <w:cs/>
        </w:rPr>
        <w:t xml:space="preserve"> โดย </w:t>
      </w:r>
      <w:r w:rsidRPr="00AE1280">
        <w:rPr>
          <w:rFonts w:ascii="TH SarabunPSK" w:hAnsi="TH SarabunPSK" w:cs="TH SarabunPSK"/>
          <w:color w:val="0D0D0D" w:themeColor="text1" w:themeTint="F2"/>
          <w:spacing w:val="-8"/>
          <w:sz w:val="32"/>
          <w:szCs w:val="32"/>
          <w:bdr w:val="none" w:sz="0" w:space="0" w:color="auto" w:frame="1"/>
        </w:rPr>
        <w:t>Metaverse</w:t>
      </w:r>
      <w:r w:rsidRPr="00AE1280">
        <w:rPr>
          <w:rFonts w:ascii="TH SarabunPSK" w:hAnsi="TH SarabunPSK" w:cs="TH SarabunPSK"/>
          <w:color w:val="0D0D0D" w:themeColor="text1" w:themeTint="F2"/>
          <w:spacing w:val="-8"/>
          <w:sz w:val="32"/>
          <w:szCs w:val="32"/>
          <w:bdr w:val="none" w:sz="0" w:space="0" w:color="auto" w:frame="1"/>
          <w:cs/>
        </w:rPr>
        <w:t xml:space="preserve">  จำเป็นต้องใช้อินเทอร์เน็ตความเร็วสูง แต่การให้บริการอินเทอร์เน็ต 5</w:t>
      </w:r>
      <w:r w:rsidRPr="00AE1280">
        <w:rPr>
          <w:rFonts w:ascii="TH SarabunPSK" w:hAnsi="TH SarabunPSK" w:cs="TH SarabunPSK"/>
          <w:color w:val="0D0D0D" w:themeColor="text1" w:themeTint="F2"/>
          <w:spacing w:val="-8"/>
          <w:sz w:val="32"/>
          <w:szCs w:val="32"/>
          <w:bdr w:val="none" w:sz="0" w:space="0" w:color="auto" w:frame="1"/>
        </w:rPr>
        <w:t xml:space="preserve">G </w:t>
      </w:r>
      <w:r w:rsidRPr="00AE1280">
        <w:rPr>
          <w:rFonts w:ascii="TH SarabunPSK" w:hAnsi="TH SarabunPSK" w:cs="TH SarabunPSK"/>
          <w:color w:val="0D0D0D" w:themeColor="text1" w:themeTint="F2"/>
          <w:spacing w:val="-8"/>
          <w:sz w:val="32"/>
          <w:szCs w:val="32"/>
          <w:bdr w:val="none" w:sz="0" w:space="0" w:color="auto" w:frame="1"/>
          <w:cs/>
        </w:rPr>
        <w:t>ของไทยยังไม่ครอบคลุมทุกพื้นที่ (</w:t>
      </w:r>
      <w:r w:rsidRPr="00AE1280">
        <w:rPr>
          <w:rFonts w:ascii="TH SarabunPSK" w:hAnsi="TH SarabunPSK" w:cs="TH SarabunPSK" w:hint="cs"/>
          <w:color w:val="0D0D0D" w:themeColor="text1" w:themeTint="F2"/>
          <w:spacing w:val="-8"/>
          <w:sz w:val="32"/>
          <w:szCs w:val="32"/>
          <w:bdr w:val="none" w:sz="0" w:space="0" w:color="auto" w:frame="1"/>
          <w:cs/>
        </w:rPr>
        <w:t>4</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กฎหมายที่มีความชัดเจนเพื่อการกำกับดูแล</w:t>
      </w:r>
      <w:r w:rsidRPr="00AE1280">
        <w:rPr>
          <w:rFonts w:ascii="TH SarabunPSK" w:hAnsi="TH SarabunPSK" w:cs="TH SarabunPSK"/>
          <w:color w:val="0D0D0D" w:themeColor="text1" w:themeTint="F2"/>
          <w:spacing w:val="-8"/>
          <w:sz w:val="32"/>
          <w:szCs w:val="32"/>
          <w:bdr w:val="none" w:sz="0" w:space="0" w:color="auto" w:frame="1"/>
          <w:cs/>
        </w:rPr>
        <w:t xml:space="preserve"> เนื่องจาก </w:t>
      </w:r>
      <w:r w:rsidRPr="00AE1280">
        <w:rPr>
          <w:rFonts w:ascii="TH SarabunPSK" w:hAnsi="TH SarabunPSK" w:cs="TH SarabunPSK"/>
          <w:color w:val="0D0D0D" w:themeColor="text1" w:themeTint="F2"/>
          <w:spacing w:val="-8"/>
          <w:sz w:val="32"/>
          <w:szCs w:val="32"/>
          <w:bdr w:val="none" w:sz="0" w:space="0" w:color="auto" w:frame="1"/>
        </w:rPr>
        <w:t xml:space="preserve">Metaverse </w:t>
      </w:r>
      <w:r w:rsidRPr="00AE1280">
        <w:rPr>
          <w:rFonts w:ascii="TH SarabunPSK" w:hAnsi="TH SarabunPSK" w:cs="TH SarabunPSK"/>
          <w:color w:val="0D0D0D" w:themeColor="text1" w:themeTint="F2"/>
          <w:spacing w:val="-8"/>
          <w:sz w:val="32"/>
          <w:szCs w:val="32"/>
          <w:bdr w:val="none" w:sz="0" w:space="0" w:color="auto" w:frame="1"/>
          <w:cs/>
        </w:rPr>
        <w:t xml:space="preserve">ไม่มีขอบเขตทางกายภาพที่แน่นอน ทำให้การกระทำผิดไม่สามารถระบุสถานที่ได้อย่างชัดเจนและไม่สามารถบังคับใช้กฎหมายได้ อีกทั้งการทำธุรกรรมบน </w:t>
      </w:r>
      <w:r w:rsidRPr="00AE1280">
        <w:rPr>
          <w:rFonts w:ascii="TH SarabunPSK" w:hAnsi="TH SarabunPSK" w:cs="TH SarabunPSK"/>
          <w:color w:val="0D0D0D" w:themeColor="text1" w:themeTint="F2"/>
          <w:spacing w:val="-8"/>
          <w:sz w:val="32"/>
          <w:szCs w:val="32"/>
          <w:bdr w:val="none" w:sz="0" w:space="0" w:color="auto" w:frame="1"/>
        </w:rPr>
        <w:t xml:space="preserve">Metaverse </w:t>
      </w:r>
      <w:r w:rsidRPr="00AE1280">
        <w:rPr>
          <w:rFonts w:ascii="TH SarabunPSK" w:hAnsi="TH SarabunPSK" w:cs="TH SarabunPSK"/>
          <w:color w:val="0D0D0D" w:themeColor="text1" w:themeTint="F2"/>
          <w:spacing w:val="-8"/>
          <w:sz w:val="32"/>
          <w:szCs w:val="32"/>
          <w:bdr w:val="none" w:sz="0" w:space="0" w:color="auto" w:frame="1"/>
          <w:cs/>
        </w:rPr>
        <w:t>ที่ต้องใช้สิน</w:t>
      </w:r>
      <w:r w:rsidRPr="00AE1280">
        <w:rPr>
          <w:rFonts w:ascii="TH SarabunPSK" w:hAnsi="TH SarabunPSK" w:cs="TH SarabunPSK" w:hint="cs"/>
          <w:color w:val="0D0D0D" w:themeColor="text1" w:themeTint="F2"/>
          <w:spacing w:val="-8"/>
          <w:sz w:val="32"/>
          <w:szCs w:val="32"/>
          <w:bdr w:val="none" w:sz="0" w:space="0" w:color="auto" w:frame="1"/>
          <w:cs/>
        </w:rPr>
        <w:t>ทรัพ</w:t>
      </w:r>
      <w:r w:rsidRPr="00AE1280">
        <w:rPr>
          <w:rFonts w:ascii="TH SarabunPSK" w:hAnsi="TH SarabunPSK" w:cs="TH SarabunPSK"/>
          <w:color w:val="0D0D0D" w:themeColor="text1" w:themeTint="F2"/>
          <w:spacing w:val="-8"/>
          <w:sz w:val="32"/>
          <w:szCs w:val="32"/>
          <w:bdr w:val="none" w:sz="0" w:space="0" w:color="auto" w:frame="1"/>
          <w:cs/>
        </w:rPr>
        <w:t>ย์ดิจิ</w:t>
      </w:r>
      <w:r w:rsidRPr="00AE1280">
        <w:rPr>
          <w:rFonts w:ascii="TH SarabunPSK" w:hAnsi="TH SarabunPSK" w:cs="TH SarabunPSK" w:hint="cs"/>
          <w:color w:val="0D0D0D" w:themeColor="text1" w:themeTint="F2"/>
          <w:spacing w:val="-8"/>
          <w:sz w:val="32"/>
          <w:szCs w:val="32"/>
          <w:bdr w:val="none" w:sz="0" w:space="0" w:color="auto" w:frame="1"/>
          <w:cs/>
        </w:rPr>
        <w:t>ทั</w:t>
      </w:r>
      <w:r w:rsidRPr="00AE1280">
        <w:rPr>
          <w:rFonts w:ascii="TH SarabunPSK" w:hAnsi="TH SarabunPSK" w:cs="TH SarabunPSK"/>
          <w:color w:val="0D0D0D" w:themeColor="text1" w:themeTint="F2"/>
          <w:spacing w:val="-8"/>
          <w:sz w:val="32"/>
          <w:szCs w:val="32"/>
          <w:bdr w:val="none" w:sz="0" w:space="0" w:color="auto" w:frame="1"/>
          <w:cs/>
        </w:rPr>
        <w:t>ลเป็นสื่อกลางในการแลกเปลี่ยน แต่ไทยยังไม่มีการกำหนดให้สามารถนำสินทรัพย์ด</w:t>
      </w:r>
      <w:r w:rsidRPr="00AE1280">
        <w:rPr>
          <w:rFonts w:ascii="TH SarabunPSK" w:hAnsi="TH SarabunPSK" w:cs="TH SarabunPSK" w:hint="cs"/>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cs/>
        </w:rPr>
        <w:t>จิ</w:t>
      </w:r>
      <w:r w:rsidRPr="00AE1280">
        <w:rPr>
          <w:rFonts w:ascii="TH SarabunPSK" w:hAnsi="TH SarabunPSK" w:cs="TH SarabunPSK" w:hint="cs"/>
          <w:color w:val="0D0D0D" w:themeColor="text1" w:themeTint="F2"/>
          <w:spacing w:val="-8"/>
          <w:sz w:val="32"/>
          <w:szCs w:val="32"/>
          <w:bdr w:val="none" w:sz="0" w:space="0" w:color="auto" w:frame="1"/>
          <w:cs/>
        </w:rPr>
        <w:t>ทั</w:t>
      </w:r>
      <w:r w:rsidRPr="00AE1280">
        <w:rPr>
          <w:rFonts w:ascii="TH SarabunPSK" w:hAnsi="TH SarabunPSK" w:cs="TH SarabunPSK"/>
          <w:color w:val="0D0D0D" w:themeColor="text1" w:themeTint="F2"/>
          <w:spacing w:val="-8"/>
          <w:sz w:val="32"/>
          <w:szCs w:val="32"/>
          <w:bdr w:val="none" w:sz="0" w:space="0" w:color="auto" w:frame="1"/>
          <w:cs/>
        </w:rPr>
        <w:t>ลมาใช้เป็นสื่อกลางในการชำระค่าสินค้าและบริการได้ และ (</w:t>
      </w:r>
      <w:r w:rsidRPr="00AE1280">
        <w:rPr>
          <w:rFonts w:ascii="TH SarabunPSK" w:hAnsi="TH SarabunPSK" w:cs="TH SarabunPSK" w:hint="cs"/>
          <w:color w:val="0D0D0D" w:themeColor="text1" w:themeTint="F2"/>
          <w:spacing w:val="-8"/>
          <w:sz w:val="32"/>
          <w:szCs w:val="32"/>
          <w:bdr w:val="none" w:sz="0" w:space="0" w:color="auto" w:frame="1"/>
          <w:cs/>
        </w:rPr>
        <w:t>5</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ความปลอดภัยของข้อมูล</w:t>
      </w:r>
      <w:r w:rsidRPr="00AE1280">
        <w:rPr>
          <w:rFonts w:ascii="TH SarabunPSK" w:hAnsi="TH SarabunPSK" w:cs="TH SarabunPSK"/>
          <w:color w:val="0D0D0D" w:themeColor="text1" w:themeTint="F2"/>
          <w:spacing w:val="-8"/>
          <w:sz w:val="32"/>
          <w:szCs w:val="32"/>
          <w:bdr w:val="none" w:sz="0" w:space="0" w:color="auto" w:frame="1"/>
          <w:cs/>
        </w:rPr>
        <w:t xml:space="preserve"> ซึ่งผู้ใช้บริการจำเป็นต้องมีการป้องกันที่รัดกุมและระมัดระวังข้อมูลส่วนบุคคล</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ab/>
        <w:t xml:space="preserve">2.2 </w:t>
      </w:r>
      <w:r w:rsidRPr="00AE1280">
        <w:rPr>
          <w:rFonts w:ascii="TH SarabunPSK" w:hAnsi="TH SarabunPSK" w:cs="TH SarabunPSK"/>
          <w:b/>
          <w:bCs/>
          <w:color w:val="0D0D0D" w:themeColor="text1" w:themeTint="F2"/>
          <w:spacing w:val="-8"/>
          <w:sz w:val="32"/>
          <w:szCs w:val="32"/>
          <w:bdr w:val="none" w:sz="0" w:space="0" w:color="auto" w:frame="1"/>
          <w:cs/>
        </w:rPr>
        <w:t>คนไร้บ้าน : แนวทางการยกระดับความเป็นอยู่ให้พึ่งพาตนเองได้ในสังคม</w:t>
      </w:r>
      <w:r w:rsidRPr="00AE1280">
        <w:rPr>
          <w:rFonts w:ascii="TH SarabunPSK" w:hAnsi="TH SarabunPSK" w:cs="TH SarabunPSK"/>
          <w:color w:val="0D0D0D" w:themeColor="text1" w:themeTint="F2"/>
          <w:spacing w:val="-8"/>
          <w:sz w:val="32"/>
          <w:szCs w:val="32"/>
          <w:bdr w:val="none" w:sz="0" w:space="0" w:color="auto" w:frame="1"/>
          <w:cs/>
        </w:rPr>
        <w:t>การแพร่ระบาดของโควิด-</w:t>
      </w:r>
      <w:r w:rsidRPr="00AE1280">
        <w:rPr>
          <w:rFonts w:ascii="TH SarabunPSK" w:hAnsi="TH SarabunPSK" w:cs="TH SarabunPSK" w:hint="cs"/>
          <w:color w:val="0D0D0D" w:themeColor="text1" w:themeTint="F2"/>
          <w:spacing w:val="-8"/>
          <w:sz w:val="32"/>
          <w:szCs w:val="32"/>
          <w:bdr w:val="none" w:sz="0" w:space="0" w:color="auto" w:frame="1"/>
          <w:cs/>
        </w:rPr>
        <w:t>19</w:t>
      </w:r>
      <w:r w:rsidRPr="00AE1280">
        <w:rPr>
          <w:rFonts w:ascii="TH SarabunPSK" w:hAnsi="TH SarabunPSK" w:cs="TH SarabunPSK"/>
          <w:color w:val="0D0D0D" w:themeColor="text1" w:themeTint="F2"/>
          <w:spacing w:val="-8"/>
          <w:sz w:val="32"/>
          <w:szCs w:val="32"/>
          <w:bdr w:val="none" w:sz="0" w:space="0" w:color="auto" w:frame="1"/>
          <w:cs/>
        </w:rPr>
        <w:t xml:space="preserve"> ทำให้จำนวนคนไร้บ้านมีแนวโน้มเพิ่มขึ้นร้อยละ </w:t>
      </w:r>
      <w:r w:rsidRPr="00AE1280">
        <w:rPr>
          <w:rFonts w:ascii="TH SarabunPSK" w:hAnsi="TH SarabunPSK" w:cs="TH SarabunPSK" w:hint="cs"/>
          <w:color w:val="0D0D0D" w:themeColor="text1" w:themeTint="F2"/>
          <w:spacing w:val="-8"/>
          <w:sz w:val="32"/>
          <w:szCs w:val="32"/>
          <w:bdr w:val="none" w:sz="0" w:space="0" w:color="auto" w:frame="1"/>
          <w:cs/>
        </w:rPr>
        <w:t>30</w:t>
      </w:r>
      <w:r w:rsidRPr="00AE1280">
        <w:rPr>
          <w:rFonts w:ascii="TH SarabunPSK" w:hAnsi="TH SarabunPSK" w:cs="TH SarabunPSK"/>
          <w:color w:val="0D0D0D" w:themeColor="text1" w:themeTint="F2"/>
          <w:spacing w:val="-8"/>
          <w:sz w:val="32"/>
          <w:szCs w:val="32"/>
          <w:bdr w:val="none" w:sz="0" w:space="0" w:color="auto" w:frame="1"/>
          <w:cs/>
        </w:rPr>
        <w:t xml:space="preserve"> โดยจากการสำรวจคนไร้บ้าน </w:t>
      </w:r>
      <w:r w:rsidRPr="00AE1280">
        <w:rPr>
          <w:rFonts w:ascii="TH SarabunPSK" w:hAnsi="TH SarabunPSK" w:cs="TH SarabunPSK" w:hint="cs"/>
          <w:color w:val="0D0D0D" w:themeColor="text1" w:themeTint="F2"/>
          <w:spacing w:val="-8"/>
          <w:sz w:val="32"/>
          <w:szCs w:val="32"/>
          <w:bdr w:val="none" w:sz="0" w:space="0" w:color="auto" w:frame="1"/>
          <w:cs/>
        </w:rPr>
        <w:t>5</w:t>
      </w:r>
      <w:r w:rsidRPr="00AE1280">
        <w:rPr>
          <w:rFonts w:ascii="TH SarabunPSK" w:hAnsi="TH SarabunPSK" w:cs="TH SarabunPSK"/>
          <w:color w:val="0D0D0D" w:themeColor="text1" w:themeTint="F2"/>
          <w:spacing w:val="-8"/>
          <w:sz w:val="32"/>
          <w:szCs w:val="32"/>
          <w:bdr w:val="none" w:sz="0" w:space="0" w:color="auto" w:frame="1"/>
          <w:cs/>
        </w:rPr>
        <w:t xml:space="preserve"> เขต ในกรุงเทพมหานคร ตั้งแต่ปี </w:t>
      </w:r>
      <w:r w:rsidRPr="00AE1280">
        <w:rPr>
          <w:rFonts w:ascii="TH SarabunPSK" w:hAnsi="TH SarabunPSK" w:cs="TH SarabunPSK" w:hint="cs"/>
          <w:color w:val="0D0D0D" w:themeColor="text1" w:themeTint="F2"/>
          <w:spacing w:val="-8"/>
          <w:sz w:val="32"/>
          <w:szCs w:val="32"/>
          <w:bdr w:val="none" w:sz="0" w:space="0" w:color="auto" w:frame="1"/>
          <w:cs/>
        </w:rPr>
        <w:t>2556-2563</w:t>
      </w:r>
      <w:r w:rsidRPr="00AE1280">
        <w:rPr>
          <w:rFonts w:ascii="TH SarabunPSK" w:hAnsi="TH SarabunPSK" w:cs="TH SarabunPSK"/>
          <w:color w:val="0D0D0D" w:themeColor="text1" w:themeTint="F2"/>
          <w:spacing w:val="-8"/>
          <w:sz w:val="32"/>
          <w:szCs w:val="32"/>
          <w:bdr w:val="none" w:sz="0" w:space="0" w:color="auto" w:frame="1"/>
          <w:cs/>
        </w:rPr>
        <w:t xml:space="preserve"> พบว่า คนไร้บ้านมีจำนวนเพิ่มขึ้นต่อเนื่องเฉลี่ยร้อยละ </w:t>
      </w:r>
      <w:r w:rsidRPr="00AE1280">
        <w:rPr>
          <w:rFonts w:ascii="TH SarabunPSK" w:hAnsi="TH SarabunPSK" w:cs="TH SarabunPSK" w:hint="cs"/>
          <w:color w:val="0D0D0D" w:themeColor="text1" w:themeTint="F2"/>
          <w:spacing w:val="-8"/>
          <w:sz w:val="32"/>
          <w:szCs w:val="32"/>
          <w:bdr w:val="none" w:sz="0" w:space="0" w:color="auto" w:frame="1"/>
          <w:cs/>
        </w:rPr>
        <w:t>5.1</w:t>
      </w:r>
      <w:r w:rsidRPr="00AE1280">
        <w:rPr>
          <w:rFonts w:ascii="TH SarabunPSK" w:hAnsi="TH SarabunPSK" w:cs="TH SarabunPSK"/>
          <w:color w:val="0D0D0D" w:themeColor="text1" w:themeTint="F2"/>
          <w:spacing w:val="-8"/>
          <w:sz w:val="32"/>
          <w:szCs w:val="32"/>
          <w:bdr w:val="none" w:sz="0" w:space="0" w:color="auto" w:frame="1"/>
          <w:cs/>
        </w:rPr>
        <w:t xml:space="preserve"> ต่อปี โดย</w:t>
      </w:r>
      <w:r w:rsidRPr="00AE1280">
        <w:rPr>
          <w:rFonts w:ascii="TH SarabunPSK" w:hAnsi="TH SarabunPSK" w:cs="TH SarabunPSK"/>
          <w:b/>
          <w:bCs/>
          <w:color w:val="0D0D0D" w:themeColor="text1" w:themeTint="F2"/>
          <w:spacing w:val="-8"/>
          <w:sz w:val="32"/>
          <w:szCs w:val="32"/>
          <w:bdr w:val="none" w:sz="0" w:space="0" w:color="auto" w:frame="1"/>
          <w:cs/>
        </w:rPr>
        <w:t>มีการแก้ปัญหาและให้การช่วยเหลือคนไร้บ้าน</w:t>
      </w:r>
      <w:r w:rsidRPr="00AE1280">
        <w:rPr>
          <w:rFonts w:ascii="TH SarabunPSK" w:hAnsi="TH SarabunPSK" w:cs="TH SarabunPSK"/>
          <w:color w:val="0D0D0D" w:themeColor="text1" w:themeTint="F2"/>
          <w:spacing w:val="-8"/>
          <w:sz w:val="32"/>
          <w:szCs w:val="32"/>
          <w:bdr w:val="none" w:sz="0" w:space="0" w:color="auto" w:frame="1"/>
          <w:cs/>
        </w:rPr>
        <w:t xml:space="preserve"> ดังนี้ (</w:t>
      </w:r>
      <w:r w:rsidRPr="00AE1280">
        <w:rPr>
          <w:rFonts w:ascii="TH SarabunPSK" w:hAnsi="TH SarabunPSK" w:cs="TH SarabunPSK" w:hint="cs"/>
          <w:color w:val="0D0D0D" w:themeColor="text1" w:themeTint="F2"/>
          <w:spacing w:val="-8"/>
          <w:sz w:val="32"/>
          <w:szCs w:val="32"/>
          <w:bdr w:val="none" w:sz="0" w:space="0" w:color="auto" w:frame="1"/>
          <w:cs/>
        </w:rPr>
        <w:t>1</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ภาครัฐ</w:t>
      </w:r>
      <w:r w:rsidRPr="00AE1280">
        <w:rPr>
          <w:rFonts w:ascii="TH SarabunPSK" w:hAnsi="TH SarabunPSK" w:cs="TH SarabunPSK" w:hint="cs"/>
          <w:b/>
          <w:bCs/>
          <w:color w:val="0D0D0D" w:themeColor="text1" w:themeTint="F2"/>
          <w:spacing w:val="-8"/>
          <w:sz w:val="32"/>
          <w:szCs w:val="32"/>
          <w:bdr w:val="none" w:sz="0" w:space="0" w:color="auto" w:frame="1"/>
          <w:cs/>
        </w:rPr>
        <w:t xml:space="preserve"> </w:t>
      </w:r>
      <w:r w:rsidRPr="00AE1280">
        <w:rPr>
          <w:rFonts w:ascii="TH SarabunPSK" w:hAnsi="TH SarabunPSK" w:cs="TH SarabunPSK" w:hint="cs"/>
          <w:color w:val="0D0D0D" w:themeColor="text1" w:themeTint="F2"/>
          <w:spacing w:val="-8"/>
          <w:sz w:val="32"/>
          <w:szCs w:val="32"/>
          <w:bdr w:val="none" w:sz="0" w:space="0" w:color="auto" w:frame="1"/>
          <w:cs/>
        </w:rPr>
        <w:t>โด</w:t>
      </w:r>
      <w:r w:rsidRPr="00AE1280">
        <w:rPr>
          <w:rFonts w:ascii="TH SarabunPSK" w:hAnsi="TH SarabunPSK" w:cs="TH SarabunPSK"/>
          <w:color w:val="0D0D0D" w:themeColor="text1" w:themeTint="F2"/>
          <w:spacing w:val="-8"/>
          <w:sz w:val="32"/>
          <w:szCs w:val="32"/>
          <w:bdr w:val="none" w:sz="0" w:space="0" w:color="auto" w:frame="1"/>
          <w:cs/>
        </w:rPr>
        <w:t>ยกระทรวงการพัฒนาสังคมและความมั</w:t>
      </w:r>
      <w:r w:rsidRPr="00AE1280">
        <w:rPr>
          <w:rFonts w:ascii="TH SarabunPSK" w:hAnsi="TH SarabunPSK" w:cs="TH SarabunPSK" w:hint="cs"/>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cs/>
        </w:rPr>
        <w:t>นคงของมนุษย์มีกลไกการช่วยเหลือผ่านศูนย์</w:t>
      </w:r>
      <w:r w:rsidRPr="00AE1280">
        <w:rPr>
          <w:rFonts w:ascii="TH SarabunPSK" w:hAnsi="TH SarabunPSK" w:cs="TH SarabunPSK" w:hint="cs"/>
          <w:color w:val="0D0D0D" w:themeColor="text1" w:themeTint="F2"/>
          <w:spacing w:val="-8"/>
          <w:sz w:val="32"/>
          <w:szCs w:val="32"/>
          <w:bdr w:val="none" w:sz="0" w:space="0" w:color="auto" w:frame="1"/>
          <w:cs/>
        </w:rPr>
        <w:t>คุ้มครองค</w:t>
      </w:r>
      <w:r w:rsidRPr="00AE1280">
        <w:rPr>
          <w:rFonts w:ascii="TH SarabunPSK" w:hAnsi="TH SarabunPSK" w:cs="TH SarabunPSK"/>
          <w:color w:val="0D0D0D" w:themeColor="text1" w:themeTint="F2"/>
          <w:spacing w:val="-8"/>
          <w:sz w:val="32"/>
          <w:szCs w:val="32"/>
          <w:bdr w:val="none" w:sz="0" w:space="0" w:color="auto" w:frame="1"/>
          <w:cs/>
        </w:rPr>
        <w:t>นไร้ที่พึ่งและสถานคุ้มครองคนไร้ที่พึ่งและ</w:t>
      </w:r>
      <w:r w:rsidRPr="00AE1280">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hint="cs"/>
          <w:color w:val="0D0D0D" w:themeColor="text1" w:themeTint="F2"/>
          <w:spacing w:val="-8"/>
          <w:sz w:val="32"/>
          <w:szCs w:val="32"/>
          <w:bdr w:val="none" w:sz="0" w:space="0" w:color="auto" w:frame="1"/>
          <w:cs/>
        </w:rPr>
        <w:t>2</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หน่วยงานเอก</w:t>
      </w:r>
      <w:r w:rsidRPr="00AE1280">
        <w:rPr>
          <w:rFonts w:ascii="TH SarabunPSK" w:hAnsi="TH SarabunPSK" w:cs="TH SarabunPSK" w:hint="cs"/>
          <w:b/>
          <w:bCs/>
          <w:color w:val="0D0D0D" w:themeColor="text1" w:themeTint="F2"/>
          <w:spacing w:val="-8"/>
          <w:sz w:val="32"/>
          <w:szCs w:val="32"/>
          <w:bdr w:val="none" w:sz="0" w:space="0" w:color="auto" w:frame="1"/>
          <w:cs/>
        </w:rPr>
        <w:t>ช</w:t>
      </w:r>
      <w:r w:rsidRPr="00AE1280">
        <w:rPr>
          <w:rFonts w:ascii="TH SarabunPSK" w:hAnsi="TH SarabunPSK" w:cs="TH SarabunPSK"/>
          <w:b/>
          <w:bCs/>
          <w:color w:val="0D0D0D" w:themeColor="text1" w:themeTint="F2"/>
          <w:spacing w:val="-8"/>
          <w:sz w:val="32"/>
          <w:szCs w:val="32"/>
          <w:bdr w:val="none" w:sz="0" w:space="0" w:color="auto" w:frame="1"/>
          <w:cs/>
        </w:rPr>
        <w:t>น</w:t>
      </w:r>
      <w:r w:rsidRPr="00AE1280">
        <w:rPr>
          <w:rFonts w:ascii="TH SarabunPSK" w:hAnsi="TH SarabunPSK" w:cs="TH SarabunPSK"/>
          <w:color w:val="0D0D0D" w:themeColor="text1" w:themeTint="F2"/>
          <w:spacing w:val="-8"/>
          <w:sz w:val="32"/>
          <w:szCs w:val="32"/>
          <w:bdr w:val="none" w:sz="0" w:space="0" w:color="auto" w:frame="1"/>
          <w:cs/>
        </w:rPr>
        <w:t xml:space="preserve"> เช่น เครือข่ายคน</w:t>
      </w:r>
      <w:r w:rsidRPr="00AE1280">
        <w:rPr>
          <w:rFonts w:ascii="TH SarabunPSK" w:hAnsi="TH SarabunPSK" w:cs="TH SarabunPSK" w:hint="cs"/>
          <w:color w:val="0D0D0D" w:themeColor="text1" w:themeTint="F2"/>
          <w:spacing w:val="-8"/>
          <w:sz w:val="32"/>
          <w:szCs w:val="32"/>
          <w:bdr w:val="none" w:sz="0" w:space="0" w:color="auto" w:frame="1"/>
          <w:cs/>
        </w:rPr>
        <w:t>ไร้บ้านแ</w:t>
      </w:r>
      <w:r w:rsidRPr="00AE1280">
        <w:rPr>
          <w:rFonts w:ascii="TH SarabunPSK" w:hAnsi="TH SarabunPSK" w:cs="TH SarabunPSK"/>
          <w:color w:val="0D0D0D" w:themeColor="text1" w:themeTint="F2"/>
          <w:spacing w:val="-8"/>
          <w:sz w:val="32"/>
          <w:szCs w:val="32"/>
          <w:bdr w:val="none" w:sz="0" w:space="0" w:color="auto" w:frame="1"/>
          <w:cs/>
        </w:rPr>
        <w:t>ละมูลนิธิกระจกเงา ซึ่งให้ความช่วยเหลือในลักษณะศูนย์พักพิงและการช่วยเหลือเฉพาะห</w:t>
      </w:r>
      <w:r w:rsidRPr="00AE1280">
        <w:rPr>
          <w:rFonts w:ascii="TH SarabunPSK" w:hAnsi="TH SarabunPSK" w:cs="TH SarabunPSK" w:hint="cs"/>
          <w:color w:val="0D0D0D" w:themeColor="text1" w:themeTint="F2"/>
          <w:spacing w:val="-8"/>
          <w:sz w:val="32"/>
          <w:szCs w:val="32"/>
          <w:bdr w:val="none" w:sz="0" w:space="0" w:color="auto" w:frame="1"/>
          <w:cs/>
        </w:rPr>
        <w:t>น้า ส่วน</w:t>
      </w:r>
      <w:r w:rsidRPr="00AE1280">
        <w:rPr>
          <w:rFonts w:ascii="TH SarabunPSK" w:hAnsi="TH SarabunPSK" w:cs="TH SarabunPSK" w:hint="cs"/>
          <w:b/>
          <w:bCs/>
          <w:color w:val="0D0D0D" w:themeColor="text1" w:themeTint="F2"/>
          <w:spacing w:val="-8"/>
          <w:sz w:val="32"/>
          <w:szCs w:val="32"/>
          <w:bdr w:val="none" w:sz="0" w:space="0" w:color="auto" w:frame="1"/>
          <w:cs/>
        </w:rPr>
        <w:t>ปัจจัย</w:t>
      </w:r>
      <w:r w:rsidRPr="00AE1280">
        <w:rPr>
          <w:rFonts w:ascii="TH SarabunPSK" w:hAnsi="TH SarabunPSK" w:cs="TH SarabunPSK"/>
          <w:b/>
          <w:bCs/>
          <w:color w:val="0D0D0D" w:themeColor="text1" w:themeTint="F2"/>
          <w:spacing w:val="-8"/>
          <w:sz w:val="32"/>
          <w:szCs w:val="32"/>
          <w:bdr w:val="none" w:sz="0" w:space="0" w:color="auto" w:frame="1"/>
          <w:cs/>
        </w:rPr>
        <w:t>ที่เป็นอุปสรรคต่อการดำเนินการ</w:t>
      </w:r>
      <w:r w:rsidRPr="00AE1280">
        <w:rPr>
          <w:rFonts w:ascii="TH SarabunPSK" w:hAnsi="TH SarabunPSK" w:cs="TH SarabunPSK"/>
          <w:color w:val="0D0D0D" w:themeColor="text1" w:themeTint="F2"/>
          <w:spacing w:val="-8"/>
          <w:sz w:val="32"/>
          <w:szCs w:val="32"/>
          <w:bdr w:val="none" w:sz="0" w:space="0" w:color="auto" w:frame="1"/>
          <w:cs/>
        </w:rPr>
        <w:t xml:space="preserve"> เช่น (</w:t>
      </w:r>
      <w:r w:rsidRPr="00AE1280">
        <w:rPr>
          <w:rFonts w:ascii="TH SarabunPSK" w:hAnsi="TH SarabunPSK" w:cs="TH SarabunPSK" w:hint="cs"/>
          <w:color w:val="0D0D0D" w:themeColor="text1" w:themeTint="F2"/>
          <w:spacing w:val="-8"/>
          <w:sz w:val="32"/>
          <w:szCs w:val="32"/>
          <w:bdr w:val="none" w:sz="0" w:space="0" w:color="auto" w:frame="1"/>
          <w:cs/>
        </w:rPr>
        <w:t>1</w:t>
      </w:r>
      <w:r w:rsidRPr="00AE1280">
        <w:rPr>
          <w:rFonts w:ascii="TH SarabunPSK" w:hAnsi="TH SarabunPSK" w:cs="TH SarabunPSK"/>
          <w:color w:val="0D0D0D" w:themeColor="text1" w:themeTint="F2"/>
          <w:spacing w:val="-8"/>
          <w:sz w:val="32"/>
          <w:szCs w:val="32"/>
          <w:bdr w:val="none" w:sz="0" w:space="0" w:color="auto" w:frame="1"/>
          <w:cs/>
        </w:rPr>
        <w:t>) การไม่ทราบสถานการณ์คนไ</w:t>
      </w:r>
      <w:r w:rsidRPr="00AE1280">
        <w:rPr>
          <w:rFonts w:ascii="TH SarabunPSK" w:hAnsi="TH SarabunPSK" w:cs="TH SarabunPSK" w:hint="cs"/>
          <w:color w:val="0D0D0D" w:themeColor="text1" w:themeTint="F2"/>
          <w:spacing w:val="-8"/>
          <w:sz w:val="32"/>
          <w:szCs w:val="32"/>
          <w:bdr w:val="none" w:sz="0" w:space="0" w:color="auto" w:frame="1"/>
          <w:cs/>
        </w:rPr>
        <w:t>ร้</w:t>
      </w:r>
      <w:r w:rsidRPr="00AE1280">
        <w:rPr>
          <w:rFonts w:ascii="TH SarabunPSK" w:hAnsi="TH SarabunPSK" w:cs="TH SarabunPSK"/>
          <w:color w:val="0D0D0D" w:themeColor="text1" w:themeTint="F2"/>
          <w:spacing w:val="-8"/>
          <w:sz w:val="32"/>
          <w:szCs w:val="32"/>
          <w:bdr w:val="none" w:sz="0" w:space="0" w:color="auto" w:frame="1"/>
          <w:cs/>
        </w:rPr>
        <w:t>บ้า</w:t>
      </w:r>
      <w:r w:rsidRPr="00AE1280">
        <w:rPr>
          <w:rFonts w:ascii="TH SarabunPSK" w:hAnsi="TH SarabunPSK" w:cs="TH SarabunPSK" w:hint="cs"/>
          <w:color w:val="0D0D0D" w:themeColor="text1" w:themeTint="F2"/>
          <w:spacing w:val="-8"/>
          <w:sz w:val="32"/>
          <w:szCs w:val="32"/>
          <w:bdr w:val="none" w:sz="0" w:space="0" w:color="auto" w:frame="1"/>
          <w:cs/>
        </w:rPr>
        <w:t xml:space="preserve">นที่ชัดเจน  (2) </w:t>
      </w:r>
      <w:r w:rsidRPr="00AE1280">
        <w:rPr>
          <w:rFonts w:ascii="TH SarabunPSK" w:hAnsi="TH SarabunPSK" w:cs="TH SarabunPSK"/>
          <w:color w:val="0D0D0D" w:themeColor="text1" w:themeTint="F2"/>
          <w:spacing w:val="-8"/>
          <w:sz w:val="32"/>
          <w:szCs w:val="32"/>
          <w:bdr w:val="none" w:sz="0" w:space="0" w:color="auto" w:frame="1"/>
          <w:cs/>
        </w:rPr>
        <w:t>การมีทักษะต่ำทำให้ประกอบอาชีพได้เพียงขั้นพื้นฐานและมีรายได้</w:t>
      </w:r>
      <w:r w:rsidRPr="00AE1280">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ไม่เพียงพอต่อการพึ่</w:t>
      </w:r>
      <w:r w:rsidRPr="00AE1280">
        <w:rPr>
          <w:rFonts w:ascii="TH SarabunPSK" w:hAnsi="TH SarabunPSK" w:cs="TH SarabunPSK" w:hint="cs"/>
          <w:color w:val="0D0D0D" w:themeColor="text1" w:themeTint="F2"/>
          <w:spacing w:val="-8"/>
          <w:sz w:val="32"/>
          <w:szCs w:val="32"/>
          <w:bdr w:val="none" w:sz="0" w:space="0" w:color="auto" w:frame="1"/>
          <w:cs/>
        </w:rPr>
        <w:t>งพาตนเอง</w:t>
      </w:r>
      <w:r w:rsidRPr="00AE1280">
        <w:rPr>
          <w:rFonts w:ascii="TH SarabunPSK" w:hAnsi="TH SarabunPSK" w:cs="TH SarabunPSK"/>
          <w:color w:val="0D0D0D" w:themeColor="text1" w:themeTint="F2"/>
          <w:spacing w:val="-8"/>
          <w:sz w:val="32"/>
          <w:szCs w:val="32"/>
          <w:bdr w:val="none" w:sz="0" w:space="0" w:color="auto" w:frame="1"/>
          <w:cs/>
        </w:rPr>
        <w:t>ทำให้มีโอกาสที่จะกลับมาเป็นคน</w:t>
      </w:r>
      <w:r w:rsidRPr="00AE1280">
        <w:rPr>
          <w:rFonts w:ascii="TH SarabunPSK" w:hAnsi="TH SarabunPSK" w:cs="TH SarabunPSK" w:hint="cs"/>
          <w:color w:val="0D0D0D" w:themeColor="text1" w:themeTint="F2"/>
          <w:spacing w:val="-8"/>
          <w:sz w:val="32"/>
          <w:szCs w:val="32"/>
          <w:bdr w:val="none" w:sz="0" w:space="0" w:color="auto" w:frame="1"/>
          <w:cs/>
        </w:rPr>
        <w:t>ไ</w:t>
      </w:r>
      <w:r w:rsidRPr="00AE1280">
        <w:rPr>
          <w:rFonts w:ascii="TH SarabunPSK" w:hAnsi="TH SarabunPSK" w:cs="TH SarabunPSK"/>
          <w:color w:val="0D0D0D" w:themeColor="text1" w:themeTint="F2"/>
          <w:spacing w:val="-8"/>
          <w:sz w:val="32"/>
          <w:szCs w:val="32"/>
          <w:bdr w:val="none" w:sz="0" w:space="0" w:color="auto" w:frame="1"/>
          <w:cs/>
        </w:rPr>
        <w:t>ร้บ้าน</w:t>
      </w:r>
      <w:r w:rsidRPr="00AE1280">
        <w:rPr>
          <w:rFonts w:ascii="TH SarabunPSK" w:hAnsi="TH SarabunPSK" w:cs="TH SarabunPSK" w:hint="cs"/>
          <w:color w:val="0D0D0D" w:themeColor="text1" w:themeTint="F2"/>
          <w:spacing w:val="-8"/>
          <w:sz w:val="32"/>
          <w:szCs w:val="32"/>
          <w:bdr w:val="none" w:sz="0" w:space="0" w:color="auto" w:frame="1"/>
          <w:cs/>
        </w:rPr>
        <w:t>ซ้ำ</w:t>
      </w:r>
      <w:r w:rsidRPr="00AE1280">
        <w:rPr>
          <w:rFonts w:ascii="TH SarabunPSK" w:hAnsi="TH SarabunPSK" w:cs="TH SarabunPSK"/>
          <w:color w:val="0D0D0D" w:themeColor="text1" w:themeTint="F2"/>
          <w:spacing w:val="-8"/>
          <w:sz w:val="32"/>
          <w:szCs w:val="32"/>
          <w:bdr w:val="none" w:sz="0" w:space="0" w:color="auto" w:frame="1"/>
          <w:cs/>
        </w:rPr>
        <w:t xml:space="preserve"> และ (</w:t>
      </w:r>
      <w:r w:rsidRPr="00AE1280">
        <w:rPr>
          <w:rFonts w:ascii="TH SarabunPSK" w:hAnsi="TH SarabunPSK" w:cs="TH SarabunPSK" w:hint="cs"/>
          <w:color w:val="0D0D0D" w:themeColor="text1" w:themeTint="F2"/>
          <w:spacing w:val="-8"/>
          <w:sz w:val="32"/>
          <w:szCs w:val="32"/>
          <w:bdr w:val="none" w:sz="0" w:space="0" w:color="auto" w:frame="1"/>
          <w:cs/>
        </w:rPr>
        <w:t>3</w:t>
      </w:r>
      <w:r w:rsidRPr="00AE1280">
        <w:rPr>
          <w:rFonts w:ascii="TH SarabunPSK" w:hAnsi="TH SarabunPSK" w:cs="TH SarabunPSK"/>
          <w:color w:val="0D0D0D" w:themeColor="text1" w:themeTint="F2"/>
          <w:spacing w:val="-8"/>
          <w:sz w:val="32"/>
          <w:szCs w:val="32"/>
          <w:bdr w:val="none" w:sz="0" w:space="0" w:color="auto" w:frame="1"/>
          <w:cs/>
        </w:rPr>
        <w:t>) เงื่อนไขหรือกฎระเบียบทำให้เข้าถึงสวัส</w:t>
      </w:r>
      <w:r w:rsidRPr="00AE1280">
        <w:rPr>
          <w:rFonts w:ascii="TH SarabunPSK" w:hAnsi="TH SarabunPSK" w:cs="TH SarabunPSK" w:hint="cs"/>
          <w:color w:val="0D0D0D" w:themeColor="text1" w:themeTint="F2"/>
          <w:spacing w:val="-8"/>
          <w:sz w:val="32"/>
          <w:szCs w:val="32"/>
          <w:bdr w:val="none" w:sz="0" w:space="0" w:color="auto" w:frame="1"/>
          <w:cs/>
        </w:rPr>
        <w:t>ดิ</w:t>
      </w:r>
      <w:r w:rsidRPr="00AE1280">
        <w:rPr>
          <w:rFonts w:ascii="TH SarabunPSK" w:hAnsi="TH SarabunPSK" w:cs="TH SarabunPSK"/>
          <w:color w:val="0D0D0D" w:themeColor="text1" w:themeTint="F2"/>
          <w:spacing w:val="-8"/>
          <w:sz w:val="32"/>
          <w:szCs w:val="32"/>
          <w:bdr w:val="none" w:sz="0" w:space="0" w:color="auto" w:frame="1"/>
          <w:cs/>
        </w:rPr>
        <w:t>การ</w:t>
      </w:r>
      <w:r w:rsidRPr="00AE1280">
        <w:rPr>
          <w:rFonts w:ascii="TH SarabunPSK" w:hAnsi="TH SarabunPSK" w:cs="TH SarabunPSK" w:hint="cs"/>
          <w:color w:val="0D0D0D" w:themeColor="text1" w:themeTint="F2"/>
          <w:spacing w:val="-8"/>
          <w:sz w:val="32"/>
          <w:szCs w:val="32"/>
          <w:bdr w:val="none" w:sz="0" w:space="0" w:color="auto" w:frame="1"/>
          <w:cs/>
        </w:rPr>
        <w:t>พื้</w:t>
      </w:r>
      <w:r w:rsidRPr="00AE1280">
        <w:rPr>
          <w:rFonts w:ascii="TH SarabunPSK" w:hAnsi="TH SarabunPSK" w:cs="TH SarabunPSK"/>
          <w:color w:val="0D0D0D" w:themeColor="text1" w:themeTint="F2"/>
          <w:spacing w:val="-8"/>
          <w:sz w:val="32"/>
          <w:szCs w:val="32"/>
          <w:bdr w:val="none" w:sz="0" w:space="0" w:color="auto" w:frame="1"/>
          <w:cs/>
        </w:rPr>
        <w:t xml:space="preserve">นฐานของรัฐได้จำกัดและเข้าถึงมาตรการการช่วยเหลือของภาครัฐได้ยาก ทั้งนี้ </w:t>
      </w:r>
      <w:r w:rsidRPr="00AE1280">
        <w:rPr>
          <w:rFonts w:ascii="TH SarabunPSK" w:hAnsi="TH SarabunPSK" w:cs="TH SarabunPSK"/>
          <w:b/>
          <w:bCs/>
          <w:color w:val="0D0D0D" w:themeColor="text1" w:themeTint="F2"/>
          <w:spacing w:val="-8"/>
          <w:sz w:val="32"/>
          <w:szCs w:val="32"/>
          <w:bdr w:val="none" w:sz="0" w:space="0" w:color="auto" w:frame="1"/>
          <w:cs/>
        </w:rPr>
        <w:t>การ</w:t>
      </w:r>
      <w:r w:rsidRPr="00AE1280">
        <w:rPr>
          <w:rFonts w:ascii="TH SarabunPSK" w:hAnsi="TH SarabunPSK" w:cs="TH SarabunPSK" w:hint="cs"/>
          <w:b/>
          <w:bCs/>
          <w:color w:val="0D0D0D" w:themeColor="text1" w:themeTint="F2"/>
          <w:spacing w:val="-8"/>
          <w:sz w:val="32"/>
          <w:szCs w:val="32"/>
          <w:bdr w:val="none" w:sz="0" w:space="0" w:color="auto" w:frame="1"/>
          <w:cs/>
        </w:rPr>
        <w:t>ยกระดับคุ</w:t>
      </w:r>
      <w:r w:rsidRPr="00AE1280">
        <w:rPr>
          <w:rFonts w:ascii="TH SarabunPSK" w:hAnsi="TH SarabunPSK" w:cs="TH SarabunPSK"/>
          <w:b/>
          <w:bCs/>
          <w:color w:val="0D0D0D" w:themeColor="text1" w:themeTint="F2"/>
          <w:spacing w:val="-8"/>
          <w:sz w:val="32"/>
          <w:szCs w:val="32"/>
          <w:bdr w:val="none" w:sz="0" w:space="0" w:color="auto" w:frame="1"/>
          <w:cs/>
        </w:rPr>
        <w:t>ณภาพชีวิตของคนไร้บ้านให้สามารถพึ่งพาตนเองได้</w:t>
      </w:r>
      <w:r w:rsidRPr="00AE1280">
        <w:rPr>
          <w:rFonts w:ascii="TH SarabunPSK" w:hAnsi="TH SarabunPSK" w:cs="TH SarabunPSK"/>
          <w:color w:val="0D0D0D" w:themeColor="text1" w:themeTint="F2"/>
          <w:spacing w:val="-8"/>
          <w:sz w:val="32"/>
          <w:szCs w:val="32"/>
          <w:bdr w:val="none" w:sz="0" w:space="0" w:color="auto" w:frame="1"/>
          <w:cs/>
        </w:rPr>
        <w:t>ควรมีแนวทาง เช่น (</w:t>
      </w:r>
      <w:r w:rsidRPr="00AE1280">
        <w:rPr>
          <w:rFonts w:ascii="TH SarabunPSK" w:hAnsi="TH SarabunPSK" w:cs="TH SarabunPSK" w:hint="cs"/>
          <w:color w:val="0D0D0D" w:themeColor="text1" w:themeTint="F2"/>
          <w:spacing w:val="-8"/>
          <w:sz w:val="32"/>
          <w:szCs w:val="32"/>
          <w:bdr w:val="none" w:sz="0" w:space="0" w:color="auto" w:frame="1"/>
          <w:cs/>
        </w:rPr>
        <w:t>1</w:t>
      </w:r>
      <w:r w:rsidRPr="00AE1280">
        <w:rPr>
          <w:rFonts w:ascii="TH SarabunPSK" w:hAnsi="TH SarabunPSK" w:cs="TH SarabunPSK"/>
          <w:color w:val="0D0D0D" w:themeColor="text1" w:themeTint="F2"/>
          <w:spacing w:val="-8"/>
          <w:sz w:val="32"/>
          <w:szCs w:val="32"/>
          <w:bdr w:val="none" w:sz="0" w:space="0" w:color="auto" w:frame="1"/>
          <w:cs/>
        </w:rPr>
        <w:t>) จัดทำฐ</w:t>
      </w:r>
      <w:r w:rsidRPr="00AE1280">
        <w:rPr>
          <w:rFonts w:ascii="TH SarabunPSK" w:hAnsi="TH SarabunPSK" w:cs="TH SarabunPSK" w:hint="cs"/>
          <w:color w:val="0D0D0D" w:themeColor="text1" w:themeTint="F2"/>
          <w:spacing w:val="-8"/>
          <w:sz w:val="32"/>
          <w:szCs w:val="32"/>
          <w:bdr w:val="none" w:sz="0" w:space="0" w:color="auto" w:frame="1"/>
          <w:cs/>
        </w:rPr>
        <w:t>านข้อมูล</w:t>
      </w:r>
      <w:r w:rsidRPr="00AE1280">
        <w:rPr>
          <w:rFonts w:ascii="TH SarabunPSK" w:hAnsi="TH SarabunPSK" w:cs="TH SarabunPSK"/>
          <w:color w:val="0D0D0D" w:themeColor="text1" w:themeTint="F2"/>
          <w:spacing w:val="-8"/>
          <w:sz w:val="32"/>
          <w:szCs w:val="32"/>
          <w:bdr w:val="none" w:sz="0" w:space="0" w:color="auto" w:frame="1"/>
          <w:cs/>
        </w:rPr>
        <w:t>กลุ่มเปราะบางและคนไร้บ้านที่ครอบคลุมและมีการปรับปรุงข้อมูลอย่างต่อเนื่อง (</w:t>
      </w:r>
      <w:r w:rsidRPr="00AE1280">
        <w:rPr>
          <w:rFonts w:ascii="TH SarabunPSK" w:hAnsi="TH SarabunPSK" w:cs="TH SarabunPSK" w:hint="cs"/>
          <w:color w:val="0D0D0D" w:themeColor="text1" w:themeTint="F2"/>
          <w:spacing w:val="-8"/>
          <w:sz w:val="32"/>
          <w:szCs w:val="32"/>
          <w:bdr w:val="none" w:sz="0" w:space="0" w:color="auto" w:frame="1"/>
          <w:cs/>
        </w:rPr>
        <w:t>2</w:t>
      </w:r>
      <w:r w:rsidRPr="00AE1280">
        <w:rPr>
          <w:rFonts w:ascii="TH SarabunPSK" w:hAnsi="TH SarabunPSK" w:cs="TH SarabunPSK"/>
          <w:color w:val="0D0D0D" w:themeColor="text1" w:themeTint="F2"/>
          <w:spacing w:val="-8"/>
          <w:sz w:val="32"/>
          <w:szCs w:val="32"/>
          <w:bdr w:val="none" w:sz="0" w:space="0" w:color="auto" w:frame="1"/>
          <w:cs/>
        </w:rPr>
        <w:t>) แก้ไขปัญหา</w:t>
      </w:r>
      <w:r w:rsidRPr="00AE1280">
        <w:rPr>
          <w:rFonts w:ascii="TH SarabunPSK" w:hAnsi="TH SarabunPSK" w:cs="TH SarabunPSK" w:hint="cs"/>
          <w:color w:val="0D0D0D" w:themeColor="text1" w:themeTint="F2"/>
          <w:spacing w:val="-8"/>
          <w:sz w:val="32"/>
          <w:szCs w:val="32"/>
          <w:bdr w:val="none" w:sz="0" w:space="0" w:color="auto" w:frame="1"/>
          <w:cs/>
        </w:rPr>
        <w:t>ค</w:t>
      </w:r>
      <w:r w:rsidRPr="00AE1280">
        <w:rPr>
          <w:rFonts w:ascii="TH SarabunPSK" w:hAnsi="TH SarabunPSK" w:cs="TH SarabunPSK"/>
          <w:color w:val="0D0D0D" w:themeColor="text1" w:themeTint="F2"/>
          <w:spacing w:val="-8"/>
          <w:sz w:val="32"/>
          <w:szCs w:val="32"/>
          <w:bdr w:val="none" w:sz="0" w:space="0" w:color="auto" w:frame="1"/>
          <w:cs/>
        </w:rPr>
        <w:t xml:space="preserve">นไร้บ้านโดยบูรณาการการช่วยเหลือทั้งจากภาครัฐและเอกชน และ </w:t>
      </w:r>
      <w:r w:rsidRPr="00AE1280">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hint="cs"/>
          <w:color w:val="0D0D0D" w:themeColor="text1" w:themeTint="F2"/>
          <w:spacing w:val="-8"/>
          <w:sz w:val="32"/>
          <w:szCs w:val="32"/>
          <w:bdr w:val="none" w:sz="0" w:space="0" w:color="auto" w:frame="1"/>
          <w:cs/>
        </w:rPr>
        <w:t>3</w:t>
      </w:r>
      <w:r w:rsidRPr="00AE1280">
        <w:rPr>
          <w:rFonts w:ascii="TH SarabunPSK" w:hAnsi="TH SarabunPSK" w:cs="TH SarabunPSK"/>
          <w:color w:val="0D0D0D" w:themeColor="text1" w:themeTint="F2"/>
          <w:spacing w:val="-8"/>
          <w:sz w:val="32"/>
          <w:szCs w:val="32"/>
          <w:bdr w:val="none" w:sz="0" w:space="0" w:color="auto" w:frame="1"/>
          <w:cs/>
        </w:rPr>
        <w:t>) การปรับรูปแบบ</w:t>
      </w:r>
      <w:r w:rsidRPr="00AE1280">
        <w:rPr>
          <w:rFonts w:ascii="TH SarabunPSK" w:hAnsi="TH SarabunPSK" w:cs="TH SarabunPSK" w:hint="cs"/>
          <w:color w:val="0D0D0D" w:themeColor="text1" w:themeTint="F2"/>
          <w:spacing w:val="-8"/>
          <w:sz w:val="32"/>
          <w:szCs w:val="32"/>
          <w:bdr w:val="none" w:sz="0" w:space="0" w:color="auto" w:frame="1"/>
          <w:cs/>
        </w:rPr>
        <w:t>สวัสดิการปรับ</w:t>
      </w:r>
      <w:r w:rsidRPr="00AE1280">
        <w:rPr>
          <w:rFonts w:ascii="TH SarabunPSK" w:hAnsi="TH SarabunPSK" w:cs="TH SarabunPSK"/>
          <w:color w:val="0D0D0D" w:themeColor="text1" w:themeTint="F2"/>
          <w:spacing w:val="-8"/>
          <w:sz w:val="32"/>
          <w:szCs w:val="32"/>
          <w:bdr w:val="none" w:sz="0" w:space="0" w:color="auto" w:frame="1"/>
          <w:cs/>
        </w:rPr>
        <w:t>เงื่อนไขหรือระเบียบในการเข้ารับสวัสดิการโดยเฉพาะด้านสาธารณสุข</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ab/>
        <w:t xml:space="preserve">2.3 </w:t>
      </w:r>
      <w:r w:rsidRPr="00AE1280">
        <w:rPr>
          <w:rFonts w:ascii="TH SarabunPSK" w:hAnsi="TH SarabunPSK" w:cs="TH SarabunPSK"/>
          <w:b/>
          <w:bCs/>
          <w:color w:val="0D0D0D" w:themeColor="text1" w:themeTint="F2"/>
          <w:spacing w:val="-8"/>
          <w:sz w:val="32"/>
          <w:szCs w:val="32"/>
          <w:bdr w:val="none" w:sz="0" w:space="0" w:color="auto" w:frame="1"/>
          <w:cs/>
        </w:rPr>
        <w:t>ผลกระทบของการเปลี่ยนแปลงโครงสร้างประชากรไทยจากมุมมองของบัญชีกระแสการโอนประชาชาติ (</w:t>
      </w:r>
      <w:r w:rsidRPr="00AE1280">
        <w:rPr>
          <w:rFonts w:ascii="TH SarabunPSK" w:hAnsi="TH SarabunPSK" w:cs="TH SarabunPSK"/>
          <w:b/>
          <w:bCs/>
          <w:color w:val="0D0D0D" w:themeColor="text1" w:themeTint="F2"/>
          <w:spacing w:val="-8"/>
          <w:sz w:val="32"/>
          <w:szCs w:val="32"/>
          <w:bdr w:val="none" w:sz="0" w:space="0" w:color="auto" w:frame="1"/>
        </w:rPr>
        <w:t>National Transfer Account</w:t>
      </w:r>
      <w:r w:rsidRPr="00AE1280">
        <w:rPr>
          <w:rFonts w:ascii="TH SarabunPSK" w:hAnsi="TH SarabunPSK" w:cs="TH SarabunPSK"/>
          <w:b/>
          <w:bCs/>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rPr>
        <w:t>NTA</w:t>
      </w:r>
      <w:r w:rsidRPr="00AE1280">
        <w:rPr>
          <w:rFonts w:ascii="TH SarabunPSK" w:hAnsi="TH SarabunPSK" w:cs="TH SarabunPSK"/>
          <w:b/>
          <w:bCs/>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cs/>
        </w:rPr>
        <w:t xml:space="preserve"> ไทยจะเข้าสู่สังคมสูงวัยอย่างสมบูรณ์ในอีก </w:t>
      </w:r>
      <w:r w:rsidRPr="00AE1280">
        <w:rPr>
          <w:rFonts w:ascii="TH SarabunPSK" w:hAnsi="TH SarabunPSK" w:cs="TH SarabunPSK" w:hint="cs"/>
          <w:color w:val="0D0D0D" w:themeColor="text1" w:themeTint="F2"/>
          <w:spacing w:val="-8"/>
          <w:sz w:val="32"/>
          <w:szCs w:val="32"/>
          <w:bdr w:val="none" w:sz="0" w:space="0" w:color="auto" w:frame="1"/>
          <w:cs/>
        </w:rPr>
        <w:t>1</w:t>
      </w:r>
      <w:r w:rsidRPr="00AE1280">
        <w:rPr>
          <w:rFonts w:ascii="TH SarabunPSK" w:hAnsi="TH SarabunPSK" w:cs="TH SarabunPSK"/>
          <w:color w:val="0D0D0D" w:themeColor="text1" w:themeTint="F2"/>
          <w:spacing w:val="-8"/>
          <w:sz w:val="32"/>
          <w:szCs w:val="32"/>
          <w:bdr w:val="none" w:sz="0" w:space="0" w:color="auto" w:frame="1"/>
          <w:cs/>
        </w:rPr>
        <w:t xml:space="preserve"> ปีข้างหน้า และอัตราการเกิดมีแนวโน้มลดลงอย่างต่อเนื่อง ซึ่งจะกระทบต่อเศรษฐกิจและสังคม จึงจำเป็นต้องมีเครื่องมือวิเคราะห์เชิงลึกเพื่อให้สามารถออกแบบนโยบายหรือมาตรการสำหรับรองรับผลกระทบที่อาจเกิดขึ้นในอนาคต โดย </w:t>
      </w:r>
      <w:r w:rsidRPr="00AE1280">
        <w:rPr>
          <w:rFonts w:ascii="TH SarabunPSK" w:hAnsi="TH SarabunPSK" w:cs="TH SarabunPSK"/>
          <w:color w:val="0D0D0D" w:themeColor="text1" w:themeTint="F2"/>
          <w:spacing w:val="-8"/>
          <w:sz w:val="32"/>
          <w:szCs w:val="32"/>
          <w:bdr w:val="none" w:sz="0" w:space="0" w:color="auto" w:frame="1"/>
        </w:rPr>
        <w:t xml:space="preserve">NTA </w:t>
      </w:r>
      <w:r w:rsidRPr="00AE1280">
        <w:rPr>
          <w:rFonts w:ascii="TH SarabunPSK" w:hAnsi="TH SarabunPSK" w:cs="TH SarabunPSK"/>
          <w:color w:val="0D0D0D" w:themeColor="text1" w:themeTint="F2"/>
          <w:spacing w:val="-8"/>
          <w:sz w:val="32"/>
          <w:szCs w:val="32"/>
          <w:bdr w:val="none" w:sz="0" w:space="0" w:color="auto" w:frame="1"/>
          <w:cs/>
        </w:rPr>
        <w:t xml:space="preserve">จะนำรายได้ประชาชาติผนวกเข้ากับโครงสร้างอายุของประชากร ซึ่งจะเป็นเครื่องมือสำคัญที่สามารถสะท้อนผลกระทบของการเปลี่ยนแปลงโครงสร้างประชากรได้อย่างรอบด้าน ทั้งนี้ ผลการศึกษา </w:t>
      </w:r>
      <w:r w:rsidRPr="00AE1280">
        <w:rPr>
          <w:rFonts w:ascii="TH SarabunPSK" w:hAnsi="TH SarabunPSK" w:cs="TH SarabunPSK"/>
          <w:color w:val="0D0D0D" w:themeColor="text1" w:themeTint="F2"/>
          <w:spacing w:val="-8"/>
          <w:sz w:val="32"/>
          <w:szCs w:val="32"/>
          <w:bdr w:val="none" w:sz="0" w:space="0" w:color="auto" w:frame="1"/>
        </w:rPr>
        <w:t xml:space="preserve">NTA </w:t>
      </w:r>
      <w:r w:rsidRPr="00AE1280">
        <w:rPr>
          <w:rFonts w:ascii="TH SarabunPSK" w:hAnsi="TH SarabunPSK" w:cs="TH SarabunPSK"/>
          <w:color w:val="0D0D0D" w:themeColor="text1" w:themeTint="F2"/>
          <w:spacing w:val="-8"/>
          <w:sz w:val="32"/>
          <w:szCs w:val="32"/>
          <w:bdr w:val="none" w:sz="0" w:space="0" w:color="auto" w:frame="1"/>
          <w:cs/>
        </w:rPr>
        <w:t xml:space="preserve">ในปี </w:t>
      </w:r>
      <w:r w:rsidRPr="00AE1280">
        <w:rPr>
          <w:rFonts w:ascii="TH SarabunPSK" w:hAnsi="TH SarabunPSK" w:cs="TH SarabunPSK" w:hint="cs"/>
          <w:color w:val="0D0D0D" w:themeColor="text1" w:themeTint="F2"/>
          <w:spacing w:val="-8"/>
          <w:sz w:val="32"/>
          <w:szCs w:val="32"/>
          <w:bdr w:val="none" w:sz="0" w:space="0" w:color="auto" w:frame="1"/>
          <w:cs/>
        </w:rPr>
        <w:t>2562</w:t>
      </w:r>
      <w:r w:rsidRPr="00AE1280">
        <w:rPr>
          <w:rFonts w:ascii="TH SarabunPSK" w:hAnsi="TH SarabunPSK" w:cs="TH SarabunPSK"/>
          <w:color w:val="0D0D0D" w:themeColor="text1" w:themeTint="F2"/>
          <w:spacing w:val="-8"/>
          <w:sz w:val="32"/>
          <w:szCs w:val="32"/>
          <w:bdr w:val="none" w:sz="0" w:space="0" w:color="auto" w:frame="1"/>
          <w:cs/>
        </w:rPr>
        <w:t xml:space="preserve"> พบว่า (</w:t>
      </w:r>
      <w:r w:rsidRPr="00AE1280">
        <w:rPr>
          <w:rFonts w:ascii="TH SarabunPSK" w:hAnsi="TH SarabunPSK" w:cs="TH SarabunPSK" w:hint="cs"/>
          <w:color w:val="0D0D0D" w:themeColor="text1" w:themeTint="F2"/>
          <w:spacing w:val="-8"/>
          <w:sz w:val="32"/>
          <w:szCs w:val="32"/>
          <w:bdr w:val="none" w:sz="0" w:space="0" w:color="auto" w:frame="1"/>
          <w:cs/>
        </w:rPr>
        <w:t>1</w:t>
      </w:r>
      <w:r w:rsidRPr="00AE1280">
        <w:rPr>
          <w:rFonts w:ascii="TH SarabunPSK" w:hAnsi="TH SarabunPSK" w:cs="TH SarabunPSK"/>
          <w:color w:val="0D0D0D" w:themeColor="text1" w:themeTint="F2"/>
          <w:spacing w:val="-8"/>
          <w:sz w:val="32"/>
          <w:szCs w:val="32"/>
          <w:bdr w:val="none" w:sz="0" w:space="0" w:color="auto" w:frame="1"/>
          <w:cs/>
        </w:rPr>
        <w:t>) ภาพรวม</w:t>
      </w:r>
      <w:r w:rsidRPr="00AE1280">
        <w:rPr>
          <w:rFonts w:ascii="TH SarabunPSK" w:hAnsi="TH SarabunPSK" w:cs="TH SarabunPSK"/>
          <w:b/>
          <w:bCs/>
          <w:color w:val="0D0D0D" w:themeColor="text1" w:themeTint="F2"/>
          <w:spacing w:val="-8"/>
          <w:sz w:val="32"/>
          <w:szCs w:val="32"/>
          <w:bdr w:val="none" w:sz="0" w:space="0" w:color="auto" w:frame="1"/>
          <w:cs/>
        </w:rPr>
        <w:t>คนไทย</w:t>
      </w:r>
      <w:r w:rsidRPr="00AE1280">
        <w:rPr>
          <w:rFonts w:ascii="TH SarabunPSK" w:hAnsi="TH SarabunPSK" w:cs="TH SarabunPSK"/>
          <w:color w:val="0D0D0D" w:themeColor="text1" w:themeTint="F2"/>
          <w:spacing w:val="-8"/>
          <w:sz w:val="32"/>
          <w:szCs w:val="32"/>
          <w:bdr w:val="none" w:sz="0" w:space="0" w:color="auto" w:frame="1"/>
          <w:cs/>
        </w:rPr>
        <w:t xml:space="preserve">มีรายได้จากการทำงานต่ำกว่าค่าใช้จ่ายเพื่อการบริโภคที่เกิดขึ้นตลอดช่วงวัย </w:t>
      </w:r>
      <w:r w:rsidRPr="00AE1280">
        <w:rPr>
          <w:rFonts w:ascii="TH SarabunPSK" w:hAnsi="TH SarabunPSK" w:cs="TH SarabunPSK"/>
          <w:b/>
          <w:bCs/>
          <w:color w:val="0D0D0D" w:themeColor="text1" w:themeTint="F2"/>
          <w:spacing w:val="-8"/>
          <w:sz w:val="32"/>
          <w:szCs w:val="32"/>
          <w:bdr w:val="none" w:sz="0" w:space="0" w:color="auto" w:frame="1"/>
          <w:cs/>
        </w:rPr>
        <w:t>(ขาดดุลรายได้)</w:t>
      </w:r>
      <w:r w:rsidRPr="00AE1280">
        <w:rPr>
          <w:rFonts w:ascii="TH SarabunPSK" w:hAnsi="TH SarabunPSK" w:cs="TH SarabunPSK"/>
          <w:color w:val="0D0D0D" w:themeColor="text1" w:themeTint="F2"/>
          <w:spacing w:val="-8"/>
          <w:sz w:val="32"/>
          <w:szCs w:val="32"/>
          <w:bdr w:val="none" w:sz="0" w:space="0" w:color="auto" w:frame="1"/>
          <w:cs/>
        </w:rPr>
        <w:t xml:space="preserve"> เฉลี่ยประมาณ </w:t>
      </w:r>
      <w:r w:rsidRPr="00AE1280">
        <w:rPr>
          <w:rFonts w:ascii="TH SarabunPSK" w:hAnsi="TH SarabunPSK" w:cs="TH SarabunPSK" w:hint="cs"/>
          <w:color w:val="0D0D0D" w:themeColor="text1" w:themeTint="F2"/>
          <w:spacing w:val="-8"/>
          <w:sz w:val="32"/>
          <w:szCs w:val="32"/>
          <w:bdr w:val="none" w:sz="0" w:space="0" w:color="auto" w:frame="1"/>
          <w:cs/>
        </w:rPr>
        <w:t>3</w:t>
      </w:r>
      <w:r w:rsidRPr="00AE1280">
        <w:rPr>
          <w:rFonts w:ascii="TH SarabunPSK" w:hAnsi="TH SarabunPSK" w:cs="TH SarabunPSK"/>
          <w:color w:val="0D0D0D" w:themeColor="text1" w:themeTint="F2"/>
          <w:spacing w:val="-8"/>
          <w:sz w:val="32"/>
          <w:szCs w:val="32"/>
          <w:bdr w:val="none" w:sz="0" w:space="0" w:color="auto" w:frame="1"/>
          <w:cs/>
        </w:rPr>
        <w:t xml:space="preserve"> หมื่นบาทต่อคน ขณะที่การออมของคนไทยยังอยู่ในระดับต่ำ (</w:t>
      </w:r>
      <w:r w:rsidRPr="00AE1280">
        <w:rPr>
          <w:rFonts w:ascii="TH SarabunPSK" w:hAnsi="TH SarabunPSK" w:cs="TH SarabunPSK" w:hint="cs"/>
          <w:color w:val="0D0D0D" w:themeColor="text1" w:themeTint="F2"/>
          <w:spacing w:val="-8"/>
          <w:sz w:val="32"/>
          <w:szCs w:val="32"/>
          <w:bdr w:val="none" w:sz="0" w:space="0" w:color="auto" w:frame="1"/>
          <w:cs/>
        </w:rPr>
        <w:t>2</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ภาครัฐมีแนวโน้มที่จะมีภาระค่</w:t>
      </w:r>
      <w:r w:rsidRPr="00AE1280">
        <w:rPr>
          <w:rFonts w:ascii="TH SarabunPSK" w:hAnsi="TH SarabunPSK" w:cs="TH SarabunPSK" w:hint="cs"/>
          <w:b/>
          <w:bCs/>
          <w:color w:val="0D0D0D" w:themeColor="text1" w:themeTint="F2"/>
          <w:spacing w:val="-8"/>
          <w:sz w:val="32"/>
          <w:szCs w:val="32"/>
          <w:bdr w:val="none" w:sz="0" w:space="0" w:color="auto" w:frame="1"/>
          <w:cs/>
        </w:rPr>
        <w:t>า</w:t>
      </w:r>
      <w:r w:rsidRPr="00AE1280">
        <w:rPr>
          <w:rFonts w:ascii="TH SarabunPSK" w:hAnsi="TH SarabunPSK" w:cs="TH SarabunPSK"/>
          <w:b/>
          <w:bCs/>
          <w:color w:val="0D0D0D" w:themeColor="text1" w:themeTint="F2"/>
          <w:spacing w:val="-8"/>
          <w:sz w:val="32"/>
          <w:szCs w:val="32"/>
          <w:bdr w:val="none" w:sz="0" w:space="0" w:color="auto" w:frame="1"/>
          <w:cs/>
        </w:rPr>
        <w:t>ใช้จ่ายมากขึ้น</w:t>
      </w:r>
      <w:r w:rsidRPr="00AE1280">
        <w:rPr>
          <w:rFonts w:ascii="TH SarabunPSK" w:hAnsi="TH SarabunPSK" w:cs="TH SarabunPSK"/>
          <w:color w:val="0D0D0D" w:themeColor="text1" w:themeTint="F2"/>
          <w:spacing w:val="-8"/>
          <w:sz w:val="32"/>
          <w:szCs w:val="32"/>
          <w:bdr w:val="none" w:sz="0" w:space="0" w:color="auto" w:frame="1"/>
          <w:cs/>
        </w:rPr>
        <w:t>จากการเปลี่ยนแปลงโครงสร้างประ</w:t>
      </w:r>
      <w:r w:rsidRPr="00AE1280">
        <w:rPr>
          <w:rFonts w:ascii="TH SarabunPSK" w:hAnsi="TH SarabunPSK" w:cs="TH SarabunPSK" w:hint="cs"/>
          <w:color w:val="0D0D0D" w:themeColor="text1" w:themeTint="F2"/>
          <w:spacing w:val="-8"/>
          <w:sz w:val="32"/>
          <w:szCs w:val="32"/>
          <w:bdr w:val="none" w:sz="0" w:space="0" w:color="auto" w:frame="1"/>
          <w:cs/>
        </w:rPr>
        <w:t>ช</w:t>
      </w:r>
      <w:r w:rsidRPr="00AE1280">
        <w:rPr>
          <w:rFonts w:ascii="TH SarabunPSK" w:hAnsi="TH SarabunPSK" w:cs="TH SarabunPSK"/>
          <w:color w:val="0D0D0D" w:themeColor="text1" w:themeTint="F2"/>
          <w:spacing w:val="-8"/>
          <w:sz w:val="32"/>
          <w:szCs w:val="32"/>
          <w:bdr w:val="none" w:sz="0" w:space="0" w:color="auto" w:frame="1"/>
          <w:cs/>
        </w:rPr>
        <w:t>ากรของประเทศเนื่องจากประ</w:t>
      </w:r>
      <w:r w:rsidRPr="00AE1280">
        <w:rPr>
          <w:rFonts w:ascii="TH SarabunPSK" w:hAnsi="TH SarabunPSK" w:cs="TH SarabunPSK" w:hint="cs"/>
          <w:color w:val="0D0D0D" w:themeColor="text1" w:themeTint="F2"/>
          <w:spacing w:val="-8"/>
          <w:sz w:val="32"/>
          <w:szCs w:val="32"/>
          <w:bdr w:val="none" w:sz="0" w:space="0" w:color="auto" w:frame="1"/>
          <w:cs/>
        </w:rPr>
        <w:t>ช</w:t>
      </w:r>
      <w:r w:rsidRPr="00AE1280">
        <w:rPr>
          <w:rFonts w:ascii="TH SarabunPSK" w:hAnsi="TH SarabunPSK" w:cs="TH SarabunPSK"/>
          <w:color w:val="0D0D0D" w:themeColor="text1" w:themeTint="F2"/>
          <w:spacing w:val="-8"/>
          <w:sz w:val="32"/>
          <w:szCs w:val="32"/>
          <w:bdr w:val="none" w:sz="0" w:space="0" w:color="auto" w:frame="1"/>
          <w:cs/>
        </w:rPr>
        <w:t>ากรวัยแรงงานลดลง (</w:t>
      </w:r>
      <w:r w:rsidRPr="00AE1280">
        <w:rPr>
          <w:rFonts w:ascii="TH SarabunPSK" w:hAnsi="TH SarabunPSK" w:cs="TH SarabunPSK" w:hint="cs"/>
          <w:color w:val="0D0D0D" w:themeColor="text1" w:themeTint="F2"/>
          <w:spacing w:val="-8"/>
          <w:sz w:val="32"/>
          <w:szCs w:val="32"/>
          <w:bdr w:val="none" w:sz="0" w:space="0" w:color="auto" w:frame="1"/>
          <w:cs/>
        </w:rPr>
        <w:t>3</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การเป็นสังคมสูงวัยมากขึ้นจะเป็นปัจจัย</w:t>
      </w:r>
      <w:r w:rsidRPr="00AE1280">
        <w:rPr>
          <w:rFonts w:ascii="TH SarabunPSK" w:hAnsi="TH SarabunPSK" w:cs="TH SarabunPSK" w:hint="cs"/>
          <w:b/>
          <w:bCs/>
          <w:color w:val="0D0D0D" w:themeColor="text1" w:themeTint="F2"/>
          <w:spacing w:val="-8"/>
          <w:sz w:val="32"/>
          <w:szCs w:val="32"/>
          <w:bdr w:val="none" w:sz="0" w:space="0" w:color="auto" w:frame="1"/>
          <w:cs/>
        </w:rPr>
        <w:t>ฉุด</w:t>
      </w:r>
      <w:r w:rsidRPr="00AE1280">
        <w:rPr>
          <w:rFonts w:ascii="TH SarabunPSK" w:hAnsi="TH SarabunPSK" w:cs="TH SarabunPSK"/>
          <w:b/>
          <w:bCs/>
          <w:color w:val="0D0D0D" w:themeColor="text1" w:themeTint="F2"/>
          <w:spacing w:val="-8"/>
          <w:sz w:val="32"/>
          <w:szCs w:val="32"/>
          <w:bdr w:val="none" w:sz="0" w:space="0" w:color="auto" w:frame="1"/>
          <w:cs/>
        </w:rPr>
        <w:t>รั้งให้เศรษฐกิจหดตัว</w:t>
      </w:r>
      <w:r w:rsidRPr="00AE1280">
        <w:rPr>
          <w:rFonts w:ascii="TH SarabunPSK" w:hAnsi="TH SarabunPSK" w:cs="TH SarabunPSK"/>
          <w:color w:val="0D0D0D" w:themeColor="text1" w:themeTint="F2"/>
          <w:spacing w:val="-8"/>
          <w:sz w:val="32"/>
          <w:szCs w:val="32"/>
          <w:bdr w:val="none" w:sz="0" w:space="0" w:color="auto" w:frame="1"/>
          <w:cs/>
        </w:rPr>
        <w:t xml:space="preserve"> โดยเฉลี่ยประมาณร้อยละ </w:t>
      </w:r>
      <w:r w:rsidRPr="00AE1280">
        <w:rPr>
          <w:rFonts w:ascii="TH SarabunPSK" w:hAnsi="TH SarabunPSK" w:cs="TH SarabunPSK" w:hint="cs"/>
          <w:color w:val="0D0D0D" w:themeColor="text1" w:themeTint="F2"/>
          <w:spacing w:val="-8"/>
          <w:sz w:val="32"/>
          <w:szCs w:val="32"/>
          <w:bdr w:val="none" w:sz="0" w:space="0" w:color="auto" w:frame="1"/>
          <w:cs/>
        </w:rPr>
        <w:t>0.5</w:t>
      </w:r>
      <w:r w:rsidRPr="00AE1280">
        <w:rPr>
          <w:rFonts w:ascii="TH SarabunPSK" w:hAnsi="TH SarabunPSK" w:cs="TH SarabunPSK"/>
          <w:color w:val="0D0D0D" w:themeColor="text1" w:themeTint="F2"/>
          <w:spacing w:val="-8"/>
          <w:sz w:val="32"/>
          <w:szCs w:val="32"/>
          <w:bdr w:val="none" w:sz="0" w:space="0" w:color="auto" w:frame="1"/>
          <w:cs/>
        </w:rPr>
        <w:t xml:space="preserve"> ต่อปี และ (</w:t>
      </w:r>
      <w:r w:rsidRPr="00AE1280">
        <w:rPr>
          <w:rFonts w:ascii="TH SarabunPSK" w:hAnsi="TH SarabunPSK" w:cs="TH SarabunPSK" w:hint="cs"/>
          <w:color w:val="0D0D0D" w:themeColor="text1" w:themeTint="F2"/>
          <w:spacing w:val="-8"/>
          <w:sz w:val="32"/>
          <w:szCs w:val="32"/>
          <w:bdr w:val="none" w:sz="0" w:space="0" w:color="auto" w:frame="1"/>
          <w:cs/>
        </w:rPr>
        <w:t>4</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วัยแรงงานต้องหารายได้เพื่อดูแลเด็ก ผู้สูงอายุ และตนเอง</w:t>
      </w:r>
      <w:r w:rsidRPr="00AE1280">
        <w:rPr>
          <w:rFonts w:ascii="TH SarabunPSK" w:hAnsi="TH SarabunPSK" w:cs="TH SarabunPSK"/>
          <w:color w:val="0D0D0D" w:themeColor="text1" w:themeTint="F2"/>
          <w:spacing w:val="-8"/>
          <w:sz w:val="32"/>
          <w:szCs w:val="32"/>
          <w:bdr w:val="none" w:sz="0" w:space="0" w:color="auto" w:frame="1"/>
          <w:cs/>
        </w:rPr>
        <w:t xml:space="preserve"> คิดเป็นมูลค่า </w:t>
      </w:r>
      <w:r w:rsidRPr="00AE1280">
        <w:rPr>
          <w:rFonts w:ascii="TH SarabunPSK" w:hAnsi="TH SarabunPSK" w:cs="TH SarabunPSK" w:hint="cs"/>
          <w:color w:val="0D0D0D" w:themeColor="text1" w:themeTint="F2"/>
          <w:spacing w:val="-8"/>
          <w:sz w:val="32"/>
          <w:szCs w:val="32"/>
          <w:bdr w:val="none" w:sz="0" w:space="0" w:color="auto" w:frame="1"/>
          <w:cs/>
        </w:rPr>
        <w:t>7.7</w:t>
      </w:r>
      <w:r w:rsidRPr="00AE1280">
        <w:rPr>
          <w:rFonts w:ascii="TH SarabunPSK" w:hAnsi="TH SarabunPSK" w:cs="TH SarabunPSK"/>
          <w:color w:val="0D0D0D" w:themeColor="text1" w:themeTint="F2"/>
          <w:spacing w:val="-8"/>
          <w:sz w:val="32"/>
          <w:szCs w:val="32"/>
          <w:bdr w:val="none" w:sz="0" w:space="0" w:color="auto" w:frame="1"/>
          <w:cs/>
        </w:rPr>
        <w:t xml:space="preserve"> ล้านบาท และจากผลการศึกษาข้างต้นมี</w:t>
      </w:r>
      <w:r w:rsidRPr="00AE1280">
        <w:rPr>
          <w:rFonts w:ascii="TH SarabunPSK" w:hAnsi="TH SarabunPSK" w:cs="TH SarabunPSK"/>
          <w:b/>
          <w:bCs/>
          <w:color w:val="0D0D0D" w:themeColor="text1" w:themeTint="F2"/>
          <w:spacing w:val="-8"/>
          <w:sz w:val="32"/>
          <w:szCs w:val="32"/>
          <w:bdr w:val="none" w:sz="0" w:space="0" w:color="auto" w:frame="1"/>
          <w:cs/>
        </w:rPr>
        <w:t>ประเด็นสำคัญที่ต้องดำเนินการ</w:t>
      </w:r>
      <w:r w:rsidRPr="00AE1280">
        <w:rPr>
          <w:rFonts w:ascii="TH SarabunPSK" w:hAnsi="TH SarabunPSK" w:cs="TH SarabunPSK"/>
          <w:color w:val="0D0D0D" w:themeColor="text1" w:themeTint="F2"/>
          <w:spacing w:val="-8"/>
          <w:sz w:val="32"/>
          <w:szCs w:val="32"/>
          <w:bdr w:val="none" w:sz="0" w:space="0" w:color="auto" w:frame="1"/>
          <w:cs/>
        </w:rPr>
        <w:t xml:space="preserve"> เช่น (</w:t>
      </w:r>
      <w:r w:rsidRPr="00AE1280">
        <w:rPr>
          <w:rFonts w:ascii="TH SarabunPSK" w:hAnsi="TH SarabunPSK" w:cs="TH SarabunPSK" w:hint="cs"/>
          <w:color w:val="0D0D0D" w:themeColor="text1" w:themeTint="F2"/>
          <w:spacing w:val="-8"/>
          <w:sz w:val="32"/>
          <w:szCs w:val="32"/>
          <w:bdr w:val="none" w:sz="0" w:space="0" w:color="auto" w:frame="1"/>
          <w:cs/>
        </w:rPr>
        <w:t>1</w:t>
      </w:r>
      <w:r w:rsidRPr="00AE1280">
        <w:rPr>
          <w:rFonts w:ascii="TH SarabunPSK" w:hAnsi="TH SarabunPSK" w:cs="TH SarabunPSK"/>
          <w:color w:val="0D0D0D" w:themeColor="text1" w:themeTint="F2"/>
          <w:spacing w:val="-8"/>
          <w:sz w:val="32"/>
          <w:szCs w:val="32"/>
          <w:bdr w:val="none" w:sz="0" w:space="0" w:color="auto" w:frame="1"/>
          <w:cs/>
        </w:rPr>
        <w:t>) การ</w:t>
      </w:r>
      <w:r w:rsidRPr="00AE1280">
        <w:rPr>
          <w:rFonts w:ascii="TH SarabunPSK" w:hAnsi="TH SarabunPSK" w:cs="TH SarabunPSK"/>
          <w:b/>
          <w:bCs/>
          <w:color w:val="0D0D0D" w:themeColor="text1" w:themeTint="F2"/>
          <w:spacing w:val="-8"/>
          <w:sz w:val="32"/>
          <w:szCs w:val="32"/>
          <w:bdr w:val="none" w:sz="0" w:space="0" w:color="auto" w:frame="1"/>
          <w:cs/>
        </w:rPr>
        <w:t>เตรียมความพร้อมด้านทักษะของเด็ก</w:t>
      </w:r>
      <w:r w:rsidRPr="00AE1280">
        <w:rPr>
          <w:rFonts w:ascii="TH SarabunPSK" w:hAnsi="TH SarabunPSK" w:cs="TH SarabunPSK"/>
          <w:color w:val="0D0D0D" w:themeColor="text1" w:themeTint="F2"/>
          <w:spacing w:val="-8"/>
          <w:sz w:val="32"/>
          <w:szCs w:val="32"/>
          <w:bdr w:val="none" w:sz="0" w:space="0" w:color="auto" w:frame="1"/>
          <w:cs/>
        </w:rPr>
        <w:t>ให้สอดคล้องกับความต้องการของตลาดแรงงานและทิศทางการพัฒนาประเทศ (</w:t>
      </w:r>
      <w:r w:rsidRPr="00AE1280">
        <w:rPr>
          <w:rFonts w:ascii="TH SarabunPSK" w:hAnsi="TH SarabunPSK" w:cs="TH SarabunPSK" w:hint="cs"/>
          <w:color w:val="0D0D0D" w:themeColor="text1" w:themeTint="F2"/>
          <w:spacing w:val="-8"/>
          <w:sz w:val="32"/>
          <w:szCs w:val="32"/>
          <w:bdr w:val="none" w:sz="0" w:space="0" w:color="auto" w:frame="1"/>
          <w:cs/>
        </w:rPr>
        <w:t>2</w:t>
      </w:r>
      <w:r w:rsidRPr="00AE1280">
        <w:rPr>
          <w:rFonts w:ascii="TH SarabunPSK" w:hAnsi="TH SarabunPSK" w:cs="TH SarabunPSK"/>
          <w:color w:val="0D0D0D" w:themeColor="text1" w:themeTint="F2"/>
          <w:spacing w:val="-8"/>
          <w:sz w:val="32"/>
          <w:szCs w:val="32"/>
          <w:bdr w:val="none" w:sz="0" w:space="0" w:color="auto" w:frame="1"/>
          <w:cs/>
        </w:rPr>
        <w:t>) ก</w:t>
      </w:r>
      <w:r w:rsidRPr="00AE1280">
        <w:rPr>
          <w:rFonts w:ascii="TH SarabunPSK" w:hAnsi="TH SarabunPSK" w:cs="TH SarabunPSK" w:hint="cs"/>
          <w:color w:val="0D0D0D" w:themeColor="text1" w:themeTint="F2"/>
          <w:spacing w:val="-8"/>
          <w:sz w:val="32"/>
          <w:szCs w:val="32"/>
          <w:bdr w:val="none" w:sz="0" w:space="0" w:color="auto" w:frame="1"/>
          <w:cs/>
        </w:rPr>
        <w:t>า</w:t>
      </w:r>
      <w:r w:rsidRPr="00AE1280">
        <w:rPr>
          <w:rFonts w:ascii="TH SarabunPSK" w:hAnsi="TH SarabunPSK" w:cs="TH SarabunPSK"/>
          <w:color w:val="0D0D0D" w:themeColor="text1" w:themeTint="F2"/>
          <w:spacing w:val="-8"/>
          <w:sz w:val="32"/>
          <w:szCs w:val="32"/>
          <w:bdr w:val="none" w:sz="0" w:space="0" w:color="auto" w:frame="1"/>
          <w:cs/>
        </w:rPr>
        <w:t>ร</w:t>
      </w:r>
      <w:r w:rsidRPr="00AE1280">
        <w:rPr>
          <w:rFonts w:ascii="TH SarabunPSK" w:hAnsi="TH SarabunPSK" w:cs="TH SarabunPSK"/>
          <w:b/>
          <w:bCs/>
          <w:color w:val="0D0D0D" w:themeColor="text1" w:themeTint="F2"/>
          <w:spacing w:val="-8"/>
          <w:sz w:val="32"/>
          <w:szCs w:val="32"/>
          <w:bdr w:val="none" w:sz="0" w:space="0" w:color="auto" w:frame="1"/>
          <w:cs/>
        </w:rPr>
        <w:t>สร้างความเข้มแข็งทางการเงินของครัวเรือน</w:t>
      </w:r>
      <w:r w:rsidRPr="00AE1280">
        <w:rPr>
          <w:rFonts w:ascii="TH SarabunPSK" w:hAnsi="TH SarabunPSK" w:cs="TH SarabunPSK"/>
          <w:color w:val="0D0D0D" w:themeColor="text1" w:themeTint="F2"/>
          <w:spacing w:val="-8"/>
          <w:sz w:val="32"/>
          <w:szCs w:val="32"/>
          <w:bdr w:val="none" w:sz="0" w:space="0" w:color="auto" w:frame="1"/>
          <w:cs/>
        </w:rPr>
        <w:t>ทั้งการเพิ่มระดับการออมของครัวเรือนและการวางแผนเกษียณ และ (</w:t>
      </w:r>
      <w:r w:rsidRPr="00AE1280">
        <w:rPr>
          <w:rFonts w:ascii="TH SarabunPSK" w:hAnsi="TH SarabunPSK" w:cs="TH SarabunPSK" w:hint="cs"/>
          <w:color w:val="0D0D0D" w:themeColor="text1" w:themeTint="F2"/>
          <w:spacing w:val="-8"/>
          <w:sz w:val="32"/>
          <w:szCs w:val="32"/>
          <w:bdr w:val="none" w:sz="0" w:space="0" w:color="auto" w:frame="1"/>
          <w:cs/>
        </w:rPr>
        <w:t>3</w:t>
      </w:r>
      <w:r w:rsidRPr="00AE1280">
        <w:rPr>
          <w:rFonts w:ascii="TH SarabunPSK" w:hAnsi="TH SarabunPSK" w:cs="TH SarabunPSK"/>
          <w:color w:val="0D0D0D" w:themeColor="text1" w:themeTint="F2"/>
          <w:spacing w:val="-8"/>
          <w:sz w:val="32"/>
          <w:szCs w:val="32"/>
          <w:bdr w:val="none" w:sz="0" w:space="0" w:color="auto" w:frame="1"/>
          <w:cs/>
        </w:rPr>
        <w:t>) การ</w:t>
      </w:r>
      <w:r w:rsidRPr="00AE1280">
        <w:rPr>
          <w:rFonts w:ascii="TH SarabunPSK" w:hAnsi="TH SarabunPSK" w:cs="TH SarabunPSK"/>
          <w:b/>
          <w:bCs/>
          <w:color w:val="0D0D0D" w:themeColor="text1" w:themeTint="F2"/>
          <w:spacing w:val="-8"/>
          <w:sz w:val="32"/>
          <w:szCs w:val="32"/>
          <w:bdr w:val="none" w:sz="0" w:space="0" w:color="auto" w:frame="1"/>
          <w:cs/>
        </w:rPr>
        <w:t>ปรับปรุงระบบการคลังของประเทศ</w:t>
      </w:r>
      <w:r w:rsidRPr="00AE1280">
        <w:rPr>
          <w:rFonts w:ascii="TH SarabunPSK" w:hAnsi="TH SarabunPSK" w:cs="TH SarabunPSK"/>
          <w:color w:val="0D0D0D" w:themeColor="text1" w:themeTint="F2"/>
          <w:spacing w:val="-8"/>
          <w:sz w:val="32"/>
          <w:szCs w:val="32"/>
          <w:bdr w:val="none" w:sz="0" w:space="0" w:color="auto" w:frame="1"/>
          <w:cs/>
        </w:rPr>
        <w:t>เพื่อสร้างสมดุลทางการคลังและยกระดับคุณภาพชีวิตประชาชน</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ab/>
        <w:t>3</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 xml:space="preserve">บทความเรื่อง </w:t>
      </w:r>
      <w:r w:rsidRPr="00AE1280">
        <w:rPr>
          <w:rFonts w:ascii="TH SarabunPSK" w:hAnsi="TH SarabunPSK" w:cs="TH SarabunPSK" w:hint="cs"/>
          <w:b/>
          <w:bCs/>
          <w:color w:val="0D0D0D" w:themeColor="text1" w:themeTint="F2"/>
          <w:spacing w:val="-8"/>
          <w:sz w:val="32"/>
          <w:szCs w:val="32"/>
          <w:bdr w:val="none" w:sz="0" w:space="0" w:color="auto" w:frame="1"/>
          <w:cs/>
        </w:rPr>
        <w:t>“</w:t>
      </w:r>
      <w:r w:rsidRPr="00AE1280">
        <w:rPr>
          <w:rFonts w:ascii="TH SarabunPSK" w:hAnsi="TH SarabunPSK" w:cs="TH SarabunPSK"/>
          <w:b/>
          <w:bCs/>
          <w:color w:val="0D0D0D" w:themeColor="text1" w:themeTint="F2"/>
          <w:spacing w:val="-8"/>
          <w:sz w:val="32"/>
          <w:szCs w:val="32"/>
          <w:bdr w:val="none" w:sz="0" w:space="0" w:color="auto" w:frame="1"/>
          <w:cs/>
        </w:rPr>
        <w:t xml:space="preserve">เสียงของ </w:t>
      </w:r>
      <w:r w:rsidRPr="00AE1280">
        <w:rPr>
          <w:rFonts w:ascii="TH SarabunPSK" w:hAnsi="TH SarabunPSK" w:cs="TH SarabunPSK"/>
          <w:b/>
          <w:bCs/>
          <w:color w:val="0D0D0D" w:themeColor="text1" w:themeTint="F2"/>
          <w:spacing w:val="-8"/>
          <w:sz w:val="32"/>
          <w:szCs w:val="32"/>
          <w:bdr w:val="none" w:sz="0" w:space="0" w:color="auto" w:frame="1"/>
        </w:rPr>
        <w:t>SMEs</w:t>
      </w:r>
      <w:r w:rsidRPr="00AE1280">
        <w:rPr>
          <w:rFonts w:ascii="TH SarabunPSK" w:hAnsi="TH SarabunPSK" w:cs="TH SarabunPSK"/>
          <w:b/>
          <w:bCs/>
          <w:color w:val="0D0D0D" w:themeColor="text1" w:themeTint="F2"/>
          <w:spacing w:val="-8"/>
          <w:sz w:val="32"/>
          <w:szCs w:val="32"/>
          <w:bdr w:val="none" w:sz="0" w:space="0" w:color="auto" w:frame="1"/>
          <w:cs/>
        </w:rPr>
        <w:t xml:space="preserve"> ภาคการท่องเที่ยว : การปรับตัวและความเห็นต่อการช่วยเหลือของรัฐ</w:t>
      </w:r>
      <w:r w:rsidRPr="00AE1280">
        <w:rPr>
          <w:rFonts w:ascii="TH SarabunPSK" w:hAnsi="TH SarabunPSK" w:cs="TH SarabunPSK" w:hint="cs"/>
          <w:b/>
          <w:bCs/>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cs/>
        </w:rPr>
        <w:t xml:space="preserve"> การแพร่ระบาดของโควิด-</w:t>
      </w:r>
      <w:r w:rsidRPr="00AE1280">
        <w:rPr>
          <w:rFonts w:ascii="TH SarabunPSK" w:hAnsi="TH SarabunPSK" w:cs="TH SarabunPSK" w:hint="cs"/>
          <w:color w:val="0D0D0D" w:themeColor="text1" w:themeTint="F2"/>
          <w:spacing w:val="-8"/>
          <w:sz w:val="32"/>
          <w:szCs w:val="32"/>
          <w:bdr w:val="none" w:sz="0" w:space="0" w:color="auto" w:frame="1"/>
          <w:cs/>
        </w:rPr>
        <w:t>19</w:t>
      </w:r>
      <w:r w:rsidRPr="00AE1280">
        <w:rPr>
          <w:rFonts w:ascii="TH SarabunPSK" w:hAnsi="TH SarabunPSK" w:cs="TH SarabunPSK"/>
          <w:color w:val="0D0D0D" w:themeColor="text1" w:themeTint="F2"/>
          <w:spacing w:val="-8"/>
          <w:sz w:val="32"/>
          <w:szCs w:val="32"/>
          <w:bdr w:val="none" w:sz="0" w:space="0" w:color="auto" w:frame="1"/>
          <w:cs/>
        </w:rPr>
        <w:t xml:space="preserve"> ส่งผลกระ</w:t>
      </w:r>
      <w:r w:rsidRPr="00AE1280">
        <w:rPr>
          <w:rFonts w:ascii="TH SarabunPSK" w:hAnsi="TH SarabunPSK" w:cs="TH SarabunPSK" w:hint="cs"/>
          <w:color w:val="0D0D0D" w:themeColor="text1" w:themeTint="F2"/>
          <w:spacing w:val="-8"/>
          <w:sz w:val="32"/>
          <w:szCs w:val="32"/>
          <w:bdr w:val="none" w:sz="0" w:space="0" w:color="auto" w:frame="1"/>
          <w:cs/>
        </w:rPr>
        <w:t>ท</w:t>
      </w:r>
      <w:r w:rsidRPr="00AE1280">
        <w:rPr>
          <w:rFonts w:ascii="TH SarabunPSK" w:hAnsi="TH SarabunPSK" w:cs="TH SarabunPSK"/>
          <w:color w:val="0D0D0D" w:themeColor="text1" w:themeTint="F2"/>
          <w:spacing w:val="-8"/>
          <w:sz w:val="32"/>
          <w:szCs w:val="32"/>
          <w:bdr w:val="none" w:sz="0" w:space="0" w:color="auto" w:frame="1"/>
          <w:cs/>
        </w:rPr>
        <w:t xml:space="preserve">บต่อภาคการท่องเที่ยวอย่างรุนแรงโดยเฉพาะธุรกิจ </w:t>
      </w:r>
      <w:r w:rsidRPr="00AE1280">
        <w:rPr>
          <w:rFonts w:ascii="TH SarabunPSK" w:hAnsi="TH SarabunPSK" w:cs="TH SarabunPSK"/>
          <w:color w:val="0D0D0D" w:themeColor="text1" w:themeTint="F2"/>
          <w:spacing w:val="-8"/>
          <w:sz w:val="32"/>
          <w:szCs w:val="32"/>
          <w:bdr w:val="none" w:sz="0" w:space="0" w:color="auto" w:frame="1"/>
        </w:rPr>
        <w:t xml:space="preserve">SMEs </w:t>
      </w:r>
      <w:r w:rsidRPr="00AE1280">
        <w:rPr>
          <w:rFonts w:ascii="TH SarabunPSK" w:hAnsi="TH SarabunPSK" w:cs="TH SarabunPSK"/>
          <w:color w:val="0D0D0D" w:themeColor="text1" w:themeTint="F2"/>
          <w:spacing w:val="-8"/>
          <w:sz w:val="32"/>
          <w:szCs w:val="32"/>
          <w:bdr w:val="none" w:sz="0" w:space="0" w:color="auto" w:frame="1"/>
          <w:cs/>
        </w:rPr>
        <w:t xml:space="preserve">สาขาที่พักแรมและบริการด้านอาหารที่ </w:t>
      </w:r>
      <w:r w:rsidRPr="00AE1280">
        <w:rPr>
          <w:rFonts w:ascii="TH SarabunPSK" w:hAnsi="TH SarabunPSK" w:cs="TH SarabunPSK"/>
          <w:color w:val="0D0D0D" w:themeColor="text1" w:themeTint="F2"/>
          <w:spacing w:val="-8"/>
          <w:sz w:val="32"/>
          <w:szCs w:val="32"/>
          <w:bdr w:val="none" w:sz="0" w:space="0" w:color="auto" w:frame="1"/>
        </w:rPr>
        <w:t xml:space="preserve">GDP </w:t>
      </w:r>
      <w:r w:rsidRPr="00AE1280">
        <w:rPr>
          <w:rFonts w:ascii="TH SarabunPSK" w:hAnsi="TH SarabunPSK" w:cs="TH SarabunPSK"/>
          <w:color w:val="0D0D0D" w:themeColor="text1" w:themeTint="F2"/>
          <w:spacing w:val="-8"/>
          <w:sz w:val="32"/>
          <w:szCs w:val="32"/>
          <w:bdr w:val="none" w:sz="0" w:space="0" w:color="auto" w:frame="1"/>
          <w:cs/>
        </w:rPr>
        <w:t xml:space="preserve">ลดลงมากถึงร้อยละ </w:t>
      </w:r>
      <w:r w:rsidRPr="00AE1280">
        <w:rPr>
          <w:rFonts w:ascii="TH SarabunPSK" w:hAnsi="TH SarabunPSK" w:cs="TH SarabunPSK"/>
          <w:color w:val="0D0D0D" w:themeColor="text1" w:themeTint="F2"/>
          <w:spacing w:val="-8"/>
          <w:sz w:val="32"/>
          <w:szCs w:val="32"/>
          <w:bdr w:val="none" w:sz="0" w:space="0" w:color="auto" w:frame="1"/>
        </w:rPr>
        <w:t>47</w:t>
      </w:r>
      <w:r w:rsidRPr="00AE1280">
        <w:rPr>
          <w:rFonts w:ascii="TH SarabunPSK" w:hAnsi="TH SarabunPSK" w:cs="TH SarabunPSK"/>
          <w:color w:val="0D0D0D" w:themeColor="text1" w:themeTint="F2"/>
          <w:spacing w:val="-8"/>
          <w:sz w:val="32"/>
          <w:szCs w:val="32"/>
          <w:bdr w:val="none" w:sz="0" w:space="0" w:color="auto" w:frame="1"/>
          <w:cs/>
        </w:rPr>
        <w:t xml:space="preserve"> ทั้งนี้ สศช. ได้สำรวจ เรื่อง การปรับตัวของแรงงานและผู้ประกอบการ </w:t>
      </w:r>
      <w:r w:rsidRPr="00AE1280">
        <w:rPr>
          <w:rFonts w:ascii="TH SarabunPSK" w:hAnsi="TH SarabunPSK" w:cs="TH SarabunPSK"/>
          <w:color w:val="0D0D0D" w:themeColor="text1" w:themeTint="F2"/>
          <w:spacing w:val="-8"/>
          <w:sz w:val="32"/>
          <w:szCs w:val="32"/>
          <w:bdr w:val="none" w:sz="0" w:space="0" w:color="auto" w:frame="1"/>
        </w:rPr>
        <w:t>SMEs</w:t>
      </w:r>
      <w:r w:rsidRPr="00AE1280">
        <w:rPr>
          <w:rFonts w:ascii="TH SarabunPSK" w:hAnsi="TH SarabunPSK" w:cs="TH SarabunPSK"/>
          <w:color w:val="0D0D0D" w:themeColor="text1" w:themeTint="F2"/>
          <w:spacing w:val="-8"/>
          <w:sz w:val="32"/>
          <w:szCs w:val="32"/>
          <w:bdr w:val="none" w:sz="0" w:space="0" w:color="auto" w:frame="1"/>
          <w:cs/>
        </w:rPr>
        <w:t xml:space="preserve"> จากการแพร่ระบาดของโควิด-</w:t>
      </w:r>
      <w:r w:rsidRPr="00AE1280">
        <w:rPr>
          <w:rFonts w:ascii="TH SarabunPSK" w:hAnsi="TH SarabunPSK" w:cs="TH SarabunPSK"/>
          <w:color w:val="0D0D0D" w:themeColor="text1" w:themeTint="F2"/>
          <w:spacing w:val="-8"/>
          <w:sz w:val="32"/>
          <w:szCs w:val="32"/>
          <w:bdr w:val="none" w:sz="0" w:space="0" w:color="auto" w:frame="1"/>
        </w:rPr>
        <w:t>19</w:t>
      </w:r>
      <w:r w:rsidRPr="00AE1280">
        <w:rPr>
          <w:rFonts w:ascii="TH SarabunPSK" w:hAnsi="TH SarabunPSK" w:cs="TH SarabunPSK"/>
          <w:color w:val="0D0D0D" w:themeColor="text1" w:themeTint="F2"/>
          <w:spacing w:val="-8"/>
          <w:sz w:val="32"/>
          <w:szCs w:val="32"/>
          <w:bdr w:val="none" w:sz="0" w:space="0" w:color="auto" w:frame="1"/>
          <w:cs/>
        </w:rPr>
        <w:t xml:space="preserve"> ในภาคการท่องเที่ยวที่เปิดดำเนินกิจการอยู่ในพื้นที่ </w:t>
      </w:r>
      <w:r w:rsidRPr="00AE1280">
        <w:rPr>
          <w:rFonts w:ascii="TH SarabunPSK" w:hAnsi="TH SarabunPSK" w:cs="TH SarabunPSK" w:hint="cs"/>
          <w:color w:val="0D0D0D" w:themeColor="text1" w:themeTint="F2"/>
          <w:spacing w:val="-8"/>
          <w:sz w:val="32"/>
          <w:szCs w:val="32"/>
          <w:bdr w:val="none" w:sz="0" w:space="0" w:color="auto" w:frame="1"/>
          <w:cs/>
        </w:rPr>
        <w:t>6</w:t>
      </w:r>
      <w:r w:rsidRPr="00AE1280">
        <w:rPr>
          <w:rFonts w:ascii="TH SarabunPSK" w:hAnsi="TH SarabunPSK" w:cs="TH SarabunPSK"/>
          <w:color w:val="0D0D0D" w:themeColor="text1" w:themeTint="F2"/>
          <w:spacing w:val="-8"/>
          <w:sz w:val="32"/>
          <w:szCs w:val="32"/>
          <w:bdr w:val="none" w:sz="0" w:space="0" w:color="auto" w:frame="1"/>
          <w:cs/>
        </w:rPr>
        <w:t xml:space="preserve"> จังหวัด ได้แก่ กรุงเทพมหานคร จังหวัดเชียงใหม่ นครราชสีมา ภูเก็ต ชลบุรี และประจวบคีรีขันธ์ ในช่วงเดือนมิถุนายน-กันยายน </w:t>
      </w:r>
      <w:r w:rsidRPr="00AE1280">
        <w:rPr>
          <w:rFonts w:ascii="TH SarabunPSK" w:hAnsi="TH SarabunPSK" w:cs="TH SarabunPSK" w:hint="cs"/>
          <w:color w:val="0D0D0D" w:themeColor="text1" w:themeTint="F2"/>
          <w:spacing w:val="-8"/>
          <w:sz w:val="32"/>
          <w:szCs w:val="32"/>
          <w:bdr w:val="none" w:sz="0" w:space="0" w:color="auto" w:frame="1"/>
          <w:cs/>
        </w:rPr>
        <w:t>2564</w:t>
      </w:r>
      <w:r w:rsidRPr="00AE1280">
        <w:rPr>
          <w:rFonts w:ascii="TH SarabunPSK" w:hAnsi="TH SarabunPSK" w:cs="TH SarabunPSK"/>
          <w:color w:val="0D0D0D" w:themeColor="text1" w:themeTint="F2"/>
          <w:spacing w:val="-8"/>
          <w:sz w:val="32"/>
          <w:szCs w:val="32"/>
          <w:bdr w:val="none" w:sz="0" w:space="0" w:color="auto" w:frame="1"/>
          <w:cs/>
        </w:rPr>
        <w:t xml:space="preserve"> โดยพบผลการสำรวจที่สำคัญ เช่น (</w:t>
      </w:r>
      <w:r w:rsidRPr="00AE1280">
        <w:rPr>
          <w:rFonts w:ascii="TH SarabunPSK" w:hAnsi="TH SarabunPSK" w:cs="TH SarabunPSK" w:hint="cs"/>
          <w:color w:val="0D0D0D" w:themeColor="text1" w:themeTint="F2"/>
          <w:spacing w:val="-8"/>
          <w:sz w:val="32"/>
          <w:szCs w:val="32"/>
          <w:bdr w:val="none" w:sz="0" w:space="0" w:color="auto" w:frame="1"/>
          <w:cs/>
        </w:rPr>
        <w:t>1</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รายได้ผู้ประกอบการที่ลดลงในช่วงการแพร่ระบาดของโควิด-</w:t>
      </w:r>
      <w:r w:rsidRPr="00AE1280">
        <w:rPr>
          <w:rFonts w:ascii="TH SarabunPSK" w:hAnsi="TH SarabunPSK" w:cs="TH SarabunPSK" w:hint="cs"/>
          <w:b/>
          <w:bCs/>
          <w:color w:val="0D0D0D" w:themeColor="text1" w:themeTint="F2"/>
          <w:spacing w:val="-8"/>
          <w:sz w:val="32"/>
          <w:szCs w:val="32"/>
          <w:bdr w:val="none" w:sz="0" w:space="0" w:color="auto" w:frame="1"/>
          <w:cs/>
        </w:rPr>
        <w:t xml:space="preserve">19 </w:t>
      </w:r>
      <w:r w:rsidRPr="00AE1280">
        <w:rPr>
          <w:rFonts w:ascii="TH SarabunPSK" w:hAnsi="TH SarabunPSK" w:cs="TH SarabunPSK"/>
          <w:color w:val="0D0D0D" w:themeColor="text1" w:themeTint="F2"/>
          <w:spacing w:val="-8"/>
          <w:sz w:val="32"/>
          <w:szCs w:val="32"/>
          <w:bdr w:val="none" w:sz="0" w:space="0" w:color="auto" w:frame="1"/>
          <w:cs/>
        </w:rPr>
        <w:t>ส่งผลกระทบต่อสภาพคล่องทางการเงินและการมีหนี้สิ้นเพิ่มขึ้น (</w:t>
      </w:r>
      <w:r w:rsidRPr="00AE1280">
        <w:rPr>
          <w:rFonts w:ascii="TH SarabunPSK" w:hAnsi="TH SarabunPSK" w:cs="TH SarabunPSK" w:hint="cs"/>
          <w:color w:val="0D0D0D" w:themeColor="text1" w:themeTint="F2"/>
          <w:spacing w:val="-8"/>
          <w:sz w:val="32"/>
          <w:szCs w:val="32"/>
          <w:bdr w:val="none" w:sz="0" w:space="0" w:color="auto" w:frame="1"/>
          <w:cs/>
        </w:rPr>
        <w:t>2</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พื้นฐานทางการเงิน ต้นทุนคงที่</w:t>
      </w:r>
      <w:r w:rsidRPr="00AE1280">
        <w:rPr>
          <w:rFonts w:ascii="TH SarabunPSK" w:hAnsi="TH SarabunPSK" w:cs="TH SarabunPSK"/>
          <w:color w:val="0D0D0D" w:themeColor="text1" w:themeTint="F2"/>
          <w:spacing w:val="-8"/>
          <w:sz w:val="32"/>
          <w:szCs w:val="32"/>
          <w:bdr w:val="none" w:sz="0" w:space="0" w:color="auto" w:frame="1"/>
          <w:cs/>
        </w:rPr>
        <w:t>ในการดำเนินธุรกิจ และ</w:t>
      </w:r>
      <w:r w:rsidRPr="00AE1280">
        <w:rPr>
          <w:rFonts w:ascii="TH SarabunPSK" w:hAnsi="TH SarabunPSK" w:cs="TH SarabunPSK"/>
          <w:b/>
          <w:bCs/>
          <w:color w:val="0D0D0D" w:themeColor="text1" w:themeTint="F2"/>
          <w:spacing w:val="-8"/>
          <w:sz w:val="32"/>
          <w:szCs w:val="32"/>
          <w:bdr w:val="none" w:sz="0" w:space="0" w:color="auto" w:frame="1"/>
          <w:cs/>
        </w:rPr>
        <w:t>ความยืดหยุ่น</w:t>
      </w:r>
      <w:r w:rsidRPr="00AE1280">
        <w:rPr>
          <w:rFonts w:ascii="TH SarabunPSK" w:hAnsi="TH SarabunPSK" w:cs="TH SarabunPSK"/>
          <w:color w:val="0D0D0D" w:themeColor="text1" w:themeTint="F2"/>
          <w:spacing w:val="-8"/>
          <w:sz w:val="32"/>
          <w:szCs w:val="32"/>
          <w:bdr w:val="none" w:sz="0" w:space="0" w:color="auto" w:frame="1"/>
          <w:cs/>
        </w:rPr>
        <w:t>ในการปรับเปลี่ยนรูปแบบธุรกิจเป็นปัจจัยสำคัญต่อความอยู่รอ</w:t>
      </w:r>
      <w:r w:rsidRPr="00AE1280">
        <w:rPr>
          <w:rFonts w:ascii="TH SarabunPSK" w:hAnsi="TH SarabunPSK" w:cs="TH SarabunPSK" w:hint="cs"/>
          <w:color w:val="0D0D0D" w:themeColor="text1" w:themeTint="F2"/>
          <w:spacing w:val="-8"/>
          <w:sz w:val="32"/>
          <w:szCs w:val="32"/>
          <w:bdr w:val="none" w:sz="0" w:space="0" w:color="auto" w:frame="1"/>
          <w:cs/>
        </w:rPr>
        <w:t>ด</w:t>
      </w:r>
      <w:r w:rsidRPr="00AE1280">
        <w:rPr>
          <w:rFonts w:ascii="TH SarabunPSK" w:hAnsi="TH SarabunPSK" w:cs="TH SarabunPSK"/>
          <w:color w:val="0D0D0D" w:themeColor="text1" w:themeTint="F2"/>
          <w:spacing w:val="-8"/>
          <w:sz w:val="32"/>
          <w:szCs w:val="32"/>
          <w:bdr w:val="none" w:sz="0" w:space="0" w:color="auto" w:frame="1"/>
          <w:cs/>
        </w:rPr>
        <w:t>ของธุรกิจ และ (</w:t>
      </w:r>
      <w:r w:rsidRPr="00AE1280">
        <w:rPr>
          <w:rFonts w:ascii="TH SarabunPSK" w:hAnsi="TH SarabunPSK" w:cs="TH SarabunPSK" w:hint="cs"/>
          <w:color w:val="0D0D0D" w:themeColor="text1" w:themeTint="F2"/>
          <w:spacing w:val="-8"/>
          <w:sz w:val="32"/>
          <w:szCs w:val="32"/>
          <w:bdr w:val="none" w:sz="0" w:space="0" w:color="auto" w:frame="1"/>
          <w:cs/>
        </w:rPr>
        <w:t>3</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b/>
          <w:bCs/>
          <w:color w:val="0D0D0D" w:themeColor="text1" w:themeTint="F2"/>
          <w:spacing w:val="-8"/>
          <w:sz w:val="32"/>
          <w:szCs w:val="32"/>
          <w:bdr w:val="none" w:sz="0" w:space="0" w:color="auto" w:frame="1"/>
          <w:cs/>
        </w:rPr>
        <w:t>เทคโนโลยีมีความจำเป็นต่อความอยู่รอดในการประกอบธุรกิจ</w:t>
      </w:r>
      <w:r w:rsidRPr="00AE1280">
        <w:rPr>
          <w:rFonts w:ascii="TH SarabunPSK" w:hAnsi="TH SarabunPSK" w:cs="TH SarabunPSK"/>
          <w:color w:val="0D0D0D" w:themeColor="text1" w:themeTint="F2"/>
          <w:spacing w:val="-8"/>
          <w:sz w:val="32"/>
          <w:szCs w:val="32"/>
          <w:bdr w:val="none" w:sz="0" w:space="0" w:color="auto" w:frame="1"/>
          <w:cs/>
        </w:rPr>
        <w:t xml:space="preserve"> ทั้งนี้ ในส่วนของ</w:t>
      </w:r>
      <w:r w:rsidRPr="00AE1280">
        <w:rPr>
          <w:rFonts w:ascii="TH SarabunPSK" w:hAnsi="TH SarabunPSK" w:cs="TH SarabunPSK"/>
          <w:b/>
          <w:bCs/>
          <w:color w:val="0D0D0D" w:themeColor="text1" w:themeTint="F2"/>
          <w:spacing w:val="-8"/>
          <w:sz w:val="32"/>
          <w:szCs w:val="32"/>
          <w:bdr w:val="none" w:sz="0" w:space="0" w:color="auto" w:frame="1"/>
          <w:cs/>
        </w:rPr>
        <w:t>มาตรการช่วยเหลือและฟื้นฟูเศรษฐกิจของภาครัฐ</w:t>
      </w:r>
      <w:r w:rsidRPr="00AE1280">
        <w:rPr>
          <w:rFonts w:ascii="TH SarabunPSK" w:hAnsi="TH SarabunPSK" w:cs="TH SarabunPSK"/>
          <w:color w:val="0D0D0D" w:themeColor="text1" w:themeTint="F2"/>
          <w:spacing w:val="-8"/>
          <w:sz w:val="32"/>
          <w:szCs w:val="32"/>
          <w:bdr w:val="none" w:sz="0" w:space="0" w:color="auto" w:frame="1"/>
          <w:cs/>
        </w:rPr>
        <w:t xml:space="preserve"> พบว่า (</w:t>
      </w:r>
      <w:r w:rsidRPr="00AE1280">
        <w:rPr>
          <w:rFonts w:ascii="TH SarabunPSK" w:hAnsi="TH SarabunPSK" w:cs="TH SarabunPSK" w:hint="cs"/>
          <w:color w:val="0D0D0D" w:themeColor="text1" w:themeTint="F2"/>
          <w:spacing w:val="-8"/>
          <w:sz w:val="32"/>
          <w:szCs w:val="32"/>
          <w:bdr w:val="none" w:sz="0" w:space="0" w:color="auto" w:frame="1"/>
          <w:cs/>
        </w:rPr>
        <w:t>1</w:t>
      </w:r>
      <w:r w:rsidRPr="00AE1280">
        <w:rPr>
          <w:rFonts w:ascii="TH SarabunPSK" w:hAnsi="TH SarabunPSK" w:cs="TH SarabunPSK"/>
          <w:color w:val="0D0D0D" w:themeColor="text1" w:themeTint="F2"/>
          <w:spacing w:val="-8"/>
          <w:sz w:val="32"/>
          <w:szCs w:val="32"/>
          <w:bdr w:val="none" w:sz="0" w:space="0" w:color="auto" w:frame="1"/>
          <w:cs/>
        </w:rPr>
        <w:t>) ประโยชน์ที่ได้รับ</w:t>
      </w:r>
      <w:r w:rsidRPr="00AE1280">
        <w:rPr>
          <w:rFonts w:ascii="TH SarabunPSK" w:hAnsi="TH SarabunPSK" w:cs="TH SarabunPSK"/>
          <w:color w:val="0D0D0D" w:themeColor="text1" w:themeTint="F2"/>
          <w:spacing w:val="-8"/>
          <w:sz w:val="32"/>
          <w:szCs w:val="32"/>
          <w:bdr w:val="none" w:sz="0" w:space="0" w:color="auto" w:frame="1"/>
          <w:cs/>
        </w:rPr>
        <w:lastRenderedPageBreak/>
        <w:t>อยู่ในระดับปานกลาง (</w:t>
      </w:r>
      <w:r w:rsidRPr="00AE1280">
        <w:rPr>
          <w:rFonts w:ascii="TH SarabunPSK" w:hAnsi="TH SarabunPSK" w:cs="TH SarabunPSK" w:hint="cs"/>
          <w:color w:val="0D0D0D" w:themeColor="text1" w:themeTint="F2"/>
          <w:spacing w:val="-8"/>
          <w:sz w:val="32"/>
          <w:szCs w:val="32"/>
          <w:bdr w:val="none" w:sz="0" w:space="0" w:color="auto" w:frame="1"/>
          <w:cs/>
        </w:rPr>
        <w:t>2</w:t>
      </w:r>
      <w:r w:rsidRPr="00AE1280">
        <w:rPr>
          <w:rFonts w:ascii="TH SarabunPSK" w:hAnsi="TH SarabunPSK" w:cs="TH SarabunPSK"/>
          <w:color w:val="0D0D0D" w:themeColor="text1" w:themeTint="F2"/>
          <w:spacing w:val="-8"/>
          <w:sz w:val="32"/>
          <w:szCs w:val="32"/>
          <w:bdr w:val="none" w:sz="0" w:space="0" w:color="auto" w:frame="1"/>
          <w:cs/>
        </w:rPr>
        <w:t>) มาตรการประกันสังคมและการกระตุ้นกำลังซื้อผ่านโครงการคนละครึ่งเป็นมาตรการที่กลุ่มแรงงานส่วนใหญ่เข้าถึง และ (</w:t>
      </w:r>
      <w:r w:rsidRPr="00AE1280">
        <w:rPr>
          <w:rFonts w:ascii="TH SarabunPSK" w:hAnsi="TH SarabunPSK" w:cs="TH SarabunPSK" w:hint="cs"/>
          <w:color w:val="0D0D0D" w:themeColor="text1" w:themeTint="F2"/>
          <w:spacing w:val="-8"/>
          <w:sz w:val="32"/>
          <w:szCs w:val="32"/>
          <w:bdr w:val="none" w:sz="0" w:space="0" w:color="auto" w:frame="1"/>
          <w:cs/>
        </w:rPr>
        <w:t>3</w:t>
      </w:r>
      <w:r w:rsidRPr="00AE1280">
        <w:rPr>
          <w:rFonts w:ascii="TH SarabunPSK" w:hAnsi="TH SarabunPSK" w:cs="TH SarabunPSK"/>
          <w:color w:val="0D0D0D" w:themeColor="text1" w:themeTint="F2"/>
          <w:spacing w:val="-8"/>
          <w:sz w:val="32"/>
          <w:szCs w:val="32"/>
          <w:bdr w:val="none" w:sz="0" w:space="0" w:color="auto" w:frame="1"/>
          <w:cs/>
        </w:rPr>
        <w:t>) การจัดการปัญหาโควิดเกี่ยวกับการเปิดรับนักท่องเที่ยวของภาครัฐยังไม่ดีพอ นอกจากนี้ ควรมี</w:t>
      </w:r>
      <w:r w:rsidRPr="00AE1280">
        <w:rPr>
          <w:rFonts w:ascii="TH SarabunPSK" w:hAnsi="TH SarabunPSK" w:cs="TH SarabunPSK"/>
          <w:b/>
          <w:bCs/>
          <w:color w:val="0D0D0D" w:themeColor="text1" w:themeTint="F2"/>
          <w:spacing w:val="-8"/>
          <w:sz w:val="32"/>
          <w:szCs w:val="32"/>
          <w:bdr w:val="none" w:sz="0" w:space="0" w:color="auto" w:frame="1"/>
          <w:cs/>
        </w:rPr>
        <w:t>มาตรการรับมือในภาคการท่องเที่ยว</w:t>
      </w:r>
      <w:r w:rsidRPr="00AE1280">
        <w:rPr>
          <w:rFonts w:ascii="TH SarabunPSK" w:hAnsi="TH SarabunPSK" w:cs="TH SarabunPSK"/>
          <w:color w:val="0D0D0D" w:themeColor="text1" w:themeTint="F2"/>
          <w:spacing w:val="-8"/>
          <w:sz w:val="32"/>
          <w:szCs w:val="32"/>
          <w:bdr w:val="none" w:sz="0" w:space="0" w:color="auto" w:frame="1"/>
          <w:cs/>
        </w:rPr>
        <w:t xml:space="preserve"> ดังนี้ (</w:t>
      </w:r>
      <w:r w:rsidRPr="00AE1280">
        <w:rPr>
          <w:rFonts w:ascii="TH SarabunPSK" w:hAnsi="TH SarabunPSK" w:cs="TH SarabunPSK" w:hint="cs"/>
          <w:color w:val="0D0D0D" w:themeColor="text1" w:themeTint="F2"/>
          <w:spacing w:val="-8"/>
          <w:sz w:val="32"/>
          <w:szCs w:val="32"/>
          <w:bdr w:val="none" w:sz="0" w:space="0" w:color="auto" w:frame="1"/>
          <w:cs/>
        </w:rPr>
        <w:t>1</w:t>
      </w:r>
      <w:r w:rsidRPr="00AE1280">
        <w:rPr>
          <w:rFonts w:ascii="TH SarabunPSK" w:hAnsi="TH SarabunPSK" w:cs="TH SarabunPSK"/>
          <w:color w:val="0D0D0D" w:themeColor="text1" w:themeTint="F2"/>
          <w:spacing w:val="-8"/>
          <w:sz w:val="32"/>
          <w:szCs w:val="32"/>
          <w:bdr w:val="none" w:sz="0" w:space="0" w:color="auto" w:frame="1"/>
          <w:cs/>
        </w:rPr>
        <w:t>) การ</w:t>
      </w:r>
      <w:r w:rsidRPr="00AE1280">
        <w:rPr>
          <w:rFonts w:ascii="TH SarabunPSK" w:hAnsi="TH SarabunPSK" w:cs="TH SarabunPSK"/>
          <w:b/>
          <w:bCs/>
          <w:color w:val="0D0D0D" w:themeColor="text1" w:themeTint="F2"/>
          <w:spacing w:val="-8"/>
          <w:sz w:val="32"/>
          <w:szCs w:val="32"/>
          <w:bdr w:val="none" w:sz="0" w:space="0" w:color="auto" w:frame="1"/>
          <w:cs/>
        </w:rPr>
        <w:t>สนับสนุนด้านการเงิน</w:t>
      </w:r>
      <w:r w:rsidRPr="00AE1280">
        <w:rPr>
          <w:rFonts w:ascii="TH SarabunPSK" w:hAnsi="TH SarabunPSK" w:cs="TH SarabunPSK"/>
          <w:color w:val="0D0D0D" w:themeColor="text1" w:themeTint="F2"/>
          <w:spacing w:val="-8"/>
          <w:sz w:val="32"/>
          <w:szCs w:val="32"/>
          <w:bdr w:val="none" w:sz="0" w:space="0" w:color="auto" w:frame="1"/>
          <w:cs/>
        </w:rPr>
        <w:t>เพื่อเสริมสภาพคล่องและลดภาระค่าใช้จ่ายให้กับผู้ประกอบการ/แรงงาน (</w:t>
      </w:r>
      <w:r w:rsidRPr="00AE1280">
        <w:rPr>
          <w:rFonts w:ascii="TH SarabunPSK" w:hAnsi="TH SarabunPSK" w:cs="TH SarabunPSK" w:hint="cs"/>
          <w:color w:val="0D0D0D" w:themeColor="text1" w:themeTint="F2"/>
          <w:spacing w:val="-8"/>
          <w:sz w:val="32"/>
          <w:szCs w:val="32"/>
          <w:bdr w:val="none" w:sz="0" w:space="0" w:color="auto" w:frame="1"/>
          <w:cs/>
        </w:rPr>
        <w:t>2</w:t>
      </w:r>
      <w:r w:rsidRPr="00AE1280">
        <w:rPr>
          <w:rFonts w:ascii="TH SarabunPSK" w:hAnsi="TH SarabunPSK" w:cs="TH SarabunPSK"/>
          <w:color w:val="0D0D0D" w:themeColor="text1" w:themeTint="F2"/>
          <w:spacing w:val="-8"/>
          <w:sz w:val="32"/>
          <w:szCs w:val="32"/>
          <w:bdr w:val="none" w:sz="0" w:space="0" w:color="auto" w:frame="1"/>
          <w:cs/>
        </w:rPr>
        <w:t>) การ</w:t>
      </w:r>
      <w:r w:rsidRPr="00AE1280">
        <w:rPr>
          <w:rFonts w:ascii="TH SarabunPSK" w:hAnsi="TH SarabunPSK" w:cs="TH SarabunPSK"/>
          <w:b/>
          <w:bCs/>
          <w:color w:val="0D0D0D" w:themeColor="text1" w:themeTint="F2"/>
          <w:spacing w:val="-8"/>
          <w:sz w:val="32"/>
          <w:szCs w:val="32"/>
          <w:bdr w:val="none" w:sz="0" w:space="0" w:color="auto" w:frame="1"/>
          <w:cs/>
        </w:rPr>
        <w:t>ส่งเสริมการท่องเที่ยว</w:t>
      </w:r>
      <w:r w:rsidRPr="00AE1280">
        <w:rPr>
          <w:rFonts w:ascii="TH SarabunPSK" w:hAnsi="TH SarabunPSK" w:cs="TH SarabunPSK"/>
          <w:color w:val="0D0D0D" w:themeColor="text1" w:themeTint="F2"/>
          <w:spacing w:val="-8"/>
          <w:sz w:val="32"/>
          <w:szCs w:val="32"/>
          <w:bdr w:val="none" w:sz="0" w:space="0" w:color="auto" w:frame="1"/>
          <w:cs/>
        </w:rPr>
        <w:t xml:space="preserve"> และ</w:t>
      </w:r>
      <w:r w:rsidRPr="00AE1280">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hint="cs"/>
          <w:color w:val="0D0D0D" w:themeColor="text1" w:themeTint="F2"/>
          <w:spacing w:val="-8"/>
          <w:sz w:val="32"/>
          <w:szCs w:val="32"/>
          <w:bdr w:val="none" w:sz="0" w:space="0" w:color="auto" w:frame="1"/>
          <w:cs/>
        </w:rPr>
        <w:t>3</w:t>
      </w:r>
      <w:r w:rsidRPr="00AE1280">
        <w:rPr>
          <w:rFonts w:ascii="TH SarabunPSK" w:hAnsi="TH SarabunPSK" w:cs="TH SarabunPSK"/>
          <w:color w:val="0D0D0D" w:themeColor="text1" w:themeTint="F2"/>
          <w:spacing w:val="-8"/>
          <w:sz w:val="32"/>
          <w:szCs w:val="32"/>
          <w:bdr w:val="none" w:sz="0" w:space="0" w:color="auto" w:frame="1"/>
          <w:cs/>
        </w:rPr>
        <w:t>) การ</w:t>
      </w:r>
      <w:r w:rsidRPr="00AE1280">
        <w:rPr>
          <w:rFonts w:ascii="TH SarabunPSK" w:hAnsi="TH SarabunPSK" w:cs="TH SarabunPSK"/>
          <w:b/>
          <w:bCs/>
          <w:color w:val="0D0D0D" w:themeColor="text1" w:themeTint="F2"/>
          <w:spacing w:val="-8"/>
          <w:sz w:val="32"/>
          <w:szCs w:val="32"/>
          <w:bdr w:val="none" w:sz="0" w:space="0" w:color="auto" w:frame="1"/>
          <w:cs/>
        </w:rPr>
        <w:t>ส่งเสริมทักษะการใช้เทคโนโลยี/นวัตกรรมเพื่อการท่องเที่ยว</w:t>
      </w:r>
      <w:r w:rsidRPr="00AE1280">
        <w:rPr>
          <w:rFonts w:ascii="TH SarabunPSK" w:hAnsi="TH SarabunPSK" w:cs="TH SarabunPSK"/>
          <w:color w:val="0D0D0D" w:themeColor="text1" w:themeTint="F2"/>
          <w:spacing w:val="-8"/>
          <w:sz w:val="32"/>
          <w:szCs w:val="32"/>
          <w:bdr w:val="none" w:sz="0" w:space="0" w:color="auto" w:frame="1"/>
          <w:cs/>
        </w:rPr>
        <w:t xml:space="preserve">  </w:t>
      </w:r>
    </w:p>
    <w:p w:rsidR="00850256" w:rsidRPr="00AE1280" w:rsidRDefault="00850256"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p>
    <w:p w:rsidR="00850256" w:rsidRPr="00AE1280" w:rsidRDefault="00F213A5" w:rsidP="00AE1280">
      <w:pPr>
        <w:spacing w:line="320" w:lineRule="exact"/>
        <w:jc w:val="thaiDistribute"/>
        <w:rPr>
          <w:rFonts w:ascii="TH SarabunPSK" w:hAnsi="TH SarabunPSK" w:cs="TH SarabunPSK"/>
          <w:b/>
          <w:bCs/>
          <w:color w:val="0D0D0D" w:themeColor="text1" w:themeTint="F2"/>
          <w:sz w:val="32"/>
          <w:szCs w:val="32"/>
          <w:cs/>
        </w:rPr>
      </w:pPr>
      <w:r w:rsidRPr="00AE1280">
        <w:rPr>
          <w:rFonts w:ascii="TH SarabunPSK" w:hAnsi="TH SarabunPSK" w:cs="TH SarabunPSK" w:hint="cs"/>
          <w:b/>
          <w:bCs/>
          <w:color w:val="0D0D0D" w:themeColor="text1" w:themeTint="F2"/>
          <w:sz w:val="32"/>
          <w:szCs w:val="32"/>
          <w:cs/>
        </w:rPr>
        <w:t>13.</w:t>
      </w:r>
      <w:r w:rsidR="00850256" w:rsidRPr="00AE1280">
        <w:rPr>
          <w:rFonts w:ascii="TH SarabunPSK" w:hAnsi="TH SarabunPSK" w:cs="TH SarabunPSK" w:hint="cs"/>
          <w:b/>
          <w:bCs/>
          <w:color w:val="0D0D0D" w:themeColor="text1" w:themeTint="F2"/>
          <w:sz w:val="32"/>
          <w:szCs w:val="32"/>
          <w:cs/>
        </w:rPr>
        <w:t xml:space="preserve"> เรื่อง ขอความเห็นชอบการเสียภาษีสลากบำรุงสภากาชาดไทย</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b/>
          <w:bCs/>
          <w:color w:val="0D0D0D" w:themeColor="text1" w:themeTint="F2"/>
          <w:sz w:val="32"/>
          <w:szCs w:val="32"/>
          <w:cs/>
        </w:rPr>
        <w:tab/>
      </w:r>
      <w:r w:rsidRPr="00AE1280">
        <w:rPr>
          <w:rFonts w:ascii="TH SarabunPSK" w:hAnsi="TH SarabunPSK" w:cs="TH SarabunPSK"/>
          <w:b/>
          <w:bCs/>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คณะรัฐมนตรีมีมติเห็นชอบตามที่สภากาชาดไทยเสนอให้สภากาชาดไทย หรือเหล่ากาชาดจังหวัด หรือกิ่งกาชาดอำเภอ ซึ่งเป็นตัวแทนของสภากาชาดไทย </w:t>
      </w:r>
      <w:r w:rsidRPr="00AE1280">
        <w:rPr>
          <w:rFonts w:ascii="TH SarabunPSK" w:hAnsi="TH SarabunPSK" w:cs="TH SarabunPSK"/>
          <w:color w:val="0D0D0D" w:themeColor="text1" w:themeTint="F2"/>
          <w:sz w:val="32"/>
          <w:szCs w:val="32"/>
          <w:cs/>
        </w:rPr>
        <w:t>ผู้รับใบอนุญาตจัดให้มีการเล่นการพนันสลากกินแบ่งหรือสลากบำรุงสภากาชาดไทยประจำปี 2565 ซึ่งมีวัตถุประสงค์เพื่อหารายได้มอบให้สภากาชาดไทย เสียภาษีในอัตราร้อยละ 0.</w:t>
      </w:r>
      <w:r w:rsidRPr="00AE1280">
        <w:rPr>
          <w:rFonts w:ascii="TH SarabunPSK" w:hAnsi="TH SarabunPSK" w:cs="TH SarabunPSK" w:hint="cs"/>
          <w:color w:val="0D0D0D" w:themeColor="text1" w:themeTint="F2"/>
          <w:sz w:val="32"/>
          <w:szCs w:val="32"/>
          <w:cs/>
        </w:rPr>
        <w:t>5</w:t>
      </w:r>
      <w:r w:rsidRPr="00AE1280">
        <w:rPr>
          <w:rFonts w:ascii="TH SarabunPSK" w:hAnsi="TH SarabunPSK" w:cs="TH SarabunPSK"/>
          <w:color w:val="0D0D0D" w:themeColor="text1" w:themeTint="F2"/>
          <w:sz w:val="32"/>
          <w:szCs w:val="32"/>
          <w:cs/>
        </w:rPr>
        <w:t xml:space="preserve"> แห่งยอดราคาสลาก ซึ่งมีผู้รับซื้อก่อนหักรายจ่ายตามข้อ 12 (4) แห่งกฎกระทรวง</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ฉบับที่ 17 (พ.ศ. 2503) ออกตามความในพระราชบัญญัติการพนัน พุทธศักราช 2478</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และที่แก้ไขเพิ่มเติมได้</w:t>
      </w:r>
    </w:p>
    <w:p w:rsidR="00850256" w:rsidRPr="00AE1280" w:rsidRDefault="00850256" w:rsidP="00AE1280">
      <w:pPr>
        <w:spacing w:line="320" w:lineRule="exact"/>
        <w:jc w:val="thaiDistribute"/>
        <w:rPr>
          <w:rFonts w:ascii="TH SarabunPSK" w:hAnsi="TH SarabunPSK" w:cs="TH SarabunPSK"/>
          <w:b/>
          <w:bCs/>
          <w:color w:val="0D0D0D" w:themeColor="text1" w:themeTint="F2"/>
          <w:sz w:val="32"/>
          <w:szCs w:val="32"/>
          <w:u w:val="single"/>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b/>
          <w:bCs/>
          <w:color w:val="0D0D0D" w:themeColor="text1" w:themeTint="F2"/>
          <w:sz w:val="32"/>
          <w:szCs w:val="32"/>
          <w:u w:val="single"/>
          <w:cs/>
        </w:rPr>
        <w:t>สาระสำคัญของเรื่อง</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t>สภากาชาดไทยรายงานว่า</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t>1. ที่ผ่านมาสภากาชาดไทยร่วมกับหน่วยงานภาครัฐ รัฐวิสาหกิจ</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และสถาบันการศึกษา ได้จัดทำสลากบำรุงสภากาชาดไทยในทุก ๆ ปี โดยมีวัตถุประสงค์เพื่อหารายได้โดยเสด็จพระราชกุศลบำรุงสภากาชาดไทย</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2. </w:t>
      </w:r>
      <w:r w:rsidRPr="00AE1280">
        <w:rPr>
          <w:rFonts w:ascii="TH SarabunPSK" w:hAnsi="TH SarabunPSK" w:cs="TH SarabunPSK"/>
          <w:color w:val="0D0D0D" w:themeColor="text1" w:themeTint="F2"/>
          <w:sz w:val="32"/>
          <w:szCs w:val="32"/>
          <w:cs/>
        </w:rPr>
        <w:t>การเล่นสลากกินแบ่งในบัญชี</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 xml:space="preserve">ข. หมายเลข 16 ท้ายพระราชบัญญัติการพนัน พุทธศักราช </w:t>
      </w:r>
      <w:r w:rsidRPr="00AE1280">
        <w:rPr>
          <w:rFonts w:ascii="TH SarabunPSK" w:hAnsi="TH SarabunPSK" w:cs="TH SarabunPSK" w:hint="cs"/>
          <w:color w:val="0D0D0D" w:themeColor="text1" w:themeTint="F2"/>
          <w:sz w:val="32"/>
          <w:szCs w:val="32"/>
          <w:cs/>
        </w:rPr>
        <w:t>2478</w:t>
      </w:r>
      <w:r w:rsidRPr="00AE1280">
        <w:rPr>
          <w:rFonts w:ascii="TH SarabunPSK" w:hAnsi="TH SarabunPSK" w:cs="TH SarabunPSK" w:hint="cs"/>
          <w:color w:val="0D0D0D" w:themeColor="text1" w:themeTint="F2"/>
          <w:sz w:val="32"/>
          <w:szCs w:val="32"/>
          <w:vertAlign w:val="superscript"/>
          <w:cs/>
        </w:rPr>
        <w:t>1</w:t>
      </w:r>
      <w:r w:rsidRPr="00AE1280">
        <w:rPr>
          <w:rFonts w:ascii="TH SarabunPSK" w:hAnsi="TH SarabunPSK" w:cs="TH SarabunPSK"/>
          <w:color w:val="0D0D0D" w:themeColor="text1" w:themeTint="F2"/>
          <w:sz w:val="32"/>
          <w:szCs w:val="32"/>
          <w:cs/>
        </w:rPr>
        <w:t xml:space="preserve"> ซึ่งกฎกระทรวง ฉบับที่ 17 (พ.ศ. 2503) ออกตามความในพระราชบัญญัติการพนัน พุทธศักราช 2478 ข้อ 12 (4) แก้ไขเพิ่มเติมโดยกฎกระทรวง</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ฉบับที่ 43 (พ.ศ. 2543) กำหนดให้ผู้รับใบอนุญาตการเล่นสลากกินแบ่งที่มีวัตถุประสงค์เพื่อนำรายได้ไปใช้ในกิจการสาธารณกุศล โดยความเห็นชอบของคณะรัฐมนตรี</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เสียภาษีในอัตราร้อยละ 0.</w:t>
      </w:r>
      <w:r w:rsidRPr="00AE1280">
        <w:rPr>
          <w:rFonts w:ascii="TH SarabunPSK" w:hAnsi="TH SarabunPSK" w:cs="TH SarabunPSK" w:hint="cs"/>
          <w:color w:val="0D0D0D" w:themeColor="text1" w:themeTint="F2"/>
          <w:sz w:val="32"/>
          <w:szCs w:val="32"/>
          <w:cs/>
        </w:rPr>
        <w:t>5</w:t>
      </w:r>
      <w:r w:rsidRPr="00AE1280">
        <w:rPr>
          <w:rFonts w:ascii="TH SarabunPSK" w:hAnsi="TH SarabunPSK" w:cs="TH SarabunPSK"/>
          <w:color w:val="0D0D0D" w:themeColor="text1" w:themeTint="F2"/>
          <w:sz w:val="32"/>
          <w:szCs w:val="32"/>
          <w:cs/>
        </w:rPr>
        <w:t xml:space="preserve"> แห่งยอดราคาสลากซึ่งมีผู้รับซื้อก่อนหักรายจ่าย</w:t>
      </w:r>
    </w:p>
    <w:p w:rsidR="00850256" w:rsidRPr="00AE1280" w:rsidRDefault="00850256" w:rsidP="00AE1280">
      <w:pPr>
        <w:spacing w:line="320" w:lineRule="exact"/>
        <w:jc w:val="thaiDistribute"/>
        <w:rPr>
          <w:rFonts w:ascii="TH SarabunPSK" w:hAnsi="TH SarabunPSK" w:cs="TH SarabunPSK"/>
          <w:color w:val="0D0D0D" w:themeColor="text1" w:themeTint="F2"/>
          <w:sz w:val="36"/>
          <w:szCs w:val="36"/>
        </w:rPr>
      </w:pPr>
      <w:r w:rsidRPr="00AE1280">
        <w:rPr>
          <w:rFonts w:ascii="TH SarabunPSK" w:hAnsi="TH SarabunPSK" w:cs="TH SarabunPSK"/>
          <w:color w:val="0D0D0D" w:themeColor="text1" w:themeTint="F2"/>
          <w:sz w:val="36"/>
          <w:szCs w:val="36"/>
        </w:rPr>
        <w:t>____________________</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vertAlign w:val="superscript"/>
        </w:rPr>
        <w:t>1</w:t>
      </w:r>
      <w:r w:rsidRPr="00AE1280">
        <w:rPr>
          <w:rFonts w:ascii="TH SarabunPSK" w:hAnsi="TH SarabunPSK" w:cs="TH SarabunPSK" w:hint="cs"/>
          <w:color w:val="0D0D0D" w:themeColor="text1" w:themeTint="F2"/>
          <w:sz w:val="32"/>
          <w:szCs w:val="32"/>
          <w:cs/>
        </w:rPr>
        <w:t>บัญชี ข. ท้ายพระราชบัญญัติการพนัน พุทธศักราช 2478 หมายเลข 16 คือ สลากกินแบ่ง สลากกินรวบ หรือการเล่นอย่างใดที่เสี่ยงโชคให้เงินหรือประโยชน์อย่างอื่นแก่ผู้เล่นคนใดคนหนึ่ง</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p>
    <w:p w:rsidR="00850256" w:rsidRPr="00AE1280" w:rsidRDefault="00F213A5" w:rsidP="00AE1280">
      <w:pPr>
        <w:spacing w:line="320" w:lineRule="exact"/>
        <w:jc w:val="thaiDistribute"/>
        <w:rPr>
          <w:rFonts w:ascii="TH SarabunPSK" w:eastAsia="MS Mincho" w:hAnsi="TH SarabunPSK" w:cs="TH SarabunPSK"/>
          <w:b/>
          <w:bCs/>
          <w:color w:val="0D0D0D" w:themeColor="text1" w:themeTint="F2"/>
          <w:sz w:val="32"/>
          <w:szCs w:val="32"/>
          <w:bdr w:val="none" w:sz="0" w:space="0" w:color="auto" w:frame="1"/>
        </w:rPr>
      </w:pPr>
      <w:r w:rsidRPr="00AE1280">
        <w:rPr>
          <w:rFonts w:ascii="TH SarabunPSK" w:eastAsia="MS Mincho" w:hAnsi="TH SarabunPSK" w:cs="TH SarabunPSK" w:hint="cs"/>
          <w:b/>
          <w:bCs/>
          <w:color w:val="0D0D0D" w:themeColor="text1" w:themeTint="F2"/>
          <w:sz w:val="32"/>
          <w:szCs w:val="32"/>
          <w:bdr w:val="none" w:sz="0" w:space="0" w:color="auto" w:frame="1"/>
          <w:cs/>
        </w:rPr>
        <w:t>14.</w:t>
      </w:r>
      <w:r w:rsidR="00850256" w:rsidRPr="00AE1280">
        <w:rPr>
          <w:rFonts w:ascii="TH SarabunPSK" w:eastAsia="MS Mincho" w:hAnsi="TH SarabunPSK" w:cs="TH SarabunPSK"/>
          <w:b/>
          <w:bCs/>
          <w:color w:val="0D0D0D" w:themeColor="text1" w:themeTint="F2"/>
          <w:sz w:val="32"/>
          <w:szCs w:val="32"/>
          <w:bdr w:val="none" w:sz="0" w:space="0" w:color="auto" w:frame="1"/>
          <w:cs/>
        </w:rPr>
        <w:t xml:space="preserve"> เรื่อง รายงานการประเมินผลตามแผนแม่บทการบริหารจัดการทรัพยากรน้ำ 20 ปี (พ.ศ. 2561-2580) ช่วงระยะปี 2561-2564 และรายงานประเมินผลตามแผนแม่บทภายใต้ยุทธศาสตร์ชาติ ประเด็น 19 การบริหารจัดการน้ำทั้งระบบ</w:t>
      </w:r>
    </w:p>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b/>
          <w:bCs/>
          <w:color w:val="0D0D0D" w:themeColor="text1" w:themeTint="F2"/>
          <w:sz w:val="32"/>
          <w:szCs w:val="32"/>
          <w:bdr w:val="none" w:sz="0" w:space="0" w:color="auto" w:frame="1"/>
          <w:cs/>
        </w:rPr>
        <w:tab/>
      </w:r>
      <w:r w:rsidRPr="00AE1280">
        <w:rPr>
          <w:rFonts w:ascii="TH SarabunPSK" w:eastAsia="MS Mincho" w:hAnsi="TH SarabunPSK" w:cs="TH SarabunPSK"/>
          <w:b/>
          <w:bCs/>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 xml:space="preserve">คณะรัฐมนตรีมีมติรับทราบรายงานการประเมินผลตามแผนแม่บทการบริหารจัดการทรัพยากรน้ำ 20 ปี (พ.ศ. 2561-2580) ช่วงระยะปี 2561-2564 และรายงานประเมินผลตามแผนแม่บทภายใต้ยุทธศาสตร์ชาติ ประเด็น 19 การบริหารจัดการน้ำทั้งระบบตามที่สำนักงานทรัพยากรน้ำแห่งชาติ (สทนช.) เสนอ โดยในการจัดทำรายงานการประเมินผลตามแผนแม่บทการบริหารจัดการทรัพยากรน้ำ 20 ปี (พ.ศ. 2561-2580) ในครั้งต่อ ๆ ไป ให้คณะกรรมการทรัพยากรน้ำแห่งชาติเสนอคณะรัฐมนตรีตามกรอบระยะเวลาที่บัญญัติไว้ในมาตรา 17 (4) และมาตรา 19 แห่งพระราชบัญญัติทรัพยากรน้ำ พ.ศ. 2561 อย่างเคร่งครัดด้วย </w:t>
      </w:r>
    </w:p>
    <w:p w:rsidR="00850256" w:rsidRPr="00AE1280" w:rsidRDefault="00850256" w:rsidP="00AE1280">
      <w:pPr>
        <w:spacing w:line="320" w:lineRule="exact"/>
        <w:jc w:val="thaiDistribute"/>
        <w:rPr>
          <w:rFonts w:ascii="TH SarabunPSK" w:eastAsia="MS Mincho" w:hAnsi="TH SarabunPSK" w:cs="TH SarabunPSK"/>
          <w:b/>
          <w:bCs/>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b/>
          <w:bCs/>
          <w:color w:val="0D0D0D" w:themeColor="text1" w:themeTint="F2"/>
          <w:sz w:val="32"/>
          <w:szCs w:val="32"/>
          <w:bdr w:val="none" w:sz="0" w:space="0" w:color="auto" w:frame="1"/>
          <w:cs/>
        </w:rPr>
        <w:t>สาระสำคัญของเรื่อง</w:t>
      </w:r>
    </w:p>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b/>
          <w:bCs/>
          <w:color w:val="0D0D0D" w:themeColor="text1" w:themeTint="F2"/>
          <w:sz w:val="32"/>
          <w:szCs w:val="32"/>
          <w:bdr w:val="none" w:sz="0" w:space="0" w:color="auto" w:frame="1"/>
          <w:cs/>
        </w:rPr>
        <w:tab/>
      </w:r>
      <w:r w:rsidRPr="00AE1280">
        <w:rPr>
          <w:rFonts w:ascii="TH SarabunPSK" w:eastAsia="MS Mincho" w:hAnsi="TH SarabunPSK" w:cs="TH SarabunPSK"/>
          <w:b/>
          <w:bCs/>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1. แผนแม่บทการบริหารจัดการทรัพยากรน้ำฯ สอดคล้องกับยุทธศาสตร์ชาติ 20 ปี (พ.ศ. 2561-2580) (แผนระดับ 1) และแผนแม่บทภายใต้ยุทธศาสตร์ชาติ (แผนระดับ 2) ประเด็น 19 การบริหารจัดการน้ำทั้งระบบ โดยมีวัตถุประสงค์เพื่อเป็นกรอบและแนวทางในการพัฒนาและเพิ่มประสิทธิภาพการบริหารจัดการทรัพยากรน้ำของประเทศ โดยยึดหลักแนวทางตามหลักปรัชญาของเศรษฐกิจพอเพียง ยุทธศาสตร์ชาติ 20 ปี และหลักการสร้างสมดุลระหว่างการอนุรักษ์ ฟื้นฟู และการใช้ประโยชน์จากทรัพยากรน้ำอย่างยั่งยืน</w:t>
      </w:r>
    </w:p>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2. สทนช. ได้ติดตามความก้าวหน้าการดำเนินงานและประเมินผลตามแผนแม่บทการบริหารจัดการทรัพยากรน้ำฯ ช่วงปี 2561-2564 รวมทั้งประเมินผลตามแผนแม่บทภายใต้ยุทธศาสตร์ชาติ ประเด็น 19 การบริหารจัดการน้ำทั้งระบบและการขับเคลื่อนเป้าหมายการพัฒนาที่ยั่งยืน (</w:t>
      </w:r>
      <w:r w:rsidRPr="00AE1280">
        <w:rPr>
          <w:rFonts w:ascii="TH SarabunPSK" w:eastAsia="MS Mincho" w:hAnsi="TH SarabunPSK" w:cs="TH SarabunPSK"/>
          <w:color w:val="0D0D0D" w:themeColor="text1" w:themeTint="F2"/>
          <w:sz w:val="32"/>
          <w:szCs w:val="32"/>
          <w:bdr w:val="none" w:sz="0" w:space="0" w:color="auto" w:frame="1"/>
        </w:rPr>
        <w:t>Sustainable Development Goals</w:t>
      </w:r>
      <w:r w:rsidRPr="00AE1280">
        <w:rPr>
          <w:rFonts w:ascii="TH SarabunPSK" w:eastAsia="MS Mincho" w:hAnsi="TH SarabunPSK" w:cs="TH SarabunPSK"/>
          <w:color w:val="0D0D0D" w:themeColor="text1" w:themeTint="F2"/>
          <w:sz w:val="32"/>
          <w:szCs w:val="32"/>
          <w:bdr w:val="none" w:sz="0" w:space="0" w:color="auto" w:frame="1"/>
          <w:cs/>
        </w:rPr>
        <w:t xml:space="preserve">: </w:t>
      </w:r>
      <w:r w:rsidRPr="00AE1280">
        <w:rPr>
          <w:rFonts w:ascii="TH SarabunPSK" w:eastAsia="MS Mincho" w:hAnsi="TH SarabunPSK" w:cs="TH SarabunPSK"/>
          <w:color w:val="0D0D0D" w:themeColor="text1" w:themeTint="F2"/>
          <w:sz w:val="32"/>
          <w:szCs w:val="32"/>
          <w:bdr w:val="none" w:sz="0" w:space="0" w:color="auto" w:frame="1"/>
        </w:rPr>
        <w:t>SDGs</w:t>
      </w:r>
      <w:r w:rsidRPr="00AE1280">
        <w:rPr>
          <w:rFonts w:ascii="TH SarabunPSK" w:eastAsia="MS Mincho" w:hAnsi="TH SarabunPSK" w:cs="TH SarabunPSK"/>
          <w:color w:val="0D0D0D" w:themeColor="text1" w:themeTint="F2"/>
          <w:sz w:val="32"/>
          <w:szCs w:val="32"/>
          <w:bdr w:val="none" w:sz="0" w:space="0" w:color="auto" w:frame="1"/>
          <w:cs/>
        </w:rPr>
        <w:t>) เป้าหมายที่ 6 (</w:t>
      </w:r>
      <w:r w:rsidRPr="00AE1280">
        <w:rPr>
          <w:rFonts w:ascii="TH SarabunPSK" w:eastAsia="MS Mincho" w:hAnsi="TH SarabunPSK" w:cs="TH SarabunPSK"/>
          <w:color w:val="0D0D0D" w:themeColor="text1" w:themeTint="F2"/>
          <w:sz w:val="32"/>
          <w:szCs w:val="32"/>
          <w:bdr w:val="none" w:sz="0" w:space="0" w:color="auto" w:frame="1"/>
        </w:rPr>
        <w:t>SDG 6</w:t>
      </w:r>
      <w:r w:rsidRPr="00AE1280">
        <w:rPr>
          <w:rFonts w:ascii="TH SarabunPSK" w:eastAsia="MS Mincho" w:hAnsi="TH SarabunPSK" w:cs="TH SarabunPSK"/>
          <w:color w:val="0D0D0D" w:themeColor="text1" w:themeTint="F2"/>
          <w:sz w:val="32"/>
          <w:szCs w:val="32"/>
          <w:bdr w:val="none" w:sz="0" w:space="0" w:color="auto" w:frame="1"/>
          <w:cs/>
        </w:rPr>
        <w:t>) “การสร้างหลักประกันเรื่องน้ำและการสุขาภิบาลให้มีการจัดการอย่างยั่งยืนและมีสภาพพร้อม</w:t>
      </w:r>
      <w:r w:rsidRPr="00AE1280">
        <w:rPr>
          <w:rFonts w:ascii="TH SarabunPSK" w:eastAsia="MS Mincho" w:hAnsi="TH SarabunPSK" w:cs="TH SarabunPSK"/>
          <w:color w:val="0D0D0D" w:themeColor="text1" w:themeTint="F2"/>
          <w:sz w:val="32"/>
          <w:szCs w:val="32"/>
          <w:bdr w:val="none" w:sz="0" w:space="0" w:color="auto" w:frame="1"/>
          <w:cs/>
        </w:rPr>
        <w:lastRenderedPageBreak/>
        <w:t xml:space="preserve">ใช้สำหรับทุกคน” เพื่อให้ทราบผลสัมฤทธิ์ของการดำเนินโครงการข้อจำกัดในการขับเคลื่อนการบริหารจัดการทรัพยากรน้ำ และข้อเสนอแนะ/แนวทางที่นำไปสู่การทบทวน ปรับปรุงการดำเนินงานของแผนในปีต่อไป ซึ่ง </w:t>
      </w:r>
      <w:r w:rsidRPr="00AE1280">
        <w:rPr>
          <w:rFonts w:ascii="TH SarabunPSK" w:eastAsia="MS Mincho" w:hAnsi="TH SarabunPSK" w:cs="TH SarabunPSK"/>
          <w:b/>
          <w:bCs/>
          <w:color w:val="0D0D0D" w:themeColor="text1" w:themeTint="F2"/>
          <w:sz w:val="32"/>
          <w:szCs w:val="32"/>
          <w:bdr w:val="none" w:sz="0" w:space="0" w:color="auto" w:frame="1"/>
          <w:cs/>
        </w:rPr>
        <w:t xml:space="preserve">กนช. ในการประชุมครั้งที่ 4/2564 เมื่อวันที่ 9 ธันวาคม 2564 ได้มีมติรับทราบและเห็นชอบผลการประเมินดังกล่าวและให้เสนอคณะรัฐมนตรี </w:t>
      </w:r>
      <w:r w:rsidRPr="00AE1280">
        <w:rPr>
          <w:rFonts w:ascii="TH SarabunPSK" w:eastAsia="MS Mincho" w:hAnsi="TH SarabunPSK" w:cs="TH SarabunPSK"/>
          <w:color w:val="0D0D0D" w:themeColor="text1" w:themeTint="F2"/>
          <w:sz w:val="32"/>
          <w:szCs w:val="32"/>
          <w:bdr w:val="none" w:sz="0" w:space="0" w:color="auto" w:frame="1"/>
          <w:cs/>
        </w:rPr>
        <w:t>โดยมีสาระสำคัญสรุปได้ ดังนี้</w:t>
      </w:r>
    </w:p>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xml:space="preserve">2.1 </w:t>
      </w:r>
      <w:r w:rsidRPr="00AE1280">
        <w:rPr>
          <w:rFonts w:ascii="TH SarabunPSK" w:eastAsia="MS Mincho" w:hAnsi="TH SarabunPSK" w:cs="TH SarabunPSK"/>
          <w:b/>
          <w:bCs/>
          <w:color w:val="0D0D0D" w:themeColor="text1" w:themeTint="F2"/>
          <w:sz w:val="32"/>
          <w:szCs w:val="32"/>
          <w:bdr w:val="none" w:sz="0" w:space="0" w:color="auto" w:frame="1"/>
          <w:cs/>
        </w:rPr>
        <w:t xml:space="preserve">ผลการประเมินตามแผนแม่บทการบริหารจัดการทรัพยากรน้ำฯ ช่วงปี 2561-2564 และแนวทางการขับเคลื่อนการดำเนินการ จำนวน 6 ด้าน </w:t>
      </w:r>
      <w:r w:rsidRPr="00AE1280">
        <w:rPr>
          <w:rFonts w:ascii="TH SarabunPSK" w:eastAsia="MS Mincho" w:hAnsi="TH SarabunPSK" w:cs="TH SarabunPSK"/>
          <w:color w:val="0D0D0D" w:themeColor="text1" w:themeTint="F2"/>
          <w:sz w:val="32"/>
          <w:szCs w:val="32"/>
          <w:bdr w:val="none" w:sz="0" w:space="0" w:color="auto" w:frame="1"/>
          <w:cs/>
        </w:rPr>
        <w:t>สรุปได้ ดังนี้</w:t>
      </w:r>
    </w:p>
    <w:tbl>
      <w:tblPr>
        <w:tblStyle w:val="TableGrid81"/>
        <w:tblW w:w="0" w:type="auto"/>
        <w:tblLook w:val="04A0" w:firstRow="1" w:lastRow="0" w:firstColumn="1" w:lastColumn="0" w:noHBand="0" w:noVBand="1"/>
      </w:tblPr>
      <w:tblGrid>
        <w:gridCol w:w="4790"/>
        <w:gridCol w:w="4804"/>
      </w:tblGrid>
      <w:tr w:rsidR="00AE1280" w:rsidRPr="00AE1280" w:rsidTr="00A443B7">
        <w:tc>
          <w:tcPr>
            <w:tcW w:w="4910" w:type="dxa"/>
          </w:tcPr>
          <w:p w:rsidR="00850256" w:rsidRPr="00AE1280" w:rsidRDefault="00850256" w:rsidP="00AE1280">
            <w:pPr>
              <w:spacing w:line="320" w:lineRule="exact"/>
              <w:jc w:val="center"/>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ผลการประเมิน</w:t>
            </w:r>
          </w:p>
        </w:tc>
        <w:tc>
          <w:tcPr>
            <w:tcW w:w="4910" w:type="dxa"/>
          </w:tcPr>
          <w:p w:rsidR="00850256" w:rsidRPr="00AE1280" w:rsidRDefault="00850256" w:rsidP="00AE1280">
            <w:pPr>
              <w:spacing w:line="320" w:lineRule="exact"/>
              <w:jc w:val="center"/>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แนวทางการขับเคลื่อน เช่น</w:t>
            </w:r>
          </w:p>
        </w:tc>
      </w:tr>
      <w:tr w:rsidR="00AE1280" w:rsidRPr="00AE1280" w:rsidTr="00A443B7">
        <w:tc>
          <w:tcPr>
            <w:tcW w:w="9820" w:type="dxa"/>
            <w:gridSpan w:val="2"/>
            <w:shd w:val="clear" w:color="auto" w:fill="BFBFBF"/>
          </w:tcPr>
          <w:p w:rsidR="00850256" w:rsidRPr="00AE1280" w:rsidRDefault="00850256" w:rsidP="00AE1280">
            <w:pPr>
              <w:spacing w:line="320" w:lineRule="exact"/>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ด้านที่ 1 การจัดการน้ำอุปโภคบริโภค</w:t>
            </w:r>
          </w:p>
        </w:tc>
      </w:tr>
      <w:tr w:rsidR="00AE1280" w:rsidRPr="00AE1280" w:rsidTr="00A443B7">
        <w:tc>
          <w:tcPr>
            <w:tcW w:w="4910" w:type="dxa"/>
          </w:tcPr>
          <w:p w:rsidR="00850256" w:rsidRPr="00D2203A"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t xml:space="preserve">- กลยุทธ์การพัฒนา ขยายเขต และเพิ่มประสิทธิภาพระบบประปาหมู่บ้านมีผลการดำเนินงานสูงสุด โดยแผนการก่อสร้างระบบประปาใหม่มีการดำเนินงานคิดเป็นร้อยละ 100 รองลงมา คือ แผนงานเพิ่มประสิทธิภาพประปาหมู่บ้าน มีผลการดำเนินงานคิดเป็นร้อยละ 85 </w:t>
            </w:r>
          </w:p>
          <w:p w:rsidR="00850256" w:rsidRPr="00AE1280" w:rsidRDefault="00850256" w:rsidP="00AE1280">
            <w:pPr>
              <w:spacing w:line="320" w:lineRule="exact"/>
              <w:rPr>
                <w:rFonts w:ascii="TH SarabunPSK" w:eastAsia="MS Mincho" w:hAnsi="TH SarabunPSK" w:cs="TH SarabunPSK"/>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t xml:space="preserve">- กลยุทธ์/แผนงานที่ยังไม่มีผลการดำเนินงาน คือ แผนงานการปรับปรุงระบบประปาหมู่บ้านให้ได้มาตรฐาน </w:t>
            </w:r>
            <w:r w:rsidRPr="00D2203A">
              <w:rPr>
                <w:rFonts w:ascii="TH SarabunPSK" w:eastAsia="MS Mincho" w:hAnsi="TH SarabunPSK" w:cs="TH SarabunPSK"/>
                <w:b w:val="0"/>
                <w:bCs w:val="0"/>
                <w:color w:val="0D0D0D" w:themeColor="text1" w:themeTint="F2"/>
                <w:sz w:val="32"/>
                <w:szCs w:val="32"/>
                <w:bdr w:val="none" w:sz="0" w:space="0" w:color="auto" w:frame="1"/>
              </w:rPr>
              <w:t xml:space="preserve">SDGs </w:t>
            </w:r>
            <w:r w:rsidRPr="00D2203A">
              <w:rPr>
                <w:rFonts w:ascii="TH SarabunPSK" w:eastAsia="MS Mincho" w:hAnsi="TH SarabunPSK" w:cs="TH SarabunPSK"/>
                <w:b w:val="0"/>
                <w:bCs w:val="0"/>
                <w:color w:val="0D0D0D" w:themeColor="text1" w:themeTint="F2"/>
                <w:sz w:val="32"/>
                <w:szCs w:val="32"/>
                <w:bdr w:val="none" w:sz="0" w:space="0" w:color="auto" w:frame="1"/>
                <w:cs/>
              </w:rPr>
              <w:t>และแผนงานลดการใช้น้ำภาคครัวเรือน/บริการ ซึ่งต้องเร่งรัดดำเนินการต่อไป</w:t>
            </w:r>
          </w:p>
        </w:tc>
        <w:tc>
          <w:tcPr>
            <w:tcW w:w="4910" w:type="dxa"/>
          </w:tcPr>
          <w:p w:rsidR="00850256" w:rsidRPr="00D2203A"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t xml:space="preserve">- การประปานครหลวงและการประปาส่วนภูมิภาคจัดทำแผนหลักลดน้ำสูญเสียในระบบท่อจ่ายน้ำประปาในระยะปี 2566-2570 </w:t>
            </w:r>
          </w:p>
          <w:p w:rsidR="00850256" w:rsidRPr="00D2203A"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t>- กำหนดค่าอัตราการใช้น้ำเฉลี่ยต่อคนต่อวันในภาคครัวเรือน ภาคบริการ และการท่องเที่ยว เพื่อใช้เป็นค่าตั้งต้นในการประหยัดน้ำ</w:t>
            </w:r>
          </w:p>
          <w:p w:rsidR="00850256" w:rsidRPr="00D2203A"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t>- ตั้งคณะทำงานขับเคลื่อนการดำเนินงานประปาหมู่บ้านขององค์กรปกครองส่วนท้องถิ่น (อปท.) ระดับจังหวัด</w:t>
            </w:r>
          </w:p>
          <w:p w:rsidR="00850256" w:rsidRPr="00AE1280" w:rsidRDefault="00850256" w:rsidP="00AE1280">
            <w:pPr>
              <w:spacing w:line="320" w:lineRule="exact"/>
              <w:rPr>
                <w:rFonts w:ascii="TH SarabunPSK" w:eastAsia="MS Mincho" w:hAnsi="TH SarabunPSK" w:cs="TH SarabunPSK"/>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t>- จัดหาแหล่งน้ำสำรอง/น้ำต้นทุน โดยให้ประเมินความเสี่ยงที่จะสามารถผลิตและจ่ายน้ำได้อย่างเพียงพอหรือสม่ำเสมอ</w:t>
            </w:r>
          </w:p>
        </w:tc>
      </w:tr>
      <w:tr w:rsidR="00AE1280" w:rsidRPr="00AE1280" w:rsidTr="00A443B7">
        <w:tc>
          <w:tcPr>
            <w:tcW w:w="9820" w:type="dxa"/>
            <w:gridSpan w:val="2"/>
            <w:shd w:val="clear" w:color="auto" w:fill="BFBFBF"/>
          </w:tcPr>
          <w:p w:rsidR="00850256" w:rsidRPr="00AE1280" w:rsidRDefault="00850256" w:rsidP="00AE1280">
            <w:pPr>
              <w:spacing w:line="320" w:lineRule="exact"/>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ด้านที่ 2 การสร้างความมั่นคงของน้ำภาคการผลิต</w:t>
            </w:r>
          </w:p>
        </w:tc>
      </w:tr>
      <w:tr w:rsidR="00AE1280" w:rsidRPr="00AE1280" w:rsidTr="00A443B7">
        <w:tc>
          <w:tcPr>
            <w:tcW w:w="4910" w:type="dxa"/>
          </w:tcPr>
          <w:p w:rsidR="00850256" w:rsidRPr="00D2203A"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t>- กลยุทธ์การจัดหาน้ำในพื้นที่เกษตรน้ำฝน มีผลการดำเนินงานสูงสุด โดยแผนงานพัฒนาแหล่งน้ำชุมชน มีความก้าวหน้าสูงสุดคิดเป็นร้อยละ 91 รองลงมาคือ แผนงานน้ำเพื่อการอนุรักษ์ดินและน้ำคิดเป็นร้อยละ 79 แผนงานสระน้ำในไร่คิดเป็นร้อยละ 76 และแผนงานพัฒนาน้ำบาดาลเพื่อการเกษตรคิดเป็นร้อยละ 64</w:t>
            </w:r>
          </w:p>
          <w:p w:rsidR="00850256" w:rsidRPr="00AE1280" w:rsidRDefault="00850256" w:rsidP="00AE1280">
            <w:pPr>
              <w:spacing w:line="320" w:lineRule="exact"/>
              <w:rPr>
                <w:rFonts w:ascii="TH SarabunPSK" w:eastAsia="MS Mincho" w:hAnsi="TH SarabunPSK" w:cs="TH SarabunPSK"/>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t>- กลยุทธ์/แผนงานที่ยังไม่มีผลการดำเนินงานอย่างเป็นรูปธรรมและยังไม่มีการขับเคลื่อน คือ แผนงานลดการใช้น้ำภาคการเกษตรและนำน้ำกลับมาใช้ใหม่ในเขคพื้นที่ชลประทาน แผนงานการลดการใช้น้ำภาคอุตสาหกรรม แผนงานพัฒนาแหล่งน้ำทางเลือก และกลยุทธ์การเพิ่มผลิตภาพมูลค่าภาคการผลิต</w:t>
            </w:r>
          </w:p>
        </w:tc>
        <w:tc>
          <w:tcPr>
            <w:tcW w:w="4910" w:type="dxa"/>
          </w:tcPr>
          <w:p w:rsidR="00850256" w:rsidRPr="00D2203A"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t>- ให้กระทรวงเกษตรและสหกรณ์ (กษ.) จัดทำแผนหลักการลดการใช้น้ำในพื้นที่ชลประทาน และจัดลำดับความสำคัญโดยพิจารณาความจำเป็นของแต่ละพื้นที่</w:t>
            </w:r>
          </w:p>
          <w:p w:rsidR="00850256" w:rsidRPr="00D2203A"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t>- กำหนดแนวทาง แผนงาน และหน่วยงานรับผิดชอบในแต่ละแผนงานย่อยในการจัดหาน้ำในพื้นที่เกษตรน้ำฝนให้ชัดเจน</w:t>
            </w:r>
          </w:p>
          <w:p w:rsidR="00850256" w:rsidRPr="00D2203A"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t>- เร่งรัดการแก้ไขปัญหาโครงการที่อยู่ในขอบเขตการถ่ายโอนภารกิจให้แก่ อปท. ให้สามารถดำเนินการได้ ทั้งการพัฒนา ปรับปรุง และเพิ่มประสิทธิภาพให้สามารถใช้งานได้</w:t>
            </w:r>
          </w:p>
          <w:p w:rsidR="00850256" w:rsidRPr="00AE1280" w:rsidRDefault="00850256" w:rsidP="00AE1280">
            <w:pPr>
              <w:spacing w:line="320" w:lineRule="exact"/>
              <w:rPr>
                <w:rFonts w:ascii="TH SarabunPSK" w:eastAsia="MS Mincho" w:hAnsi="TH SarabunPSK" w:cs="TH SarabunPSK"/>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t>- เร่งรัดการจัดทำแผนหลักการใช้และอนุรักษ์แหล่งน้ำบาดาลในพื้นที่ที่มีศักยภาพ และพิจารณาความเหมาะสมในกิจกรรมการใช้น้ำ</w:t>
            </w:r>
          </w:p>
        </w:tc>
      </w:tr>
      <w:tr w:rsidR="00AE1280" w:rsidRPr="00AE1280" w:rsidTr="00A443B7">
        <w:tc>
          <w:tcPr>
            <w:tcW w:w="9820" w:type="dxa"/>
            <w:gridSpan w:val="2"/>
            <w:shd w:val="clear" w:color="auto" w:fill="BFBFBF"/>
          </w:tcPr>
          <w:p w:rsidR="00850256" w:rsidRPr="00AE1280" w:rsidRDefault="00850256" w:rsidP="00AE1280">
            <w:pPr>
              <w:spacing w:line="320" w:lineRule="exact"/>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ด้านที่ 3 การจัดการน้ำท่วมและอุทกภัย</w:t>
            </w:r>
          </w:p>
        </w:tc>
      </w:tr>
      <w:tr w:rsidR="00AE1280" w:rsidRPr="00AE1280" w:rsidTr="00A443B7">
        <w:tc>
          <w:tcPr>
            <w:tcW w:w="4910" w:type="dxa"/>
          </w:tcPr>
          <w:p w:rsidR="00850256" w:rsidRPr="00D2203A"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t>- แผนงานการพัฒนาและปรับปรุงพื้นที่ชะลอน้ำในกลยุทธ์จัดการพื้นที่น้ำท่วม/พื้นที่ชะลอน้ำ มีผลการดำเนินงานสูงสุดคิดเป็นร้อยละ 100 รองลงมา คือ กลยุทธ์บรรเทาอุทกภัยในเชิงพื้นที่อย่างเป็นระบบในระดับลุ่มน้ำ/พื้นที่วิกฤต มีผลการดำเนินงานคิดเป็นร้อยละ 58 และแผนงานการจัดผังน้ำในกลยุทธ์การป้องกันน้ำท่วมชุมชนเมือง มีความคืบหน้าคิดเป็นร้อยละ 34</w:t>
            </w:r>
          </w:p>
          <w:p w:rsidR="00850256" w:rsidRPr="00D2203A"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t>- กลยุทธ์/แผนงานที่ยังไม่มีผลการดำเนินงาน คือ กลยุทธ์สนับสนุนการปรับตัวและเผชิญเหตุ ซึ่งผลการ</w:t>
            </w:r>
            <w:r w:rsidRPr="00D2203A">
              <w:rPr>
                <w:rFonts w:ascii="TH SarabunPSK" w:eastAsia="MS Mincho" w:hAnsi="TH SarabunPSK" w:cs="TH SarabunPSK"/>
                <w:b w:val="0"/>
                <w:bCs w:val="0"/>
                <w:color w:val="0D0D0D" w:themeColor="text1" w:themeTint="F2"/>
                <w:sz w:val="32"/>
                <w:szCs w:val="32"/>
                <w:bdr w:val="none" w:sz="0" w:space="0" w:color="auto" w:frame="1"/>
                <w:cs/>
              </w:rPr>
              <w:lastRenderedPageBreak/>
              <w:t>ประเมินไม่สามารถประเมินผลสัมฤทธิ์ได้อย่างชัดเจนรายแผนงาน/โครงการ ส่วนใหญ่มีเฉพาะผลผลิตโครงการเท่านั้น</w:t>
            </w:r>
          </w:p>
        </w:tc>
        <w:tc>
          <w:tcPr>
            <w:tcW w:w="4910" w:type="dxa"/>
          </w:tcPr>
          <w:p w:rsidR="00850256" w:rsidRPr="00D2203A"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lastRenderedPageBreak/>
              <w:t>- ให้กระทรวงมหาดไทย (มท.) เร่งรัดการปรับปรุงผังเมือง โดยใช้ผังน้ำที่ประกาศใช้เป็นแนวทางเพื่อลดความรุนแรงของอุทกภัย</w:t>
            </w:r>
          </w:p>
          <w:p w:rsidR="00850256" w:rsidRPr="00D2203A"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t>- เพิ่มประสิทธิภาพการระบายน้ำและการป้องกันตลิ่ง โดยให้หน่วยงานที่เกี่ยวข้องร่วมกันจัดทำแผนหลักรวมถึงแผนปฏิบัติการให้สอดคล้องกัน</w:t>
            </w:r>
          </w:p>
          <w:p w:rsidR="00850256" w:rsidRPr="00D2203A"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t>- กำหนดเป้าหมายพื้นที่ในการจัดทำแผนบรรเทาอุทกภัยในเชิงพื้นที่อย่างเป็นระบบในระดับลุ่มน้ำ/พื้นที่วิกฤต รวมทั้งเป้าหมายพื้นที่เสี่ยงจากอุทกภัยและ</w:t>
            </w:r>
            <w:r w:rsidRPr="00D2203A">
              <w:rPr>
                <w:rFonts w:ascii="TH SarabunPSK" w:eastAsia="MS Mincho" w:hAnsi="TH SarabunPSK" w:cs="TH SarabunPSK"/>
                <w:b w:val="0"/>
                <w:bCs w:val="0"/>
                <w:color w:val="0D0D0D" w:themeColor="text1" w:themeTint="F2"/>
                <w:sz w:val="32"/>
                <w:szCs w:val="32"/>
                <w:bdr w:val="none" w:sz="0" w:space="0" w:color="auto" w:frame="1"/>
                <w:cs/>
              </w:rPr>
              <w:lastRenderedPageBreak/>
              <w:t>เป้าหมายพื้นที่ได้รับการแก้ไขปัญหา เพื่อให้สามารถดำเนินการและเกิดผลสัมฤทธิ์ได้</w:t>
            </w:r>
          </w:p>
        </w:tc>
      </w:tr>
      <w:tr w:rsidR="00AE1280" w:rsidRPr="00AE1280" w:rsidTr="00A443B7">
        <w:tc>
          <w:tcPr>
            <w:tcW w:w="9820" w:type="dxa"/>
            <w:gridSpan w:val="2"/>
            <w:shd w:val="clear" w:color="auto" w:fill="BFBFBF"/>
          </w:tcPr>
          <w:p w:rsidR="00850256" w:rsidRPr="00AE1280" w:rsidRDefault="00850256" w:rsidP="00AE1280">
            <w:pPr>
              <w:spacing w:line="320" w:lineRule="exact"/>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lastRenderedPageBreak/>
              <w:t>ด้านที่ 4 การจัดการคุณภาพน้ำและอนุรักษ์ทรัพยากรน้ำ</w:t>
            </w:r>
          </w:p>
        </w:tc>
      </w:tr>
      <w:tr w:rsidR="00AE1280" w:rsidRPr="00AE1280" w:rsidTr="00A443B7">
        <w:tc>
          <w:tcPr>
            <w:tcW w:w="4910" w:type="dxa"/>
          </w:tcPr>
          <w:p w:rsidR="00850256" w:rsidRPr="00D2203A"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t>- กลยุทธ์การรักษาสมดุลของระบบนิเวศ มีผลการดำเนินงานสูงสุดคิดเป็นร้อยละ 220 (ดำเนินการ 11 ลุ่มน้ำ มากกว่าเป้าหมายที่กำหนดไว้ 5 ลุ่มน้ำ) และกลยุทธ์การเพิ่มประสิทธิภาพในการบำบัดและควบคุมการระบายน้ำเสียออกสู่สิ่งแวดล้อมมีผลการดำเนินงานต่ำกว่าเป้าหมาย</w:t>
            </w:r>
          </w:p>
          <w:p w:rsidR="00850256" w:rsidRPr="00AE1280" w:rsidRDefault="00850256" w:rsidP="00AE1280">
            <w:pPr>
              <w:spacing w:line="320" w:lineRule="exact"/>
              <w:rPr>
                <w:rFonts w:ascii="TH SarabunPSK" w:eastAsia="MS Mincho" w:hAnsi="TH SarabunPSK" w:cs="TH SarabunPSK"/>
                <w:color w:val="0D0D0D" w:themeColor="text1" w:themeTint="F2"/>
                <w:sz w:val="32"/>
                <w:szCs w:val="32"/>
                <w:bdr w:val="none" w:sz="0" w:space="0" w:color="auto" w:frame="1"/>
              </w:rPr>
            </w:pPr>
          </w:p>
        </w:tc>
        <w:tc>
          <w:tcPr>
            <w:tcW w:w="4910" w:type="dxa"/>
          </w:tcPr>
          <w:p w:rsidR="00850256" w:rsidRPr="00D2203A"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t>- ให้มีการจัดทำแนวทางเพื่อขับเคลื่อนการดำเนินงานด้านการจัดการคุณภาพน้ำและอนุรักษ์ทรัพยากรน้ำ (ข้อเสนอด้านกฎหมาย) โดยกรมควบคุมมลพิษ</w:t>
            </w:r>
          </w:p>
          <w:p w:rsidR="00850256" w:rsidRPr="00AE1280" w:rsidRDefault="00850256" w:rsidP="00AE1280">
            <w:pPr>
              <w:spacing w:line="320" w:lineRule="exact"/>
              <w:rPr>
                <w:rFonts w:ascii="TH SarabunPSK" w:eastAsia="MS Mincho" w:hAnsi="TH SarabunPSK" w:cs="TH SarabunPSK"/>
                <w:color w:val="0D0D0D" w:themeColor="text1" w:themeTint="F2"/>
                <w:sz w:val="32"/>
                <w:szCs w:val="32"/>
                <w:bdr w:val="none" w:sz="0" w:space="0" w:color="auto" w:frame="1"/>
              </w:rPr>
            </w:pPr>
            <w:r w:rsidRPr="00D2203A">
              <w:rPr>
                <w:rFonts w:ascii="TH SarabunPSK" w:eastAsia="MS Mincho" w:hAnsi="TH SarabunPSK" w:cs="TH SarabunPSK"/>
                <w:b w:val="0"/>
                <w:bCs w:val="0"/>
                <w:color w:val="0D0D0D" w:themeColor="text1" w:themeTint="F2"/>
                <w:sz w:val="32"/>
                <w:szCs w:val="32"/>
                <w:bdr w:val="none" w:sz="0" w:space="0" w:color="auto" w:frame="1"/>
                <w:cs/>
              </w:rPr>
              <w:t>- สนับสนุนการก่อสร้างและฟื้นฟูระบบรวบรวมและระบบบำบัดน้ำเสียตามความเหมาะสมของสภาพพื้นที่และศักยภาพของ อปท. โดยให้ครอบคลุมการจัดการน้ำเสียของชุมชนของ อปท. และกรุงเทพมหานคร</w:t>
            </w:r>
          </w:p>
        </w:tc>
      </w:tr>
      <w:tr w:rsidR="00AE1280" w:rsidRPr="00AE1280" w:rsidTr="00A443B7">
        <w:tc>
          <w:tcPr>
            <w:tcW w:w="4910" w:type="dxa"/>
          </w:tcPr>
          <w:p w:rsidR="00850256" w:rsidRPr="00AE1280" w:rsidRDefault="00850256" w:rsidP="00AE1280">
            <w:pPr>
              <w:spacing w:line="320" w:lineRule="exact"/>
              <w:jc w:val="center"/>
              <w:rPr>
                <w:rFonts w:ascii="TH SarabunPSK" w:eastAsia="MS Mincho" w:hAnsi="TH SarabunPSK" w:cs="TH SarabunPSK"/>
                <w:color w:val="0D0D0D" w:themeColor="text1" w:themeTint="F2"/>
                <w:sz w:val="32"/>
                <w:szCs w:val="32"/>
                <w:bdr w:val="none" w:sz="0" w:space="0" w:color="auto" w:frame="1"/>
                <w:cs/>
              </w:rPr>
            </w:pPr>
            <w:r w:rsidRPr="00AE1280">
              <w:rPr>
                <w:rFonts w:ascii="TH SarabunPSK" w:eastAsia="MS Mincho" w:hAnsi="TH SarabunPSK" w:cs="TH SarabunPSK"/>
                <w:color w:val="0D0D0D" w:themeColor="text1" w:themeTint="F2"/>
                <w:sz w:val="32"/>
                <w:szCs w:val="32"/>
                <w:bdr w:val="none" w:sz="0" w:space="0" w:color="auto" w:frame="1"/>
                <w:cs/>
              </w:rPr>
              <w:t>ผลการประเมิน</w:t>
            </w:r>
          </w:p>
        </w:tc>
        <w:tc>
          <w:tcPr>
            <w:tcW w:w="4910" w:type="dxa"/>
          </w:tcPr>
          <w:p w:rsidR="00850256" w:rsidRPr="00AE1280" w:rsidRDefault="00850256" w:rsidP="00AE1280">
            <w:pPr>
              <w:spacing w:line="320" w:lineRule="exact"/>
              <w:jc w:val="center"/>
              <w:rPr>
                <w:rFonts w:ascii="TH SarabunPSK" w:eastAsia="MS Mincho" w:hAnsi="TH SarabunPSK" w:cs="TH SarabunPSK"/>
                <w:color w:val="0D0D0D" w:themeColor="text1" w:themeTint="F2"/>
                <w:sz w:val="32"/>
                <w:szCs w:val="32"/>
                <w:bdr w:val="none" w:sz="0" w:space="0" w:color="auto" w:frame="1"/>
                <w:cs/>
              </w:rPr>
            </w:pPr>
            <w:r w:rsidRPr="00AE1280">
              <w:rPr>
                <w:rFonts w:ascii="TH SarabunPSK" w:eastAsia="MS Mincho" w:hAnsi="TH SarabunPSK" w:cs="TH SarabunPSK"/>
                <w:color w:val="0D0D0D" w:themeColor="text1" w:themeTint="F2"/>
                <w:sz w:val="32"/>
                <w:szCs w:val="32"/>
                <w:bdr w:val="none" w:sz="0" w:space="0" w:color="auto" w:frame="1"/>
                <w:cs/>
              </w:rPr>
              <w:t>แนวทางการขับเคลื่อน เช่น</w:t>
            </w:r>
          </w:p>
        </w:tc>
      </w:tr>
      <w:tr w:rsidR="00AE1280" w:rsidRPr="00AE1280" w:rsidTr="00A443B7">
        <w:tc>
          <w:tcPr>
            <w:tcW w:w="4910" w:type="dxa"/>
          </w:tcPr>
          <w:p w:rsidR="00850256" w:rsidRPr="00D2203A"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D2203A">
              <w:rPr>
                <w:rFonts w:ascii="TH SarabunPSK" w:eastAsia="MS Mincho" w:hAnsi="TH SarabunPSK" w:cs="TH SarabunPSK"/>
                <w:b w:val="0"/>
                <w:bCs w:val="0"/>
                <w:color w:val="0D0D0D" w:themeColor="text1" w:themeTint="F2"/>
                <w:sz w:val="32"/>
                <w:szCs w:val="32"/>
                <w:bdr w:val="none" w:sz="0" w:space="0" w:color="auto" w:frame="1"/>
                <w:cs/>
              </w:rPr>
              <w:t>- กลยุทธ์/แผนงานที่ยังไม่มีการดำเนินการ คือ กลยุทธ์การป้องกันและลดการเกิดน้ำเสียที่ต้นทาง กลยุทธ์การอนุรักษ์และฟื้นฟูแม่น้ำลำคลองและแหล่งน้ำธรรมชาติทั่วประเทศและแผนการนำน้ำที่ผ่านการบำบัดแล้วกลับไปใช้ประโยชน์</w:t>
            </w:r>
          </w:p>
        </w:tc>
        <w:tc>
          <w:tcPr>
            <w:tcW w:w="4910" w:type="dxa"/>
          </w:tcPr>
          <w:p w:rsidR="00850256" w:rsidRPr="00D2203A"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D2203A">
              <w:rPr>
                <w:rFonts w:ascii="TH SarabunPSK" w:eastAsia="MS Mincho" w:hAnsi="TH SarabunPSK" w:cs="TH SarabunPSK"/>
                <w:b w:val="0"/>
                <w:bCs w:val="0"/>
                <w:color w:val="0D0D0D" w:themeColor="text1" w:themeTint="F2"/>
                <w:sz w:val="32"/>
                <w:szCs w:val="32"/>
                <w:bdr w:val="none" w:sz="0" w:space="0" w:color="auto" w:frame="1"/>
                <w:cs/>
              </w:rPr>
              <w:t>- ปรับปรุงกรอบแนวทางการติดตามปริมาณน้ำเสียที่รับการบำบัดอย่างปลอดภัยได้ตามมาตรฐานจากทุกระบบก่อนปล่อยลงสู่สิ่งแวดล้อมหรือนำกลับมาใช้ใหม่ และรวบรวมปริมาณน้ำที่ได้รับการบำบัดถูกนำกลับมาใช้ประโยชน์จากแหล่งต่าง ๆ (ครัวเรือน บริการ อุตสาหกรรม และการเกษตร) ที่มีการบำบัดตามมาตรฐาน</w:t>
            </w:r>
          </w:p>
        </w:tc>
      </w:tr>
      <w:tr w:rsidR="00AE1280" w:rsidRPr="00AE1280" w:rsidTr="00A443B7">
        <w:tc>
          <w:tcPr>
            <w:tcW w:w="9820" w:type="dxa"/>
            <w:gridSpan w:val="2"/>
            <w:shd w:val="clear" w:color="auto" w:fill="BFBFBF"/>
          </w:tcPr>
          <w:p w:rsidR="00850256" w:rsidRPr="00AE1280" w:rsidRDefault="00850256" w:rsidP="00AE1280">
            <w:pPr>
              <w:spacing w:line="320" w:lineRule="exact"/>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ด้านที่ 5 การฟื้นฟูสภาพป่าต้นน้ำที่เสื่อมโทรม และป้องกันการพังทลายของดิน</w:t>
            </w:r>
          </w:p>
        </w:tc>
      </w:tr>
      <w:tr w:rsidR="00AE1280" w:rsidRPr="00AE1280" w:rsidTr="00A443B7">
        <w:tc>
          <w:tcPr>
            <w:tcW w:w="4910" w:type="dxa"/>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A443B7">
              <w:rPr>
                <w:rFonts w:ascii="TH SarabunPSK" w:eastAsia="MS Mincho" w:hAnsi="TH SarabunPSK" w:cs="TH SarabunPSK"/>
                <w:b w:val="0"/>
                <w:bCs w:val="0"/>
                <w:color w:val="0D0D0D" w:themeColor="text1" w:themeTint="F2"/>
                <w:sz w:val="32"/>
                <w:szCs w:val="32"/>
                <w:bdr w:val="none" w:sz="0" w:space="0" w:color="auto" w:frame="1"/>
                <w:cs/>
              </w:rPr>
              <w:t>การดำเนินงานในแต่ละแผนงานต่ำกว่าเป้าหมาย โดยผลการดำเนินการในแผนงานการป้องกันและลดการชะล้างพังทลายของดิน (พื้นที่เกษตรนอกพื้นที่อนุรักษ์) มีผลการดำเนินงานสูงสุด คิดเป็นร้อยละ 37 รองลงมา คือ แผนงานการป้องกันและลดการชะล้างพังทลายของดิน มีผลการดำเนินงานคิดเป็นร้อยละ 34 และแผนงานฟื้นฟูป่าต้นน้ำมีผลการดำเนินงานต่ำสุดคิดเป็นร้อยละ 21 ของพื้นที่เป้าหมาย</w:t>
            </w:r>
          </w:p>
        </w:tc>
        <w:tc>
          <w:tcPr>
            <w:tcW w:w="4910" w:type="dxa"/>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A443B7">
              <w:rPr>
                <w:rFonts w:ascii="TH SarabunPSK" w:eastAsia="MS Mincho" w:hAnsi="TH SarabunPSK" w:cs="TH SarabunPSK"/>
                <w:b w:val="0"/>
                <w:bCs w:val="0"/>
                <w:color w:val="0D0D0D" w:themeColor="text1" w:themeTint="F2"/>
                <w:sz w:val="32"/>
                <w:szCs w:val="32"/>
                <w:bdr w:val="none" w:sz="0" w:space="0" w:color="auto" w:frame="1"/>
                <w:cs/>
              </w:rPr>
              <w:t>- จัดทำแผนหลักการลดการชะล้างพังทลายของดินในพื้นที่ต้นน้ำในเขตป่าอนุรักษ์ ป่าสงวน และพื้นที่เกษตรนอกพื้นที่อนุรักษ์</w:t>
            </w:r>
          </w:p>
          <w:p w:rsidR="00850256" w:rsidRPr="00AE1280" w:rsidRDefault="00850256" w:rsidP="00AE1280">
            <w:pPr>
              <w:spacing w:line="320" w:lineRule="exact"/>
              <w:rPr>
                <w:rFonts w:ascii="TH SarabunPSK" w:eastAsia="MS Mincho" w:hAnsi="TH SarabunPSK" w:cs="TH SarabunPSK"/>
                <w:color w:val="0D0D0D" w:themeColor="text1" w:themeTint="F2"/>
                <w:sz w:val="32"/>
                <w:szCs w:val="32"/>
                <w:bdr w:val="none" w:sz="0" w:space="0" w:color="auto" w:frame="1"/>
              </w:rPr>
            </w:pPr>
            <w:r w:rsidRPr="00A443B7">
              <w:rPr>
                <w:rFonts w:ascii="TH SarabunPSK" w:eastAsia="MS Mincho" w:hAnsi="TH SarabunPSK" w:cs="TH SarabunPSK"/>
                <w:b w:val="0"/>
                <w:bCs w:val="0"/>
                <w:color w:val="0D0D0D" w:themeColor="text1" w:themeTint="F2"/>
                <w:sz w:val="32"/>
                <w:szCs w:val="32"/>
                <w:bdr w:val="none" w:sz="0" w:space="0" w:color="auto" w:frame="1"/>
                <w:cs/>
              </w:rPr>
              <w:t>- หน่วยงานที่เกี่ยวข้องควรรายงานความก้าวหน้าการดำเนินงานกลยุทธ์การอนุรักษ์ฟื้นฟูป่าต้นน้ำที่เสื่อมโทรมและลดการชะล้างพังทลายของดินในพื้นที่ต้นน้ำที่ได้ดำเนินการในพื้นที่เป้าหมาย ทั้งในส่วนของการใช้จ่ายเงินงบประมาณ เงินนอกงบประมาณ หรืองบประมาณเกี่ยวกับความรับผิดชอบต่อสังคมและสิ่งแวดล้อมขององค์กร (</w:t>
            </w:r>
            <w:r w:rsidRPr="00A443B7">
              <w:rPr>
                <w:rFonts w:ascii="TH SarabunPSK" w:eastAsia="MS Mincho" w:hAnsi="TH SarabunPSK" w:cs="TH SarabunPSK"/>
                <w:b w:val="0"/>
                <w:bCs w:val="0"/>
                <w:color w:val="0D0D0D" w:themeColor="text1" w:themeTint="F2"/>
                <w:sz w:val="32"/>
                <w:szCs w:val="32"/>
                <w:bdr w:val="none" w:sz="0" w:space="0" w:color="auto" w:frame="1"/>
              </w:rPr>
              <w:t>Corporate Social Responsibility</w:t>
            </w:r>
            <w:r w:rsidRPr="00A443B7">
              <w:rPr>
                <w:rFonts w:ascii="TH SarabunPSK" w:eastAsia="MS Mincho" w:hAnsi="TH SarabunPSK" w:cs="TH SarabunPSK"/>
                <w:b w:val="0"/>
                <w:bCs w:val="0"/>
                <w:color w:val="0D0D0D" w:themeColor="text1" w:themeTint="F2"/>
                <w:sz w:val="32"/>
                <w:szCs w:val="32"/>
                <w:bdr w:val="none" w:sz="0" w:space="0" w:color="auto" w:frame="1"/>
                <w:cs/>
              </w:rPr>
              <w:t xml:space="preserve">: </w:t>
            </w:r>
            <w:r w:rsidRPr="00A443B7">
              <w:rPr>
                <w:rFonts w:ascii="TH SarabunPSK" w:eastAsia="MS Mincho" w:hAnsi="TH SarabunPSK" w:cs="TH SarabunPSK"/>
                <w:b w:val="0"/>
                <w:bCs w:val="0"/>
                <w:color w:val="0D0D0D" w:themeColor="text1" w:themeTint="F2"/>
                <w:sz w:val="32"/>
                <w:szCs w:val="32"/>
                <w:bdr w:val="none" w:sz="0" w:space="0" w:color="auto" w:frame="1"/>
              </w:rPr>
              <w:t>CSR</w:t>
            </w:r>
            <w:r w:rsidRPr="00A443B7">
              <w:rPr>
                <w:rFonts w:ascii="TH SarabunPSK" w:eastAsia="MS Mincho" w:hAnsi="TH SarabunPSK" w:cs="TH SarabunPSK"/>
                <w:b w:val="0"/>
                <w:bCs w:val="0"/>
                <w:color w:val="0D0D0D" w:themeColor="text1" w:themeTint="F2"/>
                <w:sz w:val="32"/>
                <w:szCs w:val="32"/>
                <w:bdr w:val="none" w:sz="0" w:space="0" w:color="auto" w:frame="1"/>
                <w:cs/>
              </w:rPr>
              <w:t>)</w:t>
            </w:r>
          </w:p>
        </w:tc>
      </w:tr>
      <w:tr w:rsidR="00AE1280" w:rsidRPr="00AE1280" w:rsidTr="00A443B7">
        <w:tc>
          <w:tcPr>
            <w:tcW w:w="9820" w:type="dxa"/>
            <w:gridSpan w:val="2"/>
            <w:shd w:val="clear" w:color="auto" w:fill="BFBFBF"/>
          </w:tcPr>
          <w:p w:rsidR="00850256" w:rsidRPr="00AE1280" w:rsidRDefault="00850256" w:rsidP="00AE1280">
            <w:pPr>
              <w:spacing w:line="320" w:lineRule="exact"/>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ด้านที่ 6 การบริหารจัดการ</w:t>
            </w:r>
          </w:p>
        </w:tc>
      </w:tr>
      <w:tr w:rsidR="00AE1280" w:rsidRPr="00AE1280" w:rsidTr="00A443B7">
        <w:tc>
          <w:tcPr>
            <w:tcW w:w="4910" w:type="dxa"/>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A443B7">
              <w:rPr>
                <w:rFonts w:ascii="TH SarabunPSK" w:eastAsia="MS Mincho" w:hAnsi="TH SarabunPSK" w:cs="TH SarabunPSK"/>
                <w:b w:val="0"/>
                <w:bCs w:val="0"/>
                <w:color w:val="0D0D0D" w:themeColor="text1" w:themeTint="F2"/>
                <w:sz w:val="32"/>
                <w:szCs w:val="32"/>
                <w:bdr w:val="none" w:sz="0" w:space="0" w:color="auto" w:frame="1"/>
                <w:cs/>
              </w:rPr>
              <w:t>การดำเนินงานส่วนใหญ่แล้วเสร็จตามแผนและเป็นการดำเนินการตามพรระราชบัญญัติทรัพยากรน้ำ พ.ศ. 2561 และตามอำนาจหน้าที่ของหน่วยงาน ทั้งนี้ ยกเว้นการประชาสัมพันธ์และการมีส่วนร่วมที่ยังไม่มีผลการดำเนินการ โดยยังขาดหน่วยงานกลางในการรวบรวมข้อมูลจากทุกหน่วยงานภายใต้แผนแม่บทการบริหารจัดการทรัพยากรน้ำฯ เพื่อให้เกิดการบูรณาการเผยแพร่ข้อมูลข่าวสารที่ถูกต้องให้ประชาชนรับทราบ รวมถึงสร้างกระบวนการมีส่วนร่วมในทุกระดับ ภาคประชาสังคม และภาคเอกชน</w:t>
            </w:r>
          </w:p>
        </w:tc>
        <w:tc>
          <w:tcPr>
            <w:tcW w:w="4910" w:type="dxa"/>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A443B7">
              <w:rPr>
                <w:rFonts w:ascii="TH SarabunPSK" w:eastAsia="MS Mincho" w:hAnsi="TH SarabunPSK" w:cs="TH SarabunPSK"/>
                <w:b w:val="0"/>
                <w:bCs w:val="0"/>
                <w:color w:val="0D0D0D" w:themeColor="text1" w:themeTint="F2"/>
                <w:sz w:val="32"/>
                <w:szCs w:val="32"/>
                <w:bdr w:val="none" w:sz="0" w:space="0" w:color="auto" w:frame="1"/>
                <w:cs/>
              </w:rPr>
              <w:t>- เพื่อลดช่องว่าง ปัญหาอุปสรรค และข้อจำกัดของแผนแม่บทการบริหารจัดการทรัพยากรน้ำฯ จึงต้องทบทวนและปรับปรุง กรอบแนวทางและค่าเป้าหมาย โดยการทบทวนยุทธศาสตร์ที่เกี่ยวข้องและวิเคราะห์ประเด็นช่องว่างการดำเนินงานที่ผ่านมา</w:t>
            </w:r>
          </w:p>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A443B7">
              <w:rPr>
                <w:rFonts w:ascii="TH SarabunPSK" w:eastAsia="MS Mincho" w:hAnsi="TH SarabunPSK" w:cs="TH SarabunPSK"/>
                <w:b w:val="0"/>
                <w:bCs w:val="0"/>
                <w:color w:val="0D0D0D" w:themeColor="text1" w:themeTint="F2"/>
                <w:sz w:val="32"/>
                <w:szCs w:val="32"/>
                <w:bdr w:val="none" w:sz="0" w:space="0" w:color="auto" w:frame="1"/>
                <w:cs/>
              </w:rPr>
              <w:t xml:space="preserve">- ปรับปรุงแนวทาง ค่าเป้าหมาย ตัวชี้วัดของแผนแม่บทการบริหารจัดการทรัพยากรน้ำฯ และค่าตั้งต้นการประเมินให้สอดคล้องกับตัวชี้วัดของแผนแม่บทภายใต้ยุทธศาสตร์ชาติและ </w:t>
            </w:r>
            <w:r w:rsidRPr="00A443B7">
              <w:rPr>
                <w:rFonts w:ascii="TH SarabunPSK" w:eastAsia="MS Mincho" w:hAnsi="TH SarabunPSK" w:cs="TH SarabunPSK"/>
                <w:b w:val="0"/>
                <w:bCs w:val="0"/>
                <w:color w:val="0D0D0D" w:themeColor="text1" w:themeTint="F2"/>
                <w:sz w:val="32"/>
                <w:szCs w:val="32"/>
                <w:bdr w:val="none" w:sz="0" w:space="0" w:color="auto" w:frame="1"/>
              </w:rPr>
              <w:t xml:space="preserve">SDGs </w:t>
            </w:r>
          </w:p>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A443B7">
              <w:rPr>
                <w:rFonts w:ascii="TH SarabunPSK" w:eastAsia="MS Mincho" w:hAnsi="TH SarabunPSK" w:cs="TH SarabunPSK"/>
                <w:b w:val="0"/>
                <w:bCs w:val="0"/>
                <w:color w:val="0D0D0D" w:themeColor="text1" w:themeTint="F2"/>
                <w:sz w:val="32"/>
                <w:szCs w:val="32"/>
                <w:bdr w:val="none" w:sz="0" w:space="0" w:color="auto" w:frame="1"/>
                <w:cs/>
              </w:rPr>
              <w:t>- บูรณาการฐานข้อมูลการจัดการน้ำให้เชื่อมโยงทุกมิติ</w:t>
            </w:r>
          </w:p>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A443B7">
              <w:rPr>
                <w:rFonts w:ascii="TH SarabunPSK" w:eastAsia="MS Mincho" w:hAnsi="TH SarabunPSK" w:cs="TH SarabunPSK"/>
                <w:b w:val="0"/>
                <w:bCs w:val="0"/>
                <w:color w:val="0D0D0D" w:themeColor="text1" w:themeTint="F2"/>
                <w:sz w:val="32"/>
                <w:szCs w:val="32"/>
                <w:bdr w:val="none" w:sz="0" w:space="0" w:color="auto" w:frame="1"/>
                <w:cs/>
              </w:rPr>
              <w:t>- เร่งรัดการดำเนินงานตามพระราชบัญญัติทรัพยากรน้ำ พ.ศ. 2561 ให้สามารถบังคับใช้ได้ครบถ้วน</w:t>
            </w:r>
          </w:p>
        </w:tc>
      </w:tr>
    </w:tbl>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rPr>
        <w:lastRenderedPageBreak/>
        <w:tab/>
      </w:r>
      <w:r w:rsidRPr="00AE1280">
        <w:rPr>
          <w:rFonts w:ascii="TH SarabunPSK" w:eastAsia="MS Mincho" w:hAnsi="TH SarabunPSK" w:cs="TH SarabunPSK"/>
          <w:color w:val="0D0D0D" w:themeColor="text1" w:themeTint="F2"/>
          <w:sz w:val="32"/>
          <w:szCs w:val="32"/>
          <w:bdr w:val="none" w:sz="0" w:space="0" w:color="auto" w:frame="1"/>
        </w:rPr>
        <w:tab/>
      </w:r>
      <w:r w:rsidRPr="00AE1280">
        <w:rPr>
          <w:rFonts w:ascii="TH SarabunPSK" w:eastAsia="MS Mincho" w:hAnsi="TH SarabunPSK" w:cs="TH SarabunPSK"/>
          <w:color w:val="0D0D0D" w:themeColor="text1" w:themeTint="F2"/>
          <w:sz w:val="32"/>
          <w:szCs w:val="32"/>
          <w:bdr w:val="none" w:sz="0" w:space="0" w:color="auto" w:frame="1"/>
        </w:rPr>
        <w:tab/>
        <w:t>2</w:t>
      </w:r>
      <w:r w:rsidRPr="00AE1280">
        <w:rPr>
          <w:rFonts w:ascii="TH SarabunPSK" w:eastAsia="MS Mincho" w:hAnsi="TH SarabunPSK" w:cs="TH SarabunPSK"/>
          <w:color w:val="0D0D0D" w:themeColor="text1" w:themeTint="F2"/>
          <w:sz w:val="32"/>
          <w:szCs w:val="32"/>
          <w:bdr w:val="none" w:sz="0" w:space="0" w:color="auto" w:frame="1"/>
          <w:cs/>
        </w:rPr>
        <w:t>.</w:t>
      </w:r>
      <w:r w:rsidRPr="00AE1280">
        <w:rPr>
          <w:rFonts w:ascii="TH SarabunPSK" w:eastAsia="MS Mincho" w:hAnsi="TH SarabunPSK" w:cs="TH SarabunPSK"/>
          <w:color w:val="0D0D0D" w:themeColor="text1" w:themeTint="F2"/>
          <w:sz w:val="32"/>
          <w:szCs w:val="32"/>
          <w:bdr w:val="none" w:sz="0" w:space="0" w:color="auto" w:frame="1"/>
        </w:rPr>
        <w:t xml:space="preserve">2 </w:t>
      </w:r>
      <w:r w:rsidRPr="00AE1280">
        <w:rPr>
          <w:rFonts w:ascii="TH SarabunPSK" w:eastAsia="MS Mincho" w:hAnsi="TH SarabunPSK" w:cs="TH SarabunPSK"/>
          <w:b/>
          <w:bCs/>
          <w:color w:val="0D0D0D" w:themeColor="text1" w:themeTint="F2"/>
          <w:sz w:val="32"/>
          <w:szCs w:val="32"/>
          <w:bdr w:val="none" w:sz="0" w:space="0" w:color="auto" w:frame="1"/>
          <w:cs/>
        </w:rPr>
        <w:t>ผลการประเมินดัชนีตัวชี้วัดแผนแม่บทภายใต้ยุทธศาสตร์ชาติประเด็น 19 การบริหารจัดการน้ำทั้งระบบ</w:t>
      </w:r>
      <w:r w:rsidRPr="00AE1280">
        <w:rPr>
          <w:rFonts w:ascii="TH SarabunPSK" w:eastAsia="MS Mincho" w:hAnsi="TH SarabunPSK" w:cs="TH SarabunPSK"/>
          <w:b/>
          <w:bCs/>
          <w:color w:val="0D0D0D" w:themeColor="text1" w:themeTint="F2"/>
          <w:sz w:val="32"/>
          <w:szCs w:val="32"/>
          <w:bdr w:val="none" w:sz="0" w:space="0" w:color="auto" w:frame="1"/>
          <w:vertAlign w:val="superscript"/>
          <w:cs/>
        </w:rPr>
        <w:t>1</w:t>
      </w:r>
      <w:r w:rsidRPr="00AE1280">
        <w:rPr>
          <w:rFonts w:ascii="TH SarabunPSK" w:eastAsia="MS Mincho" w:hAnsi="TH SarabunPSK" w:cs="TH SarabunPSK"/>
          <w:b/>
          <w:bCs/>
          <w:color w:val="0D0D0D" w:themeColor="text1" w:themeTint="F2"/>
          <w:sz w:val="32"/>
          <w:szCs w:val="32"/>
          <w:bdr w:val="none" w:sz="0" w:space="0" w:color="auto" w:frame="1"/>
          <w:cs/>
        </w:rPr>
        <w:t xml:space="preserve"> และข้อเสนอแนะ/การปรับปรุง </w:t>
      </w:r>
      <w:r w:rsidRPr="00AE1280">
        <w:rPr>
          <w:rFonts w:ascii="TH SarabunPSK" w:eastAsia="MS Mincho" w:hAnsi="TH SarabunPSK" w:cs="TH SarabunPSK"/>
          <w:color w:val="0D0D0D" w:themeColor="text1" w:themeTint="F2"/>
          <w:sz w:val="32"/>
          <w:szCs w:val="32"/>
          <w:bdr w:val="none" w:sz="0" w:space="0" w:color="auto" w:frame="1"/>
          <w:cs/>
        </w:rPr>
        <w:t>จำนวน 3 ประเด็นย่อย สรุปได้ ดังนี้</w:t>
      </w:r>
    </w:p>
    <w:tbl>
      <w:tblPr>
        <w:tblStyle w:val="TableGrid81"/>
        <w:tblW w:w="0" w:type="auto"/>
        <w:tblLook w:val="04A0" w:firstRow="1" w:lastRow="0" w:firstColumn="1" w:lastColumn="0" w:noHBand="0" w:noVBand="1"/>
      </w:tblPr>
      <w:tblGrid>
        <w:gridCol w:w="3294"/>
        <w:gridCol w:w="6300"/>
      </w:tblGrid>
      <w:tr w:rsidR="00AE1280" w:rsidRPr="00AE1280" w:rsidTr="00A443B7">
        <w:tc>
          <w:tcPr>
            <w:tcW w:w="3369" w:type="dxa"/>
          </w:tcPr>
          <w:p w:rsidR="00850256" w:rsidRPr="00AE1280" w:rsidRDefault="00850256" w:rsidP="00AE1280">
            <w:pPr>
              <w:spacing w:line="320" w:lineRule="exact"/>
              <w:jc w:val="center"/>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ประเด็นย่อย</w:t>
            </w:r>
          </w:p>
        </w:tc>
        <w:tc>
          <w:tcPr>
            <w:tcW w:w="6451" w:type="dxa"/>
          </w:tcPr>
          <w:p w:rsidR="00850256" w:rsidRPr="00AE1280" w:rsidRDefault="00850256" w:rsidP="00AE1280">
            <w:pPr>
              <w:spacing w:line="320" w:lineRule="exact"/>
              <w:jc w:val="center"/>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ผลการประเมิน</w:t>
            </w:r>
          </w:p>
        </w:tc>
      </w:tr>
      <w:tr w:rsidR="00AE1280" w:rsidRPr="00AE1280" w:rsidTr="00A443B7">
        <w:tc>
          <w:tcPr>
            <w:tcW w:w="3369" w:type="dxa"/>
            <w:vMerge w:val="restart"/>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A443B7">
              <w:rPr>
                <w:rFonts w:ascii="TH SarabunPSK" w:eastAsia="MS Mincho" w:hAnsi="TH SarabunPSK" w:cs="TH SarabunPSK"/>
                <w:b w:val="0"/>
                <w:bCs w:val="0"/>
                <w:color w:val="0D0D0D" w:themeColor="text1" w:themeTint="F2"/>
                <w:sz w:val="32"/>
                <w:szCs w:val="32"/>
                <w:bdr w:val="none" w:sz="0" w:space="0" w:color="auto" w:frame="1"/>
                <w:cs/>
              </w:rPr>
              <w:t>19.1 การพัฒนาการจัดการน้ำเชิงลุ่มน้ำทั้งระบบเพื่อเพิ่มความมั่นคงด้านน้ำของประเทศ</w:t>
            </w:r>
          </w:p>
        </w:tc>
        <w:tc>
          <w:tcPr>
            <w:tcW w:w="6451" w:type="dxa"/>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A443B7">
              <w:rPr>
                <w:rFonts w:ascii="TH SarabunPSK" w:eastAsia="MS Mincho" w:hAnsi="TH SarabunPSK" w:cs="TH SarabunPSK"/>
                <w:b w:val="0"/>
                <w:bCs w:val="0"/>
                <w:color w:val="0D0D0D" w:themeColor="text1" w:themeTint="F2"/>
                <w:sz w:val="32"/>
                <w:szCs w:val="32"/>
                <w:bdr w:val="none" w:sz="0" w:space="0" w:color="auto" w:frame="1"/>
                <w:cs/>
              </w:rPr>
              <w:t>- ระดับความมั่นคงด้านน้ำอุปโภคเพิ่มขึ้น วัดจากการเข้าถึงน้ำประปา การเข้าถึงสุขาภิบาล และสุขภาวะจากโรค</w:t>
            </w:r>
          </w:p>
        </w:tc>
      </w:tr>
      <w:tr w:rsidR="00AE1280" w:rsidRPr="00AE1280" w:rsidTr="00A443B7">
        <w:tc>
          <w:tcPr>
            <w:tcW w:w="3369" w:type="dxa"/>
            <w:vMerge/>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p>
        </w:tc>
        <w:tc>
          <w:tcPr>
            <w:tcW w:w="6451" w:type="dxa"/>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A443B7">
              <w:rPr>
                <w:rFonts w:ascii="TH SarabunPSK" w:eastAsia="MS Mincho" w:hAnsi="TH SarabunPSK" w:cs="TH SarabunPSK"/>
                <w:b w:val="0"/>
                <w:bCs w:val="0"/>
                <w:color w:val="0D0D0D" w:themeColor="text1" w:themeTint="F2"/>
                <w:sz w:val="32"/>
                <w:szCs w:val="32"/>
                <w:bdr w:val="none" w:sz="0" w:space="0" w:color="auto" w:frame="1"/>
                <w:cs/>
              </w:rPr>
              <w:t>- ระดับความมั่นคงด้านน้ำเพื่อสิ่งแวดล้อมเพิ่มขึ้น วัดจากสุขภาพแม่น้ำ การเปลี่ยนแปลงการไหล และดัชนีธรรมาภิบาลสิ่งแวดล้อม</w:t>
            </w:r>
          </w:p>
        </w:tc>
      </w:tr>
      <w:tr w:rsidR="00AE1280" w:rsidRPr="00AE1280" w:rsidTr="00A443B7">
        <w:tc>
          <w:tcPr>
            <w:tcW w:w="3369" w:type="dxa"/>
            <w:vMerge/>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p>
        </w:tc>
        <w:tc>
          <w:tcPr>
            <w:tcW w:w="6451" w:type="dxa"/>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A443B7">
              <w:rPr>
                <w:rFonts w:ascii="TH SarabunPSK" w:eastAsia="MS Mincho" w:hAnsi="TH SarabunPSK" w:cs="TH SarabunPSK"/>
                <w:b w:val="0"/>
                <w:bCs w:val="0"/>
                <w:color w:val="0D0D0D" w:themeColor="text1" w:themeTint="F2"/>
                <w:sz w:val="32"/>
                <w:szCs w:val="32"/>
                <w:bdr w:val="none" w:sz="0" w:space="0" w:color="auto" w:frame="1"/>
                <w:cs/>
              </w:rPr>
              <w:t>- ระดับการรับมือกับภัยพิบัติด้านน้ำเพิ่มขึ้น วัดจากดัชนีอุทกภัยและวาตภัย ดัชนีภัยแล้ง และดัชนีคลื่นพายุซัดฝั่งและน้ำท่วมชายฝั่ง</w:t>
            </w:r>
          </w:p>
        </w:tc>
      </w:tr>
      <w:tr w:rsidR="00AE1280" w:rsidRPr="00AE1280" w:rsidTr="00A443B7">
        <w:tc>
          <w:tcPr>
            <w:tcW w:w="3369" w:type="dxa"/>
            <w:vMerge/>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p>
        </w:tc>
        <w:tc>
          <w:tcPr>
            <w:tcW w:w="6451" w:type="dxa"/>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A443B7">
              <w:rPr>
                <w:rFonts w:ascii="TH SarabunPSK" w:eastAsia="MS Mincho" w:hAnsi="TH SarabunPSK" w:cs="TH SarabunPSK"/>
                <w:b w:val="0"/>
                <w:bCs w:val="0"/>
                <w:color w:val="0D0D0D" w:themeColor="text1" w:themeTint="F2"/>
                <w:sz w:val="32"/>
                <w:szCs w:val="32"/>
                <w:bdr w:val="none" w:sz="0" w:space="0" w:color="auto" w:frame="1"/>
                <w:cs/>
              </w:rPr>
              <w:t xml:space="preserve">- ยกระดับธรรมาภิบาลในการบริหารจัดการน้ำเพิ่มขึ้น โดยใช้ผลคะแนนจากตัวชี้วัด </w:t>
            </w:r>
            <w:r w:rsidRPr="00A443B7">
              <w:rPr>
                <w:rFonts w:ascii="TH SarabunPSK" w:eastAsia="MS Mincho" w:hAnsi="TH SarabunPSK" w:cs="TH SarabunPSK"/>
                <w:b w:val="0"/>
                <w:bCs w:val="0"/>
                <w:color w:val="0D0D0D" w:themeColor="text1" w:themeTint="F2"/>
                <w:sz w:val="32"/>
                <w:szCs w:val="32"/>
                <w:bdr w:val="none" w:sz="0" w:space="0" w:color="auto" w:frame="1"/>
              </w:rPr>
              <w:t>SDG</w:t>
            </w:r>
            <w:r w:rsidRPr="00A443B7">
              <w:rPr>
                <w:rFonts w:ascii="TH SarabunPSK" w:eastAsia="MS Mincho" w:hAnsi="TH SarabunPSK" w:cs="TH SarabunPSK"/>
                <w:b w:val="0"/>
                <w:bCs w:val="0"/>
                <w:color w:val="0D0D0D" w:themeColor="text1" w:themeTint="F2"/>
                <w:sz w:val="32"/>
                <w:szCs w:val="32"/>
                <w:bdr w:val="none" w:sz="0" w:space="0" w:color="auto" w:frame="1"/>
                <w:cs/>
              </w:rPr>
              <w:t xml:space="preserve"> 6.5.1 ระดับการบริหารจัดการน้ำแบบบูรณาการ มีคะแนนร้อยละ 53 เมื่อเทียบกับค่าเฉลี่ยโลก อยู่ที่ร้อยละ 54</w:t>
            </w:r>
          </w:p>
        </w:tc>
      </w:tr>
      <w:tr w:rsidR="00AE1280" w:rsidRPr="00AE1280" w:rsidTr="00A443B7">
        <w:tc>
          <w:tcPr>
            <w:tcW w:w="9820" w:type="dxa"/>
            <w:gridSpan w:val="2"/>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A443B7">
              <w:rPr>
                <w:rFonts w:ascii="TH SarabunPSK" w:eastAsia="MS Mincho" w:hAnsi="TH SarabunPSK" w:cs="TH SarabunPSK"/>
                <w:b w:val="0"/>
                <w:bCs w:val="0"/>
                <w:color w:val="0D0D0D" w:themeColor="text1" w:themeTint="F2"/>
                <w:sz w:val="32"/>
                <w:szCs w:val="32"/>
                <w:bdr w:val="none" w:sz="0" w:space="0" w:color="auto" w:frame="1"/>
                <w:cs/>
              </w:rPr>
              <w:t>ข้อเสนอแนะ/การปรับปรุง เช่น (1) ส่งเสริมการบริการน้ำดื่มให้ได้มาตรฐานและราคาที่เหมาะสมและส่งเสริมบทบาทท้องถิ่น เพิ่มการลงทุนด้านน้ำในการจัดบริการด้านน้ำและสุขาภิบาลชุมชน (2) พัฒนาแหล่งเก็บกักน้ำ/แหล่งน้ำสำรอง เพื่อลดความเสี่ยงจากน้ำท่วมและภัยแล้ง (3) การอนุรักษ์ฟื้นฟูระบบน้ำใต้ดิน ลดการใช้น้ำใต้ดิน โดยจัดทำแผนที่ชั้นน้ำใต้ดิน ชั้นหินอุ้มน้ำ ควบคุมการออกใบอนุญาต และส่งเสริมมาตรการจูงใจทางเศรษฐกิจในการอนุรักษ์น้ำผิวดินและน้ำใต้ดินอย่างเหมาะสม และ (4) นำน้ำเสียจากระบบครัวเรือนและอุตสาหกรรมกลับมาใช้ใหม่ และลดปริมาณน้ำเสียที่ไม่ผ่านการบำบัดที่ปล่อยสู่ระบบธรรมชาติ</w:t>
            </w:r>
          </w:p>
        </w:tc>
      </w:tr>
      <w:tr w:rsidR="00AE1280" w:rsidRPr="00AE1280" w:rsidTr="00A443B7">
        <w:tc>
          <w:tcPr>
            <w:tcW w:w="3369" w:type="dxa"/>
            <w:vMerge w:val="restart"/>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A443B7">
              <w:rPr>
                <w:rFonts w:ascii="TH SarabunPSK" w:eastAsia="MS Mincho" w:hAnsi="TH SarabunPSK" w:cs="TH SarabunPSK"/>
                <w:b w:val="0"/>
                <w:bCs w:val="0"/>
                <w:color w:val="0D0D0D" w:themeColor="text1" w:themeTint="F2"/>
                <w:sz w:val="32"/>
                <w:szCs w:val="32"/>
                <w:bdr w:val="none" w:sz="0" w:space="0" w:color="auto" w:frame="1"/>
                <w:cs/>
              </w:rPr>
              <w:t>19.2 การเพิ่มผลิตภาพของน้ำ</w:t>
            </w:r>
            <w:r w:rsidRPr="00A443B7">
              <w:rPr>
                <w:rFonts w:ascii="TH SarabunPSK" w:eastAsia="MS Mincho" w:hAnsi="TH SarabunPSK" w:cs="TH SarabunPSK"/>
                <w:b w:val="0"/>
                <w:bCs w:val="0"/>
                <w:color w:val="0D0D0D" w:themeColor="text1" w:themeTint="F2"/>
                <w:sz w:val="32"/>
                <w:szCs w:val="32"/>
                <w:bdr w:val="none" w:sz="0" w:space="0" w:color="auto" w:frame="1"/>
                <w:vertAlign w:val="superscript"/>
                <w:cs/>
              </w:rPr>
              <w:t xml:space="preserve">2 </w:t>
            </w:r>
            <w:r w:rsidRPr="00A443B7">
              <w:rPr>
                <w:rFonts w:ascii="TH SarabunPSK" w:eastAsia="MS Mincho" w:hAnsi="TH SarabunPSK" w:cs="TH SarabunPSK"/>
                <w:b w:val="0"/>
                <w:bCs w:val="0"/>
                <w:color w:val="0D0D0D" w:themeColor="text1" w:themeTint="F2"/>
                <w:sz w:val="32"/>
                <w:szCs w:val="32"/>
                <w:bdr w:val="none" w:sz="0" w:space="0" w:color="auto" w:frame="1"/>
                <w:cs/>
              </w:rPr>
              <w:t>ทั้งระบบในการใช้น้ำอย่างประหยัด รู้คุณค่าและสร้างมูลค่าเพิ่ม</w:t>
            </w:r>
          </w:p>
        </w:tc>
        <w:tc>
          <w:tcPr>
            <w:tcW w:w="6451" w:type="dxa"/>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A443B7">
              <w:rPr>
                <w:rFonts w:ascii="TH SarabunPSK" w:eastAsia="MS Mincho" w:hAnsi="TH SarabunPSK" w:cs="TH SarabunPSK"/>
                <w:b w:val="0"/>
                <w:bCs w:val="0"/>
                <w:color w:val="0D0D0D" w:themeColor="text1" w:themeTint="F2"/>
                <w:sz w:val="32"/>
                <w:szCs w:val="32"/>
                <w:bdr w:val="none" w:sz="0" w:space="0" w:color="auto" w:frame="1"/>
                <w:cs/>
              </w:rPr>
              <w:t>- ระดับความมั่นคงด้านน้ำในเขตเมืองเพิ่มขึ้น วัดจากการเข้าถึงน้ำประปาเมือง ประเด็นน้ำเสีย ประเด็นการระบายน้ำ และคุณภาพน้ำ</w:t>
            </w:r>
          </w:p>
        </w:tc>
      </w:tr>
      <w:tr w:rsidR="00AE1280" w:rsidRPr="00AE1280" w:rsidTr="00A443B7">
        <w:tc>
          <w:tcPr>
            <w:tcW w:w="3369" w:type="dxa"/>
            <w:vMerge/>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p>
        </w:tc>
        <w:tc>
          <w:tcPr>
            <w:tcW w:w="6451" w:type="dxa"/>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A443B7">
              <w:rPr>
                <w:rFonts w:ascii="TH SarabunPSK" w:eastAsia="MS Mincho" w:hAnsi="TH SarabunPSK" w:cs="TH SarabunPSK"/>
                <w:b w:val="0"/>
                <w:bCs w:val="0"/>
                <w:color w:val="0D0D0D" w:themeColor="text1" w:themeTint="F2"/>
                <w:sz w:val="32"/>
                <w:szCs w:val="32"/>
                <w:bdr w:val="none" w:sz="0" w:space="0" w:color="auto" w:frame="1"/>
                <w:cs/>
              </w:rPr>
              <w:t>- ระดับความมั่นคงด้านน้ำเพื่อพัฒนาเศรษฐกิจเพิ่มขึ้น วัดจากค่าความเครียดน้ำ ผลิตภาพภาคเกษตร ผลิตภาพภาคอุตสาหกรรม และผลิตภาพภาคบริการ</w:t>
            </w:r>
          </w:p>
        </w:tc>
      </w:tr>
      <w:tr w:rsidR="00AE1280" w:rsidRPr="00AE1280" w:rsidTr="00A443B7">
        <w:tc>
          <w:tcPr>
            <w:tcW w:w="3369" w:type="dxa"/>
            <w:vMerge/>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p>
        </w:tc>
        <w:tc>
          <w:tcPr>
            <w:tcW w:w="6451" w:type="dxa"/>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A443B7">
              <w:rPr>
                <w:rFonts w:ascii="TH SarabunPSK" w:eastAsia="MS Mincho" w:hAnsi="TH SarabunPSK" w:cs="TH SarabunPSK"/>
                <w:b w:val="0"/>
                <w:bCs w:val="0"/>
                <w:color w:val="0D0D0D" w:themeColor="text1" w:themeTint="F2"/>
                <w:sz w:val="32"/>
                <w:szCs w:val="32"/>
                <w:bdr w:val="none" w:sz="0" w:space="0" w:color="auto" w:frame="1"/>
                <w:cs/>
              </w:rPr>
              <w:t>- ผลิตภาพจากการใช้น้ำเพิ่มขึ้น วัดจากการเปลี่ยนแปลงของการใช้น้ำอย่างมีประสิทธิภาพ โดยมีผลการประเมินเท่ากับ 238 บาท/ลูกบาศก์เมตร</w:t>
            </w:r>
          </w:p>
        </w:tc>
      </w:tr>
      <w:tr w:rsidR="00AE1280" w:rsidRPr="00AE1280" w:rsidTr="00A443B7">
        <w:tc>
          <w:tcPr>
            <w:tcW w:w="9820" w:type="dxa"/>
            <w:gridSpan w:val="2"/>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A443B7">
              <w:rPr>
                <w:rFonts w:ascii="TH SarabunPSK" w:eastAsia="MS Mincho" w:hAnsi="TH SarabunPSK" w:cs="TH SarabunPSK"/>
                <w:b w:val="0"/>
                <w:bCs w:val="0"/>
                <w:color w:val="0D0D0D" w:themeColor="text1" w:themeTint="F2"/>
                <w:sz w:val="32"/>
                <w:szCs w:val="32"/>
                <w:bdr w:val="none" w:sz="0" w:space="0" w:color="auto" w:frame="1"/>
                <w:cs/>
              </w:rPr>
              <w:t>ข้อเสนอแนะ/การปรับปรุง (1) การจัดการน้ำฝนและการปรับปรุงระบบการระบายน้ำในเมืองเพื่อลดความเสี่ยงจากภัยพิบัติ (น้ำท่วมและน้ำแล้ง) ในเมือง ชุมชนแออัด และพื้นที่รอบนอก (2) พัฒนาพื้นที่เก็บกักน้ำและระบบชลประทานให้เต็มศักยภาพ (3) ปรับปรุงผลิตภาพการใช้น้ำ การส่งเสริมการเกษตรในพื้นที่ชลประทานที่มีผลิตภาพสูงขึ้น และการเปลี่ยนแปลงการจัดการพืช ดินและน้ำ เช่น การพัฒนาเทคโนโลยีประหยัดน้ำชลประทานในการผลิตข้าว และ (4) ส่งเสริมการลงทุนที่เหมาะสมของท้องถิ่นในการใช้ประโยชน์โครงการขนาดเล็กในการสร้างรายได้ การจัดการที่เหมาะสมตั้งแต่การผลิต การกระจายสินค้า และการตลาด</w:t>
            </w:r>
          </w:p>
        </w:tc>
      </w:tr>
      <w:tr w:rsidR="00AE1280" w:rsidRPr="00AE1280" w:rsidTr="00A443B7">
        <w:tc>
          <w:tcPr>
            <w:tcW w:w="3369" w:type="dxa"/>
            <w:vMerge w:val="restart"/>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A443B7">
              <w:rPr>
                <w:rFonts w:ascii="TH SarabunPSK" w:eastAsia="MS Mincho" w:hAnsi="TH SarabunPSK" w:cs="TH SarabunPSK"/>
                <w:b w:val="0"/>
                <w:bCs w:val="0"/>
                <w:color w:val="0D0D0D" w:themeColor="text1" w:themeTint="F2"/>
                <w:sz w:val="32"/>
                <w:szCs w:val="32"/>
                <w:bdr w:val="none" w:sz="0" w:space="0" w:color="auto" w:frame="1"/>
                <w:cs/>
              </w:rPr>
              <w:t>19.3 การอนุรักษ์และฟื้นฟูแม่น้ำลำคลองและแหล่งน้ำธรรมชาติทั่วประเทศ</w:t>
            </w:r>
            <w:r w:rsidRPr="00A443B7">
              <w:rPr>
                <w:rFonts w:ascii="TH SarabunPSK" w:eastAsia="MS Mincho" w:hAnsi="TH SarabunPSK" w:cs="TH SarabunPSK"/>
                <w:b w:val="0"/>
                <w:bCs w:val="0"/>
                <w:color w:val="0D0D0D" w:themeColor="text1" w:themeTint="F2"/>
                <w:sz w:val="32"/>
                <w:szCs w:val="32"/>
                <w:bdr w:val="none" w:sz="0" w:space="0" w:color="auto" w:frame="1"/>
                <w:vertAlign w:val="superscript"/>
                <w:cs/>
              </w:rPr>
              <w:t>3</w:t>
            </w:r>
          </w:p>
        </w:tc>
        <w:tc>
          <w:tcPr>
            <w:tcW w:w="6451" w:type="dxa"/>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A443B7">
              <w:rPr>
                <w:rFonts w:ascii="TH SarabunPSK" w:eastAsia="MS Mincho" w:hAnsi="TH SarabunPSK" w:cs="TH SarabunPSK"/>
                <w:b w:val="0"/>
                <w:bCs w:val="0"/>
                <w:color w:val="0D0D0D" w:themeColor="text1" w:themeTint="F2"/>
                <w:sz w:val="32"/>
                <w:szCs w:val="32"/>
                <w:bdr w:val="none" w:sz="0" w:space="0" w:color="auto" w:frame="1"/>
                <w:cs/>
              </w:rPr>
              <w:t>- ช่วงปี 2560-2564 คลองสายหลักในกรุงเทพมหานครได้รับการฟื้นฟู จำนวน 227 แห่ง คิดเป็นร้อยละ 100</w:t>
            </w:r>
          </w:p>
        </w:tc>
      </w:tr>
      <w:tr w:rsidR="00AE1280" w:rsidRPr="00AE1280" w:rsidTr="00A443B7">
        <w:tc>
          <w:tcPr>
            <w:tcW w:w="3369" w:type="dxa"/>
            <w:vMerge/>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p>
        </w:tc>
        <w:tc>
          <w:tcPr>
            <w:tcW w:w="6451" w:type="dxa"/>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A443B7">
              <w:rPr>
                <w:rFonts w:ascii="TH SarabunPSK" w:eastAsia="MS Mincho" w:hAnsi="TH SarabunPSK" w:cs="TH SarabunPSK"/>
                <w:b w:val="0"/>
                <w:bCs w:val="0"/>
                <w:color w:val="0D0D0D" w:themeColor="text1" w:themeTint="F2"/>
                <w:sz w:val="32"/>
                <w:szCs w:val="32"/>
                <w:bdr w:val="none" w:sz="0" w:space="0" w:color="auto" w:frame="1"/>
                <w:cs/>
              </w:rPr>
              <w:t>- สำหรับลำน้ำสายหลักทุกลุ่มน้ำ พื้นที่ชุ่มน้ำ พื้นที่ชุมชน กระทรวงทรัพยากรธรรมชาติและสิ่งแวดล้อมอยู่ระหว่างดำเนินการปรับปรุงตัวชี้วัดให้เหมาะสมกับประเทศไทย และให้สอดคล้องกับพระราชบัญญัติทรัพยากรน้ำ พ.ศ. 2561 และอนุสัญญาแรมซาร์</w:t>
            </w:r>
            <w:r w:rsidRPr="00A443B7">
              <w:rPr>
                <w:rFonts w:ascii="TH SarabunPSK" w:eastAsia="MS Mincho" w:hAnsi="TH SarabunPSK" w:cs="TH SarabunPSK"/>
                <w:b w:val="0"/>
                <w:bCs w:val="0"/>
                <w:color w:val="0D0D0D" w:themeColor="text1" w:themeTint="F2"/>
                <w:sz w:val="32"/>
                <w:szCs w:val="32"/>
                <w:bdr w:val="none" w:sz="0" w:space="0" w:color="auto" w:frame="1"/>
                <w:vertAlign w:val="superscript"/>
                <w:cs/>
              </w:rPr>
              <w:t>4</w:t>
            </w:r>
          </w:p>
        </w:tc>
      </w:tr>
      <w:tr w:rsidR="00AE1280" w:rsidRPr="00AE1280" w:rsidTr="00A443B7">
        <w:tc>
          <w:tcPr>
            <w:tcW w:w="9820" w:type="dxa"/>
            <w:gridSpan w:val="2"/>
          </w:tcPr>
          <w:p w:rsidR="00850256" w:rsidRPr="00A443B7"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A443B7">
              <w:rPr>
                <w:rFonts w:ascii="TH SarabunPSK" w:eastAsia="MS Mincho" w:hAnsi="TH SarabunPSK" w:cs="TH SarabunPSK"/>
                <w:b w:val="0"/>
                <w:bCs w:val="0"/>
                <w:color w:val="0D0D0D" w:themeColor="text1" w:themeTint="F2"/>
                <w:sz w:val="32"/>
                <w:szCs w:val="32"/>
                <w:bdr w:val="none" w:sz="0" w:space="0" w:color="auto" w:frame="1"/>
                <w:cs/>
              </w:rPr>
              <w:t>ข้อเสนอแนะ/การปรับปรุง เช่น (1) ให้ความสำคัญกับการฟื้นฟูสิ่งแวดล้อมและดำเนินมาตรการอนุรักษ์ทรัพยากรน้ำให้ครอบคลุมทุกมิติ (2) ควรประเมินและจัดทำข้อมูลสำหรับการอนุรักษ์และจัดการแหล่งน้ำ เช่น การเปลี่ยนแปลงของพื้นที่ริมน้ำ คุณภาพน้ำ การเชื่อมต่อของเส้นทางน้ำ และ (3) ควรประเมินความก้าวหน้าในการฟื้นฟูระบบนิเวศทางน้ำและระบบน้ำใต้ดิน เพื่อนำไปกำหนดมาตรการปรับปรุงในอนาคต</w:t>
            </w:r>
          </w:p>
        </w:tc>
      </w:tr>
    </w:tbl>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lastRenderedPageBreak/>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xml:space="preserve">2.3 </w:t>
      </w:r>
      <w:r w:rsidRPr="00AE1280">
        <w:rPr>
          <w:rFonts w:ascii="TH SarabunPSK" w:eastAsia="MS Mincho" w:hAnsi="TH SarabunPSK" w:cs="TH SarabunPSK"/>
          <w:b/>
          <w:bCs/>
          <w:color w:val="0D0D0D" w:themeColor="text1" w:themeTint="F2"/>
          <w:sz w:val="32"/>
          <w:szCs w:val="32"/>
          <w:bdr w:val="none" w:sz="0" w:space="0" w:color="auto" w:frame="1"/>
          <w:cs/>
        </w:rPr>
        <w:t>ผลการประเมินเป้าหมายการพัฒนาที่ยั่งยืน เป้าหมายที่ 6 (</w:t>
      </w:r>
      <w:r w:rsidRPr="00AE1280">
        <w:rPr>
          <w:rFonts w:ascii="TH SarabunPSK" w:eastAsia="MS Mincho" w:hAnsi="TH SarabunPSK" w:cs="TH SarabunPSK"/>
          <w:b/>
          <w:bCs/>
          <w:color w:val="0D0D0D" w:themeColor="text1" w:themeTint="F2"/>
          <w:sz w:val="32"/>
          <w:szCs w:val="32"/>
          <w:bdr w:val="none" w:sz="0" w:space="0" w:color="auto" w:frame="1"/>
        </w:rPr>
        <w:t>SDG 6</w:t>
      </w:r>
      <w:r w:rsidRPr="00AE1280">
        <w:rPr>
          <w:rFonts w:ascii="TH SarabunPSK" w:eastAsia="MS Mincho" w:hAnsi="TH SarabunPSK" w:cs="TH SarabunPSK"/>
          <w:b/>
          <w:bCs/>
          <w:color w:val="0D0D0D" w:themeColor="text1" w:themeTint="F2"/>
          <w:sz w:val="32"/>
          <w:szCs w:val="32"/>
          <w:bdr w:val="none" w:sz="0" w:space="0" w:color="auto" w:frame="1"/>
          <w:cs/>
        </w:rPr>
        <w:t>)</w:t>
      </w:r>
      <w:r w:rsidRPr="00AE1280">
        <w:rPr>
          <w:rFonts w:ascii="TH SarabunPSK" w:eastAsia="MS Mincho" w:hAnsi="TH SarabunPSK" w:cs="TH SarabunPSK"/>
          <w:b/>
          <w:bCs/>
          <w:color w:val="0D0D0D" w:themeColor="text1" w:themeTint="F2"/>
          <w:sz w:val="32"/>
          <w:szCs w:val="32"/>
          <w:bdr w:val="none" w:sz="0" w:space="0" w:color="auto" w:frame="1"/>
          <w:vertAlign w:val="superscript"/>
          <w:cs/>
        </w:rPr>
        <w:t>5</w:t>
      </w:r>
      <w:r w:rsidRPr="00AE1280">
        <w:rPr>
          <w:rFonts w:ascii="TH SarabunPSK" w:eastAsia="MS Mincho" w:hAnsi="TH SarabunPSK" w:cs="TH SarabunPSK"/>
          <w:b/>
          <w:bCs/>
          <w:color w:val="0D0D0D" w:themeColor="text1" w:themeTint="F2"/>
          <w:sz w:val="32"/>
          <w:szCs w:val="32"/>
          <w:bdr w:val="none" w:sz="0" w:space="0" w:color="auto" w:frame="1"/>
          <w:cs/>
        </w:rPr>
        <w:t xml:space="preserve"> ของประเทศไทย </w:t>
      </w:r>
      <w:r w:rsidRPr="00AE1280">
        <w:rPr>
          <w:rFonts w:ascii="TH SarabunPSK" w:eastAsia="MS Mincho" w:hAnsi="TH SarabunPSK" w:cs="TH SarabunPSK"/>
          <w:color w:val="0D0D0D" w:themeColor="text1" w:themeTint="F2"/>
          <w:sz w:val="32"/>
          <w:szCs w:val="32"/>
          <w:bdr w:val="none" w:sz="0" w:space="0" w:color="auto" w:frame="1"/>
          <w:cs/>
        </w:rPr>
        <w:t>เช่น</w:t>
      </w:r>
    </w:p>
    <w:tbl>
      <w:tblPr>
        <w:tblStyle w:val="TableGrid81"/>
        <w:tblW w:w="0" w:type="auto"/>
        <w:tblLook w:val="04A0" w:firstRow="1" w:lastRow="0" w:firstColumn="1" w:lastColumn="0" w:noHBand="0" w:noVBand="1"/>
      </w:tblPr>
      <w:tblGrid>
        <w:gridCol w:w="1782"/>
        <w:gridCol w:w="4149"/>
        <w:gridCol w:w="3663"/>
      </w:tblGrid>
      <w:tr w:rsidR="00AE1280" w:rsidRPr="00AE1280" w:rsidTr="00A443B7">
        <w:tc>
          <w:tcPr>
            <w:tcW w:w="1809" w:type="dxa"/>
          </w:tcPr>
          <w:p w:rsidR="00850256" w:rsidRPr="00AE1280" w:rsidRDefault="00850256" w:rsidP="00AE1280">
            <w:pPr>
              <w:spacing w:line="320" w:lineRule="exact"/>
              <w:jc w:val="center"/>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เป้าหมายย่อย</w:t>
            </w:r>
          </w:p>
        </w:tc>
        <w:tc>
          <w:tcPr>
            <w:tcW w:w="4253" w:type="dxa"/>
          </w:tcPr>
          <w:p w:rsidR="00850256" w:rsidRPr="00AE1280" w:rsidRDefault="00850256" w:rsidP="00AE1280">
            <w:pPr>
              <w:spacing w:line="320" w:lineRule="exact"/>
              <w:jc w:val="center"/>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ตัวชี้วัด</w:t>
            </w:r>
          </w:p>
        </w:tc>
        <w:tc>
          <w:tcPr>
            <w:tcW w:w="3758" w:type="dxa"/>
          </w:tcPr>
          <w:p w:rsidR="00850256" w:rsidRPr="00AE1280" w:rsidRDefault="00850256" w:rsidP="00AE1280">
            <w:pPr>
              <w:spacing w:line="320" w:lineRule="exact"/>
              <w:jc w:val="center"/>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ผลประเมิน</w:t>
            </w:r>
          </w:p>
        </w:tc>
      </w:tr>
      <w:tr w:rsidR="00AE1280" w:rsidRPr="00AE1280" w:rsidTr="00A443B7">
        <w:tc>
          <w:tcPr>
            <w:tcW w:w="1809"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rPr>
              <w:t>SDG 6</w:t>
            </w:r>
            <w:r w:rsidRPr="00B7781E">
              <w:rPr>
                <w:rFonts w:ascii="TH SarabunPSK" w:eastAsia="MS Mincho" w:hAnsi="TH SarabunPSK" w:cs="TH SarabunPSK"/>
                <w:b w:val="0"/>
                <w:bCs w:val="0"/>
                <w:color w:val="0D0D0D" w:themeColor="text1" w:themeTint="F2"/>
                <w:sz w:val="32"/>
                <w:szCs w:val="32"/>
                <w:bdr w:val="none" w:sz="0" w:space="0" w:color="auto" w:frame="1"/>
                <w:cs/>
              </w:rPr>
              <w:t>.</w:t>
            </w:r>
            <w:r w:rsidRPr="00B7781E">
              <w:rPr>
                <w:rFonts w:ascii="TH SarabunPSK" w:eastAsia="MS Mincho" w:hAnsi="TH SarabunPSK" w:cs="TH SarabunPSK"/>
                <w:b w:val="0"/>
                <w:bCs w:val="0"/>
                <w:color w:val="0D0D0D" w:themeColor="text1" w:themeTint="F2"/>
                <w:sz w:val="32"/>
                <w:szCs w:val="32"/>
                <w:bdr w:val="none" w:sz="0" w:space="0" w:color="auto" w:frame="1"/>
              </w:rPr>
              <w:t>1</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น้ำดื่ม</w:t>
            </w:r>
          </w:p>
        </w:tc>
        <w:tc>
          <w:tcPr>
            <w:tcW w:w="4253"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rPr>
              <w:t>SDG 6</w:t>
            </w:r>
            <w:r w:rsidRPr="00B7781E">
              <w:rPr>
                <w:rFonts w:ascii="TH SarabunPSK" w:eastAsia="MS Mincho" w:hAnsi="TH SarabunPSK" w:cs="TH SarabunPSK"/>
                <w:b w:val="0"/>
                <w:bCs w:val="0"/>
                <w:color w:val="0D0D0D" w:themeColor="text1" w:themeTint="F2"/>
                <w:sz w:val="32"/>
                <w:szCs w:val="32"/>
                <w:bdr w:val="none" w:sz="0" w:space="0" w:color="auto" w:frame="1"/>
                <w:cs/>
              </w:rPr>
              <w:t>.</w:t>
            </w:r>
            <w:r w:rsidRPr="00B7781E">
              <w:rPr>
                <w:rFonts w:ascii="TH SarabunPSK" w:eastAsia="MS Mincho" w:hAnsi="TH SarabunPSK" w:cs="TH SarabunPSK"/>
                <w:b w:val="0"/>
                <w:bCs w:val="0"/>
                <w:color w:val="0D0D0D" w:themeColor="text1" w:themeTint="F2"/>
                <w:sz w:val="32"/>
                <w:szCs w:val="32"/>
                <w:bdr w:val="none" w:sz="0" w:space="0" w:color="auto" w:frame="1"/>
              </w:rPr>
              <w:t>1</w:t>
            </w:r>
            <w:r w:rsidRPr="00B7781E">
              <w:rPr>
                <w:rFonts w:ascii="TH SarabunPSK" w:eastAsia="MS Mincho" w:hAnsi="TH SarabunPSK" w:cs="TH SarabunPSK"/>
                <w:b w:val="0"/>
                <w:bCs w:val="0"/>
                <w:color w:val="0D0D0D" w:themeColor="text1" w:themeTint="F2"/>
                <w:sz w:val="32"/>
                <w:szCs w:val="32"/>
                <w:bdr w:val="none" w:sz="0" w:space="0" w:color="auto" w:frame="1"/>
                <w:cs/>
              </w:rPr>
              <w:t>.1 สัดส่วนประชากรที่ใช้บริการน้ำดื่มปลอดภัย/บริการน้ำดื่มขั้นพื้นฐาน (ประเมินจากการเข้าถึง ระยะเวลา ความสะดวกในการจัดหา คุณภาพน้ำที่ได้มาตรฐาน และเข้าถึงได้ในราคาที่เหมาะสม)</w:t>
            </w:r>
          </w:p>
        </w:tc>
        <w:tc>
          <w:tcPr>
            <w:tcW w:w="3758"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การเข้าถึงบริการน้ำดื่มขั้นพื้นฐานที่มีการจัดการบริหารอย่างปลอดภัย คิดเป็นร้อยละ 100 ซึ่งสูงกว่าค่าเฉลี่ยโลก (ร้อยละ 74)</w:t>
            </w:r>
          </w:p>
        </w:tc>
      </w:tr>
      <w:tr w:rsidR="00AE1280" w:rsidRPr="00AE1280" w:rsidTr="00A443B7">
        <w:tc>
          <w:tcPr>
            <w:tcW w:w="1809" w:type="dxa"/>
            <w:vMerge w:val="restart"/>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rPr>
              <w:t>SDG 6</w:t>
            </w:r>
            <w:r w:rsidRPr="00B7781E">
              <w:rPr>
                <w:rFonts w:ascii="TH SarabunPSK" w:eastAsia="MS Mincho" w:hAnsi="TH SarabunPSK" w:cs="TH SarabunPSK"/>
                <w:b w:val="0"/>
                <w:bCs w:val="0"/>
                <w:color w:val="0D0D0D" w:themeColor="text1" w:themeTint="F2"/>
                <w:sz w:val="32"/>
                <w:szCs w:val="32"/>
                <w:bdr w:val="none" w:sz="0" w:space="0" w:color="auto" w:frame="1"/>
                <w:cs/>
              </w:rPr>
              <w:t>.</w:t>
            </w:r>
            <w:r w:rsidRPr="00B7781E">
              <w:rPr>
                <w:rFonts w:ascii="TH SarabunPSK" w:eastAsia="MS Mincho" w:hAnsi="TH SarabunPSK" w:cs="TH SarabunPSK"/>
                <w:b w:val="0"/>
                <w:bCs w:val="0"/>
                <w:color w:val="0D0D0D" w:themeColor="text1" w:themeTint="F2"/>
                <w:sz w:val="32"/>
                <w:szCs w:val="32"/>
                <w:bdr w:val="none" w:sz="0" w:space="0" w:color="auto" w:frame="1"/>
              </w:rPr>
              <w:t>2</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สุขภิบาลและสุขอนามัย</w:t>
            </w:r>
          </w:p>
        </w:tc>
        <w:tc>
          <w:tcPr>
            <w:tcW w:w="4253"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rPr>
              <w:t>SDG 6</w:t>
            </w:r>
            <w:r w:rsidRPr="00B7781E">
              <w:rPr>
                <w:rFonts w:ascii="TH SarabunPSK" w:eastAsia="MS Mincho" w:hAnsi="TH SarabunPSK" w:cs="TH SarabunPSK"/>
                <w:b w:val="0"/>
                <w:bCs w:val="0"/>
                <w:color w:val="0D0D0D" w:themeColor="text1" w:themeTint="F2"/>
                <w:sz w:val="32"/>
                <w:szCs w:val="32"/>
                <w:bdr w:val="none" w:sz="0" w:space="0" w:color="auto" w:frame="1"/>
                <w:cs/>
              </w:rPr>
              <w:t>.</w:t>
            </w:r>
            <w:r w:rsidRPr="00B7781E">
              <w:rPr>
                <w:rFonts w:ascii="TH SarabunPSK" w:eastAsia="MS Mincho" w:hAnsi="TH SarabunPSK" w:cs="TH SarabunPSK"/>
                <w:b w:val="0"/>
                <w:bCs w:val="0"/>
                <w:color w:val="0D0D0D" w:themeColor="text1" w:themeTint="F2"/>
                <w:sz w:val="32"/>
                <w:szCs w:val="32"/>
                <w:bdr w:val="none" w:sz="0" w:space="0" w:color="auto" w:frame="1"/>
              </w:rPr>
              <w:t>2</w:t>
            </w:r>
            <w:r w:rsidRPr="00B7781E">
              <w:rPr>
                <w:rFonts w:ascii="TH SarabunPSK" w:eastAsia="MS Mincho" w:hAnsi="TH SarabunPSK" w:cs="TH SarabunPSK"/>
                <w:b w:val="0"/>
                <w:bCs w:val="0"/>
                <w:color w:val="0D0D0D" w:themeColor="text1" w:themeTint="F2"/>
                <w:sz w:val="32"/>
                <w:szCs w:val="32"/>
                <w:bdr w:val="none" w:sz="0" w:space="0" w:color="auto" w:frame="1"/>
                <w:cs/>
              </w:rPr>
              <w:t>.</w:t>
            </w:r>
            <w:r w:rsidRPr="00B7781E">
              <w:rPr>
                <w:rFonts w:ascii="TH SarabunPSK" w:eastAsia="MS Mincho" w:hAnsi="TH SarabunPSK" w:cs="TH SarabunPSK"/>
                <w:b w:val="0"/>
                <w:bCs w:val="0"/>
                <w:color w:val="0D0D0D" w:themeColor="text1" w:themeTint="F2"/>
                <w:sz w:val="32"/>
                <w:szCs w:val="32"/>
                <w:bdr w:val="none" w:sz="0" w:space="0" w:color="auto" w:frame="1"/>
              </w:rPr>
              <w:t xml:space="preserve">1a </w:t>
            </w:r>
            <w:r w:rsidRPr="00B7781E">
              <w:rPr>
                <w:rFonts w:ascii="TH SarabunPSK" w:eastAsia="MS Mincho" w:hAnsi="TH SarabunPSK" w:cs="TH SarabunPSK"/>
                <w:b w:val="0"/>
                <w:bCs w:val="0"/>
                <w:color w:val="0D0D0D" w:themeColor="text1" w:themeTint="F2"/>
                <w:sz w:val="32"/>
                <w:szCs w:val="32"/>
                <w:bdr w:val="none" w:sz="0" w:space="0" w:color="auto" w:frame="1"/>
                <w:cs/>
              </w:rPr>
              <w:t>สัดส่วนของประชากรที่ใช้บริการสุขาภิบาลที่มีการจัดการอย่างปลอดภัย</w:t>
            </w:r>
            <w:r w:rsidRPr="00B7781E">
              <w:rPr>
                <w:rFonts w:ascii="TH SarabunPSK" w:eastAsia="MS Mincho" w:hAnsi="TH SarabunPSK" w:cs="TH SarabunPSK"/>
                <w:b w:val="0"/>
                <w:bCs w:val="0"/>
                <w:color w:val="0D0D0D" w:themeColor="text1" w:themeTint="F2"/>
                <w:sz w:val="32"/>
                <w:szCs w:val="32"/>
                <w:bdr w:val="none" w:sz="0" w:space="0" w:color="auto" w:frame="1"/>
                <w:vertAlign w:val="superscript"/>
                <w:cs/>
              </w:rPr>
              <w:t>6</w:t>
            </w:r>
          </w:p>
        </w:tc>
        <w:tc>
          <w:tcPr>
            <w:tcW w:w="3758"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 การเข้าถึงการจัดการสุขาภิบาล คิดเป็นร้อยละ 99</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 การจัดการน้ำเสียครัวเรือนที่เข้าสู่ระบบต่ำกว่าร้อยละ 26 ซึ่งต่ำกว่าค่าเฉลี่ยโลก (ร้อยละ 54)</w:t>
            </w:r>
          </w:p>
        </w:tc>
      </w:tr>
      <w:tr w:rsidR="00AE1280" w:rsidRPr="00AE1280" w:rsidTr="00A443B7">
        <w:tc>
          <w:tcPr>
            <w:tcW w:w="1809" w:type="dxa"/>
            <w:vMerge/>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p>
        </w:tc>
        <w:tc>
          <w:tcPr>
            <w:tcW w:w="4253"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rPr>
              <w:t>SDG 6</w:t>
            </w:r>
            <w:r w:rsidRPr="00B7781E">
              <w:rPr>
                <w:rFonts w:ascii="TH SarabunPSK" w:eastAsia="MS Mincho" w:hAnsi="TH SarabunPSK" w:cs="TH SarabunPSK"/>
                <w:b w:val="0"/>
                <w:bCs w:val="0"/>
                <w:color w:val="0D0D0D" w:themeColor="text1" w:themeTint="F2"/>
                <w:sz w:val="32"/>
                <w:szCs w:val="32"/>
                <w:bdr w:val="none" w:sz="0" w:space="0" w:color="auto" w:frame="1"/>
                <w:cs/>
              </w:rPr>
              <w:t>.</w:t>
            </w:r>
            <w:r w:rsidRPr="00B7781E">
              <w:rPr>
                <w:rFonts w:ascii="TH SarabunPSK" w:eastAsia="MS Mincho" w:hAnsi="TH SarabunPSK" w:cs="TH SarabunPSK"/>
                <w:b w:val="0"/>
                <w:bCs w:val="0"/>
                <w:color w:val="0D0D0D" w:themeColor="text1" w:themeTint="F2"/>
                <w:sz w:val="32"/>
                <w:szCs w:val="32"/>
                <w:bdr w:val="none" w:sz="0" w:space="0" w:color="auto" w:frame="1"/>
              </w:rPr>
              <w:t>2</w:t>
            </w:r>
            <w:r w:rsidRPr="00B7781E">
              <w:rPr>
                <w:rFonts w:ascii="TH SarabunPSK" w:eastAsia="MS Mincho" w:hAnsi="TH SarabunPSK" w:cs="TH SarabunPSK"/>
                <w:b w:val="0"/>
                <w:bCs w:val="0"/>
                <w:color w:val="0D0D0D" w:themeColor="text1" w:themeTint="F2"/>
                <w:sz w:val="32"/>
                <w:szCs w:val="32"/>
                <w:bdr w:val="none" w:sz="0" w:space="0" w:color="auto" w:frame="1"/>
                <w:cs/>
              </w:rPr>
              <w:t>.</w:t>
            </w:r>
            <w:r w:rsidRPr="00B7781E">
              <w:rPr>
                <w:rFonts w:ascii="TH SarabunPSK" w:eastAsia="MS Mincho" w:hAnsi="TH SarabunPSK" w:cs="TH SarabunPSK"/>
                <w:b w:val="0"/>
                <w:bCs w:val="0"/>
                <w:color w:val="0D0D0D" w:themeColor="text1" w:themeTint="F2"/>
                <w:sz w:val="32"/>
                <w:szCs w:val="32"/>
                <w:bdr w:val="none" w:sz="0" w:space="0" w:color="auto" w:frame="1"/>
              </w:rPr>
              <w:t xml:space="preserve">1b </w:t>
            </w:r>
            <w:r w:rsidRPr="00B7781E">
              <w:rPr>
                <w:rFonts w:ascii="TH SarabunPSK" w:eastAsia="MS Mincho" w:hAnsi="TH SarabunPSK" w:cs="TH SarabunPSK"/>
                <w:b w:val="0"/>
                <w:bCs w:val="0"/>
                <w:color w:val="0D0D0D" w:themeColor="text1" w:themeTint="F2"/>
                <w:sz w:val="32"/>
                <w:szCs w:val="32"/>
                <w:bdr w:val="none" w:sz="0" w:space="0" w:color="auto" w:frame="1"/>
                <w:cs/>
              </w:rPr>
              <w:t>สัดส่วนของประชากรที่มีสิ่งอำนวยความสะดวกในการล้างมือด้วยสบู่และน้ำ</w:t>
            </w:r>
          </w:p>
        </w:tc>
        <w:tc>
          <w:tcPr>
            <w:tcW w:w="3758"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มีการจัดการสุขอนามัยร้อยละ 85 ซึ่งสูงกว่าค่าเฉลี่ยโลกที่มีค่าร้อยละ 71</w:t>
            </w:r>
          </w:p>
        </w:tc>
      </w:tr>
      <w:tr w:rsidR="00AE1280" w:rsidRPr="00AE1280" w:rsidTr="00A443B7">
        <w:tc>
          <w:tcPr>
            <w:tcW w:w="1809" w:type="dxa"/>
            <w:vMerge w:val="restart"/>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rPr>
              <w:t xml:space="preserve">SDG </w:t>
            </w:r>
            <w:r w:rsidRPr="00B7781E">
              <w:rPr>
                <w:rFonts w:ascii="TH SarabunPSK" w:eastAsia="MS Mincho" w:hAnsi="TH SarabunPSK" w:cs="TH SarabunPSK"/>
                <w:b w:val="0"/>
                <w:bCs w:val="0"/>
                <w:color w:val="0D0D0D" w:themeColor="text1" w:themeTint="F2"/>
                <w:sz w:val="32"/>
                <w:szCs w:val="32"/>
                <w:bdr w:val="none" w:sz="0" w:space="0" w:color="auto" w:frame="1"/>
                <w:cs/>
              </w:rPr>
              <w:t xml:space="preserve">6.3 </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คุณภาพน้ำและน้ำเสีย</w:t>
            </w:r>
          </w:p>
        </w:tc>
        <w:tc>
          <w:tcPr>
            <w:tcW w:w="4253"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rPr>
              <w:t xml:space="preserve">SDG </w:t>
            </w:r>
            <w:r w:rsidRPr="00B7781E">
              <w:rPr>
                <w:rFonts w:ascii="TH SarabunPSK" w:eastAsia="MS Mincho" w:hAnsi="TH SarabunPSK" w:cs="TH SarabunPSK"/>
                <w:b w:val="0"/>
                <w:bCs w:val="0"/>
                <w:color w:val="0D0D0D" w:themeColor="text1" w:themeTint="F2"/>
                <w:sz w:val="32"/>
                <w:szCs w:val="32"/>
                <w:bdr w:val="none" w:sz="0" w:space="0" w:color="auto" w:frame="1"/>
                <w:cs/>
              </w:rPr>
              <w:t>6.</w:t>
            </w:r>
            <w:r w:rsidRPr="00B7781E">
              <w:rPr>
                <w:rFonts w:ascii="TH SarabunPSK" w:eastAsia="MS Mincho" w:hAnsi="TH SarabunPSK" w:cs="TH SarabunPSK"/>
                <w:b w:val="0"/>
                <w:bCs w:val="0"/>
                <w:color w:val="0D0D0D" w:themeColor="text1" w:themeTint="F2"/>
                <w:sz w:val="32"/>
                <w:szCs w:val="32"/>
                <w:bdr w:val="none" w:sz="0" w:space="0" w:color="auto" w:frame="1"/>
              </w:rPr>
              <w:t>3</w:t>
            </w:r>
            <w:r w:rsidRPr="00B7781E">
              <w:rPr>
                <w:rFonts w:ascii="TH SarabunPSK" w:eastAsia="MS Mincho" w:hAnsi="TH SarabunPSK" w:cs="TH SarabunPSK"/>
                <w:b w:val="0"/>
                <w:bCs w:val="0"/>
                <w:color w:val="0D0D0D" w:themeColor="text1" w:themeTint="F2"/>
                <w:sz w:val="32"/>
                <w:szCs w:val="32"/>
                <w:bdr w:val="none" w:sz="0" w:space="0" w:color="auto" w:frame="1"/>
                <w:cs/>
              </w:rPr>
              <w:t>.</w:t>
            </w:r>
            <w:r w:rsidRPr="00B7781E">
              <w:rPr>
                <w:rFonts w:ascii="TH SarabunPSK" w:eastAsia="MS Mincho" w:hAnsi="TH SarabunPSK" w:cs="TH SarabunPSK"/>
                <w:b w:val="0"/>
                <w:bCs w:val="0"/>
                <w:color w:val="0D0D0D" w:themeColor="text1" w:themeTint="F2"/>
                <w:sz w:val="32"/>
                <w:szCs w:val="32"/>
                <w:bdr w:val="none" w:sz="0" w:space="0" w:color="auto" w:frame="1"/>
              </w:rPr>
              <w:t xml:space="preserve">1 </w:t>
            </w:r>
            <w:r w:rsidRPr="00B7781E">
              <w:rPr>
                <w:rFonts w:ascii="TH SarabunPSK" w:eastAsia="MS Mincho" w:hAnsi="TH SarabunPSK" w:cs="TH SarabunPSK"/>
                <w:b w:val="0"/>
                <w:bCs w:val="0"/>
                <w:color w:val="0D0D0D" w:themeColor="text1" w:themeTint="F2"/>
                <w:sz w:val="32"/>
                <w:szCs w:val="32"/>
                <w:bdr w:val="none" w:sz="0" w:space="0" w:color="auto" w:frame="1"/>
                <w:cs/>
              </w:rPr>
              <w:t>สัดส่วนของน้ำเสีย (ครัวเรือน และอุตสาหกรรม) ที่ได้รับการบำบัดอย่างปลอดภัย</w:t>
            </w:r>
          </w:p>
        </w:tc>
        <w:tc>
          <w:tcPr>
            <w:tcW w:w="3758"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 xml:space="preserve">ได้รับการบำบัดอย่างปลอดภัย คิดเป็นร้อยละ 24 ซึ่งต่ำกว่าค่าเฉลี่ยโลก (ร้อยละ 56) </w:t>
            </w:r>
          </w:p>
        </w:tc>
      </w:tr>
      <w:tr w:rsidR="00AE1280" w:rsidRPr="00AE1280" w:rsidTr="00A443B7">
        <w:tc>
          <w:tcPr>
            <w:tcW w:w="1809" w:type="dxa"/>
            <w:vMerge/>
          </w:tcPr>
          <w:p w:rsidR="00850256" w:rsidRPr="00AE1280" w:rsidRDefault="00850256" w:rsidP="00AE1280">
            <w:pPr>
              <w:spacing w:line="320" w:lineRule="exact"/>
              <w:rPr>
                <w:rFonts w:ascii="TH SarabunPSK" w:eastAsia="MS Mincho" w:hAnsi="TH SarabunPSK" w:cs="TH SarabunPSK"/>
                <w:color w:val="0D0D0D" w:themeColor="text1" w:themeTint="F2"/>
                <w:sz w:val="32"/>
                <w:szCs w:val="32"/>
                <w:bdr w:val="none" w:sz="0" w:space="0" w:color="auto" w:frame="1"/>
              </w:rPr>
            </w:pPr>
          </w:p>
        </w:tc>
        <w:tc>
          <w:tcPr>
            <w:tcW w:w="4253"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rPr>
              <w:t>SDG 6</w:t>
            </w:r>
            <w:r w:rsidRPr="00B7781E">
              <w:rPr>
                <w:rFonts w:ascii="TH SarabunPSK" w:eastAsia="MS Mincho" w:hAnsi="TH SarabunPSK" w:cs="TH SarabunPSK"/>
                <w:b w:val="0"/>
                <w:bCs w:val="0"/>
                <w:color w:val="0D0D0D" w:themeColor="text1" w:themeTint="F2"/>
                <w:sz w:val="32"/>
                <w:szCs w:val="32"/>
                <w:bdr w:val="none" w:sz="0" w:space="0" w:color="auto" w:frame="1"/>
                <w:cs/>
              </w:rPr>
              <w:t>.</w:t>
            </w:r>
            <w:r w:rsidRPr="00B7781E">
              <w:rPr>
                <w:rFonts w:ascii="TH SarabunPSK" w:eastAsia="MS Mincho" w:hAnsi="TH SarabunPSK" w:cs="TH SarabunPSK"/>
                <w:b w:val="0"/>
                <w:bCs w:val="0"/>
                <w:color w:val="0D0D0D" w:themeColor="text1" w:themeTint="F2"/>
                <w:sz w:val="32"/>
                <w:szCs w:val="32"/>
                <w:bdr w:val="none" w:sz="0" w:space="0" w:color="auto" w:frame="1"/>
              </w:rPr>
              <w:t>3</w:t>
            </w:r>
            <w:r w:rsidRPr="00B7781E">
              <w:rPr>
                <w:rFonts w:ascii="TH SarabunPSK" w:eastAsia="MS Mincho" w:hAnsi="TH SarabunPSK" w:cs="TH SarabunPSK"/>
                <w:b w:val="0"/>
                <w:bCs w:val="0"/>
                <w:color w:val="0D0D0D" w:themeColor="text1" w:themeTint="F2"/>
                <w:sz w:val="32"/>
                <w:szCs w:val="32"/>
                <w:bdr w:val="none" w:sz="0" w:space="0" w:color="auto" w:frame="1"/>
                <w:cs/>
              </w:rPr>
              <w:t>.</w:t>
            </w:r>
            <w:r w:rsidRPr="00B7781E">
              <w:rPr>
                <w:rFonts w:ascii="TH SarabunPSK" w:eastAsia="MS Mincho" w:hAnsi="TH SarabunPSK" w:cs="TH SarabunPSK"/>
                <w:b w:val="0"/>
                <w:bCs w:val="0"/>
                <w:color w:val="0D0D0D" w:themeColor="text1" w:themeTint="F2"/>
                <w:sz w:val="32"/>
                <w:szCs w:val="32"/>
                <w:bdr w:val="none" w:sz="0" w:space="0" w:color="auto" w:frame="1"/>
              </w:rPr>
              <w:t>2</w:t>
            </w:r>
            <w:r w:rsidRPr="00B7781E">
              <w:rPr>
                <w:rFonts w:ascii="TH SarabunPSK" w:eastAsia="MS Mincho" w:hAnsi="TH SarabunPSK" w:cs="TH SarabunPSK"/>
                <w:b w:val="0"/>
                <w:bCs w:val="0"/>
                <w:color w:val="0D0D0D" w:themeColor="text1" w:themeTint="F2"/>
                <w:sz w:val="32"/>
                <w:szCs w:val="32"/>
                <w:bdr w:val="none" w:sz="0" w:space="0" w:color="auto" w:frame="1"/>
                <w:cs/>
              </w:rPr>
              <w:t xml:space="preserve"> สัดส่วนของแหล่งน้ำที่มีคุณภาพน้ำโดยรอบดี (มีการติดตามตรวจสอบคุณภาพน้ำ 4 ครั้ง/ปี) </w:t>
            </w:r>
          </w:p>
        </w:tc>
        <w:tc>
          <w:tcPr>
            <w:tcW w:w="3758"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มีการเฝ้าระวังอยู่ในระดับดีร้อยละ 36 ซึ่งต้ำกว่าค่าเฉลี่ยโลก (ร้อยละ 72) (คุณภาพน้ำอยู่ในเกณฑ์ดีมากร้อยละ 2 ดีร้อยละ 37 พอใช้ร้อยละ 43 และเสื่อมโทรม ร้อยละ 18 ตามลำดับ)</w:t>
            </w:r>
          </w:p>
        </w:tc>
      </w:tr>
    </w:tbl>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b/>
          <w:bCs/>
          <w:color w:val="0D0D0D" w:themeColor="text1" w:themeTint="F2"/>
          <w:sz w:val="32"/>
          <w:szCs w:val="32"/>
          <w:bdr w:val="none" w:sz="0" w:space="0" w:color="auto" w:frame="1"/>
          <w:cs/>
        </w:rPr>
        <w:t xml:space="preserve">หมายเหตุ : </w:t>
      </w:r>
      <w:r w:rsidRPr="00AE1280">
        <w:rPr>
          <w:rFonts w:ascii="TH SarabunPSK" w:eastAsia="MS Mincho" w:hAnsi="TH SarabunPSK" w:cs="TH SarabunPSK"/>
          <w:color w:val="0D0D0D" w:themeColor="text1" w:themeTint="F2"/>
          <w:sz w:val="32"/>
          <w:szCs w:val="32"/>
          <w:bdr w:val="none" w:sz="0" w:space="0" w:color="auto" w:frame="1"/>
          <w:cs/>
        </w:rPr>
        <w:t xml:space="preserve">ผลการประเมินข้างต้นจะปรากฏอยู่ในฐานข้อมูล </w:t>
      </w:r>
      <w:r w:rsidRPr="00AE1280">
        <w:rPr>
          <w:rFonts w:ascii="TH SarabunPSK" w:eastAsia="MS Mincho" w:hAnsi="TH SarabunPSK" w:cs="TH SarabunPSK"/>
          <w:color w:val="0D0D0D" w:themeColor="text1" w:themeTint="F2"/>
          <w:sz w:val="32"/>
          <w:szCs w:val="32"/>
          <w:bdr w:val="none" w:sz="0" w:space="0" w:color="auto" w:frame="1"/>
        </w:rPr>
        <w:t xml:space="preserve">SDG 6 Data Portal </w:t>
      </w:r>
      <w:r w:rsidRPr="00AE1280">
        <w:rPr>
          <w:rFonts w:ascii="TH SarabunPSK" w:eastAsia="MS Mincho" w:hAnsi="TH SarabunPSK" w:cs="TH SarabunPSK"/>
          <w:color w:val="0D0D0D" w:themeColor="text1" w:themeTint="F2"/>
          <w:sz w:val="32"/>
          <w:szCs w:val="32"/>
          <w:bdr w:val="none" w:sz="0" w:space="0" w:color="auto" w:frame="1"/>
          <w:cs/>
        </w:rPr>
        <w:t xml:space="preserve">ของ </w:t>
      </w:r>
      <w:r w:rsidRPr="00AE1280">
        <w:rPr>
          <w:rFonts w:ascii="TH SarabunPSK" w:eastAsia="MS Mincho" w:hAnsi="TH SarabunPSK" w:cs="TH SarabunPSK"/>
          <w:color w:val="0D0D0D" w:themeColor="text1" w:themeTint="F2"/>
          <w:sz w:val="32"/>
          <w:szCs w:val="32"/>
          <w:bdr w:val="none" w:sz="0" w:space="0" w:color="auto" w:frame="1"/>
        </w:rPr>
        <w:t xml:space="preserve">United Nation Water </w:t>
      </w:r>
      <w:r w:rsidRPr="00AE1280">
        <w:rPr>
          <w:rFonts w:ascii="TH SarabunPSK" w:eastAsia="MS Mincho" w:hAnsi="TH SarabunPSK" w:cs="TH SarabunPSK"/>
          <w:color w:val="0D0D0D" w:themeColor="text1" w:themeTint="F2"/>
          <w:sz w:val="32"/>
          <w:szCs w:val="32"/>
          <w:bdr w:val="none" w:sz="0" w:space="0" w:color="auto" w:frame="1"/>
          <w:cs/>
        </w:rPr>
        <w:t>(</w:t>
      </w:r>
      <w:r w:rsidRPr="00AE1280">
        <w:rPr>
          <w:rFonts w:ascii="TH SarabunPSK" w:eastAsia="MS Mincho" w:hAnsi="TH SarabunPSK" w:cs="TH SarabunPSK"/>
          <w:color w:val="0D0D0D" w:themeColor="text1" w:themeTint="F2"/>
          <w:sz w:val="32"/>
          <w:szCs w:val="32"/>
          <w:bdr w:val="none" w:sz="0" w:space="0" w:color="auto" w:frame="1"/>
        </w:rPr>
        <w:t>UN</w:t>
      </w:r>
      <w:r w:rsidRPr="00AE1280">
        <w:rPr>
          <w:rFonts w:ascii="TH SarabunPSK" w:eastAsia="MS Mincho" w:hAnsi="TH SarabunPSK" w:cs="TH SarabunPSK"/>
          <w:color w:val="0D0D0D" w:themeColor="text1" w:themeTint="F2"/>
          <w:sz w:val="32"/>
          <w:szCs w:val="32"/>
          <w:bdr w:val="none" w:sz="0" w:space="0" w:color="auto" w:frame="1"/>
          <w:cs/>
        </w:rPr>
        <w:t>-</w:t>
      </w:r>
      <w:r w:rsidRPr="00AE1280">
        <w:rPr>
          <w:rFonts w:ascii="TH SarabunPSK" w:eastAsia="MS Mincho" w:hAnsi="TH SarabunPSK" w:cs="TH SarabunPSK"/>
          <w:color w:val="0D0D0D" w:themeColor="text1" w:themeTint="F2"/>
          <w:sz w:val="32"/>
          <w:szCs w:val="32"/>
          <w:bdr w:val="none" w:sz="0" w:space="0" w:color="auto" w:frame="1"/>
        </w:rPr>
        <w:t>Water</w:t>
      </w:r>
      <w:r w:rsidRPr="00AE1280">
        <w:rPr>
          <w:rFonts w:ascii="TH SarabunPSK" w:eastAsia="MS Mincho" w:hAnsi="TH SarabunPSK" w:cs="TH SarabunPSK"/>
          <w:color w:val="0D0D0D" w:themeColor="text1" w:themeTint="F2"/>
          <w:sz w:val="32"/>
          <w:szCs w:val="32"/>
          <w:bdr w:val="none" w:sz="0" w:space="0" w:color="auto" w:frame="1"/>
          <w:cs/>
        </w:rPr>
        <w:t>)</w:t>
      </w:r>
    </w:p>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xml:space="preserve">3. </w:t>
      </w:r>
      <w:r w:rsidRPr="00AE1280">
        <w:rPr>
          <w:rFonts w:ascii="TH SarabunPSK" w:eastAsia="MS Mincho" w:hAnsi="TH SarabunPSK" w:cs="TH SarabunPSK"/>
          <w:b/>
          <w:bCs/>
          <w:color w:val="0D0D0D" w:themeColor="text1" w:themeTint="F2"/>
          <w:sz w:val="32"/>
          <w:szCs w:val="32"/>
          <w:bdr w:val="none" w:sz="0" w:space="0" w:color="auto" w:frame="1"/>
          <w:cs/>
        </w:rPr>
        <w:t>สทนช. ได้จัดทำระบบติดตามประเมินผลด้านน้ำของประเทศไทย (</w:t>
      </w:r>
      <w:r w:rsidRPr="00AE1280">
        <w:rPr>
          <w:rFonts w:ascii="TH SarabunPSK" w:eastAsia="MS Mincho" w:hAnsi="TH SarabunPSK" w:cs="TH SarabunPSK"/>
          <w:b/>
          <w:bCs/>
          <w:color w:val="0D0D0D" w:themeColor="text1" w:themeTint="F2"/>
          <w:sz w:val="32"/>
          <w:szCs w:val="32"/>
          <w:bdr w:val="none" w:sz="0" w:space="0" w:color="auto" w:frame="1"/>
        </w:rPr>
        <w:t xml:space="preserve">Thai Water Assessment </w:t>
      </w:r>
      <w:r w:rsidRPr="00AE1280">
        <w:rPr>
          <w:rFonts w:ascii="TH SarabunPSK" w:eastAsia="MS Mincho" w:hAnsi="TH SarabunPSK" w:cs="TH SarabunPSK"/>
          <w:b/>
          <w:bCs/>
          <w:color w:val="0D0D0D" w:themeColor="text1" w:themeTint="F2"/>
          <w:sz w:val="32"/>
          <w:szCs w:val="32"/>
          <w:bdr w:val="none" w:sz="0" w:space="0" w:color="auto" w:frame="1"/>
          <w:cs/>
        </w:rPr>
        <w:t xml:space="preserve">: </w:t>
      </w:r>
      <w:r w:rsidRPr="00AE1280">
        <w:rPr>
          <w:rFonts w:ascii="TH SarabunPSK" w:eastAsia="MS Mincho" w:hAnsi="TH SarabunPSK" w:cs="TH SarabunPSK"/>
          <w:b/>
          <w:bCs/>
          <w:color w:val="0D0D0D" w:themeColor="text1" w:themeTint="F2"/>
          <w:sz w:val="32"/>
          <w:szCs w:val="32"/>
          <w:bdr w:val="none" w:sz="0" w:space="0" w:color="auto" w:frame="1"/>
        </w:rPr>
        <w:t>TWA</w:t>
      </w:r>
      <w:r w:rsidRPr="00AE1280">
        <w:rPr>
          <w:rFonts w:ascii="TH SarabunPSK" w:eastAsia="MS Mincho" w:hAnsi="TH SarabunPSK" w:cs="TH SarabunPSK"/>
          <w:b/>
          <w:bCs/>
          <w:color w:val="0D0D0D" w:themeColor="text1" w:themeTint="F2"/>
          <w:sz w:val="32"/>
          <w:szCs w:val="32"/>
          <w:bdr w:val="none" w:sz="0" w:space="0" w:color="auto" w:frame="1"/>
          <w:cs/>
        </w:rPr>
        <w:t xml:space="preserve">) </w:t>
      </w:r>
      <w:r w:rsidRPr="00AE1280">
        <w:rPr>
          <w:rFonts w:ascii="TH SarabunPSK" w:eastAsia="MS Mincho" w:hAnsi="TH SarabunPSK" w:cs="TH SarabunPSK"/>
          <w:color w:val="0D0D0D" w:themeColor="text1" w:themeTint="F2"/>
          <w:sz w:val="32"/>
          <w:szCs w:val="32"/>
          <w:bdr w:val="none" w:sz="0" w:space="0" w:color="auto" w:frame="1"/>
          <w:cs/>
        </w:rPr>
        <w:t xml:space="preserve">เพื่อใช้ในการติดตามประเมินผลด้านทรัพยากรน้ำ ระบบรองรับการรายงาน ติดตาม และประเมินผลการบริหารจัดการทรัพยากรน้ำที่เชื่อมโยงตัวชี้วัดแผนแม่บทการบริหารจัดการทรัพยากรน้ำฯ แผนแม่บทภายใต้ยุทธศาสตร์ชาติ ประเด็น 19 การบริหารจัดการน้ำทั้งระบบ ยุทธศาสตร์ 20 ปี (พ.ศ. 2561-2580) </w:t>
      </w:r>
      <w:r w:rsidRPr="00AE1280">
        <w:rPr>
          <w:rFonts w:ascii="TH SarabunPSK" w:eastAsia="MS Mincho" w:hAnsi="TH SarabunPSK" w:cs="TH SarabunPSK"/>
          <w:color w:val="0D0D0D" w:themeColor="text1" w:themeTint="F2"/>
          <w:sz w:val="32"/>
          <w:szCs w:val="32"/>
          <w:bdr w:val="none" w:sz="0" w:space="0" w:color="auto" w:frame="1"/>
        </w:rPr>
        <w:t xml:space="preserve">SDG </w:t>
      </w:r>
      <w:r w:rsidRPr="00AE1280">
        <w:rPr>
          <w:rFonts w:ascii="TH SarabunPSK" w:eastAsia="MS Mincho" w:hAnsi="TH SarabunPSK" w:cs="TH SarabunPSK"/>
          <w:color w:val="0D0D0D" w:themeColor="text1" w:themeTint="F2"/>
          <w:sz w:val="32"/>
          <w:szCs w:val="32"/>
          <w:bdr w:val="none" w:sz="0" w:space="0" w:color="auto" w:frame="1"/>
          <w:cs/>
        </w:rPr>
        <w:t>6 และที่เกี่ยวข้อง โดยระบบดังกล่าวได้เริ่มใช้งานเมื่อเดือนธันวาคม 2564</w:t>
      </w:r>
    </w:p>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xml:space="preserve">4. </w:t>
      </w:r>
      <w:r w:rsidRPr="00AE1280">
        <w:rPr>
          <w:rFonts w:ascii="TH SarabunPSK" w:eastAsia="MS Mincho" w:hAnsi="TH SarabunPSK" w:cs="TH SarabunPSK"/>
          <w:b/>
          <w:bCs/>
          <w:color w:val="0D0D0D" w:themeColor="text1" w:themeTint="F2"/>
          <w:sz w:val="32"/>
          <w:szCs w:val="32"/>
          <w:bdr w:val="none" w:sz="0" w:space="0" w:color="auto" w:frame="1"/>
          <w:cs/>
        </w:rPr>
        <w:t xml:space="preserve">ข้อเสนอเชิงนโยบาย แนวทางการปรับปรุงการดำเนินงานตามแผนแม่บทการบริหารจัดการทรัพยากรน้ำฯ ให้มีประสิทธิภาพในภาพรวม </w:t>
      </w:r>
      <w:r w:rsidRPr="00AE1280">
        <w:rPr>
          <w:rFonts w:ascii="TH SarabunPSK" w:eastAsia="MS Mincho" w:hAnsi="TH SarabunPSK" w:cs="TH SarabunPSK"/>
          <w:color w:val="0D0D0D" w:themeColor="text1" w:themeTint="F2"/>
          <w:sz w:val="32"/>
          <w:szCs w:val="32"/>
          <w:bdr w:val="none" w:sz="0" w:space="0" w:color="auto" w:frame="1"/>
          <w:cs/>
        </w:rPr>
        <w:t>เช่น</w:t>
      </w:r>
    </w:p>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xml:space="preserve">4.1 เพื่อให้การขับเคลื่อนกลยุทธ์/แผนงาน/โครงการภายใต้แผนแม่บทการบริหารจัดการทรัพยากรน้ำฯ เป็นไปตามเป้าหมาย ควรเร่งรัดดำเนินการในกลยุทธ์/แผนงาน/โครงการที่มีผลการดำเนินงานต่ำกว่าแผนหรือยังไม่ได้ดำเนินการ โดยการวิเคราะห์กำหนดค่าเป้าหมายและตัวชี้วัดในแต่ละกลยุทธ์/แผนงาน และต้องประเมินหาค่าเริ่มต้นเพื่อเป็นฐานในการดำเนินงานและเชื่อมโยงเป้าหมายของแผนแม่บทภายใต้ยุทธศาสตร์ชาติที่สามารถนำมาเปรียบเทียบผลการพัฒนาด้านน้ำในระยะต่อ ๆ ไปของแผนได้ </w:t>
      </w:r>
    </w:p>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4.2 ควรมีการทบทวนภารกิจของหน่วยงานที่จะสามารถถ่ายโอนภารกิจ</w:t>
      </w:r>
      <w:r w:rsidRPr="00AE1280">
        <w:rPr>
          <w:rFonts w:ascii="TH SarabunPSK" w:eastAsia="MS Mincho" w:hAnsi="TH SarabunPSK" w:cs="TH SarabunPSK"/>
          <w:color w:val="0D0D0D" w:themeColor="text1" w:themeTint="F2"/>
          <w:sz w:val="32"/>
          <w:szCs w:val="32"/>
          <w:bdr w:val="none" w:sz="0" w:space="0" w:color="auto" w:frame="1"/>
          <w:vertAlign w:val="superscript"/>
          <w:cs/>
        </w:rPr>
        <w:t>7</w:t>
      </w:r>
      <w:r w:rsidRPr="00AE1280">
        <w:rPr>
          <w:rFonts w:ascii="TH SarabunPSK" w:eastAsia="MS Mincho" w:hAnsi="TH SarabunPSK" w:cs="TH SarabunPSK"/>
          <w:color w:val="0D0D0D" w:themeColor="text1" w:themeTint="F2"/>
          <w:sz w:val="32"/>
          <w:szCs w:val="32"/>
          <w:bdr w:val="none" w:sz="0" w:space="0" w:color="auto" w:frame="1"/>
          <w:cs/>
        </w:rPr>
        <w:t xml:space="preserve"> เพิ่มเติมให้ อปท. ได้ โดยส่วนราชการปรับบทบาทหน้าที่ในการเป็นพี่เลี้ยงหน่วยงานท้องถิ่นให้สามารถทำงานตามโครงสร้างและส่งเสริมบทบาทท้องถิ่นให้ดำเนินการตามภารกิจให้มากขึ้น</w:t>
      </w:r>
    </w:p>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4.3 ติดตามความก้าวหน้าและการประเมินผลสัมฤทธิ์ของแผนแม่บทการบริหารจัดการทรัพยากรน้ำฯ อย่างต่อเนื่อง</w:t>
      </w:r>
    </w:p>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rPr>
        <w:t>_____________________________</w:t>
      </w:r>
    </w:p>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vertAlign w:val="superscript"/>
          <w:cs/>
        </w:rPr>
        <w:lastRenderedPageBreak/>
        <w:t>1</w:t>
      </w:r>
      <w:r w:rsidRPr="00AE1280">
        <w:rPr>
          <w:rFonts w:ascii="TH SarabunPSK" w:eastAsia="MS Mincho" w:hAnsi="TH SarabunPSK" w:cs="TH SarabunPSK"/>
          <w:color w:val="0D0D0D" w:themeColor="text1" w:themeTint="F2"/>
          <w:sz w:val="32"/>
          <w:szCs w:val="32"/>
          <w:bdr w:val="none" w:sz="0" w:space="0" w:color="auto" w:frame="1"/>
          <w:cs/>
        </w:rPr>
        <w:t xml:space="preserve"> แผนแม่บทภายใต้ยุทธศาสตร์ชาติ (พ.ศ. 2561-2580) มีทั้งหมด 23 ประเด็น โดยประเด็น 19 การบริหารจัดการน้ำทั้งระบบ มีเป้าหมายที่สำคัญ คือ 1) ความมั่นคงด้านน้ำของประเทศเพิ่มขึ้น 2) ผลิตภาพของน้ำทั้งระบบเพิ่มขึ้นในการใช้น้ำอย่างประหยัดและสร้างมูลค่าเพิ่มจากการใช้น้ำ และ 3) แม่น้ำลำคลองและแหล่งน้ำธรรมชาติได้รับการอนุรักษ์และฟื้นฟูสภาพให้มีระบบนิเวศที่ดี </w:t>
      </w:r>
    </w:p>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vertAlign w:val="superscript"/>
          <w:cs/>
        </w:rPr>
        <w:t>2</w:t>
      </w:r>
      <w:r w:rsidRPr="00AE1280">
        <w:rPr>
          <w:rFonts w:ascii="TH SarabunPSK" w:eastAsia="MS Mincho" w:hAnsi="TH SarabunPSK" w:cs="TH SarabunPSK"/>
          <w:color w:val="0D0D0D" w:themeColor="text1" w:themeTint="F2"/>
          <w:sz w:val="32"/>
          <w:szCs w:val="32"/>
          <w:bdr w:val="none" w:sz="0" w:space="0" w:color="auto" w:frame="1"/>
          <w:cs/>
        </w:rPr>
        <w:t xml:space="preserve"> ผลิตภาพของการใช้น้ำ หมายถึง ปริมาณน้ำหนึ่งหน่วยสามารถสร้างมูลค่าให้กับประเทศเป็นจำนวนเงินเท่าไร โดยวัดจากมูลค่าจากผลิตภัณฑ์มวลรวมของประเทศหารด้วยประมาณการใช้น้ำของประเทศ</w:t>
      </w:r>
    </w:p>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vertAlign w:val="superscript"/>
          <w:cs/>
        </w:rPr>
        <w:t xml:space="preserve">3 </w:t>
      </w:r>
      <w:r w:rsidRPr="00AE1280">
        <w:rPr>
          <w:rFonts w:ascii="TH SarabunPSK" w:eastAsia="MS Mincho" w:hAnsi="TH SarabunPSK" w:cs="TH SarabunPSK"/>
          <w:color w:val="0D0D0D" w:themeColor="text1" w:themeTint="F2"/>
          <w:sz w:val="32"/>
          <w:szCs w:val="32"/>
          <w:bdr w:val="none" w:sz="0" w:space="0" w:color="auto" w:frame="1"/>
          <w:cs/>
        </w:rPr>
        <w:t>สทนช. แจ้งว่า ประเด็น 19.3 การอนุรักษ์และฟื้นฟูแม่น้ำลำคลองและแหล่งน้ำธรรมชาติทั่วประเทศ ใช้ตัวชี้วัดเดียวกันกับแผนแม่บทการบริหารจัดการทรัพยากรน้ำฯ ด้านที่ 4 การจัดการคุณภาพน้ำและการอนุรักษ์ทรัพยากรน้ำ</w:t>
      </w:r>
    </w:p>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vertAlign w:val="superscript"/>
          <w:cs/>
        </w:rPr>
        <w:t>4</w:t>
      </w:r>
      <w:r w:rsidRPr="00AE1280">
        <w:rPr>
          <w:rFonts w:ascii="TH SarabunPSK" w:eastAsia="MS Mincho" w:hAnsi="TH SarabunPSK" w:cs="TH SarabunPSK"/>
          <w:color w:val="0D0D0D" w:themeColor="text1" w:themeTint="F2"/>
          <w:sz w:val="32"/>
          <w:szCs w:val="32"/>
          <w:bdr w:val="none" w:sz="0" w:space="0" w:color="auto" w:frame="1"/>
          <w:cs/>
        </w:rPr>
        <w:t xml:space="preserve"> อนุสัญญาแรมซาร์ (</w:t>
      </w:r>
      <w:r w:rsidRPr="00AE1280">
        <w:rPr>
          <w:rFonts w:ascii="TH SarabunPSK" w:eastAsia="MS Mincho" w:hAnsi="TH SarabunPSK" w:cs="TH SarabunPSK"/>
          <w:color w:val="0D0D0D" w:themeColor="text1" w:themeTint="F2"/>
          <w:sz w:val="32"/>
          <w:szCs w:val="32"/>
          <w:bdr w:val="none" w:sz="0" w:space="0" w:color="auto" w:frame="1"/>
        </w:rPr>
        <w:t>Ramsar Convention</w:t>
      </w:r>
      <w:r w:rsidRPr="00AE1280">
        <w:rPr>
          <w:rFonts w:ascii="TH SarabunPSK" w:eastAsia="MS Mincho" w:hAnsi="TH SarabunPSK" w:cs="TH SarabunPSK"/>
          <w:color w:val="0D0D0D" w:themeColor="text1" w:themeTint="F2"/>
          <w:sz w:val="32"/>
          <w:szCs w:val="32"/>
          <w:bdr w:val="none" w:sz="0" w:space="0" w:color="auto" w:frame="1"/>
          <w:cs/>
        </w:rPr>
        <w:t>) หรืออนุสัญญาว่าด้วยพื้นที่ชุ่มน้ำโดยเป็นการส่งเสริมให้ประเทศต่าง ๆ มีการอนุรักษ์และใช้ประโยชน์จากทรัพยากรธรรมชาติในพื้นที่ชุ่มน้ำอย่างยั่งยืนโดยเฉพาะอย่างยิ่งการให้ความสำคัญต่อการมีส่วนร่วมของชุมชน โดยประเทศไทยเข้าร่วมเป็นภาคีอนุสัญญาฯ ลำดับที่ 110 จากทั้งหมด 169 ประเทศ</w:t>
      </w:r>
    </w:p>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vertAlign w:val="superscript"/>
          <w:cs/>
        </w:rPr>
        <w:t>5</w:t>
      </w:r>
      <w:r w:rsidRPr="00AE1280">
        <w:rPr>
          <w:rFonts w:ascii="TH SarabunPSK" w:eastAsia="MS Mincho" w:hAnsi="TH SarabunPSK" w:cs="TH SarabunPSK"/>
          <w:color w:val="0D0D0D" w:themeColor="text1" w:themeTint="F2"/>
          <w:sz w:val="32"/>
          <w:szCs w:val="32"/>
          <w:bdr w:val="none" w:sz="0" w:space="0" w:color="auto" w:frame="1"/>
          <w:cs/>
        </w:rPr>
        <w:t xml:space="preserve"> เป้าหมายที่ 6 “การสร้างหลักประกันเรื่องน้ำและการสุขภิบาลให้มีการจัดการอย่างยั่งยืนและมีสภาพพร้อมใช้สำหรับทุกคน” ประกอบด้วยเป้าหมายย่อย 8 เป้าหมาย ได้แก่ 1) </w:t>
      </w:r>
      <w:r w:rsidRPr="00AE1280">
        <w:rPr>
          <w:rFonts w:ascii="TH SarabunPSK" w:eastAsia="MS Mincho" w:hAnsi="TH SarabunPSK" w:cs="TH SarabunPSK"/>
          <w:color w:val="0D0D0D" w:themeColor="text1" w:themeTint="F2"/>
          <w:sz w:val="32"/>
          <w:szCs w:val="32"/>
          <w:bdr w:val="none" w:sz="0" w:space="0" w:color="auto" w:frame="1"/>
        </w:rPr>
        <w:t>SDG 6</w:t>
      </w:r>
      <w:r w:rsidRPr="00AE1280">
        <w:rPr>
          <w:rFonts w:ascii="TH SarabunPSK" w:eastAsia="MS Mincho" w:hAnsi="TH SarabunPSK" w:cs="TH SarabunPSK"/>
          <w:color w:val="0D0D0D" w:themeColor="text1" w:themeTint="F2"/>
          <w:sz w:val="32"/>
          <w:szCs w:val="32"/>
          <w:bdr w:val="none" w:sz="0" w:space="0" w:color="auto" w:frame="1"/>
          <w:cs/>
        </w:rPr>
        <w:t>.</w:t>
      </w:r>
      <w:r w:rsidRPr="00AE1280">
        <w:rPr>
          <w:rFonts w:ascii="TH SarabunPSK" w:eastAsia="MS Mincho" w:hAnsi="TH SarabunPSK" w:cs="TH SarabunPSK"/>
          <w:color w:val="0D0D0D" w:themeColor="text1" w:themeTint="F2"/>
          <w:sz w:val="32"/>
          <w:szCs w:val="32"/>
          <w:bdr w:val="none" w:sz="0" w:space="0" w:color="auto" w:frame="1"/>
        </w:rPr>
        <w:t xml:space="preserve">1 </w:t>
      </w:r>
      <w:r w:rsidRPr="00AE1280">
        <w:rPr>
          <w:rFonts w:ascii="TH SarabunPSK" w:eastAsia="MS Mincho" w:hAnsi="TH SarabunPSK" w:cs="TH SarabunPSK"/>
          <w:color w:val="0D0D0D" w:themeColor="text1" w:themeTint="F2"/>
          <w:sz w:val="32"/>
          <w:szCs w:val="32"/>
          <w:bdr w:val="none" w:sz="0" w:space="0" w:color="auto" w:frame="1"/>
          <w:cs/>
        </w:rPr>
        <w:t xml:space="preserve">น้ำดื่ม 2) </w:t>
      </w:r>
      <w:r w:rsidRPr="00AE1280">
        <w:rPr>
          <w:rFonts w:ascii="TH SarabunPSK" w:eastAsia="MS Mincho" w:hAnsi="TH SarabunPSK" w:cs="TH SarabunPSK"/>
          <w:color w:val="0D0D0D" w:themeColor="text1" w:themeTint="F2"/>
          <w:sz w:val="32"/>
          <w:szCs w:val="32"/>
          <w:bdr w:val="none" w:sz="0" w:space="0" w:color="auto" w:frame="1"/>
        </w:rPr>
        <w:t xml:space="preserve">SDG </w:t>
      </w:r>
      <w:r w:rsidRPr="00AE1280">
        <w:rPr>
          <w:rFonts w:ascii="TH SarabunPSK" w:eastAsia="MS Mincho" w:hAnsi="TH SarabunPSK" w:cs="TH SarabunPSK"/>
          <w:color w:val="0D0D0D" w:themeColor="text1" w:themeTint="F2"/>
          <w:sz w:val="32"/>
          <w:szCs w:val="32"/>
          <w:bdr w:val="none" w:sz="0" w:space="0" w:color="auto" w:frame="1"/>
          <w:cs/>
        </w:rPr>
        <w:t xml:space="preserve">6.2 สุขาภิบาลและสุขอนามัย 3) </w:t>
      </w:r>
      <w:r w:rsidRPr="00AE1280">
        <w:rPr>
          <w:rFonts w:ascii="TH SarabunPSK" w:eastAsia="MS Mincho" w:hAnsi="TH SarabunPSK" w:cs="TH SarabunPSK"/>
          <w:color w:val="0D0D0D" w:themeColor="text1" w:themeTint="F2"/>
          <w:sz w:val="32"/>
          <w:szCs w:val="32"/>
          <w:bdr w:val="none" w:sz="0" w:space="0" w:color="auto" w:frame="1"/>
        </w:rPr>
        <w:t xml:space="preserve">SDG </w:t>
      </w:r>
      <w:r w:rsidRPr="00AE1280">
        <w:rPr>
          <w:rFonts w:ascii="TH SarabunPSK" w:eastAsia="MS Mincho" w:hAnsi="TH SarabunPSK" w:cs="TH SarabunPSK"/>
          <w:color w:val="0D0D0D" w:themeColor="text1" w:themeTint="F2"/>
          <w:sz w:val="32"/>
          <w:szCs w:val="32"/>
          <w:bdr w:val="none" w:sz="0" w:space="0" w:color="auto" w:frame="1"/>
          <w:cs/>
        </w:rPr>
        <w:t xml:space="preserve">6.3 คุณภาพน้ำและน้ำเสีย 4) </w:t>
      </w:r>
      <w:r w:rsidRPr="00AE1280">
        <w:rPr>
          <w:rFonts w:ascii="TH SarabunPSK" w:eastAsia="MS Mincho" w:hAnsi="TH SarabunPSK" w:cs="TH SarabunPSK"/>
          <w:color w:val="0D0D0D" w:themeColor="text1" w:themeTint="F2"/>
          <w:sz w:val="32"/>
          <w:szCs w:val="32"/>
          <w:bdr w:val="none" w:sz="0" w:space="0" w:color="auto" w:frame="1"/>
        </w:rPr>
        <w:t>SDG</w:t>
      </w:r>
      <w:r w:rsidRPr="00AE1280">
        <w:rPr>
          <w:rFonts w:ascii="TH SarabunPSK" w:eastAsia="MS Mincho" w:hAnsi="TH SarabunPSK" w:cs="TH SarabunPSK"/>
          <w:color w:val="0D0D0D" w:themeColor="text1" w:themeTint="F2"/>
          <w:sz w:val="32"/>
          <w:szCs w:val="32"/>
          <w:bdr w:val="none" w:sz="0" w:space="0" w:color="auto" w:frame="1"/>
          <w:cs/>
        </w:rPr>
        <w:t xml:space="preserve"> 6.4 ประสิทธิภาพการใช้น้ำและความขาดแคลนน้ำ 5) </w:t>
      </w:r>
      <w:r w:rsidRPr="00AE1280">
        <w:rPr>
          <w:rFonts w:ascii="TH SarabunPSK" w:eastAsia="MS Mincho" w:hAnsi="TH SarabunPSK" w:cs="TH SarabunPSK"/>
          <w:color w:val="0D0D0D" w:themeColor="text1" w:themeTint="F2"/>
          <w:sz w:val="32"/>
          <w:szCs w:val="32"/>
          <w:bdr w:val="none" w:sz="0" w:space="0" w:color="auto" w:frame="1"/>
        </w:rPr>
        <w:t xml:space="preserve">SDG </w:t>
      </w:r>
      <w:r w:rsidRPr="00AE1280">
        <w:rPr>
          <w:rFonts w:ascii="TH SarabunPSK" w:eastAsia="MS Mincho" w:hAnsi="TH SarabunPSK" w:cs="TH SarabunPSK"/>
          <w:color w:val="0D0D0D" w:themeColor="text1" w:themeTint="F2"/>
          <w:sz w:val="32"/>
          <w:szCs w:val="32"/>
          <w:bdr w:val="none" w:sz="0" w:space="0" w:color="auto" w:frame="1"/>
          <w:cs/>
        </w:rPr>
        <w:t xml:space="preserve">6.5 การบริหารจัดการน้ำอย่างบูรณาการ 6) </w:t>
      </w:r>
      <w:r w:rsidRPr="00AE1280">
        <w:rPr>
          <w:rFonts w:ascii="TH SarabunPSK" w:eastAsia="MS Mincho" w:hAnsi="TH SarabunPSK" w:cs="TH SarabunPSK"/>
          <w:color w:val="0D0D0D" w:themeColor="text1" w:themeTint="F2"/>
          <w:sz w:val="32"/>
          <w:szCs w:val="32"/>
          <w:bdr w:val="none" w:sz="0" w:space="0" w:color="auto" w:frame="1"/>
        </w:rPr>
        <w:t xml:space="preserve">SDG </w:t>
      </w:r>
      <w:r w:rsidRPr="00AE1280">
        <w:rPr>
          <w:rFonts w:ascii="TH SarabunPSK" w:eastAsia="MS Mincho" w:hAnsi="TH SarabunPSK" w:cs="TH SarabunPSK"/>
          <w:color w:val="0D0D0D" w:themeColor="text1" w:themeTint="F2"/>
          <w:sz w:val="32"/>
          <w:szCs w:val="32"/>
          <w:bdr w:val="none" w:sz="0" w:space="0" w:color="auto" w:frame="1"/>
          <w:cs/>
        </w:rPr>
        <w:t xml:space="preserve">6.6 ระบบนิเวศเกี่ยวกับแหล่งน้ำ 7) </w:t>
      </w:r>
      <w:r w:rsidRPr="00AE1280">
        <w:rPr>
          <w:rFonts w:ascii="TH SarabunPSK" w:eastAsia="MS Mincho" w:hAnsi="TH SarabunPSK" w:cs="TH SarabunPSK"/>
          <w:color w:val="0D0D0D" w:themeColor="text1" w:themeTint="F2"/>
          <w:sz w:val="32"/>
          <w:szCs w:val="32"/>
          <w:bdr w:val="none" w:sz="0" w:space="0" w:color="auto" w:frame="1"/>
        </w:rPr>
        <w:t xml:space="preserve">SDG </w:t>
      </w:r>
      <w:r w:rsidRPr="00AE1280">
        <w:rPr>
          <w:rFonts w:ascii="TH SarabunPSK" w:eastAsia="MS Mincho" w:hAnsi="TH SarabunPSK" w:cs="TH SarabunPSK"/>
          <w:color w:val="0D0D0D" w:themeColor="text1" w:themeTint="F2"/>
          <w:sz w:val="32"/>
          <w:szCs w:val="32"/>
          <w:bdr w:val="none" w:sz="0" w:space="0" w:color="auto" w:frame="1"/>
          <w:cs/>
        </w:rPr>
        <w:t>6.</w:t>
      </w:r>
      <w:r w:rsidRPr="00AE1280">
        <w:rPr>
          <w:rFonts w:ascii="TH SarabunPSK" w:eastAsia="MS Mincho" w:hAnsi="TH SarabunPSK" w:cs="TH SarabunPSK"/>
          <w:color w:val="0D0D0D" w:themeColor="text1" w:themeTint="F2"/>
          <w:sz w:val="32"/>
          <w:szCs w:val="32"/>
          <w:bdr w:val="none" w:sz="0" w:space="0" w:color="auto" w:frame="1"/>
        </w:rPr>
        <w:t xml:space="preserve">a </w:t>
      </w:r>
      <w:r w:rsidRPr="00AE1280">
        <w:rPr>
          <w:rFonts w:ascii="TH SarabunPSK" w:eastAsia="MS Mincho" w:hAnsi="TH SarabunPSK" w:cs="TH SarabunPSK"/>
          <w:color w:val="0D0D0D" w:themeColor="text1" w:themeTint="F2"/>
          <w:sz w:val="32"/>
          <w:szCs w:val="32"/>
          <w:bdr w:val="none" w:sz="0" w:space="0" w:color="auto" w:frame="1"/>
          <w:cs/>
        </w:rPr>
        <w:t xml:space="preserve">ความร่วมมือระหว่างประเทศและการเสริมสร้างศักยภาพ และ 8) </w:t>
      </w:r>
      <w:r w:rsidRPr="00AE1280">
        <w:rPr>
          <w:rFonts w:ascii="TH SarabunPSK" w:eastAsia="MS Mincho" w:hAnsi="TH SarabunPSK" w:cs="TH SarabunPSK"/>
          <w:color w:val="0D0D0D" w:themeColor="text1" w:themeTint="F2"/>
          <w:sz w:val="32"/>
          <w:szCs w:val="32"/>
          <w:bdr w:val="none" w:sz="0" w:space="0" w:color="auto" w:frame="1"/>
        </w:rPr>
        <w:t xml:space="preserve">SDG </w:t>
      </w:r>
      <w:r w:rsidRPr="00AE1280">
        <w:rPr>
          <w:rFonts w:ascii="TH SarabunPSK" w:eastAsia="MS Mincho" w:hAnsi="TH SarabunPSK" w:cs="TH SarabunPSK"/>
          <w:color w:val="0D0D0D" w:themeColor="text1" w:themeTint="F2"/>
          <w:sz w:val="32"/>
          <w:szCs w:val="32"/>
          <w:bdr w:val="none" w:sz="0" w:space="0" w:color="auto" w:frame="1"/>
          <w:cs/>
        </w:rPr>
        <w:t>6.</w:t>
      </w:r>
      <w:r w:rsidRPr="00AE1280">
        <w:rPr>
          <w:rFonts w:ascii="TH SarabunPSK" w:eastAsia="MS Mincho" w:hAnsi="TH SarabunPSK" w:cs="TH SarabunPSK"/>
          <w:color w:val="0D0D0D" w:themeColor="text1" w:themeTint="F2"/>
          <w:sz w:val="32"/>
          <w:szCs w:val="32"/>
          <w:bdr w:val="none" w:sz="0" w:space="0" w:color="auto" w:frame="1"/>
        </w:rPr>
        <w:t>b</w:t>
      </w:r>
      <w:r w:rsidRPr="00AE1280">
        <w:rPr>
          <w:rFonts w:ascii="TH SarabunPSK" w:eastAsia="MS Mincho" w:hAnsi="TH SarabunPSK" w:cs="TH SarabunPSK"/>
          <w:color w:val="0D0D0D" w:themeColor="text1" w:themeTint="F2"/>
          <w:sz w:val="32"/>
          <w:szCs w:val="32"/>
          <w:bdr w:val="none" w:sz="0" w:space="0" w:color="auto" w:frame="1"/>
          <w:cs/>
        </w:rPr>
        <w:t xml:space="preserve"> การมีส่วนร่วม (ชุมชน ท้องถิ่นในการบริหารจัดการน้ำและสุขาภิบาล)</w:t>
      </w:r>
    </w:p>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vertAlign w:val="superscript"/>
          <w:cs/>
        </w:rPr>
        <w:t>6</w:t>
      </w:r>
      <w:r w:rsidRPr="00AE1280">
        <w:rPr>
          <w:rFonts w:ascii="TH SarabunPSK" w:eastAsia="MS Mincho" w:hAnsi="TH SarabunPSK" w:cs="TH SarabunPSK"/>
          <w:color w:val="0D0D0D" w:themeColor="text1" w:themeTint="F2"/>
          <w:sz w:val="32"/>
          <w:szCs w:val="32"/>
          <w:bdr w:val="none" w:sz="0" w:space="0" w:color="auto" w:frame="1"/>
          <w:cs/>
        </w:rPr>
        <w:t xml:space="preserve"> สถานที่ขับถ่าย/ชำระล้าง รวมถึงมีระบบท่อประปาน้ำเสียรวม ถังบำบัดน้ำเสีย หรือส้วมหลุม</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eastAsia="MS Mincho" w:hAnsi="TH SarabunPSK" w:cs="TH SarabunPSK"/>
          <w:color w:val="0D0D0D" w:themeColor="text1" w:themeTint="F2"/>
          <w:sz w:val="32"/>
          <w:szCs w:val="32"/>
          <w:bdr w:val="none" w:sz="0" w:space="0" w:color="auto" w:frame="1"/>
          <w:vertAlign w:val="superscript"/>
          <w:cs/>
        </w:rPr>
        <w:t>7</w:t>
      </w:r>
      <w:r w:rsidRPr="00AE1280">
        <w:rPr>
          <w:rFonts w:ascii="TH SarabunPSK" w:eastAsia="MS Mincho" w:hAnsi="TH SarabunPSK" w:cs="TH SarabunPSK"/>
          <w:color w:val="0D0D0D" w:themeColor="text1" w:themeTint="F2"/>
          <w:sz w:val="32"/>
          <w:szCs w:val="32"/>
          <w:bdr w:val="none" w:sz="0" w:space="0" w:color="auto" w:frame="1"/>
          <w:cs/>
        </w:rPr>
        <w:t xml:space="preserve"> สทนช. แจ้งว่า การถ่ายโอนภารกิจให้ อปท. นั้นเป็นการดำเนินการตามพระราชบัญญัติกำหนดแผนและขั้นตอนการกระจายอำนาจให้แก่ อปท. พ.ศ. 2542 และที่แก้ไขเพิ่มเติม</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p>
    <w:p w:rsidR="00850256" w:rsidRPr="00AE1280" w:rsidRDefault="00F213A5" w:rsidP="00AE1280">
      <w:pPr>
        <w:spacing w:line="320" w:lineRule="exact"/>
        <w:jc w:val="thaiDistribute"/>
        <w:rPr>
          <w:rFonts w:ascii="TH SarabunPSK" w:eastAsia="MS Mincho" w:hAnsi="TH SarabunPSK" w:cs="TH SarabunPSK"/>
          <w:b/>
          <w:bCs/>
          <w:color w:val="0D0D0D" w:themeColor="text1" w:themeTint="F2"/>
          <w:sz w:val="32"/>
          <w:szCs w:val="32"/>
          <w:bdr w:val="none" w:sz="0" w:space="0" w:color="auto" w:frame="1"/>
        </w:rPr>
      </w:pPr>
      <w:r w:rsidRPr="00AE1280">
        <w:rPr>
          <w:rFonts w:ascii="TH SarabunPSK" w:eastAsia="MS Mincho" w:hAnsi="TH SarabunPSK" w:cs="TH SarabunPSK" w:hint="cs"/>
          <w:b/>
          <w:bCs/>
          <w:color w:val="0D0D0D" w:themeColor="text1" w:themeTint="F2"/>
          <w:sz w:val="32"/>
          <w:szCs w:val="32"/>
          <w:bdr w:val="none" w:sz="0" w:space="0" w:color="auto" w:frame="1"/>
          <w:cs/>
        </w:rPr>
        <w:t>15.</w:t>
      </w:r>
      <w:r w:rsidR="00850256" w:rsidRPr="00AE1280">
        <w:rPr>
          <w:rFonts w:ascii="TH SarabunPSK" w:eastAsia="MS Mincho" w:hAnsi="TH SarabunPSK" w:cs="TH SarabunPSK"/>
          <w:b/>
          <w:bCs/>
          <w:color w:val="0D0D0D" w:themeColor="text1" w:themeTint="F2"/>
          <w:sz w:val="32"/>
          <w:szCs w:val="32"/>
          <w:bdr w:val="none" w:sz="0" w:space="0" w:color="auto" w:frame="1"/>
          <w:cs/>
        </w:rPr>
        <w:t xml:space="preserve"> เรื่อง สรุปผลการประชุมคณะกรรมการติดตามการดำเนินงานตามนโยบายรัฐบาลและข้อสั่งการนายกรัฐมนตรี ครั้งที่ 1/2565 </w:t>
      </w:r>
    </w:p>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b/>
          <w:bCs/>
          <w:color w:val="0D0D0D" w:themeColor="text1" w:themeTint="F2"/>
          <w:sz w:val="32"/>
          <w:szCs w:val="32"/>
          <w:bdr w:val="none" w:sz="0" w:space="0" w:color="auto" w:frame="1"/>
          <w:cs/>
        </w:rPr>
        <w:tab/>
      </w:r>
      <w:r w:rsidRPr="00AE1280">
        <w:rPr>
          <w:rFonts w:ascii="TH SarabunPSK" w:eastAsia="MS Mincho" w:hAnsi="TH SarabunPSK" w:cs="TH SarabunPSK"/>
          <w:b/>
          <w:bCs/>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คณะรัฐมนตรีรับทราบตามที่คณะกรรมการติดตามการดำเนินงานตามนโยบายรัฐบาลและข้อสั่งการนายกรัฐมนตรี (กตน.) เสนอสรุปผลการประชุม กตน. ครั้งที่ 1/2565 เมื่อวันที่ 24 มกราคม 2565 ผ่านระบบการประชุมทางไกล และให้ส่วนราชการรับประเด็นและมติของที่ประชุม กตน. ไปพิจารณาดำเนินการในส่วนที่เกี่ยวข้องต่อไป</w:t>
      </w:r>
    </w:p>
    <w:p w:rsidR="00850256" w:rsidRPr="00AE1280" w:rsidRDefault="00850256" w:rsidP="00AE1280">
      <w:pPr>
        <w:spacing w:line="320" w:lineRule="exact"/>
        <w:jc w:val="thaiDistribute"/>
        <w:rPr>
          <w:rFonts w:ascii="TH SarabunPSK" w:eastAsia="MS Mincho" w:hAnsi="TH SarabunPSK" w:cs="TH SarabunPSK"/>
          <w:b/>
          <w:bCs/>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b/>
          <w:bCs/>
          <w:color w:val="0D0D0D" w:themeColor="text1" w:themeTint="F2"/>
          <w:sz w:val="32"/>
          <w:szCs w:val="32"/>
          <w:bdr w:val="none" w:sz="0" w:space="0" w:color="auto" w:frame="1"/>
          <w:cs/>
        </w:rPr>
        <w:t>สาระสำคัญของเรื่อง</w:t>
      </w:r>
    </w:p>
    <w:p w:rsidR="00850256" w:rsidRPr="00AE1280" w:rsidRDefault="0085025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b/>
          <w:bCs/>
          <w:color w:val="0D0D0D" w:themeColor="text1" w:themeTint="F2"/>
          <w:sz w:val="32"/>
          <w:szCs w:val="32"/>
          <w:bdr w:val="none" w:sz="0" w:space="0" w:color="auto" w:frame="1"/>
          <w:cs/>
        </w:rPr>
        <w:tab/>
      </w:r>
      <w:r w:rsidRPr="00AE1280">
        <w:rPr>
          <w:rFonts w:ascii="TH SarabunPSK" w:eastAsia="MS Mincho" w:hAnsi="TH SarabunPSK" w:cs="TH SarabunPSK"/>
          <w:b/>
          <w:bCs/>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ในการประชุม กตน. ครั้งที่ 1/2565 เมื่อวันที่ 24 มกราคม 2565 โดยมีรัฐมนตรีประจำสำนักนายกรัฐมนตรี เป็นประธานการประชุมฯ มีผลการประชุมฯ สรุปได้ ดังนี้</w:t>
      </w:r>
    </w:p>
    <w:tbl>
      <w:tblPr>
        <w:tblStyle w:val="TableGrid91"/>
        <w:tblW w:w="0" w:type="auto"/>
        <w:tblLook w:val="04A0" w:firstRow="1" w:lastRow="0" w:firstColumn="1" w:lastColumn="0" w:noHBand="0" w:noVBand="1"/>
      </w:tblPr>
      <w:tblGrid>
        <w:gridCol w:w="6189"/>
        <w:gridCol w:w="3405"/>
      </w:tblGrid>
      <w:tr w:rsidR="00AE1280" w:rsidRPr="00AE1280" w:rsidTr="00A443B7">
        <w:tc>
          <w:tcPr>
            <w:tcW w:w="6345" w:type="dxa"/>
          </w:tcPr>
          <w:p w:rsidR="00850256" w:rsidRPr="00AE1280" w:rsidRDefault="00850256" w:rsidP="00AE1280">
            <w:pPr>
              <w:spacing w:line="320" w:lineRule="exact"/>
              <w:jc w:val="center"/>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ประเด็น</w:t>
            </w:r>
          </w:p>
        </w:tc>
        <w:tc>
          <w:tcPr>
            <w:tcW w:w="3475" w:type="dxa"/>
          </w:tcPr>
          <w:p w:rsidR="00850256" w:rsidRPr="00AE1280" w:rsidRDefault="00850256" w:rsidP="00AE1280">
            <w:pPr>
              <w:spacing w:line="320" w:lineRule="exact"/>
              <w:jc w:val="center"/>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ความเห็น/ข้อสังเกต/มติที่ประชุม กตน.</w:t>
            </w:r>
          </w:p>
        </w:tc>
      </w:tr>
      <w:tr w:rsidR="00AE1280" w:rsidRPr="00AE1280" w:rsidTr="00A443B7">
        <w:tc>
          <w:tcPr>
            <w:tcW w:w="6345"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rPr>
              <w:t>1</w:t>
            </w:r>
            <w:r w:rsidRPr="00B7781E">
              <w:rPr>
                <w:rFonts w:ascii="TH SarabunPSK" w:eastAsia="MS Mincho" w:hAnsi="TH SarabunPSK" w:cs="TH SarabunPSK"/>
                <w:b w:val="0"/>
                <w:bCs w:val="0"/>
                <w:color w:val="0D0D0D" w:themeColor="text1" w:themeTint="F2"/>
                <w:sz w:val="32"/>
                <w:szCs w:val="32"/>
                <w:bdr w:val="none" w:sz="0" w:space="0" w:color="auto" w:frame="1"/>
                <w:cs/>
              </w:rPr>
              <w:t>) การขับเคลื่อนให้ปี 2565 เป็นปีแห่งการแก้หนี้ภาคครัวเรือน</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ab/>
              <w:t>1.1) รายงานการดำเนินงานและแผนงานของหน่วยงาน</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t>1.1.1) การแก้ไขปัญหาหนี้ภาคครัวเรือน โดยมีการรายงานความคืบหน้าการดำเนินงาน เช่น</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t>(1) แก้ไขปัญหาหนี้ กองทุนเงินให้กู้ยืมเพื่อการศึกษา (กยศ.) โดย กยศ. ได้ดำเนินการให้เงินกู้ไปแล้ว 6.15 ล้านราย วงเงิน 6.75 แสนล้านบาท มีการกำหนดมาตรการแก้ไขปัญหาหนี้ เช่น ลดเบี้ยปรับร้อยละ 100 กรณีปิดบัญชีคราวเดียว 58,286 ราย และลดเบี้ยปรับร้อยละ 80 กรณีชำระหนี้ทันงวด 325,261 ราย และกระทรวงยุติธรรม (ยธ.) ได้บูรณาการความร่วมมือเพื่อแก้ไขปัญหาหนี้สิน กยศ. อย่างเร่งด่วนและเป็นระบบ ทั้งก่อนศาลมีคำพิพากษา และภายหลังจาก</w:t>
            </w:r>
            <w:r w:rsidRPr="00B7781E">
              <w:rPr>
                <w:rFonts w:ascii="TH SarabunPSK" w:eastAsia="MS Mincho" w:hAnsi="TH SarabunPSK" w:cs="TH SarabunPSK"/>
                <w:b w:val="0"/>
                <w:bCs w:val="0"/>
                <w:color w:val="0D0D0D" w:themeColor="text1" w:themeTint="F2"/>
                <w:sz w:val="32"/>
                <w:szCs w:val="32"/>
                <w:bdr w:val="none" w:sz="0" w:space="0" w:color="auto" w:frame="1"/>
                <w:cs/>
              </w:rPr>
              <w:lastRenderedPageBreak/>
              <w:t>ศาลมีคำพิพากษา และดำเนินโครงการเอื้ออาทร ไกล่เกลี่ยหนี้ กยศ. หลังศาลมีคำพิพากษา</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rPr>
              <w:tab/>
            </w:r>
            <w:r w:rsidRPr="00B7781E">
              <w:rPr>
                <w:rFonts w:ascii="TH SarabunPSK" w:eastAsia="MS Mincho" w:hAnsi="TH SarabunPSK" w:cs="TH SarabunPSK"/>
                <w:b w:val="0"/>
                <w:bCs w:val="0"/>
                <w:color w:val="0D0D0D" w:themeColor="text1" w:themeTint="F2"/>
                <w:sz w:val="32"/>
                <w:szCs w:val="32"/>
                <w:bdr w:val="none" w:sz="0" w:space="0" w:color="auto" w:frame="1"/>
              </w:rPr>
              <w:tab/>
            </w:r>
            <w:r w:rsidRPr="00B7781E">
              <w:rPr>
                <w:rFonts w:ascii="TH SarabunPSK" w:eastAsia="MS Mincho" w:hAnsi="TH SarabunPSK" w:cs="TH SarabunPSK"/>
                <w:b w:val="0"/>
                <w:bCs w:val="0"/>
                <w:color w:val="0D0D0D" w:themeColor="text1" w:themeTint="F2"/>
                <w:sz w:val="32"/>
                <w:szCs w:val="32"/>
                <w:bdr w:val="none" w:sz="0" w:space="0" w:color="auto" w:frame="1"/>
              </w:rPr>
              <w:tab/>
            </w:r>
            <w:r w:rsidRPr="00B7781E">
              <w:rPr>
                <w:rFonts w:ascii="TH SarabunPSK" w:eastAsia="MS Mincho" w:hAnsi="TH SarabunPSK" w:cs="TH SarabunPSK"/>
                <w:b w:val="0"/>
                <w:bCs w:val="0"/>
                <w:color w:val="0D0D0D" w:themeColor="text1" w:themeTint="F2"/>
                <w:sz w:val="32"/>
                <w:szCs w:val="32"/>
                <w:bdr w:val="none" w:sz="0" w:space="0" w:color="auto" w:frame="1"/>
                <w:cs/>
              </w:rPr>
              <w:t>(2) กำหนดให้ การไกล่เกลี่ยและการปรับโครงสร้างหนี้เป็นวาระของประเทศ (เน้นสถาบันการเงินเฉพาะกิจของรัฐ (</w:t>
            </w:r>
            <w:r w:rsidRPr="00B7781E">
              <w:rPr>
                <w:rFonts w:ascii="TH SarabunPSK" w:eastAsia="MS Mincho" w:hAnsi="TH SarabunPSK" w:cs="TH SarabunPSK"/>
                <w:b w:val="0"/>
                <w:bCs w:val="0"/>
                <w:color w:val="0D0D0D" w:themeColor="text1" w:themeTint="F2"/>
                <w:sz w:val="32"/>
                <w:szCs w:val="32"/>
                <w:bdr w:val="none" w:sz="0" w:space="0" w:color="auto" w:frame="1"/>
              </w:rPr>
              <w:t xml:space="preserve">Specialized Financial Institutions </w:t>
            </w:r>
            <w:r w:rsidRPr="00B7781E">
              <w:rPr>
                <w:rFonts w:ascii="TH SarabunPSK" w:eastAsia="MS Mincho" w:hAnsi="TH SarabunPSK" w:cs="TH SarabunPSK"/>
                <w:b w:val="0"/>
                <w:bCs w:val="0"/>
                <w:color w:val="0D0D0D" w:themeColor="text1" w:themeTint="F2"/>
                <w:sz w:val="32"/>
                <w:szCs w:val="32"/>
                <w:bdr w:val="none" w:sz="0" w:space="0" w:color="auto" w:frame="1"/>
                <w:cs/>
              </w:rPr>
              <w:t xml:space="preserve">: </w:t>
            </w:r>
            <w:r w:rsidRPr="00B7781E">
              <w:rPr>
                <w:rFonts w:ascii="TH SarabunPSK" w:eastAsia="MS Mincho" w:hAnsi="TH SarabunPSK" w:cs="TH SarabunPSK"/>
                <w:b w:val="0"/>
                <w:bCs w:val="0"/>
                <w:color w:val="0D0D0D" w:themeColor="text1" w:themeTint="F2"/>
                <w:sz w:val="32"/>
                <w:szCs w:val="32"/>
                <w:bdr w:val="none" w:sz="0" w:space="0" w:color="auto" w:frame="1"/>
              </w:rPr>
              <w:t>SFIs</w:t>
            </w:r>
            <w:r w:rsidRPr="00B7781E">
              <w:rPr>
                <w:rFonts w:ascii="TH SarabunPSK" w:eastAsia="MS Mincho" w:hAnsi="TH SarabunPSK" w:cs="TH SarabunPSK"/>
                <w:b w:val="0"/>
                <w:bCs w:val="0"/>
                <w:color w:val="0D0D0D" w:themeColor="text1" w:themeTint="F2"/>
                <w:sz w:val="32"/>
                <w:szCs w:val="32"/>
                <w:bdr w:val="none" w:sz="0" w:space="0" w:color="auto" w:frame="1"/>
                <w:cs/>
              </w:rPr>
              <w:t>) และวิสาหกิจขนาดกลางและขนาดย่อม (</w:t>
            </w:r>
            <w:r w:rsidRPr="00B7781E">
              <w:rPr>
                <w:rFonts w:ascii="TH SarabunPSK" w:eastAsia="MS Mincho" w:hAnsi="TH SarabunPSK" w:cs="TH SarabunPSK"/>
                <w:b w:val="0"/>
                <w:bCs w:val="0"/>
                <w:color w:val="0D0D0D" w:themeColor="text1" w:themeTint="F2"/>
                <w:sz w:val="32"/>
                <w:szCs w:val="32"/>
                <w:bdr w:val="none" w:sz="0" w:space="0" w:color="auto" w:frame="1"/>
              </w:rPr>
              <w:t xml:space="preserve">Small and Medium Enterprises </w:t>
            </w:r>
            <w:r w:rsidRPr="00B7781E">
              <w:rPr>
                <w:rFonts w:ascii="TH SarabunPSK" w:eastAsia="MS Mincho" w:hAnsi="TH SarabunPSK" w:cs="TH SarabunPSK"/>
                <w:b w:val="0"/>
                <w:bCs w:val="0"/>
                <w:color w:val="0D0D0D" w:themeColor="text1" w:themeTint="F2"/>
                <w:sz w:val="32"/>
                <w:szCs w:val="32"/>
                <w:bdr w:val="none" w:sz="0" w:space="0" w:color="auto" w:frame="1"/>
                <w:cs/>
              </w:rPr>
              <w:t xml:space="preserve">: </w:t>
            </w:r>
            <w:r w:rsidRPr="00B7781E">
              <w:rPr>
                <w:rFonts w:ascii="TH SarabunPSK" w:eastAsia="MS Mincho" w:hAnsi="TH SarabunPSK" w:cs="TH SarabunPSK"/>
                <w:b w:val="0"/>
                <w:bCs w:val="0"/>
                <w:color w:val="0D0D0D" w:themeColor="text1" w:themeTint="F2"/>
                <w:sz w:val="32"/>
                <w:szCs w:val="32"/>
                <w:bdr w:val="none" w:sz="0" w:space="0" w:color="auto" w:frame="1"/>
              </w:rPr>
              <w:t>SMEs</w:t>
            </w:r>
            <w:r w:rsidRPr="00B7781E">
              <w:rPr>
                <w:rFonts w:ascii="TH SarabunPSK" w:eastAsia="MS Mincho" w:hAnsi="TH SarabunPSK" w:cs="TH SarabunPSK"/>
                <w:b w:val="0"/>
                <w:bCs w:val="0"/>
                <w:color w:val="0D0D0D" w:themeColor="text1" w:themeTint="F2"/>
                <w:sz w:val="32"/>
                <w:szCs w:val="32"/>
                <w:bdr w:val="none" w:sz="0" w:space="0" w:color="auto" w:frame="1"/>
                <w:cs/>
              </w:rPr>
              <w:t xml:space="preserve">) โดยกระทรวงการคลัง (กค.) ร่วมกับธนาคารแห่งประเทศไทย (ธปท.) </w:t>
            </w:r>
            <w:r w:rsidRPr="00B7781E">
              <w:rPr>
                <w:rFonts w:ascii="TH SarabunPSK" w:eastAsia="MS Mincho" w:hAnsi="TH SarabunPSK" w:cs="TH SarabunPSK"/>
                <w:b w:val="0"/>
                <w:bCs w:val="0"/>
                <w:color w:val="0D0D0D" w:themeColor="text1" w:themeTint="F2"/>
                <w:sz w:val="32"/>
                <w:szCs w:val="32"/>
                <w:bdr w:val="none" w:sz="0" w:space="0" w:color="auto" w:frame="1"/>
              </w:rPr>
              <w:t xml:space="preserve">SFIs </w:t>
            </w:r>
            <w:r w:rsidRPr="00B7781E">
              <w:rPr>
                <w:rFonts w:ascii="TH SarabunPSK" w:eastAsia="MS Mincho" w:hAnsi="TH SarabunPSK" w:cs="TH SarabunPSK"/>
                <w:b w:val="0"/>
                <w:bCs w:val="0"/>
                <w:color w:val="0D0D0D" w:themeColor="text1" w:themeTint="F2"/>
                <w:sz w:val="32"/>
                <w:szCs w:val="32"/>
                <w:bdr w:val="none" w:sz="0" w:space="0" w:color="auto" w:frame="1"/>
                <w:cs/>
              </w:rPr>
              <w:t>และธนาคารพาณิชย์ ดำเนินโครงการหมอหนี้เพื่อประชาชน ซึ่งเป็นการพัฒนาเว็บไซต์ แชทบอท และไลน์ เพื่อให้คำปรึกษาเกี่ยวกับแนวทางปรับธุรกิจและมาตรการต่าง ๆ ให้กับลูกหนี้เป็นรายกรณี และสำนักงานกองทุนหมู่บ้านและชุมชนเมืองแห่งชาติ (สทบ.) ดำเนินโครงการพักชำระหนี้ของกองทุนหมู่บ้านและชุมชนเมืองตามความสมัครใจ โดยมีกองทุนฯ เข้าร่วม 413 กองทุน สมาชิก 32,055 ราย วงเงินกู้ที่พักชำระ 901 ล้านบาท</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rPr>
              <w:tab/>
            </w:r>
            <w:r w:rsidRPr="00B7781E">
              <w:rPr>
                <w:rFonts w:ascii="TH SarabunPSK" w:eastAsia="MS Mincho" w:hAnsi="TH SarabunPSK" w:cs="TH SarabunPSK"/>
                <w:b w:val="0"/>
                <w:bCs w:val="0"/>
                <w:color w:val="0D0D0D" w:themeColor="text1" w:themeTint="F2"/>
                <w:sz w:val="32"/>
                <w:szCs w:val="32"/>
                <w:bdr w:val="none" w:sz="0" w:space="0" w:color="auto" w:frame="1"/>
              </w:rPr>
              <w:tab/>
            </w:r>
            <w:r w:rsidRPr="00B7781E">
              <w:rPr>
                <w:rFonts w:ascii="TH SarabunPSK" w:eastAsia="MS Mincho" w:hAnsi="TH SarabunPSK" w:cs="TH SarabunPSK"/>
                <w:b w:val="0"/>
                <w:bCs w:val="0"/>
                <w:color w:val="0D0D0D" w:themeColor="text1" w:themeTint="F2"/>
                <w:sz w:val="32"/>
                <w:szCs w:val="32"/>
                <w:bdr w:val="none" w:sz="0" w:space="0" w:color="auto" w:frame="1"/>
              </w:rPr>
              <w:tab/>
            </w:r>
            <w:r w:rsidRPr="00B7781E">
              <w:rPr>
                <w:rFonts w:ascii="TH SarabunPSK" w:eastAsia="MS Mincho" w:hAnsi="TH SarabunPSK" w:cs="TH SarabunPSK"/>
                <w:b w:val="0"/>
                <w:bCs w:val="0"/>
                <w:color w:val="0D0D0D" w:themeColor="text1" w:themeTint="F2"/>
                <w:sz w:val="32"/>
                <w:szCs w:val="32"/>
                <w:bdr w:val="none" w:sz="0" w:space="0" w:color="auto" w:frame="1"/>
                <w:cs/>
              </w:rPr>
              <w:t>(3) แก้ไขปัญหาหนี้เช่าซื้อรถยนต์และรถจักรยานยนต์ โดย กค. อยู่ระหว่างหารือร่วมกับ ธปท. เพื่อกำหนดแนวทางกำกับดูแลสินเชื่อและธุรกรรมที่มีลักษณะคล้ายสินเชื่อ และ ยธ. (กรมคุ้มครองสิทธิและเสรีภาพ) ได้จัดมหกรรมไกล่เกลี่ยช่วยเหลือลูกหนี้ ปรับโครงสร้างหนี้และพักชำระหนี้ รวมทั้งสิ้น 4,657 คัน</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t>(4) แก้ไขปัญหาหนี้สินข้าราชการ โดยเฉพาะข้าราชการครูและข้าราชการตำรวจ โดยกระทรวงศึกษาธิการ ดำเนินการ เช่น ปรับลดอัตราดอกเบี้ยเงินกู้สวัสดิการตัดเงินเดือนให้เป็นสวัสดิการที่แท้จริง โดยสหกรณ์ออมทรัพย์ครูไม่น้อยกว่า 10 แห่ง ได้ปรับลดอัตราดอกเบี้ยเงินกู้ลงมาเหลือไม่เกินร้อยละ 5 และขยายผลการแก้ไขหนี้ครูผ่านสหกรณ์ต้นแบบ และสำนักงานตำรวจแห่งชาติ มีข้าราชการตำรวจได้รับการแก้ไขปัญหาหนี้สินแล้ว 3,025 ราย</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t xml:space="preserve">1.1.2) การแก้ไขปัญหาหนี้นอกระบบ โดย กค. ดำเนินการ เช่น (1) จับกุมเจ้าหนี้นอกระบบที่กระทำผิดกฎหมายตั้งแต่เดือนตุลาคม 2559-ธันวาคม 2564 จำนวน 10,375 คน และ (2) เพิ่มช่องทางการเข้าถึงสินเชื่อในระบบให้กับลูกหนี้นอกระบบและประชาชนทั่วไป เช่น สินเชื่อพิโกไฟแนนซ์ โดยมีผู้ที่ได้รับใบอนุญาตแล้ว 1,029 ราย ใน 75 จังหวัด อนุมัติสินเชื่อพิโกไฟแนนซ์ให้กับประชาชนรายย่อยแล้ว 1.24 ล้านบัญชี วงเงิน 1.69 หมื่นล้านบาท และ ยธ. ดำเนินการ เช่น (1) จัดตั้งศูนย์ช่วยเหลือลูกหนี้และประชาชนที่ไม่ได้รับความเป็นธรรม โดยแก้ไขปัญหาหนี้นอกระบบปีงบประมาณ พ.ศ. 2564 จำนวน 187 เรื่อง ทุนทรัพย์ 118.50 ล้านบาท และปีงบประมาณ พ.ศ. 2565 (เดือนตุลาคม-ธันวาคม 2564) จำนวน 32 เรื่อง ทุนทรัพย์ 7.06 ล้านบาท และ (2) แก้ไขปัญหาการฉ้อโกงหลอกลวงประชาชน โดยได้ดำเนินคดีที่มีความเกี่ยวพันกับฐานความผิดแชร์ลูกโซ่ ได้แก่ เรื่องสืบสวนที่อยู่ระหว่างดำเนินการ 10 เรื่อง และคดีพิเศษที่อยู่ระหว่างดำเนินการ 17 เรื่อง </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ab/>
              <w:t>1.2) ข้อเสนอแนะและแนวทางแก้ไขปัญหา เช่น</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t>1.2.1) กค. เสนอว่า (1) ควรขยายระยะเวลามาตรการให้ความช่วยเหลือต่อเนื่องในสถานการณ์การแพร่ระบาดของโรคติดเชื้อไวรัสโคโรนา 2019 (โควิด-19) และมีมาตรการช่วยเหลือผู้กู้ยืมทุกกลุ่มที่</w:t>
            </w:r>
            <w:r w:rsidRPr="00B7781E">
              <w:rPr>
                <w:rFonts w:ascii="TH SarabunPSK" w:eastAsia="MS Mincho" w:hAnsi="TH SarabunPSK" w:cs="TH SarabunPSK"/>
                <w:b w:val="0"/>
                <w:bCs w:val="0"/>
                <w:color w:val="0D0D0D" w:themeColor="text1" w:themeTint="F2"/>
                <w:sz w:val="32"/>
                <w:szCs w:val="32"/>
                <w:bdr w:val="none" w:sz="0" w:space="0" w:color="auto" w:frame="1"/>
                <w:cs/>
              </w:rPr>
              <w:lastRenderedPageBreak/>
              <w:t>ค้างชำระ และ (2) ควรเร่งแก้ไขร่างพระราชบัญญัติ กยศ. (ฉบับที่ ..) พ.ศ. .... ให้แล้วเสร็จโดยเร็ว</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t xml:space="preserve">1.2.2) ยธ. เสนอว่า (1) ควรส่งเสริมการประชาสัมพันธ์การไกล่เกลี่ยข้อพิพาทผ่านโปรแกรม </w:t>
            </w:r>
            <w:r w:rsidRPr="00B7781E">
              <w:rPr>
                <w:rFonts w:ascii="TH SarabunPSK" w:eastAsia="MS Mincho" w:hAnsi="TH SarabunPSK" w:cs="TH SarabunPSK"/>
                <w:b w:val="0"/>
                <w:bCs w:val="0"/>
                <w:color w:val="0D0D0D" w:themeColor="text1" w:themeTint="F2"/>
                <w:sz w:val="32"/>
                <w:szCs w:val="32"/>
                <w:bdr w:val="none" w:sz="0" w:space="0" w:color="auto" w:frame="1"/>
              </w:rPr>
              <w:t xml:space="preserve">Session Call </w:t>
            </w:r>
            <w:r w:rsidRPr="00B7781E">
              <w:rPr>
                <w:rFonts w:ascii="TH SarabunPSK" w:eastAsia="MS Mincho" w:hAnsi="TH SarabunPSK" w:cs="TH SarabunPSK"/>
                <w:b w:val="0"/>
                <w:bCs w:val="0"/>
                <w:color w:val="0D0D0D" w:themeColor="text1" w:themeTint="F2"/>
                <w:sz w:val="32"/>
                <w:szCs w:val="32"/>
                <w:bdr w:val="none" w:sz="0" w:space="0" w:color="auto" w:frame="1"/>
                <w:cs/>
              </w:rPr>
              <w:t>และจัดให้ความรู้การใช้ระบบดังกล่าวเพื่อเพิ่มประสิทธิภาพในกระบวนการไกล่เกลี่ยข้อพิพาท (2) ควรจัดมหกรรมไกล่เกลี่ยข้อพิพาทช่วยเหลือและแก้ไขปัญหาอย่างสม่ำเสมอ (3) ควรแก้ไขปัญหาการฉ้อโกงประชาชนโดยประสานความร่วมมือกับตำรวจชาวจีนเพื่อร่วมมือในการสืบสวนสอบสวนกวาดล้างผู้กระทำผิดดังกล่าว โดยร่วมกันบังคับใช้กฎหมายอย่างเข้มงวดกับผู้ขายบัญชีธนาคารให้ผู้อื่นใช้งาน และประชาสัมพันธ์ให้ประชาชนไม่หลงเชื่อการกู้เงินผ่านแอปพลิเคชันเงินกู้</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t>1.2.3) สทบ. มีแนวทางแก้ไข โดย สทบ. ขับเคลื่อนโครงการเพื่อเพิ่มรายได้ให้กับสมาชิกกองทุนหมู่บ้าน โดยความร่วมมือจากสถาบันการเงิน หน่วยงานของรัฐและภาคเอกชน ในการช่วยสมาชิกในการพัฒนาศักยภาพผลิตภัณฑ์และช่องทางจัดจำหน่าย การพัฒนาท่องเที่ยวชุมชน รวมทั้งกำหนดมาตรการสนับสนุนและสร้างโอกาสในการเข้าถึงแหล่งเงินทุนหมุนเวียนและปัจจัยการผลิตในการประกอบอาชีพ</w:t>
            </w:r>
          </w:p>
        </w:tc>
        <w:tc>
          <w:tcPr>
            <w:tcW w:w="3475"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lastRenderedPageBreak/>
              <w:t xml:space="preserve">ความเห็นและข้อสังเกตของ กตน. : </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1) ให้หน่วยงานที่เกี่ยวข้องร่วมกันพิจารณาคำนิยามของ “หนี้นอกระบบ” และดำเนินการแก้ไขปัญหาหนี้นอกระบบอย่างจริงจัง เพื่อให้เกิดความยั่งยืน รวมทั้งควรมีหน่วยงานหลักในการแก้ไขปัญหาหนี้นอกระบบด้วย</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2) การแก้ไขปัญหาหนี้สินในแต่ละมิติที่มีความแตกต่างกันทั้งในเรื่องกลุ่มเป้าหมาย วิธีการแก้ไขปัญหาหนี้สิน ขั้นตอน วิธีการ และกรอบ</w:t>
            </w:r>
            <w:r w:rsidRPr="00B7781E">
              <w:rPr>
                <w:rFonts w:ascii="TH SarabunPSK" w:eastAsia="MS Mincho" w:hAnsi="TH SarabunPSK" w:cs="TH SarabunPSK"/>
                <w:b w:val="0"/>
                <w:bCs w:val="0"/>
                <w:color w:val="0D0D0D" w:themeColor="text1" w:themeTint="F2"/>
                <w:sz w:val="32"/>
                <w:szCs w:val="32"/>
                <w:bdr w:val="none" w:sz="0" w:space="0" w:color="auto" w:frame="1"/>
                <w:cs/>
              </w:rPr>
              <w:lastRenderedPageBreak/>
              <w:t>ระยะเวลาในการแก้ไขปัญหาหนี้สินที่ชัดเจน และให้ กค. กำหนดรูปแบบของการติดตามการแก้ไขปัญหาหนี้สิน โดยบูรณาการการติดตามความก้าวหน้าและประเมินผล ให้มีผลการดำเนินงานที่เป็นรูปธรรมและสามารถสร้างการรับรู้ต่อสาธารณชนได้อย่างต่อเนื่อง</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 xml:space="preserve">3) การแก้ไขหนี้สินครัวเรือน คณะกรรมการกำกับการแก้ไขหนี้สินของประชาชนรายย่อย ได้รายงานความก้าวหน้าผลการดำเนินงานให้คณะรัฐมนตรีทราบ เมื่อวันที่ 28 ธันวาคม 2564 ใน 8 ประเด็นเร่งด่วน ดังนั้น ในการจัดทำรายงานเรื่องดังกล่าว ขอให้ กตน. รายงานประเด็นที่มีความก้าวหน้าเพิ่มเติมจากที่ได้มีการรายงานมาให้คณะรัฐมนตรีทราบแล้ว โดยยึดประเด็นตามแนวทางของคณะกรรมการฯ ดังกล่าว </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มติที่ประชุม : รับทราบและเห็นควรให้สำนักงาน ก.พ.ร. ในฐานะฝ่ายเลขานุการคณะกรรมการฯ ร่วมกับ กค. และหน่วยงานที่เกี่ยวข้องรับข้อเสนอแนะของที่ประชุมไปพิจารณา</w:t>
            </w:r>
          </w:p>
        </w:tc>
      </w:tr>
      <w:tr w:rsidR="00AE1280" w:rsidRPr="00AE1280" w:rsidTr="00A443B7">
        <w:tc>
          <w:tcPr>
            <w:tcW w:w="6345"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lastRenderedPageBreak/>
              <w:t>2) การขับเคลื่อนการแก้ไขปัญหาความยากจน</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ab/>
              <w:t>2.1) รายงานการดำเนินงานและแผนงานในภาพรวม</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t>2.1.1) การแก้ไขปัญหาความยากจนของศูนย์อำนวยการขจัดความยากจนและพัฒนาคนทุกช่วงวัยอย่างยั่งยืนตามหลักปรัชญาของเศรษฐกิจพอเพียง (ศจพ.) โดย (1) สำนักงานสภาพัฒนาการเศรษฐกิจและสังคมแห่งชาติ (สศช.) ได้รายงานเกี่ยวกับการใช้เทคโนโลยีดิจิทัลในการแก้ไขปัญหาความยากจนระบบบริหารจัดการข้อมูลการพัฒนาคนแบบชี้เป้า (</w:t>
            </w:r>
            <w:r w:rsidRPr="00B7781E">
              <w:rPr>
                <w:rFonts w:ascii="TH SarabunPSK" w:eastAsia="MS Mincho" w:hAnsi="TH SarabunPSK" w:cs="TH SarabunPSK"/>
                <w:b w:val="0"/>
                <w:bCs w:val="0"/>
                <w:color w:val="0D0D0D" w:themeColor="text1" w:themeTint="F2"/>
                <w:sz w:val="32"/>
                <w:szCs w:val="32"/>
                <w:bdr w:val="none" w:sz="0" w:space="0" w:color="auto" w:frame="1"/>
              </w:rPr>
              <w:t xml:space="preserve">Thai People Map and Analytics Platform </w:t>
            </w:r>
            <w:r w:rsidRPr="00B7781E">
              <w:rPr>
                <w:rFonts w:ascii="TH SarabunPSK" w:eastAsia="MS Mincho" w:hAnsi="TH SarabunPSK" w:cs="TH SarabunPSK"/>
                <w:b w:val="0"/>
                <w:bCs w:val="0"/>
                <w:color w:val="0D0D0D" w:themeColor="text1" w:themeTint="F2"/>
                <w:sz w:val="32"/>
                <w:szCs w:val="32"/>
                <w:bdr w:val="none" w:sz="0" w:space="0" w:color="auto" w:frame="1"/>
                <w:cs/>
              </w:rPr>
              <w:t xml:space="preserve">: </w:t>
            </w:r>
            <w:r w:rsidRPr="00B7781E">
              <w:rPr>
                <w:rFonts w:ascii="TH SarabunPSK" w:eastAsia="MS Mincho" w:hAnsi="TH SarabunPSK" w:cs="TH SarabunPSK"/>
                <w:b w:val="0"/>
                <w:bCs w:val="0"/>
                <w:color w:val="0D0D0D" w:themeColor="text1" w:themeTint="F2"/>
                <w:sz w:val="32"/>
                <w:szCs w:val="32"/>
                <w:bdr w:val="none" w:sz="0" w:space="0" w:color="auto" w:frame="1"/>
              </w:rPr>
              <w:t>TPMAP</w:t>
            </w:r>
            <w:r w:rsidRPr="00B7781E">
              <w:rPr>
                <w:rFonts w:ascii="TH SarabunPSK" w:eastAsia="MS Mincho" w:hAnsi="TH SarabunPSK" w:cs="TH SarabunPSK"/>
                <w:b w:val="0"/>
                <w:bCs w:val="0"/>
                <w:color w:val="0D0D0D" w:themeColor="text1" w:themeTint="F2"/>
                <w:sz w:val="32"/>
                <w:szCs w:val="32"/>
                <w:bdr w:val="none" w:sz="0" w:space="0" w:color="auto" w:frame="1"/>
                <w:cs/>
              </w:rPr>
              <w:t>) ซึ่งเป็นระบบฐานข้อมูลขนาดใหญ่ (</w:t>
            </w:r>
            <w:r w:rsidRPr="00B7781E">
              <w:rPr>
                <w:rFonts w:ascii="TH SarabunPSK" w:eastAsia="MS Mincho" w:hAnsi="TH SarabunPSK" w:cs="TH SarabunPSK"/>
                <w:b w:val="0"/>
                <w:bCs w:val="0"/>
                <w:color w:val="0D0D0D" w:themeColor="text1" w:themeTint="F2"/>
                <w:sz w:val="32"/>
                <w:szCs w:val="32"/>
                <w:bdr w:val="none" w:sz="0" w:space="0" w:color="auto" w:frame="1"/>
              </w:rPr>
              <w:t>Big Data</w:t>
            </w:r>
            <w:r w:rsidRPr="00B7781E">
              <w:rPr>
                <w:rFonts w:ascii="TH SarabunPSK" w:eastAsia="MS Mincho" w:hAnsi="TH SarabunPSK" w:cs="TH SarabunPSK"/>
                <w:b w:val="0"/>
                <w:bCs w:val="0"/>
                <w:color w:val="0D0D0D" w:themeColor="text1" w:themeTint="F2"/>
                <w:sz w:val="32"/>
                <w:szCs w:val="32"/>
                <w:bdr w:val="none" w:sz="0" w:space="0" w:color="auto" w:frame="1"/>
                <w:cs/>
              </w:rPr>
              <w:t xml:space="preserve">) เพื่อบริหารจัดการข้อมูลการพัฒนาคนตลอดทุกช่วงวัย และการแก้ไขปัญหาความยากจนและเหลื่อมล้ำแบบชี้เป้า โดยให้หน่วยงานที่เกี่ยวข้องนำข้อมูลจากระบบ </w:t>
            </w:r>
            <w:r w:rsidRPr="00B7781E">
              <w:rPr>
                <w:rFonts w:ascii="TH SarabunPSK" w:eastAsia="MS Mincho" w:hAnsi="TH SarabunPSK" w:cs="TH SarabunPSK"/>
                <w:b w:val="0"/>
                <w:bCs w:val="0"/>
                <w:color w:val="0D0D0D" w:themeColor="text1" w:themeTint="F2"/>
                <w:sz w:val="32"/>
                <w:szCs w:val="32"/>
                <w:bdr w:val="none" w:sz="0" w:space="0" w:color="auto" w:frame="1"/>
              </w:rPr>
              <w:t xml:space="preserve">TPMAP </w:t>
            </w:r>
            <w:r w:rsidRPr="00B7781E">
              <w:rPr>
                <w:rFonts w:ascii="TH SarabunPSK" w:eastAsia="MS Mincho" w:hAnsi="TH SarabunPSK" w:cs="TH SarabunPSK"/>
                <w:b w:val="0"/>
                <w:bCs w:val="0"/>
                <w:color w:val="0D0D0D" w:themeColor="text1" w:themeTint="F2"/>
                <w:sz w:val="32"/>
                <w:szCs w:val="32"/>
                <w:bdr w:val="none" w:sz="0" w:space="0" w:color="auto" w:frame="1"/>
                <w:cs/>
              </w:rPr>
              <w:t xml:space="preserve">ไปดำเนินการร่วมกับภาคีการพัฒนาทุกภาคส่วน ทำให้สามารถระบุคนจนเป้าหมายได้ เช่น จังหวัดสมุทรสงคราม นำข้อมูลจาก </w:t>
            </w:r>
            <w:r w:rsidRPr="00B7781E">
              <w:rPr>
                <w:rFonts w:ascii="TH SarabunPSK" w:eastAsia="MS Mincho" w:hAnsi="TH SarabunPSK" w:cs="TH SarabunPSK"/>
                <w:b w:val="0"/>
                <w:bCs w:val="0"/>
                <w:color w:val="0D0D0D" w:themeColor="text1" w:themeTint="F2"/>
                <w:sz w:val="32"/>
                <w:szCs w:val="32"/>
                <w:bdr w:val="none" w:sz="0" w:space="0" w:color="auto" w:frame="1"/>
              </w:rPr>
              <w:t xml:space="preserve">TPMAP </w:t>
            </w:r>
            <w:r w:rsidRPr="00B7781E">
              <w:rPr>
                <w:rFonts w:ascii="TH SarabunPSK" w:eastAsia="MS Mincho" w:hAnsi="TH SarabunPSK" w:cs="TH SarabunPSK"/>
                <w:b w:val="0"/>
                <w:bCs w:val="0"/>
                <w:color w:val="0D0D0D" w:themeColor="text1" w:themeTint="F2"/>
                <w:sz w:val="32"/>
                <w:szCs w:val="32"/>
                <w:bdr w:val="none" w:sz="0" w:space="0" w:color="auto" w:frame="1"/>
                <w:cs/>
              </w:rPr>
              <w:t>ไปใช้ศึกษาปัญหาเชิงลึกในจังหวัดและใช้ระบบการบันทึกประวัติการปฏิบัติงาน (</w:t>
            </w:r>
            <w:r w:rsidRPr="00B7781E">
              <w:rPr>
                <w:rFonts w:ascii="TH SarabunPSK" w:eastAsia="MS Mincho" w:hAnsi="TH SarabunPSK" w:cs="TH SarabunPSK"/>
                <w:b w:val="0"/>
                <w:bCs w:val="0"/>
                <w:color w:val="0D0D0D" w:themeColor="text1" w:themeTint="F2"/>
                <w:sz w:val="32"/>
                <w:szCs w:val="32"/>
                <w:bdr w:val="none" w:sz="0" w:space="0" w:color="auto" w:frame="1"/>
              </w:rPr>
              <w:t>Logbook</w:t>
            </w:r>
            <w:r w:rsidRPr="00B7781E">
              <w:rPr>
                <w:rFonts w:ascii="TH SarabunPSK" w:eastAsia="MS Mincho" w:hAnsi="TH SarabunPSK" w:cs="TH SarabunPSK"/>
                <w:b w:val="0"/>
                <w:bCs w:val="0"/>
                <w:color w:val="0D0D0D" w:themeColor="text1" w:themeTint="F2"/>
                <w:sz w:val="32"/>
                <w:szCs w:val="32"/>
                <w:bdr w:val="none" w:sz="0" w:space="0" w:color="auto" w:frame="1"/>
                <w:cs/>
              </w:rPr>
              <w:t>) ในการลงพื้นที่ช่วยเหลือได้อย่างตรงจุด โดยพบว่า จังหวัดสมุทรสงครามตกเกณฑ์ในด้านรายได้และการศึกษา ซึ่งหน่วยงานภาครัฐได้จัดทำโครงการเพื่อแก้ไขปัญหาตามความต้องการของแต่ละพื้นที่แล้ว และ (2) กระทรวงดิจิทัลเพื่อเศรษฐกิจและสังคม (ดศ.) ดำเนินโครงการพัฒนาแพลตฟอร์มดิจิทัลของรัฐ กิจกรรมพัฒนาระบบคลาวด์กลางภาครัฐ (</w:t>
            </w:r>
            <w:r w:rsidRPr="00B7781E">
              <w:rPr>
                <w:rFonts w:ascii="TH SarabunPSK" w:eastAsia="MS Mincho" w:hAnsi="TH SarabunPSK" w:cs="TH SarabunPSK"/>
                <w:b w:val="0"/>
                <w:bCs w:val="0"/>
                <w:color w:val="0D0D0D" w:themeColor="text1" w:themeTint="F2"/>
                <w:sz w:val="32"/>
                <w:szCs w:val="32"/>
                <w:bdr w:val="none" w:sz="0" w:space="0" w:color="auto" w:frame="1"/>
              </w:rPr>
              <w:t>Government Data Center and Cloud service</w:t>
            </w:r>
            <w:r w:rsidRPr="00B7781E">
              <w:rPr>
                <w:rFonts w:ascii="TH SarabunPSK" w:eastAsia="MS Mincho" w:hAnsi="TH SarabunPSK" w:cs="TH SarabunPSK"/>
                <w:b w:val="0"/>
                <w:bCs w:val="0"/>
                <w:color w:val="0D0D0D" w:themeColor="text1" w:themeTint="F2"/>
                <w:sz w:val="32"/>
                <w:szCs w:val="32"/>
                <w:bdr w:val="none" w:sz="0" w:space="0" w:color="auto" w:frame="1"/>
                <w:cs/>
              </w:rPr>
              <w:t xml:space="preserve">: </w:t>
            </w:r>
            <w:r w:rsidRPr="00B7781E">
              <w:rPr>
                <w:rFonts w:ascii="TH SarabunPSK" w:eastAsia="MS Mincho" w:hAnsi="TH SarabunPSK" w:cs="TH SarabunPSK"/>
                <w:b w:val="0"/>
                <w:bCs w:val="0"/>
                <w:color w:val="0D0D0D" w:themeColor="text1" w:themeTint="F2"/>
                <w:sz w:val="32"/>
                <w:szCs w:val="32"/>
                <w:bdr w:val="none" w:sz="0" w:space="0" w:color="auto" w:frame="1"/>
              </w:rPr>
              <w:t>GDCC</w:t>
            </w:r>
            <w:r w:rsidRPr="00B7781E">
              <w:rPr>
                <w:rFonts w:ascii="TH SarabunPSK" w:eastAsia="MS Mincho" w:hAnsi="TH SarabunPSK" w:cs="TH SarabunPSK"/>
                <w:b w:val="0"/>
                <w:bCs w:val="0"/>
                <w:color w:val="0D0D0D" w:themeColor="text1" w:themeTint="F2"/>
                <w:sz w:val="32"/>
                <w:szCs w:val="32"/>
                <w:bdr w:val="none" w:sz="0" w:space="0" w:color="auto" w:frame="1"/>
                <w:cs/>
              </w:rPr>
              <w:t xml:space="preserve">) เพื่อรองรับการใช้บริการด้านโครงสร้างพื้นฐานด้านคอมพิวเตอร์และระบบประมวลผลของหน่วยงานภาครัฐ เพื่อส่งเสริมการใช้ประโยชน์ </w:t>
            </w:r>
            <w:r w:rsidRPr="00B7781E">
              <w:rPr>
                <w:rFonts w:ascii="TH SarabunPSK" w:eastAsia="MS Mincho" w:hAnsi="TH SarabunPSK" w:cs="TH SarabunPSK"/>
                <w:b w:val="0"/>
                <w:bCs w:val="0"/>
                <w:color w:val="0D0D0D" w:themeColor="text1" w:themeTint="F2"/>
                <w:sz w:val="32"/>
                <w:szCs w:val="32"/>
                <w:bdr w:val="none" w:sz="0" w:space="0" w:color="auto" w:frame="1"/>
              </w:rPr>
              <w:t xml:space="preserve">Big data </w:t>
            </w:r>
            <w:r w:rsidRPr="00B7781E">
              <w:rPr>
                <w:rFonts w:ascii="TH SarabunPSK" w:eastAsia="MS Mincho" w:hAnsi="TH SarabunPSK" w:cs="TH SarabunPSK"/>
                <w:b w:val="0"/>
                <w:bCs w:val="0"/>
                <w:color w:val="0D0D0D" w:themeColor="text1" w:themeTint="F2"/>
                <w:sz w:val="32"/>
                <w:szCs w:val="32"/>
                <w:bdr w:val="none" w:sz="0" w:space="0" w:color="auto" w:frame="1"/>
                <w:cs/>
              </w:rPr>
              <w:t>ของภาครัฐ เช่น ระบบเกี่ยวกับการเพาะปลูก ระบบตู้แดง (โครงการฝากบ้านไว้กับตำรวจ) และระบบระเบียนสุขภาพส่วนบุคคล และสนับสนุนการขยายโครงข่ายอินเทอร์เน็ตความเร็วสูงด้วยสื่อสัญญาณสายเคเบิลใยแก้วนำแสง (</w:t>
            </w:r>
            <w:r w:rsidRPr="00B7781E">
              <w:rPr>
                <w:rFonts w:ascii="TH SarabunPSK" w:eastAsia="MS Mincho" w:hAnsi="TH SarabunPSK" w:cs="TH SarabunPSK"/>
                <w:b w:val="0"/>
                <w:bCs w:val="0"/>
                <w:color w:val="0D0D0D" w:themeColor="text1" w:themeTint="F2"/>
                <w:sz w:val="32"/>
                <w:szCs w:val="32"/>
                <w:bdr w:val="none" w:sz="0" w:space="0" w:color="auto" w:frame="1"/>
              </w:rPr>
              <w:t>Fiber Optic</w:t>
            </w:r>
            <w:r w:rsidRPr="00B7781E">
              <w:rPr>
                <w:rFonts w:ascii="TH SarabunPSK" w:eastAsia="MS Mincho" w:hAnsi="TH SarabunPSK" w:cs="TH SarabunPSK"/>
                <w:b w:val="0"/>
                <w:bCs w:val="0"/>
                <w:color w:val="0D0D0D" w:themeColor="text1" w:themeTint="F2"/>
                <w:sz w:val="32"/>
                <w:szCs w:val="32"/>
                <w:bdr w:val="none" w:sz="0" w:space="0" w:color="auto" w:frame="1"/>
                <w:cs/>
              </w:rPr>
              <w:t>) ไปยังหมู่บ้านห่างไกล</w:t>
            </w:r>
            <w:r w:rsidRPr="00B7781E">
              <w:rPr>
                <w:rFonts w:ascii="TH SarabunPSK" w:eastAsia="MS Mincho" w:hAnsi="TH SarabunPSK" w:cs="TH SarabunPSK"/>
                <w:b w:val="0"/>
                <w:bCs w:val="0"/>
                <w:color w:val="0D0D0D" w:themeColor="text1" w:themeTint="F2"/>
                <w:sz w:val="32"/>
                <w:szCs w:val="32"/>
                <w:bdr w:val="none" w:sz="0" w:space="0" w:color="auto" w:frame="1"/>
                <w:cs/>
              </w:rPr>
              <w:lastRenderedPageBreak/>
              <w:t xml:space="preserve">และไม่มีศักยภาพเชิงพาณิชย์ 24,700 หมู่บ้าน ตั้งแต่เดือนธันวาคม 2560 เป็นต้นมา ภายใต้ชื่อ “โครงการเน็ตประชารัฐ” ปัจจุบันมีผู้ลงทะเบียนเข้าใช้บริการ </w:t>
            </w:r>
            <w:r w:rsidRPr="00B7781E">
              <w:rPr>
                <w:rFonts w:ascii="TH SarabunPSK" w:eastAsia="MS Mincho" w:hAnsi="TH SarabunPSK" w:cs="TH SarabunPSK"/>
                <w:b w:val="0"/>
                <w:bCs w:val="0"/>
                <w:color w:val="0D0D0D" w:themeColor="text1" w:themeTint="F2"/>
                <w:sz w:val="32"/>
                <w:szCs w:val="32"/>
                <w:bdr w:val="none" w:sz="0" w:space="0" w:color="auto" w:frame="1"/>
              </w:rPr>
              <w:t>Wi</w:t>
            </w:r>
            <w:r w:rsidRPr="00B7781E">
              <w:rPr>
                <w:rFonts w:ascii="TH SarabunPSK" w:eastAsia="MS Mincho" w:hAnsi="TH SarabunPSK" w:cs="TH SarabunPSK"/>
                <w:b w:val="0"/>
                <w:bCs w:val="0"/>
                <w:color w:val="0D0D0D" w:themeColor="text1" w:themeTint="F2"/>
                <w:sz w:val="32"/>
                <w:szCs w:val="32"/>
                <w:bdr w:val="none" w:sz="0" w:space="0" w:color="auto" w:frame="1"/>
                <w:cs/>
              </w:rPr>
              <w:t>-</w:t>
            </w:r>
            <w:r w:rsidRPr="00B7781E">
              <w:rPr>
                <w:rFonts w:ascii="TH SarabunPSK" w:eastAsia="MS Mincho" w:hAnsi="TH SarabunPSK" w:cs="TH SarabunPSK"/>
                <w:b w:val="0"/>
                <w:bCs w:val="0"/>
                <w:color w:val="0D0D0D" w:themeColor="text1" w:themeTint="F2"/>
                <w:sz w:val="32"/>
                <w:szCs w:val="32"/>
                <w:bdr w:val="none" w:sz="0" w:space="0" w:color="auto" w:frame="1"/>
              </w:rPr>
              <w:t xml:space="preserve">Fi </w:t>
            </w:r>
            <w:r w:rsidRPr="00B7781E">
              <w:rPr>
                <w:rFonts w:ascii="TH SarabunPSK" w:eastAsia="MS Mincho" w:hAnsi="TH SarabunPSK" w:cs="TH SarabunPSK"/>
                <w:b w:val="0"/>
                <w:bCs w:val="0"/>
                <w:color w:val="0D0D0D" w:themeColor="text1" w:themeTint="F2"/>
                <w:sz w:val="32"/>
                <w:szCs w:val="32"/>
                <w:bdr w:val="none" w:sz="0" w:space="0" w:color="auto" w:frame="1"/>
                <w:cs/>
              </w:rPr>
              <w:t>เน็ตประชารัฐ กว่า 10.64 ล้านคน</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ab/>
              <w:t>2.2) ปัญหา อุปสรรค และข้อเสนอแนะ เช่น</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t>2.2.1) สศช. เสนอว่า ควรประชาสัมพันธ์สร้างความเข้าใจแก่ประชาชนให้ทราบถึงจุดประสงค์ในการดำเนินงานของ ศจพ. ซึ่งเน้นการพัฒนาคนอย่างยั่งยืนมากกว่าการให้ความช่วยเหลือ</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t xml:space="preserve">2.2.2) ดศ. เสนอว่า 1) ทรัพยากรระบบ </w:t>
            </w:r>
            <w:r w:rsidRPr="00B7781E">
              <w:rPr>
                <w:rFonts w:ascii="TH SarabunPSK" w:eastAsia="MS Mincho" w:hAnsi="TH SarabunPSK" w:cs="TH SarabunPSK"/>
                <w:b w:val="0"/>
                <w:bCs w:val="0"/>
                <w:color w:val="0D0D0D" w:themeColor="text1" w:themeTint="F2"/>
                <w:sz w:val="32"/>
                <w:szCs w:val="32"/>
                <w:bdr w:val="none" w:sz="0" w:space="0" w:color="auto" w:frame="1"/>
              </w:rPr>
              <w:t xml:space="preserve">GDCC </w:t>
            </w:r>
            <w:r w:rsidRPr="00B7781E">
              <w:rPr>
                <w:rFonts w:ascii="TH SarabunPSK" w:eastAsia="MS Mincho" w:hAnsi="TH SarabunPSK" w:cs="TH SarabunPSK"/>
                <w:b w:val="0"/>
                <w:bCs w:val="0"/>
                <w:color w:val="0D0D0D" w:themeColor="text1" w:themeTint="F2"/>
                <w:sz w:val="32"/>
                <w:szCs w:val="32"/>
                <w:bdr w:val="none" w:sz="0" w:space="0" w:color="auto" w:frame="1"/>
                <w:cs/>
              </w:rPr>
              <w:t>ที่มีตามงบประมาณที่ได้รับจัดสรรไม่เพียงพอต่อความต้องการใช้งานของหน่วยงาน เนื่องจากสถานการณ์การแพร่ระบาดของโรคโควิด-19 มีหน่วยงานขอใช้บริการจำนวนมาก และ 2) ดศ. ไม่ได้รับการจัดสรรงบประมาณ ทำให้โครงการเน็ตประชารัฐมียอดค่าใช้จ่ายค้างชำระในการให้บริการการบำรุงรักษาโครงข่าย และการบริหารจัดการระบบ</w:t>
            </w:r>
          </w:p>
        </w:tc>
        <w:tc>
          <w:tcPr>
            <w:tcW w:w="3475"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lastRenderedPageBreak/>
              <w:t xml:space="preserve">ความเห็นและข้อสังเกตของ กตน. : </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 xml:space="preserve">1) เนื่องจากภาครัฐมีนโยบายช่วยเหลือกลุ่มคนยากจนที่มีกลุ่มเป้าหมายหรือเกณฑ์ให้ความช่วยเหลือที่ต่างกัน เช่น ข้อมูลคนยากจนจาก </w:t>
            </w:r>
            <w:r w:rsidRPr="00B7781E">
              <w:rPr>
                <w:rFonts w:ascii="TH SarabunPSK" w:eastAsia="MS Mincho" w:hAnsi="TH SarabunPSK" w:cs="TH SarabunPSK"/>
                <w:b w:val="0"/>
                <w:bCs w:val="0"/>
                <w:color w:val="0D0D0D" w:themeColor="text1" w:themeTint="F2"/>
                <w:sz w:val="32"/>
                <w:szCs w:val="32"/>
                <w:bdr w:val="none" w:sz="0" w:space="0" w:color="auto" w:frame="1"/>
              </w:rPr>
              <w:t xml:space="preserve">TPMAP </w:t>
            </w:r>
            <w:r w:rsidRPr="00B7781E">
              <w:rPr>
                <w:rFonts w:ascii="TH SarabunPSK" w:eastAsia="MS Mincho" w:hAnsi="TH SarabunPSK" w:cs="TH SarabunPSK"/>
                <w:b w:val="0"/>
                <w:bCs w:val="0"/>
                <w:color w:val="0D0D0D" w:themeColor="text1" w:themeTint="F2"/>
                <w:sz w:val="32"/>
                <w:szCs w:val="32"/>
                <w:bdr w:val="none" w:sz="0" w:space="0" w:color="auto" w:frame="1"/>
                <w:cs/>
              </w:rPr>
              <w:t>ของ สศช. ข้อมูลคนยากจนจากการลงทะเบียนบัตรสวัสดิการแห่งรัฐของ กค. ดังนั้น สศช. และ กค. ควรกำหนดคำนิยาม วัตถุประสงค์ กลุ่มเป้าหมาย และวิธีการให้ความช่วยเหลือที่ชัดเจน เพื่อให้ประชาชนได้รับทราบข้อมูลที่ชัดเจนเกี่ยวกับการช่วยเหลือกลุ่มคนยากจนในแต่ละนโยบายของภาครัฐ</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2) รัฐบาลไทยได้หารือกับสาธารณรัฐประชาชนจีน (จีน) เกี่ยวกับแนวทางแก้ไขปัญหาความยากจนในหลายโอกาส และมีแนวคิดในการเดินทางไปศึกษาดูงานการแก้ไขปัญหาความยากจนของจีน ซึ่งผู้แทนกระทรวงการต่างประเทศ (กต.) ได้มีข้อแนะนำให้หน่วยงานที่เกี่ยวข้องรวมถึง กต. ร่วมกันวางแผนงานเพื่อกำหนดวัตถุประสงค์ เหตุผลและความจำเป็นและการนำผลการดูงานไปประยุกต์ใช้ต่อไป</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lastRenderedPageBreak/>
              <w:t xml:space="preserve">3) ควรหาวิธีการเพื่อให้มีฐานข้อมูลคนเร่ร่อน กลุ่มคนเปราะบาง และกลุ่มคนอื่น ๆ ที่ยังไม่อยู่ใน </w:t>
            </w:r>
            <w:r w:rsidRPr="00B7781E">
              <w:rPr>
                <w:rFonts w:ascii="TH SarabunPSK" w:eastAsia="MS Mincho" w:hAnsi="TH SarabunPSK" w:cs="TH SarabunPSK"/>
                <w:b w:val="0"/>
                <w:bCs w:val="0"/>
                <w:color w:val="0D0D0D" w:themeColor="text1" w:themeTint="F2"/>
                <w:sz w:val="32"/>
                <w:szCs w:val="32"/>
                <w:bdr w:val="none" w:sz="0" w:space="0" w:color="auto" w:frame="1"/>
              </w:rPr>
              <w:t xml:space="preserve">TPMAP </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มติที่ประชุม : รับทราบและให้ สศช. และ กค. รับข้อเสนอแนะของที่ประชุมไปพิจารณา</w:t>
            </w:r>
          </w:p>
        </w:tc>
      </w:tr>
      <w:tr w:rsidR="00AE1280" w:rsidRPr="00AE1280" w:rsidTr="00A443B7">
        <w:tc>
          <w:tcPr>
            <w:tcW w:w="6345"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lastRenderedPageBreak/>
              <w:t>3) ประเด็นติดตามขับเคลื่อนของคณะอนุกรรมการขับเคลื่อนการดำเนินงานตามนโยบายรัฐบาลและข้อสั่งการนายกรัฐมนตรี</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ab/>
              <w:t xml:space="preserve">3.1) การนำระบบตั๋วร่วมมาใช้ในการเชื่อมต่อการเดินทางของประชาชน </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t xml:space="preserve">3.1.1) การดำเนินงานในปัจจุบันและแผนงานในอนาคต เช่น (1) การนำบัตร </w:t>
            </w:r>
            <w:r w:rsidRPr="00B7781E">
              <w:rPr>
                <w:rFonts w:ascii="TH SarabunPSK" w:eastAsia="MS Mincho" w:hAnsi="TH SarabunPSK" w:cs="TH SarabunPSK"/>
                <w:b w:val="0"/>
                <w:bCs w:val="0"/>
                <w:color w:val="0D0D0D" w:themeColor="text1" w:themeTint="F2"/>
                <w:sz w:val="32"/>
                <w:szCs w:val="32"/>
                <w:bdr w:val="none" w:sz="0" w:space="0" w:color="auto" w:frame="1"/>
              </w:rPr>
              <w:t xml:space="preserve">EMV </w:t>
            </w:r>
            <w:r w:rsidRPr="00B7781E">
              <w:rPr>
                <w:rFonts w:ascii="TH SarabunPSK" w:eastAsia="MS Mincho" w:hAnsi="TH SarabunPSK" w:cs="TH SarabunPSK"/>
                <w:b w:val="0"/>
                <w:bCs w:val="0"/>
                <w:color w:val="0D0D0D" w:themeColor="text1" w:themeTint="F2"/>
                <w:sz w:val="32"/>
                <w:szCs w:val="32"/>
                <w:bdr w:val="none" w:sz="0" w:space="0" w:color="auto" w:frame="1"/>
                <w:cs/>
              </w:rPr>
              <w:t>(</w:t>
            </w:r>
            <w:r w:rsidRPr="00B7781E">
              <w:rPr>
                <w:rFonts w:ascii="TH SarabunPSK" w:eastAsia="MS Mincho" w:hAnsi="TH SarabunPSK" w:cs="TH SarabunPSK"/>
                <w:b w:val="0"/>
                <w:bCs w:val="0"/>
                <w:color w:val="0D0D0D" w:themeColor="text1" w:themeTint="F2"/>
                <w:sz w:val="32"/>
                <w:szCs w:val="32"/>
                <w:bdr w:val="none" w:sz="0" w:space="0" w:color="auto" w:frame="1"/>
              </w:rPr>
              <w:t>Europay Mastercard and Visa</w:t>
            </w:r>
            <w:r w:rsidRPr="00B7781E">
              <w:rPr>
                <w:rFonts w:ascii="TH SarabunPSK" w:eastAsia="MS Mincho" w:hAnsi="TH SarabunPSK" w:cs="TH SarabunPSK"/>
                <w:b w:val="0"/>
                <w:bCs w:val="0"/>
                <w:color w:val="0D0D0D" w:themeColor="text1" w:themeTint="F2"/>
                <w:sz w:val="32"/>
                <w:szCs w:val="32"/>
                <w:bdr w:val="none" w:sz="0" w:space="0" w:color="auto" w:frame="1"/>
                <w:cs/>
              </w:rPr>
              <w:t>) มาใช้ในการพัฒนาระบบตั๋วร่วม ซึ่งเป็นการนำเทคโนโลยีแบบไร้สัมผัส (</w:t>
            </w:r>
            <w:r w:rsidRPr="00B7781E">
              <w:rPr>
                <w:rFonts w:ascii="TH SarabunPSK" w:eastAsia="MS Mincho" w:hAnsi="TH SarabunPSK" w:cs="TH SarabunPSK"/>
                <w:b w:val="0"/>
                <w:bCs w:val="0"/>
                <w:color w:val="0D0D0D" w:themeColor="text1" w:themeTint="F2"/>
                <w:sz w:val="32"/>
                <w:szCs w:val="32"/>
                <w:bdr w:val="none" w:sz="0" w:space="0" w:color="auto" w:frame="1"/>
              </w:rPr>
              <w:t>Contactless</w:t>
            </w:r>
            <w:r w:rsidRPr="00B7781E">
              <w:rPr>
                <w:rFonts w:ascii="TH SarabunPSK" w:eastAsia="MS Mincho" w:hAnsi="TH SarabunPSK" w:cs="TH SarabunPSK"/>
                <w:b w:val="0"/>
                <w:bCs w:val="0"/>
                <w:color w:val="0D0D0D" w:themeColor="text1" w:themeTint="F2"/>
                <w:sz w:val="32"/>
                <w:szCs w:val="32"/>
                <w:bdr w:val="none" w:sz="0" w:space="0" w:color="auto" w:frame="1"/>
                <w:cs/>
              </w:rPr>
              <w:t xml:space="preserve">) มาใช้ชำระค่าโดยสารในระบบขนส่งสาธารณะด้วยบัตรเพียงใบเดียว ทำให้ผู้โดยสารไม่ต้องพกบัตรหลายใบ ช่วยลดระยะเวลาในการซื้อตั๋วโดยสาร และช่วยลดต้นทุนในการบริหารจัดการระบบตั๋วของผู้ให้บริการ (2) แผนงานการนำบัตร </w:t>
            </w:r>
            <w:r w:rsidRPr="00B7781E">
              <w:rPr>
                <w:rFonts w:ascii="TH SarabunPSK" w:eastAsia="MS Mincho" w:hAnsi="TH SarabunPSK" w:cs="TH SarabunPSK"/>
                <w:b w:val="0"/>
                <w:bCs w:val="0"/>
                <w:color w:val="0D0D0D" w:themeColor="text1" w:themeTint="F2"/>
                <w:sz w:val="32"/>
                <w:szCs w:val="32"/>
                <w:bdr w:val="none" w:sz="0" w:space="0" w:color="auto" w:frame="1"/>
              </w:rPr>
              <w:t xml:space="preserve">EMV </w:t>
            </w:r>
            <w:r w:rsidRPr="00B7781E">
              <w:rPr>
                <w:rFonts w:ascii="TH SarabunPSK" w:eastAsia="MS Mincho" w:hAnsi="TH SarabunPSK" w:cs="TH SarabunPSK"/>
                <w:b w:val="0"/>
                <w:bCs w:val="0"/>
                <w:color w:val="0D0D0D" w:themeColor="text1" w:themeTint="F2"/>
                <w:sz w:val="32"/>
                <w:szCs w:val="32"/>
                <w:bdr w:val="none" w:sz="0" w:space="0" w:color="auto" w:frame="1"/>
                <w:cs/>
              </w:rPr>
              <w:t xml:space="preserve">มาใช้กับระบบขนส่งมวลชนสาธารณะ ปี 2564 - 2565 ได้แก่ รถไฟฟ้า (สายสีม่วง สายสีน้ำเงิน และสายสีแดง) โดยกำหนดให้บริการ </w:t>
            </w:r>
            <w:r w:rsidRPr="00B7781E">
              <w:rPr>
                <w:rFonts w:ascii="TH SarabunPSK" w:eastAsia="MS Mincho" w:hAnsi="TH SarabunPSK" w:cs="TH SarabunPSK"/>
                <w:b w:val="0"/>
                <w:bCs w:val="0"/>
                <w:color w:val="0D0D0D" w:themeColor="text1" w:themeTint="F2"/>
                <w:sz w:val="32"/>
                <w:szCs w:val="32"/>
                <w:bdr w:val="none" w:sz="0" w:space="0" w:color="auto" w:frame="1"/>
              </w:rPr>
              <w:t xml:space="preserve">EMV </w:t>
            </w:r>
            <w:r w:rsidRPr="00B7781E">
              <w:rPr>
                <w:rFonts w:ascii="TH SarabunPSK" w:eastAsia="MS Mincho" w:hAnsi="TH SarabunPSK" w:cs="TH SarabunPSK"/>
                <w:b w:val="0"/>
                <w:bCs w:val="0"/>
                <w:color w:val="0D0D0D" w:themeColor="text1" w:themeTint="F2"/>
                <w:sz w:val="32"/>
                <w:szCs w:val="32"/>
                <w:bdr w:val="none" w:sz="0" w:space="0" w:color="auto" w:frame="1"/>
                <w:cs/>
              </w:rPr>
              <w:t>เต็มรูปแบบได้ภายในเดือนมีนาคม 2565 (3) การจัดทำร่างพระราชบัญญัติการบริหารจัดการระบบตั๋วร่วม พ.ศ. .... เพื่อเป็นกฎหมายที่ใช้บังคับกับทั้งภาคราชการและภาคเอกชน และให้มีการจัดทำโครงสร้างอัตราค่าโดยสารร่วมและค่าธรรมเนียมต่าง ๆ ของระบบตั๋วร่วม ทั้งนี้ ร่างพระราชบัญญัติฯ อยู่ระหว่างการรับฟังความคิดเห็น โดยคาดว่า จะเสนอต่อคณะรัฐมนตรีได้ภายในกลางปี 2565 และประกาศในราชกิจจานุเบกษา ภายในเดือนธันวาคม 2565 (4) การศึกษากำหนดอัตราค่าโดยสารร่วมของรถไฟฟ้าขนส่งมวลชนในเขตเมือง โครงสร้างอัตราค่าโดยสาร (ราคาเมื่อปี 2544) มีค่าแรกเข้า เริ่มต้นที่ 10 บาท และมีอัตราค่าโดยสาร 1.8 บาท/กิโลเมตร ส่วนโครงสร้างอัตราค่าโดยสาร ปี 2562 มีค่าแรกเข้าเริ่มต้น ที่ 11.87 บาท และมีอัตราค่าโดยสาร 2.14 บาท/กิโลเมตร</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t>3.1.2) ข้อเสนอแนะ โดยกระทรวงคมนาคม (คค.) กรุงเทพมหานคร (กทม.) และ ธปท. เสนอว่า (1) ควรผลักดันแผนแม่บทภายใต้ยุทธศาสตร์ชาติ ประเด็นโครงสร้างพื้นฐานเชื่อมไทย เชื่อมโลก (เชื่อมโยงโครงข่ายคมนาคมไร้รอยต่อ) โดยส่งเสริมให้เกิดการใช้โครงสร้างอัตราค่าโดยสารร่วมและส่งเสริมให้เกิดการใช้บัตรโดยสารร่วมในระบบขนส่งสาธารณะ และ (2) ผลักดันร่างพระราชบัญญัติฯ ให้มีผลบังคับใช้ได้โดยเร็ว</w:t>
            </w:r>
          </w:p>
        </w:tc>
        <w:tc>
          <w:tcPr>
            <w:tcW w:w="3475"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 xml:space="preserve">ความเห็นและข้อสังเกตของ กตน. : </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rPr>
              <w:t>1</w:t>
            </w:r>
            <w:r w:rsidRPr="00B7781E">
              <w:rPr>
                <w:rFonts w:ascii="TH SarabunPSK" w:eastAsia="MS Mincho" w:hAnsi="TH SarabunPSK" w:cs="TH SarabunPSK"/>
                <w:b w:val="0"/>
                <w:bCs w:val="0"/>
                <w:color w:val="0D0D0D" w:themeColor="text1" w:themeTint="F2"/>
                <w:sz w:val="32"/>
                <w:szCs w:val="32"/>
                <w:bdr w:val="none" w:sz="0" w:space="0" w:color="auto" w:frame="1"/>
                <w:cs/>
              </w:rPr>
              <w:t>) ควรกำหนดแผนการดำเนินงาน/ช่วงระยะเวลาการดำเนินการนำระบบตั๋วร่วมมาใช้ว่าปัจจุบันอยู่ในขั้นตอนใด สัดส่วนความสำเร็จคิดเป็นร้อยละเท่าไร เพื่อให้เกิดความสะดวกในการติดตามความก้าวหน้าการดำเนินงาน และสามารถสื่อสารประชาสัมพันธ์ได้เป็นระยะ</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rPr>
              <w:t>2</w:t>
            </w:r>
            <w:r w:rsidRPr="00B7781E">
              <w:rPr>
                <w:rFonts w:ascii="TH SarabunPSK" w:eastAsia="MS Mincho" w:hAnsi="TH SarabunPSK" w:cs="TH SarabunPSK"/>
                <w:b w:val="0"/>
                <w:bCs w:val="0"/>
                <w:color w:val="0D0D0D" w:themeColor="text1" w:themeTint="F2"/>
                <w:sz w:val="32"/>
                <w:szCs w:val="32"/>
                <w:bdr w:val="none" w:sz="0" w:space="0" w:color="auto" w:frame="1"/>
                <w:cs/>
              </w:rPr>
              <w:t xml:space="preserve">) การจัดทำร่างพระราชบัญญัติฯ มีความสำคัญและจำเป็น เนื่องจากมีความเกี่ยวข้องกับอัตราค่าโดยสารร่วม จึงควรเร่งดำเนินการควบคู่ทั้งกระบวนการทางกฎหมายและทางเทคนิคในการใช้บัตร </w:t>
            </w:r>
            <w:r w:rsidRPr="00B7781E">
              <w:rPr>
                <w:rFonts w:ascii="TH SarabunPSK" w:eastAsia="MS Mincho" w:hAnsi="TH SarabunPSK" w:cs="TH SarabunPSK"/>
                <w:b w:val="0"/>
                <w:bCs w:val="0"/>
                <w:color w:val="0D0D0D" w:themeColor="text1" w:themeTint="F2"/>
                <w:sz w:val="32"/>
                <w:szCs w:val="32"/>
                <w:bdr w:val="none" w:sz="0" w:space="0" w:color="auto" w:frame="1"/>
              </w:rPr>
              <w:t>EMV</w:t>
            </w:r>
            <w:r w:rsidRPr="00B7781E">
              <w:rPr>
                <w:rFonts w:ascii="TH SarabunPSK" w:eastAsia="MS Mincho" w:hAnsi="TH SarabunPSK" w:cs="TH SarabunPSK"/>
                <w:b w:val="0"/>
                <w:bCs w:val="0"/>
                <w:color w:val="0D0D0D" w:themeColor="text1" w:themeTint="F2"/>
                <w:sz w:val="32"/>
                <w:szCs w:val="32"/>
                <w:bdr w:val="none" w:sz="0" w:space="0" w:color="auto" w:frame="1"/>
                <w:cs/>
              </w:rPr>
              <w:t xml:space="preserve"> ในการเดินทางเชื่อมต่อ รวมทั้งเร่งรัดเรื่องการจัดทำระบบตั๋วร่วมไปด้วย</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rPr>
              <w:t>3</w:t>
            </w:r>
            <w:r w:rsidRPr="00B7781E">
              <w:rPr>
                <w:rFonts w:ascii="TH SarabunPSK" w:eastAsia="MS Mincho" w:hAnsi="TH SarabunPSK" w:cs="TH SarabunPSK"/>
                <w:b w:val="0"/>
                <w:bCs w:val="0"/>
                <w:color w:val="0D0D0D" w:themeColor="text1" w:themeTint="F2"/>
                <w:sz w:val="32"/>
                <w:szCs w:val="32"/>
                <w:bdr w:val="none" w:sz="0" w:space="0" w:color="auto" w:frame="1"/>
                <w:cs/>
              </w:rPr>
              <w:t xml:space="preserve">) ควรประชาสัมพันธ์การนำบัตร </w:t>
            </w:r>
            <w:r w:rsidRPr="00B7781E">
              <w:rPr>
                <w:rFonts w:ascii="TH SarabunPSK" w:eastAsia="MS Mincho" w:hAnsi="TH SarabunPSK" w:cs="TH SarabunPSK"/>
                <w:b w:val="0"/>
                <w:bCs w:val="0"/>
                <w:color w:val="0D0D0D" w:themeColor="text1" w:themeTint="F2"/>
                <w:sz w:val="32"/>
                <w:szCs w:val="32"/>
                <w:bdr w:val="none" w:sz="0" w:space="0" w:color="auto" w:frame="1"/>
              </w:rPr>
              <w:t>EMV</w:t>
            </w:r>
            <w:r w:rsidRPr="00B7781E">
              <w:rPr>
                <w:rFonts w:ascii="TH SarabunPSK" w:eastAsia="MS Mincho" w:hAnsi="TH SarabunPSK" w:cs="TH SarabunPSK"/>
                <w:b w:val="0"/>
                <w:bCs w:val="0"/>
                <w:color w:val="0D0D0D" w:themeColor="text1" w:themeTint="F2"/>
                <w:sz w:val="32"/>
                <w:szCs w:val="32"/>
                <w:bdr w:val="none" w:sz="0" w:space="0" w:color="auto" w:frame="1"/>
                <w:cs/>
              </w:rPr>
              <w:t xml:space="preserve"> มาใช้กับระบบขนส่งมวลชนสาธารณะซึ่งสามารถเปิดให้บริการเต็มรูปแบบแก่ประชาชนได้ตั้งแต่เดือนมีนาคม </w:t>
            </w:r>
            <w:r w:rsidRPr="00B7781E">
              <w:rPr>
                <w:rFonts w:ascii="TH SarabunPSK" w:eastAsia="MS Mincho" w:hAnsi="TH SarabunPSK" w:cs="TH SarabunPSK"/>
                <w:b w:val="0"/>
                <w:bCs w:val="0"/>
                <w:color w:val="0D0D0D" w:themeColor="text1" w:themeTint="F2"/>
                <w:sz w:val="32"/>
                <w:szCs w:val="32"/>
                <w:bdr w:val="none" w:sz="0" w:space="0" w:color="auto" w:frame="1"/>
              </w:rPr>
              <w:t xml:space="preserve">2565 </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มติที่ประชุม : รับทราบและให้ คค. และหน่วยงานที่เกี่ยวข้องรับข้อเสนอแนะของที่ประชุมไปพิจารณา</w:t>
            </w:r>
          </w:p>
        </w:tc>
      </w:tr>
      <w:tr w:rsidR="00AE1280" w:rsidRPr="00AE1280" w:rsidTr="00A443B7">
        <w:tc>
          <w:tcPr>
            <w:tcW w:w="6345"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lastRenderedPageBreak/>
              <w:tab/>
              <w:t>3.2 การนำสายไฟ/สายสื่อสารลงดิน</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t>3.2.1) ผลการดำเนินการ เช่น (1) การจัดระเบียบสายสื่อสาร โดยในปี 2564 โดยการไฟฟ้านครหลวง (กฟน.) ได้ติดตั้งสายสื่อสารตามมาตรฐานไฟฟ้า 19 เส้นทาง ระยะทาง 108 กิโลเมตร และการไฟฟ้าส่วนภูมิภาค (กฟภ.) ได้ติดตั้งฯ 3,891 เส้นทาง ระยะทาง 7,964.54 กิโลเมตร (2) การนำสายสื่อสารลงใต้ดิน โดยในปี 2559-2564 กทม. ปริมณฑล และส่วนภูมิภาค ได้มีการนำสายสื่อสารลงดิน รวม 62 เส้นทาง ระยะทาง 107.86 กิโลเมตร</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t>3.2.2) แผนการดำเนินการ</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t>(1) แผนการนำสายสื่อสารลงดิน โดยในปี 2565 ดำเนินการในพื้นที่เขต กฟน. 6 โครงการ 32 เส้นทาง ระยะทางรวม 84.4 กิโลเมตร และในพื้นที่ กฟภ. 4 โครงการ 33 เส้นทาง ระยะทางรวม 51.31 กิโลเมตร</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t xml:space="preserve">(2) แผนการบูรณาการแผนการจัดระเบียบสายสื่อสาร โดยในปี 2565-2566 ดำเนินการจัดระเบียบสายกรณีเร่งด่วน ในพื้นที่ กทม. และปริมณฑล ระยะทาง 450 กิโลเมตร และในปี 2565-2567 กำหนดแผนการจัดระเบียบฯ ทั่วประเทศ ในพื้นที่ระยะทางรวม 6,000 กิโลเมตร </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ab/>
            </w:r>
            <w:r w:rsidRPr="00B7781E">
              <w:rPr>
                <w:rFonts w:ascii="TH SarabunPSK" w:eastAsia="MS Mincho" w:hAnsi="TH SarabunPSK" w:cs="TH SarabunPSK"/>
                <w:b w:val="0"/>
                <w:bCs w:val="0"/>
                <w:color w:val="0D0D0D" w:themeColor="text1" w:themeTint="F2"/>
                <w:sz w:val="32"/>
                <w:szCs w:val="32"/>
                <w:bdr w:val="none" w:sz="0" w:space="0" w:color="auto" w:frame="1"/>
                <w:cs/>
              </w:rPr>
              <w:tab/>
              <w:t>3.2.3) ข้อเสนอแนะ โดยสำนักงานคณะกรรมการกิจการกระจายเสียง กิจการโทรทัศน์ และกิจการโทรคมนาคมแห่งชาติ (สำนักงาน กสทช.) กระทรวงมหาดไทย (มท.) และ กทม. เสนอว่า (1) ทุกหน่วยงานต้องประสานความร่วมมือเพื่อแก้ไขปัญหาในระหว่างการดำเนินงานให้งานสำเร็จร่วมกัน เพื่อให้ประชาชนได้รับประโยชน์จากการดำเนินการจัดระเบียบสายสื่อสารและการนำสายสื่อสารลงดิน (2) ผู้ประกอบกิจการขาดเงินทุนในการนำสายสื่อสารลงดิน และการจัดระเบียบสายสื่อสาร รัฐควรให้การสนับสนุนจัดทำมาตรการช่วยเหลือ และรับฟังความเห็นของผู้ประกอบกิจการ และ (3) มอบหมายสำนักงาน กสทช. เป็นหน่วยงานหลักในการวางหลักเกณฑ์ที่เกี่ยวข้องกับการจัดระเบียบสายสื่อสารและการนำสายสื่อสารลงใต้ดิน เพื่อเป็นบรรทัดฐานเดียวกัน</w:t>
            </w:r>
          </w:p>
        </w:tc>
        <w:tc>
          <w:tcPr>
            <w:tcW w:w="3475"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 xml:space="preserve">ความเห็นและข้อสังเกตของ กตน. : </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1) ให้สำนักงาน กสทช. ร่วมกับหน่วยงานที่เกี่ยวข้องจัดทำแผนแม่บท หรือแผนระยะยาวในการกำหนดแนวทางการดำเนินงาน และกรอบระยะเวลาการดำเนินการจัดระเบียบสายไฟและสายสื่อสารลงดิน เพื่อให้มีความชัดเจนและเกิดผลเป็นรูปธรรม</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2) ควรมีการเผยแพร่ประชาสัมพันธ์ให้ประชาชนได้รับทราบถึงผลการดำเนินงานของรัฐบาล และสามารถใช้ประโยชน์จากการดำเนินการร่วมกัน</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3) ให้หน่วยงานที่เกี่ยวข้องเร่งดำเนินการแก้ไขสายไฟและสายสื่อสารที่รกร้างและไม่เป็นระเบียบ เพื่อป้องกันอันตรายที่อาจเกิดขึ้น</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มติที่ประชุม : รับทราบและให้สำนักงาน กสทช. และหน่วยงานที่เกี่ยวข้องรับข้อเสนอแนะของที่ประชุมไปพิจารณา</w:t>
            </w:r>
          </w:p>
        </w:tc>
      </w:tr>
      <w:tr w:rsidR="00850256" w:rsidRPr="00AE1280" w:rsidTr="00A443B7">
        <w:tc>
          <w:tcPr>
            <w:tcW w:w="6345"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4) รายงานผลการเบิกจ่ายงบประมาณรายจ่ายประจำปีงบประมาณ พ.ศ. 2565 และงบประมาณที่เกินกว่า 1,000 ล้านบาทขึ้นไป</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ab/>
              <w:t xml:space="preserve">4.1) ผลการใช้จ่ายงบประมาณ ณ วันที่ 21 มกราคม 2565 โดยในภาพรวมมีผลการใช้จ่ายงบประมาณ จำนวน 1,310,314.69 ล้านบาท (รายจ่ายประจำ 1,046,604.65 ล้านบาท และรายจ่างลงทุน 263,710.04 ล้านบาท) </w:t>
            </w:r>
          </w:p>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ab/>
              <w:t>4.2) สรุปรายการผูกพันใหม่ของปีงบประมาณ พ.ศ. 2565 ที่มีวงเงินทั้งสิ้นเกิน 1,000 ล้านบาท ภาพรวมรายการผูกพันใหม่ฯ 5 กระทรวง วงเงินภาระผูกพัน มาตรา 41 แห่งพระราชบัญญัติวิธีการงบประมาณ พ.ศ. 2561 จำนวน 9 รายการ 19,999.15 ล้านบาท</w:t>
            </w:r>
          </w:p>
        </w:tc>
        <w:tc>
          <w:tcPr>
            <w:tcW w:w="3475" w:type="dxa"/>
          </w:tcPr>
          <w:p w:rsidR="00850256" w:rsidRPr="00B7781E" w:rsidRDefault="0085025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มติทที่ประชุม : รับทราบ</w:t>
            </w:r>
          </w:p>
        </w:tc>
      </w:tr>
    </w:tbl>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p>
    <w:p w:rsidR="002D6446" w:rsidRPr="00AE1280" w:rsidRDefault="00F213A5" w:rsidP="00AE1280">
      <w:pPr>
        <w:spacing w:line="320" w:lineRule="exact"/>
        <w:jc w:val="thaiDistribute"/>
        <w:rPr>
          <w:rFonts w:ascii="TH SarabunPSK" w:eastAsia="MS Mincho" w:hAnsi="TH SarabunPSK" w:cs="TH SarabunPSK"/>
          <w:b/>
          <w:bCs/>
          <w:color w:val="0D0D0D" w:themeColor="text1" w:themeTint="F2"/>
          <w:sz w:val="32"/>
          <w:szCs w:val="32"/>
          <w:bdr w:val="none" w:sz="0" w:space="0" w:color="auto" w:frame="1"/>
        </w:rPr>
      </w:pPr>
      <w:r w:rsidRPr="00AE1280">
        <w:rPr>
          <w:rFonts w:ascii="TH SarabunPSK" w:eastAsia="MS Mincho" w:hAnsi="TH SarabunPSK" w:cs="TH SarabunPSK" w:hint="cs"/>
          <w:b/>
          <w:bCs/>
          <w:color w:val="0D0D0D" w:themeColor="text1" w:themeTint="F2"/>
          <w:sz w:val="32"/>
          <w:szCs w:val="32"/>
          <w:bdr w:val="none" w:sz="0" w:space="0" w:color="auto" w:frame="1"/>
          <w:cs/>
        </w:rPr>
        <w:t>16.</w:t>
      </w:r>
      <w:r w:rsidR="002D6446" w:rsidRPr="00AE1280">
        <w:rPr>
          <w:rFonts w:ascii="TH SarabunPSK" w:eastAsia="MS Mincho" w:hAnsi="TH SarabunPSK" w:cs="TH SarabunPSK"/>
          <w:b/>
          <w:bCs/>
          <w:color w:val="0D0D0D" w:themeColor="text1" w:themeTint="F2"/>
          <w:sz w:val="32"/>
          <w:szCs w:val="32"/>
          <w:bdr w:val="none" w:sz="0" w:space="0" w:color="auto" w:frame="1"/>
          <w:cs/>
        </w:rPr>
        <w:t xml:space="preserve"> เรื่อง ขอรับการสนับสนุนงบประมาณรายจ่ายประจำปีงบประมาณ พ.ศ. 2565 งบกลาง รายการเงินสำรองจ่ายเพื่อกรณีฉุกเฉินหรือจำเป็น เพื่อเป็นค่าใช้จ่ายในการจัดทำโครงการการบริหารจัดการ </w:t>
      </w:r>
      <w:r w:rsidR="002D6446" w:rsidRPr="00AE1280">
        <w:rPr>
          <w:rFonts w:ascii="TH SarabunPSK" w:eastAsia="MS Mincho" w:hAnsi="TH SarabunPSK" w:cs="TH SarabunPSK"/>
          <w:b/>
          <w:bCs/>
          <w:color w:val="0D0D0D" w:themeColor="text1" w:themeTint="F2"/>
          <w:sz w:val="32"/>
          <w:szCs w:val="32"/>
          <w:bdr w:val="none" w:sz="0" w:space="0" w:color="auto" w:frame="1"/>
        </w:rPr>
        <w:t xml:space="preserve">Organizational </w:t>
      </w:r>
      <w:r w:rsidR="002D6446" w:rsidRPr="00AE1280">
        <w:rPr>
          <w:rFonts w:ascii="TH SarabunPSK" w:eastAsia="MS Mincho" w:hAnsi="TH SarabunPSK" w:cs="TH SarabunPSK"/>
          <w:b/>
          <w:bCs/>
          <w:color w:val="0D0D0D" w:themeColor="text1" w:themeTint="F2"/>
          <w:sz w:val="32"/>
          <w:szCs w:val="32"/>
          <w:bdr w:val="none" w:sz="0" w:space="0" w:color="auto" w:frame="1"/>
        </w:rPr>
        <w:lastRenderedPageBreak/>
        <w:t xml:space="preserve">Quarantine </w:t>
      </w:r>
      <w:r w:rsidR="002D6446" w:rsidRPr="00AE1280">
        <w:rPr>
          <w:rFonts w:ascii="TH SarabunPSK" w:eastAsia="MS Mincho" w:hAnsi="TH SarabunPSK" w:cs="TH SarabunPSK"/>
          <w:b/>
          <w:bCs/>
          <w:color w:val="0D0D0D" w:themeColor="text1" w:themeTint="F2"/>
          <w:sz w:val="32"/>
          <w:szCs w:val="32"/>
          <w:bdr w:val="none" w:sz="0" w:space="0" w:color="auto" w:frame="1"/>
          <w:cs/>
        </w:rPr>
        <w:t>(</w:t>
      </w:r>
      <w:r w:rsidR="002D6446" w:rsidRPr="00AE1280">
        <w:rPr>
          <w:rFonts w:ascii="TH SarabunPSK" w:eastAsia="MS Mincho" w:hAnsi="TH SarabunPSK" w:cs="TH SarabunPSK"/>
          <w:b/>
          <w:bCs/>
          <w:color w:val="0D0D0D" w:themeColor="text1" w:themeTint="F2"/>
          <w:sz w:val="32"/>
          <w:szCs w:val="32"/>
          <w:bdr w:val="none" w:sz="0" w:space="0" w:color="auto" w:frame="1"/>
        </w:rPr>
        <w:t>OQ</w:t>
      </w:r>
      <w:r w:rsidR="002D6446" w:rsidRPr="00AE1280">
        <w:rPr>
          <w:rFonts w:ascii="TH SarabunPSK" w:eastAsia="MS Mincho" w:hAnsi="TH SarabunPSK" w:cs="TH SarabunPSK"/>
          <w:b/>
          <w:bCs/>
          <w:color w:val="0D0D0D" w:themeColor="text1" w:themeTint="F2"/>
          <w:sz w:val="32"/>
          <w:szCs w:val="32"/>
          <w:bdr w:val="none" w:sz="0" w:space="0" w:color="auto" w:frame="1"/>
          <w:cs/>
        </w:rPr>
        <w:t>) สำหรับแรงงานต่างด้าวและผู้ลักลอบหลบหนีเข้าเมืองของกองบัญชาการตำรวจตระเวนชายแดน</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b/>
          <w:bCs/>
          <w:color w:val="0D0D0D" w:themeColor="text1" w:themeTint="F2"/>
          <w:sz w:val="32"/>
          <w:szCs w:val="32"/>
          <w:bdr w:val="none" w:sz="0" w:space="0" w:color="auto" w:frame="1"/>
          <w:cs/>
        </w:rPr>
        <w:tab/>
      </w:r>
      <w:r w:rsidRPr="00AE1280">
        <w:rPr>
          <w:rFonts w:ascii="TH SarabunPSK" w:eastAsia="MS Mincho" w:hAnsi="TH SarabunPSK" w:cs="TH SarabunPSK"/>
          <w:b/>
          <w:bCs/>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 xml:space="preserve">คณะรัฐมนตรีมีมติอนุมัติจัดสรรงบประมาณรายจ่ายประจำปีงบประมาณ พ.ศ. 2565 งบกลาง รายการเงินสำรองจ่ายเพื่อกรณีฉุกเฉินหรือจำเป็น ภายในกรอบวงเงิน 331.59 ล้านบาท สำหรับจัดทำโครงการการบริหารจัดการ </w:t>
      </w:r>
      <w:r w:rsidRPr="00AE1280">
        <w:rPr>
          <w:rFonts w:ascii="TH SarabunPSK" w:eastAsia="MS Mincho" w:hAnsi="TH SarabunPSK" w:cs="TH SarabunPSK"/>
          <w:color w:val="0D0D0D" w:themeColor="text1" w:themeTint="F2"/>
          <w:sz w:val="32"/>
          <w:szCs w:val="32"/>
          <w:bdr w:val="none" w:sz="0" w:space="0" w:color="auto" w:frame="1"/>
        </w:rPr>
        <w:t xml:space="preserve">Organizational Quarantine </w:t>
      </w:r>
      <w:r w:rsidRPr="00AE1280">
        <w:rPr>
          <w:rFonts w:ascii="TH SarabunPSK" w:eastAsia="MS Mincho" w:hAnsi="TH SarabunPSK" w:cs="TH SarabunPSK"/>
          <w:color w:val="0D0D0D" w:themeColor="text1" w:themeTint="F2"/>
          <w:sz w:val="32"/>
          <w:szCs w:val="32"/>
          <w:bdr w:val="none" w:sz="0" w:space="0" w:color="auto" w:frame="1"/>
          <w:cs/>
        </w:rPr>
        <w:t>(</w:t>
      </w:r>
      <w:r w:rsidRPr="00AE1280">
        <w:rPr>
          <w:rFonts w:ascii="TH SarabunPSK" w:eastAsia="MS Mincho" w:hAnsi="TH SarabunPSK" w:cs="TH SarabunPSK"/>
          <w:color w:val="0D0D0D" w:themeColor="text1" w:themeTint="F2"/>
          <w:sz w:val="32"/>
          <w:szCs w:val="32"/>
          <w:bdr w:val="none" w:sz="0" w:space="0" w:color="auto" w:frame="1"/>
        </w:rPr>
        <w:t>OQ</w:t>
      </w:r>
      <w:r w:rsidRPr="00AE1280">
        <w:rPr>
          <w:rFonts w:ascii="TH SarabunPSK" w:eastAsia="MS Mincho" w:hAnsi="TH SarabunPSK" w:cs="TH SarabunPSK"/>
          <w:color w:val="0D0D0D" w:themeColor="text1" w:themeTint="F2"/>
          <w:sz w:val="32"/>
          <w:szCs w:val="32"/>
          <w:bdr w:val="none" w:sz="0" w:space="0" w:color="auto" w:frame="1"/>
          <w:cs/>
        </w:rPr>
        <w:t>) สำหรับแรงงานต่างด้าวและผู้ลักลอบหลบหนีเข้าเมืองของกองบัญชาการตำรวจตระเวนชายแดน (บช.ตชด.) ตามที่สำนักงานตำรวจแห่งชาติ (ตช.) เสนอ</w:t>
      </w:r>
    </w:p>
    <w:p w:rsidR="002D6446" w:rsidRPr="00AE1280" w:rsidRDefault="002D6446" w:rsidP="00AE1280">
      <w:pPr>
        <w:spacing w:line="320" w:lineRule="exact"/>
        <w:jc w:val="thaiDistribute"/>
        <w:rPr>
          <w:rFonts w:ascii="TH SarabunPSK" w:eastAsia="MS Mincho" w:hAnsi="TH SarabunPSK" w:cs="TH SarabunPSK"/>
          <w:b/>
          <w:bCs/>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b/>
          <w:bCs/>
          <w:color w:val="0D0D0D" w:themeColor="text1" w:themeTint="F2"/>
          <w:sz w:val="32"/>
          <w:szCs w:val="32"/>
          <w:bdr w:val="none" w:sz="0" w:space="0" w:color="auto" w:frame="1"/>
          <w:cs/>
        </w:rPr>
        <w:t>สาระสำคัญของเรื่อง</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b/>
          <w:bCs/>
          <w:color w:val="0D0D0D" w:themeColor="text1" w:themeTint="F2"/>
          <w:sz w:val="32"/>
          <w:szCs w:val="32"/>
          <w:bdr w:val="none" w:sz="0" w:space="0" w:color="auto" w:frame="1"/>
          <w:cs/>
        </w:rPr>
        <w:tab/>
      </w:r>
      <w:r w:rsidRPr="00AE1280">
        <w:rPr>
          <w:rFonts w:ascii="TH SarabunPSK" w:eastAsia="MS Mincho" w:hAnsi="TH SarabunPSK" w:cs="TH SarabunPSK"/>
          <w:b/>
          <w:bCs/>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ตช. รายงานว่า</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xml:space="preserve">1. จากสถานการณ์การแพร่ระบาดของโรคติดเชื้อไวรัสโคโรนา 2019 (โรคโควิด 19) ตช. ได้มอบหมายให้ บช.ตชด. จัดทำโครงการ </w:t>
      </w:r>
      <w:r w:rsidRPr="00AE1280">
        <w:rPr>
          <w:rFonts w:ascii="TH SarabunPSK" w:eastAsia="MS Mincho" w:hAnsi="TH SarabunPSK" w:cs="TH SarabunPSK"/>
          <w:color w:val="0D0D0D" w:themeColor="text1" w:themeTint="F2"/>
          <w:sz w:val="32"/>
          <w:szCs w:val="32"/>
          <w:bdr w:val="none" w:sz="0" w:space="0" w:color="auto" w:frame="1"/>
        </w:rPr>
        <w:t xml:space="preserve">OQ </w:t>
      </w:r>
      <w:r w:rsidRPr="00AE1280">
        <w:rPr>
          <w:rFonts w:ascii="TH SarabunPSK" w:eastAsia="MS Mincho" w:hAnsi="TH SarabunPSK" w:cs="TH SarabunPSK"/>
          <w:color w:val="0D0D0D" w:themeColor="text1" w:themeTint="F2"/>
          <w:sz w:val="32"/>
          <w:szCs w:val="32"/>
          <w:bdr w:val="none" w:sz="0" w:space="0" w:color="auto" w:frame="1"/>
          <w:cs/>
        </w:rPr>
        <w:t>สำหรับแรงงานต่างด้าวและผู้ลักลอบหลบหนีเข้าเมือง โดยใช้พื้นที่ของตำรวจตระเวนชายแดน (ตชด.) เป็นสถานที่ควบคุมแรงงานต่างด้าวและผู้ลักลอบหลบหนีเข้าเมือง เพื่อเข้าสู่มาตรการการคัดกรองและควบคุมโรคติดต่อและเป็นการป้องกันการแพร่ระบาดสู่ประชาชนที่อาศัยอยู่ในประเทศไทย ซึ่งที่ผ่านมา (ตั้งแต่เดือนพฤษภาคม - กันยายน 2564) มีคนไทยและแรงงานต่างด้าวที่เข้ารับการกักตัวแล้ว จำนวน 2,999 คน (ข้อมูล ณ วันที่ 14 มีนาคม 2565) โดยศูนย์ปฏิบัติการ ศูนย์บริหารสถานการณ์โควิด 19 (ศปก.ศบค.) และศูนย์บูรณาการแก้ไขสถานการณ์โควิด 19 ในพื้นที่กรุงเทพมหานครและปริมณฑล ซึ่งมีเลขาธิการสภาความมั่นคงแห่งชาติ เป็นประธาน ได้มีการประชุมเมื่อวันที่ 29 กันยายน 2564 และมีมติรับทราบข้อมูลการกักตัวในสถานที่กักกันในรูปแบบเฉพาะองค์กร (</w:t>
      </w:r>
      <w:r w:rsidRPr="00AE1280">
        <w:rPr>
          <w:rFonts w:ascii="TH SarabunPSK" w:eastAsia="MS Mincho" w:hAnsi="TH SarabunPSK" w:cs="TH SarabunPSK"/>
          <w:color w:val="0D0D0D" w:themeColor="text1" w:themeTint="F2"/>
          <w:sz w:val="32"/>
          <w:szCs w:val="32"/>
          <w:bdr w:val="none" w:sz="0" w:space="0" w:color="auto" w:frame="1"/>
        </w:rPr>
        <w:t>OQ</w:t>
      </w:r>
      <w:r w:rsidRPr="00AE1280">
        <w:rPr>
          <w:rFonts w:ascii="TH SarabunPSK" w:eastAsia="MS Mincho" w:hAnsi="TH SarabunPSK" w:cs="TH SarabunPSK"/>
          <w:color w:val="0D0D0D" w:themeColor="text1" w:themeTint="F2"/>
          <w:sz w:val="32"/>
          <w:szCs w:val="32"/>
          <w:bdr w:val="none" w:sz="0" w:space="0" w:color="auto" w:frame="1"/>
          <w:cs/>
        </w:rPr>
        <w:t>) ของ ตชด. โดยให้ ตชด. ขับเคลื่อนต่อไป ทั้งนี้ หากกระทรวงแรงงานมีแรงงานตามบันทึกความเข้าใจเกี่ยวกับการนำเข้าแรงงานจำนวนมากอาจขอใช้ประโยชน์จาก ตชด. ได้</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xml:space="preserve">2. ตช. เห็นว่า ภารกิจในการจัดทำโครงการ </w:t>
      </w:r>
      <w:r w:rsidRPr="00AE1280">
        <w:rPr>
          <w:rFonts w:ascii="TH SarabunPSK" w:eastAsia="MS Mincho" w:hAnsi="TH SarabunPSK" w:cs="TH SarabunPSK"/>
          <w:color w:val="0D0D0D" w:themeColor="text1" w:themeTint="F2"/>
          <w:sz w:val="32"/>
          <w:szCs w:val="32"/>
          <w:bdr w:val="none" w:sz="0" w:space="0" w:color="auto" w:frame="1"/>
        </w:rPr>
        <w:t xml:space="preserve">OQ </w:t>
      </w:r>
      <w:r w:rsidRPr="00AE1280">
        <w:rPr>
          <w:rFonts w:ascii="TH SarabunPSK" w:eastAsia="MS Mincho" w:hAnsi="TH SarabunPSK" w:cs="TH SarabunPSK"/>
          <w:color w:val="0D0D0D" w:themeColor="text1" w:themeTint="F2"/>
          <w:sz w:val="32"/>
          <w:szCs w:val="32"/>
          <w:bdr w:val="none" w:sz="0" w:space="0" w:color="auto" w:frame="1"/>
          <w:cs/>
        </w:rPr>
        <w:t xml:space="preserve">สำหรับแรงงานต่างด้าวและผู้ลักลอบหลบหนีเข้าเมืองในพื้นที่กองร้อยตำรวจตระเวนชายแดน (กองร้อยฯ) เป็นภารกิจสำคัญในการแก้ไขปัญหาที่ส่งผลกระทบต่อความสงบเรียบร้อยของประชาชนและความมั่นคงของประเทศ ซึ่ง ตช. (บช.ตชด.) ได้จัดทำสถานที่เพื่อควบคุมแรงงานต่างด้าวและผู้ลักลอบหลบหนีเข้าเมืองและนำเข้าสู่มาตรการการคัดกรองและควบคุมโรคติดต่อ ซึ่งเป็นการป้องกันการแพร่ระบาดของโรคโควิด 19 ไปสู่ประชาชนที่อาศัยอยู่ในประเทศไทย ทั้งนี้ </w:t>
      </w:r>
      <w:r w:rsidRPr="00AE1280">
        <w:rPr>
          <w:rFonts w:ascii="TH SarabunPSK" w:eastAsia="MS Mincho" w:hAnsi="TH SarabunPSK" w:cs="TH SarabunPSK"/>
          <w:b/>
          <w:bCs/>
          <w:color w:val="0D0D0D" w:themeColor="text1" w:themeTint="F2"/>
          <w:sz w:val="32"/>
          <w:szCs w:val="32"/>
          <w:bdr w:val="none" w:sz="0" w:space="0" w:color="auto" w:frame="1"/>
          <w:cs/>
        </w:rPr>
        <w:t xml:space="preserve">สาระสำคัญของโครงการ </w:t>
      </w:r>
      <w:r w:rsidRPr="00AE1280">
        <w:rPr>
          <w:rFonts w:ascii="TH SarabunPSK" w:eastAsia="MS Mincho" w:hAnsi="TH SarabunPSK" w:cs="TH SarabunPSK"/>
          <w:b/>
          <w:bCs/>
          <w:color w:val="0D0D0D" w:themeColor="text1" w:themeTint="F2"/>
          <w:sz w:val="32"/>
          <w:szCs w:val="32"/>
          <w:bdr w:val="none" w:sz="0" w:space="0" w:color="auto" w:frame="1"/>
        </w:rPr>
        <w:t xml:space="preserve">OQ </w:t>
      </w:r>
      <w:r w:rsidRPr="00AE1280">
        <w:rPr>
          <w:rFonts w:ascii="TH SarabunPSK" w:eastAsia="MS Mincho" w:hAnsi="TH SarabunPSK" w:cs="TH SarabunPSK"/>
          <w:b/>
          <w:bCs/>
          <w:color w:val="0D0D0D" w:themeColor="text1" w:themeTint="F2"/>
          <w:sz w:val="32"/>
          <w:szCs w:val="32"/>
          <w:bdr w:val="none" w:sz="0" w:space="0" w:color="auto" w:frame="1"/>
          <w:cs/>
        </w:rPr>
        <w:t>สำหรับแรงงานต่างด้าวและผู้ลักลอบหลบหนีเข้าเมือง</w:t>
      </w:r>
      <w:r w:rsidRPr="00AE1280">
        <w:rPr>
          <w:rFonts w:ascii="TH SarabunPSK" w:eastAsia="MS Mincho" w:hAnsi="TH SarabunPSK" w:cs="TH SarabunPSK"/>
          <w:color w:val="0D0D0D" w:themeColor="text1" w:themeTint="F2"/>
          <w:sz w:val="32"/>
          <w:szCs w:val="32"/>
          <w:bdr w:val="none" w:sz="0" w:space="0" w:color="auto" w:frame="1"/>
          <w:cs/>
        </w:rPr>
        <w:t>สรุปได้ ดังนี้</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2.1 วัตถุประสงค์</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xml:space="preserve">2.1.1 เพื่อเป็นการบริหารจัดการด้านสาธารณสุขของผู้ลักลอบหลบหนีเข้าเมืองโดยผิดกฎหมาย ทั้งคนไทยและคนต่างด้าวทั้งระบบ (ควบคุม/คัดกรอง/ป้องกัน) จากการแพร่ระบาดของโรคโควิด 19 </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2.1.2 เพื่อเป็นการควบคุมดูแลและป้องกันคนไทยในประเทศจากการแพร่ระบาดของโรคโควิด 19 จากกรณีคนต่างด้าวเดินทางเข้ามาในประเทศไทย</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2.2 แนวทางการปฏิบัติ ดังนี้</w:t>
      </w:r>
    </w:p>
    <w:tbl>
      <w:tblPr>
        <w:tblStyle w:val="TableGrid12"/>
        <w:tblW w:w="0" w:type="auto"/>
        <w:tblLook w:val="04A0" w:firstRow="1" w:lastRow="0" w:firstColumn="1" w:lastColumn="0" w:noHBand="0" w:noVBand="1"/>
      </w:tblPr>
      <w:tblGrid>
        <w:gridCol w:w="2205"/>
        <w:gridCol w:w="7389"/>
      </w:tblGrid>
      <w:tr w:rsidR="00AE1280" w:rsidRPr="00AE1280" w:rsidTr="00A443B7">
        <w:tc>
          <w:tcPr>
            <w:tcW w:w="2235" w:type="dxa"/>
          </w:tcPr>
          <w:p w:rsidR="002D6446" w:rsidRPr="00AE1280" w:rsidRDefault="002D6446" w:rsidP="00AE1280">
            <w:pPr>
              <w:spacing w:line="320" w:lineRule="exact"/>
              <w:jc w:val="center"/>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หัวข้อ</w:t>
            </w:r>
          </w:p>
        </w:tc>
        <w:tc>
          <w:tcPr>
            <w:tcW w:w="7585" w:type="dxa"/>
          </w:tcPr>
          <w:p w:rsidR="002D6446" w:rsidRPr="00AE1280" w:rsidRDefault="002D6446" w:rsidP="00AE1280">
            <w:pPr>
              <w:spacing w:line="320" w:lineRule="exact"/>
              <w:jc w:val="center"/>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สาระที่สำคัญ</w:t>
            </w:r>
          </w:p>
        </w:tc>
      </w:tr>
      <w:tr w:rsidR="00AE1280" w:rsidRPr="00AE1280" w:rsidTr="00A443B7">
        <w:tc>
          <w:tcPr>
            <w:tcW w:w="2235" w:type="dxa"/>
          </w:tcPr>
          <w:p w:rsidR="002D6446" w:rsidRPr="00B7781E" w:rsidRDefault="002D6446" w:rsidP="00AE1280">
            <w:pPr>
              <w:spacing w:line="320" w:lineRule="exact"/>
              <w:jc w:val="center"/>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องค์ประกอบด้าน</w:t>
            </w:r>
          </w:p>
          <w:p w:rsidR="002D6446" w:rsidRPr="00B7781E" w:rsidRDefault="002D6446" w:rsidP="00AE1280">
            <w:pPr>
              <w:spacing w:line="320" w:lineRule="exact"/>
              <w:jc w:val="center"/>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สถานที่กักกันโรค</w:t>
            </w:r>
          </w:p>
        </w:tc>
        <w:tc>
          <w:tcPr>
            <w:tcW w:w="7585" w:type="dxa"/>
          </w:tcPr>
          <w:p w:rsidR="002D6446" w:rsidRPr="00B7781E" w:rsidRDefault="002D644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1. อาคารกองร้อยหน่วยกำลังในหน่วย ตชด. จำนวน 14 แห่ง* (เข้ากักกันตัวได้ครั้งละ 50 คน/1 กองร้อย/1 รอบ)</w:t>
            </w:r>
          </w:p>
          <w:p w:rsidR="002D6446" w:rsidRPr="00B7781E" w:rsidRDefault="002D644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2. อาคารเต็นท์สนามขนาด 250 เตียง จำนวน 14 แห่ง (เข้ากักกันตัวได้ครั้งละ 250 คน/1 กองร้อย/1 รอบ)</w:t>
            </w:r>
          </w:p>
          <w:p w:rsidR="002D6446" w:rsidRPr="00B7781E" w:rsidRDefault="002D644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 xml:space="preserve">3. จัดทำแนวเขตแสดงอาณาบริเวณพื้นที่ควบคุม (รั้วลวดหนามและช่องทางเข้าออกทางเดียว) และระบบรักษาความปลอดภัยตลอด 24 ชั่วโมง (เจ้าหน้าที่รักษาความปลอดภัย กล้อง </w:t>
            </w:r>
            <w:r w:rsidRPr="00B7781E">
              <w:rPr>
                <w:rFonts w:ascii="TH SarabunPSK" w:eastAsia="MS Mincho" w:hAnsi="TH SarabunPSK" w:cs="TH SarabunPSK"/>
                <w:b w:val="0"/>
                <w:bCs w:val="0"/>
                <w:color w:val="0D0D0D" w:themeColor="text1" w:themeTint="F2"/>
                <w:sz w:val="32"/>
                <w:szCs w:val="32"/>
                <w:bdr w:val="none" w:sz="0" w:space="0" w:color="auto" w:frame="1"/>
              </w:rPr>
              <w:t xml:space="preserve">CCTV </w:t>
            </w:r>
            <w:r w:rsidRPr="00B7781E">
              <w:rPr>
                <w:rFonts w:ascii="TH SarabunPSK" w:eastAsia="MS Mincho" w:hAnsi="TH SarabunPSK" w:cs="TH SarabunPSK"/>
                <w:b w:val="0"/>
                <w:bCs w:val="0"/>
                <w:color w:val="0D0D0D" w:themeColor="text1" w:themeTint="F2"/>
                <w:sz w:val="32"/>
                <w:szCs w:val="32"/>
                <w:bdr w:val="none" w:sz="0" w:space="0" w:color="auto" w:frame="1"/>
                <w:cs/>
              </w:rPr>
              <w:t>และไฟฟ้าส่องสว่าง) เพื่อป้องกันการหลบหนีการควบคุม</w:t>
            </w:r>
          </w:p>
          <w:p w:rsidR="002D6446" w:rsidRPr="00B7781E" w:rsidRDefault="002D644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4. มีพื้นที่บริการด้านการแพทย์และการบริหารจัดการในพื้นที่ควบคุมอย่างชัดเจน ได้แก่ เต็นท์บริการด้านการแพทย์ เต็นท์กองอำนวยการ/ศูนย์ประสาน เต็นท์เจ้าหน้าที่รักษาความปลอดภัย เต็นท์ประกอบอาหาร เป็นต้น</w:t>
            </w:r>
          </w:p>
          <w:p w:rsidR="002D6446" w:rsidRPr="00B7781E" w:rsidRDefault="002D644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5. มีพื้นที่ประกอบอาหารให้กับผู้เข้ารับการกักกันและเจ้าหน้าที่ผู้ปฏิบัติงานและการบริการด้านน้ำดื่มเครื่องดื่มตามความเหมาะสมที่เพียงพอต่อความต้องการ</w:t>
            </w:r>
          </w:p>
          <w:p w:rsidR="002D6446" w:rsidRPr="00B7781E" w:rsidRDefault="002D644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rPr>
              <w:lastRenderedPageBreak/>
              <w:t>6</w:t>
            </w:r>
            <w:r w:rsidRPr="00B7781E">
              <w:rPr>
                <w:rFonts w:ascii="TH SarabunPSK" w:eastAsia="MS Mincho" w:hAnsi="TH SarabunPSK" w:cs="TH SarabunPSK"/>
                <w:b w:val="0"/>
                <w:bCs w:val="0"/>
                <w:color w:val="0D0D0D" w:themeColor="text1" w:themeTint="F2"/>
                <w:sz w:val="32"/>
                <w:szCs w:val="32"/>
                <w:bdr w:val="none" w:sz="0" w:space="0" w:color="auto" w:frame="1"/>
                <w:cs/>
              </w:rPr>
              <w:t xml:space="preserve">. มีระบบสาธารณูปโภครองรับผู้เข้ารับการกักกันที่เพียงพอ ได้แก่ ระบบน้ำดื่มน้ำใช้ ห้องน้ำ ห้องสุขา และรถสุขาเคลื่อนที่ เครือข่ายสัญญาณโทรศัพท์และอินเทอร์เน็ตและการบริการอื่น ๆ </w:t>
            </w:r>
          </w:p>
          <w:p w:rsidR="002D6446" w:rsidRPr="00B7781E" w:rsidRDefault="002D644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7. มีระดับการจัดการอนามัยสิ่งแวดล้อม การบำบัดน้ำเสีย และการจัดการขยะติดเชื้อที่ต้องได้รับความเห็นชอบจากเจ้าหน้าที่สาธารณสุข</w:t>
            </w:r>
          </w:p>
        </w:tc>
      </w:tr>
      <w:tr w:rsidR="00AE1280" w:rsidRPr="00AE1280" w:rsidTr="00A443B7">
        <w:tc>
          <w:tcPr>
            <w:tcW w:w="2235" w:type="dxa"/>
          </w:tcPr>
          <w:p w:rsidR="002D6446" w:rsidRPr="00B7781E" w:rsidRDefault="002D6446" w:rsidP="00AE1280">
            <w:pPr>
              <w:spacing w:line="320" w:lineRule="exact"/>
              <w:jc w:val="center"/>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lastRenderedPageBreak/>
              <w:t>องค์ประกอบของเจ้าหน้าที่ประจำสถานที่กักกันโรค</w:t>
            </w:r>
          </w:p>
        </w:tc>
        <w:tc>
          <w:tcPr>
            <w:tcW w:w="7585" w:type="dxa"/>
          </w:tcPr>
          <w:p w:rsidR="002D6446" w:rsidRPr="00B7781E" w:rsidRDefault="002D644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1. ผู้บังคับกองร้อยฯ เป็นผู้บัญชาการเหตุการณ์ และปลัดอำเภอในพื้นที่และสาธารณสุขอำเภอ เป็นรองผู้บัญชาการเหตุการณ์</w:t>
            </w:r>
          </w:p>
          <w:p w:rsidR="002D6446" w:rsidRPr="00B7781E" w:rsidRDefault="002D644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2. เจ้าหน้าที่ติดตามและบริการด้านการแพทย์และสาธารณสุข</w:t>
            </w:r>
          </w:p>
          <w:p w:rsidR="002D6446" w:rsidRPr="00B7781E" w:rsidRDefault="002D644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 xml:space="preserve">3. เจ้าพนักงานโรคติดต่อและเจ้าหน้าที่หน่วยงานที่เกี่ยวข้องประจำสถานที่กักกันตามที่คณะกรรมการโรคติดต่อจังหวัดกำหนดมอบหมาย </w:t>
            </w:r>
          </w:p>
          <w:p w:rsidR="002D6446" w:rsidRPr="00B7781E" w:rsidRDefault="002D644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4. เจ้าหน้าที่รักษาความปลอดภัย</w:t>
            </w:r>
          </w:p>
        </w:tc>
      </w:tr>
      <w:tr w:rsidR="00AE1280" w:rsidRPr="00AE1280" w:rsidTr="00A443B7">
        <w:tc>
          <w:tcPr>
            <w:tcW w:w="2235" w:type="dxa"/>
          </w:tcPr>
          <w:p w:rsidR="002D6446" w:rsidRPr="00B7781E" w:rsidRDefault="002D6446" w:rsidP="00AE1280">
            <w:pPr>
              <w:spacing w:line="320" w:lineRule="exact"/>
              <w:jc w:val="center"/>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แผนการปฏิบัติและหน่วยรับผิดชอบการปฏิบัติงานในสถานที่กักกันโรค</w:t>
            </w:r>
          </w:p>
        </w:tc>
        <w:tc>
          <w:tcPr>
            <w:tcW w:w="7585" w:type="dxa"/>
          </w:tcPr>
          <w:p w:rsidR="002D6446" w:rsidRPr="00B7781E" w:rsidRDefault="002D644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 xml:space="preserve">1. การรักษาความปลอดภัยสถานที่ : กองร้อยฯ รับผิดชอบจัดกำลังเจ้าหน้าที่รักษาความปลอดภัยบริเวณโดยรอบสถานที่กักกันโรค แยกเป็น (1) อาคารกองร้อยหน่วยกำลังในหน่วย ตชด. จำนวน 3 จุด และช่องทางเข้าออก จำนวน 1 จุด รวมเป็น 4 จุด ใช้กำลังพลจำนวน 12 นาย/วัน (2) เต็นท์สนาม จำนวน 3 จุด และช่องทางเข้าออกจำนวน 1 จุด รวมจำนวน 4 จุด ใช้กำลังพล จำนวน 24 นาย/วัน </w:t>
            </w:r>
          </w:p>
          <w:p w:rsidR="002D6446" w:rsidRPr="00B7781E" w:rsidRDefault="002D644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2. การปฏิบัติด้านการแพทย์และสาธารณสุข : สาธารณสุขอำเภอในพื้นที่รับผิดชอบจัดทีมติดตามและบริการด้านการแพทย์และสาธารณสุข รับผิดชอบติดตาม ตรวจสอบป้องกันการแพร่ระบาดของโรคโควิด 19 และงานด้านการแพทย์ (หมุนเวียนสับเปลี่ยนวงรอบละ 8 ชั่วโมง/ผลัด)</w:t>
            </w:r>
          </w:p>
          <w:p w:rsidR="002D6446" w:rsidRPr="00B7781E" w:rsidRDefault="002D644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3. ชุดล่ามแปลภาษา : แรงงานจังหวัดรับผิดชอบจัดเจ้าหน้าที่ชุดล่ามแปลภาษาประจำสถานที่กักกันโรคตลอด 24 ชั่วโมง</w:t>
            </w:r>
          </w:p>
          <w:p w:rsidR="002D6446" w:rsidRPr="00B7781E" w:rsidRDefault="002D644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cs/>
              </w:rPr>
            </w:pPr>
            <w:r w:rsidRPr="00B7781E">
              <w:rPr>
                <w:rFonts w:ascii="TH SarabunPSK" w:eastAsia="MS Mincho" w:hAnsi="TH SarabunPSK" w:cs="TH SarabunPSK"/>
                <w:b w:val="0"/>
                <w:bCs w:val="0"/>
                <w:color w:val="0D0D0D" w:themeColor="text1" w:themeTint="F2"/>
                <w:sz w:val="32"/>
                <w:szCs w:val="32"/>
                <w:bdr w:val="none" w:sz="0" w:space="0" w:color="auto" w:frame="1"/>
                <w:cs/>
              </w:rPr>
              <w:t>4. การสนับสนุนการปฏิบัติด้านอื่น ๆ : อำเภอและหน่วยงานในพื้นที่จัดเจ้าหน้าที่ติดต่อประสานงานประจำศูนย์ประสานงานกักกันโรคหมุนเวียนสับเปลี่ยนวงรอบละ 8 ชั่วโมง/ผลัด</w:t>
            </w:r>
          </w:p>
        </w:tc>
      </w:tr>
    </w:tbl>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rPr>
        <w:softHyphen/>
      </w:r>
      <w:r w:rsidRPr="00AE1280">
        <w:rPr>
          <w:rFonts w:ascii="TH SarabunPSK" w:eastAsia="MS Mincho" w:hAnsi="TH SarabunPSK" w:cs="TH SarabunPSK"/>
          <w:color w:val="0D0D0D" w:themeColor="text1" w:themeTint="F2"/>
          <w:sz w:val="32"/>
          <w:szCs w:val="32"/>
          <w:bdr w:val="none" w:sz="0" w:space="0" w:color="auto" w:frame="1"/>
        </w:rPr>
        <w:tab/>
      </w:r>
      <w:r w:rsidRPr="00AE1280">
        <w:rPr>
          <w:rFonts w:ascii="TH SarabunPSK" w:eastAsia="MS Mincho" w:hAnsi="TH SarabunPSK" w:cs="TH SarabunPSK"/>
          <w:color w:val="0D0D0D" w:themeColor="text1" w:themeTint="F2"/>
          <w:sz w:val="32"/>
          <w:szCs w:val="32"/>
          <w:bdr w:val="none" w:sz="0" w:space="0" w:color="auto" w:frame="1"/>
        </w:rPr>
        <w:tab/>
      </w:r>
      <w:r w:rsidRPr="00AE1280">
        <w:rPr>
          <w:rFonts w:ascii="TH SarabunPSK" w:eastAsia="MS Mincho" w:hAnsi="TH SarabunPSK" w:cs="TH SarabunPSK"/>
          <w:color w:val="0D0D0D" w:themeColor="text1" w:themeTint="F2"/>
          <w:sz w:val="32"/>
          <w:szCs w:val="32"/>
          <w:bdr w:val="none" w:sz="0" w:space="0" w:color="auto" w:frame="1"/>
        </w:rPr>
        <w:tab/>
        <w:t>2</w:t>
      </w:r>
      <w:r w:rsidRPr="00AE1280">
        <w:rPr>
          <w:rFonts w:ascii="TH SarabunPSK" w:eastAsia="MS Mincho" w:hAnsi="TH SarabunPSK" w:cs="TH SarabunPSK"/>
          <w:color w:val="0D0D0D" w:themeColor="text1" w:themeTint="F2"/>
          <w:sz w:val="32"/>
          <w:szCs w:val="32"/>
          <w:bdr w:val="none" w:sz="0" w:space="0" w:color="auto" w:frame="1"/>
          <w:cs/>
        </w:rPr>
        <w:t>.</w:t>
      </w:r>
      <w:r w:rsidRPr="00AE1280">
        <w:rPr>
          <w:rFonts w:ascii="TH SarabunPSK" w:eastAsia="MS Mincho" w:hAnsi="TH SarabunPSK" w:cs="TH SarabunPSK"/>
          <w:color w:val="0D0D0D" w:themeColor="text1" w:themeTint="F2"/>
          <w:sz w:val="32"/>
          <w:szCs w:val="32"/>
          <w:bdr w:val="none" w:sz="0" w:space="0" w:color="auto" w:frame="1"/>
        </w:rPr>
        <w:t xml:space="preserve">3 </w:t>
      </w:r>
      <w:r w:rsidRPr="00AE1280">
        <w:rPr>
          <w:rFonts w:ascii="TH SarabunPSK" w:eastAsia="MS Mincho" w:hAnsi="TH SarabunPSK" w:cs="TH SarabunPSK"/>
          <w:color w:val="0D0D0D" w:themeColor="text1" w:themeTint="F2"/>
          <w:sz w:val="32"/>
          <w:szCs w:val="32"/>
          <w:bdr w:val="none" w:sz="0" w:space="0" w:color="auto" w:frame="1"/>
          <w:cs/>
        </w:rPr>
        <w:t>ระยะเวลาดำเนินโครงการ 12 เดือน (เดือนตุลาคม 2564 - กันยายน 2565) โดยใช้งบประมาณรวมทั้งสิ้น 331.59 ล้านบาท (งบดำเนินงาน) สรุปได้ ดังนี้</w:t>
      </w:r>
    </w:p>
    <w:tbl>
      <w:tblPr>
        <w:tblStyle w:val="TableGrid12"/>
        <w:tblW w:w="0" w:type="auto"/>
        <w:tblLook w:val="04A0" w:firstRow="1" w:lastRow="0" w:firstColumn="1" w:lastColumn="0" w:noHBand="0" w:noVBand="1"/>
      </w:tblPr>
      <w:tblGrid>
        <w:gridCol w:w="7571"/>
        <w:gridCol w:w="2023"/>
      </w:tblGrid>
      <w:tr w:rsidR="00AE1280" w:rsidRPr="00AE1280" w:rsidTr="00A443B7">
        <w:tc>
          <w:tcPr>
            <w:tcW w:w="7763" w:type="dxa"/>
          </w:tcPr>
          <w:p w:rsidR="002D6446" w:rsidRPr="00AE1280" w:rsidRDefault="002D6446" w:rsidP="00AE1280">
            <w:pPr>
              <w:spacing w:line="320" w:lineRule="exact"/>
              <w:jc w:val="center"/>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รายการ</w:t>
            </w:r>
          </w:p>
        </w:tc>
        <w:tc>
          <w:tcPr>
            <w:tcW w:w="2057" w:type="dxa"/>
          </w:tcPr>
          <w:p w:rsidR="002D6446" w:rsidRPr="00AE1280" w:rsidRDefault="002D6446" w:rsidP="00AE1280">
            <w:pPr>
              <w:spacing w:line="320" w:lineRule="exact"/>
              <w:jc w:val="center"/>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วงเงิน (ล้านบาท)</w:t>
            </w:r>
          </w:p>
        </w:tc>
      </w:tr>
      <w:tr w:rsidR="00AE1280" w:rsidRPr="00AE1280" w:rsidTr="00A443B7">
        <w:tc>
          <w:tcPr>
            <w:tcW w:w="7763" w:type="dxa"/>
          </w:tcPr>
          <w:p w:rsidR="002D6446" w:rsidRPr="00B7781E" w:rsidRDefault="002D644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1. ค่าใข้จ่ายในส่วนของอาคารกองร้อยหน่วยกำลังในหน่วย ตชด. จำนวน 14 แห่ง</w:t>
            </w:r>
          </w:p>
        </w:tc>
        <w:tc>
          <w:tcPr>
            <w:tcW w:w="2057" w:type="dxa"/>
          </w:tcPr>
          <w:p w:rsidR="002D6446" w:rsidRPr="00B7781E" w:rsidRDefault="002D6446" w:rsidP="00AE1280">
            <w:pPr>
              <w:spacing w:line="320" w:lineRule="exact"/>
              <w:jc w:val="center"/>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142.11</w:t>
            </w:r>
          </w:p>
        </w:tc>
      </w:tr>
      <w:tr w:rsidR="00AE1280" w:rsidRPr="00AE1280" w:rsidTr="00A443B7">
        <w:tc>
          <w:tcPr>
            <w:tcW w:w="7763" w:type="dxa"/>
          </w:tcPr>
          <w:p w:rsidR="002D6446" w:rsidRPr="00B7781E" w:rsidRDefault="002D644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 xml:space="preserve">2. ค่าใช้จ่ายในส่วนของอาคารเต็นท์สนาม ขนาด 250 เตียง จำนวน 14 แห่ง </w:t>
            </w:r>
          </w:p>
        </w:tc>
        <w:tc>
          <w:tcPr>
            <w:tcW w:w="2057" w:type="dxa"/>
          </w:tcPr>
          <w:p w:rsidR="002D6446" w:rsidRPr="00B7781E" w:rsidRDefault="002D6446" w:rsidP="00AE1280">
            <w:pPr>
              <w:spacing w:line="320" w:lineRule="exact"/>
              <w:jc w:val="center"/>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189.48</w:t>
            </w:r>
          </w:p>
        </w:tc>
      </w:tr>
      <w:tr w:rsidR="00AE1280" w:rsidRPr="00AE1280" w:rsidTr="00A443B7">
        <w:tc>
          <w:tcPr>
            <w:tcW w:w="7763" w:type="dxa"/>
          </w:tcPr>
          <w:p w:rsidR="002D6446" w:rsidRPr="00B7781E" w:rsidRDefault="002D6446" w:rsidP="00AE1280">
            <w:pPr>
              <w:spacing w:line="320" w:lineRule="exact"/>
              <w:jc w:val="center"/>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รวมทั้งสิ้น</w:t>
            </w:r>
          </w:p>
        </w:tc>
        <w:tc>
          <w:tcPr>
            <w:tcW w:w="2057" w:type="dxa"/>
          </w:tcPr>
          <w:p w:rsidR="002D6446" w:rsidRPr="00B7781E" w:rsidRDefault="002D6446" w:rsidP="00AE1280">
            <w:pPr>
              <w:spacing w:line="320" w:lineRule="exact"/>
              <w:jc w:val="center"/>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331.59</w:t>
            </w:r>
          </w:p>
        </w:tc>
      </w:tr>
      <w:tr w:rsidR="00AE1280" w:rsidRPr="00AE1280" w:rsidTr="00A443B7">
        <w:tc>
          <w:tcPr>
            <w:tcW w:w="9820" w:type="dxa"/>
            <w:gridSpan w:val="2"/>
          </w:tcPr>
          <w:p w:rsidR="002D6446" w:rsidRPr="00B7781E" w:rsidRDefault="002D6446" w:rsidP="00AE1280">
            <w:pPr>
              <w:spacing w:line="320" w:lineRule="exact"/>
              <w:rPr>
                <w:rFonts w:ascii="TH SarabunPSK" w:eastAsia="MS Mincho" w:hAnsi="TH SarabunPSK" w:cs="TH SarabunPSK"/>
                <w:b w:val="0"/>
                <w:bCs w:val="0"/>
                <w:color w:val="0D0D0D" w:themeColor="text1" w:themeTint="F2"/>
                <w:sz w:val="32"/>
                <w:szCs w:val="32"/>
                <w:bdr w:val="none" w:sz="0" w:space="0" w:color="auto" w:frame="1"/>
              </w:rPr>
            </w:pPr>
            <w:r w:rsidRPr="00B7781E">
              <w:rPr>
                <w:rFonts w:ascii="TH SarabunPSK" w:eastAsia="MS Mincho" w:hAnsi="TH SarabunPSK" w:cs="TH SarabunPSK"/>
                <w:b w:val="0"/>
                <w:bCs w:val="0"/>
                <w:color w:val="0D0D0D" w:themeColor="text1" w:themeTint="F2"/>
                <w:sz w:val="32"/>
                <w:szCs w:val="32"/>
                <w:bdr w:val="none" w:sz="0" w:space="0" w:color="auto" w:frame="1"/>
                <w:cs/>
              </w:rPr>
              <w:t>หมายเหตุ : ค่าใช้จ่ายตามข้อ 1 และข้อ 2 เช่น ค่าตอบแทนเจ้าหน้าที่ ค่าทำลายขยะ ค่าซักเครื่องนอน ค่าถุงมือยาง และค่าหน้ากากอนามัย เป็นต้น</w:t>
            </w:r>
          </w:p>
        </w:tc>
      </w:tr>
    </w:tbl>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rPr>
        <w:t>____________________________</w:t>
      </w:r>
    </w:p>
    <w:p w:rsidR="002D6446" w:rsidRPr="00AE1280" w:rsidRDefault="002D6446"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 xml:space="preserve">* </w:t>
      </w:r>
      <w:r w:rsidRPr="00AE1280">
        <w:rPr>
          <w:rFonts w:ascii="TH SarabunPSK" w:eastAsia="MS Mincho" w:hAnsi="TH SarabunPSK" w:cs="TH SarabunPSK"/>
          <w:b/>
          <w:bCs/>
          <w:color w:val="0D0D0D" w:themeColor="text1" w:themeTint="F2"/>
          <w:sz w:val="32"/>
          <w:szCs w:val="32"/>
          <w:bdr w:val="none" w:sz="0" w:space="0" w:color="auto" w:frame="1"/>
          <w:cs/>
        </w:rPr>
        <w:t xml:space="preserve">โครงการ </w:t>
      </w:r>
      <w:r w:rsidRPr="00AE1280">
        <w:rPr>
          <w:rFonts w:ascii="TH SarabunPSK" w:eastAsia="MS Mincho" w:hAnsi="TH SarabunPSK" w:cs="TH SarabunPSK"/>
          <w:b/>
          <w:bCs/>
          <w:color w:val="0D0D0D" w:themeColor="text1" w:themeTint="F2"/>
          <w:sz w:val="32"/>
          <w:szCs w:val="32"/>
          <w:bdr w:val="none" w:sz="0" w:space="0" w:color="auto" w:frame="1"/>
        </w:rPr>
        <w:t xml:space="preserve">OQ </w:t>
      </w:r>
      <w:r w:rsidRPr="00AE1280">
        <w:rPr>
          <w:rFonts w:ascii="TH SarabunPSK" w:eastAsia="MS Mincho" w:hAnsi="TH SarabunPSK" w:cs="TH SarabunPSK"/>
          <w:color w:val="0D0D0D" w:themeColor="text1" w:themeTint="F2"/>
          <w:sz w:val="32"/>
          <w:szCs w:val="32"/>
          <w:bdr w:val="none" w:sz="0" w:space="0" w:color="auto" w:frame="1"/>
          <w:cs/>
        </w:rPr>
        <w:t>จะดำเนินการในพื้นที่กองร้อยฯ จำนวน 14 แห่ง ใน 10 จังหวัด ได้แก่ จังหวัดจันทบุรี (2 แห่ง) จังหวัดสระแก้ว (2 แห่ง) จังหวัดกาญจนบุรี (1 แห่ง) จังหวัดราชบุรี (1 แห่ง) จังหวัดประจวบคีรีขันธ์ (1 แห่ง) จังหวัดหนองคาย (1 แห่ง) จังหวัดเชียงราย (1 แห่ง) จังหวัดตาก (3 แห่ง) จังหวัดระนอง (1 แห่ง) และจังหวัดสงขลา (1 แห่ง)</w:t>
      </w:r>
    </w:p>
    <w:p w:rsidR="009677D0" w:rsidRPr="00AE1280" w:rsidRDefault="009677D0"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p>
    <w:p w:rsidR="009677D0" w:rsidRPr="00AE1280" w:rsidRDefault="00B76D34" w:rsidP="00AE1280">
      <w:pPr>
        <w:spacing w:line="320" w:lineRule="exact"/>
        <w:jc w:val="thaiDistribute"/>
        <w:rPr>
          <w:rFonts w:ascii="TH SarabunPSK" w:eastAsia="Calibri" w:hAnsi="TH SarabunPSK" w:cs="TH SarabunPSK"/>
          <w:b/>
          <w:bCs/>
          <w:color w:val="0D0D0D" w:themeColor="text1" w:themeTint="F2"/>
          <w:sz w:val="32"/>
          <w:szCs w:val="32"/>
        </w:rPr>
      </w:pPr>
      <w:r>
        <w:rPr>
          <w:rFonts w:ascii="TH SarabunPSK" w:eastAsia="Calibri" w:hAnsi="TH SarabunPSK" w:cs="TH SarabunPSK" w:hint="cs"/>
          <w:b/>
          <w:bCs/>
          <w:color w:val="0D0D0D" w:themeColor="text1" w:themeTint="F2"/>
          <w:sz w:val="32"/>
          <w:szCs w:val="32"/>
          <w:cs/>
        </w:rPr>
        <w:t>17</w:t>
      </w:r>
      <w:r w:rsidR="00F213A5" w:rsidRPr="00AE1280">
        <w:rPr>
          <w:rFonts w:ascii="TH SarabunPSK" w:eastAsia="Calibri" w:hAnsi="TH SarabunPSK" w:cs="TH SarabunPSK" w:hint="cs"/>
          <w:b/>
          <w:bCs/>
          <w:color w:val="0D0D0D" w:themeColor="text1" w:themeTint="F2"/>
          <w:sz w:val="32"/>
          <w:szCs w:val="32"/>
          <w:cs/>
        </w:rPr>
        <w:t>.</w:t>
      </w:r>
      <w:r w:rsidR="009677D0" w:rsidRPr="00AE1280">
        <w:rPr>
          <w:rFonts w:ascii="TH SarabunPSK" w:eastAsia="Calibri" w:hAnsi="TH SarabunPSK" w:cs="TH SarabunPSK"/>
          <w:b/>
          <w:bCs/>
          <w:color w:val="0D0D0D" w:themeColor="text1" w:themeTint="F2"/>
          <w:sz w:val="32"/>
          <w:szCs w:val="32"/>
          <w:cs/>
        </w:rPr>
        <w:t xml:space="preserve"> เรื่อง มาตรการช่วยเหลือผู้ประกอบการวิสาหกิจขนาดกลางและขนาดย่อมที่ได้รับสินเชื่อภายใต้พระราชกำหนดการให้ความช่วยเหลือทางการเงินแก่ผู้ประกอบวิสาหกิจที่ได้รับผลกระทบจากการระบาดของโรคติดเชื้อไวรัสโคโรนา 2019 พ.ศ. 2563</w:t>
      </w:r>
    </w:p>
    <w:p w:rsidR="009677D0" w:rsidRPr="00AE1280" w:rsidRDefault="009677D0"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rPr>
        <w:tab/>
      </w:r>
      <w:r w:rsidRPr="00AE1280">
        <w:rPr>
          <w:rFonts w:ascii="TH SarabunPSK" w:eastAsia="Calibri" w:hAnsi="TH SarabunPSK" w:cs="TH SarabunPSK"/>
          <w:color w:val="0D0D0D" w:themeColor="text1" w:themeTint="F2"/>
          <w:sz w:val="32"/>
          <w:szCs w:val="32"/>
        </w:rPr>
        <w:tab/>
      </w:r>
      <w:r w:rsidRPr="00AE1280">
        <w:rPr>
          <w:rFonts w:ascii="TH SarabunPSK" w:eastAsia="Calibri" w:hAnsi="TH SarabunPSK" w:cs="TH SarabunPSK"/>
          <w:color w:val="0D0D0D" w:themeColor="text1" w:themeTint="F2"/>
          <w:sz w:val="32"/>
          <w:szCs w:val="32"/>
          <w:cs/>
        </w:rPr>
        <w:t>คณะรัฐมนตรีมีมติเห็นชอบตามที่กระทรวงการคลัง (กค.) เสนอดังนี้</w:t>
      </w:r>
    </w:p>
    <w:p w:rsidR="009677D0" w:rsidRPr="00AE1280" w:rsidRDefault="009677D0"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 xml:space="preserve">1. โครงการค้ำประกันสินเชื่อ </w:t>
      </w:r>
      <w:r w:rsidRPr="00AE1280">
        <w:rPr>
          <w:rFonts w:ascii="TH SarabunPSK" w:eastAsia="Calibri" w:hAnsi="TH SarabunPSK" w:cs="TH SarabunPSK"/>
          <w:color w:val="0D0D0D" w:themeColor="text1" w:themeTint="F2"/>
          <w:sz w:val="32"/>
          <w:szCs w:val="32"/>
        </w:rPr>
        <w:t xml:space="preserve">Portfolio Guarantee Scheme </w:t>
      </w:r>
      <w:r w:rsidRPr="00AE1280">
        <w:rPr>
          <w:rFonts w:ascii="TH SarabunPSK" w:eastAsia="Calibri" w:hAnsi="TH SarabunPSK" w:cs="TH SarabunPSK"/>
          <w:color w:val="0D0D0D" w:themeColor="text1" w:themeTint="F2"/>
          <w:sz w:val="32"/>
          <w:szCs w:val="32"/>
          <w:cs/>
        </w:rPr>
        <w:t>ระยะพิเศษ</w:t>
      </w:r>
      <w:r w:rsidRPr="00AE1280">
        <w:rPr>
          <w:rFonts w:ascii="TH SarabunPSK" w:eastAsia="Calibri" w:hAnsi="TH SarabunPSK" w:cs="TH SarabunPSK"/>
          <w:color w:val="0D0D0D" w:themeColor="text1" w:themeTint="F2"/>
          <w:sz w:val="32"/>
          <w:szCs w:val="32"/>
        </w:rPr>
        <w:t xml:space="preserve"> Soft Loan Extra</w:t>
      </w:r>
      <w:r w:rsidRPr="00AE1280">
        <w:rPr>
          <w:rFonts w:ascii="TH SarabunPSK" w:eastAsia="Calibri" w:hAnsi="TH SarabunPSK" w:cs="TH SarabunPSK"/>
          <w:b/>
          <w:b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 xml:space="preserve">(โครงการ </w:t>
      </w:r>
      <w:r w:rsidRPr="00AE1280">
        <w:rPr>
          <w:rFonts w:ascii="TH SarabunPSK" w:eastAsia="Calibri" w:hAnsi="TH SarabunPSK" w:cs="TH SarabunPSK"/>
          <w:color w:val="0D0D0D" w:themeColor="text1" w:themeTint="F2"/>
          <w:sz w:val="32"/>
          <w:szCs w:val="32"/>
        </w:rPr>
        <w:t xml:space="preserve">PGS </w:t>
      </w:r>
      <w:r w:rsidRPr="00AE1280">
        <w:rPr>
          <w:rFonts w:ascii="TH SarabunPSK" w:eastAsia="Calibri" w:hAnsi="TH SarabunPSK" w:cs="TH SarabunPSK"/>
          <w:color w:val="0D0D0D" w:themeColor="text1" w:themeTint="F2"/>
          <w:sz w:val="32"/>
          <w:szCs w:val="32"/>
          <w:cs/>
        </w:rPr>
        <w:t xml:space="preserve">ระยะพิเศษ </w:t>
      </w:r>
      <w:r w:rsidRPr="00AE1280">
        <w:rPr>
          <w:rFonts w:ascii="TH SarabunPSK" w:eastAsia="Calibri" w:hAnsi="TH SarabunPSK" w:cs="TH SarabunPSK"/>
          <w:color w:val="0D0D0D" w:themeColor="text1" w:themeTint="F2"/>
          <w:sz w:val="32"/>
          <w:szCs w:val="32"/>
        </w:rPr>
        <w:t>Soft Loan Extra</w:t>
      </w:r>
      <w:r w:rsidRPr="00AE1280">
        <w:rPr>
          <w:rFonts w:ascii="TH SarabunPSK" w:eastAsia="Calibri" w:hAnsi="TH SarabunPSK" w:cs="TH SarabunPSK"/>
          <w:color w:val="0D0D0D" w:themeColor="text1" w:themeTint="F2"/>
          <w:sz w:val="32"/>
          <w:szCs w:val="32"/>
          <w:cs/>
        </w:rPr>
        <w:t>) เพื่อให้ผู้ประกอบการวิสาหกิจขนาดกลางและขนาดย่อม (</w:t>
      </w:r>
      <w:r w:rsidRPr="00AE1280">
        <w:rPr>
          <w:rFonts w:ascii="TH SarabunPSK" w:eastAsia="Calibri" w:hAnsi="TH SarabunPSK" w:cs="TH SarabunPSK"/>
          <w:color w:val="0D0D0D" w:themeColor="text1" w:themeTint="F2"/>
          <w:sz w:val="32"/>
          <w:szCs w:val="32"/>
        </w:rPr>
        <w:t xml:space="preserve">Small and </w:t>
      </w:r>
      <w:r w:rsidRPr="00AE1280">
        <w:rPr>
          <w:rFonts w:ascii="TH SarabunPSK" w:eastAsia="Calibri" w:hAnsi="TH SarabunPSK" w:cs="TH SarabunPSK"/>
          <w:color w:val="0D0D0D" w:themeColor="text1" w:themeTint="F2"/>
          <w:sz w:val="32"/>
          <w:szCs w:val="32"/>
        </w:rPr>
        <w:lastRenderedPageBreak/>
        <w:t xml:space="preserve">Medium Enterprises </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rPr>
        <w:t>SMEs</w:t>
      </w:r>
      <w:r w:rsidRPr="00AE1280">
        <w:rPr>
          <w:rFonts w:ascii="TH SarabunPSK" w:eastAsia="Calibri" w:hAnsi="TH SarabunPSK" w:cs="TH SarabunPSK"/>
          <w:color w:val="0D0D0D" w:themeColor="text1" w:themeTint="F2"/>
          <w:sz w:val="32"/>
          <w:szCs w:val="32"/>
          <w:cs/>
        </w:rPr>
        <w:t xml:space="preserve">) ที่ได้รับสินเชื่อภายใต้พระราชกำหนดการให้ความช่วยเหลือทางการเงินแก่ผู้ประกอบวิสาหกิจที่ได้รับผลกระทบจากการระบาดของโรคติดเชื้อไวรัสโคโรนา 2019 พ.ศ. 2563 (พร.ก. </w:t>
      </w:r>
      <w:r w:rsidRPr="00AE1280">
        <w:rPr>
          <w:rFonts w:ascii="TH SarabunPSK" w:eastAsia="Calibri" w:hAnsi="TH SarabunPSK" w:cs="TH SarabunPSK"/>
          <w:color w:val="0D0D0D" w:themeColor="text1" w:themeTint="F2"/>
          <w:sz w:val="32"/>
          <w:szCs w:val="32"/>
        </w:rPr>
        <w:t>Soft Loan</w:t>
      </w:r>
      <w:r w:rsidRPr="00AE1280">
        <w:rPr>
          <w:rFonts w:ascii="TH SarabunPSK" w:eastAsia="Calibri" w:hAnsi="TH SarabunPSK" w:cs="TH SarabunPSK"/>
          <w:color w:val="0D0D0D" w:themeColor="text1" w:themeTint="F2"/>
          <w:sz w:val="32"/>
          <w:szCs w:val="32"/>
          <w:cs/>
        </w:rPr>
        <w:t xml:space="preserve">) ที่ใกล้จะครบกำหนด 2 ปี ยังคงได้รับสินเชื่อจากสถาบันการเงินอย่างต่อเนื่องและป้องกันมิให้ผู้ประกอบการ </w:t>
      </w:r>
      <w:r w:rsidRPr="00AE1280">
        <w:rPr>
          <w:rFonts w:ascii="TH SarabunPSK" w:eastAsia="Calibri" w:hAnsi="TH SarabunPSK" w:cs="TH SarabunPSK"/>
          <w:color w:val="0D0D0D" w:themeColor="text1" w:themeTint="F2"/>
          <w:sz w:val="32"/>
          <w:szCs w:val="32"/>
        </w:rPr>
        <w:t>SMEs</w:t>
      </w:r>
      <w:r w:rsidRPr="00AE1280">
        <w:rPr>
          <w:rFonts w:ascii="TH SarabunPSK" w:eastAsia="Calibri" w:hAnsi="TH SarabunPSK" w:cs="TH SarabunPSK"/>
          <w:color w:val="0D0D0D" w:themeColor="text1" w:themeTint="F2"/>
          <w:sz w:val="32"/>
          <w:szCs w:val="32"/>
          <w:cs/>
        </w:rPr>
        <w:t xml:space="preserve"> กลุ่มดังกล่าวผิดนัดชำระหนี้ในวงกว้าง ซึ่งจะเป็นการประคับประคองกิจการและพยุงการจ้างงานภายใต้สถานการณ์ที่ยังมีความไม่แน่นอนสูง (ขอรับการชดเชยความเสียหายที่เกิดขึ้นจริง จำนวน 15</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750 ล้านบาท)</w:t>
      </w:r>
    </w:p>
    <w:p w:rsidR="009677D0" w:rsidRPr="00AE1280" w:rsidRDefault="009677D0"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 xml:space="preserve">2. การทบทวนมติคณะรัฐมนตรีเมื่อวันที่ </w:t>
      </w:r>
      <w:r w:rsidRPr="00AE1280">
        <w:rPr>
          <w:rFonts w:ascii="TH SarabunPSK" w:eastAsia="Calibri" w:hAnsi="TH SarabunPSK" w:cs="TH SarabunPSK"/>
          <w:color w:val="0D0D0D" w:themeColor="text1" w:themeTint="F2"/>
          <w:sz w:val="32"/>
          <w:szCs w:val="32"/>
        </w:rPr>
        <w:t>18</w:t>
      </w:r>
      <w:r w:rsidRPr="00AE1280">
        <w:rPr>
          <w:rFonts w:ascii="TH SarabunPSK" w:eastAsia="Calibri" w:hAnsi="TH SarabunPSK" w:cs="TH SarabunPSK"/>
          <w:color w:val="0D0D0D" w:themeColor="text1" w:themeTint="F2"/>
          <w:sz w:val="32"/>
          <w:szCs w:val="32"/>
          <w:cs/>
        </w:rPr>
        <w:t xml:space="preserve"> สิงหาคม 2563 (เรื่อง การทบทวนมติคณะรัฐมนตรีและเสนอมาตรการช่วยเหลือ </w:t>
      </w:r>
      <w:r w:rsidRPr="00AE1280">
        <w:rPr>
          <w:rFonts w:ascii="TH SarabunPSK" w:eastAsia="Calibri" w:hAnsi="TH SarabunPSK" w:cs="TH SarabunPSK"/>
          <w:color w:val="0D0D0D" w:themeColor="text1" w:themeTint="F2"/>
          <w:sz w:val="32"/>
          <w:szCs w:val="32"/>
        </w:rPr>
        <w:t>SMEs</w:t>
      </w:r>
      <w:r w:rsidRPr="00AE1280">
        <w:rPr>
          <w:rFonts w:ascii="TH SarabunPSK" w:eastAsia="Calibri" w:hAnsi="TH SarabunPSK" w:cs="TH SarabunPSK"/>
          <w:color w:val="0D0D0D" w:themeColor="text1" w:themeTint="F2"/>
          <w:sz w:val="32"/>
          <w:szCs w:val="32"/>
          <w:cs/>
        </w:rPr>
        <w:t xml:space="preserve"> เพิ่มเติม) เพื่อปรับปรุงการดำเนินโครงการค้ำประกันสินเชื่อ </w:t>
      </w:r>
      <w:r w:rsidRPr="00AE1280">
        <w:rPr>
          <w:rFonts w:ascii="TH SarabunPSK" w:eastAsia="Calibri" w:hAnsi="TH SarabunPSK" w:cs="TH SarabunPSK"/>
          <w:color w:val="0D0D0D" w:themeColor="text1" w:themeTint="F2"/>
          <w:sz w:val="32"/>
          <w:szCs w:val="32"/>
        </w:rPr>
        <w:t xml:space="preserve">Portfolio Guarantee Scheme </w:t>
      </w:r>
      <w:r w:rsidRPr="00AE1280">
        <w:rPr>
          <w:rFonts w:ascii="TH SarabunPSK" w:eastAsia="Calibri" w:hAnsi="TH SarabunPSK" w:cs="TH SarabunPSK"/>
          <w:color w:val="0D0D0D" w:themeColor="text1" w:themeTint="F2"/>
          <w:sz w:val="32"/>
          <w:szCs w:val="32"/>
          <w:cs/>
        </w:rPr>
        <w:t xml:space="preserve">ระยะพิเศษ </w:t>
      </w:r>
      <w:r w:rsidRPr="00AE1280">
        <w:rPr>
          <w:rFonts w:ascii="TH SarabunPSK" w:eastAsia="Calibri" w:hAnsi="TH SarabunPSK" w:cs="TH SarabunPSK"/>
          <w:color w:val="0D0D0D" w:themeColor="text1" w:themeTint="F2"/>
          <w:sz w:val="32"/>
          <w:szCs w:val="32"/>
        </w:rPr>
        <w:t xml:space="preserve">Soft Loan </w:t>
      </w:r>
      <w:r w:rsidRPr="00AE1280">
        <w:rPr>
          <w:rFonts w:ascii="TH SarabunPSK" w:eastAsia="Calibri" w:hAnsi="TH SarabunPSK" w:cs="TH SarabunPSK"/>
          <w:color w:val="0D0D0D" w:themeColor="text1" w:themeTint="F2"/>
          <w:sz w:val="32"/>
          <w:szCs w:val="32"/>
          <w:cs/>
        </w:rPr>
        <w:t xml:space="preserve">พลัส (โครงการ </w:t>
      </w:r>
      <w:r w:rsidRPr="00AE1280">
        <w:rPr>
          <w:rFonts w:ascii="TH SarabunPSK" w:eastAsia="Calibri" w:hAnsi="TH SarabunPSK" w:cs="TH SarabunPSK"/>
          <w:color w:val="0D0D0D" w:themeColor="text1" w:themeTint="F2"/>
          <w:sz w:val="32"/>
          <w:szCs w:val="32"/>
        </w:rPr>
        <w:t xml:space="preserve">PGS </w:t>
      </w:r>
      <w:r w:rsidRPr="00AE1280">
        <w:rPr>
          <w:rFonts w:ascii="TH SarabunPSK" w:eastAsia="Calibri" w:hAnsi="TH SarabunPSK" w:cs="TH SarabunPSK"/>
          <w:color w:val="0D0D0D" w:themeColor="text1" w:themeTint="F2"/>
          <w:sz w:val="32"/>
          <w:szCs w:val="32"/>
          <w:cs/>
        </w:rPr>
        <w:t xml:space="preserve">ระยะพิเศษ </w:t>
      </w:r>
      <w:r w:rsidRPr="00AE1280">
        <w:rPr>
          <w:rFonts w:ascii="TH SarabunPSK" w:eastAsia="Calibri" w:hAnsi="TH SarabunPSK" w:cs="TH SarabunPSK"/>
          <w:color w:val="0D0D0D" w:themeColor="text1" w:themeTint="F2"/>
          <w:sz w:val="32"/>
          <w:szCs w:val="32"/>
        </w:rPr>
        <w:t xml:space="preserve">Soft Loan </w:t>
      </w:r>
      <w:r w:rsidRPr="00AE1280">
        <w:rPr>
          <w:rFonts w:ascii="TH SarabunPSK" w:eastAsia="Calibri" w:hAnsi="TH SarabunPSK" w:cs="TH SarabunPSK"/>
          <w:color w:val="0D0D0D" w:themeColor="text1" w:themeTint="F2"/>
          <w:sz w:val="32"/>
          <w:szCs w:val="32"/>
          <w:cs/>
        </w:rPr>
        <w:t>พลัส) (ขอรับการชดเชยค่าธรรมเนียมการค้ำประกันสินเชื่อ จำนวน 104.27 ล้านบาท)</w:t>
      </w:r>
    </w:p>
    <w:p w:rsidR="009677D0" w:rsidRPr="00AE1280" w:rsidRDefault="009677D0"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 xml:space="preserve">รวมถึงอนุมัติงบประมาณวงเงินรวม </w:t>
      </w:r>
      <w:r w:rsidRPr="00AE1280">
        <w:rPr>
          <w:rFonts w:ascii="TH SarabunPSK" w:eastAsia="Calibri" w:hAnsi="TH SarabunPSK" w:cs="TH SarabunPSK"/>
          <w:color w:val="0D0D0D" w:themeColor="text1" w:themeTint="F2"/>
          <w:sz w:val="32"/>
          <w:szCs w:val="32"/>
        </w:rPr>
        <w:t>15,</w:t>
      </w:r>
      <w:r w:rsidRPr="00AE1280">
        <w:rPr>
          <w:rFonts w:ascii="TH SarabunPSK" w:eastAsia="Calibri" w:hAnsi="TH SarabunPSK" w:cs="TH SarabunPSK"/>
          <w:color w:val="0D0D0D" w:themeColor="text1" w:themeTint="F2"/>
          <w:sz w:val="32"/>
          <w:szCs w:val="32"/>
          <w:cs/>
        </w:rPr>
        <w:t xml:space="preserve">854.27 ล้านบาท จากงบประมาณรายจ่ายประจำปีเพื่อดำเนินโครงการ ตามข้อ 1 และข้อ 2 พร้อมทั้งมอบหมายหน่วยงานที่เกี่ยวข้องดำเนินการในส่วนที่เกี่ยวข้องต่อไป </w:t>
      </w:r>
    </w:p>
    <w:p w:rsidR="009677D0" w:rsidRPr="00AE1280" w:rsidRDefault="009677D0" w:rsidP="00AE1280">
      <w:pPr>
        <w:spacing w:line="320" w:lineRule="exact"/>
        <w:jc w:val="thaiDistribute"/>
        <w:rPr>
          <w:rFonts w:ascii="TH SarabunPSK" w:eastAsia="Calibri" w:hAnsi="TH SarabunPSK" w:cs="TH SarabunPSK"/>
          <w:b/>
          <w:bCs/>
          <w:color w:val="0D0D0D" w:themeColor="text1" w:themeTint="F2"/>
          <w:sz w:val="32"/>
          <w:szCs w:val="32"/>
          <w:u w:val="single"/>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b/>
          <w:bCs/>
          <w:color w:val="0D0D0D" w:themeColor="text1" w:themeTint="F2"/>
          <w:sz w:val="32"/>
          <w:szCs w:val="32"/>
          <w:u w:val="single"/>
          <w:cs/>
        </w:rPr>
        <w:t>สาระสำคัญของเรื่อง</w:t>
      </w:r>
    </w:p>
    <w:p w:rsidR="009677D0" w:rsidRPr="00AE1280" w:rsidRDefault="009677D0"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rPr>
        <w:tab/>
      </w:r>
      <w:r w:rsidRPr="00AE1280">
        <w:rPr>
          <w:rFonts w:ascii="TH SarabunPSK" w:eastAsia="Calibri" w:hAnsi="TH SarabunPSK" w:cs="TH SarabunPSK"/>
          <w:color w:val="0D0D0D" w:themeColor="text1" w:themeTint="F2"/>
          <w:sz w:val="32"/>
          <w:szCs w:val="32"/>
        </w:rPr>
        <w:tab/>
      </w:r>
      <w:r w:rsidRPr="00AE1280">
        <w:rPr>
          <w:rFonts w:ascii="TH SarabunPSK" w:eastAsia="Calibri" w:hAnsi="TH SarabunPSK" w:cs="TH SarabunPSK"/>
          <w:color w:val="0D0D0D" w:themeColor="text1" w:themeTint="F2"/>
          <w:sz w:val="32"/>
          <w:szCs w:val="32"/>
          <w:cs/>
        </w:rPr>
        <w:t>กค.รายงานว่า</w:t>
      </w:r>
    </w:p>
    <w:p w:rsidR="009677D0" w:rsidRPr="00AE1280" w:rsidRDefault="009677D0"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 xml:space="preserve">1. พ.ร.ก. </w:t>
      </w:r>
      <w:r w:rsidRPr="00AE1280">
        <w:rPr>
          <w:rFonts w:ascii="TH SarabunPSK" w:eastAsia="Calibri" w:hAnsi="TH SarabunPSK" w:cs="TH SarabunPSK"/>
          <w:color w:val="0D0D0D" w:themeColor="text1" w:themeTint="F2"/>
          <w:sz w:val="32"/>
          <w:szCs w:val="32"/>
        </w:rPr>
        <w:t>Soft Loan</w:t>
      </w:r>
      <w:r w:rsidRPr="00AE1280">
        <w:rPr>
          <w:rFonts w:ascii="TH SarabunPSK" w:eastAsia="Calibri" w:hAnsi="TH SarabunPSK" w:cs="TH SarabunPSK"/>
          <w:color w:val="0D0D0D" w:themeColor="text1" w:themeTint="F2"/>
          <w:sz w:val="32"/>
          <w:szCs w:val="32"/>
          <w:cs/>
        </w:rPr>
        <w:t xml:space="preserve"> ได้มีผลบังคับใช้เมื่อวันที่ 19 เมษายน 2563 มีวัตถุประสงค์เพื่อเสริมสภาพคล่องให้แก่ผู้ประกอบการ </w:t>
      </w:r>
      <w:r w:rsidRPr="00AE1280">
        <w:rPr>
          <w:rFonts w:ascii="TH SarabunPSK" w:eastAsia="Calibri" w:hAnsi="TH SarabunPSK" w:cs="TH SarabunPSK"/>
          <w:color w:val="0D0D0D" w:themeColor="text1" w:themeTint="F2"/>
          <w:sz w:val="32"/>
          <w:szCs w:val="32"/>
        </w:rPr>
        <w:t xml:space="preserve">SMEs </w:t>
      </w:r>
      <w:r w:rsidRPr="00AE1280">
        <w:rPr>
          <w:rFonts w:ascii="TH SarabunPSK" w:eastAsia="Calibri" w:hAnsi="TH SarabunPSK" w:cs="TH SarabunPSK"/>
          <w:color w:val="0D0D0D" w:themeColor="text1" w:themeTint="F2"/>
          <w:sz w:val="32"/>
          <w:szCs w:val="32"/>
          <w:cs/>
        </w:rPr>
        <w:t xml:space="preserve">และรักษาเสถียรภาพและความมั่นคงของระบบเศรษฐกิจของประเทศในช่วงการระบาดของโรคโควิด 19 โดย ณ วันที่ 30 กันยายน 2564 มีผู้ประกอบการ </w:t>
      </w:r>
      <w:r w:rsidRPr="00AE1280">
        <w:rPr>
          <w:rFonts w:ascii="TH SarabunPSK" w:eastAsia="Calibri" w:hAnsi="TH SarabunPSK" w:cs="TH SarabunPSK"/>
          <w:color w:val="0D0D0D" w:themeColor="text1" w:themeTint="F2"/>
          <w:sz w:val="32"/>
          <w:szCs w:val="32"/>
        </w:rPr>
        <w:t xml:space="preserve">SMEs </w:t>
      </w:r>
      <w:r w:rsidRPr="00AE1280">
        <w:rPr>
          <w:rFonts w:ascii="TH SarabunPSK" w:eastAsia="Calibri" w:hAnsi="TH SarabunPSK" w:cs="TH SarabunPSK"/>
          <w:color w:val="0D0D0D" w:themeColor="text1" w:themeTint="F2"/>
          <w:sz w:val="32"/>
          <w:szCs w:val="32"/>
          <w:cs/>
        </w:rPr>
        <w:t xml:space="preserve">ที่ได้รับสินเชื่อตาม พ.ร.ก. </w:t>
      </w:r>
      <w:r w:rsidRPr="00AE1280">
        <w:rPr>
          <w:rFonts w:ascii="TH SarabunPSK" w:eastAsia="Calibri" w:hAnsi="TH SarabunPSK" w:cs="TH SarabunPSK"/>
          <w:color w:val="0D0D0D" w:themeColor="text1" w:themeTint="F2"/>
          <w:sz w:val="32"/>
          <w:szCs w:val="32"/>
        </w:rPr>
        <w:t xml:space="preserve">Soft Loan </w:t>
      </w:r>
      <w:r w:rsidRPr="00AE1280">
        <w:rPr>
          <w:rFonts w:ascii="TH SarabunPSK" w:eastAsia="Calibri" w:hAnsi="TH SarabunPSK" w:cs="TH SarabunPSK"/>
          <w:color w:val="0D0D0D" w:themeColor="text1" w:themeTint="F2"/>
          <w:sz w:val="32"/>
          <w:szCs w:val="32"/>
          <w:cs/>
        </w:rPr>
        <w:t>คงเหลือ 69</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082 ราย วงเงินสินเชื่อจำนวน 128</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865 ล้านบาท และมีลูกหนี้จำนวน 60</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 xml:space="preserve">838 ราย คิดเป็นร้อยละ 88 ของลูกหนี้ที่ได้รับสินเชื่อภายใต้ พ.ร.ก. </w:t>
      </w:r>
      <w:r w:rsidRPr="00AE1280">
        <w:rPr>
          <w:rFonts w:ascii="TH SarabunPSK" w:eastAsia="Calibri" w:hAnsi="TH SarabunPSK" w:cs="TH SarabunPSK"/>
          <w:color w:val="0D0D0D" w:themeColor="text1" w:themeTint="F2"/>
          <w:sz w:val="32"/>
          <w:szCs w:val="32"/>
        </w:rPr>
        <w:t xml:space="preserve">Soft Loan </w:t>
      </w:r>
      <w:r w:rsidRPr="00AE1280">
        <w:rPr>
          <w:rFonts w:ascii="TH SarabunPSK" w:eastAsia="Calibri" w:hAnsi="TH SarabunPSK" w:cs="TH SarabunPSK"/>
          <w:color w:val="0D0D0D" w:themeColor="text1" w:themeTint="F2"/>
          <w:sz w:val="32"/>
          <w:szCs w:val="32"/>
          <w:cs/>
        </w:rPr>
        <w:t xml:space="preserve">ซึ่งจะครบกำหนดภายในเดือนเมษายน 2565 ถึงเดือนตุลาคม 2565 ทั้งนี้ การระบาดของโรคโควิด 19 ยืดเยื้อและยาวนานเกินกว่าที่คาดการณ์ไว้ ดังนั้น เพื่อให้ความช่วยเหลือผู้ประกอบการ </w:t>
      </w:r>
      <w:r w:rsidRPr="00AE1280">
        <w:rPr>
          <w:rFonts w:ascii="TH SarabunPSK" w:eastAsia="Calibri" w:hAnsi="TH SarabunPSK" w:cs="TH SarabunPSK"/>
          <w:color w:val="0D0D0D" w:themeColor="text1" w:themeTint="F2"/>
          <w:sz w:val="32"/>
          <w:szCs w:val="32"/>
        </w:rPr>
        <w:t xml:space="preserve">SMEs </w:t>
      </w:r>
      <w:r w:rsidRPr="00AE1280">
        <w:rPr>
          <w:rFonts w:ascii="TH SarabunPSK" w:eastAsia="Calibri" w:hAnsi="TH SarabunPSK" w:cs="TH SarabunPSK"/>
          <w:color w:val="0D0D0D" w:themeColor="text1" w:themeTint="F2"/>
          <w:sz w:val="32"/>
          <w:szCs w:val="32"/>
          <w:cs/>
        </w:rPr>
        <w:t xml:space="preserve">ที่ได้รับสินเชื่อภายใต้ พ.ร.ก. </w:t>
      </w:r>
      <w:r w:rsidRPr="00AE1280">
        <w:rPr>
          <w:rFonts w:ascii="TH SarabunPSK" w:eastAsia="Calibri" w:hAnsi="TH SarabunPSK" w:cs="TH SarabunPSK"/>
          <w:color w:val="0D0D0D" w:themeColor="text1" w:themeTint="F2"/>
          <w:sz w:val="32"/>
          <w:szCs w:val="32"/>
        </w:rPr>
        <w:t>Soft Loan</w:t>
      </w:r>
      <w:r w:rsidRPr="00AE1280">
        <w:rPr>
          <w:rFonts w:ascii="TH SarabunPSK" w:eastAsia="Calibri" w:hAnsi="TH SarabunPSK" w:cs="TH SarabunPSK"/>
          <w:color w:val="0D0D0D" w:themeColor="text1" w:themeTint="F2"/>
          <w:sz w:val="32"/>
          <w:szCs w:val="32"/>
          <w:cs/>
        </w:rPr>
        <w:t xml:space="preserve"> ที่จะเริ่มครบกำหนด 2 ปี และต้องชำระเงินกู้ทั้งจำนวนตั้งแต่เดือนเมษายน 2565 ให้ได้รับสินเชื่ออย่างต่อเนื่องและป้องกันมิให้ผู้ประกอบการ </w:t>
      </w:r>
      <w:r w:rsidRPr="00AE1280">
        <w:rPr>
          <w:rFonts w:ascii="TH SarabunPSK" w:eastAsia="Calibri" w:hAnsi="TH SarabunPSK" w:cs="TH SarabunPSK"/>
          <w:color w:val="0D0D0D" w:themeColor="text1" w:themeTint="F2"/>
          <w:sz w:val="32"/>
          <w:szCs w:val="32"/>
        </w:rPr>
        <w:t>SMEs</w:t>
      </w:r>
      <w:r w:rsidRPr="00AE1280">
        <w:rPr>
          <w:rFonts w:ascii="TH SarabunPSK" w:eastAsia="Calibri" w:hAnsi="TH SarabunPSK" w:cs="TH SarabunPSK"/>
          <w:color w:val="0D0D0D" w:themeColor="text1" w:themeTint="F2"/>
          <w:sz w:val="32"/>
          <w:szCs w:val="32"/>
          <w:cs/>
        </w:rPr>
        <w:t xml:space="preserve"> กลุ่มดังกล่าวผิดนัดชำระหนี้ในวงกว้าง กค. จึงขอเสนอมาตรการช่วยเหลือผู้ประกอบการ </w:t>
      </w:r>
      <w:r w:rsidRPr="00AE1280">
        <w:rPr>
          <w:rFonts w:ascii="TH SarabunPSK" w:eastAsia="Calibri" w:hAnsi="TH SarabunPSK" w:cs="TH SarabunPSK"/>
          <w:color w:val="0D0D0D" w:themeColor="text1" w:themeTint="F2"/>
          <w:sz w:val="32"/>
          <w:szCs w:val="32"/>
        </w:rPr>
        <w:t xml:space="preserve">SMEs </w:t>
      </w:r>
      <w:r w:rsidRPr="00AE1280">
        <w:rPr>
          <w:rFonts w:ascii="TH SarabunPSK" w:eastAsia="Calibri" w:hAnsi="TH SarabunPSK" w:cs="TH SarabunPSK"/>
          <w:color w:val="0D0D0D" w:themeColor="text1" w:themeTint="F2"/>
          <w:sz w:val="32"/>
          <w:szCs w:val="32"/>
          <w:cs/>
        </w:rPr>
        <w:t xml:space="preserve">ที่ได้รับสินเชื่อภายใต้ พ.ร.ก. </w:t>
      </w:r>
      <w:r w:rsidRPr="00AE1280">
        <w:rPr>
          <w:rFonts w:ascii="TH SarabunPSK" w:eastAsia="Calibri" w:hAnsi="TH SarabunPSK" w:cs="TH SarabunPSK"/>
          <w:color w:val="0D0D0D" w:themeColor="text1" w:themeTint="F2"/>
          <w:sz w:val="32"/>
          <w:szCs w:val="32"/>
        </w:rPr>
        <w:t>Soft Loan</w:t>
      </w:r>
      <w:r w:rsidRPr="00AE1280">
        <w:rPr>
          <w:rFonts w:ascii="TH SarabunPSK" w:eastAsia="Calibri" w:hAnsi="TH SarabunPSK" w:cs="TH SarabunPSK"/>
          <w:color w:val="0D0D0D" w:themeColor="text1" w:themeTint="F2"/>
          <w:sz w:val="32"/>
          <w:szCs w:val="32"/>
          <w:cs/>
        </w:rPr>
        <w:t xml:space="preserve"> ซึ่งประกอบด้วยโครงการ </w:t>
      </w:r>
      <w:r w:rsidRPr="00AE1280">
        <w:rPr>
          <w:rFonts w:ascii="TH SarabunPSK" w:eastAsia="Calibri" w:hAnsi="TH SarabunPSK" w:cs="TH SarabunPSK"/>
          <w:color w:val="0D0D0D" w:themeColor="text1" w:themeTint="F2"/>
          <w:sz w:val="32"/>
          <w:szCs w:val="32"/>
        </w:rPr>
        <w:t xml:space="preserve">PGS </w:t>
      </w:r>
      <w:r w:rsidRPr="00AE1280">
        <w:rPr>
          <w:rFonts w:ascii="TH SarabunPSK" w:eastAsia="Calibri" w:hAnsi="TH SarabunPSK" w:cs="TH SarabunPSK"/>
          <w:color w:val="0D0D0D" w:themeColor="text1" w:themeTint="F2"/>
          <w:sz w:val="32"/>
          <w:szCs w:val="32"/>
          <w:cs/>
        </w:rPr>
        <w:t xml:space="preserve">ระยะพิเศษ </w:t>
      </w:r>
      <w:r w:rsidRPr="00AE1280">
        <w:rPr>
          <w:rFonts w:ascii="TH SarabunPSK" w:eastAsia="Calibri" w:hAnsi="TH SarabunPSK" w:cs="TH SarabunPSK"/>
          <w:color w:val="0D0D0D" w:themeColor="text1" w:themeTint="F2"/>
          <w:sz w:val="32"/>
          <w:szCs w:val="32"/>
        </w:rPr>
        <w:t xml:space="preserve">Soft Loan Extra </w:t>
      </w:r>
      <w:r w:rsidRPr="00AE1280">
        <w:rPr>
          <w:rFonts w:ascii="TH SarabunPSK" w:eastAsia="Calibri" w:hAnsi="TH SarabunPSK" w:cs="TH SarabunPSK"/>
          <w:color w:val="0D0D0D" w:themeColor="text1" w:themeTint="F2"/>
          <w:sz w:val="32"/>
          <w:szCs w:val="32"/>
          <w:cs/>
        </w:rPr>
        <w:t xml:space="preserve">และการปรับปรุงการดำเนินโครงการ </w:t>
      </w:r>
      <w:r w:rsidRPr="00AE1280">
        <w:rPr>
          <w:rFonts w:ascii="TH SarabunPSK" w:eastAsia="Calibri" w:hAnsi="TH SarabunPSK" w:cs="TH SarabunPSK"/>
          <w:color w:val="0D0D0D" w:themeColor="text1" w:themeTint="F2"/>
          <w:sz w:val="32"/>
          <w:szCs w:val="32"/>
        </w:rPr>
        <w:t xml:space="preserve">PGS </w:t>
      </w:r>
      <w:r w:rsidRPr="00AE1280">
        <w:rPr>
          <w:rFonts w:ascii="TH SarabunPSK" w:eastAsia="Calibri" w:hAnsi="TH SarabunPSK" w:cs="TH SarabunPSK"/>
          <w:color w:val="0D0D0D" w:themeColor="text1" w:themeTint="F2"/>
          <w:sz w:val="32"/>
          <w:szCs w:val="32"/>
          <w:cs/>
        </w:rPr>
        <w:t xml:space="preserve">ระยะพิเศษ </w:t>
      </w:r>
      <w:r w:rsidRPr="00AE1280">
        <w:rPr>
          <w:rFonts w:ascii="TH SarabunPSK" w:eastAsia="Calibri" w:hAnsi="TH SarabunPSK" w:cs="TH SarabunPSK"/>
          <w:color w:val="0D0D0D" w:themeColor="text1" w:themeTint="F2"/>
          <w:sz w:val="32"/>
          <w:szCs w:val="32"/>
        </w:rPr>
        <w:t xml:space="preserve">Soft Loan </w:t>
      </w:r>
      <w:r w:rsidRPr="00AE1280">
        <w:rPr>
          <w:rFonts w:ascii="TH SarabunPSK" w:eastAsia="Calibri" w:hAnsi="TH SarabunPSK" w:cs="TH SarabunPSK"/>
          <w:color w:val="0D0D0D" w:themeColor="text1" w:themeTint="F2"/>
          <w:sz w:val="32"/>
          <w:szCs w:val="32"/>
          <w:cs/>
        </w:rPr>
        <w:t>พลัส โดยมีสาระสำคัญสรุปได้ ดังนี้</w:t>
      </w:r>
    </w:p>
    <w:p w:rsidR="009677D0" w:rsidRPr="00AE1280" w:rsidRDefault="009677D0" w:rsidP="00AE1280">
      <w:pPr>
        <w:spacing w:after="160"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 xml:space="preserve">1.1 โครงการ </w:t>
      </w:r>
      <w:r w:rsidRPr="00AE1280">
        <w:rPr>
          <w:rFonts w:ascii="TH SarabunPSK" w:eastAsia="Calibri" w:hAnsi="TH SarabunPSK" w:cs="TH SarabunPSK"/>
          <w:color w:val="0D0D0D" w:themeColor="text1" w:themeTint="F2"/>
          <w:sz w:val="32"/>
          <w:szCs w:val="32"/>
        </w:rPr>
        <w:t xml:space="preserve">PGS </w:t>
      </w:r>
      <w:r w:rsidRPr="00AE1280">
        <w:rPr>
          <w:rFonts w:ascii="TH SarabunPSK" w:eastAsia="Calibri" w:hAnsi="TH SarabunPSK" w:cs="TH SarabunPSK"/>
          <w:color w:val="0D0D0D" w:themeColor="text1" w:themeTint="F2"/>
          <w:sz w:val="32"/>
          <w:szCs w:val="32"/>
          <w:cs/>
        </w:rPr>
        <w:t xml:space="preserve">ระยะพิเศษ </w:t>
      </w:r>
      <w:r w:rsidRPr="00AE1280">
        <w:rPr>
          <w:rFonts w:ascii="TH SarabunPSK" w:eastAsia="Calibri" w:hAnsi="TH SarabunPSK" w:cs="TH SarabunPSK"/>
          <w:color w:val="0D0D0D" w:themeColor="text1" w:themeTint="F2"/>
          <w:sz w:val="32"/>
          <w:szCs w:val="32"/>
        </w:rPr>
        <w:t xml:space="preserve">Soft Loan Extra </w:t>
      </w:r>
      <w:r w:rsidRPr="00AE1280">
        <w:rPr>
          <w:rFonts w:ascii="TH SarabunPSK" w:eastAsia="Calibri" w:hAnsi="TH SarabunPSK" w:cs="TH SarabunPSK"/>
          <w:color w:val="0D0D0D" w:themeColor="text1" w:themeTint="F2"/>
          <w:sz w:val="32"/>
          <w:szCs w:val="32"/>
          <w:cs/>
        </w:rPr>
        <w:t>(โครงการใหม่) มีสาระสำคัญของหลักเกณฑ์และเงื่อนไขโครงการสรุปได้ ดังนี้</w:t>
      </w:r>
    </w:p>
    <w:tbl>
      <w:tblPr>
        <w:tblStyle w:val="TableGrid13"/>
        <w:tblW w:w="0" w:type="auto"/>
        <w:tblLook w:val="04A0" w:firstRow="1" w:lastRow="0" w:firstColumn="1" w:lastColumn="0" w:noHBand="0" w:noVBand="1"/>
      </w:tblPr>
      <w:tblGrid>
        <w:gridCol w:w="2689"/>
        <w:gridCol w:w="6327"/>
      </w:tblGrid>
      <w:tr w:rsidR="00AE1280" w:rsidRPr="00AE1280" w:rsidTr="00A443B7">
        <w:tc>
          <w:tcPr>
            <w:tcW w:w="2689" w:type="dxa"/>
          </w:tcPr>
          <w:p w:rsidR="009677D0" w:rsidRPr="00884415" w:rsidRDefault="009677D0" w:rsidP="00AE1280">
            <w:pPr>
              <w:spacing w:line="320" w:lineRule="exact"/>
              <w:jc w:val="center"/>
              <w:rPr>
                <w:rFonts w:ascii="TH SarabunPSK" w:eastAsia="Calibri" w:hAnsi="TH SarabunPSK" w:cs="TH SarabunPSK"/>
                <w:b/>
                <w:bCs/>
                <w:color w:val="0D0D0D" w:themeColor="text1" w:themeTint="F2"/>
                <w:sz w:val="32"/>
                <w:szCs w:val="32"/>
                <w:cs/>
              </w:rPr>
            </w:pPr>
            <w:r w:rsidRPr="00884415">
              <w:rPr>
                <w:rFonts w:ascii="TH SarabunPSK" w:eastAsia="Calibri" w:hAnsi="TH SarabunPSK" w:cs="TH SarabunPSK"/>
                <w:b/>
                <w:bCs/>
                <w:color w:val="0D0D0D" w:themeColor="text1" w:themeTint="F2"/>
                <w:sz w:val="32"/>
                <w:szCs w:val="32"/>
                <w:cs/>
              </w:rPr>
              <w:t>หลักเกณฑ์และเงื่อนไข</w:t>
            </w:r>
          </w:p>
        </w:tc>
        <w:tc>
          <w:tcPr>
            <w:tcW w:w="6327" w:type="dxa"/>
          </w:tcPr>
          <w:p w:rsidR="009677D0" w:rsidRPr="00884415" w:rsidRDefault="009677D0" w:rsidP="00AE1280">
            <w:pPr>
              <w:spacing w:line="320" w:lineRule="exact"/>
              <w:jc w:val="center"/>
              <w:rPr>
                <w:rFonts w:ascii="TH SarabunPSK" w:eastAsia="Calibri" w:hAnsi="TH SarabunPSK" w:cs="TH SarabunPSK"/>
                <w:b/>
                <w:bCs/>
                <w:color w:val="0D0D0D" w:themeColor="text1" w:themeTint="F2"/>
                <w:sz w:val="32"/>
                <w:szCs w:val="32"/>
              </w:rPr>
            </w:pPr>
            <w:r w:rsidRPr="00884415">
              <w:rPr>
                <w:rFonts w:ascii="TH SarabunPSK" w:eastAsia="Calibri" w:hAnsi="TH SarabunPSK" w:cs="TH SarabunPSK"/>
                <w:b/>
                <w:bCs/>
                <w:color w:val="0D0D0D" w:themeColor="text1" w:themeTint="F2"/>
                <w:sz w:val="32"/>
                <w:szCs w:val="32"/>
                <w:cs/>
              </w:rPr>
              <w:t>รายละเอียด</w:t>
            </w:r>
          </w:p>
        </w:tc>
      </w:tr>
      <w:tr w:rsidR="00AE1280" w:rsidRPr="00AE1280" w:rsidTr="00A443B7">
        <w:tc>
          <w:tcPr>
            <w:tcW w:w="2689"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วัตถุประสงค์</w:t>
            </w:r>
          </w:p>
        </w:tc>
        <w:tc>
          <w:tcPr>
            <w:tcW w:w="6327"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 xml:space="preserve">เพื่อช่วยเหลือผู้ประกอบการ </w:t>
            </w:r>
            <w:r w:rsidRPr="00AE1280">
              <w:rPr>
                <w:rFonts w:ascii="TH SarabunPSK" w:eastAsia="Calibri" w:hAnsi="TH SarabunPSK" w:cs="TH SarabunPSK"/>
                <w:color w:val="0D0D0D" w:themeColor="text1" w:themeTint="F2"/>
                <w:sz w:val="32"/>
                <w:szCs w:val="32"/>
              </w:rPr>
              <w:t xml:space="preserve">SMEs </w:t>
            </w:r>
            <w:r w:rsidRPr="00AE1280">
              <w:rPr>
                <w:rFonts w:ascii="TH SarabunPSK" w:eastAsia="Calibri" w:hAnsi="TH SarabunPSK" w:cs="TH SarabunPSK"/>
                <w:color w:val="0D0D0D" w:themeColor="text1" w:themeTint="F2"/>
                <w:sz w:val="32"/>
                <w:szCs w:val="32"/>
                <w:cs/>
              </w:rPr>
              <w:t xml:space="preserve">ที่ได้รับสินเชื่อภายใต้ พ.ร.ก. </w:t>
            </w:r>
            <w:r w:rsidRPr="00AE1280">
              <w:rPr>
                <w:rFonts w:ascii="TH SarabunPSK" w:eastAsia="Calibri" w:hAnsi="TH SarabunPSK" w:cs="TH SarabunPSK"/>
                <w:color w:val="0D0D0D" w:themeColor="text1" w:themeTint="F2"/>
                <w:sz w:val="32"/>
                <w:szCs w:val="32"/>
              </w:rPr>
              <w:t xml:space="preserve">Soft Loan </w:t>
            </w:r>
            <w:r w:rsidRPr="00AE1280">
              <w:rPr>
                <w:rFonts w:ascii="TH SarabunPSK" w:eastAsia="Calibri" w:hAnsi="TH SarabunPSK" w:cs="TH SarabunPSK"/>
                <w:color w:val="0D0D0D" w:themeColor="text1" w:themeTint="F2"/>
                <w:sz w:val="32"/>
                <w:szCs w:val="32"/>
                <w:cs/>
              </w:rPr>
              <w:t xml:space="preserve">ที่จะครบกำหนดเวลาการชำระหนี้คืนให้ยังคงได้รับสินเชื่อจากสถาบันการเงินอย่างต่อเนื่อง ให้สามารถประคับประคองกิจการและพยุงการจ้างงานภายใต้สถานการณ์ความไม่แน่นอน โดยคาดว่าจะสามารถช่วยให้ผู้ประกอบการ </w:t>
            </w:r>
            <w:r w:rsidRPr="00AE1280">
              <w:rPr>
                <w:rFonts w:ascii="TH SarabunPSK" w:eastAsia="Calibri" w:hAnsi="TH SarabunPSK" w:cs="TH SarabunPSK"/>
                <w:color w:val="0D0D0D" w:themeColor="text1" w:themeTint="F2"/>
                <w:sz w:val="32"/>
                <w:szCs w:val="32"/>
              </w:rPr>
              <w:t xml:space="preserve">SMEs </w:t>
            </w:r>
            <w:r w:rsidRPr="00AE1280">
              <w:rPr>
                <w:rFonts w:ascii="TH SarabunPSK" w:eastAsia="Calibri" w:hAnsi="TH SarabunPSK" w:cs="TH SarabunPSK"/>
                <w:color w:val="0D0D0D" w:themeColor="text1" w:themeTint="F2"/>
                <w:sz w:val="32"/>
                <w:szCs w:val="32"/>
                <w:cs/>
              </w:rPr>
              <w:t>ได้รับสินเชื่อเพิ่มขึ้นไม่ต่ำกว่า 67</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400 ราย ก่อให้เกิดสินเชื่อในระบบสถาบันการเงินที่เพิ่มขึ้นไม่ต่ำกว่า 84</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000 ล้านบาท</w:t>
            </w:r>
          </w:p>
        </w:tc>
      </w:tr>
      <w:tr w:rsidR="00AE1280" w:rsidRPr="00AE1280" w:rsidTr="00A443B7">
        <w:tc>
          <w:tcPr>
            <w:tcW w:w="2689" w:type="dxa"/>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r w:rsidRPr="00AE1280">
              <w:rPr>
                <w:rFonts w:ascii="TH SarabunPSK" w:eastAsia="Calibri" w:hAnsi="TH SarabunPSK" w:cs="TH SarabunPSK"/>
                <w:color w:val="0D0D0D" w:themeColor="text1" w:themeTint="F2"/>
                <w:sz w:val="32"/>
                <w:szCs w:val="32"/>
                <w:cs/>
              </w:rPr>
              <w:t>กลุ่มลูกค้าเป้าหมาย</w:t>
            </w:r>
          </w:p>
        </w:tc>
        <w:tc>
          <w:tcPr>
            <w:tcW w:w="6327"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 xml:space="preserve">ผู้ประกอบการ </w:t>
            </w:r>
            <w:r w:rsidRPr="00AE1280">
              <w:rPr>
                <w:rFonts w:ascii="TH SarabunPSK" w:eastAsia="Calibri" w:hAnsi="TH SarabunPSK" w:cs="TH SarabunPSK"/>
                <w:color w:val="0D0D0D" w:themeColor="text1" w:themeTint="F2"/>
                <w:sz w:val="32"/>
                <w:szCs w:val="32"/>
              </w:rPr>
              <w:t xml:space="preserve">SMEs </w:t>
            </w:r>
            <w:r w:rsidRPr="00AE1280">
              <w:rPr>
                <w:rFonts w:ascii="TH SarabunPSK" w:eastAsia="Calibri" w:hAnsi="TH SarabunPSK" w:cs="TH SarabunPSK"/>
                <w:color w:val="0D0D0D" w:themeColor="text1" w:themeTint="F2"/>
                <w:sz w:val="32"/>
                <w:szCs w:val="32"/>
                <w:cs/>
              </w:rPr>
              <w:t xml:space="preserve">ที่ได้รับสินเชื่อภายใต้ พ.ร.ก. </w:t>
            </w:r>
            <w:r w:rsidRPr="00AE1280">
              <w:rPr>
                <w:rFonts w:ascii="TH SarabunPSK" w:eastAsia="Calibri" w:hAnsi="TH SarabunPSK" w:cs="TH SarabunPSK"/>
                <w:color w:val="0D0D0D" w:themeColor="text1" w:themeTint="F2"/>
                <w:sz w:val="32"/>
                <w:szCs w:val="32"/>
              </w:rPr>
              <w:t>Soft Loan</w:t>
            </w:r>
          </w:p>
        </w:tc>
      </w:tr>
      <w:tr w:rsidR="00AE1280" w:rsidRPr="00AE1280" w:rsidTr="00A443B7">
        <w:tc>
          <w:tcPr>
            <w:tcW w:w="2689" w:type="dxa"/>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r w:rsidRPr="00AE1280">
              <w:rPr>
                <w:rFonts w:ascii="TH SarabunPSK" w:eastAsia="Calibri" w:hAnsi="TH SarabunPSK" w:cs="TH SarabunPSK"/>
                <w:color w:val="0D0D0D" w:themeColor="text1" w:themeTint="F2"/>
                <w:sz w:val="32"/>
                <w:szCs w:val="32"/>
                <w:cs/>
              </w:rPr>
              <w:t>วงเงินค้ำประกันรวม</w:t>
            </w:r>
          </w:p>
        </w:tc>
        <w:tc>
          <w:tcPr>
            <w:tcW w:w="6327"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90</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000 ล้านบาท</w:t>
            </w:r>
          </w:p>
        </w:tc>
      </w:tr>
      <w:tr w:rsidR="00AE1280" w:rsidRPr="00AE1280" w:rsidTr="00A443B7">
        <w:tc>
          <w:tcPr>
            <w:tcW w:w="2689" w:type="dxa"/>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r w:rsidRPr="00AE1280">
              <w:rPr>
                <w:rFonts w:ascii="TH SarabunPSK" w:eastAsia="Calibri" w:hAnsi="TH SarabunPSK" w:cs="TH SarabunPSK"/>
                <w:color w:val="0D0D0D" w:themeColor="text1" w:themeTint="F2"/>
                <w:sz w:val="32"/>
                <w:szCs w:val="32"/>
                <w:cs/>
              </w:rPr>
              <w:t>อายุการค้ำประกัน</w:t>
            </w:r>
          </w:p>
        </w:tc>
        <w:tc>
          <w:tcPr>
            <w:tcW w:w="6327"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ไม่เกิน 8 ปี</w:t>
            </w:r>
          </w:p>
        </w:tc>
      </w:tr>
      <w:tr w:rsidR="00AE1280" w:rsidRPr="00AE1280" w:rsidTr="00A443B7">
        <w:tc>
          <w:tcPr>
            <w:tcW w:w="2689" w:type="dxa"/>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r w:rsidRPr="00AE1280">
              <w:rPr>
                <w:rFonts w:ascii="TH SarabunPSK" w:eastAsia="Calibri" w:hAnsi="TH SarabunPSK" w:cs="TH SarabunPSK"/>
                <w:color w:val="0D0D0D" w:themeColor="text1" w:themeTint="F2"/>
                <w:sz w:val="32"/>
                <w:szCs w:val="32"/>
                <w:cs/>
              </w:rPr>
              <w:t>วงเงินค้ำประกันสินเชื่อต่อราย</w:t>
            </w:r>
          </w:p>
        </w:tc>
        <w:tc>
          <w:tcPr>
            <w:tcW w:w="6327"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 xml:space="preserve">ไม่เกินยอดสินเชื่อคงค้างล่าสุด หรือไม่เกินวงเงินสินเชื่อในกรณีเป็นสินเชื่อประเภทหมุนเวียนตาม พ.ร.ก. </w:t>
            </w:r>
            <w:r w:rsidRPr="00AE1280">
              <w:rPr>
                <w:rFonts w:ascii="TH SarabunPSK" w:eastAsia="Calibri" w:hAnsi="TH SarabunPSK" w:cs="TH SarabunPSK"/>
                <w:color w:val="0D0D0D" w:themeColor="text1" w:themeTint="F2"/>
                <w:sz w:val="32"/>
                <w:szCs w:val="32"/>
              </w:rPr>
              <w:t>Soft Loan</w:t>
            </w:r>
          </w:p>
        </w:tc>
      </w:tr>
      <w:tr w:rsidR="00AE1280" w:rsidRPr="00AE1280" w:rsidTr="00A443B7">
        <w:tc>
          <w:tcPr>
            <w:tcW w:w="2689"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cs/>
              </w:rPr>
              <w:t>ระยะเวลารับคำขอค้ำประกันสินเชื่อ</w:t>
            </w:r>
          </w:p>
        </w:tc>
        <w:tc>
          <w:tcPr>
            <w:tcW w:w="6327" w:type="dxa"/>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r w:rsidRPr="00AE1280">
              <w:rPr>
                <w:rFonts w:ascii="TH SarabunPSK" w:eastAsia="Calibri" w:hAnsi="TH SarabunPSK" w:cs="TH SarabunPSK"/>
                <w:color w:val="0D0D0D" w:themeColor="text1" w:themeTint="F2"/>
                <w:sz w:val="32"/>
                <w:szCs w:val="32"/>
                <w:cs/>
              </w:rPr>
              <w:t>ตั้งแต่วันที่ 1 เมษายน 2565 สิ้นสุดวันที่ 31 ธันวาคม 2566</w:t>
            </w:r>
          </w:p>
        </w:tc>
      </w:tr>
      <w:tr w:rsidR="00AE1280" w:rsidRPr="00AE1280" w:rsidTr="00A443B7">
        <w:tc>
          <w:tcPr>
            <w:tcW w:w="2689"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cs/>
              </w:rPr>
              <w:t>ค่าธรรมเนียมการค้ำประกันสินเชื่อ</w:t>
            </w:r>
          </w:p>
        </w:tc>
        <w:tc>
          <w:tcPr>
            <w:tcW w:w="6327" w:type="dxa"/>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r w:rsidRPr="00AE1280">
              <w:rPr>
                <w:rFonts w:ascii="TH SarabunPSK" w:eastAsia="Calibri" w:hAnsi="TH SarabunPSK" w:cs="TH SarabunPSK"/>
                <w:color w:val="0D0D0D" w:themeColor="text1" w:themeTint="F2"/>
                <w:sz w:val="32"/>
                <w:szCs w:val="32"/>
                <w:cs/>
              </w:rPr>
              <w:t xml:space="preserve">ร้อยละ 1.75 ต่อปี เมื่อเริ่มค้ำประกันในต้นปีที่ 1 ตลอดอายุการค้ำประกันโครงการ โดยรัฐบาลจะชดเชยค่าธรรมเนียมแทนผู้ประกอบการ </w:t>
            </w:r>
            <w:r w:rsidRPr="00AE1280">
              <w:rPr>
                <w:rFonts w:ascii="TH SarabunPSK" w:eastAsia="Calibri" w:hAnsi="TH SarabunPSK" w:cs="TH SarabunPSK"/>
                <w:color w:val="0D0D0D" w:themeColor="text1" w:themeTint="F2"/>
                <w:sz w:val="36"/>
                <w:szCs w:val="36"/>
              </w:rPr>
              <w:t xml:space="preserve">SMEs </w:t>
            </w:r>
            <w:r w:rsidRPr="00AE1280">
              <w:rPr>
                <w:rFonts w:ascii="TH SarabunPSK" w:eastAsia="Calibri" w:hAnsi="TH SarabunPSK" w:cs="TH SarabunPSK"/>
                <w:color w:val="0D0D0D" w:themeColor="text1" w:themeTint="F2"/>
                <w:sz w:val="36"/>
                <w:szCs w:val="36"/>
                <w:cs/>
              </w:rPr>
              <w:t xml:space="preserve">ใน </w:t>
            </w:r>
            <w:r w:rsidRPr="00AE1280">
              <w:rPr>
                <w:rFonts w:ascii="TH SarabunPSK" w:eastAsia="Calibri" w:hAnsi="TH SarabunPSK" w:cs="TH SarabunPSK"/>
                <w:color w:val="0D0D0D" w:themeColor="text1" w:themeTint="F2"/>
                <w:sz w:val="36"/>
                <w:szCs w:val="36"/>
                <w:cs/>
              </w:rPr>
              <w:lastRenderedPageBreak/>
              <w:t>2 ปีแรก ในอัตราร้อยละ 0.75 ต่อปี ของวงเงินค้ำประกัน (รวมร้อยละ 1.5)</w:t>
            </w:r>
          </w:p>
        </w:tc>
      </w:tr>
      <w:tr w:rsidR="00AE1280" w:rsidRPr="00AE1280" w:rsidTr="00A443B7">
        <w:tc>
          <w:tcPr>
            <w:tcW w:w="2689"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cs/>
              </w:rPr>
              <w:lastRenderedPageBreak/>
              <w:t>การขอรับการชดเชยค่าธรรมเนียมการค้ำประกันจากรัฐบาล</w:t>
            </w:r>
          </w:p>
        </w:tc>
        <w:tc>
          <w:tcPr>
            <w:tcW w:w="6327"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 xml:space="preserve">บสย. ขอรับการชดเชยความเสียหายตามที่เกิดขึ้นจริงเป็นเงินจำนวน </w:t>
            </w:r>
            <w:r w:rsidRPr="00AE1280">
              <w:rPr>
                <w:rFonts w:ascii="TH SarabunPSK" w:eastAsia="Calibri" w:hAnsi="TH SarabunPSK" w:cs="TH SarabunPSK"/>
                <w:color w:val="0D0D0D" w:themeColor="text1" w:themeTint="F2"/>
                <w:sz w:val="32"/>
                <w:szCs w:val="32"/>
              </w:rPr>
              <w:t>15,</w:t>
            </w:r>
            <w:r w:rsidRPr="00AE1280">
              <w:rPr>
                <w:rFonts w:ascii="TH SarabunPSK" w:eastAsia="Calibri" w:hAnsi="TH SarabunPSK" w:cs="TH SarabunPSK"/>
                <w:color w:val="0D0D0D" w:themeColor="text1" w:themeTint="F2"/>
                <w:sz w:val="32"/>
                <w:szCs w:val="32"/>
                <w:cs/>
              </w:rPr>
              <w:t>750 ล้านบาท โดยแบ่งเป็น 1) เงินชดเชยการจ่ายค่าประกันชดเชยจากรัฐบาลในอัตราร้อยละ 16 ของวงเงินอนุมัติค้ำประกันโครงการ จำนวน 14</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400 ล้านบาท (ร้อยละ 16 ของ 90</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000 ล้านบาท) และ 2) เงินชดเชยค่าธรรมเนียมการค้ำประกันสินเชื่อ จำนวน 1</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350 ล้านบาท (ร้อยละ 1.5ของวงเงิน 90</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000 ล้านบาท)</w:t>
            </w:r>
          </w:p>
          <w:p w:rsidR="009677D0" w:rsidRPr="00AE1280" w:rsidRDefault="009677D0"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cs/>
              </w:rPr>
              <w:t>หมายเหตุ : ประมาณการรายจ่ายตลอดระยะเวลาดำเนินโครงการรวมทั้งสิ้นไม่เกิน 27</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000 ล้านบาท แบ่งเป็น 1) งบประมาณจากภาครัฐ จำนวน 15</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750 ล้านบาท และ 2) รายได้ของ บสย. จำนวน 11</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250 ล้านบาท</w:t>
            </w:r>
          </w:p>
        </w:tc>
      </w:tr>
      <w:tr w:rsidR="00AE1280" w:rsidRPr="00AE1280" w:rsidTr="00A443B7">
        <w:tc>
          <w:tcPr>
            <w:tcW w:w="2689"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cs/>
              </w:rPr>
              <w:t>การจ่ายค่าประกันชดเชยให้แก่สถาบันการเงิน</w:t>
            </w:r>
          </w:p>
        </w:tc>
        <w:tc>
          <w:tcPr>
            <w:tcW w:w="6327"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1) บสย. จะจ่ายค่าประกันชดเชยตลอดโครงการไม่เกินค่าธรรมเนียมรับตลอดอายุการค้ำประกันของโครงการ ร้อยละ 14 รวมกับงบประมาณการจ่ายชดเชยที่ได้รับการเบิกจ่ายจากรัฐบาลร้อยละ 16 ของวงเงินอนุมัติค้ำประกันโครงการ คิดเป็นระดับการจ่ายค่าประกันชดเชยไม่เกินร้อยละ 30 ของวงเงินอนุมัติค้ำประกันโครงการ</w:t>
            </w:r>
          </w:p>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2) บสย. จะรับผิดชอบในการจ่ายค่าประกันชดเชยภายใต้เงื่อนไขที่กำหนดเมื่อครบกำหนด 1 ปี นับแต่วันที่ออกหนังสือค้ำประกัน</w:t>
            </w:r>
          </w:p>
          <w:p w:rsidR="009677D0" w:rsidRPr="00AE1280" w:rsidRDefault="009677D0"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cs/>
              </w:rPr>
              <w:t xml:space="preserve">3) สถาบันการเงินที่ได้รับการจ่ายชดเชยตาม พ.ร.ก. </w:t>
            </w:r>
            <w:r w:rsidRPr="00AE1280">
              <w:rPr>
                <w:rFonts w:ascii="TH SarabunPSK" w:eastAsia="Calibri" w:hAnsi="TH SarabunPSK" w:cs="TH SarabunPSK"/>
                <w:color w:val="0D0D0D" w:themeColor="text1" w:themeTint="F2"/>
                <w:sz w:val="32"/>
                <w:szCs w:val="32"/>
              </w:rPr>
              <w:t xml:space="preserve">Soft Loan </w:t>
            </w:r>
            <w:r w:rsidRPr="00AE1280">
              <w:rPr>
                <w:rFonts w:ascii="TH SarabunPSK" w:eastAsia="Calibri" w:hAnsi="TH SarabunPSK" w:cs="TH SarabunPSK"/>
                <w:color w:val="0D0D0D" w:themeColor="text1" w:themeTint="F2"/>
                <w:sz w:val="32"/>
                <w:szCs w:val="32"/>
                <w:cs/>
              </w:rPr>
              <w:t>แล้ว ไม่สามารถขอรับค่าประกันชดเชยตามหนังสือค้ำประกัน บสย. ได้อีก</w:t>
            </w:r>
          </w:p>
        </w:tc>
      </w:tr>
    </w:tbl>
    <w:p w:rsidR="009677D0" w:rsidRPr="00AE1280" w:rsidRDefault="009677D0"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6"/>
          <w:szCs w:val="36"/>
          <w:cs/>
        </w:rPr>
        <w:tab/>
      </w:r>
      <w:r w:rsidRPr="00AE1280">
        <w:rPr>
          <w:rFonts w:ascii="TH SarabunPSK" w:eastAsia="Calibri" w:hAnsi="TH SarabunPSK" w:cs="TH SarabunPSK"/>
          <w:color w:val="0D0D0D" w:themeColor="text1" w:themeTint="F2"/>
          <w:sz w:val="36"/>
          <w:szCs w:val="36"/>
          <w:cs/>
        </w:rPr>
        <w:tab/>
      </w:r>
      <w:r w:rsidRPr="00AE1280">
        <w:rPr>
          <w:rFonts w:ascii="TH SarabunPSK" w:eastAsia="Calibri" w:hAnsi="TH SarabunPSK" w:cs="TH SarabunPSK"/>
          <w:color w:val="0D0D0D" w:themeColor="text1" w:themeTint="F2"/>
          <w:sz w:val="36"/>
          <w:szCs w:val="36"/>
          <w:cs/>
        </w:rPr>
        <w:tab/>
      </w:r>
      <w:r w:rsidRPr="00AE1280">
        <w:rPr>
          <w:rFonts w:ascii="TH SarabunPSK" w:eastAsia="Calibri" w:hAnsi="TH SarabunPSK" w:cs="TH SarabunPSK"/>
          <w:color w:val="0D0D0D" w:themeColor="text1" w:themeTint="F2"/>
          <w:sz w:val="32"/>
          <w:szCs w:val="32"/>
          <w:cs/>
        </w:rPr>
        <w:t xml:space="preserve">1.2 การปรับปรุงการดำเนินโครงการ </w:t>
      </w:r>
      <w:r w:rsidRPr="00AE1280">
        <w:rPr>
          <w:rFonts w:ascii="TH SarabunPSK" w:eastAsia="Calibri" w:hAnsi="TH SarabunPSK" w:cs="TH SarabunPSK"/>
          <w:color w:val="0D0D0D" w:themeColor="text1" w:themeTint="F2"/>
          <w:sz w:val="32"/>
          <w:szCs w:val="32"/>
        </w:rPr>
        <w:t xml:space="preserve">PGS </w:t>
      </w:r>
      <w:r w:rsidRPr="00AE1280">
        <w:rPr>
          <w:rFonts w:ascii="TH SarabunPSK" w:eastAsia="Calibri" w:hAnsi="TH SarabunPSK" w:cs="TH SarabunPSK"/>
          <w:color w:val="0D0D0D" w:themeColor="text1" w:themeTint="F2"/>
          <w:sz w:val="32"/>
          <w:szCs w:val="32"/>
          <w:cs/>
        </w:rPr>
        <w:t xml:space="preserve">ระยะพิเศษ </w:t>
      </w:r>
      <w:r w:rsidRPr="00AE1280">
        <w:rPr>
          <w:rFonts w:ascii="TH SarabunPSK" w:eastAsia="Calibri" w:hAnsi="TH SarabunPSK" w:cs="TH SarabunPSK"/>
          <w:color w:val="0D0D0D" w:themeColor="text1" w:themeTint="F2"/>
          <w:sz w:val="32"/>
          <w:szCs w:val="32"/>
        </w:rPr>
        <w:t xml:space="preserve">Soft Loan </w:t>
      </w:r>
      <w:r w:rsidRPr="00AE1280">
        <w:rPr>
          <w:rFonts w:ascii="TH SarabunPSK" w:eastAsia="Calibri" w:hAnsi="TH SarabunPSK" w:cs="TH SarabunPSK"/>
          <w:color w:val="0D0D0D" w:themeColor="text1" w:themeTint="F2"/>
          <w:sz w:val="32"/>
          <w:szCs w:val="32"/>
          <w:cs/>
        </w:rPr>
        <w:t xml:space="preserve">พลัส เนื่องจากปัจจุบันได้สิ้นสุดระยะเวลาการขอรับสินเชื่อโครงการ </w:t>
      </w:r>
      <w:r w:rsidRPr="00AE1280">
        <w:rPr>
          <w:rFonts w:ascii="TH SarabunPSK" w:eastAsia="Calibri" w:hAnsi="TH SarabunPSK" w:cs="TH SarabunPSK"/>
          <w:color w:val="0D0D0D" w:themeColor="text1" w:themeTint="F2"/>
          <w:sz w:val="32"/>
          <w:szCs w:val="32"/>
        </w:rPr>
        <w:t xml:space="preserve">PGS </w:t>
      </w:r>
      <w:r w:rsidRPr="00AE1280">
        <w:rPr>
          <w:rFonts w:ascii="TH SarabunPSK" w:eastAsia="Calibri" w:hAnsi="TH SarabunPSK" w:cs="TH SarabunPSK"/>
          <w:color w:val="0D0D0D" w:themeColor="text1" w:themeTint="F2"/>
          <w:sz w:val="32"/>
          <w:szCs w:val="32"/>
          <w:cs/>
        </w:rPr>
        <w:t xml:space="preserve">ระยะพิเศษ </w:t>
      </w:r>
      <w:r w:rsidRPr="00AE1280">
        <w:rPr>
          <w:rFonts w:ascii="TH SarabunPSK" w:eastAsia="Calibri" w:hAnsi="TH SarabunPSK" w:cs="TH SarabunPSK"/>
          <w:color w:val="0D0D0D" w:themeColor="text1" w:themeTint="F2"/>
          <w:sz w:val="32"/>
          <w:szCs w:val="32"/>
        </w:rPr>
        <w:t xml:space="preserve">Soft Loan </w:t>
      </w:r>
      <w:r w:rsidRPr="00AE1280">
        <w:rPr>
          <w:rFonts w:ascii="TH SarabunPSK" w:eastAsia="Calibri" w:hAnsi="TH SarabunPSK" w:cs="TH SarabunPSK"/>
          <w:color w:val="0D0D0D" w:themeColor="text1" w:themeTint="F2"/>
          <w:sz w:val="32"/>
          <w:szCs w:val="32"/>
          <w:cs/>
        </w:rPr>
        <w:t xml:space="preserve">พลัสภายใต้ พ.ร.ก. </w:t>
      </w:r>
      <w:r w:rsidRPr="00AE1280">
        <w:rPr>
          <w:rFonts w:ascii="TH SarabunPSK" w:eastAsia="Calibri" w:hAnsi="TH SarabunPSK" w:cs="TH SarabunPSK"/>
          <w:color w:val="0D0D0D" w:themeColor="text1" w:themeTint="F2"/>
          <w:sz w:val="32"/>
          <w:szCs w:val="32"/>
        </w:rPr>
        <w:t xml:space="preserve">Soft Loan </w:t>
      </w:r>
      <w:r w:rsidRPr="00AE1280">
        <w:rPr>
          <w:rFonts w:ascii="TH SarabunPSK" w:eastAsia="Calibri" w:hAnsi="TH SarabunPSK" w:cs="TH SarabunPSK"/>
          <w:color w:val="0D0D0D" w:themeColor="text1" w:themeTint="F2"/>
          <w:sz w:val="32"/>
          <w:szCs w:val="32"/>
          <w:cs/>
        </w:rPr>
        <w:t xml:space="preserve">ตามมติคณะรัฐมนตรีเมื่อวันที่ 18 สิงหาคม 2563 แล้ว โดยมีผู้ประกอบการ </w:t>
      </w:r>
      <w:r w:rsidRPr="00AE1280">
        <w:rPr>
          <w:rFonts w:ascii="TH SarabunPSK" w:eastAsia="Calibri" w:hAnsi="TH SarabunPSK" w:cs="TH SarabunPSK"/>
          <w:color w:val="0D0D0D" w:themeColor="text1" w:themeTint="F2"/>
          <w:sz w:val="32"/>
          <w:szCs w:val="32"/>
        </w:rPr>
        <w:t>SMEs</w:t>
      </w:r>
      <w:r w:rsidRPr="00AE1280">
        <w:rPr>
          <w:rFonts w:ascii="TH SarabunPSK" w:eastAsia="Calibri" w:hAnsi="TH SarabunPSK" w:cs="TH SarabunPSK"/>
          <w:color w:val="0D0D0D" w:themeColor="text1" w:themeTint="F2"/>
          <w:sz w:val="32"/>
          <w:szCs w:val="32"/>
          <w:cs/>
        </w:rPr>
        <w:t xml:space="preserve"> ที่ได้รับการค้ำประกันภายใต้โครงการดังกล่าว จำนวน 4</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726 ราย วงเงินค้ำประกัน 6</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 xml:space="preserve">951 ล้านบาท ดังนั้น เพื่อการบรรเทาภาระให้แก่ผู้ประกอบการ </w:t>
      </w:r>
      <w:r w:rsidRPr="00AE1280">
        <w:rPr>
          <w:rFonts w:ascii="TH SarabunPSK" w:eastAsia="Calibri" w:hAnsi="TH SarabunPSK" w:cs="TH SarabunPSK"/>
          <w:color w:val="0D0D0D" w:themeColor="text1" w:themeTint="F2"/>
          <w:sz w:val="32"/>
          <w:szCs w:val="32"/>
        </w:rPr>
        <w:t xml:space="preserve">SMEs </w:t>
      </w:r>
      <w:r w:rsidRPr="00AE1280">
        <w:rPr>
          <w:rFonts w:ascii="TH SarabunPSK" w:eastAsia="Calibri" w:hAnsi="TH SarabunPSK" w:cs="TH SarabunPSK"/>
          <w:color w:val="0D0D0D" w:themeColor="text1" w:themeTint="F2"/>
          <w:sz w:val="32"/>
          <w:szCs w:val="32"/>
          <w:cs/>
        </w:rPr>
        <w:t xml:space="preserve">ภายใต้โครงการ </w:t>
      </w:r>
      <w:r w:rsidRPr="00AE1280">
        <w:rPr>
          <w:rFonts w:ascii="TH SarabunPSK" w:eastAsia="Calibri" w:hAnsi="TH SarabunPSK" w:cs="TH SarabunPSK"/>
          <w:color w:val="0D0D0D" w:themeColor="text1" w:themeTint="F2"/>
          <w:sz w:val="32"/>
          <w:szCs w:val="32"/>
        </w:rPr>
        <w:t xml:space="preserve">PGS </w:t>
      </w:r>
      <w:r w:rsidRPr="00AE1280">
        <w:rPr>
          <w:rFonts w:ascii="TH SarabunPSK" w:eastAsia="Calibri" w:hAnsi="TH SarabunPSK" w:cs="TH SarabunPSK"/>
          <w:color w:val="0D0D0D" w:themeColor="text1" w:themeTint="F2"/>
          <w:sz w:val="32"/>
          <w:szCs w:val="32"/>
          <w:cs/>
        </w:rPr>
        <w:t xml:space="preserve">ระยะพิเศษ </w:t>
      </w:r>
      <w:r w:rsidRPr="00AE1280">
        <w:rPr>
          <w:rFonts w:ascii="TH SarabunPSK" w:eastAsia="Calibri" w:hAnsi="TH SarabunPSK" w:cs="TH SarabunPSK"/>
          <w:color w:val="0D0D0D" w:themeColor="text1" w:themeTint="F2"/>
          <w:sz w:val="32"/>
          <w:szCs w:val="32"/>
        </w:rPr>
        <w:t xml:space="preserve">Soft Loan </w:t>
      </w:r>
      <w:r w:rsidRPr="00AE1280">
        <w:rPr>
          <w:rFonts w:ascii="TH SarabunPSK" w:eastAsia="Calibri" w:hAnsi="TH SarabunPSK" w:cs="TH SarabunPSK"/>
          <w:color w:val="0D0D0D" w:themeColor="text1" w:themeTint="F2"/>
          <w:sz w:val="32"/>
          <w:szCs w:val="32"/>
          <w:cs/>
        </w:rPr>
        <w:t xml:space="preserve">พลัส ที่ต้องเริ่มจ่ายค่าธรรมเนียมการค้ำประกันสินเชื่อในปี 2565 ในช่วงสถานการณ์การระบาดของโรคโควิด 19 ยังมีความไม่แน่นอนและส่งผลกระทบต่อกิจกรรมทางเศรษฐกิจ และเพื่อให้สอดคล้องกับเงื่อนไขการเก็บค่าธรรมเนียมโครงการค้ำประกันสินเชื่อ </w:t>
      </w:r>
      <w:r w:rsidRPr="00AE1280">
        <w:rPr>
          <w:rFonts w:ascii="TH SarabunPSK" w:eastAsia="Calibri" w:hAnsi="TH SarabunPSK" w:cs="TH SarabunPSK"/>
          <w:color w:val="0D0D0D" w:themeColor="text1" w:themeTint="F2"/>
          <w:sz w:val="32"/>
          <w:szCs w:val="32"/>
        </w:rPr>
        <w:t xml:space="preserve">PGS </w:t>
      </w:r>
      <w:r w:rsidRPr="00AE1280">
        <w:rPr>
          <w:rFonts w:ascii="TH SarabunPSK" w:eastAsia="Calibri" w:hAnsi="TH SarabunPSK" w:cs="TH SarabunPSK"/>
          <w:color w:val="0D0D0D" w:themeColor="text1" w:themeTint="F2"/>
          <w:sz w:val="32"/>
          <w:szCs w:val="32"/>
          <w:cs/>
        </w:rPr>
        <w:t xml:space="preserve">ระยะพิเศษ </w:t>
      </w:r>
      <w:r w:rsidRPr="00AE1280">
        <w:rPr>
          <w:rFonts w:ascii="TH SarabunPSK" w:eastAsia="Calibri" w:hAnsi="TH SarabunPSK" w:cs="TH SarabunPSK"/>
          <w:color w:val="0D0D0D" w:themeColor="text1" w:themeTint="F2"/>
          <w:sz w:val="32"/>
          <w:szCs w:val="32"/>
        </w:rPr>
        <w:t xml:space="preserve">Soft Loan Extra </w:t>
      </w:r>
      <w:r w:rsidRPr="00AE1280">
        <w:rPr>
          <w:rFonts w:ascii="TH SarabunPSK" w:eastAsia="Calibri" w:hAnsi="TH SarabunPSK" w:cs="TH SarabunPSK"/>
          <w:color w:val="0D0D0D" w:themeColor="text1" w:themeTint="F2"/>
          <w:sz w:val="32"/>
          <w:szCs w:val="32"/>
          <w:cs/>
        </w:rPr>
        <w:t xml:space="preserve">(ตามข้อ </w:t>
      </w:r>
      <w:r w:rsidRPr="00AE1280">
        <w:rPr>
          <w:rFonts w:ascii="TH SarabunPSK" w:eastAsia="Calibri" w:hAnsi="TH SarabunPSK" w:cs="TH SarabunPSK"/>
          <w:color w:val="0D0D0D" w:themeColor="text1" w:themeTint="F2"/>
          <w:sz w:val="32"/>
          <w:szCs w:val="32"/>
        </w:rPr>
        <w:t>1</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1</w:t>
      </w:r>
      <w:r w:rsidRPr="00AE1280">
        <w:rPr>
          <w:rFonts w:ascii="TH SarabunPSK" w:eastAsia="Calibri" w:hAnsi="TH SarabunPSK" w:cs="TH SarabunPSK"/>
          <w:color w:val="0D0D0D" w:themeColor="text1" w:themeTint="F2"/>
          <w:sz w:val="32"/>
          <w:szCs w:val="32"/>
          <w:cs/>
        </w:rPr>
        <w:t xml:space="preserve">) กค. จึงเห็นควรให้ทบทวนมติคณะรัฐมนตรีเมื่อวันที่ 18 สิงหาคม 2563 (เรื่อง การทบทวนมติคณะรัฐมนตรีและเสนอมาตรการช่วยเหลือ </w:t>
      </w:r>
      <w:r w:rsidRPr="00AE1280">
        <w:rPr>
          <w:rFonts w:ascii="TH SarabunPSK" w:eastAsia="Calibri" w:hAnsi="TH SarabunPSK" w:cs="TH SarabunPSK"/>
          <w:color w:val="0D0D0D" w:themeColor="text1" w:themeTint="F2"/>
          <w:sz w:val="32"/>
          <w:szCs w:val="32"/>
        </w:rPr>
        <w:t xml:space="preserve">SMEs </w:t>
      </w:r>
      <w:r w:rsidRPr="00AE1280">
        <w:rPr>
          <w:rFonts w:ascii="TH SarabunPSK" w:eastAsia="Calibri" w:hAnsi="TH SarabunPSK" w:cs="TH SarabunPSK"/>
          <w:color w:val="0D0D0D" w:themeColor="text1" w:themeTint="F2"/>
          <w:sz w:val="32"/>
          <w:szCs w:val="32"/>
          <w:cs/>
        </w:rPr>
        <w:t xml:space="preserve">เพิ่มเติม) เพื่อปรับปรุงการดำเนินการโครงการ </w:t>
      </w:r>
      <w:r w:rsidRPr="00AE1280">
        <w:rPr>
          <w:rFonts w:ascii="TH SarabunPSK" w:eastAsia="Calibri" w:hAnsi="TH SarabunPSK" w:cs="TH SarabunPSK"/>
          <w:color w:val="0D0D0D" w:themeColor="text1" w:themeTint="F2"/>
          <w:sz w:val="32"/>
          <w:szCs w:val="32"/>
        </w:rPr>
        <w:t xml:space="preserve">PGS </w:t>
      </w:r>
      <w:r w:rsidRPr="00AE1280">
        <w:rPr>
          <w:rFonts w:ascii="TH SarabunPSK" w:eastAsia="Calibri" w:hAnsi="TH SarabunPSK" w:cs="TH SarabunPSK"/>
          <w:color w:val="0D0D0D" w:themeColor="text1" w:themeTint="F2"/>
          <w:sz w:val="32"/>
          <w:szCs w:val="32"/>
          <w:cs/>
        </w:rPr>
        <w:t xml:space="preserve">ระยะพิเศษ </w:t>
      </w:r>
      <w:r w:rsidRPr="00AE1280">
        <w:rPr>
          <w:rFonts w:ascii="TH SarabunPSK" w:eastAsia="Calibri" w:hAnsi="TH SarabunPSK" w:cs="TH SarabunPSK"/>
          <w:color w:val="0D0D0D" w:themeColor="text1" w:themeTint="F2"/>
          <w:sz w:val="32"/>
          <w:szCs w:val="32"/>
        </w:rPr>
        <w:t xml:space="preserve">Soft Loan </w:t>
      </w:r>
      <w:r w:rsidRPr="00AE1280">
        <w:rPr>
          <w:rFonts w:ascii="TH SarabunPSK" w:eastAsia="Calibri" w:hAnsi="TH SarabunPSK" w:cs="TH SarabunPSK"/>
          <w:color w:val="0D0D0D" w:themeColor="text1" w:themeTint="F2"/>
          <w:sz w:val="32"/>
          <w:szCs w:val="32"/>
          <w:cs/>
        </w:rPr>
        <w:t xml:space="preserve">พลัส จากเดิม ผู้ประกอบการ </w:t>
      </w:r>
      <w:r w:rsidRPr="00AE1280">
        <w:rPr>
          <w:rFonts w:ascii="TH SarabunPSK" w:eastAsia="Calibri" w:hAnsi="TH SarabunPSK" w:cs="TH SarabunPSK"/>
          <w:color w:val="0D0D0D" w:themeColor="text1" w:themeTint="F2"/>
          <w:sz w:val="32"/>
          <w:szCs w:val="32"/>
        </w:rPr>
        <w:t xml:space="preserve">SMEs </w:t>
      </w:r>
      <w:r w:rsidRPr="00AE1280">
        <w:rPr>
          <w:rFonts w:ascii="TH SarabunPSK" w:eastAsia="Calibri" w:hAnsi="TH SarabunPSK" w:cs="TH SarabunPSK"/>
          <w:color w:val="0D0D0D" w:themeColor="text1" w:themeTint="F2"/>
          <w:sz w:val="32"/>
          <w:szCs w:val="32"/>
          <w:cs/>
        </w:rPr>
        <w:t xml:space="preserve">จะต้องเริ่มจ่ายค่าธรรมเนียมการค้ำประกันสินเชื่อ ในต้นปีที่ 3 ร้อยละ 1.75 ต่อปี เป็น ให้รัฐบาลชดเชยค่าธรรมเนียมแทนผู้ประกอบการ </w:t>
      </w:r>
      <w:r w:rsidRPr="00AE1280">
        <w:rPr>
          <w:rFonts w:ascii="TH SarabunPSK" w:eastAsia="Calibri" w:hAnsi="TH SarabunPSK" w:cs="TH SarabunPSK"/>
          <w:color w:val="0D0D0D" w:themeColor="text1" w:themeTint="F2"/>
          <w:sz w:val="32"/>
          <w:szCs w:val="32"/>
        </w:rPr>
        <w:t xml:space="preserve">SMEs </w:t>
      </w:r>
      <w:r w:rsidRPr="00AE1280">
        <w:rPr>
          <w:rFonts w:ascii="TH SarabunPSK" w:eastAsia="Calibri" w:hAnsi="TH SarabunPSK" w:cs="TH SarabunPSK"/>
          <w:color w:val="0D0D0D" w:themeColor="text1" w:themeTint="F2"/>
          <w:sz w:val="32"/>
          <w:szCs w:val="32"/>
          <w:cs/>
        </w:rPr>
        <w:t xml:space="preserve">ร้อยละ 0.75 ต่อปี เป็นระยะเวลา 2 ปี (ปีที่ 3 และปีที่ 4 นับจากวันที่ได้รับสินเชื่อภายใต้ พ.ร.ก. </w:t>
      </w:r>
      <w:r w:rsidRPr="00AE1280">
        <w:rPr>
          <w:rFonts w:ascii="TH SarabunPSK" w:eastAsia="Calibri" w:hAnsi="TH SarabunPSK" w:cs="TH SarabunPSK"/>
          <w:color w:val="0D0D0D" w:themeColor="text1" w:themeTint="F2"/>
          <w:sz w:val="32"/>
          <w:szCs w:val="32"/>
        </w:rPr>
        <w:t xml:space="preserve">Soft Loan </w:t>
      </w:r>
      <w:r w:rsidRPr="00AE1280">
        <w:rPr>
          <w:rFonts w:ascii="TH SarabunPSK" w:eastAsia="Calibri" w:hAnsi="TH SarabunPSK" w:cs="TH SarabunPSK"/>
          <w:color w:val="0D0D0D" w:themeColor="text1" w:themeTint="F2"/>
          <w:sz w:val="32"/>
          <w:szCs w:val="32"/>
          <w:cs/>
        </w:rPr>
        <w:t xml:space="preserve">โดยผู้ประกอบการ </w:t>
      </w:r>
      <w:r w:rsidRPr="00AE1280">
        <w:rPr>
          <w:rFonts w:ascii="TH SarabunPSK" w:eastAsia="Calibri" w:hAnsi="TH SarabunPSK" w:cs="TH SarabunPSK"/>
          <w:color w:val="0D0D0D" w:themeColor="text1" w:themeTint="F2"/>
          <w:sz w:val="32"/>
          <w:szCs w:val="32"/>
        </w:rPr>
        <w:t>SMEs</w:t>
      </w:r>
      <w:r w:rsidRPr="00AE1280">
        <w:rPr>
          <w:rFonts w:ascii="TH SarabunPSK" w:eastAsia="Calibri" w:hAnsi="TH SarabunPSK" w:cs="TH SarabunPSK"/>
          <w:color w:val="0D0D0D" w:themeColor="text1" w:themeTint="F2"/>
          <w:sz w:val="32"/>
          <w:szCs w:val="32"/>
          <w:cs/>
        </w:rPr>
        <w:t xml:space="preserve"> จะรับภาระการจ่ายค่าธรรมเนียมเหลือเพียงร้อยละ 1 ต่อปี) ดังนั้น บสย. จะขอรับการชดเชยค่าธรรมเนียมการค้ำประกันสินเชื่อ จำนวนทั้งสิ้นไม่เกิน 104.27 ล้านบาท (ร้อยละ 1.5 ของวงเงินอนุมัติค้ำประกันโครงการ จำนวน 6</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951 ล้านบาท)</w:t>
      </w:r>
    </w:p>
    <w:p w:rsidR="009677D0" w:rsidRPr="00AE1280" w:rsidRDefault="009677D0" w:rsidP="00AE1280">
      <w:pPr>
        <w:spacing w:after="160" w:line="320" w:lineRule="exact"/>
        <w:jc w:val="thaiDistribute"/>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2. กค. (บสย.) ได้จัดทำรายละเอียดการดำเนินการตามมาตรา 27 และมาตรา 28 ของพระราชบัญญัติวินัยการเงินการคลังของรัฐ พ.ศ. 2561 เพื่อประกอบการเสนอเรื่องต่อคณะรัฐมนตรีด้วยแล้ว โดยในส่วนของการดำเนินการตามมาตรา 28 ของพระราชบัญญัติวินัยการเงินการคลังของรัฐ พ.ศ. 2561 กค. แจ้งว่า ณ สิ้นวันที่ 18 กุมภาพันธ์ 2565 ภาระที่รัฐต้องรับชดเชยตามมาตรา 28 แห่งพระราชบัญญัติดังกล่าวมียอดคงค้างจำนวน 1</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045</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086.12 ล้านบาทหรือคิดเป็นอัตราร้อยละ 33.71 ของงบประมาณรายจ่ายประจำปีงบประมาณ พ.ศ. 2565 (วงเงิน 3</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100</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 xml:space="preserve">000 ล้านบาท) ดังนั้น หากคณะรัฐมนตรีอนุมัติให้ บสย. ได้รับงบประมาณเพิ่มเติมเพื่อดำเนินมาตรการช่วยเหลือผู้ประกอบการ </w:t>
      </w:r>
      <w:r w:rsidRPr="00AE1280">
        <w:rPr>
          <w:rFonts w:ascii="TH SarabunPSK" w:eastAsia="Calibri" w:hAnsi="TH SarabunPSK" w:cs="TH SarabunPSK"/>
          <w:color w:val="0D0D0D" w:themeColor="text1" w:themeTint="F2"/>
          <w:sz w:val="32"/>
          <w:szCs w:val="32"/>
        </w:rPr>
        <w:t>SMEs</w:t>
      </w:r>
      <w:r w:rsidRPr="00AE1280">
        <w:rPr>
          <w:rFonts w:ascii="TH SarabunPSK" w:eastAsia="Calibri" w:hAnsi="TH SarabunPSK" w:cs="TH SarabunPSK"/>
          <w:color w:val="0D0D0D" w:themeColor="text1" w:themeTint="F2"/>
          <w:sz w:val="32"/>
          <w:szCs w:val="32"/>
          <w:cs/>
        </w:rPr>
        <w:t xml:space="preserve"> ที่ได้รับสินเชื่อภายใต้ พ.ร.ก. </w:t>
      </w:r>
      <w:r w:rsidRPr="00AE1280">
        <w:rPr>
          <w:rFonts w:ascii="TH SarabunPSK" w:eastAsia="Calibri" w:hAnsi="TH SarabunPSK" w:cs="TH SarabunPSK"/>
          <w:color w:val="0D0D0D" w:themeColor="text1" w:themeTint="F2"/>
          <w:sz w:val="32"/>
          <w:szCs w:val="32"/>
        </w:rPr>
        <w:t>Soft Loan</w:t>
      </w:r>
      <w:r w:rsidRPr="00AE1280">
        <w:rPr>
          <w:rFonts w:ascii="TH SarabunPSK" w:eastAsia="Calibri" w:hAnsi="TH SarabunPSK" w:cs="TH SarabunPSK"/>
          <w:color w:val="0D0D0D" w:themeColor="text1" w:themeTint="F2"/>
          <w:sz w:val="32"/>
          <w:szCs w:val="32"/>
          <w:cs/>
        </w:rPr>
        <w:t xml:space="preserve"> จำนวน 15</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854.27 ล้านบาท จะส่งผลให้ภาระที่รัฐบาลต้องรับชดเชย ซึ่งเมื่อรวมโครงการที่อยู่ระหว่างการดำเนินการเพื่อเสนอคณะรัฐมนตรีด้วยแล้ว จะมียอดคงค้างเพิ่มขึ้นเป็นจำนวน 1</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060</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940.39 ล้านบาท หรือคิดเป็นอัตราร้อยละ 34.22 ของงบประมาณรายจ่าย</w:t>
      </w:r>
      <w:r w:rsidRPr="00AE1280">
        <w:rPr>
          <w:rFonts w:ascii="TH SarabunPSK" w:eastAsia="Calibri" w:hAnsi="TH SarabunPSK" w:cs="TH SarabunPSK"/>
          <w:color w:val="0D0D0D" w:themeColor="text1" w:themeTint="F2"/>
          <w:sz w:val="32"/>
          <w:szCs w:val="32"/>
          <w:cs/>
        </w:rPr>
        <w:lastRenderedPageBreak/>
        <w:t>ประจำปีงบประมาณ พ.ศ. 2565 ซึ่งยังคงไม่เกินอัตราร้อยละ 35 ที่คณะกรรมการนโยบายการเงินการคลังของรัฐกำหนดไว้และเพื่อให้เป็นไปตามมาตรา 29 ของพระราชบัญญัติวินัยการเงินการคลังของรัฐ พ.ศ. 2561ภายหลังจากที่คณะรัฐมนตรีมีมติอนุมัติการดำเนินโครงการดังกล่าว บสย. จะจัดทำบัญชีสำหรับการดำเนินกิจกรรม มาตรการ หรือโครงการที่ได้รับมอบหมายแยกต่างหากจากบัญชีการดำเนินงานทั่วไป พร้อมทั้งเสนอรายงานผลการดำเนินการตามที่ได้รับมอบหมายและผลสัมฤทธิ์ต่อรัฐมนตรี เพื่อเสนอต่อคณะรัฐมนตรี และเปิดเผยให้สาธารณชนทราบ รวมทั้งเผยแพร่ผ่านทางสื่ออิเล็กทรอนิกส์ต่อไป</w:t>
      </w:r>
    </w:p>
    <w:p w:rsidR="009677D0" w:rsidRPr="00AE1280" w:rsidRDefault="00B76D34" w:rsidP="00AE1280">
      <w:pPr>
        <w:spacing w:line="320" w:lineRule="exact"/>
        <w:jc w:val="thaiDistribute"/>
        <w:rPr>
          <w:rFonts w:ascii="TH SarabunPSK" w:eastAsia="Calibri" w:hAnsi="TH SarabunPSK" w:cs="TH SarabunPSK"/>
          <w:b/>
          <w:bCs/>
          <w:color w:val="0D0D0D" w:themeColor="text1" w:themeTint="F2"/>
          <w:sz w:val="32"/>
          <w:szCs w:val="32"/>
        </w:rPr>
      </w:pPr>
      <w:r>
        <w:rPr>
          <w:rFonts w:ascii="TH SarabunPSK" w:eastAsia="Calibri" w:hAnsi="TH SarabunPSK" w:cs="TH SarabunPSK" w:hint="cs"/>
          <w:b/>
          <w:bCs/>
          <w:color w:val="0D0D0D" w:themeColor="text1" w:themeTint="F2"/>
          <w:sz w:val="32"/>
          <w:szCs w:val="32"/>
          <w:cs/>
        </w:rPr>
        <w:t>18</w:t>
      </w:r>
      <w:r w:rsidR="00F213A5" w:rsidRPr="00AE1280">
        <w:rPr>
          <w:rFonts w:ascii="TH SarabunPSK" w:eastAsia="Calibri" w:hAnsi="TH SarabunPSK" w:cs="TH SarabunPSK" w:hint="cs"/>
          <w:b/>
          <w:bCs/>
          <w:color w:val="0D0D0D" w:themeColor="text1" w:themeTint="F2"/>
          <w:sz w:val="32"/>
          <w:szCs w:val="32"/>
          <w:cs/>
        </w:rPr>
        <w:t>.</w:t>
      </w:r>
      <w:r w:rsidR="009677D0" w:rsidRPr="00AE1280">
        <w:rPr>
          <w:rFonts w:ascii="TH SarabunPSK" w:eastAsia="Calibri" w:hAnsi="TH SarabunPSK" w:cs="TH SarabunPSK"/>
          <w:b/>
          <w:bCs/>
          <w:color w:val="0D0D0D" w:themeColor="text1" w:themeTint="F2"/>
          <w:sz w:val="32"/>
          <w:szCs w:val="32"/>
          <w:cs/>
        </w:rPr>
        <w:t xml:space="preserve"> เรื่อง ขออนุมัติการจัดสรรงบประมาณรายจ่ายประจำปีงบประมาณ พ.ศ. 2565 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สำหรับเป็นค่าตอบแทนเสี่ยงภัยเจ้าหน้าที่ผู้ปฏิบัติงานด่านหน้าในสถานการณ์โควิด 19 </w:t>
      </w:r>
    </w:p>
    <w:p w:rsidR="009677D0" w:rsidRPr="00AE1280" w:rsidRDefault="009677D0"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b/>
          <w:bCs/>
          <w:color w:val="0D0D0D" w:themeColor="text1" w:themeTint="F2"/>
          <w:sz w:val="32"/>
          <w:szCs w:val="32"/>
        </w:rPr>
        <w:tab/>
      </w:r>
      <w:r w:rsidRPr="00AE1280">
        <w:rPr>
          <w:rFonts w:ascii="TH SarabunPSK" w:eastAsia="Calibri" w:hAnsi="TH SarabunPSK" w:cs="TH SarabunPSK"/>
          <w:b/>
          <w:bCs/>
          <w:color w:val="0D0D0D" w:themeColor="text1" w:themeTint="F2"/>
          <w:sz w:val="32"/>
          <w:szCs w:val="32"/>
        </w:rPr>
        <w:tab/>
      </w:r>
      <w:r w:rsidRPr="00AE1280">
        <w:rPr>
          <w:rFonts w:ascii="TH SarabunPSK" w:eastAsia="Calibri" w:hAnsi="TH SarabunPSK" w:cs="TH SarabunPSK"/>
          <w:color w:val="0D0D0D" w:themeColor="text1" w:themeTint="F2"/>
          <w:sz w:val="32"/>
          <w:szCs w:val="32"/>
          <w:cs/>
        </w:rPr>
        <w:t>คณะรัฐมนตรีมีมติอนุมัติงบประมาณรายจ่ายประจำปีงบประมาณ พ.ศ. 2565 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(งบกลางฯ) จำนวน 811.77 ล้านบาท เพื่อเป็นค่าตอบแทนเสี่ยงภัยเจ้าหน้าที่ผู้ปฏิบัติงานด่านหน้า [กำนัน ผู้ใหญ่บ้าน แพทย์ประจำตำบล สารวัตรกำนัน ผู้ช่วยผู้ใหญ่บ้าน และสมาชิกกองอาสารักษาดินแดน (สมาชิก อส.)] ในสถานการณ์การแพร่ระบาดของโรคติดเชื้อไวรัสโคโรนา 2019 (โรคโควิด 19) ของกรมการปกครอง จำนวน 270</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 xml:space="preserve">590 คน ในอัตรา 500 บาท/คน/เดือน ระยะเวลา 6 เดือน (เดือนตุลาคม – มีนาคม 2565) ตามที่กระทรวงมหาดไทย (มท.) เสนอ </w:t>
      </w:r>
    </w:p>
    <w:p w:rsidR="009677D0" w:rsidRPr="00AE1280" w:rsidRDefault="009677D0" w:rsidP="00AE1280">
      <w:pPr>
        <w:spacing w:line="320" w:lineRule="exact"/>
        <w:jc w:val="thaiDistribute"/>
        <w:rPr>
          <w:rFonts w:ascii="TH SarabunPSK" w:eastAsia="Calibri" w:hAnsi="TH SarabunPSK" w:cs="TH SarabunPSK"/>
          <w:b/>
          <w:bCs/>
          <w:color w:val="0D0D0D" w:themeColor="text1" w:themeTint="F2"/>
          <w:sz w:val="32"/>
          <w:szCs w:val="32"/>
          <w:u w:val="single"/>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b/>
          <w:bCs/>
          <w:color w:val="0D0D0D" w:themeColor="text1" w:themeTint="F2"/>
          <w:sz w:val="32"/>
          <w:szCs w:val="32"/>
          <w:u w:val="single"/>
          <w:cs/>
        </w:rPr>
        <w:t>สาระสำคัญของเรื่อง</w:t>
      </w:r>
    </w:p>
    <w:p w:rsidR="009677D0" w:rsidRPr="00AE1280" w:rsidRDefault="009677D0" w:rsidP="00AE1280">
      <w:pPr>
        <w:spacing w:line="320" w:lineRule="exact"/>
        <w:jc w:val="thaiDistribute"/>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มท. รายงานว่า</w:t>
      </w:r>
    </w:p>
    <w:p w:rsidR="009677D0" w:rsidRPr="00AE1280" w:rsidRDefault="009677D0"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1. มท. (กรมการปกครอง) ในฐานะหน่วยงานภาครัฐที่มีภารกิจในการรักษาความสงบเรียบร้อยและความมั่นคงภายในประเทศ และมีกลไกการบริหารราชการเพื่อ “บำบัดทุกข์บำรุงสุข” ให้แก่ประชาชนทั่วประเทศตั้งแต่ระดับจังหวัด อำเภอ ตำบล และหมู่บ้าน มท. จึงเป็นหน่วยงานหลักในการแก้ไขปัญหาและบริหารสถานการณ์การแพร่ระบาดของโรคโควิด 19 มาโดยตลอด ซึ่งกรมการปกครองมีเจ้าหน้าที่ผู้ปฏิบัติงานด่านหน้าในสถานการณ์โควิด 19 ได้แก่ กำนันผู้ใหญ่บ้าน แพทย์ประจำตำบล สารวัตรกำนัน และผู้ช่วยผู้ใหญ่บ้าน โดยมีบทบาทสำคัญในการป้องกันและลดความเสี่ยงในการแพร่ระบาดเข้าสู่ตำบล หมู่บ้าน รวมทั้งสมาชิก อส. ที่มีหน้าที่ช่วยเหลือและสนับสนุนการรักษาความสงบภายในท้องที่ร่วมกับพนักงานฝ่ายปกครอง ตำรวจ ทหาร และหน่วยงานอื่นที่เกี่ยวข้องตามนโยบายของรัฐบาลและ มท.</w:t>
      </w:r>
    </w:p>
    <w:p w:rsidR="009677D0" w:rsidRPr="00AE1280" w:rsidRDefault="009677D0" w:rsidP="00AE1280">
      <w:pPr>
        <w:spacing w:after="160"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2. ผลการปฏิบัติงานของเจ้าหน้าที่ผู้ปฏิบัติงานด่านหน้าตั้งแต่เดือนเมษายน</w:t>
      </w:r>
      <w:r w:rsidR="00152EBC"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rPr>
        <w:t>2564</w:t>
      </w:r>
      <w:r w:rsidRPr="00AE1280">
        <w:rPr>
          <w:rFonts w:ascii="TH SarabunPSK" w:eastAsia="Calibri" w:hAnsi="TH SarabunPSK" w:cs="TH SarabunPSK"/>
          <w:color w:val="0D0D0D" w:themeColor="text1" w:themeTint="F2"/>
          <w:sz w:val="32"/>
          <w:szCs w:val="32"/>
          <w:cs/>
        </w:rPr>
        <w:t xml:space="preserve"> - ปัจจุบัน สรุปได้ ดังนี้</w:t>
      </w:r>
    </w:p>
    <w:tbl>
      <w:tblPr>
        <w:tblStyle w:val="TableGrid13"/>
        <w:tblW w:w="0" w:type="auto"/>
        <w:tblLook w:val="04A0" w:firstRow="1" w:lastRow="0" w:firstColumn="1" w:lastColumn="0" w:noHBand="0" w:noVBand="1"/>
      </w:tblPr>
      <w:tblGrid>
        <w:gridCol w:w="2689"/>
        <w:gridCol w:w="6327"/>
      </w:tblGrid>
      <w:tr w:rsidR="00AE1280" w:rsidRPr="00AE1280" w:rsidTr="00A443B7">
        <w:tc>
          <w:tcPr>
            <w:tcW w:w="2689" w:type="dxa"/>
          </w:tcPr>
          <w:p w:rsidR="009677D0" w:rsidRPr="004B260E" w:rsidRDefault="009677D0" w:rsidP="00AE1280">
            <w:pPr>
              <w:spacing w:line="320" w:lineRule="exact"/>
              <w:jc w:val="center"/>
              <w:rPr>
                <w:rFonts w:ascii="TH SarabunPSK" w:eastAsia="Calibri" w:hAnsi="TH SarabunPSK" w:cs="TH SarabunPSK"/>
                <w:b/>
                <w:bCs/>
                <w:color w:val="0D0D0D" w:themeColor="text1" w:themeTint="F2"/>
                <w:sz w:val="32"/>
                <w:szCs w:val="32"/>
                <w:cs/>
              </w:rPr>
            </w:pPr>
            <w:r w:rsidRPr="004B260E">
              <w:rPr>
                <w:rFonts w:ascii="TH SarabunPSK" w:eastAsia="Calibri" w:hAnsi="TH SarabunPSK" w:cs="TH SarabunPSK"/>
                <w:b/>
                <w:bCs/>
                <w:color w:val="0D0D0D" w:themeColor="text1" w:themeTint="F2"/>
                <w:sz w:val="32"/>
                <w:szCs w:val="32"/>
                <w:cs/>
              </w:rPr>
              <w:t>หัวข้อ</w:t>
            </w:r>
          </w:p>
        </w:tc>
        <w:tc>
          <w:tcPr>
            <w:tcW w:w="6327" w:type="dxa"/>
          </w:tcPr>
          <w:p w:rsidR="009677D0" w:rsidRPr="004B260E" w:rsidRDefault="009677D0" w:rsidP="00AE1280">
            <w:pPr>
              <w:spacing w:line="320" w:lineRule="exact"/>
              <w:jc w:val="center"/>
              <w:rPr>
                <w:rFonts w:ascii="TH SarabunPSK" w:eastAsia="Calibri" w:hAnsi="TH SarabunPSK" w:cs="TH SarabunPSK"/>
                <w:b/>
                <w:bCs/>
                <w:color w:val="0D0D0D" w:themeColor="text1" w:themeTint="F2"/>
                <w:sz w:val="32"/>
                <w:szCs w:val="32"/>
              </w:rPr>
            </w:pPr>
            <w:r w:rsidRPr="004B260E">
              <w:rPr>
                <w:rFonts w:ascii="TH SarabunPSK" w:eastAsia="Calibri" w:hAnsi="TH SarabunPSK" w:cs="TH SarabunPSK"/>
                <w:b/>
                <w:bCs/>
                <w:color w:val="0D0D0D" w:themeColor="text1" w:themeTint="F2"/>
                <w:sz w:val="32"/>
                <w:szCs w:val="32"/>
                <w:cs/>
              </w:rPr>
              <w:t>ผลการปฏิบัติงาน</w:t>
            </w:r>
          </w:p>
        </w:tc>
      </w:tr>
      <w:tr w:rsidR="00AE1280" w:rsidRPr="00AE1280" w:rsidTr="00A443B7">
        <w:tc>
          <w:tcPr>
            <w:tcW w:w="2689"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1. การควบคุมการเดินทางเคลื่อนย้ายข้ามพื้นที่ชายแดนและพื้นที่ตอนใน</w:t>
            </w:r>
          </w:p>
        </w:tc>
        <w:tc>
          <w:tcPr>
            <w:tcW w:w="6327"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 xml:space="preserve">1) </w:t>
            </w:r>
            <w:r w:rsidRPr="00AE1280">
              <w:rPr>
                <w:rFonts w:ascii="TH SarabunPSK" w:eastAsia="Calibri" w:hAnsi="TH SarabunPSK" w:cs="TH SarabunPSK"/>
                <w:color w:val="0D0D0D" w:themeColor="text1" w:themeTint="F2"/>
                <w:sz w:val="32"/>
                <w:szCs w:val="32"/>
                <w:u w:val="single"/>
                <w:cs/>
              </w:rPr>
              <w:t>พื้นที่ชายแดน</w:t>
            </w:r>
            <w:r w:rsidRPr="00AE1280">
              <w:rPr>
                <w:rFonts w:ascii="TH SarabunPSK" w:eastAsia="Calibri" w:hAnsi="TH SarabunPSK" w:cs="TH SarabunPSK"/>
                <w:color w:val="0D0D0D" w:themeColor="text1" w:themeTint="F2"/>
                <w:sz w:val="32"/>
                <w:szCs w:val="32"/>
                <w:cs/>
              </w:rPr>
              <w:t xml:space="preserve"> เจ้าหน้าที่ผู้ปฏิบัติงานด่านหน้าร่วมปฏิบัติงานเฝ้าระวังตรวจตรา สอดส่องดูแลมิให้มีการลักลอบเข้าประเทศ การเคลื่อนย้ายแรงงานต่างด้าวโดยผิดกฎหมาย</w:t>
            </w:r>
          </w:p>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 xml:space="preserve">2) </w:t>
            </w:r>
            <w:r w:rsidRPr="00AE1280">
              <w:rPr>
                <w:rFonts w:ascii="TH SarabunPSK" w:eastAsia="Calibri" w:hAnsi="TH SarabunPSK" w:cs="TH SarabunPSK"/>
                <w:color w:val="0D0D0D" w:themeColor="text1" w:themeTint="F2"/>
                <w:sz w:val="32"/>
                <w:szCs w:val="32"/>
                <w:u w:val="single"/>
                <w:cs/>
              </w:rPr>
              <w:t>พื้นที่ตอนใน</w:t>
            </w:r>
            <w:r w:rsidRPr="00AE1280">
              <w:rPr>
                <w:rFonts w:ascii="TH SarabunPSK" w:eastAsia="Calibri" w:hAnsi="TH SarabunPSK" w:cs="TH SarabunPSK"/>
                <w:color w:val="0D0D0D" w:themeColor="text1" w:themeTint="F2"/>
                <w:sz w:val="32"/>
                <w:szCs w:val="32"/>
                <w:cs/>
              </w:rPr>
              <w:t xml:space="preserve"> เจ้าหน้าที่ผู้ปฏิบัติงานด่านหน้าร่วมกันตั้งด่าน จุดตรวจ/จุดสกัดดูแลการสัญจรข้ามพื้นที่จังหวัด และภายในจังหวัดของประชาชนรวมทั้งสำรวจ ตรวจสอบ และคัดกรองผู้เดินทางเข้ามาในหมู่บ้าน/ชุมชนโดยบันทึกข้อมูลในระบบ “</w:t>
            </w:r>
            <w:r w:rsidRPr="00AE1280">
              <w:rPr>
                <w:rFonts w:ascii="TH SarabunPSK" w:eastAsia="Calibri" w:hAnsi="TH SarabunPSK" w:cs="TH SarabunPSK"/>
                <w:color w:val="0D0D0D" w:themeColor="text1" w:themeTint="F2"/>
                <w:sz w:val="32"/>
                <w:szCs w:val="32"/>
              </w:rPr>
              <w:t xml:space="preserve">Thai Quarantine Monitor </w:t>
            </w:r>
            <w:r w:rsidRPr="00AE1280">
              <w:rPr>
                <w:rFonts w:ascii="TH SarabunPSK" w:eastAsia="Calibri" w:hAnsi="TH SarabunPSK" w:cs="TH SarabunPSK"/>
                <w:color w:val="0D0D0D" w:themeColor="text1" w:themeTint="F2"/>
                <w:sz w:val="32"/>
                <w:szCs w:val="32"/>
                <w:cs/>
              </w:rPr>
              <w:t>2021” ของ มท.เพื่อใช้ประกอบการพิจารณาบริหารความช่วยเหลือประชาชนทั้งในระยะสั้น ระยะกลาง และระยะยาว</w:t>
            </w:r>
          </w:p>
        </w:tc>
      </w:tr>
      <w:tr w:rsidR="00AE1280" w:rsidRPr="00AE1280" w:rsidTr="00A443B7">
        <w:tc>
          <w:tcPr>
            <w:tcW w:w="2689" w:type="dxa"/>
          </w:tcPr>
          <w:p w:rsidR="009677D0" w:rsidRPr="00AE1280" w:rsidRDefault="009677D0" w:rsidP="00AE1280">
            <w:pPr>
              <w:spacing w:line="320" w:lineRule="exact"/>
              <w:rPr>
                <w:rFonts w:ascii="TH SarabunPSK" w:eastAsia="Calibri" w:hAnsi="TH SarabunPSK" w:cs="TH SarabunPSK"/>
                <w:color w:val="0D0D0D" w:themeColor="text1" w:themeTint="F2"/>
                <w:sz w:val="36"/>
                <w:szCs w:val="36"/>
                <w:cs/>
              </w:rPr>
            </w:pPr>
            <w:r w:rsidRPr="00AE1280">
              <w:rPr>
                <w:rFonts w:ascii="TH SarabunPSK" w:eastAsia="Calibri" w:hAnsi="TH SarabunPSK" w:cs="TH SarabunPSK"/>
                <w:color w:val="0D0D0D" w:themeColor="text1" w:themeTint="F2"/>
                <w:sz w:val="32"/>
                <w:szCs w:val="32"/>
              </w:rPr>
              <w:t>2</w:t>
            </w:r>
            <w:r w:rsidRPr="00AE1280">
              <w:rPr>
                <w:rFonts w:ascii="TH SarabunPSK" w:eastAsia="Calibri" w:hAnsi="TH SarabunPSK" w:cs="TH SarabunPSK"/>
                <w:color w:val="0D0D0D" w:themeColor="text1" w:themeTint="F2"/>
                <w:sz w:val="32"/>
                <w:szCs w:val="32"/>
                <w:cs/>
              </w:rPr>
              <w:t>. การสนับสนุนการฉีดวัคซีนป้องกันโรคโควิด 19</w:t>
            </w:r>
          </w:p>
        </w:tc>
        <w:tc>
          <w:tcPr>
            <w:tcW w:w="6327"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โดยเจ้าหน้าที่ผู้ปฏิบัติงานด่านหน้าร่วมจัดเตรียมสถานที่ และวัสดุอุปกรณ์ในสถานที่ราชการและเอกชนที่มีความพร้อมตามมาตรฐานของกระทรวงสาธารณสุข รวมทั้งอำนวยความสะดวกในการวางระบบการลงทะเบียนฉีดวัคซีนร่วมกับอาสาสมัครสาธารณสุขประจำหมู่บ้าน (อสม.) และโรงพยาบาลส่งเสริมสุขภาพตำบล (รพ.สต.)</w:t>
            </w:r>
          </w:p>
        </w:tc>
      </w:tr>
      <w:tr w:rsidR="00AE1280" w:rsidRPr="00AE1280" w:rsidTr="00A443B7">
        <w:tc>
          <w:tcPr>
            <w:tcW w:w="2689"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lastRenderedPageBreak/>
              <w:t>3. การสนับสนุนจังหวัดและอำเภอในการจัดตั้งโรงพยาบาลสนาม</w:t>
            </w:r>
          </w:p>
        </w:tc>
        <w:tc>
          <w:tcPr>
            <w:tcW w:w="6327"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โดยเจ้าหน้าที่ผู้ปฏิบัติงานด่านหน้าร่วมสนับสนุนจังหวัดและอำเภอในการจัดตั้ง</w:t>
            </w:r>
          </w:p>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 โรงพยาบาลสนาม จำนวน 466 แห่ง รองรับได้ 45</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797 เตียง</w:t>
            </w:r>
          </w:p>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 สถานที่กักกันตัวแห่งรัฐในพื้นที่จังหวัด จำนวน 4</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207 แห่ง รองรับได้78</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114 เตียง</w:t>
            </w:r>
          </w:p>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 สถานที่กักกันตัวทางเลือก จำนวน 129 แห่ง รองรับได้ 19</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143 เตียง</w:t>
            </w:r>
          </w:p>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 ที่พักคอย จำนวน 1</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198 แห่ง รองรับได้ 33</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010 เตียง</w:t>
            </w:r>
          </w:p>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 สถานที่แยกกักตัวในชุมชน จำนวน 4</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133 เตียง รองรับได้ 116</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834 เตียง</w:t>
            </w:r>
          </w:p>
        </w:tc>
      </w:tr>
      <w:tr w:rsidR="00AE1280" w:rsidRPr="00AE1280" w:rsidTr="00A443B7">
        <w:tc>
          <w:tcPr>
            <w:tcW w:w="2689" w:type="dxa"/>
          </w:tcPr>
          <w:p w:rsidR="009677D0" w:rsidRPr="00AE1280" w:rsidRDefault="009677D0" w:rsidP="00AE1280">
            <w:pPr>
              <w:spacing w:line="320" w:lineRule="exact"/>
              <w:rPr>
                <w:rFonts w:ascii="TH SarabunPSK" w:eastAsia="Calibri" w:hAnsi="TH SarabunPSK" w:cs="TH SarabunPSK"/>
                <w:color w:val="0D0D0D" w:themeColor="text1" w:themeTint="F2"/>
                <w:sz w:val="36"/>
                <w:szCs w:val="36"/>
                <w:cs/>
              </w:rPr>
            </w:pPr>
            <w:r w:rsidRPr="00AE1280">
              <w:rPr>
                <w:rFonts w:ascii="TH SarabunPSK" w:eastAsia="Calibri" w:hAnsi="TH SarabunPSK" w:cs="TH SarabunPSK"/>
                <w:color w:val="0D0D0D" w:themeColor="text1" w:themeTint="F2"/>
                <w:sz w:val="32"/>
                <w:szCs w:val="32"/>
                <w:cs/>
              </w:rPr>
              <w:t>4. อื่น ๆ เช่น</w:t>
            </w:r>
          </w:p>
        </w:tc>
        <w:tc>
          <w:tcPr>
            <w:tcW w:w="6327"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 ควบคุมดูแลการเดินทางรับ - ส่ง ผู้ติดเชื้อที่มีความต้องการกลับไปรักษาที่โรงพยาบาลภูมิลำเนา รวม 20</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516 คน</w:t>
            </w:r>
          </w:p>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 กวดขันการลักลอบเล่นการพนัน การเปิดสถานบริการ สถานประกอบการที่มีลักษณะคล้ายสถานบริการ ผับ บาร์ คาราโอเกะที่ฝ่าฝืนกฎหมาย หรือมาตรการควบคุมโรคตามที่ทางราชการกำหนด เพื่อป้องกัน</w:t>
            </w:r>
          </w:p>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การรวมกลุ่มและลดความเสี่ยงการแพร่ระบาดของโรคโควิด 19</w:t>
            </w:r>
          </w:p>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 ประชาสัมพันธ์สร้างการรับรู้เชิงรุกแก่ประชาน</w:t>
            </w:r>
          </w:p>
        </w:tc>
      </w:tr>
    </w:tbl>
    <w:p w:rsidR="009677D0" w:rsidRPr="00AE1280" w:rsidRDefault="009677D0"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6"/>
          <w:szCs w:val="36"/>
          <w:cs/>
        </w:rPr>
        <w:tab/>
      </w:r>
      <w:r w:rsidRPr="00AE1280">
        <w:rPr>
          <w:rFonts w:ascii="TH SarabunPSK" w:eastAsia="Calibri" w:hAnsi="TH SarabunPSK" w:cs="TH SarabunPSK"/>
          <w:color w:val="0D0D0D" w:themeColor="text1" w:themeTint="F2"/>
          <w:sz w:val="36"/>
          <w:szCs w:val="36"/>
          <w:cs/>
        </w:rPr>
        <w:tab/>
      </w:r>
      <w:r w:rsidRPr="00AE1280">
        <w:rPr>
          <w:rFonts w:ascii="TH SarabunPSK" w:eastAsia="Calibri" w:hAnsi="TH SarabunPSK" w:cs="TH SarabunPSK"/>
          <w:color w:val="0D0D0D" w:themeColor="text1" w:themeTint="F2"/>
          <w:sz w:val="32"/>
          <w:szCs w:val="32"/>
          <w:cs/>
        </w:rPr>
        <w:t>3. เนื่องจากเจ้าหน้าที่ปฏิบัติงานด่านหน้าในสถานการณ์การแพร่ระบาดของโรคโควิด 19 ของกรมการปกครองต้องปฏิบัติหน้าที่ในการเฝ้าระวัง ป้องกัน แก้ไข และควบคุมสถานการณ์การแพร่ระบาดมาอย่างต่อเนื่องและยาวนานด้วยความอดทน เสียสละ เสี่ยงต่อสุขภาพอนามัยและชีวิตต่อการติดโรคโควิด 19 ประกอบกับกรมการปกครองไม่ได้รับการจัดสรรงบประมาณรายจ่ายประจำปี พ.ศ. 2565 เพื่อเป็นค่าตอบแทนเสี่ยงภัยเจ้าหน้าที่ผู้ปฏิบัติงานด่านหน้า และไม่สามารถปรับแผนการปฏิบัติงานและแผนการใช้จ่ายงบประมาณมาดำเนินการได้ จึงจำเป็นต้องเสนอขอรับจัดสรรงบประมาณรายจ่ายประจำปีงบประมาณ พ.ศ. 2565 งบกลางฯ โดยมีรายละเอียดสรุปได้ ดังนี้</w:t>
      </w:r>
    </w:p>
    <w:tbl>
      <w:tblPr>
        <w:tblStyle w:val="TableGrid13"/>
        <w:tblW w:w="0" w:type="auto"/>
        <w:tblLook w:val="04A0" w:firstRow="1" w:lastRow="0" w:firstColumn="1" w:lastColumn="0" w:noHBand="0" w:noVBand="1"/>
      </w:tblPr>
      <w:tblGrid>
        <w:gridCol w:w="1980"/>
        <w:gridCol w:w="1276"/>
        <w:gridCol w:w="1984"/>
        <w:gridCol w:w="1972"/>
        <w:gridCol w:w="1804"/>
      </w:tblGrid>
      <w:tr w:rsidR="00AE1280" w:rsidRPr="00AE1280" w:rsidTr="00A443B7">
        <w:tc>
          <w:tcPr>
            <w:tcW w:w="1980" w:type="dxa"/>
            <w:vMerge w:val="restart"/>
            <w:vAlign w:val="center"/>
          </w:tcPr>
          <w:p w:rsidR="009677D0" w:rsidRPr="0041629B" w:rsidRDefault="009677D0" w:rsidP="00AE1280">
            <w:pPr>
              <w:spacing w:line="320" w:lineRule="exact"/>
              <w:jc w:val="center"/>
              <w:rPr>
                <w:rFonts w:ascii="TH SarabunPSK" w:eastAsia="Calibri" w:hAnsi="TH SarabunPSK" w:cs="TH SarabunPSK"/>
                <w:b/>
                <w:bCs/>
                <w:color w:val="0D0D0D" w:themeColor="text1" w:themeTint="F2"/>
                <w:sz w:val="32"/>
                <w:szCs w:val="32"/>
                <w:cs/>
              </w:rPr>
            </w:pPr>
            <w:r w:rsidRPr="0041629B">
              <w:rPr>
                <w:rFonts w:ascii="TH SarabunPSK" w:eastAsia="Calibri" w:hAnsi="TH SarabunPSK" w:cs="TH SarabunPSK"/>
                <w:b/>
                <w:bCs/>
                <w:color w:val="0D0D0D" w:themeColor="text1" w:themeTint="F2"/>
                <w:sz w:val="32"/>
                <w:szCs w:val="32"/>
                <w:cs/>
              </w:rPr>
              <w:t>ตำแหน่ง</w:t>
            </w:r>
          </w:p>
        </w:tc>
        <w:tc>
          <w:tcPr>
            <w:tcW w:w="1276" w:type="dxa"/>
            <w:vMerge w:val="restart"/>
            <w:vAlign w:val="center"/>
          </w:tcPr>
          <w:p w:rsidR="009677D0" w:rsidRPr="0041629B" w:rsidRDefault="009677D0" w:rsidP="00AE1280">
            <w:pPr>
              <w:spacing w:line="320" w:lineRule="exact"/>
              <w:jc w:val="center"/>
              <w:rPr>
                <w:rFonts w:ascii="TH SarabunPSK" w:eastAsia="Calibri" w:hAnsi="TH SarabunPSK" w:cs="TH SarabunPSK"/>
                <w:b/>
                <w:bCs/>
                <w:color w:val="0D0D0D" w:themeColor="text1" w:themeTint="F2"/>
                <w:sz w:val="32"/>
                <w:szCs w:val="32"/>
              </w:rPr>
            </w:pPr>
            <w:r w:rsidRPr="0041629B">
              <w:rPr>
                <w:rFonts w:ascii="TH SarabunPSK" w:eastAsia="Calibri" w:hAnsi="TH SarabunPSK" w:cs="TH SarabunPSK"/>
                <w:b/>
                <w:bCs/>
                <w:color w:val="0D0D0D" w:themeColor="text1" w:themeTint="F2"/>
                <w:sz w:val="32"/>
                <w:szCs w:val="32"/>
                <w:cs/>
              </w:rPr>
              <w:t>จำนวน</w:t>
            </w:r>
          </w:p>
          <w:p w:rsidR="009677D0" w:rsidRPr="0041629B" w:rsidRDefault="009677D0" w:rsidP="00AE1280">
            <w:pPr>
              <w:spacing w:line="320" w:lineRule="exact"/>
              <w:jc w:val="center"/>
              <w:rPr>
                <w:rFonts w:ascii="TH SarabunPSK" w:eastAsia="Calibri" w:hAnsi="TH SarabunPSK" w:cs="TH SarabunPSK"/>
                <w:b/>
                <w:bCs/>
                <w:color w:val="0D0D0D" w:themeColor="text1" w:themeTint="F2"/>
                <w:sz w:val="32"/>
                <w:szCs w:val="32"/>
              </w:rPr>
            </w:pPr>
            <w:r w:rsidRPr="0041629B">
              <w:rPr>
                <w:rFonts w:ascii="TH SarabunPSK" w:eastAsia="Calibri" w:hAnsi="TH SarabunPSK" w:cs="TH SarabunPSK"/>
                <w:b/>
                <w:bCs/>
                <w:color w:val="0D0D0D" w:themeColor="text1" w:themeTint="F2"/>
                <w:sz w:val="32"/>
                <w:szCs w:val="32"/>
                <w:cs/>
              </w:rPr>
              <w:t>(คน)</w:t>
            </w:r>
          </w:p>
        </w:tc>
        <w:tc>
          <w:tcPr>
            <w:tcW w:w="5760" w:type="dxa"/>
            <w:gridSpan w:val="3"/>
            <w:vAlign w:val="center"/>
          </w:tcPr>
          <w:p w:rsidR="009677D0" w:rsidRPr="0041629B" w:rsidRDefault="009677D0" w:rsidP="00AE1280">
            <w:pPr>
              <w:spacing w:line="320" w:lineRule="exact"/>
              <w:jc w:val="center"/>
              <w:rPr>
                <w:rFonts w:ascii="TH SarabunPSK" w:eastAsia="Calibri" w:hAnsi="TH SarabunPSK" w:cs="TH SarabunPSK"/>
                <w:b/>
                <w:bCs/>
                <w:color w:val="0D0D0D" w:themeColor="text1" w:themeTint="F2"/>
                <w:sz w:val="32"/>
                <w:szCs w:val="32"/>
              </w:rPr>
            </w:pPr>
            <w:r w:rsidRPr="0041629B">
              <w:rPr>
                <w:rFonts w:ascii="TH SarabunPSK" w:eastAsia="Calibri" w:hAnsi="TH SarabunPSK" w:cs="TH SarabunPSK"/>
                <w:b/>
                <w:bCs/>
                <w:color w:val="0D0D0D" w:themeColor="text1" w:themeTint="F2"/>
                <w:sz w:val="32"/>
                <w:szCs w:val="32"/>
                <w:cs/>
              </w:rPr>
              <w:t>ขอรับการจัดสรร</w:t>
            </w:r>
          </w:p>
        </w:tc>
      </w:tr>
      <w:tr w:rsidR="00AE1280" w:rsidRPr="00AE1280" w:rsidTr="00A443B7">
        <w:tc>
          <w:tcPr>
            <w:tcW w:w="1980" w:type="dxa"/>
            <w:vMerge/>
            <w:vAlign w:val="center"/>
          </w:tcPr>
          <w:p w:rsidR="009677D0" w:rsidRPr="0041629B" w:rsidRDefault="009677D0" w:rsidP="00AE1280">
            <w:pPr>
              <w:spacing w:line="320" w:lineRule="exact"/>
              <w:rPr>
                <w:rFonts w:ascii="TH SarabunPSK" w:eastAsia="Calibri" w:hAnsi="TH SarabunPSK" w:cs="TH SarabunPSK"/>
                <w:b/>
                <w:bCs/>
                <w:color w:val="0D0D0D" w:themeColor="text1" w:themeTint="F2"/>
                <w:sz w:val="36"/>
                <w:szCs w:val="36"/>
              </w:rPr>
            </w:pPr>
          </w:p>
        </w:tc>
        <w:tc>
          <w:tcPr>
            <w:tcW w:w="1276" w:type="dxa"/>
            <w:vMerge/>
            <w:vAlign w:val="center"/>
          </w:tcPr>
          <w:p w:rsidR="009677D0" w:rsidRPr="0041629B" w:rsidRDefault="009677D0" w:rsidP="00AE1280">
            <w:pPr>
              <w:spacing w:line="320" w:lineRule="exact"/>
              <w:rPr>
                <w:rFonts w:ascii="TH SarabunPSK" w:eastAsia="Calibri" w:hAnsi="TH SarabunPSK" w:cs="TH SarabunPSK"/>
                <w:b/>
                <w:bCs/>
                <w:color w:val="0D0D0D" w:themeColor="text1" w:themeTint="F2"/>
                <w:sz w:val="36"/>
                <w:szCs w:val="36"/>
              </w:rPr>
            </w:pPr>
          </w:p>
        </w:tc>
        <w:tc>
          <w:tcPr>
            <w:tcW w:w="1984" w:type="dxa"/>
            <w:vAlign w:val="center"/>
          </w:tcPr>
          <w:p w:rsidR="009677D0" w:rsidRPr="0041629B" w:rsidRDefault="009677D0" w:rsidP="00AE1280">
            <w:pPr>
              <w:spacing w:line="320" w:lineRule="exact"/>
              <w:jc w:val="center"/>
              <w:rPr>
                <w:rFonts w:ascii="TH SarabunPSK" w:eastAsia="Calibri" w:hAnsi="TH SarabunPSK" w:cs="TH SarabunPSK"/>
                <w:b/>
                <w:bCs/>
                <w:color w:val="0D0D0D" w:themeColor="text1" w:themeTint="F2"/>
                <w:sz w:val="32"/>
                <w:szCs w:val="32"/>
              </w:rPr>
            </w:pPr>
            <w:r w:rsidRPr="0041629B">
              <w:rPr>
                <w:rFonts w:ascii="TH SarabunPSK" w:eastAsia="Calibri" w:hAnsi="TH SarabunPSK" w:cs="TH SarabunPSK"/>
                <w:b/>
                <w:bCs/>
                <w:color w:val="0D0D0D" w:themeColor="text1" w:themeTint="F2"/>
                <w:sz w:val="32"/>
                <w:szCs w:val="32"/>
                <w:cs/>
              </w:rPr>
              <w:t>อัตรา/เดือน</w:t>
            </w:r>
          </w:p>
        </w:tc>
        <w:tc>
          <w:tcPr>
            <w:tcW w:w="1972" w:type="dxa"/>
            <w:vAlign w:val="center"/>
          </w:tcPr>
          <w:p w:rsidR="009677D0" w:rsidRPr="0041629B" w:rsidRDefault="009677D0" w:rsidP="00AE1280">
            <w:pPr>
              <w:spacing w:line="320" w:lineRule="exact"/>
              <w:jc w:val="center"/>
              <w:rPr>
                <w:rFonts w:ascii="TH SarabunPSK" w:eastAsia="Calibri" w:hAnsi="TH SarabunPSK" w:cs="TH SarabunPSK"/>
                <w:b/>
                <w:bCs/>
                <w:color w:val="0D0D0D" w:themeColor="text1" w:themeTint="F2"/>
                <w:sz w:val="32"/>
                <w:szCs w:val="32"/>
              </w:rPr>
            </w:pPr>
            <w:r w:rsidRPr="0041629B">
              <w:rPr>
                <w:rFonts w:ascii="TH SarabunPSK" w:eastAsia="Calibri" w:hAnsi="TH SarabunPSK" w:cs="TH SarabunPSK"/>
                <w:b/>
                <w:bCs/>
                <w:color w:val="0D0D0D" w:themeColor="text1" w:themeTint="F2"/>
                <w:sz w:val="32"/>
                <w:szCs w:val="32"/>
                <w:cs/>
              </w:rPr>
              <w:t>จำนวน</w:t>
            </w:r>
          </w:p>
        </w:tc>
        <w:tc>
          <w:tcPr>
            <w:tcW w:w="1804" w:type="dxa"/>
            <w:vAlign w:val="center"/>
          </w:tcPr>
          <w:p w:rsidR="009677D0" w:rsidRPr="0041629B" w:rsidRDefault="009677D0" w:rsidP="00AE1280">
            <w:pPr>
              <w:spacing w:line="320" w:lineRule="exact"/>
              <w:jc w:val="center"/>
              <w:rPr>
                <w:rFonts w:ascii="TH SarabunPSK" w:eastAsia="Calibri" w:hAnsi="TH SarabunPSK" w:cs="TH SarabunPSK"/>
                <w:b/>
                <w:bCs/>
                <w:color w:val="0D0D0D" w:themeColor="text1" w:themeTint="F2"/>
                <w:sz w:val="32"/>
                <w:szCs w:val="32"/>
              </w:rPr>
            </w:pPr>
            <w:r w:rsidRPr="0041629B">
              <w:rPr>
                <w:rFonts w:ascii="TH SarabunPSK" w:eastAsia="Calibri" w:hAnsi="TH SarabunPSK" w:cs="TH SarabunPSK"/>
                <w:b/>
                <w:bCs/>
                <w:color w:val="0D0D0D" w:themeColor="text1" w:themeTint="F2"/>
                <w:sz w:val="32"/>
                <w:szCs w:val="32"/>
                <w:cs/>
              </w:rPr>
              <w:t>งบประมาณ</w:t>
            </w:r>
          </w:p>
          <w:p w:rsidR="009677D0" w:rsidRPr="0041629B" w:rsidRDefault="009677D0" w:rsidP="00AE1280">
            <w:pPr>
              <w:spacing w:line="320" w:lineRule="exact"/>
              <w:jc w:val="center"/>
              <w:rPr>
                <w:rFonts w:ascii="TH SarabunPSK" w:eastAsia="Calibri" w:hAnsi="TH SarabunPSK" w:cs="TH SarabunPSK"/>
                <w:b/>
                <w:bCs/>
                <w:color w:val="0D0D0D" w:themeColor="text1" w:themeTint="F2"/>
                <w:sz w:val="32"/>
                <w:szCs w:val="32"/>
              </w:rPr>
            </w:pPr>
            <w:r w:rsidRPr="0041629B">
              <w:rPr>
                <w:rFonts w:ascii="TH SarabunPSK" w:eastAsia="Calibri" w:hAnsi="TH SarabunPSK" w:cs="TH SarabunPSK"/>
                <w:b/>
                <w:bCs/>
                <w:color w:val="0D0D0D" w:themeColor="text1" w:themeTint="F2"/>
                <w:sz w:val="32"/>
                <w:szCs w:val="32"/>
                <w:cs/>
              </w:rPr>
              <w:t>(ล้านบาท)</w:t>
            </w:r>
          </w:p>
        </w:tc>
      </w:tr>
      <w:tr w:rsidR="00AE1280" w:rsidRPr="00AE1280" w:rsidTr="00A443B7">
        <w:tc>
          <w:tcPr>
            <w:tcW w:w="1980"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กำนัน</w:t>
            </w:r>
          </w:p>
        </w:tc>
        <w:tc>
          <w:tcPr>
            <w:tcW w:w="1276" w:type="dxa"/>
          </w:tcPr>
          <w:p w:rsidR="009677D0" w:rsidRPr="00AE1280" w:rsidRDefault="009677D0" w:rsidP="00AE1280">
            <w:pPr>
              <w:spacing w:line="320" w:lineRule="exact"/>
              <w:jc w:val="righ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rPr>
              <w:t>6,288</w:t>
            </w:r>
          </w:p>
        </w:tc>
        <w:tc>
          <w:tcPr>
            <w:tcW w:w="1984" w:type="dxa"/>
            <w:vMerge w:val="restart"/>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p>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p>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p>
          <w:p w:rsidR="009677D0" w:rsidRPr="00AE1280" w:rsidRDefault="009677D0" w:rsidP="00AE1280">
            <w:pPr>
              <w:spacing w:line="320" w:lineRule="exact"/>
              <w:jc w:val="center"/>
              <w:rPr>
                <w:rFonts w:ascii="TH SarabunPSK" w:eastAsia="Calibri" w:hAnsi="TH SarabunPSK" w:cs="TH SarabunPSK"/>
                <w:color w:val="0D0D0D" w:themeColor="text1" w:themeTint="F2"/>
                <w:sz w:val="36"/>
                <w:szCs w:val="36"/>
                <w:cs/>
              </w:rPr>
            </w:pPr>
            <w:r w:rsidRPr="00AE1280">
              <w:rPr>
                <w:rFonts w:ascii="TH SarabunPSK" w:eastAsia="Calibri" w:hAnsi="TH SarabunPSK" w:cs="TH SarabunPSK"/>
                <w:color w:val="0D0D0D" w:themeColor="text1" w:themeTint="F2"/>
                <w:sz w:val="32"/>
                <w:szCs w:val="32"/>
              </w:rPr>
              <w:t xml:space="preserve">500 </w:t>
            </w:r>
            <w:r w:rsidRPr="00AE1280">
              <w:rPr>
                <w:rFonts w:ascii="TH SarabunPSK" w:eastAsia="Calibri" w:hAnsi="TH SarabunPSK" w:cs="TH SarabunPSK"/>
                <w:color w:val="0D0D0D" w:themeColor="text1" w:themeTint="F2"/>
                <w:sz w:val="32"/>
                <w:szCs w:val="32"/>
                <w:cs/>
              </w:rPr>
              <w:t>บาท</w:t>
            </w:r>
          </w:p>
        </w:tc>
        <w:tc>
          <w:tcPr>
            <w:tcW w:w="1972" w:type="dxa"/>
            <w:vMerge w:val="restart"/>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p>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p>
          <w:p w:rsidR="009677D0" w:rsidRPr="00AE1280" w:rsidRDefault="009677D0" w:rsidP="00AE1280">
            <w:pPr>
              <w:spacing w:line="320" w:lineRule="exact"/>
              <w:jc w:val="center"/>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6 เดือน</w:t>
            </w:r>
          </w:p>
          <w:p w:rsidR="009677D0" w:rsidRPr="00AE1280" w:rsidRDefault="009677D0" w:rsidP="00AE1280">
            <w:pPr>
              <w:spacing w:line="320" w:lineRule="exact"/>
              <w:jc w:val="center"/>
              <w:rPr>
                <w:rFonts w:ascii="TH SarabunPSK" w:eastAsia="Calibri" w:hAnsi="TH SarabunPSK" w:cs="TH SarabunPSK"/>
                <w:color w:val="0D0D0D" w:themeColor="text1" w:themeTint="F2"/>
                <w:sz w:val="36"/>
                <w:szCs w:val="36"/>
              </w:rPr>
            </w:pPr>
            <w:r w:rsidRPr="00AE1280">
              <w:rPr>
                <w:rFonts w:ascii="TH SarabunPSK" w:eastAsia="Calibri" w:hAnsi="TH SarabunPSK" w:cs="TH SarabunPSK"/>
                <w:color w:val="0D0D0D" w:themeColor="text1" w:themeTint="F2"/>
                <w:sz w:val="32"/>
                <w:szCs w:val="32"/>
                <w:cs/>
              </w:rPr>
              <w:t>(เดือนตุลาคม 2564 – มีนาคม 2565)</w:t>
            </w:r>
          </w:p>
        </w:tc>
        <w:tc>
          <w:tcPr>
            <w:tcW w:w="1804" w:type="dxa"/>
          </w:tcPr>
          <w:p w:rsidR="009677D0" w:rsidRPr="00AE1280" w:rsidRDefault="009677D0" w:rsidP="00AE1280">
            <w:pPr>
              <w:spacing w:line="320" w:lineRule="exact"/>
              <w:jc w:val="righ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rPr>
              <w:t>18</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86</w:t>
            </w:r>
          </w:p>
        </w:tc>
      </w:tr>
      <w:tr w:rsidR="00AE1280" w:rsidRPr="00AE1280" w:rsidTr="00A443B7">
        <w:tc>
          <w:tcPr>
            <w:tcW w:w="1980"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ผู้ใหญ่บ้าน</w:t>
            </w:r>
          </w:p>
        </w:tc>
        <w:tc>
          <w:tcPr>
            <w:tcW w:w="1276" w:type="dxa"/>
          </w:tcPr>
          <w:p w:rsidR="009677D0" w:rsidRPr="00AE1280" w:rsidRDefault="009677D0" w:rsidP="00AE1280">
            <w:pPr>
              <w:spacing w:line="320" w:lineRule="exact"/>
              <w:jc w:val="righ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rPr>
              <w:t>60,481</w:t>
            </w:r>
          </w:p>
        </w:tc>
        <w:tc>
          <w:tcPr>
            <w:tcW w:w="1984" w:type="dxa"/>
            <w:vMerge/>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p>
        </w:tc>
        <w:tc>
          <w:tcPr>
            <w:tcW w:w="1972" w:type="dxa"/>
            <w:vMerge/>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p>
        </w:tc>
        <w:tc>
          <w:tcPr>
            <w:tcW w:w="1804" w:type="dxa"/>
          </w:tcPr>
          <w:p w:rsidR="009677D0" w:rsidRPr="00AE1280" w:rsidRDefault="009677D0" w:rsidP="00AE1280">
            <w:pPr>
              <w:spacing w:line="320" w:lineRule="exact"/>
              <w:jc w:val="righ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rPr>
              <w:t>181</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44</w:t>
            </w:r>
          </w:p>
        </w:tc>
      </w:tr>
      <w:tr w:rsidR="00AE1280" w:rsidRPr="00AE1280" w:rsidTr="00A443B7">
        <w:tc>
          <w:tcPr>
            <w:tcW w:w="1980"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แพทย์ประจำตำบล</w:t>
            </w:r>
          </w:p>
        </w:tc>
        <w:tc>
          <w:tcPr>
            <w:tcW w:w="1276" w:type="dxa"/>
          </w:tcPr>
          <w:p w:rsidR="009677D0" w:rsidRPr="00AE1280" w:rsidRDefault="009677D0" w:rsidP="00AE1280">
            <w:pPr>
              <w:spacing w:line="320" w:lineRule="exact"/>
              <w:jc w:val="righ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rPr>
              <w:t>5,845</w:t>
            </w:r>
          </w:p>
        </w:tc>
        <w:tc>
          <w:tcPr>
            <w:tcW w:w="1984" w:type="dxa"/>
            <w:vMerge/>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p>
        </w:tc>
        <w:tc>
          <w:tcPr>
            <w:tcW w:w="1972" w:type="dxa"/>
            <w:vMerge/>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p>
        </w:tc>
        <w:tc>
          <w:tcPr>
            <w:tcW w:w="1804" w:type="dxa"/>
          </w:tcPr>
          <w:p w:rsidR="009677D0" w:rsidRPr="00AE1280" w:rsidRDefault="009677D0" w:rsidP="00AE1280">
            <w:pPr>
              <w:spacing w:line="320" w:lineRule="exact"/>
              <w:jc w:val="righ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rPr>
              <w:t>17</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54</w:t>
            </w:r>
          </w:p>
        </w:tc>
      </w:tr>
      <w:tr w:rsidR="00AE1280" w:rsidRPr="00AE1280" w:rsidTr="00A443B7">
        <w:tc>
          <w:tcPr>
            <w:tcW w:w="1980"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สารวัตรกำนัน</w:t>
            </w:r>
          </w:p>
        </w:tc>
        <w:tc>
          <w:tcPr>
            <w:tcW w:w="1276" w:type="dxa"/>
          </w:tcPr>
          <w:p w:rsidR="009677D0" w:rsidRPr="00AE1280" w:rsidRDefault="009677D0" w:rsidP="00AE1280">
            <w:pPr>
              <w:spacing w:line="320" w:lineRule="exact"/>
              <w:jc w:val="righ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rPr>
              <w:t>12,416</w:t>
            </w:r>
          </w:p>
        </w:tc>
        <w:tc>
          <w:tcPr>
            <w:tcW w:w="1984" w:type="dxa"/>
            <w:vMerge/>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p>
        </w:tc>
        <w:tc>
          <w:tcPr>
            <w:tcW w:w="1972" w:type="dxa"/>
            <w:vMerge/>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p>
        </w:tc>
        <w:tc>
          <w:tcPr>
            <w:tcW w:w="1804" w:type="dxa"/>
          </w:tcPr>
          <w:p w:rsidR="009677D0" w:rsidRPr="00AE1280" w:rsidRDefault="009677D0" w:rsidP="00AE1280">
            <w:pPr>
              <w:spacing w:line="320" w:lineRule="exact"/>
              <w:jc w:val="righ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rPr>
              <w:t>37</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25</w:t>
            </w:r>
          </w:p>
        </w:tc>
      </w:tr>
      <w:tr w:rsidR="00AE1280" w:rsidRPr="00AE1280" w:rsidTr="00A443B7">
        <w:tc>
          <w:tcPr>
            <w:tcW w:w="1980"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ผู้ช่วยผู้ใหญ่บ้าน</w:t>
            </w:r>
          </w:p>
        </w:tc>
        <w:tc>
          <w:tcPr>
            <w:tcW w:w="1276" w:type="dxa"/>
          </w:tcPr>
          <w:p w:rsidR="009677D0" w:rsidRPr="00AE1280" w:rsidRDefault="009677D0" w:rsidP="00AE1280">
            <w:pPr>
              <w:spacing w:line="320" w:lineRule="exact"/>
              <w:jc w:val="righ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rPr>
              <w:t>159,029</w:t>
            </w:r>
          </w:p>
        </w:tc>
        <w:tc>
          <w:tcPr>
            <w:tcW w:w="1984" w:type="dxa"/>
            <w:vMerge/>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p>
        </w:tc>
        <w:tc>
          <w:tcPr>
            <w:tcW w:w="1972" w:type="dxa"/>
            <w:vMerge/>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p>
        </w:tc>
        <w:tc>
          <w:tcPr>
            <w:tcW w:w="1804" w:type="dxa"/>
          </w:tcPr>
          <w:p w:rsidR="009677D0" w:rsidRPr="00AE1280" w:rsidRDefault="009677D0" w:rsidP="00AE1280">
            <w:pPr>
              <w:spacing w:line="320" w:lineRule="exact"/>
              <w:jc w:val="righ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rPr>
              <w:t>477</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09</w:t>
            </w:r>
          </w:p>
        </w:tc>
      </w:tr>
      <w:tr w:rsidR="00AE1280" w:rsidRPr="00AE1280" w:rsidTr="00A443B7">
        <w:tc>
          <w:tcPr>
            <w:tcW w:w="1980" w:type="dxa"/>
          </w:tcPr>
          <w:p w:rsidR="009677D0" w:rsidRPr="00AE1280" w:rsidRDefault="009677D0"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สมาชิก อส.</w:t>
            </w:r>
          </w:p>
        </w:tc>
        <w:tc>
          <w:tcPr>
            <w:tcW w:w="1276" w:type="dxa"/>
          </w:tcPr>
          <w:p w:rsidR="009677D0" w:rsidRPr="00AE1280" w:rsidRDefault="009677D0" w:rsidP="00AE1280">
            <w:pPr>
              <w:spacing w:line="320" w:lineRule="exact"/>
              <w:jc w:val="righ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rPr>
              <w:t>26,531</w:t>
            </w:r>
          </w:p>
        </w:tc>
        <w:tc>
          <w:tcPr>
            <w:tcW w:w="1984" w:type="dxa"/>
            <w:vMerge/>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p>
        </w:tc>
        <w:tc>
          <w:tcPr>
            <w:tcW w:w="1972" w:type="dxa"/>
            <w:vMerge/>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p>
        </w:tc>
        <w:tc>
          <w:tcPr>
            <w:tcW w:w="1804" w:type="dxa"/>
          </w:tcPr>
          <w:p w:rsidR="009677D0" w:rsidRPr="00AE1280" w:rsidRDefault="009677D0" w:rsidP="00AE1280">
            <w:pPr>
              <w:spacing w:line="320" w:lineRule="exact"/>
              <w:jc w:val="righ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rPr>
              <w:t>79</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59</w:t>
            </w:r>
          </w:p>
        </w:tc>
      </w:tr>
      <w:tr w:rsidR="00AE1280" w:rsidRPr="00AE1280" w:rsidTr="00A443B7">
        <w:tc>
          <w:tcPr>
            <w:tcW w:w="1980" w:type="dxa"/>
          </w:tcPr>
          <w:p w:rsidR="009677D0" w:rsidRPr="00286D36" w:rsidRDefault="009677D0" w:rsidP="00AE1280">
            <w:pPr>
              <w:spacing w:line="320" w:lineRule="exact"/>
              <w:jc w:val="center"/>
              <w:rPr>
                <w:rFonts w:ascii="TH SarabunPSK" w:eastAsia="Calibri" w:hAnsi="TH SarabunPSK" w:cs="TH SarabunPSK"/>
                <w:b/>
                <w:bCs/>
                <w:color w:val="0D0D0D" w:themeColor="text1" w:themeTint="F2"/>
                <w:sz w:val="32"/>
                <w:szCs w:val="32"/>
              </w:rPr>
            </w:pPr>
            <w:r w:rsidRPr="00286D36">
              <w:rPr>
                <w:rFonts w:ascii="TH SarabunPSK" w:eastAsia="Calibri" w:hAnsi="TH SarabunPSK" w:cs="TH SarabunPSK"/>
                <w:b/>
                <w:bCs/>
                <w:color w:val="0D0D0D" w:themeColor="text1" w:themeTint="F2"/>
                <w:sz w:val="32"/>
                <w:szCs w:val="32"/>
                <w:cs/>
              </w:rPr>
              <w:t>รวมทั้งสิ้น</w:t>
            </w:r>
          </w:p>
        </w:tc>
        <w:tc>
          <w:tcPr>
            <w:tcW w:w="1276" w:type="dxa"/>
          </w:tcPr>
          <w:p w:rsidR="009677D0" w:rsidRPr="00286D36" w:rsidRDefault="009677D0" w:rsidP="00AE1280">
            <w:pPr>
              <w:spacing w:line="320" w:lineRule="exact"/>
              <w:jc w:val="right"/>
              <w:rPr>
                <w:rFonts w:ascii="TH SarabunPSK" w:eastAsia="Calibri" w:hAnsi="TH SarabunPSK" w:cs="TH SarabunPSK"/>
                <w:b/>
                <w:bCs/>
                <w:color w:val="0D0D0D" w:themeColor="text1" w:themeTint="F2"/>
                <w:sz w:val="32"/>
                <w:szCs w:val="32"/>
              </w:rPr>
            </w:pPr>
            <w:r w:rsidRPr="00286D36">
              <w:rPr>
                <w:rFonts w:ascii="TH SarabunPSK" w:eastAsia="Calibri" w:hAnsi="TH SarabunPSK" w:cs="TH SarabunPSK"/>
                <w:b/>
                <w:bCs/>
                <w:color w:val="0D0D0D" w:themeColor="text1" w:themeTint="F2"/>
                <w:sz w:val="32"/>
                <w:szCs w:val="32"/>
              </w:rPr>
              <w:t>270,590</w:t>
            </w:r>
          </w:p>
        </w:tc>
        <w:tc>
          <w:tcPr>
            <w:tcW w:w="1984" w:type="dxa"/>
            <w:vMerge/>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p>
        </w:tc>
        <w:tc>
          <w:tcPr>
            <w:tcW w:w="1972" w:type="dxa"/>
            <w:vMerge/>
          </w:tcPr>
          <w:p w:rsidR="009677D0" w:rsidRPr="00AE1280" w:rsidRDefault="009677D0" w:rsidP="00AE1280">
            <w:pPr>
              <w:spacing w:line="320" w:lineRule="exact"/>
              <w:rPr>
                <w:rFonts w:ascii="TH SarabunPSK" w:eastAsia="Calibri" w:hAnsi="TH SarabunPSK" w:cs="TH SarabunPSK"/>
                <w:color w:val="0D0D0D" w:themeColor="text1" w:themeTint="F2"/>
                <w:sz w:val="36"/>
                <w:szCs w:val="36"/>
              </w:rPr>
            </w:pPr>
          </w:p>
        </w:tc>
        <w:tc>
          <w:tcPr>
            <w:tcW w:w="1804" w:type="dxa"/>
          </w:tcPr>
          <w:p w:rsidR="009677D0" w:rsidRPr="00F87A25" w:rsidRDefault="009677D0" w:rsidP="00AE1280">
            <w:pPr>
              <w:spacing w:line="320" w:lineRule="exact"/>
              <w:jc w:val="right"/>
              <w:rPr>
                <w:rFonts w:ascii="TH SarabunPSK" w:eastAsia="Calibri" w:hAnsi="TH SarabunPSK" w:cs="TH SarabunPSK"/>
                <w:b/>
                <w:bCs/>
                <w:color w:val="0D0D0D" w:themeColor="text1" w:themeTint="F2"/>
                <w:sz w:val="32"/>
                <w:szCs w:val="32"/>
              </w:rPr>
            </w:pPr>
            <w:r w:rsidRPr="00F87A25">
              <w:rPr>
                <w:rFonts w:ascii="TH SarabunPSK" w:eastAsia="Calibri" w:hAnsi="TH SarabunPSK" w:cs="TH SarabunPSK"/>
                <w:b/>
                <w:bCs/>
                <w:color w:val="0D0D0D" w:themeColor="text1" w:themeTint="F2"/>
                <w:sz w:val="32"/>
                <w:szCs w:val="32"/>
              </w:rPr>
              <w:t>811</w:t>
            </w:r>
            <w:r w:rsidRPr="00F87A25">
              <w:rPr>
                <w:rFonts w:ascii="TH SarabunPSK" w:eastAsia="Calibri" w:hAnsi="TH SarabunPSK" w:cs="TH SarabunPSK"/>
                <w:b/>
                <w:bCs/>
                <w:color w:val="0D0D0D" w:themeColor="text1" w:themeTint="F2"/>
                <w:sz w:val="32"/>
                <w:szCs w:val="32"/>
                <w:cs/>
              </w:rPr>
              <w:t>.</w:t>
            </w:r>
            <w:r w:rsidRPr="00F87A25">
              <w:rPr>
                <w:rFonts w:ascii="TH SarabunPSK" w:eastAsia="Calibri" w:hAnsi="TH SarabunPSK" w:cs="TH SarabunPSK"/>
                <w:b/>
                <w:bCs/>
                <w:color w:val="0D0D0D" w:themeColor="text1" w:themeTint="F2"/>
                <w:sz w:val="32"/>
                <w:szCs w:val="32"/>
              </w:rPr>
              <w:t>77</w:t>
            </w:r>
          </w:p>
        </w:tc>
      </w:tr>
    </w:tbl>
    <w:p w:rsidR="009677D0" w:rsidRPr="00AE1280" w:rsidRDefault="009677D0"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6"/>
          <w:szCs w:val="36"/>
        </w:rPr>
        <w:tab/>
      </w:r>
      <w:r w:rsidRPr="00AE1280">
        <w:rPr>
          <w:rFonts w:ascii="TH SarabunPSK" w:eastAsia="Calibri" w:hAnsi="TH SarabunPSK" w:cs="TH SarabunPSK"/>
          <w:color w:val="0D0D0D" w:themeColor="text1" w:themeTint="F2"/>
          <w:sz w:val="36"/>
          <w:szCs w:val="36"/>
        </w:rPr>
        <w:tab/>
      </w:r>
      <w:r w:rsidRPr="00AE1280">
        <w:rPr>
          <w:rFonts w:ascii="TH SarabunPSK" w:eastAsia="Calibri" w:hAnsi="TH SarabunPSK" w:cs="TH SarabunPSK"/>
          <w:color w:val="0D0D0D" w:themeColor="text1" w:themeTint="F2"/>
          <w:sz w:val="32"/>
          <w:szCs w:val="32"/>
        </w:rPr>
        <w:t>4</w:t>
      </w:r>
      <w:r w:rsidRPr="00AE1280">
        <w:rPr>
          <w:rFonts w:ascii="TH SarabunPSK" w:eastAsia="Calibri" w:hAnsi="TH SarabunPSK" w:cs="TH SarabunPSK"/>
          <w:color w:val="0D0D0D" w:themeColor="text1" w:themeTint="F2"/>
          <w:sz w:val="32"/>
          <w:szCs w:val="32"/>
          <w:cs/>
        </w:rPr>
        <w:t>. มท. ชี้แจงว่า กรมการปกครองเคยได้รับการอนุมัติงบประมาณรายจ่ายประจำปีงบประมาณ พ.ศ. 2563 งบกลาง รายการเงินสำรองจ่ายเพื่อกรณีฉุกเฉินหรือจำเป็นตามมติคณะรัฐมนตรีเมื่อวันที่ 22 กันยายน 2563 จำนวน 677.79 ล้านบาท สำหรับเบิกจ่ายเป็นเงินเพิ่มพิเศษรายเดือนให้แก่กำนัน ผู้ใหญ่บ้าน ในอัตราเดือนละ 5</w:t>
      </w:r>
      <w:r w:rsidRPr="00AE1280">
        <w:rPr>
          <w:rFonts w:ascii="TH SarabunPSK" w:eastAsia="Calibri" w:hAnsi="TH SarabunPSK" w:cs="TH SarabunPSK"/>
          <w:color w:val="0D0D0D" w:themeColor="text1" w:themeTint="F2"/>
          <w:sz w:val="32"/>
          <w:szCs w:val="32"/>
        </w:rPr>
        <w:t>00</w:t>
      </w:r>
      <w:r w:rsidRPr="00AE1280">
        <w:rPr>
          <w:rFonts w:ascii="TH SarabunPSK" w:eastAsia="Calibri" w:hAnsi="TH SarabunPSK" w:cs="TH SarabunPSK"/>
          <w:color w:val="0D0D0D" w:themeColor="text1" w:themeTint="F2"/>
          <w:sz w:val="32"/>
          <w:szCs w:val="32"/>
          <w:cs/>
        </w:rPr>
        <w:t xml:space="preserve"> บาท/คน/เดือน และแพทย์ประจำตำบล สารวัตรกำนัน ผู้ช่วยผู้ใหญ่บ้าน ในอัตราเดือนละ 3</w:t>
      </w:r>
      <w:r w:rsidRPr="00AE1280">
        <w:rPr>
          <w:rFonts w:ascii="TH SarabunPSK" w:eastAsia="Calibri" w:hAnsi="TH SarabunPSK" w:cs="TH SarabunPSK"/>
          <w:color w:val="0D0D0D" w:themeColor="text1" w:themeTint="F2"/>
          <w:sz w:val="32"/>
          <w:szCs w:val="32"/>
        </w:rPr>
        <w:t>0</w:t>
      </w:r>
      <w:r w:rsidRPr="00AE1280">
        <w:rPr>
          <w:rFonts w:ascii="TH SarabunPSK" w:eastAsia="Calibri" w:hAnsi="TH SarabunPSK" w:cs="TH SarabunPSK"/>
          <w:color w:val="0D0D0D" w:themeColor="text1" w:themeTint="F2"/>
          <w:sz w:val="32"/>
          <w:szCs w:val="32"/>
          <w:cs/>
        </w:rPr>
        <w:t>0 บาท/คน/เดือน โดยไม่ได้เสนอขอรับการจัดสรรงบประมาณสำหรับสมาชิก อส. ซึ่งต่างจากการเสนอขอรับการจัดสรรในครั้งนี้ เนื่องจาก</w:t>
      </w:r>
    </w:p>
    <w:p w:rsidR="009677D0" w:rsidRPr="00AE1280" w:rsidRDefault="009677D0"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 xml:space="preserve">4.1 ประเด็นการขอรับการจัดสรรในอัตรา 500 บาท/คน/เดือน เท่ากันทุกตำแหน่ง : เพื่อเป็นการลดความเหลื่อมล้ำและให้เกิดความเสมอภาคระหว่างบุคลากรที่ปฏิบัติงานด่านหน้า ซึ่งทุกตำแหน่งได้ปฏิบัติงานด้วยความอดทน เสียสละ เท่าเทียมกัน จึงพิจารณาเสนอขอรับการจัดสรรงบประมาณเทียบเท่ากับ อสม. [คณะรัฐมนตรีเคยมีมติ (8 กุมภาพันธ์ 2565) อนุมัติการจัดสรรงบประมาณรายจ่ายประจำปีงบประมาณ พ.ศ. 2565 งบกลางฯ ภายใต้โครงการค่าตอบแทน เยียวยา ชดเชย และเสี่ยงภัย สำหรับการปฏิบัติงานของ อสม. จำนวน 1.05 </w:t>
      </w:r>
      <w:r w:rsidRPr="00AE1280">
        <w:rPr>
          <w:rFonts w:ascii="TH SarabunPSK" w:eastAsia="Calibri" w:hAnsi="TH SarabunPSK" w:cs="TH SarabunPSK"/>
          <w:color w:val="0D0D0D" w:themeColor="text1" w:themeTint="F2"/>
          <w:sz w:val="32"/>
          <w:szCs w:val="32"/>
          <w:cs/>
        </w:rPr>
        <w:lastRenderedPageBreak/>
        <w:t>ล้านคน ในการเฝ้าระวัง ป้องกัน และควบคุมโรคโควิด 19 ในชุมชน วงเงินจำนวน 3</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150.92 ล้านบาท ในอัตรา 500 บาท/คน/เดือน ระยะเวลา 6 เดือน (เดือนตุลาคม 2564 - มีนาคม 2565)]</w:t>
      </w:r>
    </w:p>
    <w:p w:rsidR="009677D0" w:rsidRPr="00AE1280" w:rsidRDefault="009677D0"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4.2 ประเด็นการขอรับการจัดสรรให้แก่สมาชิก อส. : สมาชิก อส. มีฐานะเป็นเจ้าหน้าที่ของรัฐและกองกำลังประจำถิ่นที่มีภูมิลำเนาอยู่ในพื้นที่ประจำการทำให้มีความเข้าใจสถานการณ์ในพื้นที่เป็นอย่างดีเช่นเดียวกับกำนัน ผู้ใหญ่บ้าน ฯลฯ โดยสมาชิก อส. เป็นผู้มีบทบาทสำคัญในฐานะเจ้าหน้าที่ผู้ปฏิบัติงานด่านหน้าในสถานการณ์โควิด 19 ร่วมกับกำนัน ผู้ใหญ่บ้าน ฯลฯ โดยเฉพาะมิติการรักษาความสงบเรียบร้อยและความมั่นคงภายใน ได้แก่ การสกัดกั้นการลักลอบเข้าประเทศ การเคลื่อนย้ายแรงงานต่างด้าวโดยผิดกฎหมาย ตั้งจุดตรวจลาดตระเวนชายแดน การจับกุมผู้หลบหนีเข้าเมือง/ผู้นำพา/ผู้ให้ที่พักพิง การคัดกรองผู้เดินทางเข้ามาในหมู่บ้าน/ชุมชน การสนับสนุนการฉีดวัคซีนป้องกันโรค โดยการจัดเตรียมสถานที่และวัสดุอุปกรณ์ในสถานที่ราชการและเอกชนที่มีความพร้อม อำนวยความสะดวกให้ประชาชนเข้ารับการฉีดวัคซีนร่วมกับ อสม. และ รพ.สต. สนับสนุนจังหวัด อำเภอในการจัดตั้งโรงพยาบาลสนาม/สถานที่กักกันตัวแห่งรัฐในพื้นที่จังหวัด (</w:t>
      </w:r>
      <w:r w:rsidRPr="00AE1280">
        <w:rPr>
          <w:rFonts w:ascii="TH SarabunPSK" w:eastAsia="Calibri" w:hAnsi="TH SarabunPSK" w:cs="TH SarabunPSK"/>
          <w:color w:val="0D0D0D" w:themeColor="text1" w:themeTint="F2"/>
          <w:sz w:val="32"/>
          <w:szCs w:val="32"/>
        </w:rPr>
        <w:t>State Quarantine</w:t>
      </w:r>
      <w:r w:rsidRPr="00AE1280">
        <w:rPr>
          <w:rFonts w:ascii="TH SarabunPSK" w:eastAsia="Calibri" w:hAnsi="TH SarabunPSK" w:cs="TH SarabunPSK"/>
          <w:color w:val="0D0D0D" w:themeColor="text1" w:themeTint="F2"/>
          <w:sz w:val="32"/>
          <w:szCs w:val="32"/>
          <w:cs/>
        </w:rPr>
        <w:t>)/สถานที่กักกันตัวทางเลือก (</w:t>
      </w:r>
      <w:r w:rsidRPr="00AE1280">
        <w:rPr>
          <w:rFonts w:ascii="TH SarabunPSK" w:eastAsia="Calibri" w:hAnsi="TH SarabunPSK" w:cs="TH SarabunPSK"/>
          <w:color w:val="0D0D0D" w:themeColor="text1" w:themeTint="F2"/>
          <w:sz w:val="32"/>
          <w:szCs w:val="32"/>
        </w:rPr>
        <w:t>Alternative Quarantine</w:t>
      </w:r>
      <w:r w:rsidRPr="00AE1280">
        <w:rPr>
          <w:rFonts w:ascii="TH SarabunPSK" w:eastAsia="Calibri" w:hAnsi="TH SarabunPSK" w:cs="TH SarabunPSK"/>
          <w:color w:val="0D0D0D" w:themeColor="text1" w:themeTint="F2"/>
          <w:sz w:val="32"/>
          <w:szCs w:val="32"/>
          <w:cs/>
        </w:rPr>
        <w:t>) ที่พักคอย/สถานที่แยกกักตัวในชุมชน (</w:t>
      </w:r>
      <w:r w:rsidRPr="00AE1280">
        <w:rPr>
          <w:rFonts w:ascii="TH SarabunPSK" w:eastAsia="Calibri" w:hAnsi="TH SarabunPSK" w:cs="TH SarabunPSK"/>
          <w:color w:val="0D0D0D" w:themeColor="text1" w:themeTint="F2"/>
          <w:sz w:val="32"/>
          <w:szCs w:val="32"/>
        </w:rPr>
        <w:t>Community Isolation</w:t>
      </w:r>
      <w:r w:rsidRPr="00AE1280">
        <w:rPr>
          <w:rFonts w:ascii="TH SarabunPSK" w:eastAsia="Calibri" w:hAnsi="TH SarabunPSK" w:cs="TH SarabunPSK"/>
          <w:color w:val="0D0D0D" w:themeColor="text1" w:themeTint="F2"/>
          <w:sz w:val="32"/>
          <w:szCs w:val="32"/>
          <w:cs/>
        </w:rPr>
        <w:t>) กวดขันการลักลอบเล่นการพนัน การเปิดสถานบริการ สถานประกอบการที่มีลักษณะคล้ายสถานบริการ ผับ บาร์ คาราโอเกะ ที่ฝ่าฝืนกฎหมายร่วมกับนายอำเภอ ปลัดอำเภอ เป็นต้น</w:t>
      </w:r>
    </w:p>
    <w:p w:rsidR="00850256" w:rsidRPr="00AE1280" w:rsidRDefault="009677D0"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rPr>
        <w:tab/>
      </w:r>
      <w:r w:rsidRPr="00AE1280">
        <w:rPr>
          <w:rFonts w:ascii="TH SarabunPSK" w:eastAsia="Calibri" w:hAnsi="TH SarabunPSK" w:cs="TH SarabunPSK"/>
          <w:color w:val="0D0D0D" w:themeColor="text1" w:themeTint="F2"/>
          <w:sz w:val="32"/>
          <w:szCs w:val="32"/>
        </w:rPr>
        <w:tab/>
        <w:t>5</w:t>
      </w:r>
      <w:r w:rsidRPr="00AE1280">
        <w:rPr>
          <w:rFonts w:ascii="TH SarabunPSK" w:eastAsia="Calibri" w:hAnsi="TH SarabunPSK" w:cs="TH SarabunPSK"/>
          <w:color w:val="0D0D0D" w:themeColor="text1" w:themeTint="F2"/>
          <w:sz w:val="32"/>
          <w:szCs w:val="32"/>
          <w:cs/>
        </w:rPr>
        <w:t>. มท. แจ้งว่า สำนักงบประมาณได้นำเรื่องดังกล่าวกราบเรียนนายกรัฐมนตรีเพื่อพิจารณาแล้ว นายกรัฐมนตรีเห็นชอบให้กรมการปกครองใช้จ่ายงบประมาณรายจ่ายประจำปีงบประมาณ พ.ศ. 2565 งบกลางฯ ภายในกรอบวงเงิน 811.77 ล้านบาท เพื่อเป็นค่าตอบแทนเสี่ยงภัยเจ้าหน้าที่ผู้ปฏิบัติงานด่านหน้าในสถานการณ์ของโรคโควิด 19 จำนวน 270</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590 คน ในอัตรา 5</w:t>
      </w:r>
      <w:r w:rsidRPr="00AE1280">
        <w:rPr>
          <w:rFonts w:ascii="TH SarabunPSK" w:eastAsia="Calibri" w:hAnsi="TH SarabunPSK" w:cs="TH SarabunPSK"/>
          <w:color w:val="0D0D0D" w:themeColor="text1" w:themeTint="F2"/>
          <w:sz w:val="32"/>
          <w:szCs w:val="32"/>
        </w:rPr>
        <w:t>00</w:t>
      </w:r>
      <w:r w:rsidRPr="00AE1280">
        <w:rPr>
          <w:rFonts w:ascii="TH SarabunPSK" w:eastAsia="Calibri" w:hAnsi="TH SarabunPSK" w:cs="TH SarabunPSK"/>
          <w:color w:val="0D0D0D" w:themeColor="text1" w:themeTint="F2"/>
          <w:sz w:val="32"/>
          <w:szCs w:val="32"/>
          <w:cs/>
        </w:rPr>
        <w:t xml:space="preserve"> บาท/คน/เดือน ระยะเวลา 6 เดือน (ตั้งแต่เดือนตุลาคม 2564 - มีนาคม 2565) โดยอัตราการเบิกจ่ายค่าตอบแทนเสี่ยงภัยจะต้องเป็นไปตามขั้นตอนของกฎหมาย ระเบียบ ข้อบังคับ และมติคณะรัฐมนตรีที่เกี่ยวข้อง</w:t>
      </w:r>
    </w:p>
    <w:p w:rsidR="00152EBC" w:rsidRPr="00AE1280" w:rsidRDefault="00152EBC" w:rsidP="00AE1280">
      <w:pPr>
        <w:spacing w:line="320" w:lineRule="exact"/>
        <w:jc w:val="thaiDistribute"/>
        <w:rPr>
          <w:rFonts w:ascii="TH SarabunPSK" w:eastAsia="Calibri" w:hAnsi="TH SarabunPSK" w:cs="TH SarabunPSK"/>
          <w:color w:val="0D0D0D" w:themeColor="text1" w:themeTint="F2"/>
          <w:sz w:val="32"/>
          <w:szCs w:val="32"/>
        </w:rPr>
      </w:pPr>
    </w:p>
    <w:p w:rsidR="0000116B" w:rsidRPr="00AE1280" w:rsidRDefault="00B76D34" w:rsidP="002F1A14">
      <w:pPr>
        <w:spacing w:line="320" w:lineRule="exact"/>
        <w:jc w:val="thaiDistribute"/>
        <w:rPr>
          <w:rFonts w:ascii="TH SarabunPSK" w:eastAsia="Calibri" w:hAnsi="TH SarabunPSK" w:cs="TH SarabunPSK"/>
          <w:color w:val="0D0D0D" w:themeColor="text1" w:themeTint="F2"/>
          <w:sz w:val="32"/>
          <w:szCs w:val="32"/>
        </w:rPr>
      </w:pPr>
      <w:r>
        <w:rPr>
          <w:rFonts w:ascii="TH SarabunPSK" w:eastAsia="Calibri" w:hAnsi="TH SarabunPSK" w:cs="TH SarabunPSK" w:hint="cs"/>
          <w:b/>
          <w:bCs/>
          <w:color w:val="0D0D0D" w:themeColor="text1" w:themeTint="F2"/>
          <w:sz w:val="32"/>
          <w:szCs w:val="32"/>
          <w:cs/>
        </w:rPr>
        <w:t>19</w:t>
      </w:r>
      <w:r w:rsidR="00F213A5" w:rsidRPr="00AE1280">
        <w:rPr>
          <w:rFonts w:ascii="TH SarabunPSK" w:eastAsia="Calibri" w:hAnsi="TH SarabunPSK" w:cs="TH SarabunPSK" w:hint="cs"/>
          <w:b/>
          <w:bCs/>
          <w:color w:val="0D0D0D" w:themeColor="text1" w:themeTint="F2"/>
          <w:sz w:val="32"/>
          <w:szCs w:val="32"/>
          <w:cs/>
        </w:rPr>
        <w:t>.</w:t>
      </w:r>
      <w:r w:rsidR="0000116B" w:rsidRPr="00AE1280">
        <w:rPr>
          <w:rFonts w:ascii="TH SarabunPSK" w:eastAsia="Calibri" w:hAnsi="TH SarabunPSK" w:cs="TH SarabunPSK" w:hint="cs"/>
          <w:color w:val="0D0D0D" w:themeColor="text1" w:themeTint="F2"/>
          <w:sz w:val="32"/>
          <w:szCs w:val="32"/>
          <w:cs/>
        </w:rPr>
        <w:t xml:space="preserve"> </w:t>
      </w:r>
      <w:r w:rsidR="0000116B" w:rsidRPr="00AE1280">
        <w:rPr>
          <w:rFonts w:ascii="TH SarabunPSK" w:eastAsia="Calibri" w:hAnsi="TH SarabunPSK" w:cs="TH SarabunPSK" w:hint="cs"/>
          <w:b/>
          <w:bCs/>
          <w:color w:val="0D0D0D" w:themeColor="text1" w:themeTint="F2"/>
          <w:sz w:val="32"/>
          <w:szCs w:val="32"/>
          <w:cs/>
        </w:rPr>
        <w:t>เรื่อง รายงานผลการตรวจสอบและประเมินผลภาคราชการ ประจำปีงบประมาณ พ.ศ. 2564 และรายงานผลการประเมินตนเองของคณะกรรมการตรวจสอบและประเมินผลภาคราชการ ประจำปีงบประมาณ พ.ศ. 2564</w:t>
      </w:r>
    </w:p>
    <w:p w:rsidR="0000116B" w:rsidRPr="00AE1280" w:rsidRDefault="0000116B" w:rsidP="002F1A14">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คณะรัฐมนตรีมี</w:t>
      </w:r>
      <w:r w:rsidRPr="00AE1280">
        <w:rPr>
          <w:rFonts w:ascii="TH SarabunPSK" w:eastAsia="Calibri" w:hAnsi="TH SarabunPSK" w:cs="TH SarabunPSK" w:hint="cs"/>
          <w:color w:val="0D0D0D" w:themeColor="text1" w:themeTint="F2"/>
          <w:sz w:val="32"/>
          <w:szCs w:val="32"/>
          <w:cs/>
        </w:rPr>
        <w:t xml:space="preserve">มติรับทราบและเห็นชอบตามที่คณะกรรมการตรวจสอบและประเมินผลภาคราชการ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ค.ต.ป.</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เสนอ ดังนี้</w:t>
      </w:r>
    </w:p>
    <w:p w:rsidR="0000116B" w:rsidRPr="00AE1280" w:rsidRDefault="0000116B" w:rsidP="002F1A14">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ab/>
        <w:t>1. รับทราบรายงานผลการตรวจสอบและประเมินผลภาคราชการประจำปีงบประมาณ</w:t>
      </w:r>
      <w:r w:rsidR="002F1A14">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พ.ศ. 2564 และเห็นชอบข้อเสนอแนะของ ค.ต.ป. โดยให้รัฐมนตรีหัวหน้าส่วนราชการระดับกระทรวง กรม และจังหวัดที่มีประเด็นสมควรปรับปรุงแก้ไขรับข้อเสนอแนะไปพิจารณาดำเนินการ พร้อมทั้งรายงานความก้าวหน้าในการดำเนินการต่อ ค.ต.ป. คณะต่าง ๆ ต่อไป</w:t>
      </w:r>
    </w:p>
    <w:p w:rsidR="0000116B" w:rsidRPr="00AE1280" w:rsidRDefault="0000116B" w:rsidP="002F1A14">
      <w:pPr>
        <w:spacing w:line="320" w:lineRule="exact"/>
        <w:jc w:val="thaiDistribute"/>
        <w:rPr>
          <w:rFonts w:ascii="TH SarabunPSK" w:eastAsia="Calibri" w:hAnsi="TH SarabunPSK" w:cs="TH SarabunPSK"/>
          <w:color w:val="0D0D0D" w:themeColor="text1" w:themeTint="F2"/>
          <w:sz w:val="32"/>
          <w:szCs w:val="32"/>
        </w:rPr>
      </w:pPr>
      <w:r w:rsidRPr="00AE1280">
        <w:rPr>
          <w:rFonts w:ascii="Calibri" w:eastAsia="Calibri" w:hAnsi="Calibri"/>
          <w:color w:val="0D0D0D" w:themeColor="text1" w:themeTint="F2"/>
          <w:sz w:val="22"/>
          <w:cs/>
        </w:rPr>
        <w:tab/>
      </w:r>
      <w:r w:rsidRPr="00AE1280">
        <w:rPr>
          <w:rFonts w:ascii="Calibri" w:eastAsia="Calibri" w:hAnsi="Calibri"/>
          <w:color w:val="0D0D0D" w:themeColor="text1" w:themeTint="F2"/>
          <w:sz w:val="22"/>
          <w:cs/>
        </w:rPr>
        <w:tab/>
      </w:r>
      <w:r w:rsidRPr="00AE1280">
        <w:rPr>
          <w:rFonts w:ascii="TH SarabunPSK" w:eastAsia="Calibri" w:hAnsi="TH SarabunPSK" w:cs="TH SarabunPSK" w:hint="cs"/>
          <w:color w:val="0D0D0D" w:themeColor="text1" w:themeTint="F2"/>
          <w:sz w:val="32"/>
          <w:szCs w:val="32"/>
          <w:cs/>
        </w:rPr>
        <w:t>2. รับทราบรายงานผลการประเมินตนเองของ ค.ต.ป. ประจำปีงบประมาณ พ.ศ. 2564 และให้คณะกรรมการตรวจสอบและประเมินผลภาคราชการและหน่วยงานที่เกี่ยวข้องรับความเห็นของกระทรวงการอุดมศึกษา วิทยาศาสตร์ วิจัยและนวัตกรรม สำนักงานสภาพัฒนาการเศรษฐกิจและสังคมแห่งชาติ และสำนักงาน ก.พ.ร. ไปพิจารณาดำเนินการในส่วนที่เกี่ยวข้องต่อไป</w:t>
      </w:r>
    </w:p>
    <w:p w:rsidR="0000116B" w:rsidRPr="00AE1280" w:rsidRDefault="0000116B" w:rsidP="002F1A14">
      <w:pPr>
        <w:spacing w:line="320" w:lineRule="exact"/>
        <w:jc w:val="thaiDistribute"/>
        <w:rPr>
          <w:rFonts w:ascii="TH SarabunPSK" w:eastAsia="Calibri" w:hAnsi="TH SarabunPSK" w:cs="TH SarabunPSK"/>
          <w:b/>
          <w:bCs/>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b/>
          <w:bCs/>
          <w:color w:val="0D0D0D" w:themeColor="text1" w:themeTint="F2"/>
          <w:sz w:val="32"/>
          <w:szCs w:val="32"/>
          <w:cs/>
        </w:rPr>
        <w:t>สาระสำคัญของเรื่อง</w:t>
      </w:r>
    </w:p>
    <w:p w:rsidR="0000116B" w:rsidRPr="00AE1280" w:rsidRDefault="0000116B" w:rsidP="002F1A14">
      <w:pPr>
        <w:spacing w:line="320" w:lineRule="exact"/>
        <w:ind w:firstLine="1440"/>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1. ค.ต.ป. ในคราวประชุม ครั้งที่ 4/2564 เมื่อวันที่ 2 ธันวาคม 2564 โดยมีรองนายกรัฐมนตรี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นายวิษณุ เครืองาม</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 xml:space="preserve"> เป็นประธาน ได้มีมติเห็นชอบ</w:t>
      </w:r>
      <w:r w:rsidRPr="00AE1280">
        <w:rPr>
          <w:rFonts w:ascii="TH SarabunPSK" w:eastAsia="Calibri" w:hAnsi="TH SarabunPSK" w:cs="TH SarabunPSK" w:hint="cs"/>
          <w:b/>
          <w:bCs/>
          <w:color w:val="0D0D0D" w:themeColor="text1" w:themeTint="F2"/>
          <w:sz w:val="32"/>
          <w:szCs w:val="32"/>
          <w:cs/>
        </w:rPr>
        <w:t>รายงานผล</w:t>
      </w:r>
      <w:r w:rsidR="002F1A14">
        <w:rPr>
          <w:rFonts w:ascii="TH SarabunPSK" w:eastAsia="Calibri" w:hAnsi="TH SarabunPSK" w:cs="TH SarabunPSK" w:hint="cs"/>
          <w:b/>
          <w:bCs/>
          <w:color w:val="0D0D0D" w:themeColor="text1" w:themeTint="F2"/>
          <w:sz w:val="32"/>
          <w:szCs w:val="32"/>
          <w:cs/>
        </w:rPr>
        <w:t>การตรวจสอบและประเมินผลภาคราชการ</w:t>
      </w:r>
      <w:r w:rsidRPr="00AE1280">
        <w:rPr>
          <w:rFonts w:ascii="TH SarabunPSK" w:eastAsia="Calibri" w:hAnsi="TH SarabunPSK" w:cs="TH SarabunPSK" w:hint="cs"/>
          <w:b/>
          <w:bCs/>
          <w:color w:val="0D0D0D" w:themeColor="text1" w:themeTint="F2"/>
          <w:sz w:val="32"/>
          <w:szCs w:val="32"/>
          <w:cs/>
        </w:rPr>
        <w:t xml:space="preserve">ประจำปีงบประมาณ พ.ศ. 2564 </w:t>
      </w:r>
      <w:r w:rsidRPr="00AE1280">
        <w:rPr>
          <w:rFonts w:ascii="TH SarabunPSK" w:eastAsia="Calibri" w:hAnsi="TH SarabunPSK" w:cs="TH SarabunPSK" w:hint="cs"/>
          <w:color w:val="0D0D0D" w:themeColor="text1" w:themeTint="F2"/>
          <w:sz w:val="32"/>
          <w:szCs w:val="32"/>
          <w:cs/>
        </w:rPr>
        <w:t xml:space="preserve">ซึ่ง ค.ต.ป. ได้กำหนดแนวทางการตรวจสอบและประเมินผลภาคราชการในลักษณะของห่วงโซ่คุณค่า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Value Chain</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vertAlign w:val="superscript"/>
        </w:rPr>
        <w:t>1</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โดยแบ่งเป็น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1</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รายงานผลการตรวจสอบและประเมินผลภาคราชการเพื่อส่งสัญญาณเตือนล่วงหน้า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early warning</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และ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2</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รายงานผลการตรวจสอบและประเมินผลภาคราชการตามประเด็นการตรวจสอบหลัก </w:t>
      </w:r>
      <w:r w:rsidRPr="00AE1280">
        <w:rPr>
          <w:rFonts w:ascii="TH SarabunPSK" w:eastAsia="Calibri" w:hAnsi="TH SarabunPSK" w:cs="TH SarabunPSK" w:hint="cs"/>
          <w:b/>
          <w:bCs/>
          <w:color w:val="0D0D0D" w:themeColor="text1" w:themeTint="F2"/>
          <w:sz w:val="32"/>
          <w:szCs w:val="32"/>
          <w:cs/>
        </w:rPr>
        <w:t>รวม 8 ประเด็นหลัก</w:t>
      </w:r>
      <w:r w:rsidRPr="00AE1280">
        <w:rPr>
          <w:rFonts w:ascii="TH SarabunPSK" w:eastAsia="Calibri" w:hAnsi="TH SarabunPSK" w:cs="TH SarabunPSK" w:hint="cs"/>
          <w:color w:val="0D0D0D" w:themeColor="text1" w:themeTint="F2"/>
          <w:sz w:val="32"/>
          <w:szCs w:val="32"/>
          <w:cs/>
        </w:rPr>
        <w:t xml:space="preserve"> เพื่อให้ได้ข้อเสนอแนะที่เป็นประโยชน์ในการปรับปรุงมาตรการของรัฐบาลให้มีประสิทธิภาพและสร้างความเชื่อมั่นให้กับประชาชนต่อการปฏิบัติงานของส่วนราชการและแก้ไขปัญหาเชิงบูรณาการระหว่างหน่วยงานของรัฐ สรุปสาระสำคัญได้ ดังนี้</w:t>
      </w:r>
    </w:p>
    <w:p w:rsidR="0000116B" w:rsidRPr="00AE1280" w:rsidRDefault="0000116B" w:rsidP="00AE1280">
      <w:pPr>
        <w:spacing w:line="320" w:lineRule="exact"/>
        <w:ind w:firstLine="1440"/>
        <w:jc w:val="both"/>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rPr>
        <w:tab/>
        <w:t>1</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 xml:space="preserve">1 </w:t>
      </w:r>
      <w:r w:rsidRPr="00AE1280">
        <w:rPr>
          <w:rFonts w:ascii="TH SarabunPSK" w:eastAsia="Calibri" w:hAnsi="TH SarabunPSK" w:cs="TH SarabunPSK" w:hint="cs"/>
          <w:b/>
          <w:bCs/>
          <w:color w:val="0D0D0D" w:themeColor="text1" w:themeTint="F2"/>
          <w:sz w:val="32"/>
          <w:szCs w:val="32"/>
          <w:cs/>
        </w:rPr>
        <w:t xml:space="preserve">รายงานผลการตรวจสอบและประเมินผลภาคราชการพื่อส่งสัญญาณเตือนล่วงหน้า </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b/>
          <w:bCs/>
          <w:color w:val="0D0D0D" w:themeColor="text1" w:themeTint="F2"/>
          <w:sz w:val="32"/>
          <w:szCs w:val="32"/>
        </w:rPr>
        <w:t>early warning</w:t>
      </w:r>
      <w:r w:rsidRPr="00AE1280">
        <w:rPr>
          <w:rFonts w:ascii="TH SarabunPSK" w:eastAsia="Calibri" w:hAnsi="TH SarabunPSK" w:cs="TH SarabunPSK"/>
          <w:b/>
          <w:bCs/>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เป็นข้อเสนอแนะจากข้อค้นพบสำคัญที่เป็นข้อจำกัด/ปัญหาเร่งด่วนที่จำเป็นต้องเร่งดำเนินการ</w:t>
      </w:r>
      <w:r w:rsidRPr="00AE1280">
        <w:rPr>
          <w:rFonts w:ascii="TH SarabunPSK" w:eastAsia="Calibri" w:hAnsi="TH SarabunPSK" w:cs="TH SarabunPSK" w:hint="cs"/>
          <w:color w:val="0D0D0D" w:themeColor="text1" w:themeTint="F2"/>
          <w:sz w:val="32"/>
          <w:szCs w:val="32"/>
          <w:cs/>
        </w:rPr>
        <w:lastRenderedPageBreak/>
        <w:t xml:space="preserve">แก้ไขภายใต้สถานการณ์การแพร่ระบาดของโรคติดเชื้อไวรัสโคโรนา 2019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โควิด-19</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ซึ่ง </w:t>
      </w:r>
      <w:r w:rsidRPr="00AE1280">
        <w:rPr>
          <w:rFonts w:ascii="TH SarabunPSK" w:eastAsia="Calibri" w:hAnsi="TH SarabunPSK" w:cs="TH SarabunPSK" w:hint="cs"/>
          <w:b/>
          <w:bCs/>
          <w:color w:val="0D0D0D" w:themeColor="text1" w:themeTint="F2"/>
          <w:sz w:val="32"/>
          <w:szCs w:val="32"/>
          <w:cs/>
        </w:rPr>
        <w:t xml:space="preserve">ค.ต.ป. ได้นำเสนอต่อนายกรัฐมนตรีเพื่อให้มีข้อสั่งการให้แจ้งหน่วยงานภาครัฐที่เกี่ยวข้องเร่งดำเนินการตามข้อเสนอแนะดังกล่าว </w:t>
      </w:r>
      <w:r w:rsidRPr="00AE1280">
        <w:rPr>
          <w:rFonts w:ascii="TH SarabunPSK" w:eastAsia="Calibri" w:hAnsi="TH SarabunPSK" w:cs="TH SarabunPSK" w:hint="cs"/>
          <w:color w:val="0D0D0D" w:themeColor="text1" w:themeTint="F2"/>
          <w:sz w:val="32"/>
          <w:szCs w:val="32"/>
          <w:cs/>
        </w:rPr>
        <w:t>สรุปได้ ดังนี้</w:t>
      </w:r>
    </w:p>
    <w:p w:rsidR="0000116B" w:rsidRPr="00AE1280" w:rsidRDefault="0000116B" w:rsidP="00AE1280">
      <w:pPr>
        <w:spacing w:line="320" w:lineRule="exact"/>
        <w:ind w:firstLine="1440"/>
        <w:jc w:val="both"/>
        <w:rPr>
          <w:rFonts w:ascii="TH SarabunPSK" w:eastAsia="Calibri" w:hAnsi="TH SarabunPSK" w:cs="TH SarabunPSK"/>
          <w:color w:val="0D0D0D" w:themeColor="text1" w:themeTint="F2"/>
          <w:sz w:val="32"/>
          <w:szCs w:val="32"/>
        </w:rPr>
      </w:pPr>
    </w:p>
    <w:tbl>
      <w:tblPr>
        <w:tblStyle w:val="TableGrid15"/>
        <w:tblW w:w="0" w:type="auto"/>
        <w:tblLook w:val="04A0" w:firstRow="1" w:lastRow="0" w:firstColumn="1" w:lastColumn="0" w:noHBand="0" w:noVBand="1"/>
      </w:tblPr>
      <w:tblGrid>
        <w:gridCol w:w="4508"/>
        <w:gridCol w:w="4508"/>
      </w:tblGrid>
      <w:tr w:rsidR="00AE1280" w:rsidRPr="00AE1280" w:rsidTr="00A443B7">
        <w:tc>
          <w:tcPr>
            <w:tcW w:w="9016" w:type="dxa"/>
            <w:gridSpan w:val="2"/>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b/>
                <w:bCs/>
                <w:color w:val="0D0D0D" w:themeColor="text1" w:themeTint="F2"/>
                <w:sz w:val="32"/>
                <w:szCs w:val="32"/>
                <w:cs/>
              </w:rPr>
              <w:t>เรื่องที่ 1 การพัฒนาเมืองศูนย์กลางทางเศรษฐกิจให้เป็นเมืองน่าอยู่เพื่อการท่องเที่ยวอย่างยั่งยืน</w:t>
            </w:r>
            <w:r w:rsidRPr="00AE1280">
              <w:rPr>
                <w:rFonts w:ascii="TH SarabunPSK" w:eastAsia="Calibri" w:hAnsi="TH SarabunPSK" w:cs="TH SarabunPSK" w:hint="cs"/>
                <w:color w:val="0D0D0D" w:themeColor="text1" w:themeTint="F2"/>
                <w:sz w:val="32"/>
                <w:szCs w:val="32"/>
                <w:cs/>
              </w:rPr>
              <w:t xml:space="preserve"> กรณีศึกษา </w:t>
            </w:r>
            <w:r w:rsidRPr="00AE1280">
              <w:rPr>
                <w:rFonts w:ascii="TH SarabunPSK" w:eastAsia="Calibri" w:hAnsi="TH SarabunPSK" w:cs="TH SarabunPSK"/>
                <w:color w:val="0D0D0D" w:themeColor="text1" w:themeTint="F2"/>
                <w:sz w:val="32"/>
                <w:szCs w:val="32"/>
              </w:rPr>
              <w:t xml:space="preserve">Phuket Smart City </w:t>
            </w:r>
            <w:r w:rsidRPr="00AE1280">
              <w:rPr>
                <w:rFonts w:ascii="TH SarabunPSK" w:eastAsia="Calibri" w:hAnsi="TH SarabunPSK" w:cs="TH SarabunPSK" w:hint="cs"/>
                <w:color w:val="0D0D0D" w:themeColor="text1" w:themeTint="F2"/>
                <w:sz w:val="32"/>
                <w:szCs w:val="32"/>
                <w:cs/>
              </w:rPr>
              <w:t>เพื่อเตรียมความพร้อมในการรองรับนักท่องเที่ยวจากต่างประเทศ กรณีที่มีการเปิดประเทศและนำไปสู่การฟื้นฟูเศรษฐกิจของจังหวัดภูเก็ต</w:t>
            </w:r>
          </w:p>
        </w:tc>
      </w:tr>
      <w:tr w:rsidR="00AE1280" w:rsidRPr="00AE1280" w:rsidTr="00A443B7">
        <w:tc>
          <w:tcPr>
            <w:tcW w:w="4508" w:type="dxa"/>
          </w:tcPr>
          <w:p w:rsidR="0000116B" w:rsidRPr="00AE1280" w:rsidRDefault="0000116B" w:rsidP="00AE1280">
            <w:pPr>
              <w:spacing w:line="320" w:lineRule="exact"/>
              <w:jc w:val="center"/>
              <w:rPr>
                <w:rFonts w:ascii="TH SarabunPSK" w:eastAsia="Calibri" w:hAnsi="TH SarabunPSK" w:cs="TH SarabunPSK"/>
                <w:b/>
                <w:bCs/>
                <w:color w:val="0D0D0D" w:themeColor="text1" w:themeTint="F2"/>
                <w:sz w:val="32"/>
                <w:szCs w:val="32"/>
              </w:rPr>
            </w:pPr>
            <w:r w:rsidRPr="00AE1280">
              <w:rPr>
                <w:rFonts w:ascii="TH SarabunPSK" w:eastAsia="Calibri" w:hAnsi="TH SarabunPSK" w:cs="TH SarabunPSK" w:hint="cs"/>
                <w:b/>
                <w:bCs/>
                <w:color w:val="0D0D0D" w:themeColor="text1" w:themeTint="F2"/>
                <w:sz w:val="32"/>
                <w:szCs w:val="32"/>
                <w:cs/>
              </w:rPr>
              <w:t>ข้อเสนอแนะ เช่น</w:t>
            </w:r>
          </w:p>
        </w:tc>
        <w:tc>
          <w:tcPr>
            <w:tcW w:w="4508" w:type="dxa"/>
          </w:tcPr>
          <w:p w:rsidR="0000116B" w:rsidRPr="00AE1280" w:rsidRDefault="0000116B" w:rsidP="00AE1280">
            <w:pPr>
              <w:spacing w:line="320" w:lineRule="exact"/>
              <w:jc w:val="center"/>
              <w:rPr>
                <w:rFonts w:ascii="TH SarabunPSK" w:eastAsia="Calibri" w:hAnsi="TH SarabunPSK" w:cs="TH SarabunPSK"/>
                <w:b/>
                <w:bCs/>
                <w:color w:val="0D0D0D" w:themeColor="text1" w:themeTint="F2"/>
                <w:sz w:val="32"/>
                <w:szCs w:val="32"/>
              </w:rPr>
            </w:pPr>
            <w:r w:rsidRPr="00AE1280">
              <w:rPr>
                <w:rFonts w:ascii="TH SarabunPSK" w:eastAsia="Calibri" w:hAnsi="TH SarabunPSK" w:cs="TH SarabunPSK" w:hint="cs"/>
                <w:b/>
                <w:bCs/>
                <w:color w:val="0D0D0D" w:themeColor="text1" w:themeTint="F2"/>
                <w:sz w:val="32"/>
                <w:szCs w:val="32"/>
                <w:cs/>
              </w:rPr>
              <w:t>ผลการดำเนินการ</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การดำเนินการตาม</w:t>
            </w:r>
            <w:r w:rsidRPr="00AE1280">
              <w:rPr>
                <w:rFonts w:ascii="TH SarabunPSK" w:eastAsia="Calibri" w:hAnsi="TH SarabunPSK" w:cs="TH SarabunPSK" w:hint="cs"/>
                <w:b/>
                <w:bCs/>
                <w:color w:val="0D0D0D" w:themeColor="text1" w:themeTint="F2"/>
                <w:sz w:val="32"/>
                <w:szCs w:val="32"/>
                <w:cs/>
              </w:rPr>
              <w:t>แผนการกระจายวัคซีนโควิด-19 ในระยะที่ 2</w:t>
            </w:r>
            <w:r w:rsidRPr="00AE1280">
              <w:rPr>
                <w:rFonts w:ascii="TH SarabunPSK" w:eastAsia="Calibri" w:hAnsi="TH SarabunPSK" w:cs="TH SarabunPSK" w:hint="cs"/>
                <w:color w:val="0D0D0D" w:themeColor="text1" w:themeTint="F2"/>
                <w:sz w:val="32"/>
                <w:szCs w:val="32"/>
                <w:cs/>
              </w:rPr>
              <w:t xml:space="preserve"> กระทรวงสาธารณสุข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สธ.</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ควรพิจารณาให้ความสำคัญต่อกลุ่มผู้ประกอบอาชีพภาคการท่องเที่ยวและบริการเป็นอันดับแรก และพิจารณาแนวทางการให้เอกชนสามารถนำเข้าวัคซีนโควิด-19</w:t>
            </w:r>
          </w:p>
        </w:tc>
        <w:tc>
          <w:tcPr>
            <w:tcW w:w="4508" w:type="dxa"/>
          </w:tcPr>
          <w:p w:rsidR="0000116B" w:rsidRPr="00AE1280" w:rsidRDefault="0000116B" w:rsidP="00AE1280">
            <w:pPr>
              <w:spacing w:line="320" w:lineRule="exact"/>
              <w:rPr>
                <w:rFonts w:ascii="TH SarabunPSK" w:eastAsia="Calibri" w:hAnsi="TH SarabunPSK" w:cs="TH SarabunPSK"/>
                <w:b/>
                <w:bCs/>
                <w:color w:val="0D0D0D" w:themeColor="text1" w:themeTint="F2"/>
                <w:sz w:val="32"/>
                <w:szCs w:val="32"/>
              </w:rPr>
            </w:pPr>
            <w:r w:rsidRPr="00AE1280">
              <w:rPr>
                <w:rFonts w:ascii="TH SarabunPSK" w:eastAsia="Calibri" w:hAnsi="TH SarabunPSK" w:cs="TH SarabunPSK" w:hint="cs"/>
                <w:b/>
                <w:bCs/>
                <w:color w:val="0D0D0D" w:themeColor="text1" w:themeTint="F2"/>
                <w:sz w:val="32"/>
                <w:szCs w:val="32"/>
                <w:cs/>
              </w:rPr>
              <w:t>สธ. ดำเนินการตามข้อเสนอแนะแล้ว</w:t>
            </w:r>
          </w:p>
        </w:tc>
      </w:tr>
      <w:tr w:rsidR="00AE1280" w:rsidRPr="00AE1280" w:rsidTr="00A443B7">
        <w:tc>
          <w:tcPr>
            <w:tcW w:w="9016" w:type="dxa"/>
            <w:gridSpan w:val="2"/>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b/>
                <w:bCs/>
                <w:color w:val="0D0D0D" w:themeColor="text1" w:themeTint="F2"/>
                <w:sz w:val="32"/>
                <w:szCs w:val="32"/>
                <w:cs/>
              </w:rPr>
              <w:t xml:space="preserve">เรื่องที่ 2 การฟื้นฟูเศรษฐกิจกรณีกลุ่มผู้ประกอบการธุรกิจโรงแรมและการท่องเที่ยวและกลุ่ม  ผู้ประกอบการวิสาหกิจขนาดกลางและขนาดย่อม </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b/>
                <w:bCs/>
                <w:color w:val="0D0D0D" w:themeColor="text1" w:themeTint="F2"/>
                <w:sz w:val="32"/>
                <w:szCs w:val="32"/>
              </w:rPr>
              <w:t>SMEs</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เพื่อแก้ไขปัญหาที่เป็นอุปสรรคต่อการอยู่รอดและการเติบโตของ </w:t>
            </w:r>
            <w:r w:rsidRPr="00AE1280">
              <w:rPr>
                <w:rFonts w:ascii="TH SarabunPSK" w:eastAsia="Calibri" w:hAnsi="TH SarabunPSK" w:cs="TH SarabunPSK"/>
                <w:color w:val="0D0D0D" w:themeColor="text1" w:themeTint="F2"/>
                <w:sz w:val="32"/>
                <w:szCs w:val="32"/>
              </w:rPr>
              <w:t xml:space="preserve">SMEs </w:t>
            </w:r>
            <w:r w:rsidRPr="00AE1280">
              <w:rPr>
                <w:rFonts w:ascii="TH SarabunPSK" w:eastAsia="Calibri" w:hAnsi="TH SarabunPSK" w:cs="TH SarabunPSK" w:hint="cs"/>
                <w:color w:val="0D0D0D" w:themeColor="text1" w:themeTint="F2"/>
                <w:sz w:val="32"/>
                <w:szCs w:val="32"/>
                <w:cs/>
              </w:rPr>
              <w:t>โดยเฉพาะผู้ประกอบการวิสาหกิจรายย่อย และเป็นการเรียกความเชื่อมั่นในด้านการท่องเที่ยวเพื่อสร้างรายได้ของประเทศในภาพรวม</w:t>
            </w:r>
          </w:p>
        </w:tc>
      </w:tr>
      <w:tr w:rsidR="00AE1280" w:rsidRPr="00AE1280" w:rsidTr="00A443B7">
        <w:tc>
          <w:tcPr>
            <w:tcW w:w="4508" w:type="dxa"/>
          </w:tcPr>
          <w:p w:rsidR="0000116B" w:rsidRPr="00AE1280" w:rsidRDefault="0000116B" w:rsidP="00AE1280">
            <w:pPr>
              <w:spacing w:line="320" w:lineRule="exact"/>
              <w:jc w:val="center"/>
              <w:rPr>
                <w:rFonts w:ascii="TH SarabunPSK" w:eastAsia="Calibri" w:hAnsi="TH SarabunPSK" w:cs="TH SarabunPSK"/>
                <w:b/>
                <w:bCs/>
                <w:color w:val="0D0D0D" w:themeColor="text1" w:themeTint="F2"/>
                <w:sz w:val="32"/>
                <w:szCs w:val="32"/>
                <w:cs/>
              </w:rPr>
            </w:pPr>
            <w:r w:rsidRPr="00AE1280">
              <w:rPr>
                <w:rFonts w:ascii="TH SarabunPSK" w:eastAsia="Calibri" w:hAnsi="TH SarabunPSK" w:cs="TH SarabunPSK" w:hint="cs"/>
                <w:b/>
                <w:bCs/>
                <w:color w:val="0D0D0D" w:themeColor="text1" w:themeTint="F2"/>
                <w:sz w:val="32"/>
                <w:szCs w:val="32"/>
                <w:cs/>
              </w:rPr>
              <w:t>ข้อเสนอแนะ เช่น</w:t>
            </w:r>
          </w:p>
        </w:tc>
        <w:tc>
          <w:tcPr>
            <w:tcW w:w="4508" w:type="dxa"/>
          </w:tcPr>
          <w:p w:rsidR="0000116B" w:rsidRPr="00AE1280" w:rsidRDefault="0000116B" w:rsidP="00AE1280">
            <w:pPr>
              <w:spacing w:line="320" w:lineRule="exact"/>
              <w:jc w:val="center"/>
              <w:rPr>
                <w:rFonts w:ascii="TH SarabunPSK" w:eastAsia="Calibri" w:hAnsi="TH SarabunPSK" w:cs="TH SarabunPSK"/>
                <w:b/>
                <w:bCs/>
                <w:color w:val="0D0D0D" w:themeColor="text1" w:themeTint="F2"/>
                <w:sz w:val="32"/>
                <w:szCs w:val="32"/>
              </w:rPr>
            </w:pPr>
            <w:r w:rsidRPr="00AE1280">
              <w:rPr>
                <w:rFonts w:ascii="TH SarabunPSK" w:eastAsia="Calibri" w:hAnsi="TH SarabunPSK" w:cs="TH SarabunPSK" w:hint="cs"/>
                <w:b/>
                <w:bCs/>
                <w:color w:val="0D0D0D" w:themeColor="text1" w:themeTint="F2"/>
                <w:sz w:val="32"/>
                <w:szCs w:val="32"/>
                <w:cs/>
              </w:rPr>
              <w:t>ผลการดำเนินการ</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b/>
                <w:bCs/>
                <w:color w:val="0D0D0D" w:themeColor="text1" w:themeTint="F2"/>
                <w:sz w:val="32"/>
                <w:szCs w:val="32"/>
                <w:cs/>
              </w:rPr>
              <w:t>กระทรวงการคลัง</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กค.</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b/>
                <w:bCs/>
                <w:color w:val="0D0D0D" w:themeColor="text1" w:themeTint="F2"/>
                <w:sz w:val="32"/>
                <w:szCs w:val="32"/>
                <w:cs/>
              </w:rPr>
              <w:t>พิจารณากำหนดมาตรการช่วยเหลือผู้ประกอบการในการลดการชำระค่าเช่าอาคารสถานที่</w:t>
            </w:r>
            <w:r w:rsidRPr="00AE1280">
              <w:rPr>
                <w:rFonts w:ascii="TH SarabunPSK" w:eastAsia="Calibri" w:hAnsi="TH SarabunPSK" w:cs="TH SarabunPSK" w:hint="cs"/>
                <w:color w:val="0D0D0D" w:themeColor="text1" w:themeTint="F2"/>
                <w:sz w:val="32"/>
                <w:szCs w:val="32"/>
                <w:cs/>
              </w:rPr>
              <w:t>ให้กับผู้ประกอบการที่ไม่สามารถเปิดให้บริการหรือประกอบธุรกิจได้ในช่วงสถานการณ์โควิด-19</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กค. โดย</w:t>
            </w:r>
            <w:r w:rsidRPr="00AE1280">
              <w:rPr>
                <w:rFonts w:ascii="TH SarabunPSK" w:eastAsia="Calibri" w:hAnsi="TH SarabunPSK" w:cs="TH SarabunPSK" w:hint="cs"/>
                <w:b/>
                <w:bCs/>
                <w:color w:val="0D0D0D" w:themeColor="text1" w:themeTint="F2"/>
                <w:sz w:val="32"/>
                <w:szCs w:val="32"/>
                <w:cs/>
              </w:rPr>
              <w:t xml:space="preserve">กรมสรรพากรอยู่ระหว่างการดำเนินมาตรการทางภาษีเพื่อช่วยเพิ่มสภาพคล่องให้กับผู้ประกอบการผ่านการชำระภาษีเงินได้หัก ณ ที่จ่ายผ่านระบบอิเล็กทรอนิกส์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e</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Withholding Tax</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โดยกรณีที่ผู้เช่าชำระภาษีเงินได้ผ่านระบบดังกล่าวจะได้รับการลดอัตราภาษีเงินได้หัก ณ ที่จ่าย จากเดิมอัตราร้อยละ 5 หรือร้อยละ 3 </w:t>
            </w:r>
            <w:r w:rsidRPr="00AE1280">
              <w:rPr>
                <w:rFonts w:ascii="TH SarabunPSK" w:eastAsia="Calibri" w:hAnsi="TH SarabunPSK" w:cs="TH SarabunPSK" w:hint="cs"/>
                <w:b/>
                <w:bCs/>
                <w:color w:val="0D0D0D" w:themeColor="text1" w:themeTint="F2"/>
                <w:sz w:val="32"/>
                <w:szCs w:val="32"/>
                <w:cs/>
              </w:rPr>
              <w:t>เหลือร้อยละ 2</w:t>
            </w:r>
          </w:p>
        </w:tc>
      </w:tr>
    </w:tbl>
    <w:p w:rsidR="0000116B" w:rsidRPr="00AE1280" w:rsidRDefault="0000116B" w:rsidP="00AE1280">
      <w:pPr>
        <w:spacing w:line="320" w:lineRule="exact"/>
        <w:ind w:firstLine="1440"/>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rPr>
        <w:tab/>
        <w:t>1</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 xml:space="preserve">2 </w:t>
      </w:r>
      <w:r w:rsidRPr="00AE1280">
        <w:rPr>
          <w:rFonts w:ascii="TH SarabunPSK" w:eastAsia="Calibri" w:hAnsi="TH SarabunPSK" w:cs="TH SarabunPSK" w:hint="cs"/>
          <w:b/>
          <w:bCs/>
          <w:color w:val="0D0D0D" w:themeColor="text1" w:themeTint="F2"/>
          <w:sz w:val="32"/>
          <w:szCs w:val="32"/>
          <w:cs/>
        </w:rPr>
        <w:t xml:space="preserve">รายงานผลการตรวจสอบและประเมินผลภาคราชการตามประเด็นการตรวจสอบหลัก </w:t>
      </w:r>
      <w:r w:rsidRPr="00AE1280">
        <w:rPr>
          <w:rFonts w:ascii="TH SarabunPSK" w:eastAsia="Calibri" w:hAnsi="TH SarabunPSK" w:cs="TH SarabunPSK" w:hint="cs"/>
          <w:color w:val="0D0D0D" w:themeColor="text1" w:themeTint="F2"/>
          <w:sz w:val="32"/>
          <w:szCs w:val="32"/>
          <w:cs/>
        </w:rPr>
        <w:t xml:space="preserve">ซึ่งมีความสอดคล้องตามยุทธศาสตร์ชาติ 20 ปี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พ.ศ. 2561-2580</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สรุปได้ ดังนี้</w:t>
      </w:r>
    </w:p>
    <w:tbl>
      <w:tblPr>
        <w:tblStyle w:val="TableGrid15"/>
        <w:tblW w:w="0" w:type="auto"/>
        <w:tblLook w:val="04A0" w:firstRow="1" w:lastRow="0" w:firstColumn="1" w:lastColumn="0" w:noHBand="0" w:noVBand="1"/>
      </w:tblPr>
      <w:tblGrid>
        <w:gridCol w:w="4508"/>
        <w:gridCol w:w="4508"/>
      </w:tblGrid>
      <w:tr w:rsidR="00AE1280" w:rsidRPr="00AE1280" w:rsidTr="00A443B7">
        <w:tc>
          <w:tcPr>
            <w:tcW w:w="4508" w:type="dxa"/>
          </w:tcPr>
          <w:p w:rsidR="0000116B" w:rsidRPr="00AE1280" w:rsidRDefault="0000116B" w:rsidP="00AE1280">
            <w:pPr>
              <w:spacing w:line="320" w:lineRule="exact"/>
              <w:jc w:val="center"/>
              <w:rPr>
                <w:rFonts w:ascii="TH SarabunPSK" w:eastAsia="Calibri" w:hAnsi="TH SarabunPSK" w:cs="TH SarabunPSK"/>
                <w:b/>
                <w:bCs/>
                <w:color w:val="0D0D0D" w:themeColor="text1" w:themeTint="F2"/>
                <w:sz w:val="32"/>
                <w:szCs w:val="32"/>
                <w:cs/>
              </w:rPr>
            </w:pPr>
            <w:r w:rsidRPr="00AE1280">
              <w:rPr>
                <w:rFonts w:ascii="TH SarabunPSK" w:eastAsia="Calibri" w:hAnsi="TH SarabunPSK" w:cs="TH SarabunPSK" w:hint="cs"/>
                <w:b/>
                <w:bCs/>
                <w:color w:val="0D0D0D" w:themeColor="text1" w:themeTint="F2"/>
                <w:sz w:val="32"/>
                <w:szCs w:val="32"/>
                <w:cs/>
              </w:rPr>
              <w:t>ข้อเสนอแนะ เช่น</w:t>
            </w:r>
          </w:p>
        </w:tc>
        <w:tc>
          <w:tcPr>
            <w:tcW w:w="4508" w:type="dxa"/>
          </w:tcPr>
          <w:p w:rsidR="0000116B" w:rsidRPr="00AE1280" w:rsidRDefault="0000116B" w:rsidP="00AE1280">
            <w:pPr>
              <w:spacing w:line="320" w:lineRule="exact"/>
              <w:jc w:val="center"/>
              <w:rPr>
                <w:rFonts w:ascii="TH SarabunPSK" w:eastAsia="Calibri" w:hAnsi="TH SarabunPSK" w:cs="TH SarabunPSK"/>
                <w:b/>
                <w:bCs/>
                <w:color w:val="0D0D0D" w:themeColor="text1" w:themeTint="F2"/>
                <w:sz w:val="32"/>
                <w:szCs w:val="32"/>
              </w:rPr>
            </w:pPr>
            <w:r w:rsidRPr="00AE1280">
              <w:rPr>
                <w:rFonts w:ascii="TH SarabunPSK" w:eastAsia="Calibri" w:hAnsi="TH SarabunPSK" w:cs="TH SarabunPSK" w:hint="cs"/>
                <w:b/>
                <w:bCs/>
                <w:color w:val="0D0D0D" w:themeColor="text1" w:themeTint="F2"/>
                <w:sz w:val="32"/>
                <w:szCs w:val="32"/>
                <w:cs/>
              </w:rPr>
              <w:t>ผลการดำเนินการ</w:t>
            </w:r>
          </w:p>
        </w:tc>
      </w:tr>
      <w:tr w:rsidR="00AE1280" w:rsidRPr="00AE1280" w:rsidTr="00A443B7">
        <w:tc>
          <w:tcPr>
            <w:tcW w:w="9016" w:type="dxa"/>
            <w:gridSpan w:val="2"/>
          </w:tcPr>
          <w:p w:rsidR="0000116B" w:rsidRPr="00AE1280" w:rsidRDefault="0000116B" w:rsidP="00AE1280">
            <w:pPr>
              <w:spacing w:line="320" w:lineRule="exact"/>
              <w:rPr>
                <w:rFonts w:ascii="TH SarabunPSK" w:eastAsia="Calibri" w:hAnsi="TH SarabunPSK" w:cs="TH SarabunPSK"/>
                <w:b/>
                <w:bCs/>
                <w:color w:val="0D0D0D" w:themeColor="text1" w:themeTint="F2"/>
                <w:sz w:val="32"/>
                <w:szCs w:val="32"/>
              </w:rPr>
            </w:pPr>
            <w:r w:rsidRPr="00AE1280">
              <w:rPr>
                <w:rFonts w:ascii="TH SarabunPSK" w:eastAsia="Calibri" w:hAnsi="TH SarabunPSK" w:cs="TH SarabunPSK" w:hint="cs"/>
                <w:b/>
                <w:bCs/>
                <w:color w:val="0D0D0D" w:themeColor="text1" w:themeTint="F2"/>
                <w:sz w:val="32"/>
                <w:szCs w:val="32"/>
                <w:cs/>
              </w:rPr>
              <w:t>ยุทธศาสตร์ที่ 2 การสร้างขีดความสามารถในการแข่งขัน</w:t>
            </w:r>
          </w:p>
        </w:tc>
      </w:tr>
      <w:tr w:rsidR="00AE1280" w:rsidRPr="00AE1280" w:rsidTr="00A443B7">
        <w:tc>
          <w:tcPr>
            <w:tcW w:w="9016" w:type="dxa"/>
            <w:gridSpan w:val="2"/>
          </w:tcPr>
          <w:p w:rsidR="0000116B" w:rsidRPr="00AE1280" w:rsidRDefault="0000116B" w:rsidP="00AE1280">
            <w:pPr>
              <w:spacing w:line="320" w:lineRule="exact"/>
              <w:rPr>
                <w:rFonts w:ascii="TH SarabunPSK" w:eastAsia="Calibri" w:hAnsi="TH SarabunPSK" w:cs="TH SarabunPSK"/>
                <w:b/>
                <w:bCs/>
                <w:color w:val="0D0D0D" w:themeColor="text1" w:themeTint="F2"/>
                <w:sz w:val="32"/>
                <w:szCs w:val="32"/>
              </w:rPr>
            </w:pPr>
            <w:r w:rsidRPr="00AE1280">
              <w:rPr>
                <w:rFonts w:ascii="TH SarabunPSK" w:eastAsia="Calibri" w:hAnsi="TH SarabunPSK" w:cs="TH SarabunPSK" w:hint="cs"/>
                <w:b/>
                <w:bCs/>
                <w:color w:val="0D0D0D" w:themeColor="text1" w:themeTint="F2"/>
                <w:sz w:val="32"/>
                <w:szCs w:val="32"/>
                <w:cs/>
              </w:rPr>
              <w:t>ประเด็นการตรวจสอบที่ 1 การพัฒนาการท่องเที่ยวอย่างยั่งยืน</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1.1 </w:t>
            </w:r>
            <w:r w:rsidRPr="00AE1280">
              <w:rPr>
                <w:rFonts w:ascii="TH SarabunPSK" w:eastAsia="Calibri" w:hAnsi="TH SarabunPSK" w:cs="TH SarabunPSK" w:hint="cs"/>
                <w:b/>
                <w:bCs/>
                <w:color w:val="0D0D0D" w:themeColor="text1" w:themeTint="F2"/>
                <w:sz w:val="32"/>
                <w:szCs w:val="32"/>
                <w:cs/>
              </w:rPr>
              <w:t>เร่งผลักดันให้เกิดการบูรณาการฐานข้อมูลด้านการท่องเที่ยว</w:t>
            </w:r>
            <w:r w:rsidRPr="00AE1280">
              <w:rPr>
                <w:rFonts w:ascii="TH SarabunPSK" w:eastAsia="Calibri" w:hAnsi="TH SarabunPSK" w:cs="TH SarabunPSK" w:hint="cs"/>
                <w:color w:val="0D0D0D" w:themeColor="text1" w:themeTint="F2"/>
                <w:sz w:val="32"/>
                <w:szCs w:val="32"/>
                <w:cs/>
              </w:rPr>
              <w:t xml:space="preserve"> เพื่ออำนวยความสะดวกแก่นักท่องเที่ยวให้เป็นรูปธรรมและ</w:t>
            </w:r>
            <w:r w:rsidRPr="00AE1280">
              <w:rPr>
                <w:rFonts w:ascii="TH SarabunPSK" w:eastAsia="Calibri" w:hAnsi="TH SarabunPSK" w:cs="TH SarabunPSK" w:hint="cs"/>
                <w:b/>
                <w:bCs/>
                <w:color w:val="0D0D0D" w:themeColor="text1" w:themeTint="F2"/>
                <w:sz w:val="32"/>
                <w:szCs w:val="32"/>
                <w:cs/>
              </w:rPr>
              <w:t>ปรับปรุงช่องทางบริการการเดินทางเข้าประเทศให้สะดวกรวดเร็วโดยใช้ระบบอิเล็กทรอนิกส์และแพลตฟอร์มต่าง ๆ</w:t>
            </w:r>
            <w:r w:rsidRPr="00AE1280">
              <w:rPr>
                <w:rFonts w:ascii="TH SarabunPSK" w:eastAsia="Calibri" w:hAnsi="TH SarabunPSK" w:cs="TH SarabunPSK" w:hint="cs"/>
                <w:color w:val="0D0D0D" w:themeColor="text1" w:themeTint="F2"/>
                <w:sz w:val="32"/>
                <w:szCs w:val="32"/>
                <w:cs/>
              </w:rPr>
              <w:t xml:space="preserve"> เช่น </w:t>
            </w:r>
            <w:r w:rsidRPr="00AE1280">
              <w:rPr>
                <w:rFonts w:ascii="TH SarabunPSK" w:eastAsia="Calibri" w:hAnsi="TH SarabunPSK" w:cs="TH SarabunPSK"/>
                <w:color w:val="0D0D0D" w:themeColor="text1" w:themeTint="F2"/>
                <w:sz w:val="32"/>
                <w:szCs w:val="32"/>
              </w:rPr>
              <w:t xml:space="preserve">TAGTHAi </w:t>
            </w:r>
            <w:r w:rsidRPr="00AE1280">
              <w:rPr>
                <w:rFonts w:ascii="TH SarabunPSK" w:eastAsia="Calibri" w:hAnsi="TH SarabunPSK" w:cs="TH SarabunPSK" w:hint="cs"/>
                <w:color w:val="0D0D0D" w:themeColor="text1" w:themeTint="F2"/>
                <w:sz w:val="32"/>
                <w:szCs w:val="32"/>
                <w:cs/>
              </w:rPr>
              <w:t xml:space="preserve">ในการให้ข้อมูลการท่องเที่ยว โดยบูรณาการและการสร้างความร่วมมือระหว่างหน่วยงานอย่างชัดเจน </w:t>
            </w:r>
            <w:r w:rsidRPr="00AE1280">
              <w:rPr>
                <w:rFonts w:ascii="TH SarabunPSK" w:eastAsia="Calibri" w:hAnsi="TH SarabunPSK" w:cs="TH SarabunPSK" w:hint="cs"/>
                <w:b/>
                <w:bCs/>
                <w:color w:val="0D0D0D" w:themeColor="text1" w:themeTint="F2"/>
                <w:sz w:val="32"/>
                <w:szCs w:val="32"/>
                <w:cs/>
              </w:rPr>
              <w:t xml:space="preserve">กำหนดแนวทางในการพลิกโฉมการท่องเที่ยวโดยยึดหลัก </w:t>
            </w:r>
            <w:r w:rsidRPr="00AE1280">
              <w:rPr>
                <w:rFonts w:ascii="TH SarabunPSK" w:eastAsia="Calibri" w:hAnsi="TH SarabunPSK" w:cs="TH SarabunPSK"/>
                <w:b/>
                <w:bCs/>
                <w:color w:val="0D0D0D" w:themeColor="text1" w:themeTint="F2"/>
                <w:sz w:val="32"/>
                <w:szCs w:val="32"/>
              </w:rPr>
              <w:t>Bio</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b/>
                <w:bCs/>
                <w:color w:val="0D0D0D" w:themeColor="text1" w:themeTint="F2"/>
                <w:sz w:val="32"/>
                <w:szCs w:val="32"/>
              </w:rPr>
              <w:t>Circular</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b/>
                <w:bCs/>
                <w:color w:val="0D0D0D" w:themeColor="text1" w:themeTint="F2"/>
                <w:sz w:val="32"/>
                <w:szCs w:val="32"/>
              </w:rPr>
              <w:t xml:space="preserve">Green Economy </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b/>
                <w:bCs/>
                <w:color w:val="0D0D0D" w:themeColor="text1" w:themeTint="F2"/>
                <w:sz w:val="32"/>
                <w:szCs w:val="32"/>
              </w:rPr>
              <w:t>BCG</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ให้เป็นไปในแนวทางเดียวกัน และคณะกรรมการนโยบายท่องเที่ยว</w:t>
            </w:r>
            <w:r w:rsidRPr="00AE1280">
              <w:rPr>
                <w:rFonts w:ascii="TH SarabunPSK" w:eastAsia="Calibri" w:hAnsi="TH SarabunPSK" w:cs="TH SarabunPSK" w:hint="cs"/>
                <w:color w:val="0D0D0D" w:themeColor="text1" w:themeTint="F2"/>
                <w:sz w:val="32"/>
                <w:szCs w:val="32"/>
                <w:cs/>
              </w:rPr>
              <w:lastRenderedPageBreak/>
              <w:t>แห่งชาติ ต้องเป็นหน่วยงานหลักในการร่วมมือกับภาคเอกชนเพื่อพัฒนาการท่องเที่ยว</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lastRenderedPageBreak/>
              <w:t xml:space="preserve">กระทรวงการท่องเที่ยวและกีฬา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กก.</w:t>
            </w:r>
            <w:r w:rsidRPr="00AE1280">
              <w:rPr>
                <w:rFonts w:ascii="TH SarabunPSK" w:eastAsia="Calibri" w:hAnsi="TH SarabunPSK" w:cs="TH SarabunPSK"/>
                <w:color w:val="0D0D0D" w:themeColor="text1" w:themeTint="F2"/>
                <w:sz w:val="32"/>
                <w:szCs w:val="32"/>
                <w:cs/>
              </w:rPr>
              <w:t>)</w:t>
            </w:r>
          </w:p>
        </w:tc>
      </w:tr>
      <w:tr w:rsidR="00AE1280" w:rsidRPr="00AE1280" w:rsidTr="00A443B7">
        <w:tc>
          <w:tcPr>
            <w:tcW w:w="4508" w:type="dxa"/>
          </w:tcPr>
          <w:p w:rsidR="0000116B" w:rsidRPr="00AE1280" w:rsidRDefault="0000116B" w:rsidP="002F1A14">
            <w:pPr>
              <w:spacing w:line="320" w:lineRule="exact"/>
              <w:jc w:val="thaiDistribute"/>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1.2 กำหนดมาตรการทางการเงิน</w:t>
            </w:r>
            <w:r w:rsidRPr="00AE1280">
              <w:rPr>
                <w:rFonts w:ascii="TH SarabunPSK" w:eastAsia="Calibri" w:hAnsi="TH SarabunPSK" w:cs="TH SarabunPSK" w:hint="cs"/>
                <w:b/>
                <w:bCs/>
                <w:color w:val="0D0D0D" w:themeColor="text1" w:themeTint="F2"/>
                <w:sz w:val="32"/>
                <w:szCs w:val="32"/>
                <w:cs/>
              </w:rPr>
              <w:t>ช่วยเหลือผู้ประกอบการในภาคการท่องเที่ยวที่อยู่ในกลุ่มเศรษฐกิจนอกระบบให้สามารถเข้าถึงสินเชื่อ</w:t>
            </w:r>
            <w:r w:rsidR="002F1A14">
              <w:rPr>
                <w:rFonts w:ascii="TH SarabunPSK" w:eastAsia="Calibri" w:hAnsi="TH SarabunPSK" w:cs="TH SarabunPSK" w:hint="cs"/>
                <w:b/>
                <w:bCs/>
                <w:color w:val="0D0D0D" w:themeColor="text1" w:themeTint="F2"/>
                <w:sz w:val="32"/>
                <w:szCs w:val="32"/>
                <w:cs/>
              </w:rPr>
              <w:t xml:space="preserve">             </w:t>
            </w:r>
            <w:r w:rsidRPr="00AE1280">
              <w:rPr>
                <w:rFonts w:ascii="TH SarabunPSK" w:eastAsia="Calibri" w:hAnsi="TH SarabunPSK" w:cs="TH SarabunPSK" w:hint="cs"/>
                <w:b/>
                <w:bCs/>
                <w:color w:val="0D0D0D" w:themeColor="text1" w:themeTint="F2"/>
                <w:sz w:val="32"/>
                <w:szCs w:val="32"/>
                <w:cs/>
              </w:rPr>
              <w:t>ต่าง ๆ ได้เพิ่มมากขึ้น</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กก. กค.</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1.3 ปรับปรุงกฎหมายให้ครอบคลุมประเภทของโรงแรมรูปแบบใหม่ในปัจจุบัน และ</w:t>
            </w:r>
            <w:r w:rsidRPr="00AE1280">
              <w:rPr>
                <w:rFonts w:ascii="TH SarabunPSK" w:eastAsia="Calibri" w:hAnsi="TH SarabunPSK" w:cs="TH SarabunPSK" w:hint="cs"/>
                <w:b/>
                <w:bCs/>
                <w:color w:val="0D0D0D" w:themeColor="text1" w:themeTint="F2"/>
                <w:sz w:val="32"/>
                <w:szCs w:val="32"/>
                <w:cs/>
              </w:rPr>
              <w:t xml:space="preserve">การขอใบอนุญาตประกอบกิจการให้ครอบคลุมกับผู้ประกอบการขนาดเล็ก เพื่อให้ความสามารถขอรับมาตรฐาน </w:t>
            </w:r>
            <w:r w:rsidRPr="00AE1280">
              <w:rPr>
                <w:rFonts w:ascii="TH SarabunPSK" w:eastAsia="Calibri" w:hAnsi="TH SarabunPSK" w:cs="TH SarabunPSK"/>
                <w:b/>
                <w:bCs/>
                <w:color w:val="0D0D0D" w:themeColor="text1" w:themeTint="F2"/>
                <w:sz w:val="32"/>
                <w:szCs w:val="32"/>
              </w:rPr>
              <w:t xml:space="preserve">SHA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Amazing Thailand Safety and Health Administration</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ได้</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กระทรวงมหาดไทย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มท.</w:t>
            </w:r>
            <w:r w:rsidRPr="00AE1280">
              <w:rPr>
                <w:rFonts w:ascii="TH SarabunPSK" w:eastAsia="Calibri" w:hAnsi="TH SarabunPSK" w:cs="TH SarabunPSK"/>
                <w:color w:val="0D0D0D" w:themeColor="text1" w:themeTint="F2"/>
                <w:sz w:val="32"/>
                <w:szCs w:val="32"/>
                <w:cs/>
              </w:rPr>
              <w:t>)</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rPr>
              <w:t>1</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 xml:space="preserve">4 </w:t>
            </w:r>
            <w:r w:rsidRPr="00AE1280">
              <w:rPr>
                <w:rFonts w:ascii="TH SarabunPSK" w:eastAsia="Calibri" w:hAnsi="TH SarabunPSK" w:cs="TH SarabunPSK" w:hint="cs"/>
                <w:color w:val="0D0D0D" w:themeColor="text1" w:themeTint="F2"/>
                <w:sz w:val="32"/>
                <w:szCs w:val="32"/>
                <w:cs/>
              </w:rPr>
              <w:t>วางแผนการร่วมมือแบบบูรณาการในการเตรียมแรงงานให้สอดคล้องกับสถานการณ์ที่เปลี่ยนไป</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กก. กระทรวงแรงงาน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รง.</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สถาบันคุณวุฒิวิชาชีพ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องค์การมหาชน</w:t>
            </w:r>
            <w:r w:rsidRPr="00AE1280">
              <w:rPr>
                <w:rFonts w:ascii="TH SarabunPSK" w:eastAsia="Calibri" w:hAnsi="TH SarabunPSK" w:cs="TH SarabunPSK"/>
                <w:color w:val="0D0D0D" w:themeColor="text1" w:themeTint="F2"/>
                <w:sz w:val="32"/>
                <w:szCs w:val="32"/>
                <w:cs/>
              </w:rPr>
              <w:t>)</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rPr>
              <w:t>1</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 xml:space="preserve">5 </w:t>
            </w:r>
            <w:r w:rsidRPr="00AE1280">
              <w:rPr>
                <w:rFonts w:ascii="TH SarabunPSK" w:eastAsia="Calibri" w:hAnsi="TH SarabunPSK" w:cs="TH SarabunPSK" w:hint="cs"/>
                <w:color w:val="0D0D0D" w:themeColor="text1" w:themeTint="F2"/>
                <w:sz w:val="32"/>
                <w:szCs w:val="32"/>
                <w:cs/>
              </w:rPr>
              <w:t>ยกระดับความปลอดภัยแก่นักท่องเที่ยวให้มากขึ้น โดยการดำเนินการและประสานกับตำรวจท่องเที่ยว</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กก.</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1.6 ศึกษารูปแบบโมเดลของจังหวัดที่มีผลสัมฤทธิ์สูง ในการพัฒนารูปแบบและวิธีการทำงานการสร้างสมดุลและสานพลังระหว่างภาคส่วนต่าง ๆ การสร้างนวัตกรรมในเรื่องของการบริหารจัดการของพื้นที่ด้านการท่องเที่ยวและการบริการประชาชนให้เป็นไปอย่างมีประสิทธิภาพยิ่งขึ้นเพื่อรองรับความเปลี่ยนแปลงหรือสภาวะวิกฤตในอนาคต</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มท.</w:t>
            </w:r>
          </w:p>
        </w:tc>
      </w:tr>
      <w:tr w:rsidR="00AE1280" w:rsidRPr="00AE1280" w:rsidTr="00A443B7">
        <w:tc>
          <w:tcPr>
            <w:tcW w:w="9016" w:type="dxa"/>
            <w:gridSpan w:val="2"/>
          </w:tcPr>
          <w:p w:rsidR="0000116B" w:rsidRPr="00AE1280" w:rsidRDefault="0000116B" w:rsidP="00AE1280">
            <w:pPr>
              <w:spacing w:line="320" w:lineRule="exact"/>
              <w:rPr>
                <w:rFonts w:ascii="TH SarabunPSK" w:eastAsia="Calibri" w:hAnsi="TH SarabunPSK" w:cs="TH SarabunPSK"/>
                <w:b/>
                <w:bCs/>
                <w:color w:val="0D0D0D" w:themeColor="text1" w:themeTint="F2"/>
                <w:sz w:val="32"/>
                <w:szCs w:val="32"/>
              </w:rPr>
            </w:pPr>
            <w:r w:rsidRPr="00AE1280">
              <w:rPr>
                <w:rFonts w:ascii="TH SarabunPSK" w:eastAsia="Calibri" w:hAnsi="TH SarabunPSK" w:cs="TH SarabunPSK" w:hint="cs"/>
                <w:b/>
                <w:bCs/>
                <w:color w:val="0D0D0D" w:themeColor="text1" w:themeTint="F2"/>
                <w:sz w:val="32"/>
                <w:szCs w:val="32"/>
                <w:cs/>
              </w:rPr>
              <w:t xml:space="preserve">ประเด็นการตรวจสอบที่ 2 การขับเคลื่อนพัฒนาเศรษฐกิจฐานราก </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b/>
                <w:bCs/>
                <w:color w:val="0D0D0D" w:themeColor="text1" w:themeTint="F2"/>
                <w:sz w:val="32"/>
                <w:szCs w:val="32"/>
              </w:rPr>
              <w:t>OTOP</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b/>
                <w:bCs/>
                <w:color w:val="0D0D0D" w:themeColor="text1" w:themeTint="F2"/>
                <w:sz w:val="32"/>
                <w:szCs w:val="32"/>
              </w:rPr>
              <w:t>SMEs</w:t>
            </w:r>
            <w:r w:rsidRPr="00AE1280">
              <w:rPr>
                <w:rFonts w:ascii="TH SarabunPSK" w:eastAsia="Calibri" w:hAnsi="TH SarabunPSK" w:cs="TH SarabunPSK"/>
                <w:b/>
                <w:bCs/>
                <w:color w:val="0D0D0D" w:themeColor="text1" w:themeTint="F2"/>
                <w:sz w:val="32"/>
                <w:szCs w:val="32"/>
                <w:cs/>
              </w:rPr>
              <w:t>)</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rPr>
              <w:t>2</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 xml:space="preserve">1 </w:t>
            </w:r>
            <w:r w:rsidRPr="00AE1280">
              <w:rPr>
                <w:rFonts w:ascii="TH SarabunPSK" w:eastAsia="Calibri" w:hAnsi="TH SarabunPSK" w:cs="TH SarabunPSK" w:hint="cs"/>
                <w:color w:val="0D0D0D" w:themeColor="text1" w:themeTint="F2"/>
                <w:sz w:val="32"/>
                <w:szCs w:val="32"/>
                <w:cs/>
              </w:rPr>
              <w:t>ให้หน่วยงานที่มีภารกิจหลักในแต่ละด้านเป็นเจ้าภาพในการ</w:t>
            </w:r>
            <w:r w:rsidRPr="00AE1280">
              <w:rPr>
                <w:rFonts w:ascii="TH SarabunPSK" w:eastAsia="Calibri" w:hAnsi="TH SarabunPSK" w:cs="TH SarabunPSK" w:hint="cs"/>
                <w:b/>
                <w:bCs/>
                <w:color w:val="0D0D0D" w:themeColor="text1" w:themeTint="F2"/>
                <w:sz w:val="32"/>
                <w:szCs w:val="32"/>
                <w:cs/>
              </w:rPr>
              <w:t>รวบรวมตัวชี้วัดและติดตามผลอย่างต่อเนื่อง</w:t>
            </w:r>
            <w:r w:rsidRPr="00AE1280">
              <w:rPr>
                <w:rFonts w:ascii="TH SarabunPSK" w:eastAsia="Calibri" w:hAnsi="TH SarabunPSK" w:cs="TH SarabunPSK" w:hint="cs"/>
                <w:color w:val="0D0D0D" w:themeColor="text1" w:themeTint="F2"/>
                <w:sz w:val="32"/>
                <w:szCs w:val="32"/>
                <w:cs/>
              </w:rPr>
              <w:t xml:space="preserve"> เพื่อนำมากำหนดผลสัมฤทธิ์ร่วมกัน เช่น ตัวชี้วัดเกี่ยวกับการพัฒนาธุรกิจขนาดย่อย ขนาดเล็ก และขนาดกลาง ข้อมูลเกี่ยวกับการพัฒนาธุรกิจด้านการบริการ ข้อมูลเกี่ยวกับการพัฒนาอุตสาหกรรมยุคใหม่ที่ได้รับผลกระทบจากโควิด-19 และจัดลำดับความสำคัญของอุตสาหกรรม </w:t>
            </w:r>
            <w:r w:rsidRPr="00AE1280">
              <w:rPr>
                <w:rFonts w:ascii="TH SarabunPSK" w:eastAsia="Calibri" w:hAnsi="TH SarabunPSK" w:cs="TH SarabunPSK"/>
                <w:color w:val="0D0D0D" w:themeColor="text1" w:themeTint="F2"/>
                <w:sz w:val="32"/>
                <w:szCs w:val="32"/>
              </w:rPr>
              <w:t>S</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 xml:space="preserve">Curve </w:t>
            </w:r>
            <w:r w:rsidRPr="00AE1280">
              <w:rPr>
                <w:rFonts w:ascii="TH SarabunPSK" w:eastAsia="Calibri" w:hAnsi="TH SarabunPSK" w:cs="TH SarabunPSK" w:hint="cs"/>
                <w:color w:val="0D0D0D" w:themeColor="text1" w:themeTint="F2"/>
                <w:sz w:val="32"/>
                <w:szCs w:val="32"/>
                <w:cs/>
              </w:rPr>
              <w:t xml:space="preserve">กำหนดเป้าหมายและตัวชี้วัดเกี่ยวกับด้านรายรับที่สามารถวัดผลลัพธ์เรื่องการเติบโตของเศรษฐกิจฐานรากถึงรายได้ของคนในพื้นที่และการจ้างงานที่เพิ่มขึ้นสร้างรายได้ให้กับประชาชนเท่าใด รวมถึงประสานการทำงานเพื่อให้มีข้อมูลเชิงลึกในการวิเคราะห์พฤติกรรมและกำลังซื้อการจับจ่ายใช้สอยในระดับพื้นที่จากระบบ </w:t>
            </w:r>
            <w:r w:rsidRPr="00AE1280">
              <w:rPr>
                <w:rFonts w:ascii="TH SarabunPSK" w:eastAsia="Calibri" w:hAnsi="TH SarabunPSK" w:cs="TH SarabunPSK"/>
                <w:color w:val="0D0D0D" w:themeColor="text1" w:themeTint="F2"/>
                <w:sz w:val="32"/>
                <w:szCs w:val="32"/>
              </w:rPr>
              <w:t>payment system</w:t>
            </w:r>
            <w:r w:rsidRPr="00AE1280">
              <w:rPr>
                <w:rFonts w:ascii="TH SarabunPSK" w:eastAsia="Calibri" w:hAnsi="TH SarabunPSK" w:cs="TH SarabunPSK" w:hint="cs"/>
                <w:color w:val="0D0D0D" w:themeColor="text1" w:themeTint="F2"/>
                <w:sz w:val="32"/>
                <w:szCs w:val="32"/>
                <w:cs/>
              </w:rPr>
              <w:t xml:space="preserve"> ที่ใช้ในการชำระสินค้า หรือการทำรายการต่าง ๆ ผ่าน </w:t>
            </w:r>
            <w:r w:rsidRPr="00AE1280">
              <w:rPr>
                <w:rFonts w:ascii="TH SarabunPSK" w:eastAsia="Calibri" w:hAnsi="TH SarabunPSK" w:cs="TH SarabunPSK"/>
                <w:color w:val="0D0D0D" w:themeColor="text1" w:themeTint="F2"/>
                <w:sz w:val="32"/>
                <w:szCs w:val="32"/>
              </w:rPr>
              <w:t>application</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กค. กระทรวงพาณิชย์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พณ.</w:t>
            </w:r>
            <w:r w:rsidRPr="00AE1280">
              <w:rPr>
                <w:rFonts w:ascii="TH SarabunPSK" w:eastAsia="Calibri" w:hAnsi="TH SarabunPSK" w:cs="TH SarabunPSK"/>
                <w:color w:val="0D0D0D" w:themeColor="text1" w:themeTint="F2"/>
                <w:sz w:val="32"/>
                <w:szCs w:val="32"/>
                <w:cs/>
              </w:rPr>
              <w:t>)</w:t>
            </w:r>
          </w:p>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มท.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กรมส่งเสริมการปกครองท้องถิ่น</w:t>
            </w:r>
            <w:r w:rsidRPr="00AE1280">
              <w:rPr>
                <w:rFonts w:ascii="TH SarabunPSK" w:eastAsia="Calibri" w:hAnsi="TH SarabunPSK" w:cs="TH SarabunPSK"/>
                <w:color w:val="0D0D0D" w:themeColor="text1" w:themeTint="F2"/>
                <w:sz w:val="32"/>
                <w:szCs w:val="32"/>
                <w:cs/>
              </w:rPr>
              <w:t>)</w:t>
            </w:r>
          </w:p>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กระทรวงอุตสาหกรรม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อก.</w:t>
            </w:r>
            <w:r w:rsidRPr="00AE1280">
              <w:rPr>
                <w:rFonts w:ascii="TH SarabunPSK" w:eastAsia="Calibri" w:hAnsi="TH SarabunPSK" w:cs="TH SarabunPSK"/>
                <w:color w:val="0D0D0D" w:themeColor="text1" w:themeTint="F2"/>
                <w:sz w:val="32"/>
                <w:szCs w:val="32"/>
                <w:cs/>
              </w:rPr>
              <w:t>)</w:t>
            </w:r>
          </w:p>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สำนักงานส่งเสริมวิสาหกิจขนาดกลางและขนาดย่อม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สสว.</w:t>
            </w:r>
            <w:r w:rsidRPr="00AE1280">
              <w:rPr>
                <w:rFonts w:ascii="TH SarabunPSK" w:eastAsia="Calibri" w:hAnsi="TH SarabunPSK" w:cs="TH SarabunPSK"/>
                <w:color w:val="0D0D0D" w:themeColor="text1" w:themeTint="F2"/>
                <w:sz w:val="32"/>
                <w:szCs w:val="32"/>
                <w:cs/>
              </w:rPr>
              <w:t>)</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rPr>
              <w:t>2</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 xml:space="preserve">2 </w:t>
            </w:r>
            <w:r w:rsidRPr="00AE1280">
              <w:rPr>
                <w:rFonts w:ascii="TH SarabunPSK" w:eastAsia="Calibri" w:hAnsi="TH SarabunPSK" w:cs="TH SarabunPSK" w:hint="cs"/>
                <w:b/>
                <w:bCs/>
                <w:color w:val="0D0D0D" w:themeColor="text1" w:themeTint="F2"/>
                <w:sz w:val="32"/>
                <w:szCs w:val="32"/>
                <w:cs/>
              </w:rPr>
              <w:t>ปรับกลไกและบทบาทของภาครัฐให้เอื้อต่อการขับเคลื่อนเศรษฐกิจฐานราก</w:t>
            </w:r>
            <w:r w:rsidRPr="00AE1280">
              <w:rPr>
                <w:rFonts w:ascii="TH SarabunPSK" w:eastAsia="Calibri" w:hAnsi="TH SarabunPSK" w:cs="TH SarabunPSK" w:hint="cs"/>
                <w:color w:val="0D0D0D" w:themeColor="text1" w:themeTint="F2"/>
                <w:sz w:val="32"/>
                <w:szCs w:val="32"/>
                <w:cs/>
              </w:rPr>
              <w:t xml:space="preserve"> โดยเป็นเจ้าภาพ</w:t>
            </w:r>
            <w:r w:rsidRPr="00AE1280">
              <w:rPr>
                <w:rFonts w:ascii="TH SarabunPSK" w:eastAsia="Calibri" w:hAnsi="TH SarabunPSK" w:cs="TH SarabunPSK" w:hint="cs"/>
                <w:color w:val="0D0D0D" w:themeColor="text1" w:themeTint="F2"/>
                <w:sz w:val="32"/>
                <w:szCs w:val="32"/>
                <w:cs/>
              </w:rPr>
              <w:lastRenderedPageBreak/>
              <w:t>หลักในการหารือร่วมกับภาคเอกชนในพื้นที่เพื่อวางแผนพัฒนาเศรษฐกิจฐานรากระดับหมู่บ้านและตำบลให้เป็นรูปธรรม รวมถึงการปรับกฎระเบียบเพื่อให้เอื้อต่อการทำงานในการพัฒนาเศรษฐกิจฐานรากและสร้างการมีส่วนร่วมของภาคเอกชนในระดับพื้นที่</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lastRenderedPageBreak/>
              <w:t xml:space="preserve">มท.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กรมส่งเสริมการปกครองท้องถิ่น</w:t>
            </w:r>
            <w:r w:rsidRPr="00AE1280">
              <w:rPr>
                <w:rFonts w:ascii="TH SarabunPSK" w:eastAsia="Calibri" w:hAnsi="TH SarabunPSK" w:cs="TH SarabunPSK"/>
                <w:color w:val="0D0D0D" w:themeColor="text1" w:themeTint="F2"/>
                <w:sz w:val="32"/>
                <w:szCs w:val="32"/>
                <w:cs/>
              </w:rPr>
              <w:t>)</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2.3 </w:t>
            </w:r>
            <w:r w:rsidRPr="00AE1280">
              <w:rPr>
                <w:rFonts w:ascii="TH SarabunPSK" w:eastAsia="Calibri" w:hAnsi="TH SarabunPSK" w:cs="TH SarabunPSK" w:hint="cs"/>
                <w:b/>
                <w:bCs/>
                <w:color w:val="0D0D0D" w:themeColor="text1" w:themeTint="F2"/>
                <w:sz w:val="32"/>
                <w:szCs w:val="32"/>
                <w:cs/>
              </w:rPr>
              <w:t>ศึกษาและวางแผนการเจรจากับประเทศคู่ค้าเพื่อเปิดตลาดสินค้าส่งออก</w:t>
            </w:r>
            <w:r w:rsidRPr="00AE1280">
              <w:rPr>
                <w:rFonts w:ascii="TH SarabunPSK" w:eastAsia="Calibri" w:hAnsi="TH SarabunPSK" w:cs="TH SarabunPSK" w:hint="cs"/>
                <w:color w:val="0D0D0D" w:themeColor="text1" w:themeTint="F2"/>
                <w:sz w:val="32"/>
                <w:szCs w:val="32"/>
                <w:cs/>
              </w:rPr>
              <w:t>และสนับสนุนภาคบริการที่มีศักยภาพและโดดเด่นให้สามารถขยายตัวในตลาดต่างประเทศได้อย่างต่อเนื่อง</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พณ.</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2.4 จัดทำแผนพัฒนาการใช้ดิจิทัลเทคโนโลยีเพื่อสนับสนุนเศรษฐกิจฐานราก รวมทั้งศึกษา ออกแบบระบบข้อมูลและสร้าง </w:t>
            </w:r>
            <w:r w:rsidRPr="00AE1280">
              <w:rPr>
                <w:rFonts w:ascii="TH SarabunPSK" w:eastAsia="Calibri" w:hAnsi="TH SarabunPSK" w:cs="TH SarabunPSK"/>
                <w:color w:val="0D0D0D" w:themeColor="text1" w:themeTint="F2"/>
                <w:sz w:val="32"/>
                <w:szCs w:val="32"/>
              </w:rPr>
              <w:t xml:space="preserve">application </w:t>
            </w:r>
            <w:r w:rsidRPr="00AE1280">
              <w:rPr>
                <w:rFonts w:ascii="TH SarabunPSK" w:eastAsia="Calibri" w:hAnsi="TH SarabunPSK" w:cs="TH SarabunPSK" w:hint="cs"/>
                <w:color w:val="0D0D0D" w:themeColor="text1" w:themeTint="F2"/>
                <w:sz w:val="32"/>
                <w:szCs w:val="32"/>
                <w:cs/>
              </w:rPr>
              <w:t>ที่ใช้สนับสนุนการวางแผนพัฒนาเศรษฐกิจของพื้นที่เป้าหมาย</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กระทรวงดิจิทัลเพื่อเศรษฐกิจและสังคม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ดศ.</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 xml:space="preserve"> สำนักงานสภาพัฒนาการเศษฐกิจและสังคมแห่งชาติ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สศช.</w:t>
            </w:r>
            <w:r w:rsidRPr="00AE1280">
              <w:rPr>
                <w:rFonts w:ascii="TH SarabunPSK" w:eastAsia="Calibri" w:hAnsi="TH SarabunPSK" w:cs="TH SarabunPSK"/>
                <w:color w:val="0D0D0D" w:themeColor="text1" w:themeTint="F2"/>
                <w:sz w:val="32"/>
                <w:szCs w:val="32"/>
                <w:cs/>
              </w:rPr>
              <w:t>)</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2.5 ส่งเสริมและสนับสนุนการพัฒนา </w:t>
            </w:r>
            <w:r w:rsidRPr="00AE1280">
              <w:rPr>
                <w:rFonts w:ascii="TH SarabunPSK" w:eastAsia="Calibri" w:hAnsi="TH SarabunPSK" w:cs="TH SarabunPSK"/>
                <w:color w:val="0D0D0D" w:themeColor="text1" w:themeTint="F2"/>
                <w:sz w:val="32"/>
                <w:szCs w:val="32"/>
              </w:rPr>
              <w:t xml:space="preserve">platform </w:t>
            </w:r>
            <w:r w:rsidRPr="00AE1280">
              <w:rPr>
                <w:rFonts w:ascii="TH SarabunPSK" w:eastAsia="Calibri" w:hAnsi="TH SarabunPSK" w:cs="TH SarabunPSK" w:hint="cs"/>
                <w:color w:val="0D0D0D" w:themeColor="text1" w:themeTint="F2"/>
                <w:sz w:val="32"/>
                <w:szCs w:val="32"/>
                <w:cs/>
              </w:rPr>
              <w:t>กลางที่ใช้ในการซื้อขายสินค้า</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ดศ.</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2.6 สร้างความเข้มแข็งในระดับพื้นที่ ดังนี้</w:t>
            </w:r>
          </w:p>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     2.6.1 </w:t>
            </w:r>
            <w:r w:rsidRPr="00AE1280">
              <w:rPr>
                <w:rFonts w:ascii="TH SarabunPSK" w:eastAsia="Calibri" w:hAnsi="TH SarabunPSK" w:cs="TH SarabunPSK" w:hint="cs"/>
                <w:b/>
                <w:bCs/>
                <w:color w:val="0D0D0D" w:themeColor="text1" w:themeTint="F2"/>
                <w:sz w:val="32"/>
                <w:szCs w:val="32"/>
                <w:cs/>
              </w:rPr>
              <w:t xml:space="preserve">คณะกรรมการอำนวยการหนึ่งตำบลหนึ่งผลิตภัณฑ์แห่งชาติ </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hint="cs"/>
                <w:b/>
                <w:bCs/>
                <w:color w:val="0D0D0D" w:themeColor="text1" w:themeTint="F2"/>
                <w:sz w:val="32"/>
                <w:szCs w:val="32"/>
                <w:cs/>
              </w:rPr>
              <w:t>กอ.นตผ.</w:t>
            </w:r>
            <w:r w:rsidRPr="00AE1280">
              <w:rPr>
                <w:rFonts w:ascii="TH SarabunPSK" w:eastAsia="Calibri" w:hAnsi="TH SarabunPSK" w:cs="TH SarabunPSK"/>
                <w:b/>
                <w:bCs/>
                <w:color w:val="0D0D0D" w:themeColor="text1" w:themeTint="F2"/>
                <w:sz w:val="32"/>
                <w:szCs w:val="32"/>
                <w:cs/>
              </w:rPr>
              <w:t xml:space="preserve">) </w:t>
            </w:r>
            <w:r w:rsidRPr="00AE1280">
              <w:rPr>
                <w:rFonts w:ascii="TH SarabunPSK" w:eastAsia="Calibri" w:hAnsi="TH SarabunPSK" w:cs="TH SarabunPSK" w:hint="cs"/>
                <w:b/>
                <w:bCs/>
                <w:color w:val="0D0D0D" w:themeColor="text1" w:themeTint="F2"/>
                <w:sz w:val="32"/>
                <w:szCs w:val="32"/>
                <w:cs/>
              </w:rPr>
              <w:t xml:space="preserve">ขยายผล </w:t>
            </w:r>
            <w:r w:rsidRPr="00AE1280">
              <w:rPr>
                <w:rFonts w:ascii="TH SarabunPSK" w:eastAsia="Calibri" w:hAnsi="TH SarabunPSK" w:cs="TH SarabunPSK"/>
                <w:b/>
                <w:bCs/>
                <w:color w:val="0D0D0D" w:themeColor="text1" w:themeTint="F2"/>
                <w:sz w:val="32"/>
                <w:szCs w:val="32"/>
              </w:rPr>
              <w:t>OTOP</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โดยให้มีการคัดเลือกพื้นที่ในการจะส่งเสริมธุรกิจด้านการบริการสุขภาพทำเป็น </w:t>
            </w:r>
            <w:r w:rsidRPr="00AE1280">
              <w:rPr>
                <w:rFonts w:ascii="TH SarabunPSK" w:eastAsia="Calibri" w:hAnsi="TH SarabunPSK" w:cs="TH SarabunPSK"/>
                <w:color w:val="0D0D0D" w:themeColor="text1" w:themeTint="F2"/>
                <w:sz w:val="32"/>
                <w:szCs w:val="32"/>
              </w:rPr>
              <w:t>Sandbox</w:t>
            </w:r>
            <w:r w:rsidRPr="00AE1280">
              <w:rPr>
                <w:rFonts w:ascii="TH SarabunPSK" w:eastAsia="Calibri" w:hAnsi="TH SarabunPSK" w:cs="TH SarabunPSK" w:hint="cs"/>
                <w:color w:val="0D0D0D" w:themeColor="text1" w:themeTint="F2"/>
                <w:sz w:val="32"/>
                <w:szCs w:val="32"/>
                <w:cs/>
              </w:rPr>
              <w:t xml:space="preserve"> ของการพัฒนาในเชิงรูปแบบร่วมกันระหว่าง</w:t>
            </w:r>
            <w:r w:rsidRPr="00AE1280">
              <w:rPr>
                <w:rFonts w:ascii="TH SarabunPSK" w:eastAsia="Calibri" w:hAnsi="TH SarabunPSK" w:cs="TH SarabunPSK"/>
                <w:color w:val="0D0D0D" w:themeColor="text1" w:themeTint="F2"/>
                <w:sz w:val="32"/>
                <w:szCs w:val="32"/>
              </w:rPr>
              <w:t xml:space="preserve"> Area </w:t>
            </w:r>
            <w:r w:rsidRPr="00AE1280">
              <w:rPr>
                <w:rFonts w:ascii="TH SarabunPSK" w:eastAsia="Calibri" w:hAnsi="TH SarabunPSK" w:cs="TH SarabunPSK" w:hint="cs"/>
                <w:color w:val="0D0D0D" w:themeColor="text1" w:themeTint="F2"/>
                <w:sz w:val="32"/>
                <w:szCs w:val="32"/>
                <w:cs/>
              </w:rPr>
              <w:t xml:space="preserve">และ </w:t>
            </w:r>
            <w:r w:rsidRPr="00AE1280">
              <w:rPr>
                <w:rFonts w:ascii="TH SarabunPSK" w:eastAsia="Calibri" w:hAnsi="TH SarabunPSK" w:cs="TH SarabunPSK"/>
                <w:color w:val="0D0D0D" w:themeColor="text1" w:themeTint="F2"/>
                <w:sz w:val="32"/>
                <w:szCs w:val="32"/>
              </w:rPr>
              <w:t xml:space="preserve">Function </w:t>
            </w:r>
            <w:r w:rsidRPr="00AE1280">
              <w:rPr>
                <w:rFonts w:ascii="TH SarabunPSK" w:eastAsia="Calibri" w:hAnsi="TH SarabunPSK" w:cs="TH SarabunPSK" w:hint="cs"/>
                <w:color w:val="0D0D0D" w:themeColor="text1" w:themeTint="F2"/>
                <w:sz w:val="32"/>
                <w:szCs w:val="32"/>
                <w:cs/>
              </w:rPr>
              <w:t>และให้ท้องถิ่นสามารถเสนอแนะความต้องการของชุมชน รวมทั้งมีบทบาทเป็นเจ้าภาพที่ชัดเจนในการขับเคลื่อนเศรษฐกิจฐานรากในพื้นที่บนพื้นฐานของภูมิปัญญาท้องถิ่นและอัตลักษณ์ของแต่ละจังหวัด โดยการ</w:t>
            </w:r>
            <w:r w:rsidRPr="00AE1280">
              <w:rPr>
                <w:rFonts w:ascii="TH SarabunPSK" w:eastAsia="Calibri" w:hAnsi="TH SarabunPSK" w:cs="TH SarabunPSK" w:hint="cs"/>
                <w:b/>
                <w:bCs/>
                <w:color w:val="0D0D0D" w:themeColor="text1" w:themeTint="F2"/>
                <w:sz w:val="32"/>
                <w:szCs w:val="32"/>
                <w:cs/>
              </w:rPr>
              <w:t xml:space="preserve">จัดทำแผนปฏิบัติราชการของกลุ่มจังหวัด/จังหวัด ให้เป็น </w:t>
            </w:r>
            <w:r w:rsidRPr="00AE1280">
              <w:rPr>
                <w:rFonts w:ascii="TH SarabunPSK" w:eastAsia="Calibri" w:hAnsi="TH SarabunPSK" w:cs="TH SarabunPSK"/>
                <w:b/>
                <w:bCs/>
                <w:color w:val="0D0D0D" w:themeColor="text1" w:themeTint="F2"/>
                <w:sz w:val="32"/>
                <w:szCs w:val="32"/>
              </w:rPr>
              <w:t>One plan</w:t>
            </w:r>
            <w:r w:rsidRPr="00AE1280">
              <w:rPr>
                <w:rFonts w:ascii="TH SarabunPSK" w:eastAsia="Calibri" w:hAnsi="TH SarabunPSK" w:cs="TH SarabunPSK"/>
                <w:b/>
                <w:bCs/>
                <w:color w:val="0D0D0D" w:themeColor="text1" w:themeTint="F2"/>
                <w:sz w:val="32"/>
                <w:szCs w:val="32"/>
                <w:cs/>
              </w:rPr>
              <w:t xml:space="preserve"> </w:t>
            </w:r>
            <w:r w:rsidRPr="00AE1280">
              <w:rPr>
                <w:rFonts w:ascii="TH SarabunPSK" w:eastAsia="Calibri" w:hAnsi="TH SarabunPSK" w:cs="TH SarabunPSK" w:hint="cs"/>
                <w:b/>
                <w:bCs/>
                <w:color w:val="0D0D0D" w:themeColor="text1" w:themeTint="F2"/>
                <w:sz w:val="32"/>
                <w:szCs w:val="32"/>
                <w:cs/>
              </w:rPr>
              <w:t>อย่างแท้จริง</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p>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มท.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กรมส่งเสริมการปกครองท้องถิ่น</w:t>
            </w:r>
            <w:r w:rsidRPr="00AE1280">
              <w:rPr>
                <w:rFonts w:ascii="TH SarabunPSK" w:eastAsia="Calibri" w:hAnsi="TH SarabunPSK" w:cs="TH SarabunPSK"/>
                <w:color w:val="0D0D0D" w:themeColor="text1" w:themeTint="F2"/>
                <w:sz w:val="32"/>
                <w:szCs w:val="32"/>
                <w:cs/>
              </w:rPr>
              <w:t>)</w:t>
            </w:r>
          </w:p>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สำนักงานปลัดสำนักนายกรัฐมนตรี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สปน.</w:t>
            </w:r>
            <w:r w:rsidRPr="00AE1280">
              <w:rPr>
                <w:rFonts w:ascii="TH SarabunPSK" w:eastAsia="Calibri" w:hAnsi="TH SarabunPSK" w:cs="TH SarabunPSK"/>
                <w:color w:val="0D0D0D" w:themeColor="text1" w:themeTint="F2"/>
                <w:sz w:val="32"/>
                <w:szCs w:val="32"/>
                <w:cs/>
              </w:rPr>
              <w:t>)</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     2.6.2 สนับสนุนงบประมาณ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งบกลาง</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ให้กับ กอ.นตผ. โดยเน้นภารกิจที่เชื่อมโยงกับโครงการ </w:t>
            </w:r>
            <w:r w:rsidRPr="00AE1280">
              <w:rPr>
                <w:rFonts w:ascii="TH SarabunPSK" w:eastAsia="Calibri" w:hAnsi="TH SarabunPSK" w:cs="TH SarabunPSK"/>
                <w:color w:val="0D0D0D" w:themeColor="text1" w:themeTint="F2"/>
                <w:sz w:val="32"/>
                <w:szCs w:val="32"/>
              </w:rPr>
              <w:t xml:space="preserve">OTOP </w:t>
            </w:r>
            <w:r w:rsidRPr="00AE1280">
              <w:rPr>
                <w:rFonts w:ascii="TH SarabunPSK" w:eastAsia="Calibri" w:hAnsi="TH SarabunPSK" w:cs="TH SarabunPSK" w:hint="cs"/>
                <w:color w:val="0D0D0D" w:themeColor="text1" w:themeTint="F2"/>
                <w:sz w:val="32"/>
                <w:szCs w:val="32"/>
                <w:cs/>
              </w:rPr>
              <w:t>รวมถึงส่งเสริมการใช้สินค้า บริการ หรือท่องเที่ยวโดยชุมชน</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มท.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กรมการพัฒนาชุมชน</w:t>
            </w:r>
            <w:r w:rsidRPr="00AE1280">
              <w:rPr>
                <w:rFonts w:ascii="TH SarabunPSK" w:eastAsia="Calibri" w:hAnsi="TH SarabunPSK" w:cs="TH SarabunPSK"/>
                <w:color w:val="0D0D0D" w:themeColor="text1" w:themeTint="F2"/>
                <w:sz w:val="32"/>
                <w:szCs w:val="32"/>
                <w:cs/>
              </w:rPr>
              <w:t>)</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     2.6.3 </w:t>
            </w:r>
            <w:r w:rsidRPr="00AE1280">
              <w:rPr>
                <w:rFonts w:ascii="TH SarabunPSK" w:eastAsia="Calibri" w:hAnsi="TH SarabunPSK" w:cs="TH SarabunPSK" w:hint="cs"/>
                <w:b/>
                <w:bCs/>
                <w:color w:val="0D0D0D" w:themeColor="text1" w:themeTint="F2"/>
                <w:sz w:val="32"/>
                <w:szCs w:val="32"/>
                <w:cs/>
              </w:rPr>
              <w:t xml:space="preserve">กำหนดแนวทางในการพัฒนา </w:t>
            </w:r>
            <w:r w:rsidRPr="00AE1280">
              <w:rPr>
                <w:rFonts w:ascii="TH SarabunPSK" w:eastAsia="Calibri" w:hAnsi="TH SarabunPSK" w:cs="TH SarabunPSK"/>
                <w:b/>
                <w:bCs/>
                <w:color w:val="0D0D0D" w:themeColor="text1" w:themeTint="F2"/>
                <w:sz w:val="32"/>
                <w:szCs w:val="32"/>
              </w:rPr>
              <w:t xml:space="preserve">SMEs </w:t>
            </w:r>
            <w:r w:rsidRPr="00AE1280">
              <w:rPr>
                <w:rFonts w:ascii="TH SarabunPSK" w:eastAsia="Calibri" w:hAnsi="TH SarabunPSK" w:cs="TH SarabunPSK" w:hint="cs"/>
                <w:b/>
                <w:bCs/>
                <w:color w:val="0D0D0D" w:themeColor="text1" w:themeTint="F2"/>
                <w:sz w:val="32"/>
                <w:szCs w:val="32"/>
                <w:cs/>
              </w:rPr>
              <w:t>ที่จะเชื่อมโยงไปกับอุตสาหกรรมในแต่ละพื้นที่</w:t>
            </w:r>
            <w:r w:rsidRPr="00AE1280">
              <w:rPr>
                <w:rFonts w:ascii="TH SarabunPSK" w:eastAsia="Calibri" w:hAnsi="TH SarabunPSK" w:cs="TH SarabunPSK" w:hint="cs"/>
                <w:color w:val="0D0D0D" w:themeColor="text1" w:themeTint="F2"/>
                <w:sz w:val="32"/>
                <w:szCs w:val="32"/>
                <w:cs/>
              </w:rPr>
              <w:t xml:space="preserve"> โดยจัดทำเป็นโครงการนำร่องภายใน 1-2 ปี เช่น อุตสาหกรรมการแพทย์ครบวงจรโดยเชื่อมโยงกับกิจกรรมด้านสุขภาพและการท่องเที่ยวในพื้นที่</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สสว.</w:t>
            </w:r>
          </w:p>
        </w:tc>
      </w:tr>
      <w:tr w:rsidR="00AE1280" w:rsidRPr="00AE1280" w:rsidTr="00A443B7">
        <w:tc>
          <w:tcPr>
            <w:tcW w:w="9016" w:type="dxa"/>
            <w:gridSpan w:val="2"/>
          </w:tcPr>
          <w:p w:rsidR="0000116B" w:rsidRPr="00AE1280" w:rsidRDefault="0000116B" w:rsidP="00AE1280">
            <w:pPr>
              <w:spacing w:line="320" w:lineRule="exact"/>
              <w:rPr>
                <w:rFonts w:ascii="TH SarabunPSK" w:eastAsia="Calibri" w:hAnsi="TH SarabunPSK" w:cs="TH SarabunPSK"/>
                <w:b/>
                <w:bCs/>
                <w:color w:val="0D0D0D" w:themeColor="text1" w:themeTint="F2"/>
                <w:sz w:val="32"/>
                <w:szCs w:val="32"/>
                <w:cs/>
              </w:rPr>
            </w:pPr>
            <w:r w:rsidRPr="00AE1280">
              <w:rPr>
                <w:rFonts w:ascii="TH SarabunPSK" w:eastAsia="Calibri" w:hAnsi="TH SarabunPSK" w:cs="TH SarabunPSK" w:hint="cs"/>
                <w:b/>
                <w:bCs/>
                <w:color w:val="0D0D0D" w:themeColor="text1" w:themeTint="F2"/>
                <w:sz w:val="32"/>
                <w:szCs w:val="32"/>
                <w:cs/>
              </w:rPr>
              <w:t>ประเด็นการตรวจสอบที่ 3 การพัฒนาศักยภาพของเกษตรกร เพื่อเตรียมไปสู่การเป็นผู้ประกอบการ</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3.1 กำหนดกลไกที่สร้างความเข้าใจในความหมายและเป้าหมายเรื่อง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การพัฒนาศักยภาพของเกษตรกรเพื่อเตรียมไปสู่การเป็นผู้ประกอบการ</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ที่ตรงกัน และให้มีวิสัยทัศน์ร่วมกัน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Shared Vision</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lastRenderedPageBreak/>
              <w:t>โดยร่วมกันกำหนดและแผนในลักษณะการบูรณาการเพื่อกำนหดเป้าหมายความสำเร็จร่วมกัน</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lastRenderedPageBreak/>
              <w:t xml:space="preserve">กระทรวงเกษตรและสหกรณ์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กษ.</w:t>
            </w:r>
            <w:r w:rsidRPr="00AE1280">
              <w:rPr>
                <w:rFonts w:ascii="TH SarabunPSK" w:eastAsia="Calibri" w:hAnsi="TH SarabunPSK" w:cs="TH SarabunPSK"/>
                <w:color w:val="0D0D0D" w:themeColor="text1" w:themeTint="F2"/>
                <w:sz w:val="32"/>
                <w:szCs w:val="32"/>
                <w:cs/>
              </w:rPr>
              <w:t>)</w:t>
            </w:r>
          </w:p>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สำนักงบประมาณ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สงป.</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สศช.</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3.2 กำหนดกลไกและวิธีการทำงานระหว่างหน่วยงาน เพื่อให้เกิดการพัฒนาเกษตรกรร่วมกันอย่างบูรณการทั้งระดับส่วนกลางและระดับพื้นที่</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กษ. สงป. สศช. สำนักงาน ก.พ.ร.</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3.3 สนับสนุนการพัฒนาฐานข้อมูลเกษตรกรกลาง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Farmer One</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ให้เป็นฐานข้อมูลหลักของเกษตรกร</w:t>
            </w:r>
          </w:p>
        </w:tc>
        <w:tc>
          <w:tcPr>
            <w:tcW w:w="4508" w:type="dxa"/>
            <w:vMerge w:val="restart"/>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กษ. พณ.</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3.4 ติดตามและประเมินผลการดำเนินงานตามยุทธศาสตร์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การตลาดนำการผลิต</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เพื่อให้เป็นกรณีศึกษา</w:t>
            </w:r>
          </w:p>
        </w:tc>
        <w:tc>
          <w:tcPr>
            <w:tcW w:w="4508" w:type="dxa"/>
            <w:vMerge/>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p>
        </w:tc>
      </w:tr>
      <w:tr w:rsidR="00AE1280" w:rsidRPr="00AE1280" w:rsidTr="00A443B7">
        <w:tc>
          <w:tcPr>
            <w:tcW w:w="4508" w:type="dxa"/>
          </w:tcPr>
          <w:p w:rsidR="0000116B" w:rsidRPr="00AE1280" w:rsidRDefault="0000116B" w:rsidP="00AE1280">
            <w:pPr>
              <w:spacing w:line="320" w:lineRule="exact"/>
              <w:jc w:val="center"/>
              <w:rPr>
                <w:rFonts w:ascii="TH SarabunPSK" w:eastAsia="Calibri" w:hAnsi="TH SarabunPSK" w:cs="TH SarabunPSK"/>
                <w:b/>
                <w:bCs/>
                <w:color w:val="0D0D0D" w:themeColor="text1" w:themeTint="F2"/>
                <w:sz w:val="32"/>
                <w:szCs w:val="32"/>
                <w:cs/>
              </w:rPr>
            </w:pPr>
            <w:r w:rsidRPr="00AE1280">
              <w:rPr>
                <w:rFonts w:ascii="TH SarabunPSK" w:eastAsia="Calibri" w:hAnsi="TH SarabunPSK" w:cs="TH SarabunPSK" w:hint="cs"/>
                <w:b/>
                <w:bCs/>
                <w:color w:val="0D0D0D" w:themeColor="text1" w:themeTint="F2"/>
                <w:sz w:val="32"/>
                <w:szCs w:val="32"/>
                <w:cs/>
              </w:rPr>
              <w:t>ข้อเสนอแนะ เช่น</w:t>
            </w:r>
          </w:p>
        </w:tc>
        <w:tc>
          <w:tcPr>
            <w:tcW w:w="4508" w:type="dxa"/>
          </w:tcPr>
          <w:p w:rsidR="0000116B" w:rsidRPr="00AE1280" w:rsidRDefault="0000116B" w:rsidP="00AE1280">
            <w:pPr>
              <w:spacing w:line="320" w:lineRule="exact"/>
              <w:jc w:val="center"/>
              <w:rPr>
                <w:rFonts w:ascii="TH SarabunPSK" w:eastAsia="Calibri" w:hAnsi="TH SarabunPSK" w:cs="TH SarabunPSK"/>
                <w:b/>
                <w:bCs/>
                <w:color w:val="0D0D0D" w:themeColor="text1" w:themeTint="F2"/>
                <w:sz w:val="32"/>
                <w:szCs w:val="32"/>
              </w:rPr>
            </w:pPr>
            <w:r w:rsidRPr="00AE1280">
              <w:rPr>
                <w:rFonts w:ascii="TH SarabunPSK" w:eastAsia="Calibri" w:hAnsi="TH SarabunPSK" w:cs="TH SarabunPSK" w:hint="cs"/>
                <w:b/>
                <w:bCs/>
                <w:color w:val="0D0D0D" w:themeColor="text1" w:themeTint="F2"/>
                <w:sz w:val="32"/>
                <w:szCs w:val="32"/>
                <w:cs/>
              </w:rPr>
              <w:t>ผลการดำเนินการ</w:t>
            </w:r>
          </w:p>
        </w:tc>
      </w:tr>
      <w:tr w:rsidR="00AE1280" w:rsidRPr="00AE1280" w:rsidTr="00A443B7">
        <w:tc>
          <w:tcPr>
            <w:tcW w:w="9016" w:type="dxa"/>
            <w:gridSpan w:val="2"/>
          </w:tcPr>
          <w:p w:rsidR="0000116B" w:rsidRPr="00AE1280" w:rsidRDefault="0000116B" w:rsidP="00AE1280">
            <w:pPr>
              <w:spacing w:line="320" w:lineRule="exact"/>
              <w:rPr>
                <w:rFonts w:ascii="TH SarabunPSK" w:eastAsia="Calibri" w:hAnsi="TH SarabunPSK" w:cs="TH SarabunPSK"/>
                <w:b/>
                <w:bCs/>
                <w:color w:val="0D0D0D" w:themeColor="text1" w:themeTint="F2"/>
                <w:sz w:val="32"/>
                <w:szCs w:val="32"/>
                <w:cs/>
              </w:rPr>
            </w:pPr>
            <w:r w:rsidRPr="00AE1280">
              <w:rPr>
                <w:rFonts w:ascii="TH SarabunPSK" w:eastAsia="Calibri" w:hAnsi="TH SarabunPSK" w:cs="TH SarabunPSK" w:hint="cs"/>
                <w:b/>
                <w:bCs/>
                <w:color w:val="0D0D0D" w:themeColor="text1" w:themeTint="F2"/>
                <w:sz w:val="32"/>
                <w:szCs w:val="32"/>
                <w:cs/>
              </w:rPr>
              <w:t>ยุทธศาสตร์ที่ 4 การสร้างโอกาสและความเสมอภาคทางสังคม</w:t>
            </w:r>
          </w:p>
        </w:tc>
      </w:tr>
      <w:tr w:rsidR="00AE1280" w:rsidRPr="00AE1280" w:rsidTr="00A443B7">
        <w:tc>
          <w:tcPr>
            <w:tcW w:w="9016" w:type="dxa"/>
            <w:gridSpan w:val="2"/>
          </w:tcPr>
          <w:p w:rsidR="0000116B" w:rsidRPr="00AE1280" w:rsidRDefault="0000116B" w:rsidP="00AE1280">
            <w:pPr>
              <w:spacing w:line="320" w:lineRule="exact"/>
              <w:rPr>
                <w:rFonts w:ascii="TH SarabunPSK" w:eastAsia="Calibri" w:hAnsi="TH SarabunPSK" w:cs="TH SarabunPSK"/>
                <w:b/>
                <w:bCs/>
                <w:color w:val="0D0D0D" w:themeColor="text1" w:themeTint="F2"/>
                <w:sz w:val="32"/>
                <w:szCs w:val="32"/>
                <w:cs/>
              </w:rPr>
            </w:pPr>
            <w:r w:rsidRPr="00AE1280">
              <w:rPr>
                <w:rFonts w:ascii="TH SarabunPSK" w:eastAsia="Calibri" w:hAnsi="TH SarabunPSK" w:cs="TH SarabunPSK" w:hint="cs"/>
                <w:b/>
                <w:bCs/>
                <w:color w:val="0D0D0D" w:themeColor="text1" w:themeTint="F2"/>
                <w:sz w:val="32"/>
                <w:szCs w:val="32"/>
                <w:cs/>
              </w:rPr>
              <w:t>ประเด็นการตรวจสอบที่ 4 การพัฒนาศูนย์กลางทางเศรษฐกิจให้เป็นเมืองน่าอยู่เพื่อการพัฒนาอย่างยั่งยืน</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4.1 กำหนดหน่วยงานเจ้าภาพหลักในระดับนโยบายที่ดูแลในเชิงบูรณาการ ดำเนินการ</w:t>
            </w:r>
            <w:r w:rsidRPr="00AE1280">
              <w:rPr>
                <w:rFonts w:ascii="TH SarabunPSK" w:eastAsia="Calibri" w:hAnsi="TH SarabunPSK" w:cs="TH SarabunPSK" w:hint="cs"/>
                <w:b/>
                <w:bCs/>
                <w:color w:val="0D0D0D" w:themeColor="text1" w:themeTint="F2"/>
                <w:sz w:val="32"/>
                <w:szCs w:val="32"/>
                <w:cs/>
              </w:rPr>
              <w:t xml:space="preserve">กำหนดนิยามและขอบเขตของการพัฒนากำหนดมาตรฐานของเมืองน่าอยู่อัจฉริยะ </w:t>
            </w:r>
            <w:r w:rsidRPr="00AE1280">
              <w:rPr>
                <w:rFonts w:ascii="TH SarabunPSK" w:eastAsia="Calibri" w:hAnsi="TH SarabunPSK" w:cs="TH SarabunPSK" w:hint="cs"/>
                <w:color w:val="0D0D0D" w:themeColor="text1" w:themeTint="F2"/>
                <w:sz w:val="32"/>
                <w:szCs w:val="32"/>
                <w:cs/>
              </w:rPr>
              <w:t>กำกับ ควบคุมความเชื่อมโยงและความสอดคล้องการพัฒนาในระดับพื้นที่กับระดับประเทศ และปรับปรุงแก้ไขกฎระเบียบต่าง ๆ ที่เกี่ยวข้องเพื่อให้สนับสนุนต่อการขับเคลื่อนเมืองน่าอยู่อัจฉริยะ</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ดศ.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 xml:space="preserve">สำนักงานส่งเสริมเศรษฐกิจดิจิทัล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depa</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มท.</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4.2 </w:t>
            </w:r>
            <w:r w:rsidRPr="00AE1280">
              <w:rPr>
                <w:rFonts w:ascii="TH SarabunPSK" w:eastAsia="Calibri" w:hAnsi="TH SarabunPSK" w:cs="TH SarabunPSK" w:hint="cs"/>
                <w:b/>
                <w:bCs/>
                <w:color w:val="0D0D0D" w:themeColor="text1" w:themeTint="F2"/>
                <w:sz w:val="32"/>
                <w:szCs w:val="32"/>
                <w:cs/>
              </w:rPr>
              <w:t xml:space="preserve">กำกับให้องค์กรปกครองท้องถิ่น </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hint="cs"/>
                <w:b/>
                <w:bCs/>
                <w:color w:val="0D0D0D" w:themeColor="text1" w:themeTint="F2"/>
                <w:sz w:val="32"/>
                <w:szCs w:val="32"/>
                <w:cs/>
              </w:rPr>
              <w:t>อปท.</w:t>
            </w:r>
            <w:r w:rsidRPr="00AE1280">
              <w:rPr>
                <w:rFonts w:ascii="TH SarabunPSK" w:eastAsia="Calibri" w:hAnsi="TH SarabunPSK" w:cs="TH SarabunPSK"/>
                <w:b/>
                <w:bCs/>
                <w:color w:val="0D0D0D" w:themeColor="text1" w:themeTint="F2"/>
                <w:sz w:val="32"/>
                <w:szCs w:val="32"/>
                <w:cs/>
              </w:rPr>
              <w:t xml:space="preserve">) </w:t>
            </w:r>
            <w:r w:rsidRPr="00AE1280">
              <w:rPr>
                <w:rFonts w:ascii="TH SarabunPSK" w:eastAsia="Calibri" w:hAnsi="TH SarabunPSK" w:cs="TH SarabunPSK" w:hint="cs"/>
                <w:b/>
                <w:bCs/>
                <w:color w:val="0D0D0D" w:themeColor="text1" w:themeTint="F2"/>
                <w:sz w:val="32"/>
                <w:szCs w:val="32"/>
                <w:cs/>
              </w:rPr>
              <w:t xml:space="preserve">โดยองค์การบริหารส่วนจังหวัด </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hint="cs"/>
                <w:b/>
                <w:bCs/>
                <w:color w:val="0D0D0D" w:themeColor="text1" w:themeTint="F2"/>
                <w:sz w:val="32"/>
                <w:szCs w:val="32"/>
                <w:cs/>
              </w:rPr>
              <w:t>อบจ.</w:t>
            </w:r>
            <w:r w:rsidRPr="00AE1280">
              <w:rPr>
                <w:rFonts w:ascii="TH SarabunPSK" w:eastAsia="Calibri" w:hAnsi="TH SarabunPSK" w:cs="TH SarabunPSK"/>
                <w:b/>
                <w:bCs/>
                <w:color w:val="0D0D0D" w:themeColor="text1" w:themeTint="F2"/>
                <w:sz w:val="32"/>
                <w:szCs w:val="32"/>
                <w:cs/>
              </w:rPr>
              <w:t xml:space="preserve">) </w:t>
            </w:r>
            <w:r w:rsidRPr="00AE1280">
              <w:rPr>
                <w:rFonts w:ascii="TH SarabunPSK" w:eastAsia="Calibri" w:hAnsi="TH SarabunPSK" w:cs="TH SarabunPSK" w:hint="cs"/>
                <w:b/>
                <w:bCs/>
                <w:color w:val="0D0D0D" w:themeColor="text1" w:themeTint="F2"/>
                <w:sz w:val="32"/>
                <w:szCs w:val="32"/>
                <w:cs/>
              </w:rPr>
              <w:t>เป็นเจ้าภาพหลักในระดับพื้นที่</w:t>
            </w:r>
            <w:r w:rsidRPr="00AE1280">
              <w:rPr>
                <w:rFonts w:ascii="TH SarabunPSK" w:eastAsia="Calibri" w:hAnsi="TH SarabunPSK" w:cs="TH SarabunPSK" w:hint="cs"/>
                <w:color w:val="0D0D0D" w:themeColor="text1" w:themeTint="F2"/>
                <w:sz w:val="32"/>
                <w:szCs w:val="32"/>
                <w:cs/>
              </w:rPr>
              <w:t>ร่วมกับ อปท. อื่น ๆ ในการพัฒนาเมืองอัจฉริยะขนาดใหญ่</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มท.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กรมส่งเสริมการปกครองท้องถิ่น</w:t>
            </w:r>
            <w:r w:rsidRPr="00AE1280">
              <w:rPr>
                <w:rFonts w:ascii="TH SarabunPSK" w:eastAsia="Calibri" w:hAnsi="TH SarabunPSK" w:cs="TH SarabunPSK"/>
                <w:color w:val="0D0D0D" w:themeColor="text1" w:themeTint="F2"/>
                <w:sz w:val="32"/>
                <w:szCs w:val="32"/>
                <w:cs/>
              </w:rPr>
              <w:t>)</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4.3 สนับสนุนให้สถาบันการศึกษาในพื้นที่เป้าหมายในการพัฒนาเมืองน่าอยู่อัจฉริยะจัดตั้ง </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hint="cs"/>
                <w:b/>
                <w:bCs/>
                <w:color w:val="0D0D0D" w:themeColor="text1" w:themeTint="F2"/>
                <w:sz w:val="32"/>
                <w:szCs w:val="32"/>
                <w:cs/>
              </w:rPr>
              <w:t>ศูนย์ปฏิบัติการและส่งเสริมการพัฒนาเมืองอัจฉริยะน่าอยู่</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เพื่อทำหน้าที่สนับสนุนการวิจัยและให้คำปรึกษาแนะนำการพัฒนาด้านเทคโนโลยีเพื่อรองรับการเป็นเมืองอัจฉริยะให้แก้ อปท.</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กระทรวงการอุมศึกษา วิทยาศาสตร์ วิจัยและนวัตกรรม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อว.</w:t>
            </w:r>
            <w:r w:rsidRPr="00AE1280">
              <w:rPr>
                <w:rFonts w:ascii="TH SarabunPSK" w:eastAsia="Calibri" w:hAnsi="TH SarabunPSK" w:cs="TH SarabunPSK"/>
                <w:color w:val="0D0D0D" w:themeColor="text1" w:themeTint="F2"/>
                <w:sz w:val="32"/>
                <w:szCs w:val="32"/>
                <w:cs/>
              </w:rPr>
              <w:t>)</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4.4 กำหนดนโยบายให้รัฐวิสาหกิจและองค์การมหาชนให้ความร่วมมือสนับสนุนการขับเคลื่อนการพัฒนาเมืองอัจฉริยะ</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กค.</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สำนักงานคณะกรรมการนโยบายรัฐวิสาหกิจ</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สำนักงาน ก.พ.ร.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คณะกรรมการพัฒนาและส่งเสริมองค์การมหาชน</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กพม.</w:t>
            </w:r>
            <w:r w:rsidRPr="00AE1280">
              <w:rPr>
                <w:rFonts w:ascii="TH SarabunPSK" w:eastAsia="Calibri" w:hAnsi="TH SarabunPSK" w:cs="TH SarabunPSK"/>
                <w:color w:val="0D0D0D" w:themeColor="text1" w:themeTint="F2"/>
                <w:sz w:val="32"/>
                <w:szCs w:val="32"/>
                <w:cs/>
              </w:rPr>
              <w:t>)]</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rPr>
              <w:t>4</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 xml:space="preserve">5 </w:t>
            </w:r>
            <w:r w:rsidRPr="00AE1280">
              <w:rPr>
                <w:rFonts w:ascii="TH SarabunPSK" w:eastAsia="Calibri" w:hAnsi="TH SarabunPSK" w:cs="TH SarabunPSK" w:hint="cs"/>
                <w:color w:val="0D0D0D" w:themeColor="text1" w:themeTint="F2"/>
                <w:sz w:val="32"/>
                <w:szCs w:val="32"/>
                <w:cs/>
              </w:rPr>
              <w:t>ดำนเนิการ</w:t>
            </w:r>
            <w:r w:rsidRPr="00AE1280">
              <w:rPr>
                <w:rFonts w:ascii="TH SarabunPSK" w:eastAsia="Calibri" w:hAnsi="TH SarabunPSK" w:cs="TH SarabunPSK" w:hint="cs"/>
                <w:b/>
                <w:bCs/>
                <w:color w:val="0D0D0D" w:themeColor="text1" w:themeTint="F2"/>
                <w:sz w:val="32"/>
                <w:szCs w:val="32"/>
                <w:cs/>
              </w:rPr>
              <w:t>จำกัดพื้นที่ทดลอง</w:t>
            </w:r>
            <w:r w:rsidRPr="00AE1280">
              <w:rPr>
                <w:rFonts w:ascii="TH SarabunPSK" w:eastAsia="Calibri" w:hAnsi="TH SarabunPSK" w:cs="TH SarabunPSK"/>
                <w:b/>
                <w:bCs/>
                <w:color w:val="0D0D0D" w:themeColor="text1" w:themeTint="F2"/>
                <w:sz w:val="32"/>
                <w:szCs w:val="32"/>
                <w:cs/>
              </w:rPr>
              <w:t xml:space="preserve"> (</w:t>
            </w:r>
            <w:r w:rsidRPr="00AE1280">
              <w:rPr>
                <w:rFonts w:ascii="TH SarabunPSK" w:eastAsia="Calibri" w:hAnsi="TH SarabunPSK" w:cs="TH SarabunPSK"/>
                <w:b/>
                <w:bCs/>
                <w:color w:val="0D0D0D" w:themeColor="text1" w:themeTint="F2"/>
                <w:sz w:val="32"/>
                <w:szCs w:val="32"/>
              </w:rPr>
              <w:t>Sandbox</w:t>
            </w:r>
            <w:r w:rsidRPr="00AE1280">
              <w:rPr>
                <w:rFonts w:ascii="TH SarabunPSK" w:eastAsia="Calibri" w:hAnsi="TH SarabunPSK" w:cs="TH SarabunPSK"/>
                <w:b/>
                <w:bCs/>
                <w:color w:val="0D0D0D" w:themeColor="text1" w:themeTint="F2"/>
                <w:sz w:val="32"/>
                <w:szCs w:val="32"/>
                <w:cs/>
              </w:rPr>
              <w:t xml:space="preserve">) </w:t>
            </w:r>
            <w:r w:rsidRPr="00AE1280">
              <w:rPr>
                <w:rFonts w:ascii="TH SarabunPSK" w:eastAsia="Calibri" w:hAnsi="TH SarabunPSK" w:cs="TH SarabunPSK" w:hint="cs"/>
                <w:b/>
                <w:bCs/>
                <w:color w:val="0D0D0D" w:themeColor="text1" w:themeTint="F2"/>
                <w:sz w:val="32"/>
                <w:szCs w:val="32"/>
                <w:cs/>
              </w:rPr>
              <w:t xml:space="preserve">ในจังหวัดภูเก็ตเพื่อทดลองให้ อปท. จัดเก็บและเชื่อมโยงข้อมูลผ่าน </w:t>
            </w:r>
            <w:r w:rsidRPr="00AE1280">
              <w:rPr>
                <w:rFonts w:ascii="TH SarabunPSK" w:eastAsia="Calibri" w:hAnsi="TH SarabunPSK" w:cs="TH SarabunPSK"/>
                <w:b/>
                <w:bCs/>
                <w:color w:val="0D0D0D" w:themeColor="text1" w:themeTint="F2"/>
                <w:sz w:val="32"/>
                <w:szCs w:val="32"/>
              </w:rPr>
              <w:t>City Data Platform</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รวมทั้งการทดลองปลดล็อกในการเข้าถึงการเชื่อมโยงข้อมูลระหว่างหน่วยงานภาครัฐและเอกชน เพื่อนำไปสู่การบริหารจัดการเมืองอัจฉริยะ</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ดส.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สำนักงานส่งเสริมเศรษฐกิจดิจิทัล</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rPr>
              <w:t>depa</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มท.</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rPr>
              <w:t>4</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 xml:space="preserve">6 </w:t>
            </w:r>
            <w:r w:rsidRPr="00AE1280">
              <w:rPr>
                <w:rFonts w:ascii="TH SarabunPSK" w:eastAsia="Calibri" w:hAnsi="TH SarabunPSK" w:cs="TH SarabunPSK" w:hint="cs"/>
                <w:b/>
                <w:bCs/>
                <w:color w:val="0D0D0D" w:themeColor="text1" w:themeTint="F2"/>
                <w:sz w:val="32"/>
                <w:szCs w:val="32"/>
                <w:cs/>
              </w:rPr>
              <w:t>จัดสรรงบประมาณการพัฒนาเมืองอัจฉริยะ</w:t>
            </w:r>
            <w:r w:rsidRPr="00AE1280">
              <w:rPr>
                <w:rFonts w:ascii="TH SarabunPSK" w:eastAsia="Calibri" w:hAnsi="TH SarabunPSK" w:cs="TH SarabunPSK" w:hint="cs"/>
                <w:color w:val="0D0D0D" w:themeColor="text1" w:themeTint="F2"/>
                <w:sz w:val="32"/>
                <w:szCs w:val="32"/>
                <w:cs/>
              </w:rPr>
              <w:t xml:space="preserve"> ลงสู่พื้นที่เป้าหมายให้ชัดเจนและตรงกับความ</w:t>
            </w:r>
            <w:r w:rsidRPr="00AE1280">
              <w:rPr>
                <w:rFonts w:ascii="TH SarabunPSK" w:eastAsia="Calibri" w:hAnsi="TH SarabunPSK" w:cs="TH SarabunPSK" w:hint="cs"/>
                <w:color w:val="0D0D0D" w:themeColor="text1" w:themeTint="F2"/>
                <w:sz w:val="32"/>
                <w:szCs w:val="32"/>
                <w:cs/>
              </w:rPr>
              <w:lastRenderedPageBreak/>
              <w:t>ต้องการของพื้นที่ โดยจัดสรรงบประมาณการพัฒนาเมืองให้กับจังหวัด และมี</w:t>
            </w:r>
            <w:r w:rsidRPr="00AE1280">
              <w:rPr>
                <w:rFonts w:ascii="TH SarabunPSK" w:eastAsia="Calibri" w:hAnsi="TH SarabunPSK" w:cs="TH SarabunPSK" w:hint="cs"/>
                <w:b/>
                <w:bCs/>
                <w:color w:val="0D0D0D" w:themeColor="text1" w:themeTint="F2"/>
                <w:sz w:val="32"/>
                <w:szCs w:val="32"/>
                <w:cs/>
              </w:rPr>
              <w:t>ผู้ว่าราชการจังหวัดเป็นผู้พิจารณาจัดสรรงบประมาณให้กับหน่วยงานที่รับผิดชอบ</w:t>
            </w:r>
            <w:r w:rsidRPr="00AE1280">
              <w:rPr>
                <w:rFonts w:ascii="TH SarabunPSK" w:eastAsia="Calibri" w:hAnsi="TH SarabunPSK" w:cs="TH SarabunPSK" w:hint="cs"/>
                <w:color w:val="0D0D0D" w:themeColor="text1" w:themeTint="F2"/>
                <w:sz w:val="32"/>
                <w:szCs w:val="32"/>
                <w:cs/>
              </w:rPr>
              <w:t>ทั้งหน่วยงานส่วนกลาง ส่วนภูมิภาค และส่วนท้องถิ่น เพื่อให้การพัฒนาเมืองอัจฉริยะมีประสิทธิภาพและความคล่องตัวในการดำเนินงาน</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lastRenderedPageBreak/>
              <w:t>สงป.</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4.7 ปรับแผนดำเนินการ เป้าหมาย และตัวชี้วัดการขับเคลื่อนตามแผนแม่บทภายใต้ยุทธศาสตร์ชาติ ประเด็นที่ 6 พื้นที่ และเมืองน่าอยู่อัจริยะ เพื่อให้สอดคล้องกับบริบทในปัจจุบันที่ได้รับผลกระทบจากโควิด-19 และติดตามประเมินผลการดำเนินงานอย่างต่อเนื่อง</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ดศ. มท. สศช.</w:t>
            </w:r>
          </w:p>
        </w:tc>
      </w:tr>
      <w:tr w:rsidR="00AE1280" w:rsidRPr="00AE1280" w:rsidTr="00A443B7">
        <w:tc>
          <w:tcPr>
            <w:tcW w:w="9016" w:type="dxa"/>
            <w:gridSpan w:val="2"/>
          </w:tcPr>
          <w:p w:rsidR="0000116B" w:rsidRPr="00AE1280" w:rsidRDefault="0000116B" w:rsidP="00AE1280">
            <w:pPr>
              <w:spacing w:line="320" w:lineRule="exact"/>
              <w:rPr>
                <w:rFonts w:ascii="TH SarabunPSK" w:eastAsia="Calibri" w:hAnsi="TH SarabunPSK" w:cs="TH SarabunPSK"/>
                <w:b/>
                <w:bCs/>
                <w:color w:val="0D0D0D" w:themeColor="text1" w:themeTint="F2"/>
                <w:sz w:val="32"/>
                <w:szCs w:val="32"/>
                <w:cs/>
              </w:rPr>
            </w:pPr>
            <w:r w:rsidRPr="00AE1280">
              <w:rPr>
                <w:rFonts w:ascii="TH SarabunPSK" w:eastAsia="Calibri" w:hAnsi="TH SarabunPSK" w:cs="TH SarabunPSK" w:hint="cs"/>
                <w:b/>
                <w:bCs/>
                <w:color w:val="0D0D0D" w:themeColor="text1" w:themeTint="F2"/>
                <w:sz w:val="32"/>
                <w:szCs w:val="32"/>
                <w:cs/>
              </w:rPr>
              <w:t>ประเด็นการตรวจสอบที่ 5 การส่งมอบงานบริการสาธารณะทางสังคมอย่างทั่วถึงเพื่อลดความเหลื่อมล้ำในสังคม</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5.1 </w:t>
            </w:r>
            <w:r w:rsidRPr="00AE1280">
              <w:rPr>
                <w:rFonts w:ascii="TH SarabunPSK" w:eastAsia="Calibri" w:hAnsi="TH SarabunPSK" w:cs="TH SarabunPSK" w:hint="cs"/>
                <w:b/>
                <w:bCs/>
                <w:color w:val="0D0D0D" w:themeColor="text1" w:themeTint="F2"/>
                <w:sz w:val="32"/>
                <w:szCs w:val="32"/>
                <w:cs/>
              </w:rPr>
              <w:t>กำหนดนดยบายในการส่งเสริมกลุ่มเปราะบางและกลุ่มด้อยโอกาสให้เกิดการพึ่งพาตัวเองได้ในระยะยาว</w:t>
            </w:r>
            <w:r w:rsidRPr="00AE1280">
              <w:rPr>
                <w:rFonts w:ascii="TH SarabunPSK" w:eastAsia="Calibri" w:hAnsi="TH SarabunPSK" w:cs="TH SarabunPSK" w:hint="cs"/>
                <w:color w:val="0D0D0D" w:themeColor="text1" w:themeTint="F2"/>
                <w:sz w:val="32"/>
                <w:szCs w:val="32"/>
                <w:cs/>
              </w:rPr>
              <w:t xml:space="preserve"> และการดำเนินงานโครงการควรมีความยืดหยุ่นสามารถปรับเปลี่ยน และช่วยเหลือได้อย่างทันท่วงที โดยเฉพาะในช่วงวิกฤต/ฉุกเฉิน</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กค. กระทรวงการพัฒนาสังคมและความมั่นคงของมนุษย์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พม.</w:t>
            </w:r>
            <w:r w:rsidRPr="00AE1280">
              <w:rPr>
                <w:rFonts w:ascii="TH SarabunPSK" w:eastAsia="Calibri" w:hAnsi="TH SarabunPSK" w:cs="TH SarabunPSK"/>
                <w:color w:val="0D0D0D" w:themeColor="text1" w:themeTint="F2"/>
                <w:sz w:val="32"/>
                <w:szCs w:val="32"/>
                <w:cs/>
              </w:rPr>
              <w:t>)</w:t>
            </w:r>
          </w:p>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มท. รง.</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5.2 กำหนดบทบาทและตัวชี้วัด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KPI</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ในการทำงานร่วมกันระหว่างหน่วยงานเพื่อเพิ่มประสิทธิภาพในการให้ความช่วยเหลือและลดความซ้ำซ้อนของการดำเนินงาน รวมทั้ง</w:t>
            </w:r>
            <w:r w:rsidRPr="00AE1280">
              <w:rPr>
                <w:rFonts w:ascii="TH SarabunPSK" w:eastAsia="Calibri" w:hAnsi="TH SarabunPSK" w:cs="TH SarabunPSK" w:hint="cs"/>
                <w:b/>
                <w:bCs/>
                <w:color w:val="0D0D0D" w:themeColor="text1" w:themeTint="F2"/>
                <w:sz w:val="32"/>
                <w:szCs w:val="32"/>
                <w:cs/>
              </w:rPr>
              <w:t>ออกแบบนโยบายการจัดบริการสาธารณะทางสังคมและการใช้ทรัพยากรร่วมกันระหว่างหน่วยงาน</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กค. พม. มท.</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5.3 </w:t>
            </w:r>
            <w:r w:rsidRPr="00AE1280">
              <w:rPr>
                <w:rFonts w:ascii="TH SarabunPSK" w:eastAsia="Calibri" w:hAnsi="TH SarabunPSK" w:cs="TH SarabunPSK" w:hint="cs"/>
                <w:b/>
                <w:bCs/>
                <w:color w:val="0D0D0D" w:themeColor="text1" w:themeTint="F2"/>
                <w:sz w:val="32"/>
                <w:szCs w:val="32"/>
                <w:cs/>
              </w:rPr>
              <w:t>ปรับปรุงระบบฐานข้อมูล</w:t>
            </w:r>
            <w:r w:rsidRPr="00AE1280">
              <w:rPr>
                <w:rFonts w:ascii="TH SarabunPSK" w:eastAsia="Calibri" w:hAnsi="TH SarabunPSK" w:cs="TH SarabunPSK" w:hint="cs"/>
                <w:color w:val="0D0D0D" w:themeColor="text1" w:themeTint="F2"/>
                <w:sz w:val="32"/>
                <w:szCs w:val="32"/>
                <w:cs/>
              </w:rPr>
              <w:t>ของหน่วยงานให้เป็นปัจจุบัน และสามารถเชื่อมโยงกันได้</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b/>
                <w:bCs/>
                <w:color w:val="0D0D0D" w:themeColor="text1" w:themeTint="F2"/>
                <w:sz w:val="32"/>
                <w:szCs w:val="32"/>
                <w:cs/>
              </w:rPr>
              <w:t>โดยใช้เลขบัตรประจำตัวประชาชน 13 หลัก</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ดศ.</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5.4 จัดช่องทางในการสื่อสารประชาสัมพันธ์ที่หลากหลาย รวมทั้งการสนับสนุนให้ชุมชนเป็นผู้กระจายข่าวสาร และควรมีกลไกในการสื่อสารประชาสัมพันธ์ของรัฐที่เป็นเอกภาพ</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กค. พม. มท. รง.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สำนักงานประกันสังคม</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กระทรวงศึกษาธิการ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ศธ.</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สธ. สศช.</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5.5 กำหนดบทบาทและตัวชี้วัดของกลไกระดับพื้นที่ให้ชัดเจนพร้อมทั้งสร้างความร่วมมือภาคีเครือข่ายในการขับเคลื่อนการทำงานและส่งเสริมภาคเอกชน ชุมชน ให้เข้ามามีบทบาทร่วมทำงานกับภาครัฐในพื้นที่ให้มากขึ้น</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พม. มท. ศธ. สธ.</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5.6 พัฒนาระบบงบประมาณที่ยืดหยุ่น ให้สามารถเบิกจ่ายได้อย่างทันท่วงทีในช่วงวิกฤต และพัฒนารูปแบบการระดมทุนและการดำเนินงานบริการสาธารณะทางสังคมรูปแบบใหม่ ๆ</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กค.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กรมบัญชีกลาง</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สงป.</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5.7 ให้หน่วยงานเกี่ยวข้องดำเนินการสนับสนุนด้านเทคโนโลยีดิจิทัล เช่น เชื่อมโยงระบบฐานข้อมูลระหว่างหน่วยงานอย่างเป็นระบบเพื่อการช่วยเหลือ</w:t>
            </w:r>
            <w:r w:rsidRPr="00AE1280">
              <w:rPr>
                <w:rFonts w:ascii="TH SarabunPSK" w:eastAsia="Calibri" w:hAnsi="TH SarabunPSK" w:cs="TH SarabunPSK" w:hint="cs"/>
                <w:color w:val="0D0D0D" w:themeColor="text1" w:themeTint="F2"/>
                <w:sz w:val="32"/>
                <w:szCs w:val="32"/>
                <w:cs/>
              </w:rPr>
              <w:lastRenderedPageBreak/>
              <w:t>ที่ตรงกลุ่มเป้าหมายและไม่เกิดการตกหล่น พัฒนาโครงสร้างพื้นฐานด้านเทคโนโลยีและเตรียมความพร้อมให้แก่กลุ่มผู้ด้อยโอกาสและกลุ่มเปราะบาง</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lastRenderedPageBreak/>
              <w:t>พม. ดศ. มท. รง. ศธ.</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5.8 ทบทวนกฎระเบียบให้เอื้อตอ่การดำเนินงานในภาวะฉุกเฉินพร้อมทั้งให้ความรู้เกี่ยวกับข้อกฎหมายและความเข้าใจที่ถูกต้องแก่เจ้าหน้าที่เพื่อสร้างความมั่นใจในการปฏิบัติงาน</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กค.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กรมบัญชีกลาง</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สงป.</w:t>
            </w:r>
          </w:p>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สำนักงานคณะกรรมการกฤษฎีกา</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สคก.</w:t>
            </w:r>
            <w:r w:rsidRPr="00AE1280">
              <w:rPr>
                <w:rFonts w:ascii="TH SarabunPSK" w:eastAsia="Calibri" w:hAnsi="TH SarabunPSK" w:cs="TH SarabunPSK"/>
                <w:color w:val="0D0D0D" w:themeColor="text1" w:themeTint="F2"/>
                <w:sz w:val="32"/>
                <w:szCs w:val="32"/>
                <w:cs/>
              </w:rPr>
              <w:t>)</w:t>
            </w:r>
          </w:p>
        </w:tc>
      </w:tr>
      <w:tr w:rsidR="00AE1280" w:rsidRPr="00AE1280" w:rsidTr="00A443B7">
        <w:tc>
          <w:tcPr>
            <w:tcW w:w="9016" w:type="dxa"/>
            <w:gridSpan w:val="2"/>
          </w:tcPr>
          <w:p w:rsidR="0000116B" w:rsidRPr="00AE1280" w:rsidRDefault="0000116B" w:rsidP="00AE1280">
            <w:pPr>
              <w:spacing w:line="320" w:lineRule="exact"/>
              <w:rPr>
                <w:rFonts w:ascii="TH SarabunPSK" w:eastAsia="Calibri" w:hAnsi="TH SarabunPSK" w:cs="TH SarabunPSK"/>
                <w:b/>
                <w:bCs/>
                <w:color w:val="0D0D0D" w:themeColor="text1" w:themeTint="F2"/>
                <w:sz w:val="32"/>
                <w:szCs w:val="32"/>
                <w:cs/>
              </w:rPr>
            </w:pPr>
            <w:r w:rsidRPr="00AE1280">
              <w:rPr>
                <w:rFonts w:ascii="TH SarabunPSK" w:eastAsia="Calibri" w:hAnsi="TH SarabunPSK" w:cs="TH SarabunPSK" w:hint="cs"/>
                <w:b/>
                <w:bCs/>
                <w:color w:val="0D0D0D" w:themeColor="text1" w:themeTint="F2"/>
                <w:sz w:val="32"/>
                <w:szCs w:val="32"/>
                <w:cs/>
              </w:rPr>
              <w:t>ยุทธศาสตร์ที่ 5  การสร้างการเติบโตที่เป็นมิตรต่อสิ่งแวดล้อม</w:t>
            </w:r>
          </w:p>
        </w:tc>
      </w:tr>
      <w:tr w:rsidR="00AE1280" w:rsidRPr="00AE1280" w:rsidTr="00A443B7">
        <w:tc>
          <w:tcPr>
            <w:tcW w:w="9016" w:type="dxa"/>
            <w:gridSpan w:val="2"/>
          </w:tcPr>
          <w:p w:rsidR="0000116B" w:rsidRPr="00AE1280" w:rsidRDefault="0000116B" w:rsidP="00AE1280">
            <w:pPr>
              <w:spacing w:line="320" w:lineRule="exact"/>
              <w:rPr>
                <w:rFonts w:ascii="TH SarabunPSK" w:eastAsia="Calibri" w:hAnsi="TH SarabunPSK" w:cs="TH SarabunPSK"/>
                <w:b/>
                <w:bCs/>
                <w:color w:val="0D0D0D" w:themeColor="text1" w:themeTint="F2"/>
                <w:sz w:val="32"/>
                <w:szCs w:val="32"/>
                <w:cs/>
              </w:rPr>
            </w:pPr>
            <w:r w:rsidRPr="00AE1280">
              <w:rPr>
                <w:rFonts w:ascii="TH SarabunPSK" w:eastAsia="Calibri" w:hAnsi="TH SarabunPSK" w:cs="TH SarabunPSK" w:hint="cs"/>
                <w:b/>
                <w:bCs/>
                <w:color w:val="0D0D0D" w:themeColor="text1" w:themeTint="F2"/>
                <w:sz w:val="32"/>
                <w:szCs w:val="32"/>
                <w:cs/>
              </w:rPr>
              <w:t>ประเด็นการตรวจสอบที่ 6 การจัดเตรียมมาตรการรองรับภัยแล้งและอุทกภัยในพื้นที่ที่ได้รับผลกระทบ</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6.1 บูรณการและจัดทำแผนโดยมีเป้าหมายสอดคล้องเชื่อมโยงกันทั้งในระดับประเทศ หน่วยงาน และระดับพื้นที่ และเร่งรัดการออกกฎหมายลำดับรองภายใต้พระราชบัญญัติทรัพยากรน้ำ พ.ศ. 2561</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สำนักงานทรัพยากรน้ำแห่งชาติ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สทนช.</w:t>
            </w:r>
            <w:r w:rsidRPr="00AE1280">
              <w:rPr>
                <w:rFonts w:ascii="TH SarabunPSK" w:eastAsia="Calibri" w:hAnsi="TH SarabunPSK" w:cs="TH SarabunPSK"/>
                <w:color w:val="0D0D0D" w:themeColor="text1" w:themeTint="F2"/>
                <w:sz w:val="32"/>
                <w:szCs w:val="32"/>
                <w:cs/>
              </w:rPr>
              <w:t>)</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rPr>
              <w:t>6</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 xml:space="preserve">2 </w:t>
            </w:r>
            <w:r w:rsidRPr="00AE1280">
              <w:rPr>
                <w:rFonts w:ascii="TH SarabunPSK" w:eastAsia="Calibri" w:hAnsi="TH SarabunPSK" w:cs="TH SarabunPSK" w:hint="cs"/>
                <w:b/>
                <w:bCs/>
                <w:color w:val="0D0D0D" w:themeColor="text1" w:themeTint="F2"/>
                <w:sz w:val="32"/>
                <w:szCs w:val="32"/>
                <w:cs/>
              </w:rPr>
              <w:t>จัดทำข้อมูลและพัฒนาการเชื่อมโยงระบบข้อมูลเรื่องการจัดการน้ำ</w:t>
            </w:r>
            <w:r w:rsidRPr="00AE1280">
              <w:rPr>
                <w:rFonts w:ascii="TH SarabunPSK" w:eastAsia="Calibri" w:hAnsi="TH SarabunPSK" w:cs="TH SarabunPSK" w:hint="cs"/>
                <w:color w:val="0D0D0D" w:themeColor="text1" w:themeTint="F2"/>
                <w:sz w:val="32"/>
                <w:szCs w:val="32"/>
                <w:cs/>
              </w:rPr>
              <w:t>ระหว่างหน่วยงานที่เกี่ยวข้องให้มีความเป็นเอกภาพลดความคลาดเคลื่อนของข้อมูล</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อว.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สถาบันสารสนเทศทรัพยากรน้ำ</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สทนช.</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6.3 </w:t>
            </w:r>
            <w:r w:rsidRPr="00AE1280">
              <w:rPr>
                <w:rFonts w:ascii="TH SarabunPSK" w:eastAsia="Calibri" w:hAnsi="TH SarabunPSK" w:cs="TH SarabunPSK" w:hint="cs"/>
                <w:b/>
                <w:bCs/>
                <w:color w:val="0D0D0D" w:themeColor="text1" w:themeTint="F2"/>
                <w:sz w:val="32"/>
                <w:szCs w:val="32"/>
                <w:cs/>
              </w:rPr>
              <w:t xml:space="preserve">เชื่อมโยงเป้าหมายเดียวกันในการแก้ปัญหาน้ำท่วมน้ำแล้งในพื้นที่ความเสี่ยงสูง </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b/>
                <w:bCs/>
                <w:color w:val="0D0D0D" w:themeColor="text1" w:themeTint="F2"/>
                <w:sz w:val="32"/>
                <w:szCs w:val="32"/>
              </w:rPr>
              <w:t>Area base</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รับฟังความคิดเห็นของประชาชนในพื้นที่ และสร้างความเข้าใจและความมีส่วนร่วมของโครงการให้กับประชาชนในพื้นที่ เพื่อที่ประชาชนจะมีความรู้สึกเป็นเจ้าของร่วมและให้ความร่วมมือกับภาครัฐ</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อว.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สถาบันสารสนเทศทรัพยากรน้ำ</w:t>
            </w:r>
            <w:r w:rsidRPr="00AE1280">
              <w:rPr>
                <w:rFonts w:ascii="TH SarabunPSK" w:eastAsia="Calibri" w:hAnsi="TH SarabunPSK" w:cs="TH SarabunPSK"/>
                <w:color w:val="0D0D0D" w:themeColor="text1" w:themeTint="F2"/>
                <w:sz w:val="32"/>
                <w:szCs w:val="32"/>
                <w:cs/>
              </w:rPr>
              <w:t>)</w:t>
            </w:r>
          </w:p>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กษ.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กรมชลประทาน</w:t>
            </w:r>
            <w:r w:rsidRPr="00AE1280">
              <w:rPr>
                <w:rFonts w:ascii="TH SarabunPSK" w:eastAsia="Calibri" w:hAnsi="TH SarabunPSK" w:cs="TH SarabunPSK"/>
                <w:color w:val="0D0D0D" w:themeColor="text1" w:themeTint="F2"/>
                <w:sz w:val="32"/>
                <w:szCs w:val="32"/>
                <w:cs/>
              </w:rPr>
              <w:t>)</w:t>
            </w:r>
          </w:p>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กระทรวงทรัพยากรธรรมชาติและสิ่งแวดล้อม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ทส.</w:t>
            </w:r>
            <w:r w:rsidRPr="00AE1280">
              <w:rPr>
                <w:rFonts w:ascii="TH SarabunPSK" w:eastAsia="Calibri" w:hAnsi="TH SarabunPSK" w:cs="TH SarabunPSK"/>
                <w:color w:val="0D0D0D" w:themeColor="text1" w:themeTint="F2"/>
                <w:sz w:val="32"/>
                <w:szCs w:val="32"/>
                <w:cs/>
              </w:rPr>
              <w:t>)</w:t>
            </w:r>
          </w:p>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กรมทรัพยากรน้ำ</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สทนช.</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6.4 ขยายผลการบริหารจัดการน้ำในพื้นที่ที่ได้ผลดีเป็นแนวทางให้ชุมชนต่าง ๆ นำไปปรับใช้กับบริบทในพื้นที่ของตนเองได้อย่างเหมาะสมและบรรลุผลตามเป้าหมายที่กำหนดไว้</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กษ.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กรมชลประทาน</w:t>
            </w:r>
            <w:r w:rsidRPr="00AE1280">
              <w:rPr>
                <w:rFonts w:ascii="TH SarabunPSK" w:eastAsia="Calibri" w:hAnsi="TH SarabunPSK" w:cs="TH SarabunPSK"/>
                <w:color w:val="0D0D0D" w:themeColor="text1" w:themeTint="F2"/>
                <w:sz w:val="32"/>
                <w:szCs w:val="32"/>
                <w:cs/>
              </w:rPr>
              <w:t>)</w:t>
            </w:r>
          </w:p>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ทส.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กรมทรัพยากรน้ำ</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สทนช.</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6.5 </w:t>
            </w:r>
            <w:r w:rsidRPr="00AE1280">
              <w:rPr>
                <w:rFonts w:ascii="TH SarabunPSK" w:eastAsia="Calibri" w:hAnsi="TH SarabunPSK" w:cs="TH SarabunPSK" w:hint="cs"/>
                <w:b/>
                <w:bCs/>
                <w:color w:val="0D0D0D" w:themeColor="text1" w:themeTint="F2"/>
                <w:sz w:val="32"/>
                <w:szCs w:val="32"/>
                <w:cs/>
              </w:rPr>
              <w:t>กำหนดกระบวนการถ่ายโอนและรับโอนภารกิจด้านน้ำจากส่วนราชการที่เกี่ยวข้อง</w:t>
            </w:r>
            <w:r w:rsidRPr="00AE1280">
              <w:rPr>
                <w:rFonts w:ascii="TH SarabunPSK" w:eastAsia="Calibri" w:hAnsi="TH SarabunPSK" w:cs="TH SarabunPSK" w:hint="cs"/>
                <w:color w:val="0D0D0D" w:themeColor="text1" w:themeTint="F2"/>
                <w:sz w:val="32"/>
                <w:szCs w:val="32"/>
                <w:cs/>
              </w:rPr>
              <w:t xml:space="preserve"> เพื่อประสิทธิภาพในการใช้ประโยชน์ตลอดจนการบำรุงรักษาแหล่งน้ำ</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สปน.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คณะกรรมการกระจายอำนาจให้แก่องค์กรปกครองส่วนท้องถิ่น</w:t>
            </w:r>
            <w:r w:rsidRPr="00AE1280">
              <w:rPr>
                <w:rFonts w:ascii="TH SarabunPSK" w:eastAsia="Calibri" w:hAnsi="TH SarabunPSK" w:cs="TH SarabunPSK"/>
                <w:color w:val="0D0D0D" w:themeColor="text1" w:themeTint="F2"/>
                <w:sz w:val="32"/>
                <w:szCs w:val="32"/>
                <w:cs/>
              </w:rPr>
              <w:t>)</w:t>
            </w:r>
          </w:p>
        </w:tc>
      </w:tr>
      <w:tr w:rsidR="00AE1280" w:rsidRPr="00AE1280" w:rsidTr="00A443B7">
        <w:tc>
          <w:tcPr>
            <w:tcW w:w="9016" w:type="dxa"/>
            <w:gridSpan w:val="2"/>
          </w:tcPr>
          <w:p w:rsidR="0000116B" w:rsidRPr="00AE1280" w:rsidRDefault="0000116B" w:rsidP="00AE1280">
            <w:pPr>
              <w:spacing w:line="320" w:lineRule="exact"/>
              <w:rPr>
                <w:rFonts w:ascii="TH SarabunPSK" w:eastAsia="Calibri" w:hAnsi="TH SarabunPSK" w:cs="TH SarabunPSK"/>
                <w:b/>
                <w:bCs/>
                <w:color w:val="0D0D0D" w:themeColor="text1" w:themeTint="F2"/>
                <w:sz w:val="32"/>
                <w:szCs w:val="32"/>
                <w:cs/>
              </w:rPr>
            </w:pPr>
            <w:r w:rsidRPr="00AE1280">
              <w:rPr>
                <w:rFonts w:ascii="TH SarabunPSK" w:eastAsia="Calibri" w:hAnsi="TH SarabunPSK" w:cs="TH SarabunPSK" w:hint="cs"/>
                <w:b/>
                <w:bCs/>
                <w:color w:val="0D0D0D" w:themeColor="text1" w:themeTint="F2"/>
                <w:sz w:val="32"/>
                <w:szCs w:val="32"/>
                <w:cs/>
              </w:rPr>
              <w:t>ยุทธศาสตร์ที่ 6 การพัฒนาระบบการบริหารจัดการภาครัฐ</w:t>
            </w:r>
          </w:p>
        </w:tc>
      </w:tr>
      <w:tr w:rsidR="00AE1280" w:rsidRPr="00AE1280" w:rsidTr="00A443B7">
        <w:tc>
          <w:tcPr>
            <w:tcW w:w="9016" w:type="dxa"/>
            <w:gridSpan w:val="2"/>
          </w:tcPr>
          <w:p w:rsidR="0000116B" w:rsidRPr="00AE1280" w:rsidRDefault="0000116B" w:rsidP="00AE1280">
            <w:pPr>
              <w:spacing w:line="320" w:lineRule="exact"/>
              <w:rPr>
                <w:rFonts w:ascii="TH SarabunPSK" w:eastAsia="Calibri" w:hAnsi="TH SarabunPSK" w:cs="TH SarabunPSK"/>
                <w:b/>
                <w:bCs/>
                <w:color w:val="0D0D0D" w:themeColor="text1" w:themeTint="F2"/>
                <w:sz w:val="32"/>
                <w:szCs w:val="32"/>
              </w:rPr>
            </w:pPr>
            <w:r w:rsidRPr="00AE1280">
              <w:rPr>
                <w:rFonts w:ascii="TH SarabunPSK" w:eastAsia="Calibri" w:hAnsi="TH SarabunPSK" w:cs="TH SarabunPSK" w:hint="cs"/>
                <w:b/>
                <w:bCs/>
                <w:color w:val="0D0D0D" w:themeColor="text1" w:themeTint="F2"/>
                <w:sz w:val="32"/>
                <w:szCs w:val="32"/>
                <w:cs/>
              </w:rPr>
              <w:t xml:space="preserve">ประเด็นการตรวจสอบที่ 7 ระบบการบริหารด้านการบริหารจัดการภาครัฐ </w:t>
            </w:r>
            <w:r w:rsidRPr="00AE1280">
              <w:rPr>
                <w:rFonts w:ascii="TH SarabunPSK" w:eastAsia="Calibri" w:hAnsi="TH SarabunPSK" w:cs="TH SarabunPSK"/>
                <w:b/>
                <w:bCs/>
                <w:color w:val="0D0D0D" w:themeColor="text1" w:themeTint="F2"/>
                <w:sz w:val="32"/>
                <w:szCs w:val="32"/>
                <w:cs/>
              </w:rPr>
              <w:t xml:space="preserve">: </w:t>
            </w:r>
            <w:r w:rsidRPr="00AE1280">
              <w:rPr>
                <w:rFonts w:ascii="TH SarabunPSK" w:eastAsia="Calibri" w:hAnsi="TH SarabunPSK" w:cs="TH SarabunPSK" w:hint="cs"/>
                <w:b/>
                <w:bCs/>
                <w:color w:val="0D0D0D" w:themeColor="text1" w:themeTint="F2"/>
                <w:sz w:val="32"/>
                <w:szCs w:val="32"/>
                <w:cs/>
              </w:rPr>
              <w:t xml:space="preserve">การจัดทำธรรมาภิบาลข้อมูล </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b/>
                <w:bCs/>
                <w:color w:val="0D0D0D" w:themeColor="text1" w:themeTint="F2"/>
                <w:sz w:val="32"/>
                <w:szCs w:val="32"/>
              </w:rPr>
              <w:t>Data Governance</w:t>
            </w:r>
            <w:r w:rsidRPr="00AE1280">
              <w:rPr>
                <w:rFonts w:ascii="TH SarabunPSK" w:eastAsia="Calibri" w:hAnsi="TH SarabunPSK" w:cs="TH SarabunPSK"/>
                <w:b/>
                <w:bCs/>
                <w:color w:val="0D0D0D" w:themeColor="text1" w:themeTint="F2"/>
                <w:sz w:val="32"/>
                <w:szCs w:val="32"/>
                <w:cs/>
              </w:rPr>
              <w:t>)</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rPr>
              <w:t>7</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 xml:space="preserve">1 </w:t>
            </w:r>
            <w:r w:rsidRPr="00AE1280">
              <w:rPr>
                <w:rFonts w:ascii="TH SarabunPSK" w:eastAsia="Calibri" w:hAnsi="TH SarabunPSK" w:cs="TH SarabunPSK" w:hint="cs"/>
                <w:color w:val="0D0D0D" w:themeColor="text1" w:themeTint="F2"/>
                <w:sz w:val="32"/>
                <w:szCs w:val="32"/>
                <w:cs/>
              </w:rPr>
              <w:t>กำหนดแนวปฏิบัติที่ชัดเจนเพื่อขับเคลื่อนให้ทุกหน่วยงานภาครัฐเริ่มจัดทำธรรมาภิบาลข้อมูล โดยอาจร่วมมือกับมหาวิทยาลัยหรือหน่วยงานอื่นเพื่อเร่งให้เกิดการขยายผล รวมถึงมีการติดตตามความก้าวหน้าในการดำเนินงานพร้อมทั้งปัญหาและอุปสรรคเพื่อสามารถขับเคลื่อนการดำเนินงานให้บรรลุตามเป้าหมายที่กำหนดได้อย่างเป็นรูปธรรม</w:t>
            </w:r>
          </w:p>
        </w:tc>
        <w:tc>
          <w:tcPr>
            <w:tcW w:w="4508" w:type="dxa"/>
            <w:vMerge w:val="restart"/>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สำนักงานพัฒนารัฐบาลดิจิทัล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องค์การมหาชน</w:t>
            </w:r>
            <w:r w:rsidRPr="00AE1280">
              <w:rPr>
                <w:rFonts w:ascii="TH SarabunPSK" w:eastAsia="Calibri" w:hAnsi="TH SarabunPSK" w:cs="TH SarabunPSK"/>
                <w:color w:val="0D0D0D" w:themeColor="text1" w:themeTint="F2"/>
                <w:sz w:val="32"/>
                <w:szCs w:val="32"/>
                <w:cs/>
              </w:rPr>
              <w:t>) (</w:t>
            </w:r>
            <w:r w:rsidRPr="00AE1280">
              <w:rPr>
                <w:rFonts w:ascii="TH SarabunPSK" w:eastAsia="Calibri" w:hAnsi="TH SarabunPSK" w:cs="TH SarabunPSK" w:hint="cs"/>
                <w:color w:val="0D0D0D" w:themeColor="text1" w:themeTint="F2"/>
                <w:sz w:val="32"/>
                <w:szCs w:val="32"/>
                <w:cs/>
              </w:rPr>
              <w:t>สพร.</w:t>
            </w:r>
            <w:r w:rsidRPr="00AE1280">
              <w:rPr>
                <w:rFonts w:ascii="TH SarabunPSK" w:eastAsia="Calibri" w:hAnsi="TH SarabunPSK" w:cs="TH SarabunPSK"/>
                <w:color w:val="0D0D0D" w:themeColor="text1" w:themeTint="F2"/>
                <w:sz w:val="32"/>
                <w:szCs w:val="32"/>
                <w:cs/>
              </w:rPr>
              <w:t>)</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rPr>
              <w:lastRenderedPageBreak/>
              <w:t>7</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 xml:space="preserve">2 </w:t>
            </w:r>
            <w:r w:rsidRPr="00AE1280">
              <w:rPr>
                <w:rFonts w:ascii="TH SarabunPSK" w:eastAsia="Calibri" w:hAnsi="TH SarabunPSK" w:cs="TH SarabunPSK" w:hint="cs"/>
                <w:b/>
                <w:bCs/>
                <w:color w:val="0D0D0D" w:themeColor="text1" w:themeTint="F2"/>
                <w:sz w:val="32"/>
                <w:szCs w:val="32"/>
                <w:cs/>
              </w:rPr>
              <w:t xml:space="preserve">จัดทำบัญชีข้อมูล </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b/>
                <w:bCs/>
                <w:color w:val="0D0D0D" w:themeColor="text1" w:themeTint="F2"/>
                <w:sz w:val="32"/>
                <w:szCs w:val="32"/>
              </w:rPr>
              <w:t>Data Catalog</w:t>
            </w:r>
            <w:r w:rsidRPr="00AE1280">
              <w:rPr>
                <w:rFonts w:ascii="TH SarabunPSK" w:eastAsia="Calibri" w:hAnsi="TH SarabunPSK" w:cs="TH SarabunPSK"/>
                <w:b/>
                <w:bCs/>
                <w:color w:val="0D0D0D" w:themeColor="text1" w:themeTint="F2"/>
                <w:sz w:val="32"/>
                <w:szCs w:val="32"/>
                <w:cs/>
              </w:rPr>
              <w:t xml:space="preserve">) </w:t>
            </w:r>
            <w:r w:rsidRPr="00AE1280">
              <w:rPr>
                <w:rFonts w:ascii="TH SarabunPSK" w:eastAsia="Calibri" w:hAnsi="TH SarabunPSK" w:cs="TH SarabunPSK" w:hint="cs"/>
                <w:b/>
                <w:bCs/>
                <w:color w:val="0D0D0D" w:themeColor="text1" w:themeTint="F2"/>
                <w:sz w:val="32"/>
                <w:szCs w:val="32"/>
                <w:cs/>
              </w:rPr>
              <w:t>แบบสมดุล</w:t>
            </w:r>
            <w:r w:rsidRPr="00AE1280">
              <w:rPr>
                <w:rFonts w:ascii="TH SarabunPSK" w:eastAsia="Calibri" w:hAnsi="TH SarabunPSK" w:cs="TH SarabunPSK" w:hint="cs"/>
                <w:color w:val="0D0D0D" w:themeColor="text1" w:themeTint="F2"/>
                <w:sz w:val="32"/>
                <w:szCs w:val="32"/>
                <w:cs/>
              </w:rPr>
              <w:t xml:space="preserve"> เพื่อให้การเปิดเผยข้อมูลกับการเชื่อมโยงข้อมูลระหว่างหน่วยงานดำเนินการให้บรรลุผลสำเร็จ</w:t>
            </w:r>
          </w:p>
        </w:tc>
        <w:tc>
          <w:tcPr>
            <w:tcW w:w="4508" w:type="dxa"/>
            <w:vMerge/>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7.3 </w:t>
            </w:r>
            <w:r w:rsidRPr="00AE1280">
              <w:rPr>
                <w:rFonts w:ascii="TH SarabunPSK" w:eastAsia="Calibri" w:hAnsi="TH SarabunPSK" w:cs="TH SarabunPSK" w:hint="cs"/>
                <w:b/>
                <w:bCs/>
                <w:color w:val="0D0D0D" w:themeColor="text1" w:themeTint="F2"/>
                <w:sz w:val="32"/>
                <w:szCs w:val="32"/>
                <w:cs/>
              </w:rPr>
              <w:t xml:space="preserve">ออกแบบบัญชีข้อมูล </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b/>
                <w:bCs/>
                <w:color w:val="0D0D0D" w:themeColor="text1" w:themeTint="F2"/>
                <w:sz w:val="32"/>
                <w:szCs w:val="32"/>
              </w:rPr>
              <w:t>Data Catalog</w:t>
            </w:r>
            <w:r w:rsidRPr="00AE1280">
              <w:rPr>
                <w:rFonts w:ascii="TH SarabunPSK" w:eastAsia="Calibri" w:hAnsi="TH SarabunPSK" w:cs="TH SarabunPSK"/>
                <w:b/>
                <w:bCs/>
                <w:color w:val="0D0D0D" w:themeColor="text1" w:themeTint="F2"/>
                <w:sz w:val="32"/>
                <w:szCs w:val="32"/>
                <w:cs/>
              </w:rPr>
              <w:t xml:space="preserve">) </w:t>
            </w:r>
            <w:r w:rsidRPr="00AE1280">
              <w:rPr>
                <w:rFonts w:ascii="TH SarabunPSK" w:eastAsia="Calibri" w:hAnsi="TH SarabunPSK" w:cs="TH SarabunPSK" w:hint="cs"/>
                <w:b/>
                <w:bCs/>
                <w:color w:val="0D0D0D" w:themeColor="text1" w:themeTint="F2"/>
                <w:sz w:val="32"/>
                <w:szCs w:val="32"/>
                <w:cs/>
              </w:rPr>
              <w:t xml:space="preserve">โดยกำหนด </w:t>
            </w:r>
            <w:r w:rsidRPr="00AE1280">
              <w:rPr>
                <w:rFonts w:ascii="TH SarabunPSK" w:eastAsia="Calibri" w:hAnsi="TH SarabunPSK" w:cs="TH SarabunPSK"/>
                <w:b/>
                <w:bCs/>
                <w:color w:val="0D0D0D" w:themeColor="text1" w:themeTint="F2"/>
                <w:sz w:val="32"/>
                <w:szCs w:val="32"/>
              </w:rPr>
              <w:t xml:space="preserve">Data Classification </w:t>
            </w:r>
            <w:r w:rsidRPr="00AE1280">
              <w:rPr>
                <w:rFonts w:ascii="TH SarabunPSK" w:eastAsia="Calibri" w:hAnsi="TH SarabunPSK" w:cs="TH SarabunPSK" w:hint="cs"/>
                <w:b/>
                <w:bCs/>
                <w:color w:val="0D0D0D" w:themeColor="text1" w:themeTint="F2"/>
                <w:sz w:val="32"/>
                <w:szCs w:val="32"/>
                <w:cs/>
              </w:rPr>
              <w:t>หรือระดับชั้นความลับ</w:t>
            </w:r>
            <w:r w:rsidRPr="00AE1280">
              <w:rPr>
                <w:rFonts w:ascii="TH SarabunPSK" w:eastAsia="Calibri" w:hAnsi="TH SarabunPSK" w:cs="TH SarabunPSK" w:hint="cs"/>
                <w:color w:val="0D0D0D" w:themeColor="text1" w:themeTint="F2"/>
                <w:sz w:val="32"/>
                <w:szCs w:val="32"/>
                <w:cs/>
              </w:rPr>
              <w:t xml:space="preserve"> เพื่อช่วยในการบริหารจัดการข้อมูลและการกำกับข้อมูลในองค์กรเป็นไปอย่างมีประสิทธิภาพและ</w:t>
            </w:r>
            <w:r w:rsidRPr="00AE1280">
              <w:rPr>
                <w:rFonts w:ascii="TH SarabunPSK" w:eastAsia="Calibri" w:hAnsi="TH SarabunPSK" w:cs="TH SarabunPSK" w:hint="cs"/>
                <w:b/>
                <w:bCs/>
                <w:color w:val="0D0D0D" w:themeColor="text1" w:themeTint="F2"/>
                <w:sz w:val="32"/>
                <w:szCs w:val="32"/>
                <w:cs/>
              </w:rPr>
              <w:t xml:space="preserve">สามารถนำชุดข้อมูลมาจัดทำเป็นข้อมูลเปิด </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b/>
                <w:bCs/>
                <w:color w:val="0D0D0D" w:themeColor="text1" w:themeTint="F2"/>
                <w:sz w:val="32"/>
                <w:szCs w:val="32"/>
              </w:rPr>
              <w:t>Open Data</w:t>
            </w:r>
            <w:r w:rsidRPr="00AE1280">
              <w:rPr>
                <w:rFonts w:ascii="TH SarabunPSK" w:eastAsia="Calibri" w:hAnsi="TH SarabunPSK" w:cs="TH SarabunPSK"/>
                <w:b/>
                <w:bCs/>
                <w:color w:val="0D0D0D" w:themeColor="text1" w:themeTint="F2"/>
                <w:sz w:val="32"/>
                <w:szCs w:val="32"/>
                <w:cs/>
              </w:rPr>
              <w:t xml:space="preserve">) </w:t>
            </w:r>
            <w:r w:rsidRPr="00AE1280">
              <w:rPr>
                <w:rFonts w:ascii="TH SarabunPSK" w:eastAsia="Calibri" w:hAnsi="TH SarabunPSK" w:cs="TH SarabunPSK" w:hint="cs"/>
                <w:b/>
                <w:bCs/>
                <w:color w:val="0D0D0D" w:themeColor="text1" w:themeTint="F2"/>
                <w:sz w:val="32"/>
                <w:szCs w:val="32"/>
                <w:cs/>
              </w:rPr>
              <w:t>เพื่อให้ทุกภาคส่วนสามารถนำข้อมูลไปใช้ประโยชน์ต่อไปได้</w:t>
            </w:r>
          </w:p>
        </w:tc>
        <w:tc>
          <w:tcPr>
            <w:tcW w:w="4508" w:type="dxa"/>
            <w:vMerge/>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7.4 ถอดบทเรียนองค์กรที่ประสบความสำเร็จในการจัดทำธรรมาภิบาลข้อมูลหน่วยงาน เพื่อเผยแพร่ให้หน่วยงานภาครัฐต่าง ๆ นำไปเป็นแนวทางพัฒนาองค์กรต่อไป</w:t>
            </w:r>
          </w:p>
        </w:tc>
        <w:tc>
          <w:tcPr>
            <w:tcW w:w="4508" w:type="dxa"/>
            <w:vMerge/>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7.5 </w:t>
            </w:r>
            <w:r w:rsidRPr="00AE1280">
              <w:rPr>
                <w:rFonts w:ascii="TH SarabunPSK" w:eastAsia="Calibri" w:hAnsi="TH SarabunPSK" w:cs="TH SarabunPSK" w:hint="cs"/>
                <w:b/>
                <w:bCs/>
                <w:color w:val="0D0D0D" w:themeColor="text1" w:themeTint="F2"/>
                <w:sz w:val="32"/>
                <w:szCs w:val="32"/>
                <w:cs/>
              </w:rPr>
              <w:t xml:space="preserve">พัฒนารูปแบบการเชื่อมโยงและแลกเปลี่ยนข้อมูลของระบบติดตามและประเมินผลแห่งชาติ </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b/>
                <w:bCs/>
                <w:color w:val="0D0D0D" w:themeColor="text1" w:themeTint="F2"/>
                <w:sz w:val="32"/>
                <w:szCs w:val="32"/>
              </w:rPr>
              <w:t>eMENSCR</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ระบบการจัดการงบประมาณอิเล็กทรอนิกส์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e</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Budgeting</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และระบบบริหารการเงินการคลังภาครัฐแบบอิเล็กทรอนิกส์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GFMIS</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เพื่อให้สามารถติดตามข้อมูลได้ตลอดทั้งวงจรของการบริหารแผนงาน/โครงการ การใช้โครงสร้างของรหัสเดียวกัน เพื่อให้สามารถอ้างอิงข้อมูลร่วมกันได้ การจัดทำ </w:t>
            </w:r>
            <w:r w:rsidRPr="00AE1280">
              <w:rPr>
                <w:rFonts w:ascii="TH SarabunPSK" w:eastAsia="Calibri" w:hAnsi="TH SarabunPSK" w:cs="TH SarabunPSK"/>
                <w:color w:val="0D0D0D" w:themeColor="text1" w:themeTint="F2"/>
                <w:sz w:val="32"/>
                <w:szCs w:val="32"/>
              </w:rPr>
              <w:t xml:space="preserve">Dashboard </w:t>
            </w:r>
            <w:r w:rsidRPr="00AE1280">
              <w:rPr>
                <w:rFonts w:ascii="TH SarabunPSK" w:eastAsia="Calibri" w:hAnsi="TH SarabunPSK" w:cs="TH SarabunPSK" w:hint="cs"/>
                <w:color w:val="0D0D0D" w:themeColor="text1" w:themeTint="F2"/>
                <w:sz w:val="32"/>
                <w:szCs w:val="32"/>
                <w:cs/>
              </w:rPr>
              <w:t>วิเคราะห์และเชื่อมโยงข้อมูลบูรรการร่วมกับส่วนราชการอื่น เช่น หน่วยงานเจ้าภาพงบประมาณแผนงานของการบูรณาการ</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กค.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กรมบัญชีกลาง</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สงป. สศช.</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7.6 </w:t>
            </w:r>
            <w:r w:rsidRPr="00AE1280">
              <w:rPr>
                <w:rFonts w:ascii="TH SarabunPSK" w:eastAsia="Calibri" w:hAnsi="TH SarabunPSK" w:cs="TH SarabunPSK" w:hint="cs"/>
                <w:b/>
                <w:bCs/>
                <w:color w:val="0D0D0D" w:themeColor="text1" w:themeTint="F2"/>
                <w:sz w:val="32"/>
                <w:szCs w:val="32"/>
                <w:cs/>
              </w:rPr>
              <w:t xml:space="preserve">เร่งผลักดันให้หน่วยงานภาครัฐจัดทำข้อมูลหลักของหน่วยงาน </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b/>
                <w:bCs/>
                <w:color w:val="0D0D0D" w:themeColor="text1" w:themeTint="F2"/>
                <w:sz w:val="32"/>
                <w:szCs w:val="32"/>
              </w:rPr>
              <w:t>Master Data</w:t>
            </w:r>
            <w:r w:rsidRPr="00AE1280">
              <w:rPr>
                <w:rFonts w:ascii="TH SarabunPSK" w:eastAsia="Calibri" w:hAnsi="TH SarabunPSK" w:cs="TH SarabunPSK"/>
                <w:b/>
                <w:bCs/>
                <w:color w:val="0D0D0D" w:themeColor="text1" w:themeTint="F2"/>
                <w:sz w:val="32"/>
                <w:szCs w:val="32"/>
                <w:cs/>
              </w:rPr>
              <w:t>)</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ดศ. สำนักงาน ก.พ.ร. สพร.</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7.7 เร่งสร้างและรักษาบุคลากรภาครัฐที่มีความเชี่ยวชาญด้านเทคโนโลยีดิจิทัลเพื่อเสริมและพัฒนาทักษะ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upskill</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และสร้างทักษะใหม่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reskill</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ให้กับบุคลากรภาครัฐเพื่อให้มีศักยภาพในการบริหารและปฏิบัติงานด้านดิจิทัล</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อว. สำนักงาน ก.พ. สพร.</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7.8 ศึกษารูปแบบโครงสร้างของหน่วยงานที่ทำหน้าที่ขับเคลื่อนการบริหารจัดการข้อมูลภาครัฐของประเทศให้มีความเหมาะสม</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สำนักงาน ก.พ.ร. สพร.</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7.9 ทบทวนและปรับปรุงกฎหมายในการขับเคลื่อนด้านดิจิทัลให้มีความชัดเจนเพื่อให้เอื้อต่อการปฏิบัติงานและสอดคล้องกับสถานการณ์</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ดศ. สคก. สำนักงาน ก.พ.ร.</w:t>
            </w:r>
          </w:p>
        </w:tc>
      </w:tr>
      <w:tr w:rsidR="00AE1280" w:rsidRPr="00AE1280" w:rsidTr="00A443B7">
        <w:tc>
          <w:tcPr>
            <w:tcW w:w="9016" w:type="dxa"/>
            <w:gridSpan w:val="2"/>
          </w:tcPr>
          <w:p w:rsidR="0000116B" w:rsidRPr="00AE1280" w:rsidRDefault="0000116B" w:rsidP="00AE1280">
            <w:pPr>
              <w:spacing w:line="320" w:lineRule="exact"/>
              <w:rPr>
                <w:rFonts w:ascii="TH SarabunPSK" w:eastAsia="Calibri" w:hAnsi="TH SarabunPSK" w:cs="TH SarabunPSK"/>
                <w:b/>
                <w:bCs/>
                <w:color w:val="0D0D0D" w:themeColor="text1" w:themeTint="F2"/>
                <w:sz w:val="32"/>
                <w:szCs w:val="32"/>
                <w:cs/>
              </w:rPr>
            </w:pPr>
            <w:r w:rsidRPr="00AE1280">
              <w:rPr>
                <w:rFonts w:ascii="TH SarabunPSK" w:eastAsia="Calibri" w:hAnsi="TH SarabunPSK" w:cs="TH SarabunPSK" w:hint="cs"/>
                <w:b/>
                <w:bCs/>
                <w:color w:val="0D0D0D" w:themeColor="text1" w:themeTint="F2"/>
                <w:sz w:val="32"/>
                <w:szCs w:val="32"/>
                <w:cs/>
              </w:rPr>
              <w:t xml:space="preserve">ประเด็นการตรวจสอบที่ 8 ประสิทธิภาพของระบบฐานข้อมูลในการดำเนินงานสวัสดิการภาครัฐ </w:t>
            </w:r>
            <w:r w:rsidRPr="00AE1280">
              <w:rPr>
                <w:rFonts w:ascii="TH SarabunPSK" w:eastAsia="Calibri" w:hAnsi="TH SarabunPSK" w:cs="TH SarabunPSK"/>
                <w:b/>
                <w:bCs/>
                <w:color w:val="0D0D0D" w:themeColor="text1" w:themeTint="F2"/>
                <w:sz w:val="32"/>
                <w:szCs w:val="32"/>
                <w:cs/>
              </w:rPr>
              <w:t xml:space="preserve">: </w:t>
            </w:r>
            <w:r w:rsidRPr="00AE1280">
              <w:rPr>
                <w:rFonts w:ascii="TH SarabunPSK" w:eastAsia="Calibri" w:hAnsi="TH SarabunPSK" w:cs="TH SarabunPSK" w:hint="cs"/>
                <w:b/>
                <w:bCs/>
                <w:color w:val="0D0D0D" w:themeColor="text1" w:themeTint="F2"/>
                <w:sz w:val="32"/>
                <w:szCs w:val="32"/>
                <w:cs/>
              </w:rPr>
              <w:t>ระบบหลักประกันสุขภาพ</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lastRenderedPageBreak/>
              <w:t xml:space="preserve">8.1 </w:t>
            </w:r>
            <w:r w:rsidRPr="00AE1280">
              <w:rPr>
                <w:rFonts w:ascii="TH SarabunPSK" w:eastAsia="Calibri" w:hAnsi="TH SarabunPSK" w:cs="TH SarabunPSK" w:hint="cs"/>
                <w:b/>
                <w:bCs/>
                <w:color w:val="0D0D0D" w:themeColor="text1" w:themeTint="F2"/>
                <w:sz w:val="32"/>
                <w:szCs w:val="32"/>
                <w:cs/>
              </w:rPr>
              <w:t>จัดทำระบบการตรวจสอบการเบิกจ่ายค่ารักษาพยาบาล</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rPr>
              <w:t xml:space="preserve">Fraud Detection and Fraud Analytics </w:t>
            </w:r>
            <w:r w:rsidRPr="00AE1280">
              <w:rPr>
                <w:rFonts w:ascii="TH SarabunPSK" w:eastAsia="Calibri" w:hAnsi="TH SarabunPSK" w:cs="TH SarabunPSK" w:hint="cs"/>
                <w:color w:val="0D0D0D" w:themeColor="text1" w:themeTint="F2"/>
                <w:sz w:val="32"/>
                <w:szCs w:val="32"/>
                <w:cs/>
              </w:rPr>
              <w:t xml:space="preserve">โดยใช้ </w:t>
            </w:r>
            <w:r w:rsidRPr="00AE1280">
              <w:rPr>
                <w:rFonts w:ascii="TH SarabunPSK" w:eastAsia="Calibri" w:hAnsi="TH SarabunPSK" w:cs="TH SarabunPSK"/>
                <w:color w:val="0D0D0D" w:themeColor="text1" w:themeTint="F2"/>
                <w:sz w:val="32"/>
                <w:szCs w:val="32"/>
              </w:rPr>
              <w:t xml:space="preserve">AI </w:t>
            </w:r>
            <w:r w:rsidRPr="00AE1280">
              <w:rPr>
                <w:rFonts w:ascii="TH SarabunPSK" w:eastAsia="Calibri" w:hAnsi="TH SarabunPSK" w:cs="TH SarabunPSK" w:hint="cs"/>
                <w:color w:val="0D0D0D" w:themeColor="text1" w:themeTint="F2"/>
                <w:sz w:val="32"/>
                <w:szCs w:val="32"/>
                <w:cs/>
              </w:rPr>
              <w:t xml:space="preserve">และ </w:t>
            </w:r>
            <w:r w:rsidRPr="00AE1280">
              <w:rPr>
                <w:rFonts w:ascii="TH SarabunPSK" w:eastAsia="Calibri" w:hAnsi="TH SarabunPSK" w:cs="TH SarabunPSK"/>
                <w:color w:val="0D0D0D" w:themeColor="text1" w:themeTint="F2"/>
                <w:sz w:val="32"/>
                <w:szCs w:val="32"/>
              </w:rPr>
              <w:t xml:space="preserve">Machine Learning </w:t>
            </w:r>
            <w:r w:rsidRPr="00AE1280">
              <w:rPr>
                <w:rFonts w:ascii="TH SarabunPSK" w:eastAsia="Calibri" w:hAnsi="TH SarabunPSK" w:cs="TH SarabunPSK" w:hint="cs"/>
                <w:color w:val="0D0D0D" w:themeColor="text1" w:themeTint="F2"/>
                <w:sz w:val="32"/>
                <w:szCs w:val="32"/>
                <w:cs/>
              </w:rPr>
              <w:t>ทั้งในระดับบุคลและระดับหน่วยบริการ รวมทั้งให้ระบบประกันสังคม และระบบหลักประกันสุขภาพถ้วนหน้า</w:t>
            </w:r>
            <w:r w:rsidRPr="00AE1280">
              <w:rPr>
                <w:rFonts w:ascii="TH SarabunPSK" w:eastAsia="Calibri" w:hAnsi="TH SarabunPSK" w:cs="TH SarabunPSK" w:hint="cs"/>
                <w:b/>
                <w:bCs/>
                <w:color w:val="0D0D0D" w:themeColor="text1" w:themeTint="F2"/>
                <w:sz w:val="32"/>
                <w:szCs w:val="32"/>
                <w:cs/>
              </w:rPr>
              <w:t>เร่งดำเนินการเรื่องการพิสูจน์ตัวตนหรืออัตลักษณ์ของบุคคลก่อนเข้ารับบริการเพื่อการป้องกันการทุจริต</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กค.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กรมบัญชีกลาง</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รง.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สำนักงานประกันสังคม</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สธ.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สำนักงานหลักประกันสุขภาพแห่งชาติ</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สปสช.</w:t>
            </w:r>
            <w:r w:rsidRPr="00AE1280">
              <w:rPr>
                <w:rFonts w:ascii="TH SarabunPSK" w:eastAsia="Calibri" w:hAnsi="TH SarabunPSK" w:cs="TH SarabunPSK"/>
                <w:color w:val="0D0D0D" w:themeColor="text1" w:themeTint="F2"/>
                <w:sz w:val="32"/>
                <w:szCs w:val="32"/>
                <w:cs/>
              </w:rPr>
              <w:t>)]</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8.2 หารือร่วมกับ ดศ. เพื่อหาข้อสรุปเกี่ยวกับการจัดเก็บข้อมูลในระบบคลาวด์กลางภาครัฐ</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สธ.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สปสช.</w:t>
            </w:r>
            <w:r w:rsidRPr="00AE1280">
              <w:rPr>
                <w:rFonts w:ascii="TH SarabunPSK" w:eastAsia="Calibri" w:hAnsi="TH SarabunPSK" w:cs="TH SarabunPSK"/>
                <w:color w:val="0D0D0D" w:themeColor="text1" w:themeTint="F2"/>
                <w:sz w:val="32"/>
                <w:szCs w:val="32"/>
                <w:cs/>
              </w:rPr>
              <w:t>)</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rPr>
              <w:t>8</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 xml:space="preserve">3 </w:t>
            </w:r>
            <w:r w:rsidRPr="00AE1280">
              <w:rPr>
                <w:rFonts w:ascii="TH SarabunPSK" w:eastAsia="Calibri" w:hAnsi="TH SarabunPSK" w:cs="TH SarabunPSK" w:hint="cs"/>
                <w:color w:val="0D0D0D" w:themeColor="text1" w:themeTint="F2"/>
                <w:sz w:val="32"/>
                <w:szCs w:val="32"/>
                <w:cs/>
              </w:rPr>
              <w:t xml:space="preserve">พัฒนาระบบเทคโนโลยีเพื่อให้การใช้งานระบบมีความเป็นศูนย์กลางช่วยลดรอยต่อของระบบงาน รวมถึงการออกแบบการจัดเก็บข้อมูลอย่างเป็นระบบ การให้ความสำคัญกับโครงสร้างพื้นฐานเกี่ยวกับ </w:t>
            </w:r>
            <w:r w:rsidRPr="00AE1280">
              <w:rPr>
                <w:rFonts w:ascii="TH SarabunPSK" w:eastAsia="Calibri" w:hAnsi="TH SarabunPSK" w:cs="TH SarabunPSK"/>
                <w:color w:val="0D0D0D" w:themeColor="text1" w:themeTint="F2"/>
                <w:sz w:val="32"/>
                <w:szCs w:val="32"/>
              </w:rPr>
              <w:t xml:space="preserve">Disaster Recovery Site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DR Site</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rPr>
              <w:t xml:space="preserve">Site </w:t>
            </w:r>
            <w:r w:rsidRPr="00AE1280">
              <w:rPr>
                <w:rFonts w:ascii="TH SarabunPSK" w:eastAsia="Calibri" w:hAnsi="TH SarabunPSK" w:cs="TH SarabunPSK" w:hint="cs"/>
                <w:color w:val="0D0D0D" w:themeColor="text1" w:themeTint="F2"/>
                <w:sz w:val="32"/>
                <w:szCs w:val="32"/>
                <w:cs/>
              </w:rPr>
              <w:t xml:space="preserve">การใช้ </w:t>
            </w:r>
            <w:r w:rsidRPr="00AE1280">
              <w:rPr>
                <w:rFonts w:ascii="TH SarabunPSK" w:eastAsia="Calibri" w:hAnsi="TH SarabunPSK" w:cs="TH SarabunPSK"/>
                <w:color w:val="0D0D0D" w:themeColor="text1" w:themeTint="F2"/>
                <w:sz w:val="32"/>
                <w:szCs w:val="32"/>
              </w:rPr>
              <w:t xml:space="preserve">Hardware Software </w:t>
            </w:r>
            <w:r w:rsidRPr="00AE1280">
              <w:rPr>
                <w:rFonts w:ascii="TH SarabunPSK" w:eastAsia="Calibri" w:hAnsi="TH SarabunPSK" w:cs="TH SarabunPSK" w:hint="cs"/>
                <w:color w:val="0D0D0D" w:themeColor="text1" w:themeTint="F2"/>
                <w:sz w:val="32"/>
                <w:szCs w:val="32"/>
                <w:cs/>
              </w:rPr>
              <w:t xml:space="preserve">และการสร้าง </w:t>
            </w:r>
            <w:r w:rsidRPr="00AE1280">
              <w:rPr>
                <w:rFonts w:ascii="TH SarabunPSK" w:eastAsia="Calibri" w:hAnsi="TH SarabunPSK" w:cs="TH SarabunPSK"/>
                <w:color w:val="0D0D0D" w:themeColor="text1" w:themeTint="F2"/>
                <w:sz w:val="32"/>
                <w:szCs w:val="32"/>
              </w:rPr>
              <w:t xml:space="preserve">Database </w:t>
            </w:r>
            <w:r w:rsidRPr="00AE1280">
              <w:rPr>
                <w:rFonts w:ascii="TH SarabunPSK" w:eastAsia="Calibri" w:hAnsi="TH SarabunPSK" w:cs="TH SarabunPSK" w:hint="cs"/>
                <w:color w:val="0D0D0D" w:themeColor="text1" w:themeTint="F2"/>
                <w:sz w:val="32"/>
                <w:szCs w:val="32"/>
                <w:cs/>
              </w:rPr>
              <w:t>ควรคำนึงถึงการเพิ่มประสิทธิภาพและการต่อยอดในอนาคตตลอดจนต้นทุนในการจัดซื้อใบอนุญาต</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รง.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สำนักงานประกันสังคม</w:t>
            </w:r>
            <w:r w:rsidRPr="00AE1280">
              <w:rPr>
                <w:rFonts w:ascii="TH SarabunPSK" w:eastAsia="Calibri" w:hAnsi="TH SarabunPSK" w:cs="TH SarabunPSK"/>
                <w:color w:val="0D0D0D" w:themeColor="text1" w:themeTint="F2"/>
                <w:sz w:val="32"/>
                <w:szCs w:val="32"/>
                <w:cs/>
              </w:rPr>
              <w:t>)</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hint="cs"/>
                <w:color w:val="0D0D0D" w:themeColor="text1" w:themeTint="F2"/>
                <w:sz w:val="32"/>
                <w:szCs w:val="32"/>
                <w:cs/>
              </w:rPr>
              <w:t xml:space="preserve">8.4 ยกระดับระบบสารสนเทศโดยจัดทำ </w:t>
            </w:r>
            <w:r w:rsidRPr="00AE1280">
              <w:rPr>
                <w:rFonts w:ascii="TH SarabunPSK" w:eastAsia="Calibri" w:hAnsi="TH SarabunPSK" w:cs="TH SarabunPSK"/>
                <w:color w:val="0D0D0D" w:themeColor="text1" w:themeTint="F2"/>
                <w:sz w:val="32"/>
                <w:szCs w:val="32"/>
              </w:rPr>
              <w:t xml:space="preserve">Disaster Recovery Site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DR Site</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เพื่อป้องกันปัญหาความเสียหายจากการสูญเสียข้อมูล </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กค.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กรมบัญชีกลาง</w:t>
            </w:r>
            <w:r w:rsidRPr="00AE1280">
              <w:rPr>
                <w:rFonts w:ascii="TH SarabunPSK" w:eastAsia="Calibri" w:hAnsi="TH SarabunPSK" w:cs="TH SarabunPSK"/>
                <w:color w:val="0D0D0D" w:themeColor="text1" w:themeTint="F2"/>
                <w:sz w:val="32"/>
                <w:szCs w:val="32"/>
                <w:cs/>
              </w:rPr>
              <w:t>)</w:t>
            </w:r>
          </w:p>
        </w:tc>
      </w:tr>
      <w:tr w:rsidR="00AE1280" w:rsidRPr="00AE1280" w:rsidTr="00A443B7">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8.5 ทบทวนระยะเวลาเพื่อกำหนดรอบการประมวลข้อมูลสถานะของบุคคลในระบบฐานข้อมูลให้เร็วขึ้น รวมถึงให้ สธ. เป็นเจ้าภาพหลักหารือกับหน่วยงานที่เกี่ยวข้องในการจัดทำ </w:t>
            </w:r>
            <w:r w:rsidRPr="00AE1280">
              <w:rPr>
                <w:rFonts w:ascii="TH SarabunPSK" w:eastAsia="Calibri" w:hAnsi="TH SarabunPSK" w:cs="TH SarabunPSK"/>
                <w:color w:val="0D0D0D" w:themeColor="text1" w:themeTint="F2"/>
                <w:sz w:val="32"/>
                <w:szCs w:val="32"/>
              </w:rPr>
              <w:t xml:space="preserve">Big data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health information</w:t>
            </w:r>
            <w:r w:rsidRPr="00AE1280">
              <w:rPr>
                <w:rFonts w:ascii="TH SarabunPSK" w:eastAsia="Calibri" w:hAnsi="TH SarabunPSK" w:cs="TH SarabunPSK"/>
                <w:color w:val="0D0D0D" w:themeColor="text1" w:themeTint="F2"/>
                <w:sz w:val="32"/>
                <w:szCs w:val="32"/>
                <w:cs/>
              </w:rPr>
              <w:t>)</w:t>
            </w:r>
          </w:p>
        </w:tc>
        <w:tc>
          <w:tcPr>
            <w:tcW w:w="4508" w:type="dxa"/>
          </w:tcPr>
          <w:p w:rsidR="0000116B" w:rsidRPr="00AE1280" w:rsidRDefault="0000116B" w:rsidP="00AE1280">
            <w:pPr>
              <w:spacing w:line="320" w:lineRule="exact"/>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กค.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กรมบัญชีกลาง</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รง.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สำนักงานประกันสังคม</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 xml:space="preserve"> สธ.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สปสช.</w:t>
            </w:r>
            <w:r w:rsidRPr="00AE1280">
              <w:rPr>
                <w:rFonts w:ascii="TH SarabunPSK" w:eastAsia="Calibri" w:hAnsi="TH SarabunPSK" w:cs="TH SarabunPSK"/>
                <w:color w:val="0D0D0D" w:themeColor="text1" w:themeTint="F2"/>
                <w:sz w:val="32"/>
                <w:szCs w:val="32"/>
                <w:cs/>
              </w:rPr>
              <w:t>)</w:t>
            </w:r>
          </w:p>
        </w:tc>
      </w:tr>
    </w:tbl>
    <w:p w:rsidR="0000116B" w:rsidRPr="00AE1280" w:rsidRDefault="0000116B" w:rsidP="000F7159">
      <w:pPr>
        <w:spacing w:line="320" w:lineRule="exact"/>
        <w:ind w:firstLine="1440"/>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rPr>
        <w:tab/>
        <w:t>2</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ค.ต.ป. ในคราวประชุมครั้งที่ 2/2564 เมื่อวันที่ 2 มิถุนายน 2564 และครั้งที่ 4/2564 เมื่อวันที่ 2 ธันวาคม 2564 โดยมีรองนายกรัฐมนตรี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นายวิษณุ เครืองาม</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เป็นประธาน ได้มีมติรับทราบ</w:t>
      </w:r>
      <w:r w:rsidRPr="00AE1280">
        <w:rPr>
          <w:rFonts w:ascii="TH SarabunPSK" w:eastAsia="Calibri" w:hAnsi="TH SarabunPSK" w:cs="TH SarabunPSK" w:hint="cs"/>
          <w:b/>
          <w:bCs/>
          <w:color w:val="0D0D0D" w:themeColor="text1" w:themeTint="F2"/>
          <w:sz w:val="32"/>
          <w:szCs w:val="32"/>
          <w:cs/>
        </w:rPr>
        <w:t xml:space="preserve">รายงานผลการประเมินตนเองของ ค.ต.ป. คณะต่าง ๆ ประจำปีงบประมาณ พ.ศ. 2564 ครั้งที่ 1 และครั้งที่ 2 </w:t>
      </w:r>
      <w:r w:rsidRPr="00AE1280">
        <w:rPr>
          <w:rFonts w:ascii="TH SarabunPSK" w:eastAsia="Calibri" w:hAnsi="TH SarabunPSK" w:cs="TH SarabunPSK" w:hint="cs"/>
          <w:color w:val="0D0D0D" w:themeColor="text1" w:themeTint="F2"/>
          <w:sz w:val="32"/>
          <w:szCs w:val="32"/>
          <w:cs/>
        </w:rPr>
        <w:t>สรุปได้ ดังนี้</w:t>
      </w:r>
    </w:p>
    <w:p w:rsidR="0000116B" w:rsidRPr="00AE1280" w:rsidRDefault="0000116B" w:rsidP="000F7159">
      <w:pPr>
        <w:spacing w:line="320" w:lineRule="exact"/>
        <w:ind w:firstLine="1440"/>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2.1 </w:t>
      </w:r>
      <w:r w:rsidRPr="00AE1280">
        <w:rPr>
          <w:rFonts w:ascii="TH SarabunPSK" w:eastAsia="Calibri" w:hAnsi="TH SarabunPSK" w:cs="TH SarabunPSK" w:hint="cs"/>
          <w:b/>
          <w:bCs/>
          <w:color w:val="0D0D0D" w:themeColor="text1" w:themeTint="F2"/>
          <w:sz w:val="32"/>
          <w:szCs w:val="32"/>
          <w:cs/>
        </w:rPr>
        <w:t>ผลการประเมินตนเองของ ค.ต.ป. อ.ค.ต.ป. คณะต่าง ๆ และ ค.ต.ป. ประจำกระทรวง</w:t>
      </w:r>
      <w:r w:rsidRPr="00AE1280">
        <w:rPr>
          <w:rFonts w:ascii="TH SarabunPSK" w:eastAsia="Calibri" w:hAnsi="TH SarabunPSK" w:cs="TH SarabunPSK" w:hint="cs"/>
          <w:color w:val="0D0D0D" w:themeColor="text1" w:themeTint="F2"/>
          <w:sz w:val="32"/>
          <w:szCs w:val="32"/>
          <w:cs/>
        </w:rPr>
        <w:t xml:space="preserve"> ใน 4 ด้าน ได้แก่ 1</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 xml:space="preserve"> องค์ประกอบและแนวปฏิบัติของคณะกรรมการ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skill</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rPr>
        <w:t>2</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ความรู้ความเข้าใจในการดำเนินการ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knowledge</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rPr>
        <w:t>3</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 xml:space="preserve"> การรายงานผลจากการตรวจสอบ</w:t>
      </w:r>
      <w:r w:rsidRPr="00AE1280">
        <w:rPr>
          <w:rFonts w:ascii="TH SarabunPSK" w:eastAsia="Calibri" w:hAnsi="TH SarabunPSK" w:cs="TH SarabunPSK"/>
          <w:color w:val="0D0D0D" w:themeColor="text1" w:themeTint="F2"/>
          <w:sz w:val="32"/>
          <w:szCs w:val="32"/>
          <w:cs/>
        </w:rPr>
        <w:t>ฯ</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output</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และ 4</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การบรรลุเป้าหมายของการดำเนินการ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outcome</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มีสาระสำคัญสรุปได้ ดังนี้</w:t>
      </w:r>
    </w:p>
    <w:p w:rsidR="0000116B" w:rsidRPr="00AE1280" w:rsidRDefault="0000116B" w:rsidP="000F7159">
      <w:pPr>
        <w:spacing w:line="320" w:lineRule="exact"/>
        <w:ind w:firstLine="1440"/>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w:t>
      </w:r>
      <w:r w:rsidRPr="00AE1280">
        <w:rPr>
          <w:rFonts w:ascii="TH SarabunPSK" w:eastAsia="Calibri" w:hAnsi="TH SarabunPSK" w:cs="TH SarabunPSK" w:hint="cs"/>
          <w:color w:val="0D0D0D" w:themeColor="text1" w:themeTint="F2"/>
          <w:sz w:val="32"/>
          <w:szCs w:val="32"/>
          <w:cs/>
        </w:rPr>
        <w:t>1</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b/>
          <w:bCs/>
          <w:color w:val="0D0D0D" w:themeColor="text1" w:themeTint="F2"/>
          <w:sz w:val="32"/>
          <w:szCs w:val="32"/>
          <w:cs/>
        </w:rPr>
        <w:t xml:space="preserve"> สรุปผลการประเมินตนเอง</w:t>
      </w:r>
      <w:r w:rsidRPr="00AE1280">
        <w:rPr>
          <w:rFonts w:ascii="TH SarabunPSK" w:eastAsia="Calibri" w:hAnsi="TH SarabunPSK" w:cs="TH SarabunPSK"/>
          <w:b/>
          <w:bCs/>
          <w:color w:val="0D0D0D" w:themeColor="text1" w:themeTint="F2"/>
          <w:sz w:val="32"/>
          <w:szCs w:val="32"/>
          <w:cs/>
        </w:rPr>
        <w:t>ฯ</w:t>
      </w:r>
      <w:r w:rsidRPr="00AE1280">
        <w:rPr>
          <w:rFonts w:ascii="TH SarabunPSK" w:eastAsia="Calibri" w:hAnsi="TH SarabunPSK" w:cs="TH SarabunPSK" w:hint="cs"/>
          <w:b/>
          <w:bCs/>
          <w:color w:val="0D0D0D" w:themeColor="text1" w:themeTint="F2"/>
          <w:sz w:val="32"/>
          <w:szCs w:val="32"/>
          <w:cs/>
        </w:rPr>
        <w:t xml:space="preserve"> ครั้งที่ 1</w:t>
      </w:r>
      <w:r w:rsidRPr="00AE1280">
        <w:rPr>
          <w:rFonts w:ascii="TH SarabunPSK" w:eastAsia="Calibri" w:hAnsi="TH SarabunPSK" w:cs="TH SarabunPSK" w:hint="cs"/>
          <w:color w:val="0D0D0D" w:themeColor="text1" w:themeTint="F2"/>
          <w:sz w:val="32"/>
          <w:szCs w:val="32"/>
          <w:cs/>
        </w:rPr>
        <w:t xml:space="preserve"> ค.ต.ป. มีผลการประเมินตนเองเฉลี่ยรวมอยู่ในระดับ</w:t>
      </w:r>
      <w:r w:rsidRPr="00AE1280">
        <w:rPr>
          <w:rFonts w:ascii="TH SarabunPSK" w:eastAsia="Calibri" w:hAnsi="TH SarabunPSK" w:cs="TH SarabunPSK" w:hint="cs"/>
          <w:b/>
          <w:bCs/>
          <w:color w:val="0D0D0D" w:themeColor="text1" w:themeTint="F2"/>
          <w:sz w:val="32"/>
          <w:szCs w:val="32"/>
          <w:cs/>
        </w:rPr>
        <w:t>ดีมาก</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คะแนนเฉลี่ย 3.87</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โดยด้านองค์ประกอบและแนวปฏิบัติของคณะกรรมการมีผลการประเมินสูงที่สุด และภาพรวมผลการประเมินตนเองของ อ.ค.ต.ป. คณะต่าง ๆ และ ค.ต.ป. ประจำกระทรวงมีผลการปฏิบัติงานเฉลี่ยรวมอยู่ในระดับดีมาก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คะแนนเฉลี่ย 4.06</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โดยด้านองค์ประกอบและแนวปฏิบัติของคณะกรรมการมีผลการประเมินสูงที่สุด</w:t>
      </w:r>
    </w:p>
    <w:p w:rsidR="0000116B" w:rsidRPr="00AE1280" w:rsidRDefault="0000116B" w:rsidP="000F7159">
      <w:pPr>
        <w:spacing w:line="320" w:lineRule="exact"/>
        <w:ind w:firstLine="1440"/>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w:t>
      </w:r>
      <w:r w:rsidRPr="00AE1280">
        <w:rPr>
          <w:rFonts w:ascii="TH SarabunPSK" w:eastAsia="Calibri" w:hAnsi="TH SarabunPSK" w:cs="TH SarabunPSK" w:hint="cs"/>
          <w:color w:val="0D0D0D" w:themeColor="text1" w:themeTint="F2"/>
          <w:sz w:val="32"/>
          <w:szCs w:val="32"/>
          <w:cs/>
        </w:rPr>
        <w:t>2</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hint="cs"/>
          <w:b/>
          <w:bCs/>
          <w:color w:val="0D0D0D" w:themeColor="text1" w:themeTint="F2"/>
          <w:sz w:val="32"/>
          <w:szCs w:val="32"/>
          <w:cs/>
        </w:rPr>
        <w:t>สรุปผลการประเมินตนเอง</w:t>
      </w:r>
      <w:r w:rsidRPr="00AE1280">
        <w:rPr>
          <w:rFonts w:ascii="TH SarabunPSK" w:eastAsia="Calibri" w:hAnsi="TH SarabunPSK" w:cs="TH SarabunPSK"/>
          <w:b/>
          <w:bCs/>
          <w:color w:val="0D0D0D" w:themeColor="text1" w:themeTint="F2"/>
          <w:sz w:val="32"/>
          <w:szCs w:val="32"/>
          <w:cs/>
        </w:rPr>
        <w:t>ฯ</w:t>
      </w:r>
      <w:r w:rsidRPr="00AE1280">
        <w:rPr>
          <w:rFonts w:ascii="TH SarabunPSK" w:eastAsia="Calibri" w:hAnsi="TH SarabunPSK" w:cs="TH SarabunPSK" w:hint="cs"/>
          <w:b/>
          <w:bCs/>
          <w:color w:val="0D0D0D" w:themeColor="text1" w:themeTint="F2"/>
          <w:sz w:val="32"/>
          <w:szCs w:val="32"/>
          <w:cs/>
        </w:rPr>
        <w:t xml:space="preserve"> ครั้งที่ 2 </w:t>
      </w:r>
      <w:r w:rsidRPr="00AE1280">
        <w:rPr>
          <w:rFonts w:ascii="TH SarabunPSK" w:eastAsia="Calibri" w:hAnsi="TH SarabunPSK" w:cs="TH SarabunPSK" w:hint="cs"/>
          <w:color w:val="0D0D0D" w:themeColor="text1" w:themeTint="F2"/>
          <w:sz w:val="32"/>
          <w:szCs w:val="32"/>
          <w:cs/>
        </w:rPr>
        <w:t>ค.ต.ป. มีผลการประเมินตนเองเฉลี่ยรวมอยู่ในระดับ</w:t>
      </w:r>
      <w:r w:rsidRPr="00AE1280">
        <w:rPr>
          <w:rFonts w:ascii="TH SarabunPSK" w:eastAsia="Calibri" w:hAnsi="TH SarabunPSK" w:cs="TH SarabunPSK" w:hint="cs"/>
          <w:b/>
          <w:bCs/>
          <w:color w:val="0D0D0D" w:themeColor="text1" w:themeTint="F2"/>
          <w:sz w:val="32"/>
          <w:szCs w:val="32"/>
          <w:cs/>
        </w:rPr>
        <w:t>ดีมาก</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คะแนนเฉลี่ย 4.02</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โดยด้านองค์ประกอบและแนวปฏิบัติของคณะกรรมการมีผลการประเมินสูงที่สุด และภาพรวมผลการประเมินตนเองของ อ.ค.ต.ป. คณะต่าง ๆ และ ค.ต.ป. ประจำกระทรวง ผลการปฏิบัติงานเฉลี่ยรวมอยู่ในระดับดีมาก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คะแนนเฉลี่ย 4.14</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โดยด้านองค์ประกอบและแนวปฏิบัติของคณะกรรมการมีผลการประเมินสูงที่สุด</w:t>
      </w:r>
    </w:p>
    <w:p w:rsidR="0000116B" w:rsidRPr="00AE1280" w:rsidRDefault="0000116B" w:rsidP="007C7F7F">
      <w:pPr>
        <w:spacing w:line="320" w:lineRule="exact"/>
        <w:ind w:firstLine="1440"/>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lastRenderedPageBreak/>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ผลการประเมินตนเองภาพรวมเฉลี่ย ปีงบประมาณ พ.ศ. 2564 </w:t>
      </w:r>
      <w:r w:rsidRPr="00AE1280">
        <w:rPr>
          <w:rFonts w:ascii="TH SarabunPSK" w:eastAsia="Calibri" w:hAnsi="TH SarabunPSK" w:cs="TH SarabunPSK" w:hint="cs"/>
          <w:b/>
          <w:bCs/>
          <w:color w:val="0D0D0D" w:themeColor="text1" w:themeTint="F2"/>
          <w:sz w:val="32"/>
          <w:szCs w:val="32"/>
          <w:cs/>
        </w:rPr>
        <w:t>ครั้งที่ 2</w:t>
      </w:r>
      <w:r w:rsidRPr="00AE1280">
        <w:rPr>
          <w:rFonts w:ascii="TH SarabunPSK" w:eastAsia="Calibri" w:hAnsi="TH SarabunPSK" w:cs="TH SarabunPSK" w:hint="cs"/>
          <w:color w:val="0D0D0D" w:themeColor="text1" w:themeTint="F2"/>
          <w:sz w:val="32"/>
          <w:szCs w:val="32"/>
          <w:cs/>
        </w:rPr>
        <w:t xml:space="preserve"> เพิ่มขึ้น เมื่อเทียบกับปีงบประมาณ พ.ศ. 2564 ครั้งที่ 1 โดย</w:t>
      </w:r>
      <w:r w:rsidRPr="00AE1280">
        <w:rPr>
          <w:rFonts w:ascii="TH SarabunPSK" w:eastAsia="Calibri" w:hAnsi="TH SarabunPSK" w:cs="TH SarabunPSK" w:hint="cs"/>
          <w:b/>
          <w:bCs/>
          <w:color w:val="0D0D0D" w:themeColor="text1" w:themeTint="F2"/>
          <w:sz w:val="32"/>
          <w:szCs w:val="32"/>
          <w:cs/>
        </w:rPr>
        <w:t>มีผลการประเมินเพิ่มขึ้น</w:t>
      </w:r>
      <w:r w:rsidRPr="00AE1280">
        <w:rPr>
          <w:rFonts w:ascii="TH SarabunPSK" w:eastAsia="Calibri" w:hAnsi="TH SarabunPSK" w:cs="TH SarabunPSK" w:hint="cs"/>
          <w:color w:val="0D0D0D" w:themeColor="text1" w:themeTint="F2"/>
          <w:sz w:val="32"/>
          <w:szCs w:val="32"/>
          <w:cs/>
        </w:rPr>
        <w:t xml:space="preserve">ในด้านการรายงานผลจากการตรวจสอบ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output</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และด้านการบรรลุเป้าหมายของการดำเนินการ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outcome</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เนื่องมาจากการประเมินครั้งที่ 2 เป็นช่วงเวลาของการสรุปข้อเสนอแนะจากการตรวจสอบและประเมินผล และในปีงบประมาณ พ.ศ. 2564 </w:t>
      </w:r>
      <w:r w:rsidRPr="00AE1280">
        <w:rPr>
          <w:rFonts w:ascii="TH SarabunPSK" w:eastAsia="Calibri" w:hAnsi="TH SarabunPSK" w:cs="TH SarabunPSK" w:hint="cs"/>
          <w:b/>
          <w:bCs/>
          <w:color w:val="0D0D0D" w:themeColor="text1" w:themeTint="F2"/>
          <w:sz w:val="32"/>
          <w:szCs w:val="32"/>
          <w:cs/>
        </w:rPr>
        <w:t xml:space="preserve">ค.ตป. ได้จัดทำผลการติดตาม ตรวจสอบและข้อเสนอแนะเชิงนโยบายในประเด้นสำคัญเร่งด่วนเพื่อส่งสัญญาณเตือนล่วงหน้า </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b/>
          <w:bCs/>
          <w:color w:val="0D0D0D" w:themeColor="text1" w:themeTint="F2"/>
          <w:sz w:val="32"/>
          <w:szCs w:val="32"/>
        </w:rPr>
        <w:t>early warning</w:t>
      </w:r>
      <w:r w:rsidRPr="00AE1280">
        <w:rPr>
          <w:rFonts w:ascii="TH SarabunPSK" w:eastAsia="Calibri" w:hAnsi="TH SarabunPSK" w:cs="TH SarabunPSK"/>
          <w:b/>
          <w:bCs/>
          <w:color w:val="0D0D0D" w:themeColor="text1" w:themeTint="F2"/>
          <w:sz w:val="32"/>
          <w:szCs w:val="32"/>
          <w:cs/>
        </w:rPr>
        <w:t xml:space="preserve">) </w:t>
      </w:r>
      <w:r w:rsidRPr="00AE1280">
        <w:rPr>
          <w:rFonts w:ascii="TH SarabunPSK" w:eastAsia="Calibri" w:hAnsi="TH SarabunPSK" w:cs="TH SarabunPSK" w:hint="cs"/>
          <w:b/>
          <w:bCs/>
          <w:color w:val="0D0D0D" w:themeColor="text1" w:themeTint="F2"/>
          <w:sz w:val="32"/>
          <w:szCs w:val="32"/>
          <w:cs/>
        </w:rPr>
        <w:t>เสนอต่อนายกรัฐมนตรี</w:t>
      </w:r>
      <w:r w:rsidRPr="00AE1280">
        <w:rPr>
          <w:rFonts w:ascii="TH SarabunPSK" w:eastAsia="Calibri" w:hAnsi="TH SarabunPSK" w:cs="TH SarabunPSK" w:hint="cs"/>
          <w:color w:val="0D0D0D" w:themeColor="text1" w:themeTint="F2"/>
          <w:sz w:val="32"/>
          <w:szCs w:val="32"/>
          <w:cs/>
        </w:rPr>
        <w:t xml:space="preserve"> ซึ่งสอดคล้องกับผลการประเมินตนเองในด้านการรายงานผลจากการตรวจสอบ</w:t>
      </w:r>
      <w:r w:rsidRPr="00AE1280">
        <w:rPr>
          <w:rFonts w:ascii="TH SarabunPSK" w:eastAsia="Calibri" w:hAnsi="TH SarabunPSK" w:cs="TH SarabunPSK"/>
          <w:color w:val="0D0D0D" w:themeColor="text1" w:themeTint="F2"/>
          <w:sz w:val="32"/>
          <w:szCs w:val="32"/>
          <w:cs/>
        </w:rPr>
        <w:t>ฯ</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output</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 xml:space="preserve"> และด้านการบรรลุเป้าหมายของการดำเนินการ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outcome</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ที่เพิ่มขึ้น</w:t>
      </w:r>
    </w:p>
    <w:p w:rsidR="0000116B" w:rsidRPr="00AE1280" w:rsidRDefault="0000116B" w:rsidP="007C7F7F">
      <w:pPr>
        <w:spacing w:line="320" w:lineRule="exact"/>
        <w:ind w:firstLine="1440"/>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2.2 </w:t>
      </w:r>
      <w:r w:rsidRPr="00AE1280">
        <w:rPr>
          <w:rFonts w:ascii="TH SarabunPSK" w:eastAsia="Calibri" w:hAnsi="TH SarabunPSK" w:cs="TH SarabunPSK" w:hint="cs"/>
          <w:b/>
          <w:bCs/>
          <w:color w:val="0D0D0D" w:themeColor="text1" w:themeTint="F2"/>
          <w:sz w:val="32"/>
          <w:szCs w:val="32"/>
          <w:cs/>
        </w:rPr>
        <w:t>ความเห็นและข้อเสนอแนะของ ค.ต.ป. อ.ค.ต.ป. คณะต่าง ๆ และ</w:t>
      </w:r>
      <w:r w:rsidR="00FF6521">
        <w:rPr>
          <w:rFonts w:ascii="TH SarabunPSK" w:eastAsia="Calibri" w:hAnsi="TH SarabunPSK" w:cs="TH SarabunPSK" w:hint="cs"/>
          <w:b/>
          <w:bCs/>
          <w:color w:val="0D0D0D" w:themeColor="text1" w:themeTint="F2"/>
          <w:sz w:val="32"/>
          <w:szCs w:val="32"/>
          <w:cs/>
        </w:rPr>
        <w:t xml:space="preserve"> </w:t>
      </w:r>
      <w:r w:rsidRPr="00AE1280">
        <w:rPr>
          <w:rFonts w:ascii="TH SarabunPSK" w:eastAsia="Calibri" w:hAnsi="TH SarabunPSK" w:cs="TH SarabunPSK" w:hint="cs"/>
          <w:b/>
          <w:bCs/>
          <w:color w:val="0D0D0D" w:themeColor="text1" w:themeTint="F2"/>
          <w:sz w:val="32"/>
          <w:szCs w:val="32"/>
          <w:cs/>
        </w:rPr>
        <w:t xml:space="preserve">ค.ต.ป. ประจำกระทรวงงที่มีต่อแนวทางการตรวจสอบและกลไกการดำเนินงาน เช่น ควรมีการกำหนดประเด็นในการติดตามร่วมกัน </w:t>
      </w:r>
      <w:r w:rsidRPr="00AE1280">
        <w:rPr>
          <w:rFonts w:ascii="TH SarabunPSK" w:eastAsia="Calibri" w:hAnsi="TH SarabunPSK" w:cs="TH SarabunPSK"/>
          <w:b/>
          <w:bCs/>
          <w:color w:val="0D0D0D" w:themeColor="text1" w:themeTint="F2"/>
          <w:sz w:val="32"/>
          <w:szCs w:val="32"/>
          <w:cs/>
        </w:rPr>
        <w:t>(</w:t>
      </w:r>
      <w:r w:rsidRPr="00AE1280">
        <w:rPr>
          <w:rFonts w:ascii="TH SarabunPSK" w:eastAsia="Calibri" w:hAnsi="TH SarabunPSK" w:cs="TH SarabunPSK"/>
          <w:b/>
          <w:bCs/>
          <w:color w:val="0D0D0D" w:themeColor="text1" w:themeTint="F2"/>
          <w:sz w:val="32"/>
          <w:szCs w:val="32"/>
        </w:rPr>
        <w:t>Joint Issues</w:t>
      </w:r>
      <w:r w:rsidRPr="00AE1280">
        <w:rPr>
          <w:rFonts w:ascii="TH SarabunPSK" w:eastAsia="Calibri" w:hAnsi="TH SarabunPSK" w:cs="TH SarabunPSK"/>
          <w:b/>
          <w:bCs/>
          <w:color w:val="0D0D0D" w:themeColor="text1" w:themeTint="F2"/>
          <w:sz w:val="32"/>
          <w:szCs w:val="32"/>
          <w:cs/>
        </w:rPr>
        <w:t xml:space="preserve">) </w:t>
      </w:r>
      <w:r w:rsidRPr="00AE1280">
        <w:rPr>
          <w:rFonts w:ascii="TH SarabunPSK" w:eastAsia="Calibri" w:hAnsi="TH SarabunPSK" w:cs="TH SarabunPSK" w:hint="cs"/>
          <w:b/>
          <w:bCs/>
          <w:color w:val="0D0D0D" w:themeColor="text1" w:themeTint="F2"/>
          <w:sz w:val="32"/>
          <w:szCs w:val="32"/>
          <w:cs/>
        </w:rPr>
        <w:t xml:space="preserve">ของ ค.ต.ป. ประจำกระทรวง </w:t>
      </w:r>
      <w:r w:rsidRPr="00AE1280">
        <w:rPr>
          <w:rFonts w:ascii="TH SarabunPSK" w:eastAsia="Calibri" w:hAnsi="TH SarabunPSK" w:cs="TH SarabunPSK" w:hint="cs"/>
          <w:color w:val="0D0D0D" w:themeColor="text1" w:themeTint="F2"/>
          <w:sz w:val="32"/>
          <w:szCs w:val="32"/>
          <w:cs/>
        </w:rPr>
        <w:t>ในประเด็นที่คล้ายคลึงกันเพื่อนำไปสู่การบูรณการการติดตาม ตรวจสอบ และประเมินผลที่มีประสิทธิภาพ ควรมีการประสานการทำงานและแลกเปลี่ยนข้อมูลระหว่างกันให้มากขึ้น รวมทั้งเพิ่มช่องทางการสื่อสารออนไลน์ ค.ต.ป. ประจำกระทรวง และ อ.ค.ต.ป. คณะต่าง ๆ เพื่อให้การติดตตาม ตรวจสอบ และประเมินผลภาคราชการ บรรลุเป้าหมายร่วมกันอย่างมีประสิทธิภาพ</w:t>
      </w:r>
    </w:p>
    <w:p w:rsidR="0000116B" w:rsidRPr="00AE1280" w:rsidRDefault="0000116B" w:rsidP="007C7F7F">
      <w:pPr>
        <w:spacing w:line="320" w:lineRule="exact"/>
        <w:ind w:firstLine="1440"/>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2.3 ฝ่ายเลขานุการ ค.ต.ป. ได้ดำเนินการตามข้อเสนอแนะดังกล่าว โดยได้จัดทำแนวทางการตรวจสอบและประเมินผล ประจำปีงบประมาณ พ.ศ. 2565 ซึ่ง ค.ต.ป. ได้กำหนดให้ ค.ต.ป. ประจำกระทรวงร่วมตรวจสอบในประเด็นการตรวจสอบย่อยตามห่วงโซ่คุณค่า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value chain</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ที่ อ.ค.ต.ป. กำหนด เพื่อให้การตรวจสอบมุ่งไปสู่เป้าหมายเดียวกัน การจัดทำแผนการประชุมเสริมสร้างองค์ความรู้ใหม่เพื่อแลกเปลี่ยนเรียนรู้ และถอดบทเรียนเพื่อให้เกิดการทำงานร่วมกันระหว่าง อ.ค.ต.ป. และ ค.ต.ป. ประจำกระทรวง</w:t>
      </w:r>
    </w:p>
    <w:p w:rsidR="0000116B" w:rsidRPr="00AE1280" w:rsidRDefault="0000116B" w:rsidP="007C7F7F">
      <w:pPr>
        <w:spacing w:line="320" w:lineRule="exact"/>
        <w:jc w:val="thaiDistribute"/>
        <w:rPr>
          <w:rFonts w:ascii="Calibri" w:eastAsia="Calibri" w:hAnsi="Calibri"/>
          <w:color w:val="0D0D0D" w:themeColor="text1" w:themeTint="F2"/>
          <w:sz w:val="22"/>
        </w:rPr>
      </w:pPr>
      <w:r w:rsidRPr="00AE1280">
        <w:rPr>
          <w:rFonts w:ascii="Calibri" w:eastAsia="Calibri" w:hAnsi="Calibri"/>
          <w:color w:val="0D0D0D" w:themeColor="text1" w:themeTint="F2"/>
          <w:sz w:val="22"/>
        </w:rPr>
        <w:t>_____________________</w:t>
      </w:r>
    </w:p>
    <w:p w:rsidR="0000116B" w:rsidRPr="00AE1280" w:rsidRDefault="0000116B" w:rsidP="007C7F7F">
      <w:pPr>
        <w:spacing w:line="320" w:lineRule="exact"/>
        <w:jc w:val="thaiDistribute"/>
        <w:rPr>
          <w:rFonts w:ascii="Calibri" w:eastAsia="Calibri" w:hAnsi="Calibri"/>
          <w:color w:val="0D0D0D" w:themeColor="text1" w:themeTint="F2"/>
          <w:sz w:val="22"/>
        </w:rPr>
      </w:pPr>
      <w:r w:rsidRPr="00AE1280">
        <w:rPr>
          <w:rFonts w:ascii="TH SarabunPSK" w:eastAsia="Calibri" w:hAnsi="TH SarabunPSK" w:cs="TH SarabunPSK" w:hint="cs"/>
          <w:color w:val="0D0D0D" w:themeColor="text1" w:themeTint="F2"/>
          <w:sz w:val="32"/>
          <w:szCs w:val="32"/>
          <w:vertAlign w:val="superscript"/>
          <w:cs/>
        </w:rPr>
        <w:t>1</w:t>
      </w:r>
      <w:r w:rsidRPr="00AE1280">
        <w:rPr>
          <w:rFonts w:ascii="TH SarabunPSK" w:eastAsia="Calibri" w:hAnsi="TH SarabunPSK" w:cs="TH SarabunPSK" w:hint="cs"/>
          <w:color w:val="0D0D0D" w:themeColor="text1" w:themeTint="F2"/>
          <w:sz w:val="32"/>
          <w:szCs w:val="32"/>
          <w:cs/>
        </w:rPr>
        <w:t xml:space="preserve">เป็นการบูรณาการการตรวจสอบระหว่างคณะอนุกรรมการตรวจสอบและประเมินผลภาคราชการ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อ.ค.ต.ป.</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คณะต่าง ๆ และ ค.ต.ป. ประจำกระทรวง เพื่อให้การตรวจสอบมุ่งไปสู่ทิศทางและเป้าหมายเดียวกัน ในประเด็นการตรวจสอบที่สำคัญ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agenda</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นโยบายเร่งด่วน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hot issue</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หรือนโยบายสำคัญ</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rPr>
        <w:t>flagship</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 xml:space="preserve">ที่เชื่อมโยงกับแผนแม่บทภายใต้ยุทธศาสตร์ชาติรวมทั้งประเด็นสนับสนุนการฟื้นฟูประเทศทั้งด้านเศรษฐกิจและสังคมจากผลกระทบของการแพร่ระบาดของโรคโควิด-19 ซึ่งส่วนราชการต้องเร่งแก้ไขและเตรียมพร้อมเพื่อรองรับการฟื้นฟูประเทศต่อไป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post</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COVID recovery</w:t>
      </w:r>
      <w:r w:rsidRPr="00AE1280">
        <w:rPr>
          <w:rFonts w:ascii="TH SarabunPSK" w:eastAsia="Calibri" w:hAnsi="TH SarabunPSK" w:cs="TH SarabunPSK"/>
          <w:color w:val="0D0D0D" w:themeColor="text1" w:themeTint="F2"/>
          <w:sz w:val="32"/>
          <w:szCs w:val="32"/>
          <w:cs/>
        </w:rPr>
        <w:t>)</w:t>
      </w:r>
    </w:p>
    <w:p w:rsidR="003E2657" w:rsidRPr="00AE1280" w:rsidRDefault="003E2657" w:rsidP="00AE1280">
      <w:pPr>
        <w:spacing w:line="320" w:lineRule="exact"/>
        <w:jc w:val="thaiDistribute"/>
        <w:rPr>
          <w:rFonts w:ascii="Calibri" w:eastAsia="Calibri" w:hAnsi="Calibri"/>
          <w:color w:val="0D0D0D" w:themeColor="text1" w:themeTint="F2"/>
          <w:sz w:val="20"/>
          <w:szCs w:val="24"/>
        </w:rPr>
      </w:pPr>
    </w:p>
    <w:p w:rsidR="003E2657" w:rsidRPr="00AE1280" w:rsidRDefault="00B76D34" w:rsidP="00AE1280">
      <w:pPr>
        <w:spacing w:line="320" w:lineRule="exact"/>
        <w:jc w:val="thaiDistribute"/>
        <w:rPr>
          <w:rFonts w:ascii="TH SarabunPSK" w:eastAsia="Calibri" w:hAnsi="TH SarabunPSK" w:cs="TH SarabunPSK"/>
          <w:b/>
          <w:bCs/>
          <w:color w:val="0D0D0D" w:themeColor="text1" w:themeTint="F2"/>
          <w:sz w:val="32"/>
          <w:szCs w:val="32"/>
        </w:rPr>
      </w:pPr>
      <w:r>
        <w:rPr>
          <w:rFonts w:ascii="TH SarabunPSK" w:eastAsia="Calibri" w:hAnsi="TH SarabunPSK" w:cs="TH SarabunPSK" w:hint="cs"/>
          <w:b/>
          <w:bCs/>
          <w:color w:val="0D0D0D" w:themeColor="text1" w:themeTint="F2"/>
          <w:sz w:val="32"/>
          <w:szCs w:val="32"/>
          <w:cs/>
        </w:rPr>
        <w:t>20</w:t>
      </w:r>
      <w:r w:rsidR="00F213A5" w:rsidRPr="00AE1280">
        <w:rPr>
          <w:rFonts w:ascii="TH SarabunPSK" w:eastAsia="Calibri" w:hAnsi="TH SarabunPSK" w:cs="TH SarabunPSK" w:hint="cs"/>
          <w:b/>
          <w:bCs/>
          <w:color w:val="0D0D0D" w:themeColor="text1" w:themeTint="F2"/>
          <w:sz w:val="32"/>
          <w:szCs w:val="32"/>
          <w:cs/>
        </w:rPr>
        <w:t>.</w:t>
      </w:r>
      <w:r w:rsidR="003E2657" w:rsidRPr="00AE1280">
        <w:rPr>
          <w:rFonts w:ascii="TH SarabunPSK" w:eastAsia="Calibri" w:hAnsi="TH SarabunPSK" w:cs="TH SarabunPSK" w:hint="cs"/>
          <w:b/>
          <w:bCs/>
          <w:color w:val="0D0D0D" w:themeColor="text1" w:themeTint="F2"/>
          <w:sz w:val="32"/>
          <w:szCs w:val="32"/>
          <w:cs/>
        </w:rPr>
        <w:t xml:space="preserve"> เรื่อง มาตรการลดการใช้พลังงานในหน่วยงานภาครัฐ</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b/>
          <w:bCs/>
          <w:color w:val="0D0D0D" w:themeColor="text1" w:themeTint="F2"/>
          <w:sz w:val="32"/>
          <w:szCs w:val="32"/>
          <w:cs/>
        </w:rPr>
        <w:tab/>
      </w:r>
      <w:r w:rsidRPr="00AE1280">
        <w:rPr>
          <w:rFonts w:ascii="TH SarabunPSK" w:eastAsia="Calibri" w:hAnsi="TH SarabunPSK" w:cs="TH SarabunPSK"/>
          <w:b/>
          <w:bCs/>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คณะรัฐมนตรีมีมติเห็นชอบและอนุมัติตามที่กระทรวงพลังงาน (พน.) เสนอดังนี้</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1. เห็นชอบมาตรการประหยัดพลังงานตามที่เสนอในแนวทางประหยัดพลังงานในหน่วยงานภาครัฐ</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2. อนุมัติเป็นหลักการให้หน่วยงานราชการดำเนินการตามข้อเสนอของกระทรวงพลังงานลดการใช้พลังงานร้อยละ 20 พร้อมทั้งรายงานผลการประหยัดพลังงานผ่าน </w:t>
      </w:r>
      <w:hyperlink r:id="rId8" w:history="1">
        <w:r w:rsidRPr="00AE1280">
          <w:rPr>
            <w:rFonts w:ascii="TH SarabunPSK" w:eastAsia="Calibri" w:hAnsi="TH SarabunPSK" w:cs="TH SarabunPSK"/>
            <w:color w:val="0D0D0D" w:themeColor="text1" w:themeTint="F2"/>
            <w:sz w:val="32"/>
            <w:szCs w:val="32"/>
          </w:rPr>
          <w:t>www</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e</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report</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energy</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go</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th</w:t>
        </w:r>
      </w:hyperlink>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เพื่อกระทรวงพลังงานจะได้รายงานผลต่อคณะรัฐมนตรีต่อไป</w:t>
      </w:r>
    </w:p>
    <w:p w:rsidR="003E2657" w:rsidRPr="00AE1280" w:rsidRDefault="003E2657" w:rsidP="00AE1280">
      <w:pPr>
        <w:spacing w:line="320" w:lineRule="exact"/>
        <w:jc w:val="thaiDistribute"/>
        <w:rPr>
          <w:rFonts w:ascii="TH SarabunPSK" w:eastAsia="Calibri" w:hAnsi="TH SarabunPSK" w:cs="TH SarabunPSK"/>
          <w:b/>
          <w:bCs/>
          <w:color w:val="0D0D0D" w:themeColor="text1" w:themeTint="F2"/>
          <w:sz w:val="32"/>
          <w:szCs w:val="32"/>
          <w:u w:val="single"/>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b/>
          <w:bCs/>
          <w:color w:val="0D0D0D" w:themeColor="text1" w:themeTint="F2"/>
          <w:sz w:val="32"/>
          <w:szCs w:val="32"/>
          <w:u w:val="single"/>
          <w:cs/>
        </w:rPr>
        <w:t>สาระสำคัญ</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กระทรวงพลังงาน ได้จัดทำแนวทางประหยัดพลังงานในหน่วยงานภาครัฐ เพื่อให้หน่วยงานราชการนำไปปฏิบัติ และได้ผลประหยัดพลังงานตามเป้าหมายที่กำหนด โดยสรุปสาระสำคัญได้ดังนี้</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1. </w:t>
      </w:r>
      <w:r w:rsidRPr="00AE1280">
        <w:rPr>
          <w:rFonts w:ascii="TH SarabunPSK" w:eastAsia="Calibri" w:hAnsi="TH SarabunPSK" w:cs="TH SarabunPSK"/>
          <w:color w:val="0D0D0D" w:themeColor="text1" w:themeTint="F2"/>
          <w:sz w:val="32"/>
          <w:szCs w:val="32"/>
          <w:cs/>
        </w:rPr>
        <w:t xml:space="preserve">กำหนดเป้าหมาย : ลดใช้พลังงานลงให้ได้อย่างน้อยร้อยละ </w:t>
      </w:r>
      <w:r w:rsidRPr="00AE1280">
        <w:rPr>
          <w:rFonts w:ascii="TH SarabunPSK" w:eastAsia="Calibri" w:hAnsi="TH SarabunPSK" w:cs="TH SarabunPSK"/>
          <w:color w:val="0D0D0D" w:themeColor="text1" w:themeTint="F2"/>
          <w:sz w:val="32"/>
          <w:szCs w:val="32"/>
        </w:rPr>
        <w:t>2</w:t>
      </w:r>
      <w:r w:rsidRPr="00AE1280">
        <w:rPr>
          <w:rFonts w:ascii="TH SarabunPSK" w:eastAsia="Calibri" w:hAnsi="TH SarabunPSK" w:cs="TH SarabunPSK"/>
          <w:color w:val="0D0D0D" w:themeColor="text1" w:themeTint="F2"/>
          <w:sz w:val="32"/>
          <w:szCs w:val="32"/>
          <w:cs/>
        </w:rPr>
        <w:t>0 (รวมไฟฟ้าและ</w:t>
      </w:r>
      <w:r w:rsidRPr="00AE1280">
        <w:rPr>
          <w:rFonts w:ascii="TH SarabunPSK" w:eastAsia="Calibri" w:hAnsi="TH SarabunPSK" w:cs="TH SarabunPSK" w:hint="cs"/>
          <w:color w:val="0D0D0D" w:themeColor="text1" w:themeTint="F2"/>
          <w:sz w:val="32"/>
          <w:szCs w:val="32"/>
          <w:cs/>
        </w:rPr>
        <w:t xml:space="preserve">น้ำมันเชื้อเพลิง) </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2. </w:t>
      </w:r>
      <w:r w:rsidRPr="00AE1280">
        <w:rPr>
          <w:rFonts w:ascii="TH SarabunPSK" w:eastAsia="Calibri" w:hAnsi="TH SarabunPSK" w:cs="TH SarabunPSK"/>
          <w:color w:val="0D0D0D" w:themeColor="text1" w:themeTint="F2"/>
          <w:sz w:val="32"/>
          <w:szCs w:val="32"/>
          <w:cs/>
        </w:rPr>
        <w:t>มาตรการที่ปฏิบัติได้ทันที มีแนวทางดังนี้</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2.1 </w:t>
      </w:r>
      <w:r w:rsidRPr="00AE1280">
        <w:rPr>
          <w:rFonts w:ascii="TH SarabunPSK" w:eastAsia="Calibri" w:hAnsi="TH SarabunPSK" w:cs="TH SarabunPSK"/>
          <w:color w:val="0D0D0D" w:themeColor="text1" w:themeTint="F2"/>
          <w:sz w:val="32"/>
          <w:szCs w:val="32"/>
          <w:cs/>
        </w:rPr>
        <w:t xml:space="preserve">ให้หน่วยงานราชการลดการใช้ไฟฟ้าและน้ำมันเชื้อเพลิงลงร้อยละ 20ตามเงื่อนไขและหลักเกณฑ์ของการประเมินผลตัวชี้วัดการลดใช้พลังงานของหน่วยงานราชการ ที่สำนักงานคณะกรรมการพัฒนาระบบราชการ (ก.พ.ร.) ร่วมกับ สำนักงานนโยบายและแผนพลังงาน (สนพ.) กระทรวงพลังงานดำเนินการในช่วงที่ผ่านมา (ปีงบประมาณ พ.ศ. </w:t>
      </w:r>
      <w:r w:rsidRPr="00AE1280">
        <w:rPr>
          <w:rFonts w:ascii="TH SarabunPSK" w:eastAsia="Calibri" w:hAnsi="TH SarabunPSK" w:cs="TH SarabunPSK" w:hint="cs"/>
          <w:color w:val="0D0D0D" w:themeColor="text1" w:themeTint="F2"/>
          <w:sz w:val="32"/>
          <w:szCs w:val="32"/>
          <w:cs/>
        </w:rPr>
        <w:t xml:space="preserve">2561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2563 โดยปรับเพิ่มเป้าหมายลดใช้พลังงานจากเดิมร้อยละ 10 เป็นร้อยละ 20 ในช่วงครึ่งปีหลังของปีงบประมาณ พ.ศ. 2565</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2.2 </w:t>
      </w:r>
      <w:r w:rsidRPr="00AE1280">
        <w:rPr>
          <w:rFonts w:ascii="TH SarabunPSK" w:eastAsia="Calibri" w:hAnsi="TH SarabunPSK" w:cs="TH SarabunPSK"/>
          <w:color w:val="0D0D0D" w:themeColor="text1" w:themeTint="F2"/>
          <w:sz w:val="32"/>
          <w:szCs w:val="32"/>
          <w:cs/>
        </w:rPr>
        <w:t>แนวทางดำเนินการ</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(1) </w:t>
      </w:r>
      <w:r w:rsidRPr="00AE1280">
        <w:rPr>
          <w:rFonts w:ascii="TH SarabunPSK" w:eastAsia="Calibri" w:hAnsi="TH SarabunPSK" w:cs="TH SarabunPSK"/>
          <w:color w:val="0D0D0D" w:themeColor="text1" w:themeTint="F2"/>
          <w:sz w:val="32"/>
          <w:szCs w:val="32"/>
          <w:cs/>
        </w:rPr>
        <w:t>การรายงานข้อมูลการใช้พลังงาน</w:t>
      </w:r>
    </w:p>
    <w:p w:rsidR="00B76D34"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lastRenderedPageBreak/>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 xml:space="preserve">- ให้หน่วยงานราชการรายงานข้อมูลการใช้พลังงานผ่าน                  </w:t>
      </w:r>
      <w:r w:rsidR="00B76D34">
        <w:rPr>
          <w:rFonts w:ascii="TH SarabunPSK" w:eastAsia="Calibri" w:hAnsi="TH SarabunPSK" w:cs="TH SarabunPSK"/>
          <w:color w:val="0D0D0D" w:themeColor="text1" w:themeTint="F2"/>
          <w:sz w:val="32"/>
          <w:szCs w:val="32"/>
        </w:rPr>
        <w:tab/>
      </w:r>
    </w:p>
    <w:p w:rsidR="003E2657" w:rsidRPr="00AE1280" w:rsidRDefault="00B76D34" w:rsidP="00AE1280">
      <w:pPr>
        <w:spacing w:line="320" w:lineRule="exact"/>
        <w:jc w:val="thaiDistribute"/>
        <w:rPr>
          <w:rFonts w:ascii="TH SarabunPSK" w:eastAsia="Calibri" w:hAnsi="TH SarabunPSK" w:cs="TH SarabunPSK"/>
          <w:color w:val="0D0D0D" w:themeColor="text1" w:themeTint="F2"/>
          <w:sz w:val="32"/>
          <w:szCs w:val="32"/>
        </w:rPr>
      </w:pPr>
      <w:r>
        <w:rPr>
          <w:rFonts w:ascii="TH SarabunPSK" w:eastAsia="Calibri" w:hAnsi="TH SarabunPSK" w:cs="TH SarabunPSK"/>
          <w:color w:val="0D0D0D" w:themeColor="text1" w:themeTint="F2"/>
          <w:sz w:val="32"/>
          <w:szCs w:val="32"/>
        </w:rPr>
        <w:tab/>
      </w:r>
      <w:r>
        <w:rPr>
          <w:rFonts w:ascii="TH SarabunPSK" w:eastAsia="Calibri" w:hAnsi="TH SarabunPSK" w:cs="TH SarabunPSK"/>
          <w:color w:val="0D0D0D" w:themeColor="text1" w:themeTint="F2"/>
          <w:sz w:val="32"/>
          <w:szCs w:val="32"/>
        </w:rPr>
        <w:tab/>
      </w:r>
      <w:r>
        <w:rPr>
          <w:rFonts w:ascii="TH SarabunPSK" w:eastAsia="Calibri" w:hAnsi="TH SarabunPSK" w:cs="TH SarabunPSK"/>
          <w:color w:val="0D0D0D" w:themeColor="text1" w:themeTint="F2"/>
          <w:sz w:val="32"/>
          <w:szCs w:val="32"/>
        </w:rPr>
        <w:tab/>
      </w:r>
      <w:r>
        <w:rPr>
          <w:rFonts w:ascii="TH SarabunPSK" w:eastAsia="Calibri" w:hAnsi="TH SarabunPSK" w:cs="TH SarabunPSK"/>
          <w:color w:val="0D0D0D" w:themeColor="text1" w:themeTint="F2"/>
          <w:sz w:val="32"/>
          <w:szCs w:val="32"/>
        </w:rPr>
        <w:tab/>
      </w:r>
      <w:r w:rsidR="003E2657" w:rsidRPr="00AE1280">
        <w:rPr>
          <w:rFonts w:ascii="TH SarabunPSK" w:eastAsia="Calibri" w:hAnsi="TH SarabunPSK" w:cs="TH SarabunPSK"/>
          <w:color w:val="0D0D0D" w:themeColor="text1" w:themeTint="F2"/>
          <w:sz w:val="32"/>
          <w:szCs w:val="32"/>
        </w:rPr>
        <w:t>www</w:t>
      </w:r>
      <w:r w:rsidR="003E2657" w:rsidRPr="00AE1280">
        <w:rPr>
          <w:rFonts w:ascii="TH SarabunPSK" w:eastAsia="Calibri" w:hAnsi="TH SarabunPSK" w:cs="TH SarabunPSK"/>
          <w:color w:val="0D0D0D" w:themeColor="text1" w:themeTint="F2"/>
          <w:sz w:val="32"/>
          <w:szCs w:val="32"/>
          <w:cs/>
        </w:rPr>
        <w:t>.</w:t>
      </w:r>
      <w:r w:rsidR="003E2657" w:rsidRPr="00AE1280">
        <w:rPr>
          <w:rFonts w:ascii="TH SarabunPSK" w:eastAsia="Calibri" w:hAnsi="TH SarabunPSK" w:cs="TH SarabunPSK"/>
          <w:color w:val="0D0D0D" w:themeColor="text1" w:themeTint="F2"/>
          <w:sz w:val="32"/>
          <w:szCs w:val="32"/>
        </w:rPr>
        <w:t>e</w:t>
      </w:r>
      <w:r w:rsidR="003E2657" w:rsidRPr="00AE1280">
        <w:rPr>
          <w:rFonts w:ascii="TH SarabunPSK" w:eastAsia="Calibri" w:hAnsi="TH SarabunPSK" w:cs="TH SarabunPSK"/>
          <w:color w:val="0D0D0D" w:themeColor="text1" w:themeTint="F2"/>
          <w:sz w:val="32"/>
          <w:szCs w:val="32"/>
          <w:cs/>
        </w:rPr>
        <w:t>-</w:t>
      </w:r>
      <w:r w:rsidR="003E2657" w:rsidRPr="00AE1280">
        <w:rPr>
          <w:rFonts w:ascii="TH SarabunPSK" w:eastAsia="Calibri" w:hAnsi="TH SarabunPSK" w:cs="TH SarabunPSK"/>
          <w:color w:val="0D0D0D" w:themeColor="text1" w:themeTint="F2"/>
          <w:sz w:val="32"/>
          <w:szCs w:val="32"/>
        </w:rPr>
        <w:t>report</w:t>
      </w:r>
      <w:r w:rsidR="003E2657" w:rsidRPr="00AE1280">
        <w:rPr>
          <w:rFonts w:ascii="TH SarabunPSK" w:eastAsia="Calibri" w:hAnsi="TH SarabunPSK" w:cs="TH SarabunPSK"/>
          <w:color w:val="0D0D0D" w:themeColor="text1" w:themeTint="F2"/>
          <w:sz w:val="32"/>
          <w:szCs w:val="32"/>
          <w:cs/>
        </w:rPr>
        <w:t>.</w:t>
      </w:r>
      <w:r w:rsidR="003E2657" w:rsidRPr="00AE1280">
        <w:rPr>
          <w:rFonts w:ascii="TH SarabunPSK" w:eastAsia="Calibri" w:hAnsi="TH SarabunPSK" w:cs="TH SarabunPSK"/>
          <w:color w:val="0D0D0D" w:themeColor="text1" w:themeTint="F2"/>
          <w:sz w:val="32"/>
          <w:szCs w:val="32"/>
        </w:rPr>
        <w:t>energy</w:t>
      </w:r>
      <w:r w:rsidR="003E2657" w:rsidRPr="00AE1280">
        <w:rPr>
          <w:rFonts w:ascii="TH SarabunPSK" w:eastAsia="Calibri" w:hAnsi="TH SarabunPSK" w:cs="TH SarabunPSK"/>
          <w:color w:val="0D0D0D" w:themeColor="text1" w:themeTint="F2"/>
          <w:sz w:val="32"/>
          <w:szCs w:val="32"/>
          <w:cs/>
        </w:rPr>
        <w:t>.</w:t>
      </w:r>
      <w:r w:rsidR="003E2657" w:rsidRPr="00AE1280">
        <w:rPr>
          <w:rFonts w:ascii="TH SarabunPSK" w:eastAsia="Calibri" w:hAnsi="TH SarabunPSK" w:cs="TH SarabunPSK"/>
          <w:color w:val="0D0D0D" w:themeColor="text1" w:themeTint="F2"/>
          <w:sz w:val="32"/>
          <w:szCs w:val="32"/>
        </w:rPr>
        <w:t>go</w:t>
      </w:r>
      <w:r w:rsidR="003E2657" w:rsidRPr="00AE1280">
        <w:rPr>
          <w:rFonts w:ascii="TH SarabunPSK" w:eastAsia="Calibri" w:hAnsi="TH SarabunPSK" w:cs="TH SarabunPSK"/>
          <w:color w:val="0D0D0D" w:themeColor="text1" w:themeTint="F2"/>
          <w:sz w:val="32"/>
          <w:szCs w:val="32"/>
          <w:cs/>
        </w:rPr>
        <w:t>.</w:t>
      </w:r>
      <w:r w:rsidR="003E2657" w:rsidRPr="00AE1280">
        <w:rPr>
          <w:rFonts w:ascii="TH SarabunPSK" w:eastAsia="Calibri" w:hAnsi="TH SarabunPSK" w:cs="TH SarabunPSK"/>
          <w:color w:val="0D0D0D" w:themeColor="text1" w:themeTint="F2"/>
          <w:sz w:val="32"/>
          <w:szCs w:val="32"/>
        </w:rPr>
        <w:t xml:space="preserve">th </w:t>
      </w:r>
      <w:r w:rsidR="003E2657" w:rsidRPr="00AE1280">
        <w:rPr>
          <w:rFonts w:ascii="TH SarabunPSK" w:eastAsia="Calibri" w:hAnsi="TH SarabunPSK" w:cs="TH SarabunPSK"/>
          <w:color w:val="0D0D0D" w:themeColor="text1" w:themeTint="F2"/>
          <w:sz w:val="32"/>
          <w:szCs w:val="32"/>
          <w:cs/>
        </w:rPr>
        <w:t>ซึ่งทุกหน่วยงานได้มีบัญชีสำหรับเข้าระบบ</w:t>
      </w:r>
      <w:r>
        <w:rPr>
          <w:rFonts w:ascii="TH SarabunPSK" w:eastAsia="Calibri" w:hAnsi="TH SarabunPSK" w:cs="TH SarabunPSK" w:hint="cs"/>
          <w:color w:val="0D0D0D" w:themeColor="text1" w:themeTint="F2"/>
          <w:sz w:val="32"/>
          <w:szCs w:val="32"/>
          <w:cs/>
        </w:rPr>
        <w:t xml:space="preserve">                    </w:t>
      </w:r>
      <w:r>
        <w:rPr>
          <w:rFonts w:ascii="TH SarabunPSK" w:eastAsia="Calibri" w:hAnsi="TH SarabunPSK" w:cs="TH SarabunPSK" w:hint="cs"/>
          <w:color w:val="0D0D0D" w:themeColor="text1" w:themeTint="F2"/>
          <w:sz w:val="32"/>
          <w:szCs w:val="32"/>
          <w:cs/>
        </w:rPr>
        <w:tab/>
      </w:r>
      <w:r>
        <w:rPr>
          <w:rFonts w:ascii="TH SarabunPSK" w:eastAsia="Calibri" w:hAnsi="TH SarabunPSK" w:cs="TH SarabunPSK"/>
          <w:color w:val="0D0D0D" w:themeColor="text1" w:themeTint="F2"/>
          <w:sz w:val="32"/>
          <w:szCs w:val="32"/>
          <w:cs/>
        </w:rPr>
        <w:tab/>
      </w:r>
      <w:r>
        <w:rPr>
          <w:rFonts w:ascii="TH SarabunPSK" w:eastAsia="Calibri" w:hAnsi="TH SarabunPSK" w:cs="TH SarabunPSK"/>
          <w:color w:val="0D0D0D" w:themeColor="text1" w:themeTint="F2"/>
          <w:sz w:val="32"/>
          <w:szCs w:val="32"/>
          <w:cs/>
        </w:rPr>
        <w:tab/>
      </w:r>
      <w:r>
        <w:rPr>
          <w:rFonts w:ascii="TH SarabunPSK" w:eastAsia="Calibri" w:hAnsi="TH SarabunPSK" w:cs="TH SarabunPSK"/>
          <w:color w:val="0D0D0D" w:themeColor="text1" w:themeTint="F2"/>
          <w:sz w:val="32"/>
          <w:szCs w:val="32"/>
          <w:cs/>
        </w:rPr>
        <w:tab/>
      </w:r>
      <w:r w:rsidR="003E2657" w:rsidRPr="00AE1280">
        <w:rPr>
          <w:rFonts w:ascii="TH SarabunPSK" w:eastAsia="Calibri" w:hAnsi="TH SarabunPSK" w:cs="TH SarabunPSK"/>
          <w:color w:val="0D0D0D" w:themeColor="text1" w:themeTint="F2"/>
          <w:sz w:val="32"/>
          <w:szCs w:val="32"/>
          <w:cs/>
        </w:rPr>
        <w:t>เพื่อรายงานข้อมูลการใช้พลังงานแล้ว</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(2) มาตรการลดใช้พลังงานด้านไฟฟ้า</w:t>
      </w:r>
    </w:p>
    <w:p w:rsidR="00B76D34"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ให้หน่วยงานราชการจัดซื้ออุปกรณ์/เค</w:t>
      </w:r>
      <w:r w:rsidR="00B76D34">
        <w:rPr>
          <w:rFonts w:ascii="TH SarabunPSK" w:eastAsia="Calibri" w:hAnsi="TH SarabunPSK" w:cs="TH SarabunPSK"/>
          <w:color w:val="0D0D0D" w:themeColor="text1" w:themeTint="F2"/>
          <w:sz w:val="32"/>
          <w:szCs w:val="32"/>
          <w:cs/>
        </w:rPr>
        <w:t>รื่องใช้ไฟฟ้า ที่เป็นอุปกรณ์</w:t>
      </w:r>
    </w:p>
    <w:p w:rsidR="003E2657" w:rsidRPr="00AE1280" w:rsidRDefault="00B76D34" w:rsidP="00AE1280">
      <w:pPr>
        <w:spacing w:line="320" w:lineRule="exact"/>
        <w:jc w:val="thaiDistribute"/>
        <w:rPr>
          <w:rFonts w:ascii="TH SarabunPSK" w:eastAsia="Calibri" w:hAnsi="TH SarabunPSK" w:cs="TH SarabunPSK"/>
          <w:color w:val="0D0D0D" w:themeColor="text1" w:themeTint="F2"/>
          <w:sz w:val="32"/>
          <w:szCs w:val="32"/>
        </w:rPr>
      </w:pPr>
      <w:r>
        <w:rPr>
          <w:rFonts w:ascii="TH SarabunPSK" w:eastAsia="Calibri" w:hAnsi="TH SarabunPSK" w:cs="TH SarabunPSK"/>
          <w:color w:val="0D0D0D" w:themeColor="text1" w:themeTint="F2"/>
          <w:sz w:val="32"/>
          <w:szCs w:val="32"/>
          <w:cs/>
        </w:rPr>
        <w:tab/>
      </w:r>
      <w:r>
        <w:rPr>
          <w:rFonts w:ascii="TH SarabunPSK" w:eastAsia="Calibri" w:hAnsi="TH SarabunPSK" w:cs="TH SarabunPSK"/>
          <w:color w:val="0D0D0D" w:themeColor="text1" w:themeTint="F2"/>
          <w:sz w:val="32"/>
          <w:szCs w:val="32"/>
          <w:cs/>
        </w:rPr>
        <w:tab/>
      </w:r>
      <w:r>
        <w:rPr>
          <w:rFonts w:ascii="TH SarabunPSK" w:eastAsia="Calibri" w:hAnsi="TH SarabunPSK" w:cs="TH SarabunPSK"/>
          <w:color w:val="0D0D0D" w:themeColor="text1" w:themeTint="F2"/>
          <w:sz w:val="32"/>
          <w:szCs w:val="32"/>
          <w:cs/>
        </w:rPr>
        <w:tab/>
      </w:r>
      <w:r>
        <w:rPr>
          <w:rFonts w:ascii="TH SarabunPSK" w:eastAsia="Calibri" w:hAnsi="TH SarabunPSK" w:cs="TH SarabunPSK"/>
          <w:color w:val="0D0D0D" w:themeColor="text1" w:themeTint="F2"/>
          <w:sz w:val="32"/>
          <w:szCs w:val="32"/>
          <w:cs/>
        </w:rPr>
        <w:tab/>
      </w:r>
      <w:r w:rsidR="003E2657" w:rsidRPr="00AE1280">
        <w:rPr>
          <w:rFonts w:ascii="TH SarabunPSK" w:eastAsia="Calibri" w:hAnsi="TH SarabunPSK" w:cs="TH SarabunPSK"/>
          <w:color w:val="0D0D0D" w:themeColor="text1" w:themeTint="F2"/>
          <w:sz w:val="32"/>
          <w:szCs w:val="32"/>
          <w:cs/>
        </w:rPr>
        <w:t xml:space="preserve">ประหยัดพลังงาน หรือมีฉลากประสิทธิภาพเบอร์ </w:t>
      </w:r>
      <w:r w:rsidR="003E2657" w:rsidRPr="00AE1280">
        <w:rPr>
          <w:rFonts w:ascii="TH SarabunPSK" w:eastAsia="Calibri" w:hAnsi="TH SarabunPSK" w:cs="TH SarabunPSK" w:hint="cs"/>
          <w:color w:val="0D0D0D" w:themeColor="text1" w:themeTint="F2"/>
          <w:sz w:val="32"/>
          <w:szCs w:val="32"/>
          <w:cs/>
        </w:rPr>
        <w:t>5</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 กำหนดเวลาเปิด</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 xml:space="preserve">ปิดเครื่องปรับอากาศ เช่น </w:t>
      </w:r>
      <w:r w:rsidRPr="00AE1280">
        <w:rPr>
          <w:rFonts w:ascii="TH SarabunPSK" w:eastAsia="Calibri" w:hAnsi="TH SarabunPSK" w:cs="TH SarabunPSK" w:hint="cs"/>
          <w:color w:val="0D0D0D" w:themeColor="text1" w:themeTint="F2"/>
          <w:sz w:val="32"/>
          <w:szCs w:val="32"/>
          <w:cs/>
        </w:rPr>
        <w:t>8.30</w:t>
      </w:r>
      <w:r w:rsidRPr="00AE1280">
        <w:rPr>
          <w:rFonts w:ascii="TH SarabunPSK" w:eastAsia="Calibri" w:hAnsi="TH SarabunPSK" w:cs="TH SarabunPSK"/>
          <w:color w:val="0D0D0D" w:themeColor="text1" w:themeTint="F2"/>
          <w:sz w:val="32"/>
          <w:szCs w:val="32"/>
          <w:cs/>
        </w:rPr>
        <w:t xml:space="preserve"> - 16.</w:t>
      </w:r>
      <w:r w:rsidRPr="00AE1280">
        <w:rPr>
          <w:rFonts w:ascii="TH SarabunPSK" w:eastAsia="Calibri" w:hAnsi="TH SarabunPSK" w:cs="TH SarabunPSK" w:hint="cs"/>
          <w:color w:val="0D0D0D" w:themeColor="text1" w:themeTint="F2"/>
          <w:sz w:val="32"/>
          <w:szCs w:val="32"/>
          <w:cs/>
        </w:rPr>
        <w:t>30</w:t>
      </w:r>
      <w:r w:rsidR="00B76D34">
        <w:rPr>
          <w:rFonts w:ascii="TH SarabunPSK" w:eastAsia="Calibri" w:hAnsi="TH SarabunPSK" w:cs="TH SarabunPSK"/>
          <w:color w:val="0D0D0D" w:themeColor="text1" w:themeTint="F2"/>
          <w:sz w:val="32"/>
          <w:szCs w:val="32"/>
          <w:cs/>
        </w:rPr>
        <w:t xml:space="preserve"> น. </w:t>
      </w:r>
      <w:r w:rsidRPr="00AE1280">
        <w:rPr>
          <w:rFonts w:ascii="TH SarabunPSK" w:eastAsia="Calibri" w:hAnsi="TH SarabunPSK" w:cs="TH SarabunPSK"/>
          <w:color w:val="0D0D0D" w:themeColor="text1" w:themeTint="F2"/>
          <w:sz w:val="32"/>
          <w:szCs w:val="32"/>
          <w:cs/>
        </w:rPr>
        <w:t>และปรับอุณหภูมิ</w:t>
      </w:r>
      <w:r w:rsidR="00B76D34">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ให้อยู่ที่ 25 -</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26 องศาเซลเซียส และล้างเครื่องปรับอากาศเป็นประจำทุก 6 เดือน</w:t>
      </w:r>
    </w:p>
    <w:p w:rsidR="00B76D34"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 กำหนดการใช้ลิฟต์ให้หยุดเฉพาะชั</w:t>
      </w:r>
      <w:r w:rsidR="00B76D34">
        <w:rPr>
          <w:rFonts w:ascii="TH SarabunPSK" w:eastAsia="Calibri" w:hAnsi="TH SarabunPSK" w:cs="TH SarabunPSK"/>
          <w:color w:val="0D0D0D" w:themeColor="text1" w:themeTint="F2"/>
          <w:sz w:val="32"/>
          <w:szCs w:val="32"/>
          <w:cs/>
        </w:rPr>
        <w:t xml:space="preserve">้น เช่น การหยุดเฉพาะชั้นคู่ </w:t>
      </w:r>
      <w:r w:rsidRPr="00AE1280">
        <w:rPr>
          <w:rFonts w:ascii="TH SarabunPSK" w:eastAsia="Calibri" w:hAnsi="TH SarabunPSK" w:cs="TH SarabunPSK"/>
          <w:color w:val="0D0D0D" w:themeColor="text1" w:themeTint="F2"/>
          <w:sz w:val="32"/>
          <w:szCs w:val="32"/>
          <w:cs/>
        </w:rPr>
        <w:t>หรืออาจจะสลับ</w:t>
      </w:r>
      <w:r w:rsidR="00B76D34">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 xml:space="preserve">ให้มีการหยุดเฉพาะชั้นคี่และปิดลิฟต์บางตัวในช่วงเวลาที่มีการใช้งานน้อย </w:t>
      </w:r>
    </w:p>
    <w:p w:rsidR="003E2657" w:rsidRPr="00AE1280" w:rsidRDefault="00B76D34" w:rsidP="00AE1280">
      <w:pPr>
        <w:spacing w:line="320" w:lineRule="exact"/>
        <w:jc w:val="thaiDistribute"/>
        <w:rPr>
          <w:rFonts w:ascii="TH SarabunPSK" w:eastAsia="Calibri" w:hAnsi="TH SarabunPSK" w:cs="TH SarabunPSK"/>
          <w:color w:val="0D0D0D" w:themeColor="text1" w:themeTint="F2"/>
          <w:sz w:val="32"/>
          <w:szCs w:val="32"/>
        </w:rPr>
      </w:pPr>
      <w:r>
        <w:rPr>
          <w:rFonts w:ascii="TH SarabunPSK" w:eastAsia="Calibri" w:hAnsi="TH SarabunPSK" w:cs="TH SarabunPSK"/>
          <w:color w:val="0D0D0D" w:themeColor="text1" w:themeTint="F2"/>
          <w:sz w:val="32"/>
          <w:szCs w:val="32"/>
          <w:cs/>
        </w:rPr>
        <w:tab/>
      </w:r>
      <w:r>
        <w:rPr>
          <w:rFonts w:ascii="TH SarabunPSK" w:eastAsia="Calibri" w:hAnsi="TH SarabunPSK" w:cs="TH SarabunPSK"/>
          <w:color w:val="0D0D0D" w:themeColor="text1" w:themeTint="F2"/>
          <w:sz w:val="32"/>
          <w:szCs w:val="32"/>
          <w:cs/>
        </w:rPr>
        <w:tab/>
      </w:r>
      <w:r>
        <w:rPr>
          <w:rFonts w:ascii="TH SarabunPSK" w:eastAsia="Calibri" w:hAnsi="TH SarabunPSK" w:cs="TH SarabunPSK"/>
          <w:color w:val="0D0D0D" w:themeColor="text1" w:themeTint="F2"/>
          <w:sz w:val="32"/>
          <w:szCs w:val="32"/>
          <w:cs/>
        </w:rPr>
        <w:tab/>
      </w:r>
      <w:r>
        <w:rPr>
          <w:rFonts w:ascii="TH SarabunPSK" w:eastAsia="Calibri" w:hAnsi="TH SarabunPSK" w:cs="TH SarabunPSK"/>
          <w:color w:val="0D0D0D" w:themeColor="text1" w:themeTint="F2"/>
          <w:sz w:val="32"/>
          <w:szCs w:val="32"/>
          <w:cs/>
        </w:rPr>
        <w:tab/>
      </w:r>
      <w:r w:rsidR="003E2657" w:rsidRPr="00AE1280">
        <w:rPr>
          <w:rFonts w:ascii="TH SarabunPSK" w:eastAsia="Calibri" w:hAnsi="TH SarabunPSK" w:cs="TH SarabunPSK"/>
          <w:color w:val="0D0D0D" w:themeColor="text1" w:themeTint="F2"/>
          <w:sz w:val="32"/>
          <w:szCs w:val="32"/>
          <w:cs/>
        </w:rPr>
        <w:t>และรณรงค์ขึ้น</w:t>
      </w:r>
      <w:r w:rsidR="003E2657" w:rsidRPr="00AE1280">
        <w:rPr>
          <w:rFonts w:ascii="TH SarabunPSK" w:eastAsia="Calibri" w:hAnsi="TH SarabunPSK" w:cs="TH SarabunPSK" w:hint="cs"/>
          <w:color w:val="0D0D0D" w:themeColor="text1" w:themeTint="F2"/>
          <w:sz w:val="32"/>
          <w:szCs w:val="32"/>
          <w:cs/>
        </w:rPr>
        <w:t xml:space="preserve"> </w:t>
      </w:r>
      <w:r w:rsidR="003E2657" w:rsidRPr="00AE1280">
        <w:rPr>
          <w:rFonts w:ascii="TH SarabunPSK" w:eastAsia="Calibri" w:hAnsi="TH SarabunPSK" w:cs="TH SarabunPSK"/>
          <w:color w:val="0D0D0D" w:themeColor="text1" w:themeTint="F2"/>
          <w:sz w:val="32"/>
          <w:szCs w:val="32"/>
          <w:cs/>
        </w:rPr>
        <w:t>–</w:t>
      </w:r>
      <w:r w:rsidR="003E2657" w:rsidRPr="00AE1280">
        <w:rPr>
          <w:rFonts w:ascii="TH SarabunPSK" w:eastAsia="Calibri" w:hAnsi="TH SarabunPSK" w:cs="TH SarabunPSK" w:hint="cs"/>
          <w:color w:val="0D0D0D" w:themeColor="text1" w:themeTint="F2"/>
          <w:sz w:val="32"/>
          <w:szCs w:val="32"/>
          <w:cs/>
        </w:rPr>
        <w:t xml:space="preserve"> </w:t>
      </w:r>
      <w:r w:rsidR="003E2657" w:rsidRPr="00AE1280">
        <w:rPr>
          <w:rFonts w:ascii="TH SarabunPSK" w:eastAsia="Calibri" w:hAnsi="TH SarabunPSK" w:cs="TH SarabunPSK"/>
          <w:color w:val="0D0D0D" w:themeColor="text1" w:themeTint="F2"/>
          <w:sz w:val="32"/>
          <w:szCs w:val="32"/>
          <w:cs/>
        </w:rPr>
        <w:t>ลงชั้นเดียวไม่ใช้ลิฟต์</w:t>
      </w:r>
    </w:p>
    <w:p w:rsidR="00B76D34"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 พิจารณาให้เจ้าหน้าที่ของหน่วยงานทำงานที่บ้าน (</w:t>
      </w:r>
      <w:r w:rsidR="00B76D34">
        <w:rPr>
          <w:rFonts w:ascii="TH SarabunPSK" w:eastAsia="Calibri" w:hAnsi="TH SarabunPSK" w:cs="TH SarabunPSK"/>
          <w:color w:val="0D0D0D" w:themeColor="text1" w:themeTint="F2"/>
          <w:sz w:val="32"/>
          <w:szCs w:val="32"/>
        </w:rPr>
        <w:t xml:space="preserve">Work from </w:t>
      </w:r>
      <w:r w:rsidRPr="00AE1280">
        <w:rPr>
          <w:rFonts w:ascii="TH SarabunPSK" w:eastAsia="Calibri" w:hAnsi="TH SarabunPSK" w:cs="TH SarabunPSK"/>
          <w:color w:val="0D0D0D" w:themeColor="text1" w:themeTint="F2"/>
          <w:sz w:val="32"/>
          <w:szCs w:val="32"/>
        </w:rPr>
        <w:t>Home</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 xml:space="preserve"> </w:t>
      </w:r>
    </w:p>
    <w:p w:rsidR="003E2657" w:rsidRPr="00AE1280" w:rsidRDefault="00B76D34" w:rsidP="00AE1280">
      <w:pPr>
        <w:spacing w:line="320" w:lineRule="exact"/>
        <w:jc w:val="thaiDistribute"/>
        <w:rPr>
          <w:rFonts w:ascii="TH SarabunPSK" w:eastAsia="Calibri" w:hAnsi="TH SarabunPSK" w:cs="TH SarabunPSK"/>
          <w:color w:val="0D0D0D" w:themeColor="text1" w:themeTint="F2"/>
          <w:sz w:val="32"/>
          <w:szCs w:val="32"/>
        </w:rPr>
      </w:pPr>
      <w:r>
        <w:rPr>
          <w:rFonts w:ascii="TH SarabunPSK" w:eastAsia="Calibri" w:hAnsi="TH SarabunPSK" w:cs="TH SarabunPSK"/>
          <w:color w:val="0D0D0D" w:themeColor="text1" w:themeTint="F2"/>
          <w:sz w:val="32"/>
          <w:szCs w:val="32"/>
          <w:cs/>
        </w:rPr>
        <w:tab/>
      </w:r>
      <w:r>
        <w:rPr>
          <w:rFonts w:ascii="TH SarabunPSK" w:eastAsia="Calibri" w:hAnsi="TH SarabunPSK" w:cs="TH SarabunPSK"/>
          <w:color w:val="0D0D0D" w:themeColor="text1" w:themeTint="F2"/>
          <w:sz w:val="32"/>
          <w:szCs w:val="32"/>
          <w:cs/>
        </w:rPr>
        <w:tab/>
      </w:r>
      <w:r>
        <w:rPr>
          <w:rFonts w:ascii="TH SarabunPSK" w:eastAsia="Calibri" w:hAnsi="TH SarabunPSK" w:cs="TH SarabunPSK"/>
          <w:color w:val="0D0D0D" w:themeColor="text1" w:themeTint="F2"/>
          <w:sz w:val="32"/>
          <w:szCs w:val="32"/>
          <w:cs/>
        </w:rPr>
        <w:tab/>
      </w:r>
      <w:r>
        <w:rPr>
          <w:rFonts w:ascii="TH SarabunPSK" w:eastAsia="Calibri" w:hAnsi="TH SarabunPSK" w:cs="TH SarabunPSK"/>
          <w:color w:val="0D0D0D" w:themeColor="text1" w:themeTint="F2"/>
          <w:sz w:val="32"/>
          <w:szCs w:val="32"/>
          <w:cs/>
        </w:rPr>
        <w:tab/>
      </w:r>
      <w:r w:rsidR="003E2657" w:rsidRPr="00AE1280">
        <w:rPr>
          <w:rFonts w:ascii="TH SarabunPSK" w:eastAsia="Calibri" w:hAnsi="TH SarabunPSK" w:cs="TH SarabunPSK"/>
          <w:color w:val="0D0D0D" w:themeColor="text1" w:themeTint="F2"/>
          <w:sz w:val="32"/>
          <w:szCs w:val="32"/>
          <w:cs/>
        </w:rPr>
        <w:t>ทั้งนี้ให้เป็นไปตามความเหมาะสมของสถานการณ์</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(3) มาตรการลดใช้น้ำมันเชื้อเพลิง</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ใช้เทคโนโลยีการสื่อสารแ</w:t>
      </w:r>
      <w:r w:rsidR="00B76D34">
        <w:rPr>
          <w:rFonts w:ascii="TH SarabunPSK" w:eastAsia="Calibri" w:hAnsi="TH SarabunPSK" w:cs="TH SarabunPSK"/>
          <w:color w:val="0D0D0D" w:themeColor="text1" w:themeTint="F2"/>
          <w:sz w:val="32"/>
          <w:szCs w:val="32"/>
          <w:cs/>
        </w:rPr>
        <w:t>ทนการเดินทาง เช่น การประชุม</w:t>
      </w:r>
      <w:r w:rsidRPr="00AE1280">
        <w:rPr>
          <w:rFonts w:ascii="TH SarabunPSK" w:eastAsia="Calibri" w:hAnsi="TH SarabunPSK" w:cs="TH SarabunPSK"/>
          <w:color w:val="0D0D0D" w:themeColor="text1" w:themeTint="F2"/>
          <w:sz w:val="32"/>
          <w:szCs w:val="32"/>
          <w:cs/>
        </w:rPr>
        <w:t>ออนไลน์</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การจัดส่ง</w:t>
      </w:r>
      <w:r w:rsidR="00B76D34">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เอกสารทางอิเล็กทรอนิกส์ เป็นต้น</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ให้พนักงานขับรถยนต์ปฏิบัติตามพระร</w:t>
      </w:r>
      <w:r w:rsidR="00B76D34">
        <w:rPr>
          <w:rFonts w:ascii="TH SarabunPSK" w:eastAsia="Calibri" w:hAnsi="TH SarabunPSK" w:cs="TH SarabunPSK"/>
          <w:color w:val="0D0D0D" w:themeColor="text1" w:themeTint="F2"/>
          <w:sz w:val="32"/>
          <w:szCs w:val="32"/>
          <w:cs/>
        </w:rPr>
        <w:t xml:space="preserve">าชบัญญัติจราจรทางบก </w:t>
      </w:r>
      <w:r w:rsidRPr="00AE1280">
        <w:rPr>
          <w:rFonts w:ascii="TH SarabunPSK" w:eastAsia="Calibri" w:hAnsi="TH SarabunPSK" w:cs="TH SarabunPSK"/>
          <w:color w:val="0D0D0D" w:themeColor="text1" w:themeTint="F2"/>
          <w:sz w:val="32"/>
          <w:szCs w:val="32"/>
          <w:cs/>
        </w:rPr>
        <w:t>พ.ศ. 2522 อย่าง</w:t>
      </w:r>
      <w:r w:rsidR="00B76D34">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เคร่งครัด และ</w:t>
      </w:r>
      <w:r w:rsidR="00B76D34">
        <w:rPr>
          <w:rFonts w:ascii="TH SarabunPSK" w:eastAsia="Calibri" w:hAnsi="TH SarabunPSK" w:cs="TH SarabunPSK"/>
          <w:color w:val="0D0D0D" w:themeColor="text1" w:themeTint="F2"/>
          <w:sz w:val="32"/>
          <w:szCs w:val="32"/>
          <w:cs/>
        </w:rPr>
        <w:t xml:space="preserve">ขับรถในอัตราความเร็วที่สม่ำเสมอ </w:t>
      </w:r>
      <w:r w:rsidRPr="00AE1280">
        <w:rPr>
          <w:rFonts w:ascii="TH SarabunPSK" w:eastAsia="Calibri" w:hAnsi="TH SarabunPSK" w:cs="TH SarabunPSK"/>
          <w:color w:val="0D0D0D" w:themeColor="text1" w:themeTint="F2"/>
          <w:sz w:val="32"/>
          <w:szCs w:val="32"/>
          <w:cs/>
        </w:rPr>
        <w:t>เพื่อช่วยลดการใช้น้ำมัน</w:t>
      </w:r>
      <w:r w:rsidR="00B76D34">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color w:val="0D0D0D" w:themeColor="text1" w:themeTint="F2"/>
          <w:sz w:val="32"/>
          <w:szCs w:val="32"/>
          <w:cs/>
        </w:rPr>
        <w:tab/>
      </w:r>
      <w:r w:rsidR="00B76D34">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เชื้อเพลิง</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 เลือกใช้รถยนต์ให้เหมาะสมกับสภาพการเดินทาง และจำนวนผู้เดินทาง</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cs/>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3. มาตรการระยะยาว มีแนวทางดังนี้</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3.1 </w:t>
      </w:r>
      <w:r w:rsidRPr="00AE1280">
        <w:rPr>
          <w:rFonts w:ascii="TH SarabunPSK" w:eastAsia="Calibri" w:hAnsi="TH SarabunPSK" w:cs="TH SarabunPSK"/>
          <w:color w:val="0D0D0D" w:themeColor="text1" w:themeTint="F2"/>
          <w:sz w:val="32"/>
          <w:szCs w:val="32"/>
          <w:cs/>
        </w:rPr>
        <w:t xml:space="preserve">ให้ </w:t>
      </w:r>
      <w:r w:rsidRPr="00AE1280">
        <w:rPr>
          <w:rFonts w:ascii="TH SarabunPSK" w:eastAsia="Calibri" w:hAnsi="TH SarabunPSK" w:cs="TH SarabunPSK" w:hint="cs"/>
          <w:color w:val="0D0D0D" w:themeColor="text1" w:themeTint="F2"/>
          <w:sz w:val="32"/>
          <w:szCs w:val="32"/>
          <w:cs/>
        </w:rPr>
        <w:t>“</w:t>
      </w:r>
      <w:r w:rsidRPr="00AE1280">
        <w:rPr>
          <w:rFonts w:ascii="TH SarabunPSK" w:eastAsia="Calibri" w:hAnsi="TH SarabunPSK" w:cs="TH SarabunPSK"/>
          <w:color w:val="0D0D0D" w:themeColor="text1" w:themeTint="F2"/>
          <w:sz w:val="32"/>
          <w:szCs w:val="32"/>
          <w:cs/>
        </w:rPr>
        <w:t>อาคารของรัฐที่เข้าข่ายเป็นอาคารควบคุม</w:t>
      </w:r>
      <w:r w:rsidRPr="00AE1280">
        <w:rPr>
          <w:rFonts w:ascii="TH SarabunPSK" w:eastAsia="Calibri" w:hAnsi="TH SarabunPSK" w:cs="TH SarabunPSK" w:hint="cs"/>
          <w:color w:val="0D0D0D" w:themeColor="text1" w:themeTint="F2"/>
          <w:sz w:val="32"/>
          <w:szCs w:val="32"/>
          <w:cs/>
        </w:rPr>
        <w:t>”</w:t>
      </w:r>
      <w:r w:rsidRPr="00AE1280">
        <w:rPr>
          <w:rFonts w:ascii="TH SarabunPSK" w:eastAsia="Calibri" w:hAnsi="TH SarabunPSK" w:cs="TH SarabunPSK"/>
          <w:color w:val="0D0D0D" w:themeColor="text1" w:themeTint="F2"/>
          <w:sz w:val="32"/>
          <w:szCs w:val="32"/>
          <w:cs/>
        </w:rPr>
        <w:t xml:space="preserve"> ก่อนปีงบประมาณ พ.ศ. 2565</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 xml:space="preserve">ประมาณ 800 แห่ง เร่งปรับปรุงประสิทธิภาพการใช้พลังงานไม่ให้เกิน </w:t>
      </w:r>
      <w:r w:rsidRPr="00AE1280">
        <w:rPr>
          <w:rFonts w:ascii="TH SarabunPSK" w:eastAsia="Calibri" w:hAnsi="TH SarabunPSK" w:cs="TH SarabunPSK" w:hint="cs"/>
          <w:color w:val="0D0D0D" w:themeColor="text1" w:themeTint="F2"/>
          <w:sz w:val="32"/>
          <w:szCs w:val="32"/>
          <w:cs/>
        </w:rPr>
        <w:t>“</w:t>
      </w:r>
      <w:r w:rsidRPr="00AE1280">
        <w:rPr>
          <w:rFonts w:ascii="TH SarabunPSK" w:eastAsia="Calibri" w:hAnsi="TH SarabunPSK" w:cs="TH SarabunPSK"/>
          <w:color w:val="0D0D0D" w:themeColor="text1" w:themeTint="F2"/>
          <w:sz w:val="32"/>
          <w:szCs w:val="32"/>
          <w:cs/>
        </w:rPr>
        <w:t>ค่ามาตรฐานการจัดการใช้พลังงาน</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ภายในปีงบประมาณ พ.ศ. 2566 เพื่อเป็นตัวอย่างในการจัดการอาคารของเอกชนที่เข้าข่ายเป็นอาคารควบคุม</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3.2 </w:t>
      </w:r>
      <w:r w:rsidRPr="00AE1280">
        <w:rPr>
          <w:rFonts w:ascii="TH SarabunPSK" w:eastAsia="Calibri" w:hAnsi="TH SarabunPSK" w:cs="TH SarabunPSK"/>
          <w:color w:val="0D0D0D" w:themeColor="text1" w:themeTint="F2"/>
          <w:sz w:val="32"/>
          <w:szCs w:val="32"/>
          <w:cs/>
        </w:rPr>
        <w:t>ให้นำมาตรการบริษัทจัดการพลังงาน (</w:t>
      </w:r>
      <w:r w:rsidRPr="00AE1280">
        <w:rPr>
          <w:rFonts w:ascii="TH SarabunPSK" w:eastAsia="Calibri" w:hAnsi="TH SarabunPSK" w:cs="TH SarabunPSK"/>
          <w:color w:val="0D0D0D" w:themeColor="text1" w:themeTint="F2"/>
          <w:sz w:val="32"/>
          <w:szCs w:val="32"/>
        </w:rPr>
        <w:t>ESCO</w:t>
      </w:r>
      <w:r w:rsidRPr="00AE1280">
        <w:rPr>
          <w:rFonts w:ascii="TH SarabunPSK" w:eastAsia="Calibri" w:hAnsi="TH SarabunPSK" w:cs="TH SarabunPSK"/>
          <w:color w:val="0D0D0D" w:themeColor="text1" w:themeTint="F2"/>
          <w:sz w:val="32"/>
          <w:szCs w:val="32"/>
          <w:cs/>
        </w:rPr>
        <w:t>) สำหรับหน่วยงานภาครัฐ</w:t>
      </w:r>
      <w:r w:rsidRPr="00AE1280">
        <w:rPr>
          <w:rFonts w:ascii="TH SarabunPSK" w:eastAsia="Calibri" w:hAnsi="TH SarabunPSK" w:cs="TH SarabunPSK" w:hint="cs"/>
          <w:color w:val="0D0D0D" w:themeColor="text1" w:themeTint="F2"/>
          <w:sz w:val="32"/>
          <w:szCs w:val="32"/>
          <w:cs/>
        </w:rPr>
        <w:t xml:space="preserve"> ภายใต้แ</w:t>
      </w:r>
      <w:r w:rsidRPr="00AE1280">
        <w:rPr>
          <w:rFonts w:ascii="TH SarabunPSK" w:eastAsia="Calibri" w:hAnsi="TH SarabunPSK" w:cs="TH SarabunPSK"/>
          <w:color w:val="0D0D0D" w:themeColor="text1" w:themeTint="F2"/>
          <w:sz w:val="32"/>
          <w:szCs w:val="32"/>
          <w:cs/>
        </w:rPr>
        <w:t>ผนปฏิรูปปร</w:t>
      </w:r>
      <w:r w:rsidRPr="00AE1280">
        <w:rPr>
          <w:rFonts w:ascii="TH SarabunPSK" w:eastAsia="Calibri" w:hAnsi="TH SarabunPSK" w:cs="TH SarabunPSK" w:hint="cs"/>
          <w:color w:val="0D0D0D" w:themeColor="text1" w:themeTint="F2"/>
          <w:sz w:val="32"/>
          <w:szCs w:val="32"/>
          <w:cs/>
        </w:rPr>
        <w:t>ะเ</w:t>
      </w:r>
      <w:r w:rsidRPr="00AE1280">
        <w:rPr>
          <w:rFonts w:ascii="TH SarabunPSK" w:eastAsia="Calibri" w:hAnsi="TH SarabunPSK" w:cs="TH SarabunPSK"/>
          <w:color w:val="0D0D0D" w:themeColor="text1" w:themeTint="F2"/>
          <w:sz w:val="32"/>
          <w:szCs w:val="32"/>
          <w:cs/>
        </w:rPr>
        <w:t>ทศด้านพลังงาน มาใช้กับหน่วยงานราชการ โดยให้กระทรวงพลังงาน สำนั</w:t>
      </w:r>
      <w:r w:rsidRPr="00AE1280">
        <w:rPr>
          <w:rFonts w:ascii="TH SarabunPSK" w:eastAsia="Calibri" w:hAnsi="TH SarabunPSK" w:cs="TH SarabunPSK" w:hint="cs"/>
          <w:color w:val="0D0D0D" w:themeColor="text1" w:themeTint="F2"/>
          <w:sz w:val="32"/>
          <w:szCs w:val="32"/>
          <w:cs/>
        </w:rPr>
        <w:t xml:space="preserve">กงบประมาณ </w:t>
      </w:r>
      <w:r w:rsidRPr="00AE1280">
        <w:rPr>
          <w:rFonts w:ascii="TH SarabunPSK" w:eastAsia="Calibri" w:hAnsi="TH SarabunPSK" w:cs="TH SarabunPSK"/>
          <w:color w:val="0D0D0D" w:themeColor="text1" w:themeTint="F2"/>
          <w:sz w:val="32"/>
          <w:szCs w:val="32"/>
          <w:cs/>
        </w:rPr>
        <w:t>กรมบัญชีกลาง และหน่วยงานที่เกี่ยวข้อง กำหนดวิธีการและแนวทางที่สามารถนำมาใช้ปฏิบัติได้จริง</w:t>
      </w:r>
    </w:p>
    <w:p w:rsidR="003E2657" w:rsidRPr="00AE1280" w:rsidRDefault="003E2657" w:rsidP="00AE1280">
      <w:pPr>
        <w:spacing w:line="320" w:lineRule="exact"/>
        <w:jc w:val="thaiDistribute"/>
        <w:rPr>
          <w:rFonts w:ascii="TH SarabunPSK" w:eastAsia="Calibri" w:hAnsi="TH SarabunPSK" w:cs="TH SarabunPSK"/>
          <w:b/>
          <w:bCs/>
          <w:color w:val="0D0D0D" w:themeColor="text1" w:themeTint="F2"/>
          <w:sz w:val="32"/>
          <w:szCs w:val="32"/>
          <w:u w:val="single"/>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b/>
          <w:bCs/>
          <w:color w:val="0D0D0D" w:themeColor="text1" w:themeTint="F2"/>
          <w:sz w:val="32"/>
          <w:szCs w:val="32"/>
          <w:u w:val="single"/>
          <w:cs/>
        </w:rPr>
        <w:t>ผลการประหยัดพลังงานที่ผ่านมา</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 xml:space="preserve">การดำเนินงานที่ผ่านมาหน่วยงานราชการได้ดำเนินการรายงานข้อมูลการใช้พลังงานในระบบ </w:t>
      </w:r>
      <w:r w:rsidRPr="00AE1280">
        <w:rPr>
          <w:rFonts w:ascii="TH SarabunPSK" w:eastAsia="Calibri" w:hAnsi="TH SarabunPSK" w:cs="TH SarabunPSK"/>
          <w:color w:val="0D0D0D" w:themeColor="text1" w:themeTint="F2"/>
          <w:sz w:val="32"/>
          <w:szCs w:val="32"/>
        </w:rPr>
        <w:t>www</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e</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report</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energy</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go</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color w:val="0D0D0D" w:themeColor="text1" w:themeTint="F2"/>
          <w:sz w:val="32"/>
          <w:szCs w:val="32"/>
        </w:rPr>
        <w:t xml:space="preserve">th </w:t>
      </w:r>
      <w:r w:rsidRPr="00AE1280">
        <w:rPr>
          <w:rFonts w:ascii="TH SarabunPSK" w:eastAsia="Calibri" w:hAnsi="TH SarabunPSK" w:cs="TH SarabunPSK"/>
          <w:color w:val="0D0D0D" w:themeColor="text1" w:themeTint="F2"/>
          <w:sz w:val="32"/>
          <w:szCs w:val="32"/>
          <w:cs/>
        </w:rPr>
        <w:t xml:space="preserve">ที่กำหนดให้หน่วยงานราชการลดการใช้พลังงานร้อยละ 10 ในช่วงปีงบประมาณ พ.ศ. 2562 - 2564 โดยใช้ปี พ.ศ. </w:t>
      </w:r>
      <w:r w:rsidRPr="00AE1280">
        <w:rPr>
          <w:rFonts w:ascii="TH SarabunPSK" w:eastAsia="Calibri" w:hAnsi="TH SarabunPSK" w:cs="TH SarabunPSK" w:hint="cs"/>
          <w:color w:val="0D0D0D" w:themeColor="text1" w:themeTint="F2"/>
          <w:sz w:val="32"/>
          <w:szCs w:val="32"/>
          <w:cs/>
        </w:rPr>
        <w:t>2562</w:t>
      </w:r>
      <w:r w:rsidRPr="00AE1280">
        <w:rPr>
          <w:rFonts w:ascii="TH SarabunPSK" w:eastAsia="Calibri" w:hAnsi="TH SarabunPSK" w:cs="TH SarabunPSK"/>
          <w:color w:val="0D0D0D" w:themeColor="text1" w:themeTint="F2"/>
          <w:sz w:val="32"/>
          <w:szCs w:val="32"/>
          <w:cs/>
        </w:rPr>
        <w:t xml:space="preserve"> เป็นปีฐาน เพื่อเปรียบเทียบกับปี พ.ศ. 2563</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 xml:space="preserve">และ 2564 ในด้านการใช้ไฟฟ้า ที่ประหยัดได้ </w:t>
      </w:r>
      <w:r w:rsidRPr="00AE1280">
        <w:rPr>
          <w:rFonts w:ascii="TH SarabunPSK" w:eastAsia="Calibri" w:hAnsi="TH SarabunPSK" w:cs="TH SarabunPSK" w:hint="cs"/>
          <w:color w:val="0D0D0D" w:themeColor="text1" w:themeTint="F2"/>
          <w:sz w:val="32"/>
          <w:szCs w:val="32"/>
          <w:cs/>
        </w:rPr>
        <w:t>100.4</w:t>
      </w:r>
      <w:r w:rsidRPr="00AE1280">
        <w:rPr>
          <w:rFonts w:ascii="TH SarabunPSK" w:eastAsia="Calibri" w:hAnsi="TH SarabunPSK" w:cs="TH SarabunPSK"/>
          <w:color w:val="0D0D0D" w:themeColor="text1" w:themeTint="F2"/>
          <w:sz w:val="32"/>
          <w:szCs w:val="32"/>
          <w:cs/>
        </w:rPr>
        <w:t xml:space="preserve"> ล้านหน่วย และ </w:t>
      </w:r>
      <w:r w:rsidRPr="00AE1280">
        <w:rPr>
          <w:rFonts w:ascii="TH SarabunPSK" w:eastAsia="Calibri" w:hAnsi="TH SarabunPSK" w:cs="TH SarabunPSK" w:hint="cs"/>
          <w:color w:val="0D0D0D" w:themeColor="text1" w:themeTint="F2"/>
          <w:sz w:val="32"/>
          <w:szCs w:val="32"/>
          <w:cs/>
        </w:rPr>
        <w:t>149.0</w:t>
      </w:r>
      <w:r w:rsidRPr="00AE1280">
        <w:rPr>
          <w:rFonts w:ascii="TH SarabunPSK" w:eastAsia="Calibri" w:hAnsi="TH SarabunPSK" w:cs="TH SarabunPSK"/>
          <w:color w:val="0D0D0D" w:themeColor="text1" w:themeTint="F2"/>
          <w:sz w:val="32"/>
          <w:szCs w:val="32"/>
          <w:cs/>
        </w:rPr>
        <w:t xml:space="preserve"> ล้านหน่วย ตามลำดับ และด้านการใช้น้ำมันเชื้อเพลิงลงได้ </w:t>
      </w:r>
      <w:r w:rsidRPr="00AE1280">
        <w:rPr>
          <w:rFonts w:ascii="TH SarabunPSK" w:eastAsia="Calibri" w:hAnsi="TH SarabunPSK" w:cs="TH SarabunPSK" w:hint="cs"/>
          <w:color w:val="0D0D0D" w:themeColor="text1" w:themeTint="F2"/>
          <w:sz w:val="32"/>
          <w:szCs w:val="32"/>
          <w:cs/>
        </w:rPr>
        <w:t>5.7</w:t>
      </w:r>
      <w:r w:rsidRPr="00AE1280">
        <w:rPr>
          <w:rFonts w:ascii="TH SarabunPSK" w:eastAsia="Calibri" w:hAnsi="TH SarabunPSK" w:cs="TH SarabunPSK"/>
          <w:color w:val="0D0D0D" w:themeColor="text1" w:themeTint="F2"/>
          <w:sz w:val="32"/>
          <w:szCs w:val="32"/>
          <w:cs/>
        </w:rPr>
        <w:t xml:space="preserve"> ล้านลิตร และ </w:t>
      </w:r>
      <w:r w:rsidRPr="00AE1280">
        <w:rPr>
          <w:rFonts w:ascii="TH SarabunPSK" w:eastAsia="Calibri" w:hAnsi="TH SarabunPSK" w:cs="TH SarabunPSK" w:hint="cs"/>
          <w:color w:val="0D0D0D" w:themeColor="text1" w:themeTint="F2"/>
          <w:sz w:val="32"/>
          <w:szCs w:val="32"/>
          <w:cs/>
        </w:rPr>
        <w:t>17.6</w:t>
      </w:r>
      <w:r w:rsidRPr="00AE1280">
        <w:rPr>
          <w:rFonts w:ascii="TH SarabunPSK" w:eastAsia="Calibri" w:hAnsi="TH SarabunPSK" w:cs="TH SarabunPSK"/>
          <w:color w:val="0D0D0D" w:themeColor="text1" w:themeTint="F2"/>
          <w:sz w:val="32"/>
          <w:szCs w:val="32"/>
          <w:cs/>
        </w:rPr>
        <w:t xml:space="preserve"> ล้านลิตร ตามลำดับ รวมผลประหยัด 2 ปี สามาร</w:t>
      </w:r>
      <w:r w:rsidRPr="00AE1280">
        <w:rPr>
          <w:rFonts w:ascii="TH SarabunPSK" w:eastAsia="Calibri" w:hAnsi="TH SarabunPSK" w:cs="TH SarabunPSK" w:hint="cs"/>
          <w:color w:val="0D0D0D" w:themeColor="text1" w:themeTint="F2"/>
          <w:sz w:val="32"/>
          <w:szCs w:val="32"/>
          <w:cs/>
        </w:rPr>
        <w:t>ถ</w:t>
      </w:r>
      <w:r w:rsidRPr="00AE1280">
        <w:rPr>
          <w:rFonts w:ascii="TH SarabunPSK" w:eastAsia="Calibri" w:hAnsi="TH SarabunPSK" w:cs="TH SarabunPSK"/>
          <w:color w:val="0D0D0D" w:themeColor="text1" w:themeTint="F2"/>
          <w:sz w:val="32"/>
          <w:szCs w:val="32"/>
          <w:cs/>
        </w:rPr>
        <w:t xml:space="preserve">ลดการใช้ไฟฟ้าลงได้ </w:t>
      </w:r>
      <w:r w:rsidRPr="00AE1280">
        <w:rPr>
          <w:rFonts w:ascii="TH SarabunPSK" w:eastAsia="Calibri" w:hAnsi="TH SarabunPSK" w:cs="TH SarabunPSK" w:hint="cs"/>
          <w:color w:val="0D0D0D" w:themeColor="text1" w:themeTint="F2"/>
          <w:sz w:val="32"/>
          <w:szCs w:val="32"/>
          <w:cs/>
        </w:rPr>
        <w:t>249.4</w:t>
      </w:r>
      <w:r w:rsidRPr="00AE1280">
        <w:rPr>
          <w:rFonts w:ascii="TH SarabunPSK" w:eastAsia="Calibri" w:hAnsi="TH SarabunPSK" w:cs="TH SarabunPSK"/>
          <w:color w:val="0D0D0D" w:themeColor="text1" w:themeTint="F2"/>
          <w:sz w:val="32"/>
          <w:szCs w:val="32"/>
          <w:cs/>
        </w:rPr>
        <w:t xml:space="preserve"> ล้านหน่วย และสามารถลดการใช้น้ำมันลง 23.3 ล้านลิตร</w:t>
      </w:r>
    </w:p>
    <w:p w:rsidR="003E2657" w:rsidRPr="00AE1280" w:rsidRDefault="003E2657" w:rsidP="00AE1280">
      <w:pPr>
        <w:spacing w:line="320" w:lineRule="exact"/>
        <w:jc w:val="thaiDistribute"/>
        <w:rPr>
          <w:rFonts w:ascii="TH SarabunPSK" w:eastAsia="Calibri" w:hAnsi="TH SarabunPSK" w:cs="TH SarabunPSK"/>
          <w:b/>
          <w:bCs/>
          <w:color w:val="0D0D0D" w:themeColor="text1" w:themeTint="F2"/>
          <w:sz w:val="32"/>
          <w:szCs w:val="32"/>
          <w:u w:val="single"/>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b/>
          <w:bCs/>
          <w:color w:val="0D0D0D" w:themeColor="text1" w:themeTint="F2"/>
          <w:sz w:val="32"/>
          <w:szCs w:val="32"/>
          <w:u w:val="single"/>
          <w:cs/>
        </w:rPr>
        <w:t>ผลที่คาดว่าจะได้รับ</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t>หากหน่วยงานราชการลดการใช้พลังงานร้อยละ 20 ในครึ่งปีหลังของปีงบประมาณพ.ศ. 2565 คาดว่าจะลดการใช้พลังงานได้ดังนี้</w:t>
      </w:r>
      <w:r w:rsidRPr="00AE1280">
        <w:rPr>
          <w:rFonts w:ascii="TH SarabunPSK" w:eastAsia="Calibri" w:hAnsi="TH SarabunPSK" w:cs="TH SarabunPSK"/>
          <w:color w:val="0D0D0D" w:themeColor="text1" w:themeTint="F2"/>
          <w:sz w:val="32"/>
          <w:szCs w:val="32"/>
          <w:cs/>
        </w:rPr>
        <w:tab/>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1. </w:t>
      </w:r>
      <w:r w:rsidRPr="00AE1280">
        <w:rPr>
          <w:rFonts w:ascii="TH SarabunPSK" w:eastAsia="Calibri" w:hAnsi="TH SarabunPSK" w:cs="TH SarabunPSK"/>
          <w:color w:val="0D0D0D" w:themeColor="text1" w:themeTint="F2"/>
          <w:sz w:val="32"/>
          <w:szCs w:val="32"/>
          <w:cs/>
        </w:rPr>
        <w:t xml:space="preserve">ลดการใช้ไฟฟ้าได้ 120 ล้านหน่วย คิดเป็นเงินมูลค่า </w:t>
      </w:r>
      <w:r w:rsidRPr="00AE1280">
        <w:rPr>
          <w:rFonts w:ascii="TH SarabunPSK" w:eastAsia="Calibri" w:hAnsi="TH SarabunPSK" w:cs="TH SarabunPSK" w:hint="cs"/>
          <w:color w:val="0D0D0D" w:themeColor="text1" w:themeTint="F2"/>
          <w:sz w:val="32"/>
          <w:szCs w:val="32"/>
          <w:cs/>
        </w:rPr>
        <w:t>600</w:t>
      </w:r>
      <w:r w:rsidRPr="00AE1280">
        <w:rPr>
          <w:rFonts w:ascii="TH SarabunPSK" w:eastAsia="Calibri" w:hAnsi="TH SarabunPSK" w:cs="TH SarabunPSK"/>
          <w:color w:val="0D0D0D" w:themeColor="text1" w:themeTint="F2"/>
          <w:sz w:val="32"/>
          <w:szCs w:val="32"/>
          <w:cs/>
        </w:rPr>
        <w:t xml:space="preserve"> ล้านบาท (ค่าไฟฟ้าหน่วยละ</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5 บาท) ลดการปลดปล่อยก๊าซคาร์บอนไดออกไซด์ (</w:t>
      </w:r>
      <w:r w:rsidRPr="00AE1280">
        <w:rPr>
          <w:rFonts w:ascii="TH SarabunPSK" w:eastAsia="Calibri" w:hAnsi="TH SarabunPSK" w:cs="TH SarabunPSK"/>
          <w:color w:val="0D0D0D" w:themeColor="text1" w:themeTint="F2"/>
          <w:sz w:val="32"/>
          <w:szCs w:val="32"/>
        </w:rPr>
        <w:t>CO</w:t>
      </w:r>
      <w:r w:rsidRPr="00AE1280">
        <w:rPr>
          <w:rFonts w:ascii="TH SarabunPSK" w:eastAsia="Calibri" w:hAnsi="TH SarabunPSK" w:cs="TH SarabunPSK"/>
          <w:color w:val="0D0D0D" w:themeColor="text1" w:themeTint="F2"/>
          <w:sz w:val="32"/>
          <w:szCs w:val="32"/>
          <w:vertAlign w:val="subscript"/>
          <w:cs/>
        </w:rPr>
        <w:t>2</w:t>
      </w:r>
      <w:r w:rsidRPr="00AE1280">
        <w:rPr>
          <w:rFonts w:ascii="TH SarabunPSK" w:eastAsia="Calibri" w:hAnsi="TH SarabunPSK" w:cs="TH SarabunPSK"/>
          <w:color w:val="0D0D0D" w:themeColor="text1" w:themeTint="F2"/>
          <w:sz w:val="32"/>
          <w:szCs w:val="32"/>
          <w:cs/>
        </w:rPr>
        <w:t xml:space="preserve">) </w:t>
      </w:r>
      <w:r w:rsidRPr="00AE1280">
        <w:rPr>
          <w:rFonts w:ascii="TH SarabunPSK" w:eastAsia="Calibri" w:hAnsi="TH SarabunPSK" w:cs="TH SarabunPSK" w:hint="cs"/>
          <w:color w:val="0D0D0D" w:themeColor="text1" w:themeTint="F2"/>
          <w:sz w:val="32"/>
          <w:szCs w:val="32"/>
          <w:cs/>
        </w:rPr>
        <w:t>70</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hint="cs"/>
          <w:color w:val="0D0D0D" w:themeColor="text1" w:themeTint="F2"/>
          <w:sz w:val="32"/>
          <w:szCs w:val="32"/>
          <w:cs/>
        </w:rPr>
        <w:t>800</w:t>
      </w:r>
      <w:r w:rsidRPr="00AE1280">
        <w:rPr>
          <w:rFonts w:ascii="TH SarabunPSK" w:eastAsia="Calibri" w:hAnsi="TH SarabunPSK" w:cs="TH SarabunPSK"/>
          <w:color w:val="0D0D0D" w:themeColor="text1" w:themeTint="F2"/>
          <w:sz w:val="32"/>
          <w:szCs w:val="32"/>
          <w:cs/>
        </w:rPr>
        <w:t xml:space="preserve"> ตันเทียบเท่าคาร์บอนไดออกไซด์ (ไฟฟ้า</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 xml:space="preserve">1 หน่วย = </w:t>
      </w:r>
      <w:r w:rsidRPr="00AE1280">
        <w:rPr>
          <w:rFonts w:ascii="TH SarabunPSK" w:eastAsia="Calibri" w:hAnsi="TH SarabunPSK" w:cs="TH SarabunPSK" w:hint="cs"/>
          <w:color w:val="0D0D0D" w:themeColor="text1" w:themeTint="F2"/>
          <w:sz w:val="32"/>
          <w:szCs w:val="32"/>
          <w:cs/>
        </w:rPr>
        <w:t>0.590</w:t>
      </w:r>
      <w:r w:rsidRPr="00AE1280">
        <w:rPr>
          <w:rFonts w:ascii="TH SarabunPSK" w:eastAsia="Calibri" w:hAnsi="TH SarabunPSK" w:cs="TH SarabunPSK"/>
          <w:color w:val="0D0D0D" w:themeColor="text1" w:themeTint="F2"/>
          <w:sz w:val="32"/>
          <w:szCs w:val="32"/>
          <w:cs/>
        </w:rPr>
        <w:t xml:space="preserve"> กิโลกรัมเทียบเท่าคาร์บอนไดออกไซด์</w:t>
      </w:r>
      <w:r w:rsidRPr="00AE1280">
        <w:rPr>
          <w:rFonts w:ascii="TH SarabunPSK" w:eastAsia="Calibri" w:hAnsi="TH SarabunPSK" w:cs="TH SarabunPSK" w:hint="cs"/>
          <w:color w:val="0D0D0D" w:themeColor="text1" w:themeTint="F2"/>
          <w:sz w:val="32"/>
          <w:szCs w:val="32"/>
          <w:cs/>
        </w:rPr>
        <w:t>)</w:t>
      </w:r>
      <w:r w:rsidRPr="00AE1280">
        <w:rPr>
          <w:rFonts w:ascii="TH SarabunPSK" w:eastAsia="Calibri" w:hAnsi="TH SarabunPSK" w:cs="TH SarabunPSK"/>
          <w:color w:val="0D0D0D" w:themeColor="text1" w:themeTint="F2"/>
          <w:sz w:val="32"/>
          <w:szCs w:val="32"/>
          <w:cs/>
        </w:rPr>
        <w:t xml:space="preserve"> และลดการใช้น้ำมันเชื้อเพลิงได้ </w:t>
      </w:r>
      <w:r w:rsidRPr="00AE1280">
        <w:rPr>
          <w:rFonts w:ascii="TH SarabunPSK" w:eastAsia="Calibri" w:hAnsi="TH SarabunPSK" w:cs="TH SarabunPSK" w:hint="cs"/>
          <w:color w:val="0D0D0D" w:themeColor="text1" w:themeTint="F2"/>
          <w:sz w:val="32"/>
          <w:szCs w:val="32"/>
          <w:cs/>
        </w:rPr>
        <w:t>12</w:t>
      </w:r>
      <w:r w:rsidRPr="00AE1280">
        <w:rPr>
          <w:rFonts w:ascii="TH SarabunPSK" w:eastAsia="Calibri" w:hAnsi="TH SarabunPSK" w:cs="TH SarabunPSK"/>
          <w:color w:val="0D0D0D" w:themeColor="text1" w:themeTint="F2"/>
          <w:sz w:val="32"/>
          <w:szCs w:val="32"/>
          <w:cs/>
        </w:rPr>
        <w:t xml:space="preserve"> ล้านลิตร</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 xml:space="preserve">คิดเป็นเงินมูลค่า </w:t>
      </w:r>
      <w:r w:rsidRPr="00AE1280">
        <w:rPr>
          <w:rFonts w:ascii="TH SarabunPSK" w:eastAsia="Calibri" w:hAnsi="TH SarabunPSK" w:cs="TH SarabunPSK" w:hint="cs"/>
          <w:color w:val="0D0D0D" w:themeColor="text1" w:themeTint="F2"/>
          <w:sz w:val="32"/>
          <w:szCs w:val="32"/>
          <w:cs/>
        </w:rPr>
        <w:t>420</w:t>
      </w:r>
      <w:r w:rsidRPr="00AE1280">
        <w:rPr>
          <w:rFonts w:ascii="TH SarabunPSK" w:eastAsia="Calibri" w:hAnsi="TH SarabunPSK" w:cs="TH SarabunPSK"/>
          <w:color w:val="0D0D0D" w:themeColor="text1" w:themeTint="F2"/>
          <w:sz w:val="32"/>
          <w:szCs w:val="32"/>
          <w:cs/>
        </w:rPr>
        <w:t xml:space="preserve"> ล้านบาท (ค่าน้ำมันคิดเฉลี่ยหน่วยละ </w:t>
      </w:r>
      <w:r w:rsidRPr="00AE1280">
        <w:rPr>
          <w:rFonts w:ascii="TH SarabunPSK" w:eastAsia="Calibri" w:hAnsi="TH SarabunPSK" w:cs="TH SarabunPSK" w:hint="cs"/>
          <w:color w:val="0D0D0D" w:themeColor="text1" w:themeTint="F2"/>
          <w:sz w:val="32"/>
          <w:szCs w:val="32"/>
          <w:cs/>
        </w:rPr>
        <w:t>35</w:t>
      </w:r>
      <w:r w:rsidRPr="00AE1280">
        <w:rPr>
          <w:rFonts w:ascii="TH SarabunPSK" w:eastAsia="Calibri" w:hAnsi="TH SarabunPSK" w:cs="TH SarabunPSK"/>
          <w:color w:val="0D0D0D" w:themeColor="text1" w:themeTint="F2"/>
          <w:sz w:val="32"/>
          <w:szCs w:val="32"/>
          <w:cs/>
        </w:rPr>
        <w:t xml:space="preserve"> บาท) ลดการปลดปล่อยก๊าซคาร์บอนไดออกไซด์ </w:t>
      </w:r>
      <w:r w:rsidRPr="00AE1280">
        <w:rPr>
          <w:rFonts w:ascii="TH SarabunPSK" w:eastAsia="Calibri" w:hAnsi="TH SarabunPSK" w:cs="TH SarabunPSK" w:hint="cs"/>
          <w:color w:val="0D0D0D" w:themeColor="text1" w:themeTint="F2"/>
          <w:sz w:val="32"/>
          <w:szCs w:val="32"/>
          <w:cs/>
        </w:rPr>
        <w:t>26</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hint="cs"/>
          <w:color w:val="0D0D0D" w:themeColor="text1" w:themeTint="F2"/>
          <w:sz w:val="32"/>
          <w:szCs w:val="32"/>
          <w:cs/>
        </w:rPr>
        <w:t>275</w:t>
      </w:r>
      <w:r w:rsidRPr="00AE1280">
        <w:rPr>
          <w:rFonts w:ascii="TH SarabunPSK" w:eastAsia="Calibri" w:hAnsi="TH SarabunPSK" w:cs="TH SarabunPSK"/>
          <w:color w:val="0D0D0D" w:themeColor="text1" w:themeTint="F2"/>
          <w:sz w:val="32"/>
          <w:szCs w:val="32"/>
          <w:cs/>
        </w:rPr>
        <w:t xml:space="preserve"> ตันเทียบเท่าคาร์บอนไดออกไซด์ (เบนซิน 1 ลิตร = </w:t>
      </w:r>
      <w:r w:rsidRPr="00AE1280">
        <w:rPr>
          <w:rFonts w:ascii="TH SarabunPSK" w:eastAsia="Calibri" w:hAnsi="TH SarabunPSK" w:cs="TH SarabunPSK" w:hint="cs"/>
          <w:color w:val="0D0D0D" w:themeColor="text1" w:themeTint="F2"/>
          <w:sz w:val="32"/>
          <w:szCs w:val="32"/>
          <w:cs/>
        </w:rPr>
        <w:t>2.1896</w:t>
      </w:r>
      <w:r w:rsidRPr="00AE1280">
        <w:rPr>
          <w:rFonts w:ascii="TH SarabunPSK" w:eastAsia="Calibri" w:hAnsi="TH SarabunPSK" w:cs="TH SarabunPSK"/>
          <w:color w:val="0D0D0D" w:themeColor="text1" w:themeTint="F2"/>
          <w:sz w:val="32"/>
          <w:szCs w:val="32"/>
          <w:cs/>
        </w:rPr>
        <w:t xml:space="preserve"> กิโลกรัม</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 xml:space="preserve">เทียบเท่าคาร์บอนไดออกไซด์) รวมลดปริมาณการใช้พลังงานลงคิดเป็นมูลค่า </w:t>
      </w:r>
      <w:r w:rsidRPr="00AE1280">
        <w:rPr>
          <w:rFonts w:ascii="TH SarabunPSK" w:eastAsia="Calibri" w:hAnsi="TH SarabunPSK" w:cs="TH SarabunPSK" w:hint="cs"/>
          <w:color w:val="0D0D0D" w:themeColor="text1" w:themeTint="F2"/>
          <w:sz w:val="32"/>
          <w:szCs w:val="32"/>
          <w:cs/>
        </w:rPr>
        <w:t>1</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color w:val="0D0D0D" w:themeColor="text1" w:themeTint="F2"/>
          <w:sz w:val="32"/>
          <w:szCs w:val="32"/>
          <w:cs/>
        </w:rPr>
        <w:t xml:space="preserve">020 ล้านบาท ลดการปลดปล่อยก๊าซคาร์บอนไดออกไซด์ </w:t>
      </w:r>
      <w:r w:rsidRPr="00AE1280">
        <w:rPr>
          <w:rFonts w:ascii="TH SarabunPSK" w:eastAsia="Calibri" w:hAnsi="TH SarabunPSK" w:cs="TH SarabunPSK" w:hint="cs"/>
          <w:color w:val="0D0D0D" w:themeColor="text1" w:themeTint="F2"/>
          <w:sz w:val="32"/>
          <w:szCs w:val="32"/>
          <w:cs/>
        </w:rPr>
        <w:t>97</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hint="cs"/>
          <w:color w:val="0D0D0D" w:themeColor="text1" w:themeTint="F2"/>
          <w:sz w:val="32"/>
          <w:szCs w:val="32"/>
          <w:cs/>
        </w:rPr>
        <w:t>075</w:t>
      </w:r>
      <w:r w:rsidRPr="00AE1280">
        <w:rPr>
          <w:rFonts w:ascii="TH SarabunPSK" w:eastAsia="Calibri" w:hAnsi="TH SarabunPSK" w:cs="TH SarabunPSK"/>
          <w:color w:val="0D0D0D" w:themeColor="text1" w:themeTint="F2"/>
          <w:sz w:val="32"/>
          <w:szCs w:val="32"/>
          <w:cs/>
        </w:rPr>
        <w:t xml:space="preserve"> ตันเทียบเท่าคาร์บอนไดออกไซด์</w:t>
      </w:r>
    </w:p>
    <w:p w:rsidR="003E2657"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lastRenderedPageBreak/>
        <w:tab/>
      </w:r>
      <w:r w:rsidRPr="00AE1280">
        <w:rPr>
          <w:rFonts w:ascii="TH SarabunPSK" w:eastAsia="Calibri" w:hAnsi="TH SarabunPSK" w:cs="TH SarabunPSK"/>
          <w:color w:val="0D0D0D" w:themeColor="text1" w:themeTint="F2"/>
          <w:sz w:val="32"/>
          <w:szCs w:val="32"/>
          <w:cs/>
        </w:rPr>
        <w:tab/>
        <w:t>2</w:t>
      </w:r>
      <w:r w:rsidRPr="00AE1280">
        <w:rPr>
          <w:rFonts w:ascii="TH SarabunPSK" w:eastAsia="Calibri" w:hAnsi="TH SarabunPSK" w:cs="TH SarabunPSK" w:hint="cs"/>
          <w:color w:val="0D0D0D" w:themeColor="text1" w:themeTint="F2"/>
          <w:sz w:val="32"/>
          <w:szCs w:val="32"/>
          <w:cs/>
        </w:rPr>
        <w:t>.</w:t>
      </w:r>
      <w:r w:rsidRPr="00AE1280">
        <w:rPr>
          <w:rFonts w:ascii="TH SarabunPSK" w:eastAsia="Calibri" w:hAnsi="TH SarabunPSK" w:cs="TH SarabunPSK"/>
          <w:color w:val="0D0D0D" w:themeColor="text1" w:themeTint="F2"/>
          <w:sz w:val="32"/>
          <w:szCs w:val="32"/>
          <w:cs/>
        </w:rPr>
        <w:t xml:space="preserve"> การกำกับดูแลอาคารของรัฐที่เข้าข่ายเป็นอาคารควบคุม คาดว่าจะสามารถลดการใช้พลังงาน คิดเป็นไฟฟ้า </w:t>
      </w:r>
      <w:r w:rsidRPr="00AE1280">
        <w:rPr>
          <w:rFonts w:ascii="TH SarabunPSK" w:eastAsia="Calibri" w:hAnsi="TH SarabunPSK" w:cs="TH SarabunPSK" w:hint="cs"/>
          <w:color w:val="0D0D0D" w:themeColor="text1" w:themeTint="F2"/>
          <w:sz w:val="32"/>
          <w:szCs w:val="32"/>
          <w:cs/>
        </w:rPr>
        <w:t>174.45</w:t>
      </w:r>
      <w:r w:rsidRPr="00AE1280">
        <w:rPr>
          <w:rFonts w:ascii="TH SarabunPSK" w:eastAsia="Calibri" w:hAnsi="TH SarabunPSK" w:cs="TH SarabunPSK"/>
          <w:color w:val="0D0D0D" w:themeColor="text1" w:themeTint="F2"/>
          <w:sz w:val="32"/>
          <w:szCs w:val="32"/>
          <w:cs/>
        </w:rPr>
        <w:t xml:space="preserve"> ล้านหน่วย คิดเป็นมูลค่า </w:t>
      </w:r>
      <w:r w:rsidRPr="00AE1280">
        <w:rPr>
          <w:rFonts w:ascii="TH SarabunPSK" w:eastAsia="Calibri" w:hAnsi="TH SarabunPSK" w:cs="TH SarabunPSK" w:hint="cs"/>
          <w:color w:val="0D0D0D" w:themeColor="text1" w:themeTint="F2"/>
          <w:sz w:val="32"/>
          <w:szCs w:val="32"/>
          <w:cs/>
        </w:rPr>
        <w:t xml:space="preserve">872.25 </w:t>
      </w:r>
      <w:r w:rsidRPr="00AE1280">
        <w:rPr>
          <w:rFonts w:ascii="TH SarabunPSK" w:eastAsia="Calibri" w:hAnsi="TH SarabunPSK" w:cs="TH SarabunPSK"/>
          <w:color w:val="0D0D0D" w:themeColor="text1" w:themeTint="F2"/>
          <w:sz w:val="32"/>
          <w:szCs w:val="32"/>
          <w:cs/>
        </w:rPr>
        <w:t xml:space="preserve">ล้านบาท ลดการปล่อยก๊าซคาร์บอนไดออกไซด์ </w:t>
      </w:r>
      <w:r w:rsidRPr="00AE1280">
        <w:rPr>
          <w:rFonts w:ascii="TH SarabunPSK" w:eastAsia="Calibri" w:hAnsi="TH SarabunPSK" w:cs="TH SarabunPSK" w:hint="cs"/>
          <w:color w:val="0D0D0D" w:themeColor="text1" w:themeTint="F2"/>
          <w:sz w:val="32"/>
          <w:szCs w:val="32"/>
          <w:cs/>
        </w:rPr>
        <w:t>102</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hint="cs"/>
          <w:color w:val="0D0D0D" w:themeColor="text1" w:themeTint="F2"/>
          <w:sz w:val="32"/>
          <w:szCs w:val="32"/>
          <w:cs/>
        </w:rPr>
        <w:t>925</w:t>
      </w:r>
      <w:r w:rsidRPr="00AE1280">
        <w:rPr>
          <w:rFonts w:ascii="TH SarabunPSK" w:eastAsia="Calibri" w:hAnsi="TH SarabunPSK" w:cs="TH SarabunPSK"/>
          <w:color w:val="0D0D0D" w:themeColor="text1" w:themeTint="F2"/>
          <w:sz w:val="32"/>
          <w:szCs w:val="32"/>
          <w:cs/>
        </w:rPr>
        <w:t xml:space="preserve"> ตันเทียบเท่าคาร์บอนไดออกไซด์</w:t>
      </w:r>
    </w:p>
    <w:p w:rsidR="00152EBC" w:rsidRPr="00AE1280" w:rsidRDefault="003E2657"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3. </w:t>
      </w:r>
      <w:r w:rsidRPr="00AE1280">
        <w:rPr>
          <w:rFonts w:ascii="TH SarabunPSK" w:eastAsia="Calibri" w:hAnsi="TH SarabunPSK" w:cs="TH SarabunPSK"/>
          <w:color w:val="0D0D0D" w:themeColor="text1" w:themeTint="F2"/>
          <w:sz w:val="32"/>
          <w:szCs w:val="32"/>
          <w:cs/>
        </w:rPr>
        <w:t>การดำเนินงานตามมาตรการบริษัทจัดการพลังงาน (</w:t>
      </w:r>
      <w:r w:rsidRPr="00AE1280">
        <w:rPr>
          <w:rFonts w:ascii="TH SarabunPSK" w:eastAsia="Calibri" w:hAnsi="TH SarabunPSK" w:cs="TH SarabunPSK"/>
          <w:color w:val="0D0D0D" w:themeColor="text1" w:themeTint="F2"/>
          <w:sz w:val="32"/>
          <w:szCs w:val="32"/>
        </w:rPr>
        <w:t>ESCO</w:t>
      </w:r>
      <w:r w:rsidRPr="00AE1280">
        <w:rPr>
          <w:rFonts w:ascii="TH SarabunPSK" w:eastAsia="Calibri" w:hAnsi="TH SarabunPSK" w:cs="TH SarabunPSK"/>
          <w:color w:val="0D0D0D" w:themeColor="text1" w:themeTint="F2"/>
          <w:sz w:val="32"/>
          <w:szCs w:val="32"/>
          <w:cs/>
        </w:rPr>
        <w:t xml:space="preserve">) สำหรับหน่วยงานภาครัฐคาดว่าจะสามารถลดใช้พลังงานคิดเป็นไฟฟ้า </w:t>
      </w:r>
      <w:r w:rsidRPr="00AE1280">
        <w:rPr>
          <w:rFonts w:ascii="TH SarabunPSK" w:eastAsia="Calibri" w:hAnsi="TH SarabunPSK" w:cs="TH SarabunPSK" w:hint="cs"/>
          <w:color w:val="0D0D0D" w:themeColor="text1" w:themeTint="F2"/>
          <w:sz w:val="32"/>
          <w:szCs w:val="32"/>
          <w:cs/>
        </w:rPr>
        <w:t>1</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hint="cs"/>
          <w:color w:val="0D0D0D" w:themeColor="text1" w:themeTint="F2"/>
          <w:sz w:val="32"/>
          <w:szCs w:val="32"/>
          <w:cs/>
        </w:rPr>
        <w:t>058</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33</w:t>
      </w:r>
      <w:r w:rsidRPr="00AE1280">
        <w:rPr>
          <w:rFonts w:ascii="TH SarabunPSK" w:eastAsia="Calibri" w:hAnsi="TH SarabunPSK" w:cs="TH SarabunPSK"/>
          <w:color w:val="0D0D0D" w:themeColor="text1" w:themeTint="F2"/>
          <w:sz w:val="32"/>
          <w:szCs w:val="32"/>
          <w:cs/>
        </w:rPr>
        <w:t xml:space="preserve"> ล้านหน่วย คิดเป็นมูลค่า </w:t>
      </w:r>
      <w:r w:rsidRPr="00AE1280">
        <w:rPr>
          <w:rFonts w:ascii="TH SarabunPSK" w:eastAsia="Calibri" w:hAnsi="TH SarabunPSK" w:cs="TH SarabunPSK" w:hint="cs"/>
          <w:color w:val="0D0D0D" w:themeColor="text1" w:themeTint="F2"/>
          <w:sz w:val="32"/>
          <w:szCs w:val="32"/>
          <w:cs/>
        </w:rPr>
        <w:t>5</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hint="cs"/>
          <w:color w:val="0D0D0D" w:themeColor="text1" w:themeTint="F2"/>
          <w:sz w:val="32"/>
          <w:szCs w:val="32"/>
          <w:cs/>
        </w:rPr>
        <w:t>291</w:t>
      </w:r>
      <w:r w:rsidRPr="00AE1280">
        <w:rPr>
          <w:rFonts w:ascii="TH SarabunPSK" w:eastAsia="Calibri" w:hAnsi="TH SarabunPSK" w:cs="TH SarabunPSK"/>
          <w:color w:val="0D0D0D" w:themeColor="text1" w:themeTint="F2"/>
          <w:sz w:val="32"/>
          <w:szCs w:val="32"/>
          <w:cs/>
        </w:rPr>
        <w:t>.</w:t>
      </w:r>
      <w:r w:rsidRPr="00AE1280">
        <w:rPr>
          <w:rFonts w:ascii="TH SarabunPSK" w:eastAsia="Calibri" w:hAnsi="TH SarabunPSK" w:cs="TH SarabunPSK" w:hint="cs"/>
          <w:color w:val="0D0D0D" w:themeColor="text1" w:themeTint="F2"/>
          <w:sz w:val="32"/>
          <w:szCs w:val="32"/>
          <w:cs/>
        </w:rPr>
        <w:t>65</w:t>
      </w:r>
      <w:r w:rsidRPr="00AE1280">
        <w:rPr>
          <w:rFonts w:ascii="TH SarabunPSK" w:eastAsia="Calibri" w:hAnsi="TH SarabunPSK" w:cs="TH SarabunPSK"/>
          <w:color w:val="0D0D0D" w:themeColor="text1" w:themeTint="F2"/>
          <w:sz w:val="32"/>
          <w:szCs w:val="32"/>
          <w:cs/>
        </w:rPr>
        <w:t xml:space="preserve"> ล้านบาท</w:t>
      </w: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 xml:space="preserve">ลดการปล่อยก๊าซคาร์บอนไดออกไซด์ </w:t>
      </w:r>
      <w:r w:rsidRPr="00AE1280">
        <w:rPr>
          <w:rFonts w:ascii="TH SarabunPSK" w:eastAsia="Calibri" w:hAnsi="TH SarabunPSK" w:cs="TH SarabunPSK" w:hint="cs"/>
          <w:color w:val="0D0D0D" w:themeColor="text1" w:themeTint="F2"/>
          <w:sz w:val="32"/>
          <w:szCs w:val="32"/>
          <w:cs/>
        </w:rPr>
        <w:t>624</w:t>
      </w:r>
      <w:r w:rsidRPr="00AE1280">
        <w:rPr>
          <w:rFonts w:ascii="TH SarabunPSK" w:eastAsia="Calibri" w:hAnsi="TH SarabunPSK" w:cs="TH SarabunPSK"/>
          <w:color w:val="0D0D0D" w:themeColor="text1" w:themeTint="F2"/>
          <w:sz w:val="32"/>
          <w:szCs w:val="32"/>
        </w:rPr>
        <w:t>,</w:t>
      </w:r>
      <w:r w:rsidRPr="00AE1280">
        <w:rPr>
          <w:rFonts w:ascii="TH SarabunPSK" w:eastAsia="Calibri" w:hAnsi="TH SarabunPSK" w:cs="TH SarabunPSK" w:hint="cs"/>
          <w:color w:val="0D0D0D" w:themeColor="text1" w:themeTint="F2"/>
          <w:sz w:val="32"/>
          <w:szCs w:val="32"/>
          <w:cs/>
        </w:rPr>
        <w:t>414</w:t>
      </w:r>
      <w:r w:rsidRPr="00AE1280">
        <w:rPr>
          <w:rFonts w:ascii="TH SarabunPSK" w:eastAsia="Calibri" w:hAnsi="TH SarabunPSK" w:cs="TH SarabunPSK"/>
          <w:color w:val="0D0D0D" w:themeColor="text1" w:themeTint="F2"/>
          <w:sz w:val="32"/>
          <w:szCs w:val="32"/>
          <w:cs/>
        </w:rPr>
        <w:t xml:space="preserve"> ตันเทียบเท่าคาร์บอนไดออกไซด</w:t>
      </w:r>
      <w:r w:rsidRPr="00AE1280">
        <w:rPr>
          <w:rFonts w:ascii="TH SarabunPSK" w:eastAsia="Calibri" w:hAnsi="TH SarabunPSK" w:cs="TH SarabunPSK" w:hint="cs"/>
          <w:color w:val="0D0D0D" w:themeColor="text1" w:themeTint="F2"/>
          <w:sz w:val="32"/>
          <w:szCs w:val="32"/>
          <w:cs/>
        </w:rPr>
        <w:t>์</w:t>
      </w:r>
    </w:p>
    <w:p w:rsidR="00663595" w:rsidRPr="00AE1280" w:rsidRDefault="00663595" w:rsidP="00AE1280">
      <w:pPr>
        <w:spacing w:line="320" w:lineRule="exact"/>
        <w:jc w:val="thaiDistribute"/>
        <w:rPr>
          <w:rFonts w:ascii="TH SarabunPSK" w:eastAsia="Calibri" w:hAnsi="TH SarabunPSK" w:cs="TH SarabunPSK"/>
          <w:color w:val="0D0D0D" w:themeColor="text1" w:themeTint="F2"/>
          <w:sz w:val="32"/>
          <w:szCs w:val="32"/>
          <w:cs/>
        </w:rPr>
      </w:pPr>
    </w:p>
    <w:p w:rsidR="00663595" w:rsidRPr="00AE1280" w:rsidRDefault="00B76D34" w:rsidP="00AE1280">
      <w:pPr>
        <w:spacing w:line="320" w:lineRule="exact"/>
        <w:jc w:val="thaiDistribute"/>
        <w:rPr>
          <w:rFonts w:ascii="TH SarabunPSK" w:hAnsi="TH SarabunPSK" w:cs="TH SarabunPSK"/>
          <w:b/>
          <w:bCs/>
          <w:color w:val="0D0D0D" w:themeColor="text1" w:themeTint="F2"/>
          <w:spacing w:val="-8"/>
          <w:sz w:val="32"/>
          <w:szCs w:val="32"/>
          <w:bdr w:val="none" w:sz="0" w:space="0" w:color="auto" w:frame="1"/>
        </w:rPr>
      </w:pPr>
      <w:r>
        <w:rPr>
          <w:rFonts w:ascii="TH SarabunPSK" w:hAnsi="TH SarabunPSK" w:cs="TH SarabunPSK" w:hint="cs"/>
          <w:b/>
          <w:bCs/>
          <w:color w:val="0D0D0D" w:themeColor="text1" w:themeTint="F2"/>
          <w:spacing w:val="-8"/>
          <w:sz w:val="32"/>
          <w:szCs w:val="32"/>
          <w:bdr w:val="none" w:sz="0" w:space="0" w:color="auto" w:frame="1"/>
          <w:cs/>
        </w:rPr>
        <w:t>21</w:t>
      </w:r>
      <w:r w:rsidR="00F213A5" w:rsidRPr="00AE1280">
        <w:rPr>
          <w:rFonts w:ascii="TH SarabunPSK" w:hAnsi="TH SarabunPSK" w:cs="TH SarabunPSK" w:hint="cs"/>
          <w:b/>
          <w:bCs/>
          <w:color w:val="0D0D0D" w:themeColor="text1" w:themeTint="F2"/>
          <w:spacing w:val="-8"/>
          <w:sz w:val="32"/>
          <w:szCs w:val="32"/>
          <w:bdr w:val="none" w:sz="0" w:space="0" w:color="auto" w:frame="1"/>
          <w:cs/>
        </w:rPr>
        <w:t>.</w:t>
      </w:r>
      <w:r w:rsidR="00663595" w:rsidRPr="00AE1280">
        <w:rPr>
          <w:rFonts w:ascii="TH SarabunPSK" w:hAnsi="TH SarabunPSK" w:cs="TH SarabunPSK" w:hint="cs"/>
          <w:b/>
          <w:bCs/>
          <w:color w:val="0D0D0D" w:themeColor="text1" w:themeTint="F2"/>
          <w:spacing w:val="-8"/>
          <w:sz w:val="32"/>
          <w:szCs w:val="32"/>
          <w:bdr w:val="none" w:sz="0" w:space="0" w:color="auto" w:frame="1"/>
          <w:cs/>
        </w:rPr>
        <w:t xml:space="preserve"> เรื่อง </w:t>
      </w:r>
      <w:r w:rsidR="00663595" w:rsidRPr="00AE1280">
        <w:rPr>
          <w:rFonts w:ascii="TH SarabunPSK" w:hAnsi="TH SarabunPSK" w:cs="TH SarabunPSK"/>
          <w:b/>
          <w:bCs/>
          <w:color w:val="0D0D0D" w:themeColor="text1" w:themeTint="F2"/>
          <w:spacing w:val="-8"/>
          <w:sz w:val="32"/>
          <w:szCs w:val="32"/>
          <w:bdr w:val="none" w:sz="0" w:space="0" w:color="auto" w:frame="1"/>
          <w:cs/>
        </w:rPr>
        <w:t xml:space="preserve">ขอรับการสนับสนุบงบประมาณรายจ่ายประจำปีงบประมาณ พ.ศ. </w:t>
      </w:r>
      <w:r w:rsidR="00663595" w:rsidRPr="00AE1280">
        <w:rPr>
          <w:rFonts w:ascii="TH SarabunPSK" w:hAnsi="TH SarabunPSK" w:cs="TH SarabunPSK" w:hint="cs"/>
          <w:b/>
          <w:bCs/>
          <w:color w:val="0D0D0D" w:themeColor="text1" w:themeTint="F2"/>
          <w:spacing w:val="-8"/>
          <w:sz w:val="32"/>
          <w:szCs w:val="32"/>
          <w:bdr w:val="none" w:sz="0" w:space="0" w:color="auto" w:frame="1"/>
          <w:cs/>
        </w:rPr>
        <w:t xml:space="preserve">2565 </w:t>
      </w:r>
      <w:r w:rsidR="00663595" w:rsidRPr="00AE1280">
        <w:rPr>
          <w:rFonts w:ascii="TH SarabunPSK" w:hAnsi="TH SarabunPSK" w:cs="TH SarabunPSK"/>
          <w:b/>
          <w:bCs/>
          <w:color w:val="0D0D0D" w:themeColor="text1" w:themeTint="F2"/>
          <w:spacing w:val="-8"/>
          <w:sz w:val="32"/>
          <w:szCs w:val="32"/>
          <w:bdr w:val="none" w:sz="0" w:space="0" w:color="auto" w:frame="1"/>
          <w:cs/>
        </w:rPr>
        <w:t>งบกลาง รายการเงินสำรองจ่ายเพื่อกรณี</w:t>
      </w:r>
      <w:r w:rsidR="00663595" w:rsidRPr="00AE1280">
        <w:rPr>
          <w:rFonts w:ascii="TH SarabunPSK" w:hAnsi="TH SarabunPSK" w:cs="TH SarabunPSK" w:hint="cs"/>
          <w:b/>
          <w:bCs/>
          <w:color w:val="0D0D0D" w:themeColor="text1" w:themeTint="F2"/>
          <w:spacing w:val="-8"/>
          <w:sz w:val="32"/>
          <w:szCs w:val="32"/>
          <w:bdr w:val="none" w:sz="0" w:space="0" w:color="auto" w:frame="1"/>
          <w:cs/>
        </w:rPr>
        <w:t>ฉุก</w:t>
      </w:r>
      <w:r w:rsidR="00663595" w:rsidRPr="00AE1280">
        <w:rPr>
          <w:rFonts w:ascii="TH SarabunPSK" w:hAnsi="TH SarabunPSK" w:cs="TH SarabunPSK"/>
          <w:b/>
          <w:bCs/>
          <w:color w:val="0D0D0D" w:themeColor="text1" w:themeTint="F2"/>
          <w:spacing w:val="-8"/>
          <w:sz w:val="32"/>
          <w:szCs w:val="32"/>
          <w:bdr w:val="none" w:sz="0" w:space="0" w:color="auto" w:frame="1"/>
          <w:cs/>
        </w:rPr>
        <w:t xml:space="preserve">เฉินหรือจำเป็น สำหรับการปฏิบัติของศูนย์ปฏิบัติการแก้ไขสถานการณ์ฉุกเฉินด้านความมั่นคง สำนักงานตำรวจแห่งชาติ ระหว่างวันที่ </w:t>
      </w:r>
      <w:r w:rsidR="00663595" w:rsidRPr="00AE1280">
        <w:rPr>
          <w:rFonts w:ascii="TH SarabunPSK" w:hAnsi="TH SarabunPSK" w:cs="TH SarabunPSK" w:hint="cs"/>
          <w:b/>
          <w:bCs/>
          <w:color w:val="0D0D0D" w:themeColor="text1" w:themeTint="F2"/>
          <w:spacing w:val="-8"/>
          <w:sz w:val="32"/>
          <w:szCs w:val="32"/>
          <w:bdr w:val="none" w:sz="0" w:space="0" w:color="auto" w:frame="1"/>
          <w:cs/>
        </w:rPr>
        <w:t>1</w:t>
      </w:r>
      <w:r w:rsidR="00663595" w:rsidRPr="00AE1280">
        <w:rPr>
          <w:rFonts w:ascii="TH SarabunPSK" w:hAnsi="TH SarabunPSK" w:cs="TH SarabunPSK"/>
          <w:b/>
          <w:bCs/>
          <w:color w:val="0D0D0D" w:themeColor="text1" w:themeTint="F2"/>
          <w:spacing w:val="-8"/>
          <w:sz w:val="32"/>
          <w:szCs w:val="32"/>
          <w:bdr w:val="none" w:sz="0" w:space="0" w:color="auto" w:frame="1"/>
          <w:cs/>
        </w:rPr>
        <w:t xml:space="preserve"> ตุลาคม ถึงวันที่ </w:t>
      </w:r>
      <w:r w:rsidR="00663595" w:rsidRPr="00AE1280">
        <w:rPr>
          <w:rFonts w:ascii="TH SarabunPSK" w:hAnsi="TH SarabunPSK" w:cs="TH SarabunPSK" w:hint="cs"/>
          <w:b/>
          <w:bCs/>
          <w:color w:val="0D0D0D" w:themeColor="text1" w:themeTint="F2"/>
          <w:spacing w:val="-8"/>
          <w:sz w:val="32"/>
          <w:szCs w:val="32"/>
          <w:bdr w:val="none" w:sz="0" w:space="0" w:color="auto" w:frame="1"/>
          <w:cs/>
        </w:rPr>
        <w:t xml:space="preserve">30 </w:t>
      </w:r>
      <w:r w:rsidR="00663595" w:rsidRPr="00AE1280">
        <w:rPr>
          <w:rFonts w:ascii="TH SarabunPSK" w:hAnsi="TH SarabunPSK" w:cs="TH SarabunPSK"/>
          <w:b/>
          <w:bCs/>
          <w:color w:val="0D0D0D" w:themeColor="text1" w:themeTint="F2"/>
          <w:spacing w:val="-8"/>
          <w:sz w:val="32"/>
          <w:szCs w:val="32"/>
          <w:bdr w:val="none" w:sz="0" w:space="0" w:color="auto" w:frame="1"/>
          <w:cs/>
        </w:rPr>
        <w:t xml:space="preserve">พฤศจิกายน </w:t>
      </w:r>
      <w:r w:rsidR="00663595" w:rsidRPr="00AE1280">
        <w:rPr>
          <w:rFonts w:ascii="TH SarabunPSK" w:hAnsi="TH SarabunPSK" w:cs="TH SarabunPSK" w:hint="cs"/>
          <w:b/>
          <w:bCs/>
          <w:color w:val="0D0D0D" w:themeColor="text1" w:themeTint="F2"/>
          <w:spacing w:val="-8"/>
          <w:sz w:val="32"/>
          <w:szCs w:val="32"/>
          <w:bdr w:val="none" w:sz="0" w:space="0" w:color="auto" w:frame="1"/>
          <w:cs/>
        </w:rPr>
        <w:t>2564</w:t>
      </w:r>
      <w:r w:rsidR="00663595" w:rsidRPr="00AE1280">
        <w:rPr>
          <w:rFonts w:ascii="TH SarabunPSK" w:hAnsi="TH SarabunPSK" w:cs="TH SarabunPSK"/>
          <w:b/>
          <w:bCs/>
          <w:color w:val="0D0D0D" w:themeColor="text1" w:themeTint="F2"/>
          <w:spacing w:val="-8"/>
          <w:sz w:val="32"/>
          <w:szCs w:val="32"/>
          <w:bdr w:val="none" w:sz="0" w:space="0" w:color="auto" w:frame="1"/>
          <w:cs/>
        </w:rPr>
        <w:t xml:space="preserve"> ราม </w:t>
      </w:r>
      <w:r w:rsidR="00663595" w:rsidRPr="00AE1280">
        <w:rPr>
          <w:rFonts w:ascii="TH SarabunPSK" w:hAnsi="TH SarabunPSK" w:cs="TH SarabunPSK" w:hint="cs"/>
          <w:b/>
          <w:bCs/>
          <w:color w:val="0D0D0D" w:themeColor="text1" w:themeTint="F2"/>
          <w:spacing w:val="-8"/>
          <w:sz w:val="32"/>
          <w:szCs w:val="32"/>
          <w:bdr w:val="none" w:sz="0" w:space="0" w:color="auto" w:frame="1"/>
          <w:cs/>
        </w:rPr>
        <w:t>61</w:t>
      </w:r>
      <w:r w:rsidR="00663595" w:rsidRPr="00AE1280">
        <w:rPr>
          <w:rFonts w:ascii="TH SarabunPSK" w:hAnsi="TH SarabunPSK" w:cs="TH SarabunPSK"/>
          <w:b/>
          <w:bCs/>
          <w:color w:val="0D0D0D" w:themeColor="text1" w:themeTint="F2"/>
          <w:spacing w:val="-8"/>
          <w:sz w:val="32"/>
          <w:szCs w:val="32"/>
          <w:bdr w:val="none" w:sz="0" w:space="0" w:color="auto" w:frame="1"/>
          <w:cs/>
        </w:rPr>
        <w:t xml:space="preserve"> วัน (ห้วงที่ </w:t>
      </w:r>
      <w:r w:rsidR="00663595" w:rsidRPr="00AE1280">
        <w:rPr>
          <w:rFonts w:ascii="TH SarabunPSK" w:hAnsi="TH SarabunPSK" w:cs="TH SarabunPSK" w:hint="cs"/>
          <w:b/>
          <w:bCs/>
          <w:color w:val="0D0D0D" w:themeColor="text1" w:themeTint="F2"/>
          <w:spacing w:val="-8"/>
          <w:sz w:val="32"/>
          <w:szCs w:val="32"/>
          <w:bdr w:val="none" w:sz="0" w:space="0" w:color="auto" w:frame="1"/>
          <w:cs/>
        </w:rPr>
        <w:t>1-2</w:t>
      </w:r>
      <w:r w:rsidR="00663595" w:rsidRPr="00AE1280">
        <w:rPr>
          <w:rFonts w:ascii="TH SarabunPSK" w:hAnsi="TH SarabunPSK" w:cs="TH SarabunPSK"/>
          <w:b/>
          <w:bCs/>
          <w:color w:val="0D0D0D" w:themeColor="text1" w:themeTint="F2"/>
          <w:spacing w:val="-8"/>
          <w:sz w:val="32"/>
          <w:szCs w:val="32"/>
          <w:bdr w:val="none" w:sz="0" w:space="0" w:color="auto" w:frame="1"/>
          <w:cs/>
        </w:rPr>
        <w:t>)</w:t>
      </w:r>
    </w:p>
    <w:p w:rsidR="00663595" w:rsidRPr="00AE1280" w:rsidRDefault="00663595"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r w:rsidRPr="00AE1280">
        <w:rPr>
          <w:rFonts w:ascii="TH SarabunPSK" w:hAnsi="TH SarabunPSK" w:cs="TH SarabunPSK" w:hint="cs"/>
          <w:color w:val="0D0D0D" w:themeColor="text1" w:themeTint="F2"/>
          <w:spacing w:val="-8"/>
          <w:sz w:val="32"/>
          <w:szCs w:val="32"/>
          <w:bdr w:val="none" w:sz="0" w:space="0" w:color="auto" w:frame="1"/>
          <w:cs/>
        </w:rPr>
        <w:tab/>
      </w:r>
      <w:r w:rsidRPr="00AE1280">
        <w:rPr>
          <w:rFonts w:ascii="TH SarabunPSK" w:hAnsi="TH SarabunPSK" w:cs="TH SarabunPSK"/>
          <w:color w:val="0D0D0D" w:themeColor="text1" w:themeTint="F2"/>
          <w:spacing w:val="-8"/>
          <w:sz w:val="32"/>
          <w:szCs w:val="32"/>
          <w:bdr w:val="none" w:sz="0" w:space="0" w:color="auto" w:frame="1"/>
          <w:cs/>
        </w:rPr>
        <w:tab/>
      </w:r>
      <w:r w:rsidRPr="00AE1280">
        <w:rPr>
          <w:rFonts w:ascii="TH SarabunPSK" w:hAnsi="TH SarabunPSK" w:cs="TH SarabunPSK" w:hint="cs"/>
          <w:color w:val="0D0D0D" w:themeColor="text1" w:themeTint="F2"/>
          <w:spacing w:val="-8"/>
          <w:sz w:val="32"/>
          <w:szCs w:val="32"/>
          <w:bdr w:val="none" w:sz="0" w:space="0" w:color="auto" w:frame="1"/>
          <w:cs/>
        </w:rPr>
        <w:t>คณะรัฐมนตรีมีมติ</w:t>
      </w:r>
      <w:r w:rsidRPr="00AE1280">
        <w:rPr>
          <w:rFonts w:ascii="TH SarabunPSK" w:hAnsi="TH SarabunPSK" w:cs="TH SarabunPSK"/>
          <w:color w:val="0D0D0D" w:themeColor="text1" w:themeTint="F2"/>
          <w:spacing w:val="-8"/>
          <w:sz w:val="32"/>
          <w:szCs w:val="32"/>
          <w:bdr w:val="none" w:sz="0" w:space="0" w:color="auto" w:frame="1"/>
          <w:cs/>
        </w:rPr>
        <w:t xml:space="preserve">อนุมัติจัดสรรงบประมาณรายจ่ายประจำปีงบประมาณ พ.ศ. </w:t>
      </w:r>
      <w:r w:rsidRPr="00AE1280">
        <w:rPr>
          <w:rFonts w:ascii="TH SarabunPSK" w:hAnsi="TH SarabunPSK" w:cs="TH SarabunPSK" w:hint="cs"/>
          <w:color w:val="0D0D0D" w:themeColor="text1" w:themeTint="F2"/>
          <w:spacing w:val="-8"/>
          <w:sz w:val="32"/>
          <w:szCs w:val="32"/>
          <w:bdr w:val="none" w:sz="0" w:space="0" w:color="auto" w:frame="1"/>
          <w:cs/>
        </w:rPr>
        <w:t>2565</w:t>
      </w:r>
      <w:r w:rsidRPr="00AE1280">
        <w:rPr>
          <w:rFonts w:ascii="TH SarabunPSK" w:hAnsi="TH SarabunPSK" w:cs="TH SarabunPSK"/>
          <w:color w:val="0D0D0D" w:themeColor="text1" w:themeTint="F2"/>
          <w:spacing w:val="-8"/>
          <w:sz w:val="32"/>
          <w:szCs w:val="32"/>
          <w:bdr w:val="none" w:sz="0" w:space="0" w:color="auto" w:frame="1"/>
          <w:cs/>
        </w:rPr>
        <w:t xml:space="preserve"> งบกลาง รายการเงินสำรองจ่ายเพื่อกรณีฉุกเฉินหรือจำเป็น ภายในวงเงิน </w:t>
      </w:r>
      <w:r w:rsidRPr="00AE1280">
        <w:rPr>
          <w:rFonts w:ascii="TH SarabunPSK" w:hAnsi="TH SarabunPSK" w:cs="TH SarabunPSK" w:hint="cs"/>
          <w:color w:val="0D0D0D" w:themeColor="text1" w:themeTint="F2"/>
          <w:spacing w:val="-8"/>
          <w:sz w:val="32"/>
          <w:szCs w:val="32"/>
          <w:bdr w:val="none" w:sz="0" w:space="0" w:color="auto" w:frame="1"/>
          <w:cs/>
        </w:rPr>
        <w:t>249.59</w:t>
      </w:r>
      <w:r w:rsidRPr="00AE1280">
        <w:rPr>
          <w:rFonts w:ascii="TH SarabunPSK" w:hAnsi="TH SarabunPSK" w:cs="TH SarabunPSK"/>
          <w:color w:val="0D0D0D" w:themeColor="text1" w:themeTint="F2"/>
          <w:spacing w:val="-8"/>
          <w:sz w:val="32"/>
          <w:szCs w:val="32"/>
          <w:bdr w:val="none" w:sz="0" w:space="0" w:color="auto" w:frame="1"/>
          <w:cs/>
        </w:rPr>
        <w:t xml:space="preserve"> ล้านบาท สำหรับเป็นค่าใช้จ่ายในการแก้ไขสถานการณ์ฉุกเฉินด้านความมั่นคง เพื่อบรรเทาผลกระทบจากสถานการณ์การแพร่ระบาดของโรคติดเชื้อไวรัสโคโรนา </w:t>
      </w:r>
      <w:r w:rsidRPr="00AE1280">
        <w:rPr>
          <w:rFonts w:ascii="TH SarabunPSK" w:hAnsi="TH SarabunPSK" w:cs="TH SarabunPSK" w:hint="cs"/>
          <w:color w:val="0D0D0D" w:themeColor="text1" w:themeTint="F2"/>
          <w:spacing w:val="-8"/>
          <w:sz w:val="32"/>
          <w:szCs w:val="32"/>
          <w:bdr w:val="none" w:sz="0" w:space="0" w:color="auto" w:frame="1"/>
          <w:cs/>
        </w:rPr>
        <w:t>2019</w:t>
      </w:r>
      <w:r w:rsidRPr="00AE1280">
        <w:rPr>
          <w:rFonts w:ascii="TH SarabunPSK" w:hAnsi="TH SarabunPSK" w:cs="TH SarabunPSK"/>
          <w:color w:val="0D0D0D" w:themeColor="text1" w:themeTint="F2"/>
          <w:spacing w:val="-8"/>
          <w:sz w:val="32"/>
          <w:szCs w:val="32"/>
          <w:bdr w:val="none" w:sz="0" w:space="0" w:color="auto" w:frame="1"/>
          <w:cs/>
        </w:rPr>
        <w:t xml:space="preserve"> (โรคโควิด </w:t>
      </w:r>
      <w:r w:rsidRPr="00AE1280">
        <w:rPr>
          <w:rFonts w:ascii="TH SarabunPSK" w:hAnsi="TH SarabunPSK" w:cs="TH SarabunPSK" w:hint="cs"/>
          <w:color w:val="0D0D0D" w:themeColor="text1" w:themeTint="F2"/>
          <w:spacing w:val="-8"/>
          <w:sz w:val="32"/>
          <w:szCs w:val="32"/>
          <w:bdr w:val="none" w:sz="0" w:space="0" w:color="auto" w:frame="1"/>
          <w:cs/>
        </w:rPr>
        <w:t>19</w:t>
      </w:r>
      <w:r w:rsidRPr="00AE1280">
        <w:rPr>
          <w:rFonts w:ascii="TH SarabunPSK" w:hAnsi="TH SarabunPSK" w:cs="TH SarabunPSK"/>
          <w:color w:val="0D0D0D" w:themeColor="text1" w:themeTint="F2"/>
          <w:spacing w:val="-8"/>
          <w:sz w:val="32"/>
          <w:szCs w:val="32"/>
          <w:bdr w:val="none" w:sz="0" w:space="0" w:color="auto" w:frame="1"/>
          <w:cs/>
        </w:rPr>
        <w:t>) ของศูนย์ปฏิบัติการแก้ไขสถานการณ์ฉุกเฉินด้านความมั่นคง ตช. (ศปม.ตช</w:t>
      </w:r>
      <w:r w:rsidRPr="00AE1280">
        <w:rPr>
          <w:rFonts w:ascii="TH SarabunPSK" w:hAnsi="TH SarabunPSK" w:cs="TH SarabunPSK" w:hint="cs"/>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cs/>
        </w:rPr>
        <w:t>) ระหว่างวันที่</w:t>
      </w:r>
      <w:r w:rsidRPr="00AE1280">
        <w:rPr>
          <w:rFonts w:ascii="TH SarabunPSK" w:hAnsi="TH SarabunPSK" w:cs="TH SarabunPSK"/>
          <w:color w:val="0D0D0D" w:themeColor="text1" w:themeTint="F2"/>
          <w:spacing w:val="-8"/>
          <w:sz w:val="32"/>
          <w:szCs w:val="32"/>
          <w:bdr w:val="none" w:sz="0" w:space="0" w:color="auto" w:frame="1"/>
        </w:rPr>
        <w:t xml:space="preserve"> 1</w:t>
      </w:r>
      <w:r w:rsidRPr="00AE1280">
        <w:rPr>
          <w:rFonts w:ascii="TH SarabunPSK" w:hAnsi="TH SarabunPSK" w:cs="TH SarabunPSK"/>
          <w:color w:val="0D0D0D" w:themeColor="text1" w:themeTint="F2"/>
          <w:spacing w:val="-8"/>
          <w:sz w:val="32"/>
          <w:szCs w:val="32"/>
          <w:bdr w:val="none" w:sz="0" w:space="0" w:color="auto" w:frame="1"/>
          <w:cs/>
        </w:rPr>
        <w:t xml:space="preserve"> ตุลาคม - </w:t>
      </w:r>
      <w:r w:rsidRPr="00AE1280">
        <w:rPr>
          <w:rFonts w:ascii="TH SarabunPSK" w:hAnsi="TH SarabunPSK" w:cs="TH SarabunPSK"/>
          <w:color w:val="0D0D0D" w:themeColor="text1" w:themeTint="F2"/>
          <w:spacing w:val="-8"/>
          <w:sz w:val="32"/>
          <w:szCs w:val="32"/>
          <w:bdr w:val="none" w:sz="0" w:space="0" w:color="auto" w:frame="1"/>
        </w:rPr>
        <w:t>30</w:t>
      </w:r>
      <w:r w:rsidRPr="00AE1280">
        <w:rPr>
          <w:rFonts w:ascii="TH SarabunPSK" w:hAnsi="TH SarabunPSK" w:cs="TH SarabunPSK"/>
          <w:color w:val="0D0D0D" w:themeColor="text1" w:themeTint="F2"/>
          <w:spacing w:val="-8"/>
          <w:sz w:val="32"/>
          <w:szCs w:val="32"/>
          <w:bdr w:val="none" w:sz="0" w:space="0" w:color="auto" w:frame="1"/>
          <w:cs/>
        </w:rPr>
        <w:t xml:space="preserve"> พฤศจิกายน </w:t>
      </w:r>
      <w:r w:rsidRPr="00AE1280">
        <w:rPr>
          <w:rFonts w:ascii="TH SarabunPSK" w:hAnsi="TH SarabunPSK" w:cs="TH SarabunPSK"/>
          <w:color w:val="0D0D0D" w:themeColor="text1" w:themeTint="F2"/>
          <w:spacing w:val="-8"/>
          <w:sz w:val="32"/>
          <w:szCs w:val="32"/>
          <w:bdr w:val="none" w:sz="0" w:space="0" w:color="auto" w:frame="1"/>
        </w:rPr>
        <w:t>2564</w:t>
      </w:r>
      <w:r w:rsidRPr="00AE1280">
        <w:rPr>
          <w:rFonts w:ascii="TH SarabunPSK" w:hAnsi="TH SarabunPSK" w:cs="TH SarabunPSK"/>
          <w:color w:val="0D0D0D" w:themeColor="text1" w:themeTint="F2"/>
          <w:spacing w:val="-8"/>
          <w:sz w:val="32"/>
          <w:szCs w:val="32"/>
          <w:bdr w:val="none" w:sz="0" w:space="0" w:color="auto" w:frame="1"/>
          <w:cs/>
        </w:rPr>
        <w:t xml:space="preserve"> </w:t>
      </w:r>
      <w:r w:rsidRPr="00AE1280">
        <w:rPr>
          <w:rFonts w:ascii="TH SarabunPSK" w:hAnsi="TH SarabunPSK" w:cs="TH SarabunPSK" w:hint="cs"/>
          <w:color w:val="0D0D0D" w:themeColor="text1" w:themeTint="F2"/>
          <w:spacing w:val="-8"/>
          <w:sz w:val="32"/>
          <w:szCs w:val="32"/>
          <w:bdr w:val="none" w:sz="0" w:space="0" w:color="auto" w:frame="1"/>
          <w:cs/>
        </w:rPr>
        <w:t xml:space="preserve">      </w:t>
      </w:r>
      <w:r w:rsidRPr="00AE1280">
        <w:rPr>
          <w:rFonts w:ascii="TH SarabunPSK" w:hAnsi="TH SarabunPSK" w:cs="TH SarabunPSK"/>
          <w:color w:val="0D0D0D" w:themeColor="text1" w:themeTint="F2"/>
          <w:spacing w:val="-8"/>
          <w:sz w:val="32"/>
          <w:szCs w:val="32"/>
          <w:bdr w:val="none" w:sz="0" w:space="0" w:color="auto" w:frame="1"/>
          <w:cs/>
        </w:rPr>
        <w:t>(</w:t>
      </w:r>
      <w:r w:rsidRPr="00AE1280">
        <w:rPr>
          <w:rFonts w:ascii="TH SarabunPSK" w:hAnsi="TH SarabunPSK" w:cs="TH SarabunPSK"/>
          <w:color w:val="0D0D0D" w:themeColor="text1" w:themeTint="F2"/>
          <w:spacing w:val="-8"/>
          <w:sz w:val="32"/>
          <w:szCs w:val="32"/>
          <w:bdr w:val="none" w:sz="0" w:space="0" w:color="auto" w:frame="1"/>
        </w:rPr>
        <w:t>61</w:t>
      </w:r>
      <w:r w:rsidRPr="00AE1280">
        <w:rPr>
          <w:rFonts w:ascii="TH SarabunPSK" w:hAnsi="TH SarabunPSK" w:cs="TH SarabunPSK"/>
          <w:color w:val="0D0D0D" w:themeColor="text1" w:themeTint="F2"/>
          <w:spacing w:val="-8"/>
          <w:sz w:val="32"/>
          <w:szCs w:val="32"/>
          <w:bdr w:val="none" w:sz="0" w:space="0" w:color="auto" w:frame="1"/>
          <w:cs/>
        </w:rPr>
        <w:t xml:space="preserve"> วัน) หรือจนกว่าสถานการณ์การแพร่ระบาดของโรคโควิด </w:t>
      </w:r>
      <w:r w:rsidRPr="00AE1280">
        <w:rPr>
          <w:rFonts w:ascii="TH SarabunPSK" w:hAnsi="TH SarabunPSK" w:cs="TH SarabunPSK"/>
          <w:color w:val="0D0D0D" w:themeColor="text1" w:themeTint="F2"/>
          <w:spacing w:val="-8"/>
          <w:sz w:val="32"/>
          <w:szCs w:val="32"/>
          <w:bdr w:val="none" w:sz="0" w:space="0" w:color="auto" w:frame="1"/>
        </w:rPr>
        <w:t>19</w:t>
      </w:r>
      <w:r w:rsidRPr="00AE1280">
        <w:rPr>
          <w:rFonts w:ascii="TH SarabunPSK" w:hAnsi="TH SarabunPSK" w:cs="TH SarabunPSK"/>
          <w:color w:val="0D0D0D" w:themeColor="text1" w:themeTint="F2"/>
          <w:spacing w:val="-8"/>
          <w:sz w:val="32"/>
          <w:szCs w:val="32"/>
          <w:bdr w:val="none" w:sz="0" w:space="0" w:color="auto" w:frame="1"/>
          <w:cs/>
        </w:rPr>
        <w:t xml:space="preserve"> จะยุติลง </w:t>
      </w:r>
      <w:r w:rsidRPr="00AE1280">
        <w:rPr>
          <w:rFonts w:ascii="TH SarabunPSK" w:hAnsi="TH SarabunPSK" w:cs="TH SarabunPSK" w:hint="cs"/>
          <w:color w:val="0D0D0D" w:themeColor="text1" w:themeTint="F2"/>
          <w:spacing w:val="-8"/>
          <w:sz w:val="32"/>
          <w:szCs w:val="32"/>
          <w:bdr w:val="none" w:sz="0" w:space="0" w:color="auto" w:frame="1"/>
          <w:cs/>
        </w:rPr>
        <w:t>ตามที่</w:t>
      </w:r>
      <w:r w:rsidRPr="00AE1280">
        <w:rPr>
          <w:rFonts w:ascii="TH SarabunPSK" w:hAnsi="TH SarabunPSK" w:cs="TH SarabunPSK"/>
          <w:color w:val="0D0D0D" w:themeColor="text1" w:themeTint="F2"/>
          <w:spacing w:val="-8"/>
          <w:sz w:val="32"/>
          <w:szCs w:val="32"/>
          <w:bdr w:val="none" w:sz="0" w:space="0" w:color="auto" w:frame="1"/>
          <w:cs/>
        </w:rPr>
        <w:t>สำนักงานตำรวจแห่งชาติ (ตช.)</w:t>
      </w:r>
      <w:r w:rsidRPr="00AE1280">
        <w:rPr>
          <w:rFonts w:ascii="TH SarabunPSK" w:hAnsi="TH SarabunPSK" w:cs="TH SarabunPSK" w:hint="cs"/>
          <w:color w:val="0D0D0D" w:themeColor="text1" w:themeTint="F2"/>
          <w:spacing w:val="-8"/>
          <w:sz w:val="32"/>
          <w:szCs w:val="32"/>
          <w:bdr w:val="none" w:sz="0" w:space="0" w:color="auto" w:frame="1"/>
          <w:cs/>
        </w:rPr>
        <w:t xml:space="preserve"> เสนอ  </w:t>
      </w:r>
    </w:p>
    <w:p w:rsidR="00927997" w:rsidRPr="00AE1280" w:rsidRDefault="00927997"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p>
    <w:p w:rsidR="00927997" w:rsidRPr="00AE1280" w:rsidRDefault="00B76D34" w:rsidP="00AE1280">
      <w:pPr>
        <w:spacing w:line="320" w:lineRule="exact"/>
        <w:jc w:val="thaiDistribute"/>
        <w:rPr>
          <w:rFonts w:ascii="TH SarabunPSK" w:eastAsia="MS Mincho" w:hAnsi="TH SarabunPSK" w:cs="TH SarabunPSK"/>
          <w:b/>
          <w:bCs/>
          <w:color w:val="0D0D0D" w:themeColor="text1" w:themeTint="F2"/>
          <w:sz w:val="32"/>
          <w:szCs w:val="32"/>
          <w:bdr w:val="none" w:sz="0" w:space="0" w:color="auto" w:frame="1"/>
        </w:rPr>
      </w:pPr>
      <w:r>
        <w:rPr>
          <w:rFonts w:ascii="TH SarabunPSK" w:eastAsia="MS Mincho" w:hAnsi="TH SarabunPSK" w:cs="TH SarabunPSK" w:hint="cs"/>
          <w:b/>
          <w:bCs/>
          <w:color w:val="0D0D0D" w:themeColor="text1" w:themeTint="F2"/>
          <w:sz w:val="32"/>
          <w:szCs w:val="32"/>
          <w:bdr w:val="none" w:sz="0" w:space="0" w:color="auto" w:frame="1"/>
          <w:cs/>
        </w:rPr>
        <w:t>22</w:t>
      </w:r>
      <w:r w:rsidR="00F213A5" w:rsidRPr="00AE1280">
        <w:rPr>
          <w:rFonts w:ascii="TH SarabunPSK" w:eastAsia="MS Mincho" w:hAnsi="TH SarabunPSK" w:cs="TH SarabunPSK" w:hint="cs"/>
          <w:b/>
          <w:bCs/>
          <w:color w:val="0D0D0D" w:themeColor="text1" w:themeTint="F2"/>
          <w:sz w:val="32"/>
          <w:szCs w:val="32"/>
          <w:bdr w:val="none" w:sz="0" w:space="0" w:color="auto" w:frame="1"/>
          <w:cs/>
        </w:rPr>
        <w:t>.</w:t>
      </w:r>
      <w:r w:rsidR="00927997" w:rsidRPr="00AE1280">
        <w:rPr>
          <w:rFonts w:ascii="TH SarabunPSK" w:eastAsia="MS Mincho" w:hAnsi="TH SarabunPSK" w:cs="TH SarabunPSK" w:hint="cs"/>
          <w:b/>
          <w:bCs/>
          <w:color w:val="0D0D0D" w:themeColor="text1" w:themeTint="F2"/>
          <w:sz w:val="32"/>
          <w:szCs w:val="32"/>
          <w:bdr w:val="none" w:sz="0" w:space="0" w:color="auto" w:frame="1"/>
          <w:cs/>
        </w:rPr>
        <w:t xml:space="preserve"> เรื่อง ขอรับการสนับสนุนงบประมาณรายจ่ายประจำปีงบประมาณ พ.ศ. 2565 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w:t>
      </w:r>
    </w:p>
    <w:p w:rsidR="00927997" w:rsidRPr="00AE1280" w:rsidRDefault="00927997"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b/>
          <w:bCs/>
          <w:color w:val="0D0D0D" w:themeColor="text1" w:themeTint="F2"/>
          <w:sz w:val="32"/>
          <w:szCs w:val="32"/>
          <w:bdr w:val="none" w:sz="0" w:space="0" w:color="auto" w:frame="1"/>
          <w:cs/>
        </w:rPr>
        <w:tab/>
      </w:r>
      <w:r w:rsidRPr="00AE1280">
        <w:rPr>
          <w:rFonts w:ascii="TH SarabunPSK" w:eastAsia="MS Mincho" w:hAnsi="TH SarabunPSK" w:cs="TH SarabunPSK"/>
          <w:b/>
          <w:bCs/>
          <w:color w:val="0D0D0D" w:themeColor="text1" w:themeTint="F2"/>
          <w:sz w:val="32"/>
          <w:szCs w:val="32"/>
          <w:bdr w:val="none" w:sz="0" w:space="0" w:color="auto" w:frame="1"/>
          <w:cs/>
        </w:rPr>
        <w:tab/>
      </w:r>
      <w:r w:rsidRPr="00AE1280">
        <w:rPr>
          <w:rFonts w:ascii="TH SarabunPSK" w:eastAsia="MS Mincho" w:hAnsi="TH SarabunPSK" w:cs="TH SarabunPSK" w:hint="cs"/>
          <w:color w:val="0D0D0D" w:themeColor="text1" w:themeTint="F2"/>
          <w:sz w:val="32"/>
          <w:szCs w:val="32"/>
          <w:bdr w:val="none" w:sz="0" w:space="0" w:color="auto" w:frame="1"/>
          <w:cs/>
        </w:rPr>
        <w:t>คณะรัฐมนตรีมีมติรับทราบและอนุมัติตามที่กระทรวงสาธารณสุขเสนอ ดังนี้</w:t>
      </w:r>
    </w:p>
    <w:p w:rsidR="00927997" w:rsidRPr="00AE1280" w:rsidRDefault="00927997"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hint="cs"/>
          <w:color w:val="0D0D0D" w:themeColor="text1" w:themeTint="F2"/>
          <w:sz w:val="32"/>
          <w:szCs w:val="32"/>
          <w:bdr w:val="none" w:sz="0" w:space="0" w:color="auto" w:frame="1"/>
          <w:cs/>
        </w:rPr>
        <w:t xml:space="preserve">1. รับทราบโครงการแก้ไขปัญหาโรคติดต่ออุบัติใหม่ </w:t>
      </w:r>
      <w:r w:rsidRPr="00AE1280">
        <w:rPr>
          <w:rFonts w:ascii="TH SarabunPSK" w:eastAsia="MS Mincho" w:hAnsi="TH SarabunPSK" w:cs="TH SarabunPSK"/>
          <w:color w:val="0D0D0D" w:themeColor="text1" w:themeTint="F2"/>
          <w:sz w:val="32"/>
          <w:szCs w:val="32"/>
          <w:bdr w:val="none" w:sz="0" w:space="0" w:color="auto" w:frame="1"/>
          <w:cs/>
        </w:rPr>
        <w:t>:</w:t>
      </w:r>
      <w:r w:rsidRPr="00AE1280">
        <w:rPr>
          <w:rFonts w:ascii="TH SarabunPSK" w:eastAsia="MS Mincho" w:hAnsi="TH SarabunPSK" w:cs="TH SarabunPSK" w:hint="cs"/>
          <w:color w:val="0D0D0D" w:themeColor="text1" w:themeTint="F2"/>
          <w:sz w:val="32"/>
          <w:szCs w:val="32"/>
          <w:bdr w:val="none" w:sz="0" w:space="0" w:color="auto" w:frame="1"/>
          <w:cs/>
        </w:rPr>
        <w:t xml:space="preserve"> กรณีโรคติดเชื้อไวรัสโคโรนา 2019 (</w:t>
      </w:r>
      <w:r w:rsidRPr="00AE1280">
        <w:rPr>
          <w:rFonts w:ascii="TH SarabunPSK" w:eastAsia="MS Mincho" w:hAnsi="TH SarabunPSK" w:cs="TH SarabunPSK"/>
          <w:color w:val="0D0D0D" w:themeColor="text1" w:themeTint="F2"/>
          <w:sz w:val="32"/>
          <w:szCs w:val="32"/>
          <w:bdr w:val="none" w:sz="0" w:space="0" w:color="auto" w:frame="1"/>
        </w:rPr>
        <w:t>COVID</w:t>
      </w:r>
      <w:r w:rsidRPr="00AE1280">
        <w:rPr>
          <w:rFonts w:ascii="TH SarabunPSK" w:eastAsia="MS Mincho" w:hAnsi="TH SarabunPSK" w:cs="TH SarabunPSK"/>
          <w:color w:val="0D0D0D" w:themeColor="text1" w:themeTint="F2"/>
          <w:sz w:val="32"/>
          <w:szCs w:val="32"/>
          <w:bdr w:val="none" w:sz="0" w:space="0" w:color="auto" w:frame="1"/>
          <w:cs/>
        </w:rPr>
        <w:t>-</w:t>
      </w:r>
      <w:r w:rsidRPr="00AE1280">
        <w:rPr>
          <w:rFonts w:ascii="TH SarabunPSK" w:eastAsia="MS Mincho" w:hAnsi="TH SarabunPSK" w:cs="TH SarabunPSK"/>
          <w:color w:val="0D0D0D" w:themeColor="text1" w:themeTint="F2"/>
          <w:sz w:val="32"/>
          <w:szCs w:val="32"/>
          <w:bdr w:val="none" w:sz="0" w:space="0" w:color="auto" w:frame="1"/>
        </w:rPr>
        <w:t>19</w:t>
      </w:r>
      <w:r w:rsidRPr="00AE1280">
        <w:rPr>
          <w:rFonts w:ascii="TH SarabunPSK" w:eastAsia="MS Mincho" w:hAnsi="TH SarabunPSK" w:cs="TH SarabunPSK" w:hint="cs"/>
          <w:color w:val="0D0D0D" w:themeColor="text1" w:themeTint="F2"/>
          <w:sz w:val="32"/>
          <w:szCs w:val="32"/>
          <w:bdr w:val="none" w:sz="0" w:space="0" w:color="auto" w:frame="1"/>
          <w:cs/>
        </w:rPr>
        <w:t>) ระยะการระบาดระลอกมกราคม 2565 ประจำปีงบประมาณ พ.ศ. 2565 (ระยะเวลาดำเนินโครงการเดือนมกราคม ถึงเดือนมิถุนายน 2565)</w:t>
      </w:r>
    </w:p>
    <w:p w:rsidR="00927997" w:rsidRPr="00AE1280" w:rsidRDefault="00927997"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hint="cs"/>
          <w:color w:val="0D0D0D" w:themeColor="text1" w:themeTint="F2"/>
          <w:sz w:val="32"/>
          <w:szCs w:val="32"/>
          <w:bdr w:val="none" w:sz="0" w:space="0" w:color="auto" w:frame="1"/>
          <w:cs/>
        </w:rPr>
        <w:t>2. อนุมัติรับการสนับสนุนงบประมาณรายจ่ายประจำปีงบประมาณ พ.ศ. 2565 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จำนวนทั้งสิ้น 8,458,385,141 บาท เพื่อเป็นค่าใช้จ่ายในปีงบประมาณ พ.ศ. 2563 ปีงบประมาณ พ.ศ. 2564 และปีงบประมาณ พ.ศ. 2565 (ตุลาคม-ธันวาคม 2564) และการดำเนินการโครงการในเดือนมกราคมถึงเดือนมิถุนายน 2565)</w:t>
      </w:r>
    </w:p>
    <w:p w:rsidR="00927997" w:rsidRPr="00AE1280" w:rsidRDefault="00927997"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hint="cs"/>
          <w:color w:val="0D0D0D" w:themeColor="text1" w:themeTint="F2"/>
          <w:sz w:val="32"/>
          <w:szCs w:val="32"/>
          <w:bdr w:val="none" w:sz="0" w:space="0" w:color="auto" w:frame="1"/>
          <w:cs/>
        </w:rPr>
        <w:t xml:space="preserve">3. อนุมัติขยายระยะเวลาการดำเนินกิจกรรมตามโครงการที่คณะรัฐมนตรีได้มีมติอนุมัติเมื่อวันที่ </w:t>
      </w:r>
      <w:r w:rsidR="00E332A5">
        <w:rPr>
          <w:rFonts w:ascii="TH SarabunPSK" w:eastAsia="MS Mincho" w:hAnsi="TH SarabunPSK" w:cs="TH SarabunPSK" w:hint="cs"/>
          <w:color w:val="0D0D0D" w:themeColor="text1" w:themeTint="F2"/>
          <w:sz w:val="32"/>
          <w:szCs w:val="32"/>
          <w:bdr w:val="none" w:sz="0" w:space="0" w:color="auto" w:frame="1"/>
          <w:cs/>
        </w:rPr>
        <w:t xml:space="preserve">              </w:t>
      </w:r>
      <w:r w:rsidRPr="00AE1280">
        <w:rPr>
          <w:rFonts w:ascii="TH SarabunPSK" w:eastAsia="MS Mincho" w:hAnsi="TH SarabunPSK" w:cs="TH SarabunPSK" w:hint="cs"/>
          <w:color w:val="0D0D0D" w:themeColor="text1" w:themeTint="F2"/>
          <w:sz w:val="32"/>
          <w:szCs w:val="32"/>
          <w:bdr w:val="none" w:sz="0" w:space="0" w:color="auto" w:frame="1"/>
          <w:cs/>
        </w:rPr>
        <w:t xml:space="preserve">9 พฤศจิกายน 2564 จากเดิมถึงเดือนธันวาคม 2564 เป็นถึงเดือนกันยายน 2565 และมติคณะรัฐมนตรีเมื่อวันที่ </w:t>
      </w:r>
      <w:r w:rsidR="00E332A5">
        <w:rPr>
          <w:rFonts w:ascii="TH SarabunPSK" w:eastAsia="MS Mincho" w:hAnsi="TH SarabunPSK" w:cs="TH SarabunPSK" w:hint="cs"/>
          <w:color w:val="0D0D0D" w:themeColor="text1" w:themeTint="F2"/>
          <w:sz w:val="32"/>
          <w:szCs w:val="32"/>
          <w:bdr w:val="none" w:sz="0" w:space="0" w:color="auto" w:frame="1"/>
          <w:cs/>
        </w:rPr>
        <w:t xml:space="preserve">            </w:t>
      </w:r>
      <w:r w:rsidRPr="00AE1280">
        <w:rPr>
          <w:rFonts w:ascii="TH SarabunPSK" w:eastAsia="MS Mincho" w:hAnsi="TH SarabunPSK" w:cs="TH SarabunPSK" w:hint="cs"/>
          <w:color w:val="0D0D0D" w:themeColor="text1" w:themeTint="F2"/>
          <w:sz w:val="32"/>
          <w:szCs w:val="32"/>
          <w:bdr w:val="none" w:sz="0" w:space="0" w:color="auto" w:frame="1"/>
          <w:cs/>
        </w:rPr>
        <w:t xml:space="preserve">2 กุมภาพันธ์ 2564 จากเดิมถึงเดือนธันวาคม 2564 เป็นถึงเดือนกันยายน 2565 </w:t>
      </w:r>
    </w:p>
    <w:p w:rsidR="00927997" w:rsidRPr="00AE1280" w:rsidRDefault="00927997" w:rsidP="00AE1280">
      <w:pPr>
        <w:spacing w:line="320" w:lineRule="exact"/>
        <w:jc w:val="thaiDistribute"/>
        <w:rPr>
          <w:rFonts w:ascii="TH SarabunPSK" w:eastAsia="MS Mincho" w:hAnsi="TH SarabunPSK" w:cs="TH SarabunPSK"/>
          <w:b/>
          <w:bCs/>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hint="cs"/>
          <w:b/>
          <w:bCs/>
          <w:color w:val="0D0D0D" w:themeColor="text1" w:themeTint="F2"/>
          <w:sz w:val="32"/>
          <w:szCs w:val="32"/>
          <w:bdr w:val="none" w:sz="0" w:space="0" w:color="auto" w:frame="1"/>
          <w:cs/>
        </w:rPr>
        <w:t>สาระสำคัญ</w:t>
      </w:r>
    </w:p>
    <w:p w:rsidR="00114A9B" w:rsidRDefault="00927997"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b/>
          <w:bCs/>
          <w:color w:val="0D0D0D" w:themeColor="text1" w:themeTint="F2"/>
          <w:sz w:val="32"/>
          <w:szCs w:val="32"/>
          <w:bdr w:val="none" w:sz="0" w:space="0" w:color="auto" w:frame="1"/>
          <w:cs/>
        </w:rPr>
        <w:tab/>
      </w:r>
      <w:r w:rsidRPr="00AE1280">
        <w:rPr>
          <w:rFonts w:ascii="TH SarabunPSK" w:eastAsia="MS Mincho" w:hAnsi="TH SarabunPSK" w:cs="TH SarabunPSK"/>
          <w:b/>
          <w:bCs/>
          <w:color w:val="0D0D0D" w:themeColor="text1" w:themeTint="F2"/>
          <w:sz w:val="32"/>
          <w:szCs w:val="32"/>
          <w:bdr w:val="none" w:sz="0" w:space="0" w:color="auto" w:frame="1"/>
          <w:cs/>
        </w:rPr>
        <w:tab/>
      </w:r>
      <w:r w:rsidRPr="00AE1280">
        <w:rPr>
          <w:rFonts w:ascii="TH SarabunPSK" w:eastAsia="MS Mincho" w:hAnsi="TH SarabunPSK" w:cs="TH SarabunPSK" w:hint="cs"/>
          <w:color w:val="0D0D0D" w:themeColor="text1" w:themeTint="F2"/>
          <w:sz w:val="32"/>
          <w:szCs w:val="32"/>
          <w:bdr w:val="none" w:sz="0" w:space="0" w:color="auto" w:frame="1"/>
          <w:cs/>
        </w:rPr>
        <w:t xml:space="preserve">1. สำนักงบประมาณแจ้งว่า ได้นำเรื่องกราบเรียนนายกรัฐมนตรีเพื่อพิจารณาแล้วนายกรัฐมนตรีมีบัญชาเห็นชอบให้กระทรวงสาธารณสุขใช้จ่ายจากงบประมาณรายจ่ายประจำปีงบประมาณ พ.ศ. 2565 งบกลาง รายการค่าใช้จ่ายในการบรรเทา แก้ไขปัญหา เยียวยาผู้ที่ได้รับผลกระทบจากการระบาดของโรคติดเชื้อไวรัสโคโรนา 2019 ภายในกรอบวงเงิน 8,458,385,141 บาท เพื่อเป็นค่าใช้จ่ายดำเนินโครงการแก้ไขปัญหาโรคติดต่ออุบัติใหม่ </w:t>
      </w:r>
      <w:r w:rsidRPr="00AE1280">
        <w:rPr>
          <w:rFonts w:ascii="TH SarabunPSK" w:eastAsia="MS Mincho" w:hAnsi="TH SarabunPSK" w:cs="TH SarabunPSK"/>
          <w:color w:val="0D0D0D" w:themeColor="text1" w:themeTint="F2"/>
          <w:sz w:val="32"/>
          <w:szCs w:val="32"/>
          <w:bdr w:val="none" w:sz="0" w:space="0" w:color="auto" w:frame="1"/>
          <w:cs/>
        </w:rPr>
        <w:t xml:space="preserve">: </w:t>
      </w:r>
      <w:r w:rsidRPr="00AE1280">
        <w:rPr>
          <w:rFonts w:ascii="TH SarabunPSK" w:eastAsia="MS Mincho" w:hAnsi="TH SarabunPSK" w:cs="TH SarabunPSK" w:hint="cs"/>
          <w:color w:val="0D0D0D" w:themeColor="text1" w:themeTint="F2"/>
          <w:sz w:val="32"/>
          <w:szCs w:val="32"/>
          <w:bdr w:val="none" w:sz="0" w:space="0" w:color="auto" w:frame="1"/>
          <w:cs/>
        </w:rPr>
        <w:t>กรณีโรคติดเชื้อไวรัสโคโรนา 2019 (</w:t>
      </w:r>
      <w:r w:rsidRPr="00AE1280">
        <w:rPr>
          <w:rFonts w:ascii="TH SarabunPSK" w:eastAsia="MS Mincho" w:hAnsi="TH SarabunPSK" w:cs="TH SarabunPSK"/>
          <w:color w:val="0D0D0D" w:themeColor="text1" w:themeTint="F2"/>
          <w:sz w:val="32"/>
          <w:szCs w:val="32"/>
          <w:bdr w:val="none" w:sz="0" w:space="0" w:color="auto" w:frame="1"/>
        </w:rPr>
        <w:t>COVID</w:t>
      </w:r>
      <w:r w:rsidRPr="00AE1280">
        <w:rPr>
          <w:rFonts w:ascii="TH SarabunPSK" w:eastAsia="MS Mincho" w:hAnsi="TH SarabunPSK" w:cs="TH SarabunPSK"/>
          <w:color w:val="0D0D0D" w:themeColor="text1" w:themeTint="F2"/>
          <w:sz w:val="32"/>
          <w:szCs w:val="32"/>
          <w:bdr w:val="none" w:sz="0" w:space="0" w:color="auto" w:frame="1"/>
          <w:cs/>
        </w:rPr>
        <w:t>-</w:t>
      </w:r>
      <w:r w:rsidRPr="00AE1280">
        <w:rPr>
          <w:rFonts w:ascii="TH SarabunPSK" w:eastAsia="MS Mincho" w:hAnsi="TH SarabunPSK" w:cs="TH SarabunPSK"/>
          <w:color w:val="0D0D0D" w:themeColor="text1" w:themeTint="F2"/>
          <w:sz w:val="32"/>
          <w:szCs w:val="32"/>
          <w:bdr w:val="none" w:sz="0" w:space="0" w:color="auto" w:frame="1"/>
        </w:rPr>
        <w:t>19</w:t>
      </w:r>
      <w:r w:rsidRPr="00AE1280">
        <w:rPr>
          <w:rFonts w:ascii="TH SarabunPSK" w:eastAsia="MS Mincho" w:hAnsi="TH SarabunPSK" w:cs="TH SarabunPSK" w:hint="cs"/>
          <w:color w:val="0D0D0D" w:themeColor="text1" w:themeTint="F2"/>
          <w:sz w:val="32"/>
          <w:szCs w:val="32"/>
          <w:bdr w:val="none" w:sz="0" w:space="0" w:color="auto" w:frame="1"/>
          <w:cs/>
        </w:rPr>
        <w:t>) ระลอกมกราคม 2565 ประจำปีงบประมาณ พ.ศ. 2565 โดยมีค่าตอบแทนเสี่ยงภัยในการปฏิบัติงาน และค่าตอบแทนบุคลากรนอกเหนือภารกิจปกติ (ให้บริการฉีดวัคซีนโควิด-19 นอกสถานพยาบาล) (ค้างจ่าย) ในปีงบประมาณ พ.ศ. 2563 ปีงบประมาณ พ.ศ. 2564 และปีงบประมาณ พ.ศ. 2565</w:t>
      </w:r>
      <w:r w:rsidR="00540A09">
        <w:rPr>
          <w:rFonts w:ascii="TH SarabunPSK" w:eastAsia="MS Mincho" w:hAnsi="TH SarabunPSK" w:cs="TH SarabunPSK" w:hint="cs"/>
          <w:color w:val="0D0D0D" w:themeColor="text1" w:themeTint="F2"/>
          <w:sz w:val="32"/>
          <w:szCs w:val="32"/>
          <w:bdr w:val="none" w:sz="0" w:space="0" w:color="auto" w:frame="1"/>
          <w:cs/>
        </w:rPr>
        <w:t xml:space="preserve"> (ตุลาคม-ธันวาคม 2564) ค่าใช้สอย</w:t>
      </w:r>
      <w:r w:rsidRPr="00AE1280">
        <w:rPr>
          <w:rFonts w:ascii="TH SarabunPSK" w:eastAsia="MS Mincho" w:hAnsi="TH SarabunPSK" w:cs="TH SarabunPSK" w:hint="cs"/>
          <w:color w:val="0D0D0D" w:themeColor="text1" w:themeTint="F2"/>
          <w:sz w:val="32"/>
          <w:szCs w:val="32"/>
          <w:bdr w:val="none" w:sz="0" w:space="0" w:color="auto" w:frame="1"/>
          <w:cs/>
        </w:rPr>
        <w:t>และค่าวัสดุ ประกอบด้วย สำนักงานปลัดกระทรวงสาธารณ</w:t>
      </w:r>
      <w:r w:rsidR="00540A09">
        <w:rPr>
          <w:rFonts w:ascii="TH SarabunPSK" w:eastAsia="MS Mincho" w:hAnsi="TH SarabunPSK" w:cs="TH SarabunPSK" w:hint="cs"/>
          <w:color w:val="0D0D0D" w:themeColor="text1" w:themeTint="F2"/>
          <w:sz w:val="32"/>
          <w:szCs w:val="32"/>
          <w:bdr w:val="none" w:sz="0" w:space="0" w:color="auto" w:frame="1"/>
          <w:cs/>
        </w:rPr>
        <w:t>สุข</w:t>
      </w:r>
      <w:r w:rsidRPr="00AE1280">
        <w:rPr>
          <w:rFonts w:ascii="TH SarabunPSK" w:eastAsia="MS Mincho" w:hAnsi="TH SarabunPSK" w:cs="TH SarabunPSK" w:hint="cs"/>
          <w:color w:val="0D0D0D" w:themeColor="text1" w:themeTint="F2"/>
          <w:sz w:val="32"/>
          <w:szCs w:val="32"/>
          <w:bdr w:val="none" w:sz="0" w:space="0" w:color="auto" w:frame="1"/>
          <w:cs/>
        </w:rPr>
        <w:t xml:space="preserve"> กรมการแพทย์</w:t>
      </w:r>
      <w:r w:rsidR="00114A9B">
        <w:rPr>
          <w:rFonts w:ascii="TH SarabunPSK" w:eastAsia="MS Mincho" w:hAnsi="TH SarabunPSK" w:cs="TH SarabunPSK" w:hint="cs"/>
          <w:color w:val="0D0D0D" w:themeColor="text1" w:themeTint="F2"/>
          <w:sz w:val="32"/>
          <w:szCs w:val="32"/>
          <w:bdr w:val="none" w:sz="0" w:space="0" w:color="auto" w:frame="1"/>
          <w:cs/>
        </w:rPr>
        <w:t xml:space="preserve"> กรมสุขภาพจิต</w:t>
      </w:r>
      <w:r w:rsidR="00114A9B">
        <w:rPr>
          <w:rFonts w:ascii="TH SarabunPSK" w:eastAsia="MS Mincho" w:hAnsi="TH SarabunPSK" w:cs="TH SarabunPSK"/>
          <w:color w:val="0D0D0D" w:themeColor="text1" w:themeTint="F2"/>
          <w:sz w:val="32"/>
          <w:szCs w:val="32"/>
          <w:bdr w:val="none" w:sz="0" w:space="0" w:color="auto" w:frame="1"/>
          <w:cs/>
        </w:rPr>
        <w:t xml:space="preserve"> กรมวิทยาศาสตร์การแพทย์ </w:t>
      </w:r>
      <w:r w:rsidR="00540A09">
        <w:rPr>
          <w:rFonts w:ascii="TH SarabunPSK" w:eastAsia="MS Mincho" w:hAnsi="TH SarabunPSK" w:cs="TH SarabunPSK" w:hint="cs"/>
          <w:color w:val="0D0D0D" w:themeColor="text1" w:themeTint="F2"/>
          <w:sz w:val="32"/>
          <w:szCs w:val="32"/>
          <w:bdr w:val="none" w:sz="0" w:space="0" w:color="auto" w:frame="1"/>
          <w:cs/>
        </w:rPr>
        <w:t>และ</w:t>
      </w:r>
      <w:r w:rsidR="00114A9B" w:rsidRPr="00AE1280">
        <w:rPr>
          <w:rFonts w:ascii="TH SarabunPSK" w:eastAsia="MS Mincho" w:hAnsi="TH SarabunPSK" w:cs="TH SarabunPSK" w:hint="cs"/>
          <w:color w:val="0D0D0D" w:themeColor="text1" w:themeTint="F2"/>
          <w:sz w:val="32"/>
          <w:szCs w:val="32"/>
          <w:bdr w:val="none" w:sz="0" w:space="0" w:color="auto" w:frame="1"/>
          <w:cs/>
        </w:rPr>
        <w:t>กรมอนามัย</w:t>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t xml:space="preserve">    </w:t>
      </w:r>
      <w:r w:rsidR="00114A9B">
        <w:rPr>
          <w:rFonts w:ascii="TH SarabunPSK" w:eastAsia="MS Mincho" w:hAnsi="TH SarabunPSK" w:cs="TH SarabunPSK" w:hint="cs"/>
          <w:color w:val="0D0D0D" w:themeColor="text1" w:themeTint="F2"/>
          <w:sz w:val="32"/>
          <w:szCs w:val="32"/>
          <w:bdr w:val="none" w:sz="0" w:space="0" w:color="auto" w:frame="1"/>
          <w:cs/>
        </w:rPr>
        <w:tab/>
      </w:r>
    </w:p>
    <w:p w:rsidR="00927997" w:rsidRPr="00AE1280" w:rsidRDefault="00114A9B"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Pr>
          <w:rFonts w:ascii="TH SarabunPSK" w:eastAsia="MS Mincho" w:hAnsi="TH SarabunPSK" w:cs="TH SarabunPSK"/>
          <w:color w:val="0D0D0D" w:themeColor="text1" w:themeTint="F2"/>
          <w:sz w:val="32"/>
          <w:szCs w:val="32"/>
          <w:bdr w:val="none" w:sz="0" w:space="0" w:color="auto" w:frame="1"/>
          <w:cs/>
        </w:rPr>
        <w:tab/>
      </w:r>
      <w:r>
        <w:rPr>
          <w:rFonts w:ascii="TH SarabunPSK" w:eastAsia="MS Mincho" w:hAnsi="TH SarabunPSK" w:cs="TH SarabunPSK"/>
          <w:color w:val="0D0D0D" w:themeColor="text1" w:themeTint="F2"/>
          <w:sz w:val="32"/>
          <w:szCs w:val="32"/>
          <w:bdr w:val="none" w:sz="0" w:space="0" w:color="auto" w:frame="1"/>
          <w:cs/>
        </w:rPr>
        <w:tab/>
      </w:r>
      <w:r w:rsidR="00927997" w:rsidRPr="00AE1280">
        <w:rPr>
          <w:rFonts w:ascii="TH SarabunPSK" w:eastAsia="MS Mincho" w:hAnsi="TH SarabunPSK" w:cs="TH SarabunPSK" w:hint="cs"/>
          <w:color w:val="0D0D0D" w:themeColor="text1" w:themeTint="F2"/>
          <w:sz w:val="32"/>
          <w:szCs w:val="32"/>
          <w:bdr w:val="none" w:sz="0" w:space="0" w:color="auto" w:frame="1"/>
          <w:cs/>
        </w:rPr>
        <w:t>2. สถานการณ์การแพร่ระบาดของโรคติดเชื้อไวรัสโคโรนา 2019 ตั้งแต่เดือนมกราคม 2564 เป็นต้นมา กระทรวงสาธารณสุขได้รับอนุมัติจากคณะรัฐมนตรีเมื่อวันที่ 5 มกราคม 2564 วันที่ 5 พฤษภาคม 2564 และวันที่ 10 สิงหาคม 2564 เห็นชอบโครงการและอนุมัติจัดสรรงบประมาณรายจ่ายประจำปีงบประมาณ 2564 งบกลาง รายการค่าใช้จ่ายในการบรรเทา แก้ไขปัญหา และเยียวยาผู้ที่ได้รับผลกระทบจากการระบาดของโรคติดเชื้อไวรัส</w:t>
      </w:r>
      <w:r w:rsidR="00901289">
        <w:rPr>
          <w:rFonts w:ascii="TH SarabunPSK" w:eastAsia="MS Mincho" w:hAnsi="TH SarabunPSK" w:cs="TH SarabunPSK" w:hint="cs"/>
          <w:color w:val="0D0D0D" w:themeColor="text1" w:themeTint="F2"/>
          <w:sz w:val="32"/>
          <w:szCs w:val="32"/>
          <w:bdr w:val="none" w:sz="0" w:space="0" w:color="auto" w:frame="1"/>
          <w:cs/>
        </w:rPr>
        <w:t xml:space="preserve">           </w:t>
      </w:r>
      <w:r w:rsidR="00927997" w:rsidRPr="00AE1280">
        <w:rPr>
          <w:rFonts w:ascii="TH SarabunPSK" w:eastAsia="MS Mincho" w:hAnsi="TH SarabunPSK" w:cs="TH SarabunPSK" w:hint="cs"/>
          <w:color w:val="0D0D0D" w:themeColor="text1" w:themeTint="F2"/>
          <w:sz w:val="32"/>
          <w:szCs w:val="32"/>
          <w:bdr w:val="none" w:sz="0" w:space="0" w:color="auto" w:frame="1"/>
          <w:cs/>
        </w:rPr>
        <w:lastRenderedPageBreak/>
        <w:t>โคโรนา 2019 ตลอดระยะเวลาดำเนินโครงการ กระทรวงสาธารณสุขได้มีการปรับแผนมาตรการด้านการแพทย์และสาธารณสุข เพื่อให้สอดคล้องกับสถานการณ์การแพร่ระบาดในแต่ละช่วงเวลา โดยแต่ละโครงการมีงบประมาณเหลือจ่ายทำให้การใช้จ่ายเงินงบประมาณตามที่ได้รับอนุมัติไม่เป็นไปตามแผนที่คาดการณ์ไว้ ซึ่งคณะรัฐมนตรีได้มีมติเมื่อวันที่ 9 พฤศจิกายน 2564 อนุมัติให้ทุกโครงการขยายระยะเวลาดำเนินโครงการจนถึงเดือนธันวาคม 2564</w:t>
      </w:r>
    </w:p>
    <w:p w:rsidR="00927997" w:rsidRPr="00AE1280" w:rsidRDefault="00927997"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color w:val="0D0D0D" w:themeColor="text1" w:themeTint="F2"/>
          <w:sz w:val="32"/>
          <w:szCs w:val="32"/>
          <w:bdr w:val="none" w:sz="0" w:space="0" w:color="auto" w:frame="1"/>
          <w:cs/>
        </w:rPr>
        <w:tab/>
      </w:r>
      <w:r w:rsidRPr="00AE1280">
        <w:rPr>
          <w:rFonts w:ascii="TH SarabunPSK" w:eastAsia="MS Mincho" w:hAnsi="TH SarabunPSK" w:cs="TH SarabunPSK" w:hint="cs"/>
          <w:color w:val="0D0D0D" w:themeColor="text1" w:themeTint="F2"/>
          <w:sz w:val="32"/>
          <w:szCs w:val="32"/>
          <w:bdr w:val="none" w:sz="0" w:space="0" w:color="auto" w:frame="1"/>
          <w:cs/>
        </w:rPr>
        <w:t xml:space="preserve">ทั้งนี้ กระทรวงสาธารณสุข มีภารกิจที่จะต้องดำเนินการแก้ไขปัญหาและเยียวยาผู้ที่ได้รับผลกระทบจากการระบาดของโรคติดเชื้อไวรัสโคโรนา 2019 ในปีงบประมาณ พ.ศ. 2565 ต่อเนื่องมาจากปีงบประมาณ พ.ศ. 2564 เพื่อให้การใช้จ่ายงบประมาณเกิดประโยชน์สูงสุดกับทางราชการและประชาชน จึงได้ปรับแผนการใช้จ่ายเงินประจำปีงบประมาณ พ.ศ. 2564 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ปีงบประมาณ พ.ศ. 2564 งบประมาณเหลือจ่าย เพื่อนำมาแก้ไขปัญหา ในสถานการณ์เร่งด่วนก่อนตามข้อเสนอสำนักงบประมาณ แต่การดำเนินโครงการเกินระยะเวลาโครงการที่ได้รับความเห็นชอบจากคณะรัฐมนตรี จึงต้องขอขยายระยะเวลาดำเนินโครงการออกไปจนถึงเดือนกันยายน 2565 </w:t>
      </w:r>
    </w:p>
    <w:p w:rsidR="00F213A5" w:rsidRPr="00AE1280" w:rsidRDefault="00F213A5" w:rsidP="00AE1280">
      <w:pPr>
        <w:spacing w:line="320" w:lineRule="exact"/>
        <w:jc w:val="thaiDistribute"/>
        <w:rPr>
          <w:rFonts w:ascii="TH SarabunPSK" w:eastAsia="MS Mincho" w:hAnsi="TH SarabunPSK" w:cs="TH SarabunPSK"/>
          <w:color w:val="0D0D0D" w:themeColor="text1" w:themeTint="F2"/>
          <w:sz w:val="32"/>
          <w:szCs w:val="32"/>
          <w:bdr w:val="none" w:sz="0" w:space="0" w:color="auto" w:frame="1"/>
        </w:rPr>
      </w:pPr>
    </w:p>
    <w:p w:rsidR="001D32A1" w:rsidRPr="00AE1280" w:rsidRDefault="00B76D34" w:rsidP="00AE1280">
      <w:pPr>
        <w:spacing w:line="320" w:lineRule="exact"/>
        <w:jc w:val="thaiDistribute"/>
        <w:rPr>
          <w:rFonts w:ascii="TH SarabunPSK" w:hAnsi="TH SarabunPSK" w:cs="TH SarabunPSK"/>
          <w:b/>
          <w:bCs/>
          <w:color w:val="0D0D0D" w:themeColor="text1" w:themeTint="F2"/>
          <w:sz w:val="32"/>
          <w:szCs w:val="32"/>
          <w:bdr w:val="none" w:sz="0" w:space="0" w:color="auto" w:frame="1"/>
          <w:cs/>
        </w:rPr>
      </w:pPr>
      <w:r>
        <w:rPr>
          <w:rFonts w:ascii="TH SarabunPSK" w:eastAsia="MS Mincho" w:hAnsi="TH SarabunPSK" w:cs="TH SarabunPSK"/>
          <w:b/>
          <w:bCs/>
          <w:color w:val="0D0D0D" w:themeColor="text1" w:themeTint="F2"/>
          <w:sz w:val="32"/>
          <w:szCs w:val="32"/>
          <w:bdr w:val="none" w:sz="0" w:space="0" w:color="auto" w:frame="1"/>
        </w:rPr>
        <w:t>23</w:t>
      </w:r>
      <w:r w:rsidR="00F213A5" w:rsidRPr="00AE1280">
        <w:rPr>
          <w:rFonts w:ascii="TH SarabunPSK" w:eastAsia="MS Mincho" w:hAnsi="TH SarabunPSK" w:cs="TH SarabunPSK"/>
          <w:b/>
          <w:bCs/>
          <w:color w:val="0D0D0D" w:themeColor="text1" w:themeTint="F2"/>
          <w:sz w:val="32"/>
          <w:szCs w:val="32"/>
          <w:bdr w:val="none" w:sz="0" w:space="0" w:color="auto" w:frame="1"/>
          <w:cs/>
        </w:rPr>
        <w:t>.</w:t>
      </w:r>
      <w:r w:rsidR="001D32A1" w:rsidRPr="00AE1280">
        <w:rPr>
          <w:rFonts w:ascii="TH SarabunPSK" w:eastAsia="MS Mincho" w:hAnsi="TH SarabunPSK" w:cs="TH SarabunPSK"/>
          <w:b/>
          <w:bCs/>
          <w:color w:val="0D0D0D" w:themeColor="text1" w:themeTint="F2"/>
          <w:sz w:val="32"/>
          <w:szCs w:val="32"/>
          <w:bdr w:val="none" w:sz="0" w:space="0" w:color="auto" w:frame="1"/>
          <w:cs/>
        </w:rPr>
        <w:t xml:space="preserve"> </w:t>
      </w:r>
      <w:r w:rsidR="001D32A1" w:rsidRPr="00AE1280">
        <w:rPr>
          <w:rFonts w:ascii="TH SarabunPSK" w:hAnsi="TH SarabunPSK" w:cs="TH SarabunPSK" w:hint="cs"/>
          <w:b/>
          <w:bCs/>
          <w:color w:val="0D0D0D" w:themeColor="text1" w:themeTint="F2"/>
          <w:sz w:val="32"/>
          <w:szCs w:val="32"/>
          <w:bdr w:val="none" w:sz="0" w:space="0" w:color="auto" w:frame="1"/>
          <w:cs/>
        </w:rPr>
        <w:t xml:space="preserve">เรื่อง การขยายระยะเวลาประกาศสถานการณ์ฉุกเฉินในทุกเขตท้องที่ทั่วราชอาณาจักร </w:t>
      </w:r>
    </w:p>
    <w:p w:rsidR="001D32A1" w:rsidRPr="00AE1280" w:rsidRDefault="001D32A1" w:rsidP="00AE1280">
      <w:pPr>
        <w:spacing w:line="320" w:lineRule="exact"/>
        <w:jc w:val="thaiDistribute"/>
        <w:rPr>
          <w:rFonts w:ascii="TH SarabunPSK" w:hAnsi="TH SarabunPSK" w:cs="TH SarabunPSK"/>
          <w:color w:val="0D0D0D" w:themeColor="text1" w:themeTint="F2"/>
          <w:sz w:val="32"/>
          <w:szCs w:val="32"/>
          <w:bdr w:val="none" w:sz="0" w:space="0" w:color="auto" w:frame="1"/>
        </w:rPr>
      </w:pPr>
      <w:r w:rsidRPr="00AE1280">
        <w:rPr>
          <w:rFonts w:ascii="TH SarabunPSK" w:hAnsi="TH SarabunPSK" w:cs="TH SarabunPSK"/>
          <w:color w:val="0D0D0D" w:themeColor="text1" w:themeTint="F2"/>
          <w:sz w:val="32"/>
          <w:szCs w:val="32"/>
          <w:bdr w:val="none" w:sz="0" w:space="0" w:color="auto" w:frame="1"/>
          <w:cs/>
        </w:rPr>
        <w:tab/>
      </w:r>
      <w:r w:rsidRPr="00AE1280">
        <w:rPr>
          <w:rFonts w:ascii="TH SarabunPSK" w:hAnsi="TH SarabunPSK" w:cs="TH SarabunPSK" w:hint="cs"/>
          <w:color w:val="0D0D0D" w:themeColor="text1" w:themeTint="F2"/>
          <w:sz w:val="32"/>
          <w:szCs w:val="32"/>
          <w:bdr w:val="none" w:sz="0" w:space="0" w:color="auto" w:frame="1"/>
          <w:cs/>
        </w:rPr>
        <w:tab/>
        <w:t>คณะรัฐมนตรี</w:t>
      </w:r>
      <w:r w:rsidRPr="00AE1280">
        <w:rPr>
          <w:rFonts w:ascii="TH SarabunPSK" w:hAnsi="TH SarabunPSK" w:cs="TH SarabunPSK"/>
          <w:color w:val="0D0D0D" w:themeColor="text1" w:themeTint="F2"/>
          <w:sz w:val="32"/>
          <w:szCs w:val="32"/>
          <w:bdr w:val="none" w:sz="0" w:space="0" w:color="auto" w:frame="1"/>
          <w:cs/>
        </w:rPr>
        <w:t xml:space="preserve">เห็นชอบการขยายระยะเวลาการประกาศสถานการณ์ฉุกเฉินในทุกเขตท้องที่ทั่วราชอาณาจักรคราวที่ </w:t>
      </w:r>
      <w:r w:rsidRPr="00AE1280">
        <w:rPr>
          <w:rFonts w:ascii="TH SarabunPSK" w:hAnsi="TH SarabunPSK" w:cs="TH SarabunPSK" w:hint="cs"/>
          <w:color w:val="0D0D0D" w:themeColor="text1" w:themeTint="F2"/>
          <w:sz w:val="32"/>
          <w:szCs w:val="32"/>
          <w:bdr w:val="none" w:sz="0" w:space="0" w:color="auto" w:frame="1"/>
          <w:cs/>
        </w:rPr>
        <w:t>17</w:t>
      </w:r>
      <w:r w:rsidRPr="00AE1280">
        <w:rPr>
          <w:rFonts w:ascii="TH SarabunPSK" w:hAnsi="TH SarabunPSK" w:cs="TH SarabunPSK"/>
          <w:color w:val="0D0D0D" w:themeColor="text1" w:themeTint="F2"/>
          <w:sz w:val="32"/>
          <w:szCs w:val="32"/>
          <w:bdr w:val="none" w:sz="0" w:space="0" w:color="auto" w:frame="1"/>
          <w:cs/>
        </w:rPr>
        <w:t xml:space="preserve"> ออกไปอีก </w:t>
      </w:r>
      <w:r w:rsidRPr="00AE1280">
        <w:rPr>
          <w:rFonts w:ascii="TH SarabunPSK" w:hAnsi="TH SarabunPSK" w:cs="TH SarabunPSK" w:hint="cs"/>
          <w:color w:val="0D0D0D" w:themeColor="text1" w:themeTint="F2"/>
          <w:sz w:val="32"/>
          <w:szCs w:val="32"/>
          <w:bdr w:val="none" w:sz="0" w:space="0" w:color="auto" w:frame="1"/>
          <w:cs/>
        </w:rPr>
        <w:t xml:space="preserve"> 2</w:t>
      </w:r>
      <w:r w:rsidRPr="00AE1280">
        <w:rPr>
          <w:rFonts w:ascii="TH SarabunPSK" w:hAnsi="TH SarabunPSK" w:cs="TH SarabunPSK"/>
          <w:color w:val="0D0D0D" w:themeColor="text1" w:themeTint="F2"/>
          <w:sz w:val="32"/>
          <w:szCs w:val="32"/>
          <w:bdr w:val="none" w:sz="0" w:space="0" w:color="auto" w:frame="1"/>
          <w:cs/>
        </w:rPr>
        <w:t xml:space="preserve"> เดือน ตั้งแต่วันที่</w:t>
      </w:r>
      <w:r w:rsidRPr="00AE1280">
        <w:rPr>
          <w:rFonts w:ascii="TH SarabunPSK" w:hAnsi="TH SarabunPSK" w:cs="TH SarabunPSK"/>
          <w:color w:val="0D0D0D" w:themeColor="text1" w:themeTint="F2"/>
          <w:sz w:val="32"/>
          <w:szCs w:val="32"/>
          <w:bdr w:val="none" w:sz="0" w:space="0" w:color="auto" w:frame="1"/>
        </w:rPr>
        <w:t xml:space="preserve"> 1</w:t>
      </w:r>
      <w:r w:rsidRPr="00AE1280">
        <w:rPr>
          <w:rFonts w:ascii="TH SarabunPSK" w:hAnsi="TH SarabunPSK" w:cs="TH SarabunPSK"/>
          <w:color w:val="0D0D0D" w:themeColor="text1" w:themeTint="F2"/>
          <w:sz w:val="32"/>
          <w:szCs w:val="32"/>
          <w:bdr w:val="none" w:sz="0" w:space="0" w:color="auto" w:frame="1"/>
          <w:cs/>
        </w:rPr>
        <w:t xml:space="preserve"> เมษายน </w:t>
      </w:r>
      <w:r w:rsidRPr="00AE1280">
        <w:rPr>
          <w:rFonts w:ascii="TH SarabunPSK" w:hAnsi="TH SarabunPSK" w:cs="TH SarabunPSK"/>
          <w:color w:val="0D0D0D" w:themeColor="text1" w:themeTint="F2"/>
          <w:sz w:val="32"/>
          <w:szCs w:val="32"/>
          <w:bdr w:val="none" w:sz="0" w:space="0" w:color="auto" w:frame="1"/>
        </w:rPr>
        <w:t>2565</w:t>
      </w:r>
      <w:r w:rsidRPr="00AE1280">
        <w:rPr>
          <w:rFonts w:ascii="TH SarabunPSK" w:hAnsi="TH SarabunPSK" w:cs="TH SarabunPSK"/>
          <w:color w:val="0D0D0D" w:themeColor="text1" w:themeTint="F2"/>
          <w:sz w:val="32"/>
          <w:szCs w:val="32"/>
          <w:bdr w:val="none" w:sz="0" w:space="0" w:color="auto" w:frame="1"/>
          <w:cs/>
        </w:rPr>
        <w:t xml:space="preserve"> และสิ้นสุดในวันที่ </w:t>
      </w:r>
      <w:r w:rsidRPr="00AE1280">
        <w:rPr>
          <w:rFonts w:ascii="TH SarabunPSK" w:hAnsi="TH SarabunPSK" w:cs="TH SarabunPSK"/>
          <w:color w:val="0D0D0D" w:themeColor="text1" w:themeTint="F2"/>
          <w:sz w:val="32"/>
          <w:szCs w:val="32"/>
          <w:bdr w:val="none" w:sz="0" w:space="0" w:color="auto" w:frame="1"/>
        </w:rPr>
        <w:t>31</w:t>
      </w:r>
      <w:r w:rsidRPr="00AE1280">
        <w:rPr>
          <w:rFonts w:ascii="TH SarabunPSK" w:hAnsi="TH SarabunPSK" w:cs="TH SarabunPSK"/>
          <w:color w:val="0D0D0D" w:themeColor="text1" w:themeTint="F2"/>
          <w:sz w:val="32"/>
          <w:szCs w:val="32"/>
          <w:bdr w:val="none" w:sz="0" w:space="0" w:color="auto" w:frame="1"/>
          <w:cs/>
        </w:rPr>
        <w:t xml:space="preserve"> พฤษภาคม </w:t>
      </w:r>
      <w:r w:rsidRPr="00AE1280">
        <w:rPr>
          <w:rFonts w:ascii="TH SarabunPSK" w:hAnsi="TH SarabunPSK" w:cs="TH SarabunPSK"/>
          <w:color w:val="0D0D0D" w:themeColor="text1" w:themeTint="F2"/>
          <w:sz w:val="32"/>
          <w:szCs w:val="32"/>
          <w:bdr w:val="none" w:sz="0" w:space="0" w:color="auto" w:frame="1"/>
        </w:rPr>
        <w:t xml:space="preserve">2565 </w:t>
      </w:r>
      <w:r w:rsidRPr="00AE1280">
        <w:rPr>
          <w:rFonts w:ascii="TH SarabunPSK" w:hAnsi="TH SarabunPSK" w:cs="TH SarabunPSK" w:hint="cs"/>
          <w:color w:val="0D0D0D" w:themeColor="text1" w:themeTint="F2"/>
          <w:sz w:val="32"/>
          <w:szCs w:val="32"/>
          <w:bdr w:val="none" w:sz="0" w:space="0" w:color="auto" w:frame="1"/>
          <w:cs/>
        </w:rPr>
        <w:t xml:space="preserve">ตามที่เลขาธิการสภาความมั่นคงแห่งชาติ ผู้อำนวยการศูนย์ปฏิบัติการ ศูนย์บริหารสถานการณ์โควิด-19 เสนอ  </w:t>
      </w:r>
    </w:p>
    <w:p w:rsidR="001D32A1" w:rsidRPr="00AE1280" w:rsidRDefault="001D32A1" w:rsidP="00AE1280">
      <w:pPr>
        <w:spacing w:line="320" w:lineRule="exact"/>
        <w:jc w:val="thaiDistribute"/>
        <w:rPr>
          <w:rFonts w:ascii="TH SarabunPSK" w:hAnsi="TH SarabunPSK" w:cs="TH SarabunPSK"/>
          <w:color w:val="0D0D0D" w:themeColor="text1" w:themeTint="F2"/>
          <w:sz w:val="32"/>
          <w:szCs w:val="32"/>
          <w:bdr w:val="none" w:sz="0" w:space="0" w:color="auto" w:frame="1"/>
        </w:rPr>
      </w:pPr>
      <w:r w:rsidRPr="00AE1280">
        <w:rPr>
          <w:rFonts w:ascii="TH SarabunPSK" w:hAnsi="TH SarabunPSK" w:cs="TH SarabunPSK"/>
          <w:color w:val="0D0D0D" w:themeColor="text1" w:themeTint="F2"/>
          <w:sz w:val="32"/>
          <w:szCs w:val="32"/>
          <w:bdr w:val="none" w:sz="0" w:space="0" w:color="auto" w:frame="1"/>
          <w:cs/>
        </w:rPr>
        <w:tab/>
      </w:r>
      <w:r w:rsidRPr="00AE1280">
        <w:rPr>
          <w:rFonts w:ascii="TH SarabunPSK" w:hAnsi="TH SarabunPSK" w:cs="TH SarabunPSK" w:hint="cs"/>
          <w:color w:val="0D0D0D" w:themeColor="text1" w:themeTint="F2"/>
          <w:sz w:val="32"/>
          <w:szCs w:val="32"/>
          <w:bdr w:val="none" w:sz="0" w:space="0" w:color="auto" w:frame="1"/>
          <w:cs/>
        </w:rPr>
        <w:tab/>
      </w:r>
      <w:r w:rsidRPr="00AE1280">
        <w:rPr>
          <w:rFonts w:ascii="TH SarabunPSK" w:hAnsi="TH SarabunPSK" w:cs="TH SarabunPSK"/>
          <w:b/>
          <w:bCs/>
          <w:color w:val="0D0D0D" w:themeColor="text1" w:themeTint="F2"/>
          <w:sz w:val="32"/>
          <w:szCs w:val="32"/>
          <w:u w:val="single"/>
          <w:bdr w:val="none" w:sz="0" w:space="0" w:color="auto" w:frame="1"/>
          <w:cs/>
        </w:rPr>
        <w:t>เรื่องเดิม</w:t>
      </w:r>
      <w:r w:rsidRPr="00AE1280">
        <w:rPr>
          <w:rFonts w:ascii="TH SarabunPSK" w:hAnsi="TH SarabunPSK" w:cs="TH SarabunPSK"/>
          <w:color w:val="0D0D0D" w:themeColor="text1" w:themeTint="F2"/>
          <w:sz w:val="32"/>
          <w:szCs w:val="32"/>
          <w:bdr w:val="none" w:sz="0" w:space="0" w:color="auto" w:frame="1"/>
          <w:cs/>
        </w:rPr>
        <w:t xml:space="preserve"> เมื่อวันที่ </w:t>
      </w:r>
      <w:r w:rsidRPr="00AE1280">
        <w:rPr>
          <w:rFonts w:ascii="TH SarabunPSK" w:hAnsi="TH SarabunPSK" w:cs="TH SarabunPSK" w:hint="cs"/>
          <w:color w:val="0D0D0D" w:themeColor="text1" w:themeTint="F2"/>
          <w:sz w:val="32"/>
          <w:szCs w:val="32"/>
          <w:bdr w:val="none" w:sz="0" w:space="0" w:color="auto" w:frame="1"/>
          <w:cs/>
        </w:rPr>
        <w:t>24</w:t>
      </w:r>
      <w:r w:rsidRPr="00AE1280">
        <w:rPr>
          <w:rFonts w:ascii="TH SarabunPSK" w:hAnsi="TH SarabunPSK" w:cs="TH SarabunPSK"/>
          <w:color w:val="0D0D0D" w:themeColor="text1" w:themeTint="F2"/>
          <w:sz w:val="32"/>
          <w:szCs w:val="32"/>
          <w:bdr w:val="none" w:sz="0" w:space="0" w:color="auto" w:frame="1"/>
          <w:cs/>
        </w:rPr>
        <w:t xml:space="preserve"> มกราคม </w:t>
      </w:r>
      <w:r w:rsidRPr="00AE1280">
        <w:rPr>
          <w:rFonts w:ascii="TH SarabunPSK" w:hAnsi="TH SarabunPSK" w:cs="TH SarabunPSK" w:hint="cs"/>
          <w:color w:val="0D0D0D" w:themeColor="text1" w:themeTint="F2"/>
          <w:sz w:val="32"/>
          <w:szCs w:val="32"/>
          <w:bdr w:val="none" w:sz="0" w:space="0" w:color="auto" w:frame="1"/>
          <w:cs/>
        </w:rPr>
        <w:t xml:space="preserve">2565 </w:t>
      </w:r>
      <w:r w:rsidRPr="00AE1280">
        <w:rPr>
          <w:rFonts w:ascii="TH SarabunPSK" w:hAnsi="TH SarabunPSK" w:cs="TH SarabunPSK"/>
          <w:color w:val="0D0D0D" w:themeColor="text1" w:themeTint="F2"/>
          <w:sz w:val="32"/>
          <w:szCs w:val="32"/>
          <w:bdr w:val="none" w:sz="0" w:space="0" w:color="auto" w:frame="1"/>
          <w:cs/>
        </w:rPr>
        <w:t xml:space="preserve">นายกรัฐมนตรีโดยความเห็นชอบของคณะรัฐมนตรีได้มีมติเห็นชอบให้ขยายระยะเวลาการประกาศสถานการณ์ฉุกเฉินในทุกเขตท้องที่ทั่วราชอาณาจักร (คราวที่ </w:t>
      </w:r>
      <w:r w:rsidRPr="00AE1280">
        <w:rPr>
          <w:rFonts w:ascii="TH SarabunPSK" w:hAnsi="TH SarabunPSK" w:cs="TH SarabunPSK"/>
          <w:color w:val="0D0D0D" w:themeColor="text1" w:themeTint="F2"/>
          <w:sz w:val="32"/>
          <w:szCs w:val="32"/>
          <w:bdr w:val="none" w:sz="0" w:space="0" w:color="auto" w:frame="1"/>
        </w:rPr>
        <w:t>16</w:t>
      </w:r>
      <w:r w:rsidRPr="00AE1280">
        <w:rPr>
          <w:rFonts w:ascii="TH SarabunPSK" w:hAnsi="TH SarabunPSK" w:cs="TH SarabunPSK"/>
          <w:color w:val="0D0D0D" w:themeColor="text1" w:themeTint="F2"/>
          <w:sz w:val="32"/>
          <w:szCs w:val="32"/>
          <w:bdr w:val="none" w:sz="0" w:space="0" w:color="auto" w:frame="1"/>
          <w:cs/>
        </w:rPr>
        <w:t xml:space="preserve">) ตั้งแต่วันที่ </w:t>
      </w:r>
      <w:r w:rsidRPr="00AE1280">
        <w:rPr>
          <w:rFonts w:ascii="TH SarabunPSK" w:hAnsi="TH SarabunPSK" w:cs="TH SarabunPSK" w:hint="cs"/>
          <w:color w:val="0D0D0D" w:themeColor="text1" w:themeTint="F2"/>
          <w:sz w:val="32"/>
          <w:szCs w:val="32"/>
          <w:bdr w:val="none" w:sz="0" w:space="0" w:color="auto" w:frame="1"/>
          <w:cs/>
        </w:rPr>
        <w:t>1</w:t>
      </w:r>
      <w:r w:rsidRPr="00AE1280">
        <w:rPr>
          <w:rFonts w:ascii="TH SarabunPSK" w:hAnsi="TH SarabunPSK" w:cs="TH SarabunPSK"/>
          <w:color w:val="0D0D0D" w:themeColor="text1" w:themeTint="F2"/>
          <w:sz w:val="32"/>
          <w:szCs w:val="32"/>
          <w:bdr w:val="none" w:sz="0" w:space="0" w:color="auto" w:frame="1"/>
          <w:cs/>
        </w:rPr>
        <w:t xml:space="preserve"> กุมภาพันธ์ </w:t>
      </w:r>
      <w:r w:rsidRPr="00AE1280">
        <w:rPr>
          <w:rFonts w:ascii="TH SarabunPSK" w:hAnsi="TH SarabunPSK" w:cs="TH SarabunPSK" w:hint="cs"/>
          <w:color w:val="0D0D0D" w:themeColor="text1" w:themeTint="F2"/>
          <w:sz w:val="32"/>
          <w:szCs w:val="32"/>
          <w:bdr w:val="none" w:sz="0" w:space="0" w:color="auto" w:frame="1"/>
          <w:cs/>
        </w:rPr>
        <w:t xml:space="preserve">2565 </w:t>
      </w:r>
      <w:r w:rsidRPr="00AE1280">
        <w:rPr>
          <w:rFonts w:ascii="TH SarabunPSK" w:hAnsi="TH SarabunPSK" w:cs="TH SarabunPSK"/>
          <w:color w:val="0D0D0D" w:themeColor="text1" w:themeTint="F2"/>
          <w:sz w:val="32"/>
          <w:szCs w:val="32"/>
          <w:bdr w:val="none" w:sz="0" w:space="0" w:color="auto" w:frame="1"/>
          <w:cs/>
        </w:rPr>
        <w:t xml:space="preserve">และสิ้นสุดในวันที่ </w:t>
      </w:r>
      <w:r w:rsidRPr="00AE1280">
        <w:rPr>
          <w:rFonts w:ascii="TH SarabunPSK" w:hAnsi="TH SarabunPSK" w:cs="TH SarabunPSK" w:hint="cs"/>
          <w:color w:val="0D0D0D" w:themeColor="text1" w:themeTint="F2"/>
          <w:sz w:val="32"/>
          <w:szCs w:val="32"/>
          <w:bdr w:val="none" w:sz="0" w:space="0" w:color="auto" w:frame="1"/>
          <w:cs/>
        </w:rPr>
        <w:t>31</w:t>
      </w:r>
      <w:r w:rsidRPr="00AE1280">
        <w:rPr>
          <w:rFonts w:ascii="TH SarabunPSK" w:hAnsi="TH SarabunPSK" w:cs="TH SarabunPSK"/>
          <w:color w:val="0D0D0D" w:themeColor="text1" w:themeTint="F2"/>
          <w:sz w:val="32"/>
          <w:szCs w:val="32"/>
          <w:bdr w:val="none" w:sz="0" w:space="0" w:color="auto" w:frame="1"/>
          <w:cs/>
        </w:rPr>
        <w:t xml:space="preserve"> มีนาคม </w:t>
      </w:r>
      <w:r w:rsidRPr="00AE1280">
        <w:rPr>
          <w:rFonts w:ascii="TH SarabunPSK" w:hAnsi="TH SarabunPSK" w:cs="TH SarabunPSK" w:hint="cs"/>
          <w:color w:val="0D0D0D" w:themeColor="text1" w:themeTint="F2"/>
          <w:sz w:val="32"/>
          <w:szCs w:val="32"/>
          <w:bdr w:val="none" w:sz="0" w:space="0" w:color="auto" w:frame="1"/>
          <w:cs/>
        </w:rPr>
        <w:t>2565</w:t>
      </w:r>
      <w:r w:rsidRPr="00AE1280">
        <w:rPr>
          <w:rFonts w:ascii="TH SarabunPSK" w:hAnsi="TH SarabunPSK" w:cs="TH SarabunPSK"/>
          <w:color w:val="0D0D0D" w:themeColor="text1" w:themeTint="F2"/>
          <w:sz w:val="32"/>
          <w:szCs w:val="32"/>
          <w:bdr w:val="none" w:sz="0" w:space="0" w:color="auto" w:frame="1"/>
          <w:cs/>
        </w:rPr>
        <w:t xml:space="preserve"> เพื่อแก้ไขปัญหาการแพร่ระบาดของเชื้อโควิด-19 ในประเทศ</w:t>
      </w:r>
    </w:p>
    <w:p w:rsidR="001D32A1" w:rsidRPr="00AE1280" w:rsidRDefault="001D32A1" w:rsidP="00AE1280">
      <w:pPr>
        <w:spacing w:line="320" w:lineRule="exact"/>
        <w:jc w:val="thaiDistribute"/>
        <w:rPr>
          <w:rFonts w:ascii="TH SarabunPSK" w:hAnsi="TH SarabunPSK" w:cs="TH SarabunPSK"/>
          <w:color w:val="0D0D0D" w:themeColor="text1" w:themeTint="F2"/>
          <w:sz w:val="32"/>
          <w:szCs w:val="32"/>
          <w:bdr w:val="none" w:sz="0" w:space="0" w:color="auto" w:frame="1"/>
        </w:rPr>
      </w:pPr>
      <w:r w:rsidRPr="00AE1280">
        <w:rPr>
          <w:rFonts w:ascii="TH SarabunPSK" w:hAnsi="TH SarabunPSK" w:cs="TH SarabunPSK" w:hint="cs"/>
          <w:color w:val="0D0D0D" w:themeColor="text1" w:themeTint="F2"/>
          <w:sz w:val="32"/>
          <w:szCs w:val="32"/>
          <w:bdr w:val="none" w:sz="0" w:space="0" w:color="auto" w:frame="1"/>
          <w:cs/>
        </w:rPr>
        <w:tab/>
      </w:r>
      <w:r w:rsidRPr="00AE1280">
        <w:rPr>
          <w:rFonts w:ascii="TH SarabunPSK" w:hAnsi="TH SarabunPSK" w:cs="TH SarabunPSK"/>
          <w:color w:val="0D0D0D" w:themeColor="text1" w:themeTint="F2"/>
          <w:sz w:val="32"/>
          <w:szCs w:val="32"/>
          <w:bdr w:val="none" w:sz="0" w:space="0" w:color="auto" w:frame="1"/>
          <w:cs/>
        </w:rPr>
        <w:tab/>
      </w:r>
      <w:r w:rsidRPr="00AE1280">
        <w:rPr>
          <w:rFonts w:ascii="TH SarabunPSK" w:hAnsi="TH SarabunPSK" w:cs="TH SarabunPSK"/>
          <w:b/>
          <w:bCs/>
          <w:color w:val="0D0D0D" w:themeColor="text1" w:themeTint="F2"/>
          <w:sz w:val="32"/>
          <w:szCs w:val="32"/>
          <w:u w:val="single"/>
          <w:bdr w:val="none" w:sz="0" w:space="0" w:color="auto" w:frame="1"/>
          <w:cs/>
        </w:rPr>
        <w:t>การดำเนินการที่ผ่านมา</w:t>
      </w:r>
      <w:r w:rsidRPr="00AE1280">
        <w:rPr>
          <w:rFonts w:ascii="TH SarabunPSK" w:hAnsi="TH SarabunPSK" w:cs="TH SarabunPSK"/>
          <w:color w:val="0D0D0D" w:themeColor="text1" w:themeTint="F2"/>
          <w:sz w:val="32"/>
          <w:szCs w:val="32"/>
          <w:bdr w:val="none" w:sz="0" w:space="0" w:color="auto" w:frame="1"/>
          <w:cs/>
        </w:rPr>
        <w:t xml:space="preserve"> เนื่องจากปัจจุบันการขยายระยะเวลาการประกาศสถานการณ์ฉุกเฉินใกล้จะสิ้นสุดลง สมช. ในฐานะศูนย์ปฏิบัติการ ศูนย์บริหารสถานการณ์โควิด - 19 (ศปก.ศบ</w:t>
      </w:r>
      <w:r w:rsidRPr="00AE1280">
        <w:rPr>
          <w:rFonts w:ascii="TH SarabunPSK" w:hAnsi="TH SarabunPSK" w:cs="TH SarabunPSK" w:hint="cs"/>
          <w:color w:val="0D0D0D" w:themeColor="text1" w:themeTint="F2"/>
          <w:sz w:val="32"/>
          <w:szCs w:val="32"/>
          <w:bdr w:val="none" w:sz="0" w:space="0" w:color="auto" w:frame="1"/>
          <w:cs/>
        </w:rPr>
        <w:t>ค</w:t>
      </w:r>
      <w:r w:rsidRPr="00AE1280">
        <w:rPr>
          <w:rFonts w:ascii="TH SarabunPSK" w:hAnsi="TH SarabunPSK" w:cs="TH SarabunPSK"/>
          <w:color w:val="0D0D0D" w:themeColor="text1" w:themeTint="F2"/>
          <w:sz w:val="32"/>
          <w:szCs w:val="32"/>
          <w:bdr w:val="none" w:sz="0" w:space="0" w:color="auto" w:frame="1"/>
          <w:cs/>
        </w:rPr>
        <w:t xml:space="preserve">.) ได้จัดการประชุมเพื่อประเมินความเหมาะสมในการขยายระยะเวลาการประกาศสถานการณ์ฉุกเฉินเพื่อแก้ไขสถานการณ์การแพร่ระบาดของโรคติดเชื้อไวรัสโคโรนา 2019 (โควิด - 19) เมื่อวันพฤหัสบดีที่ </w:t>
      </w:r>
      <w:r w:rsidRPr="00AE1280">
        <w:rPr>
          <w:rFonts w:ascii="TH SarabunPSK" w:hAnsi="TH SarabunPSK" w:cs="TH SarabunPSK"/>
          <w:color w:val="0D0D0D" w:themeColor="text1" w:themeTint="F2"/>
          <w:sz w:val="32"/>
          <w:szCs w:val="32"/>
          <w:bdr w:val="none" w:sz="0" w:space="0" w:color="auto" w:frame="1"/>
        </w:rPr>
        <w:t>17</w:t>
      </w:r>
      <w:r w:rsidRPr="00AE1280">
        <w:rPr>
          <w:rFonts w:ascii="TH SarabunPSK" w:hAnsi="TH SarabunPSK" w:cs="TH SarabunPSK"/>
          <w:color w:val="0D0D0D" w:themeColor="text1" w:themeTint="F2"/>
          <w:sz w:val="32"/>
          <w:szCs w:val="32"/>
          <w:bdr w:val="none" w:sz="0" w:space="0" w:color="auto" w:frame="1"/>
          <w:cs/>
        </w:rPr>
        <w:t xml:space="preserve"> มีนาคม </w:t>
      </w:r>
      <w:r w:rsidRPr="00AE1280">
        <w:rPr>
          <w:rFonts w:ascii="TH SarabunPSK" w:hAnsi="TH SarabunPSK" w:cs="TH SarabunPSK"/>
          <w:color w:val="0D0D0D" w:themeColor="text1" w:themeTint="F2"/>
          <w:sz w:val="32"/>
          <w:szCs w:val="32"/>
          <w:bdr w:val="none" w:sz="0" w:space="0" w:color="auto" w:frame="1"/>
        </w:rPr>
        <w:t xml:space="preserve">2565 </w:t>
      </w:r>
      <w:r w:rsidRPr="00AE1280">
        <w:rPr>
          <w:rFonts w:ascii="TH SarabunPSK" w:hAnsi="TH SarabunPSK" w:cs="TH SarabunPSK"/>
          <w:color w:val="0D0D0D" w:themeColor="text1" w:themeTint="F2"/>
          <w:sz w:val="32"/>
          <w:szCs w:val="32"/>
          <w:bdr w:val="none" w:sz="0" w:space="0" w:color="auto" w:frame="1"/>
          <w:cs/>
        </w:rPr>
        <w:t xml:space="preserve">ณ ตึกสันติไมตรี (หลังใน) ทำเนียบรัฐบาล และได้เสนอที่ประชุมคณะกรรมการบริหารสถานการณ์การแพร่ระบาดของเชื้อไวรัสโคโรนา 2019 (โควิด - 19) ครั้งที่ </w:t>
      </w:r>
      <w:r w:rsidRPr="00AE1280">
        <w:rPr>
          <w:rFonts w:ascii="TH SarabunPSK" w:hAnsi="TH SarabunPSK" w:cs="TH SarabunPSK"/>
          <w:color w:val="0D0D0D" w:themeColor="text1" w:themeTint="F2"/>
          <w:sz w:val="32"/>
          <w:szCs w:val="32"/>
          <w:bdr w:val="none" w:sz="0" w:space="0" w:color="auto" w:frame="1"/>
        </w:rPr>
        <w:t>5</w:t>
      </w:r>
      <w:r w:rsidRPr="00AE1280">
        <w:rPr>
          <w:rFonts w:ascii="TH SarabunPSK" w:hAnsi="TH SarabunPSK" w:cs="TH SarabunPSK"/>
          <w:color w:val="0D0D0D" w:themeColor="text1" w:themeTint="F2"/>
          <w:sz w:val="32"/>
          <w:szCs w:val="32"/>
          <w:bdr w:val="none" w:sz="0" w:space="0" w:color="auto" w:frame="1"/>
          <w:cs/>
        </w:rPr>
        <w:t>/</w:t>
      </w:r>
      <w:r w:rsidRPr="00AE1280">
        <w:rPr>
          <w:rFonts w:ascii="TH SarabunPSK" w:hAnsi="TH SarabunPSK" w:cs="TH SarabunPSK"/>
          <w:color w:val="0D0D0D" w:themeColor="text1" w:themeTint="F2"/>
          <w:sz w:val="32"/>
          <w:szCs w:val="32"/>
          <w:bdr w:val="none" w:sz="0" w:space="0" w:color="auto" w:frame="1"/>
        </w:rPr>
        <w:t xml:space="preserve">2565 </w:t>
      </w:r>
      <w:r w:rsidRPr="00AE1280">
        <w:rPr>
          <w:rFonts w:ascii="TH SarabunPSK" w:hAnsi="TH SarabunPSK" w:cs="TH SarabunPSK"/>
          <w:color w:val="0D0D0D" w:themeColor="text1" w:themeTint="F2"/>
          <w:sz w:val="32"/>
          <w:szCs w:val="32"/>
          <w:bdr w:val="none" w:sz="0" w:space="0" w:color="auto" w:frame="1"/>
          <w:cs/>
        </w:rPr>
        <w:t xml:space="preserve">เมื่อวันศุกร์ที่ </w:t>
      </w:r>
      <w:r w:rsidRPr="00AE1280">
        <w:rPr>
          <w:rFonts w:ascii="TH SarabunPSK" w:hAnsi="TH SarabunPSK" w:cs="TH SarabunPSK"/>
          <w:color w:val="0D0D0D" w:themeColor="text1" w:themeTint="F2"/>
          <w:sz w:val="32"/>
          <w:szCs w:val="32"/>
          <w:bdr w:val="none" w:sz="0" w:space="0" w:color="auto" w:frame="1"/>
        </w:rPr>
        <w:t>18</w:t>
      </w:r>
      <w:r w:rsidRPr="00AE1280">
        <w:rPr>
          <w:rFonts w:ascii="TH SarabunPSK" w:hAnsi="TH SarabunPSK" w:cs="TH SarabunPSK"/>
          <w:color w:val="0D0D0D" w:themeColor="text1" w:themeTint="F2"/>
          <w:sz w:val="32"/>
          <w:szCs w:val="32"/>
          <w:bdr w:val="none" w:sz="0" w:space="0" w:color="auto" w:frame="1"/>
          <w:cs/>
        </w:rPr>
        <w:t xml:space="preserve"> มีนาคม </w:t>
      </w:r>
      <w:r w:rsidRPr="00AE1280">
        <w:rPr>
          <w:rFonts w:ascii="TH SarabunPSK" w:hAnsi="TH SarabunPSK" w:cs="TH SarabunPSK"/>
          <w:color w:val="0D0D0D" w:themeColor="text1" w:themeTint="F2"/>
          <w:sz w:val="32"/>
          <w:szCs w:val="32"/>
          <w:bdr w:val="none" w:sz="0" w:space="0" w:color="auto" w:frame="1"/>
        </w:rPr>
        <w:t>2565</w:t>
      </w:r>
      <w:r w:rsidRPr="00AE1280">
        <w:rPr>
          <w:rFonts w:ascii="TH SarabunPSK" w:hAnsi="TH SarabunPSK" w:cs="TH SarabunPSK"/>
          <w:color w:val="0D0D0D" w:themeColor="text1" w:themeTint="F2"/>
          <w:sz w:val="32"/>
          <w:szCs w:val="32"/>
          <w:bdr w:val="none" w:sz="0" w:space="0" w:color="auto" w:frame="1"/>
          <w:cs/>
        </w:rPr>
        <w:t xml:space="preserve"> มีมติเห็นชอบให้เสนอคณะรัฐมนตรีเพื่อพิจารณาอนุมัติต่อไปด้วยแล้ว โดยมีเหตุผลและความจำเป็นตามสรุปสาระสำคัญของการประชุมรายละเอียด ดังนี้</w:t>
      </w:r>
    </w:p>
    <w:p w:rsidR="001D32A1" w:rsidRPr="00AE1280" w:rsidRDefault="001D32A1" w:rsidP="00AE1280">
      <w:pPr>
        <w:spacing w:line="320" w:lineRule="exact"/>
        <w:jc w:val="thaiDistribute"/>
        <w:rPr>
          <w:rFonts w:ascii="TH SarabunPSK" w:hAnsi="TH SarabunPSK" w:cs="TH SarabunPSK"/>
          <w:color w:val="0D0D0D" w:themeColor="text1" w:themeTint="F2"/>
          <w:sz w:val="32"/>
          <w:szCs w:val="32"/>
          <w:bdr w:val="none" w:sz="0" w:space="0" w:color="auto" w:frame="1"/>
        </w:rPr>
      </w:pPr>
      <w:r w:rsidRPr="00AE1280">
        <w:rPr>
          <w:rFonts w:ascii="TH SarabunPSK" w:hAnsi="TH SarabunPSK" w:cs="TH SarabunPSK"/>
          <w:color w:val="0D0D0D" w:themeColor="text1" w:themeTint="F2"/>
          <w:sz w:val="32"/>
          <w:szCs w:val="32"/>
          <w:bdr w:val="none" w:sz="0" w:space="0" w:color="auto" w:frame="1"/>
          <w:cs/>
        </w:rPr>
        <w:tab/>
      </w:r>
      <w:r w:rsidRPr="00AE1280">
        <w:rPr>
          <w:rFonts w:ascii="TH SarabunPSK" w:hAnsi="TH SarabunPSK" w:cs="TH SarabunPSK" w:hint="cs"/>
          <w:color w:val="0D0D0D" w:themeColor="text1" w:themeTint="F2"/>
          <w:sz w:val="32"/>
          <w:szCs w:val="32"/>
          <w:bdr w:val="none" w:sz="0" w:space="0" w:color="auto" w:frame="1"/>
          <w:cs/>
        </w:rPr>
        <w:tab/>
        <w:t xml:space="preserve">1. </w:t>
      </w:r>
      <w:r w:rsidRPr="00AE1280">
        <w:rPr>
          <w:rFonts w:ascii="TH SarabunPSK" w:hAnsi="TH SarabunPSK" w:cs="TH SarabunPSK"/>
          <w:color w:val="0D0D0D" w:themeColor="text1" w:themeTint="F2"/>
          <w:sz w:val="32"/>
          <w:szCs w:val="32"/>
          <w:bdr w:val="none" w:sz="0" w:space="0" w:color="auto" w:frame="1"/>
          <w:cs/>
        </w:rPr>
        <w:t>กรมควบคุมโรคได้รายงานสถานการณ์การแพร่ระบาด ดังนี้</w:t>
      </w:r>
    </w:p>
    <w:p w:rsidR="001D32A1" w:rsidRPr="00AE1280" w:rsidRDefault="001D32A1" w:rsidP="00AE1280">
      <w:pPr>
        <w:spacing w:line="320" w:lineRule="exact"/>
        <w:jc w:val="thaiDistribute"/>
        <w:rPr>
          <w:rFonts w:ascii="TH SarabunPSK" w:hAnsi="TH SarabunPSK" w:cs="TH SarabunPSK"/>
          <w:color w:val="0D0D0D" w:themeColor="text1" w:themeTint="F2"/>
          <w:sz w:val="32"/>
          <w:szCs w:val="32"/>
          <w:bdr w:val="none" w:sz="0" w:space="0" w:color="auto" w:frame="1"/>
        </w:rPr>
      </w:pPr>
      <w:r w:rsidRPr="00AE1280">
        <w:rPr>
          <w:rFonts w:ascii="TH SarabunPSK" w:hAnsi="TH SarabunPSK" w:cs="TH SarabunPSK" w:hint="cs"/>
          <w:color w:val="0D0D0D" w:themeColor="text1" w:themeTint="F2"/>
          <w:sz w:val="32"/>
          <w:szCs w:val="32"/>
          <w:bdr w:val="none" w:sz="0" w:space="0" w:color="auto" w:frame="1"/>
          <w:cs/>
        </w:rPr>
        <w:tab/>
      </w:r>
      <w:r w:rsidRPr="00AE1280">
        <w:rPr>
          <w:rFonts w:ascii="TH SarabunPSK" w:hAnsi="TH SarabunPSK" w:cs="TH SarabunPSK"/>
          <w:color w:val="0D0D0D" w:themeColor="text1" w:themeTint="F2"/>
          <w:sz w:val="32"/>
          <w:szCs w:val="32"/>
          <w:bdr w:val="none" w:sz="0" w:space="0" w:color="auto" w:frame="1"/>
          <w:cs/>
        </w:rPr>
        <w:tab/>
      </w:r>
      <w:r w:rsidRPr="00AE1280">
        <w:rPr>
          <w:rFonts w:ascii="TH SarabunPSK" w:hAnsi="TH SarabunPSK" w:cs="TH SarabunPSK" w:hint="cs"/>
          <w:color w:val="0D0D0D" w:themeColor="text1" w:themeTint="F2"/>
          <w:sz w:val="32"/>
          <w:szCs w:val="32"/>
          <w:bdr w:val="none" w:sz="0" w:space="0" w:color="auto" w:frame="1"/>
          <w:cs/>
        </w:rPr>
        <w:tab/>
        <w:t xml:space="preserve">1.1 </w:t>
      </w:r>
      <w:r w:rsidRPr="00AE1280">
        <w:rPr>
          <w:rFonts w:ascii="TH SarabunPSK" w:hAnsi="TH SarabunPSK" w:cs="TH SarabunPSK"/>
          <w:b/>
          <w:bCs/>
          <w:color w:val="0D0D0D" w:themeColor="text1" w:themeTint="F2"/>
          <w:sz w:val="32"/>
          <w:szCs w:val="32"/>
          <w:bdr w:val="none" w:sz="0" w:space="0" w:color="auto" w:frame="1"/>
          <w:cs/>
        </w:rPr>
        <w:t>สถานการณ์ในระดับโลก</w:t>
      </w:r>
      <w:r w:rsidRPr="00AE1280">
        <w:rPr>
          <w:rFonts w:ascii="TH SarabunPSK" w:hAnsi="TH SarabunPSK" w:cs="TH SarabunPSK"/>
          <w:color w:val="0D0D0D" w:themeColor="text1" w:themeTint="F2"/>
          <w:sz w:val="32"/>
          <w:szCs w:val="32"/>
          <w:bdr w:val="none" w:sz="0" w:space="0" w:color="auto" w:frame="1"/>
          <w:cs/>
        </w:rPr>
        <w:t xml:space="preserve"> ยังคงพบสถานการณ์การแพร่ระบาดของโรคติดเชื้อไ</w:t>
      </w:r>
      <w:r w:rsidRPr="00AE1280">
        <w:rPr>
          <w:rFonts w:ascii="TH SarabunPSK" w:hAnsi="TH SarabunPSK" w:cs="TH SarabunPSK" w:hint="cs"/>
          <w:color w:val="0D0D0D" w:themeColor="text1" w:themeTint="F2"/>
          <w:sz w:val="32"/>
          <w:szCs w:val="32"/>
          <w:bdr w:val="none" w:sz="0" w:space="0" w:color="auto" w:frame="1"/>
          <w:cs/>
        </w:rPr>
        <w:t>ว</w:t>
      </w:r>
      <w:r w:rsidRPr="00AE1280">
        <w:rPr>
          <w:rFonts w:ascii="TH SarabunPSK" w:hAnsi="TH SarabunPSK" w:cs="TH SarabunPSK"/>
          <w:color w:val="0D0D0D" w:themeColor="text1" w:themeTint="F2"/>
          <w:sz w:val="32"/>
          <w:szCs w:val="32"/>
          <w:bdr w:val="none" w:sz="0" w:space="0" w:color="auto" w:frame="1"/>
          <w:cs/>
        </w:rPr>
        <w:t>รัส</w:t>
      </w:r>
      <w:r w:rsidRPr="00AE1280">
        <w:rPr>
          <w:rFonts w:ascii="TH SarabunPSK" w:hAnsi="TH SarabunPSK" w:cs="TH SarabunPSK" w:hint="cs"/>
          <w:color w:val="0D0D0D" w:themeColor="text1" w:themeTint="F2"/>
          <w:sz w:val="32"/>
          <w:szCs w:val="32"/>
          <w:bdr w:val="none" w:sz="0" w:space="0" w:color="auto" w:frame="1"/>
          <w:cs/>
        </w:rPr>
        <w:t xml:space="preserve">             </w:t>
      </w:r>
      <w:r w:rsidRPr="00AE1280">
        <w:rPr>
          <w:rFonts w:ascii="TH SarabunPSK" w:hAnsi="TH SarabunPSK" w:cs="TH SarabunPSK"/>
          <w:color w:val="0D0D0D" w:themeColor="text1" w:themeTint="F2"/>
          <w:sz w:val="32"/>
          <w:szCs w:val="32"/>
          <w:bdr w:val="none" w:sz="0" w:space="0" w:color="auto" w:frame="1"/>
          <w:cs/>
        </w:rPr>
        <w:t xml:space="preserve">โคโรนา 2019 โดยเฉพาะเชื้อกลายพันธุ์สายพันธุ์โอมิครอนในหลายประเทศ ข้อมูล ณ วันที่ </w:t>
      </w:r>
      <w:r w:rsidRPr="00AE1280">
        <w:rPr>
          <w:rFonts w:ascii="TH SarabunPSK" w:hAnsi="TH SarabunPSK" w:cs="TH SarabunPSK" w:hint="cs"/>
          <w:color w:val="0D0D0D" w:themeColor="text1" w:themeTint="F2"/>
          <w:sz w:val="32"/>
          <w:szCs w:val="32"/>
          <w:bdr w:val="none" w:sz="0" w:space="0" w:color="auto" w:frame="1"/>
          <w:cs/>
        </w:rPr>
        <w:t>17</w:t>
      </w:r>
      <w:r w:rsidRPr="00AE1280">
        <w:rPr>
          <w:rFonts w:ascii="TH SarabunPSK" w:hAnsi="TH SarabunPSK" w:cs="TH SarabunPSK"/>
          <w:color w:val="0D0D0D" w:themeColor="text1" w:themeTint="F2"/>
          <w:sz w:val="32"/>
          <w:szCs w:val="32"/>
          <w:bdr w:val="none" w:sz="0" w:space="0" w:color="auto" w:frame="1"/>
          <w:cs/>
        </w:rPr>
        <w:t xml:space="preserve"> มีนาคม </w:t>
      </w:r>
      <w:r w:rsidRPr="00AE1280">
        <w:rPr>
          <w:rFonts w:ascii="TH SarabunPSK" w:hAnsi="TH SarabunPSK" w:cs="TH SarabunPSK" w:hint="cs"/>
          <w:color w:val="0D0D0D" w:themeColor="text1" w:themeTint="F2"/>
          <w:sz w:val="32"/>
          <w:szCs w:val="32"/>
          <w:bdr w:val="none" w:sz="0" w:space="0" w:color="auto" w:frame="1"/>
          <w:cs/>
        </w:rPr>
        <w:t xml:space="preserve">2565 </w:t>
      </w:r>
      <w:r w:rsidRPr="00AE1280">
        <w:rPr>
          <w:rFonts w:ascii="TH SarabunPSK" w:hAnsi="TH SarabunPSK" w:cs="TH SarabunPSK"/>
          <w:color w:val="0D0D0D" w:themeColor="text1" w:themeTint="F2"/>
          <w:sz w:val="32"/>
          <w:szCs w:val="32"/>
          <w:bdr w:val="none" w:sz="0" w:space="0" w:color="auto" w:frame="1"/>
          <w:cs/>
        </w:rPr>
        <w:t xml:space="preserve">ประเทศที่พบผู้ติดเชื้อสูงสุด </w:t>
      </w:r>
      <w:r w:rsidRPr="00AE1280">
        <w:rPr>
          <w:rFonts w:ascii="TH SarabunPSK" w:hAnsi="TH SarabunPSK" w:cs="TH SarabunPSK" w:hint="cs"/>
          <w:color w:val="0D0D0D" w:themeColor="text1" w:themeTint="F2"/>
          <w:sz w:val="32"/>
          <w:szCs w:val="32"/>
          <w:bdr w:val="none" w:sz="0" w:space="0" w:color="auto" w:frame="1"/>
          <w:cs/>
        </w:rPr>
        <w:t>5</w:t>
      </w:r>
      <w:r w:rsidRPr="00AE1280">
        <w:rPr>
          <w:rFonts w:ascii="TH SarabunPSK" w:hAnsi="TH SarabunPSK" w:cs="TH SarabunPSK"/>
          <w:color w:val="0D0D0D" w:themeColor="text1" w:themeTint="F2"/>
          <w:sz w:val="32"/>
          <w:szCs w:val="32"/>
          <w:bdr w:val="none" w:sz="0" w:space="0" w:color="auto" w:frame="1"/>
          <w:cs/>
        </w:rPr>
        <w:t xml:space="preserve"> อันดับแรก ได้แก่ เกาหลี</w:t>
      </w:r>
      <w:r w:rsidRPr="00AE1280">
        <w:rPr>
          <w:rFonts w:ascii="TH SarabunPSK" w:hAnsi="TH SarabunPSK" w:cs="TH SarabunPSK" w:hint="cs"/>
          <w:color w:val="0D0D0D" w:themeColor="text1" w:themeTint="F2"/>
          <w:sz w:val="32"/>
          <w:szCs w:val="32"/>
          <w:bdr w:val="none" w:sz="0" w:space="0" w:color="auto" w:frame="1"/>
          <w:cs/>
        </w:rPr>
        <w:t>ใต้</w:t>
      </w:r>
      <w:r w:rsidRPr="00AE1280">
        <w:rPr>
          <w:rFonts w:ascii="TH SarabunPSK" w:hAnsi="TH SarabunPSK" w:cs="TH SarabunPSK"/>
          <w:color w:val="0D0D0D" w:themeColor="text1" w:themeTint="F2"/>
          <w:sz w:val="32"/>
          <w:szCs w:val="32"/>
          <w:bdr w:val="none" w:sz="0" w:space="0" w:color="auto" w:frame="1"/>
          <w:cs/>
        </w:rPr>
        <w:t xml:space="preserve"> เยอรม</w:t>
      </w:r>
      <w:r w:rsidRPr="00AE1280">
        <w:rPr>
          <w:rFonts w:ascii="TH SarabunPSK" w:hAnsi="TH SarabunPSK" w:cs="TH SarabunPSK" w:hint="cs"/>
          <w:color w:val="0D0D0D" w:themeColor="text1" w:themeTint="F2"/>
          <w:sz w:val="32"/>
          <w:szCs w:val="32"/>
          <w:bdr w:val="none" w:sz="0" w:space="0" w:color="auto" w:frame="1"/>
          <w:cs/>
        </w:rPr>
        <w:t>ณี</w:t>
      </w:r>
      <w:r w:rsidRPr="00AE1280">
        <w:rPr>
          <w:rFonts w:ascii="TH SarabunPSK" w:hAnsi="TH SarabunPSK" w:cs="TH SarabunPSK"/>
          <w:color w:val="0D0D0D" w:themeColor="text1" w:themeTint="F2"/>
          <w:sz w:val="32"/>
          <w:szCs w:val="32"/>
          <w:bdr w:val="none" w:sz="0" w:space="0" w:color="auto" w:frame="1"/>
          <w:cs/>
        </w:rPr>
        <w:t xml:space="preserve"> เวียดนาม ฝรั่งเศส และสหราชอาณาจักร จำนวนผู้ติดเชื้อทั่วโลกมีแนวโน้มเพิ่มจำนวนขึ้น เนื่องจากหลายประเทศมีการผ่อนคลายมาตรการด้านสาธารณสุข</w:t>
      </w:r>
      <w:r w:rsidRPr="00AE1280">
        <w:rPr>
          <w:rFonts w:ascii="TH SarabunPSK" w:hAnsi="TH SarabunPSK" w:cs="TH SarabunPSK" w:hint="cs"/>
          <w:color w:val="0D0D0D" w:themeColor="text1" w:themeTint="F2"/>
          <w:sz w:val="32"/>
          <w:szCs w:val="32"/>
          <w:bdr w:val="none" w:sz="0" w:space="0" w:color="auto" w:frame="1"/>
          <w:cs/>
        </w:rPr>
        <w:t xml:space="preserve"> </w:t>
      </w:r>
      <w:r w:rsidRPr="00AE1280">
        <w:rPr>
          <w:rFonts w:ascii="TH SarabunPSK" w:hAnsi="TH SarabunPSK" w:cs="TH SarabunPSK"/>
          <w:color w:val="0D0D0D" w:themeColor="text1" w:themeTint="F2"/>
          <w:sz w:val="32"/>
          <w:szCs w:val="32"/>
          <w:bdr w:val="none" w:sz="0" w:space="0" w:color="auto" w:frame="1"/>
          <w:cs/>
        </w:rPr>
        <w:t>เพื่อให้ประชาชนกลับไปดำเนินชีวิตตามปกติมากขึ้น โดยหลายประเทศได้เน</w:t>
      </w:r>
      <w:r w:rsidRPr="00AE1280">
        <w:rPr>
          <w:rFonts w:ascii="TH SarabunPSK" w:hAnsi="TH SarabunPSK" w:cs="TH SarabunPSK" w:hint="cs"/>
          <w:color w:val="0D0D0D" w:themeColor="text1" w:themeTint="F2"/>
          <w:sz w:val="32"/>
          <w:szCs w:val="32"/>
          <w:bdr w:val="none" w:sz="0" w:space="0" w:color="auto" w:frame="1"/>
          <w:cs/>
        </w:rPr>
        <w:t>้</w:t>
      </w:r>
      <w:r w:rsidRPr="00AE1280">
        <w:rPr>
          <w:rFonts w:ascii="TH SarabunPSK" w:hAnsi="TH SarabunPSK" w:cs="TH SarabunPSK"/>
          <w:color w:val="0D0D0D" w:themeColor="text1" w:themeTint="F2"/>
          <w:sz w:val="32"/>
          <w:szCs w:val="32"/>
          <w:bdr w:val="none" w:sz="0" w:space="0" w:color="auto" w:frame="1"/>
          <w:cs/>
        </w:rPr>
        <w:t>นไปที่การมีมาตรการกระตุ้นให้ประชาชนฉีดวัคซ</w:t>
      </w:r>
      <w:r w:rsidRPr="00AE1280">
        <w:rPr>
          <w:rFonts w:ascii="TH SarabunPSK" w:hAnsi="TH SarabunPSK" w:cs="TH SarabunPSK" w:hint="cs"/>
          <w:color w:val="0D0D0D" w:themeColor="text1" w:themeTint="F2"/>
          <w:sz w:val="32"/>
          <w:szCs w:val="32"/>
          <w:bdr w:val="none" w:sz="0" w:space="0" w:color="auto" w:frame="1"/>
          <w:cs/>
        </w:rPr>
        <w:t>ี</w:t>
      </w:r>
      <w:r w:rsidRPr="00AE1280">
        <w:rPr>
          <w:rFonts w:ascii="TH SarabunPSK" w:hAnsi="TH SarabunPSK" w:cs="TH SarabunPSK"/>
          <w:color w:val="0D0D0D" w:themeColor="text1" w:themeTint="F2"/>
          <w:sz w:val="32"/>
          <w:szCs w:val="32"/>
          <w:bdr w:val="none" w:sz="0" w:space="0" w:color="auto" w:frame="1"/>
          <w:cs/>
        </w:rPr>
        <w:t>นเพิ่มมากขึ้นเพื่อป้องกันการเจ็บป</w:t>
      </w:r>
      <w:r w:rsidRPr="00AE1280">
        <w:rPr>
          <w:rFonts w:ascii="TH SarabunPSK" w:hAnsi="TH SarabunPSK" w:cs="TH SarabunPSK" w:hint="cs"/>
          <w:color w:val="0D0D0D" w:themeColor="text1" w:themeTint="F2"/>
          <w:sz w:val="32"/>
          <w:szCs w:val="32"/>
          <w:bdr w:val="none" w:sz="0" w:space="0" w:color="auto" w:frame="1"/>
          <w:cs/>
        </w:rPr>
        <w:t>่</w:t>
      </w:r>
      <w:r w:rsidRPr="00AE1280">
        <w:rPr>
          <w:rFonts w:ascii="TH SarabunPSK" w:hAnsi="TH SarabunPSK" w:cs="TH SarabunPSK"/>
          <w:color w:val="0D0D0D" w:themeColor="text1" w:themeTint="F2"/>
          <w:sz w:val="32"/>
          <w:szCs w:val="32"/>
          <w:bdr w:val="none" w:sz="0" w:space="0" w:color="auto" w:frame="1"/>
          <w:cs/>
        </w:rPr>
        <w:t>วยรุนแรงที่เกิดจากการติดเชื้อ และรณรงค์การฉีดวัคซ</w:t>
      </w:r>
      <w:r w:rsidRPr="00AE1280">
        <w:rPr>
          <w:rFonts w:ascii="TH SarabunPSK" w:hAnsi="TH SarabunPSK" w:cs="TH SarabunPSK" w:hint="cs"/>
          <w:color w:val="0D0D0D" w:themeColor="text1" w:themeTint="F2"/>
          <w:sz w:val="32"/>
          <w:szCs w:val="32"/>
          <w:bdr w:val="none" w:sz="0" w:space="0" w:color="auto" w:frame="1"/>
          <w:cs/>
        </w:rPr>
        <w:t>ี</w:t>
      </w:r>
      <w:r w:rsidRPr="00AE1280">
        <w:rPr>
          <w:rFonts w:ascii="TH SarabunPSK" w:hAnsi="TH SarabunPSK" w:cs="TH SarabunPSK"/>
          <w:color w:val="0D0D0D" w:themeColor="text1" w:themeTint="F2"/>
          <w:sz w:val="32"/>
          <w:szCs w:val="32"/>
          <w:bdr w:val="none" w:sz="0" w:space="0" w:color="auto" w:frame="1"/>
          <w:cs/>
        </w:rPr>
        <w:t>นเข็มกระตุ้นเพื่อลดผลกระทบทางด้านเศรษฐกิจ</w:t>
      </w:r>
    </w:p>
    <w:p w:rsidR="001D32A1" w:rsidRPr="00AE1280" w:rsidRDefault="001D32A1" w:rsidP="00AE1280">
      <w:pPr>
        <w:spacing w:line="320" w:lineRule="exact"/>
        <w:jc w:val="thaiDistribute"/>
        <w:rPr>
          <w:rFonts w:ascii="TH SarabunPSK" w:hAnsi="TH SarabunPSK" w:cs="TH SarabunPSK"/>
          <w:color w:val="0D0D0D" w:themeColor="text1" w:themeTint="F2"/>
          <w:sz w:val="32"/>
          <w:szCs w:val="32"/>
          <w:bdr w:val="none" w:sz="0" w:space="0" w:color="auto" w:frame="1"/>
        </w:rPr>
      </w:pPr>
      <w:r w:rsidRPr="00AE1280">
        <w:rPr>
          <w:rFonts w:ascii="TH SarabunPSK" w:hAnsi="TH SarabunPSK" w:cs="TH SarabunPSK" w:hint="cs"/>
          <w:color w:val="0D0D0D" w:themeColor="text1" w:themeTint="F2"/>
          <w:sz w:val="32"/>
          <w:szCs w:val="32"/>
          <w:bdr w:val="none" w:sz="0" w:space="0" w:color="auto" w:frame="1"/>
          <w:cs/>
        </w:rPr>
        <w:tab/>
      </w:r>
      <w:r w:rsidRPr="00AE1280">
        <w:rPr>
          <w:rFonts w:ascii="TH SarabunPSK" w:hAnsi="TH SarabunPSK" w:cs="TH SarabunPSK"/>
          <w:color w:val="0D0D0D" w:themeColor="text1" w:themeTint="F2"/>
          <w:sz w:val="32"/>
          <w:szCs w:val="32"/>
          <w:bdr w:val="none" w:sz="0" w:space="0" w:color="auto" w:frame="1"/>
          <w:cs/>
        </w:rPr>
        <w:tab/>
      </w:r>
      <w:r w:rsidRPr="00AE1280">
        <w:rPr>
          <w:rFonts w:ascii="TH SarabunPSK" w:hAnsi="TH SarabunPSK" w:cs="TH SarabunPSK" w:hint="cs"/>
          <w:color w:val="0D0D0D" w:themeColor="text1" w:themeTint="F2"/>
          <w:sz w:val="32"/>
          <w:szCs w:val="32"/>
          <w:bdr w:val="none" w:sz="0" w:space="0" w:color="auto" w:frame="1"/>
          <w:cs/>
        </w:rPr>
        <w:tab/>
        <w:t xml:space="preserve">1.2 </w:t>
      </w:r>
      <w:r w:rsidRPr="00AE1280">
        <w:rPr>
          <w:rFonts w:ascii="TH SarabunPSK" w:hAnsi="TH SarabunPSK" w:cs="TH SarabunPSK"/>
          <w:b/>
          <w:bCs/>
          <w:color w:val="0D0D0D" w:themeColor="text1" w:themeTint="F2"/>
          <w:sz w:val="32"/>
          <w:szCs w:val="32"/>
          <w:bdr w:val="none" w:sz="0" w:space="0" w:color="auto" w:frame="1"/>
          <w:cs/>
        </w:rPr>
        <w:t>สถานการณ์กรระบาดของโรคติดเชื้อโควิด - 19</w:t>
      </w:r>
      <w:r w:rsidRPr="00AE1280">
        <w:rPr>
          <w:rFonts w:ascii="TH SarabunPSK" w:hAnsi="TH SarabunPSK" w:cs="TH SarabunPSK"/>
          <w:color w:val="0D0D0D" w:themeColor="text1" w:themeTint="F2"/>
          <w:sz w:val="32"/>
          <w:szCs w:val="32"/>
          <w:bdr w:val="none" w:sz="0" w:space="0" w:color="auto" w:frame="1"/>
          <w:cs/>
        </w:rPr>
        <w:t xml:space="preserve"> </w:t>
      </w:r>
      <w:r w:rsidRPr="00AE1280">
        <w:rPr>
          <w:rFonts w:ascii="TH SarabunPSK" w:hAnsi="TH SarabunPSK" w:cs="TH SarabunPSK"/>
          <w:b/>
          <w:bCs/>
          <w:color w:val="0D0D0D" w:themeColor="text1" w:themeTint="F2"/>
          <w:sz w:val="32"/>
          <w:szCs w:val="32"/>
          <w:bdr w:val="none" w:sz="0" w:space="0" w:color="auto" w:frame="1"/>
          <w:cs/>
        </w:rPr>
        <w:t>ในประเทศเพื่อนบ้าน</w:t>
      </w:r>
      <w:r w:rsidRPr="00AE1280">
        <w:rPr>
          <w:rFonts w:ascii="TH SarabunPSK" w:hAnsi="TH SarabunPSK" w:cs="TH SarabunPSK" w:hint="cs"/>
          <w:color w:val="0D0D0D" w:themeColor="text1" w:themeTint="F2"/>
          <w:sz w:val="32"/>
          <w:szCs w:val="32"/>
          <w:bdr w:val="none" w:sz="0" w:space="0" w:color="auto" w:frame="1"/>
          <w:cs/>
        </w:rPr>
        <w:t xml:space="preserve">                  </w:t>
      </w:r>
      <w:r w:rsidRPr="00AE1280">
        <w:rPr>
          <w:rFonts w:ascii="TH SarabunPSK" w:hAnsi="TH SarabunPSK" w:cs="TH SarabunPSK"/>
          <w:color w:val="0D0D0D" w:themeColor="text1" w:themeTint="F2"/>
          <w:sz w:val="32"/>
          <w:szCs w:val="32"/>
          <w:bdr w:val="none" w:sz="0" w:space="0" w:color="auto" w:frame="1"/>
          <w:cs/>
        </w:rPr>
        <w:t>แนวโน้มสถานการณ์ยังคงน่</w:t>
      </w:r>
      <w:r w:rsidRPr="00AE1280">
        <w:rPr>
          <w:rFonts w:ascii="TH SarabunPSK" w:hAnsi="TH SarabunPSK" w:cs="TH SarabunPSK" w:hint="cs"/>
          <w:color w:val="0D0D0D" w:themeColor="text1" w:themeTint="F2"/>
          <w:sz w:val="32"/>
          <w:szCs w:val="32"/>
          <w:bdr w:val="none" w:sz="0" w:space="0" w:color="auto" w:frame="1"/>
          <w:cs/>
        </w:rPr>
        <w:t>า</w:t>
      </w:r>
      <w:r w:rsidRPr="00AE1280">
        <w:rPr>
          <w:rFonts w:ascii="TH SarabunPSK" w:hAnsi="TH SarabunPSK" w:cs="TH SarabunPSK"/>
          <w:color w:val="0D0D0D" w:themeColor="text1" w:themeTint="F2"/>
          <w:sz w:val="32"/>
          <w:szCs w:val="32"/>
          <w:bdr w:val="none" w:sz="0" w:space="0" w:color="auto" w:frame="1"/>
          <w:cs/>
        </w:rPr>
        <w:t>ห่วงกังวลและต้องติดตามอย่างใกล้ชิด โ</w:t>
      </w:r>
      <w:r w:rsidRPr="00AE1280">
        <w:rPr>
          <w:rFonts w:ascii="TH SarabunPSK" w:hAnsi="TH SarabunPSK" w:cs="TH SarabunPSK" w:hint="cs"/>
          <w:color w:val="0D0D0D" w:themeColor="text1" w:themeTint="F2"/>
          <w:sz w:val="32"/>
          <w:szCs w:val="32"/>
          <w:bdr w:val="none" w:sz="0" w:space="0" w:color="auto" w:frame="1"/>
          <w:cs/>
        </w:rPr>
        <w:t>ด</w:t>
      </w:r>
      <w:r w:rsidRPr="00AE1280">
        <w:rPr>
          <w:rFonts w:ascii="TH SarabunPSK" w:hAnsi="TH SarabunPSK" w:cs="TH SarabunPSK"/>
          <w:color w:val="0D0D0D" w:themeColor="text1" w:themeTint="F2"/>
          <w:sz w:val="32"/>
          <w:szCs w:val="32"/>
          <w:bdr w:val="none" w:sz="0" w:space="0" w:color="auto" w:frame="1"/>
          <w:cs/>
        </w:rPr>
        <w:t>ยเฉพาะอย่างยิ่งในประเทศเมียนมา เนื่องจากสถานการณ์ความไม่สงบใน</w:t>
      </w:r>
      <w:r w:rsidRPr="00AE1280">
        <w:rPr>
          <w:rFonts w:ascii="TH SarabunPSK" w:hAnsi="TH SarabunPSK" w:cs="TH SarabunPSK" w:hint="cs"/>
          <w:color w:val="0D0D0D" w:themeColor="text1" w:themeTint="F2"/>
          <w:sz w:val="32"/>
          <w:szCs w:val="32"/>
          <w:bdr w:val="none" w:sz="0" w:space="0" w:color="auto" w:frame="1"/>
          <w:cs/>
        </w:rPr>
        <w:t>เ</w:t>
      </w:r>
      <w:r w:rsidRPr="00AE1280">
        <w:rPr>
          <w:rFonts w:ascii="TH SarabunPSK" w:hAnsi="TH SarabunPSK" w:cs="TH SarabunPSK"/>
          <w:color w:val="0D0D0D" w:themeColor="text1" w:themeTint="F2"/>
          <w:sz w:val="32"/>
          <w:szCs w:val="32"/>
          <w:bdr w:val="none" w:sz="0" w:space="0" w:color="auto" w:frame="1"/>
          <w:cs/>
        </w:rPr>
        <w:t>มียนมา ปัจจุบันยังไม่มีแนวโน้มการพัฒนาไปในทิศทางที่ดีขึ้น ส่งผลต่อสถานการณ์การ</w:t>
      </w:r>
    </w:p>
    <w:p w:rsidR="001D32A1" w:rsidRPr="00AE1280" w:rsidRDefault="001D32A1" w:rsidP="00AE1280">
      <w:pPr>
        <w:spacing w:line="320" w:lineRule="exact"/>
        <w:jc w:val="thaiDistribute"/>
        <w:rPr>
          <w:rFonts w:ascii="TH SarabunPSK" w:hAnsi="TH SarabunPSK" w:cs="TH SarabunPSK"/>
          <w:color w:val="0D0D0D" w:themeColor="text1" w:themeTint="F2"/>
          <w:sz w:val="32"/>
          <w:szCs w:val="32"/>
          <w:bdr w:val="none" w:sz="0" w:space="0" w:color="auto" w:frame="1"/>
        </w:rPr>
      </w:pPr>
      <w:r w:rsidRPr="00AE1280">
        <w:rPr>
          <w:rFonts w:ascii="TH SarabunPSK" w:hAnsi="TH SarabunPSK" w:cs="TH SarabunPSK"/>
          <w:color w:val="0D0D0D" w:themeColor="text1" w:themeTint="F2"/>
          <w:sz w:val="32"/>
          <w:szCs w:val="32"/>
          <w:bdr w:val="none" w:sz="0" w:space="0" w:color="auto" w:frame="1"/>
          <w:cs/>
        </w:rPr>
        <w:t>ลักลอบเข้าเมืองโดยผิดกฎหมายที่ยังคงมีอย่างต่อเนื่องอันจะเพิ่มความเสี่ยงของการนำพาโรคระบาดมากยิ่งขึ้น</w:t>
      </w:r>
    </w:p>
    <w:p w:rsidR="001D32A1" w:rsidRPr="00AE1280" w:rsidRDefault="001D32A1" w:rsidP="00AE1280">
      <w:pPr>
        <w:spacing w:line="320" w:lineRule="exact"/>
        <w:jc w:val="thaiDistribute"/>
        <w:rPr>
          <w:rFonts w:ascii="TH SarabunPSK" w:hAnsi="TH SarabunPSK" w:cs="TH SarabunPSK"/>
          <w:color w:val="0D0D0D" w:themeColor="text1" w:themeTint="F2"/>
          <w:sz w:val="32"/>
          <w:szCs w:val="32"/>
          <w:bdr w:val="none" w:sz="0" w:space="0" w:color="auto" w:frame="1"/>
        </w:rPr>
      </w:pPr>
      <w:r w:rsidRPr="00AE1280">
        <w:rPr>
          <w:rFonts w:ascii="TH SarabunPSK" w:hAnsi="TH SarabunPSK" w:cs="TH SarabunPSK" w:hint="cs"/>
          <w:color w:val="0D0D0D" w:themeColor="text1" w:themeTint="F2"/>
          <w:sz w:val="32"/>
          <w:szCs w:val="32"/>
          <w:bdr w:val="none" w:sz="0" w:space="0" w:color="auto" w:frame="1"/>
          <w:cs/>
        </w:rPr>
        <w:tab/>
      </w:r>
      <w:r w:rsidRPr="00AE1280">
        <w:rPr>
          <w:rFonts w:ascii="TH SarabunPSK" w:hAnsi="TH SarabunPSK" w:cs="TH SarabunPSK"/>
          <w:color w:val="0D0D0D" w:themeColor="text1" w:themeTint="F2"/>
          <w:sz w:val="32"/>
          <w:szCs w:val="32"/>
          <w:bdr w:val="none" w:sz="0" w:space="0" w:color="auto" w:frame="1"/>
          <w:cs/>
        </w:rPr>
        <w:tab/>
      </w:r>
      <w:r w:rsidRPr="00AE1280">
        <w:rPr>
          <w:rFonts w:ascii="TH SarabunPSK" w:hAnsi="TH SarabunPSK" w:cs="TH SarabunPSK" w:hint="cs"/>
          <w:color w:val="0D0D0D" w:themeColor="text1" w:themeTint="F2"/>
          <w:sz w:val="32"/>
          <w:szCs w:val="32"/>
          <w:bdr w:val="none" w:sz="0" w:space="0" w:color="auto" w:frame="1"/>
          <w:cs/>
        </w:rPr>
        <w:tab/>
        <w:t xml:space="preserve">1.3 </w:t>
      </w:r>
      <w:r w:rsidRPr="00AE1280">
        <w:rPr>
          <w:rFonts w:ascii="TH SarabunPSK" w:hAnsi="TH SarabunPSK" w:cs="TH SarabunPSK"/>
          <w:b/>
          <w:bCs/>
          <w:color w:val="0D0D0D" w:themeColor="text1" w:themeTint="F2"/>
          <w:sz w:val="32"/>
          <w:szCs w:val="32"/>
          <w:bdr w:val="none" w:sz="0" w:space="0" w:color="auto" w:frame="1"/>
          <w:cs/>
        </w:rPr>
        <w:t>สถานการณ์การระบาดของโรคติดเชื้อโควิด - 19 ในประเทศไทย</w:t>
      </w:r>
      <w:r w:rsidRPr="00AE1280">
        <w:rPr>
          <w:rFonts w:ascii="TH SarabunPSK" w:hAnsi="TH SarabunPSK" w:cs="TH SarabunPSK"/>
          <w:color w:val="0D0D0D" w:themeColor="text1" w:themeTint="F2"/>
          <w:sz w:val="32"/>
          <w:szCs w:val="32"/>
          <w:bdr w:val="none" w:sz="0" w:space="0" w:color="auto" w:frame="1"/>
          <w:cs/>
        </w:rPr>
        <w:t xml:space="preserve"> ระลอกเ</w:t>
      </w:r>
      <w:r w:rsidRPr="00AE1280">
        <w:rPr>
          <w:rFonts w:ascii="TH SarabunPSK" w:hAnsi="TH SarabunPSK" w:cs="TH SarabunPSK" w:hint="cs"/>
          <w:color w:val="0D0D0D" w:themeColor="text1" w:themeTint="F2"/>
          <w:sz w:val="32"/>
          <w:szCs w:val="32"/>
          <w:bdr w:val="none" w:sz="0" w:space="0" w:color="auto" w:frame="1"/>
          <w:cs/>
        </w:rPr>
        <w:t>ดื</w:t>
      </w:r>
      <w:r w:rsidRPr="00AE1280">
        <w:rPr>
          <w:rFonts w:ascii="TH SarabunPSK" w:hAnsi="TH SarabunPSK" w:cs="TH SarabunPSK"/>
          <w:color w:val="0D0D0D" w:themeColor="text1" w:themeTint="F2"/>
          <w:sz w:val="32"/>
          <w:szCs w:val="32"/>
          <w:bdr w:val="none" w:sz="0" w:space="0" w:color="auto" w:frame="1"/>
          <w:cs/>
        </w:rPr>
        <w:t xml:space="preserve">อนกุมภาพันธ์ </w:t>
      </w:r>
      <w:r w:rsidRPr="00AE1280">
        <w:rPr>
          <w:rFonts w:ascii="TH SarabunPSK" w:hAnsi="TH SarabunPSK" w:cs="TH SarabunPSK" w:hint="cs"/>
          <w:color w:val="0D0D0D" w:themeColor="text1" w:themeTint="F2"/>
          <w:sz w:val="32"/>
          <w:szCs w:val="32"/>
          <w:bdr w:val="none" w:sz="0" w:space="0" w:color="auto" w:frame="1"/>
          <w:cs/>
        </w:rPr>
        <w:t>2565-</w:t>
      </w:r>
      <w:r w:rsidRPr="00AE1280">
        <w:rPr>
          <w:rFonts w:ascii="TH SarabunPSK" w:hAnsi="TH SarabunPSK" w:cs="TH SarabunPSK"/>
          <w:color w:val="0D0D0D" w:themeColor="text1" w:themeTint="F2"/>
          <w:sz w:val="32"/>
          <w:szCs w:val="32"/>
          <w:bdr w:val="none" w:sz="0" w:space="0" w:color="auto" w:frame="1"/>
          <w:cs/>
        </w:rPr>
        <w:t xml:space="preserve">มีนาคม </w:t>
      </w:r>
      <w:r w:rsidRPr="00AE1280">
        <w:rPr>
          <w:rFonts w:ascii="TH SarabunPSK" w:hAnsi="TH SarabunPSK" w:cs="TH SarabunPSK" w:hint="cs"/>
          <w:color w:val="0D0D0D" w:themeColor="text1" w:themeTint="F2"/>
          <w:sz w:val="32"/>
          <w:szCs w:val="32"/>
          <w:bdr w:val="none" w:sz="0" w:space="0" w:color="auto" w:frame="1"/>
          <w:cs/>
        </w:rPr>
        <w:t>2565</w:t>
      </w:r>
      <w:r w:rsidRPr="00AE1280">
        <w:rPr>
          <w:rFonts w:ascii="TH SarabunPSK" w:hAnsi="TH SarabunPSK" w:cs="TH SarabunPSK"/>
          <w:color w:val="0D0D0D" w:themeColor="text1" w:themeTint="F2"/>
          <w:sz w:val="32"/>
          <w:szCs w:val="32"/>
          <w:bdr w:val="none" w:sz="0" w:space="0" w:color="auto" w:frame="1"/>
          <w:cs/>
        </w:rPr>
        <w:t xml:space="preserve"> ปรากฏผู้ป่วยและผู้ติดเชื้อกระจายทั่วประเทศ เนื่องจากรัฐบาลได้เริ่มมีการผ่อนคลายมาตรการด้านสาธารณสุขเพื่อควบคุมก</w:t>
      </w:r>
      <w:r w:rsidRPr="00AE1280">
        <w:rPr>
          <w:rFonts w:ascii="TH SarabunPSK" w:hAnsi="TH SarabunPSK" w:cs="TH SarabunPSK" w:hint="cs"/>
          <w:color w:val="0D0D0D" w:themeColor="text1" w:themeTint="F2"/>
          <w:sz w:val="32"/>
          <w:szCs w:val="32"/>
          <w:bdr w:val="none" w:sz="0" w:space="0" w:color="auto" w:frame="1"/>
          <w:cs/>
        </w:rPr>
        <w:t>า</w:t>
      </w:r>
      <w:r w:rsidRPr="00AE1280">
        <w:rPr>
          <w:rFonts w:ascii="TH SarabunPSK" w:hAnsi="TH SarabunPSK" w:cs="TH SarabunPSK"/>
          <w:color w:val="0D0D0D" w:themeColor="text1" w:themeTint="F2"/>
          <w:sz w:val="32"/>
          <w:szCs w:val="32"/>
          <w:bdr w:val="none" w:sz="0" w:space="0" w:color="auto" w:frame="1"/>
          <w:cs/>
        </w:rPr>
        <w:t xml:space="preserve">รระบาด เพื่อเป็นการทำให้เศรษฐกิจและการดำเนินชีวิตของประชาชนกลับคืนสู่สภาวะปกติ การกลับมาดำเนินกิจกรรมต่าง ๆ ตามปกติ อาทิ การทำงาน การเดินทางไปโรงเรียน </w:t>
      </w:r>
      <w:r w:rsidRPr="00AE1280">
        <w:rPr>
          <w:rFonts w:ascii="TH SarabunPSK" w:hAnsi="TH SarabunPSK" w:cs="TH SarabunPSK" w:hint="cs"/>
          <w:color w:val="0D0D0D" w:themeColor="text1" w:themeTint="F2"/>
          <w:sz w:val="32"/>
          <w:szCs w:val="32"/>
          <w:bdr w:val="none" w:sz="0" w:space="0" w:color="auto" w:frame="1"/>
          <w:cs/>
        </w:rPr>
        <w:t xml:space="preserve">                 </w:t>
      </w:r>
      <w:r w:rsidRPr="00AE1280">
        <w:rPr>
          <w:rFonts w:ascii="TH SarabunPSK" w:hAnsi="TH SarabunPSK" w:cs="TH SarabunPSK"/>
          <w:color w:val="0D0D0D" w:themeColor="text1" w:themeTint="F2"/>
          <w:sz w:val="32"/>
          <w:szCs w:val="32"/>
          <w:bdr w:val="none" w:sz="0" w:space="0" w:color="auto" w:frame="1"/>
          <w:cs/>
        </w:rPr>
        <w:lastRenderedPageBreak/>
        <w:t>การพบปะสังสรรค์ และการรวมกลุ่มทางสังคมอย่างเต็มรูปแบบเป็นปัจจัยที่ทำให้เกิดการระบาดของโรคเป็นวงกว้างมากขึ้น</w:t>
      </w:r>
    </w:p>
    <w:p w:rsidR="001D32A1" w:rsidRPr="00AE1280" w:rsidRDefault="001D32A1" w:rsidP="00AE1280">
      <w:pPr>
        <w:spacing w:line="320" w:lineRule="exact"/>
        <w:jc w:val="thaiDistribute"/>
        <w:rPr>
          <w:rFonts w:ascii="TH SarabunPSK" w:hAnsi="TH SarabunPSK" w:cs="TH SarabunPSK"/>
          <w:color w:val="0D0D0D" w:themeColor="text1" w:themeTint="F2"/>
          <w:sz w:val="32"/>
          <w:szCs w:val="32"/>
          <w:bdr w:val="none" w:sz="0" w:space="0" w:color="auto" w:frame="1"/>
        </w:rPr>
      </w:pPr>
      <w:r w:rsidRPr="00AE1280">
        <w:rPr>
          <w:rFonts w:ascii="TH SarabunPSK" w:hAnsi="TH SarabunPSK" w:cs="TH SarabunPSK" w:hint="cs"/>
          <w:color w:val="0D0D0D" w:themeColor="text1" w:themeTint="F2"/>
          <w:sz w:val="32"/>
          <w:szCs w:val="32"/>
          <w:bdr w:val="none" w:sz="0" w:space="0" w:color="auto" w:frame="1"/>
          <w:cs/>
        </w:rPr>
        <w:tab/>
      </w:r>
      <w:r w:rsidRPr="00AE1280">
        <w:rPr>
          <w:rFonts w:ascii="TH SarabunPSK" w:hAnsi="TH SarabunPSK" w:cs="TH SarabunPSK"/>
          <w:color w:val="0D0D0D" w:themeColor="text1" w:themeTint="F2"/>
          <w:sz w:val="32"/>
          <w:szCs w:val="32"/>
          <w:bdr w:val="none" w:sz="0" w:space="0" w:color="auto" w:frame="1"/>
          <w:cs/>
        </w:rPr>
        <w:tab/>
      </w:r>
      <w:r w:rsidRPr="00AE1280">
        <w:rPr>
          <w:rFonts w:ascii="TH SarabunPSK" w:hAnsi="TH SarabunPSK" w:cs="TH SarabunPSK" w:hint="cs"/>
          <w:color w:val="0D0D0D" w:themeColor="text1" w:themeTint="F2"/>
          <w:sz w:val="32"/>
          <w:szCs w:val="32"/>
          <w:bdr w:val="none" w:sz="0" w:space="0" w:color="auto" w:frame="1"/>
          <w:cs/>
        </w:rPr>
        <w:t xml:space="preserve">2. </w:t>
      </w:r>
      <w:r w:rsidRPr="00AE1280">
        <w:rPr>
          <w:rFonts w:ascii="TH SarabunPSK" w:hAnsi="TH SarabunPSK" w:cs="TH SarabunPSK"/>
          <w:color w:val="0D0D0D" w:themeColor="text1" w:themeTint="F2"/>
          <w:sz w:val="32"/>
          <w:szCs w:val="32"/>
          <w:bdr w:val="none" w:sz="0" w:space="0" w:color="auto" w:frame="1"/>
          <w:cs/>
        </w:rPr>
        <w:t>สำหรับแนวโน้มสถานการณ์การแพร่ระบา</w:t>
      </w:r>
      <w:r w:rsidRPr="00AE1280">
        <w:rPr>
          <w:rFonts w:ascii="TH SarabunPSK" w:hAnsi="TH SarabunPSK" w:cs="TH SarabunPSK" w:hint="cs"/>
          <w:color w:val="0D0D0D" w:themeColor="text1" w:themeTint="F2"/>
          <w:sz w:val="32"/>
          <w:szCs w:val="32"/>
          <w:bdr w:val="none" w:sz="0" w:space="0" w:color="auto" w:frame="1"/>
          <w:cs/>
        </w:rPr>
        <w:t>ด</w:t>
      </w:r>
      <w:r w:rsidRPr="00AE1280">
        <w:rPr>
          <w:rFonts w:ascii="TH SarabunPSK" w:hAnsi="TH SarabunPSK" w:cs="TH SarabunPSK"/>
          <w:color w:val="0D0D0D" w:themeColor="text1" w:themeTint="F2"/>
          <w:sz w:val="32"/>
          <w:szCs w:val="32"/>
          <w:bdr w:val="none" w:sz="0" w:space="0" w:color="auto" w:frame="1"/>
          <w:cs/>
        </w:rPr>
        <w:t xml:space="preserve">ในห้วง </w:t>
      </w:r>
      <w:r w:rsidRPr="00AE1280">
        <w:rPr>
          <w:rFonts w:ascii="TH SarabunPSK" w:hAnsi="TH SarabunPSK" w:cs="TH SarabunPSK" w:hint="cs"/>
          <w:color w:val="0D0D0D" w:themeColor="text1" w:themeTint="F2"/>
          <w:sz w:val="32"/>
          <w:szCs w:val="32"/>
          <w:bdr w:val="none" w:sz="0" w:space="0" w:color="auto" w:frame="1"/>
          <w:cs/>
        </w:rPr>
        <w:t xml:space="preserve">1-2 </w:t>
      </w:r>
      <w:r w:rsidRPr="00AE1280">
        <w:rPr>
          <w:rFonts w:ascii="TH SarabunPSK" w:hAnsi="TH SarabunPSK" w:cs="TH SarabunPSK"/>
          <w:color w:val="0D0D0D" w:themeColor="text1" w:themeTint="F2"/>
          <w:sz w:val="32"/>
          <w:szCs w:val="32"/>
          <w:bdr w:val="none" w:sz="0" w:space="0" w:color="auto" w:frame="1"/>
          <w:cs/>
        </w:rPr>
        <w:t>เดือนต่อจากนี้เป็นช่วงที่ต้องมี                การบูรณาการประสานการปฏิบัติทางด้านสาธ</w:t>
      </w:r>
      <w:r w:rsidRPr="00AE1280">
        <w:rPr>
          <w:rFonts w:ascii="TH SarabunPSK" w:hAnsi="TH SarabunPSK" w:cs="TH SarabunPSK" w:hint="cs"/>
          <w:color w:val="0D0D0D" w:themeColor="text1" w:themeTint="F2"/>
          <w:sz w:val="32"/>
          <w:szCs w:val="32"/>
          <w:bdr w:val="none" w:sz="0" w:space="0" w:color="auto" w:frame="1"/>
          <w:cs/>
        </w:rPr>
        <w:t>า</w:t>
      </w:r>
      <w:r w:rsidRPr="00AE1280">
        <w:rPr>
          <w:rFonts w:ascii="TH SarabunPSK" w:hAnsi="TH SarabunPSK" w:cs="TH SarabunPSK"/>
          <w:color w:val="0D0D0D" w:themeColor="text1" w:themeTint="F2"/>
          <w:sz w:val="32"/>
          <w:szCs w:val="32"/>
          <w:bdr w:val="none" w:sz="0" w:space="0" w:color="auto" w:frame="1"/>
          <w:cs/>
        </w:rPr>
        <w:t>รณสุขอย่างเต็มกำลังเพื่อรักษาขีดความสามารถทางด้านสาธารณสุข เนื่องจากในห้วงเดือน</w:t>
      </w:r>
      <w:r w:rsidRPr="00AE1280">
        <w:rPr>
          <w:rFonts w:ascii="TH SarabunPSK" w:hAnsi="TH SarabunPSK" w:cs="TH SarabunPSK" w:hint="cs"/>
          <w:color w:val="0D0D0D" w:themeColor="text1" w:themeTint="F2"/>
          <w:sz w:val="32"/>
          <w:szCs w:val="32"/>
          <w:bdr w:val="none" w:sz="0" w:space="0" w:color="auto" w:frame="1"/>
          <w:cs/>
        </w:rPr>
        <w:t>เ</w:t>
      </w:r>
      <w:r w:rsidRPr="00AE1280">
        <w:rPr>
          <w:rFonts w:ascii="TH SarabunPSK" w:hAnsi="TH SarabunPSK" w:cs="TH SarabunPSK"/>
          <w:color w:val="0D0D0D" w:themeColor="text1" w:themeTint="F2"/>
          <w:sz w:val="32"/>
          <w:szCs w:val="32"/>
          <w:bdr w:val="none" w:sz="0" w:space="0" w:color="auto" w:frame="1"/>
          <w:cs/>
        </w:rPr>
        <w:t>มษายนเป็นช่วงเทศกาลสงกรานต์ที่ประชาชนเดินทางกลับภูมิลำเนาและเดินทางไปท่องเที่ยว</w:t>
      </w:r>
    </w:p>
    <w:p w:rsidR="001D32A1" w:rsidRPr="00AE1280" w:rsidRDefault="001D32A1" w:rsidP="00AE1280">
      <w:pPr>
        <w:spacing w:line="320" w:lineRule="exact"/>
        <w:jc w:val="thaiDistribute"/>
        <w:rPr>
          <w:rFonts w:ascii="TH SarabunPSK" w:hAnsi="TH SarabunPSK" w:cs="TH SarabunPSK"/>
          <w:color w:val="0D0D0D" w:themeColor="text1" w:themeTint="F2"/>
          <w:sz w:val="32"/>
          <w:szCs w:val="32"/>
          <w:bdr w:val="none" w:sz="0" w:space="0" w:color="auto" w:frame="1"/>
        </w:rPr>
      </w:pPr>
      <w:r w:rsidRPr="00AE1280">
        <w:rPr>
          <w:rFonts w:ascii="TH SarabunPSK" w:hAnsi="TH SarabunPSK" w:cs="TH SarabunPSK"/>
          <w:color w:val="0D0D0D" w:themeColor="text1" w:themeTint="F2"/>
          <w:sz w:val="32"/>
          <w:szCs w:val="32"/>
          <w:bdr w:val="none" w:sz="0" w:space="0" w:color="auto" w:frame="1"/>
          <w:cs/>
        </w:rPr>
        <w:t>ในหลายท้องที่ อาจจะก่อให้เกิดการแพร่กระจายเชื้อโรคไปในวงกว้างมากขึ้น จึงมีความจำเป็นต้องอาศัยอำนาจ            ตามกฎหมายว่าด้วยการบริหารราชการในสถานการณ์ฉุกเฉินในการบูรณาการประสานการปฏิบัติระหว่างหน่วยงาน</w:t>
      </w:r>
    </w:p>
    <w:p w:rsidR="001D32A1" w:rsidRPr="00AE1280" w:rsidRDefault="001D32A1" w:rsidP="00AE1280">
      <w:pPr>
        <w:spacing w:line="320" w:lineRule="exact"/>
        <w:jc w:val="thaiDistribute"/>
        <w:rPr>
          <w:rFonts w:ascii="TH SarabunPSK" w:hAnsi="TH SarabunPSK" w:cs="TH SarabunPSK"/>
          <w:color w:val="0D0D0D" w:themeColor="text1" w:themeTint="F2"/>
          <w:sz w:val="32"/>
          <w:szCs w:val="32"/>
          <w:bdr w:val="none" w:sz="0" w:space="0" w:color="auto" w:frame="1"/>
        </w:rPr>
      </w:pPr>
      <w:r w:rsidRPr="00AE1280">
        <w:rPr>
          <w:rFonts w:ascii="TH SarabunPSK" w:hAnsi="TH SarabunPSK" w:cs="TH SarabunPSK"/>
          <w:color w:val="0D0D0D" w:themeColor="text1" w:themeTint="F2"/>
          <w:sz w:val="32"/>
          <w:szCs w:val="32"/>
          <w:bdr w:val="none" w:sz="0" w:space="0" w:color="auto" w:frame="1"/>
          <w:cs/>
        </w:rPr>
        <w:t>ที่เกี่ยวข้องในการบริหารจัดการทางด้านสา</w:t>
      </w:r>
      <w:r w:rsidRPr="00AE1280">
        <w:rPr>
          <w:rFonts w:ascii="TH SarabunPSK" w:hAnsi="TH SarabunPSK" w:cs="TH SarabunPSK" w:hint="cs"/>
          <w:color w:val="0D0D0D" w:themeColor="text1" w:themeTint="F2"/>
          <w:sz w:val="32"/>
          <w:szCs w:val="32"/>
          <w:bdr w:val="none" w:sz="0" w:space="0" w:color="auto" w:frame="1"/>
          <w:cs/>
        </w:rPr>
        <w:t>ธ</w:t>
      </w:r>
      <w:r w:rsidRPr="00AE1280">
        <w:rPr>
          <w:rFonts w:ascii="TH SarabunPSK" w:hAnsi="TH SarabunPSK" w:cs="TH SarabunPSK"/>
          <w:color w:val="0D0D0D" w:themeColor="text1" w:themeTint="F2"/>
          <w:sz w:val="32"/>
          <w:szCs w:val="32"/>
          <w:bdr w:val="none" w:sz="0" w:space="0" w:color="auto" w:frame="1"/>
          <w:cs/>
        </w:rPr>
        <w:t>ารณสุขที่เป็นไปในทิศทางเดียวกันอย่างมีประสิทธิภาพ</w:t>
      </w:r>
    </w:p>
    <w:p w:rsidR="001D32A1" w:rsidRPr="00AE1280" w:rsidRDefault="001D32A1" w:rsidP="00AE1280">
      <w:pPr>
        <w:spacing w:line="320" w:lineRule="exact"/>
        <w:jc w:val="thaiDistribute"/>
        <w:rPr>
          <w:rFonts w:ascii="TH SarabunPSK" w:hAnsi="TH SarabunPSK" w:cs="TH SarabunPSK"/>
          <w:color w:val="0D0D0D" w:themeColor="text1" w:themeTint="F2"/>
          <w:sz w:val="32"/>
          <w:szCs w:val="32"/>
          <w:bdr w:val="none" w:sz="0" w:space="0" w:color="auto" w:frame="1"/>
        </w:rPr>
      </w:pPr>
      <w:r w:rsidRPr="00AE1280">
        <w:rPr>
          <w:rFonts w:ascii="TH SarabunPSK" w:hAnsi="TH SarabunPSK" w:cs="TH SarabunPSK" w:hint="cs"/>
          <w:color w:val="0D0D0D" w:themeColor="text1" w:themeTint="F2"/>
          <w:sz w:val="32"/>
          <w:szCs w:val="32"/>
          <w:bdr w:val="none" w:sz="0" w:space="0" w:color="auto" w:frame="1"/>
          <w:cs/>
        </w:rPr>
        <w:tab/>
      </w:r>
      <w:r w:rsidRPr="00AE1280">
        <w:rPr>
          <w:rFonts w:ascii="TH SarabunPSK" w:hAnsi="TH SarabunPSK" w:cs="TH SarabunPSK"/>
          <w:color w:val="0D0D0D" w:themeColor="text1" w:themeTint="F2"/>
          <w:sz w:val="32"/>
          <w:szCs w:val="32"/>
          <w:bdr w:val="none" w:sz="0" w:space="0" w:color="auto" w:frame="1"/>
          <w:cs/>
        </w:rPr>
        <w:tab/>
      </w:r>
      <w:r w:rsidRPr="00AE1280">
        <w:rPr>
          <w:rFonts w:ascii="TH SarabunPSK" w:hAnsi="TH SarabunPSK" w:cs="TH SarabunPSK" w:hint="cs"/>
          <w:color w:val="0D0D0D" w:themeColor="text1" w:themeTint="F2"/>
          <w:sz w:val="32"/>
          <w:szCs w:val="32"/>
          <w:bdr w:val="none" w:sz="0" w:space="0" w:color="auto" w:frame="1"/>
          <w:cs/>
        </w:rPr>
        <w:t xml:space="preserve">3. </w:t>
      </w:r>
      <w:r w:rsidRPr="00AE1280">
        <w:rPr>
          <w:rFonts w:ascii="TH SarabunPSK" w:hAnsi="TH SarabunPSK" w:cs="TH SarabunPSK"/>
          <w:b/>
          <w:bCs/>
          <w:color w:val="0D0D0D" w:themeColor="text1" w:themeTint="F2"/>
          <w:sz w:val="32"/>
          <w:szCs w:val="32"/>
          <w:bdr w:val="none" w:sz="0" w:space="0" w:color="auto" w:frame="1"/>
          <w:cs/>
        </w:rPr>
        <w:t>มาตรการป้องกันโรคโควิด - 19 ในการจัดงานช่วงเทศกาลสงกรา</w:t>
      </w:r>
      <w:r w:rsidRPr="00AE1280">
        <w:rPr>
          <w:rFonts w:ascii="TH SarabunPSK" w:hAnsi="TH SarabunPSK" w:cs="TH SarabunPSK" w:hint="cs"/>
          <w:b/>
          <w:bCs/>
          <w:color w:val="0D0D0D" w:themeColor="text1" w:themeTint="F2"/>
          <w:sz w:val="32"/>
          <w:szCs w:val="32"/>
          <w:bdr w:val="none" w:sz="0" w:space="0" w:color="auto" w:frame="1"/>
          <w:cs/>
        </w:rPr>
        <w:t>นต์</w:t>
      </w:r>
      <w:r w:rsidRPr="00AE1280">
        <w:rPr>
          <w:rFonts w:ascii="TH SarabunPSK" w:hAnsi="TH SarabunPSK" w:cs="TH SarabunPSK"/>
          <w:color w:val="0D0D0D" w:themeColor="text1" w:themeTint="F2"/>
          <w:sz w:val="32"/>
          <w:szCs w:val="32"/>
          <w:bdr w:val="none" w:sz="0" w:space="0" w:color="auto" w:frame="1"/>
          <w:cs/>
        </w:rPr>
        <w:t xml:space="preserve"> ที่ประชุมเห็นชอบมาตรการควบคุมแบบบูรณาการเฉพาะช่วงเวลาเทศกาลสงกรานต์ตามที่กรมควบคุมโรคเสนอ โดยมีมาตรการที่สำคัญ อาทิ </w:t>
      </w:r>
      <w:r w:rsidRPr="00AE1280">
        <w:rPr>
          <w:rFonts w:ascii="TH SarabunPSK" w:hAnsi="TH SarabunPSK" w:cs="TH SarabunPSK" w:hint="cs"/>
          <w:color w:val="0D0D0D" w:themeColor="text1" w:themeTint="F2"/>
          <w:sz w:val="32"/>
          <w:szCs w:val="32"/>
          <w:bdr w:val="none" w:sz="0" w:space="0" w:color="auto" w:frame="1"/>
          <w:cs/>
        </w:rPr>
        <w:t>1)</w:t>
      </w:r>
      <w:r w:rsidRPr="00AE1280">
        <w:rPr>
          <w:rFonts w:ascii="TH SarabunPSK" w:hAnsi="TH SarabunPSK" w:cs="TH SarabunPSK"/>
          <w:color w:val="0D0D0D" w:themeColor="text1" w:themeTint="F2"/>
          <w:sz w:val="32"/>
          <w:szCs w:val="32"/>
          <w:bdr w:val="none" w:sz="0" w:space="0" w:color="auto" w:frame="1"/>
          <w:cs/>
        </w:rPr>
        <w:t xml:space="preserve"> ให้ประชาชนที่เดินทางกลับภูมิลำเนา และการเข้าร่วมงานเทศกาล กิจกรรมตามประเพณีจะต้องได้รับวัค</w:t>
      </w:r>
      <w:r w:rsidRPr="00AE1280">
        <w:rPr>
          <w:rFonts w:ascii="TH SarabunPSK" w:hAnsi="TH SarabunPSK" w:cs="TH SarabunPSK" w:hint="cs"/>
          <w:color w:val="0D0D0D" w:themeColor="text1" w:themeTint="F2"/>
          <w:sz w:val="32"/>
          <w:szCs w:val="32"/>
          <w:bdr w:val="none" w:sz="0" w:space="0" w:color="auto" w:frame="1"/>
          <w:cs/>
        </w:rPr>
        <w:t>ซีน</w:t>
      </w:r>
      <w:r w:rsidRPr="00AE1280">
        <w:rPr>
          <w:rFonts w:ascii="TH SarabunPSK" w:hAnsi="TH SarabunPSK" w:cs="TH SarabunPSK"/>
          <w:color w:val="0D0D0D" w:themeColor="text1" w:themeTint="F2"/>
          <w:sz w:val="32"/>
          <w:szCs w:val="32"/>
          <w:bdr w:val="none" w:sz="0" w:space="0" w:color="auto" w:frame="1"/>
          <w:cs/>
        </w:rPr>
        <w:t>ครบตาม</w:t>
      </w:r>
      <w:r w:rsidRPr="00AE1280">
        <w:rPr>
          <w:rFonts w:ascii="TH SarabunPSK" w:hAnsi="TH SarabunPSK" w:cs="TH SarabunPSK" w:hint="cs"/>
          <w:color w:val="0D0D0D" w:themeColor="text1" w:themeTint="F2"/>
          <w:sz w:val="32"/>
          <w:szCs w:val="32"/>
          <w:bdr w:val="none" w:sz="0" w:space="0" w:color="auto" w:frame="1"/>
          <w:cs/>
        </w:rPr>
        <w:t>เ</w:t>
      </w:r>
      <w:r w:rsidRPr="00AE1280">
        <w:rPr>
          <w:rFonts w:ascii="TH SarabunPSK" w:hAnsi="TH SarabunPSK" w:cs="TH SarabunPSK"/>
          <w:color w:val="0D0D0D" w:themeColor="text1" w:themeTint="F2"/>
          <w:sz w:val="32"/>
          <w:szCs w:val="32"/>
          <w:bdr w:val="none" w:sz="0" w:space="0" w:color="auto" w:frame="1"/>
          <w:cs/>
        </w:rPr>
        <w:t xml:space="preserve">กณฑ์ และให้ประเมินความเสี่ยงของตนเอง หากพบว่ามีอาการหรือมีความเสี่ยง ให้หลีกเลี่ยงการเข้าร่วมงาน หรือให้พิจารณาตรวจหาเชื้อโควิด-19 แบบ </w:t>
      </w:r>
      <w:r w:rsidRPr="00AE1280">
        <w:rPr>
          <w:rFonts w:ascii="TH SarabunPSK" w:hAnsi="TH SarabunPSK" w:cs="TH SarabunPSK"/>
          <w:color w:val="0D0D0D" w:themeColor="text1" w:themeTint="F2"/>
          <w:sz w:val="32"/>
          <w:szCs w:val="32"/>
          <w:bdr w:val="none" w:sz="0" w:space="0" w:color="auto" w:frame="1"/>
        </w:rPr>
        <w:t xml:space="preserve">ATK </w:t>
      </w:r>
      <w:r w:rsidRPr="00AE1280">
        <w:rPr>
          <w:rFonts w:ascii="TH SarabunPSK" w:hAnsi="TH SarabunPSK" w:cs="TH SarabunPSK"/>
          <w:color w:val="0D0D0D" w:themeColor="text1" w:themeTint="F2"/>
          <w:sz w:val="32"/>
          <w:szCs w:val="32"/>
          <w:bdr w:val="none" w:sz="0" w:space="0" w:color="auto" w:frame="1"/>
          <w:cs/>
        </w:rPr>
        <w:t xml:space="preserve">ก่อนเดินทางหรือก่อนร่วมงานภายใน </w:t>
      </w:r>
      <w:r w:rsidRPr="00AE1280">
        <w:rPr>
          <w:rFonts w:ascii="TH SarabunPSK" w:hAnsi="TH SarabunPSK" w:cs="TH SarabunPSK" w:hint="cs"/>
          <w:color w:val="0D0D0D" w:themeColor="text1" w:themeTint="F2"/>
          <w:sz w:val="32"/>
          <w:szCs w:val="32"/>
          <w:bdr w:val="none" w:sz="0" w:space="0" w:color="auto" w:frame="1"/>
          <w:cs/>
        </w:rPr>
        <w:t>72</w:t>
      </w:r>
      <w:r w:rsidRPr="00AE1280">
        <w:rPr>
          <w:rFonts w:ascii="TH SarabunPSK" w:hAnsi="TH SarabunPSK" w:cs="TH SarabunPSK"/>
          <w:color w:val="0D0D0D" w:themeColor="text1" w:themeTint="F2"/>
          <w:sz w:val="32"/>
          <w:szCs w:val="32"/>
          <w:bdr w:val="none" w:sz="0" w:space="0" w:color="auto" w:frame="1"/>
          <w:cs/>
        </w:rPr>
        <w:t xml:space="preserve"> ชั่วโมง</w:t>
      </w:r>
      <w:r w:rsidRPr="00AE1280">
        <w:rPr>
          <w:rFonts w:ascii="TH SarabunPSK" w:hAnsi="TH SarabunPSK" w:cs="TH SarabunPSK" w:hint="cs"/>
          <w:color w:val="0D0D0D" w:themeColor="text1" w:themeTint="F2"/>
          <w:sz w:val="32"/>
          <w:szCs w:val="32"/>
          <w:bdr w:val="none" w:sz="0" w:space="0" w:color="auto" w:frame="1"/>
          <w:cs/>
        </w:rPr>
        <w:t xml:space="preserve"> 2</w:t>
      </w:r>
      <w:r w:rsidRPr="00AE1280">
        <w:rPr>
          <w:rFonts w:ascii="TH SarabunPSK" w:hAnsi="TH SarabunPSK" w:cs="TH SarabunPSK"/>
          <w:color w:val="0D0D0D" w:themeColor="text1" w:themeTint="F2"/>
          <w:sz w:val="32"/>
          <w:szCs w:val="32"/>
          <w:bdr w:val="none" w:sz="0" w:space="0" w:color="auto" w:frame="1"/>
          <w:cs/>
        </w:rPr>
        <w:t xml:space="preserve">) ผู้จัดงานและกิจการ กิจกรรมที่เกี่ยวข้องกับงานสงกรานต์ให้ลงทะเบียนบนระบบ และประเมินตนเองตามประเภทมาตรการ </w:t>
      </w:r>
      <w:r w:rsidRPr="00AE1280">
        <w:rPr>
          <w:rFonts w:ascii="TH SarabunPSK" w:hAnsi="TH SarabunPSK" w:cs="TH SarabunPSK"/>
          <w:color w:val="0D0D0D" w:themeColor="text1" w:themeTint="F2"/>
          <w:sz w:val="32"/>
          <w:szCs w:val="32"/>
          <w:bdr w:val="none" w:sz="0" w:space="0" w:color="auto" w:frame="1"/>
        </w:rPr>
        <w:t xml:space="preserve">COVID Free Setting </w:t>
      </w:r>
      <w:r w:rsidRPr="00AE1280">
        <w:rPr>
          <w:rFonts w:ascii="TH SarabunPSK" w:hAnsi="TH SarabunPSK" w:cs="TH SarabunPSK"/>
          <w:color w:val="0D0D0D" w:themeColor="text1" w:themeTint="F2"/>
          <w:sz w:val="32"/>
          <w:szCs w:val="32"/>
          <w:bdr w:val="none" w:sz="0" w:space="0" w:color="auto" w:frame="1"/>
          <w:cs/>
        </w:rPr>
        <w:t xml:space="preserve">การขออนุญาตจัดงานให้เป็นไปตามเขตพื้นที่สถานการณ์ หรือตามที่คณะกรรมการโรคติดต่อจังหวัดหรือคณะกรรมการโรคติดต่อกรุงเทพมหานครกำหนด และให้มีมาตรการในการควบคุมกำกับอย่างเข้มงวด </w:t>
      </w:r>
      <w:r w:rsidRPr="00AE1280">
        <w:rPr>
          <w:rFonts w:ascii="TH SarabunPSK" w:hAnsi="TH SarabunPSK" w:cs="TH SarabunPSK" w:hint="cs"/>
          <w:color w:val="0D0D0D" w:themeColor="text1" w:themeTint="F2"/>
          <w:sz w:val="32"/>
          <w:szCs w:val="32"/>
          <w:bdr w:val="none" w:sz="0" w:space="0" w:color="auto" w:frame="1"/>
          <w:cs/>
        </w:rPr>
        <w:t xml:space="preserve">             3</w:t>
      </w:r>
      <w:r w:rsidRPr="00AE1280">
        <w:rPr>
          <w:rFonts w:ascii="TH SarabunPSK" w:hAnsi="TH SarabunPSK" w:cs="TH SarabunPSK"/>
          <w:color w:val="0D0D0D" w:themeColor="text1" w:themeTint="F2"/>
          <w:sz w:val="32"/>
          <w:szCs w:val="32"/>
          <w:bdr w:val="none" w:sz="0" w:space="0" w:color="auto" w:frame="1"/>
          <w:cs/>
        </w:rPr>
        <w:t>) การกำหนดมาตรการสำหรับกิจกรรมประเพณีสงกรานต์ในพื้นที่สาธารณะโดยห้ามเล่นน้ำ ประแป้ง หรือปาร์ตี้โฟม ในพื้นที่สาธารณะที่ไม่มีการควบคุม เช่น ท้องถนน และการห้ามจำหน่ายและบริโภคเครื่องดื่มแอลกอฮอ</w:t>
      </w:r>
      <w:r w:rsidRPr="00AE1280">
        <w:rPr>
          <w:rFonts w:ascii="TH SarabunPSK" w:hAnsi="TH SarabunPSK" w:cs="TH SarabunPSK" w:hint="cs"/>
          <w:color w:val="0D0D0D" w:themeColor="text1" w:themeTint="F2"/>
          <w:sz w:val="32"/>
          <w:szCs w:val="32"/>
          <w:bdr w:val="none" w:sz="0" w:space="0" w:color="auto" w:frame="1"/>
          <w:cs/>
        </w:rPr>
        <w:t>ล์</w:t>
      </w:r>
      <w:r w:rsidRPr="00AE1280">
        <w:rPr>
          <w:rFonts w:ascii="TH SarabunPSK" w:hAnsi="TH SarabunPSK" w:cs="TH SarabunPSK"/>
          <w:color w:val="0D0D0D" w:themeColor="text1" w:themeTint="F2"/>
          <w:sz w:val="32"/>
          <w:szCs w:val="32"/>
          <w:bdr w:val="none" w:sz="0" w:space="0" w:color="auto" w:frame="1"/>
          <w:cs/>
        </w:rPr>
        <w:t>ในพื้นที่</w:t>
      </w:r>
      <w:r w:rsidRPr="00AE1280">
        <w:rPr>
          <w:rFonts w:ascii="TH SarabunPSK" w:hAnsi="TH SarabunPSK" w:cs="TH SarabunPSK" w:hint="cs"/>
          <w:color w:val="0D0D0D" w:themeColor="text1" w:themeTint="F2"/>
          <w:sz w:val="32"/>
          <w:szCs w:val="32"/>
          <w:bdr w:val="none" w:sz="0" w:space="0" w:color="auto" w:frame="1"/>
          <w:cs/>
        </w:rPr>
        <w:t xml:space="preserve">            </w:t>
      </w:r>
      <w:r w:rsidRPr="00AE1280">
        <w:rPr>
          <w:rFonts w:ascii="TH SarabunPSK" w:hAnsi="TH SarabunPSK" w:cs="TH SarabunPSK"/>
          <w:color w:val="0D0D0D" w:themeColor="text1" w:themeTint="F2"/>
          <w:sz w:val="32"/>
          <w:szCs w:val="32"/>
          <w:bdr w:val="none" w:sz="0" w:space="0" w:color="auto" w:frame="1"/>
          <w:cs/>
        </w:rPr>
        <w:t>จัดงานประเพณีสงกรานต์ที่ได้รับอนุญาต เป็นต้น</w:t>
      </w:r>
    </w:p>
    <w:p w:rsidR="00F213A5" w:rsidRDefault="001D32A1" w:rsidP="00AE1280">
      <w:pPr>
        <w:spacing w:line="320" w:lineRule="exact"/>
        <w:jc w:val="thaiDistribute"/>
        <w:rPr>
          <w:rFonts w:ascii="TH SarabunPSK" w:hAnsi="TH SarabunPSK" w:cs="TH SarabunPSK"/>
          <w:color w:val="0D0D0D" w:themeColor="text1" w:themeTint="F2"/>
          <w:sz w:val="32"/>
          <w:szCs w:val="32"/>
          <w:bdr w:val="none" w:sz="0" w:space="0" w:color="auto" w:frame="1"/>
        </w:rPr>
      </w:pPr>
      <w:r w:rsidRPr="00AE1280">
        <w:rPr>
          <w:rFonts w:ascii="TH SarabunPSK" w:hAnsi="TH SarabunPSK" w:cs="TH SarabunPSK" w:hint="cs"/>
          <w:color w:val="0D0D0D" w:themeColor="text1" w:themeTint="F2"/>
          <w:sz w:val="32"/>
          <w:szCs w:val="32"/>
          <w:bdr w:val="none" w:sz="0" w:space="0" w:color="auto" w:frame="1"/>
          <w:cs/>
        </w:rPr>
        <w:tab/>
      </w:r>
      <w:r w:rsidRPr="00AE1280">
        <w:rPr>
          <w:rFonts w:ascii="TH SarabunPSK" w:hAnsi="TH SarabunPSK" w:cs="TH SarabunPSK"/>
          <w:color w:val="0D0D0D" w:themeColor="text1" w:themeTint="F2"/>
          <w:sz w:val="32"/>
          <w:szCs w:val="32"/>
          <w:bdr w:val="none" w:sz="0" w:space="0" w:color="auto" w:frame="1"/>
          <w:cs/>
        </w:rPr>
        <w:tab/>
      </w:r>
      <w:r w:rsidRPr="00AE1280">
        <w:rPr>
          <w:rFonts w:ascii="TH SarabunPSK" w:hAnsi="TH SarabunPSK" w:cs="TH SarabunPSK" w:hint="cs"/>
          <w:color w:val="0D0D0D" w:themeColor="text1" w:themeTint="F2"/>
          <w:sz w:val="32"/>
          <w:szCs w:val="32"/>
          <w:bdr w:val="none" w:sz="0" w:space="0" w:color="auto" w:frame="1"/>
          <w:cs/>
        </w:rPr>
        <w:t xml:space="preserve">4. </w:t>
      </w:r>
      <w:r w:rsidRPr="00AE1280">
        <w:rPr>
          <w:rFonts w:ascii="TH SarabunPSK" w:hAnsi="TH SarabunPSK" w:cs="TH SarabunPSK"/>
          <w:b/>
          <w:bCs/>
          <w:color w:val="0D0D0D" w:themeColor="text1" w:themeTint="F2"/>
          <w:sz w:val="32"/>
          <w:szCs w:val="32"/>
          <w:bdr w:val="none" w:sz="0" w:space="0" w:color="auto" w:frame="1"/>
          <w:cs/>
        </w:rPr>
        <w:t>มติของที่ประชุม</w:t>
      </w:r>
      <w:r w:rsidRPr="00AE1280">
        <w:rPr>
          <w:rFonts w:ascii="TH SarabunPSK" w:hAnsi="TH SarabunPSK" w:cs="TH SarabunPSK"/>
          <w:color w:val="0D0D0D" w:themeColor="text1" w:themeTint="F2"/>
          <w:sz w:val="32"/>
          <w:szCs w:val="32"/>
          <w:bdr w:val="none" w:sz="0" w:space="0" w:color="auto" w:frame="1"/>
          <w:cs/>
        </w:rPr>
        <w:t xml:space="preserve"> ที่ประชุมมีความเห็นว่ามีความจำเป็นจะต้องใช้อำนาจตามพระราชกำหนดการบริหารราชการในสถานการณ์ฉุกเฉิน พ.ศ. </w:t>
      </w:r>
      <w:r w:rsidRPr="00AE1280">
        <w:rPr>
          <w:rFonts w:ascii="TH SarabunPSK" w:hAnsi="TH SarabunPSK" w:cs="TH SarabunPSK"/>
          <w:color w:val="0D0D0D" w:themeColor="text1" w:themeTint="F2"/>
          <w:sz w:val="32"/>
          <w:szCs w:val="32"/>
          <w:bdr w:val="none" w:sz="0" w:space="0" w:color="auto" w:frame="1"/>
        </w:rPr>
        <w:t>2548</w:t>
      </w:r>
      <w:r w:rsidRPr="00AE1280">
        <w:rPr>
          <w:rFonts w:ascii="TH SarabunPSK" w:hAnsi="TH SarabunPSK" w:cs="TH SarabunPSK"/>
          <w:color w:val="0D0D0D" w:themeColor="text1" w:themeTint="F2"/>
          <w:sz w:val="32"/>
          <w:szCs w:val="32"/>
          <w:bdr w:val="none" w:sz="0" w:space="0" w:color="auto" w:frame="1"/>
          <w:cs/>
        </w:rPr>
        <w:t xml:space="preserve"> ต่อไปอีกคราวหนึ่ง เพื่อประโยชน์ในการบูรณาการปฏิบัติงานและการดำเนินมาตรการที่จำเป็นในการป้องกันการแพร่ระบาดของโรคได้อย่างมีประสิทธิภาพ และให้การบริหารจัดการสถานการณ์การแพร่ระบาดของโรคมีความต่อเนื่อง จึงเห็นสมควรให้เสนอคณะรัฐมนตรีเพื่อพิจารณาขยายระยะเวลาประกาศสถานการณ์ฉุกเฉินในทุกเขตท้องที่ทั่วราชอาณาจักร</w:t>
      </w:r>
      <w:r w:rsidRPr="00AE1280">
        <w:rPr>
          <w:rFonts w:ascii="TH SarabunPSK" w:hAnsi="TH SarabunPSK" w:cs="TH SarabunPSK" w:hint="cs"/>
          <w:color w:val="0D0D0D" w:themeColor="text1" w:themeTint="F2"/>
          <w:sz w:val="32"/>
          <w:szCs w:val="32"/>
          <w:bdr w:val="none" w:sz="0" w:space="0" w:color="auto" w:frame="1"/>
          <w:cs/>
        </w:rPr>
        <w:t xml:space="preserve"> </w:t>
      </w:r>
      <w:r w:rsidRPr="00AE1280">
        <w:rPr>
          <w:rFonts w:ascii="TH SarabunPSK" w:hAnsi="TH SarabunPSK" w:cs="TH SarabunPSK"/>
          <w:color w:val="0D0D0D" w:themeColor="text1" w:themeTint="F2"/>
          <w:sz w:val="32"/>
          <w:szCs w:val="32"/>
          <w:bdr w:val="none" w:sz="0" w:space="0" w:color="auto" w:frame="1"/>
          <w:cs/>
        </w:rPr>
        <w:t xml:space="preserve">คราวที่ </w:t>
      </w:r>
      <w:r w:rsidRPr="00AE1280">
        <w:rPr>
          <w:rFonts w:ascii="TH SarabunPSK" w:hAnsi="TH SarabunPSK" w:cs="TH SarabunPSK" w:hint="cs"/>
          <w:color w:val="0D0D0D" w:themeColor="text1" w:themeTint="F2"/>
          <w:sz w:val="32"/>
          <w:szCs w:val="32"/>
          <w:bdr w:val="none" w:sz="0" w:space="0" w:color="auto" w:frame="1"/>
          <w:cs/>
        </w:rPr>
        <w:t>17</w:t>
      </w:r>
      <w:r w:rsidRPr="00AE1280">
        <w:rPr>
          <w:rFonts w:ascii="TH SarabunPSK" w:hAnsi="TH SarabunPSK" w:cs="TH SarabunPSK"/>
          <w:color w:val="0D0D0D" w:themeColor="text1" w:themeTint="F2"/>
          <w:sz w:val="32"/>
          <w:szCs w:val="32"/>
          <w:bdr w:val="none" w:sz="0" w:space="0" w:color="auto" w:frame="1"/>
          <w:cs/>
        </w:rPr>
        <w:t xml:space="preserve"> เป็นระยะเวลา </w:t>
      </w:r>
      <w:r w:rsidRPr="00AE1280">
        <w:rPr>
          <w:rFonts w:ascii="TH SarabunPSK" w:hAnsi="TH SarabunPSK" w:cs="TH SarabunPSK" w:hint="cs"/>
          <w:color w:val="0D0D0D" w:themeColor="text1" w:themeTint="F2"/>
          <w:sz w:val="32"/>
          <w:szCs w:val="32"/>
          <w:bdr w:val="none" w:sz="0" w:space="0" w:color="auto" w:frame="1"/>
          <w:cs/>
        </w:rPr>
        <w:t>2</w:t>
      </w:r>
      <w:r w:rsidRPr="00AE1280">
        <w:rPr>
          <w:rFonts w:ascii="TH SarabunPSK" w:hAnsi="TH SarabunPSK" w:cs="TH SarabunPSK"/>
          <w:color w:val="0D0D0D" w:themeColor="text1" w:themeTint="F2"/>
          <w:sz w:val="32"/>
          <w:szCs w:val="32"/>
          <w:bdr w:val="none" w:sz="0" w:space="0" w:color="auto" w:frame="1"/>
          <w:cs/>
        </w:rPr>
        <w:t xml:space="preserve"> เดือน ตั้งแต่วันที่ </w:t>
      </w:r>
      <w:r w:rsidRPr="00AE1280">
        <w:rPr>
          <w:rFonts w:ascii="TH SarabunPSK" w:hAnsi="TH SarabunPSK" w:cs="TH SarabunPSK" w:hint="cs"/>
          <w:color w:val="0D0D0D" w:themeColor="text1" w:themeTint="F2"/>
          <w:sz w:val="32"/>
          <w:szCs w:val="32"/>
          <w:bdr w:val="none" w:sz="0" w:space="0" w:color="auto" w:frame="1"/>
          <w:cs/>
        </w:rPr>
        <w:t xml:space="preserve">                 1</w:t>
      </w:r>
      <w:r w:rsidRPr="00AE1280">
        <w:rPr>
          <w:rFonts w:ascii="TH SarabunPSK" w:hAnsi="TH SarabunPSK" w:cs="TH SarabunPSK"/>
          <w:color w:val="0D0D0D" w:themeColor="text1" w:themeTint="F2"/>
          <w:sz w:val="32"/>
          <w:szCs w:val="32"/>
          <w:bdr w:val="none" w:sz="0" w:space="0" w:color="auto" w:frame="1"/>
          <w:cs/>
        </w:rPr>
        <w:t xml:space="preserve"> เม</w:t>
      </w:r>
      <w:r w:rsidRPr="00AE1280">
        <w:rPr>
          <w:rFonts w:ascii="TH SarabunPSK" w:hAnsi="TH SarabunPSK" w:cs="TH SarabunPSK" w:hint="cs"/>
          <w:color w:val="0D0D0D" w:themeColor="text1" w:themeTint="F2"/>
          <w:sz w:val="32"/>
          <w:szCs w:val="32"/>
          <w:bdr w:val="none" w:sz="0" w:space="0" w:color="auto" w:frame="1"/>
          <w:cs/>
        </w:rPr>
        <w:t>ษ</w:t>
      </w:r>
      <w:r w:rsidRPr="00AE1280">
        <w:rPr>
          <w:rFonts w:ascii="TH SarabunPSK" w:hAnsi="TH SarabunPSK" w:cs="TH SarabunPSK"/>
          <w:color w:val="0D0D0D" w:themeColor="text1" w:themeTint="F2"/>
          <w:sz w:val="32"/>
          <w:szCs w:val="32"/>
          <w:bdr w:val="none" w:sz="0" w:space="0" w:color="auto" w:frame="1"/>
          <w:cs/>
        </w:rPr>
        <w:t xml:space="preserve">ายน </w:t>
      </w:r>
      <w:r w:rsidRPr="00AE1280">
        <w:rPr>
          <w:rFonts w:ascii="TH SarabunPSK" w:hAnsi="TH SarabunPSK" w:cs="TH SarabunPSK" w:hint="cs"/>
          <w:color w:val="0D0D0D" w:themeColor="text1" w:themeTint="F2"/>
          <w:sz w:val="32"/>
          <w:szCs w:val="32"/>
          <w:bdr w:val="none" w:sz="0" w:space="0" w:color="auto" w:frame="1"/>
          <w:cs/>
        </w:rPr>
        <w:t>2565</w:t>
      </w:r>
      <w:r w:rsidRPr="00AE1280">
        <w:rPr>
          <w:rFonts w:ascii="TH SarabunPSK" w:hAnsi="TH SarabunPSK" w:cs="TH SarabunPSK"/>
          <w:color w:val="0D0D0D" w:themeColor="text1" w:themeTint="F2"/>
          <w:sz w:val="32"/>
          <w:szCs w:val="32"/>
          <w:bdr w:val="none" w:sz="0" w:space="0" w:color="auto" w:frame="1"/>
          <w:cs/>
        </w:rPr>
        <w:t xml:space="preserve"> จนถึงวันที่ </w:t>
      </w:r>
      <w:r w:rsidRPr="00AE1280">
        <w:rPr>
          <w:rFonts w:ascii="TH SarabunPSK" w:hAnsi="TH SarabunPSK" w:cs="TH SarabunPSK" w:hint="cs"/>
          <w:color w:val="0D0D0D" w:themeColor="text1" w:themeTint="F2"/>
          <w:sz w:val="32"/>
          <w:szCs w:val="32"/>
          <w:bdr w:val="none" w:sz="0" w:space="0" w:color="auto" w:frame="1"/>
          <w:cs/>
        </w:rPr>
        <w:t>31</w:t>
      </w:r>
      <w:r w:rsidRPr="00AE1280">
        <w:rPr>
          <w:rFonts w:ascii="TH SarabunPSK" w:hAnsi="TH SarabunPSK" w:cs="TH SarabunPSK"/>
          <w:color w:val="0D0D0D" w:themeColor="text1" w:themeTint="F2"/>
          <w:sz w:val="32"/>
          <w:szCs w:val="32"/>
          <w:bdr w:val="none" w:sz="0" w:space="0" w:color="auto" w:frame="1"/>
          <w:cs/>
        </w:rPr>
        <w:t xml:space="preserve"> พฤษภาคม </w:t>
      </w:r>
      <w:r w:rsidRPr="00AE1280">
        <w:rPr>
          <w:rFonts w:ascii="TH SarabunPSK" w:hAnsi="TH SarabunPSK" w:cs="TH SarabunPSK" w:hint="cs"/>
          <w:color w:val="0D0D0D" w:themeColor="text1" w:themeTint="F2"/>
          <w:sz w:val="32"/>
          <w:szCs w:val="32"/>
          <w:bdr w:val="none" w:sz="0" w:space="0" w:color="auto" w:frame="1"/>
          <w:cs/>
        </w:rPr>
        <w:t>2565</w:t>
      </w:r>
    </w:p>
    <w:p w:rsidR="00927997" w:rsidRPr="00AE1280" w:rsidRDefault="00927997" w:rsidP="00AE1280">
      <w:pPr>
        <w:spacing w:line="320" w:lineRule="exact"/>
        <w:jc w:val="thaiDistribute"/>
        <w:rPr>
          <w:rFonts w:ascii="TH SarabunPSK" w:hAnsi="TH SarabunPSK" w:cs="TH SarabunPSK"/>
          <w:color w:val="0D0D0D" w:themeColor="text1" w:themeTint="F2"/>
          <w:spacing w:val="-8"/>
          <w:sz w:val="32"/>
          <w:szCs w:val="32"/>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E1280" w:rsidRPr="00AE1280" w:rsidTr="00A443B7">
        <w:tc>
          <w:tcPr>
            <w:tcW w:w="9594" w:type="dxa"/>
          </w:tcPr>
          <w:p w:rsidR="00710221" w:rsidRPr="00AE1280" w:rsidRDefault="00710221"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color w:val="0D0D0D" w:themeColor="text1" w:themeTint="F2"/>
                <w:sz w:val="32"/>
                <w:szCs w:val="32"/>
                <w:cs/>
              </w:rPr>
              <w:br w:type="page"/>
            </w:r>
            <w:r w:rsidRPr="00AE1280">
              <w:rPr>
                <w:rFonts w:ascii="TH SarabunPSK" w:hAnsi="TH SarabunPSK" w:cs="TH SarabunPSK"/>
                <w:color w:val="0D0D0D" w:themeColor="text1" w:themeTint="F2"/>
                <w:sz w:val="32"/>
                <w:szCs w:val="32"/>
                <w:cs/>
              </w:rPr>
              <w:br w:type="page"/>
            </w:r>
            <w:r w:rsidRPr="00AE1280">
              <w:rPr>
                <w:rFonts w:ascii="TH SarabunPSK" w:hAnsi="TH SarabunPSK" w:cs="TH SarabunPSK"/>
                <w:color w:val="0D0D0D" w:themeColor="text1" w:themeTint="F2"/>
                <w:sz w:val="32"/>
                <w:szCs w:val="32"/>
                <w:cs/>
              </w:rPr>
              <w:br w:type="page"/>
              <w:t>ต่างประเทศ</w:t>
            </w:r>
          </w:p>
        </w:tc>
      </w:tr>
    </w:tbl>
    <w:p w:rsidR="00D738D8" w:rsidRPr="00AE1280" w:rsidRDefault="009F3DD3" w:rsidP="00AE1280">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24</w:t>
      </w:r>
      <w:r w:rsidR="00F213A5" w:rsidRPr="00AE1280">
        <w:rPr>
          <w:rFonts w:ascii="TH SarabunPSK" w:hAnsi="TH SarabunPSK" w:cs="TH SarabunPSK"/>
          <w:b/>
          <w:bCs/>
          <w:color w:val="0D0D0D" w:themeColor="text1" w:themeTint="F2"/>
          <w:sz w:val="32"/>
          <w:szCs w:val="32"/>
          <w:cs/>
        </w:rPr>
        <w:t>.</w:t>
      </w:r>
      <w:r w:rsidR="00D738D8" w:rsidRPr="00AE1280">
        <w:rPr>
          <w:rFonts w:ascii="TH SarabunPSK" w:hAnsi="TH SarabunPSK" w:cs="TH SarabunPSK" w:hint="cs"/>
          <w:b/>
          <w:bCs/>
          <w:color w:val="0D0D0D" w:themeColor="text1" w:themeTint="F2"/>
          <w:sz w:val="32"/>
          <w:szCs w:val="32"/>
          <w:cs/>
        </w:rPr>
        <w:t xml:space="preserve"> เรื่อง ร่างบันทึกความเข้าใจระหว่างกระทรวงพาณิชย์แห่งราชอาณาจักรไทยและกระทรวงอุตสาหกรรมและพาณิชย์ รัฐเตลังคานา สาธารณรัฐอินเดีย (ฉบับปรับปรุง) </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b/>
          <w:bCs/>
          <w:color w:val="0D0D0D" w:themeColor="text1" w:themeTint="F2"/>
          <w:sz w:val="32"/>
          <w:szCs w:val="32"/>
        </w:rPr>
        <w:tab/>
      </w:r>
      <w:r w:rsidRPr="00AE1280">
        <w:rPr>
          <w:rFonts w:ascii="TH SarabunPSK" w:hAnsi="TH SarabunPSK" w:cs="TH SarabunPSK"/>
          <w:b/>
          <w:bCs/>
          <w:color w:val="0D0D0D" w:themeColor="text1" w:themeTint="F2"/>
          <w:sz w:val="32"/>
          <w:szCs w:val="32"/>
        </w:rPr>
        <w:tab/>
      </w:r>
      <w:r w:rsidRPr="00AE1280">
        <w:rPr>
          <w:rFonts w:ascii="TH SarabunPSK" w:hAnsi="TH SarabunPSK" w:cs="TH SarabunPSK" w:hint="cs"/>
          <w:color w:val="0D0D0D" w:themeColor="text1" w:themeTint="F2"/>
          <w:sz w:val="32"/>
          <w:szCs w:val="32"/>
          <w:cs/>
        </w:rPr>
        <w:t>คณะรัฐมนตรีมีมติเห็นชอบและอนุมัติตามที่กระทรวงพาณิชย์ (พณ.) เสนอ ดังนี้</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ab/>
        <w:t>1. เห็นชอบต่อร่างบันทึกความเข้าใจระหว่างกระทรวงพาณิชย์แห่งราชอาณาจักรไทยและกระทรวงอุตสาหกรรมและพาณิชย์ รัฐเตลังคานา สาธารณรัฐอินเดีย (</w:t>
      </w:r>
      <w:r w:rsidRPr="00AE1280">
        <w:rPr>
          <w:rFonts w:ascii="TH SarabunPSK" w:hAnsi="TH SarabunPSK" w:cs="TH SarabunPSK"/>
          <w:color w:val="0D0D0D" w:themeColor="text1" w:themeTint="F2"/>
          <w:sz w:val="32"/>
          <w:szCs w:val="32"/>
        </w:rPr>
        <w:t>Memorandum of Understanding between Ministry of Commerce, Royal Thai Government and Department of Industries and Commerce, Government of Telangana, Republic of India</w:t>
      </w:r>
      <w:r w:rsidRPr="00AE1280">
        <w:rPr>
          <w:rFonts w:ascii="TH SarabunPSK" w:hAnsi="TH SarabunPSK" w:cs="TH SarabunPSK" w:hint="cs"/>
          <w:color w:val="0D0D0D" w:themeColor="text1" w:themeTint="F2"/>
          <w:sz w:val="32"/>
          <w:szCs w:val="32"/>
          <w:cs/>
        </w:rPr>
        <w:t xml:space="preserve">) ฉบับปรับปรุง ทั้งฉบับภาษาอังกฤษ ภาษาไทย และภาษาฮินดี </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t xml:space="preserve">2. อนุมัติให้ปลัดกระทรวงพาณิชย์ หรือผู้ที่ได้รับมอบหมาย เป็นผู้ลงนามในร่างบันทึกความเข้าใจฯ </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t>ทั้งนี้ หากมีความจำเป็นต้องปรับปรุงแก้ไขร่างบันทึกความเข้าใจฯ ที่ไม่ใช่สาระสำคัญ หรือไม่ขัดต่อผลประโยชน์ของไทย ให้ พณ. ดำเนินการได้โดยไม่ต้องนำเสนอคณะรัฐมนตรีอีกครั้ง</w:t>
      </w:r>
    </w:p>
    <w:p w:rsidR="00D738D8" w:rsidRPr="00AE1280" w:rsidRDefault="00D738D8" w:rsidP="00AE1280">
      <w:pPr>
        <w:spacing w:line="320" w:lineRule="exact"/>
        <w:jc w:val="thaiDistribute"/>
        <w:rPr>
          <w:rFonts w:ascii="TH SarabunPSK" w:hAnsi="TH SarabunPSK" w:cs="TH SarabunPSK"/>
          <w:b/>
          <w:bCs/>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b/>
          <w:bCs/>
          <w:color w:val="0D0D0D" w:themeColor="text1" w:themeTint="F2"/>
          <w:sz w:val="32"/>
          <w:szCs w:val="32"/>
          <w:cs/>
        </w:rPr>
        <w:t>สาระสำคัญของเรื่อง</w:t>
      </w:r>
    </w:p>
    <w:p w:rsidR="00D738D8"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b/>
          <w:bCs/>
          <w:color w:val="0D0D0D" w:themeColor="text1" w:themeTint="F2"/>
          <w:sz w:val="32"/>
          <w:szCs w:val="32"/>
          <w:cs/>
        </w:rPr>
        <w:tab/>
      </w:r>
      <w:r w:rsidRPr="00AE1280">
        <w:rPr>
          <w:rFonts w:ascii="TH SarabunPSK" w:hAnsi="TH SarabunPSK" w:cs="TH SarabunPSK" w:hint="cs"/>
          <w:b/>
          <w:bCs/>
          <w:color w:val="0D0D0D" w:themeColor="text1" w:themeTint="F2"/>
          <w:sz w:val="32"/>
          <w:szCs w:val="32"/>
          <w:cs/>
        </w:rPr>
        <w:tab/>
      </w:r>
      <w:r w:rsidRPr="00AE1280">
        <w:rPr>
          <w:rFonts w:ascii="TH SarabunPSK" w:hAnsi="TH SarabunPSK" w:cs="TH SarabunPSK" w:hint="cs"/>
          <w:color w:val="0D0D0D" w:themeColor="text1" w:themeTint="F2"/>
          <w:sz w:val="32"/>
          <w:szCs w:val="32"/>
          <w:cs/>
        </w:rPr>
        <w:t>ร่างบันทึกความเข้าใจระหว่างกระทรวงพาณิชย์แห่งราชอาณาจักรไทยและกระทรวงอุตสาหกรรมและพาณิชย์ รัฐเตลังคานา สาธารณรัฐอินเดีย ที่กระทรวงพาณิชย์ (พณ.) เสนอครั้งนี้เป็นร่างบันทึกความเข้าใจฯ ที่ปรับปรุงมาจากฉบับที่คณะรัฐมนตรีเคยมีมติเห็นชอบแล้วเมื่อวันที่ 5 มกราคม 2564 ตามคำร้องขอของกระทรวงอุตสาหกรรมและพาณิชย์สาธารณรัฐอินเดีย (รัฐบาลกลางของสาธารณรัฐอินเดีย) โดยยังคงมีสาระสำคัญคงเดิม คือ เป็นการส่งเสริมความร่วมมือด้านการค้าและการลงทุน รวมถึงการส่งเสริมและพัฒนาผู้ประกอบการวิสาหกิจขนาดกลางและขนาดย่อม (</w:t>
      </w:r>
      <w:r w:rsidRPr="00AE1280">
        <w:rPr>
          <w:rFonts w:ascii="TH SarabunPSK" w:hAnsi="TH SarabunPSK" w:cs="TH SarabunPSK"/>
          <w:color w:val="0D0D0D" w:themeColor="text1" w:themeTint="F2"/>
          <w:sz w:val="32"/>
          <w:szCs w:val="32"/>
        </w:rPr>
        <w:t>SMEs</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hint="cs"/>
          <w:color w:val="0D0D0D" w:themeColor="text1" w:themeTint="F2"/>
          <w:sz w:val="32"/>
          <w:szCs w:val="32"/>
          <w:cs/>
        </w:rPr>
        <w:t>และวิสาหกิจเริ่มต้น (</w:t>
      </w:r>
      <w:r w:rsidRPr="00AE1280">
        <w:rPr>
          <w:rFonts w:ascii="TH SarabunPSK" w:hAnsi="TH SarabunPSK" w:cs="TH SarabunPSK"/>
          <w:color w:val="0D0D0D" w:themeColor="text1" w:themeTint="F2"/>
          <w:sz w:val="32"/>
          <w:szCs w:val="32"/>
        </w:rPr>
        <w:t>Startups</w:t>
      </w:r>
      <w:r w:rsidRPr="00AE1280">
        <w:rPr>
          <w:rFonts w:ascii="TH SarabunPSK" w:hAnsi="TH SarabunPSK" w:cs="TH SarabunPSK" w:hint="cs"/>
          <w:color w:val="0D0D0D" w:themeColor="text1" w:themeTint="F2"/>
          <w:sz w:val="32"/>
          <w:szCs w:val="32"/>
          <w:cs/>
        </w:rPr>
        <w:t xml:space="preserve">) ตลอดจนการแลกเปลี่ยนด้านการค้า อุตสาหกรรม </w:t>
      </w:r>
      <w:r w:rsidRPr="00AE1280">
        <w:rPr>
          <w:rFonts w:ascii="TH SarabunPSK" w:hAnsi="TH SarabunPSK" w:cs="TH SarabunPSK" w:hint="cs"/>
          <w:color w:val="0D0D0D" w:themeColor="text1" w:themeTint="F2"/>
          <w:sz w:val="32"/>
          <w:szCs w:val="32"/>
          <w:cs/>
        </w:rPr>
        <w:lastRenderedPageBreak/>
        <w:t>เทคโนโลยีและความเชี่ยวชาญระหว่างสองประเทศ อันจะมีส่วนช่วยพัฒนาและยกระดับขีดความสามารถในการแข่งขันของผู้ประกอบการไทย และบรรลุเป้าหมายการขยายตัวของมูลค่าการค้าระหว่างไทยและอินเดีย โดยเฉพาะจะมีส่วนช่วยให้สินค้าไทยสามารถเชื่อ</w:t>
      </w:r>
      <w:r w:rsidR="00DE6DD6">
        <w:rPr>
          <w:rFonts w:ascii="TH SarabunPSK" w:hAnsi="TH SarabunPSK" w:cs="TH SarabunPSK" w:hint="cs"/>
          <w:color w:val="0D0D0D" w:themeColor="text1" w:themeTint="F2"/>
          <w:sz w:val="32"/>
          <w:szCs w:val="32"/>
          <w:cs/>
        </w:rPr>
        <w:t>ม</w:t>
      </w:r>
      <w:r w:rsidRPr="00AE1280">
        <w:rPr>
          <w:rFonts w:ascii="TH SarabunPSK" w:hAnsi="TH SarabunPSK" w:cs="TH SarabunPSK" w:hint="cs"/>
          <w:color w:val="0D0D0D" w:themeColor="text1" w:themeTint="F2"/>
          <w:sz w:val="32"/>
          <w:szCs w:val="32"/>
          <w:cs/>
        </w:rPr>
        <w:t>โยงเข้ากับห่วงโซ่อุปทานของอินเดียและเพิ่มโอกาสการส่งออกสินค้าไทยเข้าสู่รัฐเตลังคานา สาธารณรัฐอินเดียได้เพิ่มขึ้นอีกทางหนึ่งด้วย โดยดำเนินการผ่านความร่วมมือต่าง ๆ เช่น การแลกเปลี่ยนข้อมูลระหว่างกัน การเชื่อมโยงแพลตฟอร์มดิจิทัลของทั้งสองประเทศ การอำนวยความสะดวกในการจัดกิจกรรมทางธุรกิจต่าง ๆ เป็นต้น</w:t>
      </w:r>
    </w:p>
    <w:p w:rsidR="00786F77" w:rsidRPr="00AE1280" w:rsidRDefault="00D738D8"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t>ทั้งนี้จะมีการจัดพิธีลงนามบันทึกความเข้าใจฯ รูปแบบออนไลน์ในช่วงต้นเดือนเมษายน 2565</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p>
    <w:p w:rsidR="00850256" w:rsidRPr="00AE1280" w:rsidRDefault="009F3DD3" w:rsidP="00AE1280">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25</w:t>
      </w:r>
      <w:r w:rsidR="00F213A5" w:rsidRPr="00AE1280">
        <w:rPr>
          <w:rFonts w:ascii="TH SarabunPSK" w:hAnsi="TH SarabunPSK" w:cs="TH SarabunPSK"/>
          <w:b/>
          <w:bCs/>
          <w:color w:val="0D0D0D" w:themeColor="text1" w:themeTint="F2"/>
          <w:sz w:val="32"/>
          <w:szCs w:val="32"/>
          <w:cs/>
        </w:rPr>
        <w:t>.</w:t>
      </w:r>
      <w:r w:rsidR="00850256" w:rsidRPr="00AE1280">
        <w:rPr>
          <w:rFonts w:ascii="TH SarabunPSK" w:hAnsi="TH SarabunPSK" w:cs="TH SarabunPSK"/>
          <w:b/>
          <w:bCs/>
          <w:color w:val="0D0D0D" w:themeColor="text1" w:themeTint="F2"/>
          <w:sz w:val="32"/>
          <w:szCs w:val="32"/>
          <w:cs/>
        </w:rPr>
        <w:t xml:space="preserve"> </w:t>
      </w:r>
      <w:r w:rsidR="00850256" w:rsidRPr="00AE1280">
        <w:rPr>
          <w:rFonts w:ascii="TH SarabunPSK" w:hAnsi="TH SarabunPSK" w:cs="TH SarabunPSK" w:hint="cs"/>
          <w:b/>
          <w:bCs/>
          <w:color w:val="0D0D0D" w:themeColor="text1" w:themeTint="F2"/>
          <w:sz w:val="32"/>
          <w:szCs w:val="32"/>
          <w:cs/>
        </w:rPr>
        <w:t xml:space="preserve">เรื่อง </w:t>
      </w:r>
      <w:r w:rsidR="00850256" w:rsidRPr="00AE1280">
        <w:rPr>
          <w:rFonts w:ascii="TH SarabunPSK" w:hAnsi="TH SarabunPSK" w:cs="TH SarabunPSK"/>
          <w:b/>
          <w:bCs/>
          <w:color w:val="0D0D0D" w:themeColor="text1" w:themeTint="F2"/>
          <w:sz w:val="32"/>
          <w:szCs w:val="32"/>
          <w:cs/>
        </w:rPr>
        <w:t>ขอความเห็นชอบการรับรองร่างเอกสารขอบเขตอำนาจหน้าที่ของการประชุมอาเซียน ว่าด้วยแรงงานต่างด้าวและร่างเอกสารขอบเขตอำนาจหน้าที่ของคณะกรรมการด้านการตรวจแรงงานอาเซียน และการประชุมวิชาการว่าด้วยการตรวจแรงงานอาเซียน</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color w:val="0D0D0D" w:themeColor="text1" w:themeTint="F2"/>
          <w:sz w:val="32"/>
          <w:szCs w:val="32"/>
          <w:cs/>
        </w:rPr>
        <w:tab/>
        <w:t>คณะรัฐมนตรีมีมติเห็นชอบต่อร่างเอกสาร 2 ฉบับ ได้แก่ 1</w:t>
      </w:r>
      <w:r w:rsidRPr="00AE1280">
        <w:rPr>
          <w:rFonts w:ascii="TH SarabunPSK" w:hAnsi="TH SarabunPSK" w:cs="TH SarabunPSK" w:hint="cs"/>
          <w:color w:val="0D0D0D" w:themeColor="text1" w:themeTint="F2"/>
          <w:sz w:val="32"/>
          <w:szCs w:val="32"/>
          <w:cs/>
        </w:rPr>
        <w:t>)</w:t>
      </w:r>
      <w:r w:rsidRPr="00AE1280">
        <w:rPr>
          <w:rFonts w:ascii="TH SarabunPSK" w:hAnsi="TH SarabunPSK" w:cs="TH SarabunPSK"/>
          <w:color w:val="0D0D0D" w:themeColor="text1" w:themeTint="F2"/>
          <w:sz w:val="32"/>
          <w:szCs w:val="32"/>
          <w:cs/>
        </w:rPr>
        <w:t xml:space="preserve"> ขอบเขตอำนาจหน้าที่ของการประชุมอาเซียนว่าด้วยแรงงานต่างด้าว (</w:t>
      </w:r>
      <w:r w:rsidRPr="00AE1280">
        <w:rPr>
          <w:rFonts w:ascii="TH SarabunPSK" w:hAnsi="TH SarabunPSK" w:cs="TH SarabunPSK"/>
          <w:color w:val="0D0D0D" w:themeColor="text1" w:themeTint="F2"/>
          <w:sz w:val="32"/>
          <w:szCs w:val="32"/>
        </w:rPr>
        <w:t>Terms of reference of the ASEAN Forum on Migrant Labour</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color w:val="0D0D0D" w:themeColor="text1" w:themeTint="F2"/>
          <w:sz w:val="32"/>
          <w:szCs w:val="32"/>
        </w:rPr>
        <w:t>AFML</w:t>
      </w:r>
      <w:r w:rsidRPr="00AE1280">
        <w:rPr>
          <w:rFonts w:ascii="TH SarabunPSK" w:hAnsi="TH SarabunPSK" w:cs="TH SarabunPSK"/>
          <w:color w:val="0D0D0D" w:themeColor="text1" w:themeTint="F2"/>
          <w:sz w:val="32"/>
          <w:szCs w:val="32"/>
          <w:cs/>
        </w:rPr>
        <w:t xml:space="preserve">) (ขอบเขตอำนาจหน้าที่ของการประชุม </w:t>
      </w:r>
      <w:r w:rsidRPr="00AE1280">
        <w:rPr>
          <w:rFonts w:ascii="TH SarabunPSK" w:hAnsi="TH SarabunPSK" w:cs="TH SarabunPSK"/>
          <w:color w:val="0D0D0D" w:themeColor="text1" w:themeTint="F2"/>
          <w:sz w:val="32"/>
          <w:szCs w:val="32"/>
        </w:rPr>
        <w:t>AFML</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hint="cs"/>
          <w:color w:val="0D0D0D" w:themeColor="text1" w:themeTint="F2"/>
          <w:sz w:val="32"/>
          <w:szCs w:val="32"/>
          <w:cs/>
        </w:rPr>
        <w:t xml:space="preserve">และ </w:t>
      </w:r>
      <w:r w:rsidRPr="00AE1280">
        <w:rPr>
          <w:rFonts w:ascii="TH SarabunPSK" w:hAnsi="TH SarabunPSK" w:cs="TH SarabunPSK"/>
          <w:color w:val="0D0D0D" w:themeColor="text1" w:themeTint="F2"/>
          <w:sz w:val="32"/>
          <w:szCs w:val="32"/>
          <w:cs/>
        </w:rPr>
        <w:t>2</w:t>
      </w:r>
      <w:r w:rsidRPr="00AE1280">
        <w:rPr>
          <w:rFonts w:ascii="TH SarabunPSK" w:hAnsi="TH SarabunPSK" w:cs="TH SarabunPSK" w:hint="cs"/>
          <w:color w:val="0D0D0D" w:themeColor="text1" w:themeTint="F2"/>
          <w:sz w:val="32"/>
          <w:szCs w:val="32"/>
          <w:cs/>
        </w:rPr>
        <w:t>)</w:t>
      </w:r>
      <w:r w:rsidRPr="00AE1280">
        <w:rPr>
          <w:rFonts w:ascii="TH SarabunPSK" w:hAnsi="TH SarabunPSK" w:cs="TH SarabunPSK"/>
          <w:color w:val="0D0D0D" w:themeColor="text1" w:themeTint="F2"/>
          <w:sz w:val="32"/>
          <w:szCs w:val="32"/>
          <w:cs/>
        </w:rPr>
        <w:t xml:space="preserve"> ขอบเขตอำนาจหน้าที่ของคณะกรรมการด้านการตรวจแรงงานอาเซียนและการประชุมวิชาการว่าด้วยการตรวจแรงงานอาเซียน (</w:t>
      </w:r>
      <w:r w:rsidRPr="00AE1280">
        <w:rPr>
          <w:rFonts w:ascii="TH SarabunPSK" w:hAnsi="TH SarabunPSK" w:cs="TH SarabunPSK"/>
          <w:color w:val="0D0D0D" w:themeColor="text1" w:themeTint="F2"/>
          <w:sz w:val="32"/>
          <w:szCs w:val="32"/>
        </w:rPr>
        <w:t>Terms of reference of the ASEAN</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color w:val="0D0D0D" w:themeColor="text1" w:themeTint="F2"/>
          <w:sz w:val="32"/>
          <w:szCs w:val="32"/>
        </w:rPr>
        <w:t>Labour Inspection Committee and ASEAN Labour</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color w:val="0D0D0D" w:themeColor="text1" w:themeTint="F2"/>
          <w:sz w:val="32"/>
          <w:szCs w:val="32"/>
        </w:rPr>
        <w:t>Inspection Conference</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color w:val="0D0D0D" w:themeColor="text1" w:themeTint="F2"/>
          <w:sz w:val="32"/>
          <w:szCs w:val="32"/>
        </w:rPr>
        <w:t>ALIC</w:t>
      </w:r>
      <w:r w:rsidRPr="00AE1280">
        <w:rPr>
          <w:rFonts w:ascii="TH SarabunPSK" w:hAnsi="TH SarabunPSK" w:cs="TH SarabunPSK"/>
          <w:color w:val="0D0D0D" w:themeColor="text1" w:themeTint="F2"/>
          <w:sz w:val="32"/>
          <w:szCs w:val="32"/>
          <w:cs/>
        </w:rPr>
        <w:t xml:space="preserve">) (ขอบเขตอำนาจหน้าที่ของคณะกรรมการ </w:t>
      </w:r>
      <w:r w:rsidRPr="00AE1280">
        <w:rPr>
          <w:rFonts w:ascii="TH SarabunPSK" w:hAnsi="TH SarabunPSK" w:cs="TH SarabunPSK"/>
          <w:color w:val="0D0D0D" w:themeColor="text1" w:themeTint="F2"/>
          <w:sz w:val="32"/>
          <w:szCs w:val="32"/>
        </w:rPr>
        <w:t xml:space="preserve">ALIC </w:t>
      </w:r>
      <w:r w:rsidRPr="00AE1280">
        <w:rPr>
          <w:rFonts w:ascii="TH SarabunPSK" w:hAnsi="TH SarabunPSK" w:cs="TH SarabunPSK"/>
          <w:color w:val="0D0D0D" w:themeColor="text1" w:themeTint="F2"/>
          <w:sz w:val="32"/>
          <w:szCs w:val="32"/>
          <w:cs/>
        </w:rPr>
        <w:t xml:space="preserve">และการประชุม) ทั้งนี้ หากมีความจำเป็นต้องปรับเปลี่ยนร่างเอกสารในส่วนที่ไม่ใช่สาระสำคัญและไม่ขัดกับหลักการที่คณะรัฐมนตรีได้ให้ความเห็นชอบไว้ ให้ รง. ดำเนินการได้ โดยให้นำเสนอคณะรัฐมนตรีทราบภายหลัง พร้อมทั้งชี้แจงเหตุผลและประโยชน์ที่ประเทศไทยได้รับจากการปรับเปลี่ยนดังกล่าวด้วย รวมทั้ง อนุมัติให้รัฐมนตรีว่าการกระทรวงแรงงานลงนามในหนังสือถึงสำนักเลขาธิการอาเซียนเพื่อรับรองร่างเอกสารฯ ทั้ง 2 ฉบับดังกล่าวตามที่กระทรวงแรงงาน (รง.) เสนอ </w:t>
      </w:r>
    </w:p>
    <w:p w:rsidR="00850256" w:rsidRPr="00AE1280" w:rsidRDefault="00850256" w:rsidP="00AE1280">
      <w:pPr>
        <w:tabs>
          <w:tab w:val="left" w:pos="1418"/>
        </w:tabs>
        <w:spacing w:line="320" w:lineRule="exact"/>
        <w:jc w:val="thaiDistribute"/>
        <w:rPr>
          <w:rFonts w:ascii="TH SarabunPSK" w:hAnsi="TH SarabunPSK" w:cs="TH SarabunPSK"/>
          <w:b/>
          <w:bCs/>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b/>
          <w:bCs/>
          <w:color w:val="0D0D0D" w:themeColor="text1" w:themeTint="F2"/>
          <w:sz w:val="32"/>
          <w:szCs w:val="32"/>
          <w:cs/>
        </w:rPr>
        <w:tab/>
      </w:r>
      <w:r w:rsidRPr="00AE1280">
        <w:rPr>
          <w:rFonts w:ascii="TH SarabunPSK" w:hAnsi="TH SarabunPSK" w:cs="TH SarabunPSK"/>
          <w:b/>
          <w:bCs/>
          <w:color w:val="0D0D0D" w:themeColor="text1" w:themeTint="F2"/>
          <w:sz w:val="32"/>
          <w:szCs w:val="32"/>
          <w:cs/>
        </w:rPr>
        <w:t>สาระสำคัญของเรื่อง</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b/>
          <w:bCs/>
          <w:color w:val="0D0D0D" w:themeColor="text1" w:themeTint="F2"/>
          <w:sz w:val="32"/>
          <w:szCs w:val="32"/>
          <w:cs/>
        </w:rPr>
        <w:t xml:space="preserve">ร่างเอกสารขอบเขตอำนาจหน้าที่ของการประชุม </w:t>
      </w:r>
      <w:r w:rsidRPr="00AE1280">
        <w:rPr>
          <w:rFonts w:ascii="TH SarabunPSK" w:hAnsi="TH SarabunPSK" w:cs="TH SarabunPSK"/>
          <w:b/>
          <w:bCs/>
          <w:color w:val="0D0D0D" w:themeColor="text1" w:themeTint="F2"/>
          <w:sz w:val="32"/>
          <w:szCs w:val="32"/>
        </w:rPr>
        <w:t xml:space="preserve">AFML </w:t>
      </w:r>
      <w:r w:rsidRPr="00AE1280">
        <w:rPr>
          <w:rFonts w:ascii="TH SarabunPSK" w:hAnsi="TH SarabunPSK" w:cs="TH SarabunPSK"/>
          <w:b/>
          <w:bCs/>
          <w:color w:val="0D0D0D" w:themeColor="text1" w:themeTint="F2"/>
          <w:sz w:val="32"/>
          <w:szCs w:val="32"/>
          <w:cs/>
        </w:rPr>
        <w:t xml:space="preserve">และขอบเขตอำนาจหน้าที่ของคณะกรรมการ </w:t>
      </w:r>
      <w:r w:rsidRPr="00AE1280">
        <w:rPr>
          <w:rFonts w:ascii="TH SarabunPSK" w:hAnsi="TH SarabunPSK" w:cs="TH SarabunPSK"/>
          <w:b/>
          <w:bCs/>
          <w:color w:val="0D0D0D" w:themeColor="text1" w:themeTint="F2"/>
          <w:sz w:val="32"/>
          <w:szCs w:val="32"/>
        </w:rPr>
        <w:t xml:space="preserve">ALIC </w:t>
      </w:r>
      <w:r w:rsidRPr="00AE1280">
        <w:rPr>
          <w:rFonts w:ascii="TH SarabunPSK" w:hAnsi="TH SarabunPSK" w:cs="TH SarabunPSK"/>
          <w:b/>
          <w:bCs/>
          <w:color w:val="0D0D0D" w:themeColor="text1" w:themeTint="F2"/>
          <w:sz w:val="32"/>
          <w:szCs w:val="32"/>
          <w:cs/>
        </w:rPr>
        <w:t xml:space="preserve">และการประชุม </w:t>
      </w:r>
      <w:r w:rsidRPr="00AE1280">
        <w:rPr>
          <w:rFonts w:ascii="TH SarabunPSK" w:hAnsi="TH SarabunPSK" w:cs="TH SarabunPSK"/>
          <w:b/>
          <w:bCs/>
          <w:color w:val="0D0D0D" w:themeColor="text1" w:themeTint="F2"/>
          <w:sz w:val="32"/>
          <w:szCs w:val="32"/>
        </w:rPr>
        <w:t>ALIC</w:t>
      </w:r>
      <w:r w:rsidRPr="00AE1280">
        <w:rPr>
          <w:rFonts w:ascii="TH SarabunPSK" w:hAnsi="TH SarabunPSK" w:cs="TH SarabunPSK"/>
          <w:color w:val="0D0D0D" w:themeColor="text1" w:themeTint="F2"/>
          <w:sz w:val="32"/>
          <w:szCs w:val="32"/>
          <w:cs/>
        </w:rPr>
        <w:t xml:space="preserve"> ซึ่งได้รับการรับรองในการประชุมเจ้าหน้าที่อาวุโสแรงงานอาเซียน (</w:t>
      </w:r>
      <w:r w:rsidRPr="00AE1280">
        <w:rPr>
          <w:rFonts w:ascii="TH SarabunPSK" w:hAnsi="TH SarabunPSK" w:cs="TH SarabunPSK"/>
          <w:color w:val="0D0D0D" w:themeColor="text1" w:themeTint="F2"/>
          <w:sz w:val="32"/>
          <w:szCs w:val="32"/>
        </w:rPr>
        <w:t>Senior Labour Officials Meeting</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color w:val="0D0D0D" w:themeColor="text1" w:themeTint="F2"/>
          <w:sz w:val="32"/>
          <w:szCs w:val="32"/>
        </w:rPr>
        <w:t>SLOM</w:t>
      </w:r>
      <w:r w:rsidRPr="00AE1280">
        <w:rPr>
          <w:rFonts w:ascii="TH SarabunPSK" w:hAnsi="TH SarabunPSK" w:cs="TH SarabunPSK"/>
          <w:color w:val="0D0D0D" w:themeColor="text1" w:themeTint="F2"/>
          <w:sz w:val="32"/>
          <w:szCs w:val="32"/>
          <w:cs/>
        </w:rPr>
        <w:t xml:space="preserve">) ครั้งที่ 17 เมื่อวันที่ 9 กันยายน 2564 เป็นเอกสารซึ่งจะช่วยสนับสนุนความพยายามและความร่วมมือระดับภูมิภาคในการส่งเสริมและคุ้มครองสิทธิแรงงานให้ดียิ่งขึ้น โดย รง. จะต้องแจ้งยืนยันการรับรองร่างเอกสารฯ ทั้ง 2 ฉบับต่อสำนักเลขาธิการอาเซียนก่อนการประชุม </w:t>
      </w:r>
      <w:r w:rsidRPr="00AE1280">
        <w:rPr>
          <w:rFonts w:ascii="TH SarabunPSK" w:hAnsi="TH SarabunPSK" w:cs="TH SarabunPSK"/>
          <w:color w:val="0D0D0D" w:themeColor="text1" w:themeTint="F2"/>
          <w:sz w:val="32"/>
          <w:szCs w:val="32"/>
        </w:rPr>
        <w:t>AFML</w:t>
      </w:r>
      <w:r w:rsidRPr="00AE1280">
        <w:rPr>
          <w:rFonts w:ascii="TH SarabunPSK" w:hAnsi="TH SarabunPSK" w:cs="TH SarabunPSK"/>
          <w:color w:val="0D0D0D" w:themeColor="text1" w:themeTint="F2"/>
          <w:sz w:val="32"/>
          <w:szCs w:val="32"/>
          <w:cs/>
        </w:rPr>
        <w:t xml:space="preserve"> และการประชุม </w:t>
      </w:r>
      <w:r w:rsidRPr="00AE1280">
        <w:rPr>
          <w:rFonts w:ascii="TH SarabunPSK" w:hAnsi="TH SarabunPSK" w:cs="TH SarabunPSK"/>
          <w:color w:val="0D0D0D" w:themeColor="text1" w:themeTint="F2"/>
          <w:sz w:val="32"/>
          <w:szCs w:val="32"/>
        </w:rPr>
        <w:t xml:space="preserve">ALIC </w:t>
      </w:r>
      <w:r w:rsidRPr="00AE1280">
        <w:rPr>
          <w:rFonts w:ascii="TH SarabunPSK" w:hAnsi="TH SarabunPSK" w:cs="TH SarabunPSK"/>
          <w:color w:val="0D0D0D" w:themeColor="text1" w:themeTint="F2"/>
          <w:sz w:val="32"/>
          <w:szCs w:val="32"/>
          <w:cs/>
        </w:rPr>
        <w:t>โดยร่างเอกสารทั้ง 2 ฉบับ มีสาระสำคัญสรุปได้ ดังนี้</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color w:val="0D0D0D" w:themeColor="text1" w:themeTint="F2"/>
          <w:sz w:val="32"/>
          <w:szCs w:val="32"/>
          <w:cs/>
        </w:rPr>
        <w:tab/>
        <w:t xml:space="preserve">1. </w:t>
      </w:r>
      <w:r w:rsidRPr="00AE1280">
        <w:rPr>
          <w:rFonts w:ascii="TH SarabunPSK" w:hAnsi="TH SarabunPSK" w:cs="TH SarabunPSK"/>
          <w:b/>
          <w:bCs/>
          <w:color w:val="0D0D0D" w:themeColor="text1" w:themeTint="F2"/>
          <w:sz w:val="32"/>
          <w:szCs w:val="32"/>
          <w:cs/>
        </w:rPr>
        <w:t xml:space="preserve">ขอบเขตอำนาจหน้าที่ของการประชุม </w:t>
      </w:r>
      <w:r w:rsidRPr="00AE1280">
        <w:rPr>
          <w:rFonts w:ascii="TH SarabunPSK" w:hAnsi="TH SarabunPSK" w:cs="TH SarabunPSK"/>
          <w:b/>
          <w:bCs/>
          <w:color w:val="0D0D0D" w:themeColor="text1" w:themeTint="F2"/>
          <w:sz w:val="32"/>
          <w:szCs w:val="32"/>
        </w:rPr>
        <w:t>AFML</w:t>
      </w:r>
      <w:r w:rsidRPr="00AE1280">
        <w:rPr>
          <w:rFonts w:ascii="TH SarabunPSK" w:hAnsi="TH SarabunPSK" w:cs="TH SarabunPSK"/>
          <w:color w:val="0D0D0D" w:themeColor="text1" w:themeTint="F2"/>
          <w:sz w:val="32"/>
          <w:szCs w:val="32"/>
          <w:cs/>
        </w:rPr>
        <w:t xml:space="preserve"> มีวัตถุประสงค์เพื่อแบ่งปันข้อมูล แนวปฏิบัติที่ดี นวัตกรรม ข้อท้าทาย และผลลัพธ์ในการนำนโยบาย กฎหมาย และโครงการไปปฏิบัติ เพื่อคุ้มครองและส่งเสริมสิทธิของแรงงานต่างด้าว </w:t>
      </w:r>
      <w:r w:rsidRPr="00AE1280">
        <w:rPr>
          <w:rFonts w:ascii="TH SarabunPSK" w:hAnsi="TH SarabunPSK" w:cs="TH SarabunPSK" w:hint="cs"/>
          <w:color w:val="0D0D0D" w:themeColor="text1" w:themeTint="F2"/>
          <w:sz w:val="32"/>
          <w:szCs w:val="32"/>
          <w:cs/>
        </w:rPr>
        <w:t>รวมทั้ง</w:t>
      </w:r>
      <w:r w:rsidRPr="00AE1280">
        <w:rPr>
          <w:rFonts w:ascii="TH SarabunPSK" w:hAnsi="TH SarabunPSK" w:cs="TH SarabunPSK"/>
          <w:color w:val="0D0D0D" w:themeColor="text1" w:themeTint="F2"/>
          <w:sz w:val="32"/>
          <w:szCs w:val="32"/>
          <w:cs/>
        </w:rPr>
        <w:t xml:space="preserve">เพื่อแบ่งปันประสบการณ์ ข้อท้าทาย และแนวปฏิบัติที่ดีในการนำข้อเสนอของ </w:t>
      </w:r>
      <w:r w:rsidRPr="00AE1280">
        <w:rPr>
          <w:rFonts w:ascii="TH SarabunPSK" w:hAnsi="TH SarabunPSK" w:cs="TH SarabunPSK"/>
          <w:color w:val="0D0D0D" w:themeColor="text1" w:themeTint="F2"/>
          <w:sz w:val="32"/>
          <w:szCs w:val="32"/>
        </w:rPr>
        <w:t xml:space="preserve">AFML </w:t>
      </w:r>
      <w:r w:rsidRPr="00AE1280">
        <w:rPr>
          <w:rFonts w:ascii="TH SarabunPSK" w:hAnsi="TH SarabunPSK" w:cs="TH SarabunPSK"/>
          <w:color w:val="0D0D0D" w:themeColor="text1" w:themeTint="F2"/>
          <w:sz w:val="32"/>
          <w:szCs w:val="32"/>
          <w:cs/>
        </w:rPr>
        <w:t xml:space="preserve">ไปปฏิบัติ </w:t>
      </w:r>
      <w:r w:rsidRPr="00AE1280">
        <w:rPr>
          <w:rFonts w:ascii="TH SarabunPSK" w:hAnsi="TH SarabunPSK" w:cs="TH SarabunPSK" w:hint="cs"/>
          <w:color w:val="0D0D0D" w:themeColor="text1" w:themeTint="F2"/>
          <w:sz w:val="32"/>
          <w:szCs w:val="32"/>
          <w:cs/>
        </w:rPr>
        <w:t>ตลอดจน</w:t>
      </w:r>
      <w:r w:rsidRPr="00AE1280">
        <w:rPr>
          <w:rFonts w:ascii="TH SarabunPSK" w:hAnsi="TH SarabunPSK" w:cs="TH SarabunPSK"/>
          <w:color w:val="0D0D0D" w:themeColor="text1" w:themeTint="F2"/>
          <w:sz w:val="32"/>
          <w:szCs w:val="32"/>
          <w:cs/>
        </w:rPr>
        <w:t xml:space="preserve">เพื่อแนะนำเชิงกลยุทธ์และแนวทางการปฏิบัติที่ได้จากการเจรจาหารือรายสาขาของการประชุม </w:t>
      </w:r>
      <w:r w:rsidRPr="00AE1280">
        <w:rPr>
          <w:rFonts w:ascii="TH SarabunPSK" w:hAnsi="TH SarabunPSK" w:cs="TH SarabunPSK"/>
          <w:color w:val="0D0D0D" w:themeColor="text1" w:themeTint="F2"/>
          <w:sz w:val="32"/>
          <w:szCs w:val="32"/>
        </w:rPr>
        <w:t>AFML</w:t>
      </w:r>
      <w:r w:rsidRPr="00AE1280">
        <w:rPr>
          <w:rFonts w:ascii="TH SarabunPSK" w:hAnsi="TH SarabunPSK" w:cs="TH SarabunPSK"/>
          <w:color w:val="0D0D0D" w:themeColor="text1" w:themeTint="F2"/>
          <w:sz w:val="32"/>
          <w:szCs w:val="32"/>
          <w:cs/>
        </w:rPr>
        <w:t xml:space="preserve"> ในฐานะเป็นข้อมูลให้กับรัฐบาล องค์กรนายจ้าง ลูกจ้าง และประชาสังคม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color w:val="0D0D0D" w:themeColor="text1" w:themeTint="F2"/>
          <w:sz w:val="32"/>
          <w:szCs w:val="32"/>
          <w:cs/>
        </w:rPr>
        <w:tab/>
        <w:t xml:space="preserve">2. </w:t>
      </w:r>
      <w:r w:rsidRPr="00AE1280">
        <w:rPr>
          <w:rFonts w:ascii="TH SarabunPSK" w:hAnsi="TH SarabunPSK" w:cs="TH SarabunPSK"/>
          <w:b/>
          <w:bCs/>
          <w:color w:val="0D0D0D" w:themeColor="text1" w:themeTint="F2"/>
          <w:sz w:val="32"/>
          <w:szCs w:val="32"/>
          <w:cs/>
        </w:rPr>
        <w:t xml:space="preserve">ขอบเขตอำนาจหน้าที่ของคณะกรรมการ </w:t>
      </w:r>
      <w:r w:rsidRPr="00AE1280">
        <w:rPr>
          <w:rFonts w:ascii="TH SarabunPSK" w:hAnsi="TH SarabunPSK" w:cs="TH SarabunPSK"/>
          <w:b/>
          <w:bCs/>
          <w:color w:val="0D0D0D" w:themeColor="text1" w:themeTint="F2"/>
          <w:sz w:val="32"/>
          <w:szCs w:val="32"/>
        </w:rPr>
        <w:t xml:space="preserve">ALIC </w:t>
      </w:r>
      <w:r w:rsidRPr="00AE1280">
        <w:rPr>
          <w:rFonts w:ascii="TH SarabunPSK" w:hAnsi="TH SarabunPSK" w:cs="TH SarabunPSK"/>
          <w:b/>
          <w:bCs/>
          <w:color w:val="0D0D0D" w:themeColor="text1" w:themeTint="F2"/>
          <w:sz w:val="32"/>
          <w:szCs w:val="32"/>
          <w:cs/>
        </w:rPr>
        <w:t xml:space="preserve">และการประชุม </w:t>
      </w:r>
      <w:r w:rsidRPr="00AE1280">
        <w:rPr>
          <w:rFonts w:ascii="TH SarabunPSK" w:hAnsi="TH SarabunPSK" w:cs="TH SarabunPSK"/>
          <w:b/>
          <w:bCs/>
          <w:color w:val="0D0D0D" w:themeColor="text1" w:themeTint="F2"/>
          <w:sz w:val="32"/>
          <w:szCs w:val="32"/>
        </w:rPr>
        <w:t>ALIC</w:t>
      </w:r>
      <w:r w:rsidRPr="00AE1280">
        <w:rPr>
          <w:rFonts w:ascii="TH SarabunPSK" w:hAnsi="TH SarabunPSK" w:cs="TH SarabunPSK"/>
          <w:color w:val="0D0D0D" w:themeColor="text1" w:themeTint="F2"/>
          <w:sz w:val="32"/>
          <w:szCs w:val="32"/>
          <w:cs/>
        </w:rPr>
        <w:t xml:space="preserve"> มีวัตถุประสงค์</w:t>
      </w:r>
      <w:r w:rsidRPr="00AE1280">
        <w:rPr>
          <w:rFonts w:ascii="TH SarabunPSK" w:hAnsi="TH SarabunPSK" w:cs="TH SarabunPSK" w:hint="cs"/>
          <w:color w:val="0D0D0D" w:themeColor="text1" w:themeTint="F2"/>
          <w:sz w:val="32"/>
          <w:szCs w:val="32"/>
          <w:cs/>
        </w:rPr>
        <w:t xml:space="preserve"> ดังนี้</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color w:val="0D0D0D" w:themeColor="text1" w:themeTint="F2"/>
          <w:sz w:val="32"/>
          <w:szCs w:val="32"/>
          <w:cs/>
        </w:rPr>
        <w:tab/>
        <w:t xml:space="preserve">1) </w:t>
      </w:r>
      <w:r w:rsidRPr="00AE1280">
        <w:rPr>
          <w:rFonts w:ascii="TH SarabunPSK" w:hAnsi="TH SarabunPSK" w:cs="TH SarabunPSK"/>
          <w:b/>
          <w:bCs/>
          <w:color w:val="0D0D0D" w:themeColor="text1" w:themeTint="F2"/>
          <w:sz w:val="32"/>
          <w:szCs w:val="32"/>
          <w:cs/>
        </w:rPr>
        <w:t xml:space="preserve">คณะกรรมการ </w:t>
      </w:r>
      <w:r w:rsidRPr="00AE1280">
        <w:rPr>
          <w:rFonts w:ascii="TH SarabunPSK" w:hAnsi="TH SarabunPSK" w:cs="TH SarabunPSK"/>
          <w:b/>
          <w:bCs/>
          <w:color w:val="0D0D0D" w:themeColor="text1" w:themeTint="F2"/>
          <w:sz w:val="32"/>
          <w:szCs w:val="32"/>
        </w:rPr>
        <w:t>ALIC</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color w:val="0D0D0D" w:themeColor="text1" w:themeTint="F2"/>
          <w:sz w:val="32"/>
          <w:szCs w:val="32"/>
          <w:cs/>
        </w:rPr>
        <w:t>- เพื่ออำนวยความสะดวกในการแบ่งปันข้อมูล แนวปฏิบัติที่ดี และนวัตกรรมในการส่งเสริมการบังคับใช้กฎหมายที่เกี่ยวข้องกับสภาพการทำงานและการคุ้มครองแรงงานในประเทศสมาชิกอาเซียน</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color w:val="0D0D0D" w:themeColor="text1" w:themeTint="F2"/>
          <w:sz w:val="32"/>
          <w:szCs w:val="32"/>
          <w:cs/>
        </w:rPr>
        <w:t>- เพื่อส่งเสริมความร่วมมือในภูมิภาคและการทำงานประสานระหว่างสาขา เพื่อยกระดับประสิทธิภาพและประสิทธิผลของการตรวจแรงงานในภาคส่วนหรือระบบที่ยากต่อการเข้าถึง</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color w:val="0D0D0D" w:themeColor="text1" w:themeTint="F2"/>
          <w:sz w:val="32"/>
          <w:szCs w:val="32"/>
          <w:cs/>
        </w:rPr>
        <w:t xml:space="preserve">- เพื่อพิจารณาข้อเสนอแนะของการประชุม </w:t>
      </w:r>
      <w:r w:rsidRPr="00AE1280">
        <w:rPr>
          <w:rFonts w:ascii="TH SarabunPSK" w:hAnsi="TH SarabunPSK" w:cs="TH SarabunPSK"/>
          <w:color w:val="0D0D0D" w:themeColor="text1" w:themeTint="F2"/>
          <w:sz w:val="32"/>
          <w:szCs w:val="32"/>
        </w:rPr>
        <w:t xml:space="preserve">ALIC </w:t>
      </w:r>
      <w:r w:rsidRPr="00AE1280">
        <w:rPr>
          <w:rFonts w:ascii="TH SarabunPSK" w:hAnsi="TH SarabunPSK" w:cs="TH SarabunPSK"/>
          <w:color w:val="0D0D0D" w:themeColor="text1" w:themeTint="F2"/>
          <w:sz w:val="32"/>
          <w:szCs w:val="32"/>
          <w:cs/>
        </w:rPr>
        <w:t>และริเริ่มการนำไปปฏิบัติในระดับภูมิภาค</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color w:val="0D0D0D" w:themeColor="text1" w:themeTint="F2"/>
          <w:sz w:val="32"/>
          <w:szCs w:val="32"/>
          <w:cs/>
        </w:rPr>
        <w:t xml:space="preserve">- เพื่อให้ข้อมูลเชิงเทคนิคและคำแนะนำแก่ </w:t>
      </w:r>
      <w:r w:rsidRPr="00AE1280">
        <w:rPr>
          <w:rFonts w:ascii="TH SarabunPSK" w:hAnsi="TH SarabunPSK" w:cs="TH SarabunPSK"/>
          <w:color w:val="0D0D0D" w:themeColor="text1" w:themeTint="F2"/>
          <w:sz w:val="32"/>
          <w:szCs w:val="32"/>
        </w:rPr>
        <w:t xml:space="preserve">ACE ATUC </w:t>
      </w:r>
      <w:r w:rsidRPr="00AE1280">
        <w:rPr>
          <w:rFonts w:ascii="TH SarabunPSK" w:hAnsi="TH SarabunPSK" w:cs="TH SarabunPSK"/>
          <w:color w:val="0D0D0D" w:themeColor="text1" w:themeTint="F2"/>
          <w:sz w:val="32"/>
          <w:szCs w:val="32"/>
          <w:cs/>
        </w:rPr>
        <w:t>และองค์กรเฉพาะรายสาขาอื่น ๆ</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color w:val="0D0D0D" w:themeColor="text1" w:themeTint="F2"/>
          <w:sz w:val="32"/>
          <w:szCs w:val="32"/>
          <w:cs/>
        </w:rPr>
        <w:t>- เพื่อเพิ่มศักยภาพและความเป็นมืออาชีพให้กับผู้ตรวจแรงงานในอาเซียน</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color w:val="0D0D0D" w:themeColor="text1" w:themeTint="F2"/>
          <w:sz w:val="32"/>
          <w:szCs w:val="32"/>
          <w:cs/>
        </w:rPr>
        <w:t>- เพื่อบริหารจัดการกรณีที่เกี่ยวข้องกับประเด็นแรงงานข้ามพรมแดน</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lastRenderedPageBreak/>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color w:val="0D0D0D" w:themeColor="text1" w:themeTint="F2"/>
          <w:sz w:val="32"/>
          <w:szCs w:val="32"/>
          <w:cs/>
        </w:rPr>
        <w:tab/>
        <w:t xml:space="preserve">2) </w:t>
      </w:r>
      <w:r w:rsidRPr="00AE1280">
        <w:rPr>
          <w:rFonts w:ascii="TH SarabunPSK" w:hAnsi="TH SarabunPSK" w:cs="TH SarabunPSK"/>
          <w:b/>
          <w:bCs/>
          <w:color w:val="0D0D0D" w:themeColor="text1" w:themeTint="F2"/>
          <w:sz w:val="32"/>
          <w:szCs w:val="32"/>
          <w:cs/>
        </w:rPr>
        <w:t xml:space="preserve">การประชุม </w:t>
      </w:r>
      <w:r w:rsidRPr="00AE1280">
        <w:rPr>
          <w:rFonts w:ascii="TH SarabunPSK" w:hAnsi="TH SarabunPSK" w:cs="TH SarabunPSK"/>
          <w:b/>
          <w:bCs/>
          <w:color w:val="0D0D0D" w:themeColor="text1" w:themeTint="F2"/>
          <w:sz w:val="32"/>
          <w:szCs w:val="32"/>
        </w:rPr>
        <w:t>ALIC</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color w:val="0D0D0D" w:themeColor="text1" w:themeTint="F2"/>
          <w:sz w:val="32"/>
          <w:szCs w:val="32"/>
          <w:cs/>
        </w:rPr>
        <w:t>- เพื่อแบ่งปันข้อมูล ความรู้ และประสบการณ์ที่เป็นปัจจุบันของนโยบาย กลยุทธ์ กฎหมาย แนวปฏิบัติที่ดี และนวัตกรรม ตลอดจนข้อท้าทายและแนวทางต่าง ๆ ที่เกี่ยวข้องกับการบรรลุข้อควรปฏิบัติในที่ทำงานผ่านการตรวจแรงงาน ทั้งในด้านของสภาพการทำงานทั่วไปและด้านอาชีวอนามัยและความปลอดภัย</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color w:val="0D0D0D" w:themeColor="text1" w:themeTint="F2"/>
          <w:sz w:val="32"/>
          <w:szCs w:val="32"/>
          <w:cs/>
        </w:rPr>
        <w:t>- เพื่อสร้างและคงไว้ซึ่งเครือข่ายผู้ตรวจแรงงานในอาเซียน เพื่อยกระดับศักยภาพและความเป็นมืออาชีพด้านการตรวจแรงงานภายในประเทศสมาชิกอาเซียน</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color w:val="0D0D0D" w:themeColor="text1" w:themeTint="F2"/>
          <w:sz w:val="32"/>
          <w:szCs w:val="32"/>
          <w:cs/>
        </w:rPr>
        <w:t>- เพื่อส่งเสริมความเป็นมืออาชีพของประเทศสมาชิกอาเซียนในทุกมิติของการตรวจแรงงาน</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color w:val="0D0D0D" w:themeColor="text1" w:themeTint="F2"/>
          <w:sz w:val="32"/>
          <w:szCs w:val="32"/>
          <w:cs/>
        </w:rPr>
        <w:t>- เพื่อส่งเสริมการดำเนินการตามกฎหมายและข้อบังคับด้านแรงงาน</w:t>
      </w:r>
    </w:p>
    <w:p w:rsidR="005E2D91" w:rsidRPr="00AE1280" w:rsidRDefault="005E2D91" w:rsidP="00AE1280">
      <w:pPr>
        <w:spacing w:line="320" w:lineRule="exact"/>
        <w:jc w:val="thaiDistribute"/>
        <w:rPr>
          <w:rFonts w:ascii="TH SarabunPSK" w:hAnsi="TH SarabunPSK" w:cs="TH SarabunPSK"/>
          <w:color w:val="0D0D0D" w:themeColor="text1" w:themeTint="F2"/>
        </w:rPr>
      </w:pPr>
    </w:p>
    <w:p w:rsidR="00850256" w:rsidRPr="00AE1280" w:rsidRDefault="009F3DD3" w:rsidP="00AE1280">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26</w:t>
      </w:r>
      <w:r w:rsidR="00F213A5" w:rsidRPr="00AE1280">
        <w:rPr>
          <w:rFonts w:ascii="TH SarabunPSK" w:hAnsi="TH SarabunPSK" w:cs="TH SarabunPSK"/>
          <w:b/>
          <w:bCs/>
          <w:color w:val="0D0D0D" w:themeColor="text1" w:themeTint="F2"/>
          <w:sz w:val="32"/>
          <w:szCs w:val="32"/>
          <w:cs/>
        </w:rPr>
        <w:t>.</w:t>
      </w:r>
      <w:r w:rsidR="00850256" w:rsidRPr="00AE1280">
        <w:rPr>
          <w:rFonts w:ascii="TH SarabunPSK" w:hAnsi="TH SarabunPSK" w:cs="TH SarabunPSK"/>
          <w:b/>
          <w:bCs/>
          <w:color w:val="0D0D0D" w:themeColor="text1" w:themeTint="F2"/>
          <w:sz w:val="32"/>
          <w:szCs w:val="32"/>
          <w:cs/>
        </w:rPr>
        <w:t xml:space="preserve"> </w:t>
      </w:r>
      <w:r w:rsidR="00850256" w:rsidRPr="00AE1280">
        <w:rPr>
          <w:rFonts w:ascii="TH SarabunPSK" w:hAnsi="TH SarabunPSK" w:cs="TH SarabunPSK" w:hint="cs"/>
          <w:b/>
          <w:bCs/>
          <w:color w:val="0D0D0D" w:themeColor="text1" w:themeTint="F2"/>
          <w:sz w:val="32"/>
          <w:szCs w:val="32"/>
          <w:cs/>
        </w:rPr>
        <w:t xml:space="preserve">เรื่อง  </w:t>
      </w:r>
      <w:r w:rsidR="00850256" w:rsidRPr="00AE1280">
        <w:rPr>
          <w:rFonts w:ascii="TH SarabunPSK" w:hAnsi="TH SarabunPSK" w:cs="TH SarabunPSK"/>
          <w:b/>
          <w:bCs/>
          <w:color w:val="0D0D0D" w:themeColor="text1" w:themeTint="F2"/>
          <w:sz w:val="32"/>
          <w:szCs w:val="32"/>
          <w:cs/>
        </w:rPr>
        <w:t>ผลการประชุมรัฐมนตรีศึกษาเอเชีย-ยุโรป ครั้งที่ 8 และการประชุมที่เกี่ยวข้อง</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color w:val="0D0D0D" w:themeColor="text1" w:themeTint="F2"/>
          <w:sz w:val="32"/>
          <w:szCs w:val="32"/>
          <w:cs/>
        </w:rPr>
        <w:tab/>
        <w:t>คณะรัฐมนตรีรับทราบตามที่กระทรวงศึกษาธิการ (ศธ.) เสนอผลการประชุมรัฐมนตรีศึกษาเอเ</w:t>
      </w:r>
      <w:r w:rsidRPr="00AE1280">
        <w:rPr>
          <w:rFonts w:ascii="TH SarabunPSK" w:hAnsi="TH SarabunPSK" w:cs="TH SarabunPSK" w:hint="cs"/>
          <w:color w:val="0D0D0D" w:themeColor="text1" w:themeTint="F2"/>
          <w:sz w:val="32"/>
          <w:szCs w:val="32"/>
          <w:cs/>
        </w:rPr>
        <w:t>ชี</w:t>
      </w:r>
      <w:r w:rsidRPr="00AE1280">
        <w:rPr>
          <w:rFonts w:ascii="TH SarabunPSK" w:hAnsi="TH SarabunPSK" w:cs="TH SarabunPSK"/>
          <w:color w:val="0D0D0D" w:themeColor="text1" w:themeTint="F2"/>
          <w:sz w:val="32"/>
          <w:szCs w:val="32"/>
          <w:cs/>
        </w:rPr>
        <w:t>ย-ยุโรป ครั้งที่ 8 (</w:t>
      </w:r>
      <w:r w:rsidRPr="00AE1280">
        <w:rPr>
          <w:rFonts w:ascii="TH SarabunPSK" w:hAnsi="TH SarabunPSK" w:cs="TH SarabunPSK"/>
          <w:color w:val="0D0D0D" w:themeColor="text1" w:themeTint="F2"/>
          <w:sz w:val="32"/>
          <w:szCs w:val="32"/>
        </w:rPr>
        <w:t>ASEM Education</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color w:val="0D0D0D" w:themeColor="text1" w:themeTint="F2"/>
          <w:sz w:val="32"/>
          <w:szCs w:val="32"/>
        </w:rPr>
        <w:t>Ministers</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color w:val="0D0D0D" w:themeColor="text1" w:themeTint="F2"/>
          <w:sz w:val="32"/>
          <w:szCs w:val="32"/>
        </w:rPr>
        <w:t>Meeting</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color w:val="0D0D0D" w:themeColor="text1" w:themeTint="F2"/>
          <w:sz w:val="32"/>
          <w:szCs w:val="32"/>
        </w:rPr>
        <w:t>ASEMME</w:t>
      </w:r>
      <w:r w:rsidRPr="00AE1280">
        <w:rPr>
          <w:rFonts w:ascii="TH SarabunPSK" w:hAnsi="TH SarabunPSK" w:cs="TH SarabunPSK"/>
          <w:color w:val="0D0D0D" w:themeColor="text1" w:themeTint="F2"/>
          <w:sz w:val="32"/>
          <w:szCs w:val="32"/>
          <w:cs/>
        </w:rPr>
        <w:t>8) และการประชุมที่เกี่ยวข้อง และแผนยุทธศาสตร์ด้านการศึกษาภายใต้กรอบความร่วมมือเอเชีย-ยุโรป (อาเซม) พ.ศ. 2573 ซึ่ง ศธ. เป็นเจ้าภาพจัดการประชุมผ่านระบบการประชุมทางไกล เมื่อวันที่ 15 ธันวาคม 2564 [คณะรัฐมนตรีมีมติ (</w:t>
      </w:r>
      <w:r w:rsidRPr="00AE1280">
        <w:rPr>
          <w:rFonts w:ascii="TH SarabunPSK" w:hAnsi="TH SarabunPSK" w:cs="TH SarabunPSK"/>
          <w:color w:val="0D0D0D" w:themeColor="text1" w:themeTint="F2"/>
          <w:sz w:val="32"/>
          <w:szCs w:val="32"/>
        </w:rPr>
        <w:t>21</w:t>
      </w:r>
      <w:r w:rsidRPr="00AE1280">
        <w:rPr>
          <w:rFonts w:ascii="TH SarabunPSK" w:hAnsi="TH SarabunPSK" w:cs="TH SarabunPSK"/>
          <w:color w:val="0D0D0D" w:themeColor="text1" w:themeTint="F2"/>
          <w:sz w:val="32"/>
          <w:szCs w:val="32"/>
          <w:cs/>
        </w:rPr>
        <w:t xml:space="preserve"> กันยายน </w:t>
      </w:r>
      <w:r w:rsidRPr="00AE1280">
        <w:rPr>
          <w:rFonts w:ascii="TH SarabunPSK" w:hAnsi="TH SarabunPSK" w:cs="TH SarabunPSK"/>
          <w:color w:val="0D0D0D" w:themeColor="text1" w:themeTint="F2"/>
          <w:sz w:val="32"/>
          <w:szCs w:val="32"/>
        </w:rPr>
        <w:t>2564</w:t>
      </w:r>
      <w:r w:rsidRPr="00AE1280">
        <w:rPr>
          <w:rFonts w:ascii="TH SarabunPSK" w:hAnsi="TH SarabunPSK" w:cs="TH SarabunPSK"/>
          <w:color w:val="0D0D0D" w:themeColor="text1" w:themeTint="F2"/>
          <w:sz w:val="32"/>
          <w:szCs w:val="32"/>
          <w:cs/>
        </w:rPr>
        <w:t xml:space="preserve">) เห็นชอบ (ร่าง) ยุทธศาสตร์ด้านการศึกษาภายใต้กรอบความร่วมมือเอเชีย-ยุโรป (อาเซม) พ.ศ. </w:t>
      </w:r>
      <w:r w:rsidRPr="00AE1280">
        <w:rPr>
          <w:rFonts w:ascii="TH SarabunPSK" w:hAnsi="TH SarabunPSK" w:cs="TH SarabunPSK"/>
          <w:color w:val="0D0D0D" w:themeColor="text1" w:themeTint="F2"/>
          <w:sz w:val="32"/>
          <w:szCs w:val="32"/>
        </w:rPr>
        <w:t>2573</w:t>
      </w:r>
      <w:r w:rsidRPr="00AE1280">
        <w:rPr>
          <w:rFonts w:ascii="TH SarabunPSK" w:hAnsi="TH SarabunPSK" w:cs="TH SarabunPSK"/>
          <w:color w:val="0D0D0D" w:themeColor="text1" w:themeTint="F2"/>
          <w:sz w:val="32"/>
          <w:szCs w:val="32"/>
          <w:cs/>
        </w:rPr>
        <w:t>] โดยมีรัฐมนตรีว่าการกระทรวงศึกษาธิการ เป็นหัวหน้าคณะผู้แทนไทยและประธานการประชุมภายใต้แนวคิดหลัก “การศึกษาอาเ</w:t>
      </w:r>
      <w:r w:rsidRPr="00AE1280">
        <w:rPr>
          <w:rFonts w:ascii="TH SarabunPSK" w:hAnsi="TH SarabunPSK" w:cs="TH SarabunPSK" w:hint="cs"/>
          <w:color w:val="0D0D0D" w:themeColor="text1" w:themeTint="F2"/>
          <w:sz w:val="32"/>
          <w:szCs w:val="32"/>
          <w:cs/>
        </w:rPr>
        <w:t>ซ</w:t>
      </w:r>
      <w:r w:rsidRPr="00AE1280">
        <w:rPr>
          <w:rFonts w:ascii="TH SarabunPSK" w:hAnsi="TH SarabunPSK" w:cs="TH SarabunPSK"/>
          <w:color w:val="0D0D0D" w:themeColor="text1" w:themeTint="F2"/>
          <w:sz w:val="32"/>
          <w:szCs w:val="32"/>
          <w:cs/>
        </w:rPr>
        <w:t xml:space="preserve">ม พ.ศ. </w:t>
      </w:r>
      <w:r w:rsidRPr="00AE1280">
        <w:rPr>
          <w:rFonts w:ascii="TH SarabunPSK" w:hAnsi="TH SarabunPSK" w:cs="TH SarabunPSK" w:hint="cs"/>
          <w:color w:val="0D0D0D" w:themeColor="text1" w:themeTint="F2"/>
          <w:sz w:val="32"/>
          <w:szCs w:val="32"/>
          <w:cs/>
        </w:rPr>
        <w:t>2573</w:t>
      </w:r>
      <w:r w:rsidRPr="00AE1280">
        <w:rPr>
          <w:rFonts w:ascii="TH SarabunPSK" w:hAnsi="TH SarabunPSK" w:cs="TH SarabunPSK"/>
          <w:color w:val="0D0D0D" w:themeColor="text1" w:themeTint="F2"/>
          <w:sz w:val="32"/>
          <w:szCs w:val="32"/>
          <w:cs/>
        </w:rPr>
        <w:t xml:space="preserve"> : </w:t>
      </w:r>
      <w:r w:rsidRPr="00AE1280">
        <w:rPr>
          <w:rFonts w:ascii="TH SarabunPSK" w:hAnsi="TH SarabunPSK" w:cs="TH SarabunPSK" w:hint="cs"/>
          <w:color w:val="0D0D0D" w:themeColor="text1" w:themeTint="F2"/>
          <w:sz w:val="32"/>
          <w:szCs w:val="32"/>
          <w:cs/>
        </w:rPr>
        <w:t>สู่</w:t>
      </w:r>
      <w:r w:rsidRPr="00AE1280">
        <w:rPr>
          <w:rFonts w:ascii="TH SarabunPSK" w:hAnsi="TH SarabunPSK" w:cs="TH SarabunPSK"/>
          <w:color w:val="0D0D0D" w:themeColor="text1" w:themeTint="F2"/>
          <w:sz w:val="32"/>
          <w:szCs w:val="32"/>
          <w:cs/>
        </w:rPr>
        <w:t>อนาคตที่ยืดหยุ่น มั่งคั่ง และยั่งยืนมากขึ้น” มีผู้เข้าร่วมการประชุมระดับรัฐมนตรีด้านการศึกษาจากประเทศสมาชิกเอเชียและยุโรป ผู้แทนองค์การระหว่างประเทศ และเครือข่ายด้านการศึกษาของอาเซม สรุปสาระสำคัญได้ ดังนี้</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rPr>
        <w:tab/>
      </w:r>
      <w:r w:rsidRPr="00AE1280">
        <w:rPr>
          <w:rFonts w:ascii="TH SarabunPSK" w:hAnsi="TH SarabunPSK" w:cs="TH SarabunPSK"/>
          <w:color w:val="0D0D0D" w:themeColor="text1" w:themeTint="F2"/>
          <w:sz w:val="32"/>
          <w:szCs w:val="32"/>
        </w:rPr>
        <w:tab/>
        <w:t>1</w:t>
      </w:r>
      <w:r w:rsidRPr="00AE1280">
        <w:rPr>
          <w:rFonts w:ascii="TH SarabunPSK" w:hAnsi="TH SarabunPSK" w:cs="TH SarabunPSK"/>
          <w:color w:val="0D0D0D" w:themeColor="text1" w:themeTint="F2"/>
          <w:sz w:val="32"/>
          <w:szCs w:val="32"/>
          <w:cs/>
        </w:rPr>
        <w:t xml:space="preserve">. การกล่าวถ้อยแถลงของรัฐมนตรีด้านการศึกษาประเทศสมาชิกเอเชียและยุโรปเกี่ยวกับแนวทางการดำเนินการในอนาคตที่สอดคล้องกับวัตถุประสงค์เชิงกลยุทธ์ด้านการศึกษาอาเชม และมีการประชุมโต๊ะกลมระดับรัฐมนตรีด้านการศึกษาและเครือข่ายด้านการศึกษาของอาเซม โดยมีการแถลงคำมั่นและสนับสนุนการดำเนินการตามแผนยุทธศาสตร์ด้านการศึกษาของอาเซม พ.ศ. 2573 ซึ่งที่ประชุมเน้นย้ำถึงความร่วมมืออย่างแข็งขันระหว่างประเทศสมาชิกเอเชียและยุโรป ท่ามกลางสถานการณ์ในโลกปัจจุบันที่ต้องคำนึงถึงทักษะความรู้รอบด้าน </w:t>
      </w:r>
      <w:r w:rsidR="000B2806">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ทั้งเทคโนโลยีดิจิทัล การเรียนรู้ตลอดชีวิต และการพัฒนาที่ยั่งยืน</w:t>
      </w:r>
    </w:p>
    <w:p w:rsidR="00850256" w:rsidRPr="00AE1280" w:rsidRDefault="00850256" w:rsidP="00AE1280">
      <w:pPr>
        <w:spacing w:line="320" w:lineRule="exact"/>
        <w:ind w:firstLine="720"/>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rPr>
        <w:tab/>
        <w:t>2</w:t>
      </w:r>
      <w:r w:rsidRPr="00AE1280">
        <w:rPr>
          <w:rFonts w:ascii="TH SarabunPSK" w:hAnsi="TH SarabunPSK" w:cs="TH SarabunPSK"/>
          <w:color w:val="0D0D0D" w:themeColor="text1" w:themeTint="F2"/>
          <w:sz w:val="32"/>
          <w:szCs w:val="32"/>
          <w:cs/>
        </w:rPr>
        <w:t>. สำนักเลขาธิการด้านการศึกษาของอาเซม และผู้แทนเครือข่ายด้านการศึกษาของอาเ</w:t>
      </w:r>
      <w:r w:rsidRPr="00AE1280">
        <w:rPr>
          <w:rFonts w:ascii="TH SarabunPSK" w:hAnsi="TH SarabunPSK" w:cs="TH SarabunPSK" w:hint="cs"/>
          <w:color w:val="0D0D0D" w:themeColor="text1" w:themeTint="F2"/>
          <w:sz w:val="32"/>
          <w:szCs w:val="32"/>
          <w:cs/>
        </w:rPr>
        <w:t>ซ</w:t>
      </w:r>
      <w:r w:rsidRPr="00AE1280">
        <w:rPr>
          <w:rFonts w:ascii="TH SarabunPSK" w:hAnsi="TH SarabunPSK" w:cs="TH SarabunPSK"/>
          <w:color w:val="0D0D0D" w:themeColor="text1" w:themeTint="F2"/>
          <w:sz w:val="32"/>
          <w:szCs w:val="32"/>
          <w:cs/>
        </w:rPr>
        <w:t>มได้นำเสนอและรายงานสรุปโครงการและข้อริเริ่มด้านการศึกษาอาเซมที่ได้ดำเนินการ เช่น การส่งเสริมการศึกษาที่ครอบคลุมและความเสมอภาค ความคืบหน้าในงานวิจัยเกี่ยวกับการเรียนอิเล็กทรอนิกส์ และผลการศึกษาของการวิเคราะห์ทั่วประเทศเกี่ยวกับคลังข้อมูลของกรอบคุณวุฒิแห่งชาติ</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color w:val="0D0D0D" w:themeColor="text1" w:themeTint="F2"/>
          <w:sz w:val="32"/>
          <w:szCs w:val="32"/>
          <w:cs/>
        </w:rPr>
        <w:t>3. ที่ประชุมได้รับรอง (ร่าง) ยุทธศาสตร์ด้านการศึกษาของอาเซม พ.ศ. 2573 ซึ่งเป็นเอกสารหลักของการจัดทำแผนปฏิบัติการด้านการศึกษาของอาเซม พ.ศ. 2573 เพื่อเสริมสร้างและเตรียมความพร้อมภาคการศึกษาให้สามารถรับมือกับความท้าทายในระดับโลกในปัจจุบันและอนาคต โดยมีวัตถุประสงค์เชิงกลยุทธ์สำหรับการดำเนินความร่วมมือระหว่างประเทศสมาชิกในทศวรรษหน้า คือ 1) เสริมสร้างความเชื่อมโยงระหว่างเอเชีย-ยุโรป ด้วยการส่งเสริมการเคลื่อนย้ายและการแลกเปลี่ยนที่สมดุลและครอบคลุม 2) ส่งเสริมการเรียนรู้ตลอดชีวิตรวมถึงการอาชีวศึกษาและการฝึกอบรม 3) สนับสนุนการพัฒนาทักษะและสมรรถนะ และ 4) สร้างความโปร่งใสและความเข้าใจร่วมกันเกี่ยวกับการให้การรับรอง การตรวจสอบ และการประกันคุณภาพ ทั้งนี้ ได้มีการปรับถ้อยคำของเอกสารโดยไม่กระทบกับสาร</w:t>
      </w:r>
      <w:r w:rsidR="008F1214">
        <w:rPr>
          <w:rFonts w:ascii="TH SarabunPSK" w:hAnsi="TH SarabunPSK" w:cs="TH SarabunPSK"/>
          <w:color w:val="0D0D0D" w:themeColor="text1" w:themeTint="F2"/>
          <w:sz w:val="32"/>
          <w:szCs w:val="32"/>
          <w:cs/>
        </w:rPr>
        <w:t xml:space="preserve">ะสำคัญตามที่คณะรัฐมนตรีได้มีมติ </w:t>
      </w:r>
      <w:r w:rsidRPr="00AE1280">
        <w:rPr>
          <w:rFonts w:ascii="TH SarabunPSK" w:hAnsi="TH SarabunPSK" w:cs="TH SarabunPSK"/>
          <w:color w:val="0D0D0D" w:themeColor="text1" w:themeTint="F2"/>
          <w:sz w:val="32"/>
          <w:szCs w:val="32"/>
          <w:cs/>
        </w:rPr>
        <w:t>(21 กันยายน 2564) เห็น</w:t>
      </w:r>
      <w:r w:rsidRPr="00AE1280">
        <w:rPr>
          <w:rFonts w:ascii="TH SarabunPSK" w:hAnsi="TH SarabunPSK" w:cs="TH SarabunPSK" w:hint="cs"/>
          <w:color w:val="0D0D0D" w:themeColor="text1" w:themeTint="F2"/>
          <w:sz w:val="32"/>
          <w:szCs w:val="32"/>
          <w:cs/>
        </w:rPr>
        <w:t>ช</w:t>
      </w:r>
      <w:r w:rsidRPr="00AE1280">
        <w:rPr>
          <w:rFonts w:ascii="TH SarabunPSK" w:hAnsi="TH SarabunPSK" w:cs="TH SarabunPSK"/>
          <w:color w:val="0D0D0D" w:themeColor="text1" w:themeTint="F2"/>
          <w:sz w:val="32"/>
          <w:szCs w:val="32"/>
          <w:cs/>
        </w:rPr>
        <w:t>อบในหลักการไว้</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color w:val="0D0D0D" w:themeColor="text1" w:themeTint="F2"/>
          <w:sz w:val="32"/>
          <w:szCs w:val="32"/>
          <w:cs/>
        </w:rPr>
        <w:tab/>
        <w:t>4. การเชิญชวนประเทศสมาชิกพิจารณาสมัครเพื่อทำหน้าที่สำนักเลขาธิการด้านการศึกษาในวาระต่อไป (ระหว่างเดือนมกราคม 2565-ธันวาคม 2568) ต่อจากราชอาณาจักรเบลเยียมซึ่งหมดวาระในการทำหน้าที่ดังกล่าวในวันที่ 31 ธันวาคม 2564 รวมทั้งพิจารณารับเป็นเจ้าภาพจัดการประชุมด้านการศึกษาของอาเซมในระดับต่าง ๆ เช่น การประชุมระดับเจ้าหน้าที่อาวุโสด้านการศึกษาของอาเซมอย่างไม่เป็นทางการในช่วงเดือนพฤศจิกายน-ธันวาคม 2565 การประชุมระดับเจ้าหน้าที่อาวุโสด้านการศึกษาของอาเซม ครั้งที่ 1 ในช่วงเดือนพฤษภาคม 2566 และการประชุมระดับเจ้าหน้าที่อาวุโสด้านการศึกษาของอาเซม ครั้งที่ 2 พร้อมทั้งการประชุมรัฐมนตรีศึกษาเอเชีย</w:t>
      </w:r>
      <w:r w:rsidR="000B2806">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cs/>
        </w:rPr>
        <w:t>-ยุโรป ครั้งที่ 9 ในช่วงเดือนพฤศจิกายน-ธันวาคม 2566</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p>
    <w:p w:rsidR="00850256" w:rsidRPr="00AE1280" w:rsidRDefault="009F3DD3" w:rsidP="00AE1280">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rPr>
        <w:t>27</w:t>
      </w:r>
      <w:r w:rsidR="00F213A5" w:rsidRPr="00AE1280">
        <w:rPr>
          <w:rFonts w:ascii="TH SarabunPSK" w:hAnsi="TH SarabunPSK" w:cs="TH SarabunPSK"/>
          <w:b/>
          <w:bCs/>
          <w:color w:val="0D0D0D" w:themeColor="text1" w:themeTint="F2"/>
          <w:sz w:val="32"/>
          <w:szCs w:val="32"/>
          <w:cs/>
        </w:rPr>
        <w:t>.</w:t>
      </w:r>
      <w:r w:rsidR="00850256" w:rsidRPr="00AE1280">
        <w:rPr>
          <w:rFonts w:ascii="TH SarabunPSK" w:hAnsi="TH SarabunPSK" w:cs="TH SarabunPSK" w:hint="cs"/>
          <w:b/>
          <w:bCs/>
          <w:color w:val="0D0D0D" w:themeColor="text1" w:themeTint="F2"/>
          <w:sz w:val="32"/>
          <w:szCs w:val="32"/>
          <w:cs/>
        </w:rPr>
        <w:t xml:space="preserve"> เรื่อง ผลการประชุมคณะทำงานร่วมระหว่างไทยกับคณะกรรมาธิการเศรษฐกิจยูเรเซีย ครั้งที่ 2</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b/>
          <w:bCs/>
          <w:color w:val="0D0D0D" w:themeColor="text1" w:themeTint="F2"/>
          <w:sz w:val="32"/>
          <w:szCs w:val="32"/>
          <w:cs/>
        </w:rPr>
        <w:tab/>
      </w:r>
      <w:r w:rsidRPr="00AE1280">
        <w:rPr>
          <w:rFonts w:ascii="TH SarabunPSK" w:hAnsi="TH SarabunPSK" w:cs="TH SarabunPSK" w:hint="cs"/>
          <w:b/>
          <w:bCs/>
          <w:color w:val="0D0D0D" w:themeColor="text1" w:themeTint="F2"/>
          <w:sz w:val="32"/>
          <w:szCs w:val="32"/>
          <w:cs/>
        </w:rPr>
        <w:tab/>
      </w:r>
      <w:r w:rsidRPr="00AE1280">
        <w:rPr>
          <w:rFonts w:ascii="TH SarabunPSK" w:hAnsi="TH SarabunPSK" w:cs="TH SarabunPSK" w:hint="cs"/>
          <w:color w:val="0D0D0D" w:themeColor="text1" w:themeTint="F2"/>
          <w:sz w:val="32"/>
          <w:szCs w:val="32"/>
          <w:cs/>
        </w:rPr>
        <w:t>คณะรัฐมนตรีมีมติรับทราบตามที่กระทรวงพาณิชย์ (พณ.) เสนอผลการประชุมคณะทำงานร่วมระหว่างไทยกับคณะกรรมาธิการเศรษฐกิจยูเรเซีย (</w:t>
      </w:r>
      <w:r w:rsidRPr="00AE1280">
        <w:rPr>
          <w:rFonts w:ascii="TH SarabunPSK" w:hAnsi="TH SarabunPSK" w:cs="TH SarabunPSK"/>
          <w:color w:val="0D0D0D" w:themeColor="text1" w:themeTint="F2"/>
          <w:sz w:val="32"/>
          <w:szCs w:val="32"/>
        </w:rPr>
        <w:t xml:space="preserve">Eurasian Economic Commission </w:t>
      </w:r>
      <w:r w:rsidRPr="00AE1280">
        <w:rPr>
          <w:rFonts w:ascii="TH SarabunPSK" w:hAnsi="TH SarabunPSK" w:cs="TH SarabunPSK"/>
          <w:color w:val="0D0D0D" w:themeColor="text1" w:themeTint="F2"/>
          <w:sz w:val="32"/>
          <w:szCs w:val="32"/>
          <w:cs/>
        </w:rPr>
        <w:t>:</w:t>
      </w:r>
      <w:r w:rsidRPr="00AE1280">
        <w:rPr>
          <w:rFonts w:ascii="TH SarabunPSK" w:hAnsi="TH SarabunPSK" w:cs="TH SarabunPSK"/>
          <w:color w:val="0D0D0D" w:themeColor="text1" w:themeTint="F2"/>
          <w:sz w:val="32"/>
          <w:szCs w:val="32"/>
        </w:rPr>
        <w:t>EEC</w:t>
      </w:r>
      <w:r w:rsidRPr="00AE1280">
        <w:rPr>
          <w:rFonts w:ascii="TH SarabunPSK" w:hAnsi="TH SarabunPSK" w:cs="TH SarabunPSK" w:hint="cs"/>
          <w:color w:val="0D0D0D" w:themeColor="text1" w:themeTint="F2"/>
          <w:sz w:val="32"/>
          <w:szCs w:val="32"/>
          <w:cs/>
        </w:rPr>
        <w:t>) ครั้งที่ 2 และมอบหมายหน่วยงานต่าง ๆ ดำเนินการในส่วนที่เกี่ยวข้อง</w:t>
      </w:r>
    </w:p>
    <w:p w:rsidR="00850256" w:rsidRPr="00AE1280" w:rsidRDefault="00850256" w:rsidP="00AE1280">
      <w:pPr>
        <w:spacing w:line="320" w:lineRule="exact"/>
        <w:jc w:val="thaiDistribute"/>
        <w:rPr>
          <w:rFonts w:ascii="TH SarabunPSK" w:hAnsi="TH SarabunPSK" w:cs="TH SarabunPSK"/>
          <w:b/>
          <w:bCs/>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b/>
          <w:bCs/>
          <w:color w:val="0D0D0D" w:themeColor="text1" w:themeTint="F2"/>
          <w:sz w:val="32"/>
          <w:szCs w:val="32"/>
          <w:cs/>
        </w:rPr>
        <w:t>สาระสำคัญของเรื่อง</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b/>
          <w:bCs/>
          <w:color w:val="0D0D0D" w:themeColor="text1" w:themeTint="F2"/>
          <w:sz w:val="32"/>
          <w:szCs w:val="32"/>
          <w:cs/>
        </w:rPr>
        <w:tab/>
      </w:r>
      <w:r w:rsidRPr="00AE1280">
        <w:rPr>
          <w:rFonts w:ascii="TH SarabunPSK" w:hAnsi="TH SarabunPSK" w:cs="TH SarabunPSK" w:hint="cs"/>
          <w:b/>
          <w:bCs/>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พณ. รายงานว่า ประเทศไทยเป็นเจ้าภาพจัดการประชุมคณะทำงานร่วมระหว่างไทยกับ </w:t>
      </w:r>
      <w:r w:rsidRPr="00AE1280">
        <w:rPr>
          <w:rFonts w:ascii="TH SarabunPSK" w:hAnsi="TH SarabunPSK" w:cs="TH SarabunPSK"/>
          <w:color w:val="0D0D0D" w:themeColor="text1" w:themeTint="F2"/>
          <w:sz w:val="32"/>
          <w:szCs w:val="32"/>
        </w:rPr>
        <w:t xml:space="preserve">EEC </w:t>
      </w:r>
      <w:r w:rsidRPr="00AE1280">
        <w:rPr>
          <w:rFonts w:ascii="TH SarabunPSK" w:hAnsi="TH SarabunPSK" w:cs="TH SarabunPSK" w:hint="cs"/>
          <w:color w:val="0D0D0D" w:themeColor="text1" w:themeTint="F2"/>
          <w:sz w:val="32"/>
          <w:szCs w:val="32"/>
          <w:cs/>
        </w:rPr>
        <w:t xml:space="preserve">ผ่านระบบการประชุมทางไกล เมื่อวันที่ 27 กันยายน 2564 โดยมีรองนายกรัฐมมตรี (นายจุรินทร์ ลักษณวิศิษฏ์) และรัฐมนตรีว่าการกระทรวงพาณิชย์เป็นประธานร่วม ซึ่งเป็นการหารือผ่านกลไกกรอบคณะทำงานร่วมระหว่างกันในระดับรัฐมนตรีภายใต้กรอบบันทึกความร่วมมือระหว่างรัฐบาลแห่งราชอาณาจักรไทยกับ </w:t>
      </w:r>
      <w:r w:rsidRPr="00AE1280">
        <w:rPr>
          <w:rFonts w:ascii="TH SarabunPSK" w:hAnsi="TH SarabunPSK" w:cs="TH SarabunPSK"/>
          <w:color w:val="0D0D0D" w:themeColor="text1" w:themeTint="F2"/>
          <w:sz w:val="32"/>
          <w:szCs w:val="32"/>
        </w:rPr>
        <w:t xml:space="preserve">EEC </w:t>
      </w:r>
      <w:r w:rsidRPr="00AE1280">
        <w:rPr>
          <w:rFonts w:ascii="TH SarabunPSK" w:hAnsi="TH SarabunPSK" w:cs="TH SarabunPSK" w:hint="cs"/>
          <w:color w:val="0D0D0D" w:themeColor="text1" w:themeTint="F2"/>
          <w:sz w:val="32"/>
          <w:szCs w:val="32"/>
          <w:cs/>
        </w:rPr>
        <w:t xml:space="preserve">สรุปสาระสำคัญ ดังนี้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t xml:space="preserve">1. </w:t>
      </w:r>
      <w:r w:rsidRPr="00AE1280">
        <w:rPr>
          <w:rFonts w:ascii="TH SarabunPSK" w:hAnsi="TH SarabunPSK" w:cs="TH SarabunPSK" w:hint="cs"/>
          <w:b/>
          <w:bCs/>
          <w:color w:val="0D0D0D" w:themeColor="text1" w:themeTint="F2"/>
          <w:sz w:val="32"/>
          <w:szCs w:val="32"/>
          <w:cs/>
        </w:rPr>
        <w:t xml:space="preserve">การแลกเปลี่ยนสถานการณ์ด้านเศรษฐกิจและแนวโน้มการดำเนินนโยบายเพื่อรองรับผลกระทบภายหลังสถานการณ์การแพร่ระบาดของโรคติดเชื้อไวรัสโคโรนา 2019 (โควิด-19) </w:t>
      </w:r>
      <w:r w:rsidRPr="00AE1280">
        <w:rPr>
          <w:rFonts w:ascii="TH SarabunPSK" w:hAnsi="TH SarabunPSK" w:cs="TH SarabunPSK" w:hint="cs"/>
          <w:color w:val="0D0D0D" w:themeColor="text1" w:themeTint="F2"/>
          <w:sz w:val="32"/>
          <w:szCs w:val="32"/>
          <w:cs/>
        </w:rPr>
        <w:t>โดยเห็นพ้องการสร้างความร่วมมือทางเศรษฐกิจระหว่างกันในการแก้ไขผลกระทบที่เกิดจากการแพร่ระบาดของโควิด-19</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t xml:space="preserve">2. </w:t>
      </w:r>
      <w:r w:rsidRPr="00AE1280">
        <w:rPr>
          <w:rFonts w:ascii="TH SarabunPSK" w:hAnsi="TH SarabunPSK" w:cs="TH SarabunPSK" w:hint="cs"/>
          <w:b/>
          <w:bCs/>
          <w:color w:val="0D0D0D" w:themeColor="text1" w:themeTint="F2"/>
          <w:sz w:val="32"/>
          <w:szCs w:val="32"/>
          <w:cs/>
        </w:rPr>
        <w:t>การแลกเปลี่ยนความสัมพันธ์ด้านการค้าและความร่วมมือด้านการลงทุน</w:t>
      </w:r>
      <w:r w:rsidRPr="00AE1280">
        <w:rPr>
          <w:rFonts w:ascii="TH SarabunPSK" w:hAnsi="TH SarabunPSK" w:cs="TH SarabunPSK" w:hint="cs"/>
          <w:color w:val="0D0D0D" w:themeColor="text1" w:themeTint="F2"/>
          <w:sz w:val="32"/>
          <w:szCs w:val="32"/>
          <w:cs/>
        </w:rPr>
        <w:t xml:space="preserve"> ได้แก่ แลกเปลี่ยนข้อมูลด้านนโยบาย กฎระเบียบด้านการค้าและการลงทุน และการขยายโอกาสทางเศรษฐกิจโดยสนับสนุนกิจกรรมด้านการค้าและส่งเสริมการลงทุนระหว่างกัน</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t xml:space="preserve">3. </w:t>
      </w:r>
      <w:r w:rsidRPr="00AE1280">
        <w:rPr>
          <w:rFonts w:ascii="TH SarabunPSK" w:hAnsi="TH SarabunPSK" w:cs="TH SarabunPSK" w:hint="cs"/>
          <w:b/>
          <w:bCs/>
          <w:color w:val="0D0D0D" w:themeColor="text1" w:themeTint="F2"/>
          <w:sz w:val="32"/>
          <w:szCs w:val="32"/>
          <w:cs/>
        </w:rPr>
        <w:t>การแลกเปลี่ยนข้อมูลเพื่ออำนวยความสะดวกและขจัดอุปสรรคทางการค้าที่มิใช่ภาษี</w:t>
      </w:r>
      <w:r w:rsidRPr="00AE1280">
        <w:rPr>
          <w:rFonts w:ascii="TH SarabunPSK" w:hAnsi="TH SarabunPSK" w:cs="TH SarabunPSK" w:hint="cs"/>
          <w:color w:val="0D0D0D" w:themeColor="text1" w:themeTint="F2"/>
          <w:sz w:val="32"/>
          <w:szCs w:val="32"/>
          <w:cs/>
        </w:rPr>
        <w:t xml:space="preserve"> ได้แก่ การติดตามความคืบหน้าผลการดำเนินงานที่ต่อเนื่องจากการประชุมคณะทำงานฯ ครั้งที่ 1 ดังนี้</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t xml:space="preserve">1) มาตรการเยียวยาทางการค้า ไทยมีการผลักดันให้ </w:t>
      </w:r>
      <w:r w:rsidRPr="00AE1280">
        <w:rPr>
          <w:rFonts w:ascii="TH SarabunPSK" w:hAnsi="TH SarabunPSK" w:cs="TH SarabunPSK"/>
          <w:color w:val="0D0D0D" w:themeColor="text1" w:themeTint="F2"/>
          <w:sz w:val="32"/>
          <w:szCs w:val="32"/>
        </w:rPr>
        <w:t xml:space="preserve">EEC </w:t>
      </w:r>
      <w:r w:rsidRPr="00AE1280">
        <w:rPr>
          <w:rFonts w:ascii="TH SarabunPSK" w:hAnsi="TH SarabunPSK" w:cs="TH SarabunPSK" w:hint="cs"/>
          <w:color w:val="0D0D0D" w:themeColor="text1" w:themeTint="F2"/>
          <w:sz w:val="32"/>
          <w:szCs w:val="32"/>
          <w:cs/>
        </w:rPr>
        <w:t>ยอมรับการใช้เอกสารการแจ้งการไต่สวนเป็นภาษาอังกฤษและขอให้สองฝ่ายแจ้งข้อมูลเกี่ยวกับการไต่สวนระหว่างหน่วยงานที่รับผิดชอบโดยตรง ทั้งนี้ ทั้งสองฝ่ายเห็นพ้องให้มีการแลกเปลี่ยนรายชื่อหน่วยงานรับผิดชอบหลักและข้อมูลที่เกี่ยวข้องเพื่อใช้ประกอบการหารือในระดับผู้เชี่ยวชาญ</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t>2) กฎระเบียบด้านศุลกากร มีการแลกเปลี่ยนข้อมูล เช่น การนำเทคโนโลยีมาใช้ในการพัฒนาระบบและขั้นตอนทางศุลกากรเพื่ออำนวยความสะดวกทางการค้า และสถานะการปรับปรุงแก้ไขกฎหมายด้านศุลกากรภายในประเทศเพื่อรองรับการเติบโตของการค้าพาณิชย์อิเล็กทรอนิกส์</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t xml:space="preserve">3) กฎระเบียบทางเทคนิคและมาตรการสุขอนามัยและสุขอนามัยพืช </w:t>
      </w:r>
      <w:r w:rsidRPr="00AE1280">
        <w:rPr>
          <w:rFonts w:ascii="TH SarabunPSK" w:hAnsi="TH SarabunPSK" w:cs="TH SarabunPSK"/>
          <w:color w:val="0D0D0D" w:themeColor="text1" w:themeTint="F2"/>
          <w:sz w:val="32"/>
          <w:szCs w:val="32"/>
        </w:rPr>
        <w:t xml:space="preserve">EEC </w:t>
      </w:r>
      <w:r w:rsidRPr="00AE1280">
        <w:rPr>
          <w:rFonts w:ascii="TH SarabunPSK" w:hAnsi="TH SarabunPSK" w:cs="TH SarabunPSK" w:hint="cs"/>
          <w:color w:val="0D0D0D" w:themeColor="text1" w:themeTint="F2"/>
          <w:sz w:val="32"/>
          <w:szCs w:val="32"/>
          <w:cs/>
        </w:rPr>
        <w:t>แจ้งยืนยันการบังคับใช้มาตรการฯ ที่สอดคล้องและเป็นไปตามมาตรฐานระหว่างประเทศ</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t xml:space="preserve">4. </w:t>
      </w:r>
      <w:r w:rsidRPr="00AE1280">
        <w:rPr>
          <w:rFonts w:ascii="TH SarabunPSK" w:hAnsi="TH SarabunPSK" w:cs="TH SarabunPSK" w:hint="cs"/>
          <w:b/>
          <w:bCs/>
          <w:color w:val="0D0D0D" w:themeColor="text1" w:themeTint="F2"/>
          <w:sz w:val="32"/>
          <w:szCs w:val="32"/>
          <w:cs/>
        </w:rPr>
        <w:t>การหารือความเป็นไปได้ในการสร้างความร่วมมือระหว่างกันในสาขาที่เป็นประโยชน์ต่อการขยายการค้า การลงทุน การดำเนินความสัมพันธ์ และการพัฒนาเศรษฐกิจ</w:t>
      </w:r>
      <w:r w:rsidRPr="00AE1280">
        <w:rPr>
          <w:rFonts w:ascii="TH SarabunPSK" w:hAnsi="TH SarabunPSK" w:cs="TH SarabunPSK" w:hint="cs"/>
          <w:color w:val="0D0D0D" w:themeColor="text1" w:themeTint="F2"/>
          <w:sz w:val="32"/>
          <w:szCs w:val="32"/>
          <w:cs/>
        </w:rPr>
        <w:t xml:space="preserve"> โดยหารือแนวทางความร่วมมือด้านวิชาการ การพัฒนาบุคลากร และการแลกเปลี่ยนข้อมูลนโยบาย แนวปฏิบัติ และกฎระเบียบ ดังนี้</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t>1) ความร่วมมือด้านดิจิทัล มีการแลกเปลี่ยนข้อมูลด้านนโยบายและกฎหมายเพื่อส่งเสริมการพัฒนาด้านดิจิทัล</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t>2) ความร่วมมือด้านการเกษตรและอุตสาหกรรมการเกษตร มีการหารือถึงแนวทางการผลักดันและส่งเสริมความร่วมมือด้านเกษตรอัจฉริยะและโมเดลเศรษฐกิจชีวภาพ เศรษฐกิจหมุนเวียน และเศรษฐกิจสีเขียว (</w:t>
      </w:r>
      <w:r w:rsidRPr="00AE1280">
        <w:rPr>
          <w:rFonts w:ascii="TH SarabunPSK" w:hAnsi="TH SarabunPSK" w:cs="TH SarabunPSK"/>
          <w:color w:val="0D0D0D" w:themeColor="text1" w:themeTint="F2"/>
          <w:sz w:val="32"/>
          <w:szCs w:val="32"/>
        </w:rPr>
        <w:t>Bio</w:t>
      </w:r>
      <w:r w:rsidRPr="00AE1280">
        <w:rPr>
          <w:rFonts w:ascii="TH SarabunPSK" w:hAnsi="TH SarabunPSK" w:cs="TH SarabunPSK"/>
          <w:color w:val="0D0D0D" w:themeColor="text1" w:themeTint="F2"/>
          <w:sz w:val="32"/>
          <w:szCs w:val="32"/>
          <w:cs/>
        </w:rPr>
        <w:t>-</w:t>
      </w:r>
      <w:r w:rsidRPr="00AE1280">
        <w:rPr>
          <w:rFonts w:ascii="TH SarabunPSK" w:hAnsi="TH SarabunPSK" w:cs="TH SarabunPSK"/>
          <w:color w:val="0D0D0D" w:themeColor="text1" w:themeTint="F2"/>
          <w:sz w:val="32"/>
          <w:szCs w:val="32"/>
        </w:rPr>
        <w:t>Circular</w:t>
      </w:r>
      <w:r w:rsidRPr="00AE1280">
        <w:rPr>
          <w:rFonts w:ascii="TH SarabunPSK" w:hAnsi="TH SarabunPSK" w:cs="TH SarabunPSK"/>
          <w:color w:val="0D0D0D" w:themeColor="text1" w:themeTint="F2"/>
          <w:sz w:val="32"/>
          <w:szCs w:val="32"/>
          <w:cs/>
        </w:rPr>
        <w:t>-</w:t>
      </w:r>
      <w:r w:rsidRPr="00AE1280">
        <w:rPr>
          <w:rFonts w:ascii="TH SarabunPSK" w:hAnsi="TH SarabunPSK" w:cs="TH SarabunPSK"/>
          <w:color w:val="0D0D0D" w:themeColor="text1" w:themeTint="F2"/>
          <w:sz w:val="32"/>
          <w:szCs w:val="32"/>
        </w:rPr>
        <w:t>Green Economy</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color w:val="0D0D0D" w:themeColor="text1" w:themeTint="F2"/>
          <w:sz w:val="32"/>
          <w:szCs w:val="32"/>
        </w:rPr>
        <w:t>BCG Model</w:t>
      </w:r>
      <w:r w:rsidRPr="00AE1280">
        <w:rPr>
          <w:rFonts w:ascii="TH SarabunPSK" w:hAnsi="TH SarabunPSK" w:cs="TH SarabunPSK" w:hint="cs"/>
          <w:color w:val="0D0D0D" w:themeColor="text1" w:themeTint="F2"/>
          <w:sz w:val="32"/>
          <w:szCs w:val="32"/>
          <w:cs/>
        </w:rPr>
        <w:t>) ในภาคการเกษตร นอกจากนี้ ไทยเสนอให้มีความร่วมมือด้านการพัฒนามนุษย์ผ่านการฝึกอบรม การประชุมเชิงวิชาการด้านเกษตรชีวภาพ การทำการเกษตรแม่นยำสูง และการทำเกษตรแบบอนุรักษ์สิ่งแวดล้อม และประหยัดทรัพยากร รวมทั้งเสนอให้สองฝ่ายจัดกิจกรรมเพื่อส่งเสริมการขายและการพัฒนาอุตสาหกรรมยางพาราร่วมกัน</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rPr>
      </w:pPr>
      <w:r w:rsidRPr="00AE1280">
        <w:rPr>
          <w:rFonts w:ascii="TH SarabunPSK" w:hAnsi="TH SarabunPSK" w:cs="TH SarabunPSK" w:hint="cs"/>
          <w:color w:val="0D0D0D" w:themeColor="text1" w:themeTint="F2"/>
          <w:sz w:val="32"/>
          <w:szCs w:val="32"/>
          <w:cs/>
        </w:rPr>
        <w:tab/>
      </w:r>
      <w:r w:rsidRPr="00AE1280">
        <w:rPr>
          <w:rFonts w:ascii="TH SarabunPSK" w:hAnsi="TH SarabunPSK" w:cs="TH SarabunPSK" w:hint="cs"/>
          <w:color w:val="0D0D0D" w:themeColor="text1" w:themeTint="F2"/>
          <w:sz w:val="32"/>
          <w:szCs w:val="32"/>
          <w:cs/>
        </w:rPr>
        <w:tab/>
        <w:t xml:space="preserve">5. </w:t>
      </w:r>
      <w:r w:rsidRPr="00AE1280">
        <w:rPr>
          <w:rFonts w:ascii="TH SarabunPSK" w:hAnsi="TH SarabunPSK" w:cs="TH SarabunPSK" w:hint="cs"/>
          <w:b/>
          <w:bCs/>
          <w:color w:val="0D0D0D" w:themeColor="text1" w:themeTint="F2"/>
          <w:sz w:val="32"/>
          <w:szCs w:val="32"/>
          <w:cs/>
        </w:rPr>
        <w:t>การแลกเปลี่ยนข้อมูลเกี่ยวกับการจัดทำความตกลงการค้าเสรี (</w:t>
      </w:r>
      <w:r w:rsidRPr="00AE1280">
        <w:rPr>
          <w:rFonts w:ascii="TH SarabunPSK" w:hAnsi="TH SarabunPSK" w:cs="TH SarabunPSK"/>
          <w:b/>
          <w:bCs/>
          <w:color w:val="0D0D0D" w:themeColor="text1" w:themeTint="F2"/>
          <w:sz w:val="32"/>
          <w:szCs w:val="32"/>
        </w:rPr>
        <w:t>Free Trade Agreement</w:t>
      </w:r>
      <w:r w:rsidRPr="00AE1280">
        <w:rPr>
          <w:rFonts w:ascii="TH SarabunPSK" w:hAnsi="TH SarabunPSK" w:cs="TH SarabunPSK"/>
          <w:b/>
          <w:bCs/>
          <w:color w:val="0D0D0D" w:themeColor="text1" w:themeTint="F2"/>
          <w:sz w:val="32"/>
          <w:szCs w:val="32"/>
          <w:cs/>
        </w:rPr>
        <w:t xml:space="preserve">: </w:t>
      </w:r>
      <w:r w:rsidRPr="00AE1280">
        <w:rPr>
          <w:rFonts w:ascii="TH SarabunPSK" w:hAnsi="TH SarabunPSK" w:cs="TH SarabunPSK"/>
          <w:b/>
          <w:bCs/>
          <w:color w:val="0D0D0D" w:themeColor="text1" w:themeTint="F2"/>
          <w:sz w:val="32"/>
          <w:szCs w:val="32"/>
        </w:rPr>
        <w:t>FTA</w:t>
      </w:r>
      <w:r w:rsidRPr="00AE1280">
        <w:rPr>
          <w:rFonts w:ascii="TH SarabunPSK" w:hAnsi="TH SarabunPSK" w:cs="TH SarabunPSK" w:hint="cs"/>
          <w:b/>
          <w:bCs/>
          <w:color w:val="0D0D0D" w:themeColor="text1" w:themeTint="F2"/>
          <w:sz w:val="32"/>
          <w:szCs w:val="32"/>
          <w:cs/>
        </w:rPr>
        <w:t>) ของสองฝ่าย</w:t>
      </w:r>
      <w:r w:rsidRPr="00AE1280">
        <w:rPr>
          <w:rFonts w:ascii="TH SarabunPSK" w:hAnsi="TH SarabunPSK" w:cs="TH SarabunPSK" w:hint="cs"/>
          <w:color w:val="0D0D0D" w:themeColor="text1" w:themeTint="F2"/>
          <w:sz w:val="32"/>
          <w:szCs w:val="32"/>
          <w:cs/>
        </w:rPr>
        <w:t xml:space="preserve"> </w:t>
      </w:r>
      <w:r w:rsidRPr="00AE1280">
        <w:rPr>
          <w:rFonts w:ascii="TH SarabunPSK" w:hAnsi="TH SarabunPSK" w:cs="TH SarabunPSK"/>
          <w:color w:val="0D0D0D" w:themeColor="text1" w:themeTint="F2"/>
          <w:sz w:val="32"/>
          <w:szCs w:val="32"/>
        </w:rPr>
        <w:t xml:space="preserve">EEC </w:t>
      </w:r>
      <w:r w:rsidRPr="00AE1280">
        <w:rPr>
          <w:rFonts w:ascii="TH SarabunPSK" w:hAnsi="TH SarabunPSK" w:cs="TH SarabunPSK" w:hint="cs"/>
          <w:color w:val="0D0D0D" w:themeColor="text1" w:themeTint="F2"/>
          <w:sz w:val="32"/>
          <w:szCs w:val="32"/>
          <w:cs/>
        </w:rPr>
        <w:t xml:space="preserve">แจ้งข้อมูลเกี่ยวกับกระบวนการและขั้นตอนการพิจารณาจัดทำ </w:t>
      </w:r>
      <w:r w:rsidRPr="00AE1280">
        <w:rPr>
          <w:rFonts w:ascii="TH SarabunPSK" w:hAnsi="TH SarabunPSK" w:cs="TH SarabunPSK"/>
          <w:color w:val="0D0D0D" w:themeColor="text1" w:themeTint="F2"/>
          <w:sz w:val="32"/>
          <w:szCs w:val="32"/>
        </w:rPr>
        <w:t xml:space="preserve">FTA </w:t>
      </w:r>
      <w:r w:rsidRPr="00AE1280">
        <w:rPr>
          <w:rFonts w:ascii="TH SarabunPSK" w:hAnsi="TH SarabunPSK" w:cs="TH SarabunPSK" w:hint="cs"/>
          <w:color w:val="0D0D0D" w:themeColor="text1" w:themeTint="F2"/>
          <w:sz w:val="32"/>
          <w:szCs w:val="32"/>
          <w:cs/>
        </w:rPr>
        <w:t xml:space="preserve">ก้บประเทศหรือกลุ่มประเทศที่สาม โดยไทยยืนยันเจตจำนงในการเริ่มต้นกระบวนการจัดทำความตกลง </w:t>
      </w:r>
      <w:r w:rsidRPr="00AE1280">
        <w:rPr>
          <w:rFonts w:ascii="TH SarabunPSK" w:hAnsi="TH SarabunPSK" w:cs="TH SarabunPSK"/>
          <w:color w:val="0D0D0D" w:themeColor="text1" w:themeTint="F2"/>
          <w:sz w:val="32"/>
          <w:szCs w:val="32"/>
        </w:rPr>
        <w:t xml:space="preserve">FTA </w:t>
      </w:r>
      <w:r w:rsidRPr="00AE1280">
        <w:rPr>
          <w:rFonts w:ascii="TH SarabunPSK" w:hAnsi="TH SarabunPSK" w:cs="TH SarabunPSK" w:hint="cs"/>
          <w:color w:val="0D0D0D" w:themeColor="text1" w:themeTint="F2"/>
          <w:sz w:val="32"/>
          <w:szCs w:val="32"/>
          <w:cs/>
        </w:rPr>
        <w:t>ระหว่างไทยกับสหภาพเศรษฐกิจยูเรเชียและการเสนอให้สองฝ่ายมุ่งเน้นการดำเนินงานร่วมกันอย่างใกล้ชิดมากขึ้นเพื่อมุ่งสู่เป้าหมายดังกล่าว</w:t>
      </w:r>
    </w:p>
    <w:p w:rsidR="00850256" w:rsidRDefault="00850256" w:rsidP="00AE1280">
      <w:pPr>
        <w:spacing w:line="320" w:lineRule="exact"/>
        <w:jc w:val="thaiDistribute"/>
        <w:rPr>
          <w:rFonts w:ascii="TH SarabunPSK" w:hAnsi="TH SarabunPSK" w:cs="TH SarabunPSK"/>
          <w:color w:val="0D0D0D" w:themeColor="text1" w:themeTint="F2"/>
        </w:rPr>
      </w:pPr>
    </w:p>
    <w:p w:rsidR="009F3DD3" w:rsidRPr="00AE1280" w:rsidRDefault="009F3DD3" w:rsidP="00AE1280">
      <w:pPr>
        <w:spacing w:line="320" w:lineRule="exact"/>
        <w:jc w:val="thaiDistribute"/>
        <w:rPr>
          <w:rFonts w:ascii="TH SarabunPSK" w:hAnsi="TH SarabunPSK" w:cs="TH SarabunPSK" w:hint="cs"/>
          <w:color w:val="0D0D0D" w:themeColor="text1" w:themeTint="F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E1280" w:rsidRPr="00AE1280" w:rsidTr="00A443B7">
        <w:tc>
          <w:tcPr>
            <w:tcW w:w="9594" w:type="dxa"/>
          </w:tcPr>
          <w:p w:rsidR="00710221" w:rsidRPr="00AE1280" w:rsidRDefault="00710221" w:rsidP="00AE1280">
            <w:pPr>
              <w:spacing w:line="320" w:lineRule="exact"/>
              <w:jc w:val="center"/>
              <w:rPr>
                <w:rFonts w:ascii="TH SarabunPSK" w:hAnsi="TH SarabunPSK" w:cs="TH SarabunPSK"/>
                <w:color w:val="0D0D0D" w:themeColor="text1" w:themeTint="F2"/>
                <w:sz w:val="32"/>
                <w:szCs w:val="32"/>
                <w:cs/>
              </w:rPr>
            </w:pPr>
            <w:r w:rsidRPr="00AE1280">
              <w:rPr>
                <w:rFonts w:ascii="TH SarabunPSK" w:hAnsi="TH SarabunPSK" w:cs="TH SarabunPSK"/>
                <w:color w:val="0D0D0D" w:themeColor="text1" w:themeTint="F2"/>
                <w:sz w:val="32"/>
                <w:szCs w:val="32"/>
                <w:cs/>
              </w:rPr>
              <w:lastRenderedPageBreak/>
              <w:br w:type="page"/>
            </w:r>
            <w:r w:rsidRPr="00AE1280">
              <w:rPr>
                <w:rFonts w:ascii="TH SarabunPSK" w:hAnsi="TH SarabunPSK" w:cs="TH SarabunPSK"/>
                <w:color w:val="0D0D0D" w:themeColor="text1" w:themeTint="F2"/>
                <w:sz w:val="32"/>
                <w:szCs w:val="32"/>
                <w:cs/>
              </w:rPr>
              <w:br w:type="page"/>
            </w:r>
            <w:r w:rsidRPr="00AE1280">
              <w:rPr>
                <w:rFonts w:ascii="TH SarabunPSK" w:hAnsi="TH SarabunPSK" w:cs="TH SarabunPSK"/>
                <w:color w:val="0D0D0D" w:themeColor="text1" w:themeTint="F2"/>
                <w:sz w:val="32"/>
                <w:szCs w:val="32"/>
                <w:cs/>
              </w:rPr>
              <w:br w:type="page"/>
              <w:t>แต่งตั้ง</w:t>
            </w:r>
          </w:p>
        </w:tc>
      </w:tr>
    </w:tbl>
    <w:p w:rsidR="00850256" w:rsidRPr="00AE1280" w:rsidRDefault="009F3DD3" w:rsidP="00AE1280">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28</w:t>
      </w:r>
      <w:r w:rsidR="00F213A5" w:rsidRPr="00AE1280">
        <w:rPr>
          <w:rFonts w:ascii="TH SarabunPSK" w:hAnsi="TH SarabunPSK" w:cs="TH SarabunPSK" w:hint="cs"/>
          <w:b/>
          <w:bCs/>
          <w:color w:val="0D0D0D" w:themeColor="text1" w:themeTint="F2"/>
          <w:sz w:val="32"/>
          <w:szCs w:val="32"/>
          <w:cs/>
        </w:rPr>
        <w:t>.</w:t>
      </w:r>
      <w:r w:rsidR="00850256" w:rsidRPr="00AE1280">
        <w:rPr>
          <w:rFonts w:ascii="TH SarabunPSK" w:hAnsi="TH SarabunPSK" w:cs="TH SarabunPSK" w:hint="cs"/>
          <w:b/>
          <w:bCs/>
          <w:color w:val="0D0D0D" w:themeColor="text1" w:themeTint="F2"/>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850256" w:rsidRPr="00AE1280" w:rsidRDefault="00850256" w:rsidP="00AE1280">
      <w:pPr>
        <w:spacing w:line="320" w:lineRule="exact"/>
        <w:jc w:val="thaiDistribute"/>
        <w:rPr>
          <w:rFonts w:ascii="TH SarabunPSK" w:hAnsi="TH SarabunPSK" w:cs="TH SarabunPSK"/>
          <w:color w:val="0D0D0D" w:themeColor="text1" w:themeTint="F2"/>
          <w:sz w:val="32"/>
          <w:szCs w:val="32"/>
          <w:cs/>
        </w:rPr>
      </w:pPr>
      <w:r w:rsidRPr="00AE1280">
        <w:rPr>
          <w:rFonts w:ascii="TH SarabunPSK" w:hAnsi="TH SarabunPSK" w:cs="TH SarabunPSK"/>
          <w:color w:val="0D0D0D" w:themeColor="text1" w:themeTint="F2"/>
          <w:sz w:val="32"/>
          <w:szCs w:val="32"/>
          <w:cs/>
        </w:rPr>
        <w:tab/>
      </w:r>
      <w:r w:rsidRPr="00AE1280">
        <w:rPr>
          <w:rFonts w:ascii="TH SarabunPSK" w:hAnsi="TH SarabunPSK" w:cs="TH SarabunPSK"/>
          <w:color w:val="0D0D0D" w:themeColor="text1" w:themeTint="F2"/>
          <w:sz w:val="32"/>
          <w:szCs w:val="32"/>
          <w:cs/>
        </w:rPr>
        <w:tab/>
      </w:r>
      <w:r w:rsidRPr="00AE1280">
        <w:rPr>
          <w:rFonts w:ascii="TH SarabunPSK" w:hAnsi="TH SarabunPSK" w:cs="TH SarabunPSK" w:hint="cs"/>
          <w:color w:val="0D0D0D" w:themeColor="text1" w:themeTint="F2"/>
          <w:sz w:val="32"/>
          <w:szCs w:val="32"/>
          <w:cs/>
        </w:rPr>
        <w:t xml:space="preserve">คณะรัฐมนตรีมีมติอนุมัติตามที่รัฐมนตรีว่าการกระทรวงสาธารณสุขเสนอแต่งตั้ง </w:t>
      </w:r>
      <w:r w:rsidRPr="00AE1280">
        <w:rPr>
          <w:rFonts w:ascii="TH SarabunPSK" w:hAnsi="TH SarabunPSK" w:cs="TH SarabunPSK" w:hint="cs"/>
          <w:b/>
          <w:bCs/>
          <w:color w:val="0D0D0D" w:themeColor="text1" w:themeTint="F2"/>
          <w:sz w:val="32"/>
          <w:szCs w:val="32"/>
          <w:cs/>
        </w:rPr>
        <w:t>นายพีระ อารีรัตน์</w:t>
      </w:r>
      <w:r w:rsidRPr="00AE1280">
        <w:rPr>
          <w:rFonts w:ascii="TH SarabunPSK" w:hAnsi="TH SarabunPSK" w:cs="TH SarabunPSK" w:hint="cs"/>
          <w:color w:val="0D0D0D" w:themeColor="text1" w:themeTint="F2"/>
          <w:sz w:val="32"/>
          <w:szCs w:val="32"/>
          <w:cs/>
        </w:rPr>
        <w:t xml:space="preserve"> นายแพทย์สาธารณสุขจังหวัด </w:t>
      </w:r>
      <w:r w:rsidRPr="00AE1280">
        <w:rPr>
          <w:rFonts w:ascii="TH SarabunPSK" w:hAnsi="TH SarabunPSK" w:cs="TH SarabunPSK"/>
          <w:color w:val="0D0D0D" w:themeColor="text1" w:themeTint="F2"/>
          <w:sz w:val="32"/>
          <w:szCs w:val="32"/>
          <w:cs/>
        </w:rPr>
        <w:t>[</w:t>
      </w:r>
      <w:r w:rsidRPr="00AE1280">
        <w:rPr>
          <w:rFonts w:ascii="TH SarabunPSK" w:hAnsi="TH SarabunPSK" w:cs="TH SarabunPSK" w:hint="cs"/>
          <w:color w:val="0D0D0D" w:themeColor="text1" w:themeTint="F2"/>
          <w:sz w:val="32"/>
          <w:szCs w:val="32"/>
          <w:cs/>
        </w:rPr>
        <w:t>ผู้อำนวยการเฉพาะด้าน (แพทย์) ระดับสูง</w:t>
      </w:r>
      <w:r w:rsidRPr="00AE1280">
        <w:rPr>
          <w:rFonts w:ascii="TH SarabunPSK" w:hAnsi="TH SarabunPSK" w:cs="TH SarabunPSK"/>
          <w:color w:val="0D0D0D" w:themeColor="text1" w:themeTint="F2"/>
          <w:sz w:val="32"/>
          <w:szCs w:val="32"/>
          <w:cs/>
        </w:rPr>
        <w:t xml:space="preserve">] </w:t>
      </w:r>
      <w:r w:rsidRPr="00AE1280">
        <w:rPr>
          <w:rFonts w:ascii="TH SarabunPSK" w:hAnsi="TH SarabunPSK" w:cs="TH SarabunPSK" w:hint="cs"/>
          <w:color w:val="0D0D0D" w:themeColor="text1" w:themeTint="F2"/>
          <w:sz w:val="32"/>
          <w:szCs w:val="32"/>
          <w:cs/>
        </w:rPr>
        <w:t xml:space="preserve">สำนักงานสาธารณสุขจังหวัดพระนครศรีอยุธยา สำนักงานปลัดกระทรวง ให้ดำรงตำแหน่ง นายแพทย์ทรงคุณวุฒิ (ด้านเวชกรรมป้องกัน) โรงพยาบาลพระนครศรีอยุธยา สำนักงานสาธารณสุขจังหวัดพระนครศรีอยุธยา สำนักงานปลัดกระทรวง กระทรวงสาธารณสุข ตั้งแต่วันที่ 6 กันยายน 2564 ซึ่งเป็นวันที่มีคุณสมบัติครบถ้วนสมบูรณ์ ทั้งนี้ ตั้งแต่วันที่ทรงพระกรุณาโปรดเกล้าโปรดกระหม่อมแต่งตั้งเป็นต้นไป </w:t>
      </w:r>
    </w:p>
    <w:p w:rsidR="005E2D91" w:rsidRPr="00AE1280" w:rsidRDefault="005E2D91" w:rsidP="00AE1280">
      <w:pPr>
        <w:tabs>
          <w:tab w:val="left" w:pos="1440"/>
          <w:tab w:val="left" w:pos="2160"/>
          <w:tab w:val="left" w:pos="2880"/>
        </w:tabs>
        <w:spacing w:line="320" w:lineRule="exact"/>
        <w:jc w:val="thaiDistribute"/>
        <w:rPr>
          <w:rFonts w:ascii="TH SarabunPSK" w:hAnsi="TH SarabunPSK" w:cs="TH SarabunPSK"/>
          <w:color w:val="0D0D0D" w:themeColor="text1" w:themeTint="F2"/>
          <w:sz w:val="32"/>
          <w:szCs w:val="32"/>
        </w:rPr>
      </w:pPr>
    </w:p>
    <w:p w:rsidR="00CB6DCC" w:rsidRPr="00AE1280" w:rsidRDefault="009F3DD3" w:rsidP="00AE1280">
      <w:pPr>
        <w:spacing w:line="320" w:lineRule="exact"/>
        <w:jc w:val="thaiDistribute"/>
        <w:rPr>
          <w:rFonts w:ascii="TH SarabunPSK" w:eastAsia="Calibri" w:hAnsi="TH SarabunPSK" w:cs="TH SarabunPSK"/>
          <w:b/>
          <w:bCs/>
          <w:color w:val="0D0D0D" w:themeColor="text1" w:themeTint="F2"/>
          <w:sz w:val="32"/>
          <w:szCs w:val="32"/>
        </w:rPr>
      </w:pPr>
      <w:r>
        <w:rPr>
          <w:rFonts w:ascii="TH SarabunPSK" w:eastAsia="Calibri" w:hAnsi="TH SarabunPSK" w:cs="TH SarabunPSK" w:hint="cs"/>
          <w:b/>
          <w:bCs/>
          <w:color w:val="0D0D0D" w:themeColor="text1" w:themeTint="F2"/>
          <w:sz w:val="32"/>
          <w:szCs w:val="32"/>
          <w:cs/>
        </w:rPr>
        <w:t>29</w:t>
      </w:r>
      <w:r w:rsidR="00F213A5" w:rsidRPr="00AE1280">
        <w:rPr>
          <w:rFonts w:ascii="TH SarabunPSK" w:eastAsia="Calibri" w:hAnsi="TH SarabunPSK" w:cs="TH SarabunPSK" w:hint="cs"/>
          <w:b/>
          <w:bCs/>
          <w:color w:val="0D0D0D" w:themeColor="text1" w:themeTint="F2"/>
          <w:sz w:val="32"/>
          <w:szCs w:val="32"/>
          <w:cs/>
        </w:rPr>
        <w:t>.</w:t>
      </w:r>
      <w:r w:rsidR="00CB6DCC" w:rsidRPr="00AE1280">
        <w:rPr>
          <w:rFonts w:ascii="TH SarabunPSK" w:eastAsia="Calibri" w:hAnsi="TH SarabunPSK" w:cs="TH SarabunPSK" w:hint="cs"/>
          <w:b/>
          <w:bCs/>
          <w:color w:val="0D0D0D" w:themeColor="text1" w:themeTint="F2"/>
          <w:sz w:val="32"/>
          <w:szCs w:val="32"/>
          <w:cs/>
        </w:rPr>
        <w:t xml:space="preserve"> เรื่อง การแต่งตั้งกรรมการผู้ทรงคุณวุฒิในคณะกรรมการสำนักงานพัฒนาเทคโนโลยีอวกาศและภูมิสารสนเทศ แทนตำแหน่งที่ว่าง </w:t>
      </w:r>
    </w:p>
    <w:p w:rsidR="00CB6DCC" w:rsidRPr="00AE1280" w:rsidRDefault="00CB6DCC"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คณะรัฐมนตรีมีมติอนุมัติตามที่รัฐมนตรีว่าการกระทรวงการอุดมศึกษา วิทยาศาสตร์ วิจัยและนวัตกรรมเสนอแต่งตั้ง </w:t>
      </w:r>
      <w:r w:rsidRPr="00AE1280">
        <w:rPr>
          <w:rFonts w:ascii="TH SarabunPSK" w:eastAsia="Calibri" w:hAnsi="TH SarabunPSK" w:cs="TH SarabunPSK" w:hint="cs"/>
          <w:b/>
          <w:bCs/>
          <w:color w:val="0D0D0D" w:themeColor="text1" w:themeTint="F2"/>
          <w:sz w:val="32"/>
          <w:szCs w:val="32"/>
          <w:cs/>
        </w:rPr>
        <w:t>นายเอกนัฏ พร้อมพันธุ์</w:t>
      </w:r>
      <w:r w:rsidRPr="00AE1280">
        <w:rPr>
          <w:rFonts w:ascii="TH SarabunPSK" w:eastAsia="Calibri" w:hAnsi="TH SarabunPSK" w:cs="TH SarabunPSK" w:hint="cs"/>
          <w:color w:val="0D0D0D" w:themeColor="text1" w:themeTint="F2"/>
          <w:sz w:val="32"/>
          <w:szCs w:val="32"/>
          <w:cs/>
        </w:rPr>
        <w:t xml:space="preserve"> เป็นกรรมการผู้ทรงคุณวุฒิในคณะกรรมการสำนักงานพัฒนาเทคโนโลยีอวกาศและภูมิสารสนเทศ แทนตำแหน่งที่ว่าง ทั้งนี้ ตั้งแต่วันที่ 22 มีนาคม 2565 เป็นต้นไป และให้ผู้ได้รับแต่งตั้งอยู่ในตำแหน่งเท่ากับวาระที่เหลืออยู่ของกรรมการผู้ทรงคุณวุฒิซึ่งได้แต่งตั้งไว้แล้ว </w:t>
      </w:r>
    </w:p>
    <w:p w:rsidR="00CB6DCC" w:rsidRPr="00AE1280" w:rsidRDefault="00CB6DCC" w:rsidP="00AE1280">
      <w:pPr>
        <w:spacing w:line="320" w:lineRule="exact"/>
        <w:jc w:val="thaiDistribute"/>
        <w:rPr>
          <w:rFonts w:ascii="TH SarabunPSK" w:eastAsia="Calibri" w:hAnsi="TH SarabunPSK" w:cs="TH SarabunPSK"/>
          <w:color w:val="0D0D0D" w:themeColor="text1" w:themeTint="F2"/>
          <w:sz w:val="32"/>
          <w:szCs w:val="32"/>
        </w:rPr>
      </w:pPr>
    </w:p>
    <w:p w:rsidR="00CB6DCC" w:rsidRPr="00AE1280" w:rsidRDefault="009F3DD3" w:rsidP="00AE1280">
      <w:pPr>
        <w:spacing w:line="320" w:lineRule="exact"/>
        <w:jc w:val="thaiDistribute"/>
        <w:rPr>
          <w:rFonts w:ascii="TH SarabunPSK" w:eastAsia="Calibri" w:hAnsi="TH SarabunPSK" w:cs="TH SarabunPSK"/>
          <w:b/>
          <w:bCs/>
          <w:color w:val="0D0D0D" w:themeColor="text1" w:themeTint="F2"/>
          <w:sz w:val="32"/>
          <w:szCs w:val="32"/>
        </w:rPr>
      </w:pPr>
      <w:r>
        <w:rPr>
          <w:rFonts w:ascii="TH SarabunPSK" w:eastAsia="Calibri" w:hAnsi="TH SarabunPSK" w:cs="TH SarabunPSK" w:hint="cs"/>
          <w:b/>
          <w:bCs/>
          <w:color w:val="0D0D0D" w:themeColor="text1" w:themeTint="F2"/>
          <w:sz w:val="32"/>
          <w:szCs w:val="32"/>
          <w:cs/>
        </w:rPr>
        <w:t>30</w:t>
      </w:r>
      <w:r w:rsidR="00F213A5" w:rsidRPr="00AE1280">
        <w:rPr>
          <w:rFonts w:ascii="TH SarabunPSK" w:eastAsia="Calibri" w:hAnsi="TH SarabunPSK" w:cs="TH SarabunPSK" w:hint="cs"/>
          <w:b/>
          <w:bCs/>
          <w:color w:val="0D0D0D" w:themeColor="text1" w:themeTint="F2"/>
          <w:sz w:val="32"/>
          <w:szCs w:val="32"/>
          <w:cs/>
        </w:rPr>
        <w:t>.</w:t>
      </w:r>
      <w:r w:rsidR="00CB6DCC" w:rsidRPr="00AE1280">
        <w:rPr>
          <w:rFonts w:ascii="TH SarabunPSK" w:eastAsia="Calibri" w:hAnsi="TH SarabunPSK" w:cs="TH SarabunPSK" w:hint="cs"/>
          <w:b/>
          <w:bCs/>
          <w:color w:val="0D0D0D" w:themeColor="text1" w:themeTint="F2"/>
          <w:sz w:val="32"/>
          <w:szCs w:val="32"/>
          <w:cs/>
        </w:rPr>
        <w:t xml:space="preserve"> เรื่อง ขอความเห็นชอบการต่อสัญญาจ้างผู้ว่าการการรถไฟฟ้าขนส่งมวลชนแห่งประเทศไทย </w:t>
      </w:r>
    </w:p>
    <w:p w:rsidR="00CB6DCC" w:rsidRPr="00AE1280" w:rsidRDefault="00CB6DCC"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คณะรัฐมนตรีมีมติเห็นชอบตามที่กระทรวงคมนาคมเสนอการต่อสัญญาจ้าง </w:t>
      </w:r>
      <w:r w:rsidRPr="00AE1280">
        <w:rPr>
          <w:rFonts w:ascii="TH SarabunPSK" w:eastAsia="Calibri" w:hAnsi="TH SarabunPSK" w:cs="TH SarabunPSK" w:hint="cs"/>
          <w:b/>
          <w:bCs/>
          <w:color w:val="0D0D0D" w:themeColor="text1" w:themeTint="F2"/>
          <w:sz w:val="32"/>
          <w:szCs w:val="32"/>
          <w:cs/>
        </w:rPr>
        <w:t xml:space="preserve">นายภคพงศ์ </w:t>
      </w:r>
      <w:r w:rsidR="00343E8E">
        <w:rPr>
          <w:rFonts w:ascii="TH SarabunPSK" w:eastAsia="Calibri" w:hAnsi="TH SarabunPSK" w:cs="TH SarabunPSK" w:hint="cs"/>
          <w:b/>
          <w:bCs/>
          <w:color w:val="0D0D0D" w:themeColor="text1" w:themeTint="F2"/>
          <w:sz w:val="32"/>
          <w:szCs w:val="32"/>
          <w:cs/>
        </w:rPr>
        <w:t xml:space="preserve">                        </w:t>
      </w:r>
      <w:r w:rsidRPr="00AE1280">
        <w:rPr>
          <w:rFonts w:ascii="TH SarabunPSK" w:eastAsia="Calibri" w:hAnsi="TH SarabunPSK" w:cs="TH SarabunPSK" w:hint="cs"/>
          <w:b/>
          <w:bCs/>
          <w:color w:val="0D0D0D" w:themeColor="text1" w:themeTint="F2"/>
          <w:sz w:val="32"/>
          <w:szCs w:val="32"/>
          <w:cs/>
        </w:rPr>
        <w:t>ศิริกันทรมาศ</w:t>
      </w:r>
      <w:r w:rsidRPr="00AE1280">
        <w:rPr>
          <w:rFonts w:ascii="TH SarabunPSK" w:eastAsia="Calibri" w:hAnsi="TH SarabunPSK" w:cs="TH SarabunPSK" w:hint="cs"/>
          <w:color w:val="0D0D0D" w:themeColor="text1" w:themeTint="F2"/>
          <w:sz w:val="32"/>
          <w:szCs w:val="32"/>
          <w:cs/>
        </w:rPr>
        <w:t xml:space="preserve"> ดำรงตำแหน่งผู้ว่าการการรถไฟฟ้าขนส่งมวลชนแห่งประเทศไทย โดยให้ได้รับค่าตอบแทนคงที่ในอัตราเดือนละ 480</w:t>
      </w:r>
      <w:r w:rsidRPr="00AE1280">
        <w:rPr>
          <w:rFonts w:ascii="TH SarabunPSK" w:eastAsia="Calibri" w:hAnsi="TH SarabunPSK" w:cs="TH SarabunPSK" w:hint="cs"/>
          <w:color w:val="0D0D0D" w:themeColor="text1" w:themeTint="F2"/>
          <w:sz w:val="32"/>
          <w:szCs w:val="32"/>
        </w:rPr>
        <w:t>,</w:t>
      </w:r>
      <w:r w:rsidRPr="00AE1280">
        <w:rPr>
          <w:rFonts w:ascii="TH SarabunPSK" w:eastAsia="Calibri" w:hAnsi="TH SarabunPSK" w:cs="TH SarabunPSK" w:hint="cs"/>
          <w:color w:val="0D0D0D" w:themeColor="text1" w:themeTint="F2"/>
          <w:sz w:val="32"/>
          <w:szCs w:val="32"/>
          <w:cs/>
        </w:rPr>
        <w:t xml:space="preserve">000 บาท (ตามมติคณะกรรมการการรถไฟฟ้าขนส่งมวลชนแห่งประเทศไทย ครั้งที่ 12/2564 เมื่อวันที่ 16 ธันวาคม 2564 และครั้งที่ 1/2565 เมื่อวันที่ 20 มกราคม 2565) รวมทั้งค่าตอบแทนพิเศษประจำปีและสิทธิประโยชน์อื่นที่ผู้รับจ้างจะได้รับตามที่กระทรวงการคลังให้ความเห็นชอบแล้ว โดยให้มีผลตั้งแต่วันที่ลงนามในสัญญาจ้าง แต่ไม่ก่อนวันที่คณะรัฐมนตรีมีมติ </w:t>
      </w:r>
    </w:p>
    <w:p w:rsidR="00CB6DCC" w:rsidRPr="00AE1280" w:rsidRDefault="00CB6DCC" w:rsidP="00AE1280">
      <w:pPr>
        <w:spacing w:line="320" w:lineRule="exact"/>
        <w:jc w:val="thaiDistribute"/>
        <w:rPr>
          <w:rFonts w:ascii="TH SarabunPSK" w:eastAsia="Calibri" w:hAnsi="TH SarabunPSK" w:cs="TH SarabunPSK"/>
          <w:color w:val="0D0D0D" w:themeColor="text1" w:themeTint="F2"/>
          <w:sz w:val="32"/>
          <w:szCs w:val="32"/>
        </w:rPr>
      </w:pPr>
    </w:p>
    <w:p w:rsidR="00CB6DCC" w:rsidRPr="00AE1280" w:rsidRDefault="009F3DD3" w:rsidP="00AE1280">
      <w:pPr>
        <w:spacing w:line="320" w:lineRule="exact"/>
        <w:jc w:val="thaiDistribute"/>
        <w:rPr>
          <w:rFonts w:ascii="TH SarabunPSK" w:eastAsia="Calibri" w:hAnsi="TH SarabunPSK" w:cs="TH SarabunPSK"/>
          <w:b/>
          <w:bCs/>
          <w:color w:val="0D0D0D" w:themeColor="text1" w:themeTint="F2"/>
          <w:sz w:val="32"/>
          <w:szCs w:val="32"/>
        </w:rPr>
      </w:pPr>
      <w:r>
        <w:rPr>
          <w:rFonts w:ascii="TH SarabunPSK" w:eastAsia="Calibri" w:hAnsi="TH SarabunPSK" w:cs="TH SarabunPSK" w:hint="cs"/>
          <w:b/>
          <w:bCs/>
          <w:color w:val="0D0D0D" w:themeColor="text1" w:themeTint="F2"/>
          <w:sz w:val="32"/>
          <w:szCs w:val="32"/>
          <w:cs/>
        </w:rPr>
        <w:t>31</w:t>
      </w:r>
      <w:r w:rsidR="00F213A5" w:rsidRPr="00AE1280">
        <w:rPr>
          <w:rFonts w:ascii="TH SarabunPSK" w:eastAsia="Calibri" w:hAnsi="TH SarabunPSK" w:cs="TH SarabunPSK" w:hint="cs"/>
          <w:b/>
          <w:bCs/>
          <w:color w:val="0D0D0D" w:themeColor="text1" w:themeTint="F2"/>
          <w:sz w:val="32"/>
          <w:szCs w:val="32"/>
          <w:cs/>
        </w:rPr>
        <w:t>.</w:t>
      </w:r>
      <w:r w:rsidR="00CB6DCC" w:rsidRPr="00AE1280">
        <w:rPr>
          <w:rFonts w:ascii="TH SarabunPSK" w:eastAsia="Calibri" w:hAnsi="TH SarabunPSK" w:cs="TH SarabunPSK" w:hint="cs"/>
          <w:b/>
          <w:bCs/>
          <w:color w:val="0D0D0D" w:themeColor="text1" w:themeTint="F2"/>
          <w:sz w:val="32"/>
          <w:szCs w:val="32"/>
          <w:cs/>
        </w:rPr>
        <w:t xml:space="preserve"> เรื่อง การปรับปรุงองค์ประกอบของคณะกรรมการปฏิรูปประเทศด้านทรัพยากรธรรมชาติและสิ่งแวดล้อม </w:t>
      </w:r>
    </w:p>
    <w:p w:rsidR="00CB6DCC" w:rsidRPr="00AE1280" w:rsidRDefault="00CB6DCC"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คณะรัฐมนตรีมีมติเห็นชอบตามที่สำนักงานสภาพัฒนาการเศรษฐกิจและสังคมแห่งชาติเสนอแต่งตั้งกรรมการปฏิรูป และกรรมการปฏิรูปและเลขานุการในคณะกรรมการปฏิรูปประเทศด้านทรัพยากรธรรมชาติและสิ่งแวดล้อม แทนผู้ที่ลาออก จำนวน 2 คน ดังนี้  </w:t>
      </w:r>
    </w:p>
    <w:p w:rsidR="00CB6DCC" w:rsidRPr="00AE1280" w:rsidRDefault="00CB6DCC"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1. รองศาสตราจารย์กัมปนาท ภักดีกุล </w:t>
      </w:r>
      <w:r w:rsidRPr="00AE1280">
        <w:rPr>
          <w:rFonts w:ascii="TH SarabunPSK" w:eastAsia="Calibri" w:hAnsi="TH SarabunPSK" w:cs="TH SarabunPSK"/>
          <w:color w:val="0D0D0D" w:themeColor="text1" w:themeTint="F2"/>
          <w:sz w:val="32"/>
          <w:szCs w:val="32"/>
          <w:cs/>
        </w:rPr>
        <w:tab/>
      </w:r>
      <w:r w:rsidR="008F1214">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เป็นกรรมการ </w:t>
      </w:r>
    </w:p>
    <w:p w:rsidR="00CB6DCC" w:rsidRPr="00AE1280" w:rsidRDefault="00CB6DCC"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2. นางสาววรรณภา คล้ายสวน </w:t>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008F1214">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เป็นกรรมการและเลขานุการ </w:t>
      </w:r>
    </w:p>
    <w:p w:rsidR="00CB6DCC" w:rsidRPr="00AE1280" w:rsidRDefault="00CB6DCC"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ทั้งนี้ ตั้งแต่วันที่ 22 มีนาคม 2565 เป็นต้นไป </w:t>
      </w:r>
    </w:p>
    <w:p w:rsidR="00CB6DCC" w:rsidRPr="00AE1280" w:rsidRDefault="00CB6DCC" w:rsidP="00AE1280">
      <w:pPr>
        <w:spacing w:line="320" w:lineRule="exact"/>
        <w:jc w:val="thaiDistribute"/>
        <w:rPr>
          <w:rFonts w:ascii="TH SarabunPSK" w:eastAsia="Calibri" w:hAnsi="TH SarabunPSK" w:cs="TH SarabunPSK"/>
          <w:color w:val="0D0D0D" w:themeColor="text1" w:themeTint="F2"/>
          <w:sz w:val="32"/>
          <w:szCs w:val="32"/>
        </w:rPr>
      </w:pPr>
    </w:p>
    <w:p w:rsidR="00CB6DCC" w:rsidRPr="00AE1280" w:rsidRDefault="009F3DD3" w:rsidP="00AE1280">
      <w:pPr>
        <w:spacing w:line="320" w:lineRule="exact"/>
        <w:jc w:val="thaiDistribute"/>
        <w:rPr>
          <w:rFonts w:ascii="TH SarabunPSK" w:eastAsia="Calibri" w:hAnsi="TH SarabunPSK" w:cs="TH SarabunPSK"/>
          <w:b/>
          <w:bCs/>
          <w:color w:val="0D0D0D" w:themeColor="text1" w:themeTint="F2"/>
          <w:sz w:val="32"/>
          <w:szCs w:val="32"/>
        </w:rPr>
      </w:pPr>
      <w:r>
        <w:rPr>
          <w:rFonts w:ascii="TH SarabunPSK" w:eastAsia="Calibri" w:hAnsi="TH SarabunPSK" w:cs="TH SarabunPSK" w:hint="cs"/>
          <w:b/>
          <w:bCs/>
          <w:color w:val="0D0D0D" w:themeColor="text1" w:themeTint="F2"/>
          <w:sz w:val="32"/>
          <w:szCs w:val="32"/>
          <w:cs/>
        </w:rPr>
        <w:t>32</w:t>
      </w:r>
      <w:r w:rsidR="00F213A5" w:rsidRPr="00AE1280">
        <w:rPr>
          <w:rFonts w:ascii="TH SarabunPSK" w:eastAsia="Calibri" w:hAnsi="TH SarabunPSK" w:cs="TH SarabunPSK" w:hint="cs"/>
          <w:b/>
          <w:bCs/>
          <w:color w:val="0D0D0D" w:themeColor="text1" w:themeTint="F2"/>
          <w:sz w:val="32"/>
          <w:szCs w:val="32"/>
          <w:cs/>
        </w:rPr>
        <w:t>.</w:t>
      </w:r>
      <w:r w:rsidR="00CB6DCC" w:rsidRPr="00AE1280">
        <w:rPr>
          <w:rFonts w:ascii="TH SarabunPSK" w:eastAsia="Calibri" w:hAnsi="TH SarabunPSK" w:cs="TH SarabunPSK" w:hint="cs"/>
          <w:b/>
          <w:bCs/>
          <w:color w:val="0D0D0D" w:themeColor="text1" w:themeTint="F2"/>
          <w:sz w:val="32"/>
          <w:szCs w:val="32"/>
          <w:cs/>
        </w:rPr>
        <w:t xml:space="preserve"> เรื่อง การแต่งตั้งกรรมการผู้ช่วยรัฐมนตรี</w:t>
      </w:r>
    </w:p>
    <w:p w:rsidR="00CB6DCC" w:rsidRPr="00AE1280" w:rsidRDefault="00CB6DCC" w:rsidP="00AE1280">
      <w:pPr>
        <w:spacing w:line="320" w:lineRule="exact"/>
        <w:jc w:val="thaiDistribute"/>
        <w:rPr>
          <w:rFonts w:ascii="TH SarabunPSK" w:eastAsia="Calibri" w:hAnsi="TH SarabunPSK" w:cs="TH SarabunPSK"/>
          <w:color w:val="0D0D0D" w:themeColor="text1" w:themeTint="F2"/>
          <w:sz w:val="32"/>
          <w:szCs w:val="32"/>
        </w:rPr>
      </w:pPr>
      <w:r w:rsidRPr="00AE1280">
        <w:rPr>
          <w:rFonts w:ascii="TH SarabunPSK" w:eastAsia="Calibri" w:hAnsi="TH SarabunPSK" w:cs="TH SarabunPSK" w:hint="cs"/>
          <w:color w:val="0D0D0D" w:themeColor="text1" w:themeTint="F2"/>
          <w:sz w:val="32"/>
          <w:szCs w:val="32"/>
          <w:cs/>
        </w:rPr>
        <w:t xml:space="preserve"> </w:t>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color w:val="0D0D0D" w:themeColor="text1" w:themeTint="F2"/>
          <w:sz w:val="32"/>
          <w:szCs w:val="32"/>
          <w:cs/>
        </w:rPr>
        <w:tab/>
      </w:r>
      <w:r w:rsidRPr="00AE1280">
        <w:rPr>
          <w:rFonts w:ascii="TH SarabunPSK" w:eastAsia="Calibri" w:hAnsi="TH SarabunPSK" w:cs="TH SarabunPSK" w:hint="cs"/>
          <w:color w:val="0D0D0D" w:themeColor="text1" w:themeTint="F2"/>
          <w:sz w:val="32"/>
          <w:szCs w:val="32"/>
          <w:cs/>
        </w:rPr>
        <w:t xml:space="preserve">คณะรัฐมนตรีมีมติเห็นชอบตามที่สำนักเลขาธิการนายกรัฐมนตรีเสนอแต่งตั้ง </w:t>
      </w:r>
      <w:r w:rsidRPr="00AE1280">
        <w:rPr>
          <w:rFonts w:ascii="TH SarabunPSK" w:eastAsia="Calibri" w:hAnsi="TH SarabunPSK" w:cs="TH SarabunPSK" w:hint="cs"/>
          <w:b/>
          <w:bCs/>
          <w:color w:val="0D0D0D" w:themeColor="text1" w:themeTint="F2"/>
          <w:sz w:val="32"/>
          <w:szCs w:val="32"/>
          <w:cs/>
        </w:rPr>
        <w:t xml:space="preserve">นางลลิตา </w:t>
      </w:r>
      <w:r w:rsidR="008F1214">
        <w:rPr>
          <w:rFonts w:ascii="TH SarabunPSK" w:eastAsia="Calibri" w:hAnsi="TH SarabunPSK" w:cs="TH SarabunPSK" w:hint="cs"/>
          <w:b/>
          <w:bCs/>
          <w:color w:val="0D0D0D" w:themeColor="text1" w:themeTint="F2"/>
          <w:sz w:val="32"/>
          <w:szCs w:val="32"/>
          <w:cs/>
        </w:rPr>
        <w:t xml:space="preserve">                        </w:t>
      </w:r>
      <w:r w:rsidRPr="00AE1280">
        <w:rPr>
          <w:rFonts w:ascii="TH SarabunPSK" w:eastAsia="Calibri" w:hAnsi="TH SarabunPSK" w:cs="TH SarabunPSK" w:hint="cs"/>
          <w:b/>
          <w:bCs/>
          <w:color w:val="0D0D0D" w:themeColor="text1" w:themeTint="F2"/>
          <w:sz w:val="32"/>
          <w:szCs w:val="32"/>
          <w:cs/>
        </w:rPr>
        <w:t>สิริพัชรนันท์</w:t>
      </w:r>
      <w:r w:rsidRPr="00AE1280">
        <w:rPr>
          <w:rFonts w:ascii="TH SarabunPSK" w:eastAsia="Calibri" w:hAnsi="TH SarabunPSK" w:cs="TH SarabunPSK" w:hint="cs"/>
          <w:color w:val="0D0D0D" w:themeColor="text1" w:themeTint="F2"/>
          <w:sz w:val="32"/>
          <w:szCs w:val="32"/>
          <w:cs/>
        </w:rPr>
        <w:t xml:space="preserve"> เป็นกรรมการผู้ช่วยรัฐมนตรี โดยให้มีผลตั้งแต่วันที่นายกรัฐมนตรีลงนามในประกาศแต่งตั้ง </w:t>
      </w:r>
    </w:p>
    <w:p w:rsidR="00780388" w:rsidRDefault="00780388" w:rsidP="00AE1280">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DA2252" w:rsidRPr="00AE1280" w:rsidRDefault="00DA2252" w:rsidP="00AE1280">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w:t>
      </w:r>
    </w:p>
    <w:p w:rsidR="00780388" w:rsidRPr="00AE1280" w:rsidRDefault="00780388" w:rsidP="00AE1280">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D85C97" w:rsidRPr="00AE1280" w:rsidRDefault="00D85C97" w:rsidP="00AE1280">
      <w:pPr>
        <w:spacing w:line="320" w:lineRule="exact"/>
        <w:jc w:val="thaiDistribute"/>
        <w:rPr>
          <w:rFonts w:ascii="TH SarabunPSK" w:hAnsi="TH SarabunPSK" w:cs="TH SarabunPSK" w:hint="cs"/>
          <w:color w:val="0D0D0D" w:themeColor="text1" w:themeTint="F2"/>
          <w:sz w:val="32"/>
          <w:szCs w:val="32"/>
          <w:cs/>
        </w:rPr>
      </w:pPr>
      <w:bookmarkStart w:id="0" w:name="_GoBack"/>
      <w:bookmarkEnd w:id="0"/>
    </w:p>
    <w:sectPr w:rsidR="00D85C97" w:rsidRPr="00AE1280" w:rsidSect="00746E6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240" w:rsidRDefault="000F6240">
      <w:r>
        <w:separator/>
      </w:r>
    </w:p>
  </w:endnote>
  <w:endnote w:type="continuationSeparator" w:id="0">
    <w:p w:rsidR="000F6240" w:rsidRDefault="000F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B7" w:rsidRDefault="00A44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B7" w:rsidRPr="00281C47" w:rsidRDefault="00A443B7" w:rsidP="00281C47">
    <w:pPr>
      <w:pStyle w:val="Footer"/>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B7" w:rsidRPr="00EB167C" w:rsidRDefault="00A443B7"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A443B7" w:rsidRPr="00EB167C" w:rsidRDefault="00A44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240" w:rsidRDefault="000F6240">
      <w:r>
        <w:separator/>
      </w:r>
    </w:p>
  </w:footnote>
  <w:footnote w:type="continuationSeparator" w:id="0">
    <w:p w:rsidR="000F6240" w:rsidRDefault="000F6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B7" w:rsidRDefault="00A443B7">
    <w:pPr>
      <w:pStyle w:val="Header"/>
      <w:framePr w:wrap="around" w:vAnchor="text" w:hAnchor="margin" w:xAlign="center" w:y="1"/>
      <w:rPr>
        <w:rStyle w:val="PageNumber"/>
      </w:rPr>
    </w:pPr>
    <w:r>
      <w:rPr>
        <w:rStyle w:val="PageNumber"/>
        <w:cs/>
      </w:rPr>
      <w:fldChar w:fldCharType="begin"/>
    </w:r>
    <w:r>
      <w:rPr>
        <w:rStyle w:val="PageNumber"/>
      </w:rPr>
      <w:instrText>PAGE</w:instrText>
    </w:r>
    <w:r>
      <w:rPr>
        <w:rStyle w:val="PageNumber"/>
        <w:rFonts w:cs="DilleniaUPC"/>
        <w:cs/>
      </w:rPr>
      <w:instrText xml:space="preserve">  </w:instrText>
    </w:r>
    <w:r>
      <w:rPr>
        <w:rStyle w:val="PageNumber"/>
        <w:cs/>
      </w:rPr>
      <w:fldChar w:fldCharType="separate"/>
    </w:r>
    <w:r>
      <w:rPr>
        <w:rStyle w:val="PageNumber"/>
        <w:noProof/>
        <w:cs/>
      </w:rPr>
      <w:t>10</w:t>
    </w:r>
    <w:r>
      <w:rPr>
        <w:rStyle w:val="PageNumber"/>
        <w:cs/>
      </w:rPr>
      <w:fldChar w:fldCharType="end"/>
    </w:r>
  </w:p>
  <w:p w:rsidR="00A443B7" w:rsidRDefault="00A44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B7" w:rsidRDefault="00A443B7">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9F3DD3">
      <w:rPr>
        <w:rStyle w:val="PageNumber"/>
        <w:rFonts w:ascii="Cordia New" w:hAnsi="Cordia New" w:cs="Cordia New"/>
        <w:noProof/>
        <w:sz w:val="32"/>
        <w:szCs w:val="32"/>
        <w:cs/>
      </w:rPr>
      <w:t>54</w:t>
    </w:r>
    <w:r>
      <w:rPr>
        <w:rStyle w:val="PageNumber"/>
        <w:rFonts w:ascii="Cordia New" w:hAnsi="Cordia New" w:cs="Cordia New"/>
        <w:sz w:val="32"/>
        <w:szCs w:val="32"/>
        <w:cs/>
      </w:rPr>
      <w:fldChar w:fldCharType="end"/>
    </w:r>
  </w:p>
  <w:p w:rsidR="00A443B7" w:rsidRDefault="00A443B7">
    <w:pPr>
      <w:pStyle w:val="Header"/>
    </w:pPr>
  </w:p>
  <w:p w:rsidR="00A443B7" w:rsidRDefault="00A443B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B7" w:rsidRDefault="00A443B7">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rsidR="00A443B7" w:rsidRDefault="00A44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5E7"/>
    <w:multiLevelType w:val="hybridMultilevel"/>
    <w:tmpl w:val="211C9538"/>
    <w:lvl w:ilvl="0" w:tplc="04090001">
      <w:start w:val="1"/>
      <w:numFmt w:val="bullet"/>
      <w:lvlText w:val=""/>
      <w:lvlJc w:val="left"/>
      <w:pPr>
        <w:ind w:left="1458" w:hanging="360"/>
      </w:pPr>
      <w:rPr>
        <w:rFonts w:ascii="Symbol" w:hAnsi="Symbol" w:hint="default"/>
      </w:rPr>
    </w:lvl>
    <w:lvl w:ilvl="1" w:tplc="04090003">
      <w:start w:val="1"/>
      <w:numFmt w:val="bullet"/>
      <w:lvlText w:val="o"/>
      <w:lvlJc w:val="left"/>
      <w:pPr>
        <w:ind w:left="2178" w:hanging="360"/>
      </w:pPr>
      <w:rPr>
        <w:rFonts w:ascii="Courier New" w:hAnsi="Courier New" w:cs="Courier New" w:hint="default"/>
      </w:rPr>
    </w:lvl>
    <w:lvl w:ilvl="2" w:tplc="04090005">
      <w:start w:val="1"/>
      <w:numFmt w:val="bullet"/>
      <w:lvlText w:val=""/>
      <w:lvlJc w:val="left"/>
      <w:pPr>
        <w:ind w:left="2898" w:hanging="360"/>
      </w:pPr>
      <w:rPr>
        <w:rFonts w:ascii="Wingdings" w:hAnsi="Wingdings" w:hint="default"/>
      </w:rPr>
    </w:lvl>
    <w:lvl w:ilvl="3" w:tplc="04090001">
      <w:start w:val="1"/>
      <w:numFmt w:val="bullet"/>
      <w:lvlText w:val=""/>
      <w:lvlJc w:val="left"/>
      <w:pPr>
        <w:ind w:left="3618" w:hanging="360"/>
      </w:pPr>
      <w:rPr>
        <w:rFonts w:ascii="Symbol" w:hAnsi="Symbol" w:hint="default"/>
      </w:rPr>
    </w:lvl>
    <w:lvl w:ilvl="4" w:tplc="04090003">
      <w:start w:val="1"/>
      <w:numFmt w:val="bullet"/>
      <w:lvlText w:val="o"/>
      <w:lvlJc w:val="left"/>
      <w:pPr>
        <w:ind w:left="4338" w:hanging="360"/>
      </w:pPr>
      <w:rPr>
        <w:rFonts w:ascii="Courier New" w:hAnsi="Courier New" w:cs="Courier New" w:hint="default"/>
      </w:rPr>
    </w:lvl>
    <w:lvl w:ilvl="5" w:tplc="04090005">
      <w:start w:val="1"/>
      <w:numFmt w:val="bullet"/>
      <w:lvlText w:val=""/>
      <w:lvlJc w:val="left"/>
      <w:pPr>
        <w:ind w:left="5058" w:hanging="360"/>
      </w:pPr>
      <w:rPr>
        <w:rFonts w:ascii="Wingdings" w:hAnsi="Wingdings" w:hint="default"/>
      </w:rPr>
    </w:lvl>
    <w:lvl w:ilvl="6" w:tplc="04090001">
      <w:start w:val="1"/>
      <w:numFmt w:val="bullet"/>
      <w:lvlText w:val=""/>
      <w:lvlJc w:val="left"/>
      <w:pPr>
        <w:ind w:left="5778" w:hanging="360"/>
      </w:pPr>
      <w:rPr>
        <w:rFonts w:ascii="Symbol" w:hAnsi="Symbol" w:hint="default"/>
      </w:rPr>
    </w:lvl>
    <w:lvl w:ilvl="7" w:tplc="04090003">
      <w:start w:val="1"/>
      <w:numFmt w:val="bullet"/>
      <w:lvlText w:val="o"/>
      <w:lvlJc w:val="left"/>
      <w:pPr>
        <w:ind w:left="6498" w:hanging="360"/>
      </w:pPr>
      <w:rPr>
        <w:rFonts w:ascii="Courier New" w:hAnsi="Courier New" w:cs="Courier New" w:hint="default"/>
      </w:rPr>
    </w:lvl>
    <w:lvl w:ilvl="8" w:tplc="04090005">
      <w:start w:val="1"/>
      <w:numFmt w:val="bullet"/>
      <w:lvlText w:val=""/>
      <w:lvlJc w:val="left"/>
      <w:pPr>
        <w:ind w:left="7218" w:hanging="360"/>
      </w:pPr>
      <w:rPr>
        <w:rFonts w:ascii="Wingdings" w:hAnsi="Wingdings" w:hint="default"/>
      </w:rPr>
    </w:lvl>
  </w:abstractNum>
  <w:abstractNum w:abstractNumId="1" w15:restartNumberingAfterBreak="0">
    <w:nsid w:val="0C070B13"/>
    <w:multiLevelType w:val="hybridMultilevel"/>
    <w:tmpl w:val="7C067396"/>
    <w:lvl w:ilvl="0" w:tplc="DB5C016A">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250987"/>
    <w:multiLevelType w:val="hybridMultilevel"/>
    <w:tmpl w:val="71D6A2C8"/>
    <w:lvl w:ilvl="0" w:tplc="04090001">
      <w:start w:val="1"/>
      <w:numFmt w:val="bullet"/>
      <w:lvlText w:val=""/>
      <w:lvlJc w:val="left"/>
      <w:pPr>
        <w:ind w:left="607" w:hanging="360"/>
      </w:pPr>
      <w:rPr>
        <w:rFonts w:ascii="Symbol" w:hAnsi="Symbol" w:hint="default"/>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3" w15:restartNumberingAfterBreak="0">
    <w:nsid w:val="1ED45D8D"/>
    <w:multiLevelType w:val="multilevel"/>
    <w:tmpl w:val="BF0E047E"/>
    <w:styleLink w:val="Style1"/>
    <w:lvl w:ilvl="0">
      <w:start w:val="2"/>
      <w:numFmt w:val="thaiNumbers"/>
      <w:lvlText w:val="%1."/>
      <w:lvlJc w:val="left"/>
      <w:pPr>
        <w:ind w:left="360" w:hanging="360"/>
      </w:pPr>
      <w:rPr>
        <w:rFonts w:hint="default"/>
        <w:b/>
        <w:bCs/>
        <w:sz w:val="32"/>
        <w:szCs w:val="32"/>
      </w:rPr>
    </w:lvl>
    <w:lvl w:ilvl="1">
      <w:start w:val="1"/>
      <w:numFmt w:val="thaiNumbers"/>
      <w:lvlText w:val="%1.%2."/>
      <w:lvlJc w:val="left"/>
      <w:pPr>
        <w:ind w:left="432" w:hanging="432"/>
      </w:pPr>
      <w:rPr>
        <w:rFonts w:hint="default"/>
        <w:b w:val="0"/>
        <w:bCs w:val="0"/>
        <w:sz w:val="32"/>
        <w:szCs w:val="32"/>
      </w:rPr>
    </w:lvl>
    <w:lvl w:ilvl="2">
      <w:start w:val="1"/>
      <w:numFmt w:val="thaiNumbers"/>
      <w:lvlText w:val="%3)"/>
      <w:lvlJc w:val="left"/>
      <w:pPr>
        <w:ind w:left="1224" w:hanging="504"/>
      </w:pPr>
      <w:rPr>
        <w:rFonts w:ascii="TH SarabunPSK" w:eastAsia="Calibri" w:hAnsi="TH SarabunPSK" w:cs="TH SarabunPSK" w:hint="default"/>
        <w:b w:val="0"/>
        <w:bCs w:val="0"/>
        <w:sz w:val="32"/>
        <w:szCs w:val="32"/>
      </w:rPr>
    </w:lvl>
    <w:lvl w:ilvl="3">
      <w:start w:val="1"/>
      <w:numFmt w:val="thaiNumbers"/>
      <w:lvlText w:val="๑.๒.%4"/>
      <w:lvlJc w:val="left"/>
      <w:pPr>
        <w:ind w:left="1728" w:hanging="648"/>
      </w:pPr>
      <w:rPr>
        <w:rFonts w:ascii="TH SarabunPSK" w:hAnsi="TH SarabunPSK" w:cs="TH SarabunPSK" w:hint="default"/>
        <w:b w:val="0"/>
        <w:bCs w:val="0"/>
        <w:sz w:val="32"/>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ED0621"/>
    <w:multiLevelType w:val="hybridMultilevel"/>
    <w:tmpl w:val="BF8254A4"/>
    <w:lvl w:ilvl="0" w:tplc="C0E2421C">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50CDA"/>
    <w:multiLevelType w:val="hybridMultilevel"/>
    <w:tmpl w:val="8C68E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0"/>
    <w:rsid w:val="000004A8"/>
    <w:rsid w:val="00000B7C"/>
    <w:rsid w:val="00000BD3"/>
    <w:rsid w:val="00000F9B"/>
    <w:rsid w:val="0000116B"/>
    <w:rsid w:val="0000158D"/>
    <w:rsid w:val="000016D5"/>
    <w:rsid w:val="00001A45"/>
    <w:rsid w:val="00002226"/>
    <w:rsid w:val="00002235"/>
    <w:rsid w:val="0000240A"/>
    <w:rsid w:val="000027F8"/>
    <w:rsid w:val="00003190"/>
    <w:rsid w:val="00003508"/>
    <w:rsid w:val="00004C0E"/>
    <w:rsid w:val="000052AC"/>
    <w:rsid w:val="00006430"/>
    <w:rsid w:val="0000646D"/>
    <w:rsid w:val="000066F2"/>
    <w:rsid w:val="00006864"/>
    <w:rsid w:val="00006D0F"/>
    <w:rsid w:val="00007921"/>
    <w:rsid w:val="00007CD7"/>
    <w:rsid w:val="00007FA5"/>
    <w:rsid w:val="00012ADC"/>
    <w:rsid w:val="00012E07"/>
    <w:rsid w:val="00013160"/>
    <w:rsid w:val="00014594"/>
    <w:rsid w:val="00014B6F"/>
    <w:rsid w:val="00014D5C"/>
    <w:rsid w:val="00015062"/>
    <w:rsid w:val="00015089"/>
    <w:rsid w:val="00015211"/>
    <w:rsid w:val="000152C6"/>
    <w:rsid w:val="00015554"/>
    <w:rsid w:val="00016461"/>
    <w:rsid w:val="00016E06"/>
    <w:rsid w:val="00016E31"/>
    <w:rsid w:val="00017F5D"/>
    <w:rsid w:val="000203A4"/>
    <w:rsid w:val="00020C49"/>
    <w:rsid w:val="000210AF"/>
    <w:rsid w:val="000218EA"/>
    <w:rsid w:val="00023AA7"/>
    <w:rsid w:val="00024992"/>
    <w:rsid w:val="00025C46"/>
    <w:rsid w:val="00026692"/>
    <w:rsid w:val="00026D2C"/>
    <w:rsid w:val="00032322"/>
    <w:rsid w:val="000328AF"/>
    <w:rsid w:val="00032D35"/>
    <w:rsid w:val="00033F60"/>
    <w:rsid w:val="0003595A"/>
    <w:rsid w:val="0003739E"/>
    <w:rsid w:val="000376A2"/>
    <w:rsid w:val="00040312"/>
    <w:rsid w:val="000407FB"/>
    <w:rsid w:val="00040921"/>
    <w:rsid w:val="00040B70"/>
    <w:rsid w:val="00042675"/>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47F21"/>
    <w:rsid w:val="000505D3"/>
    <w:rsid w:val="00051A93"/>
    <w:rsid w:val="00051B4A"/>
    <w:rsid w:val="00052088"/>
    <w:rsid w:val="0005258E"/>
    <w:rsid w:val="00052A8E"/>
    <w:rsid w:val="00052FDA"/>
    <w:rsid w:val="00054383"/>
    <w:rsid w:val="00054B23"/>
    <w:rsid w:val="000553E0"/>
    <w:rsid w:val="00055E69"/>
    <w:rsid w:val="00055F95"/>
    <w:rsid w:val="00057050"/>
    <w:rsid w:val="0005728B"/>
    <w:rsid w:val="0005767F"/>
    <w:rsid w:val="00057A49"/>
    <w:rsid w:val="000603FF"/>
    <w:rsid w:val="00060859"/>
    <w:rsid w:val="00060A18"/>
    <w:rsid w:val="00061437"/>
    <w:rsid w:val="000621FD"/>
    <w:rsid w:val="0006285B"/>
    <w:rsid w:val="0006368D"/>
    <w:rsid w:val="00063F89"/>
    <w:rsid w:val="00064D7E"/>
    <w:rsid w:val="00064F6A"/>
    <w:rsid w:val="0006509D"/>
    <w:rsid w:val="00065A37"/>
    <w:rsid w:val="00065A66"/>
    <w:rsid w:val="00065ABC"/>
    <w:rsid w:val="0006604F"/>
    <w:rsid w:val="0006722D"/>
    <w:rsid w:val="00071905"/>
    <w:rsid w:val="000719BD"/>
    <w:rsid w:val="00071D68"/>
    <w:rsid w:val="000722D2"/>
    <w:rsid w:val="00072491"/>
    <w:rsid w:val="000742B3"/>
    <w:rsid w:val="000751BC"/>
    <w:rsid w:val="0007672D"/>
    <w:rsid w:val="00076949"/>
    <w:rsid w:val="00076DDF"/>
    <w:rsid w:val="0007777B"/>
    <w:rsid w:val="00077B69"/>
    <w:rsid w:val="00080087"/>
    <w:rsid w:val="000800C8"/>
    <w:rsid w:val="00081547"/>
    <w:rsid w:val="00082847"/>
    <w:rsid w:val="00083818"/>
    <w:rsid w:val="00083E7F"/>
    <w:rsid w:val="000847E3"/>
    <w:rsid w:val="00084A93"/>
    <w:rsid w:val="00084C4D"/>
    <w:rsid w:val="00085282"/>
    <w:rsid w:val="000854F8"/>
    <w:rsid w:val="00086404"/>
    <w:rsid w:val="00086C5E"/>
    <w:rsid w:val="000874A5"/>
    <w:rsid w:val="000874BE"/>
    <w:rsid w:val="000907FB"/>
    <w:rsid w:val="000916D7"/>
    <w:rsid w:val="00092F20"/>
    <w:rsid w:val="00093162"/>
    <w:rsid w:val="00093760"/>
    <w:rsid w:val="00094A4D"/>
    <w:rsid w:val="00095518"/>
    <w:rsid w:val="0009620F"/>
    <w:rsid w:val="0009663C"/>
    <w:rsid w:val="00097C3B"/>
    <w:rsid w:val="00097D24"/>
    <w:rsid w:val="000A10B0"/>
    <w:rsid w:val="000A18C6"/>
    <w:rsid w:val="000A196D"/>
    <w:rsid w:val="000A208F"/>
    <w:rsid w:val="000A24B9"/>
    <w:rsid w:val="000A2582"/>
    <w:rsid w:val="000A3166"/>
    <w:rsid w:val="000A31B3"/>
    <w:rsid w:val="000A395B"/>
    <w:rsid w:val="000A39A4"/>
    <w:rsid w:val="000A3B2B"/>
    <w:rsid w:val="000A3DD3"/>
    <w:rsid w:val="000A4FE4"/>
    <w:rsid w:val="000A5084"/>
    <w:rsid w:val="000A5532"/>
    <w:rsid w:val="000A5A43"/>
    <w:rsid w:val="000A64C0"/>
    <w:rsid w:val="000A66F0"/>
    <w:rsid w:val="000A7819"/>
    <w:rsid w:val="000A7F87"/>
    <w:rsid w:val="000B06E5"/>
    <w:rsid w:val="000B07DD"/>
    <w:rsid w:val="000B14EF"/>
    <w:rsid w:val="000B1555"/>
    <w:rsid w:val="000B1778"/>
    <w:rsid w:val="000B19AA"/>
    <w:rsid w:val="000B2806"/>
    <w:rsid w:val="000B2E32"/>
    <w:rsid w:val="000B3BC2"/>
    <w:rsid w:val="000B40BD"/>
    <w:rsid w:val="000B4396"/>
    <w:rsid w:val="000B469D"/>
    <w:rsid w:val="000B48A8"/>
    <w:rsid w:val="000B5949"/>
    <w:rsid w:val="000B5E82"/>
    <w:rsid w:val="000B62DF"/>
    <w:rsid w:val="000B6A85"/>
    <w:rsid w:val="000B70C8"/>
    <w:rsid w:val="000B7211"/>
    <w:rsid w:val="000B7452"/>
    <w:rsid w:val="000C0257"/>
    <w:rsid w:val="000C0B7B"/>
    <w:rsid w:val="000C18A6"/>
    <w:rsid w:val="000C2211"/>
    <w:rsid w:val="000C47F8"/>
    <w:rsid w:val="000C4F4A"/>
    <w:rsid w:val="000C56E0"/>
    <w:rsid w:val="000C58D1"/>
    <w:rsid w:val="000C5A43"/>
    <w:rsid w:val="000C5BD7"/>
    <w:rsid w:val="000C5DD9"/>
    <w:rsid w:val="000C5F68"/>
    <w:rsid w:val="000C7199"/>
    <w:rsid w:val="000D10C9"/>
    <w:rsid w:val="000D16DF"/>
    <w:rsid w:val="000D1D86"/>
    <w:rsid w:val="000D26B3"/>
    <w:rsid w:val="000D2E85"/>
    <w:rsid w:val="000D355A"/>
    <w:rsid w:val="000D4CE6"/>
    <w:rsid w:val="000D5729"/>
    <w:rsid w:val="000D5A83"/>
    <w:rsid w:val="000D5E08"/>
    <w:rsid w:val="000D6D93"/>
    <w:rsid w:val="000D7240"/>
    <w:rsid w:val="000D7949"/>
    <w:rsid w:val="000E0865"/>
    <w:rsid w:val="000E1F54"/>
    <w:rsid w:val="000E40D7"/>
    <w:rsid w:val="000E42A5"/>
    <w:rsid w:val="000E53CD"/>
    <w:rsid w:val="000E5441"/>
    <w:rsid w:val="000E5A6B"/>
    <w:rsid w:val="000E64C1"/>
    <w:rsid w:val="000E75A3"/>
    <w:rsid w:val="000F0786"/>
    <w:rsid w:val="000F1746"/>
    <w:rsid w:val="000F1C9F"/>
    <w:rsid w:val="000F297C"/>
    <w:rsid w:val="000F38B4"/>
    <w:rsid w:val="000F4529"/>
    <w:rsid w:val="000F507D"/>
    <w:rsid w:val="000F57D8"/>
    <w:rsid w:val="000F6240"/>
    <w:rsid w:val="000F659A"/>
    <w:rsid w:val="000F6AC1"/>
    <w:rsid w:val="000F6AF0"/>
    <w:rsid w:val="000F70FE"/>
    <w:rsid w:val="000F7159"/>
    <w:rsid w:val="000F7423"/>
    <w:rsid w:val="00101137"/>
    <w:rsid w:val="00102ADB"/>
    <w:rsid w:val="00102AFA"/>
    <w:rsid w:val="00103106"/>
    <w:rsid w:val="00103373"/>
    <w:rsid w:val="001036C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9B"/>
    <w:rsid w:val="00114ABC"/>
    <w:rsid w:val="00114B9D"/>
    <w:rsid w:val="00114D96"/>
    <w:rsid w:val="00115301"/>
    <w:rsid w:val="0011596A"/>
    <w:rsid w:val="00116EC5"/>
    <w:rsid w:val="00117B13"/>
    <w:rsid w:val="00117C5F"/>
    <w:rsid w:val="00120173"/>
    <w:rsid w:val="001205E4"/>
    <w:rsid w:val="00120B5B"/>
    <w:rsid w:val="00120BBC"/>
    <w:rsid w:val="001214DD"/>
    <w:rsid w:val="0012195E"/>
    <w:rsid w:val="00123DAB"/>
    <w:rsid w:val="00124640"/>
    <w:rsid w:val="00124CF3"/>
    <w:rsid w:val="001257F6"/>
    <w:rsid w:val="00126220"/>
    <w:rsid w:val="0012674C"/>
    <w:rsid w:val="0012678C"/>
    <w:rsid w:val="001267BB"/>
    <w:rsid w:val="00126D51"/>
    <w:rsid w:val="001270EC"/>
    <w:rsid w:val="00127266"/>
    <w:rsid w:val="0012775F"/>
    <w:rsid w:val="00130532"/>
    <w:rsid w:val="00130893"/>
    <w:rsid w:val="00130980"/>
    <w:rsid w:val="00130D06"/>
    <w:rsid w:val="00130D1C"/>
    <w:rsid w:val="00130EFF"/>
    <w:rsid w:val="00131321"/>
    <w:rsid w:val="00132BC8"/>
    <w:rsid w:val="0013345A"/>
    <w:rsid w:val="00135520"/>
    <w:rsid w:val="001357F7"/>
    <w:rsid w:val="00135D24"/>
    <w:rsid w:val="00135E9B"/>
    <w:rsid w:val="00136158"/>
    <w:rsid w:val="00136712"/>
    <w:rsid w:val="00136A6E"/>
    <w:rsid w:val="00137E0E"/>
    <w:rsid w:val="00141E64"/>
    <w:rsid w:val="00142334"/>
    <w:rsid w:val="00142539"/>
    <w:rsid w:val="001428B6"/>
    <w:rsid w:val="00144956"/>
    <w:rsid w:val="00145027"/>
    <w:rsid w:val="00145103"/>
    <w:rsid w:val="00145A99"/>
    <w:rsid w:val="001460C9"/>
    <w:rsid w:val="00146488"/>
    <w:rsid w:val="00146BB2"/>
    <w:rsid w:val="0015156A"/>
    <w:rsid w:val="00151618"/>
    <w:rsid w:val="00152EBC"/>
    <w:rsid w:val="001538BE"/>
    <w:rsid w:val="00154326"/>
    <w:rsid w:val="001545A5"/>
    <w:rsid w:val="00154D3F"/>
    <w:rsid w:val="00154EA4"/>
    <w:rsid w:val="00155340"/>
    <w:rsid w:val="001556E0"/>
    <w:rsid w:val="001567A1"/>
    <w:rsid w:val="001576C5"/>
    <w:rsid w:val="00157F3E"/>
    <w:rsid w:val="00160590"/>
    <w:rsid w:val="00160B5B"/>
    <w:rsid w:val="0016145E"/>
    <w:rsid w:val="0016179F"/>
    <w:rsid w:val="001631D4"/>
    <w:rsid w:val="0016332F"/>
    <w:rsid w:val="0016416A"/>
    <w:rsid w:val="0016498F"/>
    <w:rsid w:val="00165162"/>
    <w:rsid w:val="001657F3"/>
    <w:rsid w:val="00167111"/>
    <w:rsid w:val="00167621"/>
    <w:rsid w:val="00167726"/>
    <w:rsid w:val="00167766"/>
    <w:rsid w:val="0016789D"/>
    <w:rsid w:val="00171486"/>
    <w:rsid w:val="001716F0"/>
    <w:rsid w:val="00171F0E"/>
    <w:rsid w:val="001720AC"/>
    <w:rsid w:val="0017237A"/>
    <w:rsid w:val="00172FEE"/>
    <w:rsid w:val="00175E37"/>
    <w:rsid w:val="00175F1F"/>
    <w:rsid w:val="0017622C"/>
    <w:rsid w:val="00177641"/>
    <w:rsid w:val="00177B0B"/>
    <w:rsid w:val="0018006F"/>
    <w:rsid w:val="00180B2E"/>
    <w:rsid w:val="00180E93"/>
    <w:rsid w:val="001825D1"/>
    <w:rsid w:val="00183CD4"/>
    <w:rsid w:val="00183DB5"/>
    <w:rsid w:val="001840D0"/>
    <w:rsid w:val="001842A2"/>
    <w:rsid w:val="0018498A"/>
    <w:rsid w:val="00184C29"/>
    <w:rsid w:val="00185D9E"/>
    <w:rsid w:val="00186B97"/>
    <w:rsid w:val="001873B4"/>
    <w:rsid w:val="00187EA9"/>
    <w:rsid w:val="00190013"/>
    <w:rsid w:val="00190537"/>
    <w:rsid w:val="00190B73"/>
    <w:rsid w:val="001915FC"/>
    <w:rsid w:val="00191664"/>
    <w:rsid w:val="00191DFC"/>
    <w:rsid w:val="00192368"/>
    <w:rsid w:val="0019250A"/>
    <w:rsid w:val="00193242"/>
    <w:rsid w:val="00193BF8"/>
    <w:rsid w:val="00193CE3"/>
    <w:rsid w:val="001945F3"/>
    <w:rsid w:val="00195828"/>
    <w:rsid w:val="00195BE1"/>
    <w:rsid w:val="00195FAE"/>
    <w:rsid w:val="0019681C"/>
    <w:rsid w:val="0019764D"/>
    <w:rsid w:val="00197D12"/>
    <w:rsid w:val="00197DD8"/>
    <w:rsid w:val="001A0210"/>
    <w:rsid w:val="001A0347"/>
    <w:rsid w:val="001A05F6"/>
    <w:rsid w:val="001A3B64"/>
    <w:rsid w:val="001A4D7D"/>
    <w:rsid w:val="001A5871"/>
    <w:rsid w:val="001A5C25"/>
    <w:rsid w:val="001A645D"/>
    <w:rsid w:val="001A650B"/>
    <w:rsid w:val="001A6912"/>
    <w:rsid w:val="001A7695"/>
    <w:rsid w:val="001B0069"/>
    <w:rsid w:val="001B0B59"/>
    <w:rsid w:val="001B0E4D"/>
    <w:rsid w:val="001B1016"/>
    <w:rsid w:val="001B22C4"/>
    <w:rsid w:val="001B2769"/>
    <w:rsid w:val="001B2C45"/>
    <w:rsid w:val="001B2D39"/>
    <w:rsid w:val="001B3F9D"/>
    <w:rsid w:val="001B4868"/>
    <w:rsid w:val="001B4E4B"/>
    <w:rsid w:val="001B60F6"/>
    <w:rsid w:val="001B6A74"/>
    <w:rsid w:val="001B7304"/>
    <w:rsid w:val="001B77F0"/>
    <w:rsid w:val="001B7D9A"/>
    <w:rsid w:val="001C02FE"/>
    <w:rsid w:val="001C08CF"/>
    <w:rsid w:val="001C0C1F"/>
    <w:rsid w:val="001C0E82"/>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29D"/>
    <w:rsid w:val="001C64F7"/>
    <w:rsid w:val="001C7260"/>
    <w:rsid w:val="001C7C9A"/>
    <w:rsid w:val="001D14C3"/>
    <w:rsid w:val="001D1772"/>
    <w:rsid w:val="001D1B23"/>
    <w:rsid w:val="001D1DCB"/>
    <w:rsid w:val="001D1DD7"/>
    <w:rsid w:val="001D250E"/>
    <w:rsid w:val="001D275F"/>
    <w:rsid w:val="001D31B3"/>
    <w:rsid w:val="001D32A1"/>
    <w:rsid w:val="001D3A15"/>
    <w:rsid w:val="001D3F15"/>
    <w:rsid w:val="001D4EE8"/>
    <w:rsid w:val="001D57E5"/>
    <w:rsid w:val="001D68F1"/>
    <w:rsid w:val="001D699C"/>
    <w:rsid w:val="001D6C2B"/>
    <w:rsid w:val="001D6D94"/>
    <w:rsid w:val="001D6EFB"/>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4F9"/>
    <w:rsid w:val="001E3824"/>
    <w:rsid w:val="001E3BF2"/>
    <w:rsid w:val="001E4073"/>
    <w:rsid w:val="001E409F"/>
    <w:rsid w:val="001E442C"/>
    <w:rsid w:val="001E4DA0"/>
    <w:rsid w:val="001E4F6D"/>
    <w:rsid w:val="001E6A05"/>
    <w:rsid w:val="001E6ED1"/>
    <w:rsid w:val="001E7D3E"/>
    <w:rsid w:val="001F050B"/>
    <w:rsid w:val="001F08B5"/>
    <w:rsid w:val="001F0C35"/>
    <w:rsid w:val="001F0E50"/>
    <w:rsid w:val="001F0E90"/>
    <w:rsid w:val="001F10F4"/>
    <w:rsid w:val="001F172C"/>
    <w:rsid w:val="001F19E1"/>
    <w:rsid w:val="001F1C0A"/>
    <w:rsid w:val="001F1CBF"/>
    <w:rsid w:val="001F260C"/>
    <w:rsid w:val="001F2CC4"/>
    <w:rsid w:val="001F30F2"/>
    <w:rsid w:val="001F3985"/>
    <w:rsid w:val="001F3DD7"/>
    <w:rsid w:val="001F49F8"/>
    <w:rsid w:val="001F4F58"/>
    <w:rsid w:val="001F52AC"/>
    <w:rsid w:val="001F55FA"/>
    <w:rsid w:val="001F607B"/>
    <w:rsid w:val="001F6799"/>
    <w:rsid w:val="001F68CF"/>
    <w:rsid w:val="001F6F8B"/>
    <w:rsid w:val="001F7426"/>
    <w:rsid w:val="001F786B"/>
    <w:rsid w:val="001F79B9"/>
    <w:rsid w:val="001F7CBD"/>
    <w:rsid w:val="002001FF"/>
    <w:rsid w:val="00201B29"/>
    <w:rsid w:val="00201CE2"/>
    <w:rsid w:val="00202C0E"/>
    <w:rsid w:val="00202F57"/>
    <w:rsid w:val="00206862"/>
    <w:rsid w:val="00206AD2"/>
    <w:rsid w:val="00206DFF"/>
    <w:rsid w:val="00206F7D"/>
    <w:rsid w:val="00207C67"/>
    <w:rsid w:val="0021030C"/>
    <w:rsid w:val="00210842"/>
    <w:rsid w:val="00210EC2"/>
    <w:rsid w:val="00210ED6"/>
    <w:rsid w:val="0021153E"/>
    <w:rsid w:val="002118A1"/>
    <w:rsid w:val="00211FB9"/>
    <w:rsid w:val="00212512"/>
    <w:rsid w:val="00212824"/>
    <w:rsid w:val="00212DBC"/>
    <w:rsid w:val="00213521"/>
    <w:rsid w:val="0021396D"/>
    <w:rsid w:val="002139E8"/>
    <w:rsid w:val="00213AE0"/>
    <w:rsid w:val="00214145"/>
    <w:rsid w:val="002155C3"/>
    <w:rsid w:val="002159E5"/>
    <w:rsid w:val="00215BD4"/>
    <w:rsid w:val="00215C7E"/>
    <w:rsid w:val="00215F70"/>
    <w:rsid w:val="002160E9"/>
    <w:rsid w:val="00217E11"/>
    <w:rsid w:val="00220812"/>
    <w:rsid w:val="002208E7"/>
    <w:rsid w:val="00220A6E"/>
    <w:rsid w:val="0022180B"/>
    <w:rsid w:val="00221E15"/>
    <w:rsid w:val="00222240"/>
    <w:rsid w:val="00223942"/>
    <w:rsid w:val="00223C2A"/>
    <w:rsid w:val="00223DD6"/>
    <w:rsid w:val="00225998"/>
    <w:rsid w:val="00225AF8"/>
    <w:rsid w:val="002265A7"/>
    <w:rsid w:val="002265DD"/>
    <w:rsid w:val="00226A11"/>
    <w:rsid w:val="00227260"/>
    <w:rsid w:val="0022761B"/>
    <w:rsid w:val="00227E8A"/>
    <w:rsid w:val="002307D6"/>
    <w:rsid w:val="002308CD"/>
    <w:rsid w:val="0023100F"/>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A5D"/>
    <w:rsid w:val="00243BD5"/>
    <w:rsid w:val="00243F2F"/>
    <w:rsid w:val="0024422D"/>
    <w:rsid w:val="002447D0"/>
    <w:rsid w:val="00244B55"/>
    <w:rsid w:val="002452A0"/>
    <w:rsid w:val="00245745"/>
    <w:rsid w:val="002467BD"/>
    <w:rsid w:val="002478EE"/>
    <w:rsid w:val="00247D7C"/>
    <w:rsid w:val="002500B0"/>
    <w:rsid w:val="0025012E"/>
    <w:rsid w:val="00250906"/>
    <w:rsid w:val="00250FFE"/>
    <w:rsid w:val="00251053"/>
    <w:rsid w:val="00251377"/>
    <w:rsid w:val="002520BE"/>
    <w:rsid w:val="0025301C"/>
    <w:rsid w:val="0025379A"/>
    <w:rsid w:val="002540FD"/>
    <w:rsid w:val="00254AE3"/>
    <w:rsid w:val="00254CF8"/>
    <w:rsid w:val="00254DB6"/>
    <w:rsid w:val="0025553B"/>
    <w:rsid w:val="002558D2"/>
    <w:rsid w:val="002564B6"/>
    <w:rsid w:val="00256B4B"/>
    <w:rsid w:val="00256DFE"/>
    <w:rsid w:val="00257959"/>
    <w:rsid w:val="0026002F"/>
    <w:rsid w:val="002601EF"/>
    <w:rsid w:val="00260C90"/>
    <w:rsid w:val="00260EF9"/>
    <w:rsid w:val="002615E3"/>
    <w:rsid w:val="00262040"/>
    <w:rsid w:val="002620BF"/>
    <w:rsid w:val="0026287A"/>
    <w:rsid w:val="00262B42"/>
    <w:rsid w:val="00262BE7"/>
    <w:rsid w:val="00263125"/>
    <w:rsid w:val="002636A9"/>
    <w:rsid w:val="0026432B"/>
    <w:rsid w:val="00264E63"/>
    <w:rsid w:val="00264EF6"/>
    <w:rsid w:val="00266641"/>
    <w:rsid w:val="00266B8E"/>
    <w:rsid w:val="00266FC6"/>
    <w:rsid w:val="00267028"/>
    <w:rsid w:val="0026737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821"/>
    <w:rsid w:val="00282968"/>
    <w:rsid w:val="00282A69"/>
    <w:rsid w:val="00282E2B"/>
    <w:rsid w:val="00282E9F"/>
    <w:rsid w:val="002834C7"/>
    <w:rsid w:val="00283956"/>
    <w:rsid w:val="0028465C"/>
    <w:rsid w:val="002846BD"/>
    <w:rsid w:val="00284888"/>
    <w:rsid w:val="00284D04"/>
    <w:rsid w:val="002850A4"/>
    <w:rsid w:val="00285213"/>
    <w:rsid w:val="00285330"/>
    <w:rsid w:val="00285804"/>
    <w:rsid w:val="00286D36"/>
    <w:rsid w:val="002870FF"/>
    <w:rsid w:val="00287965"/>
    <w:rsid w:val="00287B63"/>
    <w:rsid w:val="00291487"/>
    <w:rsid w:val="00291618"/>
    <w:rsid w:val="00291886"/>
    <w:rsid w:val="002924C4"/>
    <w:rsid w:val="00292842"/>
    <w:rsid w:val="00293173"/>
    <w:rsid w:val="002951C3"/>
    <w:rsid w:val="00295FB6"/>
    <w:rsid w:val="00296901"/>
    <w:rsid w:val="00296C2C"/>
    <w:rsid w:val="00296FD5"/>
    <w:rsid w:val="002A0050"/>
    <w:rsid w:val="002A0E7B"/>
    <w:rsid w:val="002A0F99"/>
    <w:rsid w:val="002A1C07"/>
    <w:rsid w:val="002A1E3F"/>
    <w:rsid w:val="002A2F43"/>
    <w:rsid w:val="002A2F50"/>
    <w:rsid w:val="002A3011"/>
    <w:rsid w:val="002A36F9"/>
    <w:rsid w:val="002A3E76"/>
    <w:rsid w:val="002A55FD"/>
    <w:rsid w:val="002A5EDF"/>
    <w:rsid w:val="002A63DC"/>
    <w:rsid w:val="002A6572"/>
    <w:rsid w:val="002B03E7"/>
    <w:rsid w:val="002B121B"/>
    <w:rsid w:val="002B1252"/>
    <w:rsid w:val="002B19CE"/>
    <w:rsid w:val="002B21D7"/>
    <w:rsid w:val="002B2805"/>
    <w:rsid w:val="002B2949"/>
    <w:rsid w:val="002B2C22"/>
    <w:rsid w:val="002B39BC"/>
    <w:rsid w:val="002B41BC"/>
    <w:rsid w:val="002B436F"/>
    <w:rsid w:val="002B48DC"/>
    <w:rsid w:val="002B4C7A"/>
    <w:rsid w:val="002B57D8"/>
    <w:rsid w:val="002B5891"/>
    <w:rsid w:val="002B5AD8"/>
    <w:rsid w:val="002B6C16"/>
    <w:rsid w:val="002B6C67"/>
    <w:rsid w:val="002B7119"/>
    <w:rsid w:val="002B73E5"/>
    <w:rsid w:val="002B7B11"/>
    <w:rsid w:val="002B7D73"/>
    <w:rsid w:val="002C2AA0"/>
    <w:rsid w:val="002C2B5C"/>
    <w:rsid w:val="002C3AB8"/>
    <w:rsid w:val="002C3F31"/>
    <w:rsid w:val="002C3FE5"/>
    <w:rsid w:val="002C4488"/>
    <w:rsid w:val="002C4BAB"/>
    <w:rsid w:val="002C553F"/>
    <w:rsid w:val="002C5587"/>
    <w:rsid w:val="002C6F38"/>
    <w:rsid w:val="002C756F"/>
    <w:rsid w:val="002C7FFD"/>
    <w:rsid w:val="002D07D0"/>
    <w:rsid w:val="002D0853"/>
    <w:rsid w:val="002D0C4F"/>
    <w:rsid w:val="002D10B7"/>
    <w:rsid w:val="002D1B76"/>
    <w:rsid w:val="002D2429"/>
    <w:rsid w:val="002D2FD3"/>
    <w:rsid w:val="002D37FB"/>
    <w:rsid w:val="002D4620"/>
    <w:rsid w:val="002D5823"/>
    <w:rsid w:val="002D5B00"/>
    <w:rsid w:val="002D6446"/>
    <w:rsid w:val="002D6CAA"/>
    <w:rsid w:val="002D6F01"/>
    <w:rsid w:val="002D73ED"/>
    <w:rsid w:val="002D77E8"/>
    <w:rsid w:val="002D79D8"/>
    <w:rsid w:val="002D7EED"/>
    <w:rsid w:val="002E0447"/>
    <w:rsid w:val="002E09B6"/>
    <w:rsid w:val="002E21F8"/>
    <w:rsid w:val="002E2DE7"/>
    <w:rsid w:val="002E2E1E"/>
    <w:rsid w:val="002E2EEE"/>
    <w:rsid w:val="002E39FF"/>
    <w:rsid w:val="002E3C48"/>
    <w:rsid w:val="002E3DF9"/>
    <w:rsid w:val="002E43E3"/>
    <w:rsid w:val="002E636B"/>
    <w:rsid w:val="002E6BD3"/>
    <w:rsid w:val="002E6D1C"/>
    <w:rsid w:val="002E6E6D"/>
    <w:rsid w:val="002E7270"/>
    <w:rsid w:val="002F04C5"/>
    <w:rsid w:val="002F06D0"/>
    <w:rsid w:val="002F0D19"/>
    <w:rsid w:val="002F0E87"/>
    <w:rsid w:val="002F15FC"/>
    <w:rsid w:val="002F1A14"/>
    <w:rsid w:val="002F1DB6"/>
    <w:rsid w:val="002F22FE"/>
    <w:rsid w:val="002F25D0"/>
    <w:rsid w:val="002F2B26"/>
    <w:rsid w:val="002F32FC"/>
    <w:rsid w:val="002F37AA"/>
    <w:rsid w:val="002F3AF5"/>
    <w:rsid w:val="002F5216"/>
    <w:rsid w:val="002F5E7A"/>
    <w:rsid w:val="002F5F3D"/>
    <w:rsid w:val="002F5FEA"/>
    <w:rsid w:val="002F62C4"/>
    <w:rsid w:val="002F66EE"/>
    <w:rsid w:val="002F7976"/>
    <w:rsid w:val="00300AEA"/>
    <w:rsid w:val="00300C26"/>
    <w:rsid w:val="00300C3E"/>
    <w:rsid w:val="0030140A"/>
    <w:rsid w:val="00301691"/>
    <w:rsid w:val="00301B83"/>
    <w:rsid w:val="00301CEA"/>
    <w:rsid w:val="00304217"/>
    <w:rsid w:val="00304E8A"/>
    <w:rsid w:val="003062AF"/>
    <w:rsid w:val="003063EF"/>
    <w:rsid w:val="00307D5F"/>
    <w:rsid w:val="00307DA4"/>
    <w:rsid w:val="00310BC5"/>
    <w:rsid w:val="00310DEB"/>
    <w:rsid w:val="00310DF0"/>
    <w:rsid w:val="003110DC"/>
    <w:rsid w:val="003117E3"/>
    <w:rsid w:val="00311C82"/>
    <w:rsid w:val="00311F9D"/>
    <w:rsid w:val="003120FE"/>
    <w:rsid w:val="00312827"/>
    <w:rsid w:val="0031287C"/>
    <w:rsid w:val="003132A7"/>
    <w:rsid w:val="00313D00"/>
    <w:rsid w:val="0031425D"/>
    <w:rsid w:val="0031493D"/>
    <w:rsid w:val="00314AB0"/>
    <w:rsid w:val="00314BF0"/>
    <w:rsid w:val="00315D63"/>
    <w:rsid w:val="003164EC"/>
    <w:rsid w:val="003167E8"/>
    <w:rsid w:val="00321754"/>
    <w:rsid w:val="00322152"/>
    <w:rsid w:val="00323AD1"/>
    <w:rsid w:val="00324979"/>
    <w:rsid w:val="003258C5"/>
    <w:rsid w:val="00326231"/>
    <w:rsid w:val="003264B8"/>
    <w:rsid w:val="0032652B"/>
    <w:rsid w:val="003268FE"/>
    <w:rsid w:val="00327B51"/>
    <w:rsid w:val="00327C8D"/>
    <w:rsid w:val="00327E3A"/>
    <w:rsid w:val="00327E3B"/>
    <w:rsid w:val="0033079B"/>
    <w:rsid w:val="00332CE0"/>
    <w:rsid w:val="00333526"/>
    <w:rsid w:val="0033398D"/>
    <w:rsid w:val="00333F1D"/>
    <w:rsid w:val="00334143"/>
    <w:rsid w:val="003344AF"/>
    <w:rsid w:val="00334566"/>
    <w:rsid w:val="00334968"/>
    <w:rsid w:val="00334BE8"/>
    <w:rsid w:val="00336080"/>
    <w:rsid w:val="00336353"/>
    <w:rsid w:val="003363B4"/>
    <w:rsid w:val="00336625"/>
    <w:rsid w:val="00336C93"/>
    <w:rsid w:val="00337477"/>
    <w:rsid w:val="003379F2"/>
    <w:rsid w:val="003405EE"/>
    <w:rsid w:val="00340A05"/>
    <w:rsid w:val="00340D89"/>
    <w:rsid w:val="00340F14"/>
    <w:rsid w:val="00341CEB"/>
    <w:rsid w:val="00342AFD"/>
    <w:rsid w:val="00342FB9"/>
    <w:rsid w:val="00343AB3"/>
    <w:rsid w:val="00343E8E"/>
    <w:rsid w:val="00344082"/>
    <w:rsid w:val="00344174"/>
    <w:rsid w:val="00344B02"/>
    <w:rsid w:val="00345B38"/>
    <w:rsid w:val="00346F36"/>
    <w:rsid w:val="003475CB"/>
    <w:rsid w:val="00347E76"/>
    <w:rsid w:val="00350A0E"/>
    <w:rsid w:val="003523E1"/>
    <w:rsid w:val="00352C85"/>
    <w:rsid w:val="00352D4F"/>
    <w:rsid w:val="00352F08"/>
    <w:rsid w:val="003530FA"/>
    <w:rsid w:val="00353807"/>
    <w:rsid w:val="00353A30"/>
    <w:rsid w:val="00353CE6"/>
    <w:rsid w:val="00354244"/>
    <w:rsid w:val="00354335"/>
    <w:rsid w:val="00354E6F"/>
    <w:rsid w:val="00355256"/>
    <w:rsid w:val="00355317"/>
    <w:rsid w:val="003557D7"/>
    <w:rsid w:val="00355D97"/>
    <w:rsid w:val="00356122"/>
    <w:rsid w:val="00357079"/>
    <w:rsid w:val="00357BF8"/>
    <w:rsid w:val="00357F8C"/>
    <w:rsid w:val="00360217"/>
    <w:rsid w:val="003606B4"/>
    <w:rsid w:val="00361033"/>
    <w:rsid w:val="0036206C"/>
    <w:rsid w:val="00362412"/>
    <w:rsid w:val="0036365B"/>
    <w:rsid w:val="00364264"/>
    <w:rsid w:val="0036471F"/>
    <w:rsid w:val="00364819"/>
    <w:rsid w:val="00365CAB"/>
    <w:rsid w:val="00366499"/>
    <w:rsid w:val="00366906"/>
    <w:rsid w:val="00366AFB"/>
    <w:rsid w:val="0036709E"/>
    <w:rsid w:val="00367EBD"/>
    <w:rsid w:val="003708CA"/>
    <w:rsid w:val="00370AA4"/>
    <w:rsid w:val="00370B25"/>
    <w:rsid w:val="003711CA"/>
    <w:rsid w:val="00371C1B"/>
    <w:rsid w:val="00372406"/>
    <w:rsid w:val="0037282D"/>
    <w:rsid w:val="00372A6F"/>
    <w:rsid w:val="00373387"/>
    <w:rsid w:val="003736EF"/>
    <w:rsid w:val="00373E6A"/>
    <w:rsid w:val="003745A4"/>
    <w:rsid w:val="00374F48"/>
    <w:rsid w:val="003755D1"/>
    <w:rsid w:val="00376C1E"/>
    <w:rsid w:val="00377571"/>
    <w:rsid w:val="00377C04"/>
    <w:rsid w:val="00377C9C"/>
    <w:rsid w:val="003805E0"/>
    <w:rsid w:val="00380B95"/>
    <w:rsid w:val="00380E7A"/>
    <w:rsid w:val="00381206"/>
    <w:rsid w:val="00381346"/>
    <w:rsid w:val="003827FB"/>
    <w:rsid w:val="00382CE0"/>
    <w:rsid w:val="00382DD4"/>
    <w:rsid w:val="00383199"/>
    <w:rsid w:val="0038350C"/>
    <w:rsid w:val="0038363D"/>
    <w:rsid w:val="00383A26"/>
    <w:rsid w:val="00383B3D"/>
    <w:rsid w:val="00383D08"/>
    <w:rsid w:val="003844BF"/>
    <w:rsid w:val="003844C9"/>
    <w:rsid w:val="00385A9F"/>
    <w:rsid w:val="00386649"/>
    <w:rsid w:val="00386F81"/>
    <w:rsid w:val="003878EE"/>
    <w:rsid w:val="00390939"/>
    <w:rsid w:val="0039094E"/>
    <w:rsid w:val="0039099D"/>
    <w:rsid w:val="00390F34"/>
    <w:rsid w:val="003915BF"/>
    <w:rsid w:val="003917B3"/>
    <w:rsid w:val="00391886"/>
    <w:rsid w:val="00391BA4"/>
    <w:rsid w:val="00392205"/>
    <w:rsid w:val="00392C6A"/>
    <w:rsid w:val="00392CF9"/>
    <w:rsid w:val="0039306C"/>
    <w:rsid w:val="00393288"/>
    <w:rsid w:val="003933CF"/>
    <w:rsid w:val="003935C1"/>
    <w:rsid w:val="00394125"/>
    <w:rsid w:val="0039435B"/>
    <w:rsid w:val="003947A5"/>
    <w:rsid w:val="00395C2D"/>
    <w:rsid w:val="0039630C"/>
    <w:rsid w:val="003972B1"/>
    <w:rsid w:val="00397FE1"/>
    <w:rsid w:val="003A06D4"/>
    <w:rsid w:val="003A0A36"/>
    <w:rsid w:val="003A1AE4"/>
    <w:rsid w:val="003A23D9"/>
    <w:rsid w:val="003A24AD"/>
    <w:rsid w:val="003A29E8"/>
    <w:rsid w:val="003A2B7B"/>
    <w:rsid w:val="003A2CCC"/>
    <w:rsid w:val="003A330B"/>
    <w:rsid w:val="003A373D"/>
    <w:rsid w:val="003A46F9"/>
    <w:rsid w:val="003A4FFC"/>
    <w:rsid w:val="003A5032"/>
    <w:rsid w:val="003A5178"/>
    <w:rsid w:val="003A569C"/>
    <w:rsid w:val="003A57F4"/>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B7AB1"/>
    <w:rsid w:val="003C03CE"/>
    <w:rsid w:val="003C0978"/>
    <w:rsid w:val="003C0B9B"/>
    <w:rsid w:val="003C19B6"/>
    <w:rsid w:val="003C1D4A"/>
    <w:rsid w:val="003C2017"/>
    <w:rsid w:val="003C2292"/>
    <w:rsid w:val="003C2724"/>
    <w:rsid w:val="003C3279"/>
    <w:rsid w:val="003C34CA"/>
    <w:rsid w:val="003C3699"/>
    <w:rsid w:val="003C64E1"/>
    <w:rsid w:val="003C6509"/>
    <w:rsid w:val="003C6865"/>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D76F8"/>
    <w:rsid w:val="003E06B9"/>
    <w:rsid w:val="003E2540"/>
    <w:rsid w:val="003E2657"/>
    <w:rsid w:val="003E2EB6"/>
    <w:rsid w:val="003E3CC4"/>
    <w:rsid w:val="003E3DFA"/>
    <w:rsid w:val="003E42D1"/>
    <w:rsid w:val="003E44C0"/>
    <w:rsid w:val="003E5940"/>
    <w:rsid w:val="003E5FF5"/>
    <w:rsid w:val="003E670C"/>
    <w:rsid w:val="003E7481"/>
    <w:rsid w:val="003E75A9"/>
    <w:rsid w:val="003E795F"/>
    <w:rsid w:val="003E7DD1"/>
    <w:rsid w:val="003F0010"/>
    <w:rsid w:val="003F05C4"/>
    <w:rsid w:val="003F07E9"/>
    <w:rsid w:val="003F0C06"/>
    <w:rsid w:val="003F257A"/>
    <w:rsid w:val="003F2C7A"/>
    <w:rsid w:val="003F2F60"/>
    <w:rsid w:val="003F5389"/>
    <w:rsid w:val="003F5E03"/>
    <w:rsid w:val="003F6A30"/>
    <w:rsid w:val="003F737C"/>
    <w:rsid w:val="003F7E04"/>
    <w:rsid w:val="004004D6"/>
    <w:rsid w:val="00400CEA"/>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8BA"/>
    <w:rsid w:val="00411AD1"/>
    <w:rsid w:val="00411D32"/>
    <w:rsid w:val="004121D7"/>
    <w:rsid w:val="0041278A"/>
    <w:rsid w:val="004127F0"/>
    <w:rsid w:val="00413B77"/>
    <w:rsid w:val="004140FD"/>
    <w:rsid w:val="00414B10"/>
    <w:rsid w:val="004153E1"/>
    <w:rsid w:val="0041597F"/>
    <w:rsid w:val="00415AD5"/>
    <w:rsid w:val="00416061"/>
    <w:rsid w:val="0041629B"/>
    <w:rsid w:val="0041693E"/>
    <w:rsid w:val="0041720F"/>
    <w:rsid w:val="0042009E"/>
    <w:rsid w:val="00420712"/>
    <w:rsid w:val="00420E37"/>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151"/>
    <w:rsid w:val="00432674"/>
    <w:rsid w:val="0043443E"/>
    <w:rsid w:val="0043497A"/>
    <w:rsid w:val="00434C86"/>
    <w:rsid w:val="00435294"/>
    <w:rsid w:val="00435541"/>
    <w:rsid w:val="00435911"/>
    <w:rsid w:val="00435BC4"/>
    <w:rsid w:val="00436545"/>
    <w:rsid w:val="004365CB"/>
    <w:rsid w:val="00437962"/>
    <w:rsid w:val="00440480"/>
    <w:rsid w:val="00441391"/>
    <w:rsid w:val="004418D7"/>
    <w:rsid w:val="004426A7"/>
    <w:rsid w:val="004429F6"/>
    <w:rsid w:val="00442DA6"/>
    <w:rsid w:val="00443419"/>
    <w:rsid w:val="004437AE"/>
    <w:rsid w:val="00443911"/>
    <w:rsid w:val="004440EE"/>
    <w:rsid w:val="00444D98"/>
    <w:rsid w:val="00444F62"/>
    <w:rsid w:val="00445301"/>
    <w:rsid w:val="004457CD"/>
    <w:rsid w:val="00445812"/>
    <w:rsid w:val="00445BAA"/>
    <w:rsid w:val="00445EB9"/>
    <w:rsid w:val="00447896"/>
    <w:rsid w:val="0044791D"/>
    <w:rsid w:val="00450AE5"/>
    <w:rsid w:val="00450F46"/>
    <w:rsid w:val="00451103"/>
    <w:rsid w:val="004512C6"/>
    <w:rsid w:val="00451E29"/>
    <w:rsid w:val="00451F38"/>
    <w:rsid w:val="00455622"/>
    <w:rsid w:val="0045666C"/>
    <w:rsid w:val="00457581"/>
    <w:rsid w:val="00457738"/>
    <w:rsid w:val="0046008E"/>
    <w:rsid w:val="00460DA6"/>
    <w:rsid w:val="004610D2"/>
    <w:rsid w:val="0046193D"/>
    <w:rsid w:val="0046209F"/>
    <w:rsid w:val="0046264A"/>
    <w:rsid w:val="00462A2F"/>
    <w:rsid w:val="00462A43"/>
    <w:rsid w:val="00462C8D"/>
    <w:rsid w:val="004632C6"/>
    <w:rsid w:val="0046470F"/>
    <w:rsid w:val="00464842"/>
    <w:rsid w:val="0046507B"/>
    <w:rsid w:val="0046647F"/>
    <w:rsid w:val="0046654B"/>
    <w:rsid w:val="004667C5"/>
    <w:rsid w:val="004669CD"/>
    <w:rsid w:val="00466C63"/>
    <w:rsid w:val="004678D8"/>
    <w:rsid w:val="00467B64"/>
    <w:rsid w:val="00467D7A"/>
    <w:rsid w:val="0047083A"/>
    <w:rsid w:val="00470852"/>
    <w:rsid w:val="00470C48"/>
    <w:rsid w:val="0047177F"/>
    <w:rsid w:val="00471784"/>
    <w:rsid w:val="00471B54"/>
    <w:rsid w:val="00471D5A"/>
    <w:rsid w:val="00472227"/>
    <w:rsid w:val="00472245"/>
    <w:rsid w:val="0047282C"/>
    <w:rsid w:val="00472EF6"/>
    <w:rsid w:val="00473908"/>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C91"/>
    <w:rsid w:val="00480F0D"/>
    <w:rsid w:val="00482190"/>
    <w:rsid w:val="00482644"/>
    <w:rsid w:val="004828E4"/>
    <w:rsid w:val="00482AD4"/>
    <w:rsid w:val="00482B1F"/>
    <w:rsid w:val="00482B8A"/>
    <w:rsid w:val="004852B6"/>
    <w:rsid w:val="00485803"/>
    <w:rsid w:val="00485C0E"/>
    <w:rsid w:val="004866BC"/>
    <w:rsid w:val="004873EC"/>
    <w:rsid w:val="00487B21"/>
    <w:rsid w:val="00487B2A"/>
    <w:rsid w:val="00490EAD"/>
    <w:rsid w:val="00491B39"/>
    <w:rsid w:val="00492394"/>
    <w:rsid w:val="00492798"/>
    <w:rsid w:val="00492FD4"/>
    <w:rsid w:val="00493363"/>
    <w:rsid w:val="00493F67"/>
    <w:rsid w:val="00494123"/>
    <w:rsid w:val="00494F09"/>
    <w:rsid w:val="00494FEA"/>
    <w:rsid w:val="00495094"/>
    <w:rsid w:val="0049555C"/>
    <w:rsid w:val="00495CC1"/>
    <w:rsid w:val="00495E3A"/>
    <w:rsid w:val="00496122"/>
    <w:rsid w:val="00496B20"/>
    <w:rsid w:val="00496BD3"/>
    <w:rsid w:val="00496E4A"/>
    <w:rsid w:val="00496EE4"/>
    <w:rsid w:val="00497876"/>
    <w:rsid w:val="00497C1C"/>
    <w:rsid w:val="004A0276"/>
    <w:rsid w:val="004A068E"/>
    <w:rsid w:val="004A07BE"/>
    <w:rsid w:val="004A1883"/>
    <w:rsid w:val="004A1EAE"/>
    <w:rsid w:val="004A2288"/>
    <w:rsid w:val="004A244F"/>
    <w:rsid w:val="004A2575"/>
    <w:rsid w:val="004A2989"/>
    <w:rsid w:val="004A2F4F"/>
    <w:rsid w:val="004A32C3"/>
    <w:rsid w:val="004A371E"/>
    <w:rsid w:val="004A3839"/>
    <w:rsid w:val="004A439D"/>
    <w:rsid w:val="004A4A5A"/>
    <w:rsid w:val="004A4AA2"/>
    <w:rsid w:val="004A507D"/>
    <w:rsid w:val="004A533C"/>
    <w:rsid w:val="004A579F"/>
    <w:rsid w:val="004A61A7"/>
    <w:rsid w:val="004A63C4"/>
    <w:rsid w:val="004A6444"/>
    <w:rsid w:val="004A7299"/>
    <w:rsid w:val="004A77C3"/>
    <w:rsid w:val="004B0CC7"/>
    <w:rsid w:val="004B11E5"/>
    <w:rsid w:val="004B11FA"/>
    <w:rsid w:val="004B1698"/>
    <w:rsid w:val="004B1B2B"/>
    <w:rsid w:val="004B24C3"/>
    <w:rsid w:val="004B260E"/>
    <w:rsid w:val="004B3031"/>
    <w:rsid w:val="004B3DB8"/>
    <w:rsid w:val="004B4B3E"/>
    <w:rsid w:val="004B4E3C"/>
    <w:rsid w:val="004B5CA8"/>
    <w:rsid w:val="004B5DA4"/>
    <w:rsid w:val="004B6A40"/>
    <w:rsid w:val="004C005C"/>
    <w:rsid w:val="004C022B"/>
    <w:rsid w:val="004C032E"/>
    <w:rsid w:val="004C056B"/>
    <w:rsid w:val="004C1AA8"/>
    <w:rsid w:val="004C2CDE"/>
    <w:rsid w:val="004C3167"/>
    <w:rsid w:val="004C31AB"/>
    <w:rsid w:val="004C33FB"/>
    <w:rsid w:val="004C36A0"/>
    <w:rsid w:val="004C3D25"/>
    <w:rsid w:val="004C4108"/>
    <w:rsid w:val="004C59ED"/>
    <w:rsid w:val="004C5B1F"/>
    <w:rsid w:val="004C5FD7"/>
    <w:rsid w:val="004C64D0"/>
    <w:rsid w:val="004C6B23"/>
    <w:rsid w:val="004D0021"/>
    <w:rsid w:val="004D0218"/>
    <w:rsid w:val="004D08F2"/>
    <w:rsid w:val="004D0C3C"/>
    <w:rsid w:val="004D0E34"/>
    <w:rsid w:val="004D1263"/>
    <w:rsid w:val="004D217E"/>
    <w:rsid w:val="004D21A1"/>
    <w:rsid w:val="004D4B35"/>
    <w:rsid w:val="004D4C0C"/>
    <w:rsid w:val="004D4CE7"/>
    <w:rsid w:val="004D4D40"/>
    <w:rsid w:val="004D530A"/>
    <w:rsid w:val="004D61E9"/>
    <w:rsid w:val="004D6E64"/>
    <w:rsid w:val="004E01EB"/>
    <w:rsid w:val="004E0E61"/>
    <w:rsid w:val="004E1313"/>
    <w:rsid w:val="004E2516"/>
    <w:rsid w:val="004E2BCD"/>
    <w:rsid w:val="004E3061"/>
    <w:rsid w:val="004E30F6"/>
    <w:rsid w:val="004E31C9"/>
    <w:rsid w:val="004E3207"/>
    <w:rsid w:val="004E3434"/>
    <w:rsid w:val="004E35D7"/>
    <w:rsid w:val="004E3974"/>
    <w:rsid w:val="004E411D"/>
    <w:rsid w:val="004E47C9"/>
    <w:rsid w:val="004E4A94"/>
    <w:rsid w:val="004E571E"/>
    <w:rsid w:val="004E5C7E"/>
    <w:rsid w:val="004E5CE0"/>
    <w:rsid w:val="004E62C4"/>
    <w:rsid w:val="004E6C46"/>
    <w:rsid w:val="004E775E"/>
    <w:rsid w:val="004E7ACE"/>
    <w:rsid w:val="004F045F"/>
    <w:rsid w:val="004F0C3C"/>
    <w:rsid w:val="004F1F61"/>
    <w:rsid w:val="004F4A1A"/>
    <w:rsid w:val="004F4FED"/>
    <w:rsid w:val="004F55B4"/>
    <w:rsid w:val="004F5B4A"/>
    <w:rsid w:val="004F61FC"/>
    <w:rsid w:val="004F7EA8"/>
    <w:rsid w:val="0050015B"/>
    <w:rsid w:val="0050149D"/>
    <w:rsid w:val="0050153E"/>
    <w:rsid w:val="005015A0"/>
    <w:rsid w:val="005019ED"/>
    <w:rsid w:val="0050263A"/>
    <w:rsid w:val="00503DD5"/>
    <w:rsid w:val="00503DE6"/>
    <w:rsid w:val="005043AE"/>
    <w:rsid w:val="00505475"/>
    <w:rsid w:val="00506C08"/>
    <w:rsid w:val="00507D3A"/>
    <w:rsid w:val="0051063B"/>
    <w:rsid w:val="005106BD"/>
    <w:rsid w:val="00510E55"/>
    <w:rsid w:val="00510E77"/>
    <w:rsid w:val="00512314"/>
    <w:rsid w:val="005124BC"/>
    <w:rsid w:val="005125C0"/>
    <w:rsid w:val="0051289A"/>
    <w:rsid w:val="00512DB1"/>
    <w:rsid w:val="005137A7"/>
    <w:rsid w:val="00513E3E"/>
    <w:rsid w:val="00513F4F"/>
    <w:rsid w:val="005141E2"/>
    <w:rsid w:val="00515706"/>
    <w:rsid w:val="00515C77"/>
    <w:rsid w:val="00516AC9"/>
    <w:rsid w:val="00516DA3"/>
    <w:rsid w:val="00517628"/>
    <w:rsid w:val="005206D0"/>
    <w:rsid w:val="00520A25"/>
    <w:rsid w:val="00521040"/>
    <w:rsid w:val="00521BBF"/>
    <w:rsid w:val="00521CB7"/>
    <w:rsid w:val="00521FEC"/>
    <w:rsid w:val="00522A08"/>
    <w:rsid w:val="00523745"/>
    <w:rsid w:val="005238B9"/>
    <w:rsid w:val="00523C40"/>
    <w:rsid w:val="0052461C"/>
    <w:rsid w:val="00524897"/>
    <w:rsid w:val="00525539"/>
    <w:rsid w:val="00525AA5"/>
    <w:rsid w:val="00525B08"/>
    <w:rsid w:val="0052636A"/>
    <w:rsid w:val="00527BC4"/>
    <w:rsid w:val="00530241"/>
    <w:rsid w:val="00530DD7"/>
    <w:rsid w:val="00530DF5"/>
    <w:rsid w:val="00530F15"/>
    <w:rsid w:val="00531CF7"/>
    <w:rsid w:val="005320F4"/>
    <w:rsid w:val="00532721"/>
    <w:rsid w:val="0053288A"/>
    <w:rsid w:val="00532D00"/>
    <w:rsid w:val="00533448"/>
    <w:rsid w:val="005336AD"/>
    <w:rsid w:val="0053377E"/>
    <w:rsid w:val="00534723"/>
    <w:rsid w:val="00535FE0"/>
    <w:rsid w:val="00536025"/>
    <w:rsid w:val="00536742"/>
    <w:rsid w:val="00536C1F"/>
    <w:rsid w:val="005372A3"/>
    <w:rsid w:val="0053769B"/>
    <w:rsid w:val="00540A09"/>
    <w:rsid w:val="00541072"/>
    <w:rsid w:val="0054197B"/>
    <w:rsid w:val="00541A84"/>
    <w:rsid w:val="0054207D"/>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8FD"/>
    <w:rsid w:val="00556F3A"/>
    <w:rsid w:val="00557579"/>
    <w:rsid w:val="00561FB7"/>
    <w:rsid w:val="0056337D"/>
    <w:rsid w:val="00565334"/>
    <w:rsid w:val="00565761"/>
    <w:rsid w:val="005661CE"/>
    <w:rsid w:val="005672F3"/>
    <w:rsid w:val="00567843"/>
    <w:rsid w:val="005704D3"/>
    <w:rsid w:val="0057055F"/>
    <w:rsid w:val="0057192C"/>
    <w:rsid w:val="00571B98"/>
    <w:rsid w:val="005729AC"/>
    <w:rsid w:val="00572F22"/>
    <w:rsid w:val="005736D6"/>
    <w:rsid w:val="005745D6"/>
    <w:rsid w:val="0057524E"/>
    <w:rsid w:val="00576B0E"/>
    <w:rsid w:val="00580060"/>
    <w:rsid w:val="0058057C"/>
    <w:rsid w:val="005808FC"/>
    <w:rsid w:val="00580DAB"/>
    <w:rsid w:val="005811E8"/>
    <w:rsid w:val="0058270D"/>
    <w:rsid w:val="0058297B"/>
    <w:rsid w:val="005831D6"/>
    <w:rsid w:val="00584AFD"/>
    <w:rsid w:val="00584E4D"/>
    <w:rsid w:val="005854B5"/>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979AA"/>
    <w:rsid w:val="005A0102"/>
    <w:rsid w:val="005A041C"/>
    <w:rsid w:val="005A0A31"/>
    <w:rsid w:val="005A0F1B"/>
    <w:rsid w:val="005A0FC4"/>
    <w:rsid w:val="005A1D88"/>
    <w:rsid w:val="005A267A"/>
    <w:rsid w:val="005A28E0"/>
    <w:rsid w:val="005A3146"/>
    <w:rsid w:val="005A4531"/>
    <w:rsid w:val="005A48E2"/>
    <w:rsid w:val="005A4957"/>
    <w:rsid w:val="005A4C8B"/>
    <w:rsid w:val="005A52C7"/>
    <w:rsid w:val="005A54A8"/>
    <w:rsid w:val="005A7B16"/>
    <w:rsid w:val="005A7E80"/>
    <w:rsid w:val="005B03E7"/>
    <w:rsid w:val="005B0D24"/>
    <w:rsid w:val="005B140F"/>
    <w:rsid w:val="005B2B36"/>
    <w:rsid w:val="005B2C5D"/>
    <w:rsid w:val="005B2FA5"/>
    <w:rsid w:val="005B324A"/>
    <w:rsid w:val="005B3F51"/>
    <w:rsid w:val="005B5574"/>
    <w:rsid w:val="005B5907"/>
    <w:rsid w:val="005B5F9D"/>
    <w:rsid w:val="005B6280"/>
    <w:rsid w:val="005B67DC"/>
    <w:rsid w:val="005B6FF8"/>
    <w:rsid w:val="005B711D"/>
    <w:rsid w:val="005B733B"/>
    <w:rsid w:val="005B742B"/>
    <w:rsid w:val="005B76D4"/>
    <w:rsid w:val="005B77E0"/>
    <w:rsid w:val="005C00DE"/>
    <w:rsid w:val="005C129A"/>
    <w:rsid w:val="005C2783"/>
    <w:rsid w:val="005C43DC"/>
    <w:rsid w:val="005C698F"/>
    <w:rsid w:val="005C7381"/>
    <w:rsid w:val="005C77C4"/>
    <w:rsid w:val="005D022B"/>
    <w:rsid w:val="005D050D"/>
    <w:rsid w:val="005D11CF"/>
    <w:rsid w:val="005D3139"/>
    <w:rsid w:val="005D39E9"/>
    <w:rsid w:val="005D4260"/>
    <w:rsid w:val="005D5414"/>
    <w:rsid w:val="005D55C3"/>
    <w:rsid w:val="005D56BF"/>
    <w:rsid w:val="005D56DD"/>
    <w:rsid w:val="005D61D4"/>
    <w:rsid w:val="005D61EA"/>
    <w:rsid w:val="005D65C6"/>
    <w:rsid w:val="005D680D"/>
    <w:rsid w:val="005D7FDA"/>
    <w:rsid w:val="005E0297"/>
    <w:rsid w:val="005E0B51"/>
    <w:rsid w:val="005E0FDA"/>
    <w:rsid w:val="005E14B0"/>
    <w:rsid w:val="005E16FC"/>
    <w:rsid w:val="005E1E90"/>
    <w:rsid w:val="005E29A2"/>
    <w:rsid w:val="005E2D91"/>
    <w:rsid w:val="005E3165"/>
    <w:rsid w:val="005E3498"/>
    <w:rsid w:val="005E3754"/>
    <w:rsid w:val="005E7622"/>
    <w:rsid w:val="005E7E9B"/>
    <w:rsid w:val="005F09FD"/>
    <w:rsid w:val="005F0A8E"/>
    <w:rsid w:val="005F1BB1"/>
    <w:rsid w:val="005F2359"/>
    <w:rsid w:val="005F268A"/>
    <w:rsid w:val="005F27F7"/>
    <w:rsid w:val="005F3C8B"/>
    <w:rsid w:val="005F3D18"/>
    <w:rsid w:val="005F40AD"/>
    <w:rsid w:val="005F428B"/>
    <w:rsid w:val="005F4497"/>
    <w:rsid w:val="005F5479"/>
    <w:rsid w:val="005F5CC7"/>
    <w:rsid w:val="005F6324"/>
    <w:rsid w:val="005F66A4"/>
    <w:rsid w:val="005F672E"/>
    <w:rsid w:val="005F6984"/>
    <w:rsid w:val="005F6DD6"/>
    <w:rsid w:val="005F7431"/>
    <w:rsid w:val="005F753D"/>
    <w:rsid w:val="005F78D5"/>
    <w:rsid w:val="005F79B0"/>
    <w:rsid w:val="00600A0E"/>
    <w:rsid w:val="00601ED5"/>
    <w:rsid w:val="00602E28"/>
    <w:rsid w:val="00603586"/>
    <w:rsid w:val="006038D9"/>
    <w:rsid w:val="0060453B"/>
    <w:rsid w:val="00604D6A"/>
    <w:rsid w:val="006052F1"/>
    <w:rsid w:val="006053AE"/>
    <w:rsid w:val="00607817"/>
    <w:rsid w:val="00607C38"/>
    <w:rsid w:val="00610315"/>
    <w:rsid w:val="00610A6C"/>
    <w:rsid w:val="00611CDC"/>
    <w:rsid w:val="00611D28"/>
    <w:rsid w:val="00611D2B"/>
    <w:rsid w:val="006129F2"/>
    <w:rsid w:val="00612E00"/>
    <w:rsid w:val="00613041"/>
    <w:rsid w:val="00614128"/>
    <w:rsid w:val="00615904"/>
    <w:rsid w:val="00615F84"/>
    <w:rsid w:val="00616259"/>
    <w:rsid w:val="0061651B"/>
    <w:rsid w:val="00620997"/>
    <w:rsid w:val="0062142D"/>
    <w:rsid w:val="0062177C"/>
    <w:rsid w:val="0062288E"/>
    <w:rsid w:val="006237BD"/>
    <w:rsid w:val="00623991"/>
    <w:rsid w:val="00624C16"/>
    <w:rsid w:val="00624C65"/>
    <w:rsid w:val="00625609"/>
    <w:rsid w:val="006261E1"/>
    <w:rsid w:val="00627C39"/>
    <w:rsid w:val="006306E9"/>
    <w:rsid w:val="00631168"/>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0F36"/>
    <w:rsid w:val="006511CB"/>
    <w:rsid w:val="00651436"/>
    <w:rsid w:val="00651439"/>
    <w:rsid w:val="006516FC"/>
    <w:rsid w:val="00652087"/>
    <w:rsid w:val="00652F83"/>
    <w:rsid w:val="0065442C"/>
    <w:rsid w:val="0065469E"/>
    <w:rsid w:val="00654F30"/>
    <w:rsid w:val="00655AE6"/>
    <w:rsid w:val="00656F42"/>
    <w:rsid w:val="00656F72"/>
    <w:rsid w:val="006573B7"/>
    <w:rsid w:val="006576F1"/>
    <w:rsid w:val="0065797F"/>
    <w:rsid w:val="00657E14"/>
    <w:rsid w:val="00657F29"/>
    <w:rsid w:val="006601BA"/>
    <w:rsid w:val="006608EA"/>
    <w:rsid w:val="00660F5E"/>
    <w:rsid w:val="00661CA0"/>
    <w:rsid w:val="0066212A"/>
    <w:rsid w:val="00662155"/>
    <w:rsid w:val="00662726"/>
    <w:rsid w:val="006627D9"/>
    <w:rsid w:val="006627F2"/>
    <w:rsid w:val="00663595"/>
    <w:rsid w:val="00663599"/>
    <w:rsid w:val="006660B4"/>
    <w:rsid w:val="00666C51"/>
    <w:rsid w:val="006670E7"/>
    <w:rsid w:val="00667979"/>
    <w:rsid w:val="00667B0A"/>
    <w:rsid w:val="00667E88"/>
    <w:rsid w:val="00670184"/>
    <w:rsid w:val="006704FF"/>
    <w:rsid w:val="0067052F"/>
    <w:rsid w:val="00670772"/>
    <w:rsid w:val="006709AF"/>
    <w:rsid w:val="00670A54"/>
    <w:rsid w:val="00670A73"/>
    <w:rsid w:val="00670B61"/>
    <w:rsid w:val="00671102"/>
    <w:rsid w:val="0067330B"/>
    <w:rsid w:val="006738AF"/>
    <w:rsid w:val="00674086"/>
    <w:rsid w:val="00674468"/>
    <w:rsid w:val="006751F2"/>
    <w:rsid w:val="0067537F"/>
    <w:rsid w:val="00675A6E"/>
    <w:rsid w:val="00675C52"/>
    <w:rsid w:val="00675F7B"/>
    <w:rsid w:val="00676495"/>
    <w:rsid w:val="0067652B"/>
    <w:rsid w:val="00677078"/>
    <w:rsid w:val="00680446"/>
    <w:rsid w:val="00680EE4"/>
    <w:rsid w:val="006812C2"/>
    <w:rsid w:val="006814DE"/>
    <w:rsid w:val="00681A8F"/>
    <w:rsid w:val="006830EA"/>
    <w:rsid w:val="00683C17"/>
    <w:rsid w:val="00684009"/>
    <w:rsid w:val="0068461E"/>
    <w:rsid w:val="00685242"/>
    <w:rsid w:val="00685CEA"/>
    <w:rsid w:val="0068615C"/>
    <w:rsid w:val="00686273"/>
    <w:rsid w:val="006875D4"/>
    <w:rsid w:val="00690660"/>
    <w:rsid w:val="00690FD1"/>
    <w:rsid w:val="00691B4D"/>
    <w:rsid w:val="00691CC7"/>
    <w:rsid w:val="006925F2"/>
    <w:rsid w:val="006930F8"/>
    <w:rsid w:val="0069345D"/>
    <w:rsid w:val="00693A69"/>
    <w:rsid w:val="00694897"/>
    <w:rsid w:val="00694D5A"/>
    <w:rsid w:val="00697E6B"/>
    <w:rsid w:val="006A07C0"/>
    <w:rsid w:val="006A07FC"/>
    <w:rsid w:val="006A1759"/>
    <w:rsid w:val="006A234D"/>
    <w:rsid w:val="006A2989"/>
    <w:rsid w:val="006A2FFB"/>
    <w:rsid w:val="006A366D"/>
    <w:rsid w:val="006A388F"/>
    <w:rsid w:val="006A4C20"/>
    <w:rsid w:val="006A4D3C"/>
    <w:rsid w:val="006A4EB7"/>
    <w:rsid w:val="006A5669"/>
    <w:rsid w:val="006A6482"/>
    <w:rsid w:val="006A7A5E"/>
    <w:rsid w:val="006B01E5"/>
    <w:rsid w:val="006B0A31"/>
    <w:rsid w:val="006B0D0C"/>
    <w:rsid w:val="006B2126"/>
    <w:rsid w:val="006B256C"/>
    <w:rsid w:val="006B2AE5"/>
    <w:rsid w:val="006B3D90"/>
    <w:rsid w:val="006B5DAA"/>
    <w:rsid w:val="006B6284"/>
    <w:rsid w:val="006B65D9"/>
    <w:rsid w:val="006B7687"/>
    <w:rsid w:val="006B7D11"/>
    <w:rsid w:val="006C0925"/>
    <w:rsid w:val="006C1232"/>
    <w:rsid w:val="006C14A6"/>
    <w:rsid w:val="006C23FA"/>
    <w:rsid w:val="006C2670"/>
    <w:rsid w:val="006C31FB"/>
    <w:rsid w:val="006C34F3"/>
    <w:rsid w:val="006C3B90"/>
    <w:rsid w:val="006C4080"/>
    <w:rsid w:val="006C4FC8"/>
    <w:rsid w:val="006C543E"/>
    <w:rsid w:val="006C64AF"/>
    <w:rsid w:val="006D042D"/>
    <w:rsid w:val="006D0642"/>
    <w:rsid w:val="006D15F1"/>
    <w:rsid w:val="006D2511"/>
    <w:rsid w:val="006D37D6"/>
    <w:rsid w:val="006D3DCD"/>
    <w:rsid w:val="006D4698"/>
    <w:rsid w:val="006D499D"/>
    <w:rsid w:val="006D5486"/>
    <w:rsid w:val="006D566B"/>
    <w:rsid w:val="006D56BC"/>
    <w:rsid w:val="006D5DBF"/>
    <w:rsid w:val="006D7022"/>
    <w:rsid w:val="006D7115"/>
    <w:rsid w:val="006D73DA"/>
    <w:rsid w:val="006D76B9"/>
    <w:rsid w:val="006D78D6"/>
    <w:rsid w:val="006D7C7E"/>
    <w:rsid w:val="006E00A8"/>
    <w:rsid w:val="006E1594"/>
    <w:rsid w:val="006E1E5F"/>
    <w:rsid w:val="006E2EA3"/>
    <w:rsid w:val="006E3790"/>
    <w:rsid w:val="006E3E6C"/>
    <w:rsid w:val="006E4F03"/>
    <w:rsid w:val="006E580A"/>
    <w:rsid w:val="006E5C57"/>
    <w:rsid w:val="006E5D5F"/>
    <w:rsid w:val="006F04BF"/>
    <w:rsid w:val="006F0867"/>
    <w:rsid w:val="006F2FFD"/>
    <w:rsid w:val="006F3731"/>
    <w:rsid w:val="006F3757"/>
    <w:rsid w:val="006F534A"/>
    <w:rsid w:val="006F5A2D"/>
    <w:rsid w:val="006F5BDB"/>
    <w:rsid w:val="006F5FCC"/>
    <w:rsid w:val="006F645C"/>
    <w:rsid w:val="006F6672"/>
    <w:rsid w:val="006F7566"/>
    <w:rsid w:val="006F76CB"/>
    <w:rsid w:val="006F7870"/>
    <w:rsid w:val="00700650"/>
    <w:rsid w:val="00701058"/>
    <w:rsid w:val="007010AA"/>
    <w:rsid w:val="00701481"/>
    <w:rsid w:val="007017CC"/>
    <w:rsid w:val="007019CF"/>
    <w:rsid w:val="00702777"/>
    <w:rsid w:val="00702B8A"/>
    <w:rsid w:val="00702EBD"/>
    <w:rsid w:val="007030CA"/>
    <w:rsid w:val="007031F5"/>
    <w:rsid w:val="007036EC"/>
    <w:rsid w:val="00703AE8"/>
    <w:rsid w:val="00703C5A"/>
    <w:rsid w:val="007040DE"/>
    <w:rsid w:val="00704363"/>
    <w:rsid w:val="00704C81"/>
    <w:rsid w:val="00704EEF"/>
    <w:rsid w:val="00705522"/>
    <w:rsid w:val="007056D8"/>
    <w:rsid w:val="007057BF"/>
    <w:rsid w:val="007062A4"/>
    <w:rsid w:val="00706730"/>
    <w:rsid w:val="00706858"/>
    <w:rsid w:val="007070B8"/>
    <w:rsid w:val="00707300"/>
    <w:rsid w:val="007073B4"/>
    <w:rsid w:val="007079E2"/>
    <w:rsid w:val="00707B25"/>
    <w:rsid w:val="00710221"/>
    <w:rsid w:val="0071067C"/>
    <w:rsid w:val="0071085D"/>
    <w:rsid w:val="00710E57"/>
    <w:rsid w:val="00711169"/>
    <w:rsid w:val="007113FC"/>
    <w:rsid w:val="00711BFA"/>
    <w:rsid w:val="00712314"/>
    <w:rsid w:val="007127AD"/>
    <w:rsid w:val="00713696"/>
    <w:rsid w:val="00714120"/>
    <w:rsid w:val="007147AF"/>
    <w:rsid w:val="00715852"/>
    <w:rsid w:val="00715EA4"/>
    <w:rsid w:val="00716236"/>
    <w:rsid w:val="00716696"/>
    <w:rsid w:val="00716E06"/>
    <w:rsid w:val="00717C09"/>
    <w:rsid w:val="00717C60"/>
    <w:rsid w:val="0072026E"/>
    <w:rsid w:val="0072029A"/>
    <w:rsid w:val="00720E65"/>
    <w:rsid w:val="00721082"/>
    <w:rsid w:val="00721656"/>
    <w:rsid w:val="007219A1"/>
    <w:rsid w:val="00721BF4"/>
    <w:rsid w:val="00722AFC"/>
    <w:rsid w:val="007234D4"/>
    <w:rsid w:val="00724197"/>
    <w:rsid w:val="007247AF"/>
    <w:rsid w:val="00724CA2"/>
    <w:rsid w:val="007253FB"/>
    <w:rsid w:val="00725EBD"/>
    <w:rsid w:val="00726D9A"/>
    <w:rsid w:val="00730DB4"/>
    <w:rsid w:val="00731A45"/>
    <w:rsid w:val="007321E7"/>
    <w:rsid w:val="007324B4"/>
    <w:rsid w:val="0073286C"/>
    <w:rsid w:val="0073288C"/>
    <w:rsid w:val="00733370"/>
    <w:rsid w:val="0073370A"/>
    <w:rsid w:val="007340BF"/>
    <w:rsid w:val="007341E1"/>
    <w:rsid w:val="00735CC1"/>
    <w:rsid w:val="00736595"/>
    <w:rsid w:val="00736C49"/>
    <w:rsid w:val="00740852"/>
    <w:rsid w:val="0074192E"/>
    <w:rsid w:val="00742691"/>
    <w:rsid w:val="00743182"/>
    <w:rsid w:val="00743459"/>
    <w:rsid w:val="00744265"/>
    <w:rsid w:val="00744646"/>
    <w:rsid w:val="0074479B"/>
    <w:rsid w:val="007447ED"/>
    <w:rsid w:val="007462E5"/>
    <w:rsid w:val="00746E62"/>
    <w:rsid w:val="00747B56"/>
    <w:rsid w:val="0075085E"/>
    <w:rsid w:val="00750AF3"/>
    <w:rsid w:val="00750D94"/>
    <w:rsid w:val="00752031"/>
    <w:rsid w:val="00752EF8"/>
    <w:rsid w:val="00753AD5"/>
    <w:rsid w:val="00753B7B"/>
    <w:rsid w:val="00753EE4"/>
    <w:rsid w:val="00753F4F"/>
    <w:rsid w:val="00753FA6"/>
    <w:rsid w:val="00754C89"/>
    <w:rsid w:val="00754F29"/>
    <w:rsid w:val="007554A9"/>
    <w:rsid w:val="00755EF6"/>
    <w:rsid w:val="00755F26"/>
    <w:rsid w:val="00755FE7"/>
    <w:rsid w:val="007578BA"/>
    <w:rsid w:val="00757C3F"/>
    <w:rsid w:val="0076057F"/>
    <w:rsid w:val="0076067E"/>
    <w:rsid w:val="00762487"/>
    <w:rsid w:val="00762CC3"/>
    <w:rsid w:val="00763350"/>
    <w:rsid w:val="00763D52"/>
    <w:rsid w:val="007644A5"/>
    <w:rsid w:val="007647B1"/>
    <w:rsid w:val="00764E8A"/>
    <w:rsid w:val="00764F98"/>
    <w:rsid w:val="0076589C"/>
    <w:rsid w:val="007659C6"/>
    <w:rsid w:val="00766C4F"/>
    <w:rsid w:val="00767A85"/>
    <w:rsid w:val="00767D07"/>
    <w:rsid w:val="007704F2"/>
    <w:rsid w:val="00770B3E"/>
    <w:rsid w:val="007710AD"/>
    <w:rsid w:val="00771290"/>
    <w:rsid w:val="00771A2B"/>
    <w:rsid w:val="007721E6"/>
    <w:rsid w:val="00772941"/>
    <w:rsid w:val="00773455"/>
    <w:rsid w:val="0077487F"/>
    <w:rsid w:val="00774902"/>
    <w:rsid w:val="00775180"/>
    <w:rsid w:val="0077549C"/>
    <w:rsid w:val="00775874"/>
    <w:rsid w:val="00775999"/>
    <w:rsid w:val="007761B9"/>
    <w:rsid w:val="007769BB"/>
    <w:rsid w:val="00776E4B"/>
    <w:rsid w:val="00777101"/>
    <w:rsid w:val="00777289"/>
    <w:rsid w:val="0077797C"/>
    <w:rsid w:val="00777DDD"/>
    <w:rsid w:val="00780388"/>
    <w:rsid w:val="00780542"/>
    <w:rsid w:val="00780625"/>
    <w:rsid w:val="00780C3A"/>
    <w:rsid w:val="00780CF1"/>
    <w:rsid w:val="007819DA"/>
    <w:rsid w:val="00781D3F"/>
    <w:rsid w:val="00781E68"/>
    <w:rsid w:val="00782574"/>
    <w:rsid w:val="00784883"/>
    <w:rsid w:val="00785B31"/>
    <w:rsid w:val="00786F77"/>
    <w:rsid w:val="0078705F"/>
    <w:rsid w:val="007879E9"/>
    <w:rsid w:val="00787D1A"/>
    <w:rsid w:val="007900D8"/>
    <w:rsid w:val="007915A8"/>
    <w:rsid w:val="00791AB8"/>
    <w:rsid w:val="00792026"/>
    <w:rsid w:val="007921D3"/>
    <w:rsid w:val="007924CD"/>
    <w:rsid w:val="00792D0A"/>
    <w:rsid w:val="0079347E"/>
    <w:rsid w:val="00793A84"/>
    <w:rsid w:val="007944A4"/>
    <w:rsid w:val="00794BAB"/>
    <w:rsid w:val="00794D36"/>
    <w:rsid w:val="00794D60"/>
    <w:rsid w:val="00795502"/>
    <w:rsid w:val="007957F8"/>
    <w:rsid w:val="00795CB6"/>
    <w:rsid w:val="00797227"/>
    <w:rsid w:val="007A14F0"/>
    <w:rsid w:val="007A1BA4"/>
    <w:rsid w:val="007A201E"/>
    <w:rsid w:val="007A2102"/>
    <w:rsid w:val="007A2747"/>
    <w:rsid w:val="007A3D08"/>
    <w:rsid w:val="007A420C"/>
    <w:rsid w:val="007A4617"/>
    <w:rsid w:val="007A57B5"/>
    <w:rsid w:val="007A5A63"/>
    <w:rsid w:val="007A5E55"/>
    <w:rsid w:val="007A6892"/>
    <w:rsid w:val="007A695F"/>
    <w:rsid w:val="007A72B2"/>
    <w:rsid w:val="007A7425"/>
    <w:rsid w:val="007A7B52"/>
    <w:rsid w:val="007A7BF3"/>
    <w:rsid w:val="007B0013"/>
    <w:rsid w:val="007B026F"/>
    <w:rsid w:val="007B04F8"/>
    <w:rsid w:val="007B1648"/>
    <w:rsid w:val="007B22D5"/>
    <w:rsid w:val="007B2B59"/>
    <w:rsid w:val="007B2DFE"/>
    <w:rsid w:val="007B35F7"/>
    <w:rsid w:val="007B5108"/>
    <w:rsid w:val="007B535D"/>
    <w:rsid w:val="007B543C"/>
    <w:rsid w:val="007B5AC4"/>
    <w:rsid w:val="007B65DA"/>
    <w:rsid w:val="007B6EC8"/>
    <w:rsid w:val="007B70C3"/>
    <w:rsid w:val="007B7EDB"/>
    <w:rsid w:val="007C2870"/>
    <w:rsid w:val="007C3F77"/>
    <w:rsid w:val="007C588D"/>
    <w:rsid w:val="007C5F10"/>
    <w:rsid w:val="007C5F2E"/>
    <w:rsid w:val="007C6671"/>
    <w:rsid w:val="007C678A"/>
    <w:rsid w:val="007C716D"/>
    <w:rsid w:val="007C73B2"/>
    <w:rsid w:val="007C7666"/>
    <w:rsid w:val="007C7ED6"/>
    <w:rsid w:val="007C7F73"/>
    <w:rsid w:val="007C7F7F"/>
    <w:rsid w:val="007D0087"/>
    <w:rsid w:val="007D02B2"/>
    <w:rsid w:val="007D057C"/>
    <w:rsid w:val="007D0952"/>
    <w:rsid w:val="007D188E"/>
    <w:rsid w:val="007D3096"/>
    <w:rsid w:val="007D365D"/>
    <w:rsid w:val="007D40A6"/>
    <w:rsid w:val="007D480F"/>
    <w:rsid w:val="007D4952"/>
    <w:rsid w:val="007D4FB1"/>
    <w:rsid w:val="007D59CA"/>
    <w:rsid w:val="007D6A64"/>
    <w:rsid w:val="007E056E"/>
    <w:rsid w:val="007E1239"/>
    <w:rsid w:val="007E184D"/>
    <w:rsid w:val="007E19E1"/>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4947"/>
    <w:rsid w:val="007F5057"/>
    <w:rsid w:val="007F521B"/>
    <w:rsid w:val="007F54CD"/>
    <w:rsid w:val="007F550C"/>
    <w:rsid w:val="007F6446"/>
    <w:rsid w:val="007F662B"/>
    <w:rsid w:val="007F6D1D"/>
    <w:rsid w:val="007F707D"/>
    <w:rsid w:val="007F70B1"/>
    <w:rsid w:val="008005FE"/>
    <w:rsid w:val="00800735"/>
    <w:rsid w:val="008008C9"/>
    <w:rsid w:val="0080099A"/>
    <w:rsid w:val="00800DB1"/>
    <w:rsid w:val="00800EE3"/>
    <w:rsid w:val="00801FE6"/>
    <w:rsid w:val="00802B40"/>
    <w:rsid w:val="008038CD"/>
    <w:rsid w:val="00804030"/>
    <w:rsid w:val="00804048"/>
    <w:rsid w:val="0080407E"/>
    <w:rsid w:val="00804E6F"/>
    <w:rsid w:val="008051BF"/>
    <w:rsid w:val="008052DB"/>
    <w:rsid w:val="00805CA0"/>
    <w:rsid w:val="008060B2"/>
    <w:rsid w:val="00806425"/>
    <w:rsid w:val="0080667F"/>
    <w:rsid w:val="008072C1"/>
    <w:rsid w:val="00807957"/>
    <w:rsid w:val="00807AC2"/>
    <w:rsid w:val="00807B3B"/>
    <w:rsid w:val="00807C9B"/>
    <w:rsid w:val="00807F1D"/>
    <w:rsid w:val="008120F2"/>
    <w:rsid w:val="00812B61"/>
    <w:rsid w:val="00812CD3"/>
    <w:rsid w:val="00813CB0"/>
    <w:rsid w:val="00813F5A"/>
    <w:rsid w:val="008142D6"/>
    <w:rsid w:val="008143FE"/>
    <w:rsid w:val="008144A4"/>
    <w:rsid w:val="00815094"/>
    <w:rsid w:val="008150B5"/>
    <w:rsid w:val="0081577E"/>
    <w:rsid w:val="008163C6"/>
    <w:rsid w:val="00816D9C"/>
    <w:rsid w:val="00817066"/>
    <w:rsid w:val="008175A2"/>
    <w:rsid w:val="00817791"/>
    <w:rsid w:val="0081785E"/>
    <w:rsid w:val="008204B4"/>
    <w:rsid w:val="0082064D"/>
    <w:rsid w:val="00820AF1"/>
    <w:rsid w:val="00820FF1"/>
    <w:rsid w:val="00821644"/>
    <w:rsid w:val="00821684"/>
    <w:rsid w:val="00821B61"/>
    <w:rsid w:val="00822DE1"/>
    <w:rsid w:val="0082323E"/>
    <w:rsid w:val="00823AD6"/>
    <w:rsid w:val="00824F7C"/>
    <w:rsid w:val="00825164"/>
    <w:rsid w:val="0082563C"/>
    <w:rsid w:val="008259DA"/>
    <w:rsid w:val="00825E10"/>
    <w:rsid w:val="0082608D"/>
    <w:rsid w:val="008265BF"/>
    <w:rsid w:val="0082793B"/>
    <w:rsid w:val="00827AE2"/>
    <w:rsid w:val="00827EB2"/>
    <w:rsid w:val="00830931"/>
    <w:rsid w:val="00831075"/>
    <w:rsid w:val="0083142B"/>
    <w:rsid w:val="00831548"/>
    <w:rsid w:val="008316C8"/>
    <w:rsid w:val="00832E9C"/>
    <w:rsid w:val="0083317D"/>
    <w:rsid w:val="00833623"/>
    <w:rsid w:val="00834AFB"/>
    <w:rsid w:val="00835375"/>
    <w:rsid w:val="008355E2"/>
    <w:rsid w:val="0083582C"/>
    <w:rsid w:val="0083643E"/>
    <w:rsid w:val="00836590"/>
    <w:rsid w:val="008403F0"/>
    <w:rsid w:val="00840D94"/>
    <w:rsid w:val="00840DDB"/>
    <w:rsid w:val="0084139F"/>
    <w:rsid w:val="00843021"/>
    <w:rsid w:val="00844FC9"/>
    <w:rsid w:val="008463E0"/>
    <w:rsid w:val="00846612"/>
    <w:rsid w:val="00846853"/>
    <w:rsid w:val="00846D0D"/>
    <w:rsid w:val="008472F5"/>
    <w:rsid w:val="0084773B"/>
    <w:rsid w:val="008478B4"/>
    <w:rsid w:val="00850256"/>
    <w:rsid w:val="008509FB"/>
    <w:rsid w:val="00850F3C"/>
    <w:rsid w:val="0085108F"/>
    <w:rsid w:val="00852B1F"/>
    <w:rsid w:val="00853703"/>
    <w:rsid w:val="00853912"/>
    <w:rsid w:val="008539E4"/>
    <w:rsid w:val="00854EEB"/>
    <w:rsid w:val="0085506C"/>
    <w:rsid w:val="008559F1"/>
    <w:rsid w:val="00855BA1"/>
    <w:rsid w:val="00856C69"/>
    <w:rsid w:val="00856CDA"/>
    <w:rsid w:val="00856D7D"/>
    <w:rsid w:val="008603E7"/>
    <w:rsid w:val="00860FB4"/>
    <w:rsid w:val="00861589"/>
    <w:rsid w:val="00861763"/>
    <w:rsid w:val="00861916"/>
    <w:rsid w:val="00861946"/>
    <w:rsid w:val="00862CCD"/>
    <w:rsid w:val="008636BB"/>
    <w:rsid w:val="008647EB"/>
    <w:rsid w:val="00864846"/>
    <w:rsid w:val="00864E6B"/>
    <w:rsid w:val="0086610F"/>
    <w:rsid w:val="00866C87"/>
    <w:rsid w:val="0086721A"/>
    <w:rsid w:val="008701B8"/>
    <w:rsid w:val="0087027E"/>
    <w:rsid w:val="00870BBF"/>
    <w:rsid w:val="00871C6B"/>
    <w:rsid w:val="008720E5"/>
    <w:rsid w:val="00872E39"/>
    <w:rsid w:val="00872F03"/>
    <w:rsid w:val="008732B8"/>
    <w:rsid w:val="008732C6"/>
    <w:rsid w:val="0087401E"/>
    <w:rsid w:val="00876243"/>
    <w:rsid w:val="0087640A"/>
    <w:rsid w:val="008767A5"/>
    <w:rsid w:val="008802AB"/>
    <w:rsid w:val="008803E3"/>
    <w:rsid w:val="008808E5"/>
    <w:rsid w:val="008814C6"/>
    <w:rsid w:val="00881978"/>
    <w:rsid w:val="008819B0"/>
    <w:rsid w:val="0088229C"/>
    <w:rsid w:val="00882BFF"/>
    <w:rsid w:val="00883DFD"/>
    <w:rsid w:val="00884415"/>
    <w:rsid w:val="00884D24"/>
    <w:rsid w:val="008853E4"/>
    <w:rsid w:val="008858EB"/>
    <w:rsid w:val="00885D1E"/>
    <w:rsid w:val="0088693F"/>
    <w:rsid w:val="00890146"/>
    <w:rsid w:val="008903E2"/>
    <w:rsid w:val="008905A2"/>
    <w:rsid w:val="008907B7"/>
    <w:rsid w:val="00891283"/>
    <w:rsid w:val="00892987"/>
    <w:rsid w:val="00893370"/>
    <w:rsid w:val="00893442"/>
    <w:rsid w:val="00893825"/>
    <w:rsid w:val="00893E0F"/>
    <w:rsid w:val="00894134"/>
    <w:rsid w:val="00894B94"/>
    <w:rsid w:val="0089507C"/>
    <w:rsid w:val="008954B5"/>
    <w:rsid w:val="008954D7"/>
    <w:rsid w:val="0089616B"/>
    <w:rsid w:val="00896406"/>
    <w:rsid w:val="00896411"/>
    <w:rsid w:val="008964CA"/>
    <w:rsid w:val="0089656B"/>
    <w:rsid w:val="008970D5"/>
    <w:rsid w:val="008972BA"/>
    <w:rsid w:val="008974B6"/>
    <w:rsid w:val="0089799B"/>
    <w:rsid w:val="008979ED"/>
    <w:rsid w:val="008A0BB4"/>
    <w:rsid w:val="008A0CCC"/>
    <w:rsid w:val="008A17F7"/>
    <w:rsid w:val="008A1F01"/>
    <w:rsid w:val="008A2583"/>
    <w:rsid w:val="008A329E"/>
    <w:rsid w:val="008A41FB"/>
    <w:rsid w:val="008A4925"/>
    <w:rsid w:val="008A5315"/>
    <w:rsid w:val="008A648B"/>
    <w:rsid w:val="008A64FF"/>
    <w:rsid w:val="008A662D"/>
    <w:rsid w:val="008A765F"/>
    <w:rsid w:val="008A7987"/>
    <w:rsid w:val="008B0395"/>
    <w:rsid w:val="008B0760"/>
    <w:rsid w:val="008B0DF9"/>
    <w:rsid w:val="008B1255"/>
    <w:rsid w:val="008B2641"/>
    <w:rsid w:val="008B2DF4"/>
    <w:rsid w:val="008B36E3"/>
    <w:rsid w:val="008B3C3B"/>
    <w:rsid w:val="008B4EB8"/>
    <w:rsid w:val="008B5BBD"/>
    <w:rsid w:val="008B6AA4"/>
    <w:rsid w:val="008B7625"/>
    <w:rsid w:val="008B77CF"/>
    <w:rsid w:val="008B7845"/>
    <w:rsid w:val="008C0135"/>
    <w:rsid w:val="008C0861"/>
    <w:rsid w:val="008C2762"/>
    <w:rsid w:val="008C2798"/>
    <w:rsid w:val="008C2B3E"/>
    <w:rsid w:val="008C2ECC"/>
    <w:rsid w:val="008C3188"/>
    <w:rsid w:val="008C3416"/>
    <w:rsid w:val="008C4C86"/>
    <w:rsid w:val="008C50DF"/>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2DA7"/>
    <w:rsid w:val="008E30DC"/>
    <w:rsid w:val="008E345D"/>
    <w:rsid w:val="008E4AEC"/>
    <w:rsid w:val="008E514E"/>
    <w:rsid w:val="008E7F90"/>
    <w:rsid w:val="008F0400"/>
    <w:rsid w:val="008F1214"/>
    <w:rsid w:val="008F1278"/>
    <w:rsid w:val="008F1FFA"/>
    <w:rsid w:val="008F2953"/>
    <w:rsid w:val="008F2D3E"/>
    <w:rsid w:val="008F3D3F"/>
    <w:rsid w:val="008F3EB7"/>
    <w:rsid w:val="008F4E18"/>
    <w:rsid w:val="008F5FE8"/>
    <w:rsid w:val="008F6FB8"/>
    <w:rsid w:val="008F703E"/>
    <w:rsid w:val="00901289"/>
    <w:rsid w:val="00901E9A"/>
    <w:rsid w:val="00902F2D"/>
    <w:rsid w:val="00904236"/>
    <w:rsid w:val="00904E87"/>
    <w:rsid w:val="00904FE1"/>
    <w:rsid w:val="00905B76"/>
    <w:rsid w:val="00910B8C"/>
    <w:rsid w:val="00910C65"/>
    <w:rsid w:val="009110DA"/>
    <w:rsid w:val="00911305"/>
    <w:rsid w:val="009121A0"/>
    <w:rsid w:val="009124C2"/>
    <w:rsid w:val="00912E40"/>
    <w:rsid w:val="00913123"/>
    <w:rsid w:val="00913A53"/>
    <w:rsid w:val="00913BE4"/>
    <w:rsid w:val="00914092"/>
    <w:rsid w:val="00914AA0"/>
    <w:rsid w:val="00914BA2"/>
    <w:rsid w:val="009153F7"/>
    <w:rsid w:val="00915981"/>
    <w:rsid w:val="00915B02"/>
    <w:rsid w:val="00915F1E"/>
    <w:rsid w:val="0091648B"/>
    <w:rsid w:val="009169CE"/>
    <w:rsid w:val="00916F91"/>
    <w:rsid w:val="009177D3"/>
    <w:rsid w:val="00917D00"/>
    <w:rsid w:val="00917F5B"/>
    <w:rsid w:val="00917FCD"/>
    <w:rsid w:val="009204B7"/>
    <w:rsid w:val="0092068C"/>
    <w:rsid w:val="009208BD"/>
    <w:rsid w:val="00921C55"/>
    <w:rsid w:val="0092201B"/>
    <w:rsid w:val="00922938"/>
    <w:rsid w:val="0092297C"/>
    <w:rsid w:val="009235D4"/>
    <w:rsid w:val="00925BA9"/>
    <w:rsid w:val="00925D4D"/>
    <w:rsid w:val="00927464"/>
    <w:rsid w:val="00927997"/>
    <w:rsid w:val="0093074E"/>
    <w:rsid w:val="00930A12"/>
    <w:rsid w:val="00930E51"/>
    <w:rsid w:val="00930EA9"/>
    <w:rsid w:val="00931564"/>
    <w:rsid w:val="00931BB6"/>
    <w:rsid w:val="009320A3"/>
    <w:rsid w:val="009326EE"/>
    <w:rsid w:val="00932C77"/>
    <w:rsid w:val="0093312E"/>
    <w:rsid w:val="009333A8"/>
    <w:rsid w:val="00933719"/>
    <w:rsid w:val="00934B99"/>
    <w:rsid w:val="00934CD7"/>
    <w:rsid w:val="009363BE"/>
    <w:rsid w:val="0093675D"/>
    <w:rsid w:val="009368E8"/>
    <w:rsid w:val="009370E0"/>
    <w:rsid w:val="0093778A"/>
    <w:rsid w:val="00937FD5"/>
    <w:rsid w:val="00940040"/>
    <w:rsid w:val="00940A24"/>
    <w:rsid w:val="00941556"/>
    <w:rsid w:val="00941DC8"/>
    <w:rsid w:val="00941FDC"/>
    <w:rsid w:val="00943B41"/>
    <w:rsid w:val="00943DA8"/>
    <w:rsid w:val="00943F06"/>
    <w:rsid w:val="00945C3D"/>
    <w:rsid w:val="00945E11"/>
    <w:rsid w:val="00945EA4"/>
    <w:rsid w:val="00945FE7"/>
    <w:rsid w:val="0094661E"/>
    <w:rsid w:val="009466EA"/>
    <w:rsid w:val="00947170"/>
    <w:rsid w:val="00950506"/>
    <w:rsid w:val="00951E4B"/>
    <w:rsid w:val="00952C5A"/>
    <w:rsid w:val="00952FB4"/>
    <w:rsid w:val="0095393A"/>
    <w:rsid w:val="00953C3C"/>
    <w:rsid w:val="00954137"/>
    <w:rsid w:val="009541FE"/>
    <w:rsid w:val="00954A1F"/>
    <w:rsid w:val="00954CFB"/>
    <w:rsid w:val="00954D8B"/>
    <w:rsid w:val="00954E03"/>
    <w:rsid w:val="009552AE"/>
    <w:rsid w:val="009556DA"/>
    <w:rsid w:val="00955C6F"/>
    <w:rsid w:val="00955D58"/>
    <w:rsid w:val="00956C9F"/>
    <w:rsid w:val="0095715B"/>
    <w:rsid w:val="009601FA"/>
    <w:rsid w:val="00960ECD"/>
    <w:rsid w:val="009614D5"/>
    <w:rsid w:val="0096194E"/>
    <w:rsid w:val="00962059"/>
    <w:rsid w:val="00962D0A"/>
    <w:rsid w:val="00962D24"/>
    <w:rsid w:val="00962FFD"/>
    <w:rsid w:val="00963535"/>
    <w:rsid w:val="00963DB8"/>
    <w:rsid w:val="009643DA"/>
    <w:rsid w:val="009677D0"/>
    <w:rsid w:val="00967C4A"/>
    <w:rsid w:val="009707E5"/>
    <w:rsid w:val="009711E7"/>
    <w:rsid w:val="00971CA5"/>
    <w:rsid w:val="00971CBB"/>
    <w:rsid w:val="00972272"/>
    <w:rsid w:val="009723EA"/>
    <w:rsid w:val="00972DFF"/>
    <w:rsid w:val="00973187"/>
    <w:rsid w:val="009734BA"/>
    <w:rsid w:val="00973D0D"/>
    <w:rsid w:val="00973E3C"/>
    <w:rsid w:val="00973EB1"/>
    <w:rsid w:val="0097516E"/>
    <w:rsid w:val="0097517B"/>
    <w:rsid w:val="00976294"/>
    <w:rsid w:val="009764F3"/>
    <w:rsid w:val="009769F7"/>
    <w:rsid w:val="00976A7D"/>
    <w:rsid w:val="00981666"/>
    <w:rsid w:val="009826D4"/>
    <w:rsid w:val="00983248"/>
    <w:rsid w:val="0098349A"/>
    <w:rsid w:val="009834D3"/>
    <w:rsid w:val="00983A28"/>
    <w:rsid w:val="00983D10"/>
    <w:rsid w:val="00983EC0"/>
    <w:rsid w:val="00984BE9"/>
    <w:rsid w:val="00984D6C"/>
    <w:rsid w:val="009853CE"/>
    <w:rsid w:val="009854E6"/>
    <w:rsid w:val="0098576D"/>
    <w:rsid w:val="00985FCC"/>
    <w:rsid w:val="00986BE8"/>
    <w:rsid w:val="00987BED"/>
    <w:rsid w:val="00990B31"/>
    <w:rsid w:val="00990F9B"/>
    <w:rsid w:val="009917DF"/>
    <w:rsid w:val="0099213B"/>
    <w:rsid w:val="00994713"/>
    <w:rsid w:val="0099495B"/>
    <w:rsid w:val="00994EC4"/>
    <w:rsid w:val="00994FB1"/>
    <w:rsid w:val="009951AE"/>
    <w:rsid w:val="00995260"/>
    <w:rsid w:val="0099586A"/>
    <w:rsid w:val="00996963"/>
    <w:rsid w:val="00997A90"/>
    <w:rsid w:val="00997B5B"/>
    <w:rsid w:val="009A035D"/>
    <w:rsid w:val="009A090F"/>
    <w:rsid w:val="009A1593"/>
    <w:rsid w:val="009A24A3"/>
    <w:rsid w:val="009A262A"/>
    <w:rsid w:val="009A267D"/>
    <w:rsid w:val="009A2975"/>
    <w:rsid w:val="009A2E8A"/>
    <w:rsid w:val="009A3BF3"/>
    <w:rsid w:val="009A3D50"/>
    <w:rsid w:val="009A4664"/>
    <w:rsid w:val="009A4CE7"/>
    <w:rsid w:val="009A597B"/>
    <w:rsid w:val="009A6525"/>
    <w:rsid w:val="009A700B"/>
    <w:rsid w:val="009A79BB"/>
    <w:rsid w:val="009B00BB"/>
    <w:rsid w:val="009B02A9"/>
    <w:rsid w:val="009B2A54"/>
    <w:rsid w:val="009B3797"/>
    <w:rsid w:val="009B47B7"/>
    <w:rsid w:val="009B520F"/>
    <w:rsid w:val="009B5C72"/>
    <w:rsid w:val="009B72CC"/>
    <w:rsid w:val="009C0241"/>
    <w:rsid w:val="009C0DAA"/>
    <w:rsid w:val="009C11DC"/>
    <w:rsid w:val="009C1CDC"/>
    <w:rsid w:val="009C2FA1"/>
    <w:rsid w:val="009C4AF7"/>
    <w:rsid w:val="009C4E67"/>
    <w:rsid w:val="009C5494"/>
    <w:rsid w:val="009C588B"/>
    <w:rsid w:val="009C5A0B"/>
    <w:rsid w:val="009C5D09"/>
    <w:rsid w:val="009C61CC"/>
    <w:rsid w:val="009C6766"/>
    <w:rsid w:val="009C6865"/>
    <w:rsid w:val="009C68FC"/>
    <w:rsid w:val="009C7256"/>
    <w:rsid w:val="009D0510"/>
    <w:rsid w:val="009D072C"/>
    <w:rsid w:val="009D0B1F"/>
    <w:rsid w:val="009D1412"/>
    <w:rsid w:val="009D1CAC"/>
    <w:rsid w:val="009D2160"/>
    <w:rsid w:val="009D281D"/>
    <w:rsid w:val="009D2AFA"/>
    <w:rsid w:val="009D2C55"/>
    <w:rsid w:val="009D327F"/>
    <w:rsid w:val="009D3918"/>
    <w:rsid w:val="009D4091"/>
    <w:rsid w:val="009D41BC"/>
    <w:rsid w:val="009D4470"/>
    <w:rsid w:val="009D4E53"/>
    <w:rsid w:val="009D5DAD"/>
    <w:rsid w:val="009D60DA"/>
    <w:rsid w:val="009D6FA4"/>
    <w:rsid w:val="009D6FF5"/>
    <w:rsid w:val="009E04B1"/>
    <w:rsid w:val="009E0DC4"/>
    <w:rsid w:val="009E14AA"/>
    <w:rsid w:val="009E1881"/>
    <w:rsid w:val="009E1E14"/>
    <w:rsid w:val="009E2B17"/>
    <w:rsid w:val="009E37E3"/>
    <w:rsid w:val="009E4649"/>
    <w:rsid w:val="009E46A6"/>
    <w:rsid w:val="009E4A47"/>
    <w:rsid w:val="009E5225"/>
    <w:rsid w:val="009E53C4"/>
    <w:rsid w:val="009E6B12"/>
    <w:rsid w:val="009E6E58"/>
    <w:rsid w:val="009E7E37"/>
    <w:rsid w:val="009F0910"/>
    <w:rsid w:val="009F16B4"/>
    <w:rsid w:val="009F1AF9"/>
    <w:rsid w:val="009F267A"/>
    <w:rsid w:val="009F3DD3"/>
    <w:rsid w:val="009F5041"/>
    <w:rsid w:val="009F52D5"/>
    <w:rsid w:val="009F5791"/>
    <w:rsid w:val="009F5DFA"/>
    <w:rsid w:val="009F5FD7"/>
    <w:rsid w:val="009F7244"/>
    <w:rsid w:val="009F72E3"/>
    <w:rsid w:val="009F779E"/>
    <w:rsid w:val="00A00399"/>
    <w:rsid w:val="00A0133D"/>
    <w:rsid w:val="00A0233A"/>
    <w:rsid w:val="00A02FF2"/>
    <w:rsid w:val="00A0448B"/>
    <w:rsid w:val="00A04553"/>
    <w:rsid w:val="00A0471A"/>
    <w:rsid w:val="00A04E2B"/>
    <w:rsid w:val="00A0540D"/>
    <w:rsid w:val="00A05471"/>
    <w:rsid w:val="00A05CD8"/>
    <w:rsid w:val="00A0670F"/>
    <w:rsid w:val="00A06723"/>
    <w:rsid w:val="00A06AF4"/>
    <w:rsid w:val="00A06EC8"/>
    <w:rsid w:val="00A073EA"/>
    <w:rsid w:val="00A07471"/>
    <w:rsid w:val="00A10282"/>
    <w:rsid w:val="00A108C5"/>
    <w:rsid w:val="00A116B0"/>
    <w:rsid w:val="00A1212F"/>
    <w:rsid w:val="00A135C8"/>
    <w:rsid w:val="00A13712"/>
    <w:rsid w:val="00A13885"/>
    <w:rsid w:val="00A1418C"/>
    <w:rsid w:val="00A15E7B"/>
    <w:rsid w:val="00A16DE8"/>
    <w:rsid w:val="00A16F94"/>
    <w:rsid w:val="00A220C5"/>
    <w:rsid w:val="00A22D8F"/>
    <w:rsid w:val="00A22D97"/>
    <w:rsid w:val="00A22DF8"/>
    <w:rsid w:val="00A232FF"/>
    <w:rsid w:val="00A23C77"/>
    <w:rsid w:val="00A2424F"/>
    <w:rsid w:val="00A25454"/>
    <w:rsid w:val="00A25D1B"/>
    <w:rsid w:val="00A267BA"/>
    <w:rsid w:val="00A26858"/>
    <w:rsid w:val="00A26D65"/>
    <w:rsid w:val="00A26E37"/>
    <w:rsid w:val="00A2706E"/>
    <w:rsid w:val="00A301DF"/>
    <w:rsid w:val="00A3048C"/>
    <w:rsid w:val="00A30BE8"/>
    <w:rsid w:val="00A30EBD"/>
    <w:rsid w:val="00A3126E"/>
    <w:rsid w:val="00A313F6"/>
    <w:rsid w:val="00A31B5F"/>
    <w:rsid w:val="00A32364"/>
    <w:rsid w:val="00A335ED"/>
    <w:rsid w:val="00A336A4"/>
    <w:rsid w:val="00A33BB2"/>
    <w:rsid w:val="00A34643"/>
    <w:rsid w:val="00A34A12"/>
    <w:rsid w:val="00A34B13"/>
    <w:rsid w:val="00A35DA7"/>
    <w:rsid w:val="00A35E8E"/>
    <w:rsid w:val="00A3629D"/>
    <w:rsid w:val="00A362F2"/>
    <w:rsid w:val="00A36689"/>
    <w:rsid w:val="00A36898"/>
    <w:rsid w:val="00A36B29"/>
    <w:rsid w:val="00A40BD3"/>
    <w:rsid w:val="00A40EC4"/>
    <w:rsid w:val="00A41785"/>
    <w:rsid w:val="00A4187A"/>
    <w:rsid w:val="00A41D68"/>
    <w:rsid w:val="00A425C2"/>
    <w:rsid w:val="00A42EF4"/>
    <w:rsid w:val="00A431D2"/>
    <w:rsid w:val="00A43B68"/>
    <w:rsid w:val="00A44057"/>
    <w:rsid w:val="00A443B7"/>
    <w:rsid w:val="00A4469B"/>
    <w:rsid w:val="00A448E2"/>
    <w:rsid w:val="00A45B23"/>
    <w:rsid w:val="00A45BF1"/>
    <w:rsid w:val="00A46A65"/>
    <w:rsid w:val="00A470F7"/>
    <w:rsid w:val="00A4777A"/>
    <w:rsid w:val="00A51481"/>
    <w:rsid w:val="00A51714"/>
    <w:rsid w:val="00A52CF0"/>
    <w:rsid w:val="00A53476"/>
    <w:rsid w:val="00A53851"/>
    <w:rsid w:val="00A5429C"/>
    <w:rsid w:val="00A552EE"/>
    <w:rsid w:val="00A55892"/>
    <w:rsid w:val="00A5616B"/>
    <w:rsid w:val="00A5633D"/>
    <w:rsid w:val="00A56D84"/>
    <w:rsid w:val="00A575C8"/>
    <w:rsid w:val="00A577E7"/>
    <w:rsid w:val="00A60639"/>
    <w:rsid w:val="00A60787"/>
    <w:rsid w:val="00A60D43"/>
    <w:rsid w:val="00A6134B"/>
    <w:rsid w:val="00A61B64"/>
    <w:rsid w:val="00A61CC7"/>
    <w:rsid w:val="00A62202"/>
    <w:rsid w:val="00A62419"/>
    <w:rsid w:val="00A6325F"/>
    <w:rsid w:val="00A64E00"/>
    <w:rsid w:val="00A64E12"/>
    <w:rsid w:val="00A65119"/>
    <w:rsid w:val="00A65A96"/>
    <w:rsid w:val="00A66B8D"/>
    <w:rsid w:val="00A67BD2"/>
    <w:rsid w:val="00A67D54"/>
    <w:rsid w:val="00A7001B"/>
    <w:rsid w:val="00A70BE6"/>
    <w:rsid w:val="00A74890"/>
    <w:rsid w:val="00A74D3B"/>
    <w:rsid w:val="00A75BC6"/>
    <w:rsid w:val="00A76051"/>
    <w:rsid w:val="00A76C65"/>
    <w:rsid w:val="00A76CD0"/>
    <w:rsid w:val="00A76DCD"/>
    <w:rsid w:val="00A7761D"/>
    <w:rsid w:val="00A777A3"/>
    <w:rsid w:val="00A777B2"/>
    <w:rsid w:val="00A77AB2"/>
    <w:rsid w:val="00A809E0"/>
    <w:rsid w:val="00A81D2F"/>
    <w:rsid w:val="00A820F2"/>
    <w:rsid w:val="00A82509"/>
    <w:rsid w:val="00A82A33"/>
    <w:rsid w:val="00A83A37"/>
    <w:rsid w:val="00A83E16"/>
    <w:rsid w:val="00A8453C"/>
    <w:rsid w:val="00A85253"/>
    <w:rsid w:val="00A8677B"/>
    <w:rsid w:val="00A86EBF"/>
    <w:rsid w:val="00A8726A"/>
    <w:rsid w:val="00A873B0"/>
    <w:rsid w:val="00A87747"/>
    <w:rsid w:val="00A902C8"/>
    <w:rsid w:val="00A90922"/>
    <w:rsid w:val="00A90CFA"/>
    <w:rsid w:val="00A90E34"/>
    <w:rsid w:val="00A91055"/>
    <w:rsid w:val="00A922B8"/>
    <w:rsid w:val="00A924F1"/>
    <w:rsid w:val="00A92C28"/>
    <w:rsid w:val="00A92FB7"/>
    <w:rsid w:val="00A93119"/>
    <w:rsid w:val="00A93884"/>
    <w:rsid w:val="00A93E63"/>
    <w:rsid w:val="00A947A5"/>
    <w:rsid w:val="00A9485E"/>
    <w:rsid w:val="00A958C8"/>
    <w:rsid w:val="00A959B0"/>
    <w:rsid w:val="00A970E9"/>
    <w:rsid w:val="00A971D5"/>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4F88"/>
    <w:rsid w:val="00AA5495"/>
    <w:rsid w:val="00AA56EB"/>
    <w:rsid w:val="00AA6DC9"/>
    <w:rsid w:val="00AA6EAD"/>
    <w:rsid w:val="00AA7570"/>
    <w:rsid w:val="00AA79E9"/>
    <w:rsid w:val="00AA7C3E"/>
    <w:rsid w:val="00AA7F32"/>
    <w:rsid w:val="00AB1564"/>
    <w:rsid w:val="00AB17A6"/>
    <w:rsid w:val="00AB1A87"/>
    <w:rsid w:val="00AB3D1A"/>
    <w:rsid w:val="00AB6582"/>
    <w:rsid w:val="00AB6A30"/>
    <w:rsid w:val="00AB764B"/>
    <w:rsid w:val="00AB786F"/>
    <w:rsid w:val="00AB7AA7"/>
    <w:rsid w:val="00AC0519"/>
    <w:rsid w:val="00AC059A"/>
    <w:rsid w:val="00AC0C95"/>
    <w:rsid w:val="00AC19F8"/>
    <w:rsid w:val="00AC1B22"/>
    <w:rsid w:val="00AC2834"/>
    <w:rsid w:val="00AC2B39"/>
    <w:rsid w:val="00AC2D88"/>
    <w:rsid w:val="00AC2F67"/>
    <w:rsid w:val="00AC311E"/>
    <w:rsid w:val="00AC3771"/>
    <w:rsid w:val="00AC3CB9"/>
    <w:rsid w:val="00AC43A0"/>
    <w:rsid w:val="00AC52F9"/>
    <w:rsid w:val="00AC5A1B"/>
    <w:rsid w:val="00AC5DB8"/>
    <w:rsid w:val="00AC6444"/>
    <w:rsid w:val="00AC6445"/>
    <w:rsid w:val="00AC650D"/>
    <w:rsid w:val="00AC7520"/>
    <w:rsid w:val="00AD00D0"/>
    <w:rsid w:val="00AD03BE"/>
    <w:rsid w:val="00AD0E63"/>
    <w:rsid w:val="00AD1316"/>
    <w:rsid w:val="00AD1710"/>
    <w:rsid w:val="00AD2864"/>
    <w:rsid w:val="00AD2BE5"/>
    <w:rsid w:val="00AD3574"/>
    <w:rsid w:val="00AD3CF6"/>
    <w:rsid w:val="00AD41CD"/>
    <w:rsid w:val="00AD588F"/>
    <w:rsid w:val="00AD5F44"/>
    <w:rsid w:val="00AD6903"/>
    <w:rsid w:val="00AD7858"/>
    <w:rsid w:val="00AD7D86"/>
    <w:rsid w:val="00AE030E"/>
    <w:rsid w:val="00AE07C6"/>
    <w:rsid w:val="00AE07D9"/>
    <w:rsid w:val="00AE093C"/>
    <w:rsid w:val="00AE0A90"/>
    <w:rsid w:val="00AE1280"/>
    <w:rsid w:val="00AE1945"/>
    <w:rsid w:val="00AE1DD0"/>
    <w:rsid w:val="00AE2634"/>
    <w:rsid w:val="00AE2689"/>
    <w:rsid w:val="00AE26B2"/>
    <w:rsid w:val="00AE26E2"/>
    <w:rsid w:val="00AE2848"/>
    <w:rsid w:val="00AE2D14"/>
    <w:rsid w:val="00AE2F0D"/>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E7CC3"/>
    <w:rsid w:val="00AF0CC5"/>
    <w:rsid w:val="00AF1650"/>
    <w:rsid w:val="00AF1D54"/>
    <w:rsid w:val="00AF246A"/>
    <w:rsid w:val="00AF246F"/>
    <w:rsid w:val="00AF256D"/>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52F"/>
    <w:rsid w:val="00B06645"/>
    <w:rsid w:val="00B06986"/>
    <w:rsid w:val="00B075FA"/>
    <w:rsid w:val="00B076E1"/>
    <w:rsid w:val="00B10048"/>
    <w:rsid w:val="00B10A3A"/>
    <w:rsid w:val="00B10D91"/>
    <w:rsid w:val="00B11730"/>
    <w:rsid w:val="00B12629"/>
    <w:rsid w:val="00B13401"/>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57AD"/>
    <w:rsid w:val="00B2720C"/>
    <w:rsid w:val="00B27B38"/>
    <w:rsid w:val="00B30549"/>
    <w:rsid w:val="00B30D32"/>
    <w:rsid w:val="00B31237"/>
    <w:rsid w:val="00B313E7"/>
    <w:rsid w:val="00B3170F"/>
    <w:rsid w:val="00B32069"/>
    <w:rsid w:val="00B322DB"/>
    <w:rsid w:val="00B3360A"/>
    <w:rsid w:val="00B341C8"/>
    <w:rsid w:val="00B347E5"/>
    <w:rsid w:val="00B34A48"/>
    <w:rsid w:val="00B34D4E"/>
    <w:rsid w:val="00B35737"/>
    <w:rsid w:val="00B372C6"/>
    <w:rsid w:val="00B374DC"/>
    <w:rsid w:val="00B375B5"/>
    <w:rsid w:val="00B404FC"/>
    <w:rsid w:val="00B41584"/>
    <w:rsid w:val="00B4173C"/>
    <w:rsid w:val="00B41746"/>
    <w:rsid w:val="00B41B91"/>
    <w:rsid w:val="00B41FBC"/>
    <w:rsid w:val="00B42A51"/>
    <w:rsid w:val="00B42F35"/>
    <w:rsid w:val="00B43580"/>
    <w:rsid w:val="00B446A7"/>
    <w:rsid w:val="00B44C1C"/>
    <w:rsid w:val="00B46279"/>
    <w:rsid w:val="00B46585"/>
    <w:rsid w:val="00B465CF"/>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471"/>
    <w:rsid w:val="00B60753"/>
    <w:rsid w:val="00B62EC8"/>
    <w:rsid w:val="00B63536"/>
    <w:rsid w:val="00B63673"/>
    <w:rsid w:val="00B63D36"/>
    <w:rsid w:val="00B641DC"/>
    <w:rsid w:val="00B6463E"/>
    <w:rsid w:val="00B65262"/>
    <w:rsid w:val="00B65522"/>
    <w:rsid w:val="00B65872"/>
    <w:rsid w:val="00B65A39"/>
    <w:rsid w:val="00B65CCC"/>
    <w:rsid w:val="00B66680"/>
    <w:rsid w:val="00B66CE0"/>
    <w:rsid w:val="00B67758"/>
    <w:rsid w:val="00B705F7"/>
    <w:rsid w:val="00B70943"/>
    <w:rsid w:val="00B70AA0"/>
    <w:rsid w:val="00B70BF1"/>
    <w:rsid w:val="00B70C9F"/>
    <w:rsid w:val="00B73513"/>
    <w:rsid w:val="00B736E5"/>
    <w:rsid w:val="00B738AB"/>
    <w:rsid w:val="00B738B1"/>
    <w:rsid w:val="00B73E06"/>
    <w:rsid w:val="00B747CC"/>
    <w:rsid w:val="00B752B5"/>
    <w:rsid w:val="00B7589D"/>
    <w:rsid w:val="00B758B7"/>
    <w:rsid w:val="00B765BC"/>
    <w:rsid w:val="00B7671D"/>
    <w:rsid w:val="00B76D34"/>
    <w:rsid w:val="00B77528"/>
    <w:rsid w:val="00B7781E"/>
    <w:rsid w:val="00B779B2"/>
    <w:rsid w:val="00B77AFD"/>
    <w:rsid w:val="00B815A1"/>
    <w:rsid w:val="00B82790"/>
    <w:rsid w:val="00B8281C"/>
    <w:rsid w:val="00B82D38"/>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4F3"/>
    <w:rsid w:val="00B92F41"/>
    <w:rsid w:val="00B9514A"/>
    <w:rsid w:val="00BA0ADB"/>
    <w:rsid w:val="00BA12CF"/>
    <w:rsid w:val="00BA171C"/>
    <w:rsid w:val="00BA1E28"/>
    <w:rsid w:val="00BA3C8D"/>
    <w:rsid w:val="00BA4657"/>
    <w:rsid w:val="00BA48B7"/>
    <w:rsid w:val="00BA5BFC"/>
    <w:rsid w:val="00BA68F5"/>
    <w:rsid w:val="00BA6E20"/>
    <w:rsid w:val="00BA70EB"/>
    <w:rsid w:val="00BA7373"/>
    <w:rsid w:val="00BA7ACA"/>
    <w:rsid w:val="00BA7E71"/>
    <w:rsid w:val="00BB0742"/>
    <w:rsid w:val="00BB0B50"/>
    <w:rsid w:val="00BB1584"/>
    <w:rsid w:val="00BB18BC"/>
    <w:rsid w:val="00BB19B7"/>
    <w:rsid w:val="00BB1BDD"/>
    <w:rsid w:val="00BB1C09"/>
    <w:rsid w:val="00BB2AE0"/>
    <w:rsid w:val="00BB2D34"/>
    <w:rsid w:val="00BB37A4"/>
    <w:rsid w:val="00BB452E"/>
    <w:rsid w:val="00BB4CDA"/>
    <w:rsid w:val="00BB500F"/>
    <w:rsid w:val="00BB51C2"/>
    <w:rsid w:val="00BB6454"/>
    <w:rsid w:val="00BB7D29"/>
    <w:rsid w:val="00BB7DA6"/>
    <w:rsid w:val="00BC040D"/>
    <w:rsid w:val="00BC0C5A"/>
    <w:rsid w:val="00BC1846"/>
    <w:rsid w:val="00BC1C3B"/>
    <w:rsid w:val="00BC2442"/>
    <w:rsid w:val="00BC248D"/>
    <w:rsid w:val="00BC2B54"/>
    <w:rsid w:val="00BC2C1C"/>
    <w:rsid w:val="00BC35C2"/>
    <w:rsid w:val="00BC3E72"/>
    <w:rsid w:val="00BC4501"/>
    <w:rsid w:val="00BC471A"/>
    <w:rsid w:val="00BC4952"/>
    <w:rsid w:val="00BC49D4"/>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E167B"/>
    <w:rsid w:val="00BE1ACF"/>
    <w:rsid w:val="00BE2127"/>
    <w:rsid w:val="00BE2151"/>
    <w:rsid w:val="00BE2ACB"/>
    <w:rsid w:val="00BE2B64"/>
    <w:rsid w:val="00BE2DCB"/>
    <w:rsid w:val="00BE2E27"/>
    <w:rsid w:val="00BE2F56"/>
    <w:rsid w:val="00BE37DA"/>
    <w:rsid w:val="00BE431A"/>
    <w:rsid w:val="00BE44F1"/>
    <w:rsid w:val="00BE46C8"/>
    <w:rsid w:val="00BE4DF0"/>
    <w:rsid w:val="00BE4E22"/>
    <w:rsid w:val="00BE5BAE"/>
    <w:rsid w:val="00BE648F"/>
    <w:rsid w:val="00BE6A45"/>
    <w:rsid w:val="00BE6EA4"/>
    <w:rsid w:val="00BE71B4"/>
    <w:rsid w:val="00BE7D24"/>
    <w:rsid w:val="00BF031F"/>
    <w:rsid w:val="00BF0E45"/>
    <w:rsid w:val="00BF1BC4"/>
    <w:rsid w:val="00BF22AF"/>
    <w:rsid w:val="00BF2A47"/>
    <w:rsid w:val="00BF3ED8"/>
    <w:rsid w:val="00BF40E0"/>
    <w:rsid w:val="00BF4D92"/>
    <w:rsid w:val="00BF5B29"/>
    <w:rsid w:val="00BF5BBF"/>
    <w:rsid w:val="00BF5E30"/>
    <w:rsid w:val="00BF606F"/>
    <w:rsid w:val="00BF6132"/>
    <w:rsid w:val="00C00E18"/>
    <w:rsid w:val="00C01332"/>
    <w:rsid w:val="00C019F1"/>
    <w:rsid w:val="00C019F8"/>
    <w:rsid w:val="00C033A5"/>
    <w:rsid w:val="00C04376"/>
    <w:rsid w:val="00C04631"/>
    <w:rsid w:val="00C059AE"/>
    <w:rsid w:val="00C06919"/>
    <w:rsid w:val="00C06B43"/>
    <w:rsid w:val="00C06F53"/>
    <w:rsid w:val="00C06FA4"/>
    <w:rsid w:val="00C07591"/>
    <w:rsid w:val="00C07C79"/>
    <w:rsid w:val="00C07FB8"/>
    <w:rsid w:val="00C100E8"/>
    <w:rsid w:val="00C1022E"/>
    <w:rsid w:val="00C10369"/>
    <w:rsid w:val="00C10C9D"/>
    <w:rsid w:val="00C10FAC"/>
    <w:rsid w:val="00C114B6"/>
    <w:rsid w:val="00C11CD3"/>
    <w:rsid w:val="00C12A8F"/>
    <w:rsid w:val="00C1316C"/>
    <w:rsid w:val="00C132C6"/>
    <w:rsid w:val="00C135E0"/>
    <w:rsid w:val="00C14059"/>
    <w:rsid w:val="00C147D8"/>
    <w:rsid w:val="00C167A0"/>
    <w:rsid w:val="00C16A7E"/>
    <w:rsid w:val="00C16C65"/>
    <w:rsid w:val="00C16EF0"/>
    <w:rsid w:val="00C17366"/>
    <w:rsid w:val="00C2058F"/>
    <w:rsid w:val="00C21005"/>
    <w:rsid w:val="00C212D7"/>
    <w:rsid w:val="00C23F07"/>
    <w:rsid w:val="00C248D1"/>
    <w:rsid w:val="00C260DC"/>
    <w:rsid w:val="00C2735F"/>
    <w:rsid w:val="00C275B7"/>
    <w:rsid w:val="00C3060A"/>
    <w:rsid w:val="00C30DDA"/>
    <w:rsid w:val="00C311AE"/>
    <w:rsid w:val="00C3198F"/>
    <w:rsid w:val="00C31E82"/>
    <w:rsid w:val="00C31F4D"/>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1F34"/>
    <w:rsid w:val="00C423E4"/>
    <w:rsid w:val="00C42C87"/>
    <w:rsid w:val="00C42CE7"/>
    <w:rsid w:val="00C43AD2"/>
    <w:rsid w:val="00C45ABB"/>
    <w:rsid w:val="00C46694"/>
    <w:rsid w:val="00C479BD"/>
    <w:rsid w:val="00C47D29"/>
    <w:rsid w:val="00C50B1D"/>
    <w:rsid w:val="00C50FA8"/>
    <w:rsid w:val="00C510CB"/>
    <w:rsid w:val="00C51149"/>
    <w:rsid w:val="00C513B3"/>
    <w:rsid w:val="00C514AE"/>
    <w:rsid w:val="00C51984"/>
    <w:rsid w:val="00C51ECC"/>
    <w:rsid w:val="00C523CC"/>
    <w:rsid w:val="00C5276E"/>
    <w:rsid w:val="00C52D36"/>
    <w:rsid w:val="00C5375E"/>
    <w:rsid w:val="00C53C00"/>
    <w:rsid w:val="00C54023"/>
    <w:rsid w:val="00C55BE8"/>
    <w:rsid w:val="00C55FBB"/>
    <w:rsid w:val="00C57D68"/>
    <w:rsid w:val="00C60622"/>
    <w:rsid w:val="00C60CF4"/>
    <w:rsid w:val="00C60E3A"/>
    <w:rsid w:val="00C6311A"/>
    <w:rsid w:val="00C63537"/>
    <w:rsid w:val="00C64312"/>
    <w:rsid w:val="00C64804"/>
    <w:rsid w:val="00C64921"/>
    <w:rsid w:val="00C65381"/>
    <w:rsid w:val="00C6562A"/>
    <w:rsid w:val="00C65720"/>
    <w:rsid w:val="00C65901"/>
    <w:rsid w:val="00C65B0F"/>
    <w:rsid w:val="00C65D92"/>
    <w:rsid w:val="00C66217"/>
    <w:rsid w:val="00C662C0"/>
    <w:rsid w:val="00C70A19"/>
    <w:rsid w:val="00C70D9D"/>
    <w:rsid w:val="00C70F4E"/>
    <w:rsid w:val="00C71250"/>
    <w:rsid w:val="00C72DAC"/>
    <w:rsid w:val="00C73A59"/>
    <w:rsid w:val="00C73B31"/>
    <w:rsid w:val="00C742DF"/>
    <w:rsid w:val="00C74366"/>
    <w:rsid w:val="00C74EE2"/>
    <w:rsid w:val="00C76388"/>
    <w:rsid w:val="00C7682E"/>
    <w:rsid w:val="00C770FC"/>
    <w:rsid w:val="00C7722D"/>
    <w:rsid w:val="00C77A78"/>
    <w:rsid w:val="00C77B58"/>
    <w:rsid w:val="00C77BE2"/>
    <w:rsid w:val="00C8026B"/>
    <w:rsid w:val="00C805F6"/>
    <w:rsid w:val="00C82F50"/>
    <w:rsid w:val="00C83377"/>
    <w:rsid w:val="00C8341A"/>
    <w:rsid w:val="00C836B1"/>
    <w:rsid w:val="00C84193"/>
    <w:rsid w:val="00C84E74"/>
    <w:rsid w:val="00C852CD"/>
    <w:rsid w:val="00C85E42"/>
    <w:rsid w:val="00C85F2A"/>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373"/>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19D"/>
    <w:rsid w:val="00CB18D2"/>
    <w:rsid w:val="00CB1C7C"/>
    <w:rsid w:val="00CB2717"/>
    <w:rsid w:val="00CB2F36"/>
    <w:rsid w:val="00CB3D2F"/>
    <w:rsid w:val="00CB4791"/>
    <w:rsid w:val="00CB5D05"/>
    <w:rsid w:val="00CB5E98"/>
    <w:rsid w:val="00CB6349"/>
    <w:rsid w:val="00CB69B6"/>
    <w:rsid w:val="00CB6DCC"/>
    <w:rsid w:val="00CB7297"/>
    <w:rsid w:val="00CC0E3D"/>
    <w:rsid w:val="00CC1E03"/>
    <w:rsid w:val="00CC3851"/>
    <w:rsid w:val="00CC3D7D"/>
    <w:rsid w:val="00CC4C44"/>
    <w:rsid w:val="00CC60BD"/>
    <w:rsid w:val="00CC6737"/>
    <w:rsid w:val="00CC7C74"/>
    <w:rsid w:val="00CD0786"/>
    <w:rsid w:val="00CD0E39"/>
    <w:rsid w:val="00CD0ECB"/>
    <w:rsid w:val="00CD1284"/>
    <w:rsid w:val="00CD1F30"/>
    <w:rsid w:val="00CD1FE9"/>
    <w:rsid w:val="00CD39ED"/>
    <w:rsid w:val="00CD4A56"/>
    <w:rsid w:val="00CD510F"/>
    <w:rsid w:val="00CD546C"/>
    <w:rsid w:val="00CD54B6"/>
    <w:rsid w:val="00CD59B8"/>
    <w:rsid w:val="00CD5E5A"/>
    <w:rsid w:val="00CD7BDE"/>
    <w:rsid w:val="00CE0174"/>
    <w:rsid w:val="00CE16B7"/>
    <w:rsid w:val="00CE21DA"/>
    <w:rsid w:val="00CE2516"/>
    <w:rsid w:val="00CE261E"/>
    <w:rsid w:val="00CE28EF"/>
    <w:rsid w:val="00CE2BE6"/>
    <w:rsid w:val="00CE3067"/>
    <w:rsid w:val="00CE313F"/>
    <w:rsid w:val="00CE33C1"/>
    <w:rsid w:val="00CE37CE"/>
    <w:rsid w:val="00CE4578"/>
    <w:rsid w:val="00CE4692"/>
    <w:rsid w:val="00CE4A25"/>
    <w:rsid w:val="00CE4C14"/>
    <w:rsid w:val="00CE5CA0"/>
    <w:rsid w:val="00CE7580"/>
    <w:rsid w:val="00CE7B98"/>
    <w:rsid w:val="00CE7C47"/>
    <w:rsid w:val="00CF00DA"/>
    <w:rsid w:val="00CF09A9"/>
    <w:rsid w:val="00CF0DC1"/>
    <w:rsid w:val="00CF1767"/>
    <w:rsid w:val="00CF179E"/>
    <w:rsid w:val="00CF46B7"/>
    <w:rsid w:val="00CF49C3"/>
    <w:rsid w:val="00CF5171"/>
    <w:rsid w:val="00CF5FBA"/>
    <w:rsid w:val="00CF6491"/>
    <w:rsid w:val="00CF64ED"/>
    <w:rsid w:val="00CF671D"/>
    <w:rsid w:val="00CF71AD"/>
    <w:rsid w:val="00D00568"/>
    <w:rsid w:val="00D013ED"/>
    <w:rsid w:val="00D01DF7"/>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0E5E"/>
    <w:rsid w:val="00D11C00"/>
    <w:rsid w:val="00D11C54"/>
    <w:rsid w:val="00D11E24"/>
    <w:rsid w:val="00D12C46"/>
    <w:rsid w:val="00D13126"/>
    <w:rsid w:val="00D1356F"/>
    <w:rsid w:val="00D13C2C"/>
    <w:rsid w:val="00D14E04"/>
    <w:rsid w:val="00D15254"/>
    <w:rsid w:val="00D152B4"/>
    <w:rsid w:val="00D156AC"/>
    <w:rsid w:val="00D16827"/>
    <w:rsid w:val="00D16CBD"/>
    <w:rsid w:val="00D1709E"/>
    <w:rsid w:val="00D171A3"/>
    <w:rsid w:val="00D17B51"/>
    <w:rsid w:val="00D2018B"/>
    <w:rsid w:val="00D21157"/>
    <w:rsid w:val="00D21BE3"/>
    <w:rsid w:val="00D21F6A"/>
    <w:rsid w:val="00D2203A"/>
    <w:rsid w:val="00D22254"/>
    <w:rsid w:val="00D22F5B"/>
    <w:rsid w:val="00D231FD"/>
    <w:rsid w:val="00D23397"/>
    <w:rsid w:val="00D23891"/>
    <w:rsid w:val="00D23A4F"/>
    <w:rsid w:val="00D24136"/>
    <w:rsid w:val="00D24358"/>
    <w:rsid w:val="00D24BD7"/>
    <w:rsid w:val="00D254D3"/>
    <w:rsid w:val="00D256F8"/>
    <w:rsid w:val="00D2595B"/>
    <w:rsid w:val="00D2607A"/>
    <w:rsid w:val="00D26618"/>
    <w:rsid w:val="00D269E2"/>
    <w:rsid w:val="00D269F3"/>
    <w:rsid w:val="00D26DF8"/>
    <w:rsid w:val="00D26F96"/>
    <w:rsid w:val="00D270A0"/>
    <w:rsid w:val="00D27A35"/>
    <w:rsid w:val="00D3037D"/>
    <w:rsid w:val="00D30FB4"/>
    <w:rsid w:val="00D311EE"/>
    <w:rsid w:val="00D317E8"/>
    <w:rsid w:val="00D31D56"/>
    <w:rsid w:val="00D32735"/>
    <w:rsid w:val="00D32A23"/>
    <w:rsid w:val="00D33177"/>
    <w:rsid w:val="00D34AE8"/>
    <w:rsid w:val="00D35406"/>
    <w:rsid w:val="00D35474"/>
    <w:rsid w:val="00D358D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522B"/>
    <w:rsid w:val="00D55990"/>
    <w:rsid w:val="00D56035"/>
    <w:rsid w:val="00D56133"/>
    <w:rsid w:val="00D56976"/>
    <w:rsid w:val="00D57784"/>
    <w:rsid w:val="00D60173"/>
    <w:rsid w:val="00D60DD4"/>
    <w:rsid w:val="00D60FD9"/>
    <w:rsid w:val="00D61164"/>
    <w:rsid w:val="00D613D8"/>
    <w:rsid w:val="00D61CDF"/>
    <w:rsid w:val="00D61F34"/>
    <w:rsid w:val="00D6318C"/>
    <w:rsid w:val="00D64C85"/>
    <w:rsid w:val="00D651C9"/>
    <w:rsid w:val="00D679E9"/>
    <w:rsid w:val="00D67B72"/>
    <w:rsid w:val="00D67C1E"/>
    <w:rsid w:val="00D70B21"/>
    <w:rsid w:val="00D71508"/>
    <w:rsid w:val="00D717F8"/>
    <w:rsid w:val="00D71BD3"/>
    <w:rsid w:val="00D71CD2"/>
    <w:rsid w:val="00D72905"/>
    <w:rsid w:val="00D73486"/>
    <w:rsid w:val="00D734B3"/>
    <w:rsid w:val="00D738D8"/>
    <w:rsid w:val="00D7543D"/>
    <w:rsid w:val="00D75C88"/>
    <w:rsid w:val="00D75EA8"/>
    <w:rsid w:val="00D765AE"/>
    <w:rsid w:val="00D766F5"/>
    <w:rsid w:val="00D769C0"/>
    <w:rsid w:val="00D769F9"/>
    <w:rsid w:val="00D77381"/>
    <w:rsid w:val="00D773A2"/>
    <w:rsid w:val="00D80470"/>
    <w:rsid w:val="00D80C65"/>
    <w:rsid w:val="00D8121E"/>
    <w:rsid w:val="00D8180F"/>
    <w:rsid w:val="00D82494"/>
    <w:rsid w:val="00D8316A"/>
    <w:rsid w:val="00D83535"/>
    <w:rsid w:val="00D8359E"/>
    <w:rsid w:val="00D83E43"/>
    <w:rsid w:val="00D848E7"/>
    <w:rsid w:val="00D85067"/>
    <w:rsid w:val="00D85597"/>
    <w:rsid w:val="00D85703"/>
    <w:rsid w:val="00D8572D"/>
    <w:rsid w:val="00D85A82"/>
    <w:rsid w:val="00D85C97"/>
    <w:rsid w:val="00D85DA1"/>
    <w:rsid w:val="00D8629A"/>
    <w:rsid w:val="00D86A4C"/>
    <w:rsid w:val="00D875DD"/>
    <w:rsid w:val="00D876F1"/>
    <w:rsid w:val="00D902F4"/>
    <w:rsid w:val="00D906F1"/>
    <w:rsid w:val="00D90A2F"/>
    <w:rsid w:val="00D90B9C"/>
    <w:rsid w:val="00D90F45"/>
    <w:rsid w:val="00D9179E"/>
    <w:rsid w:val="00D92693"/>
    <w:rsid w:val="00D92EC1"/>
    <w:rsid w:val="00D932E6"/>
    <w:rsid w:val="00D93AF5"/>
    <w:rsid w:val="00D9453E"/>
    <w:rsid w:val="00D95A14"/>
    <w:rsid w:val="00D95B53"/>
    <w:rsid w:val="00D96D7B"/>
    <w:rsid w:val="00D9727B"/>
    <w:rsid w:val="00D972AC"/>
    <w:rsid w:val="00D979B8"/>
    <w:rsid w:val="00D97A49"/>
    <w:rsid w:val="00D97E27"/>
    <w:rsid w:val="00DA0266"/>
    <w:rsid w:val="00DA1E77"/>
    <w:rsid w:val="00DA1E8A"/>
    <w:rsid w:val="00DA2252"/>
    <w:rsid w:val="00DA2836"/>
    <w:rsid w:val="00DA2B2D"/>
    <w:rsid w:val="00DA2D22"/>
    <w:rsid w:val="00DA4F37"/>
    <w:rsid w:val="00DA527E"/>
    <w:rsid w:val="00DA537F"/>
    <w:rsid w:val="00DA6117"/>
    <w:rsid w:val="00DB053D"/>
    <w:rsid w:val="00DB155C"/>
    <w:rsid w:val="00DB2561"/>
    <w:rsid w:val="00DB2E33"/>
    <w:rsid w:val="00DB2FF8"/>
    <w:rsid w:val="00DB3347"/>
    <w:rsid w:val="00DB3792"/>
    <w:rsid w:val="00DB429E"/>
    <w:rsid w:val="00DB4D63"/>
    <w:rsid w:val="00DB4DAD"/>
    <w:rsid w:val="00DB4E70"/>
    <w:rsid w:val="00DB5678"/>
    <w:rsid w:val="00DB58FE"/>
    <w:rsid w:val="00DB5EA6"/>
    <w:rsid w:val="00DB6379"/>
    <w:rsid w:val="00DB68EB"/>
    <w:rsid w:val="00DB778A"/>
    <w:rsid w:val="00DB7BC7"/>
    <w:rsid w:val="00DB7D01"/>
    <w:rsid w:val="00DC04AF"/>
    <w:rsid w:val="00DC08F1"/>
    <w:rsid w:val="00DC0D39"/>
    <w:rsid w:val="00DC1232"/>
    <w:rsid w:val="00DC1C4C"/>
    <w:rsid w:val="00DC320A"/>
    <w:rsid w:val="00DC3579"/>
    <w:rsid w:val="00DC3B5F"/>
    <w:rsid w:val="00DC3DFC"/>
    <w:rsid w:val="00DC4393"/>
    <w:rsid w:val="00DC46E5"/>
    <w:rsid w:val="00DC4935"/>
    <w:rsid w:val="00DC49C9"/>
    <w:rsid w:val="00DC4E43"/>
    <w:rsid w:val="00DC51CB"/>
    <w:rsid w:val="00DC5243"/>
    <w:rsid w:val="00DC66D6"/>
    <w:rsid w:val="00DC6F2E"/>
    <w:rsid w:val="00DD0309"/>
    <w:rsid w:val="00DD031F"/>
    <w:rsid w:val="00DD055A"/>
    <w:rsid w:val="00DD06E9"/>
    <w:rsid w:val="00DD1F8A"/>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33C"/>
    <w:rsid w:val="00DE2718"/>
    <w:rsid w:val="00DE364A"/>
    <w:rsid w:val="00DE3BE8"/>
    <w:rsid w:val="00DE591A"/>
    <w:rsid w:val="00DE5981"/>
    <w:rsid w:val="00DE5B92"/>
    <w:rsid w:val="00DE6BF5"/>
    <w:rsid w:val="00DE6CAC"/>
    <w:rsid w:val="00DE6DD6"/>
    <w:rsid w:val="00DE6E06"/>
    <w:rsid w:val="00DE7453"/>
    <w:rsid w:val="00DE7552"/>
    <w:rsid w:val="00DE76D0"/>
    <w:rsid w:val="00DF0ADA"/>
    <w:rsid w:val="00DF0E1B"/>
    <w:rsid w:val="00DF0FCB"/>
    <w:rsid w:val="00DF1A6A"/>
    <w:rsid w:val="00DF1EA4"/>
    <w:rsid w:val="00DF21EB"/>
    <w:rsid w:val="00DF330C"/>
    <w:rsid w:val="00DF3B83"/>
    <w:rsid w:val="00DF40C6"/>
    <w:rsid w:val="00DF40CF"/>
    <w:rsid w:val="00DF4641"/>
    <w:rsid w:val="00DF63AA"/>
    <w:rsid w:val="00DF6765"/>
    <w:rsid w:val="00DF69A4"/>
    <w:rsid w:val="00DF77F9"/>
    <w:rsid w:val="00E00024"/>
    <w:rsid w:val="00E00455"/>
    <w:rsid w:val="00E00C79"/>
    <w:rsid w:val="00E027BC"/>
    <w:rsid w:val="00E028AC"/>
    <w:rsid w:val="00E02F2F"/>
    <w:rsid w:val="00E034B2"/>
    <w:rsid w:val="00E047D1"/>
    <w:rsid w:val="00E0485C"/>
    <w:rsid w:val="00E04DC2"/>
    <w:rsid w:val="00E04E20"/>
    <w:rsid w:val="00E060C1"/>
    <w:rsid w:val="00E06111"/>
    <w:rsid w:val="00E0680A"/>
    <w:rsid w:val="00E0703D"/>
    <w:rsid w:val="00E07BE5"/>
    <w:rsid w:val="00E10ABD"/>
    <w:rsid w:val="00E10ADB"/>
    <w:rsid w:val="00E10BE7"/>
    <w:rsid w:val="00E10F93"/>
    <w:rsid w:val="00E11AA1"/>
    <w:rsid w:val="00E121BA"/>
    <w:rsid w:val="00E12A31"/>
    <w:rsid w:val="00E12DC9"/>
    <w:rsid w:val="00E13766"/>
    <w:rsid w:val="00E13DC0"/>
    <w:rsid w:val="00E143CE"/>
    <w:rsid w:val="00E145E8"/>
    <w:rsid w:val="00E149A5"/>
    <w:rsid w:val="00E15533"/>
    <w:rsid w:val="00E15885"/>
    <w:rsid w:val="00E159FC"/>
    <w:rsid w:val="00E1636C"/>
    <w:rsid w:val="00E16636"/>
    <w:rsid w:val="00E16755"/>
    <w:rsid w:val="00E171E0"/>
    <w:rsid w:val="00E17207"/>
    <w:rsid w:val="00E178E5"/>
    <w:rsid w:val="00E17CEB"/>
    <w:rsid w:val="00E214F4"/>
    <w:rsid w:val="00E218DB"/>
    <w:rsid w:val="00E21960"/>
    <w:rsid w:val="00E22020"/>
    <w:rsid w:val="00E22342"/>
    <w:rsid w:val="00E22882"/>
    <w:rsid w:val="00E238FA"/>
    <w:rsid w:val="00E23E7E"/>
    <w:rsid w:val="00E24245"/>
    <w:rsid w:val="00E25C4E"/>
    <w:rsid w:val="00E26FD2"/>
    <w:rsid w:val="00E3046D"/>
    <w:rsid w:val="00E306DC"/>
    <w:rsid w:val="00E30797"/>
    <w:rsid w:val="00E3094D"/>
    <w:rsid w:val="00E30D1E"/>
    <w:rsid w:val="00E312CD"/>
    <w:rsid w:val="00E31AE9"/>
    <w:rsid w:val="00E31B14"/>
    <w:rsid w:val="00E31D80"/>
    <w:rsid w:val="00E32765"/>
    <w:rsid w:val="00E3328C"/>
    <w:rsid w:val="00E332A5"/>
    <w:rsid w:val="00E33A22"/>
    <w:rsid w:val="00E33D9C"/>
    <w:rsid w:val="00E33DA1"/>
    <w:rsid w:val="00E341B2"/>
    <w:rsid w:val="00E34E3E"/>
    <w:rsid w:val="00E3505E"/>
    <w:rsid w:val="00E35C13"/>
    <w:rsid w:val="00E360C6"/>
    <w:rsid w:val="00E37216"/>
    <w:rsid w:val="00E37E4C"/>
    <w:rsid w:val="00E40637"/>
    <w:rsid w:val="00E40A17"/>
    <w:rsid w:val="00E40BBA"/>
    <w:rsid w:val="00E40D09"/>
    <w:rsid w:val="00E4196D"/>
    <w:rsid w:val="00E41D74"/>
    <w:rsid w:val="00E41F21"/>
    <w:rsid w:val="00E4254F"/>
    <w:rsid w:val="00E426C0"/>
    <w:rsid w:val="00E4279D"/>
    <w:rsid w:val="00E427D4"/>
    <w:rsid w:val="00E42A5C"/>
    <w:rsid w:val="00E42B13"/>
    <w:rsid w:val="00E43C85"/>
    <w:rsid w:val="00E43DC2"/>
    <w:rsid w:val="00E44961"/>
    <w:rsid w:val="00E44D6B"/>
    <w:rsid w:val="00E452E9"/>
    <w:rsid w:val="00E468CF"/>
    <w:rsid w:val="00E46A81"/>
    <w:rsid w:val="00E474F4"/>
    <w:rsid w:val="00E47622"/>
    <w:rsid w:val="00E477B5"/>
    <w:rsid w:val="00E47F28"/>
    <w:rsid w:val="00E503FE"/>
    <w:rsid w:val="00E50677"/>
    <w:rsid w:val="00E506EF"/>
    <w:rsid w:val="00E50B45"/>
    <w:rsid w:val="00E51250"/>
    <w:rsid w:val="00E518E6"/>
    <w:rsid w:val="00E51A19"/>
    <w:rsid w:val="00E51B10"/>
    <w:rsid w:val="00E51E1A"/>
    <w:rsid w:val="00E5276A"/>
    <w:rsid w:val="00E52E44"/>
    <w:rsid w:val="00E53CE8"/>
    <w:rsid w:val="00E55158"/>
    <w:rsid w:val="00E553A6"/>
    <w:rsid w:val="00E56428"/>
    <w:rsid w:val="00E5734B"/>
    <w:rsid w:val="00E5763B"/>
    <w:rsid w:val="00E57A9C"/>
    <w:rsid w:val="00E604EE"/>
    <w:rsid w:val="00E60597"/>
    <w:rsid w:val="00E60661"/>
    <w:rsid w:val="00E61A5D"/>
    <w:rsid w:val="00E6278A"/>
    <w:rsid w:val="00E63E7E"/>
    <w:rsid w:val="00E6424D"/>
    <w:rsid w:val="00E644BA"/>
    <w:rsid w:val="00E64646"/>
    <w:rsid w:val="00E649FC"/>
    <w:rsid w:val="00E66108"/>
    <w:rsid w:val="00E67323"/>
    <w:rsid w:val="00E67837"/>
    <w:rsid w:val="00E67E34"/>
    <w:rsid w:val="00E709CB"/>
    <w:rsid w:val="00E70E19"/>
    <w:rsid w:val="00E71B2C"/>
    <w:rsid w:val="00E73341"/>
    <w:rsid w:val="00E740AA"/>
    <w:rsid w:val="00E74593"/>
    <w:rsid w:val="00E7468C"/>
    <w:rsid w:val="00E747E4"/>
    <w:rsid w:val="00E753BB"/>
    <w:rsid w:val="00E75F4C"/>
    <w:rsid w:val="00E75F74"/>
    <w:rsid w:val="00E76303"/>
    <w:rsid w:val="00E76562"/>
    <w:rsid w:val="00E76918"/>
    <w:rsid w:val="00E770B3"/>
    <w:rsid w:val="00E77ED3"/>
    <w:rsid w:val="00E807A3"/>
    <w:rsid w:val="00E80C14"/>
    <w:rsid w:val="00E8148A"/>
    <w:rsid w:val="00E81E0A"/>
    <w:rsid w:val="00E824AD"/>
    <w:rsid w:val="00E82963"/>
    <w:rsid w:val="00E82EE5"/>
    <w:rsid w:val="00E83193"/>
    <w:rsid w:val="00E831B8"/>
    <w:rsid w:val="00E837A2"/>
    <w:rsid w:val="00E83F84"/>
    <w:rsid w:val="00E84987"/>
    <w:rsid w:val="00E85524"/>
    <w:rsid w:val="00E870A4"/>
    <w:rsid w:val="00E875FF"/>
    <w:rsid w:val="00E87F07"/>
    <w:rsid w:val="00E90652"/>
    <w:rsid w:val="00E9281F"/>
    <w:rsid w:val="00E93A42"/>
    <w:rsid w:val="00E94983"/>
    <w:rsid w:val="00E94B95"/>
    <w:rsid w:val="00E94E07"/>
    <w:rsid w:val="00E9634B"/>
    <w:rsid w:val="00E967CF"/>
    <w:rsid w:val="00E96E9D"/>
    <w:rsid w:val="00E9793C"/>
    <w:rsid w:val="00E97A2A"/>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69C8"/>
    <w:rsid w:val="00EA765F"/>
    <w:rsid w:val="00EB0B86"/>
    <w:rsid w:val="00EB167C"/>
    <w:rsid w:val="00EB2B0E"/>
    <w:rsid w:val="00EB2DF2"/>
    <w:rsid w:val="00EB3687"/>
    <w:rsid w:val="00EB3767"/>
    <w:rsid w:val="00EB3AF0"/>
    <w:rsid w:val="00EB3C22"/>
    <w:rsid w:val="00EB4435"/>
    <w:rsid w:val="00EB6BFC"/>
    <w:rsid w:val="00EB7AC8"/>
    <w:rsid w:val="00EC00D4"/>
    <w:rsid w:val="00EC148C"/>
    <w:rsid w:val="00EC14DC"/>
    <w:rsid w:val="00EC1608"/>
    <w:rsid w:val="00EC418D"/>
    <w:rsid w:val="00EC49CE"/>
    <w:rsid w:val="00EC4BF9"/>
    <w:rsid w:val="00EC6296"/>
    <w:rsid w:val="00EC64CD"/>
    <w:rsid w:val="00EC67C1"/>
    <w:rsid w:val="00EC6E2D"/>
    <w:rsid w:val="00EC6FC6"/>
    <w:rsid w:val="00EC7CE5"/>
    <w:rsid w:val="00ED03C2"/>
    <w:rsid w:val="00ED08A2"/>
    <w:rsid w:val="00ED1AEC"/>
    <w:rsid w:val="00ED1D99"/>
    <w:rsid w:val="00ED264E"/>
    <w:rsid w:val="00ED26E3"/>
    <w:rsid w:val="00ED667F"/>
    <w:rsid w:val="00ED683F"/>
    <w:rsid w:val="00ED6C08"/>
    <w:rsid w:val="00ED6DAD"/>
    <w:rsid w:val="00EE08B8"/>
    <w:rsid w:val="00EE0F51"/>
    <w:rsid w:val="00EE1B98"/>
    <w:rsid w:val="00EE29E0"/>
    <w:rsid w:val="00EE2C27"/>
    <w:rsid w:val="00EE47D3"/>
    <w:rsid w:val="00EE4C76"/>
    <w:rsid w:val="00EE4FD8"/>
    <w:rsid w:val="00EE5332"/>
    <w:rsid w:val="00EE5E2A"/>
    <w:rsid w:val="00EE5F2F"/>
    <w:rsid w:val="00EE606C"/>
    <w:rsid w:val="00EE68B1"/>
    <w:rsid w:val="00EE6BC3"/>
    <w:rsid w:val="00EF13F1"/>
    <w:rsid w:val="00EF17AF"/>
    <w:rsid w:val="00EF1B3C"/>
    <w:rsid w:val="00EF1B6E"/>
    <w:rsid w:val="00EF361A"/>
    <w:rsid w:val="00EF3FC4"/>
    <w:rsid w:val="00EF40BB"/>
    <w:rsid w:val="00EF4E4B"/>
    <w:rsid w:val="00EF5574"/>
    <w:rsid w:val="00EF5DC0"/>
    <w:rsid w:val="00EF5E3D"/>
    <w:rsid w:val="00EF6E21"/>
    <w:rsid w:val="00EF6FD3"/>
    <w:rsid w:val="00EF75AB"/>
    <w:rsid w:val="00EF7946"/>
    <w:rsid w:val="00EF7CDF"/>
    <w:rsid w:val="00F003D0"/>
    <w:rsid w:val="00F00621"/>
    <w:rsid w:val="00F00859"/>
    <w:rsid w:val="00F00FDA"/>
    <w:rsid w:val="00F01413"/>
    <w:rsid w:val="00F0211F"/>
    <w:rsid w:val="00F021E9"/>
    <w:rsid w:val="00F027D4"/>
    <w:rsid w:val="00F03E50"/>
    <w:rsid w:val="00F0444D"/>
    <w:rsid w:val="00F046EE"/>
    <w:rsid w:val="00F04D16"/>
    <w:rsid w:val="00F04ED9"/>
    <w:rsid w:val="00F050AC"/>
    <w:rsid w:val="00F052DC"/>
    <w:rsid w:val="00F055CD"/>
    <w:rsid w:val="00F060C7"/>
    <w:rsid w:val="00F060D4"/>
    <w:rsid w:val="00F06D88"/>
    <w:rsid w:val="00F07B42"/>
    <w:rsid w:val="00F106FE"/>
    <w:rsid w:val="00F10FA9"/>
    <w:rsid w:val="00F113B8"/>
    <w:rsid w:val="00F11846"/>
    <w:rsid w:val="00F11936"/>
    <w:rsid w:val="00F11C77"/>
    <w:rsid w:val="00F12B52"/>
    <w:rsid w:val="00F13A9C"/>
    <w:rsid w:val="00F13C01"/>
    <w:rsid w:val="00F14B68"/>
    <w:rsid w:val="00F150C2"/>
    <w:rsid w:val="00F15780"/>
    <w:rsid w:val="00F16123"/>
    <w:rsid w:val="00F16F41"/>
    <w:rsid w:val="00F1717C"/>
    <w:rsid w:val="00F17733"/>
    <w:rsid w:val="00F213A5"/>
    <w:rsid w:val="00F213ED"/>
    <w:rsid w:val="00F21750"/>
    <w:rsid w:val="00F21CBA"/>
    <w:rsid w:val="00F22C50"/>
    <w:rsid w:val="00F233E7"/>
    <w:rsid w:val="00F2362D"/>
    <w:rsid w:val="00F241C9"/>
    <w:rsid w:val="00F24595"/>
    <w:rsid w:val="00F245EC"/>
    <w:rsid w:val="00F249EA"/>
    <w:rsid w:val="00F2560F"/>
    <w:rsid w:val="00F25C50"/>
    <w:rsid w:val="00F272A6"/>
    <w:rsid w:val="00F27416"/>
    <w:rsid w:val="00F30A59"/>
    <w:rsid w:val="00F30BF4"/>
    <w:rsid w:val="00F32F31"/>
    <w:rsid w:val="00F33016"/>
    <w:rsid w:val="00F33844"/>
    <w:rsid w:val="00F33AF4"/>
    <w:rsid w:val="00F34A3F"/>
    <w:rsid w:val="00F34E2F"/>
    <w:rsid w:val="00F35BC8"/>
    <w:rsid w:val="00F376C3"/>
    <w:rsid w:val="00F37CE6"/>
    <w:rsid w:val="00F40167"/>
    <w:rsid w:val="00F40478"/>
    <w:rsid w:val="00F4047B"/>
    <w:rsid w:val="00F40864"/>
    <w:rsid w:val="00F4110B"/>
    <w:rsid w:val="00F4222D"/>
    <w:rsid w:val="00F427F6"/>
    <w:rsid w:val="00F42EFE"/>
    <w:rsid w:val="00F43007"/>
    <w:rsid w:val="00F43B28"/>
    <w:rsid w:val="00F44B06"/>
    <w:rsid w:val="00F4531B"/>
    <w:rsid w:val="00F4565D"/>
    <w:rsid w:val="00F4580A"/>
    <w:rsid w:val="00F4583D"/>
    <w:rsid w:val="00F460EF"/>
    <w:rsid w:val="00F46E4B"/>
    <w:rsid w:val="00F470B4"/>
    <w:rsid w:val="00F47410"/>
    <w:rsid w:val="00F47AF3"/>
    <w:rsid w:val="00F47BEA"/>
    <w:rsid w:val="00F47F4A"/>
    <w:rsid w:val="00F5087D"/>
    <w:rsid w:val="00F51A2A"/>
    <w:rsid w:val="00F51B3B"/>
    <w:rsid w:val="00F51E65"/>
    <w:rsid w:val="00F52A7F"/>
    <w:rsid w:val="00F54021"/>
    <w:rsid w:val="00F54098"/>
    <w:rsid w:val="00F540E8"/>
    <w:rsid w:val="00F54232"/>
    <w:rsid w:val="00F542AA"/>
    <w:rsid w:val="00F553F3"/>
    <w:rsid w:val="00F5567C"/>
    <w:rsid w:val="00F55778"/>
    <w:rsid w:val="00F5657F"/>
    <w:rsid w:val="00F565B8"/>
    <w:rsid w:val="00F566C9"/>
    <w:rsid w:val="00F5696A"/>
    <w:rsid w:val="00F57090"/>
    <w:rsid w:val="00F604D3"/>
    <w:rsid w:val="00F61408"/>
    <w:rsid w:val="00F61675"/>
    <w:rsid w:val="00F620B0"/>
    <w:rsid w:val="00F6237F"/>
    <w:rsid w:val="00F63568"/>
    <w:rsid w:val="00F63691"/>
    <w:rsid w:val="00F640AA"/>
    <w:rsid w:val="00F6449E"/>
    <w:rsid w:val="00F65739"/>
    <w:rsid w:val="00F657BF"/>
    <w:rsid w:val="00F65D8E"/>
    <w:rsid w:val="00F6681A"/>
    <w:rsid w:val="00F66FC3"/>
    <w:rsid w:val="00F67CCA"/>
    <w:rsid w:val="00F73038"/>
    <w:rsid w:val="00F7372D"/>
    <w:rsid w:val="00F73DB4"/>
    <w:rsid w:val="00F7422B"/>
    <w:rsid w:val="00F74365"/>
    <w:rsid w:val="00F74AD4"/>
    <w:rsid w:val="00F74F4C"/>
    <w:rsid w:val="00F76971"/>
    <w:rsid w:val="00F77947"/>
    <w:rsid w:val="00F77BCF"/>
    <w:rsid w:val="00F77CD8"/>
    <w:rsid w:val="00F80CEB"/>
    <w:rsid w:val="00F80F02"/>
    <w:rsid w:val="00F82011"/>
    <w:rsid w:val="00F8202F"/>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87A25"/>
    <w:rsid w:val="00F90532"/>
    <w:rsid w:val="00F90649"/>
    <w:rsid w:val="00F9158D"/>
    <w:rsid w:val="00F91604"/>
    <w:rsid w:val="00F91E99"/>
    <w:rsid w:val="00F925B0"/>
    <w:rsid w:val="00F93A45"/>
    <w:rsid w:val="00F93D98"/>
    <w:rsid w:val="00F93E45"/>
    <w:rsid w:val="00F942BA"/>
    <w:rsid w:val="00F95202"/>
    <w:rsid w:val="00F95293"/>
    <w:rsid w:val="00F9545E"/>
    <w:rsid w:val="00F95E1F"/>
    <w:rsid w:val="00F96463"/>
    <w:rsid w:val="00F9652E"/>
    <w:rsid w:val="00F96DA7"/>
    <w:rsid w:val="00F97952"/>
    <w:rsid w:val="00F97C1F"/>
    <w:rsid w:val="00F97C3B"/>
    <w:rsid w:val="00FA018F"/>
    <w:rsid w:val="00FA057D"/>
    <w:rsid w:val="00FA0CD5"/>
    <w:rsid w:val="00FA1338"/>
    <w:rsid w:val="00FA141D"/>
    <w:rsid w:val="00FA1848"/>
    <w:rsid w:val="00FA221E"/>
    <w:rsid w:val="00FA2608"/>
    <w:rsid w:val="00FA26BC"/>
    <w:rsid w:val="00FA2869"/>
    <w:rsid w:val="00FA3A86"/>
    <w:rsid w:val="00FA430D"/>
    <w:rsid w:val="00FA6658"/>
    <w:rsid w:val="00FA6A72"/>
    <w:rsid w:val="00FA6B5A"/>
    <w:rsid w:val="00FA7AC5"/>
    <w:rsid w:val="00FA7C06"/>
    <w:rsid w:val="00FA7E21"/>
    <w:rsid w:val="00FB0085"/>
    <w:rsid w:val="00FB0ACB"/>
    <w:rsid w:val="00FB0FE2"/>
    <w:rsid w:val="00FB19DB"/>
    <w:rsid w:val="00FB1B04"/>
    <w:rsid w:val="00FB1C8F"/>
    <w:rsid w:val="00FB280B"/>
    <w:rsid w:val="00FB2BCB"/>
    <w:rsid w:val="00FB2C38"/>
    <w:rsid w:val="00FB357D"/>
    <w:rsid w:val="00FB37B4"/>
    <w:rsid w:val="00FB4770"/>
    <w:rsid w:val="00FB51DF"/>
    <w:rsid w:val="00FB5EFD"/>
    <w:rsid w:val="00FB68DC"/>
    <w:rsid w:val="00FB69E5"/>
    <w:rsid w:val="00FB777E"/>
    <w:rsid w:val="00FC0B68"/>
    <w:rsid w:val="00FC248C"/>
    <w:rsid w:val="00FC2CAF"/>
    <w:rsid w:val="00FC30A6"/>
    <w:rsid w:val="00FC41A7"/>
    <w:rsid w:val="00FC529D"/>
    <w:rsid w:val="00FC5484"/>
    <w:rsid w:val="00FC568E"/>
    <w:rsid w:val="00FC5ADB"/>
    <w:rsid w:val="00FC63E3"/>
    <w:rsid w:val="00FC6B38"/>
    <w:rsid w:val="00FC6BAE"/>
    <w:rsid w:val="00FC6DB7"/>
    <w:rsid w:val="00FC6F57"/>
    <w:rsid w:val="00FC7555"/>
    <w:rsid w:val="00FC75D0"/>
    <w:rsid w:val="00FC7D6B"/>
    <w:rsid w:val="00FC7E81"/>
    <w:rsid w:val="00FD019F"/>
    <w:rsid w:val="00FD0CDC"/>
    <w:rsid w:val="00FD0D97"/>
    <w:rsid w:val="00FD173C"/>
    <w:rsid w:val="00FD1E0B"/>
    <w:rsid w:val="00FD1EC9"/>
    <w:rsid w:val="00FD2358"/>
    <w:rsid w:val="00FD242D"/>
    <w:rsid w:val="00FD284C"/>
    <w:rsid w:val="00FD2BDB"/>
    <w:rsid w:val="00FD2F4F"/>
    <w:rsid w:val="00FD3076"/>
    <w:rsid w:val="00FD33AE"/>
    <w:rsid w:val="00FD3754"/>
    <w:rsid w:val="00FD399D"/>
    <w:rsid w:val="00FD530C"/>
    <w:rsid w:val="00FD53BC"/>
    <w:rsid w:val="00FD57C3"/>
    <w:rsid w:val="00FD5CF3"/>
    <w:rsid w:val="00FD67BC"/>
    <w:rsid w:val="00FD705D"/>
    <w:rsid w:val="00FD78ED"/>
    <w:rsid w:val="00FD7A1E"/>
    <w:rsid w:val="00FE0713"/>
    <w:rsid w:val="00FE2881"/>
    <w:rsid w:val="00FE3559"/>
    <w:rsid w:val="00FE3B43"/>
    <w:rsid w:val="00FE44CC"/>
    <w:rsid w:val="00FE4832"/>
    <w:rsid w:val="00FE4935"/>
    <w:rsid w:val="00FE4D3B"/>
    <w:rsid w:val="00FE5345"/>
    <w:rsid w:val="00FE58F8"/>
    <w:rsid w:val="00FE5EC1"/>
    <w:rsid w:val="00FE668C"/>
    <w:rsid w:val="00FE6D74"/>
    <w:rsid w:val="00FE709D"/>
    <w:rsid w:val="00FE736C"/>
    <w:rsid w:val="00FF03A2"/>
    <w:rsid w:val="00FF060A"/>
    <w:rsid w:val="00FF0D02"/>
    <w:rsid w:val="00FF2360"/>
    <w:rsid w:val="00FF32B1"/>
    <w:rsid w:val="00FF3350"/>
    <w:rsid w:val="00FF38FB"/>
    <w:rsid w:val="00FF3C02"/>
    <w:rsid w:val="00FF3C1C"/>
    <w:rsid w:val="00FF41A0"/>
    <w:rsid w:val="00FF42AE"/>
    <w:rsid w:val="00FF597A"/>
    <w:rsid w:val="00FF5B9D"/>
    <w:rsid w:val="00FF5D40"/>
    <w:rsid w:val="00FF6521"/>
    <w:rsid w:val="00FF717A"/>
    <w:rsid w:val="00FF7C8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ECDF41"/>
  <w15:docId w15:val="{6D370E15-1071-41E5-B92C-33182BEF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link w:val="BalloonTextChar1"/>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link w:val="BodyTextIndentChar1"/>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uiPriority w:val="99"/>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link w:val="BodyTextIndent2Char1"/>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uiPriority w:val="99"/>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uiPriority w:val="99"/>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Footnote,En tête 1,List Number #1,ย่อหน้าขีด,En tête,ย่อย(1),00 List Bull,ÂèÍË¹éÒ¢Õ´,1.1.1_List Paragraph,List_Paragraph,Multilevel para_II,Recommendation,Number i,Rec para,Dot pt,F5 List Paragraph,Indicator Text,Text,リスト段"/>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Footnote Char,En tête 1 Char,List Number #1 Char,ย่อหน้าขีด Char,En tête Char,ย่อย(1) Char,00 List Bull Char,ÂèÍË¹éÒ¢Õ´ Char,1.1.1_List Paragraph Char,List_Paragraph Char,Multilevel para_II Char,Recommendation Char"/>
    <w:link w:val="ListParagraph"/>
    <w:uiPriority w:val="34"/>
    <w:qFormat/>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character" w:customStyle="1" w:styleId="BalloonTextChar1">
    <w:name w:val="Balloon Text Char1"/>
    <w:basedOn w:val="DefaultParagraphFont"/>
    <w:link w:val="BalloonText"/>
    <w:uiPriority w:val="99"/>
    <w:semiHidden/>
    <w:rsid w:val="0077487F"/>
    <w:rPr>
      <w:rFonts w:ascii="Tahoma" w:eastAsia="Cordia New" w:hAnsi="Tahoma"/>
      <w:sz w:val="16"/>
      <w:szCs w:val="18"/>
    </w:rPr>
  </w:style>
  <w:style w:type="character" w:customStyle="1" w:styleId="BodyTextIndentChar1">
    <w:name w:val="Body Text Indent Char1"/>
    <w:basedOn w:val="DefaultParagraphFont"/>
    <w:link w:val="BodyTextIndent"/>
    <w:uiPriority w:val="99"/>
    <w:rsid w:val="0077487F"/>
    <w:rPr>
      <w:rFonts w:ascii="DilleniaUPC" w:eastAsia="Cordia New" w:hAnsi="DilleniaUPC" w:cs="DilleniaUPC"/>
      <w:sz w:val="34"/>
      <w:szCs w:val="34"/>
    </w:rPr>
  </w:style>
  <w:style w:type="character" w:customStyle="1" w:styleId="CharChar4">
    <w:name w:val="Char Char4"/>
    <w:basedOn w:val="DefaultParagraphFont"/>
    <w:uiPriority w:val="99"/>
    <w:locked/>
    <w:rsid w:val="0077487F"/>
    <w:rPr>
      <w:rFonts w:ascii="Cordia New" w:hAnsi="Cordia New" w:cs="Cordia New"/>
      <w:sz w:val="28"/>
      <w:szCs w:val="28"/>
    </w:rPr>
  </w:style>
  <w:style w:type="paragraph" w:styleId="FootnoteText">
    <w:name w:val="footnote text"/>
    <w:basedOn w:val="Normal"/>
    <w:link w:val="FootnoteTextChar"/>
    <w:uiPriority w:val="99"/>
    <w:rsid w:val="0077487F"/>
    <w:rPr>
      <w:rFonts w:ascii="Times New Roman" w:eastAsia="Times New Roman" w:hAnsi="Times New Roman" w:cs="Angsana New"/>
      <w:sz w:val="20"/>
      <w:szCs w:val="23"/>
    </w:rPr>
  </w:style>
  <w:style w:type="character" w:customStyle="1" w:styleId="FootnoteTextChar">
    <w:name w:val="Footnote Text Char"/>
    <w:basedOn w:val="DefaultParagraphFont"/>
    <w:link w:val="FootnoteText"/>
    <w:uiPriority w:val="99"/>
    <w:rsid w:val="0077487F"/>
    <w:rPr>
      <w:rFonts w:eastAsia="Times New Roman"/>
      <w:szCs w:val="23"/>
    </w:rPr>
  </w:style>
  <w:style w:type="character" w:customStyle="1" w:styleId="BodyTextIndent2Char1">
    <w:name w:val="Body Text Indent 2 Char1"/>
    <w:basedOn w:val="DefaultParagraphFont"/>
    <w:link w:val="BodyTextIndent2"/>
    <w:uiPriority w:val="99"/>
    <w:rsid w:val="0077487F"/>
    <w:rPr>
      <w:rFonts w:ascii="DilleniaUPC" w:eastAsia="Cordia New" w:hAnsi="DilleniaUPC"/>
      <w:sz w:val="34"/>
      <w:szCs w:val="39"/>
    </w:rPr>
  </w:style>
  <w:style w:type="paragraph" w:styleId="Date">
    <w:name w:val="Date"/>
    <w:basedOn w:val="Normal"/>
    <w:next w:val="Normal"/>
    <w:link w:val="DateChar"/>
    <w:uiPriority w:val="99"/>
    <w:rsid w:val="0077487F"/>
    <w:rPr>
      <w:rFonts w:ascii="Times New Roman" w:eastAsia="Times New Roman" w:hAnsi="Times New Roman" w:cs="Angsana New"/>
      <w:sz w:val="24"/>
    </w:rPr>
  </w:style>
  <w:style w:type="character" w:customStyle="1" w:styleId="DateChar">
    <w:name w:val="Date Char"/>
    <w:basedOn w:val="DefaultParagraphFont"/>
    <w:link w:val="Date"/>
    <w:uiPriority w:val="99"/>
    <w:rsid w:val="0077487F"/>
    <w:rPr>
      <w:rFonts w:eastAsia="Times New Roman"/>
      <w:sz w:val="24"/>
      <w:szCs w:val="28"/>
    </w:rPr>
  </w:style>
  <w:style w:type="numbering" w:customStyle="1" w:styleId="Style1">
    <w:name w:val="Style1"/>
    <w:uiPriority w:val="99"/>
    <w:rsid w:val="0077487F"/>
    <w:pPr>
      <w:numPr>
        <w:numId w:val="1"/>
      </w:numPr>
    </w:pPr>
  </w:style>
  <w:style w:type="paragraph" w:styleId="Revision">
    <w:name w:val="Revision"/>
    <w:hidden/>
    <w:uiPriority w:val="99"/>
    <w:semiHidden/>
    <w:rsid w:val="0077487F"/>
    <w:rPr>
      <w:rFonts w:eastAsia="Times New Roman"/>
      <w:sz w:val="24"/>
      <w:szCs w:val="28"/>
    </w:rPr>
  </w:style>
  <w:style w:type="character" w:styleId="FootnoteReference">
    <w:name w:val="footnote reference"/>
    <w:basedOn w:val="DefaultParagraphFont"/>
    <w:uiPriority w:val="99"/>
    <w:rsid w:val="0077487F"/>
    <w:rPr>
      <w:sz w:val="32"/>
      <w:szCs w:val="32"/>
      <w:vertAlign w:val="superscript"/>
    </w:rPr>
  </w:style>
  <w:style w:type="character" w:styleId="CommentReference">
    <w:name w:val="annotation reference"/>
    <w:uiPriority w:val="99"/>
    <w:unhideWhenUsed/>
    <w:rsid w:val="005F09FD"/>
    <w:rPr>
      <w:sz w:val="16"/>
      <w:szCs w:val="16"/>
    </w:rPr>
  </w:style>
  <w:style w:type="table" w:customStyle="1" w:styleId="TableGrid1">
    <w:name w:val="Table Grid1"/>
    <w:basedOn w:val="TableNormal"/>
    <w:next w:val="TableGrid"/>
    <w:uiPriority w:val="39"/>
    <w:rsid w:val="00494123"/>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A695F"/>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A695F"/>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85C97"/>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85C97"/>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A24AD"/>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A24AD"/>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3A24AD"/>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A24AD"/>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A24AD"/>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738D8"/>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738D8"/>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850256"/>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850256"/>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6446"/>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677D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52E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0116B"/>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379131592">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293170355">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eport.energy.go.t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A98BA-CEE0-4ECA-805E-4624439E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54</Pages>
  <Words>24902</Words>
  <Characters>141944</Characters>
  <Application>Microsoft Office Word</Application>
  <DocSecurity>0</DocSecurity>
  <Lines>1182</Lines>
  <Paragraphs>333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166513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Nutcha Khangkhun</cp:lastModifiedBy>
  <cp:revision>755</cp:revision>
  <cp:lastPrinted>2022-03-22T09:40:00Z</cp:lastPrinted>
  <dcterms:created xsi:type="dcterms:W3CDTF">2021-09-14T01:11:00Z</dcterms:created>
  <dcterms:modified xsi:type="dcterms:W3CDTF">2022-03-22T11:01:00Z</dcterms:modified>
</cp:coreProperties>
</file>