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D4" w:rsidRPr="00997232" w:rsidRDefault="00EC00D4" w:rsidP="00997232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EC00D4" w:rsidRPr="00997232" w:rsidRDefault="00EC00D4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997232" w:rsidRDefault="00EC00D4" w:rsidP="00997232">
      <w:pPr>
        <w:pStyle w:val="Title"/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lang w:bidi="th-TH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ab/>
        <w:t>วันนี้ (</w:t>
      </w:r>
      <w:r w:rsidR="00C174E0" w:rsidRPr="00997232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25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พฤษภาคม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2564)  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09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>.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00 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>น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rtl/>
          <w:cs/>
          <w:lang w:bidi="th-TH"/>
        </w:rPr>
        <w:t>.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 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Video Conference 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PMOC 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2 </w:t>
      </w:r>
      <w:r w:rsidR="0054207D" w:rsidRPr="00997232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  <w:lang w:bidi="th-TH"/>
        </w:rPr>
        <w:t xml:space="preserve">ตึกไทยคู่ฟ้า                     ทำเนียบรัฐบาล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>ซึ่งสรุปสาระสำคัญดังนี้</w:t>
      </w: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7D660C">
        <w:tc>
          <w:tcPr>
            <w:tcW w:w="9594" w:type="dxa"/>
          </w:tcPr>
          <w:p w:rsidR="00536107" w:rsidRPr="00997232" w:rsidRDefault="00536107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4C69F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รัษฎากร (ฉบับที่ ..) พ.ศ. …. (การปรับปรุงมาตรการภาษีเพื่อสนับสนุน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วิสาหกิจเพื่อสังคม) 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รัษฎากร (ฉบับที่ ..) พ.ศ. …. รวม 4 ฉบับ [(ขยายระยะเวลามาตรการภาษีเพื่อ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สนับสนุนการพัฒนาบุคลากรสำหรับอุตสาหกรรม 4.0 และมาตรการภาษีเพื่อ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รองรับการย้ายฐานการผลิตของนักลงทุนต่างชาติ (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Thailand Plus Package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="005412DA">
        <w:rPr>
          <w:rFonts w:ascii="TH SarabunPSK" w:hAnsi="TH SarabunPSK" w:cs="TH SarabunPSK"/>
          <w:color w:val="0D0D0D" w:themeColor="text1" w:themeTint="F2"/>
          <w:sz w:val="32"/>
          <w:szCs w:val="32"/>
        </w:rPr>
        <w:t>]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ร่างพระราชบัญญัติระเบียบข้าราชการพลเรือน (ฉบับที่ ..) พ.ศ. …. และร่าง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พระราชบัญญัติระเบียบข้าราชการรัฐสภา (ฉบับที่ ..) พ.ศ. ….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ร่างพระราชบัญญัติระเบียบข้าราชการฝ่ายอัยการ (ฉบับที่ ..) พ.ศ. ….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5.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ร่างกฎกระทรวงว่าด้วยรถยนต์รับจ้างบรรทุกคนโดยสารไม่เกินเจ็ดคนผ่านระบบ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อิเล็กทรอนิกส์ พ.ศ. …. </w:t>
      </w:r>
    </w:p>
    <w:p w:rsidR="00536107" w:rsidRPr="00997232" w:rsidRDefault="004C69F7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6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ร่างกฎกระทรวง </w:t>
      </w:r>
      <w:proofErr w:type="gramStart"/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ฉบับที่ ..</w:t>
      </w:r>
      <w:proofErr w:type="gramEnd"/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(พ.ศ. ....) กรณีการกำหนดหลักเกณฑ์ วิธีการ และ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เงื่อนไขเพื่อรองรับการใช้บังคับพระราชบัญญัติแก้ไขเพิ่มเติมประมวลรัษฎากร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(ฉบับที่ 53) พ.ศ. 2564 รวม 2 ฉบับ</w:t>
      </w:r>
    </w:p>
    <w:p w:rsidR="004C69F7" w:rsidRPr="00997232" w:rsidRDefault="004C69F7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ร่างกฎกระทรวงการอนุญาตจัดตั้งและการเลิกดำเนินการเขตปลอดอากร </w:t>
      </w:r>
    </w:p>
    <w:p w:rsidR="004C69F7" w:rsidRPr="00997232" w:rsidRDefault="004C69F7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(ฉบับที่ ..) พ.ศ. …. และร่างกฎกระทรวงการอนุญาตประกอบกิจการในเขตปลอด</w:t>
      </w:r>
    </w:p>
    <w:p w:rsidR="00536107" w:rsidRPr="00997232" w:rsidRDefault="004C69F7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อากร (ฉบับที่ ..) พ.ศ. …. รวม 2 ฉบับ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ร่างประกาศกระทรวงพาณิชย์ เรื่อง กำหนดให้รถจักรยานยนต์ใช้แล้วเป็นสินค้าที่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ต้องห้ามในการนำเข้ามาในราชอาณาจักร พ.ศ. ….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9.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ร่างพระราชกฤษฎีกายกเลิกพระราชกฤษฎีกาควบคุมการส่งออกไปนอก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ราชอาณาจักรซึ่งสินค้าบางอย่าง (ฉบับที่ 29) พ.ศ. 2509 พ.ศ. …. </w:t>
      </w:r>
    </w:p>
    <w:p w:rsidR="00536107" w:rsidRPr="00997232" w:rsidRDefault="004C69F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10.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ร่างประกาศกระทรวงการคลัง เรื่อง กำหนดอัตรา หลักเกณฑ์ วิธีการ และเงื่อนไข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การจ่ายค่าตอบแทนในที่ดินของรัฐให้แก่กระทรวงการคลัง ตามมาตรา 17 แห่ง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พระราชบัญญัติว่าด้วยการเวนคืนและการได้มาซึ่งอสังหาริมทรัพย์ พ.ศ. 2562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…. </w:t>
      </w:r>
    </w:p>
    <w:p w:rsidR="00536107" w:rsidRPr="00997232" w:rsidRDefault="0053610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7D660C">
        <w:tc>
          <w:tcPr>
            <w:tcW w:w="9594" w:type="dxa"/>
          </w:tcPr>
          <w:p w:rsidR="00536107" w:rsidRPr="00997232" w:rsidRDefault="00536107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11.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การแก้ไขปัญหาผู้ได้รับผลกระทบจากโครงการโปร่งขุนเพชร จังหวัดชัยภูมิ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12.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ขอยกเลิกโครงการก่อสร้างอาคารที่พักข้าราชการกองบัญชาการกองทัพไทยพื้นที่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ประชาชื่น และโอนงบประมาณที่ตั้งไว้สำหรับรายการดังกล่าวในปีงบประมาณ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พ.ศ. 2564 ไปสมทบเป็นค่างานก่อสร้างโครงการก่อสร้างบ้านพักข้าราชการ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กองบัญชาการกองทัพไทย ระยะที่ 2 </w:t>
      </w:r>
    </w:p>
    <w:p w:rsidR="002D77B5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13.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ขออนุมัติงบกลาง รายการเงินสำรองจ่ายเพื่อกรณีฉุกเฉินหรือจำเป็น </w:t>
      </w:r>
    </w:p>
    <w:p w:rsidR="002D77B5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เพื่อดำเนินงานโครงการเพิ่มประสิทธิภาพการควบคุมโรคใบด่างมันสำปะหลังแบบ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ครอบคลุมพื้นที่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14.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ข้อเสนอเชิงนโยบายในการจัดระบบบริการและระบบประกันสุขภาพสำหรับ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ผู้ต้องขังที่มีปัญหาสถานะบุคคลและต่างด้าวในเรือนจำ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15.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หลักเกณฑ์การกำหนดค่าตอบแทน ค่าใช้จ่าย เบี้ยประชุม และประโยชน์ตอบแทน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อื่นของคณะอนุกรรมการชุดหลักในคณะกรรมการการอุดมศึกษา และ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คณะกรรมการมาตรฐานการอุดมศึกษา ตามพระราชบัญญัติระเบียบบริหาร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ราชการกระทรวงการอุดมศึกษา วิทยาศาสตร์ วิจัยและนวัตกรรม พ.ศ. 2562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16.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มติคณะกรรมการสิ่งแวดล้อมแห่งชาติ ครั้งที่ 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17.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รายงานผลการกู้เงินเพื่อปรับโครงสร้างหนี้พันธบัตรรัฐบาล ที่ครบกำหนดเมื่อวันที่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31 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มีนาคม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2564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18.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รายงานผลการปฏิบัติงานของสำนักงานการตรวจเงินแผ่นดิน ประจำปีงบประมาณ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19.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ผลการพิจารณารายงานความก้าวหน้าการติดตามการปฏิรูปประเทศด้านสังคม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เรื่อง การคุ้มครองกลุ่มชาติพันธุ์และการจัดทำร่างพระราชบัญญัติส่งเสริมและ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อนุรักษ์กลุ่มชาติพันธุ์ พ.ศ. .... ของคณะกรรมาธิการการพัฒนาสังคม และกิจการ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เด็ก เยาวชน สตรี ผู้สูงอายุ คนพิการ และผู้ด้อยโอกาส วุฒิสภา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20.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ผลการพิจารณารายงานของคณะกรรมาธิการวิสามัญพิจารณาศึกษาหาแนว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ทางการแก้ไขปัญหาเกี่ยวกับการใช้กัญชา กัญชง และกระท่อมอย่างเป็นระบบ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สภาผู้แทนราษฎร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21.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รายงานสรุปผลการพิจารณาต่อข้อเสนอแนะมาตรการหรือแนวทางในการส่งเสริม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และคุ้มครองสิทธิมนุษยชน และข้อเสนอแนะในการแก้ไขปรับปรุงกฎหมายเพื่อให้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สอดคล้องกับหลักสิทธิมนุษยชน กรณีโครงการก่อสร้างเขื่อนป้องกันตลิ่งริมทะเล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อาจส่งผลกระทบต่อสิ่งแวดล้อมและชุมชน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22.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มติสมัชชาสุขภาพแห่งชาติ ครั้งที่ 13 พ.ศ. 2563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23.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ผลการพิจารณารายงานการพิจารณาศึกษา เรื่อง การจัดตั้งเทศบาลนครแม่สอด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เป็นองค์กรปกครองส่วนท้องถิ่นรูปแบบพิเศษ “นครแม่สอด” ของ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คณะกรรมาธิการการปกครองท้องถิ่น วุฒิสภา 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24.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ผลการพิจารณารายงานการพิจารณาศึกษา เรื่อง การปฏิบัติตามกฎหมายของ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โครงการก่อสร้างทางรถไฟยกระดับ และถนนยกระดับในเขตกรุงเทพมหานคร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ะการใช้ประโยชน์ที่ดินของการรถไฟ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แห่งประเทศไทย (โฮปเวลล์) ของ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คณะกรรมาธิการการกฎหมาย การยุติธรรมและสิทธิมนุษยชน สภาผู้แทนราษฎร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25.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รายงานประจำปีเกี่ยวกับการปฏิบัติตามพระราชบัญญัติการผังเมือง พ.ศ. 2562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(ปีงบประมาณ พ.ศ. 2563)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26.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รายงานผลการดำเนินงานด้านการควบคุมและป้องกันการแพร่ระบาดโรคติดเชื้อ</w:t>
      </w:r>
    </w:p>
    <w:p w:rsidR="00536107" w:rsidRPr="00997232" w:rsidRDefault="004C6FB0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ไว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รัสโคโรนา 2019 (โควิด-19) ของกรมราชทัณฑ์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27.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การขยายระยะเวลาประกาศสถานการณ์ฉุกเฉินในทุกเขตท้องที่ทั่วราชอาณาจักร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noProof/>
          <w:color w:val="0D0D0D" w:themeColor="text1" w:themeTint="F2"/>
          <w:sz w:val="32"/>
          <w:szCs w:val="32"/>
          <w:cs/>
        </w:rPr>
        <w:t>28.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เชื้อไวรัสโคโรนา 2019 (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โควิด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ครั้งที่ 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/2564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29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ผลการบริหารจัดการทรัพยากรน้ำของรัฐบาลภายใต้แผนแม่บทการบริหารจัดการ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ทรัพยากรน้ำ 20 ปี (พ.ศ. 2561 – 2580) </w:t>
      </w:r>
    </w:p>
    <w:p w:rsidR="004C6FB0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30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อนุมัติงบประมาณรายการค่าใช้จ่ายการแก้ไขและป้องกันโรคติดเชื้อไวรัสโคโรนา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2019 ในเรือนจำและทัณฑสถาน จากงบกลาง รายการค่าใช้จ่ายในการบรรเทา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แก้ไขปัญหา และเยียวยาผู้ได้รับผลกระทบจากการระบาดของโรคติดเชื้อไวรัส</w:t>
      </w:r>
    </w:p>
    <w:p w:rsidR="00536107" w:rsidRPr="00997232" w:rsidRDefault="004C6FB0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โคโรนา 2019 </w:t>
      </w:r>
    </w:p>
    <w:p w:rsidR="00536107" w:rsidRPr="00997232" w:rsidRDefault="00536107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7D660C">
        <w:tc>
          <w:tcPr>
            <w:tcW w:w="9594" w:type="dxa"/>
          </w:tcPr>
          <w:p w:rsidR="00536107" w:rsidRPr="00997232" w:rsidRDefault="00536107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:rsidR="00536107" w:rsidRPr="00997232" w:rsidRDefault="002D77B5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536107"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shd w:val="clear" w:color="auto" w:fill="FFFFFF"/>
          <w:cs/>
        </w:rPr>
        <w:t>31.</w:t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ab/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 เรื่อง </w:t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การแก้ไขเอกสารประกอบสัญญาเงินกู้ระหว่างกระทรวงการคลังกับสถาบัน</w:t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การเงินระหว่างประเทศเพื่อรองรับการยุติการใช้ </w:t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London Interbank Offered </w:t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ab/>
      </w:r>
      <w:r w:rsidR="004C6FB0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ab/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Rate </w:t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(</w:t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>LIBOR</w:t>
      </w:r>
      <w:r w:rsidR="00536107"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) เป็นอัตราดอกเบี้ยอ้างอิง</w:t>
      </w:r>
    </w:p>
    <w:p w:rsidR="004C6FB0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32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สรุปผลการประชุมสมัชชาสิ่งแวดล้อมแห่งสหประชาชาติ สมัยที่ 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ผ่านระบบ</w:t>
      </w:r>
    </w:p>
    <w:p w:rsidR="00536107" w:rsidRPr="00997232" w:rsidRDefault="004C6FB0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ออนไลน์</w:t>
      </w:r>
    </w:p>
    <w:p w:rsidR="00BB135B" w:rsidRPr="00997232" w:rsidRDefault="00BB135B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33.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การรับรองร่างปฏิญญากรุงโซลในการประชุมระดับผู้นำกรอบหุ้นส่วนเพื่อการ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เจริญเติบโตสีเขียวและเป้าหมายโลกปี ค.ศ. 2030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Partnering for Green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Growth and Global Goals 2030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P4G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ครั้งที่ 2</w:t>
      </w:r>
    </w:p>
    <w:p w:rsidR="00BB135B" w:rsidRPr="00997232" w:rsidRDefault="00BB135B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34.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การรับรองร่างปฏิญญาทางการเมืองในการประชุมสมัชชาสหประชาชาติสมัย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พิเศษว่าด้วยการต่อต้านการทุจริต ค.ศ. 2021</w:t>
      </w:r>
    </w:p>
    <w:p w:rsidR="00BB135B" w:rsidRPr="00997232" w:rsidRDefault="00BB135B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35.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(ร่าง) แถลงการณ์ร่วม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Joint Statement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ระหว่างสำนักงานนโยบายและแผน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ทรัพยากรธรรมชาติและสิ่งแวดล้อมของราชอาณาจักรไทยกับกรมสิ่งแวดล้อมของ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สมาพันธรัฐสวิส ในความร่วมมือด้านการเปลี่ยนแปลงสภาพภูมิอากาศ</w:t>
      </w:r>
    </w:p>
    <w:p w:rsidR="00536107" w:rsidRPr="00997232" w:rsidRDefault="00536107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7D660C">
        <w:tc>
          <w:tcPr>
            <w:tcW w:w="9594" w:type="dxa"/>
          </w:tcPr>
          <w:p w:rsidR="00536107" w:rsidRPr="00997232" w:rsidRDefault="00536107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36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การแต่งตั้งโฆษกกระทรวงแรงงาน (ฝ่ายการเมือง) 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37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ขอแจ้งเปลี่ยนแปลงโฆษกสำนักงานสภาพัฒนาการเศรษฐกิจและสังคมแห่งชาติ </w:t>
      </w:r>
    </w:p>
    <w:p w:rsidR="004C6FB0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38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536107" w:rsidRPr="00997232" w:rsidRDefault="004C6FB0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ระดับทรงคุณวุฒิ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="00536107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สำนักนายกรัฐมนตรี)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39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40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การต่อเวลาการดำรงตำแหน่งของปลัดกระทรวงยุติธรรม (ครั้งที่ 1) </w:t>
      </w:r>
    </w:p>
    <w:p w:rsidR="00536107" w:rsidRPr="00997232" w:rsidRDefault="002D77B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41</w:t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.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เรื่อง </w:t>
      </w:r>
      <w:r w:rsidR="004C6FB0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36107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การแต่งตั้งกรรมการผู้ทรงคุณวุฒิในคณะกรรมการคดีพิเศษ </w:t>
      </w:r>
    </w:p>
    <w:p w:rsidR="00536107" w:rsidRPr="00997232" w:rsidRDefault="00536107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B65F1" w:rsidRPr="00997232" w:rsidRDefault="00EB65F1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97232" w:rsidRDefault="00EC00D4" w:rsidP="00997232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EC00D4" w:rsidRPr="00997232" w:rsidRDefault="00EC00D4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997232" w:rsidRDefault="00EC00D4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C00D4" w:rsidRPr="00997232" w:rsidRDefault="00EC00D4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C00D4" w:rsidRPr="00997232" w:rsidRDefault="00EC00D4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C00D4" w:rsidRPr="00997232" w:rsidRDefault="00EC00D4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97232" w:rsidRDefault="00EC00D4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2B2EFA" w:rsidRPr="00997232" w:rsidRDefault="002B2EFA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2B2EFA" w:rsidRDefault="002B2EFA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2D400C" w:rsidRDefault="002D400C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2D400C" w:rsidRPr="00997232" w:rsidRDefault="002D400C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2B2EFA" w:rsidRPr="00997232" w:rsidRDefault="002B2EFA" w:rsidP="00997232">
      <w:pPr>
        <w:pStyle w:val="NormalWeb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EC00D4" w:rsidRPr="00997232" w:rsidRDefault="00EC00D4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857538">
        <w:tc>
          <w:tcPr>
            <w:tcW w:w="9594" w:type="dxa"/>
          </w:tcPr>
          <w:p w:rsidR="00EC00D4" w:rsidRPr="00997232" w:rsidRDefault="00EC00D4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1.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เรื่อง ร่างพระราชกฤษฎีกาออกตามความในประมวลรัษฎากร ว่าด้วยการยกเว้นรัษฎากร (ฉบับที่ ..) พ.ศ. …. (การปรับปรุงมาตรการภาษีเพื่อสนับสนุนวิสาหกิจเพื่อสังคม)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ทั้งนี้ ให้ กค. รับความเห็นและข้อสังเกตของสำนักงบประมาณและสำนักงานสภาพัฒนาการเศรษฐกิจและสังคมแห่งชาติไปพิจารณาดำเนินการต่อไป และให้สำนักงานส่งเสริมวิสาหกิจเพื่อสังคมร่วมกับหน่วยงานที่เกี่ยวข้องรับข้อสังเกตของสำนักงานสภาพัฒนาการเศรษฐกิจและสังคมแห่งชาติไปพิจารณาดำเนินการต่อไป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ร่างพระราชกฤษฎีกาที่ กค. เสนอ เป็นการปรับปรุงสิทธิประโยชน์ทางภาษีแก่วิสาหกิจเพื่อสังคมและบุคคลซึ่งให้การสนับสนุนกิจการของวิสาหกิจเพื่อสังคมหรือกองทุนส่งเสริมวิสาหกิจเพื่อสังคม เพื่อให้สอดคล้องกับพระราชบัญญัติส่งเสริมวิสาหกิจเพื่อสังคม พ.ศ. 2562 โดยยกเว้นภาษีเงินได้ให้แก่บริษัทหรือห้างหุ้นส่วนนิติบุคคลซึ่งประกอบกิจการวิสาหกิจเพื่อสังคม และบริษัทหรือห้างหุ้นส่วนนิติบุคคลผู้สนับสนุนวิสาหกิจเพื่อสังคม รวมถึงยกเว้นภาษีเงินได้ให้แก่บุคคลธรรมดาผู้สนับสนุนวิสาหกิจเพื่อสังคม ตั้งแต่วันที่พระราชกฤษฎีกานี้มีผลใช้บังคับจนถึงวันที่ 31 ธันวาคม 2566 ทั้งนี้ เพื่อเป็นการส่งเสริมและสนับสนุนการดำเนินกิจการของวิสาหกิจเพื่อสังคม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ให้ยกเลิกพระราชกฤษฎีกาออกตามความในประมวลรัษฎากร ว่าด้วยการยกเว้นรัษฎากร (ฉบับที่ 621) พ.ศ. 2559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กำหนดบทนิยามคำว่า “วิสาหกิจเพื่อสังคม” “กองทุนส่งเสริมวิสาหกิจเพื่อสังคม” และ “ระบบบริจาคอิเล็กทรอนิกส์” 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กำหนดให้ยกเว้นภาษีเงินได้นิติบุคคลแก่บริษัทหรือห้างหุ้นส่วนนิติบุคคลที่ได้รับการจดทะเบียนวิสาหกิจเพื่อสังคมประเภทที่ไม่ประสงค์จะแบ่งปันกำไร ตั้งแต่วันที่มีวัตถุประสงค์เพื่อสังคมเป็นเป้าหมายหลักของกิจการ กรณีวิสาหกิจเพื่อสังคมเปลี่ยนแปลงประเภทเป็นประสงค์จะแบ่งปันกำไร ให้หมดสิทธิยกเว้นภาษีเงินได้นิติบุคคล และต้องนำเงินได้ที่ได้ใช้สิทธิไปแล้วไปรวมคำนวณภาษีเงินได้นิติบุคคลในรอบระยะเวลาบัญชีที่ได้ใช้สิทธินั้น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กำหนดให้บุคคลธรรมดา บริษัทหรือห้างหุ้นส่วนนิติบุคคลได้รับยกเว้นภาษีเงินได้ โดยสามารถหักลดหย่อนหรือหักรายจ่ายเงินลงทุนในหุ้นหรือการเป็นหุ้นส่วนเพื่อจัดตั้ง หรือเพิ่มทุนบริษัทหรือห้างหุ้นส่วนนิติบุคคลที่ได้รับการจดทะเบียนวิสาหกิจเพื่อสังคมและได้จดแจ้งการเป็นวิสาหกิจเพื่อสังคม โดยบุคคลธรรมดาหักลดหย่อนไม่เกิน 100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บาทสำหรับปีภาษี และบริษัทหรือห้างหุ้นส่วนนิติบุคคลหักรายจ่ายได้ตามจริง ทั้งนี้ ผู้ใช้สิทธิต้องถือหุ้นหรือเป็นหุ้นส่วนจนกว่าวิสาหกิจเพื่อสังคมนั้นเลิกกิจการ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กำหนดให้บริษัทหรือห้างหุ้นส่วนนิติบุคคลได้รับยกเว้นภาษีเงินได้โดยสามารถหักรายจ่ายเงินหรือทรัพย์สินที่โอนให้วิสาหกิจเพื่อสังคมที่ได้จดแจ้งการเป็นวิสาหกิจเพื่อสังคม โดยไม่มีค่าตอบแทนผ่านระบบบริจาคอิเล็กทรอนิกส์ ตั้งแต่วันที่พระราชกฤษฎีกานี้มีผลใช้บังคับจนถึงวันที่ 31 ธันวาคม 2566 แต่เมื่อรวมกับรายจ่ายเพื่อการกุศลสาธารณะหรือเพื่อการสาธารณประโยชน์แล้ว ต้องไม่เกินร้อยละ 2 ของกำไรสุทธิ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6. กำหนดให้บุคคลธรรมดา บริษัทหรือห้างหุ้นส่วนนิติบุคคลสามารถหักลดหย่อนหรือหักรายจ่ายสำหรับการบริจาคผ่านระบบอิเล็กทรอนิกส์ให้แก่กองทุนส่งเสริมวิสาหกิจเพื่อสังคม ตั้งแต่วันที่พระราชกฤษฎีกานี้มีผลใช้บังคับจนถึงวันที่ 31 ธันวาคม 2566 โดยบุคคลธรรมดาหักลดหย่อนเท่าที่บริจาค แต่เมื่อรวมกับเงินบริจาคอื่นแล้ว ต้องไม่เกินร้อยละ 10 ของเงินได้พึงประเมินหลังหักค่าใช้จ่ายและหักลดหย่อน และบริษัทหรือห้างหุ้นส่วนนิติบุคคลหักรายจ่ายเท่าที่บริจาค แต่เมื่อรวมกับรายจ่ายเพื่อการกุศลสาธารณะหรือเพื่อการสาธารณประโยชน์แล้ว ต้องไม่เกินร้อยละ 2 ของกำไรสุทธิ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กำหนดให้บุคคลธรรมดา บริษัทหรือห้างหุ้นส่วนนิติบุคคลได้รับยกเว้นภาษีเงินได้ ภาษีมูลค่าเพิ่ม ภาษีธุรกิจเฉพาะ และอากรแสตมป์สำหรับการโอนทรัพย์สิน การขายสินค้า หรือการกระทำตราสารอันเนื่องมาจากการโอนทรัพย์สินตามข้อ 5. หรือการบริจาคตามข้อ 6. โดยต้องไม่นำต้นทุนมาหักเป็นค่าใช้จ่ายหรือรายจ่ายในการคำนวณภาษีเงินได้ ทั้งนี้ ตั้งแต่วันที่พระราชกฤษฎีกานี้มีผลใช้บังคับจนถึงวันที่ 31 ธันวาคม 2566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8. กำหนดหลักเกณฑ์ วิธีการ และเงื่อนไขการได้รับสิทธิประโยชน์ทางภาษีของบริษัทหรือห้างหุ้นส่วนนิติบุคคลที่ได้รับอนุมัติเป็นวิสาหกิจเพื่อสังคม (ต้องมีวัตถุประสงค์เพื่อสังคมเป็นเป้าหมายหลักของกิจการและได้รับจดแจ้งการเป็นวิสาหกิจเพื่อสังคม)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9. กำหนดให้บริษัทหรือห้างหุ้นส่วนนิติบุคคลที่ได้รับอนุมัติเป็นวิสาหกิจเพื่อสังคมตามพระราชกฤษฎีกาออกตามความในประมวลรัษฎากร ว่าด้วยการยกเว้นรัษฎากร (ฉบับที่ 621) พ.ศ. 2559 และได้รับการจดทะเบียนแล้ว และผู้สนับสนุนวิสาหกิจเพื่อสังคมนั้นได้รับสิทธิประโยชน์ทางภาษีตามพระราชกฤษฎีกานี้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2.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 ร่างพระราชกฤษฎีกาออกตามความในประมวลรัษฎากร ว่าด้วยการยกเว้นรัษฎากร (ฉบับที่ ..) พ.ศ. …. รวม 4 ฉบับ [(ขยายระยะเวลามาตรการภาษีเพื่อสนับสนุนการพัฒนาบุคลากรสำหรับอุตสาหกรรม 4.0 และมาตรการภาษีเพื่อรองรับการย้ายฐานการผลิตของนักลงทุนต่างชาติ (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Thailand Plus Package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="00AF6188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]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คณะรัฐมนตรีมีมติอนุมัติหลักการ 1. 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(มาตรการภาษีเพื่อสนับสนุนการพั</w:t>
      </w:r>
      <w:r w:rsidR="00214B2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ฒนาบุคลากรสำหรับอุตสาหกรรม 4.0)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(มาตรการภาษีเพื่อส่งเสริมการลงทุนในระบบอัตโนมัติ) 3. 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(มาตรการภาษีเพื่อส่งเสริมการจ้างบุคลากรที่มีทักษะสูง) 4. ร่างพระราชกฤษฎีกาออกตามความในประมวลรัษฎากร ว่าด้วยการยกเว้นรัษฎากร (ฉบับที่ ..) พ.ศ. …. (มาตรการภาษีเพื่อส่งเสริมการพัฒนาบุคลากรให้มีทักษะสูง) รวม 4 ฉบับ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ร่างพระราชกฤษฎีกาทั้ง 4 ฉบับ ที่ กค. เสนอ เป็นการขอขยายระยะเวลาการกำหนดสิทธิประโยชน์ทางภาษี เพื่อเป็นการจูงใจนักลงทุนให้มีการส่งเสริมการพัฒนาอุตสาหกรรมและบุคลากรสำหรับอุตสาหกรรม 4.0 ส่งเสริมการลงทุนในเครื่องจักรและโปรแกรมคอมพิวเตอร์ที่เชื่อมต่อกับเครื่องจักรตามโครงการลงทุนในระบบอัตโนมัติ ส่งเสริมการจ้างบุคลากรที่มีทักษะสูง และส่งเสริมการพัฒนาบุคลากรให้มีทักษะสูง โดยยกเว้นภาษีเงินได้ให้แก่บริษัทหรือห้างหุ้นส่วนนิติบุคคลที่บริจาคทรัพย์สินให้แก่ศูนย์ส่งเสริมการพัฒนาบุคลากรสำหรับอุตสาหกรรม 4.0 ที่จัดตั้งโดยสถานศึกษา แต่ไม่รวมถึงโรงเรียนนอกระบบตามกฎหมายว่าด้วยโรงเรียนเอกชน และยกเว้นภาษีเงินได้ให้แก่บริษัทหรือห้างหุ้นส่วนนิติบุคคลที่ลงทุนในระบบอัตโนมัติ นอกจากนี้ ยังเป็นการยกเว้นภาษีเงินได้ให้แก่บริษัทหรือห้างหุ้นส่วนนิติบุคคลที่ได้มีการจ้างงานบุคลากรผู้มีทักษะสูง ด้านวิทยาศาสตร์ เทคโนโลยี วิศวกรรมศาสตร์ หรือคณิตศาสตร์ ตลอดจนยกเว้นภาษีเงินได้ให้แก่บริษัทหรือห้างหุ้นส่วนนิติบุคคลสำหรับรายจ่ายเกี่ยวกับการส่งเสริมการพัฒนาบุคลากรให้มีทักษะสูงออกไปอีก 2 ปี จากเดิมสิ้นสุดวันที่ 31 ธันวาคม 2563 เป็นสิ้นสุดวันที่ 31 ธันวาคม 2565 เพื่อเป็นการส่งเสริมการลงทุนให้มีการพัฒนาอุตสาหกรรมเพื่อรองรับการย้ายฐานการผลิตของนักลงทุนต่างชาติ และเพิ่มขีดความสามารถในการแข่งขันของประเทศไทยได้อย่างต่อเนื่อง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ว่าด้วยการยกเว้นรัษฎากร</w:t>
      </w:r>
      <w:r w:rsidR="00214B2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(ฉบับที่ ..) พ.ศ. …. (มาตรการภาษีเพื่อสนับสนุนการพัฒนาบุคลากรสำหรับอุตสาหกรรม 4.0)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เป็นการกำหนดให้ยกเว้นภาษีเงินได้นิติบุคคล ภาษีมูลค่าเพิ่ม ภาษีธุรกิจเฉพาะ และอากรแสตมป์ให้แก่บริษัทหรือห้างหุ้นส่วนนิติบุคคลสำหรับการบริจาคเครื่องจักร ส่วนประกอบ อุปกรณ์ เครื่องมือเพื่อระบบอัตโนมัติสำหรับอุตสาหกรรม 4.0 หรือโปรแกรมคอมพิวเตอร์ที่เชื่อมต่อกับเครื่องจักรเพื่อระบบอัตโนมัติสำหรับอุตสาหกรรม 4.0 ในส่วนที่จ่ายไป (หักรายจ่ายได้ 3 เท่า) ให้แก่ศูนย์ส่งเสริมการพัฒนาบุคลากรสำหรับอุตสาหกรรม 4.0 ที่จัดตั้งโดยสถานศึกษาของรัฐ สถาบันอุดมศึกษาเอกชนตามกฎหมายว่าด้วยสถาบันอุดมศึกษาเอกชน หรือโรงเรียนเอกชนตามกฎหมายว่าด้วยโรงเรียนเอกชนสำหรับการบริจาคทรัพย์สินตั้งแต่วันที่ 1 มกราคม 2564 ถึงวันที่ 31 ธันวาคม 2565 แต่ไม่รวมถึงโรงเรียนนอกระบบตามกฎหมายว่าด้วยโรงเรียนเอกชน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214B2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(ฉบับที่ ..) พ.ศ. …. (มาตรการภาษีเพื่อส่งเสริมการลงทุนในระบบอัตโนมัติ)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เป็นการกำหนดให้ยกเว้นภาษีเงินได้ให้แก่บริษัทหรือห้างหุ้นส่วนนิติบุคคล สำหรับเงินได้เป็นจำนวนร้อยละหนึ่งร้อย (2 เท่า) ของรายจ่ายที่เป็นค่าใช้จ่ายเพื่อการลงทุนในเครื่องจักรและโปรแกรมคอมพิวเตอร์ที่เชื่อมต่อกับเครื่องจักรตามโครงการลงทุนในระบบอัตโนมัติ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แต่ไม่ใช่เป็นการซ่อมแซมให้คงสภาพเดิม สำหรับรายจ่ายที่ได้จ่ายไปตั้งแต่วันที่ 1 มกราคม 2564 ถึงวันที่ 31 ธันวาคม 2565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214B2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(ฉบับที่ ..) พ.ศ. ….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(มาตรการภาษีเพื่อส่งเสริมการจ้างบุคลากรที่มีทักษะสูง)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เป็นการกำหนดให้ยกเว้นภาษีเงินได้ให้แก่บริษัทหรือห้างหุ้นส่วนนิติบุคคล สำหรับเงินได้เป็นจำนวนร้อยละห้าสิบ (1.5  เท่า) ของรายจ่ายที่ได้จ่ายเป็นเงินเดือนให้แก่การจ้างงานลูกจ้างที่มีทักษะสูงด้านวิทยาศาสตร์ เทคโนโลยี วิศวกรรมศาสตร์ หรือคณิตศาสตร์ ตามสัญญาจ้างแรงงานในระหว่างวันที่ 1 มกราคม 2564 ถึงวันที่ 31 ธันวาคม 2565 เฉพาะส่วนที่เป็นเงินเดือน (จำนวนที่จ่ายจริงเฉพาะส่วนค่าจ้างที่ไม่เกินหนึ่งแสนบาทต่อเดือน) สำหรับรายจ่ายที่ได้จ่ายไปตั้งแต่วันที่ 1 มกราคม 2564 ถึงวันที่ 31 ธันวาคม 2565   </w:t>
      </w:r>
    </w:p>
    <w:p w:rsidR="00EA2199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  <w:r w:rsidR="00214B26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(ฉบับที่ ..) พ.ศ. ….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(มาตรการภาษีเพื่อส่งเสริมการพัฒนาบุคลากรให้มีทักษะสูง)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เป็นการกำหนดให้ยกเว้นภาษีเงินได้ให้แก่บริษัทหรือห้างหุ้นส่วนนิติบุคคล สำหรับเงินได้เป็นจำนวนร้อยละหนึ่งร้อยห้าสิบ (2.5 เท่า) ของรายจ่ายที่ได้จ่ายเป็นค่าใช้จ่ายในการส่งลูกจ้างเข้ารับการศึกษาหรือฝึกอบรมหรือค่าใช้จ่ายในการฝึกอบรมลูกจ้างในหลักสูตรที่ได้รับการรับรองจากส่วนราชการหรือหน่วยงานของรัฐที่กำหนด สำหรับรายจ่ายที่ได้จ่ายไปตั้งแต่วันที่ 1 มกราคม 2564 ถึงวันที่ 31 ธันวาคม 2565 </w:t>
      </w:r>
      <w:r w:rsidR="00EA2199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ร่างพระราชบัญญัติระเบียบข้าราชการพลเรือน (ฉบับที่ ..) พ.ศ. …. และร่างพระราชบัญญัติระเบียบข้าราชการรัฐสภา (ฉบับที่ ..) พ.ศ. ….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คณะรัฐมนตรีมีมติอนุมัติดังนี้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ให้ชะลอการเสนอร่างพระราชบัญญัติระเบียบข้าราชการพลเรือน (ฉบับที่ ..) พ.ศ. …. ของสำนักงาน ก.พ. ที่สำนักงานคณะกรรมการกฤษฎีกาตรวจพิจารณาแล้วต่อสภาผู้แทนราษฎร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ให้ชะลอการตรวจพิจารณาร่างพระราชบัญญัติระเบียบข้าราชการรัฐสภา (ฉบับที่ ..) พ.ศ. …. ของสำนักงานเลขาธิการสภาผู้แทนราษฎร ที่อยู่ระหว่างการตรวจพิจารณาของสำนักงานคณะกรรมการกฤษฎีกา 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ให้สำนักงาน ก.พ. ร่วมกับสำนักเลขาธิการคณะรัฐมนตรี สำนักงานคณะกรรมการกฤษฎีกา และหน่วยงานที่เกี่ยวข้องรับประเด็นตามข้อสังเกตของคณะกรรมการกฤษฎีกา (คณะที่ 2) เกี่ยวกับการแก้ไขเพิ่มเติมกฎหมายในส่วนที่เกี่ยวกับการโปรดเกล้าฯ แต่งตั้งไปพิจารณา ก่อนเสนอคณะรัฐมนตรีต่อไป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สาระสำคัญของเรื่อง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ร่างพระราชบัญญัติระเบียบข้าราชการพลเรือน (ฉบับที่ ..) พ.ศ. …. ที่สำนักงานคณะกรรมการกฤษฎีกาได้ตรวจพิจารณาแล้ว และร่างพระราชบัญญัติระเบียบข้าราชการรัฐสภา (ฉบับที่ ..) พ.ศ. …. ที่อยู่ระหว่างการตรวจพิจารณาของสำนักงานคณะกรรมการกฤษฎีกา มีสาระสำคัญเป็นการกำหนดให้การแต่งตั้งข้าราชการให้ดำรงตำแหน่งประเภทวิชาการ ระดับทรงคุณวุฒิ ไม่ต้องนำความกราบบังคมทูลเพื่อทรงพระกรุณาโปรดเกล้าฯ แต่งตั้ง และกำหนดให้การออกจากราชการของข้าราชการเพราะความตายไม่ต้องนำความกราบบังคมทูลเพื่อมีพระบรมราชโองการให้พ้นจากตำแหน่ง ซึ่งคณะกรรมการกฤษฎีกา (คณะที่ 2) พิจารณาแล้วเห็นว่า โดยที่ยังมีพระราชบัญญัติที่มีบทบัญญัติเกี่ยวกับการบรรจุแต่งตั้งข้าราชการประเภทต่าง ๆ ในทำนองเดียวกันกับร่างพระราชบัญญัติดังกล่าวอีก 52 ฉบับ ดังนั้น เพื่อให้มีการเสนอแก้ไขพระราชบัญญัติทุกฉบับที่มีเนื้อหาอย่างเดียวกันต่อสภาผู้แทนราษฎรไปในคราวเดียวกัน จึงเห็นควรให้ชะลอการดำเนินการร่างพระราชบัญญัติดังกล่าวทั้งสองฉบับ และมอบหมายให้สำนักเลขาธิการคณะรัฐมนตรีรวบรวมร่างพระราชบัญญัติของทุกส่วนราชการ ที่จะเสนอแก้ไขในทำนองเดียวกันกับร่างพระราชบัญญัติทั้งสองฉบับดังกล่าวให้ครบถ้วนเสียก่อน แล้วจึงส่งมายังสำนักงานคณะกรรมการกฤษฎีกาเพื่อตรวจพิจารณาในคราวเดียวกัน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ร่างพระราชบัญญัติระเบียบข้าราชการฝ่ายอัยการ (ฉบับที่ ..) พ.ศ. ….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คณะรัฐมนตรีมีมติอนุมัติหลักการร่างพระราชบัญญัติระเบียบข้าราชการฝ่ายอัยการ (ฉบับที่ ..) </w:t>
      </w:r>
      <w:r w:rsidR="00214B2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พ.ศ. …. ตามที่สำนักงานอัยการสูงสุดเสนอ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ร่างพระราชบัญญัติที่สำนักงานอัยการสูงสุดเสนอ เป็นการแก้ไขเพิ่มเติมคุณสมบัติและลักษณะต้องห้ามและวาระการดำรงตำแหน่งของประธานคณะกรรมการอัยการ และกรรมการอัยการผู้ทรงคุณวุฒิ การโอนข้าราชการธุรการมาแต่งตั้งให้ดำรงตำแหน่งข้าราชการอัยการ การให้ออกจากราชการเพื่อรับบำเหน็จบำนาญเหตุทดแทน การกำหนดให้การดำเนินการสอบสวนชั้นต้นสามารถมีการแต่งตั้งคณะกรรมการสอบสวนกรณีกระทำผิดวินัยอย่างร้ายแรงได้โดยไม่ต้องมีการดำเนินการสอบสวนชั้นต้นก่อน และการกำหนดให้คณะกรรมการสอบสวนวินัยชั้นต้นข้าราชการอัยการเป็นเจ้าพนักงานตามประมวลกฎหมายวิธีพิจารณาความอาญา เพื่อให้การปฏิบัติงานของสำนักงานอัยการสูงสุด คณะกรรมการอัยการ และข้าราชการอัยการเป็นไปอย่างมีประสิทธิภาพและเหมาะสมกับสถานการณ์ปัจจุบัน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สาระสำคัญของร่างพระราชบัญญัติ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แก้ไขเพิ่มเติมคุณสมบัติและลักษณะต้องห้ามและวาระการดำรงตำแหน่งของประธานคณะกรรมการอัยการ (ประธาน ก.อ.) และกรรมการอัยการผู้ทรงคุณวุฒิ โดยให้ประธาน ก.อ. สามารถดำรงตำแหน่งกรรมการอัยการผู้ทรงคุณวุฒิ และกรรมการอัยการผู้ทรงคุณวุฒิสามารถดำรงตำแหน่งประธาน ก.อ. ได้ และกำหนดให้แต่ละประเภทดำรงตำแหน่งติดต่อกันสองวาระไม่ได้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กำหนดให้การโอนข้าราชการธุรการมาแต่งตั้งให้ดำรงตำแหน่งข้าราชการอัยการ โดยให้แต่งตั้งผู้นั้นคงอยู่ในลำดับอาวุโสที่เคยครองและได้รับเงินเดือนและเงินประจำตำแหน่งในชั้นและขั้นเดียวกับข้าราชอัยการที่อยู่ในลำดับอาวุโสเท่ากันในขณะดำรงตำแหน่งข้าราชการอัยการ 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 กำหนดให้ข้าราชการอัยการที่ตกเป็นบุคคลล้มละลายในภายหลังจากที่ได้รับบรรจุเป็นข้าราชการอัยการแล้ว เป็นเหตุให้ออกจากราชการเพื่อรับบำเหน็จบำนาญเหตุทดแทนได้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กำหนดเกี่ยวกับการดำเนินการสอบสวนชั้นต้นให้มีการดำเนินการแต่งตั้งคณะกรรมการสอบสวนกรณีกระทำผิดวินัยอย่างร้ายแรงได้ โดยไม่ต้องมีการดำเนินการสอบสวนชั้นต้นก่อน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กำหนดให้คณะกรรมการสอบสวนวินัยชั้นต้นข้าราชการอัยการเป็นเจ้าพนักงานตามประมวลกฎหมายวิธีพิจารณาความอาญา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5.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ร่างกฎกระทรวงว่าด้วยรถยนต์รับจ้างบรรทุกคนโดยสารไม่เกินเจ็ดคนผ่านระบบอิเล็กทรอนิกส์ พ.ศ. ….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ว่าด้วยรถยนต์รับจ้างบรรทุกคนโดยสารไม่เกินเจ็ดคนผ่านระบบอิเล็กทรอนิกส์ พ.ศ. ….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 คค. รับความเห็นของสำนักงานคณะกรรมการกฤษฎีกาไปพิจารณาดำเนินการต่อไปด้วย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ร่างกฎกระทรวงที่ คค. เสนอ เป็นการกำหนดให้มีรถยนต์รับจ้างบรรทุกคนโดยสารไม่เกินเจ็ดคนผ่านระบบอิเล็กทรอนิกส์ขึ้นอีกแบบหนึ่งของรถยนต์รับจ้าง โดยการเรียกใช้บริการผ่านระบบอิเล็กทรอนิกส์ เพื่อให้เป็นทางเลือกสำหรับประชาชนเลือกใช้บริการ และส่งเสริมให้ผู้ขับรถยนต์ดังกล่าวสามารถประกอบอาชีพได้อย่างถูกต้องตามกฎหมาย รวมทั้งสอดคล้องกับบริบทของสังคมและวิถีการใช้ชีวิตของประชาชนในปัจจุบัน ที่การให้บริการการเดินทางโดยการเรียกใช้บริการผ่านแอปพลิเคชันเป็นที่นิยมของประชาชนมากยิ่งขึ้น และทำให้ทางราชการสามารถควบคุมติดตามตรวจสอบการให้บริการดังกล่าวเพื่อให้เกิดความปลอดภัยแก่คนโดยสารได้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นอกจากนี้ ข้อเท็จจริงพบว่า แม้ปัจจุบันการนำรถยนต์ส่วนบุคคลมาใช้รับจ้างผ่านแอปพลิเคชันจะไม่ถูกต้องตามกฎหมาย แต่ประชาชนให้ความสนใจใช้บริการเป็นอย่างมาก เนื่องจากประชาชนมีความเชื่อมั่นจากหลายปัจจัย เช่น การไม่ปฏิเสธผู้โดยสาร การรับรู้ค่าโดยสารที่ชัดเจน และความปลอดภัยที่มีการตรวจสอบประวัติผู้ลงทะเบียนเข้าร่วมเป็นสมาชิก ซึ่งการสนับสนุนให้นำรถยนต์ส่วนบุคคลมาใช้รับจ้างผ่านแอปพลิเคชันถูกต้องตามกฎหมาย จะช่วยให้ทั้งประชาชนผู้ใช้บริการและผู้ขับรถยนต์ดังกล่าวเกิดความมั่นใจว่าจะได้รับบริการที่ปลอดภัยและซื่อตรงในการเดินทาง อันจะเป็นการส่งเสริมให้คุณภาพชีวิตและการดำเนินชีวิตของประชาชนเป็นไปได้สะดวกและง่ายขึ้น ตลอดจนส่งเสริมภาคเศรษฐกิจให้ขับเคลื่อนไปในทิศทางที่สมดุลได้ รวมทั้งจะเป็นการส่งเสริมให้กลุ่มผู้ขับรถยนต์รับจ้าง (แท็กซี่) ปรับตัวในการพัฒนาการให้บริการได้อีกทางหนึ่ง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กำหนดให้มีรถยนต์รับจ้างบรรทุกคนโดยสารไม่เกินเจ็ดคนผ่านระบบอิเล็กทรอนิกส์ โดยมีรายละเอียด ดังนี้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กำหนดนิยาม “รถยนต์รับจ้างผ่านระบบอิเล็กทรอนิกส์” หมายความว่า รถยนต์รับจ้างที่เกิดจากการนำรถยนต์นั่งส่วนบุคคลมาจดทะเบียนเปลี่ยนประเภทเป็นรถยนต์รับจ้าง โดยการรับจ้างผ่านระบบอิเล็กทรอนิกส์ และ “รถยนต์รับจ้าง” หมายความว่า รถยนต์รับจ้างบรรทุกคนโดยสารไม่เกินเจ็ดคนผ่านระบบอิเล็กทรอนิกส์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กำหนดให้รถยนต์รับจ้างที่จะนำมาจดทะเบียน แบ่งเป็น 3 ประเภทคือ ขนาดเล็ก ขนาดกลาง และขนาดใหญ่ โดยให้จดทะเบียนได้คนละ 1 คัน รวมทั้งกำหนดลักษณะและกำลังในการขับเคลื่อนของรถยนต์รับจ้างที่จะนำมาจดทะเบียน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กำหนดลักษณะของรถยนต์รับจ้างที่จะนำมาจดทะเบียนต้องมีลักษณะเป็นรถเก๋งสองตอน รถเก๋งสองตอนแวน รถเก๋งสามตอน รถเก๋งสามตอนแวน รถยนต์นั่งสองตอน รถยนต์นั่งสองตอนแวน รถยนต์นั่งสามตอน รถยนต์นั่งสามตอนแวน หรือรถยนต์ลักษณะอื่นตามที่อธิบดีประกาศกำหนดโดยความเห็นชอบของรัฐมนตรี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กำหนดให้รถยนต์รับจ้างต้องมีและใช้อุปกรณ์เครื่องสื่อสารเพื่อรับงานจ้างผ่านระบบอิเล็กทรอนิกส์ที่กรมการขนส่งทางบกให้การรับรอง ต้องแสดงเครื่องหมายแสดงการเป็นรถยนต์รับจ้างผ่านระบบอิเล็กทรอนิกส์ติดไว้ที่ตัวรถ ต้องใช้สีของตัวถังรถตามสีที่ใช้ในการจดทะเบียนรถ และให้รถยนต์รับจ้างมีอายุการใช้งานได้ไม่เกิน 9 ปีนับแต่วันที่จดทะเบียนครั้งแรก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กำหนดอัตราค่าจ้างบรรทุกคนโดยสารและค่าบริการอื่นสำหรับรถยนต์รับจ้าง ดังต่อไปนี้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5.1 รถยนต์รับจ้างขนาดเล็กและขนาดกลาง ให้กำหนดค่าจ้างบรรทุกคนโดยสาร โดยถือเกณฑ์ระยะทาง 2 กิโลเมตรแรกไม่เกิน 50 บาท และกิโลเมตรต่อ ๆ ไปกิโลเมตรละไม่เกิน 12 บาท ในกรณีที่ไม่สามารถเคลื่อนที่หรือเดินรถต่อไปได้ตามปกติวิสัยในอัตรานาทีละไม่เกิน 3 บาท ส่วนค่าบริการกรณีการจ้างผ่านศูนย์บริการสื่อสารหรือระบบสื่อสารทางอิเล็กทรอนิกส์กำหนดได้ไม่เกิน 50 บาท และค่าบริการเพิ่มกรณีอื่นตามที่รัฐมนตรีกำหนดไม่เกิน 200 บาท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5.2 รถยนต์รับจ้างขนาดใหญ่ ให้กำหนดค่าจ้างบรรทุกคนโดยสารโดยถือเกณฑ์ระยะทาง        2 กิโลเมตรแรกไม่เกิน 200 บาท และกิโลเมตรต่อ ๆ ไป กิโลเมตรละไม่เกิน 50 บาท ในกรณีที่ไม่สามารถเคลื่อนที่หรือเดินรถต่อไปได้ตามปกติวิสัยในอัตรานาทีละไม่เกิน 10 บาท ส่วนค่าบริการกรณีการจ้างผ่านศูนย์บริการสื่อสารหรือระบบสื่อสารทางอิเล็กทรอนิกส์กำหนดได้ไม่เกิน 100 บาท และค่าบริการเพิ่มกรณีอื่นตามที่รัฐมนตรีกำหนดไม่เกิน 200 บาท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6. กำหนดให้แผ่นป้ายทะเบียนรถของรถยนต์รับจ้างให้ใช้แผ่นป้ายทะเบียนรถยนต์นั่งส่วนบุคคลไม่เกินเจ็ดคนเดิม โดยให้นายทะเบียนเปลี่ยนประเภทการจดทะเบียนเป็นรถยนต์รับจ้างในใบคู่มือจดทะเบียนรถ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7. กำหนดให้รถยนต์รับจ้างต้องมีการตรวจสภาพตามหลักเกณฑ์ วิธีการและเงื่อนไขที่กำหนด รวมทั้งต้องรักษาความสะอาดและความเป็นระเบียบเรียบร้อยทั้งภายนอกและภายในตัวรถเป็นอย่างดี ต้องไม่บรรทุกสิ่งของที่ไม่จำเป็นหรือไม่เกี่ยวข้องกับการให้บริการ และเพื่อความปลอดภัยจนทำให้ผู้โดยสารไม่ได้รับความสะดวก รวมทั้งกำหนดให้ผู้ขับรถยนต์รับจ้างต้องแต่งกายให้สะอาด สุภาพเรียบร้อยและรัดกุม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6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</w:t>
      </w:r>
      <w:r w:rsidR="00214B2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ร่างกฎกระทรวง </w:t>
      </w:r>
      <w:proofErr w:type="gramStart"/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ฉบับที่ ..</w:t>
      </w:r>
      <w:proofErr w:type="gramEnd"/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(พ.ศ. ....) กรณีการกำหนดหลักเกณฑ์ วิธีการ และเงื่อนไขเพื่อรองรับการใช้บังคับพระราชบัญญัติแก้ไขเพิ่มเติมประมวลรัษฎากร (ฉบับที่ 53) พ.ศ. 2564 รวม 2 ฉบับ</w:t>
      </w:r>
    </w:p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คณะรัฐมนตรีมีมติอนุมัติหลักการ 1. ร่างกฎกระทรวง ฉบับที่ .. (พ.ศ. ....) ออกตามความในประมวลรัษฎากร ว่าด้วยหลักเกณฑ์และวิธีการในการจัดทำ ส่ง รับ และเก็บรักษาเอกสารหลักฐานหรือหนังสืออื่นใดด้วยกระบวนการทางอิเล็กทรอนิกส์ สำหรับผู้ประกอบการที่มีหน้าที่เสียภาษีมูลค่าเพิ่ม ตามมาตรา 82/13 วรรคสองและวรรคสาม แห่งประมวลรัษฎากร และ</w:t>
      </w:r>
      <w:r w:rsidR="00214B26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2. ร่างกฎกระทรวง ฉบับที่ .. (พ.ศ. ....) ออกตามความในประมวลรัษฎากร ว่าด้วยการจดทะเบียนภาษีมูลค่าเพิ่มของผู้ประกอบการที่ได้ให้บริการทางอิเล็กทรอนิกส์หรือผู้ประกอบการอิเล็กทรอนิกส์แพลตฟอร์ม</w:t>
      </w:r>
      <w:r w:rsidR="00214B26">
        <w:rPr>
          <w:rFonts w:ascii="TH SarabunPSK" w:hAnsi="TH SarabunPSK" w:cs="TH SarabunPSK" w:hint="cs"/>
          <w:color w:val="0D0D0D" w:themeColor="text1" w:themeTint="F2"/>
          <w:sz w:val="20"/>
          <w:szCs w:val="20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รวม 2 ฉบับ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ร่างกฎกระทรวง รวม 2 ฉบับ ที่กระทรวงการคลังเสนอ เป็นการกำหนดหลักเกณฑ์วิธีการ และเงื่อนไข เกี่ยวกับการจัดทำ การส่ง การรับ การเก็บรักษาที่เกี่ยวข้องด้วยกระบวนการทางอิเล็กทรอนิกส์สำหรับบรรดา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หมายเรียก เอกสารหลักฐานหรือหนังสืออื่นใดด้วยกระบวนการทางอิเล็กทรอนิกส์ และกำหนดหลักเกณฑ์ วิธีการ และเงื่อนไข เกี่ยวกับกระบวนการจดทะเบียนภาษีมูลค่าเพิ่มและการเปลี่ยนแปลงทะเบียนภาษีมูลค่าเพิ่มของผู้ประกอบการที่ได้ให้บริการทางอิเล็กทรอนิกส์จากต่างประเทศและอิเล็กทรอนิกส์แพลตฟอร์ม โดยดำเนินการผ่านทางเว็บไซต์ของกรมสรรพากร เพื่อรองรับการใช้บังคับพระราชบัญญัติแก้ไขเพิ่มเติมประมวลรัษฎากร (ฉบับที่ 53) พ.ศ. 2564 ซึ่งจะมีผลบังคับใช้ตั้งแต่วันที่ 1 กันยายน 2564 เป็นต้นไป</w:t>
      </w:r>
    </w:p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                  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สาระสำคัญของร่างกฎกระทรวง</w:t>
      </w:r>
    </w:p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1.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ร่างกฎกระทรวง ฉบับที่ .. (พ.ศ. ....) ออกตามความในประมวลรัษฎากร ว่าด้วยหลักเกณฑ์และวิธีการในการจัดทำ ส่ง รับ และเก็บรักษาเอกสารหลักฐานหรือหนังสืออื่นใดด้วยกระบวนการทางอิเล็กทรอนิกส์ สำหรับผู้ประกอบการที่มีหน้าที่เสียภาษีมูลค่าเพิ่ม ตามมาตรา 82/13 วรรคสองและวรรคสาม แห่งประมวลรัษฎากร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เป็นการกำหนดการจัดทำ การส่ง การรับ และการเก็บรักษาหมายเรียก หนังสือแจ้งให้เสียภาษีอากร แบบ รายงานเอกสารหลักฐานหรือหนังสืออื่นใดด้วยกระบวนการทางอิเล็กทรอนิกส์ สำหรับผู้ประกอบการที่ได้ให้บริการทางอิเล็กทรอนิกส์จากต่างประเทศและอิเล็กทรอนิกส์แพลตฟอร์ม โดยดำเนินการผ่านทางเว็บไซต์ของกรมสรรพากร</w:t>
      </w:r>
    </w:p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                  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2.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ร่างกฎกระทรวง ฉบับที่ .. (พ.ศ. ....) ออกตามความในประมวลรัษฎากร ว่าด้วยการจดทะเบียนภาษีมูลค่าเพิ่มของผู้ประกอบการที่ได้ให้บริการทางอิเล็กทรอนิกส์หรือผู้ประกอบการอิเล็กทรอนิกส์แพลตฟอร์ม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เป็นการกำหนดหลักเกณฑ์ วิธีการ และเงื่อนไขเกี่ยวกับกระบวนการจดทะเบียนภาษีมูลค่าเพิ่มและการแจ้งการเปลี่ยนแปลงรายการทะเบียนภาษีมูลค่าเพิ่มของผู้ประกอบการที่ได้ให้บริการทางอิเล็กทรอนิกส์จากต่างประเทศและอิเล็กทรอนิกส์แพลตฟอร์มในสาระสำคัญ เช่น ชื่อผู้ประกอบการ เว็บไซต์ของผู้ประกอบการและจดหมายอิเล็กทรอนิกส์ของผู้ประกอบการ เป็นต้น โดยให้ดำเนินการด้วยกระบวนการทางอิเล็กทรอนิกส์ผ่านเว็บไซต์ของกรมสรรพากร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 </w:t>
      </w:r>
    </w:p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</w:p>
    <w:p w:rsidR="006D3475" w:rsidRPr="00997232" w:rsidRDefault="001A5674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ร่างกฎกระทรวงการอนุญาตจัดตั้งและการเลิกดำเนินการเขตปลอดอากร (ฉบับที่ ..) พ.ศ. …. และร่างกฎกระทรวงการอนุญาตประกอบกิจการในเขตปลอดอากร (ฉบับที่ ..) พ.ศ. …. รวม 2 ฉบับ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คณะรัฐมนตรีมีมติอนุมัติหลักการร่างกฎกระทรวงการอนุญาตจัดตั้งและการเลิกดำเนินการเขตปลอดอากร (ฉบับที่ ..) พ.ศ. …. และร่างกฎกระทรวงการอนุญาตประกอบกิจการในเขตปลอดอากร (ฉบับที่ ..) พ.ศ. …. รวม</w:t>
      </w:r>
      <w:r w:rsidR="004E2D4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 ฉบับ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กค. เสนอว่า โดยที่ปัจจุบันได้ออกกฎกระทรวง รวม 2 ฉบับ ได้แก่ 1) กฎกระทรวงการอนุญาตจัดตั้งและการเลิกดำเนินการเขตปลอดอากร พ.ศ. 2560 และ 2) กฎกระทรวงการอนุญาตประกอบกิจการในเขตปลอดอากร พ.ศ. 2560 โดยกฎกระทรวงการอนุญาตประกอบกิจการในเขตปลอดอากร พ.ศ. 2560 ได้กำหนดบทนิยาม “โครงการเมืองต้นแบบ สามเหลี่ยมมั่นคง มั่งคั่ง ยั่งยืน” หมายความว่า พื้นที่อำเภอหนองจิก จังหวัดปัตตานี อำเภอสุไหงโก-ลก จังหวัดนราธิวาส และอำเภอเบตง จังหวัดยะลา นั้น ศูนย์อำนวยการบริหารจังหวัดชายแดนภาคใต้ (ศอ.บต.) ได้ขอให้ กค. พิจารณาประกาศเพิ่มเติม เรื่องการกำหนดพื้นที่ปลอดอากร โดยเพิ่มอำเภอจะนะ จังหวัดสงขลา ตามนโยบายของรัฐบาลที่ให้มีการขยายผลโครงการเมืองต้นแบบ “สามเหลี่ยมมั่นคง มั่งคั่ง ยั่งยืน” ไปสู่เมืองต้นแบบที่ 4 อำเภอจะนะ จังหวัดสงขลา ในฐานะเมืองต้นแบบอุตสาหกรรมก้าวหน้าแห่งอนาคตเพื่อรองรับเขตการพัฒนาเศรษฐกิจเฉพาะ ตามมาตรา 10 แห่งพระราชบัญญัติการบริหารราชการจังหวัดชายแดนภาคใต้ พ.ศ. 2553 และเพื่อให้เป็นไปตามมติคณะรัฐมนตรี (7 พฤษภาคม 2562) เรื่อง การประกาศให้อำเภอจะนะ จังหวัดสงขลา ในฐานะเมืองต้นแบบที่ 4 “เมืองอุตสาหกรรมก้าวหน้าแห่งอนาคต” เป็นเขตพัฒนาพิเศษเฉพาะกิจ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กค. พิจารณาแล้วเห็นว่า เพื่อให้การดำเนินการตามแนวทางของโครงการเมืองต้นแบบ สามเหลี่ยมมั่นคง มั่งคั่ง ยั่งยืน เป็นไปตามวัตถุประสงค์ที่กำหนดให้ประชาชนที่เดินทางไปท่องเที่ยวสามารถซื้อสินค้าปลอดอากรในพื้นที่อำเภอจะนะ จังหวัดสงขลาได้ และเพื่อให้หลักเกณฑ์และเงื่อนไขการจัดตั้งเขตปลอดอากรประเภทพาณิชย</w:t>
      </w:r>
      <w:r w:rsidR="004E2D4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กรรมมีความยืดหยุ่น สามารถรองรับการเปลี่ยนแปลงของธุรกิจสมัยใหม่และรองรับการค้าการลงทุนของภาคเอกชนได้อย่างรวดเร็ว และสอดคล้องกับมติคณะรัฐมนตรีวันที่ 7 พฤษภาคม 2562 จึงได้ดำเนินการยกร่างกฎกระทรวงรวม 2 ฉบับ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2C070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ร่างกฎกระทรวงการอนุญาตจัดตั้งและการเลิกดำเนินการเขตปลอดอากร (ฉบับที่ ..) พ.ศ.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2C070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….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มีสาระสำคัญ ดังนี้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 กำหนดบทนิยาม คำว่า “โครงการเมืองต้นแบบ สามเหลี่ยมมั่นคง มั่งคั่ง ยั่งยืน” หมายความว่า พื้นที่อำเภอหนองจิก จังหวัดปัตตานี อำเภอสุไหงโก-ลก จังหวัดนราธิวาส อำเภอเบตง จังหวัดยะลา และพื้นที่อื่นใดที่คณะรัฐมนตรีกำหนดให้เป็นเมืองต้นแบบในการพัฒนาให้เกิดความมั่นคง มั่งคั่ง ยั่งยืน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(เพิ่มคำว่า และพื้นที่อื่นใดที่คณะรัฐมนตรีกำหนดให้เป็นเมืองต้นแบบในการพัฒนาให้เกิดความมั่นคง มั่งคั่ง ยั่งยืน)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เพิ่มลักษณะต้องห้ามของผู้ยื่นคำขอรับใบอนุญาต โดยให้เป็นไปตามเงื่อนไขอื่นตามที่อธิบดีประกาศกำหนด (เดิมระบุไว้ 2 ประการ ได้แก่ เป็นผู้อยู่ในระหว่างถูกสั่งพักใช้ใบอนุญาต และเคยถูกเพิกถอนใบอนุญาต เว้นแต่ถูกเพิกถอนใบอนุญาตมาแล้วก่อนวันยื่นคำขออนุญาตเกินสามปี)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1.3 กำหนดให้ในกรณีมีความจำเป็นเพื่อส่งเสริมและสนับสนุนการพัฒนาเศรษฐกิจของประเทศ ให้อธิบดีผ่อนผันหลักเกณฑ์และเงื่อนไขของผู้ขอรับอนุญาตการขอจัดตั้งเขตปลอดอากรเพื่อการประกอบพาณิชยกรรม และการขอจัดตั้งเขตปลอดอากร ณ สนามบินระหว่างประเทศ หรือท่าเรือรับอนุญาต หรือพื้นที่อื่นที่อธิบดีเห็นชอบได้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2C070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ร่างกฎกระทรวงการอนุญาตประกอบกิจการในเขตปลอดอากร (ฉบับที่ ..) พ.ศ. ….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มีสาระสำคัญ ดังนี้ 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2.1 กำหนดบทนิยาม คำว่า “โครงการเมืองต้นแบบ สามเหลี่ยมมั่นคง มั่งคั่ง ยั่งยืน” หมายความว่า พื้นที่อำเภอหนองจิก จังหวัดปัตตานี อำเภอสุไหงโก-ลก จังหวัดนราธิวาส อำเภอเบตง จังหวัดยะลา และพื้นที่อื่นใดที่คณะรัฐมนตรีกำหนดให้เป็นเมืองต้นแบบในการพัฒนาให้เกิดความมั่นคง มั่งคั่ง ยั่งยืน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>(เพิ่มคำว่า และพื้นที่อื่นใดที่คณะรัฐมนตรีกำหนดให้เป็นเมืองต้นแบบในการพัฒนาให้เกิดความมั่นคง มั่งคั่ง ยั่งยืน)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 แก้ไขรายละเอียดหลักเกณฑ์ วิธีการ เงื่อนไขเกี่ยวกับการขอเลิกประกอบกิจการในเขตปลอดอากร (ข้อ 9 ของกฎกระทรวงฯ) โดยระบุรายละเอียดการดำเนินการหลังผู้ประกอบกิจการได้รับใบอนุญาตเลิกประกอบกิจการแล้ว ต้องดำเนินการดังต่อไปนี้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นำของออกจากเขตปลอดอากร พร้อมทั้งเสียอากรให้ครบถ้วนภายในระยะเวลาที่อธิบดีกำหนด หรือ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ส่งของออกไปนอกราชอาณาจักร หรือนำของไปเก็บไว้ในคลังสินค้าทัณฑ์บน เขตปลอดอากร หรือเขตประกอบการเสรีตามกฎหมายว่าด้วยการนิคมอุตสาหกรรมแห่งประเทศไทย หรือจำหน่ายให้แก่ผู้นำของเข้าตามมาตรา 29 หรือผู้มีสิทธิได้รับยกเว้นอากรตามกฎหมายว่าด้วยพิกัดอัตราศุลกากรหรือกฎหมายอื่น แล้วแต่กรณี ทั้งนี้ ตามหลักเกณฑ์ วิธีการ และเงื่อนไขที่อธิบดีประกาศกำหนด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8.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ร่างประกาศกระทรวงพาณิชย์ เรื่อง กำหนดให้รถจักรยานยนต์ใช้แล้วเป็นสินค้าที่ต้องห้ามในการนำเข้ามาในราชอาณาจักร พ.ศ. ….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คณะรัฐมนตรีมีมติอนุมัติในหลักการร่างประกาศกระทรวงพาณิชย์ เรื่อง กำหนดให้รถจักรยานยนต์ใช้แล้วเป็นสินค้าที่ต้องห้ามในการนำเข้ามาในราชอาณาจักร พ.ศ. ….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พณ. เสนอว่า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โดยที่มาตรา 6 แห่งพระราชบัญญัติการอำนวยความสะดวกในการพิจารณาอนุญาตของทางราชการ พ.ศ. 2558 บัญญัติให้ทุก 5 ปีนับแต่วันที่พระราชบัญญัตินี้ใช้บังคับให้ผู้อนุญาตพิจารณากฎหมายที่ให้อำนาจในการอนุญาตว่าสมควรปรับปรุงกฎหมายนั้น เพื่อยกเลิกการอนุญาตหรือจัดให้มีมาตรการอื่นแทนการอนุญาตหรือไม่ ประกอบกับ พณ. ได้จัดประชุมร่วมกับหน่วยที่เกี่ยวข้องเพื่อทบทวนมาตรการนำเข้า-ส่งออกตามประกาศกระทรวงพาณิชย์ทุกฉบับ ที่ประชุมมีมติเห็นชอบให้ทบทวนและแก้ไขประกาศกระทรวงพาณิชย์ หรือระเบียบกระทรวงพาณิชย์หลายฉบับ รวมถึงให้ทบทวนและแก้ไขปรับปรุงมาตรการตามประกาศกระทรวงพาณิชย์ เรื่อง การนำสินค้าเข้ามาในราชอาณาจักร (ฉบับที่ 113) พ.ศ. 2539 (การนำรถจักรยานยนต์ที่ใช้แล้วเข้ามาในราชอาณาจักร) ด้วย ประกอบกับ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นายกรัฐมนตรีได้มีบัญชาให้ พณ. ติดตามและแก้ไขปัญหาการนำเข้ารถยนต์และรถจักรยานยนต์สำเร็จรูปที่ใช้แล้วจากต่างประเทศและนำมาจดทะเบียนในราชอาณาจักรให้เป็นไปอย่างถูกกฎหมาย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กรมการค้าต่างประเทศจึงได้จัดประชุมร่วมกับหน่วยงานที่เกี่ยวข้องเมื่อวันที่ 26 กุมภาพันธ์ 2563 เพื่อพิจารณาทบทวนมาตรการควบคุมการนำเข้ารถจักรยานยนต์ใช้แล้ว โดยมีมติ ดังนี้ 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2.1 ห้ามนำเข้ารถจักรยานยนต์ใช้แล้ว รถจักรยานยนต์ไฟฟ้าใช้แล้ว รถโมเพ็ดใช้แล้ว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Moped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รถจักรยานใช้แล้วที่ติดตั้งมอเตอร์ช่วย (รถจักรยานไฟฟ้าใช้แล้ว) และรถจักรยานยนต์ใช้แล้วที่มีอายุเกิน 100 ปี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กำหนดประเภทรถจักรยานยนต์ใช้แล้วที่อนุญาตให้นำเข้าภายใต้กำกับดูแลของหน่วยงานอื่น เพื่อปรับลดขั้นตอนการทำงานและอำนวยความสะดวกประชาชน เช่น การนำเข้าของผู้ที่ได้รับเอกสิทธิ์ทางการทูต การนำเข้าเป็นการชั่วคราว การนำเข้าเพื่อเป็นต้นแบบในการวิจัยพัฒนา เป็นต้น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2.3 กำหนดบทลงโทษกรณีฝ่าฝืนมาตรการห้ามนำเข้า โดยให้กรมศุลกากรทำลายรถจักรยานยนต์ใช้แล้วดังกล่าว เช่นเดียวกับการกำหนดบทลงโทษที่บัญญัติในประกาศกระทรวงพาณิชย์ เรื่อง กำหนดให้รถยนต์ใช้แล้วเป็นสินค้าที่ต้องห้ามนำเข้ามาในราชอาณาจักร พ.ศ. 2562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ประกอบกับปัจจุบันปัญหาด้านมลพิษต่อสิ่งแวดล้อมมีความรุนแรงมากขึ้น ดังนั้น การลดปริมาณนำเข้ารถจักรยานยนต์ใช้แล้วที่ไม่จำเป็น เช่น การห้ามนำเข้าจักรยานยนต์ใช้แล้วเพื่อใช้เฉพาะตัว และการกำหนดให้รถจักรยานยนต์ใช้แล้วที่ฝ่าฝืนมาตรการห้ามนำเข้าให้กรมศุลกากรทำลาย จะช่วยลดปัญหาด้านมลพิษต่อสิ่งแวดล้อม รวมทั้งเพื่อความปลอดภัยของประชาชนผู้ใช้รถใช้ถนน รวมทั้งการยกเว้นให้รถบางประเภทสามารถนำเข้าได้ภายใต้กำกับดูแลของหน่วยงานอื่น โดยไม่ต้องขออนุญาตจาก พณ. เช่น การนำเข้าเป็นการชั่วคราว การนำเข้าเพื่อเป็นต้นแบบในการวิจัยพัฒนา เป็นการปรับลดขั้นตอนการทำงานเพื่ออำนวยความสะดวกให้แก่ประชาชนตามนโยบายของรัฐบาล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พณ. พิจารณาแล้ว จึงได้ดำเนินการยกร่างประกาศกระทรวงพาณิชย์ เรื่อง กำหนดให้รถจักรยานยนต์ใช้แล้วเป็นสินค้าที่ต้องห้ามในการนำเข้ามาในราชอาณาจักร พ.ศ. …. และได้จัดให้มีการรับฟังความคิดเห็นของผู้มีส่วนได้เสียหรือผู้มีประโยชน์เกี่ยวข้อง รวม 2 ครั้ง ระหว่างวันที่ 12 พฤษภาคม 2563 ถึงวันที่ 30 มิถุนายน 2563 และระหว่างวันที่ 5 ตุลาคม 2563 ถึงวันที่ 4 พฤศจิกายน 2563 รวม 78 วัน ผ่านเว็บไซต์ของกรมการค้าต่างประเทศ </w:t>
      </w:r>
      <w:r w:rsidRPr="002C070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hyperlink r:id="rId8" w:history="1"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www</w:t>
        </w:r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</w:rPr>
          <w:t>.</w:t>
        </w:r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dft</w:t>
        </w:r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</w:rPr>
          <w:t>.</w:t>
        </w:r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go</w:t>
        </w:r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  <w:cs/>
          </w:rPr>
          <w:t>.</w:t>
        </w:r>
        <w:r w:rsidRPr="002C070A">
          <w:rPr>
            <w:rStyle w:val="Hyperlink"/>
            <w:rFonts w:ascii="TH SarabunPSK" w:hAnsi="TH SarabunPSK" w:cs="TH SarabunPSK"/>
            <w:color w:val="0D0D0D" w:themeColor="text1" w:themeTint="F2"/>
            <w:sz w:val="32"/>
            <w:szCs w:val="32"/>
            <w:u w:val="none"/>
          </w:rPr>
          <w:t>th</w:t>
        </w:r>
      </w:hyperlink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และได้ชี้แจงข้อเท็จจริงประเด็นการอนุรักษ์รถจักรยานยนต์เก่าที่มีคุณค่าทางประวัติศาสตร์และการศึกษา ซึ่งประเด็นนี้ผู้นำเข้ารถโบราณหรือรถที่มีคุณค่าทางประวัติศาสตร์สามารถนำเข้าได้ภายใต้การกำกับดูแลของกรมศิลปากร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จึงได้เสนอร่างประกาศกระทรวงพาณิชย์ฯ มาเพื่อดำเนินการ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สาระสำคัญของร่างประกาศ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กำหนดพิกัดอัตราศุลกากรและขอบเขตสินค้าที่ต้องห้ามนำเข้า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997232" w:rsidRPr="00997232" w:rsidTr="000D2177">
        <w:tc>
          <w:tcPr>
            <w:tcW w:w="2547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พิกัดอัตราศุลกากร</w:t>
            </w:r>
          </w:p>
        </w:tc>
        <w:tc>
          <w:tcPr>
            <w:tcW w:w="7371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สินค้าต้องห้ามนำเข้า</w:t>
            </w:r>
          </w:p>
        </w:tc>
      </w:tr>
      <w:tr w:rsidR="00997232" w:rsidRPr="00997232" w:rsidTr="000D2177">
        <w:tc>
          <w:tcPr>
            <w:tcW w:w="2547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ประเภท 87.11 </w:t>
            </w:r>
          </w:p>
        </w:tc>
        <w:tc>
          <w:tcPr>
            <w:tcW w:w="7371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รถจักรยานยนต์ใช้แล้ว รถจักรยานยนต์ไฟฟ้าใช้แล้ว รถโมเพ็ดใช้แล้ว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Moped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รถจักรยานใช้แล้วที่ติดตั้งมอเตอร์ช่วย (รถจักรยานไฟฟ้าใช้แล้ว) รวมทั้งรถพ่วงข้าง แต่ไม่รวมรถพ่วงข้างที่ไม่ได้ติดตั้งมากับรถ </w:t>
            </w:r>
          </w:p>
        </w:tc>
      </w:tr>
    </w:tbl>
    <w:p w:rsidR="006D3475" w:rsidRPr="00997232" w:rsidRDefault="006D3475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กำหนดประเภทรถจักรยานยนต์ใช้แล้วที่อยู่ภายใต้กำกับดูแลของหน่วยงานอื่น โดยไม่ต้องขออนุญาตจาก พณ. เพื่อปรับลดขั้นตอนการทำงาน และอำนวยความสะดวกแก่ประชาชน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5387"/>
        <w:gridCol w:w="2268"/>
      </w:tblGrid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387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ประเภทการนำเข้า</w:t>
            </w:r>
          </w:p>
        </w:tc>
        <w:tc>
          <w:tcPr>
            <w:tcW w:w="2268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การกำกับดูแล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 กระทรวงการต่างประเทศ </w:t>
            </w:r>
          </w:p>
        </w:tc>
        <w:tc>
          <w:tcPr>
            <w:tcW w:w="5387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รถจักรยานยนต์ใช้แล้วที่นำเข้าโดยสถานเอกอัครราชทูต สถานกงสุลใหญ่ องค์การระหว่างประเทศ สำนักงานการค้าและเศรษฐกิจของต่างประเทศ องค์กรต่างประเทศที่ได้รับเอกสิทธิ์หรือบุคคลซึ่งได้รับเอกสิทธิ์ 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รถจักรยานยนต์ใช้แล้วที่ได้รับบริจาคจากต่างประเทศภายใต้แผนการป้องกันและบรรเทาสาธารณภัยแห่งชาติ </w:t>
            </w:r>
          </w:p>
        </w:tc>
        <w:tc>
          <w:tcPr>
            <w:tcW w:w="2268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ออกหนังสือรับรองประกอบพิธีการศุลกากร 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2. กรมศุลกากร </w:t>
            </w:r>
          </w:p>
        </w:tc>
        <w:tc>
          <w:tcPr>
            <w:tcW w:w="5387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รถจักรยานยนต์ใช้แล้วที่นำเข้าหรือส่งออกเป็นการชั่วคราว (รวมรถที่ใช้ประโยชน์สุทธินำกลับ รถเพื่อจัดแสดง และรถเพื่อการท่องเที่ยว) 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รถจักรยานยนต์ใช้แล้วที่ไม่สามารถจดทะเบียนหรือไม่สามารถนำเข้าไปในต่างประเทศได้ </w:t>
            </w:r>
          </w:p>
        </w:tc>
        <w:tc>
          <w:tcPr>
            <w:tcW w:w="2268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เป็นไปตามกฎหมายศุลกากร 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 กรมสรรพสามิต </w:t>
            </w:r>
          </w:p>
        </w:tc>
        <w:tc>
          <w:tcPr>
            <w:tcW w:w="5387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รถจักรยานยนต์ใช้แล้วที่นำเข้ามาเพื่อใช้เป็นรถต้นแบบสำหรับการวิจัย พัฒนาหรือทดสอบสมรรถนะ </w:t>
            </w:r>
          </w:p>
        </w:tc>
        <w:tc>
          <w:tcPr>
            <w:tcW w:w="2268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ออกหนังสือรับรองประกอบพิธีการศุลกากร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4. กรมศิลปากร </w:t>
            </w:r>
          </w:p>
        </w:tc>
        <w:tc>
          <w:tcPr>
            <w:tcW w:w="5387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รถจักรยานยนต์ใช้แล้วที่นำเข้ามาเพื่อจัดแสดงในพิพิธภัณฑ์เท่านั้น </w:t>
            </w:r>
          </w:p>
        </w:tc>
        <w:tc>
          <w:tcPr>
            <w:tcW w:w="2268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ออกหนังสือรับรองประกอบพิธีการศุลกากร </w:t>
            </w:r>
          </w:p>
        </w:tc>
      </w:tr>
      <w:tr w:rsidR="006D3475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 กระทรวงกลาโหม </w:t>
            </w:r>
          </w:p>
        </w:tc>
        <w:tc>
          <w:tcPr>
            <w:tcW w:w="5387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รถจักรยานยนต์ใช้แล้วที่เป็นยุทธภัณฑ์ </w:t>
            </w:r>
          </w:p>
        </w:tc>
        <w:tc>
          <w:tcPr>
            <w:tcW w:w="2268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เป็นไปตามกฎหมายกระทรวงกลาโหม </w:t>
            </w:r>
          </w:p>
        </w:tc>
      </w:tr>
    </w:tbl>
    <w:p w:rsidR="006D3475" w:rsidRPr="00997232" w:rsidRDefault="006D3475" w:rsidP="00997232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color w:val="0D0D0D" w:themeColor="text1" w:themeTint="F2"/>
          <w:sz w:val="20"/>
          <w:szCs w:val="20"/>
        </w:rPr>
      </w:pPr>
    </w:p>
    <w:p w:rsidR="00F5775E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9.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ร่างพระราชกฤษฎีกายกเลิกพระราชกฤษฎีกาควบคุมการส่งออกไปนอกราชอาณาจักรซึ่งสินค้าบางอย่าง (ฉบับที่ 29) พ.ศ. 2509 พ.ศ. ….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ร่างพระราชกฤษฎีกายกเลิกพระราชกฤษฎีกาควบคุมการส่งออกไปนอกราชอาณาจักรซึ่งสินค้าบางอย่าง (ฉบับที่ 29) พ.ศ. 2509 พ.ศ. …. ตามที่กระทรวงพาณิชย์ (พณ.) เสนอ ซึ่งสำนักงานคณะกรรมการกฤษฎีกาตรวจพิจารณาแล้ว และให้ดำเนินการต่อไปได้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พณ. เสนอว่า ได้มีการตราพระราชกฤษฎีกาควบคุมการส่งออกไปนอกราชอาณาจักรซึ่งสินค้าบางอย่าง (ฉบับที่ 29) พ.ศ. 2509 โดยอาศัยอำนาจตามมาตรา 3 แห่งพระราชบัญญัติควบคุมการส่งออกไปนอกและการนำเข้ามาในราชอาณาจักรซึ่งสินค้าบางอย่าง พุทธศักราช 2482 กำหนดห้ามส่งออกสินค้าเทวรูป ชิ้นส่วนของเทวรูป พระพุทธรูปและชิ้นส่วนของพระพุทธรูป แต่ไม่รวมถึงพระเครื่องและชิ้นส่วนของพระเครื่อง เว้นแต่จะได้รับอนุญาตจากรัฐมนตรีว่าการกระทรวงพาณิชย์ หรือผู้ซึ่งรัฐมนตรีว่าการกระทรวงพาณิชย์มอบหมาย เพื่อป้องกันการลักและทำลายพระพุทธรูปหรือเทวรูปออกเป็นชิ้นส่วนส่งออกไปจำหน่ายต่างประเทศ แต่ไม่เคยปรากฏว่ามีผู้มาขออนุญาตส่งออกสินค้าดังกล่าวแต่อย่างใด 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ต่อมา เมื่อวันที่ 17 ธันวาคม 2563 พณ. โดยกรมการค้าต่างประเทศได้ประชุมร่วมกับกรมศิลปากร และกรมศุลกากร เพื่อพิจารณายกเลิกพระราชกฤษฎีกาควบคุมการส่งออกไปนอกราชอาณาจักรซึ่งสินค้าบางอย่าง (ฉบับที่ 29) พ.ศ. 2509 ซึ่งที่ประชุมมีมติให้ยกเลิกพระราชกฤษฎีกาดังกล่าว เพื่อลดความซ้ำซ้อนของกฎหมาย เนื่องจากกรมศิลปากรอาศัยอำนาจตามมาตรา 22 แห่งพระราชบัญญัติโบราณสถาน โบราณวัตถุ ศิลปวัตถุ และพิพิธภัณฑสถานแห่งชาติ พ.ศ. 2504 และที่แก้ไขเพิ่มเติม (ฉบับที่ 2) พ.ศ. 2535 กำกับดูแลการส่งออกสินค้าตาม</w:t>
      </w:r>
      <w:r w:rsidR="000C563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พระราชกฤษฎีกาดังกล่าวอยู่แล้ว 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ดังนั้น เพื่อเป็นการดำเนินการตามมติที่ประชุมวันที่ 17 ธันวาคม 2563 พณ. โดยกรมการค้าต่างประเทศจึงดำเนินการยกร่างพระราชกฤษฎีกายกเลิกพระราชกฤษฎีกาควบคุมการส่งออกไปนอกราชอาณาจักรซึ่งสินค้าบางอย่าง (ฉบับที่ 29) พ.ศ. 2509 พ.ศ. …. และได้ดำเนินการรับฟังความเห็นหน่วยงานที่เกี่ยวข้องด้วยแล้ว โดยกรมศิลปากรและกรมศุลกากรแจ้งเห็นด้วยกับการยกเลิกพระราชกฤษฎีกาดังกล่าว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สาระสำคัญของร่างพระราชกฤษฎีกา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ยกเลิกพระราชกฤษฎีกาควบคุมการส่งออกไปนอกราชอาณาจักรซึ่งสินค้าบางอย่าง (ฉบับที่ 29) พ.ศ. 2509 โดยให้มีผลใช้บังคับตั้งแต่วันถัดจากวันประกาศในราชกิจจานุเบกษา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5775E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10.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ร่างประกาศกระทรวงการคลัง เรื่อง กำหนดอัตรา หลักเกณฑ์ วิธีการ และเงื่อนไขการจ่ายค่าตอบแทนในที่ดินของรัฐให้แก่กระทรวงการคลัง ตามมาตรา 17 แห่งพระราชบัญญัติว่าด้วยการเวนคืนและการได้มาซึ่งอสังหาริมทรัพย์ พ.ศ. 2562 พ.ศ. ….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คณะรัฐมนตรีมีมติเห็นชอบในหลักการร่างประกาศกระทรวงการคลัง เรื่อง กำหนดอัตรา หลักเกณฑ์ วิธีการ และเงื่อนไขการจ่ายค่าตอบแทนในที่ดินของรัฐให้แก่กระทรวงการคลัง ตามมาตรา 17 แห่งพระราชบัญญัติว่าด้วยการเวนคืนและการได้มาซึ่งอสังหาริมทรัพย์ พ.ศ. 2562 พ.ศ. …. ตามที่กระทรวงการคลัง (กค.) เสนอ และให้ส่ง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โดยให้รับความเห็นของสำนักงบประมาณและสำนักงานคณะกรรมการกฤษฎีกาไปประกอบการพิจารณาด้วย แล้วดำเนินการต่อไปได้ และให้ กค. รับความเห็นของสำนักงบประมาณไปพิจารณาดำเนินการต่อไปด้วย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กค. เสนอว่า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โดยที่มาตรา 17 แห่งพระราชบัญญัติว่าด้วยการเวนคืนและการได้มาซึ่งอสังหาริมทรัพย์ พ.ศ. 2562 กำหนดให้ กค. ต้องกำหนดอัตรา หลักเกณฑ์ วิธีการ และเงื่อนไขการจ่ายค่าตอบแทนให้แก่ กค. กรณีที่มีการเวนคืนที่ดินของรัฐ 4 ประเภท ได้แก่ (1) ที่ดินสาธารณสมบัติของแผ่นดินสำหรับพลเมืองใช้ร่วมกัน (2) ที่ดินสาธารณสมบัติของแผ่นดินใช้เพื่อประโยชน์ของแผ่นดินโดยเฉพาะ หรือที่ดินที่ได้สงวนหวงห้ามไว้ตามความต้องการของทางราชการ (3) ที่ดินรกร้างว่างเปล่า หรือที่ดินซึ่งมีผู้เวนคืนหรือทอดทิ้งหรือกลับมาเป็นของแผ่นดินโดยประการอื่นตามประมวลกฎหมายที่ดิน และที่ดินนั้นอยู่นอกเขตป่าไม้ถาวรตามมติคณะรัฐมนตรี และ (4) ที่ดินที่เป็นป่าสงวนแห่งชาติ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ประกอบกับได้มีคำสั่งกระทรวงคมนาคม ที่ 70/2562 ลงวันที่ 29 มีนาคม 2562 แต่งตั้งคณะกรรมการจัดทำร่างกฎหมายลำดับรองตามกฎหมายว่าด้วยการเวนคืนและการได้มาซึ่งอสังหาริมทรัพย์ มีอำนาจหน้าที่ในการพิจารณากำหนดเนื้อหาและรายละเอียดกฎหมายลำดับรองที่จะต้องจัดทำตามกฎหมายว่าด้วยการเวนคืนและการได้มาซึ่งอสังหาริมทรัพย์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กค. โดยกรมธนารักษ์ได้เข้าร่วมประชุมคณะกรรมการตามข้อ 2. ซึ่งในคราวประชุม ครั้งที่ 1/2562 เมื่อวันที่ 30 พฤษภาคม 2562 ที่ประชุมได้กำหนดให้มีการจัดทำกฎหมายลำดับรองเพื่อกำหนดหลักเกณฑ์และวิธีการต่าง ๆ ภายใต้พระราชบัญญัติว่าด้วยการเวนคืนและการได้มาซึ่งอสังหาริมทรัพย์ พ.ศ. 2562 ขึ้น รวมทั้งสิ้นจำนวน 10 ฉบับ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ต่อมากระทรวงคมนาคมได้มีหนังสือถึง กค. ขอให้จัดทำประกาศกระทรวงการคลัง เรื่อง กำหนดอัตรา หลักเกณฑ์ วิธีการ และเงื่อนไขการจ่ายค่าตอบแทนในที่ดินของรัฐให้แก่กระทรวงการคลัง ตามมาตรา 17 แห่งพระราชบัญญัติว่าด้วยการเวนคืนและการได้มาซึ่งอสังหาริมทรัพย์ พ.ศ. 2562 พ.ศ. ….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 กค. โดยกรมธนารักษ์จึงได้มีคำสั่ง ที่ 630/2562 ลงวันที่ 30 กันยายน 2562 แต่งตั้งคณะกรรมการจัดทำร่างประกาศกระทรวงการคลังกำหนดอัตรา หลักเกณฑ์ วิธีการ และเงื่อนไขการจ่ายค่าตอบแทนให้แก่กระทรวงการคลัง ตามมาตรา 17 แห่งพระราชบัญญัติว่าด้วยการเวนคืนและการได้มาซึ่งอสังหาริมทรัพย์ พ.ศ. 2562 และได้ยกร่างประกาศดังกล่าวเสร็จเรียบร้อยแล้ว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สาระสำคัญของร่างประกาศ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กำหนดอัตรา หลักเกณฑ์ วิธีการ และเงื่อนไขการจ่ายค่าตอบแทน ให้แก่ กค. ในกรณีที่หน่วยงานของรัฐที่เวนคืนได้ดำเนินการตามขั้นตอนของกฎหมายแล้ว แต่มีที่ดินที่อยู่ในแนวเขตที่ดินที่จะเวนคืนซึ่งเป็นที่ดินของรัฐ 4 ประเภท ได้แก่ (1) ที่ดินสาธารณสมบัติของแผ่นดินสำหรับพลเมืองใช้ร่วมกัน (2) ที่ดินสาธารณชนสมบัติของแผ่นดินใช้เพื่อประโยชน์ของแผ่นดินโดยเฉพาะ หรือที่ดินที่ได้สงวนหวงห้ามไว้ตามความต้องการของทางราชการ </w:t>
      </w:r>
      <w:r w:rsidR="000D613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(3) ที่ดินรกร้างว่างเปล่า หรือที่ดินซึ่งมีผู้เวนคืนหรือทอดทิ้งหรือกลับมาเป็นของแผ่นดินโดยประการอื่นตามประมวลกฎหมายที่ดิน และที่ดินนั้นอยู่นอกเขตป่าไม้ถาวรตามมติคณะรัฐมนตรี และ (4)  ที่ดินที่เป็นป่าสงวนแห่งชาติ ทั้งนี้ เพื่อให้หน่วยงานของรัฐที่เวนคืนนั้นมีอำนาจเข้าครอบครอง ดูแล และใช้ประโยชน์ โดยเมื่อเจ้าหน้าที่ได้จ่ายค่าตอบแทนให้แก่ กค. ตามอัตรา หลักเกณฑ์ วิธีการ และเงื่อนไข ที่ กค. กำหนดแล้ว ให้กรรมสิทธิ์ในที่ดินนั้นตกเป็นของหน่วยงานของรัฐที่เวนคืน สรุปสาระสำคัญได้ดังนี้ 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กำหนดนิยามคำว่า “กิจการลงทุน” และ “กิจการสาธารณะ”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กำหนดให้มีคณะกรรมการกำหนดค่าตอบแทนที่ดินของรัฐ ประกอบด้วยคณะกรรมการ 2 ชุด ได้แก่ (1) ในเขตกรุงเทพมหานคร (2) ในเขตจังหวัดอื่น โดยคณะกรรมการมีหน้าที่กำหนดค่าตอบแทนที่ดินของรัฐตามอัตราที่กำหนด เช่น กรณีเป็นกิจการลงทุนให้กำหนดค่าตอบแทนที่ดินของรัฐให้ได้ราคาเทียบเคียงราคาซื้อขายกันตามปกติในท้องตลาด หรือกรณีเป็นกิจการสาธารณะให้กำหนดค่าตอบแทนที่ดินของรัฐให้ได้เทียบเคียงกับราคาประเมินที่ดิน   </w:t>
      </w:r>
    </w:p>
    <w:p w:rsidR="006D3475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กำหนดวิธีในการรับชำระเงินค่าตอบแทน โดยให้เจ้าหน้าที่ชำระเงินผ่านบัญชีของกรมธนารักษ์  </w:t>
      </w:r>
    </w:p>
    <w:p w:rsidR="00F5775E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D6133" w:rsidRPr="00997232" w:rsidRDefault="000D6133" w:rsidP="00997232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857538">
        <w:tc>
          <w:tcPr>
            <w:tcW w:w="9594" w:type="dxa"/>
          </w:tcPr>
          <w:p w:rsidR="00EC00D4" w:rsidRPr="00997232" w:rsidRDefault="00EC00D4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11.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การแก้ไขปัญหาผู้ได้รับผลกระทบจากโครงการโปร่งขุนเพชร จังหวัดชัยภูมิ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 (กษ.) เสนอดังนี้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ให้ กษ. (กรมชลประทาน) ยกเว้นการปฏิบัติตามมติคณะรัฐมนตรี เมื่อวันที่ 21 เมษายน 2541 และอนุมัติในหลักการให้กรมชลประทานจ่ายเงินค่าชดเชยให้แก่ราษฎรผู้ได้รับผลกระทบจากการดำเนินงานโครงการของรัฐ กรณีโครงการโปร่งขุนเพชร จังหวัดชัยภูมิ ในอัตราไร่ละ 42,000 บาท ในท้องที่อำเภอหนองบัวระเหว จำนวน 150 แปลง เนื้อที่ 1,754-0-89 ไร่ คิดเป็นเงิน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677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345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 และในท้องที่อำเภอเทพสถิตจำนวน 22 แปลง เนื้อที่ 221-1-53 ไร่ คิดเป็นเงิน 9,298,065 บาท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รวมเป็นเงินทั้งสิ้น 82,975,410 บาท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โดยผู้มีสิทธิจะต้องมีชื่อปรากฏในแผนที่ ร.ว. 43 ก. ตามผลการรังวัดโดยช่างรังวัดของกรมที่ดินและเคยได้รับค่าขนย้าย (ค่าที่ดินไม่มีเอกสารสิทธิ) ไปแล้วในอัตราไร่ละ 8,000 บาท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สำหรับค่าใช้จ่ายที่จะเกิดขึ้นหากสามารถดำเนินการได้ทันภายในปีงบประมาณ พ.ศ. 2564 เห็นสมควรให้กรมชลประทานพิจารณาปรับแผนการปฏิบัติงานและแผนการใช้จ่ายงบประมาณ ประจำปีงบประมาณ พ.ศ. 2564 หรือโอนเงินจัดสรรหรือเปลี่ยนแปลงเงินจัดสรร แล้วแต่กรณี ตามระเบียบว่าด้วยการบริหารงบประมาณ พ.ศ. 2562 เพื่อมาดำเนินการเป็นลำดับแรก โดยให้จัดทำแผนรายละเอียดการจ่ายเงินค่าชดเชยให้สอดคล้องกับข้อเท็จจริงแล้วขอทำความตกลงกับสำนักงบประมาณตามขั้นตอน ส่วนค่าใช้จ่ายที่จะเกิดขึ้นในปีต่อ ๆ ไป เห็นควรให้จัดทำแผนการปฏิบัติงานและแผนการใช้จ่ายงบประมาณ เพื่อเสนอขอรับการจัดสรรงบประมาณรายจ่ายประจำปีตามความจำเป็นและเหมาะสมต่อไป ตามความเห็นของสำนักงบประมาณ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เพื่อให้การจ่ายเงินเป็นไปอย่างถูกต้อง โปร่งใส และป้องกันมิให้บุคคลหรือกลุ่มบุคคลแสวงหาผลประโยชน์โดยมิชอบจากราษฎร เห็นควรอนุมัติแต่งตั้งคณะกรรมการตรวจสอบและกำกับดูแลการจ่ายเงิน เพื่อทำหน้าที่กำกับดูแลการจ่ายเงินและจำนวนเงินค่าชดเชยให้ถูกต้องครบถ้วนตรงตามบัญชีรายละเอียดที่ดินของราษฎรผู้ได้รับผลกระทบ (กลุ่มที่ 1) โครงการโปร่งขุนเพชร จังหวัดชัยภูมิ ตามผลการตรวจสอบของคณะอนุกรรมการแก้ไขปัญหาเกษตรกรที่ได้รับผลกระทบจากการก่อสร้างโครงการโปร่งขุนเพชร จังหวัดชัยภูมิ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1) ผู้ว่าราชการจังหวัดชัยภูมิ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ประธานกรรมการ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2) อัยการจังหวัดชัยภูมิ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3) คลังจังหวัดชัยภูมิ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4) ผู้บังคับการตำรวจภูธรจังหวัดชัยภูมิ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5) เจ้าพนักงานที่ดินจังหวัดชัยภูมิ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6) ปฏิรูปที่ดินจังหวัดชัยภูมิ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7) เกษตรและสหกรณ์จังหวัดชัยภูมิ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8) ผู้อำนวยการโครงการชลประทานชัยภูมิ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9) นายอำเภอหนองบัวระเหว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นายอำเภอเทพสถิต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11) นายบัวลอย บำรุงสวัสดิ์ (ตัวแทนเกษตรกร)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12) นายศักดา กาญจนเสน (ตัวแทนเกษตรกร) 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13) นายสาคร ศรีใส (ตัวแทนเกษตรกร)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14) หัวหน้าฝ่ายจัดหาที่ดินที่ 2 ส่วนจัดหาที่ดิน 2 สำนักกฎหมายและที่ดิน กรมชลประทาน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997232" w:rsidRPr="00997232" w:rsidTr="000D2177">
        <w:tc>
          <w:tcPr>
            <w:tcW w:w="5949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15) ผู้อำนวยการสำนักงานก่อสร้างชลประทานขนาดใหญ่ที่ 13 กรมชลประทาน</w:t>
            </w:r>
          </w:p>
        </w:tc>
        <w:tc>
          <w:tcPr>
            <w:tcW w:w="3067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กรรมการและผู้ช่วยเลขานุการ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โดยให้คณะกรรมการดังกล่าว ตรวจสอบบุคคลผู้มีสิทธิ จำนวน 172 ราย ให้เป็นไปตามหลักเกณฑ์ รวมทั้งกำกับดูแลการจ่ายเงินค่าชดเชยให้เป็นไปอย่างถูกต้องเรียบร้อย สำหรับการจ่ายเงินกรณีนี้เห็นสมควรจ่ายด้วยวิธีโอนเงินเข้าบัญชีธนาคาร (จ่ายตรง) ตามบัญชีรายชื่อบุคคลที่ผ่านการตรวจสอบจากคณะกรรมการฯ หรือทายาทของบุคคลดังกล่าว โดยให้ถือความเห็นของคณะกรรมการชุดนี้เป็นหลักฐานประกอบการจ่ายเงิน และให้ระบุในหลักฐานการรับ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เงินด้วยว่า “ข้าพเจ้ายินยอมรับเงินค่าขนย้ายในครั้งนี้ และจะไม่มาเรียกร้องหรือขอรับความช่วยเหลือใด ๆ ในส่วนที่เกี่ยวข้องกับโครงการโปร่งขุนเพชรจากทางราชการอีก”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คณะรัฐมนตรีมีมติ (8 เมษายน 2532) อนุมัติในหลักการให้ดำเนินการก่อสร้างเขื่อนโครงการโปร่งขุนเพชร จังหวัดชัยภูมิ ในท้องที่อำเภอหนองบัวระเหวและอำเภอเทพสถิต จังหวัดชัยภูมิ และคณะกรรมการกำหนดราคาค่าทดแทนทรัพย์สินตามมติคณะรัฐมนตรีเมื่อวันที่ 11 กรกฎาคม 2532 ได้กำหนดค่าขนย้าย กรณีที่ดินไม่มีเอกสารสิทธิในอัตราไร่ละ 8,000 บาท ซึ่งกรมชลประทานได้จ่ายค่าขนย้ายดังกล่าวให้แก่ราษฎรที่ได้รับผลกระทบจากโครงการฯ จำนวน 272 แปลง แล้ว ซึ่งต่อมาคณะรัฐมนตรีได้มีมติ (22 เมษายน 2539) ให้ชะลอการดำเนินการก่อสร้างโครงการไว้ก่อน ส่งผลให้ราษฎรกลุ่มดังกล่าวยังไม่ได้มีการย้ายออกจากพื้นที่ และภายหลังคณะรัฐมนตรีมีมติ (20 กันยายน 2548) ให้ดำเนินการก่อสร้างโครงการโปร่งขุนเพชรให้แล้วเสร็จภายในปี 2557 โดยคณะทำงานแสวงหาข้อเท็จจริงเกี่ยวกับราคาค่าทดแทนทรัพย์สินและคณะกรรมการกำหนดราคาค่าทดแทนฯ ตามมติคณะรัฐมนตรีเมื่อวันที่ 11 กรกฎาคม 2532 ได้พิจารณากำหนดจ่ายเงินค่าขนย้าย (ค่าที่ดินไม่มีเอกสารสิทธิ) ให้แก่ราษฎรที่ได้รับผลกระทบจากโครงการและยังไม่ได้รับการช่วยเหลือมาก่อนในอัตราไร่ละ 50,000 บาท ส่งผลให้ราษฎรกลุ่มที่เคยได้รับค่าขนย้ายในอัตราไร่ละ 8,000 บาท ต้องการขอให้รัฐบาลช่วยเหลือเยียวยาส่วนต่างในอัตราไร่ละ 42,000 บาท ทั้งนี้ คณะกรรมการร่วมระหว่างภาคราชการและผู้แทนเกษตรกรที่ได้รับผลกระทบจากการดำเนินโครงการของรัฐได้มีมติเห็นชอบการช่วยเหลือเยียวยาชดเชยส่วนต่างดังกล่าว ให้แก่เกษตรกรผู้ครอบครองที่ดินรายเดิม จำนวน 172 แปลง คิดเป็นจำนวนเงิน 82,975,410 บาท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เดิมกระทรวงเกษตรและสหกรณ์ได้เสนอเรื่องนี้มายังสำนักเลขาธิการคณะรัฐมนตรีเพื่อเสนอคณะรัฐมนตรีพิจารณาแล้วเมื่อวันที่ 30 กันยายน 2563 และนายกรัฐมนตรีได้พิจารณาแล้วมีคำสั่งให้ส่งเรื่องนี้คืนเพื่อให้กระทรวงเกษตรและสหกรณ์ (กรมชลประทาน) ร่วมกับหน่วยงานที่เกี่ยวข้องพิจารณาดำเนินการเจรจากับราษฎรอีกครั้ง ตามความเห็นของสำนักงบประมาณเพื่อให้ได้ข้อยุติที่ชัดเจน เหมาะสม และเป็นประโยชน์สูงสุดแก่ทุกฝ่ายก่อนดำเนินการต่อไป ทั้งนี้ ผู้แทนกลุ่มสมัชชาเกษตรกรภาคอีสานได้หารือร่วมกับผู้แทนกรมชลประทานและจัดทำบันทึกการเจรจาร่วมกันระหว่างผู้แทนกลุ่มสมัชชาเกษตรกรภาคอีสานและผู้แทนกรมชลปรทาน เมื่อวันที่ </w:t>
      </w:r>
      <w:r w:rsidR="00DC488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 กุมภาพันธ์ 2564 สรุปความว่า ต้องดำเนินการเยียวยาความเดือดร้อนความเสียหายแก่ประชาชนที่ได้รับผลกระทบอย่างเป็นธรรมโดยไม่ชักช้า และขอให้กรมชลประทานนำเรื่องเสนอคณะรัฐมนตรีอีกครั้ง ทั้งนี้ สำนักงานทรัพยากรน้ำแห่งชาติพิจารณาแล้วเห็นว่า การจ่ายเงินค่าชดเชยให้แก่ราษฎร เห็นสมควรให้กระทรวงเกษตรและสหกรณ์พิจารณาดำเนินการตามกฎหมาย ระเบียบ ข้อบังคับ มติคณะรัฐมนตรี หนังสือเวียนที่เกี่ยวข้องให้ถูกต้องครบถ้วนในทุกขั้นตอน โดยคำนึงถึงประโยชน์สูงสุดของทางราชการเป็นสำคัญ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12.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ขอยกเลิกโครงการก่อสร้างอาคารที่พักข้าราชการกองบัญชาการกองทัพไทยพื้นที่ประชาชื่น และโอนงบประมาณที่ตั้งไว้สำหรับรายการดังกล่าวในปีงบประมาณ พ.ศ. 2564 ไปสมทบเป็นค่างานก่อสร้างโครงการก่อสร้างบ้านพักข้าราชการกองบัญชาการกองทัพไทย ระยะที่ 2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คณะรัฐมนตรีมีมติอนุมัติให้กองบัญชาการกองทัพไทย (บก.ทท.) ยกเลิกรายการก่อหนี้ผูกพันข้ามปีงบประมาณ โครงการก่อสร้างอาคารที่พักข้าราชการ บก.ทท. พื้นที่ประชาชื่น (โครงการฯ ประชาชื่น) และโอนงบประมาณที่ตั้งไว้สำหรับรายการดังกล่าวในปีงบประมาณ พ.ศ. 2564 วงเงิน 79.91 ล้านบาท ไปสมทบเป็นค่างานก่อสร้างโครงการก่อสร้างบ้านพักข้าราชการ บก.ทท. ระยะที่ 2 (โครงการฯ ระยะที่ 2) ต่อไป ตามที่กระทรวงกลาโหม (กห.) เสนอ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กห. รายงานว่า บก.ทท. ได้ดำเนินการก่อสร้างที่พักอาศัยให้กับข้าราชการ บก.ทท. และครอบครัว รวม 2 โครงการ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โครงการฯ ประชาชื่น มีการดำเนินการสรุปได้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1.1 บก.ทท. มีแผนการก่อสร้างที่พักอาศัยให้กับข้าราชการ บก.ทท. และครอบครัว ในพื้นที่ราชพัสดุของ บก.ทท. พื้นที่ประชาชื่น โดยสร้างเป็นอาคารสูง 25 ชั้น จำนวน 3 อาคาร เพื่อแก้ไขปัญหาการขาดแคลนที่พักอาศัยของข้าราชการที่มีความต้องการเป็นจำนวนมาก โดยในปีงบประมาณ พ.ศ. 2564 ได้รับอนุมัติให้ก่อ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หนี้ผูกพันข้ามปีงบประมาณ พ.ศ. 2564 - 2567 (4 ปี) วงเงิน 475.40 ล้านบาท (ไม่รวมเงินสำรองเผื่อเหลือเผื่อขาด) (ตามมติคณะรัฐมนตรี 20 ตุลาคม 2563) เพื่อก่อสร้างอาคารที่พักอาศัยดังกล่าว รวมทั้งสิ่งอำนวยความสะดวกและระบบสาธารณูปโภค จำนวน 1 อาคาร จำนวนห้องพัก 154 ห้อง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ต่อมาได้มีผู้ร้องเรียนต่อผู้ตรวจการแผ่นดินเกี่ยวกับการดำเนินโครงการฯ ประชาชื่น เนื่องจากประชาชนในพื้นที่ใกล้เคียงมีความกังวลว่าจะได้รับความเดือดร้อนจากผลกระทบต่าง ๆ เช่น ฝุ่นละออง การระบายน้ำ แรงสั่นสะเทือน การจราจร ตลอดจนอันตรายจากเศษวัสดุการก่อสร้าง โดยเสนอขอให้พิจารณายกเลิกการดำเนินการก่อสร้างอาคารสูง 25 ชั้น จำนวน 3 อาคาร หรือปรับรูปแบบอาคารเป็นแบบอาคารที่มีความสูงไม่เกิน </w:t>
      </w:r>
      <w:r w:rsidR="00DC488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 ชั้น และจัดแผนผังอาคารให้มีระยะห่างจากพื้นที่ข้างเคียง สำนักงานผู้ตรวจการแผ่นดิน (สผผ.) จึงขอให้สำนักยุทธโยธาทหาร บก.ทท. ชี้แจงข้อเท็จจริงพร้อมทั้งแนวทางการแก้ไขปัญหาดังกล่าว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1.3 ปัจจุบันโครงการฯ ประชาชื่น อยู่ระหว่างการจัดทำรายงานการประเมินผลกระทบสิ่งแวดล้อม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EIA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ซึ่งทางบริษัทที่ปรึกษาได้ดำเนินการตามกรอบของกฎหมายที่เกี่ยวข้องที่ได้กำหนดไว้ โดยมีการเก็บรวบรวมข้อมูล การสัมภาษณ์รายบุคคล การใช้แบบสอบถามและการสนทนากลุ่มย่อย และได้แจกจ่ายมาตรการป้องกันและแก้ไขผลกระทบสิ่งแวดล้อมให้กับผู้อยู่อาศัยในชุมชนรอบโครงการอย่างต่อเนื่อง อย่างไรก็ดี กลุ่มผู้ร้องเรียนยังคงมีความวิตกกังวลว่าจะได้รับความเดือดร้อนและผลกระทบด้านต่าง ๆ ตามมาภายหลังในระหว่างดำเนินการก่อสร้างและเมื่อก่อสร้างแล้วเสร็จ ซึ่งหากดำเนินโครงการฯ ประชาชื่นต่อไปอาจมีความเป็นไปได้ที่จะสร้างไม่สำเร็จ และจะส่งผลกระทบในระยะยาวต่อข้าราชการที่พักอาศัยกับผู้พักอาศัยโดยรอบโครงการดังกล่าวในอนาคต ดังนั้น ผู้บัญชาการทหารสูงสุดจึงได้อนุมัติหลักการให้ชะลอโครงการฯ ประชาชื่น และขอให้พิจารณาพื้นที่ก่อสร้างแห่งใหม่ พร้อมทั้งให้มีหนังสือถึง สผผ. เพื่อชี้แจงข้อเท็จจริง และต่อมาได้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เห็นชอบให้ยกเลิกโครงการฯ ประชาชื่น แล้ว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โครงการฯ ระยะที่ 2 มีการดำเนินการสรุปได้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2.1 บก.ทท. ได้ทำสัญญาจ้างบริษัทที่ 1 ดำเนินโครงการฯ ระยะที่ 2 ในวงเงิน 184 ล้านบาท เริ่มดำเนินงานเมื่อวันที่ 31 มีนาคม 2561 และมีกำหนดแล้วเสร็จเมื่อวันที่ 21 กันยายน 2562 ซึ่ง บก.ทท. ได้รับจัดสรรงบประมาณรายจ่ายประจำปีงบประมาณ พ.ศ. 2561 - 2562 จำนวน 140.50 ล้านบาท และได้เบิกจ่ายให้แก่ผู้รับจ้างแล้ว วงเงิน 74.52 ล้านบาท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คงเหลืองบประมาณ จำนวน 65.98 ล้านบาท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แต่โดยที่บริษัทฯ ไม่สามารถดำเนินงานได้ตามระยะเวลาที่กำหนด บก.ทท. จึงได้บอกเลิกสัญญาจ้างกับบริษัทที่ 1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2.2 บก.ทท. ได้ทำสัญญาจ้างบริษัทที่ 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เพื่อดำเนินการในส่วนที่เหลือ ในวงเงิน 145.89 ล้านบาท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โดยเริ่มดำเนินงานเมื่อวันที่ 1 สิงหาคม 2563 และมี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กำหนดแล้วเสร็จวันที่ 27 พฤษภาคม 2564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โดยมีรายละเอียดการเบิกจ่ายงบประมาณ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ปีงบประมาณ พ.ศ. 2563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บก.ทท. ได้ใช้จ่ายงบประมาณจากงบประมาณรายจ่ายประจำปีงบประมาณ พ.ศ. 2562 ที่ได้ขยายระยะเวลาเบิกจ่ายงบประมาณจนถึงเดือนกันยายน 2563 จำนวน 65.98 ล้านบาท (เหลือจ่ายจากการเบิกจ่ายให้บริษัทที่ 1) จ่ายให้แก่บริษัทที่ 2 จำนวน 49.92 ล้านบาท คงเหลือวงเงินที่ต้องเบิกจ่ายให้บริษัทที่ 2 จำนวน 95.97 ล้านบาท (145.89 - 49.92)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(2) ปีงบประมาณ พ.ศ. 2564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บก.ทท. ได้เสนอคำขอตั้งงบประมาณรายจ่ายประจำปีงบประมาณ พ.ศ. 2564 วงเงิน 79.91 ล้านบาท แต่ไม่ได้รับการจัดสรรงบประมาณ จึงได้ขอทำความตกลงกับสำนักงบประมาณ (สงป.) เพื่อขอโอนเงินจัดสรรงบประมาณรายจ่ายประจำปีงบประมาณ พ.ศ. 2564 จากโครงการก่อสร้างอาคารนักเรียนนายสิบแผนที่และอาคารแผนกขนส่งพื้นที่โรงเรียนแผนที่ กรมแผนที่ทหาร วงเงิน 16.06 ล้านบาท ไปตั้งจ่ายโครงการฯ ระยะที่ 2 ซึ่ง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สงป. ได้อนุมัติให้ บก.ทท. โอนเงินจัดสรรดังกล่าวแล้วทำให้คงเหลืองบประมาณที่ต้องเบิกจ่ายให้บริษัทที่ 2 จำนวน 79.91 ล้านบาท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(145.89 - 49.92 - 16.06)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โดยที่ บก.ทท. มีความต้องการงบประมาณเพื่อดำเนินการตามโครงการฯ ระยะที่ 2 ซึ่งมีกำหนดส่งมอบงานภายในเดือนพฤษภาคม 2564 วงเงิน 79.91 ล้านบาท บก.ทท. จึงมีแผนที่จะใช้งบประมาณที่ตั้งไว้สำหรับโครงการฯ ประชาชื่น ในปีงบประมาณ พ.ศ. 2564 (ซึ่งยกเลิกไปแล้วตามข้อ 1.3) และโอนงบประมาณดังกล่าวมาใช้สำหรับโครงการฯ ระยะที่ 2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สงป. เห็นว่า การยกเลิกรายการก่อหนี้ผูกพันโครงการฯ ประชาชื่นย่อมมีผลทำให้ไม่มีรายการดังกล่าวที่จะต้องตั้งงบประมาณในปีงบประมาณ พ.ศ. 2565 - 2567 รองรับอีกต่อไป ดังนั้น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รณีดังกล่าวจึงเป็นการเปลี่ยนแปลงรายการก่อหนี้ผูกพันข้ามปีงบประมาณที่คณะรัฐมนตรีได้มีมติอนุมัติให้ก่อหนี้ผูกพันข้ามปีงบประมาณไว้ บก.ทท. จึงต้องเสนอขออนุมัติต่อคณะรัฐมนตรี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ตามนัยข้อ 7 (3) ของระเบียบว่าด้วยการก่อหนี้ผูกพันข้ามปีงบประมาณ พ.ศ. 2562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โดยขอยกเลิกรายการก่อหนี้ผูกพันข้ามปีงบประมาณโครงการฯ ประชาชื่น และขอโอนงบประมาณที่ตั้งไว้สำหรับรายการดังกล่าวในปีงบประมาณ พ.ศ. 2564 วงเงิน 79.91 ล้านบาท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ไปสมทบเป็นค่างานก่อสร้างโครงการฯ ระยะที่ 2 ในคราวเดียวกัน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13.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ขออนุมัติงบกลาง รายการเงินสำรองจ่ายเพื่อกรณีฉุกเฉินหรือจำเป็น เพื่อดำเนินงานโครงการเพิ่มประสิทธิภาพการควบคุมโรคใบด่างมันสำปะหลังแบบครอบคลุมพื้นที่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คณะรัฐมนตรีมีมติอนุมัติตามที่กระทรวงเกษตรและสหกรณ์ (กษ.) เสนอดังนี้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อนุมัติการดำเนินงานโครงการเพิ่มประสิทธิภาพการควบคุมโรคใบด่างมันสำปะหลังแบบครอบคลุมพื้นที่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อนุมัติงบประมาณเพื่อดำเนินโครงการเพิ่มประสิทธิภาพการควบคุมโรคใบด่างมันสำปะหลังแบบครอบคลุมพื้นที่ วงเงิน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329.22 ล้านบาท ประกอบด้วย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2.1 งบประมาณรายจ่ายประจำปีงบประมาณ พ.ศ. 2564 งบกลาง รายการเงินสำรองจ่ายเพื่อกรณีฉุกเฉินหรือจำเป็น วงเงิน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264.20 ล้านบาท แบ่งเป็น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997232" w:rsidRPr="00997232" w:rsidTr="000D2177">
        <w:tc>
          <w:tcPr>
            <w:tcW w:w="6091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2925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 (ล้านบาท)</w:t>
            </w:r>
          </w:p>
        </w:tc>
      </w:tr>
      <w:tr w:rsidR="00997232" w:rsidRPr="00997232" w:rsidTr="000D2177">
        <w:tc>
          <w:tcPr>
            <w:tcW w:w="6091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(1)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งบอุดหนุนทั่วไป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เพื่อเป็นค่าใช้จ่ายในการชดเชยการทำลายต้นมันสำปะหลังที่เป็นโรคใบด่างและกำจัดแมลงหวี่ขาวยาสูบ</w:t>
            </w:r>
          </w:p>
        </w:tc>
        <w:tc>
          <w:tcPr>
            <w:tcW w:w="2925" w:type="dxa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864.00</w:t>
            </w:r>
          </w:p>
        </w:tc>
      </w:tr>
      <w:tr w:rsidR="00997232" w:rsidRPr="00997232" w:rsidTr="000D2177">
        <w:tc>
          <w:tcPr>
            <w:tcW w:w="6091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(2)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งบดำเนินงาน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6"/>
                <w:szCs w:val="36"/>
                <w:cs/>
              </w:rPr>
              <w:t xml:space="preserve"> 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ค่าใช้จ่ายในการส่งเสริมและสนับสนุนการปลูกมันสำปะหลังสะอาดและทนทานต่อโรคใบด่างมันสำปะหลัง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ค่าธรรมเนียมการโอนเงินเข้าบัญชีเกษตรกรให้กับธนาคารเพื่อการเกษตรและสหกรณ์การเกษตร (ธ.ก.ส.)</w:t>
            </w:r>
          </w:p>
        </w:tc>
        <w:tc>
          <w:tcPr>
            <w:tcW w:w="2925" w:type="dxa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400.20</w:t>
            </w:r>
          </w:p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400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00</w:t>
            </w:r>
          </w:p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งบดำเนินงาน จำนวน 65.02 ล้านบาท ให้กรมส่งเสริมการเกษตรพิจารณาปรับจากแผนการปฏิบัติงานและแผนการใช้จ่ายงบประมาณ ประจำปีงบประมาณ พ.ศ. 2564 เพื่อเป็นค่าใช้จ่ายในการบริหารจัดการโครงการ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อนุมัติการดำเนินโครงการให้ครอบคลุมพื้นที่ที่เกษตรกรขึ้นทะเบียนเกษตรกรกับกรมส่งเสริมการเกษตร กษ. ทั้งที่มีเอกสารสิทธิและไม่มีเอกสารสิทธิ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โดยมอบหมายให้กระทรวงเกษตรและสหกรณ์ดำเนินการเพิ่มเติม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1) ร่วมกับกระทรวงการคลัง กระทรวงกลาโหม กระทรวงมหาดไทย กระทรวงพาณิชย์ กระทรวงอุตสาหกรรม สำนักงานตำรวจแห่งชาติ และหน่วยงานที่เกี่ยวข้องเร่งพิจารณาแนวทางที่มีประสิทธิภาพในการป้องกันและตรวจสอบไม่ให้มีการนำเข้าหรือลักลอบนำเข้าต้นพันธุ์หรือท่อนพันธุ์มันสำปะหลังที่เป็นโรคใบด่าง และการกำจัดแมลงหวี่ขาวยาสูบที่เป็นพาหะของโรคใบด่างมันสำปะหลัง ควบคู่ไปกับการดำเนินโครงการเพิ่มประสิทธิภาพการควบคุมโรคใบด่างมันสำปะหลังแบบครอบคลุมพื้นที่ด้วย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2) พิจารณาดำเนินการตามกฎหมายอย่างเด็ดขาดกับผู้ที่ได้รับการชดเชยตามโครงการฯ ไปแล้ว </w:t>
      </w:r>
      <w:r w:rsidR="00FF5EC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แต่ภายหลังพบว่ามีการลักลอบนำมันสำปะหลังที่ติดโรคมาปลูกใหม่ หรือผู้ที่เกี่ยวข้องกับการดำเนินการดังกล่าว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3) ร่วมกับกระทรวงการคลังและหน่วยงานที่เกี่ยวข้องพิจารณาความเป็นไปได้และความเหมาะสมในการจัดให้เกษตรกรมีการทำประกันภัยผลผลิตมันสำปะหลังเพื่อลดภาระค่าใช้จ่ายของภาครัฐในการให้ความช่วยเหลือเยียวยาในกรณีต่าง ๆ 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กษ. รายงานว่า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ภายหลังจากที่กรมส่งเสริมการเกษตรดำเนินโครงการป้องกันและกำจัดโรคใบด่างมันสำปะหลัง (ตามมติคณะรัฐมนตรีวันที่ 17 กันยายน 2562 และ 24 กันยายน 2562) กรมส่งเสริมการเกษตรได้กำจัดต้นมันสำปะหลังเป็นโรคและแมลงหวี่ขาวยาสูบได้ทั้งสิ้น 26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109.225 ไร่ ในพื้นที่ 11 จังหวัด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vertAlign w:val="superscript"/>
          <w:cs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ไม่ครอบคลุมพื้นที่ที่ไม่มีเอกสารสิทธิถูกต้องตามกฎหมายและพื้นที่ระบาดนอกเหนือจากที่คณะรัฐมนตรีมีมติอนุมัติ) และจ่ายเงินชดเชยรายได้ให้กับเกษตรกรไปแล้วทั้งหมด 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413 ราย แต่ก็ยังไม่สามารถควบคุมสถานการณ์การระบาดของโรคใบด่างมันสำปะหลังได้ เนื่องจากการแพร่ระบาดเกิดขึ้นอย่างรวดเร็วผ่านท่อนพันธุ์มันสำปะหลังที่เป็นโรคและแมลงหวี่ขาวยาสูบพาหะนำโรค รวมถึง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ดำเนินโครงการไม่ครอบคลุมพื้นที่ที่ไม่มีเอกสารสิทธิและพื้นที่ระบาดส่งผลให้สถานการณ์การระบาดมีการขยายพื้นที่เพิ่มขึ้นในพื้นที่ 27 จังหวัด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vertAlign w:val="superscript"/>
        </w:rPr>
        <w:t>2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รวมจำนวนพื้นที่ระบาด 400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000 ไร่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กษ. จึงได้จัดทำโครงการเพิ่มประสิทธิภาพการควบคุมโรคใบด่างมันสำปะหลังแบบครอบคลุมพื้นที่ขึ้นเพื่อกำจัดต้นมันสำปะหลังที่เป็นโรคในทุกพื้นที่และตัดวงจรการระบาดของโรค ซึ่งในการประชุมคณะกรรมการนโยบายและบริหารจัดการมันสำปะหลัง ครั้งที่ 3/2563 เมื่อวันที่ 14 ตุลาคม 2563 (รัฐมนตรีว่าการกระทรวงพาณิชย์เป็นประธาน) ได้มีมติเห็นชอบด้วยแล้ว รายละเอียดของโครงการฯ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หัวข้อ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1. วัตถุประสงค์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(1) เพื่อตัดวงจรการระบาดของโรคใบด่างมันสำปะหลัง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(2) เพื่อส่งเสริมและสนับสนุนให้เกษตรกรใช้ท่อนพันธุ์สะอาดและทนทานต่อโรคใบด่างมันสำปะหลังทดแทนมันสำปะหลังเป็นโรคในพื้นที่ระบาด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(3) เพื่อควบคุมไม่ให้การระบาดของโรคขยายตัวไปยังพื้นที่อื่น ๆ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(4) เพื่อช่วยเหลือเกษตรกรที่ได้รับผลกระทบจากการระบาดของโรคใบด่างมันสำปะหลัง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2. พื้นที่ดำเนินการ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พื้นที่ปลูกมันสำปะหลังทุกจังหวัด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3. ระยะเวลา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ดำเนินโครงการ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ตั้งแต่เดือนธันวาคม 2563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กันยายน 2564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4. กิจกรรม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(1)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กำจัดต้นมันสำปะหลังที่เป็นโรคใบด่างและชดเชยค่าทำลายต้นมันสำปะหลัง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ให้กับเกษตรกรที่ได้รับผลกระทบ โดยมีหลักเกณฑ์ ดังนี้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(1.1) เป็นแปลงที่พบต้นมันสำปะหลังที่มีสภาพที่สงสัยหรือส่อว่าจะมีการติดเชื้อและจะเป็นต้นตอของการระบาดของโรคใบด่างมันสำปะหลังยืนต้นอยู่ในแปลง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(1.2) วิธีการทำลายต้องเป็นตามหลักวิชาการที่กรมวิชาการเกษตรแนะนำและต้องทำลายต้นที่เป็นโรคทิ้งหลังจากคณะทำงานขับเคลื่อนการแก้ไขปัญหาโรคใบด่างมันสำปะหลังระดับตำบลพิจารณารับรอง และเมื่อผ่านไป 30 วัน ต้องไม่มีต้นงอกใหม่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(1.3)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ค่าชดเชยการทำลายให้กับเกษตรกรที่กำจัดต้นมันสำปะหลังที่เป็นโรคและแมลงหวี่ขาวยาสูบพาหะนำโรค ไร่ละ 2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160 บาท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(เป็นอัตราที่ กค. เห็นชอบความเหมาะสมแล้ว)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(1.4) กรณีเกษตรกรไม่ยินยอมให้ทำลายต้นมันสำปะหลัง ให้กรมวิชาการเกษตรดำเนินการบังคับใช้มาตรการทางกฎหมาย ตามพระราชบัญญัติกักพืช พ.ศ. 2507 และที่แก้ไขเพิ่มเติม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vertAlign w:val="superscript"/>
              </w:rPr>
              <w:t>4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(2)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ส่งเสริมและสนับสนุนการใช้พันธุ์มันสำปะหลังสะอาดและทนทานโรคใบด่างมันสำปะหลัง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ตามหลักเกณฑ์ ดังนี้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(2.1) คัดเลือกพื้นที่ที่เป็นแหล่งผลิตท่อนพันธุ์มันสำปะหลังสะอาดและทนทานต่อโรคใบด่างมันสำปะหลัง ในโครงการมันสำปะหลังแปลงใหญ่หรือแปลงเกษตรกรที่อยู่ในพื้นที่ไม่พบการระบาด หรือไม่มีการระบาดของโรค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(2.2) แปลงที่เข้าร่วมโครงการต้องผ่านการตรวจประเมินแหล่งท่อนพันธุ์มันสำปะหลังสะอาด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    (2.3) ผู้ทำหน้าที่ตรวจประเมินแปลงต้องผ่านการอบรมหลักสูตรผู้ตรวจประเมินแปลงพันธุ์มันสำปะหลังสะอาด หรือได้รับการถ่ายทอดความรู้ หลักเกณฑ์วิธีการตรวจประเมินแปลงจากเจ้าหน้าที่ที่ผ่านการอบรมหลักสูตรผู้ตรวจประเมินแปลงพันธุ์มันสำปะหลังสะอาด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(2.4) มีการสำรวจเพื่อค้นหาต้นเป็นโรคจากพื้นที่ที่คัดเลือก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(2.5) มีการขึ้นทะเบียนแปลงพันธุ์สะอาดที่ผ่านการประเมิน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(2.6) การสนับสนุนท่อนพันธุ์มันสำปะหลังสะอาดและทนทานโรคใบด่างมันสำปะหลัง ให้กับเกษตรกรที่พบการระบาดในพื้นที่ดำเนินการ อัตราไร่ละ 500 ลำ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(3)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ใช้มาตรการทางกฎหมาย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เพื่อกำจัดต้นที่เป็นโรคและควบคุมการเคลื่อนย้ายท่อนพันธุ์ที่เป็นโรค กรณีเกษตรกรไม่ยินยอมให้ทำลายต้นมันสำปะหลังให้กรมวิชาการเกษตรดำเนินการบังคับใช้มาตรการทางกฎหมายตามพระราชบัญญัติกักพืช พ.ศ. 2507 และที่แก้ไขเพิ่มเติม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(4)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สร้างการรับรู้และชี้แจงโครงการ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โดยอบรมและชี้แจงการดำเนินโครงการ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ให้กับเจ้าหน้าที่ที่เกี่ยวข้องระดับอำเภอ จังหวัด และส่วนกลาง จำนวน 700 รายและอบรมเกษตรกรผู้ปลูกมันสำปะหลังที่เข้าร่วมโครงการ จำนวน 40,000 ราย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(5)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ประชาสัมพันธ์โครงการ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ผ่านสื่อประชาสัมพันธ์ เช่น โทรทัศน์ หนังสือพิมพ์ป้ายประชาสัมพันธ์ เป็นต้น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(6)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ติดตามและประเมินผลโครงการ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เพื่อเฝ้าระวังและแจ้งเตือนหากเกิดการระบาดซ้ำ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lastRenderedPageBreak/>
              <w:t>5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 งบประมาณ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กรอบวงเงินในการดำเนินโครงการฯ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,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329.22 ล้านบาท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ประกอบด้วยงบประมาณรายจ่ายประจำปีงบประมาณ พ.ศ. 2564 งบกลาง รายการเงินสำรองจ่ายเพื่อกรณีฉุกเฉินหรือจำเป็น วงเงิน 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264.2 ล้านบาท และงบประมาณของกรมส่งเสริมการเกษตร วงเงิน 65.02 ล้านบาท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6. หน่วยงานดำเนินการ</w:t>
            </w:r>
          </w:p>
        </w:tc>
        <w:tc>
          <w:tcPr>
            <w:tcW w:w="6753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(1) กรมส่งเสริมการเกษตร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(2) กรมวิชาการเกษตร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(3) สำนักงานเศรษฐกิจการเกษตร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(4) ธ.ก.ส.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ทั้งนี้ สถานการณ์การระบาดของโรคใบด่างมันสำปะหลังในประเทศไทยเกิดขึ้นครั้งแรกในช่วงกลางปี 2561 ในแถบ 7 จังหวัด ใกล้บริเวณชายแดนไทย – กัมพูชา ได้แก่ จังหวัดนครราชสีมา จังหวัดบุรีรัมย์ จังหวัดศรีสะเกษ จังหวัดสระแก้ว จังหวัดสุรินทร์ จังหวัดอุบลราชธานี และจังหวัดปราจีนบุรี ซึ่งกระทรวงเกษตรและสหกรณ์คาดว่าเป็นการระบาดจากแปลงมันสำปะหลังที่เป็นโรคในประเทศกัมพูชา โดยมีแมลงหวี่ขาวยาสูบเป็นพาหะ คณะรัฐมนตรีจึงมีมติ (24 กันยายน 2562) อนุมัติให้ดำเนินโครงการป้องกันและกำจัดโรคใบด่างมันสำปะหลังเพื่อกำจัดต้นมันสำปะหลังที่เป็นโรคดังกล่าว โดยดำเนินการเฉพาะพื้นที่ที่มีเอกสารสิทธิเท่านั้น อย่างไรก็ตาม สถานการณ์โรคระบาดดังกล่าวได้ทวีความรุนแรงขึ้นในช่วงปี 2563 ส่วนหนึ่งมีสาเหตุจากการดำเนินโครงการไม่ได้ดำเนินการให้ครอบคลุมพื้นที่ที่มีการระบาดทั้งหมด คณะรัฐมนตรีจึงได้มีมติ (18 สิงหาคม 2563) ให้ขยายพื้นที่ดำเนินโครงการจากเดิมครอบคลุมพื้นที่ 11 จังหวัด เป็น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ดำเนินโครงการในทุกจังหวัดที่ปลูกมันสำปะหลัง โดยครอบคลุมทั้งพื้นที่ที่มีเอกสารสิทธิและไม่มีเอกสารสิทธิ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แต่โดยที่ระยะเวลาดำเนินโครงการสิ้นสุดในเดือนกันยายน 2563 หน่วยงานที่เกี่ยวข้องจึงไม่สามารถดำเนินการได้ทันกำหนดระยะเวลาดังกล่าว ดังนั้น กระทรวงเกษตรและสหกรณ์จึงได้ดำเนินการทำลายต้นมันสำปะหลังที่เป็นโรคใบด่างเพิ่มเติมบางส่วนเพื่อยับยั้งการแพร่ระบาดของโรคดังกล่าว รวมทั้งได้เสนอโครงการเพิ่มประสิทธิภาพการควบคุมโรคใบด่างมันสำปะหลังแบบครอบคลุมพื้นที่ขึ้น โดยมีกรอบวงเงินรวม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329.22 ล้านบาท ซึ่งมีสาระสำคัญเป็นการจ่ายเงินค่าชดเชยการทำลายต้นมันสำปะหลังที่เป็นโรคใบด่างและกำจัดแมลงหวี่ขาวยาสูบให้แก่เกษตรกร (วงเงิน 864 ล้านบาท) รวมทั้งสนับสนุนให้เกษตรกรปลูกมันสำปะหลังพันธุ์สะอาด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และทนทานต่อโรค (วงเงิน 400 ล้านบาท) โดยกระทรวงเกษตรและสหกรณ์เห็นควรดำเนินการทั้งในพื้นที่ที่มีเอกสารสิทธิและไม่มีเอกสารสิทธิเพื่อกำจัดโรคอย่างเด็ดขาดไม่ให้มีการระบาดอีก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>__________________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vertAlign w:val="superscript"/>
          <w:cs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11 จังหวัด ได้แก่ กาญจนบุรี นครราชสีมา สระแก้ว สุรินทร์ ศรีสะเกษ บุรีรัมย์ อุบลราชธานี ปราจีนบุรี ชลบุรี ระยอง และฉะเชิงเทรา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vertAlign w:val="superscript"/>
          <w:cs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16 จังหวัดที่เพิ่มขึ้น ได้แก่ กาฬสินธุ์ ขอนแก่น ชัยนาท ชัยภูมิ นครสวรรค์ มหาสารคาม มุกดาหาร พิษณุโลก เพชรบูรณ์ ร้อยเอ็ด ลพบุรี จันทบุรี สระบุรี สุพรรณบุรี อำนาจเจริญ และอุทัยธานี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vertAlign w:val="superscript"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เดิมในการประชุมคณะกรรมการนโยบายและบริหารจัดการมันสำปะหลัง ครั้งที่ 3/2563 เมื่อวันที่ 14 ตุลาคม 2563 ที่ประชุมมีมติเห็นชอบโครงการฯ โดยมีระยะเวลาโครงการตั้งแต่เดือนพฤศจิกายน 2563 - กันยายน 2564 แต่ กษ. ได้ปรับระยะเวลาการดำเนินโครงการให้สอดคล้องกับข้อเท็จจริง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vertAlign w:val="superscript"/>
        </w:rPr>
        <w:t>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กรณีที่มีศัตรูพืชที่ก่อความเสียหายร้ายแรงซึ่งหากไม่รีบทำลายอาจระบาดลุกลามทำความเสียหายได้มาก เจ้าหน้าที่มีอำนาจสั่งให้เจ้าของจัดการทำลายพืช ศัตรูพืช และพาหะนั้นได้ หรือเจ้าหน้าที่จะทำลายเองโดยเจ้าของเป็นผู้เสียค่าทำลาย ซึ่งหากไม่ปฏิบัติตาม ต้องระวางโทษจำคุกไม่เกินหกเดือน หรือปรับไม่เกินหนึ่งหมื่นบาท หรือทั้งจำทั้งปรับตามนัยพระราชบัญญัติกักพืช พ.ศ. 2507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1295B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14.</w:t>
      </w:r>
      <w:r w:rsidR="00A129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้อเสนอเชิงนโยบายในการจัดระบบบริการและระบบประกันสุขภาพสำหรับผู้ต้องขังที่มีปัญหาสถานะบุคคลและต่างด้าวในเรือนจำ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คณะรัฐมนตรีมีมติอนุมัติหลักการให้จัดระบบหลักประกันสุขภาพ* สำหรับผู้ต้องขังที่มีปัญหาทางสถานะบุคคลและต่างด้าว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16,000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[จำนวนกลุ่มผู้ต้องขังดังกล่าวมีจำนวนจริง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19,506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ส่วนที่เหลืออีกจำนวน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3,506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ยังมีความคลาดเคลื่อนทางทะเบียน] โดยให้มีการลงทะเบียนเพื่อเข้าถึงระบบหลักประกันสุขภาพ พร้อมกับเสนอให้มีงบประมาณเพื่อเป็นค่าใช้จ่ายสำหรับการเข้าถึงบริการสุขภาพตามชุดสิทธิประโยชน์**  ในอัตราเทียบเท่ากับผู้มีสิทธิในระบบหลักประกันสุขภาพแห่งชาติ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Universal Coverage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UC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(ปัจจุบันสิทธิในระบบดังกล่าวคิดค่าใช้จ่ายแบบเหมาจ่ายรายหัวจำนวน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3,719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บาทต่อผู้มีสิทธิ) ตามที่กระทรวงยุติธรรม (ยธ.) เสนอ โดยให้กระทรวงสาธารณสุข (สธ.) เป็นผู้จัดระบบดังกล่าวไปพลางก่อน  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สำหรับงบประมาณในการดำเนินการ ค่าใช้จ่ายในปีงบประมาณ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และค่าใช้จ่ายที่จะเกิดขึ้นในปีต่อ ๆ ไป ขอให้ สธ. ใช้จ่ายจากเงินนอกงบประมาณ (เงินบำรุงโรงพยาบาล) เป็นลำดับแรกก่อน เพื่อช่วยลดภาระงบประมาณที่มีอยู่อย่างจำกัด หากไม่เพียงพอขอให้พิจารณาปรับแผนการปฏิบัติงานและแผนการใช้จ่ายงบประมาณไปดำเนินการ ตามความเห็นของสำนักงบประมาณ  </w:t>
      </w:r>
    </w:p>
    <w:p w:rsidR="00A1295B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โดยให้ ยธ. เป็นหน่วยงานหลักหารือร่วมกับหน่วยงานที่เกี่ยวข้องพิจารณากำหนดแนวทางในการจัดระบบบริการและประกันสุขภาพสำหรับผู้ต้องขังที่มีปัญหาสถานะบุคคลและต่างด้าวในระยะยาวให้ได้ข้อยุติที่ชัดเจน และเป็นรูปธรรม และให้ ยธ.ร่วมกับสำนักงานตำรวจแห่งชาติ (ตช.) กระทรวงมหาดไทย (มท.) และหน่วยงานที่เกี่ยวข้อง พิจารณากำหนดแนวทางในการตรวจสอบและยืนยันตัวตนของผู้กระทำความผิดให้ถูกต้อง ชัดเจน รวมทั้งแนวทางการแก้ไขปัญหาในกรณีที่ไม่สามารถยืนยันตัวตนของผู้กระทำความผิดได้ด้วย</w:t>
      </w:r>
    </w:p>
    <w:p w:rsidR="00FF5EC3" w:rsidRPr="00997232" w:rsidRDefault="00FF5EC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_________________________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997232">
        <w:rPr>
          <w:rFonts w:ascii="TH SarabunPSK" w:hAnsi="TH SarabunPSK" w:cs="TH SarabunPSK"/>
          <w:color w:val="0D0D0D" w:themeColor="text1" w:themeTint="F2"/>
          <w:cs/>
        </w:rPr>
        <w:t>หมายเหตุ *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cs/>
        </w:rPr>
        <w:t>ระบบหลักประกันสุขภาพ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 xml:space="preserve"> คือ เครื่องมือทางการคลังเพื่อจัดการความแตกต่างของราคาบริการสุขภาพและความเสี่ยงซึ่งเชื่อมโยงกับการผันแปรของค่าใช้จ่ายสุขภาพส่วนบุคคล โดยกระจายความเสี่ยงเหนือตัวบุคคล (</w:t>
      </w:r>
      <w:r w:rsidRPr="00997232">
        <w:rPr>
          <w:rFonts w:ascii="TH SarabunPSK" w:hAnsi="TH SarabunPSK" w:cs="TH SarabunPSK"/>
          <w:color w:val="0D0D0D" w:themeColor="text1" w:themeTint="F2"/>
        </w:rPr>
        <w:t>Across Individuals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>) และเวลา (</w:t>
      </w:r>
      <w:r w:rsidRPr="00997232">
        <w:rPr>
          <w:rFonts w:ascii="TH SarabunPSK" w:hAnsi="TH SarabunPSK" w:cs="TH SarabunPSK"/>
          <w:color w:val="0D0D0D" w:themeColor="text1" w:themeTint="F2"/>
        </w:rPr>
        <w:t>Over Time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>) ด้วยการนำคนที่มีความเสี่ยงน้อยหรือป่วยน้อย เช่น คนวัยหนุ่มสาวมาเฉลี่ยความเสี่ยงกับคนที่มีความเสี่ยงมากหรือป่วยมาก เช่น ผู้สูงอายุและเด็ก เพื่อให้สามารถเก็บเบี้ยประกันซึ่งเมื่อรวมกันแล้วควรได้อย่างน้อยเท่ากับความเสียหายที่อาจเกิดขึ้น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997232">
        <w:rPr>
          <w:rFonts w:ascii="TH SarabunPSK" w:hAnsi="TH SarabunPSK" w:cs="TH SarabunPSK"/>
          <w:color w:val="0D0D0D" w:themeColor="text1" w:themeTint="F2"/>
          <w:cs/>
        </w:rPr>
        <w:t>**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cs/>
        </w:rPr>
        <w:t>ชุดสิทธิประโยชน์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 xml:space="preserve"> คือ การกำหนดรายการบริการในสิทธิประโยชน์ โดยกำหนดเป็นลายลักษณ์อักษรในรายละเอียดต่าง ๆ เช่น ชนิดบริการ วิธีการให้บริการ ข้อจำกัดในการใช้บริการ และราคา เป็นต้น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ยธ. (กรมราชทัณฑ์) รายงานว่า</w:t>
      </w:r>
    </w:p>
    <w:p w:rsidR="00A1295B" w:rsidRPr="00997232" w:rsidRDefault="00A129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คนไทยทุกคนมีสิทธิและสามารถเข้าถึงระบบหลักประกันสุขภาพได้จาก 3 สิทธิ/กองทุน ได้แก่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(1)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สิทธิสวัสดิการรักษาพยาบาลข้าราชการ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(2)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กองทุนประกันสังคม และ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(3)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กองทุนหลักประกันสุขภาพแห่งชาติ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แต่สิทธิดังกล่าวไม่ครอบคลุมถึงผู้ต้องขังที่มีปัญหาสถานะบุคคลและต่างด้าวในเรือนจำ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เมื่อผู้ต้องขังกลุ่มดังกล่าวเกิดการเจ็บป่วยจำเป็นซึ่งเกินศักยภาพการรักษาจากสถานพยาบาลเรือนจำ จะต้องส่งตัวกลุ่มผู้ต้องขังดังกล่าวออกมารักษาภายนอกเรือนจำ โดยโรงพยาบาลในพื้นที่ต้องเป็นผู้รับภาระค่ารักษาพยาบาลดังกล่าว ซึ่งปัญหาดังกล่าวได้เคยมีการมอบหมายให้ สธ. จัดประชุมหารือเกี่ยวกับการจัดบริการทางการแพทย์ในเรือนจำทั้งระบบแล้ว </w:t>
      </w:r>
    </w:p>
    <w:p w:rsidR="000066B4" w:rsidRDefault="00A1295B" w:rsidP="000066B4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กรมราชทัณฑ์จึงได้รวบรวมข้อมูลการรักษาพยาบาลของผู้ต้องขังที่มีปัญหาสถานะบุคคลและต่างด้าวระหว่างเดือนมกราคม - ธันวาคม 2563 จากเรือนจำและทัณฑสถาน จำนวน 127 แห่ง [จากจำนวนทั้งสิ้น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142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แห่ง (คิดเป็นร้อยละ 89)] พบว่า มีค่าใช้จ่ายในการรักษาพยาบาลของผู้ต้องขังรวม 13.71 ล้านบาท ซี่งโรงพยาบาลในพื้นที่ต้องเป็นผู้รับภาระค่ารักษาพยาบาลดังกล่าว จากปัญหาดังกล่าว ยธ. จึงมีคำสั่งแต่งตั้งคณะทำงานจัดระบบบริการและระบบประกันสุขภาพสำหรับผู้ต้องขังที่มีปัญหาสถานะบุคคลและต่างด้าวในเรือนจำ เพื่อเสนอแนวทาง วิธีการ กลไก และงบประมาณในการจัดระบบบริการและระบบประกันสุขภาพสำหรับกลุ่มบุคคลดังกล่าวให้สามารถปฏิบัติได้จริง และต่อมากรมราชทัณฑ์ สปสช. กรมการปกครองและหน่วยงานที่เกี่ยวข้องได้ร่วมกันจัดทำฐานทะเบียนผู้ต้องขังเพื่อเป็นฐานข้อมูลในการจัดการสิทธิด้านการรักษาพยาบาลสำหรับผู้ต้องขัง ซึ่งผลการดำเนินการตั้งแต่ปี พ.ศ. 2560 - 2563 สามารถสรุปได้ ว่า ผู้ต้องขังที่สามารถใช้สิทธิในการเข้าถึงระบบหลักประกันสุขภาพจากสิทธิ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UC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และสิทธิอื่นในปี พ.ศ. 2563 มีจำนวน 325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711 คน (คิดเป็นร้อยละ 94.35 ของจำนวนผู้ต้องขังทั้งหมด) ส่วน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ต้องขังที่ไม่สามารถใช้สิทธิในการเข้าถึงระบบหลักประกันสุขภาพเนื่องจากมีปัญหาทางสถานะบุคคลและต่างด้าวมีจำนวน 19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506 คน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(คิดเป็นร้อยละ 5.65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ของจำนวนผู้ต้องขังทั้งหมด) ซึ่งเป็นกลุ่มเปราะบาง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</w:p>
    <w:p w:rsidR="00A1295B" w:rsidRPr="00997232" w:rsidRDefault="000066B4" w:rsidP="000066B4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="00A1295B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="00A1295B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จากปัญหาข้างต้น คณะทำงานฯ จึงได้ยกร่างข้อเสนอเชิงนโยบายในการจัดระบบบริการและระบบประกันสุขภาพสำหรับผู้ต้องขังที่มีปัญหาสถานะบุคคลและต่างด้าว เพื่อให้กลุ่มบุคคลดังกล่าวสามารถใช้สิทธิในการเข้าถึงระบบหลักประกันสุขภาพได้เมื่อเจ็บป่วยจำเป็น และมีสิทธิที่เทียบเท่ากับประชาชนภายนอกเรือนจำ เพื่อให้เป็นไปตามข้อ 24 (1) ของข้อกำหนดมาตรฐานขั้นต่ำขององค์การสหประชาชาติในการสำหรับปฏิบัติต่อผู้ต้องขัง [</w:t>
      </w:r>
      <w:r w:rsidR="00A1295B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The United Nations Standard Minimum Rules for the Treatment of Prisoners</w:t>
      </w:r>
      <w:r w:rsidR="00A1295B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="00A1295B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Mandela Rules</w:t>
      </w:r>
      <w:r w:rsidR="00A1295B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)] ที่กำหนดให้การให้บริการด้านการรักษาพยาบาลแก่ผู้ต้องขังเป็นความรับผิดชอบของรัฐ โดยผู้ต้องขังควรได้รับการรักษาพยาบาลตามมาตรฐานเช่นเดียวกับที่รัฐจัดให้กับประชาชนอื่น และจะต้องสามารถเข้าถึงบริการที่จำเป็นโดยไม่คิดมูลค่าและไม่เลือกปฏิบัติด้วยเหตุแห่งสถานภาพด้านกฎหมายของต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15.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หลักเกณฑ์การกำหนดค่าตอบแทน ค่าใช้จ่าย เบี้ยประชุม และประโยชน์ตอบแทนอื่นของคณะอนุกรรมการชุดหลักในคณะกรรมการการอุดมศึกษา และคณะกรรมการมาตรฐานการอุดมศึกษา ตามพระราชบัญญัติระเบียบบริหารราชการกระทรวงการอุดมศึกษา วิทยาศาสตร์ วิจัยและนวัตกรรม พ.ศ. 2562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คณะรัฐมนตรีมีมติอนุมัติหลักเกณฑ์การกำหนดค่าตอบแทน ค่าใช้จ่าย เบี้ยประชุม และประโยชน์ตอบแทนอื่นของคณะอนุกรรมการชุดหลักในคณะกรรมการการอุดมศึกษา (กกอ.) และคณะกรรมการมาตรฐานการอุดมศึกษา (กมอ.) ตามพระราชบัญญัติระเบียบบริหารราชการกระทรวงการอุดมศึกษา วิทยาศาสตร์ วิจัยและนวัตกรรม พ.ศ. 2562 ตามที่กระทรวงการอุดมศึกษา วิทยาศาสตร์ วิจัยและนวัตกรรม (อว.) เสนอ ทั้งนี้ ให้มี</w:t>
      </w:r>
      <w:r w:rsidR="00CB56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ผลตั้งแต่วันที่คณะรัฐมนตรีมีมติ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เป็นต้นไป และให้ อว. รับความเห็นของกระทรวงการคลัง กระทรวงศึกษาธิการ สำนักงบประมาณ สำนักงานคณะกรรมการกฤษฎีกา สำนักงานสภาพัฒนาการเศรษฐกิจและสังคมแห่งชาติ สำนักงาน ก.พ. และสำนักงาน ก.พ.ร. ไปพิจารณาดำเนินการในส่วนที่เกี่ยวข้องต่อไป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เดิมคณะรัฐมนตรีได้เคยมีมติ (24 มีนาคม 2563) อนุมัติหลักเกณฑ์การกำหนดค่าตอบแทน ค่าใช้จ่าย เบี้ยประชุม และประโยชน์ตอบแทนอื่นของคณะอนุกรรมการชุดหลักในคณะกรรมการการอุดมศึกษา (กกอ.) และคณะกรรมการมาตรฐานการอุดมศึกษา (กมอ.) รวม 6 คณะ ไว้แล้ว แต่เนื่องจากข้อมูลที่กระทรวงการอุดมศึกษา วิทยาศาสตร์ วิจัยและนวัตกรรม (อว.) เสนอต่อคณะรัฐมนตรีเพื่อประกอบการพิจารณากำหนดค่าตอบแทนฯ ในคราวนั้นอยู่ในช่วงเปลี่ยนผ่านก่อนจะมีการแต่งตั้ง กกอ. ชุดใหม่ (คณะรัฐมนตรีมีมติเมื่อวันที่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มีนาคม 2563) และการแต่งตั้ง กมอ. (ตามประกาศกระทรวงการอุดมศึกษา วิทยาศาสตร์ วิจัยและนวัตกรรม เรื่อง แต่งตั้งประธานกรรมการและกรรมการผู้ทรงคุณวุฒิในคณะกรรมการมาตรฐานการอุดมศึกษา ประกาศ ณ วันที่ 15 กรกฎาคม 2563) ตามพระราชบัญญัติระเบียบบริหารราชการกระทรวงการอุดมศึกษา วิทยาศาสตร์ วิจัยและ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นวัตกรรม พ.ศ. 2562 ซึ่งต่อมา กกอ. ได้แต่งตั้งคณะอนุกรรมการชุดหลักเพิ่มเติมอีก จำนวน 6 คณะ (เดิมมีคณะอนุกรรมการชุดหลักจำนวน 5คณะ*) และ กมอ. ได้แต่งตั้งคณะอนุกรรมการชุดหลัก จำนวน 6 คณะ รวมคณะอนุกรรมการชุดหลักใน กกอ. และ กมอ. ในปัจจุบันทั้งสิ้น 17 คณะ ซึ่งที่ผ่านมาคณะอนุกรรมการชุดหลักใน กกอ. และ กมอ. ได้จัดประชุมไปแล้ว และได้เบิกจ่ายเบี้ยประชุมตามมติคณะรัฐมนตรีเมื่อวันที่ 24 มีนาคม 2563 ในอัตราที่แตกต่างกัน กล่าวคือ คณะอนุกรรมการชุดหลัก จำนวน 6 คณะแรก (กกอ. 5 คณะ และ กมอ. 1 คณะ) ได้เบิกจ่ายเบี้ยประชุมในอัตราเบี้ยประชุมของคณะอนุกรรมการชุดหลัก สำหรับคณะอนุกรรมการชุดหลักใน กกอ. ที่ได้แต่งตั้งเพิ่มเติมภายหลังอีก จำนวน 6 คณะ และคณะอนุกรรมการชุดหลักใน กมอ. ที่ได้แต่งตั้งขึ้น จำนวน 6 คณะ นั้น ได้เบิกจ่ายเบี้ยประชุมในอัตราของคณะอนุกรรมการเฉพาะกิจ (อ้างอิงจากอัตราเบี้ยประชุมสำหรับคณะอนุกรรมการทั่วไปตามพระราชกฤษฎีกาว่าด้วยเบี้ยประชุมกรรมการ พ.ศ. 2547)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ในครั้งนี้ อว. จึงเสนอคณะรัฐมนตรีเพื่อพิจารณาอนุมัติหลักเกณฑ์การกำหนดค่าตอบแทน ค่าใช้จ่าย เบี้ยประชุม และประโยชน์ตอบแทนอื่นของคณะอนุกรรมการชุดหลักใน กกอ. และ กมอ. เพิ่มเติมอีก รวมทั้งสิ้น 12 คณะ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โดยให้สามารถเบิกจ่ายเบี้ยประชุมในอัตราเดียวกับคณะอนุกรรมการชุดหลักตามมติคณะรัฐมนตรี เมื่อวันที่ 24 มีนาคม 2563 ได้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997232">
        <w:rPr>
          <w:rFonts w:ascii="TH SarabunPSK" w:hAnsi="TH SarabunPSK" w:cs="TH SarabunPSK"/>
          <w:color w:val="0D0D0D" w:themeColor="text1" w:themeTint="F2"/>
          <w:sz w:val="36"/>
          <w:szCs w:val="36"/>
        </w:rPr>
        <w:t>____________________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* หมายเหตุ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เดิมคณะรัฐมนตรีได้มีมติ (24 มีนาคม 2563) อนุมัติหลักเกณฑ์การกำหนดค่าตอบแทนฯ ของอนุกรรมการชุดหลัก จำนวน 6 คณะ ต่อมาเมื่อมีการแต่งตั้ง กมอ. (ตามประกาศกระทรวงการอุดมศึกษา วิทยาศาสตร์ วิจัยและนวัตกรรม ณ วันที่ 15 กรกฎาคม 2563) คณะอนุกรรมการด้านมาตรฐานการอุดมศึกษา (เดิมอยู่ภายใต้ กกอ.) ได้ย้ายไปอยู่ภายใต้ กมอ.ส่งผลให้คณะอนุกรรมการชุดหลักในกกอ. (เดิม) เหลือจำนวน 5 คณะ ทั้งนี้ หากรวมกับคณะอนุกรรมการที่แต่งตั้งเพิ่มเติมภายหลังจะรวมเป็น 11 คณะ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16.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มติคณะกรรมการสิ่งแวดล้อมแห่งชาติ ครั้งที่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/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2564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คณะรัฐมนตรีรับทราบตามที่กระทรวงทรัพยากรธรรมชาติและสิ่งแวดล้อม (ทส.) เสนอมติคณะกรรมการสิ่งแวดล้อมแห่งชาติ (กก.วล.) ครั้งที่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มกราคม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เรื่อง) ซึ่งเป็นการดำเนินการตามมติคณะรัฐมนตรีเมื่อวันที่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มิถุนายน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2538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ที่ให้ถือว่าการประชุม กก.วล. เป็นการประชุมคณะรัฐมนตรีเรื่องสิ่งแวดล้อม และมติคณะรัฐมนตรีเมื่อวันที่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พฤศจิกายน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(เรื่อง มติ กก.วล. ครั้งที่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ครั้งที่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2548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และครั้งที่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รับทราบมติ กก.วล. ครั้งที่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กันยายน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2548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ที่ให้นำมติ กก.วล. เฉพาะเรื่องที่เกี่ยวข้องกับนโยบายที่สำคัญ และเรื่องที่ กก.วล. พิจารณาได้ข้อยุติแล้วเสนอคณะรัฐมนตรีเพื่อทราบ สรุปได้ ดังนี้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97232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เรื่อง</w:t>
            </w:r>
          </w:p>
        </w:tc>
        <w:tc>
          <w:tcPr>
            <w:tcW w:w="6804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มติ กก.วล.</w:t>
            </w:r>
          </w:p>
        </w:tc>
      </w:tr>
      <w:tr w:rsidR="00997232" w:rsidRPr="00997232" w:rsidTr="000D2177">
        <w:tc>
          <w:tcPr>
            <w:tcW w:w="9918" w:type="dxa"/>
            <w:gridSpan w:val="2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1. รายงานการประเมินผลกระทบสิ่งแวดล้อม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(จำนวน 4 โครงการ)</w:t>
            </w:r>
          </w:p>
        </w:tc>
      </w:tr>
      <w:tr w:rsidR="00997232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โครงการรถไฟฟ้าสายสีเหลืองส่วนต่อขยาย ช่วงแยกรัชดา - ลาดพร้าว ถึงแยกรัชโยธิน</w:t>
            </w:r>
          </w:p>
        </w:tc>
        <w:tc>
          <w:tcPr>
            <w:tcW w:w="6804" w:type="dxa"/>
            <w:vMerge w:val="restart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เห็นชอบ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ตามความเห็นของคณะกรรมการผู้ชำนาญการพิจารณารายงานการวิเคราะห์ผลกระทบสิ่งแวดล้อมต่อรายงานการประเมินผลกระทบสิ่งแวดล้อม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ทั้ง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โครงการ โดยให้หน่วยงานเจ้าของโครงการ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 ดังนี้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ดำเนินการตามมาตรการป้องกันและแก้ไขผลกระทบสิ่งแวดล้อม รวมทั้งมาตรการติดตามตรวจสอบผลกระทบสิ่งแวดล้อมตามที่กำหนดไว้ในรายงานการประเมินผลกระทบสิ่งแวดล้อมอย่างเคร่งครัด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ให้ตั้งบประมาณเพื่อดำเนินการตามมาตรการฯ ที่กำหนดไว้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โครงการรถไฟฟ้าสายสีเหลืองฯ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ให้พิจารณาดำเนินการเพิ่มเติมในประเด็นต่าง ๆ เช่น การกำหนดแนวทางการเยียวยาผู้ได้รับผลกระทบจากอุบัติเหตุที่เกิดจากการก่อสร้าง และการพิจารณาจุดจอดที่สถานี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YLEX01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(บริเวณสำนักงานศาลยุติธรรม) และทางเชื่อมยกระดับที่เหมาะสม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โครงการถนนเลี่ยงเมืองสตูลฝั่งตะวันออกฯ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ให้พิจารณาดำเนินการเพิ่มเติมในประเด็นการป้องกัน เฝ้าระวังการรุกล้ำใช้ประโยชน์และการขยายตัวของชุมชนในพื้นที่ที่ผ่านป่าชายเลนเสื่อมโทรม และมาตรการด้านสาธารณสุขสำหรับประชาชนที่อาจได้รับผลกระทบจากการก่อสร้าง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 xml:space="preserve">     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โครงการทางหลวงหมายเลข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203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ให้ประสานกรมป่าไม้ กรมอุทยานแห่งชาติ สัตว์ป่า และพันธุ์พืช เกี่ยวกับการควบคุมไม่ให้มีผลกระทบต่อภูมิทัศน์และพื้นที่ป่าไม้บริเวณนอกพื้นที่ก่อสร้าง</w:t>
            </w:r>
          </w:p>
        </w:tc>
      </w:tr>
      <w:tr w:rsidR="00997232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โครงการถนนเลี่ยงเมืองสตูลฝั่งตะวันออก ตำบลคลองขุด ตำบลพิมาน อำเภอเมือง จังหวัดสตูล</w:t>
            </w:r>
          </w:p>
        </w:tc>
        <w:tc>
          <w:tcPr>
            <w:tcW w:w="6804" w:type="dxa"/>
            <w:vMerge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997232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โครงการศึกษาออกแบบระบบขนส่งมวลชนโดยระบบราง อำเภอหาดใหญ่ จังหวัดสงขลา</w:t>
            </w:r>
          </w:p>
        </w:tc>
        <w:tc>
          <w:tcPr>
            <w:tcW w:w="6804" w:type="dxa"/>
            <w:vMerge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6D3475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โครงการทางหลวงหมายเลข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203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(หล่มสัก – หล่มเก่า - เลย)</w:t>
            </w:r>
          </w:p>
        </w:tc>
        <w:tc>
          <w:tcPr>
            <w:tcW w:w="6804" w:type="dxa"/>
            <w:vMerge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997232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เรื่อง/โครงการ</w:t>
            </w:r>
          </w:p>
        </w:tc>
        <w:tc>
          <w:tcPr>
            <w:tcW w:w="6804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มติ กก.วล.</w:t>
            </w:r>
          </w:p>
        </w:tc>
      </w:tr>
      <w:tr w:rsidR="006D3475" w:rsidRPr="00997232" w:rsidTr="000D2177">
        <w:tc>
          <w:tcPr>
            <w:tcW w:w="311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 การปรับปรุงมาตรฐานควบคุมการระบายน้ำทิ้งจากท่าเทียบเรือประมงบางประเภท</w:t>
            </w:r>
          </w:p>
        </w:tc>
        <w:tc>
          <w:tcPr>
            <w:tcW w:w="680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เห็นชอบ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ร่างประกาศ ทส. เรื่อง กำหนดมาตรฐานควบคุมการระบายน้ำทิ้งจากท่าเทียบเรือประมงบางประเภท (ได้แก่ ท่าเทียบเรือประมงพาณิชย์  ท่าเทียบเรือประมงสำหรับการนำเข้าสัตว์น้ำ ท่าเทียบเรือประมงของโรงงานแปรรูปสัตว์น้ำ และท่าเทียบเรือประมงที่มีการขนถ่ายสัตว์น้ำสำหรับการผลิตอาหารสัตว์) ตามความเห็นของคณะกรรมการควบคุมมลพิษ ในการประชุมครั้งที่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เมื่อวันที่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10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กันยายน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และมอบให้ ทส. (กรมควบคุมมลพิษ) เสนอรัฐมนตรีว่าการกระทรวงทรัพยากรธรรมชาติและสิ่งแวดล้อมพิจารณาลงนามต่อไป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17.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รายงานผลการกู้เงินเพื่อปรับโครงสร้างหนี้พันธบัตรรัฐบาล ที่ครบกำหนดเมื่อวันที่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31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มีนาคม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2564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คณะรัฐมนตรีรับทราบตามที่กระทรวงการคลัง (กค.) เสนอรายงานผลการกู้เงินเพื่อปรับโครงสร้างหนี้พันธบัตรรัฐบาลที่ครบกำหนดเมื่อวันที่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มีนาคม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[เป็นการดำเนินการตามพระราชกำหนดให้อำนาจ กค. กู้เงินและจัดการเงินกู้เพื่อช่วยเหลือกองทุนเพื่อการฟื้นฟูและพัฒนาระบบสถาบันการเงิน ระยะที่สอง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2545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(พ.ร.ก. กู้เงินฯ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มาตรา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บัญญัติให้ในการกู้เงินแต่ละคราวต้องรายงานคณะรัฐมนตรีเพื่อทราบและประกาศในราชกิจจานุเบกษาภายในหกสิบวันนับแต่วันทำสัญญากู้หรือวันออกพันธบัตรหรือตราสารอื่น] สรุปสาระสำคัญได้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กค. ได้ดำเนินการปรับโครงสร้างหนี้พันธบัตรรัฐบาลที่ครบกำหนดเมื่อวันที่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มีนาคม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69,00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 ล้านบาท ซึ่งเป็นหนี้ที่ออกภายใต้ พ.ร.ก. กู้เงินฯ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45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โดยการชำระคืนต้นเงินพันธบัตรรัฐบาลจากเงินนำส่งจากบัญชีผลประโยชน์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18,946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และดำเนินการกู้เงินเพื่อปรับโครงสร้างหนี้โดยการออกตั๋วสัญญาใช้เงินระยะยาวและตั๋วสัญญาใช้เงินระยะสั้น จำนวนรวม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,053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โดยมีรายละเอียดผลการกู้เงิน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6D3475" w:rsidP="00997232">
      <w:pPr>
        <w:spacing w:line="320" w:lineRule="exact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(หน่วย : ล้านบาท)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701"/>
        <w:gridCol w:w="2552"/>
      </w:tblGrid>
      <w:tr w:rsidR="00997232" w:rsidRPr="00997232" w:rsidTr="000D2177">
        <w:tc>
          <w:tcPr>
            <w:tcW w:w="2122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วันที่ประมูล</w:t>
            </w:r>
          </w:p>
        </w:tc>
        <w:tc>
          <w:tcPr>
            <w:tcW w:w="2126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วันที่เบิกเงินกู้</w:t>
            </w:r>
          </w:p>
        </w:tc>
        <w:tc>
          <w:tcPr>
            <w:tcW w:w="1417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อายุ</w:t>
            </w:r>
          </w:p>
        </w:tc>
        <w:tc>
          <w:tcPr>
            <w:tcW w:w="1701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</w:t>
            </w:r>
          </w:p>
        </w:tc>
        <w:tc>
          <w:tcPr>
            <w:tcW w:w="255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อัตราดอกเบี้ยเฉลี่ย</w:t>
            </w:r>
          </w:p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(ร้อยละต่อปี)</w:t>
            </w:r>
          </w:p>
        </w:tc>
      </w:tr>
      <w:tr w:rsidR="00997232" w:rsidRPr="00997232" w:rsidTr="000D2177">
        <w:tc>
          <w:tcPr>
            <w:tcW w:w="9918" w:type="dxa"/>
            <w:gridSpan w:val="5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 การกู้เงินเพื่อการปรับโครงสร้างหนี้ โดย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การออกตั๋วสัญญาใช้เงิน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(พ.ร.ก. กู้เงินฯ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ในปีงบประมาณ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2564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ครั้งที่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 </w:t>
            </w:r>
          </w:p>
        </w:tc>
      </w:tr>
      <w:tr w:rsidR="00997232" w:rsidRPr="00997232" w:rsidTr="000D2177">
        <w:tc>
          <w:tcPr>
            <w:tcW w:w="212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16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มีนาคม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  <w:tc>
          <w:tcPr>
            <w:tcW w:w="2126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มีนาคม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  <w:tc>
          <w:tcPr>
            <w:tcW w:w="1417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ปี</w:t>
            </w:r>
          </w:p>
        </w:tc>
        <w:tc>
          <w:tcPr>
            <w:tcW w:w="1701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17,448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BIBOR 6M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–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01146</w:t>
            </w:r>
          </w:p>
        </w:tc>
      </w:tr>
      <w:tr w:rsidR="00997232" w:rsidRPr="00997232" w:rsidTr="000D2177">
        <w:tc>
          <w:tcPr>
            <w:tcW w:w="9918" w:type="dxa"/>
            <w:gridSpan w:val="5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การกู้เงินระยะสั้น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เพื่อการปรับโครงสร้างหนี้ (พ.ร.ก. กู้เงินฯ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ในปีงบประมาณ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</w:tr>
      <w:tr w:rsidR="00997232" w:rsidRPr="00997232" w:rsidTr="000D2177">
        <w:tc>
          <w:tcPr>
            <w:tcW w:w="212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ครั้งที่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</w:p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16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มีนาคม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  <w:tc>
          <w:tcPr>
            <w:tcW w:w="2126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มีนาคม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  <w:tc>
          <w:tcPr>
            <w:tcW w:w="1417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9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7,604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76</w:t>
            </w:r>
          </w:p>
        </w:tc>
        <w:tc>
          <w:tcPr>
            <w:tcW w:w="2552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62022</w:t>
            </w:r>
          </w:p>
        </w:tc>
      </w:tr>
      <w:tr w:rsidR="00997232" w:rsidRPr="00997232" w:rsidTr="000D2177">
        <w:tc>
          <w:tcPr>
            <w:tcW w:w="212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ครั้งที่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</w:t>
            </w:r>
          </w:p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16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มีนาคม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  <w:tc>
          <w:tcPr>
            <w:tcW w:w="2126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มีนาคม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  <w:tc>
          <w:tcPr>
            <w:tcW w:w="1417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3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เดือน</w:t>
            </w:r>
          </w:p>
        </w:tc>
        <w:tc>
          <w:tcPr>
            <w:tcW w:w="1701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25,000</w:t>
            </w:r>
          </w:p>
        </w:tc>
        <w:tc>
          <w:tcPr>
            <w:tcW w:w="2552" w:type="dxa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56000</w:t>
            </w:r>
          </w:p>
        </w:tc>
      </w:tr>
      <w:tr w:rsidR="00997232" w:rsidRPr="00997232" w:rsidTr="000D2177">
        <w:tc>
          <w:tcPr>
            <w:tcW w:w="5665" w:type="dxa"/>
            <w:gridSpan w:val="3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50,053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26</w:t>
            </w:r>
          </w:p>
        </w:tc>
        <w:tc>
          <w:tcPr>
            <w:tcW w:w="255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</w:rPr>
      </w:pPr>
      <w:r w:rsidRPr="00997232">
        <w:rPr>
          <w:rFonts w:ascii="TH SarabunPSK" w:hAnsi="TH SarabunPSK" w:cs="TH SarabunPSK"/>
          <w:color w:val="0D0D0D" w:themeColor="text1" w:themeTint="F2"/>
          <w:cs/>
        </w:rPr>
        <w:t xml:space="preserve">หมายเหตุ : </w:t>
      </w:r>
      <w:r w:rsidRPr="00997232">
        <w:rPr>
          <w:rFonts w:ascii="TH SarabunPSK" w:hAnsi="TH SarabunPSK" w:cs="TH SarabunPSK"/>
          <w:color w:val="0D0D0D" w:themeColor="text1" w:themeTint="F2"/>
        </w:rPr>
        <w:t xml:space="preserve">BIBOR 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>6</w:t>
      </w:r>
      <w:r w:rsidRPr="00997232">
        <w:rPr>
          <w:rFonts w:ascii="TH SarabunPSK" w:hAnsi="TH SarabunPSK" w:cs="TH SarabunPSK"/>
          <w:color w:val="0D0D0D" w:themeColor="text1" w:themeTint="F2"/>
        </w:rPr>
        <w:t xml:space="preserve">M 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 xml:space="preserve">หมายถึง อัตราดอกเบี้ยอ้างอิงระยะสั้นตลาดกรุงเทพ ระยะ </w:t>
      </w:r>
      <w:r w:rsidRPr="00997232">
        <w:rPr>
          <w:rFonts w:ascii="TH SarabunPSK" w:hAnsi="TH SarabunPSK" w:cs="TH SarabunPSK"/>
          <w:color w:val="0D0D0D" w:themeColor="text1" w:themeTint="F2"/>
        </w:rPr>
        <w:t>6</w:t>
      </w:r>
      <w:r w:rsidRPr="00997232">
        <w:rPr>
          <w:rFonts w:ascii="TH SarabunPSK" w:hAnsi="TH SarabunPSK" w:cs="TH SarabunPSK"/>
          <w:color w:val="0D0D0D" w:themeColor="text1" w:themeTint="F2"/>
          <w:cs/>
        </w:rPr>
        <w:t xml:space="preserve"> เดือน ตามประกาศธนาคารแห่งประเทศไทย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กค. ได้ออกประกาศ กค. เกี่ยวกับผลการกู้เงินเพื่อการปรับโครงสร้างหนี้โดยการออกตั๋วสัญญาใช้เงินตามที่กล่าวข้างต้นและได้ประกาศในราชกิจจานุเบกษาแล้ว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18.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รายงานผลการปฏิบัติงานของสำนักงานการตรวจเงินแผ่นดิน ประจำปีงบประมาณ พ.ศ.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คณะรัฐมนตรีมีมติรับทราบตามที่สำนักงานการตรวจเงินแผ่นดิน (สตง.) เสนอรายงานผลการปฏิบัติงานของ สตง. ประจำปีงบประมาณ พ.ศ.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2563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สตง. ได้จัดทำรายงานผลการปฏิบัติงานของ สตง. ประจำปีงบประมาณ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สรุปสาระสำคัญได้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การตรวจเงินแผ่นดิน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จำแนกตามลักษณะงานตรวจสอบได้ดังนี้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การตรวจสอบการเงิน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ได้ตรวจสอบและแสดงความเห็นต่อรายงานการเงิน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8,865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8,490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หน่วยงาน โดยได้แสดงความเห็นเป็นรายงานของผู้สอบบัญชีอย่างไม่มีเงื่อนไข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7,525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 แสดงความเห็นอย่างมีเงื่อนไขต่อรายงานการเงิน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1,144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 แสดงความเห็นว่ารายงานการเงินไม่ถูกต้อง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 และไม่แสดงความเห็นต่อรายงานการเงิน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149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การตรวจสอบการปฏิบัติตามกฎหมาย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ได้ตรวจสอบการปฏิบัติตามกฎหมายด้านการเงิน ตรวจสอบการจัดเก็บรายได้ ตรวจสอบการจัดซื้อจัดจ้าง ตรวจสอบข้อเท็จจริง ตรวจสอบกรณีพิเศษ และตรวจสอบเชิงป้องกัน จำนวน 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,663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รายงาน/สัญญา/ประกาศ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4,063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หน่วยงาน พบข้อบกพร่อง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4,759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รายงาน/สัญญา/ประกาศ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3,257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หน่วยงาน มูลค่าความเสียหายทั้งจากการต้องเรียกเงินคืน รายได้ที่ต้องจัดเก็บเพิ่ม และประมาณการมูลค่าความเสียหายจากการดำเนินงาน และความเสียหายที่สามารถป้องกันได้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1,921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การตรวจสอบผลสัมฤทธิ์และประสิทธิภาพการดำเนินงาน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 ได้ตรวจสอบผลสัมฤทธิ์ฯ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61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เรื่อง/โครงการ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89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หน่วยงาน พบข้อตรวจพบ และแจ้งข้อเสนอแนะให้หน่วยรับตรวจดำเนินการมิให้เกิดมูลค่าเสียโอกาสและความเสียหายจากการดำเนินงาน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41,565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84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การดำเนินการด้านความผิดวินัยการเงินการคลังของรัฐ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ติดตามและประสานงานเกี่ยวกับการปฏิบัติตามคำวินิจฉัยสั่งลงโทษทางปกครองที่คณะกรรมการตรวจเงินแผ่นดิ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ด้พิจารณาวินิจฉัยชี้ขาดความผิดวินัยทางงบประมาณและการคลังและกำหนดโทษปรับทางปกครองตามพระราชบัญญัติประกอบรัฐธรรมนูญว่าด้วยการตรวจเงินแผ่นดิน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2542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ซึ่งผู้ถูกลงโทษจะต้องชำระเงินค่าปรับทางปกครองและนำส่งเป็นรายได้แผ่นดิน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 เป็นเงินรวมทั้งสิ้น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02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และได้ชำระเงินค่าปรับทางปกครองครบถ้วนแล้ว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ราย เป็นเงิน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04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ล้านบาทโดยการดำเนินการดังกล่าวส่งผลให้การบังคับโทษเป็นไปตามวัตถุประสงค์ เกิดผลสัมฤทธิ์ มีประสิทธิภาพ รวมทั้งป้องปรามผู้ที่จะกระทำผิดรายอื่น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การเสริมสร้างความรู้ความเข้าใจในการรักษาวินัยการเงินการคลังของรัฐ และการใช้จ่ายเงินแผ่นดินแก่เจ้าหน้าที่ของรัฐ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ได้สนับสนุนการปฏิบัติงานของคณะกรรมการตรวจเงินแผ่นดินในการให้คำปรึกษา แนะนำ หรือเสนอแนะเกี่ยวกับการใช้จ่ายเงินแผ่นดินให้เป็นไปตามกฎหมายว่าด้วยวินัยการเงินการคลังของรัฐ รวมทั้งให้คำแนะนำแก่หน่วยงานของรัฐในการแก้ไขข้อบกพร่องเกี่ยวกับการใช้จ่ายเงินแผ่นดิน โดยจัดอบรมสัมมนาเพื่อสร้างความรู้ความเข้าใจ และการตระหนักถึงการรักษาวินัยการเงินการคลังของรัฐตามหลักการบริหารการเงินการคลังภาครัฐอย่างถูกต้องให้แก่บุคลากรหน่วยงานภาครัฐ/องค์กรปกครองส่วนท้องถิ่น (อปท.)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8,187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2,530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หน่วยงาน รวมทั้งถ่ายทอดความรู้เกี่ยวกับการจัดซื้อจัดจ้าง การบริหารพัสดุ การเงิน การบัญชี การเบิกจ่าย งบประมาณ การคลัง ข้อสังเกตที่พบจากการตรวจสอบ และความรู้เกี่ยวกับการใช้จ่ายเงินแผ่นดินให้แก่บุคลากรหน่วยงานภาครัฐและบุคคลภายนอก รวมทั้งสิ้น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หน่วยงาน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235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การเสริมสร้างให้ทุกภาคส่วนเข้ามามีส่วนร่วมในการดูแลรักษาเงินแผ่นดินและทรัพย์สินของรัฐ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ได้ดำเนินโครงการเสริมสร้างการมีส่วนร่วมของภาคประชาชนให้แก่นิสิต นักศึกษาของมหาวิทยาลัยต่าง ๆ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แห่ง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5,121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คน เพื่อให้ได้ทราบถึงบทบาทหน้าที่และอำนาจที่สำคัญของ สตง. การสร้างความตระหนักและความสำคัญของการปกป้องดูแลเงินแผ่นดินและทรัพย์สินของรัฐ รวมทั้งเกิดความเข้าใจแนวทางการมีส่วนร่วมในการดูแลรักษาเงินแผ่นดินและทรัพย์สินของรัฐให้เกิดประโยชน์สูงสุด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5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การพัฒนาเทคโนโลยีสารสนเทศเพื่อเพิ่มประสิทธิภาพในการตรวจเงินแผ่นดิน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สตง. ร่วมกับสำนักงานพัฒนารัฐบาลดิจิทัล (องค์การมหาชน) และศูนย์เทคโนโลยีอิเล็กทรอนิกส์และคอมพิวเตอร์แห่งชาติ หรือ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NECTEC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ในการพัฒนาต้นแบบปัญญาประดิษฐ์เพื่อการตรวจสอบ โดยมีเป้าหมายในการนำเทคโนโลยี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ขั้นสูงมาช่วยเพิ่มประสิทธิภาพในการตรวจสอบและขยายผลการพัฒนาต้นแบบปัญญาประดิษฐ์ของลักษณะงานตรวจสอบอื่นต่อไป รวมทั้งได้จัดทำระบบบริหารจัดการการตรวจสอบรายงานการเงินของ อปท. ซึ่งสามารถอำนวยความสะดวกให้แก่ผู้ตรวจสอบในการจัดทำ สอบทาน และจัดเก็บกระดาษทำการในรูปแบบดิจิทัลไฟล์ รวมทั้งช่วยในการติดตามความคืบหน้าสำหรับการปฏิบัติงานตรวจสอบรายงานการเงินของ อปท. เพื่อสร้างความพร้อมสำหรับการปฏิบัติงานตรวจสอบการเงินแบบดิจิทัลได้อย่างมีประสิทธิภาพ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การประสานงานและความร่วมมือระหว่างประเทศ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ได้เผยแพร่ผลงานทางวิชาการในเวทีนานาชาติ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ผลงาน สร้างความยอมรับให้เกิดขึ้นกับองค์กรตรวจเงินแผ่นดินไทยในเวทีสากล และทำหน้าที่เป็นคณะกรรมการขับเคลื่อนคณะทำงานด้านการตรวจสอบด้านสิ่งแวดล้อมขององค์การสถาบันการตรวจสอบสูงสุดระหว่างประเทศ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INTOSAI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หรือ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Steering Committee of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INTOSAI Working Group on Environmental Auditing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WGEA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ซึ่งเป็นคณะทำงานของ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INTOSAI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ที่ส่งเสริมให้เกิดการแลกเปลี่ยนองค์ความรู้และประสบการณ์การตรวจสอบด้านสิ่งแวดล้อม โดยได้รับมอบหมายให้เป็นผู้นำโครงการศึกษาและพัฒนาแนวทางการตรวจสอบด้านสิ่งแวดล้อมกรณีการตรวจสอบประเด็นความยั่งยืนในการขนส่งสาธารณะ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ผลการประเมินคุณธรรมและความโปร่งใสในการดำเนินงานของหน่วยงานภาครัฐ (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Integrity and Transparency Assessment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ITA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ประจำปีงบประมาณ พ.ศ.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สตง. ได้ผลคะแนนการประเมินรวม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92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คะแนน อยู่ในระดับ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โดยมีคะแนนรวมสูงขึ้นจากการประเมินในปีงบประมาณ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ซึ่งได้คะแนนรวม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89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96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คะแนน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19.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ผลการพิจารณารายงานความก้าวหน้าการติดตามการปฏิรูปประเทศด้านสังคม เรื่อง การคุ้มครองกลุ่มชาติพันธุ์และการจัดทำร่างพระราชบัญญัติส่งเสริมและอนุรักษ์กลุ่มชาติพันธุ์ พ.ศ. ....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คณะรัฐมนตรีรับทราบผลการพิจารณารายงานความก้าวหน้าการติดตามการปฏิรูปประเทศด้านสังคม เรื่อง การคุ้มครองกลุ่มชาติพันธุ์ และการจัดทำร่างพระราชบัญญัติส่งเสริมและอนุรักษ์กลุ่มชาติพันธุ์ พ.ศ. ....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ตามที่กระทรวงวัฒนธรรมเสนอ และแจ้งให้สำนักงานเลขาธิการวุฒิสภาทราบต่อไป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เรื่องเดิม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สำนักงานเลขาธิการวุฒิสภา ได้เสนอรายงานความก้าวหน้าการติดตามการปฏิรูปประเทศด้านสังคม เรื่อง การคุ้มครองกลุ่มชาติพันธุ์และการจัดทำร่างพระราชบัญญัติส่งเสริมและอนุรักษ์กลุ่มชาติพันธุ์ พ.ศ. .... ของคณะกรรมาธิการการพัฒนาสังคม และกิจการเด็ก เยาวชน สตรีผู้สูงอายุ คนพิการ และผู้ด้อยโอกาส วุฒิสภา มาเพื่อดำเนินการ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โดยคณะกรรมาธิการฯ ได้มีข้อเสนอแนะ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ดังนี้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การจัดทำร่างพระราชบัญญัติส่งเสริมและอนุรักษ์วิถีชีวิตกลุ่มชาติพันธุ์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สอดคล้องกับรัฐธรรมนูญแห่งราชอาณาจักรไทย พุทธศักราช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 ปี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รัฐบาลควรเร่งรัดเสนอร่างพระราชบัญญัติดังกล่าวต่อฝ่ายนิติบัญญัติโดยเร็ว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กรอบความคิด ประเด็นสำคัญ หลักการและเหตุผล และร่างกรอบการจัดทำกฎหมายว่าด้วยการส่งเสริมและอนุรักษ์กลุ่มชาติพันธุ์ที่ได้จัดทำไว้สำหรับยกร่างกฎหมายนั้นเหมาะสมแล้ว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วธ. โดยศูนย์มานุษยวิทยาสิรินธร (องค์การมหาชน) ควรเป็นเจ้าภาพหลัก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ในการจัดทำและเสนอร่างพระราชบัญญัติดังกล่าว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ควรปรับชื่อร่างพระราชบัญญัติเป็น ร่างพระราชบัญญัติส่งเสริม คุ้มครอง และอนุรักษ์วิถีชีวิตกลุ่มชาติพันธุ์ พ.ศ. ....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เพื่อให้ครอบคลุมสาระสำคัญทั้ง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ด้าน คือการส่งเสริม การคุ้มครอง และการอนุรักษ์วิถีชีวิตกลุ่มชาติพันธุ์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รองนายกรัฐมนตรี (นายวิษณุ เครืองาม) สั่งและปฏิบัติราชการแทนนายกรัฐมนตรี พิจารณาแล้วมีคำสั่งให้ วธ. เป็นหน่วยงานหลักรับรายงานพร้อมทั้งข้อเสนอแนะของคณะกรรมาธิการฯ ไปพิจารณาร่วมกับกระทรวงมหาดไทย กระทรวงการพัฒนาสังคมและความมั่นคงของมนุษย์ กระทรวงยุติธรรม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</w:t>
      </w:r>
      <w:r w:rsidR="004C320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วัน นับแต่วันที่ได้รับแจ้งคำสั่ง เพื่อนำเสนอคณะรัฐมนตรีต่อไป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ข้อเท็จจริง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วธ. ได้ร่วมกับหน่วยงานที่เกี่ยวข้องตามข้อ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พิจารณาข้อเสนอแนะของคณะกรรมาธิการฯ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สรุปได้ดังนี้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7"/>
        <w:gridCol w:w="5697"/>
      </w:tblGrid>
      <w:tr w:rsidR="00997232" w:rsidRPr="00997232" w:rsidTr="000D2177">
        <w:tc>
          <w:tcPr>
            <w:tcW w:w="3964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</w:t>
            </w:r>
          </w:p>
        </w:tc>
      </w:tr>
      <w:tr w:rsidR="00997232" w:rsidRPr="00997232" w:rsidTr="000D2177">
        <w:tc>
          <w:tcPr>
            <w:tcW w:w="396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การจัดทำร่างพระราชบัญญัติส่งเสริมและอนุรักษ์วิถีชีวิตกลุ่มชาติพันธุ์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สอดคล้องกับรัฐธรรมนูญแห่งราชอาณาจักรไทยพุทธศักราช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ยุทธศาสตร์ชาติ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ปี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รัฐบาลควรเร่งรัดเสนอร่างพระราชบัญญัติดังกล่าวต่อฝ่ายนิติบัญญัติโดยเร็ว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เห็นด้วยกับข้อเสนอแนะของคณะกรรมาธิการฯ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ในการจัดทำร่างพระราชบัญญัติส่งเสริมและอนุรักษ์กลุ่มชาติพันธุ์ พ.ศ. …. โดยศูนย์มานุษยวิทยาสิรินธร (องค์การมหาชน)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ได้ยกร่างพระราชบัญญัติดังกล่าวเสร็จเรียบร้อยแล้ว ขณะนี้อยู่ระหว่างการรับฟังความคิดเห็นเพื่อจัดทำรายงานศึกษาผลกระทบของกฎหมายตามรัฐธรรมนูญมาตรา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77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โดยจะเสนอร่างพระราชบัญญัติดังกล่าวต่อคณะรัฐมนตรีพิจารณาภายในเดือนมิถุนายน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2564</w:t>
            </w:r>
          </w:p>
        </w:tc>
      </w:tr>
      <w:tr w:rsidR="00997232" w:rsidRPr="00997232" w:rsidTr="000D2177">
        <w:tc>
          <w:tcPr>
            <w:tcW w:w="396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 กรอบความคิด ประเด็นสำคัญ หลักการและเหตุผล และร่างกรอบการจัดทำกฎหมายว่าด้วยการส่งเสริมและอนุรักษ์กลุ่มชาติพันธุ์ที่ได้จัดทำไว้สำหรับยกร่างกฎหมายนั้นเหมาะสมแล้ว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เห็นด้วยกับข้อเสนอแนะของคณะกรรมาธิการฯ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การจัดทำร่างพระราชบัญญัติส่งเสริมและอนุรักษ์กลุ่มชาติพันธุ์ พ.ศ. …. มีเจตนารมณ์ให้เป็นกฎหมาย “ส่งเสริม” ตามหลักการของรัฐธรรมนูญแห่งราชอาณาจักรไทย มาตรา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70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มุ่งให้ความคุ้มครองชาวไทยกลุ่มชาติพันธุ์ให้มีสิทธิเสมอภาคกันอย่างไม่เลือกปฏิบัติ และวางแนวทางในการคุ้มครองกลุ่มชาติพันธุ์ที่สอดคล้องกับวิถีชีวิต ความต้องการและศักยภาพของกลุ่มชาติพันธุ์</w:t>
            </w:r>
          </w:p>
        </w:tc>
      </w:tr>
      <w:tr w:rsidR="00997232" w:rsidRPr="00997232" w:rsidTr="000D2177">
        <w:tc>
          <w:tcPr>
            <w:tcW w:w="396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วธ. โดยศูนย์มานุษยวิทยาสิรินธร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(องค์การมหาชน) ควรเป็นเจ้าภาพหลัก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ในการจัดทำและเสนอร่างพระราชบัญญัติดังกล่าว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เห็นด้วยกับข้อเสนอแนะของคณะกรรมาธิการฯ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 วธ. เป็นผู้เสนอแนวนโยบายฟื้นฟูวิถีชีวิตกลุ่มชาติพันธุ์ชาวเลและกะเหรี่ยงตั้งแต่ปี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2553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และมีศูนย์มานุษยวิทยาสิรินธร (องค์การมหาชน) ทำหน้าที่เป็นเลขานุการในคณะกรรมการอำนวยการฟื้นฟูวิถีชีวิตกลุ่มชาติพันธุ์ชาวเลและชาวกะเหรี่ยง จึงมีประสบการณ์ในการขับเคลื่อนแนวนโยบายในการแก้ปัญหากลุ่มชาติพันธุ์ และศูนย์มานุษยวิทยาสิรินธร (องค์การมหาชน) มีฐานะเป็นหน่วยงานวิชาการ ที่ทำงานด้านชาติพันธุ์โดยตรง มีข้อมูลและความรู้เกี่ยวกับสถานการณ์ปัญหาและความต้องการของกลุ่มชาติพันธุ์ รวมทั้งประสบการณ์การทำงานกับเครือข่ายชาติพันธุ์ได้มอบหมายให้เป็นหน่วยงานหลักในการดำเนินการยกร่างพระราชบัญญัติ</w:t>
            </w:r>
          </w:p>
        </w:tc>
      </w:tr>
      <w:tr w:rsidR="006D3475" w:rsidRPr="00997232" w:rsidTr="000D2177">
        <w:tc>
          <w:tcPr>
            <w:tcW w:w="3964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ควรปรับชื่อร่างพระราชบัญญัติ เป็นร่างพระราชบัญญัติส่งเสริม คุ้มครอง และอนุรักษ์วิถีชีวิตกลุ่มชาติพันธุ์ พ.ศ. ….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เพื่อครอบคลุมสาระสำคัญทั้ง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ด้าน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เห็นด้วยกับข้อเสนอแนะของคณะกรรมาธิการฯ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 วธ. ได้ปรับชื่อร่างเป็นร่างพระราชบัญญัติคุ้มครองและส่งเสริมวิถีชีวิตกลุ่มชาติพันธุ์ พ.ศ. …. เพื่อให้สอดคล้องกับหลักการและเป้าหมาย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20.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พิจารณารายงานของคณะกรรมาธิการวิสามัญพิจารณาศึกษาหาแนวทางการแก้ไขปัญหาเกี่ยวกับการใช้กัญชา กัญชง และกระท่อมอย่างเป็นระบบ สภาผู้แทนราษฎร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ผลการพิจารณารายงานของคณะกรรมาธิการวิสามัญพิจารณาศึกษาหาแนวทางการแก้ไขปัญหาเกี่ยวกับการใช้กัญชา กัญชง และกระท่อมอย่างเป็นระบบ สภาผู้แทนราษฎร ตามที่กระทรวงสาธารณสุข (สธ.) เสนอ และแจ้งให้สำนักงานเลขาธิการสภาผู้แทนราษฎรทราบต่อไป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ข้อเท็จจริง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สำนักงานเลขาธิการสภาผู้แทนราษฎร (สผ.) ได้เสนอรายงานของคณะกรรมาธิการวิสามัญพิจารณาศึกษาหาแนวทางการแก้ไขปัญหาเกี่ยวกับการใช้กัญชา กัญชง และกระท่อมอย่างเป็นระบบ สภาผู้แทนราษฎร มาเพื่อดำเนินการ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โดยคณะกรรมาธิการวิสามัญฯ ได้มีข้อเสนอแนะ ดังนี้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การยกร่างกฎหมายที่เกี่ยวข้องกับกัญชา กัญชง จะต้องชะลอการขอจดทะเบียนคุ้มครองพันธุ์ภายในประเทศ เพื่อเป็นประโยชน์ในการศึกษาและวิจัยที่เกี่ยวข้อง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ควรมีการจัดตั้งสถาบันพืชควบคุมเพื่อประโยชน์ทางการแพทย์แห่งชาติเข้ามา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บริหารจัดการ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ให้ยกเลิกมาตรา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ของพระราชบัญญัติยาเสพติดให้โทษ (ฉบับที่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เพื่อลดการผูกขาดโดยรัฐ ควรเปิดโอกาสให้มีการนิรโทษกรรมสำหรับผู้ครอบครองกัญชา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ำหนดให้มีการศึกษาวิจัยสายพันธุ์พืชเสพติดอย่างเปิดกว้างเพื่อการพัฒนาสายพันธุ์และองค์ความรู้ที่เกี่ยวเนื่อง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และมีข้อสังเกต ดังนี้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การยกเลิกพืชเสพติด ได้แก่ กัญชา กัญชง และกระท่อมออกจากการเป็นยาเสพติดในกฎหมายอื่น ๆ ที่เกี่ยวข้อง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ควรจะต้องมีการประมาณการ ปริมาณการผลิต ความต้องการของตลาด ผลตอบแทน และมีระบบติดตามตรวจสอบที่ดี ภายหลังที่กฎหมายในประเทศอนุญาตให้มีการส่งออกกัญชา กัญชง และกระท่อม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หน่วยงานที่เกี่ยวข้องจำเป็นจะต้องพิจารณาศึกษาเกี่ยวกับการอนุวัติการ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Implementation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ฎหมายภายในประเทศเพื่อส่งเสริมให้มีการคุ้มครองทรัพย์สินทางปัญญาของนักปรับปรุงพันธุ์พืชและบริษัทเมล็ดพันธุ์ที่ผลักดัน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และ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การกำหนดให้กัญชงเป็นยาเสพติด ซึ่งเป็นวัตถุดิบสำคัญในอุตสาหกรรมของเส้นใยและเมล็ดอาจจะถูกตีความว่าเป็นยาเสพติดไปด้วย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รองนายกรัฐมนตรี (นายอนุทิน ชาญวีรกูล) สั่งและปฏิบัติราชการแทนนายกรัฐมนตรี พิจารณาแล้วมีคำสั่งให้ สธ. เป็นหน่วยงานหลักรับรายงานพร้อมทั้งข้อเสนอแนะและข้อสังเกตของคณะกรรมาธิการวิสามัญฯ ไปพิจารณาร่วมกับกระทรวงยุติธรรม กระทรวงเกษตรและสหกรณ์ (กษ.) กระทรวงพาณิชย์ (พณ.) กระทรวงอุตสาหกรรม (อก.) สำนักงานตำรวจแห่งชาติ (ตช.) สำนักงานคณะกรรมการป้องกันและปราบปรามยาเสพติด (ปปส.) และหน่วยงานที่เกี่ยวข้อง เพื่อพิจารณาศึกษาแนวทางและความเหมาะสมของรายงานพร้อมทั้งข้อเสนอแนะและข้อสังเกตดังกล่าว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วัน นับแต่วันที่ได้รับแจ้งคำสั่ง เพื่อนำเสนอคณะรัฐมนตรีต่อไป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ข้อเท็จจริง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สธ. และหน่วยงานที่เกี่ยวข้องได้ดำเนินการตามคำสั่งรองนายกรัฐมนตรี ตามข้อ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โดยเห็นด้วยกับข้อเสนอแนะและข้อสังเกตดังกล่าว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และจะนำข้อเสนอแนะและข้อสังเกตที่เป็นประโยชน์ของคณะกรรมาธิการวิสามัญฯ ไปประกอบการพิจารณาปรับปรุงกฎระเบียบที่เกี่ยวข้อง หรือพิจารณาประกอบการดำเนินการของหน่วยงานที่เกี่ยวข้อง เพื่อสนับสนุนนโยบายของรัฐบาล เรื่อง กัญชา กัญชง และพืชกระท่อมต่อไป ซึ่งมีรายละเอียด ดังนี้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997232" w:rsidRPr="00997232" w:rsidTr="000D2177">
        <w:tc>
          <w:tcPr>
            <w:tcW w:w="9918" w:type="dxa"/>
            <w:gridSpan w:val="2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ผลการพิจารณาเกี่ยวกับข้อเสนอแนะและข้อสังเกตตามรายงานของคณะกรรมาธิการ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การยกร่างกฎหมายที่เกี่ยวข้องกับกัญชา กัญชง จะต้องชะลอการขอจดทะเบียนคุ้มครองพันธุ์ภายในประเทศออกไปก่อน เพื่อเป็นประโยชน์ในการศึกษาและวิจัยที่เกี่ยวข้อง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กษ.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เห็นด้วยกับข้อเสนอแนะ และรับไปพิจารณาดำเนินการ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ควรมีการจัดตั้งสถาบันพืชควบคุม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เพื่อประโยชน์ทางการแพทย์แห่งชาติเข้ามาบริหารจัดการ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หน่วยงานที่เกี่ยวข้อง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เห็นด้วยในหลักการ แต่อาจมีความทับซ้อนกับการควบคุมพืชที่เป็นยาเสพติดให้โทษตามกฎหมายว่าด้วยยาเสพติดให้โทษและกฎหมายอื่นที่เกี่ยวข้องกับผลิตภัณฑ์ เนื่องจากถ้ากำหนดชื่อของสถาบันเฉพาะเพื่อใช้ประโยชน์ทางการแพทย์ ดังนั้น ทุกผลิตภัณฑ์ที่ผลิตมาจากส่วนประกอบของพืชควบคุมจะถูกกำหนดให้ใช้ประโยชน์ทางการแพทย์เท่านั้นหรือไม่ ชื่อของสถาบันอาจไม่สอดคล้องกับการนำผลิตภัณฑ์ที่มีส่วนประกอบของพืชควบคุมมาใช้ประโยชน์ทางเศรษฐกิจหรือทางการค้า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ให้ยกเลิกมาตรา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ของพระราชบัญญัติยาเสพติดให้โทษ (ฉบับที่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2562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เพื่อลดการผูกขาดโดยรัฐ ควรเปิดโอกาสให้มีการนิรโทษกรรมสำหรับผู้ครอบครองกัญชา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อย.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รับข้อสังเกตเพื่อนำไปพิจารณาปรับปรุงกฎ ระเบียบต่อไป และในส่วนการนิรโทษกรรม กฎหมายปัจจุบันกำหนดให้มีการนำกัญชามาใช้ทางการแพทย์ และมียากัญชาใช้ในสถานพยาบาลและให้สามารถขออนุญาตเพื่อการศึกษาวิจัยได้อยู่แล้ว จึงอาจไม่มีความจำเป็นต้องเปิดให้แจ้งการครอบครองอีก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ำหนดให้มีการศึกษาวิจัยสายพันธุ์พืชเสพติดอย่างเปิดกว้างเพื่อการพัฒนาสายพันธุ์และองค์ความรู้ที่เกี่ยวเนื่อง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อย.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สนับสนุน ส่งเสริมให้มีการขออนุญาตศึกษาวิจัยพันธุ์พืชเสพติดเพื่อการแพทย์และอื่นๆ เพื่อการพัฒนาสายพันธุ์และองค์ความรู้อย่างต่อเนื่องแล้ว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กษ 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ร่วมกับ อย.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มีการลงนามในข้อตกลงเพื่อสนับสนุนให้มีการปรับปรุงพันธุ์ และขึ้นทะเบียนพันธุ์ นอกจากนี้ ในกฎหมายปัจจุบันเปิดโอกาสให้มีการใช้พืชเสพติด เพื่อประโยชน์ทางการแพทย์และการศึกษาวิจัยได้ ซึ่งมีหน่วยงานต่างๆ ดำเนินการขอรับอนุญาตเกี่ยวกับการศึกษาวิจัยแล้ว เช่น สวทช. มหาวิทยาลัยต่าง ๆ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ข้อสังเกต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การยกเลิกพืชเสพติด ได้แก่ กัญชา กัญชง และกระท่อมออกจากการเป็นยาเสพติดในกฎหมายอื่น ๆ ที่เกี่ยวข้อง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อย. สำนักงาน ป.ป.ส.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เห็นว่า กัญชา และกัญชงจัดเป็นพืชในสกุล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Cannabis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ถูกควบคุมภายใต้อนุสัญญาเดี่ยวว่าด้วยยาเสพติดให้โทษ ค.ศ.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1961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ซึ่งกำหนดให้ประเทศภาคีสมาชิกต้องจัดให้มีมาตรการควบคุมพิเศษและห้ามการผลิต นำเข้า ส่งออก การใช้ประโยชน์ เว้นแต่ในปริมาณเท่าที่จำเป็นสำหรับการใช้ทางการแพทย์หรือการศึกษาวิจัยเท่านั้น โดยประเทศไทยเป็นภาคีในอนุสัญญาดังกล่าว จึงต้องดำเนินการภายใต้กรอบของอนุสัญญาดังกล่าว นอกจากนี้ยังมีมาตรการควบคุมและพันธกรณีที่ประเทศสมาชิกต้องดำเนินการ ทั้งนี้ กรณีการยกเลิกกัญชา และกัญชงจากการควบคุมตามกฎหมายว่าด้วยยาเสพติดให้โทษก็อาจกระทำได้โดยตรากฎหมาย ควบคุมกัญชาและกัญชงเป็นการเฉพาะ จำเป็นต้องมีการกำหนดมาตรการควบคุมอย่างเข้มงวดและมีระดับไม่ต่ำกว่ามาตรการตามที่อนุสัญญาเดี่ยวว่าด้วยยาเสพติดให้โทษ ค.ศ.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1961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กำหนด กรณีของกระท่อม สำนักงาน ป.ป.ส. อยู่ระหว่างดำเนินการยกเลิกพืชกระท่อมจากกฎหมายว่าด้วยยาเสพติดให้โทษ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ควรจะต้องมีการประมาณการ ปริมาณการผลิต ความต้องการของตลาด ผลตอบแทน และมีระบบติดตามตรวจสอบที่ดี ภายหลังที่กฎหมายในประเทศอนุญาตให้มีการส่งออกกัญชา กัญชง และกระท่อม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อย. ได้ดำเนินการประมาณการการใช้ยาเสพติดในประเทศแจ้งการนำเข้า ส่งออก เพื่อให้เป็นไปตามอนุสัญญาเดี่ยวว่าด้วย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ยาเสพติดให้โทษ ค.ศ.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1961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พร้อมทั้งจัดทำระบบติดตามตรวจสอบ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Track and Trace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พณ. ได้มีการรวบรวมข้อมูลการใช้กัญชา กัญชงในต่างประเทศเพื่อจัดเตรียมข้อมูลประเทศที่สามารถจะนำเข้าได้ภายใต้การควบคุมตามกฎ ระเบียบ ของประเทศนั้น ๆ หรือประเทศใดที่มีโอกาสนำเข้าได้และยินดีสนับสนุนข้อมูลและการดำเนินการ กรณีการส่งออก โดยต้องพิจารณาจากกฎระเบียบที่เกี่ยวข้องของต่างประเทศด้วย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กษ. จะสนับสนุนการผลิต การวิจัย พัฒนาด้านสายพันธุ์และเทคโนโลยีการผลิต เพื่อให้ได้กระบวนการผลิตที่ได้มาตรฐานทางการเกษตร และได้ผลผลิตที่ดีเป็นไปตามที่ต้องการของตลาด</w:t>
            </w:r>
          </w:p>
        </w:tc>
      </w:tr>
      <w:tr w:rsidR="00997232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หน่วยงานที่เกี่ยวข้องจำเป็นจะต้องพิจารณาศึกษาเกี่ยวกับการอนุวัติการ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Implementation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กฎหมายภายในประเทศ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ให้มีความรอบคอบ เพื่อส่งเสริมให้มีการคุ้มครองทรัพย์สินทางปัญญาของนักปรับปรุงพันธุ์พืชและบริษัทเมล็ดพันธุ์ที่ผลักดัน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กษ.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เห็นว่า กรณีการจดทะเบียนพันธุ์ใหม่ หากเกิดจากการปรับปรุงพันธุ์ในประเทศ ซึ่งมีคณะกรรมการที่จะพิจารณารับรองพันธุ์และมีกฎระเบียบอย่างชัดเจน ทั้งในส่วนของการคุ้มครอง หรือการแบ่งปันผลประโยชน์ โดยมีสำนักคุ้มครองพันธุ์พืชเป็นผู้ดูแล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พณ. โดยกรมทรัพย์สินทางปัญญา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เห็นด้วย เนื่องจากจะทำให้กฎหมายสามารถใช้บังคับได้อย่างมีประสิทธิภาพและสามารถเป็นแรงจูงใจในการพัฒนาและปรับปรุงพันธุ์ภายในประเทศมากขึ้น</w:t>
            </w:r>
          </w:p>
        </w:tc>
      </w:tr>
      <w:tr w:rsidR="006D3475" w:rsidRPr="00997232" w:rsidTr="000D2177">
        <w:tc>
          <w:tcPr>
            <w:tcW w:w="4106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) การกำหนดให้กัญชงเป็นยาเสพติดซึ่งเป็นวัตถุดิบสำคัญในอุตสาหกรรมของเส้นใยและเมล็ด ซึ่งอาจจะถูกตีความว่าเป็นยาเสพติดไปด้วย</w:t>
            </w:r>
          </w:p>
        </w:tc>
        <w:tc>
          <w:tcPr>
            <w:tcW w:w="5812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- ตามอนุสัญญาเดี่ยวว่าด้วยยาเสพติดให้โทษ ค.ศ.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1961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ให้มีการควบคุมการปลูกพืชในสกุล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Cannabis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ประเทศภาคีสมาชิกต้องมีบทบัญญัติที่ควบคุมในระดับที่ไม่ต่ำกว่า นอกจากนี้ ปัจจุบันตามประกาศ สธ. เรื่อง ระบุชื่อยาเสพติดให้โทษในประเภท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2563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ได้ยกเว้นให้เมล็ดกัญชงที่มาจากการผลิตที่ได้รับอนุญาตไม่จัดเป็นยาเสพติดให้โทษในประเภท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แล้ว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21.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รายงานสรุปผลการพิจารณาต่อข้อเสนอแนะมาตรการหรือแนวทางในการส่งเสริมและคุ้มครองสิทธิมนุษยชน และข้อเสนอแนะในการแก้ไขปรับปรุงกฎหมายเพื่อให้สอดคล้องกับหลักสิทธิมนุษยชน กรณีโครงการก่อสร้างเขื่อนป้องกันตลิ่งริมทะเล อาจส่งผลกระทบต่อสิ่งแวดล้อมและชุมชน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รายงานสรุปผลการพิจารณาต่อข้อเสนอแนะมาตรการหรือแนวทางในการส่งเสริมและคุ้มครองสิทธิมนุษยชน และข้อเสนอแนะในการแก้ไขปรับปรุงกฎหมายเพื่อให้สอดคล้องกับหลักสิทธิมนุษยชน กรณีโครงการก่อสร้างเขื่อนป้องกันตลิ่งริมทะเล อาจส่งผลกระทบต่อสิ่งแวดล้อมและชุมชน ของคณะกรรมการสิทธิมนุษยชนแห่งชาติ (กสม.) ตามที่กระทรวงทรัพยากรธรรมชาติและสิ่งแวดล้อม (ทส.) เสนอ และแจ้งให้คณะกรรมการสิทธิมนุษยชนแห่งชาติทราบต่อไป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เรื่องเดิม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กสม. ได้รับเรื่องร้องเรียน กรณีโครงการก่อสร้างเขื่อนป้องกันตลิ่งริมทะเลพร้อมปรับปรุงภูมิทัศน์บริเวณหาดมหาราช อำเภอสทิงพระ จังหวัดสงขลา ส่งผลกระทบต่อการใช้ประโยชน์พื้นที่ชายหาดของประชาชน กระทบต่อสิ่งแวดล้อมและวิถีชีวิตของประชาชน โดยขอให้จัดทำรายงานการประเมินผลกระทบสิ่งแวดล้อมและให้ประชาชนได้มีส่วนร่วมอย่างเพียงพอ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กสม. ได้พิจารณาแล้วเห็นว่า โครงการดังกล่าวซึ่งมีกรมโยธาธิการและผังเมือง กระทรวงมหาดไทย (มท.) มีอำนาจหน้าที่ในการให้คำปรึกษา สนับสนุน และสำรวจออกแบบเพื่อการพัฒนา อนุรักษ์ บูรณะและป้องกันพื้นที่ริมตลิ่งและชายฝั่ง ระหว่างปี 2552 - 2556 โดยมีอัตราการกัดเซาะชายฝั่ง 0.59 - 2.68 เมตรต่อปี ประกอบกับประชาชนได้รับความเดือดร้อนจากปัญหาการจัดเซาะถนนในช่วงฤดูมรสุม กรมโยธาธิการและผังเมืองจึงดำเนินโครงการก่อสร้างเขื่อนป้องกันตลิ่งริมทะเลเพื่อป้องกันทรัพย์สินของทางราชการและประชาชนไม่ให้ได้รับความเสียหายจากคลื่นกัดเซาะ จากการศึกษาผลกระทบสิ่งแวดล้อมและการกำหนดมาตรการป้องกันและแก้ไขผลกระทบสิ่งแวดล้อมเบื้องต้นพบว่า ภายหลังการก่อสร้างแล้วเสร็จ ชายฝั่งบริเวณจุดสิ้นสุดของเขื่อนคอนกรีตขั้นบันไดดังกล่าวด้านทิศเหนืออาจเกิดการกัดเซาะเพิ่มขึ้น และในช่วงระยะการก่อสร้างพบปัญหาผลกระทบในเรื่องของอากาศ เสียง การจราจร วิถีชีวิต และการทำประมง โดยโครงการดังกล่าวต้องก่อสร้างลงไปในพื้นที่ชายฝั่งทะเล เพื่อป้องกันการกัดเซาะและพังทลายของตลิ่ง ซึ่งกรมทรัพยากรทางทะเลและชายฝั่ง ทส. เป็นหน่วยงานที่มีหน้าที่รับผิดชอบการบริหารจัดการทรัพยากรทางทะเลและชายฝั่งตามพระราชบัญญัติส่งเสริมการบริหารจัดการทรัพยากรทางทะเลและชายฝั่ง พ.ศ. 2558 เพื่อให้มีการส่งเสริมการมีส่วนร่วมในการบริหารจัดการทรัพยากรทางทะเลและชายฝั่งอย่างบูรณาการ โดยผ่านกลไกคณะกรรมการนโยบายและแผนการบริหารจัดการทรัพยากรทางทะเลและชายฝั่งแห่งชาติหรือคณะกรรมการทรัพยากรทางทะเลและชายฝั่งจังหวัด ปัจจุบันอยู่ระหว่างดำเนินการร่างกฎกระทรวงกำหนดเขตพื้นที่ใช้มาตรการในการป้องกันการกัดเซาะชายฝั่งสำหรับการดำเนินโครงการก่อสร้างกำแพงป้องกันคลื่นริมชายหาดและเขื่อนป้องกันตลิ่งริมทะเล พ.ศ. .... รวมทั้งได้จัดทำรายการข้อมูลด้านสิ่งแวดล้อม เพื่อเป็นแนวทางในการศึกษาผลกระทบที่อาจเกิดขึ้นจากการดำเนินโครงการดังกล่าว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ที่ผ่านมาชายฝั่งหาดมหาราชไม่มีปัญหาการกัดเซาะชายฝั่งอย่างรุนแรง จะพบปัญหาการกัดเซาะเฉพาะในช่วงฤดูมรสุมเท่านั้น แต่ประชาชนในพื้นที่มีข้อห่วงกังวลว่า หากการก่อสร้างเขื่อนป้องกันตลิ่งริมทะเลบริเวณหาดมหาราชแล้วเสร็จจะทำให้ชุมชนชาวประมงที่อยู่ทางด้านทิศเหนือจะได้รับผลกระทบจากการเปลี่ยนทิศทางของคลื่นเกิดการกัดเซาะเพิ่มมากขึ้น และเกรงว่าระบบนิเวศชายฝั่งจะเปลี่ยนแปลงไปจนส่งผลกระทบต่อการใช้ประโยชน์ วิถีชีวิต และการประกอบอาชีพประมงชายฝั่ง ซึ่ง กสม. เห็นว่า ในการจัดการทรัพยากรธรรมชาติและสิ่งแวดล้อมต้องดำเนินการโดยกระบวนการมีส่วนร่วมของทุกภาคส่วน โดยเฉพาะบุคคลและชุมชนที่อยู่ในท้องถิ่นนั้น จะต้องได้รับโอกาสในการเข้าไปมีส่วนร่วมโดยไม่จำกัดเพียงแค่สิทธิในการแสดงความคิดเห็นเท่านั้น แต่รวมถึงสิทธิในการร่วม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จัดการ ใช้ประโยชน์ และบำรุงรักษาทรัพยากรธรรมชาติ สิ่งแวดล้อม และความหลากหลายทางชีวภาพให้เกิดความสมดุลและยั่งยืน โดยรัฐจะต้องทำหน้าที่ในการเปิดโอกาสให้บุคคลและชุมชน ซึ่งเป็นผู้มีส่วนได้เสียได้เข้าถึงสิทธิที่ได้รับการรับรองดังกล่าว นอกจากนี้พื้นที่ดังกล่าว ยังเป็นแหล่งอาศัยและสืบพันธุ์ของจักจั่นทะเล ซึ่งมีความสำคัญที่บ่งบอกถึงความสะอาดของชายหาดที่ควรแก่การอนุรักษ์ รวมทั้งทรัพยากร (หอยเสียบ) ที่เป็นแหล่งทำการประมงพื้นบ้านของชุมชน โดยข้อมูลในส่วนนี้ไม่ปรากฏในรายงานผลการศึกษาของกรมโยธาธิการและผังเมือง ซึ่งถือว่าเป็นข้อมูลทางวิชาการที่มีความสำคัญต่อการมีส่วนร่วมเพื่อประกอบการตัดสินใจของประชาชน เนื่องจากการดำเนินโครงการนอกจากจะส่งผลกระทบให้เกิดการกัดเซาะเพิ่มขึ้นบริเวณจุดสิ้นสุดโครงการแล้ว ยังอาจส่งผลกระทบต่อสิ่งมีชีวิตและความหลากหลายทางชีวภาพและระบบนิเวศชายฝั่งอันอาจส่งผลกระทบต่อวิถีชีวิตและการประกอบอาชีพของประชาชนต่อไปในระยะยาว ซึ่งปัญหาการกัดเซาะชายฝั่งไม่ได้จำกัดอยู่แค่การแก้ไขปัญหาในทางกายภาพ แต่สาเหตุของปัญหาการกัดเซาะชายฝั่ง คือ การสูญเสียระบบนิเวศในบริเวณชายหาด การแก้ไขปัญหาดังกล่าวจึงต้องพิจารณาให้ครบถ้วนและต้องพิจารณาหาสาเหตุที่แท้จริง เนื่องจากหากมีสิ่งก่อสร้างบนชายหาดจะเป็นการตัดความเชื่อมโยงระหว่างชายหาดและทะเลทำให้ระบบนิเวศและคุณค่าในพื้นที่สูญหายไป และจากการที่ประชาชนในพื้นที่และผู้มีส่วนได้เสียโดยตรงไม่ได้เข้าไปมีส่วนร่วมในการดำเนินโครงการอย่างเพียงพอ และไม่ได้รับทราบรายละเอียดของโครงการและข้อมูลที่สำคัญอย่างครบถ้วน เพื่อใช้ประกอบการแสดงความคิดเห็น ข้อห่วงกังวลและการตัดสินใจตามเจตนารมณ์ที่แท้จริง รวมทั้งมีการดำเนินโครงการที่อาจไม่สอดคล้องกับแนวทางและมาตรการการแก้ไขปัญหาการกัดเซาะชายฝั่งในปัจจุบัน และไม่สอดคล้องกับการรับรองสิทธิในการมีส่วนร่วมของประชาชน รวมถึงไม่สอดคล้องกับการทำหน้าที่ของรัฐในการบริหารจัดการทรัพยากรธรรมชาติและสิ่งแวดล้อมให้เกิดประโยชน์อย่างสมดุลและยั่งยืน ซึ่งการดำเนินโครงการดังกล่าวผู้ดำเนินการจะต้องให้ประชาชนและชุมชนในท้องถิ่นที่เกี่ยวข้องเข้าไปมีส่วนร่วมในการดำเนินการและได้รับประโยชน์จากการดำเนินการดังกล่าวตามสิทธิที่ได้มีการรับรองและคุ้มครองไว้ จึงเป็นการละเมิดสิทธิมนุษยชน กสม. ได้มีข้อเสนอแนะมาตรการหรือแนวทางในการส่งเสริมและคุ้มครองสิทธิมนุษยชน และข้อเสนอแนะในการแก้ไขปรับปรุงกฎหมายเพื่อให้สอดคล้องกับหลักสิทธิมนุษยชน ในเรื่องดังกล่าวต่อคณะรัฐมนตรีและหน่วยงานที่เกี่ยวข้อง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รองนายกรัฐมนตรี (นายวิษณุ เครืองาม) สั่งและปฏิบัติราชการแทนนายกรัฐมนตรีได้มีคำสั่งมอบหมายให้ ทส. เป็นหน่วยงานหลักรับเรื่องนี้ไปพิจารณาร่วมกับกระทรวงคมนาคม (คค.) มท. สำนักงานคณะกรรมการกฤษฎีกา (สคก.) และหน่วยงานที่เกี่ยวข้องเพื่อศึกษาแนวทางและความเหมาะสมของข้อเสนอแนะดังกล่าวในภาพรวม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ทส. รายงานว่า ได้ประชุมหารือร่วมกับหน่วยงานที่เกี่ยวข้อง ได้แก่ คค. มท. และ สคก. แล้ว เมื่อวันที่ 25 พฤศจิกายน 2563 โดยมีผลการพิจารณาในภาพรวมสรุปได้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985"/>
      </w:tblGrid>
      <w:tr w:rsidR="00997232" w:rsidRPr="00997232" w:rsidTr="000D2177">
        <w:tc>
          <w:tcPr>
            <w:tcW w:w="4508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985" w:type="dxa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สรุปผลการพิจารณาในภาพรวม</w:t>
            </w:r>
          </w:p>
        </w:tc>
      </w:tr>
      <w:tr w:rsidR="00997232" w:rsidRPr="00997232" w:rsidTr="000D2177">
        <w:tc>
          <w:tcPr>
            <w:tcW w:w="4508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คณะรัฐมนตรีควรพิจารณามอบหมายให้ ทส. ดำเนินการปรับปรุงแก้ไขประกาศกระทรวงทรัพยากรธรรมชาติและสิ่งแวดล้อม เรื่อง กำหนดโครงการ กิจการหรือการดำเนินการ ซึ่งต้องจัดทำรายงานการประเมินผลกระทบสิ่งแวดล้อมและหลักเกณฑ์ วิธีการ และเงื่อนไขในการจัดทำรายงานการประเมินผลกระทบสิ่งแวดล้อม โดยให้สำนักงานนโยบายและแผนทรัพยากรธรรมชาติและสิ่งแวดล้อมเสนอคณะกรรมการสิ่งแวดล้อมแห่งชาติเพื่อพิจารณาทบทวนประกาศดังกล่าว ตามมาตรา 48 วรรคสี่ แห่งพระราชบัญญัติส่งเสริมและรักษาคุณภาพสิ่งแวดล้อมแห่งชาติ พ.ศ. 2535 เพื่อพิจารณาความจำเป็นต่อการก่อสร้างหรือขยาย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สิ่งก่อสร้างบริเวณหรือในทะเลให้ต้องจัดทำรายงานการประเมินผลกระทบสิ่งแวดล้อมตามขนาดหรือระยะทางที่ใช้ข้อมูลในทางวิชาการ ซึ่งสามารถคาดการณ์ได้ล่วงหน้าเพื่อป้องกันและแก้ไขปัญหาผลกระทบที่อาจเกิดขึ้นจากการดำเนินโครงการในลักษณะดังกล่าว โดยอาศัยข้อมูลและเทคโนโลยีที่ใช้ในปัจจุบัน โดยผ่านกระบวนการการศึกษาและจัดทำรายงานการประเมินผลกระทบสิ่งแวดล้อมตามหลักเกณฑ์ของสำนักงานนโยบายและแผนทรัพยากรธรรมชาติและสิ่งแวดล้อมที่ต้องผ่านการพิจารณาตรวจสอบความถูกต้องและความเหมาะสมทางวิชาการ โดยผู้เชี่ยวชาญเฉพาะในแต่ละด้านให้มีความรอบคอบรัดกุมและคำนึงถึงผลกระทบที่จะตามมาของโครงการ</w:t>
            </w:r>
          </w:p>
        </w:tc>
        <w:tc>
          <w:tcPr>
            <w:tcW w:w="498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แนวทางการดำเนินงานของ ทส. ในปัจจุบันมีความเหมาะสมในการแก้ไขปัญหาการกัดเซาะชายฝั่งที่ส่งผลจากการสร้างกำแพงริมชายฝั่งติดแนวชายฝั่งแบบครบถ้วนและยั่งยืนแล้ว โดยแบ่งเป็น 2 ระดับ ดังนี้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กลไกการแก้ไขปัญหาเชิงพื้นที่อยู่ระหว่างดำเนินการยกร่างระเบียบสำนักนายกรัฐมนตรีว่าด้วยการประเมินสิ่งแวดล้อมระดับยุทธศาสตร์เพื่อผลักดันการจัดทำรายงานการประเมินสิ่งแวดล้อมระดับยุทธศาสตร์เนื่องจากการจัดทำรายงานการประเมินผลกระทบสิ่งแวดล้อม เป็นการป้องกันและแก้ไขปัญหารายโครงการจึงไม่สามารถแก้ไขปัญหาระบบหาดที่เป็นปัญหาเชิงพื้นที่ในภาพรวมได้ทั้งระบบ และจะได้นำเสนอคณะอนุกรรมการการประเมินสิ่งแวดล้อมระดับ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ยุทธศาสตร์และคณะกรรมการเพื่อการพัฒนาที่ยั่งยืนต่อไป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กลไกการแก้ไขปัญหาระดับรายโครงการอยู่ระหว่างดำเนินการตามพระราชบัญญัติส่งเสริมการบริหารจัดการทรัพยากรทางทะเลและชายฝั่ง พ.ศ. 2558 มาตรา 21 เพื่อออกกฎกระทรวงกำหนดเขตพื้นที่ใช้มาตรการในการป้องกันการกัดเซาะชายฝั่ง สำหรับการดำเนินโครงการก่อสร้างกำแพงป้องกันคลื่นริมชายหาดและเขื่อนป้องกันตลิ่งริมทะเล พ.ศ. .... และได้จัดทำ (ร่าง) มาตรการด้านสิ่งแวดล้อมสำหรับโครงการก่อสร้างกำแพงป้องกันคลื่นริมชายหาดและเขื่อนป้องกันตลิ่งริมทะเล รวมทั้งได้จัดทำกระบวนการและขั้นตอนการพิจารณามาตรการด้านสิ่งแวดล้อมด้วยแล้ว ซึ่งการดำเนินการทั้งหมดจะเป็นกลไกในการป้องกันและแก้ไขปัญหาการกัดเซาะชายฝั่ง 23 จังหวัดแบบบูรณาการในภาพรวมของประเทศไทย ซึ่งเป็นไปตามเจตนารมณ์ของพระราชบัญญัติส่งเสริมการบริหารจัดการทรัพยากรทางทะเลและชายฝั่ง พ.ศ. 2558 ที่จะให้เกิดการบริหารจัดการทรัพยากรทางทะเลและชายฝั่งอย่างเป็นเอกภาพ มีการบูรณาการร่วมกันระหว่างหน่วยงาน รวมทั้งมีกรอบแนวทางและรูปแบบวิธีการที่เหมาะสมในการป้องกันแก้ไขปัญหาการกัดเซาะชายฝั่งตามหลักวิชาการต่อไป</w:t>
            </w:r>
          </w:p>
        </w:tc>
      </w:tr>
      <w:tr w:rsidR="006D3475" w:rsidRPr="00997232" w:rsidTr="000D2177">
        <w:tc>
          <w:tcPr>
            <w:tcW w:w="4508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คณะรัฐมนตรีควรพิจารณามอบหมายให้ ทส. มท. และ คค. ร่วมกันพิจารณากำหนดแนวทางการดำเนินโครงการที่เกี่ยวข้องกับการป้องกันและแก้ไขการกัดเซาะชายฝั่งให้เกิดกลไกการปฏิบัติงานแบบบูรณาการร่วมกันอย่างเป็นรูปธรรม เพื่อให้สอดคล้องกับเจตนารมณ์และกลไกตามพระราชบัญญัติส่งเสริมการบริหารจัดการทรัพยากรทางทะเลและชายฝั่ง พ.ศ. 2558 ที่มุ่งหวังให้เกิดความเป็นเอกภาพในการบริหารจัดการทรัพยากรทางทะเลและชายฝั่ง การบูรณาการและการส่งเสริมการมรส่วนร่วมของประชาชนและชุมชนในท้องถิ่น ทั้งนี้ โดยอาจพิจารณามอบหมายให้คณะกรรมการนโยบายและแผนการบริหารจัดการทรัพยากรทางทะเลและชายฝั่งแห่งชาติหรือคณะกรรมการทรัพยากรทางทะเลและชายฝั่งจังหวัดเป็นส่วนหนึ่งของกลไกการบูรณาการซึ่งจะทำหน้าที่ในการให้คำแนะนำหรือเป็นผู้พิจารณาก่อนมีการอนุมัติให้ดำเนินโครงการในแต่ละพื้นที่ตามความเหมาะสมต่อไป</w:t>
            </w:r>
          </w:p>
        </w:tc>
        <w:tc>
          <w:tcPr>
            <w:tcW w:w="498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การรับฟังความคิดเห็นของประชาชนก่อนดำเนินโครงการจะต้องกำหนดผู้มีส่วนได้เสียให้ครอบคลุมระบบหาดที่โครงการนั้นจะดำเนินการ และให้ความสำคัญต่อผู้ที่ได้รับผลกระทบจากการดำเนินโครงการ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 ทส. มท. และ คค. ไม่ขัดข้องในการใช้ระบบคณะกรรมการนโยบายและแผนการบริหารจัดการทรัพยากรทางทะเลและชายฝั่งแห่งชาติและคณะกรรมการทรัพยากรทางทะเลและชายฝั่งจังหวัด เป็นกลไกในการบูรณาการและให้คำแนะนำต่อโครงการในแต่ละพื้นที่ ซึ่งในปัจจุบันได้มีการบูรณาการการดำเนินงานด้านการจัดการป้องกันและแก้ไขปัญหาการกัดเซาะชายฝั่ง ผ่านกลไกของคณะอนุกรรมการบูรณาการด้านการจัดการการกัดเซาะชายฝั่งทะเล ซึ่งแต่งตั้งขึ้นโดยคณะกรรมการนโยบายและแผนการบริหารจัดการทรัพยากรทางทะเลและชายฝั่งแห่งชาติ รวมทั้งมีการกลั่นกรองเพื่อให้ความเห็นและข้อเสนอแนะต่อโครงการป้องกันและแก้ไขปัญหาการกัดเซาะชายฝั่งที่จะขอรับจัดสรรงบประมาณในปี 2565 โดยอาศัยกลไกของคณะทำงานเพื่อพิจารณากลั่นกรองและให้ข้อเสนอแนะ ข้อคิดเห็นต่อโครงการ มาตรการ ระเบียบ หลักเกณฑ์และแนวทางปฏิบัติสำหรับการป้องกันและแก้ไขปัญหาการกัดเซาะชายฝั่งในภาพรวมและเชิงพื้นที่ ซึ่งแต่งตั้งขึ้นตาม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คำสั่งของคณะอนุกรรมการบูรณาการด้านการจัดการการกัดเซาะชายฝั่งทะเล โดยใช้แนวทางการจัดทำแผนงาน/โครงการป้องกันและแก้ไขปัญหาการกัดเซาะชายฝั่ง ตามมติคณะรัฐมนตรีเมื่อวันที่ 16 มกราคม 2561 และหลักเกณฑ์ประกอบการจัดทำแผนงาน/โครงการป้องกันและแก้ไขปัญหาการกัดเซาะชายฝั่งเป็นแนวทางประกอบการพิจารณาโครงการป้องกันและแก้ไขปัญหาการกัดเซาะชายฝั่ง ที่จะขอรับจัดสรรงบประมาณในปี 2565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22.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มติสมัชชาสุขภาพแห่งชาติ ครั้งที่ 13 พ.ศ. 2563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คณะรัฐมนตรีมีมติรับทราบมติสมัชชาสุขภาพแห่งชาติ ครั้งที่ 13 พ.ศ. 2563 และมอบหมายให้หน่วยงานที่เกี่ยวข้องรับไปพิจารณาดำเนินการตามมติในส่วนที่เกี่ยวข้องต่อไป ตามที่คณะกรรมการสุขภาพแห่งชาติ (คสช.) เสนอ รวมทั้งให้หน่วยงานที่เกี่ยวข้องรับความเห็นของหน่วยงานต่าง ๆ ในประเด็นที่เกี่ยวข้องไปพิจารณาดำเนินการต่อไปด้วย สำหรับค่าใช้จ่ายในปีงบประมาณ พ.ศ. 2464 และในปีงบประมาณปีต่อ ๆ ไป ให้หน่วยงานที่เกี่ยวข้องดำเนินการตามความเห็นของสำนักงบประมาณ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คสช. รายงานว่า ในคราวประชุม คสช. ครั้งที่ 1/2564 เมื่อวันที่ 11 มกราคม 2564 ที่ประชุมได้มีมติเห็นชอบมติสมัชชาสุขภาพแห่งชาติ ครั้งที่ 13 พ.ศ. 2563 รวม 2 มติ โดยให้นำเสนอคณะรัฐมนตรีเพื่อทราบและมอบหมายให้หน่วยงานที่เกี่ยวข้องรับไปพิจารณาดำเนินการตามมติในส่วนที่เกี่ยวข้องต่อไป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835"/>
      </w:tblGrid>
      <w:tr w:rsidR="00997232" w:rsidRPr="00997232" w:rsidTr="000D2177">
        <w:tc>
          <w:tcPr>
            <w:tcW w:w="9493" w:type="dxa"/>
            <w:gridSpan w:val="3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มติ 1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ความมั่นคงทางอาหารในภาวะวิกฤต</w:t>
            </w:r>
          </w:p>
        </w:tc>
      </w:tr>
      <w:tr w:rsidR="00997232" w:rsidRPr="00997232" w:rsidTr="000D2177">
        <w:tc>
          <w:tcPr>
            <w:tcW w:w="9493" w:type="dxa"/>
            <w:gridSpan w:val="3"/>
          </w:tcPr>
          <w:p w:rsidR="006D3475" w:rsidRPr="00997232" w:rsidRDefault="006D3475" w:rsidP="00997232">
            <w:pPr>
              <w:pStyle w:val="ListParagraph"/>
              <w:numPr>
                <w:ilvl w:val="0"/>
                <w:numId w:val="48"/>
              </w:numPr>
              <w:spacing w:after="0" w:line="320" w:lineRule="exact"/>
              <w:ind w:left="169" w:firstLine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สถานการณ์และปัญหาเกี่ยวกับประเด็นความมั่นคงทางอาหารในประเทศไทย ทั้งที่มา การเข้าถึงและการกระจายอาหาร พบว่า ในสถานการณ์วิกฤตการระบาดของโรคติดเชื้อไวรัสโคโรนา 2019 (โรคโควิด-19) ปัญหาความไม่มั่นคงทางอาหารปรากฏเด่นชัดมากขึ้น เช่น ไม่มีอาหารจำหน่าย คนจำนวนมากไม่มีกำลังซื้ออาหารและในอีกด้านหนึ่งได้ปรากฏให้เห็นถึงการปรับตัวของผู้คน ชุมชน องค์กรและเครือข่ายสังคมที่ร่วมกันดำเนินการรับมือกับปัญหา รวมถึงสถานะของนโยบายสาธารณะที่เกี่ยวข้องในปัจจุบันทั้งที่มีผลเชิงลบและที่หนุนเสริมให้เกิดความมั่นคงทางอาหารในภาวะวิกฤต จึงกำหนดแนวทางการแก้ไขปัญหา ดังนี้</w:t>
            </w:r>
          </w:p>
        </w:tc>
      </w:tr>
      <w:tr w:rsidR="00997232" w:rsidRPr="00997232" w:rsidTr="000D2177">
        <w:tc>
          <w:tcPr>
            <w:tcW w:w="2263" w:type="dxa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  <w:cs/>
              </w:rPr>
              <w:t>หน่วยงานที่เกี่ยวข้อง เช่น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1. การดำเนินการ 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เรื่อง “สิทธิในอาหาร”*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ดำเนินการเพื่อปกป้อง “สิทธิในอาหาร” ของประชาชนทุกคน โดยตระหนักในความต้องการด้านอาหารและวัฒนธรรมที่แตกต่างกัน</w:t>
            </w:r>
          </w:p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ให้มีการบัญญัติ “สิทธิในอาหาร” ไว้ในรัฐธรรมนูญแห่งราชอาณาจักรไทย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รัฐบาลและทุกภาคส่วน</w:t>
            </w:r>
          </w:p>
        </w:tc>
      </w:tr>
      <w:tr w:rsidR="00997232" w:rsidRPr="00997232" w:rsidTr="000D2177">
        <w:tc>
          <w:tcPr>
            <w:tcW w:w="2263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2. การจัดทำนโยบายและแผนปฏิบัติการระดับชาติ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จัดทำนโยบายและแผนปฏิบัติการระดับชาติว่าด้วยความมั่นคงทางอาหารในภาวะวิกฤต โดยการมีส่วนร่วมของทุกภาคส่วนให้แล้วเสร็จภายใน 2 ปี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สำนักงานสภาพัฒนาการเศรษฐกิจและสังคมแห่งชาติ (สศช.)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3. การพัฒนาระบบอาหารให้พร้อมรับภาวะวิกฤต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ab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3.1)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ด้านการผลิตอาหาร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ab/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ab/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บังคับใช้มาตรา 12 ของพระราชบัญญัติคณะกรรมการอาหารแห่งชาติ พ.ศ. 2551 เพื่อกำหนดให้เขตพื้นที่ใดเป็นเขตพื้นที่ที่จำเป็นต้องสงวนไว้เพื่อประโยชน์ด้านความมั่นคงทางอาหารเป็นการชั่วคราว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คณะรัฐมนตรี (โดยการเสนอของคณะกรรมการอาหารแห่งชาติ)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สนับสนุนและส่งเสริมการสร้างความมั่นคงทางอาหารจากฐานของชุมชน รวมทั้งองค์ความรู้และการใช้ภูมิปัญญาท้องถิ่น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องค์กรปกครองส่วนท้องถิ่น (อปท.) 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นับสนุนให้มีมาตรการที่เป็นธรรมเพื่อนำที่ดินอันเป็นสาธารณสมบัติของแผ่นดินมาใช้ประโยชน์เพื่อความมั่นคงทางอาหารและสุขภาพของประชาชน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กระทรวงการคลัง (กค.)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กระทรวงมหาดไทย (มท.)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การรถไฟแห่งประเทศไทย อปท. 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ส่งเสริมสนับสนุนเกษตรกรรม เกษตรกร ครัวเรือนและชุมชนให้มีความปลอดภัยและความมั่นคงทางอาหารตามหลักปรัชญาของเศรษฐกิจพอเพียง รวมถึงการควบคุมคุณภาพ ความปลอดภัย และคุณค่าทางโภชนาการ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กระทรวงเกษตรและสหกรณ์ (กษ.) กระทรวงทรัพยากรธรรมชาติและสิ่งแวดล้อม (ทส.) มท.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ด้านการสำรองอาหาร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สนับสนุนให้เกิดการผลิตและระบบการสำรองอาหารตั้งแต่ระดับประเทศจนถึงระดับชุมชนและครัวเรือน โดยมีรูปแบบที่หลากหลาย ปลอดภัย เพียงพอ และพร้อมกระจาย อีกทั้งให้สอดคล้องกับภูมินิเวศวัฒนธรรมของท้องถิ่นและวิถีชุมชน เช่น ธนาคารอาหาร ครัวกลางชุมชน เป็นต้น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กษ. มท. อปท.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สนับสนุนเครือข่ายด้านการศึกษาวิจัยในการพัฒนาองค์ความรู้ นวัตกรรม ภูมิปัญญาท้องถิ่นด้านการผลิต แปรรูป และถนอมอาหารเพื่อการสำรองอาหารสำหรับภาวะวิกฤตและกระจายเทคโนโลยีสู่ชุมชน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กระทรวงการอุดมศึกษา วิทยาศาสตร์ วิจัยและนวัตกรรม (อว.) กษ. กระทรวงศึกษาธิการ (ศธ.) กระทรวงอุตสาหกรรม (อก.) 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3.3)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ด้านการกระจายการแลกเปลี่ยนและการแบ่งปันอาหาร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จัดทำแผนชุมชนเพื่อจัดระบบการกระจาย การแลกเปลี่ยนและการแบ่งปันอาหารเพื่อเตรียมการและรับมือกับภาวะวิกฤตทั้งภายในชุมชน ชุมชนใกล้เคียง และเชื่อมโยงกับชุมชนอื่น ๆ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กษ. กระทรวงพาณิชย์ (พณ.) มท. ผู้ว่าราชการจังหวัด อปท.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ส่งเสริมการตลาดที่เชื่อมโยงโดยตรงระหว่างผู้ผลิตกับผู้บริโภค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กระทรวงดิจิทัลเพื่อเศรษฐกิจและสังคม (ดศ.) กษ. พณ. มท. อก.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ส่งเสริมให้เกิดการค้าที่เป็นธรรมระหว่างระบบค้าปลีกแบบดั้งเดิมและระบบการค้าสมัยใหม่ รวมถึงการผลักดันการดำเนินการตามพระราชบัญญัติการแข่งขันทางการค้า พ.ศ. 2560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พณ. คณะกรรมการการแข่งขันทางการค้า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4. การพัฒนาระบบดูแลประชากรเปราะบาง* และประชาชนที่ขาดความมั่นคงทางอาหารในภาวะวิกฤต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พัฒนาฐานข้อมูลให้เป็นปัจจุบัน จัดทำระบบการค้นหา การช่วยเหลือ การสื่อสาร รวมถึงพัฒนากลไกของชุมชนและสนับสนุนระบบอาสาสมัครให้สามารถช่วยเหลือดูแลประชากรเปราะบางและประชาชนที่ขาดความมั่นคงทางอาหารอย่างรวดเร็วและทั่วถึง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กระทรวงการพัฒนาสังคมและความมั่นคงของมนุษย์ (พม.) ดศ. มท. อปท.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จัดระบบและแผนปฏิบัติการนำอาหารที่มีคุณภาพมากระจายให้ทั่วถึงอย่างเป็นธรรม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กษ. พณ.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5. การพัฒนาระบบการจัดการร่วมกัน เพื่อ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ความมั่นคงทางอาหารในภาวะวิกฤต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เพิ่มมาตรการควบคุมราคาสินค้าอาหาร ดำเนินการทางกฎหมายและเพิ่มบทลงโทษทางกฎหมายต่อผู้กักตุนสินค้าอาหารอย่างจริงจัง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พณ. มท. สำนักงานตำรวจแห่งชาติ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ส่งเสริมให้เกิดความมั่นคงทางอาหารของชุมชน สนับสนุนให้เกิดพื้นที่ต้นแบบด้านการสำรองอาหารของชุมชน ศูนย์เรียนรู้ชุมชนด้านความมั่นคงทางอาหาร และจัดการความรู้โดยรวบรวมและถอดบทเรียนจากการดำเนินการจริงของพื้นที่ต่าง ๆ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สำนักงานกองทุนสนับสนุนการสร้างเสริมสุขภาพ (สสส.)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ส่งเสริมและสนับสนุนการจัดทำผังนโยบายการใช้ประโยชน์พื้นที่ระดับต่าง ๆ และผังกำหนดการใช้ประโยชน์ที่ดินในการจัดทำแผนผังและเงื่อนไขข้อกำหนดการใช้ประโยชน์ที่ดิน เพื่อเพิ่มประโยชน์ของการใช้ที่ดินในพื้นที่เกษตรกรรม พื้นที่สาธารณะ พื้นที่รกร้างว่างเปล่า เป็นต้น รวมถึงการสงวนพื้นที่ที่มีความอุดมสมบูรณ์ เพื่อเป็นพื้นที่ความมั่นคงทางอาหารในภาวะวิกฤต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มท.</w:t>
            </w:r>
          </w:p>
        </w:tc>
      </w:tr>
      <w:tr w:rsidR="00997232" w:rsidRPr="00997232" w:rsidTr="000D2177">
        <w:tc>
          <w:tcPr>
            <w:tcW w:w="9493" w:type="dxa"/>
            <w:gridSpan w:val="3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u w:val="single"/>
                <w:cs/>
              </w:rPr>
              <w:t>มติ 2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การบริหารจัดการวิกฤตสุขภาพแบบมีส่วนร่วม กรณีโรคระบาดใหญ่</w:t>
            </w:r>
          </w:p>
        </w:tc>
      </w:tr>
      <w:tr w:rsidR="00997232" w:rsidRPr="00997232" w:rsidTr="000D2177">
        <w:tc>
          <w:tcPr>
            <w:tcW w:w="9493" w:type="dxa"/>
            <w:gridSpan w:val="3"/>
          </w:tcPr>
          <w:p w:rsidR="006D3475" w:rsidRPr="00997232" w:rsidRDefault="006D3475" w:rsidP="00997232">
            <w:pPr>
              <w:pStyle w:val="ListParagraph"/>
              <w:numPr>
                <w:ilvl w:val="0"/>
                <w:numId w:val="48"/>
              </w:numPr>
              <w:spacing w:after="0" w:line="320" w:lineRule="exact"/>
              <w:ind w:left="169" w:hanging="77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โรคระบาดใหญ่ ส่วนใหญ่เป็นโรคอุบัติใหม่ที่มีแนวโน้มเกิดความรุนแรงขึ้นเป็นภัยพิบัติ มีผลกระทบเกิดขึ้นเป็นวงกว้างในทุกมิติ เกิดเป็น “วิกฤตสุขภาพ”* ส่งผลกระทบต่อสุขภาวะทางกาย จิตใจ สังคม และปัญญา ซึ่งนโยบายสาธารณะ “การบริหารจัดการวิกฤตสุขภาพแบบมีส่วนร่วม กรณีโรคระบาดใหญ่” จะเป็นนโยบายสำคัญที่สนับสนุนให้ประเทศไทยสามารถบรรลุเป้าหมายการพัฒนาอย่างยั่งยืน “ประชาชนทุกคนบนผืนแผ่นดินไทยมีสุขภาวะที่ดี” การบริหารจัดการจึงไม่ใช่เฉพาะกรณีโรคโควิด-19 เท่านั้น แต่ต้องคำนึงถึงโรคระบาดใหญ่ที่มีโอกาสเกิดขึ้นในอนาคตด้วย จึงกำหนดแนวทางการแก้ไขปัญหา ดังนี้</w:t>
            </w:r>
          </w:p>
        </w:tc>
      </w:tr>
      <w:tr w:rsidR="00997232" w:rsidRPr="00997232" w:rsidTr="000D2177">
        <w:tc>
          <w:tcPr>
            <w:tcW w:w="2263" w:type="dxa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6"/>
                <w:sz w:val="32"/>
                <w:szCs w:val="32"/>
                <w:cs/>
              </w:rPr>
              <w:t>หน่วยงานที่เกี่ยวข้อง เช่น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1. การบูรณาการด้านการบริหารจัดการ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เตรียมความพร้อมศักยภาพและทรัพยากรของระบบบริการสุขภาพ โดยใช้บทเรียนจากการระบาดของโรคโควิด-19 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จัดตั้งศูนย์บริหารจัดการภาวะฉุกเฉินการแพร่ระบาดของโรค เพื่อรองรับเหตุการณ์ระบาดที่มีผลกระทบในวงกว้างสามารถปฏิบัติการได้ทันที เบ็ดเสร็จ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สธ.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อำนวยความสะดวกในการนำเข้าสินค้าประเภทยารักษาโรค เวชภัณฑ์ อุปกรณ์ฉุกเฉิน เพื่อให้สามารถใช้ได้อย่างเพียงพอและทันการณ์ เช่น ชุดอุปกรณ์ป้องกันอันตรายส่วนบุคคลให้พร้อมใช้สำหรับเจ้าหน้าที่ปฏิบัติการสอบสวนควบคุมโรค รวมถึงบุคลากรทางการแพทย์และประชาชนอย่างเพียงพอและปลอดภัย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กค. สธ.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บริหารจัดการงบประมาณในการเฝ้าระวัง ป้องกัน คัดกรอง รักษา ฟื้นฟู และควบคุมการแพร่ระบาดที่ทันต่อการเปลี่ยนแปลงการใช้ชีวิตวิถีใหม่ เช่น การเบิกจ่ายค่ารักษาพยาบาลในรูปแบบการแพทย์ทางไกล การตรวจคัดกรอง เพื่อให้ผู้ป่วยสามารถเข้าถึงการรักษาที่มีประสิทธิภาพ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กค. มท. สธ. กระทรวงแรงงาน (รง.) สำนักงบประมาณ (สงป.) อปท. สำนักงานคณะกรรมการกำกับและส่งเสริมการประกอบธุรกิจประกันภัย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2. การบริหารจัดการด้านการสื่อสารประชาสัมพันธ์ และระบบข้อมูล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เพื่อให้เกิด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การสื่อสารอย่างถูกต้อง รวดเร็ว ทันการณ์ 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จัดให้มีช่องทางการสื่อสารสาธารณะและสื่อทางเลือกที่หลากหลาย ประชาชนสามารถเข้าถึงได้ง่าย ป้องกันการเกิดภัยพิบัติจากข้อมูลข่าวสารที่บิดเบือน จัดการกับข่าวปลอมและพัฒนาศักยภาพบุคลากรด้านการสื่อสาร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ดศ. สธ. สำนักงานคณะกรรมการกิจการกระจายเสียง กิจการโทรทัศน์ และกิจการโทรคมนาคมแห่งชาติ กรมประชาสัมพันธ์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พัฒนาระบบข้อมูลขนาดใหญ่และจัดการให้มีการเชื่อมโยงระหว่างหน่วยงานที่เกี่ยวข้องในระดับประเทศเพื่อให้สามารถใช้ข้อมูลในการตัดสินใจและการเฝ้าระวังได้ในทุกระดับ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กระทรวงการต่างประเทศ ดศ. มท. รง. สธ.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3. การจัดให้มีกำลังคนและโครงสร้างพื้นฐานที่จำเป็นให้เพียงพอทางสาธารณสุข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เพื่อให้เกิดระบบการแจ้งเตือนการเกิดโรคระบาดและควบคุมในระดับพื้นที่ได้ทันเวลา 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พิจารณาจัดสรรอัตรากำลังบุคลากรทางการแพทย์และการสาธารณสุขที่ขาดแคลนในการปฏิบัติการเฝ้าระวัง สอบสวนโรคระบาด เช่น แพทย์สาขาเวชศาสตร์ป้องกัน แขนงระบาดวิทยา นักระบาดวิทยา เป็นต้น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สำนักงาน กพ.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จัดโครงสร้างระบบบัญชาการเหตุการณ์ พัฒนาทีมตระหนักรู้สถานการณ์ ทีมสอบสวนควบคุมโรค สถานที่กักกันโรคแห่งรัฐ จัดทำและซ้อมแผนเผชิญเหตุสำหรับการตอบโต้ภาวะฉุกเฉินของโรคระบาดใหญ่ และติดตามประเมินผลอย่างต่อเนื่อง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มท. สธ.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4. การกำหนดมาตรการลดผลกระทบด้านสุขภาพ เศรษฐกิจ สังคม สิ่งแวดล้อม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ที่เกิดขึ้นทั้งในระหว่างและหลังการเกิดวิกฤตสุขภาพ 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กำหนดแนวทางมาตรการในการเฝ้าระวังและจัดการปัญหาสุขภาพจิตทั้งในระยะสั้นและระยะยาว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สธ. ศธ.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จัดทำและฝึกซ้อมแผนการตอบสนองที่รวดเร็วในบริการรูปแบบใหม่ทั้งระดับวิกฤต ระบบส่งต่อ และระบบบริการปฐมภูมิในพื้นที่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สธ.</w:t>
            </w:r>
          </w:p>
        </w:tc>
      </w:tr>
      <w:tr w:rsidR="00997232" w:rsidRPr="00997232" w:rsidTr="000D2177"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สนับสนุนงบประมาณในการสร้างอาชีพและเยียวยาผู้ได้รับผลกระทบเพื่อให้สามารถพึ่งพาตนเองได้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พม. รง.</w:t>
            </w:r>
          </w:p>
        </w:tc>
      </w:tr>
      <w:tr w:rsidR="00997232" w:rsidRPr="00997232" w:rsidTr="000D2177">
        <w:tc>
          <w:tcPr>
            <w:tcW w:w="2263" w:type="dxa"/>
            <w:vMerge w:val="restart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5. การจัดให้มีกลไกนโยบายสนับสนุนส่งเสริมการจัดการความรู้ การวิจัย และพัฒนานวัตกรรม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ในการป้องกันการป่วยและการเสียชีวิตจากโรคระบาด เช่น</w:t>
            </w: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ำหนดทิศทางและแนวทางการสนับสนุนงบประมาณในการสร้างองค์ความรู้ใหม่ทั้งงานวิจัยพื้นฐานและงานวิจัยประยุกต์เพื่อรองรับการเกิดวิกฤตสุขภาพจากโรคระบาดใหญ่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อว. สธ. สสส.</w:t>
            </w:r>
          </w:p>
        </w:tc>
      </w:tr>
      <w:tr w:rsidR="00997232" w:rsidRPr="00997232" w:rsidTr="000D2177">
        <w:trPr>
          <w:trHeight w:val="1290"/>
        </w:trPr>
        <w:tc>
          <w:tcPr>
            <w:tcW w:w="2263" w:type="dxa"/>
            <w:vMerge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4395" w:type="dxa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สร้างความมั่นคงทางด้านยา วัคซีน และชุดตรวจวินิจฉัยโรค โดยการพัฒนาระบบการจัดหาที่เพียงพอต่อความต้องการ และสนับสนุนอุตสาหกรรมวัคซีนของประเทศ</w:t>
            </w:r>
          </w:p>
        </w:tc>
        <w:tc>
          <w:tcPr>
            <w:tcW w:w="2835" w:type="dxa"/>
          </w:tcPr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อว. กษ. สธ. อก.</w:t>
            </w: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D3475" w:rsidRPr="00997232" w:rsidRDefault="006D3475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หมายเหตุ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*สิทธิในอาหาร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Right to Food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หมายถึง สิทธิของมนุษย์ทุกคนที่จะมีความมั่นคงทางอาหารและรอดพ้นจากภาวะความอดอยากอย่างหิวโหย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*ประชากรเปราะบาง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หมายถึง กลุ่มประชากรที่มีความเสี่ยงสูงที่จะได้รับอันตรายต่อสุขภาพจากการไม่มีความมั่นคงทางอาหาร เนื่องด้วยสถานะสุขภาพ สถานะทางเศรษฐกิจหรือบริบททางสังคมที่ทำให้ไม่สามารถจัดการกับความเสี่ยงหรือสถานการณ์ที่กระทบกับความมั่นคงทางอาหารได้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*วิกฤตสุขภาพ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หมายถึง ภาวะทางสุขภาพทั้ง 4 มิติ (กาย จิตใจ สังคม และปัญญา) ที่ไม่อยู่ในภาวะปกติ อาจเกิดจากธรรมชาติหรือไม่ก็ได้ เป็นเหตุการณ์ที่มีอยู่ในภาวะอันตรายที่ส่งผลกระทบต่อสุขภาพ เศรษฐกิจ สังคม หรือสิ่งแวดล้อม ที่ควรต้องมีนโยบายหรือการตัดสินใจเพื่อแก้ไขปัญหาภายในเวลาที่จำกัด</w:t>
      </w:r>
    </w:p>
    <w:p w:rsidR="006B3C81" w:rsidRPr="00997232" w:rsidRDefault="006B3C81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5775E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23.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ผลการพิจารณารายงานการพิจารณาศึกษา เรื่อง การจัดตั้งเทศบาลนครแม่สอด เป็นองค์กรปกครองส่วนท้องถิ่นรูปแบบพิเศษ “นครแม่สอด” ของคณะกรรมาธิการการปกครองท้องถิ่น วุฒิสภา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คณะรัฐมนตรีมีมติรับทราบผลการพิจารณารายงานการพิจารณาศึกษา เรื่อง การจัดตั้งเทศบาลนครแม่สอดเป็นองค์กรปกครองส่วนท้องถิ่นรูปแบบพิเศษ “นครแม่สอด” ของคณะกรรมาธิการการปกครองท้องถิ่น วุฒิสภา ตามที่สำนักงานปลัดสำนักนายกรัฐมนตรี (สปน.) เสนอ และแจ้งให้สำนักงานเลขาธิการวุฒิสภาทราบต่อไป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เรื่องเดิม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สำนักงานเลขาธิการวุฒิสภาได้เสนอรายงานการพิจารณาศึกษา เรื่อง การจัดตั้งเทศบาลนครแม่สอดเป็นองค์กรปกครองส่วนท้องถิ่นรูปแบบพิเศษ “นครแม่สอด” ของคณะกรรมาธิการการปกครองท้องถิ่น มาเพื่อดำเนินการ โดยคณะกรรมาธิการฯ ได้มีข้อเสนอแนะ ดังนี้ 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1.1 การจัดตั้งองค์การปกครองส่วนท้องถิ่นรูปแบบพิเศษ “นครแม่สอด” โดยควบรวมเทศบาลนครแม่สอดกับเทศบาลตำบลท่าสายลวด ยังมีความจำเป็นและเหมาะสม เนื่องจากเทศบาลนครแม่สอดเป็นศูนย์กลางทางเศรษฐกิจที่สำคัญ มีลักษณะพิเศษหรือลักษณะเฉพาะ เป็นเมืองการค้าชายแดนแห่งแรกของประเทศไทย เป็นพื้นที่สำคัญที่มีการค้าขายของสองประเทศที่มีอาณาเขตติดต่อกัน คือ อำเภอแม่สอด จังหวัดตาก กับเมืองเมียวดี สาธารณรัฐแห่งสหภาพเมียนมา มีการค้าชายแดน การแลกเปลี่ยนสินค้าและบริการ การนำเข้าและส่งออก ดังนั้น การยกฐานะเทศบาลนครแม่สอดเป็นองค์กรปกครองส่วนท้องถิ่นรูปแบบพิเศษ จึงมีความเหมาะสมอย่างยิ่งในสถานการณ์ปัจจุบัน เพื่อส่งเสริมให้เกิดการขยายตัวทางการค้า การลงทุนอุตสาหกรรม การเกษตร และบริการ จึงเห็นควรสนับสนุนให้จัดตั้งเทศบาลนครแม่สอดเป็นองค์กรปกครองส่วนท้องถิ่นรูปแบบพิเศษ อันจะเป็นประโยชน์ในการพัฒนาเชิงพื้นที่ทั้งด้านเศรษฐกิจและสังคมในภาพรวมต่อไป เพื่อตอบสนองความต้องการของประชาชน และสามารถจัดทำบริการสาธารณะและกิจกรรมสาธารณะได้อย่างมีประสิทธิภาพ เพื่อให้มีหน้าที่และอำนาจหน้าที่จะสามารถแก้ไขปัญหาต่าง ๆ ที่อาจเกิดขึ้นได้อย่างรวดเร็ว รวมทั้งปัญหาการบังคับใช้กฎหมายที่ไม่สามารถครอบคลุมรอบด้าน และปัญหาด้านรายได้ที่ยังส่งผลกระทบในวงกว้างอย่างมาก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นอกจากนี้ การยกฐานะเทศบาลนครแม่สอดให้เป็นองค์กรปกครองส่วนท้องถิ่นรูปแบบพิเศษยังมีความจำเป็นเพื่อทำหน้าที่รองรับการจัดตั้งเขตพัฒนาเศรษฐกิจพิเศษตาก ซึ่งปัจจุบันถือได้ว่าเทศบาลนครแม่สอดเป็นศูนย์กลางทางเศรษฐกิจที่สำคัญ มีความพร้อมและศักยภาพมากที่สุดในการทำหน้าที่ แต่โดยที่คณะรัฐมนตรีได้มีมติเมื่อวันที่ 13 มกราคม 2558 ให้ชะลอการเสนอร่างพระราชบัญญัติระเบียบบริหารราชการนครแม่สอด พ.ศ. …. จึงทำให้การดำเนินการยกฐานะเทศบาลนครแม่สอดเป็นองค์กรปกครองส่วนท้องถิ่นรูปแบบพิเศษต้องหยุดชะงักลง 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รองนายกรัฐมนตรี (นายวิษณุ เครืองาม) สั่งและปฏิบัติราชการแทนนายกรัฐมนตรี พิจารณาแล้วมีคำสั่งให้ สปน. เป็นหน่วยงานหลักรับรายงานพร้อมข้อเสนอแนะของคณะกรรมาธิการฯ ไปพิจารณาร่วมกับกระทรวงมหาดไทย (มท.) สำนักงานสภาพัฒนาการเศรษฐกิจและสังคมแห่งชาติ (สศช.) และหน่วยงานที่เกี่ยวข้อง เพื่อพิจารณาศึกษาแนวทางและความเหมาะสมของรายงานพร้อมข้อเสนอแนะดังกล่าว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ข้อเท็จจริง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สปน. ได้ประชุมหารือร่วมกับหน่วยงานตามข้อ 2. ซึ่งที่ประชุมเห็นด้วยกับข้อเสนอแนะของคณะกรรมาธิการฯ สรุปได้ดังนี้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6939"/>
      </w:tblGrid>
      <w:tr w:rsidR="00997232" w:rsidRPr="00997232" w:rsidTr="000D2177">
        <w:tc>
          <w:tcPr>
            <w:tcW w:w="2689" w:type="dxa"/>
          </w:tcPr>
          <w:p w:rsidR="00F5775E" w:rsidRPr="00997232" w:rsidRDefault="00F5775E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7" w:type="dxa"/>
          </w:tcPr>
          <w:p w:rsidR="00F5775E" w:rsidRPr="00997232" w:rsidRDefault="00F5775E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ผลการพิจารณาศึกษา</w:t>
            </w:r>
          </w:p>
        </w:tc>
      </w:tr>
      <w:tr w:rsidR="00997232" w:rsidRPr="00997232" w:rsidTr="000D2177">
        <w:tc>
          <w:tcPr>
            <w:tcW w:w="2689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 ความสอดคล้องกับร่างแผนการกระจายอำนาจให้แก่องค์กรปกครองส่วนท้องถิ่น (ฉบับที่ 3) พ.ศ. 2563 – 2565 และแผนปฏิบัติการกำหนดขั้นตอนการกระจายอำนาจให้แก่องค์กรปกครองส่วนท้องถิ่น (ฉบับที่ 3) พ.ศ. 2563 – 2565 และ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ยุทธศาสตร์ชาติ 20 ปี พ.ศ. 2560 – 2580 </w:t>
            </w:r>
          </w:p>
        </w:tc>
        <w:tc>
          <w:tcPr>
            <w:tcW w:w="7087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- ร่างแผนการกระจายอำนาจฯ และแผนปฏิบัติการฯ ได้กำหนดยุทธศาสตร์และแนวทางการกระจายอำนาจ ยุทธศาสตร์ที่ 1 การพัฒนาการกระจายอำนาจ การเพิ่มประสิทธิภาพ และยกระดับการจัดทำบริการสาธารณะและกิจกรรมสาธารณะให้แก่องค์กรปกครองส่วนท้องถิ่น โดยส่งเสริมให้มีการกระจายอำนาจเพิ่มมากขึ้นในพื้นที่ที่มีลักษณะพิเศษเฉพาะ และพัฒนาองค์กรปกครองส่วนท้องถิ่นที่มีความพร้อมและศักยภาพเป็นองค์กรปกครองส่วนท้องถิ่นรูปแบบพิเศษ ดังนั้น ร่างพระราชบัญญัติระเบียบบริหารราชการนครแม่สอด พ.ศ. …. จึงสอดคล้องกับร่างแผนการกระจายอำนาจฯ และแผนปฏิบัติการฯ แล้ว 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- การจัดตั้ง “นครแม่สอด” สอดคล้องกับยุทธศาสตร์ชาติ 20 ปี พ.ศ. 2561 – 2580 และระเบียบสำนักนายกรัฐมนตรีว่าด้วยการพัฒนาเขตเศรษฐกิจพิเศษ พ.ศ. 2564 ในเรื่องการปรับสมดุลและพัฒนาระบบบริหารจัดการภาครัฐ และการกระจายอำนาจให้แก่องค์กรปกครองส่วนท้องถิ่น </w:t>
            </w:r>
          </w:p>
        </w:tc>
      </w:tr>
      <w:tr w:rsidR="00997232" w:rsidRPr="00997232" w:rsidTr="000D2177">
        <w:tc>
          <w:tcPr>
            <w:tcW w:w="2689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 ความสอดคล้องกับรัฐธรรมนูญแห่งราชอาณาจักรไทย </w:t>
            </w:r>
          </w:p>
        </w:tc>
        <w:tc>
          <w:tcPr>
            <w:tcW w:w="7087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ร่างพระราชบัญญัติระเบียบบริหารราชการนครแม่สอด พ.ศ. …. ไม่สอดคล้องกับรัฐธรรมนูญปี 2560 เนื่องจากได้ยกร่าง พ.ร.บ. ดังกล่าวในขณะที่รัฐธรรมนูญปี 2550 มีผลใช้บังคับ ส่งผลให้เนื้อหาและข้อกฎหมายบางส่วนไม่สอดคล้องกับรัฐธรรมนูญปี 2560 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กระบวนการมีส่วนร่วมของภาคประชาสังคมและประชาชนในพื้นที่ในการเสนอความต้องการให้จัดตั้ง “นครแม่สอด” สอดคล้องกับความเห็นของ มท. เกี่ยวกับการจัดตั้งองค์กรปกครองท้องถิ่นรูปแบบพิเศษ ที่ต้องคำนึงถึงเจตนารมณ์ของประชาชนในท้องถิ่นตามบทบัญญัติของรัฐธรรมนูญปี 2560 มาตรา 249 ซึ่ง มท. ได้มอบหมายให้ จ.ตาก ดำเนินการสำรวจเจตนารมณ์ของประชาชนในพื้นที่เกี่ยวกับการจัดตั้งองค์กรปกครองส่วนท้องถิ่นรูปแบบพิเศษดังกล่าวแล้ว  </w:t>
            </w:r>
          </w:p>
        </w:tc>
      </w:tr>
      <w:tr w:rsidR="00997232" w:rsidRPr="00997232" w:rsidTr="000D2177">
        <w:tc>
          <w:tcPr>
            <w:tcW w:w="2689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3. ปัจจัยอื่นที่เกี่ยวข้อง </w:t>
            </w:r>
          </w:p>
        </w:tc>
        <w:tc>
          <w:tcPr>
            <w:tcW w:w="7087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ารจัดตั้งองค์กรปกครองส่วนท้องถิ่นรูปแบบพิเศษที่เหมาะสมมีปัจจัยที่เกี่ยวข้องต้องนำมาประกอบการพิจารณา เช่น การแก้ไขปรับปรุงกฎหมายต่าง ๆ ที่เกี่ยวข้อง ที่มารายได้ขององค์กรปกครองส่วนท้องถิ่น ตลอดจนโครงสร้างอำนาจหน้าที่เพื่อให้สามารถจัดบริการสาธารณะได้อย่างมีประสิทธิภาพ เป็นต้น</w:t>
            </w:r>
          </w:p>
        </w:tc>
      </w:tr>
    </w:tbl>
    <w:p w:rsidR="00F5775E" w:rsidRPr="00997232" w:rsidRDefault="00F5775E" w:rsidP="00997232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F5775E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24.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ผลการพิจารณารายงานการพิจารณาศึกษา เรื่อง การปฏิบัติตามกฎหมายของโครงการก่อสร้างทางรถไฟยกระดับ และถนนยกระดับในเขตกรุงเทพมหานคร และการใช้ประโยชน์ที่ดินของการรถไฟแห่งประเทศไทย (โฮปเวลล์) ของคณะกรรมาธิการการกฎหมาย การยุติธรรมและสิทธิมนุษยชน สภาผู้แทนราษฎร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คณะรัฐมนตรีรับทราบผลการพิจารณารายงานการพิจารณาศึกษา เรื่อง การปฏิบัติตามกฎหมายของโครงการก่อสร้างทางรถไฟยกระดับ และถนนยกระดับในเขตกรุงเทพมหานคร และการใช้ประโยชน์ที่ดินของ            การรถไฟแห่งประเทศไทย (โฮปเวลล์) ของคณะกรรมาธิการการกฎหมายการยุติธรรมและสิทธิมนุษยชน                     สภาผู้แทนราษฎรมาเพื่อดำเนินการตามที่กระทรวงยุติธรรม (ยธ.) เสนอ  และแจ้งให้สำนักงานเลขาธิการ                   สภาผู้แทนราษฎรทราบต่อไป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เรื่องเดิม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1. สำนักงานเลขาธิการสภาผู้แทนราษฎร ได้เสนอรายงานการพิจารณาศึกษา เรื่อง การปฏิบัติตามกฎหมายของโครงการก่อสร้างทางรถไฟยกระดับ และถนนยกระดับในเขตกรุงเทพมหานคร และการใช้ประโยชน์ที่ดินของการรถไฟแห่งประเทศไทย (โฮปเวลล์) ของคณะกรรมาธิการการกฎหมาย การยุติธรรมและสิทธิมนุษยชน มาเพื่อดำเนินการ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โดยคณะกรรมาธิการฯ ได้มีข้อเสนอแนะ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เกี่ยวกับการปฏิบัติตามกฎหมายของโครงการก่อสร้างทางรถไฟยกระดับ และถนนยกระดับในเขตกรุงเทพมหานคร และการใช้ประโยชน์ที่ดินของการรถไฟแห่งประเทศไทย (โฮปเวลล์) ดังนี้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ควรพิจารณาแก้ไขพระราชบัญญัติอนุญาโตตุลาการ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2545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ให้มีความละเอียดชัดเจนมากขึ้น รวมทั้งแก้ไขพระราชบัญญัติจัดตั้งศาลปกครองและวิธีพิจารณาคดีปกครอง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2542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พื่อกำหนดการใช้อำนาจหน้าที่ของผู้บริหารศาลปกครองและที่ประชุมใหญ่ของตุลาการศาลปกครองสูงสุดในการออกระเบียบหลักเกณฑ์เกี่ยวกับการปฏิบัติหน้าที่ของตุลาการศาลปกคร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ปรับปรุงการปฏิบัติงานของสำนักเลขาธิการคณะรัฐมนตรีในส่วนที่เกี่ยวกับการติดตามการปฏิบัติตามมติคณะรัฐมนตรีของกระทรวงและหน่วยงานที่เกี่ยวข้องให้เป็นไปตามมติคณะรัฐมนตรีโดยสม่ำเสมอและเคร่งครัด และ 3) ให้รัฐบาลพิจารณาดำเนินการตามกฎหมายกับ บริษัท โฮปเวลล์ (ประเทศไทย) จำกัด และบุคคลต่าง ๆ ที่เกี่ยวข้อง โดยให้หน่วยงานภาครัฐที่มีอำนาจหน้าที่ดำเนินการตรวจสอบข้อเท็จจริง ข้อกฎหมาย และพยานหลักฐานต่าง ๆ กับผู้กระทำความผิด และควรให้กระทรวง ทบวง กรม หรือหน่วยงานราชการต่าง ๆ ที่เกี่ยวข้องกับกรณีโครงการโฮปเวลล์ทั้งหมด ตรวจสอบและทบทวนการดำเนินการต่าง ๆ เพื่อแก้ไขข้อบกพร่องหรือผิดพลาดนั้นโดยด่วนที่สุด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2. รองนายกรัฐมนตรี (นายวิษณุ เครืองาม) สั่งและปฏิบัติราชการแทนนายกรัฐมนตรี พิจารณาแล้วมีคำสั่งให้ ยธ. เป็นหน่วยงานหลักรับรายงานพร้อมข้อเสนอแนะของคณะกรรมาธิการฯ ไปพิจารณาร่วมกับกระทรวงคมนาคม สำนักงานศาลปกครอง สำนักเลขาธิการคณะรัฐมนตรี และหน่วยงานที่เกี่ยวข้อง เพื่อพิจารณาศึกษาแนวทางและความเหมาะสมของรายงานพร้อมข้อเสนอแนะดังกล่าว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เพื่อนำเสนอคณะรัฐมนตรีต่อไป</w:t>
      </w:r>
    </w:p>
    <w:p w:rsidR="00F5775E" w:rsidRPr="00997232" w:rsidRDefault="00F5775E" w:rsidP="0099723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ข้อเท็จจริง </w:t>
      </w:r>
    </w:p>
    <w:p w:rsidR="00F5775E" w:rsidRPr="00997232" w:rsidRDefault="00F5775E" w:rsidP="00997232">
      <w:pPr>
        <w:spacing w:line="320" w:lineRule="exact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ยธ. ได้ดำเนินการตามคำสั่งรองนายกรัฐมนตรีตามข้อ 2 โดยสรุปผลการพิจารณาได้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997232" w:rsidRPr="00997232" w:rsidTr="000D2177"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ข้อเสนแนะ</w:t>
            </w:r>
          </w:p>
        </w:tc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ผลการพิจารณา</w:t>
            </w:r>
          </w:p>
        </w:tc>
      </w:tr>
      <w:tr w:rsidR="00997232" w:rsidRPr="00997232" w:rsidTr="000D2177"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1. ควรพิจารณาแก้ไขพระราชบัญญัติอนุญาโตตุลาการ พ.ศ. 2545 ให้มีความละเอียดชัดเจนมากขึ้น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รวมทั้งแก้ไขพระราชบัญญัติจัดตั้งศาลปกครองและวิธีพิจารณาคดีปกครอง พ.ศ. 2542</w:t>
            </w:r>
          </w:p>
        </w:tc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การแก้ไขพระราชบัญญัติอนุญาโตตุลาการ               พ.ศ. 2545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ในส่วนที่เกี่ยวกับขั้นตอนและวิธีการในการปฏิบัติงานของสำนักงานอนุญาโตตุลาการ ยธ. จะไปพิจารณาทบทวนหรือปรับปรุงพระราชบัญญัติตามพระราชบัญญัติหลักเกณฑ์การจัดทำร่างกฎหมายและการประเมินผลสัมฤทธิ์ของกฎหมาย พ.ศ.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2562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ต่อไป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การแก้ไขพระราชบัญญัติจัดตั้งศาลปกครองและ             วิธีพิจารณาคดีปกครอง พ.ศ.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254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เพื่อกำหนดการใช้อำนาจหน้าที่ของผู้บริหารศาลปกครองและที่ประชุมใหญ่ของตุลาการศาลปกครองสูงสุดในการออกระเบียบหรือหลักเกณฑ์เกี่ยวกับการปฏิบัติหน้าที่ของตุลาการศาลปกครองนั้น จะมีผลเป็นการแก้ไขกฎหมายเพื่อกำหนดหลักเกณฑ์ที่กำหนดการใช้ดุลพินิจของตุลาการ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ศาลปกครองซึ่งอาจกระทบต่อความเป็นอิสระของตุลาการศาลปกครอง ซึ่งสำนักงานศาลปกครองจะรับไปเพื่อพิจารณาดำเนินการในส่วนที่เกี่ยวข้องต่อไป</w:t>
            </w:r>
          </w:p>
        </w:tc>
      </w:tr>
      <w:tr w:rsidR="00997232" w:rsidRPr="00997232" w:rsidTr="000D2177"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2.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ปรับปรุงการปฏิบัติงานของสำนักเลขาธิการคณะรัฐมนตรีในส่วนที่เกี่ยวกับการติดตามการปฏิบัติตามมติคณะรัฐมนตรี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และแนวทางการปฏิบัติของหน่วยงานในกรณีที่มีข้อสงสัยกี่ยวกับมติคณะรัฐมนตรี</w:t>
            </w:r>
          </w:p>
        </w:tc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สำนักเลขาธิการคณะรัฐมนตรีได้มีหนังสือเวียน เรื่อง แนวทางปฏิบัติในการหารือมติคณะรัฐมนตรี ซึ่งได้แจ้งเวียนให้ทุกส่วนราชการทราบและถือปฏิบัติแล้ว</w:t>
            </w:r>
          </w:p>
        </w:tc>
      </w:tr>
      <w:tr w:rsidR="00F5775E" w:rsidRPr="00997232" w:rsidTr="000D2177"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3. ให้รัฐบาลพิจารณาดำเนินการตามกฎหมายกับ               บริษัท โฮปเวลล์ (ประเทศไทย) จำกัด และบุคคลต่าง ๆ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ที่เกี่ยวข้อง โดยให้หน่วยงานภาครัฐที่มีอำนาจหน้าที่ดำเนินการตรวจสอบข้อเท็จจริง ข้อกฎหมาย และ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พยานหลักฐานต่าง ๆ กับผู้กระทำความผิด และควรให้กระทรวง ทบวง กรม หรือหน่วยงานราชการต่าง ๆ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ที่เกี่ยวข้องกับกรณีโครงการโฮปเวลล์ทั้งหมด ตรวจสอบและทบทวนการดำเนินการต่าง ๆ เพื่อแก้ไขข้อบกพร่อง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หรือผิดพลาดนั้นโดยด่วนที่สุด</w:t>
            </w:r>
          </w:p>
        </w:tc>
        <w:tc>
          <w:tcPr>
            <w:tcW w:w="4910" w:type="dxa"/>
          </w:tcPr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- กระทรวงคมนาคมได้ดำเนินการโดยส่งเรื่องไปยังหน่วยงานที่มีหน้าที่ตรวจสอบและดำเนินคดี เพื่อดำเนินการตามข้อเสนอแนะของคณะกรรมาธิการฯ แล้ว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และในส่วนของความรับผิดทางละเมิดของเจ้าหน้าที่ ได้มีแต่งตั้งคณะกรรมการสอบสวนความรับผิดทางละเมิดของเจ้าหน้าที่ด้วยแล้ว</w:t>
            </w:r>
          </w:p>
          <w:p w:rsidR="00F5775E" w:rsidRPr="00997232" w:rsidRDefault="00F5775E" w:rsidP="00997232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</w:p>
        </w:tc>
      </w:tr>
    </w:tbl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5775E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25.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รายงานประจำปีเกี่ยวกับการปฏิบัติตามพระราชบัญญัติการผังเมือง พ.ศ. 2562 (ปีงบประมาณ พ.ศ. 2563)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คณะรัฐมนตรีรับทราบรายงานประจำปีเกี่ยวกับการปฏิบัติตามพระราชบัญญัติการผังเมือง พ.ศ. 2562 (ปีงบประมาณ พ.ศ. 2563) ตามที่กระทรวงมหาดไทย (มท.) เสนอ และให้นำเสนอสภาผู้แทนราษฎรและวุฒิสภาต่อไป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สาระสำคัญของรายงาน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ผลการดำเนินการและผลสัมฤทธิ์ของการวางและจัดทำผังเมือง รวมทั้งปัญหาและอุปสรรค สรุปสาระสำคัญได้ ดังนี้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การวางและจัดทำผังเมือง (ตามมาตรา 8)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1.1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ผังนโยบายการใช้ประโยชน์พื้นที่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ผังนโยบายระดับประเทศ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การดำเนินงานที่ผ่านมาได้มีการวางผังนโยบายระดับประเทศให้สอดคล้องกับยุทธศาสตร์ชาติ 20 ปี แผนพัฒนาเศรษฐกิจและสังคมแห่งชาติและการเปลี่ยนแปลงสถานการณ์ และบริบทของประเทศ เพื่อชี้นำการพัฒนาทางกายภาพระดับชาติ โดยบูรณาการการพัฒนาพื้นที่รายสาขาให้บรรลุเป้าหมายในการสร้างความมั่นคง มั่งคั่ง และยั่งยืน ซึ่งจะเป็นเครื่องมือในการประสานแผนการดำเนินการกับหน่วยงานที่เกี่ยวข้องในการวางแผน/ผังพัฒนาพื้นที่ทุกระดับ ให้มีทิศทางการพัฒนาพื้นที่สู่เป้าหมายเดียวกัน เช่น ส่งเสริมการอยู่อาศัยในเขตเมือง กระจายการจ้างงานไปสู่ภูมิภาคเพื่อลดการย้ายถิ่นฐาน สงวนและอนุรักษ์ป่าไม้ร้อยละ 40 กำหนด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Zoning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เกษตรกรรม และพัฒนา “เมืองกระชับ”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ปัญหาอุปสรรค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วางผังนโยบายระดับประเทศมีความซับซ้อนของการบูรณาการข้อมูลการเปลี่ยนแปลงของสถานการณ์ภายนอกและภายในประเทศ กฎหมาย ยุทธศาสตร์ นโยบายและแผนงานโครงการของหน่วยงานทุกกระทรวงที่เกี่ยวข้องกับการพัฒนาพื้นที่ให้มีความสอดคล้องกัน และการรวบรวมและวิเคราะห์ข้อมูลที่มีที่มาจากหลายแหล่ง ทำให้ต้องใช้เวลาตรวจสอบความถูกต้องของข้อมูลต่าง ๆ รวมทั้งจากสถานการณ์การแพร่ระบาดของโรคโควิด-19 ยังไม่ยุติและความไม่ชัดเจนของแนวโน้มการพัฒนาเศรษฐกิจโลก ส่งผลให้ไม่สามารถนำทิศทางและเป้าหมายการพัฒนาของผังนโยบายระดับประเทศที่ได้ศึกษาวิเคราะห์ไว้ก่อนเกิดสถานการณ์มาใช้ จึงมีความจำเป็นต้องมีการทบทวนและวิเคราะห์ภายใต้สถานการณ์ที่เปลี่ยนแปลงไป และให้สอดคล้องกับการปรับปรุงยุทธศาสตร์ชาติและแผนพัฒนาเศรษฐกิจ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ผังนโยบายระดับภาค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การดำเนินงานที่ผ่านมาได้มีการกำหนดบทบาทและตำแหน่งการพัฒนาภาค การศึกษาวิเคราะห์สถานการณ์การเปลี่ยนแปลงและแนวโน้มด้านต่าง ๆ เช่น การใช้ประโยชน์ที่ดิน การพัฒนาเมืองและชนบท ประชากร เศรษฐกิจและสังคม โครงสร้างพื้นฐาน รวมถึงการวิเคราะห์ความเหมาะสมของพื้นที่ในการพัฒนาด้านการพัฒนาเมืองและชุมชน การพัฒนาด้านเกษตร และการพัฒนาด้านอุตสาหกรรม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ปัญหาอุปสรรค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เนื่องจากพื้นที่ในแต่ละภาคมีหลายจังหวัด การจัดเก็บและวิเคราะห์ข้อมูลต้องอยู่บนฐานช่วงปีที่กำหนด เพื่อเปรียบเทียบให้เห็นการเปลี่ยนแปลงเชิงพื้นที่ในระดับจังหวัดและอำเภอ ประกอบกับข้อมูลมาจากหลายหน่วยงานที่เกี่ยวข้องกับการพัฒนาพื้นที่ ต้องใช้เวลาตรวจสอบความถูกต้องของข้อมูล และบูรณาการนโยบายแผนงาน/โครงการและข้อมูลต่าง ๆ ให้สอดคล้องกัน ความแตกต่างของการจัดทำฐานข้อมูลที่มาจากหลายหน่วยงานที่เกี่ยวข้องกับการพัฒนาพื้นที่อาจมีการจัดทำฐานข้อมูลในมาตราส่วนและรูปแบบที่ต่างกัน ซึ่งจะต้องใช้เวลาในการแปลงฐานข้อมูลให้อยู่ในรูปแบบเดียวกันสำหรับนำมาใช้ในการวางผังนโยบายระดับภาค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ผังนโยบายระดับจังหวัด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การดำเนินงานที่ผ่านมาได้จัดทำคู่มือผังนโยบายระดับจังหวัด ประกอบด้วยเกณฑ์มาตรฐานและรูปแบบของผังนโยบายระดับจังหวัด ขั้นตอนการดำเนินการวางและจัดทำผังนโยบายระดับจังหวัด จัดทำผังนโยบายระดับจังหวัด 4 จังหวัด โดยรวบรวมและวิเคราะห์ข้อมูล ประกอบการวางผัง ประชุมรับฟังความคิดเห็นของภาคส่วนต่าง ๆ เพื่อชี้แจงการดำเนินการวางและจัดทำผังนโยบายระดับจังหวัด และรับฟังความต้องการของประชาชน รวมทั้งระดมความคิดเห็นและร่วมดำเนินการจัดทำร่างผังนโยบายระดับจังหวัดร่วมกันระหว่างกรมโยธาธิการและผังเมืองและภาคส่วนที่เกี่ยวข้อง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ปัญหาอุปสรรค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ดำเนินการจัดทำผังนโยบายระดับจังหวัดจะต้องดำเนินการให้สอดคล้องและเชื่อมโยงกับผังนโยบายระดับภาค แต่เนื่องจากในปี พ.ศ. 2563 ผังนโยบายระดับภาคยังดำเนินการไม่แล้วเสร็จ ผังนโยบายระดับจังหวัดจึงยังไม่สามารถดำเนินการได้ โดยจะเริ่มดำเนินการในปี พ.ศ. 2564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ผังกำหนดการใช้ประโยชน์ที่ดิน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ผังเมืองรวม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ปัจจุบันมีผังเมืองรวมทั้งหมดจำนวน 587 ผัง ได้แก่ ผังเมืองรวมจังหวัด จำนวน 70 ผัง ผังเมืองรวมเมืองและผังเมืองรวมชุมชน จำนวน 486 ผัง และผังเมืองรวมในพื้นที่เขตพัฒนา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พิเศษภาคตะวันออก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EEC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จำนวน 31 ผัง และมีจำนวนกฎกระทรวงผังเมืองรวมที่ประกาศใช้บังคับตามกฎหมายรวมทั้งสิ้น 285 ผัง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ปัญหาอุปสรรค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เนื่องจากการดำเนินการขับเคลื่อนงานด้านผังเมืองในรอบปีงบประมาณ พ.ศ. 2563 ที่ผ่านมา มีปัจจัยสำคัญที่ส่งผลกระทบต่อการปฏิบัติงานด้านผังเมืองอย่างชัดเจน ประกอบด้วย สถานการณ์การแพร่ระบาดของเชื้อไวรัสโควิด-19 และการออกระเบียบคู่มือ หลักเกณฑ์ ตลอดจนแนวทางต่าง ๆ ที่เกี่ยวกับการดำเนินการให้เป็นไปตามพระราชบัญญัติการผังเมือง พ.ศ. 2562 ทำให้การปฏิบัติงานด้านผังเมืองซึ่งมีกระบวนการและขั้นตอนในการวางและจัดทำผังเมืองที่เกี่ยวข้องกับการเดินทางเพื่อสำรวจพื้นที่ในเขตพื้นที่วางผังในต่างจังหวัด รวมทั้งการจัดประชุมต่าง ๆ เจ้าหน้าที่ผู้วางผังไม่สามารถปฏิบัติงานได้ตามปกติส่งผลให้ผังเมืองที่อยู่ในขั้นตอนการวางและจัดทำผังเมืองรวมต้องล่าช้าออกไป เนื่องจากไม่สามารถดำเนินการตามกรอบระยะเวลาตามขั้นตอนการวางผังได้ตามปกติ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2)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ผังเมืองเฉพาะ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ปัจจุบันยังไม่มีผลการดำเนินการวางและจัดทำผังเมืองเฉพาะ ทั้งในกรณีองค์กรปกครองท้องถิ่นเป็นผู้ดำเนินการ หรือกรณีองค์กรปกครองท้องถิ่นร้องขอให้กรมโยธาธิการและผังเมืองดำเนินการแต่อย่างใด ส่วนในอนาคตมีแผนดำเนินการขับเคลื่อนการวางและจัดทำผังเมืองเฉพาะตามกฎหมาย </w:t>
      </w:r>
      <w:r w:rsidR="0098117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มีเป้าหมายขั้นต้นจังหวัดละ 1 ผัง รวมทั้งหมด 76 ผัง โดยได้พิจารณาผังพื้นที่เฉพาะที่มีศักยภาพ มีความพร้อมของข้อมูล และพื้นที่มาดำเนินการขับเคลื่อนร่วมกับองค์กรปกครองส่วนท้องถิ่นเพื่อจัดทำผังเมืองเฉพาะตามกฎหมาย เช่น ผังเมืองเฉพาะริมปากน้ำประแส อำเภอแกลง จังหวัดระยอง ผังเมืองเฉพาะชุมชนเมืองบุรีรัมย์ อำเภอเมืองบุรีรัมย์ จังหวัดบุรีรัมย์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ปัญหาอุปสรรค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เนื่องจากหลังการประกาศใช้บังคับพระราชบัญญัติการผังเมือง พ.ศ. 2562 กรมโยธาธิการและผังเมืองจะต้องดำเนินการตามกระบวนการขั้นตอนในการวางและจัดทำผังเมืองเฉพาะ เพื่อสร้างความรู้ ความเข้าใจ และเป็นแนวทางปฏิบัติแก่พนักงานวางผัง ทั้งกรณีองค์กรปกครองส่วนท้องถิ่นดำเนินการหรือกรมโยธาธิการและผังเมืองดำเนินการ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การทบทวนผังนโยบายการใช้ประโยชน์พื้นที่ และการประเมินผลการเปลี่ยนแปลงสภาพการณ์และสิ่งแวดล้อมการใช้บังคับผังเมืองรวม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ในปีงบประมาณ พ.ศ. 2559 - 2562 ได้มีการติดตามสภาพการเปลี่ยนแปลงรายปีของผังเมืองรวมจังหวัด/เมือง/ชุมชน โดยเจ้าพนักงานการผังจะต้องดำเนินการติดตามสภาพการเปลี่ยนแปลงรายปี และจัดทำเป็นรายงานสภาพการเปลี่ยนแปลงรายปีของผังเมืองรวมนั้น ๆ เพื่อเป็นข้อมูลนำไปใช้ในการประเมินผล รวมทั้งสิ้น 57 ผัง การประเมินผลผังเมืองรวมจังหวัด/เมือง/ชุมชน กรมโยธาธิการและผังเมืองหรือเจ้าพนักงานท้องถิ่นจะต้องดำเนินการประเมินผลการเปลี่ยนแปลงสภาพการณ์และสิ่งแวดล้อม (การใช้ประโยชน์ที่ดิน ความหนาแน่นของประชากร สภาพเศรษฐกิจและสังคม ทรัพยากรธรรมชาติและสิ่งแวดล้อม) การใช้บังคับผังเมืองรวมภายใน 5 ปี ในปีงบประมาณ พ.ศ. 2563 ได้มีการติดตามสภาพการเปลี่ยนแปลงรายปีของผังเมืองรวม จำนวน 26 ผัง การประเมินผลผังเมืองรวม จำนวน 36 ผัง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การพัฒนาเมืองภายใต้กรอบการผังเมือง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โดยพัฒนาให้เมืองมีความปลอดภัยจากภัยธรรมชาติ </w:t>
      </w:r>
      <w:r w:rsidR="0098117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มีสภาพแวดล้อมที่ดี มีระบบสาธารณูปโภคสาธารณูปการที่มีมาตรฐานโดยมีระบบป้องกันน้ำท่วมพื้นที่ชุมชน เขื่อนป้องกันตลิ่ง ระบบโครงสร้างพื้นฐาน โครงการพัฒนาตามผังเมือง และโครงการจัดรูปที่ดินเพื่อพัฒนาพื้นที่เป็นภารกิจสำคัญที่ต่อยอดจากงานผังเมืองสู่การพัฒนาเมืองเพื่อให้เกิดเมืองน่าอยู่ สะดวกสบายปลอดภัย มีการพัฒนาทางเศรษฐกิจ สังคม โครงสร้างพื้นฐาน รวมทั้งการรักษาเอกลักษณ์ทางวัฒนธรรมของชุมชน สภาพแวดล้อมและคุณภาพชีวิตที่ดี ซึ่งการพัฒนาเมืองภายใต้กรอบผังเมืองที่กรมโยธาธิการและผังเมืองดำเนินการ และเป็นเครื่องมือส่งเสริมให้เกิดการพัฒนาตามผังเมืองประกอบด้วย 2 โครงการ คือ โครงการจัดรูปที่ดินเพื่อพัฒนาพื้นที่ และโครงการพัฒนาผังพื้นที่เฉพาะเพื่อจัดทำเป็นผังเมืองเฉพาะ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การดำเนินการอื่น ๆ ตามพระราชบัญญัติ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4.1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การจัดทำธรรมนูญว่าด้วยการผังเมือง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ได้มีการแต่งตั้งคณะทำงานจัดทำร่างธรรมนูญว่าด้วยการผังเมือง ซึ่งมีหน้าที่และอำนาจในการจัดทำธรรมนูญว่าด้วยการผังเมืองเพื่อใช้เป็นหลักการพื้นฐานที่ผู้เกี่ยวข้องกับการผังเมืองพึงปฏิบัติ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4.2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การดำเนินการศึกษาเพื่อจัดทำแผนผังแสดงผังน้ำ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โดยจัดทำแผนดำเนินการโครงการวางผังการระบายน้ำจังหวัดในลุ่มน้ำ “การวางผังการระบายน้ำระดับจังหวัดตามขอบเขตลุ่มน้ำ” เพื่อแก้ปัญหา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>อุทกภัย ประกอบด้วย ระบบระบายน้ำตามธรรมชาติ สิ่งก่อสร้างกีดขวางทางน้ำ และบูรณาการแผนงาน โครงการป้องกันและบรรเทาอุทกภัยบนฐานข้อมูลเดียวกันให้ครอบคลุมพื้นที่ลุ่มน้ำทั่วประเทศ 25 ลุ่มน้ำหลัก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4.3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การจัดทำอนุบัญญัติตามพระราชบัญญัติการผังเมือง พ.ศ. 2562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เพื่อเป็นการกำหนดแนวทางและวิธีการดำเนินงานของเจ้าหน้าที่ รวมทั้งการใช้บังคับกฎหมายที่มีผลกระทบกับประชาชน จำนวน 15 ฉบับ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5775E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26.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เรื่อง รายงานผลการดำเนินงานด้านการควบคุมและป้องกันการแพร่ระบาดโรคติดเชื้อ</w:t>
      </w:r>
      <w:r w:rsidR="00383A1E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ไว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รัสโคโรนา 2019 (โควิด-19) ของกรมราชทัณฑ์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คณะรัฐมนตรีรับทราบตามที่กระทรวงยุติธรรม (ยธ.) เสนอ รายงานผลการดำเนินงานด้านการควบคุมและป้องกันการแพร่ระบาดโรคติดเชื้อไวรัสโคโรนา 2019 (โควิด-19 ของกรมราชทัณฑ์ โดยสืบเนื่องจากการแพร่ระบาดของโรคโควิด-19 ที่เป็นวงกว้างในพื้นที่หลายจังหวัด ซึ่งรวมถึงการพบผู้ต้องขังที่ติดเชื้อโควิด-19 ในหลายเรือนจำและทัณฑสถาน โดยเฉพาะในเขตกรุงเทพมหานคร กรมราชทัณฑ์จึงได้รายงานผลการดำเนินการในด้านการควบคุมและป้องกันการแพร่ระบาดฯ สรุปสาระสำคัญได้ ดังนี้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1. รายงานผลการตรวจพบผู้ติดเชื้อโควิด-19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ในระหว่างวันที่ 3 เมษายน-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พฤษภาคม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มีรายงานผลการตรวจพบผู้ติดเชื้อโควิด-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ในส่วนกลางของกรมราชทัณฑ์ เรือนจำ และทัณฑสถาน รวม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แห่ง โดยมีผู้ติดเชื้อทั้งสิ้น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1,752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ราย ประกอบด้วย (1) ผู้ต้องขัง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 1,668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ราย (รักษาหาย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449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ราย อยู่ระหว่างการรักษา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1,208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ราย ปล่อยตัว 10 ราย และเสียชีวิต 1 ราย) และ (2) เจ้าหน้าที่ราชทัณฑ์ 84 ราย (รักษาหาย 65 ราย และ            อยู่ระหว่างการรักษา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ราย)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2. การกำหนดให้มีมาตรการในการเฝ้าระวัง ป้องกัน และควบคุมการแพร่ระบาดฯ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ในเรือนจำอย่างเคร่งครัดและต่อเนื่อง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9"/>
        <w:gridCol w:w="6435"/>
      </w:tblGrid>
      <w:tr w:rsidR="00997232" w:rsidRPr="00997232" w:rsidTr="000D2177">
        <w:tc>
          <w:tcPr>
            <w:tcW w:w="3227" w:type="dxa"/>
          </w:tcPr>
          <w:p w:rsidR="00F5775E" w:rsidRPr="00997232" w:rsidRDefault="00F5775E" w:rsidP="00A57E4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ช่วงวัน/วันที่</w:t>
            </w:r>
          </w:p>
        </w:tc>
        <w:tc>
          <w:tcPr>
            <w:tcW w:w="6593" w:type="dxa"/>
          </w:tcPr>
          <w:p w:rsidR="00F5775E" w:rsidRPr="00997232" w:rsidRDefault="00F5775E" w:rsidP="00A57E4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มาตรการ/การดำเนินการ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ต้นเดือนธันวาคม 2563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จัดตั้งคณะทำงานเพื่อเฝ้าติดตามและประเมินสถานการณ์ตลอด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24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ชั่วโมง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9 ธันวาคม 2563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กำหนดมาตรการที่สำคัญในระยะแรก “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คนในห้ามออกคนนอกห้ามเข้า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”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สำหรับเรือนจำและทัณฑสถาน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28 ธันวาคม 2563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ออกมาตรการกำชับ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การแยกกักโรคผู้ต้องขังเข้าใหม่อย่างเคร่งครัด และให้งดนำผู้ต้องขังออกภายนอกเรือนจำ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ส่วนกรณีที่จะมีการดำเนินกิจกรรมใด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ต้องขอความเห็นชอบจากคณะกรรมการโรคติดต่อจังหวัด และให้ถือปฏิบัติตามมาตรการที่ศูนย์บริหารสถานการณ์แพร่ระบาดของโรคโควิด-19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(ศบค.) กำหนดอย่างเคร่งครัด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3 มกราคม 2564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พบเจ้าหน้าที่ราชทัณฑ์สังกัดเรือนจำกลางจังหวัดระยองติดเชื้อโควิด-19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จำนวน 1 ราย ประกอบกับสถานการณ์การแพร่ระบาดของโรคโควิด-19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ได้แพร่กระจายเป็นวงกว้างมากขึ้น กรมราชทัณฑ์จึงได้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ประกาศงดเยี่ยม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ผู้ต้องขัง 14 วัน และกำชับเจ้าหน้าที่สังกัดกรมราชทัณฑ์งดเดินทาง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ออกภายนอกพื้นที่และงดเข้าไปในพื้นที่เสี่ยง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ช่วงดือนมกราคม-กุมภาพันธ์ 2564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พบผู้ต้องขังติดเชื้อโควิด-19 ในกลุ่มผู้ต้องขังต่างด้าวที่อยู่ระหว่างแยกกัก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(ตามมาตรการแยกกักผู้ต้องขังเข้าใหม่) ในเรือนจำกลางจังหวัดฉะเชิงเทรา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สระแก้ว และสมุทรสาคร จึงได้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ขยายระยะเวลาการแยกกักโรคในกลุ่มผู้ต้องขังเสี่ยงสูง จาก 14 วัน เป็น 21 วัน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และให้เรือนจำและทัณฑสถานประสานโรงพยาบาลแม่ข่ายเพื่อ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ตรวจเชื้อโควิด-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19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ในกลุ่มผู้ต้องขังเข้าใหม่ก่อนออกจากห้องแยกกักโรค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15 กุมภาพันธ์ 2564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ทัณฑสถานโรงพยาบาลราชทัณฑ์ได้จัดตั้งห้องปฏิบัติการตรวจหาสารพันธุกรรมของเชื้อโควิด-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19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เพื่อรองรับการตรวจให้กับผู้ต้องขังและเจ้าหน้าที่</w:t>
            </w:r>
          </w:p>
        </w:tc>
      </w:tr>
      <w:tr w:rsidR="00997232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lastRenderedPageBreak/>
              <w:t>ช่วงเดือนมีนาคม 2564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เนื่องจากสถานการณ์การแพร่ระบาดในประเทศเริ่มคลี่คลาย  กรมราชทัณฑ์ได้ผ่อนคลายมาตรการ โดย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เปิดให้มีการเยี่ยมผู้ต้องขังได้ในช่องทางปกติ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แต่ยังคงเข้มงวดในการแยกกักโรคเช่นเดิม รวมทั้ง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ยังคงมาตรการที่เข้มข้น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ในกลุ่มเรือนจำที่ตั้งอยู่ในเขตพื้นที่เสี่ยง 5 พื้นที่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ได้แก่ กรุงเทพมหานคร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จังหวัดสมุทรสาคร นนทบุรี ปทุมธานี และสมุทรปราการ โดยให้งดเยี่ยมผู้ต้องขังและให้เรือนจำและทัณฑสถานจัดทำแผนและขั้นตอนการปฏิบัติต่อคณะกรรมการโรคติดต่อจังหวัดเพื่อให้ความเห็นชอบก่อนการดำเนินกิจกรรมใด</w:t>
            </w:r>
          </w:p>
        </w:tc>
      </w:tr>
      <w:tr w:rsidR="00F5775E" w:rsidRPr="00997232" w:rsidTr="000D2177">
        <w:tc>
          <w:tcPr>
            <w:tcW w:w="3227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3 เมษายน 2564 </w:t>
            </w:r>
          </w:p>
        </w:tc>
        <w:tc>
          <w:tcPr>
            <w:tcW w:w="6593" w:type="dxa"/>
          </w:tcPr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พบเจ้าหน้าที่ราชทัณฑ์และผู้ต้องขังติดเชื้อโควิด-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>19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ในเรือนจำจังหวัดนราธิวาส จำนวน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</w:rPr>
              <w:t xml:space="preserve">62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ราย กรมราชทัณฑ์จึงได้กำชับมาตรการป้องกันและควบคุมโรคอย่างเข้มงวด โดย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>ขยายระยะเวลาการแยกกักโรคผู้ต้องขังเข้าใหม่ทุกรายจาก 14 วัน เป็น 21 วัน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  <w:t xml:space="preserve"> รวมทั้งให้งดการเยี่ยมผู้ต้องขังจนถึงปัจจุบัน  </w:t>
            </w:r>
          </w:p>
          <w:p w:rsidR="00F5775E" w:rsidRPr="00997232" w:rsidRDefault="00F5775E" w:rsidP="00997232">
            <w:pPr>
              <w:spacing w:line="320" w:lineRule="exact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bdr w:val="none" w:sz="0" w:space="0" w:color="auto" w:frame="1"/>
                <w:cs/>
              </w:rPr>
            </w:pPr>
          </w:p>
        </w:tc>
      </w:tr>
    </w:tbl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3. การจัดตั้งโรงพยาบาลสนามเพื่อรองรับผู้ต้องขังติดเชื้อโควิด-19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กรมราชทัณฑ์ได้จัดตั้งโรงพยาบาลสนามในเรือนจำที่พบผู้ต้องขังติดเชื้อเป็นจำนวนมาก เพื่อให้สามารถบริหารจัดการผู้ต้องขังติดเชื้อได้และแบ่งเบาภาระของกระทรวงสาธารณสุข โดยปัจจุบันได้ดำเนินการแล้ว ดังนี้ โรงพยาบาลสนามเรือนจำจังหวัดนราธิวาส โรงพยาบาลสนามเรือนจำกลางเชียงใหม่ และโรงพยาบาลสนามทัณฑสถานโรงพยาบาลราชทัณฑ์ ซึ่งจะใช้รองรับผู้ต้องขังติดเชื้อในกลุ่มเรือนจำลาดยาว  นอกจากนี้ โรงพยาบาลสนามทัณฑสถานโรงพยาบราชทัณฑ์ต้องรองรับผู้ต้องขังในเขตกรุงเทพมหานครและปริมณฑล รวม 11 แห่ง ซึ่งมีผู้ต้องขังที่ต้องดูแลประมาณ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44,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301 คน โดยโรงพยาบาลสนามดังกล่าวสามารถรองรับผู้ป่วยได้ 1,010 เตียง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4. การรับมอบเงินและอุปกรณ์พระราชทานต่าง ๆ โ</w:t>
      </w:r>
      <w:r w:rsidR="00BB28AB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ดย “โครงการราชทัณฑ์ปันสุขทำความ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ดี เพื่อชาติ ศาสน์ กษัตริย์”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ได้มอบเงินพระราชทาน จำนวน 1,000,000 บาท ให้แก่กรมราชทัณฑ์เพื่อสนับสนุนการปรับปรุงห้องปฏิบัติการในการตรวจหาเชื้อของทัณฑสถานโรงพยาบาลราชทัณฑ์ให้มีศักยภาพเพิ่มขึ้น เพื่อรองรับการให้บริการผู้ต้องขัง รวมทั้งประชาชนทั่วไปที่จะมารับบริการ และทัณฑสถานโรงพยาบาลราชทัณฑ์ยังได้รับรถ</w:t>
      </w:r>
      <w:r w:rsidR="00BB28AB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ชีวนิรภัยพระราชทานเพื่อนำมาใช้ในตรวจคัดกรองหาเชื้อโควิด-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19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โดยได้ดำเนินการมาตั้งแต่วันที่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กุมภาพันธ์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2564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จนถึงปัจจุบัน มีผู้มารับบริการประมาณ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10,000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คน ประกอบด้วย ผู้ต้องขัง ข้าราชการและประชาชนทั่วไป นอกจากนี้ กรมราชทัณฑ์ยังได้รับพระราชทานอุปกรณ์ต่าง ๆ เช่น หน้ากากอนามัย และเจลแอลกอฮอล์ เพื่อนำไปใช้เสริมการป้องกันและแก้ไขปัญหาการแพร่ระบาดของโรคโควิด-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ในเรือนจำต่าง ๆ ทั่วประเทศ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C50923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>27.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</w:t>
      </w:r>
      <w:r w:rsidR="00C50923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เรื่อง การขยายระยะเวลาประกาศสถานการณ์ฉุกเฉินในทุกเขตท้องที่ทั่วราชอาณาจักร 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คณะรัฐมนตรีมีมติ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เห็นชอบการขยายระยะเวลาการประกาศสถานการณ์ฉุกเฉินในทุกเขตท้องที่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ทั่วราชอาณาจักรออกไปอีก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เดือน ตั้งแต่วันที่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มิถุนายน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2564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และสิ้นสุดในวันที่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กรกฎาคม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ตามที่           </w:t>
      </w:r>
      <w:r w:rsidR="005C64FC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สำนักงานสภาความมั่นคงแห่งชาติ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เสนอ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>เรื่องเดิม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เมื่อวันที่ 30 มีนาคม 2564 นายกรัฐมนตรีโดยความเห็นชอบของคณะรัฐมนตรีมี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มติเห็นชอบให้ขยายระยะเวลาการประกาศสถานการณ์ฉุกเฉินในทุกเขตท้องที่ทั่วราชอาณาจักร (คราวที่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ตั้งแต่วันที่  1 เมษายน 2564 และสิ้นสุดในวันที่ 31 พฤษภาคม 2564 เพื่อขยายระยะเวลาการบังคับใช้อำนาจตามพระราชกำหนดการบริหารราชการในสถานการณ์ฉุกเฉิน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ในการแก้ไขปัญหาการแพร่ระบาดของโรคติดเชื้อไวรัส     โคโรนา 2019 ที่เกิดขึ้นในประเทศ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การดำเนินการที่ผ่านมา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เมื่อวันที่ 18 พฤษภาคม 2564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สำนักงานสภาความมั่นคงแห่งชาติ</w:t>
      </w:r>
      <w:r w:rsidR="005C64FC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(สำนักงานฯ)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ได้จัดการประชุมส่วนราชการที่เกี่ยวข้องเพื่อประเมินความเหมาะสมในการขยายระยะเวลาการประกาศสถานการณ์ฉุกเฉินเพื่อแก้ไขปัญหาการแพร่ระบาดของโรคติดเชื้อไวรัสโคโรน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2019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(โควิด - 19) ที่ประชุมมีมติ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 xml:space="preserve">เห็นชอบให้เสนอคณะรัฐมนตรีพิจารณาขยายระยะเวลาการประกาศสถานการณ์ฉุกเฉินออกไปเป็นคราวที่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12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ตั้งแต่วันที่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มิถุนายน ถึงวันที่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31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กรกฎาคม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โดยมีเหตุผลและความจำเป็น ตามสรุปผลการประชุม ดังนี้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1. ปัจจุบันสถานการณ์การแพร่ระบาดของโรคติดเชื้อไวรัสโคโรนา 2019 (โควิด - 19) ในระดับโลกยังคงปรากฏการแพร่ระบาดของโรคอย่างต่อเนื่องในหลายภูมิภาค โดยประเทศที่มีจำนวนผู้ติดเชื้อรายวันสูงสุด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4อันดับแรก ได้แก่ อินเดีย บราซิล อาร์เจนตินา และฝรั่งเศส โดยประเทศที่มีการระบาดที่รุนแรงได้แก่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อินเดีย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มีการแพร่ระบาดของโรค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COVD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- 19 รุนแรง เนื่องจากพบการกลายพันธุ์ของเชื้อ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COVID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– 19 สายพันธุ์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.1.617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พบผู้ติดเชื้อรายวันมากกว่า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400,000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คน และ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ญี่ปุ่น มีการกลับมาแพร่ระบาดของโรค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COVID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- 19 อย่างหนัก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อีกครั้ง โดยเมื่อวันที่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พฤษภาคม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ญี่ปุ่นขยายเวลาการบังคับใช้คำสั่งประกาศสถานการณ์ฉุกเฉินบางพื้นที่จนถึงวันที่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พฤษภาคม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และขยายพื้นที่บังคับใช้คำสั่ง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ดัง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กล่าวจาก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จังหวัด เป็น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จังหวัด ทั้งนี้ ประเทศที่เริ่มมีการผ่อนคลายมาตรการให้เปิดร้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นอาหาร ร้านค้า และโรงเรียน รวมถึงการผ่อนคลายมาตรการด้านการท่องเที่ยว ได้แก่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1)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สหรัฐอเมริกา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อิสราเอล และ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สหราชอาณาจักร เนื่องจากสามารถฉีดวัคซีนให้กับประชาชนได้จำนวนมาก ทำให้มีผู้ติดเชื้อและผู้เสียชีวิตลดลง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2.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สถานการณ์การแพร่ระบาดของโรคติดเชื้อไวร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ั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สโคโรนา 2019 (โควิด - 19) ในประเทศเพื่อนบ้านในภาพรวมยังคงน่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วิตกกังวล กล่าวคือ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มาเลเซีย ในจังหวัดที่ติดกับชายแดนประเทศไทยพบการติดเชื้อสายพันธุ์แอฟริกาใต้ นอกจากนี้ ยังมีจำนวนผู้ติดเชื้อรายวันเพิ่มสูงขึ้นเนื่องจากการไม่ปฏิบัติตามมาตรการด้านสาธารณสุขในห้วงเดือนรอมฏอน ทำให้รัฐบาลมาเลเซียออกมาตรการห้ามประชาชนเดินทางข้ามเขตและรัฐทั่วประเทศ ยกเว้นได้รับอนุญาต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เมียนมา ยังคงมีผู้ติดเชื้อจำนวนมาก ประกอบกับความ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ขัด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แย้งทางการเมืองและการใช้ความรุนแรงทำให้มีผู้หลบหนีข้ามแดนมายังประเทศไทยเป็นจำนวนมาก และ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กัมพูชาในพื้นที่ชายแดนพบว่าผู้ที่เดินทางเข้ามามีการติดเชื้อมากขึ้นอย่างมีนัยสำคัญ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  <w:t xml:space="preserve">3.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สถานการณ์ในประเทศไทย ที่ประชุมเห็นว่าการขยายระยะเวลาการประก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ศสถานการณ์ฉุกเฉินยังคงมีความจำเป็นเนื่องจากปัจจัย ดังนี้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การติดเชื้อภายในประเทศไทยยังคงมีแนวโน้มระบาดต่อไป มีการติดเชื้อแบบกลุ่มก้อน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Cluster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เป็นระยะในพื้นที่เสี่ยง อาทิ ตลาดสด ระบบขนส่งมวลชนขนาดใหญ่ เรือนจำ และชุมซนแออัด และยังคงพบผู้ติดเชื้อและผู้เสียชีวิตอย่างต่อเนื่อง โดยเฉพาะอย่างยิ่งในเขตกรุงเทพและปริมณฑลรวมถึงข้อห่วงกังวลถึงแนวโน้มของจำนวนผู้ป่วยหนักที่ต้องใช้ท่อช่วยหายใจเพิ่มขึ้น และการปล่อยข่าวลวงและ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ข่าว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บิดเบือนเพื่อสร้างความกลัวต่อการฉีดวัคซีนยังคงปรากฏอย่างต่อเนื่อง นอกจากนี้ ในห้วงวันที่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24-28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กรกฎาคม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เป็นช่วงวันหยุดยาวที่จะมีการเดินทางข้ามเขตของประชาชนจำนวนมาก เพื่อกลับภูมิลำเนาหรือท่องเที่ยวอันก่อให้เกิดความเสี่ยงเพิ่มขึ้นต่อการแพร่ระบาดของเชื้อ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COVID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- 19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สถานการณ์กลายพันธุ์ของเชื้อ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COVD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- 19 สายพันธุ์อินเดีย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B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.1.617) พบการแพร่ระบาดของเชื้อดังกล่าวที่กลายพัน(ในประเทศสิงคโปร์และฟิสิปปินส์แล้ว โดยองค์การอนามัยโลกได้ประเมินว่า                เชื้อกลายพันธุ์ดังกล่าวแพร่ระบาดได้ง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่าย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และอาจมีผลกระทบต่อประสิทธิภาพของวัคซีนที่มีอยู่ ดังนั้น ประเทศไทย              จึงต้องกำหนดมาตรการเดินทางเข้าออกราชอาณาจักรที่เข้มงวดเพื่อไม่ให้มีการแพร่กระจายของเชื้อกลายพันธุ์เข้าสู่ประเทศไทยได้ ทั้งนี้ กระทรวงการต่างประเทศได้ระงับการออกหนังสือรับรองการเดินทางเข้าประเทศไทย(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Certificate of Entry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-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COE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ให้แก่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ช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าวต่างชาติจากปากีสถาน บังกลาเทศ เนปาล และชาวต่างชาติทุกสัญชาติ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ที่เดินทางมาจาก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ประเทศดังกล่าวแล้ว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สถานการณ์บริเวณชายแ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ด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น การแพร่ระบาดในประเทศรอบบ้านของไทยยังคงน่าห่วงกังวล ได้แก่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 เมียนมา อันเป็นผลมาจากสถานการณ์ทางการเมืองที่แนวโน้มว่าจะทวีความรุนแรงมากขึ้น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ส่ง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ผลให้เกิดการอพยพในลักษณะเป็นกลุ่มคนจำนวนมาก ซึ่งจะส่งผลกระทบต่อมาตรการทางด้านบริเวณชายแดนไทย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  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) มาเลเซีย สถานการณ์การแพร่ระบาดยังคงรุนแรงต่อเนื่องและเริ่มปรากฎการแพร่ระบาดอย่างรุนแรงในพื้นที่รัฐที่ติดชายแดนไทย และ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3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กัมพูชา สถานการณ์การแพร่ระบาดของโรค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COVID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– 19 ยังคงรุนแรง เนื่องจากมี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   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ผู้ติดเชื้อเพิ่มขึ้นอย่างต่อเนื่อง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4.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มติของที่ประชุม ที่ประชุมมีความเห็นพ้องกันว่ายังมีความจำเป็นจะต้องใช้อำนาจตามพระราชกำหนดการบริหารราชการในสถานการณ์ฉุกเฉิน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พ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.ศ.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ต่อไป เพื่อประโยชน์ในการบูรณาการปฏิบัติงานและการดำเนินมาตรการที่จำเป็นในการป้องกันการแพร่ระบาดของโรคได้อย่างมีประสิทธิภาพ การลดอัตราการเสียชีวิตและ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lastRenderedPageBreak/>
        <w:t>ปัญหาการขาดแคลนทรัพยากรด้านสาธารณสุข และการดำเนินการอื่น ๆ ซึ่งรวมถึงการบรรเทาผลกระทบให้กับประชาชน เพื่อให้สถานการณ์ของประเทศกลับมาสู่สภาวะปกติโดยเร็ว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5.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สำนักงานฯ ได้นำผลการประชุมดังกล่าวเสนอต่อที่ประชุมคณะกรรมการศูนย์บริหารสถานการณ์การแพร่ระบาดของโรคติดเชื้อไวรัสโคโรนา 2019 (โควิด - 19) (ศบค.) ครั้งที่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ในวันที่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21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พฤษภาคม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2564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 ซึ่งที่ประชุมได้ให้ความเห็นชอบผลการประชุม และมีมติให้นำเสนอที่ประชุมคณะรัฐมนตรีให้ความเห็นชอบการขยายระยะเวลาการประก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า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ศสถานการณ์ฉุกเฉินในทุ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bdr w:val="none" w:sz="0" w:space="0" w:color="auto" w:frame="1"/>
          <w:cs/>
        </w:rPr>
        <w:t>ก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เขตท้องที่ทั่วราชอาณาจักรต่อไป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p w:rsidR="00C50923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noProof/>
          <w:color w:val="0D0D0D" w:themeColor="text1" w:themeTint="F2"/>
          <w:sz w:val="32"/>
          <w:szCs w:val="32"/>
          <w:cs/>
        </w:rPr>
        <w:t>28.</w:t>
      </w:r>
      <w:r w:rsidR="00C50923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สรุปผลการประชุมคณะกรรมการบริหารสถานการณ์การแพร่ระบาดของโรคติดเชื้อไวรัสโคโรนา 2019 (</w:t>
      </w:r>
      <w:r w:rsidR="00C50923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โควิด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- 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ครั้งที่ </w:t>
      </w:r>
      <w:r w:rsidR="00C50923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7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/2564</w:t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C50923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C50923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คณะรัฐมนตรีมีมติรับทราบ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สรุปผลการประชุมคณะกรรมการบริหารสถานการณ์การแพร่ระบาดของโรคติดเชื้อไวรัสโคโรนา 2019 (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โควิด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ครั้งที่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/2564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เมื่อวันศุกร์ที่ 21พฤษภาคม 2564 ตามที่ศูนย์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บริหารสถานการณ์การแพร่ระบาดของโรคติดเชื้อไวรัสโคโรนา 2019 (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โควิด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เสนอ ดังนี้</w:t>
      </w:r>
    </w:p>
    <w:p w:rsidR="00C50923" w:rsidRPr="00997232" w:rsidRDefault="00C50923" w:rsidP="00997232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สรุปสถานการณ์ ปัญหาอุปสรรค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eastAsia="ja-JP"/>
        </w:rPr>
        <w:t>ข้อเสนอแนะ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bookmarkStart w:id="0" w:name="_Hlk41074345"/>
    </w:p>
    <w:p w:rsidR="00C50923" w:rsidRPr="00997232" w:rsidRDefault="00C50923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32"/>
          <w:szCs w:val="32"/>
          <w:cs/>
        </w:rPr>
        <w:t>1</w:t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997232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ที่ประชุมรับทราบ</w:t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รายงานสถานการณ์การแพร่ระบาดและผู้ติดเชื้อ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ดังนี้</w:t>
      </w:r>
    </w:p>
    <w:p w:rsidR="00C50923" w:rsidRPr="00997232" w:rsidRDefault="00C50923" w:rsidP="00997232">
      <w:pPr>
        <w:tabs>
          <w:tab w:val="left" w:pos="426"/>
          <w:tab w:val="left" w:pos="993"/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ab/>
        <w:t xml:space="preserve">1) สถานการณ์การแพร่ระบาดทั่วโลก ณ วันที่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>21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พฤษภาคม 2564 มีจำนวนผู้ติดเชื้อรวมทั้งสิ้น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1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65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810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164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ราย โดยประเทศที่พบผู้ติดเชื้อมากที่สุด 3 ลำดับแรกของโลก ได้แก่ สหรัฐอเมริกา อินเดีย และบราซิล ในส่วนของประเทศไทยอยู่ในลำดับที่ 91 จาก 218 ประเทศทั่วโลก</w:t>
      </w:r>
    </w:p>
    <w:p w:rsidR="00C50923" w:rsidRPr="00997232" w:rsidRDefault="00C50923" w:rsidP="00997232">
      <w:pPr>
        <w:tabs>
          <w:tab w:val="left" w:pos="426"/>
          <w:tab w:val="left" w:pos="993"/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>2) สถานการณ์การแพร่ระบาดและผู้ติดเชื้อระลอกใหม่เดือนเมษายน 2564 ในประเทศไทย ระหว่างวันที่ 1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 เมษายน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- 2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พฤษภาคม 2564 มีผู้ป่วยติดเชื้อและอยู่ระหว่างการรักษา จำนวน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42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827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ราย (อยู่ในโรงพยาบาล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17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892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ราย และโรงพยาบาลสนาม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24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935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ราย)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และหายป่วยแล้ว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สะสม 52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078 ราย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ทั้งนี้ ณ วันที่ 21 พฤษภาคม 2564 พบผู้ป่วยรายใหม่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จำนวน 3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481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ราย เป็นผู้ติดเชื้อในประเทศ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 จำนวน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1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644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ราย ผู้ป่วยจากการคัดกรองเชิงรุก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 จำนวน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874 ราย ผู้ป่วย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ที่เดินทางมาจากต่างประเทศและอยู่ระหว่างกักตัวในสถานที่กักกันที่ทางราชการกำหนด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จำนวน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12 ราย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 และผู้ป่วยจากการคัดกรองเชิงรุกในเรือนจำและที่ต้องขัง จำนวน 951 ราย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และหายป่วยแล้ว จำนวน 2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868 ราย</w:t>
      </w:r>
    </w:p>
    <w:p w:rsidR="00C50923" w:rsidRPr="00997232" w:rsidRDefault="00C50923" w:rsidP="00997232">
      <w:pPr>
        <w:tabs>
          <w:tab w:val="left" w:pos="426"/>
          <w:tab w:val="left" w:pos="993"/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 xml:space="preserve">3) สรุปสถานการณ์การแพร่ระบาดของโรคโควิด - 19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พบว่า พื้นที่กรุงเทพมหานครและปริมณฑลพบผู้ติดเชื้ออย่างต่อเนื่องและยังไม่ลดลง พื้นที่ต่างจังหวัด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มีแนวโน้มคงตัว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พบผู้ติดเชื้อผ่านชายแดนของ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ประเทศอย่างต่อเนื่อง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โดยเฉพาะประเทศกัมพูชา และยังมีคนไทยรอกลับเข้าประเทศเพิ่มเติม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ในส่วนของสถานที่เสี่ยง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ได้แก่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ชุมชนแออัด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(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ชุมชนในและรอบที่พักคนงานก่อสร้าง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ชุมชนรอบตลาด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และชุมชนรอบโรงงาน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)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สถานประกอบการ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>/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สถานที่ท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>ำ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งาน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โรงงาน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และตลาด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โดยมีปัจจัยเสี่ยง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คือ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>การสัมผัสบุคคลในครอบครัว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สถานประกอบการ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ที่ท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ำ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งาน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การเดินทางจากพื้นที่เสี่ยง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ต่างจังหวัด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การรับประทานอาหารร่วมกัน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และ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คลุกคลีกัน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รวมทั้งกลุ่มแรงงานต่างด้าว กลุ่มแรงงานถูกกฎหมายและผิดกฎหมาย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และกลุ่มที่ไม่ทราบสถานะ</w:t>
      </w:r>
    </w:p>
    <w:p w:rsidR="00C50923" w:rsidRPr="00997232" w:rsidRDefault="00C50923" w:rsidP="00997232">
      <w:pPr>
        <w:tabs>
          <w:tab w:val="left" w:pos="426"/>
          <w:tab w:val="left" w:pos="993"/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2"/>
          <w:sz w:val="32"/>
          <w:szCs w:val="32"/>
          <w:cs/>
        </w:rPr>
        <w:tab/>
        <w:t>4) การดำเนินการในปัจจุบัน ได้แก่ (1) มาตรการบริหารจัดการแรงงานต่างด้าว และการให้การดูแลรักษาแรงงานต่างด้าวที่ไม่มี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สิทธิใด ๆ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โดยยกระดับเป็นแรงงานถูกกฎหมาย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และปรับปรุงระเบียบที่เกี่ยวข้อง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เช่น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การลดค่าธรรมเนียมการขึ้นทะเบียน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การขึ้นทะเบียน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แรงงาน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ต่างด้าวที่เข้ามาประกอบอาชีพทุกประเภท เป็นต้น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(2) 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การ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เร่งรัดการแยกกักผู้ป่วยออกจากชุมชน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เพื่อลดการแพร่กระจายเชื้อ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และพิจารณาการแยกกักในชุมชน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(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</w:rPr>
        <w:t>Bubble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8"/>
          <w:sz w:val="32"/>
          <w:szCs w:val="32"/>
        </w:rPr>
        <w:t>and Sealed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)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8"/>
          <w:sz w:val="32"/>
          <w:szCs w:val="32"/>
          <w:cs/>
        </w:rPr>
        <w:t>กรณีเป็นกลุ่มก้อนใหญ่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8"/>
          <w:sz w:val="32"/>
          <w:szCs w:val="32"/>
          <w:cs/>
        </w:rPr>
        <w:t>(3) ทุกจังหวัดต้องเร่งกำกับติดตามมาตรการ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(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8"/>
          <w:sz w:val="32"/>
          <w:szCs w:val="32"/>
        </w:rPr>
        <w:t>DMHTTA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)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อย่างเข้มข้น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รวมทั้งเฝ้าระวังกลุ่มเสี่ยง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/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สถานที่เสี่ยงอย่างสม่ำเสมอ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โดยเน้นตลาด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โรงงาน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สถานประกอบการ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/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ที่ท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>ำ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งาน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โดยเฉพาะการงดรับประทานอาหารร่วมกันเป็นกลุ่ม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และ (4) เตรียมการรับมือการกลับเข้าประเทศโดยเฉพาะจากประเทศกัมพูชาและมาเลเซีย ซึ่งเข้ามาทางด่านชายแดนและการลักลอบเข้าประเทศ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>แบบผิดกฎหมาย ทั้งนี้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>ให้เตรียมสถานที่กักกันที่ทางราชการกำหนด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>(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</w:rPr>
        <w:t>Local Quarantine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>)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6"/>
          <w:sz w:val="32"/>
          <w:szCs w:val="32"/>
          <w:cs/>
        </w:rPr>
        <w:t>และโรงพยาบาล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ให้เพียงพอ</w:t>
      </w:r>
    </w:p>
    <w:p w:rsidR="00C50923" w:rsidRPr="00997232" w:rsidRDefault="00C50923" w:rsidP="00997232">
      <w:pPr>
        <w:tabs>
          <w:tab w:val="left" w:pos="426"/>
          <w:tab w:val="left" w:pos="993"/>
          <w:tab w:val="left" w:pos="1701"/>
          <w:tab w:val="left" w:pos="1985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12"/>
          <w:sz w:val="32"/>
          <w:szCs w:val="32"/>
          <w:cs/>
        </w:rPr>
        <w:tab/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12"/>
          <w:sz w:val="32"/>
          <w:szCs w:val="32"/>
          <w:cs/>
        </w:rPr>
        <w:tab/>
      </w: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12"/>
          <w:sz w:val="32"/>
          <w:szCs w:val="32"/>
          <w:cs/>
        </w:rPr>
        <w:tab/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12"/>
          <w:sz w:val="32"/>
          <w:szCs w:val="32"/>
          <w:cs/>
        </w:rPr>
        <w:t>2.</w:t>
      </w: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12"/>
          <w:sz w:val="32"/>
          <w:szCs w:val="32"/>
          <w:cs/>
        </w:rPr>
        <w:t xml:space="preserve"> </w:t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12"/>
          <w:sz w:val="32"/>
          <w:szCs w:val="32"/>
          <w:cs/>
        </w:rPr>
        <w:t xml:space="preserve"> ที่ประชุมรับทราบ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12"/>
          <w:sz w:val="32"/>
          <w:szCs w:val="32"/>
          <w:cs/>
        </w:rPr>
        <w:t>การปรับมาตรการป้องกันและควบคุมโรคตามระดับพื้นที่สถานการณ์ย่อย               ทั่วราชอาณาจักร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สำหรับสถานศึกษา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และมาตรการแนวปฏิบัติของสถานศึกษาเพื่อดำเนินการเปิดภาคเรียนที่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ประจำปีการศึกษา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2564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ดังนี้</w:t>
      </w:r>
    </w:p>
    <w:p w:rsidR="00C50923" w:rsidRPr="00997232" w:rsidRDefault="00C50923" w:rsidP="00997232">
      <w:pPr>
        <w:tabs>
          <w:tab w:val="left" w:pos="360"/>
          <w:tab w:val="left" w:pos="1985"/>
          <w:tab w:val="left" w:pos="414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1) การปรับมาตรการป้องกันและควบคุมโรคตามระดับพื้นที่สถานการณ์ย่อยทั่วราชอาณาจักร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สำหรับ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pacing w:val="-4"/>
          <w:sz w:val="32"/>
          <w:szCs w:val="32"/>
          <w:cs/>
        </w:rPr>
        <w:t>สถานศึกษา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เพื่อให้สอดคล้องกับการประกาศข้อกำหนดออกตามความในมาตรา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9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แห่งพระราชกำหนดการบริหารราชการในสถานการณ์ฉุกเฉิน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พ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.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ศ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.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2548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ฉบับที่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23 เมื่อวันที่ 17 พฤษภาคม 2564 ดังนี้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(1) พื้นที่ควบคุมสูงสุดและเข้มงวด (4 จังหวัด) ให้สถานศึกษาทุกระดับและสถาบันกวดวิชา </w:t>
      </w:r>
      <w:r w:rsidRPr="00997232">
        <w:rPr>
          <w:rFonts w:ascii="TH SarabunPSK" w:hAnsi="TH SarabunPSK" w:cs="TH SarabunPSK" w:hint="cs"/>
          <w:color w:val="0D0D0D" w:themeColor="text1" w:themeTint="F2"/>
          <w:spacing w:val="-2"/>
          <w:sz w:val="32"/>
          <w:szCs w:val="32"/>
          <w:cs/>
        </w:rPr>
        <w:t>งดใช้อาคารสถานที่เพื่อจัดการเรียนการสอนและกิจกรรมที่มีการรวมคนจำนวนมาก และห้ามจัดกิจกรรม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ที่มีการรวมคนมากกว่า 20 คน และให้สวมหน้ากากอนามัยหรือหน้ากากผ้าเมื่อออกจากเคหสถานหรืออยู่ในที่สาธารณะ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(2) พื้นที่ควบคุมสูงสุด (17 จังหวัด) ให้สถานศึกษาทุกระดับและสถาบันกวดวิชา ใช้อาคารสถานที่</w:t>
      </w:r>
      <w:r w:rsidRPr="00997232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เพื่อจัดการเรียนการสอนและกิจกรรมที่มีการรวมคนจำนวนมากได้ โดยผ่านความเห็นชอบจากคณะกรรมการ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โรคติดต่อจังหวัด และห้ามจัดกิจกรรมที่มีการรวมคนมากกว่า 50 คน และให้สวมหน้ากากอนามัยหรือหน้ากากผ้าเมื่อออกจากเคหสถานหรืออยู่ในที่สาธารณะ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(3) พื้นที่ควบคุม (56 จังหวัด) ให้สถานศึกษาทุกระดับและสถาบันกวดวิชา ใช้อาคารสถานที่เพื่อจัดการเรียนการสอนและกิจกรรมที่มีการรวมคนจำนวนมากได้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และห้ามจัดกิจกรรมที่มีการรวมคน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มากกว่า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50 คน และให้สวมหน้ากากอนามัยหรือหน้ากากผ้าเมื่อออกจากเคหสถานหรืออยู่ในที่สาธารณะ</w:t>
      </w:r>
    </w:p>
    <w:p w:rsidR="00C50923" w:rsidRPr="00997232" w:rsidRDefault="00C50923" w:rsidP="00997232">
      <w:pPr>
        <w:tabs>
          <w:tab w:val="left" w:pos="360"/>
          <w:tab w:val="left" w:pos="1985"/>
          <w:tab w:val="left" w:pos="414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6"/>
          <w:sz w:val="32"/>
          <w:szCs w:val="32"/>
          <w:cs/>
        </w:rPr>
        <w:t>2) มาตรการแนวปฏิบัติของสถานศึกษาเพื่อดำเนินการเปิดภาคเรียนที่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6"/>
          <w:sz w:val="32"/>
          <w:szCs w:val="32"/>
          <w:cs/>
        </w:rPr>
        <w:t>2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6"/>
          <w:sz w:val="32"/>
          <w:szCs w:val="32"/>
          <w:cs/>
        </w:rPr>
        <w:t>ประจำปีการศึกษา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6"/>
          <w:sz w:val="32"/>
          <w:szCs w:val="32"/>
          <w:cs/>
        </w:rPr>
        <w:t>2564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โดยกระทรวงศึกษาธิการได้กำหนดวันเปิดภาคเรียนในวันที่ 14 มิถุนายน 2564 หากสถานศึกษาใด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ต้องการเปิดภาคเรียนก่อนวันดังกล่าว ต้องดำเนินการขอความเห็นชอบจากคณะกรรมการโรคติดต่อจังหวัด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และต้องมีลักษณะเข้าตามเกณฑ์ที่ศูนย์บริหารสถานการณ์โควิด - 19 กำหนด รวมถึงต้องดำเนินการตามแนวปฏิบัติวิธีการจัดการเรียนการสอน แบ่งตามพื้นที่สถานการณ์ ดังนี้</w:t>
      </w:r>
    </w:p>
    <w:p w:rsidR="00C50923" w:rsidRPr="00997232" w:rsidRDefault="00C50923" w:rsidP="00997232">
      <w:pPr>
        <w:tabs>
          <w:tab w:val="left" w:pos="709"/>
          <w:tab w:val="left" w:pos="1701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(1) พื้นที่ควบคุมสูงสุดและเข้มงวด (4 จังหวัด) ให้จัดการเรียนการสอนเฉพาะรูปแบบการจัด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การศึกษาทางไกลใน 4 รูปแบบ ตามความเหมาะสม ได้แก่ (1) การเรียนการสอนผ่านโทรทัศน์ (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On Air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) (2) การเรียนการสอนผ่านอินเทอร์เน็ต (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Online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) (3)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การเรียนการสอนผ่านเว็บไซต์ ช่องยูทูป (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Youtube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)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และแอปพลิเคชันของมูลนิธิการศึกษาทางไกลผ่านดาวเทียม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DLTV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On Demand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และ (4) การเรียนการสอนที่ให้นักเรียนรับหนังสือ แบบฝึกหัด หรือใบงานไปเรียนรู้ที่บ้าน ผ่านระบบไปรษณีย์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On Hand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ทั้งนี้ ไม่อนุญาตให้จัดการเรียนการสอนตามปกติ (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On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-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site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ตามมติของศูนย์บริหารสถานการณ์โควิด - 19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(2) พื้นที่ควบคุมสูงสุด (17 จังหวัด) และพื้นที่ควบคุม (56 จังหวัด) 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ให้สถานศึกษาเลือกรูปแบบการเรียนการสอนใน 5 รูปแบบ ตามความเหมาะสม ได้แก่ 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On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-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site,</w:t>
      </w:r>
      <w:r w:rsidRPr="00997232"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On Air,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 xml:space="preserve">Online, On Hand </w:t>
      </w:r>
      <w:r w:rsidRPr="00997232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 xml:space="preserve">และ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On Demand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ทั้งนี้ สถานศึกษาที่ประสงค์จัดการเรียนการสอนในรูปแบบ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On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site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ต้องผ่านเกณฑ์การประเมินความพร้อมจากระบบ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Thai Stop Covid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plus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TSC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+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ครบทั้ง 44 ข้อ จากนั้นให้นำผล</w:t>
      </w:r>
      <w:r w:rsidRPr="0099723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การประเมินดังกล่าวไปขอความเห็นชอบจากคณะกรรมการโรคติดต่อจังหวัดเพื่อเปิดเรียนแบบ </w:t>
      </w:r>
      <w:r w:rsidRPr="00997232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On</w:t>
      </w:r>
      <w:r w:rsidRPr="00997232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-</w:t>
      </w:r>
      <w:r w:rsidRPr="00997232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 xml:space="preserve">site </w:t>
      </w:r>
      <w:r w:rsidRPr="0099723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ต่อไป</w:t>
      </w:r>
    </w:p>
    <w:p w:rsidR="00C50923" w:rsidRPr="00997232" w:rsidRDefault="00C50923" w:rsidP="00997232">
      <w:pPr>
        <w:tabs>
          <w:tab w:val="left" w:pos="426"/>
          <w:tab w:val="left" w:pos="1418"/>
          <w:tab w:val="left" w:pos="4140"/>
        </w:tabs>
        <w:spacing w:line="320" w:lineRule="exact"/>
        <w:jc w:val="thaiDistribute"/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</w:rPr>
      </w:pP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ab/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ab/>
        <w:t>3</w:t>
      </w: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. </w:t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 xml:space="preserve"> มาตรการด้านสาธารณสุขในการจัดการประชุมรัฐสภา</w:t>
      </w: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สมัยสามัญ</w:t>
      </w:r>
      <w:r w:rsidRPr="00997232">
        <w:rPr>
          <w:rFonts w:ascii="TH SarabunPSK Bold" w:eastAsia="Times New Roman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 Bold" w:eastAsia="Times New Roman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ประจำปี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ครั้งที่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1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 xml:space="preserve">                พ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>.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ศ</w:t>
      </w:r>
      <w:r w:rsidRPr="00997232">
        <w:rPr>
          <w:rFonts w:ascii="TH SarabunPSK Bold" w:hAnsi="TH SarabunPSK Bold" w:cs="TH SarabunPSK"/>
          <w:b/>
          <w:bCs/>
          <w:color w:val="0D0D0D" w:themeColor="text1" w:themeTint="F2"/>
          <w:spacing w:val="-2"/>
          <w:sz w:val="32"/>
          <w:szCs w:val="32"/>
          <w:cs/>
        </w:rPr>
        <w:t xml:space="preserve">. </w:t>
      </w:r>
      <w:r w:rsidRPr="00997232">
        <w:rPr>
          <w:rFonts w:ascii="TH SarabunPSK Bold" w:hAnsi="TH SarabunPSK Bold" w:cs="TH SarabunPSK" w:hint="cs"/>
          <w:b/>
          <w:bCs/>
          <w:color w:val="0D0D0D" w:themeColor="text1" w:themeTint="F2"/>
          <w:spacing w:val="-2"/>
          <w:sz w:val="32"/>
          <w:szCs w:val="32"/>
          <w:cs/>
        </w:rPr>
        <w:t>2564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 xml:space="preserve">ที่ประชุมเห็นชอบตามข้อเสนอของกรุงเทพมหานคร ดังนี้ </w:t>
      </w:r>
    </w:p>
    <w:p w:rsidR="00C50923" w:rsidRPr="00997232" w:rsidRDefault="00C50923" w:rsidP="00997232">
      <w:pPr>
        <w:tabs>
          <w:tab w:val="left" w:pos="426"/>
          <w:tab w:val="left" w:pos="1985"/>
          <w:tab w:val="left" w:pos="4140"/>
        </w:tabs>
        <w:spacing w:line="320" w:lineRule="exact"/>
        <w:jc w:val="thaiDistribute"/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</w:rPr>
      </w:pP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</w:rPr>
        <w:tab/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ab/>
        <w:t>1) เห็นชอบมาตรการป้องกันโรคโควิด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- 19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>ในการจัดประชุมรัฐสภาตามที่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>กรุงเทพมหานคร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>สำนักงานเลขาธิการสภาผู้แทนราษฎร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>และ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>สำนักงานเลขาธิการวุฒิสภาเสนอ เพื่อใช้เป็นมาตรการหลักในการดูแลการประชุมในระหว่างสมัยประชุมสามัญประจำปีครั้งที่ 1 พ.ศ. 2564</w:t>
      </w:r>
    </w:p>
    <w:p w:rsidR="00C50923" w:rsidRPr="00997232" w:rsidRDefault="00C50923" w:rsidP="00997232">
      <w:pPr>
        <w:tabs>
          <w:tab w:val="left" w:pos="426"/>
          <w:tab w:val="left" w:pos="1843"/>
          <w:tab w:val="left" w:pos="4140"/>
        </w:tabs>
        <w:spacing w:line="320" w:lineRule="exact"/>
        <w:jc w:val="thaiDistribute"/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</w:rPr>
      </w:pP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 xml:space="preserve"> 2) มอบหมายให้กรุงเทพมหานคร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>สำนักงานเลขาธิการสภาผู้แทนราษฎร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z w:val="32"/>
          <w:szCs w:val="32"/>
          <w:cs/>
        </w:rPr>
        <w:t xml:space="preserve">และสำนักงานเลขาธิการวุฒิสภา เป็นหน่วยกำกับและติดตามการปฏิบัติตามมาตรการด้านสาธารณสุขที่กรุงเทพมหานครร่วมกับกรมควบคุมโรคกำหนด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โดยมีมาตรการสำคัญด้านสาธารณสุขในการจัดการประชุมรัฐสภา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สมัยสามัญ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ประจำปี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ครั้งที่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พ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ศ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2564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ดังนี้ 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pacing w:val="-16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16"/>
          <w:sz w:val="32"/>
          <w:szCs w:val="32"/>
          <w:cs/>
        </w:rPr>
        <w:tab/>
        <w:t xml:space="preserve">(1)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สวมหน้ากากอนามัยให้ถูกต้องตลอดเวลา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ยกเว้นในช่วงเวลาที่ผู้ควบคุมการประชุมผ่อนผันระหว่างการอภิปรายหรือแสดงความเห็นในที่ประชุม ตามความเหมาะสมแห่งสภาพการณ์และสมควร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br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แก่เหตุ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ตามข้อ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1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ของข้อกำหนด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ออกตามความในมาตรา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9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แห่งพระราชกำหนดการบริหารราชการ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br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ในสถานการณ์ฉุกเฉิน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พ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ศ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2548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ฉบับที่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23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  <w:t>(2) การนั่งในห้องประชุม ให้เว้นระยะห่าง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2 เมตร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  <w:t>(3)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ให้สมาชิกสภาผู้แทนราษฎร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และสมาชิกวุฒิสภา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มีผู้ติดตามได้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1 คน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>เท่านั้น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pacing w:val="-4"/>
          <w:sz w:val="32"/>
          <w:szCs w:val="32"/>
          <w:cs/>
        </w:rPr>
        <w:lastRenderedPageBreak/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pacing w:val="-4"/>
          <w:sz w:val="32"/>
          <w:szCs w:val="32"/>
          <w:cs/>
        </w:rPr>
        <w:tab/>
        <w:t>(4)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 ให้ตำรวจสภา กำกับการใช้ลิฟท์ไม่เกินครั้งละ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6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คน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  <w:t>(5) จัดอาหารให้สมาชิกเฉพาะบุคคล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โดยงดรับประทานอาหารร่วมกัน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  <w:t>(6) งดการประชุมกรรมาธิการทุกคณะ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ทั้งสามัญและวิสามัญ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รวมทั้งอนุกรรมาธิการ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จนกว่าจะกำหนดเป็นอย่างอื่น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(7) สำนักงานที่สามารถจัด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Work from home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ได้ ให้ดำเนินการร้อยละ 100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  <w:t>(8) ให้ปรับแผนการปฏิบัติงานตามตัวชี้วัด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ตามสถานการณ์โควิด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- 19</w:t>
      </w:r>
    </w:p>
    <w:p w:rsidR="00C50923" w:rsidRPr="00997232" w:rsidRDefault="00C50923" w:rsidP="00997232">
      <w:pPr>
        <w:tabs>
          <w:tab w:val="left" w:pos="709"/>
          <w:tab w:val="left" w:pos="2552"/>
          <w:tab w:val="left" w:pos="3402"/>
        </w:tabs>
        <w:spacing w:line="320" w:lineRule="exact"/>
        <w:ind w:right="-1"/>
        <w:jc w:val="thaiDistribute"/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ab/>
        <w:t>(9) ขอความร่วมมือให้ข้าราชการรัฐสภาฉีดวัคซีนทุกคน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(ร้อยละ 100)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 xml:space="preserve">หากผู้ใดไม่ฉีดวัคซีน จะไม่อนุญาตให้เข้าห้องประชุม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(</w:t>
      </w:r>
      <w:r w:rsidRPr="00997232"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  <w:cs/>
        </w:rPr>
        <w:t>เว้นแต่มีเหตุจำเป็น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C50923" w:rsidRPr="00997232" w:rsidRDefault="00C50923" w:rsidP="00997232">
      <w:pPr>
        <w:tabs>
          <w:tab w:val="left" w:pos="426"/>
          <w:tab w:val="left" w:pos="1985"/>
          <w:tab w:val="left" w:pos="4140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pacing w:val="-6"/>
          <w:sz w:val="32"/>
          <w:szCs w:val="32"/>
        </w:rPr>
      </w:pP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3) มอบหมายกระทรวงสาธารณสุขจัดสรรวัคซีน จำนวน 2,000 โดส เพื่อฉีดระหว่างวันที่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 xml:space="preserve">               21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-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25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พฤษภาคม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2564</w:t>
      </w:r>
    </w:p>
    <w:p w:rsidR="00C50923" w:rsidRPr="00997232" w:rsidRDefault="00C50923" w:rsidP="00997232">
      <w:pPr>
        <w:tabs>
          <w:tab w:val="left" w:pos="426"/>
          <w:tab w:val="left" w:pos="1985"/>
          <w:tab w:val="left" w:pos="4140"/>
        </w:tabs>
        <w:spacing w:line="320" w:lineRule="exact"/>
        <w:jc w:val="thaiDistribute"/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</w:rPr>
      </w:pP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ab/>
        <w:t>ทั้งนี้ ที่ประชุมเห็นชอบตามที่รองเลขาธิการสภาผู้แทนราษฎรได้เสนอให้ที่ประชุมพิจารณาเพิ่มเติม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กรณีการขอแยกจัดพื้นที่การประชุม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สำหรับสมาชิกวุฒิสภาที่เป็นผู้สูงอายุ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>เพื่อให้สามารถถอดหน้ากากระหว่างการประชุมได้</w:t>
      </w:r>
      <w:r w:rsidRPr="00997232">
        <w:rPr>
          <w:rFonts w:asciiTheme="minorHAnsi" w:eastAsia="Times New Roman" w:hAnsiTheme="minorHAnsi" w:cs="TH SarabunPSK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cs="TH SarabunPSK" w:hint="cs"/>
          <w:color w:val="0D0D0D" w:themeColor="text1" w:themeTint="F2"/>
          <w:spacing w:val="-6"/>
          <w:sz w:val="32"/>
          <w:szCs w:val="32"/>
          <w:cs/>
        </w:rPr>
        <w:t xml:space="preserve">โดยให้เป็นไปตามระเบียบข้อบังคับการประชุมรัฐสภา </w:t>
      </w:r>
    </w:p>
    <w:p w:rsidR="00C50923" w:rsidRPr="00997232" w:rsidRDefault="00C50923" w:rsidP="00997232">
      <w:pPr>
        <w:pStyle w:val="Default"/>
        <w:tabs>
          <w:tab w:val="left" w:pos="709"/>
          <w:tab w:val="left" w:pos="1418"/>
          <w:tab w:val="left" w:pos="1980"/>
          <w:tab w:val="left" w:pos="2610"/>
        </w:tabs>
        <w:spacing w:line="320" w:lineRule="exact"/>
        <w:jc w:val="thaiDistribute"/>
        <w:rPr>
          <w:rFonts w:asciiTheme="minorHAnsi" w:hAnsiTheme="minorHAnsi"/>
          <w:color w:val="0D0D0D" w:themeColor="text1" w:themeTint="F2"/>
          <w:sz w:val="32"/>
          <w:szCs w:val="32"/>
        </w:rPr>
      </w:pPr>
      <w:r w:rsidRPr="00997232">
        <w:rPr>
          <w:rFonts w:ascii="TH SarabunPSK Bold" w:eastAsia="Times New Roman" w:hAnsi="TH SarabunPSK Bold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 Bold" w:eastAsia="Times New Roman" w:hAnsi="TH SarabunPSK Bold" w:hint="cs"/>
          <w:b/>
          <w:bCs/>
          <w:color w:val="0D0D0D" w:themeColor="text1" w:themeTint="F2"/>
          <w:sz w:val="32"/>
          <w:szCs w:val="32"/>
          <w:cs/>
        </w:rPr>
        <w:tab/>
        <w:t xml:space="preserve">4.  </w:t>
      </w:r>
      <w:r w:rsidRPr="00997232">
        <w:rPr>
          <w:b/>
          <w:bCs/>
          <w:color w:val="0D0D0D" w:themeColor="text1" w:themeTint="F2"/>
          <w:spacing w:val="-6"/>
          <w:sz w:val="32"/>
          <w:szCs w:val="32"/>
          <w:cs/>
        </w:rPr>
        <w:t>ที่ประชุมเห็น</w:t>
      </w:r>
      <w:r w:rsidRPr="00997232">
        <w:rPr>
          <w:rFonts w:hint="cs"/>
          <w:b/>
          <w:bCs/>
          <w:color w:val="0D0D0D" w:themeColor="text1" w:themeTint="F2"/>
          <w:spacing w:val="-6"/>
          <w:sz w:val="32"/>
          <w:szCs w:val="32"/>
          <w:cs/>
        </w:rPr>
        <w:t>ชอบ</w:t>
      </w:r>
      <w:r w:rsidRPr="00997232">
        <w:rPr>
          <w:b/>
          <w:bCs/>
          <w:color w:val="0D0D0D" w:themeColor="text1" w:themeTint="F2"/>
          <w:spacing w:val="-6"/>
          <w:sz w:val="32"/>
          <w:szCs w:val="32"/>
          <w:cs/>
        </w:rPr>
        <w:t>ให้เสนอคณะรัฐมนตรีพิจารณาขยายระยะเวลาการประกาศสถานการณ์ฉุกเฉิน</w:t>
      </w:r>
      <w:r w:rsidRPr="00997232">
        <w:rPr>
          <w:b/>
          <w:bCs/>
          <w:color w:val="0D0D0D" w:themeColor="text1" w:themeTint="F2"/>
          <w:spacing w:val="-6"/>
          <w:sz w:val="32"/>
          <w:szCs w:val="32"/>
          <w:cs/>
        </w:rPr>
        <w:br/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ในทุกเขตท้องที่ทั่วราชอาณาจักร คราวที่ 1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2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ทั้งนี้ ตั้งแต่วันที่ 1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มิถุนายน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2564 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จนถึงวันที่ 31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กรกฎา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คม 2564</w:t>
      </w:r>
    </w:p>
    <w:p w:rsidR="00C50923" w:rsidRPr="00997232" w:rsidRDefault="00C50923" w:rsidP="00997232">
      <w:pPr>
        <w:tabs>
          <w:tab w:val="left" w:pos="360"/>
          <w:tab w:val="left" w:pos="1418"/>
          <w:tab w:val="left" w:pos="414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  <w:t>5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แผนการให้บริการวัคซีนโควิด -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ปลัดกระทรวงสาธารณสุขเสนอต่อที่ประชุมพิจารณา ดังนี้</w:t>
      </w:r>
    </w:p>
    <w:p w:rsidR="00C50923" w:rsidRPr="00997232" w:rsidRDefault="00C50923" w:rsidP="00997232">
      <w:pPr>
        <w:pStyle w:val="Default"/>
        <w:tabs>
          <w:tab w:val="left" w:pos="426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ab/>
        <w:t>1</w:t>
      </w:r>
      <w:r w:rsidRPr="00997232">
        <w:rPr>
          <w:rFonts w:hint="cs"/>
          <w:b/>
          <w:bCs/>
          <w:color w:val="0D0D0D" w:themeColor="text1" w:themeTint="F2"/>
          <w:spacing w:val="-6"/>
          <w:sz w:val="32"/>
          <w:szCs w:val="32"/>
          <w:cs/>
        </w:rPr>
        <w:t>)</w:t>
      </w:r>
      <w:r w:rsidRPr="00997232">
        <w:rPr>
          <w:rFonts w:eastAsia="Times New Roman"/>
          <w:b/>
          <w:bCs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 w:hint="cs"/>
          <w:b/>
          <w:bCs/>
          <w:color w:val="0D0D0D" w:themeColor="text1" w:themeTint="F2"/>
          <w:spacing w:val="-6"/>
          <w:sz w:val="32"/>
          <w:szCs w:val="32"/>
          <w:cs/>
        </w:rPr>
        <w:t xml:space="preserve">แผนการจัดสรรวัคซีน </w:t>
      </w:r>
      <w:r w:rsidRPr="00997232">
        <w:rPr>
          <w:rFonts w:eastAsia="Times New Roman"/>
          <w:b/>
          <w:bCs/>
          <w:color w:val="0D0D0D" w:themeColor="text1" w:themeTint="F2"/>
          <w:spacing w:val="-6"/>
          <w:sz w:val="32"/>
          <w:szCs w:val="32"/>
        </w:rPr>
        <w:t xml:space="preserve">AstraZeneca </w:t>
      </w:r>
      <w:r w:rsidRPr="00997232">
        <w:rPr>
          <w:rFonts w:eastAsia="Times New Roman" w:hint="cs"/>
          <w:b/>
          <w:bCs/>
          <w:color w:val="0D0D0D" w:themeColor="text1" w:themeTint="F2"/>
          <w:spacing w:val="-6"/>
          <w:sz w:val="32"/>
          <w:szCs w:val="32"/>
          <w:cs/>
        </w:rPr>
        <w:t xml:space="preserve">เข็มที่ 1 ในเดือนมิถุนายน </w:t>
      </w:r>
      <w:r w:rsidRPr="00997232">
        <w:rPr>
          <w:rFonts w:eastAsia="Times New Roman"/>
          <w:b/>
          <w:bCs/>
          <w:color w:val="0D0D0D" w:themeColor="text1" w:themeTint="F2"/>
          <w:spacing w:val="-6"/>
          <w:sz w:val="32"/>
          <w:szCs w:val="32"/>
          <w:cs/>
        </w:rPr>
        <w:t>-</w:t>
      </w:r>
      <w:r w:rsidRPr="00997232">
        <w:rPr>
          <w:rFonts w:eastAsia="Times New Roman" w:hint="cs"/>
          <w:b/>
          <w:bCs/>
          <w:color w:val="0D0D0D" w:themeColor="text1" w:themeTint="F2"/>
          <w:spacing w:val="-6"/>
          <w:sz w:val="32"/>
          <w:szCs w:val="32"/>
          <w:cs/>
        </w:rPr>
        <w:t xml:space="preserve"> กันยายน 2564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ประเทศไทยได้กำหนดให้วัคซีน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</w:rPr>
        <w:t xml:space="preserve">AstraZeneca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 xml:space="preserve">เป็นวัคซีนหลักสำหรับการป้องกันโรคโควิด 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>- 19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 xml:space="preserve"> โดยในช่วงเดือน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br/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 xml:space="preserve">มิถุนายน 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>-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 xml:space="preserve"> กันยายน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2564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มีแผนการฉีดวัคซีน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</w:rPr>
        <w:t xml:space="preserve">AstraZeneca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จำนวน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36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</w:rPr>
        <w:t>,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000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</w:rPr>
        <w:t>,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000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โดส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เพื่อฉีดวัคซีน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br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ปูพรมเป็นเข็มที่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1 และ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ในช่วงเดือนตุลาคม ถึง ธันวาคม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2564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มีแผนการฉีดวัคซีน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 xml:space="preserve">AstraZeneca 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br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เป็นเข็มที่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2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โดยมีกลุ่มเป้าหมายในการฉีดวัคซีนป้องกันโรคโควิด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-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19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จำนวน 10 กลุ่ม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ดังนี้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(1) บุคลากรทางการแพทย์และสาธารณสุขด่านหน้าทั้งภาครัฐและเอกชน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pacing w:val="-10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10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10"/>
          <w:sz w:val="32"/>
          <w:szCs w:val="32"/>
          <w:cs/>
        </w:rPr>
        <w:tab/>
        <w:t>(2)</w:t>
      </w:r>
      <w:r w:rsidRPr="00997232">
        <w:rPr>
          <w:rFonts w:eastAsia="Times New Roman"/>
          <w:color w:val="0D0D0D" w:themeColor="text1" w:themeTint="F2"/>
          <w:spacing w:val="-10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10"/>
          <w:sz w:val="32"/>
          <w:szCs w:val="32"/>
          <w:cs/>
        </w:rPr>
        <w:t>เจ้าหน้าที่ที่เกี่ยวข้องกับการควบคุมโรคโควิด</w:t>
      </w:r>
      <w:r w:rsidRPr="00997232">
        <w:rPr>
          <w:rFonts w:eastAsia="Times New Roman"/>
          <w:color w:val="0D0D0D" w:themeColor="text1" w:themeTint="F2"/>
          <w:spacing w:val="-10"/>
          <w:sz w:val="32"/>
          <w:szCs w:val="32"/>
          <w:cs/>
        </w:rPr>
        <w:t xml:space="preserve"> -</w:t>
      </w:r>
      <w:r w:rsidRPr="00997232">
        <w:rPr>
          <w:rFonts w:eastAsia="Times New Roman" w:hint="cs"/>
          <w:color w:val="0D0D0D" w:themeColor="text1" w:themeTint="F2"/>
          <w:spacing w:val="-10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pacing w:val="-10"/>
          <w:sz w:val="32"/>
          <w:szCs w:val="32"/>
          <w:cs/>
        </w:rPr>
        <w:t>19</w:t>
      </w:r>
      <w:r w:rsidRPr="00997232">
        <w:rPr>
          <w:rFonts w:eastAsia="Times New Roman" w:hint="cs"/>
          <w:color w:val="0D0D0D" w:themeColor="text1" w:themeTint="F2"/>
          <w:spacing w:val="-10"/>
          <w:sz w:val="32"/>
          <w:szCs w:val="32"/>
          <w:cs/>
        </w:rPr>
        <w:t xml:space="preserve"> หรือบริการประชาชน</w:t>
      </w:r>
      <w:r w:rsidRPr="00997232">
        <w:rPr>
          <w:rFonts w:eastAsia="Times New Roman"/>
          <w:color w:val="0D0D0D" w:themeColor="text1" w:themeTint="F2"/>
          <w:spacing w:val="-10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10"/>
          <w:sz w:val="32"/>
          <w:szCs w:val="32"/>
          <w:cs/>
        </w:rPr>
        <w:t>และมีโอกาสสัมผัสผู้ป่วย</w:t>
      </w:r>
      <w:r w:rsidRPr="00997232">
        <w:rPr>
          <w:rFonts w:eastAsia="Times New Roman"/>
          <w:color w:val="0D0D0D" w:themeColor="text1" w:themeTint="F2"/>
          <w:spacing w:val="-10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(3) ผู้ที่มีโรคเรื้อรังประจำตัว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(4)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ผู้ที่มีอายุตั้งแต่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60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ปี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ขึ้นไป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(5) ผู้ที่มีความเสี่ยงต่อการสัมผัสโรค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เช่น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ครู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พนักงานขับรถสาธารณะ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ชาวไทยที่จะไปศึกษา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/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ทำงาน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/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ประกอบธุรกิจยังต่างประเทศ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(6) คณะทูตานุทูตและครอบครัว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รวมทั้งองค์กรระหว่างประเทศ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(7)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ประชาชนทั่วไป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8)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ผู้ประกันตนในระบบประกันสังคม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42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9)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นักธุรกิจ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/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ผู้ประกอบการ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/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ชาวต่างชาติ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/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แรงงานต่างด้าวที่มีถิ่นพำนักในประเทศไทย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(10)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กลุ่มอื่น ๆ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ตามความจำเป็น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และสถานการณ์การระบาด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>2) การนัดหมายผ่านองค์กร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(1) กรณีองค์กรสามารถประสานหาสถานพยาบาลเพื่อฉีดวัคซีนได้เอง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ให้ติดต่อขอรับวัคซีนได้จาก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คณะกรรมการโรคติดต่อจังหวัด/กรุงเทพมหานคร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pacing w:val="-6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8"/>
          <w:sz w:val="32"/>
          <w:szCs w:val="32"/>
          <w:cs/>
        </w:rPr>
        <w:t>(2) องค์กรไม่สามารถประสานหาสถานพยาบาลเพื่อฉีดวัคซีนได้เอง ให้ติดต่อคณะกรรมการโรคติดต่อ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จังหวัด/กรุงเทพมหานคร เพื่อนัดหมายขอเข้ารับวัคซีนแบบกลุ่ม ณ สถานพยาบาลที่คณะกรรมการฯ กำหนด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(3) กรณีองค์กรขนาดใหญ่ที่มีบุคลากรอยู่ในหลายจังหวัดหรือองค์กรระหว่างประเทศ/หน่วยงานต่างชาติ</w:t>
      </w:r>
      <w:r w:rsidRPr="00997232">
        <w:rPr>
          <w:rFonts w:eastAsia="Times New Roman" w:hint="cs"/>
          <w:color w:val="0D0D0D" w:themeColor="text1" w:themeTint="F2"/>
          <w:spacing w:val="-8"/>
          <w:sz w:val="32"/>
          <w:szCs w:val="32"/>
          <w:cs/>
        </w:rPr>
        <w:t xml:space="preserve">ที่ติดต่อผ่านกระทรวงการต่างประเทศ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ให้แจ้งอธิบดีกรมควบคุมโรค โดยหาสถานพยาบาลรองรับการฉีดเอง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(4) กรณีผู้ประกันตนในระบบประกันสังคม (จำนวน 16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,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000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,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000 คน) ให้ดำเนินการ ดังนี้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- สำนักงานประกันสังคมจัดแผนฉีดวัคซีนโดยตรง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- กำหนดสถานพยาบาลที่ฉีดวัคซีนตามสิทธิ และเชิงรุกนอกสถานพยาบาล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  <w:cs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- ดำเนินงานร่วมกับคณะกรรมการโรคติดต่อจังหวัด/สำนักงานประกันสังคม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3)</w:t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 xml:space="preserve">การจัดระบบการให้บริการฉีดวัคซีนป้องกันโรคโควิด </w:t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>-</w:t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 xml:space="preserve"> 19 สำหรับกลุ่มเป้าหมายจำเพาะ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 โดยให้สามารถเข้ารับวัคซีนตั้งแต่วันจันทร์ที่ 7 มิถุนายน 2564 เป็นต้นไป ดังนี้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(1)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กลุ่มคณะทูตานุทูตและองค์กรระหว่างประเทศ 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(1.1) กรณีองค์กรระหว่างประเทศ/หน่วยงานต่างชาติที่ติดต่อผ่านกระทรวงการต่างประเทศ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ให้แจ้งหนังสือมายังอธิบดีกรมควบคุมโรคเพื่อขอรับวัคซีนไปฉีดให้กับบุคลากรในสังกัดได้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20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  <w:cs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>(1.2) กรณีประสงค์จะรับวัคซีนเป็นรายบุคคล สามารถนัดหมายโดยตรงเพื่อเข้ารับบริการกับ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โรงพยาบาลที่มีความพร้อมให้บริการชาวต่างชาติ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(2) กลุ่มชาวไทยที่จะขอรับวัคซีนก่อนไปศึกษาต่อ/ทำงานในต่างประเทศ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3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(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2.1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กรณีผ่านองค์กร เช่น หน่วยงานผู้ให้ทุนการศึกษา สถานประกอบการ               เป็นต้น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34"/>
          <w:tab w:val="left" w:pos="1701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  <w:cs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- องค์กรสามารถประสานหาสถานพยาบาลเพื่อฉีดวัคซีนได้เอง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ให้ติดต่อขอรับวัคซีนได้จากคณะกรรมการโรคติดต่อจังหวัด/กรุงเทพมหานคร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  <w:tab w:val="left" w:pos="1134"/>
          <w:tab w:val="left" w:pos="1701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  <w:cs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8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8"/>
          <w:sz w:val="32"/>
          <w:szCs w:val="32"/>
          <w:cs/>
        </w:rPr>
        <w:t>- องค์กรไม่สามารถประสานหาสถานพยาบาลเพื่อฉีดวัคซีนได้เอง ให้ติดต่อคณะกรรมการ</w:t>
      </w:r>
      <w:r w:rsidRPr="00997232">
        <w:rPr>
          <w:rFonts w:eastAsia="Times New Roman" w:hint="cs"/>
          <w:color w:val="0D0D0D" w:themeColor="text1" w:themeTint="F2"/>
          <w:spacing w:val="-10"/>
          <w:sz w:val="32"/>
          <w:szCs w:val="32"/>
          <w:cs/>
        </w:rPr>
        <w:t>โรคติดต่อจังหวัด/กรุงเทพมหานคร เพื่อนัดหมายขอเข้ารับวัคซีนแบบกลุ่ม ณ สถานพยาบาลที่คณะกรรมการฯ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กำหนด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 xml:space="preserve">(2.2) กรณีประสงค์จะรับวัคซีนเป็นรายบุคคล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  <w:tab w:val="left" w:pos="1701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- ลงทะเบียนและเข้ารับวัคซีนได้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3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ช่องทาง คือ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(1) 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“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หมอพร้อม</w:t>
      </w:r>
      <w:r w:rsidRPr="00997232">
        <w:rPr>
          <w:rFonts w:eastAsia="Times New Roman" w:hint="eastAsia"/>
          <w:color w:val="0D0D0D" w:themeColor="text1" w:themeTint="F2"/>
          <w:sz w:val="32"/>
          <w:szCs w:val="32"/>
          <w:cs/>
        </w:rPr>
        <w:t>”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(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 xml:space="preserve">Line OA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และ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Application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(2) นัดหมายผ่านสถานพยาบาล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หรืออาสาสมัครสาธารณสุขประจำหมู่บ้าน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(อสม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.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และ                 (3) การลงทะเบียน ณ จุดบริการ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(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On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-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site Registration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)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  <w:tab w:val="left" w:pos="1701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-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ในพื้นที่กรุงเทพมหานคร กรณีการเดินไป</w:t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 xml:space="preserve">ศึกษาต่อหรือทำงานในต่างประเทศ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สามารถเข้ารับบริการฉีดวัคซีนได้ที่โรงพยาบาลบางรัก โดยจะต้องแสดง</w:t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>หลักฐานการเดินทางไปศึกษาหรือทำงานในต่างประเทศ และหากมีสถานพยาบาลเพิ่มเติมตรวจสอบได้ที่คณะกรรมการ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โรคติดต่อจังหวัด/กรุงเทพมหานคร</w:t>
      </w:r>
    </w:p>
    <w:p w:rsidR="00C50923" w:rsidRPr="00997232" w:rsidRDefault="001A7F3B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b/>
          <w:bCs/>
          <w:noProof/>
          <w:color w:val="0D0D0D" w:themeColor="text1" w:themeTint="F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51F694" wp14:editId="066D83E1">
            <wp:simplePos x="0" y="0"/>
            <wp:positionH relativeFrom="margin">
              <wp:posOffset>132715</wp:posOffset>
            </wp:positionH>
            <wp:positionV relativeFrom="paragraph">
              <wp:posOffset>367030</wp:posOffset>
            </wp:positionV>
            <wp:extent cx="5810250" cy="3268980"/>
            <wp:effectExtent l="0" t="0" r="0" b="7620"/>
            <wp:wrapThrough wrapText="bothSides">
              <wp:wrapPolygon edited="0">
                <wp:start x="0" y="0"/>
                <wp:lineTo x="0" y="21524"/>
                <wp:lineTo x="21529" y="21524"/>
                <wp:lineTo x="21529" y="0"/>
                <wp:lineTo x="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4.3 - สธ.) 2021-05-21 V0 วาระนการให้บริการวัคซีนโควิด 19 ศบ 1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923"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="00C50923"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="00C50923"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ab/>
      </w:r>
      <w:r w:rsidR="00C50923" w:rsidRPr="00997232">
        <w:rPr>
          <w:b/>
          <w:bCs/>
          <w:color w:val="0D0D0D" w:themeColor="text1" w:themeTint="F2"/>
          <w:sz w:val="32"/>
          <w:szCs w:val="32"/>
          <w:cs/>
        </w:rPr>
        <w:tab/>
      </w:r>
      <w:r w:rsidR="00C50923"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4)</w:t>
      </w:r>
      <w:r w:rsidR="00C50923"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C50923"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 xml:space="preserve">ระบบบริหารจัดการวัคซีนป้องกันโรคโควิด </w:t>
      </w:r>
      <w:r w:rsidR="00C50923"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>-</w:t>
      </w:r>
      <w:r w:rsidR="00C50923"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 xml:space="preserve"> 19</w:t>
      </w:r>
    </w:p>
    <w:p w:rsidR="00C50923" w:rsidRPr="00997232" w:rsidRDefault="00C50923" w:rsidP="00997232">
      <w:pPr>
        <w:pStyle w:val="Default"/>
        <w:tabs>
          <w:tab w:val="left" w:pos="426"/>
          <w:tab w:val="left" w:pos="709"/>
        </w:tabs>
        <w:spacing w:line="320" w:lineRule="exact"/>
        <w:jc w:val="thaiDistribute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:rsidR="00C50923" w:rsidRDefault="00C50923" w:rsidP="00997232">
      <w:pPr>
        <w:pStyle w:val="Default"/>
        <w:tabs>
          <w:tab w:val="left" w:pos="360"/>
          <w:tab w:val="left" w:pos="709"/>
          <w:tab w:val="left" w:pos="1484"/>
        </w:tabs>
        <w:spacing w:line="320" w:lineRule="exact"/>
        <w:jc w:val="thaiDistribute"/>
        <w:rPr>
          <w:rFonts w:eastAsia="Times New Roman"/>
          <w:b/>
          <w:bCs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ab/>
      </w:r>
    </w:p>
    <w:p w:rsidR="001A7F3B" w:rsidRPr="00997232" w:rsidRDefault="001A7F3B" w:rsidP="00997232">
      <w:pPr>
        <w:pStyle w:val="Default"/>
        <w:tabs>
          <w:tab w:val="left" w:pos="360"/>
          <w:tab w:val="left" w:pos="709"/>
          <w:tab w:val="left" w:pos="1484"/>
        </w:tabs>
        <w:spacing w:line="320" w:lineRule="exact"/>
        <w:jc w:val="thaiDistribute"/>
        <w:rPr>
          <w:rFonts w:eastAsia="Times New Roman"/>
          <w:b/>
          <w:bCs/>
          <w:color w:val="0D0D0D" w:themeColor="text1" w:themeTint="F2"/>
          <w:sz w:val="32"/>
          <w:szCs w:val="32"/>
        </w:rPr>
      </w:pPr>
    </w:p>
    <w:p w:rsidR="00C50923" w:rsidRPr="00997232" w:rsidRDefault="00C50923" w:rsidP="00997232">
      <w:pPr>
        <w:pStyle w:val="Default"/>
        <w:tabs>
          <w:tab w:val="left" w:pos="360"/>
          <w:tab w:val="left" w:pos="709"/>
          <w:tab w:val="left" w:pos="148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ab/>
        <w:t xml:space="preserve">5) ที่ประชุมมีมติ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ดังนี้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(1) เห็นชอบแผนการจัดสรรวัคซีน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 xml:space="preserve">AstraZeneca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รอบเดือนมิถุนายน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-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กันยายน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2564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(2)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เห็นชอบช่องทางการลงทะเบียนและเข้ารับวัคซีน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3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ช่องทาง คือ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(2.1) การจองผ่าน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“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หมอพร้อม</w:t>
      </w:r>
      <w:r w:rsidRPr="00997232">
        <w:rPr>
          <w:rFonts w:eastAsia="Times New Roman" w:hint="eastAsia"/>
          <w:color w:val="0D0D0D" w:themeColor="text1" w:themeTint="F2"/>
          <w:sz w:val="32"/>
          <w:szCs w:val="32"/>
          <w:cs/>
        </w:rPr>
        <w:t>”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(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 xml:space="preserve">Line OA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และ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Application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)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</w:tabs>
        <w:spacing w:line="320" w:lineRule="exact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(2.2) การนัดหมายผ่านสถานพยาบาล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หรืออาสาสมัครสาธารณสุขประจำหมู่บ้าน (อสม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.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หรือผ่านองค์กร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หรือช่องทางอื่นที่จังหวัด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/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กรุงเทพมหานคร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จัดเพิ่มเติม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  <w:t>(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2.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3)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การลงทะเบียน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ณ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จุดบริการ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(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On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-</w:t>
      </w:r>
      <w:r w:rsidRPr="00997232">
        <w:rPr>
          <w:rFonts w:eastAsia="Times New Roman"/>
          <w:color w:val="0D0D0D" w:themeColor="text1" w:themeTint="F2"/>
          <w:sz w:val="32"/>
          <w:szCs w:val="32"/>
        </w:rPr>
        <w:t>site Registration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)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(3)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เห็นชอบระบบการให้บริการวัคซีนสำหรับกลุ่มเป้าหมายจำเพาะ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เช่น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คณะทูตานุทูตและองค์กรระหว่างประเทศ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กลุ่มชาวไทยที่จะขอรับวัคซีนก่อนไปศึกษาต่อ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/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ทำงานในต่างประเทศ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ผู้ประกันตนในระบบประกันสังคม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50"/>
          <w:tab w:val="left" w:pos="709"/>
          <w:tab w:val="left" w:pos="1134"/>
        </w:tabs>
        <w:spacing w:line="320" w:lineRule="exact"/>
        <w:jc w:val="thaiDistribute"/>
        <w:rPr>
          <w:rFonts w:eastAsia="Times New Roman"/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(4)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มอบหมายให้ทุกหน่วยงานจัดการประชาสัมพันธ์เรื่องช่องทางการรับบริการฉีดวัคซีนป้องกันโรคโควิด -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19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และการให้บริการแก่กลุ่มเป้าหมายจำเพาะให้ทราบโดยทั่วกัน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 xml:space="preserve"> </w:t>
      </w:r>
    </w:p>
    <w:p w:rsidR="00C50923" w:rsidRPr="00997232" w:rsidRDefault="00C50923" w:rsidP="00997232">
      <w:pPr>
        <w:pStyle w:val="Default"/>
        <w:tabs>
          <w:tab w:val="left" w:pos="426"/>
        </w:tabs>
        <w:spacing w:line="320" w:lineRule="exact"/>
        <w:jc w:val="thaiDistribute"/>
        <w:rPr>
          <w:rFonts w:eastAsia="Times New Roman"/>
          <w:color w:val="0D0D0D" w:themeColor="text1" w:themeTint="F2"/>
          <w:spacing w:val="-6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ab/>
        <w:t>(5)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ให้เริ่มการฉีดวัคซีนทั้งระบบเป็นวาระแห่งชาติ ตั้งแต่วันจันทร์ที่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7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มิถุนายน</w:t>
      </w:r>
      <w:r w:rsidRPr="00997232">
        <w:rPr>
          <w:rFonts w:eastAsia="Times New Roman"/>
          <w:color w:val="0D0D0D" w:themeColor="text1" w:themeTint="F2"/>
          <w:spacing w:val="-6"/>
          <w:sz w:val="32"/>
          <w:szCs w:val="32"/>
          <w:cs/>
        </w:rPr>
        <w:t xml:space="preserve"> 2564 </w:t>
      </w:r>
      <w:r w:rsidRPr="00997232">
        <w:rPr>
          <w:rFonts w:eastAsia="Times New Roman" w:hint="cs"/>
          <w:color w:val="0D0D0D" w:themeColor="text1" w:themeTint="F2"/>
          <w:spacing w:val="-6"/>
          <w:sz w:val="32"/>
          <w:szCs w:val="32"/>
          <w:cs/>
        </w:rPr>
        <w:t>เป็นต้นไป</w:t>
      </w:r>
    </w:p>
    <w:bookmarkEnd w:id="0"/>
    <w:p w:rsidR="00C50923" w:rsidRPr="00997232" w:rsidRDefault="00C50923" w:rsidP="00997232">
      <w:pPr>
        <w:tabs>
          <w:tab w:val="left" w:pos="426"/>
          <w:tab w:val="left" w:pos="993"/>
          <w:tab w:val="left" w:pos="1701"/>
          <w:tab w:val="left" w:pos="1985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</w:rPr>
        <w:t>ข้อสั่งการนายกรัฐมนตรี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  <w:t>1. ให้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 xml:space="preserve">ศูนย์ปฏิบัติการ ศูนย์บริหารสถานการณ์โควิด - </w:t>
      </w:r>
      <w:r w:rsidRPr="00997232">
        <w:rPr>
          <w:b/>
          <w:bCs/>
          <w:color w:val="0D0D0D" w:themeColor="text1" w:themeTint="F2"/>
          <w:sz w:val="32"/>
          <w:szCs w:val="32"/>
        </w:rPr>
        <w:t xml:space="preserve">19 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(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ศปก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.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ศบค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.)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บูรณาการความร่วมมือ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ทั้งข้อมูลผู้ป่วย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การบริหารจัดการเตียง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อุปกรณ์และเวชภัณฑ์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บุคลากรทางการแพทย์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การบริหารจัดการวัคซีน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ฯลฯ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โดยเปิดโอกาสให้ทุกภาคส่วนที่มีความพร้อมเข้ามามีส่วนร่วมในการบริหารจัดการให้มากที่สุด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  <w:t>2. ให้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ผู้ว่าราชการจังหวัดและคณะกรรมการโรคติดต่อจังหวัด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รณรงค์และเร่งรัดการฉีดวัคซีนให้กับประชาชนในจังหวัดอย่างทั่วถึงทุกพื้นที่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โดยจัดเก็บข้อมูลผู้ที่ฉีดวัคซีนแล้วเข้าระบบฐานข้อมูล ทั้งนี้ ให้ประชาสัมพันธ์และสร้างความรู้ความเข้าใจเกี่ยวกับวัคซีนให้กระชับและเข้าใจง่าย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  <w:t>3. ให้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 xml:space="preserve">ศูนย์ปฏิบัติการ ศูนย์บริหารสถานการณ์โควิด - </w:t>
      </w:r>
      <w:r w:rsidRPr="00997232">
        <w:rPr>
          <w:b/>
          <w:bCs/>
          <w:color w:val="0D0D0D" w:themeColor="text1" w:themeTint="F2"/>
          <w:sz w:val="32"/>
          <w:szCs w:val="32"/>
        </w:rPr>
        <w:t xml:space="preserve">19 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(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ศปก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.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ศบค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.)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ศูนย์ปฏิบัติการฉุกเฉิน</w:t>
      </w:r>
      <w:r w:rsidRPr="00997232">
        <w:rPr>
          <w:rFonts w:ascii="TH SarabunPSK Bold" w:hAnsi="TH SarabunPSK Bold"/>
          <w:b/>
          <w:bCs/>
          <w:color w:val="0D0D0D" w:themeColor="text1" w:themeTint="F2"/>
          <w:spacing w:val="-4"/>
          <w:sz w:val="32"/>
          <w:szCs w:val="32"/>
          <w:cs/>
        </w:rPr>
        <w:t>ด้านการแพทย์และสาธารณสุข กรณีโรคติดเชื้อโควิด - 19 (ศปก.สธ.)</w:t>
      </w:r>
      <w:r w:rsidRPr="00997232">
        <w:rPr>
          <w:rFonts w:ascii="TH SarabunPSK Bold" w:hAnsi="TH SarabunPSK Bold" w:cs="Angsana New"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ascii="TH SarabunPSK Bold" w:eastAsia="Times New Roman" w:hAnsi="TH SarabunPSK Bold" w:hint="cs"/>
          <w:b/>
          <w:bCs/>
          <w:color w:val="0D0D0D" w:themeColor="text1" w:themeTint="F2"/>
          <w:spacing w:val="-4"/>
          <w:sz w:val="32"/>
          <w:szCs w:val="32"/>
          <w:cs/>
        </w:rPr>
        <w:t>ศูนย์ปฏิบัติการแก้ไขสถานการณ์</w:t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>ฉุกเฉินด้านความมั่นคง</w:t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b/>
          <w:bCs/>
          <w:color w:val="0D0D0D" w:themeColor="text1" w:themeTint="F2"/>
          <w:sz w:val="32"/>
          <w:szCs w:val="32"/>
          <w:cs/>
        </w:rPr>
        <w:t>(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ศปม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>.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และคณะกรรมการโรคติดต่อจังหวัด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ติดตามและควบคุมสถานการณ์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การแพร่ระบาดในจังหวัดอย่างใกล้ชิด</w:t>
      </w:r>
      <w:r w:rsidRPr="00997232">
        <w:rPr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ควบคู่กับการเร่งรัดการฉีดวัคซีนให้ประชาชนในพื้นที่ให้ได้มากที่สุด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ในเวลาที่รวดเร็ว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  <w:cs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4. ให้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กระทรวงสาธารณสุข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คณะกรรมการโรคติดต่อจังหวัด</w:t>
      </w:r>
      <w:r w:rsidRPr="00997232">
        <w:rPr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และกระทรวงแรงงาน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กำกับดูแลให้ผู้ประกอบการให้ความช่วยเหลือและดูแลแรงงานต่างด้าวของตนที่ติดเชื้อ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และดำเนินการตามมาตรการด้านสาธารณสุขในการสอบสวนโรค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ตรวจหาเชื้อเชิงรุก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การกักกันตัว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เพื่อป้องกันมิให้การแพร่ระบาดกระจายไปยังพื้นที่อื่น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ab/>
        <w:t>5. ให้</w:t>
      </w:r>
      <w:r w:rsidRPr="00997232">
        <w:rPr>
          <w:rFonts w:hint="cs"/>
          <w:b/>
          <w:bCs/>
          <w:color w:val="0D0D0D" w:themeColor="text1" w:themeTint="F2"/>
          <w:spacing w:val="-4"/>
          <w:sz w:val="32"/>
          <w:szCs w:val="32"/>
          <w:cs/>
        </w:rPr>
        <w:t>กระทรวงสาธารณสุข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 xml:space="preserve"> เร่งรัดการดำเนินการตามแผนการกระจายวัคซีน โดยประชาชนที่ประสงค์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 xml:space="preserve">ฉีดวัคซีน ต้องได้ฉีดวัคซีน บริหารจัดการการฉีดวัคซีนให้เหมาะสมและไม่เป็นการเลือกปฏิบัติ เช่น </w:t>
      </w:r>
      <w:r w:rsidRPr="00997232">
        <w:rPr>
          <w:color w:val="0D0D0D" w:themeColor="text1" w:themeTint="F2"/>
          <w:sz w:val="32"/>
          <w:szCs w:val="32"/>
          <w:cs/>
        </w:rPr>
        <w:br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 xml:space="preserve">ในพื้นที่เสี่ยงที่มีการแพร่ระบาดมาก ผู้ที่ลงทะเบียนผ่านแอปพลิเคชันหมอพร้อม หรือช่องทางต่าง ๆ </w:t>
      </w:r>
      <w:r w:rsidRPr="00997232">
        <w:rPr>
          <w:color w:val="0D0D0D" w:themeColor="text1" w:themeTint="F2"/>
          <w:sz w:val="32"/>
          <w:szCs w:val="32"/>
          <w:cs/>
        </w:rPr>
        <w:br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ผู้ที่แจ้งความประสงค์เป็นหมู่คณะ เป็นต้น เพื่อให้การกระจายวัคซีนครอบคลุมประชากรไม่ต่ำกว่า</w:t>
      </w:r>
      <w:r w:rsidRPr="00997232">
        <w:rPr>
          <w:color w:val="0D0D0D" w:themeColor="text1" w:themeTint="F2"/>
          <w:sz w:val="32"/>
          <w:szCs w:val="32"/>
          <w:cs/>
        </w:rPr>
        <w:br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ร้อยละ 70 - 80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ภายในเดือนกันยายน 2564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  <w:shd w:val="clear" w:color="auto" w:fill="FFFFFF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  <w:t xml:space="preserve">6. </w:t>
      </w:r>
      <w:r w:rsidRPr="00997232">
        <w:rPr>
          <w:rFonts w:hint="cs"/>
          <w:color w:val="0D0D0D" w:themeColor="text1" w:themeTint="F2"/>
          <w:sz w:val="32"/>
          <w:szCs w:val="32"/>
          <w:shd w:val="clear" w:color="auto" w:fill="FFFFFF"/>
          <w:cs/>
        </w:rPr>
        <w:t>ให้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>กระทรวงสาธารณสุข</w:t>
      </w:r>
      <w:r w:rsidRPr="00997232">
        <w:rPr>
          <w:rFonts w:hint="cs"/>
          <w:color w:val="0D0D0D" w:themeColor="text1" w:themeTint="F2"/>
          <w:sz w:val="32"/>
          <w:szCs w:val="32"/>
          <w:shd w:val="clear" w:color="auto" w:fill="FFFFFF"/>
          <w:cs/>
        </w:rPr>
        <w:t xml:space="preserve"> ดูแลสวัสดิการให้แก่บุคลากรทางการแพทย์ เช่น การทำประกันชีวิต การปรับปรุงพัฒนาอาคารหอพัก/บ้านพัก แพทย์พยาบาล ทั้งในกรุงเทพมหานครและต่างจังหวัดให้มีสภาพที่ดีขึ้น เป็นต้น เพื่อเป็นขวัญกำลังใจแก่บุคลากรทางการแพทย์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  <w:t>7. ให้</w:t>
      </w:r>
      <w:r w:rsidRPr="00997232">
        <w:rPr>
          <w:rFonts w:hint="cs"/>
          <w:b/>
          <w:bCs/>
          <w:color w:val="0D0D0D" w:themeColor="text1" w:themeTint="F2"/>
          <w:sz w:val="32"/>
          <w:szCs w:val="32"/>
          <w:cs/>
        </w:rPr>
        <w:t>กระทรวงศึกษาธิการ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 xml:space="preserve"> สำรวจดูแลให้ความช่วยเหลือนักเรียนที่ผู้ปกครองประสบ</w:t>
      </w:r>
      <w:r w:rsidRPr="00997232">
        <w:rPr>
          <w:rFonts w:hint="cs"/>
          <w:color w:val="0D0D0D" w:themeColor="text1" w:themeTint="F2"/>
          <w:sz w:val="32"/>
          <w:szCs w:val="32"/>
          <w:shd w:val="clear" w:color="auto" w:fill="FFFFFF"/>
          <w:cs/>
        </w:rPr>
        <w:t xml:space="preserve">ปัญหาจากภาวะวิกฤติโควิด - 19 และเตรียมการจัดระบบการเรียนการสอนให้เป็นไปตามมาตรการด้านสาธารณสุข เพื่อควบคุมป้องกันการแพร่ระบาดของโรคโควิด </w:t>
      </w:r>
      <w:r w:rsidRPr="00997232">
        <w:rPr>
          <w:color w:val="0D0D0D" w:themeColor="text1" w:themeTint="F2"/>
          <w:sz w:val="32"/>
          <w:szCs w:val="32"/>
          <w:shd w:val="clear" w:color="auto" w:fill="FFFFFF"/>
          <w:cs/>
        </w:rPr>
        <w:t>-</w:t>
      </w:r>
      <w:r w:rsidRPr="00997232">
        <w:rPr>
          <w:rFonts w:hint="cs"/>
          <w:color w:val="0D0D0D" w:themeColor="text1" w:themeTint="F2"/>
          <w:sz w:val="32"/>
          <w:szCs w:val="32"/>
          <w:shd w:val="clear" w:color="auto" w:fill="FFFFFF"/>
          <w:cs/>
        </w:rPr>
        <w:t xml:space="preserve"> 19 ทั้งนี้ ให้กรุงเทพมหานครกำกับดูแลความพร้อม</w:t>
      </w:r>
      <w:r w:rsidRPr="00997232">
        <w:rPr>
          <w:color w:val="0D0D0D" w:themeColor="text1" w:themeTint="F2"/>
          <w:sz w:val="32"/>
          <w:szCs w:val="32"/>
          <w:shd w:val="clear" w:color="auto" w:fill="FFFFFF"/>
          <w:cs/>
        </w:rPr>
        <w:br/>
      </w:r>
      <w:r w:rsidRPr="00997232">
        <w:rPr>
          <w:rFonts w:hint="cs"/>
          <w:color w:val="0D0D0D" w:themeColor="text1" w:themeTint="F2"/>
          <w:sz w:val="32"/>
          <w:szCs w:val="32"/>
          <w:shd w:val="clear" w:color="auto" w:fill="FFFFFF"/>
          <w:cs/>
        </w:rPr>
        <w:t>ในการจัดสรรวัคซีนให้กับครูของโรงเรียนในสังกัดกรุงเทพมหานคร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 xml:space="preserve">8. </w:t>
      </w:r>
      <w:r w:rsidRPr="00997232">
        <w:rPr>
          <w:rFonts w:hint="cs"/>
          <w:color w:val="0D0D0D" w:themeColor="text1" w:themeTint="F2"/>
          <w:spacing w:val="-6"/>
          <w:sz w:val="32"/>
          <w:szCs w:val="32"/>
          <w:cs/>
        </w:rPr>
        <w:t>ให้</w:t>
      </w:r>
      <w:r w:rsidRPr="00997232">
        <w:rPr>
          <w:b/>
          <w:bCs/>
          <w:color w:val="0D0D0D" w:themeColor="text1" w:themeTint="F2"/>
          <w:spacing w:val="-6"/>
          <w:sz w:val="32"/>
          <w:szCs w:val="32"/>
          <w:cs/>
        </w:rPr>
        <w:t>ศูนย์ปฏิบัติการฉุกเฉินด้านการแพทย์และสาธารณสุข กรณีโรคติดเชื้อโควิด - 19 (ศปก.สธ.)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/>
          <w:b/>
          <w:bCs/>
          <w:color w:val="0D0D0D" w:themeColor="text1" w:themeTint="F2"/>
          <w:sz w:val="32"/>
          <w:szCs w:val="32"/>
          <w:bdr w:val="none" w:sz="0" w:space="0" w:color="auto" w:frame="1"/>
          <w:cs/>
        </w:rPr>
        <w:t xml:space="preserve">และโฆษกศูนย์บริหารสถานการณ์โควิด - 19 </w:t>
      </w:r>
      <w:r w:rsidRPr="00997232">
        <w:rPr>
          <w:rFonts w:eastAsia="Times New Roman"/>
          <w:color w:val="0D0D0D" w:themeColor="text1" w:themeTint="F2"/>
          <w:sz w:val="32"/>
          <w:szCs w:val="32"/>
          <w:bdr w:val="none" w:sz="0" w:space="0" w:color="auto" w:frame="1"/>
          <w:cs/>
        </w:rPr>
        <w:t>สร้างความเข้าใจแก่ประชาชนเกี่ยวกับ</w:t>
      </w:r>
      <w:r w:rsidRPr="00997232">
        <w:rPr>
          <w:color w:val="0D0D0D" w:themeColor="text1" w:themeTint="F2"/>
          <w:sz w:val="32"/>
          <w:szCs w:val="32"/>
          <w:cs/>
        </w:rPr>
        <w:t>สถานการณ์</w:t>
      </w:r>
      <w:r w:rsidRPr="00997232">
        <w:rPr>
          <w:color w:val="0D0D0D" w:themeColor="text1" w:themeTint="F2"/>
          <w:sz w:val="32"/>
          <w:szCs w:val="32"/>
          <w:cs/>
        </w:rPr>
        <w:br/>
      </w:r>
      <w:r w:rsidRPr="00997232">
        <w:rPr>
          <w:color w:val="0D0D0D" w:themeColor="text1" w:themeTint="F2"/>
          <w:sz w:val="32"/>
          <w:szCs w:val="32"/>
          <w:cs/>
        </w:rPr>
        <w:lastRenderedPageBreak/>
        <w:t>การแพร่ระบาด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 xml:space="preserve">ในแต่ละพื้นที่ </w:t>
      </w:r>
      <w:r w:rsidRPr="00997232">
        <w:rPr>
          <w:color w:val="0D0D0D" w:themeColor="text1" w:themeTint="F2"/>
          <w:sz w:val="32"/>
          <w:szCs w:val="32"/>
          <w:cs/>
        </w:rPr>
        <w:t xml:space="preserve">ข้อมูลจำนวนผู้ติดเชื้อและจำนวนผู้ติดเชื้อที่รักษาหายแล้ว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 xml:space="preserve">สถานการณ์จำนวนเตียงรองรับผู้ป่วยโรคโควิด - 19 ทั้งประเทศ </w:t>
      </w:r>
      <w:r w:rsidRPr="00997232">
        <w:rPr>
          <w:rFonts w:eastAsia="Times New Roman" w:hint="cs"/>
          <w:color w:val="0D0D0D" w:themeColor="text1" w:themeTint="F2"/>
          <w:sz w:val="32"/>
          <w:szCs w:val="32"/>
          <w:bdr w:val="none" w:sz="0" w:space="0" w:color="auto" w:frame="1"/>
          <w:cs/>
        </w:rPr>
        <w:t>โดยให้จัดทำแผนภาพในการสื่อสารที่เข้าใจง่าย (อาทิ รูปแบบอินโฟกราฟิก ฯลฯ)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  <w:cs/>
        </w:rPr>
      </w:pPr>
      <w:r w:rsidRPr="00997232">
        <w:rPr>
          <w:color w:val="0D0D0D" w:themeColor="text1" w:themeTint="F2"/>
          <w:sz w:val="32"/>
          <w:szCs w:val="32"/>
        </w:rPr>
        <w:tab/>
      </w:r>
      <w:r w:rsidRPr="00997232">
        <w:rPr>
          <w:color w:val="0D0D0D" w:themeColor="text1" w:themeTint="F2"/>
          <w:sz w:val="32"/>
          <w:szCs w:val="32"/>
        </w:rPr>
        <w:tab/>
      </w:r>
      <w:r w:rsidRPr="00997232">
        <w:rPr>
          <w:color w:val="0D0D0D" w:themeColor="text1" w:themeTint="F2"/>
          <w:sz w:val="32"/>
          <w:szCs w:val="32"/>
        </w:rPr>
        <w:tab/>
      </w:r>
      <w:r w:rsidRPr="00997232">
        <w:rPr>
          <w:color w:val="0D0D0D" w:themeColor="text1" w:themeTint="F2"/>
          <w:sz w:val="32"/>
          <w:szCs w:val="32"/>
        </w:rPr>
        <w:tab/>
      </w:r>
      <w:r w:rsidRPr="00997232">
        <w:rPr>
          <w:color w:val="0D0D0D" w:themeColor="text1" w:themeTint="F2"/>
          <w:sz w:val="32"/>
          <w:szCs w:val="32"/>
        </w:rPr>
        <w:tab/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9. ให้</w:t>
      </w:r>
      <w:r w:rsidRPr="00997232">
        <w:rPr>
          <w:rFonts w:hint="cs"/>
          <w:b/>
          <w:bCs/>
          <w:color w:val="0D0D0D" w:themeColor="text1" w:themeTint="F2"/>
          <w:spacing w:val="-4"/>
          <w:sz w:val="32"/>
          <w:szCs w:val="32"/>
          <w:cs/>
        </w:rPr>
        <w:t xml:space="preserve">กระทรวงแรงงาน 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บริหาร</w:t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>จัดการกลุ่มแรงงานต่างด้าว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เป็น 3 กลุ่ม คือ (1) กลุ่มแรงงานต่างด้าว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ที่ถูกกฎหมายและทำงานในพื้นที่ที่กำหนด (2) กลุ่มแรงงานต่างด้าวที่ถูกกฎหมายแต่มีการเคลื่อนย้ายสถานที่ทำงานไปนอกพื้นที่ที่กำหนดไว้ และ (3) กลุ่มแรงงานต่างด้าวที่เข้าประเทศแบบผิดกฎหมาย และขอความร่วมมือกับภาคเอกชนให้มีมาตรการควบคุมโรคอย่างเคร่งครัด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eastAsia="Times New Roman"/>
          <w:color w:val="0D0D0D" w:themeColor="text1" w:themeTint="F2"/>
          <w:spacing w:val="-4"/>
          <w:sz w:val="32"/>
          <w:szCs w:val="32"/>
          <w:cs/>
        </w:rPr>
        <w:tab/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ab/>
        <w:t>10. ให้</w:t>
      </w:r>
      <w:r w:rsidRPr="00997232">
        <w:rPr>
          <w:rFonts w:eastAsia="Times New Roman" w:hint="cs"/>
          <w:b/>
          <w:bCs/>
          <w:color w:val="0D0D0D" w:themeColor="text1" w:themeTint="F2"/>
          <w:spacing w:val="-4"/>
          <w:sz w:val="32"/>
          <w:szCs w:val="32"/>
          <w:cs/>
        </w:rPr>
        <w:t>ศูนย์ปฏิบัติการแก้ไขสถานการณ์ฉุกเฉินด้านความมั่นคง</w:t>
      </w:r>
      <w:r w:rsidRPr="00997232">
        <w:rPr>
          <w:rFonts w:eastAsia="Times New Roman"/>
          <w:b/>
          <w:bCs/>
          <w:color w:val="0D0D0D" w:themeColor="text1" w:themeTint="F2"/>
          <w:spacing w:val="-4"/>
          <w:sz w:val="32"/>
          <w:szCs w:val="32"/>
          <w:cs/>
        </w:rPr>
        <w:t xml:space="preserve"> </w:t>
      </w:r>
      <w:r w:rsidRPr="00997232">
        <w:rPr>
          <w:rFonts w:eastAsia="Times New Roman" w:hint="cs"/>
          <w:b/>
          <w:bCs/>
          <w:color w:val="0D0D0D" w:themeColor="text1" w:themeTint="F2"/>
          <w:spacing w:val="-4"/>
          <w:sz w:val="32"/>
          <w:szCs w:val="32"/>
          <w:cs/>
        </w:rPr>
        <w:t>(</w:t>
      </w:r>
      <w:r w:rsidRPr="00997232">
        <w:rPr>
          <w:rFonts w:hint="cs"/>
          <w:b/>
          <w:bCs/>
          <w:color w:val="0D0D0D" w:themeColor="text1" w:themeTint="F2"/>
          <w:spacing w:val="-4"/>
          <w:sz w:val="32"/>
          <w:szCs w:val="32"/>
          <w:cs/>
        </w:rPr>
        <w:t>ศปม</w:t>
      </w:r>
      <w:r w:rsidRPr="00997232">
        <w:rPr>
          <w:b/>
          <w:bCs/>
          <w:color w:val="0D0D0D" w:themeColor="text1" w:themeTint="F2"/>
          <w:spacing w:val="-4"/>
          <w:sz w:val="32"/>
          <w:szCs w:val="32"/>
          <w:cs/>
        </w:rPr>
        <w:t>.</w:t>
      </w:r>
      <w:r w:rsidRPr="00997232">
        <w:rPr>
          <w:rFonts w:hint="cs"/>
          <w:b/>
          <w:bCs/>
          <w:color w:val="0D0D0D" w:themeColor="text1" w:themeTint="F2"/>
          <w:spacing w:val="-4"/>
          <w:sz w:val="32"/>
          <w:szCs w:val="32"/>
          <w:cs/>
        </w:rPr>
        <w:t>)</w:t>
      </w:r>
      <w:r w:rsidRPr="00997232">
        <w:rPr>
          <w:rFonts w:eastAsia="Times New Roman" w:hint="cs"/>
          <w:b/>
          <w:bCs/>
          <w:color w:val="0D0D0D" w:themeColor="text1" w:themeTint="F2"/>
          <w:spacing w:val="-4"/>
          <w:sz w:val="32"/>
          <w:szCs w:val="32"/>
          <w:cs/>
        </w:rPr>
        <w:t xml:space="preserve"> และหน่วยงานความมั่นคง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 xml:space="preserve">ดำเนินการกวดขันและเฝ้าระวังตามพื้นที่ชายแดน </w:t>
      </w:r>
      <w:r w:rsidRPr="00997232">
        <w:rPr>
          <w:rFonts w:eastAsia="Times New Roman"/>
          <w:color w:val="0D0D0D" w:themeColor="text1" w:themeTint="F2"/>
          <w:spacing w:val="-4"/>
          <w:sz w:val="32"/>
          <w:szCs w:val="32"/>
          <w:cs/>
        </w:rPr>
        <w:t>เพื่อป้องกัน</w:t>
      </w:r>
      <w:r w:rsidRPr="00997232">
        <w:rPr>
          <w:rFonts w:eastAsia="Times New Roman" w:hint="cs"/>
          <w:color w:val="0D0D0D" w:themeColor="text1" w:themeTint="F2"/>
          <w:spacing w:val="-4"/>
          <w:sz w:val="32"/>
          <w:szCs w:val="32"/>
          <w:cs/>
        </w:rPr>
        <w:t>การลักลอบเข้าประเทศไทยแบบผิดกฎหมาย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รวมทั้งให้เตรียมโรงพยาบาลสนาม</w:t>
      </w:r>
      <w:r w:rsidRPr="00997232">
        <w:rPr>
          <w:rFonts w:eastAsia="Times New Roman"/>
          <w:color w:val="0D0D0D" w:themeColor="text1" w:themeTint="F2"/>
          <w:sz w:val="32"/>
          <w:szCs w:val="32"/>
          <w:cs/>
        </w:rPr>
        <w:t>ในพื้นที่ชายแ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>ดนด้วย</w:t>
      </w:r>
    </w:p>
    <w:p w:rsidR="00C50923" w:rsidRPr="00997232" w:rsidRDefault="00C50923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ab/>
      </w:r>
      <w:r w:rsidRPr="00997232">
        <w:rPr>
          <w:color w:val="0D0D0D" w:themeColor="text1" w:themeTint="F2"/>
          <w:sz w:val="32"/>
          <w:szCs w:val="32"/>
          <w:cs/>
        </w:rPr>
        <w:tab/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11. ให้</w:t>
      </w:r>
      <w:r w:rsidRPr="00997232">
        <w:rPr>
          <w:rFonts w:asciiTheme="minorHAnsi" w:eastAsia="Times New Roman" w:hAnsiTheme="minorHAnsi" w:hint="cs"/>
          <w:b/>
          <w:bCs/>
          <w:color w:val="0D0D0D" w:themeColor="text1" w:themeTint="F2"/>
          <w:sz w:val="32"/>
          <w:szCs w:val="32"/>
          <w:cs/>
        </w:rPr>
        <w:t>สำนักงานเลขาธิการสภาผู้แทนราษฎร</w:t>
      </w:r>
      <w:r w:rsidRPr="00997232">
        <w:rPr>
          <w:rFonts w:asciiTheme="minorHAnsi" w:eastAsia="Times New Roman" w:hAnsiTheme="minorHAnsi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Theme="minorHAnsi" w:eastAsia="Times New Roman" w:hAnsiTheme="minorHAnsi" w:hint="cs"/>
          <w:b/>
          <w:bCs/>
          <w:color w:val="0D0D0D" w:themeColor="text1" w:themeTint="F2"/>
          <w:sz w:val="32"/>
          <w:szCs w:val="32"/>
          <w:cs/>
        </w:rPr>
        <w:t>และสำนักงานเลขาธิการวุฒิสภา</w:t>
      </w:r>
      <w:r w:rsidRPr="00997232">
        <w:rPr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hint="cs"/>
          <w:color w:val="0D0D0D" w:themeColor="text1" w:themeTint="F2"/>
          <w:sz w:val="32"/>
          <w:szCs w:val="32"/>
          <w:cs/>
        </w:rPr>
        <w:t>ควบคุม</w:t>
      </w:r>
      <w:r w:rsidRPr="00997232">
        <w:rPr>
          <w:color w:val="0D0D0D" w:themeColor="text1" w:themeTint="F2"/>
          <w:sz w:val="32"/>
          <w:szCs w:val="32"/>
          <w:cs/>
        </w:rPr>
        <w:t>และ</w:t>
      </w:r>
      <w:r w:rsidRPr="00997232">
        <w:rPr>
          <w:rFonts w:hint="cs"/>
          <w:color w:val="0D0D0D" w:themeColor="text1" w:themeTint="F2"/>
          <w:spacing w:val="-4"/>
          <w:sz w:val="32"/>
          <w:szCs w:val="32"/>
          <w:cs/>
        </w:rPr>
        <w:t>กำชับให้สมาชิกรัฐสภาดำเนินการตามมาตรการด้านสาธารณสุขในการจัดการประชุมรัฐสภาอย่างเคร่งครัด</w:t>
      </w:r>
      <w:r w:rsidRPr="00997232">
        <w:rPr>
          <w:rFonts w:eastAsia="Times New Roman" w:hint="cs"/>
          <w:color w:val="0D0D0D" w:themeColor="text1" w:themeTint="F2"/>
          <w:sz w:val="32"/>
          <w:szCs w:val="32"/>
          <w:cs/>
        </w:rPr>
        <w:t xml:space="preserve"> </w:t>
      </w:r>
    </w:p>
    <w:p w:rsidR="00A34B5B" w:rsidRPr="00997232" w:rsidRDefault="00A34B5B" w:rsidP="00997232">
      <w:pPr>
        <w:pStyle w:val="Default"/>
        <w:tabs>
          <w:tab w:val="left" w:pos="360"/>
          <w:tab w:val="left" w:pos="851"/>
          <w:tab w:val="left" w:pos="1134"/>
          <w:tab w:val="left" w:pos="1484"/>
        </w:tabs>
        <w:spacing w:line="320" w:lineRule="exact"/>
        <w:jc w:val="thaiDistribute"/>
        <w:rPr>
          <w:color w:val="0D0D0D" w:themeColor="text1" w:themeTint="F2"/>
          <w:sz w:val="32"/>
          <w:szCs w:val="32"/>
        </w:rPr>
      </w:pPr>
    </w:p>
    <w:p w:rsidR="00A34B5B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29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A34B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ผลการบริหารจัดการทรัพยากรน้ำของรัฐบาลภายใต้แผนแม่บทการบริหารจัดการทรัพยากรน้ำ 20 ปี (พ.ศ. 2561 – 2580)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ผลการบริหารจัดการทรัพยากรน้ำของรัฐบาลภายใต้แผนแม่บทการบริหารจัดการทรัพยากรน้ำ 20 ปี (พ.ศ. 2561 – 2580)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ตามที่สำนักงานทรัพยากรน้ำแห่งชาติเสนอ ดังนี้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ตามที่สำนักงานทรัพยากรน้ำแห่งชาติ (สทนช.) ได้เสนอมาตรการการรับมือฤดูฝนปี 2564 ในการประชุมคณะรัฐมนตรี เมื่อวันที่ 18 พฤษภาคม 2564 ซึ่งที่ประชุมมีมติรับทราบมาตรการการรับมือฤดูฝนปี พ.ศ. 2564 และมอบหมายให้หน่วยงานที่เกี่ยวข้องจัดทำแผนปฏิบัติการตามมาตรการดังกล่าว ทั้งนี้ ให้คณะกรรมการทรัพยากรน้ำแห่งชาติ (กนช.) และ สทนช. เร่งบูรณาการทำงานร่วมกับหน่วยงานที่เกี่ยวข้องในการกำหนดมาตรการหรือแผนบริหารจัดการน้ำในฤดูแล้งและฤดูฝนให้เหมาะสมสอดคล้องกับสถานการณ์และแผนแม่บทการบริหารจัดการทรัพยากรน้ำ 20 ปี (พ.ศ. 2561 - 2580) โดยให้แล้วเสร็จโดยเร็ว แล้วให้ สทนช. และหน่วยงานที่เกี่ยวข้องดำเนินการตามอำนาจหน้าที่ให้เกิดผลเป็นรูปธรรมต่อไป นั้น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ในการนี้ สทนช. ขอรายงานผลการบริหารจัดการทรัพยากรน้ำของรัฐบาลภายใต้แผนแม่บทการบริหารจัดการทรัพยากรน้ำ 20 ปี (พ.ศ. 2561 - 2580) เพื่อให้คณะรัฐมนตรีได้รับทราบ ดังนี้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ผลการดำเนินงานตามแผนแม่บทการบริหารจัดการทรัพยากรน้ำ 20 ปี (พ.ศ. 2561 - 2580)</w:t>
      </w:r>
    </w:p>
    <w:p w:rsidR="00A34B5B" w:rsidRPr="00997232" w:rsidRDefault="00A34B5B" w:rsidP="00997232">
      <w:pPr>
        <w:tabs>
          <w:tab w:val="left" w:pos="1418"/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นับตั้งแต่พระราชบัญญัติทรัพยากรน้ำ พ.ศ. 2561 ที่มีผลบังคับใช้อย่างเป็นทางการโดยประกาศในราชกิจานุเบกษาเมื่อวันที่ 25 ธันวาคม 2561 และแผนแม่บทการบริหารจัดการทรัพยากรน้ำ 20 ปี (พ.ศ. 2561 - 2580) ได้ประกาศในราชกิจจานุเบกษา มีผลบังคับใช้เมื่อวันที่ 18 สิงหาคม 2562 โดยกำหนดแนวทางดำเนินการไว้ </w:t>
      </w:r>
      <w:r w:rsidR="0058244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 ด้าน ประกอบด้วย (1) การจัดการน้ำอุปโภคบริโภค (2) การสร้างความมั่นคงของน้ำภาคการผลิต (3) การจัดการน้ำท่วมและอุทกภัย (4) การจัดการคุณภาพน้ำและอนุรักษ์ทรัพยากรน้ำ (5) การอนุรักษ์ฟื้นฟูสภาพป่าต้นน้ำที่เสื่อมโทรมและป้องกันการพังทลายของดิน และ (6) การบริหารจัดการ รัฐบาลชุดปัจจุบันได้บริหารจัดการน้ำภาพรวมของประเทศอย่างมีเป้าหมายที่ชัดเจนและเป็นระบบ โดยขับเคลื่อนการบริหารจัดการทรัพยากรน้ำทั้งโครงการขนาดเล็กและโครงการสำคัญผ่านกลไกคณะกรรมการทรัพยากรน้ำแห่งชาติ (กนช.) คณะกรรมการลุ่มน้ำ และคณะอนุกรรมการทรัพยากรน้ำจังหวัด ตั้งแต่ปี พ.ศ.2561 จนถึงปัจจุบัน ผลการดำเนินงานขับเคลื่อนแผนงานโครงการด้านน้ำ ตามแผนแม่บทการบริหารจัดการทรัพยากรน้ำ 20 ปี (พ.ศ. 2561 - 2580) ดำเนินการไปแล้ว จำนวน 125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162 โครงการ วงเงินงบประมาณ 314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182 ล้านบาท มีแหล่งเก็บกักน้ำเพิ่มขึ้น 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138 ล้าน ลบ.ม. ประชาชนได้รับประโยชน์ 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274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737 ครัวเรือน โดยมีรายละเอียดสรุปตามตาราง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997232" w:rsidRPr="00997232" w:rsidTr="007D660C">
        <w:trPr>
          <w:tblHeader/>
        </w:trPr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แผนแม่บทการบริหารจัดการทรัพยากรน้ำ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2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0 ปี (พ.ศ.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2561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258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0)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ผลการดำเนินงาน (พ.ศ.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2561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– ปัจจุบัน)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(หมายเหตุ : ร้อยละผลงานเทียบจากเป้าหมาย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5 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ปี)</w:t>
            </w:r>
          </w:p>
        </w:tc>
      </w:tr>
      <w:tr w:rsidR="00997232" w:rsidRPr="00997232" w:rsidTr="007D660C"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 การจัดการน้ำอุปโภคบริโภค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 xml:space="preserve">เป้าหมาย : เพิ่มประสิทธิภาพประปาหมู่บ้าน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 xml:space="preserve">14,534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 xml:space="preserve">หมู่บ้าน พัฒนาน้ำดื่มให้ได้มาตรฐาน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lastRenderedPageBreak/>
              <w:t xml:space="preserve">ขยายระบบประปาเมือง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 xml:space="preserve">388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>แห่ง และ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br/>
              <w:t xml:space="preserve">เพิ่มแหล่งน้ำสำรอง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 xml:space="preserve">346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 xml:space="preserve">ล้าน ลบ.ม. เป็นต้น 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เพิ่มประสิทธิภาพประปาหมู่บ้าน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3,214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59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การขยายเขต/เพิ่มเขตจ่ายน้ำ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556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%) 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แผนระบบประปาเมืองหลัก/พื้นที่เศรษฐกิจ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2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%) 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lastRenderedPageBreak/>
              <w:t xml:space="preserve">- จัดหาแหล่งน้ำสำรอง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>7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 xml:space="preserve"> แห่ง (1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 xml:space="preserve">%)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>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.0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 xml:space="preserve"> ล้าน ลบ.ม.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>7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%)</w:t>
            </w:r>
          </w:p>
        </w:tc>
      </w:tr>
      <w:tr w:rsidR="00997232" w:rsidRPr="00997232" w:rsidTr="007D660C"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2"/>
                <w:sz w:val="32"/>
                <w:szCs w:val="32"/>
              </w:rPr>
              <w:lastRenderedPageBreak/>
              <w:t>2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pacing w:val="-2"/>
                <w:sz w:val="32"/>
                <w:szCs w:val="32"/>
                <w:cs/>
              </w:rPr>
              <w:t>. การสร้างความมั่นคงของน้ำภาคการผลิต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เป้าหมาย : เพื่อจัดหาน้ำต้นทุน ลดความเสี่ยง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 xml:space="preserve">จากภัยด้านน้ำลง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>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>0% โดยพัฒนาแหล่งเก็บน้ำ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13,439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ล้าน ลบ.ม. เพิ่มพื้นที่ชลประทาน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18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ล้านไร่ พัฒนาบ่อบาดาลเพื่อการเกษตร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13,86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 ล้าน ลบ.ม. 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ฟื้นฟูแหล่งน้ำในพื้นที่เกษตรน้ำฝน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08 ล้าน ลบ.ม.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น้ำเพื่อการอนุรักษ์ดินและน้ำ 21.96 ล้าน ลบ.ม. (78%)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>- แหล่งน้ำชุมชน 0.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 xml:space="preserve">91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>ล้าน ลบ.ม.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</w:rPr>
              <w:t>91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6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- สระน้ำในไร่นา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 xml:space="preserve"> 172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 xml:space="preserve">76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ล้าน ลบ.ม.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</w:rPr>
              <w:t>57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พัฒนาแหล่งเก็บน้ำ 635.35 ล้าน ลบ.ม.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56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14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14"/>
                <w:sz w:val="32"/>
                <w:szCs w:val="32"/>
                <w:cs/>
              </w:rPr>
              <w:t>- พัฒนาน้ำบาดาลเพื่อการเกษตร 100.28 ล้าน ลบ.ม. (54%)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14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- พัฒนาบ่อบาดาลท้องถิ่น 1,769 แห่ง 6.5 ล้าน ลบ.ม. 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pacing w:val="-14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14"/>
                <w:sz w:val="32"/>
                <w:szCs w:val="32"/>
                <w:cs/>
              </w:rPr>
              <w:t xml:space="preserve">- พัฒนาธนาคารน้ำใต้ดิน 1,067 แห่ง </w:t>
            </w:r>
          </w:p>
        </w:tc>
      </w:tr>
      <w:tr w:rsidR="00997232" w:rsidRPr="00997232" w:rsidTr="007D660C"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 การจัดการน้ำท่วมและอุทกภัย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เป้าหมาย : ลดความเสียหายจากอุทกภัย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ในพื้นที่ชุมชนเมือง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764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 จัดทำผังน้ำ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 xml:space="preserve">ทุกลุ่มน้ำ ขุดลอกลำน้ำ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6,271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กิโลเมตร ปรับปรุงสิ่งกีดขวางทางน้ำ แก้มลิง เป็นต้น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ปรับปรุงสิ่งกีดขวางทางน้ำ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11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 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ปรับปรุงลำน้ำธรรมชาติ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223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45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ระบบป้องกันชุมชนเมือง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3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เขื่อนป้องกันตลิ่ง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59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กิโลเมตร (1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997232" w:rsidRPr="00997232" w:rsidTr="007D660C"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.การจัดการคุณภาพน้ำและอนุรักษ์ทรัพยากรน้ำ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cs/>
              </w:rPr>
              <w:t>เป้าหมาย : ให้แหล่งน้ำมีคุณภาพในระดับพอใช้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cs/>
              </w:rPr>
              <w:br/>
              <w:t xml:space="preserve">ขึ้นไป พัฒนาระบบบำบัดน้ำเสีย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</w:rPr>
              <w:t xml:space="preserve">741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10"/>
                <w:sz w:val="32"/>
                <w:szCs w:val="32"/>
                <w:cs/>
              </w:rPr>
              <w:t xml:space="preserve">แห่ง 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ระบบบำบัดที่ก่อสร้างใหม่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11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แห่ง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ระบบบำบัดที่เพิ่มประสิทธิภาพระบบเดิม 1 แห่ง (3%)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pacing w:val="-8"/>
                <w:sz w:val="32"/>
                <w:szCs w:val="32"/>
                <w:cs/>
              </w:rPr>
              <w:t>- ควบคุม กำกับ แหล่งกำเนิดมลพิษทางน้ำ 1,120 แห่ง (12%)</w:t>
            </w:r>
          </w:p>
        </w:tc>
      </w:tr>
      <w:tr w:rsidR="00997232" w:rsidRPr="00997232" w:rsidTr="007D660C"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5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 การฟื้นฟูสภาพป่าต้นน้ำที่เสื่อมโทรม และป้องกันการพังทลายของดิน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เป้าหมาย : ฟื้นฟูป่าต้นน้ำที่เสื่อมสภาพ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52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ล้านไร่ และป้องกันการชะล้างพังทลายของดินในพื้นที่ต้นน้ำและพื้นที่เกษตรลาดชัน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45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ล้านไร่ 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ฟื้นฟูป่าต้นน้ำ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135,17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 ไร่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18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ป้องกัน ลดการชะล้างพังทลายของดิน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3,563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ไร่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  <w:p w:rsidR="00A34B5B" w:rsidRPr="00997232" w:rsidRDefault="00A34B5B" w:rsidP="00997232">
            <w:pPr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ป้องกัน ลดการชะล้างพังทลายของดิน (พื้นที่เกษตรนอกพื้นที่อนุรักษ์)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367,9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00 ไร่ (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37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%)</w:t>
            </w:r>
          </w:p>
        </w:tc>
      </w:tr>
      <w:tr w:rsidR="00997232" w:rsidRPr="00997232" w:rsidTr="007D660C">
        <w:tc>
          <w:tcPr>
            <w:tcW w:w="4106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6</w:t>
            </w:r>
            <w:r w:rsidRPr="0099723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 การบริหารจัดการ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เป้าหมาย : เพื่อให้มีกฎหมาย องค์กรในการจัดการน้ำที่มีเอกภาพ ส่งเสริมการศึกษาวิจัย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pacing w:val="-4"/>
                <w:sz w:val="32"/>
                <w:szCs w:val="32"/>
                <w:cs/>
              </w:rPr>
              <w:t>และสร้างความร่วมมือด้านน้ำกับต่างประเทศ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รวมถึงการมีส่วนร่วมในการบริหารจัดการทรัพยากรน้ำ </w:t>
            </w:r>
          </w:p>
        </w:tc>
        <w:tc>
          <w:tcPr>
            <w:tcW w:w="5245" w:type="dxa"/>
          </w:tcPr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จัดทำ ปรับปรุง กฎหมาย พ.ร.บ.ทรัพยากรน้ำ พ.ศ.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2561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และจัดทำกฎหมายลำดับรอง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12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ฉบับ </w:t>
            </w:r>
            <w:r w:rsidRPr="00997232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(และอยู่ระหว่างพิจารณาโดยคณะกรรมการกฤษฎีกาอีก </w:t>
            </w:r>
            <w:r w:rsidRPr="00997232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</w:rPr>
              <w:t>5</w:t>
            </w:r>
            <w:r w:rsidRPr="00997232">
              <w:rPr>
                <w:rFonts w:ascii="TH SarabunPSK" w:hAnsi="TH SarabunPSK" w:cs="TH SarabunPSK"/>
                <w:i/>
                <w:iCs/>
                <w:color w:val="0D0D0D" w:themeColor="text1" w:themeTint="F2"/>
                <w:sz w:val="32"/>
                <w:szCs w:val="32"/>
                <w:cs/>
              </w:rPr>
              <w:t xml:space="preserve"> ฉบับ)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จัดทำแผนแม่บทน้ำ-ระดับลุ่มน้ำ และแผนปฏิบัติการ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ศึกษาวิจัยแนวทางจัดการน้ำ ได้แก่ การประเมินสิ่งแวดล้อมระดับยุทธศาสตร์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9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ลุ่มน้ำ ได้แก่ สะแกกรัง บางปะกง แม่กลอง โขงตะวันออกเฉียงเหนือ ชี มูล เพชรบุรี-ประจวบคีรีขันธ์ ภาคใต้ฝั่งตะวันออก และภาคใต้ฝั่งตะวันตก 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พัฒนา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application Thai Water Plan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เพื่อติดตามแผนงานโครงการด้านน้ำ และ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application National Thai Water </w:t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เพื่อติดตามสถานการณ์น้ำ</w:t>
            </w:r>
          </w:p>
          <w:p w:rsidR="00A34B5B" w:rsidRPr="00997232" w:rsidRDefault="00A34B5B" w:rsidP="00997232">
            <w:pPr>
              <w:tabs>
                <w:tab w:val="left" w:pos="720"/>
              </w:tabs>
              <w:spacing w:line="320" w:lineRule="exact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ตั้งองค์กรเพื่อร่วมบริหารจัดการน้ำ ได้แก่ คณะกรรมการทรัพยากรน้ำแห่งชาติ คณะกรรมการลุ่มน้ำ องค์กรผู้ใช้น้ำ </w:t>
            </w:r>
          </w:p>
        </w:tc>
      </w:tr>
    </w:tbl>
    <w:p w:rsidR="00A34B5B" w:rsidRPr="00997232" w:rsidRDefault="00A34B5B" w:rsidP="00997232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ผลการขับเคลื่อนโครงการพัฒนาแหล่งน้ำขนาดเล็กระดับชุมชน สทนช. ได้ส่งเสริมการบริหารจัดการทรัพยากรน้ำชุมชนอย่างยั่งยืน โดยสร้างความเข้มแข็งให้กับองค์กรปกครองส่วนท้องถิ่นในการส่งเสริมความรู้ทางวิชาการ และให้มีส่วนร่วมในการบริหารจัดการทรัพยากรน้ำในพื้นที่ โดยใช้กลไกของคณะอนุกรรมการทรัพยากรน้ำจังหวัด ในการพิจารณากลั่นกรองแผนงานโครงการ</w:t>
      </w:r>
    </w:p>
    <w:p w:rsidR="00A34B5B" w:rsidRPr="00997232" w:rsidRDefault="00A34B5B" w:rsidP="00997232">
      <w:pPr>
        <w:tabs>
          <w:tab w:val="left" w:pos="1418"/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ปัจจุบันมีแหล่งน้ำขนาดเล็กจำนวน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แห่ง กระจายอยู่ทั่วประเทศได้มีการเร่งพัฒนาจัดการแหล่งน้ำชุมชน แหล่งน้ำธรรมชาติมาใช้ประโยชน์ โดย สทนช. ร่วมกับทุกหน่วยงานที่เกี่ยวข้อง ได้แก่ มูลนิธิอุทกพัฒน์ ในพระบรมราชูปถัมภ์ มูลนิธิปิดทองหลังพระ สืบสานแนวพระราชดำริ สถาบันสารสนเทศทรัพยากรน้ำ (องค์การมหาชน) รวมทั้งภาคเอกชนที่เข้ามาร่วมดำเนินการผ่านกลไกของสำนักงานคณะกรรมการส่งเสริมการลงทุน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BOI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ทำหน้าที่สนับสนุนให้กับองค์กรปกครองส่วนท้องถิ่นให้สามารถดูแลรักษา พัฒนาและบริหารจัดการแหล่งน้ำชุมชนของตนเองได้ ซึ่งขับเคลื่อนผ่านกลไกของอนุกรรมการทรัพยากรน้ำจังหวัด ผลสัมฤทธิ์ที่สำคัญในการบริหารจัดการทรัพยากรน้ำชุมชน มีหน่วยงานร่วมบูรณาการ รวมจำนวน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6,453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แห่ง ได้แก่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- สทนช. และ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BOI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ร่วมกันกำหนดหลักเกณฑ์เพื่อสนับสนุนภาคเอกชนในการจัดการน้ำชุมชน โดยบริษัท มิตรผล ไบโอ – พาวเวอร์ (ด่านช้าง) จำกัด ดำเนินการโครงการพัฒนาระบบกระจายน้ำบาดาลเพื่อการเกษตรด้วยพลังงานแสงอาทิตย์ จำนวน 21 แห่ง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มูลนิธิปิดทองหลังพระ สืบสานแนวพระราชดำริ ดำเนินการโครงการฝ่าวิกฤติด้วยเศรษฐกิจและสังคมฐานรากให้พัฒนาก้าวไปตามแนวพระราชดำริ จำนวน 1,817 แห่ง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มูลนิธิอุทกพัฒน์ ในพระบรมราชูปถัมภ์ ดำเนินงานบริหารจัดการทรัพยากรน้ำชุมชน ในพื้นที่ 1,659 หมู่บ้าน เครือข่ายเยาวชน 318 กลุ่ม พิพิธภัณฑ์ธรรมชาติจัดการน้ำชุมชน จำนวน 22 แห่ง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สถาบันสารสนเทศทรัพยากรน้ำ (องค์การมหาชน) ดำเนินการเสนอแผนงานโครงการเงินกู้เพื่อแก้ไขปัญหา เยียวยา และฟื้นฟูเศรษฐกิจและสังคมที่ได้รับผลกระทบจากสถานการณ์ การระบาดของโรคติดเชื้อไวรัสโคโรน่า 2019 ภายใต้แผน 3.4 ในโครงการบริหาร พัฒนาชุมชน สู่ความยั่งยืน จำนวน 2,956 หมู่บ้าน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 ผลการขับเคลื่อนโครงการขนาดใหญ่และโครงการสำคัญจากผลการดำเนินงานตามแผนแม่บทการบริหารจัดการทรัพยากรน้ำในปัจจุบัน มีโครงการขนาดใหญ่และโครงการสำคัญที่มีผลสัมฤทธิ์ต่อการแก้ไขปัญหาด้านทรัพยากรน้ำที่เกิดประโยชน์ต่อประชาชนสูงสุด  โดยคณะกรรมการทรัพยากรน้ำแห่งชาติได้เห็นชอบต่อแผนงานโครงการดังกล่าว ตั้งแต่ปี 2559 รวมจำนวน 38 โครงการ นำไปสู่การขออนุมัติเปิดโครงการและขอรับการจัดสรรงบประมาณตามความพร้อม โดยสรุป ดังนี้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3.1 ได้รับงบประมาณแล้วจำนวน 23 โครงการ โดยมี 5 แผนงานที่ได้รับงบประมาณบางส่วน เนื่องจากเป็นแผนหลักการพัฒนาพื้นที่ จึงต้องขออนุมัติคณะรัฐมนตรีเพื่อขอรับงบประมาณเป็นรายโครงการตามความพร้อมอีกครั้ง ได้แก่ แผนหลักการพัฒนาและฟื้นฟูบึงบอระเพ็ด จ.นครสวรรค์ แผนหลักการพัฒนาและฟื้นฟูบึงราชนก จ.พิษณุโลก แผนพัฒนาลุ่มน้ำห้วยหลวงตอนล่าง </w:t>
      </w:r>
    </w:p>
    <w:p w:rsidR="00A34B5B" w:rsidRPr="00997232" w:rsidRDefault="00A34B5B" w:rsidP="00997232">
      <w:pPr>
        <w:tabs>
          <w:tab w:val="left" w:pos="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จ.หนองคาย แผนบรรเทาอุทกภัยเมืองชัยภูมิ ระยะที่ 1 และโครงการพัฒนาแหล่งน้ำและจัดการทรัพยากรน้ำภาคตะวันออก จำนวน 38 โครงการ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3.2 คณะรัฐมนตรีเห็นชอบแล้ว และอยู่ระหว่างขอรับการจัดสรรงบประมาณ จำนวน </w:t>
      </w:r>
      <w:r w:rsidR="0058244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11 โครงการ ประกอบด้วย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โครงการของการประปาส่วนภูมิภาค เป็นการขยายเขตประปาเมืองสำคัญ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 ได้แก่ กปภ. สาขาแม่สาย – ห้วยไคร้ – แม่จัน - เชียงแสน กปภ. สาขาเพชรบูรณ์ - หล่มสัก กปภ.สาขาสมุทรสาคร - นครปฐม กปภ. สาขาพังงา - ภูเก็ต และ กปภ. สาขานครศรีธรรมราช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โครงการที่เสนอโดยท้องถิ่น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 คือ โครงการผลิตน้ำประปาบ้านมะขามเฒ่า จ.นครราชสีมา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(3) โครงการของกรุงเทพมหานคร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โครงการ ได้แก่ อุโมงค์ระบายน้ำใต้คลองพระยาราชมนตรีโครงการเขื่อน ค.ส.ล. (สมอยึดหลัง)คลองบางไผ่ โครงการเขื่อน ค.ส.ล. และรวบรวมน้ำเสียคลองแสนแสบโครงการเขื่อน ค.ส.ล.คลองบางนา และโครงการขยายคลองอุโมงค์ระบายน้ำใต้คลองบางซื่อ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3.3 โครงการที่คณะกรรมการทรัพยากรน้ำแห่งชาติเห็นชอบแล้ว และอยู่ระหว่างเตรียมความพร้อมก่อนเสนอคณะรัฐมนตรี จำนวน 4 โครงการ ได้แก่ อ่างเก็บน้ำแม่ตาช้าง จ.เชียงราย สถานีสูบน้ำดิบเพื่อการพัฒนาเมืองต้นแบบสามเหลี่ยม มั่นคง มั่งคั่ง ยั่งยืน จ.ปัตตานี อ่างเก็บน้ำคลองโพล้ จ.ระยอง และอ่างเก็บน้ำบ้านหนองกระทิง จ.ฉะเชิงเทรา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หากโครงการทั้ง 38 โครงการที่คณะกรรมการทรัพยากรน้ำแห่งชาติเห็นชอบสามารถขับเคลื่อนได้ตามเป้าหมาย จะสามารถเพิ่มปริมาณน้ำเก็บกักได้ 629 ล้าน ลบ.ม. เพิ่มพื้นที่ได้รับประโยชน์ได้ 1.4 ล้านไร่</w:t>
      </w:r>
      <w:r w:rsidR="0058244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มีครัวเรือนได้รับประโยชน์ 312,612 ครัวเรือน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4. ผลสำเร็จจากการบริหารจัดการทรัพยากรน้ำที่ผ่านมาผลสำเร็จที่เป็นรูปธรรมที่สำคัญในการบริหารจัดการทรัพยากรน้ำของประเทศจากการดำเนินงานที่ผ่านมาในการลดความเสียหายจากภาวะน้ำแล้งและน้ำท่วม ดังนี้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สถานการณ์ภัยแล้งในปี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เป็นปีที่แล้งรุนแรงเป็นลำดับที่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รองจากปี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2558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แต่การบริหารจัดการทรัพยากรน้ำในเชิงป้องกัน วิเคราะห์พื้นที่เสี่ยง และจัดหาแหล่งน้ำสำรอง ทำให้มีหมู่บ้านประกาศภัยแล้งปี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 จังหวัด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891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ตำบล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7,662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หมู่บ้าน ที่สำคัญในปี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/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ไม่มีการประกาศภัยแล้ง ซึ่งต่างจากหลายปีที่ผ่านมา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- สำหรับช่วงฤดูฝนใช้การร่วมกันวิเคราะห์ คาดการณ์ กำหนดพื้นที่เป้าหมายล่วงหน้า โดยทุกหน่วยงานทำงานร่วมกัน ทำให้มูลค่าความเสียหายน้อยลง รวมถึงการป้องกันพื้นที่เศรษฐกิจได้อย่างมีประสิทธิภาพ โดยปี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ถือเป็นปีแรกที่รัฐบาลเข้ามาบริหารงาน มีความเสียหายเพียง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94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ล้านบาท ต่ำสุดนับตั้งแต่หลังอุทกภัยปี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54 และในปี พ.ศ.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มีพื้นที่ประสบอุทกภัย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58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จังหวัด มูลค่าความเสียหาย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223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ล้านบาท ต่ำสุดเป็นลำดับที่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ในรอบ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9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ปี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- สทนช. ได้บูรณาการแผนงาน/โครงการหนองบึงและแหล่งน้ำธรรมชาติขนาดใหญ่ ให้มีการใช้ประโยชน์ในการพัฒนาและอนุรักษ์อย่างยั่งยืน โดยมีแผนหลักที่ผ่านความเห็นชอบของ กนช. แล้ว ประกอบด้วย บึงบอระเพ็ด จ.นครสวรรค์ บึงราชนก จ.พิษณุโลก หนองหาน จ.สกลนคร และคลองแสนแสบ กรุงเทพมหานคร สำหรับหนองบึงที่อยู่ระหว่างดำเนินการได้แก่ บึงสีไฟ จ.พิจิตร กว๊านพะเยา จ.พะเยา และเวียงหนองหล่ม จ.เชียงราย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 เป้าหมายงานที่จะดำเนินการต่อไป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5.1 สทนช. บูรณาการแผนงาน/โครงการภายใต้แผนแม่บทการบริหารจัดการทรัพยากรน้ำ 20 ปี (พ.ศ. 2561 – 2580) ผ่านกลไกคณะอนุกรรมการทรัพยากรน้ำจังหวัด เพื่อลดความซ้ำซ้อนของแผนงาน/โครงการ สอดคล้องตามความต้องการของประชาชนในพื้นที่ รวมทั้งขับเคลื่อนการจัดการทรัพยากรน้ำชุมชนและโครงการสำคัญให้เป็นระบบ สามารถบริหารจัดการทรัพยากรน้ำให้มีความสอดคล้องในทุกมิติอย่างสมดุลและยั่งยืน ตามเจตนารมณ์ของพระราชบัญญัติทรัพยากรน้ำ พ.ศ. 2561 รวมทั้งพัฒนาความร่วมมือกับสถาบันการศึกษา และองค์กรระหว่างประเทศ เพื่อขับเคลื่อนแผนแม่บทการบริหารจัดการทรัพยากรน้ำ 20 ปี (พ.ศ. 2561 – 2580) ให้บรรลุเป้าหมายต่อไป โดยการประยุกต์ใช้ระบบสารสนเทศและฐานข้อมูล ได้แก่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Application Thai Water Plan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Application National Thai Water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มาใช้ในการวางแผนและติดตามแผนงานโครงการด้านน้ำ รวมทั้งบริหารสถานการณ์น้ำให้ถูกต้องและแม่นยำ โดยการวิเคราะห์ข้อมูลร่วมกับหน่วยงานต่าง ๆ เช่น กรมอุตุนิยมวิทยา กรมชลประทาน กรมทรัพยากรน้ำ และสถาบันสารสนเทศทรัพยากรน้ำ (องค์การมหาชน)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5.2 การขับเคลื่อนโครงการขนาดเล็กและการจัดการแหล่งน้ำระดับชุมชนสอดคล้องกับแผนแม่บทการบริหารจัดการทรัพยากรน้ำ 20 ปี (พ.ศ. 2561 – 2580)  ซึ่งมีเป้าหมายพื้นที่เกษตรน้ำฝน จำนวน 14.68 ล้านไร่ สำหรับในระยะต่อไปภายในปี พ.ศ. 2566 มีแผนดำเนินการ จำนวน 24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071 โครงการ สามารถตอบสนองต่อการแก้ไขปัญหาด้านน้ำระดับพื้นที่ตามแผนแม่บทการบริหารจัดการทรัพยากรน้ำ 20 ปี (พ.ศ. 2561 – 2580 ประกอบด้วย การเพิ่มประสิทธิภาพระบบประปาหมู่บ้าน การเติมน้ำใต้ดิน การพัฒนาแหล่งเก็บน้ำขนาดเล็ก การฟื้นฟูแหล่งน้ำธรรมชาติ การขุดเจาะบ่อบาดาล การทำแก้มลิง ขุดลอก ฝาย และการกำจัดวัชพืช เป็นต้น โดยกระจายในภูมิภาคต่าง ๆ ตามลักษณะภูมิประเทศ สอดคล้องกับสภาพปัญหาและความต้องการของประชาชนพื้นที่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5.3 เพื่อให้การจัดการทรัพยากรน้ำมีความมั่นคงยิ่งขึ้น กนช. ได้เห็นชอบแผนงานโครงการสำคัญและโครงการอันเนื่องมาจากพระราชดำริที่ต้องขับเคลื่อนภายในปี พ.ศ. 2566 รวม 526 โครงการ แบ่งเป็น </w:t>
      </w:r>
      <w:r w:rsidR="00C52BB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 ส่วน คือ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(1) โครงการอันเนื่องมาจากพระราชดำริ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151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 เช่น อ่างเก็บน้ำแม่เมาะอันเนื่องมาจากพระราชดำริ จ.พะเยา อ่างเก็บน้ำห้วยเฮี้ยอันเนื่องมาจากพระราชดำริ จ.เชียงราย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(2) โครงการขนาดใหญ่ที่มีวงเงินงบประมาณมากกว่า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ล้านบาท หรือโครงการที่ต้องบูรณาการร่วมกันหลายหน่วยงาน รวมจำนวน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โครงการ เช่น การพัฒนาและฟื้นฟูบึงบอระเพ็ดโครงการเพิ่มปริมาณน้ำต้นทุนให้เขื่อนภูมิพล</w:t>
      </w:r>
    </w:p>
    <w:p w:rsidR="00A34B5B" w:rsidRPr="00997232" w:rsidRDefault="00A34B5B" w:rsidP="00997232">
      <w:pPr>
        <w:tabs>
          <w:tab w:val="left" w:pos="1418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(3) กลุ่มโครงการสำคัญที่สอดคล้องตามนโยบายการแก้ไขปัญหาด้านน้ำ รวม 269 โครงการเช่น โครงการพัฒนาน้ำบาดาลขนาดใหญ่ อ่างเก็บน้ำธารประเวศ จ.สุราษฎร์ธานี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หากดำเนินการแล้วเสร็จจะสามารถเพิ่มปริมาณน้ำต้นทุนได้ 3,172 ล้าน ลบ.ม. พื้นที่รับประโยชน์เพิ่ม 6.5 ล้านไร่  และผันน้ำได้ปริมาณน้ำเพิ่ม 3,841 ล้าน ลบ.ม. รวมทั้งการป้องกันน้ำท่วมในพื้นที่ได้เพิ่ม 4.3 ล้านไร่ และการพัฒนาพื้นที่ลุ่มต่ำชะลอน้ำหลากได้ 2,320 ล้าน ลบ.ม.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A34B5B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30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A34B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เรื่อง อนุมัติงบประมาณรายการค่าใช้จ่ายการแก้ไขและป้องกันโรคติดเชื้อไวรัสโคโรนา 2019 ในเรือนจำและทัณฑสถาน จากงบกลาง รายการค่าใช้จ่ายในการบรรเทาแก้ไขปัญหา และเยียวยาผู้ได้รับผลกระทบจากการระบาดของโรคติดเชื้อไวรัสโคโรนา 2019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คณะรัฐมนตรีมีมติอนุมัติงบประมาณรายการค่าใช้จ่ายการแก้ไขและป้องกันโรคติดเชื้อไวรัสโคโรนา 2019 ในเรือนจำและทัณฑสถาน จากงบกลาง รายการค่าใช้จ่ายในการบรรเทาแก้ไขปัญหา และเยียวยาผู้ได้รับผลกระทบจากการระบาดของโรคติดเชื้อไวรัสโคโรนา 2019 ตามที่กระทรวงยุติธรรมเสนอ โดยให้กรมราชทัณฑ์ใช้จ่ายงบประมาณรายจ่ายประจำปีงบประมาณ พ.ศ. 2564 งบกลาง รายการค่าใช้จ่ายในการบรรเทา แก้ไขปัญหา และเยียวยาผู้ได้รับผลกระทบจากการระบาดของโรคติดเชื้อไวรัสโคโรนา 2019 ภายในกรอบวงเงิน 311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650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300 บาท เพื่อเป็นค่าใช้จ่ายในการแก้ไขและป้องกันโรคติดเชื้อไวรัสโคโรนา 2019 ในเรือนจำและทัณฑสถานทั่วประเทศ จำนวน 5 รายการ ประกอบด้วย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1) ค่าชุดตรวจเชื้อไวรัสโคโรนา 2019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COVID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- 19) แบบ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RT PCR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จำนวน 100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 ชุด เป็นเงิน 80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000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บาท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2) ค่าก่อสร้างโรงพยาบาลสนามรองรับผู้ป่วยวิกฤตในเขตกรุงเทพและปริมณฑล จำนวน 2 แห่ง เป็นเงิน 51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967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200 บาท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3) ค่าก่อสร้างโรงพยาบาลสนามประจำเขตกลุ่มเรือนจำและทัณฑสถาน จำนวน 10 แห่ง เป็นเงิน 92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680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000 บาท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4) ค่าก่อสร้างและปรับปรุงห้องกักกันโรคประจำเรือนจำและทัณฑสถาน จำนวน 65 แห่ง เป็นเงิน 49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835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500 บาท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5) ค่าวัสดุ อุปกรณ์ป้องกันโรคติดต่อจากเชื้อไวรัสโคโรนา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19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ในเรือนจำและทัณฑสถาน เป็นเงิน 37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167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600 บาท 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ทั้งนี้ การจัดหายาฟาวิพิราเวียร์สำหรับผู้ติดเชื้อนั้น ขอให้กรมราชทัณฑ์ดำเนินการตามแนวทางปฏิบัติ โดยขอรับการสนับสนุนยาดังกล่าวจากกระทรวงสาธารณสุขโดยตรงและเร่งด่วน รวมทั้งเร่งจัดทำแผนปฏิบัติการและแผนการใช้จ่ายงบประมาณเท่าที่จำเป็นอย่างเหมาะสม เพื่อทำความตกลงในรายละเอียดกับสำนักงบประมาณตามขั้นตอนต่อไปตามความเห็นของสำนักงบประมาณ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</w:t>
      </w:r>
    </w:p>
    <w:p w:rsidR="00A34B5B" w:rsidRPr="00997232" w:rsidRDefault="00A34B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กระทรวงยุติธรรม โดยกรมราชทัณฑ์ไม่สามารถพิจารณาปรับแผนการปฏิบัติงานและแผนการใช้จ่ายงบประมาณรายจ่ายประจำปีงบประมาณ พ.ศ. 2564 เพื่อเป็นค่าใช้จ่ายในการแก้ไขและป้องกันโรคติดเชื้อไวรัสโคโรนา 2019 ในเรือนจำและทัณฑสถานทั่วประเทศได้ทั้งหมด ทั้งนี้ได้แก้ปัญหาในเบื้องต้นแล้วบางส่วน หากแต่ยังประสบปัญหาด้านงบประมาณ อีกเป็นจำนวนวงเงิน 311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650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300 บาท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857538">
        <w:tc>
          <w:tcPr>
            <w:tcW w:w="9594" w:type="dxa"/>
          </w:tcPr>
          <w:p w:rsidR="00EC00D4" w:rsidRPr="00997232" w:rsidRDefault="00EC00D4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ต่างประเทศ</w:t>
            </w:r>
          </w:p>
        </w:tc>
      </w:tr>
    </w:tbl>
    <w:p w:rsidR="006D3475" w:rsidRPr="00997232" w:rsidRDefault="001A5674" w:rsidP="00997232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</w:rPr>
      </w:pPr>
      <w:r w:rsidRPr="00997232">
        <w:rPr>
          <w:rFonts w:ascii="TH SarabunPSK" w:eastAsia="Times New Roman" w:hAnsi="TH SarabunPSK" w:cs="TH SarabunPSK" w:hint="cs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>31.</w:t>
      </w:r>
      <w:r w:rsidR="006D3475"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 xml:space="preserve"> เรื่อง การแก้ไขเอกสารประกอบสัญญาเงินกู้ระหว่างกระทรวงการคลังกับสถาบันการเงินระหว่างประเทศเพื่อรองรับการยุติการใช้ </w:t>
      </w:r>
      <w:r w:rsidR="006D3475"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</w:rPr>
        <w:t xml:space="preserve">London Interbank Offered Rate </w:t>
      </w:r>
      <w:r w:rsidR="006D3475"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>(</w:t>
      </w:r>
      <w:r w:rsidR="006D3475"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</w:rPr>
        <w:t>LIBOR</w:t>
      </w:r>
      <w:r w:rsidR="006D3475"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>) เป็นอัตราดอกเบี้ยอ้างอิง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</w:pP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คณะรัฐมนตรีรับทราบการแก้ไขเอกสารประกอบสัญญาเงินกู้ระหว่างกระทรวงการคลังกับสถาบันการเงินระหว่างประเทศเพื่อรองรับการยุติการใช้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London Interbank Offered Rate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(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>LIBOR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) เป็นอัตราดอกเบี้ย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lastRenderedPageBreak/>
        <w:t xml:space="preserve">อ้างอิง (เป็นการดำเนินการตามมติคณะรัฐมนตรีเมื่อวันที่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30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มิถุนายน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>2558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) ซึ่งกำหนดให้ในกรณีที่มีความจำเป็นจะต้องปรับปรุงถ้อยคำหรือสาระสำคัญของหนังสือสัญญาที่คณะรัฐมนตรีได้เคยอนุมัติหรือเห็นชอบไปแล้ว หากไม่ขัดกับหลักการที่คณะรัฐมนตรีให้ความเห็นชอบไว้ ให้สามารถดำเนินการได้โดยให้นำเสนอคณะรัฐมนตรีทราบภายหลัง)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shd w:val="clear" w:color="auto" w:fill="FFFFFF"/>
          <w:cs/>
        </w:rPr>
        <w:t>สาระสำคัญ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>1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. คณะรัฐมนตรีมีมติเห็นชอบร่างสัญญาเงินกู้และอนุมัติให้กระทรวงการคลังดำเนินการกู้เงินในนามรัฐบาลแห่งราชอาณาจักรไทยจากธนาคารโลกและธนาคารพัฒนาเอเชียเพื่อดำเนินโครงการของรัฐ โดยมีสัญญาเงินกู้ที่ยังมียอดหนี้คงค้างหรืออยู่ระหว่างเบิกรับเงินกู้จำนวน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5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สัญญา ดังนี้</w:t>
      </w:r>
    </w:p>
    <w:p w:rsidR="006D3475" w:rsidRPr="00997232" w:rsidRDefault="006D3475" w:rsidP="00997232">
      <w:pPr>
        <w:spacing w:line="320" w:lineRule="exact"/>
        <w:jc w:val="right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>(หน่วย : ล้านดอลลาร์สหรัฐ)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988"/>
        <w:gridCol w:w="2268"/>
        <w:gridCol w:w="1502"/>
      </w:tblGrid>
      <w:tr w:rsidR="00997232" w:rsidRPr="00997232" w:rsidTr="000D2177">
        <w:tc>
          <w:tcPr>
            <w:tcW w:w="2252" w:type="dxa"/>
            <w:shd w:val="clear" w:color="auto" w:fill="auto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มติคณะรัฐมนตรี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โครงการและผู้ให้กู้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วันที่สิ้นสุด</w:t>
            </w:r>
          </w:p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การชำระหนี้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</w:t>
            </w:r>
          </w:p>
        </w:tc>
      </w:tr>
      <w:tr w:rsidR="00997232" w:rsidRPr="00997232" w:rsidTr="000D2177">
        <w:tc>
          <w:tcPr>
            <w:tcW w:w="225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กันยายน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2552</w:t>
            </w:r>
          </w:p>
        </w:tc>
        <w:tc>
          <w:tcPr>
            <w:tcW w:w="298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โครงการก่อสร้างทางสายหลักเป็น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4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ช่องจราจร (ระยะที่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) (ธนาคารพัฒนาเอเชีย)</w:t>
            </w:r>
          </w:p>
        </w:tc>
        <w:tc>
          <w:tcPr>
            <w:tcW w:w="226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15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ธันวาคม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2567</w:t>
            </w:r>
          </w:p>
        </w:tc>
        <w:tc>
          <w:tcPr>
            <w:tcW w:w="150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77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10</w:t>
            </w:r>
          </w:p>
        </w:tc>
      </w:tr>
      <w:tr w:rsidR="00997232" w:rsidRPr="00997232" w:rsidTr="000D2177">
        <w:trPr>
          <w:trHeight w:val="395"/>
        </w:trPr>
        <w:tc>
          <w:tcPr>
            <w:tcW w:w="2252" w:type="dxa"/>
            <w:vMerge w:val="restart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27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เมษายน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2553</w:t>
            </w:r>
          </w:p>
        </w:tc>
        <w:tc>
          <w:tcPr>
            <w:tcW w:w="298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โครงการเงินกู้เพื่อฟื้นฟูเศรษฐกิจและพัฒนาโครงสร้างพื้นฐาน (ธนาคารโลก)</w:t>
            </w:r>
          </w:p>
        </w:tc>
        <w:tc>
          <w:tcPr>
            <w:tcW w:w="226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15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กรกฎาคม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2573</w:t>
            </w:r>
          </w:p>
        </w:tc>
        <w:tc>
          <w:tcPr>
            <w:tcW w:w="150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1,000</w:t>
            </w:r>
          </w:p>
        </w:tc>
      </w:tr>
      <w:tr w:rsidR="00997232" w:rsidRPr="00997232" w:rsidTr="000D2177">
        <w:trPr>
          <w:trHeight w:val="394"/>
        </w:trPr>
        <w:tc>
          <w:tcPr>
            <w:tcW w:w="2252" w:type="dxa"/>
            <w:vMerge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8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โครงการเงินกู้เพื่อฟื้นฟูเศรษฐกิจและพัฒนาโครงสร้างพื้นฐาน (ธนาคารพัฒนาเอเชีย)</w:t>
            </w:r>
          </w:p>
        </w:tc>
        <w:tc>
          <w:tcPr>
            <w:tcW w:w="226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1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มิถุนายน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2568</w:t>
            </w:r>
          </w:p>
        </w:tc>
        <w:tc>
          <w:tcPr>
            <w:tcW w:w="150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300</w:t>
            </w:r>
          </w:p>
        </w:tc>
      </w:tr>
      <w:tr w:rsidR="00997232" w:rsidRPr="00997232" w:rsidTr="000D2177">
        <w:tc>
          <w:tcPr>
            <w:tcW w:w="225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21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พฤศจิกายน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2560</w:t>
            </w:r>
          </w:p>
        </w:tc>
        <w:tc>
          <w:tcPr>
            <w:tcW w:w="298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thaiDistribute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โครงการก่อสร้างทางสายหลักเป็น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ช่องจราจร (ระยะที่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) (ธนาคารพัฒนาเอเชีย)</w:t>
            </w:r>
          </w:p>
        </w:tc>
        <w:tc>
          <w:tcPr>
            <w:tcW w:w="226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15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สิงหาคม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2573</w:t>
            </w:r>
          </w:p>
        </w:tc>
        <w:tc>
          <w:tcPr>
            <w:tcW w:w="150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99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40</w:t>
            </w:r>
          </w:p>
        </w:tc>
      </w:tr>
      <w:tr w:rsidR="00997232" w:rsidRPr="00997232" w:rsidTr="000D2177">
        <w:tc>
          <w:tcPr>
            <w:tcW w:w="225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4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สิงหาคม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256</w:t>
            </w:r>
            <w:r w:rsidR="00C02B8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3</w:t>
            </w:r>
          </w:p>
        </w:tc>
        <w:tc>
          <w:tcPr>
            <w:tcW w:w="298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โครงการกู้เงินภายใต้พระราชกำหนดให้อำนาจกระทรวงการคลังกู้เงินเพื่อแก้ไขปัญหา เยียวยาและฟื้นฟูเศรษฐกิจและสังคม ที่ได้รับผลกระทบจากการระบาดของโรคติดเชื้อไวรัสโคโรนา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2019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พ.ศ.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2563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>(ธนาคารพัฒนาเอเชีย)</w:t>
            </w:r>
          </w:p>
        </w:tc>
        <w:tc>
          <w:tcPr>
            <w:tcW w:w="2268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 xml:space="preserve">15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กุมภาพันธ์ </w:t>
            </w: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2573</w:t>
            </w:r>
          </w:p>
        </w:tc>
        <w:tc>
          <w:tcPr>
            <w:tcW w:w="150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  <w:t>1,500</w:t>
            </w:r>
          </w:p>
        </w:tc>
      </w:tr>
      <w:tr w:rsidR="00997232" w:rsidRPr="00997232" w:rsidTr="000D2177">
        <w:tc>
          <w:tcPr>
            <w:tcW w:w="7508" w:type="dxa"/>
            <w:gridSpan w:val="3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  <w:shd w:val="clear" w:color="auto" w:fill="auto"/>
          </w:tcPr>
          <w:p w:rsidR="006D3475" w:rsidRPr="00997232" w:rsidRDefault="006D3475" w:rsidP="00997232">
            <w:pPr>
              <w:spacing w:line="320" w:lineRule="exact"/>
              <w:jc w:val="right"/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2,976</w:t>
            </w: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.</w:t>
            </w:r>
            <w:r w:rsidRPr="00997232">
              <w:rPr>
                <w:rFonts w:ascii="TH SarabunPSK" w:eastAsia="Times New Roman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50</w:t>
            </w:r>
          </w:p>
        </w:tc>
      </w:tr>
    </w:tbl>
    <w:p w:rsidR="006D3475" w:rsidRPr="00997232" w:rsidRDefault="006D3475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ทั้งนี้ เงื่อนไขของสัญญาเงินกู้ระหว่างกระทรวงการคลังกับธนาคารโลกและธนาคารพัฒนาเอเชียได้กำหนดอัตราดอกเบี้ยแบบลอยตัวโดยอ้างอิงจาก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LIBOR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สกุลเงินดอลลาร์สหรัฐ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2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. อัตราดอกเบี้ย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LIBOR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เป็นอัตราดอกเบี้ยอ้างอิงที่ใช้กันอย่างแพร่หลายในตลาดการเงินโลกและเป็นอัตราดอกเบี้ยที่ธนาคารโลกและธนาคารพัฒนาเอเชียใช้ประกอบการกำหนดอัตราดอกเบี้ยอ้างอิงในการให้เงินกู้กับคู่สัญญาประเทศต่าง ๆ อย่างไรก็ตาม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Financial Conduct Authority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(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FCA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) ซึ่งเป็นองค์การกำกับนโยบายทางการเงินของสหราชอาณาจักรและเป็นผู้เผยแพร่อัตราดอกเบี้ย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LIBOR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ได้ตรวจพบการบิดเบือนการรายงานข้อมูลของผู้ร่วมตลาดเพื่อจัดทำอัตราดอกเบี้ยอ้างอิง ส่งผลให้ความน่าเชื่อถือของ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LIBOR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ลดลอง และเมื่อวันที่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มีนาคม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2564 FCA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ได้ประกาศอย่างเป็นทางการว่าจะยุติการเผยแพร่และจะไม่รับรอง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LIBOR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ให้เป็นอัตราดอกเบี้ยอ้างอิงทางการโดยเริ่มหลังจากปี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เป็นต้นไป ดังนั้น หน่วยงานภาครัฐและภาคธุรกิจของประเทศต่าง ๆ ที่ใช้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 xml:space="preserve">LIBOR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ในการกู้ยืมและใช้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LIBOR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เป็นองค์ประกอบในการคำนวณอัตราดอกเบี้ยลอยตัวผูกกับสกุลเงินของตนจึงได้ให้ความสำคัญกับการหาแนวทางรองรับและพัฒนาอัตราดอกเบี้ยอ้างอิงใหม่ที่สามารถใช้เป็นอัตราดอกเบี้ยอ้างอิงที่เชื่อถือได้เพื่อรองรับการยุติการเผยแพร่การใช้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LIBOR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. ธนาคารโลกและธนาคารพัฒนาเอเชียได้มีหนังสือถึงกระทรวงการคลังเพื่อขอให้เห็นชอบการแก้ไขเอกสารประกอบสัญญาเงินกู้เพื่องรองรับการยุติการใช้ 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LIBOR</w:t>
      </w:r>
      <w:r w:rsidRPr="00997232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ทั้งนี้ รัฐมนตรีว่าการกระทรวงการคลังจึงได้เห็นชอบการแก้ไขเอกสารประกอบสัญญาเงินกู้ดังกล่าวพร้อมทั้งลงนามในหนังสือตอบตกลงการแก้ไขรายละเอียดประกอบสัญญาเงินกู้ของธนาคารโลกและธนาคารพัฒนาเอเชียเรียบร้อยแล้ว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1A5674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32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สรุปผลการประชุมสมัชชาสิ่งแวดล้อมแห่งสหประชาชาติ สมัยที่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ผ่านระบบออนไลน์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คณะรัฐมนตรีรับทราบสรุปผลการประชุมสมัชชาสิ่งแวดล้อมแห่งสหประชาชาติ สมัยที่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ผ่านระบบออนไลน์ ระหว่างวันที่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กุมภาพันธ์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และเห็นชอบร่างเอกสาร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Looking ahead to the resumed UN Environment Assembly in 2022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Message from online UNEA 5, Nairobi 22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23 February 2021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ทั้งนี้ หากมีความจะเป็นต้องปรับเปลี่ยนร่างเอกสารฯ ในส่วนที่มิใช่สาระสำคัญและไม่ขัดหลักการที่คณะรัฐมนตรีได้ให้ความเห็นชอบไว้ ให้กระทรวงทรัพยากรธรรมชาติและสิ่งแวดล้อมดำเนินการได้ โดยให้นำเสนอคณะรัฐมนตรีทราบภายหลัง พร้อมทั้งให้ชี้แจงเหตุผลและผลประโยชน์ที่ไทยได้รับจากการปรับเปลี่ยนดังกล่าว โดยมีรัฐมนตรีว่าการกระทรวงทรัพยากรธรรมชาติและสิ่งแวดล้อมเป็นหัวหน้าคณะผู้แทนไทยเข้าร่วมการประชุมดังกล่าว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6D3475" w:rsidRPr="00997232" w:rsidRDefault="006D3475" w:rsidP="00997232">
      <w:pPr>
        <w:tabs>
          <w:tab w:val="left" w:pos="162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                 1. การประชุมเต็มคณะ (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Plenary Session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โดยมีรัฐมนตรีว่าการกระทรวงสภาพภูมิอากาศและสิ่งแวดล้อมแห่งราชอาณาจักรนอร์เวย์  และประธานสมัชชาสิ่งแวดล้อมแห่งสหประชาชาติทำหน้าที่ประธานการประชุม  โดยเน้นย้ำถึงความสำคัญของความร่วมมือระหว่างประเทศภายใต้สถานการณ์การแพร่ระบาดของโรคติดเชื้อไวรัสโคโรนา 2019  โดยเรียกร้องให้มีการปรับเปลี่ยนรูปแบบความสัมพันธ์ระหว่างมนุษย์และธรรมชาติเพื่อให้สามารถบรรลุเป้าหมายที่ยั่งยืน ค.ศ. 2030 </w:t>
      </w:r>
    </w:p>
    <w:p w:rsidR="006D3475" w:rsidRPr="00997232" w:rsidRDefault="00930AD0" w:rsidP="00930AD0">
      <w:pPr>
        <w:spacing w:line="320" w:lineRule="exact"/>
        <w:ind w:left="144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2. 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การหารือระดับผู้นำสำหรับรัฐมนตรีสิ่งแวดล้อมและผู้แทนระดับสูง</w:t>
      </w:r>
    </w:p>
    <w:p w:rsidR="006D3475" w:rsidRPr="00997232" w:rsidRDefault="00930AD0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ที่ประชุมได้เน้นย้ำประเด็นเกี่ยวกับความเชื่อมโยงระหว่างสภาพแวดล้อมและสุขภาพของมนุษย์ซึ่งทำให้เกิดโรคระบาดจากสัตว์สู่คน และความเชื่อมโยงระหว่างวิกฤตการเปลี่ยนแปลงสภาพภูมิอากาศ มลพิษ และปัญหาสุขภาพ โดยต้องแก้ไขปัญหาดังกล่าวร่วมกันอย่างบูรณาการ รวมถึงการฟื้นฟูที่เป็นมิตรกับสิ่งแวดล้อม ซึ่งเป็นแนวทางนำไปสู่โลกคาร์บอนต่ำและเสริมสร้างภูมิต้านทานภายหลังการระบาด โดยมีการเสนอการดำเนินงานด้านต่าง ๆ ที่สำคัญ เช่น ด้านสารเคมี ของเสีย ขยะพลาสติก เมืองยั่งยืน การมีส่วนร่วมของประเทศในการลดการปล่อยก๊าซเรือนกระจก ตลอดจนบทบาทของ 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UNEP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ในการนำยุทธศาสตร์ระยะกลางมาใช้และประสานความร่วมมือระดับโลกด้านสิ่งแวดล้อม</w:t>
      </w:r>
    </w:p>
    <w:p w:rsidR="006D3475" w:rsidRPr="00997232" w:rsidRDefault="00930AD0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 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ัฐมนตรีว่าการกระทรวงทรัพยากรธรรมชาติและสิ่งแวดล้อมเน้นถึงการปรับเปลี่ยนนโยบายเพื่อให้เกิดการพัฒนาและฟื้นฟูอย่างยั่งยืน โดยยกตัวอย่างการดำเนินงานของประเทศไทย เช่น (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 การประกาศใช้ “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Bio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Circular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Green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Economy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” หรือ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BCG Model 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ซึ่งเป็นการพัฒนาเศรษฐกิจที่ครอบคลุม สอดคล้องกับปรัชญาของเศรษฐกิจพอเพียงและเป้าหมายการพัฒนาที่ยั่งยืนของสหประชาชาติ</w:t>
      </w:r>
      <w:r w:rsidR="00BB135B"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) การยกร่างพระราชบัญญัติการเปลี่ยนแปลงสภาพภูมิอากาศและความหลากหลายทางชีวภาพ ซึ่งเป็นเครื่องมือสำคัญในการพัฒนาเศรษฐกิจที่เป็นมิตรกับสภาพภูมิอากาศและธรรมชาติ เป็นต้น นอกจากนี้ยังเรียกร้องให้ 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UNEP </w:t>
      </w:r>
      <w:r w:rsidR="006D3475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เพิ่มความร่วมมือในการแบ่งปันแนวปฏิบัติที่ดี เทคโนโลยีใหม่ และนวัตกรรมที่ส่งเสริมการฟื้นตัวของเศรษฐกิจที่เป็นมิตรกับสิ่งแวดล้อม</w:t>
      </w:r>
    </w:p>
    <w:p w:rsidR="00C174E0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930AD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 เอกสารผลลัพธ์การประชุม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ซึ่งได้รับรองเมื่อวันที่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23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กุมภาพันธ์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2564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ได้แก่ ข้อความความสาร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Looking ahead to the resumed UN Environment Assembly in 2022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–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Message from online UNEA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5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(มีสาระสำคัญเป็นการแสดงเจตนารมณ์ทางการเมืองร่วมกันเกี่ยวกับผลกระทบจากการระบาดของโรคโควิด-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19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ภัยคุกคามจากการเปลี่ยนแปลงสภาพภูมิอากาศ มลพิษ ของเสีย และสารเคมี การดำเนินงานตามความร่วมมือพหุภาคีด้านสิ่งแวดล้อมที่สำคัญ) มีการปรับเปลี่ยนถ้อยคำซึ่งไม่ได้เป็นการแก้ไขสาระสำคัญของเอกสารให้เปลี่ยนแปลงไปและไม่ขัดกับหลักการที่คณะรัฐมนตรีได้ให้ความเห็นชอบไว้เมื่อวันที่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15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กุมภาพันธ์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2564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B135B" w:rsidRPr="00997232" w:rsidRDefault="00FB5DA1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33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BB135B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รับรองร่างปฏิญญากรุงโซลในการประชุมระดับผู้นำกรอบหุ้นส่วนเพื่อการเจริญเติบโตสีเขียวและเป้าหมายโลกปี ค.ศ. 2030 (</w:t>
      </w:r>
      <w:r w:rsidR="00BB13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Partnering for Green Growth and Global Goals 2030</w:t>
      </w:r>
      <w:r w:rsidR="00BB13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="00BB13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P4G</w:t>
      </w:r>
      <w:r w:rsidR="00BB135B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) ครั้งที่ 2 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คณะรัฐมนตรีมีมติเห็นชอบร่างปฏิญญากรุงโซลในการประชุมระดับผู้นำกรอบหุ้นส่วนเพื่อการเจริญเติบโตสีเขียวและเป้าหมายโลกปี ค.ศ. 2030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Partnering for Green Growth and Global Goals 2030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P4G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ครั้งที่ 2 ทั้งนี้ หากมีการแก้ไขร่างปฏิญญาดังกล่าวในส่วนที่มิใช่สาระสำคัญหรือขัดต่อผลประโยชน์ของประเทศไทย อนุมัติให้กระทรวงการต่างประเทศพิจารณาดำเนินการโดยไม่ต้องขอความเห็นชอบจากคณะรัฐมนตรีอีก และให้นายกรัฐมนตรีหรือผู้ที่ได้รับมอบหมายร่วมให้การรับรองร่างปฏิญญาฯ ในการประชุม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P4G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ครั้งที่ 2 ในวันที่ 31 พฤษภาคม 2564 ผ่านระบบวีดิทัศน์แบบถ่ายทอดสดตามที่กระทรวงการต่างประเทศ (กต.) เสนอ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1. ร่างปฏิญญากรุงโซลเป็นเอกสารแสดงเจตนารมณ์ทางการเมืองของผู้นำที่เข้าร่วมการประชุม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P4G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มีเนื้อหาครอบคลุมหัวข้อต่าง ๆ ที่มีการหารือกันในที่ประชุม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P4G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อาทิ การดำเนินการของประชาคมระหว่างประเทศในการแก้ไขปัญหาการเปลี่ยนแปลงสภาพภูมิอากาศ การฟื้นฟูเศรษฐกิจหลังการแพร่ระบาดของโรคโควิด-19 ผ่านการฟื้นฟูสีเขียว การเสริมสร้างความร่วมมือเพื่อบรรลุเป้าหมายการพัฒนาที่ยั่งยืน รวมถึงการส่งเสริมหุ้นส่วนระหว่างภาครัฐกับภาคเอกชนในระดับโลก 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2. โดยร่างปฏิญญาฯ มีสาระสำคัญเป็นการแสดงเจตนารมณ์ทางการเมือง โดยมีวัตถุประสงค์เพื่อย้ำความมุ่งมั่นของประชาคมระหว่างประเทศในการส่งเสริมเป้าหมายการฟื้นฟูสีเขียวอย่างครอบคลุมเพื่อมุ่งสู่สังคมที่มีความเป็นกลางทางคาร์บอน ซึ่งครอบคลุมการดำเนินการของประชาคมระหว่างประเทศในภาพรวม โดยไม่มีถ้อยคำหรือบริทบใดที่มุ่งจะก่อให้เกิดพันธกรณีภายใต้บังคับของกฎหมายระหว่างประเทศ 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ทั้งนี้รัฐบาลเกาหลีใต้จะเป็นเจ้าภาพจัดการประชุม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P4G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ครั้งที่ 2 ระหว่างวันที่ 30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31 พฤษภาคม 2564 ภายใต้หัวข้อหลัก “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Inclusive Green Recovery towards Carbon Neutrality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” โดยมีวัตถุประสงค์เพื่อเป็นเวทีให้ประชาคมระหว่างประเทศส่งเสริมความร่วมมือเพื่อแก้ไขปัญหาการเปลี่ยนแปลงสภาพภูมิอากาศภายหลังการแพร่ระบาดของโรคติดเชื้อไวรัสโคโรนา 2019 (โควิด-19) โดยนายกรัฐมนตรีมีกำหนดเข้าร่วมการประชุมฯ ผ่านระบบวีดิทัศน์แบบถ่ายทอดสดในวันที่ 31 พฤษภาคม 2564 เพื่อแสดงเจตนารมณ์ของรัฐบาลไทยในการร่วมมือกับประชาคมระหว่างประเทศเพื่อรักษาและแก้ไขปัญหาสิ่งแวดล้อมอย่างยั่งยืน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B135B" w:rsidRPr="00997232" w:rsidRDefault="00FB5DA1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34. เรื่อง</w:t>
      </w:r>
      <w:r w:rsidR="00BB135B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การรับรองร่างปฏิญญาทางการเมืองในการประชุมสมัชชาสหประชาชาติสมัยพิเศษว่าด้วยการต่อต้านการทุจริต ค.ศ. 2021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เห็นชอบร่างปฏิญญาทางการเมืองในการประชุมสมัชชาสหประชาชาติสมัยพิเศษว่าด้วยการต่อต้านการทุจริต ค.ศ. 2021 และให้คณะกรรมการ ป.ป.ช. โดยประธานกรรมการ ป.ป.ช. ในฐานะหน่วยงานกลางของประเทศไทยในการดำเนินการในส่วนที่เกี่ยวข้องกับอนุสัญญาสหประชาชาติว่าด้วยการต่อต้านการทุจริต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United Nations Convention Against Corruption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UNCAC 2003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ร่วมรับรองร่างปฏิญญาทางการเมืองในการประชุมสมัชชาสหประชาชาติสมัยพิเศษว่าด้วยการต่อต้านการทุจริต ค.ศ. 2021 ระหว่างวันที่ 2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–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4 มิถุนายน 2564 ณ นครนิวยอร์ก สหรัฐอเมริกา โดยประสานกับกระทรวงการต่างประเทศในส่วนที่เกี่ยวข้องต่อไป ทั้งนี้ หากมีความจำเป็นต้องแก้ไขร่างปฏิญญาฯ ในส่วนที่ไม่ใช่สาระสำคัญหรือไม่ขัดผลประโยชน์ของประเทศไทย ให้สำนักงาน ป.ป.ช. ดำเนินการได้โดยไม่ต้องเสนอคณะรัฐมนตรีพิจารณาอีก ตามที่สำนักงาน ป.ป.ช. เสนอ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สาระสำคัญของร่างปฏิญญาทางการเมือง (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Political Declaration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จะเป็นเอกสารซึ่งเป็นการแสดงเจตจำนงร่วมกันของรัฐภาคีที่จะดำเนินการเพื่อบรรลุเป้าหมายในการป้องกันและปราบปรามการทุจริตต่อไปในอนาคต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B135B" w:rsidRPr="00997232" w:rsidRDefault="00FB5DA1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35. เรื่อง </w:t>
      </w:r>
      <w:r w:rsidR="00BB135B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(ร่าง) แถลงการณ์ร่วม (</w:t>
      </w:r>
      <w:r w:rsidR="00BB135B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Joint Statement</w:t>
      </w:r>
      <w:r w:rsidR="00BB135B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) ระหว่างสำนักงานนโยบายและแผนทรัพยากรธรรมชาติและสิ่งแวดล้อมของราชอาณาจักรไทยกับกรมสิ่งแวดล้อมของสมาพันธรัฐสวิส ในความร่วมมือด้านการเปลี่ยนแปลงสภาพภูมิอากาศ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คณะรัฐมนตรีมีมติเห็นชอบต่อ (ร่าง) แถลงการณ์ร่วม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Joint Statement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) ระหว่างสำนักงานนโยบายและแผนทรัพยากรธรรมชาติและสิ่งแวดล้อมของราชอาณาจักรไทยกับกรมสิ่งแวดล้อมของสมาพันธรัฐสวิส ในความร่วมมือด้านการเปลี่ยนแปลงสภาพภูมิอากาศ และอนุมัติให้เลขาธิการสำนักงานนโยบายและแผน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>ทรัพยากรธรรมชาติและสิ่งแวดล้อมหรือผู้แทนที่ได้รับมอบหมาย เป็นผู้แทนลงนามใน (ร่าง) แถลงการณ์ร่วมดังกล่าว ตามที่กระทรวงทรัพยากรธรรมชาติและสิ่งแวดล้อม (ทส.) เสนอ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สาระสำคัญของ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(ร่าง) แถลงการณ์ร่วม (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</w:rPr>
        <w:t>Joint Statement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) ระหว่างสำนักงานนโยบายและแผนทรัพยากรธรรมชาติและสิ่งแวดล้อมของราชอาณาจักรไทยกับกรมสิ่งแวดล้อมของสมาพันธรัฐสวิส ในความร่วมมือด้านการเปลี่ยนแปลงสภาพภูมิอากาศ สรุปได้ ดังนี้ 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1. ระบุถึงความมุ่งมั่นของสำนักงานนโยบายและแผนทรัพยากรธรรมชาติและสิ่งแวดล้อมของราชอาณาจักรไทย และกรมสิ่งแวดล้อมของสมาพันธรัฐสวิส ในการแก้ไขปัญหาการเปลี่ยนแปลงสภาพภูมิอากาศ โดยเฉพาะผ่านความร่วมมือภายใต้กรอบอนุสัญญาสหประชาชาติว่าด้วยการเปลี่ยนแปลงสภาพภูมิอากาศและความตกลงปารีส เพื่อมุ่งขับเคลื่อนประเทศสู่วิถีการพัฒนาที่มีภูมิคุ้มกันต่อการเปลี่ยนแปลงสภาพภูมิอากาศและปล่อยก๊าซเรือนกระจกต่ำ รวมถึงผ่านการจัดส่งการมีส่วนร่วมที่ประเทศกำหนด ฉบับปรับปรุง เมื่อปี พ.ศ. 2563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2. การแสดงความตั้งใจของทั้งสองหน่วยงานที่จะมีการดำเนินงานร่วมกัน และร่วมกับประเทศอื่น ๆ ในการมุ่งบรรลุเป้าหมายของความตกลงปารีส โดยการมีส่วนร่วมอย่างสร้างสรรค์และสนับสนุนให้การประชุมรัฐภาคีกรอบอนุสัญญาสหประชาชาติว่าด้วยการเปลี่ยนแปลงสภาพภูมิอากาศครั้งต่อไป (สมัยที่ 26) ณ เมืองกลาสโกว์ ประสบความสำเร็จ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3. นำเสนอการดำเนินงานด้านการเปลี่ยนแปลงสภาพภูมิอากาศของราชอาณาจักรไทย ทั้งการลดการปล่อยก๊าซเรือนกระจกตามแผนที่นำทางการลดก๊าซเรือนกระจกของประเทศ และการดำเนินการตามแผนการปรับตัวต่อการเปลี่ยนแปลงสภาพภูมิอากาศแห่งชาติ โดยมุ่งหวังที่จะลดก๊าซเรือนกระจกให้ได้ร้อยละ 20 จากกรณีปกติ ภายในปี พ.ศ. 2573 และสร้างภูมิคุ้มกันต่อการเปลี่ยนแปลงสภาพภูมิอากาศให้กับชุมชนและเศรษฐกิจของประเทศ การจัดทำยุทธศาสตร์ระยะยาวในการพัฒนาแบบปล่อยก๊าซเรือนกระจกต่ำ การพัฒนาร่างพระราชบัญญัติการเปลี่ยนแปลงสภาพภูมิอากาศ พ.ศ. .... รวมไปถึงการรับรองแผนที่นำทางการผลิตรถยนต์พลังงานไฟฟ้าฉบับปรับปรุง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4. นำเสนอการดำเนินงานด้านการเปลี่ยนแปลงสภาพภูมิอากาศของสมาพันธรัฐสวิสในด้านการลดการปล่อยก๊าซเรือนกระจกภายใต้การมีส่วนร่วมที่ประเทศกำหนด ซึ่งมุ่งมั่นที่จะลดการปล่อยก๊าซเรือนกระจก ร้อยละ 50 จากระดับการปล่อยก๊าซเรือนกระจกในปี พ.ศ. 2533 ภายในปี พ.ศ. 2573 ซึ่งการลดการปล่อยก๊าซเรือนกระจก ร้อยละ 75 จะมาจากการดำเนินงานภายในประเทศ และร้อยละ 25 มาจากต่างประเทศ นอกจากนี้สมาพันธรัฐสวิสได้รับรองยุทธศาสตร์ระยะยาวในการพัฒนาแบบปล่อยก๊าซเรือนกระจกต่ำซึ่งเป็นแนวทางให้ประเทศมุ่งสู่วิถีการปล่อยก๊าซเรือนกระจกสุทธิเป็นศูนย์ ภายในปี พ.ศ. 2593 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5. การแสดงความตั้งใจของทั้งสองหน่วยงานที่จะร่วมยกระดับความร่วมมือภายใต้ข้อ 6 ของความตกลงปารีส อันจะนำไปสู่การดำเนินงานและการบรรลุเป้าหมายการมีส่วนร่วมที่ประเทศกำหนดของทั้งสองประเทศ โดยก่อให้เกิดประโยชน์ต่อทั้งสองประเทศและอยู่บนพื้นฐานแห่งความเคารพ ความเป็นธรรม และความยุติธรรม</w:t>
      </w:r>
    </w:p>
    <w:p w:rsidR="00BB135B" w:rsidRPr="00997232" w:rsidRDefault="00BB135B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6. ในวาระการครบรอบ 90 ปีแห่งความสัมพันธ์ทวิภาคีระหว่างราชอาณาจักรไทยและสมาพันธรัฐสวิส ในปี พ.ศ. 2564 ทั้งสองฝ่ายต่างมุ่งมั่นที่จะเสริมสร้างความร่วมมือระหว่างประเทศในการต่อสู้กับปัญหาการเปลี่ยนแปลงสภาพภูมิอากาศในบริบทของความตกลงปารีส </w:t>
      </w:r>
    </w:p>
    <w:p w:rsidR="006D3475" w:rsidRPr="00997232" w:rsidRDefault="006D3475" w:rsidP="00997232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997232" w:rsidRPr="00997232" w:rsidTr="00857538">
        <w:tc>
          <w:tcPr>
            <w:tcW w:w="9594" w:type="dxa"/>
          </w:tcPr>
          <w:p w:rsidR="00EC00D4" w:rsidRPr="00997232" w:rsidRDefault="00EC00D4" w:rsidP="009972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99723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แต่งตั้ง</w:t>
            </w:r>
          </w:p>
        </w:tc>
      </w:tr>
    </w:tbl>
    <w:p w:rsidR="006D3475" w:rsidRPr="00997232" w:rsidRDefault="008C5473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36</w:t>
      </w:r>
      <w:r w:rsidR="001A5674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การแต่งตั้งโฆษกกระทรวงแรงงาน (ฝ่ายการเมือง) 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คณะรัฐมนตรีมีมติรับทราบตามที่กระทรวงแรงงาน (รง.) เสนอการแต่งตั้งโฆษกกระทรวงแรงงาน (ฝ่ายการเมือง) [เป็นการดำเนินการตามมติคณะรัฐมนตรี (5 มกราคม 2559) ที่กำหนดให้ทุกส่วนราชการแต่งตั้งผู้ทำหน้าที่โฆษกกระทรวง/หน่วยงานอย่างเป็นทางการแล้วแจ้งสำนักเลขาธิการคณะรัฐมนตรีรวบรวมรายชื่อเสนอคณะรัฐมนตรีทราบ] โดยได้แต่งตั้ง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นางเธียรรัตน์ นะวะมะวัฒน์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เป็นโฆษกกระทรวงแรงงาน (ฝ่ายการเมือง)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เพื่อให้การประชาสัมพันธ์เผยแพร่นโยบายรัฐบาล นโยบายกระทรวงแรงงาน ตลอดจนผลการดำเนินงานของกระทรวงแรงงาน เป็นไปอย่างคล่องตัว ซึ่งกระทรวงแรงงานได้มีคำสั่งกระทรวงแรงงาน ที่ 246/2564 เรื่อง แต่งตั้งโฆษกกระทรวงแรงงาน (ฝ่ายการเมือง) ด้วยแล้ว </w:t>
      </w:r>
    </w:p>
    <w:p w:rsidR="006D3475" w:rsidRPr="00997232" w:rsidRDefault="006D3475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D3475" w:rsidRPr="00997232" w:rsidRDefault="008C5473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lastRenderedPageBreak/>
        <w:t>37</w:t>
      </w:r>
      <w:r w:rsidR="001A5674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6D3475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ขอแจ้งเปลี่ยนแปลงโฆษกสำนักงานสภาพัฒนาการเศรษฐกิจและสังคมแห่งชาติ </w:t>
      </w:r>
    </w:p>
    <w:p w:rsidR="008124DF" w:rsidRPr="008124DF" w:rsidRDefault="006D3475" w:rsidP="008124D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124DF" w:rsidRPr="008124D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คณะรัฐมนตรีมีมติรับทราบตามที่สำนักงานสภาพัฒนาการเศรษฐกิจและสังคมแห่งชาติ (สศช.) เสนอการเปลี่ยนแปลงโฆษก สศช. เนื่องจากมีการเปลี่ยนแปลงการดำรงตำแหน่งระดับสูงภายใน สศช. [เป็นการดำเนินการตามมติคณะรัฐมนตรี (5 มกราคม 2559) ที่กำหนดให้ทุกส่วนราชการแต่งตั้งผู้ทำหน้าที่โฆษกกระทรวง/หน่วยงานอย่างเป็นทางการ แล้วแจ้งสำนักเลขาธิการคณะรัฐมนตรีรวบรวมรายชื่อเสนอคณะรัฐมนตรีทราบ] สรุปได้ ดังนี้ </w:t>
      </w:r>
    </w:p>
    <w:p w:rsidR="008124DF" w:rsidRPr="008124DF" w:rsidRDefault="008124DF" w:rsidP="008124D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124D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1. นายวันฉัตร สุวรรณกิตติ รองเลขาธิการสภาพัฒนาการเศรษฐกิจและสังคมแห่งชาติ เป็น โฆษก สศช.  </w:t>
      </w:r>
    </w:p>
    <w:p w:rsidR="00F5775E" w:rsidRDefault="008124DF" w:rsidP="008124DF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4D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124D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นางนภัสชล ทองสมจิตร ที่ปรึกษาด้านนโยบายและแผนงาน เป็น รองโฆษก สศช.</w:t>
      </w:r>
      <w:r w:rsidR="00EA2199"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C52BBE" w:rsidRPr="00997232" w:rsidRDefault="00C52BBE" w:rsidP="008124DF">
      <w:pPr>
        <w:spacing w:line="320" w:lineRule="exact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</w:p>
    <w:p w:rsidR="00F5775E" w:rsidRPr="00997232" w:rsidRDefault="008C5473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38</w:t>
      </w:r>
      <w:r w:rsidR="001A5674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F5775E"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คณะรัฐมนตรีมีมติอนุมัติตามที่สำนักงานคณะกรรมการกฤษฎีกาเสนอแต่งตั้งข้าราชการพลเรือนสามัญ สังกัดสำนักนายกรัฐมนตรี ให้ดำรงตำแหน่งประเภทวิชาการ ระดับทรงคุณวุฒิ จำนวน 2 ราย ตั้งแต่วันที่ </w:t>
      </w:r>
      <w:r w:rsidR="002E56C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30 ธันวาคม 2563 ซึ่งเป็นวันที่มีคุณสมบัติครบถ้วนสมบูรณ์ ดังนี้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นายกิตติศักดิ์ จุลสำรวล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ผู้อำนวยการกอง [ผู้อำนวยการเฉพาะด้าน (นิติการ) ระดับสูง] กองหลักนิติบัญญัติ สำนักงานคณะกรรมการกฤษฎีกา ดำรงตำแหน่ง กรรมการร่างกฎหมายประจำ (นักกฎหมายกฤษฎีกาทรงคุณวุฒิ) สำนักงานคณะกรรมการกฤษฎีกา 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997232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นางสาวนุชนาถ เกษมพิบูลย์ไชย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ผู้อำนวยการกอง [ผู้อำนวยการเฉพาะด้าน (นิติการ) ระดับสูง] กองกฎหมายต่างประเทศ สำนักงานคณะกรรมการกฤษฎีกา ดำรงตำแหน่ง กรรมการร่างกฎหมายประจำ </w:t>
      </w:r>
      <w:r w:rsidR="002E56C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(นักกฎหมายกฤษฎีกาทรงคุณวุฒิ) สำนักงานคณะกรรมการกฤษฎีกา </w:t>
      </w:r>
    </w:p>
    <w:p w:rsidR="00F5775E" w:rsidRPr="00997232" w:rsidRDefault="00F5775E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50676" w:rsidRPr="00997232" w:rsidRDefault="008C5473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39</w:t>
      </w:r>
      <w:r w:rsidR="001A5674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150676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คณะรัฐมนตรีมีมติอนุมัติตามที่รัฐมนตรีว่าการกระทรวงดิจิทัลเพื่อเศรษฐกิจและสังคมเสนอแต่งตั้ง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นางสาวสุกันยาณี ยะวิญชาญ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รองอธิบดีกรมอุตุนิยมวิทยา ให้ดำรงตำแหน่ง ผู้ตรวจราชการกระทรวง สำนักงานปลัดกระทรวง กระทรวงดิจิทัลเพื่อเศรษฐกิจและสังคม เพื่อทดแทนตำแหน่งที่ว่าง ตั้งแต่วันที่ทรงพระกรุณาโปรดเกล้าโปรดกระหม่อมแต่งตั้งเป็นต้นไป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50676" w:rsidRPr="00997232" w:rsidRDefault="008C5473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40</w:t>
      </w:r>
      <w:r w:rsidR="001A5674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="00150676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เรื่อง การต่อเวลาการดำรงตำแหน่งของปลัดกระทรวงยุติธรรม (ครั้งที่ 1)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คณะรัฐมนตรีมีมติอนุมัติการต่อเวลาการดำรงตำแหน่งของ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นายวิศิษฏ์ วิศิษฏ์สรอรรถ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ปลัดกระทรวง สำนักงานปลัดกระทรวง กระทรวงยุติธรรม ซึ่งจะดำรงตำแหน่งดังกล่าวครบ 4 ปี ในวันที่ 5 มิถุนายน 2564 ต่อไปอีก</w:t>
      </w:r>
      <w:r w:rsidR="002E56C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 ปี ตั้งแต่วันที่ 6 มิถุนายน 2564 ถึงวันที่ 5 มิถุนายน 2565 ตามที่รัฐมนตรีว่าการกระทรวงยุติธรรมเสนอ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150676" w:rsidRPr="00997232" w:rsidRDefault="008C5473" w:rsidP="00997232">
      <w:pPr>
        <w:spacing w:line="320" w:lineRule="exact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41</w:t>
      </w:r>
      <w:r w:rsidR="001A5674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. </w:t>
      </w:r>
      <w:r w:rsidR="00150676"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เรื่อง การแต่งตั้งกรรมการผู้ทรงคุณวุฒิในคณะกรรมการคดีพิเศษ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รัฐมนตรีมีมติอนุมัติตามที่กระทรวงยุติธรรมเสนอแต่งตั้งกรรมการผู้ทรงคุณวุฒิในคณะกรรมการคดีพิเศษ จำนวน 9 คน เนื่องจากกรรมการผู้ทรงคุณวุฒิเดิมได้ดำรงตำแหน่งครบวาระสองปี ดังนี้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1.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นายศรพล ตุลยะเสถียร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(ด้านเศรษฐศาสตร์)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2.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นายสราวุธ เบญจกุล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(ด้านการเงินการธนาคาร)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3.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พันตำรวจเอก ญาณพล ยั่งยืน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(ด้านเทคโนโลยีสารสนเทศ)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4.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นายธีระพงษ์ วงศ์ศิวะวิลาส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(ด้านกฎหมาย)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5.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นายดำรงศักดิ์ เครือแก้ว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(ด้านกฎหมาย)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6.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พลเอก ณรงค์ฤทธิ์ อิศรัตน์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(ด้านความมั่นคงประเทศ)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7.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พลตำรวจเอก ธนิตศักดิ์ ธีระสวัสดิ์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(ด้านการสอบสวนคดีอาญา) 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8.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พลตำรวจเอก ชัยยะ ศิริอำพันธ์กุล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(ด้านการป้องกันและปราบปรามการฟอกเงิน) </w:t>
      </w:r>
    </w:p>
    <w:p w:rsidR="00150676" w:rsidRPr="00997232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9. </w:t>
      </w:r>
      <w:r w:rsidRPr="0099723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นายมานะ นิมิตรมงคล</w:t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(ด้านการป้องกันและปราบปรามการทุจริต) </w:t>
      </w:r>
    </w:p>
    <w:p w:rsidR="002E56CF" w:rsidRDefault="00150676" w:rsidP="00997232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9972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ทั้งนี้ ตั้งแต่วันที่ 25 พฤษภาคม 2564 เป็นต้นไป</w:t>
      </w:r>
    </w:p>
    <w:p w:rsidR="00044F33" w:rsidRPr="00997232" w:rsidRDefault="002E56CF" w:rsidP="002E56CF">
      <w:pPr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</w:t>
      </w:r>
      <w:bookmarkStart w:id="1" w:name="_GoBack"/>
      <w:bookmarkEnd w:id="1"/>
    </w:p>
    <w:sectPr w:rsidR="00044F33" w:rsidRPr="00997232" w:rsidSect="00B666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AA" w:rsidRDefault="009115AA">
      <w:r>
        <w:separator/>
      </w:r>
    </w:p>
  </w:endnote>
  <w:endnote w:type="continuationSeparator" w:id="0">
    <w:p w:rsidR="009115AA" w:rsidRDefault="0091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6" w:rsidRDefault="00781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6" w:rsidRPr="00281C47" w:rsidRDefault="0078104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6" w:rsidRPr="00EB167C" w:rsidRDefault="0078104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781046" w:rsidRPr="00EB167C" w:rsidRDefault="00781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AA" w:rsidRDefault="009115AA">
      <w:r>
        <w:separator/>
      </w:r>
    </w:p>
  </w:footnote>
  <w:footnote w:type="continuationSeparator" w:id="0">
    <w:p w:rsidR="009115AA" w:rsidRDefault="0091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6" w:rsidRDefault="007810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781046" w:rsidRDefault="0078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6" w:rsidRDefault="0078104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2E56CF">
      <w:rPr>
        <w:rStyle w:val="PageNumber"/>
        <w:rFonts w:ascii="Cordia New" w:hAnsi="Cordia New" w:cs="Cordia New"/>
        <w:noProof/>
        <w:sz w:val="32"/>
        <w:szCs w:val="32"/>
        <w:cs/>
      </w:rPr>
      <w:t>59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781046" w:rsidRDefault="00781046">
    <w:pPr>
      <w:pStyle w:val="Header"/>
    </w:pPr>
  </w:p>
  <w:p w:rsidR="00781046" w:rsidRDefault="007810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46" w:rsidRDefault="004C6578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 w:rsidR="00781046">
      <w:rPr>
        <w:noProof/>
      </w:rPr>
      <w:t>1</w:t>
    </w:r>
    <w:r>
      <w:rPr>
        <w:noProof/>
      </w:rPr>
      <w:fldChar w:fldCharType="end"/>
    </w:r>
  </w:p>
  <w:p w:rsidR="00781046" w:rsidRDefault="0078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 w15:restartNumberingAfterBreak="0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 w15:restartNumberingAfterBreak="0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0F1747"/>
    <w:multiLevelType w:val="hybridMultilevel"/>
    <w:tmpl w:val="CC80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8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2" w15:restartNumberingAfterBreak="0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 w15:restartNumberingAfterBreak="0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4" w15:restartNumberingAfterBreak="0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2" w15:restartNumberingAfterBreak="0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7232639"/>
    <w:multiLevelType w:val="hybridMultilevel"/>
    <w:tmpl w:val="62ACC940"/>
    <w:lvl w:ilvl="0" w:tplc="62E21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5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9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45"/>
  </w:num>
  <w:num w:numId="4">
    <w:abstractNumId w:val="1"/>
  </w:num>
  <w:num w:numId="5">
    <w:abstractNumId w:val="28"/>
  </w:num>
  <w:num w:numId="6">
    <w:abstractNumId w:val="14"/>
  </w:num>
  <w:num w:numId="7">
    <w:abstractNumId w:val="9"/>
  </w:num>
  <w:num w:numId="8">
    <w:abstractNumId w:val="32"/>
  </w:num>
  <w:num w:numId="9">
    <w:abstractNumId w:val="29"/>
  </w:num>
  <w:num w:numId="10">
    <w:abstractNumId w:val="23"/>
  </w:num>
  <w:num w:numId="11">
    <w:abstractNumId w:val="4"/>
  </w:num>
  <w:num w:numId="12">
    <w:abstractNumId w:val="24"/>
  </w:num>
  <w:num w:numId="13">
    <w:abstractNumId w:val="37"/>
  </w:num>
  <w:num w:numId="14">
    <w:abstractNumId w:val="8"/>
  </w:num>
  <w:num w:numId="15">
    <w:abstractNumId w:val="36"/>
  </w:num>
  <w:num w:numId="16">
    <w:abstractNumId w:val="6"/>
  </w:num>
  <w:num w:numId="17">
    <w:abstractNumId w:val="39"/>
  </w:num>
  <w:num w:numId="18">
    <w:abstractNumId w:val="13"/>
  </w:num>
  <w:num w:numId="19">
    <w:abstractNumId w:val="31"/>
  </w:num>
  <w:num w:numId="20">
    <w:abstractNumId w:val="18"/>
  </w:num>
  <w:num w:numId="21">
    <w:abstractNumId w:val="2"/>
  </w:num>
  <w:num w:numId="22">
    <w:abstractNumId w:val="17"/>
  </w:num>
  <w:num w:numId="23">
    <w:abstractNumId w:val="10"/>
  </w:num>
  <w:num w:numId="24">
    <w:abstractNumId w:val="16"/>
  </w:num>
  <w:num w:numId="25">
    <w:abstractNumId w:val="2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7"/>
  </w:num>
  <w:num w:numId="29">
    <w:abstractNumId w:val="27"/>
  </w:num>
  <w:num w:numId="30">
    <w:abstractNumId w:val="35"/>
  </w:num>
  <w:num w:numId="31">
    <w:abstractNumId w:val="12"/>
  </w:num>
  <w:num w:numId="32">
    <w:abstractNumId w:val="30"/>
  </w:num>
  <w:num w:numId="33">
    <w:abstractNumId w:val="19"/>
  </w:num>
  <w:num w:numId="34">
    <w:abstractNumId w:val="46"/>
  </w:num>
  <w:num w:numId="35">
    <w:abstractNumId w:val="3"/>
  </w:num>
  <w:num w:numId="36">
    <w:abstractNumId w:val="25"/>
  </w:num>
  <w:num w:numId="37">
    <w:abstractNumId w:val="20"/>
  </w:num>
  <w:num w:numId="38">
    <w:abstractNumId w:val="11"/>
  </w:num>
  <w:num w:numId="39">
    <w:abstractNumId w:val="40"/>
  </w:num>
  <w:num w:numId="40">
    <w:abstractNumId w:val="41"/>
  </w:num>
  <w:num w:numId="41">
    <w:abstractNumId w:val="22"/>
  </w:num>
  <w:num w:numId="42">
    <w:abstractNumId w:val="5"/>
  </w:num>
  <w:num w:numId="43">
    <w:abstractNumId w:val="34"/>
  </w:num>
  <w:num w:numId="44">
    <w:abstractNumId w:val="44"/>
  </w:num>
  <w:num w:numId="45">
    <w:abstractNumId w:val="38"/>
  </w:num>
  <w:num w:numId="46">
    <w:abstractNumId w:val="42"/>
  </w:num>
  <w:num w:numId="47">
    <w:abstractNumId w:val="33"/>
  </w:num>
  <w:num w:numId="4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1FD"/>
    <w:rsid w:val="000052AC"/>
    <w:rsid w:val="0000646D"/>
    <w:rsid w:val="000066B4"/>
    <w:rsid w:val="00006864"/>
    <w:rsid w:val="00006D0F"/>
    <w:rsid w:val="00007CD7"/>
    <w:rsid w:val="00007FA5"/>
    <w:rsid w:val="00012E07"/>
    <w:rsid w:val="00013160"/>
    <w:rsid w:val="000132E2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18C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6D31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7E2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6F5B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39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133"/>
    <w:rsid w:val="000D6D93"/>
    <w:rsid w:val="000D7D72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0676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EE5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086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674"/>
    <w:rsid w:val="001A5871"/>
    <w:rsid w:val="001A5C25"/>
    <w:rsid w:val="001A650B"/>
    <w:rsid w:val="001A6912"/>
    <w:rsid w:val="001A7695"/>
    <w:rsid w:val="001A7F3B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254"/>
    <w:rsid w:val="001E3824"/>
    <w:rsid w:val="001E3BF2"/>
    <w:rsid w:val="001E4073"/>
    <w:rsid w:val="001E409F"/>
    <w:rsid w:val="001E4DA0"/>
    <w:rsid w:val="001E4F6D"/>
    <w:rsid w:val="001E6ED1"/>
    <w:rsid w:val="001E774C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4B26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53E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2EFA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070A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00C"/>
    <w:rsid w:val="002D4620"/>
    <w:rsid w:val="002D5823"/>
    <w:rsid w:val="002D5B00"/>
    <w:rsid w:val="002D6CAA"/>
    <w:rsid w:val="002D73ED"/>
    <w:rsid w:val="002D77B5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56CF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A02"/>
    <w:rsid w:val="00310BC5"/>
    <w:rsid w:val="00310DEB"/>
    <w:rsid w:val="003110DC"/>
    <w:rsid w:val="0031135A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627"/>
    <w:rsid w:val="00315D63"/>
    <w:rsid w:val="003167E8"/>
    <w:rsid w:val="00321754"/>
    <w:rsid w:val="00322152"/>
    <w:rsid w:val="00323AD1"/>
    <w:rsid w:val="00323FF6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48B"/>
    <w:rsid w:val="00364819"/>
    <w:rsid w:val="00365052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1E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696A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49E6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4F67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5EC1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5D08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B7331"/>
    <w:rsid w:val="004C005C"/>
    <w:rsid w:val="004C032E"/>
    <w:rsid w:val="004C056B"/>
    <w:rsid w:val="004C1AA8"/>
    <w:rsid w:val="004C31AB"/>
    <w:rsid w:val="004C3203"/>
    <w:rsid w:val="004C36A0"/>
    <w:rsid w:val="004C3D25"/>
    <w:rsid w:val="004C4108"/>
    <w:rsid w:val="004C59ED"/>
    <w:rsid w:val="004C5B1F"/>
    <w:rsid w:val="004C5FD7"/>
    <w:rsid w:val="004C64D0"/>
    <w:rsid w:val="004C6578"/>
    <w:rsid w:val="004C69F7"/>
    <w:rsid w:val="004C6B23"/>
    <w:rsid w:val="004C6FB0"/>
    <w:rsid w:val="004D0021"/>
    <w:rsid w:val="004D0218"/>
    <w:rsid w:val="004D08F2"/>
    <w:rsid w:val="004D0C3C"/>
    <w:rsid w:val="004D0E34"/>
    <w:rsid w:val="004D217E"/>
    <w:rsid w:val="004D21A1"/>
    <w:rsid w:val="004D29C7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13BF"/>
    <w:rsid w:val="004E2516"/>
    <w:rsid w:val="004E2BCD"/>
    <w:rsid w:val="004E2D4F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107"/>
    <w:rsid w:val="00536C1F"/>
    <w:rsid w:val="005372A3"/>
    <w:rsid w:val="0053769B"/>
    <w:rsid w:val="00541072"/>
    <w:rsid w:val="005412DA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3FD1"/>
    <w:rsid w:val="005745D6"/>
    <w:rsid w:val="00576B0E"/>
    <w:rsid w:val="00580060"/>
    <w:rsid w:val="00580249"/>
    <w:rsid w:val="0058057C"/>
    <w:rsid w:val="00580DAB"/>
    <w:rsid w:val="00580FB7"/>
    <w:rsid w:val="005811E8"/>
    <w:rsid w:val="00582443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2A7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4F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1ED0"/>
    <w:rsid w:val="005E29A2"/>
    <w:rsid w:val="005E3165"/>
    <w:rsid w:val="005E3498"/>
    <w:rsid w:val="005E43AE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16A64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9C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708"/>
    <w:rsid w:val="006B3C81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475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3D9C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570"/>
    <w:rsid w:val="00780625"/>
    <w:rsid w:val="00780C3A"/>
    <w:rsid w:val="00780CF1"/>
    <w:rsid w:val="00781046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7F0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11A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3907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E8D"/>
    <w:rsid w:val="008120F2"/>
    <w:rsid w:val="008124DF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968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42D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13B"/>
    <w:rsid w:val="00854EEB"/>
    <w:rsid w:val="0085506C"/>
    <w:rsid w:val="008559F1"/>
    <w:rsid w:val="00855BA1"/>
    <w:rsid w:val="00856C69"/>
    <w:rsid w:val="00856CDA"/>
    <w:rsid w:val="00856D7D"/>
    <w:rsid w:val="00857538"/>
    <w:rsid w:val="00860FB4"/>
    <w:rsid w:val="00861763"/>
    <w:rsid w:val="00861916"/>
    <w:rsid w:val="00861946"/>
    <w:rsid w:val="00862CCD"/>
    <w:rsid w:val="0086320C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DDF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B2F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473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13B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5A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AD0"/>
    <w:rsid w:val="00930C2A"/>
    <w:rsid w:val="00930E51"/>
    <w:rsid w:val="00930EA9"/>
    <w:rsid w:val="00931564"/>
    <w:rsid w:val="009320A3"/>
    <w:rsid w:val="009326EE"/>
    <w:rsid w:val="00932C77"/>
    <w:rsid w:val="0093312E"/>
    <w:rsid w:val="00933719"/>
    <w:rsid w:val="00934580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0643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175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5D02"/>
    <w:rsid w:val="00996963"/>
    <w:rsid w:val="00997232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295B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4B5B"/>
    <w:rsid w:val="00A3577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3E1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57E4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2C6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6E9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40ED"/>
    <w:rsid w:val="00AF5579"/>
    <w:rsid w:val="00AF5DE9"/>
    <w:rsid w:val="00AF6188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0C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34F"/>
    <w:rsid w:val="00BA171C"/>
    <w:rsid w:val="00BA182D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35B"/>
    <w:rsid w:val="00BB18BC"/>
    <w:rsid w:val="00BB19B7"/>
    <w:rsid w:val="00BB1BDD"/>
    <w:rsid w:val="00BB1C09"/>
    <w:rsid w:val="00BB28AB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6AC8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2B82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174E0"/>
    <w:rsid w:val="00C2058F"/>
    <w:rsid w:val="00C212D7"/>
    <w:rsid w:val="00C248D1"/>
    <w:rsid w:val="00C260DC"/>
    <w:rsid w:val="00C2735F"/>
    <w:rsid w:val="00C275B7"/>
    <w:rsid w:val="00C3060A"/>
    <w:rsid w:val="00C30DDA"/>
    <w:rsid w:val="00C30F44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923"/>
    <w:rsid w:val="00C50FA8"/>
    <w:rsid w:val="00C510CB"/>
    <w:rsid w:val="00C51149"/>
    <w:rsid w:val="00C513B3"/>
    <w:rsid w:val="00C51984"/>
    <w:rsid w:val="00C523CC"/>
    <w:rsid w:val="00C5276E"/>
    <w:rsid w:val="00C52BB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6B6C"/>
    <w:rsid w:val="00CA773E"/>
    <w:rsid w:val="00CA7E2C"/>
    <w:rsid w:val="00CB0C9B"/>
    <w:rsid w:val="00CB18D2"/>
    <w:rsid w:val="00CB1C7C"/>
    <w:rsid w:val="00CB2717"/>
    <w:rsid w:val="00CB2F36"/>
    <w:rsid w:val="00CB4791"/>
    <w:rsid w:val="00CB56B4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720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4F9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6980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884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4A5F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6F4"/>
    <w:rsid w:val="00E07BE5"/>
    <w:rsid w:val="00E10ABD"/>
    <w:rsid w:val="00E10ADB"/>
    <w:rsid w:val="00E10BE7"/>
    <w:rsid w:val="00E10F93"/>
    <w:rsid w:val="00E11AA1"/>
    <w:rsid w:val="00E121BA"/>
    <w:rsid w:val="00E128C7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523"/>
    <w:rsid w:val="00E218DB"/>
    <w:rsid w:val="00E21960"/>
    <w:rsid w:val="00E22020"/>
    <w:rsid w:val="00E22342"/>
    <w:rsid w:val="00E22882"/>
    <w:rsid w:val="00E238FA"/>
    <w:rsid w:val="00E23E2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3D7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2199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5F1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0288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6E5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B92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5775E"/>
    <w:rsid w:val="00F603EC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510D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594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5DA1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A9A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5EC3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0F00BB"/>
  <w15:docId w15:val="{9DF6D853-363C-4D47-9099-00440C3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"/>
    <w:link w:val="ListParagraph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Normal"/>
    <w:rsid w:val="0085753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t.go.t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6325-1413-4939-81C2-CCAF5AFE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59</Pages>
  <Words>28029</Words>
  <Characters>159767</Characters>
  <Application>Microsoft Office Word</Application>
  <DocSecurity>0</DocSecurity>
  <Lines>1331</Lines>
  <Paragraphs>374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187422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75</cp:revision>
  <cp:lastPrinted>2021-05-11T08:50:00Z</cp:lastPrinted>
  <dcterms:created xsi:type="dcterms:W3CDTF">2021-05-18T01:05:00Z</dcterms:created>
  <dcterms:modified xsi:type="dcterms:W3CDTF">2021-05-25T09:59:00Z</dcterms:modified>
</cp:coreProperties>
</file>