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0D4" w:rsidRPr="008C2673" w:rsidRDefault="00EC00D4" w:rsidP="00FD4B91">
      <w:pPr>
        <w:pStyle w:val="Title"/>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rPr>
        <w:t>http</w:t>
      </w:r>
      <w:r w:rsidRPr="008C2673">
        <w:rPr>
          <w:rFonts w:ascii="TH SarabunPSK" w:hAnsi="TH SarabunPSK" w:cs="TH SarabunPSK"/>
          <w:color w:val="0D0D0D" w:themeColor="text1" w:themeTint="F2"/>
          <w:sz w:val="32"/>
          <w:szCs w:val="32"/>
          <w:cs/>
        </w:rPr>
        <w:t>://</w:t>
      </w:r>
      <w:r w:rsidRPr="008C2673">
        <w:rPr>
          <w:rFonts w:ascii="TH SarabunPSK" w:hAnsi="TH SarabunPSK" w:cs="TH SarabunPSK"/>
          <w:color w:val="0D0D0D" w:themeColor="text1" w:themeTint="F2"/>
          <w:sz w:val="32"/>
          <w:szCs w:val="32"/>
        </w:rPr>
        <w:t>www</w:t>
      </w:r>
      <w:r w:rsidRPr="008C2673">
        <w:rPr>
          <w:rFonts w:ascii="TH SarabunPSK" w:hAnsi="TH SarabunPSK" w:cs="TH SarabunPSK"/>
          <w:color w:val="0D0D0D" w:themeColor="text1" w:themeTint="F2"/>
          <w:sz w:val="32"/>
          <w:szCs w:val="32"/>
          <w:cs/>
        </w:rPr>
        <w:t>.</w:t>
      </w:r>
      <w:r w:rsidRPr="008C2673">
        <w:rPr>
          <w:rFonts w:ascii="TH SarabunPSK" w:hAnsi="TH SarabunPSK" w:cs="TH SarabunPSK"/>
          <w:color w:val="0D0D0D" w:themeColor="text1" w:themeTint="F2"/>
          <w:sz w:val="32"/>
          <w:szCs w:val="32"/>
        </w:rPr>
        <w:t>thaigov</w:t>
      </w:r>
      <w:r w:rsidRPr="008C2673">
        <w:rPr>
          <w:rFonts w:ascii="TH SarabunPSK" w:hAnsi="TH SarabunPSK" w:cs="TH SarabunPSK"/>
          <w:color w:val="0D0D0D" w:themeColor="text1" w:themeTint="F2"/>
          <w:sz w:val="32"/>
          <w:szCs w:val="32"/>
          <w:cs/>
        </w:rPr>
        <w:t>.</w:t>
      </w:r>
      <w:r w:rsidRPr="008C2673">
        <w:rPr>
          <w:rFonts w:ascii="TH SarabunPSK" w:hAnsi="TH SarabunPSK" w:cs="TH SarabunPSK"/>
          <w:color w:val="0D0D0D" w:themeColor="text1" w:themeTint="F2"/>
          <w:sz w:val="32"/>
          <w:szCs w:val="32"/>
        </w:rPr>
        <w:t>go</w:t>
      </w:r>
      <w:r w:rsidRPr="008C2673">
        <w:rPr>
          <w:rFonts w:ascii="TH SarabunPSK" w:hAnsi="TH SarabunPSK" w:cs="TH SarabunPSK"/>
          <w:color w:val="0D0D0D" w:themeColor="text1" w:themeTint="F2"/>
          <w:sz w:val="32"/>
          <w:szCs w:val="32"/>
          <w:cs/>
        </w:rPr>
        <w:t>.</w:t>
      </w:r>
      <w:r w:rsidRPr="008C2673">
        <w:rPr>
          <w:rFonts w:ascii="TH SarabunPSK" w:hAnsi="TH SarabunPSK" w:cs="TH SarabunPSK"/>
          <w:color w:val="0D0D0D" w:themeColor="text1" w:themeTint="F2"/>
          <w:sz w:val="32"/>
          <w:szCs w:val="32"/>
        </w:rPr>
        <w:t>th</w:t>
      </w:r>
    </w:p>
    <w:p w:rsidR="00EC00D4" w:rsidRPr="008C2673" w:rsidRDefault="00EC00D4" w:rsidP="00FD4B91">
      <w:pPr>
        <w:spacing w:line="320" w:lineRule="exact"/>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(โปรดตรวจสอบมติคณะรัฐมนตรีที่เป็นทางการจากสำนักเลขาธิการคณะรัฐมนตรีอีกครั้ง)</w:t>
      </w:r>
    </w:p>
    <w:p w:rsidR="00EC00D4" w:rsidRPr="008C2673" w:rsidRDefault="00EC00D4" w:rsidP="00FD4B91">
      <w:pPr>
        <w:pStyle w:val="Title"/>
        <w:spacing w:line="320" w:lineRule="exact"/>
        <w:jc w:val="thaiDistribute"/>
        <w:rPr>
          <w:rFonts w:ascii="TH SarabunPSK" w:hAnsi="TH SarabunPSK" w:cs="TH SarabunPSK"/>
          <w:color w:val="0D0D0D" w:themeColor="text1" w:themeTint="F2"/>
          <w:sz w:val="32"/>
          <w:szCs w:val="32"/>
          <w:cs/>
        </w:rPr>
      </w:pPr>
    </w:p>
    <w:p w:rsidR="00EC00D4" w:rsidRPr="008C2673" w:rsidRDefault="00EC00D4" w:rsidP="00FD4B91">
      <w:pPr>
        <w:pStyle w:val="NormalWeb"/>
        <w:shd w:val="clear" w:color="auto" w:fill="FFFFFF"/>
        <w:spacing w:before="0" w:beforeAutospacing="0" w:after="0" w:afterAutospacing="0" w:line="320" w:lineRule="exact"/>
        <w:ind w:right="-177"/>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lang w:bidi="th-TH"/>
        </w:rPr>
        <w:tab/>
      </w:r>
      <w:r w:rsidRPr="008C2673">
        <w:rPr>
          <w:rFonts w:ascii="TH SarabunPSK" w:hAnsi="TH SarabunPSK" w:cs="TH SarabunPSK"/>
          <w:color w:val="0D0D0D" w:themeColor="text1" w:themeTint="F2"/>
          <w:sz w:val="32"/>
          <w:szCs w:val="32"/>
          <w:cs/>
          <w:lang w:bidi="th-TH"/>
        </w:rPr>
        <w:tab/>
        <w:t>วันนี้ (</w:t>
      </w:r>
      <w:r w:rsidR="00A74E47" w:rsidRPr="008C2673">
        <w:rPr>
          <w:rFonts w:ascii="TH SarabunPSK" w:hAnsi="TH SarabunPSK" w:cs="TH SarabunPSK"/>
          <w:color w:val="0D0D0D" w:themeColor="text1" w:themeTint="F2"/>
          <w:sz w:val="32"/>
          <w:szCs w:val="32"/>
          <w:lang w:bidi="th-TH"/>
        </w:rPr>
        <w:t>23</w:t>
      </w:r>
      <w:r w:rsidRPr="008C2673">
        <w:rPr>
          <w:rFonts w:ascii="TH SarabunPSK" w:hAnsi="TH SarabunPSK" w:cs="TH SarabunPSK"/>
          <w:color w:val="0D0D0D" w:themeColor="text1" w:themeTint="F2"/>
          <w:sz w:val="32"/>
          <w:szCs w:val="32"/>
          <w:cs/>
          <w:lang w:bidi="th-TH"/>
        </w:rPr>
        <w:t xml:space="preserve"> มีนาคม 2564)  </w:t>
      </w:r>
      <w:r w:rsidRPr="008C2673">
        <w:rPr>
          <w:rFonts w:ascii="TH SarabunPSK" w:hAnsi="TH SarabunPSK" w:cs="TH SarabunPSK"/>
          <w:color w:val="0D0D0D" w:themeColor="text1" w:themeTint="F2"/>
          <w:sz w:val="32"/>
          <w:szCs w:val="32"/>
          <w:shd w:val="clear" w:color="auto" w:fill="FFFFFF"/>
          <w:cs/>
          <w:lang w:bidi="th-TH"/>
        </w:rPr>
        <w:t xml:space="preserve">เวลา </w:t>
      </w:r>
      <w:r w:rsidRPr="008C2673">
        <w:rPr>
          <w:rFonts w:ascii="TH SarabunPSK" w:hAnsi="TH SarabunPSK" w:cs="TH SarabunPSK"/>
          <w:color w:val="0D0D0D" w:themeColor="text1" w:themeTint="F2"/>
          <w:sz w:val="32"/>
          <w:szCs w:val="32"/>
          <w:shd w:val="clear" w:color="auto" w:fill="FFFFFF"/>
        </w:rPr>
        <w:t>09</w:t>
      </w:r>
      <w:r w:rsidRPr="008C2673">
        <w:rPr>
          <w:rFonts w:ascii="TH SarabunPSK" w:hAnsi="TH SarabunPSK" w:cs="TH SarabunPSK"/>
          <w:color w:val="0D0D0D" w:themeColor="text1" w:themeTint="F2"/>
          <w:sz w:val="32"/>
          <w:szCs w:val="32"/>
          <w:shd w:val="clear" w:color="auto" w:fill="FFFFFF"/>
          <w:cs/>
          <w:lang w:bidi="th-TH"/>
        </w:rPr>
        <w:t>.</w:t>
      </w:r>
      <w:r w:rsidRPr="008C2673">
        <w:rPr>
          <w:rFonts w:ascii="TH SarabunPSK" w:hAnsi="TH SarabunPSK" w:cs="TH SarabunPSK"/>
          <w:color w:val="0D0D0D" w:themeColor="text1" w:themeTint="F2"/>
          <w:sz w:val="32"/>
          <w:szCs w:val="32"/>
          <w:shd w:val="clear" w:color="auto" w:fill="FFFFFF"/>
        </w:rPr>
        <w:t xml:space="preserve">00 </w:t>
      </w:r>
      <w:r w:rsidRPr="008C2673">
        <w:rPr>
          <w:rFonts w:ascii="TH SarabunPSK" w:hAnsi="TH SarabunPSK" w:cs="TH SarabunPSK"/>
          <w:color w:val="0D0D0D" w:themeColor="text1" w:themeTint="F2"/>
          <w:sz w:val="32"/>
          <w:szCs w:val="32"/>
          <w:shd w:val="clear" w:color="auto" w:fill="FFFFFF"/>
          <w:cs/>
          <w:lang w:bidi="th-TH"/>
        </w:rPr>
        <w:t>น</w:t>
      </w:r>
      <w:r w:rsidRPr="008C2673">
        <w:rPr>
          <w:rFonts w:ascii="TH SarabunPSK" w:hAnsi="TH SarabunPSK" w:cs="TH SarabunPSK"/>
          <w:color w:val="0D0D0D" w:themeColor="text1" w:themeTint="F2"/>
          <w:sz w:val="32"/>
          <w:szCs w:val="32"/>
          <w:shd w:val="clear" w:color="auto" w:fill="FFFFFF"/>
          <w:rtl/>
          <w:cs/>
          <w:lang w:bidi="th-TH"/>
        </w:rPr>
        <w:t>.</w:t>
      </w:r>
      <w:r w:rsidRPr="008C2673">
        <w:rPr>
          <w:rFonts w:ascii="TH SarabunPSK" w:hAnsi="TH SarabunPSK" w:cs="TH SarabunPSK"/>
          <w:color w:val="0D0D0D" w:themeColor="text1" w:themeTint="F2"/>
          <w:sz w:val="32"/>
          <w:szCs w:val="32"/>
          <w:shd w:val="clear" w:color="auto" w:fill="FFFFFF"/>
        </w:rPr>
        <w:t>   </w:t>
      </w:r>
      <w:r w:rsidRPr="008C2673">
        <w:rPr>
          <w:rFonts w:ascii="TH SarabunPSK" w:hAnsi="TH SarabunPSK" w:cs="TH SarabunPSK"/>
          <w:color w:val="0D0D0D" w:themeColor="text1" w:themeTint="F2"/>
          <w:sz w:val="32"/>
          <w:szCs w:val="32"/>
          <w:shd w:val="clear" w:color="auto" w:fill="FFFFFF"/>
          <w:cs/>
          <w:lang w:bidi="th-TH"/>
        </w:rPr>
        <w:t>พลเอก ประยุทธ์  จันทร์โอชา นายกรัฐมนตรี                  เป็นประธานการประชุมคณะรัฐมนตรี ณ ตึกสันติไมตรี</w:t>
      </w:r>
      <w:r w:rsidR="00D77190" w:rsidRPr="008C2673">
        <w:rPr>
          <w:rFonts w:ascii="TH SarabunPSK" w:hAnsi="TH SarabunPSK" w:cs="TH SarabunPSK"/>
          <w:color w:val="0D0D0D" w:themeColor="text1" w:themeTint="F2"/>
          <w:sz w:val="32"/>
          <w:szCs w:val="32"/>
          <w:shd w:val="clear" w:color="auto" w:fill="FFFFFF"/>
          <w:cs/>
          <w:lang w:bidi="th-TH"/>
        </w:rPr>
        <w:t xml:space="preserve"> </w:t>
      </w:r>
      <w:r w:rsidR="00D77190" w:rsidRPr="008C2673">
        <w:rPr>
          <w:rFonts w:ascii="TH SarabunPSK" w:hAnsi="TH SarabunPSK" w:cs="TH SarabunPSK" w:hint="cs"/>
          <w:color w:val="0D0D0D" w:themeColor="text1" w:themeTint="F2"/>
          <w:sz w:val="32"/>
          <w:szCs w:val="32"/>
          <w:shd w:val="clear" w:color="auto" w:fill="FFFFFF"/>
          <w:cs/>
          <w:lang w:bidi="th-TH"/>
        </w:rPr>
        <w:t>(หลังนอก) ทำเนียบรัฐบาล</w:t>
      </w:r>
      <w:r w:rsidRPr="008C2673">
        <w:rPr>
          <w:rFonts w:ascii="TH SarabunPSK" w:hAnsi="TH SarabunPSK" w:cs="TH SarabunPSK"/>
          <w:color w:val="0D0D0D" w:themeColor="text1" w:themeTint="F2"/>
          <w:sz w:val="32"/>
          <w:szCs w:val="32"/>
          <w:shd w:val="clear" w:color="auto" w:fill="FFFFFF"/>
        </w:rPr>
        <w:t> </w:t>
      </w:r>
      <w:r w:rsidRPr="008C2673">
        <w:rPr>
          <w:rFonts w:ascii="TH SarabunPSK" w:hAnsi="TH SarabunPSK" w:cs="TH SarabunPSK"/>
          <w:color w:val="0D0D0D" w:themeColor="text1" w:themeTint="F2"/>
          <w:sz w:val="32"/>
          <w:szCs w:val="32"/>
          <w:cs/>
          <w:lang w:bidi="th-TH"/>
        </w:rPr>
        <w:t>ซึ่งสรุปสาระสำคัญดังนี้</w:t>
      </w:r>
    </w:p>
    <w:p w:rsidR="00EC00D4" w:rsidRPr="008C2673" w:rsidRDefault="00EC00D4" w:rsidP="00FD4B91">
      <w:pPr>
        <w:pStyle w:val="NormalWeb"/>
        <w:shd w:val="clear" w:color="auto" w:fill="FFFFFF"/>
        <w:spacing w:before="0" w:beforeAutospacing="0" w:after="0" w:afterAutospacing="0" w:line="320" w:lineRule="exact"/>
        <w:rPr>
          <w:rFonts w:ascii="TH SarabunPSK" w:hAnsi="TH SarabunPSK" w:cs="TH SarabunPSK"/>
          <w:color w:val="0D0D0D" w:themeColor="text1" w:themeTint="F2"/>
          <w:sz w:val="32"/>
          <w:szCs w:val="32"/>
          <w:lang w:bidi="th-T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8C2673" w:rsidRPr="008C2673" w:rsidTr="00157AF4">
        <w:tc>
          <w:tcPr>
            <w:tcW w:w="9594" w:type="dxa"/>
          </w:tcPr>
          <w:p w:rsidR="00157AF4" w:rsidRPr="008C2673" w:rsidRDefault="00157AF4" w:rsidP="00FD4B91">
            <w:pPr>
              <w:spacing w:line="320" w:lineRule="exact"/>
              <w:jc w:val="center"/>
              <w:rPr>
                <w:rFonts w:ascii="TH SarabunPSK" w:hAnsi="TH SarabunPSK" w:cs="TH SarabunPSK"/>
                <w:b/>
                <w:bCs/>
                <w:color w:val="0D0D0D" w:themeColor="text1" w:themeTint="F2"/>
                <w:sz w:val="32"/>
                <w:szCs w:val="32"/>
                <w:cs/>
              </w:rPr>
            </w:pPr>
            <w:r w:rsidRPr="008C2673">
              <w:rPr>
                <w:rFonts w:ascii="TH SarabunPSK" w:hAnsi="TH SarabunPSK" w:cs="TH SarabunPSK"/>
                <w:b/>
                <w:bCs/>
                <w:color w:val="0D0D0D" w:themeColor="text1" w:themeTint="F2"/>
                <w:sz w:val="32"/>
                <w:szCs w:val="32"/>
                <w:cs/>
              </w:rPr>
              <w:t>กฎหมาย</w:t>
            </w:r>
          </w:p>
        </w:tc>
      </w:tr>
    </w:tbl>
    <w:p w:rsidR="00157AF4" w:rsidRPr="008C2673" w:rsidRDefault="001959B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rPr>
        <w:tab/>
      </w:r>
      <w:r w:rsidRPr="008C2673">
        <w:rPr>
          <w:rFonts w:ascii="TH SarabunPSK" w:hAnsi="TH SarabunPSK" w:cs="TH SarabunPSK"/>
          <w:color w:val="0D0D0D" w:themeColor="text1" w:themeTint="F2"/>
          <w:sz w:val="32"/>
          <w:szCs w:val="32"/>
        </w:rPr>
        <w:tab/>
      </w:r>
      <w:r w:rsidR="00157AF4" w:rsidRPr="008C2673">
        <w:rPr>
          <w:rFonts w:ascii="TH SarabunPSK" w:hAnsi="TH SarabunPSK" w:cs="TH SarabunPSK"/>
          <w:color w:val="0D0D0D" w:themeColor="text1" w:themeTint="F2"/>
          <w:sz w:val="32"/>
          <w:szCs w:val="32"/>
        </w:rPr>
        <w:t>1</w:t>
      </w:r>
      <w:r w:rsidR="00157AF4"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 xml:space="preserve">เรื่อง </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ร่างพระราชบัญญัติข้อมูลข่าวสารของราชการ (</w:t>
      </w:r>
      <w:proofErr w:type="gramStart"/>
      <w:r w:rsidR="00157AF4" w:rsidRPr="008C2673">
        <w:rPr>
          <w:rFonts w:ascii="TH SarabunPSK" w:hAnsi="TH SarabunPSK" w:cs="TH SarabunPSK"/>
          <w:color w:val="0D0D0D" w:themeColor="text1" w:themeTint="F2"/>
          <w:sz w:val="32"/>
          <w:szCs w:val="32"/>
          <w:cs/>
        </w:rPr>
        <w:t>ฉบับที่ ..</w:t>
      </w:r>
      <w:proofErr w:type="gramEnd"/>
      <w:r w:rsidR="00157AF4" w:rsidRPr="008C2673">
        <w:rPr>
          <w:rFonts w:ascii="TH SarabunPSK" w:hAnsi="TH SarabunPSK" w:cs="TH SarabunPSK"/>
          <w:color w:val="0D0D0D" w:themeColor="text1" w:themeTint="F2"/>
          <w:sz w:val="32"/>
          <w:szCs w:val="32"/>
          <w:cs/>
        </w:rPr>
        <w:t xml:space="preserve">) พ.ศ. …. </w:t>
      </w:r>
    </w:p>
    <w:p w:rsidR="00157AF4" w:rsidRPr="008C2673" w:rsidRDefault="001959B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rPr>
        <w:tab/>
      </w:r>
      <w:r w:rsidRPr="008C2673">
        <w:rPr>
          <w:rFonts w:ascii="TH SarabunPSK" w:hAnsi="TH SarabunPSK" w:cs="TH SarabunPSK"/>
          <w:color w:val="0D0D0D" w:themeColor="text1" w:themeTint="F2"/>
          <w:sz w:val="32"/>
          <w:szCs w:val="32"/>
        </w:rPr>
        <w:tab/>
      </w:r>
      <w:r w:rsidR="00157AF4" w:rsidRPr="008C2673">
        <w:rPr>
          <w:rFonts w:ascii="TH SarabunPSK" w:hAnsi="TH SarabunPSK" w:cs="TH SarabunPSK"/>
          <w:color w:val="0D0D0D" w:themeColor="text1" w:themeTint="F2"/>
          <w:sz w:val="32"/>
          <w:szCs w:val="32"/>
        </w:rPr>
        <w:t>2</w:t>
      </w:r>
      <w:r w:rsidR="00157AF4"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 xml:space="preserve">เรื่อง </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 xml:space="preserve">ร่างพระราชกฤษฎีกากำหนดเขตที่ดินที่จะเวนคืน ในท้องที่ตำบลสำโรงเหนือ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 xml:space="preserve">อำเภอเมืองสมุทรปราการ และตำบลบางแก้ว ตำบลบางพลีใหญ่ อำเภอบางพลี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 xml:space="preserve">จังหวัดสมุทรปราการ </w:t>
      </w:r>
      <w:proofErr w:type="gramStart"/>
      <w:r w:rsidR="00157AF4" w:rsidRPr="008C2673">
        <w:rPr>
          <w:rFonts w:ascii="TH SarabunPSK" w:hAnsi="TH SarabunPSK" w:cs="TH SarabunPSK"/>
          <w:color w:val="0D0D0D" w:themeColor="text1" w:themeTint="F2"/>
          <w:sz w:val="32"/>
          <w:szCs w:val="32"/>
          <w:cs/>
        </w:rPr>
        <w:t>พ.ศ.</w:t>
      </w:r>
      <w:proofErr w:type="gramEnd"/>
      <w:r w:rsidR="00157AF4" w:rsidRPr="008C2673">
        <w:rPr>
          <w:rFonts w:ascii="TH SarabunPSK" w:hAnsi="TH SarabunPSK" w:cs="TH SarabunPSK"/>
          <w:color w:val="0D0D0D" w:themeColor="text1" w:themeTint="F2"/>
          <w:sz w:val="32"/>
          <w:szCs w:val="32"/>
          <w:cs/>
        </w:rPr>
        <w:t xml:space="preserve"> .... </w:t>
      </w:r>
    </w:p>
    <w:p w:rsidR="001959B9" w:rsidRPr="008C2673" w:rsidRDefault="001959B9"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bdr w:val="none" w:sz="0" w:space="0" w:color="auto" w:frame="1"/>
        </w:rPr>
      </w:pPr>
      <w:r w:rsidRPr="008C2673">
        <w:rPr>
          <w:rFonts w:ascii="TH SarabunPSK" w:hAnsi="TH SarabunPSK" w:cs="TH SarabunPSK"/>
          <w:color w:val="0D0D0D" w:themeColor="text1" w:themeTint="F2"/>
          <w:sz w:val="32"/>
          <w:szCs w:val="32"/>
          <w:bdr w:val="none" w:sz="0" w:space="0" w:color="auto" w:frame="1"/>
        </w:rPr>
        <w:tab/>
      </w:r>
      <w:r w:rsidRPr="008C2673">
        <w:rPr>
          <w:rFonts w:ascii="TH SarabunPSK" w:hAnsi="TH SarabunPSK" w:cs="TH SarabunPSK"/>
          <w:color w:val="0D0D0D" w:themeColor="text1" w:themeTint="F2"/>
          <w:sz w:val="32"/>
          <w:szCs w:val="32"/>
          <w:bdr w:val="none" w:sz="0" w:space="0" w:color="auto" w:frame="1"/>
        </w:rPr>
        <w:tab/>
      </w:r>
      <w:r w:rsidR="00157AF4" w:rsidRPr="008C2673">
        <w:rPr>
          <w:rFonts w:ascii="TH SarabunPSK" w:hAnsi="TH SarabunPSK" w:cs="TH SarabunPSK"/>
          <w:color w:val="0D0D0D" w:themeColor="text1" w:themeTint="F2"/>
          <w:sz w:val="32"/>
          <w:szCs w:val="32"/>
          <w:bdr w:val="none" w:sz="0" w:space="0" w:color="auto" w:frame="1"/>
        </w:rPr>
        <w:t>3</w:t>
      </w:r>
      <w:r w:rsidR="00157AF4" w:rsidRPr="008C2673">
        <w:rPr>
          <w:rFonts w:ascii="TH SarabunPSK" w:hAnsi="TH SarabunPSK" w:cs="TH SarabunPSK"/>
          <w:color w:val="0D0D0D" w:themeColor="text1" w:themeTint="F2"/>
          <w:sz w:val="32"/>
          <w:szCs w:val="32"/>
          <w:bdr w:val="none" w:sz="0" w:space="0" w:color="auto" w:frame="1"/>
          <w:cs/>
        </w:rPr>
        <w:t xml:space="preserve">. </w:t>
      </w:r>
      <w:r w:rsidRPr="008C2673">
        <w:rPr>
          <w:rFonts w:ascii="TH SarabunPSK" w:hAnsi="TH SarabunPSK" w:cs="TH SarabunPSK"/>
          <w:color w:val="0D0D0D" w:themeColor="text1" w:themeTint="F2"/>
          <w:sz w:val="32"/>
          <w:szCs w:val="32"/>
          <w:bdr w:val="none" w:sz="0" w:space="0" w:color="auto" w:frame="1"/>
          <w:cs/>
        </w:rPr>
        <w:tab/>
      </w:r>
      <w:r w:rsidR="00157AF4" w:rsidRPr="008C2673">
        <w:rPr>
          <w:rFonts w:ascii="TH SarabunPSK" w:hAnsi="TH SarabunPSK" w:cs="TH SarabunPSK"/>
          <w:color w:val="0D0D0D" w:themeColor="text1" w:themeTint="F2"/>
          <w:sz w:val="32"/>
          <w:szCs w:val="32"/>
          <w:bdr w:val="none" w:sz="0" w:space="0" w:color="auto" w:frame="1"/>
          <w:cs/>
        </w:rPr>
        <w:t>เรื่อง</w:t>
      </w:r>
      <w:r w:rsidR="00157AF4" w:rsidRPr="008C2673">
        <w:rPr>
          <w:rFonts w:ascii="TH SarabunPSK" w:hAnsi="TH SarabunPSK" w:cs="TH SarabunPSK"/>
          <w:color w:val="0D0D0D" w:themeColor="text1" w:themeTint="F2"/>
          <w:sz w:val="32"/>
          <w:szCs w:val="32"/>
          <w:bdr w:val="none" w:sz="0" w:space="0" w:color="auto" w:frame="1"/>
        </w:rPr>
        <w:t> </w:t>
      </w:r>
      <w:r w:rsidRPr="008C2673">
        <w:rPr>
          <w:rFonts w:ascii="TH SarabunPSK" w:hAnsi="TH SarabunPSK" w:cs="TH SarabunPSK"/>
          <w:color w:val="0D0D0D" w:themeColor="text1" w:themeTint="F2"/>
          <w:sz w:val="32"/>
          <w:szCs w:val="32"/>
          <w:bdr w:val="none" w:sz="0" w:space="0" w:color="auto" w:frame="1"/>
          <w:cs/>
        </w:rPr>
        <w:tab/>
      </w:r>
      <w:r w:rsidR="00157AF4" w:rsidRPr="008C2673">
        <w:rPr>
          <w:rFonts w:ascii="TH SarabunPSK" w:hAnsi="TH SarabunPSK" w:cs="TH SarabunPSK"/>
          <w:color w:val="0D0D0D" w:themeColor="text1" w:themeTint="F2"/>
          <w:sz w:val="32"/>
          <w:szCs w:val="32"/>
          <w:bdr w:val="none" w:sz="0" w:space="0" w:color="auto" w:frame="1"/>
          <w:cs/>
        </w:rPr>
        <w:t xml:space="preserve">ร่างพระราชกฤษฎีกาว่าด้วยปริญญาในสาขาวิชา อักษรย่อสำหรับสาขาวิชา </w:t>
      </w:r>
    </w:p>
    <w:p w:rsidR="001959B9" w:rsidRPr="008C2673" w:rsidRDefault="001959B9"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bdr w:val="none" w:sz="0" w:space="0" w:color="auto" w:frame="1"/>
        </w:rPr>
      </w:pPr>
      <w:r w:rsidRPr="008C2673">
        <w:rPr>
          <w:rFonts w:ascii="TH SarabunPSK" w:hAnsi="TH SarabunPSK" w:cs="TH SarabunPSK"/>
          <w:color w:val="0D0D0D" w:themeColor="text1" w:themeTint="F2"/>
          <w:sz w:val="32"/>
          <w:szCs w:val="32"/>
          <w:bdr w:val="none" w:sz="0" w:space="0" w:color="auto" w:frame="1"/>
          <w:cs/>
        </w:rPr>
        <w:tab/>
      </w:r>
      <w:r w:rsidRPr="008C2673">
        <w:rPr>
          <w:rFonts w:ascii="TH SarabunPSK" w:hAnsi="TH SarabunPSK" w:cs="TH SarabunPSK"/>
          <w:color w:val="0D0D0D" w:themeColor="text1" w:themeTint="F2"/>
          <w:sz w:val="32"/>
          <w:szCs w:val="32"/>
          <w:bdr w:val="none" w:sz="0" w:space="0" w:color="auto" w:frame="1"/>
          <w:cs/>
        </w:rPr>
        <w:tab/>
      </w:r>
      <w:r w:rsidRPr="008C2673">
        <w:rPr>
          <w:rFonts w:ascii="TH SarabunPSK" w:hAnsi="TH SarabunPSK" w:cs="TH SarabunPSK"/>
          <w:color w:val="0D0D0D" w:themeColor="text1" w:themeTint="F2"/>
          <w:sz w:val="32"/>
          <w:szCs w:val="32"/>
          <w:bdr w:val="none" w:sz="0" w:space="0" w:color="auto" w:frame="1"/>
          <w:cs/>
        </w:rPr>
        <w:tab/>
      </w:r>
      <w:r w:rsidRPr="008C2673">
        <w:rPr>
          <w:rFonts w:ascii="TH SarabunPSK" w:hAnsi="TH SarabunPSK" w:cs="TH SarabunPSK"/>
          <w:color w:val="0D0D0D" w:themeColor="text1" w:themeTint="F2"/>
          <w:sz w:val="32"/>
          <w:szCs w:val="32"/>
          <w:bdr w:val="none" w:sz="0" w:space="0" w:color="auto" w:frame="1"/>
          <w:cs/>
        </w:rPr>
        <w:tab/>
      </w:r>
      <w:r w:rsidR="00157AF4" w:rsidRPr="008C2673">
        <w:rPr>
          <w:rFonts w:ascii="TH SarabunPSK" w:hAnsi="TH SarabunPSK" w:cs="TH SarabunPSK"/>
          <w:color w:val="0D0D0D" w:themeColor="text1" w:themeTint="F2"/>
          <w:sz w:val="32"/>
          <w:szCs w:val="32"/>
          <w:bdr w:val="none" w:sz="0" w:space="0" w:color="auto" w:frame="1"/>
          <w:cs/>
        </w:rPr>
        <w:t xml:space="preserve">ครุยวิทยฐานะ เข็มวิทยฐานะ และครุยประจำตำแหน่งของมหาวิทยาลัย </w:t>
      </w:r>
    </w:p>
    <w:p w:rsidR="00157AF4" w:rsidRPr="008C2673" w:rsidRDefault="001959B9"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bdr w:val="none" w:sz="0" w:space="0" w:color="auto" w:frame="1"/>
          <w:cs/>
        </w:rPr>
        <w:tab/>
      </w:r>
      <w:r w:rsidRPr="008C2673">
        <w:rPr>
          <w:rFonts w:ascii="TH SarabunPSK" w:hAnsi="TH SarabunPSK" w:cs="TH SarabunPSK"/>
          <w:color w:val="0D0D0D" w:themeColor="text1" w:themeTint="F2"/>
          <w:sz w:val="32"/>
          <w:szCs w:val="32"/>
          <w:bdr w:val="none" w:sz="0" w:space="0" w:color="auto" w:frame="1"/>
          <w:cs/>
        </w:rPr>
        <w:tab/>
      </w:r>
      <w:r w:rsidRPr="008C2673">
        <w:rPr>
          <w:rFonts w:ascii="TH SarabunPSK" w:hAnsi="TH SarabunPSK" w:cs="TH SarabunPSK"/>
          <w:color w:val="0D0D0D" w:themeColor="text1" w:themeTint="F2"/>
          <w:sz w:val="32"/>
          <w:szCs w:val="32"/>
          <w:bdr w:val="none" w:sz="0" w:space="0" w:color="auto" w:frame="1"/>
          <w:cs/>
        </w:rPr>
        <w:tab/>
      </w:r>
      <w:r w:rsidRPr="008C2673">
        <w:rPr>
          <w:rFonts w:ascii="TH SarabunPSK" w:hAnsi="TH SarabunPSK" w:cs="TH SarabunPSK"/>
          <w:color w:val="0D0D0D" w:themeColor="text1" w:themeTint="F2"/>
          <w:sz w:val="32"/>
          <w:szCs w:val="32"/>
          <w:bdr w:val="none" w:sz="0" w:space="0" w:color="auto" w:frame="1"/>
          <w:cs/>
        </w:rPr>
        <w:tab/>
      </w:r>
      <w:r w:rsidR="00157AF4" w:rsidRPr="008C2673">
        <w:rPr>
          <w:rFonts w:ascii="TH SarabunPSK" w:hAnsi="TH SarabunPSK" w:cs="TH SarabunPSK"/>
          <w:color w:val="0D0D0D" w:themeColor="text1" w:themeTint="F2"/>
          <w:sz w:val="32"/>
          <w:szCs w:val="32"/>
          <w:bdr w:val="none" w:sz="0" w:space="0" w:color="auto" w:frame="1"/>
          <w:cs/>
        </w:rPr>
        <w:t>รวม 3 ฉบับ</w:t>
      </w:r>
    </w:p>
    <w:p w:rsidR="00157AF4" w:rsidRPr="008C2673" w:rsidRDefault="001959B9"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bdr w:val="none" w:sz="0" w:space="0" w:color="auto" w:frame="1"/>
        </w:rPr>
        <w:tab/>
      </w:r>
      <w:r w:rsidRPr="008C2673">
        <w:rPr>
          <w:rFonts w:ascii="TH SarabunPSK" w:hAnsi="TH SarabunPSK" w:cs="TH SarabunPSK"/>
          <w:color w:val="0D0D0D" w:themeColor="text1" w:themeTint="F2"/>
          <w:sz w:val="32"/>
          <w:szCs w:val="32"/>
          <w:bdr w:val="none" w:sz="0" w:space="0" w:color="auto" w:frame="1"/>
        </w:rPr>
        <w:tab/>
      </w:r>
      <w:r w:rsidR="00157AF4" w:rsidRPr="008C2673">
        <w:rPr>
          <w:rFonts w:ascii="TH SarabunPSK" w:hAnsi="TH SarabunPSK" w:cs="TH SarabunPSK"/>
          <w:color w:val="0D0D0D" w:themeColor="text1" w:themeTint="F2"/>
          <w:sz w:val="32"/>
          <w:szCs w:val="32"/>
          <w:bdr w:val="none" w:sz="0" w:space="0" w:color="auto" w:frame="1"/>
        </w:rPr>
        <w:t>4</w:t>
      </w:r>
      <w:r w:rsidR="00157AF4" w:rsidRPr="008C2673">
        <w:rPr>
          <w:rFonts w:ascii="TH SarabunPSK" w:hAnsi="TH SarabunPSK" w:cs="TH SarabunPSK"/>
          <w:color w:val="0D0D0D" w:themeColor="text1" w:themeTint="F2"/>
          <w:sz w:val="32"/>
          <w:szCs w:val="32"/>
          <w:bdr w:val="none" w:sz="0" w:space="0" w:color="auto" w:frame="1"/>
          <w:cs/>
        </w:rPr>
        <w:t>.</w:t>
      </w:r>
      <w:r w:rsidR="00157AF4" w:rsidRPr="008C2673">
        <w:rPr>
          <w:rFonts w:ascii="TH SarabunPSK" w:hAnsi="TH SarabunPSK" w:cs="TH SarabunPSK"/>
          <w:color w:val="0D0D0D" w:themeColor="text1" w:themeTint="F2"/>
          <w:sz w:val="32"/>
          <w:szCs w:val="32"/>
          <w:bdr w:val="none" w:sz="0" w:space="0" w:color="auto" w:frame="1"/>
        </w:rPr>
        <w:t xml:space="preserve">  </w:t>
      </w:r>
      <w:r w:rsidRPr="008C2673">
        <w:rPr>
          <w:rFonts w:ascii="TH SarabunPSK" w:hAnsi="TH SarabunPSK" w:cs="TH SarabunPSK"/>
          <w:color w:val="0D0D0D" w:themeColor="text1" w:themeTint="F2"/>
          <w:sz w:val="32"/>
          <w:szCs w:val="32"/>
          <w:bdr w:val="none" w:sz="0" w:space="0" w:color="auto" w:frame="1"/>
          <w:cs/>
        </w:rPr>
        <w:tab/>
      </w:r>
      <w:r w:rsidR="00157AF4" w:rsidRPr="008C2673">
        <w:rPr>
          <w:rFonts w:ascii="TH SarabunPSK" w:hAnsi="TH SarabunPSK" w:cs="TH SarabunPSK"/>
          <w:color w:val="0D0D0D" w:themeColor="text1" w:themeTint="F2"/>
          <w:sz w:val="32"/>
          <w:szCs w:val="32"/>
          <w:bdr w:val="none" w:sz="0" w:space="0" w:color="auto" w:frame="1"/>
          <w:cs/>
        </w:rPr>
        <w:t>เรื่อง</w:t>
      </w:r>
      <w:r w:rsidR="00157AF4" w:rsidRPr="008C2673">
        <w:rPr>
          <w:rFonts w:ascii="TH SarabunPSK" w:hAnsi="TH SarabunPSK" w:cs="TH SarabunPSK"/>
          <w:color w:val="0D0D0D" w:themeColor="text1" w:themeTint="F2"/>
          <w:sz w:val="32"/>
          <w:szCs w:val="32"/>
          <w:bdr w:val="none" w:sz="0" w:space="0" w:color="auto" w:frame="1"/>
        </w:rPr>
        <w:t xml:space="preserve">  </w:t>
      </w:r>
      <w:r w:rsidRPr="008C2673">
        <w:rPr>
          <w:rFonts w:ascii="TH SarabunPSK" w:hAnsi="TH SarabunPSK" w:cs="TH SarabunPSK"/>
          <w:color w:val="0D0D0D" w:themeColor="text1" w:themeTint="F2"/>
          <w:sz w:val="32"/>
          <w:szCs w:val="32"/>
          <w:bdr w:val="none" w:sz="0" w:space="0" w:color="auto" w:frame="1"/>
        </w:rPr>
        <w:tab/>
      </w:r>
      <w:r w:rsidR="00157AF4" w:rsidRPr="008C2673">
        <w:rPr>
          <w:rFonts w:ascii="TH SarabunPSK" w:hAnsi="TH SarabunPSK" w:cs="TH SarabunPSK"/>
          <w:color w:val="0D0D0D" w:themeColor="text1" w:themeTint="F2"/>
          <w:sz w:val="32"/>
          <w:szCs w:val="32"/>
          <w:bdr w:val="none" w:sz="0" w:space="0" w:color="auto" w:frame="1"/>
          <w:cs/>
        </w:rPr>
        <w:t>ร่างกฎกระทรวงกำหนดหน่วยงานของรัฐที่สามารถขอให้เจ้าพนักงานบังคับคดี</w:t>
      </w:r>
      <w:r w:rsidR="009D3FA0" w:rsidRPr="008C2673">
        <w:rPr>
          <w:rFonts w:ascii="TH SarabunPSK" w:hAnsi="TH SarabunPSK" w:cs="TH SarabunPSK"/>
          <w:color w:val="0D0D0D" w:themeColor="text1" w:themeTint="F2"/>
          <w:sz w:val="32"/>
          <w:szCs w:val="32"/>
          <w:bdr w:val="none" w:sz="0" w:space="0" w:color="auto" w:frame="1"/>
          <w:cs/>
        </w:rPr>
        <w:tab/>
      </w:r>
      <w:r w:rsidR="009D3FA0" w:rsidRPr="008C2673">
        <w:rPr>
          <w:rFonts w:ascii="TH SarabunPSK" w:hAnsi="TH SarabunPSK" w:cs="TH SarabunPSK"/>
          <w:color w:val="0D0D0D" w:themeColor="text1" w:themeTint="F2"/>
          <w:sz w:val="32"/>
          <w:szCs w:val="32"/>
          <w:bdr w:val="none" w:sz="0" w:space="0" w:color="auto" w:frame="1"/>
          <w:cs/>
        </w:rPr>
        <w:tab/>
      </w:r>
      <w:r w:rsidR="009D3FA0" w:rsidRPr="008C2673">
        <w:rPr>
          <w:rFonts w:ascii="TH SarabunPSK" w:hAnsi="TH SarabunPSK" w:cs="TH SarabunPSK"/>
          <w:color w:val="0D0D0D" w:themeColor="text1" w:themeTint="F2"/>
          <w:sz w:val="32"/>
          <w:szCs w:val="32"/>
          <w:bdr w:val="none" w:sz="0" w:space="0" w:color="auto" w:frame="1"/>
          <w:cs/>
        </w:rPr>
        <w:tab/>
      </w:r>
      <w:r w:rsidR="009D3FA0" w:rsidRPr="008C2673">
        <w:rPr>
          <w:rFonts w:ascii="TH SarabunPSK" w:hAnsi="TH SarabunPSK" w:cs="TH SarabunPSK"/>
          <w:color w:val="0D0D0D" w:themeColor="text1" w:themeTint="F2"/>
          <w:sz w:val="32"/>
          <w:szCs w:val="32"/>
          <w:bdr w:val="none" w:sz="0" w:space="0" w:color="auto" w:frame="1"/>
          <w:cs/>
        </w:rPr>
        <w:tab/>
      </w:r>
      <w:r w:rsidR="009D3FA0" w:rsidRPr="008C2673">
        <w:rPr>
          <w:rFonts w:ascii="TH SarabunPSK" w:hAnsi="TH SarabunPSK" w:cs="TH SarabunPSK"/>
          <w:color w:val="0D0D0D" w:themeColor="text1" w:themeTint="F2"/>
          <w:sz w:val="32"/>
          <w:szCs w:val="32"/>
          <w:bdr w:val="none" w:sz="0" w:space="0" w:color="auto" w:frame="1"/>
          <w:cs/>
        </w:rPr>
        <w:tab/>
      </w:r>
      <w:r w:rsidR="00157AF4" w:rsidRPr="008C2673">
        <w:rPr>
          <w:rFonts w:ascii="TH SarabunPSK" w:hAnsi="TH SarabunPSK" w:cs="TH SarabunPSK"/>
          <w:color w:val="0D0D0D" w:themeColor="text1" w:themeTint="F2"/>
          <w:sz w:val="32"/>
          <w:szCs w:val="32"/>
          <w:bdr w:val="none" w:sz="0" w:space="0" w:color="auto" w:frame="1"/>
          <w:cs/>
        </w:rPr>
        <w:t>ดำเนินการบังคับทางปกครอง (</w:t>
      </w:r>
      <w:proofErr w:type="gramStart"/>
      <w:r w:rsidR="00157AF4" w:rsidRPr="008C2673">
        <w:rPr>
          <w:rFonts w:ascii="TH SarabunPSK" w:hAnsi="TH SarabunPSK" w:cs="TH SarabunPSK"/>
          <w:color w:val="0D0D0D" w:themeColor="text1" w:themeTint="F2"/>
          <w:sz w:val="32"/>
          <w:szCs w:val="32"/>
          <w:bdr w:val="none" w:sz="0" w:space="0" w:color="auto" w:frame="1"/>
          <w:cs/>
        </w:rPr>
        <w:t>ฉบับที่ ..</w:t>
      </w:r>
      <w:proofErr w:type="gramEnd"/>
      <w:r w:rsidR="00157AF4" w:rsidRPr="008C2673">
        <w:rPr>
          <w:rFonts w:ascii="TH SarabunPSK" w:hAnsi="TH SarabunPSK" w:cs="TH SarabunPSK"/>
          <w:color w:val="0D0D0D" w:themeColor="text1" w:themeTint="F2"/>
          <w:sz w:val="32"/>
          <w:szCs w:val="32"/>
          <w:bdr w:val="none" w:sz="0" w:space="0" w:color="auto" w:frame="1"/>
          <w:cs/>
        </w:rPr>
        <w:t>) พ.ศ. ....</w:t>
      </w:r>
    </w:p>
    <w:p w:rsidR="00157AF4" w:rsidRPr="008C2673" w:rsidRDefault="009D3FA0"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bdr w:val="none" w:sz="0" w:space="0" w:color="auto" w:frame="1"/>
        </w:rPr>
        <w:tab/>
      </w:r>
      <w:r w:rsidRPr="008C2673">
        <w:rPr>
          <w:rFonts w:ascii="TH SarabunPSK" w:hAnsi="TH SarabunPSK" w:cs="TH SarabunPSK"/>
          <w:color w:val="0D0D0D" w:themeColor="text1" w:themeTint="F2"/>
          <w:sz w:val="32"/>
          <w:szCs w:val="32"/>
          <w:bdr w:val="none" w:sz="0" w:space="0" w:color="auto" w:frame="1"/>
        </w:rPr>
        <w:tab/>
      </w:r>
      <w:r w:rsidR="00157AF4" w:rsidRPr="008C2673">
        <w:rPr>
          <w:rFonts w:ascii="TH SarabunPSK" w:hAnsi="TH SarabunPSK" w:cs="TH SarabunPSK"/>
          <w:color w:val="0D0D0D" w:themeColor="text1" w:themeTint="F2"/>
          <w:sz w:val="32"/>
          <w:szCs w:val="32"/>
          <w:bdr w:val="none" w:sz="0" w:space="0" w:color="auto" w:frame="1"/>
        </w:rPr>
        <w:t>5</w:t>
      </w:r>
      <w:r w:rsidR="00157AF4" w:rsidRPr="008C2673">
        <w:rPr>
          <w:rFonts w:ascii="TH SarabunPSK" w:hAnsi="TH SarabunPSK" w:cs="TH SarabunPSK"/>
          <w:color w:val="0D0D0D" w:themeColor="text1" w:themeTint="F2"/>
          <w:sz w:val="32"/>
          <w:szCs w:val="32"/>
          <w:bdr w:val="none" w:sz="0" w:space="0" w:color="auto" w:frame="1"/>
          <w:cs/>
        </w:rPr>
        <w:t xml:space="preserve">. </w:t>
      </w:r>
      <w:r w:rsidRPr="008C2673">
        <w:rPr>
          <w:rFonts w:ascii="TH SarabunPSK" w:hAnsi="TH SarabunPSK" w:cs="TH SarabunPSK"/>
          <w:color w:val="0D0D0D" w:themeColor="text1" w:themeTint="F2"/>
          <w:sz w:val="32"/>
          <w:szCs w:val="32"/>
          <w:bdr w:val="none" w:sz="0" w:space="0" w:color="auto" w:frame="1"/>
          <w:cs/>
        </w:rPr>
        <w:tab/>
      </w:r>
      <w:r w:rsidR="00157AF4" w:rsidRPr="008C2673">
        <w:rPr>
          <w:rFonts w:ascii="TH SarabunPSK" w:hAnsi="TH SarabunPSK" w:cs="TH SarabunPSK"/>
          <w:color w:val="0D0D0D" w:themeColor="text1" w:themeTint="F2"/>
          <w:sz w:val="32"/>
          <w:szCs w:val="32"/>
          <w:bdr w:val="none" w:sz="0" w:space="0" w:color="auto" w:frame="1"/>
          <w:cs/>
        </w:rPr>
        <w:t>เรื่อง</w:t>
      </w:r>
      <w:r w:rsidR="00157AF4" w:rsidRPr="008C2673">
        <w:rPr>
          <w:rFonts w:ascii="TH SarabunPSK" w:hAnsi="TH SarabunPSK" w:cs="TH SarabunPSK"/>
          <w:color w:val="0D0D0D" w:themeColor="text1" w:themeTint="F2"/>
          <w:sz w:val="32"/>
          <w:szCs w:val="32"/>
          <w:bdr w:val="none" w:sz="0" w:space="0" w:color="auto" w:frame="1"/>
        </w:rPr>
        <w:t> </w:t>
      </w:r>
      <w:r w:rsidRPr="008C2673">
        <w:rPr>
          <w:rFonts w:ascii="TH SarabunPSK" w:hAnsi="TH SarabunPSK" w:cs="TH SarabunPSK"/>
          <w:color w:val="0D0D0D" w:themeColor="text1" w:themeTint="F2"/>
          <w:sz w:val="32"/>
          <w:szCs w:val="32"/>
          <w:bdr w:val="none" w:sz="0" w:space="0" w:color="auto" w:frame="1"/>
          <w:cs/>
        </w:rPr>
        <w:tab/>
      </w:r>
      <w:r w:rsidR="00157AF4" w:rsidRPr="008C2673">
        <w:rPr>
          <w:rFonts w:ascii="TH SarabunPSK" w:hAnsi="TH SarabunPSK" w:cs="TH SarabunPSK"/>
          <w:color w:val="0D0D0D" w:themeColor="text1" w:themeTint="F2"/>
          <w:sz w:val="32"/>
          <w:szCs w:val="32"/>
          <w:bdr w:val="none" w:sz="0" w:space="0" w:color="auto" w:frame="1"/>
          <w:cs/>
        </w:rPr>
        <w:t>ร่างกฎกระทรวงกำหนดหน่วยงานของรัฐที่สามารถขอให้เจ้าพนักงานบังคับคดี</w:t>
      </w:r>
      <w:r w:rsidRPr="008C2673">
        <w:rPr>
          <w:rFonts w:ascii="TH SarabunPSK" w:hAnsi="TH SarabunPSK" w:cs="TH SarabunPSK"/>
          <w:color w:val="0D0D0D" w:themeColor="text1" w:themeTint="F2"/>
          <w:sz w:val="32"/>
          <w:szCs w:val="32"/>
          <w:bdr w:val="none" w:sz="0" w:space="0" w:color="auto" w:frame="1"/>
          <w:cs/>
        </w:rPr>
        <w:tab/>
      </w:r>
      <w:r w:rsidRPr="008C2673">
        <w:rPr>
          <w:rFonts w:ascii="TH SarabunPSK" w:hAnsi="TH SarabunPSK" w:cs="TH SarabunPSK"/>
          <w:color w:val="0D0D0D" w:themeColor="text1" w:themeTint="F2"/>
          <w:sz w:val="32"/>
          <w:szCs w:val="32"/>
          <w:bdr w:val="none" w:sz="0" w:space="0" w:color="auto" w:frame="1"/>
          <w:cs/>
        </w:rPr>
        <w:tab/>
      </w:r>
      <w:r w:rsidRPr="008C2673">
        <w:rPr>
          <w:rFonts w:ascii="TH SarabunPSK" w:hAnsi="TH SarabunPSK" w:cs="TH SarabunPSK"/>
          <w:color w:val="0D0D0D" w:themeColor="text1" w:themeTint="F2"/>
          <w:sz w:val="32"/>
          <w:szCs w:val="32"/>
          <w:bdr w:val="none" w:sz="0" w:space="0" w:color="auto" w:frame="1"/>
          <w:cs/>
        </w:rPr>
        <w:tab/>
      </w:r>
      <w:r w:rsidRPr="008C2673">
        <w:rPr>
          <w:rFonts w:ascii="TH SarabunPSK" w:hAnsi="TH SarabunPSK" w:cs="TH SarabunPSK"/>
          <w:color w:val="0D0D0D" w:themeColor="text1" w:themeTint="F2"/>
          <w:sz w:val="32"/>
          <w:szCs w:val="32"/>
          <w:bdr w:val="none" w:sz="0" w:space="0" w:color="auto" w:frame="1"/>
          <w:cs/>
        </w:rPr>
        <w:tab/>
      </w:r>
      <w:r w:rsidRPr="008C2673">
        <w:rPr>
          <w:rFonts w:ascii="TH SarabunPSK" w:hAnsi="TH SarabunPSK" w:cs="TH SarabunPSK"/>
          <w:color w:val="0D0D0D" w:themeColor="text1" w:themeTint="F2"/>
          <w:sz w:val="32"/>
          <w:szCs w:val="32"/>
          <w:bdr w:val="none" w:sz="0" w:space="0" w:color="auto" w:frame="1"/>
          <w:cs/>
        </w:rPr>
        <w:tab/>
      </w:r>
      <w:r w:rsidR="00157AF4" w:rsidRPr="008C2673">
        <w:rPr>
          <w:rFonts w:ascii="TH SarabunPSK" w:hAnsi="TH SarabunPSK" w:cs="TH SarabunPSK"/>
          <w:color w:val="0D0D0D" w:themeColor="text1" w:themeTint="F2"/>
          <w:sz w:val="32"/>
          <w:szCs w:val="32"/>
          <w:bdr w:val="none" w:sz="0" w:space="0" w:color="auto" w:frame="1"/>
          <w:cs/>
        </w:rPr>
        <w:t>ดำเนินการบังคับทางปกครอง (</w:t>
      </w:r>
      <w:proofErr w:type="gramStart"/>
      <w:r w:rsidR="00157AF4" w:rsidRPr="008C2673">
        <w:rPr>
          <w:rFonts w:ascii="TH SarabunPSK" w:hAnsi="TH SarabunPSK" w:cs="TH SarabunPSK"/>
          <w:color w:val="0D0D0D" w:themeColor="text1" w:themeTint="F2"/>
          <w:sz w:val="32"/>
          <w:szCs w:val="32"/>
          <w:bdr w:val="none" w:sz="0" w:space="0" w:color="auto" w:frame="1"/>
          <w:cs/>
        </w:rPr>
        <w:t>ฉบับที่ ..</w:t>
      </w:r>
      <w:proofErr w:type="gramEnd"/>
      <w:r w:rsidR="00157AF4" w:rsidRPr="008C2673">
        <w:rPr>
          <w:rFonts w:ascii="TH SarabunPSK" w:hAnsi="TH SarabunPSK" w:cs="TH SarabunPSK"/>
          <w:color w:val="0D0D0D" w:themeColor="text1" w:themeTint="F2"/>
          <w:sz w:val="32"/>
          <w:szCs w:val="32"/>
          <w:bdr w:val="none" w:sz="0" w:space="0" w:color="auto" w:frame="1"/>
          <w:cs/>
        </w:rPr>
        <w:t>) พ.ศ. ....</w:t>
      </w:r>
    </w:p>
    <w:p w:rsidR="00157AF4" w:rsidRPr="008C2673" w:rsidRDefault="009D3FA0"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bdr w:val="none" w:sz="0" w:space="0" w:color="auto" w:frame="1"/>
        </w:rPr>
        <w:tab/>
      </w:r>
      <w:r w:rsidRPr="008C2673">
        <w:rPr>
          <w:rFonts w:ascii="TH SarabunPSK" w:hAnsi="TH SarabunPSK" w:cs="TH SarabunPSK"/>
          <w:color w:val="0D0D0D" w:themeColor="text1" w:themeTint="F2"/>
          <w:sz w:val="32"/>
          <w:szCs w:val="32"/>
          <w:bdr w:val="none" w:sz="0" w:space="0" w:color="auto" w:frame="1"/>
        </w:rPr>
        <w:tab/>
      </w:r>
      <w:r w:rsidR="00157AF4" w:rsidRPr="008C2673">
        <w:rPr>
          <w:rFonts w:ascii="TH SarabunPSK" w:hAnsi="TH SarabunPSK" w:cs="TH SarabunPSK"/>
          <w:color w:val="0D0D0D" w:themeColor="text1" w:themeTint="F2"/>
          <w:sz w:val="32"/>
          <w:szCs w:val="32"/>
          <w:bdr w:val="none" w:sz="0" w:space="0" w:color="auto" w:frame="1"/>
        </w:rPr>
        <w:t>6</w:t>
      </w:r>
      <w:r w:rsidR="00157AF4" w:rsidRPr="008C2673">
        <w:rPr>
          <w:rFonts w:ascii="TH SarabunPSK" w:hAnsi="TH SarabunPSK" w:cs="TH SarabunPSK"/>
          <w:color w:val="0D0D0D" w:themeColor="text1" w:themeTint="F2"/>
          <w:sz w:val="32"/>
          <w:szCs w:val="32"/>
          <w:bdr w:val="none" w:sz="0" w:space="0" w:color="auto" w:frame="1"/>
          <w:cs/>
        </w:rPr>
        <w:t xml:space="preserve">. </w:t>
      </w:r>
      <w:r w:rsidRPr="008C2673">
        <w:rPr>
          <w:rFonts w:ascii="TH SarabunPSK" w:hAnsi="TH SarabunPSK" w:cs="TH SarabunPSK"/>
          <w:color w:val="0D0D0D" w:themeColor="text1" w:themeTint="F2"/>
          <w:sz w:val="32"/>
          <w:szCs w:val="32"/>
          <w:bdr w:val="none" w:sz="0" w:space="0" w:color="auto" w:frame="1"/>
          <w:cs/>
        </w:rPr>
        <w:tab/>
      </w:r>
      <w:r w:rsidR="00157AF4" w:rsidRPr="008C2673">
        <w:rPr>
          <w:rFonts w:ascii="TH SarabunPSK" w:hAnsi="TH SarabunPSK" w:cs="TH SarabunPSK"/>
          <w:color w:val="0D0D0D" w:themeColor="text1" w:themeTint="F2"/>
          <w:sz w:val="32"/>
          <w:szCs w:val="32"/>
          <w:bdr w:val="none" w:sz="0" w:space="0" w:color="auto" w:frame="1"/>
          <w:cs/>
        </w:rPr>
        <w:t xml:space="preserve">เรื่อง </w:t>
      </w:r>
      <w:r w:rsidRPr="008C2673">
        <w:rPr>
          <w:rFonts w:ascii="TH SarabunPSK" w:hAnsi="TH SarabunPSK" w:cs="TH SarabunPSK"/>
          <w:color w:val="0D0D0D" w:themeColor="text1" w:themeTint="F2"/>
          <w:sz w:val="32"/>
          <w:szCs w:val="32"/>
          <w:bdr w:val="none" w:sz="0" w:space="0" w:color="auto" w:frame="1"/>
          <w:cs/>
        </w:rPr>
        <w:tab/>
      </w:r>
      <w:r w:rsidR="00157AF4" w:rsidRPr="008C2673">
        <w:rPr>
          <w:rFonts w:ascii="TH SarabunPSK" w:hAnsi="TH SarabunPSK" w:cs="TH SarabunPSK"/>
          <w:color w:val="0D0D0D" w:themeColor="text1" w:themeTint="F2"/>
          <w:sz w:val="32"/>
          <w:szCs w:val="32"/>
          <w:bdr w:val="none" w:sz="0" w:space="0" w:color="auto" w:frame="1"/>
          <w:cs/>
        </w:rPr>
        <w:t xml:space="preserve">ร่างกฎกระทรวง </w:t>
      </w:r>
      <w:proofErr w:type="gramStart"/>
      <w:r w:rsidR="00157AF4" w:rsidRPr="008C2673">
        <w:rPr>
          <w:rFonts w:ascii="TH SarabunPSK" w:hAnsi="TH SarabunPSK" w:cs="TH SarabunPSK"/>
          <w:color w:val="0D0D0D" w:themeColor="text1" w:themeTint="F2"/>
          <w:sz w:val="32"/>
          <w:szCs w:val="32"/>
          <w:bdr w:val="none" w:sz="0" w:space="0" w:color="auto" w:frame="1"/>
          <w:cs/>
        </w:rPr>
        <w:t>ฉบับที่ ..</w:t>
      </w:r>
      <w:proofErr w:type="gramEnd"/>
      <w:r w:rsidR="00157AF4" w:rsidRPr="008C2673">
        <w:rPr>
          <w:rFonts w:ascii="TH SarabunPSK" w:hAnsi="TH SarabunPSK" w:cs="TH SarabunPSK"/>
          <w:color w:val="0D0D0D" w:themeColor="text1" w:themeTint="F2"/>
          <w:sz w:val="32"/>
          <w:szCs w:val="32"/>
          <w:bdr w:val="none" w:sz="0" w:space="0" w:color="auto" w:frame="1"/>
          <w:cs/>
        </w:rPr>
        <w:t xml:space="preserve"> (พ.ศ. ....) ออกตามความในพระราชบัญญัติควบคุม</w:t>
      </w:r>
      <w:r w:rsidRPr="008C2673">
        <w:rPr>
          <w:rFonts w:ascii="TH SarabunPSK" w:hAnsi="TH SarabunPSK" w:cs="TH SarabunPSK"/>
          <w:color w:val="0D0D0D" w:themeColor="text1" w:themeTint="F2"/>
          <w:sz w:val="32"/>
          <w:szCs w:val="32"/>
          <w:bdr w:val="none" w:sz="0" w:space="0" w:color="auto" w:frame="1"/>
          <w:cs/>
        </w:rPr>
        <w:tab/>
      </w:r>
      <w:r w:rsidRPr="008C2673">
        <w:rPr>
          <w:rFonts w:ascii="TH SarabunPSK" w:hAnsi="TH SarabunPSK" w:cs="TH SarabunPSK"/>
          <w:color w:val="0D0D0D" w:themeColor="text1" w:themeTint="F2"/>
          <w:sz w:val="32"/>
          <w:szCs w:val="32"/>
          <w:bdr w:val="none" w:sz="0" w:space="0" w:color="auto" w:frame="1"/>
          <w:cs/>
        </w:rPr>
        <w:tab/>
      </w:r>
      <w:r w:rsidRPr="008C2673">
        <w:rPr>
          <w:rFonts w:ascii="TH SarabunPSK" w:hAnsi="TH SarabunPSK" w:cs="TH SarabunPSK"/>
          <w:color w:val="0D0D0D" w:themeColor="text1" w:themeTint="F2"/>
          <w:sz w:val="32"/>
          <w:szCs w:val="32"/>
          <w:bdr w:val="none" w:sz="0" w:space="0" w:color="auto" w:frame="1"/>
          <w:cs/>
        </w:rPr>
        <w:tab/>
      </w:r>
      <w:r w:rsidRPr="008C2673">
        <w:rPr>
          <w:rFonts w:ascii="TH SarabunPSK" w:hAnsi="TH SarabunPSK" w:cs="TH SarabunPSK"/>
          <w:color w:val="0D0D0D" w:themeColor="text1" w:themeTint="F2"/>
          <w:sz w:val="32"/>
          <w:szCs w:val="32"/>
          <w:bdr w:val="none" w:sz="0" w:space="0" w:color="auto" w:frame="1"/>
          <w:cs/>
        </w:rPr>
        <w:tab/>
      </w:r>
      <w:r w:rsidRPr="008C2673">
        <w:rPr>
          <w:rFonts w:ascii="TH SarabunPSK" w:hAnsi="TH SarabunPSK" w:cs="TH SarabunPSK"/>
          <w:color w:val="0D0D0D" w:themeColor="text1" w:themeTint="F2"/>
          <w:sz w:val="32"/>
          <w:szCs w:val="32"/>
          <w:bdr w:val="none" w:sz="0" w:space="0" w:color="auto" w:frame="1"/>
          <w:cs/>
        </w:rPr>
        <w:tab/>
      </w:r>
      <w:r w:rsidR="00157AF4" w:rsidRPr="008C2673">
        <w:rPr>
          <w:rFonts w:ascii="TH SarabunPSK" w:hAnsi="TH SarabunPSK" w:cs="TH SarabunPSK"/>
          <w:color w:val="0D0D0D" w:themeColor="text1" w:themeTint="F2"/>
          <w:sz w:val="32"/>
          <w:szCs w:val="32"/>
          <w:bdr w:val="none" w:sz="0" w:space="0" w:color="auto" w:frame="1"/>
          <w:cs/>
        </w:rPr>
        <w:t>อาคาร พ.ศ. 2522</w:t>
      </w:r>
    </w:p>
    <w:p w:rsidR="00157AF4" w:rsidRPr="008C2673" w:rsidRDefault="009D3FA0"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bdr w:val="none" w:sz="0" w:space="0" w:color="auto" w:frame="1"/>
        </w:rPr>
        <w:tab/>
      </w:r>
      <w:r w:rsidRPr="008C2673">
        <w:rPr>
          <w:rFonts w:ascii="TH SarabunPSK" w:hAnsi="TH SarabunPSK" w:cs="TH SarabunPSK"/>
          <w:color w:val="0D0D0D" w:themeColor="text1" w:themeTint="F2"/>
          <w:sz w:val="32"/>
          <w:szCs w:val="32"/>
          <w:bdr w:val="none" w:sz="0" w:space="0" w:color="auto" w:frame="1"/>
        </w:rPr>
        <w:tab/>
      </w:r>
      <w:r w:rsidR="00157AF4" w:rsidRPr="008C2673">
        <w:rPr>
          <w:rFonts w:ascii="TH SarabunPSK" w:hAnsi="TH SarabunPSK" w:cs="TH SarabunPSK"/>
          <w:color w:val="0D0D0D" w:themeColor="text1" w:themeTint="F2"/>
          <w:sz w:val="32"/>
          <w:szCs w:val="32"/>
          <w:bdr w:val="none" w:sz="0" w:space="0" w:color="auto" w:frame="1"/>
        </w:rPr>
        <w:t>7</w:t>
      </w:r>
      <w:r w:rsidR="00157AF4" w:rsidRPr="008C2673">
        <w:rPr>
          <w:rFonts w:ascii="TH SarabunPSK" w:hAnsi="TH SarabunPSK" w:cs="TH SarabunPSK"/>
          <w:color w:val="0D0D0D" w:themeColor="text1" w:themeTint="F2"/>
          <w:sz w:val="32"/>
          <w:szCs w:val="32"/>
          <w:bdr w:val="none" w:sz="0" w:space="0" w:color="auto" w:frame="1"/>
          <w:cs/>
        </w:rPr>
        <w:t>.</w:t>
      </w:r>
      <w:r w:rsidR="00157AF4" w:rsidRPr="008C2673">
        <w:rPr>
          <w:rFonts w:ascii="TH SarabunPSK" w:hAnsi="TH SarabunPSK" w:cs="TH SarabunPSK"/>
          <w:color w:val="0D0D0D" w:themeColor="text1" w:themeTint="F2"/>
          <w:sz w:val="32"/>
          <w:szCs w:val="32"/>
          <w:bdr w:val="none" w:sz="0" w:space="0" w:color="auto" w:frame="1"/>
        </w:rPr>
        <w:t> </w:t>
      </w:r>
      <w:r w:rsidRPr="008C2673">
        <w:rPr>
          <w:rFonts w:ascii="TH SarabunPSK" w:hAnsi="TH SarabunPSK" w:cs="TH SarabunPSK"/>
          <w:color w:val="0D0D0D" w:themeColor="text1" w:themeTint="F2"/>
          <w:sz w:val="32"/>
          <w:szCs w:val="32"/>
          <w:bdr w:val="none" w:sz="0" w:space="0" w:color="auto" w:frame="1"/>
        </w:rPr>
        <w:tab/>
      </w:r>
      <w:r w:rsidR="00157AF4" w:rsidRPr="008C2673">
        <w:rPr>
          <w:rFonts w:ascii="TH SarabunPSK" w:hAnsi="TH SarabunPSK" w:cs="TH SarabunPSK"/>
          <w:color w:val="0D0D0D" w:themeColor="text1" w:themeTint="F2"/>
          <w:sz w:val="32"/>
          <w:szCs w:val="32"/>
          <w:bdr w:val="none" w:sz="0" w:space="0" w:color="auto" w:frame="1"/>
          <w:cs/>
        </w:rPr>
        <w:t>เรื่อง</w:t>
      </w:r>
      <w:r w:rsidR="00157AF4" w:rsidRPr="008C2673">
        <w:rPr>
          <w:rFonts w:ascii="TH SarabunPSK" w:hAnsi="TH SarabunPSK" w:cs="TH SarabunPSK"/>
          <w:color w:val="0D0D0D" w:themeColor="text1" w:themeTint="F2"/>
          <w:sz w:val="32"/>
          <w:szCs w:val="32"/>
          <w:bdr w:val="none" w:sz="0" w:space="0" w:color="auto" w:frame="1"/>
        </w:rPr>
        <w:t> </w:t>
      </w:r>
      <w:r w:rsidRPr="008C2673">
        <w:rPr>
          <w:rFonts w:ascii="TH SarabunPSK" w:hAnsi="TH SarabunPSK" w:cs="TH SarabunPSK"/>
          <w:color w:val="0D0D0D" w:themeColor="text1" w:themeTint="F2"/>
          <w:sz w:val="32"/>
          <w:szCs w:val="32"/>
          <w:bdr w:val="none" w:sz="0" w:space="0" w:color="auto" w:frame="1"/>
        </w:rPr>
        <w:tab/>
      </w:r>
      <w:r w:rsidR="00157AF4" w:rsidRPr="008C2673">
        <w:rPr>
          <w:rFonts w:ascii="TH SarabunPSK" w:hAnsi="TH SarabunPSK" w:cs="TH SarabunPSK"/>
          <w:color w:val="0D0D0D" w:themeColor="text1" w:themeTint="F2"/>
          <w:sz w:val="32"/>
          <w:szCs w:val="32"/>
          <w:bdr w:val="none" w:sz="0" w:space="0" w:color="auto" w:frame="1"/>
          <w:cs/>
        </w:rPr>
        <w:t xml:space="preserve">ร่างกฎกระทรวง </w:t>
      </w:r>
      <w:proofErr w:type="gramStart"/>
      <w:r w:rsidR="00157AF4" w:rsidRPr="008C2673">
        <w:rPr>
          <w:rFonts w:ascii="TH SarabunPSK" w:hAnsi="TH SarabunPSK" w:cs="TH SarabunPSK"/>
          <w:color w:val="0D0D0D" w:themeColor="text1" w:themeTint="F2"/>
          <w:sz w:val="32"/>
          <w:szCs w:val="32"/>
          <w:bdr w:val="none" w:sz="0" w:space="0" w:color="auto" w:frame="1"/>
          <w:cs/>
        </w:rPr>
        <w:t>ฉบับที่ ..</w:t>
      </w:r>
      <w:proofErr w:type="gramEnd"/>
      <w:r w:rsidR="00157AF4" w:rsidRPr="008C2673">
        <w:rPr>
          <w:rFonts w:ascii="TH SarabunPSK" w:hAnsi="TH SarabunPSK" w:cs="TH SarabunPSK"/>
          <w:color w:val="0D0D0D" w:themeColor="text1" w:themeTint="F2"/>
          <w:sz w:val="32"/>
          <w:szCs w:val="32"/>
          <w:bdr w:val="none" w:sz="0" w:space="0" w:color="auto" w:frame="1"/>
          <w:cs/>
        </w:rPr>
        <w:t xml:space="preserve"> (พ.ศ. ....) ออกตามความในพระราชบัญญัติโรงงาน </w:t>
      </w:r>
      <w:r w:rsidRPr="008C2673">
        <w:rPr>
          <w:rFonts w:ascii="TH SarabunPSK" w:hAnsi="TH SarabunPSK" w:cs="TH SarabunPSK"/>
          <w:color w:val="0D0D0D" w:themeColor="text1" w:themeTint="F2"/>
          <w:sz w:val="32"/>
          <w:szCs w:val="32"/>
          <w:bdr w:val="none" w:sz="0" w:space="0" w:color="auto" w:frame="1"/>
          <w:cs/>
        </w:rPr>
        <w:tab/>
      </w:r>
      <w:r w:rsidRPr="008C2673">
        <w:rPr>
          <w:rFonts w:ascii="TH SarabunPSK" w:hAnsi="TH SarabunPSK" w:cs="TH SarabunPSK"/>
          <w:color w:val="0D0D0D" w:themeColor="text1" w:themeTint="F2"/>
          <w:sz w:val="32"/>
          <w:szCs w:val="32"/>
          <w:bdr w:val="none" w:sz="0" w:space="0" w:color="auto" w:frame="1"/>
          <w:cs/>
        </w:rPr>
        <w:tab/>
      </w:r>
      <w:r w:rsidRPr="008C2673">
        <w:rPr>
          <w:rFonts w:ascii="TH SarabunPSK" w:hAnsi="TH SarabunPSK" w:cs="TH SarabunPSK"/>
          <w:color w:val="0D0D0D" w:themeColor="text1" w:themeTint="F2"/>
          <w:sz w:val="32"/>
          <w:szCs w:val="32"/>
          <w:bdr w:val="none" w:sz="0" w:space="0" w:color="auto" w:frame="1"/>
          <w:cs/>
        </w:rPr>
        <w:tab/>
      </w:r>
      <w:r w:rsidRPr="008C2673">
        <w:rPr>
          <w:rFonts w:ascii="TH SarabunPSK" w:hAnsi="TH SarabunPSK" w:cs="TH SarabunPSK"/>
          <w:color w:val="0D0D0D" w:themeColor="text1" w:themeTint="F2"/>
          <w:sz w:val="32"/>
          <w:szCs w:val="32"/>
          <w:bdr w:val="none" w:sz="0" w:space="0" w:color="auto" w:frame="1"/>
          <w:cs/>
        </w:rPr>
        <w:tab/>
      </w:r>
      <w:r w:rsidRPr="008C2673">
        <w:rPr>
          <w:rFonts w:ascii="TH SarabunPSK" w:hAnsi="TH SarabunPSK" w:cs="TH SarabunPSK"/>
          <w:color w:val="0D0D0D" w:themeColor="text1" w:themeTint="F2"/>
          <w:sz w:val="32"/>
          <w:szCs w:val="32"/>
          <w:bdr w:val="none" w:sz="0" w:space="0" w:color="auto" w:frame="1"/>
          <w:cs/>
        </w:rPr>
        <w:tab/>
      </w:r>
      <w:r w:rsidR="00157AF4" w:rsidRPr="008C2673">
        <w:rPr>
          <w:rFonts w:ascii="TH SarabunPSK" w:hAnsi="TH SarabunPSK" w:cs="TH SarabunPSK"/>
          <w:color w:val="0D0D0D" w:themeColor="text1" w:themeTint="F2"/>
          <w:sz w:val="32"/>
          <w:szCs w:val="32"/>
          <w:bdr w:val="none" w:sz="0" w:space="0" w:color="auto" w:frame="1"/>
          <w:cs/>
        </w:rPr>
        <w:t>พ.ศ. 2535</w:t>
      </w:r>
    </w:p>
    <w:p w:rsidR="00157AF4" w:rsidRPr="008C2673" w:rsidRDefault="009D3FA0"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bdr w:val="none" w:sz="0" w:space="0" w:color="auto" w:frame="1"/>
        </w:rPr>
        <w:tab/>
      </w:r>
      <w:r w:rsidRPr="008C2673">
        <w:rPr>
          <w:rFonts w:ascii="TH SarabunPSK" w:hAnsi="TH SarabunPSK" w:cs="TH SarabunPSK"/>
          <w:color w:val="0D0D0D" w:themeColor="text1" w:themeTint="F2"/>
          <w:sz w:val="32"/>
          <w:szCs w:val="32"/>
          <w:bdr w:val="none" w:sz="0" w:space="0" w:color="auto" w:frame="1"/>
        </w:rPr>
        <w:tab/>
      </w:r>
      <w:r w:rsidR="00157AF4" w:rsidRPr="008C2673">
        <w:rPr>
          <w:rFonts w:ascii="TH SarabunPSK" w:hAnsi="TH SarabunPSK" w:cs="TH SarabunPSK"/>
          <w:color w:val="0D0D0D" w:themeColor="text1" w:themeTint="F2"/>
          <w:sz w:val="32"/>
          <w:szCs w:val="32"/>
          <w:bdr w:val="none" w:sz="0" w:space="0" w:color="auto" w:frame="1"/>
        </w:rPr>
        <w:t>8</w:t>
      </w:r>
      <w:r w:rsidR="00157AF4" w:rsidRPr="008C2673">
        <w:rPr>
          <w:rFonts w:ascii="TH SarabunPSK" w:hAnsi="TH SarabunPSK" w:cs="TH SarabunPSK"/>
          <w:color w:val="0D0D0D" w:themeColor="text1" w:themeTint="F2"/>
          <w:sz w:val="32"/>
          <w:szCs w:val="32"/>
          <w:bdr w:val="none" w:sz="0" w:space="0" w:color="auto" w:frame="1"/>
          <w:cs/>
        </w:rPr>
        <w:t>.</w:t>
      </w:r>
      <w:r w:rsidR="00157AF4" w:rsidRPr="008C2673">
        <w:rPr>
          <w:rFonts w:ascii="TH SarabunPSK" w:hAnsi="TH SarabunPSK" w:cs="TH SarabunPSK"/>
          <w:color w:val="0D0D0D" w:themeColor="text1" w:themeTint="F2"/>
          <w:sz w:val="32"/>
          <w:szCs w:val="32"/>
          <w:bdr w:val="none" w:sz="0" w:space="0" w:color="auto" w:frame="1"/>
        </w:rPr>
        <w:t> </w:t>
      </w:r>
      <w:r w:rsidRPr="008C2673">
        <w:rPr>
          <w:rFonts w:ascii="TH SarabunPSK" w:hAnsi="TH SarabunPSK" w:cs="TH SarabunPSK"/>
          <w:color w:val="0D0D0D" w:themeColor="text1" w:themeTint="F2"/>
          <w:sz w:val="32"/>
          <w:szCs w:val="32"/>
          <w:bdr w:val="none" w:sz="0" w:space="0" w:color="auto" w:frame="1"/>
        </w:rPr>
        <w:tab/>
      </w:r>
      <w:r w:rsidR="00157AF4" w:rsidRPr="008C2673">
        <w:rPr>
          <w:rFonts w:ascii="TH SarabunPSK" w:hAnsi="TH SarabunPSK" w:cs="TH SarabunPSK"/>
          <w:color w:val="0D0D0D" w:themeColor="text1" w:themeTint="F2"/>
          <w:sz w:val="32"/>
          <w:szCs w:val="32"/>
          <w:bdr w:val="none" w:sz="0" w:space="0" w:color="auto" w:frame="1"/>
          <w:cs/>
        </w:rPr>
        <w:t>เรื่อง</w:t>
      </w:r>
      <w:r w:rsidR="00157AF4" w:rsidRPr="008C2673">
        <w:rPr>
          <w:rFonts w:ascii="TH SarabunPSK" w:hAnsi="TH SarabunPSK" w:cs="TH SarabunPSK"/>
          <w:color w:val="0D0D0D" w:themeColor="text1" w:themeTint="F2"/>
          <w:sz w:val="32"/>
          <w:szCs w:val="32"/>
          <w:bdr w:val="none" w:sz="0" w:space="0" w:color="auto" w:frame="1"/>
        </w:rPr>
        <w:t> </w:t>
      </w:r>
      <w:r w:rsidRPr="008C2673">
        <w:rPr>
          <w:rFonts w:ascii="TH SarabunPSK" w:hAnsi="TH SarabunPSK" w:cs="TH SarabunPSK"/>
          <w:color w:val="0D0D0D" w:themeColor="text1" w:themeTint="F2"/>
          <w:sz w:val="32"/>
          <w:szCs w:val="32"/>
          <w:bdr w:val="none" w:sz="0" w:space="0" w:color="auto" w:frame="1"/>
        </w:rPr>
        <w:tab/>
      </w:r>
      <w:r w:rsidR="00157AF4" w:rsidRPr="008C2673">
        <w:rPr>
          <w:rFonts w:ascii="TH SarabunPSK" w:hAnsi="TH SarabunPSK" w:cs="TH SarabunPSK"/>
          <w:color w:val="0D0D0D" w:themeColor="text1" w:themeTint="F2"/>
          <w:sz w:val="32"/>
          <w:szCs w:val="32"/>
          <w:bdr w:val="none" w:sz="0" w:space="0" w:color="auto" w:frame="1"/>
          <w:cs/>
        </w:rPr>
        <w:t xml:space="preserve">ร่างกฎกระทรวงยกเว้นค่าธรรมเนียมการใช้ยานยนตร์บนทางหลวงพิเศษหมายเลข </w:t>
      </w:r>
      <w:r w:rsidRPr="008C2673">
        <w:rPr>
          <w:rFonts w:ascii="TH SarabunPSK" w:hAnsi="TH SarabunPSK" w:cs="TH SarabunPSK"/>
          <w:color w:val="0D0D0D" w:themeColor="text1" w:themeTint="F2"/>
          <w:sz w:val="32"/>
          <w:szCs w:val="32"/>
          <w:bdr w:val="none" w:sz="0" w:space="0" w:color="auto" w:frame="1"/>
          <w:cs/>
        </w:rPr>
        <w:tab/>
      </w:r>
      <w:r w:rsidRPr="008C2673">
        <w:rPr>
          <w:rFonts w:ascii="TH SarabunPSK" w:hAnsi="TH SarabunPSK" w:cs="TH SarabunPSK"/>
          <w:color w:val="0D0D0D" w:themeColor="text1" w:themeTint="F2"/>
          <w:sz w:val="32"/>
          <w:szCs w:val="32"/>
          <w:bdr w:val="none" w:sz="0" w:space="0" w:color="auto" w:frame="1"/>
          <w:cs/>
        </w:rPr>
        <w:tab/>
      </w:r>
      <w:r w:rsidRPr="008C2673">
        <w:rPr>
          <w:rFonts w:ascii="TH SarabunPSK" w:hAnsi="TH SarabunPSK" w:cs="TH SarabunPSK"/>
          <w:color w:val="0D0D0D" w:themeColor="text1" w:themeTint="F2"/>
          <w:sz w:val="32"/>
          <w:szCs w:val="32"/>
          <w:bdr w:val="none" w:sz="0" w:space="0" w:color="auto" w:frame="1"/>
          <w:cs/>
        </w:rPr>
        <w:tab/>
      </w:r>
      <w:r w:rsidRPr="008C2673">
        <w:rPr>
          <w:rFonts w:ascii="TH SarabunPSK" w:hAnsi="TH SarabunPSK" w:cs="TH SarabunPSK"/>
          <w:color w:val="0D0D0D" w:themeColor="text1" w:themeTint="F2"/>
          <w:sz w:val="32"/>
          <w:szCs w:val="32"/>
          <w:bdr w:val="none" w:sz="0" w:space="0" w:color="auto" w:frame="1"/>
          <w:cs/>
        </w:rPr>
        <w:tab/>
      </w:r>
      <w:r w:rsidR="00157AF4" w:rsidRPr="008C2673">
        <w:rPr>
          <w:rFonts w:ascii="TH SarabunPSK" w:hAnsi="TH SarabunPSK" w:cs="TH SarabunPSK"/>
          <w:color w:val="0D0D0D" w:themeColor="text1" w:themeTint="F2"/>
          <w:sz w:val="32"/>
          <w:szCs w:val="32"/>
          <w:bdr w:val="none" w:sz="0" w:space="0" w:color="auto" w:frame="1"/>
          <w:cs/>
        </w:rPr>
        <w:t xml:space="preserve">7 และทางหลวงพิเศษหมายเลข 9 ภายในระยะเวลาที่กำหนด </w:t>
      </w:r>
      <w:proofErr w:type="gramStart"/>
      <w:r w:rsidR="00157AF4" w:rsidRPr="008C2673">
        <w:rPr>
          <w:rFonts w:ascii="TH SarabunPSK" w:hAnsi="TH SarabunPSK" w:cs="TH SarabunPSK"/>
          <w:color w:val="0D0D0D" w:themeColor="text1" w:themeTint="F2"/>
          <w:sz w:val="32"/>
          <w:szCs w:val="32"/>
          <w:bdr w:val="none" w:sz="0" w:space="0" w:color="auto" w:frame="1"/>
          <w:cs/>
        </w:rPr>
        <w:t>พ.ศ.</w:t>
      </w:r>
      <w:proofErr w:type="gramEnd"/>
      <w:r w:rsidR="00157AF4" w:rsidRPr="008C2673">
        <w:rPr>
          <w:rFonts w:ascii="TH SarabunPSK" w:hAnsi="TH SarabunPSK" w:cs="TH SarabunPSK"/>
          <w:color w:val="0D0D0D" w:themeColor="text1" w:themeTint="F2"/>
          <w:sz w:val="32"/>
          <w:szCs w:val="32"/>
          <w:bdr w:val="none" w:sz="0" w:space="0" w:color="auto" w:frame="1"/>
          <w:cs/>
        </w:rPr>
        <w:t xml:space="preserve"> ....</w:t>
      </w:r>
    </w:p>
    <w:p w:rsidR="00157AF4" w:rsidRPr="008C2673" w:rsidRDefault="009D3FA0"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rPr>
        <w:tab/>
      </w:r>
      <w:r w:rsidRPr="008C2673">
        <w:rPr>
          <w:rFonts w:ascii="TH SarabunPSK" w:hAnsi="TH SarabunPSK" w:cs="TH SarabunPSK"/>
          <w:color w:val="0D0D0D" w:themeColor="text1" w:themeTint="F2"/>
          <w:sz w:val="32"/>
          <w:szCs w:val="32"/>
        </w:rPr>
        <w:tab/>
      </w:r>
      <w:r w:rsidR="00157AF4" w:rsidRPr="008C2673">
        <w:rPr>
          <w:rFonts w:ascii="TH SarabunPSK" w:hAnsi="TH SarabunPSK" w:cs="TH SarabunPSK"/>
          <w:color w:val="0D0D0D" w:themeColor="text1" w:themeTint="F2"/>
          <w:sz w:val="32"/>
          <w:szCs w:val="32"/>
        </w:rPr>
        <w:t>9</w:t>
      </w:r>
      <w:r w:rsidR="00157AF4"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 xml:space="preserve">เรื่อง </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 xml:space="preserve">ร่างพระราชกฤษฎีกาเรียกประชุมรัฐสภาสมัยประชุมสามัญประจำปีครั้งที่หนึ่ง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 xml:space="preserve">พ.ศ. …. </w:t>
      </w:r>
    </w:p>
    <w:p w:rsidR="00266652" w:rsidRPr="008C2673" w:rsidRDefault="00266652"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hint="cs"/>
          <w:color w:val="0D0D0D" w:themeColor="text1" w:themeTint="F2"/>
          <w:sz w:val="32"/>
          <w:szCs w:val="32"/>
          <w:cs/>
        </w:rPr>
        <w:t>10.</w:t>
      </w:r>
      <w:r w:rsidRPr="008C2673">
        <w:rPr>
          <w:rFonts w:ascii="TH SarabunPSK" w:hAnsi="TH SarabunPSK" w:cs="TH SarabunPSK"/>
          <w:color w:val="0D0D0D" w:themeColor="text1" w:themeTint="F2"/>
          <w:sz w:val="32"/>
          <w:szCs w:val="32"/>
          <w:cs/>
        </w:rPr>
        <w:tab/>
        <w:t xml:space="preserve">เรื่อง </w:t>
      </w:r>
      <w:r w:rsidRPr="008C2673">
        <w:rPr>
          <w:rFonts w:ascii="TH SarabunPSK" w:hAnsi="TH SarabunPSK" w:cs="TH SarabunPSK"/>
          <w:color w:val="0D0D0D" w:themeColor="text1" w:themeTint="F2"/>
          <w:sz w:val="32"/>
          <w:szCs w:val="32"/>
          <w:cs/>
        </w:rPr>
        <w:tab/>
        <w:t xml:space="preserve">ร่างพระราชกฤษฎีกาเรียกประชุมสมัยวิสามัญแห่งรัฐสภา พ.ศ. .... </w:t>
      </w:r>
    </w:p>
    <w:p w:rsidR="00266652" w:rsidRPr="008C2673" w:rsidRDefault="00266652"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และร่างพระราชกฤษฎีกาปิดประชุมสมัยวิสามัญแห่งรัฐสภา พ.ศ. ....</w:t>
      </w:r>
    </w:p>
    <w:p w:rsidR="009D3FA0" w:rsidRPr="008C2673" w:rsidRDefault="009D3FA0"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rPr>
        <w:tab/>
      </w:r>
      <w:r w:rsidRPr="008C2673">
        <w:rPr>
          <w:rFonts w:ascii="TH SarabunPSK" w:hAnsi="TH SarabunPSK" w:cs="TH SarabunPSK"/>
          <w:color w:val="0D0D0D" w:themeColor="text1" w:themeTint="F2"/>
          <w:sz w:val="32"/>
          <w:szCs w:val="32"/>
        </w:rPr>
        <w:tab/>
      </w:r>
      <w:r w:rsidR="003847D4" w:rsidRPr="008C2673">
        <w:rPr>
          <w:rFonts w:ascii="TH SarabunPSK" w:hAnsi="TH SarabunPSK" w:cs="TH SarabunPSK"/>
          <w:color w:val="0D0D0D" w:themeColor="text1" w:themeTint="F2"/>
          <w:sz w:val="32"/>
          <w:szCs w:val="32"/>
        </w:rPr>
        <w:t>11</w:t>
      </w:r>
      <w:r w:rsidR="00157AF4"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t>เรื่อง</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ร่างกฎกระทรวงยกเว้นค่าธรรมเนียมรายปีให้แก่ผู้ได้รับใบอนุญาตจัดตั้งคลังสินค้า</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ทัณฑ์บน โรงพักสินค้า ที่มั่นคง ท่าเรือรับอนุญาต และเขตปลอดอากร และผู้ได้รับ</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 xml:space="preserve">ใบอนุญาตประกอบกิจการในเขตปลอดอากรตามกฎหมายว่าด้วยศุลกากร </w:t>
      </w:r>
    </w:p>
    <w:p w:rsidR="00157AF4" w:rsidRPr="008C2673" w:rsidRDefault="009D3FA0"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 xml:space="preserve">พ.ศ. …. </w:t>
      </w:r>
    </w:p>
    <w:p w:rsidR="009D3FA0" w:rsidRPr="008C2673" w:rsidRDefault="009D3FA0"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bdr w:val="none" w:sz="0" w:space="0" w:color="auto" w:frame="1"/>
        </w:rPr>
      </w:pPr>
      <w:r w:rsidRPr="008C2673">
        <w:rPr>
          <w:rFonts w:ascii="TH SarabunPSK" w:hAnsi="TH SarabunPSK" w:cs="TH SarabunPSK"/>
          <w:color w:val="0D0D0D" w:themeColor="text1" w:themeTint="F2"/>
          <w:sz w:val="32"/>
          <w:szCs w:val="32"/>
          <w:bdr w:val="none" w:sz="0" w:space="0" w:color="auto" w:frame="1"/>
        </w:rPr>
        <w:tab/>
      </w:r>
      <w:r w:rsidRPr="008C2673">
        <w:rPr>
          <w:rFonts w:ascii="TH SarabunPSK" w:hAnsi="TH SarabunPSK" w:cs="TH SarabunPSK"/>
          <w:color w:val="0D0D0D" w:themeColor="text1" w:themeTint="F2"/>
          <w:sz w:val="32"/>
          <w:szCs w:val="32"/>
          <w:bdr w:val="none" w:sz="0" w:space="0" w:color="auto" w:frame="1"/>
        </w:rPr>
        <w:tab/>
      </w:r>
      <w:r w:rsidR="003847D4" w:rsidRPr="008C2673">
        <w:rPr>
          <w:rFonts w:ascii="TH SarabunPSK" w:hAnsi="TH SarabunPSK" w:cs="TH SarabunPSK"/>
          <w:color w:val="0D0D0D" w:themeColor="text1" w:themeTint="F2"/>
          <w:sz w:val="32"/>
          <w:szCs w:val="32"/>
          <w:bdr w:val="none" w:sz="0" w:space="0" w:color="auto" w:frame="1"/>
        </w:rPr>
        <w:t>12</w:t>
      </w:r>
      <w:r w:rsidR="00157AF4" w:rsidRPr="008C2673">
        <w:rPr>
          <w:rFonts w:ascii="TH SarabunPSK" w:hAnsi="TH SarabunPSK" w:cs="TH SarabunPSK"/>
          <w:color w:val="0D0D0D" w:themeColor="text1" w:themeTint="F2"/>
          <w:sz w:val="32"/>
          <w:szCs w:val="32"/>
          <w:bdr w:val="none" w:sz="0" w:space="0" w:color="auto" w:frame="1"/>
          <w:cs/>
        </w:rPr>
        <w:t xml:space="preserve">. </w:t>
      </w:r>
      <w:r w:rsidRPr="008C2673">
        <w:rPr>
          <w:rFonts w:ascii="TH SarabunPSK" w:hAnsi="TH SarabunPSK" w:cs="TH SarabunPSK"/>
          <w:color w:val="0D0D0D" w:themeColor="text1" w:themeTint="F2"/>
          <w:sz w:val="32"/>
          <w:szCs w:val="32"/>
          <w:bdr w:val="none" w:sz="0" w:space="0" w:color="auto" w:frame="1"/>
          <w:cs/>
        </w:rPr>
        <w:tab/>
      </w:r>
      <w:r w:rsidR="00157AF4" w:rsidRPr="008C2673">
        <w:rPr>
          <w:rFonts w:ascii="TH SarabunPSK" w:hAnsi="TH SarabunPSK" w:cs="TH SarabunPSK"/>
          <w:color w:val="0D0D0D" w:themeColor="text1" w:themeTint="F2"/>
          <w:sz w:val="32"/>
          <w:szCs w:val="32"/>
          <w:bdr w:val="none" w:sz="0" w:space="0" w:color="auto" w:frame="1"/>
          <w:cs/>
        </w:rPr>
        <w:t>เรื่อง</w:t>
      </w:r>
      <w:r w:rsidR="00157AF4" w:rsidRPr="008C2673">
        <w:rPr>
          <w:rFonts w:ascii="TH SarabunPSK" w:hAnsi="TH SarabunPSK" w:cs="TH SarabunPSK"/>
          <w:color w:val="0D0D0D" w:themeColor="text1" w:themeTint="F2"/>
          <w:sz w:val="32"/>
          <w:szCs w:val="32"/>
          <w:bdr w:val="none" w:sz="0" w:space="0" w:color="auto" w:frame="1"/>
        </w:rPr>
        <w:t xml:space="preserve">  </w:t>
      </w:r>
      <w:r w:rsidRPr="008C2673">
        <w:rPr>
          <w:rFonts w:ascii="TH SarabunPSK" w:hAnsi="TH SarabunPSK" w:cs="TH SarabunPSK"/>
          <w:color w:val="0D0D0D" w:themeColor="text1" w:themeTint="F2"/>
          <w:sz w:val="32"/>
          <w:szCs w:val="32"/>
          <w:bdr w:val="none" w:sz="0" w:space="0" w:color="auto" w:frame="1"/>
          <w:cs/>
        </w:rPr>
        <w:tab/>
      </w:r>
      <w:r w:rsidR="00157AF4" w:rsidRPr="008C2673">
        <w:rPr>
          <w:rFonts w:ascii="TH SarabunPSK" w:hAnsi="TH SarabunPSK" w:cs="TH SarabunPSK"/>
          <w:color w:val="0D0D0D" w:themeColor="text1" w:themeTint="F2"/>
          <w:sz w:val="32"/>
          <w:szCs w:val="32"/>
          <w:bdr w:val="none" w:sz="0" w:space="0" w:color="auto" w:frame="1"/>
          <w:cs/>
        </w:rPr>
        <w:t>ร่างประกาศกระทรวงมหาดไทย เรื่อง การอนุญาตให้คนต่างด้าวบางจำพวก</w:t>
      </w:r>
    </w:p>
    <w:p w:rsidR="00157AF4" w:rsidRPr="008C2673" w:rsidRDefault="009D3FA0"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bdr w:val="none" w:sz="0" w:space="0" w:color="auto" w:frame="1"/>
          <w:cs/>
        </w:rPr>
        <w:tab/>
      </w:r>
      <w:r w:rsidRPr="008C2673">
        <w:rPr>
          <w:rFonts w:ascii="TH SarabunPSK" w:hAnsi="TH SarabunPSK" w:cs="TH SarabunPSK"/>
          <w:color w:val="0D0D0D" w:themeColor="text1" w:themeTint="F2"/>
          <w:sz w:val="32"/>
          <w:szCs w:val="32"/>
          <w:bdr w:val="none" w:sz="0" w:space="0" w:color="auto" w:frame="1"/>
          <w:cs/>
        </w:rPr>
        <w:tab/>
      </w:r>
      <w:r w:rsidRPr="008C2673">
        <w:rPr>
          <w:rFonts w:ascii="TH SarabunPSK" w:hAnsi="TH SarabunPSK" w:cs="TH SarabunPSK"/>
          <w:color w:val="0D0D0D" w:themeColor="text1" w:themeTint="F2"/>
          <w:sz w:val="32"/>
          <w:szCs w:val="32"/>
          <w:bdr w:val="none" w:sz="0" w:space="0" w:color="auto" w:frame="1"/>
          <w:cs/>
        </w:rPr>
        <w:tab/>
      </w:r>
      <w:r w:rsidRPr="008C2673">
        <w:rPr>
          <w:rFonts w:ascii="TH SarabunPSK" w:hAnsi="TH SarabunPSK" w:cs="TH SarabunPSK"/>
          <w:color w:val="0D0D0D" w:themeColor="text1" w:themeTint="F2"/>
          <w:sz w:val="32"/>
          <w:szCs w:val="32"/>
          <w:bdr w:val="none" w:sz="0" w:space="0" w:color="auto" w:frame="1"/>
          <w:cs/>
        </w:rPr>
        <w:tab/>
      </w:r>
      <w:r w:rsidR="00157AF4" w:rsidRPr="008C2673">
        <w:rPr>
          <w:rFonts w:ascii="TH SarabunPSK" w:hAnsi="TH SarabunPSK" w:cs="TH SarabunPSK"/>
          <w:color w:val="0D0D0D" w:themeColor="text1" w:themeTint="F2"/>
          <w:sz w:val="32"/>
          <w:szCs w:val="32"/>
          <w:bdr w:val="none" w:sz="0" w:space="0" w:color="auto" w:frame="1"/>
          <w:cs/>
        </w:rPr>
        <w:t>อยู่ในราชอาณาจักรเป็นกรณีพิเศษ (ฉบับที่ ..)</w:t>
      </w:r>
    </w:p>
    <w:p w:rsidR="00157AF4" w:rsidRPr="008C2673" w:rsidRDefault="009D3FA0"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rPr>
        <w:tab/>
      </w:r>
      <w:r w:rsidRPr="008C2673">
        <w:rPr>
          <w:rFonts w:ascii="TH SarabunPSK" w:hAnsi="TH SarabunPSK" w:cs="TH SarabunPSK"/>
          <w:color w:val="0D0D0D" w:themeColor="text1" w:themeTint="F2"/>
          <w:sz w:val="32"/>
          <w:szCs w:val="32"/>
        </w:rPr>
        <w:tab/>
      </w:r>
      <w:r w:rsidR="003847D4" w:rsidRPr="008C2673">
        <w:rPr>
          <w:rFonts w:ascii="TH SarabunPSK" w:hAnsi="TH SarabunPSK" w:cs="TH SarabunPSK"/>
          <w:color w:val="0D0D0D" w:themeColor="text1" w:themeTint="F2"/>
          <w:sz w:val="32"/>
          <w:szCs w:val="32"/>
        </w:rPr>
        <w:t>13</w:t>
      </w:r>
      <w:r w:rsidR="00157AF4"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 xml:space="preserve">เรื่อง </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ร่างพระราชกำหนดการให้ความช่วยเหลือฟื้นฟูผู้ประกอบธุรกิจที่ได้รับผลกระทบ</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จากการระบาดของโรคติดเชื้อไวรัสโคโรนา 2019 พ.ศ. .... และมาตรการทางภาษี</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อากรและค่าธรรมเนียมที่เกี่ยวข้อง</w:t>
      </w:r>
    </w:p>
    <w:p w:rsidR="00157AF4" w:rsidRPr="008C2673" w:rsidRDefault="00157AF4" w:rsidP="00FD4B91">
      <w:pPr>
        <w:tabs>
          <w:tab w:val="left" w:pos="1440"/>
          <w:tab w:val="left" w:pos="2160"/>
          <w:tab w:val="left" w:pos="2880"/>
        </w:tabs>
        <w:spacing w:line="320" w:lineRule="exact"/>
        <w:jc w:val="thaiDistribute"/>
        <w:rPr>
          <w:rFonts w:ascii="TH SarabunPSK" w:hAnsi="TH SarabunPSK" w:cs="TH SarabunPSK"/>
          <w:color w:val="0D0D0D" w:themeColor="text1" w:themeTint="F2"/>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8C2673" w:rsidRPr="008C2673" w:rsidTr="00157AF4">
        <w:tc>
          <w:tcPr>
            <w:tcW w:w="9594" w:type="dxa"/>
          </w:tcPr>
          <w:p w:rsidR="00157AF4" w:rsidRPr="008C2673" w:rsidRDefault="00157AF4" w:rsidP="00FD4B91">
            <w:pPr>
              <w:spacing w:line="320" w:lineRule="exact"/>
              <w:jc w:val="center"/>
              <w:rPr>
                <w:rFonts w:ascii="TH SarabunPSK" w:hAnsi="TH SarabunPSK" w:cs="TH SarabunPSK"/>
                <w:color w:val="0D0D0D" w:themeColor="text1" w:themeTint="F2"/>
                <w:sz w:val="32"/>
                <w:szCs w:val="32"/>
                <w:cs/>
              </w:rPr>
            </w:pPr>
            <w:r w:rsidRPr="008C2673">
              <w:rPr>
                <w:rFonts w:ascii="TH SarabunPSK" w:hAnsi="TH SarabunPSK" w:cs="TH SarabunPSK"/>
                <w:color w:val="0D0D0D" w:themeColor="text1" w:themeTint="F2"/>
                <w:sz w:val="32"/>
                <w:szCs w:val="32"/>
                <w:cs/>
              </w:rPr>
              <w:br w:type="page"/>
            </w:r>
            <w:r w:rsidRPr="008C2673">
              <w:rPr>
                <w:rFonts w:ascii="TH SarabunPSK" w:hAnsi="TH SarabunPSK" w:cs="TH SarabunPSK"/>
                <w:color w:val="0D0D0D" w:themeColor="text1" w:themeTint="F2"/>
                <w:sz w:val="32"/>
                <w:szCs w:val="32"/>
                <w:cs/>
              </w:rPr>
              <w:br w:type="page"/>
            </w:r>
            <w:r w:rsidRPr="008C2673">
              <w:rPr>
                <w:rFonts w:ascii="TH SarabunPSK" w:hAnsi="TH SarabunPSK" w:cs="TH SarabunPSK"/>
                <w:color w:val="0D0D0D" w:themeColor="text1" w:themeTint="F2"/>
                <w:sz w:val="32"/>
                <w:szCs w:val="32"/>
                <w:cs/>
              </w:rPr>
              <w:br w:type="page"/>
              <w:t>เศรษฐกิจ สังคม</w:t>
            </w:r>
          </w:p>
        </w:tc>
      </w:tr>
    </w:tbl>
    <w:p w:rsidR="009D3FA0" w:rsidRPr="008C2673" w:rsidRDefault="009D3FA0"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rPr>
        <w:tab/>
      </w:r>
      <w:r w:rsidRPr="008C2673">
        <w:rPr>
          <w:rFonts w:ascii="TH SarabunPSK" w:hAnsi="TH SarabunPSK" w:cs="TH SarabunPSK"/>
          <w:color w:val="0D0D0D" w:themeColor="text1" w:themeTint="F2"/>
          <w:sz w:val="32"/>
          <w:szCs w:val="32"/>
        </w:rPr>
        <w:tab/>
      </w:r>
      <w:r w:rsidR="003847D4" w:rsidRPr="008C2673">
        <w:rPr>
          <w:rFonts w:ascii="TH SarabunPSK" w:hAnsi="TH SarabunPSK" w:cs="TH SarabunPSK"/>
          <w:color w:val="0D0D0D" w:themeColor="text1" w:themeTint="F2"/>
          <w:sz w:val="32"/>
          <w:szCs w:val="32"/>
        </w:rPr>
        <w:t>14</w:t>
      </w:r>
      <w:r w:rsidR="00157AF4"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 xml:space="preserve">เรื่อง </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ขออนุมัติดำเนินงานทุนโครงการส่งเสริมการผลิตครูที่มีความสามารถพิเศษ</w:t>
      </w:r>
    </w:p>
    <w:p w:rsidR="00157AF4" w:rsidRPr="008C2673" w:rsidRDefault="009D3FA0" w:rsidP="00FD4B91">
      <w:pPr>
        <w:spacing w:line="320" w:lineRule="exact"/>
        <w:jc w:val="thaiDistribute"/>
        <w:rPr>
          <w:rFonts w:ascii="TH SarabunPSK" w:hAnsi="TH SarabunPSK" w:cs="TH SarabunPSK"/>
          <w:color w:val="0D0D0D" w:themeColor="text1" w:themeTint="F2"/>
          <w:sz w:val="32"/>
          <w:szCs w:val="32"/>
          <w:cs/>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ทางวิทยาศาสตร์และคณิตศาสตร์ (สควค.) ระยะที่ 4 ปี พ.ศ. 2564 – 2567</w:t>
      </w:r>
    </w:p>
    <w:p w:rsidR="00157AF4" w:rsidRPr="008C2673" w:rsidRDefault="009D3FA0" w:rsidP="00FD4B91">
      <w:pPr>
        <w:spacing w:line="320" w:lineRule="exact"/>
        <w:jc w:val="thaiDistribute"/>
        <w:rPr>
          <w:rFonts w:ascii="TH SarabunPSK" w:hAnsi="TH SarabunPSK" w:cs="TH SarabunPSK"/>
          <w:color w:val="0D0D0D" w:themeColor="text1" w:themeTint="F2"/>
          <w:sz w:val="32"/>
          <w:szCs w:val="32"/>
          <w:cs/>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3847D4" w:rsidRPr="008C2673">
        <w:rPr>
          <w:rFonts w:ascii="TH SarabunPSK" w:hAnsi="TH SarabunPSK" w:cs="TH SarabunPSK"/>
          <w:color w:val="0D0D0D" w:themeColor="text1" w:themeTint="F2"/>
          <w:sz w:val="32"/>
          <w:szCs w:val="32"/>
          <w:cs/>
        </w:rPr>
        <w:t>15</w:t>
      </w:r>
      <w:r w:rsidR="00157AF4"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 xml:space="preserve">เรื่อง </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ขออนุมัติขยายระยะเวลาโครงการจัดตั้งศูนย์ทดสอบยานยนต์และยางล้อแห่งชาติ</w:t>
      </w:r>
    </w:p>
    <w:p w:rsidR="00157AF4" w:rsidRPr="008C2673" w:rsidRDefault="009D3FA0"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lastRenderedPageBreak/>
        <w:tab/>
      </w:r>
      <w:r w:rsidRPr="008C2673">
        <w:rPr>
          <w:rFonts w:ascii="TH SarabunPSK" w:hAnsi="TH SarabunPSK" w:cs="TH SarabunPSK"/>
          <w:color w:val="0D0D0D" w:themeColor="text1" w:themeTint="F2"/>
          <w:sz w:val="32"/>
          <w:szCs w:val="32"/>
          <w:cs/>
        </w:rPr>
        <w:tab/>
      </w:r>
      <w:r w:rsidR="003847D4" w:rsidRPr="008C2673">
        <w:rPr>
          <w:rFonts w:ascii="TH SarabunPSK" w:hAnsi="TH SarabunPSK" w:cs="TH SarabunPSK"/>
          <w:color w:val="0D0D0D" w:themeColor="text1" w:themeTint="F2"/>
          <w:sz w:val="32"/>
          <w:szCs w:val="32"/>
          <w:cs/>
        </w:rPr>
        <w:t>16</w:t>
      </w:r>
      <w:r w:rsidR="00157AF4"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 xml:space="preserve">เรื่อง </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การถอดรายการเงินอุดหนุนเพื่อสนับสนุนการดำเนินงานของอาสาสมัคร</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สาธารณสุขประจำหมู่บ้าน (อสม.) ออกจากรายการเงินอุดหนุนที่จัดสรรให้เป็น</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รายได้ขององค์กร</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ปกครองส่วนท้องถิ่น</w:t>
      </w:r>
    </w:p>
    <w:p w:rsidR="00157AF4" w:rsidRPr="008C2673" w:rsidRDefault="009D3FA0" w:rsidP="00FD4B91">
      <w:pPr>
        <w:spacing w:line="320" w:lineRule="exact"/>
        <w:jc w:val="thaiDistribute"/>
        <w:rPr>
          <w:rFonts w:ascii="TH SarabunPSK" w:hAnsi="TH SarabunPSK" w:cs="TH SarabunPSK"/>
          <w:color w:val="0D0D0D" w:themeColor="text1" w:themeTint="F2"/>
          <w:sz w:val="32"/>
          <w:szCs w:val="32"/>
          <w:cs/>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3847D4" w:rsidRPr="008C2673">
        <w:rPr>
          <w:rFonts w:ascii="TH SarabunPSK" w:hAnsi="TH SarabunPSK" w:cs="TH SarabunPSK"/>
          <w:color w:val="0D0D0D" w:themeColor="text1" w:themeTint="F2"/>
          <w:sz w:val="32"/>
          <w:szCs w:val="32"/>
          <w:cs/>
        </w:rPr>
        <w:t>17</w:t>
      </w:r>
      <w:r w:rsidR="00157AF4"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 xml:space="preserve">เรื่อง </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 xml:space="preserve">ภาวะสังคมไทยไตรมาสสี่และภาพรวม ปี 2563  </w:t>
      </w:r>
    </w:p>
    <w:p w:rsidR="00157AF4" w:rsidRPr="008C2673" w:rsidRDefault="009D3FA0" w:rsidP="00FD4B91">
      <w:pPr>
        <w:tabs>
          <w:tab w:val="left" w:pos="993"/>
          <w:tab w:val="left" w:pos="1276"/>
        </w:tabs>
        <w:spacing w:before="6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3847D4" w:rsidRPr="008C2673">
        <w:rPr>
          <w:rFonts w:ascii="TH SarabunPSK" w:hAnsi="TH SarabunPSK" w:cs="TH SarabunPSK"/>
          <w:color w:val="0D0D0D" w:themeColor="text1" w:themeTint="F2"/>
          <w:sz w:val="32"/>
          <w:szCs w:val="32"/>
          <w:cs/>
        </w:rPr>
        <w:t>18</w:t>
      </w:r>
      <w:r w:rsidR="00157AF4"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 xml:space="preserve">เรื่อง </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 xml:space="preserve">ความก้าวหน้าของยุทธศาสตร์ชาติและแผนการปฏิรูปประเทศ ณ เดือนกุมภาพันธ์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 xml:space="preserve">2564 </w:t>
      </w:r>
    </w:p>
    <w:p w:rsidR="00157AF4" w:rsidRPr="008C2673" w:rsidRDefault="009D3FA0" w:rsidP="00FD4B91">
      <w:pPr>
        <w:tabs>
          <w:tab w:val="left" w:pos="993"/>
          <w:tab w:val="left" w:pos="1276"/>
        </w:tabs>
        <w:spacing w:before="60" w:line="320" w:lineRule="exact"/>
        <w:jc w:val="thaiDistribute"/>
        <w:rPr>
          <w:rFonts w:ascii="TH SarabunPSK" w:hAnsi="TH SarabunPSK" w:cs="TH SarabunPSK"/>
          <w:color w:val="0D0D0D" w:themeColor="text1" w:themeTint="F2"/>
          <w:sz w:val="32"/>
          <w:szCs w:val="32"/>
          <w:cs/>
        </w:rPr>
      </w:pPr>
      <w:r w:rsidRPr="008C2673">
        <w:rPr>
          <w:rFonts w:ascii="TH SarabunPSK" w:hAnsi="TH SarabunPSK" w:cs="TH SarabunPSK"/>
          <w:color w:val="0D0D0D" w:themeColor="text1" w:themeTint="F2"/>
          <w:spacing w:val="-4"/>
          <w:sz w:val="32"/>
          <w:szCs w:val="32"/>
          <w:cs/>
        </w:rPr>
        <w:tab/>
      </w:r>
      <w:r w:rsidRPr="008C2673">
        <w:rPr>
          <w:rFonts w:ascii="TH SarabunPSK" w:hAnsi="TH SarabunPSK" w:cs="TH SarabunPSK"/>
          <w:color w:val="0D0D0D" w:themeColor="text1" w:themeTint="F2"/>
          <w:spacing w:val="-4"/>
          <w:sz w:val="32"/>
          <w:szCs w:val="32"/>
          <w:cs/>
        </w:rPr>
        <w:tab/>
      </w:r>
      <w:r w:rsidRPr="008C2673">
        <w:rPr>
          <w:rFonts w:ascii="TH SarabunPSK" w:hAnsi="TH SarabunPSK" w:cs="TH SarabunPSK"/>
          <w:color w:val="0D0D0D" w:themeColor="text1" w:themeTint="F2"/>
          <w:spacing w:val="-4"/>
          <w:sz w:val="32"/>
          <w:szCs w:val="32"/>
          <w:cs/>
        </w:rPr>
        <w:tab/>
      </w:r>
      <w:r w:rsidR="003847D4" w:rsidRPr="008C2673">
        <w:rPr>
          <w:rFonts w:ascii="TH SarabunPSK" w:hAnsi="TH SarabunPSK" w:cs="TH SarabunPSK"/>
          <w:color w:val="0D0D0D" w:themeColor="text1" w:themeTint="F2"/>
          <w:spacing w:val="-4"/>
          <w:sz w:val="32"/>
          <w:szCs w:val="32"/>
          <w:cs/>
        </w:rPr>
        <w:t>19</w:t>
      </w:r>
      <w:r w:rsidR="00157AF4" w:rsidRPr="008C2673">
        <w:rPr>
          <w:rFonts w:ascii="TH SarabunPSK" w:hAnsi="TH SarabunPSK" w:cs="TH SarabunPSK"/>
          <w:color w:val="0D0D0D" w:themeColor="text1" w:themeTint="F2"/>
          <w:spacing w:val="-4"/>
          <w:sz w:val="32"/>
          <w:szCs w:val="32"/>
          <w:cs/>
        </w:rPr>
        <w:t xml:space="preserve">. </w:t>
      </w:r>
      <w:r w:rsidRPr="008C2673">
        <w:rPr>
          <w:rFonts w:ascii="TH SarabunPSK" w:hAnsi="TH SarabunPSK" w:cs="TH SarabunPSK"/>
          <w:color w:val="0D0D0D" w:themeColor="text1" w:themeTint="F2"/>
          <w:spacing w:val="-4"/>
          <w:sz w:val="32"/>
          <w:szCs w:val="32"/>
          <w:cs/>
        </w:rPr>
        <w:tab/>
      </w:r>
      <w:r w:rsidR="00157AF4" w:rsidRPr="008C2673">
        <w:rPr>
          <w:rFonts w:ascii="TH SarabunPSK" w:hAnsi="TH SarabunPSK" w:cs="TH SarabunPSK"/>
          <w:color w:val="0D0D0D" w:themeColor="text1" w:themeTint="F2"/>
          <w:spacing w:val="-4"/>
          <w:sz w:val="32"/>
          <w:szCs w:val="32"/>
          <w:cs/>
        </w:rPr>
        <w:t xml:space="preserve">เรื่อง </w:t>
      </w:r>
      <w:r w:rsidRPr="008C2673">
        <w:rPr>
          <w:rFonts w:ascii="TH SarabunPSK" w:hAnsi="TH SarabunPSK" w:cs="TH SarabunPSK"/>
          <w:color w:val="0D0D0D" w:themeColor="text1" w:themeTint="F2"/>
          <w:spacing w:val="-4"/>
          <w:sz w:val="32"/>
          <w:szCs w:val="32"/>
          <w:cs/>
        </w:rPr>
        <w:tab/>
      </w:r>
      <w:r w:rsidR="00157AF4" w:rsidRPr="008C2673">
        <w:rPr>
          <w:rFonts w:ascii="TH SarabunPSK" w:hAnsi="TH SarabunPSK" w:cs="TH SarabunPSK"/>
          <w:color w:val="0D0D0D" w:themeColor="text1" w:themeTint="F2"/>
          <w:spacing w:val="-4"/>
          <w:sz w:val="32"/>
          <w:szCs w:val="32"/>
          <w:cs/>
        </w:rPr>
        <w:t xml:space="preserve">สรุปภาพรวมสถานการณ์ราคาสินค้าและบริการประจำเดือนกุมภาพันธ์ </w:t>
      </w:r>
      <w:r w:rsidR="00157AF4" w:rsidRPr="008C2673">
        <w:rPr>
          <w:rFonts w:ascii="TH SarabunPSK" w:hAnsi="TH SarabunPSK" w:cs="TH SarabunPSK"/>
          <w:color w:val="0D0D0D" w:themeColor="text1" w:themeTint="F2"/>
          <w:spacing w:val="-4"/>
          <w:kern w:val="32"/>
          <w:sz w:val="32"/>
          <w:szCs w:val="32"/>
          <w:cs/>
        </w:rPr>
        <w:t>2564</w:t>
      </w:r>
    </w:p>
    <w:p w:rsidR="00157AF4" w:rsidRPr="008C2673" w:rsidRDefault="009D3FA0"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3847D4" w:rsidRPr="008C2673">
        <w:rPr>
          <w:rFonts w:ascii="TH SarabunPSK" w:hAnsi="TH SarabunPSK" w:cs="TH SarabunPSK"/>
          <w:color w:val="0D0D0D" w:themeColor="text1" w:themeTint="F2"/>
          <w:sz w:val="32"/>
          <w:szCs w:val="32"/>
          <w:cs/>
        </w:rPr>
        <w:t>20</w:t>
      </w:r>
      <w:r w:rsidR="00157AF4"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 xml:space="preserve">เรื่อง </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ผลการประชุมคณะกรรมการทรัพยากรน้ำแห่งชาติ (นัดพิเศษ)</w:t>
      </w:r>
    </w:p>
    <w:p w:rsidR="009D3FA0" w:rsidRPr="008C2673" w:rsidRDefault="009D3FA0"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3847D4" w:rsidRPr="008C2673">
        <w:rPr>
          <w:rFonts w:ascii="TH SarabunPSK" w:hAnsi="TH SarabunPSK" w:cs="TH SarabunPSK"/>
          <w:color w:val="0D0D0D" w:themeColor="text1" w:themeTint="F2"/>
          <w:sz w:val="32"/>
          <w:szCs w:val="32"/>
          <w:cs/>
        </w:rPr>
        <w:t>21</w:t>
      </w:r>
      <w:r w:rsidR="00157AF4"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 xml:space="preserve">เรื่อง </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ผลการพิจารณารายงานการพิจารณาศึกษา เรื่อง การถอดบทเรียนการเลือก</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 xml:space="preserve">สมาชิกวุฒิสภาตามบทเฉพาะกาลของรัฐธรรมนูญแห่งราชอาณาจักรไทย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พุทธศักราช 2560 และพระราชบัญญัติประกอบรัฐธรรมนูญว่าด้วยการได้มาซึ่ง</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สมาชิกวุฒิสภา พ.ศ. 2561 ของคณะกรรมาธิการกิจการองค์กรอิสระ</w:t>
      </w:r>
    </w:p>
    <w:p w:rsidR="00157AF4" w:rsidRPr="008C2673" w:rsidRDefault="009D3FA0"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ตามรัฐธรรมนูญ วุฒิสภา</w:t>
      </w:r>
    </w:p>
    <w:p w:rsidR="009D3FA0" w:rsidRPr="008C2673" w:rsidRDefault="009D3FA0"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3847D4" w:rsidRPr="008C2673">
        <w:rPr>
          <w:rFonts w:ascii="TH SarabunPSK" w:hAnsi="TH SarabunPSK" w:cs="TH SarabunPSK"/>
          <w:color w:val="0D0D0D" w:themeColor="text1" w:themeTint="F2"/>
          <w:sz w:val="32"/>
          <w:szCs w:val="32"/>
          <w:cs/>
        </w:rPr>
        <w:t>22</w:t>
      </w:r>
      <w:r w:rsidR="00157AF4"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 xml:space="preserve">เรื่อง </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ข้อเสนอแนะเพื่อป้องกันการทุจริต กรณีศึกษา โครงการพัฒนาท่าอากาศยาน</w:t>
      </w:r>
    </w:p>
    <w:p w:rsidR="00157AF4" w:rsidRPr="008C2673" w:rsidRDefault="009D3FA0"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 xml:space="preserve">สุวรรณภูมิ ระยะที่ 2 กรณีการก่อสร้างส่วนต่อขยายอาคารผู้โดยสารด้านทิศเหนือ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w:t>
      </w:r>
      <w:r w:rsidR="00157AF4" w:rsidRPr="008C2673">
        <w:rPr>
          <w:rFonts w:ascii="TH SarabunPSK" w:hAnsi="TH SarabunPSK" w:cs="TH SarabunPSK"/>
          <w:color w:val="0D0D0D" w:themeColor="text1" w:themeTint="F2"/>
          <w:sz w:val="32"/>
          <w:szCs w:val="32"/>
        </w:rPr>
        <w:t>North Expansion</w:t>
      </w:r>
      <w:r w:rsidR="00157AF4" w:rsidRPr="008C2673">
        <w:rPr>
          <w:rFonts w:ascii="TH SarabunPSK" w:hAnsi="TH SarabunPSK" w:cs="TH SarabunPSK"/>
          <w:color w:val="0D0D0D" w:themeColor="text1" w:themeTint="F2"/>
          <w:sz w:val="32"/>
          <w:szCs w:val="32"/>
          <w:cs/>
        </w:rPr>
        <w:t xml:space="preserve">) </w:t>
      </w:r>
    </w:p>
    <w:p w:rsidR="009D3FA0" w:rsidRPr="008C2673" w:rsidRDefault="009D3FA0"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3847D4" w:rsidRPr="008C2673">
        <w:rPr>
          <w:rFonts w:ascii="TH SarabunPSK" w:hAnsi="TH SarabunPSK" w:cs="TH SarabunPSK"/>
          <w:color w:val="0D0D0D" w:themeColor="text1" w:themeTint="F2"/>
          <w:sz w:val="32"/>
          <w:szCs w:val="32"/>
          <w:cs/>
        </w:rPr>
        <w:t>23</w:t>
      </w:r>
      <w:r w:rsidR="00157AF4"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 xml:space="preserve">เรื่อง </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รายงานเสนอต่อคณะรัฐมนตรีที่หน่วยงานของรัฐยังมิได้ปฏิบัติให้ถูกต้องครบถ้วน</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 xml:space="preserve">ตามหมวด 5 หน้าที่ของรัฐ ของรัฐธรรมนูญแห่งราชอาณาจักรไทย </w:t>
      </w:r>
    </w:p>
    <w:p w:rsidR="00157AF4" w:rsidRPr="008C2673" w:rsidRDefault="009D3FA0"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พุทธศักราช 2560 (เรื่อง ขยะพลาสติกในทะเลไทย)</w:t>
      </w:r>
    </w:p>
    <w:p w:rsidR="009D3FA0" w:rsidRPr="008C2673" w:rsidRDefault="009D3FA0"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3847D4" w:rsidRPr="008C2673">
        <w:rPr>
          <w:rFonts w:ascii="TH SarabunPSK" w:hAnsi="TH SarabunPSK" w:cs="TH SarabunPSK"/>
          <w:color w:val="0D0D0D" w:themeColor="text1" w:themeTint="F2"/>
          <w:sz w:val="32"/>
          <w:szCs w:val="32"/>
          <w:cs/>
        </w:rPr>
        <w:t>24</w:t>
      </w:r>
      <w:r w:rsidR="00157AF4"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 xml:space="preserve">เรื่อง </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 xml:space="preserve">สรุปผลการดำเนินการป้องกันและลดอุบัติเหตุทางถนนช่วงเทศกาลปีใหม่ </w:t>
      </w:r>
    </w:p>
    <w:p w:rsidR="009D3FA0" w:rsidRPr="008C2673" w:rsidRDefault="009D3FA0"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พ.ศ. 2564 และข้อเสนอเชิงนโยบายเพื่อขับเคลื่อนงานด้านความปลอดภัย</w:t>
      </w:r>
    </w:p>
    <w:p w:rsidR="00157AF4" w:rsidRPr="008C2673" w:rsidRDefault="009D3FA0"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ทางถนน</w:t>
      </w:r>
      <w:r w:rsidR="00157AF4" w:rsidRPr="008C2673">
        <w:rPr>
          <w:rFonts w:ascii="TH SarabunPSK" w:hAnsi="TH SarabunPSK" w:cs="TH SarabunPSK"/>
          <w:color w:val="0D0D0D" w:themeColor="text1" w:themeTint="F2"/>
          <w:sz w:val="32"/>
          <w:szCs w:val="32"/>
        </w:rPr>
        <w:tab/>
      </w:r>
    </w:p>
    <w:p w:rsidR="00157AF4" w:rsidRPr="008C2673" w:rsidRDefault="009D3FA0"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3847D4" w:rsidRPr="008C2673">
        <w:rPr>
          <w:rFonts w:ascii="TH SarabunPSK" w:hAnsi="TH SarabunPSK" w:cs="TH SarabunPSK"/>
          <w:color w:val="0D0D0D" w:themeColor="text1" w:themeTint="F2"/>
          <w:sz w:val="32"/>
          <w:szCs w:val="32"/>
          <w:cs/>
        </w:rPr>
        <w:t>25</w:t>
      </w:r>
      <w:r w:rsidR="00157AF4"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 xml:space="preserve">เรื่อง </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 xml:space="preserve">แผนปฏิบัติการด้านทรัพยากรน้ำ ประจำปีงบประมาณ พ.ศ. </w:t>
      </w:r>
      <w:r w:rsidR="00157AF4" w:rsidRPr="008C2673">
        <w:rPr>
          <w:rFonts w:ascii="TH SarabunPSK" w:hAnsi="TH SarabunPSK" w:cs="TH SarabunPSK"/>
          <w:color w:val="0D0D0D" w:themeColor="text1" w:themeTint="F2"/>
          <w:sz w:val="32"/>
          <w:szCs w:val="32"/>
        </w:rPr>
        <w:t>2565</w:t>
      </w:r>
    </w:p>
    <w:p w:rsidR="00157AF4" w:rsidRPr="008C2673" w:rsidRDefault="009D3FA0" w:rsidP="00FD4B91">
      <w:pPr>
        <w:tabs>
          <w:tab w:val="left" w:pos="567"/>
          <w:tab w:val="left" w:pos="1418"/>
          <w:tab w:val="left" w:pos="1701"/>
          <w:tab w:val="left" w:pos="1985"/>
          <w:tab w:val="left" w:pos="2268"/>
          <w:tab w:val="left" w:pos="2552"/>
          <w:tab w:val="left" w:pos="2835"/>
          <w:tab w:val="left" w:pos="3119"/>
          <w:tab w:val="left" w:pos="3402"/>
          <w:tab w:val="left" w:pos="3686"/>
        </w:tabs>
        <w:spacing w:line="320" w:lineRule="exact"/>
        <w:ind w:left="567" w:hanging="567"/>
        <w:jc w:val="thaiDistribute"/>
        <w:rPr>
          <w:rFonts w:ascii="TH SarabunPSK" w:hAnsi="TH SarabunPSK" w:cs="TH SarabunPSK"/>
          <w:color w:val="0D0D0D" w:themeColor="text1" w:themeTint="F2"/>
          <w:sz w:val="32"/>
          <w:szCs w:val="32"/>
        </w:rPr>
      </w:pPr>
      <w:r w:rsidRPr="008C2673">
        <w:rPr>
          <w:rFonts w:ascii="TH SarabunPSK" w:eastAsia="Times New Roman" w:hAnsi="TH SarabunPSK" w:cs="TH SarabunPSK"/>
          <w:color w:val="0D0D0D" w:themeColor="text1" w:themeTint="F2"/>
          <w:sz w:val="32"/>
          <w:szCs w:val="32"/>
          <w:bdr w:val="none" w:sz="0" w:space="0" w:color="auto" w:frame="1"/>
          <w:cs/>
        </w:rPr>
        <w:tab/>
      </w:r>
      <w:r w:rsidRPr="008C2673">
        <w:rPr>
          <w:rFonts w:ascii="TH SarabunPSK" w:eastAsia="Times New Roman" w:hAnsi="TH SarabunPSK" w:cs="TH SarabunPSK"/>
          <w:color w:val="0D0D0D" w:themeColor="text1" w:themeTint="F2"/>
          <w:sz w:val="32"/>
          <w:szCs w:val="32"/>
          <w:bdr w:val="none" w:sz="0" w:space="0" w:color="auto" w:frame="1"/>
          <w:cs/>
        </w:rPr>
        <w:tab/>
      </w:r>
      <w:r w:rsidR="003847D4" w:rsidRPr="008C2673">
        <w:rPr>
          <w:rFonts w:ascii="TH SarabunPSK" w:eastAsia="Times New Roman" w:hAnsi="TH SarabunPSK" w:cs="TH SarabunPSK"/>
          <w:color w:val="0D0D0D" w:themeColor="text1" w:themeTint="F2"/>
          <w:sz w:val="32"/>
          <w:szCs w:val="32"/>
          <w:bdr w:val="none" w:sz="0" w:space="0" w:color="auto" w:frame="1"/>
          <w:cs/>
        </w:rPr>
        <w:t>26</w:t>
      </w:r>
      <w:r w:rsidR="00157AF4" w:rsidRPr="008C2673">
        <w:rPr>
          <w:rFonts w:ascii="TH SarabunPSK" w:eastAsia="Times New Roman" w:hAnsi="TH SarabunPSK" w:cs="TH SarabunPSK"/>
          <w:color w:val="0D0D0D" w:themeColor="text1" w:themeTint="F2"/>
          <w:sz w:val="32"/>
          <w:szCs w:val="32"/>
          <w:bdr w:val="none" w:sz="0" w:space="0" w:color="auto" w:frame="1"/>
          <w:cs/>
        </w:rPr>
        <w:t>.</w:t>
      </w:r>
      <w:r w:rsidRPr="008C2673">
        <w:rPr>
          <w:rFonts w:ascii="TH SarabunPSK" w:eastAsia="Times New Roman" w:hAnsi="TH SarabunPSK" w:cs="TH SarabunPSK"/>
          <w:color w:val="0D0D0D" w:themeColor="text1" w:themeTint="F2"/>
          <w:sz w:val="32"/>
          <w:szCs w:val="32"/>
          <w:bdr w:val="none" w:sz="0" w:space="0" w:color="auto" w:frame="1"/>
          <w:cs/>
        </w:rPr>
        <w:tab/>
      </w:r>
      <w:r w:rsidRPr="008C2673">
        <w:rPr>
          <w:rFonts w:ascii="TH SarabunPSK" w:eastAsia="Times New Roman" w:hAnsi="TH SarabunPSK" w:cs="TH SarabunPSK" w:hint="cs"/>
          <w:color w:val="0D0D0D" w:themeColor="text1" w:themeTint="F2"/>
          <w:sz w:val="32"/>
          <w:szCs w:val="32"/>
          <w:bdr w:val="none" w:sz="0" w:space="0" w:color="auto" w:frame="1"/>
          <w:cs/>
        </w:rPr>
        <w:t xml:space="preserve">   </w:t>
      </w:r>
      <w:r w:rsidR="00157AF4" w:rsidRPr="008C2673">
        <w:rPr>
          <w:rFonts w:ascii="TH SarabunPSK" w:hAnsi="TH SarabunPSK" w:cs="TH SarabunPSK"/>
          <w:color w:val="0D0D0D" w:themeColor="text1" w:themeTint="F2"/>
          <w:spacing w:val="-10"/>
          <w:sz w:val="32"/>
          <w:szCs w:val="32"/>
          <w:cs/>
        </w:rPr>
        <w:t xml:space="preserve">เรื่อง  </w:t>
      </w:r>
      <w:r w:rsidRPr="008C2673">
        <w:rPr>
          <w:rFonts w:ascii="TH SarabunPSK" w:hAnsi="TH SarabunPSK" w:cs="TH SarabunPSK"/>
          <w:color w:val="0D0D0D" w:themeColor="text1" w:themeTint="F2"/>
          <w:spacing w:val="-10"/>
          <w:sz w:val="32"/>
          <w:szCs w:val="32"/>
          <w:cs/>
        </w:rPr>
        <w:tab/>
      </w:r>
      <w:r w:rsidR="00157AF4" w:rsidRPr="008C2673">
        <w:rPr>
          <w:rFonts w:ascii="TH SarabunPSK" w:hAnsi="TH SarabunPSK" w:cs="TH SarabunPSK"/>
          <w:color w:val="0D0D0D" w:themeColor="text1" w:themeTint="F2"/>
          <w:sz w:val="32"/>
          <w:szCs w:val="32"/>
          <w:cs/>
        </w:rPr>
        <w:t>แนวทางและมาตรการรณรงค์เพื่อสืบสานคุณค่าทางวัฒนธรรม เนื่องในประเพณี</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สงกรานต์ พุทธศักราช 2564 ภายใต้แนวคิด “สงกรานต์วิถีใหม่  สืบสานวัฒนธรรม</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ไทย”</w:t>
      </w:r>
    </w:p>
    <w:p w:rsidR="00157AF4" w:rsidRPr="008C2673" w:rsidRDefault="009D3FA0"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3847D4" w:rsidRPr="008C2673">
        <w:rPr>
          <w:rFonts w:ascii="TH SarabunPSK" w:hAnsi="TH SarabunPSK" w:cs="TH SarabunPSK"/>
          <w:color w:val="0D0D0D" w:themeColor="text1" w:themeTint="F2"/>
          <w:sz w:val="32"/>
          <w:szCs w:val="32"/>
          <w:cs/>
        </w:rPr>
        <w:t>27</w:t>
      </w:r>
      <w:r w:rsidR="00157AF4"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 xml:space="preserve">เรื่อง </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ขอรับการสนับสนุนงบประมาณเพิ่มเติม เพื่อเป็นค่าใช้จ่ายในการแก้ไขปัญหาการ</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แพร่ระบาดของโรคติดเชื้อไวรัสโคโรนา 2019 (</w:t>
      </w:r>
      <w:r w:rsidR="00157AF4" w:rsidRPr="008C2673">
        <w:rPr>
          <w:rFonts w:ascii="TH SarabunPSK" w:hAnsi="TH SarabunPSK" w:cs="TH SarabunPSK"/>
          <w:color w:val="0D0D0D" w:themeColor="text1" w:themeTint="F2"/>
          <w:sz w:val="32"/>
          <w:szCs w:val="32"/>
        </w:rPr>
        <w:t xml:space="preserve">COVID </w:t>
      </w:r>
      <w:r w:rsidR="00157AF4" w:rsidRPr="008C2673">
        <w:rPr>
          <w:rFonts w:ascii="TH SarabunPSK" w:hAnsi="TH SarabunPSK" w:cs="TH SarabunPSK"/>
          <w:color w:val="0D0D0D" w:themeColor="text1" w:themeTint="F2"/>
          <w:sz w:val="32"/>
          <w:szCs w:val="32"/>
          <w:cs/>
        </w:rPr>
        <w:t xml:space="preserve">- </w:t>
      </w:r>
      <w:r w:rsidR="00157AF4" w:rsidRPr="008C2673">
        <w:rPr>
          <w:rFonts w:ascii="TH SarabunPSK" w:hAnsi="TH SarabunPSK" w:cs="TH SarabunPSK"/>
          <w:color w:val="0D0D0D" w:themeColor="text1" w:themeTint="F2"/>
          <w:sz w:val="32"/>
          <w:szCs w:val="32"/>
        </w:rPr>
        <w:t>19</w:t>
      </w:r>
      <w:r w:rsidR="00157AF4" w:rsidRPr="008C2673">
        <w:rPr>
          <w:rFonts w:ascii="TH SarabunPSK" w:hAnsi="TH SarabunPSK" w:cs="TH SarabunPSK"/>
          <w:color w:val="0D0D0D" w:themeColor="text1" w:themeTint="F2"/>
          <w:sz w:val="32"/>
          <w:szCs w:val="32"/>
          <w:cs/>
        </w:rPr>
        <w:t>) ระยะที่ 6</w:t>
      </w:r>
    </w:p>
    <w:p w:rsidR="00157AF4" w:rsidRPr="008C2673" w:rsidRDefault="009D3FA0" w:rsidP="00FD4B91">
      <w:pPr>
        <w:spacing w:line="320" w:lineRule="exact"/>
        <w:jc w:val="thaiDistribute"/>
        <w:rPr>
          <w:rFonts w:ascii="TH SarabunPSK" w:hAnsi="TH SarabunPSK" w:cs="TH SarabunPSK"/>
          <w:noProof/>
          <w:color w:val="0D0D0D" w:themeColor="text1" w:themeTint="F2"/>
          <w:sz w:val="32"/>
          <w:szCs w:val="32"/>
        </w:rPr>
      </w:pPr>
      <w:r w:rsidRPr="008C2673">
        <w:rPr>
          <w:rFonts w:ascii="TH SarabunPSK" w:hAnsi="TH SarabunPSK" w:cs="TH SarabunPSK"/>
          <w:noProof/>
          <w:color w:val="0D0D0D" w:themeColor="text1" w:themeTint="F2"/>
          <w:sz w:val="32"/>
          <w:szCs w:val="32"/>
          <w:cs/>
        </w:rPr>
        <w:tab/>
      </w:r>
      <w:r w:rsidRPr="008C2673">
        <w:rPr>
          <w:rFonts w:ascii="TH SarabunPSK" w:hAnsi="TH SarabunPSK" w:cs="TH SarabunPSK"/>
          <w:noProof/>
          <w:color w:val="0D0D0D" w:themeColor="text1" w:themeTint="F2"/>
          <w:sz w:val="32"/>
          <w:szCs w:val="32"/>
          <w:cs/>
        </w:rPr>
        <w:tab/>
      </w:r>
      <w:r w:rsidR="003847D4" w:rsidRPr="008C2673">
        <w:rPr>
          <w:rFonts w:ascii="TH SarabunPSK" w:hAnsi="TH SarabunPSK" w:cs="TH SarabunPSK"/>
          <w:noProof/>
          <w:color w:val="0D0D0D" w:themeColor="text1" w:themeTint="F2"/>
          <w:sz w:val="32"/>
          <w:szCs w:val="32"/>
          <w:cs/>
        </w:rPr>
        <w:t>28</w:t>
      </w:r>
      <w:r w:rsidR="00157AF4" w:rsidRPr="008C2673">
        <w:rPr>
          <w:rFonts w:ascii="TH SarabunPSK" w:hAnsi="TH SarabunPSK" w:cs="TH SarabunPSK"/>
          <w:noProof/>
          <w:color w:val="0D0D0D" w:themeColor="text1" w:themeTint="F2"/>
          <w:sz w:val="32"/>
          <w:szCs w:val="32"/>
          <w:cs/>
        </w:rPr>
        <w:t xml:space="preserve">. </w:t>
      </w:r>
      <w:r w:rsidRPr="008C2673">
        <w:rPr>
          <w:rFonts w:ascii="TH SarabunPSK" w:hAnsi="TH SarabunPSK" w:cs="TH SarabunPSK"/>
          <w:noProof/>
          <w:color w:val="0D0D0D" w:themeColor="text1" w:themeTint="F2"/>
          <w:sz w:val="32"/>
          <w:szCs w:val="32"/>
          <w:cs/>
        </w:rPr>
        <w:tab/>
      </w:r>
      <w:r w:rsidR="00157AF4" w:rsidRPr="008C2673">
        <w:rPr>
          <w:rFonts w:ascii="TH SarabunPSK" w:hAnsi="TH SarabunPSK" w:cs="TH SarabunPSK"/>
          <w:noProof/>
          <w:color w:val="0D0D0D" w:themeColor="text1" w:themeTint="F2"/>
          <w:sz w:val="32"/>
          <w:szCs w:val="32"/>
          <w:cs/>
        </w:rPr>
        <w:t xml:space="preserve">เรื่อง </w:t>
      </w:r>
      <w:r w:rsidRPr="008C2673">
        <w:rPr>
          <w:rFonts w:ascii="TH SarabunPSK" w:hAnsi="TH SarabunPSK" w:cs="TH SarabunPSK"/>
          <w:noProof/>
          <w:color w:val="0D0D0D" w:themeColor="text1" w:themeTint="F2"/>
          <w:sz w:val="32"/>
          <w:szCs w:val="32"/>
          <w:cs/>
        </w:rPr>
        <w:tab/>
      </w:r>
      <w:r w:rsidR="00157AF4" w:rsidRPr="008C2673">
        <w:rPr>
          <w:rFonts w:ascii="TH SarabunPSK" w:hAnsi="TH SarabunPSK" w:cs="TH SarabunPSK"/>
          <w:color w:val="0D0D0D" w:themeColor="text1" w:themeTint="F2"/>
          <w:sz w:val="32"/>
          <w:szCs w:val="32"/>
          <w:cs/>
        </w:rPr>
        <w:t>สรุปผลการประชุมคณะกรรมการบริหารสถานการณ์การแพร่ระบาดของโรคติด</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เชื้อไวรัสโคโรนา 2019 (โควิด-19)  (ศบค.) ครั้งที่ 4/2564</w:t>
      </w:r>
    </w:p>
    <w:p w:rsidR="009D3FA0" w:rsidRPr="008C2673" w:rsidRDefault="009D3FA0"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3847D4" w:rsidRPr="008C2673">
        <w:rPr>
          <w:rFonts w:ascii="TH SarabunPSK" w:hAnsi="TH SarabunPSK" w:cs="TH SarabunPSK"/>
          <w:color w:val="0D0D0D" w:themeColor="text1" w:themeTint="F2"/>
          <w:sz w:val="32"/>
          <w:szCs w:val="32"/>
          <w:cs/>
        </w:rPr>
        <w:t>29</w:t>
      </w:r>
      <w:r w:rsidR="00157AF4"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 xml:space="preserve">เรื่อง </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ผลการพิจารณาของคณะกรรมการกลั่นกรองการใช้จ่ายเงินกู้ ในคราวประชุม</w:t>
      </w:r>
    </w:p>
    <w:p w:rsidR="00157AF4" w:rsidRPr="008C2673" w:rsidRDefault="009D3FA0"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 xml:space="preserve">ครั้งที่ 9/2564 </w:t>
      </w:r>
    </w:p>
    <w:p w:rsidR="00157AF4" w:rsidRPr="008C2673" w:rsidRDefault="00157AF4" w:rsidP="00FD4B91">
      <w:pPr>
        <w:tabs>
          <w:tab w:val="left" w:pos="1440"/>
          <w:tab w:val="left" w:pos="2160"/>
          <w:tab w:val="left" w:pos="2880"/>
        </w:tabs>
        <w:spacing w:line="320" w:lineRule="exact"/>
        <w:jc w:val="thaiDistribute"/>
        <w:rPr>
          <w:rFonts w:ascii="TH SarabunPSK" w:hAnsi="TH SarabunPSK" w:cs="TH SarabunPSK"/>
          <w:color w:val="0D0D0D" w:themeColor="text1" w:themeTint="F2"/>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8C2673" w:rsidRPr="008C2673" w:rsidTr="00157AF4">
        <w:tc>
          <w:tcPr>
            <w:tcW w:w="9594" w:type="dxa"/>
          </w:tcPr>
          <w:p w:rsidR="00157AF4" w:rsidRPr="008C2673" w:rsidRDefault="00157AF4" w:rsidP="00FD4B91">
            <w:pPr>
              <w:spacing w:line="320" w:lineRule="exact"/>
              <w:jc w:val="center"/>
              <w:rPr>
                <w:rFonts w:ascii="TH SarabunPSK" w:hAnsi="TH SarabunPSK" w:cs="TH SarabunPSK"/>
                <w:color w:val="0D0D0D" w:themeColor="text1" w:themeTint="F2"/>
                <w:sz w:val="32"/>
                <w:szCs w:val="32"/>
                <w:cs/>
              </w:rPr>
            </w:pPr>
            <w:r w:rsidRPr="008C2673">
              <w:rPr>
                <w:rFonts w:ascii="TH SarabunPSK" w:hAnsi="TH SarabunPSK" w:cs="TH SarabunPSK"/>
                <w:color w:val="0D0D0D" w:themeColor="text1" w:themeTint="F2"/>
                <w:sz w:val="32"/>
                <w:szCs w:val="32"/>
                <w:cs/>
              </w:rPr>
              <w:br w:type="page"/>
            </w:r>
            <w:r w:rsidRPr="008C2673">
              <w:rPr>
                <w:rFonts w:ascii="TH SarabunPSK" w:hAnsi="TH SarabunPSK" w:cs="TH SarabunPSK"/>
                <w:color w:val="0D0D0D" w:themeColor="text1" w:themeTint="F2"/>
                <w:sz w:val="32"/>
                <w:szCs w:val="32"/>
                <w:cs/>
              </w:rPr>
              <w:br w:type="page"/>
            </w:r>
            <w:r w:rsidRPr="008C2673">
              <w:rPr>
                <w:rFonts w:ascii="TH SarabunPSK" w:hAnsi="TH SarabunPSK" w:cs="TH SarabunPSK"/>
                <w:color w:val="0D0D0D" w:themeColor="text1" w:themeTint="F2"/>
                <w:sz w:val="32"/>
                <w:szCs w:val="32"/>
                <w:cs/>
              </w:rPr>
              <w:br w:type="page"/>
              <w:t>ต่างประเทศ</w:t>
            </w:r>
          </w:p>
        </w:tc>
      </w:tr>
    </w:tbl>
    <w:p w:rsidR="00157AF4" w:rsidRPr="008C2673" w:rsidRDefault="00044FE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3847D4" w:rsidRPr="008C2673">
        <w:rPr>
          <w:rFonts w:ascii="TH SarabunPSK" w:hAnsi="TH SarabunPSK" w:cs="TH SarabunPSK"/>
          <w:color w:val="0D0D0D" w:themeColor="text1" w:themeTint="F2"/>
          <w:sz w:val="32"/>
          <w:szCs w:val="32"/>
          <w:cs/>
        </w:rPr>
        <w:t>30</w:t>
      </w:r>
      <w:r w:rsidR="00157AF4"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 xml:space="preserve">เรื่อง </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การดำเนินการเพื่อบริจาคเงินเพิ่มทุนในกองทุนพัฒนาเอเชีย 13</w:t>
      </w:r>
    </w:p>
    <w:p w:rsidR="00157AF4" w:rsidRPr="008C2673" w:rsidRDefault="00044FE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3847D4" w:rsidRPr="008C2673">
        <w:rPr>
          <w:rFonts w:ascii="TH SarabunPSK" w:hAnsi="TH SarabunPSK" w:cs="TH SarabunPSK"/>
          <w:color w:val="0D0D0D" w:themeColor="text1" w:themeTint="F2"/>
          <w:sz w:val="32"/>
          <w:szCs w:val="32"/>
          <w:cs/>
        </w:rPr>
        <w:t>31</w:t>
      </w:r>
      <w:r w:rsidR="00157AF4"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 xml:space="preserve">เรื่อง </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การเสนอต้มยำกุ้งเป็นรายการตัวแทนมรดกวัฒนธรรมที่จับต้องไม่ได้ของ</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มนุษยชาติต่อยูเนสโก</w:t>
      </w:r>
    </w:p>
    <w:p w:rsidR="00044FEA" w:rsidRPr="008C2673" w:rsidRDefault="00044FE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3847D4" w:rsidRPr="008C2673">
        <w:rPr>
          <w:rFonts w:ascii="TH SarabunPSK" w:hAnsi="TH SarabunPSK" w:cs="TH SarabunPSK"/>
          <w:color w:val="0D0D0D" w:themeColor="text1" w:themeTint="F2"/>
          <w:sz w:val="32"/>
          <w:szCs w:val="32"/>
          <w:cs/>
        </w:rPr>
        <w:t>32</w:t>
      </w:r>
      <w:r w:rsidR="00157AF4"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 xml:space="preserve">เรื่อง  </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ขอความเห็นชอบต่อขอบเขตหน้าที่ (</w:t>
      </w:r>
      <w:r w:rsidR="00157AF4" w:rsidRPr="008C2673">
        <w:rPr>
          <w:rFonts w:ascii="TH SarabunPSK" w:hAnsi="TH SarabunPSK" w:cs="TH SarabunPSK"/>
          <w:color w:val="0D0D0D" w:themeColor="text1" w:themeTint="F2"/>
          <w:sz w:val="32"/>
          <w:szCs w:val="32"/>
        </w:rPr>
        <w:t>TOR</w:t>
      </w:r>
      <w:r w:rsidR="00157AF4" w:rsidRPr="008C2673">
        <w:rPr>
          <w:rFonts w:ascii="TH SarabunPSK" w:hAnsi="TH SarabunPSK" w:cs="TH SarabunPSK"/>
          <w:color w:val="0D0D0D" w:themeColor="text1" w:themeTint="F2"/>
          <w:sz w:val="32"/>
          <w:szCs w:val="32"/>
          <w:cs/>
        </w:rPr>
        <w:t>) ของคณะทำงานด้านเทคนิค</w:t>
      </w:r>
    </w:p>
    <w:p w:rsidR="00157AF4" w:rsidRPr="008C2673" w:rsidRDefault="00044FEA" w:rsidP="00FD4B91">
      <w:pPr>
        <w:spacing w:line="320" w:lineRule="exact"/>
        <w:jc w:val="thaiDistribute"/>
        <w:rPr>
          <w:rFonts w:ascii="TH SarabunPSK" w:eastAsiaTheme="minorHAnsi"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เพื่อเตรียมการเสนอตัวร่วมเป็นเจ้าภาพจัดการแข่งขันฟุตบอลโลก ปี ค.ศ. 2034</w:t>
      </w:r>
    </w:p>
    <w:p w:rsidR="00157AF4" w:rsidRPr="008C2673" w:rsidRDefault="00044FE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3847D4" w:rsidRPr="008C2673">
        <w:rPr>
          <w:rFonts w:ascii="TH SarabunPSK" w:hAnsi="TH SarabunPSK" w:cs="TH SarabunPSK"/>
          <w:color w:val="0D0D0D" w:themeColor="text1" w:themeTint="F2"/>
          <w:sz w:val="32"/>
          <w:szCs w:val="32"/>
          <w:cs/>
        </w:rPr>
        <w:t>33</w:t>
      </w:r>
      <w:r w:rsidR="00157AF4"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 xml:space="preserve">เรื่อง </w:t>
      </w:r>
      <w:r w:rsidR="00F03FAD"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บันทึกความเข้าใจว่าด้วยการจัดตั้งคณะกรรมการร่วมด้านเศรษฐกิจและการค้า</w:t>
      </w:r>
      <w:r w:rsidR="00F03FAD" w:rsidRPr="008C2673">
        <w:rPr>
          <w:rFonts w:ascii="TH SarabunPSK" w:hAnsi="TH SarabunPSK" w:cs="TH SarabunPSK"/>
          <w:color w:val="0D0D0D" w:themeColor="text1" w:themeTint="F2"/>
          <w:sz w:val="32"/>
          <w:szCs w:val="32"/>
          <w:cs/>
        </w:rPr>
        <w:tab/>
      </w:r>
      <w:r w:rsidR="00F03FAD" w:rsidRPr="008C2673">
        <w:rPr>
          <w:rFonts w:ascii="TH SarabunPSK" w:hAnsi="TH SarabunPSK" w:cs="TH SarabunPSK"/>
          <w:color w:val="0D0D0D" w:themeColor="text1" w:themeTint="F2"/>
          <w:sz w:val="32"/>
          <w:szCs w:val="32"/>
          <w:cs/>
        </w:rPr>
        <w:tab/>
      </w:r>
      <w:r w:rsidR="00F03FAD" w:rsidRPr="008C2673">
        <w:rPr>
          <w:rFonts w:ascii="TH SarabunPSK" w:hAnsi="TH SarabunPSK" w:cs="TH SarabunPSK"/>
          <w:color w:val="0D0D0D" w:themeColor="text1" w:themeTint="F2"/>
          <w:sz w:val="32"/>
          <w:szCs w:val="32"/>
          <w:cs/>
        </w:rPr>
        <w:tab/>
      </w:r>
      <w:r w:rsidR="00F03FAD" w:rsidRPr="008C2673">
        <w:rPr>
          <w:rFonts w:ascii="TH SarabunPSK" w:hAnsi="TH SarabunPSK" w:cs="TH SarabunPSK"/>
          <w:color w:val="0D0D0D" w:themeColor="text1" w:themeTint="F2"/>
          <w:sz w:val="32"/>
          <w:szCs w:val="32"/>
          <w:cs/>
        </w:rPr>
        <w:tab/>
      </w:r>
      <w:r w:rsidR="00F03FAD"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และกลไกสนับสนุนอื่น ๆ เพื่ออำนวยความร่วมมือหลังจากเสร็จสิ้นการทบทวน</w:t>
      </w:r>
      <w:r w:rsidR="00F03FAD" w:rsidRPr="008C2673">
        <w:rPr>
          <w:rFonts w:ascii="TH SarabunPSK" w:hAnsi="TH SarabunPSK" w:cs="TH SarabunPSK"/>
          <w:color w:val="0D0D0D" w:themeColor="text1" w:themeTint="F2"/>
          <w:sz w:val="32"/>
          <w:szCs w:val="32"/>
          <w:cs/>
        </w:rPr>
        <w:tab/>
      </w:r>
      <w:r w:rsidR="00F03FAD" w:rsidRPr="008C2673">
        <w:rPr>
          <w:rFonts w:ascii="TH SarabunPSK" w:hAnsi="TH SarabunPSK" w:cs="TH SarabunPSK"/>
          <w:color w:val="0D0D0D" w:themeColor="text1" w:themeTint="F2"/>
          <w:sz w:val="32"/>
          <w:szCs w:val="32"/>
          <w:cs/>
        </w:rPr>
        <w:tab/>
      </w:r>
      <w:r w:rsidR="00F03FAD" w:rsidRPr="008C2673">
        <w:rPr>
          <w:rFonts w:ascii="TH SarabunPSK" w:hAnsi="TH SarabunPSK" w:cs="TH SarabunPSK"/>
          <w:color w:val="0D0D0D" w:themeColor="text1" w:themeTint="F2"/>
          <w:sz w:val="32"/>
          <w:szCs w:val="32"/>
          <w:cs/>
        </w:rPr>
        <w:tab/>
      </w:r>
      <w:r w:rsidR="00F03FAD" w:rsidRPr="008C2673">
        <w:rPr>
          <w:rFonts w:ascii="TH SarabunPSK" w:hAnsi="TH SarabunPSK" w:cs="TH SarabunPSK"/>
          <w:color w:val="0D0D0D" w:themeColor="text1" w:themeTint="F2"/>
          <w:sz w:val="32"/>
          <w:szCs w:val="32"/>
          <w:cs/>
        </w:rPr>
        <w:tab/>
      </w:r>
      <w:r w:rsidR="00F03FAD"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นโยบายการค้าระหว่างกระทรวงพาณิชย์แห่งราชอาณาจักรไทยและกระทรวง</w:t>
      </w:r>
      <w:r w:rsidR="00F03FAD" w:rsidRPr="008C2673">
        <w:rPr>
          <w:rFonts w:ascii="TH SarabunPSK" w:hAnsi="TH SarabunPSK" w:cs="TH SarabunPSK"/>
          <w:color w:val="0D0D0D" w:themeColor="text1" w:themeTint="F2"/>
          <w:sz w:val="32"/>
          <w:szCs w:val="32"/>
          <w:cs/>
        </w:rPr>
        <w:tab/>
      </w:r>
      <w:r w:rsidR="00F03FAD" w:rsidRPr="008C2673">
        <w:rPr>
          <w:rFonts w:ascii="TH SarabunPSK" w:hAnsi="TH SarabunPSK" w:cs="TH SarabunPSK"/>
          <w:color w:val="0D0D0D" w:themeColor="text1" w:themeTint="F2"/>
          <w:sz w:val="32"/>
          <w:szCs w:val="32"/>
          <w:cs/>
        </w:rPr>
        <w:tab/>
      </w:r>
      <w:r w:rsidR="00F03FAD" w:rsidRPr="008C2673">
        <w:rPr>
          <w:rFonts w:ascii="TH SarabunPSK" w:hAnsi="TH SarabunPSK" w:cs="TH SarabunPSK"/>
          <w:color w:val="0D0D0D" w:themeColor="text1" w:themeTint="F2"/>
          <w:sz w:val="32"/>
          <w:szCs w:val="32"/>
          <w:cs/>
        </w:rPr>
        <w:tab/>
      </w:r>
      <w:r w:rsidR="00F03FAD" w:rsidRPr="008C2673">
        <w:rPr>
          <w:rFonts w:ascii="TH SarabunPSK" w:hAnsi="TH SarabunPSK" w:cs="TH SarabunPSK"/>
          <w:color w:val="0D0D0D" w:themeColor="text1" w:themeTint="F2"/>
          <w:sz w:val="32"/>
          <w:szCs w:val="32"/>
          <w:cs/>
        </w:rPr>
        <w:tab/>
      </w:r>
      <w:r w:rsidR="00F03FAD"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การค้าระหว่างประเทศแห่งสหราชอาณาจักรบริเตนใหญ่และไอร์แลนด์เหนือ</w:t>
      </w:r>
    </w:p>
    <w:p w:rsidR="00F03FAD" w:rsidRPr="008C2673" w:rsidRDefault="00044FE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lastRenderedPageBreak/>
        <w:tab/>
      </w:r>
      <w:r w:rsidRPr="008C2673">
        <w:rPr>
          <w:rFonts w:ascii="TH SarabunPSK" w:hAnsi="TH SarabunPSK" w:cs="TH SarabunPSK"/>
          <w:color w:val="0D0D0D" w:themeColor="text1" w:themeTint="F2"/>
          <w:sz w:val="32"/>
          <w:szCs w:val="32"/>
          <w:cs/>
        </w:rPr>
        <w:tab/>
      </w:r>
      <w:r w:rsidR="003847D4" w:rsidRPr="008C2673">
        <w:rPr>
          <w:rFonts w:ascii="TH SarabunPSK" w:hAnsi="TH SarabunPSK" w:cs="TH SarabunPSK"/>
          <w:color w:val="0D0D0D" w:themeColor="text1" w:themeTint="F2"/>
          <w:sz w:val="32"/>
          <w:szCs w:val="32"/>
          <w:cs/>
        </w:rPr>
        <w:t>34</w:t>
      </w:r>
      <w:r w:rsidR="00157AF4"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 xml:space="preserve">เรื่อง </w:t>
      </w:r>
      <w:r w:rsidR="00F03FAD"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การต่ออายุบันทึกความเข้าใจ (</w:t>
      </w:r>
      <w:r w:rsidR="00157AF4" w:rsidRPr="008C2673">
        <w:rPr>
          <w:rFonts w:ascii="TH SarabunPSK" w:hAnsi="TH SarabunPSK" w:cs="TH SarabunPSK"/>
          <w:color w:val="0D0D0D" w:themeColor="text1" w:themeTint="F2"/>
          <w:sz w:val="32"/>
          <w:szCs w:val="32"/>
        </w:rPr>
        <w:t>Memorandum of Understanding</w:t>
      </w:r>
      <w:r w:rsidR="00157AF4" w:rsidRPr="008C2673">
        <w:rPr>
          <w:rFonts w:ascii="TH SarabunPSK" w:hAnsi="TH SarabunPSK" w:cs="TH SarabunPSK"/>
          <w:color w:val="0D0D0D" w:themeColor="text1" w:themeTint="F2"/>
          <w:sz w:val="32"/>
          <w:szCs w:val="32"/>
          <w:cs/>
        </w:rPr>
        <w:t xml:space="preserve">: </w:t>
      </w:r>
      <w:r w:rsidR="00157AF4" w:rsidRPr="008C2673">
        <w:rPr>
          <w:rFonts w:ascii="TH SarabunPSK" w:hAnsi="TH SarabunPSK" w:cs="TH SarabunPSK"/>
          <w:color w:val="0D0D0D" w:themeColor="text1" w:themeTint="F2"/>
          <w:sz w:val="32"/>
          <w:szCs w:val="32"/>
        </w:rPr>
        <w:t>MoU</w:t>
      </w:r>
      <w:r w:rsidR="00157AF4" w:rsidRPr="008C2673">
        <w:rPr>
          <w:rFonts w:ascii="TH SarabunPSK" w:hAnsi="TH SarabunPSK" w:cs="TH SarabunPSK"/>
          <w:color w:val="0D0D0D" w:themeColor="text1" w:themeTint="F2"/>
          <w:sz w:val="32"/>
          <w:szCs w:val="32"/>
          <w:cs/>
        </w:rPr>
        <w:t xml:space="preserve">) </w:t>
      </w:r>
    </w:p>
    <w:p w:rsidR="00F03FAD" w:rsidRPr="008C2673" w:rsidRDefault="00F03FAD"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ว่าด้วยการซื้อขายข้าวระหว่างกระทรวงพาณิชย์แห่งราชอาณาจักรไทย</w:t>
      </w:r>
    </w:p>
    <w:p w:rsidR="00157AF4" w:rsidRPr="008C2673" w:rsidRDefault="00F03FAD"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และกระทรวงอาหารแห่งสาธารณรัฐประชาชนบังกลาเทศ</w:t>
      </w:r>
    </w:p>
    <w:p w:rsidR="00157AF4" w:rsidRPr="008C2673" w:rsidRDefault="00044FE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3847D4" w:rsidRPr="008C2673">
        <w:rPr>
          <w:rFonts w:ascii="TH SarabunPSK" w:hAnsi="TH SarabunPSK" w:cs="TH SarabunPSK"/>
          <w:color w:val="0D0D0D" w:themeColor="text1" w:themeTint="F2"/>
          <w:sz w:val="32"/>
          <w:szCs w:val="32"/>
          <w:cs/>
        </w:rPr>
        <w:t>35</w:t>
      </w:r>
      <w:r w:rsidR="00157AF4"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 xml:space="preserve">เรื่อง </w:t>
      </w:r>
      <w:r w:rsidR="00F03FAD"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ผลการลงนามความตกลงให้ความสนับสนุนด้านการเงิน (</w:t>
      </w:r>
      <w:r w:rsidR="00157AF4" w:rsidRPr="008C2673">
        <w:rPr>
          <w:rFonts w:ascii="TH SarabunPSK" w:hAnsi="TH SarabunPSK" w:cs="TH SarabunPSK"/>
          <w:color w:val="0D0D0D" w:themeColor="text1" w:themeTint="F2"/>
          <w:sz w:val="32"/>
          <w:szCs w:val="32"/>
        </w:rPr>
        <w:t>Financing Agreement</w:t>
      </w:r>
      <w:r w:rsidR="00157AF4" w:rsidRPr="008C2673">
        <w:rPr>
          <w:rFonts w:ascii="TH SarabunPSK" w:hAnsi="TH SarabunPSK" w:cs="TH SarabunPSK"/>
          <w:color w:val="0D0D0D" w:themeColor="text1" w:themeTint="F2"/>
          <w:sz w:val="32"/>
          <w:szCs w:val="32"/>
          <w:cs/>
        </w:rPr>
        <w:t xml:space="preserve">) </w:t>
      </w:r>
      <w:r w:rsidR="00F03FAD" w:rsidRPr="008C2673">
        <w:rPr>
          <w:rFonts w:ascii="TH SarabunPSK" w:hAnsi="TH SarabunPSK" w:cs="TH SarabunPSK"/>
          <w:color w:val="0D0D0D" w:themeColor="text1" w:themeTint="F2"/>
          <w:sz w:val="32"/>
          <w:szCs w:val="32"/>
          <w:cs/>
        </w:rPr>
        <w:tab/>
      </w:r>
      <w:r w:rsidR="00F03FAD" w:rsidRPr="008C2673">
        <w:rPr>
          <w:rFonts w:ascii="TH SarabunPSK" w:hAnsi="TH SarabunPSK" w:cs="TH SarabunPSK"/>
          <w:color w:val="0D0D0D" w:themeColor="text1" w:themeTint="F2"/>
          <w:sz w:val="32"/>
          <w:szCs w:val="32"/>
          <w:cs/>
        </w:rPr>
        <w:tab/>
      </w:r>
      <w:r w:rsidR="00F03FAD" w:rsidRPr="008C2673">
        <w:rPr>
          <w:rFonts w:ascii="TH SarabunPSK" w:hAnsi="TH SarabunPSK" w:cs="TH SarabunPSK"/>
          <w:color w:val="0D0D0D" w:themeColor="text1" w:themeTint="F2"/>
          <w:sz w:val="32"/>
          <w:szCs w:val="32"/>
          <w:cs/>
        </w:rPr>
        <w:tab/>
      </w:r>
      <w:r w:rsidR="00F03FAD"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“โครงการการรวมตัวทางเศรษฐกิจระดับภูมิภาคอาเซียนจากสหภาพยุโรปเพิ่มเติม</w:t>
      </w:r>
      <w:r w:rsidR="00F03FAD" w:rsidRPr="008C2673">
        <w:rPr>
          <w:rFonts w:ascii="TH SarabunPSK" w:hAnsi="TH SarabunPSK" w:cs="TH SarabunPSK"/>
          <w:color w:val="0D0D0D" w:themeColor="text1" w:themeTint="F2"/>
          <w:sz w:val="32"/>
          <w:szCs w:val="32"/>
          <w:cs/>
        </w:rPr>
        <w:tab/>
      </w:r>
      <w:r w:rsidR="00F03FAD" w:rsidRPr="008C2673">
        <w:rPr>
          <w:rFonts w:ascii="TH SarabunPSK" w:hAnsi="TH SarabunPSK" w:cs="TH SarabunPSK"/>
          <w:color w:val="0D0D0D" w:themeColor="text1" w:themeTint="F2"/>
          <w:sz w:val="32"/>
          <w:szCs w:val="32"/>
          <w:cs/>
        </w:rPr>
        <w:tab/>
      </w:r>
      <w:r w:rsidR="00F03FAD" w:rsidRPr="008C2673">
        <w:rPr>
          <w:rFonts w:ascii="TH SarabunPSK" w:hAnsi="TH SarabunPSK" w:cs="TH SarabunPSK"/>
          <w:color w:val="0D0D0D" w:themeColor="text1" w:themeTint="F2"/>
          <w:sz w:val="32"/>
          <w:szCs w:val="32"/>
          <w:cs/>
        </w:rPr>
        <w:tab/>
      </w:r>
      <w:r w:rsidR="00F03FAD"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ต่อประเทศไทย (</w:t>
      </w:r>
      <w:r w:rsidR="00157AF4" w:rsidRPr="008C2673">
        <w:rPr>
          <w:rFonts w:ascii="TH SarabunPSK" w:hAnsi="TH SarabunPSK" w:cs="TH SarabunPSK"/>
          <w:color w:val="0D0D0D" w:themeColor="text1" w:themeTint="F2"/>
          <w:sz w:val="32"/>
          <w:szCs w:val="32"/>
        </w:rPr>
        <w:t>ARISE Plus</w:t>
      </w:r>
      <w:r w:rsidR="00157AF4" w:rsidRPr="008C2673">
        <w:rPr>
          <w:rFonts w:ascii="TH SarabunPSK" w:hAnsi="TH SarabunPSK" w:cs="TH SarabunPSK"/>
          <w:color w:val="0D0D0D" w:themeColor="text1" w:themeTint="F2"/>
          <w:sz w:val="32"/>
          <w:szCs w:val="32"/>
          <w:cs/>
        </w:rPr>
        <w:t>-</w:t>
      </w:r>
      <w:r w:rsidR="00157AF4" w:rsidRPr="008C2673">
        <w:rPr>
          <w:rFonts w:ascii="TH SarabunPSK" w:hAnsi="TH SarabunPSK" w:cs="TH SarabunPSK"/>
          <w:color w:val="0D0D0D" w:themeColor="text1" w:themeTint="F2"/>
          <w:sz w:val="32"/>
          <w:szCs w:val="32"/>
        </w:rPr>
        <w:t>Thailand</w:t>
      </w:r>
      <w:r w:rsidR="00157AF4" w:rsidRPr="008C2673">
        <w:rPr>
          <w:rFonts w:ascii="TH SarabunPSK" w:hAnsi="TH SarabunPSK" w:cs="TH SarabunPSK"/>
          <w:color w:val="0D0D0D" w:themeColor="text1" w:themeTint="F2"/>
          <w:sz w:val="32"/>
          <w:szCs w:val="32"/>
          <w:cs/>
        </w:rPr>
        <w:t>) ในสาขาความช่วยเหลือด้านการค้า”</w:t>
      </w:r>
    </w:p>
    <w:p w:rsidR="00157AF4" w:rsidRPr="008C2673" w:rsidRDefault="00044FE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3847D4" w:rsidRPr="008C2673">
        <w:rPr>
          <w:rFonts w:ascii="TH SarabunPSK" w:hAnsi="TH SarabunPSK" w:cs="TH SarabunPSK"/>
          <w:color w:val="0D0D0D" w:themeColor="text1" w:themeTint="F2"/>
          <w:sz w:val="32"/>
          <w:szCs w:val="32"/>
          <w:cs/>
        </w:rPr>
        <w:t>36</w:t>
      </w:r>
      <w:r w:rsidR="00157AF4" w:rsidRPr="008C2673">
        <w:rPr>
          <w:rFonts w:ascii="TH SarabunPSK" w:hAnsi="TH SarabunPSK" w:cs="TH SarabunPSK"/>
          <w:color w:val="0D0D0D" w:themeColor="text1" w:themeTint="F2"/>
          <w:sz w:val="32"/>
          <w:szCs w:val="32"/>
          <w:cs/>
        </w:rPr>
        <w:t xml:space="preserve">. </w:t>
      </w:r>
      <w:r w:rsidR="00F03FAD"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 xml:space="preserve">เรื่อง </w:t>
      </w:r>
      <w:r w:rsidR="00F03FAD"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ร่างแถลงการณ์ร่วมการประชุมรัฐมนตรีว่าการกระทรวงการคลังและผู้ว่าการ</w:t>
      </w:r>
      <w:r w:rsidR="00F03FAD" w:rsidRPr="008C2673">
        <w:rPr>
          <w:rFonts w:ascii="TH SarabunPSK" w:hAnsi="TH SarabunPSK" w:cs="TH SarabunPSK"/>
          <w:color w:val="0D0D0D" w:themeColor="text1" w:themeTint="F2"/>
          <w:sz w:val="32"/>
          <w:szCs w:val="32"/>
          <w:cs/>
        </w:rPr>
        <w:tab/>
      </w:r>
      <w:r w:rsidR="00F03FAD" w:rsidRPr="008C2673">
        <w:rPr>
          <w:rFonts w:ascii="TH SarabunPSK" w:hAnsi="TH SarabunPSK" w:cs="TH SarabunPSK"/>
          <w:color w:val="0D0D0D" w:themeColor="text1" w:themeTint="F2"/>
          <w:sz w:val="32"/>
          <w:szCs w:val="32"/>
          <w:cs/>
        </w:rPr>
        <w:tab/>
      </w:r>
      <w:r w:rsidR="00F03FAD" w:rsidRPr="008C2673">
        <w:rPr>
          <w:rFonts w:ascii="TH SarabunPSK" w:hAnsi="TH SarabunPSK" w:cs="TH SarabunPSK"/>
          <w:color w:val="0D0D0D" w:themeColor="text1" w:themeTint="F2"/>
          <w:sz w:val="32"/>
          <w:szCs w:val="32"/>
          <w:cs/>
        </w:rPr>
        <w:tab/>
      </w:r>
      <w:r w:rsidR="00F03FAD" w:rsidRPr="008C2673">
        <w:rPr>
          <w:rFonts w:ascii="TH SarabunPSK" w:hAnsi="TH SarabunPSK" w:cs="TH SarabunPSK"/>
          <w:color w:val="0D0D0D" w:themeColor="text1" w:themeTint="F2"/>
          <w:sz w:val="32"/>
          <w:szCs w:val="32"/>
          <w:cs/>
        </w:rPr>
        <w:tab/>
      </w:r>
      <w:r w:rsidR="00F03FAD"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ธนาคารกลางอาเซียน ครั้งที่ 7</w:t>
      </w:r>
    </w:p>
    <w:p w:rsidR="00157AF4" w:rsidRPr="008C2673" w:rsidRDefault="00157AF4" w:rsidP="00FD4B91">
      <w:pPr>
        <w:spacing w:line="320" w:lineRule="exact"/>
        <w:jc w:val="thaiDistribute"/>
        <w:rPr>
          <w:rFonts w:ascii="TH SarabunPSK" w:hAnsi="TH SarabunPSK" w:cs="TH SarabunPSK"/>
          <w:color w:val="0D0D0D" w:themeColor="text1" w:themeTint="F2"/>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8C2673" w:rsidRPr="008C2673" w:rsidTr="00157AF4">
        <w:tc>
          <w:tcPr>
            <w:tcW w:w="9594" w:type="dxa"/>
          </w:tcPr>
          <w:p w:rsidR="00157AF4" w:rsidRPr="008C2673" w:rsidRDefault="00157AF4" w:rsidP="00FD4B91">
            <w:pPr>
              <w:spacing w:line="320" w:lineRule="exact"/>
              <w:jc w:val="center"/>
              <w:rPr>
                <w:rFonts w:ascii="TH SarabunPSK" w:hAnsi="TH SarabunPSK" w:cs="TH SarabunPSK"/>
                <w:color w:val="0D0D0D" w:themeColor="text1" w:themeTint="F2"/>
                <w:sz w:val="32"/>
                <w:szCs w:val="32"/>
                <w:cs/>
              </w:rPr>
            </w:pPr>
            <w:r w:rsidRPr="008C2673">
              <w:rPr>
                <w:rFonts w:ascii="TH SarabunPSK" w:hAnsi="TH SarabunPSK" w:cs="TH SarabunPSK"/>
                <w:color w:val="0D0D0D" w:themeColor="text1" w:themeTint="F2"/>
                <w:sz w:val="32"/>
                <w:szCs w:val="32"/>
                <w:cs/>
              </w:rPr>
              <w:br w:type="page"/>
            </w:r>
            <w:r w:rsidRPr="008C2673">
              <w:rPr>
                <w:rFonts w:ascii="TH SarabunPSK" w:hAnsi="TH SarabunPSK" w:cs="TH SarabunPSK"/>
                <w:color w:val="0D0D0D" w:themeColor="text1" w:themeTint="F2"/>
                <w:sz w:val="32"/>
                <w:szCs w:val="32"/>
                <w:cs/>
              </w:rPr>
              <w:br w:type="page"/>
            </w:r>
            <w:r w:rsidRPr="008C2673">
              <w:rPr>
                <w:rFonts w:ascii="TH SarabunPSK" w:hAnsi="TH SarabunPSK" w:cs="TH SarabunPSK"/>
                <w:color w:val="0D0D0D" w:themeColor="text1" w:themeTint="F2"/>
                <w:sz w:val="32"/>
                <w:szCs w:val="32"/>
                <w:cs/>
              </w:rPr>
              <w:br w:type="page"/>
              <w:t>แต่งตั้ง</w:t>
            </w:r>
          </w:p>
        </w:tc>
      </w:tr>
    </w:tbl>
    <w:p w:rsidR="00615052" w:rsidRPr="008C2673" w:rsidRDefault="00615052"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3847D4" w:rsidRPr="008C2673">
        <w:rPr>
          <w:rFonts w:ascii="TH SarabunPSK" w:hAnsi="TH SarabunPSK" w:cs="TH SarabunPSK"/>
          <w:color w:val="0D0D0D" w:themeColor="text1" w:themeTint="F2"/>
          <w:sz w:val="32"/>
          <w:szCs w:val="32"/>
          <w:cs/>
        </w:rPr>
        <w:t>37</w:t>
      </w:r>
      <w:r w:rsidR="00157AF4"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 xml:space="preserve">เรื่อง </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การแต่งตั้งข้าราชการพลเรือนสามัญให้ดำรงตำแหน่งประเภทวิชาการ</w:t>
      </w:r>
    </w:p>
    <w:p w:rsidR="00157AF4" w:rsidRPr="008C2673" w:rsidRDefault="00615052"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 xml:space="preserve">ระดับทรงคุณวุฒิ (กระทรวงสาธารณสุข)  </w:t>
      </w:r>
    </w:p>
    <w:p w:rsidR="00615052" w:rsidRPr="008C2673" w:rsidRDefault="00615052"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3847D4" w:rsidRPr="008C2673">
        <w:rPr>
          <w:rFonts w:ascii="TH SarabunPSK" w:hAnsi="TH SarabunPSK" w:cs="TH SarabunPSK"/>
          <w:color w:val="0D0D0D" w:themeColor="text1" w:themeTint="F2"/>
          <w:sz w:val="32"/>
          <w:szCs w:val="32"/>
          <w:cs/>
        </w:rPr>
        <w:t>38</w:t>
      </w:r>
      <w:r w:rsidR="00157AF4"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 xml:space="preserve">เรื่อง </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การแต่งตั้งข้าราชการพลเรือนสามัญให้ดำรงตำแหน่งประเภทวิชาการ</w:t>
      </w:r>
    </w:p>
    <w:p w:rsidR="00157AF4" w:rsidRPr="008C2673" w:rsidRDefault="00615052"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 xml:space="preserve">ระดับทรงคุณวุฒิ (สำนักนายกรัฐมนตรี) </w:t>
      </w:r>
    </w:p>
    <w:p w:rsidR="00157AF4" w:rsidRPr="008C2673" w:rsidRDefault="00615052"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3847D4" w:rsidRPr="008C2673">
        <w:rPr>
          <w:rFonts w:ascii="TH SarabunPSK" w:hAnsi="TH SarabunPSK" w:cs="TH SarabunPSK"/>
          <w:color w:val="0D0D0D" w:themeColor="text1" w:themeTint="F2"/>
          <w:sz w:val="32"/>
          <w:szCs w:val="32"/>
          <w:cs/>
        </w:rPr>
        <w:t>39</w:t>
      </w:r>
      <w:r w:rsidR="00157AF4"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 xml:space="preserve">เรื่อง </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 xml:space="preserve">การแต่งตั้งข้าราชการพลเรือนสามัญให้ดำรงตำแหน่งประเภทบริหารระดับสูง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 xml:space="preserve">(กระทรวงการต่างประเทศ) </w:t>
      </w:r>
    </w:p>
    <w:p w:rsidR="00157AF4" w:rsidRPr="008C2673" w:rsidRDefault="00615052"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3847D4" w:rsidRPr="008C2673">
        <w:rPr>
          <w:rFonts w:ascii="TH SarabunPSK" w:hAnsi="TH SarabunPSK" w:cs="TH SarabunPSK"/>
          <w:color w:val="0D0D0D" w:themeColor="text1" w:themeTint="F2"/>
          <w:sz w:val="32"/>
          <w:szCs w:val="32"/>
          <w:cs/>
        </w:rPr>
        <w:t>40</w:t>
      </w:r>
      <w:r w:rsidR="00157AF4"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 xml:space="preserve">เรื่อง </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 xml:space="preserve">แต่งตั้งกรรมการอื่นในคณะกรรมการองค์การตลาดเพื่อเกษตรกร </w:t>
      </w:r>
    </w:p>
    <w:p w:rsidR="00615052" w:rsidRPr="008C2673" w:rsidRDefault="00615052"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3847D4" w:rsidRPr="008C2673">
        <w:rPr>
          <w:rFonts w:ascii="TH SarabunPSK" w:hAnsi="TH SarabunPSK" w:cs="TH SarabunPSK"/>
          <w:color w:val="0D0D0D" w:themeColor="text1" w:themeTint="F2"/>
          <w:sz w:val="32"/>
          <w:szCs w:val="32"/>
          <w:cs/>
        </w:rPr>
        <w:t>41</w:t>
      </w:r>
      <w:r w:rsidR="00157AF4"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 xml:space="preserve">เรื่อง </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การแต่งตั้งผู้แทนกระทรวงการคลังเป็นกรรมการในคณะกรรมการบริหารกิจการ</w:t>
      </w:r>
    </w:p>
    <w:p w:rsidR="00157AF4" w:rsidRPr="008C2673" w:rsidRDefault="00615052"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 xml:space="preserve">ขององค์การขนส่งมวลชนกรุงเทพ </w:t>
      </w:r>
    </w:p>
    <w:p w:rsidR="00615052" w:rsidRPr="008C2673" w:rsidRDefault="00615052"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3847D4" w:rsidRPr="008C2673">
        <w:rPr>
          <w:rFonts w:ascii="TH SarabunPSK" w:hAnsi="TH SarabunPSK" w:cs="TH SarabunPSK"/>
          <w:color w:val="0D0D0D" w:themeColor="text1" w:themeTint="F2"/>
          <w:sz w:val="32"/>
          <w:szCs w:val="32"/>
          <w:cs/>
        </w:rPr>
        <w:t>42</w:t>
      </w:r>
      <w:r w:rsidR="00157AF4"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 xml:space="preserve">เรื่อง </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แต่งตั้งประธานกรรมการ และกรรมการอื่นในคณะกรรมการการประปา</w:t>
      </w:r>
    </w:p>
    <w:p w:rsidR="00157AF4" w:rsidRPr="008C2673" w:rsidRDefault="00615052"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 xml:space="preserve">ส่วนภูมิภาค  </w:t>
      </w:r>
    </w:p>
    <w:p w:rsidR="00615052" w:rsidRPr="008C2673" w:rsidRDefault="00615052"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3847D4" w:rsidRPr="008C2673">
        <w:rPr>
          <w:rFonts w:ascii="TH SarabunPSK" w:hAnsi="TH SarabunPSK" w:cs="TH SarabunPSK"/>
          <w:color w:val="0D0D0D" w:themeColor="text1" w:themeTint="F2"/>
          <w:sz w:val="32"/>
          <w:szCs w:val="32"/>
          <w:cs/>
        </w:rPr>
        <w:t>43</w:t>
      </w:r>
      <w:r w:rsidR="00157AF4" w:rsidRPr="008C2673">
        <w:rPr>
          <w:rFonts w:ascii="TH SarabunPSK" w:hAnsi="TH SarabunPSK" w:cs="TH SarabunPSK"/>
          <w:color w:val="0D0D0D" w:themeColor="text1" w:themeTint="F2"/>
          <w:sz w:val="32"/>
          <w:szCs w:val="32"/>
          <w:cs/>
        </w:rPr>
        <w:t>.</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 xml:space="preserve">เรื่อง </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 xml:space="preserve">ขอทบทวนมติคณะรัฐมนตรีเพื่อยกเลิกการแต่งตั้งข้าราชการการเมือง </w:t>
      </w:r>
    </w:p>
    <w:p w:rsidR="00157AF4" w:rsidRPr="008C2673" w:rsidRDefault="00615052"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 xml:space="preserve">(จำนวน 2 ราย) </w:t>
      </w:r>
    </w:p>
    <w:p w:rsidR="00615052" w:rsidRPr="008C2673" w:rsidRDefault="00615052"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3847D4" w:rsidRPr="008C2673">
        <w:rPr>
          <w:rFonts w:ascii="TH SarabunPSK" w:hAnsi="TH SarabunPSK" w:cs="TH SarabunPSK"/>
          <w:color w:val="0D0D0D" w:themeColor="text1" w:themeTint="F2"/>
          <w:sz w:val="32"/>
          <w:szCs w:val="32"/>
          <w:cs/>
        </w:rPr>
        <w:t>44</w:t>
      </w:r>
      <w:r w:rsidR="00157AF4"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 xml:space="preserve">เรื่อง </w:t>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การแต่งตั้งประธานกรรมการและกรรมการอื่นในคณะกรรมการ</w:t>
      </w:r>
    </w:p>
    <w:p w:rsidR="00157AF4" w:rsidRPr="008C2673" w:rsidRDefault="00615052"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157AF4" w:rsidRPr="008C2673">
        <w:rPr>
          <w:rFonts w:ascii="TH SarabunPSK" w:hAnsi="TH SarabunPSK" w:cs="TH SarabunPSK"/>
          <w:color w:val="0D0D0D" w:themeColor="text1" w:themeTint="F2"/>
          <w:sz w:val="32"/>
          <w:szCs w:val="32"/>
          <w:cs/>
        </w:rPr>
        <w:t xml:space="preserve">ธนาคารอาคารสงเคราะห์ </w:t>
      </w:r>
    </w:p>
    <w:p w:rsidR="00157AF4" w:rsidRPr="008C2673" w:rsidRDefault="00157AF4" w:rsidP="00FD4B91">
      <w:pPr>
        <w:spacing w:line="320" w:lineRule="exact"/>
        <w:jc w:val="thaiDistribute"/>
        <w:rPr>
          <w:rFonts w:ascii="TH SarabunPSK" w:hAnsi="TH SarabunPSK" w:cs="TH SarabunPSK"/>
          <w:color w:val="0D0D0D" w:themeColor="text1" w:themeTint="F2"/>
          <w:sz w:val="32"/>
          <w:szCs w:val="32"/>
        </w:rPr>
      </w:pPr>
    </w:p>
    <w:p w:rsidR="00BC259E" w:rsidRPr="008C2673" w:rsidRDefault="00852E3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ab/>
      </w:r>
      <w:r w:rsidR="00BC259E" w:rsidRPr="008C2673">
        <w:rPr>
          <w:rFonts w:ascii="TH SarabunPSK" w:hAnsi="TH SarabunPSK" w:cs="TH SarabunPSK"/>
          <w:color w:val="0D0D0D" w:themeColor="text1" w:themeTint="F2"/>
          <w:sz w:val="32"/>
          <w:szCs w:val="32"/>
          <w:cs/>
        </w:rPr>
        <w:t xml:space="preserve"> </w:t>
      </w:r>
    </w:p>
    <w:p w:rsidR="00EC00D4" w:rsidRPr="008C2673" w:rsidRDefault="00EC00D4" w:rsidP="00FD4B91">
      <w:pPr>
        <w:pStyle w:val="NormalWeb"/>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lang w:bidi="th-TH"/>
        </w:rPr>
      </w:pPr>
    </w:p>
    <w:p w:rsidR="00EC00D4" w:rsidRPr="008C2673" w:rsidRDefault="00EC00D4" w:rsidP="00FD4B91">
      <w:pPr>
        <w:spacing w:line="320" w:lineRule="exact"/>
        <w:jc w:val="center"/>
        <w:rPr>
          <w:rFonts w:ascii="TH SarabunPSK" w:hAnsi="TH SarabunPSK" w:cs="TH SarabunPSK"/>
          <w:b/>
          <w:bCs/>
          <w:color w:val="0D0D0D" w:themeColor="text1" w:themeTint="F2"/>
          <w:sz w:val="32"/>
          <w:szCs w:val="32"/>
        </w:rPr>
      </w:pPr>
      <w:r w:rsidRPr="008C2673">
        <w:rPr>
          <w:rFonts w:ascii="TH SarabunPSK" w:hAnsi="TH SarabunPSK" w:cs="TH SarabunPSK"/>
          <w:b/>
          <w:bCs/>
          <w:color w:val="0D0D0D" w:themeColor="text1" w:themeTint="F2"/>
          <w:sz w:val="32"/>
          <w:szCs w:val="32"/>
          <w:cs/>
        </w:rPr>
        <w:t>*******************</w:t>
      </w:r>
    </w:p>
    <w:p w:rsidR="00EC00D4" w:rsidRPr="008C2673" w:rsidRDefault="00EC00D4" w:rsidP="00FD4B91">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สำนักโฆษก   สำนักเลขาธิการนายกรัฐมนตรี โทร. 0 2288-4396</w:t>
      </w:r>
    </w:p>
    <w:p w:rsidR="00EC00D4" w:rsidRPr="008C2673" w:rsidRDefault="00EC00D4" w:rsidP="00FD4B91">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rsidR="000E205D" w:rsidRPr="008C2673" w:rsidRDefault="000E205D" w:rsidP="00FD4B91">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rsidR="000E205D" w:rsidRPr="008C2673" w:rsidRDefault="000E205D" w:rsidP="00FD4B91">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rsidR="000E205D" w:rsidRPr="008C2673" w:rsidRDefault="000E205D" w:rsidP="00FD4B91">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rsidR="000E205D" w:rsidRPr="008C2673" w:rsidRDefault="000E205D" w:rsidP="00FD4B91">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rsidR="00451BA3" w:rsidRPr="008C2673" w:rsidRDefault="00451BA3" w:rsidP="00FD4B91">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rsidR="001959B9" w:rsidRPr="008C2673" w:rsidRDefault="001959B9" w:rsidP="00FD4B91">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rsidR="001959B9" w:rsidRPr="008C2673" w:rsidRDefault="001959B9" w:rsidP="00FD4B91">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rsidR="001959B9" w:rsidRPr="008C2673" w:rsidRDefault="001959B9" w:rsidP="00FD4B91">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rsidR="001959B9" w:rsidRPr="008C2673" w:rsidRDefault="001959B9" w:rsidP="00FD4B91">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rsidR="00451BA3" w:rsidRPr="008C2673" w:rsidRDefault="00451BA3" w:rsidP="00FD4B91">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rsidR="00451BA3" w:rsidRPr="008C2673" w:rsidRDefault="00451BA3" w:rsidP="00FD4B91">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rsidR="00451BA3" w:rsidRPr="008C2673" w:rsidRDefault="00451BA3" w:rsidP="00FD4B91">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p w:rsidR="000E205D" w:rsidRPr="008C2673" w:rsidRDefault="000E205D" w:rsidP="00FD4B91">
      <w:pPr>
        <w:tabs>
          <w:tab w:val="left" w:pos="1440"/>
          <w:tab w:val="left" w:pos="2160"/>
          <w:tab w:val="left" w:pos="2880"/>
        </w:tabs>
        <w:spacing w:line="320" w:lineRule="exact"/>
        <w:jc w:val="center"/>
        <w:rPr>
          <w:rFonts w:ascii="TH SarabunPSK" w:hAnsi="TH SarabunPSK" w:cs="TH SarabunPSK"/>
          <w:color w:val="0D0D0D" w:themeColor="text1" w:themeTint="F2"/>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8C2673" w:rsidRPr="008C2673" w:rsidTr="00192970">
        <w:tc>
          <w:tcPr>
            <w:tcW w:w="9594" w:type="dxa"/>
          </w:tcPr>
          <w:p w:rsidR="00EC00D4" w:rsidRPr="008C2673" w:rsidRDefault="00EC00D4" w:rsidP="00FD4B91">
            <w:pPr>
              <w:spacing w:line="320" w:lineRule="exact"/>
              <w:jc w:val="center"/>
              <w:rPr>
                <w:rFonts w:ascii="TH SarabunPSK" w:hAnsi="TH SarabunPSK" w:cs="TH SarabunPSK"/>
                <w:b/>
                <w:bCs/>
                <w:color w:val="0D0D0D" w:themeColor="text1" w:themeTint="F2"/>
                <w:sz w:val="32"/>
                <w:szCs w:val="32"/>
                <w:cs/>
              </w:rPr>
            </w:pPr>
            <w:r w:rsidRPr="008C2673">
              <w:rPr>
                <w:rFonts w:ascii="TH SarabunPSK" w:hAnsi="TH SarabunPSK" w:cs="TH SarabunPSK"/>
                <w:b/>
                <w:bCs/>
                <w:color w:val="0D0D0D" w:themeColor="text1" w:themeTint="F2"/>
                <w:sz w:val="32"/>
                <w:szCs w:val="32"/>
                <w:cs/>
              </w:rPr>
              <w:lastRenderedPageBreak/>
              <w:t>กฎหมาย</w:t>
            </w:r>
          </w:p>
        </w:tc>
      </w:tr>
    </w:tbl>
    <w:p w:rsidR="00AA55FF" w:rsidRPr="008C2673" w:rsidRDefault="003C6795"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b/>
          <w:bCs/>
          <w:color w:val="0D0D0D" w:themeColor="text1" w:themeTint="F2"/>
          <w:sz w:val="32"/>
          <w:szCs w:val="32"/>
        </w:rPr>
        <w:t>1</w:t>
      </w:r>
      <w:r w:rsidRPr="008C2673">
        <w:rPr>
          <w:rFonts w:ascii="TH SarabunPSK" w:hAnsi="TH SarabunPSK" w:cs="TH SarabunPSK"/>
          <w:b/>
          <w:bCs/>
          <w:color w:val="0D0D0D" w:themeColor="text1" w:themeTint="F2"/>
          <w:sz w:val="32"/>
          <w:szCs w:val="32"/>
          <w:cs/>
        </w:rPr>
        <w:t>.</w:t>
      </w:r>
      <w:r w:rsidR="00AA55FF" w:rsidRPr="008C2673">
        <w:rPr>
          <w:rFonts w:ascii="TH SarabunPSK" w:hAnsi="TH SarabunPSK" w:cs="TH SarabunPSK" w:hint="cs"/>
          <w:b/>
          <w:bCs/>
          <w:color w:val="0D0D0D" w:themeColor="text1" w:themeTint="F2"/>
          <w:sz w:val="32"/>
          <w:szCs w:val="32"/>
          <w:cs/>
        </w:rPr>
        <w:t xml:space="preserve"> เรื่อง ร่างพระราชบัญญัติข้อมูลข่าวสารของราชการ (</w:t>
      </w:r>
      <w:proofErr w:type="gramStart"/>
      <w:r w:rsidR="00AA55FF" w:rsidRPr="008C2673">
        <w:rPr>
          <w:rFonts w:ascii="TH SarabunPSK" w:hAnsi="TH SarabunPSK" w:cs="TH SarabunPSK" w:hint="cs"/>
          <w:b/>
          <w:bCs/>
          <w:color w:val="0D0D0D" w:themeColor="text1" w:themeTint="F2"/>
          <w:sz w:val="32"/>
          <w:szCs w:val="32"/>
          <w:cs/>
        </w:rPr>
        <w:t>ฉบับที่ ..</w:t>
      </w:r>
      <w:proofErr w:type="gramEnd"/>
      <w:r w:rsidR="00AA55FF" w:rsidRPr="008C2673">
        <w:rPr>
          <w:rFonts w:ascii="TH SarabunPSK" w:hAnsi="TH SarabunPSK" w:cs="TH SarabunPSK" w:hint="cs"/>
          <w:b/>
          <w:bCs/>
          <w:color w:val="0D0D0D" w:themeColor="text1" w:themeTint="F2"/>
          <w:sz w:val="32"/>
          <w:szCs w:val="32"/>
          <w:cs/>
        </w:rPr>
        <w:t xml:space="preserve">) พ.ศ. …. </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คณะรัฐมนตรีมีมติเห็นชอบและรับทราบ ดังนี้  </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1. เห็นชอบร่างพระราชบัญญัติข้อมูลข่าวสารของราชการ (ฉบับที่ ..) พ.ศ. …. ที่สำนักงานคณะกรรมการกฤษฎีกาตรวจพิจารณาแล้ว ตามที่สำนักงานปลัดสำนักนายกรัฐมนตรี (สปน.) เสนอ และให้ส่งคณะกรรมการประสานงานสภาผู้แทนราษฎรพิจารณา ก่อนเสนอรัฐสภาต่อไป โดยให้แจ้งประธานรัฐสภาทราบด้วยว่าร่างพระราชบัญญัติฉบับนี้ได้ตราขึ้นเพื่อดำเนินการตามหมวด 16 การปฏิรูปประเทศของรัฐธรรมนูญแห่งราชอาณาจักรไทย  </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2. รับทราบแผนในการจัดทำกฎหมายลำดับรอง กรอบระยะเวลา และกรอบสาระสำคัญของกฎหมายลำดับรองที่ต้องออกตามร่างพระราชบัญญัติดงกล่าว ตามที่ สปน. เสนอ </w:t>
      </w:r>
    </w:p>
    <w:p w:rsidR="00AA55FF" w:rsidRPr="008C2673" w:rsidRDefault="00AA55FF"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b/>
          <w:bCs/>
          <w:color w:val="0D0D0D" w:themeColor="text1" w:themeTint="F2"/>
          <w:sz w:val="32"/>
          <w:szCs w:val="32"/>
          <w:cs/>
        </w:rPr>
        <w:t xml:space="preserve">สาระสำคัญของร่างพระราชบัญญัติ </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แก้ไขเพิ่มเติมพระราชบัญญัติข้อมูลข่าวสารของราชการ พ.ศ. 2540 โดยกำหนดให้มีสถานะเป็นกฎหมายกลาง กำหนดหลักเกณฑ์ วิธีการ และเงื่อนไขในการเข้าถึงข้อมูลข่าวสารของราชการที่เป็นข้อมูลข่าวสารสาธารณะซึ่งอยู่ในความครอบครองหรือควบคุมดูแลของหน่วยงานของรัฐ กำหนดมาตรการคุ้มครองข้อมูลความมั่นคงของรัฐและข้อมูลอันเป็นความลับของราชการ กำหนดหลักเกณฑ์เกี่ยวกับข้อมูลข่าวสารส่วนบุคคลและการเปิดเผยข้อมูลข่าวสารดังกล่าว กำหนดหลักเกณฑ์การส่งมอบ เก็บรักษา และเปิดเผยเอกสารจดหมายเหตุ และกำหนดระยะเวลาการเปิดเผยข้อมูลข่าวสารของราชการให้สอดคล้องกับกฎหมายว่าด้วยจดหมายเหตุแห่งชาติ รวมทั้งปรับปรุงองค์ประกอบและอำนาจหน้าที่ของคณะกรรมการข้อมูลข่าวสารของราชการ และคณะกรรมการวินิจฉัยการเปิดเผยข้อมูลข่าวสารให้มีความเหมาะสม เพื่อให้การบังคับใช้กฎหมายมีประสิทธิภาพยิ่งขึ้น รายละเอียดดังนี้ </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1. กำหนดให้กฎหมายว่าด้วยข้อมูลข่าวสารของราชการมีสถานะเป็นกฎหมายกลาง    </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2. แก้ไขเพิ่มเติมบทนิยามคำว่า “ข้อมูลข่าวสารของราชการ” “หน่วยงานของรัฐ” และ “ข้อมูลข่าวสารส่วนบุคคล” เพิ่มบทนิยามคำว่า “ข้อมูลข่าวสารสาธารณะ” และยกเลิกบทนิยามคำว่า “บุคคล”  </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3. กำหนดให้คนต่างด้าวและบุคคลผู้ได้รับแต่งตั้งให้กระทำแทนคนต่างด้าวมีสิทธิเกี่ยวกับข้อมูลข่าวสารของราชการตามพระราชบัญญัตินี้เพียงใด ให้เป็นไปตามที่กำหนดไว้ในกฎกระทรวง   </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4. กำหนดให้หน่วยงานของรัฐต้องส่งข้อมูลข่าวสารสาธารณะอย่างน้อยดังต่อไปนี้ลงประกาศในราชกิจจานุเบกษา   </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(1) โครงสร้างและการจัดองค์กรในการดำเนินงาน  </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(2) สรุปอำนาจหน้าที่ที่สำคัญและวิธีการดำเนินงาน  </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(3) กฎ มติคณะรัฐมนตรี ระเบียบ ข้อบังคับ คำสั่ง หนังสือเวียน ระเบียบแบบแผน นโยบาย หรือการตีความ ทั้งนี้ เฉพาะที่จัดให้มีขึ้นโดยสภาพอย่างกฎ เพื่อให้มีผลเป็นการทั่วไปต่อเอกชนที่เกี่ยวข้อง   </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5. กำหนดให้หน่วยงานของรัฐเผยแพร่หรือเปิดเผยข้อมูลข่าวสารสาธารณะผ่านระบบดิจิทัล ทั้งนี้ เมื่อคณะกรรมการพัฒนารัฐบาลดิจิทัลตามกฎหมายว่าด้วยการบริหารงานและการให้บริการภาครัฐผ่านระบบดิจิทัลได้กำหนดมาตรฐานหรือหลักเกณฑ์การเผยแพร่ หรือเปิดเผยข้อมูลข่าวสารแล้ว ให้หน่วยงานของรัฐดำเนินการ   </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6. กำหนดให้หน่วยงานของรัฐผู้รับผิดชอบจะไม่จัดหาข้อมูลข่าวสารให้ก็ได้ หากปรากฏอย่างชัดแจ้งหรือมีพฤติการณ์ของผู้ยื่นคำขอว่า ผู้นั้นขอข้อมูลเป็นจำนวนมาก หรือบ่อยครั้งโดยไม่มีเหตุผลอันสมควร หรือมีลักษณะเป็นการก่อกวนการปฏิบัติงานของหน่วยงานของรัฐ หรือมีผลเป็นการสร้างภาระจนเกินสมควรแก่หน่วยงานของรัฐ หรือเป็นการใช้สิทธิโดยไม่สุจริต    </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7. กำหนดให้ผู้ใดเห็นว่าหน่วยงานของรัฐไม่ประกาศข้อมูลข่าวสาร หรือไม่จัดข้อมูลข่าวสารไว้ให้ประชาชนเข้าตรวจดูได้ หรือไม่จัดหาข้อมูลข่าวสารให้แก่ตน หรือไม่ปฏิบัติตามคำวินิจฉัยของคณะกรรมาธิการวินิจฉัยการเปิดเผยข้อมูลข่าวสาร หรือฝ่าฝืนหรือไม่ปฏิบัติตามพระราชบัญญัตินี้ หรือปฏิบัติหน้าที่ล่าช้า หรือเห็นว่าตนไม่ได้รับความสะดวกโดยไม่มีเหตุอันสมควร ให้มีสิทธิร้องเรียนต่อคณะกรรมการข้อมูลข่าวสารของราชการ รวมถึงกรณีที่หน่วยงานของรัฐส่งข้อมูลข่าวสารสาธารณะไปลงประกาศในราชกิจจานุเบกษาแต่ถูกปฏิเสธ  </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8. กำหนดให้ข้อมูลข่าวสารของราชการที่หากเปิดเผยแล้วอาจมีการนำไปใช้ในทางที่อาจก่อให้เกิดความเสียหายต่อสถาบันพระมหากษัตริย์และข้อมูลด้านการถวายความปลอดภัยจะเปิดเผยไม่ได้   </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lastRenderedPageBreak/>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9. กำหนดให้ข้อมูลข่าวสารของราชการที่เป็นข้อมูลความมั่นคงของรัฐด้านการทหารและการป้องกันประเทศ ด้านการข่าวกรอง ด้านการป้องกันและปราบปรามการก่อการร้ายด้านการต่างประเทศที่เกี่ยวกับความมั่นคงของรัฐ ด้านการรักษาความปลอดภัยบุคคลและข้อมูลความมั่นคงของรัฐด้านอื่นตามที่คณะรัฐมนตรีประกาศกำหนด จะเปิดเผยไม่ได้   </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10. กำหนดให้การพิจารณาคดีในศาลในเรื่องที่เกี่ยวกับข้อมูลข่าวสารที่ห้ามเปิดเผย ให้ศาลพิจารณาเป็นการลับ และห้ามเปิดเผยเนื้อหาสาระของข้อมูลและวิธีการได้มาซึ่งข้อมูลทั้งหมดหรือแต่บางส่วนในคำพิพากษาหรือคำสั่ง ทั้งนี้ เพื่อประโยชน์ในการป้องกันไม่ให้เกิดความเสียหายต่อความมั่นคงของรัฐ แต่ให้ศาลรับฟังข้อมูลข่าวสารนั้นเป็นพยานหลักฐานในการพิจารณาคดีได้   </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11. กำหนดให้ข้อมูลข่าวสารของราชการที่หากเปิดเผยจะก่อให้เกิดความเสียหายต่อความสัมพันธ์ระหว่างประเทศหรือความมั่นคงในทางเศรษฐกิจหรือการเงินการคลังของประเทศหน่วยงานของรัฐหรือเจ้าหน้าที่ของรัฐอาจมีคำสั่งมิให้เปิดเผยก็ได้    </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12. การพิจารณาเกี่ยวกับข้อมูลข่าวสารของราชการที่มีคำสั่งมิให้เปิดเผยในกรณีที่อาจก่อให้เกิดความเสียหายต่อสถาบันพระมหากษัตริย์ และข้อมูลด้านการถวายความปลอดภัย และในกรณีข้อมูลข่าวสารของราชการที่เป็นข้อมูลความมั่นคงของรัฐด้านการทหาร และการป้องกันประเทศ ด้านการข่าวกรอง ด้านการป้องกันและปราบปรามการก่อการร้าย ด้านการต่างประเทศที่เกี่ยวกับความมั่นคงของรัฐ ด้านการรักษาความปลอดภัยบุคคลและข้อมูลความมั่นคงของรัฐด้านอื่นตามที่คณะรัฐมนตรีประกาศกำหนด จะต้องดำเนินกระบวนการพิจารณาเป็นการลับ ส่วนการพิจารณาที่เกี่ยวกับข้อมูลข่าวสารที่มีคำสั่งมิให้เปิดเผยตามมาตรา 15 ให้ดำเนินกระบวนพิจารณาโดยมิให้ข้อมูลข่าวสารนั้นเปิดเผยแก่บุคคลอื่นใดที่ไม่จำเป็นแก่การพิจารณา  </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13. กำหนดให้ในกรณีที่เจ้าหน้าที่ของรัฐมีคำสั่งไม่ให้เปิดเผยข้อมูลข่าวสารใดตามมาตรา 13/1 มาตรา 13/2 หรือมาตรา 15 หรือมีคำสั่งไม่รับฟังคำคัดค้านของผู้มีประโยชน์ได้เสีย ตามมาตรา 17 ผู้นั้นอาจอุทธรณ์ต่อคณะกรรมการวินิจฉัยการเปิดเผยข้อมูลข่าวสารภายใน 15 วัน นับแต่วันที่ได้รับแจ้งคำสั่ง   </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14. กำหนดให้โอนหน้าที่และอำนาจของคณะกรรมการผู้เชี่ยวชาญและพนักงานเจ้าหน้าที่ตามกฎหมายว่าด้วยการคุ้มครองข้อมูลส่วนบุคคล เฉพาะที่เกี่ยวกับข้อมูลข่าวสารส่วนบุคคลที่อยู่ในความครอบครองหรือควบคุมดูแลของหน่วยงานของรัฐ รวมทั้งการพิจารณาเรื่องร้องเรียน การไกล่เกลี่ย การสั่งลงโทษปรับทางปกครอง และการดำเนินการอื่นที่จำเป็นเกี่ยวกับข้อมูลข่าวสารดังกล่าว มาเป็นของคณะกรรมการข้อมูลข่าวสารของราชการหรือคณะกรรมการวินิจฉัยการเปิดเผยข้อมูลข่าวสารแล้วแต่กรณี   </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15. กำหนดให้มีคณะกรรมการข้อมูลข่าวสารของราชการโดยมีอำนาจหน้าที่ในการกำกับดูแล ให้คำแนะนำ และคำปรึกษาเกี่ยวกับการดำเนินการของเจ้าหน้าที่ของรัฐหรือหน่วยงานของรัฐ หรือตอบข้อหารือแก่ประชาชนเกี่ยวกับการปฏิบัติตามพระราชบัญญัตินี้ เสนอแนะในการตราพระราชกฤษฎีกาและการออกกฎกระทรวงหรือระเบียบ เสนอความเห็นต่อนายกรัฐมนตรีหรือคณะรัฐมนตรีในการกำหนดนโยบายหรือปรับปรุงกฎหมายที่เกี่ยวข้องกับข้อมูลข่าวสารของราชการ พิจารณาและวินิจฉัยชี้ขาดเรื่องร้องเรียน จัดทำรายงานเกี่ยวกับการปฏิบัติตามพระราชบัญญัตินี้เสนอคณะรัฐมนตรี ปฏิบัติหน้าที่อื่นตามที่กำหนดในพระราชบัญญัตินี้ และดำเนินการเรื่องอื่นตามที่คณะรัฐมนตรีหรือนายกรัฐมนตรีมอบหมาย   </w:t>
      </w:r>
    </w:p>
    <w:p w:rsidR="002D1159"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16. กำหนดให้มีคณะกรรมการวินิจฉัยการเปิดเผยข้อมูลข่าวสารสาขาต่าง ๆ ตามความเหมาะสม โดยมีอำนาจหน้าที่พิจารณาวินิจฉัยอุทธรณ์คำสั่งมิให้เปิดเผยข้อมูลข่าวสาร คำสั่งไม่รับฟังคำคัดค้าน คำสั่งไม่แก้ไขเปลี่ยนแปลงหรือลบข้อมูลข่าวสารส่วนบุคคล และอำนาจหน้าที่อื่นตามที่กำหนดในพระราชบัญญัตินี้ และในกรณีที่ผู้อุทธรณ์ไม่เห็นด้วยกับคำวินิจฉัยของคณะกรรมการวินิจฉัยการเปิดเผยข้อมูลข่าวสาร ผู้อุทธรณ์อาจฟ้องคดีต่อศาลปกครองชั้นต้นภายในสามสิบวันนับแต่วันที่ทราบหรือถือว่าทราบคำวินิจฉัยนั้น คำพิพากษาหรือคำสั่งของศาลปกครองชั้นต้นให้เป็นที่สุด แต่คู่กรณีอาจคัดค้านคำพิพากษาหรือคำสั่งของศาลปกครองชั้นต้นได้โดยทำเป็นคำร้องขออนุญาตอุทธรณ์ไปพร้อมกับคำอุทธรณ์ต่อศาลปกครองสูงสุด ภายในสามสิบวันนับแต่วันที่ศาลปกครองชั้นต้นได้มีคำพิพากษาหรือคำสั่ง ทั้งนี้ ให้รอการปฏิบัติตามคำพิพากษาหรือคำสั่งของศาลปกครองชั้นต้นไว้จนกว่าจะพ้นระยะเวลาขออนุญาตอุทธรณ์ หรือศาลปกครองสูงสุดมีคำสั่งไม่อนุญาตให้อุทธรณ์ แล้วแต่กรณี</w:t>
      </w:r>
    </w:p>
    <w:p w:rsidR="002D1159" w:rsidRPr="008C2673" w:rsidRDefault="002D1159" w:rsidP="00FD4B91">
      <w:pPr>
        <w:spacing w:line="320" w:lineRule="exact"/>
        <w:jc w:val="thaiDistribute"/>
        <w:rPr>
          <w:rFonts w:ascii="TH SarabunPSK" w:hAnsi="TH SarabunPSK" w:cs="TH SarabunPSK"/>
          <w:color w:val="0D0D0D" w:themeColor="text1" w:themeTint="F2"/>
          <w:sz w:val="32"/>
          <w:szCs w:val="32"/>
        </w:rPr>
      </w:pPr>
    </w:p>
    <w:p w:rsidR="002D1159" w:rsidRPr="008C2673" w:rsidRDefault="003C6795"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b/>
          <w:bCs/>
          <w:color w:val="0D0D0D" w:themeColor="text1" w:themeTint="F2"/>
          <w:sz w:val="32"/>
          <w:szCs w:val="32"/>
        </w:rPr>
        <w:lastRenderedPageBreak/>
        <w:t>2</w:t>
      </w:r>
      <w:r w:rsidRPr="008C2673">
        <w:rPr>
          <w:rFonts w:ascii="TH SarabunPSK" w:hAnsi="TH SarabunPSK" w:cs="TH SarabunPSK"/>
          <w:b/>
          <w:bCs/>
          <w:color w:val="0D0D0D" w:themeColor="text1" w:themeTint="F2"/>
          <w:sz w:val="32"/>
          <w:szCs w:val="32"/>
          <w:cs/>
        </w:rPr>
        <w:t>.</w:t>
      </w:r>
      <w:r w:rsidR="002D1159" w:rsidRPr="008C2673">
        <w:rPr>
          <w:rFonts w:ascii="TH SarabunPSK" w:hAnsi="TH SarabunPSK" w:cs="TH SarabunPSK" w:hint="cs"/>
          <w:b/>
          <w:bCs/>
          <w:color w:val="0D0D0D" w:themeColor="text1" w:themeTint="F2"/>
          <w:sz w:val="32"/>
          <w:szCs w:val="32"/>
          <w:cs/>
        </w:rPr>
        <w:t xml:space="preserve"> เรื่อง ร่างพระราชกฤษฎีกากำหนดเขตที่ดินที่จะเวนคืน ในท้องที่ตำบลสำโรงเหนือ อำเภอเมืองสมุทรปราการ และตำบลบางแก้ว ตำบลบางพลีใหญ่ อำเภอบางพลี จังหวัดสมุทรปราการ </w:t>
      </w:r>
      <w:proofErr w:type="gramStart"/>
      <w:r w:rsidR="002D1159" w:rsidRPr="008C2673">
        <w:rPr>
          <w:rFonts w:ascii="TH SarabunPSK" w:hAnsi="TH SarabunPSK" w:cs="TH SarabunPSK" w:hint="cs"/>
          <w:b/>
          <w:bCs/>
          <w:color w:val="0D0D0D" w:themeColor="text1" w:themeTint="F2"/>
          <w:sz w:val="32"/>
          <w:szCs w:val="32"/>
          <w:cs/>
        </w:rPr>
        <w:t>พ.ศ.</w:t>
      </w:r>
      <w:proofErr w:type="gramEnd"/>
      <w:r w:rsidR="002D1159" w:rsidRPr="008C2673">
        <w:rPr>
          <w:rFonts w:ascii="TH SarabunPSK" w:hAnsi="TH SarabunPSK" w:cs="TH SarabunPSK" w:hint="cs"/>
          <w:b/>
          <w:bCs/>
          <w:color w:val="0D0D0D" w:themeColor="text1" w:themeTint="F2"/>
          <w:sz w:val="32"/>
          <w:szCs w:val="32"/>
          <w:cs/>
        </w:rPr>
        <w:t xml:space="preserve"> .... </w:t>
      </w:r>
    </w:p>
    <w:p w:rsidR="002D1159" w:rsidRPr="008C2673" w:rsidRDefault="002D11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คณะรัฐมนตรีมีมติอนุมัติดังนี้  </w:t>
      </w:r>
    </w:p>
    <w:p w:rsidR="002D1159" w:rsidRPr="008C2673" w:rsidRDefault="002D11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hint="cs"/>
          <w:color w:val="0D0D0D" w:themeColor="text1" w:themeTint="F2"/>
          <w:sz w:val="32"/>
          <w:szCs w:val="32"/>
          <w:cs/>
        </w:rPr>
        <w:tab/>
      </w:r>
      <w:r w:rsidRPr="008C2673">
        <w:rPr>
          <w:rFonts w:ascii="TH SarabunPSK" w:hAnsi="TH SarabunPSK" w:cs="TH SarabunPSK" w:hint="cs"/>
          <w:color w:val="0D0D0D" w:themeColor="text1" w:themeTint="F2"/>
          <w:sz w:val="32"/>
          <w:szCs w:val="32"/>
          <w:cs/>
        </w:rPr>
        <w:tab/>
        <w:t xml:space="preserve">1. อนุมัติหลักการร่างพระราชกฤษฎีกากำหนดเขตที่ดินที่จะเวนคืน ในท้องที่ตำบลสำโรงเหนือ อำเภอเมืองสมุทรปราการ และตำบลบางแก้ว ตำบลบางพลีใหญ่ อำเภอบางพลี จังหวัดสมุทรปราการ พ.ศ. .... ตามที่กระทรวงคมนาคม (คค.) เสนอ และให้ส่งสำนักงานคณะกรรมการกฤษฎีกาตรวจพิจารณา แล้วดำเนินการต่อไปได้    </w:t>
      </w:r>
    </w:p>
    <w:p w:rsidR="002D1159" w:rsidRPr="008C2673" w:rsidRDefault="002D11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hint="cs"/>
          <w:color w:val="0D0D0D" w:themeColor="text1" w:themeTint="F2"/>
          <w:sz w:val="32"/>
          <w:szCs w:val="32"/>
          <w:cs/>
        </w:rPr>
        <w:tab/>
      </w:r>
      <w:r w:rsidRPr="008C2673">
        <w:rPr>
          <w:rFonts w:ascii="TH SarabunPSK" w:hAnsi="TH SarabunPSK" w:cs="TH SarabunPSK" w:hint="cs"/>
          <w:color w:val="0D0D0D" w:themeColor="text1" w:themeTint="F2"/>
          <w:sz w:val="32"/>
          <w:szCs w:val="32"/>
          <w:cs/>
        </w:rPr>
        <w:tab/>
        <w:t xml:space="preserve">2. ให้ คค. รับความเห็นของกระทรวงเกษตรและสหกรณ์ สำนักงานคณะกรรมการกฤษฎีกา และสำนักงานสภาพัฒนาการเศรษฐกิจและสังคมแห่งชาติ ไปพิจารณาดำเนินการต่อไปด้วย    </w:t>
      </w:r>
    </w:p>
    <w:p w:rsidR="002D1159" w:rsidRPr="008C2673" w:rsidRDefault="002D11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hint="cs"/>
          <w:color w:val="0D0D0D" w:themeColor="text1" w:themeTint="F2"/>
          <w:sz w:val="32"/>
          <w:szCs w:val="32"/>
          <w:cs/>
        </w:rPr>
        <w:tab/>
      </w:r>
      <w:r w:rsidRPr="008C2673">
        <w:rPr>
          <w:rFonts w:ascii="TH SarabunPSK" w:hAnsi="TH SarabunPSK" w:cs="TH SarabunPSK" w:hint="cs"/>
          <w:color w:val="0D0D0D" w:themeColor="text1" w:themeTint="F2"/>
          <w:sz w:val="32"/>
          <w:szCs w:val="32"/>
          <w:cs/>
        </w:rPr>
        <w:tab/>
        <w:t xml:space="preserve">3. ให้กรมทางหลวงชนบทถือปฏิบัติเกี่ยวกับการเสนอร่างพระราชกฤษฎีกากำหนดเขตที่ดินที่จะเวนคืนฯ ฉบับใหม่ล่วงหน้าไม่น้อยกว่าหกสิบวัน ก่อนวันที่พระราชกฤษฎีกาจะสิ้นผลใช้บังคับตามมาตรา 10 แห่งพระราชบัญญัติว่าด้วยการเวนคืนและการได้มาซึ่งอสังหาริมทรัพย์ พ.ศ. 2562 โดยเคร่งครัด ตามความเห็นของสำนักงานคณะกรรมการกฤษฎีกา   </w:t>
      </w:r>
    </w:p>
    <w:p w:rsidR="002D1159" w:rsidRPr="008C2673" w:rsidRDefault="002D1159"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b/>
          <w:bCs/>
          <w:color w:val="0D0D0D" w:themeColor="text1" w:themeTint="F2"/>
          <w:sz w:val="32"/>
          <w:szCs w:val="32"/>
          <w:cs/>
        </w:rPr>
        <w:t xml:space="preserve">สาระสำคัญของร่างพระราชกฤษฎีกา   </w:t>
      </w:r>
    </w:p>
    <w:p w:rsidR="002D1159" w:rsidRPr="008C2673" w:rsidRDefault="002D11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hint="cs"/>
          <w:color w:val="0D0D0D" w:themeColor="text1" w:themeTint="F2"/>
          <w:sz w:val="32"/>
          <w:szCs w:val="32"/>
          <w:cs/>
        </w:rPr>
        <w:tab/>
      </w:r>
      <w:r w:rsidRPr="008C2673">
        <w:rPr>
          <w:rFonts w:ascii="TH SarabunPSK" w:hAnsi="TH SarabunPSK" w:cs="TH SarabunPSK" w:hint="cs"/>
          <w:color w:val="0D0D0D" w:themeColor="text1" w:themeTint="F2"/>
          <w:sz w:val="32"/>
          <w:szCs w:val="32"/>
          <w:cs/>
        </w:rPr>
        <w:tab/>
        <w:t xml:space="preserve">กำหนดเขตที่ดินที่จะเวนคืนในท้องที่ตำบลสำโรงเหนือ อำเภอเมืองสมุทรปราการ และตำบลบางแก้ว ตำบลบางพลีใหญ่ อำเภอบางพลี จังหวัดสมุทรปราการ เพื่อขยายทางหลวงชนบทสายเชื่อมระหว่างทางหลวงแผ่นดินหมายเลข 3344 กับทางหลวงแผ่นดินหมายเลข 3256  </w:t>
      </w:r>
    </w:p>
    <w:p w:rsidR="002D1159" w:rsidRPr="008C2673" w:rsidRDefault="002D11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hint="cs"/>
          <w:color w:val="0D0D0D" w:themeColor="text1" w:themeTint="F2"/>
          <w:sz w:val="32"/>
          <w:szCs w:val="32"/>
          <w:cs/>
        </w:rPr>
        <w:tab/>
      </w:r>
      <w:r w:rsidRPr="008C2673">
        <w:rPr>
          <w:rFonts w:ascii="TH SarabunPSK" w:hAnsi="TH SarabunPSK" w:cs="TH SarabunPSK" w:hint="cs"/>
          <w:color w:val="0D0D0D" w:themeColor="text1" w:themeTint="F2"/>
          <w:sz w:val="32"/>
          <w:szCs w:val="32"/>
          <w:cs/>
        </w:rPr>
        <w:tab/>
        <w:t xml:space="preserve">ทั้งนี้ คค. เสนอว่า   </w:t>
      </w:r>
    </w:p>
    <w:p w:rsidR="002D1159" w:rsidRPr="008C2673" w:rsidRDefault="002D11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hint="cs"/>
          <w:color w:val="0D0D0D" w:themeColor="text1" w:themeTint="F2"/>
          <w:sz w:val="32"/>
          <w:szCs w:val="32"/>
          <w:cs/>
        </w:rPr>
        <w:tab/>
      </w:r>
      <w:r w:rsidRPr="008C2673">
        <w:rPr>
          <w:rFonts w:ascii="TH SarabunPSK" w:hAnsi="TH SarabunPSK" w:cs="TH SarabunPSK" w:hint="cs"/>
          <w:color w:val="0D0D0D" w:themeColor="text1" w:themeTint="F2"/>
          <w:sz w:val="32"/>
          <w:szCs w:val="32"/>
          <w:cs/>
        </w:rPr>
        <w:tab/>
        <w:t xml:space="preserve">1. กรมทางหลวงชนบทได้ดำเนินการสำรวจและออกแบบรายละเอียดโครงการขยายทางหลวงชนบท สายเชื่อมระหว่างทางหลวงแผ่นดินหมายเลข 3344 กับทางหลวงแผ่นดินหมายเลข 3256 เพื่อพัฒนาระบบโครงข่ายคมนาคมขนส่งให้สามารถรองรับปริมาณการจราจรที่เพิ่มขึ้นอย่างต่อเนื่อง บนทางหลวงชนบท สป. 4002 แยกทางหลวงแผ่นดินหมายเลข 3344 ปัจจุบันเป็นถนนขนาด 2 ช่องจราจร ซึ่งเชื่อมโยงทางหลวงแผ่นดินหมายเลข 3344 กับถนนกิ่งแก้ว ตำบลบางพลีใหญ่ มีปริมาณการจราจรเพิ่มขึ้นอย่างรวดเร็ว จนเกิดความคับคั่งไม่สะดวกในการเดินทาง ก่อให้เกิดความเดือดร้อนต่อผู้ใช้เส้นทาง อีกทั้งยังเกิดอุบัติเหตุได้ง่าย ดังนั้น จึงจำเป็นต้องปรับปรุงเพิ่มจำนวนช่องจราจรและเพื่อรองรับปริมาณการจราจรในอนาคต   </w:t>
      </w:r>
    </w:p>
    <w:p w:rsidR="002D1159" w:rsidRPr="008C2673" w:rsidRDefault="002D11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hint="cs"/>
          <w:color w:val="0D0D0D" w:themeColor="text1" w:themeTint="F2"/>
          <w:sz w:val="32"/>
          <w:szCs w:val="32"/>
          <w:cs/>
        </w:rPr>
        <w:tab/>
      </w:r>
      <w:r w:rsidRPr="008C2673">
        <w:rPr>
          <w:rFonts w:ascii="TH SarabunPSK" w:hAnsi="TH SarabunPSK" w:cs="TH SarabunPSK" w:hint="cs"/>
          <w:color w:val="0D0D0D" w:themeColor="text1" w:themeTint="F2"/>
          <w:sz w:val="32"/>
          <w:szCs w:val="32"/>
          <w:cs/>
        </w:rPr>
        <w:tab/>
        <w:t xml:space="preserve">2. ได้มีประกาศใช้บังคับพระราชกฤษฎีกากำหนดเขตที่ดินในบริเวณที่ที่จะเวนคืน ในท้องที่ตำบลสำโรงเหนือ อำเภอเมืองสมุทรปราการ และตำบลบางแก้ว ตำบลบางพลีใหญ่ อำเภอบางพลี จังหวัดสมุทรปราการ พ.ศ. 2558 เพื่อขยายทางหลวงชนบท สายเชื่อมระหว่างทางหลวงแผ่นดินหมายเลข 3344 กับทางหลวงแผ่นดินหมายเลข 3256 ในราชกิจจานุเบกษา เล่ม 132 ตอนที่ 63 ก ลงวันที่ 14 กรกฎาคม 2558 มีกำหนดระยะเวลาการใช้บังคับ 4 ปี โดยมีผลใช้บังคับตั้งแต่วันที่ 15 กรกฎาคม 2558 และสิ้นสุดระยะเวลาใช้บังคับวันที่ 14 กรกฎาคม 2562 ซึ่งเจ้าหน้าที่เวนคืนได้ดำเนินการสำรวจอสังหาริมทรัพย์ที่ต้องเวนคืน โดยมีผู้ถูกเวนคืนอสังหาริมทรัพย์ทั้งหมดจำนวน 572 ราย มีผู้ถูกเวนคืนมาตกลงทำสัญญาซื้อขายจำนวน 433 ราย และยังไม่มาตกลงทำสัญญาซื้อขายจำนวน 139 ราย แต่เนื่องจากโครงการดังกล่าว กรมทางหลวงชนบทอยู่ระหว่างดำเนินการทำสัญญาและการจ่ายเงินค่าทดแทนอสังหาริมทรัพย์ และยังมีผู้ถูกเวนคืนหลายรายที่ยังไม่มาตกลงทำสัญญาซื้อขายกับกรมทางหลวงชนบท ส่งผลให้ไม่สามารถจ่ายเงินค่าทดแทนให้กับผู้ถูกเวนคืนที่ยังไม่มาตกลงทำสัญญาได้ทันภายในระยะเวลาใช้บังคับของพระราชกฤษฎีกา ประกอบกับยังทำการสำรวจรายละเอียดอสังหาริมทรัพย์ที่จะถูกเวนคืนยังไม่แล้วเสร็จ จึงทำให้การเวนคืนอสังหาริมทรัพย์ตามพระราชกฤษฎีกาฉบับดังกล่าวไม่อาจดำเนินการให้แล้วเสร็จภายในกำหนดระยะเวลาการบังคับใช้พระราชกฤษฎีกา   </w:t>
      </w:r>
    </w:p>
    <w:p w:rsidR="002D1159" w:rsidRPr="008C2673" w:rsidRDefault="002D11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hint="cs"/>
          <w:color w:val="0D0D0D" w:themeColor="text1" w:themeTint="F2"/>
          <w:sz w:val="32"/>
          <w:szCs w:val="32"/>
          <w:cs/>
        </w:rPr>
        <w:tab/>
      </w:r>
      <w:r w:rsidRPr="008C2673">
        <w:rPr>
          <w:rFonts w:ascii="TH SarabunPSK" w:hAnsi="TH SarabunPSK" w:cs="TH SarabunPSK" w:hint="cs"/>
          <w:color w:val="0D0D0D" w:themeColor="text1" w:themeTint="F2"/>
          <w:sz w:val="32"/>
          <w:szCs w:val="32"/>
          <w:cs/>
        </w:rPr>
        <w:tab/>
        <w:t xml:space="preserve">3. กรมทางหลวงชนบทพิจารณาเห็นว่าการขยายทางหลวงชนบทสายเชื่อมระหว่างทางหลวงแผ่นดินหมายเลข 3344 กับทางหลวงแผ่นดินหมายเลข 3256 ยังมีความจำเป็นที่จะต้องดำเนินการสำรวจข้อเท็จจริงเพื่อประโยชน์ในการเวนคืนอสังหาริมทรัพย์นั้นต่อไป เพื่อให้ได้มาซึ่งอสังหาริมทรัพย์เพื่อการขยายทางหลวงชนบทสายดังกล่าว เพื่อให้การขยายทางหลวงชนบทตามโครงการดังกล่าวเป็นไปตามแผนการที่กำหนดไว้ รวมทั้งเพื่ออำนวยความสะดวกและความรวดเร็วแก่การจราจรและการขนส่งทางบกอันเป็นกิจการสาธารณูปโภค และเพื่อให้พนักงานเจ้าหน้าที่มีสิทธิเข้าไปทำการสำรวจเพื่อให้ทราบข้อเท็จจริงเกี่ยวกับอสังหาริมทรัพย์ที่ต้องได้มาโดยแน่ชัด   </w:t>
      </w:r>
    </w:p>
    <w:p w:rsidR="002D1159" w:rsidRPr="008C2673" w:rsidRDefault="002D11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lastRenderedPageBreak/>
        <w:t xml:space="preserve"> </w:t>
      </w:r>
      <w:r w:rsidRPr="008C2673">
        <w:rPr>
          <w:rFonts w:ascii="TH SarabunPSK" w:hAnsi="TH SarabunPSK" w:cs="TH SarabunPSK" w:hint="cs"/>
          <w:color w:val="0D0D0D" w:themeColor="text1" w:themeTint="F2"/>
          <w:sz w:val="32"/>
          <w:szCs w:val="32"/>
          <w:cs/>
        </w:rPr>
        <w:tab/>
      </w:r>
      <w:r w:rsidRPr="008C2673">
        <w:rPr>
          <w:rFonts w:ascii="TH SarabunPSK" w:hAnsi="TH SarabunPSK" w:cs="TH SarabunPSK" w:hint="cs"/>
          <w:color w:val="0D0D0D" w:themeColor="text1" w:themeTint="F2"/>
          <w:sz w:val="32"/>
          <w:szCs w:val="32"/>
          <w:cs/>
        </w:rPr>
        <w:tab/>
        <w:t xml:space="preserve">4. กรมทางหลวงชนบทได้ศึกษาวิเคราะห์ความเหมาะสมทางด้านเศรษฐกิจในการดำเนินโครงการ พบว่า มูลค่าปัจจุบันสุทธิ </w:t>
      </w:r>
      <w:r w:rsidRPr="008C2673">
        <w:rPr>
          <w:rFonts w:ascii="TH SarabunPSK" w:hAnsi="TH SarabunPSK" w:cs="TH SarabunPSK"/>
          <w:color w:val="0D0D0D" w:themeColor="text1" w:themeTint="F2"/>
          <w:sz w:val="32"/>
          <w:szCs w:val="32"/>
          <w:cs/>
        </w:rPr>
        <w:t>(</w:t>
      </w:r>
      <w:r w:rsidRPr="008C2673">
        <w:rPr>
          <w:rFonts w:ascii="TH SarabunPSK" w:hAnsi="TH SarabunPSK" w:cs="TH SarabunPSK"/>
          <w:color w:val="0D0D0D" w:themeColor="text1" w:themeTint="F2"/>
          <w:sz w:val="32"/>
          <w:szCs w:val="32"/>
        </w:rPr>
        <w:t>NPV</w:t>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hint="cs"/>
          <w:color w:val="0D0D0D" w:themeColor="text1" w:themeTint="F2"/>
          <w:sz w:val="32"/>
          <w:szCs w:val="32"/>
          <w:cs/>
        </w:rPr>
        <w:t xml:space="preserve">มีค่า </w:t>
      </w:r>
      <w:r w:rsidRPr="008C2673">
        <w:rPr>
          <w:rFonts w:ascii="TH SarabunPSK" w:hAnsi="TH SarabunPSK" w:cs="TH SarabunPSK"/>
          <w:color w:val="0D0D0D" w:themeColor="text1" w:themeTint="F2"/>
          <w:sz w:val="32"/>
          <w:szCs w:val="32"/>
        </w:rPr>
        <w:t>662</w:t>
      </w:r>
      <w:r w:rsidRPr="008C2673">
        <w:rPr>
          <w:rFonts w:ascii="TH SarabunPSK" w:hAnsi="TH SarabunPSK" w:cs="TH SarabunPSK"/>
          <w:color w:val="0D0D0D" w:themeColor="text1" w:themeTint="F2"/>
          <w:sz w:val="32"/>
          <w:szCs w:val="32"/>
          <w:cs/>
        </w:rPr>
        <w:t>.</w:t>
      </w:r>
      <w:r w:rsidRPr="008C2673">
        <w:rPr>
          <w:rFonts w:ascii="TH SarabunPSK" w:hAnsi="TH SarabunPSK" w:cs="TH SarabunPSK"/>
          <w:color w:val="0D0D0D" w:themeColor="text1" w:themeTint="F2"/>
          <w:sz w:val="32"/>
          <w:szCs w:val="32"/>
        </w:rPr>
        <w:t xml:space="preserve">49 </w:t>
      </w:r>
      <w:r w:rsidRPr="008C2673">
        <w:rPr>
          <w:rFonts w:ascii="TH SarabunPSK" w:hAnsi="TH SarabunPSK" w:cs="TH SarabunPSK" w:hint="cs"/>
          <w:color w:val="0D0D0D" w:themeColor="text1" w:themeTint="F2"/>
          <w:sz w:val="32"/>
          <w:szCs w:val="32"/>
          <w:cs/>
        </w:rPr>
        <w:t xml:space="preserve">ล้านบาท อัตราผลตอบแทนทางด้านเศรษฐกิจ </w:t>
      </w:r>
      <w:r w:rsidRPr="008C2673">
        <w:rPr>
          <w:rFonts w:ascii="TH SarabunPSK" w:hAnsi="TH SarabunPSK" w:cs="TH SarabunPSK"/>
          <w:color w:val="0D0D0D" w:themeColor="text1" w:themeTint="F2"/>
          <w:sz w:val="32"/>
          <w:szCs w:val="32"/>
          <w:cs/>
        </w:rPr>
        <w:t>(</w:t>
      </w:r>
      <w:r w:rsidRPr="008C2673">
        <w:rPr>
          <w:rFonts w:ascii="TH SarabunPSK" w:hAnsi="TH SarabunPSK" w:cs="TH SarabunPSK"/>
          <w:color w:val="0D0D0D" w:themeColor="text1" w:themeTint="F2"/>
          <w:sz w:val="32"/>
          <w:szCs w:val="32"/>
        </w:rPr>
        <w:t>EIRR</w:t>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hint="cs"/>
          <w:color w:val="0D0D0D" w:themeColor="text1" w:themeTint="F2"/>
          <w:sz w:val="32"/>
          <w:szCs w:val="32"/>
          <w:cs/>
        </w:rPr>
        <w:t>มีค่า 14.48</w:t>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hint="cs"/>
          <w:color w:val="0D0D0D" w:themeColor="text1" w:themeTint="F2"/>
          <w:sz w:val="32"/>
          <w:szCs w:val="32"/>
          <w:cs/>
        </w:rPr>
        <w:t xml:space="preserve">อัตราผลประโยชน์ต่อต้นทุน </w:t>
      </w:r>
      <w:r w:rsidRPr="008C2673">
        <w:rPr>
          <w:rFonts w:ascii="TH SarabunPSK" w:hAnsi="TH SarabunPSK" w:cs="TH SarabunPSK"/>
          <w:color w:val="0D0D0D" w:themeColor="text1" w:themeTint="F2"/>
          <w:sz w:val="32"/>
          <w:szCs w:val="32"/>
          <w:cs/>
        </w:rPr>
        <w:t>(</w:t>
      </w:r>
      <w:r w:rsidRPr="008C2673">
        <w:rPr>
          <w:rFonts w:ascii="TH SarabunPSK" w:hAnsi="TH SarabunPSK" w:cs="TH SarabunPSK"/>
          <w:color w:val="0D0D0D" w:themeColor="text1" w:themeTint="F2"/>
          <w:sz w:val="32"/>
          <w:szCs w:val="32"/>
        </w:rPr>
        <w:t>B</w:t>
      </w:r>
      <w:r w:rsidRPr="008C2673">
        <w:rPr>
          <w:rFonts w:ascii="TH SarabunPSK" w:hAnsi="TH SarabunPSK" w:cs="TH SarabunPSK"/>
          <w:color w:val="0D0D0D" w:themeColor="text1" w:themeTint="F2"/>
          <w:sz w:val="32"/>
          <w:szCs w:val="32"/>
          <w:cs/>
        </w:rPr>
        <w:t>/</w:t>
      </w:r>
      <w:r w:rsidRPr="008C2673">
        <w:rPr>
          <w:rFonts w:ascii="TH SarabunPSK" w:hAnsi="TH SarabunPSK" w:cs="TH SarabunPSK"/>
          <w:color w:val="0D0D0D" w:themeColor="text1" w:themeTint="F2"/>
          <w:sz w:val="32"/>
          <w:szCs w:val="32"/>
        </w:rPr>
        <w:t>C Ratio</w:t>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hint="cs"/>
          <w:color w:val="0D0D0D" w:themeColor="text1" w:themeTint="F2"/>
          <w:sz w:val="32"/>
          <w:szCs w:val="32"/>
          <w:cs/>
        </w:rPr>
        <w:t xml:space="preserve">มีค่า 3.68 ซึ่งถือได้ว่าโครงการดังกล่าวนี้มีความเหมาะสมในการดำเนินการ   </w:t>
      </w:r>
    </w:p>
    <w:p w:rsidR="002D1159" w:rsidRPr="008C2673" w:rsidRDefault="002D11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hint="cs"/>
          <w:color w:val="0D0D0D" w:themeColor="text1" w:themeTint="F2"/>
          <w:sz w:val="32"/>
          <w:szCs w:val="32"/>
          <w:cs/>
        </w:rPr>
        <w:tab/>
      </w:r>
      <w:r w:rsidRPr="008C2673">
        <w:rPr>
          <w:rFonts w:ascii="TH SarabunPSK" w:hAnsi="TH SarabunPSK" w:cs="TH SarabunPSK" w:hint="cs"/>
          <w:color w:val="0D0D0D" w:themeColor="text1" w:themeTint="F2"/>
          <w:sz w:val="32"/>
          <w:szCs w:val="32"/>
          <w:cs/>
        </w:rPr>
        <w:tab/>
        <w:t xml:space="preserve">5. ลักษณะของโครงการ เป็นการขยายถนน ขนาด 4 ช่องจราจรชนิดผิวจราจรคอนกรีตเสริมเหล็ก ช่องจราจรกว้าง 3.25 </w:t>
      </w:r>
      <w:r w:rsidRPr="008C2673">
        <w:rPr>
          <w:rFonts w:ascii="TH SarabunPSK" w:hAnsi="TH SarabunPSK" w:cs="TH SarabunPSK"/>
          <w:color w:val="0D0D0D" w:themeColor="text1" w:themeTint="F2"/>
          <w:sz w:val="32"/>
          <w:szCs w:val="32"/>
          <w:cs/>
        </w:rPr>
        <w:t>–</w:t>
      </w:r>
      <w:r w:rsidRPr="008C2673">
        <w:rPr>
          <w:rFonts w:ascii="TH SarabunPSK" w:hAnsi="TH SarabunPSK" w:cs="TH SarabunPSK" w:hint="cs"/>
          <w:color w:val="0D0D0D" w:themeColor="text1" w:themeTint="F2"/>
          <w:sz w:val="32"/>
          <w:szCs w:val="32"/>
          <w:cs/>
        </w:rPr>
        <w:t xml:space="preserve"> 3.50 เมตร เกาะกลางกว้าง 2.00 </w:t>
      </w:r>
      <w:r w:rsidRPr="008C2673">
        <w:rPr>
          <w:rFonts w:ascii="TH SarabunPSK" w:hAnsi="TH SarabunPSK" w:cs="TH SarabunPSK"/>
          <w:color w:val="0D0D0D" w:themeColor="text1" w:themeTint="F2"/>
          <w:sz w:val="32"/>
          <w:szCs w:val="32"/>
          <w:cs/>
        </w:rPr>
        <w:t>–</w:t>
      </w:r>
      <w:r w:rsidRPr="008C2673">
        <w:rPr>
          <w:rFonts w:ascii="TH SarabunPSK" w:hAnsi="TH SarabunPSK" w:cs="TH SarabunPSK" w:hint="cs"/>
          <w:color w:val="0D0D0D" w:themeColor="text1" w:themeTint="F2"/>
          <w:sz w:val="32"/>
          <w:szCs w:val="32"/>
          <w:cs/>
        </w:rPr>
        <w:t xml:space="preserve"> 4.20 เมตร ทางเท้ากว้างข้างละ 2.50 เมตร เขตทางกว้าง 24.00 </w:t>
      </w:r>
      <w:r w:rsidRPr="008C2673">
        <w:rPr>
          <w:rFonts w:ascii="TH SarabunPSK" w:hAnsi="TH SarabunPSK" w:cs="TH SarabunPSK"/>
          <w:color w:val="0D0D0D" w:themeColor="text1" w:themeTint="F2"/>
          <w:sz w:val="32"/>
          <w:szCs w:val="32"/>
          <w:cs/>
        </w:rPr>
        <w:t>–</w:t>
      </w:r>
      <w:r w:rsidRPr="008C2673">
        <w:rPr>
          <w:rFonts w:ascii="TH SarabunPSK" w:hAnsi="TH SarabunPSK" w:cs="TH SarabunPSK" w:hint="cs"/>
          <w:color w:val="0D0D0D" w:themeColor="text1" w:themeTint="F2"/>
          <w:sz w:val="32"/>
          <w:szCs w:val="32"/>
          <w:cs/>
        </w:rPr>
        <w:t xml:space="preserve"> 27.20 เมตร รวมระยะทางประมาณ 8.192 กิโลเมตร มีที่ดินที่ถูกเวนคืนประมาณ 32 ไร่ 1 งาน 55.70 ตารางวา มีอาคารและสิ่งปลูกสร้างที่ถูกเวนคืนประมาณ 754 รายการ ใช้งบประมาณในการดำเนินโครงการประมาณ 1,387.2989 ล้านบาท  </w:t>
      </w:r>
    </w:p>
    <w:p w:rsidR="002D1159" w:rsidRPr="008C2673" w:rsidRDefault="002D11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hint="cs"/>
          <w:color w:val="0D0D0D" w:themeColor="text1" w:themeTint="F2"/>
          <w:sz w:val="32"/>
          <w:szCs w:val="32"/>
          <w:cs/>
        </w:rPr>
        <w:tab/>
      </w:r>
      <w:r w:rsidRPr="008C2673">
        <w:rPr>
          <w:rFonts w:ascii="TH SarabunPSK" w:hAnsi="TH SarabunPSK" w:cs="TH SarabunPSK" w:hint="cs"/>
          <w:color w:val="0D0D0D" w:themeColor="text1" w:themeTint="F2"/>
          <w:sz w:val="32"/>
          <w:szCs w:val="32"/>
          <w:cs/>
        </w:rPr>
        <w:tab/>
        <w:t xml:space="preserve">6. กรมทางหลวงชนบทได้ดำเนินการจัดให้มีการรับฟังความคิดเห็นของผู้ได้รับผลกระทบกับโครงการก่อสร้างถนนสายดังกล่าว ตามระเบียบสำนักนายกรัฐมนตรีว่าด้วยการรับฟังความคิดเห็นของประชาชน พ.ศ. 2548 แล้ว ซึ่งผลการรับฟังความคิดเห็นโดยรวมมีผู้เห็นด้วยกับโครงการ ร้อยละ 94.12   </w:t>
      </w:r>
    </w:p>
    <w:p w:rsidR="002D1159" w:rsidRPr="008C2673" w:rsidRDefault="002D11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hint="cs"/>
          <w:color w:val="0D0D0D" w:themeColor="text1" w:themeTint="F2"/>
          <w:sz w:val="32"/>
          <w:szCs w:val="32"/>
          <w:cs/>
        </w:rPr>
        <w:tab/>
      </w:r>
      <w:r w:rsidRPr="008C2673">
        <w:rPr>
          <w:rFonts w:ascii="TH SarabunPSK" w:hAnsi="TH SarabunPSK" w:cs="TH SarabunPSK" w:hint="cs"/>
          <w:color w:val="0D0D0D" w:themeColor="text1" w:themeTint="F2"/>
          <w:sz w:val="32"/>
          <w:szCs w:val="32"/>
          <w:cs/>
        </w:rPr>
        <w:tab/>
        <w:t xml:space="preserve">7. สำนักงบประมาณพิจารณาแล้ว เห็นควรที่กรมทางหลวงชนบทจะเสนอร่างพระราชกฤษฎีกาดังกล่าว ซึ่งการจัดกรรมสิทธิ์ที่ดินจะต้องดำเนินการอย่างมีประสิทธิภาพ โปร่งใส และตรวจสอบได้ในทุกขั้นตอน โดยคำนึงถึงประโยชน์ที่ทางราชการและประชาชนจะได้รับเป็นสำคัญ  </w:t>
      </w:r>
    </w:p>
    <w:p w:rsidR="002D1159" w:rsidRPr="008C2673" w:rsidRDefault="002D1159" w:rsidP="00FD4B91">
      <w:pPr>
        <w:spacing w:line="320" w:lineRule="exact"/>
        <w:jc w:val="thaiDistribute"/>
        <w:rPr>
          <w:rFonts w:ascii="TH SarabunPSK" w:hAnsi="TH SarabunPSK" w:cs="TH SarabunPSK"/>
          <w:color w:val="0D0D0D" w:themeColor="text1" w:themeTint="F2"/>
          <w:sz w:val="32"/>
          <w:szCs w:val="32"/>
        </w:rPr>
      </w:pPr>
    </w:p>
    <w:p w:rsidR="002D1159" w:rsidRPr="008C2673" w:rsidRDefault="003C6795"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z w:val="32"/>
          <w:szCs w:val="32"/>
          <w:bdr w:val="none" w:sz="0" w:space="0" w:color="auto" w:frame="1"/>
        </w:rPr>
        <w:t>3</w:t>
      </w:r>
      <w:r w:rsidRPr="008C2673">
        <w:rPr>
          <w:rFonts w:ascii="TH SarabunPSK" w:hAnsi="TH SarabunPSK" w:cs="TH SarabunPSK"/>
          <w:b/>
          <w:bCs/>
          <w:color w:val="0D0D0D" w:themeColor="text1" w:themeTint="F2"/>
          <w:sz w:val="32"/>
          <w:szCs w:val="32"/>
          <w:bdr w:val="none" w:sz="0" w:space="0" w:color="auto" w:frame="1"/>
          <w:cs/>
        </w:rPr>
        <w:t>.</w:t>
      </w:r>
      <w:r w:rsidR="002D1159" w:rsidRPr="008C2673">
        <w:rPr>
          <w:rFonts w:ascii="TH SarabunPSK" w:hAnsi="TH SarabunPSK" w:cs="TH SarabunPSK"/>
          <w:b/>
          <w:bCs/>
          <w:color w:val="0D0D0D" w:themeColor="text1" w:themeTint="F2"/>
          <w:sz w:val="32"/>
          <w:szCs w:val="32"/>
          <w:bdr w:val="none" w:sz="0" w:space="0" w:color="auto" w:frame="1"/>
          <w:cs/>
        </w:rPr>
        <w:t xml:space="preserve"> เรื่อง</w:t>
      </w:r>
      <w:r w:rsidR="002D1159" w:rsidRPr="008C2673">
        <w:rPr>
          <w:rFonts w:ascii="TH SarabunPSK" w:hAnsi="TH SarabunPSK" w:cs="TH SarabunPSK"/>
          <w:b/>
          <w:bCs/>
          <w:color w:val="0D0D0D" w:themeColor="text1" w:themeTint="F2"/>
          <w:sz w:val="32"/>
          <w:szCs w:val="32"/>
          <w:bdr w:val="none" w:sz="0" w:space="0" w:color="auto" w:frame="1"/>
        </w:rPr>
        <w:t> </w:t>
      </w:r>
      <w:r w:rsidR="002D1159" w:rsidRPr="008C2673">
        <w:rPr>
          <w:rFonts w:ascii="TH SarabunPSK" w:hAnsi="TH SarabunPSK" w:cs="TH SarabunPSK"/>
          <w:b/>
          <w:bCs/>
          <w:color w:val="0D0D0D" w:themeColor="text1" w:themeTint="F2"/>
          <w:sz w:val="32"/>
          <w:szCs w:val="32"/>
          <w:bdr w:val="none" w:sz="0" w:space="0" w:color="auto" w:frame="1"/>
          <w:cs/>
        </w:rPr>
        <w:t>ร่างพระราชกฤษฎีกาว่าด้วยปริญญาในสาขาวิชา อักษรย่อสำหรับสาขาวิชา ครุยวิทยฐานะ เข็มวิทยฐานะ และครุยประจำตำแหน่งของมหาวิทยาลัย รวม 3 ฉบับ</w:t>
      </w:r>
    </w:p>
    <w:p w:rsidR="002D1159" w:rsidRPr="008C2673" w:rsidRDefault="002D1159"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bdr w:val="none" w:sz="0" w:space="0" w:color="auto" w:frame="1"/>
        </w:rPr>
        <w:t xml:space="preserve">                   </w:t>
      </w:r>
      <w:r w:rsidRPr="008C2673">
        <w:rPr>
          <w:rFonts w:ascii="TH SarabunPSK" w:hAnsi="TH SarabunPSK" w:cs="TH SarabunPSK"/>
          <w:color w:val="0D0D0D" w:themeColor="text1" w:themeTint="F2"/>
          <w:sz w:val="32"/>
          <w:szCs w:val="32"/>
          <w:bdr w:val="none" w:sz="0" w:space="0" w:color="auto" w:frame="1"/>
          <w:cs/>
        </w:rPr>
        <w:t>คณะรัฐมนตรีมีมติอนุมัติหลักการร่างพระราชกฤษฎีกาว่าด้วยปริญญาในสาขาวิชา อักษรย่อสำหรับสาขาวิชา ครุยวิทยฐานะ เข็มวิทยฐานะ และครุยประจำตำแหน่งของมหาวิทยาลัย รวม 3 ฉบับ ประกอบด้วย 1) ร่างพระราชกฤษฎีกาว่าด้วยปริญญาในสาขาวิชา อักษรย่อสำหรับสาขาวิชา ครุยวิทยฐานะ เข็มวิทยฐานะ และครุยประจำตำแหน่งของมหาวิทยาลัยราชภัฏนครราชสีมา (ฉบับที่ ..) พ.ศ. .... 2) ร่างพระราชกฤษฎีกาว่าด้วยปริญญาในสาขาวิชา อักษรย่อสำหรับสาขาวิชา ครุยวิทยฐานะ เข็มวิทยฐานะ และครุยประจำตำแหน่งของมหาวิทยาลัยนเรศวร (ฉบับที่ ..) พ.ศ. ....</w:t>
      </w:r>
      <w:r w:rsidRPr="008C2673">
        <w:rPr>
          <w:rFonts w:ascii="TH SarabunPSK" w:hAnsi="TH SarabunPSK" w:cs="TH SarabunPSK"/>
          <w:color w:val="0D0D0D" w:themeColor="text1" w:themeTint="F2"/>
          <w:sz w:val="32"/>
          <w:szCs w:val="32"/>
          <w:bdr w:val="none" w:sz="0" w:space="0" w:color="auto" w:frame="1"/>
        </w:rPr>
        <w:t> 3</w:t>
      </w:r>
      <w:r w:rsidRPr="008C2673">
        <w:rPr>
          <w:rFonts w:ascii="TH SarabunPSK" w:hAnsi="TH SarabunPSK" w:cs="TH SarabunPSK"/>
          <w:color w:val="0D0D0D" w:themeColor="text1" w:themeTint="F2"/>
          <w:sz w:val="32"/>
          <w:szCs w:val="32"/>
          <w:bdr w:val="none" w:sz="0" w:space="0" w:color="auto" w:frame="1"/>
          <w:cs/>
        </w:rPr>
        <w:t>) ร่างพระราชกฤษฎีกาว่าด้วยปริญญาในสาขาวิชา อักษรย่อสำหรับสาขาวิชา ครุยวิทยฐานะ เข็มวิทยฐานะ และครุยประจำตำแหน่งของมหาวิทยาลัยราชภัฏบุรีรัมย์ (</w:t>
      </w:r>
      <w:proofErr w:type="gramStart"/>
      <w:r w:rsidRPr="008C2673">
        <w:rPr>
          <w:rFonts w:ascii="TH SarabunPSK" w:hAnsi="TH SarabunPSK" w:cs="TH SarabunPSK"/>
          <w:color w:val="0D0D0D" w:themeColor="text1" w:themeTint="F2"/>
          <w:sz w:val="32"/>
          <w:szCs w:val="32"/>
          <w:bdr w:val="none" w:sz="0" w:space="0" w:color="auto" w:frame="1"/>
          <w:cs/>
        </w:rPr>
        <w:t>ฉบับที่ ..</w:t>
      </w:r>
      <w:proofErr w:type="gramEnd"/>
      <w:r w:rsidRPr="008C2673">
        <w:rPr>
          <w:rFonts w:ascii="TH SarabunPSK" w:hAnsi="TH SarabunPSK" w:cs="TH SarabunPSK"/>
          <w:color w:val="0D0D0D" w:themeColor="text1" w:themeTint="F2"/>
          <w:sz w:val="32"/>
          <w:szCs w:val="32"/>
          <w:bdr w:val="none" w:sz="0" w:space="0" w:color="auto" w:frame="1"/>
          <w:cs/>
        </w:rPr>
        <w:t>) พ.ศ. .... ตามที่กระทรวงการอุดมศึกษา วิทยาศาสตร์ วิจัยและนวัตกรรม (อว.) เสนอ และให้ส่งสำนักงานคณะกรรมการกฤษฎีกาตรวจพิจารณา แล้วดำเนินการต่อไปได้</w:t>
      </w:r>
    </w:p>
    <w:p w:rsidR="00AA55FF" w:rsidRPr="008C2673" w:rsidRDefault="002D1159"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bdr w:val="none" w:sz="0" w:space="0" w:color="auto" w:frame="1"/>
        </w:rPr>
        <w:t>                   </w:t>
      </w:r>
      <w:r w:rsidRPr="008C2673">
        <w:rPr>
          <w:rFonts w:ascii="TH SarabunPSK" w:hAnsi="TH SarabunPSK" w:cs="TH SarabunPSK"/>
          <w:b/>
          <w:bCs/>
          <w:color w:val="0D0D0D" w:themeColor="text1" w:themeTint="F2"/>
          <w:sz w:val="32"/>
          <w:szCs w:val="32"/>
          <w:bdr w:val="none" w:sz="0" w:space="0" w:color="auto" w:frame="1"/>
          <w:cs/>
        </w:rPr>
        <w:t>สาระสำคัญของร่างพระราชกฤษฎีกา</w:t>
      </w:r>
      <w:r w:rsidRPr="008C2673">
        <w:rPr>
          <w:rFonts w:ascii="TH SarabunPSK" w:hAnsi="TH SarabunPSK" w:cs="TH SarabunPSK"/>
          <w:b/>
          <w:bCs/>
          <w:color w:val="0D0D0D" w:themeColor="text1" w:themeTint="F2"/>
          <w:sz w:val="32"/>
          <w:szCs w:val="32"/>
          <w:bdr w:val="none" w:sz="0" w:space="0" w:color="auto" w:frame="1"/>
        </w:rPr>
        <w:t> </w:t>
      </w:r>
      <w:r w:rsidRPr="008C2673">
        <w:rPr>
          <w:rFonts w:ascii="TH SarabunPSK" w:hAnsi="TH SarabunPSK" w:cs="TH SarabunPSK"/>
          <w:color w:val="0D0D0D" w:themeColor="text1" w:themeTint="F2"/>
          <w:sz w:val="32"/>
          <w:szCs w:val="32"/>
          <w:bdr w:val="none" w:sz="0" w:space="0" w:color="auto" w:frame="1"/>
          <w:cs/>
        </w:rPr>
        <w:t>รวม 3 ฉบับ ตามที่กระทรวงการอุดมศึกษา วิทยาศาสตร์ วิจัยและนวัตกรรม (อว.) เสนอ เป็นการแก้ไขเพิ่มเติมพระราชกฤษฎีกาว่าด้วยปริญญาในสาขาวิชา อักษรย่อสำหรับสาขาวิชา ครุยวิทยฐานะ เข็มวิทยฐานะ และครุยประจำตำแหน่ง เพื่อกำหนดปริญญาในสาขาวิชา อักษรย่อสำหรับสาขาวิศวกรรมศาสตร์ และสีประจำสาขาวิชาดังกล่าวของมหาวิทยาลัยราชภัฏนครราชสีมา เพื่อกำหนดปริญญาในสาขาวิชา อักษรย่อสำหรับสาขาวิชาดุริยางคศาสตร์ของมหาวิทยาลัยนเรศวร เพื่อกำหนดปริญญาในสาขาวิชา อักษรย่อสำหรับสาขาวิชาพยาบาลศาสตร์และสาขาวิชาสาธารณสุขศาสตร์ และสีประจำสาขาวิชาดังกล่าวของมหาวิทยาลัยราชภัฏบุรีรัมย์ และสภามหาวิทยาลัยทั้ง 3 แห่งดังกล่าวได้มีมติเห็นชอบด้วยแล้ว</w:t>
      </w:r>
      <w:r w:rsidR="00AA55FF" w:rsidRPr="008C2673">
        <w:rPr>
          <w:rFonts w:ascii="TH SarabunPSK" w:hAnsi="TH SarabunPSK" w:cs="TH SarabunPSK" w:hint="cs"/>
          <w:color w:val="0D0D0D" w:themeColor="text1" w:themeTint="F2"/>
          <w:sz w:val="32"/>
          <w:szCs w:val="32"/>
          <w:cs/>
        </w:rPr>
        <w:t xml:space="preserve"> </w:t>
      </w:r>
    </w:p>
    <w:p w:rsidR="005C55AC" w:rsidRPr="008C2673" w:rsidRDefault="005C55AC"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p>
    <w:p w:rsidR="005C55AC" w:rsidRPr="008C2673" w:rsidRDefault="003C6795"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z w:val="32"/>
          <w:szCs w:val="32"/>
          <w:bdr w:val="none" w:sz="0" w:space="0" w:color="auto" w:frame="1"/>
        </w:rPr>
        <w:t>4</w:t>
      </w:r>
      <w:r w:rsidRPr="008C2673">
        <w:rPr>
          <w:rFonts w:ascii="TH SarabunPSK" w:hAnsi="TH SarabunPSK" w:cs="TH SarabunPSK"/>
          <w:b/>
          <w:bCs/>
          <w:color w:val="0D0D0D" w:themeColor="text1" w:themeTint="F2"/>
          <w:sz w:val="32"/>
          <w:szCs w:val="32"/>
          <w:bdr w:val="none" w:sz="0" w:space="0" w:color="auto" w:frame="1"/>
          <w:cs/>
        </w:rPr>
        <w:t>.</w:t>
      </w:r>
      <w:r w:rsidR="005C55AC" w:rsidRPr="008C2673">
        <w:rPr>
          <w:rFonts w:ascii="TH SarabunPSK" w:hAnsi="TH SarabunPSK" w:cs="TH SarabunPSK"/>
          <w:b/>
          <w:bCs/>
          <w:color w:val="0D0D0D" w:themeColor="text1" w:themeTint="F2"/>
          <w:sz w:val="32"/>
          <w:szCs w:val="32"/>
          <w:bdr w:val="none" w:sz="0" w:space="0" w:color="auto" w:frame="1"/>
        </w:rPr>
        <w:t xml:space="preserve">  </w:t>
      </w:r>
      <w:r w:rsidR="005C55AC" w:rsidRPr="008C2673">
        <w:rPr>
          <w:rFonts w:ascii="TH SarabunPSK" w:hAnsi="TH SarabunPSK" w:cs="TH SarabunPSK"/>
          <w:b/>
          <w:bCs/>
          <w:color w:val="0D0D0D" w:themeColor="text1" w:themeTint="F2"/>
          <w:sz w:val="32"/>
          <w:szCs w:val="32"/>
          <w:bdr w:val="none" w:sz="0" w:space="0" w:color="auto" w:frame="1"/>
          <w:cs/>
        </w:rPr>
        <w:t>เรื่อง</w:t>
      </w:r>
      <w:proofErr w:type="gramStart"/>
      <w:r w:rsidR="005C55AC" w:rsidRPr="008C2673">
        <w:rPr>
          <w:rFonts w:ascii="TH SarabunPSK" w:hAnsi="TH SarabunPSK" w:cs="TH SarabunPSK"/>
          <w:b/>
          <w:bCs/>
          <w:color w:val="0D0D0D" w:themeColor="text1" w:themeTint="F2"/>
          <w:sz w:val="32"/>
          <w:szCs w:val="32"/>
          <w:bdr w:val="none" w:sz="0" w:space="0" w:color="auto" w:frame="1"/>
        </w:rPr>
        <w:t xml:space="preserve">  </w:t>
      </w:r>
      <w:r w:rsidR="005C55AC" w:rsidRPr="008C2673">
        <w:rPr>
          <w:rFonts w:ascii="TH SarabunPSK" w:hAnsi="TH SarabunPSK" w:cs="TH SarabunPSK"/>
          <w:b/>
          <w:bCs/>
          <w:color w:val="0D0D0D" w:themeColor="text1" w:themeTint="F2"/>
          <w:sz w:val="32"/>
          <w:szCs w:val="32"/>
          <w:bdr w:val="none" w:sz="0" w:space="0" w:color="auto" w:frame="1"/>
          <w:cs/>
        </w:rPr>
        <w:t>ร่างกฎกระทรวงกำหนดหน่วยงานของรัฐที่สามารถขอให้เจ้าพนักงานบังคับคดีดำเนินการบังคับทางปกครอง</w:t>
      </w:r>
      <w:proofErr w:type="gramEnd"/>
      <w:r w:rsidR="005C55AC" w:rsidRPr="008C2673">
        <w:rPr>
          <w:rFonts w:ascii="TH SarabunPSK" w:hAnsi="TH SarabunPSK" w:cs="TH SarabunPSK"/>
          <w:b/>
          <w:bCs/>
          <w:color w:val="0D0D0D" w:themeColor="text1" w:themeTint="F2"/>
          <w:sz w:val="32"/>
          <w:szCs w:val="32"/>
          <w:bdr w:val="none" w:sz="0" w:space="0" w:color="auto" w:frame="1"/>
          <w:cs/>
        </w:rPr>
        <w:t xml:space="preserve"> (ฉบับที่ ..) พ.ศ. ....</w:t>
      </w:r>
    </w:p>
    <w:p w:rsidR="005C55AC" w:rsidRPr="008C2673" w:rsidRDefault="005C55AC"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bdr w:val="none" w:sz="0" w:space="0" w:color="auto" w:frame="1"/>
        </w:rPr>
        <w:t xml:space="preserve">                   </w:t>
      </w:r>
      <w:r w:rsidRPr="008C2673">
        <w:rPr>
          <w:rFonts w:ascii="TH SarabunPSK" w:hAnsi="TH SarabunPSK" w:cs="TH SarabunPSK"/>
          <w:color w:val="0D0D0D" w:themeColor="text1" w:themeTint="F2"/>
          <w:sz w:val="32"/>
          <w:szCs w:val="32"/>
          <w:bdr w:val="none" w:sz="0" w:space="0" w:color="auto" w:frame="1"/>
          <w:cs/>
        </w:rPr>
        <w:t>คณะรัฐมนตรีมีมติอนุมัติหลักการร่างกฎกระทรวงกำหนดหน่วยงานของรัฐที่สามารถขอให้เจ้าพนักงานบังคับคดีดำเนินการบังคับทางปกครอง (ฉบับที่ ..) พ.ศ. .... ตามที่กระทรวงเกษตรและสหกรณ์ (กษ.) เสนอ และให้ส่งสำนักงานคณะกรรมการกฤษฎีกาตรวจพิจารณา โดยให้รวมพิจารณาร่างกฎกระทรวงในเรื่องนี้กับร่างกฎกระทรวงฯ ที่เป็นเรื่องทำนองเดียวกันซึ่งอยู่ระหว่างสำนักงานคณะกรรมการกฤษฎีกาตรวจพิจารณาให้เป็นฉบับเดียวกัน แล้วดำเนินการต่อไปได้</w:t>
      </w:r>
    </w:p>
    <w:p w:rsidR="005C55AC" w:rsidRPr="008C2673" w:rsidRDefault="005C55AC"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bdr w:val="none" w:sz="0" w:space="0" w:color="auto" w:frame="1"/>
        </w:rPr>
        <w:t xml:space="preserve">                   </w:t>
      </w:r>
      <w:r w:rsidRPr="008C2673">
        <w:rPr>
          <w:rFonts w:ascii="TH SarabunPSK" w:hAnsi="TH SarabunPSK" w:cs="TH SarabunPSK"/>
          <w:color w:val="0D0D0D" w:themeColor="text1" w:themeTint="F2"/>
          <w:sz w:val="32"/>
          <w:szCs w:val="32"/>
          <w:bdr w:val="none" w:sz="0" w:space="0" w:color="auto" w:frame="1"/>
          <w:cs/>
        </w:rPr>
        <w:t>ทั้งนี้ กษ. เสนอว่า</w:t>
      </w:r>
    </w:p>
    <w:p w:rsidR="005C55AC" w:rsidRPr="008C2673" w:rsidRDefault="005C55AC"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bdr w:val="none" w:sz="0" w:space="0" w:color="auto" w:frame="1"/>
        </w:rPr>
        <w:t xml:space="preserve">                   </w:t>
      </w:r>
      <w:r w:rsidRPr="008C2673">
        <w:rPr>
          <w:rFonts w:ascii="TH SarabunPSK" w:hAnsi="TH SarabunPSK" w:cs="TH SarabunPSK"/>
          <w:color w:val="0D0D0D" w:themeColor="text1" w:themeTint="F2"/>
          <w:sz w:val="32"/>
          <w:szCs w:val="32"/>
          <w:bdr w:val="none" w:sz="0" w:space="0" w:color="auto" w:frame="1"/>
          <w:cs/>
        </w:rPr>
        <w:t>1. มาตรา 63/15 วรรคหนึ่ง แห่งพระราชบัญญัติวิธีปฏิบัติราชการทางปกครอง พ.ศ. 2539 ซึ่งแก้ไขเพิ่มเติมโดยพระราชบัญญัติวิธีปฏิบัติ</w:t>
      </w:r>
      <w:r w:rsidRPr="008C2673">
        <w:rPr>
          <w:rFonts w:ascii="TH SarabunPSK" w:hAnsi="TH SarabunPSK" w:cs="TH SarabunPSK" w:hint="cs"/>
          <w:color w:val="0D0D0D" w:themeColor="text1" w:themeTint="F2"/>
          <w:sz w:val="32"/>
          <w:szCs w:val="32"/>
          <w:bdr w:val="none" w:sz="0" w:space="0" w:color="auto" w:frame="1"/>
          <w:cs/>
        </w:rPr>
        <w:t>ราชการ</w:t>
      </w:r>
      <w:r w:rsidRPr="008C2673">
        <w:rPr>
          <w:rFonts w:ascii="TH SarabunPSK" w:hAnsi="TH SarabunPSK" w:cs="TH SarabunPSK"/>
          <w:color w:val="0D0D0D" w:themeColor="text1" w:themeTint="F2"/>
          <w:sz w:val="32"/>
          <w:szCs w:val="32"/>
          <w:bdr w:val="none" w:sz="0" w:space="0" w:color="auto" w:frame="1"/>
          <w:cs/>
        </w:rPr>
        <w:t>ทางปกครอง (ฉบับที่ 3) พ.ศ. 2562 บัญญัติให้ในกรณีที่มีการบังคับให้</w:t>
      </w:r>
      <w:r w:rsidRPr="008C2673">
        <w:rPr>
          <w:rFonts w:ascii="TH SarabunPSK" w:hAnsi="TH SarabunPSK" w:cs="TH SarabunPSK"/>
          <w:color w:val="0D0D0D" w:themeColor="text1" w:themeTint="F2"/>
          <w:sz w:val="32"/>
          <w:szCs w:val="32"/>
          <w:bdr w:val="none" w:sz="0" w:space="0" w:color="auto" w:frame="1"/>
          <w:cs/>
        </w:rPr>
        <w:lastRenderedPageBreak/>
        <w:t>ชำระเงินและคำสั่งทางปกครองที่กำหนดให้ชำระเงินเป็นที่สุดแล้ว หากหน่วยงานของรัฐที่ออกคำสั่งให้ชำระเงินประสงค์ให้เจ้าพนักงานบังคับคดีในสังกัดกรมบังคับคดีดำเนินการบังคับให้เป็นไปตามคำสั่งทางปกครองดังกล่าว ให้ยื่นคำขอต่อศาลเพื่อให้ศาลออกหมายบังคับคดีเพื่อบังคับให้เป็นไปตามคำสั่งทางปกครองนั้น โดยระบุจำนวนเงินที่ผู้อยู่ในบังคับของมาตรการบังคับทางปกครองยังมิได้ชำระตามคำสั่งทางปกครอง ทั้งนี้ไม่ว่าหน่วยงานของรัฐยังไม่ได้บังคับทางปกครองหรือได้ดำเนินการบังคับทางปกครองแล้วแต่ยังไม่ได้รับชำระเงินหรือได้รับชำระเงินไม่ครบถ้วน และมาตรา 63/15 วรรคหก บัญญัติให้หน่วยงานของรัฐตามมาตรานี้ หมายความว่า กระทรวง ทบวง กรม หรือส่วนราชการที่เรียกชื่ออย่างอื่นและมีฐานะเป็นกรม ราชการส่วนภูมิภาค ราชการส่วนท้องถิ่น และหน่วยงานอื่นของรัฐตามที่กำหนดในกฎกระทรวง</w:t>
      </w:r>
    </w:p>
    <w:p w:rsidR="005C55AC" w:rsidRPr="008C2673" w:rsidRDefault="005C55AC"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bdr w:val="none" w:sz="0" w:space="0" w:color="auto" w:frame="1"/>
        </w:rPr>
        <w:t xml:space="preserve">                   </w:t>
      </w:r>
      <w:r w:rsidRPr="008C2673">
        <w:rPr>
          <w:rFonts w:ascii="TH SarabunPSK" w:hAnsi="TH SarabunPSK" w:cs="TH SarabunPSK"/>
          <w:color w:val="0D0D0D" w:themeColor="text1" w:themeTint="F2"/>
          <w:sz w:val="32"/>
          <w:szCs w:val="32"/>
          <w:bdr w:val="none" w:sz="0" w:space="0" w:color="auto" w:frame="1"/>
          <w:cs/>
        </w:rPr>
        <w:t>2. ดังนั้น เพื่อให้การบังคับตามคำสั่งทางปกครองที่กำหนดให้ชำระเงินของหน่วยงานรัฐวิสาหกิจและองค์การของรัฐในสังกัดกระทรวงเกษตรและสหกรณ์มีประสิทธิภาพยิ่งขึ้น สมควรกำหนดให้การยางแห่งประเทศไทย (กยท.) และสำนักงานพิพิธภัณฑ์เกษตรเฉลิมพระเกียรติพระบาทสมเด็จพระเจ้าอยู่หัว (องค์การมหาชน) (พกฉ.) เป็นหน่วยงานของรัฐที่สามารถขอให้เจ้าพนักงานบังคับคดีดำเนินการบังคับทางปกครองได้ตามมาตรา 63/15 วรรคหก แห่งพระราชบัญญัติวิธีปฏิบัติราชการทางปกครอง พ.ศ. 2539</w:t>
      </w:r>
    </w:p>
    <w:p w:rsidR="005C55AC" w:rsidRPr="008C2673" w:rsidRDefault="005C55AC"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bdr w:val="none" w:sz="0" w:space="0" w:color="auto" w:frame="1"/>
          <w:cs/>
        </w:rPr>
        <w:t>จึงได้เสนอร่างกฎกระทรวงกำหนดหน่วยงานของรัฐที่สามารถขอให้เจ้าพนักงานบังคับคดีดำเนินการบังคับทางปกครอง (ฉบับที่ ..) พ.ศ. .... มาเพื่อดำเนินการ</w:t>
      </w:r>
    </w:p>
    <w:p w:rsidR="005C55AC" w:rsidRPr="008C2673" w:rsidRDefault="005C55AC"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bdr w:val="none" w:sz="0" w:space="0" w:color="auto" w:frame="1"/>
        </w:rPr>
        <w:t>                   </w:t>
      </w:r>
      <w:r w:rsidRPr="008C2673">
        <w:rPr>
          <w:rFonts w:ascii="TH SarabunPSK" w:hAnsi="TH SarabunPSK" w:cs="TH SarabunPSK"/>
          <w:b/>
          <w:bCs/>
          <w:color w:val="0D0D0D" w:themeColor="text1" w:themeTint="F2"/>
          <w:sz w:val="32"/>
          <w:szCs w:val="32"/>
          <w:bdr w:val="none" w:sz="0" w:space="0" w:color="auto" w:frame="1"/>
          <w:cs/>
        </w:rPr>
        <w:t>สาระสำคัญของร่างกฎกระทรวง</w:t>
      </w:r>
    </w:p>
    <w:p w:rsidR="005C55AC" w:rsidRPr="008C2673" w:rsidRDefault="005C55AC"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z w:val="32"/>
          <w:szCs w:val="32"/>
          <w:bdr w:val="none" w:sz="0" w:space="0" w:color="auto" w:frame="1"/>
        </w:rPr>
        <w:t>                   </w:t>
      </w:r>
      <w:r w:rsidRPr="008C2673">
        <w:rPr>
          <w:rFonts w:ascii="TH SarabunPSK" w:hAnsi="TH SarabunPSK" w:cs="TH SarabunPSK"/>
          <w:color w:val="0D0D0D" w:themeColor="text1" w:themeTint="F2"/>
          <w:sz w:val="32"/>
          <w:szCs w:val="32"/>
          <w:bdr w:val="none" w:sz="0" w:space="0" w:color="auto" w:frame="1"/>
          <w:cs/>
        </w:rPr>
        <w:t>กำหนดให้ กยท. พกฉ. เป็นหน่วยงานของรัฐที่สามารถขอให้เจ้าพนักงานบังคับคดีดำเนินการทางปกครองแทนได้ตามกฎหมายว่าด้วยวิธีปฏิบัติราชการทางปกครอง</w:t>
      </w:r>
    </w:p>
    <w:p w:rsidR="005C55AC" w:rsidRPr="008C2673" w:rsidRDefault="005C55AC"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bdr w:val="none" w:sz="0" w:space="0" w:color="auto" w:frame="1"/>
        </w:rPr>
        <w:t> </w:t>
      </w:r>
    </w:p>
    <w:p w:rsidR="005C55AC" w:rsidRPr="008C2673" w:rsidRDefault="003C6795"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z w:val="32"/>
          <w:szCs w:val="32"/>
          <w:bdr w:val="none" w:sz="0" w:space="0" w:color="auto" w:frame="1"/>
        </w:rPr>
        <w:t>5</w:t>
      </w:r>
      <w:r w:rsidRPr="008C2673">
        <w:rPr>
          <w:rFonts w:ascii="TH SarabunPSK" w:hAnsi="TH SarabunPSK" w:cs="TH SarabunPSK"/>
          <w:b/>
          <w:bCs/>
          <w:color w:val="0D0D0D" w:themeColor="text1" w:themeTint="F2"/>
          <w:sz w:val="32"/>
          <w:szCs w:val="32"/>
          <w:bdr w:val="none" w:sz="0" w:space="0" w:color="auto" w:frame="1"/>
          <w:cs/>
        </w:rPr>
        <w:t>.</w:t>
      </w:r>
      <w:r w:rsidR="005C55AC" w:rsidRPr="008C2673">
        <w:rPr>
          <w:rFonts w:ascii="TH SarabunPSK" w:hAnsi="TH SarabunPSK" w:cs="TH SarabunPSK"/>
          <w:b/>
          <w:bCs/>
          <w:color w:val="0D0D0D" w:themeColor="text1" w:themeTint="F2"/>
          <w:sz w:val="32"/>
          <w:szCs w:val="32"/>
          <w:bdr w:val="none" w:sz="0" w:space="0" w:color="auto" w:frame="1"/>
          <w:cs/>
        </w:rPr>
        <w:t xml:space="preserve"> เรื่อง</w:t>
      </w:r>
      <w:r w:rsidR="005C55AC" w:rsidRPr="008C2673">
        <w:rPr>
          <w:rFonts w:ascii="TH SarabunPSK" w:hAnsi="TH SarabunPSK" w:cs="TH SarabunPSK"/>
          <w:b/>
          <w:bCs/>
          <w:color w:val="0D0D0D" w:themeColor="text1" w:themeTint="F2"/>
          <w:sz w:val="32"/>
          <w:szCs w:val="32"/>
          <w:bdr w:val="none" w:sz="0" w:space="0" w:color="auto" w:frame="1"/>
        </w:rPr>
        <w:t> </w:t>
      </w:r>
      <w:r w:rsidR="005C55AC" w:rsidRPr="008C2673">
        <w:rPr>
          <w:rFonts w:ascii="TH SarabunPSK" w:hAnsi="TH SarabunPSK" w:cs="TH SarabunPSK"/>
          <w:b/>
          <w:bCs/>
          <w:color w:val="0D0D0D" w:themeColor="text1" w:themeTint="F2"/>
          <w:sz w:val="32"/>
          <w:szCs w:val="32"/>
          <w:bdr w:val="none" w:sz="0" w:space="0" w:color="auto" w:frame="1"/>
          <w:cs/>
        </w:rPr>
        <w:t>ร่างกฎกระทรวงกำหนดหน่วยงานของรัฐที่สามารถขอให้เจ้าพนักงานบังคับคดีดำเนินการบังคับทางปกครอง (</w:t>
      </w:r>
      <w:proofErr w:type="gramStart"/>
      <w:r w:rsidR="005C55AC" w:rsidRPr="008C2673">
        <w:rPr>
          <w:rFonts w:ascii="TH SarabunPSK" w:hAnsi="TH SarabunPSK" w:cs="TH SarabunPSK"/>
          <w:b/>
          <w:bCs/>
          <w:color w:val="0D0D0D" w:themeColor="text1" w:themeTint="F2"/>
          <w:sz w:val="32"/>
          <w:szCs w:val="32"/>
          <w:bdr w:val="none" w:sz="0" w:space="0" w:color="auto" w:frame="1"/>
          <w:cs/>
        </w:rPr>
        <w:t>ฉบับที่ ..</w:t>
      </w:r>
      <w:proofErr w:type="gramEnd"/>
      <w:r w:rsidR="005C55AC" w:rsidRPr="008C2673">
        <w:rPr>
          <w:rFonts w:ascii="TH SarabunPSK" w:hAnsi="TH SarabunPSK" w:cs="TH SarabunPSK"/>
          <w:b/>
          <w:bCs/>
          <w:color w:val="0D0D0D" w:themeColor="text1" w:themeTint="F2"/>
          <w:sz w:val="32"/>
          <w:szCs w:val="32"/>
          <w:bdr w:val="none" w:sz="0" w:space="0" w:color="auto" w:frame="1"/>
          <w:cs/>
        </w:rPr>
        <w:t>) พ.ศ. ....</w:t>
      </w:r>
    </w:p>
    <w:p w:rsidR="005C55AC" w:rsidRPr="008C2673" w:rsidRDefault="005C55AC"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bdr w:val="none" w:sz="0" w:space="0" w:color="auto" w:frame="1"/>
        </w:rPr>
        <w:t xml:space="preserve">                   </w:t>
      </w:r>
      <w:r w:rsidRPr="008C2673">
        <w:rPr>
          <w:rFonts w:ascii="TH SarabunPSK" w:hAnsi="TH SarabunPSK" w:cs="TH SarabunPSK"/>
          <w:color w:val="0D0D0D" w:themeColor="text1" w:themeTint="F2"/>
          <w:sz w:val="32"/>
          <w:szCs w:val="32"/>
          <w:bdr w:val="none" w:sz="0" w:space="0" w:color="auto" w:frame="1"/>
          <w:cs/>
        </w:rPr>
        <w:t>คณะรัฐมนตรีมีมติอนุมัติหลักการร่างกฎกระทรวงกำหนดหน่วยงานของรัฐที่สามารถขอให้เจ้าพนักงานบังคับคดีดำเนินการบังคับทางปกครอง (ฉบับที่ ...) พ.ศ. .... ตามที่กระทรวงมหาดไทย (มท.) เสนอ และให้ส่งสำนักงานคณะกรรมการกฤษฎีกาตรวจพิจารณา โดยให้รวมพิจารณาร่างกฎกระทรวงในเรื่องนี้กับร่างกฎกระทรวงฯ ที่เป็นเรื่องทำนองเดียวกันซึ่งอยู่ระหว่างสำนักงานคณะกรรมการกฤษฎีกาตรวจพิจารณาให้เป็นฉบับเดียวกัน แล้วดำเนินการต่อไปได้</w:t>
      </w:r>
    </w:p>
    <w:p w:rsidR="005C55AC" w:rsidRPr="008C2673" w:rsidRDefault="005C55AC"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bdr w:val="none" w:sz="0" w:space="0" w:color="auto" w:frame="1"/>
        </w:rPr>
        <w:t xml:space="preserve">                   </w:t>
      </w:r>
      <w:r w:rsidRPr="008C2673">
        <w:rPr>
          <w:rFonts w:ascii="TH SarabunPSK" w:hAnsi="TH SarabunPSK" w:cs="TH SarabunPSK"/>
          <w:color w:val="0D0D0D" w:themeColor="text1" w:themeTint="F2"/>
          <w:sz w:val="32"/>
          <w:szCs w:val="32"/>
          <w:bdr w:val="none" w:sz="0" w:space="0" w:color="auto" w:frame="1"/>
          <w:cs/>
        </w:rPr>
        <w:t>ทั้งนี้ มท. เสนอว่า</w:t>
      </w:r>
    </w:p>
    <w:p w:rsidR="005C55AC" w:rsidRPr="008C2673" w:rsidRDefault="005C55AC"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bdr w:val="none" w:sz="0" w:space="0" w:color="auto" w:frame="1"/>
        </w:rPr>
        <w:t xml:space="preserve">                   </w:t>
      </w:r>
      <w:r w:rsidRPr="008C2673">
        <w:rPr>
          <w:rFonts w:ascii="TH SarabunPSK" w:hAnsi="TH SarabunPSK" w:cs="TH SarabunPSK"/>
          <w:color w:val="0D0D0D" w:themeColor="text1" w:themeTint="F2"/>
          <w:sz w:val="32"/>
          <w:szCs w:val="32"/>
          <w:bdr w:val="none" w:sz="0" w:space="0" w:color="auto" w:frame="1"/>
          <w:cs/>
        </w:rPr>
        <w:t>1. มาตรา 63/15 วรรคหนึ่ง แห่งพระราชบัญญัติวิธีปฏิบัติราชการทางปกครอง พ.ศ. 2539 ซึ่งแก้ไขเพิ่มเติมโดยพระราชบัญญัติวิธีปฏิบัติราชการทางปกครอง (ฉบับที่ 3) พ.ศ. 2562 บัญญัติให้ในกรณีที่มีการบังคับให้ชำระเงินและคำสั่งทางปกครองที่กำหนดให้ชำระเงินเป็นที่สุดแล้ว หากหน่วยงานของรัฐที่ออกคำสั่งให้ชำระเงินประสงค์ให้เจ้าพนักงานบังคับคดีในสังกัดกรมบังคับคดีดำเนินการบังคับให้เป็นไปตามคำสั่งทางปกครองดังกล่าว ให้ยื่นคำขอต่อศาลเพื่อให้ศาลออกหมายบังคับคดีเพื่อบังคับให้เป็นไปตามคำสั่งทางปกครองนั้น โดยระบุจำนวนเงินที่ผู้อยู่ในบังคับของมาตรการบังคับทางปกครองยังมิได้ชำระตามคำสั่งทางปกครอง ทั้งนี้ไม่ว่าหน่วยงานของรัฐยังไม่ได้บังคับทางปกครองหรือได้ดำเนินการบังคับทางปกครองแล้ว แต่ยังไม่ได้รับชำระเงินหรือได้รับชำระเงินไม่ครบถ้วน และมาตรา 63/15 วรรคหก บัญญัติให้หน่วยงานของรัฐตามมาตรานี้ หมายความว่า กระทรวง ทบวง กรม หรือส่วนราชการที่เรียกชื่ออย่างอื่นและมีฐานะเป็นกรม ราชการส่วนภูมิภาค ราชการส่วนท้องถิ่น และหน่วยงานอื่นของรัฐตามที่กำหนดในกฎกระทรวง</w:t>
      </w:r>
    </w:p>
    <w:p w:rsidR="005C55AC" w:rsidRPr="008C2673" w:rsidRDefault="005C55AC"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bdr w:val="none" w:sz="0" w:space="0" w:color="auto" w:frame="1"/>
        </w:rPr>
        <w:t xml:space="preserve">                   </w:t>
      </w:r>
      <w:r w:rsidRPr="008C2673">
        <w:rPr>
          <w:rFonts w:ascii="TH SarabunPSK" w:hAnsi="TH SarabunPSK" w:cs="TH SarabunPSK"/>
          <w:color w:val="0D0D0D" w:themeColor="text1" w:themeTint="F2"/>
          <w:sz w:val="32"/>
          <w:szCs w:val="32"/>
          <w:bdr w:val="none" w:sz="0" w:space="0" w:color="auto" w:frame="1"/>
          <w:cs/>
        </w:rPr>
        <w:t>2. ดังนั้น เพื่อให้การบังคับตามคำสั่งทางปกครองที่กำหนดให้ชำระเงินของหน่วยงานรัฐวิสาหกิจและองค์การของรัฐในสังกัดกระทรวงมหาดไทยมีประสิทธิภาพยิ่งขึ้นสมควรกำหนดให้การไฟฟ้านครหลวง (กฟน</w:t>
      </w:r>
      <w:r w:rsidRPr="008C2673">
        <w:rPr>
          <w:rFonts w:ascii="TH SarabunPSK" w:hAnsi="TH SarabunPSK" w:cs="TH SarabunPSK" w:hint="cs"/>
          <w:color w:val="0D0D0D" w:themeColor="text1" w:themeTint="F2"/>
          <w:sz w:val="32"/>
          <w:szCs w:val="32"/>
          <w:bdr w:val="none" w:sz="0" w:space="0" w:color="auto" w:frame="1"/>
          <w:cs/>
        </w:rPr>
        <w:t>.</w:t>
      </w:r>
      <w:r w:rsidRPr="008C2673">
        <w:rPr>
          <w:rFonts w:ascii="TH SarabunPSK" w:hAnsi="TH SarabunPSK" w:cs="TH SarabunPSK"/>
          <w:color w:val="0D0D0D" w:themeColor="text1" w:themeTint="F2"/>
          <w:sz w:val="32"/>
          <w:szCs w:val="32"/>
          <w:bdr w:val="none" w:sz="0" w:space="0" w:color="auto" w:frame="1"/>
          <w:cs/>
        </w:rPr>
        <w:t>) การไฟฟ้าส่วนภูมิภาค (กฟภ.) การประปานครหลวง (กปน.) การประปาส่วนภูมิภาค (กปภ.) องค์การตลาด (อต.) และองค์การจัดการน้ำเสีย (อจน.) เป็นหน่วยงานของรัฐที่สามารถขอให้เจ้าพนักงานบังคับคดีดำเนินการบังคับทางปกครองได้ตามมาตรา 63/15 วรรคหก แห่งพระราชบัญญัติวิธีปฏิบัติราชการทางปกครอง พ.ศ. 2539</w:t>
      </w:r>
    </w:p>
    <w:p w:rsidR="005C55AC" w:rsidRPr="008C2673" w:rsidRDefault="005C55AC"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bdr w:val="none" w:sz="0" w:space="0" w:color="auto" w:frame="1"/>
          <w:cs/>
        </w:rPr>
        <w:t>จึงได้เสนอร่างกฎกระทรวงกำหนดหน่วยงานของรัฐที่สามารถขอให้เจ้าพนักงานบังคับคดีดำเนินการบังคับทางปกครอง (ฉบับที่ ...) พ.ศ. .... มาเพื่อดำเนินการ</w:t>
      </w:r>
    </w:p>
    <w:p w:rsidR="005C55AC" w:rsidRPr="008C2673" w:rsidRDefault="005C55AC"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bdr w:val="none" w:sz="0" w:space="0" w:color="auto" w:frame="1"/>
        </w:rPr>
        <w:lastRenderedPageBreak/>
        <w:t>                   </w:t>
      </w:r>
      <w:r w:rsidRPr="008C2673">
        <w:rPr>
          <w:rFonts w:ascii="TH SarabunPSK" w:hAnsi="TH SarabunPSK" w:cs="TH SarabunPSK"/>
          <w:b/>
          <w:bCs/>
          <w:color w:val="0D0D0D" w:themeColor="text1" w:themeTint="F2"/>
          <w:sz w:val="32"/>
          <w:szCs w:val="32"/>
          <w:bdr w:val="none" w:sz="0" w:space="0" w:color="auto" w:frame="1"/>
          <w:cs/>
        </w:rPr>
        <w:t>สาระสำคัญของร่างกฎกระทรวง</w:t>
      </w:r>
    </w:p>
    <w:p w:rsidR="005C55AC" w:rsidRPr="008C2673" w:rsidRDefault="005C55AC"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bdr w:val="none" w:sz="0" w:space="0" w:color="auto" w:frame="1"/>
        </w:rPr>
        <w:t xml:space="preserve">                   </w:t>
      </w:r>
      <w:r w:rsidRPr="008C2673">
        <w:rPr>
          <w:rFonts w:ascii="TH SarabunPSK" w:hAnsi="TH SarabunPSK" w:cs="TH SarabunPSK"/>
          <w:color w:val="0D0D0D" w:themeColor="text1" w:themeTint="F2"/>
          <w:sz w:val="32"/>
          <w:szCs w:val="32"/>
          <w:bdr w:val="none" w:sz="0" w:space="0" w:color="auto" w:frame="1"/>
          <w:cs/>
        </w:rPr>
        <w:t>กำหนดให้ กฟน. กฟภ. กปน. กปภ. อต. และ อจน. เป็นหน่วยงานของรัฐที่สามารถขอให้เจ้าพนักงานบังคับคดีดำเนินการทางปกครองแทนได้ตามกฎหมายว่าด้วยวิธีปฏิบัติราชการทางปกครอง</w:t>
      </w:r>
    </w:p>
    <w:p w:rsidR="005C55AC" w:rsidRPr="008C2673" w:rsidRDefault="005C55AC"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bdr w:val="none" w:sz="0" w:space="0" w:color="auto" w:frame="1"/>
        </w:rPr>
        <w:t> </w:t>
      </w:r>
    </w:p>
    <w:p w:rsidR="005C55AC" w:rsidRPr="008C2673" w:rsidRDefault="003C6795"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z w:val="32"/>
          <w:szCs w:val="32"/>
          <w:bdr w:val="none" w:sz="0" w:space="0" w:color="auto" w:frame="1"/>
        </w:rPr>
        <w:t>6</w:t>
      </w:r>
      <w:r w:rsidRPr="008C2673">
        <w:rPr>
          <w:rFonts w:ascii="TH SarabunPSK" w:hAnsi="TH SarabunPSK" w:cs="TH SarabunPSK"/>
          <w:b/>
          <w:bCs/>
          <w:color w:val="0D0D0D" w:themeColor="text1" w:themeTint="F2"/>
          <w:sz w:val="32"/>
          <w:szCs w:val="32"/>
          <w:bdr w:val="none" w:sz="0" w:space="0" w:color="auto" w:frame="1"/>
          <w:cs/>
        </w:rPr>
        <w:t>.</w:t>
      </w:r>
      <w:r w:rsidR="005C55AC" w:rsidRPr="008C2673">
        <w:rPr>
          <w:rFonts w:ascii="TH SarabunPSK" w:hAnsi="TH SarabunPSK" w:cs="TH SarabunPSK"/>
          <w:b/>
          <w:bCs/>
          <w:color w:val="0D0D0D" w:themeColor="text1" w:themeTint="F2"/>
          <w:sz w:val="32"/>
          <w:szCs w:val="32"/>
          <w:bdr w:val="none" w:sz="0" w:space="0" w:color="auto" w:frame="1"/>
          <w:cs/>
        </w:rPr>
        <w:t xml:space="preserve"> เรื่อง ร่างกฎกระทรวง </w:t>
      </w:r>
      <w:proofErr w:type="gramStart"/>
      <w:r w:rsidR="005C55AC" w:rsidRPr="008C2673">
        <w:rPr>
          <w:rFonts w:ascii="TH SarabunPSK" w:hAnsi="TH SarabunPSK" w:cs="TH SarabunPSK"/>
          <w:b/>
          <w:bCs/>
          <w:color w:val="0D0D0D" w:themeColor="text1" w:themeTint="F2"/>
          <w:sz w:val="32"/>
          <w:szCs w:val="32"/>
          <w:bdr w:val="none" w:sz="0" w:space="0" w:color="auto" w:frame="1"/>
          <w:cs/>
        </w:rPr>
        <w:t>ฉบับที่ ..</w:t>
      </w:r>
      <w:proofErr w:type="gramEnd"/>
      <w:r w:rsidR="005C55AC" w:rsidRPr="008C2673">
        <w:rPr>
          <w:rFonts w:ascii="TH SarabunPSK" w:hAnsi="TH SarabunPSK" w:cs="TH SarabunPSK"/>
          <w:b/>
          <w:bCs/>
          <w:color w:val="0D0D0D" w:themeColor="text1" w:themeTint="F2"/>
          <w:sz w:val="32"/>
          <w:szCs w:val="32"/>
          <w:bdr w:val="none" w:sz="0" w:space="0" w:color="auto" w:frame="1"/>
          <w:cs/>
        </w:rPr>
        <w:t xml:space="preserve"> (พ.ศ. ....) ออกตามความในพระราชบัญญัติควบคุมอาคาร พ.ศ. 2522</w:t>
      </w:r>
    </w:p>
    <w:p w:rsidR="005C55AC" w:rsidRPr="008C2673" w:rsidRDefault="005C55AC"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bdr w:val="none" w:sz="0" w:space="0" w:color="auto" w:frame="1"/>
        </w:rPr>
        <w:t xml:space="preserve">                   </w:t>
      </w:r>
      <w:r w:rsidRPr="008C2673">
        <w:rPr>
          <w:rFonts w:ascii="TH SarabunPSK" w:hAnsi="TH SarabunPSK" w:cs="TH SarabunPSK"/>
          <w:color w:val="0D0D0D" w:themeColor="text1" w:themeTint="F2"/>
          <w:sz w:val="32"/>
          <w:szCs w:val="32"/>
          <w:bdr w:val="none" w:sz="0" w:space="0" w:color="auto" w:frame="1"/>
          <w:cs/>
        </w:rPr>
        <w:t>คณะรัฐมนตรีมีมติเห็นชอบร่างกฎกระทรวง ฉบับที่ .. (พ.ศ. ....) ออกตามความในพระราชบัญญัติควบคุมอาคาร พ.ศ. 2522 ที่สำนักงานคณะกรรมการกฤษฎีกาตรวจพิจารณาแล้ว ตามที่กระทรวงมหาดไทย (มท.) เสนอ และให้ดำเนินการต่อไปได้</w:t>
      </w:r>
    </w:p>
    <w:p w:rsidR="005C55AC" w:rsidRPr="008C2673" w:rsidRDefault="005C55AC"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z w:val="32"/>
          <w:szCs w:val="32"/>
          <w:bdr w:val="none" w:sz="0" w:space="0" w:color="auto" w:frame="1"/>
        </w:rPr>
        <w:t>                   </w:t>
      </w:r>
      <w:r w:rsidRPr="008C2673">
        <w:rPr>
          <w:rFonts w:ascii="TH SarabunPSK" w:hAnsi="TH SarabunPSK" w:cs="TH SarabunPSK" w:hint="cs"/>
          <w:color w:val="0D0D0D" w:themeColor="text1" w:themeTint="F2"/>
          <w:sz w:val="32"/>
          <w:szCs w:val="32"/>
          <w:bdr w:val="none" w:sz="0" w:space="0" w:color="auto" w:frame="1"/>
          <w:cs/>
        </w:rPr>
        <w:t xml:space="preserve">ทั้งนี้ </w:t>
      </w:r>
      <w:r w:rsidRPr="008C2673">
        <w:rPr>
          <w:rFonts w:ascii="TH SarabunPSK" w:hAnsi="TH SarabunPSK" w:cs="TH SarabunPSK"/>
          <w:color w:val="0D0D0D" w:themeColor="text1" w:themeTint="F2"/>
          <w:sz w:val="32"/>
          <w:szCs w:val="32"/>
          <w:bdr w:val="none" w:sz="0" w:space="0" w:color="auto" w:frame="1"/>
          <w:cs/>
        </w:rPr>
        <w:t>ร่างกฎกระทรวงดังกล่าวที่ มท. เสนอ คณะรัฐมนตรีได้เคยมีมติอนุมัติหลักการและสำนักงานคณะกรรมการกฤษฎีกาได้ตรวจพิจารณาแล้ว เป็นการแก้ไขเพิ่มเติมกฎกระทรวง ฉบับที่ 33 (พ.ศ. 2535) ออกตามความในพระราชบัญญัติควบคุมอาคาร พ.ศ. 2522 โดยปรับปรุงหลักเกณฑ์ วิธีการ และเงื่อนไขระบบความปลอดภัยเกี่ยวกับการป้องกันอัคคีภัยหรือภัยพิบัติอย่างอื่น รวมทั้งการป้องกันอันตรายเมื่อมีเหตุชุลมุนวุ่นวายในอาคารสูงและอาคารขนาดใหญ่พิเศษ โดยกำหนดให้อาคารสูงหรืออาคารขนาดใหญ่พิเศษต้องจัดให้มีพื้นที่จอดรถดับเพลิง รถเพื่อการกู้ชีพฉุกเฉิน ลิฟต์สำหรับเคลื่อนย้ายผู้ประสบภัยพิบัติหรือกรณีเจ็บป่วยฉุกเฉิน และอุปกรณ์การปฐมพยาบาลในการช่วยชีวิต</w:t>
      </w:r>
    </w:p>
    <w:p w:rsidR="005C55AC" w:rsidRPr="008C2673" w:rsidRDefault="005C55AC"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rPr>
        <w:tab/>
      </w:r>
      <w:r w:rsidRPr="008C2673">
        <w:rPr>
          <w:rFonts w:ascii="TH SarabunPSK" w:hAnsi="TH SarabunPSK" w:cs="TH SarabunPSK"/>
          <w:color w:val="0D0D0D" w:themeColor="text1" w:themeTint="F2"/>
          <w:sz w:val="32"/>
          <w:szCs w:val="32"/>
        </w:rPr>
        <w:tab/>
      </w:r>
      <w:r w:rsidRPr="008C2673">
        <w:rPr>
          <w:rFonts w:ascii="TH SarabunPSK" w:hAnsi="TH SarabunPSK" w:cs="TH SarabunPSK"/>
          <w:b/>
          <w:bCs/>
          <w:color w:val="0D0D0D" w:themeColor="text1" w:themeTint="F2"/>
          <w:sz w:val="32"/>
          <w:szCs w:val="32"/>
          <w:bdr w:val="none" w:sz="0" w:space="0" w:color="auto" w:frame="1"/>
          <w:cs/>
        </w:rPr>
        <w:t>สาระสำคัญของร่างกฎกระทรวง</w:t>
      </w:r>
    </w:p>
    <w:p w:rsidR="005C55AC" w:rsidRPr="008C2673" w:rsidRDefault="005C55AC"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rPr>
        <w:tab/>
      </w:r>
      <w:r w:rsidRPr="008C2673">
        <w:rPr>
          <w:rFonts w:ascii="TH SarabunPSK" w:hAnsi="TH SarabunPSK" w:cs="TH SarabunPSK"/>
          <w:color w:val="0D0D0D" w:themeColor="text1" w:themeTint="F2"/>
          <w:sz w:val="32"/>
          <w:szCs w:val="32"/>
        </w:rPr>
        <w:tab/>
      </w:r>
      <w:r w:rsidRPr="008C2673">
        <w:rPr>
          <w:rFonts w:ascii="TH SarabunPSK" w:hAnsi="TH SarabunPSK" w:cs="TH SarabunPSK"/>
          <w:color w:val="0D0D0D" w:themeColor="text1" w:themeTint="F2"/>
          <w:sz w:val="32"/>
          <w:szCs w:val="32"/>
          <w:bdr w:val="none" w:sz="0" w:space="0" w:color="auto" w:frame="1"/>
          <w:cs/>
        </w:rPr>
        <w:t>1.</w:t>
      </w:r>
      <w:r w:rsidRPr="008C2673">
        <w:rPr>
          <w:rFonts w:ascii="TH SarabunPSK" w:hAnsi="TH SarabunPSK" w:cs="TH SarabunPSK"/>
          <w:color w:val="0D0D0D" w:themeColor="text1" w:themeTint="F2"/>
          <w:sz w:val="32"/>
          <w:szCs w:val="32"/>
          <w:bdr w:val="none" w:sz="0" w:space="0" w:color="auto" w:frame="1"/>
        </w:rPr>
        <w:t> </w:t>
      </w:r>
      <w:r w:rsidRPr="008C2673">
        <w:rPr>
          <w:rFonts w:ascii="TH SarabunPSK" w:hAnsi="TH SarabunPSK" w:cs="TH SarabunPSK"/>
          <w:b/>
          <w:bCs/>
          <w:color w:val="0D0D0D" w:themeColor="text1" w:themeTint="F2"/>
          <w:sz w:val="32"/>
          <w:szCs w:val="32"/>
          <w:bdr w:val="none" w:sz="0" w:space="0" w:color="auto" w:frame="1"/>
          <w:cs/>
        </w:rPr>
        <w:t>กำหนดให้อาคารสูงต้องจัดให้มีช่องทางเฉพาะ</w:t>
      </w:r>
      <w:r w:rsidRPr="008C2673">
        <w:rPr>
          <w:rFonts w:ascii="TH SarabunPSK" w:hAnsi="TH SarabunPSK" w:cs="TH SarabunPSK"/>
          <w:color w:val="0D0D0D" w:themeColor="text1" w:themeTint="F2"/>
          <w:sz w:val="32"/>
          <w:szCs w:val="32"/>
          <w:bdr w:val="none" w:sz="0" w:space="0" w:color="auto" w:frame="1"/>
        </w:rPr>
        <w:t> </w:t>
      </w:r>
      <w:r w:rsidRPr="008C2673">
        <w:rPr>
          <w:rFonts w:ascii="TH SarabunPSK" w:hAnsi="TH SarabunPSK" w:cs="TH SarabunPSK"/>
          <w:color w:val="0D0D0D" w:themeColor="text1" w:themeTint="F2"/>
          <w:sz w:val="32"/>
          <w:szCs w:val="32"/>
          <w:bdr w:val="none" w:sz="0" w:space="0" w:color="auto" w:frame="1"/>
          <w:cs/>
        </w:rPr>
        <w:t>เช่น ลิฟต์ดับเพลิงหรือช่องบันไดหนีไฟ สำหรับ</w:t>
      </w:r>
      <w:r w:rsidRPr="008C2673">
        <w:rPr>
          <w:rFonts w:ascii="TH SarabunPSK" w:hAnsi="TH SarabunPSK" w:cs="TH SarabunPSK" w:hint="cs"/>
          <w:color w:val="0D0D0D" w:themeColor="text1" w:themeTint="F2"/>
          <w:sz w:val="32"/>
          <w:szCs w:val="32"/>
          <w:bdr w:val="none" w:sz="0" w:space="0" w:color="auto" w:frame="1"/>
          <w:cs/>
        </w:rPr>
        <w:t>ให้</w:t>
      </w:r>
      <w:r w:rsidRPr="008C2673">
        <w:rPr>
          <w:rFonts w:ascii="TH SarabunPSK" w:hAnsi="TH SarabunPSK" w:cs="TH SarabunPSK"/>
          <w:color w:val="0D0D0D" w:themeColor="text1" w:themeTint="F2"/>
          <w:sz w:val="32"/>
          <w:szCs w:val="32"/>
          <w:bdr w:val="none" w:sz="0" w:space="0" w:color="auto" w:frame="1"/>
          <w:cs/>
        </w:rPr>
        <w:t>บุคคลภายนอกเข้าไปบรรเทาสาธารณภัยได้ทุกช่องทาง</w:t>
      </w:r>
    </w:p>
    <w:p w:rsidR="005C55AC" w:rsidRPr="008C2673" w:rsidRDefault="005C55AC"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bdr w:val="none" w:sz="0" w:space="0" w:color="auto" w:frame="1"/>
          <w:cs/>
        </w:rPr>
        <w:tab/>
      </w:r>
      <w:r w:rsidRPr="008C2673">
        <w:rPr>
          <w:rFonts w:ascii="TH SarabunPSK" w:hAnsi="TH SarabunPSK" w:cs="TH SarabunPSK"/>
          <w:color w:val="0D0D0D" w:themeColor="text1" w:themeTint="F2"/>
          <w:sz w:val="32"/>
          <w:szCs w:val="32"/>
          <w:bdr w:val="none" w:sz="0" w:space="0" w:color="auto" w:frame="1"/>
          <w:cs/>
        </w:rPr>
        <w:tab/>
        <w:t>2.</w:t>
      </w:r>
      <w:r w:rsidRPr="008C2673">
        <w:rPr>
          <w:rFonts w:ascii="TH SarabunPSK" w:hAnsi="TH SarabunPSK" w:cs="TH SarabunPSK"/>
          <w:color w:val="0D0D0D" w:themeColor="text1" w:themeTint="F2"/>
          <w:sz w:val="32"/>
          <w:szCs w:val="32"/>
          <w:bdr w:val="none" w:sz="0" w:space="0" w:color="auto" w:frame="1"/>
        </w:rPr>
        <w:t> </w:t>
      </w:r>
      <w:r w:rsidRPr="008C2673">
        <w:rPr>
          <w:rFonts w:ascii="TH SarabunPSK" w:hAnsi="TH SarabunPSK" w:cs="TH SarabunPSK"/>
          <w:b/>
          <w:bCs/>
          <w:color w:val="0D0D0D" w:themeColor="text1" w:themeTint="F2"/>
          <w:sz w:val="32"/>
          <w:szCs w:val="32"/>
          <w:bdr w:val="none" w:sz="0" w:space="0" w:color="auto" w:frame="1"/>
          <w:cs/>
        </w:rPr>
        <w:t>กำหนดให้อาคารสูงหรืออาคารขนาดใหญ่พิเศษต้องจัดให้มีพื้นที่สำหรับยานพาหนะในการปฏิบัติการด้านความปลอดภัยเกี่ยวกับอัคคีภัยหรือภัยพิบัติอย่างอื่น</w:t>
      </w:r>
      <w:r w:rsidRPr="008C2673">
        <w:rPr>
          <w:rFonts w:ascii="TH SarabunPSK" w:hAnsi="TH SarabunPSK" w:cs="TH SarabunPSK"/>
          <w:color w:val="0D0D0D" w:themeColor="text1" w:themeTint="F2"/>
          <w:sz w:val="32"/>
          <w:szCs w:val="32"/>
          <w:bdr w:val="none" w:sz="0" w:space="0" w:color="auto" w:frame="1"/>
        </w:rPr>
        <w:t> </w:t>
      </w:r>
      <w:r w:rsidRPr="008C2673">
        <w:rPr>
          <w:rFonts w:ascii="TH SarabunPSK" w:hAnsi="TH SarabunPSK" w:cs="TH SarabunPSK"/>
          <w:color w:val="0D0D0D" w:themeColor="text1" w:themeTint="F2"/>
          <w:sz w:val="32"/>
          <w:szCs w:val="32"/>
          <w:bdr w:val="none" w:sz="0" w:space="0" w:color="auto" w:frame="1"/>
          <w:cs/>
        </w:rPr>
        <w:t>ได้แก่ รถดับเพลิง อย่างน้อย 1 คัน และรถพยาบาลหรือรถปฏิบัติการฉุกเฉินตามกฎหมายว่าด้วยการแพทย์ฉุกเฉิน อย่างน้อย 1 คัน รวมทั้งอาคารสูงหรืออาคารขนาดใหญ่พิเศษที่เป็นอาคารสาธารณะต้องจัดให้มีพื้นที่หรือตำแหน่งเพื่อติดตั้งเครื่องฟื้นคืนหัวใจด้วยไฟฟ้าแบบอัตโนมัติ ตลอดจนกำหนดเพิ่มเติมรูปแบบ สัญลักษณ์ และรายละเอียดเกี่ยวกับพื้นที่สำหรับยานพาหนะ</w:t>
      </w:r>
    </w:p>
    <w:p w:rsidR="005C55AC" w:rsidRPr="008C2673" w:rsidRDefault="005C55AC"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bdr w:val="none" w:sz="0" w:space="0" w:color="auto" w:frame="1"/>
          <w:cs/>
        </w:rPr>
        <w:tab/>
      </w:r>
      <w:r w:rsidRPr="008C2673">
        <w:rPr>
          <w:rFonts w:ascii="TH SarabunPSK" w:hAnsi="TH SarabunPSK" w:cs="TH SarabunPSK"/>
          <w:color w:val="0D0D0D" w:themeColor="text1" w:themeTint="F2"/>
          <w:sz w:val="32"/>
          <w:szCs w:val="32"/>
          <w:bdr w:val="none" w:sz="0" w:space="0" w:color="auto" w:frame="1"/>
          <w:cs/>
        </w:rPr>
        <w:tab/>
        <w:t>3.</w:t>
      </w:r>
      <w:r w:rsidRPr="008C2673">
        <w:rPr>
          <w:rFonts w:ascii="TH SarabunPSK" w:hAnsi="TH SarabunPSK" w:cs="TH SarabunPSK"/>
          <w:color w:val="0D0D0D" w:themeColor="text1" w:themeTint="F2"/>
          <w:sz w:val="32"/>
          <w:szCs w:val="32"/>
          <w:bdr w:val="none" w:sz="0" w:space="0" w:color="auto" w:frame="1"/>
        </w:rPr>
        <w:t> </w:t>
      </w:r>
      <w:r w:rsidRPr="008C2673">
        <w:rPr>
          <w:rFonts w:ascii="TH SarabunPSK" w:hAnsi="TH SarabunPSK" w:cs="TH SarabunPSK"/>
          <w:b/>
          <w:bCs/>
          <w:color w:val="0D0D0D" w:themeColor="text1" w:themeTint="F2"/>
          <w:sz w:val="32"/>
          <w:szCs w:val="32"/>
          <w:bdr w:val="none" w:sz="0" w:space="0" w:color="auto" w:frame="1"/>
          <w:cs/>
        </w:rPr>
        <w:t>กำหนดให้อาคารสูงต้องจัดให้มีลิฟต์ดับเพลิง อย่างน้อย 1 ชุด</w:t>
      </w:r>
      <w:r w:rsidRPr="008C2673">
        <w:rPr>
          <w:rFonts w:ascii="TH SarabunPSK" w:hAnsi="TH SarabunPSK" w:cs="TH SarabunPSK"/>
          <w:color w:val="0D0D0D" w:themeColor="text1" w:themeTint="F2"/>
          <w:sz w:val="32"/>
          <w:szCs w:val="32"/>
          <w:bdr w:val="none" w:sz="0" w:space="0" w:color="auto" w:frame="1"/>
        </w:rPr>
        <w:t> </w:t>
      </w:r>
      <w:r w:rsidRPr="008C2673">
        <w:rPr>
          <w:rFonts w:ascii="TH SarabunPSK" w:hAnsi="TH SarabunPSK" w:cs="TH SarabunPSK"/>
          <w:color w:val="0D0D0D" w:themeColor="text1" w:themeTint="F2"/>
          <w:sz w:val="32"/>
          <w:szCs w:val="32"/>
          <w:bdr w:val="none" w:sz="0" w:space="0" w:color="auto" w:frame="1"/>
          <w:cs/>
        </w:rPr>
        <w:t>สามารถจอดได้ทุกชั้นของอาคาร บริเวณห้องโถงหน้าลิฟต์ทุกชั้นต้องติดตั้ง</w:t>
      </w:r>
      <w:r w:rsidRPr="008C2673">
        <w:rPr>
          <w:rFonts w:ascii="TH SarabunPSK" w:hAnsi="TH SarabunPSK" w:cs="TH SarabunPSK" w:hint="cs"/>
          <w:color w:val="0D0D0D" w:themeColor="text1" w:themeTint="F2"/>
          <w:sz w:val="32"/>
          <w:szCs w:val="32"/>
          <w:bdr w:val="none" w:sz="0" w:space="0" w:color="auto" w:frame="1"/>
          <w:cs/>
        </w:rPr>
        <w:t>ตู้</w:t>
      </w:r>
      <w:r w:rsidRPr="008C2673">
        <w:rPr>
          <w:rFonts w:ascii="TH SarabunPSK" w:hAnsi="TH SarabunPSK" w:cs="TH SarabunPSK"/>
          <w:color w:val="0D0D0D" w:themeColor="text1" w:themeTint="F2"/>
          <w:sz w:val="32"/>
          <w:szCs w:val="32"/>
          <w:bdr w:val="none" w:sz="0" w:space="0" w:color="auto" w:frame="1"/>
          <w:cs/>
        </w:rPr>
        <w:t>หัวฉีดน้ำดับเพลิงหรือหัวต่อสายฉีดน้ำดับเพลิงและอุปกรณ์อื่น ๆ และต้องมีผนังหรือประตูที่ทำด้วยวัตถุทนไฟปิดกั้นเปลวไฟหรือควันไฟได้ รวมทั้งมีหน้าต่างเปิดออกสู่ภายนอกอาคารได้โดยตรง ตลอดจนสามารถนำไปใช้เป็นลิฟต์โดยสารได้</w:t>
      </w:r>
    </w:p>
    <w:p w:rsidR="005C55AC" w:rsidRPr="008C2673" w:rsidRDefault="005C55AC"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bdr w:val="none" w:sz="0" w:space="0" w:color="auto" w:frame="1"/>
          <w:cs/>
        </w:rPr>
        <w:tab/>
      </w:r>
      <w:r w:rsidRPr="008C2673">
        <w:rPr>
          <w:rFonts w:ascii="TH SarabunPSK" w:hAnsi="TH SarabunPSK" w:cs="TH SarabunPSK"/>
          <w:color w:val="0D0D0D" w:themeColor="text1" w:themeTint="F2"/>
          <w:sz w:val="32"/>
          <w:szCs w:val="32"/>
          <w:bdr w:val="none" w:sz="0" w:space="0" w:color="auto" w:frame="1"/>
          <w:cs/>
        </w:rPr>
        <w:tab/>
        <w:t>4. กำหนดให้อาคารสูงหรืออาคารขนาดใหญ่พิเศษที่เป็นอาคารสาธารณะตั้งแต่ 4 ชั้นขึ้นไป ต้องจัดให้มีลิฟต์สำหรับเคลื่อนย้ายผู้ประสบภัยหรือผู้ป่วยฉุกเฉิน อย่างน้อย 1 ชุด สามารถจอดได้ทุกชั้นของอาคาร</w:t>
      </w:r>
    </w:p>
    <w:p w:rsidR="005C55AC" w:rsidRPr="008C2673" w:rsidRDefault="005C55AC"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bdr w:val="none" w:sz="0" w:space="0" w:color="auto" w:frame="1"/>
          <w:cs/>
        </w:rPr>
        <w:tab/>
      </w:r>
      <w:r w:rsidRPr="008C2673">
        <w:rPr>
          <w:rFonts w:ascii="TH SarabunPSK" w:hAnsi="TH SarabunPSK" w:cs="TH SarabunPSK"/>
          <w:color w:val="0D0D0D" w:themeColor="text1" w:themeTint="F2"/>
          <w:sz w:val="32"/>
          <w:szCs w:val="32"/>
          <w:bdr w:val="none" w:sz="0" w:space="0" w:color="auto" w:frame="1"/>
          <w:cs/>
        </w:rPr>
        <w:tab/>
        <w:t>5. กำหนดให้อาคารที่มีอยู่ก่อนวันที่กฎกระทรวงนี้ใช้บังคับ และยังก่อสร้างไม่แล้วเสร็จ หรือได้ยื่นขออนุญาต หรือได้แจ้งการก่อสร้าง ดัดแปลง หรือเปลี่ยนการใช้อาคารก่อนวันที่กฎกระทรวงนี้ใช้บังคับและอยู่ระหว่างการพิจารณาของเจ้าพนักงานท้องถิ่น ให้ได้รับยกเว้นไม่ต้องปฏิบัติตามในเรื่องด้านแคบที่สุดของห้องว่างติดกับช่องทางเฉพาะสำหรับบุคคลภายนอกเข้าไปบรรเทาสาธารณภัย</w:t>
      </w:r>
    </w:p>
    <w:p w:rsidR="005C55AC" w:rsidRPr="008C2673" w:rsidRDefault="005C55AC"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bdr w:val="none" w:sz="0" w:space="0" w:color="auto" w:frame="1"/>
        </w:rPr>
        <w:t> </w:t>
      </w:r>
    </w:p>
    <w:p w:rsidR="005C55AC" w:rsidRPr="008C2673" w:rsidRDefault="003C6795"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z w:val="32"/>
          <w:szCs w:val="32"/>
          <w:bdr w:val="none" w:sz="0" w:space="0" w:color="auto" w:frame="1"/>
        </w:rPr>
        <w:t>7</w:t>
      </w:r>
      <w:r w:rsidRPr="008C2673">
        <w:rPr>
          <w:rFonts w:ascii="TH SarabunPSK" w:hAnsi="TH SarabunPSK" w:cs="TH SarabunPSK"/>
          <w:b/>
          <w:bCs/>
          <w:color w:val="0D0D0D" w:themeColor="text1" w:themeTint="F2"/>
          <w:sz w:val="32"/>
          <w:szCs w:val="32"/>
          <w:bdr w:val="none" w:sz="0" w:space="0" w:color="auto" w:frame="1"/>
          <w:cs/>
        </w:rPr>
        <w:t>.</w:t>
      </w:r>
      <w:r w:rsidR="005C55AC" w:rsidRPr="008C2673">
        <w:rPr>
          <w:rFonts w:ascii="TH SarabunPSK" w:hAnsi="TH SarabunPSK" w:cs="TH SarabunPSK"/>
          <w:b/>
          <w:bCs/>
          <w:color w:val="0D0D0D" w:themeColor="text1" w:themeTint="F2"/>
          <w:sz w:val="32"/>
          <w:szCs w:val="32"/>
          <w:bdr w:val="none" w:sz="0" w:space="0" w:color="auto" w:frame="1"/>
        </w:rPr>
        <w:t> </w:t>
      </w:r>
      <w:r w:rsidR="005C55AC" w:rsidRPr="008C2673">
        <w:rPr>
          <w:rFonts w:ascii="TH SarabunPSK" w:hAnsi="TH SarabunPSK" w:cs="TH SarabunPSK"/>
          <w:b/>
          <w:bCs/>
          <w:color w:val="0D0D0D" w:themeColor="text1" w:themeTint="F2"/>
          <w:sz w:val="32"/>
          <w:szCs w:val="32"/>
          <w:bdr w:val="none" w:sz="0" w:space="0" w:color="auto" w:frame="1"/>
          <w:cs/>
        </w:rPr>
        <w:t>เรื่อง</w:t>
      </w:r>
      <w:r w:rsidR="005C55AC" w:rsidRPr="008C2673">
        <w:rPr>
          <w:rFonts w:ascii="TH SarabunPSK" w:hAnsi="TH SarabunPSK" w:cs="TH SarabunPSK"/>
          <w:b/>
          <w:bCs/>
          <w:color w:val="0D0D0D" w:themeColor="text1" w:themeTint="F2"/>
          <w:sz w:val="32"/>
          <w:szCs w:val="32"/>
          <w:bdr w:val="none" w:sz="0" w:space="0" w:color="auto" w:frame="1"/>
        </w:rPr>
        <w:t> </w:t>
      </w:r>
      <w:r w:rsidR="005C55AC" w:rsidRPr="008C2673">
        <w:rPr>
          <w:rFonts w:ascii="TH SarabunPSK" w:hAnsi="TH SarabunPSK" w:cs="TH SarabunPSK"/>
          <w:b/>
          <w:bCs/>
          <w:color w:val="0D0D0D" w:themeColor="text1" w:themeTint="F2"/>
          <w:sz w:val="32"/>
          <w:szCs w:val="32"/>
          <w:bdr w:val="none" w:sz="0" w:space="0" w:color="auto" w:frame="1"/>
          <w:cs/>
        </w:rPr>
        <w:t xml:space="preserve">ร่างกฎกระทรวง </w:t>
      </w:r>
      <w:proofErr w:type="gramStart"/>
      <w:r w:rsidR="005C55AC" w:rsidRPr="008C2673">
        <w:rPr>
          <w:rFonts w:ascii="TH SarabunPSK" w:hAnsi="TH SarabunPSK" w:cs="TH SarabunPSK"/>
          <w:b/>
          <w:bCs/>
          <w:color w:val="0D0D0D" w:themeColor="text1" w:themeTint="F2"/>
          <w:sz w:val="32"/>
          <w:szCs w:val="32"/>
          <w:bdr w:val="none" w:sz="0" w:space="0" w:color="auto" w:frame="1"/>
          <w:cs/>
        </w:rPr>
        <w:t>ฉบับที่ ..</w:t>
      </w:r>
      <w:proofErr w:type="gramEnd"/>
      <w:r w:rsidR="005C55AC" w:rsidRPr="008C2673">
        <w:rPr>
          <w:rFonts w:ascii="TH SarabunPSK" w:hAnsi="TH SarabunPSK" w:cs="TH SarabunPSK"/>
          <w:b/>
          <w:bCs/>
          <w:color w:val="0D0D0D" w:themeColor="text1" w:themeTint="F2"/>
          <w:sz w:val="32"/>
          <w:szCs w:val="32"/>
          <w:bdr w:val="none" w:sz="0" w:space="0" w:color="auto" w:frame="1"/>
          <w:cs/>
        </w:rPr>
        <w:t xml:space="preserve"> (พ.ศ. ....) ออกตามความในพระราชบัญญัติโรงงาน พ.ศ. 2535</w:t>
      </w:r>
    </w:p>
    <w:p w:rsidR="005C55AC" w:rsidRPr="008C2673" w:rsidRDefault="005C55AC"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bdr w:val="none" w:sz="0" w:space="0" w:color="auto" w:frame="1"/>
        </w:rPr>
        <w:t xml:space="preserve">                   </w:t>
      </w:r>
      <w:r w:rsidRPr="008C2673">
        <w:rPr>
          <w:rFonts w:ascii="TH SarabunPSK" w:hAnsi="TH SarabunPSK" w:cs="TH SarabunPSK"/>
          <w:color w:val="0D0D0D" w:themeColor="text1" w:themeTint="F2"/>
          <w:sz w:val="32"/>
          <w:szCs w:val="32"/>
          <w:bdr w:val="none" w:sz="0" w:space="0" w:color="auto" w:frame="1"/>
          <w:cs/>
        </w:rPr>
        <w:t>คณะรัฐมนตรีมีมติอนุมัติหลักการร่างกฎกระทรวง ฉบับที่ .. (พ.ศ. ....) ออกตามความในพระราชบัญญัติโรงงาน พ.ศ. 2535 ตามที่กระทรวงอุตสาหกรรม (อก.) เสนอ และให้ส่งสำนักงานคณะกรรมการกฤษฎีกาตรวจพิจารณา แล้วดำเนินการต่อไปได้ รวมทั้งให้กระทรวงอุตสาหกรรมรับความเห็นของสำนักงาน ก.พ.ร. ไปพิจารณาดำเนินการต่อไปด้วย</w:t>
      </w:r>
    </w:p>
    <w:p w:rsidR="005C55AC" w:rsidRPr="008C2673" w:rsidRDefault="005C55AC"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bdr w:val="none" w:sz="0" w:space="0" w:color="auto" w:frame="1"/>
        </w:rPr>
        <w:t xml:space="preserve">                   </w:t>
      </w:r>
      <w:r w:rsidRPr="008C2673">
        <w:rPr>
          <w:rFonts w:ascii="TH SarabunPSK" w:hAnsi="TH SarabunPSK" w:cs="TH SarabunPSK"/>
          <w:color w:val="0D0D0D" w:themeColor="text1" w:themeTint="F2"/>
          <w:sz w:val="32"/>
          <w:szCs w:val="32"/>
          <w:bdr w:val="none" w:sz="0" w:space="0" w:color="auto" w:frame="1"/>
          <w:cs/>
        </w:rPr>
        <w:t>ทั้งนี้ อก. เสนอว่า</w:t>
      </w:r>
    </w:p>
    <w:p w:rsidR="005C55AC" w:rsidRPr="008C2673" w:rsidRDefault="005C55AC"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bdr w:val="none" w:sz="0" w:space="0" w:color="auto" w:frame="1"/>
        </w:rPr>
        <w:t xml:space="preserve">                   </w:t>
      </w:r>
      <w:r w:rsidRPr="008C2673">
        <w:rPr>
          <w:rFonts w:ascii="TH SarabunPSK" w:hAnsi="TH SarabunPSK" w:cs="TH SarabunPSK"/>
          <w:color w:val="0D0D0D" w:themeColor="text1" w:themeTint="F2"/>
          <w:sz w:val="32"/>
          <w:szCs w:val="32"/>
          <w:bdr w:val="none" w:sz="0" w:space="0" w:color="auto" w:frame="1"/>
          <w:cs/>
        </w:rPr>
        <w:t>1. อก. ได้มีการถ่ายโอน</w:t>
      </w:r>
      <w:r w:rsidRPr="008C2673">
        <w:rPr>
          <w:rFonts w:ascii="TH SarabunPSK" w:hAnsi="TH SarabunPSK" w:cs="TH SarabunPSK" w:hint="cs"/>
          <w:color w:val="0D0D0D" w:themeColor="text1" w:themeTint="F2"/>
          <w:sz w:val="32"/>
          <w:szCs w:val="32"/>
          <w:bdr w:val="none" w:sz="0" w:space="0" w:color="auto" w:frame="1"/>
          <w:cs/>
        </w:rPr>
        <w:t>ภาร</w:t>
      </w:r>
      <w:r w:rsidRPr="008C2673">
        <w:rPr>
          <w:rFonts w:ascii="TH SarabunPSK" w:hAnsi="TH SarabunPSK" w:cs="TH SarabunPSK"/>
          <w:color w:val="0D0D0D" w:themeColor="text1" w:themeTint="F2"/>
          <w:sz w:val="32"/>
          <w:szCs w:val="32"/>
          <w:bdr w:val="none" w:sz="0" w:space="0" w:color="auto" w:frame="1"/>
          <w:cs/>
        </w:rPr>
        <w:t>กิจการกำกับดูแลการประกอบกิจการโรงงานจำพวกที่ 2 ตามพระราชบัญญัติโรงงาน พ.ศ. 2535 ให้องค์กรปกครองส่วนท้องถิ่น ได้แก่</w:t>
      </w:r>
      <w:r w:rsidRPr="008C2673">
        <w:rPr>
          <w:rFonts w:ascii="TH SarabunPSK" w:hAnsi="TH SarabunPSK" w:cs="TH SarabunPSK"/>
          <w:color w:val="0D0D0D" w:themeColor="text1" w:themeTint="F2"/>
          <w:sz w:val="32"/>
          <w:szCs w:val="32"/>
          <w:bdr w:val="none" w:sz="0" w:space="0" w:color="auto" w:frame="1"/>
        </w:rPr>
        <w:t> </w:t>
      </w:r>
      <w:r w:rsidRPr="008C2673">
        <w:rPr>
          <w:rFonts w:ascii="TH SarabunPSK" w:hAnsi="TH SarabunPSK" w:cs="TH SarabunPSK"/>
          <w:b/>
          <w:bCs/>
          <w:color w:val="0D0D0D" w:themeColor="text1" w:themeTint="F2"/>
          <w:sz w:val="32"/>
          <w:szCs w:val="32"/>
          <w:bdr w:val="none" w:sz="0" w:space="0" w:color="auto" w:frame="1"/>
          <w:cs/>
        </w:rPr>
        <w:t>กรุงเทพมหานคร</w:t>
      </w:r>
      <w:r w:rsidRPr="008C2673">
        <w:rPr>
          <w:rFonts w:ascii="TH SarabunPSK" w:hAnsi="TH SarabunPSK" w:cs="TH SarabunPSK"/>
          <w:color w:val="0D0D0D" w:themeColor="text1" w:themeTint="F2"/>
          <w:sz w:val="32"/>
          <w:szCs w:val="32"/>
          <w:bdr w:val="none" w:sz="0" w:space="0" w:color="auto" w:frame="1"/>
        </w:rPr>
        <w:t> </w:t>
      </w:r>
      <w:r w:rsidRPr="008C2673">
        <w:rPr>
          <w:rFonts w:ascii="TH SarabunPSK" w:hAnsi="TH SarabunPSK" w:cs="TH SarabunPSK"/>
          <w:color w:val="0D0D0D" w:themeColor="text1" w:themeTint="F2"/>
          <w:sz w:val="32"/>
          <w:szCs w:val="32"/>
          <w:bdr w:val="none" w:sz="0" w:space="0" w:color="auto" w:frame="1"/>
          <w:cs/>
        </w:rPr>
        <w:t xml:space="preserve">ตามประกาศกระทรวงอุตสาหกรรม เรื่อง การถ่ายโอนภารกิจตามพระราชบัญญัติโรงงาน พ.ศ. 2535 ให้แก่กรุงเทพมหานคร ลงวันที่ </w:t>
      </w:r>
      <w:r w:rsidR="00113438">
        <w:rPr>
          <w:rFonts w:ascii="TH SarabunPSK" w:hAnsi="TH SarabunPSK" w:cs="TH SarabunPSK" w:hint="cs"/>
          <w:color w:val="0D0D0D" w:themeColor="text1" w:themeTint="F2"/>
          <w:sz w:val="32"/>
          <w:szCs w:val="32"/>
          <w:bdr w:val="none" w:sz="0" w:space="0" w:color="auto" w:frame="1"/>
          <w:cs/>
        </w:rPr>
        <w:t xml:space="preserve">           </w:t>
      </w:r>
      <w:r w:rsidRPr="008C2673">
        <w:rPr>
          <w:rFonts w:ascii="TH SarabunPSK" w:hAnsi="TH SarabunPSK" w:cs="TH SarabunPSK"/>
          <w:color w:val="0D0D0D" w:themeColor="text1" w:themeTint="F2"/>
          <w:sz w:val="32"/>
          <w:szCs w:val="32"/>
          <w:bdr w:val="none" w:sz="0" w:space="0" w:color="auto" w:frame="1"/>
          <w:cs/>
        </w:rPr>
        <w:t>1 กันยายน 2552</w:t>
      </w:r>
      <w:r w:rsidRPr="008C2673">
        <w:rPr>
          <w:rFonts w:ascii="TH SarabunPSK" w:hAnsi="TH SarabunPSK" w:cs="TH SarabunPSK"/>
          <w:color w:val="0D0D0D" w:themeColor="text1" w:themeTint="F2"/>
          <w:sz w:val="32"/>
          <w:szCs w:val="32"/>
          <w:bdr w:val="none" w:sz="0" w:space="0" w:color="auto" w:frame="1"/>
        </w:rPr>
        <w:t> </w:t>
      </w:r>
      <w:r w:rsidRPr="008C2673">
        <w:rPr>
          <w:rFonts w:ascii="TH SarabunPSK" w:hAnsi="TH SarabunPSK" w:cs="TH SarabunPSK"/>
          <w:b/>
          <w:bCs/>
          <w:color w:val="0D0D0D" w:themeColor="text1" w:themeTint="F2"/>
          <w:sz w:val="32"/>
          <w:szCs w:val="32"/>
          <w:bdr w:val="none" w:sz="0" w:space="0" w:color="auto" w:frame="1"/>
          <w:cs/>
        </w:rPr>
        <w:t>เมืองพัทยา</w:t>
      </w:r>
      <w:r w:rsidRPr="008C2673">
        <w:rPr>
          <w:rFonts w:ascii="TH SarabunPSK" w:hAnsi="TH SarabunPSK" w:cs="TH SarabunPSK"/>
          <w:color w:val="0D0D0D" w:themeColor="text1" w:themeTint="F2"/>
          <w:sz w:val="32"/>
          <w:szCs w:val="32"/>
          <w:bdr w:val="none" w:sz="0" w:space="0" w:color="auto" w:frame="1"/>
        </w:rPr>
        <w:t> </w:t>
      </w:r>
      <w:r w:rsidRPr="008C2673">
        <w:rPr>
          <w:rFonts w:ascii="TH SarabunPSK" w:hAnsi="TH SarabunPSK" w:cs="TH SarabunPSK"/>
          <w:color w:val="0D0D0D" w:themeColor="text1" w:themeTint="F2"/>
          <w:sz w:val="32"/>
          <w:szCs w:val="32"/>
          <w:bdr w:val="none" w:sz="0" w:space="0" w:color="auto" w:frame="1"/>
          <w:cs/>
        </w:rPr>
        <w:t>ตามประกาศกระทรวงอุตสาหกรรม เรื่อง การถ่ายโอนภารกิจตามพระราชบัญญัติ</w:t>
      </w:r>
      <w:r w:rsidRPr="008C2673">
        <w:rPr>
          <w:rFonts w:ascii="TH SarabunPSK" w:hAnsi="TH SarabunPSK" w:cs="TH SarabunPSK"/>
          <w:color w:val="0D0D0D" w:themeColor="text1" w:themeTint="F2"/>
          <w:sz w:val="32"/>
          <w:szCs w:val="32"/>
          <w:bdr w:val="none" w:sz="0" w:space="0" w:color="auto" w:frame="1"/>
          <w:cs/>
        </w:rPr>
        <w:lastRenderedPageBreak/>
        <w:t>โรงงาน พ.ศ. 2535 ให้แก่เมืองพัทยา ลงวันที่</w:t>
      </w:r>
      <w:r w:rsidRPr="008C2673">
        <w:rPr>
          <w:rFonts w:ascii="TH SarabunPSK" w:hAnsi="TH SarabunPSK" w:cs="TH SarabunPSK"/>
          <w:color w:val="0D0D0D" w:themeColor="text1" w:themeTint="F2"/>
          <w:sz w:val="32"/>
          <w:szCs w:val="32"/>
          <w:bdr w:val="none" w:sz="0" w:space="0" w:color="auto" w:frame="1"/>
        </w:rPr>
        <w:t> 19 </w:t>
      </w:r>
      <w:r w:rsidRPr="008C2673">
        <w:rPr>
          <w:rFonts w:ascii="TH SarabunPSK" w:hAnsi="TH SarabunPSK" w:cs="TH SarabunPSK"/>
          <w:color w:val="0D0D0D" w:themeColor="text1" w:themeTint="F2"/>
          <w:sz w:val="32"/>
          <w:szCs w:val="32"/>
          <w:bdr w:val="none" w:sz="0" w:space="0" w:color="auto" w:frame="1"/>
          <w:cs/>
        </w:rPr>
        <w:t>ตุลาคม 2552 และ</w:t>
      </w:r>
      <w:r w:rsidRPr="008C2673">
        <w:rPr>
          <w:rFonts w:ascii="TH SarabunPSK" w:hAnsi="TH SarabunPSK" w:cs="TH SarabunPSK"/>
          <w:b/>
          <w:bCs/>
          <w:color w:val="0D0D0D" w:themeColor="text1" w:themeTint="F2"/>
          <w:sz w:val="32"/>
          <w:szCs w:val="32"/>
          <w:bdr w:val="none" w:sz="0" w:space="0" w:color="auto" w:frame="1"/>
          <w:cs/>
        </w:rPr>
        <w:t>เทศบาล</w:t>
      </w:r>
      <w:r w:rsidRPr="008C2673">
        <w:rPr>
          <w:rFonts w:ascii="TH SarabunPSK" w:hAnsi="TH SarabunPSK" w:cs="TH SarabunPSK"/>
          <w:color w:val="0D0D0D" w:themeColor="text1" w:themeTint="F2"/>
          <w:sz w:val="32"/>
          <w:szCs w:val="32"/>
          <w:bdr w:val="none" w:sz="0" w:space="0" w:color="auto" w:frame="1"/>
        </w:rPr>
        <w:t> </w:t>
      </w:r>
      <w:r w:rsidRPr="008C2673">
        <w:rPr>
          <w:rFonts w:ascii="TH SarabunPSK" w:hAnsi="TH SarabunPSK" w:cs="TH SarabunPSK"/>
          <w:color w:val="0D0D0D" w:themeColor="text1" w:themeTint="F2"/>
          <w:sz w:val="32"/>
          <w:szCs w:val="32"/>
          <w:bdr w:val="none" w:sz="0" w:space="0" w:color="auto" w:frame="1"/>
          <w:cs/>
        </w:rPr>
        <w:t>ตามประกาศกระทรวงอุตสาหกรรม เรื่อง การถ่ายโอนภารกิจตามพระราชบัญญัติโรงงาน พ.ศ. 2535 ให้แก่เทศบาล ลงวันที่ 30 ตุลาคม 2552 ยกเว้นองค์การบริหารส่วนตำบลที่ยังไม่มีการถ่ายโอนภารกิจ</w:t>
      </w:r>
    </w:p>
    <w:p w:rsidR="005C55AC" w:rsidRPr="008C2673" w:rsidRDefault="005C55AC"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bdr w:val="none" w:sz="0" w:space="0" w:color="auto" w:frame="1"/>
        </w:rPr>
        <w:t xml:space="preserve">                   </w:t>
      </w:r>
      <w:r w:rsidRPr="008C2673">
        <w:rPr>
          <w:rFonts w:ascii="TH SarabunPSK" w:hAnsi="TH SarabunPSK" w:cs="TH SarabunPSK"/>
          <w:color w:val="0D0D0D" w:themeColor="text1" w:themeTint="F2"/>
          <w:sz w:val="32"/>
          <w:szCs w:val="32"/>
          <w:bdr w:val="none" w:sz="0" w:space="0" w:color="auto" w:frame="1"/>
          <w:cs/>
        </w:rPr>
        <w:t xml:space="preserve">2. อก. พิจารณาแล้วเห็นว่าเพื่อปฏิบัติให้เป็นไปตามมติคณะรัฐมนตรี (วันที่ 8 กันยายน 2563) ประกอบกับการแก้ไขกฎหมายและกฎระเบียบที่เป็นอุปสรรคต่อการพัฒนาการให้บริการในรูปแบบอิเล็กทรอนิกส์ </w:t>
      </w:r>
      <w:r w:rsidR="00113438">
        <w:rPr>
          <w:rFonts w:ascii="TH SarabunPSK" w:hAnsi="TH SarabunPSK" w:cs="TH SarabunPSK" w:hint="cs"/>
          <w:color w:val="0D0D0D" w:themeColor="text1" w:themeTint="F2"/>
          <w:sz w:val="32"/>
          <w:szCs w:val="32"/>
          <w:bdr w:val="none" w:sz="0" w:space="0" w:color="auto" w:frame="1"/>
          <w:cs/>
        </w:rPr>
        <w:t xml:space="preserve">  </w:t>
      </w:r>
      <w:r w:rsidRPr="008C2673">
        <w:rPr>
          <w:rFonts w:ascii="TH SarabunPSK" w:hAnsi="TH SarabunPSK" w:cs="TH SarabunPSK"/>
          <w:color w:val="0D0D0D" w:themeColor="text1" w:themeTint="F2"/>
          <w:sz w:val="32"/>
          <w:szCs w:val="32"/>
          <w:bdr w:val="none" w:sz="0" w:space="0" w:color="auto" w:frame="1"/>
          <w:cs/>
        </w:rPr>
        <w:t>(</w:t>
      </w:r>
      <w:r w:rsidRPr="008C2673">
        <w:rPr>
          <w:rFonts w:ascii="TH SarabunPSK" w:hAnsi="TH SarabunPSK" w:cs="TH SarabunPSK"/>
          <w:color w:val="0D0D0D" w:themeColor="text1" w:themeTint="F2"/>
          <w:sz w:val="32"/>
          <w:szCs w:val="32"/>
          <w:bdr w:val="none" w:sz="0" w:space="0" w:color="auto" w:frame="1"/>
        </w:rPr>
        <w:t>e</w:t>
      </w:r>
      <w:r w:rsidRPr="008C2673">
        <w:rPr>
          <w:rFonts w:ascii="TH SarabunPSK" w:hAnsi="TH SarabunPSK" w:cs="TH SarabunPSK"/>
          <w:color w:val="0D0D0D" w:themeColor="text1" w:themeTint="F2"/>
          <w:sz w:val="32"/>
          <w:szCs w:val="32"/>
          <w:bdr w:val="none" w:sz="0" w:space="0" w:color="auto" w:frame="1"/>
          <w:cs/>
        </w:rPr>
        <w:t>-</w:t>
      </w:r>
      <w:r w:rsidRPr="008C2673">
        <w:rPr>
          <w:rFonts w:ascii="TH SarabunPSK" w:hAnsi="TH SarabunPSK" w:cs="TH SarabunPSK"/>
          <w:color w:val="0D0D0D" w:themeColor="text1" w:themeTint="F2"/>
          <w:sz w:val="32"/>
          <w:szCs w:val="32"/>
          <w:bdr w:val="none" w:sz="0" w:space="0" w:color="auto" w:frame="1"/>
        </w:rPr>
        <w:t>Service</w:t>
      </w:r>
      <w:r w:rsidRPr="008C2673">
        <w:rPr>
          <w:rFonts w:ascii="TH SarabunPSK" w:hAnsi="TH SarabunPSK" w:cs="TH SarabunPSK"/>
          <w:color w:val="0D0D0D" w:themeColor="text1" w:themeTint="F2"/>
          <w:sz w:val="32"/>
          <w:szCs w:val="32"/>
          <w:bdr w:val="none" w:sz="0" w:space="0" w:color="auto" w:frame="1"/>
          <w:cs/>
        </w:rPr>
        <w:t>) จะเป็นการอำนวยความสะดวกแก่ประชาชนในการติดต่อกับหน่วยงานราชการ ซึ่งเป็นการลดภาระของประชาชนในการที่จะต้องเดินทางมาติดต่อราชการด้วยตนเอง จึงดำเนินการแก้ไขกฎกระทรวง ฉบับที่ 4 (พ.ศ. 2535) ออกตามความในพระราชบัญญัติโรงงาน พ.ศ. 2535 เพื่อให้การดำเนินการเกี่ยวกับการแจ้งการประกอบกิจการโรงงานจำพวกที่ 2 สามารถดำเนินการโดยวิธีการทางอิเล็กทรอนิกส์ได้</w:t>
      </w:r>
    </w:p>
    <w:p w:rsidR="005C55AC" w:rsidRPr="008C2673" w:rsidRDefault="005C55AC"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bdr w:val="none" w:sz="0" w:space="0" w:color="auto" w:frame="1"/>
          <w:cs/>
        </w:rPr>
        <w:t>จึงได้เสนอ</w:t>
      </w:r>
      <w:r w:rsidRPr="008C2673">
        <w:rPr>
          <w:rFonts w:ascii="TH SarabunPSK" w:hAnsi="TH SarabunPSK" w:cs="TH SarabunPSK" w:hint="cs"/>
          <w:color w:val="0D0D0D" w:themeColor="text1" w:themeTint="F2"/>
          <w:sz w:val="32"/>
          <w:szCs w:val="32"/>
          <w:bdr w:val="none" w:sz="0" w:space="0" w:color="auto" w:frame="1"/>
          <w:cs/>
        </w:rPr>
        <w:t>ร่าง</w:t>
      </w:r>
      <w:r w:rsidRPr="008C2673">
        <w:rPr>
          <w:rFonts w:ascii="TH SarabunPSK" w:hAnsi="TH SarabunPSK" w:cs="TH SarabunPSK"/>
          <w:color w:val="0D0D0D" w:themeColor="text1" w:themeTint="F2"/>
          <w:sz w:val="32"/>
          <w:szCs w:val="32"/>
          <w:bdr w:val="none" w:sz="0" w:space="0" w:color="auto" w:frame="1"/>
          <w:cs/>
        </w:rPr>
        <w:t>กฎกระทรวง ฉบับที่ .. (พ.ศ. ....) ออกตามความในพระราชบัญญัติโรงงาน พ.ศ. 2535 มาเพื่อดำเนินการ</w:t>
      </w:r>
    </w:p>
    <w:p w:rsidR="005C55AC" w:rsidRPr="008C2673" w:rsidRDefault="005C55AC"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bdr w:val="none" w:sz="0" w:space="0" w:color="auto" w:frame="1"/>
        </w:rPr>
        <w:t>                   </w:t>
      </w:r>
      <w:r w:rsidRPr="008C2673">
        <w:rPr>
          <w:rFonts w:ascii="TH SarabunPSK" w:hAnsi="TH SarabunPSK" w:cs="TH SarabunPSK"/>
          <w:b/>
          <w:bCs/>
          <w:color w:val="0D0D0D" w:themeColor="text1" w:themeTint="F2"/>
          <w:sz w:val="32"/>
          <w:szCs w:val="32"/>
          <w:bdr w:val="none" w:sz="0" w:space="0" w:color="auto" w:frame="1"/>
          <w:cs/>
        </w:rPr>
        <w:t>สาระสำคัญของร่างกฎกระทรวง</w:t>
      </w:r>
    </w:p>
    <w:p w:rsidR="005C55AC" w:rsidRPr="008C2673" w:rsidRDefault="005C55AC"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bdr w:val="none" w:sz="0" w:space="0" w:color="auto" w:frame="1"/>
        </w:rPr>
        <w:t xml:space="preserve">                   </w:t>
      </w:r>
      <w:r w:rsidRPr="008C2673">
        <w:rPr>
          <w:rFonts w:ascii="TH SarabunPSK" w:hAnsi="TH SarabunPSK" w:cs="TH SarabunPSK"/>
          <w:color w:val="0D0D0D" w:themeColor="text1" w:themeTint="F2"/>
          <w:sz w:val="32"/>
          <w:szCs w:val="32"/>
          <w:bdr w:val="none" w:sz="0" w:space="0" w:color="auto" w:frame="1"/>
          <w:cs/>
        </w:rPr>
        <w:t>1) กำหนดให้ผู้ประกอบกิจการโรงงานจำพวกที่ 2 ก่อนจะเริ่มประกอบกิจการโรงงาน ให้แจ้งต่อพนักงานเจ้าหน้าที่โดยวิธีการอิเล็กทรอนิกส์ผ่านระบบเครือข่ายอิเล็กทรอนิกส์ โดยให้รวมถึงการดำเนินการอื่นที่เกี่ยวข้องด้วย</w:t>
      </w:r>
    </w:p>
    <w:p w:rsidR="005C55AC" w:rsidRPr="008C2673" w:rsidRDefault="005C55AC"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bdr w:val="none" w:sz="0" w:space="0" w:color="auto" w:frame="1"/>
        </w:rPr>
        <w:t xml:space="preserve">                   </w:t>
      </w:r>
      <w:r w:rsidRPr="008C2673">
        <w:rPr>
          <w:rFonts w:ascii="TH SarabunPSK" w:hAnsi="TH SarabunPSK" w:cs="TH SarabunPSK"/>
          <w:color w:val="0D0D0D" w:themeColor="text1" w:themeTint="F2"/>
          <w:sz w:val="32"/>
          <w:szCs w:val="32"/>
          <w:bdr w:val="none" w:sz="0" w:space="0" w:color="auto" w:frame="1"/>
          <w:cs/>
        </w:rPr>
        <w:t>2) กำหนดให้เมื่อพนักงานเจ้าหน้าที่ได้รับแจ้งจากผู้ประกอบกิจการตามข้อ 1) แล้ว ให้ออกใบรับแจ้ง โดยวิธีการทางอิเล็กทรอนิกส์ผ่านระบบเครือข่ายอิเล็กทรอนิกส์ของกรมโรงงานอุตสาหกรรม หรือสำนักงานอุตสาหกรรมจังหวัด หรือองค์กรปกครองส่วนท้องถิ่นที่ได้รับการถ่ายโอนภารกิจตามกฎหมาย</w:t>
      </w:r>
    </w:p>
    <w:p w:rsidR="005C55AC" w:rsidRPr="008C2673" w:rsidRDefault="005C55AC"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bdr w:val="none" w:sz="0" w:space="0" w:color="auto" w:frame="1"/>
        </w:rPr>
        <w:t xml:space="preserve">                   </w:t>
      </w:r>
      <w:r w:rsidRPr="008C2673">
        <w:rPr>
          <w:rFonts w:ascii="TH SarabunPSK" w:hAnsi="TH SarabunPSK" w:cs="TH SarabunPSK"/>
          <w:color w:val="0D0D0D" w:themeColor="text1" w:themeTint="F2"/>
          <w:sz w:val="32"/>
          <w:szCs w:val="32"/>
          <w:bdr w:val="none" w:sz="0" w:space="0" w:color="auto" w:frame="1"/>
          <w:cs/>
        </w:rPr>
        <w:t>3) กำหนดให้หากการดำเนินการแจ้งและรับแจ้งตามข้อ 1) และข้อ 2) ไม่สามารถดำเนินการได้โดยวิธีการทางอิเล็กทรอนิกส์ ให้ดำเนินการ ณ สถานที่ ดังนี้</w:t>
      </w:r>
    </w:p>
    <w:p w:rsidR="005C55AC" w:rsidRPr="008C2673" w:rsidRDefault="005C55AC"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bdr w:val="none" w:sz="0" w:space="0" w:color="auto" w:frame="1"/>
        </w:rPr>
        <w:t xml:space="preserve">                             </w:t>
      </w:r>
      <w:r w:rsidRPr="008C2673">
        <w:rPr>
          <w:rFonts w:ascii="TH SarabunPSK" w:hAnsi="TH SarabunPSK" w:cs="TH SarabunPSK"/>
          <w:color w:val="0D0D0D" w:themeColor="text1" w:themeTint="F2"/>
          <w:sz w:val="32"/>
          <w:szCs w:val="32"/>
          <w:bdr w:val="none" w:sz="0" w:space="0" w:color="auto" w:frame="1"/>
          <w:cs/>
        </w:rPr>
        <w:t>(1)</w:t>
      </w:r>
      <w:r w:rsidRPr="008C2673">
        <w:rPr>
          <w:rFonts w:ascii="TH SarabunPSK" w:hAnsi="TH SarabunPSK" w:cs="TH SarabunPSK"/>
          <w:color w:val="0D0D0D" w:themeColor="text1" w:themeTint="F2"/>
          <w:sz w:val="32"/>
          <w:szCs w:val="32"/>
          <w:bdr w:val="none" w:sz="0" w:space="0" w:color="auto" w:frame="1"/>
        </w:rPr>
        <w:t> </w:t>
      </w:r>
      <w:r w:rsidRPr="008C2673">
        <w:rPr>
          <w:rFonts w:ascii="TH SarabunPSK" w:hAnsi="TH SarabunPSK" w:cs="TH SarabunPSK"/>
          <w:b/>
          <w:bCs/>
          <w:color w:val="0D0D0D" w:themeColor="text1" w:themeTint="F2"/>
          <w:sz w:val="32"/>
          <w:szCs w:val="32"/>
          <w:bdr w:val="none" w:sz="0" w:space="0" w:color="auto" w:frame="1"/>
          <w:cs/>
        </w:rPr>
        <w:t>โรงงานในเขตกรุงเทพมหานคร</w:t>
      </w:r>
      <w:r w:rsidRPr="008C2673">
        <w:rPr>
          <w:rFonts w:ascii="TH SarabunPSK" w:hAnsi="TH SarabunPSK" w:cs="TH SarabunPSK"/>
          <w:color w:val="0D0D0D" w:themeColor="text1" w:themeTint="F2"/>
          <w:sz w:val="32"/>
          <w:szCs w:val="32"/>
          <w:bdr w:val="none" w:sz="0" w:space="0" w:color="auto" w:frame="1"/>
        </w:rPr>
        <w:t> </w:t>
      </w:r>
      <w:r w:rsidRPr="008C2673">
        <w:rPr>
          <w:rFonts w:ascii="TH SarabunPSK" w:hAnsi="TH SarabunPSK" w:cs="TH SarabunPSK"/>
          <w:color w:val="0D0D0D" w:themeColor="text1" w:themeTint="F2"/>
          <w:sz w:val="32"/>
          <w:szCs w:val="32"/>
          <w:bdr w:val="none" w:sz="0" w:space="0" w:color="auto" w:frame="1"/>
          <w:cs/>
        </w:rPr>
        <w:t>ให้กระทำ ณ กรมโรงงานอุตสาหกรรมหรือองค์กรปกครองส่วนท้องถิ่นที่ได้รับการถ่ายโอนภารกิจตามกฎหมาย</w:t>
      </w:r>
    </w:p>
    <w:p w:rsidR="005C55AC" w:rsidRPr="008C2673" w:rsidRDefault="005C55AC"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bdr w:val="none" w:sz="0" w:space="0" w:color="auto" w:frame="1"/>
        </w:rPr>
        <w:t xml:space="preserve">                             </w:t>
      </w:r>
      <w:r w:rsidRPr="008C2673">
        <w:rPr>
          <w:rFonts w:ascii="TH SarabunPSK" w:hAnsi="TH SarabunPSK" w:cs="TH SarabunPSK"/>
          <w:color w:val="0D0D0D" w:themeColor="text1" w:themeTint="F2"/>
          <w:sz w:val="32"/>
          <w:szCs w:val="32"/>
          <w:bdr w:val="none" w:sz="0" w:space="0" w:color="auto" w:frame="1"/>
          <w:cs/>
        </w:rPr>
        <w:t>(2)</w:t>
      </w:r>
      <w:r w:rsidRPr="008C2673">
        <w:rPr>
          <w:rFonts w:ascii="TH SarabunPSK" w:hAnsi="TH SarabunPSK" w:cs="TH SarabunPSK"/>
          <w:color w:val="0D0D0D" w:themeColor="text1" w:themeTint="F2"/>
          <w:sz w:val="32"/>
          <w:szCs w:val="32"/>
          <w:bdr w:val="none" w:sz="0" w:space="0" w:color="auto" w:frame="1"/>
        </w:rPr>
        <w:t> </w:t>
      </w:r>
      <w:r w:rsidRPr="008C2673">
        <w:rPr>
          <w:rFonts w:ascii="TH SarabunPSK" w:hAnsi="TH SarabunPSK" w:cs="TH SarabunPSK"/>
          <w:b/>
          <w:bCs/>
          <w:color w:val="0D0D0D" w:themeColor="text1" w:themeTint="F2"/>
          <w:sz w:val="32"/>
          <w:szCs w:val="32"/>
          <w:bdr w:val="none" w:sz="0" w:space="0" w:color="auto" w:frame="1"/>
          <w:cs/>
        </w:rPr>
        <w:t>โรงงานในจังหวัดอื่น</w:t>
      </w:r>
      <w:r w:rsidRPr="008C2673">
        <w:rPr>
          <w:rFonts w:ascii="TH SarabunPSK" w:hAnsi="TH SarabunPSK" w:cs="TH SarabunPSK"/>
          <w:color w:val="0D0D0D" w:themeColor="text1" w:themeTint="F2"/>
          <w:sz w:val="32"/>
          <w:szCs w:val="32"/>
          <w:bdr w:val="none" w:sz="0" w:space="0" w:color="auto" w:frame="1"/>
        </w:rPr>
        <w:t> </w:t>
      </w:r>
      <w:r w:rsidRPr="008C2673">
        <w:rPr>
          <w:rFonts w:ascii="TH SarabunPSK" w:hAnsi="TH SarabunPSK" w:cs="TH SarabunPSK"/>
          <w:color w:val="0D0D0D" w:themeColor="text1" w:themeTint="F2"/>
          <w:sz w:val="32"/>
          <w:szCs w:val="32"/>
          <w:bdr w:val="none" w:sz="0" w:space="0" w:color="auto" w:frame="1"/>
          <w:cs/>
        </w:rPr>
        <w:t>ให้กระทำ ณ สำนักงานอุตสาหกรรมจังหวัดหรือองค์กรปกครองส่วนท้องถิ่นที่ได้รับการถ่ายโอนภารกิจตามกฎหมาย</w:t>
      </w:r>
    </w:p>
    <w:p w:rsidR="005C55AC" w:rsidRPr="008C2673" w:rsidRDefault="005C55AC"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bdr w:val="none" w:sz="0" w:space="0" w:color="auto" w:frame="1"/>
        </w:rPr>
      </w:pPr>
      <w:r w:rsidRPr="008C2673">
        <w:rPr>
          <w:rFonts w:ascii="TH SarabunPSK" w:hAnsi="TH SarabunPSK" w:cs="TH SarabunPSK"/>
          <w:color w:val="0D0D0D" w:themeColor="text1" w:themeTint="F2"/>
          <w:sz w:val="32"/>
          <w:szCs w:val="32"/>
          <w:bdr w:val="none" w:sz="0" w:space="0" w:color="auto" w:frame="1"/>
        </w:rPr>
        <w:t xml:space="preserve">                   </w:t>
      </w:r>
      <w:r w:rsidRPr="008C2673">
        <w:rPr>
          <w:rFonts w:ascii="TH SarabunPSK" w:hAnsi="TH SarabunPSK" w:cs="TH SarabunPSK"/>
          <w:color w:val="0D0D0D" w:themeColor="text1" w:themeTint="F2"/>
          <w:sz w:val="32"/>
          <w:szCs w:val="32"/>
          <w:bdr w:val="none" w:sz="0" w:space="0" w:color="auto" w:frame="1"/>
          <w:cs/>
        </w:rPr>
        <w:t>4) กำหนดให้ใช้บังคับเมื่อพ้นกำหนดเก้าสิบวันนับแต่วันประกาศในราชกิจจานุเบกษาเป็นต้นไป</w:t>
      </w:r>
    </w:p>
    <w:p w:rsidR="00671D59" w:rsidRPr="008C2673" w:rsidRDefault="00671D59"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bdr w:val="none" w:sz="0" w:space="0" w:color="auto" w:frame="1"/>
        </w:rPr>
      </w:pPr>
    </w:p>
    <w:p w:rsidR="00671D59" w:rsidRPr="008C2673" w:rsidRDefault="003C6795" w:rsidP="00FD4B91">
      <w:pPr>
        <w:pStyle w:val="xmsonormal"/>
        <w:shd w:val="clear" w:color="auto" w:fill="FFFFFF"/>
        <w:spacing w:before="0" w:beforeAutospacing="0" w:after="0" w:afterAutospacing="0" w:line="320" w:lineRule="exact"/>
        <w:jc w:val="thaiDistribute"/>
        <w:rPr>
          <w:rFonts w:ascii="Calibri" w:hAnsi="Calibri"/>
          <w:color w:val="0D0D0D" w:themeColor="text1" w:themeTint="F2"/>
          <w:sz w:val="20"/>
          <w:szCs w:val="20"/>
        </w:rPr>
      </w:pPr>
      <w:r w:rsidRPr="008C2673">
        <w:rPr>
          <w:rFonts w:ascii="TH SarabunPSK" w:hAnsi="TH SarabunPSK" w:cs="TH SarabunPSK"/>
          <w:b/>
          <w:bCs/>
          <w:color w:val="0D0D0D" w:themeColor="text1" w:themeTint="F2"/>
          <w:sz w:val="32"/>
          <w:szCs w:val="32"/>
          <w:bdr w:val="none" w:sz="0" w:space="0" w:color="auto" w:frame="1"/>
        </w:rPr>
        <w:t>8</w:t>
      </w:r>
      <w:r w:rsidRPr="008C2673">
        <w:rPr>
          <w:rFonts w:ascii="TH SarabunPSK" w:hAnsi="TH SarabunPSK" w:cs="TH SarabunPSK"/>
          <w:b/>
          <w:bCs/>
          <w:color w:val="0D0D0D" w:themeColor="text1" w:themeTint="F2"/>
          <w:sz w:val="32"/>
          <w:szCs w:val="32"/>
          <w:bdr w:val="none" w:sz="0" w:space="0" w:color="auto" w:frame="1"/>
          <w:cs/>
        </w:rPr>
        <w:t>.</w:t>
      </w:r>
      <w:r w:rsidR="00671D59" w:rsidRPr="008C2673">
        <w:rPr>
          <w:rFonts w:ascii="TH SarabunPSK" w:hAnsi="TH SarabunPSK" w:cs="TH SarabunPSK"/>
          <w:b/>
          <w:bCs/>
          <w:color w:val="0D0D0D" w:themeColor="text1" w:themeTint="F2"/>
          <w:sz w:val="32"/>
          <w:szCs w:val="32"/>
          <w:bdr w:val="none" w:sz="0" w:space="0" w:color="auto" w:frame="1"/>
        </w:rPr>
        <w:t> </w:t>
      </w:r>
      <w:r w:rsidR="00671D59" w:rsidRPr="008C2673">
        <w:rPr>
          <w:rFonts w:ascii="TH SarabunPSK" w:hAnsi="TH SarabunPSK" w:cs="TH SarabunPSK"/>
          <w:b/>
          <w:bCs/>
          <w:color w:val="0D0D0D" w:themeColor="text1" w:themeTint="F2"/>
          <w:sz w:val="32"/>
          <w:szCs w:val="32"/>
          <w:bdr w:val="none" w:sz="0" w:space="0" w:color="auto" w:frame="1"/>
          <w:cs/>
        </w:rPr>
        <w:t>เรื่อง</w:t>
      </w:r>
      <w:r w:rsidR="00671D59" w:rsidRPr="008C2673">
        <w:rPr>
          <w:rFonts w:ascii="TH SarabunPSK" w:hAnsi="TH SarabunPSK" w:cs="TH SarabunPSK"/>
          <w:b/>
          <w:bCs/>
          <w:color w:val="0D0D0D" w:themeColor="text1" w:themeTint="F2"/>
          <w:sz w:val="32"/>
          <w:szCs w:val="32"/>
          <w:bdr w:val="none" w:sz="0" w:space="0" w:color="auto" w:frame="1"/>
        </w:rPr>
        <w:t> </w:t>
      </w:r>
      <w:r w:rsidR="00671D59" w:rsidRPr="008C2673">
        <w:rPr>
          <w:rFonts w:ascii="TH SarabunPSK" w:hAnsi="TH SarabunPSK" w:cs="TH SarabunPSK"/>
          <w:b/>
          <w:bCs/>
          <w:color w:val="0D0D0D" w:themeColor="text1" w:themeTint="F2"/>
          <w:sz w:val="32"/>
          <w:szCs w:val="32"/>
          <w:bdr w:val="none" w:sz="0" w:space="0" w:color="auto" w:frame="1"/>
          <w:cs/>
        </w:rPr>
        <w:t xml:space="preserve">ร่างกฎกระทรวงยกเว้นค่าธรรมเนียมการใช้ยานยนตร์บนทางหลวงพิเศษหมายเลข 7 และทางหลวงพิเศษหมายเลข 9 ภายในระยะเวลาที่กำหนด </w:t>
      </w:r>
      <w:proofErr w:type="gramStart"/>
      <w:r w:rsidR="00671D59" w:rsidRPr="008C2673">
        <w:rPr>
          <w:rFonts w:ascii="TH SarabunPSK" w:hAnsi="TH SarabunPSK" w:cs="TH SarabunPSK"/>
          <w:b/>
          <w:bCs/>
          <w:color w:val="0D0D0D" w:themeColor="text1" w:themeTint="F2"/>
          <w:sz w:val="32"/>
          <w:szCs w:val="32"/>
          <w:bdr w:val="none" w:sz="0" w:space="0" w:color="auto" w:frame="1"/>
          <w:cs/>
        </w:rPr>
        <w:t>พ.ศ.</w:t>
      </w:r>
      <w:proofErr w:type="gramEnd"/>
      <w:r w:rsidR="00671D59" w:rsidRPr="008C2673">
        <w:rPr>
          <w:rFonts w:ascii="TH SarabunPSK" w:hAnsi="TH SarabunPSK" w:cs="TH SarabunPSK"/>
          <w:b/>
          <w:bCs/>
          <w:color w:val="0D0D0D" w:themeColor="text1" w:themeTint="F2"/>
          <w:sz w:val="32"/>
          <w:szCs w:val="32"/>
          <w:bdr w:val="none" w:sz="0" w:space="0" w:color="auto" w:frame="1"/>
          <w:cs/>
        </w:rPr>
        <w:t xml:space="preserve"> ....</w:t>
      </w:r>
    </w:p>
    <w:p w:rsidR="00671D59" w:rsidRPr="008C2673" w:rsidRDefault="00671D59" w:rsidP="00FD4B91">
      <w:pPr>
        <w:pStyle w:val="xmsonormal"/>
        <w:shd w:val="clear" w:color="auto" w:fill="FFFFFF"/>
        <w:spacing w:before="0" w:beforeAutospacing="0" w:after="0" w:afterAutospacing="0" w:line="320" w:lineRule="exact"/>
        <w:jc w:val="thaiDistribute"/>
        <w:rPr>
          <w:rFonts w:ascii="Calibri" w:hAnsi="Calibri"/>
          <w:color w:val="0D0D0D" w:themeColor="text1" w:themeTint="F2"/>
          <w:sz w:val="20"/>
          <w:szCs w:val="20"/>
        </w:rPr>
      </w:pPr>
      <w:r w:rsidRPr="008C2673">
        <w:rPr>
          <w:rFonts w:ascii="TH SarabunPSK" w:hAnsi="TH SarabunPSK" w:cs="TH SarabunPSK"/>
          <w:color w:val="0D0D0D" w:themeColor="text1" w:themeTint="F2"/>
          <w:sz w:val="32"/>
          <w:szCs w:val="32"/>
          <w:bdr w:val="none" w:sz="0" w:space="0" w:color="auto" w:frame="1"/>
        </w:rPr>
        <w:t xml:space="preserve">                   </w:t>
      </w:r>
      <w:r w:rsidRPr="008C2673">
        <w:rPr>
          <w:rFonts w:ascii="TH SarabunPSK" w:hAnsi="TH SarabunPSK" w:cs="TH SarabunPSK"/>
          <w:color w:val="0D0D0D" w:themeColor="text1" w:themeTint="F2"/>
          <w:sz w:val="32"/>
          <w:szCs w:val="32"/>
          <w:bdr w:val="none" w:sz="0" w:space="0" w:color="auto" w:frame="1"/>
          <w:cs/>
        </w:rPr>
        <w:t>คณะรัฐมนตรีมีมติอนุมัติในหลักการร่างกฎ</w:t>
      </w:r>
      <w:r w:rsidRPr="008C2673">
        <w:rPr>
          <w:rFonts w:ascii="TH SarabunPSK" w:hAnsi="TH SarabunPSK" w:cs="TH SarabunPSK" w:hint="cs"/>
          <w:color w:val="0D0D0D" w:themeColor="text1" w:themeTint="F2"/>
          <w:sz w:val="32"/>
          <w:szCs w:val="32"/>
          <w:bdr w:val="none" w:sz="0" w:space="0" w:color="auto" w:frame="1"/>
          <w:cs/>
        </w:rPr>
        <w:t>กระทรวง</w:t>
      </w:r>
      <w:r w:rsidRPr="008C2673">
        <w:rPr>
          <w:rFonts w:ascii="TH SarabunPSK" w:hAnsi="TH SarabunPSK" w:cs="TH SarabunPSK"/>
          <w:color w:val="0D0D0D" w:themeColor="text1" w:themeTint="F2"/>
          <w:sz w:val="32"/>
          <w:szCs w:val="32"/>
          <w:bdr w:val="none" w:sz="0" w:space="0" w:color="auto" w:frame="1"/>
          <w:cs/>
        </w:rPr>
        <w:t>ยกเว้นค่าธรรมเนียมการใช้ยานยนตร์บนทางหลวงพิเศษหมายเลข 7 และทางหลวงพิเศษหมายเลข 9 ภายในระยะเวลาที่กำหนด พ.ศ. .... ตา</w:t>
      </w:r>
      <w:r w:rsidRPr="008C2673">
        <w:rPr>
          <w:rFonts w:ascii="TH SarabunPSK" w:hAnsi="TH SarabunPSK" w:cs="TH SarabunPSK" w:hint="cs"/>
          <w:color w:val="0D0D0D" w:themeColor="text1" w:themeTint="F2"/>
          <w:sz w:val="32"/>
          <w:szCs w:val="32"/>
          <w:bdr w:val="none" w:sz="0" w:space="0" w:color="auto" w:frame="1"/>
          <w:cs/>
        </w:rPr>
        <w:t>ม</w:t>
      </w:r>
      <w:r w:rsidRPr="008C2673">
        <w:rPr>
          <w:rFonts w:ascii="TH SarabunPSK" w:hAnsi="TH SarabunPSK" w:cs="TH SarabunPSK"/>
          <w:color w:val="0D0D0D" w:themeColor="text1" w:themeTint="F2"/>
          <w:sz w:val="32"/>
          <w:szCs w:val="32"/>
          <w:bdr w:val="none" w:sz="0" w:space="0" w:color="auto" w:frame="1"/>
          <w:cs/>
        </w:rPr>
        <w:t>ที่กระทรวงคมนาคม (คค.) เสนอ และให้ดำเนินการต่อไปได้</w:t>
      </w:r>
    </w:p>
    <w:p w:rsidR="00671D59" w:rsidRPr="008C2673" w:rsidRDefault="00671D59" w:rsidP="00FD4B91">
      <w:pPr>
        <w:pStyle w:val="xmsonormal"/>
        <w:shd w:val="clear" w:color="auto" w:fill="FFFFFF"/>
        <w:spacing w:before="0" w:beforeAutospacing="0" w:after="0" w:afterAutospacing="0" w:line="320" w:lineRule="exact"/>
        <w:jc w:val="thaiDistribute"/>
        <w:rPr>
          <w:rFonts w:ascii="Calibri" w:hAnsi="Calibri"/>
          <w:color w:val="0D0D0D" w:themeColor="text1" w:themeTint="F2"/>
          <w:sz w:val="20"/>
          <w:szCs w:val="20"/>
        </w:rPr>
      </w:pPr>
      <w:r w:rsidRPr="008C2673">
        <w:rPr>
          <w:rFonts w:ascii="TH SarabunPSK" w:hAnsi="TH SarabunPSK" w:cs="TH SarabunPSK"/>
          <w:color w:val="0D0D0D" w:themeColor="text1" w:themeTint="F2"/>
          <w:sz w:val="32"/>
          <w:szCs w:val="32"/>
          <w:bdr w:val="none" w:sz="0" w:space="0" w:color="auto" w:frame="1"/>
        </w:rPr>
        <w:t xml:space="preserve">                   </w:t>
      </w:r>
      <w:r w:rsidRPr="008C2673">
        <w:rPr>
          <w:rFonts w:ascii="TH SarabunPSK" w:hAnsi="TH SarabunPSK" w:cs="TH SarabunPSK"/>
          <w:color w:val="0D0D0D" w:themeColor="text1" w:themeTint="F2"/>
          <w:sz w:val="32"/>
          <w:szCs w:val="32"/>
          <w:bdr w:val="none" w:sz="0" w:space="0" w:color="auto" w:frame="1"/>
          <w:cs/>
        </w:rPr>
        <w:t>คค. เสน</w:t>
      </w:r>
      <w:r w:rsidRPr="008C2673">
        <w:rPr>
          <w:rFonts w:ascii="TH SarabunPSK" w:hAnsi="TH SarabunPSK" w:cs="TH SarabunPSK" w:hint="cs"/>
          <w:color w:val="0D0D0D" w:themeColor="text1" w:themeTint="F2"/>
          <w:sz w:val="32"/>
          <w:szCs w:val="32"/>
          <w:bdr w:val="none" w:sz="0" w:space="0" w:color="auto" w:frame="1"/>
          <w:cs/>
        </w:rPr>
        <w:t>อ</w:t>
      </w:r>
      <w:r w:rsidRPr="008C2673">
        <w:rPr>
          <w:rFonts w:ascii="TH SarabunPSK" w:hAnsi="TH SarabunPSK" w:cs="TH SarabunPSK"/>
          <w:color w:val="0D0D0D" w:themeColor="text1" w:themeTint="F2"/>
          <w:sz w:val="32"/>
          <w:szCs w:val="32"/>
          <w:bdr w:val="none" w:sz="0" w:space="0" w:color="auto" w:frame="1"/>
          <w:cs/>
        </w:rPr>
        <w:t>ว่า เนื่องจากในช่วงเทศกาลสงกรานต์ของปี พ.ศ. 2564 มีวันหยุดต่อเนื่อง ตั้งแต่วันที่ 12 – 15 เมษายน 2564 จึงคาดหมายได้ว่าจะมีประชาชนจำนวนมากเดินทางกลับภูมิลำเนา เป็นผลให้การจราจรติดขัดในทุกสายทางที่ออกและเข้ากรุงเทพมหานครและปริมณฑล โดยเฉพาะบริเวณหน้าด่านเก็บค่าผ่านทาง ซึ่งคาดว่าจะมีปัญหาการจราจรติดขัดยาวหลายกิโลเมตร เนื่องจากประชาชนรอชำระค่าธรรมเนียมผ่านทาง การยกเว้นการจัดเก็บค่าธรรมเนียมผ่านทางการใช้ยานยนตร์บนทางหลวงพิเศษหมายเลข 7 และทางหลวงพิเศษหมายเลข 9 สายถนนวงแหวนรอบนอกกรุงเทพมหานคร (ถนนกาญจนาภิเษก) ตอนบางปะอิน – บางพลี และตอนพระประแดง – บางแค ช่วงพระประแดง – ต่างระดับบางขุนเทียน ในวันหยุดต่อเนื่องจะมีส่วนช่วยสนับสนุนให้ประชาชนสามารถเดินทางได้สะดวกรวดเร็วยิ่งขึ้น ทำให้การจราจรมีความคล่องตัวช่วยแบ่งเบาภาระค่าใช้จ่ายในการเดินทาง ลดภาระค่าครองชีพของประชาชน รวมทั้งเป็นการลดการใช้พลังงานของประเทศ สมควรยกเว้นค่าธรรมเนียมการใช้ยานยนตร์บนทางหลวงพิเศษหมายเลข 7 และทางหลวงพิเศษหมายเลข 9 สายถนนวงแหวนรอบนอกกรุงเทพมหานคร (ถนนกาญจนาภิเษก) ตอนบางปะอิน – บางพลี และตอนพระประแดง – บางแค ช่วงพระประแดง – ต่างระดับบางขุนเทียน ในช่วงเทศกาลสงกรานต์ของปี พ.ศ. 2564 ตั้งแต่เวลา 00.01 นาฬิกา ของวันศุกร์ที่ 9 เมษายน 2564 ถึงเวลา 24.00 นาฬิกา ของวันศุกร์ที่ 16 เมษายน 2564</w:t>
      </w:r>
    </w:p>
    <w:p w:rsidR="00671D59" w:rsidRPr="008C2673" w:rsidRDefault="00671D59" w:rsidP="00FD4B91">
      <w:pPr>
        <w:pStyle w:val="xmsonormal"/>
        <w:shd w:val="clear" w:color="auto" w:fill="FFFFFF"/>
        <w:spacing w:before="0" w:beforeAutospacing="0" w:after="0" w:afterAutospacing="0" w:line="320" w:lineRule="exact"/>
        <w:jc w:val="thaiDistribute"/>
        <w:rPr>
          <w:rFonts w:ascii="Calibri" w:hAnsi="Calibri"/>
          <w:color w:val="0D0D0D" w:themeColor="text1" w:themeTint="F2"/>
          <w:sz w:val="20"/>
          <w:szCs w:val="20"/>
        </w:rPr>
      </w:pPr>
      <w:r w:rsidRPr="008C2673">
        <w:rPr>
          <w:rFonts w:ascii="TH SarabunPSK" w:hAnsi="TH SarabunPSK" w:cs="TH SarabunPSK"/>
          <w:color w:val="0D0D0D" w:themeColor="text1" w:themeTint="F2"/>
          <w:sz w:val="32"/>
          <w:szCs w:val="32"/>
          <w:bdr w:val="none" w:sz="0" w:space="0" w:color="auto" w:frame="1"/>
        </w:rPr>
        <w:lastRenderedPageBreak/>
        <w:t>                   </w:t>
      </w:r>
      <w:r w:rsidRPr="008C2673">
        <w:rPr>
          <w:rFonts w:ascii="TH SarabunPSK" w:hAnsi="TH SarabunPSK" w:cs="TH SarabunPSK"/>
          <w:b/>
          <w:bCs/>
          <w:color w:val="0D0D0D" w:themeColor="text1" w:themeTint="F2"/>
          <w:sz w:val="32"/>
          <w:szCs w:val="32"/>
          <w:bdr w:val="none" w:sz="0" w:space="0" w:color="auto" w:frame="1"/>
          <w:cs/>
        </w:rPr>
        <w:t>สาระสำคัญของร่างกฎกระทรวง</w:t>
      </w:r>
    </w:p>
    <w:p w:rsidR="00671D59" w:rsidRPr="008C2673" w:rsidRDefault="00671D59" w:rsidP="00FD4B91">
      <w:pPr>
        <w:pStyle w:val="xmsonormal"/>
        <w:shd w:val="clear" w:color="auto" w:fill="FFFFFF"/>
        <w:spacing w:before="0" w:beforeAutospacing="0" w:after="0" w:afterAutospacing="0" w:line="320" w:lineRule="exact"/>
        <w:jc w:val="thaiDistribute"/>
        <w:rPr>
          <w:rFonts w:ascii="Calibri" w:hAnsi="Calibri"/>
          <w:color w:val="0D0D0D" w:themeColor="text1" w:themeTint="F2"/>
          <w:sz w:val="20"/>
          <w:szCs w:val="20"/>
        </w:rPr>
      </w:pPr>
      <w:r w:rsidRPr="008C2673">
        <w:rPr>
          <w:rFonts w:ascii="TH SarabunPSK" w:hAnsi="TH SarabunPSK" w:cs="TH SarabunPSK"/>
          <w:color w:val="0D0D0D" w:themeColor="text1" w:themeTint="F2"/>
          <w:sz w:val="32"/>
          <w:szCs w:val="32"/>
          <w:bdr w:val="none" w:sz="0" w:space="0" w:color="auto" w:frame="1"/>
        </w:rPr>
        <w:t xml:space="preserve">                   </w:t>
      </w:r>
      <w:r w:rsidRPr="008C2673">
        <w:rPr>
          <w:rFonts w:ascii="TH SarabunPSK" w:hAnsi="TH SarabunPSK" w:cs="TH SarabunPSK"/>
          <w:color w:val="0D0D0D" w:themeColor="text1" w:themeTint="F2"/>
          <w:sz w:val="32"/>
          <w:szCs w:val="32"/>
          <w:bdr w:val="none" w:sz="0" w:space="0" w:color="auto" w:frame="1"/>
          <w:cs/>
        </w:rPr>
        <w:t xml:space="preserve">ให้ยกเว้นการจัดเก็บค่าธรรมเนียมการใช้ยานยนตร์บนทางหลวงพิเศษหมายเลข 7 และทางหลวงพิเศษหมายเลข 9 สายถนนวงแหวนรอบนอกกรุงเทพมหานคร (ถนนกาญจนาภิเษก) ตอนบางปะอิน – บางพลี และตอนพระประแดง – บางแค ช่วงพระประแดง – ต่างระดับบางขุนเทียนตั้งแต่เวลา 00.01 นาฬิกา ของวันที่ </w:t>
      </w:r>
      <w:r w:rsidR="00113438">
        <w:rPr>
          <w:rFonts w:ascii="TH SarabunPSK" w:hAnsi="TH SarabunPSK" w:cs="TH SarabunPSK" w:hint="cs"/>
          <w:color w:val="0D0D0D" w:themeColor="text1" w:themeTint="F2"/>
          <w:sz w:val="32"/>
          <w:szCs w:val="32"/>
          <w:bdr w:val="none" w:sz="0" w:space="0" w:color="auto" w:frame="1"/>
          <w:cs/>
        </w:rPr>
        <w:t xml:space="preserve">            </w:t>
      </w:r>
      <w:r w:rsidRPr="008C2673">
        <w:rPr>
          <w:rFonts w:ascii="TH SarabunPSK" w:hAnsi="TH SarabunPSK" w:cs="TH SarabunPSK"/>
          <w:color w:val="0D0D0D" w:themeColor="text1" w:themeTint="F2"/>
          <w:sz w:val="32"/>
          <w:szCs w:val="32"/>
          <w:bdr w:val="none" w:sz="0" w:space="0" w:color="auto" w:frame="1"/>
          <w:cs/>
        </w:rPr>
        <w:t>9 เมษายน 2564 ถึงเวลา 24.00 นาฬิกา ของวันที่ 16 เมษายน 2564</w:t>
      </w:r>
    </w:p>
    <w:p w:rsidR="00AA55FF" w:rsidRPr="008C2673" w:rsidRDefault="00AA55FF" w:rsidP="00FD4B91">
      <w:pPr>
        <w:tabs>
          <w:tab w:val="left" w:pos="1440"/>
          <w:tab w:val="left" w:pos="2160"/>
          <w:tab w:val="left" w:pos="2880"/>
        </w:tabs>
        <w:spacing w:line="320" w:lineRule="exact"/>
        <w:jc w:val="thaiDistribute"/>
        <w:rPr>
          <w:rFonts w:ascii="TH SarabunPSK" w:hAnsi="TH SarabunPSK" w:cs="TH SarabunPSK"/>
          <w:color w:val="0D0D0D" w:themeColor="text1" w:themeTint="F2"/>
          <w:sz w:val="32"/>
          <w:szCs w:val="32"/>
        </w:rPr>
      </w:pPr>
    </w:p>
    <w:p w:rsidR="00277043" w:rsidRPr="008C2673" w:rsidRDefault="003C6795"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b/>
          <w:bCs/>
          <w:color w:val="0D0D0D" w:themeColor="text1" w:themeTint="F2"/>
          <w:sz w:val="32"/>
          <w:szCs w:val="32"/>
        </w:rPr>
        <w:t>9</w:t>
      </w:r>
      <w:r w:rsidRPr="008C2673">
        <w:rPr>
          <w:rFonts w:ascii="TH SarabunPSK" w:hAnsi="TH SarabunPSK" w:cs="TH SarabunPSK"/>
          <w:b/>
          <w:bCs/>
          <w:color w:val="0D0D0D" w:themeColor="text1" w:themeTint="F2"/>
          <w:sz w:val="32"/>
          <w:szCs w:val="32"/>
          <w:cs/>
        </w:rPr>
        <w:t>.</w:t>
      </w:r>
      <w:r w:rsidR="00277043" w:rsidRPr="008C2673">
        <w:rPr>
          <w:rFonts w:ascii="TH SarabunPSK" w:hAnsi="TH SarabunPSK" w:cs="TH SarabunPSK" w:hint="cs"/>
          <w:b/>
          <w:bCs/>
          <w:color w:val="0D0D0D" w:themeColor="text1" w:themeTint="F2"/>
          <w:sz w:val="32"/>
          <w:szCs w:val="32"/>
          <w:cs/>
        </w:rPr>
        <w:t xml:space="preserve"> เรื่อง ร่างพระราชกฤษฎีกาเรียกประชุมรัฐสภาสมัยประชุมสามัญประจำปีครั้งที่หนึ่ง พ.ศ. …. </w:t>
      </w:r>
    </w:p>
    <w:p w:rsidR="00277043" w:rsidRPr="008C2673" w:rsidRDefault="00277043"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คณะรัฐมนตรีมีมติอนุมัติหลักการร่างพระราชกฤษฎีกาเรียกประชุมรัฐสภาสมัยประชุมสามัญประจำปีครั้งที่หนึ่ง พ.ศ. …. ตามที่สำนักเลขาธิการคณะรัฐมนตรี (สลค.) เสนอ และให้ส่งสำนักงานคณะกรรมการกฤษฎีกาตรวจพิจารณาเป็นเรื่องด่วน แล้วดำเนินการต่อไปได้  </w:t>
      </w:r>
    </w:p>
    <w:p w:rsidR="00277043" w:rsidRPr="008C2673" w:rsidRDefault="00277043"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ทั้งนี้ สลค. เสนอว่า  </w:t>
      </w:r>
    </w:p>
    <w:p w:rsidR="00277043" w:rsidRPr="008C2673" w:rsidRDefault="00277043"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1. รัฐธรรมนูญแห่งราชอาณาจักรไทย มาตรา 121 บัญญัติให้ในปีหนึ่งมีสมัยประชุมสามัญของรัฐสภาสองสมัย ๆ หนึ่งให้มีกำหนดเวลาหนึ่งร้อยยี่สิบวัน โดยให้ถือวันที่มีการเรียกประชุมรัฐสภาเพื่อให้สมาชิกได้มาประชุมเป็นครั้งแรก เป็นวันเริ่มสมัยประชุมสามัญประจำปีครั้งที่หนึ่ง ส่วนวันเริ่มสมัยประชุมสามัญประจำปีครั้งที่สองให้เป็นไปตามที่สภาผู้แทนราษฎรกำหนด และเนื่องจากได้มีพระราชกฤษฎีกาเรียกประชุมรัฐสภา พ.ศ. 2562 กำหนดให้มีการเรียกประชุมรัฐสภาเพื่อให้สมาชิกได้มาประชุมเป็นครั้งแรก โดยให้ถือเป็นวันเริ่มสมัยประชุมสามัญประจำปีครั้งที่หนึ่ง ตั้งแต่วันที่ 22 พฤษภาคม พ.ศ. 2562 และสภาผู้แทนราษฎรได้กำหนดให้วันที่ 1 พฤศจิกายน เป็นวันเริ่มสมัยประชุมสามัญประจำปีครั้งที่สอง ซึ่งคณะรัฐมนตรีได้มีมติรับทราบแล้ว (มติคณะรัฐมนตรี 30 กรกฎาคม 2562) ดังนั้น ในการประชุมสภาผู้แทนราษฎรจึงมีวันเปิดและวันปิดสมัยประชุม ดังนี้ </w:t>
      </w:r>
    </w:p>
    <w:tbl>
      <w:tblPr>
        <w:tblStyle w:val="TableGrid"/>
        <w:tblW w:w="9918" w:type="dxa"/>
        <w:tblLook w:val="04A0" w:firstRow="1" w:lastRow="0" w:firstColumn="1" w:lastColumn="0" w:noHBand="0" w:noVBand="1"/>
      </w:tblPr>
      <w:tblGrid>
        <w:gridCol w:w="704"/>
        <w:gridCol w:w="4536"/>
        <w:gridCol w:w="4678"/>
      </w:tblGrid>
      <w:tr w:rsidR="008C2673" w:rsidRPr="008C2673" w:rsidTr="00157AF4">
        <w:tc>
          <w:tcPr>
            <w:tcW w:w="704" w:type="dxa"/>
          </w:tcPr>
          <w:p w:rsidR="00277043" w:rsidRPr="008C2673" w:rsidRDefault="00277043" w:rsidP="00FD4B91">
            <w:pPr>
              <w:spacing w:line="320" w:lineRule="exact"/>
              <w:jc w:val="center"/>
              <w:rPr>
                <w:rFonts w:ascii="TH SarabunPSK" w:hAnsi="TH SarabunPSK" w:cs="TH SarabunPSK"/>
                <w:b/>
                <w:bCs/>
                <w:color w:val="0D0D0D" w:themeColor="text1" w:themeTint="F2"/>
                <w:sz w:val="32"/>
                <w:szCs w:val="32"/>
              </w:rPr>
            </w:pPr>
            <w:r w:rsidRPr="008C2673">
              <w:rPr>
                <w:rFonts w:ascii="TH SarabunPSK" w:hAnsi="TH SarabunPSK" w:cs="TH SarabunPSK" w:hint="cs"/>
                <w:b/>
                <w:bCs/>
                <w:color w:val="0D0D0D" w:themeColor="text1" w:themeTint="F2"/>
                <w:sz w:val="32"/>
                <w:szCs w:val="32"/>
                <w:cs/>
              </w:rPr>
              <w:t>ปีที่</w:t>
            </w:r>
          </w:p>
        </w:tc>
        <w:tc>
          <w:tcPr>
            <w:tcW w:w="4536" w:type="dxa"/>
          </w:tcPr>
          <w:p w:rsidR="00277043" w:rsidRPr="008C2673" w:rsidRDefault="00277043" w:rsidP="00FD4B91">
            <w:pPr>
              <w:spacing w:line="320" w:lineRule="exact"/>
              <w:jc w:val="center"/>
              <w:rPr>
                <w:rFonts w:ascii="TH SarabunPSK" w:hAnsi="TH SarabunPSK" w:cs="TH SarabunPSK"/>
                <w:b/>
                <w:bCs/>
                <w:color w:val="0D0D0D" w:themeColor="text1" w:themeTint="F2"/>
                <w:sz w:val="32"/>
                <w:szCs w:val="32"/>
              </w:rPr>
            </w:pPr>
            <w:r w:rsidRPr="008C2673">
              <w:rPr>
                <w:rFonts w:ascii="TH SarabunPSK" w:hAnsi="TH SarabunPSK" w:cs="TH SarabunPSK" w:hint="cs"/>
                <w:b/>
                <w:bCs/>
                <w:color w:val="0D0D0D" w:themeColor="text1" w:themeTint="F2"/>
                <w:sz w:val="32"/>
                <w:szCs w:val="32"/>
                <w:cs/>
              </w:rPr>
              <w:t>สมัยประชุมสามัญประจำปีครั้งที่หนึ่ง</w:t>
            </w:r>
          </w:p>
        </w:tc>
        <w:tc>
          <w:tcPr>
            <w:tcW w:w="4678" w:type="dxa"/>
          </w:tcPr>
          <w:p w:rsidR="00277043" w:rsidRPr="008C2673" w:rsidRDefault="00277043" w:rsidP="00FD4B91">
            <w:pPr>
              <w:spacing w:line="320" w:lineRule="exact"/>
              <w:jc w:val="center"/>
              <w:rPr>
                <w:rFonts w:ascii="TH SarabunPSK" w:hAnsi="TH SarabunPSK" w:cs="TH SarabunPSK"/>
                <w:b/>
                <w:bCs/>
                <w:color w:val="0D0D0D" w:themeColor="text1" w:themeTint="F2"/>
                <w:sz w:val="32"/>
                <w:szCs w:val="32"/>
              </w:rPr>
            </w:pPr>
            <w:r w:rsidRPr="008C2673">
              <w:rPr>
                <w:rFonts w:ascii="TH SarabunPSK" w:hAnsi="TH SarabunPSK" w:cs="TH SarabunPSK" w:hint="cs"/>
                <w:b/>
                <w:bCs/>
                <w:color w:val="0D0D0D" w:themeColor="text1" w:themeTint="F2"/>
                <w:sz w:val="32"/>
                <w:szCs w:val="32"/>
                <w:cs/>
              </w:rPr>
              <w:t>สมัยประชุมสามัญประจำปีครั้งที่สอง</w:t>
            </w:r>
          </w:p>
        </w:tc>
      </w:tr>
      <w:tr w:rsidR="008C2673" w:rsidRPr="008C2673" w:rsidTr="00157AF4">
        <w:tc>
          <w:tcPr>
            <w:tcW w:w="704" w:type="dxa"/>
          </w:tcPr>
          <w:p w:rsidR="00277043" w:rsidRPr="008C2673" w:rsidRDefault="00277043" w:rsidP="00FD4B91">
            <w:pPr>
              <w:spacing w:line="320" w:lineRule="exact"/>
              <w:jc w:val="center"/>
              <w:rPr>
                <w:rFonts w:ascii="TH SarabunPSK" w:hAnsi="TH SarabunPSK" w:cs="TH SarabunPSK"/>
                <w:color w:val="0D0D0D" w:themeColor="text1" w:themeTint="F2"/>
                <w:sz w:val="32"/>
                <w:szCs w:val="32"/>
                <w:cs/>
              </w:rPr>
            </w:pPr>
            <w:r w:rsidRPr="008C2673">
              <w:rPr>
                <w:rFonts w:ascii="TH SarabunPSK" w:hAnsi="TH SarabunPSK" w:cs="TH SarabunPSK" w:hint="cs"/>
                <w:color w:val="0D0D0D" w:themeColor="text1" w:themeTint="F2"/>
                <w:sz w:val="32"/>
                <w:szCs w:val="32"/>
                <w:cs/>
              </w:rPr>
              <w:t>1</w:t>
            </w:r>
          </w:p>
        </w:tc>
        <w:tc>
          <w:tcPr>
            <w:tcW w:w="4536" w:type="dxa"/>
          </w:tcPr>
          <w:p w:rsidR="00277043" w:rsidRPr="008C2673" w:rsidRDefault="00277043" w:rsidP="00FD4B91">
            <w:pPr>
              <w:spacing w:line="320" w:lineRule="exact"/>
              <w:jc w:val="center"/>
              <w:rPr>
                <w:rFonts w:ascii="TH SarabunPSK" w:hAnsi="TH SarabunPSK" w:cs="TH SarabunPSK"/>
                <w:color w:val="0D0D0D" w:themeColor="text1" w:themeTint="F2"/>
                <w:sz w:val="32"/>
                <w:szCs w:val="32"/>
                <w:cs/>
              </w:rPr>
            </w:pPr>
            <w:r w:rsidRPr="008C2673">
              <w:rPr>
                <w:rFonts w:ascii="TH SarabunPSK" w:hAnsi="TH SarabunPSK" w:cs="TH SarabunPSK" w:hint="cs"/>
                <w:color w:val="0D0D0D" w:themeColor="text1" w:themeTint="F2"/>
                <w:sz w:val="32"/>
                <w:szCs w:val="32"/>
                <w:cs/>
              </w:rPr>
              <w:t xml:space="preserve">22 พฤษภาคม 2562 </w:t>
            </w:r>
            <w:r w:rsidRPr="008C2673">
              <w:rPr>
                <w:rFonts w:ascii="TH SarabunPSK" w:hAnsi="TH SarabunPSK" w:cs="TH SarabunPSK"/>
                <w:color w:val="0D0D0D" w:themeColor="text1" w:themeTint="F2"/>
                <w:sz w:val="32"/>
                <w:szCs w:val="32"/>
                <w:cs/>
              </w:rPr>
              <w:t>–</w:t>
            </w:r>
            <w:r w:rsidRPr="008C2673">
              <w:rPr>
                <w:rFonts w:ascii="TH SarabunPSK" w:hAnsi="TH SarabunPSK" w:cs="TH SarabunPSK" w:hint="cs"/>
                <w:color w:val="0D0D0D" w:themeColor="text1" w:themeTint="F2"/>
                <w:sz w:val="32"/>
                <w:szCs w:val="32"/>
                <w:cs/>
              </w:rPr>
              <w:t xml:space="preserve"> 18 กันยายน 2562</w:t>
            </w:r>
          </w:p>
        </w:tc>
        <w:tc>
          <w:tcPr>
            <w:tcW w:w="4678" w:type="dxa"/>
          </w:tcPr>
          <w:p w:rsidR="00277043" w:rsidRPr="008C2673" w:rsidRDefault="00277043" w:rsidP="00FD4B91">
            <w:pPr>
              <w:spacing w:line="320" w:lineRule="exact"/>
              <w:jc w:val="center"/>
              <w:rPr>
                <w:rFonts w:ascii="TH SarabunPSK" w:hAnsi="TH SarabunPSK" w:cs="TH SarabunPSK"/>
                <w:color w:val="0D0D0D" w:themeColor="text1" w:themeTint="F2"/>
                <w:sz w:val="32"/>
                <w:szCs w:val="32"/>
                <w:cs/>
              </w:rPr>
            </w:pPr>
            <w:r w:rsidRPr="008C2673">
              <w:rPr>
                <w:rFonts w:ascii="TH SarabunPSK" w:hAnsi="TH SarabunPSK" w:cs="TH SarabunPSK" w:hint="cs"/>
                <w:color w:val="0D0D0D" w:themeColor="text1" w:themeTint="F2"/>
                <w:sz w:val="32"/>
                <w:szCs w:val="32"/>
                <w:cs/>
              </w:rPr>
              <w:t xml:space="preserve">1 พฤศจิกายน 2562 </w:t>
            </w:r>
            <w:r w:rsidRPr="008C2673">
              <w:rPr>
                <w:rFonts w:ascii="TH SarabunPSK" w:hAnsi="TH SarabunPSK" w:cs="TH SarabunPSK"/>
                <w:color w:val="0D0D0D" w:themeColor="text1" w:themeTint="F2"/>
                <w:sz w:val="32"/>
                <w:szCs w:val="32"/>
                <w:cs/>
              </w:rPr>
              <w:t>–</w:t>
            </w:r>
            <w:r w:rsidRPr="008C2673">
              <w:rPr>
                <w:rFonts w:ascii="TH SarabunPSK" w:hAnsi="TH SarabunPSK" w:cs="TH SarabunPSK" w:hint="cs"/>
                <w:color w:val="0D0D0D" w:themeColor="text1" w:themeTint="F2"/>
                <w:sz w:val="32"/>
                <w:szCs w:val="32"/>
                <w:cs/>
              </w:rPr>
              <w:t xml:space="preserve"> 28 กุมภาพันธ์ 2563</w:t>
            </w:r>
          </w:p>
        </w:tc>
      </w:tr>
      <w:tr w:rsidR="008C2673" w:rsidRPr="008C2673" w:rsidTr="00157AF4">
        <w:tc>
          <w:tcPr>
            <w:tcW w:w="704" w:type="dxa"/>
          </w:tcPr>
          <w:p w:rsidR="00277043" w:rsidRPr="008C2673" w:rsidRDefault="00277043" w:rsidP="00FD4B91">
            <w:pPr>
              <w:spacing w:line="320" w:lineRule="exact"/>
              <w:jc w:val="center"/>
              <w:rPr>
                <w:rFonts w:ascii="TH SarabunPSK" w:hAnsi="TH SarabunPSK" w:cs="TH SarabunPSK"/>
                <w:color w:val="0D0D0D" w:themeColor="text1" w:themeTint="F2"/>
                <w:sz w:val="32"/>
                <w:szCs w:val="32"/>
                <w:cs/>
              </w:rPr>
            </w:pPr>
            <w:r w:rsidRPr="008C2673">
              <w:rPr>
                <w:rFonts w:ascii="TH SarabunPSK" w:hAnsi="TH SarabunPSK" w:cs="TH SarabunPSK" w:hint="cs"/>
                <w:color w:val="0D0D0D" w:themeColor="text1" w:themeTint="F2"/>
                <w:sz w:val="32"/>
                <w:szCs w:val="32"/>
                <w:cs/>
              </w:rPr>
              <w:t>2</w:t>
            </w:r>
          </w:p>
        </w:tc>
        <w:tc>
          <w:tcPr>
            <w:tcW w:w="4536" w:type="dxa"/>
          </w:tcPr>
          <w:p w:rsidR="00277043" w:rsidRPr="008C2673" w:rsidRDefault="00277043" w:rsidP="00FD4B91">
            <w:pPr>
              <w:spacing w:line="320" w:lineRule="exact"/>
              <w:jc w:val="center"/>
              <w:rPr>
                <w:rFonts w:ascii="TH SarabunPSK" w:hAnsi="TH SarabunPSK" w:cs="TH SarabunPSK"/>
                <w:color w:val="0D0D0D" w:themeColor="text1" w:themeTint="F2"/>
                <w:sz w:val="32"/>
                <w:szCs w:val="32"/>
                <w:cs/>
              </w:rPr>
            </w:pPr>
            <w:r w:rsidRPr="008C2673">
              <w:rPr>
                <w:rFonts w:ascii="TH SarabunPSK" w:hAnsi="TH SarabunPSK" w:cs="TH SarabunPSK" w:hint="cs"/>
                <w:color w:val="0D0D0D" w:themeColor="text1" w:themeTint="F2"/>
                <w:sz w:val="32"/>
                <w:szCs w:val="32"/>
                <w:cs/>
              </w:rPr>
              <w:t xml:space="preserve">22 พฤษภาคม 2563 </w:t>
            </w:r>
            <w:r w:rsidRPr="008C2673">
              <w:rPr>
                <w:rFonts w:ascii="TH SarabunPSK" w:hAnsi="TH SarabunPSK" w:cs="TH SarabunPSK"/>
                <w:color w:val="0D0D0D" w:themeColor="text1" w:themeTint="F2"/>
                <w:sz w:val="32"/>
                <w:szCs w:val="32"/>
                <w:cs/>
              </w:rPr>
              <w:t>–</w:t>
            </w:r>
            <w:r w:rsidRPr="008C2673">
              <w:rPr>
                <w:rFonts w:ascii="TH SarabunPSK" w:hAnsi="TH SarabunPSK" w:cs="TH SarabunPSK" w:hint="cs"/>
                <w:color w:val="0D0D0D" w:themeColor="text1" w:themeTint="F2"/>
                <w:sz w:val="32"/>
                <w:szCs w:val="32"/>
                <w:cs/>
              </w:rPr>
              <w:t xml:space="preserve"> 18 กันยายน 2563</w:t>
            </w:r>
          </w:p>
        </w:tc>
        <w:tc>
          <w:tcPr>
            <w:tcW w:w="4678" w:type="dxa"/>
          </w:tcPr>
          <w:p w:rsidR="00277043" w:rsidRPr="008C2673" w:rsidRDefault="00277043" w:rsidP="00FD4B91">
            <w:pPr>
              <w:spacing w:line="320" w:lineRule="exact"/>
              <w:jc w:val="center"/>
              <w:rPr>
                <w:rFonts w:ascii="TH SarabunPSK" w:hAnsi="TH SarabunPSK" w:cs="TH SarabunPSK"/>
                <w:color w:val="0D0D0D" w:themeColor="text1" w:themeTint="F2"/>
                <w:sz w:val="32"/>
                <w:szCs w:val="32"/>
                <w:cs/>
              </w:rPr>
            </w:pPr>
            <w:r w:rsidRPr="008C2673">
              <w:rPr>
                <w:rFonts w:ascii="TH SarabunPSK" w:hAnsi="TH SarabunPSK" w:cs="TH SarabunPSK" w:hint="cs"/>
                <w:color w:val="0D0D0D" w:themeColor="text1" w:themeTint="F2"/>
                <w:sz w:val="32"/>
                <w:szCs w:val="32"/>
                <w:cs/>
              </w:rPr>
              <w:t xml:space="preserve">1 พฤศจิกายน 2563 </w:t>
            </w:r>
            <w:r w:rsidRPr="008C2673">
              <w:rPr>
                <w:rFonts w:ascii="TH SarabunPSK" w:hAnsi="TH SarabunPSK" w:cs="TH SarabunPSK"/>
                <w:color w:val="0D0D0D" w:themeColor="text1" w:themeTint="F2"/>
                <w:sz w:val="32"/>
                <w:szCs w:val="32"/>
                <w:cs/>
              </w:rPr>
              <w:t>–</w:t>
            </w:r>
            <w:r w:rsidRPr="008C2673">
              <w:rPr>
                <w:rFonts w:ascii="TH SarabunPSK" w:hAnsi="TH SarabunPSK" w:cs="TH SarabunPSK" w:hint="cs"/>
                <w:color w:val="0D0D0D" w:themeColor="text1" w:themeTint="F2"/>
                <w:sz w:val="32"/>
                <w:szCs w:val="32"/>
                <w:cs/>
              </w:rPr>
              <w:t xml:space="preserve"> 28 กุมภาพันธ์ 2564</w:t>
            </w:r>
          </w:p>
        </w:tc>
      </w:tr>
      <w:tr w:rsidR="008C2673" w:rsidRPr="008C2673" w:rsidTr="00157AF4">
        <w:tc>
          <w:tcPr>
            <w:tcW w:w="704" w:type="dxa"/>
          </w:tcPr>
          <w:p w:rsidR="00277043" w:rsidRPr="008C2673" w:rsidRDefault="00277043" w:rsidP="00FD4B91">
            <w:pPr>
              <w:spacing w:line="320" w:lineRule="exact"/>
              <w:jc w:val="center"/>
              <w:rPr>
                <w:rFonts w:ascii="TH SarabunPSK" w:hAnsi="TH SarabunPSK" w:cs="TH SarabunPSK"/>
                <w:color w:val="0D0D0D" w:themeColor="text1" w:themeTint="F2"/>
                <w:sz w:val="32"/>
                <w:szCs w:val="32"/>
                <w:cs/>
              </w:rPr>
            </w:pPr>
            <w:r w:rsidRPr="008C2673">
              <w:rPr>
                <w:rFonts w:ascii="TH SarabunPSK" w:hAnsi="TH SarabunPSK" w:cs="TH SarabunPSK" w:hint="cs"/>
                <w:color w:val="0D0D0D" w:themeColor="text1" w:themeTint="F2"/>
                <w:sz w:val="32"/>
                <w:szCs w:val="32"/>
                <w:cs/>
              </w:rPr>
              <w:t>3</w:t>
            </w:r>
          </w:p>
        </w:tc>
        <w:tc>
          <w:tcPr>
            <w:tcW w:w="4536" w:type="dxa"/>
          </w:tcPr>
          <w:p w:rsidR="00277043" w:rsidRPr="008C2673" w:rsidRDefault="00277043" w:rsidP="00FD4B91">
            <w:pPr>
              <w:spacing w:line="320" w:lineRule="exact"/>
              <w:jc w:val="center"/>
              <w:rPr>
                <w:rFonts w:ascii="TH SarabunPSK" w:hAnsi="TH SarabunPSK" w:cs="TH SarabunPSK"/>
                <w:b/>
                <w:bCs/>
                <w:color w:val="0D0D0D" w:themeColor="text1" w:themeTint="F2"/>
                <w:sz w:val="32"/>
                <w:szCs w:val="32"/>
                <w:cs/>
              </w:rPr>
            </w:pPr>
            <w:r w:rsidRPr="008C2673">
              <w:rPr>
                <w:rFonts w:ascii="TH SarabunPSK" w:hAnsi="TH SarabunPSK" w:cs="TH SarabunPSK" w:hint="cs"/>
                <w:b/>
                <w:bCs/>
                <w:color w:val="0D0D0D" w:themeColor="text1" w:themeTint="F2"/>
                <w:sz w:val="32"/>
                <w:szCs w:val="32"/>
                <w:cs/>
              </w:rPr>
              <w:t xml:space="preserve">22 พฤษภาคม 2564 </w:t>
            </w:r>
            <w:r w:rsidRPr="008C2673">
              <w:rPr>
                <w:rFonts w:ascii="TH SarabunPSK" w:hAnsi="TH SarabunPSK" w:cs="TH SarabunPSK"/>
                <w:b/>
                <w:bCs/>
                <w:color w:val="0D0D0D" w:themeColor="text1" w:themeTint="F2"/>
                <w:sz w:val="32"/>
                <w:szCs w:val="32"/>
                <w:cs/>
              </w:rPr>
              <w:t>–</w:t>
            </w:r>
            <w:r w:rsidRPr="008C2673">
              <w:rPr>
                <w:rFonts w:ascii="TH SarabunPSK" w:hAnsi="TH SarabunPSK" w:cs="TH SarabunPSK" w:hint="cs"/>
                <w:b/>
                <w:bCs/>
                <w:color w:val="0D0D0D" w:themeColor="text1" w:themeTint="F2"/>
                <w:sz w:val="32"/>
                <w:szCs w:val="32"/>
                <w:cs/>
              </w:rPr>
              <w:t xml:space="preserve"> 18 กันยายน 2564</w:t>
            </w:r>
          </w:p>
        </w:tc>
        <w:tc>
          <w:tcPr>
            <w:tcW w:w="4678" w:type="dxa"/>
          </w:tcPr>
          <w:p w:rsidR="00277043" w:rsidRPr="008C2673" w:rsidRDefault="00277043" w:rsidP="00FD4B91">
            <w:pPr>
              <w:spacing w:line="320" w:lineRule="exact"/>
              <w:jc w:val="center"/>
              <w:rPr>
                <w:rFonts w:ascii="TH SarabunPSK" w:hAnsi="TH SarabunPSK" w:cs="TH SarabunPSK"/>
                <w:color w:val="0D0D0D" w:themeColor="text1" w:themeTint="F2"/>
                <w:sz w:val="32"/>
                <w:szCs w:val="32"/>
                <w:cs/>
              </w:rPr>
            </w:pPr>
            <w:r w:rsidRPr="008C2673">
              <w:rPr>
                <w:rFonts w:ascii="TH SarabunPSK" w:hAnsi="TH SarabunPSK" w:cs="TH SarabunPSK" w:hint="cs"/>
                <w:color w:val="0D0D0D" w:themeColor="text1" w:themeTint="F2"/>
                <w:sz w:val="32"/>
                <w:szCs w:val="32"/>
                <w:cs/>
              </w:rPr>
              <w:t xml:space="preserve">1 พฤศจิกายน 2564 </w:t>
            </w:r>
            <w:r w:rsidRPr="008C2673">
              <w:rPr>
                <w:rFonts w:ascii="TH SarabunPSK" w:hAnsi="TH SarabunPSK" w:cs="TH SarabunPSK"/>
                <w:color w:val="0D0D0D" w:themeColor="text1" w:themeTint="F2"/>
                <w:sz w:val="32"/>
                <w:szCs w:val="32"/>
                <w:cs/>
              </w:rPr>
              <w:t>–</w:t>
            </w:r>
            <w:r w:rsidRPr="008C2673">
              <w:rPr>
                <w:rFonts w:ascii="TH SarabunPSK" w:hAnsi="TH SarabunPSK" w:cs="TH SarabunPSK" w:hint="cs"/>
                <w:color w:val="0D0D0D" w:themeColor="text1" w:themeTint="F2"/>
                <w:sz w:val="32"/>
                <w:szCs w:val="32"/>
                <w:cs/>
              </w:rPr>
              <w:t xml:space="preserve"> 28 กุมภาพันธ์ 2565</w:t>
            </w:r>
          </w:p>
        </w:tc>
      </w:tr>
      <w:tr w:rsidR="008C2673" w:rsidRPr="008C2673" w:rsidTr="00157AF4">
        <w:tc>
          <w:tcPr>
            <w:tcW w:w="704" w:type="dxa"/>
          </w:tcPr>
          <w:p w:rsidR="00277043" w:rsidRPr="008C2673" w:rsidRDefault="00277043" w:rsidP="00FD4B91">
            <w:pPr>
              <w:spacing w:line="320" w:lineRule="exact"/>
              <w:jc w:val="center"/>
              <w:rPr>
                <w:rFonts w:ascii="TH SarabunPSK" w:hAnsi="TH SarabunPSK" w:cs="TH SarabunPSK"/>
                <w:color w:val="0D0D0D" w:themeColor="text1" w:themeTint="F2"/>
                <w:sz w:val="32"/>
                <w:szCs w:val="32"/>
                <w:cs/>
              </w:rPr>
            </w:pPr>
            <w:r w:rsidRPr="008C2673">
              <w:rPr>
                <w:rFonts w:ascii="TH SarabunPSK" w:hAnsi="TH SarabunPSK" w:cs="TH SarabunPSK" w:hint="cs"/>
                <w:color w:val="0D0D0D" w:themeColor="text1" w:themeTint="F2"/>
                <w:sz w:val="32"/>
                <w:szCs w:val="32"/>
                <w:cs/>
              </w:rPr>
              <w:t>4</w:t>
            </w:r>
          </w:p>
        </w:tc>
        <w:tc>
          <w:tcPr>
            <w:tcW w:w="4536" w:type="dxa"/>
          </w:tcPr>
          <w:p w:rsidR="00277043" w:rsidRPr="008C2673" w:rsidRDefault="00277043" w:rsidP="00FD4B91">
            <w:pPr>
              <w:spacing w:line="320" w:lineRule="exact"/>
              <w:jc w:val="center"/>
              <w:rPr>
                <w:rFonts w:ascii="TH SarabunPSK" w:hAnsi="TH SarabunPSK" w:cs="TH SarabunPSK"/>
                <w:color w:val="0D0D0D" w:themeColor="text1" w:themeTint="F2"/>
                <w:sz w:val="32"/>
                <w:szCs w:val="32"/>
                <w:cs/>
              </w:rPr>
            </w:pPr>
            <w:r w:rsidRPr="008C2673">
              <w:rPr>
                <w:rFonts w:ascii="TH SarabunPSK" w:hAnsi="TH SarabunPSK" w:cs="TH SarabunPSK" w:hint="cs"/>
                <w:color w:val="0D0D0D" w:themeColor="text1" w:themeTint="F2"/>
                <w:sz w:val="32"/>
                <w:szCs w:val="32"/>
                <w:cs/>
              </w:rPr>
              <w:t xml:space="preserve">22 พฤษภาคม 2565 </w:t>
            </w:r>
            <w:r w:rsidRPr="008C2673">
              <w:rPr>
                <w:rFonts w:ascii="TH SarabunPSK" w:hAnsi="TH SarabunPSK" w:cs="TH SarabunPSK"/>
                <w:color w:val="0D0D0D" w:themeColor="text1" w:themeTint="F2"/>
                <w:sz w:val="32"/>
                <w:szCs w:val="32"/>
                <w:cs/>
              </w:rPr>
              <w:t>–</w:t>
            </w:r>
            <w:r w:rsidRPr="008C2673">
              <w:rPr>
                <w:rFonts w:ascii="TH SarabunPSK" w:hAnsi="TH SarabunPSK" w:cs="TH SarabunPSK" w:hint="cs"/>
                <w:color w:val="0D0D0D" w:themeColor="text1" w:themeTint="F2"/>
                <w:sz w:val="32"/>
                <w:szCs w:val="32"/>
                <w:cs/>
              </w:rPr>
              <w:t xml:space="preserve"> 18 กันยายน 2565</w:t>
            </w:r>
          </w:p>
        </w:tc>
        <w:tc>
          <w:tcPr>
            <w:tcW w:w="4678" w:type="dxa"/>
          </w:tcPr>
          <w:p w:rsidR="00277043" w:rsidRPr="008C2673" w:rsidRDefault="00277043" w:rsidP="00FD4B91">
            <w:pPr>
              <w:spacing w:line="320" w:lineRule="exact"/>
              <w:jc w:val="center"/>
              <w:rPr>
                <w:rFonts w:ascii="TH SarabunPSK" w:hAnsi="TH SarabunPSK" w:cs="TH SarabunPSK"/>
                <w:color w:val="0D0D0D" w:themeColor="text1" w:themeTint="F2"/>
                <w:sz w:val="32"/>
                <w:szCs w:val="32"/>
                <w:cs/>
              </w:rPr>
            </w:pPr>
            <w:r w:rsidRPr="008C2673">
              <w:rPr>
                <w:rFonts w:ascii="TH SarabunPSK" w:hAnsi="TH SarabunPSK" w:cs="TH SarabunPSK" w:hint="cs"/>
                <w:color w:val="0D0D0D" w:themeColor="text1" w:themeTint="F2"/>
                <w:sz w:val="32"/>
                <w:szCs w:val="32"/>
                <w:cs/>
              </w:rPr>
              <w:t xml:space="preserve">1 พฤศจิกายน 2565 </w:t>
            </w:r>
            <w:r w:rsidRPr="008C2673">
              <w:rPr>
                <w:rFonts w:ascii="TH SarabunPSK" w:hAnsi="TH SarabunPSK" w:cs="TH SarabunPSK"/>
                <w:color w:val="0D0D0D" w:themeColor="text1" w:themeTint="F2"/>
                <w:sz w:val="32"/>
                <w:szCs w:val="32"/>
                <w:cs/>
              </w:rPr>
              <w:t>–</w:t>
            </w:r>
            <w:r w:rsidRPr="008C2673">
              <w:rPr>
                <w:rFonts w:ascii="TH SarabunPSK" w:hAnsi="TH SarabunPSK" w:cs="TH SarabunPSK" w:hint="cs"/>
                <w:color w:val="0D0D0D" w:themeColor="text1" w:themeTint="F2"/>
                <w:sz w:val="32"/>
                <w:szCs w:val="32"/>
                <w:cs/>
              </w:rPr>
              <w:t xml:space="preserve"> 28 กุมภาพันธ์ 2566</w:t>
            </w:r>
          </w:p>
        </w:tc>
      </w:tr>
    </w:tbl>
    <w:p w:rsidR="00277043" w:rsidRPr="008C2673" w:rsidRDefault="00277043"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2. บัดนี้ ได้มีพระราชกฤษฎีกาปิดประชุมรัฐสภาสมัยประชุมสามัญประจำปีครั้งที่สอง พ.ศ. 2564 กำหนดให้ปิดประชุมรัฐสภาสมัยประชุมสามัญประจำปีครั้งที่สอง ตั้งแต่วันที่ 1 มีนาคม พ.ศ. 2564 ดังนั้น สมควรที่จะให้มีการเรียกประชุมรัฐสภาสมัยประชุมสามัญประจำปีครั้งที่หนึ่งสำหรับปี พ.ศ. 2564 ตั้งแต่วันที่ 22 พฤษภาคม พ.ศ. 2564 </w:t>
      </w:r>
    </w:p>
    <w:p w:rsidR="00277043" w:rsidRPr="008C2673" w:rsidRDefault="00277043"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จึงเสนอร่างพระราชกฤษฎีกาเรียกประชุมรัฐสภาสมัยประชุมสามัญประจำปีครั้งที่หนึ่ง พ.ศ. …. มาเพื่อดำเนินการ </w:t>
      </w:r>
    </w:p>
    <w:p w:rsidR="00266652" w:rsidRPr="008C2673" w:rsidRDefault="00266652" w:rsidP="00FD4B91">
      <w:pPr>
        <w:spacing w:line="320" w:lineRule="exact"/>
        <w:jc w:val="thaiDistribute"/>
        <w:rPr>
          <w:rFonts w:ascii="TH SarabunPSK" w:hAnsi="TH SarabunPSK" w:cs="TH SarabunPSK"/>
          <w:color w:val="0D0D0D" w:themeColor="text1" w:themeTint="F2"/>
          <w:sz w:val="32"/>
          <w:szCs w:val="32"/>
        </w:rPr>
      </w:pPr>
    </w:p>
    <w:p w:rsidR="00266652" w:rsidRPr="008C2673" w:rsidRDefault="00A50517"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hint="cs"/>
          <w:b/>
          <w:bCs/>
          <w:color w:val="0D0D0D" w:themeColor="text1" w:themeTint="F2"/>
          <w:sz w:val="32"/>
          <w:szCs w:val="32"/>
          <w:cs/>
        </w:rPr>
        <w:t>10.</w:t>
      </w:r>
      <w:r w:rsidR="00266652" w:rsidRPr="008C2673">
        <w:rPr>
          <w:rFonts w:ascii="TH SarabunPSK" w:hAnsi="TH SarabunPSK" w:cs="TH SarabunPSK"/>
          <w:b/>
          <w:bCs/>
          <w:color w:val="0D0D0D" w:themeColor="text1" w:themeTint="F2"/>
          <w:sz w:val="32"/>
          <w:szCs w:val="32"/>
          <w:cs/>
        </w:rPr>
        <w:t xml:space="preserve"> เรื่อง ร่างพระราชกฤษฎีกาเรียกประชุมสมัยวิสามัญแห่งรัฐสภา พ.ศ. .... และร่างพระราชกฤษฎีกาปิดประชุมสมัยวิสามัญแห่งรัฐสภา พ.ศ. ....</w:t>
      </w:r>
    </w:p>
    <w:p w:rsidR="00266652" w:rsidRPr="008C2673" w:rsidRDefault="00266652"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color w:val="0D0D0D" w:themeColor="text1" w:themeTint="F2"/>
          <w:sz w:val="32"/>
          <w:szCs w:val="32"/>
          <w:cs/>
        </w:rPr>
        <w:t>คณะรัฐมนตรีมีมติอนุมัติหลักการร่างพระราชกฤษฎีกาเรียกประชุมสมัยวิสามัญแห่งรัฐสภา พ.ศ. .... (ตั้งแต่วันที่ 7 เมษายน 2564) และร่างพระราชกฤษฎีกาปิดประชุมสมัยวิสามัญแห่งรัฐสภา พ.ศ. .... (ตั้งแต่วันที่ 9 เมษายน 2564) ตามที่สำนักเลขาธิการคณะรัฐมนตรี (สลค.) เสนอ ซึ่งสำนักงานคณะกรรมการกฤษฎีกาได้ตรวจพิจารณาเป็นการล่วงหน้าแล้ว และให้ดำเนินการต่อไปได้</w:t>
      </w:r>
    </w:p>
    <w:p w:rsidR="00266652" w:rsidRPr="008C2673" w:rsidRDefault="00266652"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rPr>
        <w:tab/>
      </w:r>
      <w:r w:rsidRPr="008C2673">
        <w:rPr>
          <w:rFonts w:ascii="TH SarabunPSK" w:hAnsi="TH SarabunPSK" w:cs="TH SarabunPSK"/>
          <w:color w:val="0D0D0D" w:themeColor="text1" w:themeTint="F2"/>
          <w:sz w:val="32"/>
          <w:szCs w:val="32"/>
        </w:rPr>
        <w:tab/>
      </w:r>
      <w:r w:rsidRPr="008C2673">
        <w:rPr>
          <w:rFonts w:ascii="TH SarabunPSK" w:hAnsi="TH SarabunPSK" w:cs="TH SarabunPSK"/>
          <w:color w:val="0D0D0D" w:themeColor="text1" w:themeTint="F2"/>
          <w:sz w:val="32"/>
          <w:szCs w:val="32"/>
          <w:cs/>
        </w:rPr>
        <w:t>สลค. เสนอว่า ตามที่ได้มีพระราชกฤษฎีกาเรียกประชุมสมัยวิสามัญแห่งรัฐสภา พ.ศ. 2564 ตั้งแต่วันที่ 17 มีนาคม 2564 ประธานรัฐสภาจึงได้มีคำสั่งให้นัดประชุมร่วมกันของรัฐสภาครั้งที่ 1 (สมัยวิสามัญ) วันพุธที่ 17 มีนาคม 2564 และครั้งที่ 2 (สมัยวิสามัญ) วันพฤหัสบดีที่ 18 มีนาคม 2564 และได้มีพระราชกฤษฎีกาปิดประชุมสมัยวิสามัญแห่งรัฐสภา พ.ศ. 2564 ตั้งแต่วันที่ 19 มีนาคม 2564 นั้น</w:t>
      </w:r>
    </w:p>
    <w:p w:rsidR="00266652" w:rsidRPr="008C2673" w:rsidRDefault="00266652"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 xml:space="preserve">สำนักเลขาธิการสภาผู้แทนราษฎรแจ้งว่า ในการประชุมสมัยวิสามัญแห่งรัฐสภา พ.ศ. 2564 ได้มีการพิจารณาเรื่องด่วน ร่างรัฐธรรมนูญแห่งราชอาณาจักรไทย แก้ไขเพิ่มเติม (ฉบับที่ ..) พุทธศักราช .... (แก้ไขเพิ่มเติมมาตรา 256 และเพิ่มหมวด 15/1) และร่างพระราชบัญญัติการเข้าชื่อเสนอกฎหมาย พ.ศ. .... ในวาระที่สามเสร็จสิ้นแล้ว และได้มีการพิจารณาร่างพระราชบัญญัติว่าด้วยการออกเสียงประชามติ พ.ศ. .... ในวาระที่สองเพียงบางมาตรา </w:t>
      </w:r>
      <w:r w:rsidRPr="008C2673">
        <w:rPr>
          <w:rFonts w:ascii="TH SarabunPSK" w:hAnsi="TH SarabunPSK" w:cs="TH SarabunPSK"/>
          <w:color w:val="0D0D0D" w:themeColor="text1" w:themeTint="F2"/>
          <w:sz w:val="32"/>
          <w:szCs w:val="32"/>
          <w:cs/>
        </w:rPr>
        <w:lastRenderedPageBreak/>
        <w:t>โดยที่ประชุมไม่ได้มีการพิจารณาร่างพระราชบัญญัติให้ใช้ประมวลกฎหมายยาเสพติด พ.ศ. .... ร่างประมวลกฎหมายยาเสพติด และร่างพระราชบัญญัติวิธีพิจารณาคดียาเสพติด (ฉบับที่ ..) พ.ศ. .... ในวาระที่สองและวาระที่สามตามรัฐธรรมนูญแห่งราชอาณาจักรไทยแต่อย่างใด</w:t>
      </w:r>
    </w:p>
    <w:p w:rsidR="00266652" w:rsidRPr="008C2673" w:rsidRDefault="00266652" w:rsidP="00FD4B91">
      <w:pPr>
        <w:spacing w:line="320" w:lineRule="exact"/>
        <w:jc w:val="thaiDistribute"/>
        <w:rPr>
          <w:rFonts w:ascii="TH SarabunPSK" w:hAnsi="TH SarabunPSK" w:cs="TH SarabunPSK"/>
          <w:b/>
          <w:bCs/>
          <w:color w:val="0D0D0D" w:themeColor="text1" w:themeTint="F2"/>
          <w:sz w:val="32"/>
          <w:szCs w:val="32"/>
          <w:cs/>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 xml:space="preserve">ดังนั้น เพื่อให้ที่ประชุมร่วมกันของรัฐสภาได้มีการพิจารณาร่างพระราชบัญญัติว่าด้วยการออกเสียงประชามติ พ.ศ. .... ร่างพระราชบัญญัติให้ใช้ประมวลกฎหมายยาเสพติด พ.ศ. .... ร่างประมวลกฎหมายยาเสพติด และร่างพระราชบัญญัติวิธีพิจารณาคดียาเสพติด (ฉบับที่ ..) พ.ศ. .... ในวาระที่สองและวาระที่สามให้แล้วเสร็จ </w:t>
      </w:r>
      <w:r w:rsidRPr="008C2673">
        <w:rPr>
          <w:rFonts w:ascii="TH SarabunPSK" w:hAnsi="TH SarabunPSK" w:cs="TH SarabunPSK"/>
          <w:b/>
          <w:bCs/>
          <w:color w:val="0D0D0D" w:themeColor="text1" w:themeTint="F2"/>
          <w:sz w:val="32"/>
          <w:szCs w:val="32"/>
          <w:cs/>
        </w:rPr>
        <w:t>เพื่อประโยชน์แห่งรัฐตามมาตรา 122 ของรัฐธรรมนูญแห่งราชอาณาจักรไทย จึงมีความจำเป็นในการเรียกประชุมสมัยวิสามัญแห่งรัฐสภาในช่วงระหว่างวันพุธที่ 7 และวันพฤหัสบดีที่ 8 เมษายน 2564 เพื่อให้รัฐสภาได้ประชุมร่วมกันพิจารณาร่างกฎหมายดังกล่าว</w:t>
      </w:r>
    </w:p>
    <w:p w:rsidR="00266652" w:rsidRPr="008C2673" w:rsidRDefault="00266652" w:rsidP="00FD4B91">
      <w:pPr>
        <w:spacing w:line="320" w:lineRule="exact"/>
        <w:jc w:val="thaiDistribute"/>
        <w:rPr>
          <w:rFonts w:ascii="TH SarabunPSK" w:hAnsi="TH SarabunPSK" w:cs="TH SarabunPSK"/>
          <w:color w:val="0D0D0D" w:themeColor="text1" w:themeTint="F2"/>
          <w:sz w:val="32"/>
          <w:szCs w:val="32"/>
        </w:rPr>
      </w:pPr>
    </w:p>
    <w:p w:rsidR="00B52B2D" w:rsidRPr="008C2673" w:rsidRDefault="00A50517"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z w:val="32"/>
          <w:szCs w:val="32"/>
        </w:rPr>
        <w:t>11</w:t>
      </w:r>
      <w:r w:rsidR="003C6795" w:rsidRPr="008C2673">
        <w:rPr>
          <w:rFonts w:ascii="TH SarabunPSK" w:hAnsi="TH SarabunPSK" w:cs="TH SarabunPSK"/>
          <w:b/>
          <w:bCs/>
          <w:color w:val="0D0D0D" w:themeColor="text1" w:themeTint="F2"/>
          <w:sz w:val="32"/>
          <w:szCs w:val="32"/>
          <w:cs/>
        </w:rPr>
        <w:t xml:space="preserve">. </w:t>
      </w:r>
      <w:r w:rsidR="00B52B2D" w:rsidRPr="008C2673">
        <w:rPr>
          <w:rFonts w:ascii="TH SarabunPSK" w:hAnsi="TH SarabunPSK" w:cs="TH SarabunPSK" w:hint="cs"/>
          <w:b/>
          <w:bCs/>
          <w:color w:val="0D0D0D" w:themeColor="text1" w:themeTint="F2"/>
          <w:sz w:val="32"/>
          <w:szCs w:val="32"/>
          <w:cs/>
        </w:rPr>
        <w:t xml:space="preserve">เรื่อง ร่างกฎกระทรวงยกเว้นค่าธรรมเนียมรายปีให้แก่ผู้ได้รับใบอนุญาตจัดตั้งคลังสินค้าทัณฑ์บน โรงพักสินค้า ที่มั่นคง ท่าเรือรับอนุญาต และเขตปลอดอากร และผู้ได้รับใบอนุญาตประกอบกิจการในเขตปลอดอากรตามกฎหมายว่าด้วยศุลกากร พ.ศ. …. </w:t>
      </w:r>
    </w:p>
    <w:p w:rsidR="00B52B2D" w:rsidRPr="008C2673" w:rsidRDefault="00B52B2D"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คณะรัฐมนตรีมีมติเห็นชอบร่างกฎกระทรวงยกเว้นค่าธรรมเนียมรายปีให้แก่ผู้ได้รับใบอนุญาตจัดตั้งคลังสินค้าทัณฑ์บน โรงพักสินค้า ที่มั่นคง ท่าเรือรับอนุญาต และเขตปลอดอากร และผู้ได้รับใบอนุญาตประกอบกิจการในเขตปลอดอากรตามกฎหมายว่าด้วยศุลกากร พ.ศ. …. ตามที่กระทรวงการคลัง (กค.) เสนอ ซึ่งสำนักงานคณะกรรมการกฤษฎีกาตรวจพิจารณาแล้ว และให้ดำเนินการต่อไปได้ และให้ กค. รับความเห็นของสำนักงบประมาณและสำนักงานสภาพัฒนาการเศรษฐกิจและสังคมแห่งชาติไปพิจารณาดำเนินการต่อไปด้วย  </w:t>
      </w:r>
    </w:p>
    <w:p w:rsidR="00B52B2D" w:rsidRPr="008C2673" w:rsidRDefault="00B52B2D"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z w:val="32"/>
          <w:szCs w:val="32"/>
        </w:rPr>
        <w:tab/>
      </w:r>
      <w:r w:rsidRPr="008C2673">
        <w:rPr>
          <w:rFonts w:ascii="TH SarabunPSK" w:hAnsi="TH SarabunPSK" w:cs="TH SarabunPSK"/>
          <w:color w:val="0D0D0D" w:themeColor="text1" w:themeTint="F2"/>
          <w:sz w:val="32"/>
          <w:szCs w:val="32"/>
        </w:rPr>
        <w:tab/>
      </w:r>
      <w:r w:rsidRPr="008C2673">
        <w:rPr>
          <w:rFonts w:ascii="TH SarabunPSK" w:hAnsi="TH SarabunPSK" w:cs="TH SarabunPSK" w:hint="cs"/>
          <w:b/>
          <w:bCs/>
          <w:color w:val="0D0D0D" w:themeColor="text1" w:themeTint="F2"/>
          <w:sz w:val="32"/>
          <w:szCs w:val="32"/>
          <w:cs/>
        </w:rPr>
        <w:t xml:space="preserve">สาระสำคัญของร่างกฎกระทรวง  </w:t>
      </w:r>
    </w:p>
    <w:p w:rsidR="00B52B2D" w:rsidRPr="008C2673" w:rsidRDefault="00B52B2D"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กำหนดให้ยกเว้นค่าธรรมเนียมรายปี ประจำปี พ.ศ. 2564 ให้แก่ผู้ได้รับอนุญาตจัดตั้งคลังสินค้าทัณฑ์บน โรงพักสินค้า ที่มั่นคง ท่าเรือรับอนุญาต เขตปลอดอากร และผู้ได้รับใบอนุญาตประกอบกิจการในเขตปลอดอากร</w:t>
      </w:r>
    </w:p>
    <w:p w:rsidR="00B52B2D" w:rsidRPr="008C2673" w:rsidRDefault="00B52B2D"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b/>
          <w:bCs/>
          <w:color w:val="0D0D0D" w:themeColor="text1" w:themeTint="F2"/>
          <w:sz w:val="32"/>
          <w:szCs w:val="32"/>
          <w:cs/>
        </w:rPr>
        <w:t>ทั้งนี้ กค. เสนอว่า</w:t>
      </w:r>
      <w:r w:rsidRPr="008C2673">
        <w:rPr>
          <w:rFonts w:ascii="TH SarabunPSK" w:hAnsi="TH SarabunPSK" w:cs="TH SarabunPSK" w:hint="cs"/>
          <w:color w:val="0D0D0D" w:themeColor="text1" w:themeTint="F2"/>
          <w:sz w:val="32"/>
          <w:szCs w:val="32"/>
          <w:cs/>
        </w:rPr>
        <w:t xml:space="preserve">  โดยที่กฎกระทรวงกำหนดค่าธรรมเนียมและยกเว้นค่าธรรมเนียมตามกฎหมายว่าด้วยศุลกากร พ.ศ. 2560 ลงวันที่ 13 พฤศจิกายน พ.ศ. 2560 กำหนดให้เก็บเงินค่าธรรมเนียมรายปีสำหรับการจัดตั้งคลังสินค้าทัณฑ์บน โรงพักสินค้า ที่มั่นคง ท่าเรือรับอนุญาต เขตปลอดอากร และการประกอบกิจการในเขตปลอดอากร โดยให้ชำระค่าธรรมเนียมเป็นรายปีก่อนวันที่ 1 มกราคม ของปีที่ต้องชำระค่าธรรมเนียม แต่เนื่องจากสถานการณ์การแพร่ระบาดของโรคติดเชื้อไวรัสโคโรนา 2019 (</w:t>
      </w:r>
      <w:r w:rsidRPr="008C2673">
        <w:rPr>
          <w:rFonts w:ascii="TH SarabunPSK" w:hAnsi="TH SarabunPSK" w:cs="TH SarabunPSK"/>
          <w:color w:val="0D0D0D" w:themeColor="text1" w:themeTint="F2"/>
          <w:sz w:val="32"/>
          <w:szCs w:val="32"/>
        </w:rPr>
        <w:t>COVID</w:t>
      </w:r>
      <w:r w:rsidRPr="008C2673">
        <w:rPr>
          <w:rFonts w:ascii="TH SarabunPSK" w:hAnsi="TH SarabunPSK" w:cs="TH SarabunPSK"/>
          <w:color w:val="0D0D0D" w:themeColor="text1" w:themeTint="F2"/>
          <w:sz w:val="32"/>
          <w:szCs w:val="32"/>
          <w:cs/>
        </w:rPr>
        <w:t>–</w:t>
      </w:r>
      <w:r w:rsidRPr="008C2673">
        <w:rPr>
          <w:rFonts w:ascii="TH SarabunPSK" w:hAnsi="TH SarabunPSK" w:cs="TH SarabunPSK"/>
          <w:color w:val="0D0D0D" w:themeColor="text1" w:themeTint="F2"/>
          <w:sz w:val="32"/>
          <w:szCs w:val="32"/>
        </w:rPr>
        <w:t>19</w:t>
      </w:r>
      <w:r w:rsidRPr="008C2673">
        <w:rPr>
          <w:rFonts w:ascii="TH SarabunPSK" w:hAnsi="TH SarabunPSK" w:cs="TH SarabunPSK"/>
          <w:color w:val="0D0D0D" w:themeColor="text1" w:themeTint="F2"/>
          <w:sz w:val="32"/>
          <w:szCs w:val="32"/>
          <w:cs/>
        </w:rPr>
        <w:t>)</w:t>
      </w:r>
      <w:r w:rsidRPr="008C2673">
        <w:rPr>
          <w:rFonts w:ascii="TH SarabunPSK" w:hAnsi="TH SarabunPSK" w:cs="TH SarabunPSK" w:hint="cs"/>
          <w:color w:val="0D0D0D" w:themeColor="text1" w:themeTint="F2"/>
          <w:sz w:val="32"/>
          <w:szCs w:val="32"/>
          <w:cs/>
        </w:rPr>
        <w:t xml:space="preserve"> ทำให้ผู้ได้รับใบอนุญาตจัดตั้งคลังสินค้าทัณฑ์บน โรงพักสินค้า ที่มั่นคง ท่าเรือรับอนุญาต เขตปลอดอากร และผู้ได้รับใบอนุญาตประกอบกิจการในเขตปลอดอากร ได้รับผลกระทบทางเศรษฐกิจทั้งทางตรงและทางอ้อม   </w:t>
      </w:r>
    </w:p>
    <w:p w:rsidR="00B52B2D" w:rsidRPr="008C2673" w:rsidRDefault="00B52B2D"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 ประกอบกับมาตรา 5 (3) แห่งพระราชบัญญัติศุลกากร พ.ศ. 2560 กำหนดให้รัฐมนตรีว่าการกระทรวงการคลังมีอำนาจออกกฎกระทรวงกำหนดค่าธรรมเนียมหรือยกเว้นค่าธรรมเนียม แต่ต้องไม่เกินอัตราในบัญชีท้ายพระราชบัญญัตินี้  </w:t>
      </w:r>
    </w:p>
    <w:p w:rsidR="00B52B2D" w:rsidRPr="008C2673" w:rsidRDefault="00B52B2D"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ดังนั้น เพื่อเป็นการบรรเทาผลกระทบทางเศรษฐกิจจากการแพร่ระบาดของโรคติดเชื้อไวรัสโคโรนา 2019 </w:t>
      </w:r>
      <w:r w:rsidRPr="008C2673">
        <w:rPr>
          <w:rFonts w:ascii="TH SarabunPSK" w:hAnsi="TH SarabunPSK" w:cs="TH SarabunPSK"/>
          <w:color w:val="0D0D0D" w:themeColor="text1" w:themeTint="F2"/>
          <w:sz w:val="32"/>
          <w:szCs w:val="32"/>
          <w:cs/>
        </w:rPr>
        <w:t>(</w:t>
      </w:r>
      <w:r w:rsidRPr="008C2673">
        <w:rPr>
          <w:rFonts w:ascii="TH SarabunPSK" w:hAnsi="TH SarabunPSK" w:cs="TH SarabunPSK"/>
          <w:color w:val="0D0D0D" w:themeColor="text1" w:themeTint="F2"/>
          <w:sz w:val="32"/>
          <w:szCs w:val="32"/>
        </w:rPr>
        <w:t>COVID</w:t>
      </w:r>
      <w:r w:rsidRPr="008C2673">
        <w:rPr>
          <w:rFonts w:ascii="TH SarabunPSK" w:hAnsi="TH SarabunPSK" w:cs="TH SarabunPSK"/>
          <w:color w:val="0D0D0D" w:themeColor="text1" w:themeTint="F2"/>
          <w:sz w:val="32"/>
          <w:szCs w:val="32"/>
          <w:cs/>
        </w:rPr>
        <w:t>-</w:t>
      </w:r>
      <w:r w:rsidRPr="008C2673">
        <w:rPr>
          <w:rFonts w:ascii="TH SarabunPSK" w:hAnsi="TH SarabunPSK" w:cs="TH SarabunPSK"/>
          <w:color w:val="0D0D0D" w:themeColor="text1" w:themeTint="F2"/>
          <w:sz w:val="32"/>
          <w:szCs w:val="32"/>
        </w:rPr>
        <w:t>19</w:t>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hint="cs"/>
          <w:color w:val="0D0D0D" w:themeColor="text1" w:themeTint="F2"/>
          <w:sz w:val="32"/>
          <w:szCs w:val="32"/>
          <w:cs/>
        </w:rPr>
        <w:t xml:space="preserve">และช่วยเหลือเยียวยาผู้ได้รับใบอนุญาตจัดตั้งคลังสินค้าทัณฑ์บน โรงพักสินค้า ที่มั่นคง ท่าเรือรับอนุญาต เขตปลอดอากร และผู้ได้รับใบอนุญาตประกอบกิจการในเขตปลอดอากร จึงเห็นควรออกกฎกระทรวงเพื่อยกเว้นการเก็บค่าธรรมเนียมรายปีให้แก่ผู้ประกอบการดังกล่าวเป็นเวลา 1 ปี คือ ปี พ.ศ. 2564 (ค่าธรรมเนียมรายปี ประจำปี 2564 ผู้ได้รับใบอนุญาตได้ชำระไปแล้ว แต่เมื่อร่างกฎกระทรวงฉบับนี้ประกาศใช้บังคับ กค. จะได้คืนค่าธรรมเนียมดังกล่าวต่อผู้ได้รับใบอนุญาต)   </w:t>
      </w:r>
    </w:p>
    <w:p w:rsidR="00B52B2D" w:rsidRPr="008C2673" w:rsidRDefault="00B52B2D"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กค. ได้จัดทำรายงานตามมาตรา 27 แห่งพระราชบัญญัติวินัยการเงินการคลังของรัฐ พ.ศ. 2561 แล้ว โดยรายงานว่าการดำเนินการตามมาตรการดังกล่าวจะก่อให้เกิดการสูญเสียรายได้ของรัฐและประโยชน์ที่คาดว่าจะได้รับดังนี้  </w:t>
      </w:r>
    </w:p>
    <w:p w:rsidR="00B52B2D" w:rsidRPr="008C2673" w:rsidRDefault="00B52B2D"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1) </w:t>
      </w:r>
      <w:r w:rsidRPr="008C2673">
        <w:rPr>
          <w:rFonts w:ascii="TH SarabunPSK" w:hAnsi="TH SarabunPSK" w:cs="TH SarabunPSK" w:hint="cs"/>
          <w:b/>
          <w:bCs/>
          <w:color w:val="0D0D0D" w:themeColor="text1" w:themeTint="F2"/>
          <w:sz w:val="32"/>
          <w:szCs w:val="32"/>
          <w:cs/>
        </w:rPr>
        <w:t>ประมาณการสูญเสียรายได้</w:t>
      </w:r>
      <w:r w:rsidRPr="008C2673">
        <w:rPr>
          <w:rFonts w:ascii="TH SarabunPSK" w:hAnsi="TH SarabunPSK" w:cs="TH SarabunPSK" w:hint="cs"/>
          <w:color w:val="0D0D0D" w:themeColor="text1" w:themeTint="F2"/>
          <w:sz w:val="32"/>
          <w:szCs w:val="32"/>
          <w:cs/>
        </w:rPr>
        <w:t xml:space="preserve"> ซึ่งคาดว่าค่าธรรมเนียมรายปีที่จะต้องเรียกเก็บจากผู้ได้รับอนุญาตจัดตั้งคลังสินค้าทัณฑ์บน โรงพักสินค้า ที่มั่นคง ท่าเรือรับอนุญาต เขตปลอดอากร และผู้ได้รับใบอนุญาตประกอบกิจการในเขตปลอดอากร จะมีการสูญเสียรายได้ประมาณ 57.58 ล้านบาท  </w:t>
      </w:r>
    </w:p>
    <w:p w:rsidR="00B52B2D" w:rsidRPr="008C2673" w:rsidRDefault="00B52B2D"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lastRenderedPageBreak/>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2) </w:t>
      </w:r>
      <w:r w:rsidRPr="008C2673">
        <w:rPr>
          <w:rFonts w:ascii="TH SarabunPSK" w:hAnsi="TH SarabunPSK" w:cs="TH SarabunPSK" w:hint="cs"/>
          <w:b/>
          <w:bCs/>
          <w:color w:val="0D0D0D" w:themeColor="text1" w:themeTint="F2"/>
          <w:sz w:val="32"/>
          <w:szCs w:val="32"/>
          <w:cs/>
        </w:rPr>
        <w:t>ประโยชน์ที่คาดว่าจะได้รับ</w:t>
      </w:r>
      <w:r w:rsidRPr="008C2673">
        <w:rPr>
          <w:rFonts w:ascii="TH SarabunPSK" w:hAnsi="TH SarabunPSK" w:cs="TH SarabunPSK" w:hint="cs"/>
          <w:color w:val="0D0D0D" w:themeColor="text1" w:themeTint="F2"/>
          <w:sz w:val="32"/>
          <w:szCs w:val="32"/>
          <w:cs/>
        </w:rPr>
        <w:t xml:space="preserve"> เป็นการบรรเทาผลกระทบให้แก่ผู้ประกอบการโดยลดภาระค่าใช้จ่ายให้แก่ผู้ได้รับอนุญาตจัดตั้งคลังสินค้าทัณฑ์บน โรงพักสินค้า ที่มั่นคง ท่าเรือรับอนุญาต เขตปลอดอากร และผู้ได้รับใบอนุญาตประกอบกิจการในเขตปลอดอากร รวมผู้ประกอบกิจการทั้งสิ้นประมาณ 995 ราย  </w:t>
      </w:r>
    </w:p>
    <w:p w:rsidR="00B52B2D" w:rsidRPr="008C2673" w:rsidRDefault="00B52B2D" w:rsidP="00FD4B91">
      <w:pPr>
        <w:spacing w:line="320" w:lineRule="exact"/>
        <w:jc w:val="thaiDistribute"/>
        <w:rPr>
          <w:rFonts w:ascii="TH SarabunPSK" w:hAnsi="TH SarabunPSK" w:cs="TH SarabunPSK"/>
          <w:color w:val="0D0D0D" w:themeColor="text1" w:themeTint="F2"/>
          <w:sz w:val="32"/>
          <w:szCs w:val="32"/>
        </w:rPr>
      </w:pPr>
    </w:p>
    <w:p w:rsidR="00B52B2D" w:rsidRPr="008C2673" w:rsidRDefault="00A50517"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z w:val="32"/>
          <w:szCs w:val="32"/>
          <w:bdr w:val="none" w:sz="0" w:space="0" w:color="auto" w:frame="1"/>
        </w:rPr>
        <w:t>12</w:t>
      </w:r>
      <w:r w:rsidR="00C042D7" w:rsidRPr="008C2673">
        <w:rPr>
          <w:rFonts w:ascii="TH SarabunPSK" w:hAnsi="TH SarabunPSK" w:cs="TH SarabunPSK"/>
          <w:b/>
          <w:bCs/>
          <w:color w:val="0D0D0D" w:themeColor="text1" w:themeTint="F2"/>
          <w:sz w:val="32"/>
          <w:szCs w:val="32"/>
          <w:bdr w:val="none" w:sz="0" w:space="0" w:color="auto" w:frame="1"/>
          <w:cs/>
        </w:rPr>
        <w:t>.</w:t>
      </w:r>
      <w:r w:rsidR="00B52B2D" w:rsidRPr="008C2673">
        <w:rPr>
          <w:rFonts w:ascii="TH SarabunPSK" w:hAnsi="TH SarabunPSK" w:cs="TH SarabunPSK"/>
          <w:b/>
          <w:bCs/>
          <w:color w:val="0D0D0D" w:themeColor="text1" w:themeTint="F2"/>
          <w:sz w:val="32"/>
          <w:szCs w:val="32"/>
          <w:bdr w:val="none" w:sz="0" w:space="0" w:color="auto" w:frame="1"/>
          <w:cs/>
        </w:rPr>
        <w:t xml:space="preserve"> เรื่อง</w:t>
      </w:r>
      <w:proofErr w:type="gramStart"/>
      <w:r w:rsidR="00B52B2D" w:rsidRPr="008C2673">
        <w:rPr>
          <w:rFonts w:ascii="TH SarabunPSK" w:hAnsi="TH SarabunPSK" w:cs="TH SarabunPSK"/>
          <w:b/>
          <w:bCs/>
          <w:color w:val="0D0D0D" w:themeColor="text1" w:themeTint="F2"/>
          <w:sz w:val="32"/>
          <w:szCs w:val="32"/>
          <w:bdr w:val="none" w:sz="0" w:space="0" w:color="auto" w:frame="1"/>
        </w:rPr>
        <w:t xml:space="preserve">  </w:t>
      </w:r>
      <w:r w:rsidR="00B52B2D" w:rsidRPr="008C2673">
        <w:rPr>
          <w:rFonts w:ascii="TH SarabunPSK" w:hAnsi="TH SarabunPSK" w:cs="TH SarabunPSK"/>
          <w:b/>
          <w:bCs/>
          <w:color w:val="0D0D0D" w:themeColor="text1" w:themeTint="F2"/>
          <w:sz w:val="32"/>
          <w:szCs w:val="32"/>
          <w:bdr w:val="none" w:sz="0" w:space="0" w:color="auto" w:frame="1"/>
          <w:cs/>
        </w:rPr>
        <w:t>ร่างประกาศกระทรวงมหาดไทย</w:t>
      </w:r>
      <w:proofErr w:type="gramEnd"/>
      <w:r w:rsidR="00B52B2D" w:rsidRPr="008C2673">
        <w:rPr>
          <w:rFonts w:ascii="TH SarabunPSK" w:hAnsi="TH SarabunPSK" w:cs="TH SarabunPSK"/>
          <w:b/>
          <w:bCs/>
          <w:color w:val="0D0D0D" w:themeColor="text1" w:themeTint="F2"/>
          <w:sz w:val="32"/>
          <w:szCs w:val="32"/>
          <w:bdr w:val="none" w:sz="0" w:space="0" w:color="auto" w:frame="1"/>
          <w:cs/>
        </w:rPr>
        <w:t xml:space="preserve"> เรื่อง การอนุญาตให้คนต่างด้าวบางจำพวกอยู่ในราชอาณาจักรเป็นกรณีพิเศษ (ฉบับที่ ..)</w:t>
      </w:r>
    </w:p>
    <w:p w:rsidR="00B52B2D" w:rsidRPr="008C2673" w:rsidRDefault="00B52B2D"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bdr w:val="none" w:sz="0" w:space="0" w:color="auto" w:frame="1"/>
        </w:rPr>
        <w:t xml:space="preserve">                   </w:t>
      </w:r>
      <w:r w:rsidRPr="008C2673">
        <w:rPr>
          <w:rFonts w:ascii="TH SarabunPSK" w:hAnsi="TH SarabunPSK" w:cs="TH SarabunPSK"/>
          <w:color w:val="0D0D0D" w:themeColor="text1" w:themeTint="F2"/>
          <w:sz w:val="32"/>
          <w:szCs w:val="32"/>
          <w:bdr w:val="none" w:sz="0" w:space="0" w:color="auto" w:frame="1"/>
          <w:cs/>
        </w:rPr>
        <w:t>คณะรัฐมนตรีมีมติอนุมัติในหลักการร่างประกาศกระทรวงมหาดไทย เรื่อง</w:t>
      </w:r>
      <w:r w:rsidRPr="008C2673">
        <w:rPr>
          <w:rFonts w:ascii="TH SarabunPSK" w:hAnsi="TH SarabunPSK" w:cs="TH SarabunPSK"/>
          <w:color w:val="0D0D0D" w:themeColor="text1" w:themeTint="F2"/>
          <w:sz w:val="32"/>
          <w:szCs w:val="32"/>
          <w:bdr w:val="none" w:sz="0" w:space="0" w:color="auto" w:frame="1"/>
        </w:rPr>
        <w:t xml:space="preserve">  </w:t>
      </w:r>
      <w:r w:rsidRPr="008C2673">
        <w:rPr>
          <w:rFonts w:ascii="TH SarabunPSK" w:hAnsi="TH SarabunPSK" w:cs="TH SarabunPSK"/>
          <w:color w:val="0D0D0D" w:themeColor="text1" w:themeTint="F2"/>
          <w:sz w:val="32"/>
          <w:szCs w:val="32"/>
          <w:bdr w:val="none" w:sz="0" w:space="0" w:color="auto" w:frame="1"/>
          <w:cs/>
        </w:rPr>
        <w:t>การอนุญาตให้คนต่างด้าวบางจำพวกอยู่ในราชอาณาจักรเป็นกรณีพิเศษ (ฉบับที่ ..) ตามที่กระทรวงมหาดไทย (มท.) เสนอ และให้ส่งคณะกรรมการตรวจสอบร่างกฎหมายและร่างอนุบัญญัติที่เสนอคณะรัฐมนตรีตรวจพิจารณาเป็นเรื่องด่วน แล้วดำเนินการต่อไปได้</w:t>
      </w:r>
    </w:p>
    <w:p w:rsidR="00B52B2D" w:rsidRPr="008C2673" w:rsidRDefault="00B52B2D"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bdr w:val="none" w:sz="0" w:space="0" w:color="auto" w:frame="1"/>
        </w:rPr>
        <w:t xml:space="preserve">                   </w:t>
      </w:r>
      <w:r w:rsidRPr="008C2673">
        <w:rPr>
          <w:rFonts w:ascii="TH SarabunPSK" w:hAnsi="TH SarabunPSK" w:cs="TH SarabunPSK"/>
          <w:color w:val="0D0D0D" w:themeColor="text1" w:themeTint="F2"/>
          <w:sz w:val="32"/>
          <w:szCs w:val="32"/>
          <w:bdr w:val="none" w:sz="0" w:space="0" w:color="auto" w:frame="1"/>
          <w:cs/>
        </w:rPr>
        <w:t>ทั้งนี้ มท. เสนอว่า</w:t>
      </w:r>
    </w:p>
    <w:p w:rsidR="00B52B2D" w:rsidRPr="008C2673" w:rsidRDefault="00B52B2D"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bdr w:val="none" w:sz="0" w:space="0" w:color="auto" w:frame="1"/>
        </w:rPr>
        <w:t xml:space="preserve">                   </w:t>
      </w:r>
      <w:r w:rsidRPr="008C2673">
        <w:rPr>
          <w:rFonts w:ascii="TH SarabunPSK" w:hAnsi="TH SarabunPSK" w:cs="TH SarabunPSK"/>
          <w:color w:val="0D0D0D" w:themeColor="text1" w:themeTint="F2"/>
          <w:sz w:val="32"/>
          <w:szCs w:val="32"/>
          <w:bdr w:val="none" w:sz="0" w:space="0" w:color="auto" w:frame="1"/>
          <w:cs/>
        </w:rPr>
        <w:t>1. ได้มีการออกประกาศกระทรวงมหาดไทย 2 ฉบับ ดังนี้</w:t>
      </w:r>
    </w:p>
    <w:p w:rsidR="00B52B2D" w:rsidRPr="008C2673" w:rsidRDefault="00B52B2D"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bdr w:val="none" w:sz="0" w:space="0" w:color="auto" w:frame="1"/>
        </w:rPr>
      </w:pPr>
      <w:r w:rsidRPr="008C2673">
        <w:rPr>
          <w:rFonts w:ascii="TH SarabunPSK" w:hAnsi="TH SarabunPSK" w:cs="TH SarabunPSK"/>
          <w:color w:val="0D0D0D" w:themeColor="text1" w:themeTint="F2"/>
          <w:sz w:val="32"/>
          <w:szCs w:val="32"/>
          <w:bdr w:val="none" w:sz="0" w:space="0" w:color="auto" w:frame="1"/>
        </w:rPr>
        <w:t xml:space="preserve">                             </w:t>
      </w:r>
      <w:r w:rsidRPr="008C2673">
        <w:rPr>
          <w:rFonts w:ascii="TH SarabunPSK" w:hAnsi="TH SarabunPSK" w:cs="TH SarabunPSK"/>
          <w:color w:val="0D0D0D" w:themeColor="text1" w:themeTint="F2"/>
          <w:sz w:val="32"/>
          <w:szCs w:val="32"/>
          <w:bdr w:val="none" w:sz="0" w:space="0" w:color="auto" w:frame="1"/>
          <w:cs/>
        </w:rPr>
        <w:t>1.1</w:t>
      </w:r>
      <w:r w:rsidRPr="008C2673">
        <w:rPr>
          <w:rFonts w:ascii="TH SarabunPSK" w:hAnsi="TH SarabunPSK" w:cs="TH SarabunPSK"/>
          <w:color w:val="0D0D0D" w:themeColor="text1" w:themeTint="F2"/>
          <w:sz w:val="32"/>
          <w:szCs w:val="32"/>
          <w:bdr w:val="none" w:sz="0" w:space="0" w:color="auto" w:frame="1"/>
        </w:rPr>
        <w:t> </w:t>
      </w:r>
      <w:r w:rsidRPr="008C2673">
        <w:rPr>
          <w:rFonts w:ascii="TH SarabunPSK" w:hAnsi="TH SarabunPSK" w:cs="TH SarabunPSK"/>
          <w:b/>
          <w:bCs/>
          <w:color w:val="0D0D0D" w:themeColor="text1" w:themeTint="F2"/>
          <w:sz w:val="32"/>
          <w:szCs w:val="32"/>
          <w:bdr w:val="none" w:sz="0" w:space="0" w:color="auto" w:frame="1"/>
          <w:cs/>
        </w:rPr>
        <w:t xml:space="preserve">ประกาศกระทรวงมหาดไทย เรื่อง การอนุญาตให้คนต่างด้าวบางจำพวกอยู่ในราชอาณาจักรเป็นกรณีพิเศษ ลงวันที่ 30 ตุลาคม </w:t>
      </w:r>
      <w:r w:rsidRPr="008C2673">
        <w:rPr>
          <w:rFonts w:ascii="TH SarabunPSK" w:hAnsi="TH SarabunPSK" w:cs="TH SarabunPSK" w:hint="cs"/>
          <w:b/>
          <w:bCs/>
          <w:color w:val="0D0D0D" w:themeColor="text1" w:themeTint="F2"/>
          <w:sz w:val="32"/>
          <w:szCs w:val="32"/>
          <w:bdr w:val="none" w:sz="0" w:space="0" w:color="auto" w:frame="1"/>
          <w:cs/>
        </w:rPr>
        <w:t xml:space="preserve">พ.ศ. </w:t>
      </w:r>
      <w:r w:rsidRPr="008C2673">
        <w:rPr>
          <w:rFonts w:ascii="TH SarabunPSK" w:hAnsi="TH SarabunPSK" w:cs="TH SarabunPSK"/>
          <w:b/>
          <w:bCs/>
          <w:color w:val="0D0D0D" w:themeColor="text1" w:themeTint="F2"/>
          <w:sz w:val="32"/>
          <w:szCs w:val="32"/>
          <w:bdr w:val="none" w:sz="0" w:space="0" w:color="auto" w:frame="1"/>
          <w:cs/>
        </w:rPr>
        <w:t>2563</w:t>
      </w:r>
      <w:r w:rsidRPr="008C2673">
        <w:rPr>
          <w:rFonts w:ascii="TH SarabunPSK" w:hAnsi="TH SarabunPSK" w:cs="TH SarabunPSK"/>
          <w:color w:val="0D0D0D" w:themeColor="text1" w:themeTint="F2"/>
          <w:sz w:val="32"/>
          <w:szCs w:val="32"/>
          <w:bdr w:val="none" w:sz="0" w:space="0" w:color="auto" w:frame="1"/>
        </w:rPr>
        <w:t> </w:t>
      </w:r>
      <w:r w:rsidRPr="008C2673">
        <w:rPr>
          <w:rFonts w:ascii="TH SarabunPSK" w:hAnsi="TH SarabunPSK" w:cs="TH SarabunPSK"/>
          <w:color w:val="0D0D0D" w:themeColor="text1" w:themeTint="F2"/>
          <w:sz w:val="32"/>
          <w:szCs w:val="32"/>
          <w:bdr w:val="none" w:sz="0" w:space="0" w:color="auto" w:frame="1"/>
          <w:cs/>
        </w:rPr>
        <w:t>ซึ่งมีสาระสำคัญเป็นการอนุญาตให้บุคคลต่างด้าวที่ประสงค์จะเดินทางเข้ามาท่องเที่ยวโดยเรือสำราญและกีฬา (เรือยอร์ช) ในราชอาณาจักร มีสิทธิขอรับการตรวจลงตราประเภทนักท่องเที่ยวประเภทพิเศษ</w:t>
      </w:r>
      <w:r w:rsidRPr="008C2673">
        <w:rPr>
          <w:rFonts w:ascii="TH SarabunPSK" w:hAnsi="TH SarabunPSK" w:cs="TH SarabunPSK"/>
          <w:color w:val="0D0D0D" w:themeColor="text1" w:themeTint="F2"/>
          <w:sz w:val="32"/>
          <w:szCs w:val="32"/>
          <w:bdr w:val="none" w:sz="0" w:space="0" w:color="auto" w:frame="1"/>
        </w:rPr>
        <w:t> Special Tourist Visa </w:t>
      </w:r>
      <w:r w:rsidRPr="008C2673">
        <w:rPr>
          <w:rFonts w:ascii="TH SarabunPSK" w:hAnsi="TH SarabunPSK" w:cs="TH SarabunPSK"/>
          <w:color w:val="0D0D0D" w:themeColor="text1" w:themeTint="F2"/>
          <w:sz w:val="32"/>
          <w:szCs w:val="32"/>
          <w:bdr w:val="none" w:sz="0" w:space="0" w:color="auto" w:frame="1"/>
          <w:cs/>
        </w:rPr>
        <w:t>(</w:t>
      </w:r>
      <w:r w:rsidRPr="008C2673">
        <w:rPr>
          <w:rFonts w:ascii="TH SarabunPSK" w:hAnsi="TH SarabunPSK" w:cs="TH SarabunPSK"/>
          <w:color w:val="0D0D0D" w:themeColor="text1" w:themeTint="F2"/>
          <w:sz w:val="32"/>
          <w:szCs w:val="32"/>
          <w:bdr w:val="none" w:sz="0" w:space="0" w:color="auto" w:frame="1"/>
        </w:rPr>
        <w:t>STV</w:t>
      </w:r>
      <w:r w:rsidRPr="008C2673">
        <w:rPr>
          <w:rFonts w:ascii="TH SarabunPSK" w:hAnsi="TH SarabunPSK" w:cs="TH SarabunPSK"/>
          <w:color w:val="0D0D0D" w:themeColor="text1" w:themeTint="F2"/>
          <w:sz w:val="32"/>
          <w:szCs w:val="32"/>
          <w:bdr w:val="none" w:sz="0" w:space="0" w:color="auto" w:frame="1"/>
          <w:cs/>
        </w:rPr>
        <w:t>) กรณีที่เดินทางออกจากประเทศต้นทางและอยู่ระหว่างการเดินทางเข้าน่านน้ำไทยก่อนประกาศนี้ใช้บังคับมีสิทธิขอรับการตรวจลงตราประเภท</w:t>
      </w:r>
      <w:r w:rsidRPr="008C2673">
        <w:rPr>
          <w:rFonts w:ascii="TH SarabunPSK" w:hAnsi="TH SarabunPSK" w:cs="TH SarabunPSK"/>
          <w:color w:val="0D0D0D" w:themeColor="text1" w:themeTint="F2"/>
          <w:sz w:val="32"/>
          <w:szCs w:val="32"/>
          <w:bdr w:val="none" w:sz="0" w:space="0" w:color="auto" w:frame="1"/>
        </w:rPr>
        <w:t xml:space="preserve"> STV   </w:t>
      </w:r>
      <w:r w:rsidRPr="008C2673">
        <w:rPr>
          <w:rFonts w:ascii="TH SarabunPSK" w:hAnsi="TH SarabunPSK" w:cs="TH SarabunPSK"/>
          <w:color w:val="0D0D0D" w:themeColor="text1" w:themeTint="F2"/>
          <w:sz w:val="32"/>
          <w:szCs w:val="32"/>
          <w:bdr w:val="none" w:sz="0" w:space="0" w:color="auto" w:frame="1"/>
          <w:cs/>
        </w:rPr>
        <w:t>ณ ช่องทางอนุญาตของด่านตรวจคนเข้าเมืองได้ภายใน 30 วัน นับจากวันที่ประกาศนี้ใช้บังคับ (31 ตุลาคม 2563 – 29 พฤศจิกายน</w:t>
      </w:r>
      <w:r w:rsidRPr="008C2673">
        <w:rPr>
          <w:rFonts w:ascii="TH SarabunPSK" w:hAnsi="TH SarabunPSK" w:cs="TH SarabunPSK" w:hint="cs"/>
          <w:color w:val="0D0D0D" w:themeColor="text1" w:themeTint="F2"/>
          <w:sz w:val="32"/>
          <w:szCs w:val="32"/>
          <w:bdr w:val="none" w:sz="0" w:space="0" w:color="auto" w:frame="1"/>
          <w:cs/>
        </w:rPr>
        <w:t xml:space="preserve"> </w:t>
      </w:r>
      <w:r w:rsidRPr="008C2673">
        <w:rPr>
          <w:rFonts w:ascii="TH SarabunPSK" w:hAnsi="TH SarabunPSK" w:cs="TH SarabunPSK"/>
          <w:color w:val="0D0D0D" w:themeColor="text1" w:themeTint="F2"/>
          <w:sz w:val="32"/>
          <w:szCs w:val="32"/>
          <w:bdr w:val="none" w:sz="0" w:space="0" w:color="auto" w:frame="1"/>
        </w:rPr>
        <w:t>2563</w:t>
      </w:r>
      <w:r w:rsidRPr="008C2673">
        <w:rPr>
          <w:rFonts w:ascii="TH SarabunPSK" w:hAnsi="TH SarabunPSK" w:cs="TH SarabunPSK" w:hint="cs"/>
          <w:color w:val="0D0D0D" w:themeColor="text1" w:themeTint="F2"/>
          <w:sz w:val="32"/>
          <w:szCs w:val="32"/>
          <w:bdr w:val="none" w:sz="0" w:space="0" w:color="auto" w:frame="1"/>
          <w:cs/>
        </w:rPr>
        <w:t>)</w:t>
      </w:r>
    </w:p>
    <w:p w:rsidR="00B52B2D" w:rsidRPr="008C2673" w:rsidRDefault="00B52B2D"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bdr w:val="none" w:sz="0" w:space="0" w:color="auto" w:frame="1"/>
          <w:cs/>
        </w:rPr>
      </w:pPr>
      <w:r w:rsidRPr="008C2673">
        <w:rPr>
          <w:rFonts w:ascii="TH SarabunPSK" w:hAnsi="TH SarabunPSK" w:cs="TH SarabunPSK"/>
          <w:color w:val="0D0D0D" w:themeColor="text1" w:themeTint="F2"/>
          <w:sz w:val="32"/>
          <w:szCs w:val="32"/>
          <w:bdr w:val="none" w:sz="0" w:space="0" w:color="auto" w:frame="1"/>
        </w:rPr>
        <w:tab/>
      </w:r>
      <w:r w:rsidRPr="008C2673">
        <w:rPr>
          <w:rFonts w:ascii="TH SarabunPSK" w:hAnsi="TH SarabunPSK" w:cs="TH SarabunPSK"/>
          <w:color w:val="0D0D0D" w:themeColor="text1" w:themeTint="F2"/>
          <w:sz w:val="32"/>
          <w:szCs w:val="32"/>
          <w:bdr w:val="none" w:sz="0" w:space="0" w:color="auto" w:frame="1"/>
        </w:rPr>
        <w:tab/>
      </w:r>
      <w:r w:rsidRPr="008C2673">
        <w:rPr>
          <w:rFonts w:ascii="TH SarabunPSK" w:hAnsi="TH SarabunPSK" w:cs="TH SarabunPSK"/>
          <w:color w:val="0D0D0D" w:themeColor="text1" w:themeTint="F2"/>
          <w:sz w:val="32"/>
          <w:szCs w:val="32"/>
          <w:bdr w:val="none" w:sz="0" w:space="0" w:color="auto" w:frame="1"/>
        </w:rPr>
        <w:tab/>
      </w:r>
      <w:r w:rsidRPr="008C2673">
        <w:rPr>
          <w:rFonts w:ascii="TH SarabunPSK" w:hAnsi="TH SarabunPSK" w:cs="TH SarabunPSK"/>
          <w:color w:val="0D0D0D" w:themeColor="text1" w:themeTint="F2"/>
          <w:sz w:val="32"/>
          <w:szCs w:val="32"/>
          <w:bdr w:val="none" w:sz="0" w:space="0" w:color="auto" w:frame="1"/>
          <w:cs/>
        </w:rPr>
        <w:t>1.2</w:t>
      </w:r>
      <w:r w:rsidRPr="008C2673">
        <w:rPr>
          <w:rFonts w:ascii="TH SarabunPSK" w:hAnsi="TH SarabunPSK" w:cs="TH SarabunPSK"/>
          <w:color w:val="0D0D0D" w:themeColor="text1" w:themeTint="F2"/>
          <w:sz w:val="32"/>
          <w:szCs w:val="32"/>
          <w:bdr w:val="none" w:sz="0" w:space="0" w:color="auto" w:frame="1"/>
        </w:rPr>
        <w:t> </w:t>
      </w:r>
      <w:r w:rsidRPr="008C2673">
        <w:rPr>
          <w:rFonts w:ascii="TH SarabunPSK" w:hAnsi="TH SarabunPSK" w:cs="TH SarabunPSK"/>
          <w:b/>
          <w:bCs/>
          <w:color w:val="0D0D0D" w:themeColor="text1" w:themeTint="F2"/>
          <w:sz w:val="32"/>
          <w:szCs w:val="32"/>
          <w:bdr w:val="none" w:sz="0" w:space="0" w:color="auto" w:frame="1"/>
          <w:cs/>
        </w:rPr>
        <w:t xml:space="preserve">ประกาศกระทรวงมหาดไทย เรื่อง การอนุญาตให้คนต่างด้าวบางจำพวกอยู่ในราชอาณาจักรเป็นกรณีพิเศษ (ฉบับที่ 2) ลงวันที่ 9 ธันวาคม </w:t>
      </w:r>
      <w:r w:rsidRPr="008C2673">
        <w:rPr>
          <w:rFonts w:ascii="TH SarabunPSK" w:hAnsi="TH SarabunPSK" w:cs="TH SarabunPSK" w:hint="cs"/>
          <w:b/>
          <w:bCs/>
          <w:color w:val="0D0D0D" w:themeColor="text1" w:themeTint="F2"/>
          <w:sz w:val="32"/>
          <w:szCs w:val="32"/>
          <w:bdr w:val="none" w:sz="0" w:space="0" w:color="auto" w:frame="1"/>
          <w:cs/>
        </w:rPr>
        <w:t xml:space="preserve">พ.ศ. </w:t>
      </w:r>
      <w:r w:rsidRPr="008C2673">
        <w:rPr>
          <w:rFonts w:ascii="TH SarabunPSK" w:hAnsi="TH SarabunPSK" w:cs="TH SarabunPSK"/>
          <w:b/>
          <w:bCs/>
          <w:color w:val="0D0D0D" w:themeColor="text1" w:themeTint="F2"/>
          <w:sz w:val="32"/>
          <w:szCs w:val="32"/>
          <w:bdr w:val="none" w:sz="0" w:space="0" w:color="auto" w:frame="1"/>
          <w:cs/>
        </w:rPr>
        <w:t>2563</w:t>
      </w:r>
      <w:r w:rsidRPr="008C2673">
        <w:rPr>
          <w:rFonts w:ascii="TH SarabunPSK" w:hAnsi="TH SarabunPSK" w:cs="TH SarabunPSK"/>
          <w:color w:val="0D0D0D" w:themeColor="text1" w:themeTint="F2"/>
          <w:sz w:val="32"/>
          <w:szCs w:val="32"/>
          <w:bdr w:val="none" w:sz="0" w:space="0" w:color="auto" w:frame="1"/>
        </w:rPr>
        <w:t> </w:t>
      </w:r>
      <w:r w:rsidRPr="008C2673">
        <w:rPr>
          <w:rFonts w:ascii="TH SarabunPSK" w:hAnsi="TH SarabunPSK" w:cs="TH SarabunPSK"/>
          <w:color w:val="0D0D0D" w:themeColor="text1" w:themeTint="F2"/>
          <w:sz w:val="32"/>
          <w:szCs w:val="32"/>
          <w:bdr w:val="none" w:sz="0" w:space="0" w:color="auto" w:frame="1"/>
          <w:cs/>
        </w:rPr>
        <w:t>ซึ่งมีสาระสำคัญเป็นการขยายระยะเวลาการอนุญาตให้คนต่างด้าวที่มากับเรือสำราญและกีฬา (เรือยอร์ช) ที่เดินทางออกจากประเทศต้นทางและอยู่ระหว่างการเดินทางเข้ามาในน่านน้ำไทยมีสิทธิขอรับการตรวจลงตราประเภท</w:t>
      </w:r>
      <w:r w:rsidRPr="008C2673">
        <w:rPr>
          <w:rFonts w:ascii="TH SarabunPSK" w:hAnsi="TH SarabunPSK" w:cs="TH SarabunPSK"/>
          <w:color w:val="0D0D0D" w:themeColor="text1" w:themeTint="F2"/>
          <w:sz w:val="32"/>
          <w:szCs w:val="32"/>
          <w:bdr w:val="none" w:sz="0" w:space="0" w:color="auto" w:frame="1"/>
        </w:rPr>
        <w:t> STV </w:t>
      </w:r>
      <w:r w:rsidRPr="008C2673">
        <w:rPr>
          <w:rFonts w:ascii="TH SarabunPSK" w:hAnsi="TH SarabunPSK" w:cs="TH SarabunPSK"/>
          <w:color w:val="0D0D0D" w:themeColor="text1" w:themeTint="F2"/>
          <w:sz w:val="32"/>
          <w:szCs w:val="32"/>
          <w:bdr w:val="none" w:sz="0" w:space="0" w:color="auto" w:frame="1"/>
          <w:cs/>
        </w:rPr>
        <w:t xml:space="preserve">ณ ช่องทางอนุญาตของด่านตรวจคนเข้าเมืองได้ ออกไปอีก 30 วัน นับจากวันที่ประกาศนี้ใช้บังคับ (9 ธันวาคม 2563 – 7 มกราคม </w:t>
      </w:r>
      <w:r w:rsidRPr="008C2673">
        <w:rPr>
          <w:rFonts w:ascii="TH SarabunPSK" w:hAnsi="TH SarabunPSK" w:cs="TH SarabunPSK"/>
          <w:color w:val="0D0D0D" w:themeColor="text1" w:themeTint="F2"/>
          <w:sz w:val="32"/>
          <w:szCs w:val="32"/>
          <w:bdr w:val="none" w:sz="0" w:space="0" w:color="auto" w:frame="1"/>
        </w:rPr>
        <w:t>2564</w:t>
      </w:r>
      <w:r w:rsidRPr="008C2673">
        <w:rPr>
          <w:rFonts w:ascii="TH SarabunPSK" w:hAnsi="TH SarabunPSK" w:cs="TH SarabunPSK" w:hint="cs"/>
          <w:color w:val="0D0D0D" w:themeColor="text1" w:themeTint="F2"/>
          <w:sz w:val="32"/>
          <w:szCs w:val="32"/>
          <w:bdr w:val="none" w:sz="0" w:space="0" w:color="auto" w:frame="1"/>
          <w:cs/>
        </w:rPr>
        <w:t>)</w:t>
      </w:r>
    </w:p>
    <w:p w:rsidR="00B52B2D" w:rsidRPr="008C2673" w:rsidRDefault="00B52B2D"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bdr w:val="none" w:sz="0" w:space="0" w:color="auto" w:frame="1"/>
        </w:rPr>
        <w:t xml:space="preserve">                   </w:t>
      </w:r>
      <w:r w:rsidRPr="008C2673">
        <w:rPr>
          <w:rFonts w:ascii="TH SarabunPSK" w:hAnsi="TH SarabunPSK" w:cs="TH SarabunPSK"/>
          <w:color w:val="0D0D0D" w:themeColor="text1" w:themeTint="F2"/>
          <w:sz w:val="32"/>
          <w:szCs w:val="32"/>
          <w:bdr w:val="none" w:sz="0" w:space="0" w:color="auto" w:frame="1"/>
          <w:cs/>
        </w:rPr>
        <w:t>2. เนื่องด้วยปัจจุบันสถานการณ์การแพร่ระบาดของโรคโควิด-19 ของโลกและประเทศไทยมีแนวโน้มและทิศทางที่ดีขึ้นอย่างต่อเนื่อง จำนวนผู้ติดเชื้อโควิด-19 ลดลงอย่างมีนัยสำคัญประกอบกับการเริ่มดำเนินการฉีดวัคซีนป้องกันโรคโควิด-19 ในหลายประเทศทั่วโลกเป็นไปตามเป้าหมายทำให้การเคลื่อนย้ายและการเดินทางระหว่างประเทศของประชาชนมีแนวโน้มเพิ่มขึ้น และขณะนี้ประเทศไทยกำลังเข้าสู่ระยะการฟื้นฟูจากสถานการณ์การแพร่ระบาดของโรคโควิด-19 โดยการเร่งการฟื้นฟูเศรษฐกิจโดยเฉพาะการกระตุ้นการท่องเที่ยวจากนักท่องเที่ยวชาวต่างชาติตั้งแต่ประเทศไทยอนุญาตให้ชาวต่างชาติที่ประสงค์จะเดินทางเข้ามาท่องเที่ยวในราชอาณาจักรโดยเรือสำราญและกีฬา (เรือยอร์ช) มีสิทธิขอรับการตรวจลงตราประเภทนักท่องเที่ยว ประเภทพิเศษ</w:t>
      </w:r>
      <w:r w:rsidRPr="008C2673">
        <w:rPr>
          <w:rFonts w:ascii="TH SarabunPSK" w:hAnsi="TH SarabunPSK" w:cs="TH SarabunPSK"/>
          <w:color w:val="0D0D0D" w:themeColor="text1" w:themeTint="F2"/>
          <w:sz w:val="32"/>
          <w:szCs w:val="32"/>
          <w:bdr w:val="none" w:sz="0" w:space="0" w:color="auto" w:frame="1"/>
        </w:rPr>
        <w:t> STV </w:t>
      </w:r>
      <w:r w:rsidRPr="008C2673">
        <w:rPr>
          <w:rFonts w:ascii="TH SarabunPSK" w:hAnsi="TH SarabunPSK" w:cs="TH SarabunPSK"/>
          <w:color w:val="0D0D0D" w:themeColor="text1" w:themeTint="F2"/>
          <w:sz w:val="32"/>
          <w:szCs w:val="32"/>
          <w:bdr w:val="none" w:sz="0" w:space="0" w:color="auto" w:frame="1"/>
          <w:cs/>
        </w:rPr>
        <w:t>มีนักท่องเที่ยวที่เดินทางเข้ามาท่องเที่ยวในราชอาณาจักรแล้วและที่ลงทะเบียนแจ้งความประสงค์จะเดินทางเข้ามาในราชอาณาจักรทางเรือสำราญและกีฬา (เรือยอร์ช) ไม่น้อยกว่า 102 ราย จาก 18 สัญชาติ (ข้อมูล ณ วันที่ 26 กุมภาพันธ์ 2564) เห็นควรอนุญาตให้คนต่างด้าวที่เดินทางมากับเรือสำราญและกีฬา (เรือยอร์ช) เพื่อการท่องเที่ยวในราชอาณาจักรสามารถขอรับการตรวจลงตราประเภท</w:t>
      </w:r>
      <w:r w:rsidRPr="008C2673">
        <w:rPr>
          <w:rFonts w:ascii="TH SarabunPSK" w:hAnsi="TH SarabunPSK" w:cs="TH SarabunPSK"/>
          <w:color w:val="0D0D0D" w:themeColor="text1" w:themeTint="F2"/>
          <w:sz w:val="32"/>
          <w:szCs w:val="32"/>
          <w:bdr w:val="none" w:sz="0" w:space="0" w:color="auto" w:frame="1"/>
        </w:rPr>
        <w:t> STV  </w:t>
      </w:r>
      <w:r w:rsidRPr="008C2673">
        <w:rPr>
          <w:rFonts w:ascii="TH SarabunPSK" w:hAnsi="TH SarabunPSK" w:cs="TH SarabunPSK"/>
          <w:color w:val="0D0D0D" w:themeColor="text1" w:themeTint="F2"/>
          <w:sz w:val="32"/>
          <w:szCs w:val="32"/>
          <w:bdr w:val="none" w:sz="0" w:space="0" w:color="auto" w:frame="1"/>
          <w:cs/>
        </w:rPr>
        <w:t>ณ ช่องทางอนุญาตของด่านตรวจคนเข้าเมือง ไปจนถึงวันที่ 30 กันยายน 2564 อันจะเป็นการอำนวยความสะดวกให้แก่นักท่องเที่ยวและเป็นการส่งเสริมการท่องเที่ยวภาคธุรกิจเรือสำราญและกีฬา (เรือยอร์ช) โดยยังให้คงการปฏิบัติ</w:t>
      </w:r>
      <w:r w:rsidRPr="008C2673">
        <w:rPr>
          <w:rFonts w:ascii="TH SarabunPSK" w:hAnsi="TH SarabunPSK" w:cs="TH SarabunPSK" w:hint="cs"/>
          <w:color w:val="0D0D0D" w:themeColor="text1" w:themeTint="F2"/>
          <w:sz w:val="32"/>
          <w:szCs w:val="32"/>
          <w:bdr w:val="none" w:sz="0" w:space="0" w:color="auto" w:frame="1"/>
          <w:cs/>
        </w:rPr>
        <w:t>ตาม</w:t>
      </w:r>
      <w:r w:rsidRPr="008C2673">
        <w:rPr>
          <w:rFonts w:ascii="TH SarabunPSK" w:hAnsi="TH SarabunPSK" w:cs="TH SarabunPSK"/>
          <w:color w:val="0D0D0D" w:themeColor="text1" w:themeTint="F2"/>
          <w:sz w:val="32"/>
          <w:szCs w:val="32"/>
          <w:bdr w:val="none" w:sz="0" w:space="0" w:color="auto" w:frame="1"/>
          <w:cs/>
        </w:rPr>
        <w:t>มาตรการป้องกันโรคตามที่ทางราชการกำหนดอย่างเคร่งครัด</w:t>
      </w:r>
    </w:p>
    <w:p w:rsidR="00B52B2D" w:rsidRPr="008C2673" w:rsidRDefault="00B52B2D"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bdr w:val="none" w:sz="0" w:space="0" w:color="auto" w:frame="1"/>
        </w:rPr>
        <w:t xml:space="preserve">                   </w:t>
      </w:r>
      <w:r w:rsidRPr="008C2673">
        <w:rPr>
          <w:rFonts w:ascii="TH SarabunPSK" w:hAnsi="TH SarabunPSK" w:cs="TH SarabunPSK"/>
          <w:color w:val="0D0D0D" w:themeColor="text1" w:themeTint="F2"/>
          <w:sz w:val="32"/>
          <w:szCs w:val="32"/>
          <w:bdr w:val="none" w:sz="0" w:space="0" w:color="auto" w:frame="1"/>
          <w:cs/>
        </w:rPr>
        <w:t>3. ที่ประชุมคณะกรรมการเฉพาะกิจพิจารณาผ่อนคลายการบังคับใช้มาตรการในการป้องกันและยับยั้งการแพร่ระบาดของโรคติดเชื้อไวรัสโคโรนา 2019 (โควิด-19) ครั้งที่ 2/2564 เมื่อวันที่ 18 กุมภาพันธ์ 2564 และที่ประชุมศูนย์ปฏิบัติการ ศูนย์บริหารสถานการณ์โควิด-19 (ศปก.ศบค</w:t>
      </w:r>
      <w:r w:rsidRPr="008C2673">
        <w:rPr>
          <w:rFonts w:ascii="TH SarabunPSK" w:hAnsi="TH SarabunPSK" w:cs="TH SarabunPSK" w:hint="cs"/>
          <w:color w:val="0D0D0D" w:themeColor="text1" w:themeTint="F2"/>
          <w:sz w:val="32"/>
          <w:szCs w:val="32"/>
          <w:bdr w:val="none" w:sz="0" w:space="0" w:color="auto" w:frame="1"/>
          <w:cs/>
        </w:rPr>
        <w:t>.</w:t>
      </w:r>
      <w:r w:rsidRPr="008C2673">
        <w:rPr>
          <w:rFonts w:ascii="TH SarabunPSK" w:hAnsi="TH SarabunPSK" w:cs="TH SarabunPSK"/>
          <w:color w:val="0D0D0D" w:themeColor="text1" w:themeTint="F2"/>
          <w:sz w:val="32"/>
          <w:szCs w:val="32"/>
          <w:bdr w:val="none" w:sz="0" w:space="0" w:color="auto" w:frame="1"/>
          <w:cs/>
        </w:rPr>
        <w:t>) เมื่อวันที่ 8 มีนาคม 2564 ได้ให้ความเห็นชอบในการอนุญาตให้คนต่างด้าวที่เดินทางมากับเรือสำราญและกีฬา (เรือยอร์ช) เพื่อการท่องเที่ยวในราชอาณาจักรสามารถขอรับการตรวจลงตราประเภท</w:t>
      </w:r>
      <w:r w:rsidRPr="008C2673">
        <w:rPr>
          <w:rFonts w:ascii="TH SarabunPSK" w:hAnsi="TH SarabunPSK" w:cs="TH SarabunPSK"/>
          <w:color w:val="0D0D0D" w:themeColor="text1" w:themeTint="F2"/>
          <w:sz w:val="32"/>
          <w:szCs w:val="32"/>
          <w:bdr w:val="none" w:sz="0" w:space="0" w:color="auto" w:frame="1"/>
        </w:rPr>
        <w:t> STV </w:t>
      </w:r>
      <w:r w:rsidRPr="008C2673">
        <w:rPr>
          <w:rFonts w:ascii="TH SarabunPSK" w:hAnsi="TH SarabunPSK" w:cs="TH SarabunPSK"/>
          <w:color w:val="0D0D0D" w:themeColor="text1" w:themeTint="F2"/>
          <w:sz w:val="32"/>
          <w:szCs w:val="32"/>
          <w:bdr w:val="none" w:sz="0" w:space="0" w:color="auto" w:frame="1"/>
          <w:cs/>
        </w:rPr>
        <w:t>ณ ช่องทางอนุญาตของด่านตรวจคนเข้าเมืองได้จนถึงวันที่ 30 กันยายน</w:t>
      </w:r>
      <w:r w:rsidRPr="008C2673">
        <w:rPr>
          <w:rFonts w:ascii="TH SarabunPSK" w:hAnsi="TH SarabunPSK" w:cs="TH SarabunPSK"/>
          <w:color w:val="0D0D0D" w:themeColor="text1" w:themeTint="F2"/>
          <w:sz w:val="32"/>
          <w:szCs w:val="32"/>
          <w:bdr w:val="none" w:sz="0" w:space="0" w:color="auto" w:frame="1"/>
        </w:rPr>
        <w:t> </w:t>
      </w:r>
      <w:r w:rsidRPr="008C2673">
        <w:rPr>
          <w:rFonts w:ascii="TH SarabunPSK" w:hAnsi="TH SarabunPSK" w:cs="TH SarabunPSK"/>
          <w:color w:val="0D0D0D" w:themeColor="text1" w:themeTint="F2"/>
          <w:sz w:val="32"/>
          <w:szCs w:val="32"/>
          <w:bdr w:val="none" w:sz="0" w:space="0" w:color="auto" w:frame="1"/>
          <w:cs/>
        </w:rPr>
        <w:t xml:space="preserve"> 2564 เพื่ออำนวยความสะดวกและส่งเสริมการท่องเที่ยวภาคธุรกิจเรือสำราญและกีฬา (เรือยอร์ช) โดยมอบหมายให้ มท. ไปพิจารณาดำเนินการ</w:t>
      </w:r>
    </w:p>
    <w:p w:rsidR="00B52B2D" w:rsidRPr="008C2673" w:rsidRDefault="00B52B2D"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bdr w:val="none" w:sz="0" w:space="0" w:color="auto" w:frame="1"/>
          <w:cs/>
        </w:rPr>
        <w:lastRenderedPageBreak/>
        <w:t>จึงได้เสนอร่างประกาศ</w:t>
      </w:r>
      <w:r w:rsidRPr="008C2673">
        <w:rPr>
          <w:rFonts w:ascii="TH SarabunPSK" w:hAnsi="TH SarabunPSK" w:cs="TH SarabunPSK" w:hint="cs"/>
          <w:color w:val="0D0D0D" w:themeColor="text1" w:themeTint="F2"/>
          <w:sz w:val="32"/>
          <w:szCs w:val="32"/>
          <w:bdr w:val="none" w:sz="0" w:space="0" w:color="auto" w:frame="1"/>
          <w:cs/>
        </w:rPr>
        <w:t xml:space="preserve">กระทรวงมหาดไทย เรื่อง </w:t>
      </w:r>
      <w:r w:rsidRPr="008C2673">
        <w:rPr>
          <w:rFonts w:ascii="TH SarabunPSK" w:hAnsi="TH SarabunPSK" w:cs="TH SarabunPSK"/>
          <w:color w:val="0D0D0D" w:themeColor="text1" w:themeTint="F2"/>
          <w:sz w:val="32"/>
          <w:szCs w:val="32"/>
          <w:bdr w:val="none" w:sz="0" w:space="0" w:color="auto" w:frame="1"/>
          <w:cs/>
        </w:rPr>
        <w:t>การอนุญาตให้คนต่างด้าวบางจำพวกอยู่ในราชอาณาจักรเป็นกรณีพิเศษ (ฉบับที่ ..) มาเพื่อดำเนินการ</w:t>
      </w:r>
    </w:p>
    <w:p w:rsidR="00B52B2D" w:rsidRPr="008C2673" w:rsidRDefault="00B52B2D"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bdr w:val="none" w:sz="0" w:space="0" w:color="auto" w:frame="1"/>
        </w:rPr>
        <w:t>                   </w:t>
      </w:r>
      <w:r w:rsidRPr="008C2673">
        <w:rPr>
          <w:rFonts w:ascii="TH SarabunPSK" w:hAnsi="TH SarabunPSK" w:cs="TH SarabunPSK"/>
          <w:b/>
          <w:bCs/>
          <w:color w:val="0D0D0D" w:themeColor="text1" w:themeTint="F2"/>
          <w:sz w:val="32"/>
          <w:szCs w:val="32"/>
          <w:bdr w:val="none" w:sz="0" w:space="0" w:color="auto" w:frame="1"/>
          <w:cs/>
        </w:rPr>
        <w:t>สาระสำคัญของร่างประกาศ</w:t>
      </w:r>
    </w:p>
    <w:p w:rsidR="00B52B2D" w:rsidRPr="008C2673" w:rsidRDefault="00B52B2D"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bdr w:val="none" w:sz="0" w:space="0" w:color="auto" w:frame="1"/>
        </w:rPr>
        <w:t xml:space="preserve">                   </w:t>
      </w:r>
      <w:r w:rsidRPr="008C2673">
        <w:rPr>
          <w:rFonts w:ascii="TH SarabunPSK" w:hAnsi="TH SarabunPSK" w:cs="TH SarabunPSK"/>
          <w:color w:val="0D0D0D" w:themeColor="text1" w:themeTint="F2"/>
          <w:sz w:val="32"/>
          <w:szCs w:val="32"/>
          <w:bdr w:val="none" w:sz="0" w:space="0" w:color="auto" w:frame="1"/>
          <w:cs/>
        </w:rPr>
        <w:t>กำหนดให้คนต่างด้าวที่เดินทางมากับเรือสำราญและกีฬา (เรือยอร์ช) เพื่อการท่องเที่ยวในราชอาณาจักรสามารถ</w:t>
      </w:r>
      <w:r w:rsidRPr="008C2673">
        <w:rPr>
          <w:rFonts w:ascii="TH SarabunPSK" w:hAnsi="TH SarabunPSK" w:cs="TH SarabunPSK" w:hint="cs"/>
          <w:color w:val="0D0D0D" w:themeColor="text1" w:themeTint="F2"/>
          <w:sz w:val="32"/>
          <w:szCs w:val="32"/>
          <w:bdr w:val="none" w:sz="0" w:space="0" w:color="auto" w:frame="1"/>
          <w:cs/>
        </w:rPr>
        <w:t>ขอ</w:t>
      </w:r>
      <w:r w:rsidRPr="008C2673">
        <w:rPr>
          <w:rFonts w:ascii="TH SarabunPSK" w:hAnsi="TH SarabunPSK" w:cs="TH SarabunPSK"/>
          <w:color w:val="0D0D0D" w:themeColor="text1" w:themeTint="F2"/>
          <w:sz w:val="32"/>
          <w:szCs w:val="32"/>
          <w:bdr w:val="none" w:sz="0" w:space="0" w:color="auto" w:frame="1"/>
          <w:cs/>
        </w:rPr>
        <w:t>รับการตรวจลงตราประเภท</w:t>
      </w:r>
      <w:r w:rsidRPr="008C2673">
        <w:rPr>
          <w:rFonts w:ascii="TH SarabunPSK" w:hAnsi="TH SarabunPSK" w:cs="TH SarabunPSK"/>
          <w:color w:val="0D0D0D" w:themeColor="text1" w:themeTint="F2"/>
          <w:sz w:val="32"/>
          <w:szCs w:val="32"/>
          <w:bdr w:val="none" w:sz="0" w:space="0" w:color="auto" w:frame="1"/>
        </w:rPr>
        <w:t> STV </w:t>
      </w:r>
      <w:r w:rsidRPr="008C2673">
        <w:rPr>
          <w:rFonts w:ascii="TH SarabunPSK" w:hAnsi="TH SarabunPSK" w:cs="TH SarabunPSK"/>
          <w:color w:val="0D0D0D" w:themeColor="text1" w:themeTint="F2"/>
          <w:sz w:val="32"/>
          <w:szCs w:val="32"/>
          <w:bdr w:val="none" w:sz="0" w:space="0" w:color="auto" w:frame="1"/>
          <w:cs/>
        </w:rPr>
        <w:t>ณ ช่องทางอนุญาตของด่านตรวจคนเข้าเมือง ไปจนถึงวันที่ 30 กันยายน 2564</w:t>
      </w:r>
    </w:p>
    <w:p w:rsidR="00857548" w:rsidRPr="008C2673" w:rsidRDefault="00857548" w:rsidP="00FD4B91">
      <w:pPr>
        <w:pStyle w:val="xmsonormal"/>
        <w:shd w:val="clear" w:color="auto" w:fill="FFFFFF"/>
        <w:spacing w:before="0" w:beforeAutospacing="0" w:after="0" w:afterAutospacing="0" w:line="320" w:lineRule="exact"/>
        <w:jc w:val="thaiDistribute"/>
        <w:rPr>
          <w:rFonts w:ascii="TH SarabunPSK" w:hAnsi="TH SarabunPSK" w:cs="TH SarabunPSK"/>
          <w:color w:val="0D0D0D" w:themeColor="text1" w:themeTint="F2"/>
          <w:sz w:val="32"/>
          <w:szCs w:val="32"/>
        </w:rPr>
      </w:pPr>
    </w:p>
    <w:p w:rsidR="00857548" w:rsidRPr="008C2673" w:rsidRDefault="00A50517"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b/>
          <w:bCs/>
          <w:color w:val="0D0D0D" w:themeColor="text1" w:themeTint="F2"/>
          <w:sz w:val="32"/>
          <w:szCs w:val="32"/>
        </w:rPr>
        <w:t>13</w:t>
      </w:r>
      <w:r w:rsidR="006C4CDB" w:rsidRPr="008C2673">
        <w:rPr>
          <w:rFonts w:ascii="TH SarabunPSK" w:hAnsi="TH SarabunPSK" w:cs="TH SarabunPSK"/>
          <w:b/>
          <w:bCs/>
          <w:color w:val="0D0D0D" w:themeColor="text1" w:themeTint="F2"/>
          <w:sz w:val="32"/>
          <w:szCs w:val="32"/>
          <w:cs/>
        </w:rPr>
        <w:t>.</w:t>
      </w:r>
      <w:r w:rsidR="00857548" w:rsidRPr="008C2673">
        <w:rPr>
          <w:rFonts w:ascii="TH SarabunPSK" w:hAnsi="TH SarabunPSK" w:cs="TH SarabunPSK"/>
          <w:b/>
          <w:bCs/>
          <w:color w:val="0D0D0D" w:themeColor="text1" w:themeTint="F2"/>
          <w:sz w:val="32"/>
          <w:szCs w:val="32"/>
          <w:cs/>
        </w:rPr>
        <w:t xml:space="preserve"> เรื่อง ร่างพระราชกำหนดการให้ความช่วยเหลือฟื้นฟูผู้ประกอบธุรกิจที่ได้รับผลกระทบจากการระบาดของโรคติดเชื้อไวรัสโคโรนา 2019 พ.ศ. .... และมาตรการทางภาษีอากรและค่าธรรมเนียมที่เกี่ยวข้อง</w:t>
      </w:r>
    </w:p>
    <w:p w:rsidR="00857548" w:rsidRPr="008C2673" w:rsidRDefault="00857548"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color w:val="0D0D0D" w:themeColor="text1" w:themeTint="F2"/>
          <w:sz w:val="32"/>
          <w:szCs w:val="32"/>
          <w:cs/>
        </w:rPr>
        <w:t xml:space="preserve">คณะรัฐมนตรีมีมติเห็นชอบตามที่กระทรวงการคลัง (กค.) เสนอ ดังนี้ </w:t>
      </w:r>
    </w:p>
    <w:p w:rsidR="00857548" w:rsidRPr="008C2673" w:rsidRDefault="00857548"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1. เห็นชอบร่างพระราชกำหนดการให้ความช่วยเหลือฟื้นฟูผู้ประกอบธุรกิจที่ได้รับผลกระทบจากการระบาดของโรคติดเชื้อไวรัสโคโรนา 2019 พ.ศ. .... และข้อเสนอที่เกี่ยวข้องกับ บรรษัทประกันสินเชื่ออุตสาหกรรมขนาดย่อม (บสย.) พร้อมทั้งมอบหมายหน่วยงานที่เกี่ยวข้องดำเนินการในส่วนที่เกี่ยวข้องต่อไป</w:t>
      </w:r>
    </w:p>
    <w:p w:rsidR="00857548" w:rsidRPr="008C2673" w:rsidRDefault="00857548"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rPr>
        <w:tab/>
      </w:r>
      <w:r w:rsidRPr="008C2673">
        <w:rPr>
          <w:rFonts w:ascii="TH SarabunPSK" w:hAnsi="TH SarabunPSK" w:cs="TH SarabunPSK"/>
          <w:color w:val="0D0D0D" w:themeColor="text1" w:themeTint="F2"/>
          <w:sz w:val="32"/>
          <w:szCs w:val="32"/>
        </w:rPr>
        <w:tab/>
        <w:t>2</w:t>
      </w:r>
      <w:r w:rsidRPr="008C2673">
        <w:rPr>
          <w:rFonts w:ascii="TH SarabunPSK" w:hAnsi="TH SarabunPSK" w:cs="TH SarabunPSK"/>
          <w:color w:val="0D0D0D" w:themeColor="text1" w:themeTint="F2"/>
          <w:sz w:val="32"/>
          <w:szCs w:val="32"/>
          <w:cs/>
        </w:rPr>
        <w:t>. เห็นชอบมาตรการทางภาษีอากรและค่าธรรมเนียมที่เกี่ยวข้องที่เสนอ</w:t>
      </w:r>
    </w:p>
    <w:p w:rsidR="00857548" w:rsidRPr="008C2673" w:rsidRDefault="00857548"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3. เห็นชอบร่างประกาศกระทรวงมหาดไทยจำนวน 4 ฉบับ</w:t>
      </w:r>
    </w:p>
    <w:p w:rsidR="00857548" w:rsidRPr="008C2673" w:rsidRDefault="00857548"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4. มอบหมายให้กรมสรรพากรพิจารณาดำเนินการออกกฎหมายในส่วนที่เกี่ยวข้องโดยเร็วต่อไป</w:t>
      </w:r>
    </w:p>
    <w:p w:rsidR="00857548" w:rsidRPr="008C2673" w:rsidRDefault="00857548"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b/>
          <w:bCs/>
          <w:color w:val="0D0D0D" w:themeColor="text1" w:themeTint="F2"/>
          <w:sz w:val="32"/>
          <w:szCs w:val="32"/>
          <w:cs/>
        </w:rPr>
        <w:t>สาระสำคัญ</w:t>
      </w:r>
    </w:p>
    <w:p w:rsidR="00857548" w:rsidRPr="008C2673" w:rsidRDefault="00857548"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color w:val="0D0D0D" w:themeColor="text1" w:themeTint="F2"/>
          <w:sz w:val="32"/>
          <w:szCs w:val="32"/>
          <w:cs/>
        </w:rPr>
        <w:t>ร่างพระราชกำหนดฯ และมาตรการทางภาษีอากรและค่าธรรมเนียมที่เกี่ยวข้อง มีรายละเอียด ดังนี้</w:t>
      </w:r>
    </w:p>
    <w:p w:rsidR="00857548" w:rsidRPr="008C2673" w:rsidRDefault="00857548"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b/>
          <w:bCs/>
          <w:color w:val="0D0D0D" w:themeColor="text1" w:themeTint="F2"/>
          <w:sz w:val="32"/>
          <w:szCs w:val="32"/>
          <w:cs/>
        </w:rPr>
        <w:t xml:space="preserve">1. ร่างพระราชกำหนดการให้ความช่วยเหลือฟื้นฟูผู้ประกอบธุรกิจที่ได้รับผลกระทบจากการระบาดของโรคติดเชื้อไวรัสโคโรนา 2019 พ.ศ. .... </w:t>
      </w:r>
    </w:p>
    <w:p w:rsidR="00857548" w:rsidRPr="008C2673" w:rsidRDefault="00857548"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color w:val="0D0D0D" w:themeColor="text1" w:themeTint="F2"/>
          <w:sz w:val="32"/>
          <w:szCs w:val="32"/>
          <w:cs/>
        </w:rPr>
        <w:t>ร่างพระราชกำหนดฯ มีวัตถุประสงค์เพื่อ (1) กำหนดมาตรการเสริมสภาพคล่องและแหล่งเงินทุนเพิ่มเติมแก่ผู้ประกอบธุรกิจที่เหมาะสม คุ้มค่า และสอดคล้องกับสภาวะและสภาพเศรษฐกิจในปัจจุบันเพื่อป้องกันไม่ให้ภาคธุรกิจเกิดสภาวะขาดสภาพคล่องและให้สามารถเข้าถึงแหล่งทุนให้ทั่วถึงและเพียงพอยิ่งขึ้นและ (2) กำหนดมาตรการลดภาระหนี้ของผู้ประกอบธุรกิจเป็นการชั่วคราวสำหรับผู้ประกอบธุรกิจที่อาจยังไม่สามารถกลับมาชำระหนี้ได้ เนื่องจากไม่สามารถกลับมาดำเนินธุรกิจได้หรือดำเนินธุรกิจได้เต็มศักยภาพให้สามารถกลับมาดำเนินธุรกิจได้ รวมถึงเพื่อช่วยเหลือฟื้นฟูผู้ประกอบธุรกิจ รักษาการจ้างงาน และเพิ่มความสามารถในการฟื้นตัวของเศรษฐกิจหลังจากสถานการณ์การระบาดของโควิด-19 คลี่คลายลง พร้อมทั้งกำหนดกรอบระยะเวลาให้กระทรวงการคลังแ</w:t>
      </w:r>
      <w:r w:rsidR="00515050" w:rsidRPr="008C2673">
        <w:rPr>
          <w:rFonts w:ascii="TH SarabunPSK" w:hAnsi="TH SarabunPSK" w:cs="TH SarabunPSK"/>
          <w:color w:val="0D0D0D" w:themeColor="text1" w:themeTint="F2"/>
          <w:sz w:val="32"/>
          <w:szCs w:val="32"/>
          <w:cs/>
        </w:rPr>
        <w:t>ละ</w:t>
      </w:r>
      <w:r w:rsidRPr="008C2673">
        <w:rPr>
          <w:rFonts w:ascii="TH SarabunPSK" w:hAnsi="TH SarabunPSK" w:cs="TH SarabunPSK"/>
          <w:color w:val="0D0D0D" w:themeColor="text1" w:themeTint="F2"/>
          <w:sz w:val="32"/>
          <w:szCs w:val="32"/>
          <w:cs/>
        </w:rPr>
        <w:t xml:space="preserve">ธนาคารแห่งประเทศไทย (ธปท.) พัฒนากลไกการให้ความช่วยเหลือผู้ประกอบธุรกิจผ่านสถาบันการเงินและ </w:t>
      </w:r>
      <w:r w:rsidRPr="008C2673">
        <w:rPr>
          <w:rFonts w:ascii="TH SarabunPSK" w:hAnsi="TH SarabunPSK" w:cs="TH SarabunPSK"/>
          <w:color w:val="0D0D0D" w:themeColor="text1" w:themeTint="F2"/>
          <w:sz w:val="32"/>
          <w:szCs w:val="32"/>
        </w:rPr>
        <w:t>SFIs</w:t>
      </w:r>
      <w:r w:rsidRPr="008C2673">
        <w:rPr>
          <w:rFonts w:ascii="TH SarabunPSK" w:hAnsi="TH SarabunPSK" w:cs="TH SarabunPSK"/>
          <w:color w:val="0D0D0D" w:themeColor="text1" w:themeTint="F2"/>
          <w:sz w:val="32"/>
          <w:szCs w:val="32"/>
          <w:cs/>
        </w:rPr>
        <w:t xml:space="preserve"> เพื่อให้สามารถตอบสนองต่อความต้องการช่วยเหลือของผู้ประกอบธุรกิจในสถานการณ์วิกฤติได้อย่างครอบคลุม มีประสิทธิผลและทันการณ์ในอนาคต โดยสรุปสาระสำคัญของร่างพระราชกำหนดฯ การรับฟังความเห็นหน่วยงานที่เกี่ยวข้องแผนการจัดทำกฎหมายลำดับรอง กรอบระยะเวลา และกรอบสาระสำคัญของกฎหมายลำดับรอง รวมทั้งประโยชน์ที่คาดว่าจะได้รับ</w:t>
      </w:r>
    </w:p>
    <w:p w:rsidR="00857548" w:rsidRPr="008C2673" w:rsidRDefault="00857548"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b/>
          <w:bCs/>
          <w:color w:val="0D0D0D" w:themeColor="text1" w:themeTint="F2"/>
          <w:sz w:val="32"/>
          <w:szCs w:val="32"/>
          <w:cs/>
        </w:rPr>
        <w:t>1.1 สรุปสาระสำคัญของร่างพระราชกำหนดฯ</w:t>
      </w:r>
    </w:p>
    <w:p w:rsidR="00857548" w:rsidRPr="008C2673" w:rsidRDefault="00857548"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color w:val="0D0D0D" w:themeColor="text1" w:themeTint="F2"/>
          <w:sz w:val="32"/>
          <w:szCs w:val="32"/>
          <w:cs/>
        </w:rPr>
        <w:t xml:space="preserve">(1) ให้กระทรวงการคลัง ธปท. และ บสย. มีหน้าที่และอำนาจดำเนินการตามวิธีการที่บัญญัติไว้ในร่างพระราชกำหนดฯ เพื่อช่วยเหลือฟื้นฟูผู้ประกอบธุรกิจที่ได้รับผลกระทบอันเกิดจากการระบาดของโควิด-19 หรือจากมาตรการที่ภาครัฐกำหนดเพื่อระงับ ยับยั้ง และแก้ไขปัญหาจากการระบาดของโควิด-19 (ร่างมาตรา 3 และ 4) </w:t>
      </w:r>
    </w:p>
    <w:p w:rsidR="00857548" w:rsidRPr="008C2673" w:rsidRDefault="00857548"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 xml:space="preserve">(2) ธปท. สามารถให้กู้ยืมแก่สถาบันการเงินตามร่างพระราชกำหนดฯ ซึ่งได้แก่ธนาคารพาณิชย์และ </w:t>
      </w:r>
      <w:r w:rsidRPr="008C2673">
        <w:rPr>
          <w:rFonts w:ascii="TH SarabunPSK" w:hAnsi="TH SarabunPSK" w:cs="TH SarabunPSK"/>
          <w:color w:val="0D0D0D" w:themeColor="text1" w:themeTint="F2"/>
          <w:sz w:val="32"/>
          <w:szCs w:val="32"/>
        </w:rPr>
        <w:t xml:space="preserve">SFIs </w:t>
      </w:r>
      <w:r w:rsidRPr="008C2673">
        <w:rPr>
          <w:rFonts w:ascii="TH SarabunPSK" w:hAnsi="TH SarabunPSK" w:cs="TH SarabunPSK"/>
          <w:color w:val="0D0D0D" w:themeColor="text1" w:themeTint="F2"/>
          <w:sz w:val="32"/>
          <w:szCs w:val="32"/>
          <w:cs/>
        </w:rPr>
        <w:t xml:space="preserve">เป็นการชั่วคราวภายในวงเงินไม่เกิน 350,000 ล้านบาท เพื่อใช้ประโยชน์ตามที่กำหนดในร่างพระราชกำหนดฯ โดยมิให้นำบทบัญญัติมาตรา 9 (4) แห่ง พ.ร.บ. ธปท.ฯ มาบังคับใช้แก่การให้กู้ยืมเงินของ ธปท. ตามร่างพระราชกำหนดฯ ทั้งนี้ การให้กู้ยืมเงินอาจทำโดยวิธีการรับซื้อตั๋วสัญญาใช้เงินที่สถาบันการเงินผู้กู้เป็นผู้ออกก็ได้ (ร่างมาตรา 5) </w:t>
      </w:r>
    </w:p>
    <w:p w:rsidR="00857548" w:rsidRPr="008C2673" w:rsidRDefault="00857548"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b/>
          <w:bCs/>
          <w:color w:val="0D0D0D" w:themeColor="text1" w:themeTint="F2"/>
          <w:sz w:val="32"/>
          <w:szCs w:val="32"/>
          <w:cs/>
        </w:rPr>
        <w:t>(3) หมวด 1 มาตรการสนับสนุนการให้สินเชื่อแก่ผู้ประกอบธุรกิจ (มาตรการสนับสนุนสินเชื่อฯ)</w:t>
      </w:r>
    </w:p>
    <w:p w:rsidR="00857548" w:rsidRPr="008C2673" w:rsidRDefault="00857548"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z w:val="32"/>
          <w:szCs w:val="32"/>
          <w:cs/>
        </w:rPr>
        <w:lastRenderedPageBreak/>
        <w:tab/>
      </w: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color w:val="0D0D0D" w:themeColor="text1" w:themeTint="F2"/>
          <w:sz w:val="32"/>
          <w:szCs w:val="32"/>
          <w:cs/>
        </w:rPr>
        <w:t xml:space="preserve">มาตรการสนับสนุนสินเชื่อฯ กำหนดกลไกการช่วยเหลือผู้ประกอบธุรกิจที่ได้รับผลกระทบจากการระบาดของโควิด-19 แต่ยังมีศักยภาพให้เข้าถึงสินเชื่อในอัตราที่เหมาะสมผ่านกลไกการลด </w:t>
      </w:r>
      <w:r w:rsidRPr="008C2673">
        <w:rPr>
          <w:rFonts w:ascii="TH SarabunPSK" w:hAnsi="TH SarabunPSK" w:cs="TH SarabunPSK"/>
          <w:color w:val="0D0D0D" w:themeColor="text1" w:themeTint="F2"/>
          <w:sz w:val="32"/>
          <w:szCs w:val="32"/>
        </w:rPr>
        <w:t xml:space="preserve">Credit Risk </w:t>
      </w:r>
      <w:r w:rsidRPr="008C2673">
        <w:rPr>
          <w:rFonts w:ascii="TH SarabunPSK" w:hAnsi="TH SarabunPSK" w:cs="TH SarabunPSK"/>
          <w:color w:val="0D0D0D" w:themeColor="text1" w:themeTint="F2"/>
          <w:sz w:val="32"/>
          <w:szCs w:val="32"/>
          <w:cs/>
        </w:rPr>
        <w:t>ของภาครัฐ ซึ่งจะช่วยให้ผู้ประกอบธุรกิจกลุ่มดังกล่าวสามารถประคับประคองธุรกิจและรักษาการจ้างงาน รวมทั้งปรับปรุงธุรกิจเพื่อให้สอดรับกับโครงสร้างทางเศรษฐกิจที่เปลี่ยนแปลงไปหลังจากการระบาดของโควิด-19 คลี่คลายลง ซึ่งทำให้ภาคธุรกิจสามารถฟื้นตัวได้เร็วและไม่กระทบต่อศักยภาพการเติบโตทางเศรษฐกิจของประเทศในระยะยาว ดังนี้</w:t>
      </w:r>
    </w:p>
    <w:p w:rsidR="00857548" w:rsidRPr="008C2673" w:rsidRDefault="00857548"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(3.1) ให้ ธปท. สามารถให้กู้ยืมแก่สถาบันการเงินภายในวงเงินไม่เกิน 250,000 ล้านบาท ในอัตราดอกเบี้ยร้อยละ 0.01 ต่อปี เพื่อให้นำไปให้กู้ยืมแก่ผู้ประกอบธุรกิจที่ 1) มีวงเงินสินเชื่อกับสถาบันการเงินแต่ละแห่งไม่เกิน 500 ล้านบาท หรือผู้ประกอบธุรกิจที่ไม่มีวงเงินสินเชื่อกับสถาบันการเงินแห่งหนึ่งแห่งใด ณ วันที่ 28 กุมภาพันธ์ 2564 โดยวงเงินสินเชื่อดังกล่าวไม่รวมวงเงินสินเชื่อเพื่อการอุปโภคบริโภคที่ ธปท. ประกาศกำหนด และ 2) ไม่มีคุณสมบัติต้องห้ามตามที่ ธปท. กำหนด ทั้งนี้ ธปท. โดยความเห็นชอบของคณะรัฐมนตรีอาจให้กู้ยืมเงินแก่สถาบันการเงินเพิ่มเติมได้แต่เมื่อรวมกับวงเงินให้กู้ยืมเพื่อวัตถุประสงค์อื่นตามร่างพระราชกำหนดฯ แล้วต้องไม่เกิน 350,000 ล้านบาท (ร่างมาตรา 7 8 และ 10)</w:t>
      </w:r>
    </w:p>
    <w:p w:rsidR="00857548" w:rsidRPr="008C2673" w:rsidRDefault="00857548"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 xml:space="preserve">(3.2) ให้สถาบันการเงินยื่นคำขอกู้ยืมเงินต่อ ธปท. ตามหลักเกณฑ์ วิธีการ และเงื่อนไขที่ ธปท. กำหนด ภายใน 2 ปี นับแต่ร่างพระราชกำหนดฯ มีผลบังคับใช้ ทั้งนี้ ธปท. โดยความเห็นชอบของคณะรัฐมนตรีจะขยายระยะเวลาดังกล่าวออกไปอีก 1 ปีก็ได้ในกรณีที่ยังมีวงเงินเหลืออยู่ และมีความจำเป็นต้องให้ความช่วยเหลือต่อไป หรือยุติมาตรการสนับสนุนสินเชื่อฯ ก่อนระยะเวลาที่กำหนดได้ โดยสถาบันการเงินต้องชำระคืนเงินที่ได้กู้ยืมพร้อมดอกเบี้ยแก่ ธปท. ภายใน 5 ปี นับแต่วันที่ได้รับเงินกู้จาก ธปท. (ร่างมาตรา 9 และ 12) </w:t>
      </w:r>
    </w:p>
    <w:p w:rsidR="00857548" w:rsidRPr="008C2673" w:rsidRDefault="00857548"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 xml:space="preserve">(3.3) สถาบันการเงินต้องนำสินเชื่อที่ได้จากข้อ 1.1 (2) ไปปล่อยให้แก่ผู้ประกอบธุรกิจที่มีคุณสมบัติตามข้อ 1.1 (3) (3.1) โดยมีเงื่อนไขดังนี้ </w:t>
      </w:r>
    </w:p>
    <w:p w:rsidR="00857548" w:rsidRPr="008C2673" w:rsidRDefault="00857548"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 xml:space="preserve">(3.3.1) สำหรับกรณีที่ผู้ประกอบธุรกิจมีวงเงินสินเชื่ออยู่กับสถาบันการเงินแต่ละแห่ง ณ วันที่ 28 กุมภาพันธ์ 2564 วงเงินสินเชื่อตามร่างพระราชกำหนดฯ ต้องไม่เกินร้อยละ 30 ของวงเงินสินเชื่อ ณ วันที่ 31 ธันวาคม 2562 หรือ ณ วันที่ 28 กุมภาพันธ์ 2564 แล้วแต่จำนวนใดจะสูงกว่าแต่ต้องไม่เกิน 150 ล้านบาท ทั้งนี้ รวมถึงวงเงินสินเชื่อที่ผู้ประกอบธุรกิจได้รับตาม พ.ร.ก. </w:t>
      </w:r>
      <w:r w:rsidRPr="008C2673">
        <w:rPr>
          <w:rFonts w:ascii="TH SarabunPSK" w:hAnsi="TH SarabunPSK" w:cs="TH SarabunPSK"/>
          <w:color w:val="0D0D0D" w:themeColor="text1" w:themeTint="F2"/>
          <w:sz w:val="32"/>
          <w:szCs w:val="32"/>
        </w:rPr>
        <w:t>Soft Loan</w:t>
      </w:r>
      <w:r w:rsidRPr="008C2673">
        <w:rPr>
          <w:rFonts w:ascii="TH SarabunPSK" w:hAnsi="TH SarabunPSK" w:cs="TH SarabunPSK"/>
          <w:color w:val="0D0D0D" w:themeColor="text1" w:themeTint="F2"/>
          <w:sz w:val="32"/>
          <w:szCs w:val="32"/>
          <w:cs/>
        </w:rPr>
        <w:t xml:space="preserve"> แต่ไม่รวมถึงวงเงินสินเชื่อเพื่อการอุปโภคบริโภคที่ ธปท. ประกาศกำหนด</w:t>
      </w:r>
    </w:p>
    <w:p w:rsidR="00857548" w:rsidRPr="008C2673" w:rsidRDefault="00857548"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(3.3.2) สำหรับกรณีที่ผู้ประกอบธุรกิจที่ไม่มีวงเงินสินเชื่ออยู่กับสถาบันการเงินแห่งหนึ่งแห่งใด ณ วันที่ 28 กุมภาพันธ์ 2564 วงเงินสินเชื่อตามร่างพระราชกำหนดฯ ต้องไม่เกิน 20 ล้านบาท ทั้งนี้ เพื่อให้เหมาะสมกับสภาวการณ์ในแต่ละขณะได้ คณะรัฐมนตรีโดยคำแนะนำของ ธปท. สามารถขยายวงเงินสินเชื่อดังกล่าวได้</w:t>
      </w:r>
    </w:p>
    <w:p w:rsidR="00857548" w:rsidRPr="008C2673" w:rsidRDefault="00857548"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 xml:space="preserve">ทั้งนี้ </w:t>
      </w:r>
      <w:r w:rsidR="00515050" w:rsidRPr="008C2673">
        <w:rPr>
          <w:rFonts w:ascii="TH SarabunPSK" w:hAnsi="TH SarabunPSK" w:cs="TH SarabunPSK" w:hint="cs"/>
          <w:color w:val="0D0D0D" w:themeColor="text1" w:themeTint="F2"/>
          <w:sz w:val="32"/>
          <w:szCs w:val="32"/>
          <w:cs/>
        </w:rPr>
        <w:t>ให้</w:t>
      </w:r>
      <w:r w:rsidRPr="008C2673">
        <w:rPr>
          <w:rFonts w:ascii="TH SarabunPSK" w:hAnsi="TH SarabunPSK" w:cs="TH SarabunPSK"/>
          <w:color w:val="0D0D0D" w:themeColor="text1" w:themeTint="F2"/>
          <w:sz w:val="32"/>
          <w:szCs w:val="32"/>
          <w:cs/>
        </w:rPr>
        <w:t xml:space="preserve">สถาบันการเงินคิดอัตราดอกเบี้ยเฉลี่ยตลอดอายุสัญญาในช่วงที่ได้รับสินเชื่อจาก ธปท. ตามข้อ 1.1 (2) ตามที่ ธปท. กำหนด แต่ต้องเฉลี่ยไม่เกินร้อยละ 5 ต่อปี ทั้งนี้ ในช่วงระยะเวลา 2 ปีแรกของสัญญาให้คิดอัตราดอกเบี้ยได้ไม่เกินร้อยละ 2 ต่อปี (ร่างมาตรา 9 และ 11) </w:t>
      </w:r>
    </w:p>
    <w:p w:rsidR="00857548" w:rsidRPr="008C2673" w:rsidRDefault="00857548"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 xml:space="preserve">(3.4) เพื่อช่วยลดภาระดอกเบี้ยของผู้ประกอบธุรกิจให้สถาบันการเงินไม่เรียกเก็บดอกเบี้ยจากผู้ประกอบธุรกิจเป็นระยะเวลา 6 เดือนแรก นับแต่วันที่ผู้ประกอบธุรกิจได้รับสินเชื่อของการยื่นขอสินเชื่อแต่ละคราว โดยรัฐบาลจะรับภาระดอกเบี้ยในส่วนนี้แทนผู้ประกอบธุรกิจ ทั้งนี้ เมื่อครบ 2 ปี 6 เดือนนับแต่วันที่ร่างพระราชกำหนดฯ มีผลบังคับใช้ ให้ ธปท. เริ่มทยอยดำเนินการคำนวณเงินที่รัฐบาลต้องรับภาระดังกล่าว และเสนอต่อกระทรวงการคลังเพื่อดำเนินการจ่ายเงินชดเชยดอกเบี้ยดังกล่าวให้แก่ ธปท. เพื่อดำเนินการในส่วนที่เกี่ยวข้องต่อไป (ร่างมาตรา 11) </w:t>
      </w:r>
    </w:p>
    <w:p w:rsidR="00857548" w:rsidRPr="008C2673" w:rsidRDefault="00857548"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(3.5) ให้สถาบันการเงิน</w:t>
      </w:r>
      <w:r w:rsidR="00515050"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ผู้ประกอบธุรกิจ และเจ้าของทรัพย์สินหลักประกันได้รับลดหย่อนค่าธรรมเนียมการจดทะเบียน การจำนองอสังหาริมทรัพย์และอาคารชุด และได้รับยกเว้นค่าธรรมเนียมทุกประเภทที่เกี่ยวกับการจดทะเบียน สัญญาหลักประกันทางธุรกิจ จากการให้กู้ยืมเงินตามมาตรการสนับสนุนสินเชื่อฯ ภายใต้ร่างพระราชกำหนดฯ</w:t>
      </w:r>
    </w:p>
    <w:p w:rsidR="00857548" w:rsidRPr="008C2673" w:rsidRDefault="00857548"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(3.6) ให้มีกลไกการค้ำประกันสินเชื่อที่สถาบันการเงินปล่อยให้แก่ผู้ประกอบธุรกิจตามข้อ 1.1 (3) (3.3) โดยมีระยะเวลาไม่เกิน 10 ปี และให้เรียกเก็บค่าธรรมเนียมโดยเฉลี่ยได้ไม่เกิน</w:t>
      </w:r>
      <w:r w:rsidRPr="008C2673">
        <w:rPr>
          <w:rFonts w:ascii="TH SarabunPSK" w:hAnsi="TH SarabunPSK" w:cs="TH SarabunPSK"/>
          <w:color w:val="0D0D0D" w:themeColor="text1" w:themeTint="F2"/>
          <w:sz w:val="32"/>
          <w:szCs w:val="32"/>
          <w:cs/>
        </w:rPr>
        <w:lastRenderedPageBreak/>
        <w:t>ร้อยละ 1.75 ต่อปี ของวงเงินสินเชื่อภายใต้กลไกการค้ำประกันนี้ โดยให้กระทรวงการคลังชดเชยค่าธรรมเนียมดังกล่าวโดยเฉลี่ยไม่เกินร้อยละ 3.5 ต่อปีของวงเงินสินเชื่อภายใต้กลไกการค้ำประกันนี้</w:t>
      </w:r>
    </w:p>
    <w:p w:rsidR="00857548" w:rsidRPr="008C2673" w:rsidRDefault="00857548"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ทั้งนี้ ให้กระทรวงการคลังโดยคำแนะนำของ ธปท. ประกาศกำหนดหลักเกณฑ์ วิธีการ และเงื่อนไขของกลไกการค้ำประกัน ซึ่งรวมถึงการกำหนดวงเงินวงเงินของกลไกการค้ำประกันย่อย</w:t>
      </w:r>
      <w:r w:rsidR="00515050" w:rsidRPr="008C2673">
        <w:rPr>
          <w:rFonts w:ascii="TH SarabunPSK" w:hAnsi="TH SarabunPSK" w:cs="TH SarabunPSK" w:hint="cs"/>
          <w:color w:val="0D0D0D" w:themeColor="text1" w:themeTint="F2"/>
          <w:sz w:val="32"/>
          <w:szCs w:val="32"/>
          <w:cs/>
        </w:rPr>
        <w:t>ภายใต้กลไกการค้ำประกัน</w:t>
      </w:r>
      <w:r w:rsidRPr="008C2673">
        <w:rPr>
          <w:rFonts w:ascii="TH SarabunPSK" w:hAnsi="TH SarabunPSK" w:cs="TH SarabunPSK"/>
          <w:color w:val="0D0D0D" w:themeColor="text1" w:themeTint="F2"/>
          <w:sz w:val="32"/>
          <w:szCs w:val="32"/>
          <w:cs/>
        </w:rPr>
        <w:t>ดังกล่าว</w:t>
      </w:r>
      <w:r w:rsidR="00515050" w:rsidRPr="008C2673">
        <w:rPr>
          <w:rFonts w:ascii="TH SarabunPSK" w:hAnsi="TH SarabunPSK" w:cs="TH SarabunPSK" w:hint="cs"/>
          <w:color w:val="0D0D0D" w:themeColor="text1" w:themeTint="F2"/>
          <w:sz w:val="32"/>
          <w:szCs w:val="32"/>
          <w:cs/>
        </w:rPr>
        <w:t>รวมถึงหลักเกณฑ์ วิธีการ เงื่อนไข</w:t>
      </w:r>
      <w:r w:rsidR="000F7B18" w:rsidRPr="008C2673">
        <w:rPr>
          <w:rFonts w:ascii="TH SarabunPSK" w:hAnsi="TH SarabunPSK" w:cs="TH SarabunPSK" w:hint="cs"/>
          <w:color w:val="0D0D0D" w:themeColor="text1" w:themeTint="F2"/>
          <w:sz w:val="32"/>
          <w:szCs w:val="32"/>
          <w:cs/>
        </w:rPr>
        <w:t xml:space="preserve"> และวงเงินของกลไกการค้ำประกันย่อยดังกล่าว</w:t>
      </w:r>
      <w:r w:rsidRPr="008C2673">
        <w:rPr>
          <w:rFonts w:ascii="TH SarabunPSK" w:hAnsi="TH SarabunPSK" w:cs="TH SarabunPSK"/>
          <w:color w:val="0D0D0D" w:themeColor="text1" w:themeTint="F2"/>
          <w:sz w:val="32"/>
          <w:szCs w:val="32"/>
          <w:cs/>
        </w:rPr>
        <w:t xml:space="preserve"> ทั้งนี้ การชำระหนี้ตามภาระการค้ำประกันข้างต้นให้แก่สถาบันการเงินแต่และแห่งต้องไม่เกินร้อยละ 40 ของยอดค้ำประกันสินเชื่อที่ผู้ประกอบธุรกิจได้รับ ตามข้อ 1.1 (3) (3.3) จากสถาบันการเงินแต่ละแห่ง และให้ บสย. มีอำนาจและหน้าที่ดำเนินกลไกการค้ำประกันนี้และให้มีการบันทึกบัญชีการดำเนินการดังกล่าวแยกจากบัญชีการดำเนินธุรกรรมตามปกติของ บสย. (ร่างมาตรา 13)</w:t>
      </w:r>
    </w:p>
    <w:p w:rsidR="00857548" w:rsidRPr="008C2673" w:rsidRDefault="00857548"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(3.7) เมื่อชำระหนี้จากการค้ำประกันสินเชื่อตามข้อ 1.1 (3) (3.6) แล้ว ให้ บสย. เข้ารับช่วงสิทธิในสิทธิเรียกร้องที่สถาบันการเงินมีต่อผู้ประกอบธุรกิจรวมถึงหลักประกันที่มีอยู่กับสิทธิเรียกร้องนั้นและบริหาร</w:t>
      </w:r>
      <w:r w:rsidR="000F7B18" w:rsidRPr="008C2673">
        <w:rPr>
          <w:rFonts w:ascii="TH SarabunPSK" w:hAnsi="TH SarabunPSK" w:cs="TH SarabunPSK"/>
          <w:color w:val="0D0D0D" w:themeColor="text1" w:themeTint="F2"/>
          <w:sz w:val="32"/>
          <w:szCs w:val="32"/>
          <w:cs/>
        </w:rPr>
        <w:t>สิน</w:t>
      </w:r>
      <w:r w:rsidRPr="008C2673">
        <w:rPr>
          <w:rFonts w:ascii="TH SarabunPSK" w:hAnsi="TH SarabunPSK" w:cs="TH SarabunPSK"/>
          <w:color w:val="0D0D0D" w:themeColor="text1" w:themeTint="F2"/>
          <w:sz w:val="32"/>
          <w:szCs w:val="32"/>
          <w:cs/>
        </w:rPr>
        <w:t xml:space="preserve">ทรัพย์และบริหารจัดการสิทธิเรียกร้องดังกล่าวตามหลักเกณฑ์ วิธีการ และเงื่อนไขที่รัฐมนตรีว่าการกระทรวงการคลังประกาศกำหนดโดยคำแนะนำของ ธปท. </w:t>
      </w:r>
      <w:r w:rsidRPr="008C2673">
        <w:rPr>
          <w:rFonts w:ascii="TH SarabunPSK" w:hAnsi="TH SarabunPSK" w:cs="TH SarabunPSK"/>
          <w:color w:val="0D0D0D" w:themeColor="text1" w:themeTint="F2"/>
          <w:sz w:val="32"/>
          <w:szCs w:val="32"/>
          <w:u w:val="single"/>
          <w:cs/>
        </w:rPr>
        <w:t>โดยรายได้ทั้งหมดที่เกิดจากการบริหารจัดการสิทธิเรียกร้องด</w:t>
      </w:r>
      <w:r w:rsidR="000F7B18" w:rsidRPr="008C2673">
        <w:rPr>
          <w:rFonts w:ascii="TH SarabunPSK" w:hAnsi="TH SarabunPSK" w:cs="TH SarabunPSK"/>
          <w:color w:val="0D0D0D" w:themeColor="text1" w:themeTint="F2"/>
          <w:sz w:val="32"/>
          <w:szCs w:val="32"/>
          <w:u w:val="single"/>
          <w:cs/>
        </w:rPr>
        <w:t>ังกล่าวให้ บสย</w:t>
      </w:r>
      <w:r w:rsidRPr="008C2673">
        <w:rPr>
          <w:rFonts w:ascii="TH SarabunPSK" w:hAnsi="TH SarabunPSK" w:cs="TH SarabunPSK"/>
          <w:color w:val="0D0D0D" w:themeColor="text1" w:themeTint="F2"/>
          <w:sz w:val="32"/>
          <w:szCs w:val="32"/>
          <w:u w:val="single"/>
          <w:cs/>
        </w:rPr>
        <w:t>. นำส่งคลังเป็นรายได้แผ่นดิน</w:t>
      </w:r>
      <w:r w:rsidRPr="008C2673">
        <w:rPr>
          <w:rFonts w:ascii="TH SarabunPSK" w:hAnsi="TH SarabunPSK" w:cs="TH SarabunPSK"/>
          <w:color w:val="0D0D0D" w:themeColor="text1" w:themeTint="F2"/>
          <w:sz w:val="32"/>
          <w:szCs w:val="32"/>
          <w:cs/>
        </w:rPr>
        <w:t xml:space="preserve"> ทั้งนี้ ให้ บสย. และหน่วยงานที่เกี่ยวข้องดำเนินการที่จำเป็นเพื่อให้กลไกการค้ำประกันตามข้อ 1.1 (3) (3.6) เป็นไปตามวัตถุประสงค์แห่งพระราชกำหนดฯ เพื่อไม่ให้ส่งผลกระทบต่อฐานะทางการเงินและสภาพคล่องของ บสย. ในแต่ละปี (ร่างมาตรา 14 และ 15) </w:t>
      </w:r>
    </w:p>
    <w:p w:rsidR="00857548" w:rsidRPr="008C2673" w:rsidRDefault="00857548"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ทั้งนี้ เนื่องจากร่างพระราชกำหนดฯ ให้อำนาจหน้าที่ บสย. ชั่วคราวในการดำเนินกลไกการค้ำประกันสินเชื่อ รวมทั้งบริหารสินทรัพย์และบริหารจัดการสิทธิเรียกร้องที่ได้รับจากการค้ำประกันสินเชื่อ ซึ่งเป็นการดำเนินการเพิ่มเติมจากภารกิจของ บสย. ตามกฎหมายจัดตั้ง บสย. ดังนั้น ขอให้ บสย. สามารถนำค่าใช้จ่ายในการดำเนินการตามร่างพระราชกำหนดฯ บวกกลับกำไรสุทธิเพื่อการคำนวณโบนัสของพนักงานได้และให้สำนักงานคณะกรรมการนโยบายรัฐวิสาหกิจปรับปรุงบันทึกข้อตกลงประเมินผลการดำเนินงานรัฐวิสาหกิจของ บสย. ในปี 2564 และนำการดำเนินงานตามภารกิจของ บสย. ตามร่างพระราชกำหนดฯ ไปพิจารณากำหนดข้อตกลงการประเมินผลการดำเนินการรัฐวิสาหกิจของ บสย. ในแต่ละปีเพื่อให้การดำเนินการตามร่างพระราชกำหนดฯ เป็นไปตามวัตถุประสงค์และมีประสิทธิภาพ</w:t>
      </w:r>
    </w:p>
    <w:p w:rsidR="00857548" w:rsidRPr="008C2673" w:rsidRDefault="00857548"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b/>
          <w:bCs/>
          <w:color w:val="0D0D0D" w:themeColor="text1" w:themeTint="F2"/>
          <w:sz w:val="32"/>
          <w:szCs w:val="32"/>
          <w:cs/>
        </w:rPr>
        <w:t>2. มาตรการทางภาษีอากรและค่าธรรมเนียมที่เกี่ยวข้อง</w:t>
      </w:r>
    </w:p>
    <w:p w:rsidR="00857548" w:rsidRPr="008C2673" w:rsidRDefault="00857548"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b/>
          <w:bCs/>
          <w:color w:val="0D0D0D" w:themeColor="text1" w:themeTint="F2"/>
          <w:sz w:val="32"/>
          <w:szCs w:val="32"/>
          <w:cs/>
        </w:rPr>
        <w:t>2.1 มาตรการลดหย่อนค่าธรรมเนียมการจดทะเบียนสิทธิและนิติกรรมตามประมวลกฎหมายที่ดินและตามกฎหมายว่าด้วยอาคารชุดเพื่อสนับสนุนมาตรการสนับสนุนสินเชื่อฯ</w:t>
      </w:r>
    </w:p>
    <w:p w:rsidR="00857548" w:rsidRPr="008C2673" w:rsidRDefault="00857548"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 xml:space="preserve">(1) </w:t>
      </w:r>
      <w:r w:rsidRPr="008C2673">
        <w:rPr>
          <w:rFonts w:ascii="TH SarabunPSK" w:hAnsi="TH SarabunPSK" w:cs="TH SarabunPSK"/>
          <w:color w:val="0D0D0D" w:themeColor="text1" w:themeTint="F2"/>
          <w:sz w:val="32"/>
          <w:szCs w:val="32"/>
          <w:u w:val="single"/>
          <w:cs/>
        </w:rPr>
        <w:t>วัตถุประสงค์</w:t>
      </w:r>
      <w:r w:rsidRPr="008C2673">
        <w:rPr>
          <w:rFonts w:ascii="TH SarabunPSK" w:hAnsi="TH SarabunPSK" w:cs="TH SarabunPSK"/>
          <w:color w:val="0D0D0D" w:themeColor="text1" w:themeTint="F2"/>
          <w:sz w:val="32"/>
          <w:szCs w:val="32"/>
          <w:cs/>
        </w:rPr>
        <w:t xml:space="preserve"> : ลดภาระค่าธรรมเนียมที่เกิดขึ้นจากการดำเนินการตามมาตรการสนับสนุนสินเชื่อฯ เพื่อบรรเทาภาระให้แก่ผู้ประกอบธุรกิจที่ได้รับผลกระทบจากการระบาดของโควิด - 19 และส่งเสริมให้สามารถเข้าถึงสินเชื่อภายใต้มาตรการสนับสนุนสินเชื่อฯ ได้อย่างทั่วถึงและเพียงพอมากขึ้น</w:t>
      </w:r>
    </w:p>
    <w:p w:rsidR="00857548" w:rsidRPr="008C2673" w:rsidRDefault="00857548"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 xml:space="preserve">(2) </w:t>
      </w:r>
      <w:r w:rsidRPr="008C2673">
        <w:rPr>
          <w:rFonts w:ascii="TH SarabunPSK" w:hAnsi="TH SarabunPSK" w:cs="TH SarabunPSK"/>
          <w:color w:val="0D0D0D" w:themeColor="text1" w:themeTint="F2"/>
          <w:sz w:val="32"/>
          <w:szCs w:val="32"/>
          <w:u w:val="single"/>
          <w:cs/>
        </w:rPr>
        <w:t>กลุ่มเป้าหมาย</w:t>
      </w:r>
      <w:r w:rsidRPr="008C2673">
        <w:rPr>
          <w:rFonts w:ascii="TH SarabunPSK" w:hAnsi="TH SarabunPSK" w:cs="TH SarabunPSK"/>
          <w:color w:val="0D0D0D" w:themeColor="text1" w:themeTint="F2"/>
          <w:sz w:val="32"/>
          <w:szCs w:val="32"/>
          <w:cs/>
        </w:rPr>
        <w:t xml:space="preserve"> :</w:t>
      </w:r>
    </w:p>
    <w:p w:rsidR="00857548" w:rsidRPr="008C2673" w:rsidRDefault="00857548"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(2.1) สถาบันการเงินตามร่างพระราชกำหนดฯ ที่ปล่อยสินเชื่อภายใต้ร่างพระราชกำหนดฯ ให้แก่ผู้ประกอบธุรกิจ</w:t>
      </w:r>
    </w:p>
    <w:p w:rsidR="00857548" w:rsidRPr="008C2673" w:rsidRDefault="00857548"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(2.2) ผู้ประกอบธุรกิจที่มีคุณสมบัติตามร่างพระราชกำหนดฯ ในส่วนมาตรการสนับสนุนสินเชื่อฯ</w:t>
      </w:r>
    </w:p>
    <w:p w:rsidR="00857548" w:rsidRPr="008C2673" w:rsidRDefault="00857548"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 xml:space="preserve">(3) </w:t>
      </w:r>
      <w:r w:rsidRPr="008C2673">
        <w:rPr>
          <w:rFonts w:ascii="TH SarabunPSK" w:hAnsi="TH SarabunPSK" w:cs="TH SarabunPSK"/>
          <w:color w:val="0D0D0D" w:themeColor="text1" w:themeTint="F2"/>
          <w:sz w:val="32"/>
          <w:szCs w:val="32"/>
          <w:u w:val="single"/>
          <w:cs/>
        </w:rPr>
        <w:t>ระยะเวลาดำเนินงาน</w:t>
      </w:r>
      <w:r w:rsidRPr="008C2673">
        <w:rPr>
          <w:rFonts w:ascii="TH SarabunPSK" w:hAnsi="TH SarabunPSK" w:cs="TH SarabunPSK"/>
          <w:color w:val="0D0D0D" w:themeColor="text1" w:themeTint="F2"/>
          <w:sz w:val="32"/>
          <w:szCs w:val="32"/>
          <w:cs/>
        </w:rPr>
        <w:t xml:space="preserve"> : สอดคล้องกับระยะเวลามาตรการสนับสนุนสินเชื่อฯ ภายใต้ร่างพระราชกำหนดฯ</w:t>
      </w:r>
    </w:p>
    <w:p w:rsidR="00857548" w:rsidRPr="008C2673" w:rsidRDefault="00857548"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 xml:space="preserve">(4) </w:t>
      </w:r>
      <w:r w:rsidRPr="008C2673">
        <w:rPr>
          <w:rFonts w:ascii="TH SarabunPSK" w:hAnsi="TH SarabunPSK" w:cs="TH SarabunPSK"/>
          <w:color w:val="0D0D0D" w:themeColor="text1" w:themeTint="F2"/>
          <w:sz w:val="32"/>
          <w:szCs w:val="32"/>
          <w:u w:val="single"/>
          <w:cs/>
        </w:rPr>
        <w:t>วิธีดำเนินงาน</w:t>
      </w:r>
      <w:r w:rsidRPr="008C2673">
        <w:rPr>
          <w:rFonts w:ascii="TH SarabunPSK" w:hAnsi="TH SarabunPSK" w:cs="TH SarabunPSK"/>
          <w:color w:val="0D0D0D" w:themeColor="text1" w:themeTint="F2"/>
          <w:sz w:val="32"/>
          <w:szCs w:val="32"/>
          <w:cs/>
        </w:rPr>
        <w:t xml:space="preserve"> : ตรา 1) ประกาศกระทรวงมหาดไทย เรื่อง หลักเกณฑ์การลดหย่อนค่าธรรมเนียมจดทะเบียนสิทธิและนิติกรรมเป็นพิเศษตามประมวลกฎหมายที่ดิน สำหรับการดำเนินการตามมาตรการสนับสนุนการให้สินเชื่อแก่ผู้ประกอบธุรกิจ ตามกฎหมายว่าด้วยการให้ความช่วยเหลือฟื้นฟูผู้ประกอบธุรกิจที่ได้รับผลกระทบจากการระบาดของโรคติดเชื้อไวรัสโคโรนา 2019 ตามหลักเกณฑ์ที่คณะรัฐมนตรีกำหนด จำนวน </w:t>
      </w:r>
      <w:r w:rsidR="00113438">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1 ฉบับ และ 2) ประกาศกระทรวงมหาดไทย เรื่อง หลักเกณฑ์การลดหย่อนค่าธรรมเนียมจดทะเบียนสิทธิและนิติกรรมเป็นพิเศษตามกฎหมายว่าด้วยอาคารชุด สำหรับการดำเนินการตามมาตรการสนับสนุนการให้สินเชื่อแก่ผู้ประกอบธุรกิจ ตามกฎหมายว่าด้วยการให้ความช่วยเหลือพื้นฟูผู้ประกอบธุรกิจที่ได้รับผลกระทบจากการระบาดของ</w:t>
      </w:r>
      <w:r w:rsidRPr="008C2673">
        <w:rPr>
          <w:rFonts w:ascii="TH SarabunPSK" w:hAnsi="TH SarabunPSK" w:cs="TH SarabunPSK"/>
          <w:color w:val="0D0D0D" w:themeColor="text1" w:themeTint="F2"/>
          <w:sz w:val="32"/>
          <w:szCs w:val="32"/>
          <w:cs/>
        </w:rPr>
        <w:lastRenderedPageBreak/>
        <w:t>โรคติดเชื้อไวรัสโคโรนา 2019 ตามหลักเกณฑ์ที่คณะรัฐมนตรีกำหนด จำนวน 1 ฉบับ สำหรับการดำเนินการภายใต้มาตรการสนับสนุนสินเชื่อฯ โดยมีสาระสำคัญให้ลดค่าจดทะเบียนการจำนองเหลือร้อยละ 0.01 สำหรับการจำนองอสังหาริมทรัพย์และอาคารชุดที่เป็นไปตามหลักเกณฑ์ที่กำหนดภายใต้มาตรการสนับสนุนสินเชื่อฯ ภายใต้ร่างพระราชกำหนดฯ</w:t>
      </w:r>
    </w:p>
    <w:p w:rsidR="00857548" w:rsidRPr="008C2673" w:rsidRDefault="00857548"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rPr>
        <w:tab/>
      </w:r>
      <w:r w:rsidRPr="008C2673">
        <w:rPr>
          <w:rFonts w:ascii="TH SarabunPSK" w:hAnsi="TH SarabunPSK" w:cs="TH SarabunPSK"/>
          <w:color w:val="0D0D0D" w:themeColor="text1" w:themeTint="F2"/>
          <w:sz w:val="32"/>
          <w:szCs w:val="32"/>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อย่างไรก็ดี หากร่างพระราชกำหนดฯ ครบกำหนด 2 ปีแล้ว และคณะรัฐมนตรีพิจารณาขยายระยะเวลามาตรการสนับสนุนสินเชื่อฯ ในกรณีที่มีวงเงินสินเชื่อภายใต้มาตรการเหลืออยู่และยังมีความจำเป็นในการช่วยเหลือผู้ประกอบธุรกิจไปอีก 1 ปี จะต้องจัดทำร่างประกาศกระทรวงมหาดไทยดังกล่าว</w:t>
      </w:r>
      <w:r w:rsidRPr="008C2673">
        <w:rPr>
          <w:rFonts w:ascii="TH SarabunPSK" w:hAnsi="TH SarabunPSK" w:cs="TH SarabunPSK"/>
          <w:color w:val="0D0D0D" w:themeColor="text1" w:themeTint="F2"/>
          <w:sz w:val="32"/>
          <w:szCs w:val="32"/>
          <w:u w:val="single"/>
          <w:cs/>
        </w:rPr>
        <w:t>ใหม่</w:t>
      </w:r>
      <w:r w:rsidRPr="008C2673">
        <w:rPr>
          <w:rFonts w:ascii="TH SarabunPSK" w:hAnsi="TH SarabunPSK" w:cs="TH SarabunPSK"/>
          <w:color w:val="0D0D0D" w:themeColor="text1" w:themeTint="F2"/>
          <w:sz w:val="32"/>
          <w:szCs w:val="32"/>
          <w:cs/>
        </w:rPr>
        <w:t>อีกจำนวน 2 ฉบับ เพื่อให้มีผลใช้บังคับสอดคล้องกับระยะเวลามาตรการดังกล่าว</w:t>
      </w:r>
    </w:p>
    <w:p w:rsidR="00857548" w:rsidRPr="008C2673" w:rsidRDefault="00857548"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rPr>
        <w:tab/>
      </w:r>
      <w:r w:rsidRPr="008C2673">
        <w:rPr>
          <w:rFonts w:ascii="TH SarabunPSK" w:hAnsi="TH SarabunPSK" w:cs="TH SarabunPSK"/>
          <w:color w:val="0D0D0D" w:themeColor="text1" w:themeTint="F2"/>
          <w:sz w:val="32"/>
          <w:szCs w:val="32"/>
        </w:rPr>
        <w:tab/>
      </w:r>
      <w:r w:rsidRPr="008C2673">
        <w:rPr>
          <w:rFonts w:ascii="TH SarabunPSK" w:hAnsi="TH SarabunPSK" w:cs="TH SarabunPSK"/>
          <w:color w:val="0D0D0D" w:themeColor="text1" w:themeTint="F2"/>
          <w:sz w:val="32"/>
          <w:szCs w:val="32"/>
        </w:rPr>
        <w:tab/>
      </w:r>
      <w:r w:rsidRPr="008C2673">
        <w:rPr>
          <w:rFonts w:ascii="TH SarabunPSK" w:hAnsi="TH SarabunPSK" w:cs="TH SarabunPSK"/>
          <w:color w:val="0D0D0D" w:themeColor="text1" w:themeTint="F2"/>
          <w:sz w:val="32"/>
          <w:szCs w:val="32"/>
        </w:rPr>
        <w:tab/>
      </w:r>
      <w:r w:rsidRPr="008C2673">
        <w:rPr>
          <w:rFonts w:ascii="TH SarabunPSK" w:hAnsi="TH SarabunPSK" w:cs="TH SarabunPSK"/>
          <w:color w:val="0D0D0D" w:themeColor="text1" w:themeTint="F2"/>
          <w:sz w:val="32"/>
          <w:szCs w:val="32"/>
          <w:cs/>
        </w:rPr>
        <w:t xml:space="preserve">(5) </w:t>
      </w:r>
      <w:r w:rsidRPr="008C2673">
        <w:rPr>
          <w:rFonts w:ascii="TH SarabunPSK" w:hAnsi="TH SarabunPSK" w:cs="TH SarabunPSK"/>
          <w:color w:val="0D0D0D" w:themeColor="text1" w:themeTint="F2"/>
          <w:sz w:val="32"/>
          <w:szCs w:val="32"/>
          <w:u w:val="single"/>
          <w:cs/>
        </w:rPr>
        <w:t>สูญเสียรายได้</w:t>
      </w:r>
      <w:r w:rsidRPr="008C2673">
        <w:rPr>
          <w:rFonts w:ascii="TH SarabunPSK" w:hAnsi="TH SarabunPSK" w:cs="TH SarabunPSK"/>
          <w:color w:val="0D0D0D" w:themeColor="text1" w:themeTint="F2"/>
          <w:sz w:val="32"/>
          <w:szCs w:val="32"/>
          <w:cs/>
        </w:rPr>
        <w:t xml:space="preserve"> : 2</w:t>
      </w:r>
      <w:r w:rsidRPr="008C2673">
        <w:rPr>
          <w:rFonts w:ascii="TH SarabunPSK" w:hAnsi="TH SarabunPSK" w:cs="TH SarabunPSK"/>
          <w:color w:val="0D0D0D" w:themeColor="text1" w:themeTint="F2"/>
          <w:sz w:val="32"/>
          <w:szCs w:val="32"/>
        </w:rPr>
        <w:t>,</w:t>
      </w:r>
      <w:r w:rsidRPr="008C2673">
        <w:rPr>
          <w:rFonts w:ascii="TH SarabunPSK" w:hAnsi="TH SarabunPSK" w:cs="TH SarabunPSK"/>
          <w:color w:val="0D0D0D" w:themeColor="text1" w:themeTint="F2"/>
          <w:sz w:val="32"/>
          <w:szCs w:val="32"/>
          <w:cs/>
        </w:rPr>
        <w:t>475 ล้านบาท</w:t>
      </w:r>
    </w:p>
    <w:p w:rsidR="00857548" w:rsidRPr="008C2673" w:rsidRDefault="00857548"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rPr>
        <w:tab/>
      </w:r>
      <w:r w:rsidRPr="008C2673">
        <w:rPr>
          <w:rFonts w:ascii="TH SarabunPSK" w:hAnsi="TH SarabunPSK" w:cs="TH SarabunPSK"/>
          <w:color w:val="0D0D0D" w:themeColor="text1" w:themeTint="F2"/>
          <w:sz w:val="32"/>
          <w:szCs w:val="32"/>
        </w:rPr>
        <w:tab/>
      </w:r>
      <w:r w:rsidRPr="008C2673">
        <w:rPr>
          <w:rFonts w:ascii="TH SarabunPSK" w:hAnsi="TH SarabunPSK" w:cs="TH SarabunPSK"/>
          <w:color w:val="0D0D0D" w:themeColor="text1" w:themeTint="F2"/>
          <w:sz w:val="32"/>
          <w:szCs w:val="32"/>
        </w:rPr>
        <w:tab/>
      </w:r>
      <w:r w:rsidRPr="008C2673">
        <w:rPr>
          <w:rFonts w:ascii="TH SarabunPSK" w:hAnsi="TH SarabunPSK" w:cs="TH SarabunPSK"/>
          <w:color w:val="0D0D0D" w:themeColor="text1" w:themeTint="F2"/>
          <w:sz w:val="32"/>
          <w:szCs w:val="32"/>
        </w:rPr>
        <w:tab/>
      </w:r>
      <w:r w:rsidRPr="008C2673">
        <w:rPr>
          <w:rFonts w:ascii="TH SarabunPSK" w:hAnsi="TH SarabunPSK" w:cs="TH SarabunPSK"/>
          <w:color w:val="0D0D0D" w:themeColor="text1" w:themeTint="F2"/>
          <w:sz w:val="32"/>
          <w:szCs w:val="32"/>
          <w:cs/>
        </w:rPr>
        <w:t xml:space="preserve">(6) </w:t>
      </w:r>
      <w:r w:rsidRPr="008C2673">
        <w:rPr>
          <w:rFonts w:ascii="TH SarabunPSK" w:hAnsi="TH SarabunPSK" w:cs="TH SarabunPSK"/>
          <w:color w:val="0D0D0D" w:themeColor="text1" w:themeTint="F2"/>
          <w:sz w:val="32"/>
          <w:szCs w:val="32"/>
          <w:u w:val="single"/>
          <w:cs/>
        </w:rPr>
        <w:t>ประโยชน์ที่คาดว่าจะได้รับ</w:t>
      </w:r>
      <w:r w:rsidRPr="008C2673">
        <w:rPr>
          <w:rFonts w:ascii="TH SarabunPSK" w:hAnsi="TH SarabunPSK" w:cs="TH SarabunPSK"/>
          <w:color w:val="0D0D0D" w:themeColor="text1" w:themeTint="F2"/>
          <w:sz w:val="32"/>
          <w:szCs w:val="32"/>
          <w:cs/>
        </w:rPr>
        <w:t xml:space="preserve"> : สถาบันการเงินผู้ให้สินเชื่อและผู้ประกอบธุรกิจตามมาตรการสนับสนุนสินเชื่อฯ ในภาพรวมมีต้นทุนในการปล่อยสินเชื่อดังกล่าวลดลง ทำให้ผู้ประกอบธุรกิจสามารถเข้าถึงสินเชื่อตามมาตรการสนับสนุนสินเชื่อฯ เพื่อดำเนินธุรกิจ และพื้นฟูกิจการในช่วงที่ได้รับผลกระทบจากการระบาดของโควิด - 19</w:t>
      </w:r>
    </w:p>
    <w:p w:rsidR="00857548" w:rsidRPr="008C2673" w:rsidRDefault="00857548"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b/>
          <w:bCs/>
          <w:color w:val="0D0D0D" w:themeColor="text1" w:themeTint="F2"/>
          <w:sz w:val="32"/>
          <w:szCs w:val="32"/>
          <w:cs/>
        </w:rPr>
        <w:t>2.2 มาตรการทางภาษีอากรและค่าธรรมเนียมเพื่อสนับสนุนมาตรการสนับสนุนการรับโอนทรัพย์ฯ</w:t>
      </w:r>
    </w:p>
    <w:p w:rsidR="00857548" w:rsidRPr="008C2673" w:rsidRDefault="00857548"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 xml:space="preserve">(1) </w:t>
      </w:r>
      <w:r w:rsidRPr="008C2673">
        <w:rPr>
          <w:rFonts w:ascii="TH SarabunPSK" w:hAnsi="TH SarabunPSK" w:cs="TH SarabunPSK"/>
          <w:color w:val="0D0D0D" w:themeColor="text1" w:themeTint="F2"/>
          <w:sz w:val="32"/>
          <w:szCs w:val="32"/>
          <w:u w:val="single"/>
          <w:cs/>
        </w:rPr>
        <w:t>วัตถุประสงค์</w:t>
      </w:r>
      <w:r w:rsidRPr="008C2673">
        <w:rPr>
          <w:rFonts w:ascii="TH SarabunPSK" w:hAnsi="TH SarabunPSK" w:cs="TH SarabunPSK"/>
          <w:color w:val="0D0D0D" w:themeColor="text1" w:themeTint="F2"/>
          <w:sz w:val="32"/>
          <w:szCs w:val="32"/>
          <w:cs/>
        </w:rPr>
        <w:t xml:space="preserve"> : ลดภาระภาษีอากรและค่าธรรมเนียมที่เกิดขึ้น จากการดำเนินการตามมาตรการสนับสนุนการรับโอนทรัพย์ฯ ของสถาบันการเงินผู้ให้กู้ และผู้ประกอบธุรกิจผู้กู้ที่ได้รับผลกระทบจากการระบาดของโควิด - 19 และใช้เวลานานในการฟื้นฟูธุรกิจสามารถตีโอนทรัพย์ที่ใช้เป็นหลักทรัพย์ค้ำประกันเพื่อชำระหนี้เพื่อลดภาระต้นทุนทางการเงินเป็นการชั่วคราว และผู้ประกอบธุรกิจมีภาระลดลงในกรณีที่มีความประสงค์ที่จะซื้อทรัพย์สินคืนจากสถาบันการเงิน</w:t>
      </w:r>
    </w:p>
    <w:p w:rsidR="00857548" w:rsidRPr="008C2673" w:rsidRDefault="00857548"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 xml:space="preserve">(2) </w:t>
      </w:r>
      <w:r w:rsidRPr="008C2673">
        <w:rPr>
          <w:rFonts w:ascii="TH SarabunPSK" w:hAnsi="TH SarabunPSK" w:cs="TH SarabunPSK"/>
          <w:color w:val="0D0D0D" w:themeColor="text1" w:themeTint="F2"/>
          <w:sz w:val="32"/>
          <w:szCs w:val="32"/>
          <w:u w:val="single"/>
          <w:cs/>
        </w:rPr>
        <w:t>กลุ่มเป้าหมาย</w:t>
      </w:r>
      <w:r w:rsidRPr="008C2673">
        <w:rPr>
          <w:rFonts w:ascii="TH SarabunPSK" w:hAnsi="TH SarabunPSK" w:cs="TH SarabunPSK"/>
          <w:color w:val="0D0D0D" w:themeColor="text1" w:themeTint="F2"/>
          <w:sz w:val="32"/>
          <w:szCs w:val="32"/>
          <w:cs/>
        </w:rPr>
        <w:t xml:space="preserve"> :</w:t>
      </w:r>
    </w:p>
    <w:p w:rsidR="00857548" w:rsidRPr="008C2673" w:rsidRDefault="00857548"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w:t>
      </w:r>
      <w:r w:rsidRPr="008C2673">
        <w:rPr>
          <w:rFonts w:ascii="TH SarabunPSK" w:hAnsi="TH SarabunPSK" w:cs="TH SarabunPSK"/>
          <w:color w:val="0D0D0D" w:themeColor="text1" w:themeTint="F2"/>
          <w:sz w:val="32"/>
          <w:szCs w:val="32"/>
        </w:rPr>
        <w:t>2</w:t>
      </w:r>
      <w:r w:rsidRPr="008C2673">
        <w:rPr>
          <w:rFonts w:ascii="TH SarabunPSK" w:hAnsi="TH SarabunPSK" w:cs="TH SarabunPSK"/>
          <w:color w:val="0D0D0D" w:themeColor="text1" w:themeTint="F2"/>
          <w:sz w:val="32"/>
          <w:szCs w:val="32"/>
          <w:cs/>
        </w:rPr>
        <w:t>.</w:t>
      </w:r>
      <w:r w:rsidRPr="008C2673">
        <w:rPr>
          <w:rFonts w:ascii="TH SarabunPSK" w:hAnsi="TH SarabunPSK" w:cs="TH SarabunPSK"/>
          <w:color w:val="0D0D0D" w:themeColor="text1" w:themeTint="F2"/>
          <w:sz w:val="32"/>
          <w:szCs w:val="32"/>
        </w:rPr>
        <w:t>1</w:t>
      </w:r>
      <w:r w:rsidRPr="008C2673">
        <w:rPr>
          <w:rFonts w:ascii="TH SarabunPSK" w:hAnsi="TH SarabunPSK" w:cs="TH SarabunPSK"/>
          <w:color w:val="0D0D0D" w:themeColor="text1" w:themeTint="F2"/>
          <w:sz w:val="32"/>
          <w:szCs w:val="32"/>
          <w:cs/>
        </w:rPr>
        <w:t>) สถาบันการเงินตามร่างพระราชกำหนดฯ ที่เข้าร่วมมาตรการสนับสนุนการรับโอนทรัพย์ฯ ภายใต้ร่างพระราชกำหนดฯ</w:t>
      </w:r>
    </w:p>
    <w:p w:rsidR="00857548" w:rsidRPr="008C2673" w:rsidRDefault="00857548"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(2.2) ผู้ประกอบธุรกิจที่มีคุณสมบัติตามร่างพระราชกำหนดฯ ที่เข้าร่วมมาตรการสนับสนุนการรับโอนทรัพย์ฯ ภายใต้ร่างพระราชกำหนดฯ</w:t>
      </w:r>
    </w:p>
    <w:p w:rsidR="00857548" w:rsidRPr="008C2673" w:rsidRDefault="00857548"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 xml:space="preserve">(3) </w:t>
      </w:r>
      <w:r w:rsidRPr="008C2673">
        <w:rPr>
          <w:rFonts w:ascii="TH SarabunPSK" w:hAnsi="TH SarabunPSK" w:cs="TH SarabunPSK"/>
          <w:color w:val="0D0D0D" w:themeColor="text1" w:themeTint="F2"/>
          <w:sz w:val="32"/>
          <w:szCs w:val="32"/>
          <w:u w:val="single"/>
          <w:cs/>
        </w:rPr>
        <w:t>ระยะเวลาดำเนินงาน</w:t>
      </w:r>
      <w:r w:rsidRPr="008C2673">
        <w:rPr>
          <w:rFonts w:ascii="TH SarabunPSK" w:hAnsi="TH SarabunPSK" w:cs="TH SarabunPSK"/>
          <w:color w:val="0D0D0D" w:themeColor="text1" w:themeTint="F2"/>
          <w:sz w:val="32"/>
          <w:szCs w:val="32"/>
          <w:cs/>
        </w:rPr>
        <w:t xml:space="preserve"> : สอดคล้องกับระยะเวลามาตรการสนับสนุนการรับโอนทรัพย์ฯ ภายใต้ร่างพระราชกำหนดฯ</w:t>
      </w:r>
    </w:p>
    <w:p w:rsidR="00857548" w:rsidRPr="008C2673" w:rsidRDefault="00857548"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 xml:space="preserve">(4) </w:t>
      </w:r>
      <w:r w:rsidRPr="008C2673">
        <w:rPr>
          <w:rFonts w:ascii="TH SarabunPSK" w:hAnsi="TH SarabunPSK" w:cs="TH SarabunPSK"/>
          <w:color w:val="0D0D0D" w:themeColor="text1" w:themeTint="F2"/>
          <w:sz w:val="32"/>
          <w:szCs w:val="32"/>
          <w:u w:val="single"/>
          <w:cs/>
        </w:rPr>
        <w:t>วิธีดำเนินงาน</w:t>
      </w:r>
      <w:r w:rsidRPr="008C2673">
        <w:rPr>
          <w:rFonts w:ascii="TH SarabunPSK" w:hAnsi="TH SarabunPSK" w:cs="TH SarabunPSK"/>
          <w:color w:val="0D0D0D" w:themeColor="text1" w:themeTint="F2"/>
          <w:sz w:val="32"/>
          <w:szCs w:val="32"/>
          <w:cs/>
        </w:rPr>
        <w:t xml:space="preserve"> :</w:t>
      </w:r>
    </w:p>
    <w:p w:rsidR="00857548" w:rsidRPr="008C2673" w:rsidRDefault="00857548"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w:t>
      </w:r>
      <w:r w:rsidRPr="008C2673">
        <w:rPr>
          <w:rFonts w:ascii="TH SarabunPSK" w:hAnsi="TH SarabunPSK" w:cs="TH SarabunPSK"/>
          <w:color w:val="0D0D0D" w:themeColor="text1" w:themeTint="F2"/>
          <w:sz w:val="32"/>
          <w:szCs w:val="32"/>
        </w:rPr>
        <w:t>4</w:t>
      </w:r>
      <w:r w:rsidRPr="008C2673">
        <w:rPr>
          <w:rFonts w:ascii="TH SarabunPSK" w:hAnsi="TH SarabunPSK" w:cs="TH SarabunPSK"/>
          <w:color w:val="0D0D0D" w:themeColor="text1" w:themeTint="F2"/>
          <w:sz w:val="32"/>
          <w:szCs w:val="32"/>
          <w:cs/>
        </w:rPr>
        <w:t>.</w:t>
      </w:r>
      <w:r w:rsidRPr="008C2673">
        <w:rPr>
          <w:rFonts w:ascii="TH SarabunPSK" w:hAnsi="TH SarabunPSK" w:cs="TH SarabunPSK"/>
          <w:color w:val="0D0D0D" w:themeColor="text1" w:themeTint="F2"/>
          <w:sz w:val="32"/>
          <w:szCs w:val="32"/>
        </w:rPr>
        <w:t>1</w:t>
      </w:r>
      <w:r w:rsidRPr="008C2673">
        <w:rPr>
          <w:rFonts w:ascii="TH SarabunPSK" w:hAnsi="TH SarabunPSK" w:cs="TH SarabunPSK"/>
          <w:color w:val="0D0D0D" w:themeColor="text1" w:themeTint="F2"/>
          <w:sz w:val="32"/>
          <w:szCs w:val="32"/>
          <w:cs/>
        </w:rPr>
        <w:t>) ตราพระราชกฤษฎีกาเพื่อดำเนินการ ดังนี้ (1) ยกเว้นภาษีเงินได้บุคคลธรรมดาและภาษีเงินได้นิติบุคคลให้แก่ลูกหนี้สำหรับเงินได้ที่ได้จากการปลดหนี้ของเจ้าหนี้ และ (2) ยกเว้นภาษีเงินได้บุคคลธรรมดา ภาษีเงินได้นิติบุคคล ภาษีมูลค่าเพิ่ม ภาษีธุรกิจเฉพาะ และอากรแสตมป์ให้แก่ลูกหนี้และเจ้าหนี้สำหรับเงินได้ที่ได้จากการโอนทรัพย์สิน และการกระทำตราสารอันเนื่องมาจากการดำเนินการตามมาตรการสนับสนุนการรับโอนทรัพย์ฯ ภายใต้ร่างพระราชกำหนดฯ</w:t>
      </w:r>
    </w:p>
    <w:p w:rsidR="00857548" w:rsidRPr="008C2673" w:rsidRDefault="00857548"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ทั้งนี้ ต้องเป็นไปตามหลักเกณฑ์ วิธีการ และเงื่อนไขที่ อธิบดีกรมสรรพากรประกาศกำหนด</w:t>
      </w:r>
    </w:p>
    <w:p w:rsidR="00857548" w:rsidRPr="008C2673" w:rsidRDefault="00857548"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(4.2) ออกกฎกระทรวงผ่อนปรนหลักเกณฑ์การจำหน่ายหนี้สูญจากบัญชีลูกหนี้สำหรับหนี้ที่เจ้าหนี้ปลดหนี้ให้แก่ลูกหนี้ โดยไม่ต้องดำเนินการตามหลักเกณฑ์ปกติ สำหรับการดำเนินการตามมาตรการสนับสนุนการรับโอนทรัพย์ฯ ภายใต้ร่างพระราชกำหนดฯ</w:t>
      </w:r>
    </w:p>
    <w:p w:rsidR="00857548" w:rsidRPr="008C2673" w:rsidRDefault="00857548"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(4.3) ออกคำสั่งกรมสรรพากรเพื่อกำหนดให้การโอนทรัพย์และการเช่าทรัพย์ระหว่างสถาบันการเงิน และผู้ประกอบธุรกิจตามมาตรการสนับสนุนการรับโอ</w:t>
      </w:r>
      <w:r w:rsidR="00596FD9" w:rsidRPr="008C2673">
        <w:rPr>
          <w:rFonts w:ascii="TH SarabunPSK" w:hAnsi="TH SarabunPSK" w:cs="TH SarabunPSK"/>
          <w:color w:val="0D0D0D" w:themeColor="text1" w:themeTint="F2"/>
          <w:sz w:val="32"/>
          <w:szCs w:val="32"/>
          <w:cs/>
        </w:rPr>
        <w:t>นทรัพย์ฯ ภายใต้ร่างพระราชกำหนดฯ</w:t>
      </w:r>
      <w:r w:rsidRPr="008C2673">
        <w:rPr>
          <w:rFonts w:ascii="TH SarabunPSK" w:hAnsi="TH SarabunPSK" w:cs="TH SarabunPSK"/>
          <w:color w:val="0D0D0D" w:themeColor="text1" w:themeTint="F2"/>
          <w:sz w:val="32"/>
          <w:szCs w:val="32"/>
          <w:cs/>
        </w:rPr>
        <w:t xml:space="preserve"> อาจมีมูลค่าต่ำกว่าอัตราตลาดให้ถือเป็นเหตุอันควร ดังนี้</w:t>
      </w:r>
    </w:p>
    <w:p w:rsidR="00857548" w:rsidRPr="008C2673" w:rsidRDefault="00857548"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(4.3.1) การโอนทรัพย์จากผู้ประกอบธุรกิจให้สถาบันการเงินเป็นระยะเวลาสองปีนับตั้งแต่วันที่ร่างพระราชกำหนดฯ มีผลบังคับใช้</w:t>
      </w:r>
    </w:p>
    <w:p w:rsidR="00857548" w:rsidRPr="008C2673" w:rsidRDefault="00857548"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lastRenderedPageBreak/>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(4.3.2) การเช่าทรัพย์ที่ตีโอนของผู้ประกอบธุรกิจ นับตั้งแต่วันที่ร่างพระราชกำหนดฯ มีผลบังคับใช้จนถึงวันที่ 31 ธันวาคม 2571</w:t>
      </w:r>
    </w:p>
    <w:p w:rsidR="00857548" w:rsidRPr="008C2673" w:rsidRDefault="00857548" w:rsidP="00FD4B91">
      <w:pPr>
        <w:spacing w:line="320" w:lineRule="exact"/>
        <w:jc w:val="thaiDistribute"/>
        <w:rPr>
          <w:rFonts w:ascii="TH SarabunPSK" w:hAnsi="TH SarabunPSK" w:cs="TH SarabunPSK"/>
          <w:color w:val="0D0D0D" w:themeColor="text1" w:themeTint="F2"/>
          <w:sz w:val="32"/>
          <w:szCs w:val="32"/>
          <w:cs/>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(4.3.3) การโอนทรัพย์กลับให้ผู้ประกอบธุรกิจในกรณีที่มีการซื้อคืนนับตั้งแต่วันที่ร่างพระราชกำหนดฯ มีผลบังคับใช้จนถึงวันที่ 31 ธันวาคม 2571</w:t>
      </w:r>
    </w:p>
    <w:p w:rsidR="00857548" w:rsidRPr="008C2673" w:rsidRDefault="00857548"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(4.4) ออกประกาศกระทรวงมหาดไทย เรื่อง หลักเกณฑ์การลดหย่อนค่าธรรมเนียมจดทะเบียนสิทธิและนิติกรรมเป็นพิเศษตามประมวลกฎหมายที่ดิน สำหรับการดำเนินการตามมาตรการสนับสนุนการรับโอนทรัพย์สินหลักประกันเพื่อชำระหนี้ โดยให้ผู้ประกอบธุรกิจมีสิทธิซื้อทรัพย์สินนั้นคืนในภายหลัง ตามกฎหมายว่าด้วยการให้ความช่วยเหลือฟื้นฟูผู้ประกอบธุรกิจที่ได้รับผลกระทบจากการระบาดของโรคติดเชื้อไวรัสโคโรนา 2019 ตามหลักเกณฑ์ที่คณะรัฐมนตรีกำหนด จำนวน 1 ฉบับ และประกาศกระทรวงมหาดไทย เรื่อง หลักเกณฑ์การลดหย่อนค่าธรรมเนียมจดทะเบียนสิทธิและนิติกรรมเป็นพิเศษตามกฎหมายว่าด้วยอาคารชุด สำหรับการดำเนินการตามมาตรการสนับสนุนการรับโอนทรัพย์สินหลักประกันเพื่อชำระหนี้ โดยให้ผู้ประกอบธุรกิจมีสิทธิซื้อทรัพย์สินนั้นคืนในภายหลัง ตามกฎหมายว่าด้วยการให้ความช่วยเหลือฟื้นฟูผู้ประกอบธุรกิจที่ได้รับผลกระทบจากการระบาดของโรคติดเชื้อไวรัสโคโรนา 2019 ตามหลักเกณฑ์ที่คณะรัฐมนตรีกำหนด จำนวน 1 ฉบับ โดยให้เรียกเก็บค่าจดทะเบียนการโอนและจำนองอสังหาริมทรัพย์และห้องชุดทั้งหมดในอาคารชุดซึ่งจดทะเบียนอาคารชุดตามกฎหมายว่าด้วยอาคารชุดและห้องชุดในอาคารชุดซึ่งจดทะเบียนนิติบุคคลอาคารชุดตามกฎหมายว่าด้วยอาคารชุด ร้อยละ 0.01 สำหรับการดำเนินการตามมาตรการสนับสนุนการรับโอนทรัพย์ฯ ภายใต้ร่างพระราชกำหนดฯ ในกรณีดังต่อไปนี้</w:t>
      </w:r>
    </w:p>
    <w:p w:rsidR="00857548" w:rsidRPr="008C2673" w:rsidRDefault="00857548"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(4.4.1) กรณีผู้ประกอบธุรกิจโอนอสังหาริมทรัพย์หรือห้องชุดหลักประกันเพื่อชำระหนี้ให้แก่สถาบันการเงิน ภายใน 2 ปีนับตั้งแต่ประกาศกระทรวงมหาดไทยมีผลบังคับใช้</w:t>
      </w:r>
    </w:p>
    <w:p w:rsidR="00857548" w:rsidRPr="008C2673" w:rsidRDefault="00857548"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(4.4.2) กรณีสถาบันการเงินโอนอสังหาริมทรัพย์หร</w:t>
      </w:r>
      <w:r w:rsidR="00596FD9" w:rsidRPr="008C2673">
        <w:rPr>
          <w:rFonts w:ascii="TH SarabunPSK" w:hAnsi="TH SarabunPSK" w:cs="TH SarabunPSK"/>
          <w:color w:val="0D0D0D" w:themeColor="text1" w:themeTint="F2"/>
          <w:sz w:val="32"/>
          <w:szCs w:val="32"/>
          <w:cs/>
        </w:rPr>
        <w:t xml:space="preserve">ือห้องชุดที่ได้รับโอนมาตามข้อ </w:t>
      </w:r>
      <w:r w:rsidRPr="008C2673">
        <w:rPr>
          <w:rFonts w:ascii="TH SarabunPSK" w:hAnsi="TH SarabunPSK" w:cs="TH SarabunPSK"/>
          <w:color w:val="0D0D0D" w:themeColor="text1" w:themeTint="F2"/>
          <w:sz w:val="32"/>
          <w:szCs w:val="32"/>
          <w:cs/>
        </w:rPr>
        <w:t>2.2 (4) (4.4) (4.4.1</w:t>
      </w:r>
      <w:r w:rsidR="00596FD9" w:rsidRPr="008C2673">
        <w:rPr>
          <w:rFonts w:ascii="TH SarabunPSK" w:hAnsi="TH SarabunPSK" w:cs="TH SarabunPSK"/>
          <w:color w:val="0D0D0D" w:themeColor="text1" w:themeTint="F2"/>
          <w:sz w:val="32"/>
          <w:szCs w:val="32"/>
          <w:cs/>
        </w:rPr>
        <w:t xml:space="preserve">) ให้แก่ผู้ประกอบธุรกิจตามข้อ </w:t>
      </w:r>
      <w:r w:rsidRPr="008C2673">
        <w:rPr>
          <w:rFonts w:ascii="TH SarabunPSK" w:hAnsi="TH SarabunPSK" w:cs="TH SarabunPSK"/>
          <w:color w:val="0D0D0D" w:themeColor="text1" w:themeTint="F2"/>
          <w:sz w:val="32"/>
          <w:szCs w:val="32"/>
          <w:cs/>
        </w:rPr>
        <w:t>2.2 (4) (4.4) (4.4.1) ภายใน 7 ปีนับตั้งแต่ประกาศกระทรวงมหาดไทยมีผลบังคับใช้</w:t>
      </w:r>
    </w:p>
    <w:p w:rsidR="00857548" w:rsidRPr="008C2673" w:rsidRDefault="00857548"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(4.4.3) กรณีการจำนองอสังหาริมทรัพย์หรือห้องชุ</w:t>
      </w:r>
      <w:r w:rsidR="00596FD9" w:rsidRPr="008C2673">
        <w:rPr>
          <w:rFonts w:ascii="TH SarabunPSK" w:hAnsi="TH SarabunPSK" w:cs="TH SarabunPSK"/>
          <w:color w:val="0D0D0D" w:themeColor="text1" w:themeTint="F2"/>
          <w:sz w:val="32"/>
          <w:szCs w:val="32"/>
          <w:cs/>
        </w:rPr>
        <w:t xml:space="preserve">ดระหว่างผู้ประกอบธุรกิจตามข้อ </w:t>
      </w:r>
      <w:r w:rsidRPr="008C2673">
        <w:rPr>
          <w:rFonts w:ascii="TH SarabunPSK" w:hAnsi="TH SarabunPSK" w:cs="TH SarabunPSK"/>
          <w:color w:val="0D0D0D" w:themeColor="text1" w:themeTint="F2"/>
          <w:sz w:val="32"/>
          <w:szCs w:val="32"/>
          <w:cs/>
        </w:rPr>
        <w:t>2.2 (4) (4.4) (4.4.1) กับสถาบันการเงิน โดยจดทะเบียนจำนองอสังหาริมทรัพย์ดังกล่าวเป็นหลักประกันในคราวเดียวกันกับ</w:t>
      </w:r>
      <w:r w:rsidR="00596FD9" w:rsidRPr="008C2673">
        <w:rPr>
          <w:rFonts w:ascii="TH SarabunPSK" w:hAnsi="TH SarabunPSK" w:cs="TH SarabunPSK"/>
          <w:color w:val="0D0D0D" w:themeColor="text1" w:themeTint="F2"/>
          <w:sz w:val="32"/>
          <w:szCs w:val="32"/>
          <w:cs/>
        </w:rPr>
        <w:t>การโอนตามข้อ 4.2.2 (4) (4.4) (</w:t>
      </w:r>
      <w:r w:rsidRPr="008C2673">
        <w:rPr>
          <w:rFonts w:ascii="TH SarabunPSK" w:hAnsi="TH SarabunPSK" w:cs="TH SarabunPSK"/>
          <w:color w:val="0D0D0D" w:themeColor="text1" w:themeTint="F2"/>
          <w:sz w:val="32"/>
          <w:szCs w:val="32"/>
          <w:cs/>
        </w:rPr>
        <w:t>4.2)</w:t>
      </w:r>
    </w:p>
    <w:p w:rsidR="00857548" w:rsidRPr="008C2673" w:rsidRDefault="00857548"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อย่างไรก็ดี หากร่างพระราชกำหนดฯ ครบกำหนด 2 ปีแล้ว และคณะรัฐมนตรีพิจารณาขยายระยะเวลามาตรการสนับสนุนการรับโอนทรัพย์ฯ ในกรณีที่มีวงเงินสินเชื่อภายใต้มาตรการเหลืออยู่และยังมีความจำเป็นในการช่วยเหลือผู้ประกอบธุรกิจไปอีก 1 ปี จะต้องจัดทำร่างกฎหมายลำดับรองข้างต้น</w:t>
      </w:r>
      <w:r w:rsidRPr="008C2673">
        <w:rPr>
          <w:rFonts w:ascii="TH SarabunPSK" w:hAnsi="TH SarabunPSK" w:cs="TH SarabunPSK"/>
          <w:color w:val="0D0D0D" w:themeColor="text1" w:themeTint="F2"/>
          <w:sz w:val="32"/>
          <w:szCs w:val="32"/>
          <w:u w:val="single"/>
          <w:cs/>
        </w:rPr>
        <w:t>ใหม่</w:t>
      </w:r>
      <w:r w:rsidRPr="008C2673">
        <w:rPr>
          <w:rFonts w:ascii="TH SarabunPSK" w:hAnsi="TH SarabunPSK" w:cs="TH SarabunPSK"/>
          <w:color w:val="0D0D0D" w:themeColor="text1" w:themeTint="F2"/>
          <w:sz w:val="32"/>
          <w:szCs w:val="32"/>
          <w:cs/>
        </w:rPr>
        <w:t xml:space="preserve"> เพื่อให้มีผลบังคับใช้สอดคล้องกับระยะเวลามาตรการดังกล่าว</w:t>
      </w:r>
    </w:p>
    <w:p w:rsidR="00857548" w:rsidRPr="008C2673" w:rsidRDefault="00857548"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 xml:space="preserve">(5) </w:t>
      </w:r>
      <w:r w:rsidRPr="008C2673">
        <w:rPr>
          <w:rFonts w:ascii="TH SarabunPSK" w:hAnsi="TH SarabunPSK" w:cs="TH SarabunPSK"/>
          <w:color w:val="0D0D0D" w:themeColor="text1" w:themeTint="F2"/>
          <w:sz w:val="32"/>
          <w:szCs w:val="32"/>
          <w:u w:val="single"/>
          <w:cs/>
        </w:rPr>
        <w:t>สูญเสียรายได้</w:t>
      </w:r>
      <w:r w:rsidRPr="008C2673">
        <w:rPr>
          <w:rFonts w:ascii="TH SarabunPSK" w:hAnsi="TH SarabunPSK" w:cs="TH SarabunPSK"/>
          <w:color w:val="0D0D0D" w:themeColor="text1" w:themeTint="F2"/>
          <w:sz w:val="32"/>
          <w:szCs w:val="32"/>
          <w:cs/>
        </w:rPr>
        <w:t xml:space="preserve"> : คาดว่าจะสูญเสียรายได้ภาษีประมาณ </w:t>
      </w:r>
      <w:r w:rsidRPr="008C2673">
        <w:rPr>
          <w:rFonts w:ascii="TH SarabunPSK" w:hAnsi="TH SarabunPSK" w:cs="TH SarabunPSK"/>
          <w:color w:val="0D0D0D" w:themeColor="text1" w:themeTint="F2"/>
          <w:sz w:val="32"/>
          <w:szCs w:val="32"/>
        </w:rPr>
        <w:t>12,</w:t>
      </w:r>
      <w:r w:rsidRPr="008C2673">
        <w:rPr>
          <w:rFonts w:ascii="TH SarabunPSK" w:hAnsi="TH SarabunPSK" w:cs="TH SarabunPSK"/>
          <w:color w:val="0D0D0D" w:themeColor="text1" w:themeTint="F2"/>
          <w:sz w:val="32"/>
          <w:szCs w:val="32"/>
          <w:cs/>
        </w:rPr>
        <w:t>000 ล้านบาท และรายได้ค่าธรรมเนียมประมาณ 3</w:t>
      </w:r>
      <w:r w:rsidRPr="008C2673">
        <w:rPr>
          <w:rFonts w:ascii="TH SarabunPSK" w:hAnsi="TH SarabunPSK" w:cs="TH SarabunPSK"/>
          <w:color w:val="0D0D0D" w:themeColor="text1" w:themeTint="F2"/>
          <w:sz w:val="32"/>
          <w:szCs w:val="32"/>
        </w:rPr>
        <w:t>,</w:t>
      </w:r>
      <w:r w:rsidRPr="008C2673">
        <w:rPr>
          <w:rFonts w:ascii="TH SarabunPSK" w:hAnsi="TH SarabunPSK" w:cs="TH SarabunPSK"/>
          <w:color w:val="0D0D0D" w:themeColor="text1" w:themeTint="F2"/>
          <w:sz w:val="32"/>
          <w:szCs w:val="32"/>
          <w:cs/>
        </w:rPr>
        <w:t>727.50 ล้านบาท</w:t>
      </w:r>
    </w:p>
    <w:p w:rsidR="00857548" w:rsidRPr="008C2673" w:rsidRDefault="00857548" w:rsidP="00FD4B91">
      <w:pPr>
        <w:spacing w:line="320" w:lineRule="exact"/>
        <w:jc w:val="thaiDistribute"/>
        <w:rPr>
          <w:rFonts w:ascii="TH SarabunPSK" w:hAnsi="TH SarabunPSK" w:cs="TH SarabunPSK"/>
          <w:color w:val="0D0D0D" w:themeColor="text1" w:themeTint="F2"/>
          <w:sz w:val="32"/>
          <w:szCs w:val="32"/>
          <w:cs/>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 xml:space="preserve">(6) </w:t>
      </w:r>
      <w:r w:rsidRPr="008C2673">
        <w:rPr>
          <w:rFonts w:ascii="TH SarabunPSK" w:hAnsi="TH SarabunPSK" w:cs="TH SarabunPSK"/>
          <w:color w:val="0D0D0D" w:themeColor="text1" w:themeTint="F2"/>
          <w:sz w:val="32"/>
          <w:szCs w:val="32"/>
          <w:u w:val="single"/>
          <w:cs/>
        </w:rPr>
        <w:t>ประโยชน์ที่คาดว่าจะได้รับ</w:t>
      </w:r>
      <w:r w:rsidRPr="008C2673">
        <w:rPr>
          <w:rFonts w:ascii="TH SarabunPSK" w:hAnsi="TH SarabunPSK" w:cs="TH SarabunPSK"/>
          <w:color w:val="0D0D0D" w:themeColor="text1" w:themeTint="F2"/>
          <w:sz w:val="32"/>
          <w:szCs w:val="32"/>
          <w:cs/>
        </w:rPr>
        <w:t xml:space="preserve"> : ผู้ประกอบธุรกิจกลุ่มดังกล่าวมีภาระทางการเงินลดลงและมีโอกาสที่จะซื้อสินทรัพย์คืนเพื่อดำเนินธุรกิจต่อไปในราคาที่ไม่สูงเกินจริงเพื่อดำเนินธุรกิจต่อเมื่อสถานการณ์การระบาดของโควิด - 19 คลี่คลายลง อีกทั้งเป็นการลดโอกาสที่ผู้ประกอบธุรกิจกลุ่มดังกล่าวถูกกดราคาทรัพย์สินในกรณีที่มีความต้องขายทรัพย์สินดังกล่าวให้แก่กลุ่มทุนทั้งในประเทศและต่างประเทศเพื่อชำระหนี้แก่สถาบันการเงิน</w:t>
      </w:r>
    </w:p>
    <w:p w:rsidR="00277043" w:rsidRPr="008C2673" w:rsidRDefault="00277043" w:rsidP="00FD4B91">
      <w:pPr>
        <w:tabs>
          <w:tab w:val="left" w:pos="1440"/>
          <w:tab w:val="left" w:pos="2160"/>
          <w:tab w:val="left" w:pos="2880"/>
        </w:tabs>
        <w:spacing w:line="320" w:lineRule="exact"/>
        <w:jc w:val="thaiDistribute"/>
        <w:rPr>
          <w:rFonts w:ascii="TH SarabunPSK" w:hAnsi="TH SarabunPSK" w:cs="TH SarabunPSK"/>
          <w:color w:val="0D0D0D" w:themeColor="text1" w:themeTint="F2"/>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8C2673" w:rsidRPr="008C2673" w:rsidTr="00090756">
        <w:tc>
          <w:tcPr>
            <w:tcW w:w="9594" w:type="dxa"/>
          </w:tcPr>
          <w:p w:rsidR="00EC00D4" w:rsidRPr="008C2673" w:rsidRDefault="00EC00D4" w:rsidP="00FD4B91">
            <w:pPr>
              <w:spacing w:line="320" w:lineRule="exact"/>
              <w:jc w:val="center"/>
              <w:rPr>
                <w:rFonts w:ascii="TH SarabunPSK" w:hAnsi="TH SarabunPSK" w:cs="TH SarabunPSK"/>
                <w:b/>
                <w:bCs/>
                <w:color w:val="0D0D0D" w:themeColor="text1" w:themeTint="F2"/>
                <w:sz w:val="32"/>
                <w:szCs w:val="32"/>
                <w:cs/>
              </w:rPr>
            </w:pPr>
            <w:r w:rsidRPr="008C2673">
              <w:rPr>
                <w:rFonts w:ascii="TH SarabunPSK" w:hAnsi="TH SarabunPSK" w:cs="TH SarabunPSK"/>
                <w:color w:val="0D0D0D" w:themeColor="text1" w:themeTint="F2"/>
                <w:sz w:val="32"/>
                <w:szCs w:val="32"/>
                <w:cs/>
              </w:rPr>
              <w:br w:type="page"/>
            </w:r>
            <w:r w:rsidRPr="008C2673">
              <w:rPr>
                <w:rFonts w:ascii="TH SarabunPSK" w:hAnsi="TH SarabunPSK" w:cs="TH SarabunPSK"/>
                <w:color w:val="0D0D0D" w:themeColor="text1" w:themeTint="F2"/>
                <w:sz w:val="32"/>
                <w:szCs w:val="32"/>
                <w:cs/>
              </w:rPr>
              <w:br w:type="page"/>
            </w:r>
            <w:r w:rsidRPr="008C2673">
              <w:rPr>
                <w:rFonts w:ascii="TH SarabunPSK" w:hAnsi="TH SarabunPSK" w:cs="TH SarabunPSK"/>
                <w:color w:val="0D0D0D" w:themeColor="text1" w:themeTint="F2"/>
                <w:sz w:val="32"/>
                <w:szCs w:val="32"/>
                <w:cs/>
              </w:rPr>
              <w:br w:type="page"/>
            </w:r>
            <w:r w:rsidRPr="008C2673">
              <w:rPr>
                <w:rFonts w:ascii="TH SarabunPSK" w:hAnsi="TH SarabunPSK" w:cs="TH SarabunPSK"/>
                <w:b/>
                <w:bCs/>
                <w:color w:val="0D0D0D" w:themeColor="text1" w:themeTint="F2"/>
                <w:sz w:val="32"/>
                <w:szCs w:val="32"/>
                <w:cs/>
              </w:rPr>
              <w:t>เศรษฐกิจ สังคม</w:t>
            </w:r>
          </w:p>
        </w:tc>
      </w:tr>
    </w:tbl>
    <w:p w:rsidR="00AA55FF" w:rsidRPr="008C2673" w:rsidRDefault="00A50517" w:rsidP="00FD4B91">
      <w:pPr>
        <w:spacing w:line="320" w:lineRule="exact"/>
        <w:jc w:val="thaiDistribute"/>
        <w:rPr>
          <w:rFonts w:ascii="TH SarabunPSK" w:hAnsi="TH SarabunPSK" w:cs="TH SarabunPSK"/>
          <w:b/>
          <w:bCs/>
          <w:color w:val="0D0D0D" w:themeColor="text1" w:themeTint="F2"/>
          <w:sz w:val="32"/>
          <w:szCs w:val="32"/>
          <w:cs/>
        </w:rPr>
      </w:pPr>
      <w:r w:rsidRPr="008C2673">
        <w:rPr>
          <w:rFonts w:ascii="TH SarabunPSK" w:hAnsi="TH SarabunPSK" w:cs="TH SarabunPSK"/>
          <w:b/>
          <w:bCs/>
          <w:color w:val="0D0D0D" w:themeColor="text1" w:themeTint="F2"/>
          <w:sz w:val="32"/>
          <w:szCs w:val="32"/>
        </w:rPr>
        <w:t>14</w:t>
      </w:r>
      <w:r w:rsidR="006C4CDB" w:rsidRPr="008C2673">
        <w:rPr>
          <w:rFonts w:ascii="TH SarabunPSK" w:hAnsi="TH SarabunPSK" w:cs="TH SarabunPSK"/>
          <w:b/>
          <w:bCs/>
          <w:color w:val="0D0D0D" w:themeColor="text1" w:themeTint="F2"/>
          <w:sz w:val="32"/>
          <w:szCs w:val="32"/>
          <w:cs/>
        </w:rPr>
        <w:t>.</w:t>
      </w:r>
      <w:r w:rsidR="00AA55FF" w:rsidRPr="008C2673">
        <w:rPr>
          <w:rFonts w:ascii="TH SarabunPSK" w:hAnsi="TH SarabunPSK" w:cs="TH SarabunPSK" w:hint="cs"/>
          <w:b/>
          <w:bCs/>
          <w:color w:val="0D0D0D" w:themeColor="text1" w:themeTint="F2"/>
          <w:sz w:val="32"/>
          <w:szCs w:val="32"/>
          <w:cs/>
        </w:rPr>
        <w:t xml:space="preserve"> เรื่อง ขออนุมัติดำเนินงานทุนโครงการส่งเสริมการผลิตครูที่มีความสามารถพิเศษทางวิทยาศาสตร์และคณิตศาสตร์ (สควค.) ระยะที่ 4 ปี พ.ศ. 2564 </w:t>
      </w:r>
      <w:r w:rsidR="00AA55FF" w:rsidRPr="008C2673">
        <w:rPr>
          <w:rFonts w:ascii="TH SarabunPSK" w:hAnsi="TH SarabunPSK" w:cs="TH SarabunPSK"/>
          <w:b/>
          <w:bCs/>
          <w:color w:val="0D0D0D" w:themeColor="text1" w:themeTint="F2"/>
          <w:sz w:val="32"/>
          <w:szCs w:val="32"/>
          <w:cs/>
        </w:rPr>
        <w:t>–</w:t>
      </w:r>
      <w:r w:rsidR="00AA55FF" w:rsidRPr="008C2673">
        <w:rPr>
          <w:rFonts w:ascii="TH SarabunPSK" w:hAnsi="TH SarabunPSK" w:cs="TH SarabunPSK" w:hint="cs"/>
          <w:b/>
          <w:bCs/>
          <w:color w:val="0D0D0D" w:themeColor="text1" w:themeTint="F2"/>
          <w:sz w:val="32"/>
          <w:szCs w:val="32"/>
          <w:cs/>
        </w:rPr>
        <w:t xml:space="preserve"> 2567</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hint="cs"/>
          <w:color w:val="0D0D0D" w:themeColor="text1" w:themeTint="F2"/>
          <w:sz w:val="32"/>
          <w:szCs w:val="32"/>
          <w:cs/>
        </w:rPr>
        <w:t>คณะรัฐมนตรีมีมติเห็นชอบ ดังนี้</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1. </w:t>
      </w:r>
      <w:r w:rsidRPr="008C2673">
        <w:rPr>
          <w:rFonts w:ascii="TH SarabunPSK" w:hAnsi="TH SarabunPSK" w:cs="TH SarabunPSK"/>
          <w:color w:val="0D0D0D" w:themeColor="text1" w:themeTint="F2"/>
          <w:sz w:val="32"/>
          <w:szCs w:val="32"/>
          <w:cs/>
        </w:rPr>
        <w:t>เห็นชอบในหลักการโครงการ</w:t>
      </w:r>
      <w:r w:rsidRPr="008C2673">
        <w:rPr>
          <w:rFonts w:ascii="TH SarabunPSK" w:hAnsi="TH SarabunPSK" w:cs="TH SarabunPSK" w:hint="cs"/>
          <w:color w:val="0D0D0D" w:themeColor="text1" w:themeTint="F2"/>
          <w:sz w:val="32"/>
          <w:szCs w:val="32"/>
          <w:cs/>
        </w:rPr>
        <w:t>ส่งเสริมการผลิตครูที่มีความสามารถพิเศษทางวิทยาศาสตร์และคณิตศาสตร์ (</w:t>
      </w:r>
      <w:r w:rsidRPr="008C2673">
        <w:rPr>
          <w:rFonts w:ascii="TH SarabunPSK" w:hAnsi="TH SarabunPSK" w:cs="TH SarabunPSK"/>
          <w:color w:val="0D0D0D" w:themeColor="text1" w:themeTint="F2"/>
          <w:sz w:val="32"/>
          <w:szCs w:val="32"/>
          <w:cs/>
        </w:rPr>
        <w:t>สควค</w:t>
      </w:r>
      <w:r w:rsidRPr="008C2673">
        <w:rPr>
          <w:rFonts w:ascii="TH SarabunPSK" w:hAnsi="TH SarabunPSK" w:cs="TH SarabunPSK" w:hint="cs"/>
          <w:color w:val="0D0D0D" w:themeColor="text1" w:themeTint="F2"/>
          <w:sz w:val="32"/>
          <w:szCs w:val="32"/>
          <w:cs/>
        </w:rPr>
        <w:t>.)</w:t>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hint="cs"/>
          <w:color w:val="0D0D0D" w:themeColor="text1" w:themeTint="F2"/>
          <w:sz w:val="32"/>
          <w:szCs w:val="32"/>
          <w:cs/>
        </w:rPr>
        <w:t>ระ</w:t>
      </w:r>
      <w:r w:rsidRPr="008C2673">
        <w:rPr>
          <w:rFonts w:ascii="TH SarabunPSK" w:hAnsi="TH SarabunPSK" w:cs="TH SarabunPSK"/>
          <w:color w:val="0D0D0D" w:themeColor="text1" w:themeTint="F2"/>
          <w:sz w:val="32"/>
          <w:szCs w:val="32"/>
          <w:cs/>
        </w:rPr>
        <w:t xml:space="preserve">ยะที่ 4 ปี พ.ศ. </w:t>
      </w:r>
      <w:r w:rsidRPr="008C2673">
        <w:rPr>
          <w:rFonts w:ascii="TH SarabunPSK" w:hAnsi="TH SarabunPSK" w:cs="TH SarabunPSK" w:hint="cs"/>
          <w:color w:val="0D0D0D" w:themeColor="text1" w:themeTint="F2"/>
          <w:sz w:val="32"/>
          <w:szCs w:val="32"/>
          <w:cs/>
        </w:rPr>
        <w:t>2564</w:t>
      </w:r>
      <w:r w:rsidRPr="008C2673">
        <w:rPr>
          <w:rFonts w:ascii="TH SarabunPSK" w:hAnsi="TH SarabunPSK" w:cs="TH SarabunPSK"/>
          <w:color w:val="0D0D0D" w:themeColor="text1" w:themeTint="F2"/>
          <w:sz w:val="32"/>
          <w:szCs w:val="32"/>
          <w:cs/>
        </w:rPr>
        <w:t xml:space="preserve"> – 2567</w:t>
      </w:r>
      <w:r w:rsidRPr="008C2673">
        <w:rPr>
          <w:rFonts w:ascii="TH SarabunPSK" w:hAnsi="TH SarabunPSK" w:cs="TH SarabunPSK" w:hint="cs"/>
          <w:color w:val="0D0D0D" w:themeColor="text1" w:themeTint="F2"/>
          <w:sz w:val="32"/>
          <w:szCs w:val="32"/>
          <w:cs/>
        </w:rPr>
        <w:t xml:space="preserve"> ใ</w:t>
      </w:r>
      <w:r w:rsidRPr="008C2673">
        <w:rPr>
          <w:rFonts w:ascii="TH SarabunPSK" w:hAnsi="TH SarabunPSK" w:cs="TH SarabunPSK"/>
          <w:color w:val="0D0D0D" w:themeColor="text1" w:themeTint="F2"/>
          <w:sz w:val="32"/>
          <w:szCs w:val="32"/>
          <w:cs/>
        </w:rPr>
        <w:t xml:space="preserve">นกรอบวงเงินงบประมาณ </w:t>
      </w:r>
      <w:r w:rsidRPr="008C2673">
        <w:rPr>
          <w:rFonts w:ascii="TH SarabunPSK" w:hAnsi="TH SarabunPSK" w:cs="TH SarabunPSK" w:hint="cs"/>
          <w:color w:val="0D0D0D" w:themeColor="text1" w:themeTint="F2"/>
          <w:sz w:val="32"/>
          <w:szCs w:val="32"/>
          <w:cs/>
        </w:rPr>
        <w:t>1</w:t>
      </w:r>
      <w:r w:rsidRPr="008C2673">
        <w:rPr>
          <w:rFonts w:ascii="TH SarabunPSK" w:hAnsi="TH SarabunPSK" w:cs="TH SarabunPSK"/>
          <w:color w:val="0D0D0D" w:themeColor="text1" w:themeTint="F2"/>
          <w:sz w:val="32"/>
          <w:szCs w:val="32"/>
        </w:rPr>
        <w:t>,654</w:t>
      </w:r>
      <w:r w:rsidRPr="008C2673">
        <w:rPr>
          <w:rFonts w:ascii="TH SarabunPSK" w:hAnsi="TH SarabunPSK" w:cs="TH SarabunPSK"/>
          <w:color w:val="0D0D0D" w:themeColor="text1" w:themeTint="F2"/>
          <w:sz w:val="32"/>
          <w:szCs w:val="32"/>
          <w:cs/>
        </w:rPr>
        <w:t>.</w:t>
      </w:r>
      <w:r w:rsidRPr="008C2673">
        <w:rPr>
          <w:rFonts w:ascii="TH SarabunPSK" w:hAnsi="TH SarabunPSK" w:cs="TH SarabunPSK"/>
          <w:color w:val="0D0D0D" w:themeColor="text1" w:themeTint="F2"/>
          <w:sz w:val="32"/>
          <w:szCs w:val="32"/>
        </w:rPr>
        <w:t>98</w:t>
      </w:r>
      <w:r w:rsidRPr="008C2673">
        <w:rPr>
          <w:rFonts w:ascii="TH SarabunPSK" w:hAnsi="TH SarabunPSK" w:cs="TH SarabunPSK"/>
          <w:color w:val="0D0D0D" w:themeColor="text1" w:themeTint="F2"/>
          <w:sz w:val="32"/>
          <w:szCs w:val="32"/>
          <w:cs/>
        </w:rPr>
        <w:t xml:space="preserve"> ล้านบาท ตามความเห็นของ</w:t>
      </w:r>
      <w:r w:rsidRPr="008C2673">
        <w:rPr>
          <w:rFonts w:ascii="TH SarabunPSK" w:hAnsi="TH SarabunPSK" w:cs="TH SarabunPSK" w:hint="cs"/>
          <w:color w:val="0D0D0D" w:themeColor="text1" w:themeTint="F2"/>
          <w:sz w:val="32"/>
          <w:szCs w:val="32"/>
          <w:cs/>
        </w:rPr>
        <w:t xml:space="preserve">สำนักงบประมาณ </w:t>
      </w:r>
      <w:r w:rsidRPr="008C2673">
        <w:rPr>
          <w:rFonts w:ascii="TH SarabunPSK" w:hAnsi="TH SarabunPSK" w:cs="TH SarabunPSK"/>
          <w:color w:val="0D0D0D" w:themeColor="text1" w:themeTint="F2"/>
          <w:sz w:val="32"/>
          <w:szCs w:val="32"/>
          <w:cs/>
        </w:rPr>
        <w:t>(สงป</w:t>
      </w:r>
      <w:r w:rsidRPr="008C2673">
        <w:rPr>
          <w:rFonts w:ascii="TH SarabunPSK" w:hAnsi="TH SarabunPSK" w:cs="TH SarabunPSK" w:hint="cs"/>
          <w:color w:val="0D0D0D" w:themeColor="text1" w:themeTint="F2"/>
          <w:sz w:val="32"/>
          <w:szCs w:val="32"/>
          <w:cs/>
        </w:rPr>
        <w:t>.</w:t>
      </w:r>
      <w:r w:rsidRPr="008C2673">
        <w:rPr>
          <w:rFonts w:ascii="TH SarabunPSK" w:hAnsi="TH SarabunPSK" w:cs="TH SarabunPSK"/>
          <w:color w:val="0D0D0D" w:themeColor="text1" w:themeTint="F2"/>
          <w:sz w:val="32"/>
          <w:szCs w:val="32"/>
          <w:cs/>
        </w:rPr>
        <w:t>) และให้</w:t>
      </w:r>
      <w:r w:rsidRPr="008C2673">
        <w:rPr>
          <w:rFonts w:ascii="TH SarabunPSK" w:hAnsi="TH SarabunPSK" w:cs="TH SarabunPSK" w:hint="cs"/>
          <w:color w:val="0D0D0D" w:themeColor="text1" w:themeTint="F2"/>
          <w:sz w:val="32"/>
          <w:szCs w:val="32"/>
          <w:cs/>
        </w:rPr>
        <w:t>กระทรวงศึกษาธิการ (ศธ.) รั</w:t>
      </w:r>
      <w:r w:rsidRPr="008C2673">
        <w:rPr>
          <w:rFonts w:ascii="TH SarabunPSK" w:hAnsi="TH SarabunPSK" w:cs="TH SarabunPSK"/>
          <w:color w:val="0D0D0D" w:themeColor="text1" w:themeTint="F2"/>
          <w:sz w:val="32"/>
          <w:szCs w:val="32"/>
          <w:cs/>
        </w:rPr>
        <w:t>บความเห็นของสำนักงาน ก.พ. สำนักงาน ก.พ. ใน</w:t>
      </w:r>
      <w:r w:rsidRPr="008C2673">
        <w:rPr>
          <w:rFonts w:ascii="TH SarabunPSK" w:hAnsi="TH SarabunPSK" w:cs="TH SarabunPSK"/>
          <w:color w:val="0D0D0D" w:themeColor="text1" w:themeTint="F2"/>
          <w:sz w:val="32"/>
          <w:szCs w:val="32"/>
          <w:cs/>
        </w:rPr>
        <w:lastRenderedPageBreak/>
        <w:t>ฐานะฝ่ายเลขานุการร่</w:t>
      </w:r>
      <w:r w:rsidRPr="008C2673">
        <w:rPr>
          <w:rFonts w:ascii="TH SarabunPSK" w:hAnsi="TH SarabunPSK" w:cs="TH SarabunPSK" w:hint="cs"/>
          <w:color w:val="0D0D0D" w:themeColor="text1" w:themeTint="F2"/>
          <w:sz w:val="32"/>
          <w:szCs w:val="32"/>
          <w:cs/>
        </w:rPr>
        <w:t xml:space="preserve">วมคณะกรรมการกำหนดเป้าหมายและนโยบายกำลังคนภาครัฐ (คปร.) </w:t>
      </w:r>
      <w:r w:rsidRPr="008C2673">
        <w:rPr>
          <w:rFonts w:ascii="TH SarabunPSK" w:hAnsi="TH SarabunPSK" w:cs="TH SarabunPSK"/>
          <w:color w:val="0D0D0D" w:themeColor="text1" w:themeTint="F2"/>
          <w:sz w:val="32"/>
          <w:szCs w:val="32"/>
          <w:cs/>
        </w:rPr>
        <w:t>และในฐานะฝ่ายเลขานุการ</w:t>
      </w:r>
      <w:r w:rsidRPr="008C2673">
        <w:rPr>
          <w:rFonts w:ascii="TH SarabunPSK" w:hAnsi="TH SarabunPSK" w:cs="TH SarabunPSK" w:hint="cs"/>
          <w:color w:val="0D0D0D" w:themeColor="text1" w:themeTint="F2"/>
          <w:sz w:val="32"/>
          <w:szCs w:val="32"/>
          <w:cs/>
        </w:rPr>
        <w:t>คณะกรรมการบริหารพนักงานราชการ (</w:t>
      </w:r>
      <w:r w:rsidRPr="008C2673">
        <w:rPr>
          <w:rFonts w:ascii="TH SarabunPSK" w:hAnsi="TH SarabunPSK" w:cs="TH SarabunPSK"/>
          <w:color w:val="0D0D0D" w:themeColor="text1" w:themeTint="F2"/>
          <w:sz w:val="32"/>
          <w:szCs w:val="32"/>
          <w:cs/>
        </w:rPr>
        <w:t>คพร.</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ไปพิจารณาดำเนินการต่อไป</w:t>
      </w:r>
      <w:r w:rsidRPr="008C2673">
        <w:rPr>
          <w:rFonts w:ascii="TH SarabunPSK" w:hAnsi="TH SarabunPSK" w:cs="TH SarabunPSK" w:hint="cs"/>
          <w:color w:val="0D0D0D" w:themeColor="text1" w:themeTint="F2"/>
          <w:sz w:val="32"/>
          <w:szCs w:val="32"/>
          <w:cs/>
        </w:rPr>
        <w:t>ด้วย</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2. </w:t>
      </w:r>
      <w:r w:rsidRPr="008C2673">
        <w:rPr>
          <w:rFonts w:ascii="TH SarabunPSK" w:hAnsi="TH SarabunPSK" w:cs="TH SarabunPSK"/>
          <w:color w:val="0D0D0D" w:themeColor="text1" w:themeTint="F2"/>
          <w:sz w:val="32"/>
          <w:szCs w:val="32"/>
          <w:cs/>
        </w:rPr>
        <w:t>ในการดำเนินทุนโครงการ สควค. ให้ ศธ. พิจารณาเกี่ยวกับการจัดสรรทุนให้สอดคล้องกับบริบทด้านเศรษฐกิจและสังคม แนวทางการปฏิรูประบบการศึกษา การพัฒนาประเทศ และแผนความต้องการบรรจุข้าราชการครูในแต่ละปีโดยคำนึงถึงความเหม</w:t>
      </w:r>
      <w:r w:rsidRPr="008C2673">
        <w:rPr>
          <w:rFonts w:ascii="TH SarabunPSK" w:hAnsi="TH SarabunPSK" w:cs="TH SarabunPSK" w:hint="cs"/>
          <w:color w:val="0D0D0D" w:themeColor="text1" w:themeTint="F2"/>
          <w:sz w:val="32"/>
          <w:szCs w:val="32"/>
          <w:cs/>
        </w:rPr>
        <w:t>า</w:t>
      </w:r>
      <w:r w:rsidRPr="008C2673">
        <w:rPr>
          <w:rFonts w:ascii="TH SarabunPSK" w:hAnsi="TH SarabunPSK" w:cs="TH SarabunPSK"/>
          <w:color w:val="0D0D0D" w:themeColor="text1" w:themeTint="F2"/>
          <w:sz w:val="32"/>
          <w:szCs w:val="32"/>
          <w:cs/>
        </w:rPr>
        <w:t>ะสมและความจำเป็น รวมทั้งให้มีการประเมินผลการดำเนินโครงการโดยเปรียบเทียบกับโครงการจัดสรรทุนที่มีเป้าหมายใกล้เคียงกันก่อนนำเสนอคณะรัฐมนตรีในระยะต่อไป</w:t>
      </w:r>
    </w:p>
    <w:p w:rsidR="00AA55FF" w:rsidRPr="008C2673" w:rsidRDefault="00AA55FF" w:rsidP="00FD4B91">
      <w:pPr>
        <w:spacing w:line="320" w:lineRule="exact"/>
        <w:jc w:val="thaiDistribute"/>
        <w:rPr>
          <w:rFonts w:ascii="TH SarabunPSK" w:hAnsi="TH SarabunPSK" w:cs="TH SarabunPSK"/>
          <w:b/>
          <w:bCs/>
          <w:color w:val="0D0D0D" w:themeColor="text1" w:themeTint="F2"/>
          <w:sz w:val="32"/>
          <w:szCs w:val="32"/>
          <w:u w:val="single"/>
          <w:cs/>
        </w:rPr>
      </w:pPr>
      <w:r w:rsidRPr="008C2673">
        <w:rPr>
          <w:rFonts w:ascii="TH SarabunPSK" w:hAnsi="TH SarabunPSK" w:cs="TH SarabunPSK"/>
          <w:color w:val="0D0D0D" w:themeColor="text1" w:themeTint="F2"/>
          <w:sz w:val="32"/>
          <w:szCs w:val="32"/>
        </w:rPr>
        <w:tab/>
      </w:r>
      <w:r w:rsidRPr="008C2673">
        <w:rPr>
          <w:rFonts w:ascii="TH SarabunPSK" w:hAnsi="TH SarabunPSK" w:cs="TH SarabunPSK"/>
          <w:color w:val="0D0D0D" w:themeColor="text1" w:themeTint="F2"/>
          <w:sz w:val="32"/>
          <w:szCs w:val="32"/>
        </w:rPr>
        <w:tab/>
      </w:r>
      <w:r w:rsidRPr="008C2673">
        <w:rPr>
          <w:rFonts w:ascii="TH SarabunPSK" w:hAnsi="TH SarabunPSK" w:cs="TH SarabunPSK" w:hint="cs"/>
          <w:b/>
          <w:bCs/>
          <w:color w:val="0D0D0D" w:themeColor="text1" w:themeTint="F2"/>
          <w:sz w:val="32"/>
          <w:szCs w:val="32"/>
          <w:u w:val="single"/>
          <w:cs/>
        </w:rPr>
        <w:t>สาระสำคัญของเรื่อง</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ศธ. รายงานว่า</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1. โครงการ สควค. มีวัตถุประสงค์เพื่อผลิตครูสอนวิชาฟิสิกส์ เคมี ชีววิทยา </w:t>
      </w:r>
      <w:r w:rsidRPr="008C2673">
        <w:rPr>
          <w:rFonts w:ascii="TH SarabunPSK" w:hAnsi="TH SarabunPSK" w:cs="TH SarabunPSK"/>
          <w:color w:val="0D0D0D" w:themeColor="text1" w:themeTint="F2"/>
          <w:sz w:val="32"/>
          <w:szCs w:val="32"/>
          <w:cs/>
        </w:rPr>
        <w:t>คณิตศาสตร์ และคอมพิวเตอร์ ที่มีความรู้ความสามารถสูงให้เป็นผู้นำทางวิชาการด้านวิท</w:t>
      </w:r>
      <w:r w:rsidRPr="008C2673">
        <w:rPr>
          <w:rFonts w:ascii="TH SarabunPSK" w:hAnsi="TH SarabunPSK" w:cs="TH SarabunPSK" w:hint="cs"/>
          <w:color w:val="0D0D0D" w:themeColor="text1" w:themeTint="F2"/>
          <w:sz w:val="32"/>
          <w:szCs w:val="32"/>
          <w:cs/>
        </w:rPr>
        <w:t>ยาศาสตร์ของ</w:t>
      </w:r>
      <w:r w:rsidRPr="008C2673">
        <w:rPr>
          <w:rFonts w:ascii="TH SarabunPSK" w:hAnsi="TH SarabunPSK" w:cs="TH SarabunPSK"/>
          <w:color w:val="0D0D0D" w:themeColor="text1" w:themeTint="F2"/>
          <w:sz w:val="32"/>
          <w:szCs w:val="32"/>
          <w:cs/>
        </w:rPr>
        <w:t>โรงเรียน เป็นกำลังสำคัญในการพัฒนาและยกระดับคุณภาพการเรียนการสอน ตลอดจนเป็น</w:t>
      </w:r>
      <w:r w:rsidRPr="008C2673">
        <w:rPr>
          <w:rFonts w:ascii="TH SarabunPSK" w:hAnsi="TH SarabunPSK" w:cs="TH SarabunPSK" w:hint="cs"/>
          <w:color w:val="0D0D0D" w:themeColor="text1" w:themeTint="F2"/>
          <w:sz w:val="32"/>
          <w:szCs w:val="32"/>
          <w:cs/>
        </w:rPr>
        <w:t>ส่วนหนึ่ง</w:t>
      </w:r>
      <w:r w:rsidRPr="008C2673">
        <w:rPr>
          <w:rFonts w:ascii="TH SarabunPSK" w:hAnsi="TH SarabunPSK" w:cs="TH SarabunPSK"/>
          <w:color w:val="0D0D0D" w:themeColor="text1" w:themeTint="F2"/>
          <w:sz w:val="32"/>
          <w:szCs w:val="32"/>
          <w:cs/>
        </w:rPr>
        <w:t>ของการแก้ปัญหาการขาดแคลนครูในสาขาวิชาดังกล่าวทั้งในด้านคุณภาพและปริมาณ</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ซึ่งจากการดำเนินโครงการ สควค. ระยะที่ 1 ถึงระยะที่ 3 ช่วงแรก สามารถผลิตบัณฑิตทุน สควค.</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 xml:space="preserve">ได้จำนวน </w:t>
      </w:r>
      <w:r w:rsidRPr="008C2673">
        <w:rPr>
          <w:rFonts w:ascii="TH SarabunPSK" w:hAnsi="TH SarabunPSK" w:cs="TH SarabunPSK" w:hint="cs"/>
          <w:color w:val="0D0D0D" w:themeColor="text1" w:themeTint="F2"/>
          <w:sz w:val="32"/>
          <w:szCs w:val="32"/>
          <w:cs/>
        </w:rPr>
        <w:t>4</w:t>
      </w:r>
      <w:r w:rsidRPr="008C2673">
        <w:rPr>
          <w:rFonts w:ascii="TH SarabunPSK" w:hAnsi="TH SarabunPSK" w:cs="TH SarabunPSK"/>
          <w:color w:val="0D0D0D" w:themeColor="text1" w:themeTint="F2"/>
          <w:sz w:val="32"/>
          <w:szCs w:val="32"/>
        </w:rPr>
        <w:t>,</w:t>
      </w:r>
      <w:r w:rsidRPr="008C2673">
        <w:rPr>
          <w:rFonts w:ascii="TH SarabunPSK" w:hAnsi="TH SarabunPSK" w:cs="TH SarabunPSK" w:hint="cs"/>
          <w:color w:val="0D0D0D" w:themeColor="text1" w:themeTint="F2"/>
          <w:sz w:val="32"/>
          <w:szCs w:val="32"/>
          <w:cs/>
        </w:rPr>
        <w:t>568</w:t>
      </w:r>
      <w:r w:rsidRPr="008C2673">
        <w:rPr>
          <w:rFonts w:ascii="TH SarabunPSK" w:hAnsi="TH SarabunPSK" w:cs="TH SarabunPSK"/>
          <w:color w:val="0D0D0D" w:themeColor="text1" w:themeTint="F2"/>
          <w:sz w:val="32"/>
          <w:szCs w:val="32"/>
          <w:cs/>
        </w:rPr>
        <w:t xml:space="preserve"> คน และผลิตบัณฑิตทางการศึกษาระดับปริญญาเอกได้จำนวน 95 คน</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ปัจจุบันปฏิบัติงานสอนอยู่ในคณะครุศาสตร์ คณะศึกษาศาสตร์ และเป็นนักวิชาการในหน่วยงานทางการศึกษา และในระยะที่ 3 ช่วงที่สอง สามารถผลิตบัณฑิตโครงการ สควค. ระดับปริญญาโท</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 xml:space="preserve">ประเภท </w:t>
      </w:r>
      <w:r w:rsidRPr="008C2673">
        <w:rPr>
          <w:rFonts w:ascii="TH SarabunPSK" w:hAnsi="TH SarabunPSK" w:cs="TH SarabunPSK"/>
          <w:color w:val="0D0D0D" w:themeColor="text1" w:themeTint="F2"/>
          <w:sz w:val="32"/>
          <w:szCs w:val="32"/>
        </w:rPr>
        <w:t xml:space="preserve">Premium </w:t>
      </w:r>
      <w:r w:rsidRPr="008C2673">
        <w:rPr>
          <w:rFonts w:ascii="TH SarabunPSK" w:hAnsi="TH SarabunPSK" w:cs="TH SarabunPSK"/>
          <w:color w:val="0D0D0D" w:themeColor="text1" w:themeTint="F2"/>
          <w:sz w:val="32"/>
          <w:szCs w:val="32"/>
          <w:cs/>
        </w:rPr>
        <w:t xml:space="preserve">ได้จำนวน </w:t>
      </w:r>
      <w:r w:rsidRPr="008C2673">
        <w:rPr>
          <w:rFonts w:ascii="TH SarabunPSK" w:hAnsi="TH SarabunPSK" w:cs="TH SarabunPSK"/>
          <w:color w:val="0D0D0D" w:themeColor="text1" w:themeTint="F2"/>
          <w:sz w:val="32"/>
          <w:szCs w:val="32"/>
        </w:rPr>
        <w:t>1,012</w:t>
      </w:r>
      <w:r w:rsidRPr="008C2673">
        <w:rPr>
          <w:rFonts w:ascii="TH SarabunPSK" w:hAnsi="TH SarabunPSK" w:cs="TH SarabunPSK"/>
          <w:color w:val="0D0D0D" w:themeColor="text1" w:themeTint="F2"/>
          <w:sz w:val="32"/>
          <w:szCs w:val="32"/>
          <w:cs/>
        </w:rPr>
        <w:t xml:space="preserve"> คน จากเป้าหมาย </w:t>
      </w:r>
      <w:r w:rsidRPr="008C2673">
        <w:rPr>
          <w:rFonts w:ascii="TH SarabunPSK" w:hAnsi="TH SarabunPSK" w:cs="TH SarabunPSK" w:hint="cs"/>
          <w:color w:val="0D0D0D" w:themeColor="text1" w:themeTint="F2"/>
          <w:sz w:val="32"/>
          <w:szCs w:val="32"/>
          <w:cs/>
        </w:rPr>
        <w:t>3</w:t>
      </w:r>
      <w:r w:rsidRPr="008C2673">
        <w:rPr>
          <w:rFonts w:ascii="TH SarabunPSK" w:hAnsi="TH SarabunPSK" w:cs="TH SarabunPSK"/>
          <w:color w:val="0D0D0D" w:themeColor="text1" w:themeTint="F2"/>
          <w:sz w:val="32"/>
          <w:szCs w:val="32"/>
        </w:rPr>
        <w:t>,</w:t>
      </w:r>
      <w:r w:rsidRPr="008C2673">
        <w:rPr>
          <w:rFonts w:ascii="TH SarabunPSK" w:hAnsi="TH SarabunPSK" w:cs="TH SarabunPSK" w:hint="cs"/>
          <w:color w:val="0D0D0D" w:themeColor="text1" w:themeTint="F2"/>
          <w:sz w:val="32"/>
          <w:szCs w:val="32"/>
          <w:cs/>
        </w:rPr>
        <w:t>480</w:t>
      </w:r>
      <w:r w:rsidRPr="008C2673">
        <w:rPr>
          <w:rFonts w:ascii="TH SarabunPSK" w:hAnsi="TH SarabunPSK" w:cs="TH SarabunPSK"/>
          <w:color w:val="0D0D0D" w:themeColor="text1" w:themeTint="F2"/>
          <w:sz w:val="32"/>
          <w:szCs w:val="32"/>
          <w:cs/>
        </w:rPr>
        <w:t xml:space="preserve"> คน และในจำนวนดังกล่าวได้รับการคัดเลือกรับทุน </w:t>
      </w:r>
      <w:r w:rsidRPr="008C2673">
        <w:rPr>
          <w:rFonts w:ascii="TH SarabunPSK" w:hAnsi="TH SarabunPSK" w:cs="TH SarabunPSK"/>
          <w:color w:val="0D0D0D" w:themeColor="text1" w:themeTint="F2"/>
          <w:sz w:val="32"/>
          <w:szCs w:val="32"/>
        </w:rPr>
        <w:t xml:space="preserve">Super Premium </w:t>
      </w:r>
      <w:r w:rsidRPr="008C2673">
        <w:rPr>
          <w:rFonts w:ascii="TH SarabunPSK" w:hAnsi="TH SarabunPSK" w:cs="TH SarabunPSK"/>
          <w:color w:val="0D0D0D" w:themeColor="text1" w:themeTint="F2"/>
          <w:sz w:val="32"/>
          <w:szCs w:val="32"/>
          <w:cs/>
        </w:rPr>
        <w:t xml:space="preserve">จำนวน 51 คน ซึ่งปัจจุบันมีผู้รับทุนอยู่ระหว่างขยายเวลาศึกษาต่อด้วยทุนส่วนตัวและศึกษาต่างประเทศด้วยทุน </w:t>
      </w:r>
      <w:r w:rsidRPr="008C2673">
        <w:rPr>
          <w:rFonts w:ascii="TH SarabunPSK" w:hAnsi="TH SarabunPSK" w:cs="TH SarabunPSK"/>
          <w:color w:val="0D0D0D" w:themeColor="text1" w:themeTint="F2"/>
          <w:sz w:val="32"/>
          <w:szCs w:val="32"/>
        </w:rPr>
        <w:t xml:space="preserve">Super Premium </w:t>
      </w:r>
      <w:r w:rsidRPr="008C2673">
        <w:rPr>
          <w:rFonts w:ascii="TH SarabunPSK" w:hAnsi="TH SarabunPSK" w:cs="TH SarabunPSK"/>
          <w:color w:val="0D0D0D" w:themeColor="text1" w:themeTint="F2"/>
          <w:sz w:val="32"/>
          <w:szCs w:val="32"/>
          <w:cs/>
        </w:rPr>
        <w:t>รวมจำนวน 143 คน</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 xml:space="preserve">สำเร็จการศึกษาแต่ไม่ผ่านเงื่อนไขทุน จำนวน </w:t>
      </w:r>
      <w:r w:rsidRPr="008C2673">
        <w:rPr>
          <w:rFonts w:ascii="TH SarabunPSK" w:hAnsi="TH SarabunPSK" w:cs="TH SarabunPSK" w:hint="cs"/>
          <w:color w:val="0D0D0D" w:themeColor="text1" w:themeTint="F2"/>
          <w:sz w:val="32"/>
          <w:szCs w:val="32"/>
          <w:cs/>
        </w:rPr>
        <w:t>17</w:t>
      </w:r>
      <w:r w:rsidRPr="008C2673">
        <w:rPr>
          <w:rFonts w:ascii="TH SarabunPSK" w:hAnsi="TH SarabunPSK" w:cs="TH SarabunPSK"/>
          <w:color w:val="0D0D0D" w:themeColor="text1" w:themeTint="F2"/>
          <w:sz w:val="32"/>
          <w:szCs w:val="32"/>
          <w:cs/>
        </w:rPr>
        <w:t xml:space="preserve"> คน พ้นสภาพ ลาออกจากโครงการ จำนวน</w:t>
      </w:r>
      <w:r w:rsidRPr="008C2673">
        <w:rPr>
          <w:rFonts w:ascii="TH SarabunPSK" w:hAnsi="TH SarabunPSK" w:cs="TH SarabunPSK" w:hint="cs"/>
          <w:color w:val="0D0D0D" w:themeColor="text1" w:themeTint="F2"/>
          <w:sz w:val="32"/>
          <w:szCs w:val="32"/>
          <w:cs/>
        </w:rPr>
        <w:t xml:space="preserve"> 23 </w:t>
      </w:r>
      <w:r w:rsidRPr="008C2673">
        <w:rPr>
          <w:rFonts w:ascii="TH SarabunPSK" w:hAnsi="TH SarabunPSK" w:cs="TH SarabunPSK"/>
          <w:color w:val="0D0D0D" w:themeColor="text1" w:themeTint="F2"/>
          <w:sz w:val="32"/>
          <w:szCs w:val="32"/>
          <w:cs/>
        </w:rPr>
        <w:t xml:space="preserve">คน และได้รับบรรจุเข้ารับข้าราชการครู จำนวน </w:t>
      </w:r>
      <w:r w:rsidRPr="008C2673">
        <w:rPr>
          <w:rFonts w:ascii="TH SarabunPSK" w:hAnsi="TH SarabunPSK" w:cs="TH SarabunPSK" w:hint="cs"/>
          <w:color w:val="0D0D0D" w:themeColor="text1" w:themeTint="F2"/>
          <w:sz w:val="32"/>
          <w:szCs w:val="32"/>
          <w:cs/>
        </w:rPr>
        <w:t>829</w:t>
      </w:r>
      <w:r w:rsidRPr="008C2673">
        <w:rPr>
          <w:rFonts w:ascii="TH SarabunPSK" w:hAnsi="TH SarabunPSK" w:cs="TH SarabunPSK"/>
          <w:color w:val="0D0D0D" w:themeColor="text1" w:themeTint="F2"/>
          <w:sz w:val="32"/>
          <w:szCs w:val="32"/>
          <w:cs/>
        </w:rPr>
        <w:t xml:space="preserve"> คน ซึ่งไม่บรรลุเป้าหมายของโครงการ</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เนื่องจากมีข้อจำกัดหลายประการ เช่น มีผู้เรียนน้อย ผู้ที่สนใจประกอบอาชีพครูเพื่อสอนวิชาวิทยาศาสตร์และคณิตศาสตร์มีจำนวนน้อย ความไม่พร้อมด้านภาษาอังกฤษของบัณฑิตระดับอุดมศึกษา ผู้รับทุนส่วนใหญ่ไม่สามารถสำเร็จการศึกษาได้ภายใน 2 ปี เป็นต้น</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โดยตลอดระยะเวลากว่า 24 ปีที่ผ่านมา สสวท. ได้ผลิตบัณฑิตโครงการ สควค. ที่มีคุณภาพและประสิทธิภาพสูงเข้าปฏิบัติงานในโรงเรียนและหน่วยงานทางการศึกษารวมทั้งสิ้น</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 xml:space="preserve">จำนวน </w:t>
      </w:r>
      <w:r w:rsidRPr="008C2673">
        <w:rPr>
          <w:rFonts w:ascii="TH SarabunPSK" w:hAnsi="TH SarabunPSK" w:cs="TH SarabunPSK" w:hint="cs"/>
          <w:color w:val="0D0D0D" w:themeColor="text1" w:themeTint="F2"/>
          <w:sz w:val="32"/>
          <w:szCs w:val="32"/>
          <w:cs/>
        </w:rPr>
        <w:t>5</w:t>
      </w:r>
      <w:r w:rsidRPr="008C2673">
        <w:rPr>
          <w:rFonts w:ascii="TH SarabunPSK" w:hAnsi="TH SarabunPSK" w:cs="TH SarabunPSK"/>
          <w:color w:val="0D0D0D" w:themeColor="text1" w:themeTint="F2"/>
          <w:sz w:val="32"/>
          <w:szCs w:val="32"/>
        </w:rPr>
        <w:t>,</w:t>
      </w:r>
      <w:r w:rsidRPr="008C2673">
        <w:rPr>
          <w:rFonts w:ascii="TH SarabunPSK" w:hAnsi="TH SarabunPSK" w:cs="TH SarabunPSK" w:hint="cs"/>
          <w:color w:val="0D0D0D" w:themeColor="text1" w:themeTint="F2"/>
          <w:sz w:val="32"/>
          <w:szCs w:val="32"/>
          <w:cs/>
        </w:rPr>
        <w:t>397</w:t>
      </w:r>
      <w:r w:rsidRPr="008C2673">
        <w:rPr>
          <w:rFonts w:ascii="TH SarabunPSK" w:hAnsi="TH SarabunPSK" w:cs="TH SarabunPSK"/>
          <w:color w:val="0D0D0D" w:themeColor="text1" w:themeTint="F2"/>
          <w:sz w:val="32"/>
          <w:szCs w:val="32"/>
          <w:cs/>
        </w:rPr>
        <w:t xml:space="preserve"> คน</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2. </w:t>
      </w:r>
      <w:r w:rsidRPr="008C2673">
        <w:rPr>
          <w:rFonts w:ascii="TH SarabunPSK" w:hAnsi="TH SarabunPSK" w:cs="TH SarabunPSK"/>
          <w:color w:val="0D0D0D" w:themeColor="text1" w:themeTint="F2"/>
          <w:sz w:val="32"/>
          <w:szCs w:val="32"/>
          <w:cs/>
        </w:rPr>
        <w:t xml:space="preserve">เพื่อให้การสร้างบุคลากรครูคุณภาพทางวิทยาศาสตร์และคณิตศาสตร์เข้าสู่ระบบได้อย่างต่อเนื่อง สสวท. จึงปรับการดำเนินงานทุนโครงการ สควค. ระยะที่ </w:t>
      </w:r>
      <w:r w:rsidRPr="008C2673">
        <w:rPr>
          <w:rFonts w:ascii="TH SarabunPSK" w:hAnsi="TH SarabunPSK" w:cs="TH SarabunPSK" w:hint="cs"/>
          <w:color w:val="0D0D0D" w:themeColor="text1" w:themeTint="F2"/>
          <w:sz w:val="32"/>
          <w:szCs w:val="32"/>
          <w:cs/>
        </w:rPr>
        <w:t xml:space="preserve">3 </w:t>
      </w:r>
      <w:r w:rsidRPr="008C2673">
        <w:rPr>
          <w:rFonts w:ascii="TH SarabunPSK" w:hAnsi="TH SarabunPSK" w:cs="TH SarabunPSK"/>
          <w:color w:val="0D0D0D" w:themeColor="text1" w:themeTint="F2"/>
          <w:sz w:val="32"/>
          <w:szCs w:val="32"/>
          <w:cs/>
        </w:rPr>
        <w:t xml:space="preserve">(พ.ศ. </w:t>
      </w:r>
      <w:r w:rsidRPr="008C2673">
        <w:rPr>
          <w:rFonts w:ascii="TH SarabunPSK" w:hAnsi="TH SarabunPSK" w:cs="TH SarabunPSK" w:hint="cs"/>
          <w:color w:val="0D0D0D" w:themeColor="text1" w:themeTint="F2"/>
          <w:sz w:val="32"/>
          <w:szCs w:val="32"/>
          <w:cs/>
        </w:rPr>
        <w:t>2562</w:t>
      </w:r>
      <w:r w:rsidRPr="008C2673">
        <w:rPr>
          <w:rFonts w:ascii="TH SarabunPSK" w:hAnsi="TH SarabunPSK" w:cs="TH SarabunPSK"/>
          <w:color w:val="0D0D0D" w:themeColor="text1" w:themeTint="F2"/>
          <w:sz w:val="32"/>
          <w:szCs w:val="32"/>
          <w:cs/>
        </w:rPr>
        <w:t xml:space="preserve"> - </w:t>
      </w:r>
      <w:r w:rsidRPr="008C2673">
        <w:rPr>
          <w:rFonts w:ascii="TH SarabunPSK" w:hAnsi="TH SarabunPSK" w:cs="TH SarabunPSK" w:hint="cs"/>
          <w:color w:val="0D0D0D" w:themeColor="text1" w:themeTint="F2"/>
          <w:sz w:val="32"/>
          <w:szCs w:val="32"/>
          <w:cs/>
        </w:rPr>
        <w:t>2566</w:t>
      </w:r>
      <w:r w:rsidRPr="008C2673">
        <w:rPr>
          <w:rFonts w:ascii="TH SarabunPSK" w:hAnsi="TH SarabunPSK" w:cs="TH SarabunPSK"/>
          <w:color w:val="0D0D0D" w:themeColor="text1" w:themeTint="F2"/>
          <w:sz w:val="32"/>
          <w:szCs w:val="32"/>
          <w:cs/>
        </w:rPr>
        <w:t xml:space="preserve">) เป็นการดำเนินงานทุนโครงการ สควค. ระยะที่ 4 (พ.ศ. </w:t>
      </w:r>
      <w:r w:rsidRPr="008C2673">
        <w:rPr>
          <w:rFonts w:ascii="TH SarabunPSK" w:hAnsi="TH SarabunPSK" w:cs="TH SarabunPSK" w:hint="cs"/>
          <w:color w:val="0D0D0D" w:themeColor="text1" w:themeTint="F2"/>
          <w:sz w:val="32"/>
          <w:szCs w:val="32"/>
          <w:cs/>
        </w:rPr>
        <w:t>2564</w:t>
      </w:r>
      <w:r w:rsidRPr="008C2673">
        <w:rPr>
          <w:rFonts w:ascii="TH SarabunPSK" w:hAnsi="TH SarabunPSK" w:cs="TH SarabunPSK"/>
          <w:color w:val="0D0D0D" w:themeColor="text1" w:themeTint="F2"/>
          <w:sz w:val="32"/>
          <w:szCs w:val="32"/>
          <w:cs/>
        </w:rPr>
        <w:t xml:space="preserve"> - </w:t>
      </w:r>
      <w:r w:rsidRPr="008C2673">
        <w:rPr>
          <w:rFonts w:ascii="TH SarabunPSK" w:hAnsi="TH SarabunPSK" w:cs="TH SarabunPSK" w:hint="cs"/>
          <w:color w:val="0D0D0D" w:themeColor="text1" w:themeTint="F2"/>
          <w:sz w:val="32"/>
          <w:szCs w:val="32"/>
          <w:cs/>
        </w:rPr>
        <w:t>2567</w:t>
      </w:r>
      <w:r w:rsidRPr="008C2673">
        <w:rPr>
          <w:rFonts w:ascii="TH SarabunPSK" w:hAnsi="TH SarabunPSK" w:cs="TH SarabunPSK"/>
          <w:color w:val="0D0D0D" w:themeColor="text1" w:themeTint="F2"/>
          <w:sz w:val="32"/>
          <w:szCs w:val="32"/>
          <w:cs/>
        </w:rPr>
        <w:t>)</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เพื่อให้สอดรับกับปีที่ดำเนินการ รวมทั้งนำข้อคิดเห็นที่ได้จากการหารือร่วมกันระหว่างหน่วยงานที่เกี่ยวข้อง เช่น สำนักงาน ก.พ. สพฐ. เป็นต้น มาปรับปรุงรายละเอียดของโครงการ สควค. ระยะที่ 4 ด้วยแล้ว โดยมีสาระสำคัญ สรุปได้ดังนี้</w:t>
      </w:r>
    </w:p>
    <w:tbl>
      <w:tblPr>
        <w:tblStyle w:val="TableGrid"/>
        <w:tblW w:w="0" w:type="auto"/>
        <w:tblLook w:val="04A0" w:firstRow="1" w:lastRow="0" w:firstColumn="1" w:lastColumn="0" w:noHBand="0" w:noVBand="1"/>
      </w:tblPr>
      <w:tblGrid>
        <w:gridCol w:w="2689"/>
        <w:gridCol w:w="6327"/>
      </w:tblGrid>
      <w:tr w:rsidR="008C2673" w:rsidRPr="008C2673" w:rsidTr="00157AF4">
        <w:tc>
          <w:tcPr>
            <w:tcW w:w="2689" w:type="dxa"/>
          </w:tcPr>
          <w:p w:rsidR="00AA55FF" w:rsidRPr="008C2673" w:rsidRDefault="00AA55FF" w:rsidP="00FD4B91">
            <w:pPr>
              <w:spacing w:line="320" w:lineRule="exact"/>
              <w:jc w:val="center"/>
              <w:rPr>
                <w:rFonts w:ascii="TH SarabunPSK" w:hAnsi="TH SarabunPSK" w:cs="TH SarabunPSK"/>
                <w:b/>
                <w:bCs/>
                <w:color w:val="0D0D0D" w:themeColor="text1" w:themeTint="F2"/>
                <w:szCs w:val="36"/>
                <w:cs/>
              </w:rPr>
            </w:pPr>
            <w:r w:rsidRPr="008C2673">
              <w:rPr>
                <w:rFonts w:ascii="TH SarabunPSK" w:hAnsi="TH SarabunPSK" w:cs="TH SarabunPSK" w:hint="cs"/>
                <w:b/>
                <w:bCs/>
                <w:color w:val="0D0D0D" w:themeColor="text1" w:themeTint="F2"/>
                <w:sz w:val="24"/>
                <w:szCs w:val="32"/>
                <w:cs/>
              </w:rPr>
              <w:t>ประเด็น</w:t>
            </w:r>
          </w:p>
        </w:tc>
        <w:tc>
          <w:tcPr>
            <w:tcW w:w="6327" w:type="dxa"/>
          </w:tcPr>
          <w:p w:rsidR="00AA55FF" w:rsidRPr="008C2673" w:rsidRDefault="00AA55FF" w:rsidP="00FD4B91">
            <w:pPr>
              <w:spacing w:line="320" w:lineRule="exact"/>
              <w:jc w:val="center"/>
              <w:rPr>
                <w:rFonts w:ascii="TH SarabunPSK" w:hAnsi="TH SarabunPSK" w:cs="TH SarabunPSK"/>
                <w:b/>
                <w:bCs/>
                <w:color w:val="0D0D0D" w:themeColor="text1" w:themeTint="F2"/>
                <w:sz w:val="24"/>
                <w:szCs w:val="32"/>
              </w:rPr>
            </w:pPr>
            <w:r w:rsidRPr="008C2673">
              <w:rPr>
                <w:rFonts w:ascii="TH SarabunPSK" w:hAnsi="TH SarabunPSK" w:cs="TH SarabunPSK" w:hint="cs"/>
                <w:b/>
                <w:bCs/>
                <w:color w:val="0D0D0D" w:themeColor="text1" w:themeTint="F2"/>
                <w:sz w:val="24"/>
                <w:szCs w:val="32"/>
                <w:cs/>
              </w:rPr>
              <w:t>สาระสำคัญ</w:t>
            </w:r>
          </w:p>
        </w:tc>
      </w:tr>
      <w:tr w:rsidR="008C2673" w:rsidRPr="008C2673" w:rsidTr="00157AF4">
        <w:tc>
          <w:tcPr>
            <w:tcW w:w="2689" w:type="dxa"/>
          </w:tcPr>
          <w:p w:rsidR="00AA55FF" w:rsidRPr="008C2673" w:rsidRDefault="00AA55FF" w:rsidP="00FD4B91">
            <w:pPr>
              <w:spacing w:line="320" w:lineRule="exact"/>
              <w:jc w:val="center"/>
              <w:rPr>
                <w:rFonts w:ascii="TH SarabunPSK" w:hAnsi="TH SarabunPSK" w:cs="TH SarabunPSK"/>
                <w:b/>
                <w:bCs/>
                <w:color w:val="0D0D0D" w:themeColor="text1" w:themeTint="F2"/>
                <w:sz w:val="24"/>
                <w:szCs w:val="32"/>
                <w:cs/>
              </w:rPr>
            </w:pPr>
            <w:r w:rsidRPr="008C2673">
              <w:rPr>
                <w:rFonts w:ascii="TH SarabunPSK" w:hAnsi="TH SarabunPSK" w:cs="TH SarabunPSK" w:hint="cs"/>
                <w:b/>
                <w:bCs/>
                <w:color w:val="0D0D0D" w:themeColor="text1" w:themeTint="F2"/>
                <w:sz w:val="24"/>
                <w:szCs w:val="32"/>
                <w:cs/>
              </w:rPr>
              <w:t>วัตถุประสงค์</w:t>
            </w:r>
          </w:p>
        </w:tc>
        <w:tc>
          <w:tcPr>
            <w:tcW w:w="6327" w:type="dxa"/>
          </w:tcPr>
          <w:p w:rsidR="00AA55FF" w:rsidRPr="008C2673" w:rsidRDefault="00AA55FF" w:rsidP="00FD4B91">
            <w:pPr>
              <w:spacing w:line="320" w:lineRule="exact"/>
              <w:jc w:val="thaiDistribute"/>
              <w:rPr>
                <w:rFonts w:ascii="TH SarabunPSK" w:hAnsi="TH SarabunPSK" w:cs="TH SarabunPSK"/>
                <w:b/>
                <w:bCs/>
                <w:color w:val="0D0D0D" w:themeColor="text1" w:themeTint="F2"/>
                <w:sz w:val="24"/>
                <w:szCs w:val="32"/>
                <w:cs/>
              </w:rPr>
            </w:pPr>
            <w:r w:rsidRPr="008C2673">
              <w:rPr>
                <w:rFonts w:ascii="TH SarabunPSK" w:hAnsi="TH SarabunPSK" w:cs="TH SarabunPSK"/>
                <w:b/>
                <w:bCs/>
                <w:color w:val="0D0D0D" w:themeColor="text1" w:themeTint="F2"/>
                <w:sz w:val="24"/>
                <w:szCs w:val="32"/>
                <w:cs/>
              </w:rPr>
              <w:t>ผลิตครูระดับปริญญาโท</w:t>
            </w:r>
            <w:r w:rsidRPr="008C2673">
              <w:rPr>
                <w:rFonts w:ascii="TH SarabunPSK" w:hAnsi="TH SarabunPSK" w:cs="TH SarabunPSK"/>
                <w:color w:val="0D0D0D" w:themeColor="text1" w:themeTint="F2"/>
                <w:sz w:val="24"/>
                <w:szCs w:val="32"/>
                <w:cs/>
              </w:rPr>
              <w:t>ที่มีความสามารถพิเศษวิชาฟิสิกส์ เคมี ชีววิทยา คณิตศาสตร์ และคอมพิวเตอร์</w:t>
            </w:r>
            <w:r w:rsidRPr="008C2673">
              <w:rPr>
                <w:rFonts w:ascii="TH SarabunPSK" w:hAnsi="TH SarabunPSK" w:cs="TH SarabunPSK" w:hint="cs"/>
                <w:color w:val="0D0D0D" w:themeColor="text1" w:themeTint="F2"/>
                <w:sz w:val="24"/>
                <w:szCs w:val="32"/>
                <w:cs/>
              </w:rPr>
              <w:t xml:space="preserve"> </w:t>
            </w:r>
            <w:r w:rsidRPr="008C2673">
              <w:rPr>
                <w:rFonts w:ascii="TH SarabunPSK" w:hAnsi="TH SarabunPSK" w:cs="TH SarabunPSK"/>
                <w:color w:val="0D0D0D" w:themeColor="text1" w:themeTint="F2"/>
                <w:sz w:val="24"/>
                <w:szCs w:val="32"/>
                <w:cs/>
              </w:rPr>
              <w:t xml:space="preserve">เพื่อเป็นครูผู้นำการเปลี่ยนแปลงการจัดการเรียนการสอนที่สอดคล้องกับการเรียนรู้ยุคใหม่ มีความสามารถในการจัดกระบวนการเรียนรู้ด้านวิทยาศาสตร์ คณิตศาสตร์ และเทคโนโลยี </w:t>
            </w:r>
            <w:r w:rsidRPr="008C2673">
              <w:rPr>
                <w:rFonts w:ascii="TH SarabunPSK" w:hAnsi="TH SarabunPSK" w:cs="TH SarabunPSK"/>
                <w:b/>
                <w:bCs/>
                <w:color w:val="0D0D0D" w:themeColor="text1" w:themeTint="F2"/>
                <w:sz w:val="24"/>
                <w:szCs w:val="32"/>
                <w:cs/>
              </w:rPr>
              <w:t>ให้กับนักเรียนระดับมัธยมศึกษา</w:t>
            </w:r>
          </w:p>
        </w:tc>
      </w:tr>
      <w:tr w:rsidR="008C2673" w:rsidRPr="008C2673" w:rsidTr="00157AF4">
        <w:tc>
          <w:tcPr>
            <w:tcW w:w="2689" w:type="dxa"/>
          </w:tcPr>
          <w:p w:rsidR="00AA55FF" w:rsidRPr="008C2673" w:rsidRDefault="00AA55FF" w:rsidP="00FD4B91">
            <w:pPr>
              <w:spacing w:line="320" w:lineRule="exact"/>
              <w:jc w:val="center"/>
              <w:rPr>
                <w:rFonts w:ascii="TH SarabunPSK" w:hAnsi="TH SarabunPSK" w:cs="TH SarabunPSK"/>
                <w:b/>
                <w:bCs/>
                <w:color w:val="0D0D0D" w:themeColor="text1" w:themeTint="F2"/>
                <w:sz w:val="24"/>
                <w:szCs w:val="32"/>
              </w:rPr>
            </w:pPr>
            <w:r w:rsidRPr="008C2673">
              <w:rPr>
                <w:rFonts w:ascii="TH SarabunPSK" w:hAnsi="TH SarabunPSK" w:cs="TH SarabunPSK" w:hint="cs"/>
                <w:b/>
                <w:bCs/>
                <w:color w:val="0D0D0D" w:themeColor="text1" w:themeTint="F2"/>
                <w:sz w:val="24"/>
                <w:szCs w:val="32"/>
                <w:cs/>
              </w:rPr>
              <w:t>รูปแบบ</w:t>
            </w:r>
          </w:p>
          <w:p w:rsidR="00AA55FF" w:rsidRPr="008C2673" w:rsidRDefault="00AA55FF" w:rsidP="00FD4B91">
            <w:pPr>
              <w:spacing w:line="320" w:lineRule="exact"/>
              <w:jc w:val="center"/>
              <w:rPr>
                <w:rFonts w:ascii="TH SarabunPSK" w:hAnsi="TH SarabunPSK" w:cs="TH SarabunPSK"/>
                <w:b/>
                <w:bCs/>
                <w:color w:val="0D0D0D" w:themeColor="text1" w:themeTint="F2"/>
                <w:sz w:val="24"/>
                <w:szCs w:val="32"/>
              </w:rPr>
            </w:pPr>
            <w:r w:rsidRPr="008C2673">
              <w:rPr>
                <w:rFonts w:ascii="TH SarabunPSK" w:hAnsi="TH SarabunPSK" w:cs="TH SarabunPSK" w:hint="cs"/>
                <w:b/>
                <w:bCs/>
                <w:color w:val="0D0D0D" w:themeColor="text1" w:themeTint="F2"/>
                <w:sz w:val="24"/>
                <w:szCs w:val="32"/>
                <w:cs/>
              </w:rPr>
              <w:t>และการสรรหาผู้รับทุน</w:t>
            </w:r>
          </w:p>
        </w:tc>
        <w:tc>
          <w:tcPr>
            <w:tcW w:w="6327" w:type="dxa"/>
          </w:tcPr>
          <w:p w:rsidR="00AA55FF" w:rsidRPr="008C2673" w:rsidRDefault="00AA55FF" w:rsidP="00FD4B91">
            <w:pPr>
              <w:spacing w:line="320" w:lineRule="exact"/>
              <w:jc w:val="thaiDistribute"/>
              <w:rPr>
                <w:rFonts w:ascii="TH SarabunPSK" w:hAnsi="TH SarabunPSK" w:cs="TH SarabunPSK"/>
                <w:color w:val="0D0D0D" w:themeColor="text1" w:themeTint="F2"/>
                <w:sz w:val="24"/>
                <w:szCs w:val="32"/>
              </w:rPr>
            </w:pPr>
            <w:r w:rsidRPr="008C2673">
              <w:rPr>
                <w:rFonts w:ascii="TH SarabunPSK" w:hAnsi="TH SarabunPSK" w:cs="TH SarabunPSK"/>
                <w:b/>
                <w:bCs/>
                <w:color w:val="0D0D0D" w:themeColor="text1" w:themeTint="F2"/>
                <w:sz w:val="24"/>
                <w:szCs w:val="32"/>
                <w:cs/>
              </w:rPr>
              <w:t>(1) ประเภทที่ 1 ทุนระดับปริญญาตรี - โท</w:t>
            </w:r>
            <w:r w:rsidRPr="008C2673">
              <w:rPr>
                <w:rFonts w:ascii="TH SarabunPSK" w:hAnsi="TH SarabunPSK" w:cs="TH SarabunPSK"/>
                <w:color w:val="0D0D0D" w:themeColor="text1" w:themeTint="F2"/>
                <w:sz w:val="24"/>
                <w:szCs w:val="32"/>
                <w:cs/>
              </w:rPr>
              <w:t xml:space="preserve"> หลักสูตรภาคปกติในประเทศ ศึกษาระดับปริญญาตรีในคณะวิทยาศาสตร์ หลักสูตรวิทยาศาสตรบัณฑิต สาขาฟิสิกส์ เคมี ชีววิทยา คณิตศาสตร์ วิทยาการคอมพิวเตอร์ หรือสาขาวิชาวิทยาศาสตร์และเทคโนโลยีที่คณะกรรมการกำหนดนโยบายการดำเนินงานพัฒนาและส่งเสริมผู้มีความสามารถพิเศษทางวิทยาศาสตร์และเทคโนโลยี (คณะกรรมการกำหนดนโยบายฯ)</w:t>
            </w:r>
            <w:r w:rsidRPr="008C2673">
              <w:rPr>
                <w:rFonts w:ascii="TH SarabunPSK" w:hAnsi="TH SarabunPSK" w:cs="TH SarabunPSK" w:hint="cs"/>
                <w:color w:val="0D0D0D" w:themeColor="text1" w:themeTint="F2"/>
                <w:sz w:val="24"/>
                <w:szCs w:val="32"/>
                <w:cs/>
              </w:rPr>
              <w:t xml:space="preserve"> </w:t>
            </w:r>
            <w:r w:rsidRPr="008C2673">
              <w:rPr>
                <w:rFonts w:ascii="TH SarabunPSK" w:hAnsi="TH SarabunPSK" w:cs="TH SarabunPSK"/>
                <w:color w:val="0D0D0D" w:themeColor="text1" w:themeTint="F2"/>
                <w:sz w:val="24"/>
                <w:szCs w:val="32"/>
                <w:cs/>
              </w:rPr>
              <w:t>ให้ความเห็นชอบ และศึกษาต่อระดับปริญญ</w:t>
            </w:r>
            <w:r w:rsidRPr="008C2673">
              <w:rPr>
                <w:rFonts w:ascii="TH SarabunPSK" w:hAnsi="TH SarabunPSK" w:cs="TH SarabunPSK" w:hint="cs"/>
                <w:color w:val="0D0D0D" w:themeColor="text1" w:themeTint="F2"/>
                <w:sz w:val="24"/>
                <w:szCs w:val="32"/>
                <w:cs/>
              </w:rPr>
              <w:t>า</w:t>
            </w:r>
            <w:r w:rsidRPr="008C2673">
              <w:rPr>
                <w:rFonts w:ascii="TH SarabunPSK" w:hAnsi="TH SarabunPSK" w:cs="TH SarabunPSK"/>
                <w:color w:val="0D0D0D" w:themeColor="text1" w:themeTint="F2"/>
                <w:sz w:val="24"/>
                <w:szCs w:val="32"/>
                <w:cs/>
              </w:rPr>
              <w:t>โททางการศึกษาในสาขาวิทยาศาสตร์ศึกษา คณิตศาสตร์ศึกษา</w:t>
            </w:r>
            <w:r w:rsidRPr="008C2673">
              <w:rPr>
                <w:rFonts w:ascii="TH SarabunPSK" w:hAnsi="TH SarabunPSK" w:cs="TH SarabunPSK" w:hint="cs"/>
                <w:color w:val="0D0D0D" w:themeColor="text1" w:themeTint="F2"/>
                <w:sz w:val="24"/>
                <w:szCs w:val="32"/>
                <w:cs/>
              </w:rPr>
              <w:t xml:space="preserve"> </w:t>
            </w:r>
            <w:r w:rsidRPr="008C2673">
              <w:rPr>
                <w:rFonts w:ascii="TH SarabunPSK" w:hAnsi="TH SarabunPSK" w:cs="TH SarabunPSK"/>
                <w:color w:val="0D0D0D" w:themeColor="text1" w:themeTint="F2"/>
                <w:sz w:val="24"/>
                <w:szCs w:val="32"/>
                <w:cs/>
              </w:rPr>
              <w:t>คอมพิวเตอร์ศึกษาในคณะศึกษาศาสตร์หรือครุศาสตร์ หรือสถาบันผลิตครูที่มีหลักสูตรที่คุรุสภารับรองว่ามีสิทธิ์สอบขอใบประกอบวิชาชีพครูและสำนักงานคณะกรรมการข้าราชการครูและบุคลากรทางการศึกษา</w:t>
            </w:r>
            <w:r w:rsidRPr="008C2673">
              <w:rPr>
                <w:rFonts w:ascii="TH SarabunPSK" w:hAnsi="TH SarabunPSK" w:cs="TH SarabunPSK" w:hint="cs"/>
                <w:color w:val="0D0D0D" w:themeColor="text1" w:themeTint="F2"/>
                <w:sz w:val="24"/>
                <w:szCs w:val="32"/>
                <w:cs/>
              </w:rPr>
              <w:t xml:space="preserve"> </w:t>
            </w:r>
            <w:r w:rsidRPr="008C2673">
              <w:rPr>
                <w:rFonts w:ascii="TH SarabunPSK" w:hAnsi="TH SarabunPSK" w:cs="TH SarabunPSK"/>
                <w:color w:val="0D0D0D" w:themeColor="text1" w:themeTint="F2"/>
                <w:sz w:val="24"/>
                <w:szCs w:val="32"/>
                <w:cs/>
              </w:rPr>
              <w:lastRenderedPageBreak/>
              <w:t xml:space="preserve">(ก.ค.ศ.) รับรองคุณวุฒิ </w:t>
            </w:r>
            <w:r w:rsidRPr="008C2673">
              <w:rPr>
                <w:rFonts w:ascii="TH SarabunPSK" w:hAnsi="TH SarabunPSK" w:cs="TH SarabunPSK"/>
                <w:b/>
                <w:bCs/>
                <w:color w:val="0D0D0D" w:themeColor="text1" w:themeTint="F2"/>
                <w:sz w:val="24"/>
                <w:szCs w:val="32"/>
                <w:cs/>
              </w:rPr>
              <w:t>เพื่อสร้างครูใหม่เข้าระบบตั้งแต่ปี พ.ศ.</w:t>
            </w:r>
            <w:r w:rsidRPr="008C2673">
              <w:rPr>
                <w:rFonts w:ascii="TH SarabunPSK" w:hAnsi="TH SarabunPSK" w:cs="TH SarabunPSK" w:hint="cs"/>
                <w:b/>
                <w:bCs/>
                <w:color w:val="0D0D0D" w:themeColor="text1" w:themeTint="F2"/>
                <w:sz w:val="24"/>
                <w:szCs w:val="32"/>
                <w:cs/>
              </w:rPr>
              <w:t xml:space="preserve"> 2570</w:t>
            </w:r>
            <w:r w:rsidRPr="008C2673">
              <w:rPr>
                <w:rFonts w:ascii="TH SarabunPSK" w:hAnsi="TH SarabunPSK" w:cs="TH SarabunPSK"/>
                <w:b/>
                <w:bCs/>
                <w:color w:val="0D0D0D" w:themeColor="text1" w:themeTint="F2"/>
                <w:sz w:val="24"/>
                <w:szCs w:val="32"/>
                <w:cs/>
              </w:rPr>
              <w:t xml:space="preserve"> – </w:t>
            </w:r>
            <w:r w:rsidRPr="008C2673">
              <w:rPr>
                <w:rFonts w:ascii="TH SarabunPSK" w:hAnsi="TH SarabunPSK" w:cs="TH SarabunPSK" w:hint="cs"/>
                <w:b/>
                <w:bCs/>
                <w:color w:val="0D0D0D" w:themeColor="text1" w:themeTint="F2"/>
                <w:sz w:val="24"/>
                <w:szCs w:val="32"/>
                <w:cs/>
              </w:rPr>
              <w:t>2573</w:t>
            </w:r>
          </w:p>
          <w:p w:rsidR="00AA55FF" w:rsidRPr="008C2673" w:rsidRDefault="00AA55FF" w:rsidP="00FD4B91">
            <w:pPr>
              <w:spacing w:line="320" w:lineRule="exact"/>
              <w:jc w:val="thaiDistribute"/>
              <w:rPr>
                <w:rFonts w:ascii="TH SarabunPSK" w:hAnsi="TH SarabunPSK" w:cs="TH SarabunPSK"/>
                <w:color w:val="0D0D0D" w:themeColor="text1" w:themeTint="F2"/>
                <w:sz w:val="24"/>
                <w:szCs w:val="32"/>
              </w:rPr>
            </w:pPr>
            <w:r w:rsidRPr="008C2673">
              <w:rPr>
                <w:rFonts w:ascii="TH SarabunPSK" w:hAnsi="TH SarabunPSK" w:cs="TH SarabunPSK"/>
                <w:b/>
                <w:bCs/>
                <w:color w:val="0D0D0D" w:themeColor="text1" w:themeTint="F2"/>
                <w:sz w:val="24"/>
                <w:szCs w:val="32"/>
                <w:cs/>
              </w:rPr>
              <w:t>(2) ประเภทที่ 2 ทุนระดับปริญญาโท</w:t>
            </w:r>
            <w:r w:rsidRPr="008C2673">
              <w:rPr>
                <w:rFonts w:ascii="TH SarabunPSK" w:hAnsi="TH SarabunPSK" w:cs="TH SarabunPSK"/>
                <w:color w:val="0D0D0D" w:themeColor="text1" w:themeTint="F2"/>
                <w:sz w:val="24"/>
                <w:szCs w:val="32"/>
                <w:cs/>
              </w:rPr>
              <w:t xml:space="preserve"> หลักสูตรภาคปกติในประเทศ ศึกษาระดับปริญญาโททางการศึกษา ในสาขาวิทยาศาสตร์ศึกษา คณิตศาสตร์ศึกษา คอมพิวเตอร์ศึกษา ในคณะศึกษาศาสตร์หรือครุศาสตร์ หรือสถาบันผลิตครูที่มีหลักสูตรที่ค</w:t>
            </w:r>
            <w:r w:rsidRPr="008C2673">
              <w:rPr>
                <w:rFonts w:ascii="TH SarabunPSK" w:hAnsi="TH SarabunPSK" w:cs="TH SarabunPSK" w:hint="cs"/>
                <w:color w:val="0D0D0D" w:themeColor="text1" w:themeTint="F2"/>
                <w:sz w:val="24"/>
                <w:szCs w:val="32"/>
                <w:cs/>
              </w:rPr>
              <w:t>ุ</w:t>
            </w:r>
            <w:r w:rsidRPr="008C2673">
              <w:rPr>
                <w:rFonts w:ascii="TH SarabunPSK" w:hAnsi="TH SarabunPSK" w:cs="TH SarabunPSK"/>
                <w:color w:val="0D0D0D" w:themeColor="text1" w:themeTint="F2"/>
                <w:sz w:val="24"/>
                <w:szCs w:val="32"/>
                <w:cs/>
              </w:rPr>
              <w:t>ร</w:t>
            </w:r>
            <w:r w:rsidRPr="008C2673">
              <w:rPr>
                <w:rFonts w:ascii="TH SarabunPSK" w:hAnsi="TH SarabunPSK" w:cs="TH SarabunPSK" w:hint="cs"/>
                <w:color w:val="0D0D0D" w:themeColor="text1" w:themeTint="F2"/>
                <w:sz w:val="24"/>
                <w:szCs w:val="32"/>
                <w:cs/>
              </w:rPr>
              <w:t>ุ</w:t>
            </w:r>
            <w:r w:rsidRPr="008C2673">
              <w:rPr>
                <w:rFonts w:ascii="TH SarabunPSK" w:hAnsi="TH SarabunPSK" w:cs="TH SarabunPSK"/>
                <w:color w:val="0D0D0D" w:themeColor="text1" w:themeTint="F2"/>
                <w:sz w:val="24"/>
                <w:szCs w:val="32"/>
                <w:cs/>
              </w:rPr>
              <w:t>สภารับรองว่ามีสิทธิ์สอบขอใบประกอบวิชาชีพครู</w:t>
            </w:r>
            <w:r w:rsidRPr="008C2673">
              <w:rPr>
                <w:rFonts w:ascii="TH SarabunPSK" w:hAnsi="TH SarabunPSK" w:cs="TH SarabunPSK" w:hint="cs"/>
                <w:color w:val="0D0D0D" w:themeColor="text1" w:themeTint="F2"/>
                <w:sz w:val="24"/>
                <w:szCs w:val="32"/>
                <w:cs/>
              </w:rPr>
              <w:t xml:space="preserve"> </w:t>
            </w:r>
            <w:r w:rsidRPr="008C2673">
              <w:rPr>
                <w:rFonts w:ascii="TH SarabunPSK" w:hAnsi="TH SarabunPSK" w:cs="TH SarabunPSK"/>
                <w:color w:val="0D0D0D" w:themeColor="text1" w:themeTint="F2"/>
                <w:sz w:val="24"/>
                <w:szCs w:val="32"/>
                <w:cs/>
              </w:rPr>
              <w:t xml:space="preserve">และ ก.ค.ศ. รับรองคุณวุฒิ </w:t>
            </w:r>
            <w:r w:rsidRPr="008C2673">
              <w:rPr>
                <w:rFonts w:ascii="TH SarabunPSK" w:hAnsi="TH SarabunPSK" w:cs="TH SarabunPSK"/>
                <w:b/>
                <w:bCs/>
                <w:color w:val="0D0D0D" w:themeColor="text1" w:themeTint="F2"/>
                <w:sz w:val="24"/>
                <w:szCs w:val="32"/>
                <w:cs/>
              </w:rPr>
              <w:t>เพื่อสร้างครูใหม่เข้าระบบตั้งแต่ปี</w:t>
            </w:r>
            <w:r w:rsidRPr="008C2673">
              <w:rPr>
                <w:rFonts w:ascii="TH SarabunPSK" w:hAnsi="TH SarabunPSK" w:cs="TH SarabunPSK" w:hint="cs"/>
                <w:b/>
                <w:bCs/>
                <w:color w:val="0D0D0D" w:themeColor="text1" w:themeTint="F2"/>
                <w:sz w:val="24"/>
                <w:szCs w:val="32"/>
                <w:cs/>
              </w:rPr>
              <w:t xml:space="preserve"> </w:t>
            </w:r>
            <w:r w:rsidRPr="008C2673">
              <w:rPr>
                <w:rFonts w:ascii="TH SarabunPSK" w:hAnsi="TH SarabunPSK" w:cs="TH SarabunPSK"/>
                <w:b/>
                <w:bCs/>
                <w:color w:val="0D0D0D" w:themeColor="text1" w:themeTint="F2"/>
                <w:sz w:val="24"/>
                <w:szCs w:val="32"/>
                <w:cs/>
              </w:rPr>
              <w:t>พ.ศ. 2570 - 2573</w:t>
            </w:r>
          </w:p>
        </w:tc>
      </w:tr>
      <w:tr w:rsidR="008C2673" w:rsidRPr="008C2673" w:rsidTr="00157AF4">
        <w:tc>
          <w:tcPr>
            <w:tcW w:w="2689" w:type="dxa"/>
          </w:tcPr>
          <w:p w:rsidR="00AA55FF" w:rsidRPr="008C2673" w:rsidRDefault="00AA55FF" w:rsidP="00FD4B91">
            <w:pPr>
              <w:spacing w:line="320" w:lineRule="exact"/>
              <w:jc w:val="center"/>
              <w:rPr>
                <w:rFonts w:ascii="TH SarabunPSK" w:hAnsi="TH SarabunPSK" w:cs="TH SarabunPSK"/>
                <w:b/>
                <w:bCs/>
                <w:color w:val="0D0D0D" w:themeColor="text1" w:themeTint="F2"/>
                <w:sz w:val="24"/>
                <w:szCs w:val="32"/>
              </w:rPr>
            </w:pPr>
            <w:r w:rsidRPr="008C2673">
              <w:rPr>
                <w:rFonts w:ascii="TH SarabunPSK" w:hAnsi="TH SarabunPSK" w:cs="TH SarabunPSK" w:hint="cs"/>
                <w:b/>
                <w:bCs/>
                <w:color w:val="0D0D0D" w:themeColor="text1" w:themeTint="F2"/>
                <w:sz w:val="24"/>
                <w:szCs w:val="32"/>
                <w:cs/>
              </w:rPr>
              <w:lastRenderedPageBreak/>
              <w:t>จำนวนทุนการศึกษาต่อปี*</w:t>
            </w:r>
          </w:p>
        </w:tc>
        <w:tc>
          <w:tcPr>
            <w:tcW w:w="6327" w:type="dxa"/>
          </w:tcPr>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z w:val="32"/>
                <w:szCs w:val="32"/>
                <w:cs/>
              </w:rPr>
              <w:t>(1) ทุนระดับปริญญาตรี - โท</w:t>
            </w:r>
            <w:r w:rsidRPr="008C2673">
              <w:rPr>
                <w:rFonts w:ascii="TH SarabunPSK" w:hAnsi="TH SarabunPSK" w:cs="TH SarabunPSK"/>
                <w:color w:val="0D0D0D" w:themeColor="text1" w:themeTint="F2"/>
                <w:sz w:val="32"/>
                <w:szCs w:val="32"/>
                <w:cs/>
              </w:rPr>
              <w:t xml:space="preserve"> จำนวน</w:t>
            </w:r>
            <w:r w:rsidRPr="008C2673">
              <w:rPr>
                <w:rFonts w:ascii="TH SarabunPSK" w:hAnsi="TH SarabunPSK" w:cs="TH SarabunPSK"/>
                <w:b/>
                <w:bCs/>
                <w:color w:val="0D0D0D" w:themeColor="text1" w:themeTint="F2"/>
                <w:sz w:val="32"/>
                <w:szCs w:val="32"/>
                <w:cs/>
              </w:rPr>
              <w:t xml:space="preserve">ไม่เกินปีละ </w:t>
            </w:r>
            <w:r w:rsidRPr="008C2673">
              <w:rPr>
                <w:rFonts w:ascii="TH SarabunPSK" w:hAnsi="TH SarabunPSK" w:cs="TH SarabunPSK" w:hint="cs"/>
                <w:b/>
                <w:bCs/>
                <w:color w:val="0D0D0D" w:themeColor="text1" w:themeTint="F2"/>
                <w:sz w:val="32"/>
                <w:szCs w:val="32"/>
                <w:cs/>
              </w:rPr>
              <w:t>150</w:t>
            </w:r>
            <w:r w:rsidRPr="008C2673">
              <w:rPr>
                <w:rFonts w:ascii="TH SarabunPSK" w:hAnsi="TH SarabunPSK" w:cs="TH SarabunPSK"/>
                <w:b/>
                <w:bCs/>
                <w:color w:val="0D0D0D" w:themeColor="text1" w:themeTint="F2"/>
                <w:sz w:val="32"/>
                <w:szCs w:val="32"/>
                <w:cs/>
              </w:rPr>
              <w:t xml:space="preserve"> ทุน</w:t>
            </w:r>
            <w:r w:rsidRPr="008C2673">
              <w:rPr>
                <w:rFonts w:ascii="TH SarabunPSK" w:hAnsi="TH SarabunPSK" w:cs="TH SarabunPSK"/>
                <w:color w:val="0D0D0D" w:themeColor="text1" w:themeTint="F2"/>
                <w:sz w:val="32"/>
                <w:szCs w:val="32"/>
                <w:cs/>
              </w:rPr>
              <w:t xml:space="preserve"> ระยะเวลารับทุน 6 ปีการศึกษา</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 xml:space="preserve">จำนวน 4 รุ่น (พ.ศ. </w:t>
            </w:r>
            <w:r w:rsidRPr="008C2673">
              <w:rPr>
                <w:rFonts w:ascii="TH SarabunPSK" w:hAnsi="TH SarabunPSK" w:cs="TH SarabunPSK" w:hint="cs"/>
                <w:color w:val="0D0D0D" w:themeColor="text1" w:themeTint="F2"/>
                <w:sz w:val="32"/>
                <w:szCs w:val="32"/>
                <w:cs/>
              </w:rPr>
              <w:t>2564</w:t>
            </w:r>
            <w:r w:rsidRPr="008C2673">
              <w:rPr>
                <w:rFonts w:ascii="TH SarabunPSK" w:hAnsi="TH SarabunPSK" w:cs="TH SarabunPSK"/>
                <w:color w:val="0D0D0D" w:themeColor="text1" w:themeTint="F2"/>
                <w:sz w:val="32"/>
                <w:szCs w:val="32"/>
                <w:cs/>
              </w:rPr>
              <w:t xml:space="preserve"> - </w:t>
            </w:r>
            <w:r w:rsidRPr="008C2673">
              <w:rPr>
                <w:rFonts w:ascii="TH SarabunPSK" w:hAnsi="TH SarabunPSK" w:cs="TH SarabunPSK" w:hint="cs"/>
                <w:color w:val="0D0D0D" w:themeColor="text1" w:themeTint="F2"/>
                <w:sz w:val="32"/>
                <w:szCs w:val="32"/>
                <w:cs/>
              </w:rPr>
              <w:t>2567</w:t>
            </w:r>
            <w:r w:rsidRPr="008C2673">
              <w:rPr>
                <w:rFonts w:ascii="TH SarabunPSK" w:hAnsi="TH SarabunPSK" w:cs="TH SarabunPSK"/>
                <w:color w:val="0D0D0D" w:themeColor="text1" w:themeTint="F2"/>
                <w:sz w:val="32"/>
                <w:szCs w:val="32"/>
                <w:cs/>
              </w:rPr>
              <w:t xml:space="preserve">) ศึกษาต่อเนื่องตั้งแต่ปีการศึกษา พ.ศ. </w:t>
            </w:r>
            <w:r w:rsidRPr="008C2673">
              <w:rPr>
                <w:rFonts w:ascii="TH SarabunPSK" w:hAnsi="TH SarabunPSK" w:cs="TH SarabunPSK" w:hint="cs"/>
                <w:color w:val="0D0D0D" w:themeColor="text1" w:themeTint="F2"/>
                <w:sz w:val="32"/>
                <w:szCs w:val="32"/>
                <w:cs/>
              </w:rPr>
              <w:t>2564</w:t>
            </w:r>
            <w:r w:rsidRPr="008C2673">
              <w:rPr>
                <w:rFonts w:ascii="TH SarabunPSK" w:hAnsi="TH SarabunPSK" w:cs="TH SarabunPSK"/>
                <w:color w:val="0D0D0D" w:themeColor="text1" w:themeTint="F2"/>
                <w:sz w:val="32"/>
                <w:szCs w:val="32"/>
                <w:cs/>
              </w:rPr>
              <w:t xml:space="preserve"> - </w:t>
            </w:r>
            <w:r w:rsidRPr="008C2673">
              <w:rPr>
                <w:rFonts w:ascii="TH SarabunPSK" w:hAnsi="TH SarabunPSK" w:cs="TH SarabunPSK" w:hint="cs"/>
                <w:color w:val="0D0D0D" w:themeColor="text1" w:themeTint="F2"/>
                <w:sz w:val="32"/>
                <w:szCs w:val="32"/>
                <w:cs/>
              </w:rPr>
              <w:t>2573</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z w:val="32"/>
                <w:szCs w:val="32"/>
                <w:cs/>
              </w:rPr>
              <w:t>(2) ทุนระดับปริญญาโท</w:t>
            </w:r>
            <w:r w:rsidRPr="008C2673">
              <w:rPr>
                <w:rFonts w:ascii="TH SarabunPSK" w:hAnsi="TH SarabunPSK" w:cs="TH SarabunPSK"/>
                <w:color w:val="0D0D0D" w:themeColor="text1" w:themeTint="F2"/>
                <w:sz w:val="32"/>
                <w:szCs w:val="32"/>
                <w:cs/>
              </w:rPr>
              <w:t xml:space="preserve"> จำนวน</w:t>
            </w:r>
            <w:r w:rsidRPr="008C2673">
              <w:rPr>
                <w:rFonts w:ascii="TH SarabunPSK" w:hAnsi="TH SarabunPSK" w:cs="TH SarabunPSK"/>
                <w:b/>
                <w:bCs/>
                <w:color w:val="0D0D0D" w:themeColor="text1" w:themeTint="F2"/>
                <w:sz w:val="32"/>
                <w:szCs w:val="32"/>
                <w:cs/>
              </w:rPr>
              <w:t>ไม่เกินปีละ 150 ทุน</w:t>
            </w:r>
            <w:r w:rsidRPr="008C2673">
              <w:rPr>
                <w:rFonts w:ascii="TH SarabunPSK" w:hAnsi="TH SarabunPSK" w:cs="TH SarabunPSK"/>
                <w:color w:val="0D0D0D" w:themeColor="text1" w:themeTint="F2"/>
                <w:sz w:val="32"/>
                <w:szCs w:val="32"/>
                <w:cs/>
              </w:rPr>
              <w:t xml:space="preserve"> ระยะเวลารับทุน 2 ปีการศึกษา จำนวน</w:t>
            </w:r>
            <w:r w:rsidRPr="008C2673">
              <w:rPr>
                <w:rFonts w:ascii="TH SarabunPSK" w:hAnsi="TH SarabunPSK" w:cs="TH SarabunPSK" w:hint="cs"/>
                <w:color w:val="0D0D0D" w:themeColor="text1" w:themeTint="F2"/>
                <w:sz w:val="32"/>
                <w:szCs w:val="32"/>
                <w:cs/>
              </w:rPr>
              <w:t xml:space="preserve"> 4</w:t>
            </w:r>
            <w:r w:rsidRPr="008C2673">
              <w:rPr>
                <w:rFonts w:ascii="TH SarabunPSK" w:hAnsi="TH SarabunPSK" w:cs="TH SarabunPSK"/>
                <w:color w:val="0D0D0D" w:themeColor="text1" w:themeTint="F2"/>
                <w:sz w:val="32"/>
                <w:szCs w:val="32"/>
                <w:cs/>
              </w:rPr>
              <w:t xml:space="preserve"> รุ่น (พ.ศ. </w:t>
            </w:r>
            <w:r w:rsidRPr="008C2673">
              <w:rPr>
                <w:rFonts w:ascii="TH SarabunPSK" w:hAnsi="TH SarabunPSK" w:cs="TH SarabunPSK" w:hint="cs"/>
                <w:color w:val="0D0D0D" w:themeColor="text1" w:themeTint="F2"/>
                <w:sz w:val="32"/>
                <w:szCs w:val="32"/>
                <w:cs/>
              </w:rPr>
              <w:t>2564</w:t>
            </w:r>
            <w:r w:rsidRPr="008C2673">
              <w:rPr>
                <w:rFonts w:ascii="TH SarabunPSK" w:hAnsi="TH SarabunPSK" w:cs="TH SarabunPSK"/>
                <w:color w:val="0D0D0D" w:themeColor="text1" w:themeTint="F2"/>
                <w:sz w:val="32"/>
                <w:szCs w:val="32"/>
                <w:cs/>
              </w:rPr>
              <w:t xml:space="preserve"> - 2567) ศึกษาต่อเนื่องตั้งแต่ปีการศึกษา พ.ศ. </w:t>
            </w:r>
            <w:r w:rsidRPr="008C2673">
              <w:rPr>
                <w:rFonts w:ascii="TH SarabunPSK" w:hAnsi="TH SarabunPSK" w:cs="TH SarabunPSK" w:hint="cs"/>
                <w:color w:val="0D0D0D" w:themeColor="text1" w:themeTint="F2"/>
                <w:sz w:val="32"/>
                <w:szCs w:val="32"/>
                <w:cs/>
              </w:rPr>
              <w:t>2564</w:t>
            </w:r>
            <w:r w:rsidRPr="008C2673">
              <w:rPr>
                <w:rFonts w:ascii="TH SarabunPSK" w:hAnsi="TH SarabunPSK" w:cs="TH SarabunPSK"/>
                <w:color w:val="0D0D0D" w:themeColor="text1" w:themeTint="F2"/>
                <w:sz w:val="32"/>
                <w:szCs w:val="32"/>
                <w:cs/>
              </w:rPr>
              <w:t xml:space="preserve"> - </w:t>
            </w:r>
            <w:r w:rsidRPr="008C2673">
              <w:rPr>
                <w:rFonts w:ascii="TH SarabunPSK" w:hAnsi="TH SarabunPSK" w:cs="TH SarabunPSK" w:hint="cs"/>
                <w:color w:val="0D0D0D" w:themeColor="text1" w:themeTint="F2"/>
                <w:sz w:val="32"/>
                <w:szCs w:val="32"/>
                <w:cs/>
              </w:rPr>
              <w:t>2569</w:t>
            </w:r>
          </w:p>
        </w:tc>
      </w:tr>
      <w:tr w:rsidR="008C2673" w:rsidRPr="008C2673" w:rsidTr="00157AF4">
        <w:tc>
          <w:tcPr>
            <w:tcW w:w="2689" w:type="dxa"/>
          </w:tcPr>
          <w:p w:rsidR="00AA55FF" w:rsidRPr="008C2673" w:rsidRDefault="00AA55FF" w:rsidP="00FD4B91">
            <w:pPr>
              <w:spacing w:line="320" w:lineRule="exact"/>
              <w:jc w:val="center"/>
              <w:rPr>
                <w:rFonts w:ascii="TH SarabunPSK" w:hAnsi="TH SarabunPSK" w:cs="TH SarabunPSK"/>
                <w:b/>
                <w:bCs/>
                <w:color w:val="0D0D0D" w:themeColor="text1" w:themeTint="F2"/>
                <w:sz w:val="24"/>
                <w:szCs w:val="32"/>
              </w:rPr>
            </w:pPr>
            <w:r w:rsidRPr="008C2673">
              <w:rPr>
                <w:rFonts w:ascii="TH SarabunPSK" w:hAnsi="TH SarabunPSK" w:cs="TH SarabunPSK" w:hint="cs"/>
                <w:b/>
                <w:bCs/>
                <w:color w:val="0D0D0D" w:themeColor="text1" w:themeTint="F2"/>
                <w:sz w:val="24"/>
                <w:szCs w:val="32"/>
                <w:cs/>
              </w:rPr>
              <w:t>ค่าใช้จ่ายสนับสนุนการศึกษา</w:t>
            </w:r>
          </w:p>
          <w:p w:rsidR="00AA55FF" w:rsidRPr="008C2673" w:rsidRDefault="00AA55FF" w:rsidP="00FD4B91">
            <w:pPr>
              <w:spacing w:line="320" w:lineRule="exact"/>
              <w:jc w:val="center"/>
              <w:rPr>
                <w:rFonts w:ascii="TH SarabunPSK" w:hAnsi="TH SarabunPSK" w:cs="TH SarabunPSK"/>
                <w:color w:val="0D0D0D" w:themeColor="text1" w:themeTint="F2"/>
                <w:sz w:val="24"/>
                <w:szCs w:val="32"/>
              </w:rPr>
            </w:pPr>
            <w:r w:rsidRPr="008C2673">
              <w:rPr>
                <w:rFonts w:ascii="TH SarabunPSK" w:hAnsi="TH SarabunPSK" w:cs="TH SarabunPSK" w:hint="cs"/>
                <w:color w:val="0D0D0D" w:themeColor="text1" w:themeTint="F2"/>
                <w:sz w:val="24"/>
                <w:szCs w:val="32"/>
                <w:cs/>
              </w:rPr>
              <w:t>(รวมค่าใช้จ่ายส่วนตัว**)</w:t>
            </w:r>
          </w:p>
        </w:tc>
        <w:tc>
          <w:tcPr>
            <w:tcW w:w="6327" w:type="dxa"/>
          </w:tcPr>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z w:val="32"/>
                <w:szCs w:val="32"/>
                <w:cs/>
              </w:rPr>
              <w:t>(1) ปริญญาตรี</w:t>
            </w:r>
            <w:r w:rsidRPr="008C2673">
              <w:rPr>
                <w:rFonts w:ascii="TH SarabunPSK" w:hAnsi="TH SarabunPSK" w:cs="TH SarabunPSK"/>
                <w:color w:val="0D0D0D" w:themeColor="text1" w:themeTint="F2"/>
                <w:sz w:val="32"/>
                <w:szCs w:val="32"/>
                <w:cs/>
              </w:rPr>
              <w:t xml:space="preserve"> (4 ปี) </w:t>
            </w:r>
            <w:r w:rsidRPr="008C2673">
              <w:rPr>
                <w:rFonts w:ascii="TH SarabunPSK" w:hAnsi="TH SarabunPSK" w:cs="TH SarabunPSK" w:hint="cs"/>
                <w:color w:val="0D0D0D" w:themeColor="text1" w:themeTint="F2"/>
                <w:sz w:val="32"/>
                <w:szCs w:val="32"/>
                <w:cs/>
              </w:rPr>
              <w:t>826</w:t>
            </w:r>
            <w:r w:rsidRPr="008C2673">
              <w:rPr>
                <w:rFonts w:ascii="TH SarabunPSK" w:hAnsi="TH SarabunPSK" w:cs="TH SarabunPSK"/>
                <w:color w:val="0D0D0D" w:themeColor="text1" w:themeTint="F2"/>
                <w:sz w:val="32"/>
                <w:szCs w:val="32"/>
              </w:rPr>
              <w:t>,</w:t>
            </w:r>
            <w:r w:rsidRPr="008C2673">
              <w:rPr>
                <w:rFonts w:ascii="TH SarabunPSK" w:hAnsi="TH SarabunPSK" w:cs="TH SarabunPSK" w:hint="cs"/>
                <w:color w:val="0D0D0D" w:themeColor="text1" w:themeTint="F2"/>
                <w:sz w:val="32"/>
                <w:szCs w:val="32"/>
                <w:cs/>
              </w:rPr>
              <w:t>2</w:t>
            </w:r>
            <w:r w:rsidRPr="008C2673">
              <w:rPr>
                <w:rFonts w:ascii="TH SarabunPSK" w:hAnsi="TH SarabunPSK" w:cs="TH SarabunPSK"/>
                <w:color w:val="0D0D0D" w:themeColor="text1" w:themeTint="F2"/>
                <w:sz w:val="32"/>
                <w:szCs w:val="32"/>
                <w:cs/>
              </w:rPr>
              <w:t xml:space="preserve">00 บาทต่อคน (รวมถึงค่าใช้จ่ายส่วนตัว </w:t>
            </w:r>
            <w:r w:rsidRPr="008C2673">
              <w:rPr>
                <w:rFonts w:ascii="TH SarabunPSK" w:hAnsi="TH SarabunPSK" w:cs="TH SarabunPSK" w:hint="cs"/>
                <w:color w:val="0D0D0D" w:themeColor="text1" w:themeTint="F2"/>
                <w:sz w:val="32"/>
                <w:szCs w:val="32"/>
                <w:cs/>
              </w:rPr>
              <w:t>9</w:t>
            </w:r>
            <w:r w:rsidRPr="008C2673">
              <w:rPr>
                <w:rFonts w:ascii="TH SarabunPSK" w:hAnsi="TH SarabunPSK" w:cs="TH SarabunPSK"/>
                <w:color w:val="0D0D0D" w:themeColor="text1" w:themeTint="F2"/>
                <w:sz w:val="32"/>
                <w:szCs w:val="32"/>
              </w:rPr>
              <w:t>,</w:t>
            </w:r>
            <w:r w:rsidRPr="008C2673">
              <w:rPr>
                <w:rFonts w:ascii="TH SarabunPSK" w:hAnsi="TH SarabunPSK" w:cs="TH SarabunPSK" w:hint="cs"/>
                <w:color w:val="0D0D0D" w:themeColor="text1" w:themeTint="F2"/>
                <w:sz w:val="32"/>
                <w:szCs w:val="32"/>
                <w:cs/>
              </w:rPr>
              <w:t>4</w:t>
            </w:r>
            <w:r w:rsidRPr="008C2673">
              <w:rPr>
                <w:rFonts w:ascii="TH SarabunPSK" w:hAnsi="TH SarabunPSK" w:cs="TH SarabunPSK"/>
                <w:color w:val="0D0D0D" w:themeColor="text1" w:themeTint="F2"/>
                <w:sz w:val="32"/>
                <w:szCs w:val="32"/>
                <w:cs/>
              </w:rPr>
              <w:t>00 บาท/เดือน)</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z w:val="32"/>
                <w:szCs w:val="32"/>
                <w:cs/>
              </w:rPr>
              <w:t>(2) ปริญญาโท</w:t>
            </w:r>
            <w:r w:rsidRPr="008C2673">
              <w:rPr>
                <w:rFonts w:ascii="TH SarabunPSK" w:hAnsi="TH SarabunPSK" w:cs="TH SarabunPSK"/>
                <w:color w:val="0D0D0D" w:themeColor="text1" w:themeTint="F2"/>
                <w:sz w:val="32"/>
                <w:szCs w:val="32"/>
                <w:cs/>
              </w:rPr>
              <w:t xml:space="preserve"> (2 ปี) </w:t>
            </w:r>
            <w:r w:rsidRPr="008C2673">
              <w:rPr>
                <w:rFonts w:ascii="TH SarabunPSK" w:hAnsi="TH SarabunPSK" w:cs="TH SarabunPSK" w:hint="cs"/>
                <w:color w:val="0D0D0D" w:themeColor="text1" w:themeTint="F2"/>
                <w:sz w:val="32"/>
                <w:szCs w:val="32"/>
                <w:cs/>
              </w:rPr>
              <w:t>734</w:t>
            </w:r>
            <w:r w:rsidRPr="008C2673">
              <w:rPr>
                <w:rFonts w:ascii="TH SarabunPSK" w:hAnsi="TH SarabunPSK" w:cs="TH SarabunPSK"/>
                <w:color w:val="0D0D0D" w:themeColor="text1" w:themeTint="F2"/>
                <w:sz w:val="32"/>
                <w:szCs w:val="32"/>
              </w:rPr>
              <w:t>,</w:t>
            </w:r>
            <w:r w:rsidRPr="008C2673">
              <w:rPr>
                <w:rFonts w:ascii="TH SarabunPSK" w:hAnsi="TH SarabunPSK" w:cs="TH SarabunPSK" w:hint="cs"/>
                <w:color w:val="0D0D0D" w:themeColor="text1" w:themeTint="F2"/>
                <w:sz w:val="32"/>
                <w:szCs w:val="32"/>
                <w:cs/>
              </w:rPr>
              <w:t>800</w:t>
            </w:r>
            <w:r w:rsidRPr="008C2673">
              <w:rPr>
                <w:rFonts w:ascii="TH SarabunPSK" w:hAnsi="TH SarabunPSK" w:cs="TH SarabunPSK"/>
                <w:color w:val="0D0D0D" w:themeColor="text1" w:themeTint="F2"/>
                <w:sz w:val="32"/>
                <w:szCs w:val="32"/>
                <w:cs/>
              </w:rPr>
              <w:t xml:space="preserve"> บาทต่อคน (รวมถึงค่าใช้จ่ายส่วนตัว </w:t>
            </w:r>
            <w:r w:rsidRPr="008C2673">
              <w:rPr>
                <w:rFonts w:ascii="TH SarabunPSK" w:hAnsi="TH SarabunPSK" w:cs="TH SarabunPSK" w:hint="cs"/>
                <w:color w:val="0D0D0D" w:themeColor="text1" w:themeTint="F2"/>
                <w:sz w:val="32"/>
                <w:szCs w:val="32"/>
                <w:cs/>
              </w:rPr>
              <w:t>10</w:t>
            </w:r>
            <w:r w:rsidRPr="008C2673">
              <w:rPr>
                <w:rFonts w:ascii="TH SarabunPSK" w:hAnsi="TH SarabunPSK" w:cs="TH SarabunPSK"/>
                <w:color w:val="0D0D0D" w:themeColor="text1" w:themeTint="F2"/>
                <w:sz w:val="32"/>
                <w:szCs w:val="32"/>
              </w:rPr>
              <w:t>,</w:t>
            </w:r>
            <w:r w:rsidRPr="008C2673">
              <w:rPr>
                <w:rFonts w:ascii="TH SarabunPSK" w:hAnsi="TH SarabunPSK" w:cs="TH SarabunPSK" w:hint="cs"/>
                <w:color w:val="0D0D0D" w:themeColor="text1" w:themeTint="F2"/>
                <w:sz w:val="32"/>
                <w:szCs w:val="32"/>
                <w:cs/>
              </w:rPr>
              <w:t>700</w:t>
            </w:r>
            <w:r w:rsidRPr="008C2673">
              <w:rPr>
                <w:rFonts w:ascii="TH SarabunPSK" w:hAnsi="TH SarabunPSK" w:cs="TH SarabunPSK"/>
                <w:color w:val="0D0D0D" w:themeColor="text1" w:themeTint="F2"/>
                <w:sz w:val="32"/>
                <w:szCs w:val="32"/>
                <w:cs/>
              </w:rPr>
              <w:t xml:space="preserve"> บาท/เดือน)</w:t>
            </w:r>
          </w:p>
        </w:tc>
      </w:tr>
      <w:tr w:rsidR="008C2673" w:rsidRPr="008C2673" w:rsidTr="00157AF4">
        <w:tc>
          <w:tcPr>
            <w:tcW w:w="2689" w:type="dxa"/>
          </w:tcPr>
          <w:p w:rsidR="00AA55FF" w:rsidRPr="008C2673" w:rsidRDefault="00AA55FF" w:rsidP="00FD4B91">
            <w:pPr>
              <w:spacing w:line="320" w:lineRule="exact"/>
              <w:jc w:val="center"/>
              <w:rPr>
                <w:rFonts w:ascii="TH SarabunPSK" w:hAnsi="TH SarabunPSK" w:cs="TH SarabunPSK"/>
                <w:b/>
                <w:bCs/>
                <w:color w:val="0D0D0D" w:themeColor="text1" w:themeTint="F2"/>
                <w:sz w:val="24"/>
                <w:szCs w:val="32"/>
              </w:rPr>
            </w:pPr>
            <w:r w:rsidRPr="008C2673">
              <w:rPr>
                <w:rFonts w:ascii="TH SarabunPSK" w:hAnsi="TH SarabunPSK" w:cs="TH SarabunPSK" w:hint="cs"/>
                <w:b/>
                <w:bCs/>
                <w:color w:val="0D0D0D" w:themeColor="text1" w:themeTint="F2"/>
                <w:sz w:val="24"/>
                <w:szCs w:val="32"/>
                <w:cs/>
              </w:rPr>
              <w:t>เงื่อนไขการชดใช้ทุนเป็นเงิน</w:t>
            </w:r>
          </w:p>
          <w:p w:rsidR="00AA55FF" w:rsidRPr="008C2673" w:rsidRDefault="00AA55FF" w:rsidP="00FD4B91">
            <w:pPr>
              <w:spacing w:line="320" w:lineRule="exact"/>
              <w:jc w:val="center"/>
              <w:rPr>
                <w:rFonts w:ascii="TH SarabunPSK" w:hAnsi="TH SarabunPSK" w:cs="TH SarabunPSK"/>
                <w:b/>
                <w:bCs/>
                <w:color w:val="0D0D0D" w:themeColor="text1" w:themeTint="F2"/>
                <w:sz w:val="24"/>
                <w:szCs w:val="32"/>
              </w:rPr>
            </w:pPr>
            <w:r w:rsidRPr="008C2673">
              <w:rPr>
                <w:rFonts w:ascii="TH SarabunPSK" w:hAnsi="TH SarabunPSK" w:cs="TH SarabunPSK" w:hint="cs"/>
                <w:b/>
                <w:bCs/>
                <w:color w:val="0D0D0D" w:themeColor="text1" w:themeTint="F2"/>
                <w:sz w:val="24"/>
                <w:szCs w:val="32"/>
                <w:cs/>
              </w:rPr>
              <w:t>และเวลาการปฏิบัติงาน</w:t>
            </w:r>
          </w:p>
          <w:p w:rsidR="00AA55FF" w:rsidRPr="008C2673" w:rsidRDefault="00AA55FF" w:rsidP="00FD4B91">
            <w:pPr>
              <w:spacing w:line="320" w:lineRule="exact"/>
              <w:jc w:val="center"/>
              <w:rPr>
                <w:rFonts w:ascii="TH SarabunPSK" w:hAnsi="TH SarabunPSK" w:cs="TH SarabunPSK"/>
                <w:b/>
                <w:bCs/>
                <w:color w:val="0D0D0D" w:themeColor="text1" w:themeTint="F2"/>
                <w:sz w:val="24"/>
                <w:szCs w:val="32"/>
              </w:rPr>
            </w:pPr>
            <w:r w:rsidRPr="008C2673">
              <w:rPr>
                <w:rFonts w:ascii="TH SarabunPSK" w:hAnsi="TH SarabunPSK" w:cs="TH SarabunPSK" w:hint="cs"/>
                <w:b/>
                <w:bCs/>
                <w:color w:val="0D0D0D" w:themeColor="text1" w:themeTint="F2"/>
                <w:sz w:val="24"/>
                <w:szCs w:val="32"/>
                <w:cs/>
              </w:rPr>
              <w:t>ตอบแทนทุน***</w:t>
            </w:r>
          </w:p>
        </w:tc>
        <w:tc>
          <w:tcPr>
            <w:tcW w:w="6327" w:type="dxa"/>
          </w:tcPr>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z w:val="32"/>
                <w:szCs w:val="32"/>
                <w:cs/>
              </w:rPr>
              <w:t>(1) การชดใช้ทุนเป็นระยะเวลา</w:t>
            </w:r>
            <w:r w:rsidRPr="008C2673">
              <w:rPr>
                <w:rFonts w:ascii="TH SarabunPSK" w:hAnsi="TH SarabunPSK" w:cs="TH SarabunPSK"/>
                <w:color w:val="0D0D0D" w:themeColor="text1" w:themeTint="F2"/>
                <w:sz w:val="32"/>
                <w:szCs w:val="32"/>
                <w:cs/>
              </w:rPr>
              <w:t xml:space="preserve"> นับเวลาปฏิบัติงานตอบแทนทุนในหน่วยงานที่กำหนดเป็นระยะเวลา</w:t>
            </w:r>
            <w:r w:rsidRPr="008C2673">
              <w:rPr>
                <w:rFonts w:ascii="TH SarabunPSK" w:hAnsi="TH SarabunPSK" w:cs="TH SarabunPSK"/>
                <w:b/>
                <w:bCs/>
                <w:color w:val="0D0D0D" w:themeColor="text1" w:themeTint="F2"/>
                <w:sz w:val="32"/>
                <w:szCs w:val="32"/>
                <w:cs/>
              </w:rPr>
              <w:t>เท่ากับระยะเวลาที่รับทุน</w:t>
            </w:r>
            <w:r w:rsidRPr="008C2673">
              <w:rPr>
                <w:rFonts w:ascii="TH SarabunPSK" w:hAnsi="TH SarabunPSK" w:cs="TH SarabunPSK"/>
                <w:color w:val="0D0D0D" w:themeColor="text1" w:themeTint="F2"/>
                <w:sz w:val="32"/>
                <w:szCs w:val="32"/>
                <w:cs/>
              </w:rPr>
              <w:t>การศึกษา</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z w:val="32"/>
                <w:szCs w:val="32"/>
                <w:cs/>
              </w:rPr>
              <w:t>(2) การชดใช้ทุนเป็นเงิน</w:t>
            </w:r>
            <w:r w:rsidRPr="008C2673">
              <w:rPr>
                <w:rFonts w:ascii="TH SarabunPSK" w:hAnsi="TH SarabunPSK" w:cs="TH SarabunPSK"/>
                <w:color w:val="0D0D0D" w:themeColor="text1" w:themeTint="F2"/>
                <w:sz w:val="32"/>
                <w:szCs w:val="32"/>
                <w:cs/>
              </w:rPr>
              <w:t xml:space="preserve"> ผู้รับทุนกระทำผิดเงื่อนไขสัญญาการรับทุนการศึกษาหรือขอลาออกจากทุนจะต้อง</w:t>
            </w:r>
            <w:r w:rsidRPr="008C2673">
              <w:rPr>
                <w:rFonts w:ascii="TH SarabunPSK" w:hAnsi="TH SarabunPSK" w:cs="TH SarabunPSK"/>
                <w:b/>
                <w:bCs/>
                <w:color w:val="0D0D0D" w:themeColor="text1" w:themeTint="F2"/>
                <w:sz w:val="32"/>
                <w:szCs w:val="32"/>
                <w:cs/>
              </w:rPr>
              <w:t>ชดใช้ทุนเป็นจำนวนเงิน 2 เท่า</w:t>
            </w:r>
            <w:r w:rsidRPr="008C2673">
              <w:rPr>
                <w:rFonts w:ascii="TH SarabunPSK" w:hAnsi="TH SarabunPSK" w:cs="TH SarabunPSK"/>
                <w:color w:val="0D0D0D" w:themeColor="text1" w:themeTint="F2"/>
                <w:sz w:val="32"/>
                <w:szCs w:val="32"/>
                <w:cs/>
              </w:rPr>
              <w:t xml:space="preserve"> ของจำนวนเงินทุนและหรือ</w:t>
            </w:r>
            <w:r w:rsidRPr="008C2673">
              <w:rPr>
                <w:rFonts w:ascii="TH SarabunPSK" w:hAnsi="TH SarabunPSK" w:cs="TH SarabunPSK"/>
                <w:color w:val="0D0D0D" w:themeColor="text1" w:themeTint="F2"/>
                <w:sz w:val="24"/>
                <w:szCs w:val="32"/>
                <w:cs/>
              </w:rPr>
              <w:t>เงินอื่นใดที่ได้รับไปทั้งหมด</w:t>
            </w:r>
          </w:p>
        </w:tc>
      </w:tr>
      <w:tr w:rsidR="008C2673" w:rsidRPr="008C2673" w:rsidTr="00157AF4">
        <w:tc>
          <w:tcPr>
            <w:tcW w:w="2689" w:type="dxa"/>
          </w:tcPr>
          <w:p w:rsidR="00AA55FF" w:rsidRPr="008C2673" w:rsidRDefault="00AA55FF" w:rsidP="00FD4B91">
            <w:pPr>
              <w:spacing w:line="320" w:lineRule="exact"/>
              <w:jc w:val="center"/>
              <w:rPr>
                <w:rFonts w:ascii="TH SarabunPSK" w:hAnsi="TH SarabunPSK" w:cs="TH SarabunPSK"/>
                <w:b/>
                <w:bCs/>
                <w:color w:val="0D0D0D" w:themeColor="text1" w:themeTint="F2"/>
                <w:sz w:val="24"/>
                <w:szCs w:val="32"/>
              </w:rPr>
            </w:pPr>
            <w:r w:rsidRPr="008C2673">
              <w:rPr>
                <w:rFonts w:ascii="TH SarabunPSK" w:hAnsi="TH SarabunPSK" w:cs="TH SarabunPSK" w:hint="cs"/>
                <w:b/>
                <w:bCs/>
                <w:color w:val="0D0D0D" w:themeColor="text1" w:themeTint="F2"/>
                <w:sz w:val="24"/>
                <w:szCs w:val="32"/>
                <w:cs/>
              </w:rPr>
              <w:t>รูปแบบและหน่วยปฏิบัติงาน</w:t>
            </w:r>
          </w:p>
          <w:p w:rsidR="00AA55FF" w:rsidRPr="008C2673" w:rsidRDefault="00AA55FF" w:rsidP="00FD4B91">
            <w:pPr>
              <w:spacing w:line="320" w:lineRule="exact"/>
              <w:jc w:val="center"/>
              <w:rPr>
                <w:rFonts w:ascii="TH SarabunPSK" w:hAnsi="TH SarabunPSK" w:cs="TH SarabunPSK"/>
                <w:b/>
                <w:bCs/>
                <w:color w:val="0D0D0D" w:themeColor="text1" w:themeTint="F2"/>
                <w:sz w:val="24"/>
                <w:szCs w:val="32"/>
                <w:cs/>
              </w:rPr>
            </w:pPr>
            <w:r w:rsidRPr="008C2673">
              <w:rPr>
                <w:rFonts w:ascii="TH SarabunPSK" w:hAnsi="TH SarabunPSK" w:cs="TH SarabunPSK" w:hint="cs"/>
                <w:b/>
                <w:bCs/>
                <w:color w:val="0D0D0D" w:themeColor="text1" w:themeTint="F2"/>
                <w:sz w:val="24"/>
                <w:szCs w:val="32"/>
                <w:cs/>
              </w:rPr>
              <w:t>ตอบแทนทุน</w:t>
            </w:r>
          </w:p>
        </w:tc>
        <w:tc>
          <w:tcPr>
            <w:tcW w:w="6327" w:type="dxa"/>
          </w:tcPr>
          <w:p w:rsidR="00AA55FF" w:rsidRPr="008C2673" w:rsidRDefault="00AA55FF" w:rsidP="00FD4B91">
            <w:pPr>
              <w:spacing w:line="320" w:lineRule="exact"/>
              <w:jc w:val="thaiDistribute"/>
              <w:rPr>
                <w:rFonts w:ascii="TH SarabunPSK" w:hAnsi="TH SarabunPSK" w:cs="TH SarabunPSK"/>
                <w:color w:val="0D0D0D" w:themeColor="text1" w:themeTint="F2"/>
                <w:sz w:val="24"/>
                <w:szCs w:val="32"/>
              </w:rPr>
            </w:pPr>
            <w:r w:rsidRPr="008C2673">
              <w:rPr>
                <w:rFonts w:ascii="TH SarabunPSK" w:hAnsi="TH SarabunPSK" w:cs="TH SarabunPSK"/>
                <w:color w:val="0D0D0D" w:themeColor="text1" w:themeTint="F2"/>
                <w:sz w:val="24"/>
                <w:szCs w:val="32"/>
                <w:cs/>
              </w:rPr>
              <w:t xml:space="preserve">บรรจุให้กับสถานศึกษาทุกจังหวัด จังหวัดละ </w:t>
            </w:r>
            <w:r w:rsidRPr="008C2673">
              <w:rPr>
                <w:rFonts w:ascii="TH SarabunPSK" w:hAnsi="TH SarabunPSK" w:cs="TH SarabunPSK" w:hint="cs"/>
                <w:color w:val="0D0D0D" w:themeColor="text1" w:themeTint="F2"/>
                <w:sz w:val="24"/>
                <w:szCs w:val="32"/>
                <w:cs/>
              </w:rPr>
              <w:t>1 - 2</w:t>
            </w:r>
            <w:r w:rsidRPr="008C2673">
              <w:rPr>
                <w:rFonts w:ascii="TH SarabunPSK" w:hAnsi="TH SarabunPSK" w:cs="TH SarabunPSK"/>
                <w:color w:val="0D0D0D" w:themeColor="text1" w:themeTint="F2"/>
                <w:sz w:val="24"/>
                <w:szCs w:val="32"/>
                <w:cs/>
              </w:rPr>
              <w:t xml:space="preserve"> อัตรา เพื่อกระจายครูเก่งให้กับสถานศึกษาทุกแห่งที่มีความขาดแคลนครูตามเกณฑ์ที่ ก</w:t>
            </w:r>
            <w:r w:rsidRPr="008C2673">
              <w:rPr>
                <w:rFonts w:ascii="TH SarabunPSK" w:hAnsi="TH SarabunPSK" w:cs="TH SarabunPSK" w:hint="cs"/>
                <w:color w:val="0D0D0D" w:themeColor="text1" w:themeTint="F2"/>
                <w:sz w:val="24"/>
                <w:szCs w:val="32"/>
                <w:cs/>
              </w:rPr>
              <w:t>.ค.</w:t>
            </w:r>
            <w:r w:rsidRPr="008C2673">
              <w:rPr>
                <w:rFonts w:ascii="TH SarabunPSK" w:hAnsi="TH SarabunPSK" w:cs="TH SarabunPSK"/>
                <w:color w:val="0D0D0D" w:themeColor="text1" w:themeTint="F2"/>
                <w:sz w:val="24"/>
                <w:szCs w:val="32"/>
                <w:cs/>
              </w:rPr>
              <w:t>ศ. กำหนด หรือในสถานศึกษาที่คณะกรรมการกำหนดนโยบายฯ</w:t>
            </w:r>
            <w:r w:rsidRPr="008C2673">
              <w:rPr>
                <w:rFonts w:ascii="TH SarabunPSK" w:hAnsi="TH SarabunPSK" w:cs="TH SarabunPSK" w:hint="cs"/>
                <w:color w:val="0D0D0D" w:themeColor="text1" w:themeTint="F2"/>
                <w:sz w:val="24"/>
                <w:szCs w:val="32"/>
                <w:cs/>
              </w:rPr>
              <w:t xml:space="preserve"> </w:t>
            </w:r>
            <w:r w:rsidRPr="008C2673">
              <w:rPr>
                <w:rFonts w:ascii="TH SarabunPSK" w:hAnsi="TH SarabunPSK" w:cs="TH SarabunPSK"/>
                <w:color w:val="0D0D0D" w:themeColor="text1" w:themeTint="F2"/>
                <w:sz w:val="24"/>
                <w:szCs w:val="32"/>
                <w:cs/>
              </w:rPr>
              <w:t>หรือคณะกรรมการอำนวยการบริหารงานโครงการ สควค. ให้ความเห็นชอบ</w:t>
            </w:r>
          </w:p>
        </w:tc>
      </w:tr>
    </w:tbl>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cs/>
        </w:rPr>
        <w:t>*</w:t>
      </w:r>
      <w:r w:rsidRPr="008C2673">
        <w:rPr>
          <w:rFonts w:ascii="TH SarabunPSK" w:hAnsi="TH SarabunPSK" w:cs="TH SarabunPSK" w:hint="cs"/>
          <w:color w:val="0D0D0D" w:themeColor="text1" w:themeTint="F2"/>
          <w:sz w:val="32"/>
          <w:szCs w:val="32"/>
          <w:cs/>
        </w:rPr>
        <w:t>สอ</w:t>
      </w:r>
      <w:r w:rsidRPr="008C2673">
        <w:rPr>
          <w:rFonts w:ascii="TH SarabunPSK" w:hAnsi="TH SarabunPSK" w:cs="TH SarabunPSK"/>
          <w:color w:val="0D0D0D" w:themeColor="text1" w:themeTint="F2"/>
          <w:sz w:val="32"/>
          <w:szCs w:val="32"/>
          <w:cs/>
        </w:rPr>
        <w:t xml:space="preserve">ดคล้องกับบัญชีข้อมูลความต้องการบรรจุข้าราชการครูและบุคลากรทางการศึกษา ปี พ.ศ. </w:t>
      </w:r>
      <w:r w:rsidRPr="008C2673">
        <w:rPr>
          <w:rFonts w:ascii="TH SarabunPSK" w:hAnsi="TH SarabunPSK" w:cs="TH SarabunPSK" w:hint="cs"/>
          <w:color w:val="0D0D0D" w:themeColor="text1" w:themeTint="F2"/>
          <w:sz w:val="32"/>
          <w:szCs w:val="32"/>
          <w:cs/>
        </w:rPr>
        <w:t xml:space="preserve">2566 </w:t>
      </w:r>
      <w:r w:rsidRPr="008C2673">
        <w:rPr>
          <w:rFonts w:ascii="TH SarabunPSK" w:hAnsi="TH SarabunPSK" w:cs="TH SarabunPSK"/>
          <w:color w:val="0D0D0D" w:themeColor="text1" w:themeTint="F2"/>
          <w:sz w:val="32"/>
          <w:szCs w:val="32"/>
          <w:cs/>
        </w:rPr>
        <w:t>-</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 xml:space="preserve">2569 </w:t>
      </w:r>
      <w:r w:rsidRPr="008C2673">
        <w:rPr>
          <w:rFonts w:ascii="TH SarabunPSK" w:hAnsi="TH SarabunPSK" w:cs="TH SarabunPSK" w:hint="cs"/>
          <w:color w:val="0D0D0D" w:themeColor="text1" w:themeTint="F2"/>
          <w:sz w:val="32"/>
          <w:szCs w:val="32"/>
          <w:cs/>
        </w:rPr>
        <w:t>ของ ศธ. (สพฐ.)</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**ค่าใช้จ่ายส่</w:t>
      </w:r>
      <w:r w:rsidRPr="008C2673">
        <w:rPr>
          <w:rFonts w:ascii="TH SarabunPSK" w:hAnsi="TH SarabunPSK" w:cs="TH SarabunPSK"/>
          <w:color w:val="0D0D0D" w:themeColor="text1" w:themeTint="F2"/>
          <w:sz w:val="32"/>
          <w:szCs w:val="32"/>
          <w:cs/>
        </w:rPr>
        <w:t>วนตัวผู้รับทุนโครงการ สควค. ใช้อัตราเดียวกับค่</w:t>
      </w:r>
      <w:r w:rsidRPr="008C2673">
        <w:rPr>
          <w:rFonts w:ascii="TH SarabunPSK" w:hAnsi="TH SarabunPSK" w:cs="TH SarabunPSK" w:hint="cs"/>
          <w:color w:val="0D0D0D" w:themeColor="text1" w:themeTint="F2"/>
          <w:sz w:val="32"/>
          <w:szCs w:val="32"/>
          <w:cs/>
        </w:rPr>
        <w:t>า</w:t>
      </w:r>
      <w:r w:rsidRPr="008C2673">
        <w:rPr>
          <w:rFonts w:ascii="TH SarabunPSK" w:hAnsi="TH SarabunPSK" w:cs="TH SarabunPSK"/>
          <w:color w:val="0D0D0D" w:themeColor="text1" w:themeTint="F2"/>
          <w:sz w:val="32"/>
          <w:szCs w:val="32"/>
          <w:cs/>
        </w:rPr>
        <w:t>ใช้จ่ายส่วนตัวของนักเรียนทุนรัฐบาลศึกษาในประเทศไทย (หลักสูตร</w:t>
      </w:r>
      <w:r w:rsidRPr="008C2673">
        <w:rPr>
          <w:rFonts w:ascii="TH SarabunPSK" w:hAnsi="TH SarabunPSK" w:cs="TH SarabunPSK" w:hint="cs"/>
          <w:color w:val="0D0D0D" w:themeColor="text1" w:themeTint="F2"/>
          <w:sz w:val="32"/>
          <w:szCs w:val="32"/>
          <w:cs/>
        </w:rPr>
        <w:t xml:space="preserve">ภาษาไทย) </w:t>
      </w:r>
      <w:r w:rsidRPr="008C2673">
        <w:rPr>
          <w:rFonts w:ascii="TH SarabunPSK" w:hAnsi="TH SarabunPSK" w:cs="TH SarabunPSK"/>
          <w:color w:val="0D0D0D" w:themeColor="text1" w:themeTint="F2"/>
          <w:sz w:val="32"/>
          <w:szCs w:val="32"/>
          <w:cs/>
        </w:rPr>
        <w:t xml:space="preserve">ของสำนักงาน ก.พ. ที่มีผลเริ่มใช้ตั้งแต่วันที่ 1 ตุลาคม </w:t>
      </w:r>
      <w:r w:rsidRPr="008C2673">
        <w:rPr>
          <w:rFonts w:ascii="TH SarabunPSK" w:hAnsi="TH SarabunPSK" w:cs="TH SarabunPSK" w:hint="cs"/>
          <w:color w:val="0D0D0D" w:themeColor="text1" w:themeTint="F2"/>
          <w:sz w:val="32"/>
          <w:szCs w:val="32"/>
          <w:cs/>
        </w:rPr>
        <w:t>2560</w:t>
      </w:r>
      <w:r w:rsidRPr="008C2673">
        <w:rPr>
          <w:rFonts w:ascii="TH SarabunPSK" w:hAnsi="TH SarabunPSK" w:cs="TH SarabunPSK"/>
          <w:color w:val="0D0D0D" w:themeColor="text1" w:themeTint="F2"/>
          <w:sz w:val="32"/>
          <w:szCs w:val="32"/>
          <w:cs/>
        </w:rPr>
        <w:t xml:space="preserve"> เป็นต้นไป</w:t>
      </w:r>
    </w:p>
    <w:p w:rsidR="00AA55FF" w:rsidRPr="008C2673" w:rsidRDefault="00AA55FF" w:rsidP="00FD4B91">
      <w:pPr>
        <w:spacing w:line="320" w:lineRule="exact"/>
        <w:jc w:val="thaiDistribute"/>
        <w:rPr>
          <w:rFonts w:ascii="TH SarabunPSK" w:hAnsi="TH SarabunPSK" w:cs="TH SarabunPSK"/>
          <w:b/>
          <w:bCs/>
          <w:color w:val="0D0D0D" w:themeColor="text1" w:themeTint="F2"/>
          <w:sz w:val="32"/>
          <w:szCs w:val="32"/>
          <w:cs/>
        </w:rPr>
      </w:pPr>
      <w:r w:rsidRPr="008C2673">
        <w:rPr>
          <w:rFonts w:ascii="TH SarabunPSK" w:hAnsi="TH SarabunPSK" w:cs="TH SarabunPSK"/>
          <w:color w:val="0D0D0D" w:themeColor="text1" w:themeTint="F2"/>
          <w:sz w:val="32"/>
          <w:szCs w:val="32"/>
          <w:cs/>
        </w:rPr>
        <w:t>***</w:t>
      </w:r>
      <w:r w:rsidRPr="008C2673">
        <w:rPr>
          <w:rFonts w:ascii="TH SarabunPSK" w:hAnsi="TH SarabunPSK" w:cs="TH SarabunPSK"/>
          <w:b/>
          <w:bCs/>
          <w:color w:val="0D0D0D" w:themeColor="text1" w:themeTint="F2"/>
          <w:sz w:val="32"/>
          <w:szCs w:val="32"/>
          <w:cs/>
        </w:rPr>
        <w:t>กรณีเทียบเคียง</w:t>
      </w:r>
      <w:r w:rsidRPr="008C2673">
        <w:rPr>
          <w:rFonts w:ascii="TH SarabunPSK" w:hAnsi="TH SarabunPSK" w:cs="TH SarabunPSK"/>
          <w:color w:val="0D0D0D" w:themeColor="text1" w:themeTint="F2"/>
          <w:sz w:val="32"/>
          <w:szCs w:val="32"/>
          <w:cs/>
        </w:rPr>
        <w:t xml:space="preserve">ทุนรัฐบาลทางด้านวิทยาศาสตร์และเทคโนโลยีประจำปี </w:t>
      </w:r>
      <w:r w:rsidRPr="008C2673">
        <w:rPr>
          <w:rFonts w:ascii="TH SarabunPSK" w:hAnsi="TH SarabunPSK" w:cs="TH SarabunPSK" w:hint="cs"/>
          <w:color w:val="0D0D0D" w:themeColor="text1" w:themeTint="F2"/>
          <w:sz w:val="32"/>
          <w:szCs w:val="32"/>
          <w:cs/>
        </w:rPr>
        <w:t>2564</w:t>
      </w:r>
      <w:r w:rsidRPr="008C2673">
        <w:rPr>
          <w:rFonts w:ascii="TH SarabunPSK" w:hAnsi="TH SarabunPSK" w:cs="TH SarabunPSK"/>
          <w:color w:val="0D0D0D" w:themeColor="text1" w:themeTint="F2"/>
          <w:sz w:val="32"/>
          <w:szCs w:val="32"/>
          <w:cs/>
        </w:rPr>
        <w:t xml:space="preserve"> (ทุนระดับมัยยมศึกษาตอนปลาย) ของสำนักงาน ก.พ. มีข้อกำหนดเกี่ยวกับข้อผูกพันในการรับทุน ดังนี้ 1) ผู้ได้รับทุนจะต้องกลับมาปฏิบัติราชการหรือปฏิบัติงานของทางราชการในกระทรวง กรม หรือหน่วยงานของรัฐ ที่กระทรวงการอุดมศึกษา วิทยาศาสตร์ วิจัยและนวัตกรรม กำหนด เป็นระยะเวลา</w:t>
      </w:r>
      <w:r w:rsidRPr="008C2673">
        <w:rPr>
          <w:rFonts w:ascii="TH SarabunPSK" w:hAnsi="TH SarabunPSK" w:cs="TH SarabunPSK"/>
          <w:b/>
          <w:bCs/>
          <w:color w:val="0D0D0D" w:themeColor="text1" w:themeTint="F2"/>
          <w:sz w:val="32"/>
          <w:szCs w:val="32"/>
          <w:cs/>
        </w:rPr>
        <w:t xml:space="preserve">ไม่น้อยกว่า </w:t>
      </w:r>
      <w:r w:rsidRPr="008C2673">
        <w:rPr>
          <w:rFonts w:ascii="TH SarabunPSK" w:hAnsi="TH SarabunPSK" w:cs="TH SarabunPSK" w:hint="cs"/>
          <w:b/>
          <w:bCs/>
          <w:color w:val="0D0D0D" w:themeColor="text1" w:themeTint="F2"/>
          <w:sz w:val="32"/>
          <w:szCs w:val="32"/>
          <w:cs/>
        </w:rPr>
        <w:t>2</w:t>
      </w:r>
      <w:r w:rsidRPr="008C2673">
        <w:rPr>
          <w:rFonts w:ascii="TH SarabunPSK" w:hAnsi="TH SarabunPSK" w:cs="TH SarabunPSK"/>
          <w:b/>
          <w:bCs/>
          <w:color w:val="0D0D0D" w:themeColor="text1" w:themeTint="F2"/>
          <w:sz w:val="32"/>
          <w:szCs w:val="32"/>
          <w:cs/>
        </w:rPr>
        <w:t xml:space="preserve"> เท่าของระยะเวลาที่ได้รับทุน</w:t>
      </w:r>
      <w:r w:rsidRPr="008C2673">
        <w:rPr>
          <w:rFonts w:ascii="TH SarabunPSK" w:hAnsi="TH SarabunPSK" w:cs="TH SarabunPSK"/>
          <w:color w:val="0D0D0D" w:themeColor="text1" w:themeTint="F2"/>
          <w:sz w:val="32"/>
          <w:szCs w:val="32"/>
          <w:cs/>
        </w:rPr>
        <w:t xml:space="preserve"> 2) </w:t>
      </w:r>
      <w:r w:rsidRPr="008C2673">
        <w:rPr>
          <w:rFonts w:ascii="TH SarabunPSK" w:hAnsi="TH SarabunPSK" w:cs="TH SarabunPSK"/>
          <w:b/>
          <w:bCs/>
          <w:color w:val="0D0D0D" w:themeColor="text1" w:themeTint="F2"/>
          <w:sz w:val="32"/>
          <w:szCs w:val="32"/>
          <w:cs/>
        </w:rPr>
        <w:t>กรณีที่ผู้ได้รับทุนไม่เข้าปฏิบัติราชการหรือปฏิบัติงานของทางราชการชดใช้ทุนตามสัญญาที่ได้ทำไว้ นอกจากต้องชดใช้เงินทุนที่ได้รับไปแล้วทั้งสิ้นยังจะต้องชดใช้เงินอีก</w:t>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b/>
          <w:bCs/>
          <w:color w:val="0D0D0D" w:themeColor="text1" w:themeTint="F2"/>
          <w:sz w:val="32"/>
          <w:szCs w:val="32"/>
          <w:cs/>
        </w:rPr>
        <w:t>2 เท่า ของจำนวนเงินทุนดังกล่าวให้เป็นเบี้ยปรับด้วย</w:t>
      </w:r>
    </w:p>
    <w:p w:rsidR="00AA55FF" w:rsidRPr="008C2673" w:rsidRDefault="00AA55FF" w:rsidP="00FD4B91">
      <w:pPr>
        <w:spacing w:line="320" w:lineRule="exact"/>
        <w:jc w:val="thaiDistribute"/>
        <w:rPr>
          <w:rFonts w:ascii="TH SarabunPSK" w:hAnsi="TH SarabunPSK" w:cs="TH SarabunPSK"/>
          <w:b/>
          <w:bCs/>
          <w:color w:val="0D0D0D" w:themeColor="text1" w:themeTint="F2"/>
          <w:sz w:val="36"/>
          <w:szCs w:val="36"/>
        </w:rPr>
      </w:pP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b/>
          <w:bCs/>
          <w:color w:val="0D0D0D" w:themeColor="text1" w:themeTint="F2"/>
          <w:sz w:val="36"/>
          <w:szCs w:val="36"/>
          <w:cs/>
        </w:rPr>
        <w:tab/>
      </w:r>
      <w:r w:rsidRPr="008C2673">
        <w:rPr>
          <w:rFonts w:ascii="TH SarabunPSK" w:hAnsi="TH SarabunPSK" w:cs="TH SarabunPSK" w:hint="cs"/>
          <w:b/>
          <w:bCs/>
          <w:color w:val="0D0D0D" w:themeColor="text1" w:themeTint="F2"/>
          <w:sz w:val="32"/>
          <w:szCs w:val="32"/>
          <w:cs/>
        </w:rPr>
        <w:t>3. การดำเนินงานทุนโครงการ สควค. ระยะที่ 4 (พ.ศ. 2564 - 2567) มีแผนการดำเนินงาน 10 ปี ใช้กรอบวงเงินงบประมาณ จำนวน 1</w:t>
      </w:r>
      <w:r w:rsidRPr="008C2673">
        <w:rPr>
          <w:rFonts w:ascii="TH SarabunPSK" w:hAnsi="TH SarabunPSK" w:cs="TH SarabunPSK"/>
          <w:b/>
          <w:bCs/>
          <w:color w:val="0D0D0D" w:themeColor="text1" w:themeTint="F2"/>
          <w:sz w:val="32"/>
          <w:szCs w:val="32"/>
        </w:rPr>
        <w:t>,</w:t>
      </w:r>
      <w:r w:rsidRPr="008C2673">
        <w:rPr>
          <w:rFonts w:ascii="TH SarabunPSK" w:hAnsi="TH SarabunPSK" w:cs="TH SarabunPSK" w:hint="cs"/>
          <w:b/>
          <w:bCs/>
          <w:color w:val="0D0D0D" w:themeColor="text1" w:themeTint="F2"/>
          <w:sz w:val="32"/>
          <w:szCs w:val="32"/>
          <w:cs/>
        </w:rPr>
        <w:t xml:space="preserve">654.98 ล้านบาท </w:t>
      </w:r>
      <w:r w:rsidRPr="008C2673">
        <w:rPr>
          <w:rFonts w:ascii="TH SarabunPSK" w:hAnsi="TH SarabunPSK" w:cs="TH SarabunPSK" w:hint="cs"/>
          <w:color w:val="0D0D0D" w:themeColor="text1" w:themeTint="F2"/>
          <w:sz w:val="32"/>
          <w:szCs w:val="32"/>
          <w:cs/>
        </w:rPr>
        <w:t>แบ่งได้ ดังนี้</w:t>
      </w:r>
    </w:p>
    <w:tbl>
      <w:tblPr>
        <w:tblStyle w:val="TableGrid"/>
        <w:tblW w:w="0" w:type="auto"/>
        <w:tblLook w:val="04A0" w:firstRow="1" w:lastRow="0" w:firstColumn="1" w:lastColumn="0" w:noHBand="0" w:noVBand="1"/>
      </w:tblPr>
      <w:tblGrid>
        <w:gridCol w:w="5807"/>
        <w:gridCol w:w="3209"/>
      </w:tblGrid>
      <w:tr w:rsidR="008C2673" w:rsidRPr="008C2673" w:rsidTr="00157AF4">
        <w:tc>
          <w:tcPr>
            <w:tcW w:w="5807" w:type="dxa"/>
          </w:tcPr>
          <w:p w:rsidR="00AA55FF" w:rsidRPr="008C2673" w:rsidRDefault="00AA55FF" w:rsidP="00FD4B91">
            <w:pPr>
              <w:spacing w:line="320" w:lineRule="exact"/>
              <w:jc w:val="center"/>
              <w:rPr>
                <w:rFonts w:ascii="TH SarabunPSK" w:hAnsi="TH SarabunPSK" w:cs="TH SarabunPSK"/>
                <w:b/>
                <w:bCs/>
                <w:color w:val="0D0D0D" w:themeColor="text1" w:themeTint="F2"/>
                <w:sz w:val="32"/>
                <w:szCs w:val="32"/>
              </w:rPr>
            </w:pPr>
            <w:r w:rsidRPr="008C2673">
              <w:rPr>
                <w:rFonts w:ascii="TH SarabunPSK" w:hAnsi="TH SarabunPSK" w:cs="TH SarabunPSK" w:hint="cs"/>
                <w:b/>
                <w:bCs/>
                <w:color w:val="0D0D0D" w:themeColor="text1" w:themeTint="F2"/>
                <w:sz w:val="32"/>
                <w:szCs w:val="32"/>
                <w:cs/>
              </w:rPr>
              <w:t>ประเภทรายจ่าย</w:t>
            </w:r>
          </w:p>
        </w:tc>
        <w:tc>
          <w:tcPr>
            <w:tcW w:w="3209" w:type="dxa"/>
          </w:tcPr>
          <w:p w:rsidR="00AA55FF" w:rsidRPr="008C2673" w:rsidRDefault="00AA55FF" w:rsidP="00FD4B91">
            <w:pPr>
              <w:spacing w:line="320" w:lineRule="exact"/>
              <w:jc w:val="center"/>
              <w:rPr>
                <w:rFonts w:ascii="TH SarabunPSK" w:hAnsi="TH SarabunPSK" w:cs="TH SarabunPSK"/>
                <w:b/>
                <w:bCs/>
                <w:color w:val="0D0D0D" w:themeColor="text1" w:themeTint="F2"/>
                <w:sz w:val="32"/>
                <w:szCs w:val="32"/>
              </w:rPr>
            </w:pPr>
            <w:r w:rsidRPr="008C2673">
              <w:rPr>
                <w:rFonts w:ascii="TH SarabunPSK" w:hAnsi="TH SarabunPSK" w:cs="TH SarabunPSK" w:hint="cs"/>
                <w:b/>
                <w:bCs/>
                <w:color w:val="0D0D0D" w:themeColor="text1" w:themeTint="F2"/>
                <w:sz w:val="32"/>
                <w:szCs w:val="32"/>
                <w:cs/>
              </w:rPr>
              <w:t>ประมาณการค่าใช้จ่าย (ล้านบาท)</w:t>
            </w:r>
          </w:p>
        </w:tc>
      </w:tr>
      <w:tr w:rsidR="008C2673" w:rsidRPr="008C2673" w:rsidTr="00157AF4">
        <w:tc>
          <w:tcPr>
            <w:tcW w:w="5807" w:type="dxa"/>
          </w:tcPr>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b/>
                <w:bCs/>
                <w:color w:val="0D0D0D" w:themeColor="text1" w:themeTint="F2"/>
                <w:sz w:val="32"/>
                <w:szCs w:val="32"/>
                <w:cs/>
              </w:rPr>
              <w:t xml:space="preserve">1. ทุนการศึกษา </w:t>
            </w:r>
            <w:r w:rsidRPr="008C2673">
              <w:rPr>
                <w:rFonts w:ascii="TH SarabunPSK" w:hAnsi="TH SarabunPSK" w:cs="TH SarabunPSK" w:hint="cs"/>
                <w:color w:val="0D0D0D" w:themeColor="text1" w:themeTint="F2"/>
                <w:sz w:val="32"/>
                <w:szCs w:val="32"/>
                <w:cs/>
              </w:rPr>
              <w:t>(ค่าใช้จ่ายสนับสนุนการศึกษาและค่าใช้จ่ายส่วนตัว)</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cs/>
              </w:rPr>
            </w:pPr>
            <w:r w:rsidRPr="008C2673">
              <w:rPr>
                <w:rFonts w:ascii="TH SarabunPSK" w:hAnsi="TH SarabunPSK" w:cs="TH SarabunPSK" w:hint="cs"/>
                <w:color w:val="0D0D0D" w:themeColor="text1" w:themeTint="F2"/>
                <w:sz w:val="32"/>
                <w:szCs w:val="32"/>
                <w:cs/>
              </w:rPr>
              <w:t xml:space="preserve">    1.1</w:t>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hint="cs"/>
                <w:color w:val="0D0D0D" w:themeColor="text1" w:themeTint="F2"/>
                <w:sz w:val="32"/>
                <w:szCs w:val="32"/>
                <w:cs/>
              </w:rPr>
              <w:t xml:space="preserve">ระดับปริญญาตรี </w:t>
            </w:r>
            <w:r w:rsidRPr="008C2673">
              <w:rPr>
                <w:rFonts w:ascii="TH SarabunPSK" w:hAnsi="TH SarabunPSK" w:cs="TH SarabunPSK"/>
                <w:color w:val="0D0D0D" w:themeColor="text1" w:themeTint="F2"/>
                <w:sz w:val="32"/>
                <w:szCs w:val="32"/>
                <w:cs/>
              </w:rPr>
              <w:t>–</w:t>
            </w:r>
            <w:r w:rsidRPr="008C2673">
              <w:rPr>
                <w:rFonts w:ascii="TH SarabunPSK" w:hAnsi="TH SarabunPSK" w:cs="TH SarabunPSK" w:hint="cs"/>
                <w:color w:val="0D0D0D" w:themeColor="text1" w:themeTint="F2"/>
                <w:sz w:val="32"/>
                <w:szCs w:val="32"/>
                <w:cs/>
              </w:rPr>
              <w:t xml:space="preserve"> โท</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1.2 ระดับปริญญาโท</w:t>
            </w:r>
          </w:p>
        </w:tc>
        <w:tc>
          <w:tcPr>
            <w:tcW w:w="3209" w:type="dxa"/>
          </w:tcPr>
          <w:p w:rsidR="00AA55FF" w:rsidRPr="008C2673" w:rsidRDefault="00AA55FF" w:rsidP="00FD4B91">
            <w:pPr>
              <w:spacing w:line="320" w:lineRule="exact"/>
              <w:jc w:val="right"/>
              <w:rPr>
                <w:rFonts w:ascii="TH SarabunPSK" w:hAnsi="TH SarabunPSK" w:cs="TH SarabunPSK"/>
                <w:b/>
                <w:bCs/>
                <w:color w:val="0D0D0D" w:themeColor="text1" w:themeTint="F2"/>
                <w:sz w:val="32"/>
                <w:szCs w:val="32"/>
              </w:rPr>
            </w:pPr>
            <w:r w:rsidRPr="008C2673">
              <w:rPr>
                <w:rFonts w:ascii="TH SarabunPSK" w:hAnsi="TH SarabunPSK" w:cs="TH SarabunPSK" w:hint="cs"/>
                <w:b/>
                <w:bCs/>
                <w:color w:val="0D0D0D" w:themeColor="text1" w:themeTint="F2"/>
                <w:sz w:val="32"/>
                <w:szCs w:val="32"/>
                <w:cs/>
              </w:rPr>
              <w:t>1</w:t>
            </w:r>
            <w:r w:rsidRPr="008C2673">
              <w:rPr>
                <w:rFonts w:ascii="TH SarabunPSK" w:hAnsi="TH SarabunPSK" w:cs="TH SarabunPSK"/>
                <w:b/>
                <w:bCs/>
                <w:color w:val="0D0D0D" w:themeColor="text1" w:themeTint="F2"/>
                <w:sz w:val="32"/>
                <w:szCs w:val="32"/>
              </w:rPr>
              <w:t>,</w:t>
            </w:r>
            <w:r w:rsidRPr="008C2673">
              <w:rPr>
                <w:rFonts w:ascii="TH SarabunPSK" w:hAnsi="TH SarabunPSK" w:cs="TH SarabunPSK" w:hint="cs"/>
                <w:b/>
                <w:bCs/>
                <w:color w:val="0D0D0D" w:themeColor="text1" w:themeTint="F2"/>
                <w:sz w:val="32"/>
                <w:szCs w:val="32"/>
                <w:cs/>
              </w:rPr>
              <w:t>377.48</w:t>
            </w:r>
          </w:p>
          <w:p w:rsidR="00AA55FF" w:rsidRPr="008C2673" w:rsidRDefault="00AA55FF" w:rsidP="00FD4B91">
            <w:pPr>
              <w:spacing w:line="320" w:lineRule="exact"/>
              <w:jc w:val="right"/>
              <w:rPr>
                <w:rFonts w:ascii="TH SarabunPSK" w:hAnsi="TH SarabunPSK" w:cs="TH SarabunPSK"/>
                <w:b/>
                <w:bCs/>
                <w:color w:val="0D0D0D" w:themeColor="text1" w:themeTint="F2"/>
                <w:sz w:val="32"/>
                <w:szCs w:val="32"/>
              </w:rPr>
            </w:pPr>
          </w:p>
          <w:p w:rsidR="00AA55FF" w:rsidRPr="008C2673" w:rsidRDefault="00AA55FF" w:rsidP="00FD4B91">
            <w:pPr>
              <w:spacing w:line="320" w:lineRule="exact"/>
              <w:jc w:val="right"/>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936.60</w:t>
            </w:r>
          </w:p>
          <w:p w:rsidR="00AA55FF" w:rsidRPr="008C2673" w:rsidRDefault="00AA55FF" w:rsidP="00FD4B91">
            <w:pPr>
              <w:spacing w:line="320" w:lineRule="exact"/>
              <w:jc w:val="right"/>
              <w:rPr>
                <w:rFonts w:ascii="TH SarabunPSK" w:hAnsi="TH SarabunPSK" w:cs="TH SarabunPSK"/>
                <w:b/>
                <w:bCs/>
                <w:color w:val="0D0D0D" w:themeColor="text1" w:themeTint="F2"/>
                <w:sz w:val="36"/>
                <w:szCs w:val="36"/>
              </w:rPr>
            </w:pPr>
            <w:r w:rsidRPr="008C2673">
              <w:rPr>
                <w:rFonts w:ascii="TH SarabunPSK" w:hAnsi="TH SarabunPSK" w:cs="TH SarabunPSK" w:hint="cs"/>
                <w:color w:val="0D0D0D" w:themeColor="text1" w:themeTint="F2"/>
                <w:sz w:val="32"/>
                <w:szCs w:val="32"/>
                <w:cs/>
              </w:rPr>
              <w:t>440.88</w:t>
            </w:r>
          </w:p>
        </w:tc>
      </w:tr>
      <w:tr w:rsidR="008C2673" w:rsidRPr="008C2673" w:rsidTr="00157AF4">
        <w:tc>
          <w:tcPr>
            <w:tcW w:w="5807" w:type="dxa"/>
          </w:tcPr>
          <w:p w:rsidR="00AA55FF" w:rsidRPr="008C2673" w:rsidRDefault="00AA55FF" w:rsidP="00FD4B91">
            <w:pPr>
              <w:spacing w:line="320" w:lineRule="exact"/>
              <w:jc w:val="thaiDistribute"/>
              <w:rPr>
                <w:rFonts w:ascii="TH SarabunPSK" w:hAnsi="TH SarabunPSK" w:cs="TH SarabunPSK"/>
                <w:color w:val="0D0D0D" w:themeColor="text1" w:themeTint="F2"/>
                <w:sz w:val="36"/>
                <w:szCs w:val="36"/>
              </w:rPr>
            </w:pPr>
            <w:r w:rsidRPr="008C2673">
              <w:rPr>
                <w:rFonts w:ascii="TH SarabunPSK" w:hAnsi="TH SarabunPSK" w:cs="TH SarabunPSK" w:hint="cs"/>
                <w:b/>
                <w:bCs/>
                <w:color w:val="0D0D0D" w:themeColor="text1" w:themeTint="F2"/>
                <w:sz w:val="32"/>
                <w:szCs w:val="32"/>
                <w:cs/>
              </w:rPr>
              <w:lastRenderedPageBreak/>
              <w:t xml:space="preserve">2. งบดำเนินการ </w:t>
            </w:r>
            <w:r w:rsidRPr="008C2673">
              <w:rPr>
                <w:rFonts w:ascii="TH SarabunPSK" w:hAnsi="TH SarabunPSK" w:cs="TH SarabunPSK" w:hint="cs"/>
                <w:color w:val="0D0D0D" w:themeColor="text1" w:themeTint="F2"/>
                <w:sz w:val="32"/>
                <w:szCs w:val="32"/>
                <w:cs/>
              </w:rPr>
              <w:t>เช่น งบบริหารงานของสถาบันร่วมผลิต และ สสวท. เป็นต้น</w:t>
            </w:r>
          </w:p>
        </w:tc>
        <w:tc>
          <w:tcPr>
            <w:tcW w:w="3209" w:type="dxa"/>
          </w:tcPr>
          <w:p w:rsidR="00AA55FF" w:rsidRPr="008C2673" w:rsidRDefault="00AA55FF" w:rsidP="00FD4B91">
            <w:pPr>
              <w:spacing w:line="320" w:lineRule="exact"/>
              <w:jc w:val="right"/>
              <w:rPr>
                <w:rFonts w:ascii="TH SarabunPSK" w:hAnsi="TH SarabunPSK" w:cs="TH SarabunPSK"/>
                <w:b/>
                <w:bCs/>
                <w:color w:val="0D0D0D" w:themeColor="text1" w:themeTint="F2"/>
                <w:sz w:val="36"/>
                <w:szCs w:val="36"/>
              </w:rPr>
            </w:pPr>
            <w:r w:rsidRPr="008C2673">
              <w:rPr>
                <w:rFonts w:ascii="TH SarabunPSK" w:hAnsi="TH SarabunPSK" w:cs="TH SarabunPSK" w:hint="cs"/>
                <w:b/>
                <w:bCs/>
                <w:color w:val="0D0D0D" w:themeColor="text1" w:themeTint="F2"/>
                <w:sz w:val="32"/>
                <w:szCs w:val="32"/>
                <w:cs/>
              </w:rPr>
              <w:t>277.50</w:t>
            </w:r>
          </w:p>
        </w:tc>
      </w:tr>
      <w:tr w:rsidR="00AA55FF" w:rsidRPr="008C2673" w:rsidTr="00157AF4">
        <w:tc>
          <w:tcPr>
            <w:tcW w:w="5807" w:type="dxa"/>
          </w:tcPr>
          <w:p w:rsidR="00AA55FF" w:rsidRPr="008C2673" w:rsidRDefault="00AA55FF" w:rsidP="00FD4B91">
            <w:pPr>
              <w:spacing w:line="320" w:lineRule="exact"/>
              <w:jc w:val="center"/>
              <w:rPr>
                <w:rFonts w:ascii="TH SarabunPSK" w:hAnsi="TH SarabunPSK" w:cs="TH SarabunPSK"/>
                <w:b/>
                <w:bCs/>
                <w:color w:val="0D0D0D" w:themeColor="text1" w:themeTint="F2"/>
                <w:sz w:val="32"/>
                <w:szCs w:val="32"/>
                <w:cs/>
              </w:rPr>
            </w:pPr>
            <w:r w:rsidRPr="008C2673">
              <w:rPr>
                <w:rFonts w:ascii="TH SarabunPSK" w:hAnsi="TH SarabunPSK" w:cs="TH SarabunPSK" w:hint="cs"/>
                <w:b/>
                <w:bCs/>
                <w:color w:val="0D0D0D" w:themeColor="text1" w:themeTint="F2"/>
                <w:sz w:val="32"/>
                <w:szCs w:val="32"/>
                <w:cs/>
              </w:rPr>
              <w:t>รวมทั้งสิ้น</w:t>
            </w:r>
          </w:p>
        </w:tc>
        <w:tc>
          <w:tcPr>
            <w:tcW w:w="3209" w:type="dxa"/>
          </w:tcPr>
          <w:p w:rsidR="00AA55FF" w:rsidRPr="008C2673" w:rsidRDefault="00AA55FF" w:rsidP="00FD4B91">
            <w:pPr>
              <w:spacing w:line="320" w:lineRule="exact"/>
              <w:jc w:val="right"/>
              <w:rPr>
                <w:rFonts w:ascii="TH SarabunPSK" w:hAnsi="TH SarabunPSK" w:cs="TH SarabunPSK"/>
                <w:b/>
                <w:bCs/>
                <w:color w:val="0D0D0D" w:themeColor="text1" w:themeTint="F2"/>
                <w:sz w:val="32"/>
                <w:szCs w:val="32"/>
                <w:cs/>
              </w:rPr>
            </w:pPr>
            <w:r w:rsidRPr="008C2673">
              <w:rPr>
                <w:rFonts w:ascii="TH SarabunPSK" w:hAnsi="TH SarabunPSK" w:cs="TH SarabunPSK" w:hint="cs"/>
                <w:b/>
                <w:bCs/>
                <w:color w:val="0D0D0D" w:themeColor="text1" w:themeTint="F2"/>
                <w:sz w:val="32"/>
                <w:szCs w:val="32"/>
                <w:cs/>
              </w:rPr>
              <w:t>1</w:t>
            </w:r>
            <w:r w:rsidRPr="008C2673">
              <w:rPr>
                <w:rFonts w:ascii="TH SarabunPSK" w:hAnsi="TH SarabunPSK" w:cs="TH SarabunPSK"/>
                <w:b/>
                <w:bCs/>
                <w:color w:val="0D0D0D" w:themeColor="text1" w:themeTint="F2"/>
                <w:sz w:val="32"/>
                <w:szCs w:val="32"/>
              </w:rPr>
              <w:t>,</w:t>
            </w:r>
            <w:r w:rsidRPr="008C2673">
              <w:rPr>
                <w:rFonts w:ascii="TH SarabunPSK" w:hAnsi="TH SarabunPSK" w:cs="TH SarabunPSK" w:hint="cs"/>
                <w:b/>
                <w:bCs/>
                <w:color w:val="0D0D0D" w:themeColor="text1" w:themeTint="F2"/>
                <w:sz w:val="32"/>
                <w:szCs w:val="32"/>
                <w:cs/>
              </w:rPr>
              <w:t>644.98</w:t>
            </w:r>
          </w:p>
        </w:tc>
      </w:tr>
    </w:tbl>
    <w:p w:rsidR="006C4CDB" w:rsidRPr="008C2673" w:rsidRDefault="006C4CDB" w:rsidP="00FD4B91">
      <w:pPr>
        <w:spacing w:line="320" w:lineRule="exact"/>
        <w:jc w:val="thaiDistribute"/>
        <w:rPr>
          <w:rFonts w:ascii="TH SarabunPSK" w:hAnsi="TH SarabunPSK" w:cs="TH SarabunPSK"/>
          <w:b/>
          <w:bCs/>
          <w:color w:val="0D0D0D" w:themeColor="text1" w:themeTint="F2"/>
          <w:sz w:val="32"/>
          <w:szCs w:val="32"/>
        </w:rPr>
      </w:pPr>
    </w:p>
    <w:p w:rsidR="00AA55FF" w:rsidRPr="008C2673" w:rsidRDefault="00A50517" w:rsidP="00FD4B91">
      <w:pPr>
        <w:spacing w:line="320" w:lineRule="exact"/>
        <w:jc w:val="thaiDistribute"/>
        <w:rPr>
          <w:rFonts w:ascii="TH SarabunPSK" w:hAnsi="TH SarabunPSK" w:cs="TH SarabunPSK"/>
          <w:b/>
          <w:bCs/>
          <w:color w:val="0D0D0D" w:themeColor="text1" w:themeTint="F2"/>
          <w:sz w:val="32"/>
          <w:szCs w:val="32"/>
          <w:cs/>
        </w:rPr>
      </w:pPr>
      <w:r w:rsidRPr="008C2673">
        <w:rPr>
          <w:rFonts w:ascii="TH SarabunPSK" w:hAnsi="TH SarabunPSK" w:cs="TH SarabunPSK" w:hint="cs"/>
          <w:b/>
          <w:bCs/>
          <w:color w:val="0D0D0D" w:themeColor="text1" w:themeTint="F2"/>
          <w:sz w:val="32"/>
          <w:szCs w:val="32"/>
          <w:cs/>
        </w:rPr>
        <w:t>15</w:t>
      </w:r>
      <w:r w:rsidR="006C4CDB" w:rsidRPr="008C2673">
        <w:rPr>
          <w:rFonts w:ascii="TH SarabunPSK" w:hAnsi="TH SarabunPSK" w:cs="TH SarabunPSK" w:hint="cs"/>
          <w:b/>
          <w:bCs/>
          <w:color w:val="0D0D0D" w:themeColor="text1" w:themeTint="F2"/>
          <w:sz w:val="32"/>
          <w:szCs w:val="32"/>
          <w:cs/>
        </w:rPr>
        <w:t>.</w:t>
      </w:r>
      <w:r w:rsidR="00AA55FF" w:rsidRPr="008C2673">
        <w:rPr>
          <w:rFonts w:ascii="TH SarabunPSK" w:hAnsi="TH SarabunPSK" w:cs="TH SarabunPSK" w:hint="cs"/>
          <w:b/>
          <w:bCs/>
          <w:color w:val="0D0D0D" w:themeColor="text1" w:themeTint="F2"/>
          <w:sz w:val="32"/>
          <w:szCs w:val="32"/>
          <w:cs/>
        </w:rPr>
        <w:t xml:space="preserve"> เรื่อง ขออนุมัติขยายระยะเวลาโครงการจัดตั้งศูนย์ทดสอบยานยนต์และยางล้อแห่งชาติ</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คณะรัฐมนตรีมีมติเห็นชอบตามที่กระทรวงอุตสาหกรรม (อก.) เสนอให้ขยายระยะเวลาการดำเนินโครงการจัดตั้งศูนย์ทดสอบยานยนต์และยางล้อแห่งชาติ (โครงการฯ) โดยทบทวนมติคณะรัฐมนตรีเมื่อวันที่ 29 มีนาคม 2559 ดังนี้</w:t>
      </w:r>
    </w:p>
    <w:tbl>
      <w:tblPr>
        <w:tblStyle w:val="TableGrid"/>
        <w:tblW w:w="0" w:type="auto"/>
        <w:tblLook w:val="04A0" w:firstRow="1" w:lastRow="0" w:firstColumn="1" w:lastColumn="0" w:noHBand="0" w:noVBand="1"/>
      </w:tblPr>
      <w:tblGrid>
        <w:gridCol w:w="4508"/>
        <w:gridCol w:w="4508"/>
      </w:tblGrid>
      <w:tr w:rsidR="008C2673" w:rsidRPr="008C2673" w:rsidTr="00157AF4">
        <w:tc>
          <w:tcPr>
            <w:tcW w:w="4508" w:type="dxa"/>
          </w:tcPr>
          <w:p w:rsidR="00AA55FF" w:rsidRPr="008C2673" w:rsidRDefault="00AA55FF" w:rsidP="00FD4B91">
            <w:pPr>
              <w:spacing w:line="320" w:lineRule="exact"/>
              <w:jc w:val="center"/>
              <w:rPr>
                <w:rFonts w:ascii="TH SarabunPSK" w:hAnsi="TH SarabunPSK" w:cs="TH SarabunPSK"/>
                <w:b/>
                <w:bCs/>
                <w:color w:val="0D0D0D" w:themeColor="text1" w:themeTint="F2"/>
                <w:sz w:val="32"/>
                <w:szCs w:val="40"/>
              </w:rPr>
            </w:pPr>
            <w:r w:rsidRPr="008C2673">
              <w:rPr>
                <w:rFonts w:ascii="TH SarabunPSK" w:hAnsi="TH SarabunPSK" w:cs="TH SarabunPSK" w:hint="cs"/>
                <w:b/>
                <w:bCs/>
                <w:color w:val="0D0D0D" w:themeColor="text1" w:themeTint="F2"/>
                <w:sz w:val="24"/>
                <w:szCs w:val="32"/>
                <w:cs/>
              </w:rPr>
              <w:t xml:space="preserve">เดิม </w:t>
            </w:r>
            <w:r w:rsidRPr="008C2673">
              <w:rPr>
                <w:rFonts w:ascii="TH SarabunPSK" w:hAnsi="TH SarabunPSK" w:cs="TH SarabunPSK"/>
                <w:color w:val="0D0D0D" w:themeColor="text1" w:themeTint="F2"/>
                <w:sz w:val="32"/>
                <w:szCs w:val="32"/>
                <w:cs/>
              </w:rPr>
              <w:t>[</w:t>
            </w:r>
            <w:r w:rsidRPr="008C2673">
              <w:rPr>
                <w:rFonts w:ascii="TH SarabunPSK" w:hAnsi="TH SarabunPSK" w:cs="TH SarabunPSK" w:hint="cs"/>
                <w:color w:val="0D0D0D" w:themeColor="text1" w:themeTint="F2"/>
                <w:sz w:val="32"/>
                <w:szCs w:val="32"/>
                <w:cs/>
              </w:rPr>
              <w:t>มติคณะรัฐมนตรี (29 มีนาคม 2559)</w:t>
            </w:r>
            <w:r w:rsidRPr="008C2673">
              <w:rPr>
                <w:rFonts w:ascii="TH SarabunPSK" w:hAnsi="TH SarabunPSK" w:cs="TH SarabunPSK"/>
                <w:color w:val="0D0D0D" w:themeColor="text1" w:themeTint="F2"/>
                <w:sz w:val="32"/>
                <w:szCs w:val="32"/>
                <w:cs/>
              </w:rPr>
              <w:t>]</w:t>
            </w:r>
          </w:p>
        </w:tc>
        <w:tc>
          <w:tcPr>
            <w:tcW w:w="4508" w:type="dxa"/>
          </w:tcPr>
          <w:p w:rsidR="00AA55FF" w:rsidRPr="008C2673" w:rsidRDefault="00AA55FF" w:rsidP="00FD4B91">
            <w:pPr>
              <w:spacing w:line="320" w:lineRule="exact"/>
              <w:jc w:val="center"/>
              <w:rPr>
                <w:rFonts w:ascii="TH SarabunPSK" w:hAnsi="TH SarabunPSK" w:cs="TH SarabunPSK"/>
                <w:b/>
                <w:bCs/>
                <w:color w:val="0D0D0D" w:themeColor="text1" w:themeTint="F2"/>
                <w:sz w:val="32"/>
                <w:szCs w:val="32"/>
                <w:cs/>
              </w:rPr>
            </w:pPr>
            <w:r w:rsidRPr="008C2673">
              <w:rPr>
                <w:rFonts w:ascii="TH SarabunPSK" w:hAnsi="TH SarabunPSK" w:cs="TH SarabunPSK" w:hint="cs"/>
                <w:b/>
                <w:bCs/>
                <w:color w:val="0D0D0D" w:themeColor="text1" w:themeTint="F2"/>
                <w:sz w:val="32"/>
                <w:szCs w:val="32"/>
                <w:cs/>
              </w:rPr>
              <w:t>ขอทบทวนเป็น</w:t>
            </w:r>
          </w:p>
        </w:tc>
      </w:tr>
      <w:tr w:rsidR="008C2673" w:rsidRPr="008C2673" w:rsidTr="00157AF4">
        <w:tc>
          <w:tcPr>
            <w:tcW w:w="4508" w:type="dxa"/>
          </w:tcPr>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อนุมัติให้ อก. ดำเนินโครงการฯ ในส่วนของการทดสอบเพื่อรองรับรายการมาตรฐานที่จะบังคับหรือที่ต้องดำเนินการตามพันธกรณีข้อตกลงอาเซียน จำนวน 21 รายการ โดยใช้รูปแบบเดียวกันกับการจัดหาเครื่องมือทดสอบสำหรับมาตรฐานผลิตภัณฑ์อุตสาหกรรมบังคับ</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 xml:space="preserve">คือ ให้เป็นการลงทุนเองของภาครัฐเฉพาะในส่วนนี้โดยมีวงเงินงบประมาณรวม </w:t>
            </w:r>
            <w:r w:rsidRPr="008C2673">
              <w:rPr>
                <w:rFonts w:ascii="TH SarabunPSK" w:hAnsi="TH SarabunPSK" w:cs="TH SarabunPSK" w:hint="cs"/>
                <w:color w:val="0D0D0D" w:themeColor="text1" w:themeTint="F2"/>
                <w:sz w:val="32"/>
                <w:szCs w:val="32"/>
                <w:cs/>
              </w:rPr>
              <w:t>3</w:t>
            </w:r>
            <w:r w:rsidRPr="008C2673">
              <w:rPr>
                <w:rFonts w:ascii="TH SarabunPSK" w:hAnsi="TH SarabunPSK" w:cs="TH SarabunPSK"/>
                <w:color w:val="0D0D0D" w:themeColor="text1" w:themeTint="F2"/>
                <w:sz w:val="32"/>
                <w:szCs w:val="32"/>
              </w:rPr>
              <w:t>,</w:t>
            </w:r>
            <w:r w:rsidRPr="008C2673">
              <w:rPr>
                <w:rFonts w:ascii="TH SarabunPSK" w:hAnsi="TH SarabunPSK" w:cs="TH SarabunPSK" w:hint="cs"/>
                <w:color w:val="0D0D0D" w:themeColor="text1" w:themeTint="F2"/>
                <w:sz w:val="32"/>
                <w:szCs w:val="32"/>
                <w:cs/>
              </w:rPr>
              <w:t>705.7</w:t>
            </w:r>
            <w:r w:rsidRPr="008C2673">
              <w:rPr>
                <w:rFonts w:ascii="TH SarabunPSK" w:hAnsi="TH SarabunPSK" w:cs="TH SarabunPSK"/>
                <w:color w:val="0D0D0D" w:themeColor="text1" w:themeTint="F2"/>
                <w:sz w:val="32"/>
                <w:szCs w:val="32"/>
                <w:cs/>
              </w:rPr>
              <w:t xml:space="preserve"> ล้านบาท</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ทั้งนี้ ให้ดำเนินการจนแล้วเสร็จในช่วงปี</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 xml:space="preserve">พ.ศ. </w:t>
            </w:r>
            <w:r w:rsidRPr="008C2673">
              <w:rPr>
                <w:rFonts w:ascii="TH SarabunPSK" w:hAnsi="TH SarabunPSK" w:cs="TH SarabunPSK" w:hint="cs"/>
                <w:color w:val="0D0D0D" w:themeColor="text1" w:themeTint="F2"/>
                <w:sz w:val="32"/>
                <w:szCs w:val="32"/>
                <w:cs/>
              </w:rPr>
              <w:t>2559</w:t>
            </w:r>
            <w:r w:rsidRPr="008C2673">
              <w:rPr>
                <w:rFonts w:ascii="TH SarabunPSK" w:hAnsi="TH SarabunPSK" w:cs="TH SarabunPSK"/>
                <w:color w:val="0D0D0D" w:themeColor="text1" w:themeTint="F2"/>
                <w:sz w:val="32"/>
                <w:szCs w:val="32"/>
                <w:cs/>
              </w:rPr>
              <w:t xml:space="preserve"> - </w:t>
            </w:r>
            <w:r w:rsidRPr="008C2673">
              <w:rPr>
                <w:rFonts w:ascii="TH SarabunPSK" w:hAnsi="TH SarabunPSK" w:cs="TH SarabunPSK" w:hint="cs"/>
                <w:color w:val="0D0D0D" w:themeColor="text1" w:themeTint="F2"/>
                <w:sz w:val="32"/>
                <w:szCs w:val="32"/>
                <w:u w:val="single"/>
                <w:cs/>
              </w:rPr>
              <w:t>2563</w:t>
            </w:r>
          </w:p>
        </w:tc>
        <w:tc>
          <w:tcPr>
            <w:tcW w:w="4508" w:type="dxa"/>
          </w:tcPr>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อนุมัติให้ อก. ดำเนินโครงการฯ ในส่วนของการทดสอบเพื่อรองรับรายการมาตรฐานที่จะบังคับหรือที่ต้องดำเนินการตามพันธกรณีข้อตกลงอาเซียน จำนวน 21 รายการ โดยใช้รูปแบบเดียวกันกับการจัดหาเครื่องมือทดสอบสำหรับมาตรฐานผลิตภัณฑ์อุตสาหกรรมบังคับ</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คือ ให้เป็นการลงทุนเองของภาครัฐเฉพาะในส่วนนี้</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 xml:space="preserve">โดยมีวงเงินงบประมาณรวม </w:t>
            </w:r>
            <w:r w:rsidRPr="008C2673">
              <w:rPr>
                <w:rFonts w:ascii="TH SarabunPSK" w:hAnsi="TH SarabunPSK" w:cs="TH SarabunPSK" w:hint="cs"/>
                <w:color w:val="0D0D0D" w:themeColor="text1" w:themeTint="F2"/>
                <w:sz w:val="32"/>
                <w:szCs w:val="32"/>
                <w:cs/>
              </w:rPr>
              <w:t>3</w:t>
            </w:r>
            <w:r w:rsidRPr="008C2673">
              <w:rPr>
                <w:rFonts w:ascii="TH SarabunPSK" w:hAnsi="TH SarabunPSK" w:cs="TH SarabunPSK"/>
                <w:color w:val="0D0D0D" w:themeColor="text1" w:themeTint="F2"/>
                <w:sz w:val="32"/>
                <w:szCs w:val="32"/>
              </w:rPr>
              <w:t>,</w:t>
            </w:r>
            <w:r w:rsidRPr="008C2673">
              <w:rPr>
                <w:rFonts w:ascii="TH SarabunPSK" w:hAnsi="TH SarabunPSK" w:cs="TH SarabunPSK" w:hint="cs"/>
                <w:color w:val="0D0D0D" w:themeColor="text1" w:themeTint="F2"/>
                <w:sz w:val="32"/>
                <w:szCs w:val="32"/>
                <w:cs/>
              </w:rPr>
              <w:t>705</w:t>
            </w:r>
            <w:r w:rsidRPr="008C2673">
              <w:rPr>
                <w:rFonts w:ascii="TH SarabunPSK" w:hAnsi="TH SarabunPSK" w:cs="TH SarabunPSK"/>
                <w:color w:val="0D0D0D" w:themeColor="text1" w:themeTint="F2"/>
                <w:sz w:val="32"/>
                <w:szCs w:val="32"/>
                <w:cs/>
              </w:rPr>
              <w:t>.</w:t>
            </w:r>
            <w:r w:rsidRPr="008C2673">
              <w:rPr>
                <w:rFonts w:ascii="TH SarabunPSK" w:hAnsi="TH SarabunPSK" w:cs="TH SarabunPSK" w:hint="cs"/>
                <w:color w:val="0D0D0D" w:themeColor="text1" w:themeTint="F2"/>
                <w:sz w:val="32"/>
                <w:szCs w:val="32"/>
                <w:cs/>
              </w:rPr>
              <w:t>7</w:t>
            </w:r>
            <w:r w:rsidRPr="008C2673">
              <w:rPr>
                <w:rFonts w:ascii="TH SarabunPSK" w:hAnsi="TH SarabunPSK" w:cs="TH SarabunPSK"/>
                <w:color w:val="0D0D0D" w:themeColor="text1" w:themeTint="F2"/>
                <w:sz w:val="32"/>
                <w:szCs w:val="32"/>
                <w:cs/>
              </w:rPr>
              <w:t xml:space="preserve"> ล้านบาท</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ทั้งนี้ ให้ดำเนินการจนแล้วเสร็จในช่วงปี</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 xml:space="preserve">พ.ศ. </w:t>
            </w:r>
            <w:r w:rsidRPr="008C2673">
              <w:rPr>
                <w:rFonts w:ascii="TH SarabunPSK" w:hAnsi="TH SarabunPSK" w:cs="TH SarabunPSK" w:hint="cs"/>
                <w:color w:val="0D0D0D" w:themeColor="text1" w:themeTint="F2"/>
                <w:sz w:val="32"/>
                <w:szCs w:val="32"/>
                <w:cs/>
              </w:rPr>
              <w:t>2559</w:t>
            </w:r>
            <w:r w:rsidRPr="008C2673">
              <w:rPr>
                <w:rFonts w:ascii="TH SarabunPSK" w:hAnsi="TH SarabunPSK" w:cs="TH SarabunPSK"/>
                <w:color w:val="0D0D0D" w:themeColor="text1" w:themeTint="F2"/>
                <w:sz w:val="32"/>
                <w:szCs w:val="32"/>
                <w:cs/>
              </w:rPr>
              <w:t xml:space="preserve"> - </w:t>
            </w:r>
            <w:r w:rsidRPr="008C2673">
              <w:rPr>
                <w:rFonts w:ascii="TH SarabunPSK" w:hAnsi="TH SarabunPSK" w:cs="TH SarabunPSK"/>
                <w:color w:val="0D0D0D" w:themeColor="text1" w:themeTint="F2"/>
                <w:sz w:val="32"/>
                <w:szCs w:val="32"/>
                <w:u w:val="single"/>
                <w:cs/>
              </w:rPr>
              <w:t>2567</w:t>
            </w:r>
          </w:p>
        </w:tc>
      </w:tr>
    </w:tbl>
    <w:p w:rsidR="00AA55FF" w:rsidRPr="008C2673" w:rsidRDefault="00AA55FF" w:rsidP="00FD4B91">
      <w:pPr>
        <w:spacing w:line="320" w:lineRule="exact"/>
        <w:jc w:val="thaiDistribute"/>
        <w:rPr>
          <w:rFonts w:ascii="TH SarabunPSK" w:hAnsi="TH SarabunPSK" w:cs="TH SarabunPSK"/>
          <w:b/>
          <w:bCs/>
          <w:color w:val="0D0D0D" w:themeColor="text1" w:themeTint="F2"/>
          <w:sz w:val="32"/>
          <w:szCs w:val="32"/>
          <w:u w:val="single"/>
        </w:rPr>
      </w:pPr>
      <w:r w:rsidRPr="008C2673">
        <w:rPr>
          <w:rFonts w:ascii="TH SarabunPSK" w:hAnsi="TH SarabunPSK" w:cs="TH SarabunPSK" w:hint="cs"/>
          <w:color w:val="0D0D0D" w:themeColor="text1" w:themeTint="F2"/>
          <w:szCs w:val="36"/>
          <w:cs/>
        </w:rPr>
        <w:tab/>
      </w:r>
      <w:r w:rsidRPr="008C2673">
        <w:rPr>
          <w:rFonts w:ascii="TH SarabunPSK" w:hAnsi="TH SarabunPSK" w:cs="TH SarabunPSK" w:hint="cs"/>
          <w:color w:val="0D0D0D" w:themeColor="text1" w:themeTint="F2"/>
          <w:szCs w:val="36"/>
          <w:cs/>
        </w:rPr>
        <w:tab/>
      </w:r>
      <w:r w:rsidRPr="008C2673">
        <w:rPr>
          <w:rFonts w:ascii="TH SarabunPSK" w:hAnsi="TH SarabunPSK" w:cs="TH SarabunPSK" w:hint="cs"/>
          <w:b/>
          <w:bCs/>
          <w:color w:val="0D0D0D" w:themeColor="text1" w:themeTint="F2"/>
          <w:sz w:val="32"/>
          <w:szCs w:val="32"/>
          <w:u w:val="single"/>
          <w:cs/>
        </w:rPr>
        <w:t>สาระสำคัญของเรื่อง</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อก. รายงานว่า</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1. สำนักงานมาตรฐานผลิตภัณฑ์อุตสาหกรรมได้ดำเนินโครงการจัดตั้งศูนย์ทดสอบยานยนต์และยางล้อแห่งชาติ โดยได้รับจัดสรรงบประมาณเพื่อดำเนินการตามโครงการฯ แล้วทั้งสิ้น 2</w:t>
      </w:r>
      <w:r w:rsidRPr="008C2673">
        <w:rPr>
          <w:rFonts w:ascii="TH SarabunPSK" w:hAnsi="TH SarabunPSK" w:cs="TH SarabunPSK"/>
          <w:color w:val="0D0D0D" w:themeColor="text1" w:themeTint="F2"/>
          <w:sz w:val="32"/>
          <w:szCs w:val="32"/>
        </w:rPr>
        <w:t>,</w:t>
      </w:r>
      <w:r w:rsidRPr="008C2673">
        <w:rPr>
          <w:rFonts w:ascii="TH SarabunPSK" w:hAnsi="TH SarabunPSK" w:cs="TH SarabunPSK" w:hint="cs"/>
          <w:color w:val="0D0D0D" w:themeColor="text1" w:themeTint="F2"/>
          <w:sz w:val="32"/>
          <w:szCs w:val="32"/>
          <w:cs/>
        </w:rPr>
        <w:t>008.78 ล้านบาท (ซึ่งอยู่ภายในกรอบวงเงินเดิมที่คณะรัฐมนตรีอนุมัติไว้) สรุปผลการดำเนินโครงการฯ ได้ ดังนี้</w:t>
      </w:r>
    </w:p>
    <w:tbl>
      <w:tblPr>
        <w:tblStyle w:val="TableGrid"/>
        <w:tblW w:w="0" w:type="auto"/>
        <w:tblLook w:val="04A0" w:firstRow="1" w:lastRow="0" w:firstColumn="1" w:lastColumn="0" w:noHBand="0" w:noVBand="1"/>
      </w:tblPr>
      <w:tblGrid>
        <w:gridCol w:w="2972"/>
        <w:gridCol w:w="6044"/>
      </w:tblGrid>
      <w:tr w:rsidR="008C2673" w:rsidRPr="008C2673" w:rsidTr="00157AF4">
        <w:tc>
          <w:tcPr>
            <w:tcW w:w="2972" w:type="dxa"/>
          </w:tcPr>
          <w:p w:rsidR="00AA55FF" w:rsidRPr="008C2673" w:rsidRDefault="00AA55FF" w:rsidP="00FD4B91">
            <w:pPr>
              <w:spacing w:line="320" w:lineRule="exact"/>
              <w:jc w:val="center"/>
              <w:rPr>
                <w:rFonts w:ascii="TH SarabunPSK" w:hAnsi="TH SarabunPSK" w:cs="TH SarabunPSK"/>
                <w:b/>
                <w:bCs/>
                <w:color w:val="0D0D0D" w:themeColor="text1" w:themeTint="F2"/>
                <w:sz w:val="24"/>
                <w:szCs w:val="32"/>
                <w:cs/>
              </w:rPr>
            </w:pPr>
            <w:r w:rsidRPr="008C2673">
              <w:rPr>
                <w:rFonts w:ascii="TH SarabunPSK" w:hAnsi="TH SarabunPSK" w:cs="TH SarabunPSK" w:hint="cs"/>
                <w:b/>
                <w:bCs/>
                <w:color w:val="0D0D0D" w:themeColor="text1" w:themeTint="F2"/>
                <w:sz w:val="24"/>
                <w:szCs w:val="32"/>
                <w:cs/>
              </w:rPr>
              <w:t>รายการ</w:t>
            </w:r>
          </w:p>
        </w:tc>
        <w:tc>
          <w:tcPr>
            <w:tcW w:w="6044" w:type="dxa"/>
          </w:tcPr>
          <w:p w:rsidR="00AA55FF" w:rsidRPr="008C2673" w:rsidRDefault="00AA55FF" w:rsidP="00FD4B91">
            <w:pPr>
              <w:spacing w:line="320" w:lineRule="exact"/>
              <w:jc w:val="center"/>
              <w:rPr>
                <w:rFonts w:ascii="TH SarabunPSK" w:hAnsi="TH SarabunPSK" w:cs="TH SarabunPSK"/>
                <w:b/>
                <w:bCs/>
                <w:color w:val="0D0D0D" w:themeColor="text1" w:themeTint="F2"/>
                <w:sz w:val="24"/>
                <w:szCs w:val="32"/>
              </w:rPr>
            </w:pPr>
            <w:r w:rsidRPr="008C2673">
              <w:rPr>
                <w:rFonts w:ascii="TH SarabunPSK" w:hAnsi="TH SarabunPSK" w:cs="TH SarabunPSK" w:hint="cs"/>
                <w:b/>
                <w:bCs/>
                <w:color w:val="0D0D0D" w:themeColor="text1" w:themeTint="F2"/>
                <w:sz w:val="24"/>
                <w:szCs w:val="32"/>
                <w:cs/>
              </w:rPr>
              <w:t>ผลการดำเนินการ</w:t>
            </w:r>
          </w:p>
        </w:tc>
      </w:tr>
      <w:tr w:rsidR="008C2673" w:rsidRPr="008C2673" w:rsidTr="00157AF4">
        <w:tc>
          <w:tcPr>
            <w:tcW w:w="2972" w:type="dxa"/>
          </w:tcPr>
          <w:p w:rsidR="00AA55FF" w:rsidRPr="008C2673" w:rsidRDefault="00AA55FF" w:rsidP="00FD4B91">
            <w:pPr>
              <w:spacing w:line="320" w:lineRule="exact"/>
              <w:jc w:val="thaiDistribute"/>
              <w:rPr>
                <w:rFonts w:ascii="TH SarabunPSK" w:hAnsi="TH SarabunPSK" w:cs="TH SarabunPSK"/>
                <w:color w:val="0D0D0D" w:themeColor="text1" w:themeTint="F2"/>
                <w:sz w:val="24"/>
                <w:szCs w:val="32"/>
              </w:rPr>
            </w:pPr>
            <w:r w:rsidRPr="008C2673">
              <w:rPr>
                <w:rFonts w:ascii="TH SarabunPSK" w:hAnsi="TH SarabunPSK" w:cs="TH SarabunPSK" w:hint="cs"/>
                <w:color w:val="0D0D0D" w:themeColor="text1" w:themeTint="F2"/>
                <w:sz w:val="24"/>
                <w:szCs w:val="32"/>
                <w:cs/>
              </w:rPr>
              <w:t xml:space="preserve">1) </w:t>
            </w:r>
            <w:r w:rsidRPr="008C2673">
              <w:rPr>
                <w:rFonts w:ascii="TH SarabunPSK" w:hAnsi="TH SarabunPSK" w:cs="TH SarabunPSK"/>
                <w:b/>
                <w:bCs/>
                <w:color w:val="0D0D0D" w:themeColor="text1" w:themeTint="F2"/>
                <w:sz w:val="32"/>
                <w:szCs w:val="32"/>
                <w:cs/>
              </w:rPr>
              <w:t xml:space="preserve">ระยะที่ </w:t>
            </w:r>
            <w:r w:rsidRPr="008C2673">
              <w:rPr>
                <w:rFonts w:ascii="TH SarabunPSK" w:hAnsi="TH SarabunPSK" w:cs="TH SarabunPSK" w:hint="cs"/>
                <w:b/>
                <w:bCs/>
                <w:color w:val="0D0D0D" w:themeColor="text1" w:themeTint="F2"/>
                <w:sz w:val="32"/>
                <w:szCs w:val="32"/>
                <w:cs/>
              </w:rPr>
              <w:t>1</w:t>
            </w:r>
            <w:r w:rsidRPr="008C2673">
              <w:rPr>
                <w:rFonts w:ascii="TH SarabunPSK" w:hAnsi="TH SarabunPSK" w:cs="TH SarabunPSK"/>
                <w:b/>
                <w:bCs/>
                <w:color w:val="0D0D0D" w:themeColor="text1" w:themeTint="F2"/>
                <w:sz w:val="32"/>
                <w:szCs w:val="32"/>
                <w:cs/>
              </w:rPr>
              <w:t xml:space="preserve"> ส่วนทดสอบยางล้อ ตามมาตรฐาน </w:t>
            </w:r>
            <w:r w:rsidRPr="008C2673">
              <w:rPr>
                <w:rFonts w:ascii="TH SarabunPSK" w:hAnsi="TH SarabunPSK" w:cs="TH SarabunPSK"/>
                <w:b/>
                <w:bCs/>
                <w:color w:val="0D0D0D" w:themeColor="text1" w:themeTint="F2"/>
                <w:sz w:val="32"/>
                <w:szCs w:val="32"/>
              </w:rPr>
              <w:t>UN R117</w:t>
            </w:r>
            <w:r w:rsidRPr="008C2673">
              <w:rPr>
                <w:rFonts w:ascii="TH SarabunPSK" w:hAnsi="TH SarabunPSK" w:cs="TH SarabunPSK"/>
                <w:color w:val="0D0D0D" w:themeColor="text1" w:themeTint="F2"/>
                <w:sz w:val="24"/>
                <w:szCs w:val="32"/>
                <w:cs/>
              </w:rPr>
              <w:t>ประกอบด้วย สนามทดสอบยางล้อ</w:t>
            </w:r>
            <w:r w:rsidRPr="008C2673">
              <w:rPr>
                <w:rFonts w:ascii="TH SarabunPSK" w:hAnsi="TH SarabunPSK" w:cs="TH SarabunPSK" w:hint="cs"/>
                <w:color w:val="0D0D0D" w:themeColor="text1" w:themeTint="F2"/>
                <w:sz w:val="24"/>
                <w:szCs w:val="32"/>
                <w:cs/>
              </w:rPr>
              <w:t xml:space="preserve"> </w:t>
            </w:r>
            <w:r w:rsidRPr="008C2673">
              <w:rPr>
                <w:rFonts w:ascii="TH SarabunPSK" w:hAnsi="TH SarabunPSK" w:cs="TH SarabunPSK"/>
                <w:color w:val="0D0D0D" w:themeColor="text1" w:themeTint="F2"/>
                <w:sz w:val="24"/>
                <w:szCs w:val="32"/>
                <w:cs/>
              </w:rPr>
              <w:t>อาคารสำนักงาน และอาคารปฏิบัติการทดสอบยางล้อพร้อมระบบสาธารณูปโภคสำหรับใช้ในโครงการฯ ในระยะที่ 1</w:t>
            </w:r>
          </w:p>
        </w:tc>
        <w:tc>
          <w:tcPr>
            <w:tcW w:w="6044" w:type="dxa"/>
          </w:tcPr>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 ได้มีการดำเนินการจัดทำแผนหลักการใช้พื้นที่ในภาพรวมทั้งโครงการ</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 xml:space="preserve">ปรับพื้นที่ </w:t>
            </w:r>
            <w:r w:rsidRPr="008C2673">
              <w:rPr>
                <w:rFonts w:ascii="TH SarabunPSK" w:hAnsi="TH SarabunPSK" w:cs="TH SarabunPSK" w:hint="cs"/>
                <w:color w:val="0D0D0D" w:themeColor="text1" w:themeTint="F2"/>
                <w:sz w:val="32"/>
                <w:szCs w:val="32"/>
                <w:cs/>
              </w:rPr>
              <w:t>20</w:t>
            </w:r>
            <w:r w:rsidRPr="008C2673">
              <w:rPr>
                <w:rFonts w:ascii="TH SarabunPSK" w:hAnsi="TH SarabunPSK" w:cs="TH SarabunPSK"/>
                <w:color w:val="0D0D0D" w:themeColor="text1" w:themeTint="F2"/>
                <w:sz w:val="32"/>
                <w:szCs w:val="32"/>
                <w:cs/>
              </w:rPr>
              <w:t>0 ไร่ ออกแบบและก่อสร้างสนามทดสอบยางล้อ พร้อมทั้ง</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ดำเนินการจัดซื้อและติดตั้งชุดเครื่องมือทดสอบยางล้อตามมาตรฐาน</w:t>
            </w:r>
            <w:r w:rsidRPr="008C2673">
              <w:rPr>
                <w:rFonts w:ascii="TH SarabunPSK" w:hAnsi="TH SarabunPSK" w:cs="TH SarabunPSK"/>
                <w:color w:val="0D0D0D" w:themeColor="text1" w:themeTint="F2"/>
                <w:sz w:val="32"/>
                <w:szCs w:val="32"/>
              </w:rPr>
              <w:t>UN R</w:t>
            </w:r>
            <w:r w:rsidRPr="008C2673">
              <w:rPr>
                <w:rFonts w:ascii="TH SarabunPSK" w:hAnsi="TH SarabunPSK" w:cs="TH SarabunPSK"/>
                <w:color w:val="0D0D0D" w:themeColor="text1" w:themeTint="F2"/>
                <w:sz w:val="32"/>
                <w:szCs w:val="32"/>
                <w:cs/>
              </w:rPr>
              <w:t>117 เสร็จแล้ว โดยได้เปิดให้บริการทดสอบแล้วตั้งแต่วันที่</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 xml:space="preserve">15 ตุลาคม </w:t>
            </w:r>
            <w:r w:rsidRPr="008C2673">
              <w:rPr>
                <w:rFonts w:ascii="TH SarabunPSK" w:hAnsi="TH SarabunPSK" w:cs="TH SarabunPSK" w:hint="cs"/>
                <w:color w:val="0D0D0D" w:themeColor="text1" w:themeTint="F2"/>
                <w:sz w:val="32"/>
                <w:szCs w:val="32"/>
                <w:cs/>
              </w:rPr>
              <w:t>2562</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ในส่วนของอาคารสำนักงานและระบบสาธารณูปโภคสำหรับโครงการฯ</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ในระยะที่ 1 ได้เริ่มดำเนินการก่อสร้างแล้ว โดย</w:t>
            </w:r>
            <w:r w:rsidRPr="008C2673">
              <w:rPr>
                <w:rFonts w:ascii="TH SarabunPSK" w:hAnsi="TH SarabunPSK" w:cs="TH SarabunPSK"/>
                <w:b/>
                <w:bCs/>
                <w:color w:val="0D0D0D" w:themeColor="text1" w:themeTint="F2"/>
                <w:sz w:val="32"/>
                <w:szCs w:val="32"/>
                <w:cs/>
              </w:rPr>
              <w:t xml:space="preserve">คาดว่าจะแล้วเสร็จในปีงบประมาณ พ.ศ. </w:t>
            </w:r>
            <w:r w:rsidRPr="008C2673">
              <w:rPr>
                <w:rFonts w:ascii="TH SarabunPSK" w:hAnsi="TH SarabunPSK" w:cs="TH SarabunPSK" w:hint="cs"/>
                <w:b/>
                <w:bCs/>
                <w:color w:val="0D0D0D" w:themeColor="text1" w:themeTint="F2"/>
                <w:sz w:val="32"/>
                <w:szCs w:val="32"/>
                <w:cs/>
              </w:rPr>
              <w:t>2564</w:t>
            </w:r>
          </w:p>
        </w:tc>
      </w:tr>
      <w:tr w:rsidR="008C2673" w:rsidRPr="008C2673" w:rsidTr="00157AF4">
        <w:tc>
          <w:tcPr>
            <w:tcW w:w="2972" w:type="dxa"/>
          </w:tcPr>
          <w:p w:rsidR="00AA55FF" w:rsidRPr="008C2673" w:rsidRDefault="00AA55FF" w:rsidP="00FD4B91">
            <w:pPr>
              <w:spacing w:line="320" w:lineRule="exact"/>
              <w:jc w:val="thaiDistribute"/>
              <w:rPr>
                <w:rFonts w:ascii="TH SarabunPSK" w:hAnsi="TH SarabunPSK" w:cs="TH SarabunPSK"/>
                <w:b/>
                <w:bCs/>
                <w:color w:val="0D0D0D" w:themeColor="text1" w:themeTint="F2"/>
                <w:sz w:val="24"/>
                <w:szCs w:val="32"/>
              </w:rPr>
            </w:pPr>
            <w:r w:rsidRPr="008C2673">
              <w:rPr>
                <w:rFonts w:ascii="TH SarabunPSK" w:hAnsi="TH SarabunPSK" w:cs="TH SarabunPSK"/>
                <w:color w:val="0D0D0D" w:themeColor="text1" w:themeTint="F2"/>
                <w:sz w:val="24"/>
                <w:szCs w:val="32"/>
                <w:cs/>
              </w:rPr>
              <w:t xml:space="preserve">2) </w:t>
            </w:r>
            <w:r w:rsidRPr="008C2673">
              <w:rPr>
                <w:rFonts w:ascii="TH SarabunPSK" w:hAnsi="TH SarabunPSK" w:cs="TH SarabunPSK"/>
                <w:b/>
                <w:bCs/>
                <w:color w:val="0D0D0D" w:themeColor="text1" w:themeTint="F2"/>
                <w:sz w:val="24"/>
                <w:szCs w:val="32"/>
                <w:cs/>
              </w:rPr>
              <w:t>ระยะที่ 2 ส่วนทดสอบยานยนต์และชิ้นส่วน</w:t>
            </w:r>
            <w:r w:rsidRPr="008C2673">
              <w:rPr>
                <w:rFonts w:ascii="TH SarabunPSK" w:hAnsi="TH SarabunPSK" w:cs="TH SarabunPSK"/>
                <w:color w:val="0D0D0D" w:themeColor="text1" w:themeTint="F2"/>
                <w:sz w:val="24"/>
                <w:szCs w:val="32"/>
                <w:cs/>
              </w:rPr>
              <w:t xml:space="preserve"> ประกอบด้วยสนามสำหรับทดสอบยานยนต์และชิ้นส่วน ได้แก่ สนามทดสอบสมรรถนะและความเร็ว สนามทดสอบระบบเบรก สนามทดสอบระบบเบรกมือ สนามทดสอบพลวัตและสนามทดสอบการยึดเกาะถนนขณะเข้าโค้ง และระบบสาธารณูปโภคสำหรับโครงการในระยะที่ 2</w:t>
            </w:r>
          </w:p>
        </w:tc>
        <w:tc>
          <w:tcPr>
            <w:tcW w:w="6044" w:type="dxa"/>
          </w:tcPr>
          <w:p w:rsidR="00AA55FF" w:rsidRPr="008C2673" w:rsidRDefault="00AA55FF" w:rsidP="00FD4B91">
            <w:pPr>
              <w:spacing w:line="320" w:lineRule="exact"/>
              <w:jc w:val="thaiDistribute"/>
              <w:rPr>
                <w:rFonts w:ascii="TH SarabunPSK" w:hAnsi="TH SarabunPSK" w:cs="TH SarabunPSK"/>
                <w:b/>
                <w:bCs/>
                <w:color w:val="0D0D0D" w:themeColor="text1" w:themeTint="F2"/>
                <w:sz w:val="24"/>
                <w:szCs w:val="32"/>
              </w:rPr>
            </w:pPr>
            <w:r w:rsidRPr="008C2673">
              <w:rPr>
                <w:rFonts w:ascii="TH SarabunPSK" w:hAnsi="TH SarabunPSK" w:cs="TH SarabunPSK" w:hint="cs"/>
                <w:color w:val="0D0D0D" w:themeColor="text1" w:themeTint="F2"/>
                <w:sz w:val="24"/>
                <w:szCs w:val="32"/>
                <w:cs/>
              </w:rPr>
              <w:t xml:space="preserve">- </w:t>
            </w:r>
            <w:r w:rsidRPr="008C2673">
              <w:rPr>
                <w:rFonts w:ascii="TH SarabunPSK" w:hAnsi="TH SarabunPSK" w:cs="TH SarabunPSK"/>
                <w:color w:val="0D0D0D" w:themeColor="text1" w:themeTint="F2"/>
                <w:sz w:val="24"/>
                <w:szCs w:val="32"/>
                <w:cs/>
              </w:rPr>
              <w:t xml:space="preserve">ได้ดำเนินการปรับพื้นที่ </w:t>
            </w:r>
            <w:r w:rsidRPr="008C2673">
              <w:rPr>
                <w:rFonts w:ascii="TH SarabunPSK" w:hAnsi="TH SarabunPSK" w:cs="TH SarabunPSK" w:hint="cs"/>
                <w:color w:val="0D0D0D" w:themeColor="text1" w:themeTint="F2"/>
                <w:sz w:val="24"/>
                <w:szCs w:val="32"/>
                <w:cs/>
              </w:rPr>
              <w:t>7</w:t>
            </w:r>
            <w:r w:rsidRPr="008C2673">
              <w:rPr>
                <w:rFonts w:ascii="TH SarabunPSK" w:hAnsi="TH SarabunPSK" w:cs="TH SarabunPSK"/>
                <w:color w:val="0D0D0D" w:themeColor="text1" w:themeTint="F2"/>
                <w:sz w:val="24"/>
                <w:szCs w:val="32"/>
                <w:cs/>
              </w:rPr>
              <w:t>00 ไร่ และออกแบบสนามสำหรับทดสอบยานยนต์และชิ้นส่วนเสร็จแล้ว และได้เริ่มดำเนินการก่อสร้างสนามทดสอบระบบเบรก สนามทดสอบระบบเบรกมือ สนามทดสอบพลวัต</w:t>
            </w:r>
            <w:r w:rsidRPr="008C2673">
              <w:rPr>
                <w:rFonts w:ascii="TH SarabunPSK" w:hAnsi="TH SarabunPSK" w:cs="TH SarabunPSK"/>
                <w:color w:val="0D0D0D" w:themeColor="text1" w:themeTint="F2"/>
                <w:sz w:val="32"/>
                <w:szCs w:val="32"/>
                <w:cs/>
              </w:rPr>
              <w:t>และสนามทดสอบการยึดเกาะถนนขณะเข้าโค้ง โดย</w:t>
            </w:r>
            <w:r w:rsidRPr="008C2673">
              <w:rPr>
                <w:rFonts w:ascii="TH SarabunPSK" w:hAnsi="TH SarabunPSK" w:cs="TH SarabunPSK"/>
                <w:b/>
                <w:bCs/>
                <w:color w:val="0D0D0D" w:themeColor="text1" w:themeTint="F2"/>
                <w:sz w:val="32"/>
                <w:szCs w:val="32"/>
                <w:cs/>
              </w:rPr>
              <w:t xml:space="preserve">คาดว่าจะแล้วเสร็จในปีงบประมาณ พ.ศ. </w:t>
            </w:r>
            <w:r w:rsidRPr="008C2673">
              <w:rPr>
                <w:rFonts w:ascii="TH SarabunPSK" w:hAnsi="TH SarabunPSK" w:cs="TH SarabunPSK" w:hint="cs"/>
                <w:b/>
                <w:bCs/>
                <w:color w:val="0D0D0D" w:themeColor="text1" w:themeTint="F2"/>
                <w:sz w:val="32"/>
                <w:szCs w:val="32"/>
                <w:cs/>
              </w:rPr>
              <w:t>2564</w:t>
            </w:r>
          </w:p>
          <w:p w:rsidR="00AA55FF" w:rsidRPr="008C2673" w:rsidRDefault="00AA55FF"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color w:val="0D0D0D" w:themeColor="text1" w:themeTint="F2"/>
                <w:sz w:val="32"/>
                <w:szCs w:val="32"/>
                <w:cs/>
              </w:rPr>
              <w:t xml:space="preserve">- ได้ดำเนินการจัดซื้อชุดเครื่องมือทดสอบเข็มขัดนิรภัยสำหรับรถยนต์ตามมาตรฐาน </w:t>
            </w:r>
            <w:r w:rsidRPr="008C2673">
              <w:rPr>
                <w:rFonts w:ascii="TH SarabunPSK" w:hAnsi="TH SarabunPSK" w:cs="TH SarabunPSK"/>
                <w:color w:val="0D0D0D" w:themeColor="text1" w:themeTint="F2"/>
                <w:sz w:val="32"/>
                <w:szCs w:val="32"/>
              </w:rPr>
              <w:t>UN R</w:t>
            </w:r>
            <w:r w:rsidRPr="008C2673">
              <w:rPr>
                <w:rFonts w:ascii="TH SarabunPSK" w:hAnsi="TH SarabunPSK" w:cs="TH SarabunPSK"/>
                <w:color w:val="0D0D0D" w:themeColor="text1" w:themeTint="F2"/>
                <w:sz w:val="32"/>
                <w:szCs w:val="32"/>
                <w:cs/>
              </w:rPr>
              <w:t xml:space="preserve">16* ชุดเครื่องมือทดสอบจุดยึดเข็มขัดนิรภัยตามมาตรฐาน </w:t>
            </w:r>
            <w:r w:rsidRPr="008C2673">
              <w:rPr>
                <w:rFonts w:ascii="TH SarabunPSK" w:hAnsi="TH SarabunPSK" w:cs="TH SarabunPSK"/>
                <w:color w:val="0D0D0D" w:themeColor="text1" w:themeTint="F2"/>
                <w:sz w:val="32"/>
                <w:szCs w:val="32"/>
              </w:rPr>
              <w:t>UN R</w:t>
            </w:r>
            <w:r w:rsidRPr="008C2673">
              <w:rPr>
                <w:rFonts w:ascii="TH SarabunPSK" w:hAnsi="TH SarabunPSK" w:cs="TH SarabunPSK"/>
                <w:color w:val="0D0D0D" w:themeColor="text1" w:themeTint="F2"/>
                <w:sz w:val="32"/>
                <w:szCs w:val="32"/>
                <w:cs/>
              </w:rPr>
              <w:t xml:space="preserve">14* และชุดเครื่องมือทดสอบที่นั่ง จุดยึดที่นั่งและพนักพิงศีรษะสำหรับใช้ในยานยนต์ ตามมาตรฐาน </w:t>
            </w:r>
            <w:r w:rsidRPr="008C2673">
              <w:rPr>
                <w:rFonts w:ascii="TH SarabunPSK" w:hAnsi="TH SarabunPSK" w:cs="TH SarabunPSK"/>
                <w:color w:val="0D0D0D" w:themeColor="text1" w:themeTint="F2"/>
                <w:sz w:val="32"/>
                <w:szCs w:val="32"/>
              </w:rPr>
              <w:t>UN R</w:t>
            </w:r>
            <w:r w:rsidRPr="008C2673">
              <w:rPr>
                <w:rFonts w:ascii="TH SarabunPSK" w:hAnsi="TH SarabunPSK" w:cs="TH SarabunPSK"/>
                <w:color w:val="0D0D0D" w:themeColor="text1" w:themeTint="F2"/>
                <w:sz w:val="32"/>
                <w:szCs w:val="32"/>
                <w:cs/>
              </w:rPr>
              <w:t>17*</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 xml:space="preserve">และตามมาตรฐาน </w:t>
            </w:r>
            <w:r w:rsidRPr="008C2673">
              <w:rPr>
                <w:rFonts w:ascii="TH SarabunPSK" w:hAnsi="TH SarabunPSK" w:cs="TH SarabunPSK"/>
                <w:color w:val="0D0D0D" w:themeColor="text1" w:themeTint="F2"/>
                <w:sz w:val="32"/>
                <w:szCs w:val="32"/>
              </w:rPr>
              <w:t>UN R</w:t>
            </w:r>
            <w:r w:rsidRPr="008C2673">
              <w:rPr>
                <w:rFonts w:ascii="TH SarabunPSK" w:hAnsi="TH SarabunPSK" w:cs="TH SarabunPSK"/>
                <w:color w:val="0D0D0D" w:themeColor="text1" w:themeTint="F2"/>
                <w:sz w:val="32"/>
                <w:szCs w:val="32"/>
                <w:cs/>
              </w:rPr>
              <w:t>25* โดย</w:t>
            </w:r>
            <w:r w:rsidRPr="008C2673">
              <w:rPr>
                <w:rFonts w:ascii="TH SarabunPSK" w:hAnsi="TH SarabunPSK" w:cs="TH SarabunPSK"/>
                <w:b/>
                <w:bCs/>
                <w:color w:val="0D0D0D" w:themeColor="text1" w:themeTint="F2"/>
                <w:sz w:val="32"/>
                <w:szCs w:val="32"/>
                <w:cs/>
              </w:rPr>
              <w:t xml:space="preserve">คาดว่าจะติดตั้งและส่งมอบแล้วเสร็จในปีงบประมาณ พ.ศ. </w:t>
            </w:r>
            <w:r w:rsidRPr="008C2673">
              <w:rPr>
                <w:rFonts w:ascii="TH SarabunPSK" w:hAnsi="TH SarabunPSK" w:cs="TH SarabunPSK" w:hint="cs"/>
                <w:b/>
                <w:bCs/>
                <w:color w:val="0D0D0D" w:themeColor="text1" w:themeTint="F2"/>
                <w:sz w:val="32"/>
                <w:szCs w:val="32"/>
                <w:cs/>
              </w:rPr>
              <w:t>2564</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lastRenderedPageBreak/>
              <w:t xml:space="preserve">- </w:t>
            </w:r>
            <w:r w:rsidRPr="008C2673">
              <w:rPr>
                <w:rFonts w:ascii="TH SarabunPSK" w:hAnsi="TH SarabunPSK" w:cs="TH SarabunPSK"/>
                <w:b/>
                <w:bCs/>
                <w:color w:val="0D0D0D" w:themeColor="text1" w:themeTint="F2"/>
                <w:sz w:val="32"/>
                <w:szCs w:val="32"/>
                <w:cs/>
              </w:rPr>
              <w:t>การดำเนินการในส่วนที่เหลือ</w:t>
            </w:r>
            <w:r w:rsidRPr="008C2673">
              <w:rPr>
                <w:rFonts w:ascii="TH SarabunPSK" w:hAnsi="TH SarabunPSK" w:cs="TH SarabunPSK"/>
                <w:color w:val="0D0D0D" w:themeColor="text1" w:themeTint="F2"/>
                <w:sz w:val="32"/>
                <w:szCs w:val="32"/>
                <w:cs/>
              </w:rPr>
              <w:t xml:space="preserve"> ได้แก่ การก่อสร้างสนามทดสอบสมรรถนะและความเร็ว พร้อมจัดหาชุดเครื่องมือทดสอบ จะสามารถเริ่มดำเนินการก่อสร้างและจัดหาได้เมื่อได้รับการจัดสรรงบประมาณในปีงบประมาณ พ.ศ. </w:t>
            </w:r>
            <w:r w:rsidRPr="008C2673">
              <w:rPr>
                <w:rFonts w:ascii="TH SarabunPSK" w:hAnsi="TH SarabunPSK" w:cs="TH SarabunPSK" w:hint="cs"/>
                <w:color w:val="0D0D0D" w:themeColor="text1" w:themeTint="F2"/>
                <w:sz w:val="32"/>
                <w:szCs w:val="32"/>
                <w:cs/>
              </w:rPr>
              <w:t>2565</w:t>
            </w:r>
            <w:r w:rsidRPr="008C2673">
              <w:rPr>
                <w:rFonts w:ascii="TH SarabunPSK" w:hAnsi="TH SarabunPSK" w:cs="TH SarabunPSK"/>
                <w:color w:val="0D0D0D" w:themeColor="text1" w:themeTint="F2"/>
                <w:sz w:val="32"/>
                <w:szCs w:val="32"/>
                <w:cs/>
              </w:rPr>
              <w:t xml:space="preserve"> จำนวน </w:t>
            </w:r>
            <w:r w:rsidRPr="008C2673">
              <w:rPr>
                <w:rFonts w:ascii="TH SarabunPSK" w:hAnsi="TH SarabunPSK" w:cs="TH SarabunPSK" w:hint="cs"/>
                <w:color w:val="0D0D0D" w:themeColor="text1" w:themeTint="F2"/>
                <w:sz w:val="32"/>
                <w:szCs w:val="32"/>
                <w:cs/>
              </w:rPr>
              <w:t>1</w:t>
            </w:r>
            <w:r w:rsidRPr="008C2673">
              <w:rPr>
                <w:rFonts w:ascii="TH SarabunPSK" w:hAnsi="TH SarabunPSK" w:cs="TH SarabunPSK"/>
                <w:color w:val="0D0D0D" w:themeColor="text1" w:themeTint="F2"/>
                <w:sz w:val="32"/>
                <w:szCs w:val="32"/>
              </w:rPr>
              <w:t>,</w:t>
            </w:r>
            <w:r w:rsidRPr="008C2673">
              <w:rPr>
                <w:rFonts w:ascii="TH SarabunPSK" w:hAnsi="TH SarabunPSK" w:cs="TH SarabunPSK" w:hint="cs"/>
                <w:color w:val="0D0D0D" w:themeColor="text1" w:themeTint="F2"/>
                <w:sz w:val="32"/>
                <w:szCs w:val="32"/>
                <w:cs/>
              </w:rPr>
              <w:t>575</w:t>
            </w:r>
            <w:r w:rsidRPr="008C2673">
              <w:rPr>
                <w:rFonts w:ascii="TH SarabunPSK" w:hAnsi="TH SarabunPSK" w:cs="TH SarabunPSK"/>
                <w:color w:val="0D0D0D" w:themeColor="text1" w:themeTint="F2"/>
                <w:sz w:val="32"/>
                <w:szCs w:val="32"/>
                <w:cs/>
              </w:rPr>
              <w:t>.</w:t>
            </w:r>
            <w:r w:rsidRPr="008C2673">
              <w:rPr>
                <w:rFonts w:ascii="TH SarabunPSK" w:hAnsi="TH SarabunPSK" w:cs="TH SarabunPSK" w:hint="cs"/>
                <w:color w:val="0D0D0D" w:themeColor="text1" w:themeTint="F2"/>
                <w:sz w:val="32"/>
                <w:szCs w:val="32"/>
                <w:cs/>
              </w:rPr>
              <w:t>22</w:t>
            </w:r>
            <w:r w:rsidRPr="008C2673">
              <w:rPr>
                <w:rFonts w:ascii="TH SarabunPSK" w:hAnsi="TH SarabunPSK" w:cs="TH SarabunPSK"/>
                <w:color w:val="0D0D0D" w:themeColor="text1" w:themeTint="F2"/>
                <w:sz w:val="32"/>
                <w:szCs w:val="32"/>
                <w:cs/>
              </w:rPr>
              <w:t xml:space="preserve"> ล้านบาท</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(เป็นงบประมาณก้อนสุดท้ายที่เหลือทั้งหมดของโครงการฯ ซึ่งได้จัดทำคำขอเสนอ สงป. ไปแล้ว โดยอยู่ภายในกรอบวงเงินเดิมที่คณะรัฐมนตรีอนุมัติไว้) โดย</w:t>
            </w:r>
            <w:r w:rsidRPr="008C2673">
              <w:rPr>
                <w:rFonts w:ascii="TH SarabunPSK" w:hAnsi="TH SarabunPSK" w:cs="TH SarabunPSK"/>
                <w:b/>
                <w:bCs/>
                <w:color w:val="0D0D0D" w:themeColor="text1" w:themeTint="F2"/>
                <w:sz w:val="32"/>
                <w:szCs w:val="32"/>
                <w:cs/>
              </w:rPr>
              <w:t xml:space="preserve">คาดว่าจะแล้วเสร็จในปีงบประมาณ พ.ศ. </w:t>
            </w:r>
            <w:r w:rsidRPr="008C2673">
              <w:rPr>
                <w:rFonts w:ascii="TH SarabunPSK" w:hAnsi="TH SarabunPSK" w:cs="TH SarabunPSK" w:hint="cs"/>
                <w:b/>
                <w:bCs/>
                <w:color w:val="0D0D0D" w:themeColor="text1" w:themeTint="F2"/>
                <w:sz w:val="32"/>
                <w:szCs w:val="32"/>
                <w:cs/>
              </w:rPr>
              <w:t>2567</w:t>
            </w:r>
          </w:p>
        </w:tc>
      </w:tr>
    </w:tbl>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b/>
          <w:bCs/>
          <w:color w:val="0D0D0D" w:themeColor="text1" w:themeTint="F2"/>
          <w:sz w:val="32"/>
          <w:szCs w:val="32"/>
          <w:cs/>
        </w:rPr>
        <w:lastRenderedPageBreak/>
        <w:t>หม</w:t>
      </w:r>
      <w:r w:rsidRPr="008C2673">
        <w:rPr>
          <w:rFonts w:ascii="TH SarabunPSK" w:hAnsi="TH SarabunPSK" w:cs="TH SarabunPSK"/>
          <w:b/>
          <w:bCs/>
          <w:color w:val="0D0D0D" w:themeColor="text1" w:themeTint="F2"/>
          <w:sz w:val="32"/>
          <w:szCs w:val="32"/>
          <w:cs/>
        </w:rPr>
        <w:t>ายเหตุ</w:t>
      </w:r>
      <w:r w:rsidRPr="008C2673">
        <w:rPr>
          <w:rFonts w:ascii="TH SarabunPSK" w:hAnsi="TH SarabunPSK" w:cs="TH SarabunPSK"/>
          <w:color w:val="0D0D0D" w:themeColor="text1" w:themeTint="F2"/>
          <w:sz w:val="32"/>
          <w:szCs w:val="32"/>
          <w:cs/>
        </w:rPr>
        <w:t xml:space="preserve"> : * มาตรฐาน </w:t>
      </w:r>
      <w:r w:rsidRPr="008C2673">
        <w:rPr>
          <w:rFonts w:ascii="TH SarabunPSK" w:hAnsi="TH SarabunPSK" w:cs="TH SarabunPSK"/>
          <w:color w:val="0D0D0D" w:themeColor="text1" w:themeTint="F2"/>
          <w:sz w:val="32"/>
          <w:szCs w:val="32"/>
        </w:rPr>
        <w:t>UN R</w:t>
      </w:r>
      <w:r w:rsidRPr="008C2673">
        <w:rPr>
          <w:rFonts w:ascii="TH SarabunPSK" w:hAnsi="TH SarabunPSK" w:cs="TH SarabunPSK"/>
          <w:color w:val="0D0D0D" w:themeColor="text1" w:themeTint="F2"/>
          <w:sz w:val="32"/>
          <w:szCs w:val="32"/>
          <w:cs/>
        </w:rPr>
        <w:t xml:space="preserve">16 คือ มาตรฐาน </w:t>
      </w:r>
      <w:r w:rsidRPr="008C2673">
        <w:rPr>
          <w:rFonts w:ascii="TH SarabunPSK" w:hAnsi="TH SarabunPSK" w:cs="TH SarabunPSK"/>
          <w:color w:val="0D0D0D" w:themeColor="text1" w:themeTint="F2"/>
          <w:sz w:val="32"/>
          <w:szCs w:val="32"/>
        </w:rPr>
        <w:t xml:space="preserve">UNECE </w:t>
      </w:r>
      <w:r w:rsidRPr="008C2673">
        <w:rPr>
          <w:rFonts w:ascii="TH SarabunPSK" w:hAnsi="TH SarabunPSK" w:cs="TH SarabunPSK"/>
          <w:color w:val="0D0D0D" w:themeColor="text1" w:themeTint="F2"/>
          <w:sz w:val="32"/>
          <w:szCs w:val="32"/>
          <w:cs/>
        </w:rPr>
        <w:t>ที่เกี่ยวกับเข็มขัดนิรภัยสำห</w:t>
      </w:r>
      <w:r w:rsidRPr="008C2673">
        <w:rPr>
          <w:rFonts w:ascii="TH SarabunPSK" w:hAnsi="TH SarabunPSK" w:cs="TH SarabunPSK" w:hint="cs"/>
          <w:color w:val="0D0D0D" w:themeColor="text1" w:themeTint="F2"/>
          <w:sz w:val="32"/>
          <w:szCs w:val="32"/>
          <w:cs/>
        </w:rPr>
        <w:t>รับรถยนต์</w:t>
      </w:r>
      <w:r w:rsidRPr="008C2673">
        <w:rPr>
          <w:rFonts w:ascii="TH SarabunPSK" w:hAnsi="TH SarabunPSK" w:cs="TH SarabunPSK"/>
          <w:color w:val="0D0D0D" w:themeColor="text1" w:themeTint="F2"/>
          <w:sz w:val="32"/>
          <w:szCs w:val="32"/>
          <w:cs/>
        </w:rPr>
        <w:t xml:space="preserve">มาตรฐาน </w:t>
      </w:r>
      <w:r w:rsidRPr="008C2673">
        <w:rPr>
          <w:rFonts w:ascii="TH SarabunPSK" w:hAnsi="TH SarabunPSK" w:cs="TH SarabunPSK"/>
          <w:color w:val="0D0D0D" w:themeColor="text1" w:themeTint="F2"/>
          <w:sz w:val="32"/>
          <w:szCs w:val="32"/>
        </w:rPr>
        <w:t>UN R</w:t>
      </w:r>
      <w:r w:rsidRPr="008C2673">
        <w:rPr>
          <w:rFonts w:ascii="TH SarabunPSK" w:hAnsi="TH SarabunPSK" w:cs="TH SarabunPSK"/>
          <w:color w:val="0D0D0D" w:themeColor="text1" w:themeTint="F2"/>
          <w:sz w:val="32"/>
          <w:szCs w:val="32"/>
          <w:cs/>
        </w:rPr>
        <w:t xml:space="preserve">14 เกี่ยวกับจุดยึดเข็มขัดนิรภัย มาตรฐาน </w:t>
      </w:r>
      <w:r w:rsidRPr="008C2673">
        <w:rPr>
          <w:rFonts w:ascii="TH SarabunPSK" w:hAnsi="TH SarabunPSK" w:cs="TH SarabunPSK"/>
          <w:color w:val="0D0D0D" w:themeColor="text1" w:themeTint="F2"/>
          <w:sz w:val="32"/>
          <w:szCs w:val="32"/>
        </w:rPr>
        <w:t>UN R</w:t>
      </w:r>
      <w:r w:rsidRPr="008C2673">
        <w:rPr>
          <w:rFonts w:ascii="TH SarabunPSK" w:hAnsi="TH SarabunPSK" w:cs="TH SarabunPSK"/>
          <w:color w:val="0D0D0D" w:themeColor="text1" w:themeTint="F2"/>
          <w:sz w:val="32"/>
          <w:szCs w:val="32"/>
          <w:cs/>
        </w:rPr>
        <w:t xml:space="preserve">17 และ </w:t>
      </w:r>
      <w:r w:rsidRPr="008C2673">
        <w:rPr>
          <w:rFonts w:ascii="TH SarabunPSK" w:hAnsi="TH SarabunPSK" w:cs="TH SarabunPSK"/>
          <w:color w:val="0D0D0D" w:themeColor="text1" w:themeTint="F2"/>
          <w:sz w:val="32"/>
          <w:szCs w:val="32"/>
        </w:rPr>
        <w:t>UN R</w:t>
      </w:r>
      <w:r w:rsidRPr="008C2673">
        <w:rPr>
          <w:rFonts w:ascii="TH SarabunPSK" w:hAnsi="TH SarabunPSK" w:cs="TH SarabunPSK"/>
          <w:color w:val="0D0D0D" w:themeColor="text1" w:themeTint="F2"/>
          <w:sz w:val="32"/>
          <w:szCs w:val="32"/>
          <w:cs/>
        </w:rPr>
        <w:t>25 เกี่ยวกับที่นั่ง จุดยึดที่นั่งและพนักพิงศีรษะ</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cs/>
        </w:rPr>
        <w:tab/>
      </w:r>
      <w:r w:rsidRPr="008C2673">
        <w:rPr>
          <w:rFonts w:ascii="TH SarabunPSK" w:hAnsi="TH SarabunPSK" w:cs="TH SarabunPSK"/>
          <w:color w:val="0D0D0D" w:themeColor="text1" w:themeTint="F2"/>
          <w:cs/>
        </w:rPr>
        <w:tab/>
      </w:r>
      <w:r w:rsidRPr="008C2673">
        <w:rPr>
          <w:rFonts w:ascii="TH SarabunPSK" w:hAnsi="TH SarabunPSK" w:cs="TH SarabunPSK" w:hint="cs"/>
          <w:color w:val="0D0D0D" w:themeColor="text1" w:themeTint="F2"/>
          <w:sz w:val="32"/>
          <w:szCs w:val="32"/>
          <w:cs/>
        </w:rPr>
        <w:t xml:space="preserve">2. </w:t>
      </w:r>
      <w:r w:rsidRPr="008C2673">
        <w:rPr>
          <w:rFonts w:ascii="TH SarabunPSK" w:hAnsi="TH SarabunPSK" w:cs="TH SarabunPSK"/>
          <w:color w:val="0D0D0D" w:themeColor="text1" w:themeTint="F2"/>
          <w:sz w:val="32"/>
          <w:szCs w:val="32"/>
          <w:cs/>
        </w:rPr>
        <w:t>เนื่องจาก</w:t>
      </w:r>
      <w:r w:rsidRPr="008C2673">
        <w:rPr>
          <w:rFonts w:ascii="TH SarabunPSK" w:hAnsi="TH SarabunPSK" w:cs="TH SarabunPSK"/>
          <w:b/>
          <w:bCs/>
          <w:color w:val="0D0D0D" w:themeColor="text1" w:themeTint="F2"/>
          <w:sz w:val="32"/>
          <w:szCs w:val="32"/>
          <w:cs/>
        </w:rPr>
        <w:t>การดำเนินโครงการฯ ในระยะที่ 2 ยังไม่แล้วเสร็จ</w:t>
      </w:r>
      <w:r w:rsidRPr="008C2673">
        <w:rPr>
          <w:rFonts w:ascii="TH SarabunPSK" w:hAnsi="TH SarabunPSK" w:cs="TH SarabunPSK"/>
          <w:color w:val="0D0D0D" w:themeColor="text1" w:themeTint="F2"/>
          <w:sz w:val="32"/>
          <w:szCs w:val="32"/>
          <w:cs/>
        </w:rPr>
        <w:t xml:space="preserve"> โดยจะเริ่มดำเนินการก่อสร้างสนามทดสอบสมรรถนะและความเร็ว และการจัดหาชุดเครื่องมือทดสอบ</w:t>
      </w:r>
      <w:r w:rsidRPr="008C2673">
        <w:rPr>
          <w:rFonts w:ascii="TH SarabunPSK" w:hAnsi="TH SarabunPSK" w:cs="TH SarabunPSK" w:hint="cs"/>
          <w:color w:val="0D0D0D" w:themeColor="text1" w:themeTint="F2"/>
          <w:sz w:val="32"/>
          <w:szCs w:val="32"/>
          <w:cs/>
        </w:rPr>
        <w:t>ใน</w:t>
      </w:r>
      <w:r w:rsidRPr="008C2673">
        <w:rPr>
          <w:rFonts w:ascii="TH SarabunPSK" w:hAnsi="TH SarabunPSK" w:cs="TH SarabunPSK"/>
          <w:color w:val="0D0D0D" w:themeColor="text1" w:themeTint="F2"/>
          <w:sz w:val="32"/>
          <w:szCs w:val="32"/>
          <w:cs/>
        </w:rPr>
        <w:t xml:space="preserve">ปีงบประมาณ พ.ศ. </w:t>
      </w:r>
      <w:r w:rsidRPr="008C2673">
        <w:rPr>
          <w:rFonts w:ascii="TH SarabunPSK" w:hAnsi="TH SarabunPSK" w:cs="TH SarabunPSK" w:hint="cs"/>
          <w:color w:val="0D0D0D" w:themeColor="text1" w:themeTint="F2"/>
          <w:sz w:val="32"/>
          <w:szCs w:val="32"/>
          <w:cs/>
        </w:rPr>
        <w:t>2565</w:t>
      </w:r>
      <w:r w:rsidRPr="008C2673">
        <w:rPr>
          <w:rFonts w:ascii="TH SarabunPSK" w:hAnsi="TH SarabunPSK" w:cs="TH SarabunPSK"/>
          <w:color w:val="0D0D0D" w:themeColor="text1" w:themeTint="F2"/>
          <w:sz w:val="32"/>
          <w:szCs w:val="32"/>
          <w:cs/>
        </w:rPr>
        <w:t xml:space="preserve"> และใช้ระยะเวลาในการดำเนินโครงการฯ จนถึง</w:t>
      </w:r>
      <w:r w:rsidRPr="008C2673">
        <w:rPr>
          <w:rFonts w:ascii="TH SarabunPSK" w:hAnsi="TH SarabunPSK" w:cs="TH SarabunPSK" w:hint="cs"/>
          <w:color w:val="0D0D0D" w:themeColor="text1" w:themeTint="F2"/>
          <w:sz w:val="32"/>
          <w:szCs w:val="32"/>
          <w:cs/>
        </w:rPr>
        <w:t xml:space="preserve">ปี 2567 </w:t>
      </w:r>
      <w:r w:rsidRPr="008C2673">
        <w:rPr>
          <w:rFonts w:ascii="TH SarabunPSK" w:hAnsi="TH SarabunPSK" w:cs="TH SarabunPSK"/>
          <w:b/>
          <w:bCs/>
          <w:color w:val="0D0D0D" w:themeColor="text1" w:themeTint="F2"/>
          <w:sz w:val="32"/>
          <w:szCs w:val="32"/>
          <w:cs/>
        </w:rPr>
        <w:t xml:space="preserve">จึงมีความจำเป็นต้องขยายระยะเวลาโครงการฯ ออกไปอีกจนถึงปี </w:t>
      </w:r>
      <w:r w:rsidRPr="008C2673">
        <w:rPr>
          <w:rFonts w:ascii="TH SarabunPSK" w:hAnsi="TH SarabunPSK" w:cs="TH SarabunPSK" w:hint="cs"/>
          <w:b/>
          <w:bCs/>
          <w:color w:val="0D0D0D" w:themeColor="text1" w:themeTint="F2"/>
          <w:sz w:val="32"/>
          <w:szCs w:val="32"/>
          <w:cs/>
        </w:rPr>
        <w:t>2567</w:t>
      </w:r>
    </w:p>
    <w:p w:rsidR="001D250B"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3. </w:t>
      </w:r>
      <w:r w:rsidRPr="008C2673">
        <w:rPr>
          <w:rFonts w:ascii="TH SarabunPSK" w:hAnsi="TH SarabunPSK" w:cs="TH SarabunPSK"/>
          <w:color w:val="0D0D0D" w:themeColor="text1" w:themeTint="F2"/>
          <w:sz w:val="32"/>
          <w:szCs w:val="32"/>
          <w:cs/>
        </w:rPr>
        <w:t>ประเทศไทยต้องเร่งดำเนินการจัดตั้งศูนย์ทดสอบยานยนต์และยางล้อแห่งชาติให้แล้วเสร็จโดยเร็ว เพื่อรองรับการทดสอบและรับรองผลิตภัณฑ์ยานยนต์</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ชิ้นส่วนยานยนต์ และยางล้อ ภายใต้ข้อตกลงยอมรับร่วมผลการตรวจสอบและรับรองยานยนต์</w:t>
      </w:r>
      <w:r w:rsidRPr="008C2673">
        <w:rPr>
          <w:rFonts w:ascii="TH SarabunPSK" w:hAnsi="TH SarabunPSK" w:cs="TH SarabunPSK" w:hint="cs"/>
          <w:color w:val="0D0D0D" w:themeColor="text1" w:themeTint="F2"/>
          <w:sz w:val="32"/>
          <w:szCs w:val="32"/>
          <w:cs/>
        </w:rPr>
        <w:t>ข</w:t>
      </w:r>
      <w:r w:rsidRPr="008C2673">
        <w:rPr>
          <w:rFonts w:ascii="TH SarabunPSK" w:hAnsi="TH SarabunPSK" w:cs="TH SarabunPSK"/>
          <w:color w:val="0D0D0D" w:themeColor="text1" w:themeTint="F2"/>
          <w:sz w:val="32"/>
          <w:szCs w:val="32"/>
          <w:cs/>
        </w:rPr>
        <w:t>องอาเซียน (</w:t>
      </w:r>
      <w:r w:rsidRPr="008C2673">
        <w:rPr>
          <w:rFonts w:ascii="TH SarabunPSK" w:hAnsi="TH SarabunPSK" w:cs="TH SarabunPSK"/>
          <w:color w:val="0D0D0D" w:themeColor="text1" w:themeTint="F2"/>
          <w:sz w:val="32"/>
          <w:szCs w:val="32"/>
        </w:rPr>
        <w:t>ASEAN Mutual Recognition on Type Approval for Automotive Products</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 xml:space="preserve">โดยประเทศสมาชิกจะต้องปฏิบัติตามข้อตกลงภายในปี พ.ศ. </w:t>
      </w:r>
      <w:r w:rsidRPr="008C2673">
        <w:rPr>
          <w:rFonts w:ascii="TH SarabunPSK" w:hAnsi="TH SarabunPSK" w:cs="TH SarabunPSK" w:hint="cs"/>
          <w:color w:val="0D0D0D" w:themeColor="text1" w:themeTint="F2"/>
          <w:sz w:val="32"/>
          <w:szCs w:val="32"/>
          <w:cs/>
        </w:rPr>
        <w:t>2565</w:t>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b/>
          <w:bCs/>
          <w:color w:val="0D0D0D" w:themeColor="text1" w:themeTint="F2"/>
          <w:sz w:val="32"/>
          <w:szCs w:val="32"/>
          <w:cs/>
        </w:rPr>
        <w:t xml:space="preserve">ซึ่งหากไม่ได้รับการขยายระยะเวลาโครงการฯ อก. อาจไม่ได้รับการพิจารณาจัดสรรงบประมาณประจำปี พ.ศ. </w:t>
      </w:r>
      <w:r w:rsidRPr="008C2673">
        <w:rPr>
          <w:rFonts w:ascii="TH SarabunPSK" w:hAnsi="TH SarabunPSK" w:cs="TH SarabunPSK" w:hint="cs"/>
          <w:b/>
          <w:bCs/>
          <w:color w:val="0D0D0D" w:themeColor="text1" w:themeTint="F2"/>
          <w:sz w:val="32"/>
          <w:szCs w:val="32"/>
          <w:cs/>
        </w:rPr>
        <w:t xml:space="preserve">2565 </w:t>
      </w:r>
      <w:r w:rsidRPr="008C2673">
        <w:rPr>
          <w:rFonts w:ascii="TH SarabunPSK" w:hAnsi="TH SarabunPSK" w:cs="TH SarabunPSK"/>
          <w:b/>
          <w:bCs/>
          <w:color w:val="0D0D0D" w:themeColor="text1" w:themeTint="F2"/>
          <w:sz w:val="32"/>
          <w:szCs w:val="32"/>
          <w:cs/>
        </w:rPr>
        <w:t>ทำให้การดำเนินการดังกล่าวไม่แล้วเสร็จ และจะส่งผลกระทบต่อผู้ประกอบการกลุ่มอุตสาหกรรมยานยนต์ ชิ</w:t>
      </w:r>
      <w:r w:rsidRPr="008C2673">
        <w:rPr>
          <w:rFonts w:ascii="TH SarabunPSK" w:hAnsi="TH SarabunPSK" w:cs="TH SarabunPSK" w:hint="cs"/>
          <w:b/>
          <w:bCs/>
          <w:color w:val="0D0D0D" w:themeColor="text1" w:themeTint="F2"/>
          <w:sz w:val="32"/>
          <w:szCs w:val="32"/>
          <w:cs/>
        </w:rPr>
        <w:t>้</w:t>
      </w:r>
      <w:r w:rsidRPr="008C2673">
        <w:rPr>
          <w:rFonts w:ascii="TH SarabunPSK" w:hAnsi="TH SarabunPSK" w:cs="TH SarabunPSK"/>
          <w:b/>
          <w:bCs/>
          <w:color w:val="0D0D0D" w:themeColor="text1" w:themeTint="F2"/>
          <w:sz w:val="32"/>
          <w:szCs w:val="32"/>
          <w:cs/>
        </w:rPr>
        <w:t>นส่วนยานยนต์ และยางล้อ ในการส่งออกผลิตภัณฑ์ยานยนต์</w:t>
      </w:r>
      <w:r w:rsidRPr="008C2673">
        <w:rPr>
          <w:rFonts w:ascii="TH SarabunPSK" w:hAnsi="TH SarabunPSK" w:cs="TH SarabunPSK" w:hint="cs"/>
          <w:b/>
          <w:bCs/>
          <w:color w:val="0D0D0D" w:themeColor="text1" w:themeTint="F2"/>
          <w:sz w:val="32"/>
          <w:szCs w:val="32"/>
          <w:cs/>
        </w:rPr>
        <w:t xml:space="preserve"> </w:t>
      </w:r>
      <w:r w:rsidRPr="008C2673">
        <w:rPr>
          <w:rFonts w:ascii="TH SarabunPSK" w:hAnsi="TH SarabunPSK" w:cs="TH SarabunPSK"/>
          <w:b/>
          <w:bCs/>
          <w:color w:val="0D0D0D" w:themeColor="text1" w:themeTint="F2"/>
          <w:sz w:val="32"/>
          <w:szCs w:val="32"/>
          <w:cs/>
        </w:rPr>
        <w:t>ชิ้นส่วนยานยนต์ และยางล้อในภูมิภาคอาเซียน</w:t>
      </w:r>
      <w:r w:rsidRPr="008C2673">
        <w:rPr>
          <w:rFonts w:ascii="TH SarabunPSK" w:hAnsi="TH SarabunPSK" w:cs="TH SarabunPSK"/>
          <w:color w:val="0D0D0D" w:themeColor="text1" w:themeTint="F2"/>
          <w:sz w:val="32"/>
          <w:szCs w:val="32"/>
          <w:cs/>
        </w:rPr>
        <w:t xml:space="preserve"> (โดยที่ข้อตกลงดังกล่าวกำหนดให้ผลิตภัณฑ์ที่เกี่ยวข้องที่ผ่านการตรวจสอบและรับรองจากห้องปฏิบัติการที่ได้ยอมรับจากประเทศสมาชิกแล้วไม่ต้องมีการตรวจซ้ำจากประเทศปลายทางที่เป็นประเทศสมาชิกซ้ำอีก ดังนั้น หากดำเนินการแล้วเสร็จ ผลิตภัณฑ์ที่เกี่ยวข้องกับล้อยาง ยานยนต์และชิ้นส่วน จะไม่ต้</w:t>
      </w:r>
      <w:r w:rsidRPr="008C2673">
        <w:rPr>
          <w:rFonts w:ascii="TH SarabunPSK" w:hAnsi="TH SarabunPSK" w:cs="TH SarabunPSK" w:hint="cs"/>
          <w:color w:val="0D0D0D" w:themeColor="text1" w:themeTint="F2"/>
          <w:sz w:val="32"/>
          <w:szCs w:val="32"/>
          <w:cs/>
        </w:rPr>
        <w:t>อง</w:t>
      </w:r>
      <w:r w:rsidRPr="008C2673">
        <w:rPr>
          <w:rFonts w:ascii="TH SarabunPSK" w:hAnsi="TH SarabunPSK" w:cs="TH SarabunPSK"/>
          <w:color w:val="0D0D0D" w:themeColor="text1" w:themeTint="F2"/>
          <w:sz w:val="32"/>
          <w:szCs w:val="32"/>
          <w:cs/>
        </w:rPr>
        <w:t>มีการทดสอบและรับรองตามมาตรฐานต่าง ๆ จากประเทศปลายทาง และสามารถช่วยลดต้นทุนในการทดสอบและรับรองดังกล่าวได</w:t>
      </w:r>
      <w:r w:rsidRPr="008C2673">
        <w:rPr>
          <w:rFonts w:ascii="TH SarabunPSK" w:hAnsi="TH SarabunPSK" w:cs="TH SarabunPSK" w:hint="cs"/>
          <w:color w:val="0D0D0D" w:themeColor="text1" w:themeTint="F2"/>
          <w:sz w:val="32"/>
          <w:szCs w:val="32"/>
          <w:cs/>
        </w:rPr>
        <w:t>้)</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p>
    <w:p w:rsidR="00AA55FF" w:rsidRPr="008C2673" w:rsidRDefault="00A50517"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hint="cs"/>
          <w:b/>
          <w:bCs/>
          <w:color w:val="0D0D0D" w:themeColor="text1" w:themeTint="F2"/>
          <w:sz w:val="32"/>
          <w:szCs w:val="32"/>
          <w:cs/>
        </w:rPr>
        <w:t>16</w:t>
      </w:r>
      <w:r w:rsidR="00773DBD" w:rsidRPr="008C2673">
        <w:rPr>
          <w:rFonts w:ascii="TH SarabunPSK" w:hAnsi="TH SarabunPSK" w:cs="TH SarabunPSK" w:hint="cs"/>
          <w:b/>
          <w:bCs/>
          <w:color w:val="0D0D0D" w:themeColor="text1" w:themeTint="F2"/>
          <w:sz w:val="32"/>
          <w:szCs w:val="32"/>
          <w:cs/>
        </w:rPr>
        <w:t>.</w:t>
      </w:r>
      <w:r w:rsidR="00AA55FF" w:rsidRPr="008C2673">
        <w:rPr>
          <w:rFonts w:ascii="TH SarabunPSK" w:hAnsi="TH SarabunPSK" w:cs="TH SarabunPSK" w:hint="cs"/>
          <w:b/>
          <w:bCs/>
          <w:color w:val="0D0D0D" w:themeColor="text1" w:themeTint="F2"/>
          <w:sz w:val="32"/>
          <w:szCs w:val="32"/>
          <w:cs/>
        </w:rPr>
        <w:t xml:space="preserve"> เรื่อง การถอดรายการเงินอุดหนุนเพื่อสนับสนุนการดำเนินงานของอาสาสมัครสาธารณสุขประจำหมู่บ้าน (อสม.) ออกจากรายการเงินอุดหนุนที่จัดสรรให้เป็นรายได้ขององค์กรปกครองส่วนท้องถิ่น</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cs/>
        </w:rPr>
      </w:pPr>
      <w:r w:rsidRPr="008C2673">
        <w:rPr>
          <w:rFonts w:ascii="TH SarabunPSK" w:hAnsi="TH SarabunPSK" w:cs="TH SarabunPSK" w:hint="cs"/>
          <w:color w:val="0D0D0D" w:themeColor="text1" w:themeTint="F2"/>
          <w:sz w:val="32"/>
          <w:szCs w:val="32"/>
          <w:cs/>
        </w:rPr>
        <w:tab/>
      </w:r>
      <w:r w:rsidRPr="008C2673">
        <w:rPr>
          <w:rFonts w:ascii="TH SarabunPSK" w:hAnsi="TH SarabunPSK" w:cs="TH SarabunPSK" w:hint="cs"/>
          <w:color w:val="0D0D0D" w:themeColor="text1" w:themeTint="F2"/>
          <w:sz w:val="32"/>
          <w:szCs w:val="32"/>
          <w:cs/>
        </w:rPr>
        <w:tab/>
        <w:t>คณะรัฐมนตรีเห็นชอบตามมติคณะกรรมการการกระจายอำนาจให้แก่องค์กรปกครองส่วนท้องถิ่น (ก.ก.ถ.) ในการประชุมครั้งที่ 3/2563 เมื่อวันที่ 5 ตุลาคม 2563 ตามที่ ก.ก.ถ. เสนอ และมอบหมายให้หน่วยงานที่เกี่ยวข้องรับไปดำเนินการต่อไป ดังนี้</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1. </w:t>
      </w:r>
      <w:r w:rsidRPr="008C2673">
        <w:rPr>
          <w:rFonts w:ascii="TH SarabunPSK" w:hAnsi="TH SarabunPSK" w:cs="TH SarabunPSK"/>
          <w:color w:val="0D0D0D" w:themeColor="text1" w:themeTint="F2"/>
          <w:sz w:val="32"/>
          <w:szCs w:val="32"/>
          <w:cs/>
        </w:rPr>
        <w:t>ถอดรายการเงินอุดหนุนเพื่อเป็นค่าใช้จ่ายสนับสนุนการดำเนินงานของอาสาสมัครสาธารณสุขประจำหมู่บ้าน (อสม</w:t>
      </w:r>
      <w:r w:rsidRPr="008C2673">
        <w:rPr>
          <w:rFonts w:ascii="TH SarabunPSK" w:hAnsi="TH SarabunPSK" w:cs="TH SarabunPSK" w:hint="cs"/>
          <w:color w:val="0D0D0D" w:themeColor="text1" w:themeTint="F2"/>
          <w:sz w:val="32"/>
          <w:szCs w:val="32"/>
          <w:cs/>
        </w:rPr>
        <w:t>.</w:t>
      </w:r>
      <w:r w:rsidRPr="008C2673">
        <w:rPr>
          <w:rFonts w:ascii="TH SarabunPSK" w:hAnsi="TH SarabunPSK" w:cs="TH SarabunPSK"/>
          <w:color w:val="0D0D0D" w:themeColor="text1" w:themeTint="F2"/>
          <w:sz w:val="32"/>
          <w:szCs w:val="32"/>
          <w:cs/>
        </w:rPr>
        <w:t>) ออกจากรายการเงินอุดหนุนขององค์การบริหาร</w:t>
      </w:r>
      <w:r w:rsidRPr="008C2673">
        <w:rPr>
          <w:rFonts w:ascii="TH SarabunPSK" w:hAnsi="TH SarabunPSK" w:cs="TH SarabunPSK" w:hint="cs"/>
          <w:color w:val="0D0D0D" w:themeColor="text1" w:themeTint="F2"/>
          <w:sz w:val="32"/>
          <w:szCs w:val="32"/>
          <w:cs/>
        </w:rPr>
        <w:t>ส่ว</w:t>
      </w:r>
      <w:r w:rsidRPr="008C2673">
        <w:rPr>
          <w:rFonts w:ascii="TH SarabunPSK" w:hAnsi="TH SarabunPSK" w:cs="TH SarabunPSK"/>
          <w:color w:val="0D0D0D" w:themeColor="text1" w:themeTint="F2"/>
          <w:sz w:val="32"/>
          <w:szCs w:val="32"/>
          <w:cs/>
        </w:rPr>
        <w:t>นจังหวัด (อบจ.) เนื่องจากภารกิจการจ่ายเงินค่าป่วยการ อสม. มิใช่ภารกิจถ่</w:t>
      </w:r>
      <w:r w:rsidRPr="008C2673">
        <w:rPr>
          <w:rFonts w:ascii="TH SarabunPSK" w:hAnsi="TH SarabunPSK" w:cs="TH SarabunPSK" w:hint="cs"/>
          <w:color w:val="0D0D0D" w:themeColor="text1" w:themeTint="F2"/>
          <w:sz w:val="32"/>
          <w:szCs w:val="32"/>
          <w:cs/>
        </w:rPr>
        <w:t>ายโอนตาม</w:t>
      </w:r>
      <w:r w:rsidRPr="008C2673">
        <w:rPr>
          <w:rFonts w:ascii="TH SarabunPSK" w:hAnsi="TH SarabunPSK" w:cs="TH SarabunPSK"/>
          <w:color w:val="0D0D0D" w:themeColor="text1" w:themeTint="F2"/>
          <w:sz w:val="32"/>
          <w:szCs w:val="32"/>
          <w:cs/>
        </w:rPr>
        <w:t>แผนการกระจายอำนาจให้แก่องค์กรปกครองส่วนท้องถิ่น (อปท.) และแผนปฏิบัติการกำหนดขั้นตอนการกระจายอำนาจให้แก่ อปท. และ อบจ. ไม่มีบทบาทในการบริหารจัดการหรือปฏิบัติงานร่วมกับ อสม.</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 xml:space="preserve">รวมทั้งการจ่ายเงินค่าป่วยการ </w:t>
      </w:r>
      <w:r w:rsidRPr="008C2673">
        <w:rPr>
          <w:rFonts w:ascii="TH SarabunPSK" w:hAnsi="TH SarabunPSK" w:cs="TH SarabunPSK" w:hint="cs"/>
          <w:color w:val="0D0D0D" w:themeColor="text1" w:themeTint="F2"/>
          <w:sz w:val="32"/>
          <w:szCs w:val="32"/>
          <w:cs/>
        </w:rPr>
        <w:t>อ</w:t>
      </w:r>
      <w:r w:rsidRPr="008C2673">
        <w:rPr>
          <w:rFonts w:ascii="TH SarabunPSK" w:hAnsi="TH SarabunPSK" w:cs="TH SarabunPSK"/>
          <w:color w:val="0D0D0D" w:themeColor="text1" w:themeTint="F2"/>
          <w:sz w:val="32"/>
          <w:szCs w:val="32"/>
          <w:cs/>
        </w:rPr>
        <w:t xml:space="preserve">สม. เป็นไปตามระเบียบกระทรวงสาธารณสุขว่าด้วยอาสาสมัครสาธารณสุขประจำหมู่บ้าน พ.ศ. </w:t>
      </w:r>
      <w:r w:rsidRPr="008C2673">
        <w:rPr>
          <w:rFonts w:ascii="TH SarabunPSK" w:hAnsi="TH SarabunPSK" w:cs="TH SarabunPSK" w:hint="cs"/>
          <w:color w:val="0D0D0D" w:themeColor="text1" w:themeTint="F2"/>
          <w:sz w:val="32"/>
          <w:szCs w:val="32"/>
          <w:cs/>
        </w:rPr>
        <w:t>2554</w:t>
      </w:r>
      <w:r w:rsidRPr="008C2673">
        <w:rPr>
          <w:rFonts w:ascii="TH SarabunPSK" w:hAnsi="TH SarabunPSK" w:cs="TH SarabunPSK"/>
          <w:color w:val="0D0D0D" w:themeColor="text1" w:themeTint="F2"/>
          <w:sz w:val="32"/>
          <w:szCs w:val="32"/>
          <w:cs/>
        </w:rPr>
        <w:t xml:space="preserve"> และประกาศกระทรวงสาธารณสุข เรื่อง สิทธิได้รับเงินค่าป่วยการในการปฏิบัติหน้าที่ของอาสาสมัครสาธารณสุขประจำหมู่บ้าน พ.ศ. </w:t>
      </w:r>
      <w:r w:rsidRPr="008C2673">
        <w:rPr>
          <w:rFonts w:ascii="TH SarabunPSK" w:hAnsi="TH SarabunPSK" w:cs="TH SarabunPSK" w:hint="cs"/>
          <w:color w:val="0D0D0D" w:themeColor="text1" w:themeTint="F2"/>
          <w:sz w:val="32"/>
          <w:szCs w:val="32"/>
          <w:cs/>
        </w:rPr>
        <w:t>2560</w:t>
      </w:r>
      <w:r w:rsidRPr="008C2673">
        <w:rPr>
          <w:rFonts w:ascii="TH SarabunPSK" w:hAnsi="TH SarabunPSK" w:cs="TH SarabunPSK"/>
          <w:color w:val="0D0D0D" w:themeColor="text1" w:themeTint="F2"/>
          <w:sz w:val="32"/>
          <w:szCs w:val="32"/>
          <w:cs/>
        </w:rPr>
        <w:t xml:space="preserve"> (ฉบับที่ 2) พ.ศ. 2562</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2.</w:t>
      </w:r>
      <w:r w:rsidRPr="008C2673">
        <w:rPr>
          <w:rFonts w:ascii="TH SarabunPSK" w:hAnsi="TH SarabunPSK" w:cs="TH SarabunPSK"/>
          <w:color w:val="0D0D0D" w:themeColor="text1" w:themeTint="F2"/>
          <w:sz w:val="32"/>
          <w:szCs w:val="32"/>
          <w:cs/>
        </w:rPr>
        <w:t xml:space="preserve"> ให้นำเงินงบประมาณเงินอุดหนุนสำหรับจ่ายค่าป่วยการ อสม. ไว้ที่</w:t>
      </w:r>
      <w:r w:rsidRPr="008C2673">
        <w:rPr>
          <w:rFonts w:ascii="TH SarabunPSK" w:hAnsi="TH SarabunPSK" w:cs="TH SarabunPSK" w:hint="cs"/>
          <w:color w:val="0D0D0D" w:themeColor="text1" w:themeTint="F2"/>
          <w:sz w:val="32"/>
          <w:szCs w:val="32"/>
          <w:cs/>
        </w:rPr>
        <w:t>กระทรว</w:t>
      </w:r>
      <w:r w:rsidRPr="008C2673">
        <w:rPr>
          <w:rFonts w:ascii="TH SarabunPSK" w:hAnsi="TH SarabunPSK" w:cs="TH SarabunPSK"/>
          <w:color w:val="0D0D0D" w:themeColor="text1" w:themeTint="F2"/>
          <w:sz w:val="32"/>
          <w:szCs w:val="32"/>
          <w:cs/>
        </w:rPr>
        <w:t>งสาธารณสุข (สธ.) และให้ สธ</w:t>
      </w:r>
      <w:r w:rsidRPr="008C2673">
        <w:rPr>
          <w:rFonts w:ascii="TH SarabunPSK" w:hAnsi="TH SarabunPSK" w:cs="TH SarabunPSK" w:hint="cs"/>
          <w:color w:val="0D0D0D" w:themeColor="text1" w:themeTint="F2"/>
          <w:sz w:val="32"/>
          <w:szCs w:val="32"/>
          <w:cs/>
        </w:rPr>
        <w:t>.</w:t>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hint="cs"/>
          <w:color w:val="0D0D0D" w:themeColor="text1" w:themeTint="F2"/>
          <w:sz w:val="32"/>
          <w:szCs w:val="32"/>
          <w:cs/>
        </w:rPr>
        <w:t>เ</w:t>
      </w:r>
      <w:r w:rsidRPr="008C2673">
        <w:rPr>
          <w:rFonts w:ascii="TH SarabunPSK" w:hAnsi="TH SarabunPSK" w:cs="TH SarabunPSK"/>
          <w:color w:val="0D0D0D" w:themeColor="text1" w:themeTint="F2"/>
          <w:sz w:val="32"/>
          <w:szCs w:val="32"/>
          <w:cs/>
        </w:rPr>
        <w:t>สนอตั้งงบประมาณรายการดังกล่าว ตั้งแต่ปีง</w:t>
      </w:r>
      <w:r w:rsidRPr="008C2673">
        <w:rPr>
          <w:rFonts w:ascii="TH SarabunPSK" w:hAnsi="TH SarabunPSK" w:cs="TH SarabunPSK" w:hint="cs"/>
          <w:color w:val="0D0D0D" w:themeColor="text1" w:themeTint="F2"/>
          <w:sz w:val="32"/>
          <w:szCs w:val="32"/>
          <w:cs/>
        </w:rPr>
        <w:t xml:space="preserve">บประมาณ </w:t>
      </w:r>
      <w:r w:rsidRPr="008C2673">
        <w:rPr>
          <w:rFonts w:ascii="TH SarabunPSK" w:hAnsi="TH SarabunPSK" w:cs="TH SarabunPSK"/>
          <w:color w:val="0D0D0D" w:themeColor="text1" w:themeTint="F2"/>
          <w:sz w:val="32"/>
          <w:szCs w:val="32"/>
          <w:cs/>
        </w:rPr>
        <w:t xml:space="preserve">พ.ศ. </w:t>
      </w:r>
      <w:r w:rsidRPr="008C2673">
        <w:rPr>
          <w:rFonts w:ascii="TH SarabunPSK" w:hAnsi="TH SarabunPSK" w:cs="TH SarabunPSK" w:hint="cs"/>
          <w:color w:val="0D0D0D" w:themeColor="text1" w:themeTint="F2"/>
          <w:sz w:val="32"/>
          <w:szCs w:val="32"/>
          <w:cs/>
        </w:rPr>
        <w:t>2565</w:t>
      </w:r>
      <w:r w:rsidRPr="008C2673">
        <w:rPr>
          <w:rFonts w:ascii="TH SarabunPSK" w:hAnsi="TH SarabunPSK" w:cs="TH SarabunPSK"/>
          <w:color w:val="0D0D0D" w:themeColor="text1" w:themeTint="F2"/>
          <w:sz w:val="32"/>
          <w:szCs w:val="32"/>
          <w:cs/>
        </w:rPr>
        <w:t xml:space="preserve"> เป็นต้นไป</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b/>
          <w:bCs/>
          <w:color w:val="0D0D0D" w:themeColor="text1" w:themeTint="F2"/>
          <w:sz w:val="32"/>
          <w:szCs w:val="32"/>
          <w:cs/>
        </w:rPr>
        <w:t>สำหรับกรณีการของบประมาณเงินอุดหนุนชดเชยให้แก่องค์กรปกครองส่วนท้องถิ่นเพื่อให้คงสัดส่วนรายได้ขององค์กรปกครองส่วนท้องถิ่น</w:t>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b/>
          <w:bCs/>
          <w:color w:val="0D0D0D" w:themeColor="text1" w:themeTint="F2"/>
          <w:sz w:val="32"/>
          <w:szCs w:val="32"/>
          <w:cs/>
        </w:rPr>
        <w:t>สำนักงบประมาณเห็นว่า</w:t>
      </w:r>
      <w:r w:rsidRPr="008C2673">
        <w:rPr>
          <w:rFonts w:ascii="TH SarabunPSK" w:hAnsi="TH SarabunPSK" w:cs="TH SarabunPSK" w:hint="cs"/>
          <w:color w:val="0D0D0D" w:themeColor="text1" w:themeTint="F2"/>
          <w:sz w:val="32"/>
          <w:szCs w:val="32"/>
          <w:cs/>
        </w:rPr>
        <w:t>การ</w:t>
      </w:r>
      <w:r w:rsidRPr="008C2673">
        <w:rPr>
          <w:rFonts w:ascii="TH SarabunPSK" w:hAnsi="TH SarabunPSK" w:cs="TH SarabunPSK"/>
          <w:color w:val="0D0D0D" w:themeColor="text1" w:themeTint="F2"/>
          <w:sz w:val="32"/>
          <w:szCs w:val="32"/>
          <w:cs/>
        </w:rPr>
        <w:t>ถอดรายการเงินอุดหนุนดังกล่าวไม่กระทบการบริหารงานขององค์กรปกครองส่</w:t>
      </w:r>
      <w:r w:rsidRPr="008C2673">
        <w:rPr>
          <w:rFonts w:ascii="TH SarabunPSK" w:hAnsi="TH SarabunPSK" w:cs="TH SarabunPSK" w:hint="cs"/>
          <w:color w:val="0D0D0D" w:themeColor="text1" w:themeTint="F2"/>
          <w:sz w:val="32"/>
          <w:szCs w:val="32"/>
          <w:cs/>
        </w:rPr>
        <w:t>วนท้องถิ่น</w:t>
      </w:r>
      <w:r w:rsidRPr="008C2673">
        <w:rPr>
          <w:rFonts w:ascii="TH SarabunPSK" w:hAnsi="TH SarabunPSK" w:cs="TH SarabunPSK"/>
          <w:color w:val="0D0D0D" w:themeColor="text1" w:themeTint="F2"/>
          <w:sz w:val="32"/>
          <w:szCs w:val="32"/>
          <w:cs/>
        </w:rPr>
        <w:t>จึง</w:t>
      </w:r>
      <w:r w:rsidRPr="008C2673">
        <w:rPr>
          <w:rFonts w:ascii="TH SarabunPSK" w:hAnsi="TH SarabunPSK" w:cs="TH SarabunPSK"/>
          <w:b/>
          <w:bCs/>
          <w:color w:val="0D0D0D" w:themeColor="text1" w:themeTint="F2"/>
          <w:sz w:val="32"/>
          <w:szCs w:val="32"/>
          <w:cs/>
        </w:rPr>
        <w:t>ไม่จำเป็นต้องจัดสรรงบประมาณชดเชย</w:t>
      </w:r>
      <w:r w:rsidRPr="008C2673">
        <w:rPr>
          <w:rFonts w:ascii="TH SarabunPSK" w:hAnsi="TH SarabunPSK" w:cs="TH SarabunPSK"/>
          <w:color w:val="0D0D0D" w:themeColor="text1" w:themeTint="F2"/>
          <w:sz w:val="32"/>
          <w:szCs w:val="32"/>
          <w:cs/>
        </w:rPr>
        <w:t xml:space="preserve"> ประกอบกับที่ผ่านมาการจัดสรรรายได้ให้แก่องค์กรปกครองส่วนท้องถิ่นในสัดส่วนร้อยละของรายได้สุทธิของรัฐบาล (ไม่รวมเงินกู้) เพิ่มขึ้นอย่างต่อเนื่อง</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 xml:space="preserve">ตั้งแต่ปีงบประมาณ พ.ศ. </w:t>
      </w:r>
      <w:r w:rsidRPr="008C2673">
        <w:rPr>
          <w:rFonts w:ascii="TH SarabunPSK" w:hAnsi="TH SarabunPSK" w:cs="TH SarabunPSK" w:hint="cs"/>
          <w:color w:val="0D0D0D" w:themeColor="text1" w:themeTint="F2"/>
          <w:sz w:val="32"/>
          <w:szCs w:val="32"/>
          <w:cs/>
        </w:rPr>
        <w:t>2561</w:t>
      </w:r>
      <w:r w:rsidRPr="008C2673">
        <w:rPr>
          <w:rFonts w:ascii="TH SarabunPSK" w:hAnsi="TH SarabunPSK" w:cs="TH SarabunPSK"/>
          <w:color w:val="0D0D0D" w:themeColor="text1" w:themeTint="F2"/>
          <w:sz w:val="32"/>
          <w:szCs w:val="32"/>
          <w:cs/>
        </w:rPr>
        <w:t xml:space="preserve"> จนถึงปัจจุบัน ซึ่งไม่ควรพิจารณาเฉพาะเงินอุดหนุนจากรัฐบาลเท่านั้น</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แต่ควรพิจารณาถึงแหล่งเงินรายได้อื่น ซึ่งรวมถึงเงินสะสมขององค์กรปกครองส่วนท้องถิ่นแต่ละแห่ง</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lastRenderedPageBreak/>
        <w:t xml:space="preserve">ประกอบการบริหารงานด้วย </w:t>
      </w:r>
      <w:r w:rsidRPr="008C2673">
        <w:rPr>
          <w:rFonts w:ascii="TH SarabunPSK" w:hAnsi="TH SarabunPSK" w:cs="TH SarabunPSK"/>
          <w:b/>
          <w:bCs/>
          <w:color w:val="0D0D0D" w:themeColor="text1" w:themeTint="F2"/>
          <w:sz w:val="32"/>
          <w:szCs w:val="32"/>
          <w:cs/>
        </w:rPr>
        <w:t>กรณีข้อเสนอดังกล่าวของคณะกรรมการการกระจายอำนาจให้แก่องค์กรปกครองส่วนท้องถิ่นจึงให้เป็นไปตามความเห็นของสำนักงบประมาณ</w:t>
      </w:r>
    </w:p>
    <w:p w:rsidR="00AA55FF" w:rsidRPr="008C2673" w:rsidRDefault="00AA55FF" w:rsidP="00FD4B91">
      <w:pPr>
        <w:spacing w:line="320" w:lineRule="exact"/>
        <w:jc w:val="thaiDistribute"/>
        <w:rPr>
          <w:rFonts w:ascii="TH SarabunPSK" w:hAnsi="TH SarabunPSK" w:cs="TH SarabunPSK"/>
          <w:b/>
          <w:bCs/>
          <w:color w:val="0D0D0D" w:themeColor="text1" w:themeTint="F2"/>
          <w:sz w:val="32"/>
          <w:szCs w:val="32"/>
          <w:u w:val="single"/>
        </w:rPr>
      </w:pPr>
      <w:r w:rsidRPr="008C2673">
        <w:rPr>
          <w:rFonts w:ascii="TH SarabunPSK" w:hAnsi="TH SarabunPSK" w:cs="TH SarabunPSK" w:hint="cs"/>
          <w:color w:val="0D0D0D" w:themeColor="text1" w:themeTint="F2"/>
          <w:sz w:val="32"/>
          <w:szCs w:val="32"/>
          <w:cs/>
        </w:rPr>
        <w:tab/>
      </w:r>
      <w:r w:rsidRPr="008C2673">
        <w:rPr>
          <w:rFonts w:ascii="TH SarabunPSK" w:hAnsi="TH SarabunPSK" w:cs="TH SarabunPSK" w:hint="cs"/>
          <w:color w:val="0D0D0D" w:themeColor="text1" w:themeTint="F2"/>
          <w:sz w:val="32"/>
          <w:szCs w:val="32"/>
          <w:cs/>
        </w:rPr>
        <w:tab/>
      </w:r>
      <w:r w:rsidRPr="008C2673">
        <w:rPr>
          <w:rFonts w:ascii="TH SarabunPSK" w:hAnsi="TH SarabunPSK" w:cs="TH SarabunPSK" w:hint="cs"/>
          <w:b/>
          <w:bCs/>
          <w:color w:val="0D0D0D" w:themeColor="text1" w:themeTint="F2"/>
          <w:sz w:val="32"/>
          <w:szCs w:val="32"/>
          <w:u w:val="single"/>
          <w:cs/>
        </w:rPr>
        <w:t>สาระสำคัญของเรื่อง</w:t>
      </w:r>
    </w:p>
    <w:p w:rsidR="00113438"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คณะกรรมการการกระจายอำนาจให้แก่องค์กรปกครองส่วนท้องถิ่น</w:t>
      </w:r>
      <w:r w:rsidRPr="008C2673">
        <w:rPr>
          <w:rFonts w:ascii="TH SarabunPSK" w:hAnsi="TH SarabunPSK" w:cs="TH SarabunPSK" w:hint="cs"/>
          <w:color w:val="0D0D0D" w:themeColor="text1" w:themeTint="F2"/>
          <w:sz w:val="32"/>
          <w:szCs w:val="32"/>
          <w:cs/>
        </w:rPr>
        <w:t>เ</w:t>
      </w:r>
      <w:r w:rsidRPr="008C2673">
        <w:rPr>
          <w:rFonts w:ascii="TH SarabunPSK" w:hAnsi="TH SarabunPSK" w:cs="TH SarabunPSK"/>
          <w:color w:val="0D0D0D" w:themeColor="text1" w:themeTint="F2"/>
          <w:sz w:val="32"/>
          <w:szCs w:val="32"/>
          <w:cs/>
        </w:rPr>
        <w:t>สนอคณะรัฐมนตรีพิจารณาให้ความเห็นชอบตามมติคณะกรรมการการกระจายอำนาจให้แก่องค์กรปกครองส่วนท้องถิ่น ในการประชุมครั้งที่ 3/2563 เมื่อวันที่ 5 ตุลาคม 2563</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และมอบหมายให้หน่วยงานที่เกี่ยวข้องรับไปดำเนินการ (1) ถอดรายการเงินอุดหนุนเพื่อเป็นค่าใช้จ่ายสนับสนุนการดำเนินงานของอาสาสมัครสาธารณสุขประจำหมู่บ้านออกจากรายการเงินอุดหนุนขององค์การบริหารส่วนจังหวัด (2) ให้นำเงินงบประมาณเงินอุดหนุนสำหรับจ่ายค่าป่วยการอาสาสมัครสาธารณสุขประจำหมู่บ้านไว้ที่กระทรวงสาธารณสุข และให้กระทรวงสาธารณสุขเสนอตั้</w:t>
      </w:r>
      <w:r w:rsidRPr="008C2673">
        <w:rPr>
          <w:rFonts w:ascii="TH SarabunPSK" w:hAnsi="TH SarabunPSK" w:cs="TH SarabunPSK" w:hint="cs"/>
          <w:color w:val="0D0D0D" w:themeColor="text1" w:themeTint="F2"/>
          <w:sz w:val="32"/>
          <w:szCs w:val="32"/>
          <w:cs/>
        </w:rPr>
        <w:t>ง</w:t>
      </w:r>
      <w:r w:rsidRPr="008C2673">
        <w:rPr>
          <w:rFonts w:ascii="TH SarabunPSK" w:hAnsi="TH SarabunPSK" w:cs="TH SarabunPSK"/>
          <w:color w:val="0D0D0D" w:themeColor="text1" w:themeTint="F2"/>
          <w:sz w:val="32"/>
          <w:szCs w:val="32"/>
          <w:cs/>
        </w:rPr>
        <w:t>งบประมาณรายการดังกล่าว ตั้งแต่ปีงบประมาณ พ</w:t>
      </w:r>
      <w:r w:rsidRPr="008C2673">
        <w:rPr>
          <w:rFonts w:ascii="TH SarabunPSK" w:hAnsi="TH SarabunPSK" w:cs="TH SarabunPSK" w:hint="cs"/>
          <w:color w:val="0D0D0D" w:themeColor="text1" w:themeTint="F2"/>
          <w:sz w:val="32"/>
          <w:szCs w:val="32"/>
          <w:cs/>
        </w:rPr>
        <w:t>.</w:t>
      </w:r>
      <w:r w:rsidRPr="008C2673">
        <w:rPr>
          <w:rFonts w:ascii="TH SarabunPSK" w:hAnsi="TH SarabunPSK" w:cs="TH SarabunPSK"/>
          <w:color w:val="0D0D0D" w:themeColor="text1" w:themeTint="F2"/>
          <w:sz w:val="32"/>
          <w:szCs w:val="32"/>
          <w:cs/>
        </w:rPr>
        <w:t xml:space="preserve">ศ. </w:t>
      </w:r>
      <w:r w:rsidRPr="008C2673">
        <w:rPr>
          <w:rFonts w:ascii="TH SarabunPSK" w:hAnsi="TH SarabunPSK" w:cs="TH SarabunPSK" w:hint="cs"/>
          <w:color w:val="0D0D0D" w:themeColor="text1" w:themeTint="F2"/>
          <w:sz w:val="32"/>
          <w:szCs w:val="32"/>
          <w:cs/>
        </w:rPr>
        <w:t>2565</w:t>
      </w:r>
      <w:r w:rsidRPr="008C2673">
        <w:rPr>
          <w:rFonts w:ascii="TH SarabunPSK" w:hAnsi="TH SarabunPSK" w:cs="TH SarabunPSK"/>
          <w:color w:val="0D0D0D" w:themeColor="text1" w:themeTint="F2"/>
          <w:sz w:val="32"/>
          <w:szCs w:val="32"/>
          <w:cs/>
        </w:rPr>
        <w:t xml:space="preserve"> เป็นต้นไป และ (3) ให้สำนักงบประมาณพิจารณาสนับสนุนงบประมาณเงินอุดหนุนชดเชยให้แก่องค์กรปกครองส่วนท้องถิ่นเพื่อให้คงสัดส่วนรายได้ขององค์กรปกครองส่วนท้องถิ่นที่กำหนดไว้เพื่อมิให้กระทบต่อการบริหารงาน</w:t>
      </w:r>
      <w:r w:rsidRPr="008C2673">
        <w:rPr>
          <w:rFonts w:ascii="TH SarabunPSK" w:hAnsi="TH SarabunPSK" w:cs="TH SarabunPSK" w:hint="cs"/>
          <w:color w:val="0D0D0D" w:themeColor="text1" w:themeTint="F2"/>
          <w:sz w:val="32"/>
          <w:szCs w:val="32"/>
          <w:cs/>
        </w:rPr>
        <w:t>ข</w:t>
      </w:r>
      <w:r w:rsidRPr="008C2673">
        <w:rPr>
          <w:rFonts w:ascii="TH SarabunPSK" w:hAnsi="TH SarabunPSK" w:cs="TH SarabunPSK"/>
          <w:color w:val="0D0D0D" w:themeColor="text1" w:themeTint="F2"/>
          <w:sz w:val="32"/>
          <w:szCs w:val="32"/>
          <w:cs/>
        </w:rPr>
        <w:t xml:space="preserve">ององค์กรปกครองส่วนท้องถิ่น </w:t>
      </w:r>
    </w:p>
    <w:p w:rsidR="00AA55FF" w:rsidRPr="008C2673" w:rsidRDefault="00113438" w:rsidP="00FD4B91">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AA55FF" w:rsidRPr="008C2673">
        <w:rPr>
          <w:rFonts w:ascii="TH SarabunPSK" w:hAnsi="TH SarabunPSK" w:cs="TH SarabunPSK"/>
          <w:color w:val="0D0D0D" w:themeColor="text1" w:themeTint="F2"/>
          <w:sz w:val="32"/>
          <w:szCs w:val="32"/>
          <w:cs/>
        </w:rPr>
        <w:t>เนื่องจากภารกิจก</w:t>
      </w:r>
      <w:r w:rsidR="00AA55FF" w:rsidRPr="008C2673">
        <w:rPr>
          <w:rFonts w:ascii="TH SarabunPSK" w:hAnsi="TH SarabunPSK" w:cs="TH SarabunPSK" w:hint="cs"/>
          <w:color w:val="0D0D0D" w:themeColor="text1" w:themeTint="F2"/>
          <w:sz w:val="32"/>
          <w:szCs w:val="32"/>
          <w:cs/>
        </w:rPr>
        <w:t>า</w:t>
      </w:r>
      <w:r w:rsidR="00AA55FF" w:rsidRPr="008C2673">
        <w:rPr>
          <w:rFonts w:ascii="TH SarabunPSK" w:hAnsi="TH SarabunPSK" w:cs="TH SarabunPSK"/>
          <w:color w:val="0D0D0D" w:themeColor="text1" w:themeTint="F2"/>
          <w:sz w:val="32"/>
          <w:szCs w:val="32"/>
          <w:cs/>
        </w:rPr>
        <w:t>รจ่ายเงินค่าป่วยการอาสาสมัครสาธา</w:t>
      </w:r>
      <w:r w:rsidR="00AA55FF" w:rsidRPr="008C2673">
        <w:rPr>
          <w:rFonts w:ascii="TH SarabunPSK" w:hAnsi="TH SarabunPSK" w:cs="TH SarabunPSK" w:hint="cs"/>
          <w:color w:val="0D0D0D" w:themeColor="text1" w:themeTint="F2"/>
          <w:sz w:val="32"/>
          <w:szCs w:val="32"/>
          <w:cs/>
        </w:rPr>
        <w:t>รณสุข</w:t>
      </w:r>
      <w:r w:rsidR="00AA55FF" w:rsidRPr="008C2673">
        <w:rPr>
          <w:rFonts w:ascii="TH SarabunPSK" w:hAnsi="TH SarabunPSK" w:cs="TH SarabunPSK"/>
          <w:color w:val="0D0D0D" w:themeColor="text1" w:themeTint="F2"/>
          <w:sz w:val="32"/>
          <w:szCs w:val="32"/>
          <w:cs/>
        </w:rPr>
        <w:t xml:space="preserve">ประจำหมู่บ้านมิใช่ภารกิจถ่ายโอนตามแผนการกระจายอำนาจให้แก่องค์กรปกครองส่วนท้องถิ่นและแผนปฏิบัติการกำหนดขั้นตอนการกระจายอำนาจให้แก่องค์กรปกครองส่วนท้องถิ่น ประกอบกับคณะรัฐมนตรีได้มีมติ (4 ธันวาคม </w:t>
      </w:r>
      <w:r w:rsidR="00AA55FF" w:rsidRPr="008C2673">
        <w:rPr>
          <w:rFonts w:ascii="TH SarabunPSK" w:hAnsi="TH SarabunPSK" w:cs="TH SarabunPSK" w:hint="cs"/>
          <w:color w:val="0D0D0D" w:themeColor="text1" w:themeTint="F2"/>
          <w:sz w:val="32"/>
          <w:szCs w:val="32"/>
          <w:cs/>
        </w:rPr>
        <w:t>2561</w:t>
      </w:r>
      <w:r w:rsidR="00AA55FF" w:rsidRPr="008C2673">
        <w:rPr>
          <w:rFonts w:ascii="TH SarabunPSK" w:hAnsi="TH SarabunPSK" w:cs="TH SarabunPSK"/>
          <w:color w:val="0D0D0D" w:themeColor="text1" w:themeTint="F2"/>
          <w:sz w:val="32"/>
          <w:szCs w:val="32"/>
          <w:cs/>
        </w:rPr>
        <w:t>) เห็นชอบให้เพิ่มค่</w:t>
      </w:r>
      <w:r w:rsidR="00AA55FF" w:rsidRPr="008C2673">
        <w:rPr>
          <w:rFonts w:ascii="TH SarabunPSK" w:hAnsi="TH SarabunPSK" w:cs="TH SarabunPSK" w:hint="cs"/>
          <w:color w:val="0D0D0D" w:themeColor="text1" w:themeTint="F2"/>
          <w:sz w:val="32"/>
          <w:szCs w:val="32"/>
          <w:cs/>
        </w:rPr>
        <w:t>า</w:t>
      </w:r>
      <w:r w:rsidR="00AA55FF" w:rsidRPr="008C2673">
        <w:rPr>
          <w:rFonts w:ascii="TH SarabunPSK" w:hAnsi="TH SarabunPSK" w:cs="TH SarabunPSK"/>
          <w:color w:val="0D0D0D" w:themeColor="text1" w:themeTint="F2"/>
          <w:sz w:val="32"/>
          <w:szCs w:val="32"/>
          <w:cs/>
        </w:rPr>
        <w:t>ป่วยการอาสาสมัครสาธารณสุข</w:t>
      </w:r>
      <w:r w:rsidR="00AA55FF" w:rsidRPr="008C2673">
        <w:rPr>
          <w:rFonts w:ascii="TH SarabunPSK" w:hAnsi="TH SarabunPSK" w:cs="TH SarabunPSK" w:hint="cs"/>
          <w:color w:val="0D0D0D" w:themeColor="text1" w:themeTint="F2"/>
          <w:sz w:val="32"/>
          <w:szCs w:val="32"/>
          <w:cs/>
        </w:rPr>
        <w:t>ป</w:t>
      </w:r>
      <w:r w:rsidR="00AA55FF" w:rsidRPr="008C2673">
        <w:rPr>
          <w:rFonts w:ascii="TH SarabunPSK" w:hAnsi="TH SarabunPSK" w:cs="TH SarabunPSK"/>
          <w:color w:val="0D0D0D" w:themeColor="text1" w:themeTint="F2"/>
          <w:sz w:val="32"/>
          <w:szCs w:val="32"/>
          <w:cs/>
        </w:rPr>
        <w:t>ระจำหมู่บ้าน</w:t>
      </w:r>
      <w:r w:rsidR="00AA55FF" w:rsidRPr="008C2673">
        <w:rPr>
          <w:rFonts w:ascii="TH SarabunPSK" w:hAnsi="TH SarabunPSK" w:cs="TH SarabunPSK" w:hint="cs"/>
          <w:color w:val="0D0D0D" w:themeColor="text1" w:themeTint="F2"/>
          <w:sz w:val="32"/>
          <w:szCs w:val="32"/>
          <w:cs/>
        </w:rPr>
        <w:t>จากเดิมอัตราเดือนละ 600 บาทต่อคน เป็นเดือนละ 1</w:t>
      </w:r>
      <w:r w:rsidR="00AA55FF" w:rsidRPr="008C2673">
        <w:rPr>
          <w:rFonts w:ascii="TH SarabunPSK" w:hAnsi="TH SarabunPSK" w:cs="TH SarabunPSK"/>
          <w:color w:val="0D0D0D" w:themeColor="text1" w:themeTint="F2"/>
          <w:sz w:val="32"/>
          <w:szCs w:val="32"/>
        </w:rPr>
        <w:t>,</w:t>
      </w:r>
      <w:r w:rsidR="00AA55FF" w:rsidRPr="008C2673">
        <w:rPr>
          <w:rFonts w:ascii="TH SarabunPSK" w:hAnsi="TH SarabunPSK" w:cs="TH SarabunPSK" w:hint="cs"/>
          <w:color w:val="0D0D0D" w:themeColor="text1" w:themeTint="F2"/>
          <w:sz w:val="32"/>
          <w:szCs w:val="32"/>
          <w:cs/>
        </w:rPr>
        <w:t>000 บาทต่อคน ทำให้ในปีงบประมาณ พ.ศ. 2563 รายการเงินอุดหนุนเพื่อสนับสนุนการดำเนินงานของอาสาสมัครสาธารณสุขประจำหมู่บ้าน</w:t>
      </w:r>
      <w:r w:rsidR="00AA55FF" w:rsidRPr="008C2673">
        <w:rPr>
          <w:rFonts w:ascii="TH SarabunPSK" w:hAnsi="TH SarabunPSK" w:cs="TH SarabunPSK"/>
          <w:color w:val="0D0D0D" w:themeColor="text1" w:themeTint="F2"/>
          <w:sz w:val="32"/>
          <w:szCs w:val="32"/>
          <w:cs/>
        </w:rPr>
        <w:t xml:space="preserve">คิดเป็นสัดส่วนร้อยละ </w:t>
      </w:r>
      <w:r w:rsidR="00AA55FF" w:rsidRPr="008C2673">
        <w:rPr>
          <w:rFonts w:ascii="TH SarabunPSK" w:hAnsi="TH SarabunPSK" w:cs="TH SarabunPSK" w:hint="cs"/>
          <w:color w:val="0D0D0D" w:themeColor="text1" w:themeTint="F2"/>
          <w:sz w:val="32"/>
          <w:szCs w:val="32"/>
          <w:cs/>
        </w:rPr>
        <w:t>44.64</w:t>
      </w:r>
      <w:r w:rsidR="00AA55FF" w:rsidRPr="008C2673">
        <w:rPr>
          <w:rFonts w:ascii="TH SarabunPSK" w:hAnsi="TH SarabunPSK" w:cs="TH SarabunPSK"/>
          <w:color w:val="0D0D0D" w:themeColor="text1" w:themeTint="F2"/>
          <w:sz w:val="32"/>
          <w:szCs w:val="32"/>
          <w:cs/>
        </w:rPr>
        <w:t xml:space="preserve"> ของเงินอุดหนุนที่องค์การบริหารส่วนจั</w:t>
      </w:r>
      <w:r w:rsidR="00AA55FF" w:rsidRPr="008C2673">
        <w:rPr>
          <w:rFonts w:ascii="TH SarabunPSK" w:hAnsi="TH SarabunPSK" w:cs="TH SarabunPSK" w:hint="cs"/>
          <w:color w:val="0D0D0D" w:themeColor="text1" w:themeTint="F2"/>
          <w:sz w:val="32"/>
          <w:szCs w:val="32"/>
          <w:cs/>
        </w:rPr>
        <w:t>งหวัดได้รับ</w:t>
      </w:r>
      <w:r w:rsidR="00AA55FF" w:rsidRPr="008C2673">
        <w:rPr>
          <w:rFonts w:ascii="TH SarabunPSK" w:hAnsi="TH SarabunPSK" w:cs="TH SarabunPSK"/>
          <w:color w:val="0D0D0D" w:themeColor="text1" w:themeTint="F2"/>
          <w:sz w:val="32"/>
          <w:szCs w:val="32"/>
          <w:cs/>
        </w:rPr>
        <w:t>การจัดสรรและมีแนวโน้มเพิ่มสูงขึ้น องค์การบริหารส่วนจังหวัดจึงมีงบประมาณเงินอุดหนุนสำหรับจัดการบริการสาธารณะที่มีความสำคัญและจำเป็นด้านอื่น</w:t>
      </w:r>
      <w:r w:rsidR="00AA55FF" w:rsidRPr="008C2673">
        <w:rPr>
          <w:rFonts w:ascii="TH SarabunPSK" w:hAnsi="TH SarabunPSK" w:cs="TH SarabunPSK" w:hint="cs"/>
          <w:color w:val="0D0D0D" w:themeColor="text1" w:themeTint="F2"/>
          <w:sz w:val="32"/>
          <w:szCs w:val="32"/>
          <w:cs/>
        </w:rPr>
        <w:t xml:space="preserve"> ๆ</w:t>
      </w:r>
      <w:r w:rsidR="00AA55FF" w:rsidRPr="008C2673">
        <w:rPr>
          <w:rFonts w:ascii="TH SarabunPSK" w:hAnsi="TH SarabunPSK" w:cs="TH SarabunPSK"/>
          <w:color w:val="0D0D0D" w:themeColor="text1" w:themeTint="F2"/>
          <w:sz w:val="32"/>
          <w:szCs w:val="32"/>
          <w:cs/>
        </w:rPr>
        <w:t xml:space="preserve"> ในสัดส่วนที่ลดลง ซึ่งประเด็นการถอดรายการเงินอุดหนุนฯ สำนักงานคณะกรรมการกฤษฎีกาเห็นว่า เป็นการดำเนินการตามอำนาจหน้าที่ของคณะกรรมการการกระจายอำนาจให้แก่องค์กรปกครองส่วนท้องถิ่นในการพิจารณาหลักเกณฑ์การจัดสรร</w:t>
      </w:r>
      <w:r w:rsidR="00AA55FF" w:rsidRPr="008C2673">
        <w:rPr>
          <w:rFonts w:ascii="TH SarabunPSK" w:hAnsi="TH SarabunPSK" w:cs="TH SarabunPSK" w:hint="cs"/>
          <w:color w:val="0D0D0D" w:themeColor="text1" w:themeTint="F2"/>
          <w:sz w:val="32"/>
          <w:szCs w:val="32"/>
          <w:cs/>
        </w:rPr>
        <w:t>เ</w:t>
      </w:r>
      <w:r w:rsidR="00AA55FF" w:rsidRPr="008C2673">
        <w:rPr>
          <w:rFonts w:ascii="TH SarabunPSK" w:hAnsi="TH SarabunPSK" w:cs="TH SarabunPSK"/>
          <w:color w:val="0D0D0D" w:themeColor="text1" w:themeTint="F2"/>
          <w:sz w:val="32"/>
          <w:szCs w:val="32"/>
          <w:cs/>
        </w:rPr>
        <w:t xml:space="preserve">งินอุดหนุนให้แก่องค์กรปกครองส่วนท้องถิ่นตามพระราชบัญญัติกำหนดแผนและขั้นตอนการกระจายอำนาจให้แก่องค์กรปกครองส่วนท้องถิ่น พ.ศ. </w:t>
      </w:r>
      <w:r w:rsidR="00AA55FF" w:rsidRPr="008C2673">
        <w:rPr>
          <w:rFonts w:ascii="TH SarabunPSK" w:hAnsi="TH SarabunPSK" w:cs="TH SarabunPSK" w:hint="cs"/>
          <w:color w:val="0D0D0D" w:themeColor="text1" w:themeTint="F2"/>
          <w:sz w:val="32"/>
          <w:szCs w:val="32"/>
          <w:cs/>
        </w:rPr>
        <w:t xml:space="preserve">2542 </w:t>
      </w:r>
      <w:r w:rsidR="00AA55FF" w:rsidRPr="008C2673">
        <w:rPr>
          <w:rFonts w:ascii="TH SarabunPSK" w:hAnsi="TH SarabunPSK" w:cs="TH SarabunPSK"/>
          <w:color w:val="0D0D0D" w:themeColor="text1" w:themeTint="F2"/>
          <w:sz w:val="32"/>
          <w:szCs w:val="32"/>
          <w:cs/>
        </w:rPr>
        <w:t>อีกทั้งยังเป็นการดำเนินการอันเป็นผลสืบเนื่องมาจากกรณีที่คณะรัฐมนตรีได้มีมติเมื่อวันที่</w:t>
      </w:r>
      <w:r w:rsidR="00AA55FF" w:rsidRPr="008C2673">
        <w:rPr>
          <w:rFonts w:ascii="TH SarabunPSK" w:hAnsi="TH SarabunPSK" w:cs="TH SarabunPSK" w:hint="cs"/>
          <w:color w:val="0D0D0D" w:themeColor="text1" w:themeTint="F2"/>
          <w:sz w:val="32"/>
          <w:szCs w:val="32"/>
          <w:cs/>
        </w:rPr>
        <w:t xml:space="preserve"> 1 </w:t>
      </w:r>
      <w:r w:rsidR="00AA55FF" w:rsidRPr="008C2673">
        <w:rPr>
          <w:rFonts w:ascii="TH SarabunPSK" w:hAnsi="TH SarabunPSK" w:cs="TH SarabunPSK"/>
          <w:color w:val="0D0D0D" w:themeColor="text1" w:themeTint="F2"/>
          <w:sz w:val="32"/>
          <w:szCs w:val="32"/>
          <w:cs/>
        </w:rPr>
        <w:t>ธันวาคม 2552 ประกอบกับกระทรวงการคลัง กระทรวงศึกษาธิการ</w:t>
      </w:r>
      <w:r w:rsidR="00AA55FF" w:rsidRPr="008C2673">
        <w:rPr>
          <w:rFonts w:ascii="TH SarabunPSK" w:hAnsi="TH SarabunPSK" w:cs="TH SarabunPSK" w:hint="cs"/>
          <w:color w:val="0D0D0D" w:themeColor="text1" w:themeTint="F2"/>
          <w:sz w:val="32"/>
          <w:szCs w:val="32"/>
          <w:cs/>
        </w:rPr>
        <w:t xml:space="preserve"> </w:t>
      </w:r>
      <w:r w:rsidR="00AA55FF" w:rsidRPr="008C2673">
        <w:rPr>
          <w:rFonts w:ascii="TH SarabunPSK" w:hAnsi="TH SarabunPSK" w:cs="TH SarabunPSK"/>
          <w:color w:val="0D0D0D" w:themeColor="text1" w:themeTint="F2"/>
          <w:sz w:val="32"/>
          <w:szCs w:val="32"/>
          <w:cs/>
        </w:rPr>
        <w:t>กระทรวงสาธารณสุข สำนักงบประมาณ และสำนักงานสภาพัฒนาการเศรษฐกิจและสังคมแห่งชาติพิจารณาแล้วเห็นด้วยกับการถอดรายการเงินอุดหนุนดังกล่าว โดยให้กระทรวงสาธารณสุขเสนอตั้ง</w:t>
      </w:r>
      <w:r w:rsidR="00AA55FF" w:rsidRPr="008C2673">
        <w:rPr>
          <w:rFonts w:ascii="TH SarabunPSK" w:hAnsi="TH SarabunPSK" w:cs="TH SarabunPSK" w:hint="cs"/>
          <w:color w:val="0D0D0D" w:themeColor="text1" w:themeTint="F2"/>
          <w:sz w:val="32"/>
          <w:szCs w:val="32"/>
          <w:cs/>
        </w:rPr>
        <w:t>ง</w:t>
      </w:r>
      <w:r w:rsidR="00AA55FF" w:rsidRPr="008C2673">
        <w:rPr>
          <w:rFonts w:ascii="TH SarabunPSK" w:hAnsi="TH SarabunPSK" w:cs="TH SarabunPSK"/>
          <w:color w:val="0D0D0D" w:themeColor="text1" w:themeTint="F2"/>
          <w:sz w:val="32"/>
          <w:szCs w:val="32"/>
          <w:cs/>
        </w:rPr>
        <w:t>บประมาณรายการดังกล่าว ตั้งแต่</w:t>
      </w:r>
      <w:r w:rsidR="00AA55FF" w:rsidRPr="008C2673">
        <w:rPr>
          <w:rFonts w:ascii="TH SarabunPSK" w:hAnsi="TH SarabunPSK" w:cs="TH SarabunPSK" w:hint="cs"/>
          <w:color w:val="0D0D0D" w:themeColor="text1" w:themeTint="F2"/>
          <w:sz w:val="32"/>
          <w:szCs w:val="32"/>
          <w:cs/>
        </w:rPr>
        <w:t>ปี</w:t>
      </w:r>
      <w:r w:rsidR="00AA55FF" w:rsidRPr="008C2673">
        <w:rPr>
          <w:rFonts w:ascii="TH SarabunPSK" w:hAnsi="TH SarabunPSK" w:cs="TH SarabunPSK"/>
          <w:color w:val="0D0D0D" w:themeColor="text1" w:themeTint="F2"/>
          <w:sz w:val="32"/>
          <w:szCs w:val="32"/>
          <w:cs/>
        </w:rPr>
        <w:t xml:space="preserve">งบประมาณ พ.ศ. </w:t>
      </w:r>
      <w:r w:rsidR="00AA55FF" w:rsidRPr="008C2673">
        <w:rPr>
          <w:rFonts w:ascii="TH SarabunPSK" w:hAnsi="TH SarabunPSK" w:cs="TH SarabunPSK" w:hint="cs"/>
          <w:color w:val="0D0D0D" w:themeColor="text1" w:themeTint="F2"/>
          <w:sz w:val="32"/>
          <w:szCs w:val="32"/>
          <w:cs/>
        </w:rPr>
        <w:t>2565</w:t>
      </w:r>
      <w:r w:rsidR="00AA55FF" w:rsidRPr="008C2673">
        <w:rPr>
          <w:rFonts w:ascii="TH SarabunPSK" w:hAnsi="TH SarabunPSK" w:cs="TH SarabunPSK"/>
          <w:color w:val="0D0D0D" w:themeColor="text1" w:themeTint="F2"/>
          <w:sz w:val="32"/>
          <w:szCs w:val="32"/>
          <w:cs/>
        </w:rPr>
        <w:t xml:space="preserve"> เป็นต้นไป ซึ่งสำนักงบประมาณแจ้งว่า</w:t>
      </w:r>
      <w:r w:rsidR="00AA55FF" w:rsidRPr="008C2673">
        <w:rPr>
          <w:rFonts w:ascii="TH SarabunPSK" w:hAnsi="TH SarabunPSK" w:cs="TH SarabunPSK" w:hint="cs"/>
          <w:color w:val="0D0D0D" w:themeColor="text1" w:themeTint="F2"/>
          <w:sz w:val="32"/>
          <w:szCs w:val="32"/>
          <w:cs/>
        </w:rPr>
        <w:t>กระท</w:t>
      </w:r>
      <w:r w:rsidR="00AA55FF" w:rsidRPr="008C2673">
        <w:rPr>
          <w:rFonts w:ascii="TH SarabunPSK" w:hAnsi="TH SarabunPSK" w:cs="TH SarabunPSK"/>
          <w:color w:val="0D0D0D" w:themeColor="text1" w:themeTint="F2"/>
          <w:sz w:val="32"/>
          <w:szCs w:val="32"/>
          <w:cs/>
        </w:rPr>
        <w:t>รวงสาธารณสุขได้จัดทำคำของบประมาณรายจ่ายประจำปีงบประมาณ พ.ศ</w:t>
      </w:r>
      <w:r w:rsidR="00AA55FF" w:rsidRPr="008C2673">
        <w:rPr>
          <w:rFonts w:ascii="TH SarabunPSK" w:hAnsi="TH SarabunPSK" w:cs="TH SarabunPSK" w:hint="cs"/>
          <w:color w:val="0D0D0D" w:themeColor="text1" w:themeTint="F2"/>
          <w:sz w:val="32"/>
          <w:szCs w:val="32"/>
          <w:cs/>
        </w:rPr>
        <w:t xml:space="preserve">. 2565 </w:t>
      </w:r>
      <w:r w:rsidR="00AA55FF" w:rsidRPr="008C2673">
        <w:rPr>
          <w:rFonts w:ascii="TH SarabunPSK" w:hAnsi="TH SarabunPSK" w:cs="TH SarabunPSK"/>
          <w:color w:val="0D0D0D" w:themeColor="text1" w:themeTint="F2"/>
          <w:sz w:val="32"/>
          <w:szCs w:val="32"/>
          <w:cs/>
        </w:rPr>
        <w:t xml:space="preserve">เพื่อรองรับการดำเนินการดังกล่าวไว้แล้ว </w:t>
      </w:r>
    </w:p>
    <w:p w:rsidR="002D1159" w:rsidRPr="008C2673" w:rsidRDefault="002D1159" w:rsidP="00FD4B91">
      <w:pPr>
        <w:spacing w:line="320" w:lineRule="exact"/>
        <w:jc w:val="thaiDistribute"/>
        <w:rPr>
          <w:rFonts w:ascii="TH SarabunPSK" w:hAnsi="TH SarabunPSK" w:cs="TH SarabunPSK"/>
          <w:color w:val="0D0D0D" w:themeColor="text1" w:themeTint="F2"/>
          <w:sz w:val="32"/>
          <w:szCs w:val="32"/>
        </w:rPr>
      </w:pPr>
    </w:p>
    <w:p w:rsidR="002D1159" w:rsidRPr="008C2673" w:rsidRDefault="00A50517"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hint="cs"/>
          <w:b/>
          <w:bCs/>
          <w:color w:val="0D0D0D" w:themeColor="text1" w:themeTint="F2"/>
          <w:sz w:val="32"/>
          <w:szCs w:val="32"/>
          <w:cs/>
        </w:rPr>
        <w:t>17</w:t>
      </w:r>
      <w:r w:rsidR="00773DBD" w:rsidRPr="008C2673">
        <w:rPr>
          <w:rFonts w:ascii="TH SarabunPSK" w:hAnsi="TH SarabunPSK" w:cs="TH SarabunPSK" w:hint="cs"/>
          <w:b/>
          <w:bCs/>
          <w:color w:val="0D0D0D" w:themeColor="text1" w:themeTint="F2"/>
          <w:sz w:val="32"/>
          <w:szCs w:val="32"/>
          <w:cs/>
        </w:rPr>
        <w:t>.</w:t>
      </w:r>
      <w:r w:rsidR="002D1159" w:rsidRPr="008C2673">
        <w:rPr>
          <w:rFonts w:ascii="TH SarabunPSK" w:hAnsi="TH SarabunPSK" w:cs="TH SarabunPSK" w:hint="cs"/>
          <w:b/>
          <w:bCs/>
          <w:color w:val="0D0D0D" w:themeColor="text1" w:themeTint="F2"/>
          <w:sz w:val="32"/>
          <w:szCs w:val="32"/>
          <w:cs/>
        </w:rPr>
        <w:t xml:space="preserve"> เรื่อง ภาวะสังคมไทยไตรมาสสี่และภาพรวม ปี 2563  </w:t>
      </w:r>
    </w:p>
    <w:p w:rsidR="002D1159" w:rsidRPr="008C2673" w:rsidRDefault="002D11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คณะรัฐมนตรีรับทราบรายงานภาวะสังคมไทยไตรมาสสี่และภาพรวม ปี 2563 ตามที่สำนักงานสภาพัฒนาการเศรษฐกิจและสังคมแห่งชาติ (สศช.) เสนอ โดยมีสาระสำคัญสรุปได้ ดังนี้  </w:t>
      </w:r>
    </w:p>
    <w:p w:rsidR="002D1159" w:rsidRPr="008C2673" w:rsidRDefault="002D1159"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hint="cs"/>
          <w:color w:val="0D0D0D" w:themeColor="text1" w:themeTint="F2"/>
          <w:sz w:val="32"/>
          <w:szCs w:val="32"/>
          <w:cs/>
        </w:rPr>
        <w:tab/>
      </w:r>
      <w:r w:rsidRPr="008C2673">
        <w:rPr>
          <w:rFonts w:ascii="TH SarabunPSK" w:hAnsi="TH SarabunPSK" w:cs="TH SarabunPSK" w:hint="cs"/>
          <w:color w:val="0D0D0D" w:themeColor="text1" w:themeTint="F2"/>
          <w:sz w:val="32"/>
          <w:szCs w:val="32"/>
          <w:cs/>
        </w:rPr>
        <w:tab/>
      </w:r>
      <w:r w:rsidRPr="008C2673">
        <w:rPr>
          <w:rFonts w:ascii="TH SarabunPSK" w:hAnsi="TH SarabunPSK" w:cs="TH SarabunPSK" w:hint="cs"/>
          <w:b/>
          <w:bCs/>
          <w:color w:val="0D0D0D" w:themeColor="text1" w:themeTint="F2"/>
          <w:sz w:val="32"/>
          <w:szCs w:val="32"/>
          <w:cs/>
        </w:rPr>
        <w:t xml:space="preserve">1. การเคลื่อนไหวทางสังคมไตรมาสสี่และภาพรวม ปี 2563   </w:t>
      </w:r>
    </w:p>
    <w:p w:rsidR="002D1159" w:rsidRPr="008C2673" w:rsidRDefault="002D1159"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hint="cs"/>
          <w:color w:val="0D0D0D" w:themeColor="text1" w:themeTint="F2"/>
          <w:sz w:val="32"/>
          <w:szCs w:val="32"/>
          <w:cs/>
        </w:rPr>
        <w:tab/>
      </w:r>
      <w:r w:rsidRPr="008C2673">
        <w:rPr>
          <w:rFonts w:ascii="TH SarabunPSK" w:hAnsi="TH SarabunPSK" w:cs="TH SarabunPSK" w:hint="cs"/>
          <w:color w:val="0D0D0D" w:themeColor="text1" w:themeTint="F2"/>
          <w:sz w:val="32"/>
          <w:szCs w:val="32"/>
          <w:cs/>
        </w:rPr>
        <w:tab/>
      </w:r>
      <w:r w:rsidRPr="008C2673">
        <w:rPr>
          <w:rFonts w:ascii="TH SarabunPSK" w:hAnsi="TH SarabunPSK" w:cs="TH SarabunPSK" w:hint="cs"/>
          <w:color w:val="0D0D0D" w:themeColor="text1" w:themeTint="F2"/>
          <w:sz w:val="32"/>
          <w:szCs w:val="32"/>
          <w:cs/>
        </w:rPr>
        <w:tab/>
      </w:r>
      <w:r w:rsidRPr="008C2673">
        <w:rPr>
          <w:rFonts w:ascii="TH SarabunPSK" w:hAnsi="TH SarabunPSK" w:cs="TH SarabunPSK" w:hint="cs"/>
          <w:b/>
          <w:bCs/>
          <w:color w:val="0D0D0D" w:themeColor="text1" w:themeTint="F2"/>
          <w:sz w:val="32"/>
          <w:szCs w:val="32"/>
          <w:cs/>
        </w:rPr>
        <w:t xml:space="preserve">1.1 การจ้างงานปรับตัวดีขึ้น แต่อัตราการว่างงานอยู่ในระดับสูงและชั่วโมงการทำงานยังต่ำกว่าภาวะปกติ   </w:t>
      </w:r>
    </w:p>
    <w:p w:rsidR="002D1159" w:rsidRPr="008C2673" w:rsidRDefault="002D11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hint="cs"/>
          <w:color w:val="0D0D0D" w:themeColor="text1" w:themeTint="F2"/>
          <w:sz w:val="32"/>
          <w:szCs w:val="32"/>
          <w:cs/>
        </w:rPr>
        <w:tab/>
      </w:r>
      <w:r w:rsidRPr="008C2673">
        <w:rPr>
          <w:rFonts w:ascii="TH SarabunPSK" w:hAnsi="TH SarabunPSK" w:cs="TH SarabunPSK" w:hint="cs"/>
          <w:color w:val="0D0D0D" w:themeColor="text1" w:themeTint="F2"/>
          <w:sz w:val="32"/>
          <w:szCs w:val="32"/>
          <w:cs/>
        </w:rPr>
        <w:tab/>
      </w:r>
      <w:r w:rsidRPr="008C2673">
        <w:rPr>
          <w:rFonts w:ascii="TH SarabunPSK" w:hAnsi="TH SarabunPSK" w:cs="TH SarabunPSK" w:hint="cs"/>
          <w:color w:val="0D0D0D" w:themeColor="text1" w:themeTint="F2"/>
          <w:sz w:val="32"/>
          <w:szCs w:val="32"/>
          <w:cs/>
        </w:rPr>
        <w:tab/>
        <w:t xml:space="preserve">ไตรมาสสี่ ปี 2563 มีการจ้างงานเพิ่มขึ้น 38.3 ล้านคน (เพิ่มขึ้นร้อยละ 2.2) อัตราการว่างงานมีแนวโน้มดีขึ้น คิดเป็นร้อยละ 1.86 (ลดลงจากร้อยละ 1.95 และ 1.90 ในไตรมาสสองและไตรมาสสามตามลำดับ) เช่นเดียวกันกับผู้รับประโยชน์ทดแทนกรณีว่างงานรายใหม่มีจำนวนลดลงมากจาก 171,987 คน ในเดือนพฤษภาคม 2563 เหลือ 64,760 คน ในเดือนธันวาคม 2563 สะท้อนให้เห็นถึงการจ้างงานในระบบที่ปรับตัวดีขึ้น อย่างไรก็ดี ตลอดปี 2563 ตลาดแรงงานได้รับผลกระทบจากการแพร่ระบาดของโรคติดเชื้อไวรัสโคโรนา 2019 (โควิด-19) ทำให้อัตราการว่างงานเพิ่มและชั่วโมงการทำงานลดลงอยู่ในระดับที่ต่ำกว่าปกติ (45.4 ชั่วโมง/สัปดาห์) ทั้งนี้ จากการสำรวจภาวะเศรษฐกิจและสังคมของครัวเรือนช่วงครึ่งปี 2563 พบว่า ครัวเรือนมีรายได้ 23,615 บาท ลดลงจากปี 2562 ที่มีรายได้ 26,371 บาท (ลดลงร้อยละ 10.45)  </w:t>
      </w:r>
    </w:p>
    <w:p w:rsidR="002D1159" w:rsidRPr="008C2673" w:rsidRDefault="002D11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lastRenderedPageBreak/>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ปัจจัยเสี่ยงด้านแรงงานปี 2564 ได้แก่ (1) ความไม่แน่นอนของการระบาดของโควิด </w:t>
      </w:r>
      <w:r w:rsidRPr="008C2673">
        <w:rPr>
          <w:rFonts w:ascii="TH SarabunPSK" w:hAnsi="TH SarabunPSK" w:cs="TH SarabunPSK"/>
          <w:color w:val="0D0D0D" w:themeColor="text1" w:themeTint="F2"/>
          <w:sz w:val="32"/>
          <w:szCs w:val="32"/>
          <w:cs/>
        </w:rPr>
        <w:t>–</w:t>
      </w:r>
      <w:r w:rsidRPr="008C2673">
        <w:rPr>
          <w:rFonts w:ascii="TH SarabunPSK" w:hAnsi="TH SarabunPSK" w:cs="TH SarabunPSK" w:hint="cs"/>
          <w:color w:val="0D0D0D" w:themeColor="text1" w:themeTint="F2"/>
          <w:sz w:val="32"/>
          <w:szCs w:val="32"/>
          <w:cs/>
        </w:rPr>
        <w:t xml:space="preserve"> 19 ระลอกใหม่ ซึ่งอาจส่งผลกระทบต่อผู้ประกอบการโดยเฉพาะกลุ่มที่ยังไม่ฟื้นตัวจากการระบาดในระลอกแรก โดยหากยังไม่สามารถควบคุมสถานการณ์การแพร่ระบาดและมีความล่าช้าในการได้รับวัคซีน กลุ่มแรงงานอาจได้รับผลกระทบรุนแรงและยาวนานขึ้น (2) สถานการณ์ภัยแล้ง เนื่องจากปริมาณน้ำในเขื่อนลดลงอย่างต่อเนื่องตั้งแต่ปี 2562 ทำให้ปริมาณน้ำต้นทุนปี 2564 มีน้อย จึงอาจเกิดภาวะขาดแคลนน้ำและส่งผลกระทบต่อการเพาะปลูกของเกษตรกร </w:t>
      </w:r>
      <w:r w:rsidR="00986C95">
        <w:rPr>
          <w:rFonts w:ascii="TH SarabunPSK" w:hAnsi="TH SarabunPSK" w:cs="TH SarabunPSK" w:hint="cs"/>
          <w:color w:val="0D0D0D" w:themeColor="text1" w:themeTint="F2"/>
          <w:sz w:val="32"/>
          <w:szCs w:val="32"/>
          <w:cs/>
        </w:rPr>
        <w:t xml:space="preserve">              </w:t>
      </w:r>
      <w:r w:rsidRPr="008C2673">
        <w:rPr>
          <w:rFonts w:ascii="TH SarabunPSK" w:hAnsi="TH SarabunPSK" w:cs="TH SarabunPSK" w:hint="cs"/>
          <w:color w:val="0D0D0D" w:themeColor="text1" w:themeTint="F2"/>
          <w:sz w:val="32"/>
          <w:szCs w:val="32"/>
          <w:cs/>
        </w:rPr>
        <w:t xml:space="preserve">(3) การขาดแคลนแรงงานโดยเฉพาะกลุ่มทักษะด้านเทคโนโลยีดิจิทัล เนื่องจากมีการเปลี่ยนแปลงรูปแบบการดำเนินธุรกิจโดยใช้เทคโนโลยีมากขึ้น แต่การยก/เปลี่ยนระดับทักษะแรงงานยังไม่ตอบสนองต่อความต้องการดังกล่าว ทั้งนี้ จากปัจจัยเสี่ยงต่าง ๆ จึงควรมีแนวทางการบริหารจัดการตลาดแรงงาน ประกอบด้วย (1) การรักษาระดับการจ้างงานอย่างต่อเนื่อง โดยส่งเสริมให้ผู้ประกอบการเข้าถึงนโยบายการเสริมสภาพคล่องของภาครัฐเพื่อรักษาการจ้างงาน และฟื้นฟูเศรษฐกิจให้เกิดการจ้างงานและประชาชนเข้าถึงงานได้มากขึ้น (2) การจัดเตรียมมาตรการรองรับปัญหาภัยธรรมชาติที่จะส่งผลกระทบต่อแรงงานภาคการเกษตร โดยวางแผนการผลิตสินค้าเกษตรให้สอดคล้องกับปริมาณน้ำในพื้นที่ รวมทั้งส่งเสริมอาชีพเสริม การเข้าถึงเงินทุน และการตลาด และ (3) การสนับสนุนการพัฒนาทักษะ ปรับทักษะ และสร้างทักษะใหม่ ให้กับแรงงาน โดยฝึกอบรมพัฒนาทักษะแรงงานและส่งเสริมการเข้าถึงบริการเรียนรู้ออนไลน์ผ่านแพลตฟอร์มต่าง ๆ ของภาครัฐ  </w:t>
      </w:r>
    </w:p>
    <w:p w:rsidR="002D1159" w:rsidRPr="008C2673" w:rsidRDefault="002D1159"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hint="cs"/>
          <w:color w:val="0D0D0D" w:themeColor="text1" w:themeTint="F2"/>
          <w:sz w:val="32"/>
          <w:szCs w:val="32"/>
          <w:cs/>
        </w:rPr>
        <w:tab/>
      </w:r>
      <w:r w:rsidRPr="008C2673">
        <w:rPr>
          <w:rFonts w:ascii="TH SarabunPSK" w:hAnsi="TH SarabunPSK" w:cs="TH SarabunPSK" w:hint="cs"/>
          <w:color w:val="0D0D0D" w:themeColor="text1" w:themeTint="F2"/>
          <w:sz w:val="32"/>
          <w:szCs w:val="32"/>
          <w:cs/>
        </w:rPr>
        <w:tab/>
      </w:r>
      <w:r w:rsidRPr="008C2673">
        <w:rPr>
          <w:rFonts w:ascii="TH SarabunPSK" w:hAnsi="TH SarabunPSK" w:cs="TH SarabunPSK" w:hint="cs"/>
          <w:color w:val="0D0D0D" w:themeColor="text1" w:themeTint="F2"/>
          <w:sz w:val="32"/>
          <w:szCs w:val="32"/>
          <w:cs/>
        </w:rPr>
        <w:tab/>
      </w:r>
      <w:r w:rsidRPr="008C2673">
        <w:rPr>
          <w:rFonts w:ascii="TH SarabunPSK" w:hAnsi="TH SarabunPSK" w:cs="TH SarabunPSK" w:hint="cs"/>
          <w:b/>
          <w:bCs/>
          <w:color w:val="0D0D0D" w:themeColor="text1" w:themeTint="F2"/>
          <w:sz w:val="32"/>
          <w:szCs w:val="32"/>
          <w:cs/>
        </w:rPr>
        <w:t xml:space="preserve">1.2 หนี้สินครัวเรือนขยายตัวเพิ่มขึ้นเล็กน้อย ขณะที่คุณภาพสินเชื่อยังต้องเฝ้าระวังอย่างใกล้ชิด   </w:t>
      </w:r>
    </w:p>
    <w:p w:rsidR="002D1159" w:rsidRPr="008C2673" w:rsidRDefault="002D11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hint="cs"/>
          <w:color w:val="0D0D0D" w:themeColor="text1" w:themeTint="F2"/>
          <w:sz w:val="32"/>
          <w:szCs w:val="32"/>
          <w:cs/>
        </w:rPr>
        <w:tab/>
      </w:r>
      <w:r w:rsidRPr="008C2673">
        <w:rPr>
          <w:rFonts w:ascii="TH SarabunPSK" w:hAnsi="TH SarabunPSK" w:cs="TH SarabunPSK" w:hint="cs"/>
          <w:color w:val="0D0D0D" w:themeColor="text1" w:themeTint="F2"/>
          <w:sz w:val="32"/>
          <w:szCs w:val="32"/>
          <w:cs/>
        </w:rPr>
        <w:tab/>
      </w:r>
      <w:r w:rsidRPr="008C2673">
        <w:rPr>
          <w:rFonts w:ascii="TH SarabunPSK" w:hAnsi="TH SarabunPSK" w:cs="TH SarabunPSK" w:hint="cs"/>
          <w:color w:val="0D0D0D" w:themeColor="text1" w:themeTint="F2"/>
          <w:sz w:val="32"/>
          <w:szCs w:val="32"/>
          <w:cs/>
        </w:rPr>
        <w:tab/>
        <w:t xml:space="preserve">หนี้สินครัวเรือนในไตรมาสสาม ปี 2563 มีมูลค่า 13.77 ล้านล้านบาท ขยายตัวเพิ่มขึ้นเล็กน้อยที่ร้อยละ 3.9 ใกล้เคียงกับไตรมาสก่อน (ร้อยละ 3.8) หรือคิดเป็นสัดส่วนร้อยละ 86.6 ต่อผลิตภัณฑ์มวลรวมของประเทศ </w:t>
      </w:r>
      <w:r w:rsidRPr="008C2673">
        <w:rPr>
          <w:rFonts w:ascii="TH SarabunPSK" w:hAnsi="TH SarabunPSK" w:cs="TH SarabunPSK"/>
          <w:color w:val="0D0D0D" w:themeColor="text1" w:themeTint="F2"/>
          <w:sz w:val="32"/>
          <w:szCs w:val="32"/>
          <w:cs/>
        </w:rPr>
        <w:t>(</w:t>
      </w:r>
      <w:r w:rsidRPr="008C2673">
        <w:rPr>
          <w:rFonts w:ascii="TH SarabunPSK" w:hAnsi="TH SarabunPSK" w:cs="TH SarabunPSK"/>
          <w:color w:val="0D0D0D" w:themeColor="text1" w:themeTint="F2"/>
          <w:sz w:val="32"/>
          <w:szCs w:val="32"/>
        </w:rPr>
        <w:t>Gross Domestic Product</w:t>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z w:val="32"/>
          <w:szCs w:val="32"/>
        </w:rPr>
        <w:t>GDP</w:t>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hint="cs"/>
          <w:color w:val="0D0D0D" w:themeColor="text1" w:themeTint="F2"/>
          <w:sz w:val="32"/>
          <w:szCs w:val="32"/>
          <w:cs/>
        </w:rPr>
        <w:t xml:space="preserve">ซึ่งเพิ่มสูงขึ้นตามเศรษฐกิจที่หดตัวจากผลของการแพร่ระบาดของโควิด </w:t>
      </w:r>
      <w:r w:rsidRPr="008C2673">
        <w:rPr>
          <w:rFonts w:ascii="TH SarabunPSK" w:hAnsi="TH SarabunPSK" w:cs="TH SarabunPSK"/>
          <w:color w:val="0D0D0D" w:themeColor="text1" w:themeTint="F2"/>
          <w:sz w:val="32"/>
          <w:szCs w:val="32"/>
          <w:cs/>
        </w:rPr>
        <w:t>–</w:t>
      </w:r>
      <w:r w:rsidRPr="008C2673">
        <w:rPr>
          <w:rFonts w:ascii="TH SarabunPSK" w:hAnsi="TH SarabunPSK" w:cs="TH SarabunPSK" w:hint="cs"/>
          <w:color w:val="0D0D0D" w:themeColor="text1" w:themeTint="F2"/>
          <w:sz w:val="32"/>
          <w:szCs w:val="32"/>
          <w:cs/>
        </w:rPr>
        <w:t xml:space="preserve"> 19 ขณะที่ความสามารถในการชำระหนี้ปรับตัวดีขึ้น โดยไตรมาสสาม ปี 2563 ยอดคงค้างหนี้ที่ไม่ก่อให้เกิดรายได้เพื่อการอุปโภคบริโภคมีมูลค่า 144,329 ล้านบาท คิดเป็นสัดส่วนร้อยละ 2.91 ของสินเชื่อรวม ลดลงจากไตรมาสก่อนร้อยละ 3.12 ซึ่งเป็นผลจากมาตรการช่วยเหลือและการปรับโครงสร้างหนี้เพื่อชะลอการด้อยคุณภาพของสินเชื่อ ทำให้ภาพรวมคุณภาพสินเชื่อทุกประเภทดีขึ้น ทั้งนี้ ในระยะถัดไปคาดว่าหนี้สินครัวเรือนจะเพิ่มขึ้นใกล้เคียงกับไตรมาสก่อนเนื่องจากมีมาตรการกระตุ้นการบริโภคของภาครัฐและเศรษฐกิจโดยรวมเริ่มฟื้นตัวอย่างค่อยเป็นค่อยไป อย่างไรก็ตาม สถานการณ์การแพร่ระบาดของโควิด </w:t>
      </w:r>
      <w:r w:rsidRPr="008C2673">
        <w:rPr>
          <w:rFonts w:ascii="TH SarabunPSK" w:hAnsi="TH SarabunPSK" w:cs="TH SarabunPSK"/>
          <w:color w:val="0D0D0D" w:themeColor="text1" w:themeTint="F2"/>
          <w:sz w:val="32"/>
          <w:szCs w:val="32"/>
          <w:cs/>
        </w:rPr>
        <w:t>–</w:t>
      </w:r>
      <w:r w:rsidRPr="008C2673">
        <w:rPr>
          <w:rFonts w:ascii="TH SarabunPSK" w:hAnsi="TH SarabunPSK" w:cs="TH SarabunPSK" w:hint="cs"/>
          <w:color w:val="0D0D0D" w:themeColor="text1" w:themeTint="F2"/>
          <w:sz w:val="32"/>
          <w:szCs w:val="32"/>
          <w:cs/>
        </w:rPr>
        <w:t xml:space="preserve"> 19 ระลอกใหม่ จะส่งผลกระทบต่อรายได้และความสามารถในการชำระหนี้ของครัวเรือนเพิ่มขึ้น และเป็นความท้าทายในการหาแนวทางช่วยเหลือลูกหนี้เพื่อไม่ให้มีปัญหาสภาพคล่อง ดังนั้น อาจต้องพิจารณาดำเนินการ ดังนี้ (1) การปรับโครงสร้างหนี้สำหรับลูกหนี้ที่เคยได้รับการปรับโครงสร้างหนี้ไปแล้ว ควบคู่กับการปรับโครงสร้างหนี้รายใหม่ (2) การจำแนกลูกหนี้ที่ได้รับผลกระทบจากการแพร่ระบาดของ</w:t>
      </w:r>
      <w:r w:rsidR="00986C95">
        <w:rPr>
          <w:rFonts w:ascii="TH SarabunPSK" w:hAnsi="TH SarabunPSK" w:cs="TH SarabunPSK" w:hint="cs"/>
          <w:color w:val="0D0D0D" w:themeColor="text1" w:themeTint="F2"/>
          <w:sz w:val="32"/>
          <w:szCs w:val="32"/>
          <w:cs/>
        </w:rPr>
        <w:t xml:space="preserve">             </w:t>
      </w:r>
      <w:r w:rsidRPr="008C2673">
        <w:rPr>
          <w:rFonts w:ascii="TH SarabunPSK" w:hAnsi="TH SarabunPSK" w:cs="TH SarabunPSK" w:hint="cs"/>
          <w:color w:val="0D0D0D" w:themeColor="text1" w:themeTint="F2"/>
          <w:sz w:val="32"/>
          <w:szCs w:val="32"/>
          <w:cs/>
        </w:rPr>
        <w:t xml:space="preserve">โควิด </w:t>
      </w:r>
      <w:r w:rsidRPr="008C2673">
        <w:rPr>
          <w:rFonts w:ascii="TH SarabunPSK" w:hAnsi="TH SarabunPSK" w:cs="TH SarabunPSK"/>
          <w:color w:val="0D0D0D" w:themeColor="text1" w:themeTint="F2"/>
          <w:sz w:val="32"/>
          <w:szCs w:val="32"/>
          <w:cs/>
        </w:rPr>
        <w:t>–</w:t>
      </w:r>
      <w:r w:rsidRPr="008C2673">
        <w:rPr>
          <w:rFonts w:ascii="TH SarabunPSK" w:hAnsi="TH SarabunPSK" w:cs="TH SarabunPSK" w:hint="cs"/>
          <w:color w:val="0D0D0D" w:themeColor="text1" w:themeTint="F2"/>
          <w:sz w:val="32"/>
          <w:szCs w:val="32"/>
          <w:cs/>
        </w:rPr>
        <w:t xml:space="preserve"> 19 ระลอกใหม่ ออกจากลูกหนี้กลุ่มอื่น เพื่อไม่ให้กลุ่มลูกหนี้ที่ไม่มีปัญหาทางการเงินเข้ารับมาตรการช่วยเหลือ และ (3) การให้ความช่วยเหลือกลุ่มครัวเรือนผู้มีรายได้น้อยเป็นพิเศษ เนื่องจากการลดลงของรายได้อาจส่งผลกระทบรุนแรงต่อการดำรงชีพ   </w:t>
      </w:r>
    </w:p>
    <w:p w:rsidR="002D1159" w:rsidRPr="008C2673" w:rsidRDefault="002D11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hint="cs"/>
          <w:color w:val="0D0D0D" w:themeColor="text1" w:themeTint="F2"/>
          <w:sz w:val="32"/>
          <w:szCs w:val="32"/>
          <w:cs/>
        </w:rPr>
        <w:tab/>
      </w:r>
      <w:r w:rsidRPr="008C2673">
        <w:rPr>
          <w:rFonts w:ascii="TH SarabunPSK" w:hAnsi="TH SarabunPSK" w:cs="TH SarabunPSK" w:hint="cs"/>
          <w:color w:val="0D0D0D" w:themeColor="text1" w:themeTint="F2"/>
          <w:sz w:val="32"/>
          <w:szCs w:val="32"/>
          <w:cs/>
        </w:rPr>
        <w:tab/>
      </w:r>
      <w:r w:rsidRPr="008C2673">
        <w:rPr>
          <w:rFonts w:ascii="TH SarabunPSK" w:hAnsi="TH SarabunPSK" w:cs="TH SarabunPSK" w:hint="cs"/>
          <w:color w:val="0D0D0D" w:themeColor="text1" w:themeTint="F2"/>
          <w:sz w:val="32"/>
          <w:szCs w:val="32"/>
          <w:cs/>
        </w:rPr>
        <w:tab/>
      </w:r>
      <w:r w:rsidRPr="008C2673">
        <w:rPr>
          <w:rFonts w:ascii="TH SarabunPSK" w:hAnsi="TH SarabunPSK" w:cs="TH SarabunPSK" w:hint="cs"/>
          <w:b/>
          <w:bCs/>
          <w:color w:val="0D0D0D" w:themeColor="text1" w:themeTint="F2"/>
          <w:sz w:val="32"/>
          <w:szCs w:val="32"/>
          <w:cs/>
        </w:rPr>
        <w:t>1.3 ความเคลื่อนไหวทางสังคมที่สำคัญอื่น ๆ ได้แก่ (1) การเจ็บป่วยโดยรวมลดลงในเกือบทุกโรค คิดเป็นร้อยละ 51.9</w:t>
      </w:r>
      <w:r w:rsidRPr="008C2673">
        <w:rPr>
          <w:rFonts w:ascii="TH SarabunPSK" w:hAnsi="TH SarabunPSK" w:cs="TH SarabunPSK" w:hint="cs"/>
          <w:color w:val="0D0D0D" w:themeColor="text1" w:themeTint="F2"/>
          <w:sz w:val="32"/>
          <w:szCs w:val="32"/>
          <w:cs/>
        </w:rPr>
        <w:t xml:space="preserve"> เช่น โรคไข้หวัดใหญ่ ไข้เลือดออก และปอดอักเสบ เนื่องจากประชาชนมีการป้องกันตนเองจากการแพร่ระบาดของโควิด </w:t>
      </w:r>
      <w:r w:rsidRPr="008C2673">
        <w:rPr>
          <w:rFonts w:ascii="TH SarabunPSK" w:hAnsi="TH SarabunPSK" w:cs="TH SarabunPSK"/>
          <w:color w:val="0D0D0D" w:themeColor="text1" w:themeTint="F2"/>
          <w:sz w:val="32"/>
          <w:szCs w:val="32"/>
          <w:cs/>
        </w:rPr>
        <w:t>–</w:t>
      </w:r>
      <w:r w:rsidRPr="008C2673">
        <w:rPr>
          <w:rFonts w:ascii="TH SarabunPSK" w:hAnsi="TH SarabunPSK" w:cs="TH SarabunPSK" w:hint="cs"/>
          <w:color w:val="0D0D0D" w:themeColor="text1" w:themeTint="F2"/>
          <w:sz w:val="32"/>
          <w:szCs w:val="32"/>
          <w:cs/>
        </w:rPr>
        <w:t xml:space="preserve"> 19 แต่ยังคงต้องเฝ้าระวังโรคมือ เท้า ปาก ในกลุ่มเด็กเล็ก เนื่องจากมีจำนวนผู้ป่วยเพิ่มขึ้นกว่าเท่าตัว (2) การบริโภคเครื่องดื่มแอลกอฮอล์ลดลงร้อยละ 4.7 เนื่องจากภาครัฐได้มีมาตรการปิดสถานบันเทิงและห้ามจำหน่ายเครื่องดื่มแอลกอฮอล์จากการแพร่ระบาดของโควิด </w:t>
      </w:r>
      <w:r w:rsidRPr="008C2673">
        <w:rPr>
          <w:rFonts w:ascii="TH SarabunPSK" w:hAnsi="TH SarabunPSK" w:cs="TH SarabunPSK"/>
          <w:color w:val="0D0D0D" w:themeColor="text1" w:themeTint="F2"/>
          <w:sz w:val="32"/>
          <w:szCs w:val="32"/>
          <w:cs/>
        </w:rPr>
        <w:t>–</w:t>
      </w:r>
      <w:r w:rsidRPr="008C2673">
        <w:rPr>
          <w:rFonts w:ascii="TH SarabunPSK" w:hAnsi="TH SarabunPSK" w:cs="TH SarabunPSK" w:hint="cs"/>
          <w:color w:val="0D0D0D" w:themeColor="text1" w:themeTint="F2"/>
          <w:sz w:val="32"/>
          <w:szCs w:val="32"/>
          <w:cs/>
        </w:rPr>
        <w:t xml:space="preserve"> 19 (3) คดีอาญารวมลดลงร้อยละ 23.7 จากไตรมาสเดียวกันของปีก่อน อย่างไรก็ตาม อัตราการเกิดอาชญากรรมอิเล็กทรอนิกส์เพิ่มขึ้นจากปี 2562 สูงถึงร้อยละ 96.5 อีกทั้งภายหลังการผ่อนคลายมาตรการป้องกันการแพร่ระบาดของโควิด </w:t>
      </w:r>
      <w:r w:rsidRPr="008C2673">
        <w:rPr>
          <w:rFonts w:ascii="TH SarabunPSK" w:hAnsi="TH SarabunPSK" w:cs="TH SarabunPSK"/>
          <w:color w:val="0D0D0D" w:themeColor="text1" w:themeTint="F2"/>
          <w:sz w:val="32"/>
          <w:szCs w:val="32"/>
          <w:cs/>
        </w:rPr>
        <w:t>–</w:t>
      </w:r>
      <w:r w:rsidRPr="008C2673">
        <w:rPr>
          <w:rFonts w:ascii="TH SarabunPSK" w:hAnsi="TH SarabunPSK" w:cs="TH SarabunPSK" w:hint="cs"/>
          <w:color w:val="0D0D0D" w:themeColor="text1" w:themeTint="F2"/>
          <w:sz w:val="32"/>
          <w:szCs w:val="32"/>
          <w:cs/>
        </w:rPr>
        <w:t xml:space="preserve"> 19 รูปแบบการก่ออาชญากรรมด้านอื่นเริ่มมีแนวโน้มเพิ่มขึ้นจากไตรมาสสาม ปี 2563 จึงต้องให้ความสำคัญและเฝ้าระวังการกระทำผิดเกี่ยวกับทรัพย์ การแพร่ระบาดของสารเสพติดรูปแบบใหม่ รวมทั้งการลักลอบข้ามชายแดนเข้าประเทศอย่างผิดกฎหมายและการลักลอบเล่นการพนัน ซึ่งเป็นปัจจัยเสี่ยงต่อการแพร่ระบาดของโควิด </w:t>
      </w:r>
      <w:r w:rsidRPr="008C2673">
        <w:rPr>
          <w:rFonts w:ascii="TH SarabunPSK" w:hAnsi="TH SarabunPSK" w:cs="TH SarabunPSK"/>
          <w:color w:val="0D0D0D" w:themeColor="text1" w:themeTint="F2"/>
          <w:sz w:val="32"/>
          <w:szCs w:val="32"/>
          <w:cs/>
        </w:rPr>
        <w:t>–</w:t>
      </w:r>
      <w:r w:rsidRPr="008C2673">
        <w:rPr>
          <w:rFonts w:ascii="TH SarabunPSK" w:hAnsi="TH SarabunPSK" w:cs="TH SarabunPSK" w:hint="cs"/>
          <w:color w:val="0D0D0D" w:themeColor="text1" w:themeTint="F2"/>
          <w:sz w:val="32"/>
          <w:szCs w:val="32"/>
          <w:cs/>
        </w:rPr>
        <w:t xml:space="preserve"> 19 ระลอกใหม่ (4) การเกิดอุบัติเหตุและผู้เสียชีวิตในภาพรวมลดลง โดยในไตรมาสสี่ ปี 2563 มีการรับแจ้งการเกิดอุบัติเหตุจราจรทางบกลดลงร้อยละ 10.7 ผู้เสียชีวิตลดลงร้อยละ 14.1 และผู้บาดเจ็บลดลงร้อยละ 7.2 ในขณะที่จำนวนผู้เสียชีวิตช่วงเทศกาลปีใหม่เพิ่มขึ้นร้อยละ 5.1 สะท้อนให้เห็นว่ายังคงต้องให้ความสำคัญกับการปรับเปลี่ยนพฤติกรรมการใช้รถและใช้ถนน </w:t>
      </w:r>
      <w:r w:rsidRPr="008C2673">
        <w:rPr>
          <w:rFonts w:ascii="TH SarabunPSK" w:hAnsi="TH SarabunPSK" w:cs="TH SarabunPSK" w:hint="cs"/>
          <w:color w:val="0D0D0D" w:themeColor="text1" w:themeTint="F2"/>
          <w:sz w:val="32"/>
          <w:szCs w:val="32"/>
          <w:cs/>
        </w:rPr>
        <w:lastRenderedPageBreak/>
        <w:t xml:space="preserve">สภาพแวดล้อมทางกายภาพ และการบูรณาการการแก้ไขปัญหาอย่างจริงจัง เพื่อสร้างวัฒนธรรมความปลอดภัยอย่างยั่งยืน (5) การร้องเรียนผ่านสำนักงานคณะกรรมการคุ้มครองผู้บริโภค (สคบ.) และสำนักงานคณะกรรมการกิจการกระจายเสียง กิจการโทรทัศน์ และกิจการโทรคมนาคมแห่งชาติ (สำนักงาน กสทช.) เพิ่มขึ้น โดย สคบ. ได้รับการร้องเรียนเรื่องสินค้าและบริการเพิ่มจากช่วงเวลาเดียวกันของปีก่อน ร้อยละ 39.7 ซึ่งประเด็นหลักที่ได้รับการร้องเรียน คือ การขายตรงและการตลาดแบบตรง ขณะที่การร้องเรียนผ่านสำนักงาน กสทช. เพิ่มขึ้นร้อยละ 58.2 จากช่วงเวลาเดียวกันของปีก่อน โดยประเด็นหลักที่ได้รับการร้องเรียน คือ มาตรฐานและคุณภาพการให้บริการของโทรศัพท์เคลื่อนที่และอินเทอร์เน็ต   </w:t>
      </w:r>
    </w:p>
    <w:p w:rsidR="002D1159" w:rsidRPr="008C2673" w:rsidRDefault="002D1159"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hint="cs"/>
          <w:color w:val="0D0D0D" w:themeColor="text1" w:themeTint="F2"/>
          <w:sz w:val="32"/>
          <w:szCs w:val="32"/>
          <w:cs/>
        </w:rPr>
        <w:tab/>
      </w:r>
      <w:r w:rsidRPr="008C2673">
        <w:rPr>
          <w:rFonts w:ascii="TH SarabunPSK" w:hAnsi="TH SarabunPSK" w:cs="TH SarabunPSK" w:hint="cs"/>
          <w:color w:val="0D0D0D" w:themeColor="text1" w:themeTint="F2"/>
          <w:sz w:val="32"/>
          <w:szCs w:val="32"/>
          <w:cs/>
        </w:rPr>
        <w:tab/>
      </w:r>
      <w:r w:rsidRPr="008C2673">
        <w:rPr>
          <w:rFonts w:ascii="TH SarabunPSK" w:hAnsi="TH SarabunPSK" w:cs="TH SarabunPSK" w:hint="cs"/>
          <w:b/>
          <w:bCs/>
          <w:color w:val="0D0D0D" w:themeColor="text1" w:themeTint="F2"/>
          <w:sz w:val="32"/>
          <w:szCs w:val="32"/>
          <w:cs/>
        </w:rPr>
        <w:t xml:space="preserve">2. สถานการณ์ทางสังคมที่สำคัญ  </w:t>
      </w:r>
    </w:p>
    <w:p w:rsidR="002D1159" w:rsidRPr="008C2673" w:rsidRDefault="002D11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hint="cs"/>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b/>
          <w:bCs/>
          <w:color w:val="0D0D0D" w:themeColor="text1" w:themeTint="F2"/>
          <w:sz w:val="32"/>
          <w:szCs w:val="32"/>
          <w:cs/>
        </w:rPr>
        <w:t>2.1 การพัฒนาทักษะดิจิทัลที่มีความสำคัญกับการทำงานในอนาคต</w:t>
      </w:r>
      <w:r w:rsidRPr="008C2673">
        <w:rPr>
          <w:rFonts w:ascii="TH SarabunPSK" w:hAnsi="TH SarabunPSK" w:cs="TH SarabunPSK" w:hint="cs"/>
          <w:color w:val="0D0D0D" w:themeColor="text1" w:themeTint="F2"/>
          <w:sz w:val="32"/>
          <w:szCs w:val="32"/>
          <w:cs/>
        </w:rPr>
        <w:t xml:space="preserve"> จากการแพร่ระบาดของโควิด </w:t>
      </w:r>
      <w:r w:rsidRPr="008C2673">
        <w:rPr>
          <w:rFonts w:ascii="TH SarabunPSK" w:hAnsi="TH SarabunPSK" w:cs="TH SarabunPSK"/>
          <w:color w:val="0D0D0D" w:themeColor="text1" w:themeTint="F2"/>
          <w:sz w:val="32"/>
          <w:szCs w:val="32"/>
          <w:cs/>
        </w:rPr>
        <w:t>–</w:t>
      </w:r>
      <w:r w:rsidRPr="008C2673">
        <w:rPr>
          <w:rFonts w:ascii="TH SarabunPSK" w:hAnsi="TH SarabunPSK" w:cs="TH SarabunPSK" w:hint="cs"/>
          <w:color w:val="0D0D0D" w:themeColor="text1" w:themeTint="F2"/>
          <w:sz w:val="32"/>
          <w:szCs w:val="32"/>
          <w:cs/>
        </w:rPr>
        <w:t xml:space="preserve"> 19 ส่งผลให้มีอัตราการใช้อินเทอร์เน็ตสูงขึ้น ซึ่งจากการประชุมเวทีเศรษฐกิจโลก 2020 ระบุว่า ในอีก </w:t>
      </w:r>
      <w:r w:rsidR="00986C95">
        <w:rPr>
          <w:rFonts w:ascii="TH SarabunPSK" w:hAnsi="TH SarabunPSK" w:cs="TH SarabunPSK" w:hint="cs"/>
          <w:color w:val="0D0D0D" w:themeColor="text1" w:themeTint="F2"/>
          <w:sz w:val="32"/>
          <w:szCs w:val="32"/>
          <w:cs/>
        </w:rPr>
        <w:t xml:space="preserve">             </w:t>
      </w:r>
      <w:r w:rsidRPr="008C2673">
        <w:rPr>
          <w:rFonts w:ascii="TH SarabunPSK" w:hAnsi="TH SarabunPSK" w:cs="TH SarabunPSK" w:hint="cs"/>
          <w:color w:val="0D0D0D" w:themeColor="text1" w:themeTint="F2"/>
          <w:sz w:val="32"/>
          <w:szCs w:val="32"/>
          <w:cs/>
        </w:rPr>
        <w:t xml:space="preserve">5 ปีข้างหน้า ธุรกิจจะมีความต้องการแรงงานที่มีทักษะมากขึ้นร้อยละ 34 โดยเฉพาะในสาขาอาชีพที่เน้นการใช้เทคโนโลยีเป็นหลัก ขณะที่แรงงานไทยมีทักษะด้านดิจิทัลเพียงร้อยละ 54.9 รวมถึงมีจุดอ่อนในด้านความพร้อมรองรับอนาคต การฝึกอบรมและการศึกษา และทัศนคติการปรับตัวในการทำงานในอนาคต ทั้งนี้ แนวทางการพัฒนาแบ่งเป็น 2 ส่วน ได้แก่ (1) การพัฒนาทักษะของแรงงานด้านดิจิทัลให้ตรงตามความต้องการของตลาด และ (2) การยกระดับการศึกษาด้านเทคโนโลยีและสารสนเทศให้เกิดการเรียนรู้และการพัฒนาตลอดชีวิต   </w:t>
      </w:r>
    </w:p>
    <w:p w:rsidR="002D1159" w:rsidRPr="008C2673" w:rsidRDefault="002D11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b/>
          <w:bCs/>
          <w:color w:val="0D0D0D" w:themeColor="text1" w:themeTint="F2"/>
          <w:sz w:val="32"/>
          <w:szCs w:val="32"/>
          <w:cs/>
        </w:rPr>
        <w:t>2.2 หลักประกันรายได้ของผู้สูงอายุ</w:t>
      </w:r>
      <w:r w:rsidRPr="008C2673">
        <w:rPr>
          <w:rFonts w:ascii="TH SarabunPSK" w:hAnsi="TH SarabunPSK" w:cs="TH SarabunPSK" w:hint="cs"/>
          <w:color w:val="0D0D0D" w:themeColor="text1" w:themeTint="F2"/>
          <w:sz w:val="32"/>
          <w:szCs w:val="32"/>
          <w:cs/>
        </w:rPr>
        <w:t xml:space="preserve"> ประเทศไทย (ไทย) จะก้าวเข้าสู่สังคมผู้สูงอายุโดยสมบูรณ์ ในปี 2566 แต่การออมในผู้สูงอายุยังไม่เพียงพอต่อการสร้างความมั่นคงในชีวิต ซึ่งรายได้พึงมีที่เพียงพอต่อการใช้จ่ายในช่วงอายุ 60 - 100 ปี คือประมาณ 4.3 ล้านบาท นอกจากนี้ ระบบบำนาญของไทยยังได้รับการจัดอันดับในระดับต่ำ โดยเฉพาะในมิติด้านความเพียงพอ ดังนั้น ภาครัฐควรดำเนินการ ดังนี้ (1) ส่งเสริมการออม เพื่อสร้างหลักประกันรายได้ให้กับผู้สูงอายุ โดยการสร้างการรับรู้และเพิ่มช่องทางการเข้าถึงหลักประกันให้สะดวกรวดเร็ว รวมทั้งการทบทวนฐานเงินเดือนสูงสุดในการคำนวณเงินสมทบประกันสังคมและปรับอัตราการออมเพื่อให้แรงงานสามารถออมได้มากขึ้น และ (2) เพิ่มรายได้ โดยการส่งเสริมการมีรายได้หลังเกษียณและความรู้ทางการเงิน การประกอบอาชีพตามความสามารถของผู้สูงอายุ และการเพิ่มความรู้ในการบริหารจัดการเงิน   </w:t>
      </w:r>
    </w:p>
    <w:p w:rsidR="002D1159" w:rsidRPr="008C2673" w:rsidRDefault="002D1159" w:rsidP="00FD4B91">
      <w:pPr>
        <w:spacing w:line="320" w:lineRule="exact"/>
        <w:jc w:val="thaiDistribute"/>
        <w:rPr>
          <w:rFonts w:ascii="TH SarabunPSK" w:hAnsi="TH SarabunPSK" w:cs="TH SarabunPSK"/>
          <w:color w:val="0D0D0D" w:themeColor="text1" w:themeTint="F2"/>
          <w:sz w:val="32"/>
          <w:szCs w:val="32"/>
          <w:cs/>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hint="cs"/>
          <w:color w:val="0D0D0D" w:themeColor="text1" w:themeTint="F2"/>
          <w:sz w:val="32"/>
          <w:szCs w:val="32"/>
          <w:cs/>
        </w:rPr>
        <w:tab/>
      </w:r>
      <w:r w:rsidRPr="008C2673">
        <w:rPr>
          <w:rFonts w:ascii="TH SarabunPSK" w:hAnsi="TH SarabunPSK" w:cs="TH SarabunPSK" w:hint="cs"/>
          <w:color w:val="0D0D0D" w:themeColor="text1" w:themeTint="F2"/>
          <w:sz w:val="32"/>
          <w:szCs w:val="32"/>
          <w:cs/>
        </w:rPr>
        <w:tab/>
      </w:r>
      <w:r w:rsidRPr="008C2673">
        <w:rPr>
          <w:rFonts w:ascii="TH SarabunPSK" w:hAnsi="TH SarabunPSK" w:cs="TH SarabunPSK" w:hint="cs"/>
          <w:b/>
          <w:bCs/>
          <w:color w:val="0D0D0D" w:themeColor="text1" w:themeTint="F2"/>
          <w:sz w:val="32"/>
          <w:szCs w:val="32"/>
          <w:cs/>
        </w:rPr>
        <w:t>3. บทความเรื่อง พ.ร.ก. เงินกู้ ให้อะไรกับประชาชน</w:t>
      </w:r>
      <w:r w:rsidRPr="008C2673">
        <w:rPr>
          <w:rFonts w:ascii="TH SarabunPSK" w:hAnsi="TH SarabunPSK" w:cs="TH SarabunPSK" w:hint="cs"/>
          <w:color w:val="0D0D0D" w:themeColor="text1" w:themeTint="F2"/>
          <w:sz w:val="32"/>
          <w:szCs w:val="32"/>
          <w:cs/>
        </w:rPr>
        <w:t xml:space="preserve"> การออกพระราชกำหนดให้อำนาจกระทรวงการคลังกู้เงินเพื่อแก้ไขปัญหา เยียวยา และฟื้นฟูเศรษฐกิจและสังคมที่ได้รับผลกระทบจากการระบาดของโรคติดเชื้อไวรัสโคโรนา 2019 พ.ศ. 2563 มีวัตถุประสงค์เพื่อแก้ไขปัญหาการแพร่ระบาดของโควิด </w:t>
      </w:r>
      <w:r w:rsidRPr="008C2673">
        <w:rPr>
          <w:rFonts w:ascii="TH SarabunPSK" w:hAnsi="TH SarabunPSK" w:cs="TH SarabunPSK"/>
          <w:color w:val="0D0D0D" w:themeColor="text1" w:themeTint="F2"/>
          <w:sz w:val="32"/>
          <w:szCs w:val="32"/>
          <w:cs/>
        </w:rPr>
        <w:t>–</w:t>
      </w:r>
      <w:r w:rsidRPr="008C2673">
        <w:rPr>
          <w:rFonts w:ascii="TH SarabunPSK" w:hAnsi="TH SarabunPSK" w:cs="TH SarabunPSK" w:hint="cs"/>
          <w:color w:val="0D0D0D" w:themeColor="text1" w:themeTint="F2"/>
          <w:sz w:val="32"/>
          <w:szCs w:val="32"/>
          <w:cs/>
        </w:rPr>
        <w:t xml:space="preserve"> 19 โดยการช่วยเหลือ เยียวยา และชดเชยให้แก่ประชาชน รวมถึงฟื้นฟูเศรษฐกิจและสังคม และเป็นการสนับสนุนให้ไทยเข้าสู่สังคมดิจิทัลเร็วขึ้น เนื่องจากภาครัฐได้กำหนดมาตรการช่วยเหลือ/เยียวยาผ่านแอปพลิเคชันเป๋าตังและถุงเงิน ทำให้คนไทยคุ้นเคยกับการใช้จ่ายเงินผ่านกระเป๋าสตางค์อิเล็กทรอนิกส์มากขึ้น อีกทั้งการลงทะเบียนขอรับสิทธิประโยชน์ในโครงการต่าง ๆ ทำให้เกิดฐานข้อมูลขนาดใหญ่ซึ่งจะนำไปสู่ความร่วมมือในการเชื่อมโยงข้อมูลระหว่างหน่วยงานต่าง ๆ นอกจากนี้ การดำเนินการภายใต้พระราชกำหนดดังกล่าว ทำให้มีบทเรียนซึ่งจะนำไปสู่การปรับปรุงระบบและเตรียมความพร้อมให้สามารถรองรับปัญหาที่จะเกิดขึ้นในอนาคต ได้แก่ (1) การเตรียมความพร้อมในการรองรับโรคอุบัติใหม่ (2) การสร้างหลักประกันรายได้ของประชาชนกลุ่มต่าง ๆ (3) การพัฒนาฐานข้อมูลบุคคลด้านสวัสดิการสังคมให้มีความสมบูรณ์ และสามารถเชื่อมโยงการใช้ประโยชน์ระหว่างหน่วยงานได้ (4) การมีส่วนร่วมของภาครัฐ ภาคเอกชน และภาคประชาสังคม ให้มีความพร้อมรับมือต่อสถานการณ์ต่าง ๆ และ (5) การสื่อสารประชาสัมพันธ์อย่างสม่ำเสมอและโปร่งใส ตลอดจนการสร้างระบบการเรียนรู้และปรับเปลี่ยนทักษะให้สอดคล้องกับความต้องการของแรงงานในอนาคต </w:t>
      </w:r>
    </w:p>
    <w:p w:rsidR="002D1159" w:rsidRPr="008C2673" w:rsidRDefault="002D1159" w:rsidP="00FD4B91">
      <w:pPr>
        <w:spacing w:line="320" w:lineRule="exact"/>
        <w:jc w:val="thaiDistribute"/>
        <w:rPr>
          <w:rFonts w:ascii="TH SarabunPSK" w:hAnsi="TH SarabunPSK" w:cs="TH SarabunPSK"/>
          <w:color w:val="0D0D0D" w:themeColor="text1" w:themeTint="F2"/>
          <w:sz w:val="32"/>
          <w:szCs w:val="32"/>
        </w:rPr>
      </w:pPr>
    </w:p>
    <w:p w:rsidR="002D1159" w:rsidRPr="008C2673" w:rsidRDefault="00A50517" w:rsidP="00FD4B91">
      <w:pPr>
        <w:tabs>
          <w:tab w:val="left" w:pos="993"/>
          <w:tab w:val="left" w:pos="1276"/>
        </w:tabs>
        <w:spacing w:before="60" w:line="320" w:lineRule="exact"/>
        <w:jc w:val="thaiDistribute"/>
        <w:rPr>
          <w:rFonts w:ascii="TH SarabunPSK" w:hAnsi="TH SarabunPSK" w:cs="TH SarabunPSK"/>
          <w:b/>
          <w:bCs/>
          <w:color w:val="0D0D0D" w:themeColor="text1" w:themeTint="F2"/>
          <w:szCs w:val="32"/>
        </w:rPr>
      </w:pPr>
      <w:r w:rsidRPr="008C2673">
        <w:rPr>
          <w:rFonts w:ascii="TH SarabunPSK" w:hAnsi="TH SarabunPSK" w:cs="TH SarabunPSK" w:hint="cs"/>
          <w:b/>
          <w:bCs/>
          <w:color w:val="0D0D0D" w:themeColor="text1" w:themeTint="F2"/>
          <w:szCs w:val="32"/>
          <w:cs/>
        </w:rPr>
        <w:t>18</w:t>
      </w:r>
      <w:r w:rsidR="00773DBD" w:rsidRPr="008C2673">
        <w:rPr>
          <w:rFonts w:ascii="TH SarabunPSK" w:hAnsi="TH SarabunPSK" w:cs="TH SarabunPSK" w:hint="cs"/>
          <w:b/>
          <w:bCs/>
          <w:color w:val="0D0D0D" w:themeColor="text1" w:themeTint="F2"/>
          <w:szCs w:val="32"/>
          <w:cs/>
        </w:rPr>
        <w:t>.</w:t>
      </w:r>
      <w:r w:rsidR="002D1159" w:rsidRPr="008C2673">
        <w:rPr>
          <w:rFonts w:ascii="TH SarabunPSK" w:hAnsi="TH SarabunPSK" w:cs="TH SarabunPSK" w:hint="cs"/>
          <w:b/>
          <w:bCs/>
          <w:color w:val="0D0D0D" w:themeColor="text1" w:themeTint="F2"/>
          <w:szCs w:val="32"/>
          <w:cs/>
        </w:rPr>
        <w:t xml:space="preserve"> เรื่อง ความก้าวหน้าของยุทธศาสตร์ชาติและแผนการปฏิรูปประเทศ ณ เดือนกุมภาพันธ์  2564 </w:t>
      </w:r>
    </w:p>
    <w:p w:rsidR="002D1159" w:rsidRDefault="002D1159" w:rsidP="00FD4B91">
      <w:pPr>
        <w:tabs>
          <w:tab w:val="left" w:pos="993"/>
          <w:tab w:val="left" w:pos="1276"/>
        </w:tabs>
        <w:spacing w:before="60" w:line="320" w:lineRule="exact"/>
        <w:jc w:val="thaiDistribute"/>
        <w:rPr>
          <w:rFonts w:ascii="TH SarabunPSK" w:hAnsi="TH SarabunPSK" w:cs="TH SarabunPSK"/>
          <w:color w:val="0D0D0D" w:themeColor="text1" w:themeTint="F2"/>
          <w:szCs w:val="32"/>
        </w:rPr>
      </w:pPr>
      <w:r w:rsidRPr="008C2673">
        <w:rPr>
          <w:rFonts w:ascii="TH SarabunPSK" w:hAnsi="TH SarabunPSK" w:cs="TH SarabunPSK"/>
          <w:color w:val="0D0D0D" w:themeColor="text1" w:themeTint="F2"/>
          <w:szCs w:val="32"/>
          <w:cs/>
        </w:rPr>
        <w:tab/>
      </w:r>
      <w:r w:rsidRPr="008C2673">
        <w:rPr>
          <w:rFonts w:ascii="TH SarabunPSK" w:hAnsi="TH SarabunPSK" w:cs="TH SarabunPSK" w:hint="cs"/>
          <w:color w:val="0D0D0D" w:themeColor="text1" w:themeTint="F2"/>
          <w:szCs w:val="32"/>
          <w:cs/>
        </w:rPr>
        <w:tab/>
        <w:t xml:space="preserve">คณะรัฐมนตรีรับทราบตามที่สำนักงานสภาพัฒนาการเศรษฐกิจและสังคมแห่งชาติ (สศช.) ในฐานะฝ่ายเลขานุการคณะกรรมการยุทธศาสตร์และคณะกรรมการปฏิรูปประเทศ เสนอ ความก้าวหน้าของยุทธศาสตร์ชาติและแผนการปฏิรูปประเทศ ณ เดือนกุมภาพันธ์  2564 สรุปสาระสำคัญได้ ดังนี้ </w:t>
      </w:r>
    </w:p>
    <w:p w:rsidR="00986C95" w:rsidRPr="008C2673" w:rsidRDefault="00986C95" w:rsidP="00FD4B91">
      <w:pPr>
        <w:tabs>
          <w:tab w:val="left" w:pos="993"/>
          <w:tab w:val="left" w:pos="1276"/>
        </w:tabs>
        <w:spacing w:before="60" w:line="320" w:lineRule="exact"/>
        <w:jc w:val="thaiDistribute"/>
        <w:rPr>
          <w:rFonts w:ascii="TH SarabunPSK" w:hAnsi="TH SarabunPSK" w:cs="TH SarabunPSK"/>
          <w:color w:val="0D0D0D" w:themeColor="text1" w:themeTint="F2"/>
          <w:szCs w:val="32"/>
        </w:rPr>
      </w:pPr>
    </w:p>
    <w:tbl>
      <w:tblPr>
        <w:tblStyle w:val="TableGrid"/>
        <w:tblW w:w="0" w:type="auto"/>
        <w:tblLook w:val="04A0" w:firstRow="1" w:lastRow="0" w:firstColumn="1" w:lastColumn="0" w:noHBand="0" w:noVBand="1"/>
      </w:tblPr>
      <w:tblGrid>
        <w:gridCol w:w="3306"/>
        <w:gridCol w:w="6288"/>
      </w:tblGrid>
      <w:tr w:rsidR="008C2673" w:rsidRPr="008C2673" w:rsidTr="00157AF4">
        <w:tc>
          <w:tcPr>
            <w:tcW w:w="3369" w:type="dxa"/>
          </w:tcPr>
          <w:p w:rsidR="002D1159" w:rsidRPr="008C2673" w:rsidRDefault="002D1159" w:rsidP="00FD4B91">
            <w:pPr>
              <w:tabs>
                <w:tab w:val="left" w:pos="993"/>
                <w:tab w:val="left" w:pos="1276"/>
              </w:tabs>
              <w:spacing w:before="60" w:line="320" w:lineRule="exact"/>
              <w:jc w:val="center"/>
              <w:rPr>
                <w:rFonts w:ascii="TH SarabunPSK" w:hAnsi="TH SarabunPSK" w:cs="TH SarabunPSK"/>
                <w:b/>
                <w:bCs/>
                <w:color w:val="0D0D0D" w:themeColor="text1" w:themeTint="F2"/>
                <w:szCs w:val="32"/>
              </w:rPr>
            </w:pPr>
            <w:r w:rsidRPr="008C2673">
              <w:rPr>
                <w:rFonts w:ascii="TH SarabunPSK" w:hAnsi="TH SarabunPSK" w:cs="TH SarabunPSK" w:hint="cs"/>
                <w:b/>
                <w:bCs/>
                <w:color w:val="0D0D0D" w:themeColor="text1" w:themeTint="F2"/>
                <w:szCs w:val="32"/>
                <w:cs/>
              </w:rPr>
              <w:lastRenderedPageBreak/>
              <w:t>หัวข้อ</w:t>
            </w:r>
          </w:p>
        </w:tc>
        <w:tc>
          <w:tcPr>
            <w:tcW w:w="6451" w:type="dxa"/>
          </w:tcPr>
          <w:p w:rsidR="002D1159" w:rsidRPr="008C2673" w:rsidRDefault="002D1159" w:rsidP="00FD4B91">
            <w:pPr>
              <w:tabs>
                <w:tab w:val="left" w:pos="993"/>
                <w:tab w:val="left" w:pos="1276"/>
              </w:tabs>
              <w:spacing w:before="60" w:line="320" w:lineRule="exact"/>
              <w:jc w:val="center"/>
              <w:rPr>
                <w:rFonts w:ascii="TH SarabunPSK" w:hAnsi="TH SarabunPSK" w:cs="TH SarabunPSK"/>
                <w:b/>
                <w:bCs/>
                <w:color w:val="0D0D0D" w:themeColor="text1" w:themeTint="F2"/>
                <w:szCs w:val="32"/>
              </w:rPr>
            </w:pPr>
            <w:r w:rsidRPr="008C2673">
              <w:rPr>
                <w:rFonts w:ascii="TH SarabunPSK" w:hAnsi="TH SarabunPSK" w:cs="TH SarabunPSK" w:hint="cs"/>
                <w:b/>
                <w:bCs/>
                <w:color w:val="0D0D0D" w:themeColor="text1" w:themeTint="F2"/>
                <w:szCs w:val="32"/>
                <w:cs/>
              </w:rPr>
              <w:t>สาระสำคัญ</w:t>
            </w:r>
          </w:p>
        </w:tc>
      </w:tr>
      <w:tr w:rsidR="008C2673" w:rsidRPr="008C2673" w:rsidTr="00157AF4">
        <w:tc>
          <w:tcPr>
            <w:tcW w:w="3369" w:type="dxa"/>
          </w:tcPr>
          <w:p w:rsidR="002D1159" w:rsidRPr="008C2673" w:rsidRDefault="002D1159" w:rsidP="00FD4B91">
            <w:pPr>
              <w:tabs>
                <w:tab w:val="left" w:pos="993"/>
                <w:tab w:val="left" w:pos="1276"/>
              </w:tabs>
              <w:spacing w:before="60" w:line="320" w:lineRule="exact"/>
              <w:jc w:val="thaiDistribute"/>
              <w:rPr>
                <w:rFonts w:ascii="TH SarabunPSK" w:hAnsi="TH SarabunPSK" w:cs="TH SarabunPSK"/>
                <w:b/>
                <w:bCs/>
                <w:color w:val="0D0D0D" w:themeColor="text1" w:themeTint="F2"/>
                <w:szCs w:val="32"/>
              </w:rPr>
            </w:pPr>
            <w:r w:rsidRPr="008C2673">
              <w:rPr>
                <w:rFonts w:ascii="TH SarabunPSK" w:hAnsi="TH SarabunPSK" w:cs="TH SarabunPSK" w:hint="cs"/>
                <w:b/>
                <w:bCs/>
                <w:color w:val="0D0D0D" w:themeColor="text1" w:themeTint="F2"/>
                <w:szCs w:val="32"/>
                <w:cs/>
              </w:rPr>
              <w:t>1. ผลการดำเนินงานที่ผ่านมา</w:t>
            </w:r>
          </w:p>
          <w:p w:rsidR="002D1159" w:rsidRPr="008C2673" w:rsidRDefault="002D1159" w:rsidP="00FD4B91">
            <w:pPr>
              <w:tabs>
                <w:tab w:val="left" w:pos="993"/>
                <w:tab w:val="left" w:pos="1276"/>
              </w:tabs>
              <w:spacing w:before="60" w:line="320" w:lineRule="exact"/>
              <w:jc w:val="thaiDistribute"/>
              <w:rPr>
                <w:rFonts w:ascii="TH SarabunPSK" w:hAnsi="TH SarabunPSK" w:cs="TH SarabunPSK"/>
                <w:b/>
                <w:bCs/>
                <w:color w:val="0D0D0D" w:themeColor="text1" w:themeTint="F2"/>
                <w:szCs w:val="32"/>
                <w:cs/>
              </w:rPr>
            </w:pPr>
            <w:r w:rsidRPr="008C2673">
              <w:rPr>
                <w:rFonts w:ascii="TH SarabunPSK" w:hAnsi="TH SarabunPSK" w:cs="TH SarabunPSK" w:hint="cs"/>
                <w:b/>
                <w:bCs/>
                <w:color w:val="0D0D0D" w:themeColor="text1" w:themeTint="F2"/>
                <w:szCs w:val="32"/>
                <w:cs/>
              </w:rPr>
              <w:t>1.1 ความก้าวหน้ายุทธศาสตร์ชาติและการขับเคลื่อนแผนแม่บทภายใต้ยุทธศาสตร์ชาติ</w:t>
            </w:r>
          </w:p>
        </w:tc>
        <w:tc>
          <w:tcPr>
            <w:tcW w:w="6451" w:type="dxa"/>
          </w:tcPr>
          <w:p w:rsidR="002D1159" w:rsidRPr="00986C95" w:rsidRDefault="002D1159" w:rsidP="00FD4B91">
            <w:pPr>
              <w:tabs>
                <w:tab w:val="left" w:pos="993"/>
                <w:tab w:val="left" w:pos="1276"/>
              </w:tabs>
              <w:spacing w:before="60" w:line="320" w:lineRule="exact"/>
              <w:jc w:val="thaiDistribute"/>
              <w:rPr>
                <w:rFonts w:ascii="TH SarabunPSK" w:hAnsi="TH SarabunPSK" w:cs="TH SarabunPSK"/>
                <w:color w:val="0D0D0D" w:themeColor="text1" w:themeTint="F2"/>
                <w:sz w:val="32"/>
                <w:szCs w:val="32"/>
              </w:rPr>
            </w:pPr>
            <w:r w:rsidRPr="00986C95">
              <w:rPr>
                <w:rFonts w:ascii="TH SarabunPSK" w:hAnsi="TH SarabunPSK" w:cs="TH SarabunPSK"/>
                <w:color w:val="0D0D0D" w:themeColor="text1" w:themeTint="F2"/>
                <w:sz w:val="32"/>
                <w:szCs w:val="32"/>
                <w:cs/>
              </w:rPr>
              <w:t xml:space="preserve">ในคราวประชุมคณะกรรมการยุทธศาสตร์ชาติ ครั้งที่ </w:t>
            </w:r>
            <w:r w:rsidRPr="00986C95">
              <w:rPr>
                <w:rFonts w:ascii="TH SarabunPSK" w:hAnsi="TH SarabunPSK" w:cs="TH SarabunPSK" w:hint="cs"/>
                <w:color w:val="0D0D0D" w:themeColor="text1" w:themeTint="F2"/>
                <w:sz w:val="32"/>
                <w:szCs w:val="32"/>
                <w:cs/>
              </w:rPr>
              <w:t>1/2564</w:t>
            </w:r>
            <w:r w:rsidRPr="00986C95">
              <w:rPr>
                <w:rFonts w:ascii="TH SarabunPSK" w:hAnsi="TH SarabunPSK" w:cs="TH SarabunPSK"/>
                <w:color w:val="0D0D0D" w:themeColor="text1" w:themeTint="F2"/>
                <w:sz w:val="32"/>
                <w:szCs w:val="32"/>
                <w:cs/>
              </w:rPr>
              <w:t xml:space="preserve"> เมื่อวันที่</w:t>
            </w:r>
            <w:r w:rsidRPr="00986C95">
              <w:rPr>
                <w:rFonts w:ascii="TH SarabunPSK" w:hAnsi="TH SarabunPSK" w:cs="TH SarabunPSK" w:hint="cs"/>
                <w:color w:val="0D0D0D" w:themeColor="text1" w:themeTint="F2"/>
                <w:sz w:val="32"/>
                <w:szCs w:val="32"/>
                <w:cs/>
              </w:rPr>
              <w:t xml:space="preserve"> 22</w:t>
            </w:r>
            <w:r w:rsidRPr="00986C95">
              <w:rPr>
                <w:rFonts w:ascii="TH SarabunPSK" w:hAnsi="TH SarabunPSK" w:cs="TH SarabunPSK"/>
                <w:color w:val="0D0D0D" w:themeColor="text1" w:themeTint="F2"/>
                <w:sz w:val="32"/>
                <w:szCs w:val="32"/>
                <w:cs/>
              </w:rPr>
              <w:t xml:space="preserve"> กุมภาพันธ์ </w:t>
            </w:r>
            <w:r w:rsidRPr="00986C95">
              <w:rPr>
                <w:rFonts w:ascii="TH SarabunPSK" w:hAnsi="TH SarabunPSK" w:cs="TH SarabunPSK" w:hint="cs"/>
                <w:color w:val="0D0D0D" w:themeColor="text1" w:themeTint="F2"/>
                <w:sz w:val="32"/>
                <w:szCs w:val="32"/>
                <w:cs/>
              </w:rPr>
              <w:t>2564</w:t>
            </w:r>
            <w:r w:rsidRPr="00986C95">
              <w:rPr>
                <w:rFonts w:ascii="TH SarabunPSK" w:hAnsi="TH SarabunPSK" w:cs="TH SarabunPSK"/>
                <w:color w:val="0D0D0D" w:themeColor="text1" w:themeTint="F2"/>
                <w:sz w:val="32"/>
                <w:szCs w:val="32"/>
                <w:cs/>
              </w:rPr>
              <w:t xml:space="preserve"> ที่ประชุมมีมติเห็นชอบ ดังนี้</w:t>
            </w:r>
          </w:p>
          <w:p w:rsidR="002D1159" w:rsidRPr="00986C95" w:rsidRDefault="002D1159" w:rsidP="00FD4B91">
            <w:pPr>
              <w:tabs>
                <w:tab w:val="left" w:pos="993"/>
                <w:tab w:val="left" w:pos="1276"/>
              </w:tabs>
              <w:spacing w:before="60" w:line="320" w:lineRule="exact"/>
              <w:jc w:val="thaiDistribute"/>
              <w:rPr>
                <w:rFonts w:ascii="TH SarabunPSK" w:hAnsi="TH SarabunPSK" w:cs="TH SarabunPSK"/>
                <w:color w:val="0D0D0D" w:themeColor="text1" w:themeTint="F2"/>
                <w:sz w:val="32"/>
                <w:szCs w:val="32"/>
              </w:rPr>
            </w:pPr>
            <w:r w:rsidRPr="00986C95">
              <w:rPr>
                <w:rFonts w:ascii="TH SarabunPSK" w:hAnsi="TH SarabunPSK" w:cs="TH SarabunPSK" w:hint="cs"/>
                <w:color w:val="0D0D0D" w:themeColor="text1" w:themeTint="F2"/>
                <w:sz w:val="32"/>
                <w:szCs w:val="32"/>
              </w:rPr>
              <w:sym w:font="Wingdings" w:char="F09F"/>
            </w:r>
            <w:r w:rsidRPr="00986C95">
              <w:rPr>
                <w:rFonts w:ascii="TH SarabunPSK" w:hAnsi="TH SarabunPSK" w:cs="TH SarabunPSK" w:hint="cs"/>
                <w:color w:val="0D0D0D" w:themeColor="text1" w:themeTint="F2"/>
                <w:sz w:val="32"/>
                <w:szCs w:val="32"/>
                <w:cs/>
              </w:rPr>
              <w:t xml:space="preserve"> </w:t>
            </w:r>
            <w:r w:rsidRPr="00986C95">
              <w:rPr>
                <w:rFonts w:ascii="TH SarabunPSK" w:hAnsi="TH SarabunPSK" w:cs="TH SarabunPSK"/>
                <w:b/>
                <w:bCs/>
                <w:color w:val="0D0D0D" w:themeColor="text1" w:themeTint="F2"/>
                <w:sz w:val="32"/>
                <w:szCs w:val="32"/>
                <w:cs/>
              </w:rPr>
              <w:t>แนวทางการขับเคลื่อนยุทธศาสตร์ชาติในระดับพื้นที่</w:t>
            </w:r>
            <w:r w:rsidRPr="00986C95">
              <w:rPr>
                <w:rFonts w:ascii="TH SarabunPSK" w:hAnsi="TH SarabunPSK" w:cs="TH SarabunPSK"/>
                <w:color w:val="0D0D0D" w:themeColor="text1" w:themeTint="F2"/>
                <w:sz w:val="32"/>
                <w:szCs w:val="32"/>
                <w:cs/>
              </w:rPr>
              <w:t xml:space="preserve"> ประกอบด้วย</w:t>
            </w:r>
            <w:r w:rsidRPr="00986C95">
              <w:rPr>
                <w:rFonts w:ascii="TH SarabunPSK" w:hAnsi="TH SarabunPSK" w:cs="TH SarabunPSK" w:hint="cs"/>
                <w:color w:val="0D0D0D" w:themeColor="text1" w:themeTint="F2"/>
                <w:sz w:val="32"/>
                <w:szCs w:val="32"/>
                <w:cs/>
              </w:rPr>
              <w:t xml:space="preserve"> </w:t>
            </w:r>
            <w:r w:rsidRPr="00986C95">
              <w:rPr>
                <w:rFonts w:ascii="TH SarabunPSK" w:hAnsi="TH SarabunPSK" w:cs="TH SarabunPSK"/>
                <w:color w:val="0D0D0D" w:themeColor="text1" w:themeTint="F2"/>
                <w:sz w:val="32"/>
                <w:szCs w:val="32"/>
                <w:cs/>
              </w:rPr>
              <w:t>(</w:t>
            </w:r>
            <w:r w:rsidRPr="00986C95">
              <w:rPr>
                <w:rFonts w:ascii="TH SarabunPSK" w:hAnsi="TH SarabunPSK" w:cs="TH SarabunPSK" w:hint="cs"/>
                <w:color w:val="0D0D0D" w:themeColor="text1" w:themeTint="F2"/>
                <w:sz w:val="32"/>
                <w:szCs w:val="32"/>
                <w:cs/>
              </w:rPr>
              <w:t>1</w:t>
            </w:r>
            <w:r w:rsidRPr="00986C95">
              <w:rPr>
                <w:rFonts w:ascii="TH SarabunPSK" w:hAnsi="TH SarabunPSK" w:cs="TH SarabunPSK"/>
                <w:color w:val="0D0D0D" w:themeColor="text1" w:themeTint="F2"/>
                <w:sz w:val="32"/>
                <w:szCs w:val="32"/>
                <w:cs/>
              </w:rPr>
              <w:t>) การจัดทำแผน (</w:t>
            </w:r>
            <w:r w:rsidRPr="00986C95">
              <w:rPr>
                <w:rFonts w:ascii="TH SarabunPSK" w:hAnsi="TH SarabunPSK" w:cs="TH SarabunPSK" w:hint="cs"/>
                <w:color w:val="0D0D0D" w:themeColor="text1" w:themeTint="F2"/>
                <w:sz w:val="32"/>
                <w:szCs w:val="32"/>
                <w:cs/>
              </w:rPr>
              <w:t>2</w:t>
            </w:r>
            <w:r w:rsidRPr="00986C95">
              <w:rPr>
                <w:rFonts w:ascii="TH SarabunPSK" w:hAnsi="TH SarabunPSK" w:cs="TH SarabunPSK"/>
                <w:color w:val="0D0D0D" w:themeColor="text1" w:themeTint="F2"/>
                <w:sz w:val="32"/>
                <w:szCs w:val="32"/>
                <w:cs/>
              </w:rPr>
              <w:t xml:space="preserve">) การจัดทำโครงการและการดำเนินงาน และ </w:t>
            </w:r>
            <w:r w:rsidR="00986C95">
              <w:rPr>
                <w:rFonts w:ascii="TH SarabunPSK" w:hAnsi="TH SarabunPSK" w:cs="TH SarabunPSK" w:hint="cs"/>
                <w:color w:val="0D0D0D" w:themeColor="text1" w:themeTint="F2"/>
                <w:sz w:val="32"/>
                <w:szCs w:val="32"/>
                <w:cs/>
              </w:rPr>
              <w:t xml:space="preserve">                 </w:t>
            </w:r>
            <w:r w:rsidRPr="00986C95">
              <w:rPr>
                <w:rFonts w:ascii="TH SarabunPSK" w:hAnsi="TH SarabunPSK" w:cs="TH SarabunPSK"/>
                <w:color w:val="0D0D0D" w:themeColor="text1" w:themeTint="F2"/>
                <w:sz w:val="32"/>
                <w:szCs w:val="32"/>
                <w:cs/>
              </w:rPr>
              <w:t>(</w:t>
            </w:r>
            <w:r w:rsidRPr="00986C95">
              <w:rPr>
                <w:rFonts w:ascii="TH SarabunPSK" w:hAnsi="TH SarabunPSK" w:cs="TH SarabunPSK" w:hint="cs"/>
                <w:color w:val="0D0D0D" w:themeColor="text1" w:themeTint="F2"/>
                <w:sz w:val="32"/>
                <w:szCs w:val="32"/>
                <w:cs/>
              </w:rPr>
              <w:t>3</w:t>
            </w:r>
            <w:r w:rsidRPr="00986C95">
              <w:rPr>
                <w:rFonts w:ascii="TH SarabunPSK" w:hAnsi="TH SarabunPSK" w:cs="TH SarabunPSK"/>
                <w:color w:val="0D0D0D" w:themeColor="text1" w:themeTint="F2"/>
                <w:sz w:val="32"/>
                <w:szCs w:val="32"/>
                <w:cs/>
              </w:rPr>
              <w:t>) การติดตาม ตรวจสอบ และประเมินผลการดำเนินงาน โดย</w:t>
            </w:r>
            <w:r w:rsidRPr="00986C95">
              <w:rPr>
                <w:rFonts w:ascii="TH SarabunPSK" w:hAnsi="TH SarabunPSK" w:cs="TH SarabunPSK"/>
                <w:b/>
                <w:bCs/>
                <w:color w:val="0D0D0D" w:themeColor="text1" w:themeTint="F2"/>
                <w:sz w:val="32"/>
                <w:szCs w:val="32"/>
                <w:cs/>
              </w:rPr>
              <w:t xml:space="preserve">การดำเนินการทุกขั้นตอนต้องตอบสนองต่อเป้าหมายของยุทธศาสตร์ชาติและความต้องการของพื้นที่ </w:t>
            </w:r>
            <w:r w:rsidRPr="00986C95">
              <w:rPr>
                <w:rFonts w:ascii="TH SarabunPSK" w:hAnsi="TH SarabunPSK" w:cs="TH SarabunPSK"/>
                <w:color w:val="0D0D0D" w:themeColor="text1" w:themeTint="F2"/>
                <w:sz w:val="32"/>
                <w:szCs w:val="32"/>
                <w:cs/>
              </w:rPr>
              <w:t>รวมทั้งติดตาม ตรวจสอบ และประเมินผล โดยใช้ระบบติดตามและประเมินผลแห่งชาติ (</w:t>
            </w:r>
            <w:r w:rsidRPr="00986C95">
              <w:rPr>
                <w:rFonts w:ascii="TH SarabunPSK" w:hAnsi="TH SarabunPSK" w:cs="TH SarabunPSK"/>
                <w:color w:val="0D0D0D" w:themeColor="text1" w:themeTint="F2"/>
                <w:sz w:val="32"/>
                <w:szCs w:val="32"/>
              </w:rPr>
              <w:t>eMENSCR</w:t>
            </w:r>
            <w:r w:rsidRPr="00986C95">
              <w:rPr>
                <w:rFonts w:ascii="TH SarabunPSK" w:hAnsi="TH SarabunPSK" w:cs="TH SarabunPSK"/>
                <w:color w:val="0D0D0D" w:themeColor="text1" w:themeTint="F2"/>
                <w:sz w:val="32"/>
                <w:szCs w:val="32"/>
                <w:cs/>
              </w:rPr>
              <w:t>) เป็นระบบหลักในการนำเข้าข้อมูลโครงการ/การดำเนินงานและแผนในระดับพื้นที่ เพื่อให้หน่วยงานของรัฐใช้ระบบดังกล่าวในการพิจารณาจัดทำโครงการ/การดำเนินงานบนฐานข้อมูลเชิงประจักษ์เพื่อให้เป็นไปตามหลักการวงจรนโยบายสาธารณะ</w:t>
            </w:r>
          </w:p>
          <w:p w:rsidR="002D1159" w:rsidRPr="00986C95" w:rsidRDefault="002D1159" w:rsidP="00FD4B91">
            <w:pPr>
              <w:tabs>
                <w:tab w:val="left" w:pos="993"/>
                <w:tab w:val="left" w:pos="1276"/>
              </w:tabs>
              <w:spacing w:before="60" w:line="320" w:lineRule="exact"/>
              <w:jc w:val="thaiDistribute"/>
              <w:rPr>
                <w:rFonts w:ascii="TH SarabunPSK" w:hAnsi="TH SarabunPSK" w:cs="TH SarabunPSK"/>
                <w:b/>
                <w:bCs/>
                <w:color w:val="0D0D0D" w:themeColor="text1" w:themeTint="F2"/>
                <w:sz w:val="32"/>
                <w:szCs w:val="32"/>
              </w:rPr>
            </w:pPr>
            <w:r w:rsidRPr="00986C95">
              <w:rPr>
                <w:rFonts w:ascii="TH SarabunPSK" w:hAnsi="TH SarabunPSK" w:cs="TH SarabunPSK" w:hint="cs"/>
                <w:color w:val="0D0D0D" w:themeColor="text1" w:themeTint="F2"/>
                <w:sz w:val="32"/>
                <w:szCs w:val="32"/>
              </w:rPr>
              <w:sym w:font="Wingdings" w:char="F09F"/>
            </w:r>
            <w:r w:rsidRPr="00986C95">
              <w:rPr>
                <w:rFonts w:ascii="TH SarabunPSK" w:hAnsi="TH SarabunPSK" w:cs="TH SarabunPSK" w:hint="cs"/>
                <w:color w:val="0D0D0D" w:themeColor="text1" w:themeTint="F2"/>
                <w:sz w:val="32"/>
                <w:szCs w:val="32"/>
                <w:cs/>
              </w:rPr>
              <w:t xml:space="preserve"> </w:t>
            </w:r>
            <w:r w:rsidRPr="00986C95">
              <w:rPr>
                <w:rFonts w:ascii="TH SarabunPSK" w:hAnsi="TH SarabunPSK" w:cs="TH SarabunPSK"/>
                <w:b/>
                <w:bCs/>
                <w:color w:val="0D0D0D" w:themeColor="text1" w:themeTint="F2"/>
                <w:sz w:val="32"/>
                <w:szCs w:val="32"/>
                <w:cs/>
              </w:rPr>
              <w:t xml:space="preserve">แนวทางการขับเคลื่อนยุทธศาสตร์ชาติไปสู่การปฏิบัติบนฐานข้อมูลเชิงประจักษ์ </w:t>
            </w:r>
            <w:r w:rsidRPr="00986C95">
              <w:rPr>
                <w:rFonts w:ascii="TH SarabunPSK" w:hAnsi="TH SarabunPSK" w:cs="TH SarabunPSK"/>
                <w:color w:val="0D0D0D" w:themeColor="text1" w:themeTint="F2"/>
                <w:sz w:val="32"/>
                <w:szCs w:val="32"/>
                <w:cs/>
              </w:rPr>
              <w:t>ประกอบด้วย (</w:t>
            </w:r>
            <w:r w:rsidRPr="00986C95">
              <w:rPr>
                <w:rFonts w:ascii="TH SarabunPSK" w:hAnsi="TH SarabunPSK" w:cs="TH SarabunPSK" w:hint="cs"/>
                <w:color w:val="0D0D0D" w:themeColor="text1" w:themeTint="F2"/>
                <w:sz w:val="32"/>
                <w:szCs w:val="32"/>
                <w:cs/>
              </w:rPr>
              <w:t>1</w:t>
            </w:r>
            <w:r w:rsidRPr="00986C95">
              <w:rPr>
                <w:rFonts w:ascii="TH SarabunPSK" w:hAnsi="TH SarabunPSK" w:cs="TH SarabunPSK"/>
                <w:color w:val="0D0D0D" w:themeColor="text1" w:themeTint="F2"/>
                <w:sz w:val="32"/>
                <w:szCs w:val="32"/>
                <w:cs/>
              </w:rPr>
              <w:t>) การจัดทำและพัฒนาข้อมูลสถิติ สถานการณ์งานวิจัย และอื่น ๆ (</w:t>
            </w:r>
            <w:r w:rsidRPr="00986C95">
              <w:rPr>
                <w:rFonts w:ascii="TH SarabunPSK" w:hAnsi="TH SarabunPSK" w:cs="TH SarabunPSK" w:hint="cs"/>
                <w:color w:val="0D0D0D" w:themeColor="text1" w:themeTint="F2"/>
                <w:sz w:val="32"/>
                <w:szCs w:val="32"/>
                <w:cs/>
              </w:rPr>
              <w:t>2</w:t>
            </w:r>
            <w:r w:rsidRPr="00986C95">
              <w:rPr>
                <w:rFonts w:ascii="TH SarabunPSK" w:hAnsi="TH SarabunPSK" w:cs="TH SarabunPSK"/>
                <w:color w:val="0D0D0D" w:themeColor="text1" w:themeTint="F2"/>
                <w:sz w:val="32"/>
                <w:szCs w:val="32"/>
                <w:cs/>
              </w:rPr>
              <w:t>) การจัดทำโครงการ/การดำเนินงาน โดยใช้ข้อมูลต่าง ๆ ประกอบการจัดทำและเป็นข้อมูลประกอบการจัดสรรงบประมาณ</w:t>
            </w:r>
            <w:r w:rsidRPr="00986C95">
              <w:rPr>
                <w:rFonts w:ascii="TH SarabunPSK" w:hAnsi="TH SarabunPSK" w:cs="TH SarabunPSK" w:hint="cs"/>
                <w:b/>
                <w:bCs/>
                <w:color w:val="0D0D0D" w:themeColor="text1" w:themeTint="F2"/>
                <w:sz w:val="32"/>
                <w:szCs w:val="32"/>
                <w:cs/>
              </w:rPr>
              <w:t xml:space="preserve"> </w:t>
            </w:r>
            <w:r w:rsidRPr="00986C95">
              <w:rPr>
                <w:rFonts w:ascii="TH SarabunPSK" w:hAnsi="TH SarabunPSK" w:cs="TH SarabunPSK"/>
                <w:color w:val="0D0D0D" w:themeColor="text1" w:themeTint="F2"/>
                <w:sz w:val="32"/>
                <w:szCs w:val="32"/>
                <w:cs/>
              </w:rPr>
              <w:t>(</w:t>
            </w:r>
            <w:r w:rsidRPr="00986C95">
              <w:rPr>
                <w:rFonts w:ascii="TH SarabunPSK" w:hAnsi="TH SarabunPSK" w:cs="TH SarabunPSK" w:hint="cs"/>
                <w:color w:val="0D0D0D" w:themeColor="text1" w:themeTint="F2"/>
                <w:sz w:val="32"/>
                <w:szCs w:val="32"/>
                <w:cs/>
              </w:rPr>
              <w:t>3</w:t>
            </w:r>
            <w:r w:rsidRPr="00986C95">
              <w:rPr>
                <w:rFonts w:ascii="TH SarabunPSK" w:hAnsi="TH SarabunPSK" w:cs="TH SarabunPSK"/>
                <w:color w:val="0D0D0D" w:themeColor="text1" w:themeTint="F2"/>
                <w:sz w:val="32"/>
                <w:szCs w:val="32"/>
                <w:cs/>
              </w:rPr>
              <w:t xml:space="preserve">) การจัดทำแผนระดับที่ </w:t>
            </w:r>
            <w:r w:rsidRPr="00986C95">
              <w:rPr>
                <w:rFonts w:ascii="TH SarabunPSK" w:hAnsi="TH SarabunPSK" w:cs="TH SarabunPSK" w:hint="cs"/>
                <w:color w:val="0D0D0D" w:themeColor="text1" w:themeTint="F2"/>
                <w:sz w:val="32"/>
                <w:szCs w:val="32"/>
                <w:cs/>
              </w:rPr>
              <w:t>3</w:t>
            </w:r>
            <w:r w:rsidRPr="00986C95">
              <w:rPr>
                <w:rFonts w:ascii="TH SarabunPSK" w:hAnsi="TH SarabunPSK" w:cs="TH SarabunPSK"/>
                <w:color w:val="0D0D0D" w:themeColor="text1" w:themeTint="F2"/>
                <w:sz w:val="32"/>
                <w:szCs w:val="32"/>
                <w:cs/>
              </w:rPr>
              <w:t xml:space="preserve"> ตามมติคณะรัฐมนตรีเมื่อวันที่ </w:t>
            </w:r>
            <w:r w:rsidRPr="00986C95">
              <w:rPr>
                <w:rFonts w:ascii="TH SarabunPSK" w:hAnsi="TH SarabunPSK" w:cs="TH SarabunPSK" w:hint="cs"/>
                <w:color w:val="0D0D0D" w:themeColor="text1" w:themeTint="F2"/>
                <w:sz w:val="32"/>
                <w:szCs w:val="32"/>
                <w:cs/>
              </w:rPr>
              <w:t>15</w:t>
            </w:r>
            <w:r w:rsidRPr="00986C95">
              <w:rPr>
                <w:rFonts w:ascii="TH SarabunPSK" w:hAnsi="TH SarabunPSK" w:cs="TH SarabunPSK"/>
                <w:color w:val="0D0D0D" w:themeColor="text1" w:themeTint="F2"/>
                <w:sz w:val="32"/>
                <w:szCs w:val="32"/>
                <w:cs/>
              </w:rPr>
              <w:t xml:space="preserve"> ธันวาคม </w:t>
            </w:r>
            <w:r w:rsidRPr="00986C95">
              <w:rPr>
                <w:rFonts w:ascii="TH SarabunPSK" w:hAnsi="TH SarabunPSK" w:cs="TH SarabunPSK" w:hint="cs"/>
                <w:color w:val="0D0D0D" w:themeColor="text1" w:themeTint="F2"/>
                <w:sz w:val="32"/>
                <w:szCs w:val="32"/>
                <w:cs/>
              </w:rPr>
              <w:t xml:space="preserve">2563 </w:t>
            </w:r>
            <w:r w:rsidRPr="00986C95">
              <w:rPr>
                <w:rFonts w:ascii="TH SarabunPSK" w:hAnsi="TH SarabunPSK" w:cs="TH SarabunPSK"/>
                <w:color w:val="0D0D0D" w:themeColor="text1" w:themeTint="F2"/>
                <w:sz w:val="32"/>
                <w:szCs w:val="32"/>
                <w:cs/>
              </w:rPr>
              <w:t>และ (</w:t>
            </w:r>
            <w:r w:rsidRPr="00986C95">
              <w:rPr>
                <w:rFonts w:ascii="TH SarabunPSK" w:hAnsi="TH SarabunPSK" w:cs="TH SarabunPSK" w:hint="cs"/>
                <w:color w:val="0D0D0D" w:themeColor="text1" w:themeTint="F2"/>
                <w:sz w:val="32"/>
                <w:szCs w:val="32"/>
                <w:cs/>
              </w:rPr>
              <w:t>4</w:t>
            </w:r>
            <w:r w:rsidRPr="00986C95">
              <w:rPr>
                <w:rFonts w:ascii="TH SarabunPSK" w:hAnsi="TH SarabunPSK" w:cs="TH SarabunPSK"/>
                <w:color w:val="0D0D0D" w:themeColor="text1" w:themeTint="F2"/>
                <w:sz w:val="32"/>
                <w:szCs w:val="32"/>
                <w:cs/>
              </w:rPr>
              <w:t xml:space="preserve">) การติดตาม ตรวจสอบ และประเมินผลการดำเนินการตามยุทธศาสตร์ชาติ ให้เป็นไปตามระเบียบว่าด้วยการติดตาม ตรวจสอบและประเมินผลการดำเนินการตามยุทธศาสตร์ชาติและแผนการปฏิรูปประเทศ พ.ศ. </w:t>
            </w:r>
            <w:r w:rsidRPr="00986C95">
              <w:rPr>
                <w:rFonts w:ascii="TH SarabunPSK" w:hAnsi="TH SarabunPSK" w:cs="TH SarabunPSK" w:hint="cs"/>
                <w:color w:val="0D0D0D" w:themeColor="text1" w:themeTint="F2"/>
                <w:sz w:val="32"/>
                <w:szCs w:val="32"/>
                <w:cs/>
              </w:rPr>
              <w:t xml:space="preserve">2562 </w:t>
            </w:r>
          </w:p>
          <w:p w:rsidR="002D1159" w:rsidRPr="00986C95" w:rsidRDefault="002D1159" w:rsidP="00FD4B91">
            <w:pPr>
              <w:tabs>
                <w:tab w:val="left" w:pos="993"/>
                <w:tab w:val="left" w:pos="1276"/>
              </w:tabs>
              <w:spacing w:before="60" w:line="320" w:lineRule="exact"/>
              <w:jc w:val="thaiDistribute"/>
              <w:rPr>
                <w:rFonts w:ascii="TH SarabunPSK" w:hAnsi="TH SarabunPSK" w:cs="TH SarabunPSK"/>
                <w:b/>
                <w:bCs/>
                <w:color w:val="0D0D0D" w:themeColor="text1" w:themeTint="F2"/>
                <w:sz w:val="32"/>
                <w:szCs w:val="32"/>
              </w:rPr>
            </w:pPr>
            <w:r w:rsidRPr="00986C95">
              <w:rPr>
                <w:rFonts w:ascii="TH SarabunPSK" w:hAnsi="TH SarabunPSK" w:cs="TH SarabunPSK" w:hint="cs"/>
                <w:color w:val="0D0D0D" w:themeColor="text1" w:themeTint="F2"/>
                <w:sz w:val="32"/>
                <w:szCs w:val="32"/>
              </w:rPr>
              <w:sym w:font="Wingdings" w:char="F09F"/>
            </w:r>
            <w:r w:rsidRPr="00986C95">
              <w:rPr>
                <w:rFonts w:ascii="TH SarabunPSK" w:hAnsi="TH SarabunPSK" w:cs="TH SarabunPSK" w:hint="cs"/>
                <w:color w:val="0D0D0D" w:themeColor="text1" w:themeTint="F2"/>
                <w:sz w:val="32"/>
                <w:szCs w:val="32"/>
                <w:cs/>
              </w:rPr>
              <w:t xml:space="preserve"> </w:t>
            </w:r>
            <w:r w:rsidRPr="00986C95">
              <w:rPr>
                <w:rFonts w:ascii="TH SarabunPSK" w:hAnsi="TH SarabunPSK" w:cs="TH SarabunPSK"/>
                <w:b/>
                <w:bCs/>
                <w:color w:val="0D0D0D" w:themeColor="text1" w:themeTint="F2"/>
                <w:sz w:val="32"/>
                <w:szCs w:val="32"/>
                <w:cs/>
              </w:rPr>
              <w:t>ความก้าวหน้าการดำเนินงานของศูนย์อำนวยการขจัดความยากจนและการพัฒนาคนทุกช่วงวัยอย่างยั่งยืนตามหลักปรัชญาของเศรษฐกิจพอเพียง</w:t>
            </w:r>
            <w:r w:rsidRPr="00986C95">
              <w:rPr>
                <w:rFonts w:ascii="TH SarabunPSK" w:hAnsi="TH SarabunPSK" w:cs="TH SarabunPSK"/>
                <w:color w:val="0D0D0D" w:themeColor="text1" w:themeTint="F2"/>
                <w:sz w:val="32"/>
                <w:szCs w:val="32"/>
                <w:cs/>
              </w:rPr>
              <w:t xml:space="preserve"> (ศจพ.) ซึ่งรองนายกรัฐมนตรี (พลเอก ประวิตร วงษ์สุวรรณ)</w:t>
            </w:r>
            <w:r w:rsidRPr="00986C95">
              <w:rPr>
                <w:rFonts w:ascii="TH SarabunPSK" w:hAnsi="TH SarabunPSK" w:cs="TH SarabunPSK" w:hint="cs"/>
                <w:b/>
                <w:bCs/>
                <w:color w:val="0D0D0D" w:themeColor="text1" w:themeTint="F2"/>
                <w:sz w:val="32"/>
                <w:szCs w:val="32"/>
                <w:cs/>
              </w:rPr>
              <w:t xml:space="preserve"> </w:t>
            </w:r>
            <w:r w:rsidRPr="00986C95">
              <w:rPr>
                <w:rFonts w:ascii="TH SarabunPSK" w:hAnsi="TH SarabunPSK" w:cs="TH SarabunPSK"/>
                <w:color w:val="0D0D0D" w:themeColor="text1" w:themeTint="F2"/>
                <w:sz w:val="32"/>
                <w:szCs w:val="32"/>
                <w:cs/>
              </w:rPr>
              <w:t>จะเป็นประธานการประชุมคณะกรรมการอำนวยการขจัดความยากจน</w:t>
            </w:r>
            <w:r w:rsidRPr="00986C95">
              <w:rPr>
                <w:rFonts w:ascii="TH SarabunPSK" w:hAnsi="TH SarabunPSK" w:cs="TH SarabunPSK" w:hint="cs"/>
                <w:b/>
                <w:bCs/>
                <w:color w:val="0D0D0D" w:themeColor="text1" w:themeTint="F2"/>
                <w:sz w:val="32"/>
                <w:szCs w:val="32"/>
                <w:cs/>
              </w:rPr>
              <w:t xml:space="preserve"> </w:t>
            </w:r>
            <w:r w:rsidRPr="00986C95">
              <w:rPr>
                <w:rFonts w:ascii="TH SarabunPSK" w:hAnsi="TH SarabunPSK" w:cs="TH SarabunPSK"/>
                <w:color w:val="0D0D0D" w:themeColor="text1" w:themeTint="F2"/>
                <w:sz w:val="32"/>
                <w:szCs w:val="32"/>
                <w:cs/>
              </w:rPr>
              <w:t xml:space="preserve">และการพัฒนาคนทุกช่วงวัยอย่างยั่งยืนตามหลักปรัชญาของเศรษฐกิจพอเพียง ครั้งที่ </w:t>
            </w:r>
            <w:r w:rsidRPr="00986C95">
              <w:rPr>
                <w:rFonts w:ascii="TH SarabunPSK" w:hAnsi="TH SarabunPSK" w:cs="TH SarabunPSK" w:hint="cs"/>
                <w:color w:val="0D0D0D" w:themeColor="text1" w:themeTint="F2"/>
                <w:sz w:val="32"/>
                <w:szCs w:val="32"/>
                <w:cs/>
              </w:rPr>
              <w:t>1/2564</w:t>
            </w:r>
            <w:r w:rsidRPr="00986C95">
              <w:rPr>
                <w:rFonts w:ascii="TH SarabunPSK" w:hAnsi="TH SarabunPSK" w:cs="TH SarabunPSK"/>
                <w:color w:val="0D0D0D" w:themeColor="text1" w:themeTint="F2"/>
                <w:sz w:val="32"/>
                <w:szCs w:val="32"/>
                <w:cs/>
              </w:rPr>
              <w:t xml:space="preserve"> ในวันศุกร์ที่ </w:t>
            </w:r>
            <w:r w:rsidRPr="00986C95">
              <w:rPr>
                <w:rFonts w:ascii="TH SarabunPSK" w:hAnsi="TH SarabunPSK" w:cs="TH SarabunPSK" w:hint="cs"/>
                <w:color w:val="0D0D0D" w:themeColor="text1" w:themeTint="F2"/>
                <w:sz w:val="32"/>
                <w:szCs w:val="32"/>
                <w:cs/>
              </w:rPr>
              <w:t>19</w:t>
            </w:r>
            <w:r w:rsidRPr="00986C95">
              <w:rPr>
                <w:rFonts w:ascii="TH SarabunPSK" w:hAnsi="TH SarabunPSK" w:cs="TH SarabunPSK"/>
                <w:color w:val="0D0D0D" w:themeColor="text1" w:themeTint="F2"/>
                <w:sz w:val="32"/>
                <w:szCs w:val="32"/>
                <w:cs/>
              </w:rPr>
              <w:t xml:space="preserve"> มีนาคม </w:t>
            </w:r>
            <w:r w:rsidRPr="00986C95">
              <w:rPr>
                <w:rFonts w:ascii="TH SarabunPSK" w:hAnsi="TH SarabunPSK" w:cs="TH SarabunPSK" w:hint="cs"/>
                <w:color w:val="0D0D0D" w:themeColor="text1" w:themeTint="F2"/>
                <w:sz w:val="32"/>
                <w:szCs w:val="32"/>
                <w:cs/>
              </w:rPr>
              <w:t>2564</w:t>
            </w:r>
            <w:r w:rsidRPr="00986C95">
              <w:rPr>
                <w:rFonts w:ascii="TH SarabunPSK" w:hAnsi="TH SarabunPSK" w:cs="TH SarabunPSK"/>
                <w:color w:val="0D0D0D" w:themeColor="text1" w:themeTint="F2"/>
                <w:sz w:val="32"/>
                <w:szCs w:val="32"/>
                <w:cs/>
              </w:rPr>
              <w:t xml:space="preserve"> โดยที่ประชุมได้พิจารณากลไกและแนวทางในการขับเคลื่อน ศจพ. โดยใช้ข้อมูลจากระบบบริหารจัดการข้อมูลการพัฒนาคนแบบชี้เป้า (</w:t>
            </w:r>
            <w:r w:rsidRPr="00986C95">
              <w:rPr>
                <w:rFonts w:ascii="TH SarabunPSK" w:hAnsi="TH SarabunPSK" w:cs="TH SarabunPSK"/>
                <w:color w:val="0D0D0D" w:themeColor="text1" w:themeTint="F2"/>
                <w:sz w:val="32"/>
                <w:szCs w:val="32"/>
              </w:rPr>
              <w:t>Thai People Map</w:t>
            </w:r>
            <w:r w:rsidRPr="00986C95">
              <w:rPr>
                <w:rFonts w:ascii="TH SarabunPSK" w:hAnsi="TH SarabunPSK" w:cs="TH SarabunPSK"/>
                <w:b/>
                <w:bCs/>
                <w:color w:val="0D0D0D" w:themeColor="text1" w:themeTint="F2"/>
                <w:sz w:val="32"/>
                <w:szCs w:val="32"/>
                <w:cs/>
              </w:rPr>
              <w:t xml:space="preserve"> </w:t>
            </w:r>
            <w:r w:rsidRPr="00986C95">
              <w:rPr>
                <w:rFonts w:ascii="TH SarabunPSK" w:hAnsi="TH SarabunPSK" w:cs="TH SarabunPSK"/>
                <w:color w:val="0D0D0D" w:themeColor="text1" w:themeTint="F2"/>
                <w:sz w:val="32"/>
                <w:szCs w:val="32"/>
              </w:rPr>
              <w:t>and Analytics Platform</w:t>
            </w:r>
            <w:r w:rsidRPr="00986C95">
              <w:rPr>
                <w:rFonts w:ascii="TH SarabunPSK" w:hAnsi="TH SarabunPSK" w:cs="TH SarabunPSK"/>
                <w:color w:val="0D0D0D" w:themeColor="text1" w:themeTint="F2"/>
                <w:sz w:val="32"/>
                <w:szCs w:val="32"/>
                <w:cs/>
              </w:rPr>
              <w:t xml:space="preserve">: </w:t>
            </w:r>
            <w:r w:rsidRPr="00986C95">
              <w:rPr>
                <w:rFonts w:ascii="TH SarabunPSK" w:hAnsi="TH SarabunPSK" w:cs="TH SarabunPSK"/>
                <w:color w:val="0D0D0D" w:themeColor="text1" w:themeTint="F2"/>
                <w:sz w:val="32"/>
                <w:szCs w:val="32"/>
              </w:rPr>
              <w:t>TPMAP</w:t>
            </w:r>
            <w:r w:rsidRPr="00986C95">
              <w:rPr>
                <w:rFonts w:ascii="TH SarabunPSK" w:hAnsi="TH SarabunPSK" w:cs="TH SarabunPSK"/>
                <w:color w:val="0D0D0D" w:themeColor="text1" w:themeTint="F2"/>
                <w:sz w:val="32"/>
                <w:szCs w:val="32"/>
                <w:cs/>
              </w:rPr>
              <w:t>) เป็นข้อมูลหลักในการขจัดความยากจนและความเหลื่อมล้ำ</w:t>
            </w:r>
          </w:p>
        </w:tc>
      </w:tr>
      <w:tr w:rsidR="008C2673" w:rsidRPr="008C2673" w:rsidTr="00157AF4">
        <w:tc>
          <w:tcPr>
            <w:tcW w:w="3369" w:type="dxa"/>
          </w:tcPr>
          <w:p w:rsidR="002D1159" w:rsidRPr="008C2673" w:rsidRDefault="002D1159" w:rsidP="00FD4B91">
            <w:pPr>
              <w:tabs>
                <w:tab w:val="left" w:pos="993"/>
                <w:tab w:val="left" w:pos="1276"/>
              </w:tabs>
              <w:spacing w:before="60" w:line="320" w:lineRule="exact"/>
              <w:jc w:val="thaiDistribute"/>
              <w:rPr>
                <w:rFonts w:ascii="TH SarabunPSK" w:hAnsi="TH SarabunPSK" w:cs="TH SarabunPSK"/>
                <w:b/>
                <w:bCs/>
                <w:color w:val="0D0D0D" w:themeColor="text1" w:themeTint="F2"/>
                <w:szCs w:val="32"/>
              </w:rPr>
            </w:pPr>
            <w:r w:rsidRPr="008C2673">
              <w:rPr>
                <w:rFonts w:ascii="TH SarabunPSK" w:hAnsi="TH SarabunPSK" w:cs="TH SarabunPSK" w:hint="cs"/>
                <w:b/>
                <w:bCs/>
                <w:color w:val="0D0D0D" w:themeColor="text1" w:themeTint="F2"/>
                <w:szCs w:val="32"/>
                <w:cs/>
              </w:rPr>
              <w:t xml:space="preserve">1.2 ความก้าวหน้าแผนการปฏิรูปประเทศ </w:t>
            </w:r>
          </w:p>
        </w:tc>
        <w:tc>
          <w:tcPr>
            <w:tcW w:w="6451" w:type="dxa"/>
          </w:tcPr>
          <w:p w:rsidR="002D1159" w:rsidRPr="00986C95" w:rsidRDefault="002D1159" w:rsidP="00FD4B91">
            <w:pPr>
              <w:tabs>
                <w:tab w:val="left" w:pos="993"/>
                <w:tab w:val="left" w:pos="1276"/>
              </w:tabs>
              <w:spacing w:before="60" w:line="320" w:lineRule="exact"/>
              <w:jc w:val="thaiDistribute"/>
              <w:rPr>
                <w:rFonts w:ascii="TH SarabunPSK" w:hAnsi="TH SarabunPSK" w:cs="TH SarabunPSK"/>
                <w:color w:val="0D0D0D" w:themeColor="text1" w:themeTint="F2"/>
                <w:sz w:val="32"/>
                <w:szCs w:val="32"/>
              </w:rPr>
            </w:pPr>
            <w:r w:rsidRPr="00986C95">
              <w:rPr>
                <w:rFonts w:ascii="TH SarabunPSK" w:hAnsi="TH SarabunPSK" w:cs="TH SarabunPSK" w:hint="cs"/>
                <w:color w:val="0D0D0D" w:themeColor="text1" w:themeTint="F2"/>
                <w:sz w:val="32"/>
                <w:szCs w:val="32"/>
              </w:rPr>
              <w:sym w:font="Wingdings" w:char="F09F"/>
            </w:r>
            <w:r w:rsidRPr="00986C95">
              <w:rPr>
                <w:rFonts w:ascii="TH SarabunPSK" w:hAnsi="TH SarabunPSK" w:cs="TH SarabunPSK" w:hint="cs"/>
                <w:color w:val="0D0D0D" w:themeColor="text1" w:themeTint="F2"/>
                <w:sz w:val="32"/>
                <w:szCs w:val="32"/>
                <w:cs/>
              </w:rPr>
              <w:t xml:space="preserve"> </w:t>
            </w:r>
            <w:r w:rsidRPr="00986C95">
              <w:rPr>
                <w:rFonts w:ascii="TH SarabunPSK" w:hAnsi="TH SarabunPSK" w:cs="TH SarabunPSK"/>
                <w:color w:val="0D0D0D" w:themeColor="text1" w:themeTint="F2"/>
                <w:sz w:val="32"/>
                <w:szCs w:val="32"/>
                <w:cs/>
              </w:rPr>
              <w:t xml:space="preserve">ในคราวประชุมคณะกรรมการยุทธศาสตร์ชาติ ครั้งที่ </w:t>
            </w:r>
            <w:r w:rsidRPr="00986C95">
              <w:rPr>
                <w:rFonts w:ascii="TH SarabunPSK" w:hAnsi="TH SarabunPSK" w:cs="TH SarabunPSK" w:hint="cs"/>
                <w:color w:val="0D0D0D" w:themeColor="text1" w:themeTint="F2"/>
                <w:sz w:val="32"/>
                <w:szCs w:val="32"/>
                <w:cs/>
              </w:rPr>
              <w:t xml:space="preserve">1/2564 </w:t>
            </w:r>
            <w:r w:rsidRPr="00986C95">
              <w:rPr>
                <w:rFonts w:ascii="TH SarabunPSK" w:hAnsi="TH SarabunPSK" w:cs="TH SarabunPSK"/>
                <w:color w:val="0D0D0D" w:themeColor="text1" w:themeTint="F2"/>
                <w:sz w:val="32"/>
                <w:szCs w:val="32"/>
                <w:cs/>
              </w:rPr>
              <w:t xml:space="preserve">เมื่อวันที่ </w:t>
            </w:r>
            <w:r w:rsidRPr="00986C95">
              <w:rPr>
                <w:rFonts w:ascii="TH SarabunPSK" w:hAnsi="TH SarabunPSK" w:cs="TH SarabunPSK" w:hint="cs"/>
                <w:color w:val="0D0D0D" w:themeColor="text1" w:themeTint="F2"/>
                <w:sz w:val="32"/>
                <w:szCs w:val="32"/>
                <w:cs/>
              </w:rPr>
              <w:t>22</w:t>
            </w:r>
            <w:r w:rsidRPr="00986C95">
              <w:rPr>
                <w:rFonts w:ascii="TH SarabunPSK" w:hAnsi="TH SarabunPSK" w:cs="TH SarabunPSK"/>
                <w:color w:val="0D0D0D" w:themeColor="text1" w:themeTint="F2"/>
                <w:sz w:val="32"/>
                <w:szCs w:val="32"/>
                <w:cs/>
              </w:rPr>
              <w:t xml:space="preserve"> กุมภาพันธ์ </w:t>
            </w:r>
            <w:r w:rsidRPr="00986C95">
              <w:rPr>
                <w:rFonts w:ascii="TH SarabunPSK" w:hAnsi="TH SarabunPSK" w:cs="TH SarabunPSK" w:hint="cs"/>
                <w:color w:val="0D0D0D" w:themeColor="text1" w:themeTint="F2"/>
                <w:sz w:val="32"/>
                <w:szCs w:val="32"/>
                <w:cs/>
              </w:rPr>
              <w:t>2564</w:t>
            </w:r>
            <w:r w:rsidRPr="00986C95">
              <w:rPr>
                <w:rFonts w:ascii="TH SarabunPSK" w:hAnsi="TH SarabunPSK" w:cs="TH SarabunPSK"/>
                <w:color w:val="0D0D0D" w:themeColor="text1" w:themeTint="F2"/>
                <w:sz w:val="32"/>
                <w:szCs w:val="32"/>
                <w:cs/>
              </w:rPr>
              <w:t xml:space="preserve"> ที่ประชุมมีมติ ดังนี้</w:t>
            </w:r>
          </w:p>
          <w:p w:rsidR="002D1159" w:rsidRPr="00986C95" w:rsidRDefault="002D1159" w:rsidP="00FD4B91">
            <w:pPr>
              <w:tabs>
                <w:tab w:val="left" w:pos="993"/>
                <w:tab w:val="left" w:pos="1276"/>
              </w:tabs>
              <w:spacing w:before="60" w:line="320" w:lineRule="exact"/>
              <w:jc w:val="thaiDistribute"/>
              <w:rPr>
                <w:rFonts w:ascii="TH SarabunPSK" w:hAnsi="TH SarabunPSK" w:cs="TH SarabunPSK"/>
                <w:b/>
                <w:bCs/>
                <w:color w:val="0D0D0D" w:themeColor="text1" w:themeTint="F2"/>
                <w:sz w:val="32"/>
                <w:szCs w:val="32"/>
              </w:rPr>
            </w:pPr>
            <w:r w:rsidRPr="00986C95">
              <w:rPr>
                <w:rFonts w:ascii="TH SarabunPSK" w:hAnsi="TH SarabunPSK" w:cs="TH SarabunPSK"/>
                <w:color w:val="0D0D0D" w:themeColor="text1" w:themeTint="F2"/>
                <w:sz w:val="32"/>
                <w:szCs w:val="32"/>
                <w:cs/>
              </w:rPr>
              <w:t>(</w:t>
            </w:r>
            <w:r w:rsidRPr="00986C95">
              <w:rPr>
                <w:rFonts w:ascii="TH SarabunPSK" w:hAnsi="TH SarabunPSK" w:cs="TH SarabunPSK" w:hint="cs"/>
                <w:color w:val="0D0D0D" w:themeColor="text1" w:themeTint="F2"/>
                <w:sz w:val="32"/>
                <w:szCs w:val="32"/>
                <w:cs/>
              </w:rPr>
              <w:t>1</w:t>
            </w:r>
            <w:r w:rsidRPr="00986C95">
              <w:rPr>
                <w:rFonts w:ascii="TH SarabunPSK" w:hAnsi="TH SarabunPSK" w:cs="TH SarabunPSK"/>
                <w:color w:val="0D0D0D" w:themeColor="text1" w:themeTint="F2"/>
                <w:sz w:val="32"/>
                <w:szCs w:val="32"/>
                <w:cs/>
              </w:rPr>
              <w:t>) เห็นชอบ</w:t>
            </w:r>
            <w:r w:rsidRPr="00986C95">
              <w:rPr>
                <w:rFonts w:ascii="TH SarabunPSK" w:hAnsi="TH SarabunPSK" w:cs="TH SarabunPSK"/>
                <w:b/>
                <w:bCs/>
                <w:color w:val="0D0D0D" w:themeColor="text1" w:themeTint="F2"/>
                <w:sz w:val="32"/>
                <w:szCs w:val="32"/>
                <w:cs/>
              </w:rPr>
              <w:t>แผนขับเคลื่อนกิจกรรมปฏิรูปประเทศที่จะส่งผลให้เกิดการเปลี่ยนแปลงต่อประชาชนอย่างมีนัยสำคัญ</w:t>
            </w:r>
            <w:r w:rsidRPr="00986C95">
              <w:rPr>
                <w:rFonts w:ascii="TH SarabunPSK" w:hAnsi="TH SarabunPSK" w:cs="TH SarabunPSK"/>
                <w:color w:val="0D0D0D" w:themeColor="text1" w:themeTint="F2"/>
                <w:sz w:val="32"/>
                <w:szCs w:val="32"/>
                <w:cs/>
              </w:rPr>
              <w:t xml:space="preserve"> (</w:t>
            </w:r>
            <w:r w:rsidRPr="00986C95">
              <w:rPr>
                <w:rFonts w:ascii="TH SarabunPSK" w:hAnsi="TH SarabunPSK" w:cs="TH SarabunPSK"/>
                <w:color w:val="0D0D0D" w:themeColor="text1" w:themeTint="F2"/>
                <w:sz w:val="32"/>
                <w:szCs w:val="32"/>
              </w:rPr>
              <w:t>Big Rock</w:t>
            </w:r>
            <w:r w:rsidRPr="00986C95">
              <w:rPr>
                <w:rFonts w:ascii="TH SarabunPSK" w:hAnsi="TH SarabunPSK" w:cs="TH SarabunPSK"/>
                <w:color w:val="0D0D0D" w:themeColor="text1" w:themeTint="F2"/>
                <w:sz w:val="32"/>
                <w:szCs w:val="32"/>
                <w:cs/>
              </w:rPr>
              <w:t>) เพื่อเป็นเครื่องมือในการขับเคลื่อนแผนการปฏิรูปประเทศ (ฉบับปรับปรุง)</w:t>
            </w:r>
            <w:r w:rsidRPr="00986C95">
              <w:rPr>
                <w:rFonts w:ascii="TH SarabunPSK" w:hAnsi="TH SarabunPSK" w:cs="TH SarabunPSK" w:hint="cs"/>
                <w:b/>
                <w:bCs/>
                <w:color w:val="0D0D0D" w:themeColor="text1" w:themeTint="F2"/>
                <w:sz w:val="32"/>
                <w:szCs w:val="32"/>
                <w:cs/>
              </w:rPr>
              <w:t xml:space="preserve"> </w:t>
            </w:r>
            <w:r w:rsidRPr="00986C95">
              <w:rPr>
                <w:rFonts w:ascii="TH SarabunPSK" w:hAnsi="TH SarabunPSK" w:cs="TH SarabunPSK"/>
                <w:color w:val="0D0D0D" w:themeColor="text1" w:themeTint="F2"/>
                <w:sz w:val="32"/>
                <w:szCs w:val="32"/>
                <w:cs/>
              </w:rPr>
              <w:t>สู่การปฏิบัติให้เป็นรูปธรรมมากยิ่งขึ้น</w:t>
            </w:r>
          </w:p>
          <w:p w:rsidR="002D1159" w:rsidRPr="00986C95" w:rsidRDefault="002D1159" w:rsidP="00FD4B91">
            <w:pPr>
              <w:tabs>
                <w:tab w:val="left" w:pos="993"/>
                <w:tab w:val="left" w:pos="1276"/>
              </w:tabs>
              <w:spacing w:before="60" w:line="320" w:lineRule="exact"/>
              <w:jc w:val="thaiDistribute"/>
              <w:rPr>
                <w:rFonts w:ascii="TH SarabunPSK" w:hAnsi="TH SarabunPSK" w:cs="TH SarabunPSK"/>
                <w:b/>
                <w:bCs/>
                <w:color w:val="0D0D0D" w:themeColor="text1" w:themeTint="F2"/>
                <w:sz w:val="32"/>
                <w:szCs w:val="32"/>
              </w:rPr>
            </w:pPr>
            <w:r w:rsidRPr="00986C95">
              <w:rPr>
                <w:rFonts w:ascii="TH SarabunPSK" w:hAnsi="TH SarabunPSK" w:cs="TH SarabunPSK"/>
                <w:color w:val="0D0D0D" w:themeColor="text1" w:themeTint="F2"/>
                <w:sz w:val="32"/>
                <w:szCs w:val="32"/>
                <w:cs/>
              </w:rPr>
              <w:t>(</w:t>
            </w:r>
            <w:r w:rsidRPr="00986C95">
              <w:rPr>
                <w:rFonts w:ascii="TH SarabunPSK" w:hAnsi="TH SarabunPSK" w:cs="TH SarabunPSK" w:hint="cs"/>
                <w:color w:val="0D0D0D" w:themeColor="text1" w:themeTint="F2"/>
                <w:sz w:val="32"/>
                <w:szCs w:val="32"/>
                <w:cs/>
              </w:rPr>
              <w:t>2</w:t>
            </w:r>
            <w:r w:rsidRPr="00986C95">
              <w:rPr>
                <w:rFonts w:ascii="TH SarabunPSK" w:hAnsi="TH SarabunPSK" w:cs="TH SarabunPSK"/>
                <w:color w:val="0D0D0D" w:themeColor="text1" w:themeTint="F2"/>
                <w:sz w:val="32"/>
                <w:szCs w:val="32"/>
                <w:cs/>
              </w:rPr>
              <w:t xml:space="preserve">) มอบหมายให้ </w:t>
            </w:r>
            <w:r w:rsidRPr="00986C95">
              <w:rPr>
                <w:rFonts w:ascii="TH SarabunPSK" w:hAnsi="TH SarabunPSK" w:cs="TH SarabunPSK"/>
                <w:b/>
                <w:bCs/>
                <w:color w:val="0D0D0D" w:themeColor="text1" w:themeTint="F2"/>
                <w:sz w:val="32"/>
                <w:szCs w:val="32"/>
                <w:cs/>
              </w:rPr>
              <w:t xml:space="preserve">สศช. คณะกรรมการปฏิรูปประเทศ และหน่วยงานที่เกี่ยวข้องดำเนินการตามแนวทางการขับเคลื่อนและติดตามการดำเนินกิจกรรม </w:t>
            </w:r>
            <w:r w:rsidRPr="00986C95">
              <w:rPr>
                <w:rFonts w:ascii="TH SarabunPSK" w:hAnsi="TH SarabunPSK" w:cs="TH SarabunPSK"/>
                <w:b/>
                <w:bCs/>
                <w:color w:val="0D0D0D" w:themeColor="text1" w:themeTint="F2"/>
                <w:sz w:val="32"/>
                <w:szCs w:val="32"/>
              </w:rPr>
              <w:t xml:space="preserve">Big Rock </w:t>
            </w:r>
            <w:r w:rsidRPr="00986C95">
              <w:rPr>
                <w:rFonts w:ascii="TH SarabunPSK" w:hAnsi="TH SarabunPSK" w:cs="TH SarabunPSK"/>
                <w:color w:val="0D0D0D" w:themeColor="text1" w:themeTint="F2"/>
                <w:sz w:val="32"/>
                <w:szCs w:val="32"/>
                <w:cs/>
              </w:rPr>
              <w:t>ได้แก่ (</w:t>
            </w:r>
            <w:r w:rsidRPr="00986C95">
              <w:rPr>
                <w:rFonts w:ascii="TH SarabunPSK" w:hAnsi="TH SarabunPSK" w:cs="TH SarabunPSK" w:hint="cs"/>
                <w:color w:val="0D0D0D" w:themeColor="text1" w:themeTint="F2"/>
                <w:sz w:val="32"/>
                <w:szCs w:val="32"/>
                <w:cs/>
              </w:rPr>
              <w:t>1</w:t>
            </w:r>
            <w:r w:rsidRPr="00986C95">
              <w:rPr>
                <w:rFonts w:ascii="TH SarabunPSK" w:hAnsi="TH SarabunPSK" w:cs="TH SarabunPSK"/>
                <w:color w:val="0D0D0D" w:themeColor="text1" w:themeTint="F2"/>
                <w:sz w:val="32"/>
                <w:szCs w:val="32"/>
                <w:cs/>
              </w:rPr>
              <w:t xml:space="preserve">) การจัดลำดับความสำคัญของโครงการ/การดำเนินงานรองรับกิจกรรม </w:t>
            </w:r>
            <w:r w:rsidRPr="00986C95">
              <w:rPr>
                <w:rFonts w:ascii="TH SarabunPSK" w:hAnsi="TH SarabunPSK" w:cs="TH SarabunPSK"/>
                <w:color w:val="0D0D0D" w:themeColor="text1" w:themeTint="F2"/>
                <w:sz w:val="32"/>
                <w:szCs w:val="32"/>
              </w:rPr>
              <w:t xml:space="preserve">Big Rock </w:t>
            </w:r>
            <w:r w:rsidRPr="00986C95">
              <w:rPr>
                <w:rFonts w:ascii="TH SarabunPSK" w:hAnsi="TH SarabunPSK" w:cs="TH SarabunPSK"/>
                <w:color w:val="0D0D0D" w:themeColor="text1" w:themeTint="F2"/>
                <w:sz w:val="32"/>
                <w:szCs w:val="32"/>
                <w:cs/>
              </w:rPr>
              <w:t xml:space="preserve"> (</w:t>
            </w:r>
            <w:r w:rsidRPr="00986C95">
              <w:rPr>
                <w:rFonts w:ascii="TH SarabunPSK" w:hAnsi="TH SarabunPSK" w:cs="TH SarabunPSK" w:hint="cs"/>
                <w:color w:val="0D0D0D" w:themeColor="text1" w:themeTint="F2"/>
                <w:sz w:val="32"/>
                <w:szCs w:val="32"/>
                <w:cs/>
              </w:rPr>
              <w:t>2</w:t>
            </w:r>
            <w:r w:rsidRPr="00986C95">
              <w:rPr>
                <w:rFonts w:ascii="TH SarabunPSK" w:hAnsi="TH SarabunPSK" w:cs="TH SarabunPSK"/>
                <w:color w:val="0D0D0D" w:themeColor="text1" w:themeTint="F2"/>
                <w:sz w:val="32"/>
                <w:szCs w:val="32"/>
                <w:cs/>
              </w:rPr>
              <w:t>) การเร่งรัดการดำเนินงานของ</w:t>
            </w:r>
            <w:r w:rsidRPr="00986C95">
              <w:rPr>
                <w:rFonts w:ascii="TH SarabunPSK" w:hAnsi="TH SarabunPSK" w:cs="TH SarabunPSK"/>
                <w:color w:val="0D0D0D" w:themeColor="text1" w:themeTint="F2"/>
                <w:sz w:val="32"/>
                <w:szCs w:val="32"/>
                <w:cs/>
              </w:rPr>
              <w:lastRenderedPageBreak/>
              <w:t>หน่วยงานรับผิดชอบหลักและหน่วยงานร่วมดำเนินการ และ (</w:t>
            </w:r>
            <w:r w:rsidRPr="00986C95">
              <w:rPr>
                <w:rFonts w:ascii="TH SarabunPSK" w:hAnsi="TH SarabunPSK" w:cs="TH SarabunPSK" w:hint="cs"/>
                <w:color w:val="0D0D0D" w:themeColor="text1" w:themeTint="F2"/>
                <w:sz w:val="32"/>
                <w:szCs w:val="32"/>
                <w:cs/>
              </w:rPr>
              <w:t>3</w:t>
            </w:r>
            <w:r w:rsidRPr="00986C95">
              <w:rPr>
                <w:rFonts w:ascii="TH SarabunPSK" w:hAnsi="TH SarabunPSK" w:cs="TH SarabunPSK"/>
                <w:color w:val="0D0D0D" w:themeColor="text1" w:themeTint="F2"/>
                <w:sz w:val="32"/>
                <w:szCs w:val="32"/>
                <w:cs/>
              </w:rPr>
              <w:t xml:space="preserve">) การติดตามและประเมินผลการดำเนินการตามแผนการปฏิรูปประเทศ (ฉบับปรับปรุง) โดยระบบ </w:t>
            </w:r>
            <w:r w:rsidRPr="00986C95">
              <w:rPr>
                <w:rFonts w:ascii="TH SarabunPSK" w:hAnsi="TH SarabunPSK" w:cs="TH SarabunPSK"/>
                <w:color w:val="0D0D0D" w:themeColor="text1" w:themeTint="F2"/>
                <w:sz w:val="32"/>
                <w:szCs w:val="32"/>
              </w:rPr>
              <w:t xml:space="preserve">eMENSCR </w:t>
            </w:r>
            <w:r w:rsidRPr="00986C95">
              <w:rPr>
                <w:rFonts w:ascii="TH SarabunPSK" w:hAnsi="TH SarabunPSK" w:cs="TH SarabunPSK"/>
                <w:color w:val="0D0D0D" w:themeColor="text1" w:themeTint="F2"/>
                <w:sz w:val="32"/>
                <w:szCs w:val="32"/>
                <w:cs/>
              </w:rPr>
              <w:t>และการ</w:t>
            </w:r>
            <w:r w:rsidRPr="00986C95">
              <w:rPr>
                <w:rFonts w:ascii="TH SarabunPSK" w:hAnsi="TH SarabunPSK" w:cs="TH SarabunPSK"/>
                <w:b/>
                <w:bCs/>
                <w:color w:val="0D0D0D" w:themeColor="text1" w:themeTint="F2"/>
                <w:sz w:val="32"/>
                <w:szCs w:val="32"/>
                <w:cs/>
              </w:rPr>
              <w:t xml:space="preserve">รายงานความคืบหน้าตามมาตรา </w:t>
            </w:r>
            <w:r w:rsidRPr="00986C95">
              <w:rPr>
                <w:rFonts w:ascii="TH SarabunPSK" w:hAnsi="TH SarabunPSK" w:cs="TH SarabunPSK"/>
                <w:b/>
                <w:bCs/>
                <w:color w:val="0D0D0D" w:themeColor="text1" w:themeTint="F2"/>
                <w:sz w:val="32"/>
                <w:szCs w:val="32"/>
              </w:rPr>
              <w:t xml:space="preserve">270 </w:t>
            </w:r>
            <w:r w:rsidRPr="00986C95">
              <w:rPr>
                <w:rFonts w:ascii="TH SarabunPSK" w:hAnsi="TH SarabunPSK" w:cs="TH SarabunPSK"/>
                <w:b/>
                <w:bCs/>
                <w:color w:val="0D0D0D" w:themeColor="text1" w:themeTint="F2"/>
                <w:sz w:val="32"/>
                <w:szCs w:val="32"/>
                <w:cs/>
              </w:rPr>
              <w:t>ของรัฐธรรมนูญแห่งราชอาณาจักรไทยต่อรัฐสภา</w:t>
            </w:r>
            <w:r w:rsidRPr="00986C95">
              <w:rPr>
                <w:rFonts w:ascii="TH SarabunPSK" w:hAnsi="TH SarabunPSK" w:cs="TH SarabunPSK"/>
                <w:color w:val="0D0D0D" w:themeColor="text1" w:themeTint="F2"/>
                <w:sz w:val="32"/>
                <w:szCs w:val="32"/>
                <w:cs/>
              </w:rPr>
              <w:t>ทุกสามเดือน</w:t>
            </w:r>
          </w:p>
          <w:p w:rsidR="002D1159" w:rsidRPr="00986C95" w:rsidRDefault="002D1159" w:rsidP="00FD4B91">
            <w:pPr>
              <w:tabs>
                <w:tab w:val="left" w:pos="993"/>
                <w:tab w:val="left" w:pos="1276"/>
              </w:tabs>
              <w:spacing w:before="60" w:line="320" w:lineRule="exact"/>
              <w:jc w:val="thaiDistribute"/>
              <w:rPr>
                <w:rFonts w:ascii="TH SarabunPSK" w:hAnsi="TH SarabunPSK" w:cs="TH SarabunPSK"/>
                <w:color w:val="0D0D0D" w:themeColor="text1" w:themeTint="F2"/>
                <w:sz w:val="32"/>
                <w:szCs w:val="32"/>
              </w:rPr>
            </w:pPr>
            <w:r w:rsidRPr="00986C95">
              <w:rPr>
                <w:rFonts w:ascii="TH SarabunPSK" w:hAnsi="TH SarabunPSK" w:cs="TH SarabunPSK" w:hint="cs"/>
                <w:color w:val="0D0D0D" w:themeColor="text1" w:themeTint="F2"/>
                <w:sz w:val="32"/>
                <w:szCs w:val="32"/>
              </w:rPr>
              <w:sym w:font="Wingdings" w:char="F09F"/>
            </w:r>
            <w:r w:rsidRPr="00986C95">
              <w:rPr>
                <w:rFonts w:ascii="TH SarabunPSK" w:hAnsi="TH SarabunPSK" w:cs="TH SarabunPSK" w:hint="cs"/>
                <w:color w:val="0D0D0D" w:themeColor="text1" w:themeTint="F2"/>
                <w:sz w:val="32"/>
                <w:szCs w:val="32"/>
                <w:cs/>
              </w:rPr>
              <w:t xml:space="preserve"> </w:t>
            </w:r>
            <w:r w:rsidRPr="00986C95">
              <w:rPr>
                <w:rFonts w:ascii="TH SarabunPSK" w:hAnsi="TH SarabunPSK" w:cs="TH SarabunPSK"/>
                <w:color w:val="0D0D0D" w:themeColor="text1" w:themeTint="F2"/>
                <w:sz w:val="32"/>
                <w:szCs w:val="32"/>
                <w:cs/>
              </w:rPr>
              <w:t>นำเสนอ</w:t>
            </w:r>
            <w:r w:rsidRPr="00986C95">
              <w:rPr>
                <w:rFonts w:ascii="TH SarabunPSK" w:hAnsi="TH SarabunPSK" w:cs="TH SarabunPSK"/>
                <w:b/>
                <w:bCs/>
                <w:color w:val="0D0D0D" w:themeColor="text1" w:themeTint="F2"/>
                <w:sz w:val="32"/>
                <w:szCs w:val="32"/>
                <w:cs/>
              </w:rPr>
              <w:t xml:space="preserve">รายงานความคืบหน้าการดำเนินการตามแผนการปฏิรูปประเทศตามมาตรา </w:t>
            </w:r>
            <w:r w:rsidRPr="00986C95">
              <w:rPr>
                <w:rFonts w:ascii="TH SarabunPSK" w:hAnsi="TH SarabunPSK" w:cs="TH SarabunPSK"/>
                <w:b/>
                <w:bCs/>
                <w:color w:val="0D0D0D" w:themeColor="text1" w:themeTint="F2"/>
                <w:sz w:val="32"/>
                <w:szCs w:val="32"/>
              </w:rPr>
              <w:t>270</w:t>
            </w:r>
            <w:r w:rsidRPr="00986C95">
              <w:rPr>
                <w:rFonts w:ascii="TH SarabunPSK" w:hAnsi="TH SarabunPSK" w:cs="TH SarabunPSK"/>
                <w:b/>
                <w:bCs/>
                <w:color w:val="0D0D0D" w:themeColor="text1" w:themeTint="F2"/>
                <w:sz w:val="32"/>
                <w:szCs w:val="32"/>
                <w:cs/>
              </w:rPr>
              <w:t xml:space="preserve"> ของรัฐธรรมนูญแห่งราชอาณาจักรไทย (เดือนกรกฎาคม-กันยายน </w:t>
            </w:r>
            <w:r w:rsidRPr="00986C95">
              <w:rPr>
                <w:rFonts w:ascii="TH SarabunPSK" w:hAnsi="TH SarabunPSK" w:cs="TH SarabunPSK"/>
                <w:b/>
                <w:bCs/>
                <w:color w:val="0D0D0D" w:themeColor="text1" w:themeTint="F2"/>
                <w:sz w:val="32"/>
                <w:szCs w:val="32"/>
              </w:rPr>
              <w:t>2563</w:t>
            </w:r>
            <w:r w:rsidRPr="00986C95">
              <w:rPr>
                <w:rFonts w:ascii="TH SarabunPSK" w:hAnsi="TH SarabunPSK" w:cs="TH SarabunPSK"/>
                <w:b/>
                <w:bCs/>
                <w:color w:val="0D0D0D" w:themeColor="text1" w:themeTint="F2"/>
                <w:sz w:val="32"/>
                <w:szCs w:val="32"/>
                <w:cs/>
              </w:rPr>
              <w:t>)</w:t>
            </w:r>
            <w:r w:rsidRPr="00986C95">
              <w:rPr>
                <w:rFonts w:ascii="TH SarabunPSK" w:hAnsi="TH SarabunPSK" w:cs="TH SarabunPSK"/>
                <w:color w:val="0D0D0D" w:themeColor="text1" w:themeTint="F2"/>
                <w:sz w:val="32"/>
                <w:szCs w:val="32"/>
                <w:cs/>
              </w:rPr>
              <w:t xml:space="preserve"> ต่อวุฒิสภา เมื่อวันที่ </w:t>
            </w:r>
            <w:r w:rsidRPr="00986C95">
              <w:rPr>
                <w:rFonts w:ascii="TH SarabunPSK" w:hAnsi="TH SarabunPSK" w:cs="TH SarabunPSK" w:hint="cs"/>
                <w:color w:val="0D0D0D" w:themeColor="text1" w:themeTint="F2"/>
                <w:sz w:val="32"/>
                <w:szCs w:val="32"/>
                <w:cs/>
              </w:rPr>
              <w:t>1</w:t>
            </w:r>
            <w:r w:rsidRPr="00986C95">
              <w:rPr>
                <w:rFonts w:ascii="TH SarabunPSK" w:hAnsi="TH SarabunPSK" w:cs="TH SarabunPSK"/>
                <w:color w:val="0D0D0D" w:themeColor="text1" w:themeTint="F2"/>
                <w:sz w:val="32"/>
                <w:szCs w:val="32"/>
                <w:cs/>
              </w:rPr>
              <w:t xml:space="preserve"> กุมภาพันธ์ </w:t>
            </w:r>
            <w:r w:rsidRPr="00986C95">
              <w:rPr>
                <w:rFonts w:ascii="TH SarabunPSK" w:hAnsi="TH SarabunPSK" w:cs="TH SarabunPSK"/>
                <w:color w:val="0D0D0D" w:themeColor="text1" w:themeTint="F2"/>
                <w:sz w:val="32"/>
                <w:szCs w:val="32"/>
              </w:rPr>
              <w:t xml:space="preserve">2564 </w:t>
            </w:r>
            <w:r w:rsidRPr="00986C95">
              <w:rPr>
                <w:rFonts w:ascii="TH SarabunPSK" w:hAnsi="TH SarabunPSK" w:cs="TH SarabunPSK"/>
                <w:color w:val="0D0D0D" w:themeColor="text1" w:themeTint="F2"/>
                <w:sz w:val="32"/>
                <w:szCs w:val="32"/>
                <w:cs/>
              </w:rPr>
              <w:t xml:space="preserve">และสภาผู้แทนราษฎร เมื่อวันที่ </w:t>
            </w:r>
            <w:r w:rsidRPr="00986C95">
              <w:rPr>
                <w:rFonts w:ascii="TH SarabunPSK" w:hAnsi="TH SarabunPSK" w:cs="TH SarabunPSK" w:hint="cs"/>
                <w:color w:val="0D0D0D" w:themeColor="text1" w:themeTint="F2"/>
                <w:sz w:val="32"/>
                <w:szCs w:val="32"/>
                <w:cs/>
              </w:rPr>
              <w:t>4</w:t>
            </w:r>
            <w:r w:rsidRPr="00986C95">
              <w:rPr>
                <w:rFonts w:ascii="TH SarabunPSK" w:hAnsi="TH SarabunPSK" w:cs="TH SarabunPSK"/>
                <w:color w:val="0D0D0D" w:themeColor="text1" w:themeTint="F2"/>
                <w:sz w:val="32"/>
                <w:szCs w:val="32"/>
                <w:cs/>
              </w:rPr>
              <w:t xml:space="preserve"> กุมภาพันธ์ </w:t>
            </w:r>
            <w:r w:rsidRPr="00986C95">
              <w:rPr>
                <w:rFonts w:ascii="TH SarabunPSK" w:hAnsi="TH SarabunPSK" w:cs="TH SarabunPSK" w:hint="cs"/>
                <w:color w:val="0D0D0D" w:themeColor="text1" w:themeTint="F2"/>
                <w:sz w:val="32"/>
                <w:szCs w:val="32"/>
                <w:cs/>
              </w:rPr>
              <w:t>2564</w:t>
            </w:r>
            <w:r w:rsidRPr="00986C95">
              <w:rPr>
                <w:rFonts w:ascii="TH SarabunPSK" w:hAnsi="TH SarabunPSK" w:cs="TH SarabunPSK"/>
                <w:color w:val="0D0D0D" w:themeColor="text1" w:themeTint="F2"/>
                <w:sz w:val="32"/>
                <w:szCs w:val="32"/>
                <w:cs/>
              </w:rPr>
              <w:t xml:space="preserve"> โดยอยู่ระหว่างจัดทำ</w:t>
            </w:r>
          </w:p>
          <w:p w:rsidR="002D1159" w:rsidRPr="00986C95" w:rsidRDefault="002D1159" w:rsidP="00FD4B91">
            <w:pPr>
              <w:tabs>
                <w:tab w:val="left" w:pos="993"/>
                <w:tab w:val="left" w:pos="1276"/>
              </w:tabs>
              <w:spacing w:before="60" w:line="320" w:lineRule="exact"/>
              <w:jc w:val="thaiDistribute"/>
              <w:rPr>
                <w:rFonts w:ascii="TH SarabunPSK" w:hAnsi="TH SarabunPSK" w:cs="TH SarabunPSK"/>
                <w:color w:val="0D0D0D" w:themeColor="text1" w:themeTint="F2"/>
                <w:sz w:val="32"/>
                <w:szCs w:val="32"/>
              </w:rPr>
            </w:pPr>
            <w:r w:rsidRPr="00986C95">
              <w:rPr>
                <w:rFonts w:ascii="TH SarabunPSK" w:hAnsi="TH SarabunPSK" w:cs="TH SarabunPSK"/>
                <w:color w:val="0D0D0D" w:themeColor="text1" w:themeTint="F2"/>
                <w:sz w:val="32"/>
                <w:szCs w:val="32"/>
                <w:cs/>
              </w:rPr>
              <w:t xml:space="preserve">รายงานความคืบหน้าฯ (เดือนตุลาคม-ธันวาคม </w:t>
            </w:r>
            <w:r w:rsidRPr="00986C95">
              <w:rPr>
                <w:rFonts w:ascii="TH SarabunPSK" w:hAnsi="TH SarabunPSK" w:cs="TH SarabunPSK" w:hint="cs"/>
                <w:color w:val="0D0D0D" w:themeColor="text1" w:themeTint="F2"/>
                <w:sz w:val="32"/>
                <w:szCs w:val="32"/>
                <w:cs/>
              </w:rPr>
              <w:t>2563</w:t>
            </w:r>
            <w:r w:rsidRPr="00986C95">
              <w:rPr>
                <w:rFonts w:ascii="TH SarabunPSK" w:hAnsi="TH SarabunPSK" w:cs="TH SarabunPSK"/>
                <w:color w:val="0D0D0D" w:themeColor="text1" w:themeTint="F2"/>
                <w:sz w:val="32"/>
                <w:szCs w:val="32"/>
                <w:cs/>
              </w:rPr>
              <w:t>) เพื่อเสนอ</w:t>
            </w:r>
          </w:p>
          <w:p w:rsidR="002D1159" w:rsidRPr="00986C95" w:rsidRDefault="002D1159" w:rsidP="00FD4B91">
            <w:pPr>
              <w:tabs>
                <w:tab w:val="left" w:pos="993"/>
                <w:tab w:val="left" w:pos="1276"/>
              </w:tabs>
              <w:spacing w:before="60" w:line="320" w:lineRule="exact"/>
              <w:jc w:val="thaiDistribute"/>
              <w:rPr>
                <w:rFonts w:ascii="TH SarabunPSK" w:hAnsi="TH SarabunPSK" w:cs="TH SarabunPSK"/>
                <w:color w:val="0D0D0D" w:themeColor="text1" w:themeTint="F2"/>
                <w:sz w:val="32"/>
                <w:szCs w:val="32"/>
              </w:rPr>
            </w:pPr>
            <w:r w:rsidRPr="00986C95">
              <w:rPr>
                <w:rFonts w:ascii="TH SarabunPSK" w:hAnsi="TH SarabunPSK" w:cs="TH SarabunPSK"/>
                <w:color w:val="0D0D0D" w:themeColor="text1" w:themeTint="F2"/>
                <w:sz w:val="32"/>
                <w:szCs w:val="32"/>
                <w:cs/>
              </w:rPr>
              <w:t>คณะรัฐมนตรีและรัฐสภาต่อไป</w:t>
            </w:r>
          </w:p>
        </w:tc>
      </w:tr>
      <w:tr w:rsidR="008C2673" w:rsidRPr="008C2673" w:rsidTr="00157AF4">
        <w:tc>
          <w:tcPr>
            <w:tcW w:w="3369" w:type="dxa"/>
          </w:tcPr>
          <w:p w:rsidR="002D1159" w:rsidRPr="008C2673" w:rsidRDefault="002D1159" w:rsidP="00FD4B91">
            <w:pPr>
              <w:tabs>
                <w:tab w:val="left" w:pos="993"/>
                <w:tab w:val="left" w:pos="1276"/>
              </w:tabs>
              <w:spacing w:before="60" w:line="320" w:lineRule="exact"/>
              <w:jc w:val="thaiDistribute"/>
              <w:rPr>
                <w:rFonts w:ascii="TH SarabunPSK" w:hAnsi="TH SarabunPSK" w:cs="TH SarabunPSK"/>
                <w:b/>
                <w:bCs/>
                <w:color w:val="0D0D0D" w:themeColor="text1" w:themeTint="F2"/>
                <w:szCs w:val="32"/>
              </w:rPr>
            </w:pPr>
            <w:r w:rsidRPr="008C2673">
              <w:rPr>
                <w:rFonts w:ascii="TH SarabunPSK" w:hAnsi="TH SarabunPSK" w:cs="TH SarabunPSK" w:hint="cs"/>
                <w:b/>
                <w:bCs/>
                <w:color w:val="0D0D0D" w:themeColor="text1" w:themeTint="F2"/>
                <w:szCs w:val="32"/>
                <w:cs/>
              </w:rPr>
              <w:lastRenderedPageBreak/>
              <w:t xml:space="preserve">1.3 ผลการดำเนินการอื่น ๆ </w:t>
            </w:r>
          </w:p>
        </w:tc>
        <w:tc>
          <w:tcPr>
            <w:tcW w:w="6451" w:type="dxa"/>
          </w:tcPr>
          <w:p w:rsidR="002D1159" w:rsidRPr="008C2673" w:rsidRDefault="002D1159" w:rsidP="00FD4B91">
            <w:pPr>
              <w:tabs>
                <w:tab w:val="left" w:pos="993"/>
                <w:tab w:val="left" w:pos="1276"/>
              </w:tabs>
              <w:spacing w:before="60" w:line="320" w:lineRule="exact"/>
              <w:jc w:val="thaiDistribute"/>
              <w:rPr>
                <w:rFonts w:ascii="TH SarabunPSK" w:hAnsi="TH SarabunPSK" w:cs="TH SarabunPSK"/>
                <w:color w:val="0D0D0D" w:themeColor="text1" w:themeTint="F2"/>
                <w:szCs w:val="32"/>
              </w:rPr>
            </w:pPr>
            <w:r w:rsidRPr="008C2673">
              <w:rPr>
                <w:rFonts w:ascii="TH SarabunPSK" w:hAnsi="TH SarabunPSK" w:cs="TH SarabunPSK" w:hint="cs"/>
                <w:color w:val="0D0D0D" w:themeColor="text1" w:themeTint="F2"/>
                <w:szCs w:val="32"/>
              </w:rPr>
              <w:sym w:font="Wingdings" w:char="F09F"/>
            </w:r>
            <w:r w:rsidRPr="008C2673">
              <w:rPr>
                <w:rFonts w:ascii="TH SarabunPSK" w:hAnsi="TH SarabunPSK" w:cs="TH SarabunPSK" w:hint="cs"/>
                <w:color w:val="0D0D0D" w:themeColor="text1" w:themeTint="F2"/>
                <w:szCs w:val="32"/>
                <w:cs/>
              </w:rPr>
              <w:t xml:space="preserve"> </w:t>
            </w:r>
            <w:r w:rsidRPr="008C2673">
              <w:rPr>
                <w:rFonts w:ascii="TH SarabunPSK" w:hAnsi="TH SarabunPSK" w:cs="TH SarabunPSK"/>
                <w:b/>
                <w:bCs/>
                <w:color w:val="0D0D0D" w:themeColor="text1" w:themeTint="F2"/>
                <w:szCs w:val="32"/>
                <w:cs/>
              </w:rPr>
              <w:t xml:space="preserve">พัฒนาระบบ </w:t>
            </w:r>
            <w:r w:rsidRPr="008C2673">
              <w:rPr>
                <w:rFonts w:ascii="TH SarabunPSK" w:hAnsi="TH SarabunPSK" w:cs="TH SarabunPSK"/>
                <w:b/>
                <w:bCs/>
                <w:color w:val="0D0D0D" w:themeColor="text1" w:themeTint="F2"/>
                <w:szCs w:val="32"/>
              </w:rPr>
              <w:t>eMENSCR</w:t>
            </w:r>
            <w:r w:rsidRPr="008C2673">
              <w:rPr>
                <w:rFonts w:ascii="TH SarabunPSK" w:hAnsi="TH SarabunPSK" w:cs="TH SarabunPSK"/>
                <w:color w:val="0D0D0D" w:themeColor="text1" w:themeTint="F2"/>
                <w:cs/>
              </w:rPr>
              <w:t xml:space="preserve"> </w:t>
            </w:r>
            <w:r w:rsidRPr="008C2673">
              <w:rPr>
                <w:rFonts w:ascii="TH SarabunPSK" w:hAnsi="TH SarabunPSK" w:cs="TH SarabunPSK"/>
                <w:color w:val="0D0D0D" w:themeColor="text1" w:themeTint="F2"/>
                <w:szCs w:val="32"/>
                <w:cs/>
              </w:rPr>
              <w:t xml:space="preserve">เช่น เชื่อมโยงระบบ </w:t>
            </w:r>
            <w:r w:rsidRPr="008C2673">
              <w:rPr>
                <w:rFonts w:ascii="TH SarabunPSK" w:hAnsi="TH SarabunPSK" w:cs="TH SarabunPSK"/>
                <w:color w:val="0D0D0D" w:themeColor="text1" w:themeTint="F2"/>
                <w:szCs w:val="32"/>
              </w:rPr>
              <w:t xml:space="preserve">eMENSCR </w:t>
            </w:r>
            <w:r w:rsidRPr="008C2673">
              <w:rPr>
                <w:rFonts w:ascii="TH SarabunPSK" w:hAnsi="TH SarabunPSK" w:cs="TH SarabunPSK"/>
                <w:color w:val="0D0D0D" w:themeColor="text1" w:themeTint="F2"/>
                <w:szCs w:val="32"/>
                <w:cs/>
              </w:rPr>
              <w:t>กับระบบ</w:t>
            </w:r>
            <w:r w:rsidRPr="008C2673">
              <w:rPr>
                <w:rFonts w:ascii="TH SarabunPSK" w:hAnsi="TH SarabunPSK" w:cs="TH SarabunPSK"/>
                <w:color w:val="0D0D0D" w:themeColor="text1" w:themeTint="F2"/>
                <w:cs/>
              </w:rPr>
              <w:t xml:space="preserve"> </w:t>
            </w:r>
            <w:r w:rsidR="00986C95">
              <w:rPr>
                <w:rFonts w:ascii="TH SarabunPSK" w:hAnsi="TH SarabunPSK" w:cs="TH SarabunPSK" w:hint="cs"/>
                <w:color w:val="0D0D0D" w:themeColor="text1" w:themeTint="F2"/>
                <w:cs/>
              </w:rPr>
              <w:t xml:space="preserve">              </w:t>
            </w:r>
            <w:r w:rsidRPr="008C2673">
              <w:rPr>
                <w:rFonts w:ascii="TH SarabunPSK" w:hAnsi="TH SarabunPSK" w:cs="TH SarabunPSK"/>
                <w:color w:val="0D0D0D" w:themeColor="text1" w:themeTint="F2"/>
                <w:szCs w:val="32"/>
              </w:rPr>
              <w:t>e</w:t>
            </w:r>
            <w:r w:rsidRPr="008C2673">
              <w:rPr>
                <w:rFonts w:ascii="TH SarabunPSK" w:hAnsi="TH SarabunPSK" w:cs="TH SarabunPSK"/>
                <w:color w:val="0D0D0D" w:themeColor="text1" w:themeTint="F2"/>
                <w:cs/>
              </w:rPr>
              <w:t>-</w:t>
            </w:r>
            <w:r w:rsidRPr="008C2673">
              <w:rPr>
                <w:rFonts w:ascii="TH SarabunPSK" w:hAnsi="TH SarabunPSK" w:cs="TH SarabunPSK"/>
                <w:color w:val="0D0D0D" w:themeColor="text1" w:themeTint="F2"/>
                <w:szCs w:val="32"/>
              </w:rPr>
              <w:t xml:space="preserve">PLAN </w:t>
            </w:r>
            <w:r w:rsidRPr="008C2673">
              <w:rPr>
                <w:rFonts w:ascii="TH SarabunPSK" w:hAnsi="TH SarabunPSK" w:cs="TH SarabunPSK"/>
                <w:color w:val="0D0D0D" w:themeColor="text1" w:themeTint="F2"/>
                <w:cs/>
              </w:rPr>
              <w:t>(</w:t>
            </w:r>
            <w:r w:rsidRPr="008C2673">
              <w:rPr>
                <w:rFonts w:ascii="TH SarabunPSK" w:hAnsi="TH SarabunPSK" w:cs="TH SarabunPSK"/>
                <w:color w:val="0D0D0D" w:themeColor="text1" w:themeTint="F2"/>
                <w:szCs w:val="32"/>
                <w:cs/>
              </w:rPr>
              <w:t xml:space="preserve">ขององค์กรปกครองส่วนท้องถิ่น) ส่งผลให้ระบบ </w:t>
            </w:r>
            <w:r w:rsidRPr="008C2673">
              <w:rPr>
                <w:rFonts w:ascii="TH SarabunPSK" w:hAnsi="TH SarabunPSK" w:cs="TH SarabunPSK"/>
                <w:color w:val="0D0D0D" w:themeColor="text1" w:themeTint="F2"/>
                <w:szCs w:val="32"/>
              </w:rPr>
              <w:t>eMENSCR</w:t>
            </w:r>
            <w:r w:rsidRPr="008C2673">
              <w:rPr>
                <w:rFonts w:ascii="TH SarabunPSK" w:hAnsi="TH SarabunPSK" w:cs="TH SarabunPSK" w:hint="cs"/>
                <w:color w:val="0D0D0D" w:themeColor="text1" w:themeTint="F2"/>
                <w:szCs w:val="32"/>
                <w:cs/>
              </w:rPr>
              <w:t xml:space="preserve"> </w:t>
            </w:r>
            <w:r w:rsidRPr="008C2673">
              <w:rPr>
                <w:rFonts w:ascii="TH SarabunPSK" w:hAnsi="TH SarabunPSK" w:cs="TH SarabunPSK"/>
                <w:color w:val="0D0D0D" w:themeColor="text1" w:themeTint="F2"/>
                <w:szCs w:val="32"/>
                <w:cs/>
              </w:rPr>
              <w:t xml:space="preserve">สามารถติดตาม ตรวจสอบ ประเมินผล การดำเนินงานตามยุทธศาสตร์ชาติครอบคลุมราชการบริหารส่วนท้องถิ่น </w:t>
            </w:r>
            <w:r w:rsidRPr="008C2673">
              <w:rPr>
                <w:rFonts w:ascii="TH SarabunPSK" w:hAnsi="TH SarabunPSK" w:cs="TH SarabunPSK" w:hint="cs"/>
                <w:color w:val="0D0D0D" w:themeColor="text1" w:themeTint="F2"/>
                <w:szCs w:val="32"/>
                <w:cs/>
              </w:rPr>
              <w:t>7,849</w:t>
            </w:r>
            <w:r w:rsidRPr="008C2673">
              <w:rPr>
                <w:rFonts w:ascii="TH SarabunPSK" w:hAnsi="TH SarabunPSK" w:cs="TH SarabunPSK"/>
                <w:color w:val="0D0D0D" w:themeColor="text1" w:themeTint="F2"/>
                <w:szCs w:val="32"/>
                <w:cs/>
              </w:rPr>
              <w:t xml:space="preserve"> หน่วยงาน และจะนำเทคโนโลยีปัญญาประดิษฐ์มาใช้ในการสนับสนุนการประเมินสถานการณ์การบรรลุเป้าหมายการพัฒนาระดับต่าง ๆ รวมทั้งอยู่ระหว่างเผยแพร่ข้อมูลในระบ</w:t>
            </w:r>
            <w:r w:rsidRPr="008C2673">
              <w:rPr>
                <w:rFonts w:ascii="TH SarabunPSK" w:hAnsi="TH SarabunPSK" w:cs="TH SarabunPSK"/>
                <w:color w:val="0D0D0D" w:themeColor="text1" w:themeTint="F2"/>
                <w:szCs w:val="32"/>
              </w:rPr>
              <w:t xml:space="preserve">U eMENSCR </w:t>
            </w:r>
            <w:r w:rsidRPr="008C2673">
              <w:rPr>
                <w:rFonts w:ascii="TH SarabunPSK" w:hAnsi="TH SarabunPSK" w:cs="TH SarabunPSK"/>
                <w:color w:val="0D0D0D" w:themeColor="text1" w:themeTint="F2"/>
                <w:szCs w:val="32"/>
                <w:cs/>
              </w:rPr>
              <w:t>เพื่อให้ทุกภาคส่วนที่เกี่ยวข้องสามารถนำข้อมูลไปใช้ในรูปแบบที่มีความเหมาะสมต่อไป</w:t>
            </w:r>
          </w:p>
          <w:p w:rsidR="002D1159" w:rsidRPr="008C2673" w:rsidRDefault="002D1159" w:rsidP="00FD4B91">
            <w:pPr>
              <w:tabs>
                <w:tab w:val="left" w:pos="993"/>
                <w:tab w:val="left" w:pos="1276"/>
              </w:tabs>
              <w:spacing w:before="60" w:line="320" w:lineRule="exact"/>
              <w:jc w:val="thaiDistribute"/>
              <w:rPr>
                <w:rFonts w:ascii="TH SarabunPSK" w:hAnsi="TH SarabunPSK" w:cs="TH SarabunPSK"/>
                <w:color w:val="0D0D0D" w:themeColor="text1" w:themeTint="F2"/>
                <w:szCs w:val="32"/>
              </w:rPr>
            </w:pPr>
            <w:r w:rsidRPr="008C2673">
              <w:rPr>
                <w:rFonts w:ascii="TH SarabunPSK" w:hAnsi="TH SarabunPSK" w:cs="TH SarabunPSK" w:hint="cs"/>
                <w:color w:val="0D0D0D" w:themeColor="text1" w:themeTint="F2"/>
                <w:szCs w:val="32"/>
              </w:rPr>
              <w:sym w:font="Wingdings" w:char="F09F"/>
            </w:r>
            <w:r w:rsidRPr="008C2673">
              <w:rPr>
                <w:rFonts w:ascii="TH SarabunPSK" w:hAnsi="TH SarabunPSK" w:cs="TH SarabunPSK" w:hint="cs"/>
                <w:color w:val="0D0D0D" w:themeColor="text1" w:themeTint="F2"/>
                <w:szCs w:val="32"/>
                <w:cs/>
              </w:rPr>
              <w:t xml:space="preserve"> </w:t>
            </w:r>
            <w:r w:rsidRPr="008C2673">
              <w:rPr>
                <w:rFonts w:ascii="TH SarabunPSK" w:hAnsi="TH SarabunPSK" w:cs="TH SarabunPSK"/>
                <w:color w:val="0D0D0D" w:themeColor="text1" w:themeTint="F2"/>
                <w:szCs w:val="32"/>
                <w:cs/>
              </w:rPr>
              <w:t>คณะรัฐมนตรีมีมติ (</w:t>
            </w:r>
            <w:r w:rsidRPr="008C2673">
              <w:rPr>
                <w:rFonts w:ascii="TH SarabunPSK" w:hAnsi="TH SarabunPSK" w:cs="TH SarabunPSK" w:hint="cs"/>
                <w:color w:val="0D0D0D" w:themeColor="text1" w:themeTint="F2"/>
                <w:szCs w:val="32"/>
                <w:cs/>
              </w:rPr>
              <w:t>15</w:t>
            </w:r>
            <w:r w:rsidRPr="008C2673">
              <w:rPr>
                <w:rFonts w:ascii="TH SarabunPSK" w:hAnsi="TH SarabunPSK" w:cs="TH SarabunPSK"/>
                <w:color w:val="0D0D0D" w:themeColor="text1" w:themeTint="F2"/>
                <w:szCs w:val="32"/>
                <w:cs/>
              </w:rPr>
              <w:t xml:space="preserve"> กุมภาพันธ์ </w:t>
            </w:r>
            <w:r w:rsidRPr="008C2673">
              <w:rPr>
                <w:rFonts w:ascii="TH SarabunPSK" w:hAnsi="TH SarabunPSK" w:cs="TH SarabunPSK" w:hint="cs"/>
                <w:color w:val="0D0D0D" w:themeColor="text1" w:themeTint="F2"/>
                <w:szCs w:val="32"/>
                <w:cs/>
              </w:rPr>
              <w:t>2564</w:t>
            </w:r>
            <w:r w:rsidRPr="008C2673">
              <w:rPr>
                <w:rFonts w:ascii="TH SarabunPSK" w:hAnsi="TH SarabunPSK" w:cs="TH SarabunPSK"/>
                <w:color w:val="0D0D0D" w:themeColor="text1" w:themeTint="F2"/>
                <w:szCs w:val="32"/>
                <w:cs/>
              </w:rPr>
              <w:t xml:space="preserve">) รับทราบรายงานสรุปผลการดำเนินการตามยุทธศาสตร์ชาติประจำปี </w:t>
            </w:r>
            <w:r w:rsidRPr="008C2673">
              <w:rPr>
                <w:rFonts w:ascii="TH SarabunPSK" w:hAnsi="TH SarabunPSK" w:cs="TH SarabunPSK" w:hint="cs"/>
                <w:color w:val="0D0D0D" w:themeColor="text1" w:themeTint="F2"/>
                <w:szCs w:val="32"/>
                <w:cs/>
              </w:rPr>
              <w:t>2563</w:t>
            </w:r>
            <w:r w:rsidRPr="008C2673">
              <w:rPr>
                <w:rFonts w:ascii="TH SarabunPSK" w:hAnsi="TH SarabunPSK" w:cs="TH SarabunPSK"/>
                <w:color w:val="0D0D0D" w:themeColor="text1" w:themeTint="F2"/>
                <w:szCs w:val="32"/>
                <w:cs/>
              </w:rPr>
              <w:t xml:space="preserve"> และรายงานสรุปผลการดำเนินการตามแผนการปฏิรูปประเทศประจำปี </w:t>
            </w:r>
            <w:r w:rsidRPr="008C2673">
              <w:rPr>
                <w:rFonts w:ascii="TH SarabunPSK" w:hAnsi="TH SarabunPSK" w:cs="TH SarabunPSK" w:hint="cs"/>
                <w:color w:val="0D0D0D" w:themeColor="text1" w:themeTint="F2"/>
                <w:szCs w:val="32"/>
                <w:cs/>
              </w:rPr>
              <w:t>2563</w:t>
            </w:r>
          </w:p>
          <w:p w:rsidR="002D1159" w:rsidRPr="008C2673" w:rsidRDefault="002D1159" w:rsidP="00FD4B91">
            <w:pPr>
              <w:tabs>
                <w:tab w:val="left" w:pos="993"/>
                <w:tab w:val="left" w:pos="1276"/>
              </w:tabs>
              <w:spacing w:before="60" w:line="320" w:lineRule="exact"/>
              <w:jc w:val="thaiDistribute"/>
              <w:rPr>
                <w:rFonts w:ascii="TH SarabunPSK" w:hAnsi="TH SarabunPSK" w:cs="TH SarabunPSK"/>
                <w:color w:val="0D0D0D" w:themeColor="text1" w:themeTint="F2"/>
                <w:szCs w:val="32"/>
              </w:rPr>
            </w:pPr>
            <w:r w:rsidRPr="008C2673">
              <w:rPr>
                <w:rFonts w:ascii="TH SarabunPSK" w:hAnsi="TH SarabunPSK" w:cs="TH SarabunPSK" w:hint="cs"/>
                <w:color w:val="0D0D0D" w:themeColor="text1" w:themeTint="F2"/>
                <w:szCs w:val="32"/>
              </w:rPr>
              <w:sym w:font="Wingdings" w:char="F09F"/>
            </w:r>
            <w:r w:rsidRPr="008C2673">
              <w:rPr>
                <w:rFonts w:ascii="TH SarabunPSK" w:hAnsi="TH SarabunPSK" w:cs="TH SarabunPSK" w:hint="cs"/>
                <w:color w:val="0D0D0D" w:themeColor="text1" w:themeTint="F2"/>
                <w:szCs w:val="32"/>
                <w:cs/>
              </w:rPr>
              <w:t xml:space="preserve"> </w:t>
            </w:r>
            <w:r w:rsidRPr="008C2673">
              <w:rPr>
                <w:rFonts w:ascii="TH SarabunPSK" w:hAnsi="TH SarabunPSK" w:cs="TH SarabunPSK"/>
                <w:b/>
                <w:bCs/>
                <w:color w:val="0D0D0D" w:themeColor="text1" w:themeTint="F2"/>
                <w:szCs w:val="32"/>
                <w:cs/>
              </w:rPr>
              <w:t>จัดทำสื่อวีดิทัศน์</w:t>
            </w:r>
            <w:r w:rsidRPr="008C2673">
              <w:rPr>
                <w:rFonts w:ascii="TH SarabunPSK" w:hAnsi="TH SarabunPSK" w:cs="TH SarabunPSK"/>
                <w:color w:val="0D0D0D" w:themeColor="text1" w:themeTint="F2"/>
                <w:szCs w:val="32"/>
                <w:cs/>
              </w:rPr>
              <w:t>เพื่อสร้างความตระหนักรู้ถึงคุณค่าและพลังของตนเองในการทำประโยชน์ต่อสังคมและประเทศชาติ ผ่านการเล่าเรื่องจากเหตุการณ์จริง และการลงมือปฏิบัติของกลุ่มตัวอย่างในการทำความดีเพื่อสังคม</w:t>
            </w:r>
            <w:r w:rsidRPr="008C2673">
              <w:rPr>
                <w:rFonts w:ascii="TH SarabunPSK" w:hAnsi="TH SarabunPSK" w:cs="TH SarabunPSK" w:hint="cs"/>
                <w:color w:val="0D0D0D" w:themeColor="text1" w:themeTint="F2"/>
                <w:szCs w:val="32"/>
                <w:cs/>
              </w:rPr>
              <w:t xml:space="preserve"> </w:t>
            </w:r>
            <w:r w:rsidRPr="008C2673">
              <w:rPr>
                <w:rFonts w:ascii="TH SarabunPSK" w:hAnsi="TH SarabunPSK" w:cs="TH SarabunPSK"/>
                <w:color w:val="0D0D0D" w:themeColor="text1" w:themeTint="F2"/>
                <w:szCs w:val="32"/>
                <w:cs/>
              </w:rPr>
              <w:t xml:space="preserve">โดยปัจจุบันอยู่ระหว่างเตรียมการถ่ายทำรวม </w:t>
            </w:r>
            <w:r w:rsidRPr="008C2673">
              <w:rPr>
                <w:rFonts w:ascii="TH SarabunPSK" w:hAnsi="TH SarabunPSK" w:cs="TH SarabunPSK" w:hint="cs"/>
                <w:color w:val="0D0D0D" w:themeColor="text1" w:themeTint="F2"/>
                <w:szCs w:val="32"/>
                <w:cs/>
              </w:rPr>
              <w:t>5</w:t>
            </w:r>
            <w:r w:rsidRPr="008C2673">
              <w:rPr>
                <w:rFonts w:ascii="TH SarabunPSK" w:hAnsi="TH SarabunPSK" w:cs="TH SarabunPSK"/>
                <w:color w:val="0D0D0D" w:themeColor="text1" w:themeTint="F2"/>
                <w:szCs w:val="32"/>
                <w:cs/>
              </w:rPr>
              <w:t xml:space="preserve"> ตอน เช่น (</w:t>
            </w:r>
            <w:r w:rsidRPr="008C2673">
              <w:rPr>
                <w:rFonts w:ascii="TH SarabunPSK" w:hAnsi="TH SarabunPSK" w:cs="TH SarabunPSK" w:hint="cs"/>
                <w:color w:val="0D0D0D" w:themeColor="text1" w:themeTint="F2"/>
                <w:szCs w:val="32"/>
                <w:cs/>
              </w:rPr>
              <w:t>1</w:t>
            </w:r>
            <w:r w:rsidRPr="008C2673">
              <w:rPr>
                <w:rFonts w:ascii="TH SarabunPSK" w:hAnsi="TH SarabunPSK" w:cs="TH SarabunPSK"/>
                <w:color w:val="0D0D0D" w:themeColor="text1" w:themeTint="F2"/>
                <w:szCs w:val="32"/>
                <w:cs/>
              </w:rPr>
              <w:t>) ศูนย์อาสาสมัครศิริราช (</w:t>
            </w:r>
            <w:r w:rsidRPr="008C2673">
              <w:rPr>
                <w:rFonts w:ascii="TH SarabunPSK" w:hAnsi="TH SarabunPSK" w:cs="TH SarabunPSK" w:hint="cs"/>
                <w:color w:val="0D0D0D" w:themeColor="text1" w:themeTint="F2"/>
                <w:szCs w:val="32"/>
                <w:cs/>
              </w:rPr>
              <w:t>2</w:t>
            </w:r>
            <w:r w:rsidRPr="008C2673">
              <w:rPr>
                <w:rFonts w:ascii="TH SarabunPSK" w:hAnsi="TH SarabunPSK" w:cs="TH SarabunPSK"/>
                <w:color w:val="0D0D0D" w:themeColor="text1" w:themeTint="F2"/>
                <w:szCs w:val="32"/>
                <w:cs/>
              </w:rPr>
              <w:t xml:space="preserve">) เปิดใจ </w:t>
            </w:r>
            <w:r w:rsidRPr="008C2673">
              <w:rPr>
                <w:rFonts w:ascii="TH SarabunPSK" w:hAnsi="TH SarabunPSK" w:cs="TH SarabunPSK" w:hint="cs"/>
                <w:color w:val="0D0D0D" w:themeColor="text1" w:themeTint="F2"/>
                <w:szCs w:val="32"/>
                <w:cs/>
              </w:rPr>
              <w:t>“2</w:t>
            </w:r>
            <w:r w:rsidRPr="008C2673">
              <w:rPr>
                <w:rFonts w:ascii="TH SarabunPSK" w:hAnsi="TH SarabunPSK" w:cs="TH SarabunPSK"/>
                <w:color w:val="0D0D0D" w:themeColor="text1" w:themeTint="F2"/>
                <w:szCs w:val="32"/>
                <w:cs/>
              </w:rPr>
              <w:t xml:space="preserve"> หนุ่มนักท่องเที่ยว</w:t>
            </w:r>
            <w:r w:rsidRPr="008C2673">
              <w:rPr>
                <w:rFonts w:ascii="TH SarabunPSK" w:hAnsi="TH SarabunPSK" w:cs="TH SarabunPSK" w:hint="cs"/>
                <w:color w:val="0D0D0D" w:themeColor="text1" w:themeTint="F2"/>
                <w:szCs w:val="32"/>
                <w:cs/>
              </w:rPr>
              <w:t>”</w:t>
            </w:r>
            <w:r w:rsidRPr="008C2673">
              <w:rPr>
                <w:rFonts w:ascii="TH SarabunPSK" w:hAnsi="TH SarabunPSK" w:cs="TH SarabunPSK"/>
                <w:color w:val="0D0D0D" w:themeColor="text1" w:themeTint="F2"/>
                <w:szCs w:val="32"/>
                <w:cs/>
              </w:rPr>
              <w:t xml:space="preserve"> เดินหิ้วกระสอบ เก็บขยะตามชายหาดอ่าวนาง จังหวัดกระบี่ และ (</w:t>
            </w:r>
            <w:r w:rsidRPr="008C2673">
              <w:rPr>
                <w:rFonts w:ascii="TH SarabunPSK" w:hAnsi="TH SarabunPSK" w:cs="TH SarabunPSK" w:hint="cs"/>
                <w:color w:val="0D0D0D" w:themeColor="text1" w:themeTint="F2"/>
                <w:szCs w:val="32"/>
                <w:cs/>
              </w:rPr>
              <w:t>3</w:t>
            </w:r>
            <w:r w:rsidRPr="008C2673">
              <w:rPr>
                <w:rFonts w:ascii="TH SarabunPSK" w:hAnsi="TH SarabunPSK" w:cs="TH SarabunPSK"/>
                <w:color w:val="0D0D0D" w:themeColor="text1" w:themeTint="F2"/>
                <w:szCs w:val="32"/>
                <w:cs/>
              </w:rPr>
              <w:t xml:space="preserve">) อาสาตอบจดหมาย ตอบจดหมายนักเรียนทุนมูลนิธิยุวพัฒน์ ซึ่งคาดว่าจะดำเนินการแล้วเสร็จภายในเดือนเมษายน </w:t>
            </w:r>
            <w:r w:rsidRPr="008C2673">
              <w:rPr>
                <w:rFonts w:ascii="TH SarabunPSK" w:hAnsi="TH SarabunPSK" w:cs="TH SarabunPSK" w:hint="cs"/>
                <w:color w:val="0D0D0D" w:themeColor="text1" w:themeTint="F2"/>
                <w:szCs w:val="32"/>
                <w:cs/>
              </w:rPr>
              <w:t>2564</w:t>
            </w:r>
            <w:r w:rsidRPr="008C2673">
              <w:rPr>
                <w:rFonts w:ascii="TH SarabunPSK" w:hAnsi="TH SarabunPSK" w:cs="TH SarabunPSK"/>
                <w:color w:val="0D0D0D" w:themeColor="text1" w:themeTint="F2"/>
                <w:szCs w:val="32"/>
                <w:cs/>
              </w:rPr>
              <w:t xml:space="preserve"> และเผยแพร่ผ่านช่องทางต่าง ๆ ที่เหมาะสมต่อไป</w:t>
            </w:r>
          </w:p>
        </w:tc>
      </w:tr>
      <w:tr w:rsidR="002D1159" w:rsidRPr="008C2673" w:rsidTr="00157AF4">
        <w:tc>
          <w:tcPr>
            <w:tcW w:w="3369" w:type="dxa"/>
          </w:tcPr>
          <w:p w:rsidR="002D1159" w:rsidRPr="008C2673" w:rsidRDefault="002D1159" w:rsidP="00FD4B91">
            <w:pPr>
              <w:tabs>
                <w:tab w:val="left" w:pos="993"/>
                <w:tab w:val="left" w:pos="1276"/>
              </w:tabs>
              <w:spacing w:before="60" w:line="320" w:lineRule="exact"/>
              <w:jc w:val="thaiDistribute"/>
              <w:rPr>
                <w:rFonts w:ascii="TH SarabunPSK" w:hAnsi="TH SarabunPSK" w:cs="TH SarabunPSK"/>
                <w:b/>
                <w:bCs/>
                <w:color w:val="0D0D0D" w:themeColor="text1" w:themeTint="F2"/>
                <w:sz w:val="32"/>
                <w:szCs w:val="32"/>
                <w:cs/>
              </w:rPr>
            </w:pPr>
            <w:r w:rsidRPr="008C2673">
              <w:rPr>
                <w:rFonts w:ascii="TH SarabunPSK" w:hAnsi="TH SarabunPSK" w:cs="TH SarabunPSK"/>
                <w:b/>
                <w:bCs/>
                <w:color w:val="0D0D0D" w:themeColor="text1" w:themeTint="F2"/>
                <w:sz w:val="32"/>
                <w:szCs w:val="32"/>
              </w:rPr>
              <w:t>2</w:t>
            </w:r>
            <w:r w:rsidRPr="008C2673">
              <w:rPr>
                <w:rFonts w:ascii="TH SarabunPSK" w:hAnsi="TH SarabunPSK" w:cs="TH SarabunPSK"/>
                <w:b/>
                <w:bCs/>
                <w:color w:val="0D0D0D" w:themeColor="text1" w:themeTint="F2"/>
                <w:sz w:val="32"/>
                <w:szCs w:val="32"/>
                <w:cs/>
              </w:rPr>
              <w:t xml:space="preserve">. </w:t>
            </w:r>
            <w:r w:rsidRPr="008C2673">
              <w:rPr>
                <w:rFonts w:ascii="TH SarabunPSK" w:hAnsi="TH SarabunPSK" w:cs="TH SarabunPSK" w:hint="cs"/>
                <w:b/>
                <w:bCs/>
                <w:color w:val="0D0D0D" w:themeColor="text1" w:themeTint="F2"/>
                <w:sz w:val="32"/>
                <w:szCs w:val="32"/>
                <w:cs/>
              </w:rPr>
              <w:t>ประเด็นที่ควรเร่งรัดเพื่อการบรรลุเป้าหมายของยุทธศาสตร์ชาติ</w:t>
            </w:r>
          </w:p>
        </w:tc>
        <w:tc>
          <w:tcPr>
            <w:tcW w:w="6451" w:type="dxa"/>
          </w:tcPr>
          <w:p w:rsidR="002D1159" w:rsidRPr="008C2673" w:rsidRDefault="002D1159" w:rsidP="00FD4B91">
            <w:pPr>
              <w:tabs>
                <w:tab w:val="left" w:pos="993"/>
                <w:tab w:val="left" w:pos="1276"/>
              </w:tabs>
              <w:spacing w:before="60" w:line="320" w:lineRule="exact"/>
              <w:jc w:val="thaiDistribute"/>
              <w:rPr>
                <w:rFonts w:ascii="TH SarabunPSK" w:hAnsi="TH SarabunPSK" w:cs="TH SarabunPSK"/>
                <w:color w:val="0D0D0D" w:themeColor="text1" w:themeTint="F2"/>
                <w:szCs w:val="32"/>
              </w:rPr>
            </w:pPr>
            <w:r w:rsidRPr="008C2673">
              <w:rPr>
                <w:rFonts w:ascii="TH SarabunPSK" w:hAnsi="TH SarabunPSK" w:cs="TH SarabunPSK"/>
                <w:b/>
                <w:bCs/>
                <w:color w:val="0D0D0D" w:themeColor="text1" w:themeTint="F2"/>
                <w:szCs w:val="32"/>
                <w:cs/>
              </w:rPr>
              <w:t>ประเด็นท้าทายที่มีความเสี่ยงสูงในการบรรลุเป้าหมาย</w:t>
            </w:r>
            <w:r w:rsidRPr="008C2673">
              <w:rPr>
                <w:rFonts w:ascii="TH SarabunPSK" w:hAnsi="TH SarabunPSK" w:cs="TH SarabunPSK"/>
                <w:color w:val="0D0D0D" w:themeColor="text1" w:themeTint="F2"/>
                <w:szCs w:val="32"/>
                <w:cs/>
              </w:rPr>
              <w:t xml:space="preserve"> คือ การเร่งสร้างความเข้มแข็งให้กับหน่วยงานตรวจสอบและความมีอิสระในการทำงานเพื่อป้องกันและปราบปรามการทุจริตและประพฤติมิชอบ รวมทั้งเร่งสร้างความเชื่อมั่นเกี่ยวกับการเปิดเผยและความโปร่งใสในการได้รับสัญญาและการเข้าเสนอราคาอย่างเป็นธรรม และการส่งเสริมการมีส่วนร่วมของประชาชนและการเป</w:t>
            </w:r>
            <w:r w:rsidRPr="008C2673">
              <w:rPr>
                <w:rFonts w:ascii="TH SarabunPSK" w:hAnsi="TH SarabunPSK" w:cs="TH SarabunPSK" w:hint="cs"/>
                <w:color w:val="0D0D0D" w:themeColor="text1" w:themeTint="F2"/>
                <w:szCs w:val="32"/>
                <w:cs/>
              </w:rPr>
              <w:t>ิ</w:t>
            </w:r>
            <w:r w:rsidRPr="008C2673">
              <w:rPr>
                <w:rFonts w:ascii="TH SarabunPSK" w:hAnsi="TH SarabunPSK" w:cs="TH SarabunPSK"/>
                <w:color w:val="0D0D0D" w:themeColor="text1" w:themeTint="F2"/>
                <w:szCs w:val="32"/>
                <w:cs/>
              </w:rPr>
              <w:t>ดเผยข้อมูลสาธารณะเพื่อให้ประชาชนเข้าถึงได้อย่างสะดวก ซึ่งเป็นปัจจัยสำคัญในการยกระดับคะแนนดัชนีการรับรู้การทุจริต (</w:t>
            </w:r>
            <w:r w:rsidRPr="008C2673">
              <w:rPr>
                <w:rFonts w:ascii="TH SarabunPSK" w:hAnsi="TH SarabunPSK" w:cs="TH SarabunPSK"/>
                <w:color w:val="0D0D0D" w:themeColor="text1" w:themeTint="F2"/>
                <w:szCs w:val="32"/>
              </w:rPr>
              <w:t>Corruption Perceptions Index</w:t>
            </w:r>
            <w:r w:rsidRPr="008C2673">
              <w:rPr>
                <w:rFonts w:ascii="TH SarabunPSK" w:hAnsi="TH SarabunPSK" w:cs="TH SarabunPSK"/>
                <w:color w:val="0D0D0D" w:themeColor="text1" w:themeTint="F2"/>
                <w:cs/>
              </w:rPr>
              <w:t xml:space="preserve">: </w:t>
            </w:r>
            <w:r w:rsidRPr="008C2673">
              <w:rPr>
                <w:rFonts w:ascii="TH SarabunPSK" w:hAnsi="TH SarabunPSK" w:cs="TH SarabunPSK"/>
                <w:color w:val="0D0D0D" w:themeColor="text1" w:themeTint="F2"/>
                <w:szCs w:val="32"/>
              </w:rPr>
              <w:t>CPI</w:t>
            </w:r>
            <w:r w:rsidRPr="008C2673">
              <w:rPr>
                <w:rFonts w:ascii="TH SarabunPSK" w:hAnsi="TH SarabunPSK" w:cs="TH SarabunPSK"/>
                <w:color w:val="0D0D0D" w:themeColor="text1" w:themeTint="F2"/>
                <w:cs/>
              </w:rPr>
              <w:t xml:space="preserve">) </w:t>
            </w:r>
            <w:r w:rsidRPr="008C2673">
              <w:rPr>
                <w:rFonts w:ascii="TH SarabunPSK" w:hAnsi="TH SarabunPSK" w:cs="TH SarabunPSK"/>
                <w:color w:val="0D0D0D" w:themeColor="text1" w:themeTint="F2"/>
                <w:szCs w:val="32"/>
                <w:cs/>
              </w:rPr>
              <w:t>ของประเทศไทยให้เป็นไปตามเป้าหมายที่กำหนดได้</w:t>
            </w:r>
          </w:p>
        </w:tc>
      </w:tr>
    </w:tbl>
    <w:p w:rsidR="002D1159" w:rsidRPr="008C2673" w:rsidRDefault="002D1159" w:rsidP="00FD4B91">
      <w:pPr>
        <w:pStyle w:val="a"/>
        <w:spacing w:before="100" w:line="320" w:lineRule="exact"/>
        <w:ind w:left="567" w:right="0" w:hanging="567"/>
        <w:jc w:val="thaiDistribute"/>
        <w:rPr>
          <w:rFonts w:ascii="TH SarabunPSK" w:hAnsi="TH SarabunPSK" w:cs="TH SarabunPSK"/>
          <w:b/>
          <w:bCs/>
          <w:color w:val="0D0D0D" w:themeColor="text1" w:themeTint="F2"/>
          <w:spacing w:val="-4"/>
          <w:sz w:val="32"/>
          <w:szCs w:val="32"/>
        </w:rPr>
      </w:pPr>
    </w:p>
    <w:p w:rsidR="00986C95" w:rsidRDefault="00986C95" w:rsidP="00FD4B91">
      <w:pPr>
        <w:pStyle w:val="a"/>
        <w:spacing w:before="100" w:line="320" w:lineRule="exact"/>
        <w:ind w:left="567" w:right="0" w:hanging="567"/>
        <w:jc w:val="thaiDistribute"/>
        <w:rPr>
          <w:rFonts w:ascii="TH SarabunPSK" w:hAnsi="TH SarabunPSK" w:cs="TH SarabunPSK"/>
          <w:b/>
          <w:bCs/>
          <w:color w:val="0D0D0D" w:themeColor="text1" w:themeTint="F2"/>
          <w:spacing w:val="-4"/>
          <w:sz w:val="32"/>
          <w:szCs w:val="32"/>
        </w:rPr>
      </w:pPr>
    </w:p>
    <w:p w:rsidR="002D1159" w:rsidRPr="008C2673" w:rsidRDefault="00A50517" w:rsidP="00FD4B91">
      <w:pPr>
        <w:pStyle w:val="a"/>
        <w:spacing w:before="100" w:line="320" w:lineRule="exact"/>
        <w:ind w:left="567" w:right="0" w:hanging="567"/>
        <w:jc w:val="thaiDistribute"/>
        <w:rPr>
          <w:rFonts w:ascii="TH SarabunPSK" w:hAnsi="TH SarabunPSK" w:cs="TH SarabunPSK"/>
          <w:b/>
          <w:bCs/>
          <w:color w:val="0D0D0D" w:themeColor="text1" w:themeTint="F2"/>
          <w:spacing w:val="-4"/>
          <w:sz w:val="32"/>
          <w:szCs w:val="32"/>
          <w:cs/>
        </w:rPr>
      </w:pPr>
      <w:r w:rsidRPr="008C2673">
        <w:rPr>
          <w:rFonts w:ascii="TH SarabunPSK" w:hAnsi="TH SarabunPSK" w:cs="TH SarabunPSK" w:hint="cs"/>
          <w:b/>
          <w:bCs/>
          <w:color w:val="0D0D0D" w:themeColor="text1" w:themeTint="F2"/>
          <w:spacing w:val="-4"/>
          <w:sz w:val="32"/>
          <w:szCs w:val="32"/>
          <w:cs/>
        </w:rPr>
        <w:lastRenderedPageBreak/>
        <w:t>19</w:t>
      </w:r>
      <w:r w:rsidR="00773DBD" w:rsidRPr="008C2673">
        <w:rPr>
          <w:rFonts w:ascii="TH SarabunPSK" w:hAnsi="TH SarabunPSK" w:cs="TH SarabunPSK" w:hint="cs"/>
          <w:b/>
          <w:bCs/>
          <w:color w:val="0D0D0D" w:themeColor="text1" w:themeTint="F2"/>
          <w:spacing w:val="-4"/>
          <w:sz w:val="32"/>
          <w:szCs w:val="32"/>
          <w:cs/>
        </w:rPr>
        <w:t>.</w:t>
      </w:r>
      <w:r w:rsidR="002D1159" w:rsidRPr="008C2673">
        <w:rPr>
          <w:rFonts w:ascii="TH SarabunPSK" w:hAnsi="TH SarabunPSK" w:cs="TH SarabunPSK"/>
          <w:b/>
          <w:bCs/>
          <w:color w:val="0D0D0D" w:themeColor="text1" w:themeTint="F2"/>
          <w:spacing w:val="-4"/>
          <w:sz w:val="32"/>
          <w:szCs w:val="32"/>
          <w:cs/>
        </w:rPr>
        <w:t xml:space="preserve"> เรื่อง สรุปภาพรวมสถานการณ์ราคาสินค้าและบริการประจำเดือนกุมภาพันธ์ </w:t>
      </w:r>
      <w:r w:rsidR="002D1159" w:rsidRPr="008C2673">
        <w:rPr>
          <w:rFonts w:ascii="TH SarabunPSK" w:hAnsi="TH SarabunPSK" w:cs="TH SarabunPSK"/>
          <w:b/>
          <w:bCs/>
          <w:color w:val="0D0D0D" w:themeColor="text1" w:themeTint="F2"/>
          <w:spacing w:val="-4"/>
          <w:kern w:val="32"/>
          <w:sz w:val="32"/>
          <w:szCs w:val="32"/>
          <w:cs/>
        </w:rPr>
        <w:t>2564</w:t>
      </w:r>
    </w:p>
    <w:p w:rsidR="002D1159" w:rsidRPr="008C2673" w:rsidRDefault="002D1159" w:rsidP="00FD4B91">
      <w:pPr>
        <w:tabs>
          <w:tab w:val="left" w:pos="993"/>
          <w:tab w:val="left" w:pos="1276"/>
          <w:tab w:val="left" w:pos="1701"/>
        </w:tabs>
        <w:spacing w:before="120" w:line="320" w:lineRule="exact"/>
        <w:ind w:right="142" w:firstLine="1418"/>
        <w:jc w:val="thaiDistribute"/>
        <w:rPr>
          <w:rFonts w:ascii="TH SarabunPSK" w:hAnsi="TH SarabunPSK" w:cs="TH SarabunPSK"/>
          <w:color w:val="0D0D0D" w:themeColor="text1" w:themeTint="F2"/>
          <w:sz w:val="32"/>
          <w:szCs w:val="32"/>
          <w:cs/>
        </w:rPr>
      </w:pPr>
      <w:r w:rsidRPr="008C2673">
        <w:rPr>
          <w:rFonts w:ascii="TH SarabunPSK" w:hAnsi="TH SarabunPSK" w:cs="TH SarabunPSK"/>
          <w:color w:val="0D0D0D" w:themeColor="text1" w:themeTint="F2"/>
          <w:sz w:val="32"/>
          <w:szCs w:val="32"/>
          <w:cs/>
        </w:rPr>
        <w:t>คณะรัฐมนตรีมีมติรับทราบ</w:t>
      </w:r>
      <w:r w:rsidRPr="008C2673">
        <w:rPr>
          <w:rFonts w:ascii="TH SarabunPSK" w:hAnsi="TH SarabunPSK" w:cs="TH SarabunPSK"/>
          <w:color w:val="0D0D0D" w:themeColor="text1" w:themeTint="F2"/>
          <w:spacing w:val="-4"/>
          <w:sz w:val="32"/>
          <w:szCs w:val="32"/>
          <w:cs/>
        </w:rPr>
        <w:t xml:space="preserve">สรุปภาพรวมสถานการณ์ราคาสินค้าและบริการประจำเดือนกุมภาพันธ์ </w:t>
      </w:r>
      <w:r w:rsidRPr="008C2673">
        <w:rPr>
          <w:rFonts w:ascii="TH SarabunPSK" w:hAnsi="TH SarabunPSK" w:cs="TH SarabunPSK"/>
          <w:color w:val="0D0D0D" w:themeColor="text1" w:themeTint="F2"/>
          <w:spacing w:val="-4"/>
          <w:kern w:val="32"/>
          <w:sz w:val="32"/>
          <w:szCs w:val="32"/>
          <w:cs/>
        </w:rPr>
        <w:t>2564</w:t>
      </w:r>
      <w:r w:rsidRPr="008C2673">
        <w:rPr>
          <w:rFonts w:ascii="TH SarabunPSK" w:hAnsi="TH SarabunPSK" w:cs="TH SarabunPSK"/>
          <w:color w:val="0D0D0D" w:themeColor="text1" w:themeTint="F2"/>
          <w:sz w:val="32"/>
          <w:szCs w:val="32"/>
          <w:cs/>
        </w:rPr>
        <w:t xml:space="preserve"> ตามที่กระทรวงพาณิชย์เสนอ  ดังนี้ </w:t>
      </w:r>
    </w:p>
    <w:p w:rsidR="002D1159" w:rsidRPr="008C2673" w:rsidRDefault="002D1159" w:rsidP="00FD4B91">
      <w:pPr>
        <w:tabs>
          <w:tab w:val="left" w:pos="1418"/>
          <w:tab w:val="left" w:pos="1701"/>
        </w:tabs>
        <w:spacing w:before="60" w:line="320" w:lineRule="exact"/>
        <w:jc w:val="thaiDistribute"/>
        <w:rPr>
          <w:rFonts w:ascii="TH SarabunPSK" w:hAnsi="TH SarabunPSK" w:cs="TH SarabunPSK"/>
          <w:color w:val="0D0D0D" w:themeColor="text1" w:themeTint="F2"/>
          <w:sz w:val="32"/>
          <w:szCs w:val="32"/>
          <w:cs/>
        </w:rPr>
      </w:pPr>
      <w:r w:rsidRPr="008C2673">
        <w:rPr>
          <w:rFonts w:ascii="TH SarabunPSK" w:hAnsi="TH SarabunPSK" w:cs="TH SarabunPSK"/>
          <w:b/>
          <w:bCs/>
          <w:color w:val="0D0D0D" w:themeColor="text1" w:themeTint="F2"/>
          <w:sz w:val="32"/>
          <w:szCs w:val="32"/>
        </w:rPr>
        <w:tab/>
      </w:r>
      <w:r w:rsidRPr="008C2673">
        <w:rPr>
          <w:rFonts w:ascii="TH SarabunPSK" w:hAnsi="TH SarabunPSK" w:cs="TH SarabunPSK"/>
          <w:color w:val="0D0D0D" w:themeColor="text1" w:themeTint="F2"/>
          <w:sz w:val="32"/>
          <w:szCs w:val="32"/>
          <w:u w:val="single"/>
          <w:cs/>
        </w:rPr>
        <w:t xml:space="preserve">สาระสำคัญ </w:t>
      </w:r>
    </w:p>
    <w:p w:rsidR="002D1159" w:rsidRPr="008C2673" w:rsidRDefault="002D1159" w:rsidP="00FD4B91">
      <w:pPr>
        <w:tabs>
          <w:tab w:val="left" w:pos="993"/>
          <w:tab w:val="left" w:pos="1418"/>
          <w:tab w:val="left" w:pos="1701"/>
          <w:tab w:val="left" w:pos="2127"/>
        </w:tabs>
        <w:spacing w:before="60" w:line="320" w:lineRule="exact"/>
        <w:jc w:val="thaiDistribute"/>
        <w:rPr>
          <w:rFonts w:ascii="TH SarabunPSK" w:hAnsi="TH SarabunPSK" w:cs="TH SarabunPSK"/>
          <w:b/>
          <w:bCs/>
          <w:color w:val="0D0D0D" w:themeColor="text1" w:themeTint="F2"/>
          <w:spacing w:val="-12"/>
          <w:sz w:val="32"/>
          <w:szCs w:val="32"/>
          <w:cs/>
        </w:rPr>
      </w:pPr>
      <w:r w:rsidRPr="008C2673">
        <w:rPr>
          <w:rFonts w:ascii="TH SarabunPSK" w:hAnsi="TH SarabunPSK" w:cs="TH SarabunPSK"/>
          <w:b/>
          <w:bCs/>
          <w:color w:val="0D0D0D" w:themeColor="text1" w:themeTint="F2"/>
          <w:sz w:val="32"/>
          <w:szCs w:val="32"/>
        </w:rPr>
        <w:tab/>
      </w:r>
      <w:r w:rsidRPr="008C2673">
        <w:rPr>
          <w:rFonts w:ascii="TH SarabunPSK" w:hAnsi="TH SarabunPSK" w:cs="TH SarabunPSK" w:hint="cs"/>
          <w:b/>
          <w:bCs/>
          <w:color w:val="0D0D0D" w:themeColor="text1" w:themeTint="F2"/>
          <w:spacing w:val="-12"/>
          <w:sz w:val="32"/>
          <w:szCs w:val="32"/>
          <w:cs/>
        </w:rPr>
        <w:tab/>
        <w:t xml:space="preserve">1. </w:t>
      </w:r>
      <w:r w:rsidRPr="008C2673">
        <w:rPr>
          <w:rFonts w:ascii="TH SarabunPSK" w:hAnsi="TH SarabunPSK" w:cs="TH SarabunPSK"/>
          <w:b/>
          <w:bCs/>
          <w:color w:val="0D0D0D" w:themeColor="text1" w:themeTint="F2"/>
          <w:sz w:val="32"/>
          <w:szCs w:val="32"/>
          <w:cs/>
        </w:rPr>
        <w:t xml:space="preserve">สถานการณ์ราคาสินค้าและบริการเดือนกุมภาพันธ์ </w:t>
      </w:r>
      <w:r w:rsidRPr="008C2673">
        <w:rPr>
          <w:rFonts w:ascii="TH SarabunPSK" w:hAnsi="TH SarabunPSK" w:cs="TH SarabunPSK"/>
          <w:b/>
          <w:bCs/>
          <w:color w:val="0D0D0D" w:themeColor="text1" w:themeTint="F2"/>
          <w:kern w:val="32"/>
          <w:sz w:val="32"/>
          <w:szCs w:val="32"/>
          <w:cs/>
        </w:rPr>
        <w:t xml:space="preserve">2564 </w:t>
      </w:r>
      <w:r w:rsidRPr="008C2673">
        <w:rPr>
          <w:rFonts w:ascii="TH SarabunPSK" w:hAnsi="TH SarabunPSK" w:cs="TH SarabunPSK"/>
          <w:color w:val="0D0D0D" w:themeColor="text1" w:themeTint="F2"/>
          <w:sz w:val="32"/>
          <w:szCs w:val="32"/>
          <w:cs/>
        </w:rPr>
        <w:t>ดังนี้</w:t>
      </w:r>
    </w:p>
    <w:p w:rsidR="002D1159" w:rsidRPr="008C2673" w:rsidRDefault="002D1159" w:rsidP="00FD4B91">
      <w:pPr>
        <w:tabs>
          <w:tab w:val="left" w:pos="993"/>
          <w:tab w:val="left" w:pos="1418"/>
          <w:tab w:val="left" w:pos="1701"/>
          <w:tab w:val="left" w:pos="2127"/>
        </w:tabs>
        <w:spacing w:after="60" w:line="320" w:lineRule="exact"/>
        <w:rPr>
          <w:rFonts w:ascii="TH SarabunPSK" w:hAnsi="TH SarabunPSK" w:cs="TH SarabunPSK"/>
          <w:b/>
          <w:bCs/>
          <w:color w:val="0D0D0D" w:themeColor="text1" w:themeTint="F2"/>
          <w:sz w:val="32"/>
          <w:szCs w:val="32"/>
        </w:rPr>
      </w:pPr>
      <w:r w:rsidRPr="008C2673">
        <w:rPr>
          <w:rFonts w:ascii="TH SarabunPSK" w:hAnsi="TH SarabunPSK" w:cs="TH SarabunPSK"/>
          <w:b/>
          <w:bCs/>
          <w:color w:val="0D0D0D" w:themeColor="text1" w:themeTint="F2"/>
          <w:sz w:val="32"/>
          <w:szCs w:val="32"/>
        </w:rPr>
        <w:tab/>
      </w:r>
      <w:r w:rsidRPr="008C2673">
        <w:rPr>
          <w:rFonts w:ascii="TH SarabunPSK" w:hAnsi="TH SarabunPSK" w:cs="TH SarabunPSK"/>
          <w:b/>
          <w:bCs/>
          <w:color w:val="0D0D0D" w:themeColor="text1" w:themeTint="F2"/>
          <w:sz w:val="32"/>
          <w:szCs w:val="32"/>
        </w:rPr>
        <w:tab/>
      </w: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b/>
          <w:bCs/>
          <w:color w:val="0D0D0D" w:themeColor="text1" w:themeTint="F2"/>
          <w:sz w:val="32"/>
          <w:szCs w:val="32"/>
          <w:u w:val="single"/>
          <w:cs/>
        </w:rPr>
        <w:t xml:space="preserve">ภาพรวม </w:t>
      </w:r>
    </w:p>
    <w:p w:rsidR="002D1159" w:rsidRPr="008C2673" w:rsidRDefault="002D1159" w:rsidP="00FD4B91">
      <w:pPr>
        <w:tabs>
          <w:tab w:val="left" w:pos="993"/>
          <w:tab w:val="left" w:pos="1418"/>
          <w:tab w:val="left" w:pos="1701"/>
          <w:tab w:val="left" w:pos="2127"/>
        </w:tabs>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b/>
          <w:bCs/>
          <w:color w:val="0D0D0D" w:themeColor="text1" w:themeTint="F2"/>
          <w:sz w:val="32"/>
          <w:szCs w:val="32"/>
        </w:rPr>
        <w:tab/>
      </w:r>
      <w:r w:rsidRPr="008C2673">
        <w:rPr>
          <w:rFonts w:ascii="TH SarabunPSK" w:hAnsi="TH SarabunPSK" w:cs="TH SarabunPSK"/>
          <w:b/>
          <w:bCs/>
          <w:color w:val="0D0D0D" w:themeColor="text1" w:themeTint="F2"/>
          <w:sz w:val="32"/>
          <w:szCs w:val="32"/>
        </w:rPr>
        <w:tab/>
      </w:r>
      <w:r w:rsidRPr="008C2673">
        <w:rPr>
          <w:rFonts w:ascii="TH SarabunPSK" w:hAnsi="TH SarabunPSK" w:cs="TH SarabunPSK"/>
          <w:b/>
          <w:bCs/>
          <w:color w:val="0D0D0D" w:themeColor="text1" w:themeTint="F2"/>
          <w:sz w:val="32"/>
          <w:szCs w:val="32"/>
        </w:rPr>
        <w:tab/>
      </w:r>
      <w:r w:rsidRPr="008C2673">
        <w:rPr>
          <w:rFonts w:ascii="TH SarabunPSK" w:hAnsi="TH SarabunPSK" w:cs="TH SarabunPSK"/>
          <w:b/>
          <w:bCs/>
          <w:color w:val="0D0D0D" w:themeColor="text1" w:themeTint="F2"/>
          <w:sz w:val="32"/>
          <w:szCs w:val="32"/>
        </w:rPr>
        <w:tab/>
      </w:r>
      <w:r w:rsidRPr="008C2673">
        <w:rPr>
          <w:rFonts w:ascii="TH SarabunPSK" w:hAnsi="TH SarabunPSK" w:cs="TH SarabunPSK"/>
          <w:b/>
          <w:bCs/>
          <w:color w:val="0D0D0D" w:themeColor="text1" w:themeTint="F2"/>
          <w:spacing w:val="2"/>
          <w:sz w:val="32"/>
          <w:szCs w:val="32"/>
          <w:cs/>
        </w:rPr>
        <w:t>ดัชนีราคาผู้บริโภค (เงินเฟ้อทั่วไป) เดือนกุมภาพันธ์ 2564 เมื่อเทียบกับ</w:t>
      </w:r>
      <w:r w:rsidRPr="008C2673">
        <w:rPr>
          <w:rFonts w:ascii="TH SarabunPSK" w:hAnsi="TH SarabunPSK" w:cs="TH SarabunPSK"/>
          <w:b/>
          <w:bCs/>
          <w:color w:val="0D0D0D" w:themeColor="text1" w:themeTint="F2"/>
          <w:sz w:val="32"/>
          <w:szCs w:val="32"/>
          <w:cs/>
        </w:rPr>
        <w:t>เดือนเดียวกันของปีก่อน ลดลงร้อยละ 1.17 (</w:t>
      </w:r>
      <w:r w:rsidRPr="008C2673">
        <w:rPr>
          <w:rFonts w:ascii="TH SarabunPSK" w:hAnsi="TH SarabunPSK" w:cs="TH SarabunPSK"/>
          <w:b/>
          <w:bCs/>
          <w:color w:val="0D0D0D" w:themeColor="text1" w:themeTint="F2"/>
          <w:sz w:val="32"/>
          <w:szCs w:val="32"/>
        </w:rPr>
        <w:t>YoY</w:t>
      </w:r>
      <w:r w:rsidRPr="008C2673">
        <w:rPr>
          <w:rFonts w:ascii="TH SarabunPSK" w:hAnsi="TH SarabunPSK" w:cs="TH SarabunPSK"/>
          <w:b/>
          <w:bCs/>
          <w:color w:val="0D0D0D" w:themeColor="text1" w:themeTint="F2"/>
          <w:sz w:val="32"/>
          <w:szCs w:val="32"/>
          <w:cs/>
        </w:rPr>
        <w:t>)</w:t>
      </w:r>
      <w:r w:rsidRPr="008C2673">
        <w:rPr>
          <w:rFonts w:ascii="TH SarabunPSK" w:hAnsi="TH SarabunPSK" w:cs="TH SarabunPSK"/>
          <w:color w:val="0D0D0D" w:themeColor="text1" w:themeTint="F2"/>
          <w:sz w:val="32"/>
          <w:szCs w:val="32"/>
          <w:cs/>
        </w:rPr>
        <w:t xml:space="preserve"> ลดลงต่อเนื่องเป็นเดือนที่ </w:t>
      </w:r>
      <w:r w:rsidRPr="008C2673">
        <w:rPr>
          <w:rFonts w:ascii="TH SarabunPSK" w:hAnsi="TH SarabunPSK" w:cs="TH SarabunPSK"/>
          <w:color w:val="0D0D0D" w:themeColor="text1" w:themeTint="F2"/>
          <w:sz w:val="32"/>
          <w:szCs w:val="32"/>
        </w:rPr>
        <w:t>12</w:t>
      </w:r>
      <w:r w:rsidRPr="008C2673">
        <w:rPr>
          <w:rFonts w:ascii="TH SarabunPSK" w:hAnsi="TH SarabunPSK" w:cs="TH SarabunPSK"/>
          <w:color w:val="0D0D0D" w:themeColor="text1" w:themeTint="F2"/>
          <w:sz w:val="32"/>
          <w:szCs w:val="32"/>
          <w:cs/>
        </w:rPr>
        <w:t xml:space="preserve"> นับตั้งแต่</w:t>
      </w:r>
      <w:bookmarkStart w:id="0" w:name="_Hlk65668647"/>
      <w:r w:rsidRPr="008C2673">
        <w:rPr>
          <w:rFonts w:ascii="TH SarabunPSK" w:hAnsi="TH SarabunPSK" w:cs="TH SarabunPSK"/>
          <w:color w:val="0D0D0D" w:themeColor="text1" w:themeTint="F2"/>
          <w:sz w:val="32"/>
          <w:szCs w:val="32"/>
          <w:cs/>
        </w:rPr>
        <w:t>สถานการณ์</w:t>
      </w:r>
      <w:r w:rsidRPr="008C2673">
        <w:rPr>
          <w:rFonts w:ascii="TH SarabunPSK" w:hAnsi="TH SarabunPSK" w:cs="TH SarabunPSK"/>
          <w:color w:val="0D0D0D" w:themeColor="text1" w:themeTint="F2"/>
          <w:spacing w:val="-4"/>
          <w:sz w:val="32"/>
          <w:szCs w:val="32"/>
          <w:cs/>
        </w:rPr>
        <w:t>โควิด-</w:t>
      </w:r>
      <w:r w:rsidRPr="008C2673">
        <w:rPr>
          <w:rFonts w:ascii="TH SarabunPSK" w:hAnsi="TH SarabunPSK" w:cs="TH SarabunPSK"/>
          <w:color w:val="0D0D0D" w:themeColor="text1" w:themeTint="F2"/>
          <w:spacing w:val="-4"/>
          <w:sz w:val="32"/>
          <w:szCs w:val="32"/>
        </w:rPr>
        <w:t>19</w:t>
      </w:r>
      <w:r w:rsidRPr="008C2673">
        <w:rPr>
          <w:rFonts w:ascii="TH SarabunPSK" w:hAnsi="TH SarabunPSK" w:cs="TH SarabunPSK"/>
          <w:color w:val="0D0D0D" w:themeColor="text1" w:themeTint="F2"/>
          <w:spacing w:val="-4"/>
          <w:sz w:val="32"/>
          <w:szCs w:val="32"/>
          <w:cs/>
        </w:rPr>
        <w:t xml:space="preserve"> </w:t>
      </w:r>
      <w:bookmarkEnd w:id="0"/>
      <w:r w:rsidRPr="008C2673">
        <w:rPr>
          <w:rFonts w:ascii="TH SarabunPSK" w:hAnsi="TH SarabunPSK" w:cs="TH SarabunPSK"/>
          <w:color w:val="0D0D0D" w:themeColor="text1" w:themeTint="F2"/>
          <w:spacing w:val="-4"/>
          <w:sz w:val="32"/>
          <w:szCs w:val="32"/>
          <w:cs/>
        </w:rPr>
        <w:t>เริ่มส่งผลต่อไทยในเดือนมีนาคมปีก่อน อย่างไรก็ตาม การหดตัวในเดือนนี้มีปัจจัยหลักจากมาตรการ</w:t>
      </w:r>
      <w:r w:rsidRPr="008C2673">
        <w:rPr>
          <w:rFonts w:ascii="TH SarabunPSK" w:hAnsi="TH SarabunPSK" w:cs="TH SarabunPSK"/>
          <w:color w:val="0D0D0D" w:themeColor="text1" w:themeTint="F2"/>
          <w:spacing w:val="-2"/>
          <w:sz w:val="32"/>
          <w:szCs w:val="32"/>
          <w:cs/>
        </w:rPr>
        <w:t xml:space="preserve">ลดค่าครองชีพของภาครัฐ โดยเฉพาะการลดค่าไฟฟ้าและน้ำประปา เป็นระยะเวลา </w:t>
      </w:r>
      <w:r w:rsidRPr="008C2673">
        <w:rPr>
          <w:rFonts w:ascii="TH SarabunPSK" w:hAnsi="TH SarabunPSK" w:cs="TH SarabunPSK"/>
          <w:color w:val="0D0D0D" w:themeColor="text1" w:themeTint="F2"/>
          <w:spacing w:val="-2"/>
          <w:sz w:val="32"/>
          <w:szCs w:val="32"/>
        </w:rPr>
        <w:t>2</w:t>
      </w:r>
      <w:r w:rsidRPr="008C2673">
        <w:rPr>
          <w:rFonts w:ascii="TH SarabunPSK" w:hAnsi="TH SarabunPSK" w:cs="TH SarabunPSK"/>
          <w:color w:val="0D0D0D" w:themeColor="text1" w:themeTint="F2"/>
          <w:spacing w:val="-2"/>
          <w:sz w:val="32"/>
          <w:szCs w:val="32"/>
          <w:cs/>
        </w:rPr>
        <w:t xml:space="preserve"> เดือน (ก.พ.–มี.ค. </w:t>
      </w:r>
      <w:r w:rsidRPr="008C2673">
        <w:rPr>
          <w:rFonts w:ascii="TH SarabunPSK" w:hAnsi="TH SarabunPSK" w:cs="TH SarabunPSK"/>
          <w:color w:val="0D0D0D" w:themeColor="text1" w:themeTint="F2"/>
          <w:spacing w:val="-2"/>
          <w:sz w:val="32"/>
          <w:szCs w:val="32"/>
        </w:rPr>
        <w:t>64</w:t>
      </w:r>
      <w:r w:rsidRPr="008C2673">
        <w:rPr>
          <w:rFonts w:ascii="TH SarabunPSK" w:hAnsi="TH SarabunPSK" w:cs="TH SarabunPSK"/>
          <w:color w:val="0D0D0D" w:themeColor="text1" w:themeTint="F2"/>
          <w:spacing w:val="-2"/>
          <w:sz w:val="32"/>
          <w:szCs w:val="32"/>
          <w:cs/>
        </w:rPr>
        <w:t>)</w:t>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pacing w:val="-4"/>
          <w:sz w:val="32"/>
          <w:szCs w:val="32"/>
          <w:cs/>
        </w:rPr>
        <w:t>ประกอบกับราคาสินค้าในกลุ่มอาหารสด โดยเฉพาะ ข้าวสารเจ้า ข้าวสารเหนียว และผักสด ลดลงตามผลผลิต</w:t>
      </w:r>
      <w:r w:rsidRPr="008C2673">
        <w:rPr>
          <w:rFonts w:ascii="TH SarabunPSK" w:hAnsi="TH SarabunPSK" w:cs="TH SarabunPSK"/>
          <w:color w:val="0D0D0D" w:themeColor="text1" w:themeTint="F2"/>
          <w:spacing w:val="4"/>
          <w:sz w:val="32"/>
          <w:szCs w:val="32"/>
          <w:cs/>
        </w:rPr>
        <w:t>ที่เพิ่มขึ้น และฐานราคาที่</w:t>
      </w:r>
      <w:r w:rsidRPr="008C2673">
        <w:rPr>
          <w:rFonts w:ascii="TH SarabunPSK" w:hAnsi="TH SarabunPSK" w:cs="TH SarabunPSK"/>
          <w:color w:val="0D0D0D" w:themeColor="text1" w:themeTint="F2"/>
          <w:spacing w:val="6"/>
          <w:sz w:val="32"/>
          <w:szCs w:val="32"/>
          <w:cs/>
        </w:rPr>
        <w:t>ต่ำ</w:t>
      </w:r>
      <w:r w:rsidRPr="008C2673">
        <w:rPr>
          <w:rFonts w:ascii="TH SarabunPSK" w:hAnsi="TH SarabunPSK" w:cs="TH SarabunPSK"/>
          <w:color w:val="0D0D0D" w:themeColor="text1" w:themeTint="F2"/>
          <w:spacing w:val="8"/>
          <w:sz w:val="32"/>
          <w:szCs w:val="32"/>
          <w:cs/>
        </w:rPr>
        <w:t>กว่าปีก่อน ขณะที่ราคาสินค้า</w:t>
      </w:r>
      <w:r w:rsidRPr="008C2673">
        <w:rPr>
          <w:rFonts w:ascii="TH SarabunPSK" w:hAnsi="TH SarabunPSK" w:cs="TH SarabunPSK"/>
          <w:color w:val="0D0D0D" w:themeColor="text1" w:themeTint="F2"/>
          <w:spacing w:val="6"/>
          <w:sz w:val="32"/>
          <w:szCs w:val="32"/>
          <w:cs/>
        </w:rPr>
        <w:t>และบริการในหมวดอื่น ๆ ส่วนใหญ่</w:t>
      </w:r>
      <w:r w:rsidRPr="008C2673">
        <w:rPr>
          <w:rFonts w:ascii="TH SarabunPSK" w:hAnsi="TH SarabunPSK" w:cs="TH SarabunPSK"/>
          <w:color w:val="0D0D0D" w:themeColor="text1" w:themeTint="F2"/>
          <w:spacing w:val="4"/>
          <w:sz w:val="32"/>
          <w:szCs w:val="32"/>
          <w:cs/>
        </w:rPr>
        <w:t>ยังทรงตัว</w:t>
      </w:r>
      <w:r w:rsidRPr="008C2673">
        <w:rPr>
          <w:rFonts w:ascii="TH SarabunPSK" w:hAnsi="TH SarabunPSK" w:cs="TH SarabunPSK"/>
          <w:color w:val="0D0D0D" w:themeColor="text1" w:themeTint="F2"/>
          <w:sz w:val="32"/>
          <w:szCs w:val="32"/>
          <w:cs/>
        </w:rPr>
        <w:t xml:space="preserve"> และเคลื่อนไหวสอดคล้องกับปริมาณผลผลิตและความต้องการบริโภคของประชาชน ยกเว้น น้ำมันเชื้อเพลิง </w:t>
      </w:r>
      <w:r w:rsidRPr="008C2673">
        <w:rPr>
          <w:rFonts w:ascii="TH SarabunPSK" w:hAnsi="TH SarabunPSK" w:cs="TH SarabunPSK"/>
          <w:color w:val="0D0D0D" w:themeColor="text1" w:themeTint="F2"/>
          <w:spacing w:val="-6"/>
          <w:sz w:val="32"/>
          <w:szCs w:val="32"/>
          <w:cs/>
        </w:rPr>
        <w:t xml:space="preserve">มีการปรับราคาสูงขึ้นเป็นครั้งแรกในรอบ </w:t>
      </w:r>
      <w:r w:rsidRPr="008C2673">
        <w:rPr>
          <w:rFonts w:ascii="TH SarabunPSK" w:hAnsi="TH SarabunPSK" w:cs="TH SarabunPSK"/>
          <w:color w:val="0D0D0D" w:themeColor="text1" w:themeTint="F2"/>
          <w:spacing w:val="-6"/>
          <w:sz w:val="32"/>
          <w:szCs w:val="32"/>
        </w:rPr>
        <w:t>13</w:t>
      </w:r>
      <w:r w:rsidRPr="008C2673">
        <w:rPr>
          <w:rFonts w:ascii="TH SarabunPSK" w:hAnsi="TH SarabunPSK" w:cs="TH SarabunPSK"/>
          <w:color w:val="0D0D0D" w:themeColor="text1" w:themeTint="F2"/>
          <w:spacing w:val="-6"/>
          <w:sz w:val="32"/>
          <w:szCs w:val="32"/>
          <w:cs/>
        </w:rPr>
        <w:t xml:space="preserve"> เดือน ตามการสูงขึ้นของราคาน้ำมันในตลาดโลก เมื่อหักอาหารสด</w:t>
      </w:r>
      <w:r w:rsidRPr="008C2673">
        <w:rPr>
          <w:rFonts w:ascii="TH SarabunPSK" w:hAnsi="TH SarabunPSK" w:cs="TH SarabunPSK"/>
          <w:color w:val="0D0D0D" w:themeColor="text1" w:themeTint="F2"/>
          <w:sz w:val="32"/>
          <w:szCs w:val="32"/>
          <w:cs/>
        </w:rPr>
        <w:t xml:space="preserve"> และพลังงานออกแล้ว  </w:t>
      </w:r>
      <w:r w:rsidRPr="008C2673">
        <w:rPr>
          <w:rFonts w:ascii="TH SarabunPSK" w:hAnsi="TH SarabunPSK" w:cs="TH SarabunPSK"/>
          <w:b/>
          <w:bCs/>
          <w:color w:val="0D0D0D" w:themeColor="text1" w:themeTint="F2"/>
          <w:sz w:val="32"/>
          <w:szCs w:val="32"/>
          <w:cs/>
        </w:rPr>
        <w:t>เงินเฟ้อพื้นฐานขยายตัวที่ร้อยละ 0.04 (</w:t>
      </w:r>
      <w:r w:rsidRPr="008C2673">
        <w:rPr>
          <w:rFonts w:ascii="TH SarabunPSK" w:hAnsi="TH SarabunPSK" w:cs="TH SarabunPSK"/>
          <w:b/>
          <w:bCs/>
          <w:color w:val="0D0D0D" w:themeColor="text1" w:themeTint="F2"/>
          <w:sz w:val="32"/>
          <w:szCs w:val="32"/>
        </w:rPr>
        <w:t>YoY</w:t>
      </w:r>
      <w:r w:rsidRPr="008C2673">
        <w:rPr>
          <w:rFonts w:ascii="TH SarabunPSK" w:hAnsi="TH SarabunPSK" w:cs="TH SarabunPSK"/>
          <w:b/>
          <w:bCs/>
          <w:color w:val="0D0D0D" w:themeColor="text1" w:themeTint="F2"/>
          <w:sz w:val="32"/>
          <w:szCs w:val="32"/>
          <w:cs/>
        </w:rPr>
        <w:t>)</w:t>
      </w:r>
    </w:p>
    <w:p w:rsidR="002D1159" w:rsidRPr="008C2673" w:rsidRDefault="002D1159" w:rsidP="00FD4B91">
      <w:pPr>
        <w:tabs>
          <w:tab w:val="left" w:pos="851"/>
        </w:tabs>
        <w:spacing w:before="60"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color w:val="0D0D0D" w:themeColor="text1" w:themeTint="F2"/>
          <w:spacing w:val="-2"/>
          <w:sz w:val="32"/>
          <w:szCs w:val="32"/>
          <w:cs/>
        </w:rPr>
        <w:t>เงินเฟ้อที่ปรับตัวลดลงมากในเดือนนี้ ส่วนหนึ่งเป็นผลจากมาตรการลดค่าครองชีพ</w:t>
      </w:r>
      <w:r w:rsidRPr="008C2673">
        <w:rPr>
          <w:rFonts w:ascii="TH SarabunPSK" w:hAnsi="TH SarabunPSK" w:cs="TH SarabunPSK"/>
          <w:color w:val="0D0D0D" w:themeColor="text1" w:themeTint="F2"/>
          <w:spacing w:val="-10"/>
          <w:sz w:val="32"/>
          <w:szCs w:val="32"/>
          <w:cs/>
        </w:rPr>
        <w:t>ของรัฐ ในขณะที่สถานการณ์ด้านการผลิตและบริโภคเริ่มมีสัญญาณฟื้นตัว สอดคล้องกับการส่งออกที่ปรับตัวสูงขึ้น</w:t>
      </w:r>
      <w:r w:rsidRPr="008C2673">
        <w:rPr>
          <w:rFonts w:ascii="TH SarabunPSK" w:hAnsi="TH SarabunPSK" w:cs="TH SarabunPSK"/>
          <w:color w:val="0D0D0D" w:themeColor="text1" w:themeTint="F2"/>
          <w:spacing w:val="-6"/>
          <w:sz w:val="32"/>
          <w:szCs w:val="32"/>
          <w:cs/>
        </w:rPr>
        <w:t>ต่อเนื่องเป็นเดือนที่ 2 อัตราการใช้กำลังการผลิตที่กลับมาอยู่ในระดับใกล้เคียงกับระดับก่อนเกิดการแพร่ระบาด</w:t>
      </w:r>
      <w:r w:rsidRPr="008C2673">
        <w:rPr>
          <w:rFonts w:ascii="TH SarabunPSK" w:hAnsi="TH SarabunPSK" w:cs="TH SarabunPSK"/>
          <w:color w:val="0D0D0D" w:themeColor="text1" w:themeTint="F2"/>
          <w:spacing w:val="-2"/>
          <w:sz w:val="32"/>
          <w:szCs w:val="32"/>
          <w:cs/>
        </w:rPr>
        <w:t>ของเชื้อไวรัสโควิด-19 อัตราการว่างงาน และรายได้เกษตรกรที่ยังขยายตัวได้ต่อเนื่อง รวมทั้งมาตรการต่าง ๆ</w:t>
      </w:r>
      <w:r w:rsidRPr="008C2673">
        <w:rPr>
          <w:rFonts w:ascii="TH SarabunPSK" w:hAnsi="TH SarabunPSK" w:cs="TH SarabunPSK"/>
          <w:color w:val="0D0D0D" w:themeColor="text1" w:themeTint="F2"/>
          <w:sz w:val="32"/>
          <w:szCs w:val="32"/>
          <w:cs/>
        </w:rPr>
        <w:t xml:space="preserve"> ของรัฐที่ช่วยลดค่าครองชีพ เพิ่มกำลังซื้อ และกระตุ้นเศรษฐกิจยังออกมาอย่างต่อเนื่อง ดังนั้น คาดการณ์ว่าสถานการณ์ด้านราคาสินค้าและบริการในระยะต่อไปจะมีแนวโน้มขยายตัวตั้งแต่เดือนเมษายนเป็นต้นไป</w:t>
      </w:r>
    </w:p>
    <w:p w:rsidR="002D1159" w:rsidRPr="008C2673" w:rsidRDefault="002D1159" w:rsidP="00FD4B91">
      <w:pPr>
        <w:tabs>
          <w:tab w:val="left" w:pos="851"/>
        </w:tabs>
        <w:spacing w:before="6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b/>
          <w:bCs/>
          <w:color w:val="0D0D0D" w:themeColor="text1" w:themeTint="F2"/>
          <w:spacing w:val="6"/>
          <w:sz w:val="32"/>
          <w:szCs w:val="32"/>
          <w:u w:val="single"/>
          <w:cs/>
        </w:rPr>
        <w:t>ดัชนีราคาผู้บริโภค</w:t>
      </w:r>
      <w:r w:rsidRPr="008C2673">
        <w:rPr>
          <w:rFonts w:ascii="TH SarabunPSK" w:hAnsi="TH SarabunPSK" w:cs="TH SarabunPSK"/>
          <w:color w:val="0D0D0D" w:themeColor="text1" w:themeTint="F2"/>
          <w:spacing w:val="6"/>
          <w:sz w:val="32"/>
          <w:szCs w:val="32"/>
          <w:cs/>
        </w:rPr>
        <w:t xml:space="preserve"> (เงินเฟ้อทั่วไป) </w:t>
      </w:r>
      <w:r w:rsidRPr="008C2673">
        <w:rPr>
          <w:rFonts w:ascii="TH SarabunPSK" w:hAnsi="TH SarabunPSK" w:cs="TH SarabunPSK"/>
          <w:b/>
          <w:bCs/>
          <w:color w:val="0D0D0D" w:themeColor="text1" w:themeTint="F2"/>
          <w:spacing w:val="6"/>
          <w:sz w:val="32"/>
          <w:szCs w:val="32"/>
          <w:cs/>
        </w:rPr>
        <w:t>เดือนกุมภาพันธ์ 2564</w:t>
      </w:r>
      <w:r w:rsidRPr="008C2673">
        <w:rPr>
          <w:rFonts w:ascii="TH SarabunPSK" w:hAnsi="TH SarabunPSK" w:cs="TH SarabunPSK"/>
          <w:color w:val="0D0D0D" w:themeColor="text1" w:themeTint="F2"/>
          <w:spacing w:val="6"/>
          <w:sz w:val="32"/>
          <w:szCs w:val="32"/>
          <w:cs/>
        </w:rPr>
        <w:t xml:space="preserve"> เมื่อเทียบกับ</w:t>
      </w:r>
      <w:r w:rsidRPr="008C2673">
        <w:rPr>
          <w:rFonts w:ascii="TH SarabunPSK" w:hAnsi="TH SarabunPSK" w:cs="TH SarabunPSK"/>
          <w:color w:val="0D0D0D" w:themeColor="text1" w:themeTint="F2"/>
          <w:spacing w:val="-2"/>
          <w:sz w:val="32"/>
          <w:szCs w:val="32"/>
          <w:cs/>
        </w:rPr>
        <w:t xml:space="preserve">เดือนเดียวกันปีก่อน </w:t>
      </w:r>
      <w:r w:rsidRPr="008C2673">
        <w:rPr>
          <w:rFonts w:ascii="TH SarabunPSK" w:hAnsi="TH SarabunPSK" w:cs="TH SarabunPSK"/>
          <w:b/>
          <w:bCs/>
          <w:color w:val="0D0D0D" w:themeColor="text1" w:themeTint="F2"/>
          <w:spacing w:val="-2"/>
          <w:sz w:val="32"/>
          <w:szCs w:val="32"/>
          <w:cs/>
        </w:rPr>
        <w:t>ลดลงร้อยละ 1.17 (</w:t>
      </w:r>
      <w:r w:rsidRPr="008C2673">
        <w:rPr>
          <w:rFonts w:ascii="TH SarabunPSK" w:hAnsi="TH SarabunPSK" w:cs="TH SarabunPSK"/>
          <w:b/>
          <w:bCs/>
          <w:color w:val="0D0D0D" w:themeColor="text1" w:themeTint="F2"/>
          <w:spacing w:val="-2"/>
          <w:sz w:val="32"/>
          <w:szCs w:val="32"/>
        </w:rPr>
        <w:t>YoY</w:t>
      </w:r>
      <w:r w:rsidRPr="008C2673">
        <w:rPr>
          <w:rFonts w:ascii="TH SarabunPSK" w:hAnsi="TH SarabunPSK" w:cs="TH SarabunPSK"/>
          <w:b/>
          <w:bCs/>
          <w:color w:val="0D0D0D" w:themeColor="text1" w:themeTint="F2"/>
          <w:spacing w:val="-2"/>
          <w:sz w:val="32"/>
          <w:szCs w:val="32"/>
          <w:cs/>
        </w:rPr>
        <w:t>)</w:t>
      </w:r>
      <w:r w:rsidRPr="008C2673">
        <w:rPr>
          <w:rFonts w:ascii="TH SarabunPSK" w:hAnsi="TH SarabunPSK" w:cs="TH SarabunPSK"/>
          <w:color w:val="0D0D0D" w:themeColor="text1" w:themeTint="F2"/>
          <w:spacing w:val="-2"/>
          <w:sz w:val="32"/>
          <w:szCs w:val="32"/>
          <w:cs/>
        </w:rPr>
        <w:t xml:space="preserve"> ตามการลดลงของ</w:t>
      </w:r>
      <w:r w:rsidRPr="008C2673">
        <w:rPr>
          <w:rFonts w:ascii="TH SarabunPSK" w:hAnsi="TH SarabunPSK" w:cs="TH SarabunPSK"/>
          <w:b/>
          <w:bCs/>
          <w:color w:val="0D0D0D" w:themeColor="text1" w:themeTint="F2"/>
          <w:spacing w:val="-2"/>
          <w:sz w:val="32"/>
          <w:szCs w:val="32"/>
          <w:cs/>
        </w:rPr>
        <w:t>สินค้าอื่น ๆ ที่ไม่ใช่อาหารและเครื่องดื่ม</w:t>
      </w:r>
      <w:r w:rsidRPr="008C2673">
        <w:rPr>
          <w:rFonts w:ascii="TH SarabunPSK" w:hAnsi="TH SarabunPSK" w:cs="TH SarabunPSK"/>
          <w:b/>
          <w:bCs/>
          <w:color w:val="0D0D0D" w:themeColor="text1" w:themeTint="F2"/>
          <w:sz w:val="32"/>
          <w:szCs w:val="32"/>
          <w:cs/>
        </w:rPr>
        <w:t xml:space="preserve"> </w:t>
      </w:r>
      <w:r w:rsidRPr="008C2673">
        <w:rPr>
          <w:rFonts w:ascii="TH SarabunPSK" w:hAnsi="TH SarabunPSK" w:cs="TH SarabunPSK"/>
          <w:b/>
          <w:bCs/>
          <w:color w:val="0D0D0D" w:themeColor="text1" w:themeTint="F2"/>
          <w:spacing w:val="-10"/>
          <w:sz w:val="32"/>
          <w:szCs w:val="32"/>
          <w:cs/>
        </w:rPr>
        <w:t>ร้อยละ 1.60</w:t>
      </w:r>
      <w:r w:rsidRPr="008C2673">
        <w:rPr>
          <w:rFonts w:ascii="TH SarabunPSK" w:hAnsi="TH SarabunPSK" w:cs="TH SarabunPSK"/>
          <w:color w:val="0D0D0D" w:themeColor="text1" w:themeTint="F2"/>
          <w:spacing w:val="-10"/>
          <w:sz w:val="32"/>
          <w:szCs w:val="32"/>
          <w:cs/>
        </w:rPr>
        <w:t xml:space="preserve"> โดย</w:t>
      </w:r>
      <w:r w:rsidRPr="008C2673">
        <w:rPr>
          <w:rFonts w:ascii="TH SarabunPSK" w:hAnsi="TH SarabunPSK" w:cs="TH SarabunPSK"/>
          <w:b/>
          <w:bCs/>
          <w:color w:val="0D0D0D" w:themeColor="text1" w:themeTint="F2"/>
          <w:spacing w:val="-10"/>
          <w:sz w:val="32"/>
          <w:szCs w:val="32"/>
          <w:cs/>
        </w:rPr>
        <w:t xml:space="preserve">หมวดเคหสถาน ลดลงค่อนข้างมากที่ร้อยละ 4.98 </w:t>
      </w:r>
      <w:r w:rsidRPr="008C2673">
        <w:rPr>
          <w:rFonts w:ascii="TH SarabunPSK" w:hAnsi="TH SarabunPSK" w:cs="TH SarabunPSK"/>
          <w:color w:val="0D0D0D" w:themeColor="text1" w:themeTint="F2"/>
          <w:spacing w:val="-10"/>
          <w:sz w:val="32"/>
          <w:szCs w:val="32"/>
          <w:cs/>
        </w:rPr>
        <w:t>(ค่ากระแสไฟฟ้า ค่าน้ำประปา ก๊าซหุงต้ม)</w:t>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b/>
          <w:bCs/>
          <w:color w:val="0D0D0D" w:themeColor="text1" w:themeTint="F2"/>
          <w:sz w:val="32"/>
          <w:szCs w:val="32"/>
          <w:cs/>
        </w:rPr>
        <w:t>หมวดเครื่องนุ่งห่มและรองเท้า ลดลงร้อยละ 0.22</w:t>
      </w:r>
      <w:r w:rsidRPr="008C2673">
        <w:rPr>
          <w:rFonts w:ascii="TH SarabunPSK" w:hAnsi="TH SarabunPSK" w:cs="TH SarabunPSK"/>
          <w:color w:val="0D0D0D" w:themeColor="text1" w:themeTint="F2"/>
          <w:sz w:val="32"/>
          <w:szCs w:val="32"/>
          <w:cs/>
        </w:rPr>
        <w:t xml:space="preserve"> (เสื้อยืดสตรี เสื้อยืดบุรุษ) </w:t>
      </w:r>
      <w:r w:rsidRPr="008C2673">
        <w:rPr>
          <w:rFonts w:ascii="TH SarabunPSK" w:hAnsi="TH SarabunPSK" w:cs="TH SarabunPSK"/>
          <w:b/>
          <w:bCs/>
          <w:color w:val="0D0D0D" w:themeColor="text1" w:themeTint="F2"/>
          <w:sz w:val="32"/>
          <w:szCs w:val="32"/>
          <w:cs/>
        </w:rPr>
        <w:t>หมวดการบันเทิง การอ่าน การศึกษาฯ ลดลงร้อยละ 0.12</w:t>
      </w:r>
      <w:r w:rsidRPr="008C2673">
        <w:rPr>
          <w:rFonts w:ascii="TH SarabunPSK" w:hAnsi="TH SarabunPSK" w:cs="TH SarabunPSK"/>
          <w:color w:val="0D0D0D" w:themeColor="text1" w:themeTint="F2"/>
          <w:sz w:val="32"/>
          <w:szCs w:val="32"/>
          <w:cs/>
        </w:rPr>
        <w:t xml:space="preserve"> (เครื่องถวายพระ ค่าห้องพักโรงแรม) </w:t>
      </w:r>
      <w:r w:rsidRPr="008C2673">
        <w:rPr>
          <w:rFonts w:ascii="TH SarabunPSK" w:hAnsi="TH SarabunPSK" w:cs="TH SarabunPSK"/>
          <w:b/>
          <w:bCs/>
          <w:color w:val="0D0D0D" w:themeColor="text1" w:themeTint="F2"/>
          <w:sz w:val="32"/>
          <w:szCs w:val="32"/>
          <w:cs/>
        </w:rPr>
        <w:t xml:space="preserve">หมวดการตรวจรักษาและบริการส่วนบุคคล ลดลงร้อยละ 0.04 </w:t>
      </w:r>
      <w:r w:rsidRPr="008C2673">
        <w:rPr>
          <w:rFonts w:ascii="TH SarabunPSK" w:hAnsi="TH SarabunPSK" w:cs="TH SarabunPSK"/>
          <w:color w:val="0D0D0D" w:themeColor="text1" w:themeTint="F2"/>
          <w:sz w:val="32"/>
          <w:szCs w:val="32"/>
          <w:cs/>
        </w:rPr>
        <w:t>(ผ้าอ้อมสำเร็จรูป สบู่ถูตัว ผ้าอนามัย)</w:t>
      </w:r>
      <w:r w:rsidRPr="008C2673">
        <w:rPr>
          <w:rFonts w:ascii="TH SarabunPSK" w:hAnsi="TH SarabunPSK" w:cs="TH SarabunPSK"/>
          <w:b/>
          <w:bCs/>
          <w:color w:val="0D0D0D" w:themeColor="text1" w:themeTint="F2"/>
          <w:sz w:val="32"/>
          <w:szCs w:val="32"/>
          <w:cs/>
        </w:rPr>
        <w:t xml:space="preserve"> ขณะที่ หมวดพาหนะการขนส่ง</w:t>
      </w:r>
      <w:r w:rsidRPr="008C2673">
        <w:rPr>
          <w:rFonts w:ascii="TH SarabunPSK" w:hAnsi="TH SarabunPSK" w:cs="TH SarabunPSK"/>
          <w:b/>
          <w:bCs/>
          <w:color w:val="0D0D0D" w:themeColor="text1" w:themeTint="F2"/>
          <w:spacing w:val="2"/>
          <w:sz w:val="32"/>
          <w:szCs w:val="32"/>
          <w:cs/>
        </w:rPr>
        <w:t xml:space="preserve">และการสื่อสาร สูงขึ้นร้อยละ 0.98 </w:t>
      </w:r>
      <w:r w:rsidRPr="008C2673">
        <w:rPr>
          <w:rFonts w:ascii="TH SarabunPSK" w:hAnsi="TH SarabunPSK" w:cs="TH SarabunPSK"/>
          <w:color w:val="0D0D0D" w:themeColor="text1" w:themeTint="F2"/>
          <w:spacing w:val="2"/>
          <w:sz w:val="32"/>
          <w:szCs w:val="32"/>
          <w:cs/>
        </w:rPr>
        <w:t>จากการปรับสูงขึ้นของราคาขายปลีกน้ำมันเชื้อเพลิงทุกประเภท</w:t>
      </w:r>
      <w:r w:rsidRPr="008C2673">
        <w:rPr>
          <w:rFonts w:ascii="TH SarabunPSK" w:hAnsi="TH SarabunPSK" w:cs="TH SarabunPSK"/>
          <w:color w:val="0D0D0D" w:themeColor="text1" w:themeTint="F2"/>
          <w:sz w:val="32"/>
          <w:szCs w:val="32"/>
          <w:cs/>
        </w:rPr>
        <w:t xml:space="preserve"> และค่าโดยสารสาธารณะ </w:t>
      </w:r>
      <w:r w:rsidRPr="008C2673">
        <w:rPr>
          <w:rFonts w:ascii="TH SarabunPSK" w:hAnsi="TH SarabunPSK" w:cs="TH SarabunPSK"/>
          <w:b/>
          <w:bCs/>
          <w:color w:val="0D0D0D" w:themeColor="text1" w:themeTint="F2"/>
          <w:sz w:val="32"/>
          <w:szCs w:val="32"/>
          <w:cs/>
        </w:rPr>
        <w:t xml:space="preserve">หมวดยาสูบและเครื่องดื่มมีแอลกอฮอล์ สูงขึ้นร้อยละ 0.03 </w:t>
      </w:r>
      <w:r w:rsidRPr="008C2673">
        <w:rPr>
          <w:rFonts w:ascii="TH SarabunPSK" w:hAnsi="TH SarabunPSK" w:cs="TH SarabunPSK"/>
          <w:color w:val="0D0D0D" w:themeColor="text1" w:themeTint="F2"/>
          <w:sz w:val="32"/>
          <w:szCs w:val="32"/>
          <w:cs/>
        </w:rPr>
        <w:t xml:space="preserve">(สุรา เบียร์) </w:t>
      </w:r>
      <w:r w:rsidRPr="008C2673">
        <w:rPr>
          <w:rFonts w:ascii="TH SarabunPSK" w:hAnsi="TH SarabunPSK" w:cs="TH SarabunPSK"/>
          <w:b/>
          <w:bCs/>
          <w:color w:val="0D0D0D" w:themeColor="text1" w:themeTint="F2"/>
          <w:spacing w:val="4"/>
          <w:sz w:val="32"/>
          <w:szCs w:val="32"/>
          <w:cs/>
        </w:rPr>
        <w:t xml:space="preserve">สำหรับหมวดอาหารและเครื่องดื่มไม่มีแอลกอฮอล์ ลดลงร้อยละ 0.43 </w:t>
      </w:r>
      <w:r w:rsidRPr="008C2673">
        <w:rPr>
          <w:rFonts w:ascii="TH SarabunPSK" w:hAnsi="TH SarabunPSK" w:cs="TH SarabunPSK"/>
          <w:color w:val="0D0D0D" w:themeColor="text1" w:themeTint="F2"/>
          <w:spacing w:val="4"/>
          <w:sz w:val="32"/>
          <w:szCs w:val="32"/>
          <w:cs/>
        </w:rPr>
        <w:t>ได้แก่ กลุ่มข้าวแป้งและผลิตภัณฑ์</w:t>
      </w:r>
      <w:r w:rsidRPr="008C2673">
        <w:rPr>
          <w:rFonts w:ascii="TH SarabunPSK" w:hAnsi="TH SarabunPSK" w:cs="TH SarabunPSK"/>
          <w:color w:val="0D0D0D" w:themeColor="text1" w:themeTint="F2"/>
          <w:sz w:val="32"/>
          <w:szCs w:val="32"/>
          <w:cs/>
        </w:rPr>
        <w:t>จากแป้ง ลดลงร้อยละ 5.93 (ข้าวสารเจ้า ข้าวสารเหนียว)  ผักสด ลดลงร้อยละ 3.53 (ผักคะน้า ผักบุ้ง ผักกาดขาว) ไข่และผลิตภัณฑ์นม ลดลงร้อยละ 0.34 (นมสด นมถั่วเหลือง นมผง) เครื่องดื่มไม่มี</w:t>
      </w:r>
      <w:r w:rsidRPr="008C2673">
        <w:rPr>
          <w:rFonts w:ascii="TH SarabunPSK" w:hAnsi="TH SarabunPSK" w:cs="TH SarabunPSK"/>
          <w:color w:val="0D0D0D" w:themeColor="text1" w:themeTint="F2"/>
          <w:spacing w:val="-4"/>
          <w:sz w:val="32"/>
          <w:szCs w:val="32"/>
          <w:cs/>
        </w:rPr>
        <w:t>แอลกอฮอล์ ลดลงร้อยละ 0.30 (น้ำดื่ม กาแฟผงสำเร็จรูป น้ำอัดลม) ขณะที่กลุ่มเนื้อสัตว์ เป็ด ไก่และสัตว์น้ำ</w:t>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pacing w:val="-6"/>
          <w:sz w:val="32"/>
          <w:szCs w:val="32"/>
          <w:cs/>
        </w:rPr>
        <w:t>สูงขึ้นร้อยละ 1.02 (เนื้อสุกร ปลาหมึกกล้วย ปลาทับทิม) ผลไม้สด สูงขึ้นร้อยละ 0.78 (กล้วยน้ำว้า องุ่น ฝรั่ง)</w:t>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pacing w:val="-8"/>
          <w:sz w:val="32"/>
          <w:szCs w:val="32"/>
          <w:cs/>
        </w:rPr>
        <w:t>เครื่องประกอบอาหาร สูงขึ้นร้อยละ 3.35 (น้ำมันพืช ซอสหอยนางรม ซีอิ๊ว) อาหารบริโภคในบ้าน และนอกบ้าน</w:t>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pacing w:val="-4"/>
          <w:sz w:val="32"/>
          <w:szCs w:val="32"/>
          <w:cs/>
        </w:rPr>
        <w:t>สูงขึ้นร้อยละ 0.32 และ 0.54 ตามลำดับ (กับข้าวสำเร็จรูป อาหารโทรสั่ง ก๋วยเตี๋ยว ข้าวราดแกง อาหารเช้า</w:t>
      </w:r>
      <w:r w:rsidRPr="008C2673">
        <w:rPr>
          <w:rFonts w:ascii="TH SarabunPSK" w:hAnsi="TH SarabunPSK" w:cs="TH SarabunPSK"/>
          <w:color w:val="0D0D0D" w:themeColor="text1" w:themeTint="F2"/>
          <w:sz w:val="32"/>
          <w:szCs w:val="32"/>
          <w:cs/>
        </w:rPr>
        <w:t xml:space="preserve"> ไก่ทอด พิซซ่า)</w:t>
      </w:r>
    </w:p>
    <w:p w:rsidR="002D1159" w:rsidRPr="008C2673" w:rsidRDefault="002D1159" w:rsidP="00FD4B91">
      <w:pPr>
        <w:tabs>
          <w:tab w:val="left" w:pos="993"/>
          <w:tab w:val="left" w:pos="1418"/>
          <w:tab w:val="left" w:pos="1701"/>
          <w:tab w:val="left" w:pos="2127"/>
        </w:tabs>
        <w:spacing w:before="60" w:line="320" w:lineRule="exact"/>
        <w:rPr>
          <w:rFonts w:ascii="TH SarabunPSK" w:hAnsi="TH SarabunPSK" w:cs="TH SarabunPSK"/>
          <w:color w:val="0D0D0D" w:themeColor="text1" w:themeTint="F2"/>
          <w:spacing w:val="-8"/>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b/>
          <w:bCs/>
          <w:color w:val="0D0D0D" w:themeColor="text1" w:themeTint="F2"/>
          <w:spacing w:val="-8"/>
          <w:sz w:val="32"/>
          <w:szCs w:val="32"/>
          <w:cs/>
        </w:rPr>
        <w:tab/>
      </w:r>
      <w:r w:rsidRPr="008C2673">
        <w:rPr>
          <w:rFonts w:ascii="TH SarabunPSK" w:hAnsi="TH SarabunPSK" w:cs="TH SarabunPSK"/>
          <w:b/>
          <w:bCs/>
          <w:color w:val="0D0D0D" w:themeColor="text1" w:themeTint="F2"/>
          <w:spacing w:val="-8"/>
          <w:sz w:val="32"/>
          <w:szCs w:val="32"/>
          <w:cs/>
        </w:rPr>
        <w:tab/>
      </w:r>
      <w:r w:rsidRPr="008C2673">
        <w:rPr>
          <w:rFonts w:ascii="TH SarabunPSK" w:hAnsi="TH SarabunPSK" w:cs="TH SarabunPSK"/>
          <w:b/>
          <w:bCs/>
          <w:color w:val="0D0D0D" w:themeColor="text1" w:themeTint="F2"/>
          <w:spacing w:val="-6"/>
          <w:sz w:val="32"/>
          <w:szCs w:val="32"/>
          <w:cs/>
        </w:rPr>
        <w:t>ดัชนีราคาผู้บริโภค</w:t>
      </w:r>
      <w:r w:rsidRPr="008C2673">
        <w:rPr>
          <w:rFonts w:ascii="TH SarabunPSK" w:hAnsi="TH SarabunPSK" w:cs="TH SarabunPSK"/>
          <w:color w:val="0D0D0D" w:themeColor="text1" w:themeTint="F2"/>
          <w:spacing w:val="-6"/>
          <w:sz w:val="32"/>
          <w:szCs w:val="32"/>
          <w:cs/>
        </w:rPr>
        <w:t xml:space="preserve"> เมื่อเทียบกับเดือนมกราคม 2564 </w:t>
      </w:r>
      <w:r w:rsidRPr="008C2673">
        <w:rPr>
          <w:rFonts w:ascii="TH SarabunPSK" w:hAnsi="TH SarabunPSK" w:cs="TH SarabunPSK"/>
          <w:b/>
          <w:bCs/>
          <w:color w:val="0D0D0D" w:themeColor="text1" w:themeTint="F2"/>
          <w:spacing w:val="-6"/>
          <w:sz w:val="32"/>
          <w:szCs w:val="32"/>
          <w:cs/>
        </w:rPr>
        <w:t>ลดลงร้อยละ 0.91 (</w:t>
      </w:r>
      <w:r w:rsidRPr="008C2673">
        <w:rPr>
          <w:rFonts w:ascii="TH SarabunPSK" w:hAnsi="TH SarabunPSK" w:cs="TH SarabunPSK"/>
          <w:b/>
          <w:bCs/>
          <w:color w:val="0D0D0D" w:themeColor="text1" w:themeTint="F2"/>
          <w:spacing w:val="-6"/>
          <w:sz w:val="32"/>
          <w:szCs w:val="32"/>
        </w:rPr>
        <w:t>MoM</w:t>
      </w:r>
      <w:r w:rsidRPr="008C2673">
        <w:rPr>
          <w:rFonts w:ascii="TH SarabunPSK" w:hAnsi="TH SarabunPSK" w:cs="TH SarabunPSK"/>
          <w:b/>
          <w:bCs/>
          <w:color w:val="0D0D0D" w:themeColor="text1" w:themeTint="F2"/>
          <w:spacing w:val="-6"/>
          <w:sz w:val="32"/>
          <w:szCs w:val="32"/>
          <w:cs/>
        </w:rPr>
        <w:t>)</w:t>
      </w:r>
      <w:r w:rsidRPr="008C2673">
        <w:rPr>
          <w:rFonts w:ascii="TH SarabunPSK" w:hAnsi="TH SarabunPSK" w:cs="TH SarabunPSK"/>
          <w:b/>
          <w:bCs/>
          <w:color w:val="0D0D0D" w:themeColor="text1" w:themeTint="F2"/>
          <w:sz w:val="32"/>
          <w:szCs w:val="32"/>
          <w:cs/>
        </w:rPr>
        <w:t xml:space="preserve"> </w:t>
      </w:r>
      <w:r w:rsidRPr="008C2673">
        <w:rPr>
          <w:rFonts w:ascii="TH SarabunPSK" w:hAnsi="TH SarabunPSK" w:cs="TH SarabunPSK"/>
          <w:color w:val="0D0D0D" w:themeColor="text1" w:themeTint="F2"/>
          <w:spacing w:val="-6"/>
          <w:sz w:val="32"/>
          <w:szCs w:val="32"/>
          <w:cs/>
          <w:lang w:val="en-AU"/>
        </w:rPr>
        <w:t xml:space="preserve">และเฉลี่ย </w:t>
      </w:r>
      <w:r w:rsidR="00986C95">
        <w:rPr>
          <w:rFonts w:ascii="TH SarabunPSK" w:hAnsi="TH SarabunPSK" w:cs="TH SarabunPSK" w:hint="cs"/>
          <w:color w:val="0D0D0D" w:themeColor="text1" w:themeTint="F2"/>
          <w:spacing w:val="-6"/>
          <w:sz w:val="32"/>
          <w:szCs w:val="32"/>
          <w:cs/>
          <w:lang w:val="en-AU"/>
        </w:rPr>
        <w:t xml:space="preserve"> </w:t>
      </w:r>
      <w:r w:rsidRPr="008C2673">
        <w:rPr>
          <w:rFonts w:ascii="TH SarabunPSK" w:hAnsi="TH SarabunPSK" w:cs="TH SarabunPSK"/>
          <w:color w:val="0D0D0D" w:themeColor="text1" w:themeTint="F2"/>
          <w:spacing w:val="-6"/>
          <w:sz w:val="32"/>
          <w:szCs w:val="32"/>
          <w:cs/>
          <w:lang w:val="en-AU"/>
        </w:rPr>
        <w:t>2 เดือน (ม.ค.-ก.พ.)</w:t>
      </w:r>
      <w:r w:rsidRPr="008C2673">
        <w:rPr>
          <w:rFonts w:ascii="TH SarabunPSK" w:hAnsi="TH SarabunPSK" w:cs="TH SarabunPSK"/>
          <w:color w:val="0D0D0D" w:themeColor="text1" w:themeTint="F2"/>
          <w:sz w:val="32"/>
          <w:szCs w:val="32"/>
          <w:cs/>
        </w:rPr>
        <w:t xml:space="preserve"> ปี 2564</w:t>
      </w:r>
      <w:r w:rsidRPr="008C2673">
        <w:rPr>
          <w:rFonts w:ascii="TH SarabunPSK" w:hAnsi="TH SarabunPSK" w:cs="TH SarabunPSK"/>
          <w:color w:val="0D0D0D" w:themeColor="text1" w:themeTint="F2"/>
          <w:sz w:val="32"/>
          <w:szCs w:val="32"/>
          <w:cs/>
          <w:lang w:val="en-AU"/>
        </w:rPr>
        <w:t xml:space="preserve">  </w:t>
      </w:r>
      <w:r w:rsidRPr="008C2673">
        <w:rPr>
          <w:rFonts w:ascii="TH SarabunPSK" w:hAnsi="TH SarabunPSK" w:cs="TH SarabunPSK"/>
          <w:color w:val="0D0D0D" w:themeColor="text1" w:themeTint="F2"/>
          <w:sz w:val="32"/>
          <w:szCs w:val="32"/>
          <w:cs/>
        </w:rPr>
        <w:t xml:space="preserve">เทียบกับช่วงเดียวกันของปีก่อน </w:t>
      </w:r>
      <w:r w:rsidRPr="008C2673">
        <w:rPr>
          <w:rFonts w:ascii="TH SarabunPSK" w:hAnsi="TH SarabunPSK" w:cs="TH SarabunPSK"/>
          <w:b/>
          <w:bCs/>
          <w:color w:val="0D0D0D" w:themeColor="text1" w:themeTint="F2"/>
          <w:sz w:val="32"/>
          <w:szCs w:val="32"/>
          <w:cs/>
        </w:rPr>
        <w:t>ลดลง</w:t>
      </w:r>
      <w:r w:rsidRPr="008C2673">
        <w:rPr>
          <w:rFonts w:ascii="TH SarabunPSK" w:hAnsi="TH SarabunPSK" w:cs="TH SarabunPSK"/>
          <w:b/>
          <w:bCs/>
          <w:color w:val="0D0D0D" w:themeColor="text1" w:themeTint="F2"/>
          <w:sz w:val="32"/>
          <w:szCs w:val="32"/>
          <w:cs/>
          <w:lang w:val="en-AU"/>
        </w:rPr>
        <w:t xml:space="preserve">ร้อยละ </w:t>
      </w:r>
      <w:r w:rsidRPr="008C2673">
        <w:rPr>
          <w:rFonts w:ascii="TH SarabunPSK" w:hAnsi="TH SarabunPSK" w:cs="TH SarabunPSK"/>
          <w:b/>
          <w:bCs/>
          <w:color w:val="0D0D0D" w:themeColor="text1" w:themeTint="F2"/>
          <w:sz w:val="32"/>
          <w:szCs w:val="32"/>
          <w:cs/>
        </w:rPr>
        <w:t>0.75</w:t>
      </w:r>
      <w:r w:rsidRPr="008C2673">
        <w:rPr>
          <w:rFonts w:ascii="TH SarabunPSK" w:hAnsi="TH SarabunPSK" w:cs="TH SarabunPSK"/>
          <w:b/>
          <w:bCs/>
          <w:color w:val="0D0D0D" w:themeColor="text1" w:themeTint="F2"/>
          <w:sz w:val="32"/>
          <w:szCs w:val="32"/>
          <w:cs/>
          <w:lang w:val="en-AU"/>
        </w:rPr>
        <w:t xml:space="preserve"> (</w:t>
      </w:r>
      <w:r w:rsidRPr="008C2673">
        <w:rPr>
          <w:rFonts w:ascii="TH SarabunPSK" w:hAnsi="TH SarabunPSK" w:cs="TH SarabunPSK"/>
          <w:b/>
          <w:bCs/>
          <w:color w:val="0D0D0D" w:themeColor="text1" w:themeTint="F2"/>
          <w:sz w:val="32"/>
          <w:szCs w:val="32"/>
          <w:lang w:val="en-AU"/>
        </w:rPr>
        <w:t>AoA</w:t>
      </w:r>
      <w:r w:rsidRPr="008C2673">
        <w:rPr>
          <w:rFonts w:ascii="TH SarabunPSK" w:hAnsi="TH SarabunPSK" w:cs="TH SarabunPSK"/>
          <w:b/>
          <w:bCs/>
          <w:color w:val="0D0D0D" w:themeColor="text1" w:themeTint="F2"/>
          <w:sz w:val="32"/>
          <w:szCs w:val="32"/>
          <w:cs/>
          <w:lang w:val="en-AU"/>
        </w:rPr>
        <w:t>)</w:t>
      </w:r>
    </w:p>
    <w:p w:rsidR="002D1159" w:rsidRPr="008C2673" w:rsidRDefault="002D1159" w:rsidP="00FD4B91">
      <w:pPr>
        <w:tabs>
          <w:tab w:val="left" w:pos="993"/>
          <w:tab w:val="left" w:pos="1418"/>
          <w:tab w:val="left" w:pos="1701"/>
          <w:tab w:val="left" w:pos="2127"/>
        </w:tabs>
        <w:spacing w:before="12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color w:val="0D0D0D" w:themeColor="text1" w:themeTint="F2"/>
          <w:sz w:val="32"/>
          <w:szCs w:val="32"/>
          <w:cs/>
          <w:lang w:val="en-GB"/>
        </w:rPr>
        <w:tab/>
      </w:r>
      <w:r w:rsidRPr="008C2673">
        <w:rPr>
          <w:rFonts w:ascii="TH SarabunPSK" w:hAnsi="TH SarabunPSK" w:cs="TH SarabunPSK"/>
          <w:b/>
          <w:bCs/>
          <w:color w:val="0D0D0D" w:themeColor="text1" w:themeTint="F2"/>
          <w:sz w:val="32"/>
          <w:szCs w:val="32"/>
          <w:cs/>
          <w:lang w:val="en-GB"/>
        </w:rPr>
        <w:tab/>
      </w:r>
      <w:r w:rsidRPr="008C2673">
        <w:rPr>
          <w:rFonts w:ascii="TH SarabunPSK" w:hAnsi="TH SarabunPSK" w:cs="TH SarabunPSK"/>
          <w:b/>
          <w:bCs/>
          <w:color w:val="0D0D0D" w:themeColor="text1" w:themeTint="F2"/>
          <w:sz w:val="32"/>
          <w:szCs w:val="32"/>
          <w:cs/>
          <w:lang w:val="en-GB"/>
        </w:rPr>
        <w:tab/>
      </w:r>
      <w:r w:rsidRPr="008C2673">
        <w:rPr>
          <w:rFonts w:ascii="TH SarabunPSK" w:hAnsi="TH SarabunPSK" w:cs="TH SarabunPSK"/>
          <w:b/>
          <w:bCs/>
          <w:color w:val="0D0D0D" w:themeColor="text1" w:themeTint="F2"/>
          <w:sz w:val="32"/>
          <w:szCs w:val="32"/>
          <w:u w:val="single"/>
          <w:cs/>
        </w:rPr>
        <w:t>ดัชนีราคาผู้ผลิต</w:t>
      </w:r>
      <w:r w:rsidRPr="008C2673">
        <w:rPr>
          <w:rFonts w:ascii="TH SarabunPSK" w:hAnsi="TH SarabunPSK" w:cs="TH SarabunPSK"/>
          <w:b/>
          <w:bCs/>
          <w:color w:val="0D0D0D" w:themeColor="text1" w:themeTint="F2"/>
          <w:sz w:val="32"/>
          <w:szCs w:val="32"/>
          <w:cs/>
          <w:lang w:val="en-GB"/>
        </w:rPr>
        <w:t xml:space="preserve"> </w:t>
      </w:r>
      <w:r w:rsidRPr="008C2673">
        <w:rPr>
          <w:rFonts w:ascii="TH SarabunPSK" w:hAnsi="TH SarabunPSK" w:cs="TH SarabunPSK"/>
          <w:b/>
          <w:bCs/>
          <w:color w:val="0D0D0D" w:themeColor="text1" w:themeTint="F2"/>
          <w:sz w:val="32"/>
          <w:szCs w:val="32"/>
          <w:cs/>
        </w:rPr>
        <w:t xml:space="preserve">เดือนกุมภาพันธ์ 2564 </w:t>
      </w:r>
      <w:r w:rsidRPr="008C2673">
        <w:rPr>
          <w:rFonts w:ascii="TH SarabunPSK" w:hAnsi="TH SarabunPSK" w:cs="TH SarabunPSK"/>
          <w:color w:val="0D0D0D" w:themeColor="text1" w:themeTint="F2"/>
          <w:sz w:val="32"/>
          <w:szCs w:val="32"/>
          <w:cs/>
          <w:lang w:val="en-GB"/>
        </w:rPr>
        <w:t xml:space="preserve">เมื่อเทียบกับเดือนเดียวกันปีก่อน </w:t>
      </w:r>
      <w:r w:rsidRPr="008C2673">
        <w:rPr>
          <w:rFonts w:ascii="TH SarabunPSK" w:hAnsi="TH SarabunPSK" w:cs="TH SarabunPSK"/>
          <w:b/>
          <w:bCs/>
          <w:color w:val="0D0D0D" w:themeColor="text1" w:themeTint="F2"/>
          <w:spacing w:val="-2"/>
          <w:sz w:val="32"/>
          <w:szCs w:val="32"/>
          <w:cs/>
          <w:lang w:val="en-GB"/>
        </w:rPr>
        <w:t>สูงขึ้นร้อยละ 0.1 (</w:t>
      </w:r>
      <w:r w:rsidRPr="008C2673">
        <w:rPr>
          <w:rFonts w:ascii="TH SarabunPSK" w:hAnsi="TH SarabunPSK" w:cs="TH SarabunPSK"/>
          <w:b/>
          <w:bCs/>
          <w:color w:val="0D0D0D" w:themeColor="text1" w:themeTint="F2"/>
          <w:spacing w:val="-2"/>
          <w:sz w:val="32"/>
          <w:szCs w:val="32"/>
          <w:lang w:val="en-GB"/>
        </w:rPr>
        <w:t>YoY</w:t>
      </w:r>
      <w:r w:rsidRPr="008C2673">
        <w:rPr>
          <w:rFonts w:ascii="TH SarabunPSK" w:hAnsi="TH SarabunPSK" w:cs="TH SarabunPSK"/>
          <w:b/>
          <w:bCs/>
          <w:color w:val="0D0D0D" w:themeColor="text1" w:themeTint="F2"/>
          <w:spacing w:val="-2"/>
          <w:sz w:val="32"/>
          <w:szCs w:val="32"/>
          <w:cs/>
          <w:lang w:val="en-GB"/>
        </w:rPr>
        <w:t>)</w:t>
      </w:r>
      <w:r w:rsidRPr="008C2673">
        <w:rPr>
          <w:rFonts w:ascii="TH SarabunPSK" w:hAnsi="TH SarabunPSK" w:cs="TH SarabunPSK"/>
          <w:color w:val="0D0D0D" w:themeColor="text1" w:themeTint="F2"/>
          <w:spacing w:val="-2"/>
          <w:sz w:val="32"/>
          <w:szCs w:val="32"/>
          <w:cs/>
          <w:lang w:val="en-GB"/>
        </w:rPr>
        <w:t xml:space="preserve"> กลับมาขยายตัวอีกครั้งในรอบ 12 เดือน </w:t>
      </w:r>
      <w:r w:rsidRPr="008C2673">
        <w:rPr>
          <w:rFonts w:ascii="TH SarabunPSK" w:hAnsi="TH SarabunPSK" w:cs="TH SarabunPSK"/>
          <w:color w:val="0D0D0D" w:themeColor="text1" w:themeTint="F2"/>
          <w:spacing w:val="-2"/>
          <w:sz w:val="32"/>
          <w:szCs w:val="32"/>
          <w:cs/>
        </w:rPr>
        <w:t>สอดคล้องกับอัตราการใช้กำลังการผลิต</w:t>
      </w:r>
      <w:r w:rsidRPr="008C2673">
        <w:rPr>
          <w:rFonts w:ascii="TH SarabunPSK" w:hAnsi="TH SarabunPSK" w:cs="TH SarabunPSK"/>
          <w:color w:val="0D0D0D" w:themeColor="text1" w:themeTint="F2"/>
          <w:sz w:val="32"/>
          <w:szCs w:val="32"/>
          <w:cs/>
        </w:rPr>
        <w:t>ที่ขยายตัวสูงขึ้นใกล้เคียงกับระดับก่อนสถานการณ์โควิด-19 ระลอกแรก โดย</w:t>
      </w:r>
      <w:r w:rsidRPr="008C2673">
        <w:rPr>
          <w:rFonts w:ascii="TH SarabunPSK" w:hAnsi="TH SarabunPSK" w:cs="TH SarabunPSK"/>
          <w:b/>
          <w:bCs/>
          <w:color w:val="0D0D0D" w:themeColor="text1" w:themeTint="F2"/>
          <w:sz w:val="32"/>
          <w:szCs w:val="32"/>
          <w:cs/>
        </w:rPr>
        <w:t>หมวดผลิตภัณฑ์เกษตรกรรม</w:t>
      </w:r>
      <w:r w:rsidRPr="008C2673">
        <w:rPr>
          <w:rFonts w:ascii="TH SarabunPSK" w:hAnsi="TH SarabunPSK" w:cs="TH SarabunPSK"/>
          <w:b/>
          <w:bCs/>
          <w:color w:val="0D0D0D" w:themeColor="text1" w:themeTint="F2"/>
          <w:spacing w:val="-4"/>
          <w:sz w:val="32"/>
          <w:szCs w:val="32"/>
          <w:cs/>
        </w:rPr>
        <w:t>และการประมง ยังคงขยายตัวได้ดี ที่ร้อยละ 3.9</w:t>
      </w:r>
      <w:r w:rsidRPr="008C2673">
        <w:rPr>
          <w:rFonts w:ascii="TH SarabunPSK" w:hAnsi="TH SarabunPSK" w:cs="TH SarabunPSK"/>
          <w:color w:val="0D0D0D" w:themeColor="text1" w:themeTint="F2"/>
          <w:spacing w:val="-4"/>
          <w:sz w:val="32"/>
          <w:szCs w:val="32"/>
          <w:cs/>
        </w:rPr>
        <w:t xml:space="preserve"> ตามความต้องการของตลาดทั้งในและต่างประเทศที่เพิ่มขึ้น</w:t>
      </w:r>
      <w:r w:rsidRPr="008C2673">
        <w:rPr>
          <w:rFonts w:ascii="TH SarabunPSK" w:hAnsi="TH SarabunPSK" w:cs="TH SarabunPSK"/>
          <w:color w:val="0D0D0D" w:themeColor="text1" w:themeTint="F2"/>
          <w:sz w:val="32"/>
          <w:szCs w:val="32"/>
          <w:cs/>
        </w:rPr>
        <w:t>อย่างต่อเนื่อง รวมถึงมาตรการของภาครัฐในรูปแบบต่างๆ ส่งผลให้ราคาสินค้าหลายรายการปรับสูงขึ้น ได้แก่</w:t>
      </w:r>
      <w:r w:rsidRPr="008C2673">
        <w:rPr>
          <w:rFonts w:ascii="TH SarabunPSK" w:hAnsi="TH SarabunPSK" w:cs="TH SarabunPSK"/>
          <w:color w:val="0D0D0D" w:themeColor="text1" w:themeTint="F2"/>
          <w:spacing w:val="-8"/>
          <w:sz w:val="32"/>
          <w:szCs w:val="32"/>
          <w:cs/>
        </w:rPr>
        <w:t xml:space="preserve"> </w:t>
      </w:r>
      <w:r w:rsidRPr="008C2673">
        <w:rPr>
          <w:rFonts w:ascii="TH SarabunPSK" w:hAnsi="TH SarabunPSK" w:cs="TH SarabunPSK"/>
          <w:color w:val="0D0D0D" w:themeColor="text1" w:themeTint="F2"/>
          <w:spacing w:val="6"/>
          <w:sz w:val="32"/>
          <w:szCs w:val="32"/>
          <w:cs/>
        </w:rPr>
        <w:t xml:space="preserve">ผลิตภัณฑ์ทางการเกษตร กลุ่มพืช (ข้าวเปลือกเจ้า มะนาว พริกสด ลำไย </w:t>
      </w:r>
      <w:r w:rsidRPr="008C2673">
        <w:rPr>
          <w:rFonts w:ascii="TH SarabunPSK" w:hAnsi="TH SarabunPSK" w:cs="TH SarabunPSK"/>
          <w:color w:val="0D0D0D" w:themeColor="text1" w:themeTint="F2"/>
          <w:spacing w:val="4"/>
          <w:sz w:val="32"/>
          <w:szCs w:val="32"/>
          <w:cs/>
        </w:rPr>
        <w:t xml:space="preserve">ผลปาล์มสด ยางพารา) </w:t>
      </w:r>
      <w:r w:rsidRPr="008C2673">
        <w:rPr>
          <w:rFonts w:ascii="TH SarabunPSK" w:hAnsi="TH SarabunPSK" w:cs="TH SarabunPSK"/>
          <w:color w:val="0D0D0D" w:themeColor="text1" w:themeTint="F2"/>
          <w:sz w:val="32"/>
          <w:szCs w:val="32"/>
          <w:cs/>
        </w:rPr>
        <w:t xml:space="preserve">กลุ่มสัตว์ (สุกรมีชีวิต ไข่ไก่ และไข่เป็ด) ผลิตภัณฑ์จากการประมง </w:t>
      </w:r>
      <w:r w:rsidRPr="008C2673">
        <w:rPr>
          <w:rFonts w:ascii="TH SarabunPSK" w:hAnsi="TH SarabunPSK" w:cs="TH SarabunPSK"/>
          <w:color w:val="0D0D0D" w:themeColor="text1" w:themeTint="F2"/>
          <w:sz w:val="32"/>
          <w:szCs w:val="32"/>
          <w:cs/>
        </w:rPr>
        <w:lastRenderedPageBreak/>
        <w:t xml:space="preserve">(ปลาทูสด ปลาทรายแดง ปลาสีกุน) </w:t>
      </w:r>
      <w:r w:rsidRPr="008C2673">
        <w:rPr>
          <w:rFonts w:ascii="TH SarabunPSK" w:hAnsi="TH SarabunPSK" w:cs="TH SarabunPSK"/>
          <w:b/>
          <w:bCs/>
          <w:color w:val="0D0D0D" w:themeColor="text1" w:themeTint="F2"/>
          <w:spacing w:val="14"/>
          <w:sz w:val="32"/>
          <w:szCs w:val="32"/>
          <w:cs/>
        </w:rPr>
        <w:t xml:space="preserve">หมวดผลิตภัณฑ์อุตสาหกรรม สูงขึ้นร้อยละ 0.3 </w:t>
      </w:r>
      <w:r w:rsidRPr="008C2673">
        <w:rPr>
          <w:rFonts w:ascii="TH SarabunPSK" w:hAnsi="TH SarabunPSK" w:cs="TH SarabunPSK"/>
          <w:color w:val="0D0D0D" w:themeColor="text1" w:themeTint="F2"/>
          <w:spacing w:val="14"/>
          <w:sz w:val="32"/>
          <w:szCs w:val="32"/>
          <w:cs/>
        </w:rPr>
        <w:t>ตามราคาวัตถุดิบที่สูงขึ้น และปริมาณผลผลิต</w:t>
      </w:r>
      <w:r w:rsidRPr="008C2673">
        <w:rPr>
          <w:rFonts w:ascii="TH SarabunPSK" w:hAnsi="TH SarabunPSK" w:cs="TH SarabunPSK"/>
          <w:color w:val="0D0D0D" w:themeColor="text1" w:themeTint="F2"/>
          <w:spacing w:val="-6"/>
          <w:sz w:val="32"/>
          <w:szCs w:val="32"/>
          <w:cs/>
        </w:rPr>
        <w:t xml:space="preserve"> สินค้าบางรายการลดลง ได้แก่ กลุ่มผลิตภัณฑ์อาหาร (เนื้อสุกร กุ้งแช่แข็ง น้ำมันปาล์มดิบ/บริสุทธิ์ ข้าวสารเจ้า)</w:t>
      </w:r>
      <w:r w:rsidRPr="008C2673">
        <w:rPr>
          <w:rFonts w:ascii="TH SarabunPSK" w:hAnsi="TH SarabunPSK" w:cs="TH SarabunPSK"/>
          <w:color w:val="0D0D0D" w:themeColor="text1" w:themeTint="F2"/>
          <w:spacing w:val="-4"/>
          <w:sz w:val="32"/>
          <w:szCs w:val="32"/>
          <w:cs/>
        </w:rPr>
        <w:t xml:space="preserve"> </w:t>
      </w:r>
      <w:r w:rsidRPr="008C2673">
        <w:rPr>
          <w:rFonts w:ascii="TH SarabunPSK" w:hAnsi="TH SarabunPSK" w:cs="TH SarabunPSK"/>
          <w:color w:val="0D0D0D" w:themeColor="text1" w:themeTint="F2"/>
          <w:spacing w:val="6"/>
          <w:sz w:val="32"/>
          <w:szCs w:val="32"/>
          <w:cs/>
        </w:rPr>
        <w:t>กลุ่มผลิตภัณฑ์ยางและพลาสติก (ยางแผ่นรมควัน ยางแท่ง และถุงมือยาง) กลุ่มเครื่องดื่ม (สุรากลั่น)</w:t>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pacing w:val="-6"/>
          <w:sz w:val="32"/>
          <w:szCs w:val="32"/>
          <w:cs/>
        </w:rPr>
        <w:t>กลุ่มโลหะขั้นมูลฐาน (เหล็กแผ่น เหล็กเส้น เหล็กฉาก) กลุ่มผลิตภัณฑ์โลหะประดิษฐ์ (ตะแกรงเหล็กสำเร็จรูป</w:t>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pacing w:val="6"/>
          <w:sz w:val="32"/>
          <w:szCs w:val="32"/>
          <w:cs/>
        </w:rPr>
        <w:t>และตะปู/สกรู/น็อต) กลุ่มกระดาษและผลิตภัณฑ์กระดาษ (เยื่อกระดาษ และกระดาษแข็ง) สำหรับ</w:t>
      </w:r>
      <w:r w:rsidRPr="008C2673">
        <w:rPr>
          <w:rFonts w:ascii="TH SarabunPSK" w:hAnsi="TH SarabunPSK" w:cs="TH SarabunPSK"/>
          <w:color w:val="0D0D0D" w:themeColor="text1" w:themeTint="F2"/>
          <w:spacing w:val="8"/>
          <w:sz w:val="32"/>
          <w:szCs w:val="32"/>
          <w:cs/>
        </w:rPr>
        <w:t>กลุ่มเคมีภัณฑ์และผลิตภัณฑ์เคมี (เม็ดพลาสติก) เนื่องจากอุปทานลดลงจากการปิดซ่อมบำรุงเครื่องจักรโรงงาน</w:t>
      </w:r>
      <w:r w:rsidRPr="008C2673">
        <w:rPr>
          <w:rFonts w:ascii="TH SarabunPSK" w:hAnsi="TH SarabunPSK" w:cs="TH SarabunPSK"/>
          <w:color w:val="0D0D0D" w:themeColor="text1" w:themeTint="F2"/>
          <w:sz w:val="32"/>
          <w:szCs w:val="32"/>
          <w:cs/>
        </w:rPr>
        <w:t xml:space="preserve"> ประกอบกับราคาวัตถุดิบปรับตัวสูงขึ้น กลุ่มยานยนต์ ชิ้นส่วนและอุปกรณ์ (รถยนต์นั่ง รถบรรทุกขนาดเล็ก) เนื่องจากมีการปรับเปลี่ยนอุปกรณ์ใหม่บางชิ้นส่วน กลุ่มผลิตภัณฑ์อุตสาหกรรมอื่นๆ (ทองคำ) ตามราคาตลาดโลก ขณะที่</w:t>
      </w:r>
      <w:r w:rsidRPr="008C2673">
        <w:rPr>
          <w:rFonts w:ascii="TH SarabunPSK" w:hAnsi="TH SarabunPSK" w:cs="TH SarabunPSK"/>
          <w:b/>
          <w:bCs/>
          <w:color w:val="0D0D0D" w:themeColor="text1" w:themeTint="F2"/>
          <w:sz w:val="32"/>
          <w:szCs w:val="32"/>
          <w:cs/>
        </w:rPr>
        <w:t>หมวดผลิตภัณฑ์จากเหมือง ลดลงร้อยละ 15.1</w:t>
      </w:r>
      <w:r w:rsidRPr="008C2673">
        <w:rPr>
          <w:rFonts w:ascii="TH SarabunPSK" w:hAnsi="TH SarabunPSK" w:cs="TH SarabunPSK"/>
          <w:color w:val="0D0D0D" w:themeColor="text1" w:themeTint="F2"/>
          <w:sz w:val="32"/>
          <w:szCs w:val="32"/>
          <w:cs/>
        </w:rPr>
        <w:t xml:space="preserve"> (น้ำมันปิโตรเลียมดิบ ก๊าซธรรมชาติ) ตามภาวะราคาในตลาดโลก</w:t>
      </w:r>
    </w:p>
    <w:p w:rsidR="002D1159" w:rsidRPr="008C2673" w:rsidRDefault="002D1159" w:rsidP="00FD4B91">
      <w:pPr>
        <w:tabs>
          <w:tab w:val="left" w:pos="993"/>
          <w:tab w:val="left" w:pos="1418"/>
          <w:tab w:val="left" w:pos="1701"/>
          <w:tab w:val="left" w:pos="2127"/>
        </w:tabs>
        <w:spacing w:before="60"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b/>
          <w:bCs/>
          <w:color w:val="0D0D0D" w:themeColor="text1" w:themeTint="F2"/>
          <w:sz w:val="32"/>
          <w:szCs w:val="32"/>
          <w:cs/>
        </w:rPr>
        <w:t>ดัชนีราคาผู้ผลิต</w:t>
      </w:r>
      <w:r w:rsidRPr="008C2673">
        <w:rPr>
          <w:rFonts w:ascii="TH SarabunPSK" w:hAnsi="TH SarabunPSK" w:cs="TH SarabunPSK"/>
          <w:color w:val="0D0D0D" w:themeColor="text1" w:themeTint="F2"/>
          <w:sz w:val="32"/>
          <w:szCs w:val="32"/>
          <w:cs/>
        </w:rPr>
        <w:t xml:space="preserve"> เมื่อเทียบกับเดือนมกราคม 2564 </w:t>
      </w:r>
      <w:r w:rsidRPr="008C2673">
        <w:rPr>
          <w:rFonts w:ascii="TH SarabunPSK" w:hAnsi="TH SarabunPSK" w:cs="TH SarabunPSK"/>
          <w:b/>
          <w:bCs/>
          <w:color w:val="0D0D0D" w:themeColor="text1" w:themeTint="F2"/>
          <w:sz w:val="32"/>
          <w:szCs w:val="32"/>
          <w:cs/>
        </w:rPr>
        <w:t xml:space="preserve">สูงขึ้นร้อยละ </w:t>
      </w:r>
      <w:r w:rsidRPr="008C2673">
        <w:rPr>
          <w:rFonts w:ascii="TH SarabunPSK" w:hAnsi="TH SarabunPSK" w:cs="TH SarabunPSK"/>
          <w:b/>
          <w:bCs/>
          <w:color w:val="0D0D0D" w:themeColor="text1" w:themeTint="F2"/>
          <w:sz w:val="32"/>
          <w:szCs w:val="32"/>
        </w:rPr>
        <w:t>0</w:t>
      </w:r>
      <w:r w:rsidRPr="008C2673">
        <w:rPr>
          <w:rFonts w:ascii="TH SarabunPSK" w:hAnsi="TH SarabunPSK" w:cs="TH SarabunPSK"/>
          <w:b/>
          <w:bCs/>
          <w:color w:val="0D0D0D" w:themeColor="text1" w:themeTint="F2"/>
          <w:sz w:val="32"/>
          <w:szCs w:val="32"/>
          <w:cs/>
        </w:rPr>
        <w:t>.5 (</w:t>
      </w:r>
      <w:r w:rsidRPr="008C2673">
        <w:rPr>
          <w:rFonts w:ascii="TH SarabunPSK" w:hAnsi="TH SarabunPSK" w:cs="TH SarabunPSK"/>
          <w:b/>
          <w:bCs/>
          <w:color w:val="0D0D0D" w:themeColor="text1" w:themeTint="F2"/>
          <w:sz w:val="32"/>
          <w:szCs w:val="32"/>
        </w:rPr>
        <w:t>MoM</w:t>
      </w:r>
      <w:r w:rsidRPr="008C2673">
        <w:rPr>
          <w:rFonts w:ascii="TH SarabunPSK" w:hAnsi="TH SarabunPSK" w:cs="TH SarabunPSK"/>
          <w:b/>
          <w:bCs/>
          <w:color w:val="0D0D0D" w:themeColor="text1" w:themeTint="F2"/>
          <w:sz w:val="32"/>
          <w:szCs w:val="32"/>
          <w:cs/>
        </w:rPr>
        <w:t xml:space="preserve">) </w:t>
      </w:r>
      <w:r w:rsidRPr="008C2673">
        <w:rPr>
          <w:rFonts w:ascii="TH SarabunPSK" w:hAnsi="TH SarabunPSK" w:cs="TH SarabunPSK"/>
          <w:color w:val="0D0D0D" w:themeColor="text1" w:themeTint="F2"/>
          <w:spacing w:val="-6"/>
          <w:sz w:val="32"/>
          <w:szCs w:val="32"/>
          <w:cs/>
          <w:lang w:val="en-AU"/>
        </w:rPr>
        <w:t xml:space="preserve">และเฉลี่ย </w:t>
      </w:r>
      <w:r w:rsidR="00986C95">
        <w:rPr>
          <w:rFonts w:ascii="TH SarabunPSK" w:hAnsi="TH SarabunPSK" w:cs="TH SarabunPSK" w:hint="cs"/>
          <w:color w:val="0D0D0D" w:themeColor="text1" w:themeTint="F2"/>
          <w:spacing w:val="-6"/>
          <w:sz w:val="32"/>
          <w:szCs w:val="32"/>
          <w:cs/>
          <w:lang w:val="en-AU"/>
        </w:rPr>
        <w:t xml:space="preserve">            </w:t>
      </w:r>
      <w:r w:rsidRPr="008C2673">
        <w:rPr>
          <w:rFonts w:ascii="TH SarabunPSK" w:hAnsi="TH SarabunPSK" w:cs="TH SarabunPSK"/>
          <w:color w:val="0D0D0D" w:themeColor="text1" w:themeTint="F2"/>
          <w:spacing w:val="-6"/>
          <w:sz w:val="32"/>
          <w:szCs w:val="32"/>
          <w:cs/>
          <w:lang w:val="en-AU"/>
        </w:rPr>
        <w:t>2 เดือน (ม.ค.-ก.พ.)</w:t>
      </w:r>
      <w:r w:rsidRPr="008C2673">
        <w:rPr>
          <w:rFonts w:ascii="TH SarabunPSK" w:hAnsi="TH SarabunPSK" w:cs="TH SarabunPSK"/>
          <w:color w:val="0D0D0D" w:themeColor="text1" w:themeTint="F2"/>
          <w:sz w:val="32"/>
          <w:szCs w:val="32"/>
          <w:cs/>
        </w:rPr>
        <w:t xml:space="preserve"> ปี 2564 เทียบกับช่วงเดียวกันของปีก่อน</w:t>
      </w:r>
      <w:r w:rsidRPr="008C2673">
        <w:rPr>
          <w:rFonts w:ascii="TH SarabunPSK" w:hAnsi="TH SarabunPSK" w:cs="TH SarabunPSK"/>
          <w:color w:val="0D0D0D" w:themeColor="text1" w:themeTint="F2"/>
          <w:sz w:val="32"/>
          <w:szCs w:val="32"/>
          <w:cs/>
          <w:lang w:val="en-AU"/>
        </w:rPr>
        <w:t xml:space="preserve"> </w:t>
      </w:r>
      <w:r w:rsidRPr="008C2673">
        <w:rPr>
          <w:rFonts w:ascii="TH SarabunPSK" w:hAnsi="TH SarabunPSK" w:cs="TH SarabunPSK"/>
          <w:b/>
          <w:bCs/>
          <w:color w:val="0D0D0D" w:themeColor="text1" w:themeTint="F2"/>
          <w:sz w:val="32"/>
          <w:szCs w:val="32"/>
          <w:cs/>
        </w:rPr>
        <w:t>ลดลง</w:t>
      </w:r>
      <w:r w:rsidRPr="008C2673">
        <w:rPr>
          <w:rFonts w:ascii="TH SarabunPSK" w:hAnsi="TH SarabunPSK" w:cs="TH SarabunPSK"/>
          <w:b/>
          <w:bCs/>
          <w:color w:val="0D0D0D" w:themeColor="text1" w:themeTint="F2"/>
          <w:sz w:val="32"/>
          <w:szCs w:val="32"/>
          <w:cs/>
          <w:lang w:val="en-AU"/>
        </w:rPr>
        <w:t xml:space="preserve">ร้อยละ </w:t>
      </w:r>
      <w:r w:rsidRPr="008C2673">
        <w:rPr>
          <w:rFonts w:ascii="TH SarabunPSK" w:hAnsi="TH SarabunPSK" w:cs="TH SarabunPSK"/>
          <w:b/>
          <w:bCs/>
          <w:color w:val="0D0D0D" w:themeColor="text1" w:themeTint="F2"/>
          <w:sz w:val="32"/>
          <w:szCs w:val="32"/>
          <w:cs/>
        </w:rPr>
        <w:t>0.2</w:t>
      </w:r>
      <w:r w:rsidRPr="008C2673">
        <w:rPr>
          <w:rFonts w:ascii="TH SarabunPSK" w:hAnsi="TH SarabunPSK" w:cs="TH SarabunPSK"/>
          <w:b/>
          <w:bCs/>
          <w:color w:val="0D0D0D" w:themeColor="text1" w:themeTint="F2"/>
          <w:sz w:val="32"/>
          <w:szCs w:val="32"/>
          <w:cs/>
          <w:lang w:val="en-AU"/>
        </w:rPr>
        <w:t xml:space="preserve"> (</w:t>
      </w:r>
      <w:r w:rsidRPr="008C2673">
        <w:rPr>
          <w:rFonts w:ascii="TH SarabunPSK" w:hAnsi="TH SarabunPSK" w:cs="TH SarabunPSK"/>
          <w:b/>
          <w:bCs/>
          <w:color w:val="0D0D0D" w:themeColor="text1" w:themeTint="F2"/>
          <w:sz w:val="32"/>
          <w:szCs w:val="32"/>
          <w:lang w:val="en-AU"/>
        </w:rPr>
        <w:t>AoA</w:t>
      </w:r>
      <w:r w:rsidRPr="008C2673">
        <w:rPr>
          <w:rFonts w:ascii="TH SarabunPSK" w:hAnsi="TH SarabunPSK" w:cs="TH SarabunPSK"/>
          <w:b/>
          <w:bCs/>
          <w:color w:val="0D0D0D" w:themeColor="text1" w:themeTint="F2"/>
          <w:sz w:val="32"/>
          <w:szCs w:val="32"/>
          <w:cs/>
          <w:lang w:val="en-AU"/>
        </w:rPr>
        <w:t>)</w:t>
      </w:r>
    </w:p>
    <w:p w:rsidR="002D1159" w:rsidRPr="008C2673" w:rsidRDefault="002D1159" w:rsidP="00FD4B91">
      <w:pPr>
        <w:tabs>
          <w:tab w:val="left" w:pos="993"/>
          <w:tab w:val="left" w:pos="1418"/>
          <w:tab w:val="left" w:pos="1701"/>
          <w:tab w:val="left" w:pos="2127"/>
        </w:tabs>
        <w:spacing w:before="12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b/>
          <w:bCs/>
          <w:color w:val="0D0D0D" w:themeColor="text1" w:themeTint="F2"/>
          <w:spacing w:val="-6"/>
          <w:sz w:val="32"/>
          <w:szCs w:val="32"/>
          <w:u w:val="single"/>
          <w:cs/>
        </w:rPr>
        <w:t>ดัชนีราคาวัสดุก่อสร้าง</w:t>
      </w:r>
      <w:r w:rsidRPr="008C2673">
        <w:rPr>
          <w:rFonts w:ascii="TH SarabunPSK" w:hAnsi="TH SarabunPSK" w:cs="TH SarabunPSK"/>
          <w:b/>
          <w:bCs/>
          <w:color w:val="0D0D0D" w:themeColor="text1" w:themeTint="F2"/>
          <w:spacing w:val="-6"/>
          <w:sz w:val="32"/>
          <w:szCs w:val="32"/>
          <w:cs/>
        </w:rPr>
        <w:t xml:space="preserve"> </w:t>
      </w:r>
      <w:r w:rsidRPr="008C2673">
        <w:rPr>
          <w:rFonts w:ascii="TH SarabunPSK" w:hAnsi="TH SarabunPSK" w:cs="TH SarabunPSK"/>
          <w:b/>
          <w:bCs/>
          <w:color w:val="0D0D0D" w:themeColor="text1" w:themeTint="F2"/>
          <w:spacing w:val="-6"/>
          <w:sz w:val="32"/>
          <w:szCs w:val="32"/>
          <w:cs/>
          <w:lang w:val="en-GB"/>
        </w:rPr>
        <w:t>เดือน</w:t>
      </w:r>
      <w:r w:rsidRPr="008C2673">
        <w:rPr>
          <w:rFonts w:ascii="TH SarabunPSK" w:hAnsi="TH SarabunPSK" w:cs="TH SarabunPSK"/>
          <w:b/>
          <w:bCs/>
          <w:color w:val="0D0D0D" w:themeColor="text1" w:themeTint="F2"/>
          <w:spacing w:val="-6"/>
          <w:sz w:val="32"/>
          <w:szCs w:val="32"/>
          <w:cs/>
        </w:rPr>
        <w:t>กุมภาพันธ์</w:t>
      </w:r>
      <w:r w:rsidRPr="008C2673">
        <w:rPr>
          <w:rFonts w:ascii="TH SarabunPSK" w:hAnsi="TH SarabunPSK" w:cs="TH SarabunPSK"/>
          <w:b/>
          <w:bCs/>
          <w:color w:val="0D0D0D" w:themeColor="text1" w:themeTint="F2"/>
          <w:spacing w:val="-6"/>
          <w:sz w:val="32"/>
          <w:szCs w:val="32"/>
          <w:cs/>
          <w:lang w:val="en-GB"/>
        </w:rPr>
        <w:t xml:space="preserve"> 2564 </w:t>
      </w:r>
      <w:r w:rsidRPr="008C2673">
        <w:rPr>
          <w:rFonts w:ascii="TH SarabunPSK" w:hAnsi="TH SarabunPSK" w:cs="TH SarabunPSK"/>
          <w:color w:val="0D0D0D" w:themeColor="text1" w:themeTint="F2"/>
          <w:spacing w:val="-6"/>
          <w:sz w:val="32"/>
          <w:szCs w:val="32"/>
          <w:cs/>
          <w:lang w:val="en-GB"/>
        </w:rPr>
        <w:t>เมื่อเทียบกับเดือนเดียวกันปีก่อน</w:t>
      </w:r>
      <w:r w:rsidRPr="008C2673">
        <w:rPr>
          <w:rFonts w:ascii="TH SarabunPSK" w:hAnsi="TH SarabunPSK" w:cs="TH SarabunPSK"/>
          <w:color w:val="0D0D0D" w:themeColor="text1" w:themeTint="F2"/>
          <w:sz w:val="32"/>
          <w:szCs w:val="32"/>
          <w:cs/>
          <w:lang w:val="en-GB"/>
        </w:rPr>
        <w:t xml:space="preserve"> </w:t>
      </w:r>
      <w:r w:rsidRPr="008C2673">
        <w:rPr>
          <w:rFonts w:ascii="TH SarabunPSK" w:hAnsi="TH SarabunPSK" w:cs="TH SarabunPSK"/>
          <w:b/>
          <w:bCs/>
          <w:color w:val="0D0D0D" w:themeColor="text1" w:themeTint="F2"/>
          <w:sz w:val="32"/>
          <w:szCs w:val="32"/>
          <w:cs/>
        </w:rPr>
        <w:t>สูงขึ้นร้อยละ 4.3 (</w:t>
      </w:r>
      <w:r w:rsidRPr="008C2673">
        <w:rPr>
          <w:rFonts w:ascii="TH SarabunPSK" w:hAnsi="TH SarabunPSK" w:cs="TH SarabunPSK"/>
          <w:b/>
          <w:bCs/>
          <w:color w:val="0D0D0D" w:themeColor="text1" w:themeTint="F2"/>
          <w:sz w:val="32"/>
          <w:szCs w:val="32"/>
        </w:rPr>
        <w:t>YoY</w:t>
      </w:r>
      <w:r w:rsidRPr="008C2673">
        <w:rPr>
          <w:rFonts w:ascii="TH SarabunPSK" w:hAnsi="TH SarabunPSK" w:cs="TH SarabunPSK"/>
          <w:b/>
          <w:bCs/>
          <w:color w:val="0D0D0D" w:themeColor="text1" w:themeTint="F2"/>
          <w:sz w:val="32"/>
          <w:szCs w:val="32"/>
          <w:cs/>
        </w:rPr>
        <w:t xml:space="preserve">) สูงขึ้นอย่างต่อเนื่องเป็นเดือนที่ 5 </w:t>
      </w:r>
      <w:r w:rsidRPr="008C2673">
        <w:rPr>
          <w:rFonts w:ascii="TH SarabunPSK" w:hAnsi="TH SarabunPSK" w:cs="TH SarabunPSK"/>
          <w:color w:val="0D0D0D" w:themeColor="text1" w:themeTint="F2"/>
          <w:sz w:val="32"/>
          <w:szCs w:val="32"/>
          <w:cs/>
        </w:rPr>
        <w:t>ตามการสูงขึ้นของสินค้าใน</w:t>
      </w:r>
      <w:r w:rsidRPr="008C2673">
        <w:rPr>
          <w:rFonts w:ascii="TH SarabunPSK" w:hAnsi="TH SarabunPSK" w:cs="TH SarabunPSK"/>
          <w:b/>
          <w:bCs/>
          <w:color w:val="0D0D0D" w:themeColor="text1" w:themeTint="F2"/>
          <w:sz w:val="32"/>
          <w:szCs w:val="32"/>
          <w:cs/>
        </w:rPr>
        <w:t>หมวดเหล็กและผลิตภัณฑ์เหล็ก ที่ปรับตัวสูงขึ้นตั้งแต่ไตรมาสที่ 4 ของปีที่ผ่านมา โดยเดือนนี้สูงขึ้นร้อยละ</w:t>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b/>
          <w:bCs/>
          <w:color w:val="0D0D0D" w:themeColor="text1" w:themeTint="F2"/>
          <w:sz w:val="32"/>
          <w:szCs w:val="32"/>
          <w:cs/>
        </w:rPr>
        <w:t>21.0</w:t>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pacing w:val="-6"/>
          <w:sz w:val="32"/>
          <w:szCs w:val="32"/>
          <w:cs/>
        </w:rPr>
        <w:t>(เหล็กเส้นกลมผิวเรียบ-ผิวข้ออ้อย เหล็กโครงสร้างรูปพรรณ ลวดเหล็ก) ตามความต้องการและราคาในตลาดโลกเป็นสำคัญ สอดคล้องกับดัชนีการจำหน่ายวัสดุก่อสร้างในประเทศที่ปรับตัวสูงขึ้น นอกจากนี้ สินค้าที่ปรับสูงขึ้น</w:t>
      </w:r>
      <w:r w:rsidRPr="008C2673">
        <w:rPr>
          <w:rFonts w:ascii="TH SarabunPSK" w:hAnsi="TH SarabunPSK" w:cs="TH SarabunPSK"/>
          <w:color w:val="0D0D0D" w:themeColor="text1" w:themeTint="F2"/>
          <w:spacing w:val="-4"/>
          <w:sz w:val="32"/>
          <w:szCs w:val="32"/>
          <w:cs/>
        </w:rPr>
        <w:t xml:space="preserve">ตามต้นทุน ได้แก่ </w:t>
      </w:r>
      <w:r w:rsidRPr="008C2673">
        <w:rPr>
          <w:rFonts w:ascii="TH SarabunPSK" w:hAnsi="TH SarabunPSK" w:cs="TH SarabunPSK"/>
          <w:b/>
          <w:bCs/>
          <w:color w:val="0D0D0D" w:themeColor="text1" w:themeTint="F2"/>
          <w:spacing w:val="-4"/>
          <w:sz w:val="32"/>
          <w:szCs w:val="32"/>
          <w:cs/>
        </w:rPr>
        <w:t xml:space="preserve">หมวดไม้และผลิตภัณฑ์ไม้ สูงขึ้นร้อยละ 2.0 </w:t>
      </w:r>
      <w:r w:rsidRPr="008C2673">
        <w:rPr>
          <w:rFonts w:ascii="TH SarabunPSK" w:hAnsi="TH SarabunPSK" w:cs="TH SarabunPSK"/>
          <w:color w:val="0D0D0D" w:themeColor="text1" w:themeTint="F2"/>
          <w:spacing w:val="-4"/>
          <w:sz w:val="32"/>
          <w:szCs w:val="32"/>
          <w:cs/>
        </w:rPr>
        <w:t>(บานประตู-หน้าต่าง ไม้คาน ไม้โครงคร่าว)</w:t>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b/>
          <w:bCs/>
          <w:color w:val="0D0D0D" w:themeColor="text1" w:themeTint="F2"/>
          <w:spacing w:val="-4"/>
          <w:sz w:val="32"/>
          <w:szCs w:val="32"/>
          <w:cs/>
        </w:rPr>
        <w:t>หมวดอุปกรณ์ไฟฟ้าและประปา สูงขึ้นร้อยละ 1.6</w:t>
      </w:r>
      <w:r w:rsidRPr="008C2673">
        <w:rPr>
          <w:rFonts w:ascii="TH SarabunPSK" w:hAnsi="TH SarabunPSK" w:cs="TH SarabunPSK"/>
          <w:color w:val="0D0D0D" w:themeColor="text1" w:themeTint="F2"/>
          <w:spacing w:val="-4"/>
          <w:sz w:val="32"/>
          <w:szCs w:val="32"/>
          <w:cs/>
        </w:rPr>
        <w:t xml:space="preserve"> (ท่อร้อยสายไฟและสายโทรศัพท์ </w:t>
      </w:r>
      <w:r w:rsidRPr="008C2673">
        <w:rPr>
          <w:rFonts w:ascii="TH SarabunPSK" w:hAnsi="TH SarabunPSK" w:cs="TH SarabunPSK"/>
          <w:color w:val="0D0D0D" w:themeColor="text1" w:themeTint="F2"/>
          <w:spacing w:val="-4"/>
          <w:sz w:val="32"/>
          <w:szCs w:val="32"/>
        </w:rPr>
        <w:t xml:space="preserve">PVC </w:t>
      </w:r>
      <w:r w:rsidRPr="008C2673">
        <w:rPr>
          <w:rFonts w:ascii="TH SarabunPSK" w:hAnsi="TH SarabunPSK" w:cs="TH SarabunPSK"/>
          <w:color w:val="0D0D0D" w:themeColor="text1" w:themeTint="F2"/>
          <w:spacing w:val="-4"/>
          <w:sz w:val="32"/>
          <w:szCs w:val="32"/>
          <w:cs/>
        </w:rPr>
        <w:t xml:space="preserve">สายไฟฟ้า </w:t>
      </w:r>
      <w:r w:rsidRPr="008C2673">
        <w:rPr>
          <w:rFonts w:ascii="TH SarabunPSK" w:hAnsi="TH SarabunPSK" w:cs="TH SarabunPSK"/>
          <w:color w:val="0D0D0D" w:themeColor="text1" w:themeTint="F2"/>
          <w:spacing w:val="-4"/>
          <w:sz w:val="32"/>
          <w:szCs w:val="32"/>
        </w:rPr>
        <w:t>VCT</w:t>
      </w:r>
      <w:r w:rsidRPr="008C2673">
        <w:rPr>
          <w:rFonts w:ascii="TH SarabunPSK" w:hAnsi="TH SarabunPSK" w:cs="TH SarabunPSK"/>
          <w:color w:val="0D0D0D" w:themeColor="text1" w:themeTint="F2"/>
          <w:spacing w:val="-4"/>
          <w:sz w:val="32"/>
          <w:szCs w:val="32"/>
          <w:cs/>
        </w:rPr>
        <w:t>)</w:t>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b/>
          <w:bCs/>
          <w:color w:val="0D0D0D" w:themeColor="text1" w:themeTint="F2"/>
          <w:spacing w:val="-4"/>
          <w:sz w:val="32"/>
          <w:szCs w:val="32"/>
          <w:cs/>
        </w:rPr>
        <w:t xml:space="preserve">หมวดวัสดุก่อสร้างอื่น ๆ สูงขึ้นร้อยละ 0.6 </w:t>
      </w:r>
      <w:r w:rsidRPr="008C2673">
        <w:rPr>
          <w:rFonts w:ascii="TH SarabunPSK" w:hAnsi="TH SarabunPSK" w:cs="TH SarabunPSK"/>
          <w:color w:val="0D0D0D" w:themeColor="text1" w:themeTint="F2"/>
          <w:spacing w:val="-4"/>
          <w:sz w:val="32"/>
          <w:szCs w:val="32"/>
          <w:cs/>
        </w:rPr>
        <w:t xml:space="preserve">(ยางมะตอย) </w:t>
      </w:r>
      <w:r w:rsidRPr="008C2673">
        <w:rPr>
          <w:rFonts w:ascii="TH SarabunPSK" w:hAnsi="TH SarabunPSK" w:cs="TH SarabunPSK"/>
          <w:b/>
          <w:bCs/>
          <w:color w:val="0D0D0D" w:themeColor="text1" w:themeTint="F2"/>
          <w:spacing w:val="-4"/>
          <w:sz w:val="32"/>
          <w:szCs w:val="32"/>
          <w:cs/>
        </w:rPr>
        <w:t>หมวดกระเบื้อง สูงขึ้นร้อยละ 0.3</w:t>
      </w:r>
      <w:r w:rsidRPr="008C2673">
        <w:rPr>
          <w:rFonts w:ascii="TH SarabunPSK" w:hAnsi="TH SarabunPSK" w:cs="TH SarabunPSK"/>
          <w:color w:val="0D0D0D" w:themeColor="text1" w:themeTint="F2"/>
          <w:spacing w:val="-4"/>
          <w:sz w:val="32"/>
          <w:szCs w:val="32"/>
          <w:cs/>
        </w:rPr>
        <w:t xml:space="preserve"> (กระเบื้องยาง</w:t>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pacing w:val="-2"/>
          <w:sz w:val="32"/>
          <w:szCs w:val="32"/>
        </w:rPr>
        <w:t>PVC</w:t>
      </w:r>
      <w:r w:rsidRPr="008C2673">
        <w:rPr>
          <w:rFonts w:ascii="TH SarabunPSK" w:hAnsi="TH SarabunPSK" w:cs="TH SarabunPSK"/>
          <w:color w:val="0D0D0D" w:themeColor="text1" w:themeTint="F2"/>
          <w:spacing w:val="-2"/>
          <w:sz w:val="32"/>
          <w:szCs w:val="32"/>
          <w:cs/>
        </w:rPr>
        <w:t xml:space="preserve"> ปูพื้น) ขณะที่บางหมวดสินค้าราคาปรับลดลงเนื่องจากภาคการก่อสร้างที่ยังคงซบเซา และการแข่งขันสูง</w:t>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pacing w:val="4"/>
          <w:sz w:val="32"/>
          <w:szCs w:val="32"/>
          <w:cs/>
        </w:rPr>
        <w:t xml:space="preserve">ได้แก่ </w:t>
      </w:r>
      <w:r w:rsidRPr="008C2673">
        <w:rPr>
          <w:rFonts w:ascii="TH SarabunPSK" w:hAnsi="TH SarabunPSK" w:cs="TH SarabunPSK"/>
          <w:b/>
          <w:bCs/>
          <w:color w:val="0D0D0D" w:themeColor="text1" w:themeTint="F2"/>
          <w:spacing w:val="4"/>
          <w:sz w:val="32"/>
          <w:szCs w:val="32"/>
          <w:cs/>
        </w:rPr>
        <w:t>หมวดซีเมนต์ ลดลงร้อยละ 2.7</w:t>
      </w:r>
      <w:r w:rsidRPr="008C2673">
        <w:rPr>
          <w:rFonts w:ascii="TH SarabunPSK" w:hAnsi="TH SarabunPSK" w:cs="TH SarabunPSK"/>
          <w:color w:val="0D0D0D" w:themeColor="text1" w:themeTint="F2"/>
          <w:spacing w:val="4"/>
          <w:sz w:val="32"/>
          <w:szCs w:val="32"/>
          <w:cs/>
        </w:rPr>
        <w:t xml:space="preserve"> (ปูนซีเมนต์ผสม ปูนซีเมนต์ปอร์ตแลนด์ ปูนฉาบสำเร็จรูป) </w:t>
      </w:r>
      <w:r w:rsidRPr="008C2673">
        <w:rPr>
          <w:rFonts w:ascii="TH SarabunPSK" w:hAnsi="TH SarabunPSK" w:cs="TH SarabunPSK"/>
          <w:b/>
          <w:bCs/>
          <w:color w:val="0D0D0D" w:themeColor="text1" w:themeTint="F2"/>
          <w:spacing w:val="-2"/>
          <w:sz w:val="32"/>
          <w:szCs w:val="32"/>
          <w:cs/>
        </w:rPr>
        <w:t xml:space="preserve">หมวดสุขภัณฑ์ ลดลงร้อยละ 0.7 </w:t>
      </w:r>
      <w:r w:rsidRPr="008C2673">
        <w:rPr>
          <w:rFonts w:ascii="TH SarabunPSK" w:hAnsi="TH SarabunPSK" w:cs="TH SarabunPSK"/>
          <w:color w:val="0D0D0D" w:themeColor="text1" w:themeTint="F2"/>
          <w:spacing w:val="-2"/>
          <w:sz w:val="32"/>
          <w:szCs w:val="32"/>
          <w:cs/>
        </w:rPr>
        <w:t xml:space="preserve">(กระจกเงา ฉากกั้นห้องอาบน้ำสำเร็จรูป ฝักบัวอาบน้ำ) </w:t>
      </w:r>
      <w:r w:rsidRPr="008C2673">
        <w:rPr>
          <w:rFonts w:ascii="TH SarabunPSK" w:hAnsi="TH SarabunPSK" w:cs="TH SarabunPSK"/>
          <w:b/>
          <w:bCs/>
          <w:color w:val="0D0D0D" w:themeColor="text1" w:themeTint="F2"/>
          <w:spacing w:val="-2"/>
          <w:sz w:val="32"/>
          <w:szCs w:val="32"/>
          <w:cs/>
        </w:rPr>
        <w:t>หมวดผลิตภัณฑ์</w:t>
      </w:r>
      <w:r w:rsidRPr="008C2673">
        <w:rPr>
          <w:rFonts w:ascii="TH SarabunPSK" w:hAnsi="TH SarabunPSK" w:cs="TH SarabunPSK"/>
          <w:b/>
          <w:bCs/>
          <w:color w:val="0D0D0D" w:themeColor="text1" w:themeTint="F2"/>
          <w:spacing w:val="-10"/>
          <w:sz w:val="32"/>
          <w:szCs w:val="32"/>
          <w:cs/>
        </w:rPr>
        <w:t xml:space="preserve">คอนกรีต ลดลงร้อยละ 0.5 </w:t>
      </w:r>
      <w:r w:rsidRPr="008C2673">
        <w:rPr>
          <w:rFonts w:ascii="TH SarabunPSK" w:hAnsi="TH SarabunPSK" w:cs="TH SarabunPSK"/>
          <w:color w:val="0D0D0D" w:themeColor="text1" w:themeTint="F2"/>
          <w:spacing w:val="-10"/>
          <w:sz w:val="32"/>
          <w:szCs w:val="32"/>
          <w:cs/>
        </w:rPr>
        <w:t>(ชีทไพล์คอนกรีต เสาเข็มคอนกรีตอัดแรง) และ</w:t>
      </w:r>
      <w:r w:rsidRPr="008C2673">
        <w:rPr>
          <w:rFonts w:ascii="TH SarabunPSK" w:hAnsi="TH SarabunPSK" w:cs="TH SarabunPSK"/>
          <w:b/>
          <w:bCs/>
          <w:color w:val="0D0D0D" w:themeColor="text1" w:themeTint="F2"/>
          <w:spacing w:val="-10"/>
          <w:sz w:val="32"/>
          <w:szCs w:val="32"/>
          <w:cs/>
        </w:rPr>
        <w:t>หมวดวัสดุฉาบผิว ลดลงร้อยละ 0.1</w:t>
      </w:r>
      <w:r w:rsidRPr="008C2673">
        <w:rPr>
          <w:rFonts w:ascii="TH SarabunPSK" w:hAnsi="TH SarabunPSK" w:cs="TH SarabunPSK"/>
          <w:b/>
          <w:b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(สีทาถนนชนิดสะท้อนแสง ซิลิโคน)</w:t>
      </w:r>
    </w:p>
    <w:p w:rsidR="002D1159" w:rsidRPr="008C2673" w:rsidRDefault="002D1159" w:rsidP="00FD4B91">
      <w:pPr>
        <w:tabs>
          <w:tab w:val="left" w:pos="993"/>
          <w:tab w:val="left" w:pos="1418"/>
          <w:tab w:val="left" w:pos="1701"/>
          <w:tab w:val="left" w:pos="2127"/>
        </w:tabs>
        <w:spacing w:before="60" w:line="320" w:lineRule="exact"/>
        <w:jc w:val="thaiDistribute"/>
        <w:rPr>
          <w:rFonts w:ascii="TH SarabunPSK" w:hAnsi="TH SarabunPSK" w:cs="TH SarabunPSK"/>
          <w:b/>
          <w:bCs/>
          <w:color w:val="0D0D0D" w:themeColor="text1" w:themeTint="F2"/>
          <w:spacing w:val="-1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b/>
          <w:bCs/>
          <w:color w:val="0D0D0D" w:themeColor="text1" w:themeTint="F2"/>
          <w:spacing w:val="-10"/>
          <w:sz w:val="32"/>
          <w:szCs w:val="32"/>
          <w:cs/>
        </w:rPr>
        <w:t xml:space="preserve">ดัชนีราคาวัสดุก่อสร้าง </w:t>
      </w:r>
      <w:r w:rsidRPr="008C2673">
        <w:rPr>
          <w:rFonts w:ascii="TH SarabunPSK" w:hAnsi="TH SarabunPSK" w:cs="TH SarabunPSK"/>
          <w:color w:val="0D0D0D" w:themeColor="text1" w:themeTint="F2"/>
          <w:spacing w:val="-10"/>
          <w:sz w:val="32"/>
          <w:szCs w:val="32"/>
          <w:cs/>
        </w:rPr>
        <w:t xml:space="preserve">เมื่อเทียบกับเดือนมกราคม 2564 </w:t>
      </w:r>
      <w:r w:rsidRPr="008C2673">
        <w:rPr>
          <w:rFonts w:ascii="TH SarabunPSK" w:hAnsi="TH SarabunPSK" w:cs="TH SarabunPSK"/>
          <w:b/>
          <w:bCs/>
          <w:color w:val="0D0D0D" w:themeColor="text1" w:themeTint="F2"/>
          <w:spacing w:val="-10"/>
          <w:sz w:val="32"/>
          <w:szCs w:val="32"/>
          <w:cs/>
        </w:rPr>
        <w:t>สูงขึ้นร้อยละ 0.4 (</w:t>
      </w:r>
      <w:r w:rsidRPr="008C2673">
        <w:rPr>
          <w:rFonts w:ascii="TH SarabunPSK" w:hAnsi="TH SarabunPSK" w:cs="TH SarabunPSK"/>
          <w:b/>
          <w:bCs/>
          <w:color w:val="0D0D0D" w:themeColor="text1" w:themeTint="F2"/>
          <w:spacing w:val="-10"/>
          <w:sz w:val="32"/>
          <w:szCs w:val="32"/>
        </w:rPr>
        <w:t>MoM</w:t>
      </w:r>
      <w:r w:rsidRPr="008C2673">
        <w:rPr>
          <w:rFonts w:ascii="TH SarabunPSK" w:hAnsi="TH SarabunPSK" w:cs="TH SarabunPSK"/>
          <w:b/>
          <w:bCs/>
          <w:color w:val="0D0D0D" w:themeColor="text1" w:themeTint="F2"/>
          <w:spacing w:val="-10"/>
          <w:sz w:val="32"/>
          <w:szCs w:val="32"/>
          <w:cs/>
        </w:rPr>
        <w:t>)</w:t>
      </w:r>
      <w:r w:rsidRPr="008C2673">
        <w:rPr>
          <w:rFonts w:ascii="TH SarabunPSK" w:hAnsi="TH SarabunPSK" w:cs="TH SarabunPSK"/>
          <w:b/>
          <w:bCs/>
          <w:color w:val="0D0D0D" w:themeColor="text1" w:themeTint="F2"/>
          <w:sz w:val="32"/>
          <w:szCs w:val="32"/>
          <w:cs/>
        </w:rPr>
        <w:t xml:space="preserve"> </w:t>
      </w:r>
      <w:r w:rsidRPr="008C2673">
        <w:rPr>
          <w:rFonts w:ascii="TH SarabunPSK" w:hAnsi="TH SarabunPSK" w:cs="TH SarabunPSK"/>
          <w:color w:val="0D0D0D" w:themeColor="text1" w:themeTint="F2"/>
          <w:spacing w:val="-6"/>
          <w:sz w:val="32"/>
          <w:szCs w:val="32"/>
          <w:cs/>
          <w:lang w:val="en-AU"/>
        </w:rPr>
        <w:t>และเฉลี่ย 2 เดือน (ม.ค.-ก.พ.)</w:t>
      </w:r>
      <w:r w:rsidRPr="008C2673">
        <w:rPr>
          <w:rFonts w:ascii="TH SarabunPSK" w:hAnsi="TH SarabunPSK" w:cs="TH SarabunPSK"/>
          <w:color w:val="0D0D0D" w:themeColor="text1" w:themeTint="F2"/>
          <w:sz w:val="32"/>
          <w:szCs w:val="32"/>
          <w:cs/>
        </w:rPr>
        <w:t xml:space="preserve"> ปี 2564 เทียบกับช่วงเดียวกันของปีก่อน</w:t>
      </w:r>
      <w:r w:rsidRPr="008C2673">
        <w:rPr>
          <w:rFonts w:ascii="TH SarabunPSK" w:hAnsi="TH SarabunPSK" w:cs="TH SarabunPSK"/>
          <w:color w:val="0D0D0D" w:themeColor="text1" w:themeTint="F2"/>
          <w:sz w:val="32"/>
          <w:szCs w:val="32"/>
          <w:cs/>
          <w:lang w:val="en-AU"/>
        </w:rPr>
        <w:t xml:space="preserve"> </w:t>
      </w:r>
      <w:r w:rsidRPr="008C2673">
        <w:rPr>
          <w:rFonts w:ascii="TH SarabunPSK" w:hAnsi="TH SarabunPSK" w:cs="TH SarabunPSK"/>
          <w:b/>
          <w:bCs/>
          <w:color w:val="0D0D0D" w:themeColor="text1" w:themeTint="F2"/>
          <w:sz w:val="32"/>
          <w:szCs w:val="32"/>
          <w:cs/>
          <w:lang w:val="en-AU"/>
        </w:rPr>
        <w:t xml:space="preserve">สูงขึ้นร้อยละ </w:t>
      </w:r>
      <w:r w:rsidRPr="008C2673">
        <w:rPr>
          <w:rFonts w:ascii="TH SarabunPSK" w:hAnsi="TH SarabunPSK" w:cs="TH SarabunPSK"/>
          <w:b/>
          <w:bCs/>
          <w:color w:val="0D0D0D" w:themeColor="text1" w:themeTint="F2"/>
          <w:sz w:val="32"/>
          <w:szCs w:val="32"/>
          <w:cs/>
        </w:rPr>
        <w:t>4.0</w:t>
      </w:r>
      <w:r w:rsidRPr="008C2673">
        <w:rPr>
          <w:rFonts w:ascii="TH SarabunPSK" w:hAnsi="TH SarabunPSK" w:cs="TH SarabunPSK"/>
          <w:b/>
          <w:bCs/>
          <w:color w:val="0D0D0D" w:themeColor="text1" w:themeTint="F2"/>
          <w:sz w:val="32"/>
          <w:szCs w:val="32"/>
          <w:cs/>
          <w:lang w:val="en-AU"/>
        </w:rPr>
        <w:t xml:space="preserve"> (</w:t>
      </w:r>
      <w:r w:rsidRPr="008C2673">
        <w:rPr>
          <w:rFonts w:ascii="TH SarabunPSK" w:hAnsi="TH SarabunPSK" w:cs="TH SarabunPSK"/>
          <w:b/>
          <w:bCs/>
          <w:color w:val="0D0D0D" w:themeColor="text1" w:themeTint="F2"/>
          <w:sz w:val="32"/>
          <w:szCs w:val="32"/>
          <w:lang w:val="en-AU"/>
        </w:rPr>
        <w:t>AoA</w:t>
      </w:r>
      <w:r w:rsidRPr="008C2673">
        <w:rPr>
          <w:rFonts w:ascii="TH SarabunPSK" w:hAnsi="TH SarabunPSK" w:cs="TH SarabunPSK"/>
          <w:b/>
          <w:bCs/>
          <w:color w:val="0D0D0D" w:themeColor="text1" w:themeTint="F2"/>
          <w:sz w:val="32"/>
          <w:szCs w:val="32"/>
          <w:cs/>
          <w:lang w:val="en-AU"/>
        </w:rPr>
        <w:t>)</w:t>
      </w:r>
    </w:p>
    <w:p w:rsidR="002D1159" w:rsidRPr="008C2673" w:rsidRDefault="002D1159" w:rsidP="00FD4B91">
      <w:pPr>
        <w:tabs>
          <w:tab w:val="left" w:pos="993"/>
          <w:tab w:val="left" w:pos="1276"/>
          <w:tab w:val="left" w:pos="1701"/>
          <w:tab w:val="left" w:pos="2127"/>
          <w:tab w:val="left" w:pos="8010"/>
        </w:tabs>
        <w:spacing w:before="120" w:line="320" w:lineRule="exact"/>
        <w:rPr>
          <w:rFonts w:ascii="TH SarabunPSK" w:hAnsi="TH SarabunPSK" w:cs="TH SarabunPSK"/>
          <w:b/>
          <w:bCs/>
          <w:color w:val="0D0D0D" w:themeColor="text1" w:themeTint="F2"/>
          <w:sz w:val="32"/>
          <w:szCs w:val="32"/>
        </w:rPr>
      </w:pPr>
      <w:r w:rsidRPr="008C2673">
        <w:rPr>
          <w:rFonts w:ascii="TH SarabunPSK" w:hAnsi="TH SarabunPSK" w:cs="TH SarabunPSK"/>
          <w:b/>
          <w:bCs/>
          <w:color w:val="0D0D0D" w:themeColor="text1" w:themeTint="F2"/>
          <w:sz w:val="32"/>
          <w:szCs w:val="32"/>
        </w:rPr>
        <w:tab/>
      </w:r>
      <w:r w:rsidRPr="008C2673">
        <w:rPr>
          <w:rFonts w:ascii="TH SarabunPSK" w:hAnsi="TH SarabunPSK" w:cs="TH SarabunPSK"/>
          <w:b/>
          <w:bCs/>
          <w:color w:val="0D0D0D" w:themeColor="text1" w:themeTint="F2"/>
          <w:sz w:val="32"/>
          <w:szCs w:val="32"/>
        </w:rPr>
        <w:tab/>
      </w:r>
      <w:r w:rsidRPr="008C2673">
        <w:rPr>
          <w:rFonts w:ascii="TH SarabunPSK" w:hAnsi="TH SarabunPSK" w:cs="TH SarabunPSK"/>
          <w:b/>
          <w:bCs/>
          <w:color w:val="0D0D0D" w:themeColor="text1" w:themeTint="F2"/>
          <w:sz w:val="32"/>
          <w:szCs w:val="32"/>
        </w:rPr>
        <w:tab/>
        <w:t>2</w:t>
      </w:r>
      <w:r w:rsidRPr="008C2673">
        <w:rPr>
          <w:rFonts w:ascii="TH SarabunPSK" w:hAnsi="TH SarabunPSK" w:cs="TH SarabunPSK"/>
          <w:b/>
          <w:bCs/>
          <w:color w:val="0D0D0D" w:themeColor="text1" w:themeTint="F2"/>
          <w:sz w:val="32"/>
          <w:szCs w:val="32"/>
          <w:cs/>
        </w:rPr>
        <w:t>. สรุปสถานการณ์เงินเฟ้อและแนวโน้ม</w:t>
      </w:r>
    </w:p>
    <w:p w:rsidR="0053350A" w:rsidRPr="008C2673" w:rsidRDefault="002D1159" w:rsidP="00FD4B91">
      <w:pPr>
        <w:tabs>
          <w:tab w:val="left" w:pos="993"/>
          <w:tab w:val="left" w:pos="1276"/>
        </w:tabs>
        <w:spacing w:before="60" w:line="320" w:lineRule="exact"/>
        <w:jc w:val="thaiDistribute"/>
        <w:rPr>
          <w:rFonts w:ascii="TH SarabunPSK" w:hAnsi="TH SarabunPSK" w:cs="TH SarabunPSK"/>
          <w:color w:val="0D0D0D" w:themeColor="text1" w:themeTint="F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pacing w:val="-8"/>
          <w:kern w:val="24"/>
          <w:sz w:val="32"/>
          <w:szCs w:val="32"/>
          <w:cs/>
        </w:rPr>
        <w:t>อัตราเงินเฟ้อทั่วไป เดือนมีนาคม 2564 มีแนวโน้มหดตัวเล็กน้อย โดยมีปัจจัยสำคัญ</w:t>
      </w:r>
      <w:r w:rsidRPr="008C2673">
        <w:rPr>
          <w:rFonts w:ascii="TH SarabunPSK" w:hAnsi="TH SarabunPSK" w:cs="TH SarabunPSK"/>
          <w:color w:val="0D0D0D" w:themeColor="text1" w:themeTint="F2"/>
          <w:kern w:val="24"/>
          <w:sz w:val="32"/>
          <w:szCs w:val="32"/>
          <w:cs/>
        </w:rPr>
        <w:t>จากผลของมาตรการดูแลค่าครองชีพของประชาชนด้านสาธารณูปโภค (ไฟฟ้า ประปา) ที่ยังมีผลต่อเนื่อง</w:t>
      </w:r>
      <w:r w:rsidRPr="008C2673">
        <w:rPr>
          <w:rFonts w:ascii="TH SarabunPSK" w:hAnsi="TH SarabunPSK" w:cs="TH SarabunPSK"/>
          <w:color w:val="0D0D0D" w:themeColor="text1" w:themeTint="F2"/>
          <w:spacing w:val="2"/>
          <w:kern w:val="24"/>
          <w:sz w:val="32"/>
          <w:szCs w:val="32"/>
          <w:cs/>
        </w:rPr>
        <w:t>จากเดือนนี้ รวมทั้งราคาข้าวสารที่ยังต่ำกว่าปีก่อน และสินค้าเกษตรอื่น ๆ ยังเคลื่อนไหวในทิศทางปกติ</w:t>
      </w:r>
      <w:r w:rsidRPr="008C2673">
        <w:rPr>
          <w:rFonts w:ascii="TH SarabunPSK" w:hAnsi="TH SarabunPSK" w:cs="TH SarabunPSK"/>
          <w:color w:val="0D0D0D" w:themeColor="text1" w:themeTint="F2"/>
          <w:kern w:val="24"/>
          <w:sz w:val="32"/>
          <w:szCs w:val="32"/>
          <w:cs/>
        </w:rPr>
        <w:t>ตามปริมาณผลผลิต ในขณะที่ราคาน้ำมันในปีนี้อาจผันผวนบ้าง ตามสถานการณ์ราคาโลก แต่มีแนวโน้ม</w:t>
      </w:r>
      <w:r w:rsidRPr="008C2673">
        <w:rPr>
          <w:rFonts w:ascii="TH SarabunPSK" w:hAnsi="TH SarabunPSK" w:cs="TH SarabunPSK"/>
          <w:color w:val="0D0D0D" w:themeColor="text1" w:themeTint="F2"/>
          <w:spacing w:val="6"/>
          <w:kern w:val="24"/>
          <w:sz w:val="32"/>
          <w:szCs w:val="32"/>
          <w:cs/>
        </w:rPr>
        <w:t xml:space="preserve">ขยายตัวต่อเนื่องทั้งปี </w:t>
      </w:r>
      <w:r w:rsidRPr="008C2673">
        <w:rPr>
          <w:rFonts w:ascii="TH SarabunPSK" w:hAnsi="TH SarabunPSK" w:cs="TH SarabunPSK"/>
          <w:b/>
          <w:bCs/>
          <w:color w:val="0D0D0D" w:themeColor="text1" w:themeTint="F2"/>
          <w:spacing w:val="6"/>
          <w:sz w:val="32"/>
          <w:szCs w:val="32"/>
          <w:cs/>
        </w:rPr>
        <w:t xml:space="preserve">ทั้งนี้ คาดว่าเงินเฟ้อในปี </w:t>
      </w:r>
      <w:r w:rsidRPr="008C2673">
        <w:rPr>
          <w:rFonts w:ascii="TH SarabunPSK" w:hAnsi="TH SarabunPSK" w:cs="TH SarabunPSK"/>
          <w:b/>
          <w:bCs/>
          <w:color w:val="0D0D0D" w:themeColor="text1" w:themeTint="F2"/>
          <w:spacing w:val="6"/>
          <w:sz w:val="32"/>
          <w:szCs w:val="32"/>
        </w:rPr>
        <w:t>256</w:t>
      </w:r>
      <w:r w:rsidRPr="008C2673">
        <w:rPr>
          <w:rFonts w:ascii="TH SarabunPSK" w:hAnsi="TH SarabunPSK" w:cs="TH SarabunPSK"/>
          <w:b/>
          <w:bCs/>
          <w:color w:val="0D0D0D" w:themeColor="text1" w:themeTint="F2"/>
          <w:spacing w:val="6"/>
          <w:sz w:val="32"/>
          <w:szCs w:val="32"/>
          <w:cs/>
        </w:rPr>
        <w:t>4 จะเคลื่อนไหวระหว่างร้อยละ 0.7 – 1.7</w:t>
      </w:r>
      <w:r w:rsidRPr="008C2673">
        <w:rPr>
          <w:rFonts w:ascii="TH SarabunPSK" w:hAnsi="TH SarabunPSK" w:cs="TH SarabunPSK"/>
          <w:b/>
          <w:bCs/>
          <w:color w:val="0D0D0D" w:themeColor="text1" w:themeTint="F2"/>
          <w:spacing w:val="-2"/>
          <w:sz w:val="32"/>
          <w:szCs w:val="32"/>
          <w:cs/>
        </w:rPr>
        <w:t xml:space="preserve"> </w:t>
      </w:r>
      <w:r w:rsidRPr="008C2673">
        <w:rPr>
          <w:rFonts w:ascii="TH SarabunPSK" w:hAnsi="TH SarabunPSK" w:cs="TH SarabunPSK"/>
          <w:b/>
          <w:bCs/>
          <w:color w:val="0D0D0D" w:themeColor="text1" w:themeTint="F2"/>
          <w:spacing w:val="-6"/>
          <w:sz w:val="32"/>
          <w:szCs w:val="32"/>
          <w:cs/>
        </w:rPr>
        <w:t>(ค่ากลางอยู่ที่ +1.2)</w:t>
      </w:r>
      <w:r w:rsidRPr="008C2673">
        <w:rPr>
          <w:rFonts w:ascii="TH SarabunPSK" w:hAnsi="TH SarabunPSK" w:cs="TH SarabunPSK"/>
          <w:color w:val="0D0D0D" w:themeColor="text1" w:themeTint="F2"/>
          <w:spacing w:val="-6"/>
          <w:sz w:val="32"/>
          <w:szCs w:val="32"/>
          <w:cs/>
        </w:rPr>
        <w:t xml:space="preserve"> ซึ่งเป็นอัตราที่น่าจะช่วยสนับสนุน</w:t>
      </w:r>
      <w:r w:rsidRPr="008C2673">
        <w:rPr>
          <w:rFonts w:ascii="TH SarabunPSK" w:hAnsi="TH SarabunPSK" w:cs="TH SarabunPSK"/>
          <w:color w:val="0D0D0D" w:themeColor="text1" w:themeTint="F2"/>
          <w:spacing w:val="-6"/>
          <w:szCs w:val="32"/>
          <w:cs/>
        </w:rPr>
        <w:t>ให้เศรษฐกิจไทยขยายตัวได้อย่างเหมาะสมและต่อเนื่อง</w:t>
      </w:r>
    </w:p>
    <w:p w:rsidR="0053350A" w:rsidRPr="008C2673" w:rsidRDefault="0053350A" w:rsidP="00FD4B91">
      <w:pPr>
        <w:tabs>
          <w:tab w:val="left" w:pos="993"/>
          <w:tab w:val="left" w:pos="1276"/>
        </w:tabs>
        <w:spacing w:before="60" w:line="320" w:lineRule="exact"/>
        <w:jc w:val="thaiDistribute"/>
        <w:rPr>
          <w:rFonts w:ascii="TH SarabunPSK" w:hAnsi="TH SarabunPSK" w:cs="TH SarabunPSK"/>
          <w:color w:val="0D0D0D" w:themeColor="text1" w:themeTint="F2"/>
          <w:szCs w:val="32"/>
        </w:rPr>
      </w:pPr>
    </w:p>
    <w:p w:rsidR="0053350A" w:rsidRPr="008C2673" w:rsidRDefault="00A50517"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hint="cs"/>
          <w:b/>
          <w:bCs/>
          <w:color w:val="0D0D0D" w:themeColor="text1" w:themeTint="F2"/>
          <w:sz w:val="32"/>
          <w:szCs w:val="32"/>
          <w:cs/>
        </w:rPr>
        <w:t>20</w:t>
      </w:r>
      <w:r w:rsidR="00773DBD" w:rsidRPr="008C2673">
        <w:rPr>
          <w:rFonts w:ascii="TH SarabunPSK" w:hAnsi="TH SarabunPSK" w:cs="TH SarabunPSK" w:hint="cs"/>
          <w:b/>
          <w:bCs/>
          <w:color w:val="0D0D0D" w:themeColor="text1" w:themeTint="F2"/>
          <w:sz w:val="32"/>
          <w:szCs w:val="32"/>
          <w:cs/>
        </w:rPr>
        <w:t>.</w:t>
      </w:r>
      <w:r w:rsidR="0053350A" w:rsidRPr="008C2673">
        <w:rPr>
          <w:rFonts w:ascii="TH SarabunPSK" w:hAnsi="TH SarabunPSK" w:cs="TH SarabunPSK"/>
          <w:b/>
          <w:bCs/>
          <w:color w:val="0D0D0D" w:themeColor="text1" w:themeTint="F2"/>
          <w:sz w:val="32"/>
          <w:szCs w:val="32"/>
          <w:cs/>
        </w:rPr>
        <w:t xml:space="preserve"> เรื่อง ผลการประชุมคณะกรรมการทรัพยากรน้ำแห่งชาติ (นัดพิเศษ)</w:t>
      </w:r>
    </w:p>
    <w:p w:rsidR="0053350A" w:rsidRPr="008C2673" w:rsidRDefault="0053350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color w:val="0D0D0D" w:themeColor="text1" w:themeTint="F2"/>
          <w:sz w:val="32"/>
          <w:szCs w:val="32"/>
          <w:cs/>
        </w:rPr>
        <w:t>คณะรัฐมนตรีมีมติรับทราบ ดังนี้</w:t>
      </w:r>
    </w:p>
    <w:p w:rsidR="0053350A" w:rsidRPr="008C2673" w:rsidRDefault="0053350A" w:rsidP="00FD4B91">
      <w:pPr>
        <w:spacing w:line="320" w:lineRule="exact"/>
        <w:jc w:val="thaiDistribute"/>
        <w:rPr>
          <w:rFonts w:ascii="TH SarabunPSK" w:hAnsi="TH SarabunPSK" w:cs="TH SarabunPSK"/>
          <w:color w:val="0D0D0D" w:themeColor="text1" w:themeTint="F2"/>
          <w:sz w:val="32"/>
          <w:szCs w:val="32"/>
          <w:cs/>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1. รับทราบผลการประชุมคณะกรรมการทรัพยากรน้ำแห่งชาติ (นัดพิเศษ) เมื่อวันที่ 21 มกราคม 2564 ตามที่คณะกรรมการทรัพยากรน้ำแห่งชาติ (กนช.) เสนอ</w:t>
      </w:r>
    </w:p>
    <w:p w:rsidR="0053350A" w:rsidRPr="008C2673" w:rsidRDefault="0053350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rPr>
        <w:tab/>
      </w:r>
      <w:r w:rsidRPr="008C2673">
        <w:rPr>
          <w:rFonts w:ascii="TH SarabunPSK" w:hAnsi="TH SarabunPSK" w:cs="TH SarabunPSK"/>
          <w:color w:val="0D0D0D" w:themeColor="text1" w:themeTint="F2"/>
          <w:sz w:val="32"/>
          <w:szCs w:val="32"/>
        </w:rPr>
        <w:tab/>
        <w:t>2</w:t>
      </w:r>
      <w:r w:rsidRPr="008C2673">
        <w:rPr>
          <w:rFonts w:ascii="TH SarabunPSK" w:hAnsi="TH SarabunPSK" w:cs="TH SarabunPSK"/>
          <w:color w:val="0D0D0D" w:themeColor="text1" w:themeTint="F2"/>
          <w:sz w:val="32"/>
          <w:szCs w:val="32"/>
          <w:cs/>
        </w:rPr>
        <w:t>. มอบหมายให้หน่วยงานที่เกี่ยวข้องดำเนินการตามมติคณะกรรมการทรัพยากรน้ำแห่งชาติ และข้อสั่งการของประธานกรรมการทรัพยากรน้ำแห่งชาติในการประชุมคณะกรรมการทรัพยากรน้ำแห่งชาติ (นัดพิเศษ) เมื่อวันที่ 21 มกราคม 2564 และให้หน่วยงานที่เกี่ยวข้องรับความเห็นของกระทรวงเกษตรและสหกรณ์ สำนักงบประมาณและสำนักงานสภาพัฒนาการเศรษฐกิจและสังคมแห่งชาติไปพิจารณาดำเนินการในส่วนที่เกี่ยวข้องต่อไปด้วย</w:t>
      </w:r>
    </w:p>
    <w:p w:rsidR="0053350A" w:rsidRPr="008C2673" w:rsidRDefault="0053350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lastRenderedPageBreak/>
        <w:tab/>
      </w:r>
      <w:r w:rsidRPr="008C2673">
        <w:rPr>
          <w:rFonts w:ascii="TH SarabunPSK" w:hAnsi="TH SarabunPSK" w:cs="TH SarabunPSK"/>
          <w:color w:val="0D0D0D" w:themeColor="text1" w:themeTint="F2"/>
          <w:sz w:val="32"/>
          <w:szCs w:val="32"/>
          <w:cs/>
        </w:rPr>
        <w:tab/>
        <w:t>3. ในส่วนของการดำเนินแผนงาน/โครงการที่มีวงเงินงบประมาณตั้งแต่ 1,000 ล้านบาทขึ้นไป ให้หน่วยงานเจ้าของแผนงาน/โครงการดำเนินการให้เป็นไปตามกฎหมาย ระเบียบ และมติคณะรัฐมนตรีที่เกี่ยวข้องกับการจัดทำงบประมาณรายจ่ายประจำปีอย่างครบถ้วนด้วย</w:t>
      </w:r>
    </w:p>
    <w:p w:rsidR="0053350A" w:rsidRPr="008C2673" w:rsidRDefault="0053350A"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b/>
          <w:bCs/>
          <w:color w:val="0D0D0D" w:themeColor="text1" w:themeTint="F2"/>
          <w:sz w:val="32"/>
          <w:szCs w:val="32"/>
          <w:cs/>
        </w:rPr>
        <w:t>สาระสำคัญของเรื่อง</w:t>
      </w:r>
    </w:p>
    <w:p w:rsidR="0053350A" w:rsidRPr="008C2673" w:rsidRDefault="0053350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color w:val="0D0D0D" w:themeColor="text1" w:themeTint="F2"/>
          <w:sz w:val="32"/>
          <w:szCs w:val="32"/>
          <w:cs/>
        </w:rPr>
        <w:t>กนช. รายงานว่า ในการประชุม กนช. (นัดพิเศษ) เมื่อวันที่ 21 มกราคม 2564 โดยมี</w:t>
      </w:r>
      <w:r w:rsidR="00986C95">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รองนายกรัฐมนตรี (พลเอก ประวิตร วงษ์สุวรรณ) เป็นประธานการประชุมฯ มีผลการประชุมสรุปสาระสำคัญได้ ดังนี้</w:t>
      </w:r>
    </w:p>
    <w:tbl>
      <w:tblPr>
        <w:tblStyle w:val="TableGrid"/>
        <w:tblW w:w="0" w:type="auto"/>
        <w:tblLayout w:type="fixed"/>
        <w:tblLook w:val="04A0" w:firstRow="1" w:lastRow="0" w:firstColumn="1" w:lastColumn="0" w:noHBand="0" w:noVBand="1"/>
      </w:tblPr>
      <w:tblGrid>
        <w:gridCol w:w="4928"/>
        <w:gridCol w:w="4892"/>
      </w:tblGrid>
      <w:tr w:rsidR="008C2673" w:rsidRPr="008C2673" w:rsidTr="00157AF4">
        <w:tc>
          <w:tcPr>
            <w:tcW w:w="4928" w:type="dxa"/>
          </w:tcPr>
          <w:p w:rsidR="0053350A" w:rsidRPr="008C2673" w:rsidRDefault="0053350A" w:rsidP="00FD4B91">
            <w:pPr>
              <w:spacing w:line="320" w:lineRule="exact"/>
              <w:jc w:val="center"/>
              <w:rPr>
                <w:rFonts w:ascii="TH SarabunPSK" w:hAnsi="TH SarabunPSK" w:cs="TH SarabunPSK"/>
                <w:b/>
                <w:bCs/>
                <w:color w:val="0D0D0D" w:themeColor="text1" w:themeTint="F2"/>
                <w:sz w:val="32"/>
                <w:szCs w:val="32"/>
              </w:rPr>
            </w:pPr>
            <w:r w:rsidRPr="008C2673">
              <w:rPr>
                <w:rFonts w:ascii="TH SarabunPSK" w:hAnsi="TH SarabunPSK" w:cs="TH SarabunPSK"/>
                <w:b/>
                <w:bCs/>
                <w:color w:val="0D0D0D" w:themeColor="text1" w:themeTint="F2"/>
                <w:sz w:val="32"/>
                <w:szCs w:val="32"/>
                <w:cs/>
              </w:rPr>
              <w:t>เรื่อง</w:t>
            </w:r>
          </w:p>
        </w:tc>
        <w:tc>
          <w:tcPr>
            <w:tcW w:w="4892" w:type="dxa"/>
          </w:tcPr>
          <w:p w:rsidR="0053350A" w:rsidRPr="008C2673" w:rsidRDefault="0053350A" w:rsidP="00FD4B91">
            <w:pPr>
              <w:spacing w:line="320" w:lineRule="exact"/>
              <w:jc w:val="center"/>
              <w:rPr>
                <w:rFonts w:ascii="TH SarabunPSK" w:hAnsi="TH SarabunPSK" w:cs="TH SarabunPSK"/>
                <w:b/>
                <w:bCs/>
                <w:color w:val="0D0D0D" w:themeColor="text1" w:themeTint="F2"/>
                <w:sz w:val="32"/>
                <w:szCs w:val="32"/>
              </w:rPr>
            </w:pPr>
            <w:r w:rsidRPr="008C2673">
              <w:rPr>
                <w:rFonts w:ascii="TH SarabunPSK" w:hAnsi="TH SarabunPSK" w:cs="TH SarabunPSK"/>
                <w:b/>
                <w:bCs/>
                <w:color w:val="0D0D0D" w:themeColor="text1" w:themeTint="F2"/>
                <w:sz w:val="32"/>
                <w:szCs w:val="32"/>
                <w:cs/>
              </w:rPr>
              <w:t>ความเห็น/ข้อสั่งการของประธาน/มติที่ประชุม</w:t>
            </w:r>
          </w:p>
        </w:tc>
      </w:tr>
      <w:tr w:rsidR="008C2673" w:rsidRPr="008C2673" w:rsidTr="00157AF4">
        <w:tc>
          <w:tcPr>
            <w:tcW w:w="9820" w:type="dxa"/>
            <w:gridSpan w:val="2"/>
          </w:tcPr>
          <w:p w:rsidR="0053350A" w:rsidRPr="008C2673" w:rsidRDefault="0053350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 xml:space="preserve">1. </w:t>
            </w:r>
            <w:r w:rsidRPr="008C2673">
              <w:rPr>
                <w:rFonts w:ascii="TH SarabunPSK" w:hAnsi="TH SarabunPSK" w:cs="TH SarabunPSK"/>
                <w:b/>
                <w:bCs/>
                <w:color w:val="0D0D0D" w:themeColor="text1" w:themeTint="F2"/>
                <w:sz w:val="32"/>
                <w:szCs w:val="32"/>
                <w:cs/>
              </w:rPr>
              <w:t xml:space="preserve">เรื่องเพื่อทราบ </w:t>
            </w:r>
            <w:r w:rsidRPr="008C2673">
              <w:rPr>
                <w:rFonts w:ascii="TH SarabunPSK" w:hAnsi="TH SarabunPSK" w:cs="TH SarabunPSK"/>
                <w:color w:val="0D0D0D" w:themeColor="text1" w:themeTint="F2"/>
                <w:sz w:val="32"/>
                <w:szCs w:val="32"/>
                <w:cs/>
              </w:rPr>
              <w:t>(3 เรื่อง)</w:t>
            </w:r>
          </w:p>
        </w:tc>
      </w:tr>
      <w:tr w:rsidR="008C2673" w:rsidRPr="008C2673" w:rsidTr="00157AF4">
        <w:tc>
          <w:tcPr>
            <w:tcW w:w="4928" w:type="dxa"/>
          </w:tcPr>
          <w:p w:rsidR="0053350A" w:rsidRPr="008C2673" w:rsidRDefault="0053350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 xml:space="preserve">1.1 </w:t>
            </w:r>
            <w:r w:rsidRPr="008C2673">
              <w:rPr>
                <w:rFonts w:ascii="TH SarabunPSK" w:hAnsi="TH SarabunPSK" w:cs="TH SarabunPSK"/>
                <w:b/>
                <w:bCs/>
                <w:color w:val="0D0D0D" w:themeColor="text1" w:themeTint="F2"/>
                <w:sz w:val="32"/>
                <w:szCs w:val="32"/>
                <w:cs/>
              </w:rPr>
              <w:t xml:space="preserve">รายงานสถานการณ์น้ำปัจจุบัน </w:t>
            </w:r>
            <w:r w:rsidRPr="008C2673">
              <w:rPr>
                <w:rFonts w:ascii="TH SarabunPSK" w:hAnsi="TH SarabunPSK" w:cs="TH SarabunPSK"/>
                <w:color w:val="0D0D0D" w:themeColor="text1" w:themeTint="F2"/>
                <w:sz w:val="32"/>
                <w:szCs w:val="32"/>
                <w:cs/>
              </w:rPr>
              <w:t xml:space="preserve">เช่น </w:t>
            </w:r>
            <w:r w:rsidRPr="008C2673">
              <w:rPr>
                <w:rFonts w:ascii="TH SarabunPSK" w:hAnsi="TH SarabunPSK" w:cs="TH SarabunPSK"/>
                <w:b/>
                <w:bCs/>
                <w:color w:val="0D0D0D" w:themeColor="text1" w:themeTint="F2"/>
                <w:sz w:val="32"/>
                <w:szCs w:val="32"/>
                <w:cs/>
              </w:rPr>
              <w:t xml:space="preserve">สถานการณ์น้ำจากแหล่งน้ำทั่วประเทศ </w:t>
            </w:r>
            <w:r w:rsidRPr="008C2673">
              <w:rPr>
                <w:rFonts w:ascii="TH SarabunPSK" w:hAnsi="TH SarabunPSK" w:cs="TH SarabunPSK"/>
                <w:color w:val="0D0D0D" w:themeColor="text1" w:themeTint="F2"/>
                <w:sz w:val="32"/>
                <w:szCs w:val="32"/>
                <w:cs/>
              </w:rPr>
              <w:t>มีปริมาณน้ำ 48,558 ล้านลูกบาศก์เมตร คิดเป็นร้อยละ 59 โดยมีปริมาณน้ำใช้การได้ 24,456 ล้านลูกบาศก์เมตร คิดเป็นร้อยละ 42 และ</w:t>
            </w:r>
            <w:r w:rsidRPr="008C2673">
              <w:rPr>
                <w:rFonts w:ascii="TH SarabunPSK" w:hAnsi="TH SarabunPSK" w:cs="TH SarabunPSK"/>
                <w:b/>
                <w:bCs/>
                <w:color w:val="0D0D0D" w:themeColor="text1" w:themeTint="F2"/>
                <w:sz w:val="32"/>
                <w:szCs w:val="32"/>
                <w:cs/>
              </w:rPr>
              <w:t xml:space="preserve">แผนและผลการจัดสรรน้ำในฤดูแล้งปี 2563/64 </w:t>
            </w:r>
            <w:r w:rsidRPr="008C2673">
              <w:rPr>
                <w:rFonts w:ascii="TH SarabunPSK" w:hAnsi="TH SarabunPSK" w:cs="TH SarabunPSK"/>
                <w:color w:val="0D0D0D" w:themeColor="text1" w:themeTint="F2"/>
                <w:sz w:val="32"/>
                <w:szCs w:val="32"/>
                <w:cs/>
              </w:rPr>
              <w:t>มีอ่างเก็บน้ำขนาดใหญ่ 35 แห่ง และมีแผนการจัดสรรน้ำทั้งฤดูแล้งปี 2563/64 รวมทั้งประเทศ 11,749 ล้านลูกบาศก์เมตร</w:t>
            </w:r>
          </w:p>
        </w:tc>
        <w:tc>
          <w:tcPr>
            <w:tcW w:w="4892" w:type="dxa"/>
          </w:tcPr>
          <w:p w:rsidR="0053350A" w:rsidRPr="008C2673" w:rsidRDefault="0053350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z w:val="32"/>
                <w:szCs w:val="32"/>
                <w:cs/>
              </w:rPr>
              <w:t xml:space="preserve">ความเห็นของฝ่ายเลขานุการ กนช. : </w:t>
            </w:r>
            <w:r w:rsidRPr="008C2673">
              <w:rPr>
                <w:rFonts w:ascii="TH SarabunPSK" w:hAnsi="TH SarabunPSK" w:cs="TH SarabunPSK"/>
                <w:color w:val="0D0D0D" w:themeColor="text1" w:themeTint="F2"/>
                <w:sz w:val="32"/>
                <w:szCs w:val="32"/>
                <w:cs/>
              </w:rPr>
              <w:t>เนื่องจากสถานการณ์ปริมาณน้ำในพื้นที่ภาคเหนือ และปริมาณน้ำใน 4 เขื่อนหลัก ในพื้นที่ลุ่มน้ำเจ้าพระยา มีปริมาณน้อยกว่าร้อยละ 10 ของปริมาณน้ำใช้การได้จนถึงต้นเดือนมิถุนายน 2564 จึงควรคำนึงถึงการใช้น้ำอย่างประหยัด และพิจารณาการนำน้ำมาใช้ผลักดันน้ำเค็ม รวมทั้งกำหนดมาตรการที่ชัดเจนและดำเนินการลงทะเบียนสำหรับผู้ที่เพาะปลูกพืชในฤดูแล้งอย่างเป็นทางการ</w:t>
            </w:r>
          </w:p>
          <w:p w:rsidR="0053350A" w:rsidRPr="008C2673" w:rsidRDefault="0053350A" w:rsidP="00FD4B91">
            <w:pPr>
              <w:spacing w:line="320" w:lineRule="exact"/>
              <w:jc w:val="thaiDistribute"/>
              <w:rPr>
                <w:rFonts w:ascii="TH SarabunPSK" w:hAnsi="TH SarabunPSK" w:cs="TH SarabunPSK"/>
                <w:color w:val="0D0D0D" w:themeColor="text1" w:themeTint="F2"/>
                <w:sz w:val="32"/>
                <w:szCs w:val="32"/>
                <w:cs/>
              </w:rPr>
            </w:pPr>
            <w:r w:rsidRPr="008C2673">
              <w:rPr>
                <w:rFonts w:ascii="TH SarabunPSK" w:hAnsi="TH SarabunPSK" w:cs="TH SarabunPSK"/>
                <w:b/>
                <w:bCs/>
                <w:color w:val="0D0D0D" w:themeColor="text1" w:themeTint="F2"/>
                <w:sz w:val="32"/>
                <w:szCs w:val="32"/>
                <w:cs/>
              </w:rPr>
              <w:t xml:space="preserve">มติที่ประชุม : </w:t>
            </w:r>
            <w:r w:rsidRPr="008C2673">
              <w:rPr>
                <w:rFonts w:ascii="TH SarabunPSK" w:hAnsi="TH SarabunPSK" w:cs="TH SarabunPSK"/>
                <w:color w:val="0D0D0D" w:themeColor="text1" w:themeTint="F2"/>
                <w:sz w:val="32"/>
                <w:szCs w:val="32"/>
                <w:cs/>
              </w:rPr>
              <w:t>รับทราบรายงานสถานการณ์น้ำปัจจุบัน</w:t>
            </w:r>
          </w:p>
        </w:tc>
      </w:tr>
      <w:tr w:rsidR="008C2673" w:rsidRPr="008C2673" w:rsidTr="00157AF4">
        <w:tc>
          <w:tcPr>
            <w:tcW w:w="4928" w:type="dxa"/>
          </w:tcPr>
          <w:p w:rsidR="0053350A" w:rsidRPr="008C2673" w:rsidRDefault="0053350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 xml:space="preserve">1.2 </w:t>
            </w:r>
            <w:r w:rsidRPr="008C2673">
              <w:rPr>
                <w:rFonts w:ascii="TH SarabunPSK" w:hAnsi="TH SarabunPSK" w:cs="TH SarabunPSK"/>
                <w:b/>
                <w:bCs/>
                <w:color w:val="0D0D0D" w:themeColor="text1" w:themeTint="F2"/>
                <w:sz w:val="32"/>
                <w:szCs w:val="32"/>
                <w:cs/>
              </w:rPr>
              <w:t xml:space="preserve">การจัดทำงบประมาณรายจ่ายบูรณาการแผนงานบูรณาการบริหารจัดการทรัพยากรน้ำประจำปีงบประมาณ พ.ศ. 2565 </w:t>
            </w:r>
            <w:r w:rsidRPr="008C2673">
              <w:rPr>
                <w:rFonts w:ascii="TH SarabunPSK" w:hAnsi="TH SarabunPSK" w:cs="TH SarabunPSK"/>
                <w:color w:val="0D0D0D" w:themeColor="text1" w:themeTint="F2"/>
                <w:sz w:val="32"/>
                <w:szCs w:val="32"/>
                <w:cs/>
              </w:rPr>
              <w:t xml:space="preserve">(11,524 รายการ วงเงิน 172,795.92 ล้านบาท) </w:t>
            </w:r>
            <w:r w:rsidRPr="008C2673">
              <w:rPr>
                <w:rFonts w:ascii="TH SarabunPSK" w:hAnsi="TH SarabunPSK" w:cs="TH SarabunPSK"/>
                <w:b/>
                <w:bCs/>
                <w:color w:val="0D0D0D" w:themeColor="text1" w:themeTint="F2"/>
                <w:sz w:val="32"/>
                <w:szCs w:val="32"/>
                <w:cs/>
              </w:rPr>
              <w:t xml:space="preserve">และความก้าวหน้าการเบิกจ่ายงบประมาณ แผนงานบูรณาการบริหารจัดการทรัพยากรน้ำ ประจำปีงบประมาณ พ.ศ. 2564 </w:t>
            </w:r>
            <w:r w:rsidRPr="008C2673">
              <w:rPr>
                <w:rFonts w:ascii="TH SarabunPSK" w:hAnsi="TH SarabunPSK" w:cs="TH SarabunPSK"/>
                <w:color w:val="0D0D0D" w:themeColor="text1" w:themeTint="F2"/>
                <w:sz w:val="32"/>
                <w:szCs w:val="32"/>
                <w:cs/>
              </w:rPr>
              <w:t>(3,310 โครงการ วงเงิน 65,548.68 ล้านบาท)</w:t>
            </w:r>
          </w:p>
        </w:tc>
        <w:tc>
          <w:tcPr>
            <w:tcW w:w="4892" w:type="dxa"/>
          </w:tcPr>
          <w:p w:rsidR="0053350A" w:rsidRPr="008C2673" w:rsidRDefault="0053350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z w:val="32"/>
                <w:szCs w:val="32"/>
                <w:cs/>
              </w:rPr>
              <w:t>มติที่ประชุม :</w:t>
            </w:r>
            <w:r w:rsidRPr="008C2673">
              <w:rPr>
                <w:rFonts w:ascii="TH SarabunPSK" w:hAnsi="TH SarabunPSK" w:cs="TH SarabunPSK"/>
                <w:color w:val="0D0D0D" w:themeColor="text1" w:themeTint="F2"/>
                <w:sz w:val="32"/>
                <w:szCs w:val="32"/>
                <w:cs/>
              </w:rPr>
              <w:t xml:space="preserve"> รับทราบการจัดทำงบประมาณรายจ่ายบูรณาการฯ และความก้าวหน้าการเบิกจ่ายงบประมาณฯ</w:t>
            </w:r>
          </w:p>
        </w:tc>
      </w:tr>
      <w:tr w:rsidR="008C2673" w:rsidRPr="008C2673" w:rsidTr="00157AF4">
        <w:tc>
          <w:tcPr>
            <w:tcW w:w="4928" w:type="dxa"/>
          </w:tcPr>
          <w:p w:rsidR="0053350A" w:rsidRPr="008C2673" w:rsidRDefault="0053350A"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color w:val="0D0D0D" w:themeColor="text1" w:themeTint="F2"/>
                <w:sz w:val="32"/>
                <w:szCs w:val="32"/>
                <w:cs/>
              </w:rPr>
              <w:t xml:space="preserve">1.3 </w:t>
            </w:r>
            <w:r w:rsidRPr="008C2673">
              <w:rPr>
                <w:rFonts w:ascii="TH SarabunPSK" w:hAnsi="TH SarabunPSK" w:cs="TH SarabunPSK"/>
                <w:b/>
                <w:bCs/>
                <w:color w:val="0D0D0D" w:themeColor="text1" w:themeTint="F2"/>
                <w:sz w:val="32"/>
                <w:szCs w:val="32"/>
                <w:cs/>
              </w:rPr>
              <w:t xml:space="preserve">ผลการดำเนินงานคณะอนุกรรมการขับเคลื่อนโครงการขนาดใหญ่และโครงการสำคัญ ครั้งที่ 1/2564 </w:t>
            </w:r>
          </w:p>
          <w:p w:rsidR="0053350A" w:rsidRPr="008C2673" w:rsidRDefault="0053350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color w:val="0D0D0D" w:themeColor="text1" w:themeTint="F2"/>
                <w:sz w:val="32"/>
                <w:szCs w:val="32"/>
                <w:cs/>
              </w:rPr>
              <w:t xml:space="preserve">1) </w:t>
            </w:r>
            <w:r w:rsidRPr="008C2673">
              <w:rPr>
                <w:rFonts w:ascii="TH SarabunPSK" w:hAnsi="TH SarabunPSK" w:cs="TH SarabunPSK"/>
                <w:b/>
                <w:bCs/>
                <w:color w:val="0D0D0D" w:themeColor="text1" w:themeTint="F2"/>
                <w:sz w:val="32"/>
                <w:szCs w:val="32"/>
                <w:cs/>
              </w:rPr>
              <w:t xml:space="preserve">เรื่องที่คณะอนุกรรมการฯ รับทราบ 2 เรื่อง </w:t>
            </w:r>
            <w:r w:rsidRPr="008C2673">
              <w:rPr>
                <w:rFonts w:ascii="TH SarabunPSK" w:hAnsi="TH SarabunPSK" w:cs="TH SarabunPSK"/>
                <w:color w:val="0D0D0D" w:themeColor="text1" w:themeTint="F2"/>
                <w:sz w:val="32"/>
                <w:szCs w:val="32"/>
                <w:cs/>
              </w:rPr>
              <w:t>ได้แก่ 1.1) แผนงานและโครงการด้านบริหารจัดการทรัพยากรน้ำ ที่มีวงเงินงบประมาณ 1,000 ล้านบาทขึ้นไป รวม 12 โครงการ และ 1.2) การจัดทำงบประมาณรายจ่ายบูรณาการ แผนงานบูรณาการบริหารจัดการทรัพยากรน้ำ ประจำปีงบประมาณ พ.ศ. 2565 (ในส่วนของโครงการขนาดใหญ่)</w:t>
            </w:r>
          </w:p>
          <w:p w:rsidR="0053350A" w:rsidRPr="008C2673" w:rsidRDefault="0053350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t xml:space="preserve">2) </w:t>
            </w:r>
            <w:r w:rsidRPr="008C2673">
              <w:rPr>
                <w:rFonts w:ascii="TH SarabunPSK" w:hAnsi="TH SarabunPSK" w:cs="TH SarabunPSK"/>
                <w:b/>
                <w:bCs/>
                <w:color w:val="0D0D0D" w:themeColor="text1" w:themeTint="F2"/>
                <w:sz w:val="32"/>
                <w:szCs w:val="32"/>
                <w:cs/>
              </w:rPr>
              <w:t xml:space="preserve">เรื่องที่คณะอนุกรรมการฯ เห็นชอบ 3 เรื่อง </w:t>
            </w:r>
            <w:r w:rsidRPr="008C2673">
              <w:rPr>
                <w:rFonts w:ascii="TH SarabunPSK" w:hAnsi="TH SarabunPSK" w:cs="TH SarabunPSK"/>
                <w:color w:val="0D0D0D" w:themeColor="text1" w:themeTint="F2"/>
                <w:sz w:val="32"/>
                <w:szCs w:val="32"/>
                <w:cs/>
              </w:rPr>
              <w:t>ได้แก่ 2.1) หลักเกณฑ์และแนวทางการพิจารณาโครงการขนาดใหญ่ (กรณีที่เสนอคณะรัฐมนตรีขอตั้งงบประมาณแต่ยังไม่ผ่าน กนช.) 2.2) โครงการขนาดใหญ่ที่มีความพร้อมและเป็นไปตามหลักเกณฑ์ 5 โครงการ และ 2.3) ความเห็นและข้อเสนอแนะจากการประชุมกองอำนวยการน้ำแห่งชาติ</w:t>
            </w:r>
          </w:p>
          <w:p w:rsidR="0053350A" w:rsidRPr="008C2673" w:rsidRDefault="0053350A"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b/>
                <w:bCs/>
                <w:color w:val="0D0D0D" w:themeColor="text1" w:themeTint="F2"/>
                <w:sz w:val="32"/>
                <w:szCs w:val="32"/>
                <w:cs/>
              </w:rPr>
              <w:t xml:space="preserve">ความเห็นของคณะอนุกรรมการฯ : </w:t>
            </w:r>
          </w:p>
          <w:p w:rsidR="0053350A" w:rsidRPr="008C2673" w:rsidRDefault="0053350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t>1) โครงการใดมีความเหมาะสมตามหลักเกณฑ์ให้ดำเนินการตามขั้นตอนและกฎหมายที่เกี่ยวข้องต่อไป</w:t>
            </w:r>
          </w:p>
          <w:p w:rsidR="0053350A" w:rsidRPr="008C2673" w:rsidRDefault="0053350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lastRenderedPageBreak/>
              <w:tab/>
              <w:t>2) โครงการใดที่คณะอนุกรรมการฯ และ กนช. ยังไม่ได้มีการพิจารณา หรือให้ความเห็น ข้อเสนอแนะในการจัดทำรายละเอียดเพิ่มเติม ต้องชะลอการขอตั้งงบประมาณ จนกว่าจะมีความชัดเจน และขอให้สำนักงบประมาณ (สงป.) รับความเห็นของคณะอนุกรรมการฯ และ กนช. ไปประกอบการพิจารณาการจัดสรรงบประมาณให้กับส่วนราชการต่อไป</w:t>
            </w:r>
          </w:p>
          <w:p w:rsidR="0053350A" w:rsidRPr="008C2673" w:rsidRDefault="0053350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t>3) ให้กรมชลประทานดำเนินการตามแผนดำเนินงาน (</w:t>
            </w:r>
            <w:r w:rsidRPr="008C2673">
              <w:rPr>
                <w:rFonts w:ascii="TH SarabunPSK" w:hAnsi="TH SarabunPSK" w:cs="TH SarabunPSK"/>
                <w:color w:val="0D0D0D" w:themeColor="text1" w:themeTint="F2"/>
                <w:sz w:val="32"/>
                <w:szCs w:val="32"/>
              </w:rPr>
              <w:t>Road Map</w:t>
            </w:r>
            <w:r w:rsidRPr="008C2673">
              <w:rPr>
                <w:rFonts w:ascii="TH SarabunPSK" w:hAnsi="TH SarabunPSK" w:cs="TH SarabunPSK"/>
                <w:color w:val="0D0D0D" w:themeColor="text1" w:themeTint="F2"/>
                <w:sz w:val="32"/>
                <w:szCs w:val="32"/>
                <w:cs/>
              </w:rPr>
              <w:t>) ที่เสนอ</w:t>
            </w:r>
          </w:p>
          <w:p w:rsidR="0053350A" w:rsidRPr="008C2673" w:rsidRDefault="0053350A" w:rsidP="00FD4B91">
            <w:pPr>
              <w:spacing w:line="320" w:lineRule="exact"/>
              <w:jc w:val="thaiDistribute"/>
              <w:rPr>
                <w:rFonts w:ascii="TH SarabunPSK" w:hAnsi="TH SarabunPSK" w:cs="TH SarabunPSK"/>
                <w:color w:val="0D0D0D" w:themeColor="text1" w:themeTint="F2"/>
                <w:sz w:val="32"/>
                <w:szCs w:val="32"/>
                <w:cs/>
              </w:rPr>
            </w:pPr>
            <w:r w:rsidRPr="008C2673">
              <w:rPr>
                <w:rFonts w:ascii="TH SarabunPSK" w:hAnsi="TH SarabunPSK" w:cs="TH SarabunPSK"/>
                <w:color w:val="0D0D0D" w:themeColor="text1" w:themeTint="F2"/>
                <w:sz w:val="32"/>
                <w:szCs w:val="32"/>
                <w:cs/>
              </w:rPr>
              <w:tab/>
              <w:t>4) สำหรับโครงการระบายน้ำของกรุงเทพมหานคร (กทม.) ให้แสดงรายละเอียดความเชื่อมโยงระบบการระบายน้ำทั้งในและนอกพื้นที่ และโครงการที่ส่งผลกระทบในภาพรวม โดยจัดทำแผนหลักการบรรเทาอุทกภัยและการจัดการน้ำท่วมในพื้นที่ กทม. พร้อมทั้งจัดลำดับความสำคัญ</w:t>
            </w:r>
          </w:p>
        </w:tc>
        <w:tc>
          <w:tcPr>
            <w:tcW w:w="4892" w:type="dxa"/>
          </w:tcPr>
          <w:p w:rsidR="0053350A" w:rsidRPr="008C2673" w:rsidRDefault="0053350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z w:val="32"/>
                <w:szCs w:val="32"/>
                <w:cs/>
              </w:rPr>
              <w:lastRenderedPageBreak/>
              <w:t xml:space="preserve">ข้อสั่งการของประธาน : </w:t>
            </w:r>
            <w:r w:rsidRPr="008C2673">
              <w:rPr>
                <w:rFonts w:ascii="TH SarabunPSK" w:hAnsi="TH SarabunPSK" w:cs="TH SarabunPSK"/>
                <w:color w:val="0D0D0D" w:themeColor="text1" w:themeTint="F2"/>
                <w:sz w:val="32"/>
                <w:szCs w:val="32"/>
                <w:cs/>
              </w:rPr>
              <w:t>ให้หน่วยงานที่เกี่ยวข้องดำเนินการตามข้อเสนอของคณะอนุกรรมการฯ ให้ครบถ้วน</w:t>
            </w:r>
          </w:p>
          <w:p w:rsidR="0053350A" w:rsidRPr="008C2673" w:rsidRDefault="0053350A" w:rsidP="00FD4B91">
            <w:pPr>
              <w:spacing w:line="320" w:lineRule="exact"/>
              <w:jc w:val="thaiDistribute"/>
              <w:rPr>
                <w:rFonts w:ascii="TH SarabunPSK" w:hAnsi="TH SarabunPSK" w:cs="TH SarabunPSK"/>
                <w:color w:val="0D0D0D" w:themeColor="text1" w:themeTint="F2"/>
                <w:sz w:val="32"/>
                <w:szCs w:val="32"/>
                <w:cs/>
              </w:rPr>
            </w:pPr>
            <w:r w:rsidRPr="008C2673">
              <w:rPr>
                <w:rFonts w:ascii="TH SarabunPSK" w:hAnsi="TH SarabunPSK" w:cs="TH SarabunPSK"/>
                <w:b/>
                <w:bCs/>
                <w:color w:val="0D0D0D" w:themeColor="text1" w:themeTint="F2"/>
                <w:sz w:val="32"/>
                <w:szCs w:val="32"/>
                <w:cs/>
              </w:rPr>
              <w:t xml:space="preserve">มติที่ประชุม : </w:t>
            </w:r>
            <w:r w:rsidRPr="008C2673">
              <w:rPr>
                <w:rFonts w:ascii="TH SarabunPSK" w:hAnsi="TH SarabunPSK" w:cs="TH SarabunPSK"/>
                <w:color w:val="0D0D0D" w:themeColor="text1" w:themeTint="F2"/>
                <w:sz w:val="32"/>
                <w:szCs w:val="32"/>
                <w:cs/>
              </w:rPr>
              <w:t>รับทราบผลการดำเนินงานฯ และให้ สงป. นำมติของคณะอนุกรรมการฯ ไปประกอบการพิจารณาจัดสรรงบประมาณต่อไป</w:t>
            </w:r>
          </w:p>
        </w:tc>
      </w:tr>
      <w:tr w:rsidR="008C2673" w:rsidRPr="008C2673" w:rsidTr="00157AF4">
        <w:tc>
          <w:tcPr>
            <w:tcW w:w="9820" w:type="dxa"/>
            <w:gridSpan w:val="2"/>
          </w:tcPr>
          <w:p w:rsidR="0053350A" w:rsidRPr="008C2673" w:rsidRDefault="0053350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 xml:space="preserve">2. </w:t>
            </w:r>
            <w:r w:rsidRPr="008C2673">
              <w:rPr>
                <w:rFonts w:ascii="TH SarabunPSK" w:hAnsi="TH SarabunPSK" w:cs="TH SarabunPSK"/>
                <w:b/>
                <w:bCs/>
                <w:color w:val="0D0D0D" w:themeColor="text1" w:themeTint="F2"/>
                <w:sz w:val="32"/>
                <w:szCs w:val="32"/>
                <w:cs/>
              </w:rPr>
              <w:t xml:space="preserve">เรื่องเพื่อพิจารณา </w:t>
            </w:r>
            <w:r w:rsidRPr="008C2673">
              <w:rPr>
                <w:rFonts w:ascii="TH SarabunPSK" w:hAnsi="TH SarabunPSK" w:cs="TH SarabunPSK"/>
                <w:color w:val="0D0D0D" w:themeColor="text1" w:themeTint="F2"/>
                <w:sz w:val="32"/>
                <w:szCs w:val="32"/>
                <w:cs/>
              </w:rPr>
              <w:t>(4 เรื่อง)</w:t>
            </w:r>
          </w:p>
        </w:tc>
      </w:tr>
      <w:tr w:rsidR="008C2673" w:rsidRPr="008C2673" w:rsidTr="00157AF4">
        <w:tc>
          <w:tcPr>
            <w:tcW w:w="9820" w:type="dxa"/>
            <w:gridSpan w:val="2"/>
          </w:tcPr>
          <w:p w:rsidR="0053350A" w:rsidRPr="008C2673" w:rsidRDefault="0053350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 xml:space="preserve">2.1 </w:t>
            </w:r>
            <w:r w:rsidRPr="008C2673">
              <w:rPr>
                <w:rFonts w:ascii="TH SarabunPSK" w:hAnsi="TH SarabunPSK" w:cs="TH SarabunPSK"/>
                <w:b/>
                <w:bCs/>
                <w:color w:val="0D0D0D" w:themeColor="text1" w:themeTint="F2"/>
                <w:sz w:val="32"/>
                <w:szCs w:val="32"/>
                <w:cs/>
              </w:rPr>
              <w:t>โครงการขนาดใหญ่ที่มีความพร้อมเสนอขอตั้งงบประมาณปี พ.ศ. 2565 จำนวน 5 โครงการ</w:t>
            </w:r>
          </w:p>
        </w:tc>
      </w:tr>
      <w:tr w:rsidR="008C2673" w:rsidRPr="008C2673" w:rsidTr="00157AF4">
        <w:tc>
          <w:tcPr>
            <w:tcW w:w="4928" w:type="dxa"/>
          </w:tcPr>
          <w:p w:rsidR="0053350A" w:rsidRPr="008C2673" w:rsidRDefault="0053350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t xml:space="preserve">1) </w:t>
            </w:r>
            <w:r w:rsidRPr="008C2673">
              <w:rPr>
                <w:rFonts w:ascii="TH SarabunPSK" w:hAnsi="TH SarabunPSK" w:cs="TH SarabunPSK"/>
                <w:b/>
                <w:bCs/>
                <w:color w:val="0D0D0D" w:themeColor="text1" w:themeTint="F2"/>
                <w:sz w:val="32"/>
                <w:szCs w:val="32"/>
                <w:cs/>
              </w:rPr>
              <w:t xml:space="preserve">โครงการของ กทม. 4 โครงการ </w:t>
            </w:r>
            <w:r w:rsidRPr="008C2673">
              <w:rPr>
                <w:rFonts w:ascii="TH SarabunPSK" w:hAnsi="TH SarabunPSK" w:cs="TH SarabunPSK"/>
                <w:color w:val="0D0D0D" w:themeColor="text1" w:themeTint="F2"/>
                <w:sz w:val="32"/>
                <w:szCs w:val="32"/>
                <w:cs/>
              </w:rPr>
              <w:t xml:space="preserve">ได้แก่ </w:t>
            </w:r>
          </w:p>
          <w:p w:rsidR="0053350A" w:rsidRPr="008C2673" w:rsidRDefault="0053350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 xml:space="preserve">1.1) </w:t>
            </w:r>
            <w:r w:rsidRPr="008C2673">
              <w:rPr>
                <w:rFonts w:ascii="TH SarabunPSK" w:hAnsi="TH SarabunPSK" w:cs="TH SarabunPSK"/>
                <w:b/>
                <w:bCs/>
                <w:color w:val="0D0D0D" w:themeColor="text1" w:themeTint="F2"/>
                <w:sz w:val="32"/>
                <w:szCs w:val="32"/>
                <w:cs/>
              </w:rPr>
              <w:t xml:space="preserve">โครงการก่อสร้างเขื่อน ค.ส.ล. (สมอยึดด้านหลัง) คลองบางไผ่ จากบริเวณคลองพระยาราชมนตรีถึงบริเวณสุดเขต กทม. </w:t>
            </w:r>
            <w:r w:rsidRPr="008C2673">
              <w:rPr>
                <w:rFonts w:ascii="TH SarabunPSK" w:hAnsi="TH SarabunPSK" w:cs="TH SarabunPSK"/>
                <w:color w:val="0D0D0D" w:themeColor="text1" w:themeTint="F2"/>
                <w:sz w:val="32"/>
                <w:szCs w:val="32"/>
                <w:cs/>
              </w:rPr>
              <w:t>ครอบคลุมพื้นที่ประมาณ 20 ตารางกิโลเมตร และสามารถรองรับปริมาณน้ำหลากจากพื้นที่ตอนบนของ กทม. ให้ระบายผ่านคลองบางไผ่ไปยังคลองทวีวัฒนาหรือไปทางคลองพระยาราชมนตรี เพิ่มปริมาตรเป็นแก้มลิงสามารถกักเก็บน้ำเพิ่มได้อีก 186,300 ลูกบาศก์เมตร แล้วระบายน้ำลงสู่โครงการแก้มลิง คลองมหาชัย-คลองสนามชัยได้สองทาง ระยะเวลาดำเนินงาน 4 ปี (พ.ศ. 2565-2568) วงเงิน 1,028.30 ล้านบาท</w:t>
            </w:r>
          </w:p>
          <w:p w:rsidR="0053350A" w:rsidRPr="008C2673" w:rsidRDefault="0053350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 xml:space="preserve">1.2) </w:t>
            </w:r>
            <w:r w:rsidRPr="008C2673">
              <w:rPr>
                <w:rFonts w:ascii="TH SarabunPSK" w:hAnsi="TH SarabunPSK" w:cs="TH SarabunPSK"/>
                <w:b/>
                <w:bCs/>
                <w:color w:val="0D0D0D" w:themeColor="text1" w:themeTint="F2"/>
                <w:sz w:val="32"/>
                <w:szCs w:val="32"/>
                <w:cs/>
              </w:rPr>
              <w:t xml:space="preserve">โครงการก่อสร้างเขื่อน ค.ส.ล. พร้อมระบบรวบรวมน้ำเสียคลองแสนแสบ จากบริเวณประตูระบายน้ำมีนบุรีถึงบริเวณประตูระบายน้ำหนองจอก </w:t>
            </w:r>
            <w:r w:rsidRPr="008C2673">
              <w:rPr>
                <w:rFonts w:ascii="TH SarabunPSK" w:hAnsi="TH SarabunPSK" w:cs="TH SarabunPSK"/>
                <w:color w:val="0D0D0D" w:themeColor="text1" w:themeTint="F2"/>
                <w:sz w:val="32"/>
                <w:szCs w:val="32"/>
                <w:cs/>
              </w:rPr>
              <w:t>มีความยาว 47.50 กิโลเมตร ดำเนินการก่อสร้างเขื่อนแล้ว 9.72 กิโลเมตร และอยู่ระหว่างดำเนินการก่อสร้าง 24.08 กิโลเมตร สามารถรองรับปริมาณน้ำหลากจากพื้นที่ฝั่งตะวันออกของ กทม. ระบายน้ำไปยังแม่น้ำบางปะกง ได้ปริมาณน้ำเพิ่มขึ้น 479,500 ลูกบาศก์เมตร มีระยะเวลาดำเนินงาน 5 ปี (พ.ศ. 2565-2569) วงเงิน 1,799.90 ล้านบาท</w:t>
            </w:r>
          </w:p>
          <w:p w:rsidR="0053350A" w:rsidRPr="008C2673" w:rsidRDefault="0053350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 xml:space="preserve">1.3) </w:t>
            </w:r>
            <w:r w:rsidRPr="008C2673">
              <w:rPr>
                <w:rFonts w:ascii="TH SarabunPSK" w:hAnsi="TH SarabunPSK" w:cs="TH SarabunPSK"/>
                <w:b/>
                <w:bCs/>
                <w:color w:val="0D0D0D" w:themeColor="text1" w:themeTint="F2"/>
                <w:sz w:val="32"/>
                <w:szCs w:val="32"/>
                <w:cs/>
              </w:rPr>
              <w:t xml:space="preserve">โครงการก่อสร้างเขื่อน ค.ส.ล. คลองบางนา จากคลองเคล็ดถึงบริเวณแม่น้ำเจ้าพระยา </w:t>
            </w:r>
            <w:r w:rsidRPr="008C2673">
              <w:rPr>
                <w:rFonts w:ascii="TH SarabunPSK" w:hAnsi="TH SarabunPSK" w:cs="TH SarabunPSK"/>
                <w:color w:val="0D0D0D" w:themeColor="text1" w:themeTint="F2"/>
                <w:sz w:val="32"/>
                <w:szCs w:val="32"/>
                <w:cs/>
              </w:rPr>
              <w:t>รวม 14.50 กิโลเมตร เพื่อเพิ่มประสิทธิภาพการระบายน้ำในพื้นที่เขตบางนาและเขตประเวศครอบคลุมพื้นที่รับประโยชน์ประมาณ 25 ตารางกิโลเมตร มีระยะเวลา</w:t>
            </w:r>
            <w:r w:rsidRPr="008C2673">
              <w:rPr>
                <w:rFonts w:ascii="TH SarabunPSK" w:hAnsi="TH SarabunPSK" w:cs="TH SarabunPSK"/>
                <w:color w:val="0D0D0D" w:themeColor="text1" w:themeTint="F2"/>
                <w:sz w:val="32"/>
                <w:szCs w:val="32"/>
                <w:cs/>
              </w:rPr>
              <w:lastRenderedPageBreak/>
              <w:t>ดำเนินงาน 4 ปี (พ.ศ. 2565-2568) วงเงิน 1,981.50 ล้านบาท</w:t>
            </w:r>
          </w:p>
          <w:p w:rsidR="0053350A" w:rsidRPr="008C2673" w:rsidRDefault="0053350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 xml:space="preserve">1.4) </w:t>
            </w:r>
            <w:r w:rsidRPr="008C2673">
              <w:rPr>
                <w:rFonts w:ascii="TH SarabunPSK" w:hAnsi="TH SarabunPSK" w:cs="TH SarabunPSK"/>
                <w:b/>
                <w:bCs/>
                <w:color w:val="0D0D0D" w:themeColor="text1" w:themeTint="F2"/>
                <w:sz w:val="32"/>
                <w:szCs w:val="32"/>
                <w:cs/>
              </w:rPr>
              <w:t xml:space="preserve">โครงการก่อสร้างส่วนต่อขยายอุโมงค์ระบายน้ำใต้คลองบางซื่อจากถนนรัชดาภิเษกถึงคลองลาดพร้าว </w:t>
            </w:r>
            <w:r w:rsidRPr="008C2673">
              <w:rPr>
                <w:rFonts w:ascii="TH SarabunPSK" w:hAnsi="TH SarabunPSK" w:cs="TH SarabunPSK"/>
                <w:color w:val="0D0D0D" w:themeColor="text1" w:themeTint="F2"/>
                <w:sz w:val="32"/>
                <w:szCs w:val="32"/>
                <w:cs/>
              </w:rPr>
              <w:t>ความยาวประมาณ 1,700 เมตร พร้อมทั้งสร้างอาคารรับน้ำแห่งใหม่ที่คลองลาดพร้าวจะสามารถรับน้ำจากคลองลาดพร้าวได้สูงสุด 38 ลูกบาศก์เมตรต่อวินาที มีระยะเวลาดำเนินงาน 3 ปี (พ.ศ. 2565-2567) วงเงิน 1,759.40 ล้านบาท</w:t>
            </w:r>
          </w:p>
        </w:tc>
        <w:tc>
          <w:tcPr>
            <w:tcW w:w="4892" w:type="dxa"/>
          </w:tcPr>
          <w:p w:rsidR="0053350A" w:rsidRPr="008C2673" w:rsidRDefault="0053350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z w:val="32"/>
                <w:szCs w:val="32"/>
                <w:cs/>
              </w:rPr>
              <w:lastRenderedPageBreak/>
              <w:t xml:space="preserve">ความเห็นของฝ่ายเลขานุการ กนช. : </w:t>
            </w:r>
            <w:r w:rsidRPr="008C2673">
              <w:rPr>
                <w:rFonts w:ascii="TH SarabunPSK" w:hAnsi="TH SarabunPSK" w:cs="TH SarabunPSK"/>
                <w:color w:val="0D0D0D" w:themeColor="text1" w:themeTint="F2"/>
                <w:sz w:val="32"/>
                <w:szCs w:val="32"/>
                <w:cs/>
              </w:rPr>
              <w:t>มีความเห็นเหมือนกันกับคณะอนุกรรมการฯ ในข้อ 1)-3) และมีความเห็นต่อรายโครงการที่ กทม. เสนอ ดังนี้</w:t>
            </w:r>
          </w:p>
          <w:p w:rsidR="0053350A" w:rsidRPr="008C2673" w:rsidRDefault="0053350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1) โครงการก่อสร้างเขื่อน ค.ส.ล. (สมอยึดด้านหลัง)ฯ ให้ กทม. จัดทำแผนการบริหารจัดการน้ำที่สอดคล้องกับโครงการอุโมงค์ระบายน้ำใต้คลองทวีวัฒนาและอุโมงค์ระบายน้ำใต้คลองพระยาราชมนตรีและคลองอื่น ๆ ที่เกี่ยวข้อง เพื่อให้เกิดผลสัมฤทธิ์ที่ชัดเจน</w:t>
            </w:r>
          </w:p>
          <w:p w:rsidR="0053350A" w:rsidRPr="008C2673" w:rsidRDefault="0053350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2) โครงการก่อสร้างเขื่อน ค.ส.ล. พร้อมระบบรวบรวมน้ำเสียคลองแสนแสบฯ เห็นควรให้ กทม. นำโครงการเขื่อน ค.ส.ล. พร้อมระบบรวบรวมน้ำเสียคลองแสนแสบเข้าสู่แผนปฏิบัติการในคณะอนุกรรมการบริหาร พัฒนา อนุรักษ์ และฟื้นฟูคลองแสนแสบ ซึ่งจะแต่งตั้งต่อไป</w:t>
            </w:r>
          </w:p>
          <w:p w:rsidR="0053350A" w:rsidRPr="008C2673" w:rsidRDefault="0053350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pacing w:val="-4"/>
                <w:sz w:val="32"/>
                <w:szCs w:val="32"/>
                <w:cs/>
              </w:rPr>
              <w:t>3) โครงการก่อสร้างเขื่อน ค.ส.ล. คลองบางนาฯ</w:t>
            </w:r>
            <w:r w:rsidRPr="008C2673">
              <w:rPr>
                <w:rFonts w:ascii="TH SarabunPSK" w:hAnsi="TH SarabunPSK" w:cs="TH SarabunPSK"/>
                <w:color w:val="0D0D0D" w:themeColor="text1" w:themeTint="F2"/>
                <w:spacing w:val="-8"/>
                <w:sz w:val="32"/>
                <w:szCs w:val="32"/>
                <w:cs/>
              </w:rPr>
              <w:t xml:space="preserve"> </w:t>
            </w:r>
            <w:r w:rsidRPr="008C2673">
              <w:rPr>
                <w:rFonts w:ascii="TH SarabunPSK" w:hAnsi="TH SarabunPSK" w:cs="TH SarabunPSK"/>
                <w:color w:val="0D0D0D" w:themeColor="text1" w:themeTint="F2"/>
                <w:sz w:val="32"/>
                <w:szCs w:val="32"/>
                <w:cs/>
              </w:rPr>
              <w:t>ให้ กทม. จัดทำแผนการบริหารจัดการน้ำที่สอดคล้องกับการระบายน้ำของพื้นที่ จ.สมุทรปราการ เพื่อให้เกิดผลสัมฤทธิ์ที่ชัดเจน</w:t>
            </w:r>
          </w:p>
          <w:p w:rsidR="0053350A" w:rsidRPr="008C2673" w:rsidRDefault="0053350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4) โครงการก่อสร้างส่วนต่อขยายอุโมงค์ฯ ให้ กทม. ร่วมกับหน่วยงานที่เกี่ยวข้องบริหารจัดการการระบายน้ำให้สอดคล้องกันทั้งระบบ เพื่อประสิทธิภาพในการระบายน้ำในภาพรวม</w:t>
            </w:r>
          </w:p>
          <w:p w:rsidR="0053350A" w:rsidRPr="008C2673" w:rsidRDefault="0053350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z w:val="32"/>
                <w:szCs w:val="32"/>
                <w:cs/>
              </w:rPr>
              <w:t xml:space="preserve">ข้อสั่งการของประธาน : </w:t>
            </w:r>
            <w:r w:rsidRPr="008C2673">
              <w:rPr>
                <w:rFonts w:ascii="TH SarabunPSK" w:hAnsi="TH SarabunPSK" w:cs="TH SarabunPSK"/>
                <w:color w:val="0D0D0D" w:themeColor="text1" w:themeTint="F2"/>
                <w:sz w:val="32"/>
                <w:szCs w:val="32"/>
                <w:cs/>
              </w:rPr>
              <w:t>ให้ กทม. วางแผนการใช้งบประมาณรายได้ของ กทม. เพื่อนำไปแก้ไขปัญหาน้ำท่วมในพื้นที่ กทม. และดำเนินการตามความเห็นของคณะอนุกรรมการฯ และฝ่ายเลขานุการ กนช. ต่อไป</w:t>
            </w:r>
          </w:p>
          <w:p w:rsidR="0053350A" w:rsidRPr="008C2673" w:rsidRDefault="0053350A" w:rsidP="00FD4B91">
            <w:pPr>
              <w:spacing w:line="320" w:lineRule="exact"/>
              <w:jc w:val="thaiDistribute"/>
              <w:rPr>
                <w:rFonts w:ascii="TH SarabunPSK" w:hAnsi="TH SarabunPSK" w:cs="TH SarabunPSK"/>
                <w:color w:val="0D0D0D" w:themeColor="text1" w:themeTint="F2"/>
                <w:sz w:val="32"/>
                <w:szCs w:val="32"/>
                <w:cs/>
              </w:rPr>
            </w:pPr>
            <w:r w:rsidRPr="008C2673">
              <w:rPr>
                <w:rFonts w:ascii="TH SarabunPSK" w:hAnsi="TH SarabunPSK" w:cs="TH SarabunPSK"/>
                <w:b/>
                <w:bCs/>
                <w:color w:val="0D0D0D" w:themeColor="text1" w:themeTint="F2"/>
                <w:sz w:val="32"/>
                <w:szCs w:val="32"/>
                <w:cs/>
              </w:rPr>
              <w:t xml:space="preserve">มติที่ประชุม : </w:t>
            </w:r>
            <w:r w:rsidRPr="008C2673">
              <w:rPr>
                <w:rFonts w:ascii="TH SarabunPSK" w:hAnsi="TH SarabunPSK" w:cs="TH SarabunPSK"/>
                <w:color w:val="0D0D0D" w:themeColor="text1" w:themeTint="F2"/>
                <w:sz w:val="32"/>
                <w:szCs w:val="32"/>
                <w:cs/>
              </w:rPr>
              <w:t>เห็นชอบโครงการของ กทม. 4 โครงการ และให้ กทม. ดำเนินการตามความเห็นของ</w:t>
            </w:r>
            <w:r w:rsidRPr="008C2673">
              <w:rPr>
                <w:rFonts w:ascii="TH SarabunPSK" w:hAnsi="TH SarabunPSK" w:cs="TH SarabunPSK"/>
                <w:color w:val="0D0D0D" w:themeColor="text1" w:themeTint="F2"/>
                <w:sz w:val="32"/>
                <w:szCs w:val="32"/>
                <w:cs/>
              </w:rPr>
              <w:lastRenderedPageBreak/>
              <w:t>คณะอนุกรรมการฯ ฝ่ายเลขานุการ กนช. และข้อสั่งการประธาน กนช. และดำเนินการตามระเบียบ กฎหมายที่เกี่ยวข้องต่อไป</w:t>
            </w:r>
          </w:p>
        </w:tc>
      </w:tr>
      <w:tr w:rsidR="008C2673" w:rsidRPr="008C2673" w:rsidTr="00157AF4">
        <w:tc>
          <w:tcPr>
            <w:tcW w:w="4928" w:type="dxa"/>
          </w:tcPr>
          <w:p w:rsidR="0053350A" w:rsidRPr="008C2673" w:rsidRDefault="0053350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z w:val="32"/>
                <w:szCs w:val="32"/>
                <w:cs/>
              </w:rPr>
              <w:lastRenderedPageBreak/>
              <w:t xml:space="preserve">ความเห็นของคณะอนุกรรมการฯ : </w:t>
            </w:r>
          </w:p>
          <w:p w:rsidR="0053350A" w:rsidRPr="008C2673" w:rsidRDefault="0053350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t>1) ให้ กทม. จัดทำแผนหลักการบรรเทาอุทกภัยและการจัดการน้ำท่วมพื้นที่ กทม. เสนอต่อคณะอนุกรรมการขับเคลื่อนแผนแม่บทการบริหารจัดการทรัพยากรน้ำ เพื่อพิจารณาความสอดคล้องเชื่อมโยงและลดการซ้ำซ้อนโครงการของหน่วยงานที่เกี่ยวข้อง</w:t>
            </w:r>
          </w:p>
          <w:p w:rsidR="0053350A" w:rsidRPr="008C2673" w:rsidRDefault="0053350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t>2) เห็นควรสนับสนุนงบประมาณสำหรับโครงการของ กทม. ที่มีความเชื่อมโยงหรือสนับสนุนแผนหลักการบรรเทาอุทกภัยในลุ่มน้ำเจ้าพระยาหรืองานนโยบายของรัฐบาล หากเป็นโครงการที่เป็นคลองซอยเพื่อการระบายน้ำในพื้นที่เขต กทม. ให้ กทม. ใช้งบประมาณรายได้ของ กทม. ในการดำเนินโครงการ</w:t>
            </w:r>
          </w:p>
          <w:p w:rsidR="0053350A" w:rsidRPr="008C2673" w:rsidRDefault="0053350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t>3) ให้ สงป. ร่วมกับ กทม. กำหนดสัดส่วนเงินงบประมาณ เนื่องจาก กทม. เป็นหน่วยงานที่มีรายได้ของตนเอง</w:t>
            </w:r>
          </w:p>
          <w:p w:rsidR="0053350A" w:rsidRPr="008C2673" w:rsidRDefault="0053350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t>4) ให้ทุกหน่วยงานที่เสนอโครงการขนาดใหญ่ต้องแสดงรายละเอียดสมมุติฐาน การคำนวณผลตอบแทนทางเศรษฐศาสตร์ให้ชัดเจน เพื่อประกอบการพิจารณาของคณะอนุกรรมการฯ</w:t>
            </w:r>
          </w:p>
          <w:p w:rsidR="0053350A" w:rsidRPr="008C2673" w:rsidRDefault="0053350A" w:rsidP="00FD4B91">
            <w:pPr>
              <w:spacing w:line="320" w:lineRule="exact"/>
              <w:jc w:val="thaiDistribute"/>
              <w:rPr>
                <w:rFonts w:ascii="TH SarabunPSK" w:hAnsi="TH SarabunPSK" w:cs="TH SarabunPSK"/>
                <w:color w:val="0D0D0D" w:themeColor="text1" w:themeTint="F2"/>
                <w:sz w:val="32"/>
                <w:szCs w:val="32"/>
                <w:cs/>
              </w:rPr>
            </w:pPr>
            <w:r w:rsidRPr="008C2673">
              <w:rPr>
                <w:rFonts w:ascii="TH SarabunPSK" w:hAnsi="TH SarabunPSK" w:cs="TH SarabunPSK"/>
                <w:color w:val="0D0D0D" w:themeColor="text1" w:themeTint="F2"/>
                <w:sz w:val="32"/>
                <w:szCs w:val="32"/>
                <w:cs/>
              </w:rPr>
              <w:tab/>
              <w:t>5) ให้กรมชลประทานเร่งปรับปรุงคลองสนามชัย-คลองมหาชัย รวมถึงคันป้องกันตลิ่งที่ได้มีการศึกษาไว้แล้ว เพื่อเชื่อมโยงระบบระบายน้ำที่ กทม. ได้วางแผนไว้</w:t>
            </w:r>
          </w:p>
        </w:tc>
        <w:tc>
          <w:tcPr>
            <w:tcW w:w="4892" w:type="dxa"/>
          </w:tcPr>
          <w:p w:rsidR="0053350A" w:rsidRPr="008C2673" w:rsidRDefault="0053350A" w:rsidP="00FD4B91">
            <w:pPr>
              <w:spacing w:line="320" w:lineRule="exact"/>
              <w:jc w:val="thaiDistribute"/>
              <w:rPr>
                <w:rFonts w:ascii="TH SarabunPSK" w:hAnsi="TH SarabunPSK" w:cs="TH SarabunPSK"/>
                <w:color w:val="0D0D0D" w:themeColor="text1" w:themeTint="F2"/>
                <w:sz w:val="32"/>
                <w:szCs w:val="32"/>
              </w:rPr>
            </w:pPr>
          </w:p>
        </w:tc>
      </w:tr>
      <w:tr w:rsidR="008C2673" w:rsidRPr="008C2673" w:rsidTr="00157AF4">
        <w:tc>
          <w:tcPr>
            <w:tcW w:w="4928" w:type="dxa"/>
          </w:tcPr>
          <w:p w:rsidR="0053350A" w:rsidRPr="008C2673" w:rsidRDefault="0053350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t xml:space="preserve">2) </w:t>
            </w:r>
            <w:r w:rsidRPr="008C2673">
              <w:rPr>
                <w:rFonts w:ascii="TH SarabunPSK" w:hAnsi="TH SarabunPSK" w:cs="TH SarabunPSK"/>
                <w:b/>
                <w:bCs/>
                <w:color w:val="0D0D0D" w:themeColor="text1" w:themeTint="F2"/>
                <w:sz w:val="32"/>
                <w:szCs w:val="32"/>
                <w:cs/>
              </w:rPr>
              <w:t xml:space="preserve">สถานีสูบน้ำดิบพร้อมระบบท่อส่งน้ำเพื่อรองรับการพัฒนาเมืองต้นแบบสามเหลี่ยม มั่นคง มั่งคั่ง ยั่งยืน จังหวัดปัตตานี </w:t>
            </w:r>
            <w:r w:rsidRPr="008C2673">
              <w:rPr>
                <w:rFonts w:ascii="TH SarabunPSK" w:hAnsi="TH SarabunPSK" w:cs="TH SarabunPSK"/>
                <w:color w:val="0D0D0D" w:themeColor="text1" w:themeTint="F2"/>
                <w:sz w:val="32"/>
                <w:szCs w:val="32"/>
                <w:cs/>
              </w:rPr>
              <w:t>โดยดำเนินการก่อสร้างในพื้นที่ของกรมชลประทานโดยใช้น้ำจากเขื่อนปัตตานีและได้นำเสนอต่อคณะอนุกรรมการฯ ในการประชุม ครั้งที่ 3/2563 เมื่อวันที่ 18 กันยายน 2563 ซึ่งจังหวัดปัตตานี ได้นำความเห็นและข้อสั่งการของที่ประชุมมาดำเนินการทบทวนและปรับปรุงรายละเอียดโครงการ ได้แก่ 1) ปรับผู้รับผิดชอบการดำเนินโครงการจากจังหวัดปัตตานี เป็นองค์การบริหารส่วนจังหวัดปัตตานี (อบจ. ปัตตานี) 2) ปรับลดวงเงินงบประมาณจากเดิม 1,230.9654 ล้านบาท เป็น 1,030.9653 ล้านบาท และ 3) ที่ตั้งโครงการใช้ที่ดินในบริเวณโครงการส่งน้ำและบำรุงรักษาปัตตานี (ไม่มีค่า</w:t>
            </w:r>
            <w:r w:rsidRPr="008C2673">
              <w:rPr>
                <w:rFonts w:ascii="TH SarabunPSK" w:hAnsi="TH SarabunPSK" w:cs="TH SarabunPSK"/>
                <w:color w:val="0D0D0D" w:themeColor="text1" w:themeTint="F2"/>
                <w:sz w:val="32"/>
                <w:szCs w:val="32"/>
                <w:cs/>
              </w:rPr>
              <w:lastRenderedPageBreak/>
              <w:t>จัดหาที่ดิน 200 ล้านบาท) มีระยะเวลาดำเนินงาน 2 ปี (พ.ศ. 2565-2566)</w:t>
            </w:r>
          </w:p>
          <w:p w:rsidR="0053350A" w:rsidRPr="008C2673" w:rsidRDefault="0053350A" w:rsidP="00FD4B91">
            <w:pPr>
              <w:spacing w:line="320" w:lineRule="exact"/>
              <w:jc w:val="thaiDistribute"/>
              <w:rPr>
                <w:rFonts w:ascii="TH SarabunPSK" w:hAnsi="TH SarabunPSK" w:cs="TH SarabunPSK"/>
                <w:color w:val="0D0D0D" w:themeColor="text1" w:themeTint="F2"/>
                <w:sz w:val="32"/>
                <w:szCs w:val="32"/>
                <w:cs/>
              </w:rPr>
            </w:pPr>
            <w:r w:rsidRPr="008C2673">
              <w:rPr>
                <w:rFonts w:ascii="TH SarabunPSK" w:hAnsi="TH SarabunPSK" w:cs="TH SarabunPSK"/>
                <w:b/>
                <w:bCs/>
                <w:color w:val="0D0D0D" w:themeColor="text1" w:themeTint="F2"/>
                <w:sz w:val="32"/>
                <w:szCs w:val="32"/>
                <w:cs/>
              </w:rPr>
              <w:t xml:space="preserve">ความเห็นของคณะอนุกรรมการฯ : </w:t>
            </w:r>
            <w:r w:rsidRPr="008C2673">
              <w:rPr>
                <w:rFonts w:ascii="TH SarabunPSK" w:hAnsi="TH SarabunPSK" w:cs="TH SarabunPSK"/>
                <w:color w:val="0D0D0D" w:themeColor="text1" w:themeTint="F2"/>
                <w:sz w:val="32"/>
                <w:szCs w:val="32"/>
                <w:cs/>
              </w:rPr>
              <w:t>ให้กรมชลประทาน และ อบจ. ปัตตานี จัดทำแผนการจัดสรรน้ำให้ชัดเจน และในการเชื่อมต่อระบบประปาและการดูแลบำรุงรักษาเห็นควรให้องค์กรปกครองส่วนท้องถิ่นใช้เงินรายได้ตนเองในการดำเนินการต่อไป</w:t>
            </w:r>
          </w:p>
        </w:tc>
        <w:tc>
          <w:tcPr>
            <w:tcW w:w="4892" w:type="dxa"/>
          </w:tcPr>
          <w:p w:rsidR="0053350A" w:rsidRPr="008C2673" w:rsidRDefault="0053350A"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b/>
                <w:bCs/>
                <w:color w:val="0D0D0D" w:themeColor="text1" w:themeTint="F2"/>
                <w:sz w:val="32"/>
                <w:szCs w:val="32"/>
                <w:cs/>
              </w:rPr>
              <w:lastRenderedPageBreak/>
              <w:t>ความเห็นของฝ่ายเลขานุการ กนช.</w:t>
            </w:r>
          </w:p>
          <w:p w:rsidR="0053350A" w:rsidRPr="008C2673" w:rsidRDefault="0053350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1) ให้ อบจ. ปัตตานี ขอรับการจัดสรรงบประมาณในแผนงานบูรณาการขับเคลื่อนการแก้ไขปัญหาจังหวัดชายแดนภาคใต้โดยเร็ว</w:t>
            </w:r>
          </w:p>
          <w:p w:rsidR="0053350A" w:rsidRPr="008C2673" w:rsidRDefault="0053350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2) สำหรับการเชื่อมต่อกับระบบประปาหมู่บ้านให้ท้องถิ่นเตรียมความพร้อมและเป็นผู้ดำเนินการเพื่อให้โครงการเกิดประสิทธิภาพสูงสุด</w:t>
            </w:r>
          </w:p>
          <w:p w:rsidR="0053350A" w:rsidRPr="008C2673" w:rsidRDefault="0053350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3) ให้เร่งรัดการขออนุญาตใช้น้ำ การจัดสรรน้ำ และการใช้พื้นที่ก่อสร้างจากกรมชลประทานก่อนเริ่มดำเนินโครงการ</w:t>
            </w:r>
          </w:p>
          <w:p w:rsidR="0053350A" w:rsidRPr="008C2673" w:rsidRDefault="0053350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z w:val="32"/>
                <w:szCs w:val="32"/>
                <w:cs/>
              </w:rPr>
              <w:t xml:space="preserve">ผู้แทน สงป. </w:t>
            </w:r>
            <w:r w:rsidRPr="008C2673">
              <w:rPr>
                <w:rFonts w:ascii="TH SarabunPSK" w:hAnsi="TH SarabunPSK" w:cs="TH SarabunPSK"/>
                <w:color w:val="0D0D0D" w:themeColor="text1" w:themeTint="F2"/>
                <w:sz w:val="32"/>
                <w:szCs w:val="32"/>
                <w:cs/>
              </w:rPr>
              <w:t>แจ้งว่าแต่โครงการนี้ยังไม่ได้นำเสนอคณะรัฐมนตรี และการจัดทำคำขอตั้งงบประมาณ</w:t>
            </w:r>
            <w:r w:rsidRPr="008C2673">
              <w:rPr>
                <w:rFonts w:ascii="TH SarabunPSK" w:hAnsi="TH SarabunPSK" w:cs="TH SarabunPSK"/>
                <w:color w:val="0D0D0D" w:themeColor="text1" w:themeTint="F2"/>
                <w:sz w:val="32"/>
                <w:szCs w:val="32"/>
                <w:cs/>
              </w:rPr>
              <w:lastRenderedPageBreak/>
              <w:t xml:space="preserve">ประจำปีงบประมาณ พ.ศ. 2565 ได้ครบกำหนดไปแล้ว เมื่อวันที่ 15 มกราคม 2564 </w:t>
            </w:r>
          </w:p>
          <w:p w:rsidR="0053350A" w:rsidRPr="008C2673" w:rsidRDefault="0053350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w:t>
            </w:r>
            <w:r w:rsidRPr="008C2673">
              <w:rPr>
                <w:rFonts w:ascii="TH SarabunPSK" w:hAnsi="TH SarabunPSK" w:cs="TH SarabunPSK"/>
                <w:b/>
                <w:bCs/>
                <w:color w:val="0D0D0D" w:themeColor="text1" w:themeTint="F2"/>
                <w:sz w:val="32"/>
                <w:szCs w:val="32"/>
                <w:cs/>
              </w:rPr>
              <w:t xml:space="preserve">สทนช. </w:t>
            </w:r>
            <w:r w:rsidRPr="008C2673">
              <w:rPr>
                <w:rFonts w:ascii="TH SarabunPSK" w:hAnsi="TH SarabunPSK" w:cs="TH SarabunPSK"/>
                <w:color w:val="0D0D0D" w:themeColor="text1" w:themeTint="F2"/>
                <w:sz w:val="32"/>
                <w:szCs w:val="32"/>
                <w:cs/>
              </w:rPr>
              <w:t>ชี้แจงข้อมูลเพิ่มเติมว่า ในส่วนของโครงการสูบน้ำดิบฯ ที่มีวงเงินเกินกว่า 1,000 ล้านบาท ยังไม่ได้นำเสนอ ครม. ตามมติการประชุม กนช. โดยมีกระทรวงมหาดไทย (มท.) เป็นเจ้าของเรื่องข้อมูล ณ วันที่ 5 มีนาคม 2564]</w:t>
            </w:r>
          </w:p>
          <w:p w:rsidR="0053350A" w:rsidRPr="008C2673" w:rsidRDefault="0053350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z w:val="32"/>
                <w:szCs w:val="32"/>
                <w:cs/>
              </w:rPr>
              <w:t xml:space="preserve">ข้อสั่งการของประธาน : </w:t>
            </w:r>
            <w:r w:rsidRPr="008C2673">
              <w:rPr>
                <w:rFonts w:ascii="TH SarabunPSK" w:hAnsi="TH SarabunPSK" w:cs="TH SarabunPSK"/>
                <w:color w:val="0D0D0D" w:themeColor="text1" w:themeTint="F2"/>
                <w:sz w:val="32"/>
                <w:szCs w:val="32"/>
                <w:cs/>
              </w:rPr>
              <w:t>ให้ อบจ. ปัตตานี รับความเห็นของ สงป. ไปพิจารณา และดำเนินการตามความเห็นของคณะอนุกรรมการฯ และฝ่ายเลขานุการ กนช. ต่อไป</w:t>
            </w:r>
          </w:p>
          <w:p w:rsidR="0053350A" w:rsidRPr="008C2673" w:rsidRDefault="0053350A" w:rsidP="00FD4B91">
            <w:pPr>
              <w:spacing w:line="320" w:lineRule="exact"/>
              <w:jc w:val="thaiDistribute"/>
              <w:rPr>
                <w:rFonts w:ascii="TH SarabunPSK" w:hAnsi="TH SarabunPSK" w:cs="TH SarabunPSK"/>
                <w:color w:val="0D0D0D" w:themeColor="text1" w:themeTint="F2"/>
                <w:sz w:val="32"/>
                <w:szCs w:val="32"/>
                <w:cs/>
              </w:rPr>
            </w:pPr>
            <w:r w:rsidRPr="008C2673">
              <w:rPr>
                <w:rFonts w:ascii="TH SarabunPSK" w:hAnsi="TH SarabunPSK" w:cs="TH SarabunPSK"/>
                <w:b/>
                <w:bCs/>
                <w:color w:val="0D0D0D" w:themeColor="text1" w:themeTint="F2"/>
                <w:sz w:val="32"/>
                <w:szCs w:val="32"/>
                <w:cs/>
              </w:rPr>
              <w:t xml:space="preserve">มติที่ประชุม : </w:t>
            </w:r>
            <w:r w:rsidRPr="008C2673">
              <w:rPr>
                <w:rFonts w:ascii="TH SarabunPSK" w:hAnsi="TH SarabunPSK" w:cs="TH SarabunPSK"/>
                <w:color w:val="0D0D0D" w:themeColor="text1" w:themeTint="F2"/>
                <w:sz w:val="32"/>
                <w:szCs w:val="32"/>
                <w:cs/>
              </w:rPr>
              <w:t xml:space="preserve">เห็นชอบสถานีสูบน้ำดิบฯ และให้ อบจ. ปัตตานี ดำเนินการตามความเห็นของคณะอนุกรรมการฯ สงป. ฝ่ายเลขานุการ กนช. และข้อสั่งการของประธาน กนช. และดำเนินการตามระเบียบ กฎหมายที่เกี่ยวข้องต่อไป </w:t>
            </w:r>
          </w:p>
        </w:tc>
      </w:tr>
      <w:tr w:rsidR="008C2673" w:rsidRPr="008C2673" w:rsidTr="00157AF4">
        <w:tc>
          <w:tcPr>
            <w:tcW w:w="4928" w:type="dxa"/>
          </w:tcPr>
          <w:p w:rsidR="0053350A" w:rsidRPr="008C2673" w:rsidRDefault="0053350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lastRenderedPageBreak/>
              <w:t xml:space="preserve">2.2 </w:t>
            </w:r>
            <w:r w:rsidRPr="008C2673">
              <w:rPr>
                <w:rFonts w:ascii="TH SarabunPSK" w:hAnsi="TH SarabunPSK" w:cs="TH SarabunPSK"/>
                <w:b/>
                <w:bCs/>
                <w:color w:val="0D0D0D" w:themeColor="text1" w:themeTint="F2"/>
                <w:sz w:val="32"/>
                <w:szCs w:val="32"/>
                <w:cs/>
              </w:rPr>
              <w:t xml:space="preserve">การกำหนดให้ประธานกรรมการ กรรมการและอนุกรรมการได้รับเบี้ยประชุม ค่าพาหนะ ค่าเบี้ยเลี้ยง ค่าเช่าที่พัก และค่าใช้จ่ายอย่างอื่นตามที่คณะรัฐมนตรีกำหนด ที่ออกตามความในพระราชบัญญัติทรัพยากรน้ำ พ.ศ. 2561 มาตรา 22 และมาตรา 36 </w:t>
            </w:r>
            <w:r w:rsidRPr="008C2673">
              <w:rPr>
                <w:rFonts w:ascii="TH SarabunPSK" w:hAnsi="TH SarabunPSK" w:cs="TH SarabunPSK"/>
                <w:color w:val="0D0D0D" w:themeColor="text1" w:themeTint="F2"/>
                <w:sz w:val="32"/>
                <w:szCs w:val="32"/>
                <w:cs/>
              </w:rPr>
              <w:t>โดย สทนช. เห็นควรกำหนดหลักเกณฑ์ ดังนี้</w:t>
            </w:r>
          </w:p>
          <w:p w:rsidR="0053350A" w:rsidRPr="008C2673" w:rsidRDefault="0053350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t xml:space="preserve">1) </w:t>
            </w:r>
            <w:r w:rsidRPr="008C2673">
              <w:rPr>
                <w:rFonts w:ascii="TH SarabunPSK" w:hAnsi="TH SarabunPSK" w:cs="TH SarabunPSK"/>
                <w:b/>
                <w:bCs/>
                <w:color w:val="0D0D0D" w:themeColor="text1" w:themeTint="F2"/>
                <w:sz w:val="32"/>
                <w:szCs w:val="32"/>
                <w:cs/>
              </w:rPr>
              <w:t xml:space="preserve">อัตราค่าเบี้ยประชุมคณะกรรมการและคณะอนุกรรมการ </w:t>
            </w:r>
            <w:r w:rsidRPr="008C2673">
              <w:rPr>
                <w:rFonts w:ascii="TH SarabunPSK" w:hAnsi="TH SarabunPSK" w:cs="TH SarabunPSK"/>
                <w:color w:val="0D0D0D" w:themeColor="text1" w:themeTint="F2"/>
                <w:sz w:val="32"/>
                <w:szCs w:val="32"/>
                <w:cs/>
              </w:rPr>
              <w:t xml:space="preserve">ได้แก่ </w:t>
            </w:r>
          </w:p>
          <w:p w:rsidR="0053350A" w:rsidRPr="008C2673" w:rsidRDefault="0053350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 xml:space="preserve">1.1) </w:t>
            </w:r>
            <w:r w:rsidRPr="008C2673">
              <w:rPr>
                <w:rFonts w:ascii="TH SarabunPSK" w:hAnsi="TH SarabunPSK" w:cs="TH SarabunPSK"/>
                <w:b/>
                <w:bCs/>
                <w:color w:val="0D0D0D" w:themeColor="text1" w:themeTint="F2"/>
                <w:sz w:val="32"/>
                <w:szCs w:val="32"/>
                <w:cs/>
              </w:rPr>
              <w:t xml:space="preserve">กนช. </w:t>
            </w:r>
            <w:r w:rsidRPr="008C2673">
              <w:rPr>
                <w:rFonts w:ascii="TH SarabunPSK" w:hAnsi="TH SarabunPSK" w:cs="TH SarabunPSK"/>
                <w:color w:val="0D0D0D" w:themeColor="text1" w:themeTint="F2"/>
                <w:sz w:val="32"/>
                <w:szCs w:val="32"/>
                <w:cs/>
              </w:rPr>
              <w:t>ให้ได้รับเบี้ยประชุมเป็นรายเดือนเฉพาะเดือนที่เข้าร่วมประชุม โดยประธานกรรมการให้ได้รับเบี้ยประชุม ในอัตรา 10,000 บาทต่อเดือน รองประธานกรรมการ ให้ได้รับเบี้ยประชุมในอัตรา 9,000 บาทต่อเดือน และกรรมการ ที่ปรึกษาเลขานุการ และผู้ช่วยเลขานุการ ให้ได้รับเบี้ยประชุมในอัตรา 8,000 บาทต่อเดือน</w:t>
            </w:r>
          </w:p>
          <w:p w:rsidR="0053350A" w:rsidRPr="008C2673" w:rsidRDefault="0053350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rPr>
              <w:tab/>
            </w:r>
            <w:r w:rsidRPr="008C2673">
              <w:rPr>
                <w:rFonts w:ascii="TH SarabunPSK" w:hAnsi="TH SarabunPSK" w:cs="TH SarabunPSK"/>
                <w:color w:val="0D0D0D" w:themeColor="text1" w:themeTint="F2"/>
                <w:sz w:val="32"/>
                <w:szCs w:val="32"/>
              </w:rPr>
              <w:tab/>
              <w:t>1</w:t>
            </w:r>
            <w:r w:rsidRPr="008C2673">
              <w:rPr>
                <w:rFonts w:ascii="TH SarabunPSK" w:hAnsi="TH SarabunPSK" w:cs="TH SarabunPSK"/>
                <w:color w:val="0D0D0D" w:themeColor="text1" w:themeTint="F2"/>
                <w:sz w:val="32"/>
                <w:szCs w:val="32"/>
                <w:cs/>
              </w:rPr>
              <w:t>.</w:t>
            </w:r>
            <w:r w:rsidRPr="008C2673">
              <w:rPr>
                <w:rFonts w:ascii="TH SarabunPSK" w:hAnsi="TH SarabunPSK" w:cs="TH SarabunPSK"/>
                <w:color w:val="0D0D0D" w:themeColor="text1" w:themeTint="F2"/>
                <w:sz w:val="32"/>
                <w:szCs w:val="32"/>
              </w:rPr>
              <w:t>2</w:t>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b/>
                <w:bCs/>
                <w:color w:val="0D0D0D" w:themeColor="text1" w:themeTint="F2"/>
                <w:sz w:val="32"/>
                <w:szCs w:val="32"/>
                <w:cs/>
              </w:rPr>
              <w:t xml:space="preserve">คณะอนุกรรมการที่ได้รับการแต่งตั้งจาก กนช. โดยมีรองนายกรัฐมนตรี รัฐมนตรี ปลัดกระทรวงหรือเทียบเท่า เป็นประธาน </w:t>
            </w:r>
            <w:r w:rsidRPr="008C2673">
              <w:rPr>
                <w:rFonts w:ascii="TH SarabunPSK" w:hAnsi="TH SarabunPSK" w:cs="TH SarabunPSK"/>
                <w:color w:val="0D0D0D" w:themeColor="text1" w:themeTint="F2"/>
                <w:sz w:val="32"/>
                <w:szCs w:val="32"/>
                <w:cs/>
              </w:rPr>
              <w:t>ให้ได้รับเบี้ยประชุมเป็นรายเดือน เฉพาะเดือนที่เข้าร่วมประชุม โดยประธานอนุกรรมการ ให้ได้รับเบี้ยประชุมในอัตรา 5,000 บาทต่อเดือน รองประธานอนุกรรมการให้ได้รับเบี้ยประชุม ในอัตรา 4,500 บาทต่อเดือน และอนุกรรมการ ที่ปรึกษา เลขานุการ และผู้ช่วยเลขานุการให้ได้รับเบี้ยประชุม ในอัตรา 4,000 บาทต่อเดือน</w:t>
            </w:r>
          </w:p>
          <w:p w:rsidR="0053350A" w:rsidRPr="008C2673" w:rsidRDefault="0053350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 xml:space="preserve">1.3) </w:t>
            </w:r>
            <w:r w:rsidRPr="008C2673">
              <w:rPr>
                <w:rFonts w:ascii="TH SarabunPSK" w:hAnsi="TH SarabunPSK" w:cs="TH SarabunPSK"/>
                <w:b/>
                <w:bCs/>
                <w:color w:val="0D0D0D" w:themeColor="text1" w:themeTint="F2"/>
                <w:sz w:val="32"/>
                <w:szCs w:val="32"/>
                <w:cs/>
              </w:rPr>
              <w:t xml:space="preserve">คณะอนุกรรมการที่ได้รับการแต่งตั้งจาก กนช. โดยที่ประธานอนุกรรมการ มิใช่รองนายกรัฐมนตรี รัฐมนตรี ปลัดกระทรวงหรือเทียบเท่า </w:t>
            </w:r>
            <w:r w:rsidRPr="008C2673">
              <w:rPr>
                <w:rFonts w:ascii="TH SarabunPSK" w:hAnsi="TH SarabunPSK" w:cs="TH SarabunPSK"/>
                <w:color w:val="0D0D0D" w:themeColor="text1" w:themeTint="F2"/>
                <w:sz w:val="32"/>
                <w:szCs w:val="32"/>
                <w:cs/>
              </w:rPr>
              <w:t>ให้ได้รับเบี้ยประชุมเป็นรายครั้ง เฉพาะผู้ที่มาประชุม ตามที่กระทรวงการคลัง (กค.) กำหนด</w:t>
            </w:r>
          </w:p>
          <w:p w:rsidR="0053350A" w:rsidRPr="008C2673" w:rsidRDefault="0053350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lastRenderedPageBreak/>
              <w:tab/>
            </w:r>
            <w:r w:rsidRPr="008C2673">
              <w:rPr>
                <w:rFonts w:ascii="TH SarabunPSK" w:hAnsi="TH SarabunPSK" w:cs="TH SarabunPSK"/>
                <w:color w:val="0D0D0D" w:themeColor="text1" w:themeTint="F2"/>
                <w:sz w:val="32"/>
                <w:szCs w:val="32"/>
                <w:cs/>
              </w:rPr>
              <w:tab/>
              <w:t xml:space="preserve">1.4) </w:t>
            </w:r>
            <w:r w:rsidRPr="008C2673">
              <w:rPr>
                <w:rFonts w:ascii="TH SarabunPSK" w:hAnsi="TH SarabunPSK" w:cs="TH SarabunPSK"/>
                <w:b/>
                <w:bCs/>
                <w:color w:val="0D0D0D" w:themeColor="text1" w:themeTint="F2"/>
                <w:sz w:val="32"/>
                <w:szCs w:val="32"/>
                <w:cs/>
              </w:rPr>
              <w:t xml:space="preserve">คณะกรรมการลุ่มน้ำ </w:t>
            </w:r>
            <w:r w:rsidRPr="008C2673">
              <w:rPr>
                <w:rFonts w:ascii="TH SarabunPSK" w:hAnsi="TH SarabunPSK" w:cs="TH SarabunPSK"/>
                <w:color w:val="0D0D0D" w:themeColor="text1" w:themeTint="F2"/>
                <w:sz w:val="32"/>
                <w:szCs w:val="32"/>
                <w:cs/>
              </w:rPr>
              <w:t>ให้ได้รับเบี้ยประชุมเป็นรายเดือนเฉพาะเดือนที่เข้าร่วมประชุม โดยประธานกรรมการ ให้ได้รับเบี้ยประชุม ในอัตรา 6,250 บาทต่อเดือน รองประธานกรรมการ ให้ได้รับเบี้ยประชุม ในอัตรา 5,625 บาทต่อเดือน และกรรมการ ที่ปรึกษา เลขานุการ และผู้ช่วยเลขานุการ ให้ได้รับเบี้ยประชุม ในอัตรา 5,000 บาทต่อเดือน</w:t>
            </w:r>
          </w:p>
          <w:p w:rsidR="0053350A" w:rsidRPr="008C2673" w:rsidRDefault="0053350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 xml:space="preserve">1.5) </w:t>
            </w:r>
            <w:r w:rsidRPr="008C2673">
              <w:rPr>
                <w:rFonts w:ascii="TH SarabunPSK" w:hAnsi="TH SarabunPSK" w:cs="TH SarabunPSK"/>
                <w:b/>
                <w:bCs/>
                <w:color w:val="0D0D0D" w:themeColor="text1" w:themeTint="F2"/>
                <w:sz w:val="32"/>
                <w:szCs w:val="32"/>
                <w:cs/>
              </w:rPr>
              <w:t xml:space="preserve">คณะอนุกรรมการที่แต่งตั้งจากคณะกรรมการลุ่มน้ำ </w:t>
            </w:r>
            <w:r w:rsidRPr="008C2673">
              <w:rPr>
                <w:rFonts w:ascii="TH SarabunPSK" w:hAnsi="TH SarabunPSK" w:cs="TH SarabunPSK"/>
                <w:color w:val="0D0D0D" w:themeColor="text1" w:themeTint="F2"/>
                <w:sz w:val="32"/>
                <w:szCs w:val="32"/>
                <w:cs/>
              </w:rPr>
              <w:t>ให้ได้รับเบี้ยประชุมเป็นรายครั้ง เฉพาะผู้ที่มาประชุม ตามที่ กค. กำหนด</w:t>
            </w:r>
          </w:p>
          <w:p w:rsidR="0053350A" w:rsidRPr="008C2673" w:rsidRDefault="0053350A" w:rsidP="00FD4B91">
            <w:pPr>
              <w:spacing w:line="320" w:lineRule="exact"/>
              <w:jc w:val="thaiDistribute"/>
              <w:rPr>
                <w:rFonts w:ascii="TH SarabunPSK" w:hAnsi="TH SarabunPSK" w:cs="TH SarabunPSK"/>
                <w:color w:val="0D0D0D" w:themeColor="text1" w:themeTint="F2"/>
                <w:sz w:val="32"/>
                <w:szCs w:val="32"/>
                <w:cs/>
              </w:rPr>
            </w:pPr>
            <w:r w:rsidRPr="008C2673">
              <w:rPr>
                <w:rFonts w:ascii="TH SarabunPSK" w:hAnsi="TH SarabunPSK" w:cs="TH SarabunPSK"/>
                <w:color w:val="0D0D0D" w:themeColor="text1" w:themeTint="F2"/>
                <w:sz w:val="32"/>
                <w:szCs w:val="32"/>
                <w:cs/>
              </w:rPr>
              <w:tab/>
              <w:t xml:space="preserve">2) </w:t>
            </w:r>
            <w:r w:rsidRPr="008C2673">
              <w:rPr>
                <w:rFonts w:ascii="TH SarabunPSK" w:hAnsi="TH SarabunPSK" w:cs="TH SarabunPSK"/>
                <w:b/>
                <w:bCs/>
                <w:color w:val="0D0D0D" w:themeColor="text1" w:themeTint="F2"/>
                <w:sz w:val="32"/>
                <w:szCs w:val="32"/>
                <w:cs/>
              </w:rPr>
              <w:t xml:space="preserve">ค่าพาหนะ ค่าเบี้ยเลี้ยง ค่าเช่าที่พักและค่าใช้จ่ายอย่างอื่น </w:t>
            </w:r>
            <w:r w:rsidRPr="008C2673">
              <w:rPr>
                <w:rFonts w:ascii="TH SarabunPSK" w:hAnsi="TH SarabunPSK" w:cs="TH SarabunPSK"/>
                <w:color w:val="0D0D0D" w:themeColor="text1" w:themeTint="F2"/>
                <w:sz w:val="32"/>
                <w:szCs w:val="32"/>
                <w:cs/>
              </w:rPr>
              <w:t>ให้เป็นไปตามที่ กค. กำหนด</w:t>
            </w:r>
          </w:p>
        </w:tc>
        <w:tc>
          <w:tcPr>
            <w:tcW w:w="4892" w:type="dxa"/>
          </w:tcPr>
          <w:p w:rsidR="0053350A" w:rsidRPr="008C2673" w:rsidRDefault="0053350A" w:rsidP="00FD4B91">
            <w:pPr>
              <w:spacing w:line="320" w:lineRule="exact"/>
              <w:jc w:val="thaiDistribute"/>
              <w:rPr>
                <w:rFonts w:ascii="TH SarabunPSK" w:hAnsi="TH SarabunPSK" w:cs="TH SarabunPSK"/>
                <w:color w:val="0D0D0D" w:themeColor="text1" w:themeTint="F2"/>
                <w:sz w:val="32"/>
                <w:szCs w:val="32"/>
                <w:cs/>
              </w:rPr>
            </w:pPr>
            <w:r w:rsidRPr="008C2673">
              <w:rPr>
                <w:rFonts w:ascii="TH SarabunPSK" w:hAnsi="TH SarabunPSK" w:cs="TH SarabunPSK"/>
                <w:b/>
                <w:bCs/>
                <w:color w:val="0D0D0D" w:themeColor="text1" w:themeTint="F2"/>
                <w:sz w:val="32"/>
                <w:szCs w:val="32"/>
                <w:cs/>
              </w:rPr>
              <w:lastRenderedPageBreak/>
              <w:t xml:space="preserve">มติที่ประชุม : </w:t>
            </w:r>
            <w:r w:rsidRPr="008C2673">
              <w:rPr>
                <w:rFonts w:ascii="TH SarabunPSK" w:hAnsi="TH SarabunPSK" w:cs="TH SarabunPSK"/>
                <w:color w:val="0D0D0D" w:themeColor="text1" w:themeTint="F2"/>
                <w:sz w:val="32"/>
                <w:szCs w:val="32"/>
                <w:cs/>
              </w:rPr>
              <w:t>เห็นชอบการกำหนดให้ประธานกรรมการ กรรมการ และอนุกรรมการได้รับเบี้ยประชุม ค่าพาหนะ ค่าเบี้ยเลี้ยง ค่าเช่าที่พัก และค่าใช้จ่ายอย่างอื่นตามที่คณะรัฐมนตรีกำหนด ที่ออกตามความในพระราชบัญญัติทรัพยากรน้ำ พ.ศ. 2561 มาตรา 22 และมาตรา 36 และให้นำเสนอคณะรัฐมนตรีให้ความเห็นชอบต่อไป</w:t>
            </w:r>
          </w:p>
        </w:tc>
      </w:tr>
      <w:tr w:rsidR="008C2673" w:rsidRPr="008C2673" w:rsidTr="00157AF4">
        <w:tc>
          <w:tcPr>
            <w:tcW w:w="4928" w:type="dxa"/>
          </w:tcPr>
          <w:p w:rsidR="0053350A" w:rsidRPr="008C2673" w:rsidRDefault="0053350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 xml:space="preserve">2.3 </w:t>
            </w:r>
            <w:r w:rsidRPr="008C2673">
              <w:rPr>
                <w:rFonts w:ascii="TH SarabunPSK" w:hAnsi="TH SarabunPSK" w:cs="TH SarabunPSK"/>
                <w:b/>
                <w:bCs/>
                <w:color w:val="0D0D0D" w:themeColor="text1" w:themeTint="F2"/>
                <w:sz w:val="32"/>
                <w:szCs w:val="32"/>
                <w:cs/>
              </w:rPr>
              <w:t xml:space="preserve">การแต่งตั้งคณะอนุกรรมการบริหาร พัฒนา อนุรักษ์ และฟื้นฟูคลองแสนแสบ </w:t>
            </w:r>
            <w:r w:rsidRPr="008C2673">
              <w:rPr>
                <w:rFonts w:ascii="TH SarabunPSK" w:hAnsi="TH SarabunPSK" w:cs="TH SarabunPSK"/>
                <w:color w:val="0D0D0D" w:themeColor="text1" w:themeTint="F2"/>
                <w:sz w:val="32"/>
                <w:szCs w:val="32"/>
                <w:cs/>
              </w:rPr>
              <w:t>เพื่อปรับปรุงแนวทางเสริมสร้างความปลอดภัยการสัญจรทางน้ำของประชาชน รวมทั้งปรับปรุงสภาพภูมิทัศน์ แก้ไขปัญหามลภาวะและคุณภาพน้ำ ให้สามารถดำเนินการได้อย่างครอบคลุม และบูรณาการร่วมกับหน่วยงานที่เกี่ยวข้องให้เกิดประสิทธิภาพสูงสุด โดยมีองค์ประกอบ 38 คน มีรองนายกรัฐมนตรีที่ได้รับมอบหมาย เป็นประธานอนุกรรมการ และมีรองเลขาธิการสำนักงานทรัพยากรน้ำแห่งชาติ และรองปลัด กทม. ที่ได้รับมอบหมายเป็นอนุกรรมการและเลขานุการร่วม</w:t>
            </w:r>
          </w:p>
        </w:tc>
        <w:tc>
          <w:tcPr>
            <w:tcW w:w="4892" w:type="dxa"/>
          </w:tcPr>
          <w:p w:rsidR="0053350A" w:rsidRPr="008C2673" w:rsidRDefault="0053350A" w:rsidP="00FD4B91">
            <w:pPr>
              <w:spacing w:line="320" w:lineRule="exact"/>
              <w:jc w:val="thaiDistribute"/>
              <w:rPr>
                <w:rFonts w:ascii="TH SarabunPSK" w:hAnsi="TH SarabunPSK" w:cs="TH SarabunPSK"/>
                <w:color w:val="0D0D0D" w:themeColor="text1" w:themeTint="F2"/>
                <w:sz w:val="32"/>
                <w:szCs w:val="32"/>
                <w:cs/>
              </w:rPr>
            </w:pPr>
            <w:r w:rsidRPr="008C2673">
              <w:rPr>
                <w:rFonts w:ascii="TH SarabunPSK" w:hAnsi="TH SarabunPSK" w:cs="TH SarabunPSK"/>
                <w:b/>
                <w:bCs/>
                <w:color w:val="0D0D0D" w:themeColor="text1" w:themeTint="F2"/>
                <w:sz w:val="32"/>
                <w:szCs w:val="32"/>
                <w:cs/>
              </w:rPr>
              <w:t xml:space="preserve">มติที่ประชุม : </w:t>
            </w:r>
            <w:r w:rsidRPr="008C2673">
              <w:rPr>
                <w:rFonts w:ascii="TH SarabunPSK" w:hAnsi="TH SarabunPSK" w:cs="TH SarabunPSK"/>
                <w:color w:val="0D0D0D" w:themeColor="text1" w:themeTint="F2"/>
                <w:sz w:val="32"/>
                <w:szCs w:val="32"/>
                <w:cs/>
              </w:rPr>
              <w:t xml:space="preserve">เห็นชอบการแต่งตั้งคณะอนุกรรมการฯ </w:t>
            </w:r>
          </w:p>
        </w:tc>
      </w:tr>
      <w:tr w:rsidR="0053350A" w:rsidRPr="008C2673" w:rsidTr="00157AF4">
        <w:tc>
          <w:tcPr>
            <w:tcW w:w="4928" w:type="dxa"/>
          </w:tcPr>
          <w:p w:rsidR="0053350A" w:rsidRPr="008C2673" w:rsidRDefault="0053350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 xml:space="preserve">2.4 </w:t>
            </w:r>
            <w:r w:rsidRPr="008C2673">
              <w:rPr>
                <w:rFonts w:ascii="TH SarabunPSK" w:hAnsi="TH SarabunPSK" w:cs="TH SarabunPSK"/>
                <w:b/>
                <w:bCs/>
                <w:color w:val="0D0D0D" w:themeColor="text1" w:themeTint="F2"/>
                <w:sz w:val="32"/>
                <w:szCs w:val="32"/>
                <w:cs/>
              </w:rPr>
              <w:t xml:space="preserve">การมอบหมายคณะอนุกรรมการภายใต้ กนช. และหน่วยงานดำเนินการตามความเห็นและข้อเสนอแนะจากการประชุมกองอำนวยการน้ำแห่งชาติ ครั้งที่ 1/2564 </w:t>
            </w:r>
            <w:r w:rsidRPr="008C2673">
              <w:rPr>
                <w:rFonts w:ascii="TH SarabunPSK" w:hAnsi="TH SarabunPSK" w:cs="TH SarabunPSK"/>
                <w:color w:val="0D0D0D" w:themeColor="text1" w:themeTint="F2"/>
                <w:sz w:val="32"/>
                <w:szCs w:val="32"/>
                <w:cs/>
              </w:rPr>
              <w:t xml:space="preserve">ได้แก่ </w:t>
            </w:r>
            <w:r w:rsidRPr="008C2673">
              <w:rPr>
                <w:rFonts w:ascii="TH SarabunPSK" w:hAnsi="TH SarabunPSK" w:cs="TH SarabunPSK"/>
                <w:b/>
                <w:bCs/>
                <w:color w:val="0D0D0D" w:themeColor="text1" w:themeTint="F2"/>
                <w:sz w:val="32"/>
                <w:szCs w:val="32"/>
                <w:cs/>
              </w:rPr>
              <w:t xml:space="preserve">ประเด็นที่ 1 </w:t>
            </w:r>
            <w:r w:rsidRPr="008C2673">
              <w:rPr>
                <w:rFonts w:ascii="TH SarabunPSK" w:hAnsi="TH SarabunPSK" w:cs="TH SarabunPSK"/>
                <w:color w:val="0D0D0D" w:themeColor="text1" w:themeTint="F2"/>
                <w:sz w:val="32"/>
                <w:szCs w:val="32"/>
                <w:cs/>
              </w:rPr>
              <w:t xml:space="preserve">โครงการขนาดใหญ่ที่ไม่สามารถดำเนินการได้ทั้งที่ได้รับงบประมาณไปแล้ว เนื่องจากติดปัญหาการจ่ายค่าชดเชยและการเวนคืนที่ดินที่ไม่สอดคล้องกับสถานการณ์ปัจจุบัน ขอให้ สทนช. เป็นเจ้าภาพในการดำเนินการแก้ไขปัญหา </w:t>
            </w:r>
            <w:r w:rsidRPr="008C2673">
              <w:rPr>
                <w:rFonts w:ascii="TH SarabunPSK" w:hAnsi="TH SarabunPSK" w:cs="TH SarabunPSK"/>
                <w:b/>
                <w:bCs/>
                <w:color w:val="0D0D0D" w:themeColor="text1" w:themeTint="F2"/>
                <w:sz w:val="32"/>
                <w:szCs w:val="32"/>
                <w:cs/>
              </w:rPr>
              <w:t xml:space="preserve">ประเด็นที่ 2 </w:t>
            </w:r>
            <w:r w:rsidRPr="008C2673">
              <w:rPr>
                <w:rFonts w:ascii="TH SarabunPSK" w:hAnsi="TH SarabunPSK" w:cs="TH SarabunPSK"/>
                <w:color w:val="0D0D0D" w:themeColor="text1" w:themeTint="F2"/>
                <w:sz w:val="32"/>
                <w:szCs w:val="32"/>
                <w:cs/>
              </w:rPr>
              <w:t xml:space="preserve">ควรมอบหมายหน่วยงานที่เกี่ยวข้องร่วมดำเนินการในการแก้ไขปัญหาด้านสิ่งแวดล้อมร่วมกับกรมชลประทานด้วย </w:t>
            </w:r>
            <w:r w:rsidRPr="008C2673">
              <w:rPr>
                <w:rFonts w:ascii="TH SarabunPSK" w:hAnsi="TH SarabunPSK" w:cs="TH SarabunPSK"/>
                <w:b/>
                <w:bCs/>
                <w:color w:val="0D0D0D" w:themeColor="text1" w:themeTint="F2"/>
                <w:sz w:val="32"/>
                <w:szCs w:val="32"/>
                <w:cs/>
              </w:rPr>
              <w:t xml:space="preserve">ประเด็นที่ 3 </w:t>
            </w:r>
            <w:r w:rsidRPr="008C2673">
              <w:rPr>
                <w:rFonts w:ascii="TH SarabunPSK" w:hAnsi="TH SarabunPSK" w:cs="TH SarabunPSK"/>
                <w:color w:val="0D0D0D" w:themeColor="text1" w:themeTint="F2"/>
                <w:sz w:val="32"/>
                <w:szCs w:val="32"/>
                <w:cs/>
              </w:rPr>
              <w:t xml:space="preserve">ให้กรมชลประทานเน้นการเพิ่มประสิทธิภาพระบบชลประทานเพื่อให้มีการใช้น้ำในระบบลดลงมีปริมาณน้ำในแหล่งน้ำเพิ่มขึ้น และ </w:t>
            </w:r>
            <w:r w:rsidRPr="008C2673">
              <w:rPr>
                <w:rFonts w:ascii="TH SarabunPSK" w:hAnsi="TH SarabunPSK" w:cs="TH SarabunPSK"/>
                <w:b/>
                <w:bCs/>
                <w:color w:val="0D0D0D" w:themeColor="text1" w:themeTint="F2"/>
                <w:sz w:val="32"/>
                <w:szCs w:val="32"/>
                <w:cs/>
              </w:rPr>
              <w:t xml:space="preserve">ประเด็นที่ 4 </w:t>
            </w:r>
            <w:r w:rsidRPr="008C2673">
              <w:rPr>
                <w:rFonts w:ascii="TH SarabunPSK" w:hAnsi="TH SarabunPSK" w:cs="TH SarabunPSK"/>
                <w:color w:val="0D0D0D" w:themeColor="text1" w:themeTint="F2"/>
                <w:sz w:val="32"/>
                <w:szCs w:val="32"/>
                <w:cs/>
              </w:rPr>
              <w:t>ให้กระทรวงเกษตรและสหกรณ์ (กษ.) ปรับมาตรการการลดพื้นที่การปลูกข้าวเป็นการเปลี่ยนพันธุ์ข้าวให้มีความเหมาะสมกับการใช้ปริมาณน้ำน้อยและตรงตามความต้องการของตลาด</w:t>
            </w:r>
          </w:p>
        </w:tc>
        <w:tc>
          <w:tcPr>
            <w:tcW w:w="4892" w:type="dxa"/>
          </w:tcPr>
          <w:p w:rsidR="0053350A" w:rsidRPr="008C2673" w:rsidRDefault="0053350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z w:val="32"/>
                <w:szCs w:val="32"/>
                <w:cs/>
              </w:rPr>
              <w:t xml:space="preserve">มติที่ประชุม : </w:t>
            </w:r>
            <w:r w:rsidRPr="008C2673">
              <w:rPr>
                <w:rFonts w:ascii="TH SarabunPSK" w:hAnsi="TH SarabunPSK" w:cs="TH SarabunPSK"/>
                <w:color w:val="0D0D0D" w:themeColor="text1" w:themeTint="F2"/>
                <w:sz w:val="32"/>
                <w:szCs w:val="32"/>
                <w:cs/>
              </w:rPr>
              <w:t>เห็นชอบการมอบหมายคณะอนุกรรมการภายใต้ กนช. และหน่วยงานดำเนินการตามความเห็นและข้อเสนอแนะจากการประชุมกองอำนวยการน้ำแห่งชาติครั้งที่ 1/2564 ดังนี้</w:t>
            </w:r>
          </w:p>
          <w:p w:rsidR="0053350A" w:rsidRPr="008C2673" w:rsidRDefault="0053350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b/>
                <w:bCs/>
                <w:color w:val="0D0D0D" w:themeColor="text1" w:themeTint="F2"/>
                <w:sz w:val="32"/>
                <w:szCs w:val="32"/>
                <w:cs/>
              </w:rPr>
              <w:t xml:space="preserve">ประเด็นที่ 1 </w:t>
            </w:r>
            <w:r w:rsidRPr="008C2673">
              <w:rPr>
                <w:rFonts w:ascii="TH SarabunPSK" w:hAnsi="TH SarabunPSK" w:cs="TH SarabunPSK"/>
                <w:color w:val="0D0D0D" w:themeColor="text1" w:themeTint="F2"/>
                <w:sz w:val="32"/>
                <w:szCs w:val="32"/>
                <w:cs/>
              </w:rPr>
              <w:t>ให้คณะอนุกรรมการพิจารณากลั่นกรองกฎหมายด้านการบริหารจัดการทรัพยากรน้ำเป็นหน่วยพิจารณา</w:t>
            </w:r>
          </w:p>
          <w:p w:rsidR="0053350A" w:rsidRPr="008C2673" w:rsidRDefault="0053350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b/>
                <w:bCs/>
                <w:color w:val="0D0D0D" w:themeColor="text1" w:themeTint="F2"/>
                <w:sz w:val="32"/>
                <w:szCs w:val="32"/>
                <w:cs/>
              </w:rPr>
              <w:t xml:space="preserve">ประเด็นที่ 2 </w:t>
            </w:r>
            <w:r w:rsidRPr="008C2673">
              <w:rPr>
                <w:rFonts w:ascii="TH SarabunPSK" w:hAnsi="TH SarabunPSK" w:cs="TH SarabunPSK"/>
                <w:color w:val="0D0D0D" w:themeColor="text1" w:themeTint="F2"/>
                <w:sz w:val="32"/>
                <w:szCs w:val="32"/>
                <w:cs/>
              </w:rPr>
              <w:t>มีคณะทำงานภายใต้คณะอนุกรรมการฯ ดำเนินการอยู่แล้ว</w:t>
            </w:r>
          </w:p>
          <w:p w:rsidR="0053350A" w:rsidRPr="008C2673" w:rsidRDefault="0053350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b/>
                <w:bCs/>
                <w:color w:val="0D0D0D" w:themeColor="text1" w:themeTint="F2"/>
                <w:sz w:val="32"/>
                <w:szCs w:val="32"/>
                <w:cs/>
              </w:rPr>
              <w:t xml:space="preserve">ประเด็นที่ 3 </w:t>
            </w:r>
            <w:r w:rsidRPr="008C2673">
              <w:rPr>
                <w:rFonts w:ascii="TH SarabunPSK" w:hAnsi="TH SarabunPSK" w:cs="TH SarabunPSK"/>
                <w:color w:val="0D0D0D" w:themeColor="text1" w:themeTint="F2"/>
                <w:sz w:val="32"/>
                <w:szCs w:val="32"/>
                <w:cs/>
              </w:rPr>
              <w:t>ให้กรมชลประทานรับความเห็นและพิจารณาจัดทำแผนหลักเสนอต่อคณะอนุกรรมการขับเคลื่อนแผนแม่บทการบริหารจัดการทรัพยากรน้ำต่อไป</w:t>
            </w:r>
          </w:p>
          <w:p w:rsidR="0053350A" w:rsidRPr="008C2673" w:rsidRDefault="0053350A"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b/>
                <w:bCs/>
                <w:color w:val="0D0D0D" w:themeColor="text1" w:themeTint="F2"/>
                <w:sz w:val="32"/>
                <w:szCs w:val="32"/>
                <w:cs/>
              </w:rPr>
              <w:t xml:space="preserve">ประเด็นที่ 4 </w:t>
            </w:r>
            <w:r w:rsidRPr="008C2673">
              <w:rPr>
                <w:rFonts w:ascii="TH SarabunPSK" w:hAnsi="TH SarabunPSK" w:cs="TH SarabunPSK"/>
                <w:color w:val="0D0D0D" w:themeColor="text1" w:themeTint="F2"/>
                <w:sz w:val="32"/>
                <w:szCs w:val="32"/>
                <w:cs/>
              </w:rPr>
              <w:t>ให้ กษ. รับความเห็น และพิจารณาจัดทำแผนหลักเสนอต่อคณะอนุกรรมการฯ ต่อไป</w:t>
            </w:r>
          </w:p>
        </w:tc>
      </w:tr>
    </w:tbl>
    <w:p w:rsidR="0053350A" w:rsidRPr="008C2673" w:rsidRDefault="0053350A" w:rsidP="00FD4B91">
      <w:pPr>
        <w:tabs>
          <w:tab w:val="left" w:pos="993"/>
          <w:tab w:val="left" w:pos="1276"/>
        </w:tabs>
        <w:spacing w:before="60" w:line="320" w:lineRule="exact"/>
        <w:jc w:val="thaiDistribute"/>
        <w:rPr>
          <w:rFonts w:ascii="TH SarabunPSK" w:hAnsi="TH SarabunPSK" w:cs="TH SarabunPSK"/>
          <w:color w:val="0D0D0D" w:themeColor="text1" w:themeTint="F2"/>
          <w:szCs w:val="32"/>
        </w:rPr>
      </w:pPr>
    </w:p>
    <w:p w:rsidR="00671D59" w:rsidRPr="008C2673" w:rsidRDefault="00A50517"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hint="cs"/>
          <w:b/>
          <w:bCs/>
          <w:color w:val="0D0D0D" w:themeColor="text1" w:themeTint="F2"/>
          <w:sz w:val="32"/>
          <w:szCs w:val="32"/>
          <w:cs/>
        </w:rPr>
        <w:t>21</w:t>
      </w:r>
      <w:r w:rsidR="00773DBD" w:rsidRPr="008C2673">
        <w:rPr>
          <w:rFonts w:ascii="TH SarabunPSK" w:hAnsi="TH SarabunPSK" w:cs="TH SarabunPSK" w:hint="cs"/>
          <w:b/>
          <w:bCs/>
          <w:color w:val="0D0D0D" w:themeColor="text1" w:themeTint="F2"/>
          <w:sz w:val="32"/>
          <w:szCs w:val="32"/>
          <w:cs/>
        </w:rPr>
        <w:t>.</w:t>
      </w:r>
      <w:r w:rsidR="00671D59" w:rsidRPr="008C2673">
        <w:rPr>
          <w:rFonts w:ascii="TH SarabunPSK" w:hAnsi="TH SarabunPSK" w:cs="TH SarabunPSK" w:hint="cs"/>
          <w:b/>
          <w:bCs/>
          <w:color w:val="0D0D0D" w:themeColor="text1" w:themeTint="F2"/>
          <w:sz w:val="32"/>
          <w:szCs w:val="32"/>
          <w:cs/>
        </w:rPr>
        <w:t xml:space="preserve"> เรื่อง </w:t>
      </w:r>
      <w:r w:rsidR="00671D59" w:rsidRPr="008C2673">
        <w:rPr>
          <w:rFonts w:ascii="TH SarabunPSK" w:hAnsi="TH SarabunPSK" w:cs="TH SarabunPSK"/>
          <w:b/>
          <w:bCs/>
          <w:color w:val="0D0D0D" w:themeColor="text1" w:themeTint="F2"/>
          <w:sz w:val="32"/>
          <w:szCs w:val="32"/>
          <w:cs/>
        </w:rPr>
        <w:t>ผลการพิจารณารายงานการพิจารณาศึกษา เรื่อง การถอดบทเรียนการเลือกสมาชิกวุฒิสภาตามบทเฉพาะกาลของรัฐธรรมนูญแห่งราชอาณาจักรไทย</w:t>
      </w:r>
      <w:r w:rsidR="00671D59" w:rsidRPr="008C2673">
        <w:rPr>
          <w:rFonts w:ascii="TH SarabunPSK" w:hAnsi="TH SarabunPSK" w:cs="TH SarabunPSK" w:hint="cs"/>
          <w:b/>
          <w:bCs/>
          <w:color w:val="0D0D0D" w:themeColor="text1" w:themeTint="F2"/>
          <w:sz w:val="32"/>
          <w:szCs w:val="32"/>
          <w:cs/>
        </w:rPr>
        <w:t xml:space="preserve"> </w:t>
      </w:r>
      <w:r w:rsidR="00671D59" w:rsidRPr="008C2673">
        <w:rPr>
          <w:rFonts w:ascii="TH SarabunPSK" w:hAnsi="TH SarabunPSK" w:cs="TH SarabunPSK"/>
          <w:b/>
          <w:bCs/>
          <w:color w:val="0D0D0D" w:themeColor="text1" w:themeTint="F2"/>
          <w:sz w:val="32"/>
          <w:szCs w:val="32"/>
          <w:cs/>
        </w:rPr>
        <w:t xml:space="preserve">พุทธศักราช </w:t>
      </w:r>
      <w:r w:rsidR="00671D59" w:rsidRPr="008C2673">
        <w:rPr>
          <w:rFonts w:ascii="TH SarabunPSK" w:hAnsi="TH SarabunPSK" w:cs="TH SarabunPSK" w:hint="cs"/>
          <w:b/>
          <w:bCs/>
          <w:color w:val="0D0D0D" w:themeColor="text1" w:themeTint="F2"/>
          <w:sz w:val="32"/>
          <w:szCs w:val="32"/>
          <w:cs/>
        </w:rPr>
        <w:t>2560</w:t>
      </w:r>
      <w:r w:rsidR="00671D59" w:rsidRPr="008C2673">
        <w:rPr>
          <w:rFonts w:ascii="TH SarabunPSK" w:hAnsi="TH SarabunPSK" w:cs="TH SarabunPSK"/>
          <w:b/>
          <w:bCs/>
          <w:color w:val="0D0D0D" w:themeColor="text1" w:themeTint="F2"/>
          <w:sz w:val="32"/>
          <w:szCs w:val="32"/>
          <w:cs/>
        </w:rPr>
        <w:t xml:space="preserve"> และพระราชบัญญัติประกอบรัฐธรรมนูญว่าด้วยการได้มาซึ่งสมาชิกวุฒิสภา พ.ศ. </w:t>
      </w:r>
      <w:r w:rsidR="00671D59" w:rsidRPr="008C2673">
        <w:rPr>
          <w:rFonts w:ascii="TH SarabunPSK" w:hAnsi="TH SarabunPSK" w:cs="TH SarabunPSK" w:hint="cs"/>
          <w:b/>
          <w:bCs/>
          <w:color w:val="0D0D0D" w:themeColor="text1" w:themeTint="F2"/>
          <w:sz w:val="32"/>
          <w:szCs w:val="32"/>
          <w:cs/>
        </w:rPr>
        <w:t>2561</w:t>
      </w:r>
      <w:r w:rsidR="00671D59" w:rsidRPr="008C2673">
        <w:rPr>
          <w:rFonts w:ascii="TH SarabunPSK" w:hAnsi="TH SarabunPSK" w:cs="TH SarabunPSK"/>
          <w:b/>
          <w:bCs/>
          <w:color w:val="0D0D0D" w:themeColor="text1" w:themeTint="F2"/>
          <w:sz w:val="32"/>
          <w:szCs w:val="32"/>
          <w:cs/>
        </w:rPr>
        <w:t xml:space="preserve"> ของคณะกรรมาธิการกิจการองค์กรอิสระตามรัฐธรรมนูญ วุฒิสภา</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cs/>
        </w:rPr>
      </w:pPr>
      <w:r w:rsidRPr="008C2673">
        <w:rPr>
          <w:rFonts w:ascii="TH SarabunPSK" w:hAnsi="TH SarabunPSK" w:cs="TH SarabunPSK"/>
          <w:b/>
          <w:bCs/>
          <w:color w:val="0D0D0D" w:themeColor="text1" w:themeTint="F2"/>
          <w:sz w:val="32"/>
          <w:szCs w:val="32"/>
          <w:cs/>
        </w:rPr>
        <w:lastRenderedPageBreak/>
        <w:tab/>
      </w: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hint="cs"/>
          <w:color w:val="0D0D0D" w:themeColor="text1" w:themeTint="F2"/>
          <w:sz w:val="32"/>
          <w:szCs w:val="32"/>
          <w:cs/>
        </w:rPr>
        <w:t>คณะรัฐมนตรีรับทราบผลการพิจารณารายงานการพิจารณาศึกษา เรื่อง การถอดบทเรียนการเลือกสมาชิก</w:t>
      </w:r>
      <w:r w:rsidRPr="008C2673">
        <w:rPr>
          <w:rFonts w:ascii="TH SarabunPSK" w:hAnsi="TH SarabunPSK" w:cs="TH SarabunPSK"/>
          <w:color w:val="0D0D0D" w:themeColor="text1" w:themeTint="F2"/>
          <w:sz w:val="32"/>
          <w:szCs w:val="32"/>
          <w:cs/>
        </w:rPr>
        <w:t>วุฒิสภาตามบทเฉพาะกาลของรัฐธรรมนูญแห่งราชอาณาจักรไทย</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 xml:space="preserve">พุทธศักราช </w:t>
      </w:r>
      <w:r w:rsidRPr="008C2673">
        <w:rPr>
          <w:rFonts w:ascii="TH SarabunPSK" w:hAnsi="TH SarabunPSK" w:cs="TH SarabunPSK" w:hint="cs"/>
          <w:color w:val="0D0D0D" w:themeColor="text1" w:themeTint="F2"/>
          <w:sz w:val="32"/>
          <w:szCs w:val="32"/>
          <w:cs/>
        </w:rPr>
        <w:t>2560</w:t>
      </w:r>
      <w:r w:rsidRPr="008C2673">
        <w:rPr>
          <w:rFonts w:ascii="TH SarabunPSK" w:hAnsi="TH SarabunPSK" w:cs="TH SarabunPSK"/>
          <w:color w:val="0D0D0D" w:themeColor="text1" w:themeTint="F2"/>
          <w:sz w:val="32"/>
          <w:szCs w:val="32"/>
          <w:cs/>
        </w:rPr>
        <w:t xml:space="preserve"> และพระราชบัญญัติประกอบรัฐธรรมนูญว่าด้วยการได้มาซึ่งสมาชิกวุฒิสภา พ.ศ. </w:t>
      </w:r>
      <w:r w:rsidRPr="008C2673">
        <w:rPr>
          <w:rFonts w:ascii="TH SarabunPSK" w:hAnsi="TH SarabunPSK" w:cs="TH SarabunPSK" w:hint="cs"/>
          <w:color w:val="0D0D0D" w:themeColor="text1" w:themeTint="F2"/>
          <w:sz w:val="32"/>
          <w:szCs w:val="32"/>
          <w:cs/>
        </w:rPr>
        <w:t>2561</w:t>
      </w:r>
      <w:r w:rsidRPr="008C2673">
        <w:rPr>
          <w:rFonts w:ascii="TH SarabunPSK" w:hAnsi="TH SarabunPSK" w:cs="TH SarabunPSK"/>
          <w:color w:val="0D0D0D" w:themeColor="text1" w:themeTint="F2"/>
          <w:sz w:val="32"/>
          <w:szCs w:val="32"/>
          <w:cs/>
        </w:rPr>
        <w:t xml:space="preserve"> ของคณะกรรมาธิการกิจการองค์กรอิสระตามรัฐธรรมนูญ วุฒิสภา</w:t>
      </w:r>
      <w:r w:rsidRPr="008C2673">
        <w:rPr>
          <w:rFonts w:ascii="TH SarabunPSK" w:hAnsi="TH SarabunPSK" w:cs="TH SarabunPSK" w:hint="cs"/>
          <w:color w:val="0D0D0D" w:themeColor="text1" w:themeTint="F2"/>
          <w:sz w:val="32"/>
          <w:szCs w:val="32"/>
          <w:cs/>
        </w:rPr>
        <w:t xml:space="preserve"> ตามที่สำนักงานคณะกรรมการกฤษฎีกา (สคก.) เสนอ และแจ้งให้สำนักงานเลขาธิการวุฒิสภาทราบต่อไป</w:t>
      </w:r>
    </w:p>
    <w:p w:rsidR="00671D59" w:rsidRPr="008C2673" w:rsidRDefault="00671D59" w:rsidP="00FD4B91">
      <w:pPr>
        <w:spacing w:line="320" w:lineRule="exact"/>
        <w:jc w:val="thaiDistribute"/>
        <w:rPr>
          <w:rFonts w:ascii="TH SarabunPSK" w:hAnsi="TH SarabunPSK" w:cs="TH SarabunPSK"/>
          <w:b/>
          <w:bCs/>
          <w:color w:val="0D0D0D" w:themeColor="text1" w:themeTint="F2"/>
          <w:sz w:val="32"/>
          <w:szCs w:val="32"/>
          <w:u w:val="single"/>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b/>
          <w:bCs/>
          <w:color w:val="0D0D0D" w:themeColor="text1" w:themeTint="F2"/>
          <w:sz w:val="32"/>
          <w:szCs w:val="32"/>
          <w:u w:val="single"/>
          <w:cs/>
        </w:rPr>
        <w:t>เรื่องเดิม</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1. </w:t>
      </w:r>
      <w:r w:rsidRPr="008C2673">
        <w:rPr>
          <w:rFonts w:ascii="TH SarabunPSK" w:hAnsi="TH SarabunPSK" w:cs="TH SarabunPSK"/>
          <w:color w:val="0D0D0D" w:themeColor="text1" w:themeTint="F2"/>
          <w:sz w:val="32"/>
          <w:szCs w:val="32"/>
          <w:cs/>
        </w:rPr>
        <w:t>สำนักงานเลขาธิการวุฒิสภาได้เสนอรายงานการพิจารณาศึกษา เรื่อง</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การถอดบทเรียนการเลือกสมาชิกวุฒิสภาตามบทเฉพาะกาลของรัฐธรรมนูญแห่งราชอาณาจักรไทย</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 xml:space="preserve">พุทธศักราช </w:t>
      </w:r>
      <w:r w:rsidRPr="008C2673">
        <w:rPr>
          <w:rFonts w:ascii="TH SarabunPSK" w:hAnsi="TH SarabunPSK" w:cs="TH SarabunPSK" w:hint="cs"/>
          <w:color w:val="0D0D0D" w:themeColor="text1" w:themeTint="F2"/>
          <w:sz w:val="32"/>
          <w:szCs w:val="32"/>
          <w:cs/>
        </w:rPr>
        <w:t>2560</w:t>
      </w:r>
      <w:r w:rsidRPr="008C2673">
        <w:rPr>
          <w:rFonts w:ascii="TH SarabunPSK" w:hAnsi="TH SarabunPSK" w:cs="TH SarabunPSK"/>
          <w:color w:val="0D0D0D" w:themeColor="text1" w:themeTint="F2"/>
          <w:sz w:val="32"/>
          <w:szCs w:val="32"/>
          <w:cs/>
        </w:rPr>
        <w:t xml:space="preserve"> และพระราชบัญญัติประกอบรัฐธรรมนูญว่าด้วยการได้มาซึ่งสมาชิกวุฒิสภา</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 xml:space="preserve">พ.ศ. </w:t>
      </w:r>
      <w:r w:rsidRPr="008C2673">
        <w:rPr>
          <w:rFonts w:ascii="TH SarabunPSK" w:hAnsi="TH SarabunPSK" w:cs="TH SarabunPSK" w:hint="cs"/>
          <w:color w:val="0D0D0D" w:themeColor="text1" w:themeTint="F2"/>
          <w:sz w:val="32"/>
          <w:szCs w:val="32"/>
          <w:cs/>
        </w:rPr>
        <w:t>2561</w:t>
      </w:r>
      <w:r w:rsidRPr="008C2673">
        <w:rPr>
          <w:rFonts w:ascii="TH SarabunPSK" w:hAnsi="TH SarabunPSK" w:cs="TH SarabunPSK"/>
          <w:color w:val="0D0D0D" w:themeColor="text1" w:themeTint="F2"/>
          <w:sz w:val="32"/>
          <w:szCs w:val="32"/>
          <w:cs/>
        </w:rPr>
        <w:t xml:space="preserve"> ของคณะกรรมาธิการกิจการองค์กรอิสระตามรัฐธรรมนูญ วุฒิสภา มาเพื่อดำเนินการ</w:t>
      </w:r>
      <w:r w:rsidRPr="008C2673">
        <w:rPr>
          <w:rFonts w:ascii="TH SarabunPSK" w:hAnsi="TH SarabunPSK" w:cs="TH SarabunPSK"/>
          <w:b/>
          <w:bCs/>
          <w:color w:val="0D0D0D" w:themeColor="text1" w:themeTint="F2"/>
          <w:sz w:val="32"/>
          <w:szCs w:val="32"/>
          <w:cs/>
        </w:rPr>
        <w:t>โดยคณะกรรมาธิการฯ มีข้อสังเกตและข้อเสนอแนะต่อประเด็นปัญหาในการดำเนินการเลือกสมาชิกวุฒิสภา</w:t>
      </w:r>
      <w:r w:rsidRPr="008C2673">
        <w:rPr>
          <w:rFonts w:ascii="TH SarabunPSK" w:hAnsi="TH SarabunPSK" w:cs="TH SarabunPSK" w:hint="cs"/>
          <w:b/>
          <w:bCs/>
          <w:color w:val="0D0D0D" w:themeColor="text1" w:themeTint="F2"/>
          <w:sz w:val="32"/>
          <w:szCs w:val="32"/>
          <w:cs/>
        </w:rPr>
        <w:t xml:space="preserve"> </w:t>
      </w:r>
      <w:r w:rsidRPr="008C2673">
        <w:rPr>
          <w:rFonts w:ascii="TH SarabunPSK" w:hAnsi="TH SarabunPSK" w:cs="TH SarabunPSK"/>
          <w:b/>
          <w:bCs/>
          <w:color w:val="0D0D0D" w:themeColor="text1" w:themeTint="F2"/>
          <w:sz w:val="32"/>
          <w:szCs w:val="32"/>
          <w:cs/>
        </w:rPr>
        <w:t xml:space="preserve">จำนวน </w:t>
      </w:r>
      <w:r w:rsidRPr="008C2673">
        <w:rPr>
          <w:rFonts w:ascii="TH SarabunPSK" w:hAnsi="TH SarabunPSK" w:cs="TH SarabunPSK" w:hint="cs"/>
          <w:b/>
          <w:bCs/>
          <w:color w:val="0D0D0D" w:themeColor="text1" w:themeTint="F2"/>
          <w:sz w:val="32"/>
          <w:szCs w:val="32"/>
          <w:cs/>
        </w:rPr>
        <w:t>4</w:t>
      </w:r>
      <w:r w:rsidRPr="008C2673">
        <w:rPr>
          <w:rFonts w:ascii="TH SarabunPSK" w:hAnsi="TH SarabunPSK" w:cs="TH SarabunPSK"/>
          <w:b/>
          <w:bCs/>
          <w:color w:val="0D0D0D" w:themeColor="text1" w:themeTint="F2"/>
          <w:sz w:val="32"/>
          <w:szCs w:val="32"/>
          <w:cs/>
        </w:rPr>
        <w:t xml:space="preserve"> ประเด็นสำคัญ ดังนี้ 1) ประเด็นการได้มาซึ่งสมาชิกวุฒิสภา</w:t>
      </w:r>
      <w:r w:rsidRPr="008C2673">
        <w:rPr>
          <w:rFonts w:ascii="TH SarabunPSK" w:hAnsi="TH SarabunPSK" w:cs="TH SarabunPSK"/>
          <w:color w:val="0D0D0D" w:themeColor="text1" w:themeTint="F2"/>
          <w:sz w:val="32"/>
          <w:szCs w:val="32"/>
          <w:cs/>
        </w:rPr>
        <w:t xml:space="preserve"> ควรแก้ไขเพิ่มเติมรัฐธรรมนูญแห่งราชอาณาจักรไทย พุทธศักราช </w:t>
      </w:r>
      <w:r w:rsidRPr="008C2673">
        <w:rPr>
          <w:rFonts w:ascii="TH SarabunPSK" w:hAnsi="TH SarabunPSK" w:cs="TH SarabunPSK" w:hint="cs"/>
          <w:color w:val="0D0D0D" w:themeColor="text1" w:themeTint="F2"/>
          <w:sz w:val="32"/>
          <w:szCs w:val="32"/>
          <w:cs/>
        </w:rPr>
        <w:t>2560</w:t>
      </w:r>
      <w:r w:rsidRPr="008C2673">
        <w:rPr>
          <w:rFonts w:ascii="TH SarabunPSK" w:hAnsi="TH SarabunPSK" w:cs="TH SarabunPSK"/>
          <w:color w:val="0D0D0D" w:themeColor="text1" w:themeTint="F2"/>
          <w:sz w:val="32"/>
          <w:szCs w:val="32"/>
          <w:cs/>
        </w:rPr>
        <w:t xml:space="preserve"> มาตรา </w:t>
      </w:r>
      <w:r w:rsidRPr="008C2673">
        <w:rPr>
          <w:rFonts w:ascii="TH SarabunPSK" w:hAnsi="TH SarabunPSK" w:cs="TH SarabunPSK" w:hint="cs"/>
          <w:color w:val="0D0D0D" w:themeColor="text1" w:themeTint="F2"/>
          <w:sz w:val="32"/>
          <w:szCs w:val="32"/>
          <w:cs/>
        </w:rPr>
        <w:t>108</w:t>
      </w:r>
      <w:r w:rsidRPr="008C2673">
        <w:rPr>
          <w:rFonts w:ascii="TH SarabunPSK" w:hAnsi="TH SarabunPSK" w:cs="TH SarabunPSK"/>
          <w:color w:val="0D0D0D" w:themeColor="text1" w:themeTint="F2"/>
          <w:sz w:val="32"/>
          <w:szCs w:val="32"/>
          <w:cs/>
        </w:rPr>
        <w:t xml:space="preserve"> และพระราชบัญญัติประกอบรัฐรรมนูญว่าด้วยการได้มาซึ่งสมาชิกวุฒิสภา พ.ศ. </w:t>
      </w:r>
      <w:r w:rsidRPr="008C2673">
        <w:rPr>
          <w:rFonts w:ascii="TH SarabunPSK" w:hAnsi="TH SarabunPSK" w:cs="TH SarabunPSK" w:hint="cs"/>
          <w:color w:val="0D0D0D" w:themeColor="text1" w:themeTint="F2"/>
          <w:sz w:val="32"/>
          <w:szCs w:val="32"/>
          <w:cs/>
        </w:rPr>
        <w:t>2561</w:t>
      </w:r>
      <w:r w:rsidRPr="008C2673">
        <w:rPr>
          <w:rFonts w:ascii="TH SarabunPSK" w:hAnsi="TH SarabunPSK" w:cs="TH SarabunPSK"/>
          <w:color w:val="0D0D0D" w:themeColor="text1" w:themeTint="F2"/>
          <w:sz w:val="32"/>
          <w:szCs w:val="32"/>
          <w:cs/>
        </w:rPr>
        <w:t xml:space="preserve"> มาตรา 13 โดยเพิ่มเติมคุณสมบัติของผู้สมัครสมาชิกวุฒิสภา</w:t>
      </w:r>
      <w:r w:rsidRPr="008C2673">
        <w:rPr>
          <w:rFonts w:ascii="TH SarabunPSK" w:hAnsi="TH SarabunPSK" w:cs="TH SarabunPSK" w:hint="cs"/>
          <w:color w:val="0D0D0D" w:themeColor="text1" w:themeTint="F2"/>
          <w:sz w:val="32"/>
          <w:szCs w:val="32"/>
          <w:cs/>
        </w:rPr>
        <w:t xml:space="preserve"> </w:t>
      </w:r>
      <w:r w:rsidR="00986C95">
        <w:rPr>
          <w:rFonts w:ascii="TH SarabunPSK" w:hAnsi="TH SarabunPSK" w:cs="TH SarabunPSK" w:hint="cs"/>
          <w:color w:val="0D0D0D" w:themeColor="text1" w:themeTint="F2"/>
          <w:sz w:val="32"/>
          <w:szCs w:val="32"/>
          <w:cs/>
        </w:rPr>
        <w:t xml:space="preserve">          </w:t>
      </w:r>
      <w:r w:rsidRPr="008C2673">
        <w:rPr>
          <w:rFonts w:ascii="TH SarabunPSK" w:hAnsi="TH SarabunPSK" w:cs="TH SarabunPSK"/>
          <w:b/>
          <w:bCs/>
          <w:color w:val="0D0D0D" w:themeColor="text1" w:themeTint="F2"/>
          <w:sz w:val="32"/>
          <w:szCs w:val="32"/>
          <w:cs/>
        </w:rPr>
        <w:t>2) ประเด็นกระบวนการได้มาซึ่งสมาชิกวุฒิสภา</w:t>
      </w:r>
      <w:r w:rsidRPr="008C2673">
        <w:rPr>
          <w:rFonts w:ascii="TH SarabunPSK" w:hAnsi="TH SarabunPSK" w:cs="TH SarabunPSK"/>
          <w:color w:val="0D0D0D" w:themeColor="text1" w:themeTint="F2"/>
          <w:sz w:val="32"/>
          <w:szCs w:val="32"/>
          <w:cs/>
        </w:rPr>
        <w:t xml:space="preserve"> ควรแก้ไขเพิ่ม</w:t>
      </w:r>
      <w:r w:rsidRPr="008C2673">
        <w:rPr>
          <w:rFonts w:ascii="TH SarabunPSK" w:hAnsi="TH SarabunPSK" w:cs="TH SarabunPSK" w:hint="cs"/>
          <w:color w:val="0D0D0D" w:themeColor="text1" w:themeTint="F2"/>
          <w:sz w:val="32"/>
          <w:szCs w:val="32"/>
          <w:cs/>
        </w:rPr>
        <w:t>เ</w:t>
      </w:r>
      <w:r w:rsidRPr="008C2673">
        <w:rPr>
          <w:rFonts w:ascii="TH SarabunPSK" w:hAnsi="TH SarabunPSK" w:cs="TH SarabunPSK"/>
          <w:color w:val="0D0D0D" w:themeColor="text1" w:themeTint="F2"/>
          <w:sz w:val="32"/>
          <w:szCs w:val="32"/>
          <w:cs/>
        </w:rPr>
        <w:t>ติมพระราชบัญญัติประกอบรัฐรรร</w:t>
      </w:r>
      <w:r w:rsidRPr="008C2673">
        <w:rPr>
          <w:rFonts w:ascii="TH SarabunPSK" w:hAnsi="TH SarabunPSK" w:cs="TH SarabunPSK" w:hint="cs"/>
          <w:color w:val="0D0D0D" w:themeColor="text1" w:themeTint="F2"/>
          <w:sz w:val="32"/>
          <w:szCs w:val="32"/>
          <w:cs/>
        </w:rPr>
        <w:t>ม</w:t>
      </w:r>
      <w:r w:rsidRPr="008C2673">
        <w:rPr>
          <w:rFonts w:ascii="TH SarabunPSK" w:hAnsi="TH SarabunPSK" w:cs="TH SarabunPSK"/>
          <w:color w:val="0D0D0D" w:themeColor="text1" w:themeTint="F2"/>
          <w:sz w:val="32"/>
          <w:szCs w:val="32"/>
          <w:cs/>
        </w:rPr>
        <w:t xml:space="preserve">นูญว่าด้วยการได้มาซึ่งสมาชิกวุฒิสภา พ.ศ. </w:t>
      </w:r>
      <w:r w:rsidRPr="008C2673">
        <w:rPr>
          <w:rFonts w:ascii="TH SarabunPSK" w:hAnsi="TH SarabunPSK" w:cs="TH SarabunPSK" w:hint="cs"/>
          <w:color w:val="0D0D0D" w:themeColor="text1" w:themeTint="F2"/>
          <w:sz w:val="32"/>
          <w:szCs w:val="32"/>
          <w:cs/>
        </w:rPr>
        <w:t>2561</w:t>
      </w:r>
      <w:r w:rsidRPr="008C2673">
        <w:rPr>
          <w:rFonts w:ascii="TH SarabunPSK" w:hAnsi="TH SarabunPSK" w:cs="TH SarabunPSK"/>
          <w:color w:val="0D0D0D" w:themeColor="text1" w:themeTint="F2"/>
          <w:sz w:val="32"/>
          <w:szCs w:val="32"/>
          <w:cs/>
        </w:rPr>
        <w:t xml:space="preserve"> มาตรา </w:t>
      </w:r>
      <w:r w:rsidRPr="008C2673">
        <w:rPr>
          <w:rFonts w:ascii="TH SarabunPSK" w:hAnsi="TH SarabunPSK" w:cs="TH SarabunPSK" w:hint="cs"/>
          <w:color w:val="0D0D0D" w:themeColor="text1" w:themeTint="F2"/>
          <w:sz w:val="32"/>
          <w:szCs w:val="32"/>
          <w:cs/>
        </w:rPr>
        <w:t>15</w:t>
      </w:r>
      <w:r w:rsidRPr="008C2673">
        <w:rPr>
          <w:rFonts w:ascii="TH SarabunPSK" w:hAnsi="TH SarabunPSK" w:cs="TH SarabunPSK"/>
          <w:color w:val="0D0D0D" w:themeColor="text1" w:themeTint="F2"/>
          <w:sz w:val="32"/>
          <w:szCs w:val="32"/>
          <w:cs/>
        </w:rPr>
        <w:t xml:space="preserve"> เพิ่มเติมวิธีการสมัครสมาชิกวุฒิสภาให้มีความหลากหลาย รวมทั้งผ่านองค์กรวิชาชีพ </w:t>
      </w:r>
      <w:r w:rsidRPr="008C2673">
        <w:rPr>
          <w:rFonts w:ascii="TH SarabunPSK" w:hAnsi="TH SarabunPSK" w:cs="TH SarabunPSK"/>
          <w:b/>
          <w:bCs/>
          <w:color w:val="0D0D0D" w:themeColor="text1" w:themeTint="F2"/>
          <w:sz w:val="32"/>
          <w:szCs w:val="32"/>
          <w:cs/>
        </w:rPr>
        <w:t>3) ประเด็นปัญหาและอุปสรรคที่เกี่ยวข้องกับการสมัคร</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 xml:space="preserve">ควรแก้ไขเพิ่มเติมพระราชบัญญัติประกอบรัฐธรรมนูญว่าด้วยการได้มาซึ่งสมาชิกวุฒิสภา พ.ศ. 2561 มาตรา </w:t>
      </w:r>
      <w:r w:rsidRPr="008C2673">
        <w:rPr>
          <w:rFonts w:ascii="TH SarabunPSK" w:hAnsi="TH SarabunPSK" w:cs="TH SarabunPSK" w:hint="cs"/>
          <w:color w:val="0D0D0D" w:themeColor="text1" w:themeTint="F2"/>
          <w:sz w:val="32"/>
          <w:szCs w:val="32"/>
          <w:cs/>
        </w:rPr>
        <w:t xml:space="preserve">77 </w:t>
      </w:r>
      <w:r w:rsidRPr="008C2673">
        <w:rPr>
          <w:rFonts w:ascii="TH SarabunPSK" w:hAnsi="TH SarabunPSK" w:cs="TH SarabunPSK"/>
          <w:color w:val="0D0D0D" w:themeColor="text1" w:themeTint="F2"/>
          <w:sz w:val="32"/>
          <w:szCs w:val="32"/>
          <w:cs/>
        </w:rPr>
        <w:t xml:space="preserve">และมาตรา 36 เพิ่มช่องทางอื่น เพื่อแนะนำตัวผู้สมัครสมาชิกวุฒิสภา </w:t>
      </w:r>
      <w:r w:rsidRPr="008C2673">
        <w:rPr>
          <w:rFonts w:ascii="TH SarabunPSK" w:hAnsi="TH SarabunPSK" w:cs="TH SarabunPSK"/>
          <w:b/>
          <w:bCs/>
          <w:color w:val="0D0D0D" w:themeColor="text1" w:themeTint="F2"/>
          <w:sz w:val="32"/>
          <w:szCs w:val="32"/>
          <w:cs/>
        </w:rPr>
        <w:t>4) ประเด็นการบริหารจัดการ</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 xml:space="preserve">ควรแก้ไขเพิ่มเติมพระราชบัญญัติประกอบรัฐธรรมนูญว่าด้วยการได้มาซึ่งสมาชิกวุฒิสภา พ.ศ. </w:t>
      </w:r>
      <w:r w:rsidRPr="008C2673">
        <w:rPr>
          <w:rFonts w:ascii="TH SarabunPSK" w:hAnsi="TH SarabunPSK" w:cs="TH SarabunPSK" w:hint="cs"/>
          <w:color w:val="0D0D0D" w:themeColor="text1" w:themeTint="F2"/>
          <w:sz w:val="32"/>
          <w:szCs w:val="32"/>
          <w:cs/>
        </w:rPr>
        <w:t xml:space="preserve">2561 </w:t>
      </w:r>
      <w:r w:rsidRPr="008C2673">
        <w:rPr>
          <w:rFonts w:ascii="TH SarabunPSK" w:hAnsi="TH SarabunPSK" w:cs="TH SarabunPSK"/>
          <w:color w:val="0D0D0D" w:themeColor="text1" w:themeTint="F2"/>
          <w:sz w:val="32"/>
          <w:szCs w:val="32"/>
          <w:cs/>
        </w:rPr>
        <w:t>มาตรา 18 ให้คณะกรรมการการเลือกตั้งสามารถเปิด</w:t>
      </w:r>
      <w:r w:rsidRPr="008C2673">
        <w:rPr>
          <w:rFonts w:ascii="TH SarabunPSK" w:hAnsi="TH SarabunPSK" w:cs="TH SarabunPSK" w:hint="cs"/>
          <w:color w:val="0D0D0D" w:themeColor="text1" w:themeTint="F2"/>
          <w:sz w:val="32"/>
          <w:szCs w:val="32"/>
          <w:cs/>
        </w:rPr>
        <w:t>เ</w:t>
      </w:r>
      <w:r w:rsidRPr="008C2673">
        <w:rPr>
          <w:rFonts w:ascii="TH SarabunPSK" w:hAnsi="TH SarabunPSK" w:cs="TH SarabunPSK"/>
          <w:color w:val="0D0D0D" w:themeColor="text1" w:themeTint="F2"/>
          <w:sz w:val="32"/>
          <w:szCs w:val="32"/>
          <w:cs/>
        </w:rPr>
        <w:t>ผยข้อมูลข่าวสารและประชาสัมพันธ์การดำเนินการเลือกสมาชิกวุฒิสภาได้</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2. </w:t>
      </w:r>
      <w:r w:rsidRPr="008C2673">
        <w:rPr>
          <w:rFonts w:ascii="TH SarabunPSK" w:hAnsi="TH SarabunPSK" w:cs="TH SarabunPSK"/>
          <w:color w:val="0D0D0D" w:themeColor="text1" w:themeTint="F2"/>
          <w:sz w:val="32"/>
          <w:szCs w:val="32"/>
          <w:cs/>
        </w:rPr>
        <w:t>รองนายกรัฐมนตรี (นายวิษณุ เครืองาม) สั่งและปฏิบัติราชการแทนนายกรัฐมนตรี พิจารณาแล้วมีคำสั่งให้ สคก. เป็นหน่วยงานหลักรับรายงานพร้อมทั้งข้อสังเกตและข้อเสนอแนะของคณะกรรมาธิการฯ ไปพิจารณาร่วมกับกระทรวงมหาดไทย และหน่วยงานที่เกี่ยวข้องเพื่อพิจารณาศึกษาแนวทางและความเหมาะสมของรายงานพร้อมทั้งข้อสังเกตและข้อเสนอแนะดังกล่าวและสรุปผลการพิจารณาหรือผลการดำเนินการเกี่ยวกับเรื่องดังกล่าวในภาพรวม แล้วส่งให้สำนักเลขาธิการคณะรัฐมนตรีภายใน 30 วัน นับแต่วันที่ได้รับแจ้งคำสั่ง เพื่อนำเสนอคณะรัฐมนตรีต่อไป</w:t>
      </w:r>
    </w:p>
    <w:p w:rsidR="00671D59" w:rsidRPr="008C2673" w:rsidRDefault="00671D59" w:rsidP="00FD4B91">
      <w:pPr>
        <w:spacing w:line="320" w:lineRule="exact"/>
        <w:jc w:val="thaiDistribute"/>
        <w:rPr>
          <w:rFonts w:ascii="TH SarabunPSK" w:hAnsi="TH SarabunPSK" w:cs="TH SarabunPSK"/>
          <w:b/>
          <w:bCs/>
          <w:color w:val="0D0D0D" w:themeColor="text1" w:themeTint="F2"/>
          <w:sz w:val="32"/>
          <w:szCs w:val="32"/>
          <w:u w:val="single"/>
          <w:cs/>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b/>
          <w:bCs/>
          <w:color w:val="0D0D0D" w:themeColor="text1" w:themeTint="F2"/>
          <w:sz w:val="32"/>
          <w:szCs w:val="32"/>
          <w:u w:val="single"/>
          <w:cs/>
        </w:rPr>
        <w:t>ข้อเท็จจริง</w:t>
      </w:r>
    </w:p>
    <w:p w:rsidR="00671D59" w:rsidRPr="008C2673" w:rsidRDefault="00671D59" w:rsidP="00FD4B91">
      <w:pPr>
        <w:spacing w:line="320" w:lineRule="exact"/>
        <w:jc w:val="thaiDistribute"/>
        <w:rPr>
          <w:rFonts w:ascii="TH SarabunPSK" w:hAnsi="TH SarabunPSK" w:cs="TH SarabunPSK"/>
          <w:b/>
          <w:bCs/>
          <w:color w:val="0D0D0D" w:themeColor="text1" w:themeTint="F2"/>
          <w:sz w:val="32"/>
          <w:szCs w:val="32"/>
          <w:u w:val="single"/>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b/>
          <w:bCs/>
          <w:color w:val="0D0D0D" w:themeColor="text1" w:themeTint="F2"/>
          <w:sz w:val="32"/>
          <w:szCs w:val="32"/>
          <w:cs/>
        </w:rPr>
        <w:t>สคก. ได้ประชุมหารือร่วมกับหน่วยงานที่เกี่ยวข้องตามคำสั่งรองนายกรัฐมนตรี</w:t>
      </w:r>
      <w:r w:rsidR="00986C95">
        <w:rPr>
          <w:rFonts w:ascii="TH SarabunPSK" w:hAnsi="TH SarabunPSK" w:cs="TH SarabunPSK" w:hint="cs"/>
          <w:b/>
          <w:bCs/>
          <w:color w:val="0D0D0D" w:themeColor="text1" w:themeTint="F2"/>
          <w:sz w:val="32"/>
          <w:szCs w:val="32"/>
          <w:cs/>
        </w:rPr>
        <w:t xml:space="preserve"> </w:t>
      </w:r>
      <w:r w:rsidRPr="008C2673">
        <w:rPr>
          <w:rFonts w:ascii="TH SarabunPSK" w:hAnsi="TH SarabunPSK" w:cs="TH SarabunPSK"/>
          <w:b/>
          <w:bCs/>
          <w:color w:val="0D0D0D" w:themeColor="text1" w:themeTint="F2"/>
          <w:sz w:val="32"/>
          <w:szCs w:val="32"/>
          <w:cs/>
        </w:rPr>
        <w:t xml:space="preserve">(นายวิษณุ </w:t>
      </w:r>
      <w:r w:rsidR="00986C95">
        <w:rPr>
          <w:rFonts w:ascii="TH SarabunPSK" w:hAnsi="TH SarabunPSK" w:cs="TH SarabunPSK" w:hint="cs"/>
          <w:b/>
          <w:bCs/>
          <w:color w:val="0D0D0D" w:themeColor="text1" w:themeTint="F2"/>
          <w:sz w:val="32"/>
          <w:szCs w:val="32"/>
          <w:cs/>
        </w:rPr>
        <w:t xml:space="preserve">    </w:t>
      </w:r>
      <w:r w:rsidRPr="008C2673">
        <w:rPr>
          <w:rFonts w:ascii="TH SarabunPSK" w:hAnsi="TH SarabunPSK" w:cs="TH SarabunPSK"/>
          <w:b/>
          <w:bCs/>
          <w:color w:val="0D0D0D" w:themeColor="text1" w:themeTint="F2"/>
          <w:sz w:val="32"/>
          <w:szCs w:val="32"/>
          <w:cs/>
        </w:rPr>
        <w:t>เครืองาม) แล้ว</w:t>
      </w:r>
      <w:r w:rsidRPr="008C2673">
        <w:rPr>
          <w:rFonts w:ascii="TH SarabunPSK" w:hAnsi="TH SarabunPSK" w:cs="TH SarabunPSK"/>
          <w:color w:val="0D0D0D" w:themeColor="text1" w:themeTint="F2"/>
          <w:sz w:val="32"/>
          <w:szCs w:val="32"/>
          <w:cs/>
        </w:rPr>
        <w:t xml:space="preserve"> ได้รวบรวมผลการพิจารณาและผลการดำเนินการจากหน่วยงานต่างๆเกี่ยวกับรายงานพร้อมทั้งข้อสังเกตและข้อเสนอแนะ เรื่อง การถอดบทเรียนการเลือกสมาชิกวุฒิสภาตามบทเฉพาะกาลของรัฐธรรมนูญแห่งราชอาณาจักรไทย พุทธศักราช </w:t>
      </w:r>
      <w:r w:rsidRPr="008C2673">
        <w:rPr>
          <w:rFonts w:ascii="TH SarabunPSK" w:hAnsi="TH SarabunPSK" w:cs="TH SarabunPSK" w:hint="cs"/>
          <w:color w:val="0D0D0D" w:themeColor="text1" w:themeTint="F2"/>
          <w:sz w:val="32"/>
          <w:szCs w:val="32"/>
          <w:cs/>
        </w:rPr>
        <w:t>2560</w:t>
      </w:r>
      <w:r w:rsidRPr="008C2673">
        <w:rPr>
          <w:rFonts w:ascii="TH SarabunPSK" w:hAnsi="TH SarabunPSK" w:cs="TH SarabunPSK"/>
          <w:color w:val="0D0D0D" w:themeColor="text1" w:themeTint="F2"/>
          <w:sz w:val="32"/>
          <w:szCs w:val="32"/>
          <w:cs/>
        </w:rPr>
        <w:t xml:space="preserve"> และพระราชบัญญัติประกอบรัฐธรรมนูญว่าด้วยการได้มาซึ่งสมาชิกวุฒิสภา พ.ศ. </w:t>
      </w:r>
      <w:r w:rsidRPr="008C2673">
        <w:rPr>
          <w:rFonts w:ascii="TH SarabunPSK" w:hAnsi="TH SarabunPSK" w:cs="TH SarabunPSK" w:hint="cs"/>
          <w:color w:val="0D0D0D" w:themeColor="text1" w:themeTint="F2"/>
          <w:sz w:val="32"/>
          <w:szCs w:val="32"/>
          <w:cs/>
        </w:rPr>
        <w:t>2561</w:t>
      </w:r>
      <w:r w:rsidRPr="008C2673">
        <w:rPr>
          <w:rFonts w:ascii="TH SarabunPSK" w:hAnsi="TH SarabunPSK" w:cs="TH SarabunPSK"/>
          <w:color w:val="0D0D0D" w:themeColor="text1" w:themeTint="F2"/>
          <w:sz w:val="32"/>
          <w:szCs w:val="32"/>
          <w:cs/>
        </w:rPr>
        <w:t xml:space="preserve"> ของคณะกรรมาธิการกิจการองค์กรอิสระตามรัฐธรรมนูญ วุฒิสภา </w:t>
      </w:r>
      <w:r w:rsidRPr="008C2673">
        <w:rPr>
          <w:rFonts w:ascii="TH SarabunPSK" w:hAnsi="TH SarabunPSK" w:cs="TH SarabunPSK"/>
          <w:b/>
          <w:bCs/>
          <w:color w:val="0D0D0D" w:themeColor="text1" w:themeTint="F2"/>
          <w:sz w:val="32"/>
          <w:szCs w:val="32"/>
          <w:cs/>
        </w:rPr>
        <w:t>โดยได้สรุปความเห็นในภาพรวม</w:t>
      </w:r>
      <w:r w:rsidRPr="008C2673">
        <w:rPr>
          <w:rFonts w:ascii="TH SarabunPSK" w:hAnsi="TH SarabunPSK" w:cs="TH SarabunPSK"/>
          <w:color w:val="0D0D0D" w:themeColor="text1" w:themeTint="F2"/>
          <w:sz w:val="32"/>
          <w:szCs w:val="32"/>
          <w:cs/>
        </w:rPr>
        <w:t xml:space="preserve"> ดังนี้</w:t>
      </w:r>
    </w:p>
    <w:tbl>
      <w:tblPr>
        <w:tblStyle w:val="TableGrid"/>
        <w:tblW w:w="0" w:type="auto"/>
        <w:tblLook w:val="04A0" w:firstRow="1" w:lastRow="0" w:firstColumn="1" w:lastColumn="0" w:noHBand="0" w:noVBand="1"/>
      </w:tblPr>
      <w:tblGrid>
        <w:gridCol w:w="4508"/>
        <w:gridCol w:w="4508"/>
      </w:tblGrid>
      <w:tr w:rsidR="008C2673" w:rsidRPr="008C2673" w:rsidTr="00157AF4">
        <w:tc>
          <w:tcPr>
            <w:tcW w:w="4508" w:type="dxa"/>
          </w:tcPr>
          <w:p w:rsidR="00671D59" w:rsidRPr="008C2673" w:rsidRDefault="00671D59" w:rsidP="00FD4B91">
            <w:pPr>
              <w:spacing w:line="320" w:lineRule="exact"/>
              <w:jc w:val="center"/>
              <w:rPr>
                <w:rFonts w:ascii="TH SarabunPSK" w:hAnsi="TH SarabunPSK" w:cs="TH SarabunPSK"/>
                <w:b/>
                <w:bCs/>
                <w:color w:val="0D0D0D" w:themeColor="text1" w:themeTint="F2"/>
                <w:sz w:val="32"/>
                <w:szCs w:val="32"/>
                <w:cs/>
              </w:rPr>
            </w:pPr>
            <w:r w:rsidRPr="008C2673">
              <w:rPr>
                <w:rFonts w:ascii="TH SarabunPSK" w:hAnsi="TH SarabunPSK" w:cs="TH SarabunPSK" w:hint="cs"/>
                <w:b/>
                <w:bCs/>
                <w:color w:val="0D0D0D" w:themeColor="text1" w:themeTint="F2"/>
                <w:sz w:val="32"/>
                <w:szCs w:val="32"/>
                <w:cs/>
              </w:rPr>
              <w:t>ข้อสังเกตและข้อเสนอแนะของคณะกรรมาธิการฯ</w:t>
            </w:r>
          </w:p>
        </w:tc>
        <w:tc>
          <w:tcPr>
            <w:tcW w:w="4508" w:type="dxa"/>
          </w:tcPr>
          <w:p w:rsidR="00671D59" w:rsidRPr="008C2673" w:rsidRDefault="00671D59" w:rsidP="00FD4B91">
            <w:pPr>
              <w:spacing w:line="320" w:lineRule="exact"/>
              <w:jc w:val="center"/>
              <w:rPr>
                <w:rFonts w:ascii="TH SarabunPSK" w:hAnsi="TH SarabunPSK" w:cs="TH SarabunPSK"/>
                <w:b/>
                <w:bCs/>
                <w:color w:val="0D0D0D" w:themeColor="text1" w:themeTint="F2"/>
                <w:sz w:val="32"/>
                <w:szCs w:val="32"/>
              </w:rPr>
            </w:pPr>
            <w:r w:rsidRPr="008C2673">
              <w:rPr>
                <w:rFonts w:ascii="TH SarabunPSK" w:hAnsi="TH SarabunPSK" w:cs="TH SarabunPSK" w:hint="cs"/>
                <w:b/>
                <w:bCs/>
                <w:color w:val="0D0D0D" w:themeColor="text1" w:themeTint="F2"/>
                <w:sz w:val="32"/>
                <w:szCs w:val="32"/>
                <w:cs/>
              </w:rPr>
              <w:t>ผลการพิจารณา</w:t>
            </w:r>
          </w:p>
        </w:tc>
      </w:tr>
      <w:tr w:rsidR="008C2673" w:rsidRPr="008C2673" w:rsidTr="00157AF4">
        <w:tc>
          <w:tcPr>
            <w:tcW w:w="4508" w:type="dxa"/>
          </w:tcPr>
          <w:p w:rsidR="00671D59" w:rsidRPr="008C2673" w:rsidRDefault="00671D59"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hint="cs"/>
                <w:b/>
                <w:bCs/>
                <w:color w:val="0D0D0D" w:themeColor="text1" w:themeTint="F2"/>
                <w:sz w:val="32"/>
                <w:szCs w:val="32"/>
                <w:cs/>
              </w:rPr>
              <w:t>1. การได้มาซึ่งสมาชิกวุฒิสภา</w:t>
            </w:r>
          </w:p>
          <w:p w:rsidR="00671D59" w:rsidRPr="008C2673" w:rsidRDefault="00671D59"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b/>
                <w:bCs/>
                <w:color w:val="0D0D0D" w:themeColor="text1" w:themeTint="F2"/>
                <w:sz w:val="32"/>
                <w:szCs w:val="32"/>
                <w:cs/>
              </w:rPr>
              <w:t xml:space="preserve">    </w:t>
            </w:r>
            <w:r w:rsidRPr="008C2673">
              <w:rPr>
                <w:rFonts w:ascii="TH SarabunPSK" w:hAnsi="TH SarabunPSK" w:cs="TH SarabunPSK" w:hint="cs"/>
                <w:color w:val="0D0D0D" w:themeColor="text1" w:themeTint="F2"/>
                <w:sz w:val="32"/>
                <w:szCs w:val="32"/>
                <w:cs/>
              </w:rPr>
              <w:t>- คุณสมบัติของผู้สมัครสมาชิกวุฒิสภา (ม.108) ควรเป็นบุคคลที่มีพื้นฐานการศึกษาและความรู้ในทางปฏิบัติและเชิงวิชาการเป็นอย่างดี</w:t>
            </w:r>
          </w:p>
        </w:tc>
        <w:tc>
          <w:tcPr>
            <w:tcW w:w="4508" w:type="dxa"/>
          </w:tcPr>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 xml:space="preserve">- สคก. เห็นว่า </w:t>
            </w:r>
            <w:r w:rsidRPr="008C2673">
              <w:rPr>
                <w:rFonts w:ascii="TH SarabunPSK" w:hAnsi="TH SarabunPSK" w:cs="TH SarabunPSK"/>
                <w:b/>
                <w:bCs/>
                <w:color w:val="0D0D0D" w:themeColor="text1" w:themeTint="F2"/>
                <w:sz w:val="32"/>
                <w:szCs w:val="32"/>
                <w:cs/>
              </w:rPr>
              <w:t>การกำหนดคุณสมบัติของผู้สมัครรับเลือกเป็นสมาชิกวุฒิสภาใน รธน</w:t>
            </w:r>
            <w:r w:rsidRPr="008C2673">
              <w:rPr>
                <w:rFonts w:ascii="TH SarabunPSK" w:hAnsi="TH SarabunPSK" w:cs="TH SarabunPSK" w:hint="cs"/>
                <w:b/>
                <w:bCs/>
                <w:color w:val="0D0D0D" w:themeColor="text1" w:themeTint="F2"/>
                <w:sz w:val="32"/>
                <w:szCs w:val="32"/>
                <w:cs/>
              </w:rPr>
              <w:t>.</w:t>
            </w:r>
            <w:r w:rsidRPr="008C2673">
              <w:rPr>
                <w:rFonts w:ascii="TH SarabunPSK" w:hAnsi="TH SarabunPSK" w:cs="TH SarabunPSK"/>
                <w:b/>
                <w:bCs/>
                <w:color w:val="0D0D0D" w:themeColor="text1" w:themeTint="F2"/>
                <w:sz w:val="32"/>
                <w:szCs w:val="32"/>
                <w:cs/>
              </w:rPr>
              <w:t xml:space="preserve"> ควรเป็นไปตามความมุ่งหมายของ รธน</w:t>
            </w:r>
            <w:r w:rsidRPr="008C2673">
              <w:rPr>
                <w:rFonts w:ascii="TH SarabunPSK" w:hAnsi="TH SarabunPSK" w:cs="TH SarabunPSK" w:hint="cs"/>
                <w:b/>
                <w:bCs/>
                <w:color w:val="0D0D0D" w:themeColor="text1" w:themeTint="F2"/>
                <w:sz w:val="32"/>
                <w:szCs w:val="32"/>
                <w:cs/>
              </w:rPr>
              <w:t>.</w:t>
            </w:r>
            <w:r w:rsidRPr="008C2673">
              <w:rPr>
                <w:rFonts w:ascii="TH SarabunPSK" w:hAnsi="TH SarabunPSK" w:cs="TH SarabunPSK"/>
                <w:b/>
                <w:bCs/>
                <w:color w:val="0D0D0D" w:themeColor="text1" w:themeTint="F2"/>
                <w:sz w:val="32"/>
                <w:szCs w:val="32"/>
                <w:cs/>
              </w:rPr>
              <w:t xml:space="preserve"> ที่ให้สมาชิกวุฒิสภาเป็นผู้แทนที่มาจากประชาชนอย่างแท้จริง</w:t>
            </w:r>
            <w:r w:rsidRPr="008C2673">
              <w:rPr>
                <w:rFonts w:ascii="TH SarabunPSK" w:hAnsi="TH SarabunPSK" w:cs="TH SarabunPSK"/>
                <w:color w:val="0D0D0D" w:themeColor="text1" w:themeTint="F2"/>
                <w:sz w:val="32"/>
                <w:szCs w:val="32"/>
                <w:cs/>
              </w:rPr>
              <w:t xml:space="preserve"> จึงมิได้กำหนดคุณวุฒิด้านการศึกษาโดยกำหนดคุณสมบัติเพียงแค่มี </w:t>
            </w:r>
            <w:r w:rsidRPr="008C2673">
              <w:rPr>
                <w:rFonts w:ascii="TH SarabunPSK" w:hAnsi="TH SarabunPSK" w:cs="TH SarabunPSK" w:hint="cs"/>
                <w:color w:val="0D0D0D" w:themeColor="text1" w:themeTint="F2"/>
                <w:sz w:val="32"/>
                <w:szCs w:val="32"/>
                <w:cs/>
              </w:rPr>
              <w:t>“</w:t>
            </w:r>
            <w:r w:rsidRPr="008C2673">
              <w:rPr>
                <w:rFonts w:ascii="TH SarabunPSK" w:hAnsi="TH SarabunPSK" w:cs="TH SarabunPSK"/>
                <w:color w:val="0D0D0D" w:themeColor="text1" w:themeTint="F2"/>
                <w:sz w:val="32"/>
                <w:szCs w:val="32"/>
                <w:cs/>
              </w:rPr>
              <w:t>ความรู้</w:t>
            </w:r>
            <w:r w:rsidRPr="008C2673">
              <w:rPr>
                <w:rFonts w:ascii="TH SarabunPSK" w:hAnsi="TH SarabunPSK" w:cs="TH SarabunPSK" w:hint="cs"/>
                <w:color w:val="0D0D0D" w:themeColor="text1" w:themeTint="F2"/>
                <w:sz w:val="32"/>
                <w:szCs w:val="32"/>
                <w:cs/>
              </w:rPr>
              <w:t>”</w:t>
            </w:r>
            <w:r w:rsidRPr="008C2673">
              <w:rPr>
                <w:rFonts w:ascii="TH SarabunPSK" w:hAnsi="TH SarabunPSK" w:cs="TH SarabunPSK"/>
                <w:color w:val="0D0D0D" w:themeColor="text1" w:themeTint="F2"/>
                <w:sz w:val="32"/>
                <w:szCs w:val="32"/>
                <w:cs/>
              </w:rPr>
              <w:t xml:space="preserve"> ซึ่งมิได้หมายความถึงความรู้ที่จะวัดกันด้วยประกาศนียบัตรหรือปริญญาทั้งปวง แต่หมายถึงความรู้ที่บุคคลมีอยู่จริงในด้านต่าง ๆ</w:t>
            </w:r>
          </w:p>
        </w:tc>
      </w:tr>
      <w:tr w:rsidR="008C2673" w:rsidRPr="008C2673" w:rsidTr="00157AF4">
        <w:tc>
          <w:tcPr>
            <w:tcW w:w="4508" w:type="dxa"/>
          </w:tcPr>
          <w:p w:rsidR="00671D59" w:rsidRPr="008C2673" w:rsidRDefault="00671D59"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hint="cs"/>
                <w:b/>
                <w:bCs/>
                <w:color w:val="0D0D0D" w:themeColor="text1" w:themeTint="F2"/>
                <w:sz w:val="32"/>
                <w:szCs w:val="32"/>
                <w:cs/>
              </w:rPr>
              <w:t xml:space="preserve">2. </w:t>
            </w:r>
            <w:r w:rsidRPr="008C2673">
              <w:rPr>
                <w:rFonts w:ascii="TH SarabunPSK" w:hAnsi="TH SarabunPSK" w:cs="TH SarabunPSK"/>
                <w:b/>
                <w:bCs/>
                <w:color w:val="0D0D0D" w:themeColor="text1" w:themeTint="F2"/>
                <w:sz w:val="32"/>
                <w:szCs w:val="32"/>
                <w:cs/>
              </w:rPr>
              <w:t>กระบวนการได้มาซึ่งสมาชิกวุฒิสภา</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lastRenderedPageBreak/>
              <w:t xml:space="preserve">    </w:t>
            </w:r>
            <w:r w:rsidRPr="008C2673">
              <w:rPr>
                <w:rFonts w:ascii="TH SarabunPSK" w:hAnsi="TH SarabunPSK" w:cs="TH SarabunPSK"/>
                <w:color w:val="0D0D0D" w:themeColor="text1" w:themeTint="F2"/>
                <w:sz w:val="32"/>
                <w:szCs w:val="32"/>
                <w:cs/>
              </w:rPr>
              <w:t xml:space="preserve">- วิธีการสมัคร (ม. </w:t>
            </w:r>
            <w:r w:rsidRPr="008C2673">
              <w:rPr>
                <w:rFonts w:ascii="TH SarabunPSK" w:hAnsi="TH SarabunPSK" w:cs="TH SarabunPSK" w:hint="cs"/>
                <w:color w:val="0D0D0D" w:themeColor="text1" w:themeTint="F2"/>
                <w:sz w:val="32"/>
                <w:szCs w:val="32"/>
                <w:cs/>
              </w:rPr>
              <w:t>15</w:t>
            </w:r>
            <w:r w:rsidRPr="008C2673">
              <w:rPr>
                <w:rFonts w:ascii="TH SarabunPSK" w:hAnsi="TH SarabunPSK" w:cs="TH SarabunPSK"/>
                <w:color w:val="0D0D0D" w:themeColor="text1" w:themeTint="F2"/>
                <w:sz w:val="32"/>
                <w:szCs w:val="32"/>
                <w:cs/>
              </w:rPr>
              <w:t>) ควรแก้ไขเพิ่มเติมวิธีการสมัครสมาชิกวุฒิสภาให้มีความหลากหลายเพื่อให้ได้สมาชิกวุฒิสภาที่มีความรู้ ความเชี่ยวชาญ</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 การแบ่งกลุ่มตามความเชี่ยวชาญของผู้สมัครสมาชิกวุฒิสภา ควรมีการพิจารณาถึงสัดส่วนในการ</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สมัครสมาชิกวุฒิสภาของแต่ละกลุ่มด้วย</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 xml:space="preserve">- การเลือกสมาชิกวุฒิสภาระดับอำเภอ มีความสิ้นเปลืองงบประมาณ จึงอาจแก้ไข ม. </w:t>
            </w:r>
            <w:r w:rsidRPr="008C2673">
              <w:rPr>
                <w:rFonts w:ascii="TH SarabunPSK" w:hAnsi="TH SarabunPSK" w:cs="TH SarabunPSK" w:hint="cs"/>
                <w:color w:val="0D0D0D" w:themeColor="text1" w:themeTint="F2"/>
                <w:sz w:val="32"/>
                <w:szCs w:val="32"/>
                <w:cs/>
              </w:rPr>
              <w:t xml:space="preserve">107 </w:t>
            </w:r>
            <w:r w:rsidRPr="008C2673">
              <w:rPr>
                <w:rFonts w:ascii="TH SarabunPSK" w:hAnsi="TH SarabunPSK" w:cs="TH SarabunPSK"/>
                <w:color w:val="0D0D0D" w:themeColor="text1" w:themeTint="F2"/>
                <w:sz w:val="32"/>
                <w:szCs w:val="32"/>
                <w:cs/>
              </w:rPr>
              <w:t>ของรัฐธรรมนูญฯ โดยยกเลิกการเลือกระดับอำเภอ</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 การกำหนดให้ผู้สมัครสมาชิกวุฒิสภาแต่ละกลุ่ม</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ลงคะแนนเลือกบุคคลในกลุ่มเดียวกันได้ไม่เกิน 2 คน</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ทำให้ไม่เปิดโอกาสในการเลือกผู้สมัครที่มีคุณวุฒิที่เหมาะสม จึงควรแก้ไขเพิ่มเติม ม. 4</w:t>
            </w:r>
            <w:r w:rsidRPr="008C2673">
              <w:rPr>
                <w:rFonts w:ascii="TH SarabunPSK" w:hAnsi="TH SarabunPSK" w:cs="TH SarabunPSK" w:hint="cs"/>
                <w:color w:val="0D0D0D" w:themeColor="text1" w:themeTint="F2"/>
                <w:sz w:val="32"/>
                <w:szCs w:val="32"/>
                <w:cs/>
              </w:rPr>
              <w:t>1</w:t>
            </w:r>
            <w:r w:rsidRPr="008C2673">
              <w:rPr>
                <w:rFonts w:ascii="TH SarabunPSK" w:hAnsi="TH SarabunPSK" w:cs="TH SarabunPSK"/>
                <w:color w:val="0D0D0D" w:themeColor="text1" w:themeTint="F2"/>
                <w:sz w:val="32"/>
                <w:szCs w:val="32"/>
                <w:cs/>
              </w:rPr>
              <w:t xml:space="preserve"> และ ม. 4</w:t>
            </w:r>
            <w:r w:rsidRPr="008C2673">
              <w:rPr>
                <w:rFonts w:ascii="TH SarabunPSK" w:hAnsi="TH SarabunPSK" w:cs="TH SarabunPSK" w:hint="cs"/>
                <w:color w:val="0D0D0D" w:themeColor="text1" w:themeTint="F2"/>
                <w:sz w:val="32"/>
                <w:szCs w:val="32"/>
                <w:cs/>
              </w:rPr>
              <w:t>2</w:t>
            </w:r>
            <w:r w:rsidRPr="008C2673">
              <w:rPr>
                <w:rFonts w:ascii="TH SarabunPSK" w:hAnsi="TH SarabunPSK" w:cs="TH SarabunPSK"/>
                <w:color w:val="0D0D0D" w:themeColor="text1" w:themeTint="F2"/>
                <w:sz w:val="32"/>
                <w:szCs w:val="32"/>
                <w:cs/>
              </w:rPr>
              <w:t>แห่ง พ.ร.ป.</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 xml:space="preserve">ว่าด้วยการได้มาซึ่งสมาชิกวุฒิสภา พ.ศ. </w:t>
            </w:r>
            <w:r w:rsidRPr="008C2673">
              <w:rPr>
                <w:rFonts w:ascii="TH SarabunPSK" w:hAnsi="TH SarabunPSK" w:cs="TH SarabunPSK" w:hint="cs"/>
                <w:color w:val="0D0D0D" w:themeColor="text1" w:themeTint="F2"/>
                <w:sz w:val="32"/>
                <w:szCs w:val="32"/>
                <w:cs/>
              </w:rPr>
              <w:t>2561</w:t>
            </w:r>
          </w:p>
        </w:tc>
        <w:tc>
          <w:tcPr>
            <w:tcW w:w="4508" w:type="dxa"/>
          </w:tcPr>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lastRenderedPageBreak/>
              <w:t>-</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สำนักงาน กกต. เห็นด้วยกับความเห็นของคณะกรรมาธิการฯ</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โดย มท. เห็นว่า ควรเพิ่มวิธีการสมัครให้มีความหลากหลายรวมทั้งผ่านองค์กรวิชาชีพเพื่อให้ได้ผู้สมัครที่มีอาชีพต่างๆ หลากหลายทางสังคม</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 สคก. เห็นว่า การกำหนดแบ่งกลุ่มควรกำหนดให้มีความหลากหลายกระจายไปในทุกกลุ่มของสังคม และ มท.</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เห็นว่า ควรกำหนดให้ผู้สมัครสามารถเลือกกลุ่มได้มากขึ้นโดยอาจกำหนดให้ตามกลุ่มอาชีพ</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 มท. และสำนักงาน กกต. เห็นด้วยกับความเห็นของคณะกรรมาธิการฯ โดย สคก. เห็นว่า กระบวนการได้มาของสมาชิกวุฒิสภามีหลายขั้นตอน จึงอาจไม่คุ้มค่าในการได้มาซึ่งสมาชิกวุฒิสภาในระดับอำเภอ</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 สำนักงาน กกต.เห็นด้วยกับความเห็นของคณะกรรมาธิการฯ</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โดย มท. เห็นว่า กระบวนการในการคัดเลือกมีขั้นตอนมาก</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มีผู้สมัครจำนวนน้อย โอกาสที่จะได้รับการเลือกเป็นไปได้ยาก</w:t>
            </w:r>
          </w:p>
        </w:tc>
      </w:tr>
      <w:tr w:rsidR="008C2673" w:rsidRPr="008C2673" w:rsidTr="00157AF4">
        <w:tc>
          <w:tcPr>
            <w:tcW w:w="4508" w:type="dxa"/>
          </w:tcPr>
          <w:p w:rsidR="00671D59" w:rsidRPr="008C2673" w:rsidRDefault="00671D59"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b/>
                <w:bCs/>
                <w:color w:val="0D0D0D" w:themeColor="text1" w:themeTint="F2"/>
                <w:sz w:val="32"/>
                <w:szCs w:val="32"/>
              </w:rPr>
              <w:lastRenderedPageBreak/>
              <w:t>3</w:t>
            </w:r>
            <w:r w:rsidRPr="008C2673">
              <w:rPr>
                <w:rFonts w:ascii="TH SarabunPSK" w:hAnsi="TH SarabunPSK" w:cs="TH SarabunPSK"/>
                <w:b/>
                <w:bCs/>
                <w:color w:val="0D0D0D" w:themeColor="text1" w:themeTint="F2"/>
                <w:sz w:val="32"/>
                <w:szCs w:val="32"/>
                <w:cs/>
              </w:rPr>
              <w:t>. ปัญหาและอุปสรรคที่เกี่ยวข้องกับการสมัคร</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 xml:space="preserve">    - ควรแก้ไขเพิ่มเติมระเบียบคณะกรรมการการเลือกตั้งว่าด้วยการเลือกสมาชิกวุฒิสภา พ.ศ. </w:t>
            </w:r>
            <w:r w:rsidRPr="008C2673">
              <w:rPr>
                <w:rFonts w:ascii="TH SarabunPSK" w:hAnsi="TH SarabunPSK" w:cs="TH SarabunPSK" w:hint="cs"/>
                <w:color w:val="0D0D0D" w:themeColor="text1" w:themeTint="F2"/>
                <w:sz w:val="32"/>
                <w:szCs w:val="32"/>
                <w:cs/>
              </w:rPr>
              <w:t>2561</w:t>
            </w:r>
            <w:r w:rsidRPr="008C2673">
              <w:rPr>
                <w:rFonts w:ascii="TH SarabunPSK" w:hAnsi="TH SarabunPSK" w:cs="TH SarabunPSK"/>
                <w:color w:val="0D0D0D" w:themeColor="text1" w:themeTint="F2"/>
                <w:sz w:val="32"/>
                <w:szCs w:val="32"/>
                <w:cs/>
              </w:rPr>
              <w:t xml:space="preserve"> ข้อ </w:t>
            </w:r>
            <w:r w:rsidRPr="008C2673">
              <w:rPr>
                <w:rFonts w:ascii="TH SarabunPSK" w:hAnsi="TH SarabunPSK" w:cs="TH SarabunPSK" w:hint="cs"/>
                <w:color w:val="0D0D0D" w:themeColor="text1" w:themeTint="F2"/>
                <w:sz w:val="32"/>
                <w:szCs w:val="32"/>
                <w:cs/>
              </w:rPr>
              <w:t xml:space="preserve">57 </w:t>
            </w:r>
            <w:r w:rsidRPr="008C2673">
              <w:rPr>
                <w:rFonts w:ascii="TH SarabunPSK" w:hAnsi="TH SarabunPSK" w:cs="TH SarabunPSK"/>
                <w:color w:val="0D0D0D" w:themeColor="text1" w:themeTint="F2"/>
                <w:sz w:val="32"/>
                <w:szCs w:val="32"/>
                <w:cs/>
              </w:rPr>
              <w:t>โดยเพิ่มเติมรายละเอียดในข้อมูลแนะนำตัวของผู้สมัคร (ส.ว. 18) ให้มากยิ่งขึ้น เช่น ผลงานซึ่งเกี่ยวข้องกับกลุ่มที่สมัคร และวิสัยทัศน์ เป็นต้น</w:t>
            </w:r>
          </w:p>
        </w:tc>
        <w:tc>
          <w:tcPr>
            <w:tcW w:w="4508" w:type="dxa"/>
          </w:tcPr>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 สำนักงาน กกต. เห็นควรแก้ไขตามแนวทางของผลการศึกษาวิจัยและการถอดบทเรียน</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มท. เห็นว่า ควรเพิ่มเติมรายละเอียดในข้อมูลแนะนำตัว เช่น ผลงานที่ผ่านมา ประสบการณ์การทำงาน ผลการดำเนินงานที่ดำเนินการร่วมกับกลุ่มที่สมัครหรือผลงานที่ประสบความสำเร็จเป็นรูปธรรมและเป็นข้อมูลที่สามารถเข้าใจง่าย</w:t>
            </w:r>
          </w:p>
        </w:tc>
      </w:tr>
      <w:tr w:rsidR="008C2673" w:rsidRPr="008C2673" w:rsidTr="00157AF4">
        <w:tc>
          <w:tcPr>
            <w:tcW w:w="4508" w:type="dxa"/>
          </w:tcPr>
          <w:p w:rsidR="00671D59" w:rsidRPr="008C2673" w:rsidRDefault="00671D59"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b/>
                <w:bCs/>
                <w:color w:val="0D0D0D" w:themeColor="text1" w:themeTint="F2"/>
                <w:sz w:val="32"/>
                <w:szCs w:val="32"/>
                <w:cs/>
              </w:rPr>
              <w:t>4. การบริหารจัดการ</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ควรปรับปรุงแนวทางการปฏิบัติงานและกำหนดหน้าที่ความรับผิดชอบของผู้ตรวจการเลือกตั้งให้ชัดเจน รวมทั้งแนวทางการประสานงานกับสำนักงานคณะกรรมการการเลือกตั้งประจำจังหวัด</w:t>
            </w:r>
          </w:p>
        </w:tc>
        <w:tc>
          <w:tcPr>
            <w:tcW w:w="4508" w:type="dxa"/>
          </w:tcPr>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มท. เห็นว่า ผู้ตรวจการเลือกตั้งควรกำหนดกรอบแนวทางการตรวจอย่างเข้มข้น ชัดเจนและหลากหลายวิธีตามบริบทของพื้นที่ ควรแต่งตั้งบุคคลในพื้นที่เนื่องจากทราบข้อมูลของผู้สมัครและคุ้นเคยกับพื้นที่ และเกิดความคล่องตัวในการประสานกับหน่วยงานในพื้นที่</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pacing w:val="-12"/>
                <w:sz w:val="32"/>
                <w:szCs w:val="32"/>
                <w:cs/>
              </w:rPr>
              <w:t>สำนักงาน กกต. เห็นว่า ความเห็นคณะกรรมาธิการฯ</w:t>
            </w:r>
            <w:r w:rsidRPr="008C2673">
              <w:rPr>
                <w:rFonts w:ascii="TH SarabunPSK" w:hAnsi="TH SarabunPSK" w:cs="TH SarabunPSK" w:hint="cs"/>
                <w:color w:val="0D0D0D" w:themeColor="text1" w:themeTint="F2"/>
                <w:spacing w:val="-20"/>
                <w:sz w:val="32"/>
                <w:szCs w:val="32"/>
                <w:cs/>
              </w:rPr>
              <w:t xml:space="preserve"> </w:t>
            </w:r>
            <w:r w:rsidRPr="008C2673">
              <w:rPr>
                <w:rFonts w:ascii="TH SarabunPSK" w:hAnsi="TH SarabunPSK" w:cs="TH SarabunPSK"/>
                <w:color w:val="0D0D0D" w:themeColor="text1" w:themeTint="F2"/>
                <w:sz w:val="32"/>
                <w:szCs w:val="32"/>
                <w:cs/>
              </w:rPr>
              <w:t>และผลการศึกษาวิจัยและการถอดบทเรียนมีความสอดคล้องกัน เห็นควรแก้ไขตามแนวทางของผลการศึกษาวิจัยและการถอดบทเรียน</w:t>
            </w:r>
          </w:p>
        </w:tc>
      </w:tr>
    </w:tbl>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ทั้งนี้ สคก. เห็นว่า ตามผลการพิจารณารายงานการพิจารณาศึกษาฯ ดังกล่าว เป็นการเสนอให้มีการปรับปรุงประเด็นคุณสมบัติด้านการศึกษาและกระบวนการได้มาซึ่งสมาชิกวุฒิสภาในระดับอำเภอ อย่างไรก็ดีเนื่องจากขณะนี้อยู่ระหว่างการดำเนินการที่จะให้มีการแก้ไขเพิ่มเติมรัฐธรรมนูญฯ จึงสามารถนำข้อเสนอดังกล่าวประกอบการพิจารณาแก้ไขเพิ่มเติมรัฐธรรมนูญฯ ทั้งฉบับได้ สำหรับข้อเสนอแก้ไขพระราชบัญญัติประกอบรัฐธรรมนูญว่าด้วยการได้มาซึ่ง</w:t>
      </w:r>
      <w:r w:rsidRPr="008C2673">
        <w:rPr>
          <w:rFonts w:ascii="TH SarabunPSK" w:hAnsi="TH SarabunPSK" w:cs="TH SarabunPSK"/>
          <w:color w:val="0D0D0D" w:themeColor="text1" w:themeTint="F2"/>
          <w:sz w:val="32"/>
          <w:szCs w:val="32"/>
          <w:cs/>
        </w:rPr>
        <w:lastRenderedPageBreak/>
        <w:t xml:space="preserve">สมาชิกวุฒิสภา พ.ศ. </w:t>
      </w:r>
      <w:r w:rsidRPr="008C2673">
        <w:rPr>
          <w:rFonts w:ascii="TH SarabunPSK" w:hAnsi="TH SarabunPSK" w:cs="TH SarabunPSK" w:hint="cs"/>
          <w:color w:val="0D0D0D" w:themeColor="text1" w:themeTint="F2"/>
          <w:sz w:val="32"/>
          <w:szCs w:val="32"/>
          <w:cs/>
        </w:rPr>
        <w:t xml:space="preserve">2561 </w:t>
      </w:r>
      <w:r w:rsidRPr="008C2673">
        <w:rPr>
          <w:rFonts w:ascii="TH SarabunPSK" w:hAnsi="TH SarabunPSK" w:cs="TH SarabunPSK"/>
          <w:color w:val="0D0D0D" w:themeColor="text1" w:themeTint="F2"/>
          <w:sz w:val="32"/>
          <w:szCs w:val="32"/>
          <w:cs/>
        </w:rPr>
        <w:t xml:space="preserve">และระเบียบคณะกรรมการการเลือกตั้งว่าด้วยการเลือกสมาชิกวุฒิสภา พ.ศ. </w:t>
      </w:r>
      <w:r w:rsidRPr="008C2673">
        <w:rPr>
          <w:rFonts w:ascii="TH SarabunPSK" w:hAnsi="TH SarabunPSK" w:cs="TH SarabunPSK" w:hint="cs"/>
          <w:color w:val="0D0D0D" w:themeColor="text1" w:themeTint="F2"/>
          <w:sz w:val="32"/>
          <w:szCs w:val="32"/>
          <w:cs/>
        </w:rPr>
        <w:t>2561</w:t>
      </w:r>
      <w:r w:rsidRPr="008C2673">
        <w:rPr>
          <w:rFonts w:ascii="TH SarabunPSK" w:hAnsi="TH SarabunPSK" w:cs="TH SarabunPSK"/>
          <w:color w:val="0D0D0D" w:themeColor="text1" w:themeTint="F2"/>
          <w:sz w:val="32"/>
          <w:szCs w:val="32"/>
          <w:cs/>
        </w:rPr>
        <w:t>สำนักงาน กกต.</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สามารถดำเนินการให้สอดคล้องกับบทบัญญัติของรัฐธรรมนูญฯ เมื่อมีการแก้ไขแล้วได้</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จึงได้เสนอผลการพิจารณา</w:t>
      </w:r>
      <w:r w:rsidRPr="008C2673">
        <w:rPr>
          <w:rFonts w:ascii="TH SarabunPSK" w:hAnsi="TH SarabunPSK" w:cs="TH SarabunPSK" w:hint="cs"/>
          <w:color w:val="0D0D0D" w:themeColor="text1" w:themeTint="F2"/>
          <w:sz w:val="32"/>
          <w:szCs w:val="32"/>
          <w:cs/>
        </w:rPr>
        <w:t>ฯ</w:t>
      </w:r>
      <w:r w:rsidRPr="008C2673">
        <w:rPr>
          <w:rFonts w:ascii="TH SarabunPSK" w:hAnsi="TH SarabunPSK" w:cs="TH SarabunPSK"/>
          <w:color w:val="0D0D0D" w:themeColor="text1" w:themeTint="F2"/>
          <w:sz w:val="32"/>
          <w:szCs w:val="32"/>
          <w:cs/>
        </w:rPr>
        <w:t xml:space="preserve"> มาเพื่อดำเนินการ</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p>
    <w:p w:rsidR="00671D59" w:rsidRPr="008C2673" w:rsidRDefault="00A50517"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hint="cs"/>
          <w:b/>
          <w:bCs/>
          <w:color w:val="0D0D0D" w:themeColor="text1" w:themeTint="F2"/>
          <w:sz w:val="32"/>
          <w:szCs w:val="32"/>
          <w:cs/>
        </w:rPr>
        <w:t>22</w:t>
      </w:r>
      <w:r w:rsidR="00854615" w:rsidRPr="008C2673">
        <w:rPr>
          <w:rFonts w:ascii="TH SarabunPSK" w:hAnsi="TH SarabunPSK" w:cs="TH SarabunPSK" w:hint="cs"/>
          <w:b/>
          <w:bCs/>
          <w:color w:val="0D0D0D" w:themeColor="text1" w:themeTint="F2"/>
          <w:sz w:val="32"/>
          <w:szCs w:val="32"/>
          <w:cs/>
        </w:rPr>
        <w:t>.</w:t>
      </w:r>
      <w:r w:rsidR="00671D59" w:rsidRPr="008C2673">
        <w:rPr>
          <w:rFonts w:ascii="TH SarabunPSK" w:hAnsi="TH SarabunPSK" w:cs="TH SarabunPSK" w:hint="cs"/>
          <w:b/>
          <w:bCs/>
          <w:color w:val="0D0D0D" w:themeColor="text1" w:themeTint="F2"/>
          <w:sz w:val="32"/>
          <w:szCs w:val="32"/>
          <w:cs/>
        </w:rPr>
        <w:t xml:space="preserve"> เรื่อง ข้อเสนอแนะเพื่อป้องกันการทุจริต กรณีศึกษา โครงการพัฒนาท่าอากาศยานสุวรรณภูมิ ระยะที่ 2 กรณีการก่อสร้างส่วนต่อขยายอาคารผู้โดยสารด้านทิศเหนือ </w:t>
      </w:r>
      <w:r w:rsidR="00671D59" w:rsidRPr="008C2673">
        <w:rPr>
          <w:rFonts w:ascii="TH SarabunPSK" w:hAnsi="TH SarabunPSK" w:cs="TH SarabunPSK"/>
          <w:b/>
          <w:bCs/>
          <w:color w:val="0D0D0D" w:themeColor="text1" w:themeTint="F2"/>
          <w:sz w:val="32"/>
          <w:szCs w:val="32"/>
          <w:cs/>
        </w:rPr>
        <w:t>(</w:t>
      </w:r>
      <w:r w:rsidR="00671D59" w:rsidRPr="008C2673">
        <w:rPr>
          <w:rFonts w:ascii="TH SarabunPSK" w:hAnsi="TH SarabunPSK" w:cs="TH SarabunPSK"/>
          <w:b/>
          <w:bCs/>
          <w:color w:val="0D0D0D" w:themeColor="text1" w:themeTint="F2"/>
          <w:sz w:val="32"/>
          <w:szCs w:val="32"/>
        </w:rPr>
        <w:t>North Expansion</w:t>
      </w:r>
      <w:r w:rsidR="00671D59" w:rsidRPr="008C2673">
        <w:rPr>
          <w:rFonts w:ascii="TH SarabunPSK" w:hAnsi="TH SarabunPSK" w:cs="TH SarabunPSK"/>
          <w:b/>
          <w:bCs/>
          <w:color w:val="0D0D0D" w:themeColor="text1" w:themeTint="F2"/>
          <w:sz w:val="32"/>
          <w:szCs w:val="32"/>
          <w:cs/>
        </w:rPr>
        <w:t xml:space="preserve">) </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hint="cs"/>
          <w:color w:val="0D0D0D" w:themeColor="text1" w:themeTint="F2"/>
          <w:sz w:val="32"/>
          <w:szCs w:val="32"/>
          <w:cs/>
        </w:rPr>
        <w:tab/>
      </w:r>
      <w:r w:rsidRPr="008C2673">
        <w:rPr>
          <w:rFonts w:ascii="TH SarabunPSK" w:hAnsi="TH SarabunPSK" w:cs="TH SarabunPSK" w:hint="cs"/>
          <w:color w:val="0D0D0D" w:themeColor="text1" w:themeTint="F2"/>
          <w:sz w:val="32"/>
          <w:szCs w:val="32"/>
          <w:cs/>
        </w:rPr>
        <w:tab/>
        <w:t xml:space="preserve">คณะรัฐมนตรีมีมติรับทราบข้อเสนอแนะเพื่อป้องกันการทุจริต กรณีศึกษา โครงการพัฒนาท่าอากาศยานสุวรรณภูมิ ระยะที่ 2 กรณีการก่อสร้างส่วนต่อขยายอาคารผู้โดยสารด้านทิศเหนือ </w:t>
      </w:r>
      <w:r w:rsidRPr="008C2673">
        <w:rPr>
          <w:rFonts w:ascii="TH SarabunPSK" w:hAnsi="TH SarabunPSK" w:cs="TH SarabunPSK"/>
          <w:color w:val="0D0D0D" w:themeColor="text1" w:themeTint="F2"/>
          <w:sz w:val="32"/>
          <w:szCs w:val="32"/>
          <w:cs/>
        </w:rPr>
        <w:t>(</w:t>
      </w:r>
      <w:r w:rsidRPr="008C2673">
        <w:rPr>
          <w:rFonts w:ascii="TH SarabunPSK" w:hAnsi="TH SarabunPSK" w:cs="TH SarabunPSK"/>
          <w:color w:val="0D0D0D" w:themeColor="text1" w:themeTint="F2"/>
          <w:sz w:val="32"/>
          <w:szCs w:val="32"/>
        </w:rPr>
        <w:t>North Expansion</w:t>
      </w:r>
      <w:r w:rsidRPr="008C2673">
        <w:rPr>
          <w:rFonts w:ascii="TH SarabunPSK" w:hAnsi="TH SarabunPSK" w:cs="TH SarabunPSK"/>
          <w:color w:val="0D0D0D" w:themeColor="text1" w:themeTint="F2"/>
          <w:sz w:val="32"/>
          <w:szCs w:val="32"/>
          <w:cs/>
        </w:rPr>
        <w:t>)</w:t>
      </w:r>
      <w:r w:rsidRPr="008C2673">
        <w:rPr>
          <w:rFonts w:ascii="TH SarabunPSK" w:hAnsi="TH SarabunPSK" w:cs="TH SarabunPSK" w:hint="cs"/>
          <w:color w:val="0D0D0D" w:themeColor="text1" w:themeTint="F2"/>
          <w:sz w:val="32"/>
          <w:szCs w:val="32"/>
          <w:cs/>
        </w:rPr>
        <w:t xml:space="preserve"> ตามที่คณะกรรมการป้องกันและปราบปรามการทุจริตแห่งชาติ (คณะกรรมการ ป.ป.ช.) เสนอ โดยสรุปดังนี้  </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hint="cs"/>
          <w:color w:val="0D0D0D" w:themeColor="text1" w:themeTint="F2"/>
          <w:sz w:val="32"/>
          <w:szCs w:val="32"/>
          <w:cs/>
        </w:rPr>
        <w:tab/>
      </w:r>
      <w:r w:rsidRPr="008C2673">
        <w:rPr>
          <w:rFonts w:ascii="TH SarabunPSK" w:hAnsi="TH SarabunPSK" w:cs="TH SarabunPSK" w:hint="cs"/>
          <w:color w:val="0D0D0D" w:themeColor="text1" w:themeTint="F2"/>
          <w:sz w:val="32"/>
          <w:szCs w:val="32"/>
          <w:cs/>
        </w:rPr>
        <w:tab/>
        <w:t xml:space="preserve">1. บริษัท ท่าอากาศยานไทย จำกัด (มหาชน) (ทอท.) ควรเร่งดำเนินการก่อสร้างส่วนต่อขยายอาคารผู้โดยสารด้านทิศตะวันออก </w:t>
      </w:r>
      <w:r w:rsidRPr="008C2673">
        <w:rPr>
          <w:rFonts w:ascii="TH SarabunPSK" w:hAnsi="TH SarabunPSK" w:cs="TH SarabunPSK"/>
          <w:color w:val="0D0D0D" w:themeColor="text1" w:themeTint="F2"/>
          <w:sz w:val="32"/>
          <w:szCs w:val="32"/>
          <w:cs/>
        </w:rPr>
        <w:t>(</w:t>
      </w:r>
      <w:r w:rsidRPr="008C2673">
        <w:rPr>
          <w:rFonts w:ascii="TH SarabunPSK" w:hAnsi="TH SarabunPSK" w:cs="TH SarabunPSK"/>
          <w:color w:val="0D0D0D" w:themeColor="text1" w:themeTint="F2"/>
          <w:sz w:val="32"/>
          <w:szCs w:val="32"/>
        </w:rPr>
        <w:t>East Expansion</w:t>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hint="cs"/>
          <w:color w:val="0D0D0D" w:themeColor="text1" w:themeTint="F2"/>
          <w:sz w:val="32"/>
          <w:szCs w:val="32"/>
          <w:cs/>
        </w:rPr>
        <w:t xml:space="preserve">ตามมติคณะรัฐมนตรีเมื่อวันที่ 24 สิงหาคม 2553 ซึ่งอยู่ในแผนงานเดิมโดยเร็ว ให้สอดคล้องกับอาคารเทียบเครื่องบินรองหลังที่ 1 ที่กำลังจะเปิดให้บริการในปี พ.ศ. 2565 และควรดำเนินโครงการก่อสร้างส่วนต่อขยายอาคารผู้โดยสารด้านทิศตะวันตก </w:t>
      </w:r>
      <w:r w:rsidRPr="008C2673">
        <w:rPr>
          <w:rFonts w:ascii="TH SarabunPSK" w:hAnsi="TH SarabunPSK" w:cs="TH SarabunPSK"/>
          <w:color w:val="0D0D0D" w:themeColor="text1" w:themeTint="F2"/>
          <w:sz w:val="32"/>
          <w:szCs w:val="32"/>
          <w:cs/>
        </w:rPr>
        <w:t>(</w:t>
      </w:r>
      <w:r w:rsidRPr="008C2673">
        <w:rPr>
          <w:rFonts w:ascii="TH SarabunPSK" w:hAnsi="TH SarabunPSK" w:cs="TH SarabunPSK"/>
          <w:color w:val="0D0D0D" w:themeColor="text1" w:themeTint="F2"/>
          <w:sz w:val="32"/>
          <w:szCs w:val="32"/>
        </w:rPr>
        <w:t>West Expansion</w:t>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hint="cs"/>
          <w:color w:val="0D0D0D" w:themeColor="text1" w:themeTint="F2"/>
          <w:sz w:val="32"/>
          <w:szCs w:val="32"/>
          <w:cs/>
        </w:rPr>
        <w:t xml:space="preserve">ในคราวเดียวกัน เพื่อให้ท่าอากาศยานสุวรรณภูมิ (ทสภ.) สามารถรองรับผู้โดยสารสูงสุด 75 ล้านคนต่อปี เพื่อลดความแออัดของอาคารผู้โดยสารปัจจุบัน   </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hint="cs"/>
          <w:color w:val="0D0D0D" w:themeColor="text1" w:themeTint="F2"/>
          <w:sz w:val="32"/>
          <w:szCs w:val="32"/>
          <w:cs/>
        </w:rPr>
        <w:tab/>
      </w:r>
      <w:r w:rsidRPr="008C2673">
        <w:rPr>
          <w:rFonts w:ascii="TH SarabunPSK" w:hAnsi="TH SarabunPSK" w:cs="TH SarabunPSK" w:hint="cs"/>
          <w:color w:val="0D0D0D" w:themeColor="text1" w:themeTint="F2"/>
          <w:sz w:val="32"/>
          <w:szCs w:val="32"/>
          <w:cs/>
        </w:rPr>
        <w:tab/>
        <w:t xml:space="preserve">2. ทอท. ควรดำเนินการพัฒนา ทสภ. ตามคำแนะนำของสำนักงานสภาพัฒนาการเศรษฐกิจและสังคมแห่งชาติ (สศช.) ที่เห็นควรให้ดำเนินการขยายอาคารผู้โดยสารด้านทิศตะวันออกและทิศตะวันตก และก่อสร้างอาคารผู้โดยสารด้านทิศใต้ เพื่อรองรับอาคารผู้โดยสารได้สูงสุด 120 ล้านคนต่อปี เป็นลำดับแรกก่อน แล้วจึงนำโครงการก่อสร้างส่วนต่อขยายอาคารผู้โดยสารด้านทิศเหนือมาพิจารณาทบทวนอีกครั้งหนึ่ง  </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hint="cs"/>
          <w:color w:val="0D0D0D" w:themeColor="text1" w:themeTint="F2"/>
          <w:sz w:val="32"/>
          <w:szCs w:val="32"/>
          <w:cs/>
        </w:rPr>
        <w:tab/>
      </w:r>
      <w:r w:rsidRPr="008C2673">
        <w:rPr>
          <w:rFonts w:ascii="TH SarabunPSK" w:hAnsi="TH SarabunPSK" w:cs="TH SarabunPSK" w:hint="cs"/>
          <w:color w:val="0D0D0D" w:themeColor="text1" w:themeTint="F2"/>
          <w:sz w:val="32"/>
          <w:szCs w:val="32"/>
          <w:cs/>
        </w:rPr>
        <w:tab/>
        <w:t xml:space="preserve">ทั้งนี้ ให้กระทรวงคมนาคม </w:t>
      </w:r>
      <w:r w:rsidRPr="008C2673">
        <w:rPr>
          <w:rFonts w:ascii="TH SarabunPSK" w:hAnsi="TH SarabunPSK" w:cs="TH SarabunPSK"/>
          <w:color w:val="0D0D0D" w:themeColor="text1" w:themeTint="F2"/>
          <w:sz w:val="32"/>
          <w:szCs w:val="32"/>
          <w:cs/>
        </w:rPr>
        <w:t>[</w:t>
      </w:r>
      <w:r w:rsidRPr="008C2673">
        <w:rPr>
          <w:rFonts w:ascii="TH SarabunPSK" w:hAnsi="TH SarabunPSK" w:cs="TH SarabunPSK" w:hint="cs"/>
          <w:color w:val="0D0D0D" w:themeColor="text1" w:themeTint="F2"/>
          <w:sz w:val="32"/>
          <w:szCs w:val="32"/>
          <w:cs/>
        </w:rPr>
        <w:t>บริษัท ท่าอากาศยานไทย จำกัด (มหาชน)</w:t>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hint="cs"/>
          <w:color w:val="0D0D0D" w:themeColor="text1" w:themeTint="F2"/>
          <w:sz w:val="32"/>
          <w:szCs w:val="32"/>
          <w:cs/>
        </w:rPr>
        <w:t xml:space="preserve">รับข้อเสนอแนะดังกล่าวไปประกอบการพิจารณาดำเนินการในส่วนที่เกี่ยวข้องต่อไป และให้กระทรวงคมนาคม </w:t>
      </w:r>
      <w:r w:rsidRPr="008C2673">
        <w:rPr>
          <w:rFonts w:ascii="TH SarabunPSK" w:hAnsi="TH SarabunPSK" w:cs="TH SarabunPSK"/>
          <w:color w:val="0D0D0D" w:themeColor="text1" w:themeTint="F2"/>
          <w:sz w:val="32"/>
          <w:szCs w:val="32"/>
          <w:cs/>
        </w:rPr>
        <w:t>[</w:t>
      </w:r>
      <w:r w:rsidRPr="008C2673">
        <w:rPr>
          <w:rFonts w:ascii="TH SarabunPSK" w:hAnsi="TH SarabunPSK" w:cs="TH SarabunPSK" w:hint="cs"/>
          <w:color w:val="0D0D0D" w:themeColor="text1" w:themeTint="F2"/>
          <w:sz w:val="32"/>
          <w:szCs w:val="32"/>
          <w:cs/>
        </w:rPr>
        <w:t>บริษัท ท่าอากาศยานไทย จำกัด (มหาชน)</w:t>
      </w:r>
      <w:r w:rsidRPr="008C2673">
        <w:rPr>
          <w:rFonts w:ascii="TH SarabunPSK" w:hAnsi="TH SarabunPSK" w:cs="TH SarabunPSK"/>
          <w:color w:val="0D0D0D" w:themeColor="text1" w:themeTint="F2"/>
          <w:sz w:val="32"/>
          <w:szCs w:val="32"/>
          <w:cs/>
        </w:rPr>
        <w:t>]</w:t>
      </w:r>
      <w:r w:rsidRPr="008C2673">
        <w:rPr>
          <w:rFonts w:ascii="TH SarabunPSK" w:hAnsi="TH SarabunPSK" w:cs="TH SarabunPSK" w:hint="cs"/>
          <w:color w:val="0D0D0D" w:themeColor="text1" w:themeTint="F2"/>
          <w:sz w:val="32"/>
          <w:szCs w:val="32"/>
          <w:cs/>
        </w:rPr>
        <w:t xml:space="preserve"> รับความเห็นของสำนักงบประมาณและสำนักงานสภาพัฒนาการเศรษฐกิจและสังคมแห่งชาติไปประกอบการพิจารณาดำเนินการด้วย </w:t>
      </w:r>
    </w:p>
    <w:p w:rsidR="00671D59" w:rsidRPr="008C2673" w:rsidRDefault="00671D59"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color w:val="0D0D0D" w:themeColor="text1" w:themeTint="F2"/>
          <w:sz w:val="32"/>
          <w:szCs w:val="32"/>
        </w:rPr>
        <w:tab/>
      </w:r>
      <w:r w:rsidRPr="008C2673">
        <w:rPr>
          <w:rFonts w:ascii="TH SarabunPSK" w:hAnsi="TH SarabunPSK" w:cs="TH SarabunPSK"/>
          <w:color w:val="0D0D0D" w:themeColor="text1" w:themeTint="F2"/>
          <w:sz w:val="32"/>
          <w:szCs w:val="32"/>
        </w:rPr>
        <w:tab/>
      </w:r>
      <w:r w:rsidRPr="008C2673">
        <w:rPr>
          <w:rFonts w:ascii="TH SarabunPSK" w:hAnsi="TH SarabunPSK" w:cs="TH SarabunPSK" w:hint="cs"/>
          <w:b/>
          <w:bCs/>
          <w:color w:val="0D0D0D" w:themeColor="text1" w:themeTint="F2"/>
          <w:sz w:val="32"/>
          <w:szCs w:val="32"/>
          <w:cs/>
        </w:rPr>
        <w:t>สาระสำคัญ</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cs/>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เดิม บริษัท ท่าอากาศยานไทย จำกัด (มหาชน) ใช้แผนแม่บทการพัฒนาท่าอากาศยานสุวรรณภูมิ (ฉบับปี 2546) ในการดำเนินโครงการพัฒนาท่าอากาศยานสุวรรณภูมิ ซึ่งที่ผ่านมา คณะรัฐมนตรีได้มีมติ (24 สิงหาคม 2553 และ 17 เมษายน 2562) เห็นชอบโครงการตามแผนแม่บทฯ เช่น การก่อสร้างส่วนขยายอาคารผู้โดยสารหลักด้านทิศตะวันออก อาคารเทียบเครื่องบินรองหลังที่ 1 และโครงการก่อสร้างทางวิ่งเส้นที่ 3 แต่ภายหลังปรากฏข้อเท็จจริงว่า บริษัท ท่าอากาศยานไทย จำกัด (มหาชน) ได้ปรับแผนแม่บทฯ โดยเปลี่ยนแผนการก่อสร้างส่วนต่อขยายอาคารผู้โดยสารด้านทิศตะวันออกเป็นงานก่อสร้างส่วนต่อขยายอาคารผู้โดยสารด้านทิศตะวันตกและด้านทิศเหนือ คณะกรรมการป้องกันและปราบปรามการทุจริตแห่งชาติจึงได้มีข้อเสนอแนะเกี่ยวกับโครงการพัฒนาท่าอากาศยานสุวรรณภูมิระยะที่ 2 กรณีการก่อสร้างส่วนต่อขยายอาคารผู้โดยสารด้านทิศเหนือ </w:t>
      </w:r>
      <w:r w:rsidRPr="008C2673">
        <w:rPr>
          <w:rFonts w:ascii="TH SarabunPSK" w:hAnsi="TH SarabunPSK" w:cs="TH SarabunPSK"/>
          <w:color w:val="0D0D0D" w:themeColor="text1" w:themeTint="F2"/>
          <w:sz w:val="32"/>
          <w:szCs w:val="32"/>
          <w:cs/>
        </w:rPr>
        <w:t>(</w:t>
      </w:r>
      <w:r w:rsidRPr="008C2673">
        <w:rPr>
          <w:rFonts w:ascii="TH SarabunPSK" w:hAnsi="TH SarabunPSK" w:cs="TH SarabunPSK"/>
          <w:color w:val="0D0D0D" w:themeColor="text1" w:themeTint="F2"/>
          <w:sz w:val="32"/>
          <w:szCs w:val="32"/>
        </w:rPr>
        <w:t>North Expansion</w:t>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hint="cs"/>
          <w:color w:val="0D0D0D" w:themeColor="text1" w:themeTint="F2"/>
          <w:sz w:val="32"/>
          <w:szCs w:val="32"/>
          <w:cs/>
        </w:rPr>
        <w:t>เพื่อเสนอคณะรัฐมนตรีพิจารณา เนื่องจากมีข้อสังเกต เช่น การก่อสร้างส่วนต่อขยายอาคารผู้โดยสารด้านทิศเหนือยังไม่ได้เริ่มออกแบบและจัดทำรายงานการประเมินผลกระทบสิ่งแวดล้อม และจะต้องใช้งบประมาณสูงถึง 42</w:t>
      </w:r>
      <w:r w:rsidRPr="008C2673">
        <w:rPr>
          <w:rFonts w:ascii="TH SarabunPSK" w:hAnsi="TH SarabunPSK" w:cs="TH SarabunPSK" w:hint="cs"/>
          <w:color w:val="0D0D0D" w:themeColor="text1" w:themeTint="F2"/>
          <w:sz w:val="32"/>
          <w:szCs w:val="32"/>
        </w:rPr>
        <w:t>,</w:t>
      </w:r>
      <w:r w:rsidRPr="008C2673">
        <w:rPr>
          <w:rFonts w:ascii="TH SarabunPSK" w:hAnsi="TH SarabunPSK" w:cs="TH SarabunPSK" w:hint="cs"/>
          <w:color w:val="0D0D0D" w:themeColor="text1" w:themeTint="F2"/>
          <w:sz w:val="32"/>
          <w:szCs w:val="32"/>
          <w:cs/>
        </w:rPr>
        <w:t>000 ล้านบาท ในขณะที่การก่อสร้างส่วนขยายอาคารผู้โดยสารด้านทิศตะวันออกและทิศตะวันตกใช้งบประมาณเพียง 12</w:t>
      </w:r>
      <w:r w:rsidRPr="008C2673">
        <w:rPr>
          <w:rFonts w:ascii="TH SarabunPSK" w:hAnsi="TH SarabunPSK" w:cs="TH SarabunPSK" w:hint="cs"/>
          <w:color w:val="0D0D0D" w:themeColor="text1" w:themeTint="F2"/>
          <w:sz w:val="32"/>
          <w:szCs w:val="32"/>
        </w:rPr>
        <w:t>,</w:t>
      </w:r>
      <w:r w:rsidRPr="008C2673">
        <w:rPr>
          <w:rFonts w:ascii="TH SarabunPSK" w:hAnsi="TH SarabunPSK" w:cs="TH SarabunPSK" w:hint="cs"/>
          <w:color w:val="0D0D0D" w:themeColor="text1" w:themeTint="F2"/>
          <w:sz w:val="32"/>
          <w:szCs w:val="32"/>
          <w:cs/>
        </w:rPr>
        <w:t xml:space="preserve">000 ล้านบาท แต่สามารถรองรับผู้โดยสารได้ 30 ล้านคนต่อปีเท่ากัน อีกทั้งความสามารถในการรองรับผู้โดยสารของส่วนต่อขยายอาคารผู้โดยสารด้านทิศเหนือจำนวน 30 ล้านคนต่อปีนั้น อาจไม่สอดคล้องกับจำนวนหลุมจอดอากาศยาน นอกจากนี้ การก่อสร้างส่วนต่อขยายอาคารผู้โดยสารด้านทิศเหนือเป็นการเพิ่มภาระให้ผู้โดยสารโดยไม่จำเป็นและทำให้ผู้โดยสารเกิดความสับสนเนื่องจากจะต้องนั่งรถไฟเพื่อเดินทางระหว่างอาคารถึง 3 </w:t>
      </w:r>
      <w:r w:rsidRPr="008C2673">
        <w:rPr>
          <w:rFonts w:ascii="TH SarabunPSK" w:hAnsi="TH SarabunPSK" w:cs="TH SarabunPSK"/>
          <w:color w:val="0D0D0D" w:themeColor="text1" w:themeTint="F2"/>
          <w:sz w:val="32"/>
          <w:szCs w:val="32"/>
          <w:cs/>
        </w:rPr>
        <w:t>–</w:t>
      </w:r>
      <w:r w:rsidRPr="008C2673">
        <w:rPr>
          <w:rFonts w:ascii="TH SarabunPSK" w:hAnsi="TH SarabunPSK" w:cs="TH SarabunPSK" w:hint="cs"/>
          <w:color w:val="0D0D0D" w:themeColor="text1" w:themeTint="F2"/>
          <w:sz w:val="32"/>
          <w:szCs w:val="32"/>
          <w:cs/>
        </w:rPr>
        <w:t xml:space="preserve"> 4 ต่อ และทำให้ปริมาณการสัญจรบนทางหลวงพิเศษหมายเลข 7 กรุงเทพ </w:t>
      </w:r>
      <w:r w:rsidRPr="008C2673">
        <w:rPr>
          <w:rFonts w:ascii="TH SarabunPSK" w:hAnsi="TH SarabunPSK" w:cs="TH SarabunPSK"/>
          <w:color w:val="0D0D0D" w:themeColor="text1" w:themeTint="F2"/>
          <w:sz w:val="32"/>
          <w:szCs w:val="32"/>
          <w:cs/>
        </w:rPr>
        <w:t>–</w:t>
      </w:r>
      <w:r w:rsidRPr="008C2673">
        <w:rPr>
          <w:rFonts w:ascii="TH SarabunPSK" w:hAnsi="TH SarabunPSK" w:cs="TH SarabunPSK" w:hint="cs"/>
          <w:color w:val="0D0D0D" w:themeColor="text1" w:themeTint="F2"/>
          <w:sz w:val="32"/>
          <w:szCs w:val="32"/>
          <w:cs/>
        </w:rPr>
        <w:t xml:space="preserve"> ชลบุรี (มอเตอร์เวย์) เกิดความติดขัด เพราะอาคารผู้โดยสารขนาดใหญ่ตั้งอยู่รวมกันเพียงด้านเดียว ทำให้ผู้โดยสารต้องเผื่อเวลาในการมาสนามบินมากขึ้น </w:t>
      </w:r>
    </w:p>
    <w:p w:rsidR="00671D59" w:rsidRPr="008C2673" w:rsidRDefault="00671D59" w:rsidP="00FD4B91">
      <w:pPr>
        <w:tabs>
          <w:tab w:val="left" w:pos="993"/>
          <w:tab w:val="left" w:pos="1276"/>
        </w:tabs>
        <w:spacing w:before="60" w:line="320" w:lineRule="exact"/>
        <w:jc w:val="thaiDistribute"/>
        <w:rPr>
          <w:rFonts w:ascii="TH SarabunPSK" w:hAnsi="TH SarabunPSK" w:cs="TH SarabunPSK"/>
          <w:color w:val="0D0D0D" w:themeColor="text1" w:themeTint="F2"/>
          <w:szCs w:val="32"/>
        </w:rPr>
      </w:pPr>
    </w:p>
    <w:p w:rsidR="00671D59" w:rsidRPr="008C2673" w:rsidRDefault="00A50517"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hint="cs"/>
          <w:b/>
          <w:bCs/>
          <w:color w:val="0D0D0D" w:themeColor="text1" w:themeTint="F2"/>
          <w:sz w:val="32"/>
          <w:szCs w:val="32"/>
          <w:cs/>
        </w:rPr>
        <w:t>23</w:t>
      </w:r>
      <w:r w:rsidR="00854615" w:rsidRPr="008C2673">
        <w:rPr>
          <w:rFonts w:ascii="TH SarabunPSK" w:hAnsi="TH SarabunPSK" w:cs="TH SarabunPSK" w:hint="cs"/>
          <w:b/>
          <w:bCs/>
          <w:color w:val="0D0D0D" w:themeColor="text1" w:themeTint="F2"/>
          <w:sz w:val="32"/>
          <w:szCs w:val="32"/>
          <w:cs/>
        </w:rPr>
        <w:t>.</w:t>
      </w:r>
      <w:r w:rsidR="00671D59" w:rsidRPr="008C2673">
        <w:rPr>
          <w:rFonts w:ascii="TH SarabunPSK" w:hAnsi="TH SarabunPSK" w:cs="TH SarabunPSK" w:hint="cs"/>
          <w:b/>
          <w:bCs/>
          <w:color w:val="0D0D0D" w:themeColor="text1" w:themeTint="F2"/>
          <w:sz w:val="32"/>
          <w:szCs w:val="32"/>
          <w:cs/>
        </w:rPr>
        <w:t xml:space="preserve"> เรื่อง รายงานเสนอต่อคณะรัฐมนตรีที่หน่วยงานของรัฐยังมิได้ปฏิบัติให้ถูกต้องครบถ้วนตามหมวด 5 หน้าที่ของรัฐ ของรัฐธรรมนูญแห่งราชอาณาจักรไทย พุทธศักราช 2560 (เรื่อง ขยะพลาสติกในทะเลไทย)</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lastRenderedPageBreak/>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คณะรัฐมนตรีรับทราบรายงานกรณีที่หน่วยงานของรัฐยังมิได้ปฏิบัติให้ถูกต้องครบถ้วนตามหมวด 5 หน้าที่ของรัฐ ของรัฐธรรมนูญแห่งราชอาณาจักรไทย พุทธศักราช 2560 พร้อมข้อเสนอแนะ เรื่อง ขยะพลาสติกในทะเลไทย ตามที่ผู้ตรวจการแผ่นดิน (ผผ.) เสนอ และให้หน่วยงานที่เกี่ยวข้องรับข้อเสนอแนะของผู้ตรวจการแผ่นดิน รวมทั้งความเห็น ข้อสังเกต และข้อเสนอแนะเพิ่มเติมของกระทรวงการอุดมศึกษา วิทยาศาสตร์ วิจัยและนวัตกรรม และสำนักงบประมาณไปประกอบการพิจารณาดำเนินการในส่วนที่เกี่ยวข้องต่อไป </w:t>
      </w:r>
    </w:p>
    <w:p w:rsidR="00671D59" w:rsidRPr="008C2673" w:rsidRDefault="00671D59" w:rsidP="00FD4B91">
      <w:pPr>
        <w:spacing w:line="320" w:lineRule="exact"/>
        <w:jc w:val="thaiDistribute"/>
        <w:rPr>
          <w:rFonts w:ascii="TH SarabunPSK" w:hAnsi="TH SarabunPSK" w:cs="TH SarabunPSK"/>
          <w:b/>
          <w:bCs/>
          <w:color w:val="0D0D0D" w:themeColor="text1" w:themeTint="F2"/>
          <w:sz w:val="32"/>
          <w:szCs w:val="32"/>
          <w:u w:val="single"/>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b/>
          <w:bCs/>
          <w:color w:val="0D0D0D" w:themeColor="text1" w:themeTint="F2"/>
          <w:sz w:val="32"/>
          <w:szCs w:val="32"/>
          <w:u w:val="single"/>
          <w:cs/>
        </w:rPr>
        <w:t>สาระสำคัญของเรื่อง</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ผผ. รายงานว่า</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1.</w:t>
      </w:r>
      <w:r w:rsidRPr="008C2673">
        <w:rPr>
          <w:rFonts w:ascii="TH SarabunPSK" w:hAnsi="TH SarabunPSK" w:cs="TH SarabunPSK"/>
          <w:color w:val="0D0D0D" w:themeColor="text1" w:themeTint="F2"/>
          <w:sz w:val="32"/>
          <w:szCs w:val="32"/>
          <w:cs/>
        </w:rPr>
        <w:t xml:space="preserve"> ปัญหาขยะพลาสติกในทะเลไทยได้ส่งผลกระทบต่อมนุษย์ สิ่งมีชีวิตในทะเล</w:t>
      </w:r>
      <w:r w:rsidRPr="008C2673">
        <w:rPr>
          <w:rFonts w:ascii="TH SarabunPSK" w:hAnsi="TH SarabunPSK" w:cs="TH SarabunPSK" w:hint="cs"/>
          <w:color w:val="0D0D0D" w:themeColor="text1" w:themeTint="F2"/>
          <w:sz w:val="32"/>
          <w:szCs w:val="32"/>
          <w:cs/>
        </w:rPr>
        <w:t>และสิ่งแว</w:t>
      </w:r>
      <w:r w:rsidRPr="008C2673">
        <w:rPr>
          <w:rFonts w:ascii="TH SarabunPSK" w:hAnsi="TH SarabunPSK" w:cs="TH SarabunPSK"/>
          <w:color w:val="0D0D0D" w:themeColor="text1" w:themeTint="F2"/>
          <w:sz w:val="32"/>
          <w:szCs w:val="32"/>
          <w:cs/>
        </w:rPr>
        <w:t>ดล้อม ซึ่งจำเป็นต้องได้รับความร่วมมือจากทุกภาคส่วนในการแก้ไขปัญ</w:t>
      </w:r>
      <w:r w:rsidRPr="008C2673">
        <w:rPr>
          <w:rFonts w:ascii="TH SarabunPSK" w:hAnsi="TH SarabunPSK" w:cs="TH SarabunPSK" w:hint="cs"/>
          <w:color w:val="0D0D0D" w:themeColor="text1" w:themeTint="F2"/>
          <w:sz w:val="32"/>
          <w:szCs w:val="32"/>
          <w:cs/>
        </w:rPr>
        <w:t>หาดังกล่าวอย่</w:t>
      </w:r>
      <w:r w:rsidRPr="008C2673">
        <w:rPr>
          <w:rFonts w:ascii="TH SarabunPSK" w:hAnsi="TH SarabunPSK" w:cs="TH SarabunPSK"/>
          <w:color w:val="0D0D0D" w:themeColor="text1" w:themeTint="F2"/>
          <w:sz w:val="32"/>
          <w:szCs w:val="32"/>
          <w:cs/>
        </w:rPr>
        <w:t>างเร่งด่วนและจริงจัง ซึ่งจากการพิจารณาข้อเท็จจริงและข้อกฎหมาย รวมทั้งการหารือก</w:t>
      </w:r>
      <w:r w:rsidRPr="008C2673">
        <w:rPr>
          <w:rFonts w:ascii="TH SarabunPSK" w:hAnsi="TH SarabunPSK" w:cs="TH SarabunPSK" w:hint="cs"/>
          <w:color w:val="0D0D0D" w:themeColor="text1" w:themeTint="F2"/>
          <w:sz w:val="32"/>
          <w:szCs w:val="32"/>
          <w:cs/>
        </w:rPr>
        <w:t>ับ</w:t>
      </w:r>
      <w:r w:rsidRPr="008C2673">
        <w:rPr>
          <w:rFonts w:ascii="TH SarabunPSK" w:hAnsi="TH SarabunPSK" w:cs="TH SarabunPSK"/>
          <w:color w:val="0D0D0D" w:themeColor="text1" w:themeTint="F2"/>
          <w:sz w:val="32"/>
          <w:szCs w:val="32"/>
          <w:cs/>
        </w:rPr>
        <w:t xml:space="preserve">หน่วยงานที่เกี่ยวข้อง พบว่า มีหน่วยงานของรัฐในฐานะผู้รับผิดชอบหลัก ได้แก่ กรมควบคุมมลพิษและกรมทรัพยากรทางทะเลและชายฝั่ง ได้มีการดำเนินการที่สำคัญ เช่น 1) จัดทำแผนแม่บทการบริหารจัดการขยะมูลฝอยของประเทศ พ.ศ. </w:t>
      </w:r>
      <w:r w:rsidRPr="008C2673">
        <w:rPr>
          <w:rFonts w:ascii="TH SarabunPSK" w:hAnsi="TH SarabunPSK" w:cs="TH SarabunPSK" w:hint="cs"/>
          <w:color w:val="0D0D0D" w:themeColor="text1" w:themeTint="F2"/>
          <w:sz w:val="32"/>
          <w:szCs w:val="32"/>
          <w:cs/>
        </w:rPr>
        <w:t xml:space="preserve">2559 </w:t>
      </w:r>
      <w:r w:rsidRPr="008C2673">
        <w:rPr>
          <w:rFonts w:ascii="TH SarabunPSK" w:hAnsi="TH SarabunPSK" w:cs="TH SarabunPSK"/>
          <w:color w:val="0D0D0D" w:themeColor="text1" w:themeTint="F2"/>
          <w:sz w:val="32"/>
          <w:szCs w:val="32"/>
          <w:cs/>
        </w:rPr>
        <w:t>-</w:t>
      </w:r>
      <w:r w:rsidRPr="008C2673">
        <w:rPr>
          <w:rFonts w:ascii="TH SarabunPSK" w:hAnsi="TH SarabunPSK" w:cs="TH SarabunPSK" w:hint="cs"/>
          <w:color w:val="0D0D0D" w:themeColor="text1" w:themeTint="F2"/>
          <w:sz w:val="32"/>
          <w:szCs w:val="32"/>
          <w:cs/>
        </w:rPr>
        <w:t xml:space="preserve"> 2564</w:t>
      </w:r>
      <w:r w:rsidRPr="008C2673">
        <w:rPr>
          <w:rFonts w:ascii="TH SarabunPSK" w:hAnsi="TH SarabunPSK" w:cs="TH SarabunPSK"/>
          <w:color w:val="0D0D0D" w:themeColor="text1" w:themeTint="F2"/>
          <w:sz w:val="32"/>
          <w:szCs w:val="32"/>
          <w:cs/>
        </w:rPr>
        <w:t xml:space="preserve"> 2) จัดทำ </w:t>
      </w:r>
      <w:r w:rsidRPr="008C2673">
        <w:rPr>
          <w:rFonts w:ascii="TH SarabunPSK" w:hAnsi="TH SarabunPSK" w:cs="TH SarabunPSK"/>
          <w:color w:val="0D0D0D" w:themeColor="text1" w:themeTint="F2"/>
          <w:sz w:val="32"/>
          <w:szCs w:val="32"/>
        </w:rPr>
        <w:t xml:space="preserve">Roadmap </w:t>
      </w:r>
      <w:r w:rsidRPr="008C2673">
        <w:rPr>
          <w:rFonts w:ascii="TH SarabunPSK" w:hAnsi="TH SarabunPSK" w:cs="TH SarabunPSK"/>
          <w:color w:val="0D0D0D" w:themeColor="text1" w:themeTint="F2"/>
          <w:sz w:val="32"/>
          <w:szCs w:val="32"/>
          <w:cs/>
        </w:rPr>
        <w:t xml:space="preserve">การจัดการขยะพลาสติก พ.ศ. </w:t>
      </w:r>
      <w:r w:rsidRPr="008C2673">
        <w:rPr>
          <w:rFonts w:ascii="TH SarabunPSK" w:hAnsi="TH SarabunPSK" w:cs="TH SarabunPSK" w:hint="cs"/>
          <w:color w:val="0D0D0D" w:themeColor="text1" w:themeTint="F2"/>
          <w:sz w:val="32"/>
          <w:szCs w:val="32"/>
          <w:cs/>
        </w:rPr>
        <w:t xml:space="preserve">2561 </w:t>
      </w:r>
      <w:r w:rsidRPr="008C2673">
        <w:rPr>
          <w:rFonts w:ascii="TH SarabunPSK" w:hAnsi="TH SarabunPSK" w:cs="TH SarabunPSK"/>
          <w:color w:val="0D0D0D" w:themeColor="text1" w:themeTint="F2"/>
          <w:sz w:val="32"/>
          <w:szCs w:val="32"/>
          <w:cs/>
        </w:rPr>
        <w:t>-</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2573 โดยตั้งเป้าหมายในการเลิกใช้พลาสติกหุ้มฝาขวดน้ำดื่ม</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พลาสติกผสมสารอ</w:t>
      </w:r>
      <w:r w:rsidRPr="008C2673">
        <w:rPr>
          <w:rFonts w:ascii="TH SarabunPSK" w:hAnsi="TH SarabunPSK" w:cs="TH SarabunPSK" w:hint="cs"/>
          <w:color w:val="0D0D0D" w:themeColor="text1" w:themeTint="F2"/>
          <w:sz w:val="32"/>
          <w:szCs w:val="32"/>
          <w:cs/>
        </w:rPr>
        <w:t>๊อ</w:t>
      </w:r>
      <w:r w:rsidRPr="008C2673">
        <w:rPr>
          <w:rFonts w:ascii="TH SarabunPSK" w:hAnsi="TH SarabunPSK" w:cs="TH SarabunPSK"/>
          <w:color w:val="0D0D0D" w:themeColor="text1" w:themeTint="F2"/>
          <w:sz w:val="32"/>
          <w:szCs w:val="32"/>
          <w:cs/>
        </w:rPr>
        <w:t xml:space="preserve">กโซ่ และไมโครบีดส์ ภายในปี </w:t>
      </w:r>
      <w:r w:rsidRPr="008C2673">
        <w:rPr>
          <w:rFonts w:ascii="TH SarabunPSK" w:hAnsi="TH SarabunPSK" w:cs="TH SarabunPSK" w:hint="cs"/>
          <w:color w:val="0D0D0D" w:themeColor="text1" w:themeTint="F2"/>
          <w:sz w:val="32"/>
          <w:szCs w:val="32"/>
          <w:cs/>
        </w:rPr>
        <w:t>2562</w:t>
      </w:r>
      <w:r w:rsidRPr="008C2673">
        <w:rPr>
          <w:rFonts w:ascii="TH SarabunPSK" w:hAnsi="TH SarabunPSK" w:cs="TH SarabunPSK"/>
          <w:color w:val="0D0D0D" w:themeColor="text1" w:themeTint="F2"/>
          <w:sz w:val="32"/>
          <w:szCs w:val="32"/>
          <w:cs/>
        </w:rPr>
        <w:t xml:space="preserve"> 3) ยกเลิกการใช้ถุงพลาสติกหูหิ้วที่มีความหนาน้อยกว่า 36 ไมครอน กล่องโฟมบรรจุอาหาร หลอดและแก้วพลาสติกแบบบางประเภทใช้ครั้งเดียว ภายในปี </w:t>
      </w:r>
      <w:r w:rsidRPr="008C2673">
        <w:rPr>
          <w:rFonts w:ascii="TH SarabunPSK" w:hAnsi="TH SarabunPSK" w:cs="TH SarabunPSK" w:hint="cs"/>
          <w:color w:val="0D0D0D" w:themeColor="text1" w:themeTint="F2"/>
          <w:sz w:val="32"/>
          <w:szCs w:val="32"/>
          <w:cs/>
        </w:rPr>
        <w:t>2565</w:t>
      </w:r>
      <w:r w:rsidRPr="008C2673">
        <w:rPr>
          <w:rFonts w:ascii="TH SarabunPSK" w:hAnsi="TH SarabunPSK" w:cs="TH SarabunPSK"/>
          <w:color w:val="0D0D0D" w:themeColor="text1" w:themeTint="F2"/>
          <w:sz w:val="32"/>
          <w:szCs w:val="32"/>
          <w:cs/>
        </w:rPr>
        <w:t xml:space="preserve"> ตลอดจนนำขยะพลาสติกเป้าหมายกลับมาใช้ประโยชน์ร้อยละ </w:t>
      </w:r>
      <w:r w:rsidRPr="008C2673">
        <w:rPr>
          <w:rFonts w:ascii="TH SarabunPSK" w:hAnsi="TH SarabunPSK" w:cs="TH SarabunPSK" w:hint="cs"/>
          <w:color w:val="0D0D0D" w:themeColor="text1" w:themeTint="F2"/>
          <w:sz w:val="32"/>
          <w:szCs w:val="32"/>
          <w:cs/>
        </w:rPr>
        <w:t xml:space="preserve">100 </w:t>
      </w:r>
      <w:r w:rsidRPr="008C2673">
        <w:rPr>
          <w:rFonts w:ascii="TH SarabunPSK" w:hAnsi="TH SarabunPSK" w:cs="TH SarabunPSK"/>
          <w:color w:val="0D0D0D" w:themeColor="text1" w:themeTint="F2"/>
          <w:sz w:val="32"/>
          <w:szCs w:val="32"/>
          <w:cs/>
        </w:rPr>
        <w:t xml:space="preserve">ภายในปี </w:t>
      </w:r>
      <w:r w:rsidRPr="008C2673">
        <w:rPr>
          <w:rFonts w:ascii="TH SarabunPSK" w:hAnsi="TH SarabunPSK" w:cs="TH SarabunPSK" w:hint="cs"/>
          <w:color w:val="0D0D0D" w:themeColor="text1" w:themeTint="F2"/>
          <w:sz w:val="32"/>
          <w:szCs w:val="32"/>
          <w:cs/>
        </w:rPr>
        <w:t>2570</w:t>
      </w:r>
      <w:r w:rsidRPr="008C2673">
        <w:rPr>
          <w:rFonts w:ascii="TH SarabunPSK" w:hAnsi="TH SarabunPSK" w:cs="TH SarabunPSK"/>
          <w:color w:val="0D0D0D" w:themeColor="text1" w:themeTint="F2"/>
          <w:sz w:val="32"/>
          <w:szCs w:val="32"/>
          <w:cs/>
        </w:rPr>
        <w:t xml:space="preserve"> และ 4) จัดทำข้อตกลงร่วมกับภาคเอกชน ห้างสรรพสินค้าและร้านค้าสะดวกซื้อทั่วประเทศกว่า </w:t>
      </w:r>
      <w:r w:rsidRPr="008C2673">
        <w:rPr>
          <w:rFonts w:ascii="TH SarabunPSK" w:hAnsi="TH SarabunPSK" w:cs="TH SarabunPSK" w:hint="cs"/>
          <w:color w:val="0D0D0D" w:themeColor="text1" w:themeTint="F2"/>
          <w:sz w:val="32"/>
          <w:szCs w:val="32"/>
          <w:cs/>
        </w:rPr>
        <w:t>75</w:t>
      </w:r>
      <w:r w:rsidRPr="008C2673">
        <w:rPr>
          <w:rFonts w:ascii="TH SarabunPSK" w:hAnsi="TH SarabunPSK" w:cs="TH SarabunPSK"/>
          <w:color w:val="0D0D0D" w:themeColor="text1" w:themeTint="F2"/>
          <w:sz w:val="32"/>
          <w:szCs w:val="32"/>
          <w:cs/>
        </w:rPr>
        <w:t xml:space="preserve"> บริษัท ในการงดแจกถุงพลาสติกหูหิ้วที่มีความหนาน้อยกว่า 36 ไมครอน ให้แก่ลูกค้าตั้งแต่วันที่ 1มกราคม </w:t>
      </w:r>
      <w:r w:rsidRPr="008C2673">
        <w:rPr>
          <w:rFonts w:ascii="TH SarabunPSK" w:hAnsi="TH SarabunPSK" w:cs="TH SarabunPSK" w:hint="cs"/>
          <w:color w:val="0D0D0D" w:themeColor="text1" w:themeTint="F2"/>
          <w:sz w:val="32"/>
          <w:szCs w:val="32"/>
          <w:cs/>
        </w:rPr>
        <w:t>2563</w:t>
      </w:r>
      <w:r w:rsidRPr="008C2673">
        <w:rPr>
          <w:rFonts w:ascii="TH SarabunPSK" w:hAnsi="TH SarabunPSK" w:cs="TH SarabunPSK"/>
          <w:color w:val="0D0D0D" w:themeColor="text1" w:themeTint="F2"/>
          <w:sz w:val="32"/>
          <w:szCs w:val="32"/>
          <w:cs/>
        </w:rPr>
        <w:t xml:space="preserve"> ซึ่งจากการดำเนินการข้างต้นส่งผลให้ประเทศไทยสามารถปรับอันดับจากประเทศที่มีขยะพลาสติกในทะเลสูงสุดในโลกจากอันดับที่ 6 เป็นอันดับที่ 10 ได้สำเร็จ และ</w:t>
      </w:r>
      <w:r w:rsidRPr="008C2673">
        <w:rPr>
          <w:rFonts w:ascii="TH SarabunPSK" w:hAnsi="TH SarabunPSK" w:cs="TH SarabunPSK"/>
          <w:b/>
          <w:bCs/>
          <w:color w:val="0D0D0D" w:themeColor="text1" w:themeTint="F2"/>
          <w:sz w:val="32"/>
          <w:szCs w:val="32"/>
          <w:cs/>
        </w:rPr>
        <w:t>ลดปริมาณการใช้ถุงพลาสติกได้กว่า</w:t>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hint="cs"/>
          <w:b/>
          <w:bCs/>
          <w:color w:val="0D0D0D" w:themeColor="text1" w:themeTint="F2"/>
          <w:sz w:val="32"/>
          <w:szCs w:val="32"/>
          <w:cs/>
        </w:rPr>
        <w:t>25</w:t>
      </w:r>
      <w:r w:rsidRPr="008C2673">
        <w:rPr>
          <w:rFonts w:ascii="TH SarabunPSK" w:hAnsi="TH SarabunPSK" w:cs="TH SarabunPSK"/>
          <w:b/>
          <w:bCs/>
          <w:color w:val="0D0D0D" w:themeColor="text1" w:themeTint="F2"/>
          <w:sz w:val="32"/>
          <w:szCs w:val="32"/>
        </w:rPr>
        <w:t>,</w:t>
      </w:r>
      <w:r w:rsidRPr="008C2673">
        <w:rPr>
          <w:rFonts w:ascii="TH SarabunPSK" w:hAnsi="TH SarabunPSK" w:cs="TH SarabunPSK"/>
          <w:b/>
          <w:bCs/>
          <w:color w:val="0D0D0D" w:themeColor="text1" w:themeTint="F2"/>
          <w:sz w:val="32"/>
          <w:szCs w:val="32"/>
          <w:cs/>
        </w:rPr>
        <w:t>284</w:t>
      </w:r>
      <w:r w:rsidRPr="008C2673">
        <w:rPr>
          <w:rFonts w:ascii="TH SarabunPSK" w:hAnsi="TH SarabunPSK" w:cs="TH SarabunPSK" w:hint="cs"/>
          <w:b/>
          <w:bCs/>
          <w:color w:val="0D0D0D" w:themeColor="text1" w:themeTint="F2"/>
          <w:sz w:val="32"/>
          <w:szCs w:val="32"/>
          <w:cs/>
        </w:rPr>
        <w:t xml:space="preserve"> </w:t>
      </w:r>
      <w:r w:rsidRPr="008C2673">
        <w:rPr>
          <w:rFonts w:ascii="TH SarabunPSK" w:hAnsi="TH SarabunPSK" w:cs="TH SarabunPSK"/>
          <w:b/>
          <w:bCs/>
          <w:color w:val="0D0D0D" w:themeColor="text1" w:themeTint="F2"/>
          <w:sz w:val="32"/>
          <w:szCs w:val="32"/>
          <w:cs/>
        </w:rPr>
        <w:t xml:space="preserve">ล้านใบ คิดเป็น </w:t>
      </w:r>
      <w:r w:rsidRPr="008C2673">
        <w:rPr>
          <w:rFonts w:ascii="TH SarabunPSK" w:hAnsi="TH SarabunPSK" w:cs="TH SarabunPSK" w:hint="cs"/>
          <w:b/>
          <w:bCs/>
          <w:color w:val="0D0D0D" w:themeColor="text1" w:themeTint="F2"/>
          <w:sz w:val="32"/>
          <w:szCs w:val="32"/>
          <w:cs/>
        </w:rPr>
        <w:t>228</w:t>
      </w:r>
      <w:r w:rsidRPr="008C2673">
        <w:rPr>
          <w:rFonts w:ascii="TH SarabunPSK" w:hAnsi="TH SarabunPSK" w:cs="TH SarabunPSK"/>
          <w:b/>
          <w:bCs/>
          <w:color w:val="0D0D0D" w:themeColor="text1" w:themeTint="F2"/>
          <w:sz w:val="32"/>
          <w:szCs w:val="32"/>
        </w:rPr>
        <w:t>,</w:t>
      </w:r>
      <w:r w:rsidRPr="008C2673">
        <w:rPr>
          <w:rFonts w:ascii="TH SarabunPSK" w:hAnsi="TH SarabunPSK" w:cs="TH SarabunPSK" w:hint="cs"/>
          <w:b/>
          <w:bCs/>
          <w:color w:val="0D0D0D" w:themeColor="text1" w:themeTint="F2"/>
          <w:sz w:val="32"/>
          <w:szCs w:val="32"/>
          <w:cs/>
        </w:rPr>
        <w:t>820</w:t>
      </w:r>
      <w:r w:rsidRPr="008C2673">
        <w:rPr>
          <w:rFonts w:ascii="TH SarabunPSK" w:hAnsi="TH SarabunPSK" w:cs="TH SarabunPSK"/>
          <w:b/>
          <w:bCs/>
          <w:color w:val="0D0D0D" w:themeColor="text1" w:themeTint="F2"/>
          <w:sz w:val="32"/>
          <w:szCs w:val="32"/>
          <w:cs/>
        </w:rPr>
        <w:t xml:space="preserve"> ตัน</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2. </w:t>
      </w:r>
      <w:r w:rsidRPr="008C2673">
        <w:rPr>
          <w:rFonts w:ascii="TH SarabunPSK" w:hAnsi="TH SarabunPSK" w:cs="TH SarabunPSK"/>
          <w:color w:val="0D0D0D" w:themeColor="text1" w:themeTint="F2"/>
          <w:sz w:val="32"/>
          <w:szCs w:val="32"/>
          <w:cs/>
        </w:rPr>
        <w:t>แม้ว่าการดำเนินการแก้ไขปัญหาขยะพลาสติก โดยเฉพาะอย่างยิ</w:t>
      </w:r>
      <w:r w:rsidRPr="008C2673">
        <w:rPr>
          <w:rFonts w:ascii="TH SarabunPSK" w:hAnsi="TH SarabunPSK" w:cs="TH SarabunPSK" w:hint="cs"/>
          <w:color w:val="0D0D0D" w:themeColor="text1" w:themeTint="F2"/>
          <w:sz w:val="32"/>
          <w:szCs w:val="32"/>
          <w:cs/>
        </w:rPr>
        <w:t>่ง</w:t>
      </w:r>
      <w:r w:rsidRPr="008C2673">
        <w:rPr>
          <w:rFonts w:ascii="TH SarabunPSK" w:hAnsi="TH SarabunPSK" w:cs="TH SarabunPSK"/>
          <w:color w:val="0D0D0D" w:themeColor="text1" w:themeTint="F2"/>
          <w:sz w:val="32"/>
          <w:szCs w:val="32"/>
          <w:cs/>
        </w:rPr>
        <w:t>ขยะพลาสติกในทะเลไทยมีผลเป็นที่น่าพอใจในระดับหนึ่ง แต่การจัดการขยะพลาสติกยังจำเป็นต้องมีการบูรณาการของทุกภาคส่วนอย่างจริงจังและต่อเนื่องเพื่อป้องกันและแก้ไขปัญหาตั้งแต่ต้นทาง</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ทั้งนี้ ผลจากการแสวงหาข้อเท็จจริงพบว่า สา</w:t>
      </w:r>
      <w:r w:rsidRPr="008C2673">
        <w:rPr>
          <w:rFonts w:ascii="TH SarabunPSK" w:hAnsi="TH SarabunPSK" w:cs="TH SarabunPSK" w:hint="cs"/>
          <w:color w:val="0D0D0D" w:themeColor="text1" w:themeTint="F2"/>
          <w:sz w:val="32"/>
          <w:szCs w:val="32"/>
          <w:cs/>
        </w:rPr>
        <w:t>เ</w:t>
      </w:r>
      <w:r w:rsidRPr="008C2673">
        <w:rPr>
          <w:rFonts w:ascii="TH SarabunPSK" w:hAnsi="TH SarabunPSK" w:cs="TH SarabunPSK"/>
          <w:color w:val="0D0D0D" w:themeColor="text1" w:themeTint="F2"/>
          <w:sz w:val="32"/>
          <w:szCs w:val="32"/>
          <w:cs/>
        </w:rPr>
        <w:t>หตุของปัญหาขยะพลาสติกในทะเลไทยที่สำคัญมีดังนี้</w:t>
      </w:r>
    </w:p>
    <w:tbl>
      <w:tblPr>
        <w:tblStyle w:val="TableGrid"/>
        <w:tblW w:w="0" w:type="auto"/>
        <w:tblLayout w:type="fixed"/>
        <w:tblLook w:val="04A0" w:firstRow="1" w:lastRow="0" w:firstColumn="1" w:lastColumn="0" w:noHBand="0" w:noVBand="1"/>
      </w:tblPr>
      <w:tblGrid>
        <w:gridCol w:w="2660"/>
        <w:gridCol w:w="7160"/>
      </w:tblGrid>
      <w:tr w:rsidR="008C2673" w:rsidRPr="008C2673" w:rsidTr="00157AF4">
        <w:tc>
          <w:tcPr>
            <w:tcW w:w="2660" w:type="dxa"/>
          </w:tcPr>
          <w:p w:rsidR="00671D59" w:rsidRPr="008C2673" w:rsidRDefault="00671D59" w:rsidP="00FD4B91">
            <w:pPr>
              <w:spacing w:line="320" w:lineRule="exact"/>
              <w:jc w:val="center"/>
              <w:rPr>
                <w:rFonts w:ascii="TH SarabunPSK" w:hAnsi="TH SarabunPSK" w:cs="TH SarabunPSK"/>
                <w:b/>
                <w:bCs/>
                <w:color w:val="0D0D0D" w:themeColor="text1" w:themeTint="F2"/>
                <w:sz w:val="32"/>
                <w:szCs w:val="32"/>
              </w:rPr>
            </w:pPr>
            <w:r w:rsidRPr="008C2673">
              <w:rPr>
                <w:rFonts w:ascii="TH SarabunPSK" w:hAnsi="TH SarabunPSK" w:cs="TH SarabunPSK" w:hint="cs"/>
                <w:b/>
                <w:bCs/>
                <w:color w:val="0D0D0D" w:themeColor="text1" w:themeTint="F2"/>
                <w:sz w:val="32"/>
                <w:szCs w:val="32"/>
                <w:cs/>
              </w:rPr>
              <w:t>สาเหตุ</w:t>
            </w:r>
          </w:p>
        </w:tc>
        <w:tc>
          <w:tcPr>
            <w:tcW w:w="7160" w:type="dxa"/>
          </w:tcPr>
          <w:p w:rsidR="00671D59" w:rsidRPr="008C2673" w:rsidRDefault="00671D59" w:rsidP="00FD4B91">
            <w:pPr>
              <w:spacing w:line="320" w:lineRule="exact"/>
              <w:jc w:val="center"/>
              <w:rPr>
                <w:rFonts w:ascii="TH SarabunPSK" w:hAnsi="TH SarabunPSK" w:cs="TH SarabunPSK"/>
                <w:b/>
                <w:bCs/>
                <w:color w:val="0D0D0D" w:themeColor="text1" w:themeTint="F2"/>
                <w:sz w:val="32"/>
                <w:szCs w:val="32"/>
              </w:rPr>
            </w:pPr>
            <w:r w:rsidRPr="008C2673">
              <w:rPr>
                <w:rFonts w:ascii="TH SarabunPSK" w:hAnsi="TH SarabunPSK" w:cs="TH SarabunPSK"/>
                <w:b/>
                <w:bCs/>
                <w:color w:val="0D0D0D" w:themeColor="text1" w:themeTint="F2"/>
                <w:sz w:val="32"/>
                <w:szCs w:val="32"/>
                <w:cs/>
              </w:rPr>
              <w:t>ปัญหา</w:t>
            </w:r>
          </w:p>
        </w:tc>
      </w:tr>
      <w:tr w:rsidR="008C2673" w:rsidRPr="008C2673" w:rsidTr="00157AF4">
        <w:tc>
          <w:tcPr>
            <w:tcW w:w="2660" w:type="dxa"/>
          </w:tcPr>
          <w:p w:rsidR="00671D59" w:rsidRPr="008C2673" w:rsidRDefault="00671D59" w:rsidP="00FD4B91">
            <w:pPr>
              <w:spacing w:line="320" w:lineRule="exact"/>
              <w:jc w:val="thaiDistribute"/>
              <w:rPr>
                <w:rFonts w:ascii="TH SarabunPSK" w:hAnsi="TH SarabunPSK" w:cs="TH SarabunPSK"/>
                <w:color w:val="0D0D0D" w:themeColor="text1" w:themeTint="F2"/>
                <w:sz w:val="36"/>
                <w:szCs w:val="36"/>
              </w:rPr>
            </w:pPr>
            <w:r w:rsidRPr="008C2673">
              <w:rPr>
                <w:rFonts w:ascii="TH SarabunPSK" w:hAnsi="TH SarabunPSK" w:cs="TH SarabunPSK" w:hint="cs"/>
                <w:color w:val="0D0D0D" w:themeColor="text1" w:themeTint="F2"/>
                <w:sz w:val="32"/>
                <w:szCs w:val="32"/>
                <w:cs/>
              </w:rPr>
              <w:t xml:space="preserve">2.1 </w:t>
            </w:r>
            <w:r w:rsidRPr="008C2673">
              <w:rPr>
                <w:rFonts w:ascii="TH SarabunPSK" w:hAnsi="TH SarabunPSK" w:cs="TH SarabunPSK"/>
                <w:b/>
                <w:bCs/>
                <w:color w:val="0D0D0D" w:themeColor="text1" w:themeTint="F2"/>
                <w:sz w:val="32"/>
                <w:szCs w:val="32"/>
                <w:cs/>
              </w:rPr>
              <w:t>การจัดการขยะพลาสติก</w:t>
            </w:r>
          </w:p>
        </w:tc>
        <w:tc>
          <w:tcPr>
            <w:tcW w:w="7160" w:type="dxa"/>
          </w:tcPr>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ประเทศไทยยังขาดการจัดการขยะพลาสติกอย่างเป็นระบบที่ครอบคลุมตั้งแต่ขั้นตอนการผลิต การบริโภค และการจัดการปลายทางเนื่องจากคุณสมบัติของพลาสติกที่มีความยืดหยุ่นสามารถขึ้นรูปเป็นผลิตภัณฑ์ได้หลากหลายรูปแบบ โดยเฉพาะพลาสติกแบบใช้ครั้งเดียวทิ้ง จึงถูกนำมาใช้เป็นผลิตภัณฑ์และบรรจุภัณฑ์เพื่อทดแทนวัสดุอื่นมากขึ้น ไม่มีมาตรการส่งเสริมและสนับสนุนให้มีการออกแบบผลิตภัณฑ์และบร</w:t>
            </w:r>
            <w:r w:rsidRPr="008C2673">
              <w:rPr>
                <w:rFonts w:ascii="TH SarabunPSK" w:hAnsi="TH SarabunPSK" w:cs="TH SarabunPSK" w:hint="cs"/>
                <w:color w:val="0D0D0D" w:themeColor="text1" w:themeTint="F2"/>
                <w:sz w:val="32"/>
                <w:szCs w:val="32"/>
                <w:cs/>
              </w:rPr>
              <w:t>ร</w:t>
            </w:r>
            <w:r w:rsidRPr="008C2673">
              <w:rPr>
                <w:rFonts w:ascii="TH SarabunPSK" w:hAnsi="TH SarabunPSK" w:cs="TH SarabunPSK"/>
                <w:color w:val="0D0D0D" w:themeColor="text1" w:themeTint="F2"/>
                <w:sz w:val="32"/>
                <w:szCs w:val="32"/>
                <w:cs/>
              </w:rPr>
              <w:t>จุภัณฑ์ที่เป็นมิตรต่อสิ่งแวดล้อมอย่างเป็นรูปธรรม และพลาสติกจึงยังเป็นที่ต้องการของตลาดในปริมาณมากในขั้นตอนการบริโภค เช่น ถุงพลาสติกหูหิ้ว ถุงร้อน แก้วพลาสติก และหลอดพลาสติก อีกทั้งในปัจจุบันผู้บริโภคมีการปรับเปลี่ยนพฤติกรรม เน้นความสะดวกสบายมากขึ้น ส่งผลให้ธุรกิจบริการส่งอาหาร และการสั่งซื้อด้วยระบบออนไลน์ ได้รับความนิยมเป็นอย่างมาก ทำให้เกิดขยะพลาสติกจากบรรจุภัณฑ์จากกิจกรรมเหล่านี้เพิ่มขึ้น ตลอดจนการใช้วัสดุทดแทนที่เป็นมิตรต่อสิ่งแวดล้อมยังไม่แพร่หลายและมีราคาแพงในขั้นตอนการจัดการปลายทางหลังจากบริโภค</w:t>
            </w:r>
          </w:p>
        </w:tc>
      </w:tr>
      <w:tr w:rsidR="008C2673" w:rsidRPr="008C2673" w:rsidTr="00157AF4">
        <w:tc>
          <w:tcPr>
            <w:tcW w:w="2660" w:type="dxa"/>
          </w:tcPr>
          <w:p w:rsidR="00671D59" w:rsidRPr="008C2673" w:rsidRDefault="00671D59" w:rsidP="00FD4B91">
            <w:pPr>
              <w:spacing w:line="320" w:lineRule="exact"/>
              <w:jc w:val="thaiDistribute"/>
              <w:rPr>
                <w:rFonts w:ascii="TH SarabunPSK" w:hAnsi="TH SarabunPSK" w:cs="TH SarabunPSK"/>
                <w:color w:val="0D0D0D" w:themeColor="text1" w:themeTint="F2"/>
                <w:sz w:val="32"/>
                <w:szCs w:val="32"/>
                <w:cs/>
              </w:rPr>
            </w:pPr>
            <w:r w:rsidRPr="008C2673">
              <w:rPr>
                <w:rFonts w:ascii="TH SarabunPSK" w:hAnsi="TH SarabunPSK" w:cs="TH SarabunPSK" w:hint="cs"/>
                <w:color w:val="0D0D0D" w:themeColor="text1" w:themeTint="F2"/>
                <w:sz w:val="32"/>
                <w:szCs w:val="32"/>
                <w:cs/>
              </w:rPr>
              <w:t xml:space="preserve">2.2 </w:t>
            </w:r>
            <w:r w:rsidRPr="008C2673">
              <w:rPr>
                <w:rFonts w:ascii="TH SarabunPSK" w:hAnsi="TH SarabunPSK" w:cs="TH SarabunPSK" w:hint="cs"/>
                <w:b/>
                <w:bCs/>
                <w:color w:val="0D0D0D" w:themeColor="text1" w:themeTint="F2"/>
                <w:sz w:val="32"/>
                <w:szCs w:val="32"/>
                <w:cs/>
              </w:rPr>
              <w:t>การขาดจิตสำนึกของประชาชน</w:t>
            </w:r>
          </w:p>
        </w:tc>
        <w:tc>
          <w:tcPr>
            <w:tcW w:w="7160" w:type="dxa"/>
          </w:tcPr>
          <w:p w:rsidR="00671D59" w:rsidRPr="008C2673" w:rsidRDefault="00671D59" w:rsidP="00FD4B91">
            <w:pPr>
              <w:spacing w:line="320" w:lineRule="exact"/>
              <w:jc w:val="thaiDistribute"/>
              <w:rPr>
                <w:rFonts w:ascii="TH SarabunPSK" w:hAnsi="TH SarabunPSK" w:cs="TH SarabunPSK"/>
                <w:color w:val="0D0D0D" w:themeColor="text1" w:themeTint="F2"/>
                <w:sz w:val="32"/>
                <w:szCs w:val="32"/>
                <w:cs/>
              </w:rPr>
            </w:pPr>
            <w:r w:rsidRPr="008C2673">
              <w:rPr>
                <w:rFonts w:ascii="TH SarabunPSK" w:hAnsi="TH SarabunPSK" w:cs="TH SarabunPSK"/>
                <w:color w:val="0D0D0D" w:themeColor="text1" w:themeTint="F2"/>
                <w:sz w:val="32"/>
                <w:szCs w:val="32"/>
                <w:cs/>
              </w:rPr>
              <w:t>การบริหารจัดการขยะของประเทศไทยไม่ประสบผลสำเร็จเท่าที่ควร คือ ประชาชนขาดจิตสำนึกในการดูแลใส่ใจสิ่งแวดล้อม ยังพบปัญหาการไม่ทิ้งขยะตามจุดที่หน่วยงานจัดไว้ให้ และการขาดจิตสำนึกในการคัดแยกขยะ โดยประชาชนยังขาดความตระหนักถึงผลเสียของการไม่คัดแยกขยะที่จะทำให้ขยะที่สามารถนำกลับมาใช้ประโยชน์ได้เกิดการปนเปื้อน และยังมีความเข้าใจว่า แม้ตนเองจะคัดแยกขยะในครัวเรือน แต่สุดท้ายขยะจะถูกนำไปรวมปะปนกันในขั้นตอนการเก็บขน จึงไม</w:t>
            </w:r>
            <w:r w:rsidRPr="008C2673">
              <w:rPr>
                <w:rFonts w:ascii="TH SarabunPSK" w:hAnsi="TH SarabunPSK" w:cs="TH SarabunPSK" w:hint="cs"/>
                <w:color w:val="0D0D0D" w:themeColor="text1" w:themeTint="F2"/>
                <w:sz w:val="32"/>
                <w:szCs w:val="32"/>
                <w:cs/>
              </w:rPr>
              <w:t>่</w:t>
            </w:r>
            <w:r w:rsidRPr="008C2673">
              <w:rPr>
                <w:rFonts w:ascii="TH SarabunPSK" w:hAnsi="TH SarabunPSK" w:cs="TH SarabunPSK"/>
                <w:color w:val="0D0D0D" w:themeColor="text1" w:themeTint="F2"/>
                <w:sz w:val="32"/>
                <w:szCs w:val="32"/>
                <w:cs/>
              </w:rPr>
              <w:t>ให้ความร่วมมือเท่าที่ควร</w:t>
            </w:r>
          </w:p>
        </w:tc>
      </w:tr>
    </w:tbl>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Cs w:val="36"/>
          <w:cs/>
        </w:rPr>
        <w:lastRenderedPageBreak/>
        <w:tab/>
      </w:r>
      <w:r w:rsidRPr="008C2673">
        <w:rPr>
          <w:rFonts w:ascii="TH SarabunPSK" w:hAnsi="TH SarabunPSK" w:cs="TH SarabunPSK"/>
          <w:color w:val="0D0D0D" w:themeColor="text1" w:themeTint="F2"/>
          <w:sz w:val="24"/>
          <w:szCs w:val="32"/>
          <w:cs/>
        </w:rPr>
        <w:tab/>
      </w:r>
      <w:r w:rsidRPr="008C2673">
        <w:rPr>
          <w:rFonts w:ascii="TH SarabunPSK" w:hAnsi="TH SarabunPSK" w:cs="TH SarabunPSK" w:hint="cs"/>
          <w:color w:val="0D0D0D" w:themeColor="text1" w:themeTint="F2"/>
          <w:sz w:val="24"/>
          <w:szCs w:val="32"/>
          <w:cs/>
        </w:rPr>
        <w:t>3.</w:t>
      </w:r>
      <w:r w:rsidRPr="008C2673">
        <w:rPr>
          <w:rFonts w:ascii="TH SarabunPSK" w:hAnsi="TH SarabunPSK" w:cs="TH SarabunPSK" w:hint="cs"/>
          <w:color w:val="0D0D0D" w:themeColor="text1" w:themeTint="F2"/>
          <w:szCs w:val="36"/>
          <w:cs/>
        </w:rPr>
        <w:t xml:space="preserve"> </w:t>
      </w:r>
      <w:r w:rsidRPr="008C2673">
        <w:rPr>
          <w:rFonts w:ascii="TH SarabunPSK" w:hAnsi="TH SarabunPSK" w:cs="TH SarabunPSK"/>
          <w:color w:val="0D0D0D" w:themeColor="text1" w:themeTint="F2"/>
          <w:sz w:val="32"/>
          <w:szCs w:val="32"/>
          <w:cs/>
        </w:rPr>
        <w:t xml:space="preserve">ผู้ตรวจการแผ่นดินจึงอาศัยอำนาจตามมาตรา </w:t>
      </w:r>
      <w:r w:rsidRPr="008C2673">
        <w:rPr>
          <w:rFonts w:ascii="TH SarabunPSK" w:hAnsi="TH SarabunPSK" w:cs="TH SarabunPSK" w:hint="cs"/>
          <w:color w:val="0D0D0D" w:themeColor="text1" w:themeTint="F2"/>
          <w:sz w:val="32"/>
          <w:szCs w:val="32"/>
          <w:cs/>
        </w:rPr>
        <w:t>230</w:t>
      </w:r>
      <w:r w:rsidRPr="008C2673">
        <w:rPr>
          <w:rFonts w:ascii="TH SarabunPSK" w:hAnsi="TH SarabunPSK" w:cs="TH SarabunPSK"/>
          <w:color w:val="0D0D0D" w:themeColor="text1" w:themeTint="F2"/>
          <w:sz w:val="32"/>
          <w:szCs w:val="32"/>
          <w:cs/>
        </w:rPr>
        <w:t xml:space="preserve"> (3) ของรัฐธรรมนูญแห่งราชอาณาจักรไทย พุทธศักราช </w:t>
      </w:r>
      <w:r w:rsidRPr="008C2673">
        <w:rPr>
          <w:rFonts w:ascii="TH SarabunPSK" w:hAnsi="TH SarabunPSK" w:cs="TH SarabunPSK" w:hint="cs"/>
          <w:color w:val="0D0D0D" w:themeColor="text1" w:themeTint="F2"/>
          <w:sz w:val="32"/>
          <w:szCs w:val="32"/>
          <w:cs/>
        </w:rPr>
        <w:t>2560</w:t>
      </w:r>
      <w:r w:rsidRPr="008C2673">
        <w:rPr>
          <w:rFonts w:ascii="TH SarabunPSK" w:hAnsi="TH SarabunPSK" w:cs="TH SarabunPSK"/>
          <w:color w:val="0D0D0D" w:themeColor="text1" w:themeTint="F2"/>
          <w:sz w:val="32"/>
          <w:szCs w:val="32"/>
          <w:cs/>
        </w:rPr>
        <w:t xml:space="preserve"> ประกอบมาตรา </w:t>
      </w:r>
      <w:r w:rsidRPr="008C2673">
        <w:rPr>
          <w:rFonts w:ascii="TH SarabunPSK" w:hAnsi="TH SarabunPSK" w:cs="TH SarabunPSK" w:hint="cs"/>
          <w:color w:val="0D0D0D" w:themeColor="text1" w:themeTint="F2"/>
          <w:sz w:val="32"/>
          <w:szCs w:val="32"/>
          <w:cs/>
        </w:rPr>
        <w:t xml:space="preserve">22 </w:t>
      </w:r>
      <w:r w:rsidRPr="008C2673">
        <w:rPr>
          <w:rFonts w:ascii="TH SarabunPSK" w:hAnsi="TH SarabunPSK" w:cs="TH SarabunPSK"/>
          <w:color w:val="0D0D0D" w:themeColor="text1" w:themeTint="F2"/>
          <w:sz w:val="32"/>
          <w:szCs w:val="32"/>
          <w:cs/>
        </w:rPr>
        <w:t xml:space="preserve">(3) และมาตรา 35 แห่งพระราชบัญญัติประกอบรัฐธรรมนูญว่าด้วยผู้ตรวจการแผ่นดิน พ.ศ. 2560 เสนอรายงานการแสวงหาข้อเท็จจริงกรณีที่หน่วยงานของรัฐยังมิได้ปฏิบัติให้ถูกต้องครบถ้วนตามหมวด 5 หน้าที่ของรัฐ ของรัฐธรรมนูญแห่งราชอาณาจักรไทย พุทธศักราช </w:t>
      </w:r>
      <w:r w:rsidRPr="008C2673">
        <w:rPr>
          <w:rFonts w:ascii="TH SarabunPSK" w:hAnsi="TH SarabunPSK" w:cs="TH SarabunPSK" w:hint="cs"/>
          <w:color w:val="0D0D0D" w:themeColor="text1" w:themeTint="F2"/>
          <w:sz w:val="32"/>
          <w:szCs w:val="32"/>
          <w:cs/>
        </w:rPr>
        <w:t>2560</w:t>
      </w:r>
      <w:r w:rsidRPr="008C2673">
        <w:rPr>
          <w:rFonts w:ascii="TH SarabunPSK" w:hAnsi="TH SarabunPSK" w:cs="TH SarabunPSK"/>
          <w:color w:val="0D0D0D" w:themeColor="text1" w:themeTint="F2"/>
          <w:sz w:val="32"/>
          <w:szCs w:val="32"/>
          <w:cs/>
        </w:rPr>
        <w:t xml:space="preserve"> พร้อมข้อเสนอแนะ เรื่อง ขยะพลาสติกในทะเลไทย ดังนี้</w:t>
      </w:r>
    </w:p>
    <w:tbl>
      <w:tblPr>
        <w:tblStyle w:val="TableGrid"/>
        <w:tblW w:w="9889" w:type="dxa"/>
        <w:tblLayout w:type="fixed"/>
        <w:tblLook w:val="04A0" w:firstRow="1" w:lastRow="0" w:firstColumn="1" w:lastColumn="0" w:noHBand="0" w:noVBand="1"/>
      </w:tblPr>
      <w:tblGrid>
        <w:gridCol w:w="2802"/>
        <w:gridCol w:w="7087"/>
      </w:tblGrid>
      <w:tr w:rsidR="008C2673" w:rsidRPr="008C2673" w:rsidTr="00157AF4">
        <w:tc>
          <w:tcPr>
            <w:tcW w:w="2802" w:type="dxa"/>
          </w:tcPr>
          <w:p w:rsidR="00671D59" w:rsidRPr="008C2673" w:rsidRDefault="00671D59" w:rsidP="00FD4B91">
            <w:pPr>
              <w:spacing w:line="320" w:lineRule="exact"/>
              <w:jc w:val="center"/>
              <w:rPr>
                <w:rFonts w:ascii="TH SarabunPSK" w:hAnsi="TH SarabunPSK" w:cs="TH SarabunPSK"/>
                <w:b/>
                <w:bCs/>
                <w:color w:val="0D0D0D" w:themeColor="text1" w:themeTint="F2"/>
                <w:sz w:val="36"/>
                <w:szCs w:val="36"/>
              </w:rPr>
            </w:pPr>
            <w:r w:rsidRPr="008C2673">
              <w:rPr>
                <w:rFonts w:ascii="TH SarabunPSK" w:hAnsi="TH SarabunPSK" w:cs="TH SarabunPSK" w:hint="cs"/>
                <w:b/>
                <w:bCs/>
                <w:color w:val="0D0D0D" w:themeColor="text1" w:themeTint="F2"/>
                <w:sz w:val="32"/>
                <w:szCs w:val="32"/>
                <w:cs/>
              </w:rPr>
              <w:t>ข้อเสนอแนะ</w:t>
            </w:r>
          </w:p>
        </w:tc>
        <w:tc>
          <w:tcPr>
            <w:tcW w:w="7087" w:type="dxa"/>
          </w:tcPr>
          <w:p w:rsidR="00671D59" w:rsidRPr="008C2673" w:rsidRDefault="00671D59" w:rsidP="00FD4B91">
            <w:pPr>
              <w:spacing w:line="320" w:lineRule="exact"/>
              <w:jc w:val="center"/>
              <w:rPr>
                <w:rFonts w:ascii="TH SarabunPSK" w:hAnsi="TH SarabunPSK" w:cs="TH SarabunPSK"/>
                <w:b/>
                <w:bCs/>
                <w:color w:val="0D0D0D" w:themeColor="text1" w:themeTint="F2"/>
                <w:sz w:val="32"/>
                <w:szCs w:val="32"/>
              </w:rPr>
            </w:pPr>
            <w:r w:rsidRPr="008C2673">
              <w:rPr>
                <w:rFonts w:ascii="TH SarabunPSK" w:hAnsi="TH SarabunPSK" w:cs="TH SarabunPSK" w:hint="cs"/>
                <w:b/>
                <w:bCs/>
                <w:color w:val="0D0D0D" w:themeColor="text1" w:themeTint="F2"/>
                <w:sz w:val="32"/>
                <w:szCs w:val="32"/>
                <w:cs/>
              </w:rPr>
              <w:t>สาระสำคัญ</w:t>
            </w:r>
          </w:p>
        </w:tc>
      </w:tr>
      <w:tr w:rsidR="008C2673" w:rsidRPr="008C2673" w:rsidTr="00157AF4">
        <w:tc>
          <w:tcPr>
            <w:tcW w:w="2802" w:type="dxa"/>
          </w:tcPr>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1) </w:t>
            </w:r>
            <w:r w:rsidRPr="008C2673">
              <w:rPr>
                <w:rFonts w:ascii="TH SarabunPSK" w:hAnsi="TH SarabunPSK" w:cs="TH SarabunPSK" w:hint="cs"/>
                <w:b/>
                <w:bCs/>
                <w:color w:val="0D0D0D" w:themeColor="text1" w:themeTint="F2"/>
                <w:sz w:val="32"/>
                <w:szCs w:val="32"/>
                <w:cs/>
              </w:rPr>
              <w:t>ให้มีการนำระบบมัดจำค่าขวดพลาสติกมาใช้</w:t>
            </w:r>
          </w:p>
        </w:tc>
        <w:tc>
          <w:tcPr>
            <w:tcW w:w="7087" w:type="dxa"/>
          </w:tcPr>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การมัดจำค่าขวดพลาสติกเป็นมาตรการหนึ่งที่ต่างประเทศนำมาใช้ในการกระตุ้นให้ผู้บริโภคนำขวดพลาสติกมาคืนเพื่อนำไปรีไซเคิล โดยค่ามัดจำขวดจะกำหนดรวมอยู่ในราคาสินค้า ดังนั้น</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ไทยควรศึกษาถึงกระบวนการและนวัตกรรมเครื่องรับคืนขวดเพื่อนำมาปรับใช้ต่อไป</w:t>
            </w:r>
          </w:p>
        </w:tc>
      </w:tr>
      <w:tr w:rsidR="008C2673" w:rsidRPr="008C2673" w:rsidTr="00157AF4">
        <w:tc>
          <w:tcPr>
            <w:tcW w:w="2802" w:type="dxa"/>
          </w:tcPr>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2) </w:t>
            </w:r>
            <w:r w:rsidRPr="008C2673">
              <w:rPr>
                <w:rFonts w:ascii="TH SarabunPSK" w:hAnsi="TH SarabunPSK" w:cs="TH SarabunPSK" w:hint="cs"/>
                <w:b/>
                <w:bCs/>
                <w:color w:val="0D0D0D" w:themeColor="text1" w:themeTint="F2"/>
                <w:sz w:val="32"/>
                <w:szCs w:val="32"/>
                <w:cs/>
              </w:rPr>
              <w:t>ให้มีการส่งเสริม สนับสนุนการออกแบบผลิตภัณฑ์และบรรจุภัณฑ์ที่เป็นมิตรต่อสิ่งแวดล้อม</w:t>
            </w:r>
          </w:p>
        </w:tc>
        <w:tc>
          <w:tcPr>
            <w:tcW w:w="7087" w:type="dxa"/>
          </w:tcPr>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รัฐควรสนับสนุนการใช้วัสดุทดแทนที่เป็นมิตรต่อสิ่งแวดล้อม โดยเฉพาะมุ่งเน้นธุรกิจบริการส่งอาหาร และการสั่งซื้อสินค้าด้วยระบบออนไลน์อาจทำให้การลดขยะพลาสติกจากบรรจุภัณฑ์ทำได้ค่อนข้างยาก โดยอาจใช้เครื่องมือทางเศรษฐศาสตร์ เช่น การลดหย่อนภาษี การยกเว้นภาษี</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การให้สินเชื่อดอกเบี้ยต่ำ การให้สินเชื่อที่มีเงื่อนไขพิเศษสำหรับผู้ประกอบการที่มีการออกแบบผลิตภัณฑ์และบรรจุภัณฑ์ที่เป็นมิตรต่อสิ่งแวดล้อม</w:t>
            </w:r>
          </w:p>
        </w:tc>
      </w:tr>
      <w:tr w:rsidR="008C2673" w:rsidRPr="008C2673" w:rsidTr="00157AF4">
        <w:tc>
          <w:tcPr>
            <w:tcW w:w="2802" w:type="dxa"/>
          </w:tcPr>
          <w:p w:rsidR="00671D59" w:rsidRPr="008C2673" w:rsidRDefault="00671D59"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color w:val="0D0D0D" w:themeColor="text1" w:themeTint="F2"/>
                <w:sz w:val="32"/>
                <w:szCs w:val="32"/>
              </w:rPr>
              <w:t>3</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hint="cs"/>
                <w:b/>
                <w:bCs/>
                <w:color w:val="0D0D0D" w:themeColor="text1" w:themeTint="F2"/>
                <w:sz w:val="32"/>
                <w:szCs w:val="32"/>
                <w:cs/>
              </w:rPr>
              <w:t>ให้มีการส่งเสริม สนับสนุนการดำเนินธุรกิจและการพัฒนาเทคโนโลยี นวัตกรรม ในรูปแบบเศรษฐกิจหมุนเวียน</w:t>
            </w:r>
          </w:p>
          <w:p w:rsidR="00671D59" w:rsidRPr="008C2673" w:rsidRDefault="00671D59" w:rsidP="00FD4B91">
            <w:pPr>
              <w:spacing w:line="320" w:lineRule="exact"/>
              <w:jc w:val="thaiDistribute"/>
              <w:rPr>
                <w:rFonts w:ascii="TH SarabunPSK" w:hAnsi="TH SarabunPSK" w:cs="TH SarabunPSK"/>
                <w:b/>
                <w:bCs/>
                <w:color w:val="0D0D0D" w:themeColor="text1" w:themeTint="F2"/>
                <w:sz w:val="32"/>
                <w:szCs w:val="32"/>
                <w:cs/>
              </w:rPr>
            </w:pPr>
            <w:r w:rsidRPr="008C2673">
              <w:rPr>
                <w:rFonts w:ascii="TH SarabunPSK" w:hAnsi="TH SarabunPSK" w:cs="TH SarabunPSK" w:hint="cs"/>
                <w:b/>
                <w:bCs/>
                <w:color w:val="0D0D0D" w:themeColor="text1" w:themeTint="F2"/>
                <w:sz w:val="32"/>
                <w:szCs w:val="32"/>
                <w:cs/>
              </w:rPr>
              <w:t>(</w:t>
            </w:r>
            <w:r w:rsidRPr="008C2673">
              <w:rPr>
                <w:rFonts w:ascii="TH SarabunPSK" w:hAnsi="TH SarabunPSK" w:cs="TH SarabunPSK"/>
                <w:b/>
                <w:bCs/>
                <w:color w:val="0D0D0D" w:themeColor="text1" w:themeTint="F2"/>
                <w:sz w:val="32"/>
                <w:szCs w:val="32"/>
              </w:rPr>
              <w:t>Circular</w:t>
            </w:r>
            <w:r w:rsidRPr="008C2673">
              <w:rPr>
                <w:rFonts w:ascii="TH SarabunPSK" w:hAnsi="TH SarabunPSK" w:cs="TH SarabunPSK"/>
                <w:b/>
                <w:bCs/>
                <w:color w:val="0D0D0D" w:themeColor="text1" w:themeTint="F2"/>
                <w:sz w:val="32"/>
                <w:szCs w:val="32"/>
                <w:cs/>
              </w:rPr>
              <w:t xml:space="preserve"> </w:t>
            </w:r>
            <w:r w:rsidRPr="008C2673">
              <w:rPr>
                <w:rFonts w:ascii="TH SarabunPSK" w:hAnsi="TH SarabunPSK" w:cs="TH SarabunPSK"/>
                <w:b/>
                <w:bCs/>
                <w:color w:val="0D0D0D" w:themeColor="text1" w:themeTint="F2"/>
                <w:sz w:val="32"/>
                <w:szCs w:val="32"/>
              </w:rPr>
              <w:t>Economy</w:t>
            </w:r>
            <w:r w:rsidRPr="008C2673">
              <w:rPr>
                <w:rFonts w:ascii="TH SarabunPSK" w:hAnsi="TH SarabunPSK" w:cs="TH SarabunPSK" w:hint="cs"/>
                <w:b/>
                <w:bCs/>
                <w:color w:val="0D0D0D" w:themeColor="text1" w:themeTint="F2"/>
                <w:sz w:val="32"/>
                <w:szCs w:val="32"/>
                <w:cs/>
              </w:rPr>
              <w:t>)</w:t>
            </w:r>
          </w:p>
        </w:tc>
        <w:tc>
          <w:tcPr>
            <w:tcW w:w="7087" w:type="dxa"/>
          </w:tcPr>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ส่งเสริมให้ผู้ประกอบการดำเนินธุรกิจในรูปแบบเศรษฐกิจหมุนเวียน</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มีการผลิตและการบริโภคที่ยั่งยืน โดยภาครัฐควรมีมาตรการส่งเสริมและสนับสนุนผู้ประกอบการที่ดำเนินธุรกิจในรูปแบบดังกล่าว เช่น</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การลดหย่อนภาษี และการสนับสนุนทุนวิจัยเพื่อพัฒนาเทคโนโลยี</w:t>
            </w:r>
          </w:p>
        </w:tc>
      </w:tr>
      <w:tr w:rsidR="008C2673" w:rsidRPr="008C2673" w:rsidTr="00157AF4">
        <w:tc>
          <w:tcPr>
            <w:tcW w:w="2802" w:type="dxa"/>
          </w:tcPr>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4) </w:t>
            </w:r>
            <w:r w:rsidRPr="008C2673">
              <w:rPr>
                <w:rFonts w:ascii="TH SarabunPSK" w:hAnsi="TH SarabunPSK" w:cs="TH SarabunPSK" w:hint="cs"/>
                <w:b/>
                <w:bCs/>
                <w:color w:val="0D0D0D" w:themeColor="text1" w:themeTint="F2"/>
                <w:sz w:val="32"/>
                <w:szCs w:val="32"/>
                <w:cs/>
              </w:rPr>
              <w:t>ให้มีการออกกฎหมายกำหนดให้ผู้ผลิตต้องรับผิดชอบในการรีไซเคิลบรรจุภัณฑ์ที่ตนผลิต</w:t>
            </w:r>
          </w:p>
        </w:tc>
        <w:tc>
          <w:tcPr>
            <w:tcW w:w="7087" w:type="dxa"/>
          </w:tcPr>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ประเทศญี่ปุ่นและสหพันธ์สาธารณรัฐเยอรมนีมีการบังคับใช้กฎหมายโดยกำหนดให้ผู้ผลิตต้องรับผิดชอบการรีไซเคิลบรรจุภัณฑ์ที่ตนผลิต หรือจ่ายค่าธรรมเนียมให้กับองค์กรที่ดำเนินการแทน กฎหมายดังกล่าวตั้งอยู่บนพื้นฐานของหลักการความรับผิดชอบของผู้ผลิต เพื่อส่งเสริมการนำบรรจุภัณฑ์กลับมาใช้ใหม่และเป็นแรงจูงใจให้ผู้ผลิตลดการใช้วัสดุบรรจุภัณฑ์ให้น้อยชิ้นที่สุด ดังนั้น หากไทยมีการออกกฎหมายดังกล่าวอาจมีส่วนช่วยแก้ปัญหาการเก็บ ขน และกำจัดขยะของ อปท. ที่มีการจัดเก็บค่าธรรมเนียมการจัดการขยะได้ไม่คุ้มต้นทุน ซึ่งอาจส่งผลต่อประสิทธิภาพการดำเนินงาน</w:t>
            </w:r>
          </w:p>
        </w:tc>
      </w:tr>
      <w:tr w:rsidR="008C2673" w:rsidRPr="008C2673" w:rsidTr="00157AF4">
        <w:tc>
          <w:tcPr>
            <w:tcW w:w="2802" w:type="dxa"/>
          </w:tcPr>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5) </w:t>
            </w:r>
            <w:r w:rsidRPr="008C2673">
              <w:rPr>
                <w:rFonts w:ascii="TH SarabunPSK" w:hAnsi="TH SarabunPSK" w:cs="TH SarabunPSK" w:hint="cs"/>
                <w:b/>
                <w:bCs/>
                <w:color w:val="0D0D0D" w:themeColor="text1" w:themeTint="F2"/>
                <w:sz w:val="32"/>
                <w:szCs w:val="32"/>
                <w:cs/>
              </w:rPr>
              <w:t>ให้มีการออกกฎหมายกำหนดให้ประชาชนในฐานะผู้ทำให้เกิดขยะมีหน้าที่ในการคัดแยกขยะ</w:t>
            </w:r>
          </w:p>
        </w:tc>
        <w:tc>
          <w:tcPr>
            <w:tcW w:w="7087" w:type="dxa"/>
          </w:tcPr>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การขาดจิตสำนึกของประชาชนเป็นปัญหาประการหนึ่งที่ทำให้การบริหารจัดการขยะของไทยไม่ประสบความสำเร็จเท่าที่ควร ดังนั้น การออกกฎหมายกำหนดให้ประชาชนในฐานะผู้ทำให้เกิดขยะมีหน้าที่ในการคัดแยกขยะควบคู่กับการรณรงค์สร้างจิตสำนึกอาจมีส่วนช่วยในการแก้ปัญหาดังกล่าวได้</w:t>
            </w:r>
          </w:p>
        </w:tc>
      </w:tr>
      <w:tr w:rsidR="008C2673" w:rsidRPr="008C2673" w:rsidTr="00157AF4">
        <w:tc>
          <w:tcPr>
            <w:tcW w:w="2802" w:type="dxa"/>
          </w:tcPr>
          <w:p w:rsidR="00671D59" w:rsidRPr="008C2673" w:rsidRDefault="00671D59" w:rsidP="00FD4B91">
            <w:pPr>
              <w:spacing w:line="320" w:lineRule="exact"/>
              <w:jc w:val="thaiDistribute"/>
              <w:rPr>
                <w:rFonts w:ascii="TH SarabunPSK" w:hAnsi="TH SarabunPSK" w:cs="TH SarabunPSK"/>
                <w:b/>
                <w:bCs/>
                <w:color w:val="0D0D0D" w:themeColor="text1" w:themeTint="F2"/>
                <w:sz w:val="32"/>
                <w:szCs w:val="32"/>
                <w:cs/>
              </w:rPr>
            </w:pPr>
            <w:r w:rsidRPr="008C2673">
              <w:rPr>
                <w:rFonts w:ascii="TH SarabunPSK" w:hAnsi="TH SarabunPSK" w:cs="TH SarabunPSK"/>
                <w:color w:val="0D0D0D" w:themeColor="text1" w:themeTint="F2"/>
                <w:sz w:val="32"/>
                <w:szCs w:val="32"/>
                <w:cs/>
              </w:rPr>
              <w:t xml:space="preserve">6) </w:t>
            </w:r>
            <w:r w:rsidRPr="008C2673">
              <w:rPr>
                <w:rFonts w:ascii="TH SarabunPSK" w:hAnsi="TH SarabunPSK" w:cs="TH SarabunPSK"/>
                <w:b/>
                <w:bCs/>
                <w:color w:val="0D0D0D" w:themeColor="text1" w:themeTint="F2"/>
                <w:sz w:val="32"/>
                <w:szCs w:val="32"/>
                <w:cs/>
              </w:rPr>
              <w:t>ให้ อปท. พัฒนาการดำเนินงานในการเก็บ</w:t>
            </w:r>
            <w:r w:rsidRPr="008C2673">
              <w:rPr>
                <w:rFonts w:ascii="TH SarabunPSK" w:hAnsi="TH SarabunPSK" w:cs="TH SarabunPSK" w:hint="cs"/>
                <w:b/>
                <w:bCs/>
                <w:color w:val="0D0D0D" w:themeColor="text1" w:themeTint="F2"/>
                <w:sz w:val="32"/>
                <w:szCs w:val="32"/>
                <w:cs/>
              </w:rPr>
              <w:t xml:space="preserve"> </w:t>
            </w:r>
            <w:r w:rsidRPr="008C2673">
              <w:rPr>
                <w:rFonts w:ascii="TH SarabunPSK" w:hAnsi="TH SarabunPSK" w:cs="TH SarabunPSK"/>
                <w:b/>
                <w:bCs/>
                <w:color w:val="0D0D0D" w:themeColor="text1" w:themeTint="F2"/>
                <w:sz w:val="32"/>
                <w:szCs w:val="32"/>
                <w:cs/>
              </w:rPr>
              <w:t>ขน และกำจัดขยะ ให้เป็นระบบ มีประสิทธิภาพ และครอบคลุมทั่วถึงเขตพื้นที่รับผิดชอบของตน</w:t>
            </w:r>
            <w:r w:rsidRPr="008C2673">
              <w:rPr>
                <w:rFonts w:ascii="TH SarabunPSK" w:hAnsi="TH SarabunPSK" w:cs="TH SarabunPSK" w:hint="cs"/>
                <w:b/>
                <w:bCs/>
                <w:color w:val="0D0D0D" w:themeColor="text1" w:themeTint="F2"/>
                <w:sz w:val="32"/>
                <w:szCs w:val="32"/>
                <w:cs/>
              </w:rPr>
              <w:t xml:space="preserve"> </w:t>
            </w:r>
            <w:r w:rsidRPr="008C2673">
              <w:rPr>
                <w:rFonts w:ascii="TH SarabunPSK" w:hAnsi="TH SarabunPSK" w:cs="TH SarabunPSK"/>
                <w:b/>
                <w:bCs/>
                <w:color w:val="0D0D0D" w:themeColor="text1" w:themeTint="F2"/>
                <w:sz w:val="32"/>
                <w:szCs w:val="32"/>
                <w:cs/>
              </w:rPr>
              <w:t>โดยเฉพา</w:t>
            </w:r>
            <w:r w:rsidRPr="008C2673">
              <w:rPr>
                <w:rFonts w:ascii="TH SarabunPSK" w:hAnsi="TH SarabunPSK" w:cs="TH SarabunPSK" w:hint="cs"/>
                <w:b/>
                <w:bCs/>
                <w:color w:val="0D0D0D" w:themeColor="text1" w:themeTint="F2"/>
                <w:sz w:val="32"/>
                <w:szCs w:val="32"/>
                <w:cs/>
              </w:rPr>
              <w:t>ะ “</w:t>
            </w:r>
            <w:r w:rsidRPr="008C2673">
              <w:rPr>
                <w:rFonts w:ascii="TH SarabunPSK" w:hAnsi="TH SarabunPSK" w:cs="TH SarabunPSK"/>
                <w:b/>
                <w:bCs/>
                <w:color w:val="0D0D0D" w:themeColor="text1" w:themeTint="F2"/>
                <w:sz w:val="32"/>
                <w:szCs w:val="32"/>
                <w:cs/>
              </w:rPr>
              <w:t>ทางน้ำ</w:t>
            </w:r>
            <w:r w:rsidRPr="008C2673">
              <w:rPr>
                <w:rFonts w:ascii="TH SarabunPSK" w:hAnsi="TH SarabunPSK" w:cs="TH SarabunPSK" w:hint="cs"/>
                <w:b/>
                <w:bCs/>
                <w:color w:val="0D0D0D" w:themeColor="text1" w:themeTint="F2"/>
                <w:sz w:val="32"/>
                <w:szCs w:val="32"/>
                <w:cs/>
              </w:rPr>
              <w:t>”</w:t>
            </w:r>
            <w:r w:rsidRPr="008C2673">
              <w:rPr>
                <w:rFonts w:ascii="TH SarabunPSK" w:hAnsi="TH SarabunPSK" w:cs="TH SarabunPSK"/>
                <w:b/>
                <w:bCs/>
                <w:color w:val="0D0D0D" w:themeColor="text1" w:themeTint="F2"/>
                <w:sz w:val="32"/>
                <w:szCs w:val="32"/>
                <w:cs/>
              </w:rPr>
              <w:t xml:space="preserve"> ในเขตพื้นที่</w:t>
            </w:r>
          </w:p>
        </w:tc>
        <w:tc>
          <w:tcPr>
            <w:tcW w:w="7087" w:type="dxa"/>
          </w:tcPr>
          <w:p w:rsidR="00671D59" w:rsidRPr="008C2673" w:rsidRDefault="00671D59" w:rsidP="00FD4B91">
            <w:pPr>
              <w:spacing w:line="320" w:lineRule="exact"/>
              <w:jc w:val="thaiDistribute"/>
              <w:rPr>
                <w:rFonts w:ascii="TH SarabunPSK" w:hAnsi="TH SarabunPSK" w:cs="TH SarabunPSK"/>
                <w:color w:val="0D0D0D" w:themeColor="text1" w:themeTint="F2"/>
                <w:sz w:val="32"/>
                <w:szCs w:val="32"/>
                <w:cs/>
              </w:rPr>
            </w:pPr>
            <w:r w:rsidRPr="008C2673">
              <w:rPr>
                <w:rFonts w:ascii="TH SarabunPSK" w:hAnsi="TH SarabunPSK" w:cs="TH SarabunPSK"/>
                <w:color w:val="0D0D0D" w:themeColor="text1" w:themeTint="F2"/>
                <w:sz w:val="32"/>
                <w:szCs w:val="32"/>
                <w:cs/>
              </w:rPr>
              <w:t>อปท. ซึ่งมีหน้าที่ในการเก็บ ขน และกำจัดสิ่งปฏิกูลและมูลฝอยในเขตพื้นที่ตามพระราชบัญญัติรักษาความสะอาดและความเป็นระเบียบเร</w:t>
            </w:r>
            <w:r w:rsidRPr="008C2673">
              <w:rPr>
                <w:rFonts w:ascii="TH SarabunPSK" w:hAnsi="TH SarabunPSK" w:cs="TH SarabunPSK" w:hint="cs"/>
                <w:color w:val="0D0D0D" w:themeColor="text1" w:themeTint="F2"/>
                <w:sz w:val="32"/>
                <w:szCs w:val="32"/>
                <w:cs/>
              </w:rPr>
              <w:t>ียบร้อย</w:t>
            </w:r>
            <w:r w:rsidRPr="008C2673">
              <w:rPr>
                <w:rFonts w:ascii="TH SarabunPSK" w:hAnsi="TH SarabunPSK" w:cs="TH SarabunPSK"/>
                <w:color w:val="0D0D0D" w:themeColor="text1" w:themeTint="F2"/>
                <w:sz w:val="32"/>
                <w:szCs w:val="32"/>
                <w:cs/>
              </w:rPr>
              <w:t xml:space="preserve">ของบ้านเมือง พ.ศ. </w:t>
            </w:r>
            <w:r w:rsidRPr="008C2673">
              <w:rPr>
                <w:rFonts w:ascii="TH SarabunPSK" w:hAnsi="TH SarabunPSK" w:cs="TH SarabunPSK" w:hint="cs"/>
                <w:color w:val="0D0D0D" w:themeColor="text1" w:themeTint="F2"/>
                <w:sz w:val="32"/>
                <w:szCs w:val="32"/>
                <w:cs/>
              </w:rPr>
              <w:t>2535</w:t>
            </w:r>
            <w:r w:rsidRPr="008C2673">
              <w:rPr>
                <w:rFonts w:ascii="TH SarabunPSK" w:hAnsi="TH SarabunPSK" w:cs="TH SarabunPSK"/>
                <w:color w:val="0D0D0D" w:themeColor="text1" w:themeTint="F2"/>
                <w:sz w:val="32"/>
                <w:szCs w:val="32"/>
                <w:cs/>
              </w:rPr>
              <w:t xml:space="preserve"> ควรมีการพัฒนาการเก็บ ขน และกำจัดขยะให้เป็นระบบและมีประสิทธิภาพยิ่งขึ้น และควรดำเนินการให้ครอบคลุมทั่วถึงเขตพื้นที่รับผิดชอบของตน โดยเฉพาะ </w:t>
            </w:r>
            <w:r w:rsidRPr="008C2673">
              <w:rPr>
                <w:rFonts w:ascii="TH SarabunPSK" w:hAnsi="TH SarabunPSK" w:cs="TH SarabunPSK" w:hint="cs"/>
                <w:color w:val="0D0D0D" w:themeColor="text1" w:themeTint="F2"/>
                <w:sz w:val="32"/>
                <w:szCs w:val="32"/>
                <w:cs/>
              </w:rPr>
              <w:t>“</w:t>
            </w:r>
            <w:r w:rsidRPr="008C2673">
              <w:rPr>
                <w:rFonts w:ascii="TH SarabunPSK" w:hAnsi="TH SarabunPSK" w:cs="TH SarabunPSK"/>
                <w:color w:val="0D0D0D" w:themeColor="text1" w:themeTint="F2"/>
                <w:sz w:val="32"/>
                <w:szCs w:val="32"/>
                <w:cs/>
              </w:rPr>
              <w:t>ทางน้ำ</w:t>
            </w:r>
            <w:r w:rsidRPr="008C2673">
              <w:rPr>
                <w:rFonts w:ascii="TH SarabunPSK" w:hAnsi="TH SarabunPSK" w:cs="TH SarabunPSK" w:hint="cs"/>
                <w:color w:val="0D0D0D" w:themeColor="text1" w:themeTint="F2"/>
                <w:sz w:val="32"/>
                <w:szCs w:val="32"/>
                <w:cs/>
              </w:rPr>
              <w:t>”</w:t>
            </w:r>
            <w:r w:rsidRPr="008C2673">
              <w:rPr>
                <w:rFonts w:ascii="TH SarabunPSK" w:hAnsi="TH SarabunPSK" w:cs="TH SarabunPSK"/>
                <w:color w:val="0D0D0D" w:themeColor="text1" w:themeTint="F2"/>
                <w:sz w:val="32"/>
                <w:szCs w:val="32"/>
                <w:cs/>
              </w:rPr>
              <w:t xml:space="preserve"> เนื่องจากหากมีการจัดเก็บ และกำจัดขยะในแม่น้ำ ลำคลอง ตลอดจนท่อระบายน้ำที่มีประสิทธิภาพแล้ว จะส่งผลให้ปริมาณขยะ โดยเฉพาะขยะพลาสติกที่จะไหลลงสู่ทะเลลดน้อยลงด้วย</w:t>
            </w:r>
          </w:p>
        </w:tc>
      </w:tr>
      <w:tr w:rsidR="008C2673" w:rsidRPr="008C2673" w:rsidTr="00157AF4">
        <w:tc>
          <w:tcPr>
            <w:tcW w:w="2802" w:type="dxa"/>
          </w:tcPr>
          <w:p w:rsidR="00671D59" w:rsidRPr="008C2673" w:rsidRDefault="00671D59"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color w:val="0D0D0D" w:themeColor="text1" w:themeTint="F2"/>
                <w:sz w:val="32"/>
                <w:szCs w:val="32"/>
                <w:cs/>
              </w:rPr>
              <w:t xml:space="preserve">7) </w:t>
            </w:r>
            <w:r w:rsidRPr="008C2673">
              <w:rPr>
                <w:rFonts w:ascii="TH SarabunPSK" w:hAnsi="TH SarabunPSK" w:cs="TH SarabunPSK"/>
                <w:b/>
                <w:bCs/>
                <w:color w:val="0D0D0D" w:themeColor="text1" w:themeTint="F2"/>
                <w:sz w:val="32"/>
                <w:szCs w:val="32"/>
                <w:cs/>
              </w:rPr>
              <w:t>ให้มีการส่งเสริม สนับสนุน</w:t>
            </w:r>
          </w:p>
          <w:p w:rsidR="00671D59" w:rsidRPr="008C2673" w:rsidRDefault="00671D59" w:rsidP="00FD4B91">
            <w:pPr>
              <w:spacing w:line="320" w:lineRule="exact"/>
              <w:jc w:val="thaiDistribute"/>
              <w:rPr>
                <w:rFonts w:ascii="TH SarabunPSK" w:hAnsi="TH SarabunPSK" w:cs="TH SarabunPSK"/>
                <w:b/>
                <w:bCs/>
                <w:color w:val="0D0D0D" w:themeColor="text1" w:themeTint="F2"/>
                <w:sz w:val="32"/>
                <w:szCs w:val="32"/>
                <w:cs/>
              </w:rPr>
            </w:pPr>
            <w:r w:rsidRPr="008C2673">
              <w:rPr>
                <w:rFonts w:ascii="TH SarabunPSK" w:hAnsi="TH SarabunPSK" w:cs="TH SarabunPSK"/>
                <w:b/>
                <w:bCs/>
                <w:color w:val="0D0D0D" w:themeColor="text1" w:themeTint="F2"/>
                <w:sz w:val="32"/>
                <w:szCs w:val="32"/>
                <w:cs/>
              </w:rPr>
              <w:t>การพัฒนาเทคโนโลยีการผลิตไฟฟ้าจากขยะที่เป็นมิตรต่อ</w:t>
            </w:r>
            <w:r w:rsidRPr="008C2673">
              <w:rPr>
                <w:rFonts w:ascii="TH SarabunPSK" w:hAnsi="TH SarabunPSK" w:cs="TH SarabunPSK"/>
                <w:b/>
                <w:bCs/>
                <w:color w:val="0D0D0D" w:themeColor="text1" w:themeTint="F2"/>
                <w:sz w:val="32"/>
                <w:szCs w:val="32"/>
                <w:cs/>
              </w:rPr>
              <w:lastRenderedPageBreak/>
              <w:t>สิ่งแวดล้อม และปลอดภัยต่อชุมชนรอบข้าง</w:t>
            </w:r>
          </w:p>
        </w:tc>
        <w:tc>
          <w:tcPr>
            <w:tcW w:w="7087" w:type="dxa"/>
          </w:tcPr>
          <w:p w:rsidR="00671D59" w:rsidRPr="008C2673" w:rsidRDefault="00671D59" w:rsidP="00FD4B91">
            <w:pPr>
              <w:spacing w:line="320" w:lineRule="exact"/>
              <w:jc w:val="thaiDistribute"/>
              <w:rPr>
                <w:rFonts w:ascii="TH SarabunPSK" w:hAnsi="TH SarabunPSK" w:cs="TH SarabunPSK"/>
                <w:color w:val="0D0D0D" w:themeColor="text1" w:themeTint="F2"/>
                <w:sz w:val="32"/>
                <w:szCs w:val="32"/>
                <w:cs/>
              </w:rPr>
            </w:pPr>
            <w:r w:rsidRPr="008C2673">
              <w:rPr>
                <w:rFonts w:ascii="TH SarabunPSK" w:hAnsi="TH SarabunPSK" w:cs="TH SarabunPSK"/>
                <w:color w:val="0D0D0D" w:themeColor="text1" w:themeTint="F2"/>
                <w:sz w:val="32"/>
                <w:szCs w:val="32"/>
                <w:cs/>
              </w:rPr>
              <w:lastRenderedPageBreak/>
              <w:t>อปท. ในหลายพื้นที่ประสบปัญหาพื้นที่ในการทำหลุมฝังกลบขยะไม่เพียงพอ</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การเผาขยะเพื่อเปลี่ยนเป็นพลังงานจึงเป็นทางเลือกหนึ่งในการกำจัดขยะ</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โดยการนำแนวคิดเศรษฐกิจหมุนเวียนมาใช้ ดังนั้น รัฐควรส่งเสริมและสนับสนุนการพัฒนา</w:t>
            </w:r>
            <w:r w:rsidRPr="008C2673">
              <w:rPr>
                <w:rFonts w:ascii="TH SarabunPSK" w:hAnsi="TH SarabunPSK" w:cs="TH SarabunPSK"/>
                <w:color w:val="0D0D0D" w:themeColor="text1" w:themeTint="F2"/>
                <w:sz w:val="32"/>
                <w:szCs w:val="32"/>
                <w:cs/>
              </w:rPr>
              <w:lastRenderedPageBreak/>
              <w:t>เทคโนโลยีการผลิตไฟฟ้าจากขยะที่เป็นมิตรต่อสิ่งแวดล้อม และปลอดภัยต่อชุมชนรอบข้างโรงไฟฟ้ามากที่สุด</w:t>
            </w:r>
          </w:p>
        </w:tc>
      </w:tr>
      <w:tr w:rsidR="008C2673" w:rsidRPr="008C2673" w:rsidTr="00157AF4">
        <w:tc>
          <w:tcPr>
            <w:tcW w:w="2802" w:type="dxa"/>
          </w:tcPr>
          <w:p w:rsidR="00671D59" w:rsidRPr="008C2673" w:rsidRDefault="00671D59" w:rsidP="00FD4B91">
            <w:pPr>
              <w:spacing w:line="320" w:lineRule="exact"/>
              <w:jc w:val="thaiDistribute"/>
              <w:rPr>
                <w:rFonts w:ascii="TH SarabunPSK" w:hAnsi="TH SarabunPSK" w:cs="TH SarabunPSK"/>
                <w:b/>
                <w:bCs/>
                <w:color w:val="0D0D0D" w:themeColor="text1" w:themeTint="F2"/>
                <w:sz w:val="32"/>
                <w:szCs w:val="32"/>
                <w:cs/>
              </w:rPr>
            </w:pPr>
            <w:r w:rsidRPr="008C2673">
              <w:rPr>
                <w:rFonts w:ascii="TH SarabunPSK" w:hAnsi="TH SarabunPSK" w:cs="TH SarabunPSK" w:hint="cs"/>
                <w:color w:val="0D0D0D" w:themeColor="text1" w:themeTint="F2"/>
                <w:sz w:val="32"/>
                <w:szCs w:val="32"/>
                <w:cs/>
              </w:rPr>
              <w:lastRenderedPageBreak/>
              <w:t xml:space="preserve">8) </w:t>
            </w:r>
            <w:r w:rsidRPr="008C2673">
              <w:rPr>
                <w:rFonts w:ascii="TH SarabunPSK" w:hAnsi="TH SarabunPSK" w:cs="TH SarabunPSK"/>
                <w:b/>
                <w:bCs/>
                <w:color w:val="0D0D0D" w:themeColor="text1" w:themeTint="F2"/>
                <w:sz w:val="32"/>
                <w:szCs w:val="32"/>
                <w:cs/>
              </w:rPr>
              <w:t>ให้มีการจัดสรรงบประมาณเพื่อจัดให้มีเรือเก็บขยะเพียงพอสำหรับการปฏิบัติงานในจังหวัดชายฝั่งทะเล และส่งเสริม สนับสนุนการพัฒนาเทคโนโลยีในการจัดเก็บขยะในน้ำเพื่อให้เรือเก็บขยะสามารถปฏิบัติงานได้</w:t>
            </w:r>
            <w:r w:rsidRPr="008C2673">
              <w:rPr>
                <w:rFonts w:ascii="TH SarabunPSK" w:hAnsi="TH SarabunPSK" w:cs="TH SarabunPSK" w:hint="cs"/>
                <w:b/>
                <w:bCs/>
                <w:color w:val="0D0D0D" w:themeColor="text1" w:themeTint="F2"/>
                <w:sz w:val="32"/>
                <w:szCs w:val="32"/>
                <w:cs/>
              </w:rPr>
              <w:t xml:space="preserve"> </w:t>
            </w:r>
            <w:r w:rsidRPr="008C2673">
              <w:rPr>
                <w:rFonts w:ascii="TH SarabunPSK" w:hAnsi="TH SarabunPSK" w:cs="TH SarabunPSK"/>
                <w:b/>
                <w:bCs/>
                <w:color w:val="0D0D0D" w:themeColor="text1" w:themeTint="F2"/>
                <w:sz w:val="32"/>
                <w:szCs w:val="32"/>
                <w:cs/>
              </w:rPr>
              <w:t>ทั้งในแม่น้ำ ลำคลอง และทะเล อย่างมีประสิทธิภาพ</w:t>
            </w:r>
          </w:p>
        </w:tc>
        <w:tc>
          <w:tcPr>
            <w:tcW w:w="7087" w:type="dxa"/>
          </w:tcPr>
          <w:p w:rsidR="00671D59" w:rsidRPr="008C2673" w:rsidRDefault="00671D59" w:rsidP="00FD4B91">
            <w:pPr>
              <w:spacing w:line="320" w:lineRule="exact"/>
              <w:jc w:val="thaiDistribute"/>
              <w:rPr>
                <w:rFonts w:ascii="TH SarabunPSK" w:hAnsi="TH SarabunPSK" w:cs="TH SarabunPSK"/>
                <w:color w:val="0D0D0D" w:themeColor="text1" w:themeTint="F2"/>
                <w:sz w:val="32"/>
                <w:szCs w:val="32"/>
                <w:cs/>
              </w:rPr>
            </w:pPr>
            <w:r w:rsidRPr="008C2673">
              <w:rPr>
                <w:rFonts w:ascii="TH SarabunPSK" w:hAnsi="TH SarabunPSK" w:cs="TH SarabunPSK"/>
                <w:color w:val="0D0D0D" w:themeColor="text1" w:themeTint="F2"/>
                <w:sz w:val="32"/>
                <w:szCs w:val="32"/>
                <w:cs/>
              </w:rPr>
              <w:t xml:space="preserve">รัฐควรจัดสรรงบประมาณเพื่อจัดให้มีเรือเก็บขยะเพียงพอสำหรับการปฏิบัติงานในพื้นที่ </w:t>
            </w:r>
            <w:r w:rsidRPr="008C2673">
              <w:rPr>
                <w:rFonts w:ascii="TH SarabunPSK" w:hAnsi="TH SarabunPSK" w:cs="TH SarabunPSK" w:hint="cs"/>
                <w:color w:val="0D0D0D" w:themeColor="text1" w:themeTint="F2"/>
                <w:sz w:val="32"/>
                <w:szCs w:val="32"/>
                <w:cs/>
              </w:rPr>
              <w:t>24</w:t>
            </w:r>
            <w:r w:rsidRPr="008C2673">
              <w:rPr>
                <w:rFonts w:ascii="TH SarabunPSK" w:hAnsi="TH SarabunPSK" w:cs="TH SarabunPSK"/>
                <w:color w:val="0D0D0D" w:themeColor="text1" w:themeTint="F2"/>
                <w:sz w:val="32"/>
                <w:szCs w:val="32"/>
                <w:cs/>
              </w:rPr>
              <w:t xml:space="preserve"> จังหวัดชายฝั่งทะเล (ปัจจุบันกรมทรัพยากรทางทะเลและชายฝั่งมีเรือเก็บขยะ 2 ลำ ประจำการอยู่ในพื้นที่จังหวัดระยองและพังงา ที่ผ่านมาประสบปัญหาการขนขยะจากเรือขึ้นบนฝั่ง เนื่องจากเรือดังกล่าวไม่มีเครนที่ใช้ยกขยะขึ้นฝั่ง) ตลอดจนส่งเสริมและสนับสนุนการพัฒนากำลังเครื่องยนต์ของเรือ รูปแบบของเรือ การเพิ่มเครนยก หรือเทคโนโลยีอื่น ๆ ที่จำเป็นเพื่อให้เรือเก็บขยะสามารถปฏิบัติงานได้</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ทั้งในแม่น้ำ ลำคลอง และทะเล ได้อย่างมีประสิทธิภาพยิ่งขึ้น</w:t>
            </w:r>
          </w:p>
        </w:tc>
      </w:tr>
      <w:tr w:rsidR="00671D59" w:rsidRPr="008C2673" w:rsidTr="00157AF4">
        <w:tc>
          <w:tcPr>
            <w:tcW w:w="2802" w:type="dxa"/>
          </w:tcPr>
          <w:p w:rsidR="00671D59" w:rsidRPr="008C2673" w:rsidRDefault="00671D59" w:rsidP="00FD4B91">
            <w:pPr>
              <w:spacing w:line="320" w:lineRule="exact"/>
              <w:jc w:val="thaiDistribute"/>
              <w:rPr>
                <w:rFonts w:ascii="TH SarabunPSK" w:hAnsi="TH SarabunPSK" w:cs="TH SarabunPSK"/>
                <w:b/>
                <w:bCs/>
                <w:color w:val="0D0D0D" w:themeColor="text1" w:themeTint="F2"/>
                <w:sz w:val="32"/>
                <w:szCs w:val="32"/>
                <w:cs/>
              </w:rPr>
            </w:pPr>
            <w:r w:rsidRPr="008C2673">
              <w:rPr>
                <w:rFonts w:ascii="TH SarabunPSK" w:hAnsi="TH SarabunPSK" w:cs="TH SarabunPSK" w:hint="cs"/>
                <w:color w:val="0D0D0D" w:themeColor="text1" w:themeTint="F2"/>
                <w:sz w:val="32"/>
                <w:szCs w:val="32"/>
                <w:cs/>
              </w:rPr>
              <w:t xml:space="preserve">9) </w:t>
            </w:r>
            <w:r w:rsidRPr="008C2673">
              <w:rPr>
                <w:rFonts w:ascii="TH SarabunPSK" w:hAnsi="TH SarabunPSK" w:cs="TH SarabunPSK"/>
                <w:b/>
                <w:bCs/>
                <w:color w:val="0D0D0D" w:themeColor="text1" w:themeTint="F2"/>
                <w:sz w:val="32"/>
                <w:szCs w:val="32"/>
                <w:cs/>
              </w:rPr>
              <w:t>ให้หน่วยงานของรัฐบูรณาการการจัดการขยะพลาสติกกับองค์กรภาคเอกชนและประชาชน ตลอดจนรณรงค์ประชาสัมพันธ์เพื่อสร้างจิตสำนึกในการลดการใช้พลาสติกและการคัดแยกขยะอย่างถูกวิธี</w:t>
            </w:r>
          </w:p>
        </w:tc>
        <w:tc>
          <w:tcPr>
            <w:tcW w:w="7087" w:type="dxa"/>
          </w:tcPr>
          <w:p w:rsidR="00671D59" w:rsidRPr="008C2673" w:rsidRDefault="00671D59" w:rsidP="00FD4B91">
            <w:pPr>
              <w:spacing w:line="320" w:lineRule="exact"/>
              <w:jc w:val="thaiDistribute"/>
              <w:rPr>
                <w:rFonts w:ascii="TH SarabunPSK" w:hAnsi="TH SarabunPSK" w:cs="TH SarabunPSK"/>
                <w:color w:val="0D0D0D" w:themeColor="text1" w:themeTint="F2"/>
                <w:sz w:val="32"/>
                <w:szCs w:val="32"/>
                <w:cs/>
              </w:rPr>
            </w:pPr>
            <w:r w:rsidRPr="008C2673">
              <w:rPr>
                <w:rFonts w:ascii="TH SarabunPSK" w:hAnsi="TH SarabunPSK" w:cs="TH SarabunPSK"/>
                <w:color w:val="0D0D0D" w:themeColor="text1" w:themeTint="F2"/>
                <w:sz w:val="32"/>
                <w:szCs w:val="32"/>
                <w:cs/>
              </w:rPr>
              <w:t>นอกจากการใช้เทคโนโลยีที่ทันสมัย และการบังคับใช้กฎหมายอย่างเคร่งครัดแล้ว ความร่วมมือของทุกภาคส่วน ไม่ว่าจะเป็นภาครัฐ</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ภาคเอกชน หรือประชาชน ในการจัดการขยะที่มีความเป็นเอกภาพอย่างจริงจังและต่อเนื่อง ควบคู่กับการรณรงค์ ประชาสัมพันธ์ สร้างจิตสำนึกให้ประชาชนเห็นความสำคัญของการลดการใช้พลาสติก การคัดแยกขยะอย่างถูกวิธี และการปรับเปลี่ยนพฤติกรรมที่เป็นมิตรต่อสิ่งแวดล้อม</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ก็เป็นปัจจัยที่สำคัญที่จะส่งผลให้การแก้ไขปัญหาขยะพลาสติกในทะเลไทยประสบความสำเร็จอย่างยั่งยืน</w:t>
            </w:r>
          </w:p>
        </w:tc>
      </w:tr>
    </w:tbl>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p>
    <w:p w:rsidR="00671D59" w:rsidRPr="008C2673" w:rsidRDefault="00A50517"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hint="cs"/>
          <w:b/>
          <w:bCs/>
          <w:color w:val="0D0D0D" w:themeColor="text1" w:themeTint="F2"/>
          <w:sz w:val="32"/>
          <w:szCs w:val="32"/>
          <w:cs/>
        </w:rPr>
        <w:t>24</w:t>
      </w:r>
      <w:r w:rsidR="00854615" w:rsidRPr="008C2673">
        <w:rPr>
          <w:rFonts w:ascii="TH SarabunPSK" w:hAnsi="TH SarabunPSK" w:cs="TH SarabunPSK" w:hint="cs"/>
          <w:b/>
          <w:bCs/>
          <w:color w:val="0D0D0D" w:themeColor="text1" w:themeTint="F2"/>
          <w:sz w:val="32"/>
          <w:szCs w:val="32"/>
          <w:cs/>
        </w:rPr>
        <w:t>.</w:t>
      </w:r>
      <w:r w:rsidR="00671D59" w:rsidRPr="008C2673">
        <w:rPr>
          <w:rFonts w:ascii="TH SarabunPSK" w:hAnsi="TH SarabunPSK" w:cs="TH SarabunPSK"/>
          <w:b/>
          <w:bCs/>
          <w:color w:val="0D0D0D" w:themeColor="text1" w:themeTint="F2"/>
          <w:sz w:val="32"/>
          <w:szCs w:val="32"/>
          <w:cs/>
        </w:rPr>
        <w:t xml:space="preserve"> เรื่อง สรุปผลการดำเนินการป้องกันและลดอุบัติเหตุทางถนนช่วงเทศกาลปีใหม่ พ.ศ. 2564 และข้อเสนอเชิงนโยบายเพื่อขับเคลื่อนงานด้านความปลอดภัยทางถนน</w:t>
      </w:r>
      <w:r w:rsidR="00671D59" w:rsidRPr="008C2673">
        <w:rPr>
          <w:rFonts w:ascii="TH SarabunPSK" w:hAnsi="TH SarabunPSK" w:cs="TH SarabunPSK"/>
          <w:b/>
          <w:bCs/>
          <w:color w:val="0D0D0D" w:themeColor="text1" w:themeTint="F2"/>
          <w:sz w:val="32"/>
          <w:szCs w:val="32"/>
        </w:rPr>
        <w:tab/>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z w:val="32"/>
          <w:szCs w:val="32"/>
        </w:rPr>
        <w:tab/>
      </w:r>
      <w:r w:rsidRPr="008C2673">
        <w:rPr>
          <w:rFonts w:ascii="TH SarabunPSK" w:hAnsi="TH SarabunPSK" w:cs="TH SarabunPSK"/>
          <w:b/>
          <w:bCs/>
          <w:color w:val="0D0D0D" w:themeColor="text1" w:themeTint="F2"/>
          <w:sz w:val="32"/>
          <w:szCs w:val="32"/>
        </w:rPr>
        <w:tab/>
      </w:r>
      <w:r w:rsidRPr="008C2673">
        <w:rPr>
          <w:rFonts w:ascii="TH SarabunPSK" w:hAnsi="TH SarabunPSK" w:cs="TH SarabunPSK"/>
          <w:color w:val="0D0D0D" w:themeColor="text1" w:themeTint="F2"/>
          <w:sz w:val="32"/>
          <w:szCs w:val="32"/>
          <w:cs/>
        </w:rPr>
        <w:t xml:space="preserve">คณะรัฐมนตรีรับทราบสรุปผลการดำเนินการป้องกันและลดอุบัติเหตุทางถนนช่วงเทศกาลปีใหม่ พ.ศ. 2564 และเห็นชอบข้อเสนอเชิงนโยบายเพื่อขับเคลื่อนงานด้านความปลอดภัยทางถนนของศูนย์อำนวยการความปลอดภัยทางถนน ตามที่ศูนย์อำนวยการความปลอดภัยทางถนน (ศปถ.) เสนอ และให้หน่วยงานที่เกี่ยวข้องรับความเห็นของกระทรวงสาธารณสุขและสำนักงานตำรวจแห่งชาติไปพิจารณาดำเนินการในส่วนที่เกี่ยวข้องต่อไป </w:t>
      </w:r>
    </w:p>
    <w:p w:rsidR="00671D59" w:rsidRPr="008C2673" w:rsidRDefault="00671D59"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b/>
          <w:bCs/>
          <w:color w:val="0D0D0D" w:themeColor="text1" w:themeTint="F2"/>
          <w:sz w:val="32"/>
          <w:szCs w:val="32"/>
          <w:cs/>
        </w:rPr>
        <w:t>สาระสำคัญของเรื่อง</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color w:val="0D0D0D" w:themeColor="text1" w:themeTint="F2"/>
          <w:sz w:val="32"/>
          <w:szCs w:val="32"/>
          <w:cs/>
        </w:rPr>
        <w:t>ศปถ. รายงานว่า ได้ร่วมกับหน่วยงานภาคีเครือข่ายที่เกี่ยวข้องทั้งภาครัฐ ภาคเอกชน และภาคประชาสังคม ดำเนินการป้องกันและลดอุบัติเหตุทางถนนช่วงเทศกาลปีใหม่ พ.ศ. 2564 ภายใต้ชื่อ “ชีวิตวิถีใหม่ ขับขี่อย่างปลอดภัย ไร้อุบัติเหตุ” ระหว่างวันที่ 29 ธันวาคม 2563-4 มกราคม 2564 สรุปสาระสำคัญได้ ดังนี้</w:t>
      </w:r>
    </w:p>
    <w:p w:rsidR="00671D59" w:rsidRPr="008C2673" w:rsidRDefault="00671D59"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b/>
          <w:bCs/>
          <w:color w:val="0D0D0D" w:themeColor="text1" w:themeTint="F2"/>
          <w:sz w:val="32"/>
          <w:szCs w:val="32"/>
          <w:cs/>
        </w:rPr>
        <w:t>1. ภาพรวมการดำเนินงาน</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color w:val="0D0D0D" w:themeColor="text1" w:themeTint="F2"/>
          <w:sz w:val="32"/>
          <w:szCs w:val="32"/>
          <w:cs/>
        </w:rPr>
        <w:tab/>
        <w:t xml:space="preserve">1.1 </w:t>
      </w:r>
      <w:r w:rsidRPr="008C2673">
        <w:rPr>
          <w:rFonts w:ascii="TH SarabunPSK" w:hAnsi="TH SarabunPSK" w:cs="TH SarabunPSK"/>
          <w:b/>
          <w:bCs/>
          <w:color w:val="0D0D0D" w:themeColor="text1" w:themeTint="F2"/>
          <w:sz w:val="32"/>
          <w:szCs w:val="32"/>
          <w:cs/>
        </w:rPr>
        <w:t xml:space="preserve">สถิติอุบัติเหตุทางถนนช่วงเทศกาลปีใหม่ พ.ศ. 2564 </w:t>
      </w:r>
      <w:r w:rsidRPr="008C2673">
        <w:rPr>
          <w:rFonts w:ascii="TH SarabunPSK" w:hAnsi="TH SarabunPSK" w:cs="TH SarabunPSK"/>
          <w:color w:val="0D0D0D" w:themeColor="text1" w:themeTint="F2"/>
          <w:sz w:val="32"/>
          <w:szCs w:val="32"/>
          <w:cs/>
        </w:rPr>
        <w:t xml:space="preserve">(รวม 7 วัน) </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 xml:space="preserve">(1) </w:t>
      </w:r>
      <w:r w:rsidRPr="008C2673">
        <w:rPr>
          <w:rFonts w:ascii="TH SarabunPSK" w:hAnsi="TH SarabunPSK" w:cs="TH SarabunPSK"/>
          <w:b/>
          <w:bCs/>
          <w:color w:val="0D0D0D" w:themeColor="text1" w:themeTint="F2"/>
          <w:sz w:val="32"/>
          <w:szCs w:val="32"/>
          <w:cs/>
        </w:rPr>
        <w:t xml:space="preserve">เกิดอุบัติเหตุทางถนน </w:t>
      </w:r>
      <w:r w:rsidRPr="008C2673">
        <w:rPr>
          <w:rFonts w:ascii="TH SarabunPSK" w:hAnsi="TH SarabunPSK" w:cs="TH SarabunPSK"/>
          <w:color w:val="0D0D0D" w:themeColor="text1" w:themeTint="F2"/>
          <w:sz w:val="32"/>
          <w:szCs w:val="32"/>
          <w:cs/>
        </w:rPr>
        <w:t>3,333</w:t>
      </w:r>
      <w:r w:rsidRPr="008C2673">
        <w:rPr>
          <w:rFonts w:ascii="TH SarabunPSK" w:hAnsi="TH SarabunPSK" w:cs="TH SarabunPSK"/>
          <w:b/>
          <w:b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ครั้ง มีผู้ได้รับบาดเจ็บ 3,326 ราย และผู้เสียชีวิต 392 ราย</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 xml:space="preserve">(2) </w:t>
      </w:r>
      <w:r w:rsidRPr="008C2673">
        <w:rPr>
          <w:rFonts w:ascii="TH SarabunPSK" w:hAnsi="TH SarabunPSK" w:cs="TH SarabunPSK"/>
          <w:b/>
          <w:bCs/>
          <w:color w:val="0D0D0D" w:themeColor="text1" w:themeTint="F2"/>
          <w:sz w:val="32"/>
          <w:szCs w:val="32"/>
          <w:cs/>
        </w:rPr>
        <w:t xml:space="preserve">สาเหตุของการเกิดอุบัติเหตุ </w:t>
      </w:r>
      <w:r w:rsidRPr="008C2673">
        <w:rPr>
          <w:rFonts w:ascii="TH SarabunPSK" w:hAnsi="TH SarabunPSK" w:cs="TH SarabunPSK"/>
          <w:color w:val="0D0D0D" w:themeColor="text1" w:themeTint="F2"/>
          <w:sz w:val="32"/>
          <w:szCs w:val="32"/>
          <w:cs/>
        </w:rPr>
        <w:t>เกิดจากการขับรถเร็วเกินกว่ากฎหมายกำหนด 1,120 ครั้ง ดื่มแล้วขับ 1,102 ครั้ง และขับรถตัดหน้าในระยะกระชั้นชิด 541 ครั้ง</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 xml:space="preserve">(3) </w:t>
      </w:r>
      <w:r w:rsidRPr="008C2673">
        <w:rPr>
          <w:rFonts w:ascii="TH SarabunPSK" w:hAnsi="TH SarabunPSK" w:cs="TH SarabunPSK"/>
          <w:b/>
          <w:bCs/>
          <w:color w:val="0D0D0D" w:themeColor="text1" w:themeTint="F2"/>
          <w:sz w:val="32"/>
          <w:szCs w:val="32"/>
          <w:cs/>
        </w:rPr>
        <w:t xml:space="preserve">ประเภทรถที่เกิดอุบัติเหตุ </w:t>
      </w:r>
      <w:r w:rsidRPr="008C2673">
        <w:rPr>
          <w:rFonts w:ascii="TH SarabunPSK" w:hAnsi="TH SarabunPSK" w:cs="TH SarabunPSK"/>
          <w:color w:val="0D0D0D" w:themeColor="text1" w:themeTint="F2"/>
          <w:sz w:val="32"/>
          <w:szCs w:val="32"/>
          <w:cs/>
        </w:rPr>
        <w:t>เป็นรถจักรยานยนต์ 2,957 คัน รถยนต์บรรทุกส่วนบุคคล (รถปิคอัพ) 213 คัน และรถยนต์นั่งส่วนบุคคล (รถเก๋ง) 105 คัน</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 xml:space="preserve">(4) </w:t>
      </w:r>
      <w:r w:rsidRPr="008C2673">
        <w:rPr>
          <w:rFonts w:ascii="TH SarabunPSK" w:hAnsi="TH SarabunPSK" w:cs="TH SarabunPSK"/>
          <w:b/>
          <w:bCs/>
          <w:color w:val="0D0D0D" w:themeColor="text1" w:themeTint="F2"/>
          <w:sz w:val="32"/>
          <w:szCs w:val="32"/>
          <w:cs/>
        </w:rPr>
        <w:t xml:space="preserve">ประเภทถนนที่เกิดอุบัติเหตุ </w:t>
      </w:r>
      <w:r w:rsidRPr="008C2673">
        <w:rPr>
          <w:rFonts w:ascii="TH SarabunPSK" w:hAnsi="TH SarabunPSK" w:cs="TH SarabunPSK"/>
          <w:color w:val="0D0D0D" w:themeColor="text1" w:themeTint="F2"/>
          <w:sz w:val="32"/>
          <w:szCs w:val="32"/>
          <w:cs/>
        </w:rPr>
        <w:t>เกิดบนถนนกรมทางหลวง 1,260 ครั้ง ถนนทางหลวงชนบท 355 ครั้ง และถนนองค์กรปกครองส่วนท้องถิ่น (อปท.) 1,676 ครั้ง</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 xml:space="preserve">(5) </w:t>
      </w:r>
      <w:r w:rsidRPr="008C2673">
        <w:rPr>
          <w:rFonts w:ascii="TH SarabunPSK" w:hAnsi="TH SarabunPSK" w:cs="TH SarabunPSK"/>
          <w:b/>
          <w:bCs/>
          <w:color w:val="0D0D0D" w:themeColor="text1" w:themeTint="F2"/>
          <w:sz w:val="32"/>
          <w:szCs w:val="32"/>
          <w:cs/>
        </w:rPr>
        <w:t xml:space="preserve">สภาพบริเวณจุดเกิดเหตุที่ทำให้มีผู้เสียชีวิต </w:t>
      </w:r>
      <w:r w:rsidRPr="008C2673">
        <w:rPr>
          <w:rFonts w:ascii="TH SarabunPSK" w:hAnsi="TH SarabunPSK" w:cs="TH SarabunPSK"/>
          <w:color w:val="0D0D0D" w:themeColor="text1" w:themeTint="F2"/>
          <w:sz w:val="32"/>
          <w:szCs w:val="32"/>
          <w:cs/>
        </w:rPr>
        <w:t>เป็นทางตรง 255 ครั้ง ทางโค้ง 68 ครั้ง และทางแยก 35 ครั้ง</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lastRenderedPageBreak/>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 xml:space="preserve">(6) </w:t>
      </w:r>
      <w:r w:rsidRPr="008C2673">
        <w:rPr>
          <w:rFonts w:ascii="TH SarabunPSK" w:hAnsi="TH SarabunPSK" w:cs="TH SarabunPSK"/>
          <w:b/>
          <w:bCs/>
          <w:color w:val="0D0D0D" w:themeColor="text1" w:themeTint="F2"/>
          <w:sz w:val="32"/>
          <w:szCs w:val="32"/>
          <w:cs/>
        </w:rPr>
        <w:t>พฤติกรรมเสี่ยงของผู้เสียชีวิต</w:t>
      </w:r>
      <w:r w:rsidRPr="008C2673">
        <w:rPr>
          <w:rFonts w:ascii="TH SarabunPSK" w:hAnsi="TH SarabunPSK" w:cs="TH SarabunPSK"/>
          <w:color w:val="0D0D0D" w:themeColor="text1" w:themeTint="F2"/>
          <w:sz w:val="32"/>
          <w:szCs w:val="32"/>
          <w:cs/>
        </w:rPr>
        <w:t>ที่เกิดจากการไม่ใช้อุปกรณ์ด้านความปลอดภัย ไม่สวมหมวกนิรภัย 180 ราย และไม่คาดเข็มขัดนิรภัย 32 ราย</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 xml:space="preserve">(7) </w:t>
      </w:r>
      <w:r w:rsidRPr="008C2673">
        <w:rPr>
          <w:rFonts w:ascii="TH SarabunPSK" w:hAnsi="TH SarabunPSK" w:cs="TH SarabunPSK"/>
          <w:b/>
          <w:bCs/>
          <w:color w:val="0D0D0D" w:themeColor="text1" w:themeTint="F2"/>
          <w:sz w:val="32"/>
          <w:szCs w:val="32"/>
          <w:cs/>
        </w:rPr>
        <w:t xml:space="preserve">สถานะของผู้เสียชีวิต </w:t>
      </w:r>
      <w:r w:rsidRPr="008C2673">
        <w:rPr>
          <w:rFonts w:ascii="TH SarabunPSK" w:hAnsi="TH SarabunPSK" w:cs="TH SarabunPSK"/>
          <w:color w:val="0D0D0D" w:themeColor="text1" w:themeTint="F2"/>
          <w:sz w:val="32"/>
          <w:szCs w:val="32"/>
          <w:cs/>
        </w:rPr>
        <w:t>เป็นผู้ขับขี่ 308 ราย ผู้โดยสาร 55 ราย และคนเดินถนน 29 ราย</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 xml:space="preserve">(8) </w:t>
      </w:r>
      <w:r w:rsidRPr="008C2673">
        <w:rPr>
          <w:rFonts w:ascii="TH SarabunPSK" w:hAnsi="TH SarabunPSK" w:cs="TH SarabunPSK"/>
          <w:b/>
          <w:bCs/>
          <w:color w:val="0D0D0D" w:themeColor="text1" w:themeTint="F2"/>
          <w:sz w:val="32"/>
          <w:szCs w:val="32"/>
          <w:cs/>
        </w:rPr>
        <w:t xml:space="preserve">ช่วงอายุของผู้เสียชีวิต </w:t>
      </w:r>
      <w:r w:rsidRPr="008C2673">
        <w:rPr>
          <w:rFonts w:ascii="TH SarabunPSK" w:hAnsi="TH SarabunPSK" w:cs="TH SarabunPSK"/>
          <w:color w:val="0D0D0D" w:themeColor="text1" w:themeTint="F2"/>
          <w:sz w:val="32"/>
          <w:szCs w:val="32"/>
          <w:cs/>
        </w:rPr>
        <w:t>ได้แก่ 1) 1-14 ปี (เด็ก) 10 ราย 2) 15-24 ปี (เยาวชน) 90 ราย 3) 25-59 ปี (วัยแรงงาน) 230 ราย และ 4) 60 ปีขึ้นไป (ผู้สูงอายุ) 62 ราย</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 xml:space="preserve">1.2 </w:t>
      </w:r>
      <w:r w:rsidRPr="008C2673">
        <w:rPr>
          <w:rFonts w:ascii="TH SarabunPSK" w:hAnsi="TH SarabunPSK" w:cs="TH SarabunPSK"/>
          <w:b/>
          <w:bCs/>
          <w:color w:val="0D0D0D" w:themeColor="text1" w:themeTint="F2"/>
          <w:sz w:val="32"/>
          <w:szCs w:val="32"/>
          <w:cs/>
        </w:rPr>
        <w:t xml:space="preserve">จัดตั้งด่านชุมชน </w:t>
      </w:r>
      <w:r w:rsidRPr="008C2673">
        <w:rPr>
          <w:rFonts w:ascii="TH SarabunPSK" w:hAnsi="TH SarabunPSK" w:cs="TH SarabunPSK"/>
          <w:color w:val="0D0D0D" w:themeColor="text1" w:themeTint="F2"/>
          <w:sz w:val="32"/>
          <w:szCs w:val="32"/>
          <w:cs/>
        </w:rPr>
        <w:t>16,925 ด่าน มีเจ้าหน้าที่ประจำด่านเฉลี่ยวันละ 116,138 คน</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 xml:space="preserve">1.3 </w:t>
      </w:r>
      <w:r w:rsidRPr="008C2673">
        <w:rPr>
          <w:rFonts w:ascii="TH SarabunPSK" w:hAnsi="TH SarabunPSK" w:cs="TH SarabunPSK"/>
          <w:b/>
          <w:bCs/>
          <w:color w:val="0D0D0D" w:themeColor="text1" w:themeTint="F2"/>
          <w:sz w:val="32"/>
          <w:szCs w:val="32"/>
          <w:cs/>
        </w:rPr>
        <w:t xml:space="preserve">ผลการดำเนินการตามตัวชี้วัดตามแผนบูรณาการป้องกันและลดอุบัติเหตุทางถนนช่วงเทศกาลปีใหม่ พ.ศ. 2564 </w:t>
      </w:r>
      <w:r w:rsidRPr="008C2673">
        <w:rPr>
          <w:rFonts w:ascii="TH SarabunPSK" w:hAnsi="TH SarabunPSK" w:cs="TH SarabunPSK"/>
          <w:color w:val="0D0D0D" w:themeColor="text1" w:themeTint="F2"/>
          <w:sz w:val="32"/>
          <w:szCs w:val="32"/>
          <w:cs/>
        </w:rPr>
        <w:t xml:space="preserve">เปรียบเทียบกับสถิติการเกิดอุบัติเหตุในช่วงเทศกาลปีใหม่เฉลี่ย 3 ปีย้อนหลัง ดังนี้ </w:t>
      </w:r>
      <w:r w:rsidR="00986C95">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1) สถิติการเกิดอุบัติเหตุ ผู้เสียชีวิต และผู้บาดเจ็บ (</w:t>
      </w:r>
      <w:r w:rsidRPr="008C2673">
        <w:rPr>
          <w:rFonts w:ascii="TH SarabunPSK" w:hAnsi="TH SarabunPSK" w:cs="TH SarabunPSK"/>
          <w:color w:val="0D0D0D" w:themeColor="text1" w:themeTint="F2"/>
          <w:sz w:val="32"/>
          <w:szCs w:val="32"/>
        </w:rPr>
        <w:t>admit</w:t>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b/>
          <w:bCs/>
          <w:color w:val="0D0D0D" w:themeColor="text1" w:themeTint="F2"/>
          <w:sz w:val="32"/>
          <w:szCs w:val="32"/>
          <w:cs/>
        </w:rPr>
        <w:t xml:space="preserve">ลดลง </w:t>
      </w:r>
      <w:r w:rsidRPr="008C2673">
        <w:rPr>
          <w:rFonts w:ascii="TH SarabunPSK" w:hAnsi="TH SarabunPSK" w:cs="TH SarabunPSK"/>
          <w:color w:val="0D0D0D" w:themeColor="text1" w:themeTint="F2"/>
          <w:sz w:val="32"/>
          <w:szCs w:val="32"/>
          <w:cs/>
        </w:rPr>
        <w:t>2) จำนวนครั้งของการเกิดอุบัติเหตุในอำเภอเสี่ยงที่เป็นสีแดง</w:t>
      </w:r>
      <w:r w:rsidRPr="008C2673">
        <w:rPr>
          <w:rFonts w:ascii="TH SarabunPSK" w:hAnsi="TH SarabunPSK" w:cs="TH SarabunPSK"/>
          <w:b/>
          <w:bCs/>
          <w:color w:val="0D0D0D" w:themeColor="text1" w:themeTint="F2"/>
          <w:sz w:val="32"/>
          <w:szCs w:val="32"/>
          <w:cs/>
        </w:rPr>
        <w:t>ลดลง</w:t>
      </w:r>
      <w:r w:rsidRPr="008C2673">
        <w:rPr>
          <w:rFonts w:ascii="TH SarabunPSK" w:hAnsi="TH SarabunPSK" w:cs="TH SarabunPSK"/>
          <w:color w:val="0D0D0D" w:themeColor="text1" w:themeTint="F2"/>
          <w:sz w:val="32"/>
          <w:szCs w:val="32"/>
          <w:cs/>
        </w:rPr>
        <w:t xml:space="preserve"> 3) การเกิดอุบัติเหตุใหญ่</w:t>
      </w:r>
      <w:r w:rsidRPr="008C2673">
        <w:rPr>
          <w:rFonts w:ascii="TH SarabunPSK" w:hAnsi="TH SarabunPSK" w:cs="TH SarabunPSK"/>
          <w:b/>
          <w:bCs/>
          <w:color w:val="0D0D0D" w:themeColor="text1" w:themeTint="F2"/>
          <w:sz w:val="32"/>
          <w:szCs w:val="32"/>
          <w:cs/>
        </w:rPr>
        <w:t xml:space="preserve">ลดลง </w:t>
      </w:r>
      <w:r w:rsidRPr="008C2673">
        <w:rPr>
          <w:rFonts w:ascii="TH SarabunPSK" w:hAnsi="TH SarabunPSK" w:cs="TH SarabunPSK"/>
          <w:color w:val="0D0D0D" w:themeColor="text1" w:themeTint="F2"/>
          <w:sz w:val="32"/>
          <w:szCs w:val="32"/>
          <w:cs/>
        </w:rPr>
        <w:t>4) สถิติการเกิดอุบัติเหตุ ผู้เสียชีวิต และผู้บาดเจ็บ (</w:t>
      </w:r>
      <w:r w:rsidRPr="008C2673">
        <w:rPr>
          <w:rFonts w:ascii="TH SarabunPSK" w:hAnsi="TH SarabunPSK" w:cs="TH SarabunPSK"/>
          <w:color w:val="0D0D0D" w:themeColor="text1" w:themeTint="F2"/>
          <w:sz w:val="32"/>
          <w:szCs w:val="32"/>
        </w:rPr>
        <w:t>admit</w:t>
      </w:r>
      <w:r w:rsidRPr="008C2673">
        <w:rPr>
          <w:rFonts w:ascii="TH SarabunPSK" w:hAnsi="TH SarabunPSK" w:cs="TH SarabunPSK"/>
          <w:color w:val="0D0D0D" w:themeColor="text1" w:themeTint="F2"/>
          <w:sz w:val="32"/>
          <w:szCs w:val="32"/>
          <w:cs/>
        </w:rPr>
        <w:t xml:space="preserve">) ที่เกิดบนถนนในความรับผิดชอบของกระทรวงคมนาคม (คค.) </w:t>
      </w:r>
      <w:r w:rsidRPr="008C2673">
        <w:rPr>
          <w:rFonts w:ascii="TH SarabunPSK" w:hAnsi="TH SarabunPSK" w:cs="TH SarabunPSK"/>
          <w:b/>
          <w:bCs/>
          <w:color w:val="0D0D0D" w:themeColor="text1" w:themeTint="F2"/>
          <w:sz w:val="32"/>
          <w:szCs w:val="32"/>
          <w:cs/>
        </w:rPr>
        <w:t xml:space="preserve">ลดลง </w:t>
      </w:r>
      <w:r w:rsidRPr="008C2673">
        <w:rPr>
          <w:rFonts w:ascii="TH SarabunPSK" w:hAnsi="TH SarabunPSK" w:cs="TH SarabunPSK"/>
          <w:color w:val="0D0D0D" w:themeColor="text1" w:themeTint="F2"/>
          <w:sz w:val="32"/>
          <w:szCs w:val="32"/>
          <w:cs/>
        </w:rPr>
        <w:t xml:space="preserve">5) การเสียชีวิต ณ ที่เกิดเหตุ </w:t>
      </w:r>
      <w:r w:rsidRPr="008C2673">
        <w:rPr>
          <w:rFonts w:ascii="TH SarabunPSK" w:hAnsi="TH SarabunPSK" w:cs="TH SarabunPSK"/>
          <w:b/>
          <w:bCs/>
          <w:color w:val="0D0D0D" w:themeColor="text1" w:themeTint="F2"/>
          <w:sz w:val="32"/>
          <w:szCs w:val="32"/>
          <w:cs/>
        </w:rPr>
        <w:t xml:space="preserve">ลดลง </w:t>
      </w:r>
      <w:r w:rsidRPr="008C2673">
        <w:rPr>
          <w:rFonts w:ascii="TH SarabunPSK" w:hAnsi="TH SarabunPSK" w:cs="TH SarabunPSK"/>
          <w:color w:val="0D0D0D" w:themeColor="text1" w:themeTint="F2"/>
          <w:sz w:val="32"/>
          <w:szCs w:val="32"/>
          <w:cs/>
        </w:rPr>
        <w:t>6) จำนวนผู้ถูกดำเนินคดีขับรถเร็วเกินกว่ากฎหมายกำหนด และดื่มแล้วขับ</w:t>
      </w:r>
      <w:r w:rsidRPr="008C2673">
        <w:rPr>
          <w:rFonts w:ascii="TH SarabunPSK" w:hAnsi="TH SarabunPSK" w:cs="TH SarabunPSK"/>
          <w:b/>
          <w:bCs/>
          <w:color w:val="0D0D0D" w:themeColor="text1" w:themeTint="F2"/>
          <w:sz w:val="32"/>
          <w:szCs w:val="32"/>
          <w:cs/>
        </w:rPr>
        <w:t>ลดลง</w:t>
      </w:r>
      <w:r w:rsidRPr="008C2673">
        <w:rPr>
          <w:rFonts w:ascii="TH SarabunPSK" w:hAnsi="TH SarabunPSK" w:cs="TH SarabunPSK"/>
          <w:color w:val="0D0D0D" w:themeColor="text1" w:themeTint="F2"/>
          <w:sz w:val="32"/>
          <w:szCs w:val="32"/>
          <w:cs/>
        </w:rPr>
        <w:t xml:space="preserve"> เมื่อเทียบกับสถิติในช่วงเทศกาลปีใหม่เฉลี่ย 3 ปีย้อนหลัง และ 7) การเกิดอุบัติเหตุจากรถโดยสารสาธารณะ</w:t>
      </w:r>
      <w:r w:rsidRPr="008C2673">
        <w:rPr>
          <w:rFonts w:ascii="TH SarabunPSK" w:hAnsi="TH SarabunPSK" w:cs="TH SarabunPSK"/>
          <w:b/>
          <w:bCs/>
          <w:color w:val="0D0D0D" w:themeColor="text1" w:themeTint="F2"/>
          <w:sz w:val="32"/>
          <w:szCs w:val="32"/>
          <w:cs/>
        </w:rPr>
        <w:t>เท่ากัน</w:t>
      </w:r>
      <w:r w:rsidRPr="008C2673">
        <w:rPr>
          <w:rFonts w:ascii="TH SarabunPSK" w:hAnsi="TH SarabunPSK" w:cs="TH SarabunPSK"/>
          <w:color w:val="0D0D0D" w:themeColor="text1" w:themeTint="F2"/>
          <w:sz w:val="32"/>
          <w:szCs w:val="32"/>
          <w:cs/>
        </w:rPr>
        <w:t>กับค่าเฉลี่ยช่วงเทศกาลปีใหม่ย้อนหลัง 3 ปี</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b/>
          <w:bCs/>
          <w:color w:val="0D0D0D" w:themeColor="text1" w:themeTint="F2"/>
          <w:sz w:val="32"/>
          <w:szCs w:val="32"/>
          <w:cs/>
        </w:rPr>
        <w:t xml:space="preserve">2. ผลการวิเคราะห์ข้อมูลผลการดำเนินงานป้องกันและลดอุบัติเหตุทางถนนช่วงเทศกาลปีใหม่ พ.ศ. 2564 </w:t>
      </w:r>
      <w:r w:rsidRPr="008C2673">
        <w:rPr>
          <w:rFonts w:ascii="TH SarabunPSK" w:hAnsi="TH SarabunPSK" w:cs="TH SarabunPSK"/>
          <w:color w:val="0D0D0D" w:themeColor="text1" w:themeTint="F2"/>
          <w:sz w:val="32"/>
          <w:szCs w:val="32"/>
          <w:cs/>
        </w:rPr>
        <w:t>พบว่า การเดินทางของประชาชนในช่วงเทศกาลปีใหม่ฯ โดยรถโดยสารสาธารณะ</w:t>
      </w:r>
      <w:r w:rsidRPr="008C2673">
        <w:rPr>
          <w:rFonts w:ascii="TH SarabunPSK" w:hAnsi="TH SarabunPSK" w:cs="TH SarabunPSK"/>
          <w:b/>
          <w:bCs/>
          <w:color w:val="0D0D0D" w:themeColor="text1" w:themeTint="F2"/>
          <w:sz w:val="32"/>
          <w:szCs w:val="32"/>
          <w:cs/>
        </w:rPr>
        <w:t>ลดลง</w:t>
      </w:r>
      <w:r w:rsidRPr="008C2673">
        <w:rPr>
          <w:rFonts w:ascii="TH SarabunPSK" w:hAnsi="TH SarabunPSK" w:cs="TH SarabunPSK"/>
          <w:color w:val="0D0D0D" w:themeColor="text1" w:themeTint="F2"/>
          <w:sz w:val="32"/>
          <w:szCs w:val="32"/>
          <w:cs/>
        </w:rPr>
        <w:t xml:space="preserve"> ร้อยละ 30 เนื่องจากประชาชนได้มีการเดินทางล่วงหน้าตั้งแต่วันที่ 26 ธันวาคม 2563 และปริมาณการเดินทางเข้า-ออกกรุงเทพมหานคร</w:t>
      </w:r>
      <w:r w:rsidRPr="008C2673">
        <w:rPr>
          <w:rFonts w:ascii="TH SarabunPSK" w:hAnsi="TH SarabunPSK" w:cs="TH SarabunPSK"/>
          <w:b/>
          <w:bCs/>
          <w:color w:val="0D0D0D" w:themeColor="text1" w:themeTint="F2"/>
          <w:sz w:val="32"/>
          <w:szCs w:val="32"/>
          <w:cs/>
        </w:rPr>
        <w:t>ลดลง</w:t>
      </w:r>
      <w:r w:rsidRPr="008C2673">
        <w:rPr>
          <w:rFonts w:ascii="TH SarabunPSK" w:hAnsi="TH SarabunPSK" w:cs="TH SarabunPSK"/>
          <w:color w:val="0D0D0D" w:themeColor="text1" w:themeTint="F2"/>
          <w:sz w:val="32"/>
          <w:szCs w:val="32"/>
          <w:cs/>
        </w:rPr>
        <w:t xml:space="preserve"> ร้อยละ 13 ประกอบกับในช่วงเวลาดังกล่าวหน่วยงานทุกภาคส่วนได้มีการบูรณาการการดำเนินการป้องกันและลดอุบัติเหตุทางถนนควบคู่กับมาตรการป้องกันและเฝ้าระวังการแพร่ระบาดของโรคติดเชื้อไวรัสโคโรนา 2019 (โควิด-19) อย่างไรก็ตาม พบว่า </w:t>
      </w:r>
      <w:r w:rsidRPr="008C2673">
        <w:rPr>
          <w:rFonts w:ascii="TH SarabunPSK" w:hAnsi="TH SarabunPSK" w:cs="TH SarabunPSK"/>
          <w:b/>
          <w:bCs/>
          <w:color w:val="0D0D0D" w:themeColor="text1" w:themeTint="F2"/>
          <w:sz w:val="32"/>
          <w:szCs w:val="32"/>
          <w:cs/>
        </w:rPr>
        <w:t xml:space="preserve">จำนวนผู้เสียชีวิตเพิ่มขึ้นจากเทศกาลปีใหม่ พ.ศ. 2563 </w:t>
      </w:r>
      <w:r w:rsidRPr="008C2673">
        <w:rPr>
          <w:rFonts w:ascii="TH SarabunPSK" w:hAnsi="TH SarabunPSK" w:cs="TH SarabunPSK"/>
          <w:color w:val="0D0D0D" w:themeColor="text1" w:themeTint="F2"/>
          <w:sz w:val="32"/>
          <w:szCs w:val="32"/>
          <w:cs/>
        </w:rPr>
        <w:t xml:space="preserve">เนื่องจากประชาชนได้ปรับเปลี่ยนมาใช้รถส่วนบุคคลมากขึ้น และดัชนีความรุนแรงของอุบัติเหตุช่วงเทศกาลปีใหม่ พ.ศ. 2564 เพิ่มขึ้นกว่าปีที่ผ่านมา </w:t>
      </w:r>
      <w:r w:rsidRPr="008C2673">
        <w:rPr>
          <w:rFonts w:ascii="TH SarabunPSK" w:hAnsi="TH SarabunPSK" w:cs="TH SarabunPSK"/>
          <w:b/>
          <w:bCs/>
          <w:color w:val="0D0D0D" w:themeColor="text1" w:themeTint="F2"/>
          <w:sz w:val="32"/>
          <w:szCs w:val="32"/>
          <w:cs/>
        </w:rPr>
        <w:t xml:space="preserve">สะท้อนให้เห็นถึงพฤติกรรมเสี่ยงของผู้ขับขี่ที่ไม่ปฏิบัติตามกฎหมายและขับรถเร็วเกินกว่ากฎหมายกำหนดมากที่สุด ร้อยละ 45.91 </w:t>
      </w:r>
      <w:r w:rsidRPr="008C2673">
        <w:rPr>
          <w:rFonts w:ascii="TH SarabunPSK" w:hAnsi="TH SarabunPSK" w:cs="TH SarabunPSK"/>
          <w:color w:val="0D0D0D" w:themeColor="text1" w:themeTint="F2"/>
          <w:sz w:val="32"/>
          <w:szCs w:val="32"/>
          <w:cs/>
        </w:rPr>
        <w:t xml:space="preserve">รองลงมาคือ ดื่มแล้วขับ ร้อยละ 25.76 โดยผู้เสียชีวิตจากอุบัติเหตุส่วนใหญ่เกิดจากการขับขี่และโดยสารรถจักรยานยนต์มากที่สุด ร้อยละ 73.21 และอุบัติเหตุเกิดบนถนนกรมทางหลวงมากที่สุด ร้อยละ 37.80 และถนนองค์การบริหารส่วนตำบล ร้อยละ 35.67 โดยเฉพาะบริเวณทางตรง ทางโค้ง และทางแยก โดยผู้เสียชีวิตส่วนใหญ่อยู่ในกลุ่มวัยแรงงาน (อายุระหว่าง 25-59 ปี) ร้อยละ 58.67 </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b/>
          <w:bCs/>
          <w:color w:val="0D0D0D" w:themeColor="text1" w:themeTint="F2"/>
          <w:sz w:val="32"/>
          <w:szCs w:val="32"/>
          <w:cs/>
        </w:rPr>
        <w:t xml:space="preserve">3. ข้อเสนอเชิงนโยบายเพื่อขับเคลื่อนงานด้านความปลอดภัยทางถนน </w:t>
      </w:r>
      <w:r w:rsidRPr="008C2673">
        <w:rPr>
          <w:rFonts w:ascii="TH SarabunPSK" w:hAnsi="TH SarabunPSK" w:cs="TH SarabunPSK"/>
          <w:color w:val="0D0D0D" w:themeColor="text1" w:themeTint="F2"/>
          <w:sz w:val="32"/>
          <w:szCs w:val="32"/>
          <w:cs/>
        </w:rPr>
        <w:t>ดังนี้</w:t>
      </w:r>
    </w:p>
    <w:tbl>
      <w:tblPr>
        <w:tblStyle w:val="TableGrid"/>
        <w:tblW w:w="0" w:type="auto"/>
        <w:tblLook w:val="04A0" w:firstRow="1" w:lastRow="0" w:firstColumn="1" w:lastColumn="0" w:noHBand="0" w:noVBand="1"/>
      </w:tblPr>
      <w:tblGrid>
        <w:gridCol w:w="2547"/>
        <w:gridCol w:w="6469"/>
      </w:tblGrid>
      <w:tr w:rsidR="008C2673" w:rsidRPr="008C2673" w:rsidTr="00157AF4">
        <w:tc>
          <w:tcPr>
            <w:tcW w:w="2547" w:type="dxa"/>
          </w:tcPr>
          <w:p w:rsidR="00671D59" w:rsidRPr="008C2673" w:rsidRDefault="00671D59" w:rsidP="00FD4B91">
            <w:pPr>
              <w:spacing w:line="320" w:lineRule="exact"/>
              <w:jc w:val="center"/>
              <w:rPr>
                <w:rFonts w:ascii="TH SarabunPSK" w:hAnsi="TH SarabunPSK" w:cs="TH SarabunPSK"/>
                <w:b/>
                <w:bCs/>
                <w:color w:val="0D0D0D" w:themeColor="text1" w:themeTint="F2"/>
                <w:sz w:val="32"/>
                <w:szCs w:val="32"/>
              </w:rPr>
            </w:pPr>
            <w:r w:rsidRPr="008C2673">
              <w:rPr>
                <w:rFonts w:ascii="TH SarabunPSK" w:hAnsi="TH SarabunPSK" w:cs="TH SarabunPSK"/>
                <w:b/>
                <w:bCs/>
                <w:color w:val="0D0D0D" w:themeColor="text1" w:themeTint="F2"/>
                <w:sz w:val="32"/>
                <w:szCs w:val="32"/>
                <w:cs/>
              </w:rPr>
              <w:t>ด้าน</w:t>
            </w:r>
          </w:p>
        </w:tc>
        <w:tc>
          <w:tcPr>
            <w:tcW w:w="6469" w:type="dxa"/>
          </w:tcPr>
          <w:p w:rsidR="00671D59" w:rsidRPr="008C2673" w:rsidRDefault="00671D59" w:rsidP="00FD4B91">
            <w:pPr>
              <w:spacing w:line="320" w:lineRule="exact"/>
              <w:jc w:val="center"/>
              <w:rPr>
                <w:rFonts w:ascii="TH SarabunPSK" w:hAnsi="TH SarabunPSK" w:cs="TH SarabunPSK"/>
                <w:b/>
                <w:bCs/>
                <w:color w:val="0D0D0D" w:themeColor="text1" w:themeTint="F2"/>
                <w:sz w:val="32"/>
                <w:szCs w:val="32"/>
              </w:rPr>
            </w:pPr>
            <w:r w:rsidRPr="008C2673">
              <w:rPr>
                <w:rFonts w:ascii="TH SarabunPSK" w:hAnsi="TH SarabunPSK" w:cs="TH SarabunPSK"/>
                <w:b/>
                <w:bCs/>
                <w:color w:val="0D0D0D" w:themeColor="text1" w:themeTint="F2"/>
                <w:sz w:val="32"/>
                <w:szCs w:val="32"/>
                <w:cs/>
              </w:rPr>
              <w:t>การดำเนินการ/หน่วยงานที่เกี่ยวข้อง</w:t>
            </w:r>
          </w:p>
        </w:tc>
      </w:tr>
      <w:tr w:rsidR="008C2673" w:rsidRPr="008C2673" w:rsidTr="00157AF4">
        <w:tc>
          <w:tcPr>
            <w:tcW w:w="2547" w:type="dxa"/>
          </w:tcPr>
          <w:p w:rsidR="00671D59" w:rsidRPr="008C2673" w:rsidRDefault="00671D59" w:rsidP="00FD4B91">
            <w:pPr>
              <w:spacing w:line="320" w:lineRule="exact"/>
              <w:rPr>
                <w:rFonts w:ascii="TH SarabunPSK" w:hAnsi="TH SarabunPSK" w:cs="TH SarabunPSK"/>
                <w:b/>
                <w:bCs/>
                <w:color w:val="0D0D0D" w:themeColor="text1" w:themeTint="F2"/>
                <w:sz w:val="32"/>
                <w:szCs w:val="32"/>
              </w:rPr>
            </w:pPr>
            <w:r w:rsidRPr="008C2673">
              <w:rPr>
                <w:rFonts w:ascii="TH SarabunPSK" w:hAnsi="TH SarabunPSK" w:cs="TH SarabunPSK"/>
                <w:color w:val="0D0D0D" w:themeColor="text1" w:themeTint="F2"/>
                <w:sz w:val="32"/>
                <w:szCs w:val="32"/>
                <w:cs/>
              </w:rPr>
              <w:t>1)</w:t>
            </w:r>
            <w:r w:rsidRPr="008C2673">
              <w:rPr>
                <w:rFonts w:ascii="TH SarabunPSK" w:hAnsi="TH SarabunPSK" w:cs="TH SarabunPSK"/>
                <w:b/>
                <w:bCs/>
                <w:color w:val="0D0D0D" w:themeColor="text1" w:themeTint="F2"/>
                <w:sz w:val="32"/>
                <w:szCs w:val="32"/>
                <w:cs/>
              </w:rPr>
              <w:t xml:space="preserve"> ด้านการบริหารจัดการ</w:t>
            </w:r>
          </w:p>
        </w:tc>
        <w:tc>
          <w:tcPr>
            <w:tcW w:w="6469" w:type="dxa"/>
          </w:tcPr>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 xml:space="preserve">ให้ ศปถ. ขับเคลื่อนการดำเนินงานอย่างต่อเนื่องตลอดทั้งปี โดยให้ ศปถ. อำเภอ และ อปท. เป็นเจ้าภาพขับเคลื่อนการดำเนินงานในชุมชนและหมู่บ้าน </w:t>
            </w:r>
            <w:r w:rsidRPr="008C2673">
              <w:rPr>
                <w:rFonts w:ascii="TH SarabunPSK" w:hAnsi="TH SarabunPSK" w:cs="TH SarabunPSK"/>
                <w:b/>
                <w:bCs/>
                <w:color w:val="0D0D0D" w:themeColor="text1" w:themeTint="F2"/>
                <w:sz w:val="32"/>
                <w:szCs w:val="32"/>
                <w:cs/>
              </w:rPr>
              <w:t xml:space="preserve">เน้นการลดปัจจัยเสี่ยงด้านพฤติกรรมการขับขี่ </w:t>
            </w:r>
            <w:r w:rsidRPr="008C2673">
              <w:rPr>
                <w:rFonts w:ascii="TH SarabunPSK" w:hAnsi="TH SarabunPSK" w:cs="TH SarabunPSK"/>
                <w:color w:val="0D0D0D" w:themeColor="text1" w:themeTint="F2"/>
                <w:sz w:val="32"/>
                <w:szCs w:val="32"/>
                <w:cs/>
              </w:rPr>
              <w:t>ด้านมาตรฐานความปลอดภัยของถนน และด้านความปลอดภัยของยานพาหนะโดยเฉพาะรถจักรยานยนต์</w:t>
            </w:r>
          </w:p>
        </w:tc>
      </w:tr>
      <w:tr w:rsidR="008C2673" w:rsidRPr="008C2673" w:rsidTr="00157AF4">
        <w:tc>
          <w:tcPr>
            <w:tcW w:w="2547" w:type="dxa"/>
          </w:tcPr>
          <w:p w:rsidR="00671D59" w:rsidRPr="008C2673" w:rsidRDefault="00671D59" w:rsidP="00FD4B91">
            <w:pPr>
              <w:spacing w:line="320" w:lineRule="exact"/>
              <w:rPr>
                <w:rFonts w:ascii="TH SarabunPSK" w:hAnsi="TH SarabunPSK" w:cs="TH SarabunPSK"/>
                <w:b/>
                <w:bCs/>
                <w:color w:val="0D0D0D" w:themeColor="text1" w:themeTint="F2"/>
                <w:sz w:val="32"/>
                <w:szCs w:val="32"/>
              </w:rPr>
            </w:pPr>
            <w:r w:rsidRPr="008C2673">
              <w:rPr>
                <w:rFonts w:ascii="TH SarabunPSK" w:hAnsi="TH SarabunPSK" w:cs="TH SarabunPSK"/>
                <w:color w:val="0D0D0D" w:themeColor="text1" w:themeTint="F2"/>
                <w:sz w:val="32"/>
                <w:szCs w:val="32"/>
                <w:cs/>
              </w:rPr>
              <w:t>2)</w:t>
            </w:r>
            <w:r w:rsidRPr="008C2673">
              <w:rPr>
                <w:rFonts w:ascii="TH SarabunPSK" w:hAnsi="TH SarabunPSK" w:cs="TH SarabunPSK"/>
                <w:b/>
                <w:bCs/>
                <w:color w:val="0D0D0D" w:themeColor="text1" w:themeTint="F2"/>
                <w:sz w:val="32"/>
                <w:szCs w:val="32"/>
                <w:cs/>
              </w:rPr>
              <w:t xml:space="preserve"> ด้านผู้ใช้รถใช้ถนน</w:t>
            </w:r>
          </w:p>
        </w:tc>
        <w:tc>
          <w:tcPr>
            <w:tcW w:w="6469" w:type="dxa"/>
          </w:tcPr>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ให้สำนักงานตำรวจแห่งชาติ (ตช.) คค. กระทรวงมหาดไทย (มท.) และกระทรวงสาธารณสุข (สธ.) บังคับใช้กฎหมายควบคู่กับการรณรงค์ประชาสัมพันธ์อย่างต่อเนื่องตลอดทั้งปี เพื่อสร้างการรับรู้ ความเข้าใจ และความตระหนักในการใช้รถใช้ถนนอย่างปลอดภัย ตลอดจนปรับเปลี่ยนทัศนคติผู้ขับขี่ให้มีสำนึกรับผิดชอบต่อสังคม เพื่อการสร้างวัฒนธรรมความปลอดภัยทางถนนอย่างยั่งยืน</w:t>
            </w:r>
          </w:p>
        </w:tc>
      </w:tr>
      <w:tr w:rsidR="008C2673" w:rsidRPr="008C2673" w:rsidTr="00157AF4">
        <w:tc>
          <w:tcPr>
            <w:tcW w:w="2547" w:type="dxa"/>
          </w:tcPr>
          <w:p w:rsidR="00671D59" w:rsidRPr="008C2673" w:rsidRDefault="00671D59" w:rsidP="00FD4B91">
            <w:pPr>
              <w:spacing w:line="320" w:lineRule="exact"/>
              <w:rPr>
                <w:rFonts w:ascii="TH SarabunPSK" w:hAnsi="TH SarabunPSK" w:cs="TH SarabunPSK"/>
                <w:b/>
                <w:bCs/>
                <w:color w:val="0D0D0D" w:themeColor="text1" w:themeTint="F2"/>
                <w:sz w:val="32"/>
                <w:szCs w:val="32"/>
              </w:rPr>
            </w:pPr>
            <w:r w:rsidRPr="008C2673">
              <w:rPr>
                <w:rFonts w:ascii="TH SarabunPSK" w:hAnsi="TH SarabunPSK" w:cs="TH SarabunPSK"/>
                <w:color w:val="0D0D0D" w:themeColor="text1" w:themeTint="F2"/>
                <w:sz w:val="32"/>
                <w:szCs w:val="32"/>
                <w:cs/>
              </w:rPr>
              <w:t>3)</w:t>
            </w:r>
            <w:r w:rsidRPr="008C2673">
              <w:rPr>
                <w:rFonts w:ascii="TH SarabunPSK" w:hAnsi="TH SarabunPSK" w:cs="TH SarabunPSK"/>
                <w:b/>
                <w:bCs/>
                <w:color w:val="0D0D0D" w:themeColor="text1" w:themeTint="F2"/>
                <w:sz w:val="32"/>
                <w:szCs w:val="32"/>
                <w:cs/>
              </w:rPr>
              <w:t xml:space="preserve"> ด้านถนน</w:t>
            </w:r>
          </w:p>
        </w:tc>
        <w:tc>
          <w:tcPr>
            <w:tcW w:w="6469" w:type="dxa"/>
          </w:tcPr>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ให้ คค. และ อปท. ปรับปรุงแก้ไขถนนให้มีมาตรฐานความปลอดภัย โดยให้ความสำคัญในการปรับปรุงแก้ไขบริเวณที่เกิดอุบัติเหตุบ่อยครั้งให้มีมาตรฐานความปลอดภัย เช่น ทางโค้ง ทางร่วม ทางแยก และทางคับขัน เพื่อลดความเสี่ยงการเกิดอุบัติเหตุให้มากยิ่งขึ้น รวมทั้งให้กำหนดแนว</w:t>
            </w:r>
            <w:r w:rsidRPr="008C2673">
              <w:rPr>
                <w:rFonts w:ascii="TH SarabunPSK" w:hAnsi="TH SarabunPSK" w:cs="TH SarabunPSK"/>
                <w:color w:val="0D0D0D" w:themeColor="text1" w:themeTint="F2"/>
                <w:sz w:val="32"/>
                <w:szCs w:val="32"/>
                <w:cs/>
              </w:rPr>
              <w:lastRenderedPageBreak/>
              <w:t>ทางการลดความเร็วของยานพาหนะในถนนที่มีลักษณะทางตรงระยะยาวให้สอดคล้องกับมาตรฐานความปลอดภัยของถนนแต่ละประเภท</w:t>
            </w:r>
          </w:p>
        </w:tc>
      </w:tr>
      <w:tr w:rsidR="00671D59" w:rsidRPr="008C2673" w:rsidTr="00157AF4">
        <w:tc>
          <w:tcPr>
            <w:tcW w:w="2547" w:type="dxa"/>
          </w:tcPr>
          <w:p w:rsidR="00671D59" w:rsidRPr="008C2673" w:rsidRDefault="00671D59" w:rsidP="00FD4B91">
            <w:pPr>
              <w:spacing w:line="320" w:lineRule="exact"/>
              <w:rPr>
                <w:rFonts w:ascii="TH SarabunPSK" w:hAnsi="TH SarabunPSK" w:cs="TH SarabunPSK"/>
                <w:b/>
                <w:bCs/>
                <w:color w:val="0D0D0D" w:themeColor="text1" w:themeTint="F2"/>
                <w:sz w:val="32"/>
                <w:szCs w:val="32"/>
              </w:rPr>
            </w:pPr>
            <w:r w:rsidRPr="008C2673">
              <w:rPr>
                <w:rFonts w:ascii="TH SarabunPSK" w:hAnsi="TH SarabunPSK" w:cs="TH SarabunPSK"/>
                <w:color w:val="0D0D0D" w:themeColor="text1" w:themeTint="F2"/>
                <w:sz w:val="32"/>
                <w:szCs w:val="32"/>
                <w:cs/>
              </w:rPr>
              <w:lastRenderedPageBreak/>
              <w:t>4)</w:t>
            </w:r>
            <w:r w:rsidRPr="008C2673">
              <w:rPr>
                <w:rFonts w:ascii="TH SarabunPSK" w:hAnsi="TH SarabunPSK" w:cs="TH SarabunPSK"/>
                <w:b/>
                <w:bCs/>
                <w:color w:val="0D0D0D" w:themeColor="text1" w:themeTint="F2"/>
                <w:sz w:val="32"/>
                <w:szCs w:val="32"/>
                <w:cs/>
              </w:rPr>
              <w:t xml:space="preserve"> ด้านยานพาหนะ</w:t>
            </w:r>
          </w:p>
        </w:tc>
        <w:tc>
          <w:tcPr>
            <w:tcW w:w="6469" w:type="dxa"/>
          </w:tcPr>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ให้ คค. กำหนดหลักเกณฑ์และเงื่อนไขในการขอใบอนุญาตขับรถจักรยานยนต์เพิ่มเติม นอกจากการทดสอบทั้งภาคทฤษฎีและภาคปฏิบัติ และเพิ่มกระบวนการการสร้างความตระหนักรู้ให้ผู้ที่จะได้รับใบอนุญาตขับรถได้เห็นผลที่จะเกิดขึ้นต่อบุคคลอื่น ๆ ถ้ามีการขับขี่โดยไม่มีความรับผิดชอบต่อส่วนรวม</w:t>
            </w:r>
          </w:p>
        </w:tc>
      </w:tr>
    </w:tbl>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p>
    <w:p w:rsidR="00671D59" w:rsidRPr="008C2673" w:rsidRDefault="00A50517"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hint="cs"/>
          <w:b/>
          <w:bCs/>
          <w:color w:val="0D0D0D" w:themeColor="text1" w:themeTint="F2"/>
          <w:sz w:val="32"/>
          <w:szCs w:val="32"/>
          <w:cs/>
        </w:rPr>
        <w:t>25</w:t>
      </w:r>
      <w:r w:rsidR="00854615" w:rsidRPr="008C2673">
        <w:rPr>
          <w:rFonts w:ascii="TH SarabunPSK" w:hAnsi="TH SarabunPSK" w:cs="TH SarabunPSK" w:hint="cs"/>
          <w:b/>
          <w:bCs/>
          <w:color w:val="0D0D0D" w:themeColor="text1" w:themeTint="F2"/>
          <w:sz w:val="32"/>
          <w:szCs w:val="32"/>
          <w:cs/>
        </w:rPr>
        <w:t>.</w:t>
      </w:r>
      <w:r w:rsidR="00671D59" w:rsidRPr="008C2673">
        <w:rPr>
          <w:rFonts w:ascii="TH SarabunPSK" w:hAnsi="TH SarabunPSK" w:cs="TH SarabunPSK"/>
          <w:b/>
          <w:bCs/>
          <w:color w:val="0D0D0D" w:themeColor="text1" w:themeTint="F2"/>
          <w:sz w:val="32"/>
          <w:szCs w:val="32"/>
          <w:cs/>
        </w:rPr>
        <w:t xml:space="preserve"> เรื่อง แผนปฏิบัติการด้านทรัพยากรน้ำ ประจำปีงบประมาณ พ.ศ. </w:t>
      </w:r>
      <w:r w:rsidR="00671D59" w:rsidRPr="008C2673">
        <w:rPr>
          <w:rFonts w:ascii="TH SarabunPSK" w:hAnsi="TH SarabunPSK" w:cs="TH SarabunPSK"/>
          <w:b/>
          <w:bCs/>
          <w:color w:val="0D0D0D" w:themeColor="text1" w:themeTint="F2"/>
          <w:sz w:val="32"/>
          <w:szCs w:val="32"/>
        </w:rPr>
        <w:t>2565</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 xml:space="preserve">คณะรัฐมนตรีรับทราบแผนปฏิบัติการด้านทรัพยากรน้ำ ประจำปีงบประมาณ พ.ศ. </w:t>
      </w:r>
      <w:r w:rsidRPr="008C2673">
        <w:rPr>
          <w:rFonts w:ascii="TH SarabunPSK" w:hAnsi="TH SarabunPSK" w:cs="TH SarabunPSK"/>
          <w:color w:val="0D0D0D" w:themeColor="text1" w:themeTint="F2"/>
          <w:sz w:val="32"/>
          <w:szCs w:val="32"/>
        </w:rPr>
        <w:t>2565</w:t>
      </w:r>
      <w:r w:rsidRPr="008C2673">
        <w:rPr>
          <w:rFonts w:ascii="TH SarabunPSK" w:hAnsi="TH SarabunPSK" w:cs="TH SarabunPSK"/>
          <w:color w:val="0D0D0D" w:themeColor="text1" w:themeTint="F2"/>
          <w:sz w:val="32"/>
          <w:szCs w:val="32"/>
          <w:cs/>
        </w:rPr>
        <w:t xml:space="preserve"> และใช้พิจารณาในการจัดทำงบประมาณรายจ่ายประจำปีงบประมาณ พ.ศ. </w:t>
      </w:r>
      <w:r w:rsidRPr="008C2673">
        <w:rPr>
          <w:rFonts w:ascii="TH SarabunPSK" w:hAnsi="TH SarabunPSK" w:cs="TH SarabunPSK"/>
          <w:color w:val="0D0D0D" w:themeColor="text1" w:themeTint="F2"/>
          <w:sz w:val="32"/>
          <w:szCs w:val="32"/>
        </w:rPr>
        <w:t>2565</w:t>
      </w:r>
      <w:r w:rsidRPr="008C2673">
        <w:rPr>
          <w:rFonts w:ascii="TH SarabunPSK" w:hAnsi="TH SarabunPSK" w:cs="TH SarabunPSK"/>
          <w:color w:val="0D0D0D" w:themeColor="text1" w:themeTint="F2"/>
          <w:sz w:val="32"/>
          <w:szCs w:val="32"/>
          <w:cs/>
        </w:rPr>
        <w:t xml:space="preserve"> ตามนัยมาตรา </w:t>
      </w:r>
      <w:r w:rsidRPr="008C2673">
        <w:rPr>
          <w:rFonts w:ascii="TH SarabunPSK" w:hAnsi="TH SarabunPSK" w:cs="TH SarabunPSK"/>
          <w:color w:val="0D0D0D" w:themeColor="text1" w:themeTint="F2"/>
          <w:sz w:val="32"/>
          <w:szCs w:val="32"/>
        </w:rPr>
        <w:t xml:space="preserve">17 </w:t>
      </w:r>
      <w:r w:rsidRPr="008C2673">
        <w:rPr>
          <w:rFonts w:ascii="TH SarabunPSK" w:hAnsi="TH SarabunPSK" w:cs="TH SarabunPSK"/>
          <w:color w:val="0D0D0D" w:themeColor="text1" w:themeTint="F2"/>
          <w:sz w:val="32"/>
          <w:szCs w:val="32"/>
          <w:cs/>
        </w:rPr>
        <w:t>(</w:t>
      </w:r>
      <w:r w:rsidRPr="008C2673">
        <w:rPr>
          <w:rFonts w:ascii="TH SarabunPSK" w:hAnsi="TH SarabunPSK" w:cs="TH SarabunPSK"/>
          <w:color w:val="0D0D0D" w:themeColor="text1" w:themeTint="F2"/>
          <w:sz w:val="32"/>
          <w:szCs w:val="32"/>
        </w:rPr>
        <w:t>2</w:t>
      </w:r>
      <w:r w:rsidRPr="008C2673">
        <w:rPr>
          <w:rFonts w:ascii="TH SarabunPSK" w:hAnsi="TH SarabunPSK" w:cs="TH SarabunPSK"/>
          <w:color w:val="0D0D0D" w:themeColor="text1" w:themeTint="F2"/>
          <w:sz w:val="32"/>
          <w:szCs w:val="32"/>
          <w:cs/>
        </w:rPr>
        <w:t xml:space="preserve">) แห่งพระราชบัญญัติทรัพยากรน้ำ พ.ศ. </w:t>
      </w:r>
      <w:r w:rsidRPr="008C2673">
        <w:rPr>
          <w:rFonts w:ascii="TH SarabunPSK" w:hAnsi="TH SarabunPSK" w:cs="TH SarabunPSK"/>
          <w:color w:val="0D0D0D" w:themeColor="text1" w:themeTint="F2"/>
          <w:sz w:val="32"/>
          <w:szCs w:val="32"/>
        </w:rPr>
        <w:t>2561</w:t>
      </w:r>
      <w:r w:rsidRPr="008C2673">
        <w:rPr>
          <w:rFonts w:ascii="TH SarabunPSK" w:hAnsi="TH SarabunPSK" w:cs="TH SarabunPSK"/>
          <w:color w:val="0D0D0D" w:themeColor="text1" w:themeTint="F2"/>
          <w:sz w:val="32"/>
          <w:szCs w:val="32"/>
          <w:cs/>
        </w:rPr>
        <w:t xml:space="preserve"> ตามที่คณะกรรมการทรัพยากรน้ำแห่งชาติ (กนช.) เสนอ  </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โดยให้คณะกรรมการทรัพยากรน้ำแห่งชาติ กระทรวงมหาดไทย  สำนักงบประมาณ และหน่วยงานที่เกี่ยวข้องรับความเห็นของกระทรวงการคลัง กระทรวงเกษตรและสหกรณ์ สำนักงานปลัดสำนักนายกรัฐมนตรี และสำนักงานสภาพัฒนาการเศรษฐกิจและสังคมแห่งชาติ ไปพิจารณาดำเนินการในส่วนที่เกี่ยวข้องต่อไปด้วย</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 xml:space="preserve">ทั้งนี้  คณะกรรมการทรัพยากรน้ำแห่งชาติ เสนอคณะรัฐมนตรีรับทราบแผนปฏิบัติการด้านทรัพยากรน้ำ ประจำปีงบประมาณ พ.ศ. </w:t>
      </w:r>
      <w:r w:rsidRPr="008C2673">
        <w:rPr>
          <w:rFonts w:ascii="TH SarabunPSK" w:hAnsi="TH SarabunPSK" w:cs="TH SarabunPSK"/>
          <w:color w:val="0D0D0D" w:themeColor="text1" w:themeTint="F2"/>
          <w:sz w:val="32"/>
          <w:szCs w:val="32"/>
        </w:rPr>
        <w:t xml:space="preserve">2565 </w:t>
      </w:r>
      <w:r w:rsidRPr="008C2673">
        <w:rPr>
          <w:rFonts w:ascii="TH SarabunPSK" w:hAnsi="TH SarabunPSK" w:cs="TH SarabunPSK"/>
          <w:color w:val="0D0D0D" w:themeColor="text1" w:themeTint="F2"/>
          <w:sz w:val="32"/>
          <w:szCs w:val="32"/>
          <w:cs/>
        </w:rPr>
        <w:t xml:space="preserve">ประกอบด้วย แผนงาน/โครงการ จำนวน </w:t>
      </w:r>
      <w:r w:rsidRPr="008C2673">
        <w:rPr>
          <w:rFonts w:ascii="TH SarabunPSK" w:hAnsi="TH SarabunPSK" w:cs="TH SarabunPSK"/>
          <w:color w:val="0D0D0D" w:themeColor="text1" w:themeTint="F2"/>
          <w:sz w:val="32"/>
          <w:szCs w:val="32"/>
        </w:rPr>
        <w:t xml:space="preserve">48,687 </w:t>
      </w:r>
      <w:r w:rsidRPr="008C2673">
        <w:rPr>
          <w:rFonts w:ascii="TH SarabunPSK" w:hAnsi="TH SarabunPSK" w:cs="TH SarabunPSK"/>
          <w:color w:val="0D0D0D" w:themeColor="text1" w:themeTint="F2"/>
          <w:sz w:val="32"/>
          <w:szCs w:val="32"/>
          <w:cs/>
        </w:rPr>
        <w:t xml:space="preserve">รายการ วงเงิน </w:t>
      </w:r>
      <w:r w:rsidRPr="008C2673">
        <w:rPr>
          <w:rFonts w:ascii="TH SarabunPSK" w:hAnsi="TH SarabunPSK" w:cs="TH SarabunPSK"/>
          <w:color w:val="0D0D0D" w:themeColor="text1" w:themeTint="F2"/>
          <w:sz w:val="32"/>
          <w:szCs w:val="32"/>
        </w:rPr>
        <w:t>366,538</w:t>
      </w:r>
      <w:r w:rsidRPr="008C2673">
        <w:rPr>
          <w:rFonts w:ascii="TH SarabunPSK" w:hAnsi="TH SarabunPSK" w:cs="TH SarabunPSK"/>
          <w:color w:val="0D0D0D" w:themeColor="text1" w:themeTint="F2"/>
          <w:sz w:val="32"/>
          <w:szCs w:val="32"/>
          <w:cs/>
        </w:rPr>
        <w:t>.</w:t>
      </w:r>
      <w:r w:rsidRPr="008C2673">
        <w:rPr>
          <w:rFonts w:ascii="TH SarabunPSK" w:hAnsi="TH SarabunPSK" w:cs="TH SarabunPSK"/>
          <w:color w:val="0D0D0D" w:themeColor="text1" w:themeTint="F2"/>
          <w:sz w:val="32"/>
          <w:szCs w:val="32"/>
        </w:rPr>
        <w:t xml:space="preserve">8423 </w:t>
      </w:r>
      <w:r w:rsidRPr="008C2673">
        <w:rPr>
          <w:rFonts w:ascii="TH SarabunPSK" w:hAnsi="TH SarabunPSK" w:cs="TH SarabunPSK"/>
          <w:color w:val="0D0D0D" w:themeColor="text1" w:themeTint="F2"/>
          <w:sz w:val="32"/>
          <w:szCs w:val="32"/>
          <w:cs/>
        </w:rPr>
        <w:t xml:space="preserve">ล้านบาท ซึ่งสอดคล้องกับแผนแม่บทการบริหารจัดการทรัพยากรน้ำ  </w:t>
      </w:r>
      <w:r w:rsidRPr="008C2673">
        <w:rPr>
          <w:rFonts w:ascii="TH SarabunPSK" w:hAnsi="TH SarabunPSK" w:cs="TH SarabunPSK"/>
          <w:color w:val="0D0D0D" w:themeColor="text1" w:themeTint="F2"/>
          <w:sz w:val="32"/>
          <w:szCs w:val="32"/>
        </w:rPr>
        <w:t xml:space="preserve">20 </w:t>
      </w:r>
      <w:r w:rsidRPr="008C2673">
        <w:rPr>
          <w:rFonts w:ascii="TH SarabunPSK" w:hAnsi="TH SarabunPSK" w:cs="TH SarabunPSK"/>
          <w:color w:val="0D0D0D" w:themeColor="text1" w:themeTint="F2"/>
          <w:sz w:val="32"/>
          <w:szCs w:val="32"/>
          <w:cs/>
        </w:rPr>
        <w:t xml:space="preserve">ปี (พ.ศ. </w:t>
      </w:r>
      <w:r w:rsidRPr="008C2673">
        <w:rPr>
          <w:rFonts w:ascii="TH SarabunPSK" w:hAnsi="TH SarabunPSK" w:cs="TH SarabunPSK"/>
          <w:color w:val="0D0D0D" w:themeColor="text1" w:themeTint="F2"/>
          <w:sz w:val="32"/>
          <w:szCs w:val="32"/>
        </w:rPr>
        <w:t>2561</w:t>
      </w:r>
      <w:r w:rsidRPr="008C2673">
        <w:rPr>
          <w:rFonts w:ascii="TH SarabunPSK" w:hAnsi="TH SarabunPSK" w:cs="TH SarabunPSK"/>
          <w:color w:val="0D0D0D" w:themeColor="text1" w:themeTint="F2"/>
          <w:sz w:val="32"/>
          <w:szCs w:val="32"/>
          <w:cs/>
        </w:rPr>
        <w:t>-</w:t>
      </w:r>
      <w:r w:rsidRPr="008C2673">
        <w:rPr>
          <w:rFonts w:ascii="TH SarabunPSK" w:hAnsi="TH SarabunPSK" w:cs="TH SarabunPSK"/>
          <w:color w:val="0D0D0D" w:themeColor="text1" w:themeTint="F2"/>
          <w:sz w:val="32"/>
          <w:szCs w:val="32"/>
        </w:rPr>
        <w:t>2580</w:t>
      </w:r>
      <w:r w:rsidRPr="008C2673">
        <w:rPr>
          <w:rFonts w:ascii="TH SarabunPSK" w:hAnsi="TH SarabunPSK" w:cs="TH SarabunPSK"/>
          <w:color w:val="0D0D0D" w:themeColor="text1" w:themeTint="F2"/>
          <w:sz w:val="32"/>
          <w:szCs w:val="32"/>
          <w:cs/>
        </w:rPr>
        <w:t xml:space="preserve">) (คณะรัฐมนตรีมีมติเมื่อวันที่ </w:t>
      </w:r>
      <w:r w:rsidRPr="008C2673">
        <w:rPr>
          <w:rFonts w:ascii="TH SarabunPSK" w:hAnsi="TH SarabunPSK" w:cs="TH SarabunPSK"/>
          <w:color w:val="0D0D0D" w:themeColor="text1" w:themeTint="F2"/>
          <w:sz w:val="32"/>
          <w:szCs w:val="32"/>
        </w:rPr>
        <w:t xml:space="preserve">18 </w:t>
      </w:r>
      <w:r w:rsidRPr="008C2673">
        <w:rPr>
          <w:rFonts w:ascii="TH SarabunPSK" w:hAnsi="TH SarabunPSK" w:cs="TH SarabunPSK"/>
          <w:color w:val="0D0D0D" w:themeColor="text1" w:themeTint="F2"/>
          <w:sz w:val="32"/>
          <w:szCs w:val="32"/>
          <w:cs/>
        </w:rPr>
        <w:t xml:space="preserve">มิถุนายน </w:t>
      </w:r>
      <w:r w:rsidRPr="008C2673">
        <w:rPr>
          <w:rFonts w:ascii="TH SarabunPSK" w:hAnsi="TH SarabunPSK" w:cs="TH SarabunPSK"/>
          <w:color w:val="0D0D0D" w:themeColor="text1" w:themeTint="F2"/>
          <w:sz w:val="32"/>
          <w:szCs w:val="32"/>
        </w:rPr>
        <w:t xml:space="preserve">2562 </w:t>
      </w:r>
      <w:r w:rsidRPr="008C2673">
        <w:rPr>
          <w:rFonts w:ascii="TH SarabunPSK" w:hAnsi="TH SarabunPSK" w:cs="TH SarabunPSK"/>
          <w:color w:val="0D0D0D" w:themeColor="text1" w:themeTint="F2"/>
          <w:sz w:val="32"/>
          <w:szCs w:val="32"/>
          <w:cs/>
        </w:rPr>
        <w:t xml:space="preserve">เห็นชอบแล้ว) โดยแผนปฏิบัติการด้านทรัพยากรน้ำ ประจำปีงบประมาณ พ.ศ. </w:t>
      </w:r>
      <w:r w:rsidRPr="008C2673">
        <w:rPr>
          <w:rFonts w:ascii="TH SarabunPSK" w:hAnsi="TH SarabunPSK" w:cs="TH SarabunPSK"/>
          <w:color w:val="0D0D0D" w:themeColor="text1" w:themeTint="F2"/>
          <w:sz w:val="32"/>
          <w:szCs w:val="32"/>
        </w:rPr>
        <w:t xml:space="preserve">2565 </w:t>
      </w:r>
      <w:r w:rsidRPr="008C2673">
        <w:rPr>
          <w:rFonts w:ascii="TH SarabunPSK" w:hAnsi="TH SarabunPSK" w:cs="TH SarabunPSK"/>
          <w:color w:val="0D0D0D" w:themeColor="text1" w:themeTint="F2"/>
          <w:sz w:val="32"/>
          <w:szCs w:val="32"/>
          <w:cs/>
        </w:rPr>
        <w:t xml:space="preserve">ได้ผ่านความเห็นชอบจากคณะกรรมการทรัพยากรน้ำแห่งชาติ เมื่อวันที่ </w:t>
      </w:r>
      <w:r w:rsidRPr="008C2673">
        <w:rPr>
          <w:rFonts w:ascii="TH SarabunPSK" w:hAnsi="TH SarabunPSK" w:cs="TH SarabunPSK"/>
          <w:color w:val="0D0D0D" w:themeColor="text1" w:themeTint="F2"/>
          <w:sz w:val="32"/>
          <w:szCs w:val="32"/>
        </w:rPr>
        <w:t xml:space="preserve">21 </w:t>
      </w:r>
      <w:r w:rsidRPr="008C2673">
        <w:rPr>
          <w:rFonts w:ascii="TH SarabunPSK" w:hAnsi="TH SarabunPSK" w:cs="TH SarabunPSK"/>
          <w:color w:val="0D0D0D" w:themeColor="text1" w:themeTint="F2"/>
          <w:sz w:val="32"/>
          <w:szCs w:val="32"/>
          <w:cs/>
        </w:rPr>
        <w:t xml:space="preserve">มกราคม </w:t>
      </w:r>
      <w:r w:rsidRPr="008C2673">
        <w:rPr>
          <w:rFonts w:ascii="TH SarabunPSK" w:hAnsi="TH SarabunPSK" w:cs="TH SarabunPSK"/>
          <w:color w:val="0D0D0D" w:themeColor="text1" w:themeTint="F2"/>
          <w:sz w:val="32"/>
          <w:szCs w:val="32"/>
        </w:rPr>
        <w:t xml:space="preserve">2564 </w:t>
      </w:r>
      <w:r w:rsidRPr="008C2673">
        <w:rPr>
          <w:rFonts w:ascii="TH SarabunPSK" w:hAnsi="TH SarabunPSK" w:cs="TH SarabunPSK"/>
          <w:color w:val="0D0D0D" w:themeColor="text1" w:themeTint="F2"/>
          <w:sz w:val="32"/>
          <w:szCs w:val="32"/>
          <w:cs/>
        </w:rPr>
        <w:t xml:space="preserve">แล้ว เพื่อให้หน่วยงานที่เกี่ยวข้องนำไปใช้ในการจัดทำคำของบประมาณรายจ่ายประจำปีงบประมาณ พ.ศ. </w:t>
      </w:r>
      <w:r w:rsidRPr="008C2673">
        <w:rPr>
          <w:rFonts w:ascii="TH SarabunPSK" w:hAnsi="TH SarabunPSK" w:cs="TH SarabunPSK"/>
          <w:color w:val="0D0D0D" w:themeColor="text1" w:themeTint="F2"/>
          <w:sz w:val="32"/>
          <w:szCs w:val="32"/>
        </w:rPr>
        <w:t xml:space="preserve">2565 </w:t>
      </w:r>
      <w:r w:rsidRPr="008C2673">
        <w:rPr>
          <w:rFonts w:ascii="TH SarabunPSK" w:hAnsi="TH SarabunPSK" w:cs="TH SarabunPSK"/>
          <w:color w:val="0D0D0D" w:themeColor="text1" w:themeTint="F2"/>
          <w:sz w:val="32"/>
          <w:szCs w:val="32"/>
          <w:cs/>
        </w:rPr>
        <w:t xml:space="preserve">และให้สำนักงบประมาณใช้เป็นข้อมูลในการพิจารณาคำของบประมาณรายจ่ายประจำปีงบประมาณ พ.ศ. </w:t>
      </w:r>
      <w:r w:rsidRPr="008C2673">
        <w:rPr>
          <w:rFonts w:ascii="TH SarabunPSK" w:hAnsi="TH SarabunPSK" w:cs="TH SarabunPSK"/>
          <w:color w:val="0D0D0D" w:themeColor="text1" w:themeTint="F2"/>
          <w:sz w:val="32"/>
          <w:szCs w:val="32"/>
        </w:rPr>
        <w:t xml:space="preserve">2565 </w:t>
      </w:r>
      <w:r w:rsidRPr="008C2673">
        <w:rPr>
          <w:rFonts w:ascii="TH SarabunPSK" w:hAnsi="TH SarabunPSK" w:cs="TH SarabunPSK"/>
          <w:color w:val="0D0D0D" w:themeColor="text1" w:themeTint="F2"/>
          <w:sz w:val="32"/>
          <w:szCs w:val="32"/>
          <w:cs/>
        </w:rPr>
        <w:t>ต่อไป</w:t>
      </w:r>
    </w:p>
    <w:p w:rsidR="002E7E95" w:rsidRPr="008C2673" w:rsidRDefault="002E7E95" w:rsidP="00FD4B91">
      <w:pPr>
        <w:spacing w:line="320" w:lineRule="exact"/>
        <w:jc w:val="thaiDistribute"/>
        <w:rPr>
          <w:rFonts w:ascii="TH SarabunPSK" w:hAnsi="TH SarabunPSK" w:cs="TH SarabunPSK"/>
          <w:color w:val="0D0D0D" w:themeColor="text1" w:themeTint="F2"/>
          <w:sz w:val="32"/>
          <w:szCs w:val="32"/>
        </w:rPr>
      </w:pPr>
    </w:p>
    <w:p w:rsidR="002E7E95" w:rsidRPr="008C2673" w:rsidRDefault="00A50517" w:rsidP="00FD4B91">
      <w:pPr>
        <w:tabs>
          <w:tab w:val="left" w:pos="567"/>
          <w:tab w:val="left" w:pos="1418"/>
          <w:tab w:val="left" w:pos="1701"/>
          <w:tab w:val="left" w:pos="1985"/>
          <w:tab w:val="left" w:pos="2268"/>
          <w:tab w:val="left" w:pos="2552"/>
          <w:tab w:val="left" w:pos="2835"/>
          <w:tab w:val="left" w:pos="3119"/>
          <w:tab w:val="left" w:pos="3402"/>
          <w:tab w:val="left" w:pos="3686"/>
        </w:tabs>
        <w:spacing w:line="320" w:lineRule="exact"/>
        <w:ind w:left="567" w:hanging="567"/>
        <w:jc w:val="thaiDistribute"/>
        <w:rPr>
          <w:rFonts w:ascii="TH SarabunPSK" w:hAnsi="TH SarabunPSK" w:cs="TH SarabunPSK"/>
          <w:b/>
          <w:bCs/>
          <w:color w:val="0D0D0D" w:themeColor="text1" w:themeTint="F2"/>
          <w:sz w:val="32"/>
          <w:szCs w:val="32"/>
        </w:rPr>
      </w:pPr>
      <w:r w:rsidRPr="008C2673">
        <w:rPr>
          <w:rFonts w:ascii="TH SarabunPSK" w:eastAsia="Times New Roman" w:hAnsi="TH SarabunPSK" w:cs="TH SarabunPSK" w:hint="cs"/>
          <w:b/>
          <w:bCs/>
          <w:color w:val="0D0D0D" w:themeColor="text1" w:themeTint="F2"/>
          <w:sz w:val="32"/>
          <w:szCs w:val="32"/>
          <w:bdr w:val="none" w:sz="0" w:space="0" w:color="auto" w:frame="1"/>
          <w:cs/>
        </w:rPr>
        <w:t>26</w:t>
      </w:r>
      <w:r w:rsidR="00854615" w:rsidRPr="008C2673">
        <w:rPr>
          <w:rFonts w:ascii="TH SarabunPSK" w:eastAsia="Times New Roman" w:hAnsi="TH SarabunPSK" w:cs="TH SarabunPSK" w:hint="cs"/>
          <w:b/>
          <w:bCs/>
          <w:color w:val="0D0D0D" w:themeColor="text1" w:themeTint="F2"/>
          <w:sz w:val="32"/>
          <w:szCs w:val="32"/>
          <w:bdr w:val="none" w:sz="0" w:space="0" w:color="auto" w:frame="1"/>
          <w:cs/>
        </w:rPr>
        <w:t>.</w:t>
      </w:r>
      <w:r w:rsidR="002E7E95" w:rsidRPr="008C2673">
        <w:rPr>
          <w:rFonts w:ascii="TH SarabunPSK" w:eastAsia="Times New Roman" w:hAnsi="TH SarabunPSK" w:cs="TH SarabunPSK"/>
          <w:b/>
          <w:bCs/>
          <w:color w:val="0D0D0D" w:themeColor="text1" w:themeTint="F2"/>
          <w:sz w:val="32"/>
          <w:szCs w:val="32"/>
          <w:bdr w:val="none" w:sz="0" w:space="0" w:color="auto" w:frame="1"/>
          <w:cs/>
        </w:rPr>
        <w:t xml:space="preserve"> </w:t>
      </w:r>
      <w:r w:rsidR="002E7E95" w:rsidRPr="008C2673">
        <w:rPr>
          <w:rFonts w:ascii="TH SarabunPSK" w:hAnsi="TH SarabunPSK" w:cs="TH SarabunPSK"/>
          <w:b/>
          <w:bCs/>
          <w:color w:val="0D0D0D" w:themeColor="text1" w:themeTint="F2"/>
          <w:spacing w:val="-10"/>
          <w:sz w:val="32"/>
          <w:szCs w:val="32"/>
          <w:cs/>
        </w:rPr>
        <w:t xml:space="preserve"> เรื่อง  </w:t>
      </w:r>
      <w:r w:rsidR="002E7E95" w:rsidRPr="008C2673">
        <w:rPr>
          <w:rFonts w:ascii="TH SarabunPSK" w:hAnsi="TH SarabunPSK" w:cs="TH SarabunPSK"/>
          <w:b/>
          <w:bCs/>
          <w:color w:val="0D0D0D" w:themeColor="text1" w:themeTint="F2"/>
          <w:sz w:val="32"/>
          <w:szCs w:val="32"/>
          <w:cs/>
        </w:rPr>
        <w:t xml:space="preserve">แนวทางและมาตรการรณรงค์เพื่อสืบสานคุณค่าทางวัฒนธรรม เนื่องในประเพณีสงกรานต์ </w:t>
      </w:r>
    </w:p>
    <w:p w:rsidR="002E7E95" w:rsidRPr="008C2673" w:rsidRDefault="002E7E95" w:rsidP="00FD4B91">
      <w:pPr>
        <w:tabs>
          <w:tab w:val="left" w:pos="567"/>
          <w:tab w:val="left" w:pos="1418"/>
          <w:tab w:val="left" w:pos="1701"/>
          <w:tab w:val="left" w:pos="1985"/>
          <w:tab w:val="left" w:pos="2268"/>
          <w:tab w:val="left" w:pos="2552"/>
          <w:tab w:val="left" w:pos="2835"/>
          <w:tab w:val="left" w:pos="3119"/>
          <w:tab w:val="left" w:pos="3402"/>
          <w:tab w:val="left" w:pos="3686"/>
        </w:tabs>
        <w:spacing w:line="320" w:lineRule="exact"/>
        <w:ind w:left="567" w:hanging="567"/>
        <w:jc w:val="thaiDistribute"/>
        <w:rPr>
          <w:rFonts w:ascii="TH SarabunPSK" w:hAnsi="TH SarabunPSK" w:cs="TH SarabunPSK"/>
          <w:b/>
          <w:bCs/>
          <w:color w:val="0D0D0D" w:themeColor="text1" w:themeTint="F2"/>
          <w:sz w:val="32"/>
          <w:szCs w:val="32"/>
        </w:rPr>
      </w:pPr>
      <w:r w:rsidRPr="008C2673">
        <w:rPr>
          <w:rFonts w:ascii="TH SarabunPSK" w:hAnsi="TH SarabunPSK" w:cs="TH SarabunPSK"/>
          <w:b/>
          <w:bCs/>
          <w:color w:val="0D0D0D" w:themeColor="text1" w:themeTint="F2"/>
          <w:sz w:val="32"/>
          <w:szCs w:val="32"/>
          <w:cs/>
        </w:rPr>
        <w:t>พุทธศักราช 2564 ภายใต้แนวคิด “สงกรานต์วิถีใหม่  สืบสานวัฒนธรรมไทย”</w:t>
      </w:r>
    </w:p>
    <w:p w:rsidR="002E7E95" w:rsidRPr="008C2673" w:rsidRDefault="002E7E95" w:rsidP="00FD4B91">
      <w:pPr>
        <w:tabs>
          <w:tab w:val="left" w:pos="426"/>
          <w:tab w:val="left" w:pos="810"/>
          <w:tab w:val="left" w:pos="993"/>
          <w:tab w:val="left" w:pos="1418"/>
          <w:tab w:val="left" w:pos="1701"/>
          <w:tab w:val="left" w:pos="1985"/>
          <w:tab w:val="left" w:pos="2268"/>
        </w:tabs>
        <w:spacing w:line="320" w:lineRule="exact"/>
        <w:jc w:val="thaiDistribute"/>
        <w:rPr>
          <w:rFonts w:ascii="TH SarabunPSK" w:eastAsia="Times New Roman" w:hAnsi="TH SarabunPSK" w:cs="TH SarabunPSK"/>
          <w:color w:val="0D0D0D" w:themeColor="text1" w:themeTint="F2"/>
          <w:sz w:val="32"/>
          <w:szCs w:val="32"/>
          <w:bdr w:val="none" w:sz="0" w:space="0" w:color="auto" w:frame="1"/>
        </w:rPr>
      </w:pPr>
      <w:r w:rsidRPr="008C2673">
        <w:rPr>
          <w:rFonts w:ascii="TH SarabunPSK" w:eastAsia="Times New Roman" w:hAnsi="TH SarabunPSK" w:cs="TH SarabunPSK"/>
          <w:color w:val="0D0D0D" w:themeColor="text1" w:themeTint="F2"/>
          <w:sz w:val="32"/>
          <w:szCs w:val="32"/>
          <w:bdr w:val="none" w:sz="0" w:space="0" w:color="auto" w:frame="1"/>
          <w:cs/>
        </w:rPr>
        <w:tab/>
      </w:r>
      <w:r w:rsidRPr="008C2673">
        <w:rPr>
          <w:rFonts w:ascii="TH SarabunPSK" w:eastAsia="Times New Roman" w:hAnsi="TH SarabunPSK" w:cs="TH SarabunPSK"/>
          <w:color w:val="0D0D0D" w:themeColor="text1" w:themeTint="F2"/>
          <w:sz w:val="32"/>
          <w:szCs w:val="32"/>
          <w:bdr w:val="none" w:sz="0" w:space="0" w:color="auto" w:frame="1"/>
          <w:cs/>
        </w:rPr>
        <w:tab/>
      </w:r>
      <w:r w:rsidRPr="008C2673">
        <w:rPr>
          <w:rFonts w:ascii="TH SarabunPSK" w:eastAsia="Times New Roman" w:hAnsi="TH SarabunPSK" w:cs="TH SarabunPSK"/>
          <w:color w:val="0D0D0D" w:themeColor="text1" w:themeTint="F2"/>
          <w:sz w:val="32"/>
          <w:szCs w:val="32"/>
          <w:bdr w:val="none" w:sz="0" w:space="0" w:color="auto" w:frame="1"/>
          <w:cs/>
        </w:rPr>
        <w:tab/>
      </w:r>
      <w:r w:rsidRPr="008C2673">
        <w:rPr>
          <w:rFonts w:ascii="TH SarabunPSK" w:eastAsia="Times New Roman" w:hAnsi="TH SarabunPSK" w:cs="TH SarabunPSK"/>
          <w:color w:val="0D0D0D" w:themeColor="text1" w:themeTint="F2"/>
          <w:sz w:val="32"/>
          <w:szCs w:val="32"/>
          <w:bdr w:val="none" w:sz="0" w:space="0" w:color="auto" w:frame="1"/>
          <w:cs/>
        </w:rPr>
        <w:tab/>
        <w:t>คณะรัฐมนตรีมีมติรับทราบตามที่กระทรวงวัฒนธรรม</w:t>
      </w:r>
      <w:r w:rsidRPr="008C2673">
        <w:rPr>
          <w:rFonts w:ascii="TH SarabunPSK" w:eastAsia="Times New Roman" w:hAnsi="TH SarabunPSK" w:cs="TH SarabunPSK" w:hint="cs"/>
          <w:color w:val="0D0D0D" w:themeColor="text1" w:themeTint="F2"/>
          <w:sz w:val="32"/>
          <w:szCs w:val="32"/>
          <w:bdr w:val="none" w:sz="0" w:space="0" w:color="auto" w:frame="1"/>
          <w:cs/>
        </w:rPr>
        <w:t xml:space="preserve"> (วธ.) </w:t>
      </w:r>
      <w:r w:rsidRPr="008C2673">
        <w:rPr>
          <w:rFonts w:ascii="TH SarabunPSK" w:eastAsia="Times New Roman" w:hAnsi="TH SarabunPSK" w:cs="TH SarabunPSK"/>
          <w:color w:val="0D0D0D" w:themeColor="text1" w:themeTint="F2"/>
          <w:sz w:val="32"/>
          <w:szCs w:val="32"/>
          <w:bdr w:val="none" w:sz="0" w:space="0" w:color="auto" w:frame="1"/>
          <w:cs/>
        </w:rPr>
        <w:t>เสนอ  แนวทางและมาตรการรณรงค์เพื่อสืบสานคุณค่าทางวัฒนธรรม เนื่องในประเพณีสงกรานต์ พุทธศักราช 2564 ภา</w:t>
      </w:r>
      <w:r w:rsidR="00986C95">
        <w:rPr>
          <w:rFonts w:ascii="TH SarabunPSK" w:eastAsia="Times New Roman" w:hAnsi="TH SarabunPSK" w:cs="TH SarabunPSK"/>
          <w:color w:val="0D0D0D" w:themeColor="text1" w:themeTint="F2"/>
          <w:sz w:val="32"/>
          <w:szCs w:val="32"/>
          <w:bdr w:val="none" w:sz="0" w:space="0" w:color="auto" w:frame="1"/>
          <w:cs/>
        </w:rPr>
        <w:t xml:space="preserve">ยใต้แนวคิด “สงกรานต์วิถีใหม่ </w:t>
      </w:r>
      <w:r w:rsidR="00986C95">
        <w:rPr>
          <w:rFonts w:ascii="TH SarabunPSK" w:eastAsia="Times New Roman" w:hAnsi="TH SarabunPSK" w:cs="TH SarabunPSK" w:hint="cs"/>
          <w:color w:val="0D0D0D" w:themeColor="text1" w:themeTint="F2"/>
          <w:sz w:val="32"/>
          <w:szCs w:val="32"/>
          <w:bdr w:val="none" w:sz="0" w:space="0" w:color="auto" w:frame="1"/>
          <w:cs/>
        </w:rPr>
        <w:t xml:space="preserve"> </w:t>
      </w:r>
      <w:r w:rsidR="00986C95">
        <w:rPr>
          <w:rFonts w:ascii="TH SarabunPSK" w:eastAsia="Times New Roman" w:hAnsi="TH SarabunPSK" w:cs="TH SarabunPSK"/>
          <w:color w:val="0D0D0D" w:themeColor="text1" w:themeTint="F2"/>
          <w:sz w:val="32"/>
          <w:szCs w:val="32"/>
          <w:bdr w:val="none" w:sz="0" w:space="0" w:color="auto" w:frame="1"/>
          <w:cs/>
        </w:rPr>
        <w:t>สืบ</w:t>
      </w:r>
      <w:r w:rsidRPr="008C2673">
        <w:rPr>
          <w:rFonts w:ascii="TH SarabunPSK" w:eastAsia="Times New Roman" w:hAnsi="TH SarabunPSK" w:cs="TH SarabunPSK"/>
          <w:color w:val="0D0D0D" w:themeColor="text1" w:themeTint="F2"/>
          <w:sz w:val="32"/>
          <w:szCs w:val="32"/>
          <w:bdr w:val="none" w:sz="0" w:space="0" w:color="auto" w:frame="1"/>
          <w:cs/>
        </w:rPr>
        <w:t>สานวัฒนธรรมไทย” ดังนี้</w:t>
      </w:r>
    </w:p>
    <w:p w:rsidR="002E7E95" w:rsidRPr="008C2673" w:rsidRDefault="002E7E95" w:rsidP="00FD4B91">
      <w:pPr>
        <w:tabs>
          <w:tab w:val="left" w:pos="1440"/>
          <w:tab w:val="left" w:pos="1800"/>
        </w:tabs>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b/>
          <w:bCs/>
          <w:color w:val="0D0D0D" w:themeColor="text1" w:themeTint="F2"/>
          <w:sz w:val="32"/>
          <w:szCs w:val="32"/>
          <w:cs/>
        </w:rPr>
        <w:t>สาระสำคัญ</w:t>
      </w:r>
    </w:p>
    <w:p w:rsidR="002E7E95" w:rsidRPr="008C2673" w:rsidRDefault="002E7E95" w:rsidP="00FD4B91">
      <w:pPr>
        <w:tabs>
          <w:tab w:val="left" w:pos="1418"/>
          <w:tab w:val="left" w:pos="1701"/>
          <w:tab w:val="left" w:pos="1800"/>
        </w:tabs>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shd w:val="clear" w:color="auto" w:fill="FFFFFF"/>
          <w:cs/>
        </w:rPr>
        <w:tab/>
        <w:t>1. กระทรวงวัฒนธรรม โดยกรมส่งเสริมวัฒนธรรม ได้จัดประชุมบูรณาการร่วมกับหน่วยงานภาคีเครือข่ายต่าง</w:t>
      </w:r>
      <w:r w:rsidRPr="008C2673">
        <w:rPr>
          <w:rFonts w:ascii="TH SarabunPSK" w:hAnsi="TH SarabunPSK" w:cs="TH SarabunPSK" w:hint="cs"/>
          <w:color w:val="0D0D0D" w:themeColor="text1" w:themeTint="F2"/>
          <w:sz w:val="32"/>
          <w:szCs w:val="32"/>
          <w:shd w:val="clear" w:color="auto" w:fill="FFFFFF"/>
          <w:cs/>
        </w:rPr>
        <w:t xml:space="preserve"> </w:t>
      </w:r>
      <w:r w:rsidRPr="008C2673">
        <w:rPr>
          <w:rFonts w:ascii="TH SarabunPSK" w:hAnsi="TH SarabunPSK" w:cs="TH SarabunPSK"/>
          <w:color w:val="0D0D0D" w:themeColor="text1" w:themeTint="F2"/>
          <w:sz w:val="32"/>
          <w:szCs w:val="32"/>
          <w:shd w:val="clear" w:color="auto" w:fill="FFFFFF"/>
          <w:cs/>
        </w:rPr>
        <w:t xml:space="preserve">ๆ เมื่อวันที่ 16 มีนาคม 2564 ณ ศูนย์ประชุมกระทรวงวัฒนธรรม เพื่อกำหนดแนวทางและมาตรการรณรงค์ในการสืบสานประเพณีสงกรานต์ พุทธศักราช 2564 โดยมีรัฐมนตรีว่าการกระทรวงวัฒนธรรม (นายอิทธิพล  คุณปลื้ม) เป็นประธานฯ ทั้งนี้ หน่วยงานหลักที่เกี่ยวข้องกับการจัดงานและกิจกรรมต่าง ๆ ในช่วงประเพณีสงกรานต์ ส่งผู้แทนเข้าร่วมประชุมจำนวน 17 หน่วยงาน ประกอบด้วย </w:t>
      </w:r>
      <w:r w:rsidRPr="008C2673">
        <w:rPr>
          <w:rFonts w:ascii="TH SarabunPSK" w:hAnsi="TH SarabunPSK" w:cs="TH SarabunPSK"/>
          <w:color w:val="0D0D0D" w:themeColor="text1" w:themeTint="F2"/>
          <w:spacing w:val="-6"/>
          <w:sz w:val="32"/>
          <w:szCs w:val="32"/>
          <w:shd w:val="clear" w:color="auto" w:fill="FFFFFF"/>
          <w:cs/>
        </w:rPr>
        <w:t>กระทรวงมหาดไทย (กรมส่งเสริมการปกครองท้องถิ่น</w:t>
      </w:r>
      <w:r w:rsidRPr="008C2673">
        <w:rPr>
          <w:rFonts w:ascii="TH SarabunPSK" w:hAnsi="TH SarabunPSK" w:cs="TH SarabunPSK"/>
          <w:color w:val="0D0D0D" w:themeColor="text1" w:themeTint="F2"/>
          <w:spacing w:val="-6"/>
          <w:sz w:val="32"/>
          <w:szCs w:val="32"/>
          <w:shd w:val="clear" w:color="auto" w:fill="FFFFFF"/>
        </w:rPr>
        <w:t xml:space="preserve"> </w:t>
      </w:r>
      <w:r w:rsidRPr="008C2673">
        <w:rPr>
          <w:rFonts w:ascii="TH SarabunPSK" w:hAnsi="TH SarabunPSK" w:cs="TH SarabunPSK"/>
          <w:color w:val="0D0D0D" w:themeColor="text1" w:themeTint="F2"/>
          <w:spacing w:val="-6"/>
          <w:sz w:val="32"/>
          <w:szCs w:val="32"/>
          <w:shd w:val="clear" w:color="auto" w:fill="FFFFFF"/>
          <w:cs/>
        </w:rPr>
        <w:t>กรมป้องกันและบรรเทาสาธารณภัย การประปานครหลวง)</w:t>
      </w:r>
      <w:r w:rsidRPr="008C2673">
        <w:rPr>
          <w:rFonts w:ascii="TH SarabunPSK" w:hAnsi="TH SarabunPSK" w:cs="TH SarabunPSK"/>
          <w:color w:val="0D0D0D" w:themeColor="text1" w:themeTint="F2"/>
          <w:sz w:val="32"/>
          <w:szCs w:val="32"/>
          <w:shd w:val="clear" w:color="auto" w:fill="FFFFFF"/>
          <w:cs/>
        </w:rPr>
        <w:t xml:space="preserve"> กระทรวงสาธารณสุข (กรมควบคุมโรค) กระทรวงทรัพยากรธรรมชาติและสิ่งแวดล้อม (กรมทรัพยากรน้ำ) </w:t>
      </w:r>
      <w:r w:rsidRPr="008C2673">
        <w:rPr>
          <w:rFonts w:ascii="TH SarabunPSK" w:hAnsi="TH SarabunPSK" w:cs="TH SarabunPSK"/>
          <w:color w:val="0D0D0D" w:themeColor="text1" w:themeTint="F2"/>
          <w:spacing w:val="-6"/>
          <w:sz w:val="32"/>
          <w:szCs w:val="32"/>
          <w:shd w:val="clear" w:color="auto" w:fill="FFFFFF"/>
          <w:cs/>
        </w:rPr>
        <w:t>กระทรวงดิจิทัลเพื่อเศรษฐกิจและสังคม (กรมอุตุนิยมวิทยา) กระทรวงการท่องเที่ยวและกีฬา (กรมการท่องเที่ยว</w:t>
      </w:r>
      <w:r w:rsidRPr="008C2673">
        <w:rPr>
          <w:rFonts w:ascii="TH SarabunPSK" w:hAnsi="TH SarabunPSK" w:cs="TH SarabunPSK"/>
          <w:color w:val="0D0D0D" w:themeColor="text1" w:themeTint="F2"/>
          <w:sz w:val="32"/>
          <w:szCs w:val="32"/>
          <w:shd w:val="clear" w:color="auto" w:fill="FFFFFF"/>
          <w:cs/>
        </w:rPr>
        <w:t xml:space="preserve"> </w:t>
      </w:r>
      <w:r w:rsidRPr="008C2673">
        <w:rPr>
          <w:rFonts w:ascii="TH SarabunPSK" w:hAnsi="TH SarabunPSK" w:cs="TH SarabunPSK"/>
          <w:color w:val="0D0D0D" w:themeColor="text1" w:themeTint="F2"/>
          <w:spacing w:val="-8"/>
          <w:sz w:val="32"/>
          <w:szCs w:val="32"/>
          <w:shd w:val="clear" w:color="auto" w:fill="FFFFFF"/>
          <w:cs/>
        </w:rPr>
        <w:t xml:space="preserve">และการท่องเที่ยวแห่งประเทศไทย) สำนักงานตำรวจแห่งชาติ </w:t>
      </w:r>
      <w:r w:rsidRPr="008C2673">
        <w:rPr>
          <w:rFonts w:ascii="TH SarabunPSK" w:hAnsi="TH SarabunPSK" w:cs="TH SarabunPSK" w:hint="cs"/>
          <w:color w:val="0D0D0D" w:themeColor="text1" w:themeTint="F2"/>
          <w:spacing w:val="-8"/>
          <w:sz w:val="32"/>
          <w:szCs w:val="32"/>
          <w:shd w:val="clear" w:color="auto" w:fill="FFFFFF"/>
          <w:cs/>
        </w:rPr>
        <w:t xml:space="preserve">              </w:t>
      </w:r>
      <w:r w:rsidRPr="008C2673">
        <w:rPr>
          <w:rFonts w:ascii="TH SarabunPSK" w:hAnsi="TH SarabunPSK" w:cs="TH SarabunPSK"/>
          <w:color w:val="0D0D0D" w:themeColor="text1" w:themeTint="F2"/>
          <w:spacing w:val="-8"/>
          <w:sz w:val="32"/>
          <w:szCs w:val="32"/>
          <w:shd w:val="clear" w:color="auto" w:fill="FFFFFF"/>
          <w:cs/>
        </w:rPr>
        <w:t>กองบังคับการตำรวจจราจร สำนักนายกรัฐมนตรี</w:t>
      </w:r>
      <w:r w:rsidRPr="008C2673">
        <w:rPr>
          <w:rFonts w:ascii="TH SarabunPSK" w:hAnsi="TH SarabunPSK" w:cs="TH SarabunPSK"/>
          <w:color w:val="0D0D0D" w:themeColor="text1" w:themeTint="F2"/>
          <w:sz w:val="32"/>
          <w:szCs w:val="32"/>
          <w:shd w:val="clear" w:color="auto" w:fill="FFFFFF"/>
          <w:cs/>
        </w:rPr>
        <w:t xml:space="preserve"> (กรมประชาสัมพันธ์) กระทรวงคมนาคม (กรมการขนส่งทางบก) กระทรวงศึกษาธิการ (คณะกรรมการการอาชีวะศึกษา) กรุงเทพมหานคร (สำนักวัฒนธรรม กีฬาและการท่องเที่ยว และสภาวัฒนธรรมกรุงเทพมหานคร) สำนักงานพระพุทธศาสนาแห่งชาติ สำนักงานกองทุนสนับสนุนการสร้างเสริมสุขภาพ และมูลนิธิเมาไม่ขับ ทั้งนี้ ที่ประชุมบูรณาการเพื่อกำหนดแนวทางจัดงานสงกรานต์ พุทธศักราช 2564 มีมติ</w:t>
      </w:r>
      <w:r w:rsidRPr="008C2673">
        <w:rPr>
          <w:rFonts w:ascii="TH SarabunPSK" w:hAnsi="TH SarabunPSK" w:cs="TH SarabunPSK"/>
          <w:color w:val="0D0D0D" w:themeColor="text1" w:themeTint="F2"/>
          <w:spacing w:val="-6"/>
          <w:sz w:val="32"/>
          <w:szCs w:val="32"/>
          <w:shd w:val="clear" w:color="auto" w:fill="FFFFFF"/>
          <w:cs/>
        </w:rPr>
        <w:t>เห็นชอบแนวทางและมาตรการรณรงค์เพื่อสืบสานคุณค่าทางวัฒนธรรม เนื่องในประเพณีสงกรานต์ พุทธศักราช</w:t>
      </w:r>
      <w:r w:rsidRPr="008C2673">
        <w:rPr>
          <w:rFonts w:ascii="TH SarabunPSK" w:hAnsi="TH SarabunPSK" w:cs="TH SarabunPSK"/>
          <w:color w:val="0D0D0D" w:themeColor="text1" w:themeTint="F2"/>
          <w:sz w:val="32"/>
          <w:szCs w:val="32"/>
          <w:shd w:val="clear" w:color="auto" w:fill="FFFFFF"/>
          <w:cs/>
        </w:rPr>
        <w:t xml:space="preserve"> 2564 ตามที่กระทรวงวัฒนธรรมเสนอ</w:t>
      </w:r>
      <w:r w:rsidRPr="008C2673">
        <w:rPr>
          <w:rFonts w:ascii="TH SarabunPSK" w:hAnsi="TH SarabunPSK" w:cs="TH SarabunPSK"/>
          <w:color w:val="0D0D0D" w:themeColor="text1" w:themeTint="F2"/>
          <w:sz w:val="32"/>
          <w:szCs w:val="32"/>
          <w:cs/>
        </w:rPr>
        <w:t xml:space="preserve"> </w:t>
      </w:r>
    </w:p>
    <w:p w:rsidR="002E7E95" w:rsidRPr="008C2673" w:rsidRDefault="002E7E95" w:rsidP="00FD4B91">
      <w:pPr>
        <w:tabs>
          <w:tab w:val="left" w:pos="1418"/>
          <w:tab w:val="left" w:pos="1701"/>
          <w:tab w:val="left" w:pos="1800"/>
        </w:tabs>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lastRenderedPageBreak/>
        <w:tab/>
        <w:t xml:space="preserve">2. </w:t>
      </w:r>
      <w:r w:rsidRPr="008C2673">
        <w:rPr>
          <w:rFonts w:ascii="TH SarabunPSK" w:hAnsi="TH SarabunPSK" w:cs="TH SarabunPSK"/>
          <w:b/>
          <w:bCs/>
          <w:color w:val="0D0D0D" w:themeColor="text1" w:themeTint="F2"/>
          <w:sz w:val="32"/>
          <w:szCs w:val="32"/>
          <w:cs/>
        </w:rPr>
        <w:t>แนวทางการดำเนินการในปีพุทธศักราช 2564 ภายใต้แนวคิด “สงกรานต์    วิถีใหม่  สืบสานวัฒนธรรมไทย”</w:t>
      </w:r>
      <w:r w:rsidRPr="008C2673">
        <w:rPr>
          <w:rFonts w:ascii="TH SarabunPSK" w:hAnsi="TH SarabunPSK" w:cs="TH SarabunPSK"/>
          <w:color w:val="0D0D0D" w:themeColor="text1" w:themeTint="F2"/>
          <w:sz w:val="32"/>
          <w:szCs w:val="32"/>
          <w:cs/>
        </w:rPr>
        <w:t xml:space="preserve"> สื่อความหมายได้ ดังนี้</w:t>
      </w:r>
    </w:p>
    <w:p w:rsidR="002E7E95" w:rsidRPr="008C2673" w:rsidRDefault="002E7E95" w:rsidP="00FD4B91">
      <w:pPr>
        <w:tabs>
          <w:tab w:val="left" w:pos="1701"/>
          <w:tab w:val="left" w:pos="1800"/>
        </w:tabs>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b/>
          <w:bCs/>
          <w:color w:val="0D0D0D" w:themeColor="text1" w:themeTint="F2"/>
          <w:sz w:val="32"/>
          <w:szCs w:val="32"/>
          <w:cs/>
        </w:rPr>
        <w:tab/>
      </w: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hint="cs"/>
          <w:b/>
          <w:bCs/>
          <w:color w:val="0D0D0D" w:themeColor="text1" w:themeTint="F2"/>
          <w:sz w:val="32"/>
          <w:szCs w:val="32"/>
          <w:cs/>
        </w:rPr>
        <w:t xml:space="preserve">2.1 </w:t>
      </w:r>
      <w:r w:rsidRPr="008C2673">
        <w:rPr>
          <w:rFonts w:ascii="TH SarabunPSK" w:hAnsi="TH SarabunPSK" w:cs="TH SarabunPSK"/>
          <w:b/>
          <w:bCs/>
          <w:color w:val="0D0D0D" w:themeColor="text1" w:themeTint="F2"/>
          <w:sz w:val="32"/>
          <w:szCs w:val="32"/>
          <w:cs/>
        </w:rPr>
        <w:t>สงกรานต์วิถีใหม่</w:t>
      </w:r>
      <w:r w:rsidRPr="008C2673">
        <w:rPr>
          <w:rFonts w:ascii="TH SarabunPSK" w:hAnsi="TH SarabunPSK" w:cs="TH SarabunPSK"/>
          <w:color w:val="0D0D0D" w:themeColor="text1" w:themeTint="F2"/>
          <w:sz w:val="32"/>
          <w:szCs w:val="32"/>
          <w:cs/>
        </w:rPr>
        <w:t xml:space="preserve"> หมายถึง การดำเนินการจัดงานตามแนวทางมาตรการเทศกาลสงกรานต์ 2564 ของศูนย์บริหารสถานการณ์แพร่ระบาดของโรคติดเชื้อไวรัสโคโรนา 2019 (ศบค.) และคณะกรรมการโรคติดต่อจังหวัด/กทม. ขณะเดียวกันก็คำนึงมาตรการรักษาความปลอดภัยในช่วงประเพณีสงกรานต์ และการบังคับใช้อย่างเคร่งครัด รวมถึงการรักษาความปลอดภัยในด้านอื่น ๆ ของหน่วยงานที่เกี่ยวข้อง</w:t>
      </w:r>
    </w:p>
    <w:p w:rsidR="002E7E95" w:rsidRPr="008C2673" w:rsidRDefault="002E7E95" w:rsidP="00FD4B91">
      <w:pPr>
        <w:tabs>
          <w:tab w:val="left" w:pos="1701"/>
          <w:tab w:val="left" w:pos="1800"/>
        </w:tabs>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b/>
          <w:bCs/>
          <w:color w:val="0D0D0D" w:themeColor="text1" w:themeTint="F2"/>
          <w:sz w:val="32"/>
          <w:szCs w:val="32"/>
          <w:cs/>
        </w:rPr>
        <w:t>2.2</w:t>
      </w:r>
      <w:r w:rsidRPr="008C2673">
        <w:rPr>
          <w:rFonts w:ascii="TH SarabunPSK" w:hAnsi="TH SarabunPSK" w:cs="TH SarabunPSK"/>
          <w:b/>
          <w:bCs/>
          <w:color w:val="0D0D0D" w:themeColor="text1" w:themeTint="F2"/>
          <w:sz w:val="32"/>
          <w:szCs w:val="32"/>
          <w:cs/>
        </w:rPr>
        <w:t xml:space="preserve"> สืบสานวัฒนธรรมไทย </w:t>
      </w:r>
      <w:r w:rsidRPr="008C2673">
        <w:rPr>
          <w:rFonts w:ascii="TH SarabunPSK" w:hAnsi="TH SarabunPSK" w:cs="TH SarabunPSK"/>
          <w:color w:val="0D0D0D" w:themeColor="text1" w:themeTint="F2"/>
          <w:sz w:val="32"/>
          <w:szCs w:val="32"/>
          <w:cs/>
        </w:rPr>
        <w:t xml:space="preserve">หมายถึง การอนุรักษ์ สืบสานและส่งเสริมประเพณีสงกรานต์ </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ที่ทรงคุณค่า สาระอันดีงาม และการปฏิบัติตามแบบของประเพณีวัฒนธรรมที่เหมาะสม</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ซึ่งสะท้อนถึงการแสดงออกที่งดงาม อ่อนโยน เอื้ออาทร มีน้ำใจไมตรีให้แก่กันและกัน และบรรยากาศแห่งการแสดงความกตัญญูที่สามารถแสดงออกได้ ต่อพระพุทธศาสนา ครอบครัว บรรพบุรุษ บิดามารดา และ ผู้มีพระคุณ เช่นการเข้าวัดฟังเทศน์ ฟังธรรม การทำบุญตักบาตร การรดน้ำขอพรผู้ใหญ่</w:t>
      </w:r>
    </w:p>
    <w:p w:rsidR="002E7E95" w:rsidRPr="008C2673" w:rsidRDefault="002E7E95" w:rsidP="00FD4B91">
      <w:pPr>
        <w:tabs>
          <w:tab w:val="left" w:pos="532"/>
          <w:tab w:val="left" w:pos="1440"/>
          <w:tab w:val="left" w:pos="1800"/>
          <w:tab w:val="left" w:pos="2250"/>
        </w:tabs>
        <w:spacing w:line="320" w:lineRule="exact"/>
        <w:jc w:val="thaiDistribute"/>
        <w:rPr>
          <w:rFonts w:ascii="TH SarabunPSK" w:hAnsi="TH SarabunPSK" w:cs="TH SarabunPSK"/>
          <w:b/>
          <w:bCs/>
          <w:color w:val="0D0D0D" w:themeColor="text1" w:themeTint="F2"/>
          <w:spacing w:val="-4"/>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3.</w:t>
      </w:r>
      <w:r w:rsidRPr="008C2673">
        <w:rPr>
          <w:rFonts w:ascii="TH SarabunPSK" w:hAnsi="TH SarabunPSK" w:cs="TH SarabunPSK"/>
          <w:b/>
          <w:bCs/>
          <w:color w:val="0D0D0D" w:themeColor="text1" w:themeTint="F2"/>
          <w:sz w:val="32"/>
          <w:szCs w:val="32"/>
          <w:cs/>
        </w:rPr>
        <w:t xml:space="preserve"> แนวทางและมาตรการรณรงค์เพื่อสืบสานคุณค่าทางวัฒนธรรมเนื่องในประเพณีสงกรานต์ พุทธศักราช</w:t>
      </w:r>
      <w:r w:rsidRPr="008C2673">
        <w:rPr>
          <w:rFonts w:ascii="TH SarabunPSK" w:hAnsi="TH SarabunPSK" w:cs="TH SarabunPSK"/>
          <w:b/>
          <w:bCs/>
          <w:color w:val="0D0D0D" w:themeColor="text1" w:themeTint="F2"/>
          <w:spacing w:val="-4"/>
          <w:sz w:val="32"/>
          <w:szCs w:val="32"/>
          <w:cs/>
        </w:rPr>
        <w:t xml:space="preserve"> 2564 </w:t>
      </w:r>
    </w:p>
    <w:p w:rsidR="002E7E95" w:rsidRPr="008C2673" w:rsidRDefault="002E7E95" w:rsidP="00FD4B91">
      <w:pPr>
        <w:tabs>
          <w:tab w:val="left" w:pos="532"/>
          <w:tab w:val="left" w:pos="1440"/>
          <w:tab w:val="left" w:pos="1800"/>
          <w:tab w:val="left" w:pos="2250"/>
        </w:tabs>
        <w:spacing w:line="320" w:lineRule="exact"/>
        <w:jc w:val="thaiDistribute"/>
        <w:rPr>
          <w:rFonts w:ascii="TH SarabunPSK" w:hAnsi="TH SarabunPSK" w:cs="TH SarabunPSK"/>
          <w:b/>
          <w:bCs/>
          <w:color w:val="0D0D0D" w:themeColor="text1" w:themeTint="F2"/>
          <w:spacing w:val="-4"/>
          <w:sz w:val="32"/>
          <w:szCs w:val="32"/>
        </w:rPr>
      </w:pPr>
      <w:r w:rsidRPr="008C2673">
        <w:rPr>
          <w:rFonts w:ascii="TH SarabunPSK" w:hAnsi="TH SarabunPSK" w:cs="TH SarabunPSK"/>
          <w:b/>
          <w:bCs/>
          <w:color w:val="0D0D0D" w:themeColor="text1" w:themeTint="F2"/>
          <w:spacing w:val="-4"/>
          <w:sz w:val="32"/>
          <w:szCs w:val="32"/>
          <w:cs/>
        </w:rPr>
        <w:tab/>
      </w:r>
      <w:r w:rsidRPr="008C2673">
        <w:rPr>
          <w:rFonts w:ascii="TH SarabunPSK" w:hAnsi="TH SarabunPSK" w:cs="TH SarabunPSK"/>
          <w:b/>
          <w:bCs/>
          <w:color w:val="0D0D0D" w:themeColor="text1" w:themeTint="F2"/>
          <w:spacing w:val="-4"/>
          <w:sz w:val="32"/>
          <w:szCs w:val="32"/>
          <w:cs/>
        </w:rPr>
        <w:tab/>
      </w:r>
      <w:r w:rsidRPr="008C2673">
        <w:rPr>
          <w:rFonts w:ascii="TH SarabunPSK" w:hAnsi="TH SarabunPSK" w:cs="TH SarabunPSK"/>
          <w:b/>
          <w:bCs/>
          <w:color w:val="0D0D0D" w:themeColor="text1" w:themeTint="F2"/>
          <w:spacing w:val="-4"/>
          <w:sz w:val="32"/>
          <w:szCs w:val="32"/>
          <w:cs/>
        </w:rPr>
        <w:tab/>
      </w:r>
      <w:r w:rsidRPr="008C2673">
        <w:rPr>
          <w:rFonts w:ascii="TH SarabunPSK" w:hAnsi="TH SarabunPSK" w:cs="TH SarabunPSK" w:hint="cs"/>
          <w:b/>
          <w:bCs/>
          <w:color w:val="0D0D0D" w:themeColor="text1" w:themeTint="F2"/>
          <w:spacing w:val="-4"/>
          <w:sz w:val="32"/>
          <w:szCs w:val="32"/>
          <w:cs/>
        </w:rPr>
        <w:t>3.1</w:t>
      </w:r>
      <w:r w:rsidRPr="008C2673">
        <w:rPr>
          <w:rFonts w:ascii="TH SarabunPSK" w:hAnsi="TH SarabunPSK" w:cs="TH SarabunPSK"/>
          <w:b/>
          <w:bCs/>
          <w:color w:val="0D0D0D" w:themeColor="text1" w:themeTint="F2"/>
          <w:spacing w:val="-4"/>
          <w:sz w:val="32"/>
          <w:szCs w:val="32"/>
          <w:cs/>
        </w:rPr>
        <w:t xml:space="preserve"> </w:t>
      </w:r>
      <w:r w:rsidRPr="008C2673">
        <w:rPr>
          <w:rFonts w:ascii="TH SarabunPSK" w:hAnsi="TH SarabunPSK" w:cs="TH SarabunPSK"/>
          <w:b/>
          <w:bCs/>
          <w:color w:val="0D0D0D" w:themeColor="text1" w:themeTint="F2"/>
          <w:sz w:val="32"/>
          <w:szCs w:val="32"/>
          <w:cs/>
        </w:rPr>
        <w:t xml:space="preserve">การรณรงค์เรื่อง “สงกรานต์วิถีใหม่” </w:t>
      </w:r>
      <w:r w:rsidRPr="008C2673">
        <w:rPr>
          <w:rFonts w:ascii="TH SarabunPSK" w:hAnsi="TH SarabunPSK" w:cs="TH SarabunPSK"/>
          <w:color w:val="0D0D0D" w:themeColor="text1" w:themeTint="F2"/>
          <w:sz w:val="32"/>
          <w:szCs w:val="32"/>
          <w:cs/>
        </w:rPr>
        <w:t>ประกอบด้วย</w:t>
      </w:r>
    </w:p>
    <w:p w:rsidR="002E7E95" w:rsidRPr="008C2673" w:rsidRDefault="002E7E95" w:rsidP="00FD4B91">
      <w:pPr>
        <w:tabs>
          <w:tab w:val="left" w:pos="1440"/>
          <w:tab w:val="left" w:pos="1800"/>
          <w:tab w:val="left" w:pos="2250"/>
          <w:tab w:val="left" w:pos="2880"/>
        </w:tabs>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pacing w:val="-10"/>
          <w:sz w:val="32"/>
          <w:szCs w:val="32"/>
          <w:cs/>
        </w:rPr>
        <w:tab/>
      </w:r>
      <w:r w:rsidRPr="008C2673">
        <w:rPr>
          <w:rFonts w:ascii="TH SarabunPSK" w:hAnsi="TH SarabunPSK" w:cs="TH SarabunPSK"/>
          <w:color w:val="0D0D0D" w:themeColor="text1" w:themeTint="F2"/>
          <w:spacing w:val="-10"/>
          <w:sz w:val="32"/>
          <w:szCs w:val="32"/>
          <w:cs/>
        </w:rPr>
        <w:tab/>
      </w:r>
      <w:r w:rsidRPr="008C2673">
        <w:rPr>
          <w:rFonts w:ascii="TH SarabunPSK" w:hAnsi="TH SarabunPSK" w:cs="TH SarabunPSK"/>
          <w:color w:val="0D0D0D" w:themeColor="text1" w:themeTint="F2"/>
          <w:spacing w:val="-10"/>
          <w:sz w:val="32"/>
          <w:szCs w:val="32"/>
          <w:cs/>
        </w:rPr>
        <w:tab/>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3.1.1</w:t>
      </w:r>
      <w:r w:rsidRPr="008C2673">
        <w:rPr>
          <w:rFonts w:ascii="TH SarabunPSK" w:hAnsi="TH SarabunPSK" w:cs="TH SarabunPSK"/>
          <w:color w:val="0D0D0D" w:themeColor="text1" w:themeTint="F2"/>
          <w:sz w:val="32"/>
          <w:szCs w:val="32"/>
          <w:cs/>
        </w:rPr>
        <w:t xml:space="preserve"> ขอความร่วมมือหน่วยงานที่เกี่ยวข้องพิจารณาจัดกิจกรรมในเทศกาลสงกรานต์แบบฐานวิถีชีวิตใหม่ (</w:t>
      </w:r>
      <w:r w:rsidRPr="008C2673">
        <w:rPr>
          <w:rFonts w:ascii="TH SarabunPSK" w:hAnsi="TH SarabunPSK" w:cs="TH SarabunPSK"/>
          <w:color w:val="0D0D0D" w:themeColor="text1" w:themeTint="F2"/>
          <w:sz w:val="32"/>
          <w:szCs w:val="32"/>
        </w:rPr>
        <w:t>New Normal</w:t>
      </w:r>
      <w:r w:rsidRPr="008C2673">
        <w:rPr>
          <w:rFonts w:ascii="TH SarabunPSK" w:hAnsi="TH SarabunPSK" w:cs="TH SarabunPSK"/>
          <w:color w:val="0D0D0D" w:themeColor="text1" w:themeTint="F2"/>
          <w:sz w:val="32"/>
          <w:szCs w:val="32"/>
          <w:cs/>
        </w:rPr>
        <w:t>) โดยเน้นเรื่องวัฒนธรรม ประเพณี การท่องเที่ยวและสุขภาพ งดเว้นการจัดกิจกรรมที่มีการรวมกลุ่มคนจำนวนมากและมีการสัมผัสกันใกล้ชิด</w:t>
      </w:r>
    </w:p>
    <w:p w:rsidR="002E7E95" w:rsidRPr="008C2673" w:rsidRDefault="002E7E95" w:rsidP="00FD4B91">
      <w:pPr>
        <w:tabs>
          <w:tab w:val="left" w:pos="1440"/>
          <w:tab w:val="left" w:pos="1800"/>
          <w:tab w:val="left" w:pos="2250"/>
          <w:tab w:val="left" w:pos="2880"/>
        </w:tabs>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3.1.2</w:t>
      </w:r>
      <w:r w:rsidRPr="008C2673">
        <w:rPr>
          <w:rFonts w:ascii="TH SarabunPSK" w:hAnsi="TH SarabunPSK" w:cs="TH SarabunPSK"/>
          <w:color w:val="0D0D0D" w:themeColor="text1" w:themeTint="F2"/>
          <w:sz w:val="32"/>
          <w:szCs w:val="32"/>
          <w:cs/>
        </w:rPr>
        <w:t xml:space="preserve"> ขอความร่วมมือประชาชนที่ขับขี่ยานพาหนะและใช้ถนนหนทางให้ปฏิบัติตามกฎหมาย กฎจราจรอย่างเคร่งครัด รวมถึงช่วยสอดส่อง หรือแจ้งเจ้าหน้าที่ในกรณีพบเห็นผู้ที่ปฏิบัติตนไม่เหมาะสม</w:t>
      </w:r>
    </w:p>
    <w:p w:rsidR="002E7E95" w:rsidRPr="008C2673" w:rsidRDefault="002E7E95" w:rsidP="00FD4B91">
      <w:pPr>
        <w:tabs>
          <w:tab w:val="left" w:pos="1440"/>
          <w:tab w:val="left" w:pos="1800"/>
          <w:tab w:val="left" w:pos="2250"/>
          <w:tab w:val="left" w:pos="2340"/>
          <w:tab w:val="left" w:pos="2880"/>
          <w:tab w:val="left" w:pos="3060"/>
        </w:tabs>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3.1.3</w:t>
      </w:r>
      <w:r w:rsidRPr="008C2673">
        <w:rPr>
          <w:rFonts w:ascii="TH SarabunPSK" w:hAnsi="TH SarabunPSK" w:cs="TH SarabunPSK"/>
          <w:color w:val="0D0D0D" w:themeColor="text1" w:themeTint="F2"/>
          <w:sz w:val="32"/>
          <w:szCs w:val="32"/>
          <w:cs/>
        </w:rPr>
        <w:t xml:space="preserve"> ดำเนินกิจกรรมสงกรานต์ให้สอดคล้องกับแนวทางมาตรการเทศกาลสงกรานต์ 2564 ของศูนย์บริหารสถานการณ์แพร่ระบาดของโรคติดเชื้อไวรัสโคโรนา 2019 (ศบค.) ดังนี้</w:t>
      </w:r>
    </w:p>
    <w:p w:rsidR="002E7E95" w:rsidRPr="008C2673" w:rsidRDefault="002E7E95" w:rsidP="00FD4B91">
      <w:pPr>
        <w:tabs>
          <w:tab w:val="left" w:pos="1440"/>
          <w:tab w:val="left" w:pos="1800"/>
          <w:tab w:val="left" w:pos="2250"/>
          <w:tab w:val="left" w:pos="3060"/>
          <w:tab w:val="left" w:pos="3544"/>
          <w:tab w:val="left" w:pos="3600"/>
          <w:tab w:val="left" w:pos="3780"/>
        </w:tabs>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 xml:space="preserve"> </w:t>
      </w: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b/>
          <w:bCs/>
          <w:color w:val="0D0D0D" w:themeColor="text1" w:themeTint="F2"/>
          <w:sz w:val="32"/>
          <w:szCs w:val="32"/>
          <w:cs/>
        </w:rPr>
        <w:tab/>
        <w:t xml:space="preserve">(1) การจัดพิธีรดน้ำดำหัว </w:t>
      </w:r>
      <w:r w:rsidRPr="008C2673">
        <w:rPr>
          <w:rFonts w:ascii="TH SarabunPSK" w:hAnsi="TH SarabunPSK" w:cs="TH SarabunPSK"/>
          <w:color w:val="0D0D0D" w:themeColor="text1" w:themeTint="F2"/>
          <w:sz w:val="32"/>
          <w:szCs w:val="32"/>
          <w:cs/>
        </w:rPr>
        <w:t xml:space="preserve">ขอให้ยึดถือตามมาตรการ </w:t>
      </w:r>
      <w:r w:rsidRPr="008C2673">
        <w:rPr>
          <w:rFonts w:ascii="TH SarabunPSK" w:hAnsi="TH SarabunPSK" w:cs="TH SarabunPSK"/>
          <w:color w:val="0D0D0D" w:themeColor="text1" w:themeTint="F2"/>
          <w:sz w:val="32"/>
          <w:szCs w:val="32"/>
        </w:rPr>
        <w:t xml:space="preserve">DMHT </w:t>
      </w:r>
      <w:r w:rsidRPr="008C2673">
        <w:rPr>
          <w:rFonts w:ascii="TH SarabunPSK" w:hAnsi="TH SarabunPSK" w:cs="TH SarabunPSK"/>
          <w:color w:val="0D0D0D" w:themeColor="text1" w:themeTint="F2"/>
          <w:sz w:val="32"/>
          <w:szCs w:val="32"/>
          <w:cs/>
        </w:rPr>
        <w:t>(</w:t>
      </w:r>
      <w:r w:rsidRPr="008C2673">
        <w:rPr>
          <w:rFonts w:ascii="TH SarabunPSK" w:hAnsi="TH SarabunPSK" w:cs="TH SarabunPSK"/>
          <w:color w:val="0D0D0D" w:themeColor="text1" w:themeTint="F2"/>
          <w:sz w:val="32"/>
          <w:szCs w:val="32"/>
        </w:rPr>
        <w:t>T</w:t>
      </w:r>
      <w:r w:rsidRPr="008C2673">
        <w:rPr>
          <w:rFonts w:ascii="TH SarabunPSK" w:hAnsi="TH SarabunPSK" w:cs="TH SarabunPSK"/>
          <w:color w:val="0D0D0D" w:themeColor="text1" w:themeTint="F2"/>
          <w:sz w:val="32"/>
          <w:szCs w:val="32"/>
          <w:cs/>
        </w:rPr>
        <w:t>:</w:t>
      </w:r>
      <w:r w:rsidRPr="008C2673">
        <w:rPr>
          <w:rFonts w:ascii="TH SarabunPSK" w:hAnsi="TH SarabunPSK" w:cs="TH SarabunPSK"/>
          <w:color w:val="0D0D0D" w:themeColor="text1" w:themeTint="F2"/>
          <w:sz w:val="32"/>
          <w:szCs w:val="32"/>
        </w:rPr>
        <w:t>Tracking</w:t>
      </w:r>
      <w:r w:rsidRPr="008C2673">
        <w:rPr>
          <w:rFonts w:ascii="TH SarabunPSK" w:hAnsi="TH SarabunPSK" w:cs="TH SarabunPSK"/>
          <w:color w:val="0D0D0D" w:themeColor="text1" w:themeTint="F2"/>
          <w:sz w:val="32"/>
          <w:szCs w:val="32"/>
          <w:cs/>
        </w:rPr>
        <w:t>)</w:t>
      </w:r>
      <w:r w:rsidRPr="008C2673">
        <w:rPr>
          <w:rFonts w:ascii="TH SarabunPSK" w:hAnsi="TH SarabunPSK" w:cs="TH SarabunPSK"/>
          <w:b/>
          <w:b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หลีกเลี่ยงการจัดในที่คับแคบ หรือในพื้นที่ห้องปรับอากาศ</w:t>
      </w:r>
      <w:r w:rsidRPr="008C2673">
        <w:rPr>
          <w:rFonts w:ascii="TH SarabunPSK" w:hAnsi="TH SarabunPSK" w:cs="TH SarabunPSK"/>
          <w:b/>
          <w:b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 xml:space="preserve">จำกัดจำนวนผู้เข้าร่วม ตามขนาด   </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ของสถานที่ 1 คน ต่อ 1 ตารางเมตร</w:t>
      </w:r>
      <w:r w:rsidRPr="008C2673">
        <w:rPr>
          <w:rFonts w:ascii="TH SarabunPSK" w:hAnsi="TH SarabunPSK" w:cs="TH SarabunPSK"/>
          <w:b/>
          <w:b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และการรดน้ำฯ ให้มีการเรียงแถวเข้ารดน้ำแบบเว้นระยะห่างระหว่างบุคคลอย่างน้อย 1 เมตร และสวมหน้ากากอนามัยทุกคน</w:t>
      </w:r>
      <w:r w:rsidRPr="008C2673">
        <w:rPr>
          <w:rFonts w:ascii="TH SarabunPSK" w:hAnsi="TH SarabunPSK" w:cs="TH SarabunPSK"/>
          <w:b/>
          <w:b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หลีกเลี่ยงการรับประทานอาหารหรือเครื่องดื่มร่วมกันเป็นเวลานาน</w:t>
      </w:r>
    </w:p>
    <w:p w:rsidR="002E7E95" w:rsidRPr="008C2673" w:rsidRDefault="002E7E95" w:rsidP="00FD4B91">
      <w:pPr>
        <w:tabs>
          <w:tab w:val="left" w:pos="1440"/>
          <w:tab w:val="left" w:pos="1800"/>
          <w:tab w:val="left" w:pos="2250"/>
          <w:tab w:val="left" w:pos="2880"/>
          <w:tab w:val="left" w:pos="3060"/>
          <w:tab w:val="left" w:pos="3544"/>
          <w:tab w:val="left" w:pos="3780"/>
        </w:tabs>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b/>
          <w:bCs/>
          <w:color w:val="0D0D0D" w:themeColor="text1" w:themeTint="F2"/>
          <w:sz w:val="32"/>
          <w:szCs w:val="32"/>
          <w:cs/>
        </w:rPr>
        <w:t xml:space="preserve">(2) การจัดงานสงกรานต์ </w:t>
      </w:r>
      <w:r w:rsidRPr="008C2673">
        <w:rPr>
          <w:rFonts w:ascii="TH SarabunPSK" w:hAnsi="TH SarabunPSK" w:cs="TH SarabunPSK"/>
          <w:color w:val="0D0D0D" w:themeColor="text1" w:themeTint="F2"/>
          <w:sz w:val="32"/>
          <w:szCs w:val="32"/>
          <w:cs/>
        </w:rPr>
        <w:t xml:space="preserve">ขอให้ยึดถือตามมาตรการ </w:t>
      </w:r>
      <w:r w:rsidRPr="008C2673">
        <w:rPr>
          <w:rFonts w:ascii="TH SarabunPSK" w:hAnsi="TH SarabunPSK" w:cs="TH SarabunPSK"/>
          <w:color w:val="0D0D0D" w:themeColor="text1" w:themeTint="F2"/>
          <w:sz w:val="32"/>
          <w:szCs w:val="32"/>
        </w:rPr>
        <w:t xml:space="preserve">DMHT </w:t>
      </w:r>
      <w:r w:rsidRPr="008C2673">
        <w:rPr>
          <w:rFonts w:ascii="TH SarabunPSK" w:hAnsi="TH SarabunPSK" w:cs="TH SarabunPSK"/>
          <w:color w:val="0D0D0D" w:themeColor="text1" w:themeTint="F2"/>
          <w:sz w:val="32"/>
          <w:szCs w:val="32"/>
          <w:cs/>
        </w:rPr>
        <w:t>(</w:t>
      </w:r>
      <w:r w:rsidRPr="008C2673">
        <w:rPr>
          <w:rFonts w:ascii="TH SarabunPSK" w:hAnsi="TH SarabunPSK" w:cs="TH SarabunPSK"/>
          <w:color w:val="0D0D0D" w:themeColor="text1" w:themeTint="F2"/>
          <w:sz w:val="32"/>
          <w:szCs w:val="32"/>
        </w:rPr>
        <w:t>T</w:t>
      </w:r>
      <w:r w:rsidRPr="008C2673">
        <w:rPr>
          <w:rFonts w:ascii="TH SarabunPSK" w:hAnsi="TH SarabunPSK" w:cs="TH SarabunPSK"/>
          <w:color w:val="0D0D0D" w:themeColor="text1" w:themeTint="F2"/>
          <w:sz w:val="32"/>
          <w:szCs w:val="32"/>
          <w:cs/>
        </w:rPr>
        <w:t>:</w:t>
      </w:r>
      <w:r w:rsidRPr="008C2673">
        <w:rPr>
          <w:rFonts w:ascii="TH SarabunPSK" w:hAnsi="TH SarabunPSK" w:cs="TH SarabunPSK"/>
          <w:color w:val="0D0D0D" w:themeColor="text1" w:themeTint="F2"/>
          <w:sz w:val="32"/>
          <w:szCs w:val="32"/>
        </w:rPr>
        <w:t>Tracking</w:t>
      </w:r>
      <w:r w:rsidRPr="008C2673">
        <w:rPr>
          <w:rFonts w:ascii="TH SarabunPSK" w:hAnsi="TH SarabunPSK" w:cs="TH SarabunPSK"/>
          <w:color w:val="0D0D0D" w:themeColor="text1" w:themeTint="F2"/>
          <w:sz w:val="32"/>
          <w:szCs w:val="32"/>
          <w:cs/>
        </w:rPr>
        <w:t>)</w:t>
      </w:r>
      <w:r w:rsidRPr="008C2673">
        <w:rPr>
          <w:rFonts w:ascii="TH SarabunPSK" w:hAnsi="TH SarabunPSK" w:cs="TH SarabunPSK"/>
          <w:b/>
          <w:b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ควรจัดในพื้นที่โล่งแจ้ง อากาศระบายได้ดี และในพื้นที่ที่แสงแดดส่องถึง จำกัดจำนวนผู้เข้าร่วมตามขนาดของสถานที่ 1 คน ต่อ 1 ตารางเมตร</w:t>
      </w:r>
      <w:r w:rsidRPr="008C2673">
        <w:rPr>
          <w:rFonts w:ascii="TH SarabunPSK" w:hAnsi="TH SarabunPSK" w:cs="TH SarabunPSK"/>
          <w:b/>
          <w:b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งดการจัดกิจกรรมที่มีการรวมกลุ่มคนจำนวนมาก ได้แก่ งดการจัดกิจกรรมที่มีการรวมกลุ่มคนจำนวนมาก ได้แก่ งดการจัดกิจกรรมรวมกลุ่มเล่นสาดน้ำ และงดการจัดกิจกรรมที่มีการสัมผัสกันใกล้ชิด ได้แก่ งดประแป้ง งดการเล่นปาร์ตี้โฟม</w:t>
      </w:r>
      <w:r w:rsidRPr="008C2673">
        <w:rPr>
          <w:rFonts w:ascii="TH SarabunPSK" w:hAnsi="TH SarabunPSK" w:cs="TH SarabunPSK"/>
          <w:b/>
          <w:b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หลีกเลี่ยงการจัดเลี้ยง และสังสรรค์  ในกลุ่มที่มาจากหลากหลายพื้นที่</w:t>
      </w:r>
    </w:p>
    <w:p w:rsidR="002E7E95" w:rsidRPr="008C2673" w:rsidRDefault="002E7E95" w:rsidP="00FD4B91">
      <w:pPr>
        <w:tabs>
          <w:tab w:val="left" w:pos="1440"/>
          <w:tab w:val="left" w:pos="1800"/>
          <w:tab w:val="left" w:pos="2250"/>
          <w:tab w:val="left" w:pos="2880"/>
          <w:tab w:val="left" w:pos="3060"/>
        </w:tabs>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3.1.4</w:t>
      </w:r>
      <w:r w:rsidRPr="008C2673">
        <w:rPr>
          <w:rFonts w:ascii="TH SarabunPSK" w:hAnsi="TH SarabunPSK" w:cs="TH SarabunPSK"/>
          <w:color w:val="0D0D0D" w:themeColor="text1" w:themeTint="F2"/>
          <w:sz w:val="32"/>
          <w:szCs w:val="32"/>
          <w:cs/>
        </w:rPr>
        <w:t xml:space="preserve"> การขอความร่วมมือองค์กร/หน่วยงานผู้จัดงาน ดำเนินกิจกรรมสงกรานต์ให้สอดคล้องกับแนวทางมาตรการเทศกาลสงกรานต์ 2564 ของศูนย์บริหารสถานการณ์แพร่ระบาดของโรคติดเชื้อไวรัสโคโรนา 2019 (ศบค.) และคณะกรรมการโรคติดต่อจังหวัด/กทม. และขอความร่วมมือ   งดดื่มแอลกอฮอล์ในสถานที่สาธารณะตามพระราชบัญญัติควบคุมเครื่องดื่มแอลกอฮอล์ พ.ศ. 2551 </w:t>
      </w:r>
    </w:p>
    <w:p w:rsidR="002E7E95" w:rsidRPr="008C2673" w:rsidRDefault="002E7E95" w:rsidP="00FD4B91">
      <w:pPr>
        <w:tabs>
          <w:tab w:val="left" w:pos="1440"/>
          <w:tab w:val="left" w:pos="1800"/>
          <w:tab w:val="left" w:pos="2250"/>
          <w:tab w:val="left" w:pos="2880"/>
        </w:tabs>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3.1.5</w:t>
      </w:r>
      <w:r w:rsidRPr="008C2673">
        <w:rPr>
          <w:rFonts w:ascii="TH SarabunPSK" w:hAnsi="TH SarabunPSK" w:cs="TH SarabunPSK"/>
          <w:color w:val="0D0D0D" w:themeColor="text1" w:themeTint="F2"/>
          <w:sz w:val="32"/>
          <w:szCs w:val="32"/>
          <w:cs/>
        </w:rPr>
        <w:t xml:space="preserve"> กิจกรรมอื่น ๆ นอกจากนี้ให้อยู่ในดุลพินิจของคณะกรรมการโรคติดต่อจังหวัด หรือคณะกรรมการโรคติดต่อกรุงเทพมหานคร</w:t>
      </w:r>
    </w:p>
    <w:p w:rsidR="002E7E95" w:rsidRPr="008C2673" w:rsidRDefault="002E7E95" w:rsidP="00FD4B91">
      <w:pPr>
        <w:tabs>
          <w:tab w:val="left" w:pos="1440"/>
          <w:tab w:val="left" w:pos="1800"/>
          <w:tab w:val="left" w:pos="2250"/>
        </w:tabs>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pacing w:val="-6"/>
          <w:sz w:val="32"/>
          <w:szCs w:val="32"/>
          <w:cs/>
        </w:rPr>
        <w:tab/>
      </w:r>
      <w:r w:rsidRPr="008C2673">
        <w:rPr>
          <w:rFonts w:ascii="TH SarabunPSK" w:hAnsi="TH SarabunPSK" w:cs="TH SarabunPSK"/>
          <w:color w:val="0D0D0D" w:themeColor="text1" w:themeTint="F2"/>
          <w:spacing w:val="-6"/>
          <w:sz w:val="32"/>
          <w:szCs w:val="32"/>
          <w:cs/>
        </w:rPr>
        <w:tab/>
      </w:r>
      <w:r w:rsidRPr="008C2673">
        <w:rPr>
          <w:rFonts w:ascii="TH SarabunPSK" w:hAnsi="TH SarabunPSK" w:cs="TH SarabunPSK"/>
          <w:color w:val="0D0D0D" w:themeColor="text1" w:themeTint="F2"/>
          <w:spacing w:val="-6"/>
          <w:sz w:val="32"/>
          <w:szCs w:val="32"/>
          <w:cs/>
        </w:rPr>
        <w:tab/>
      </w:r>
      <w:r w:rsidRPr="008C2673">
        <w:rPr>
          <w:rFonts w:ascii="TH SarabunPSK" w:hAnsi="TH SarabunPSK" w:cs="TH SarabunPSK" w:hint="cs"/>
          <w:b/>
          <w:bCs/>
          <w:color w:val="0D0D0D" w:themeColor="text1" w:themeTint="F2"/>
          <w:spacing w:val="-6"/>
          <w:sz w:val="32"/>
          <w:szCs w:val="32"/>
          <w:cs/>
        </w:rPr>
        <w:t>3.2</w:t>
      </w:r>
      <w:r w:rsidRPr="008C2673">
        <w:rPr>
          <w:rFonts w:ascii="TH SarabunPSK" w:hAnsi="TH SarabunPSK" w:cs="TH SarabunPSK"/>
          <w:b/>
          <w:bCs/>
          <w:color w:val="0D0D0D" w:themeColor="text1" w:themeTint="F2"/>
          <w:spacing w:val="-6"/>
          <w:sz w:val="32"/>
          <w:szCs w:val="32"/>
          <w:cs/>
        </w:rPr>
        <w:t xml:space="preserve"> </w:t>
      </w:r>
      <w:r w:rsidRPr="008C2673">
        <w:rPr>
          <w:rFonts w:ascii="TH SarabunPSK" w:hAnsi="TH SarabunPSK" w:cs="TH SarabunPSK"/>
          <w:b/>
          <w:bCs/>
          <w:color w:val="0D0D0D" w:themeColor="text1" w:themeTint="F2"/>
          <w:sz w:val="32"/>
          <w:szCs w:val="32"/>
          <w:cs/>
        </w:rPr>
        <w:t xml:space="preserve">การรณรงค์เรื่อง “สืบสานวัฒนธรรมไทย” </w:t>
      </w:r>
      <w:r w:rsidRPr="008C2673">
        <w:rPr>
          <w:rFonts w:ascii="TH SarabunPSK" w:hAnsi="TH SarabunPSK" w:cs="TH SarabunPSK"/>
          <w:color w:val="0D0D0D" w:themeColor="text1" w:themeTint="F2"/>
          <w:sz w:val="32"/>
          <w:szCs w:val="32"/>
          <w:cs/>
        </w:rPr>
        <w:t>ประกอบด้วย</w:t>
      </w:r>
    </w:p>
    <w:p w:rsidR="002E7E95" w:rsidRPr="008C2673" w:rsidRDefault="002E7E95" w:rsidP="00FD4B91">
      <w:pPr>
        <w:tabs>
          <w:tab w:val="left" w:pos="1440"/>
          <w:tab w:val="left" w:pos="1800"/>
          <w:tab w:val="left" w:pos="2250"/>
        </w:tabs>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3.2.1</w:t>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z w:val="32"/>
          <w:szCs w:val="32"/>
          <w:shd w:val="clear" w:color="auto" w:fill="FFFFFF"/>
          <w:cs/>
        </w:rPr>
        <w:t>ส่งเสริมให้จังหวัดต่างๆ ใช้พื้นที่จัดกิจกรรมทางศาสนาและวัฒนธรรมในเทศกาลสงกรานต์ ร่วมกันสืบสานประเพณีที่ดีงาม เหมาะสม</w:t>
      </w:r>
    </w:p>
    <w:p w:rsidR="002E7E95" w:rsidRPr="008C2673" w:rsidRDefault="002E7E95" w:rsidP="00FD4B91">
      <w:pPr>
        <w:tabs>
          <w:tab w:val="left" w:pos="1440"/>
          <w:tab w:val="left" w:pos="1800"/>
          <w:tab w:val="left" w:pos="2250"/>
        </w:tabs>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3.2.2</w:t>
      </w:r>
      <w:r w:rsidRPr="008C2673">
        <w:rPr>
          <w:rFonts w:ascii="TH SarabunPSK" w:hAnsi="TH SarabunPSK" w:cs="TH SarabunPSK"/>
          <w:color w:val="0D0D0D" w:themeColor="text1" w:themeTint="F2"/>
          <w:sz w:val="32"/>
          <w:szCs w:val="32"/>
          <w:cs/>
        </w:rPr>
        <w:t xml:space="preserve"> ขอความร่วมมือจากประชาชนในการสืบสานคุณค่าสาระและสิ่งที่ควรทำของประเพณีสงกรานต์ เช่น การทำความสะอาดบ้านเรือน วัด สถานที่สาธารณะ ทำบุญตักบาตร ปฏิบัติธรรม </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 xml:space="preserve">ฟังเทศน์ สรงน้ำพระ ขอพรผู้สูงอายุ </w:t>
      </w:r>
    </w:p>
    <w:p w:rsidR="002E7E95" w:rsidRPr="008C2673" w:rsidRDefault="002E7E95" w:rsidP="00FD4B91">
      <w:pPr>
        <w:tabs>
          <w:tab w:val="left" w:pos="1440"/>
          <w:tab w:val="left" w:pos="1800"/>
          <w:tab w:val="left" w:pos="2250"/>
          <w:tab w:val="left" w:pos="2880"/>
        </w:tabs>
        <w:spacing w:line="320" w:lineRule="exact"/>
        <w:jc w:val="thaiDistribute"/>
        <w:rPr>
          <w:rFonts w:ascii="TH SarabunPSK" w:hAnsi="TH SarabunPSK" w:cs="TH SarabunPSK"/>
          <w:color w:val="0D0D0D" w:themeColor="text1" w:themeTint="F2"/>
          <w:sz w:val="32"/>
          <w:szCs w:val="32"/>
          <w:shd w:val="clear" w:color="auto" w:fill="FFFFFF"/>
        </w:rPr>
      </w:pPr>
      <w:r w:rsidRPr="008C2673">
        <w:rPr>
          <w:rFonts w:ascii="TH SarabunPSK" w:hAnsi="TH SarabunPSK" w:cs="TH SarabunPSK"/>
          <w:color w:val="0D0D0D" w:themeColor="text1" w:themeTint="F2"/>
          <w:sz w:val="32"/>
          <w:szCs w:val="32"/>
          <w:shd w:val="clear" w:color="auto" w:fill="FFFFFF"/>
          <w:cs/>
        </w:rPr>
        <w:lastRenderedPageBreak/>
        <w:tab/>
        <w:t xml:space="preserve">    </w:t>
      </w:r>
      <w:r w:rsidRPr="008C2673">
        <w:rPr>
          <w:rFonts w:ascii="TH SarabunPSK" w:hAnsi="TH SarabunPSK" w:cs="TH SarabunPSK"/>
          <w:color w:val="0D0D0D" w:themeColor="text1" w:themeTint="F2"/>
          <w:sz w:val="32"/>
          <w:szCs w:val="32"/>
          <w:shd w:val="clear" w:color="auto" w:fill="FFFFFF"/>
          <w:cs/>
        </w:rPr>
        <w:tab/>
      </w:r>
      <w:r w:rsidRPr="008C2673">
        <w:rPr>
          <w:rFonts w:ascii="TH SarabunPSK" w:hAnsi="TH SarabunPSK" w:cs="TH SarabunPSK"/>
          <w:color w:val="0D0D0D" w:themeColor="text1" w:themeTint="F2"/>
          <w:sz w:val="32"/>
          <w:szCs w:val="32"/>
          <w:shd w:val="clear" w:color="auto" w:fill="FFFFFF"/>
          <w:cs/>
        </w:rPr>
        <w:tab/>
      </w:r>
      <w:r w:rsidRPr="008C2673">
        <w:rPr>
          <w:rFonts w:ascii="TH SarabunPSK" w:hAnsi="TH SarabunPSK" w:cs="TH SarabunPSK" w:hint="cs"/>
          <w:color w:val="0D0D0D" w:themeColor="text1" w:themeTint="F2"/>
          <w:sz w:val="32"/>
          <w:szCs w:val="32"/>
          <w:shd w:val="clear" w:color="auto" w:fill="FFFFFF"/>
          <w:cs/>
        </w:rPr>
        <w:tab/>
        <w:t>3.2.3</w:t>
      </w:r>
      <w:r w:rsidRPr="008C2673">
        <w:rPr>
          <w:rFonts w:ascii="TH SarabunPSK" w:hAnsi="TH SarabunPSK" w:cs="TH SarabunPSK"/>
          <w:color w:val="0D0D0D" w:themeColor="text1" w:themeTint="F2"/>
          <w:sz w:val="32"/>
          <w:szCs w:val="32"/>
          <w:shd w:val="clear" w:color="auto" w:fill="FFFFFF"/>
          <w:cs/>
        </w:rPr>
        <w:t xml:space="preserve"> รณรงค์ให้แต่งกายด้วยชุดสุภาพ ใช้ผ้าไทย ผ้าท้องถิ่น หรือชุดไทยย้อนยุค เข้าร่วมในกิจกรรมต่าง</w:t>
      </w:r>
      <w:r w:rsidRPr="008C2673">
        <w:rPr>
          <w:rFonts w:ascii="TH SarabunPSK" w:hAnsi="TH SarabunPSK" w:cs="TH SarabunPSK" w:hint="cs"/>
          <w:color w:val="0D0D0D" w:themeColor="text1" w:themeTint="F2"/>
          <w:sz w:val="32"/>
          <w:szCs w:val="32"/>
          <w:shd w:val="clear" w:color="auto" w:fill="FFFFFF"/>
          <w:cs/>
        </w:rPr>
        <w:t xml:space="preserve"> </w:t>
      </w:r>
      <w:r w:rsidRPr="008C2673">
        <w:rPr>
          <w:rFonts w:ascii="TH SarabunPSK" w:hAnsi="TH SarabunPSK" w:cs="TH SarabunPSK"/>
          <w:color w:val="0D0D0D" w:themeColor="text1" w:themeTint="F2"/>
          <w:sz w:val="32"/>
          <w:szCs w:val="32"/>
          <w:shd w:val="clear" w:color="auto" w:fill="FFFFFF"/>
          <w:cs/>
        </w:rPr>
        <w:t xml:space="preserve">ๆ </w:t>
      </w:r>
    </w:p>
    <w:p w:rsidR="002E7E95" w:rsidRPr="008C2673" w:rsidRDefault="002E7E95" w:rsidP="00FD4B91">
      <w:pPr>
        <w:tabs>
          <w:tab w:val="left" w:pos="532"/>
          <w:tab w:val="left" w:pos="1440"/>
          <w:tab w:val="left" w:pos="1800"/>
        </w:tabs>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shd w:val="clear" w:color="auto" w:fill="FFFFFF"/>
          <w:cs/>
        </w:rPr>
        <w:tab/>
      </w:r>
      <w:r w:rsidRPr="008C2673">
        <w:rPr>
          <w:rFonts w:ascii="TH SarabunPSK" w:hAnsi="TH SarabunPSK" w:cs="TH SarabunPSK"/>
          <w:color w:val="0D0D0D" w:themeColor="text1" w:themeTint="F2"/>
          <w:sz w:val="32"/>
          <w:szCs w:val="32"/>
          <w:shd w:val="clear" w:color="auto" w:fill="FFFFFF"/>
          <w:cs/>
        </w:rPr>
        <w:tab/>
      </w:r>
      <w:r w:rsidRPr="008C2673">
        <w:rPr>
          <w:rFonts w:ascii="TH SarabunPSK" w:hAnsi="TH SarabunPSK" w:cs="TH SarabunPSK"/>
          <w:color w:val="0D0D0D" w:themeColor="text1" w:themeTint="F2"/>
          <w:sz w:val="32"/>
          <w:szCs w:val="32"/>
          <w:shd w:val="clear" w:color="auto" w:fill="FFFFFF"/>
          <w:cs/>
        </w:rPr>
        <w:tab/>
      </w:r>
      <w:r w:rsidRPr="008C2673">
        <w:rPr>
          <w:rFonts w:ascii="TH SarabunPSK" w:hAnsi="TH SarabunPSK" w:cs="TH SarabunPSK"/>
          <w:color w:val="0D0D0D" w:themeColor="text1" w:themeTint="F2"/>
          <w:sz w:val="32"/>
          <w:szCs w:val="32"/>
          <w:shd w:val="clear" w:color="auto" w:fill="FFFFFF"/>
          <w:cs/>
        </w:rPr>
        <w:tab/>
      </w:r>
      <w:r w:rsidRPr="008C2673">
        <w:rPr>
          <w:rFonts w:ascii="TH SarabunPSK" w:hAnsi="TH SarabunPSK" w:cs="TH SarabunPSK"/>
          <w:color w:val="0D0D0D" w:themeColor="text1" w:themeTint="F2"/>
          <w:sz w:val="32"/>
          <w:szCs w:val="32"/>
          <w:shd w:val="clear" w:color="auto" w:fill="FFFFFF"/>
          <w:cs/>
        </w:rPr>
        <w:tab/>
        <w:t xml:space="preserve"> </w:t>
      </w:r>
      <w:r w:rsidRPr="008C2673">
        <w:rPr>
          <w:rFonts w:ascii="TH SarabunPSK" w:hAnsi="TH SarabunPSK" w:cs="TH SarabunPSK" w:hint="cs"/>
          <w:color w:val="0D0D0D" w:themeColor="text1" w:themeTint="F2"/>
          <w:sz w:val="32"/>
          <w:szCs w:val="32"/>
          <w:shd w:val="clear" w:color="auto" w:fill="FFFFFF"/>
          <w:cs/>
        </w:rPr>
        <w:t>3.2.4</w:t>
      </w:r>
      <w:r w:rsidRPr="008C2673">
        <w:rPr>
          <w:rFonts w:ascii="TH SarabunPSK" w:hAnsi="TH SarabunPSK" w:cs="TH SarabunPSK"/>
          <w:color w:val="0D0D0D" w:themeColor="text1" w:themeTint="F2"/>
          <w:sz w:val="32"/>
          <w:szCs w:val="32"/>
          <w:shd w:val="clear" w:color="auto" w:fill="FFFFFF"/>
          <w:cs/>
        </w:rPr>
        <w:t xml:space="preserve"> การขอความร่วมมือหน่วยงานต่าง ๆ สนับสนุนศิลปินพื้นบ้าน   ในการจัดกิจกรรม การละเล่น และการแสดงทางวัฒนธรรม ประเพณีท้องถิ่น ตาม</w:t>
      </w:r>
      <w:r w:rsidRPr="008C2673">
        <w:rPr>
          <w:rFonts w:ascii="TH SarabunPSK" w:hAnsi="TH SarabunPSK" w:cs="TH SarabunPSK"/>
          <w:color w:val="0D0D0D" w:themeColor="text1" w:themeTint="F2"/>
          <w:sz w:val="32"/>
          <w:szCs w:val="32"/>
          <w:cs/>
        </w:rPr>
        <w:t xml:space="preserve">แนวทางมาตรการเทศกาลสงกรานต์ 2564 ของศูนย์บริหารสถานการณ์แพร่ระบาดของโรคติดเชื้อไวรัสโคโรนา 2019 (ศบค.) และคณะกรรมการโรคติดต่อจังหวัด/กทม. เพื่อเป็นการถ่ายทอดมรดกภูมิปัญญาทางวัฒนธรรม และให้เด็ก เยาวชน ประชาชนทั่วไป ได้ร่วมกันสืบสานประเพณี โดยคำนึงถึงวัฒนธรรมที่ถูกต้องเหมาะสม และร่วมกัน   เฝ้าระวังทางวัฒนธรรม </w:t>
      </w:r>
    </w:p>
    <w:p w:rsidR="002E7E95" w:rsidRPr="008C2673" w:rsidRDefault="002E7E95" w:rsidP="00FD4B91">
      <w:pPr>
        <w:tabs>
          <w:tab w:val="left" w:pos="1440"/>
          <w:tab w:val="left" w:pos="1800"/>
        </w:tabs>
        <w:spacing w:line="320" w:lineRule="exact"/>
        <w:jc w:val="thaiDistribute"/>
        <w:rPr>
          <w:rFonts w:ascii="TH SarabunPSK" w:hAnsi="TH SarabunPSK" w:cs="TH SarabunPSK"/>
          <w:color w:val="0D0D0D" w:themeColor="text1" w:themeTint="F2"/>
          <w:sz w:val="32"/>
          <w:szCs w:val="32"/>
        </w:rPr>
      </w:pP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ทั้งนี้ กระทรวงวัฒนธรรม และหน่วยงานต่าง</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 xml:space="preserve">ๆ ทั้ง 17 หน่วยงาน มีความเชื่อมั่นว่า                 การประสานความร่วมมือในการบูรณาการแนวทางและมาตรการรณรงค์ ตามแนวคิด </w:t>
      </w:r>
      <w:r w:rsidRPr="008C2673">
        <w:rPr>
          <w:rFonts w:ascii="TH SarabunPSK" w:hAnsi="TH SarabunPSK" w:cs="TH SarabunPSK"/>
          <w:b/>
          <w:bCs/>
          <w:color w:val="0D0D0D" w:themeColor="text1" w:themeTint="F2"/>
          <w:sz w:val="32"/>
          <w:szCs w:val="32"/>
          <w:cs/>
        </w:rPr>
        <w:t xml:space="preserve">“สงกรานต์วิถีใหม่  </w:t>
      </w:r>
      <w:r w:rsidRPr="008C2673">
        <w:rPr>
          <w:rFonts w:ascii="TH SarabunPSK" w:hAnsi="TH SarabunPSK" w:cs="TH SarabunPSK"/>
          <w:b/>
          <w:bCs/>
          <w:color w:val="0D0D0D" w:themeColor="text1" w:themeTint="F2"/>
          <w:spacing w:val="-8"/>
          <w:sz w:val="32"/>
          <w:szCs w:val="32"/>
          <w:cs/>
        </w:rPr>
        <w:t>สืบสานวัฒนธรรมไทย”</w:t>
      </w:r>
      <w:r w:rsidRPr="008C2673">
        <w:rPr>
          <w:rFonts w:ascii="TH SarabunPSK" w:hAnsi="TH SarabunPSK" w:cs="TH SarabunPSK"/>
          <w:color w:val="0D0D0D" w:themeColor="text1" w:themeTint="F2"/>
          <w:spacing w:val="-8"/>
          <w:sz w:val="32"/>
          <w:szCs w:val="32"/>
          <w:cs/>
        </w:rPr>
        <w:t xml:space="preserve"> จะก่อให้เกิดการสืบสานวัฒนธรรมประเพณีอันดีงามของไทย ควบคู่ไปกับการเฝ้าระวัง </w:t>
      </w:r>
      <w:r w:rsidRPr="008C2673">
        <w:rPr>
          <w:rFonts w:ascii="TH SarabunPSK" w:hAnsi="TH SarabunPSK" w:cs="TH SarabunPSK"/>
          <w:color w:val="0D0D0D" w:themeColor="text1" w:themeTint="F2"/>
          <w:spacing w:val="-6"/>
          <w:sz w:val="32"/>
          <w:szCs w:val="32"/>
          <w:cs/>
        </w:rPr>
        <w:t>ป้องกัน ตามแนวทางมาตรการเทศกาลสงกรานต์ 2564 ของศูนย์บริหารสถานการณ์แพร่ระบาดของโรคติดเชื้อ</w:t>
      </w:r>
      <w:r w:rsidRPr="008C2673">
        <w:rPr>
          <w:rFonts w:ascii="TH SarabunPSK" w:hAnsi="TH SarabunPSK" w:cs="TH SarabunPSK"/>
          <w:color w:val="0D0D0D" w:themeColor="text1" w:themeTint="F2"/>
          <w:sz w:val="32"/>
          <w:szCs w:val="32"/>
          <w:cs/>
        </w:rPr>
        <w:t>ไวรัสโคโรนา 2019 (ศบค.) และคณะกรรมการโรคติดต่อจังหวัด/กทม. เพื่ออนุรักษ์สืบสานประเพณีสงกรานต์ ให้คงคุณค่า สาระ และความงดงามซึ่งเป็นเอกลักษณ์และอัตลักษณ์ อีกทั้งยังเป็นการเตรียมการเพื่อป้องกันอุบัติภัยต่าง ๆ ที่จะเกิดขึ้น รวมทั้งการดูแลทรัพย์สิน สุขอนามัยและความปลอดภัยของประชาชนซึ่งเป็นประเด็นที่รัฐบาลให้ความสำคัญต่อไป</w:t>
      </w:r>
    </w:p>
    <w:p w:rsidR="00B52B2D" w:rsidRPr="008C2673" w:rsidRDefault="00B52B2D" w:rsidP="00FD4B91">
      <w:pPr>
        <w:tabs>
          <w:tab w:val="left" w:pos="1440"/>
          <w:tab w:val="left" w:pos="1800"/>
        </w:tabs>
        <w:spacing w:line="320" w:lineRule="exact"/>
        <w:jc w:val="thaiDistribute"/>
        <w:rPr>
          <w:rFonts w:ascii="TH SarabunPSK" w:hAnsi="TH SarabunPSK" w:cs="TH SarabunPSK"/>
          <w:color w:val="0D0D0D" w:themeColor="text1" w:themeTint="F2"/>
          <w:sz w:val="32"/>
          <w:szCs w:val="32"/>
        </w:rPr>
      </w:pPr>
    </w:p>
    <w:p w:rsidR="00B52B2D" w:rsidRPr="008C2673" w:rsidRDefault="00A50517"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hint="cs"/>
          <w:b/>
          <w:bCs/>
          <w:color w:val="0D0D0D" w:themeColor="text1" w:themeTint="F2"/>
          <w:sz w:val="32"/>
          <w:szCs w:val="32"/>
          <w:cs/>
        </w:rPr>
        <w:t>27</w:t>
      </w:r>
      <w:r w:rsidR="00854615" w:rsidRPr="008C2673">
        <w:rPr>
          <w:rFonts w:ascii="TH SarabunPSK" w:hAnsi="TH SarabunPSK" w:cs="TH SarabunPSK" w:hint="cs"/>
          <w:b/>
          <w:bCs/>
          <w:color w:val="0D0D0D" w:themeColor="text1" w:themeTint="F2"/>
          <w:sz w:val="32"/>
          <w:szCs w:val="32"/>
          <w:cs/>
        </w:rPr>
        <w:t>.</w:t>
      </w:r>
      <w:r w:rsidR="00B52B2D" w:rsidRPr="008C2673">
        <w:rPr>
          <w:rFonts w:ascii="TH SarabunPSK" w:hAnsi="TH SarabunPSK" w:cs="TH SarabunPSK" w:hint="cs"/>
          <w:b/>
          <w:bCs/>
          <w:color w:val="0D0D0D" w:themeColor="text1" w:themeTint="F2"/>
          <w:sz w:val="32"/>
          <w:szCs w:val="32"/>
          <w:cs/>
        </w:rPr>
        <w:t xml:space="preserve"> เรื่อง ขอรับการสนับสนุนงบประมาณเพิ่มเติม เพื่อเป็นค่าใช้จ่ายในการแก้ไขปัญหาการแพร่ระบาดของโรคติดเชื้อไวรัสโคโรนา 2019 (</w:t>
      </w:r>
      <w:r w:rsidR="00B52B2D" w:rsidRPr="008C2673">
        <w:rPr>
          <w:rFonts w:ascii="TH SarabunPSK" w:hAnsi="TH SarabunPSK" w:cs="TH SarabunPSK"/>
          <w:b/>
          <w:bCs/>
          <w:color w:val="0D0D0D" w:themeColor="text1" w:themeTint="F2"/>
          <w:sz w:val="32"/>
          <w:szCs w:val="32"/>
        </w:rPr>
        <w:t xml:space="preserve">COVID </w:t>
      </w:r>
      <w:r w:rsidR="00B52B2D" w:rsidRPr="008C2673">
        <w:rPr>
          <w:rFonts w:ascii="TH SarabunPSK" w:hAnsi="TH SarabunPSK" w:cs="TH SarabunPSK"/>
          <w:b/>
          <w:bCs/>
          <w:color w:val="0D0D0D" w:themeColor="text1" w:themeTint="F2"/>
          <w:sz w:val="32"/>
          <w:szCs w:val="32"/>
          <w:cs/>
        </w:rPr>
        <w:t xml:space="preserve">- </w:t>
      </w:r>
      <w:r w:rsidR="00B52B2D" w:rsidRPr="008C2673">
        <w:rPr>
          <w:rFonts w:ascii="TH SarabunPSK" w:hAnsi="TH SarabunPSK" w:cs="TH SarabunPSK"/>
          <w:b/>
          <w:bCs/>
          <w:color w:val="0D0D0D" w:themeColor="text1" w:themeTint="F2"/>
          <w:sz w:val="32"/>
          <w:szCs w:val="32"/>
        </w:rPr>
        <w:t>19</w:t>
      </w:r>
      <w:r w:rsidR="00B52B2D" w:rsidRPr="008C2673">
        <w:rPr>
          <w:rFonts w:ascii="TH SarabunPSK" w:hAnsi="TH SarabunPSK" w:cs="TH SarabunPSK" w:hint="cs"/>
          <w:b/>
          <w:bCs/>
          <w:color w:val="0D0D0D" w:themeColor="text1" w:themeTint="F2"/>
          <w:sz w:val="32"/>
          <w:szCs w:val="32"/>
          <w:cs/>
        </w:rPr>
        <w:t>) ระยะที่ 6</w:t>
      </w:r>
    </w:p>
    <w:p w:rsidR="00B52B2D" w:rsidRPr="008C2673" w:rsidRDefault="00B52B2D"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คณะรัฐมนตรีมีมติอนุมัติงบประมาณรายจ่ายประจำปีงบประมาณ พ.ศ. 2564 งบกลาง รายการค่าใช้จ่ายในการบรรเทา แก้ไขปัญหา และเยียวยาผู้ได้รับผลกระทบจากการระบาดของโรคติดเชื้อไวรัสโคโรนา 2019 วงเงิน 699</w:t>
      </w:r>
      <w:r w:rsidRPr="008C2673">
        <w:rPr>
          <w:rFonts w:ascii="TH SarabunPSK" w:hAnsi="TH SarabunPSK" w:cs="TH SarabunPSK"/>
          <w:color w:val="0D0D0D" w:themeColor="text1" w:themeTint="F2"/>
          <w:sz w:val="32"/>
          <w:szCs w:val="32"/>
        </w:rPr>
        <w:t>,</w:t>
      </w:r>
      <w:r w:rsidRPr="008C2673">
        <w:rPr>
          <w:rFonts w:ascii="TH SarabunPSK" w:hAnsi="TH SarabunPSK" w:cs="TH SarabunPSK" w:hint="cs"/>
          <w:color w:val="0D0D0D" w:themeColor="text1" w:themeTint="F2"/>
          <w:sz w:val="32"/>
          <w:szCs w:val="32"/>
          <w:cs/>
        </w:rPr>
        <w:t>306</w:t>
      </w:r>
      <w:r w:rsidRPr="008C2673">
        <w:rPr>
          <w:rFonts w:ascii="TH SarabunPSK" w:hAnsi="TH SarabunPSK" w:cs="TH SarabunPSK"/>
          <w:color w:val="0D0D0D" w:themeColor="text1" w:themeTint="F2"/>
          <w:sz w:val="32"/>
          <w:szCs w:val="32"/>
        </w:rPr>
        <w:t>,</w:t>
      </w:r>
      <w:r w:rsidRPr="008C2673">
        <w:rPr>
          <w:rFonts w:ascii="TH SarabunPSK" w:hAnsi="TH SarabunPSK" w:cs="TH SarabunPSK" w:hint="cs"/>
          <w:color w:val="0D0D0D" w:themeColor="text1" w:themeTint="F2"/>
          <w:sz w:val="32"/>
          <w:szCs w:val="32"/>
          <w:cs/>
        </w:rPr>
        <w:t>600 บาท ให้สำนักงานปลัดกระทรวงกลาโหม เพื่อเป็นค่าใช้จ่ายในการแก้ไขปัญหาการแพร่ระบาดของโรคติดเชื้อไวรัสโคโรนา 2019 (</w:t>
      </w:r>
      <w:r w:rsidRPr="008C2673">
        <w:rPr>
          <w:rFonts w:ascii="TH SarabunPSK" w:hAnsi="TH SarabunPSK" w:cs="TH SarabunPSK"/>
          <w:color w:val="0D0D0D" w:themeColor="text1" w:themeTint="F2"/>
          <w:sz w:val="32"/>
          <w:szCs w:val="32"/>
        </w:rPr>
        <w:t xml:space="preserve">COVID </w:t>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z w:val="32"/>
          <w:szCs w:val="32"/>
        </w:rPr>
        <w:t>19</w:t>
      </w:r>
      <w:r w:rsidRPr="008C2673">
        <w:rPr>
          <w:rFonts w:ascii="TH SarabunPSK" w:hAnsi="TH SarabunPSK" w:cs="TH SarabunPSK" w:hint="cs"/>
          <w:color w:val="0D0D0D" w:themeColor="text1" w:themeTint="F2"/>
          <w:sz w:val="32"/>
          <w:szCs w:val="32"/>
          <w:cs/>
        </w:rPr>
        <w:t>) ระยะที่ 6 (ตั้งแต่วันที่ 1 ธันวาคม 2563 ถึง วันที่ 28 กุมภาพันธ์ 2564) สำหรับเป็นค่าใช้จ่ายในการดำเนินการพื้นที่กักกันโรคแห่งรัฐ (</w:t>
      </w:r>
      <w:r w:rsidRPr="008C2673">
        <w:rPr>
          <w:rFonts w:ascii="TH SarabunPSK" w:hAnsi="TH SarabunPSK" w:cs="TH SarabunPSK"/>
          <w:color w:val="0D0D0D" w:themeColor="text1" w:themeTint="F2"/>
          <w:sz w:val="32"/>
          <w:szCs w:val="32"/>
        </w:rPr>
        <w:t>State Quarantine</w:t>
      </w:r>
      <w:r w:rsidRPr="008C2673">
        <w:rPr>
          <w:rFonts w:ascii="TH SarabunPSK" w:hAnsi="TH SarabunPSK" w:cs="TH SarabunPSK" w:hint="cs"/>
          <w:color w:val="0D0D0D" w:themeColor="text1" w:themeTint="F2"/>
          <w:sz w:val="32"/>
          <w:szCs w:val="32"/>
          <w:cs/>
        </w:rPr>
        <w:t xml:space="preserve">) ในส่วนของสถานที่เอกชนต่อไป ตามที่กระทรวงกลาโหมเสนอ </w:t>
      </w:r>
    </w:p>
    <w:p w:rsidR="00B52B2D" w:rsidRPr="008C2673" w:rsidRDefault="00B52B2D" w:rsidP="00FD4B91">
      <w:pPr>
        <w:spacing w:line="320" w:lineRule="exact"/>
        <w:jc w:val="thaiDistribute"/>
        <w:rPr>
          <w:rFonts w:ascii="TH SarabunPSK" w:hAnsi="TH SarabunPSK" w:cs="TH SarabunPSK"/>
          <w:color w:val="0D0D0D" w:themeColor="text1" w:themeTint="F2"/>
          <w:sz w:val="32"/>
          <w:szCs w:val="32"/>
        </w:rPr>
      </w:pPr>
    </w:p>
    <w:p w:rsidR="00B52B2D" w:rsidRPr="008C2673" w:rsidRDefault="00A50517" w:rsidP="00FD4B91">
      <w:pPr>
        <w:spacing w:line="320" w:lineRule="exact"/>
        <w:jc w:val="thaiDistribute"/>
        <w:rPr>
          <w:rFonts w:ascii="TH SarabunPSK" w:hAnsi="TH SarabunPSK" w:cs="TH SarabunPSK"/>
          <w:b/>
          <w:bCs/>
          <w:noProof/>
          <w:color w:val="0D0D0D" w:themeColor="text1" w:themeTint="F2"/>
          <w:sz w:val="32"/>
          <w:szCs w:val="32"/>
        </w:rPr>
      </w:pPr>
      <w:r w:rsidRPr="008C2673">
        <w:rPr>
          <w:rFonts w:ascii="TH SarabunPSK" w:hAnsi="TH SarabunPSK" w:cs="TH SarabunPSK" w:hint="cs"/>
          <w:b/>
          <w:bCs/>
          <w:noProof/>
          <w:color w:val="0D0D0D" w:themeColor="text1" w:themeTint="F2"/>
          <w:sz w:val="32"/>
          <w:szCs w:val="32"/>
          <w:cs/>
        </w:rPr>
        <w:t>28</w:t>
      </w:r>
      <w:r w:rsidR="00854615" w:rsidRPr="008C2673">
        <w:rPr>
          <w:rFonts w:ascii="TH SarabunPSK" w:hAnsi="TH SarabunPSK" w:cs="TH SarabunPSK" w:hint="cs"/>
          <w:b/>
          <w:bCs/>
          <w:noProof/>
          <w:color w:val="0D0D0D" w:themeColor="text1" w:themeTint="F2"/>
          <w:sz w:val="32"/>
          <w:szCs w:val="32"/>
          <w:cs/>
        </w:rPr>
        <w:t>.</w:t>
      </w:r>
      <w:r w:rsidR="00B52B2D" w:rsidRPr="008C2673">
        <w:rPr>
          <w:rFonts w:ascii="TH SarabunPSK" w:hAnsi="TH SarabunPSK" w:cs="TH SarabunPSK"/>
          <w:b/>
          <w:bCs/>
          <w:noProof/>
          <w:color w:val="0D0D0D" w:themeColor="text1" w:themeTint="F2"/>
          <w:sz w:val="32"/>
          <w:szCs w:val="32"/>
          <w:cs/>
        </w:rPr>
        <w:t xml:space="preserve"> เรื่อง </w:t>
      </w:r>
      <w:r w:rsidR="00B52B2D" w:rsidRPr="008C2673">
        <w:rPr>
          <w:rFonts w:ascii="TH SarabunPSK" w:hAnsi="TH SarabunPSK" w:cs="TH SarabunPSK"/>
          <w:b/>
          <w:bCs/>
          <w:color w:val="0D0D0D" w:themeColor="text1" w:themeTint="F2"/>
          <w:sz w:val="32"/>
          <w:szCs w:val="32"/>
          <w:cs/>
        </w:rPr>
        <w:t>สรุปผลการประชุมคณะกรรมการบริหารสถานการณ์การแพร่ระบาดของโรคติดเชื้อไวรัสโคโรนา 2019</w:t>
      </w:r>
      <w:r w:rsidR="00B52B2D" w:rsidRPr="008C2673">
        <w:rPr>
          <w:rFonts w:ascii="TH SarabunPSK" w:hAnsi="TH SarabunPSK" w:cs="TH SarabunPSK" w:hint="cs"/>
          <w:b/>
          <w:bCs/>
          <w:color w:val="0D0D0D" w:themeColor="text1" w:themeTint="F2"/>
          <w:sz w:val="32"/>
          <w:szCs w:val="32"/>
          <w:cs/>
        </w:rPr>
        <w:t xml:space="preserve"> (โควิด-19) </w:t>
      </w:r>
      <w:r w:rsidR="00B52B2D" w:rsidRPr="008C2673">
        <w:rPr>
          <w:rFonts w:ascii="TH SarabunPSK" w:hAnsi="TH SarabunPSK" w:cs="TH SarabunPSK"/>
          <w:b/>
          <w:bCs/>
          <w:color w:val="0D0D0D" w:themeColor="text1" w:themeTint="F2"/>
          <w:sz w:val="32"/>
          <w:szCs w:val="32"/>
          <w:cs/>
        </w:rPr>
        <w:t xml:space="preserve"> (ศบค.) ครั้งที่ 4/2564</w:t>
      </w:r>
    </w:p>
    <w:p w:rsidR="00B52B2D" w:rsidRPr="008C2673" w:rsidRDefault="00B52B2D"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noProof/>
          <w:color w:val="0D0D0D" w:themeColor="text1" w:themeTint="F2"/>
          <w:sz w:val="32"/>
          <w:szCs w:val="32"/>
          <w:cs/>
        </w:rPr>
        <w:tab/>
      </w:r>
      <w:r w:rsidRPr="008C2673">
        <w:rPr>
          <w:rFonts w:ascii="TH SarabunPSK" w:hAnsi="TH SarabunPSK" w:cs="TH SarabunPSK"/>
          <w:noProof/>
          <w:color w:val="0D0D0D" w:themeColor="text1" w:themeTint="F2"/>
          <w:sz w:val="32"/>
          <w:szCs w:val="32"/>
          <w:cs/>
        </w:rPr>
        <w:tab/>
        <w:t>คณะรัฐมนตรีมีมติรับทราบ</w:t>
      </w:r>
      <w:r w:rsidRPr="008C2673">
        <w:rPr>
          <w:rFonts w:ascii="TH SarabunPSK" w:hAnsi="TH SarabunPSK" w:cs="TH SarabunPSK"/>
          <w:color w:val="0D0D0D" w:themeColor="text1" w:themeTint="F2"/>
          <w:sz w:val="32"/>
          <w:szCs w:val="32"/>
          <w:cs/>
        </w:rPr>
        <w:t>สรุปผลการประชุมคณะกรรมการบริหารสถานการณ์การแพร่ระบาด</w:t>
      </w:r>
    </w:p>
    <w:p w:rsidR="00B52B2D" w:rsidRPr="008C2673" w:rsidRDefault="00B52B2D" w:rsidP="00FD4B91">
      <w:pPr>
        <w:spacing w:line="320" w:lineRule="exact"/>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ของโรคติดเชื้อไวรัสโคโรนา 2019</w:t>
      </w:r>
      <w:r w:rsidRPr="008C2673">
        <w:rPr>
          <w:rFonts w:ascii="TH SarabunPSK" w:hAnsi="TH SarabunPSK" w:cs="TH SarabunPSK" w:hint="cs"/>
          <w:color w:val="0D0D0D" w:themeColor="text1" w:themeTint="F2"/>
          <w:sz w:val="32"/>
          <w:szCs w:val="32"/>
          <w:cs/>
        </w:rPr>
        <w:t xml:space="preserve"> (โควิด-19)</w:t>
      </w:r>
      <w:r w:rsidRPr="008C2673">
        <w:rPr>
          <w:rFonts w:ascii="TH SarabunPSK" w:hAnsi="TH SarabunPSK" w:cs="TH SarabunPSK"/>
          <w:color w:val="0D0D0D" w:themeColor="text1" w:themeTint="F2"/>
          <w:sz w:val="32"/>
          <w:szCs w:val="32"/>
          <w:cs/>
        </w:rPr>
        <w:t xml:space="preserve"> (ศบค.) ครั้งที่ 4/2564 ตามที่สำนัก</w:t>
      </w:r>
      <w:r w:rsidRPr="008C2673">
        <w:rPr>
          <w:rFonts w:ascii="TH SarabunPSK" w:hAnsi="TH SarabunPSK" w:cs="TH SarabunPSK" w:hint="cs"/>
          <w:color w:val="0D0D0D" w:themeColor="text1" w:themeTint="F2"/>
          <w:sz w:val="32"/>
          <w:szCs w:val="32"/>
          <w:cs/>
        </w:rPr>
        <w:t>งาน</w:t>
      </w:r>
      <w:r w:rsidRPr="008C2673">
        <w:rPr>
          <w:rFonts w:ascii="TH SarabunPSK" w:hAnsi="TH SarabunPSK" w:cs="TH SarabunPSK"/>
          <w:color w:val="0D0D0D" w:themeColor="text1" w:themeTint="F2"/>
          <w:sz w:val="32"/>
          <w:szCs w:val="32"/>
          <w:cs/>
        </w:rPr>
        <w:t xml:space="preserve">เลขาธิการศูนย์บริหารสถานการณ์โควิด -19 เสนอ ดังนี้ </w:t>
      </w:r>
    </w:p>
    <w:p w:rsidR="00B52B2D" w:rsidRPr="008C2673" w:rsidRDefault="00B52B2D" w:rsidP="00FD4B91">
      <w:pPr>
        <w:tabs>
          <w:tab w:val="left" w:pos="1418"/>
          <w:tab w:val="left" w:pos="1701"/>
          <w:tab w:val="left" w:pos="1985"/>
          <w:tab w:val="left" w:pos="2268"/>
        </w:tabs>
        <w:spacing w:line="320" w:lineRule="exact"/>
        <w:rPr>
          <w:rFonts w:ascii="TH SarabunPSK" w:hAnsi="TH SarabunPSK" w:cs="TH SarabunPSK"/>
          <w:b/>
          <w:bCs/>
          <w:color w:val="0D0D0D" w:themeColor="text1" w:themeTint="F2"/>
          <w:sz w:val="32"/>
          <w:szCs w:val="32"/>
          <w:cs/>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b/>
          <w:bCs/>
          <w:color w:val="0D0D0D" w:themeColor="text1" w:themeTint="F2"/>
          <w:sz w:val="32"/>
          <w:szCs w:val="32"/>
          <w:cs/>
        </w:rPr>
        <w:t xml:space="preserve">สรุปสถานการณ์ ปัญหาอุปสรรค </w:t>
      </w:r>
      <w:r w:rsidRPr="008C2673">
        <w:rPr>
          <w:rFonts w:ascii="TH SarabunPSK" w:hAnsi="TH SarabunPSK" w:cs="TH SarabunPSK"/>
          <w:b/>
          <w:bCs/>
          <w:color w:val="0D0D0D" w:themeColor="text1" w:themeTint="F2"/>
          <w:sz w:val="32"/>
          <w:szCs w:val="32"/>
          <w:cs/>
          <w:lang w:eastAsia="ja-JP"/>
        </w:rPr>
        <w:t>ข้อเสนอแนะ</w:t>
      </w:r>
      <w:r w:rsidRPr="008C2673">
        <w:rPr>
          <w:rFonts w:ascii="TH SarabunPSK" w:hAnsi="TH SarabunPSK" w:cs="TH SarabunPSK"/>
          <w:b/>
          <w:bCs/>
          <w:color w:val="0D0D0D" w:themeColor="text1" w:themeTint="F2"/>
          <w:sz w:val="32"/>
          <w:szCs w:val="32"/>
          <w:cs/>
        </w:rPr>
        <w:t xml:space="preserve"> </w:t>
      </w:r>
      <w:bookmarkStart w:id="1" w:name="_Hlk41074345"/>
    </w:p>
    <w:p w:rsidR="00B52B2D" w:rsidRPr="008C2673" w:rsidRDefault="00B52B2D" w:rsidP="00FD4B91">
      <w:pPr>
        <w:tabs>
          <w:tab w:val="left" w:pos="426"/>
          <w:tab w:val="left" w:pos="993"/>
          <w:tab w:val="left" w:pos="1418"/>
          <w:tab w:val="left" w:pos="1701"/>
          <w:tab w:val="left" w:pos="1985"/>
          <w:tab w:val="left" w:pos="2268"/>
        </w:tabs>
        <w:spacing w:before="120" w:line="320" w:lineRule="exact"/>
        <w:jc w:val="thaiDistribute"/>
        <w:rPr>
          <w:rFonts w:ascii="TH SarabunPSK" w:eastAsia="Times New Roman" w:hAnsi="TH SarabunPSK" w:cs="TH SarabunPSK"/>
          <w:color w:val="0D0D0D" w:themeColor="text1" w:themeTint="F2"/>
          <w:spacing w:val="-6"/>
          <w:sz w:val="32"/>
          <w:szCs w:val="32"/>
        </w:rPr>
      </w:pPr>
      <w:r w:rsidRPr="008C2673">
        <w:rPr>
          <w:rFonts w:ascii="TH SarabunPSK" w:eastAsia="Times New Roman" w:hAnsi="TH SarabunPSK" w:cs="TH SarabunPSK"/>
          <w:b/>
          <w:bCs/>
          <w:color w:val="0D0D0D" w:themeColor="text1" w:themeTint="F2"/>
          <w:sz w:val="32"/>
          <w:szCs w:val="32"/>
          <w:cs/>
        </w:rPr>
        <w:tab/>
      </w:r>
      <w:r w:rsidRPr="008C2673">
        <w:rPr>
          <w:rFonts w:ascii="TH SarabunPSK" w:eastAsia="Times New Roman" w:hAnsi="TH SarabunPSK" w:cs="TH SarabunPSK"/>
          <w:b/>
          <w:bCs/>
          <w:color w:val="0D0D0D" w:themeColor="text1" w:themeTint="F2"/>
          <w:sz w:val="32"/>
          <w:szCs w:val="32"/>
          <w:cs/>
        </w:rPr>
        <w:tab/>
      </w:r>
      <w:r w:rsidRPr="008C2673">
        <w:rPr>
          <w:rFonts w:ascii="TH SarabunPSK" w:eastAsia="Times New Roman" w:hAnsi="TH SarabunPSK" w:cs="TH SarabunPSK"/>
          <w:b/>
          <w:bCs/>
          <w:color w:val="0D0D0D" w:themeColor="text1" w:themeTint="F2"/>
          <w:sz w:val="32"/>
          <w:szCs w:val="32"/>
          <w:cs/>
        </w:rPr>
        <w:tab/>
        <w:t xml:space="preserve">1. </w:t>
      </w:r>
      <w:r w:rsidRPr="008C2673">
        <w:rPr>
          <w:rFonts w:ascii="TH SarabunPSK" w:eastAsia="Times New Roman" w:hAnsi="TH SarabunPSK" w:cs="TH SarabunPSK"/>
          <w:b/>
          <w:bCs/>
          <w:color w:val="0D0D0D" w:themeColor="text1" w:themeTint="F2"/>
          <w:spacing w:val="-6"/>
          <w:sz w:val="32"/>
          <w:szCs w:val="32"/>
          <w:cs/>
        </w:rPr>
        <w:t xml:space="preserve">รายงานสถานการณ์การแพร่ระบาดและผู้ติดเชื้อ </w:t>
      </w:r>
      <w:r w:rsidRPr="008C2673">
        <w:rPr>
          <w:rFonts w:ascii="TH SarabunPSK" w:eastAsia="Times New Roman" w:hAnsi="TH SarabunPSK" w:cs="TH SarabunPSK"/>
          <w:color w:val="0D0D0D" w:themeColor="text1" w:themeTint="F2"/>
          <w:spacing w:val="-6"/>
          <w:sz w:val="32"/>
          <w:szCs w:val="32"/>
          <w:cs/>
        </w:rPr>
        <w:t>ที่ประชุมรับทราบรายงานสถานการณ์ ดังนี้</w:t>
      </w:r>
    </w:p>
    <w:p w:rsidR="00B52B2D" w:rsidRPr="008C2673" w:rsidRDefault="00B52B2D" w:rsidP="00FD4B91">
      <w:pPr>
        <w:tabs>
          <w:tab w:val="left" w:pos="426"/>
          <w:tab w:val="left" w:pos="993"/>
          <w:tab w:val="left" w:pos="1418"/>
          <w:tab w:val="left" w:pos="1701"/>
          <w:tab w:val="left" w:pos="1985"/>
          <w:tab w:val="left" w:pos="2268"/>
        </w:tabs>
        <w:spacing w:line="320" w:lineRule="exact"/>
        <w:jc w:val="thaiDistribute"/>
        <w:rPr>
          <w:rFonts w:ascii="TH SarabunPSK" w:eastAsia="Times New Roman" w:hAnsi="TH SarabunPSK" w:cs="TH SarabunPSK"/>
          <w:color w:val="0D0D0D" w:themeColor="text1" w:themeTint="F2"/>
          <w:sz w:val="32"/>
          <w:szCs w:val="32"/>
        </w:rPr>
      </w:pPr>
      <w:r w:rsidRPr="008C2673">
        <w:rPr>
          <w:rFonts w:ascii="TH SarabunPSK" w:eastAsia="Times New Roman" w:hAnsi="TH SarabunPSK" w:cs="TH SarabunPSK"/>
          <w:color w:val="0D0D0D" w:themeColor="text1" w:themeTint="F2"/>
          <w:spacing w:val="-6"/>
          <w:sz w:val="32"/>
          <w:szCs w:val="32"/>
          <w:cs/>
        </w:rPr>
        <w:tab/>
      </w:r>
      <w:r w:rsidRPr="008C2673">
        <w:rPr>
          <w:rFonts w:ascii="TH SarabunPSK" w:eastAsia="Times New Roman" w:hAnsi="TH SarabunPSK" w:cs="TH SarabunPSK"/>
          <w:color w:val="0D0D0D" w:themeColor="text1" w:themeTint="F2"/>
          <w:spacing w:val="-6"/>
          <w:sz w:val="32"/>
          <w:szCs w:val="32"/>
          <w:cs/>
        </w:rPr>
        <w:tab/>
      </w:r>
      <w:r w:rsidRPr="008C2673">
        <w:rPr>
          <w:rFonts w:ascii="TH SarabunPSK" w:eastAsia="Times New Roman" w:hAnsi="TH SarabunPSK" w:cs="TH SarabunPSK"/>
          <w:color w:val="0D0D0D" w:themeColor="text1" w:themeTint="F2"/>
          <w:spacing w:val="-6"/>
          <w:sz w:val="32"/>
          <w:szCs w:val="32"/>
          <w:cs/>
        </w:rPr>
        <w:tab/>
      </w:r>
      <w:r w:rsidRPr="008C2673">
        <w:rPr>
          <w:rFonts w:ascii="TH SarabunPSK" w:eastAsia="Times New Roman" w:hAnsi="TH SarabunPSK" w:cs="TH SarabunPSK"/>
          <w:color w:val="0D0D0D" w:themeColor="text1" w:themeTint="F2"/>
          <w:spacing w:val="-6"/>
          <w:sz w:val="32"/>
          <w:szCs w:val="32"/>
          <w:cs/>
        </w:rPr>
        <w:tab/>
        <w:t xml:space="preserve">1) สถานการณ์การแพร่ระบาดทั่วโลก ณ วันที่ 19 มีนาคม 2564 มีจำนวนผู้ติดเชื้อรวมทั้งสิ้น </w:t>
      </w:r>
      <w:r w:rsidRPr="008C2673">
        <w:rPr>
          <w:rFonts w:ascii="TH SarabunPSK" w:eastAsia="Times New Roman" w:hAnsi="TH SarabunPSK" w:cs="TH SarabunPSK"/>
          <w:color w:val="0D0D0D" w:themeColor="text1" w:themeTint="F2"/>
          <w:sz w:val="32"/>
          <w:szCs w:val="32"/>
          <w:cs/>
        </w:rPr>
        <w:t>122,338,800 ราย โดยประเทศที่พบผู้ติดเชื้อมาก 3 ลำดับแรกของโลก ได้แก่ สหรัฐอเมริกา บราซิล และอินเดีย ในส่วนของประเทศไทยอยู่ในลำดับที่ 115 จาก 217 ประเทศทั่วโลก</w:t>
      </w:r>
    </w:p>
    <w:p w:rsidR="00B52B2D" w:rsidRPr="008C2673" w:rsidRDefault="00B52B2D" w:rsidP="00FD4B91">
      <w:pPr>
        <w:tabs>
          <w:tab w:val="left" w:pos="426"/>
          <w:tab w:val="left" w:pos="993"/>
          <w:tab w:val="left" w:pos="1418"/>
          <w:tab w:val="left" w:pos="1456"/>
          <w:tab w:val="left" w:pos="1701"/>
          <w:tab w:val="left" w:pos="1985"/>
          <w:tab w:val="left" w:pos="2268"/>
        </w:tabs>
        <w:spacing w:line="320" w:lineRule="exact"/>
        <w:jc w:val="thaiDistribute"/>
        <w:rPr>
          <w:rFonts w:ascii="TH SarabunPSK" w:eastAsia="Times New Roman" w:hAnsi="TH SarabunPSK" w:cs="TH SarabunPSK"/>
          <w:color w:val="0D0D0D" w:themeColor="text1" w:themeTint="F2"/>
          <w:sz w:val="32"/>
          <w:szCs w:val="32"/>
        </w:rPr>
      </w:pP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t>2) สถานการณ์การแพร่ระบาดและผู้ติดเชื้อระลอกใหม่ในประเทศไทย ระหว่างวันที่ 15 ธันวาคม 2563 - 19 มีนาคม 2564 มีผู้ป่วยยืนยันสะสม จำนวน 23</w:t>
      </w:r>
      <w:r w:rsidRPr="008C2673">
        <w:rPr>
          <w:rFonts w:ascii="TH SarabunPSK" w:eastAsia="Times New Roman" w:hAnsi="TH SarabunPSK" w:cs="TH SarabunPSK"/>
          <w:color w:val="0D0D0D" w:themeColor="text1" w:themeTint="F2"/>
          <w:sz w:val="32"/>
          <w:szCs w:val="32"/>
        </w:rPr>
        <w:t>,</w:t>
      </w:r>
      <w:r w:rsidRPr="008C2673">
        <w:rPr>
          <w:rFonts w:ascii="TH SarabunPSK" w:eastAsia="Times New Roman" w:hAnsi="TH SarabunPSK" w:cs="TH SarabunPSK"/>
          <w:color w:val="0D0D0D" w:themeColor="text1" w:themeTint="F2"/>
          <w:sz w:val="32"/>
          <w:szCs w:val="32"/>
          <w:cs/>
        </w:rPr>
        <w:t xml:space="preserve">357 ราย หายป่วยแล้ว 22,273 ราย </w:t>
      </w:r>
      <w:r w:rsidRPr="008C2673">
        <w:rPr>
          <w:rFonts w:ascii="TH SarabunPSK" w:eastAsia="Times New Roman" w:hAnsi="TH SarabunPSK" w:cs="TH SarabunPSK"/>
          <w:color w:val="0D0D0D" w:themeColor="text1" w:themeTint="F2"/>
          <w:spacing w:val="-6"/>
          <w:sz w:val="32"/>
          <w:szCs w:val="32"/>
          <w:cs/>
        </w:rPr>
        <w:t>(คิดเป็นร้อยละ 95.36) กำลังรักษาตัว 1</w:t>
      </w:r>
      <w:r w:rsidRPr="008C2673">
        <w:rPr>
          <w:rFonts w:ascii="TH SarabunPSK" w:eastAsia="Times New Roman" w:hAnsi="TH SarabunPSK" w:cs="TH SarabunPSK"/>
          <w:color w:val="0D0D0D" w:themeColor="text1" w:themeTint="F2"/>
          <w:spacing w:val="-6"/>
          <w:sz w:val="32"/>
          <w:szCs w:val="32"/>
        </w:rPr>
        <w:t>,</w:t>
      </w:r>
      <w:r w:rsidRPr="008C2673">
        <w:rPr>
          <w:rFonts w:ascii="TH SarabunPSK" w:eastAsia="Times New Roman" w:hAnsi="TH SarabunPSK" w:cs="TH SarabunPSK"/>
          <w:color w:val="0D0D0D" w:themeColor="text1" w:themeTint="F2"/>
          <w:spacing w:val="-6"/>
          <w:sz w:val="32"/>
          <w:szCs w:val="32"/>
          <w:cs/>
        </w:rPr>
        <w:t>054 ราย (อยู่ในโรงพยาบาล 846 ราย และโรงพยาบาลสนาม 208 ราย) ทั้งนี้ ณ วันที่ 19 มีนาคม 2564 พบผู้ป่วยรายใหม่ 100 ราย เป็นผู้ติดเชื้อในประเทศ 55 ราย</w:t>
      </w:r>
      <w:r w:rsidRPr="008C2673">
        <w:rPr>
          <w:rFonts w:ascii="TH SarabunPSK" w:eastAsia="Times New Roman" w:hAnsi="TH SarabunPSK" w:cs="TH SarabunPSK"/>
          <w:color w:val="0D0D0D" w:themeColor="text1" w:themeTint="F2"/>
          <w:sz w:val="32"/>
          <w:szCs w:val="32"/>
          <w:cs/>
        </w:rPr>
        <w:t xml:space="preserve"> การคัดกรองเชิงรุก 41 ราย และผู้ป่วยที่เดินทางมาจากต่างประเทศและอยู่ระหว่างกักตัวในสถานที่กักกันที่ทางราชการกำหนด 4 ราย</w:t>
      </w:r>
    </w:p>
    <w:p w:rsidR="00B52B2D" w:rsidRPr="008C2673" w:rsidRDefault="00B52B2D" w:rsidP="00FD4B91">
      <w:pPr>
        <w:tabs>
          <w:tab w:val="left" w:pos="426"/>
          <w:tab w:val="left" w:pos="993"/>
          <w:tab w:val="left" w:pos="1418"/>
          <w:tab w:val="left" w:pos="1456"/>
          <w:tab w:val="left" w:pos="1701"/>
          <w:tab w:val="left" w:pos="1985"/>
          <w:tab w:val="left" w:pos="2268"/>
        </w:tabs>
        <w:spacing w:line="320" w:lineRule="exact"/>
        <w:rPr>
          <w:rFonts w:ascii="TH SarabunPSK" w:eastAsia="Times New Roman" w:hAnsi="TH SarabunPSK" w:cs="TH SarabunPSK"/>
          <w:color w:val="0D0D0D" w:themeColor="text1" w:themeTint="F2"/>
          <w:sz w:val="32"/>
          <w:szCs w:val="32"/>
          <w:cs/>
        </w:rPr>
      </w:pP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t xml:space="preserve">3) การควบคุมการระบาดของโรคโควิด - </w:t>
      </w:r>
      <w:r w:rsidRPr="008C2673">
        <w:rPr>
          <w:rFonts w:ascii="TH SarabunPSK" w:eastAsia="Times New Roman" w:hAnsi="TH SarabunPSK" w:cs="TH SarabunPSK"/>
          <w:color w:val="0D0D0D" w:themeColor="text1" w:themeTint="F2"/>
          <w:sz w:val="32"/>
          <w:szCs w:val="32"/>
        </w:rPr>
        <w:t>19</w:t>
      </w:r>
      <w:r w:rsidRPr="008C2673">
        <w:rPr>
          <w:rFonts w:ascii="TH SarabunPSK" w:eastAsia="Times New Roman" w:hAnsi="TH SarabunPSK" w:cs="TH SarabunPSK"/>
          <w:color w:val="0D0D0D" w:themeColor="text1" w:themeTint="F2"/>
          <w:sz w:val="32"/>
          <w:szCs w:val="32"/>
          <w:cs/>
        </w:rPr>
        <w:t xml:space="preserve"> เชื่อมโยงตลาดย่านบางแค กรุงเทพมหานคร ระหว่าง</w:t>
      </w:r>
      <w:r w:rsidRPr="008C2673">
        <w:rPr>
          <w:rFonts w:ascii="TH SarabunPSK" w:hAnsi="TH SarabunPSK" w:cs="TH SarabunPSK"/>
          <w:color w:val="0D0D0D" w:themeColor="text1" w:themeTint="F2"/>
          <w:spacing w:val="-4"/>
          <w:sz w:val="32"/>
          <w:szCs w:val="32"/>
          <w:cs/>
        </w:rPr>
        <w:t>วันที่ 9 - 18 มีนาคม 2564 ดำเนินการตรวจ จำนวน 12,649 ราย พบผู้ติดเชื้อ 372 ราย และพบเชื้อ</w:t>
      </w:r>
      <w:r w:rsidRPr="008C2673">
        <w:rPr>
          <w:rFonts w:ascii="TH SarabunPSK" w:hAnsi="TH SarabunPSK" w:cs="TH SarabunPSK"/>
          <w:color w:val="0D0D0D" w:themeColor="text1" w:themeTint="F2"/>
          <w:sz w:val="32"/>
          <w:szCs w:val="32"/>
          <w:cs/>
        </w:rPr>
        <w:t>ในน้ำเสียจากตลาดจำนวน 4 แห่ง จาก 7 แห่ง โดยได้มีการเร่งเฝ้าระวัง ค้นหาผู้ป่วยเชิงรุก ติดตามผู้สัมผัสเสี่ยงสูง ปรับปรุงสุขาภิบาลตลาด รวมทั้งสุ่มตรวจตลาด จำนวน 440 แห่ง และ 280 ชุมชน ในกรุงเทพมหานคร ตลอดจนได้</w:t>
      </w:r>
      <w:r w:rsidRPr="008C2673">
        <w:rPr>
          <w:rFonts w:ascii="TH SarabunPSK" w:hAnsi="TH SarabunPSK" w:cs="TH SarabunPSK"/>
          <w:color w:val="0D0D0D" w:themeColor="text1" w:themeTint="F2"/>
          <w:sz w:val="32"/>
          <w:szCs w:val="32"/>
          <w:cs/>
        </w:rPr>
        <w:lastRenderedPageBreak/>
        <w:t xml:space="preserve">ดำเนินการฉีดวัคซีนโควิด - </w:t>
      </w:r>
      <w:r w:rsidRPr="008C2673">
        <w:rPr>
          <w:rFonts w:ascii="TH SarabunPSK" w:hAnsi="TH SarabunPSK" w:cs="TH SarabunPSK"/>
          <w:color w:val="0D0D0D" w:themeColor="text1" w:themeTint="F2"/>
          <w:sz w:val="32"/>
          <w:szCs w:val="32"/>
        </w:rPr>
        <w:t xml:space="preserve">19 </w:t>
      </w:r>
      <w:r w:rsidRPr="008C2673">
        <w:rPr>
          <w:rFonts w:ascii="TH SarabunPSK" w:hAnsi="TH SarabunPSK" w:cs="TH SarabunPSK"/>
          <w:color w:val="0D0D0D" w:themeColor="text1" w:themeTint="F2"/>
          <w:sz w:val="32"/>
          <w:szCs w:val="32"/>
          <w:cs/>
        </w:rPr>
        <w:t>ให้กับผู้ค้ากลุ่มเสี่ยงในตลาดย่านบางแค จำนวน 961 ราย และออกบัตรรับรองผลการตรวจโควิด ก่อนอนุญาตให้เข้าขายของในตลาด</w:t>
      </w:r>
    </w:p>
    <w:p w:rsidR="00B52B2D" w:rsidRPr="008C2673" w:rsidRDefault="00B52B2D" w:rsidP="00FD4B91">
      <w:pPr>
        <w:tabs>
          <w:tab w:val="left" w:pos="426"/>
          <w:tab w:val="left" w:pos="993"/>
          <w:tab w:val="left" w:pos="1418"/>
          <w:tab w:val="left" w:pos="1456"/>
          <w:tab w:val="left" w:pos="1701"/>
          <w:tab w:val="left" w:pos="1985"/>
          <w:tab w:val="left" w:pos="2268"/>
        </w:tabs>
        <w:spacing w:line="320" w:lineRule="exact"/>
        <w:jc w:val="thaiDistribute"/>
        <w:rPr>
          <w:rFonts w:ascii="TH SarabunPSK" w:eastAsia="Times New Roman" w:hAnsi="TH SarabunPSK" w:cs="TH SarabunPSK"/>
          <w:color w:val="0D0D0D" w:themeColor="text1" w:themeTint="F2"/>
          <w:spacing w:val="-6"/>
          <w:sz w:val="32"/>
          <w:szCs w:val="32"/>
        </w:rPr>
      </w:pP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t>4) สรุปสถานการณ์โรคโควิด - 19 ระลอกใหม่ของประเทศไทยในภาพรวม พบว่ามีการระบาดของโรคโควิด - 19 ในกรุงเทพมหานคร และมีกระจายไปอีก 10 จังหวัด ทั้งในภาคตะวันออกเฉียงเหนือ</w:t>
      </w:r>
      <w:r w:rsidRPr="008C2673">
        <w:rPr>
          <w:rFonts w:ascii="TH SarabunPSK" w:eastAsia="Times New Roman" w:hAnsi="TH SarabunPSK" w:cs="TH SarabunPSK"/>
          <w:color w:val="0D0D0D" w:themeColor="text1" w:themeTint="F2"/>
          <w:sz w:val="32"/>
          <w:szCs w:val="32"/>
          <w:cs/>
        </w:rPr>
        <w:br/>
        <w:t>และภาคใต้ โดยได้ดำเนินการให้ทุกจังหวัดตรวจคัดกรองตลาดที่มีความเสี่ยงและชุมชนโดยรอบ รวมทั้งเร่งรัดการฉีดวัคซีนในกรุงเทพมหานครและจังหวัดสมุทรสาคร ทั้งนี้ ในส่วนพื้นที่ชายแดนยังพบชาวต่างชาติลักลอบเข้าประเทศผ่านช่องทางธรรมชาติอย่างต่อเนื่อง และเชื่อมโยงกับการระบาดในห้องกักตัวของสำนักงานตรวจคนเข้าเมืองบางเขนและสำนักงานตรวจคนเข้าเมือง (สวนพลู) ตลอดจนสถานการณ์ทั่วโลกยังพบผู้ป่วยเพิ่มขึ้นอย่างต่อเนื่อง โดยเฉพาะประเทศฟิลิปปินส์และมาเลเซีย จึงต้องคงระดับการเฝ้าระวังอย่างเข้มงวดในพื้นที่ชายแดนของประเทศ รวมทั้งการพบเชื้อโควิด - 19 สายพันธุ์แอฟริกันกลายพันธุ์ในหลายประเทศ</w:t>
      </w:r>
    </w:p>
    <w:p w:rsidR="00B52B2D" w:rsidRPr="008C2673" w:rsidRDefault="00B52B2D" w:rsidP="00FD4B91">
      <w:pPr>
        <w:tabs>
          <w:tab w:val="left" w:pos="360"/>
          <w:tab w:val="left" w:pos="1418"/>
          <w:tab w:val="left" w:pos="1701"/>
          <w:tab w:val="left" w:pos="1985"/>
          <w:tab w:val="left" w:pos="2268"/>
          <w:tab w:val="left" w:pos="4140"/>
        </w:tabs>
        <w:spacing w:before="120" w:line="320" w:lineRule="exact"/>
        <w:jc w:val="thaiDistribute"/>
        <w:rPr>
          <w:rFonts w:ascii="TH SarabunPSK" w:eastAsia="Times New Roman" w:hAnsi="TH SarabunPSK" w:cs="TH SarabunPSK"/>
          <w:color w:val="0D0D0D" w:themeColor="text1" w:themeTint="F2"/>
          <w:sz w:val="32"/>
          <w:szCs w:val="32"/>
        </w:rPr>
      </w:pPr>
      <w:r w:rsidRPr="008C2673">
        <w:rPr>
          <w:rFonts w:ascii="TH SarabunPSK" w:eastAsia="Times New Roman" w:hAnsi="TH SarabunPSK" w:cs="TH SarabunPSK"/>
          <w:color w:val="0D0D0D" w:themeColor="text1" w:themeTint="F2"/>
          <w:spacing w:val="-6"/>
          <w:sz w:val="32"/>
          <w:szCs w:val="32"/>
          <w:cs/>
        </w:rPr>
        <w:tab/>
      </w:r>
      <w:r w:rsidRPr="008C2673">
        <w:rPr>
          <w:rFonts w:ascii="TH SarabunPSK" w:eastAsia="Times New Roman" w:hAnsi="TH SarabunPSK" w:cs="TH SarabunPSK"/>
          <w:color w:val="0D0D0D" w:themeColor="text1" w:themeTint="F2"/>
          <w:spacing w:val="-6"/>
          <w:sz w:val="32"/>
          <w:szCs w:val="32"/>
          <w:cs/>
        </w:rPr>
        <w:tab/>
      </w:r>
      <w:r w:rsidRPr="008C2673">
        <w:rPr>
          <w:rFonts w:ascii="TH SarabunPSK" w:hAnsi="TH SarabunPSK" w:cs="TH SarabunPSK"/>
          <w:b/>
          <w:bCs/>
          <w:color w:val="0D0D0D" w:themeColor="text1" w:themeTint="F2"/>
          <w:spacing w:val="-6"/>
          <w:sz w:val="32"/>
          <w:szCs w:val="32"/>
          <w:cs/>
        </w:rPr>
        <w:t>2. ที่ประชุมเห็นชอบให้เสนอคณะรัฐมนตรีพิจารณาขยายระยะเวลาการประกาศสถานการณ์ฉุกเฉิน</w:t>
      </w:r>
      <w:r w:rsidRPr="008C2673">
        <w:rPr>
          <w:rFonts w:ascii="TH SarabunPSK" w:hAnsi="TH SarabunPSK" w:cs="TH SarabunPSK"/>
          <w:b/>
          <w:bCs/>
          <w:color w:val="0D0D0D" w:themeColor="text1" w:themeTint="F2"/>
          <w:spacing w:val="-6"/>
          <w:sz w:val="32"/>
          <w:szCs w:val="32"/>
          <w:cs/>
        </w:rPr>
        <w:br/>
      </w:r>
      <w:r w:rsidRPr="008C2673">
        <w:rPr>
          <w:rFonts w:ascii="TH SarabunPSK" w:hAnsi="TH SarabunPSK" w:cs="TH SarabunPSK"/>
          <w:b/>
          <w:bCs/>
          <w:color w:val="0D0D0D" w:themeColor="text1" w:themeTint="F2"/>
          <w:spacing w:val="-10"/>
          <w:sz w:val="32"/>
          <w:szCs w:val="32"/>
          <w:cs/>
        </w:rPr>
        <w:t>ในทุกเขตท้องที่ทั่วราชอาณาจักร คราวที่ 11</w:t>
      </w:r>
      <w:r w:rsidRPr="008C2673">
        <w:rPr>
          <w:rFonts w:ascii="TH SarabunPSK" w:eastAsia="Times New Roman" w:hAnsi="TH SarabunPSK" w:cs="TH SarabunPSK"/>
          <w:color w:val="0D0D0D" w:themeColor="text1" w:themeTint="F2"/>
          <w:spacing w:val="-10"/>
          <w:sz w:val="32"/>
          <w:szCs w:val="32"/>
          <w:cs/>
        </w:rPr>
        <w:t xml:space="preserve"> ทั้งนี้ ตั้งแต่วันที่ 1 เมษายน จนถึงวันที่ 31 พฤษภาคม 2564</w:t>
      </w:r>
      <w:r w:rsidRPr="008C2673">
        <w:rPr>
          <w:rFonts w:ascii="TH SarabunPSK" w:eastAsia="Times New Roman" w:hAnsi="TH SarabunPSK" w:cs="TH SarabunPSK"/>
          <w:color w:val="0D0D0D" w:themeColor="text1" w:themeTint="F2"/>
          <w:sz w:val="32"/>
          <w:szCs w:val="32"/>
          <w:cs/>
        </w:rPr>
        <w:t xml:space="preserve"> </w:t>
      </w:r>
    </w:p>
    <w:p w:rsidR="00B52B2D" w:rsidRPr="008C2673" w:rsidRDefault="00B52B2D" w:rsidP="00FD4B91">
      <w:pPr>
        <w:tabs>
          <w:tab w:val="left" w:pos="360"/>
          <w:tab w:val="left" w:pos="1418"/>
          <w:tab w:val="left" w:pos="1701"/>
          <w:tab w:val="left" w:pos="1985"/>
          <w:tab w:val="left" w:pos="2268"/>
          <w:tab w:val="left" w:pos="4140"/>
        </w:tabs>
        <w:spacing w:before="120"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b/>
          <w:bCs/>
          <w:color w:val="0D0D0D" w:themeColor="text1" w:themeTint="F2"/>
          <w:spacing w:val="-6"/>
          <w:sz w:val="32"/>
          <w:szCs w:val="32"/>
          <w:cs/>
        </w:rPr>
        <w:tab/>
      </w:r>
      <w:r w:rsidRPr="008C2673">
        <w:rPr>
          <w:rFonts w:ascii="TH SarabunPSK" w:hAnsi="TH SarabunPSK" w:cs="TH SarabunPSK"/>
          <w:b/>
          <w:bCs/>
          <w:color w:val="0D0D0D" w:themeColor="text1" w:themeTint="F2"/>
          <w:spacing w:val="-6"/>
          <w:sz w:val="32"/>
          <w:szCs w:val="32"/>
          <w:cs/>
        </w:rPr>
        <w:tab/>
        <w:t>3. ที่ประชุมเห็นชอบให้เสนอให้คณะรัฐมนตรีทราบการปรับระดับของพื้นที่สถานการณ์ในพื้นที่</w:t>
      </w:r>
      <w:r w:rsidRPr="008C2673">
        <w:rPr>
          <w:rFonts w:ascii="TH SarabunPSK" w:hAnsi="TH SarabunPSK" w:cs="TH SarabunPSK"/>
          <w:b/>
          <w:bCs/>
          <w:color w:val="0D0D0D" w:themeColor="text1" w:themeTint="F2"/>
          <w:spacing w:val="-6"/>
          <w:sz w:val="32"/>
          <w:szCs w:val="32"/>
          <w:cs/>
        </w:rPr>
        <w:br/>
      </w:r>
      <w:r w:rsidRPr="008C2673">
        <w:rPr>
          <w:rFonts w:ascii="TH SarabunPSK" w:hAnsi="TH SarabunPSK" w:cs="TH SarabunPSK"/>
          <w:b/>
          <w:bCs/>
          <w:color w:val="0D0D0D" w:themeColor="text1" w:themeTint="F2"/>
          <w:sz w:val="32"/>
          <w:szCs w:val="32"/>
          <w:cs/>
        </w:rPr>
        <w:t xml:space="preserve">ทั่วราชอาณาจักร </w:t>
      </w:r>
      <w:r w:rsidRPr="008C2673">
        <w:rPr>
          <w:rFonts w:ascii="TH SarabunPSK" w:hAnsi="TH SarabunPSK" w:cs="TH SarabunPSK"/>
          <w:color w:val="0D0D0D" w:themeColor="text1" w:themeTint="F2"/>
          <w:sz w:val="32"/>
          <w:szCs w:val="32"/>
          <w:cs/>
        </w:rPr>
        <w:t xml:space="preserve">โดยปรับระดับเฉพาะจังหวัดสมุทรสาคร จากพื้นที่ควบคุมสูงสุด เป็นพื้นที่ควบคุม </w:t>
      </w:r>
      <w:r w:rsidRPr="008C2673">
        <w:rPr>
          <w:rFonts w:ascii="TH SarabunPSK" w:hAnsi="TH SarabunPSK" w:cs="TH SarabunPSK"/>
          <w:color w:val="0D0D0D" w:themeColor="text1" w:themeTint="F2"/>
          <w:sz w:val="32"/>
          <w:szCs w:val="32"/>
          <w:cs/>
        </w:rPr>
        <w:br/>
        <w:t xml:space="preserve">ส่วนจังหวัดอื่น ๆ ให้คงเดิม โดยสรุปการปรับระดับของพื้นที่สถานการณ์ในพื้นที่ทั่วราชอาณาจักรสำหรับการผ่อนคลายกิจการและกิจกรรม ดังนี้ </w:t>
      </w:r>
    </w:p>
    <w:p w:rsidR="00B52B2D" w:rsidRPr="008C2673" w:rsidRDefault="00B52B2D" w:rsidP="00FD4B91">
      <w:pPr>
        <w:tabs>
          <w:tab w:val="left" w:pos="360"/>
          <w:tab w:val="left" w:pos="1418"/>
          <w:tab w:val="left" w:pos="1701"/>
          <w:tab w:val="left" w:pos="1985"/>
          <w:tab w:val="left" w:pos="2268"/>
          <w:tab w:val="left" w:pos="4140"/>
        </w:tabs>
        <w:spacing w:line="320" w:lineRule="exact"/>
        <w:jc w:val="thaiDistribute"/>
        <w:rPr>
          <w:rFonts w:ascii="TH SarabunPSK" w:eastAsia="Times New Roman" w:hAnsi="TH SarabunPSK" w:cs="TH SarabunPSK"/>
          <w:color w:val="0D0D0D" w:themeColor="text1" w:themeTint="F2"/>
          <w:sz w:val="32"/>
          <w:szCs w:val="32"/>
          <w:cs/>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b/>
          <w:bCs/>
          <w:color w:val="0D0D0D" w:themeColor="text1" w:themeTint="F2"/>
          <w:spacing w:val="-14"/>
          <w:sz w:val="32"/>
          <w:szCs w:val="32"/>
          <w:cs/>
        </w:rPr>
        <w:tab/>
      </w:r>
      <w:r w:rsidRPr="008C2673">
        <w:rPr>
          <w:rFonts w:ascii="TH SarabunPSK" w:hAnsi="TH SarabunPSK" w:cs="TH SarabunPSK"/>
          <w:b/>
          <w:bCs/>
          <w:color w:val="0D0D0D" w:themeColor="text1" w:themeTint="F2"/>
          <w:spacing w:val="-14"/>
          <w:sz w:val="32"/>
          <w:szCs w:val="32"/>
          <w:cs/>
        </w:rPr>
        <w:tab/>
      </w:r>
      <w:r w:rsidRPr="008C2673">
        <w:rPr>
          <w:rFonts w:ascii="TH SarabunPSK" w:hAnsi="TH SarabunPSK" w:cs="TH SarabunPSK"/>
          <w:b/>
          <w:bCs/>
          <w:color w:val="0D0D0D" w:themeColor="text1" w:themeTint="F2"/>
          <w:spacing w:val="-14"/>
          <w:sz w:val="32"/>
          <w:szCs w:val="32"/>
          <w:cs/>
        </w:rPr>
        <w:tab/>
        <w:t>1)</w:t>
      </w:r>
      <w:r w:rsidRPr="008C2673">
        <w:rPr>
          <w:rFonts w:ascii="TH SarabunPSK" w:hAnsi="TH SarabunPSK" w:cs="TH SarabunPSK"/>
          <w:color w:val="0D0D0D" w:themeColor="text1" w:themeTint="F2"/>
          <w:spacing w:val="-14"/>
          <w:sz w:val="32"/>
          <w:szCs w:val="32"/>
          <w:cs/>
        </w:rPr>
        <w:t xml:space="preserve"> </w:t>
      </w:r>
      <w:r w:rsidRPr="008C2673">
        <w:rPr>
          <w:rFonts w:ascii="TH SarabunPSK" w:hAnsi="TH SarabunPSK" w:cs="TH SarabunPSK"/>
          <w:b/>
          <w:bCs/>
          <w:color w:val="0D0D0D" w:themeColor="text1" w:themeTint="F2"/>
          <w:spacing w:val="-14"/>
          <w:sz w:val="32"/>
          <w:szCs w:val="32"/>
          <w:cs/>
        </w:rPr>
        <w:t xml:space="preserve">พื้นที่ควบคุมสูงสุดและเข้มงวด จำนวน 0 จังหวัด </w:t>
      </w:r>
      <w:r w:rsidRPr="008C2673">
        <w:rPr>
          <w:rFonts w:ascii="TH SarabunPSK" w:hAnsi="TH SarabunPSK" w:cs="TH SarabunPSK"/>
          <w:color w:val="0D0D0D" w:themeColor="text1" w:themeTint="F2"/>
          <w:spacing w:val="-14"/>
          <w:sz w:val="32"/>
          <w:szCs w:val="32"/>
          <w:cs/>
        </w:rPr>
        <w:t>(จากเดิม 1 จังหวัด เป็น 0 จังหวัด โดยจังหวัด</w:t>
      </w:r>
      <w:r w:rsidRPr="008C2673">
        <w:rPr>
          <w:rFonts w:ascii="TH SarabunPSK" w:hAnsi="TH SarabunPSK" w:cs="TH SarabunPSK"/>
          <w:color w:val="0D0D0D" w:themeColor="text1" w:themeTint="F2"/>
          <w:sz w:val="32"/>
          <w:szCs w:val="32"/>
          <w:cs/>
        </w:rPr>
        <w:t>สมุทรสาคร ปรับระดับจากพื้นที่ควบคุมสูงสุดและเข้มงวด เป็นพื้นที่ควบคุม)</w:t>
      </w:r>
      <w:r w:rsidRPr="008C2673">
        <w:rPr>
          <w:rFonts w:ascii="TH SarabunPSK" w:eastAsia="Times New Roman" w:hAnsi="TH SarabunPSK" w:cs="TH SarabunPSK"/>
          <w:color w:val="0D0D0D" w:themeColor="text1" w:themeTint="F2"/>
          <w:sz w:val="32"/>
          <w:szCs w:val="32"/>
          <w:cs/>
        </w:rPr>
        <w:t xml:space="preserve"> </w:t>
      </w:r>
    </w:p>
    <w:p w:rsidR="00B52B2D" w:rsidRPr="008C2673" w:rsidRDefault="00B52B2D" w:rsidP="00FD4B91">
      <w:pPr>
        <w:tabs>
          <w:tab w:val="left" w:pos="360"/>
          <w:tab w:val="left" w:pos="1418"/>
          <w:tab w:val="left" w:pos="1701"/>
          <w:tab w:val="left" w:pos="1985"/>
          <w:tab w:val="left" w:pos="2268"/>
          <w:tab w:val="left" w:pos="4140"/>
        </w:tabs>
        <w:spacing w:line="320" w:lineRule="exact"/>
        <w:jc w:val="thaiDistribute"/>
        <w:rPr>
          <w:rFonts w:ascii="TH SarabunPSK" w:eastAsia="Times New Roman"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b/>
          <w:bCs/>
          <w:color w:val="0D0D0D" w:themeColor="text1" w:themeTint="F2"/>
          <w:sz w:val="32"/>
          <w:szCs w:val="32"/>
          <w:cs/>
        </w:rPr>
        <w:t>2)</w:t>
      </w:r>
      <w:r w:rsidRPr="008C2673">
        <w:rPr>
          <w:rFonts w:ascii="TH SarabunPSK" w:hAnsi="TH SarabunPSK" w:cs="TH SarabunPSK"/>
          <w:color w:val="0D0D0D" w:themeColor="text1" w:themeTint="F2"/>
          <w:sz w:val="32"/>
          <w:szCs w:val="32"/>
          <w:cs/>
        </w:rPr>
        <w:t xml:space="preserve"> </w:t>
      </w:r>
      <w:r w:rsidRPr="008C2673">
        <w:rPr>
          <w:rFonts w:ascii="TH SarabunPSK" w:eastAsia="Times New Roman" w:hAnsi="TH SarabunPSK" w:cs="TH SarabunPSK"/>
          <w:b/>
          <w:bCs/>
          <w:color w:val="0D0D0D" w:themeColor="text1" w:themeTint="F2"/>
          <w:sz w:val="32"/>
          <w:szCs w:val="32"/>
          <w:cs/>
        </w:rPr>
        <w:t xml:space="preserve">พื้นที่ควบคุม จำนวน 9 จังหวัด </w:t>
      </w:r>
      <w:r w:rsidRPr="008C2673">
        <w:rPr>
          <w:rFonts w:ascii="TH SarabunPSK" w:eastAsia="Times New Roman" w:hAnsi="TH SarabunPSK" w:cs="TH SarabunPSK"/>
          <w:color w:val="0D0D0D" w:themeColor="text1" w:themeTint="F2"/>
          <w:sz w:val="32"/>
          <w:szCs w:val="32"/>
          <w:cs/>
        </w:rPr>
        <w:t>(จากเดิม 8 จังหวัด เป็น 9 จังหวัด/พื้นที่) ได้แก่ กรุงเทพมหานคร สมุทรสาคร สมุทรปราการ สมุทรสงคราม นนทบุรี นครปฐม ปทุมธานี ตาก และราชบุรี  โดยสรุปแนวทางปฏิบัติให้เปิดสถานที่ โดยเข้มงวดมาตรการป้องกันโรคในสถานที่ ดังนี้</w:t>
      </w:r>
    </w:p>
    <w:p w:rsidR="00B52B2D" w:rsidRPr="008C2673" w:rsidRDefault="00B52B2D" w:rsidP="00FD4B91">
      <w:pPr>
        <w:tabs>
          <w:tab w:val="left" w:pos="450"/>
          <w:tab w:val="left" w:pos="720"/>
          <w:tab w:val="left" w:pos="1418"/>
          <w:tab w:val="left" w:pos="1701"/>
          <w:tab w:val="left" w:pos="1985"/>
          <w:tab w:val="left" w:pos="2268"/>
        </w:tabs>
        <w:spacing w:line="320" w:lineRule="exact"/>
        <w:jc w:val="thaiDistribute"/>
        <w:rPr>
          <w:rFonts w:ascii="TH SarabunPSK" w:eastAsia="Times New Roman" w:hAnsi="TH SarabunPSK" w:cs="TH SarabunPSK"/>
          <w:color w:val="0D0D0D" w:themeColor="text1" w:themeTint="F2"/>
          <w:sz w:val="32"/>
          <w:szCs w:val="32"/>
        </w:rPr>
      </w:pP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t>(1) ร้านอาหาร ให้เปิดบริการได้ไม่เกิน 23.00 น. (รับประทานอาหารและดื่มสุราในร้านได้)</w:t>
      </w:r>
    </w:p>
    <w:p w:rsidR="00B52B2D" w:rsidRPr="008C2673" w:rsidRDefault="00B52B2D" w:rsidP="00FD4B91">
      <w:pPr>
        <w:tabs>
          <w:tab w:val="left" w:pos="450"/>
          <w:tab w:val="left" w:pos="720"/>
          <w:tab w:val="left" w:pos="1418"/>
          <w:tab w:val="left" w:pos="1701"/>
          <w:tab w:val="left" w:pos="1985"/>
          <w:tab w:val="left" w:pos="2268"/>
        </w:tabs>
        <w:spacing w:line="320" w:lineRule="exact"/>
        <w:jc w:val="thaiDistribute"/>
        <w:rPr>
          <w:rFonts w:ascii="TH SarabunPSK" w:eastAsia="Times New Roman" w:hAnsi="TH SarabunPSK" w:cs="TH SarabunPSK"/>
          <w:color w:val="0D0D0D" w:themeColor="text1" w:themeTint="F2"/>
          <w:sz w:val="32"/>
          <w:szCs w:val="32"/>
        </w:rPr>
      </w:pP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t>(2) สถานบันเทิง ผับ บาร์ ให้เปิดบริการได้ไม่เกิน 23.00 น. (ดื่มสุราและแสดงดนตรีสด</w:t>
      </w:r>
      <w:r w:rsidRPr="008C2673">
        <w:rPr>
          <w:rFonts w:ascii="TH SarabunPSK" w:eastAsia="Times New Roman" w:hAnsi="TH SarabunPSK" w:cs="TH SarabunPSK"/>
          <w:color w:val="0D0D0D" w:themeColor="text1" w:themeTint="F2"/>
          <w:sz w:val="32"/>
          <w:szCs w:val="32"/>
          <w:cs/>
        </w:rPr>
        <w:br/>
        <w:t xml:space="preserve">ในร้านได้ แต่งดเต้นรำ) </w:t>
      </w:r>
      <w:r w:rsidRPr="008C2673">
        <w:rPr>
          <w:rFonts w:ascii="TH SarabunPSK" w:eastAsia="Times New Roman" w:hAnsi="TH SarabunPSK" w:cs="TH SarabunPSK"/>
          <w:b/>
          <w:bCs/>
          <w:color w:val="0D0D0D" w:themeColor="text1" w:themeTint="F2"/>
          <w:sz w:val="32"/>
          <w:szCs w:val="32"/>
          <w:cs/>
        </w:rPr>
        <w:t>ยกเว้น จังหวัดสมุทรสาคร งดเปิดผับ บาร์ คาราโอเกะ</w:t>
      </w:r>
      <w:r w:rsidRPr="008C2673">
        <w:rPr>
          <w:rFonts w:ascii="TH SarabunPSK" w:eastAsia="Times New Roman" w:hAnsi="TH SarabunPSK" w:cs="TH SarabunPSK"/>
          <w:color w:val="0D0D0D" w:themeColor="text1" w:themeTint="F2"/>
          <w:sz w:val="32"/>
          <w:szCs w:val="32"/>
          <w:cs/>
        </w:rPr>
        <w:t xml:space="preserve"> </w:t>
      </w:r>
    </w:p>
    <w:p w:rsidR="00B52B2D" w:rsidRPr="008C2673" w:rsidRDefault="00B52B2D" w:rsidP="00FD4B91">
      <w:pPr>
        <w:tabs>
          <w:tab w:val="left" w:pos="450"/>
          <w:tab w:val="left" w:pos="720"/>
          <w:tab w:val="left" w:pos="1418"/>
          <w:tab w:val="left" w:pos="1701"/>
          <w:tab w:val="left" w:pos="1985"/>
          <w:tab w:val="left" w:pos="2268"/>
        </w:tabs>
        <w:spacing w:line="320" w:lineRule="exact"/>
        <w:jc w:val="thaiDistribute"/>
        <w:rPr>
          <w:rFonts w:ascii="TH SarabunPSK" w:eastAsia="Times New Roman" w:hAnsi="TH SarabunPSK" w:cs="TH SarabunPSK"/>
          <w:color w:val="0D0D0D" w:themeColor="text1" w:themeTint="F2"/>
          <w:spacing w:val="-14"/>
          <w:sz w:val="32"/>
          <w:szCs w:val="32"/>
        </w:rPr>
      </w:pP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pacing w:val="-14"/>
          <w:sz w:val="32"/>
          <w:szCs w:val="32"/>
          <w:cs/>
        </w:rPr>
        <w:t xml:space="preserve">(3) ศูนย์การค้า ห้างสรรพสินค้า ให้เปิดบริการตามปกติ (จำกัดจำนวนคน งดจัดกิจกรรมส่งเสริมการขาย) </w:t>
      </w:r>
    </w:p>
    <w:p w:rsidR="00B52B2D" w:rsidRPr="008C2673" w:rsidRDefault="00B52B2D" w:rsidP="00FD4B91">
      <w:pPr>
        <w:tabs>
          <w:tab w:val="left" w:pos="450"/>
          <w:tab w:val="left" w:pos="720"/>
          <w:tab w:val="left" w:pos="1418"/>
          <w:tab w:val="left" w:pos="1701"/>
          <w:tab w:val="left" w:pos="1985"/>
          <w:tab w:val="left" w:pos="2268"/>
        </w:tabs>
        <w:spacing w:line="320" w:lineRule="exact"/>
        <w:jc w:val="thaiDistribute"/>
        <w:rPr>
          <w:rFonts w:ascii="TH SarabunPSK" w:eastAsia="Times New Roman" w:hAnsi="TH SarabunPSK" w:cs="TH SarabunPSK"/>
          <w:color w:val="0D0D0D" w:themeColor="text1" w:themeTint="F2"/>
          <w:sz w:val="32"/>
          <w:szCs w:val="32"/>
        </w:rPr>
      </w:pP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t>(4) สถานศึกษาทุกระดับ/สถาบันกวดวิชา ให้เรียนแบบปกติหรือแบบผสมผสาน</w:t>
      </w:r>
    </w:p>
    <w:p w:rsidR="00B52B2D" w:rsidRPr="008C2673" w:rsidRDefault="00B52B2D" w:rsidP="00FD4B91">
      <w:pPr>
        <w:tabs>
          <w:tab w:val="left" w:pos="450"/>
          <w:tab w:val="left" w:pos="720"/>
          <w:tab w:val="left" w:pos="1418"/>
          <w:tab w:val="left" w:pos="1701"/>
          <w:tab w:val="left" w:pos="1985"/>
          <w:tab w:val="left" w:pos="2268"/>
        </w:tabs>
        <w:spacing w:line="320" w:lineRule="exact"/>
        <w:jc w:val="thaiDistribute"/>
        <w:rPr>
          <w:rFonts w:ascii="TH SarabunPSK" w:eastAsia="Times New Roman" w:hAnsi="TH SarabunPSK" w:cs="TH SarabunPSK"/>
          <w:color w:val="0D0D0D" w:themeColor="text1" w:themeTint="F2"/>
          <w:sz w:val="32"/>
          <w:szCs w:val="32"/>
        </w:rPr>
      </w:pP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t>(5) สถานที่ออกกำลังกาย กลางแจ้ง ยิม ฟิตเนส ให้เปิดบริการปกติ (แข่งขันได้โดยจำกัดผู้ชม)</w:t>
      </w:r>
    </w:p>
    <w:p w:rsidR="00B52B2D" w:rsidRPr="008C2673" w:rsidRDefault="00B52B2D" w:rsidP="00FD4B91">
      <w:pPr>
        <w:tabs>
          <w:tab w:val="left" w:pos="360"/>
          <w:tab w:val="left" w:pos="1418"/>
          <w:tab w:val="left" w:pos="1701"/>
          <w:tab w:val="left" w:pos="1985"/>
          <w:tab w:val="left" w:pos="2268"/>
          <w:tab w:val="left" w:pos="4140"/>
        </w:tabs>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b/>
          <w:bCs/>
          <w:color w:val="0D0D0D" w:themeColor="text1" w:themeTint="F2"/>
          <w:sz w:val="32"/>
          <w:szCs w:val="32"/>
          <w:cs/>
        </w:rPr>
        <w:tab/>
        <w:t xml:space="preserve">3) </w:t>
      </w:r>
      <w:r w:rsidRPr="008C2673">
        <w:rPr>
          <w:rFonts w:ascii="TH SarabunPSK" w:eastAsia="Times New Roman" w:hAnsi="TH SarabunPSK" w:cs="TH SarabunPSK"/>
          <w:b/>
          <w:bCs/>
          <w:color w:val="0D0D0D" w:themeColor="text1" w:themeTint="F2"/>
          <w:spacing w:val="-6"/>
          <w:sz w:val="32"/>
          <w:szCs w:val="32"/>
          <w:cs/>
        </w:rPr>
        <w:t xml:space="preserve">พื้นที่เฝ้าระวังสูง จำนวน 14 จังหวัด </w:t>
      </w:r>
      <w:r w:rsidRPr="008C2673">
        <w:rPr>
          <w:rFonts w:ascii="TH SarabunPSK" w:eastAsia="Times New Roman" w:hAnsi="TH SarabunPSK" w:cs="TH SarabunPSK"/>
          <w:color w:val="0D0D0D" w:themeColor="text1" w:themeTint="F2"/>
          <w:spacing w:val="-6"/>
          <w:sz w:val="32"/>
          <w:szCs w:val="32"/>
          <w:cs/>
        </w:rPr>
        <w:t>(คงเดิม) ได้แก่ กาญจนบุรี สุพรรณบุรี พระนครศรีอยุธยา สระบุรี นครนายก ฉะเชิงเทรา ชลบุรี ระยอง เพชรบุรี ระนอง ชุมพร สงขลา ยะลา และนราธิวาส โดยสรุปแนวทางปฏิบัติให้เปิดสถานที่ โดยเข้มงวดมาตรการป้องกันโรคในสถานที่ ดังนี้</w:t>
      </w:r>
    </w:p>
    <w:p w:rsidR="00B52B2D" w:rsidRPr="008C2673" w:rsidRDefault="00B52B2D" w:rsidP="00FD4B91">
      <w:pPr>
        <w:tabs>
          <w:tab w:val="left" w:pos="450"/>
          <w:tab w:val="left" w:pos="720"/>
          <w:tab w:val="left" w:pos="1418"/>
          <w:tab w:val="left" w:pos="1701"/>
          <w:tab w:val="left" w:pos="1985"/>
          <w:tab w:val="left" w:pos="2268"/>
        </w:tabs>
        <w:spacing w:line="320" w:lineRule="exact"/>
        <w:jc w:val="thaiDistribute"/>
        <w:rPr>
          <w:rFonts w:ascii="TH SarabunPSK" w:eastAsia="Times New Roman" w:hAnsi="TH SarabunPSK" w:cs="TH SarabunPSK"/>
          <w:color w:val="0D0D0D" w:themeColor="text1" w:themeTint="F2"/>
          <w:sz w:val="32"/>
          <w:szCs w:val="32"/>
        </w:rPr>
      </w:pP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t>(1) ร้านอาหาร เปิดบริการได้ไม่เกิน 24.00 น. (รับประทานอาหารและดื่มสุราในร้านได้)</w:t>
      </w:r>
    </w:p>
    <w:p w:rsidR="00B52B2D" w:rsidRPr="008C2673" w:rsidRDefault="00B52B2D" w:rsidP="00FD4B91">
      <w:pPr>
        <w:tabs>
          <w:tab w:val="left" w:pos="450"/>
          <w:tab w:val="left" w:pos="720"/>
          <w:tab w:val="left" w:pos="1418"/>
          <w:tab w:val="left" w:pos="1701"/>
          <w:tab w:val="left" w:pos="1985"/>
          <w:tab w:val="left" w:pos="2268"/>
        </w:tabs>
        <w:spacing w:line="320" w:lineRule="exact"/>
        <w:jc w:val="thaiDistribute"/>
        <w:rPr>
          <w:rFonts w:ascii="TH SarabunPSK" w:eastAsia="Times New Roman" w:hAnsi="TH SarabunPSK" w:cs="TH SarabunPSK"/>
          <w:color w:val="0D0D0D" w:themeColor="text1" w:themeTint="F2"/>
          <w:sz w:val="32"/>
          <w:szCs w:val="32"/>
        </w:rPr>
      </w:pP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t xml:space="preserve">(2) </w:t>
      </w:r>
      <w:r w:rsidRPr="008C2673">
        <w:rPr>
          <w:rFonts w:ascii="TH SarabunPSK" w:eastAsia="Times New Roman" w:hAnsi="TH SarabunPSK" w:cs="TH SarabunPSK"/>
          <w:color w:val="0D0D0D" w:themeColor="text1" w:themeTint="F2"/>
          <w:spacing w:val="-4"/>
          <w:sz w:val="32"/>
          <w:szCs w:val="32"/>
          <w:cs/>
        </w:rPr>
        <w:t xml:space="preserve">สถานบันเทิง ผับ บาร์ ให้เปิดบริการได้ไม่เกิน 24.00 น. (ดื่มสุราและแสดงดนตรีสดใน             ร้านได้ </w:t>
      </w:r>
      <w:r w:rsidRPr="008C2673">
        <w:rPr>
          <w:rFonts w:ascii="TH SarabunPSK" w:eastAsia="Times New Roman" w:hAnsi="TH SarabunPSK" w:cs="TH SarabunPSK"/>
          <w:color w:val="0D0D0D" w:themeColor="text1" w:themeTint="F2"/>
          <w:sz w:val="32"/>
          <w:szCs w:val="32"/>
          <w:cs/>
        </w:rPr>
        <w:t>แต่งดเต้นรำ)</w:t>
      </w:r>
    </w:p>
    <w:p w:rsidR="00B52B2D" w:rsidRPr="008C2673" w:rsidRDefault="00B52B2D" w:rsidP="00FD4B91">
      <w:pPr>
        <w:tabs>
          <w:tab w:val="left" w:pos="450"/>
          <w:tab w:val="left" w:pos="720"/>
          <w:tab w:val="left" w:pos="1418"/>
          <w:tab w:val="left" w:pos="1701"/>
          <w:tab w:val="left" w:pos="1985"/>
          <w:tab w:val="left" w:pos="2268"/>
        </w:tabs>
        <w:spacing w:line="320" w:lineRule="exact"/>
        <w:jc w:val="thaiDistribute"/>
        <w:rPr>
          <w:rFonts w:ascii="TH SarabunPSK" w:eastAsia="Times New Roman" w:hAnsi="TH SarabunPSK" w:cs="TH SarabunPSK"/>
          <w:color w:val="0D0D0D" w:themeColor="text1" w:themeTint="F2"/>
          <w:spacing w:val="-12"/>
          <w:sz w:val="32"/>
          <w:szCs w:val="32"/>
        </w:rPr>
      </w:pP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pacing w:val="-12"/>
          <w:sz w:val="32"/>
          <w:szCs w:val="32"/>
          <w:cs/>
        </w:rPr>
        <w:t xml:space="preserve">(3) ศูนย์การค้า ห้างสรรพสินค้า เปิดบริการตามปกติ (จำกัดจำนวนคน งดจัดกิจกรรมส่งเสริม               การขาย) </w:t>
      </w:r>
    </w:p>
    <w:p w:rsidR="00B52B2D" w:rsidRPr="008C2673" w:rsidRDefault="00B52B2D" w:rsidP="00FD4B91">
      <w:pPr>
        <w:tabs>
          <w:tab w:val="left" w:pos="450"/>
          <w:tab w:val="left" w:pos="720"/>
          <w:tab w:val="left" w:pos="1418"/>
          <w:tab w:val="left" w:pos="1701"/>
          <w:tab w:val="left" w:pos="1985"/>
          <w:tab w:val="left" w:pos="2268"/>
        </w:tabs>
        <w:spacing w:line="320" w:lineRule="exact"/>
        <w:jc w:val="thaiDistribute"/>
        <w:rPr>
          <w:rFonts w:ascii="TH SarabunPSK" w:eastAsia="Times New Roman" w:hAnsi="TH SarabunPSK" w:cs="TH SarabunPSK"/>
          <w:color w:val="0D0D0D" w:themeColor="text1" w:themeTint="F2"/>
          <w:sz w:val="32"/>
          <w:szCs w:val="32"/>
        </w:rPr>
      </w:pP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t>(4) สถานศึกษาทุกระดับ/สถาบันกวดวิชา ให้เรียนแบบปกติหรือแบบผสมผสาน</w:t>
      </w:r>
    </w:p>
    <w:p w:rsidR="00B52B2D" w:rsidRPr="008C2673" w:rsidRDefault="00B52B2D" w:rsidP="00FD4B91">
      <w:pPr>
        <w:tabs>
          <w:tab w:val="left" w:pos="450"/>
          <w:tab w:val="left" w:pos="720"/>
          <w:tab w:val="left" w:pos="1418"/>
          <w:tab w:val="left" w:pos="1701"/>
          <w:tab w:val="left" w:pos="1985"/>
          <w:tab w:val="left" w:pos="2268"/>
        </w:tabs>
        <w:spacing w:line="320" w:lineRule="exact"/>
        <w:jc w:val="thaiDistribute"/>
        <w:rPr>
          <w:rFonts w:ascii="TH SarabunPSK" w:eastAsia="Times New Roman" w:hAnsi="TH SarabunPSK" w:cs="TH SarabunPSK"/>
          <w:color w:val="0D0D0D" w:themeColor="text1" w:themeTint="F2"/>
          <w:sz w:val="32"/>
          <w:szCs w:val="32"/>
        </w:rPr>
      </w:pP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t>(5) สถานที่ออกกำลังกาย กลางแจ้ง ยิม ฟิตเนส ให้เปิดบริการปกติ (แข่งขันได้โดยจำกัดผู้ชม)</w:t>
      </w:r>
    </w:p>
    <w:p w:rsidR="00B52B2D" w:rsidRPr="008C2673" w:rsidRDefault="00B52B2D" w:rsidP="00FD4B91">
      <w:pPr>
        <w:tabs>
          <w:tab w:val="left" w:pos="360"/>
          <w:tab w:val="left" w:pos="1418"/>
          <w:tab w:val="left" w:pos="1701"/>
          <w:tab w:val="left" w:pos="1985"/>
          <w:tab w:val="left" w:pos="2268"/>
          <w:tab w:val="left" w:pos="4140"/>
        </w:tabs>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b/>
          <w:bCs/>
          <w:color w:val="0D0D0D" w:themeColor="text1" w:themeTint="F2"/>
          <w:sz w:val="32"/>
          <w:szCs w:val="32"/>
          <w:cs/>
        </w:rPr>
        <w:tab/>
        <w:t xml:space="preserve">4) </w:t>
      </w:r>
      <w:r w:rsidRPr="008C2673">
        <w:rPr>
          <w:rFonts w:ascii="TH SarabunPSK" w:eastAsia="Times New Roman" w:hAnsi="TH SarabunPSK" w:cs="TH SarabunPSK"/>
          <w:b/>
          <w:bCs/>
          <w:color w:val="0D0D0D" w:themeColor="text1" w:themeTint="F2"/>
          <w:sz w:val="32"/>
          <w:szCs w:val="32"/>
          <w:cs/>
        </w:rPr>
        <w:t xml:space="preserve">พื้นที่เฝ้าระวัง จำนวน 54 จังหวัด </w:t>
      </w:r>
      <w:r w:rsidRPr="008C2673">
        <w:rPr>
          <w:rFonts w:ascii="TH SarabunPSK" w:eastAsia="Times New Roman" w:hAnsi="TH SarabunPSK" w:cs="TH SarabunPSK"/>
          <w:color w:val="0D0D0D" w:themeColor="text1" w:themeTint="F2"/>
          <w:sz w:val="32"/>
          <w:szCs w:val="32"/>
          <w:cs/>
        </w:rPr>
        <w:t xml:space="preserve">(คงเดิม) ได้แก่ กำแพงเพชร ชัยนาท นครราชสีมา นครสวรรค์ บุรีรัมย์ ประจวบคีรีขันธ์ พังงา เพชรบูรณ์ สุโขทัย สุราษฎร์ธานี อุทัยธานี กระบี่ กาฬสินธุ์ ขอนแก่น เชียงราย เชียงใหม่ ตรัง นครพนม ชัยภูมิ นครศรีธรรมราช น่าน บึงกาฬ ปัตตานี พะเยา พัทลุง พิจิตร พิษณุโลก แพร่ ภูเก็ต มหาสารคาม มุกดาหาร แม่ฮ่องสอน ยโสธร ร้อยเอ็ด ลำปาง ลำพูน เลย ศรีสะเกษ สกลนคร สตูล สุรินทร์ </w:t>
      </w:r>
      <w:r w:rsidRPr="008C2673">
        <w:rPr>
          <w:rFonts w:ascii="TH SarabunPSK" w:eastAsia="Times New Roman" w:hAnsi="TH SarabunPSK" w:cs="TH SarabunPSK"/>
          <w:color w:val="0D0D0D" w:themeColor="text1" w:themeTint="F2"/>
          <w:sz w:val="32"/>
          <w:szCs w:val="32"/>
          <w:cs/>
        </w:rPr>
        <w:lastRenderedPageBreak/>
        <w:t>หนองคาย หนองบัวลำภู อำนาจเจริญ อุดรธานี อุตรดิตถ์ อุบลราชธานี อ่างทอง สระแก้ว จันทบุรี สิงห์บุรี ตราด ปราจีนบุรี และลพบุรี โดยสรุปแนวทางปฏิบัติให้เปิดสถานที่ โดยเข้มงวดมาตรการป้องกันโรคในสถานที่ ดังนี้</w:t>
      </w:r>
    </w:p>
    <w:p w:rsidR="00B52B2D" w:rsidRPr="008C2673" w:rsidRDefault="00B52B2D" w:rsidP="00FD4B91">
      <w:pPr>
        <w:tabs>
          <w:tab w:val="left" w:pos="450"/>
          <w:tab w:val="left" w:pos="720"/>
          <w:tab w:val="left" w:pos="1418"/>
          <w:tab w:val="left" w:pos="1701"/>
          <w:tab w:val="left" w:pos="1985"/>
          <w:tab w:val="left" w:pos="2268"/>
        </w:tabs>
        <w:spacing w:line="320" w:lineRule="exact"/>
        <w:jc w:val="thaiDistribute"/>
        <w:rPr>
          <w:rFonts w:ascii="TH SarabunPSK" w:eastAsia="Times New Roman" w:hAnsi="TH SarabunPSK" w:cs="TH SarabunPSK"/>
          <w:color w:val="0D0D0D" w:themeColor="text1" w:themeTint="F2"/>
          <w:sz w:val="32"/>
          <w:szCs w:val="32"/>
        </w:rPr>
      </w:pP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t>(1) ร้านอาหาร เปิดบริการได้ตามปกติ</w:t>
      </w:r>
    </w:p>
    <w:p w:rsidR="00B52B2D" w:rsidRPr="008C2673" w:rsidRDefault="00B52B2D" w:rsidP="00FD4B91">
      <w:pPr>
        <w:tabs>
          <w:tab w:val="left" w:pos="450"/>
          <w:tab w:val="left" w:pos="720"/>
          <w:tab w:val="left" w:pos="1418"/>
          <w:tab w:val="left" w:pos="1701"/>
          <w:tab w:val="left" w:pos="1985"/>
          <w:tab w:val="left" w:pos="2268"/>
        </w:tabs>
        <w:spacing w:line="320" w:lineRule="exact"/>
        <w:jc w:val="thaiDistribute"/>
        <w:rPr>
          <w:rFonts w:ascii="TH SarabunPSK" w:eastAsia="Times New Roman" w:hAnsi="TH SarabunPSK" w:cs="TH SarabunPSK"/>
          <w:color w:val="0D0D0D" w:themeColor="text1" w:themeTint="F2"/>
          <w:sz w:val="32"/>
          <w:szCs w:val="32"/>
        </w:rPr>
      </w:pP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t xml:space="preserve">(2) </w:t>
      </w:r>
      <w:r w:rsidRPr="008C2673">
        <w:rPr>
          <w:rFonts w:ascii="TH SarabunPSK" w:eastAsia="Times New Roman" w:hAnsi="TH SarabunPSK" w:cs="TH SarabunPSK"/>
          <w:color w:val="0D0D0D" w:themeColor="text1" w:themeTint="F2"/>
          <w:spacing w:val="-6"/>
          <w:sz w:val="32"/>
          <w:szCs w:val="32"/>
          <w:cs/>
        </w:rPr>
        <w:t>สถานบันเทิง</w:t>
      </w:r>
      <w:r w:rsidRPr="008C2673">
        <w:rPr>
          <w:rFonts w:ascii="TH SarabunPSK" w:eastAsia="Times New Roman" w:hAnsi="TH SarabunPSK" w:cs="TH SarabunPSK"/>
          <w:color w:val="0D0D0D" w:themeColor="text1" w:themeTint="F2"/>
          <w:sz w:val="32"/>
          <w:szCs w:val="32"/>
          <w:cs/>
        </w:rPr>
        <w:t xml:space="preserve"> ผับ บาร์ เปิดบริการได้ตามปกติ</w:t>
      </w:r>
    </w:p>
    <w:p w:rsidR="00B52B2D" w:rsidRPr="008C2673" w:rsidRDefault="00B52B2D" w:rsidP="00FD4B91">
      <w:pPr>
        <w:tabs>
          <w:tab w:val="left" w:pos="450"/>
          <w:tab w:val="left" w:pos="720"/>
          <w:tab w:val="left" w:pos="1418"/>
          <w:tab w:val="left" w:pos="1701"/>
          <w:tab w:val="left" w:pos="1985"/>
          <w:tab w:val="left" w:pos="2268"/>
        </w:tabs>
        <w:spacing w:line="320" w:lineRule="exact"/>
        <w:jc w:val="thaiDistribute"/>
        <w:rPr>
          <w:rFonts w:ascii="TH SarabunPSK" w:eastAsia="Times New Roman" w:hAnsi="TH SarabunPSK" w:cs="TH SarabunPSK"/>
          <w:color w:val="0D0D0D" w:themeColor="text1" w:themeTint="F2"/>
          <w:spacing w:val="-12"/>
          <w:sz w:val="32"/>
          <w:szCs w:val="32"/>
        </w:rPr>
      </w:pP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pacing w:val="-12"/>
          <w:sz w:val="32"/>
          <w:szCs w:val="32"/>
          <w:cs/>
        </w:rPr>
        <w:t xml:space="preserve">(3) ศูนย์การค้า ห้างสรรพสินค้า เปิดบริการตามปกติ (จำกัดจำนวนคน งดจัดกิจกรรมส่งเสริมการขาย) </w:t>
      </w:r>
    </w:p>
    <w:p w:rsidR="00B52B2D" w:rsidRPr="008C2673" w:rsidRDefault="00B52B2D" w:rsidP="00FD4B91">
      <w:pPr>
        <w:tabs>
          <w:tab w:val="left" w:pos="450"/>
          <w:tab w:val="left" w:pos="720"/>
          <w:tab w:val="left" w:pos="1418"/>
          <w:tab w:val="left" w:pos="1701"/>
          <w:tab w:val="left" w:pos="1985"/>
          <w:tab w:val="left" w:pos="2268"/>
        </w:tabs>
        <w:spacing w:line="320" w:lineRule="exact"/>
        <w:jc w:val="thaiDistribute"/>
        <w:rPr>
          <w:rFonts w:ascii="TH SarabunPSK" w:eastAsia="Times New Roman" w:hAnsi="TH SarabunPSK" w:cs="TH SarabunPSK"/>
          <w:color w:val="0D0D0D" w:themeColor="text1" w:themeTint="F2"/>
          <w:sz w:val="32"/>
          <w:szCs w:val="32"/>
        </w:rPr>
      </w:pP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t>(4) สถานศึกษาทุกระดับ/สถาบันกวดวิชา ให้เรียนแบบปกติหรือแบบผสมผสาน</w:t>
      </w:r>
    </w:p>
    <w:p w:rsidR="00B52B2D" w:rsidRPr="008C2673" w:rsidRDefault="00B52B2D" w:rsidP="00FD4B91">
      <w:pPr>
        <w:tabs>
          <w:tab w:val="left" w:pos="450"/>
          <w:tab w:val="left" w:pos="720"/>
          <w:tab w:val="left" w:pos="1418"/>
          <w:tab w:val="left" w:pos="1701"/>
          <w:tab w:val="left" w:pos="1985"/>
          <w:tab w:val="left" w:pos="2268"/>
        </w:tabs>
        <w:spacing w:line="320" w:lineRule="exact"/>
        <w:jc w:val="thaiDistribute"/>
        <w:rPr>
          <w:rFonts w:ascii="TH SarabunPSK" w:eastAsia="Times New Roman" w:hAnsi="TH SarabunPSK" w:cs="TH SarabunPSK"/>
          <w:color w:val="0D0D0D" w:themeColor="text1" w:themeTint="F2"/>
          <w:sz w:val="32"/>
          <w:szCs w:val="32"/>
        </w:rPr>
      </w:pP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t>(5) สถานที่ออกกำลังกาย กลางแจ้ง ยิม ฟิตเนส ให้เปิดบริการปกติ (แข่งขันได้โดยจำกัดผู้ชม)</w:t>
      </w:r>
    </w:p>
    <w:p w:rsidR="00B52B2D" w:rsidRPr="008C2673" w:rsidRDefault="00B52B2D" w:rsidP="00FD4B91">
      <w:pPr>
        <w:tabs>
          <w:tab w:val="left" w:pos="426"/>
          <w:tab w:val="left" w:pos="1418"/>
          <w:tab w:val="left" w:pos="1701"/>
          <w:tab w:val="left" w:pos="1985"/>
          <w:tab w:val="left" w:pos="2268"/>
          <w:tab w:val="left" w:pos="3261"/>
        </w:tabs>
        <w:spacing w:line="320" w:lineRule="exact"/>
        <w:ind w:right="-11"/>
        <w:jc w:val="thaiDistribute"/>
        <w:rPr>
          <w:rFonts w:ascii="TH SarabunPSK" w:eastAsia="Times New Roman" w:hAnsi="TH SarabunPSK" w:cs="TH SarabunPSK"/>
          <w:b/>
          <w:bCs/>
          <w:color w:val="0D0D0D" w:themeColor="text1" w:themeTint="F2"/>
          <w:sz w:val="32"/>
          <w:szCs w:val="32"/>
        </w:rPr>
      </w:pP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t>ทั้งนี้ จังหวัดสามารถกำหนดพื้นที่ย่อยให้เข้มกว่าที่ศูนย์บริหารสถานการณ์โควิด - 19 กำหนด</w:t>
      </w:r>
      <w:r w:rsidRPr="008C2673">
        <w:rPr>
          <w:rFonts w:ascii="TH SarabunPSK" w:eastAsia="Times New Roman" w:hAnsi="TH SarabunPSK" w:cs="TH SarabunPSK"/>
          <w:color w:val="0D0D0D" w:themeColor="text1" w:themeTint="F2"/>
          <w:sz w:val="32"/>
          <w:szCs w:val="32"/>
          <w:cs/>
        </w:rPr>
        <w:br/>
      </w:r>
      <w:r w:rsidRPr="008C2673">
        <w:rPr>
          <w:rFonts w:ascii="TH SarabunPSK" w:eastAsia="Times New Roman" w:hAnsi="TH SarabunPSK" w:cs="TH SarabunPSK"/>
          <w:color w:val="0D0D0D" w:themeColor="text1" w:themeTint="F2"/>
          <w:spacing w:val="-4"/>
          <w:sz w:val="32"/>
          <w:szCs w:val="32"/>
          <w:cs/>
        </w:rPr>
        <w:t xml:space="preserve">ได้ตามสถานการณ์ของจังหวัด โดยเริ่มปรับระดับสถานการณ์ </w:t>
      </w:r>
      <w:r w:rsidRPr="008C2673">
        <w:rPr>
          <w:rFonts w:ascii="TH SarabunPSK" w:eastAsia="Times New Roman" w:hAnsi="TH SarabunPSK" w:cs="TH SarabunPSK"/>
          <w:b/>
          <w:bCs/>
          <w:color w:val="0D0D0D" w:themeColor="text1" w:themeTint="F2"/>
          <w:spacing w:val="-4"/>
          <w:sz w:val="32"/>
          <w:szCs w:val="32"/>
          <w:cs/>
        </w:rPr>
        <w:t>ตั้งแต่วันที่ 1 เมษายน 2564 เป็นต้นไป</w:t>
      </w:r>
    </w:p>
    <w:p w:rsidR="00B52B2D" w:rsidRPr="008C2673" w:rsidRDefault="00B52B2D" w:rsidP="00FD4B91">
      <w:pPr>
        <w:tabs>
          <w:tab w:val="left" w:pos="360"/>
          <w:tab w:val="left" w:pos="1418"/>
          <w:tab w:val="left" w:pos="4140"/>
        </w:tabs>
        <w:spacing w:before="120" w:line="320" w:lineRule="exact"/>
        <w:jc w:val="thaiDistribute"/>
        <w:rPr>
          <w:rFonts w:ascii="TH SarabunPSK" w:hAnsi="TH SarabunPSK" w:cs="TH SarabunPSK"/>
          <w:color w:val="0D0D0D" w:themeColor="text1" w:themeTint="F2"/>
          <w:sz w:val="32"/>
          <w:szCs w:val="32"/>
          <w:cs/>
        </w:rPr>
      </w:pPr>
      <w:r w:rsidRPr="008C2673">
        <w:rPr>
          <w:rFonts w:ascii="TH SarabunPSK" w:hAnsi="TH SarabunPSK" w:cs="TH SarabunPSK"/>
          <w:b/>
          <w:bCs/>
          <w:color w:val="0D0D0D" w:themeColor="text1" w:themeTint="F2"/>
          <w:spacing w:val="-8"/>
          <w:sz w:val="32"/>
          <w:szCs w:val="32"/>
          <w:cs/>
        </w:rPr>
        <w:tab/>
      </w:r>
      <w:r w:rsidRPr="008C2673">
        <w:rPr>
          <w:rFonts w:ascii="TH SarabunPSK" w:hAnsi="TH SarabunPSK" w:cs="TH SarabunPSK"/>
          <w:b/>
          <w:bCs/>
          <w:color w:val="0D0D0D" w:themeColor="text1" w:themeTint="F2"/>
          <w:spacing w:val="-8"/>
          <w:sz w:val="32"/>
          <w:szCs w:val="32"/>
          <w:cs/>
        </w:rPr>
        <w:tab/>
        <w:t xml:space="preserve">4. </w:t>
      </w:r>
      <w:r w:rsidRPr="008C2673">
        <w:rPr>
          <w:rFonts w:ascii="TH SarabunPSK" w:hAnsi="TH SarabunPSK" w:cs="TH SarabunPSK"/>
          <w:b/>
          <w:bCs/>
          <w:color w:val="0D0D0D" w:themeColor="text1" w:themeTint="F2"/>
          <w:sz w:val="32"/>
          <w:szCs w:val="32"/>
          <w:cs/>
        </w:rPr>
        <w:t>แผนการให้บริการวัคซีนโควิด -</w:t>
      </w:r>
      <w:r w:rsidRPr="008C2673">
        <w:rPr>
          <w:rFonts w:ascii="TH SarabunPSK" w:hAnsi="TH SarabunPSK" w:cs="TH SarabunPSK"/>
          <w:b/>
          <w:bCs/>
          <w:color w:val="0D0D0D" w:themeColor="text1" w:themeTint="F2"/>
          <w:sz w:val="32"/>
          <w:szCs w:val="32"/>
        </w:rPr>
        <w:t xml:space="preserve"> 19</w:t>
      </w:r>
      <w:r w:rsidRPr="008C2673">
        <w:rPr>
          <w:rFonts w:ascii="TH SarabunPSK" w:hAnsi="TH SarabunPSK" w:cs="TH SarabunPSK"/>
          <w:color w:val="0D0D0D" w:themeColor="text1" w:themeTint="F2"/>
          <w:sz w:val="32"/>
          <w:szCs w:val="32"/>
          <w:cs/>
        </w:rPr>
        <w:t xml:space="preserve"> ปลัดกระทรวงสาธารณสุขเสนอแผนการกระจายวัคซีนฯ ดังนี้</w:t>
      </w:r>
    </w:p>
    <w:p w:rsidR="00B52B2D" w:rsidRPr="008C2673" w:rsidRDefault="00B52B2D" w:rsidP="00FD4B91">
      <w:pPr>
        <w:pStyle w:val="Default"/>
        <w:tabs>
          <w:tab w:val="left" w:pos="360"/>
          <w:tab w:val="left" w:pos="1484"/>
          <w:tab w:val="left" w:pos="1701"/>
        </w:tabs>
        <w:spacing w:after="120" w:line="320" w:lineRule="exact"/>
        <w:jc w:val="thaiDistribute"/>
        <w:rPr>
          <w:rFonts w:eastAsia="Times New Roman"/>
          <w:b/>
          <w:bCs/>
          <w:color w:val="0D0D0D" w:themeColor="text1" w:themeTint="F2"/>
          <w:spacing w:val="-6"/>
          <w:sz w:val="32"/>
          <w:szCs w:val="32"/>
        </w:rPr>
      </w:pPr>
      <w:r w:rsidRPr="008C2673">
        <w:rPr>
          <w:rFonts w:eastAsia="Times New Roman"/>
          <w:color w:val="0D0D0D" w:themeColor="text1" w:themeTint="F2"/>
          <w:sz w:val="32"/>
          <w:szCs w:val="32"/>
          <w:cs/>
        </w:rPr>
        <w:tab/>
      </w:r>
      <w:r w:rsidRPr="008C2673">
        <w:rPr>
          <w:rFonts w:eastAsia="Times New Roman"/>
          <w:b/>
          <w:bCs/>
          <w:color w:val="0D0D0D" w:themeColor="text1" w:themeTint="F2"/>
          <w:spacing w:val="-6"/>
          <w:sz w:val="32"/>
          <w:szCs w:val="32"/>
          <w:cs/>
        </w:rPr>
        <w:tab/>
      </w:r>
      <w:r w:rsidRPr="008C2673">
        <w:rPr>
          <w:rFonts w:eastAsia="Times New Roman"/>
          <w:b/>
          <w:bCs/>
          <w:color w:val="0D0D0D" w:themeColor="text1" w:themeTint="F2"/>
          <w:spacing w:val="-6"/>
          <w:sz w:val="32"/>
          <w:szCs w:val="32"/>
          <w:cs/>
        </w:rPr>
        <w:tab/>
        <w:t>1) แผนการจัดหาวัคซีนโควิด - 19 ของประเทศไทย พ.ศ. 2564</w:t>
      </w:r>
    </w:p>
    <w:tbl>
      <w:tblPr>
        <w:tblStyle w:val="TableGrid"/>
        <w:tblW w:w="0" w:type="auto"/>
        <w:tblLook w:val="04A0" w:firstRow="1" w:lastRow="0" w:firstColumn="1" w:lastColumn="0" w:noHBand="0" w:noVBand="1"/>
      </w:tblPr>
      <w:tblGrid>
        <w:gridCol w:w="2405"/>
        <w:gridCol w:w="3119"/>
        <w:gridCol w:w="3537"/>
      </w:tblGrid>
      <w:tr w:rsidR="008C2673" w:rsidRPr="008C2673" w:rsidTr="00157AF4">
        <w:trPr>
          <w:tblHeader/>
        </w:trPr>
        <w:tc>
          <w:tcPr>
            <w:tcW w:w="2405" w:type="dxa"/>
            <w:shd w:val="clear" w:color="auto" w:fill="DAEEF3" w:themeFill="accent5" w:themeFillTint="33"/>
          </w:tcPr>
          <w:p w:rsidR="00B52B2D" w:rsidRPr="008C2673" w:rsidRDefault="00B52B2D" w:rsidP="00FD4B91">
            <w:pPr>
              <w:pStyle w:val="Default"/>
              <w:tabs>
                <w:tab w:val="left" w:pos="360"/>
                <w:tab w:val="left" w:pos="1484"/>
              </w:tabs>
              <w:spacing w:line="320" w:lineRule="exact"/>
              <w:jc w:val="center"/>
              <w:rPr>
                <w:rFonts w:eastAsia="Times New Roman"/>
                <w:b/>
                <w:bCs/>
                <w:color w:val="0D0D0D" w:themeColor="text1" w:themeTint="F2"/>
                <w:spacing w:val="-6"/>
                <w:sz w:val="32"/>
                <w:szCs w:val="32"/>
              </w:rPr>
            </w:pPr>
            <w:r w:rsidRPr="008C2673">
              <w:rPr>
                <w:rFonts w:eastAsia="Times New Roman"/>
                <w:b/>
                <w:bCs/>
                <w:color w:val="0D0D0D" w:themeColor="text1" w:themeTint="F2"/>
                <w:spacing w:val="-6"/>
                <w:sz w:val="32"/>
                <w:szCs w:val="32"/>
                <w:cs/>
              </w:rPr>
              <w:t>วัคซีน</w:t>
            </w:r>
          </w:p>
        </w:tc>
        <w:tc>
          <w:tcPr>
            <w:tcW w:w="3119" w:type="dxa"/>
            <w:shd w:val="clear" w:color="auto" w:fill="DAEEF3" w:themeFill="accent5" w:themeFillTint="33"/>
          </w:tcPr>
          <w:p w:rsidR="00B52B2D" w:rsidRPr="008C2673" w:rsidRDefault="00B52B2D" w:rsidP="00FD4B91">
            <w:pPr>
              <w:pStyle w:val="Default"/>
              <w:tabs>
                <w:tab w:val="left" w:pos="360"/>
                <w:tab w:val="left" w:pos="1484"/>
              </w:tabs>
              <w:spacing w:line="320" w:lineRule="exact"/>
              <w:jc w:val="center"/>
              <w:rPr>
                <w:rFonts w:eastAsia="Times New Roman"/>
                <w:b/>
                <w:bCs/>
                <w:color w:val="0D0D0D" w:themeColor="text1" w:themeTint="F2"/>
                <w:spacing w:val="-6"/>
                <w:sz w:val="32"/>
                <w:szCs w:val="32"/>
                <w:cs/>
              </w:rPr>
            </w:pPr>
            <w:r w:rsidRPr="008C2673">
              <w:rPr>
                <w:rFonts w:eastAsia="Times New Roman"/>
                <w:b/>
                <w:bCs/>
                <w:color w:val="0D0D0D" w:themeColor="text1" w:themeTint="F2"/>
                <w:spacing w:val="-6"/>
                <w:sz w:val="32"/>
                <w:szCs w:val="32"/>
                <w:cs/>
              </w:rPr>
              <w:t>จำนวน</w:t>
            </w:r>
          </w:p>
        </w:tc>
        <w:tc>
          <w:tcPr>
            <w:tcW w:w="3537" w:type="dxa"/>
            <w:shd w:val="clear" w:color="auto" w:fill="DAEEF3" w:themeFill="accent5" w:themeFillTint="33"/>
          </w:tcPr>
          <w:p w:rsidR="00B52B2D" w:rsidRPr="008C2673" w:rsidRDefault="00B52B2D" w:rsidP="00FD4B91">
            <w:pPr>
              <w:pStyle w:val="Default"/>
              <w:tabs>
                <w:tab w:val="left" w:pos="360"/>
                <w:tab w:val="left" w:pos="1484"/>
              </w:tabs>
              <w:spacing w:line="320" w:lineRule="exact"/>
              <w:jc w:val="center"/>
              <w:rPr>
                <w:rFonts w:eastAsia="Times New Roman"/>
                <w:b/>
                <w:bCs/>
                <w:color w:val="0D0D0D" w:themeColor="text1" w:themeTint="F2"/>
                <w:spacing w:val="-6"/>
                <w:sz w:val="32"/>
                <w:szCs w:val="32"/>
              </w:rPr>
            </w:pPr>
            <w:r w:rsidRPr="008C2673">
              <w:rPr>
                <w:rFonts w:eastAsia="Times New Roman"/>
                <w:b/>
                <w:bCs/>
                <w:color w:val="0D0D0D" w:themeColor="text1" w:themeTint="F2"/>
                <w:spacing w:val="-6"/>
                <w:sz w:val="32"/>
                <w:szCs w:val="32"/>
                <w:cs/>
              </w:rPr>
              <w:t>ระยะเวลา</w:t>
            </w:r>
          </w:p>
        </w:tc>
      </w:tr>
      <w:tr w:rsidR="008C2673" w:rsidRPr="008C2673" w:rsidTr="00157AF4">
        <w:tc>
          <w:tcPr>
            <w:tcW w:w="2405" w:type="dxa"/>
          </w:tcPr>
          <w:p w:rsidR="00B52B2D" w:rsidRPr="008C2673" w:rsidRDefault="00B52B2D" w:rsidP="00FD4B91">
            <w:pPr>
              <w:pStyle w:val="Default"/>
              <w:tabs>
                <w:tab w:val="left" w:pos="360"/>
                <w:tab w:val="left" w:pos="1484"/>
              </w:tabs>
              <w:spacing w:line="320" w:lineRule="exact"/>
              <w:jc w:val="center"/>
              <w:rPr>
                <w:rFonts w:eastAsia="Times New Roman"/>
                <w:color w:val="0D0D0D" w:themeColor="text1" w:themeTint="F2"/>
                <w:sz w:val="32"/>
                <w:szCs w:val="32"/>
              </w:rPr>
            </w:pPr>
            <w:r w:rsidRPr="008C2673">
              <w:rPr>
                <w:rFonts w:eastAsia="Times New Roman"/>
                <w:color w:val="0D0D0D" w:themeColor="text1" w:themeTint="F2"/>
                <w:sz w:val="32"/>
                <w:szCs w:val="32"/>
              </w:rPr>
              <w:t>Sinovac Biotech</w:t>
            </w:r>
          </w:p>
        </w:tc>
        <w:tc>
          <w:tcPr>
            <w:tcW w:w="3119" w:type="dxa"/>
          </w:tcPr>
          <w:p w:rsidR="00B52B2D" w:rsidRPr="008C2673" w:rsidRDefault="00B52B2D" w:rsidP="00FD4B91">
            <w:pPr>
              <w:pStyle w:val="Default"/>
              <w:tabs>
                <w:tab w:val="left" w:pos="360"/>
                <w:tab w:val="left" w:pos="1484"/>
              </w:tabs>
              <w:spacing w:line="320" w:lineRule="exact"/>
              <w:jc w:val="center"/>
              <w:rPr>
                <w:rFonts w:eastAsia="Times New Roman"/>
                <w:b/>
                <w:bCs/>
                <w:color w:val="0D0D0D" w:themeColor="text1" w:themeTint="F2"/>
                <w:sz w:val="32"/>
                <w:szCs w:val="32"/>
                <w:cs/>
              </w:rPr>
            </w:pPr>
            <w:r w:rsidRPr="008C2673">
              <w:rPr>
                <w:rFonts w:eastAsia="Times New Roman"/>
                <w:color w:val="0D0D0D" w:themeColor="text1" w:themeTint="F2"/>
                <w:sz w:val="32"/>
                <w:szCs w:val="32"/>
                <w:cs/>
              </w:rPr>
              <w:t>2</w:t>
            </w:r>
            <w:r w:rsidRPr="008C2673">
              <w:rPr>
                <w:rFonts w:eastAsia="Times New Roman"/>
                <w:color w:val="0D0D0D" w:themeColor="text1" w:themeTint="F2"/>
                <w:sz w:val="32"/>
                <w:szCs w:val="32"/>
              </w:rPr>
              <w:t>,</w:t>
            </w:r>
            <w:r w:rsidRPr="008C2673">
              <w:rPr>
                <w:rFonts w:eastAsia="Times New Roman"/>
                <w:color w:val="0D0D0D" w:themeColor="text1" w:themeTint="F2"/>
                <w:sz w:val="32"/>
                <w:szCs w:val="32"/>
                <w:cs/>
              </w:rPr>
              <w:t>000</w:t>
            </w:r>
            <w:r w:rsidRPr="008C2673">
              <w:rPr>
                <w:rFonts w:eastAsia="Times New Roman"/>
                <w:color w:val="0D0D0D" w:themeColor="text1" w:themeTint="F2"/>
                <w:sz w:val="32"/>
                <w:szCs w:val="32"/>
              </w:rPr>
              <w:t>,</w:t>
            </w:r>
            <w:r w:rsidRPr="008C2673">
              <w:rPr>
                <w:rFonts w:eastAsia="Times New Roman"/>
                <w:color w:val="0D0D0D" w:themeColor="text1" w:themeTint="F2"/>
                <w:sz w:val="32"/>
                <w:szCs w:val="32"/>
                <w:cs/>
              </w:rPr>
              <w:t>000 โดส</w:t>
            </w:r>
          </w:p>
        </w:tc>
        <w:tc>
          <w:tcPr>
            <w:tcW w:w="3537" w:type="dxa"/>
          </w:tcPr>
          <w:p w:rsidR="00B52B2D" w:rsidRPr="008C2673" w:rsidRDefault="00B52B2D" w:rsidP="00FD4B91">
            <w:pPr>
              <w:pStyle w:val="Default"/>
              <w:tabs>
                <w:tab w:val="left" w:pos="360"/>
                <w:tab w:val="left" w:pos="1484"/>
              </w:tabs>
              <w:spacing w:line="320" w:lineRule="exact"/>
              <w:jc w:val="center"/>
              <w:rPr>
                <w:rFonts w:eastAsia="Times New Roman"/>
                <w:color w:val="0D0D0D" w:themeColor="text1" w:themeTint="F2"/>
                <w:sz w:val="32"/>
                <w:szCs w:val="32"/>
              </w:rPr>
            </w:pPr>
            <w:r w:rsidRPr="008C2673">
              <w:rPr>
                <w:rFonts w:eastAsia="Times New Roman"/>
                <w:color w:val="0D0D0D" w:themeColor="text1" w:themeTint="F2"/>
                <w:sz w:val="32"/>
                <w:szCs w:val="32"/>
                <w:cs/>
              </w:rPr>
              <w:t>กุมภาพันธ์ - เมษายน 2564</w:t>
            </w:r>
          </w:p>
        </w:tc>
      </w:tr>
      <w:tr w:rsidR="008C2673" w:rsidRPr="008C2673" w:rsidTr="00157AF4">
        <w:tc>
          <w:tcPr>
            <w:tcW w:w="2405" w:type="dxa"/>
          </w:tcPr>
          <w:p w:rsidR="00B52B2D" w:rsidRPr="008C2673" w:rsidRDefault="00B52B2D" w:rsidP="00FD4B91">
            <w:pPr>
              <w:pStyle w:val="Default"/>
              <w:tabs>
                <w:tab w:val="left" w:pos="360"/>
                <w:tab w:val="left" w:pos="1484"/>
              </w:tabs>
              <w:spacing w:line="320" w:lineRule="exact"/>
              <w:jc w:val="center"/>
              <w:rPr>
                <w:rFonts w:eastAsia="Times New Roman"/>
                <w:color w:val="0D0D0D" w:themeColor="text1" w:themeTint="F2"/>
                <w:sz w:val="32"/>
                <w:szCs w:val="32"/>
              </w:rPr>
            </w:pPr>
            <w:r w:rsidRPr="008C2673">
              <w:rPr>
                <w:rFonts w:eastAsia="Times New Roman"/>
                <w:color w:val="0D0D0D" w:themeColor="text1" w:themeTint="F2"/>
                <w:sz w:val="32"/>
                <w:szCs w:val="32"/>
              </w:rPr>
              <w:t>AstraZeneca</w:t>
            </w:r>
          </w:p>
        </w:tc>
        <w:tc>
          <w:tcPr>
            <w:tcW w:w="3119" w:type="dxa"/>
          </w:tcPr>
          <w:p w:rsidR="00B52B2D" w:rsidRPr="008C2673" w:rsidRDefault="00B52B2D" w:rsidP="00FD4B91">
            <w:pPr>
              <w:pStyle w:val="Default"/>
              <w:tabs>
                <w:tab w:val="left" w:pos="360"/>
                <w:tab w:val="left" w:pos="1484"/>
              </w:tabs>
              <w:spacing w:line="320" w:lineRule="exact"/>
              <w:jc w:val="center"/>
              <w:rPr>
                <w:rFonts w:eastAsia="Times New Roman"/>
                <w:b/>
                <w:bCs/>
                <w:color w:val="0D0D0D" w:themeColor="text1" w:themeTint="F2"/>
                <w:sz w:val="32"/>
                <w:szCs w:val="32"/>
              </w:rPr>
            </w:pPr>
            <w:r w:rsidRPr="008C2673">
              <w:rPr>
                <w:rFonts w:eastAsia="Times New Roman"/>
                <w:color w:val="0D0D0D" w:themeColor="text1" w:themeTint="F2"/>
                <w:sz w:val="32"/>
                <w:szCs w:val="32"/>
                <w:cs/>
              </w:rPr>
              <w:t>26</w:t>
            </w:r>
            <w:r w:rsidRPr="008C2673">
              <w:rPr>
                <w:rFonts w:eastAsia="Times New Roman"/>
                <w:color w:val="0D0D0D" w:themeColor="text1" w:themeTint="F2"/>
                <w:sz w:val="32"/>
                <w:szCs w:val="32"/>
              </w:rPr>
              <w:t>,</w:t>
            </w:r>
            <w:r w:rsidRPr="008C2673">
              <w:rPr>
                <w:rFonts w:eastAsia="Times New Roman"/>
                <w:color w:val="0D0D0D" w:themeColor="text1" w:themeTint="F2"/>
                <w:sz w:val="32"/>
                <w:szCs w:val="32"/>
                <w:cs/>
              </w:rPr>
              <w:t>000</w:t>
            </w:r>
            <w:r w:rsidRPr="008C2673">
              <w:rPr>
                <w:rFonts w:eastAsia="Times New Roman"/>
                <w:color w:val="0D0D0D" w:themeColor="text1" w:themeTint="F2"/>
                <w:sz w:val="32"/>
                <w:szCs w:val="32"/>
              </w:rPr>
              <w:t>,</w:t>
            </w:r>
            <w:r w:rsidRPr="008C2673">
              <w:rPr>
                <w:rFonts w:eastAsia="Times New Roman"/>
                <w:color w:val="0D0D0D" w:themeColor="text1" w:themeTint="F2"/>
                <w:sz w:val="32"/>
                <w:szCs w:val="32"/>
                <w:cs/>
              </w:rPr>
              <w:t>000 โดส</w:t>
            </w:r>
          </w:p>
        </w:tc>
        <w:tc>
          <w:tcPr>
            <w:tcW w:w="3537" w:type="dxa"/>
          </w:tcPr>
          <w:p w:rsidR="00B52B2D" w:rsidRPr="008C2673" w:rsidRDefault="00B52B2D" w:rsidP="00FD4B91">
            <w:pPr>
              <w:pStyle w:val="Default"/>
              <w:tabs>
                <w:tab w:val="left" w:pos="360"/>
                <w:tab w:val="left" w:pos="1484"/>
              </w:tabs>
              <w:spacing w:line="320" w:lineRule="exact"/>
              <w:jc w:val="center"/>
              <w:rPr>
                <w:rFonts w:eastAsia="Times New Roman"/>
                <w:color w:val="0D0D0D" w:themeColor="text1" w:themeTint="F2"/>
                <w:sz w:val="32"/>
                <w:szCs w:val="32"/>
                <w:cs/>
              </w:rPr>
            </w:pPr>
            <w:r w:rsidRPr="008C2673">
              <w:rPr>
                <w:rFonts w:eastAsia="Times New Roman"/>
                <w:color w:val="0D0D0D" w:themeColor="text1" w:themeTint="F2"/>
                <w:sz w:val="32"/>
                <w:szCs w:val="32"/>
                <w:cs/>
              </w:rPr>
              <w:t>มิถุนายน - สิงหาคม 2564</w:t>
            </w:r>
          </w:p>
        </w:tc>
      </w:tr>
      <w:tr w:rsidR="008C2673" w:rsidRPr="008C2673" w:rsidTr="00157AF4">
        <w:tc>
          <w:tcPr>
            <w:tcW w:w="2405" w:type="dxa"/>
          </w:tcPr>
          <w:p w:rsidR="00B52B2D" w:rsidRPr="008C2673" w:rsidRDefault="00B52B2D" w:rsidP="00FD4B91">
            <w:pPr>
              <w:pStyle w:val="Default"/>
              <w:tabs>
                <w:tab w:val="left" w:pos="360"/>
                <w:tab w:val="left" w:pos="1484"/>
              </w:tabs>
              <w:spacing w:line="320" w:lineRule="exact"/>
              <w:jc w:val="center"/>
              <w:rPr>
                <w:rFonts w:eastAsia="Times New Roman"/>
                <w:color w:val="0D0D0D" w:themeColor="text1" w:themeTint="F2"/>
                <w:sz w:val="32"/>
                <w:szCs w:val="32"/>
                <w:cs/>
              </w:rPr>
            </w:pPr>
            <w:r w:rsidRPr="008C2673">
              <w:rPr>
                <w:rFonts w:eastAsia="Times New Roman"/>
                <w:color w:val="0D0D0D" w:themeColor="text1" w:themeTint="F2"/>
                <w:sz w:val="32"/>
                <w:szCs w:val="32"/>
              </w:rPr>
              <w:t>AstraZeneca</w:t>
            </w:r>
          </w:p>
        </w:tc>
        <w:tc>
          <w:tcPr>
            <w:tcW w:w="3119" w:type="dxa"/>
          </w:tcPr>
          <w:p w:rsidR="00B52B2D" w:rsidRPr="008C2673" w:rsidRDefault="00B52B2D" w:rsidP="00FD4B91">
            <w:pPr>
              <w:pStyle w:val="Default"/>
              <w:tabs>
                <w:tab w:val="left" w:pos="360"/>
                <w:tab w:val="left" w:pos="1484"/>
              </w:tabs>
              <w:spacing w:line="320" w:lineRule="exact"/>
              <w:jc w:val="center"/>
              <w:rPr>
                <w:rFonts w:eastAsia="Times New Roman"/>
                <w:b/>
                <w:bCs/>
                <w:color w:val="0D0D0D" w:themeColor="text1" w:themeTint="F2"/>
                <w:sz w:val="32"/>
                <w:szCs w:val="32"/>
              </w:rPr>
            </w:pPr>
            <w:r w:rsidRPr="008C2673">
              <w:rPr>
                <w:rFonts w:eastAsia="Times New Roman"/>
                <w:color w:val="0D0D0D" w:themeColor="text1" w:themeTint="F2"/>
                <w:sz w:val="32"/>
                <w:szCs w:val="32"/>
                <w:cs/>
              </w:rPr>
              <w:t>35</w:t>
            </w:r>
            <w:r w:rsidRPr="008C2673">
              <w:rPr>
                <w:rFonts w:eastAsia="Times New Roman"/>
                <w:color w:val="0D0D0D" w:themeColor="text1" w:themeTint="F2"/>
                <w:sz w:val="32"/>
                <w:szCs w:val="32"/>
              </w:rPr>
              <w:t>,</w:t>
            </w:r>
            <w:r w:rsidRPr="008C2673">
              <w:rPr>
                <w:rFonts w:eastAsia="Times New Roman"/>
                <w:color w:val="0D0D0D" w:themeColor="text1" w:themeTint="F2"/>
                <w:sz w:val="32"/>
                <w:szCs w:val="32"/>
                <w:cs/>
              </w:rPr>
              <w:t>000</w:t>
            </w:r>
            <w:r w:rsidRPr="008C2673">
              <w:rPr>
                <w:rFonts w:eastAsia="Times New Roman"/>
                <w:color w:val="0D0D0D" w:themeColor="text1" w:themeTint="F2"/>
                <w:sz w:val="32"/>
                <w:szCs w:val="32"/>
              </w:rPr>
              <w:t>,</w:t>
            </w:r>
            <w:r w:rsidRPr="008C2673">
              <w:rPr>
                <w:rFonts w:eastAsia="Times New Roman"/>
                <w:color w:val="0D0D0D" w:themeColor="text1" w:themeTint="F2"/>
                <w:sz w:val="32"/>
                <w:szCs w:val="32"/>
                <w:cs/>
              </w:rPr>
              <w:t>000 โดส</w:t>
            </w:r>
          </w:p>
        </w:tc>
        <w:tc>
          <w:tcPr>
            <w:tcW w:w="3537" w:type="dxa"/>
          </w:tcPr>
          <w:p w:rsidR="00B52B2D" w:rsidRPr="008C2673" w:rsidRDefault="00B52B2D" w:rsidP="00FD4B91">
            <w:pPr>
              <w:pStyle w:val="Default"/>
              <w:tabs>
                <w:tab w:val="left" w:pos="360"/>
                <w:tab w:val="left" w:pos="1484"/>
              </w:tabs>
              <w:spacing w:line="320" w:lineRule="exact"/>
              <w:jc w:val="center"/>
              <w:rPr>
                <w:rFonts w:eastAsia="Times New Roman"/>
                <w:color w:val="0D0D0D" w:themeColor="text1" w:themeTint="F2"/>
                <w:sz w:val="32"/>
                <w:szCs w:val="32"/>
              </w:rPr>
            </w:pPr>
            <w:r w:rsidRPr="008C2673">
              <w:rPr>
                <w:rFonts w:eastAsia="Times New Roman"/>
                <w:color w:val="0D0D0D" w:themeColor="text1" w:themeTint="F2"/>
                <w:sz w:val="32"/>
                <w:szCs w:val="32"/>
                <w:cs/>
              </w:rPr>
              <w:t>กันยายน - ธันวาคม 2564</w:t>
            </w:r>
          </w:p>
        </w:tc>
      </w:tr>
    </w:tbl>
    <w:p w:rsidR="00B52B2D" w:rsidRPr="008C2673" w:rsidRDefault="00B52B2D" w:rsidP="00FD4B91">
      <w:pPr>
        <w:pStyle w:val="Default"/>
        <w:tabs>
          <w:tab w:val="left" w:pos="450"/>
          <w:tab w:val="left" w:pos="1484"/>
        </w:tabs>
        <w:spacing w:before="120" w:line="320" w:lineRule="exact"/>
        <w:jc w:val="thaiDistribute"/>
        <w:rPr>
          <w:rFonts w:eastAsia="Times New Roman"/>
          <w:color w:val="0D0D0D" w:themeColor="text1" w:themeTint="F2"/>
          <w:sz w:val="32"/>
          <w:szCs w:val="32"/>
        </w:rPr>
      </w:pPr>
      <w:r w:rsidRPr="008C2673">
        <w:rPr>
          <w:rFonts w:eastAsia="Times New Roman"/>
          <w:color w:val="0D0D0D" w:themeColor="text1" w:themeTint="F2"/>
          <w:sz w:val="32"/>
          <w:szCs w:val="32"/>
          <w:cs/>
        </w:rPr>
        <w:tab/>
      </w:r>
      <w:r w:rsidRPr="008C2673">
        <w:rPr>
          <w:rFonts w:eastAsia="Times New Roman"/>
          <w:color w:val="0D0D0D" w:themeColor="text1" w:themeTint="F2"/>
          <w:sz w:val="32"/>
          <w:szCs w:val="32"/>
          <w:cs/>
        </w:rPr>
        <w:tab/>
      </w:r>
      <w:r w:rsidRPr="008C2673">
        <w:rPr>
          <w:rFonts w:eastAsia="Times New Roman"/>
          <w:b/>
          <w:bCs/>
          <w:color w:val="0D0D0D" w:themeColor="text1" w:themeTint="F2"/>
          <w:spacing w:val="-6"/>
          <w:sz w:val="32"/>
          <w:szCs w:val="32"/>
          <w:cs/>
        </w:rPr>
        <w:t xml:space="preserve">2) </w:t>
      </w:r>
      <w:r w:rsidRPr="008C2673">
        <w:rPr>
          <w:b/>
          <w:bCs/>
          <w:color w:val="0D0D0D" w:themeColor="text1" w:themeTint="F2"/>
          <w:sz w:val="32"/>
          <w:szCs w:val="32"/>
          <w:cs/>
        </w:rPr>
        <w:t>การให้บริการฉีดวัคซีนป้องกันโรคโควิด -</w:t>
      </w:r>
      <w:r w:rsidRPr="008C2673">
        <w:rPr>
          <w:b/>
          <w:bCs/>
          <w:color w:val="0D0D0D" w:themeColor="text1" w:themeTint="F2"/>
          <w:sz w:val="32"/>
          <w:szCs w:val="32"/>
        </w:rPr>
        <w:t xml:space="preserve"> 19 </w:t>
      </w:r>
      <w:r w:rsidRPr="008C2673">
        <w:rPr>
          <w:b/>
          <w:bCs/>
          <w:color w:val="0D0D0D" w:themeColor="text1" w:themeTint="F2"/>
          <w:sz w:val="32"/>
          <w:szCs w:val="32"/>
          <w:cs/>
        </w:rPr>
        <w:t>ให้แก่กลุ่มเป้าหมายใน 13 พื้นที่</w:t>
      </w:r>
      <w:r w:rsidRPr="008C2673">
        <w:rPr>
          <w:color w:val="0D0D0D" w:themeColor="text1" w:themeTint="F2"/>
          <w:sz w:val="32"/>
          <w:szCs w:val="32"/>
          <w:cs/>
        </w:rPr>
        <w:t xml:space="preserve"> ได้แก่ สมุทรสาคร </w:t>
      </w:r>
      <w:r w:rsidRPr="008C2673">
        <w:rPr>
          <w:color w:val="0D0D0D" w:themeColor="text1" w:themeTint="F2"/>
          <w:spacing w:val="-8"/>
          <w:sz w:val="32"/>
          <w:szCs w:val="32"/>
          <w:cs/>
        </w:rPr>
        <w:t xml:space="preserve">นนทบุรี ปทุมธานี สมุทรปราการ ตาก นครปฐม สมุทรสงคราม ราชบุรี ชลบุรี เชียงใหม่ ภูเก็ต </w:t>
      </w:r>
      <w:r w:rsidRPr="008C2673">
        <w:rPr>
          <w:color w:val="0D0D0D" w:themeColor="text1" w:themeTint="F2"/>
          <w:spacing w:val="-8"/>
          <w:sz w:val="32"/>
          <w:szCs w:val="32"/>
          <w:cs/>
        </w:rPr>
        <w:br/>
        <w:t>สุราษฎร์ธานี</w:t>
      </w:r>
      <w:r w:rsidRPr="008C2673">
        <w:rPr>
          <w:color w:val="0D0D0D" w:themeColor="text1" w:themeTint="F2"/>
          <w:sz w:val="32"/>
          <w:szCs w:val="32"/>
          <w:cs/>
        </w:rPr>
        <w:t xml:space="preserve"> และกรุงเทพมหานคร มีจำนวนยอดสะสมการฉีดวัคซีนป้องกันโรคโควิด - 19 ตั้งแต่วันที่ </w:t>
      </w:r>
      <w:r w:rsidRPr="008C2673">
        <w:rPr>
          <w:rFonts w:eastAsia="Times New Roman"/>
          <w:color w:val="0D0D0D" w:themeColor="text1" w:themeTint="F2"/>
          <w:spacing w:val="-6"/>
          <w:sz w:val="32"/>
          <w:szCs w:val="32"/>
          <w:cs/>
        </w:rPr>
        <w:t>28 กุมภาพันธ์ - 18 มีนาคม 2564</w:t>
      </w:r>
      <w:r w:rsidRPr="008C2673">
        <w:rPr>
          <w:color w:val="0D0D0D" w:themeColor="text1" w:themeTint="F2"/>
          <w:sz w:val="32"/>
          <w:szCs w:val="32"/>
          <w:cs/>
        </w:rPr>
        <w:t xml:space="preserve"> รวมทั้งสิ้น 62</w:t>
      </w:r>
      <w:r w:rsidRPr="008C2673">
        <w:rPr>
          <w:color w:val="0D0D0D" w:themeColor="text1" w:themeTint="F2"/>
          <w:sz w:val="32"/>
          <w:szCs w:val="32"/>
        </w:rPr>
        <w:t>,</w:t>
      </w:r>
      <w:r w:rsidRPr="008C2673">
        <w:rPr>
          <w:color w:val="0D0D0D" w:themeColor="text1" w:themeTint="F2"/>
          <w:sz w:val="32"/>
          <w:szCs w:val="32"/>
          <w:cs/>
        </w:rPr>
        <w:t>941 ราย โดยแบ่งเป็น (1) บุคลากรทางการแพทย์ สาธารณสุข และอาสาสมัครสาธารณสุขประจำหมู่บ้าน 31</w:t>
      </w:r>
      <w:r w:rsidRPr="008C2673">
        <w:rPr>
          <w:color w:val="0D0D0D" w:themeColor="text1" w:themeTint="F2"/>
          <w:sz w:val="32"/>
          <w:szCs w:val="32"/>
        </w:rPr>
        <w:t>,</w:t>
      </w:r>
      <w:r w:rsidRPr="008C2673">
        <w:rPr>
          <w:color w:val="0D0D0D" w:themeColor="text1" w:themeTint="F2"/>
          <w:sz w:val="32"/>
          <w:szCs w:val="32"/>
          <w:cs/>
        </w:rPr>
        <w:t>066 ราย (2) เจ้าหน้าที่อื่น ๆ ที่มีโอกาส</w:t>
      </w:r>
      <w:r w:rsidRPr="008C2673">
        <w:rPr>
          <w:color w:val="0D0D0D" w:themeColor="text1" w:themeTint="F2"/>
          <w:spacing w:val="-6"/>
          <w:sz w:val="32"/>
          <w:szCs w:val="32"/>
          <w:cs/>
        </w:rPr>
        <w:t>สัมผัสผู้ป่วย 7</w:t>
      </w:r>
      <w:r w:rsidRPr="008C2673">
        <w:rPr>
          <w:color w:val="0D0D0D" w:themeColor="text1" w:themeTint="F2"/>
          <w:spacing w:val="-6"/>
          <w:sz w:val="32"/>
          <w:szCs w:val="32"/>
        </w:rPr>
        <w:t>,</w:t>
      </w:r>
      <w:r w:rsidRPr="008C2673">
        <w:rPr>
          <w:color w:val="0D0D0D" w:themeColor="text1" w:themeTint="F2"/>
          <w:spacing w:val="-6"/>
          <w:sz w:val="32"/>
          <w:szCs w:val="32"/>
          <w:cs/>
        </w:rPr>
        <w:t>147 ราย</w:t>
      </w:r>
      <w:r w:rsidRPr="008C2673">
        <w:rPr>
          <w:rFonts w:eastAsia="Times New Roman"/>
          <w:color w:val="0D0D0D" w:themeColor="text1" w:themeTint="F2"/>
          <w:spacing w:val="-6"/>
          <w:sz w:val="32"/>
          <w:szCs w:val="32"/>
          <w:cs/>
        </w:rPr>
        <w:t xml:space="preserve"> (</w:t>
      </w:r>
      <w:r w:rsidRPr="008C2673">
        <w:rPr>
          <w:color w:val="0D0D0D" w:themeColor="text1" w:themeTint="F2"/>
          <w:spacing w:val="-6"/>
          <w:sz w:val="32"/>
          <w:szCs w:val="32"/>
          <w:cs/>
        </w:rPr>
        <w:t>3) บุคคลที่มีโรคประจำตัว 4</w:t>
      </w:r>
      <w:r w:rsidRPr="008C2673">
        <w:rPr>
          <w:color w:val="0D0D0D" w:themeColor="text1" w:themeTint="F2"/>
          <w:spacing w:val="-6"/>
          <w:sz w:val="32"/>
          <w:szCs w:val="32"/>
        </w:rPr>
        <w:t>,</w:t>
      </w:r>
      <w:r w:rsidRPr="008C2673">
        <w:rPr>
          <w:color w:val="0D0D0D" w:themeColor="text1" w:themeTint="F2"/>
          <w:spacing w:val="-6"/>
          <w:sz w:val="32"/>
          <w:szCs w:val="32"/>
          <w:cs/>
        </w:rPr>
        <w:t>182 ราย (4) ผู้ที่มีอายุตั้งแต่ 60 ปี ขึ้นไป 35 ราย</w:t>
      </w:r>
      <w:r w:rsidRPr="008C2673">
        <w:rPr>
          <w:color w:val="0D0D0D" w:themeColor="text1" w:themeTint="F2"/>
          <w:sz w:val="32"/>
          <w:szCs w:val="32"/>
          <w:cs/>
        </w:rPr>
        <w:t xml:space="preserve"> และ (5) ประชาชนในพื้นที่เสี่ยง 20</w:t>
      </w:r>
      <w:r w:rsidRPr="008C2673">
        <w:rPr>
          <w:color w:val="0D0D0D" w:themeColor="text1" w:themeTint="F2"/>
          <w:sz w:val="32"/>
          <w:szCs w:val="32"/>
        </w:rPr>
        <w:t>,</w:t>
      </w:r>
      <w:r w:rsidRPr="008C2673">
        <w:rPr>
          <w:color w:val="0D0D0D" w:themeColor="text1" w:themeTint="F2"/>
          <w:sz w:val="32"/>
          <w:szCs w:val="32"/>
          <w:cs/>
        </w:rPr>
        <w:t>511 ราย</w:t>
      </w:r>
    </w:p>
    <w:p w:rsidR="00B52B2D" w:rsidRPr="008C2673" w:rsidRDefault="00B52B2D" w:rsidP="00FD4B91">
      <w:pPr>
        <w:pStyle w:val="Default"/>
        <w:tabs>
          <w:tab w:val="left" w:pos="450"/>
          <w:tab w:val="left" w:pos="1484"/>
        </w:tabs>
        <w:spacing w:before="120" w:line="320" w:lineRule="exact"/>
        <w:jc w:val="thaiDistribute"/>
        <w:rPr>
          <w:rFonts w:eastAsia="Times New Roman"/>
          <w:color w:val="0D0D0D" w:themeColor="text1" w:themeTint="F2"/>
          <w:sz w:val="32"/>
          <w:szCs w:val="32"/>
          <w:cs/>
        </w:rPr>
      </w:pPr>
    </w:p>
    <w:p w:rsidR="00B52B2D" w:rsidRPr="008C2673" w:rsidRDefault="00B52B2D" w:rsidP="00FD4B91">
      <w:pPr>
        <w:pStyle w:val="Default"/>
        <w:tabs>
          <w:tab w:val="left" w:pos="450"/>
          <w:tab w:val="left" w:pos="1484"/>
          <w:tab w:val="left" w:pos="1701"/>
        </w:tabs>
        <w:spacing w:line="320" w:lineRule="exact"/>
        <w:jc w:val="thaiDistribute"/>
        <w:rPr>
          <w:b/>
          <w:bCs/>
          <w:color w:val="0D0D0D" w:themeColor="text1" w:themeTint="F2"/>
          <w:sz w:val="32"/>
          <w:szCs w:val="32"/>
        </w:rPr>
      </w:pPr>
      <w:r w:rsidRPr="008C2673">
        <w:rPr>
          <w:rFonts w:eastAsia="Times New Roman"/>
          <w:color w:val="0D0D0D" w:themeColor="text1" w:themeTint="F2"/>
          <w:spacing w:val="-6"/>
          <w:sz w:val="32"/>
          <w:szCs w:val="32"/>
          <w:cs/>
        </w:rPr>
        <w:tab/>
      </w:r>
      <w:r w:rsidRPr="008C2673">
        <w:rPr>
          <w:rFonts w:eastAsia="Times New Roman"/>
          <w:color w:val="0D0D0D" w:themeColor="text1" w:themeTint="F2"/>
          <w:spacing w:val="-6"/>
          <w:sz w:val="32"/>
          <w:szCs w:val="32"/>
          <w:cs/>
        </w:rPr>
        <w:tab/>
      </w:r>
      <w:r w:rsidRPr="008C2673">
        <w:rPr>
          <w:rFonts w:eastAsia="Times New Roman"/>
          <w:b/>
          <w:bCs/>
          <w:color w:val="0D0D0D" w:themeColor="text1" w:themeTint="F2"/>
          <w:spacing w:val="-6"/>
          <w:sz w:val="32"/>
          <w:szCs w:val="32"/>
          <w:cs/>
        </w:rPr>
        <w:t xml:space="preserve">3) </w:t>
      </w:r>
      <w:r w:rsidRPr="008C2673">
        <w:rPr>
          <w:b/>
          <w:bCs/>
          <w:color w:val="0D0D0D" w:themeColor="text1" w:themeTint="F2"/>
          <w:sz w:val="32"/>
          <w:szCs w:val="32"/>
          <w:cs/>
        </w:rPr>
        <w:t>แผนการกระจายวัคซีนโควิด – 19</w:t>
      </w:r>
    </w:p>
    <w:p w:rsidR="00B52B2D" w:rsidRPr="008C2673" w:rsidRDefault="00B52B2D" w:rsidP="00FD4B91">
      <w:pPr>
        <w:pStyle w:val="Default"/>
        <w:tabs>
          <w:tab w:val="left" w:pos="450"/>
          <w:tab w:val="left" w:pos="1484"/>
        </w:tabs>
        <w:spacing w:line="320" w:lineRule="exact"/>
        <w:jc w:val="thaiDistribute"/>
        <w:rPr>
          <w:b/>
          <w:bCs/>
          <w:color w:val="0D0D0D" w:themeColor="text1" w:themeTint="F2"/>
          <w:sz w:val="32"/>
          <w:szCs w:val="32"/>
        </w:rPr>
      </w:pPr>
      <w:r w:rsidRPr="008C2673">
        <w:rPr>
          <w:noProof/>
          <w:color w:val="0D0D0D" w:themeColor="text1" w:themeTint="F2"/>
          <w:sz w:val="32"/>
          <w:szCs w:val="32"/>
        </w:rPr>
        <w:drawing>
          <wp:anchor distT="0" distB="0" distL="114300" distR="114300" simplePos="0" relativeHeight="251659264" behindDoc="0" locked="0" layoutInCell="1" allowOverlap="1" wp14:anchorId="624876B5" wp14:editId="10FEDAF8">
            <wp:simplePos x="0" y="0"/>
            <wp:positionH relativeFrom="column">
              <wp:posOffset>-84393</wp:posOffset>
            </wp:positionH>
            <wp:positionV relativeFrom="paragraph">
              <wp:posOffset>30831</wp:posOffset>
            </wp:positionV>
            <wp:extent cx="6086420" cy="3110643"/>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728" t="9989" r="2844" b="4206"/>
                    <a:stretch/>
                  </pic:blipFill>
                  <pic:spPr bwMode="auto">
                    <a:xfrm>
                      <a:off x="0" y="0"/>
                      <a:ext cx="6085157" cy="3109997"/>
                    </a:xfrm>
                    <a:prstGeom prst="rect">
                      <a:avLst/>
                    </a:prstGeom>
                    <a:ln>
                      <a:noFill/>
                    </a:ln>
                    <a:extLst>
                      <a:ext uri="{53640926-AAD7-44D8-BBD7-CCE9431645EC}">
                        <a14:shadowObscured xmlns:a14="http://schemas.microsoft.com/office/drawing/2010/main"/>
                      </a:ext>
                    </a:extLst>
                  </pic:spPr>
                </pic:pic>
              </a:graphicData>
            </a:graphic>
          </wp:anchor>
        </w:drawing>
      </w:r>
    </w:p>
    <w:p w:rsidR="00B52B2D" w:rsidRPr="008C2673" w:rsidRDefault="00B52B2D" w:rsidP="00FD4B91">
      <w:pPr>
        <w:pStyle w:val="Default"/>
        <w:tabs>
          <w:tab w:val="left" w:pos="450"/>
          <w:tab w:val="left" w:pos="1484"/>
        </w:tabs>
        <w:spacing w:line="320" w:lineRule="exact"/>
        <w:jc w:val="thaiDistribute"/>
        <w:rPr>
          <w:b/>
          <w:bCs/>
          <w:color w:val="0D0D0D" w:themeColor="text1" w:themeTint="F2"/>
          <w:sz w:val="32"/>
          <w:szCs w:val="32"/>
        </w:rPr>
      </w:pPr>
    </w:p>
    <w:p w:rsidR="00B52B2D" w:rsidRPr="008C2673" w:rsidRDefault="00B52B2D" w:rsidP="00FD4B91">
      <w:pPr>
        <w:pStyle w:val="Default"/>
        <w:tabs>
          <w:tab w:val="left" w:pos="450"/>
          <w:tab w:val="left" w:pos="1484"/>
        </w:tabs>
        <w:spacing w:line="320" w:lineRule="exact"/>
        <w:jc w:val="thaiDistribute"/>
        <w:rPr>
          <w:b/>
          <w:bCs/>
          <w:color w:val="0D0D0D" w:themeColor="text1" w:themeTint="F2"/>
          <w:sz w:val="32"/>
          <w:szCs w:val="32"/>
        </w:rPr>
      </w:pPr>
    </w:p>
    <w:p w:rsidR="00B52B2D" w:rsidRPr="008C2673" w:rsidRDefault="00B52B2D" w:rsidP="00FD4B91">
      <w:pPr>
        <w:pStyle w:val="Default"/>
        <w:tabs>
          <w:tab w:val="left" w:pos="450"/>
          <w:tab w:val="left" w:pos="1484"/>
        </w:tabs>
        <w:spacing w:line="320" w:lineRule="exact"/>
        <w:jc w:val="thaiDistribute"/>
        <w:rPr>
          <w:b/>
          <w:bCs/>
          <w:color w:val="0D0D0D" w:themeColor="text1" w:themeTint="F2"/>
          <w:sz w:val="32"/>
          <w:szCs w:val="32"/>
        </w:rPr>
      </w:pPr>
    </w:p>
    <w:p w:rsidR="00B52B2D" w:rsidRPr="008C2673" w:rsidRDefault="00B52B2D" w:rsidP="00FD4B91">
      <w:pPr>
        <w:pStyle w:val="Default"/>
        <w:tabs>
          <w:tab w:val="left" w:pos="450"/>
          <w:tab w:val="left" w:pos="1484"/>
        </w:tabs>
        <w:spacing w:line="320" w:lineRule="exact"/>
        <w:jc w:val="thaiDistribute"/>
        <w:rPr>
          <w:b/>
          <w:bCs/>
          <w:color w:val="0D0D0D" w:themeColor="text1" w:themeTint="F2"/>
          <w:sz w:val="32"/>
          <w:szCs w:val="32"/>
        </w:rPr>
      </w:pPr>
    </w:p>
    <w:p w:rsidR="00B52B2D" w:rsidRPr="008C2673" w:rsidRDefault="00B52B2D" w:rsidP="00FD4B91">
      <w:pPr>
        <w:pStyle w:val="Default"/>
        <w:tabs>
          <w:tab w:val="left" w:pos="450"/>
          <w:tab w:val="left" w:pos="1484"/>
        </w:tabs>
        <w:spacing w:line="320" w:lineRule="exact"/>
        <w:jc w:val="thaiDistribute"/>
        <w:rPr>
          <w:b/>
          <w:bCs/>
          <w:color w:val="0D0D0D" w:themeColor="text1" w:themeTint="F2"/>
          <w:sz w:val="32"/>
          <w:szCs w:val="32"/>
        </w:rPr>
      </w:pPr>
    </w:p>
    <w:p w:rsidR="00B52B2D" w:rsidRPr="008C2673" w:rsidRDefault="00B52B2D" w:rsidP="00FD4B91">
      <w:pPr>
        <w:pStyle w:val="Default"/>
        <w:tabs>
          <w:tab w:val="left" w:pos="450"/>
          <w:tab w:val="left" w:pos="1484"/>
        </w:tabs>
        <w:spacing w:line="320" w:lineRule="exact"/>
        <w:jc w:val="thaiDistribute"/>
        <w:rPr>
          <w:b/>
          <w:bCs/>
          <w:color w:val="0D0D0D" w:themeColor="text1" w:themeTint="F2"/>
          <w:sz w:val="32"/>
          <w:szCs w:val="32"/>
        </w:rPr>
      </w:pPr>
    </w:p>
    <w:p w:rsidR="00B52B2D" w:rsidRPr="008C2673" w:rsidRDefault="00B52B2D" w:rsidP="00FD4B91">
      <w:pPr>
        <w:pStyle w:val="Default"/>
        <w:tabs>
          <w:tab w:val="left" w:pos="450"/>
          <w:tab w:val="left" w:pos="1484"/>
        </w:tabs>
        <w:spacing w:line="320" w:lineRule="exact"/>
        <w:jc w:val="thaiDistribute"/>
        <w:rPr>
          <w:b/>
          <w:bCs/>
          <w:color w:val="0D0D0D" w:themeColor="text1" w:themeTint="F2"/>
          <w:sz w:val="32"/>
          <w:szCs w:val="32"/>
        </w:rPr>
      </w:pPr>
    </w:p>
    <w:p w:rsidR="00B52B2D" w:rsidRPr="008C2673" w:rsidRDefault="00B52B2D" w:rsidP="00FD4B91">
      <w:pPr>
        <w:pStyle w:val="Default"/>
        <w:tabs>
          <w:tab w:val="left" w:pos="450"/>
          <w:tab w:val="left" w:pos="1484"/>
        </w:tabs>
        <w:spacing w:line="320" w:lineRule="exact"/>
        <w:jc w:val="thaiDistribute"/>
        <w:rPr>
          <w:b/>
          <w:bCs/>
          <w:color w:val="0D0D0D" w:themeColor="text1" w:themeTint="F2"/>
          <w:sz w:val="32"/>
          <w:szCs w:val="32"/>
        </w:rPr>
      </w:pPr>
    </w:p>
    <w:p w:rsidR="00B52B2D" w:rsidRPr="008C2673" w:rsidRDefault="00B52B2D" w:rsidP="00FD4B91">
      <w:pPr>
        <w:pStyle w:val="Default"/>
        <w:tabs>
          <w:tab w:val="left" w:pos="450"/>
          <w:tab w:val="left" w:pos="1484"/>
        </w:tabs>
        <w:spacing w:line="320" w:lineRule="exact"/>
        <w:jc w:val="thaiDistribute"/>
        <w:rPr>
          <w:b/>
          <w:bCs/>
          <w:color w:val="0D0D0D" w:themeColor="text1" w:themeTint="F2"/>
          <w:sz w:val="32"/>
          <w:szCs w:val="32"/>
        </w:rPr>
      </w:pPr>
    </w:p>
    <w:p w:rsidR="00B52B2D" w:rsidRPr="008C2673" w:rsidRDefault="00B52B2D" w:rsidP="00FD4B91">
      <w:pPr>
        <w:pStyle w:val="Default"/>
        <w:tabs>
          <w:tab w:val="left" w:pos="450"/>
          <w:tab w:val="left" w:pos="1484"/>
        </w:tabs>
        <w:spacing w:line="320" w:lineRule="exact"/>
        <w:jc w:val="thaiDistribute"/>
        <w:rPr>
          <w:b/>
          <w:bCs/>
          <w:color w:val="0D0D0D" w:themeColor="text1" w:themeTint="F2"/>
          <w:sz w:val="32"/>
          <w:szCs w:val="32"/>
        </w:rPr>
      </w:pPr>
    </w:p>
    <w:p w:rsidR="00B52B2D" w:rsidRPr="008C2673" w:rsidRDefault="00B52B2D" w:rsidP="00FD4B91">
      <w:pPr>
        <w:pStyle w:val="Default"/>
        <w:tabs>
          <w:tab w:val="left" w:pos="360"/>
          <w:tab w:val="left" w:pos="1484"/>
        </w:tabs>
        <w:spacing w:before="120" w:line="320" w:lineRule="exact"/>
        <w:jc w:val="thaiDistribute"/>
        <w:rPr>
          <w:rFonts w:eastAsia="Times New Roman"/>
          <w:color w:val="0D0D0D" w:themeColor="text1" w:themeTint="F2"/>
          <w:spacing w:val="-6"/>
          <w:sz w:val="32"/>
          <w:szCs w:val="32"/>
        </w:rPr>
      </w:pPr>
      <w:r w:rsidRPr="008C2673">
        <w:rPr>
          <w:rFonts w:eastAsia="Times New Roman"/>
          <w:color w:val="0D0D0D" w:themeColor="text1" w:themeTint="F2"/>
          <w:spacing w:val="-6"/>
          <w:sz w:val="32"/>
          <w:szCs w:val="32"/>
          <w:cs/>
        </w:rPr>
        <w:tab/>
      </w:r>
    </w:p>
    <w:p w:rsidR="00B52B2D" w:rsidRDefault="00B52B2D" w:rsidP="00FD4B91">
      <w:pPr>
        <w:pStyle w:val="Default"/>
        <w:tabs>
          <w:tab w:val="left" w:pos="360"/>
          <w:tab w:val="left" w:pos="1484"/>
        </w:tabs>
        <w:spacing w:before="120" w:line="320" w:lineRule="exact"/>
        <w:jc w:val="thaiDistribute"/>
        <w:rPr>
          <w:rFonts w:eastAsia="Times New Roman"/>
          <w:b/>
          <w:bCs/>
          <w:color w:val="0D0D0D" w:themeColor="text1" w:themeTint="F2"/>
          <w:spacing w:val="-6"/>
          <w:sz w:val="32"/>
          <w:szCs w:val="32"/>
        </w:rPr>
      </w:pPr>
      <w:r w:rsidRPr="008C2673">
        <w:rPr>
          <w:rFonts w:eastAsia="Times New Roman"/>
          <w:color w:val="0D0D0D" w:themeColor="text1" w:themeTint="F2"/>
          <w:spacing w:val="-6"/>
          <w:sz w:val="32"/>
          <w:szCs w:val="32"/>
          <w:cs/>
        </w:rPr>
        <w:tab/>
      </w:r>
      <w:r w:rsidRPr="008C2673">
        <w:rPr>
          <w:rFonts w:eastAsia="Times New Roman"/>
          <w:b/>
          <w:bCs/>
          <w:color w:val="0D0D0D" w:themeColor="text1" w:themeTint="F2"/>
          <w:spacing w:val="-6"/>
          <w:sz w:val="32"/>
          <w:szCs w:val="32"/>
          <w:cs/>
        </w:rPr>
        <w:t xml:space="preserve"> </w:t>
      </w:r>
      <w:r w:rsidRPr="008C2673">
        <w:rPr>
          <w:rFonts w:eastAsia="Times New Roman"/>
          <w:b/>
          <w:bCs/>
          <w:color w:val="0D0D0D" w:themeColor="text1" w:themeTint="F2"/>
          <w:spacing w:val="-6"/>
          <w:sz w:val="32"/>
          <w:szCs w:val="32"/>
          <w:cs/>
        </w:rPr>
        <w:tab/>
        <w:t xml:space="preserve">4) ความเห็นและข้อเสนอแนะของที่ประชุม </w:t>
      </w:r>
      <w:r w:rsidRPr="008C2673">
        <w:rPr>
          <w:rFonts w:eastAsia="Times New Roman"/>
          <w:color w:val="0D0D0D" w:themeColor="text1" w:themeTint="F2"/>
          <w:spacing w:val="-6"/>
          <w:sz w:val="32"/>
          <w:szCs w:val="32"/>
          <w:cs/>
        </w:rPr>
        <w:t>ดังนี้</w:t>
      </w:r>
    </w:p>
    <w:p w:rsidR="00410B1A" w:rsidRDefault="00410B1A" w:rsidP="00FD4B91">
      <w:pPr>
        <w:pStyle w:val="Default"/>
        <w:tabs>
          <w:tab w:val="left" w:pos="360"/>
          <w:tab w:val="left" w:pos="1484"/>
        </w:tabs>
        <w:spacing w:before="120" w:line="320" w:lineRule="exact"/>
        <w:jc w:val="thaiDistribute"/>
        <w:rPr>
          <w:rFonts w:eastAsia="Times New Roman"/>
          <w:b/>
          <w:bCs/>
          <w:color w:val="0D0D0D" w:themeColor="text1" w:themeTint="F2"/>
          <w:spacing w:val="-6"/>
          <w:sz w:val="32"/>
          <w:szCs w:val="32"/>
        </w:rPr>
      </w:pPr>
    </w:p>
    <w:p w:rsidR="00410B1A" w:rsidRPr="008C2673" w:rsidRDefault="00410B1A" w:rsidP="00FD4B91">
      <w:pPr>
        <w:pStyle w:val="Default"/>
        <w:tabs>
          <w:tab w:val="left" w:pos="360"/>
          <w:tab w:val="left" w:pos="1484"/>
        </w:tabs>
        <w:spacing w:before="120" w:line="320" w:lineRule="exact"/>
        <w:jc w:val="thaiDistribute"/>
        <w:rPr>
          <w:rFonts w:eastAsia="Times New Roman"/>
          <w:b/>
          <w:bCs/>
          <w:color w:val="0D0D0D" w:themeColor="text1" w:themeTint="F2"/>
          <w:spacing w:val="-6"/>
          <w:sz w:val="32"/>
          <w:szCs w:val="32"/>
        </w:rPr>
      </w:pPr>
    </w:p>
    <w:p w:rsidR="00B52B2D" w:rsidRPr="008C2673" w:rsidRDefault="00B52B2D" w:rsidP="00FD4B91">
      <w:pPr>
        <w:pStyle w:val="Default"/>
        <w:tabs>
          <w:tab w:val="left" w:pos="709"/>
          <w:tab w:val="left" w:pos="1484"/>
        </w:tabs>
        <w:spacing w:line="320" w:lineRule="exact"/>
        <w:jc w:val="thaiDistribute"/>
        <w:rPr>
          <w:rFonts w:eastAsia="Times New Roman"/>
          <w:color w:val="0D0D0D" w:themeColor="text1" w:themeTint="F2"/>
          <w:spacing w:val="-6"/>
          <w:sz w:val="32"/>
          <w:szCs w:val="32"/>
        </w:rPr>
      </w:pPr>
      <w:r w:rsidRPr="008C2673">
        <w:rPr>
          <w:rFonts w:eastAsia="Times New Roman"/>
          <w:color w:val="0D0D0D" w:themeColor="text1" w:themeTint="F2"/>
          <w:spacing w:val="-6"/>
          <w:sz w:val="32"/>
          <w:szCs w:val="32"/>
          <w:cs/>
        </w:rPr>
        <w:lastRenderedPageBreak/>
        <w:tab/>
      </w:r>
      <w:r w:rsidRPr="008C2673">
        <w:rPr>
          <w:rFonts w:eastAsia="Times New Roman"/>
          <w:color w:val="0D0D0D" w:themeColor="text1" w:themeTint="F2"/>
          <w:spacing w:val="-6"/>
          <w:sz w:val="32"/>
          <w:szCs w:val="32"/>
          <w:cs/>
        </w:rPr>
        <w:tab/>
      </w:r>
      <w:r w:rsidRPr="008C2673">
        <w:rPr>
          <w:rFonts w:eastAsia="Times New Roman"/>
          <w:color w:val="0D0D0D" w:themeColor="text1" w:themeTint="F2"/>
          <w:spacing w:val="-6"/>
          <w:sz w:val="32"/>
          <w:szCs w:val="32"/>
          <w:cs/>
        </w:rPr>
        <w:tab/>
        <w:t>(1) ควรพิจารณาแนวทางการให้ภาคเอกชนสามารถนำเข้าวัคซีนโควิด - 19 โดยผ่านหน่วยงานกลาง เช่น องค์การเภสัชกรรม เป็นต้น โดยมีมาตรการการฉีดวัคซีน การควบคุม การกำกับดูแล และการรับผิดชอบหลังฉีดวัคซีน</w:t>
      </w:r>
    </w:p>
    <w:p w:rsidR="00B52B2D" w:rsidRPr="008C2673" w:rsidRDefault="00B52B2D" w:rsidP="00FD4B91">
      <w:pPr>
        <w:spacing w:line="320" w:lineRule="exact"/>
        <w:jc w:val="thaiDistribute"/>
        <w:rPr>
          <w:rFonts w:ascii="TH SarabunPSK" w:eastAsia="Times New Roman" w:hAnsi="TH SarabunPSK" w:cs="TH SarabunPSK"/>
          <w:color w:val="0D0D0D" w:themeColor="text1" w:themeTint="F2"/>
          <w:sz w:val="32"/>
          <w:szCs w:val="32"/>
          <w:cs/>
        </w:rPr>
      </w:pP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z w:val="32"/>
          <w:szCs w:val="32"/>
          <w:cs/>
        </w:rPr>
        <w:tab/>
        <w:t xml:space="preserve">(2) ในระยะที่วัคซีนโควิด - 19 ในประเทศมีเพียงพอแล้ว ควรพิจารณาแนวทางการให้ความช่วยเหลือวัคซีนโควิด - 19 แก่ประเทศเพื่อนบ้านหรือการเข้าร่วมโครงการ </w:t>
      </w:r>
      <w:r w:rsidRPr="008C2673">
        <w:rPr>
          <w:rFonts w:ascii="TH SarabunPSK" w:eastAsia="Times New Roman" w:hAnsi="TH SarabunPSK" w:cs="TH SarabunPSK"/>
          <w:color w:val="0D0D0D" w:themeColor="text1" w:themeTint="F2"/>
          <w:sz w:val="32"/>
          <w:szCs w:val="32"/>
        </w:rPr>
        <w:t xml:space="preserve">COVAX </w:t>
      </w:r>
      <w:r w:rsidRPr="008C2673">
        <w:rPr>
          <w:rFonts w:ascii="TH SarabunPSK" w:eastAsia="Times New Roman" w:hAnsi="TH SarabunPSK" w:cs="TH SarabunPSK"/>
          <w:color w:val="0D0D0D" w:themeColor="text1" w:themeTint="F2"/>
          <w:sz w:val="32"/>
          <w:szCs w:val="32"/>
          <w:cs/>
        </w:rPr>
        <w:t>ในฐานะผู้ผลิตวัคซีน</w:t>
      </w:r>
    </w:p>
    <w:p w:rsidR="00B52B2D" w:rsidRPr="008C2673" w:rsidRDefault="00B52B2D" w:rsidP="00FD4B91">
      <w:pPr>
        <w:pStyle w:val="Default"/>
        <w:tabs>
          <w:tab w:val="left" w:pos="360"/>
          <w:tab w:val="left" w:pos="1484"/>
        </w:tabs>
        <w:spacing w:line="320" w:lineRule="exact"/>
        <w:jc w:val="thaiDistribute"/>
        <w:rPr>
          <w:rFonts w:eastAsia="Times New Roman"/>
          <w:b/>
          <w:bCs/>
          <w:color w:val="0D0D0D" w:themeColor="text1" w:themeTint="F2"/>
          <w:spacing w:val="-6"/>
          <w:sz w:val="32"/>
          <w:szCs w:val="32"/>
        </w:rPr>
      </w:pPr>
      <w:r w:rsidRPr="008C2673">
        <w:rPr>
          <w:rFonts w:eastAsia="Times New Roman"/>
          <w:b/>
          <w:bCs/>
          <w:color w:val="0D0D0D" w:themeColor="text1" w:themeTint="F2"/>
          <w:spacing w:val="-6"/>
          <w:sz w:val="32"/>
          <w:szCs w:val="32"/>
          <w:cs/>
        </w:rPr>
        <w:tab/>
      </w:r>
      <w:r w:rsidRPr="008C2673">
        <w:rPr>
          <w:rFonts w:eastAsia="Times New Roman"/>
          <w:b/>
          <w:bCs/>
          <w:color w:val="0D0D0D" w:themeColor="text1" w:themeTint="F2"/>
          <w:spacing w:val="-6"/>
          <w:sz w:val="32"/>
          <w:szCs w:val="32"/>
          <w:cs/>
        </w:rPr>
        <w:tab/>
        <w:t xml:space="preserve">5) ที่ประชุมมีมติเห็นชอบ </w:t>
      </w:r>
      <w:r w:rsidRPr="008C2673">
        <w:rPr>
          <w:rFonts w:eastAsia="Times New Roman"/>
          <w:color w:val="0D0D0D" w:themeColor="text1" w:themeTint="F2"/>
          <w:spacing w:val="-6"/>
          <w:sz w:val="32"/>
          <w:szCs w:val="32"/>
          <w:cs/>
        </w:rPr>
        <w:t>ดังนี้</w:t>
      </w:r>
    </w:p>
    <w:p w:rsidR="00B52B2D" w:rsidRPr="008C2673" w:rsidRDefault="00B52B2D" w:rsidP="00FD4B91">
      <w:pPr>
        <w:pStyle w:val="Default"/>
        <w:tabs>
          <w:tab w:val="left" w:pos="450"/>
          <w:tab w:val="left" w:pos="709"/>
        </w:tabs>
        <w:spacing w:line="320" w:lineRule="exact"/>
        <w:jc w:val="thaiDistribute"/>
        <w:rPr>
          <w:rFonts w:eastAsia="Times New Roman"/>
          <w:color w:val="0D0D0D" w:themeColor="text1" w:themeTint="F2"/>
          <w:spacing w:val="-6"/>
          <w:sz w:val="32"/>
          <w:szCs w:val="32"/>
        </w:rPr>
      </w:pPr>
      <w:r w:rsidRPr="008C2673">
        <w:rPr>
          <w:rFonts w:eastAsia="Times New Roman"/>
          <w:color w:val="0D0D0D" w:themeColor="text1" w:themeTint="F2"/>
          <w:spacing w:val="-6"/>
          <w:sz w:val="32"/>
          <w:szCs w:val="32"/>
          <w:cs/>
        </w:rPr>
        <w:tab/>
      </w:r>
      <w:r w:rsidRPr="008C2673">
        <w:rPr>
          <w:rFonts w:eastAsia="Times New Roman"/>
          <w:color w:val="0D0D0D" w:themeColor="text1" w:themeTint="F2"/>
          <w:spacing w:val="-6"/>
          <w:sz w:val="32"/>
          <w:szCs w:val="32"/>
          <w:cs/>
        </w:rPr>
        <w:tab/>
      </w:r>
      <w:r w:rsidRPr="008C2673">
        <w:rPr>
          <w:rFonts w:eastAsia="Times New Roman"/>
          <w:color w:val="0D0D0D" w:themeColor="text1" w:themeTint="F2"/>
          <w:spacing w:val="-6"/>
          <w:sz w:val="32"/>
          <w:szCs w:val="32"/>
          <w:cs/>
        </w:rPr>
        <w:tab/>
      </w:r>
      <w:r w:rsidRPr="008C2673">
        <w:rPr>
          <w:rFonts w:eastAsia="Times New Roman"/>
          <w:color w:val="0D0D0D" w:themeColor="text1" w:themeTint="F2"/>
          <w:spacing w:val="-6"/>
          <w:sz w:val="32"/>
          <w:szCs w:val="32"/>
          <w:cs/>
        </w:rPr>
        <w:tab/>
      </w:r>
      <w:r w:rsidRPr="008C2673">
        <w:rPr>
          <w:rFonts w:eastAsia="Times New Roman"/>
          <w:color w:val="0D0D0D" w:themeColor="text1" w:themeTint="F2"/>
          <w:spacing w:val="-6"/>
          <w:sz w:val="32"/>
          <w:szCs w:val="32"/>
          <w:cs/>
        </w:rPr>
        <w:tab/>
        <w:t>(1)</w:t>
      </w:r>
      <w:r w:rsidRPr="008C2673">
        <w:rPr>
          <w:rFonts w:eastAsia="Times New Roman"/>
          <w:b/>
          <w:bCs/>
          <w:color w:val="0D0D0D" w:themeColor="text1" w:themeTint="F2"/>
          <w:spacing w:val="-6"/>
          <w:sz w:val="32"/>
          <w:szCs w:val="32"/>
          <w:cs/>
        </w:rPr>
        <w:t xml:space="preserve"> </w:t>
      </w:r>
      <w:r w:rsidRPr="008C2673">
        <w:rPr>
          <w:rFonts w:eastAsia="Times New Roman"/>
          <w:color w:val="0D0D0D" w:themeColor="text1" w:themeTint="F2"/>
          <w:spacing w:val="-6"/>
          <w:sz w:val="32"/>
          <w:szCs w:val="32"/>
          <w:cs/>
        </w:rPr>
        <w:t xml:space="preserve">เห็นชอบแผนการกระจายวัคซีนโควิด - </w:t>
      </w:r>
      <w:r w:rsidRPr="008C2673">
        <w:rPr>
          <w:rFonts w:eastAsia="Times New Roman"/>
          <w:color w:val="0D0D0D" w:themeColor="text1" w:themeTint="F2"/>
          <w:spacing w:val="-6"/>
          <w:sz w:val="32"/>
          <w:szCs w:val="32"/>
        </w:rPr>
        <w:t xml:space="preserve">19 </w:t>
      </w:r>
    </w:p>
    <w:p w:rsidR="00B52B2D" w:rsidRPr="008C2673" w:rsidRDefault="00B52B2D" w:rsidP="00FD4B91">
      <w:pPr>
        <w:pStyle w:val="Default"/>
        <w:tabs>
          <w:tab w:val="left" w:pos="426"/>
          <w:tab w:val="left" w:pos="709"/>
        </w:tabs>
        <w:spacing w:line="320" w:lineRule="exact"/>
        <w:jc w:val="thaiDistribute"/>
        <w:rPr>
          <w:rFonts w:eastAsia="Times New Roman"/>
          <w:b/>
          <w:bCs/>
          <w:color w:val="0D0D0D" w:themeColor="text1" w:themeTint="F2"/>
          <w:spacing w:val="-6"/>
          <w:sz w:val="32"/>
          <w:szCs w:val="32"/>
        </w:rPr>
      </w:pPr>
      <w:r w:rsidRPr="008C2673">
        <w:rPr>
          <w:rFonts w:eastAsia="Times New Roman"/>
          <w:color w:val="0D0D0D" w:themeColor="text1" w:themeTint="F2"/>
          <w:spacing w:val="-6"/>
          <w:sz w:val="32"/>
          <w:szCs w:val="32"/>
          <w:cs/>
        </w:rPr>
        <w:tab/>
      </w:r>
      <w:r w:rsidRPr="008C2673">
        <w:rPr>
          <w:rFonts w:eastAsia="Times New Roman"/>
          <w:color w:val="0D0D0D" w:themeColor="text1" w:themeTint="F2"/>
          <w:spacing w:val="-6"/>
          <w:sz w:val="32"/>
          <w:szCs w:val="32"/>
          <w:cs/>
        </w:rPr>
        <w:tab/>
      </w:r>
      <w:r w:rsidRPr="008C2673">
        <w:rPr>
          <w:rFonts w:eastAsia="Times New Roman"/>
          <w:color w:val="0D0D0D" w:themeColor="text1" w:themeTint="F2"/>
          <w:spacing w:val="-6"/>
          <w:sz w:val="32"/>
          <w:szCs w:val="32"/>
          <w:cs/>
        </w:rPr>
        <w:tab/>
      </w:r>
      <w:r w:rsidRPr="008C2673">
        <w:rPr>
          <w:rFonts w:eastAsia="Times New Roman"/>
          <w:color w:val="0D0D0D" w:themeColor="text1" w:themeTint="F2"/>
          <w:spacing w:val="-6"/>
          <w:sz w:val="32"/>
          <w:szCs w:val="32"/>
          <w:cs/>
        </w:rPr>
        <w:tab/>
      </w:r>
      <w:r w:rsidRPr="008C2673">
        <w:rPr>
          <w:rFonts w:eastAsia="Times New Roman"/>
          <w:color w:val="0D0D0D" w:themeColor="text1" w:themeTint="F2"/>
          <w:spacing w:val="-6"/>
          <w:sz w:val="32"/>
          <w:szCs w:val="32"/>
          <w:cs/>
        </w:rPr>
        <w:tab/>
        <w:t>(2) ให้รับข้อเสนอแนะของที่ประชุมไปพิจารณาในการดำเนินงานตามแผนการให้บริการวัคซีน</w:t>
      </w:r>
      <w:r w:rsidRPr="008C2673">
        <w:rPr>
          <w:rFonts w:eastAsia="Times New Roman"/>
          <w:color w:val="0D0D0D" w:themeColor="text1" w:themeTint="F2"/>
          <w:spacing w:val="-6"/>
          <w:sz w:val="32"/>
          <w:szCs w:val="32"/>
          <w:cs/>
        </w:rPr>
        <w:br/>
        <w:t>เพื่อให้สอดคล้องกับสถานการณ์และกลุ่มเป้าหมาย</w:t>
      </w:r>
      <w:bookmarkEnd w:id="1"/>
      <w:r w:rsidRPr="008C2673">
        <w:rPr>
          <w:color w:val="0D0D0D" w:themeColor="text1" w:themeTint="F2"/>
          <w:spacing w:val="-12"/>
          <w:sz w:val="32"/>
          <w:szCs w:val="32"/>
          <w:cs/>
        </w:rPr>
        <w:t xml:space="preserve"> </w:t>
      </w:r>
    </w:p>
    <w:p w:rsidR="00B52B2D" w:rsidRPr="008C2673" w:rsidRDefault="00B52B2D" w:rsidP="00FD4B91">
      <w:pPr>
        <w:tabs>
          <w:tab w:val="left" w:pos="360"/>
          <w:tab w:val="left" w:pos="1418"/>
          <w:tab w:val="left" w:pos="4140"/>
        </w:tabs>
        <w:spacing w:before="12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b/>
          <w:bCs/>
          <w:color w:val="0D0D0D" w:themeColor="text1" w:themeTint="F2"/>
          <w:sz w:val="32"/>
          <w:szCs w:val="32"/>
          <w:cs/>
        </w:rPr>
        <w:tab/>
        <w:t>5. ที่ประชุมเห็นชอบการกำหนดประเภทและระยะเวลากักกันตัวในสถานกักกันตัว</w:t>
      </w:r>
      <w:r w:rsidRPr="008C2673">
        <w:rPr>
          <w:rFonts w:ascii="TH SarabunPSK" w:hAnsi="TH SarabunPSK" w:cs="TH SarabunPSK"/>
          <w:color w:val="0D0D0D" w:themeColor="text1" w:themeTint="F2"/>
          <w:sz w:val="32"/>
          <w:szCs w:val="32"/>
          <w:cs/>
        </w:rPr>
        <w:t xml:space="preserve"> ตามที่กระทรวงสาธารณสุขเสนอ ดังนี้</w:t>
      </w:r>
    </w:p>
    <w:p w:rsidR="00B52B2D" w:rsidRPr="008C2673" w:rsidRDefault="00B52B2D" w:rsidP="00FD4B91">
      <w:pPr>
        <w:tabs>
          <w:tab w:val="left" w:pos="360"/>
          <w:tab w:val="left" w:pos="1701"/>
          <w:tab w:val="left" w:pos="4140"/>
        </w:tabs>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1) การปรับมาตรการผ่อนคลายกิจกรรมในสถานที่กักกัน 8 กิจกรรม 3 ระยะ ตามรายไตรมาส</w:t>
      </w:r>
    </w:p>
    <w:p w:rsidR="00B52B2D" w:rsidRPr="008C2673" w:rsidRDefault="00B52B2D" w:rsidP="00FD4B91">
      <w:pPr>
        <w:tabs>
          <w:tab w:val="left" w:pos="360"/>
          <w:tab w:val="left" w:pos="1701"/>
          <w:tab w:val="left" w:pos="4140"/>
        </w:tabs>
        <w:spacing w:after="120"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2) การลดระยะเวลาในการกักตัวจาก 14 วัน เป็น 10 วัน</w:t>
      </w:r>
    </w:p>
    <w:tbl>
      <w:tblPr>
        <w:tblStyle w:val="TableGrid"/>
        <w:tblW w:w="9198" w:type="dxa"/>
        <w:tblLayout w:type="fixed"/>
        <w:tblLook w:val="04A0" w:firstRow="1" w:lastRow="0" w:firstColumn="1" w:lastColumn="0" w:noHBand="0" w:noVBand="1"/>
      </w:tblPr>
      <w:tblGrid>
        <w:gridCol w:w="1458"/>
        <w:gridCol w:w="2580"/>
        <w:gridCol w:w="2580"/>
        <w:gridCol w:w="2580"/>
      </w:tblGrid>
      <w:tr w:rsidR="008C2673" w:rsidRPr="008C2673" w:rsidTr="00157AF4">
        <w:tc>
          <w:tcPr>
            <w:tcW w:w="1458" w:type="dxa"/>
            <w:shd w:val="clear" w:color="auto" w:fill="B6DDE8" w:themeFill="accent5" w:themeFillTint="66"/>
          </w:tcPr>
          <w:p w:rsidR="00B52B2D" w:rsidRPr="008C2673" w:rsidRDefault="00B52B2D" w:rsidP="00FD4B91">
            <w:pPr>
              <w:tabs>
                <w:tab w:val="left" w:pos="360"/>
                <w:tab w:val="left" w:pos="4140"/>
              </w:tabs>
              <w:spacing w:line="320" w:lineRule="exact"/>
              <w:jc w:val="center"/>
              <w:rPr>
                <w:rFonts w:ascii="TH SarabunPSK" w:hAnsi="TH SarabunPSK" w:cs="TH SarabunPSK"/>
                <w:b/>
                <w:bCs/>
                <w:color w:val="0D0D0D" w:themeColor="text1" w:themeTint="F2"/>
                <w:sz w:val="32"/>
                <w:szCs w:val="32"/>
              </w:rPr>
            </w:pPr>
            <w:r w:rsidRPr="008C2673">
              <w:rPr>
                <w:rFonts w:ascii="TH SarabunPSK" w:hAnsi="TH SarabunPSK" w:cs="TH SarabunPSK"/>
                <w:b/>
                <w:bCs/>
                <w:color w:val="0D0D0D" w:themeColor="text1" w:themeTint="F2"/>
                <w:sz w:val="32"/>
                <w:szCs w:val="32"/>
                <w:cs/>
              </w:rPr>
              <w:t>การปรับมาตรการ</w:t>
            </w:r>
          </w:p>
        </w:tc>
        <w:tc>
          <w:tcPr>
            <w:tcW w:w="2580" w:type="dxa"/>
            <w:shd w:val="clear" w:color="auto" w:fill="B6DDE8" w:themeFill="accent5" w:themeFillTint="66"/>
          </w:tcPr>
          <w:p w:rsidR="00B52B2D" w:rsidRPr="008C2673" w:rsidRDefault="00B52B2D" w:rsidP="00FD4B91">
            <w:pPr>
              <w:tabs>
                <w:tab w:val="left" w:pos="360"/>
                <w:tab w:val="left" w:pos="4140"/>
              </w:tabs>
              <w:spacing w:line="320" w:lineRule="exact"/>
              <w:jc w:val="center"/>
              <w:rPr>
                <w:rFonts w:ascii="TH SarabunPSK" w:hAnsi="TH SarabunPSK" w:cs="TH SarabunPSK"/>
                <w:b/>
                <w:bCs/>
                <w:color w:val="0D0D0D" w:themeColor="text1" w:themeTint="F2"/>
                <w:sz w:val="32"/>
                <w:szCs w:val="32"/>
              </w:rPr>
            </w:pPr>
            <w:r w:rsidRPr="008C2673">
              <w:rPr>
                <w:rFonts w:ascii="TH SarabunPSK" w:hAnsi="TH SarabunPSK" w:cs="TH SarabunPSK"/>
                <w:b/>
                <w:bCs/>
                <w:color w:val="0D0D0D" w:themeColor="text1" w:themeTint="F2"/>
                <w:sz w:val="32"/>
                <w:szCs w:val="32"/>
                <w:u w:val="single"/>
                <w:cs/>
              </w:rPr>
              <w:t>ระยะที่ 1</w:t>
            </w:r>
            <w:r w:rsidRPr="008C2673">
              <w:rPr>
                <w:rFonts w:ascii="TH SarabunPSK" w:hAnsi="TH SarabunPSK" w:cs="TH SarabunPSK"/>
                <w:b/>
                <w:bCs/>
                <w:color w:val="0D0D0D" w:themeColor="text1" w:themeTint="F2"/>
                <w:sz w:val="32"/>
                <w:szCs w:val="32"/>
                <w:cs/>
              </w:rPr>
              <w:t xml:space="preserve"> </w:t>
            </w:r>
            <w:r w:rsidRPr="008C2673">
              <w:rPr>
                <w:rFonts w:ascii="TH SarabunPSK" w:hAnsi="TH SarabunPSK" w:cs="TH SarabunPSK"/>
                <w:b/>
                <w:bCs/>
                <w:color w:val="0D0D0D" w:themeColor="text1" w:themeTint="F2"/>
                <w:sz w:val="32"/>
                <w:szCs w:val="32"/>
                <w:cs/>
              </w:rPr>
              <w:br/>
            </w:r>
            <w:r w:rsidRPr="008C2673">
              <w:rPr>
                <w:rFonts w:ascii="TH SarabunPSK" w:hAnsi="TH SarabunPSK" w:cs="TH SarabunPSK"/>
                <w:b/>
                <w:bCs/>
                <w:color w:val="0D0D0D" w:themeColor="text1" w:themeTint="F2"/>
                <w:spacing w:val="-18"/>
                <w:sz w:val="32"/>
                <w:szCs w:val="32"/>
                <w:cs/>
              </w:rPr>
              <w:t>1 เม.ย. - 30 มิ.ย. 2564</w:t>
            </w:r>
          </w:p>
        </w:tc>
        <w:tc>
          <w:tcPr>
            <w:tcW w:w="2580" w:type="dxa"/>
            <w:shd w:val="clear" w:color="auto" w:fill="B6DDE8" w:themeFill="accent5" w:themeFillTint="66"/>
          </w:tcPr>
          <w:p w:rsidR="00B52B2D" w:rsidRPr="008C2673" w:rsidRDefault="00B52B2D" w:rsidP="00FD4B91">
            <w:pPr>
              <w:tabs>
                <w:tab w:val="left" w:pos="360"/>
                <w:tab w:val="left" w:pos="4140"/>
              </w:tabs>
              <w:spacing w:line="320" w:lineRule="exact"/>
              <w:jc w:val="center"/>
              <w:rPr>
                <w:rFonts w:ascii="TH SarabunPSK" w:hAnsi="TH SarabunPSK" w:cs="TH SarabunPSK"/>
                <w:b/>
                <w:bCs/>
                <w:color w:val="0D0D0D" w:themeColor="text1" w:themeTint="F2"/>
                <w:sz w:val="32"/>
                <w:szCs w:val="32"/>
              </w:rPr>
            </w:pPr>
            <w:r w:rsidRPr="008C2673">
              <w:rPr>
                <w:rFonts w:ascii="TH SarabunPSK" w:hAnsi="TH SarabunPSK" w:cs="TH SarabunPSK"/>
                <w:b/>
                <w:bCs/>
                <w:color w:val="0D0D0D" w:themeColor="text1" w:themeTint="F2"/>
                <w:sz w:val="32"/>
                <w:szCs w:val="32"/>
                <w:u w:val="single"/>
                <w:cs/>
              </w:rPr>
              <w:t>ระยะที่ 2</w:t>
            </w:r>
            <w:r w:rsidRPr="008C2673">
              <w:rPr>
                <w:rFonts w:ascii="TH SarabunPSK" w:hAnsi="TH SarabunPSK" w:cs="TH SarabunPSK"/>
                <w:b/>
                <w:bCs/>
                <w:color w:val="0D0D0D" w:themeColor="text1" w:themeTint="F2"/>
                <w:sz w:val="32"/>
                <w:szCs w:val="32"/>
                <w:cs/>
              </w:rPr>
              <w:t xml:space="preserve"> </w:t>
            </w:r>
          </w:p>
          <w:p w:rsidR="00B52B2D" w:rsidRPr="008C2673" w:rsidRDefault="00B52B2D" w:rsidP="00FD4B91">
            <w:pPr>
              <w:tabs>
                <w:tab w:val="left" w:pos="360"/>
                <w:tab w:val="left" w:pos="4140"/>
              </w:tabs>
              <w:spacing w:line="320" w:lineRule="exact"/>
              <w:jc w:val="center"/>
              <w:rPr>
                <w:rFonts w:ascii="TH SarabunPSK" w:hAnsi="TH SarabunPSK" w:cs="TH SarabunPSK"/>
                <w:b/>
                <w:bCs/>
                <w:color w:val="0D0D0D" w:themeColor="text1" w:themeTint="F2"/>
                <w:spacing w:val="-14"/>
                <w:sz w:val="32"/>
                <w:szCs w:val="32"/>
              </w:rPr>
            </w:pPr>
            <w:r w:rsidRPr="008C2673">
              <w:rPr>
                <w:rFonts w:ascii="TH SarabunPSK" w:hAnsi="TH SarabunPSK" w:cs="TH SarabunPSK"/>
                <w:b/>
                <w:bCs/>
                <w:color w:val="0D0D0D" w:themeColor="text1" w:themeTint="F2"/>
                <w:spacing w:val="-14"/>
                <w:sz w:val="32"/>
                <w:szCs w:val="32"/>
                <w:cs/>
              </w:rPr>
              <w:t>1 ก.ค. - 30 ก.ย. 2564</w:t>
            </w:r>
          </w:p>
        </w:tc>
        <w:tc>
          <w:tcPr>
            <w:tcW w:w="2580" w:type="dxa"/>
            <w:shd w:val="clear" w:color="auto" w:fill="B6DDE8" w:themeFill="accent5" w:themeFillTint="66"/>
          </w:tcPr>
          <w:p w:rsidR="00B52B2D" w:rsidRPr="008C2673" w:rsidRDefault="00B52B2D" w:rsidP="00FD4B91">
            <w:pPr>
              <w:tabs>
                <w:tab w:val="left" w:pos="360"/>
                <w:tab w:val="left" w:pos="4140"/>
              </w:tabs>
              <w:spacing w:line="320" w:lineRule="exact"/>
              <w:jc w:val="center"/>
              <w:rPr>
                <w:rFonts w:ascii="TH SarabunPSK" w:hAnsi="TH SarabunPSK" w:cs="TH SarabunPSK"/>
                <w:b/>
                <w:bCs/>
                <w:color w:val="0D0D0D" w:themeColor="text1" w:themeTint="F2"/>
                <w:sz w:val="32"/>
                <w:szCs w:val="32"/>
              </w:rPr>
            </w:pPr>
            <w:r w:rsidRPr="008C2673">
              <w:rPr>
                <w:rFonts w:ascii="TH SarabunPSK" w:hAnsi="TH SarabunPSK" w:cs="TH SarabunPSK"/>
                <w:b/>
                <w:bCs/>
                <w:color w:val="0D0D0D" w:themeColor="text1" w:themeTint="F2"/>
                <w:sz w:val="32"/>
                <w:szCs w:val="32"/>
                <w:u w:val="single"/>
                <w:cs/>
              </w:rPr>
              <w:t>ระยะที่ 3</w:t>
            </w:r>
            <w:r w:rsidRPr="008C2673">
              <w:rPr>
                <w:rFonts w:ascii="TH SarabunPSK" w:hAnsi="TH SarabunPSK" w:cs="TH SarabunPSK"/>
                <w:b/>
                <w:bCs/>
                <w:color w:val="0D0D0D" w:themeColor="text1" w:themeTint="F2"/>
                <w:sz w:val="32"/>
                <w:szCs w:val="32"/>
                <w:cs/>
              </w:rPr>
              <w:t xml:space="preserve"> </w:t>
            </w:r>
          </w:p>
          <w:p w:rsidR="00B52B2D" w:rsidRPr="008C2673" w:rsidRDefault="00B52B2D" w:rsidP="00FD4B91">
            <w:pPr>
              <w:tabs>
                <w:tab w:val="left" w:pos="360"/>
                <w:tab w:val="left" w:pos="4140"/>
              </w:tabs>
              <w:spacing w:line="320" w:lineRule="exact"/>
              <w:jc w:val="center"/>
              <w:rPr>
                <w:rFonts w:ascii="TH SarabunPSK" w:hAnsi="TH SarabunPSK" w:cs="TH SarabunPSK"/>
                <w:b/>
                <w:bCs/>
                <w:color w:val="0D0D0D" w:themeColor="text1" w:themeTint="F2"/>
                <w:sz w:val="32"/>
                <w:szCs w:val="32"/>
                <w:u w:val="single"/>
                <w:cs/>
              </w:rPr>
            </w:pPr>
            <w:r w:rsidRPr="008C2673">
              <w:rPr>
                <w:rFonts w:ascii="TH SarabunPSK" w:hAnsi="TH SarabunPSK" w:cs="TH SarabunPSK"/>
                <w:b/>
                <w:bCs/>
                <w:color w:val="0D0D0D" w:themeColor="text1" w:themeTint="F2"/>
                <w:sz w:val="32"/>
                <w:szCs w:val="32"/>
                <w:cs/>
              </w:rPr>
              <w:t>ตั้งแต่ 1 ต.ค. 2564</w:t>
            </w:r>
          </w:p>
        </w:tc>
      </w:tr>
      <w:tr w:rsidR="008C2673" w:rsidRPr="008C2673" w:rsidTr="00157AF4">
        <w:tc>
          <w:tcPr>
            <w:tcW w:w="1458" w:type="dxa"/>
          </w:tcPr>
          <w:p w:rsidR="00B52B2D" w:rsidRPr="008C2673" w:rsidRDefault="00B52B2D" w:rsidP="00FD4B91">
            <w:pPr>
              <w:tabs>
                <w:tab w:val="left" w:pos="360"/>
                <w:tab w:val="left" w:pos="4140"/>
              </w:tabs>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b/>
                <w:bCs/>
                <w:color w:val="0D0D0D" w:themeColor="text1" w:themeTint="F2"/>
                <w:sz w:val="32"/>
                <w:szCs w:val="32"/>
                <w:cs/>
              </w:rPr>
              <w:t>1. มาตรการผ่อนคลาย</w:t>
            </w:r>
          </w:p>
        </w:tc>
        <w:tc>
          <w:tcPr>
            <w:tcW w:w="2580" w:type="dxa"/>
          </w:tcPr>
          <w:p w:rsidR="00B52B2D" w:rsidRPr="008C2673" w:rsidRDefault="00B52B2D" w:rsidP="00FD4B91">
            <w:pPr>
              <w:tabs>
                <w:tab w:val="left" w:pos="360"/>
                <w:tab w:val="left" w:pos="4140"/>
              </w:tabs>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pacing w:val="-10"/>
                <w:sz w:val="32"/>
                <w:szCs w:val="32"/>
                <w:cs/>
              </w:rPr>
              <w:t>1. การทำกิจกรรมในสถานที่</w:t>
            </w:r>
            <w:r w:rsidRPr="008C2673">
              <w:rPr>
                <w:rFonts w:ascii="TH SarabunPSK" w:hAnsi="TH SarabunPSK" w:cs="TH SarabunPSK"/>
                <w:color w:val="0D0D0D" w:themeColor="text1" w:themeTint="F2"/>
                <w:sz w:val="32"/>
                <w:szCs w:val="32"/>
                <w:cs/>
              </w:rPr>
              <w:t>กักกันตัว</w:t>
            </w:r>
          </w:p>
          <w:p w:rsidR="00B52B2D" w:rsidRPr="008C2673" w:rsidRDefault="00B52B2D" w:rsidP="00FD4B91">
            <w:pPr>
              <w:tabs>
                <w:tab w:val="left" w:pos="360"/>
                <w:tab w:val="left" w:pos="4140"/>
              </w:tabs>
              <w:spacing w:line="320" w:lineRule="exact"/>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pacing w:val="-4"/>
                <w:sz w:val="32"/>
                <w:szCs w:val="32"/>
                <w:cs/>
              </w:rPr>
              <w:t xml:space="preserve">- </w:t>
            </w:r>
            <w:r w:rsidRPr="008C2673">
              <w:rPr>
                <w:rFonts w:ascii="TH SarabunPSK" w:hAnsi="TH SarabunPSK" w:cs="TH SarabunPSK"/>
                <w:color w:val="0D0D0D" w:themeColor="text1" w:themeTint="F2"/>
                <w:spacing w:val="-4"/>
                <w:sz w:val="32"/>
                <w:szCs w:val="32"/>
                <w:u w:val="single"/>
                <w:cs/>
              </w:rPr>
              <w:t xml:space="preserve">รูปแบบ </w:t>
            </w:r>
            <w:r w:rsidRPr="008C2673">
              <w:rPr>
                <w:rFonts w:ascii="TH SarabunPSK" w:hAnsi="TH SarabunPSK" w:cs="TH SarabunPSK"/>
                <w:color w:val="0D0D0D" w:themeColor="text1" w:themeTint="F2"/>
                <w:spacing w:val="-4"/>
                <w:sz w:val="32"/>
                <w:szCs w:val="32"/>
                <w:u w:val="single"/>
              </w:rPr>
              <w:t xml:space="preserve">ASQ </w:t>
            </w:r>
            <w:r w:rsidRPr="008C2673">
              <w:rPr>
                <w:rFonts w:ascii="TH SarabunPSK" w:hAnsi="TH SarabunPSK" w:cs="TH SarabunPSK"/>
                <w:color w:val="0D0D0D" w:themeColor="text1" w:themeTint="F2"/>
                <w:spacing w:val="-4"/>
                <w:sz w:val="32"/>
                <w:szCs w:val="32"/>
                <w:u w:val="single"/>
                <w:cs/>
              </w:rPr>
              <w:t xml:space="preserve">และ </w:t>
            </w:r>
            <w:r w:rsidRPr="008C2673">
              <w:rPr>
                <w:rFonts w:ascii="TH SarabunPSK" w:hAnsi="TH SarabunPSK" w:cs="TH SarabunPSK"/>
                <w:color w:val="0D0D0D" w:themeColor="text1" w:themeTint="F2"/>
                <w:spacing w:val="-4"/>
                <w:sz w:val="32"/>
                <w:szCs w:val="32"/>
                <w:u w:val="single"/>
              </w:rPr>
              <w:t>ALQ</w:t>
            </w:r>
            <w:r w:rsidRPr="008C2673">
              <w:rPr>
                <w:rFonts w:ascii="TH SarabunPSK" w:hAnsi="TH SarabunPSK" w:cs="TH SarabunPSK"/>
                <w:color w:val="0D0D0D" w:themeColor="text1" w:themeTint="F2"/>
                <w:sz w:val="32"/>
                <w:szCs w:val="32"/>
                <w:cs/>
              </w:rPr>
              <w:t xml:space="preserve"> ผ่อนคลาย </w:t>
            </w:r>
            <w:r w:rsidRPr="008C2673">
              <w:rPr>
                <w:rFonts w:ascii="TH SarabunPSK" w:hAnsi="TH SarabunPSK" w:cs="TH SarabunPSK"/>
                <w:b/>
                <w:bCs/>
                <w:color w:val="0D0D0D" w:themeColor="text1" w:themeTint="F2"/>
                <w:sz w:val="32"/>
                <w:szCs w:val="32"/>
                <w:cs/>
              </w:rPr>
              <w:t>6 กิจกรรม</w:t>
            </w:r>
            <w:r w:rsidRPr="008C2673">
              <w:rPr>
                <w:rFonts w:ascii="TH SarabunPSK" w:hAnsi="TH SarabunPSK" w:cs="TH SarabunPSK"/>
                <w:color w:val="0D0D0D" w:themeColor="text1" w:themeTint="F2"/>
                <w:sz w:val="32"/>
                <w:szCs w:val="32"/>
                <w:cs/>
              </w:rPr>
              <w:t xml:space="preserve"> ได้แก่ ฟิตเนส การออกกำลังกาย</w:t>
            </w:r>
            <w:r w:rsidRPr="008C2673">
              <w:rPr>
                <w:rFonts w:ascii="TH SarabunPSK" w:hAnsi="TH SarabunPSK" w:cs="TH SarabunPSK"/>
                <w:color w:val="0D0D0D" w:themeColor="text1" w:themeTint="F2"/>
                <w:spacing w:val="-6"/>
                <w:sz w:val="32"/>
                <w:szCs w:val="32"/>
                <w:cs/>
              </w:rPr>
              <w:t xml:space="preserve">กลางแจ้ง ว่ายน้ำ </w:t>
            </w:r>
            <w:r w:rsidRPr="008C2673">
              <w:rPr>
                <w:rFonts w:ascii="TH SarabunPSK" w:hAnsi="TH SarabunPSK" w:cs="TH SarabunPSK"/>
                <w:color w:val="0D0D0D" w:themeColor="text1" w:themeTint="F2"/>
                <w:spacing w:val="-6"/>
                <w:sz w:val="32"/>
                <w:szCs w:val="32"/>
                <w:cs/>
              </w:rPr>
              <w:br/>
              <w:t>ขี่จักรยาน</w:t>
            </w:r>
            <w:r w:rsidRPr="008C2673">
              <w:rPr>
                <w:rFonts w:ascii="TH SarabunPSK" w:hAnsi="TH SarabunPSK" w:cs="TH SarabunPSK"/>
                <w:color w:val="0D0D0D" w:themeColor="text1" w:themeTint="F2"/>
                <w:sz w:val="32"/>
                <w:szCs w:val="32"/>
                <w:cs/>
              </w:rPr>
              <w:t xml:space="preserve"> การซื้อสินค้า</w:t>
            </w:r>
            <w:r w:rsidRPr="008C2673">
              <w:rPr>
                <w:rFonts w:ascii="TH SarabunPSK" w:hAnsi="TH SarabunPSK" w:cs="TH SarabunPSK"/>
                <w:color w:val="0D0D0D" w:themeColor="text1" w:themeTint="F2"/>
                <w:spacing w:val="-12"/>
                <w:sz w:val="32"/>
                <w:szCs w:val="32"/>
                <w:cs/>
              </w:rPr>
              <w:t>จากภายนอก และการประชุม</w:t>
            </w:r>
          </w:p>
          <w:p w:rsidR="00B52B2D" w:rsidRPr="008C2673" w:rsidRDefault="00B52B2D" w:rsidP="00FD4B91">
            <w:pPr>
              <w:tabs>
                <w:tab w:val="left" w:pos="360"/>
                <w:tab w:val="left" w:pos="4140"/>
              </w:tabs>
              <w:spacing w:line="320" w:lineRule="exact"/>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 xml:space="preserve">  - </w:t>
            </w:r>
            <w:r w:rsidRPr="008C2673">
              <w:rPr>
                <w:rFonts w:ascii="TH SarabunPSK" w:hAnsi="TH SarabunPSK" w:cs="TH SarabunPSK"/>
                <w:color w:val="0D0D0D" w:themeColor="text1" w:themeTint="F2"/>
                <w:sz w:val="32"/>
                <w:szCs w:val="32"/>
                <w:u w:val="single"/>
                <w:cs/>
              </w:rPr>
              <w:t xml:space="preserve">รูปแบบ </w:t>
            </w:r>
            <w:r w:rsidRPr="008C2673">
              <w:rPr>
                <w:rFonts w:ascii="TH SarabunPSK" w:hAnsi="TH SarabunPSK" w:cs="TH SarabunPSK"/>
                <w:color w:val="0D0D0D" w:themeColor="text1" w:themeTint="F2"/>
                <w:sz w:val="32"/>
                <w:szCs w:val="32"/>
                <w:u w:val="single"/>
              </w:rPr>
              <w:t xml:space="preserve">SQ LQ </w:t>
            </w:r>
            <w:r w:rsidRPr="008C2673">
              <w:rPr>
                <w:rFonts w:ascii="TH SarabunPSK" w:hAnsi="TH SarabunPSK" w:cs="TH SarabunPSK"/>
                <w:color w:val="0D0D0D" w:themeColor="text1" w:themeTint="F2"/>
                <w:sz w:val="32"/>
                <w:szCs w:val="32"/>
                <w:u w:val="single"/>
                <w:cs/>
              </w:rPr>
              <w:t xml:space="preserve">และ  </w:t>
            </w:r>
            <w:r w:rsidRPr="008C2673">
              <w:rPr>
                <w:rFonts w:ascii="TH SarabunPSK" w:hAnsi="TH SarabunPSK" w:cs="TH SarabunPSK"/>
                <w:color w:val="0D0D0D" w:themeColor="text1" w:themeTint="F2"/>
                <w:spacing w:val="-8"/>
                <w:sz w:val="32"/>
                <w:szCs w:val="32"/>
                <w:u w:val="single"/>
              </w:rPr>
              <w:t xml:space="preserve">OQ </w:t>
            </w:r>
            <w:r w:rsidRPr="008C2673">
              <w:rPr>
                <w:rFonts w:ascii="TH SarabunPSK" w:hAnsi="TH SarabunPSK" w:cs="TH SarabunPSK"/>
                <w:color w:val="0D0D0D" w:themeColor="text1" w:themeTint="F2"/>
                <w:spacing w:val="-8"/>
                <w:sz w:val="32"/>
                <w:szCs w:val="32"/>
                <w:u w:val="single"/>
                <w:cs/>
              </w:rPr>
              <w:t>(ประเภท ก)</w:t>
            </w:r>
            <w:r w:rsidRPr="008C2673">
              <w:rPr>
                <w:rFonts w:ascii="TH SarabunPSK" w:hAnsi="TH SarabunPSK" w:cs="TH SarabunPSK"/>
                <w:color w:val="0D0D0D" w:themeColor="text1" w:themeTint="F2"/>
                <w:spacing w:val="-8"/>
                <w:sz w:val="32"/>
                <w:szCs w:val="32"/>
                <w:cs/>
              </w:rPr>
              <w:t xml:space="preserve"> ผ่อนคลาย</w:t>
            </w:r>
            <w:r w:rsidRPr="008C2673">
              <w:rPr>
                <w:rFonts w:ascii="TH SarabunPSK" w:hAnsi="TH SarabunPSK" w:cs="TH SarabunPSK"/>
                <w:color w:val="0D0D0D" w:themeColor="text1" w:themeTint="F2"/>
                <w:sz w:val="32"/>
                <w:szCs w:val="32"/>
                <w:cs/>
              </w:rPr>
              <w:t xml:space="preserve"> 2 กิจกรรม ได้แก่ </w:t>
            </w:r>
            <w:r w:rsidRPr="008C2673">
              <w:rPr>
                <w:rFonts w:ascii="TH SarabunPSK" w:hAnsi="TH SarabunPSK" w:cs="TH SarabunPSK"/>
                <w:color w:val="0D0D0D" w:themeColor="text1" w:themeTint="F2"/>
                <w:sz w:val="32"/>
                <w:szCs w:val="32"/>
                <w:cs/>
              </w:rPr>
              <w:br/>
            </w:r>
            <w:r w:rsidRPr="008C2673">
              <w:rPr>
                <w:rFonts w:ascii="TH SarabunPSK" w:hAnsi="TH SarabunPSK" w:cs="TH SarabunPSK"/>
                <w:color w:val="0D0D0D" w:themeColor="text1" w:themeTint="F2"/>
                <w:spacing w:val="-8"/>
                <w:sz w:val="32"/>
                <w:szCs w:val="32"/>
                <w:cs/>
              </w:rPr>
              <w:t>การออกกำลังกายกลางแจ้ง</w:t>
            </w:r>
            <w:r w:rsidRPr="008C2673">
              <w:rPr>
                <w:rFonts w:ascii="TH SarabunPSK" w:hAnsi="TH SarabunPSK" w:cs="TH SarabunPSK"/>
                <w:color w:val="0D0D0D" w:themeColor="text1" w:themeTint="F2"/>
                <w:sz w:val="32"/>
                <w:szCs w:val="32"/>
                <w:cs/>
              </w:rPr>
              <w:t xml:space="preserve"> และการซื้อสินค้าจากภายนอก</w:t>
            </w:r>
          </w:p>
          <w:p w:rsidR="00B52B2D" w:rsidRPr="008C2673" w:rsidRDefault="00B52B2D" w:rsidP="00FD4B91">
            <w:pPr>
              <w:tabs>
                <w:tab w:val="left" w:pos="360"/>
                <w:tab w:val="left" w:pos="4140"/>
              </w:tabs>
              <w:spacing w:line="320" w:lineRule="exact"/>
              <w:jc w:val="thaiDistribute"/>
              <w:rPr>
                <w:rFonts w:ascii="TH SarabunPSK" w:hAnsi="TH SarabunPSK" w:cs="TH SarabunPSK"/>
                <w:color w:val="0D0D0D" w:themeColor="text1" w:themeTint="F2"/>
                <w:spacing w:val="-8"/>
                <w:sz w:val="32"/>
                <w:szCs w:val="32"/>
                <w:cs/>
              </w:rPr>
            </w:pPr>
            <w:r w:rsidRPr="008C2673">
              <w:rPr>
                <w:rFonts w:ascii="TH SarabunPSK" w:hAnsi="TH SarabunPSK" w:cs="TH SarabunPSK"/>
                <w:color w:val="0D0D0D" w:themeColor="text1" w:themeTint="F2"/>
                <w:spacing w:val="-8"/>
                <w:sz w:val="32"/>
                <w:szCs w:val="32"/>
                <w:cs/>
              </w:rPr>
              <w:t>2. มีมาตรการควบคุมกำกับ</w:t>
            </w:r>
          </w:p>
        </w:tc>
        <w:tc>
          <w:tcPr>
            <w:tcW w:w="2580" w:type="dxa"/>
          </w:tcPr>
          <w:p w:rsidR="00B52B2D" w:rsidRPr="008C2673" w:rsidRDefault="00B52B2D" w:rsidP="00FD4B91">
            <w:pPr>
              <w:tabs>
                <w:tab w:val="left" w:pos="360"/>
                <w:tab w:val="left" w:pos="4140"/>
              </w:tabs>
              <w:spacing w:line="320" w:lineRule="exact"/>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1. การผ่อนคลายกิจกรรม</w:t>
            </w:r>
            <w:r w:rsidRPr="008C2673">
              <w:rPr>
                <w:rFonts w:ascii="TH SarabunPSK" w:hAnsi="TH SarabunPSK" w:cs="TH SarabunPSK"/>
                <w:color w:val="0D0D0D" w:themeColor="text1" w:themeTint="F2"/>
                <w:spacing w:val="-6"/>
                <w:sz w:val="32"/>
                <w:szCs w:val="32"/>
                <w:cs/>
              </w:rPr>
              <w:t>ในสถานที่กักกันตัว เพิ่มเติมจากระยะที่ 1 อีกจำนวน</w:t>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br/>
            </w:r>
            <w:r w:rsidRPr="008C2673">
              <w:rPr>
                <w:rFonts w:ascii="TH SarabunPSK" w:hAnsi="TH SarabunPSK" w:cs="TH SarabunPSK"/>
                <w:b/>
                <w:bCs/>
                <w:color w:val="0D0D0D" w:themeColor="text1" w:themeTint="F2"/>
                <w:sz w:val="32"/>
                <w:szCs w:val="32"/>
                <w:cs/>
              </w:rPr>
              <w:t>2 กิจกรรม</w:t>
            </w:r>
            <w:r w:rsidRPr="008C2673">
              <w:rPr>
                <w:rFonts w:ascii="TH SarabunPSK" w:hAnsi="TH SarabunPSK" w:cs="TH SarabunPSK"/>
                <w:color w:val="0D0D0D" w:themeColor="text1" w:themeTint="F2"/>
                <w:sz w:val="32"/>
                <w:szCs w:val="32"/>
                <w:cs/>
              </w:rPr>
              <w:t xml:space="preserve"> ได้แก่ </w:t>
            </w:r>
            <w:r w:rsidRPr="008C2673">
              <w:rPr>
                <w:rFonts w:ascii="TH SarabunPSK" w:hAnsi="TH SarabunPSK" w:cs="TH SarabunPSK"/>
                <w:color w:val="0D0D0D" w:themeColor="text1" w:themeTint="F2"/>
                <w:sz w:val="32"/>
                <w:szCs w:val="32"/>
                <w:cs/>
              </w:rPr>
              <w:br/>
              <w:t>การรับประทานอาหารในห้องอาหาร และการนวด</w:t>
            </w:r>
          </w:p>
          <w:p w:rsidR="00B52B2D" w:rsidRPr="008C2673" w:rsidRDefault="00B52B2D" w:rsidP="00FD4B91">
            <w:pPr>
              <w:tabs>
                <w:tab w:val="left" w:pos="360"/>
                <w:tab w:val="left" w:pos="4140"/>
              </w:tabs>
              <w:spacing w:line="320" w:lineRule="exact"/>
              <w:jc w:val="thaiDistribute"/>
              <w:rPr>
                <w:rFonts w:ascii="TH SarabunPSK" w:hAnsi="TH SarabunPSK" w:cs="TH SarabunPSK"/>
                <w:color w:val="0D0D0D" w:themeColor="text1" w:themeTint="F2"/>
                <w:sz w:val="32"/>
                <w:szCs w:val="32"/>
                <w:cs/>
              </w:rPr>
            </w:pPr>
            <w:r w:rsidRPr="008C2673">
              <w:rPr>
                <w:rFonts w:ascii="TH SarabunPSK" w:hAnsi="TH SarabunPSK" w:cs="TH SarabunPSK"/>
                <w:color w:val="0D0D0D" w:themeColor="text1" w:themeTint="F2"/>
                <w:sz w:val="32"/>
                <w:szCs w:val="32"/>
                <w:cs/>
              </w:rPr>
              <w:t>2. นำร่องการจัดกิจกรรม</w:t>
            </w:r>
            <w:r w:rsidRPr="008C2673">
              <w:rPr>
                <w:rFonts w:ascii="TH SarabunPSK" w:hAnsi="TH SarabunPSK" w:cs="TH SarabunPSK"/>
                <w:color w:val="0D0D0D" w:themeColor="text1" w:themeTint="F2"/>
                <w:spacing w:val="-16"/>
                <w:sz w:val="32"/>
                <w:szCs w:val="32"/>
                <w:cs/>
              </w:rPr>
              <w:t>นอกสถานที่กักกันตัว รูปแบบ</w:t>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z w:val="32"/>
                <w:szCs w:val="32"/>
              </w:rPr>
              <w:t xml:space="preserve">OQ </w:t>
            </w:r>
            <w:r w:rsidRPr="008C2673">
              <w:rPr>
                <w:rFonts w:ascii="TH SarabunPSK" w:hAnsi="TH SarabunPSK" w:cs="TH SarabunPSK"/>
                <w:color w:val="0D0D0D" w:themeColor="text1" w:themeTint="F2"/>
                <w:sz w:val="32"/>
                <w:szCs w:val="32"/>
                <w:cs/>
              </w:rPr>
              <w:t>(ประเภท ข) โดยมีมาตรการควบคุมกำกับ</w:t>
            </w:r>
          </w:p>
        </w:tc>
        <w:tc>
          <w:tcPr>
            <w:tcW w:w="2580" w:type="dxa"/>
          </w:tcPr>
          <w:p w:rsidR="00B52B2D" w:rsidRPr="008C2673" w:rsidRDefault="00B52B2D" w:rsidP="00FD4B91">
            <w:pPr>
              <w:tabs>
                <w:tab w:val="left" w:pos="360"/>
                <w:tab w:val="left" w:pos="4140"/>
              </w:tabs>
              <w:spacing w:line="320" w:lineRule="exact"/>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z w:val="32"/>
                <w:szCs w:val="32"/>
                <w:cs/>
              </w:rPr>
              <w:t>กรณียกเลิกการกักตัว</w:t>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br/>
              <w:t xml:space="preserve">ให้สถานประกอบการบริหารจัดการแบบ </w:t>
            </w:r>
            <w:r w:rsidRPr="008C2673">
              <w:rPr>
                <w:rFonts w:ascii="TH SarabunPSK" w:hAnsi="TH SarabunPSK" w:cs="TH SarabunPSK"/>
                <w:color w:val="0D0D0D" w:themeColor="text1" w:themeTint="F2"/>
                <w:sz w:val="32"/>
                <w:szCs w:val="32"/>
              </w:rPr>
              <w:t xml:space="preserve">New </w:t>
            </w:r>
            <w:r w:rsidRPr="008C2673">
              <w:rPr>
                <w:rFonts w:ascii="TH SarabunPSK" w:hAnsi="TH SarabunPSK" w:cs="TH SarabunPSK"/>
                <w:color w:val="0D0D0D" w:themeColor="text1" w:themeTint="F2"/>
                <w:spacing w:val="-6"/>
                <w:sz w:val="32"/>
                <w:szCs w:val="32"/>
              </w:rPr>
              <w:t xml:space="preserve">Normal </w:t>
            </w:r>
            <w:r w:rsidRPr="008C2673">
              <w:rPr>
                <w:rFonts w:ascii="TH SarabunPSK" w:hAnsi="TH SarabunPSK" w:cs="TH SarabunPSK"/>
                <w:color w:val="0D0D0D" w:themeColor="text1" w:themeTint="F2"/>
                <w:spacing w:val="-6"/>
                <w:sz w:val="32"/>
                <w:szCs w:val="32"/>
                <w:cs/>
              </w:rPr>
              <w:t>สำหรับการป้องกัน</w:t>
            </w:r>
            <w:r w:rsidRPr="008C2673">
              <w:rPr>
                <w:rFonts w:ascii="TH SarabunPSK" w:hAnsi="TH SarabunPSK" w:cs="TH SarabunPSK"/>
                <w:color w:val="0D0D0D" w:themeColor="text1" w:themeTint="F2"/>
                <w:sz w:val="32"/>
                <w:szCs w:val="32"/>
                <w:cs/>
              </w:rPr>
              <w:t xml:space="preserve">ควบคุมโรค โดยเน้นย้ำ </w:t>
            </w:r>
            <w:r w:rsidRPr="008C2673">
              <w:rPr>
                <w:rFonts w:ascii="TH SarabunPSK" w:hAnsi="TH SarabunPSK" w:cs="TH SarabunPSK"/>
                <w:color w:val="0D0D0D" w:themeColor="text1" w:themeTint="F2"/>
                <w:sz w:val="32"/>
                <w:szCs w:val="32"/>
                <w:cs/>
              </w:rPr>
              <w:br/>
            </w:r>
            <w:r w:rsidRPr="008C2673">
              <w:rPr>
                <w:rFonts w:ascii="TH SarabunPSK" w:hAnsi="TH SarabunPSK" w:cs="TH SarabunPSK"/>
                <w:color w:val="0D0D0D" w:themeColor="text1" w:themeTint="F2"/>
                <w:sz w:val="32"/>
                <w:szCs w:val="32"/>
              </w:rPr>
              <w:t>D</w:t>
            </w:r>
            <w:r w:rsidRPr="008C2673">
              <w:rPr>
                <w:rFonts w:ascii="TH SarabunPSK" w:hAnsi="TH SarabunPSK" w:cs="TH SarabunPSK"/>
                <w:color w:val="0D0D0D" w:themeColor="text1" w:themeTint="F2"/>
                <w:sz w:val="32"/>
                <w:szCs w:val="32"/>
                <w:cs/>
              </w:rPr>
              <w:t>-</w:t>
            </w:r>
            <w:r w:rsidRPr="008C2673">
              <w:rPr>
                <w:rFonts w:ascii="TH SarabunPSK" w:hAnsi="TH SarabunPSK" w:cs="TH SarabunPSK"/>
                <w:color w:val="0D0D0D" w:themeColor="text1" w:themeTint="F2"/>
                <w:sz w:val="32"/>
                <w:szCs w:val="32"/>
              </w:rPr>
              <w:t>M</w:t>
            </w:r>
            <w:r w:rsidRPr="008C2673">
              <w:rPr>
                <w:rFonts w:ascii="TH SarabunPSK" w:hAnsi="TH SarabunPSK" w:cs="TH SarabunPSK"/>
                <w:color w:val="0D0D0D" w:themeColor="text1" w:themeTint="F2"/>
                <w:sz w:val="32"/>
                <w:szCs w:val="32"/>
                <w:cs/>
              </w:rPr>
              <w:t>-</w:t>
            </w:r>
            <w:r w:rsidRPr="008C2673">
              <w:rPr>
                <w:rFonts w:ascii="TH SarabunPSK" w:hAnsi="TH SarabunPSK" w:cs="TH SarabunPSK"/>
                <w:color w:val="0D0D0D" w:themeColor="text1" w:themeTint="F2"/>
                <w:sz w:val="32"/>
                <w:szCs w:val="32"/>
              </w:rPr>
              <w:t>H</w:t>
            </w:r>
            <w:r w:rsidRPr="008C2673">
              <w:rPr>
                <w:rFonts w:ascii="TH SarabunPSK" w:hAnsi="TH SarabunPSK" w:cs="TH SarabunPSK"/>
                <w:color w:val="0D0D0D" w:themeColor="text1" w:themeTint="F2"/>
                <w:sz w:val="32"/>
                <w:szCs w:val="32"/>
                <w:cs/>
              </w:rPr>
              <w:t>-</w:t>
            </w:r>
            <w:r w:rsidRPr="008C2673">
              <w:rPr>
                <w:rFonts w:ascii="TH SarabunPSK" w:hAnsi="TH SarabunPSK" w:cs="TH SarabunPSK"/>
                <w:color w:val="0D0D0D" w:themeColor="text1" w:themeTint="F2"/>
                <w:sz w:val="32"/>
                <w:szCs w:val="32"/>
              </w:rPr>
              <w:t>T</w:t>
            </w:r>
            <w:r w:rsidRPr="008C2673">
              <w:rPr>
                <w:rFonts w:ascii="TH SarabunPSK" w:hAnsi="TH SarabunPSK" w:cs="TH SarabunPSK"/>
                <w:color w:val="0D0D0D" w:themeColor="text1" w:themeTint="F2"/>
                <w:sz w:val="32"/>
                <w:szCs w:val="32"/>
                <w:cs/>
              </w:rPr>
              <w:t>-</w:t>
            </w:r>
            <w:r w:rsidRPr="008C2673">
              <w:rPr>
                <w:rFonts w:ascii="TH SarabunPSK" w:hAnsi="TH SarabunPSK" w:cs="TH SarabunPSK"/>
                <w:color w:val="0D0D0D" w:themeColor="text1" w:themeTint="F2"/>
                <w:sz w:val="32"/>
                <w:szCs w:val="32"/>
              </w:rPr>
              <w:t>T</w:t>
            </w:r>
            <w:r w:rsidRPr="008C2673">
              <w:rPr>
                <w:rFonts w:ascii="TH SarabunPSK" w:hAnsi="TH SarabunPSK" w:cs="TH SarabunPSK"/>
                <w:color w:val="0D0D0D" w:themeColor="text1" w:themeTint="F2"/>
                <w:sz w:val="32"/>
                <w:szCs w:val="32"/>
                <w:cs/>
              </w:rPr>
              <w:t xml:space="preserve"> และ</w:t>
            </w:r>
            <w:r w:rsidRPr="008C2673">
              <w:rPr>
                <w:rFonts w:ascii="TH SarabunPSK" w:hAnsi="TH SarabunPSK" w:cs="TH SarabunPSK"/>
                <w:color w:val="0D0D0D" w:themeColor="text1" w:themeTint="F2"/>
                <w:sz w:val="32"/>
                <w:szCs w:val="32"/>
              </w:rPr>
              <w:t xml:space="preserve"> Bubble and Sealed</w:t>
            </w:r>
          </w:p>
        </w:tc>
      </w:tr>
      <w:tr w:rsidR="008C2673" w:rsidRPr="008C2673" w:rsidTr="00157AF4">
        <w:tc>
          <w:tcPr>
            <w:tcW w:w="1458" w:type="dxa"/>
            <w:vMerge w:val="restart"/>
          </w:tcPr>
          <w:p w:rsidR="00B52B2D" w:rsidRPr="008C2673" w:rsidRDefault="00B52B2D" w:rsidP="00FD4B91">
            <w:pPr>
              <w:tabs>
                <w:tab w:val="left" w:pos="360"/>
                <w:tab w:val="left" w:pos="4140"/>
              </w:tabs>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b/>
                <w:bCs/>
                <w:color w:val="0D0D0D" w:themeColor="text1" w:themeTint="F2"/>
                <w:sz w:val="32"/>
                <w:szCs w:val="32"/>
                <w:cs/>
              </w:rPr>
              <w:t>2. ระยะเวลากักตัว</w:t>
            </w:r>
          </w:p>
        </w:tc>
        <w:tc>
          <w:tcPr>
            <w:tcW w:w="5160" w:type="dxa"/>
            <w:gridSpan w:val="2"/>
          </w:tcPr>
          <w:p w:rsidR="00B52B2D" w:rsidRPr="008C2673" w:rsidRDefault="00B52B2D" w:rsidP="00FD4B91">
            <w:pPr>
              <w:tabs>
                <w:tab w:val="left" w:pos="360"/>
                <w:tab w:val="left" w:pos="4140"/>
              </w:tabs>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pacing w:val="-6"/>
                <w:sz w:val="32"/>
                <w:szCs w:val="32"/>
                <w:cs/>
              </w:rPr>
              <w:t>ลดวันกักตัวจาก 14 วัน เหลือ 10 วัน</w:t>
            </w:r>
            <w:r w:rsidRPr="008C2673">
              <w:rPr>
                <w:rFonts w:ascii="TH SarabunPSK" w:hAnsi="TH SarabunPSK" w:cs="TH SarabunPSK"/>
                <w:color w:val="0D0D0D" w:themeColor="text1" w:themeTint="F2"/>
                <w:spacing w:val="-6"/>
                <w:sz w:val="32"/>
                <w:szCs w:val="32"/>
                <w:cs/>
              </w:rPr>
              <w:t xml:space="preserve"> โดยตรวจ 2 ครั้ง</w:t>
            </w:r>
            <w:r w:rsidRPr="008C2673">
              <w:rPr>
                <w:rFonts w:ascii="TH SarabunPSK" w:hAnsi="TH SarabunPSK" w:cs="TH SarabunPSK"/>
                <w:color w:val="0D0D0D" w:themeColor="text1" w:themeTint="F2"/>
                <w:spacing w:val="-8"/>
                <w:sz w:val="32"/>
                <w:szCs w:val="32"/>
                <w:cs/>
              </w:rPr>
              <w:t xml:space="preserve"> (วันที่ 3 –</w:t>
            </w:r>
            <w:r w:rsidRPr="008C2673">
              <w:rPr>
                <w:rFonts w:ascii="TH SarabunPSK" w:hAnsi="TH SarabunPSK" w:cs="TH SarabunPSK"/>
                <w:color w:val="0D0D0D" w:themeColor="text1" w:themeTint="F2"/>
                <w:spacing w:val="-6"/>
                <w:sz w:val="32"/>
                <w:szCs w:val="32"/>
                <w:cs/>
              </w:rPr>
              <w:t xml:space="preserve"> 5 และ </w:t>
            </w:r>
            <w:r w:rsidRPr="008C2673">
              <w:rPr>
                <w:rFonts w:ascii="TH SarabunPSK" w:hAnsi="TH SarabunPSK" w:cs="TH SarabunPSK"/>
                <w:color w:val="0D0D0D" w:themeColor="text1" w:themeTint="F2"/>
                <w:spacing w:val="-14"/>
                <w:sz w:val="32"/>
                <w:szCs w:val="32"/>
                <w:cs/>
              </w:rPr>
              <w:t>วันที่ 9 – 10 ของการกักตัว)</w:t>
            </w:r>
          </w:p>
        </w:tc>
        <w:tc>
          <w:tcPr>
            <w:tcW w:w="2580" w:type="dxa"/>
            <w:vMerge w:val="restart"/>
          </w:tcPr>
          <w:p w:rsidR="00B52B2D" w:rsidRPr="008C2673" w:rsidRDefault="00B52B2D" w:rsidP="00FD4B91">
            <w:pPr>
              <w:tabs>
                <w:tab w:val="left" w:pos="360"/>
                <w:tab w:val="left" w:pos="4140"/>
              </w:tabs>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pacing w:val="-14"/>
                <w:sz w:val="32"/>
                <w:szCs w:val="32"/>
                <w:cs/>
              </w:rPr>
              <w:t>1. ไม่มีการกักตัวตามเงื่อนไข</w:t>
            </w:r>
            <w:r w:rsidRPr="008C2673">
              <w:rPr>
                <w:rFonts w:ascii="TH SarabunPSK" w:hAnsi="TH SarabunPSK" w:cs="TH SarabunPSK"/>
                <w:color w:val="0D0D0D" w:themeColor="text1" w:themeTint="F2"/>
                <w:sz w:val="32"/>
                <w:szCs w:val="32"/>
                <w:cs/>
              </w:rPr>
              <w:t>การได้รับวัคซีน</w:t>
            </w:r>
          </w:p>
          <w:p w:rsidR="00B52B2D" w:rsidRPr="008C2673" w:rsidRDefault="00B52B2D" w:rsidP="00FD4B91">
            <w:pPr>
              <w:tabs>
                <w:tab w:val="left" w:pos="360"/>
                <w:tab w:val="left" w:pos="4140"/>
              </w:tabs>
              <w:spacing w:line="320" w:lineRule="exact"/>
              <w:jc w:val="thaiDistribute"/>
              <w:rPr>
                <w:rFonts w:ascii="TH SarabunPSK" w:hAnsi="TH SarabunPSK" w:cs="TH SarabunPSK"/>
                <w:color w:val="0D0D0D" w:themeColor="text1" w:themeTint="F2"/>
                <w:spacing w:val="-8"/>
                <w:sz w:val="32"/>
                <w:szCs w:val="32"/>
              </w:rPr>
            </w:pPr>
            <w:r w:rsidRPr="008C2673">
              <w:rPr>
                <w:rFonts w:ascii="TH SarabunPSK" w:hAnsi="TH SarabunPSK" w:cs="TH SarabunPSK"/>
                <w:color w:val="0D0D0D" w:themeColor="text1" w:themeTint="F2"/>
                <w:spacing w:val="-8"/>
                <w:sz w:val="32"/>
                <w:szCs w:val="32"/>
                <w:cs/>
              </w:rPr>
              <w:t xml:space="preserve">2. กรณีกลุ่มที่ต้องกักตัว </w:t>
            </w:r>
            <w:r w:rsidRPr="008C2673">
              <w:rPr>
                <w:rFonts w:ascii="TH SarabunPSK" w:hAnsi="TH SarabunPSK" w:cs="TH SarabunPSK"/>
                <w:color w:val="0D0D0D" w:themeColor="text1" w:themeTint="F2"/>
                <w:spacing w:val="-14"/>
                <w:sz w:val="32"/>
                <w:szCs w:val="32"/>
                <w:cs/>
              </w:rPr>
              <w:t>กำหนดระยะเวลาตามประเภท</w:t>
            </w:r>
            <w:r w:rsidRPr="008C2673">
              <w:rPr>
                <w:rFonts w:ascii="TH SarabunPSK" w:hAnsi="TH SarabunPSK" w:cs="TH SarabunPSK"/>
                <w:color w:val="0D0D0D" w:themeColor="text1" w:themeTint="F2"/>
                <w:spacing w:val="-8"/>
                <w:sz w:val="32"/>
                <w:szCs w:val="32"/>
                <w:cs/>
              </w:rPr>
              <w:t>ผู้เข้ากักตัว</w:t>
            </w:r>
          </w:p>
        </w:tc>
      </w:tr>
      <w:tr w:rsidR="008C2673" w:rsidRPr="008C2673" w:rsidTr="00157AF4">
        <w:tc>
          <w:tcPr>
            <w:tcW w:w="1458" w:type="dxa"/>
            <w:vMerge/>
          </w:tcPr>
          <w:p w:rsidR="00B52B2D" w:rsidRPr="008C2673" w:rsidRDefault="00B52B2D" w:rsidP="00FD4B91">
            <w:pPr>
              <w:tabs>
                <w:tab w:val="left" w:pos="360"/>
                <w:tab w:val="left" w:pos="4140"/>
              </w:tabs>
              <w:spacing w:line="320" w:lineRule="exact"/>
              <w:jc w:val="thaiDistribute"/>
              <w:rPr>
                <w:rFonts w:ascii="TH SarabunPSK" w:hAnsi="TH SarabunPSK" w:cs="TH SarabunPSK"/>
                <w:color w:val="0D0D0D" w:themeColor="text1" w:themeTint="F2"/>
                <w:sz w:val="32"/>
                <w:szCs w:val="32"/>
                <w:cs/>
              </w:rPr>
            </w:pPr>
          </w:p>
        </w:tc>
        <w:tc>
          <w:tcPr>
            <w:tcW w:w="5160" w:type="dxa"/>
            <w:gridSpan w:val="2"/>
          </w:tcPr>
          <w:p w:rsidR="00B52B2D" w:rsidRPr="008C2673" w:rsidRDefault="00B52B2D" w:rsidP="00FD4B91">
            <w:pPr>
              <w:tabs>
                <w:tab w:val="left" w:pos="360"/>
                <w:tab w:val="left" w:pos="4140"/>
              </w:tabs>
              <w:spacing w:line="320" w:lineRule="exact"/>
              <w:jc w:val="thaiDistribute"/>
              <w:rPr>
                <w:rFonts w:ascii="TH SarabunPSK" w:hAnsi="TH SarabunPSK" w:cs="TH SarabunPSK"/>
                <w:color w:val="0D0D0D" w:themeColor="text1" w:themeTint="F2"/>
                <w:sz w:val="32"/>
                <w:szCs w:val="32"/>
                <w:cs/>
              </w:rPr>
            </w:pPr>
            <w:r w:rsidRPr="008C2673">
              <w:rPr>
                <w:rFonts w:ascii="TH SarabunPSK" w:hAnsi="TH SarabunPSK" w:cs="TH SarabunPSK"/>
                <w:color w:val="0D0D0D" w:themeColor="text1" w:themeTint="F2"/>
                <w:spacing w:val="-14"/>
                <w:sz w:val="32"/>
                <w:szCs w:val="32"/>
                <w:cs/>
              </w:rPr>
              <w:t>ยกเว้นประเทศที่มีเชื้อกลายพันธุ์ ตามประกาศกรมควบคุมโรค</w:t>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pacing w:val="-4"/>
                <w:sz w:val="32"/>
                <w:szCs w:val="32"/>
                <w:cs/>
              </w:rPr>
              <w:t xml:space="preserve">ให้กักตัว </w:t>
            </w:r>
            <w:r w:rsidRPr="008C2673">
              <w:rPr>
                <w:rFonts w:ascii="TH SarabunPSK" w:hAnsi="TH SarabunPSK" w:cs="TH SarabunPSK"/>
                <w:b/>
                <w:bCs/>
                <w:color w:val="0D0D0D" w:themeColor="text1" w:themeTint="F2"/>
                <w:spacing w:val="-4"/>
                <w:sz w:val="32"/>
                <w:szCs w:val="32"/>
                <w:cs/>
              </w:rPr>
              <w:t xml:space="preserve">14 วัน </w:t>
            </w:r>
            <w:r w:rsidRPr="008C2673">
              <w:rPr>
                <w:rFonts w:ascii="TH SarabunPSK" w:hAnsi="TH SarabunPSK" w:cs="TH SarabunPSK"/>
                <w:color w:val="0D0D0D" w:themeColor="text1" w:themeTint="F2"/>
                <w:spacing w:val="-4"/>
                <w:sz w:val="32"/>
                <w:szCs w:val="32"/>
                <w:cs/>
              </w:rPr>
              <w:t xml:space="preserve">และตรวจ </w:t>
            </w:r>
            <w:r w:rsidRPr="008C2673">
              <w:rPr>
                <w:rFonts w:ascii="TH SarabunPSK" w:hAnsi="TH SarabunPSK" w:cs="TH SarabunPSK"/>
                <w:color w:val="0D0D0D" w:themeColor="text1" w:themeTint="F2"/>
                <w:spacing w:val="-4"/>
                <w:sz w:val="32"/>
                <w:szCs w:val="32"/>
              </w:rPr>
              <w:t>RT</w:t>
            </w:r>
            <w:r w:rsidRPr="008C2673">
              <w:rPr>
                <w:rFonts w:ascii="TH SarabunPSK" w:hAnsi="TH SarabunPSK" w:cs="TH SarabunPSK"/>
                <w:color w:val="0D0D0D" w:themeColor="text1" w:themeTint="F2"/>
                <w:spacing w:val="-4"/>
                <w:sz w:val="32"/>
                <w:szCs w:val="32"/>
                <w:cs/>
              </w:rPr>
              <w:t>-</w:t>
            </w:r>
            <w:r w:rsidRPr="008C2673">
              <w:rPr>
                <w:rFonts w:ascii="TH SarabunPSK" w:hAnsi="TH SarabunPSK" w:cs="TH SarabunPSK"/>
                <w:color w:val="0D0D0D" w:themeColor="text1" w:themeTint="F2"/>
                <w:spacing w:val="-4"/>
                <w:sz w:val="32"/>
                <w:szCs w:val="32"/>
              </w:rPr>
              <w:t xml:space="preserve">PCR </w:t>
            </w:r>
            <w:r w:rsidRPr="008C2673">
              <w:rPr>
                <w:rFonts w:ascii="TH SarabunPSK" w:hAnsi="TH SarabunPSK" w:cs="TH SarabunPSK"/>
                <w:color w:val="0D0D0D" w:themeColor="text1" w:themeTint="F2"/>
                <w:spacing w:val="-4"/>
                <w:sz w:val="32"/>
                <w:szCs w:val="32"/>
                <w:cs/>
              </w:rPr>
              <w:t>3 ครั้ง (วันที่ 0 – 1</w:t>
            </w:r>
            <w:r w:rsidRPr="008C2673">
              <w:rPr>
                <w:rFonts w:ascii="TH SarabunPSK" w:hAnsi="TH SarabunPSK" w:cs="TH SarabunPSK"/>
                <w:color w:val="0D0D0D" w:themeColor="text1" w:themeTint="F2"/>
                <w:sz w:val="32"/>
                <w:szCs w:val="32"/>
                <w:cs/>
              </w:rPr>
              <w:t xml:space="preserve"> วันที่ 6 – 7 และวันที่ 12 – 13 </w:t>
            </w:r>
            <w:r w:rsidRPr="008C2673">
              <w:rPr>
                <w:rFonts w:ascii="TH SarabunPSK" w:hAnsi="TH SarabunPSK" w:cs="TH SarabunPSK"/>
                <w:color w:val="0D0D0D" w:themeColor="text1" w:themeTint="F2"/>
                <w:spacing w:val="-6"/>
                <w:sz w:val="32"/>
                <w:szCs w:val="32"/>
                <w:cs/>
              </w:rPr>
              <w:t>ของการกักตัว</w:t>
            </w:r>
            <w:r w:rsidRPr="008C2673">
              <w:rPr>
                <w:rFonts w:ascii="TH SarabunPSK" w:hAnsi="TH SarabunPSK" w:cs="TH SarabunPSK"/>
                <w:color w:val="0D0D0D" w:themeColor="text1" w:themeTint="F2"/>
                <w:sz w:val="32"/>
                <w:szCs w:val="32"/>
                <w:cs/>
              </w:rPr>
              <w:t>)</w:t>
            </w:r>
          </w:p>
        </w:tc>
        <w:tc>
          <w:tcPr>
            <w:tcW w:w="2580" w:type="dxa"/>
            <w:vMerge/>
          </w:tcPr>
          <w:p w:rsidR="00B52B2D" w:rsidRPr="008C2673" w:rsidRDefault="00B52B2D" w:rsidP="00FD4B91">
            <w:pPr>
              <w:tabs>
                <w:tab w:val="left" w:pos="360"/>
                <w:tab w:val="left" w:pos="4140"/>
              </w:tabs>
              <w:spacing w:line="320" w:lineRule="exact"/>
              <w:jc w:val="thaiDistribute"/>
              <w:rPr>
                <w:rFonts w:ascii="TH SarabunPSK" w:hAnsi="TH SarabunPSK" w:cs="TH SarabunPSK"/>
                <w:color w:val="0D0D0D" w:themeColor="text1" w:themeTint="F2"/>
                <w:sz w:val="32"/>
                <w:szCs w:val="32"/>
                <w:cs/>
              </w:rPr>
            </w:pPr>
          </w:p>
        </w:tc>
      </w:tr>
    </w:tbl>
    <w:p w:rsidR="00B52B2D" w:rsidRPr="008C2673" w:rsidRDefault="00B52B2D" w:rsidP="00FD4B91">
      <w:pPr>
        <w:pStyle w:val="Default"/>
        <w:tabs>
          <w:tab w:val="left" w:pos="450"/>
          <w:tab w:val="left" w:pos="709"/>
          <w:tab w:val="left" w:pos="1418"/>
        </w:tabs>
        <w:spacing w:before="120" w:line="320" w:lineRule="exact"/>
        <w:jc w:val="thaiDistribute"/>
        <w:rPr>
          <w:color w:val="0D0D0D" w:themeColor="text1" w:themeTint="F2"/>
          <w:sz w:val="32"/>
          <w:szCs w:val="32"/>
        </w:rPr>
      </w:pPr>
      <w:r w:rsidRPr="008C2673">
        <w:rPr>
          <w:rFonts w:eastAsia="Times New Roman"/>
          <w:b/>
          <w:bCs/>
          <w:color w:val="0D0D0D" w:themeColor="text1" w:themeTint="F2"/>
          <w:sz w:val="32"/>
          <w:szCs w:val="32"/>
          <w:cs/>
        </w:rPr>
        <w:tab/>
      </w:r>
      <w:r w:rsidRPr="008C2673">
        <w:rPr>
          <w:rFonts w:eastAsia="Times New Roman"/>
          <w:b/>
          <w:bCs/>
          <w:color w:val="0D0D0D" w:themeColor="text1" w:themeTint="F2"/>
          <w:sz w:val="32"/>
          <w:szCs w:val="32"/>
          <w:cs/>
        </w:rPr>
        <w:tab/>
      </w:r>
      <w:r w:rsidRPr="008C2673">
        <w:rPr>
          <w:rFonts w:eastAsia="Times New Roman"/>
          <w:b/>
          <w:bCs/>
          <w:color w:val="0D0D0D" w:themeColor="text1" w:themeTint="F2"/>
          <w:sz w:val="32"/>
          <w:szCs w:val="32"/>
          <w:cs/>
        </w:rPr>
        <w:tab/>
        <w:t>6. ที่ประชุมเห็นชอบ</w:t>
      </w:r>
      <w:r w:rsidRPr="008C2673">
        <w:rPr>
          <w:b/>
          <w:bCs/>
          <w:color w:val="0D0D0D" w:themeColor="text1" w:themeTint="F2"/>
          <w:sz w:val="32"/>
          <w:szCs w:val="32"/>
          <w:cs/>
        </w:rPr>
        <w:t xml:space="preserve">แผนการดำเนินการผ่อนคลายมาตรการป้องกันโรคโควิด - </w:t>
      </w:r>
      <w:r w:rsidRPr="008C2673">
        <w:rPr>
          <w:rFonts w:eastAsia="Times New Roman"/>
          <w:b/>
          <w:bCs/>
          <w:color w:val="0D0D0D" w:themeColor="text1" w:themeTint="F2"/>
          <w:sz w:val="32"/>
          <w:szCs w:val="32"/>
        </w:rPr>
        <w:t>19</w:t>
      </w:r>
      <w:r w:rsidRPr="008C2673">
        <w:rPr>
          <w:b/>
          <w:bCs/>
          <w:color w:val="0D0D0D" w:themeColor="text1" w:themeTint="F2"/>
          <w:sz w:val="32"/>
          <w:szCs w:val="32"/>
          <w:cs/>
        </w:rPr>
        <w:t xml:space="preserve"> ในภาพรวม</w:t>
      </w:r>
      <w:r w:rsidRPr="008C2673">
        <w:rPr>
          <w:b/>
          <w:bCs/>
          <w:color w:val="0D0D0D" w:themeColor="text1" w:themeTint="F2"/>
          <w:sz w:val="32"/>
          <w:szCs w:val="32"/>
          <w:cs/>
        </w:rPr>
        <w:br/>
        <w:t>ในปี 2564</w:t>
      </w:r>
      <w:r w:rsidRPr="008C2673">
        <w:rPr>
          <w:color w:val="0D0D0D" w:themeColor="text1" w:themeTint="F2"/>
          <w:sz w:val="32"/>
          <w:szCs w:val="32"/>
          <w:cs/>
        </w:rPr>
        <w:t xml:space="preserve"> ตามที่ศูนย์ปฏิบัติการ ศูนย์บริหารสถานการณ์โควิด – 19 เสนอ โดยแบ่งออกเป็น 3 ระยะ ตามรายไตรมาส คือ ระยะที่ 1 ระหว่างวันที่ 1 เมษายน – 30 มิถุนายน 2564 ระยะที่ 2 ระหว่างวันที่ 1 กรกฎาคม – 30 กันยายน 2564 และระยะที่ 3 ตั้งแต่วันที่ 1 ตุลาคม 2564 เป็นต้นไป ดังนี้</w:t>
      </w:r>
    </w:p>
    <w:p w:rsidR="00B52B2D" w:rsidRPr="008C2673" w:rsidRDefault="00B52B2D" w:rsidP="00FD4B91">
      <w:pPr>
        <w:pStyle w:val="Default"/>
        <w:tabs>
          <w:tab w:val="left" w:pos="450"/>
          <w:tab w:val="left" w:pos="709"/>
          <w:tab w:val="left" w:pos="1418"/>
          <w:tab w:val="left" w:pos="1701"/>
          <w:tab w:val="left" w:pos="1985"/>
        </w:tabs>
        <w:spacing w:line="320" w:lineRule="exact"/>
        <w:jc w:val="thaiDistribute"/>
        <w:rPr>
          <w:rFonts w:eastAsia="Times New Roman"/>
          <w:b/>
          <w:bCs/>
          <w:color w:val="0D0D0D" w:themeColor="text1" w:themeTint="F2"/>
          <w:spacing w:val="-12"/>
          <w:sz w:val="32"/>
          <w:szCs w:val="32"/>
        </w:rPr>
      </w:pPr>
      <w:r w:rsidRPr="008C2673">
        <w:rPr>
          <w:rFonts w:eastAsia="Times New Roman"/>
          <w:b/>
          <w:bCs/>
          <w:color w:val="0D0D0D" w:themeColor="text1" w:themeTint="F2"/>
          <w:spacing w:val="-12"/>
          <w:sz w:val="32"/>
          <w:szCs w:val="32"/>
          <w:cs/>
        </w:rPr>
        <w:tab/>
      </w:r>
      <w:r w:rsidRPr="008C2673">
        <w:rPr>
          <w:rFonts w:eastAsia="Times New Roman"/>
          <w:b/>
          <w:bCs/>
          <w:color w:val="0D0D0D" w:themeColor="text1" w:themeTint="F2"/>
          <w:spacing w:val="-12"/>
          <w:sz w:val="32"/>
          <w:szCs w:val="32"/>
          <w:cs/>
        </w:rPr>
        <w:tab/>
      </w:r>
      <w:r w:rsidRPr="008C2673">
        <w:rPr>
          <w:rFonts w:eastAsia="Times New Roman"/>
          <w:b/>
          <w:bCs/>
          <w:color w:val="0D0D0D" w:themeColor="text1" w:themeTint="F2"/>
          <w:spacing w:val="-12"/>
          <w:sz w:val="32"/>
          <w:szCs w:val="32"/>
          <w:cs/>
        </w:rPr>
        <w:tab/>
      </w:r>
      <w:r w:rsidRPr="008C2673">
        <w:rPr>
          <w:rFonts w:eastAsia="Times New Roman"/>
          <w:b/>
          <w:bCs/>
          <w:color w:val="0D0D0D" w:themeColor="text1" w:themeTint="F2"/>
          <w:spacing w:val="-12"/>
          <w:sz w:val="32"/>
          <w:szCs w:val="32"/>
          <w:cs/>
        </w:rPr>
        <w:tab/>
        <w:t xml:space="preserve">1) </w:t>
      </w:r>
      <w:r w:rsidRPr="008C2673">
        <w:rPr>
          <w:b/>
          <w:bCs/>
          <w:color w:val="0D0D0D" w:themeColor="text1" w:themeTint="F2"/>
          <w:sz w:val="32"/>
          <w:szCs w:val="32"/>
          <w:cs/>
        </w:rPr>
        <w:t>แผนการผ่อนคลายมาตรการป้องกันโรคโควิด - 19</w:t>
      </w:r>
    </w:p>
    <w:p w:rsidR="00B52B2D" w:rsidRPr="008C2673" w:rsidRDefault="00B52B2D" w:rsidP="00FD4B91">
      <w:pPr>
        <w:tabs>
          <w:tab w:val="left" w:pos="709"/>
        </w:tabs>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 xml:space="preserve">(1) </w:t>
      </w:r>
      <w:r w:rsidRPr="008C2673">
        <w:rPr>
          <w:rFonts w:ascii="TH SarabunPSK" w:hAnsi="TH SarabunPSK" w:cs="TH SarabunPSK"/>
          <w:color w:val="0D0D0D" w:themeColor="text1" w:themeTint="F2"/>
          <w:sz w:val="32"/>
          <w:szCs w:val="32"/>
          <w:u w:val="single"/>
          <w:cs/>
        </w:rPr>
        <w:t>การปรับระดับพื้นที่สถานการณ์ของจังหวัดต่าง ๆ</w:t>
      </w:r>
    </w:p>
    <w:p w:rsidR="00B52B2D" w:rsidRPr="008C2673" w:rsidRDefault="00B52B2D" w:rsidP="00FD4B91">
      <w:pPr>
        <w:tabs>
          <w:tab w:val="left" w:pos="709"/>
        </w:tabs>
        <w:spacing w:line="320" w:lineRule="exact"/>
        <w:ind w:firstLine="1170"/>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b/>
          <w:bCs/>
          <w:color w:val="0D0D0D" w:themeColor="text1" w:themeTint="F2"/>
          <w:sz w:val="32"/>
          <w:szCs w:val="32"/>
          <w:cs/>
        </w:rPr>
        <w:tab/>
        <w:t>-</w:t>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b/>
          <w:bCs/>
          <w:color w:val="0D0D0D" w:themeColor="text1" w:themeTint="F2"/>
          <w:sz w:val="32"/>
          <w:szCs w:val="32"/>
          <w:cs/>
        </w:rPr>
        <w:t>ระยะที่ 1</w:t>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pacing w:val="-6"/>
          <w:sz w:val="32"/>
          <w:szCs w:val="32"/>
          <w:cs/>
        </w:rPr>
        <w:t>การปรับระดับของพื้นที่สถานการณ์ในพื้นที่</w:t>
      </w:r>
      <w:r w:rsidRPr="008C2673">
        <w:rPr>
          <w:rFonts w:ascii="TH SarabunPSK" w:hAnsi="TH SarabunPSK" w:cs="TH SarabunPSK"/>
          <w:color w:val="0D0D0D" w:themeColor="text1" w:themeTint="F2"/>
          <w:sz w:val="32"/>
          <w:szCs w:val="32"/>
          <w:cs/>
        </w:rPr>
        <w:t>ทั่วราชอาณาจักร</w:t>
      </w:r>
    </w:p>
    <w:p w:rsidR="00B52B2D" w:rsidRPr="008C2673" w:rsidRDefault="00B52B2D" w:rsidP="00FD4B91">
      <w:pPr>
        <w:tabs>
          <w:tab w:val="left" w:pos="709"/>
        </w:tabs>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lastRenderedPageBreak/>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u w:val="single"/>
          <w:cs/>
        </w:rPr>
        <w:t>พื้นที่ควบคุม 9 จังหวัด</w:t>
      </w:r>
      <w:r w:rsidRPr="008C2673">
        <w:rPr>
          <w:rFonts w:ascii="TH SarabunPSK" w:hAnsi="TH SarabunPSK" w:cs="TH SarabunPSK"/>
          <w:color w:val="0D0D0D" w:themeColor="text1" w:themeTint="F2"/>
          <w:sz w:val="32"/>
          <w:szCs w:val="32"/>
          <w:cs/>
        </w:rPr>
        <w:t xml:space="preserve"> ประกอบด้วย สมุทรสาคร กรุงเทพมหานคร สมุทรปราการ สมุทรสงคราม นนทบุรี นครปฐม ปทุมธานี ตาก และราชบุรี </w:t>
      </w:r>
    </w:p>
    <w:p w:rsidR="00B52B2D" w:rsidRPr="008C2673" w:rsidRDefault="00B52B2D" w:rsidP="00FD4B91">
      <w:pPr>
        <w:tabs>
          <w:tab w:val="left" w:pos="709"/>
        </w:tabs>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u w:val="single"/>
          <w:cs/>
        </w:rPr>
        <w:t>พื้นที่เฝ้าระวังสูง 14 จังหวัด</w:t>
      </w:r>
      <w:r w:rsidRPr="008C2673">
        <w:rPr>
          <w:rFonts w:ascii="TH SarabunPSK" w:hAnsi="TH SarabunPSK" w:cs="TH SarabunPSK"/>
          <w:color w:val="0D0D0D" w:themeColor="text1" w:themeTint="F2"/>
          <w:sz w:val="32"/>
          <w:szCs w:val="32"/>
          <w:cs/>
        </w:rPr>
        <w:t xml:space="preserve"> ประกอบด้วย กาญจนบุรี สุพรรณบุรี พระนครศรีอยุธยา สระบุรี นครนายก ฉะเชิงเทรา เพชรบุรี ระนอง ชลบุรี ระยอง ชุมพร สงขลา ยะลา และนราธิวาส </w:t>
      </w:r>
    </w:p>
    <w:p w:rsidR="00B52B2D" w:rsidRPr="008C2673" w:rsidRDefault="00B52B2D" w:rsidP="00FD4B91">
      <w:pPr>
        <w:tabs>
          <w:tab w:val="left" w:pos="709"/>
        </w:tabs>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u w:val="single"/>
          <w:cs/>
        </w:rPr>
        <w:t>พื้นที่เฝ้าระวัง 54 จังหวัด</w:t>
      </w:r>
      <w:r w:rsidRPr="008C2673">
        <w:rPr>
          <w:rFonts w:ascii="TH SarabunPSK" w:hAnsi="TH SarabunPSK" w:cs="TH SarabunPSK"/>
          <w:color w:val="0D0D0D" w:themeColor="text1" w:themeTint="F2"/>
          <w:sz w:val="32"/>
          <w:szCs w:val="32"/>
          <w:cs/>
        </w:rPr>
        <w:t xml:space="preserve"> ประกอบด้วยจังหวัดที่เหลือ</w:t>
      </w:r>
    </w:p>
    <w:p w:rsidR="00B52B2D" w:rsidRPr="008C2673" w:rsidRDefault="00B52B2D" w:rsidP="00FD4B91">
      <w:pPr>
        <w:tabs>
          <w:tab w:val="left" w:pos="709"/>
        </w:tabs>
        <w:spacing w:line="320" w:lineRule="exact"/>
        <w:ind w:firstLine="1170"/>
        <w:jc w:val="thaiDistribute"/>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b/>
          <w:bCs/>
          <w:color w:val="0D0D0D" w:themeColor="text1" w:themeTint="F2"/>
          <w:sz w:val="32"/>
          <w:szCs w:val="32"/>
          <w:cs/>
        </w:rPr>
        <w:tab/>
        <w:t>- ระยะที่ 2</w:t>
      </w:r>
      <w:r w:rsidRPr="008C2673">
        <w:rPr>
          <w:rFonts w:ascii="TH SarabunPSK" w:hAnsi="TH SarabunPSK" w:cs="TH SarabunPSK"/>
          <w:color w:val="0D0D0D" w:themeColor="text1" w:themeTint="F2"/>
          <w:sz w:val="32"/>
          <w:szCs w:val="32"/>
          <w:cs/>
        </w:rPr>
        <w:t xml:space="preserve">  ทุกจังหวัดของประเทศไทยอยู่ในระดับสถานการณ์ปกติแบบ </w:t>
      </w:r>
      <w:r w:rsidRPr="008C2673">
        <w:rPr>
          <w:rFonts w:ascii="TH SarabunPSK" w:hAnsi="TH SarabunPSK" w:cs="TH SarabunPSK"/>
          <w:color w:val="0D0D0D" w:themeColor="text1" w:themeTint="F2"/>
          <w:sz w:val="32"/>
          <w:szCs w:val="32"/>
        </w:rPr>
        <w:t>New Normal</w:t>
      </w:r>
    </w:p>
    <w:p w:rsidR="00B52B2D" w:rsidRPr="008C2673" w:rsidRDefault="00B52B2D" w:rsidP="00FD4B91">
      <w:pPr>
        <w:tabs>
          <w:tab w:val="left" w:pos="709"/>
        </w:tabs>
        <w:spacing w:line="320" w:lineRule="exact"/>
        <w:ind w:firstLine="1170"/>
        <w:rPr>
          <w:rFonts w:ascii="TH SarabunPSK" w:hAnsi="TH SarabunPSK" w:cs="TH SarabunPSK"/>
          <w:color w:val="0D0D0D" w:themeColor="text1" w:themeTint="F2"/>
          <w:sz w:val="32"/>
          <w:szCs w:val="32"/>
          <w:cs/>
        </w:rPr>
      </w:pPr>
      <w:r w:rsidRPr="008C2673">
        <w:rPr>
          <w:rFonts w:ascii="TH SarabunPSK" w:hAnsi="TH SarabunPSK" w:cs="TH SarabunPSK"/>
          <w:b/>
          <w:bCs/>
          <w:color w:val="0D0D0D" w:themeColor="text1" w:themeTint="F2"/>
          <w:sz w:val="32"/>
          <w:szCs w:val="32"/>
        </w:rPr>
        <w:tab/>
      </w:r>
      <w:r w:rsidRPr="008C2673">
        <w:rPr>
          <w:rFonts w:ascii="TH SarabunPSK" w:hAnsi="TH SarabunPSK" w:cs="TH SarabunPSK"/>
          <w:b/>
          <w:bCs/>
          <w:color w:val="0D0D0D" w:themeColor="text1" w:themeTint="F2"/>
          <w:sz w:val="32"/>
          <w:szCs w:val="32"/>
        </w:rPr>
        <w:tab/>
      </w:r>
      <w:r w:rsidRPr="008C2673">
        <w:rPr>
          <w:rFonts w:ascii="TH SarabunPSK" w:hAnsi="TH SarabunPSK" w:cs="TH SarabunPSK"/>
          <w:b/>
          <w:bCs/>
          <w:color w:val="0D0D0D" w:themeColor="text1" w:themeTint="F2"/>
          <w:sz w:val="32"/>
          <w:szCs w:val="32"/>
          <w:cs/>
        </w:rPr>
        <w:t>- ระยะที่ 3</w:t>
      </w:r>
      <w:r w:rsidRPr="008C2673">
        <w:rPr>
          <w:rFonts w:ascii="TH SarabunPSK" w:hAnsi="TH SarabunPSK" w:cs="TH SarabunPSK"/>
          <w:color w:val="0D0D0D" w:themeColor="text1" w:themeTint="F2"/>
          <w:sz w:val="32"/>
          <w:szCs w:val="32"/>
          <w:cs/>
        </w:rPr>
        <w:t xml:space="preserve"> ทุกจังหวัดของประเทศไทยยังคงอยู่ในระดับสถานการณ์ปกติแบบ </w:t>
      </w:r>
      <w:r w:rsidRPr="008C2673">
        <w:rPr>
          <w:rFonts w:ascii="TH SarabunPSK" w:hAnsi="TH SarabunPSK" w:cs="TH SarabunPSK"/>
          <w:color w:val="0D0D0D" w:themeColor="text1" w:themeTint="F2"/>
          <w:sz w:val="32"/>
          <w:szCs w:val="32"/>
        </w:rPr>
        <w:t>New Normal</w:t>
      </w:r>
      <w:r w:rsidRPr="008C2673">
        <w:rPr>
          <w:rFonts w:ascii="TH SarabunPSK" w:hAnsi="TH SarabunPSK" w:cs="TH SarabunPSK"/>
          <w:color w:val="0D0D0D" w:themeColor="text1" w:themeTint="F2"/>
          <w:sz w:val="32"/>
          <w:szCs w:val="32"/>
          <w:cs/>
        </w:rPr>
        <w:t xml:space="preserve"> ในระดับที่ผ่อนคลายมากขึ้น</w:t>
      </w:r>
    </w:p>
    <w:p w:rsidR="00B52B2D" w:rsidRPr="008C2673" w:rsidRDefault="00B52B2D" w:rsidP="00FD4B91">
      <w:pPr>
        <w:tabs>
          <w:tab w:val="left" w:pos="709"/>
          <w:tab w:val="left" w:pos="2127"/>
          <w:tab w:val="left" w:pos="4140"/>
        </w:tabs>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color w:val="0D0D0D" w:themeColor="text1" w:themeTint="F2"/>
          <w:sz w:val="32"/>
          <w:szCs w:val="32"/>
          <w:cs/>
        </w:rPr>
        <w:t xml:space="preserve">(2) </w:t>
      </w:r>
      <w:r w:rsidRPr="008C2673">
        <w:rPr>
          <w:rFonts w:ascii="TH SarabunPSK" w:hAnsi="TH SarabunPSK" w:cs="TH SarabunPSK"/>
          <w:color w:val="0D0D0D" w:themeColor="text1" w:themeTint="F2"/>
          <w:sz w:val="32"/>
          <w:szCs w:val="32"/>
          <w:u w:val="single"/>
          <w:cs/>
        </w:rPr>
        <w:t>แผนการรับวัคซีน</w:t>
      </w:r>
    </w:p>
    <w:p w:rsidR="00B52B2D" w:rsidRPr="008C2673" w:rsidRDefault="00B52B2D" w:rsidP="00FD4B91">
      <w:pPr>
        <w:tabs>
          <w:tab w:val="left" w:pos="709"/>
        </w:tabs>
        <w:spacing w:line="320" w:lineRule="exact"/>
        <w:ind w:firstLine="1170"/>
        <w:jc w:val="thaiDistribute"/>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b/>
          <w:bCs/>
          <w:color w:val="0D0D0D" w:themeColor="text1" w:themeTint="F2"/>
          <w:sz w:val="32"/>
          <w:szCs w:val="32"/>
          <w:cs/>
        </w:rPr>
        <w:tab/>
        <w:t>-</w:t>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b/>
          <w:bCs/>
          <w:color w:val="0D0D0D" w:themeColor="text1" w:themeTint="F2"/>
          <w:sz w:val="32"/>
          <w:szCs w:val="32"/>
          <w:cs/>
        </w:rPr>
        <w:t>ระยะที่ 1</w:t>
      </w:r>
      <w:r w:rsidRPr="008C2673">
        <w:rPr>
          <w:rFonts w:ascii="TH SarabunPSK" w:hAnsi="TH SarabunPSK" w:cs="TH SarabunPSK"/>
          <w:color w:val="0D0D0D" w:themeColor="text1" w:themeTint="F2"/>
          <w:sz w:val="32"/>
          <w:szCs w:val="32"/>
          <w:cs/>
        </w:rPr>
        <w:t xml:space="preserve"> รับวัคซีน </w:t>
      </w:r>
      <w:r w:rsidRPr="008C2673">
        <w:rPr>
          <w:rFonts w:ascii="TH SarabunPSK" w:eastAsia="Times New Roman" w:hAnsi="TH SarabunPSK" w:cs="TH SarabunPSK"/>
          <w:color w:val="0D0D0D" w:themeColor="text1" w:themeTint="F2"/>
          <w:sz w:val="32"/>
          <w:szCs w:val="32"/>
        </w:rPr>
        <w:t>Sinovac</w:t>
      </w:r>
      <w:r w:rsidRPr="008C2673">
        <w:rPr>
          <w:rFonts w:ascii="TH SarabunPSK" w:hAnsi="TH SarabunPSK" w:cs="TH SarabunPSK"/>
          <w:color w:val="0D0D0D" w:themeColor="text1" w:themeTint="F2"/>
          <w:sz w:val="32"/>
          <w:szCs w:val="32"/>
          <w:cs/>
        </w:rPr>
        <w:t xml:space="preserve"> จำนวน 2,000,000 โดส </w:t>
      </w:r>
    </w:p>
    <w:p w:rsidR="00B52B2D" w:rsidRPr="008C2673" w:rsidRDefault="00B52B2D" w:rsidP="00FD4B91">
      <w:pPr>
        <w:tabs>
          <w:tab w:val="left" w:pos="709"/>
        </w:tabs>
        <w:spacing w:line="320" w:lineRule="exact"/>
        <w:ind w:firstLine="1170"/>
        <w:jc w:val="thaiDistribute"/>
        <w:rPr>
          <w:rFonts w:ascii="TH SarabunPSK" w:hAnsi="TH SarabunPSK" w:cs="TH SarabunPSK"/>
          <w:color w:val="0D0D0D" w:themeColor="text1" w:themeTint="F2"/>
          <w:sz w:val="32"/>
          <w:szCs w:val="32"/>
          <w:cs/>
        </w:rPr>
      </w:pP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b/>
          <w:bCs/>
          <w:color w:val="0D0D0D" w:themeColor="text1" w:themeTint="F2"/>
          <w:sz w:val="32"/>
          <w:szCs w:val="32"/>
          <w:cs/>
        </w:rPr>
        <w:tab/>
        <w:t>- ระยะที่ 2</w:t>
      </w:r>
      <w:r w:rsidRPr="008C2673">
        <w:rPr>
          <w:rFonts w:ascii="TH SarabunPSK" w:hAnsi="TH SarabunPSK" w:cs="TH SarabunPSK"/>
          <w:color w:val="0D0D0D" w:themeColor="text1" w:themeTint="F2"/>
          <w:sz w:val="32"/>
          <w:szCs w:val="32"/>
          <w:cs/>
        </w:rPr>
        <w:t xml:space="preserve"> รับวัคซีน </w:t>
      </w:r>
      <w:r w:rsidRPr="008C2673">
        <w:rPr>
          <w:rFonts w:ascii="TH SarabunPSK" w:eastAsia="Times New Roman" w:hAnsi="TH SarabunPSK" w:cs="TH SarabunPSK"/>
          <w:color w:val="0D0D0D" w:themeColor="text1" w:themeTint="F2"/>
          <w:sz w:val="32"/>
          <w:szCs w:val="32"/>
        </w:rPr>
        <w:t>AstraZeneca</w:t>
      </w:r>
      <w:r w:rsidRPr="008C2673">
        <w:rPr>
          <w:rFonts w:ascii="TH SarabunPSK" w:hAnsi="TH SarabunPSK" w:cs="TH SarabunPSK"/>
          <w:color w:val="0D0D0D" w:themeColor="text1" w:themeTint="F2"/>
          <w:sz w:val="32"/>
          <w:szCs w:val="32"/>
          <w:cs/>
        </w:rPr>
        <w:t xml:space="preserve"> จำนวน 26,000,000 โดส </w:t>
      </w:r>
      <w:r w:rsidRPr="008C2673">
        <w:rPr>
          <w:rFonts w:ascii="TH SarabunPSK" w:hAnsi="TH SarabunPSK" w:cs="TH SarabunPSK"/>
          <w:color w:val="0D0D0D" w:themeColor="text1" w:themeTint="F2"/>
          <w:sz w:val="32"/>
          <w:szCs w:val="32"/>
          <w:shd w:val="clear" w:color="auto" w:fill="FFFFFF"/>
          <w:cs/>
        </w:rPr>
        <w:t>(จำนวนสะสมผู้รับ</w:t>
      </w:r>
      <w:r w:rsidRPr="008C2673">
        <w:rPr>
          <w:rFonts w:ascii="TH SarabunPSK" w:hAnsi="TH SarabunPSK" w:cs="TH SarabunPSK"/>
          <w:color w:val="0D0D0D" w:themeColor="text1" w:themeTint="F2"/>
          <w:sz w:val="32"/>
          <w:szCs w:val="32"/>
          <w:shd w:val="clear" w:color="auto" w:fill="FFFFFF"/>
        </w:rPr>
        <w:br/>
      </w:r>
      <w:r w:rsidRPr="008C2673">
        <w:rPr>
          <w:rFonts w:ascii="TH SarabunPSK" w:hAnsi="TH SarabunPSK" w:cs="TH SarabunPSK"/>
          <w:color w:val="0D0D0D" w:themeColor="text1" w:themeTint="F2"/>
          <w:sz w:val="32"/>
          <w:szCs w:val="32"/>
          <w:shd w:val="clear" w:color="auto" w:fill="FFFFFF"/>
          <w:cs/>
        </w:rPr>
        <w:t>การฉีดวัคซีนประมาณร้อยละ 20)</w:t>
      </w:r>
    </w:p>
    <w:p w:rsidR="00B52B2D" w:rsidRPr="008C2673" w:rsidRDefault="00B52B2D" w:rsidP="00FD4B91">
      <w:pPr>
        <w:tabs>
          <w:tab w:val="left" w:pos="709"/>
        </w:tabs>
        <w:spacing w:line="320" w:lineRule="exact"/>
        <w:ind w:firstLine="1170"/>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z w:val="32"/>
          <w:szCs w:val="32"/>
        </w:rPr>
        <w:tab/>
      </w:r>
      <w:r w:rsidRPr="008C2673">
        <w:rPr>
          <w:rFonts w:ascii="TH SarabunPSK" w:hAnsi="TH SarabunPSK" w:cs="TH SarabunPSK"/>
          <w:b/>
          <w:bCs/>
          <w:color w:val="0D0D0D" w:themeColor="text1" w:themeTint="F2"/>
          <w:sz w:val="32"/>
          <w:szCs w:val="32"/>
        </w:rPr>
        <w:tab/>
      </w:r>
      <w:r w:rsidRPr="008C2673">
        <w:rPr>
          <w:rFonts w:ascii="TH SarabunPSK" w:hAnsi="TH SarabunPSK" w:cs="TH SarabunPSK"/>
          <w:b/>
          <w:bCs/>
          <w:color w:val="0D0D0D" w:themeColor="text1" w:themeTint="F2"/>
          <w:sz w:val="32"/>
          <w:szCs w:val="32"/>
          <w:cs/>
        </w:rPr>
        <w:t>- ระยะที่ 3</w:t>
      </w:r>
      <w:r w:rsidRPr="008C2673">
        <w:rPr>
          <w:rFonts w:ascii="TH SarabunPSK" w:hAnsi="TH SarabunPSK" w:cs="TH SarabunPSK"/>
          <w:color w:val="0D0D0D" w:themeColor="text1" w:themeTint="F2"/>
          <w:sz w:val="32"/>
          <w:szCs w:val="32"/>
          <w:cs/>
        </w:rPr>
        <w:t xml:space="preserve"> รับวัคซีน </w:t>
      </w:r>
      <w:r w:rsidRPr="008C2673">
        <w:rPr>
          <w:rFonts w:ascii="TH SarabunPSK" w:eastAsia="Times New Roman" w:hAnsi="TH SarabunPSK" w:cs="TH SarabunPSK"/>
          <w:color w:val="0D0D0D" w:themeColor="text1" w:themeTint="F2"/>
          <w:sz w:val="32"/>
          <w:szCs w:val="32"/>
        </w:rPr>
        <w:t>AstraZeneca</w:t>
      </w:r>
      <w:r w:rsidRPr="008C2673">
        <w:rPr>
          <w:rFonts w:ascii="TH SarabunPSK" w:hAnsi="TH SarabunPSK" w:cs="TH SarabunPSK"/>
          <w:color w:val="0D0D0D" w:themeColor="text1" w:themeTint="F2"/>
          <w:sz w:val="32"/>
          <w:szCs w:val="32"/>
          <w:cs/>
        </w:rPr>
        <w:t xml:space="preserve"> จำนวน 35,000,000 โดส </w:t>
      </w:r>
      <w:r w:rsidRPr="008C2673">
        <w:rPr>
          <w:rFonts w:ascii="TH SarabunPSK" w:hAnsi="TH SarabunPSK" w:cs="TH SarabunPSK"/>
          <w:color w:val="0D0D0D" w:themeColor="text1" w:themeTint="F2"/>
          <w:sz w:val="32"/>
          <w:szCs w:val="32"/>
          <w:shd w:val="clear" w:color="auto" w:fill="FFFFFF"/>
          <w:cs/>
        </w:rPr>
        <w:t>(จำนวนสะสมผู้รับ</w:t>
      </w:r>
      <w:r w:rsidRPr="008C2673">
        <w:rPr>
          <w:rFonts w:ascii="TH SarabunPSK" w:hAnsi="TH SarabunPSK" w:cs="TH SarabunPSK"/>
          <w:color w:val="0D0D0D" w:themeColor="text1" w:themeTint="F2"/>
          <w:sz w:val="32"/>
          <w:szCs w:val="32"/>
          <w:shd w:val="clear" w:color="auto" w:fill="FFFFFF"/>
        </w:rPr>
        <w:br/>
      </w:r>
      <w:r w:rsidRPr="008C2673">
        <w:rPr>
          <w:rFonts w:ascii="TH SarabunPSK" w:hAnsi="TH SarabunPSK" w:cs="TH SarabunPSK"/>
          <w:color w:val="0D0D0D" w:themeColor="text1" w:themeTint="F2"/>
          <w:sz w:val="32"/>
          <w:szCs w:val="32"/>
          <w:shd w:val="clear" w:color="auto" w:fill="FFFFFF"/>
          <w:cs/>
        </w:rPr>
        <w:t>การฉีดวัคซีนประมาณร้อยละ 45)</w:t>
      </w:r>
    </w:p>
    <w:p w:rsidR="00B52B2D" w:rsidRPr="008C2673" w:rsidRDefault="00B52B2D" w:rsidP="00FD4B91">
      <w:pPr>
        <w:tabs>
          <w:tab w:val="left" w:pos="709"/>
          <w:tab w:val="left" w:pos="2127"/>
          <w:tab w:val="left" w:pos="4140"/>
        </w:tabs>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 xml:space="preserve">(3) </w:t>
      </w:r>
      <w:r w:rsidRPr="008C2673">
        <w:rPr>
          <w:rFonts w:ascii="TH SarabunPSK" w:hAnsi="TH SarabunPSK" w:cs="TH SarabunPSK"/>
          <w:color w:val="0D0D0D" w:themeColor="text1" w:themeTint="F2"/>
          <w:sz w:val="32"/>
          <w:szCs w:val="32"/>
          <w:u w:val="single"/>
          <w:cs/>
        </w:rPr>
        <w:t>ขั้นตอนการออกแบบและจัดทำหนังสือรับรองการฉีดวัคซีนระหว่างประเทศ (</w:t>
      </w:r>
      <w:r w:rsidRPr="008C2673">
        <w:rPr>
          <w:rFonts w:ascii="TH SarabunPSK" w:hAnsi="TH SarabunPSK" w:cs="TH SarabunPSK"/>
          <w:color w:val="0D0D0D" w:themeColor="text1" w:themeTint="F2"/>
          <w:sz w:val="32"/>
          <w:szCs w:val="32"/>
          <w:u w:val="single"/>
        </w:rPr>
        <w:t>International Vaccine Certificate</w:t>
      </w:r>
      <w:r w:rsidRPr="008C2673">
        <w:rPr>
          <w:rFonts w:ascii="TH SarabunPSK" w:hAnsi="TH SarabunPSK" w:cs="TH SarabunPSK"/>
          <w:color w:val="0D0D0D" w:themeColor="text1" w:themeTint="F2"/>
          <w:sz w:val="32"/>
          <w:szCs w:val="32"/>
          <w:u w:val="single"/>
          <w:cs/>
        </w:rPr>
        <w:t>)</w:t>
      </w:r>
    </w:p>
    <w:p w:rsidR="00B52B2D" w:rsidRPr="008C2673" w:rsidRDefault="00B52B2D" w:rsidP="00FD4B91">
      <w:pPr>
        <w:tabs>
          <w:tab w:val="left" w:pos="709"/>
          <w:tab w:val="left" w:pos="2127"/>
          <w:tab w:val="left" w:pos="4140"/>
        </w:tabs>
        <w:spacing w:line="320" w:lineRule="exact"/>
        <w:jc w:val="thaiDistribute"/>
        <w:rPr>
          <w:rFonts w:ascii="TH SarabunPSK" w:hAnsi="TH SarabunPSK" w:cs="TH SarabunPSK"/>
          <w:color w:val="0D0D0D" w:themeColor="text1" w:themeTint="F2"/>
          <w:sz w:val="32"/>
          <w:szCs w:val="32"/>
          <w:cs/>
        </w:rPr>
      </w:pPr>
      <w:r w:rsidRPr="008C2673">
        <w:rPr>
          <w:rFonts w:ascii="TH SarabunPSK" w:hAnsi="TH SarabunPSK" w:cs="TH SarabunPSK"/>
          <w:color w:val="0D0D0D" w:themeColor="text1" w:themeTint="F2"/>
          <w:sz w:val="32"/>
          <w:szCs w:val="32"/>
          <w:cs/>
        </w:rPr>
        <w:tab/>
        <w:t xml:space="preserve">     </w:t>
      </w:r>
      <w:r w:rsidRPr="008C2673">
        <w:rPr>
          <w:rFonts w:ascii="TH SarabunPSK" w:hAnsi="TH SarabunPSK" w:cs="TH SarabunPSK"/>
          <w:color w:val="0D0D0D" w:themeColor="text1" w:themeTint="F2"/>
          <w:sz w:val="32"/>
          <w:szCs w:val="32"/>
          <w:cs/>
        </w:rPr>
        <w:tab/>
        <w:t xml:space="preserve"> - </w:t>
      </w:r>
      <w:r w:rsidRPr="008C2673">
        <w:rPr>
          <w:rFonts w:ascii="TH SarabunPSK" w:hAnsi="TH SarabunPSK" w:cs="TH SarabunPSK"/>
          <w:b/>
          <w:bCs/>
          <w:color w:val="0D0D0D" w:themeColor="text1" w:themeTint="F2"/>
          <w:sz w:val="32"/>
          <w:szCs w:val="32"/>
          <w:cs/>
        </w:rPr>
        <w:t>ระยะที่ 1</w:t>
      </w:r>
      <w:r w:rsidRPr="008C2673">
        <w:rPr>
          <w:rFonts w:ascii="TH SarabunPSK" w:hAnsi="TH SarabunPSK" w:cs="TH SarabunPSK"/>
          <w:color w:val="0D0D0D" w:themeColor="text1" w:themeTint="F2"/>
          <w:sz w:val="32"/>
          <w:szCs w:val="32"/>
          <w:cs/>
        </w:rPr>
        <w:t xml:space="preserve"> ในระยะเริ่มต้นที่องค์กรอนามัยโลกยังไม่มีการกำหนดรูปแบบ </w:t>
      </w:r>
      <w:r w:rsidRPr="008C2673">
        <w:rPr>
          <w:rFonts w:ascii="TH SarabunPSK" w:hAnsi="TH SarabunPSK" w:cs="TH SarabunPSK"/>
          <w:color w:val="0D0D0D" w:themeColor="text1" w:themeTint="F2"/>
          <w:sz w:val="32"/>
          <w:szCs w:val="32"/>
        </w:rPr>
        <w:t xml:space="preserve">International </w:t>
      </w:r>
      <w:r w:rsidRPr="008C2673">
        <w:rPr>
          <w:rFonts w:ascii="TH SarabunPSK" w:hAnsi="TH SarabunPSK" w:cs="TH SarabunPSK"/>
          <w:color w:val="0D0D0D" w:themeColor="text1" w:themeTint="F2"/>
          <w:spacing w:val="-4"/>
          <w:sz w:val="32"/>
          <w:szCs w:val="32"/>
        </w:rPr>
        <w:t xml:space="preserve">Vaccine Certificate </w:t>
      </w:r>
      <w:r w:rsidRPr="008C2673">
        <w:rPr>
          <w:rFonts w:ascii="TH SarabunPSK" w:hAnsi="TH SarabunPSK" w:cs="TH SarabunPSK"/>
          <w:color w:val="0D0D0D" w:themeColor="text1" w:themeTint="F2"/>
          <w:spacing w:val="-4"/>
          <w:sz w:val="32"/>
          <w:szCs w:val="32"/>
          <w:cs/>
        </w:rPr>
        <w:t>ที่เป็นสากล จึงเสนอให้กระทรวงการต่างประเทศประสานกับกระทรวงสาธารณสุข</w:t>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pacing w:val="-6"/>
          <w:sz w:val="32"/>
          <w:szCs w:val="32"/>
          <w:cs/>
        </w:rPr>
        <w:t>พิจารณาใช้หนังสือรับรองการฉีดวัคซีน (</w:t>
      </w:r>
      <w:r w:rsidRPr="008C2673">
        <w:rPr>
          <w:rFonts w:ascii="TH SarabunPSK" w:hAnsi="TH SarabunPSK" w:cs="TH SarabunPSK"/>
          <w:color w:val="0D0D0D" w:themeColor="text1" w:themeTint="F2"/>
          <w:spacing w:val="-6"/>
          <w:sz w:val="32"/>
          <w:szCs w:val="32"/>
        </w:rPr>
        <w:t>Vaccine Certificate</w:t>
      </w:r>
      <w:r w:rsidRPr="008C2673">
        <w:rPr>
          <w:rFonts w:ascii="TH SarabunPSK" w:hAnsi="TH SarabunPSK" w:cs="TH SarabunPSK"/>
          <w:color w:val="0D0D0D" w:themeColor="text1" w:themeTint="F2"/>
          <w:spacing w:val="-6"/>
          <w:sz w:val="32"/>
          <w:szCs w:val="32"/>
          <w:cs/>
        </w:rPr>
        <w:t>) โดยระบุในหนังสือรับรองการเดินทางเข้าประเทศไทย (</w:t>
      </w:r>
      <w:r w:rsidRPr="008C2673">
        <w:rPr>
          <w:rStyle w:val="Emphasis"/>
          <w:rFonts w:ascii="TH SarabunPSK" w:hAnsi="TH SarabunPSK" w:cs="TH SarabunPSK"/>
          <w:color w:val="0D0D0D" w:themeColor="text1" w:themeTint="F2"/>
          <w:spacing w:val="-6"/>
          <w:sz w:val="32"/>
          <w:szCs w:val="32"/>
          <w:shd w:val="clear" w:color="auto" w:fill="FFFFFF"/>
        </w:rPr>
        <w:t>Certificate</w:t>
      </w:r>
      <w:r w:rsidRPr="008C2673">
        <w:rPr>
          <w:rFonts w:ascii="TH SarabunPSK" w:hAnsi="TH SarabunPSK" w:cs="TH SarabunPSK"/>
          <w:color w:val="0D0D0D" w:themeColor="text1" w:themeTint="F2"/>
          <w:spacing w:val="-6"/>
          <w:sz w:val="32"/>
          <w:szCs w:val="32"/>
          <w:shd w:val="clear" w:color="auto" w:fill="FFFFFF"/>
        </w:rPr>
        <w:t> of</w:t>
      </w:r>
      <w:r w:rsidRPr="008C2673">
        <w:rPr>
          <w:rFonts w:ascii="TH SarabunPSK" w:hAnsi="TH SarabunPSK" w:cs="TH SarabunPSK"/>
          <w:color w:val="0D0D0D" w:themeColor="text1" w:themeTint="F2"/>
          <w:sz w:val="32"/>
          <w:szCs w:val="32"/>
          <w:shd w:val="clear" w:color="auto" w:fill="FFFFFF"/>
        </w:rPr>
        <w:t xml:space="preserve"> Entry</w:t>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z w:val="32"/>
          <w:szCs w:val="32"/>
        </w:rPr>
        <w:t>CoE</w:t>
      </w:r>
      <w:r w:rsidRPr="008C2673">
        <w:rPr>
          <w:rFonts w:ascii="TH SarabunPSK" w:hAnsi="TH SarabunPSK" w:cs="TH SarabunPSK"/>
          <w:color w:val="0D0D0D" w:themeColor="text1" w:themeTint="F2"/>
          <w:sz w:val="32"/>
          <w:szCs w:val="32"/>
          <w:cs/>
        </w:rPr>
        <w:t>) ไปก่อน</w:t>
      </w:r>
    </w:p>
    <w:p w:rsidR="00B52B2D" w:rsidRPr="008C2673" w:rsidRDefault="00B52B2D" w:rsidP="00FD4B91">
      <w:pPr>
        <w:tabs>
          <w:tab w:val="left" w:pos="709"/>
          <w:tab w:val="left" w:pos="2127"/>
          <w:tab w:val="left" w:pos="4140"/>
        </w:tabs>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t xml:space="preserve">     </w:t>
      </w:r>
      <w:r w:rsidRPr="008C2673">
        <w:rPr>
          <w:rFonts w:ascii="TH SarabunPSK" w:hAnsi="TH SarabunPSK" w:cs="TH SarabunPSK"/>
          <w:color w:val="0D0D0D" w:themeColor="text1" w:themeTint="F2"/>
          <w:sz w:val="32"/>
          <w:szCs w:val="32"/>
          <w:cs/>
        </w:rPr>
        <w:tab/>
        <w:t xml:space="preserve"> </w:t>
      </w:r>
      <w:r w:rsidRPr="008C2673">
        <w:rPr>
          <w:rFonts w:ascii="TH SarabunPSK" w:hAnsi="TH SarabunPSK" w:cs="TH SarabunPSK"/>
          <w:b/>
          <w:bCs/>
          <w:color w:val="0D0D0D" w:themeColor="text1" w:themeTint="F2"/>
          <w:sz w:val="32"/>
          <w:szCs w:val="32"/>
          <w:cs/>
        </w:rPr>
        <w:t>- ระยะต่อไป</w:t>
      </w:r>
      <w:r w:rsidRPr="008C2673">
        <w:rPr>
          <w:rFonts w:ascii="TH SarabunPSK" w:hAnsi="TH SarabunPSK" w:cs="TH SarabunPSK"/>
          <w:color w:val="0D0D0D" w:themeColor="text1" w:themeTint="F2"/>
          <w:sz w:val="32"/>
          <w:szCs w:val="32"/>
          <w:cs/>
        </w:rPr>
        <w:t xml:space="preserve"> ตั้งแต่ 1 กรกฎาคม 2564 เริ่มใช้ </w:t>
      </w:r>
      <w:r w:rsidRPr="008C2673">
        <w:rPr>
          <w:rFonts w:ascii="TH SarabunPSK" w:hAnsi="TH SarabunPSK" w:cs="TH SarabunPSK"/>
          <w:color w:val="0D0D0D" w:themeColor="text1" w:themeTint="F2"/>
          <w:sz w:val="32"/>
          <w:szCs w:val="32"/>
        </w:rPr>
        <w:t xml:space="preserve">International Vaccine Certificate </w:t>
      </w:r>
      <w:r w:rsidRPr="008C2673">
        <w:rPr>
          <w:rFonts w:ascii="TH SarabunPSK" w:hAnsi="TH SarabunPSK" w:cs="TH SarabunPSK"/>
          <w:color w:val="0D0D0D" w:themeColor="text1" w:themeTint="F2"/>
          <w:sz w:val="32"/>
          <w:szCs w:val="32"/>
        </w:rPr>
        <w:br/>
      </w:r>
      <w:r w:rsidRPr="008C2673">
        <w:rPr>
          <w:rFonts w:ascii="TH SarabunPSK" w:hAnsi="TH SarabunPSK" w:cs="TH SarabunPSK"/>
          <w:color w:val="0D0D0D" w:themeColor="text1" w:themeTint="F2"/>
          <w:spacing w:val="-6"/>
          <w:sz w:val="32"/>
          <w:szCs w:val="32"/>
          <w:cs/>
        </w:rPr>
        <w:t xml:space="preserve">เมื่อมีความพร้อมตามที่องค์กรอนามัยโลกกำหนด หากในกรณีที่ยังไม่มีความพร้อม ให้ยังคงใช้ </w:t>
      </w:r>
      <w:r w:rsidRPr="008C2673">
        <w:rPr>
          <w:rFonts w:ascii="TH SarabunPSK" w:hAnsi="TH SarabunPSK" w:cs="TH SarabunPSK"/>
          <w:color w:val="0D0D0D" w:themeColor="text1" w:themeTint="F2"/>
          <w:spacing w:val="-6"/>
          <w:sz w:val="32"/>
          <w:szCs w:val="32"/>
        </w:rPr>
        <w:t>Vaccine Certificate</w:t>
      </w:r>
      <w:r w:rsidRPr="008C2673">
        <w:rPr>
          <w:rFonts w:ascii="TH SarabunPSK" w:hAnsi="TH SarabunPSK" w:cs="TH SarabunPSK"/>
          <w:color w:val="0D0D0D" w:themeColor="text1" w:themeTint="F2"/>
          <w:spacing w:val="-6"/>
          <w:sz w:val="32"/>
          <w:szCs w:val="32"/>
          <w:cs/>
        </w:rPr>
        <w:t xml:space="preserve"> </w:t>
      </w:r>
      <w:r w:rsidRPr="008C2673">
        <w:rPr>
          <w:rFonts w:ascii="TH SarabunPSK" w:hAnsi="TH SarabunPSK" w:cs="TH SarabunPSK" w:hint="cs"/>
          <w:color w:val="0D0D0D" w:themeColor="text1" w:themeTint="F2"/>
          <w:spacing w:val="-6"/>
          <w:sz w:val="32"/>
          <w:szCs w:val="32"/>
          <w:cs/>
        </w:rPr>
        <w:t xml:space="preserve">             </w:t>
      </w:r>
      <w:r w:rsidRPr="008C2673">
        <w:rPr>
          <w:rFonts w:ascii="TH SarabunPSK" w:hAnsi="TH SarabunPSK" w:cs="TH SarabunPSK"/>
          <w:color w:val="0D0D0D" w:themeColor="text1" w:themeTint="F2"/>
          <w:spacing w:val="-6"/>
          <w:sz w:val="32"/>
          <w:szCs w:val="32"/>
          <w:cs/>
        </w:rPr>
        <w:t>ไปก่อน</w:t>
      </w:r>
    </w:p>
    <w:p w:rsidR="00B52B2D" w:rsidRPr="008C2673" w:rsidRDefault="00B52B2D" w:rsidP="00FD4B91">
      <w:pPr>
        <w:tabs>
          <w:tab w:val="left" w:pos="709"/>
          <w:tab w:val="left" w:pos="2127"/>
          <w:tab w:val="left" w:pos="4140"/>
        </w:tabs>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 xml:space="preserve">(4) </w:t>
      </w:r>
      <w:r w:rsidRPr="008C2673">
        <w:rPr>
          <w:rFonts w:ascii="TH SarabunPSK" w:hAnsi="TH SarabunPSK" w:cs="TH SarabunPSK"/>
          <w:color w:val="0D0D0D" w:themeColor="text1" w:themeTint="F2"/>
          <w:sz w:val="32"/>
          <w:szCs w:val="32"/>
          <w:u w:val="single"/>
          <w:cs/>
        </w:rPr>
        <w:t>การเดินทางเข้ามาในราชอาณาจักรของคนต่างชาติ</w:t>
      </w:r>
      <w:r w:rsidRPr="008C2673">
        <w:rPr>
          <w:rFonts w:ascii="TH SarabunPSK" w:hAnsi="TH SarabunPSK" w:cs="TH SarabunPSK"/>
          <w:color w:val="0D0D0D" w:themeColor="text1" w:themeTint="F2"/>
          <w:sz w:val="32"/>
          <w:szCs w:val="32"/>
          <w:cs/>
        </w:rPr>
        <w:t xml:space="preserve"> </w:t>
      </w:r>
    </w:p>
    <w:p w:rsidR="00B52B2D" w:rsidRPr="008C2673" w:rsidRDefault="00B52B2D" w:rsidP="00FD4B91">
      <w:pPr>
        <w:tabs>
          <w:tab w:val="left" w:pos="1134"/>
          <w:tab w:val="left" w:pos="2127"/>
          <w:tab w:val="left" w:pos="4140"/>
        </w:tabs>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b/>
          <w:bCs/>
          <w:color w:val="0D0D0D" w:themeColor="text1" w:themeTint="F2"/>
          <w:sz w:val="32"/>
          <w:szCs w:val="32"/>
          <w:cs/>
        </w:rPr>
        <w:t xml:space="preserve">- </w:t>
      </w:r>
      <w:r w:rsidRPr="008C2673">
        <w:rPr>
          <w:rFonts w:ascii="TH SarabunPSK" w:hAnsi="TH SarabunPSK" w:cs="TH SarabunPSK"/>
          <w:b/>
          <w:bCs/>
          <w:color w:val="0D0D0D" w:themeColor="text1" w:themeTint="F2"/>
          <w:spacing w:val="-10"/>
          <w:sz w:val="32"/>
          <w:szCs w:val="32"/>
          <w:cs/>
        </w:rPr>
        <w:t>ระยะที่ 1</w:t>
      </w:r>
      <w:r w:rsidRPr="008C2673">
        <w:rPr>
          <w:rFonts w:ascii="TH SarabunPSK" w:hAnsi="TH SarabunPSK" w:cs="TH SarabunPSK"/>
          <w:color w:val="0D0D0D" w:themeColor="text1" w:themeTint="F2"/>
          <w:spacing w:val="-10"/>
          <w:sz w:val="32"/>
          <w:szCs w:val="32"/>
          <w:cs/>
        </w:rPr>
        <w:t xml:space="preserve"> </w:t>
      </w:r>
      <w:r w:rsidRPr="008C2673">
        <w:rPr>
          <w:rFonts w:ascii="TH SarabunPSK" w:hAnsi="TH SarabunPSK" w:cs="TH SarabunPSK"/>
          <w:color w:val="0D0D0D" w:themeColor="text1" w:themeTint="F2"/>
          <w:sz w:val="32"/>
          <w:szCs w:val="32"/>
          <w:cs/>
        </w:rPr>
        <w:t>ให้ยึดถือแนวปฏิบัติที่ใช้ในห้วงเวลาที่ผ่านมา โดยมีการเพิ่มการกรอกข้อมูล</w:t>
      </w:r>
      <w:r w:rsidRPr="008C2673">
        <w:rPr>
          <w:rFonts w:ascii="TH SarabunPSK" w:hAnsi="TH SarabunPSK" w:cs="TH SarabunPSK"/>
          <w:color w:val="0D0D0D" w:themeColor="text1" w:themeTint="F2"/>
          <w:sz w:val="32"/>
          <w:szCs w:val="32"/>
          <w:cs/>
        </w:rPr>
        <w:br/>
        <w:t xml:space="preserve">การฉีดวัคซีน และการติดตั้งแอปพลิเคชัน </w:t>
      </w:r>
      <w:r w:rsidRPr="008C2673">
        <w:rPr>
          <w:rFonts w:ascii="TH SarabunPSK" w:hAnsi="TH SarabunPSK" w:cs="TH SarabunPSK"/>
          <w:color w:val="0D0D0D" w:themeColor="text1" w:themeTint="F2"/>
          <w:sz w:val="32"/>
          <w:szCs w:val="32"/>
        </w:rPr>
        <w:t xml:space="preserve">Thailand Plus </w:t>
      </w:r>
      <w:r w:rsidRPr="008C2673">
        <w:rPr>
          <w:rFonts w:ascii="TH SarabunPSK" w:hAnsi="TH SarabunPSK" w:cs="TH SarabunPSK"/>
          <w:color w:val="0D0D0D" w:themeColor="text1" w:themeTint="F2"/>
          <w:sz w:val="32"/>
          <w:szCs w:val="32"/>
          <w:cs/>
        </w:rPr>
        <w:t>ตั้งแต่ต้นทาง</w:t>
      </w:r>
    </w:p>
    <w:p w:rsidR="00B52B2D" w:rsidRPr="008C2673" w:rsidRDefault="00B52B2D" w:rsidP="00FD4B91">
      <w:pPr>
        <w:tabs>
          <w:tab w:val="left" w:pos="1134"/>
          <w:tab w:val="left" w:pos="2127"/>
          <w:tab w:val="left" w:pos="4140"/>
        </w:tabs>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b/>
          <w:bCs/>
          <w:color w:val="0D0D0D" w:themeColor="text1" w:themeTint="F2"/>
          <w:spacing w:val="-8"/>
          <w:sz w:val="32"/>
          <w:szCs w:val="32"/>
          <w:cs/>
        </w:rPr>
        <w:t xml:space="preserve">- ระยะต่อไป </w:t>
      </w:r>
      <w:r w:rsidRPr="008C2673">
        <w:rPr>
          <w:rFonts w:ascii="TH SarabunPSK" w:hAnsi="TH SarabunPSK" w:cs="TH SarabunPSK"/>
          <w:color w:val="0D0D0D" w:themeColor="text1" w:themeTint="F2"/>
          <w:spacing w:val="-8"/>
          <w:sz w:val="32"/>
          <w:szCs w:val="32"/>
          <w:cs/>
        </w:rPr>
        <w:t>ตั้งแต่ 1 กรกฎาคม 2564 ให้พิจารณากลุ่มประเทศที่ผู้เดินทางจากประเทศนั้น ๆ</w:t>
      </w:r>
      <w:r w:rsidRPr="008C2673">
        <w:rPr>
          <w:rFonts w:ascii="TH SarabunPSK" w:hAnsi="TH SarabunPSK" w:cs="TH SarabunPSK"/>
          <w:color w:val="0D0D0D" w:themeColor="text1" w:themeTint="F2"/>
          <w:sz w:val="32"/>
          <w:szCs w:val="32"/>
          <w:cs/>
        </w:rPr>
        <w:t xml:space="preserve"> อยู่ในมาตรการกักกันแบบผ่อนคลาย หรือปรับรูปแบบเป็นการคุมไว้สังเกต (</w:t>
      </w:r>
      <w:r w:rsidRPr="008C2673">
        <w:rPr>
          <w:rFonts w:ascii="TH SarabunPSK" w:hAnsi="TH SarabunPSK" w:cs="TH SarabunPSK"/>
          <w:color w:val="0D0D0D" w:themeColor="text1" w:themeTint="F2"/>
          <w:sz w:val="32"/>
          <w:szCs w:val="32"/>
        </w:rPr>
        <w:t>Close Observation</w:t>
      </w:r>
      <w:r w:rsidRPr="008C2673">
        <w:rPr>
          <w:rFonts w:ascii="TH SarabunPSK" w:hAnsi="TH SarabunPSK" w:cs="TH SarabunPSK"/>
          <w:color w:val="0D0D0D" w:themeColor="text1" w:themeTint="F2"/>
          <w:sz w:val="32"/>
          <w:szCs w:val="32"/>
          <w:cs/>
        </w:rPr>
        <w:t>) และพัฒนารูปแบบไปสู่การคุมไว้สังเกต หรือการยกเว้นการกักกันสำหรับผู้เดินทางจากบางประเทศ หรือผู้ที่ฉีดวัคซีนครบตามกำหนดของแต่ละชนิดแล้ว</w:t>
      </w:r>
    </w:p>
    <w:p w:rsidR="00B52B2D" w:rsidRPr="008C2673" w:rsidRDefault="00B52B2D" w:rsidP="00FD4B91">
      <w:pPr>
        <w:tabs>
          <w:tab w:val="left" w:pos="709"/>
          <w:tab w:val="left" w:pos="2127"/>
          <w:tab w:val="left" w:pos="4140"/>
        </w:tabs>
        <w:spacing w:line="320" w:lineRule="exact"/>
        <w:jc w:val="thaiDistribute"/>
        <w:rPr>
          <w:rFonts w:ascii="TH SarabunPSK" w:hAnsi="TH SarabunPSK" w:cs="TH SarabunPSK"/>
          <w:color w:val="0D0D0D" w:themeColor="text1" w:themeTint="F2"/>
          <w:spacing w:val="-8"/>
          <w:sz w:val="32"/>
          <w:szCs w:val="32"/>
        </w:rPr>
      </w:pPr>
      <w:r w:rsidRPr="008C2673">
        <w:rPr>
          <w:rFonts w:ascii="TH SarabunPSK" w:eastAsia="Times New Roman" w:hAnsi="TH SarabunPSK" w:cs="TH SarabunPSK"/>
          <w:color w:val="0D0D0D" w:themeColor="text1" w:themeTint="F2"/>
          <w:spacing w:val="-12"/>
          <w:sz w:val="32"/>
          <w:szCs w:val="32"/>
          <w:cs/>
        </w:rPr>
        <w:tab/>
      </w:r>
      <w:r w:rsidRPr="008C2673">
        <w:rPr>
          <w:rFonts w:ascii="TH SarabunPSK" w:eastAsia="Times New Roman" w:hAnsi="TH SarabunPSK" w:cs="TH SarabunPSK"/>
          <w:color w:val="0D0D0D" w:themeColor="text1" w:themeTint="F2"/>
          <w:spacing w:val="-12"/>
          <w:sz w:val="32"/>
          <w:szCs w:val="32"/>
          <w:cs/>
        </w:rPr>
        <w:tab/>
      </w:r>
      <w:r w:rsidRPr="008C2673">
        <w:rPr>
          <w:rFonts w:ascii="TH SarabunPSK" w:hAnsi="TH SarabunPSK" w:cs="TH SarabunPSK"/>
          <w:color w:val="0D0D0D" w:themeColor="text1" w:themeTint="F2"/>
          <w:spacing w:val="-8"/>
          <w:sz w:val="32"/>
          <w:szCs w:val="32"/>
          <w:cs/>
        </w:rPr>
        <w:t xml:space="preserve">(5) </w:t>
      </w:r>
      <w:r w:rsidRPr="008C2673">
        <w:rPr>
          <w:rFonts w:ascii="TH SarabunPSK" w:hAnsi="TH SarabunPSK" w:cs="TH SarabunPSK"/>
          <w:color w:val="0D0D0D" w:themeColor="text1" w:themeTint="F2"/>
          <w:spacing w:val="-8"/>
          <w:sz w:val="32"/>
          <w:szCs w:val="32"/>
          <w:u w:val="single"/>
          <w:cs/>
        </w:rPr>
        <w:t>การปรับรูปแบบของสถานที่กักกัน (</w:t>
      </w:r>
      <w:r w:rsidRPr="008C2673">
        <w:rPr>
          <w:rFonts w:ascii="TH SarabunPSK" w:hAnsi="TH SarabunPSK" w:cs="TH SarabunPSK"/>
          <w:color w:val="0D0D0D" w:themeColor="text1" w:themeTint="F2"/>
          <w:spacing w:val="-8"/>
          <w:sz w:val="32"/>
          <w:szCs w:val="32"/>
          <w:u w:val="single"/>
        </w:rPr>
        <w:t>Quarantine</w:t>
      </w:r>
      <w:r w:rsidRPr="008C2673">
        <w:rPr>
          <w:rFonts w:ascii="TH SarabunPSK" w:hAnsi="TH SarabunPSK" w:cs="TH SarabunPSK"/>
          <w:color w:val="0D0D0D" w:themeColor="text1" w:themeTint="F2"/>
          <w:spacing w:val="-8"/>
          <w:sz w:val="32"/>
          <w:szCs w:val="32"/>
          <w:u w:val="single"/>
          <w:cs/>
        </w:rPr>
        <w:t>) สำหรับบุคคลผู้เดินทางเข้ามาในราชอาณาจักร</w:t>
      </w:r>
      <w:r w:rsidRPr="008C2673">
        <w:rPr>
          <w:rFonts w:ascii="TH SarabunPSK" w:hAnsi="TH SarabunPSK" w:cs="TH SarabunPSK"/>
          <w:color w:val="0D0D0D" w:themeColor="text1" w:themeTint="F2"/>
          <w:spacing w:val="-8"/>
          <w:sz w:val="32"/>
          <w:szCs w:val="32"/>
          <w:cs/>
        </w:rPr>
        <w:t xml:space="preserve"> </w:t>
      </w:r>
    </w:p>
    <w:p w:rsidR="00B52B2D" w:rsidRPr="008C2673" w:rsidRDefault="00B52B2D" w:rsidP="00FD4B91">
      <w:pPr>
        <w:tabs>
          <w:tab w:val="left" w:pos="1134"/>
          <w:tab w:val="left" w:pos="2127"/>
          <w:tab w:val="left" w:pos="4140"/>
        </w:tabs>
        <w:spacing w:line="320" w:lineRule="exact"/>
        <w:jc w:val="thaiDistribute"/>
        <w:rPr>
          <w:rFonts w:ascii="TH SarabunPSK" w:hAnsi="TH SarabunPSK" w:cs="TH SarabunPSK"/>
          <w:color w:val="0D0D0D" w:themeColor="text1" w:themeTint="F2"/>
          <w:sz w:val="32"/>
          <w:szCs w:val="32"/>
          <w:cs/>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b/>
          <w:bCs/>
          <w:color w:val="0D0D0D" w:themeColor="text1" w:themeTint="F2"/>
          <w:spacing w:val="-4"/>
          <w:sz w:val="32"/>
          <w:szCs w:val="32"/>
          <w:cs/>
        </w:rPr>
        <w:t>- ระยะที่ 1</w:t>
      </w:r>
      <w:r w:rsidRPr="008C2673">
        <w:rPr>
          <w:rFonts w:ascii="TH SarabunPSK" w:hAnsi="TH SarabunPSK" w:cs="TH SarabunPSK"/>
          <w:color w:val="0D0D0D" w:themeColor="text1" w:themeTint="F2"/>
          <w:spacing w:val="-4"/>
          <w:sz w:val="32"/>
          <w:szCs w:val="32"/>
          <w:cs/>
        </w:rPr>
        <w:t xml:space="preserve"> ยังคง 7 รูปแบบของสถานที่กักกันเช่นเดิม ได้แก่ (1) </w:t>
      </w:r>
      <w:r w:rsidRPr="008C2673">
        <w:rPr>
          <w:rFonts w:ascii="TH SarabunPSK" w:hAnsi="TH SarabunPSK" w:cs="TH SarabunPSK"/>
          <w:color w:val="0D0D0D" w:themeColor="text1" w:themeTint="F2"/>
          <w:spacing w:val="-4"/>
          <w:sz w:val="32"/>
          <w:szCs w:val="32"/>
        </w:rPr>
        <w:t xml:space="preserve">SQ </w:t>
      </w:r>
      <w:r w:rsidRPr="008C2673">
        <w:rPr>
          <w:rFonts w:ascii="TH SarabunPSK" w:hAnsi="TH SarabunPSK" w:cs="TH SarabunPSK"/>
          <w:color w:val="0D0D0D" w:themeColor="text1" w:themeTint="F2"/>
          <w:spacing w:val="-4"/>
          <w:sz w:val="32"/>
          <w:szCs w:val="32"/>
          <w:cs/>
        </w:rPr>
        <w:t>(</w:t>
      </w:r>
      <w:r w:rsidRPr="008C2673">
        <w:rPr>
          <w:rFonts w:ascii="TH SarabunPSK" w:hAnsi="TH SarabunPSK" w:cs="TH SarabunPSK"/>
          <w:color w:val="0D0D0D" w:themeColor="text1" w:themeTint="F2"/>
          <w:spacing w:val="-4"/>
          <w:sz w:val="32"/>
          <w:szCs w:val="32"/>
        </w:rPr>
        <w:t>State Quarantine</w:t>
      </w:r>
      <w:r w:rsidRPr="008C2673">
        <w:rPr>
          <w:rFonts w:ascii="TH SarabunPSK" w:hAnsi="TH SarabunPSK" w:cs="TH SarabunPSK"/>
          <w:color w:val="0D0D0D" w:themeColor="text1" w:themeTint="F2"/>
          <w:spacing w:val="-4"/>
          <w:sz w:val="32"/>
          <w:szCs w:val="32"/>
          <w:cs/>
        </w:rPr>
        <w:t>)</w:t>
      </w:r>
      <w:r w:rsidRPr="008C2673">
        <w:rPr>
          <w:rFonts w:ascii="TH SarabunPSK" w:hAnsi="TH SarabunPSK" w:cs="TH SarabunPSK"/>
          <w:color w:val="0D0D0D" w:themeColor="text1" w:themeTint="F2"/>
          <w:sz w:val="32"/>
          <w:szCs w:val="32"/>
          <w:cs/>
        </w:rPr>
        <w:t xml:space="preserve">    (2) </w:t>
      </w:r>
      <w:r w:rsidRPr="008C2673">
        <w:rPr>
          <w:rFonts w:ascii="TH SarabunPSK" w:hAnsi="TH SarabunPSK" w:cs="TH SarabunPSK"/>
          <w:color w:val="0D0D0D" w:themeColor="text1" w:themeTint="F2"/>
          <w:sz w:val="32"/>
          <w:szCs w:val="32"/>
        </w:rPr>
        <w:t xml:space="preserve">ASQ </w:t>
      </w:r>
      <w:r w:rsidRPr="008C2673">
        <w:rPr>
          <w:rFonts w:ascii="TH SarabunPSK" w:hAnsi="TH SarabunPSK" w:cs="TH SarabunPSK"/>
          <w:color w:val="0D0D0D" w:themeColor="text1" w:themeTint="F2"/>
          <w:sz w:val="32"/>
          <w:szCs w:val="32"/>
          <w:cs/>
        </w:rPr>
        <w:t>(</w:t>
      </w:r>
      <w:r w:rsidRPr="008C2673">
        <w:rPr>
          <w:rFonts w:ascii="TH SarabunPSK" w:hAnsi="TH SarabunPSK" w:cs="TH SarabunPSK"/>
          <w:color w:val="0D0D0D" w:themeColor="text1" w:themeTint="F2"/>
          <w:sz w:val="32"/>
          <w:szCs w:val="32"/>
        </w:rPr>
        <w:t>Alternative State Quarantine</w:t>
      </w:r>
      <w:r w:rsidRPr="008C2673">
        <w:rPr>
          <w:rFonts w:ascii="TH SarabunPSK" w:hAnsi="TH SarabunPSK" w:cs="TH SarabunPSK"/>
          <w:color w:val="0D0D0D" w:themeColor="text1" w:themeTint="F2"/>
          <w:sz w:val="32"/>
          <w:szCs w:val="32"/>
          <w:cs/>
        </w:rPr>
        <w:t xml:space="preserve">) (3) </w:t>
      </w:r>
      <w:r w:rsidRPr="008C2673">
        <w:rPr>
          <w:rFonts w:ascii="TH SarabunPSK" w:hAnsi="TH SarabunPSK" w:cs="TH SarabunPSK"/>
          <w:color w:val="0D0D0D" w:themeColor="text1" w:themeTint="F2"/>
          <w:sz w:val="32"/>
          <w:szCs w:val="32"/>
        </w:rPr>
        <w:t xml:space="preserve">LQ </w:t>
      </w:r>
      <w:r w:rsidRPr="008C2673">
        <w:rPr>
          <w:rFonts w:ascii="TH SarabunPSK" w:hAnsi="TH SarabunPSK" w:cs="TH SarabunPSK"/>
          <w:color w:val="0D0D0D" w:themeColor="text1" w:themeTint="F2"/>
          <w:sz w:val="32"/>
          <w:szCs w:val="32"/>
          <w:cs/>
        </w:rPr>
        <w:t>(</w:t>
      </w:r>
      <w:r w:rsidRPr="008C2673">
        <w:rPr>
          <w:rFonts w:ascii="TH SarabunPSK" w:hAnsi="TH SarabunPSK" w:cs="TH SarabunPSK"/>
          <w:color w:val="0D0D0D" w:themeColor="text1" w:themeTint="F2"/>
          <w:sz w:val="32"/>
          <w:szCs w:val="32"/>
        </w:rPr>
        <w:t xml:space="preserve">Local Quarantine </w:t>
      </w:r>
      <w:r w:rsidRPr="008C2673">
        <w:rPr>
          <w:rFonts w:ascii="TH SarabunPSK" w:hAnsi="TH SarabunPSK" w:cs="TH SarabunPSK"/>
          <w:color w:val="0D0D0D" w:themeColor="text1" w:themeTint="F2"/>
          <w:sz w:val="32"/>
          <w:szCs w:val="32"/>
          <w:cs/>
        </w:rPr>
        <w:t xml:space="preserve">(4) </w:t>
      </w:r>
      <w:r w:rsidRPr="008C2673">
        <w:rPr>
          <w:rFonts w:ascii="TH SarabunPSK" w:hAnsi="TH SarabunPSK" w:cs="TH SarabunPSK"/>
          <w:color w:val="0D0D0D" w:themeColor="text1" w:themeTint="F2"/>
          <w:sz w:val="32"/>
          <w:szCs w:val="32"/>
        </w:rPr>
        <w:t xml:space="preserve">ALQ </w:t>
      </w:r>
      <w:r w:rsidRPr="008C2673">
        <w:rPr>
          <w:rFonts w:ascii="TH SarabunPSK" w:hAnsi="TH SarabunPSK" w:cs="TH SarabunPSK"/>
          <w:color w:val="0D0D0D" w:themeColor="text1" w:themeTint="F2"/>
          <w:sz w:val="32"/>
          <w:szCs w:val="32"/>
          <w:cs/>
        </w:rPr>
        <w:t>(</w:t>
      </w:r>
      <w:r w:rsidRPr="008C2673">
        <w:rPr>
          <w:rFonts w:ascii="TH SarabunPSK" w:hAnsi="TH SarabunPSK" w:cs="TH SarabunPSK"/>
          <w:color w:val="0D0D0D" w:themeColor="text1" w:themeTint="F2"/>
          <w:sz w:val="32"/>
          <w:szCs w:val="32"/>
        </w:rPr>
        <w:t xml:space="preserve">Alternative </w:t>
      </w:r>
      <w:r w:rsidRPr="008C2673">
        <w:rPr>
          <w:rFonts w:ascii="TH SarabunPSK" w:hAnsi="TH SarabunPSK" w:cs="TH SarabunPSK"/>
          <w:color w:val="0D0D0D" w:themeColor="text1" w:themeTint="F2"/>
          <w:spacing w:val="-4"/>
          <w:sz w:val="32"/>
          <w:szCs w:val="32"/>
        </w:rPr>
        <w:t>Quarantine</w:t>
      </w:r>
      <w:r w:rsidRPr="008C2673">
        <w:rPr>
          <w:rFonts w:ascii="TH SarabunPSK" w:hAnsi="TH SarabunPSK" w:cs="TH SarabunPSK"/>
          <w:color w:val="0D0D0D" w:themeColor="text1" w:themeTint="F2"/>
          <w:spacing w:val="-4"/>
          <w:sz w:val="32"/>
          <w:szCs w:val="32"/>
          <w:cs/>
        </w:rPr>
        <w:t xml:space="preserve">) (5) </w:t>
      </w:r>
      <w:r w:rsidRPr="008C2673">
        <w:rPr>
          <w:rFonts w:ascii="TH SarabunPSK" w:hAnsi="TH SarabunPSK" w:cs="TH SarabunPSK"/>
          <w:color w:val="0D0D0D" w:themeColor="text1" w:themeTint="F2"/>
          <w:spacing w:val="-4"/>
          <w:sz w:val="32"/>
          <w:szCs w:val="32"/>
        </w:rPr>
        <w:t xml:space="preserve">HQ </w:t>
      </w:r>
      <w:r w:rsidRPr="008C2673">
        <w:rPr>
          <w:rFonts w:ascii="TH SarabunPSK" w:hAnsi="TH SarabunPSK" w:cs="TH SarabunPSK"/>
          <w:color w:val="0D0D0D" w:themeColor="text1" w:themeTint="F2"/>
          <w:spacing w:val="-4"/>
          <w:sz w:val="32"/>
          <w:szCs w:val="32"/>
          <w:cs/>
        </w:rPr>
        <w:t>(</w:t>
      </w:r>
      <w:r w:rsidRPr="008C2673">
        <w:rPr>
          <w:rFonts w:ascii="TH SarabunPSK" w:hAnsi="TH SarabunPSK" w:cs="TH SarabunPSK"/>
          <w:color w:val="0D0D0D" w:themeColor="text1" w:themeTint="F2"/>
          <w:spacing w:val="-4"/>
          <w:sz w:val="32"/>
          <w:szCs w:val="32"/>
        </w:rPr>
        <w:t xml:space="preserve">Hospital Quarantine </w:t>
      </w:r>
      <w:r w:rsidRPr="008C2673">
        <w:rPr>
          <w:rFonts w:ascii="TH SarabunPSK" w:hAnsi="TH SarabunPSK" w:cs="TH SarabunPSK"/>
          <w:color w:val="0D0D0D" w:themeColor="text1" w:themeTint="F2"/>
          <w:spacing w:val="-4"/>
          <w:sz w:val="32"/>
          <w:szCs w:val="32"/>
          <w:cs/>
        </w:rPr>
        <w:t xml:space="preserve">(6) </w:t>
      </w:r>
      <w:r w:rsidRPr="008C2673">
        <w:rPr>
          <w:rFonts w:ascii="TH SarabunPSK" w:hAnsi="TH SarabunPSK" w:cs="TH SarabunPSK"/>
          <w:color w:val="0D0D0D" w:themeColor="text1" w:themeTint="F2"/>
          <w:spacing w:val="-4"/>
          <w:sz w:val="32"/>
          <w:szCs w:val="32"/>
        </w:rPr>
        <w:t xml:space="preserve">AHQ </w:t>
      </w:r>
      <w:r w:rsidRPr="008C2673">
        <w:rPr>
          <w:rFonts w:ascii="TH SarabunPSK" w:hAnsi="TH SarabunPSK" w:cs="TH SarabunPSK"/>
          <w:color w:val="0D0D0D" w:themeColor="text1" w:themeTint="F2"/>
          <w:spacing w:val="-4"/>
          <w:sz w:val="32"/>
          <w:szCs w:val="32"/>
          <w:cs/>
        </w:rPr>
        <w:t>(</w:t>
      </w:r>
      <w:r w:rsidRPr="008C2673">
        <w:rPr>
          <w:rFonts w:ascii="TH SarabunPSK" w:hAnsi="TH SarabunPSK" w:cs="TH SarabunPSK"/>
          <w:color w:val="0D0D0D" w:themeColor="text1" w:themeTint="F2"/>
          <w:spacing w:val="-4"/>
          <w:sz w:val="32"/>
          <w:szCs w:val="32"/>
        </w:rPr>
        <w:t>Alternative Hospital Quarantine</w:t>
      </w:r>
      <w:r w:rsidRPr="008C2673">
        <w:rPr>
          <w:rFonts w:ascii="TH SarabunPSK" w:hAnsi="TH SarabunPSK" w:cs="TH SarabunPSK"/>
          <w:color w:val="0D0D0D" w:themeColor="text1" w:themeTint="F2"/>
          <w:spacing w:val="-4"/>
          <w:sz w:val="32"/>
          <w:szCs w:val="32"/>
          <w:cs/>
        </w:rPr>
        <w:t xml:space="preserve">) และ </w:t>
      </w:r>
      <w:r w:rsidRPr="008C2673">
        <w:rPr>
          <w:rFonts w:ascii="TH SarabunPSK" w:hAnsi="TH SarabunPSK" w:cs="TH SarabunPSK"/>
          <w:color w:val="0D0D0D" w:themeColor="text1" w:themeTint="F2"/>
          <w:sz w:val="32"/>
          <w:szCs w:val="32"/>
          <w:cs/>
        </w:rPr>
        <w:t xml:space="preserve">(7) </w:t>
      </w:r>
      <w:r w:rsidRPr="008C2673">
        <w:rPr>
          <w:rFonts w:ascii="TH SarabunPSK" w:hAnsi="TH SarabunPSK" w:cs="TH SarabunPSK"/>
          <w:color w:val="0D0D0D" w:themeColor="text1" w:themeTint="F2"/>
          <w:sz w:val="32"/>
          <w:szCs w:val="32"/>
        </w:rPr>
        <w:t xml:space="preserve">OQ </w:t>
      </w:r>
      <w:r w:rsidRPr="008C2673">
        <w:rPr>
          <w:rFonts w:ascii="TH SarabunPSK" w:hAnsi="TH SarabunPSK" w:cs="TH SarabunPSK"/>
          <w:color w:val="0D0D0D" w:themeColor="text1" w:themeTint="F2"/>
          <w:sz w:val="32"/>
          <w:szCs w:val="32"/>
          <w:cs/>
        </w:rPr>
        <w:t>(</w:t>
      </w:r>
      <w:r w:rsidRPr="008C2673">
        <w:rPr>
          <w:rFonts w:ascii="TH SarabunPSK" w:hAnsi="TH SarabunPSK" w:cs="TH SarabunPSK"/>
          <w:color w:val="0D0D0D" w:themeColor="text1" w:themeTint="F2"/>
          <w:sz w:val="32"/>
          <w:szCs w:val="32"/>
        </w:rPr>
        <w:t>Organization Quarantine</w:t>
      </w:r>
      <w:r w:rsidRPr="008C2673">
        <w:rPr>
          <w:rFonts w:ascii="TH SarabunPSK" w:hAnsi="TH SarabunPSK" w:cs="TH SarabunPSK"/>
          <w:color w:val="0D0D0D" w:themeColor="text1" w:themeTint="F2"/>
          <w:sz w:val="32"/>
          <w:szCs w:val="32"/>
          <w:cs/>
        </w:rPr>
        <w:t xml:space="preserve">) </w:t>
      </w:r>
    </w:p>
    <w:p w:rsidR="00B52B2D" w:rsidRPr="008C2673" w:rsidRDefault="00B52B2D" w:rsidP="00FD4B91">
      <w:pPr>
        <w:tabs>
          <w:tab w:val="left" w:pos="1134"/>
          <w:tab w:val="left" w:pos="1418"/>
          <w:tab w:val="left" w:pos="1701"/>
          <w:tab w:val="left" w:pos="1985"/>
          <w:tab w:val="left" w:pos="2268"/>
          <w:tab w:val="left" w:pos="4140"/>
        </w:tabs>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b/>
          <w:bCs/>
          <w:color w:val="0D0D0D" w:themeColor="text1" w:themeTint="F2"/>
          <w:sz w:val="32"/>
          <w:szCs w:val="32"/>
          <w:cs/>
        </w:rPr>
        <w:t xml:space="preserve">- ระยะที่ 2 </w:t>
      </w:r>
      <w:r w:rsidRPr="008C2673">
        <w:rPr>
          <w:rFonts w:ascii="TH SarabunPSK" w:hAnsi="TH SarabunPSK" w:cs="TH SarabunPSK"/>
          <w:color w:val="0D0D0D" w:themeColor="text1" w:themeTint="F2"/>
          <w:sz w:val="32"/>
          <w:szCs w:val="32"/>
          <w:cs/>
        </w:rPr>
        <w:t xml:space="preserve">ปรับรูปแบบของสถานที่กักกันเหลือเฉพาะรูปแบบที่จำเป็นและเหมาะสม </w:t>
      </w:r>
      <w:r w:rsidRPr="008C2673">
        <w:rPr>
          <w:rFonts w:ascii="TH SarabunPSK" w:hAnsi="TH SarabunPSK" w:cs="TH SarabunPSK"/>
          <w:color w:val="0D0D0D" w:themeColor="text1" w:themeTint="F2"/>
          <w:sz w:val="32"/>
          <w:szCs w:val="32"/>
          <w:cs/>
        </w:rPr>
        <w:br/>
      </w:r>
      <w:r w:rsidRPr="008C2673">
        <w:rPr>
          <w:rFonts w:ascii="TH SarabunPSK" w:hAnsi="TH SarabunPSK" w:cs="TH SarabunPSK"/>
          <w:color w:val="0D0D0D" w:themeColor="text1" w:themeTint="F2"/>
          <w:spacing w:val="-6"/>
          <w:sz w:val="32"/>
          <w:szCs w:val="32"/>
          <w:cs/>
        </w:rPr>
        <w:t xml:space="preserve">5 ประเภท ได้แก่ (1) </w:t>
      </w:r>
      <w:r w:rsidRPr="008C2673">
        <w:rPr>
          <w:rFonts w:ascii="TH SarabunPSK" w:hAnsi="TH SarabunPSK" w:cs="TH SarabunPSK"/>
          <w:color w:val="0D0D0D" w:themeColor="text1" w:themeTint="F2"/>
          <w:spacing w:val="-6"/>
          <w:sz w:val="32"/>
          <w:szCs w:val="32"/>
        </w:rPr>
        <w:t xml:space="preserve">SQ </w:t>
      </w:r>
      <w:r w:rsidRPr="008C2673">
        <w:rPr>
          <w:rFonts w:ascii="TH SarabunPSK" w:hAnsi="TH SarabunPSK" w:cs="TH SarabunPSK"/>
          <w:color w:val="0D0D0D" w:themeColor="text1" w:themeTint="F2"/>
          <w:spacing w:val="-6"/>
          <w:sz w:val="32"/>
          <w:szCs w:val="32"/>
          <w:cs/>
        </w:rPr>
        <w:t xml:space="preserve">(2) </w:t>
      </w:r>
      <w:r w:rsidRPr="008C2673">
        <w:rPr>
          <w:rFonts w:ascii="TH SarabunPSK" w:hAnsi="TH SarabunPSK" w:cs="TH SarabunPSK"/>
          <w:color w:val="0D0D0D" w:themeColor="text1" w:themeTint="F2"/>
          <w:spacing w:val="-6"/>
          <w:sz w:val="32"/>
          <w:szCs w:val="32"/>
        </w:rPr>
        <w:t xml:space="preserve">AQ </w:t>
      </w:r>
      <w:r w:rsidRPr="008C2673">
        <w:rPr>
          <w:rFonts w:ascii="TH SarabunPSK" w:hAnsi="TH SarabunPSK" w:cs="TH SarabunPSK"/>
          <w:color w:val="0D0D0D" w:themeColor="text1" w:themeTint="F2"/>
          <w:spacing w:val="-6"/>
          <w:sz w:val="32"/>
          <w:szCs w:val="32"/>
          <w:cs/>
        </w:rPr>
        <w:t>(</w:t>
      </w:r>
      <w:r w:rsidRPr="008C2673">
        <w:rPr>
          <w:rFonts w:ascii="TH SarabunPSK" w:hAnsi="TH SarabunPSK" w:cs="TH SarabunPSK"/>
          <w:color w:val="0D0D0D" w:themeColor="text1" w:themeTint="F2"/>
          <w:spacing w:val="-6"/>
          <w:sz w:val="32"/>
          <w:szCs w:val="32"/>
        </w:rPr>
        <w:t>Alternative Quarantine</w:t>
      </w:r>
      <w:r w:rsidRPr="008C2673">
        <w:rPr>
          <w:rFonts w:ascii="TH SarabunPSK" w:hAnsi="TH SarabunPSK" w:cs="TH SarabunPSK"/>
          <w:color w:val="0D0D0D" w:themeColor="text1" w:themeTint="F2"/>
          <w:spacing w:val="-6"/>
          <w:sz w:val="32"/>
          <w:szCs w:val="32"/>
          <w:cs/>
        </w:rPr>
        <w:t xml:space="preserve">) (3) </w:t>
      </w:r>
      <w:r w:rsidRPr="008C2673">
        <w:rPr>
          <w:rFonts w:ascii="TH SarabunPSK" w:hAnsi="TH SarabunPSK" w:cs="TH SarabunPSK"/>
          <w:color w:val="0D0D0D" w:themeColor="text1" w:themeTint="F2"/>
          <w:spacing w:val="-6"/>
          <w:sz w:val="32"/>
          <w:szCs w:val="32"/>
        </w:rPr>
        <w:t xml:space="preserve">HQ </w:t>
      </w:r>
      <w:r w:rsidRPr="008C2673">
        <w:rPr>
          <w:rFonts w:ascii="TH SarabunPSK" w:hAnsi="TH SarabunPSK" w:cs="TH SarabunPSK"/>
          <w:color w:val="0D0D0D" w:themeColor="text1" w:themeTint="F2"/>
          <w:spacing w:val="-6"/>
          <w:sz w:val="32"/>
          <w:szCs w:val="32"/>
          <w:cs/>
        </w:rPr>
        <w:t xml:space="preserve">(4) </w:t>
      </w:r>
      <w:r w:rsidRPr="008C2673">
        <w:rPr>
          <w:rFonts w:ascii="TH SarabunPSK" w:hAnsi="TH SarabunPSK" w:cs="TH SarabunPSK"/>
          <w:color w:val="0D0D0D" w:themeColor="text1" w:themeTint="F2"/>
          <w:spacing w:val="-6"/>
          <w:sz w:val="32"/>
          <w:szCs w:val="32"/>
        </w:rPr>
        <w:t xml:space="preserve">AHQ </w:t>
      </w:r>
      <w:r w:rsidRPr="008C2673">
        <w:rPr>
          <w:rFonts w:ascii="TH SarabunPSK" w:hAnsi="TH SarabunPSK" w:cs="TH SarabunPSK"/>
          <w:color w:val="0D0D0D" w:themeColor="text1" w:themeTint="F2"/>
          <w:spacing w:val="-6"/>
          <w:sz w:val="32"/>
          <w:szCs w:val="32"/>
          <w:cs/>
        </w:rPr>
        <w:t xml:space="preserve">และ (5) </w:t>
      </w:r>
      <w:r w:rsidRPr="008C2673">
        <w:rPr>
          <w:rFonts w:ascii="TH SarabunPSK" w:hAnsi="TH SarabunPSK" w:cs="TH SarabunPSK"/>
          <w:color w:val="0D0D0D" w:themeColor="text1" w:themeTint="F2"/>
          <w:spacing w:val="-6"/>
          <w:sz w:val="32"/>
          <w:szCs w:val="32"/>
        </w:rPr>
        <w:t xml:space="preserve">OQ </w:t>
      </w:r>
    </w:p>
    <w:p w:rsidR="00B52B2D" w:rsidRPr="008C2673" w:rsidRDefault="00B52B2D" w:rsidP="00FD4B91">
      <w:pPr>
        <w:tabs>
          <w:tab w:val="left" w:pos="1134"/>
          <w:tab w:val="left" w:pos="1418"/>
          <w:tab w:val="left" w:pos="1701"/>
          <w:tab w:val="left" w:pos="1985"/>
          <w:tab w:val="left" w:pos="2268"/>
        </w:tabs>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pacing w:val="-10"/>
          <w:sz w:val="32"/>
          <w:szCs w:val="32"/>
          <w:cs/>
        </w:rPr>
        <w:tab/>
      </w:r>
      <w:r w:rsidRPr="008C2673">
        <w:rPr>
          <w:rFonts w:ascii="TH SarabunPSK" w:hAnsi="TH SarabunPSK" w:cs="TH SarabunPSK"/>
          <w:b/>
          <w:bCs/>
          <w:color w:val="0D0D0D" w:themeColor="text1" w:themeTint="F2"/>
          <w:spacing w:val="-10"/>
          <w:sz w:val="32"/>
          <w:szCs w:val="32"/>
        </w:rPr>
        <w:tab/>
      </w:r>
      <w:r w:rsidRPr="008C2673">
        <w:rPr>
          <w:rFonts w:ascii="TH SarabunPSK" w:hAnsi="TH SarabunPSK" w:cs="TH SarabunPSK"/>
          <w:b/>
          <w:bCs/>
          <w:color w:val="0D0D0D" w:themeColor="text1" w:themeTint="F2"/>
          <w:spacing w:val="-10"/>
          <w:sz w:val="32"/>
          <w:szCs w:val="32"/>
        </w:rPr>
        <w:tab/>
      </w:r>
      <w:r w:rsidRPr="008C2673">
        <w:rPr>
          <w:rFonts w:ascii="TH SarabunPSK" w:hAnsi="TH SarabunPSK" w:cs="TH SarabunPSK"/>
          <w:b/>
          <w:bCs/>
          <w:color w:val="0D0D0D" w:themeColor="text1" w:themeTint="F2"/>
          <w:spacing w:val="-10"/>
          <w:sz w:val="32"/>
          <w:szCs w:val="32"/>
        </w:rPr>
        <w:tab/>
      </w:r>
      <w:r w:rsidRPr="008C2673">
        <w:rPr>
          <w:rFonts w:ascii="TH SarabunPSK" w:hAnsi="TH SarabunPSK" w:cs="TH SarabunPSK"/>
          <w:b/>
          <w:bCs/>
          <w:color w:val="0D0D0D" w:themeColor="text1" w:themeTint="F2"/>
          <w:spacing w:val="-10"/>
          <w:sz w:val="32"/>
          <w:szCs w:val="32"/>
          <w:cs/>
        </w:rPr>
        <w:t xml:space="preserve">- </w:t>
      </w:r>
      <w:r w:rsidRPr="008C2673">
        <w:rPr>
          <w:rFonts w:ascii="TH SarabunPSK" w:hAnsi="TH SarabunPSK" w:cs="TH SarabunPSK"/>
          <w:b/>
          <w:bCs/>
          <w:color w:val="0D0D0D" w:themeColor="text1" w:themeTint="F2"/>
          <w:sz w:val="32"/>
          <w:szCs w:val="32"/>
          <w:cs/>
        </w:rPr>
        <w:t>ระยะที่ 3</w:t>
      </w:r>
      <w:r w:rsidRPr="008C2673">
        <w:rPr>
          <w:rFonts w:ascii="TH SarabunPSK" w:hAnsi="TH SarabunPSK" w:cs="TH SarabunPSK"/>
          <w:color w:val="0D0D0D" w:themeColor="text1" w:themeTint="F2"/>
          <w:sz w:val="32"/>
          <w:szCs w:val="32"/>
          <w:cs/>
        </w:rPr>
        <w:t xml:space="preserve"> ปรับรูปแบบเป็นสถานที่คุมไว้สังเกต (</w:t>
      </w:r>
      <w:r w:rsidRPr="008C2673">
        <w:rPr>
          <w:rFonts w:ascii="TH SarabunPSK" w:hAnsi="TH SarabunPSK" w:cs="TH SarabunPSK"/>
          <w:color w:val="0D0D0D" w:themeColor="text1" w:themeTint="F2"/>
          <w:sz w:val="32"/>
          <w:szCs w:val="32"/>
        </w:rPr>
        <w:t>Close Observation</w:t>
      </w:r>
      <w:r w:rsidRPr="008C2673">
        <w:rPr>
          <w:rFonts w:ascii="TH SarabunPSK" w:hAnsi="TH SarabunPSK" w:cs="TH SarabunPSK"/>
          <w:color w:val="0D0D0D" w:themeColor="text1" w:themeTint="F2"/>
          <w:sz w:val="32"/>
          <w:szCs w:val="32"/>
          <w:cs/>
        </w:rPr>
        <w:t xml:space="preserve">) เน้นมาตรการ </w:t>
      </w:r>
      <w:r w:rsidRPr="008C2673">
        <w:rPr>
          <w:rFonts w:ascii="TH SarabunPSK" w:hAnsi="TH SarabunPSK" w:cs="TH SarabunPSK"/>
          <w:color w:val="0D0D0D" w:themeColor="text1" w:themeTint="F2"/>
          <w:sz w:val="32"/>
          <w:szCs w:val="32"/>
        </w:rPr>
        <w:br/>
        <w:t>D</w:t>
      </w:r>
      <w:r w:rsidRPr="008C2673">
        <w:rPr>
          <w:rFonts w:ascii="TH SarabunPSK" w:hAnsi="TH SarabunPSK" w:cs="TH SarabunPSK"/>
          <w:color w:val="0D0D0D" w:themeColor="text1" w:themeTint="F2"/>
          <w:sz w:val="32"/>
          <w:szCs w:val="32"/>
          <w:cs/>
        </w:rPr>
        <w:t>-</w:t>
      </w:r>
      <w:r w:rsidRPr="008C2673">
        <w:rPr>
          <w:rFonts w:ascii="TH SarabunPSK" w:hAnsi="TH SarabunPSK" w:cs="TH SarabunPSK"/>
          <w:color w:val="0D0D0D" w:themeColor="text1" w:themeTint="F2"/>
          <w:sz w:val="32"/>
          <w:szCs w:val="32"/>
        </w:rPr>
        <w:t>M</w:t>
      </w:r>
      <w:r w:rsidRPr="008C2673">
        <w:rPr>
          <w:rFonts w:ascii="TH SarabunPSK" w:hAnsi="TH SarabunPSK" w:cs="TH SarabunPSK"/>
          <w:color w:val="0D0D0D" w:themeColor="text1" w:themeTint="F2"/>
          <w:sz w:val="32"/>
          <w:szCs w:val="32"/>
          <w:cs/>
        </w:rPr>
        <w:t>-</w:t>
      </w:r>
      <w:r w:rsidRPr="008C2673">
        <w:rPr>
          <w:rFonts w:ascii="TH SarabunPSK" w:hAnsi="TH SarabunPSK" w:cs="TH SarabunPSK"/>
          <w:color w:val="0D0D0D" w:themeColor="text1" w:themeTint="F2"/>
          <w:sz w:val="32"/>
          <w:szCs w:val="32"/>
        </w:rPr>
        <w:t>H</w:t>
      </w:r>
      <w:r w:rsidRPr="008C2673">
        <w:rPr>
          <w:rFonts w:ascii="TH SarabunPSK" w:hAnsi="TH SarabunPSK" w:cs="TH SarabunPSK"/>
          <w:color w:val="0D0D0D" w:themeColor="text1" w:themeTint="F2"/>
          <w:sz w:val="32"/>
          <w:szCs w:val="32"/>
          <w:cs/>
        </w:rPr>
        <w:t>-</w:t>
      </w:r>
      <w:r w:rsidRPr="008C2673">
        <w:rPr>
          <w:rFonts w:ascii="TH SarabunPSK" w:hAnsi="TH SarabunPSK" w:cs="TH SarabunPSK"/>
          <w:color w:val="0D0D0D" w:themeColor="text1" w:themeTint="F2"/>
          <w:sz w:val="32"/>
          <w:szCs w:val="32"/>
        </w:rPr>
        <w:t>T</w:t>
      </w:r>
      <w:r w:rsidRPr="008C2673">
        <w:rPr>
          <w:rFonts w:ascii="TH SarabunPSK" w:hAnsi="TH SarabunPSK" w:cs="TH SarabunPSK"/>
          <w:color w:val="0D0D0D" w:themeColor="text1" w:themeTint="F2"/>
          <w:sz w:val="32"/>
          <w:szCs w:val="32"/>
          <w:cs/>
        </w:rPr>
        <w:t>-</w:t>
      </w:r>
      <w:r w:rsidRPr="008C2673">
        <w:rPr>
          <w:rFonts w:ascii="TH SarabunPSK" w:hAnsi="TH SarabunPSK" w:cs="TH SarabunPSK"/>
          <w:color w:val="0D0D0D" w:themeColor="text1" w:themeTint="F2"/>
          <w:sz w:val="32"/>
          <w:szCs w:val="32"/>
        </w:rPr>
        <w:t xml:space="preserve">T </w:t>
      </w:r>
      <w:r w:rsidRPr="008C2673">
        <w:rPr>
          <w:rFonts w:ascii="TH SarabunPSK" w:hAnsi="TH SarabunPSK" w:cs="TH SarabunPSK"/>
          <w:color w:val="0D0D0D" w:themeColor="text1" w:themeTint="F2"/>
          <w:sz w:val="32"/>
          <w:szCs w:val="32"/>
          <w:cs/>
        </w:rPr>
        <w:t xml:space="preserve">และใช้มาตรการ </w:t>
      </w:r>
      <w:r w:rsidRPr="008C2673">
        <w:rPr>
          <w:rFonts w:ascii="TH SarabunPSK" w:hAnsi="TH SarabunPSK" w:cs="TH SarabunPSK"/>
          <w:color w:val="0D0D0D" w:themeColor="text1" w:themeTint="F2"/>
          <w:sz w:val="32"/>
          <w:szCs w:val="32"/>
        </w:rPr>
        <w:t xml:space="preserve">Bubble and Seal </w:t>
      </w:r>
      <w:r w:rsidRPr="008C2673">
        <w:rPr>
          <w:rFonts w:ascii="TH SarabunPSK" w:hAnsi="TH SarabunPSK" w:cs="TH SarabunPSK"/>
          <w:color w:val="0D0D0D" w:themeColor="text1" w:themeTint="F2"/>
          <w:sz w:val="32"/>
          <w:szCs w:val="32"/>
          <w:cs/>
        </w:rPr>
        <w:t xml:space="preserve">ในขั้นตอนต่าง ๆ ได้แก่ </w:t>
      </w:r>
      <w:r w:rsidRPr="008C2673">
        <w:rPr>
          <w:rFonts w:ascii="TH SarabunPSK" w:hAnsi="TH SarabunPSK" w:cs="TH SarabunPSK"/>
          <w:color w:val="0D0D0D" w:themeColor="text1" w:themeTint="F2"/>
          <w:sz w:val="32"/>
          <w:szCs w:val="32"/>
        </w:rPr>
        <w:t xml:space="preserve">Bubble </w:t>
      </w:r>
      <w:r w:rsidRPr="008C2673">
        <w:rPr>
          <w:rFonts w:ascii="TH SarabunPSK" w:hAnsi="TH SarabunPSK" w:cs="TH SarabunPSK"/>
          <w:color w:val="0D0D0D" w:themeColor="text1" w:themeTint="F2"/>
          <w:sz w:val="32"/>
          <w:szCs w:val="32"/>
          <w:cs/>
        </w:rPr>
        <w:t xml:space="preserve">ในพื้นที่สนามบิน </w:t>
      </w:r>
      <w:r w:rsidRPr="008C2673">
        <w:rPr>
          <w:rFonts w:ascii="TH SarabunPSK" w:hAnsi="TH SarabunPSK" w:cs="TH SarabunPSK"/>
          <w:color w:val="0D0D0D" w:themeColor="text1" w:themeTint="F2"/>
          <w:sz w:val="32"/>
          <w:szCs w:val="32"/>
        </w:rPr>
        <w:t xml:space="preserve">Sealed Route </w:t>
      </w:r>
      <w:r w:rsidRPr="008C2673">
        <w:rPr>
          <w:rFonts w:ascii="TH SarabunPSK" w:hAnsi="TH SarabunPSK" w:cs="TH SarabunPSK"/>
          <w:color w:val="0D0D0D" w:themeColor="text1" w:themeTint="F2"/>
          <w:sz w:val="32"/>
          <w:szCs w:val="32"/>
          <w:cs/>
        </w:rPr>
        <w:t xml:space="preserve">ตามเส้นทางการเคลื่อนย้าย และ </w:t>
      </w:r>
      <w:r w:rsidRPr="008C2673">
        <w:rPr>
          <w:rFonts w:ascii="TH SarabunPSK" w:hAnsi="TH SarabunPSK" w:cs="TH SarabunPSK"/>
          <w:color w:val="0D0D0D" w:themeColor="text1" w:themeTint="F2"/>
          <w:sz w:val="32"/>
          <w:szCs w:val="32"/>
        </w:rPr>
        <w:t xml:space="preserve">Bubble </w:t>
      </w:r>
      <w:r w:rsidRPr="008C2673">
        <w:rPr>
          <w:rFonts w:ascii="TH SarabunPSK" w:hAnsi="TH SarabunPSK" w:cs="TH SarabunPSK"/>
          <w:color w:val="0D0D0D" w:themeColor="text1" w:themeTint="F2"/>
          <w:sz w:val="32"/>
          <w:szCs w:val="32"/>
          <w:cs/>
        </w:rPr>
        <w:t>ตามสถานที่ท่องเที่ยวและชุมชนรอบสถานที่ท่องเที่ยวนั้น ๆ</w:t>
      </w:r>
    </w:p>
    <w:p w:rsidR="00B52B2D" w:rsidRPr="008C2673" w:rsidRDefault="00B52B2D" w:rsidP="00FD4B91">
      <w:pPr>
        <w:tabs>
          <w:tab w:val="left" w:pos="1134"/>
          <w:tab w:val="left" w:pos="1418"/>
          <w:tab w:val="left" w:pos="1701"/>
          <w:tab w:val="left" w:pos="1985"/>
          <w:tab w:val="left" w:pos="2268"/>
        </w:tabs>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t xml:space="preserve">ทั้งนี้ </w:t>
      </w:r>
      <w:r w:rsidRPr="008C2673">
        <w:rPr>
          <w:rFonts w:ascii="TH SarabunPSK" w:hAnsi="TH SarabunPSK" w:cs="TH SarabunPSK"/>
          <w:b/>
          <w:bCs/>
          <w:color w:val="0D0D0D" w:themeColor="text1" w:themeTint="F2"/>
          <w:sz w:val="32"/>
          <w:szCs w:val="32"/>
          <w:cs/>
        </w:rPr>
        <w:t xml:space="preserve">ตั้งแต่วันที่ 1 เมษายน 2564 บุคคลต่างชาติที่เดินทางเข้ามาในราชอาณาจักร เดิมต้องแสดงเอกสารทั้ง </w:t>
      </w:r>
      <w:r w:rsidRPr="008C2673">
        <w:rPr>
          <w:rFonts w:ascii="TH SarabunPSK" w:hAnsi="TH SarabunPSK" w:cs="TH SarabunPSK"/>
          <w:b/>
          <w:bCs/>
          <w:color w:val="0D0D0D" w:themeColor="text1" w:themeTint="F2"/>
          <w:sz w:val="32"/>
          <w:szCs w:val="32"/>
        </w:rPr>
        <w:t xml:space="preserve">Fit to Fly </w:t>
      </w:r>
      <w:r w:rsidRPr="008C2673">
        <w:rPr>
          <w:rFonts w:ascii="TH SarabunPSK" w:hAnsi="TH SarabunPSK" w:cs="TH SarabunPSK"/>
          <w:b/>
          <w:bCs/>
          <w:color w:val="0D0D0D" w:themeColor="text1" w:themeTint="F2"/>
          <w:sz w:val="32"/>
          <w:szCs w:val="32"/>
          <w:cs/>
        </w:rPr>
        <w:t xml:space="preserve">และ </w:t>
      </w:r>
      <w:r w:rsidRPr="008C2673">
        <w:rPr>
          <w:rFonts w:ascii="TH SarabunPSK" w:hAnsi="TH SarabunPSK" w:cs="TH SarabunPSK"/>
          <w:b/>
          <w:bCs/>
          <w:color w:val="0D0D0D" w:themeColor="text1" w:themeTint="F2"/>
          <w:sz w:val="32"/>
          <w:szCs w:val="32"/>
        </w:rPr>
        <w:t>Covid Free</w:t>
      </w:r>
      <w:r w:rsidRPr="008C2673">
        <w:rPr>
          <w:rFonts w:ascii="TH SarabunPSK" w:hAnsi="TH SarabunPSK" w:cs="TH SarabunPSK"/>
          <w:b/>
          <w:bCs/>
          <w:color w:val="0D0D0D" w:themeColor="text1" w:themeTint="F2"/>
          <w:sz w:val="32"/>
          <w:szCs w:val="32"/>
          <w:cs/>
        </w:rPr>
        <w:t xml:space="preserve"> ให้เปลี่ยนแปลงเป็นเอกสาร </w:t>
      </w:r>
      <w:r w:rsidRPr="008C2673">
        <w:rPr>
          <w:rFonts w:ascii="TH SarabunPSK" w:hAnsi="TH SarabunPSK" w:cs="TH SarabunPSK"/>
          <w:b/>
          <w:bCs/>
          <w:color w:val="0D0D0D" w:themeColor="text1" w:themeTint="F2"/>
          <w:sz w:val="32"/>
          <w:szCs w:val="32"/>
        </w:rPr>
        <w:t xml:space="preserve">Covid Free </w:t>
      </w:r>
      <w:r w:rsidRPr="008C2673">
        <w:rPr>
          <w:rFonts w:ascii="TH SarabunPSK" w:hAnsi="TH SarabunPSK" w:cs="TH SarabunPSK"/>
          <w:b/>
          <w:bCs/>
          <w:color w:val="0D0D0D" w:themeColor="text1" w:themeTint="F2"/>
          <w:sz w:val="32"/>
          <w:szCs w:val="32"/>
          <w:cs/>
        </w:rPr>
        <w:t>เพียงอย่างเดียว</w:t>
      </w:r>
    </w:p>
    <w:p w:rsidR="00B52B2D" w:rsidRPr="008C2673" w:rsidRDefault="00B52B2D" w:rsidP="00FD4B91">
      <w:pPr>
        <w:tabs>
          <w:tab w:val="left" w:pos="709"/>
          <w:tab w:val="left" w:pos="1418"/>
          <w:tab w:val="left" w:pos="1701"/>
          <w:tab w:val="left" w:pos="1985"/>
          <w:tab w:val="left" w:pos="2268"/>
        </w:tabs>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rPr>
        <w:tab/>
      </w:r>
      <w:r w:rsidRPr="008C2673">
        <w:rPr>
          <w:rFonts w:ascii="TH SarabunPSK" w:hAnsi="TH SarabunPSK" w:cs="TH SarabunPSK"/>
          <w:color w:val="0D0D0D" w:themeColor="text1" w:themeTint="F2"/>
          <w:sz w:val="32"/>
          <w:szCs w:val="32"/>
        </w:rPr>
        <w:tab/>
      </w:r>
      <w:r w:rsidRPr="008C2673">
        <w:rPr>
          <w:rFonts w:ascii="TH SarabunPSK" w:hAnsi="TH SarabunPSK" w:cs="TH SarabunPSK"/>
          <w:color w:val="0D0D0D" w:themeColor="text1" w:themeTint="F2"/>
          <w:sz w:val="32"/>
          <w:szCs w:val="32"/>
          <w:cs/>
        </w:rPr>
        <w:t xml:space="preserve">(6) </w:t>
      </w:r>
      <w:r w:rsidRPr="008C2673">
        <w:rPr>
          <w:rFonts w:ascii="TH SarabunPSK" w:hAnsi="TH SarabunPSK" w:cs="TH SarabunPSK"/>
          <w:color w:val="0D0D0D" w:themeColor="text1" w:themeTint="F2"/>
          <w:sz w:val="32"/>
          <w:szCs w:val="32"/>
          <w:u w:val="single"/>
          <w:cs/>
        </w:rPr>
        <w:t>มาตรการผ่อนคลายสำหรับผู้ที่เดินทางเข้ามาในราชอาณาจักรและเข้ารับการกักกัน</w:t>
      </w:r>
    </w:p>
    <w:p w:rsidR="00B52B2D" w:rsidRPr="008C2673" w:rsidRDefault="00B52B2D" w:rsidP="00FD4B91">
      <w:pPr>
        <w:tabs>
          <w:tab w:val="left" w:pos="1134"/>
          <w:tab w:val="left" w:pos="1418"/>
          <w:tab w:val="left" w:pos="1701"/>
          <w:tab w:val="left" w:pos="1985"/>
          <w:tab w:val="left" w:pos="2268"/>
        </w:tabs>
        <w:spacing w:line="320" w:lineRule="exact"/>
        <w:jc w:val="thaiDistribute"/>
        <w:rPr>
          <w:rFonts w:ascii="TH SarabunPSK" w:hAnsi="TH SarabunPSK" w:cs="TH SarabunPSK"/>
          <w:color w:val="0D0D0D" w:themeColor="text1" w:themeTint="F2"/>
          <w:sz w:val="32"/>
          <w:szCs w:val="32"/>
          <w:cs/>
        </w:rPr>
      </w:pPr>
      <w:r w:rsidRPr="008C2673">
        <w:rPr>
          <w:rFonts w:ascii="TH SarabunPSK" w:hAnsi="TH SarabunPSK" w:cs="TH SarabunPSK"/>
          <w:color w:val="0D0D0D" w:themeColor="text1" w:themeTint="F2"/>
          <w:sz w:val="32"/>
          <w:szCs w:val="32"/>
          <w:cs/>
        </w:rPr>
        <w:lastRenderedPageBreak/>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b/>
          <w:bCs/>
          <w:color w:val="0D0D0D" w:themeColor="text1" w:themeTint="F2"/>
          <w:sz w:val="32"/>
          <w:szCs w:val="32"/>
          <w:cs/>
        </w:rPr>
        <w:t>- ระยะที่ 1</w:t>
      </w:r>
      <w:r w:rsidRPr="008C2673">
        <w:rPr>
          <w:rFonts w:ascii="TH SarabunPSK" w:hAnsi="TH SarabunPSK" w:cs="TH SarabunPSK"/>
          <w:color w:val="0D0D0D" w:themeColor="text1" w:themeTint="F2"/>
          <w:sz w:val="32"/>
          <w:szCs w:val="32"/>
          <w:cs/>
        </w:rPr>
        <w:t xml:space="preserve"> ผ่อนคลายให้ทำกิจกรรมต่าง ๆ โดยสามารถออกนอกห้องพักได้ตามเวลาและเงื่อนไขที่กระทรวงสาธารณสุขกำหนด ได้แก่ การใช้ห้องฟิตเนส การออกกำลังกายกลางแจ้ง การใช้สระว่ายน้ำ การปั่นจักรยานในพื้นที่ปิดและมีการควบคุม และการซื้อสินค้าและอาหารจากภายนอก</w:t>
      </w:r>
    </w:p>
    <w:p w:rsidR="00B52B2D" w:rsidRPr="008C2673" w:rsidRDefault="00B52B2D" w:rsidP="00FD4B91">
      <w:pPr>
        <w:tabs>
          <w:tab w:val="left" w:pos="1134"/>
          <w:tab w:val="left" w:pos="1418"/>
          <w:tab w:val="left" w:pos="1701"/>
          <w:tab w:val="left" w:pos="1985"/>
          <w:tab w:val="left" w:pos="2268"/>
        </w:tabs>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b/>
          <w:bCs/>
          <w:color w:val="0D0D0D" w:themeColor="text1" w:themeTint="F2"/>
          <w:sz w:val="32"/>
          <w:szCs w:val="32"/>
          <w:cs/>
        </w:rPr>
        <w:t>- ระยะที่ 2</w:t>
      </w:r>
      <w:r w:rsidRPr="008C2673">
        <w:rPr>
          <w:rFonts w:ascii="TH SarabunPSK" w:hAnsi="TH SarabunPSK" w:cs="TH SarabunPSK"/>
          <w:color w:val="0D0D0D" w:themeColor="text1" w:themeTint="F2"/>
          <w:sz w:val="32"/>
          <w:szCs w:val="32"/>
          <w:cs/>
        </w:rPr>
        <w:t xml:space="preserve"> ผ่อนคลายให้ทำกิจกรรมเพิ่มเติมจากระยะที่ 1 ได้แก่ การรับประทานอาหารในห้องอาหารของโรงแรม และการใช้บริการนวดเพื่อสุขภาพได้ ทั้งนี้ ในระยะที่ 1 และ 2 มีมาตรการผ่อนคลายสำหรับนักธุรกิจที่เดินทางเข้ามาระยะสั้นให้สามารถใช้ห้องประชุมได้ตามเงื่อนไขที่กระทรวงสาธารณสุขกำหนด</w:t>
      </w:r>
    </w:p>
    <w:p w:rsidR="00B52B2D" w:rsidRPr="008C2673" w:rsidRDefault="00B52B2D" w:rsidP="00FD4B91">
      <w:pPr>
        <w:tabs>
          <w:tab w:val="left" w:pos="1134"/>
          <w:tab w:val="left" w:pos="1418"/>
          <w:tab w:val="left" w:pos="1701"/>
          <w:tab w:val="left" w:pos="1985"/>
          <w:tab w:val="left" w:pos="2268"/>
        </w:tabs>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pacing w:val="-10"/>
          <w:sz w:val="32"/>
          <w:szCs w:val="32"/>
          <w:cs/>
        </w:rPr>
        <w:tab/>
      </w:r>
      <w:r w:rsidRPr="008C2673">
        <w:rPr>
          <w:rFonts w:ascii="TH SarabunPSK" w:hAnsi="TH SarabunPSK" w:cs="TH SarabunPSK"/>
          <w:color w:val="0D0D0D" w:themeColor="text1" w:themeTint="F2"/>
          <w:spacing w:val="-10"/>
          <w:sz w:val="32"/>
          <w:szCs w:val="32"/>
          <w:cs/>
        </w:rPr>
        <w:tab/>
      </w:r>
      <w:r w:rsidRPr="008C2673">
        <w:rPr>
          <w:rFonts w:ascii="TH SarabunPSK" w:hAnsi="TH SarabunPSK" w:cs="TH SarabunPSK"/>
          <w:color w:val="0D0D0D" w:themeColor="text1" w:themeTint="F2"/>
          <w:spacing w:val="-10"/>
          <w:sz w:val="32"/>
          <w:szCs w:val="32"/>
          <w:cs/>
        </w:rPr>
        <w:tab/>
      </w:r>
      <w:r w:rsidRPr="008C2673">
        <w:rPr>
          <w:rFonts w:ascii="TH SarabunPSK" w:hAnsi="TH SarabunPSK" w:cs="TH SarabunPSK"/>
          <w:b/>
          <w:bCs/>
          <w:color w:val="0D0D0D" w:themeColor="text1" w:themeTint="F2"/>
          <w:sz w:val="32"/>
          <w:szCs w:val="32"/>
          <w:cs/>
        </w:rPr>
        <w:t>- ระยะที่ 3</w:t>
      </w:r>
      <w:r w:rsidRPr="008C2673">
        <w:rPr>
          <w:rFonts w:ascii="TH SarabunPSK" w:hAnsi="TH SarabunPSK" w:cs="TH SarabunPSK"/>
          <w:color w:val="0D0D0D" w:themeColor="text1" w:themeTint="F2"/>
          <w:sz w:val="32"/>
          <w:szCs w:val="32"/>
          <w:cs/>
        </w:rPr>
        <w:t xml:space="preserve"> กำหนดให้มีการกักกันเฉพาะผู้บุคคลผู้เดินทางมาจากพื้นที่ที่คณะกรรมการโรคติดต่อแห่งชาติกำหนด และมีการปรับกิจกรรมในรูปแบบการกักกัน (</w:t>
      </w:r>
      <w:r w:rsidRPr="008C2673">
        <w:rPr>
          <w:rFonts w:ascii="TH SarabunPSK" w:hAnsi="TH SarabunPSK" w:cs="TH SarabunPSK"/>
          <w:color w:val="0D0D0D" w:themeColor="text1" w:themeTint="F2"/>
          <w:sz w:val="32"/>
          <w:szCs w:val="32"/>
        </w:rPr>
        <w:t>Quarantine</w:t>
      </w:r>
      <w:r w:rsidRPr="008C2673">
        <w:rPr>
          <w:rFonts w:ascii="TH SarabunPSK" w:hAnsi="TH SarabunPSK" w:cs="TH SarabunPSK"/>
          <w:color w:val="0D0D0D" w:themeColor="text1" w:themeTint="F2"/>
          <w:sz w:val="32"/>
          <w:szCs w:val="32"/>
          <w:cs/>
        </w:rPr>
        <w:t>) เป็นรูปแบบ (</w:t>
      </w:r>
      <w:r w:rsidRPr="008C2673">
        <w:rPr>
          <w:rFonts w:ascii="TH SarabunPSK" w:hAnsi="TH SarabunPSK" w:cs="TH SarabunPSK"/>
          <w:color w:val="0D0D0D" w:themeColor="text1" w:themeTint="F2"/>
          <w:sz w:val="32"/>
          <w:szCs w:val="32"/>
        </w:rPr>
        <w:t>Close Observation</w:t>
      </w:r>
      <w:r w:rsidRPr="008C2673">
        <w:rPr>
          <w:rFonts w:ascii="TH SarabunPSK" w:hAnsi="TH SarabunPSK" w:cs="TH SarabunPSK"/>
          <w:color w:val="0D0D0D" w:themeColor="text1" w:themeTint="F2"/>
          <w:sz w:val="32"/>
          <w:szCs w:val="32"/>
          <w:cs/>
        </w:rPr>
        <w:t>) โดยใช้นวัตกรรมทางเทคโนโลยีมาช่วยในการบริหารจัดการ</w:t>
      </w:r>
    </w:p>
    <w:p w:rsidR="00B52B2D" w:rsidRPr="008C2673" w:rsidRDefault="00B52B2D" w:rsidP="00FD4B91">
      <w:pPr>
        <w:tabs>
          <w:tab w:val="left" w:pos="709"/>
          <w:tab w:val="left" w:pos="1418"/>
          <w:tab w:val="left" w:pos="1701"/>
          <w:tab w:val="left" w:pos="1985"/>
          <w:tab w:val="left" w:pos="2268"/>
        </w:tabs>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pacing w:val="-10"/>
          <w:sz w:val="32"/>
          <w:szCs w:val="32"/>
          <w:cs/>
        </w:rPr>
        <w:tab/>
      </w:r>
      <w:r w:rsidRPr="008C2673">
        <w:rPr>
          <w:rFonts w:ascii="TH SarabunPSK" w:hAnsi="TH SarabunPSK" w:cs="TH SarabunPSK"/>
          <w:color w:val="0D0D0D" w:themeColor="text1" w:themeTint="F2"/>
          <w:sz w:val="32"/>
          <w:szCs w:val="32"/>
          <w:cs/>
        </w:rPr>
        <w:tab/>
        <w:t xml:space="preserve">(7) </w:t>
      </w:r>
      <w:r w:rsidRPr="008C2673">
        <w:rPr>
          <w:rFonts w:ascii="TH SarabunPSK" w:hAnsi="TH SarabunPSK" w:cs="TH SarabunPSK"/>
          <w:color w:val="0D0D0D" w:themeColor="text1" w:themeTint="F2"/>
          <w:sz w:val="32"/>
          <w:szCs w:val="32"/>
          <w:u w:val="single"/>
          <w:cs/>
        </w:rPr>
        <w:t>การลดระยะเวลากักกันตัวบุคคลผู้เดินทางเข้ามาในราชอาณาจักร</w:t>
      </w:r>
      <w:r w:rsidRPr="008C2673">
        <w:rPr>
          <w:rFonts w:ascii="TH SarabunPSK" w:hAnsi="TH SarabunPSK" w:cs="TH SarabunPSK"/>
          <w:color w:val="0D0D0D" w:themeColor="text1" w:themeTint="F2"/>
          <w:sz w:val="32"/>
          <w:szCs w:val="32"/>
          <w:cs/>
        </w:rPr>
        <w:t xml:space="preserve"> สำหรับผู้ที่ได้รับการฉีดวัคซีนแล้ว และผู้ที่ยังไม่ได้ฉีดวัคซีน (ลดระยะเวลากักกันผู้เดินทางโดยทั่วไปจาก 14 วัน เหลือ 10 วัน)</w:t>
      </w:r>
    </w:p>
    <w:p w:rsidR="00B52B2D" w:rsidRPr="008C2673" w:rsidRDefault="00B52B2D" w:rsidP="00FD4B91">
      <w:pPr>
        <w:tabs>
          <w:tab w:val="left" w:pos="1134"/>
          <w:tab w:val="left" w:pos="1418"/>
          <w:tab w:val="left" w:pos="1701"/>
          <w:tab w:val="left" w:pos="1985"/>
          <w:tab w:val="left" w:pos="2268"/>
        </w:tabs>
        <w:spacing w:line="320" w:lineRule="exact"/>
        <w:jc w:val="thaiDistribute"/>
        <w:rPr>
          <w:rFonts w:ascii="TH SarabunPSK" w:eastAsia="Times New Roman"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b/>
          <w:bCs/>
          <w:color w:val="0D0D0D" w:themeColor="text1" w:themeTint="F2"/>
          <w:spacing w:val="-4"/>
          <w:sz w:val="32"/>
          <w:szCs w:val="32"/>
          <w:cs/>
        </w:rPr>
        <w:t>- ระยะที่ 1</w:t>
      </w:r>
      <w:r w:rsidRPr="008C2673">
        <w:rPr>
          <w:rFonts w:ascii="TH SarabunPSK" w:hAnsi="TH SarabunPSK" w:cs="TH SarabunPSK"/>
          <w:color w:val="0D0D0D" w:themeColor="text1" w:themeTint="F2"/>
          <w:spacing w:val="-4"/>
          <w:sz w:val="32"/>
          <w:szCs w:val="32"/>
          <w:cs/>
        </w:rPr>
        <w:t xml:space="preserve"> </w:t>
      </w:r>
      <w:r w:rsidRPr="008C2673">
        <w:rPr>
          <w:rFonts w:ascii="TH SarabunPSK" w:hAnsi="TH SarabunPSK" w:cs="TH SarabunPSK"/>
          <w:b/>
          <w:bCs/>
          <w:color w:val="0D0D0D" w:themeColor="text1" w:themeTint="F2"/>
          <w:spacing w:val="-4"/>
          <w:sz w:val="32"/>
          <w:szCs w:val="32"/>
          <w:cs/>
        </w:rPr>
        <w:t xml:space="preserve">- 2 </w:t>
      </w:r>
      <w:r w:rsidRPr="008C2673">
        <w:rPr>
          <w:rFonts w:ascii="TH SarabunPSK" w:eastAsia="Times New Roman" w:hAnsi="TH SarabunPSK" w:cs="TH SarabunPSK"/>
          <w:color w:val="0D0D0D" w:themeColor="text1" w:themeTint="F2"/>
          <w:spacing w:val="-4"/>
          <w:sz w:val="32"/>
          <w:szCs w:val="32"/>
          <w:cs/>
        </w:rPr>
        <w:t xml:space="preserve">คนไทยและคนต่างชาติ ที่ไม่มี </w:t>
      </w:r>
      <w:r w:rsidRPr="008C2673">
        <w:rPr>
          <w:rFonts w:ascii="TH SarabunPSK" w:eastAsia="Times New Roman" w:hAnsi="TH SarabunPSK" w:cs="TH SarabunPSK"/>
          <w:color w:val="0D0D0D" w:themeColor="text1" w:themeTint="F2"/>
          <w:spacing w:val="-4"/>
          <w:sz w:val="32"/>
          <w:szCs w:val="32"/>
        </w:rPr>
        <w:t xml:space="preserve">Vaccine Certificate </w:t>
      </w:r>
      <w:r w:rsidRPr="008C2673">
        <w:rPr>
          <w:rFonts w:ascii="TH SarabunPSK" w:eastAsia="Times New Roman" w:hAnsi="TH SarabunPSK" w:cs="TH SarabunPSK"/>
          <w:color w:val="0D0D0D" w:themeColor="text1" w:themeTint="F2"/>
          <w:spacing w:val="-4"/>
          <w:sz w:val="32"/>
          <w:szCs w:val="32"/>
          <w:cs/>
        </w:rPr>
        <w:t>(</w:t>
      </w:r>
      <w:r w:rsidRPr="008C2673">
        <w:rPr>
          <w:rFonts w:ascii="TH SarabunPSK" w:eastAsia="Times New Roman" w:hAnsi="TH SarabunPSK" w:cs="TH SarabunPSK"/>
          <w:color w:val="0D0D0D" w:themeColor="text1" w:themeTint="F2"/>
          <w:spacing w:val="-4"/>
          <w:sz w:val="32"/>
          <w:szCs w:val="32"/>
        </w:rPr>
        <w:t>VC</w:t>
      </w:r>
      <w:r w:rsidRPr="008C2673">
        <w:rPr>
          <w:rFonts w:ascii="TH SarabunPSK" w:eastAsia="Times New Roman" w:hAnsi="TH SarabunPSK" w:cs="TH SarabunPSK"/>
          <w:color w:val="0D0D0D" w:themeColor="text1" w:themeTint="F2"/>
          <w:spacing w:val="-4"/>
          <w:sz w:val="32"/>
          <w:szCs w:val="32"/>
          <w:cs/>
        </w:rPr>
        <w:t xml:space="preserve">) และ </w:t>
      </w:r>
      <w:r w:rsidRPr="008C2673">
        <w:rPr>
          <w:rFonts w:ascii="TH SarabunPSK" w:eastAsia="Times New Roman" w:hAnsi="TH SarabunPSK" w:cs="TH SarabunPSK"/>
          <w:color w:val="0D0D0D" w:themeColor="text1" w:themeTint="F2"/>
          <w:spacing w:val="-4"/>
          <w:sz w:val="32"/>
          <w:szCs w:val="32"/>
        </w:rPr>
        <w:t xml:space="preserve">Covid </w:t>
      </w:r>
      <w:r w:rsidRPr="008C2673">
        <w:rPr>
          <w:rFonts w:ascii="TH SarabunPSK" w:eastAsia="Times New Roman" w:hAnsi="TH SarabunPSK" w:cs="TH SarabunPSK"/>
          <w:color w:val="0D0D0D" w:themeColor="text1" w:themeTint="F2"/>
          <w:spacing w:val="-4"/>
          <w:sz w:val="32"/>
          <w:szCs w:val="32"/>
          <w:cs/>
        </w:rPr>
        <w:t xml:space="preserve">– </w:t>
      </w:r>
      <w:r w:rsidRPr="008C2673">
        <w:rPr>
          <w:rFonts w:ascii="TH SarabunPSK" w:eastAsia="Times New Roman" w:hAnsi="TH SarabunPSK" w:cs="TH SarabunPSK"/>
          <w:color w:val="0D0D0D" w:themeColor="text1" w:themeTint="F2"/>
          <w:spacing w:val="-4"/>
          <w:sz w:val="32"/>
          <w:szCs w:val="32"/>
        </w:rPr>
        <w:t>19</w:t>
      </w:r>
      <w:r w:rsidRPr="008C2673">
        <w:rPr>
          <w:rFonts w:ascii="TH SarabunPSK" w:eastAsia="Times New Roman" w:hAnsi="TH SarabunPSK" w:cs="TH SarabunPSK"/>
          <w:color w:val="0D0D0D" w:themeColor="text1" w:themeTint="F2"/>
          <w:sz w:val="32"/>
          <w:szCs w:val="32"/>
        </w:rPr>
        <w:t xml:space="preserve"> Free Certificate </w:t>
      </w:r>
      <w:r w:rsidRPr="008C2673">
        <w:rPr>
          <w:rFonts w:ascii="TH SarabunPSK" w:eastAsia="Times New Roman" w:hAnsi="TH SarabunPSK" w:cs="TH SarabunPSK"/>
          <w:color w:val="0D0D0D" w:themeColor="text1" w:themeTint="F2"/>
          <w:sz w:val="32"/>
          <w:szCs w:val="32"/>
          <w:cs/>
        </w:rPr>
        <w:t>(</w:t>
      </w:r>
      <w:r w:rsidRPr="008C2673">
        <w:rPr>
          <w:rFonts w:ascii="TH SarabunPSK" w:eastAsia="Times New Roman" w:hAnsi="TH SarabunPSK" w:cs="TH SarabunPSK"/>
          <w:color w:val="0D0D0D" w:themeColor="text1" w:themeTint="F2"/>
          <w:sz w:val="32"/>
          <w:szCs w:val="32"/>
        </w:rPr>
        <w:t>CFC</w:t>
      </w:r>
      <w:r w:rsidRPr="008C2673">
        <w:rPr>
          <w:rFonts w:ascii="TH SarabunPSK" w:eastAsia="Times New Roman" w:hAnsi="TH SarabunPSK" w:cs="TH SarabunPSK"/>
          <w:color w:val="0D0D0D" w:themeColor="text1" w:themeTint="F2"/>
          <w:sz w:val="32"/>
          <w:szCs w:val="32"/>
          <w:cs/>
        </w:rPr>
        <w:t xml:space="preserve">) ต้องรับการกักกัน 10 วัน และตรวจ </w:t>
      </w:r>
      <w:r w:rsidRPr="008C2673">
        <w:rPr>
          <w:rFonts w:ascii="TH SarabunPSK" w:eastAsia="Times New Roman" w:hAnsi="TH SarabunPSK" w:cs="TH SarabunPSK"/>
          <w:color w:val="0D0D0D" w:themeColor="text1" w:themeTint="F2"/>
          <w:sz w:val="32"/>
          <w:szCs w:val="32"/>
        </w:rPr>
        <w:t>RT</w:t>
      </w:r>
      <w:r w:rsidRPr="008C2673">
        <w:rPr>
          <w:rFonts w:ascii="TH SarabunPSK" w:eastAsia="Times New Roman" w:hAnsi="TH SarabunPSK" w:cs="TH SarabunPSK"/>
          <w:color w:val="0D0D0D" w:themeColor="text1" w:themeTint="F2"/>
          <w:sz w:val="32"/>
          <w:szCs w:val="32"/>
          <w:cs/>
        </w:rPr>
        <w:t>-</w:t>
      </w:r>
      <w:r w:rsidRPr="008C2673">
        <w:rPr>
          <w:rFonts w:ascii="TH SarabunPSK" w:eastAsia="Times New Roman" w:hAnsi="TH SarabunPSK" w:cs="TH SarabunPSK"/>
          <w:color w:val="0D0D0D" w:themeColor="text1" w:themeTint="F2"/>
          <w:sz w:val="32"/>
          <w:szCs w:val="32"/>
        </w:rPr>
        <w:t xml:space="preserve">PCR </w:t>
      </w:r>
      <w:r w:rsidRPr="008C2673">
        <w:rPr>
          <w:rFonts w:ascii="TH SarabunPSK" w:eastAsia="Times New Roman" w:hAnsi="TH SarabunPSK" w:cs="TH SarabunPSK"/>
          <w:color w:val="0D0D0D" w:themeColor="text1" w:themeTint="F2"/>
          <w:sz w:val="32"/>
          <w:szCs w:val="32"/>
          <w:cs/>
        </w:rPr>
        <w:t>2 ครั้ง ทั้งนี้ เมื่อมีความพร้อม คนไทยและคนต่างชาติที่มี</w:t>
      </w:r>
      <w:r w:rsidRPr="008C2673">
        <w:rPr>
          <w:rFonts w:ascii="TH SarabunPSK" w:eastAsia="Times New Roman" w:hAnsi="TH SarabunPSK" w:cs="TH SarabunPSK"/>
          <w:color w:val="0D0D0D" w:themeColor="text1" w:themeTint="F2"/>
          <w:sz w:val="32"/>
          <w:szCs w:val="32"/>
        </w:rPr>
        <w:t xml:space="preserve">  VC </w:t>
      </w:r>
      <w:r w:rsidRPr="008C2673">
        <w:rPr>
          <w:rFonts w:ascii="TH SarabunPSK" w:eastAsia="Times New Roman" w:hAnsi="TH SarabunPSK" w:cs="TH SarabunPSK"/>
          <w:color w:val="0D0D0D" w:themeColor="text1" w:themeTint="F2"/>
          <w:sz w:val="32"/>
          <w:szCs w:val="32"/>
          <w:cs/>
        </w:rPr>
        <w:t xml:space="preserve">ที่ฉีดครบถ้วนมากกว่า 14 วัน ก่อนเดินทาง กรณีมี </w:t>
      </w:r>
      <w:r w:rsidRPr="008C2673">
        <w:rPr>
          <w:rFonts w:ascii="TH SarabunPSK" w:eastAsia="Times New Roman" w:hAnsi="TH SarabunPSK" w:cs="TH SarabunPSK"/>
          <w:color w:val="0D0D0D" w:themeColor="text1" w:themeTint="F2"/>
          <w:sz w:val="32"/>
          <w:szCs w:val="32"/>
        </w:rPr>
        <w:t xml:space="preserve">CFC </w:t>
      </w:r>
      <w:r w:rsidRPr="008C2673">
        <w:rPr>
          <w:rFonts w:ascii="TH SarabunPSK" w:eastAsia="Times New Roman" w:hAnsi="TH SarabunPSK" w:cs="TH SarabunPSK"/>
          <w:color w:val="0D0D0D" w:themeColor="text1" w:themeTint="F2"/>
          <w:sz w:val="32"/>
          <w:szCs w:val="32"/>
          <w:cs/>
        </w:rPr>
        <w:t xml:space="preserve">ลดวันกักกันตัวเหลือ 7 วัน และตรวจ </w:t>
      </w:r>
      <w:r w:rsidRPr="008C2673">
        <w:rPr>
          <w:rFonts w:ascii="TH SarabunPSK" w:eastAsia="Times New Roman" w:hAnsi="TH SarabunPSK" w:cs="TH SarabunPSK"/>
          <w:color w:val="0D0D0D" w:themeColor="text1" w:themeTint="F2"/>
          <w:sz w:val="32"/>
          <w:szCs w:val="32"/>
        </w:rPr>
        <w:t>RT</w:t>
      </w:r>
      <w:r w:rsidRPr="008C2673">
        <w:rPr>
          <w:rFonts w:ascii="TH SarabunPSK" w:eastAsia="Times New Roman" w:hAnsi="TH SarabunPSK" w:cs="TH SarabunPSK"/>
          <w:color w:val="0D0D0D" w:themeColor="text1" w:themeTint="F2"/>
          <w:sz w:val="32"/>
          <w:szCs w:val="32"/>
          <w:cs/>
        </w:rPr>
        <w:t>-</w:t>
      </w:r>
      <w:r w:rsidRPr="008C2673">
        <w:rPr>
          <w:rFonts w:ascii="TH SarabunPSK" w:eastAsia="Times New Roman" w:hAnsi="TH SarabunPSK" w:cs="TH SarabunPSK"/>
          <w:color w:val="0D0D0D" w:themeColor="text1" w:themeTint="F2"/>
          <w:sz w:val="32"/>
          <w:szCs w:val="32"/>
        </w:rPr>
        <w:t xml:space="preserve">PCR </w:t>
      </w:r>
      <w:r w:rsidRPr="008C2673">
        <w:rPr>
          <w:rFonts w:ascii="TH SarabunPSK" w:eastAsia="Times New Roman" w:hAnsi="TH SarabunPSK" w:cs="TH SarabunPSK"/>
          <w:color w:val="0D0D0D" w:themeColor="text1" w:themeTint="F2"/>
          <w:sz w:val="32"/>
          <w:szCs w:val="32"/>
          <w:cs/>
        </w:rPr>
        <w:t xml:space="preserve">1 ครั้ง และกรณีไม่มี </w:t>
      </w:r>
      <w:r w:rsidRPr="008C2673">
        <w:rPr>
          <w:rFonts w:ascii="TH SarabunPSK" w:eastAsia="Times New Roman" w:hAnsi="TH SarabunPSK" w:cs="TH SarabunPSK"/>
          <w:color w:val="0D0D0D" w:themeColor="text1" w:themeTint="F2"/>
          <w:sz w:val="32"/>
          <w:szCs w:val="32"/>
        </w:rPr>
        <w:t xml:space="preserve">CFC </w:t>
      </w:r>
      <w:r w:rsidRPr="008C2673">
        <w:rPr>
          <w:rFonts w:ascii="TH SarabunPSK" w:eastAsia="Times New Roman" w:hAnsi="TH SarabunPSK" w:cs="TH SarabunPSK"/>
          <w:color w:val="0D0D0D" w:themeColor="text1" w:themeTint="F2"/>
          <w:sz w:val="32"/>
          <w:szCs w:val="32"/>
          <w:cs/>
        </w:rPr>
        <w:t xml:space="preserve">ลดวันกักกันตัวเหลือ 7 วัน แต่ต้องตรวจ </w:t>
      </w:r>
      <w:r w:rsidRPr="008C2673">
        <w:rPr>
          <w:rFonts w:ascii="TH SarabunPSK" w:eastAsia="Times New Roman" w:hAnsi="TH SarabunPSK" w:cs="TH SarabunPSK"/>
          <w:color w:val="0D0D0D" w:themeColor="text1" w:themeTint="F2"/>
          <w:sz w:val="32"/>
          <w:szCs w:val="32"/>
        </w:rPr>
        <w:t>RT</w:t>
      </w:r>
      <w:r w:rsidRPr="008C2673">
        <w:rPr>
          <w:rFonts w:ascii="TH SarabunPSK" w:eastAsia="Times New Roman" w:hAnsi="TH SarabunPSK" w:cs="TH SarabunPSK"/>
          <w:color w:val="0D0D0D" w:themeColor="text1" w:themeTint="F2"/>
          <w:sz w:val="32"/>
          <w:szCs w:val="32"/>
          <w:cs/>
        </w:rPr>
        <w:t>-</w:t>
      </w:r>
      <w:r w:rsidRPr="008C2673">
        <w:rPr>
          <w:rFonts w:ascii="TH SarabunPSK" w:eastAsia="Times New Roman" w:hAnsi="TH SarabunPSK" w:cs="TH SarabunPSK"/>
          <w:color w:val="0D0D0D" w:themeColor="text1" w:themeTint="F2"/>
          <w:sz w:val="32"/>
          <w:szCs w:val="32"/>
        </w:rPr>
        <w:t xml:space="preserve">PCR </w:t>
      </w:r>
      <w:r w:rsidRPr="008C2673">
        <w:rPr>
          <w:rFonts w:ascii="TH SarabunPSK" w:eastAsia="Times New Roman" w:hAnsi="TH SarabunPSK" w:cs="TH SarabunPSK"/>
          <w:color w:val="0D0D0D" w:themeColor="text1" w:themeTint="F2"/>
          <w:sz w:val="32"/>
          <w:szCs w:val="32"/>
          <w:cs/>
        </w:rPr>
        <w:t xml:space="preserve">2 ครั้ง อย่างไรก็ดี กรณีผู้เดินทางจากประเทศที่มีเชื้อโควิด – </w:t>
      </w:r>
      <w:r w:rsidRPr="008C2673">
        <w:rPr>
          <w:rFonts w:ascii="TH SarabunPSK" w:eastAsia="Times New Roman" w:hAnsi="TH SarabunPSK" w:cs="TH SarabunPSK"/>
          <w:color w:val="0D0D0D" w:themeColor="text1" w:themeTint="F2"/>
          <w:sz w:val="32"/>
          <w:szCs w:val="32"/>
        </w:rPr>
        <w:t xml:space="preserve">19 </w:t>
      </w:r>
      <w:r w:rsidRPr="008C2673">
        <w:rPr>
          <w:rFonts w:ascii="TH SarabunPSK" w:eastAsia="Times New Roman" w:hAnsi="TH SarabunPSK" w:cs="TH SarabunPSK"/>
          <w:color w:val="0D0D0D" w:themeColor="text1" w:themeTint="F2"/>
          <w:sz w:val="32"/>
          <w:szCs w:val="32"/>
          <w:cs/>
        </w:rPr>
        <w:t>กลายพันธุ์ ตามที่กระทรวงสาธารณสุขกำหนด ยังคงต้องรับการกักกัน 14 วัน</w:t>
      </w:r>
    </w:p>
    <w:p w:rsidR="00B52B2D" w:rsidRPr="008C2673" w:rsidRDefault="00B52B2D" w:rsidP="00FD4B91">
      <w:pPr>
        <w:tabs>
          <w:tab w:val="left" w:pos="1134"/>
          <w:tab w:val="left" w:pos="1418"/>
          <w:tab w:val="left" w:pos="1701"/>
          <w:tab w:val="left" w:pos="1985"/>
          <w:tab w:val="left" w:pos="2268"/>
        </w:tabs>
        <w:spacing w:line="320" w:lineRule="exact"/>
        <w:rPr>
          <w:rFonts w:ascii="TH SarabunPSK" w:eastAsia="Times New Roman" w:hAnsi="TH SarabunPSK" w:cs="TH SarabunPSK"/>
          <w:color w:val="0D0D0D" w:themeColor="text1" w:themeTint="F2"/>
          <w:sz w:val="32"/>
          <w:szCs w:val="32"/>
        </w:rPr>
      </w:pPr>
      <w:r w:rsidRPr="008C2673">
        <w:rPr>
          <w:rFonts w:ascii="TH SarabunPSK" w:eastAsia="Times New Roman" w:hAnsi="TH SarabunPSK" w:cs="TH SarabunPSK"/>
          <w:color w:val="0D0D0D" w:themeColor="text1" w:themeTint="F2"/>
          <w:sz w:val="32"/>
          <w:szCs w:val="32"/>
        </w:rPr>
        <w:tab/>
      </w:r>
      <w:r w:rsidRPr="008C2673">
        <w:rPr>
          <w:rFonts w:ascii="TH SarabunPSK" w:eastAsia="Times New Roman" w:hAnsi="TH SarabunPSK" w:cs="TH SarabunPSK"/>
          <w:b/>
          <w:bCs/>
          <w:color w:val="0D0D0D" w:themeColor="text1" w:themeTint="F2"/>
          <w:sz w:val="32"/>
          <w:szCs w:val="32"/>
        </w:rPr>
        <w:tab/>
      </w:r>
      <w:r w:rsidRPr="008C2673">
        <w:rPr>
          <w:rFonts w:ascii="TH SarabunPSK" w:eastAsia="Times New Roman" w:hAnsi="TH SarabunPSK" w:cs="TH SarabunPSK"/>
          <w:b/>
          <w:bCs/>
          <w:color w:val="0D0D0D" w:themeColor="text1" w:themeTint="F2"/>
          <w:sz w:val="32"/>
          <w:szCs w:val="32"/>
          <w:cs/>
        </w:rPr>
        <w:t xml:space="preserve">- ระยะที่ 3 </w:t>
      </w:r>
      <w:r w:rsidRPr="008C2673">
        <w:rPr>
          <w:rFonts w:ascii="TH SarabunPSK" w:eastAsia="Times New Roman" w:hAnsi="TH SarabunPSK" w:cs="TH SarabunPSK"/>
          <w:color w:val="0D0D0D" w:themeColor="text1" w:themeTint="F2"/>
          <w:sz w:val="32"/>
          <w:szCs w:val="32"/>
          <w:shd w:val="clear" w:color="auto" w:fill="FFFFFF"/>
          <w:cs/>
        </w:rPr>
        <w:t xml:space="preserve">ไม่ต้องกักกันตัวในบางพื้นที่ โดยมีเงื่อนไขพื้นที่/การดำเนินการ ดังนี้ </w:t>
      </w:r>
      <w:r w:rsidRPr="008C2673">
        <w:rPr>
          <w:rFonts w:ascii="TH SarabunPSK" w:eastAsia="Times New Roman" w:hAnsi="TH SarabunPSK" w:cs="TH SarabunPSK"/>
          <w:color w:val="0D0D0D" w:themeColor="text1" w:themeTint="F2"/>
          <w:sz w:val="32"/>
          <w:szCs w:val="32"/>
          <w:shd w:val="clear" w:color="auto" w:fill="FFFFFF"/>
          <w:cs/>
        </w:rPr>
        <w:br/>
        <w:t xml:space="preserve">(1) </w:t>
      </w:r>
      <w:r w:rsidRPr="008C2673">
        <w:rPr>
          <w:rFonts w:ascii="TH SarabunPSK" w:eastAsia="Times New Roman" w:hAnsi="TH SarabunPSK" w:cs="TH SarabunPSK"/>
          <w:color w:val="0D0D0D" w:themeColor="text1" w:themeTint="F2"/>
          <w:sz w:val="32"/>
          <w:szCs w:val="32"/>
          <w:cs/>
        </w:rPr>
        <w:t>บุคลากรทางการแพทย์ได้รับการฉีดวัคซีนแล้วมากกว่าร้อยละ 70 (2) ประชาชนที่มีโอกาสสัมผัสกับบุคคลเสี่ยงได้รับการฉีดวัคซีนตามเป้าหมายที่กำหนด และ (3) สามารถเปิดรับบุคคลที่เดินทางจากประเทศที่มีความเสี่ยงต่ำได้ในระยะเริ่มต้น</w:t>
      </w:r>
    </w:p>
    <w:p w:rsidR="00B52B2D" w:rsidRPr="008C2673" w:rsidRDefault="00B52B2D" w:rsidP="00FD4B91">
      <w:pPr>
        <w:tabs>
          <w:tab w:val="left" w:pos="1134"/>
          <w:tab w:val="left" w:pos="1418"/>
          <w:tab w:val="left" w:pos="1701"/>
          <w:tab w:val="left" w:pos="1985"/>
          <w:tab w:val="left" w:pos="2268"/>
        </w:tabs>
        <w:spacing w:before="120" w:line="320" w:lineRule="exact"/>
        <w:jc w:val="thaiDistribute"/>
        <w:rPr>
          <w:rFonts w:ascii="TH SarabunPSK" w:hAnsi="TH SarabunPSK" w:cs="TH SarabunPSK"/>
          <w:color w:val="0D0D0D" w:themeColor="text1" w:themeTint="F2"/>
          <w:sz w:val="32"/>
          <w:szCs w:val="32"/>
        </w:rPr>
      </w:pPr>
      <w:r w:rsidRPr="008C2673">
        <w:rPr>
          <w:rFonts w:ascii="TH SarabunPSK" w:eastAsia="Times New Roman" w:hAnsi="TH SarabunPSK" w:cs="TH SarabunPSK"/>
          <w:b/>
          <w:bCs/>
          <w:color w:val="0D0D0D" w:themeColor="text1" w:themeTint="F2"/>
          <w:sz w:val="32"/>
          <w:szCs w:val="32"/>
          <w:cs/>
        </w:rPr>
        <w:tab/>
        <w:t>7. ที่ประชุมเห็นชอบ</w:t>
      </w:r>
      <w:r w:rsidRPr="008C2673">
        <w:rPr>
          <w:rFonts w:ascii="TH SarabunPSK" w:hAnsi="TH SarabunPSK" w:cs="TH SarabunPSK"/>
          <w:b/>
          <w:bCs/>
          <w:color w:val="0D0D0D" w:themeColor="text1" w:themeTint="F2"/>
          <w:sz w:val="32"/>
          <w:szCs w:val="32"/>
          <w:cs/>
        </w:rPr>
        <w:t>แนวทางการจัดกิจกรรมในเทศกาลสงกรานต์</w:t>
      </w:r>
      <w:r w:rsidRPr="008C2673">
        <w:rPr>
          <w:rFonts w:ascii="TH SarabunPSK" w:hAnsi="TH SarabunPSK" w:cs="TH SarabunPSK"/>
          <w:color w:val="0D0D0D" w:themeColor="text1" w:themeTint="F2"/>
          <w:sz w:val="32"/>
          <w:szCs w:val="32"/>
          <w:cs/>
        </w:rPr>
        <w:t xml:space="preserve"> ตามที่ศูนย์ปฏิบัติการ ศูนย์บริหารสถานการณ์โควิด – 19 เสนอ</w:t>
      </w:r>
      <w:r w:rsidRPr="008C2673">
        <w:rPr>
          <w:rFonts w:ascii="TH SarabunPSK" w:hAnsi="TH SarabunPSK" w:cs="TH SarabunPSK"/>
          <w:b/>
          <w:b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โดยกำหนดกิจกรรมที่สามารถจัดได้ ดังนี้</w:t>
      </w:r>
    </w:p>
    <w:p w:rsidR="00B52B2D" w:rsidRPr="008C2673" w:rsidRDefault="00B52B2D" w:rsidP="00FD4B91">
      <w:pPr>
        <w:tabs>
          <w:tab w:val="left" w:pos="360"/>
          <w:tab w:val="left" w:pos="1418"/>
          <w:tab w:val="left" w:pos="1701"/>
          <w:tab w:val="left" w:pos="1985"/>
          <w:tab w:val="left" w:pos="2268"/>
        </w:tabs>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1) การจัดพิธีสรงน้ำพระ รวมทั้งกิจกรรมอื่น ๆ ทางศาสนา</w:t>
      </w:r>
    </w:p>
    <w:p w:rsidR="00B52B2D" w:rsidRPr="008C2673" w:rsidRDefault="00B52B2D" w:rsidP="00FD4B91">
      <w:pPr>
        <w:tabs>
          <w:tab w:val="left" w:pos="360"/>
          <w:tab w:val="left" w:pos="1418"/>
          <w:tab w:val="left" w:pos="1701"/>
          <w:tab w:val="left" w:pos="1985"/>
          <w:tab w:val="left" w:pos="2268"/>
        </w:tabs>
        <w:spacing w:line="320" w:lineRule="exact"/>
        <w:jc w:val="thaiDistribute"/>
        <w:rPr>
          <w:rFonts w:ascii="TH SarabunPSK" w:hAnsi="TH SarabunPSK" w:cs="TH SarabunPSK"/>
          <w:color w:val="0D0D0D" w:themeColor="text1" w:themeTint="F2"/>
          <w:spacing w:val="-6"/>
          <w:sz w:val="32"/>
          <w:szCs w:val="32"/>
        </w:rPr>
      </w:pPr>
      <w:r w:rsidRPr="008C2673">
        <w:rPr>
          <w:rFonts w:ascii="TH SarabunPSK" w:hAnsi="TH SarabunPSK" w:cs="TH SarabunPSK"/>
          <w:color w:val="0D0D0D" w:themeColor="text1" w:themeTint="F2"/>
          <w:spacing w:val="-6"/>
          <w:sz w:val="32"/>
          <w:szCs w:val="32"/>
          <w:cs/>
        </w:rPr>
        <w:tab/>
      </w:r>
      <w:r w:rsidRPr="008C2673">
        <w:rPr>
          <w:rFonts w:ascii="TH SarabunPSK" w:hAnsi="TH SarabunPSK" w:cs="TH SarabunPSK"/>
          <w:color w:val="0D0D0D" w:themeColor="text1" w:themeTint="F2"/>
          <w:spacing w:val="-6"/>
          <w:sz w:val="32"/>
          <w:szCs w:val="32"/>
          <w:cs/>
        </w:rPr>
        <w:tab/>
      </w:r>
      <w:r w:rsidRPr="008C2673">
        <w:rPr>
          <w:rFonts w:ascii="TH SarabunPSK" w:hAnsi="TH SarabunPSK" w:cs="TH SarabunPSK"/>
          <w:color w:val="0D0D0D" w:themeColor="text1" w:themeTint="F2"/>
          <w:spacing w:val="-6"/>
          <w:sz w:val="32"/>
          <w:szCs w:val="32"/>
          <w:cs/>
        </w:rPr>
        <w:tab/>
        <w:t>2) การจัดพิธีรดน้ำดำหัวขอพรผู้ใหญ่ ตามประเพณีนิยมหรือรูปแบบตามที่กระทรวงวัฒนธรรมกำหนด</w:t>
      </w:r>
    </w:p>
    <w:p w:rsidR="00B52B2D" w:rsidRPr="008C2673" w:rsidRDefault="00B52B2D" w:rsidP="00FD4B91">
      <w:pPr>
        <w:tabs>
          <w:tab w:val="left" w:pos="360"/>
          <w:tab w:val="left" w:pos="1418"/>
          <w:tab w:val="left" w:pos="1701"/>
          <w:tab w:val="left" w:pos="1985"/>
          <w:tab w:val="left" w:pos="2268"/>
        </w:tabs>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3) การเดินทางข้ามจังหวัดเพื่อไปท่องเที่ยวต่างจังหวัด สามารถดำเนินการได้ทุกพื้นที่</w:t>
      </w:r>
    </w:p>
    <w:p w:rsidR="00B52B2D" w:rsidRPr="008C2673" w:rsidRDefault="00B52B2D" w:rsidP="00FD4B91">
      <w:pPr>
        <w:tabs>
          <w:tab w:val="left" w:pos="284"/>
          <w:tab w:val="left" w:pos="1418"/>
          <w:tab w:val="left" w:pos="1701"/>
          <w:tab w:val="left" w:pos="1985"/>
          <w:tab w:val="left" w:pos="2268"/>
        </w:tabs>
        <w:spacing w:line="320" w:lineRule="exact"/>
        <w:jc w:val="thaiDistribute"/>
        <w:rPr>
          <w:rFonts w:ascii="TH SarabunPSK" w:hAnsi="TH SarabunPSK" w:cs="TH SarabunPSK"/>
          <w:b/>
          <w:bCs/>
          <w:color w:val="0D0D0D" w:themeColor="text1" w:themeTint="F2"/>
          <w:sz w:val="32"/>
          <w:szCs w:val="32"/>
          <w:cs/>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 xml:space="preserve">ทั้งนี้ ให้ยึดถือมาตรการ </w:t>
      </w:r>
      <w:r w:rsidRPr="008C2673">
        <w:rPr>
          <w:rFonts w:ascii="TH SarabunPSK" w:hAnsi="TH SarabunPSK" w:cs="TH SarabunPSK"/>
          <w:color w:val="0D0D0D" w:themeColor="text1" w:themeTint="F2"/>
          <w:sz w:val="32"/>
          <w:szCs w:val="32"/>
        </w:rPr>
        <w:t>D</w:t>
      </w:r>
      <w:r w:rsidRPr="008C2673">
        <w:rPr>
          <w:rFonts w:ascii="TH SarabunPSK" w:hAnsi="TH SarabunPSK" w:cs="TH SarabunPSK"/>
          <w:color w:val="0D0D0D" w:themeColor="text1" w:themeTint="F2"/>
          <w:sz w:val="32"/>
          <w:szCs w:val="32"/>
          <w:cs/>
        </w:rPr>
        <w:t>-</w:t>
      </w:r>
      <w:r w:rsidRPr="008C2673">
        <w:rPr>
          <w:rFonts w:ascii="TH SarabunPSK" w:hAnsi="TH SarabunPSK" w:cs="TH SarabunPSK"/>
          <w:color w:val="0D0D0D" w:themeColor="text1" w:themeTint="F2"/>
          <w:sz w:val="32"/>
          <w:szCs w:val="32"/>
        </w:rPr>
        <w:t>M</w:t>
      </w:r>
      <w:r w:rsidRPr="008C2673">
        <w:rPr>
          <w:rFonts w:ascii="TH SarabunPSK" w:hAnsi="TH SarabunPSK" w:cs="TH SarabunPSK"/>
          <w:color w:val="0D0D0D" w:themeColor="text1" w:themeTint="F2"/>
          <w:sz w:val="32"/>
          <w:szCs w:val="32"/>
          <w:cs/>
        </w:rPr>
        <w:t>-</w:t>
      </w:r>
      <w:r w:rsidRPr="008C2673">
        <w:rPr>
          <w:rFonts w:ascii="TH SarabunPSK" w:hAnsi="TH SarabunPSK" w:cs="TH SarabunPSK"/>
          <w:color w:val="0D0D0D" w:themeColor="text1" w:themeTint="F2"/>
          <w:sz w:val="32"/>
          <w:szCs w:val="32"/>
        </w:rPr>
        <w:t>H</w:t>
      </w:r>
      <w:r w:rsidRPr="008C2673">
        <w:rPr>
          <w:rFonts w:ascii="TH SarabunPSK" w:hAnsi="TH SarabunPSK" w:cs="TH SarabunPSK"/>
          <w:color w:val="0D0D0D" w:themeColor="text1" w:themeTint="F2"/>
          <w:sz w:val="32"/>
          <w:szCs w:val="32"/>
          <w:cs/>
        </w:rPr>
        <w:t>-</w:t>
      </w:r>
      <w:r w:rsidRPr="008C2673">
        <w:rPr>
          <w:rFonts w:ascii="TH SarabunPSK" w:hAnsi="TH SarabunPSK" w:cs="TH SarabunPSK"/>
          <w:color w:val="0D0D0D" w:themeColor="text1" w:themeTint="F2"/>
          <w:sz w:val="32"/>
          <w:szCs w:val="32"/>
        </w:rPr>
        <w:t>T</w:t>
      </w:r>
      <w:r w:rsidRPr="008C2673">
        <w:rPr>
          <w:rFonts w:ascii="TH SarabunPSK" w:hAnsi="TH SarabunPSK" w:cs="TH SarabunPSK"/>
          <w:color w:val="0D0D0D" w:themeColor="text1" w:themeTint="F2"/>
          <w:sz w:val="32"/>
          <w:szCs w:val="32"/>
          <w:cs/>
        </w:rPr>
        <w:t>-</w:t>
      </w:r>
      <w:r w:rsidRPr="008C2673">
        <w:rPr>
          <w:rFonts w:ascii="TH SarabunPSK" w:hAnsi="TH SarabunPSK" w:cs="TH SarabunPSK"/>
          <w:color w:val="0D0D0D" w:themeColor="text1" w:themeTint="F2"/>
          <w:sz w:val="32"/>
          <w:szCs w:val="32"/>
        </w:rPr>
        <w:t xml:space="preserve">T </w:t>
      </w:r>
      <w:r w:rsidRPr="008C2673">
        <w:rPr>
          <w:rFonts w:ascii="TH SarabunPSK" w:hAnsi="TH SarabunPSK" w:cs="TH SarabunPSK"/>
          <w:color w:val="0D0D0D" w:themeColor="text1" w:themeTint="F2"/>
          <w:sz w:val="32"/>
          <w:szCs w:val="32"/>
          <w:cs/>
        </w:rPr>
        <w:t xml:space="preserve">จัดกิจกรรมในพื้นที่โล่งแจ้ง สามารถระบายอากาศได้ดี </w:t>
      </w:r>
      <w:r w:rsidRPr="008C2673">
        <w:rPr>
          <w:rFonts w:ascii="TH SarabunPSK" w:hAnsi="TH SarabunPSK" w:cs="TH SarabunPSK"/>
          <w:color w:val="0D0D0D" w:themeColor="text1" w:themeTint="F2"/>
          <w:sz w:val="32"/>
          <w:szCs w:val="32"/>
          <w:cs/>
        </w:rPr>
        <w:br/>
        <w:t>โดยหลีกเลี่ยงการจัดกิจกรรมในพื้นที่คับแคบหรือห้องปรับอากาศ และ</w:t>
      </w:r>
      <w:r w:rsidRPr="008C2673">
        <w:rPr>
          <w:rFonts w:ascii="TH SarabunPSK" w:hAnsi="TH SarabunPSK" w:cs="TH SarabunPSK"/>
          <w:b/>
          <w:bCs/>
          <w:color w:val="0D0D0D" w:themeColor="text1" w:themeTint="F2"/>
          <w:spacing w:val="-6"/>
          <w:sz w:val="32"/>
          <w:szCs w:val="32"/>
          <w:cs/>
        </w:rPr>
        <w:t xml:space="preserve">งดการจัดกิจกรรมที่มีการรวมกลุ่มคนจำนวนมาก ได้แก่ งดการจัดกิจกรรมรวมกลุ่มสาดน้ำ </w:t>
      </w:r>
      <w:r w:rsidRPr="008C2673">
        <w:rPr>
          <w:rFonts w:ascii="TH SarabunPSK" w:hAnsi="TH SarabunPSK" w:cs="TH SarabunPSK"/>
          <w:b/>
          <w:bCs/>
          <w:color w:val="0D0D0D" w:themeColor="text1" w:themeTint="F2"/>
          <w:spacing w:val="-8"/>
          <w:sz w:val="32"/>
          <w:szCs w:val="32"/>
          <w:cs/>
        </w:rPr>
        <w:t>งดการจัดคอนเสิร์ต และงดการจัดกิจกรรมที่มีการสัมผัสกันใกล้ชิด เช่น งดประแป้ง งดการเล่นปาร์ตี้โฟม</w:t>
      </w:r>
    </w:p>
    <w:p w:rsidR="00B52B2D" w:rsidRPr="008C2673" w:rsidRDefault="00B52B2D" w:rsidP="00FD4B91">
      <w:pPr>
        <w:pStyle w:val="Default"/>
        <w:tabs>
          <w:tab w:val="left" w:pos="450"/>
          <w:tab w:val="left" w:pos="709"/>
          <w:tab w:val="left" w:pos="1418"/>
          <w:tab w:val="left" w:pos="1701"/>
          <w:tab w:val="left" w:pos="1985"/>
          <w:tab w:val="left" w:pos="2268"/>
        </w:tabs>
        <w:spacing w:before="120" w:line="320" w:lineRule="exact"/>
        <w:jc w:val="thaiDistribute"/>
        <w:rPr>
          <w:rFonts w:eastAsia="Times New Roman"/>
          <w:b/>
          <w:bCs/>
          <w:color w:val="0D0D0D" w:themeColor="text1" w:themeTint="F2"/>
          <w:sz w:val="32"/>
          <w:szCs w:val="32"/>
        </w:rPr>
      </w:pPr>
      <w:r w:rsidRPr="008C2673">
        <w:rPr>
          <w:rFonts w:eastAsia="Times New Roman"/>
          <w:b/>
          <w:bCs/>
          <w:color w:val="0D0D0D" w:themeColor="text1" w:themeTint="F2"/>
          <w:sz w:val="32"/>
          <w:szCs w:val="32"/>
          <w:cs/>
        </w:rPr>
        <w:tab/>
      </w:r>
      <w:r w:rsidRPr="008C2673">
        <w:rPr>
          <w:rFonts w:eastAsia="Times New Roman"/>
          <w:b/>
          <w:bCs/>
          <w:color w:val="0D0D0D" w:themeColor="text1" w:themeTint="F2"/>
          <w:sz w:val="32"/>
          <w:szCs w:val="32"/>
          <w:cs/>
        </w:rPr>
        <w:tab/>
      </w:r>
      <w:r w:rsidRPr="008C2673">
        <w:rPr>
          <w:rFonts w:eastAsia="Times New Roman"/>
          <w:b/>
          <w:bCs/>
          <w:color w:val="0D0D0D" w:themeColor="text1" w:themeTint="F2"/>
          <w:sz w:val="32"/>
          <w:szCs w:val="32"/>
          <w:cs/>
        </w:rPr>
        <w:tab/>
        <w:t xml:space="preserve">8. การป้องกันการแพร่ระบาดของเชื้อโควิด - 19 ตามแนวชายแดน </w:t>
      </w:r>
      <w:r w:rsidRPr="008C2673">
        <w:rPr>
          <w:rFonts w:eastAsia="Times New Roman"/>
          <w:color w:val="0D0D0D" w:themeColor="text1" w:themeTint="F2"/>
          <w:sz w:val="32"/>
          <w:szCs w:val="32"/>
          <w:cs/>
        </w:rPr>
        <w:t>ที่ประชุมรับทราบรายงาน ดังนี้</w:t>
      </w:r>
    </w:p>
    <w:p w:rsidR="00B52B2D" w:rsidRPr="008C2673" w:rsidRDefault="00B52B2D" w:rsidP="00FD4B91">
      <w:pPr>
        <w:pStyle w:val="Default"/>
        <w:tabs>
          <w:tab w:val="left" w:pos="426"/>
          <w:tab w:val="left" w:pos="1418"/>
          <w:tab w:val="left" w:pos="1701"/>
          <w:tab w:val="left" w:pos="1985"/>
          <w:tab w:val="left" w:pos="2268"/>
        </w:tabs>
        <w:spacing w:line="320" w:lineRule="exact"/>
        <w:jc w:val="thaiDistribute"/>
        <w:rPr>
          <w:rFonts w:eastAsia="Times New Roman"/>
          <w:b/>
          <w:bCs/>
          <w:color w:val="0D0D0D" w:themeColor="text1" w:themeTint="F2"/>
          <w:spacing w:val="-12"/>
          <w:sz w:val="32"/>
          <w:szCs w:val="32"/>
        </w:rPr>
      </w:pPr>
      <w:r w:rsidRPr="008C2673">
        <w:rPr>
          <w:rFonts w:eastAsia="Times New Roman"/>
          <w:b/>
          <w:bCs/>
          <w:color w:val="0D0D0D" w:themeColor="text1" w:themeTint="F2"/>
          <w:spacing w:val="-12"/>
          <w:sz w:val="32"/>
          <w:szCs w:val="32"/>
          <w:cs/>
        </w:rPr>
        <w:tab/>
      </w:r>
      <w:r w:rsidRPr="008C2673">
        <w:rPr>
          <w:rFonts w:eastAsia="Times New Roman"/>
          <w:b/>
          <w:bCs/>
          <w:color w:val="0D0D0D" w:themeColor="text1" w:themeTint="F2"/>
          <w:sz w:val="32"/>
          <w:szCs w:val="32"/>
          <w:cs/>
        </w:rPr>
        <w:tab/>
      </w:r>
      <w:r w:rsidRPr="008C2673">
        <w:rPr>
          <w:rFonts w:eastAsia="Times New Roman"/>
          <w:b/>
          <w:bCs/>
          <w:color w:val="0D0D0D" w:themeColor="text1" w:themeTint="F2"/>
          <w:sz w:val="32"/>
          <w:szCs w:val="32"/>
          <w:cs/>
        </w:rPr>
        <w:tab/>
        <w:t xml:space="preserve">1) การสกัดกั้นการลักลอบลำเลียงสิ่งเสพติด </w:t>
      </w:r>
      <w:r w:rsidRPr="008C2673">
        <w:rPr>
          <w:rFonts w:eastAsia="Times New Roman"/>
          <w:color w:val="0D0D0D" w:themeColor="text1" w:themeTint="F2"/>
          <w:sz w:val="32"/>
          <w:szCs w:val="32"/>
          <w:cs/>
        </w:rPr>
        <w:t>การสืบสวนสอบสวนและขยายผลการจับกุมผู้ต้องหาพร้อมของกลางยาเสพติด จำนวน 6 รายการ ดังนี้ (1) ยาบ้า จำนวน 14,773,674 เม็ด (2) กัญชา</w:t>
      </w:r>
      <w:r w:rsidRPr="008C2673">
        <w:rPr>
          <w:rFonts w:eastAsia="Times New Roman"/>
          <w:color w:val="0D0D0D" w:themeColor="text1" w:themeTint="F2"/>
          <w:sz w:val="32"/>
          <w:szCs w:val="32"/>
          <w:cs/>
        </w:rPr>
        <w:br/>
        <w:t>อัดแท่ง 500.17 กิโลกรัม (3) ใบพืชกระท่อม 139 กิโลกรัม (4) เฮโรอีน 60,800 กรัม (5) ฝิ่นดิบ 448,075 กรัม และ (6) ยาไอซ์ 152,296.48 กรัม</w:t>
      </w:r>
    </w:p>
    <w:p w:rsidR="00B52B2D" w:rsidRPr="008C2673" w:rsidRDefault="00B52B2D" w:rsidP="00FD4B91">
      <w:pPr>
        <w:pStyle w:val="Default"/>
        <w:tabs>
          <w:tab w:val="left" w:pos="450"/>
          <w:tab w:val="left" w:pos="709"/>
          <w:tab w:val="left" w:pos="1418"/>
          <w:tab w:val="left" w:pos="1701"/>
          <w:tab w:val="left" w:pos="1985"/>
          <w:tab w:val="left" w:pos="2268"/>
        </w:tabs>
        <w:spacing w:line="320" w:lineRule="exact"/>
        <w:jc w:val="thaiDistribute"/>
        <w:rPr>
          <w:rFonts w:eastAsia="Times New Roman"/>
          <w:b/>
          <w:bCs/>
          <w:color w:val="0D0D0D" w:themeColor="text1" w:themeTint="F2"/>
          <w:spacing w:val="-12"/>
          <w:sz w:val="32"/>
          <w:szCs w:val="32"/>
        </w:rPr>
      </w:pPr>
      <w:r w:rsidRPr="008C2673">
        <w:rPr>
          <w:rFonts w:eastAsia="Times New Roman"/>
          <w:b/>
          <w:bCs/>
          <w:color w:val="0D0D0D" w:themeColor="text1" w:themeTint="F2"/>
          <w:spacing w:val="-12"/>
          <w:sz w:val="32"/>
          <w:szCs w:val="32"/>
          <w:cs/>
        </w:rPr>
        <w:tab/>
      </w:r>
      <w:r w:rsidRPr="008C2673">
        <w:rPr>
          <w:rFonts w:eastAsia="Times New Roman"/>
          <w:b/>
          <w:bCs/>
          <w:color w:val="0D0D0D" w:themeColor="text1" w:themeTint="F2"/>
          <w:sz w:val="32"/>
          <w:szCs w:val="32"/>
          <w:cs/>
        </w:rPr>
        <w:tab/>
      </w:r>
      <w:r w:rsidRPr="008C2673">
        <w:rPr>
          <w:rFonts w:eastAsia="Times New Roman"/>
          <w:b/>
          <w:bCs/>
          <w:color w:val="0D0D0D" w:themeColor="text1" w:themeTint="F2"/>
          <w:sz w:val="32"/>
          <w:szCs w:val="32"/>
          <w:cs/>
        </w:rPr>
        <w:tab/>
        <w:t xml:space="preserve">2) </w:t>
      </w:r>
      <w:r w:rsidRPr="008C2673">
        <w:rPr>
          <w:rFonts w:eastAsia="Times New Roman"/>
          <w:b/>
          <w:bCs/>
          <w:color w:val="0D0D0D" w:themeColor="text1" w:themeTint="F2"/>
          <w:spacing w:val="-6"/>
          <w:sz w:val="32"/>
          <w:szCs w:val="32"/>
          <w:cs/>
        </w:rPr>
        <w:t>การสกัดกั้นการลักลอบข้ามแดนและการเตรียมการรองรับสถานการณ์ทางการเมืองในเมียนมา</w:t>
      </w:r>
      <w:r w:rsidRPr="008C2673">
        <w:rPr>
          <w:rFonts w:eastAsia="Times New Roman"/>
          <w:b/>
          <w:bCs/>
          <w:color w:val="0D0D0D" w:themeColor="text1" w:themeTint="F2"/>
          <w:sz w:val="32"/>
          <w:szCs w:val="32"/>
          <w:cs/>
        </w:rPr>
        <w:t xml:space="preserve"> </w:t>
      </w:r>
      <w:r w:rsidRPr="008C2673">
        <w:rPr>
          <w:rFonts w:eastAsia="Times New Roman"/>
          <w:color w:val="0D0D0D" w:themeColor="text1" w:themeTint="F2"/>
          <w:sz w:val="32"/>
          <w:szCs w:val="32"/>
          <w:cs/>
        </w:rPr>
        <w:t>สถานการณ์การชุมนุมทางการเมืองมีแนวโน้มรุนแรงมากขึ้นอย่างต่อเนื่อง ทั้งในพื้นที่ภาคกลางและพื้นที่ของชนกลุ่มน้อย ซึ่งรัฐบาลได้ใช้กำลังเข้าควบคุมความสงบเรียบร้อย ทำให้สถานการณ์ได้ขยายตัวและยังไม่มีแนวโน้มที่จะลดระดับความรุนแรงลง ในส่วนของสถานการณ์ในพื้นที่ชายแดนไม่มีความรุนแรง แต่หลังจากกลุ่มชาติพันธุ์มีมติต่อต้านรัฐบาลทหารเมียนมา จึงมีแนวโน้มที่รัฐบาลจะส่งกำลังทหารเข้าปราบปราม อาจส่งผลให้ชาวเมียนมาอพยพข้ามแดนเป็นจำนวนมาก และส่งผลกระทบต่อมาตรการควบคุมการแพร่ระบาดของโรคโควิด – 19</w:t>
      </w:r>
    </w:p>
    <w:p w:rsidR="00B52B2D" w:rsidRPr="008C2673" w:rsidRDefault="00B52B2D" w:rsidP="00FD4B91">
      <w:pPr>
        <w:pStyle w:val="Default"/>
        <w:tabs>
          <w:tab w:val="left" w:pos="450"/>
          <w:tab w:val="left" w:pos="709"/>
          <w:tab w:val="left" w:pos="1418"/>
          <w:tab w:val="left" w:pos="1701"/>
          <w:tab w:val="left" w:pos="1985"/>
          <w:tab w:val="left" w:pos="2268"/>
        </w:tabs>
        <w:spacing w:line="320" w:lineRule="exact"/>
        <w:jc w:val="thaiDistribute"/>
        <w:rPr>
          <w:rFonts w:eastAsia="Times New Roman"/>
          <w:color w:val="0D0D0D" w:themeColor="text1" w:themeTint="F2"/>
          <w:sz w:val="32"/>
          <w:szCs w:val="32"/>
        </w:rPr>
      </w:pPr>
      <w:r w:rsidRPr="008C2673">
        <w:rPr>
          <w:rFonts w:eastAsia="Times New Roman"/>
          <w:b/>
          <w:bCs/>
          <w:color w:val="0D0D0D" w:themeColor="text1" w:themeTint="F2"/>
          <w:spacing w:val="-12"/>
          <w:sz w:val="32"/>
          <w:szCs w:val="32"/>
          <w:cs/>
        </w:rPr>
        <w:lastRenderedPageBreak/>
        <w:tab/>
      </w:r>
      <w:r w:rsidRPr="008C2673">
        <w:rPr>
          <w:rFonts w:eastAsia="Times New Roman"/>
          <w:b/>
          <w:bCs/>
          <w:color w:val="0D0D0D" w:themeColor="text1" w:themeTint="F2"/>
          <w:spacing w:val="-12"/>
          <w:sz w:val="32"/>
          <w:szCs w:val="32"/>
          <w:cs/>
        </w:rPr>
        <w:tab/>
      </w:r>
      <w:r w:rsidRPr="008C2673">
        <w:rPr>
          <w:rFonts w:eastAsia="Times New Roman"/>
          <w:b/>
          <w:bCs/>
          <w:color w:val="0D0D0D" w:themeColor="text1" w:themeTint="F2"/>
          <w:spacing w:val="-12"/>
          <w:sz w:val="32"/>
          <w:szCs w:val="32"/>
          <w:cs/>
        </w:rPr>
        <w:tab/>
      </w:r>
      <w:r w:rsidRPr="008C2673">
        <w:rPr>
          <w:rFonts w:eastAsia="Times New Roman"/>
          <w:b/>
          <w:bCs/>
          <w:color w:val="0D0D0D" w:themeColor="text1" w:themeTint="F2"/>
          <w:sz w:val="32"/>
          <w:szCs w:val="32"/>
          <w:cs/>
        </w:rPr>
        <w:t>3) การดำเนินงานศูนย์ปฏิบัติการแก้ไขสถานการณ์ฉุกเฉิน กองทัพบก</w:t>
      </w:r>
      <w:r w:rsidRPr="008C2673">
        <w:rPr>
          <w:rFonts w:eastAsia="Times New Roman"/>
          <w:color w:val="0D0D0D" w:themeColor="text1" w:themeTint="F2"/>
          <w:sz w:val="32"/>
          <w:szCs w:val="32"/>
          <w:cs/>
        </w:rPr>
        <w:t xml:space="preserve"> ได้ดำเนินการจัดกำลัง </w:t>
      </w:r>
      <w:r w:rsidRPr="008C2673">
        <w:rPr>
          <w:rFonts w:eastAsia="Times New Roman"/>
          <w:color w:val="0D0D0D" w:themeColor="text1" w:themeTint="F2"/>
          <w:sz w:val="32"/>
          <w:szCs w:val="32"/>
          <w:cs/>
        </w:rPr>
        <w:br/>
        <w:t>5 กองร้อย ในพื้นที่ชายแดนด้านตะวันตก ตั้งแต่วันที่ 15 ธันวาคม พ.ศ. 2563 ถึงวันที่ 30 กันยายน พ.ศ. 2564 จัดกำลังเพิ่มเติม จำนวน 1 กองร้อย ให้กับกองกำลังนเรศวร ตั้งแต่วันที่ 15 มีนาคม ถึง 30 กันยายน พ.ศ. 2564 และจัดเตรียมกำลัง จำนวน 3 กองร้อย เพิ่มเติมในพื้นที่กองกำลังสุรสีห์ กองกำลังนเรศวร และกองกำลังเทพสตรี ให้พร้อมปฏิบัติภายใน 24 ชั่วโมง</w:t>
      </w:r>
    </w:p>
    <w:p w:rsidR="00B52B2D" w:rsidRPr="008C2673" w:rsidRDefault="00B52B2D" w:rsidP="00FD4B91">
      <w:pPr>
        <w:pStyle w:val="Default"/>
        <w:tabs>
          <w:tab w:val="left" w:pos="450"/>
          <w:tab w:val="left" w:pos="709"/>
          <w:tab w:val="left" w:pos="1418"/>
          <w:tab w:val="left" w:pos="1701"/>
          <w:tab w:val="left" w:pos="1985"/>
          <w:tab w:val="left" w:pos="2268"/>
        </w:tabs>
        <w:spacing w:line="320" w:lineRule="exact"/>
        <w:jc w:val="thaiDistribute"/>
        <w:rPr>
          <w:rFonts w:eastAsia="Times New Roman"/>
          <w:color w:val="0D0D0D" w:themeColor="text1" w:themeTint="F2"/>
          <w:sz w:val="32"/>
          <w:szCs w:val="32"/>
        </w:rPr>
      </w:pPr>
      <w:r w:rsidRPr="008C2673">
        <w:rPr>
          <w:rFonts w:eastAsia="Times New Roman"/>
          <w:color w:val="0D0D0D" w:themeColor="text1" w:themeTint="F2"/>
          <w:sz w:val="32"/>
          <w:szCs w:val="32"/>
          <w:cs/>
        </w:rPr>
        <w:tab/>
      </w:r>
      <w:r w:rsidRPr="008C2673">
        <w:rPr>
          <w:rFonts w:eastAsia="Times New Roman"/>
          <w:b/>
          <w:bCs/>
          <w:color w:val="0D0D0D" w:themeColor="text1" w:themeTint="F2"/>
          <w:sz w:val="32"/>
          <w:szCs w:val="32"/>
          <w:cs/>
        </w:rPr>
        <w:tab/>
      </w:r>
      <w:r w:rsidRPr="008C2673">
        <w:rPr>
          <w:rFonts w:eastAsia="Times New Roman"/>
          <w:b/>
          <w:bCs/>
          <w:color w:val="0D0D0D" w:themeColor="text1" w:themeTint="F2"/>
          <w:sz w:val="32"/>
          <w:szCs w:val="32"/>
          <w:cs/>
        </w:rPr>
        <w:tab/>
        <w:t xml:space="preserve">4) </w:t>
      </w:r>
      <w:r w:rsidRPr="008C2673">
        <w:rPr>
          <w:rFonts w:eastAsia="Times New Roman"/>
          <w:b/>
          <w:bCs/>
          <w:color w:val="0D0D0D" w:themeColor="text1" w:themeTint="F2"/>
          <w:spacing w:val="-6"/>
          <w:sz w:val="32"/>
          <w:szCs w:val="32"/>
          <w:cs/>
        </w:rPr>
        <w:t>การดำเนินงานศูนย์ปฏิบัติการแก้ไขสถานการณ์ฉุกเฉิน กองทัพเรือ</w:t>
      </w:r>
      <w:r w:rsidRPr="008C2673">
        <w:rPr>
          <w:rFonts w:eastAsia="Times New Roman"/>
          <w:color w:val="0D0D0D" w:themeColor="text1" w:themeTint="F2"/>
          <w:spacing w:val="-6"/>
          <w:sz w:val="32"/>
          <w:szCs w:val="32"/>
          <w:cs/>
        </w:rPr>
        <w:t xml:space="preserve"> ได้จัดเรือตรวจการณ์ 2 ลำ และชุดปฏิบัติการพิเศษ 1 ชุด ในพื้นที่ทัพเรือภาคที่ 3 จังหวัดระนอง ตั้งแต่วันที่ 28 ธันวาคม พ.ศ. 2563</w:t>
      </w:r>
      <w:r w:rsidRPr="008C2673">
        <w:rPr>
          <w:rFonts w:eastAsia="Times New Roman"/>
          <w:color w:val="0D0D0D" w:themeColor="text1" w:themeTint="F2"/>
          <w:sz w:val="32"/>
          <w:szCs w:val="32"/>
          <w:cs/>
        </w:rPr>
        <w:t xml:space="preserve"> ถึงวันที่ 30 เมษายน พ.ศ. 2564</w:t>
      </w:r>
    </w:p>
    <w:p w:rsidR="00B52B2D" w:rsidRPr="008C2673" w:rsidRDefault="00B52B2D" w:rsidP="00FD4B91">
      <w:pPr>
        <w:pStyle w:val="Default"/>
        <w:tabs>
          <w:tab w:val="left" w:pos="450"/>
          <w:tab w:val="left" w:pos="709"/>
          <w:tab w:val="left" w:pos="1418"/>
          <w:tab w:val="left" w:pos="1701"/>
          <w:tab w:val="left" w:pos="1985"/>
          <w:tab w:val="left" w:pos="2268"/>
        </w:tabs>
        <w:spacing w:line="320" w:lineRule="exact"/>
        <w:jc w:val="thaiDistribute"/>
        <w:rPr>
          <w:rFonts w:eastAsia="Times New Roman"/>
          <w:color w:val="0D0D0D" w:themeColor="text1" w:themeTint="F2"/>
          <w:sz w:val="32"/>
          <w:szCs w:val="32"/>
        </w:rPr>
      </w:pPr>
      <w:r w:rsidRPr="008C2673">
        <w:rPr>
          <w:rFonts w:eastAsia="Times New Roman"/>
          <w:color w:val="0D0D0D" w:themeColor="text1" w:themeTint="F2"/>
          <w:sz w:val="32"/>
          <w:szCs w:val="32"/>
          <w:cs/>
        </w:rPr>
        <w:tab/>
      </w:r>
      <w:r w:rsidRPr="008C2673">
        <w:rPr>
          <w:rFonts w:eastAsia="Times New Roman"/>
          <w:b/>
          <w:bCs/>
          <w:color w:val="0D0D0D" w:themeColor="text1" w:themeTint="F2"/>
          <w:sz w:val="32"/>
          <w:szCs w:val="32"/>
          <w:cs/>
        </w:rPr>
        <w:tab/>
      </w:r>
      <w:r w:rsidRPr="008C2673">
        <w:rPr>
          <w:rFonts w:eastAsia="Times New Roman"/>
          <w:b/>
          <w:bCs/>
          <w:color w:val="0D0D0D" w:themeColor="text1" w:themeTint="F2"/>
          <w:sz w:val="32"/>
          <w:szCs w:val="32"/>
          <w:cs/>
        </w:rPr>
        <w:tab/>
        <w:t xml:space="preserve">5) </w:t>
      </w:r>
      <w:r w:rsidRPr="008C2673">
        <w:rPr>
          <w:rFonts w:eastAsia="Times New Roman"/>
          <w:b/>
          <w:bCs/>
          <w:color w:val="0D0D0D" w:themeColor="text1" w:themeTint="F2"/>
          <w:spacing w:val="-6"/>
          <w:sz w:val="32"/>
          <w:szCs w:val="32"/>
          <w:cs/>
        </w:rPr>
        <w:t>การเตรียมการรองรับกรณีที่อาจมีผู้อพยพหลบหนีจากสถานการณ์ในเมียนมาข้ามแดน</w:t>
      </w:r>
      <w:r w:rsidRPr="008C2673">
        <w:rPr>
          <w:rFonts w:eastAsia="Times New Roman"/>
          <w:b/>
          <w:bCs/>
          <w:color w:val="0D0D0D" w:themeColor="text1" w:themeTint="F2"/>
          <w:spacing w:val="-6"/>
          <w:sz w:val="32"/>
          <w:szCs w:val="32"/>
          <w:cs/>
        </w:rPr>
        <w:br/>
        <w:t>มายังประเทศไทย</w:t>
      </w:r>
      <w:r w:rsidRPr="008C2673">
        <w:rPr>
          <w:rFonts w:eastAsia="Times New Roman"/>
          <w:color w:val="0D0D0D" w:themeColor="text1" w:themeTint="F2"/>
          <w:sz w:val="32"/>
          <w:szCs w:val="32"/>
          <w:cs/>
        </w:rPr>
        <w:t xml:space="preserve"> โดยศูนย์ปฏิบัติการแก้ไขสถานการณ์ฉุกเฉิน กองทัพบก ได้จัดเตรียมแผนการปฏิบัติ</w:t>
      </w:r>
      <w:r w:rsidRPr="008C2673">
        <w:rPr>
          <w:rFonts w:eastAsia="Times New Roman"/>
          <w:color w:val="0D0D0D" w:themeColor="text1" w:themeTint="F2"/>
          <w:spacing w:val="-6"/>
          <w:sz w:val="32"/>
          <w:szCs w:val="32"/>
          <w:cs/>
        </w:rPr>
        <w:t>โดยดำเนินการภายใต้หลักมนุษยธรรม การรักษาผลประโยชน์ของชาติ ความปลอดภัยในชีวิตและทรัพย์สิน</w:t>
      </w:r>
      <w:r w:rsidRPr="008C2673">
        <w:rPr>
          <w:rFonts w:eastAsia="Times New Roman"/>
          <w:color w:val="0D0D0D" w:themeColor="text1" w:themeTint="F2"/>
          <w:sz w:val="32"/>
          <w:szCs w:val="32"/>
          <w:cs/>
        </w:rPr>
        <w:t xml:space="preserve">ของประชาชนไทย โดยได้ดำเนินการปฏิบัติเป็น 2 ขั้น คือ (1) ขั้นเตรียมการ ได้เพิ่มความเข้มงวดในการเฝ้าตรวจและป้องกันการลักลอบเข้าเมือง ซึ่งได้ร่วมกับกระทรวงมหาดไทย (อำเภอ/กอ.รมน.จว.) </w:t>
      </w:r>
      <w:r w:rsidRPr="008C2673">
        <w:rPr>
          <w:rFonts w:eastAsia="Times New Roman"/>
          <w:color w:val="0D0D0D" w:themeColor="text1" w:themeTint="F2"/>
          <w:spacing w:val="-8"/>
          <w:sz w:val="32"/>
          <w:szCs w:val="32"/>
          <w:cs/>
        </w:rPr>
        <w:t>และส่วนราชการในพื้นที่ในการเตรียมพื้นที่แรกรับ พื้นที่พักรอ และสถานที่กักกันโรค และ (2) ขั้นปฏิบัติการ</w:t>
      </w:r>
      <w:r w:rsidRPr="008C2673">
        <w:rPr>
          <w:rFonts w:eastAsia="Times New Roman"/>
          <w:color w:val="0D0D0D" w:themeColor="text1" w:themeTint="F2"/>
          <w:sz w:val="32"/>
          <w:szCs w:val="32"/>
          <w:cs/>
        </w:rPr>
        <w:t xml:space="preserve"> </w:t>
      </w:r>
      <w:r w:rsidRPr="008C2673">
        <w:rPr>
          <w:rFonts w:eastAsia="Times New Roman"/>
          <w:color w:val="0D0D0D" w:themeColor="text1" w:themeTint="F2"/>
          <w:spacing w:val="-6"/>
          <w:sz w:val="32"/>
          <w:szCs w:val="32"/>
          <w:cs/>
        </w:rPr>
        <w:t>แบ่งผู้อพยพเป็น 5 กลุ่ม 1) ประชาชนคนไทย 2) ประชาชนเมียนมา 3) กองกำลังชนกลุ่มน้อย/กลุ่มติดอาวุธ</w:t>
      </w:r>
      <w:r w:rsidRPr="008C2673">
        <w:rPr>
          <w:rFonts w:eastAsia="Times New Roman"/>
          <w:color w:val="0D0D0D" w:themeColor="text1" w:themeTint="F2"/>
          <w:sz w:val="32"/>
          <w:szCs w:val="32"/>
          <w:cs/>
        </w:rPr>
        <w:t xml:space="preserve"> 4) กลุ่มการเมือง และ 5) ชาวต่างชาติ</w:t>
      </w:r>
    </w:p>
    <w:p w:rsidR="00B52B2D" w:rsidRPr="008C2673" w:rsidRDefault="00B52B2D" w:rsidP="00FD4B91">
      <w:pPr>
        <w:pStyle w:val="Default"/>
        <w:tabs>
          <w:tab w:val="left" w:pos="450"/>
          <w:tab w:val="left" w:pos="709"/>
          <w:tab w:val="left" w:pos="1418"/>
          <w:tab w:val="left" w:pos="1701"/>
          <w:tab w:val="left" w:pos="1985"/>
          <w:tab w:val="left" w:pos="2268"/>
        </w:tabs>
        <w:spacing w:line="320" w:lineRule="exact"/>
        <w:jc w:val="thaiDistribute"/>
        <w:rPr>
          <w:rFonts w:eastAsia="Times New Roman"/>
          <w:b/>
          <w:bCs/>
          <w:color w:val="0D0D0D" w:themeColor="text1" w:themeTint="F2"/>
          <w:sz w:val="32"/>
          <w:szCs w:val="32"/>
        </w:rPr>
      </w:pPr>
      <w:r w:rsidRPr="008C2673">
        <w:rPr>
          <w:rFonts w:eastAsia="Times New Roman"/>
          <w:b/>
          <w:bCs/>
          <w:color w:val="0D0D0D" w:themeColor="text1" w:themeTint="F2"/>
          <w:sz w:val="32"/>
          <w:szCs w:val="32"/>
          <w:cs/>
        </w:rPr>
        <w:tab/>
      </w:r>
      <w:r w:rsidRPr="008C2673">
        <w:rPr>
          <w:rFonts w:eastAsia="Times New Roman"/>
          <w:b/>
          <w:bCs/>
          <w:color w:val="0D0D0D" w:themeColor="text1" w:themeTint="F2"/>
          <w:sz w:val="32"/>
          <w:szCs w:val="32"/>
          <w:cs/>
        </w:rPr>
        <w:tab/>
      </w:r>
      <w:r w:rsidRPr="008C2673">
        <w:rPr>
          <w:rFonts w:eastAsia="Times New Roman"/>
          <w:b/>
          <w:bCs/>
          <w:color w:val="0D0D0D" w:themeColor="text1" w:themeTint="F2"/>
          <w:sz w:val="32"/>
          <w:szCs w:val="32"/>
          <w:cs/>
        </w:rPr>
        <w:tab/>
        <w:t>ข้อสั่งการนายกรัฐมนตรี</w:t>
      </w:r>
    </w:p>
    <w:p w:rsidR="00B52B2D" w:rsidRPr="008C2673" w:rsidRDefault="00B52B2D" w:rsidP="00FD4B91">
      <w:pPr>
        <w:tabs>
          <w:tab w:val="left" w:pos="720"/>
          <w:tab w:val="left" w:pos="1418"/>
          <w:tab w:val="left" w:pos="1701"/>
          <w:tab w:val="left" w:pos="1985"/>
          <w:tab w:val="left" w:pos="2268"/>
        </w:tabs>
        <w:spacing w:line="320" w:lineRule="exact"/>
        <w:jc w:val="thaiDistribute"/>
        <w:rPr>
          <w:rFonts w:ascii="TH SarabunPSK" w:eastAsia="Times New Roman" w:hAnsi="TH SarabunPSK" w:cs="TH SarabunPSK"/>
          <w:color w:val="0D0D0D" w:themeColor="text1" w:themeTint="F2"/>
          <w:sz w:val="32"/>
          <w:szCs w:val="32"/>
          <w:bdr w:val="none" w:sz="0" w:space="0" w:color="auto" w:frame="1"/>
        </w:rPr>
      </w:pPr>
      <w:r w:rsidRPr="008C2673">
        <w:rPr>
          <w:rFonts w:ascii="TH SarabunPSK" w:eastAsia="Times New Roman" w:hAnsi="TH SarabunPSK" w:cs="TH SarabunPSK"/>
          <w:color w:val="0D0D0D" w:themeColor="text1" w:themeTint="F2"/>
          <w:sz w:val="32"/>
          <w:szCs w:val="32"/>
          <w:bdr w:val="none" w:sz="0" w:space="0" w:color="auto" w:frame="1"/>
          <w:cs/>
        </w:rPr>
        <w:tab/>
      </w:r>
      <w:r w:rsidRPr="008C2673">
        <w:rPr>
          <w:rFonts w:ascii="TH SarabunPSK" w:eastAsia="Times New Roman" w:hAnsi="TH SarabunPSK" w:cs="TH SarabunPSK"/>
          <w:color w:val="0D0D0D" w:themeColor="text1" w:themeTint="F2"/>
          <w:spacing w:val="-6"/>
          <w:sz w:val="32"/>
          <w:szCs w:val="32"/>
          <w:bdr w:val="none" w:sz="0" w:space="0" w:color="auto" w:frame="1"/>
          <w:cs/>
        </w:rPr>
        <w:tab/>
        <w:t xml:space="preserve">1. ให้ </w:t>
      </w:r>
      <w:r w:rsidRPr="008C2673">
        <w:rPr>
          <w:rFonts w:ascii="TH SarabunPSK" w:eastAsia="Times New Roman" w:hAnsi="TH SarabunPSK" w:cs="TH SarabunPSK"/>
          <w:b/>
          <w:bCs/>
          <w:color w:val="0D0D0D" w:themeColor="text1" w:themeTint="F2"/>
          <w:spacing w:val="-6"/>
          <w:sz w:val="32"/>
          <w:szCs w:val="32"/>
          <w:cs/>
        </w:rPr>
        <w:t>ศูนย์ปฏิบัติการแก้ไขสถานการณ์ฉุกเฉินด้านความมั่นคง (ศปม.) ศูนย์บริหารสถานการณ์</w:t>
      </w:r>
      <w:r w:rsidRPr="008C2673">
        <w:rPr>
          <w:rFonts w:ascii="TH SarabunPSK" w:eastAsia="Times New Roman" w:hAnsi="TH SarabunPSK" w:cs="TH SarabunPSK"/>
          <w:b/>
          <w:bCs/>
          <w:color w:val="0D0D0D" w:themeColor="text1" w:themeTint="F2"/>
          <w:sz w:val="32"/>
          <w:szCs w:val="32"/>
          <w:cs/>
        </w:rPr>
        <w:t>โควิด - 19 กระทรวงมหาดไทย</w:t>
      </w:r>
      <w:r w:rsidRPr="008C2673">
        <w:rPr>
          <w:rFonts w:ascii="TH SarabunPSK" w:eastAsia="Times New Roman" w:hAnsi="TH SarabunPSK" w:cs="TH SarabunPSK"/>
          <w:color w:val="0D0D0D" w:themeColor="text1" w:themeTint="F2"/>
          <w:sz w:val="32"/>
          <w:szCs w:val="32"/>
          <w:cs/>
        </w:rPr>
        <w:t xml:space="preserve"> </w:t>
      </w:r>
      <w:r w:rsidRPr="008C2673">
        <w:rPr>
          <w:rFonts w:ascii="TH SarabunPSK" w:eastAsia="Times New Roman" w:hAnsi="TH SarabunPSK" w:cs="TH SarabunPSK"/>
          <w:b/>
          <w:bCs/>
          <w:color w:val="0D0D0D" w:themeColor="text1" w:themeTint="F2"/>
          <w:sz w:val="32"/>
          <w:szCs w:val="32"/>
          <w:cs/>
        </w:rPr>
        <w:t>(ศปก.มท.)</w:t>
      </w:r>
      <w:r w:rsidRPr="008C2673">
        <w:rPr>
          <w:rFonts w:ascii="TH SarabunPSK" w:eastAsia="Times New Roman" w:hAnsi="TH SarabunPSK" w:cs="TH SarabunPSK"/>
          <w:color w:val="0D0D0D" w:themeColor="text1" w:themeTint="F2"/>
          <w:sz w:val="32"/>
          <w:szCs w:val="32"/>
          <w:cs/>
        </w:rPr>
        <w:t xml:space="preserve"> </w:t>
      </w:r>
      <w:r w:rsidRPr="008C2673">
        <w:rPr>
          <w:rFonts w:ascii="TH SarabunPSK" w:eastAsia="Times New Roman" w:hAnsi="TH SarabunPSK" w:cs="TH SarabunPSK"/>
          <w:b/>
          <w:bCs/>
          <w:color w:val="0D0D0D" w:themeColor="text1" w:themeTint="F2"/>
          <w:sz w:val="32"/>
          <w:szCs w:val="32"/>
          <w:bdr w:val="none" w:sz="0" w:space="0" w:color="auto" w:frame="1"/>
          <w:cs/>
        </w:rPr>
        <w:t xml:space="preserve">และหน่วยงานที่เกี่ยวข้อง </w:t>
      </w:r>
      <w:r w:rsidRPr="008C2673">
        <w:rPr>
          <w:rFonts w:ascii="TH SarabunPSK" w:eastAsia="Times New Roman" w:hAnsi="TH SarabunPSK" w:cs="TH SarabunPSK"/>
          <w:color w:val="0D0D0D" w:themeColor="text1" w:themeTint="F2"/>
          <w:sz w:val="32"/>
          <w:szCs w:val="32"/>
          <w:bdr w:val="none" w:sz="0" w:space="0" w:color="auto" w:frame="1"/>
          <w:cs/>
        </w:rPr>
        <w:t>ติดตามสถานการณ์ในประเทศ</w:t>
      </w:r>
      <w:r w:rsidRPr="008C2673">
        <w:rPr>
          <w:rFonts w:ascii="TH SarabunPSK" w:eastAsia="Times New Roman" w:hAnsi="TH SarabunPSK" w:cs="TH SarabunPSK"/>
          <w:color w:val="0D0D0D" w:themeColor="text1" w:themeTint="F2"/>
          <w:spacing w:val="-2"/>
          <w:sz w:val="32"/>
          <w:szCs w:val="32"/>
          <w:bdr w:val="none" w:sz="0" w:space="0" w:color="auto" w:frame="1"/>
          <w:cs/>
        </w:rPr>
        <w:t>เพื่อนบ้านและเฝ้าระวังและป้องกันการลักลอบเข้าเมือง การเตรียมความพร้อมพื้นที่รองรับในกรณีที่อาจมี</w:t>
      </w:r>
      <w:r w:rsidRPr="008C2673">
        <w:rPr>
          <w:rFonts w:ascii="TH SarabunPSK" w:eastAsia="Times New Roman" w:hAnsi="TH SarabunPSK" w:cs="TH SarabunPSK"/>
          <w:color w:val="0D0D0D" w:themeColor="text1" w:themeTint="F2"/>
          <w:sz w:val="32"/>
          <w:szCs w:val="32"/>
          <w:bdr w:val="none" w:sz="0" w:space="0" w:color="auto" w:frame="1"/>
          <w:cs/>
        </w:rPr>
        <w:t>ผู้อพยพข้ามแดนมายังประเทศไทย สถานที่กักกันโรค และโรงพยาบาลสนามให้มีความพร้อม รวมทั้งให้สำนักงานตรวจคนเข้าเมืองมีการตรวจผ่านแดนเข้มงวดขึ้น</w:t>
      </w:r>
    </w:p>
    <w:p w:rsidR="00B52B2D" w:rsidRPr="008C2673" w:rsidRDefault="00B52B2D" w:rsidP="00FD4B91">
      <w:pPr>
        <w:tabs>
          <w:tab w:val="left" w:pos="720"/>
          <w:tab w:val="left" w:pos="1418"/>
          <w:tab w:val="left" w:pos="1701"/>
          <w:tab w:val="left" w:pos="1985"/>
          <w:tab w:val="left" w:pos="2268"/>
        </w:tabs>
        <w:spacing w:line="320" w:lineRule="exact"/>
        <w:jc w:val="thaiDistribute"/>
        <w:rPr>
          <w:rFonts w:ascii="TH SarabunPSK" w:eastAsia="Times New Roman" w:hAnsi="TH SarabunPSK" w:cs="TH SarabunPSK"/>
          <w:color w:val="0D0D0D" w:themeColor="text1" w:themeTint="F2"/>
          <w:sz w:val="32"/>
          <w:szCs w:val="32"/>
          <w:bdr w:val="none" w:sz="0" w:space="0" w:color="auto" w:frame="1"/>
          <w:cs/>
        </w:rPr>
      </w:pPr>
      <w:r w:rsidRPr="008C2673">
        <w:rPr>
          <w:rFonts w:ascii="TH SarabunPSK" w:eastAsia="Times New Roman" w:hAnsi="TH SarabunPSK" w:cs="TH SarabunPSK"/>
          <w:color w:val="0D0D0D" w:themeColor="text1" w:themeTint="F2"/>
          <w:sz w:val="32"/>
          <w:szCs w:val="32"/>
          <w:bdr w:val="none" w:sz="0" w:space="0" w:color="auto" w:frame="1"/>
          <w:cs/>
        </w:rPr>
        <w:tab/>
      </w:r>
      <w:r w:rsidRPr="008C2673">
        <w:rPr>
          <w:rFonts w:ascii="TH SarabunPSK" w:eastAsia="Times New Roman" w:hAnsi="TH SarabunPSK" w:cs="TH SarabunPSK"/>
          <w:color w:val="0D0D0D" w:themeColor="text1" w:themeTint="F2"/>
          <w:sz w:val="32"/>
          <w:szCs w:val="32"/>
          <w:bdr w:val="none" w:sz="0" w:space="0" w:color="auto" w:frame="1"/>
          <w:cs/>
        </w:rPr>
        <w:tab/>
      </w:r>
      <w:r w:rsidRPr="008C2673">
        <w:rPr>
          <w:rFonts w:ascii="TH SarabunPSK" w:hAnsi="TH SarabunPSK" w:cs="TH SarabunPSK"/>
          <w:color w:val="0D0D0D" w:themeColor="text1" w:themeTint="F2"/>
          <w:sz w:val="32"/>
          <w:szCs w:val="32"/>
          <w:cs/>
        </w:rPr>
        <w:t xml:space="preserve">2. ให้ </w:t>
      </w:r>
      <w:r w:rsidRPr="008C2673">
        <w:rPr>
          <w:rFonts w:ascii="TH SarabunPSK" w:hAnsi="TH SarabunPSK" w:cs="TH SarabunPSK"/>
          <w:b/>
          <w:bCs/>
          <w:color w:val="0D0D0D" w:themeColor="text1" w:themeTint="F2"/>
          <w:sz w:val="32"/>
          <w:szCs w:val="32"/>
          <w:cs/>
        </w:rPr>
        <w:t xml:space="preserve">ศูนย์ปฏิบัติการฉุกเฉินด้านการแพทย์และสาธารณสุข กรณีโรคติดเชื้อโควิด - 19 (ศปก.สธ.) </w:t>
      </w:r>
      <w:r w:rsidRPr="008C2673">
        <w:rPr>
          <w:rFonts w:ascii="TH SarabunPSK" w:eastAsia="Times New Roman" w:hAnsi="TH SarabunPSK" w:cs="TH SarabunPSK"/>
          <w:color w:val="0D0D0D" w:themeColor="text1" w:themeTint="F2"/>
          <w:spacing w:val="-8"/>
          <w:sz w:val="32"/>
          <w:szCs w:val="32"/>
          <w:bdr w:val="none" w:sz="0" w:space="0" w:color="auto" w:frame="1"/>
          <w:cs/>
        </w:rPr>
        <w:t xml:space="preserve">เร่งดำเนินการควบคุมการแพร่ระบาดของโรคโควิด - 19 และเร่งค้นหาผู้ป่วยเชิงรุกในพื้นที่กรุงเทพมหานคร </w:t>
      </w:r>
      <w:r w:rsidRPr="008C2673">
        <w:rPr>
          <w:rFonts w:ascii="TH SarabunPSK" w:eastAsia="Times New Roman" w:hAnsi="TH SarabunPSK" w:cs="TH SarabunPSK"/>
          <w:color w:val="0D0D0D" w:themeColor="text1" w:themeTint="F2"/>
          <w:sz w:val="32"/>
          <w:szCs w:val="32"/>
          <w:bdr w:val="none" w:sz="0" w:space="0" w:color="auto" w:frame="1"/>
          <w:cs/>
        </w:rPr>
        <w:t>และ 10 จังหวัด</w:t>
      </w:r>
      <w:r w:rsidRPr="008C2673">
        <w:rPr>
          <w:rFonts w:ascii="TH SarabunPSK" w:eastAsia="Times New Roman" w:hAnsi="TH SarabunPSK" w:cs="TH SarabunPSK"/>
          <w:color w:val="0D0D0D" w:themeColor="text1" w:themeTint="F2"/>
          <w:sz w:val="32"/>
          <w:szCs w:val="32"/>
          <w:cs/>
        </w:rPr>
        <w:t>ในภาคตะวันออกเฉียงเหนือและภาคใต้</w:t>
      </w:r>
      <w:r w:rsidRPr="008C2673">
        <w:rPr>
          <w:rFonts w:ascii="TH SarabunPSK" w:eastAsia="Times New Roman" w:hAnsi="TH SarabunPSK" w:cs="TH SarabunPSK"/>
          <w:color w:val="0D0D0D" w:themeColor="text1" w:themeTint="F2"/>
          <w:sz w:val="32"/>
          <w:szCs w:val="32"/>
          <w:bdr w:val="none" w:sz="0" w:space="0" w:color="auto" w:frame="1"/>
          <w:cs/>
        </w:rPr>
        <w:t xml:space="preserve"> </w:t>
      </w:r>
    </w:p>
    <w:p w:rsidR="00B52B2D" w:rsidRPr="008C2673" w:rsidRDefault="00B52B2D" w:rsidP="00FD4B91">
      <w:pPr>
        <w:tabs>
          <w:tab w:val="left" w:pos="709"/>
          <w:tab w:val="left" w:pos="1418"/>
          <w:tab w:val="left" w:pos="1701"/>
          <w:tab w:val="left" w:pos="1985"/>
          <w:tab w:val="left" w:pos="2268"/>
        </w:tabs>
        <w:spacing w:line="320" w:lineRule="exact"/>
        <w:jc w:val="thaiDistribute"/>
        <w:rPr>
          <w:rFonts w:ascii="TH SarabunPSK" w:hAnsi="TH SarabunPSK" w:cs="TH SarabunPSK"/>
          <w:color w:val="0D0D0D" w:themeColor="text1" w:themeTint="F2"/>
          <w:sz w:val="32"/>
          <w:szCs w:val="32"/>
          <w:cs/>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 xml:space="preserve">3. ให้ </w:t>
      </w:r>
      <w:r w:rsidRPr="008C2673">
        <w:rPr>
          <w:rFonts w:ascii="TH SarabunPSK" w:hAnsi="TH SarabunPSK" w:cs="TH SarabunPSK"/>
          <w:b/>
          <w:bCs/>
          <w:color w:val="0D0D0D" w:themeColor="text1" w:themeTint="F2"/>
          <w:sz w:val="32"/>
          <w:szCs w:val="32"/>
          <w:cs/>
        </w:rPr>
        <w:t xml:space="preserve">ศูนย์ปฏิบัติการฉุกเฉินด้านการแพทย์และสาธารณสุข กรณีโรคติดเชื้อโควิด - 19 </w:t>
      </w:r>
      <w:r w:rsidRPr="008C2673">
        <w:rPr>
          <w:rFonts w:ascii="TH SarabunPSK" w:hAnsi="TH SarabunPSK" w:cs="TH SarabunPSK"/>
          <w:b/>
          <w:bCs/>
          <w:color w:val="0D0D0D" w:themeColor="text1" w:themeTint="F2"/>
          <w:spacing w:val="-6"/>
          <w:sz w:val="32"/>
          <w:szCs w:val="32"/>
          <w:cs/>
        </w:rPr>
        <w:t xml:space="preserve">(ศปก.สธ.) </w:t>
      </w:r>
      <w:r w:rsidRPr="008C2673">
        <w:rPr>
          <w:rFonts w:ascii="TH SarabunPSK" w:hAnsi="TH SarabunPSK" w:cs="TH SarabunPSK"/>
          <w:color w:val="0D0D0D" w:themeColor="text1" w:themeTint="F2"/>
          <w:spacing w:val="-6"/>
          <w:sz w:val="32"/>
          <w:szCs w:val="32"/>
          <w:cs/>
        </w:rPr>
        <w:t>เร่งดำเนินการฉีดวัคซีนและจัดทำข้อมูลกลุ่มเป้าหมายการให้บริการวัคซีนโควิด –</w:t>
      </w:r>
      <w:r w:rsidRPr="008C2673">
        <w:rPr>
          <w:rFonts w:ascii="TH SarabunPSK" w:hAnsi="TH SarabunPSK" w:cs="TH SarabunPSK"/>
          <w:color w:val="0D0D0D" w:themeColor="text1" w:themeTint="F2"/>
          <w:spacing w:val="-6"/>
          <w:sz w:val="32"/>
          <w:szCs w:val="32"/>
        </w:rPr>
        <w:t xml:space="preserve"> 19</w:t>
      </w:r>
      <w:r w:rsidRPr="008C2673">
        <w:rPr>
          <w:rFonts w:ascii="TH SarabunPSK" w:eastAsia="Times New Roman" w:hAnsi="TH SarabunPSK" w:cs="TH SarabunPSK"/>
          <w:color w:val="0D0D0D" w:themeColor="text1" w:themeTint="F2"/>
          <w:spacing w:val="-6"/>
          <w:sz w:val="32"/>
          <w:szCs w:val="32"/>
          <w:cs/>
        </w:rPr>
        <w:t xml:space="preserve"> จำนวน</w:t>
      </w:r>
      <w:r w:rsidRPr="008C2673">
        <w:rPr>
          <w:rFonts w:ascii="TH SarabunPSK" w:eastAsia="Times New Roman" w:hAnsi="TH SarabunPSK" w:cs="TH SarabunPSK"/>
          <w:color w:val="0D0D0D" w:themeColor="text1" w:themeTint="F2"/>
          <w:sz w:val="32"/>
          <w:szCs w:val="32"/>
          <w:cs/>
        </w:rPr>
        <w:t xml:space="preserve"> 7 กลุ่ม ประกอบด้วย (1) กลุ่มสุขภาพ ได้แก่ เจ้าหน้าที่และข้าราชการทุกระดับ (2) กลุ่มเศรษฐกิจ </w:t>
      </w:r>
      <w:r w:rsidRPr="008C2673">
        <w:rPr>
          <w:rFonts w:ascii="TH SarabunPSK" w:eastAsia="Times New Roman" w:hAnsi="TH SarabunPSK" w:cs="TH SarabunPSK"/>
          <w:color w:val="0D0D0D" w:themeColor="text1" w:themeTint="F2"/>
          <w:sz w:val="32"/>
          <w:szCs w:val="32"/>
          <w:cs/>
        </w:rPr>
        <w:br/>
        <w:t xml:space="preserve">(3) กลุ่มประชาชนทั่วไป โดยเน้นกลุ่มผู้มีรายได้น้อย (4) กลุ่มแรงงานไทยและแรงงานต่างด้าว </w:t>
      </w:r>
      <w:r w:rsidRPr="008C2673">
        <w:rPr>
          <w:rFonts w:ascii="TH SarabunPSK" w:eastAsia="Times New Roman" w:hAnsi="TH SarabunPSK" w:cs="TH SarabunPSK"/>
          <w:color w:val="0D0D0D" w:themeColor="text1" w:themeTint="F2"/>
          <w:sz w:val="32"/>
          <w:szCs w:val="32"/>
          <w:cs/>
        </w:rPr>
        <w:br/>
        <w:t>(5) กลุ่มนักธุรกิจไทยและนักธุรกิจต่างประเทศ (6) กลุ่มนักการทูตและเจ้าหน้าที่องค์กรระหว่างประเทศ (7) กลุ่มผู้นำศาสนาและนักเรียน รวมทั้ง</w:t>
      </w:r>
      <w:r w:rsidRPr="008C2673">
        <w:rPr>
          <w:rFonts w:ascii="TH SarabunPSK" w:hAnsi="TH SarabunPSK" w:cs="TH SarabunPSK"/>
          <w:color w:val="0D0D0D" w:themeColor="text1" w:themeTint="F2"/>
          <w:sz w:val="32"/>
          <w:szCs w:val="32"/>
          <w:cs/>
        </w:rPr>
        <w:t>การสร้างความรู้ความเข้าใจเชิงรุกในส่วนที่เกี่ยวข้องกับแผนการบริหารและกระจายวัคซีนในระยะที่ 1 และระยะที่ 2 ตลอดจนให้มีการตอบประเด็นปัญหาและข้อสงสัยต่าง ๆ เพื่อสร้างความเข้าใจที่ถูกต้องให้แก่ประชาชนด้วย</w:t>
      </w:r>
    </w:p>
    <w:p w:rsidR="00B52B2D" w:rsidRPr="008C2673" w:rsidRDefault="00B52B2D" w:rsidP="00FD4B91">
      <w:pPr>
        <w:tabs>
          <w:tab w:val="left" w:pos="720"/>
          <w:tab w:val="left" w:pos="1418"/>
          <w:tab w:val="left" w:pos="1701"/>
          <w:tab w:val="left" w:pos="1985"/>
          <w:tab w:val="left" w:pos="2268"/>
        </w:tabs>
        <w:spacing w:line="320" w:lineRule="exact"/>
        <w:jc w:val="thaiDistribute"/>
        <w:rPr>
          <w:rFonts w:ascii="TH SarabunPSK" w:hAnsi="TH SarabunPSK" w:cs="TH SarabunPSK"/>
          <w:color w:val="0D0D0D" w:themeColor="text1" w:themeTint="F2"/>
          <w:spacing w:val="-4"/>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eastAsia="Times New Roman" w:hAnsi="TH SarabunPSK" w:cs="TH SarabunPSK"/>
          <w:color w:val="0D0D0D" w:themeColor="text1" w:themeTint="F2"/>
          <w:spacing w:val="-6"/>
          <w:sz w:val="32"/>
          <w:szCs w:val="32"/>
          <w:bdr w:val="none" w:sz="0" w:space="0" w:color="auto" w:frame="1"/>
          <w:cs/>
        </w:rPr>
        <w:t xml:space="preserve">4. ให้ </w:t>
      </w:r>
      <w:r w:rsidRPr="008C2673">
        <w:rPr>
          <w:rFonts w:ascii="TH SarabunPSK" w:eastAsia="Times New Roman" w:hAnsi="TH SarabunPSK" w:cs="TH SarabunPSK"/>
          <w:b/>
          <w:bCs/>
          <w:color w:val="0D0D0D" w:themeColor="text1" w:themeTint="F2"/>
          <w:spacing w:val="-6"/>
          <w:sz w:val="32"/>
          <w:szCs w:val="32"/>
          <w:bdr w:val="none" w:sz="0" w:space="0" w:color="auto" w:frame="1"/>
          <w:cs/>
        </w:rPr>
        <w:t>ศูนย์บริหารสถานการณ์โควิด - 19 กระทรวงมหาดไทย (ศบค.มท.) กระทรวงสาธารณสุข</w:t>
      </w:r>
      <w:r w:rsidRPr="008C2673">
        <w:rPr>
          <w:rFonts w:ascii="TH SarabunPSK" w:eastAsia="Times New Roman" w:hAnsi="TH SarabunPSK" w:cs="TH SarabunPSK"/>
          <w:b/>
          <w:bCs/>
          <w:color w:val="0D0D0D" w:themeColor="text1" w:themeTint="F2"/>
          <w:sz w:val="32"/>
          <w:szCs w:val="32"/>
          <w:bdr w:val="none" w:sz="0" w:space="0" w:color="auto" w:frame="1"/>
          <w:cs/>
        </w:rPr>
        <w:t xml:space="preserve"> และหน่วยงานที่เกี่ยวข้อง</w:t>
      </w:r>
      <w:r w:rsidRPr="008C2673">
        <w:rPr>
          <w:rFonts w:ascii="TH SarabunPSK" w:hAnsi="TH SarabunPSK" w:cs="TH SarabunPSK"/>
          <w:b/>
          <w:b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กำกับดูแลผู้จัดกิจกรรมหรือประกอบกิจการให้กำหนดขอบเขตอาณาบริเวณของพื้นที่จัดกิจกรรมหรือกิจการให้ชัดเจน และให้มีช่องทางเข้าและออก ตามความเหมาะสมกับขนาดของกิจกรรม ตลอดจนให้มีมาตรการควบคุมและมาตรการป้องกันโควิด – 19 บริเวณทางเข้าและออก ให้เป็นไปด้วยความเรียบร้อย ทั้งนี้ ให้เน้นย้ำผู้เข้าร่วมกิจกรรมให้สวมหน้ากากอนามัยอยู่เสมอเว้นระยะห่างหรือหลีกเลี่ยงการสัมผัสกับบุคลอื่น ตรวจวัดอุณหภูมิและล้างมือ และติดตั้งแอปพลิเคชัน</w:t>
      </w:r>
      <w:r w:rsidRPr="008C2673">
        <w:rPr>
          <w:rFonts w:ascii="TH SarabunPSK" w:hAnsi="TH SarabunPSK" w:cs="TH SarabunPSK"/>
          <w:color w:val="0D0D0D" w:themeColor="text1" w:themeTint="F2"/>
          <w:spacing w:val="-4"/>
          <w:sz w:val="32"/>
          <w:szCs w:val="32"/>
          <w:cs/>
        </w:rPr>
        <w:t xml:space="preserve">ไทยชนะหรือหมอชนะ รวมทั้งให้ระมัดระวังเรื่องการดื่มสุราจนขาดสติ รวมทั้ง ให้พิจารณาผ่อนคลายกิจกรรมตามข้อกำหนดออกตามความในมาตรา 9 แห่งพระราชกำหนดการบริหารราชการในสถานการณ์ฉุกเฉิน พ.ศ. 2548 (ฉบับที่ 18) ข้อ 8 กรณีสนามชนโค  สนามชนไก่  สนามกัดปลา สนามฝึกซ้อมหรือแข่งขันหรือการจัดกิจกรรมอื่นในลักษณะทำนองเดียวกัน โดยให้สามารถจัดการฝึกซ้อม หรือจัดการแข่งขันได้แบบไม่มีผู้ชมและมีการปฏิบัติตามมาตรการ </w:t>
      </w:r>
      <w:r w:rsidRPr="008C2673">
        <w:rPr>
          <w:rFonts w:ascii="TH SarabunPSK" w:hAnsi="TH SarabunPSK" w:cs="TH SarabunPSK"/>
          <w:color w:val="0D0D0D" w:themeColor="text1" w:themeTint="F2"/>
          <w:spacing w:val="-4"/>
          <w:sz w:val="32"/>
          <w:szCs w:val="32"/>
        </w:rPr>
        <w:t>D</w:t>
      </w:r>
      <w:r w:rsidRPr="008C2673">
        <w:rPr>
          <w:rFonts w:ascii="TH SarabunPSK" w:hAnsi="TH SarabunPSK" w:cs="TH SarabunPSK"/>
          <w:color w:val="0D0D0D" w:themeColor="text1" w:themeTint="F2"/>
          <w:spacing w:val="-4"/>
          <w:sz w:val="32"/>
          <w:szCs w:val="32"/>
          <w:cs/>
        </w:rPr>
        <w:t>-</w:t>
      </w:r>
      <w:r w:rsidRPr="008C2673">
        <w:rPr>
          <w:rFonts w:ascii="TH SarabunPSK" w:hAnsi="TH SarabunPSK" w:cs="TH SarabunPSK"/>
          <w:color w:val="0D0D0D" w:themeColor="text1" w:themeTint="F2"/>
          <w:spacing w:val="-4"/>
          <w:sz w:val="32"/>
          <w:szCs w:val="32"/>
        </w:rPr>
        <w:t>M</w:t>
      </w:r>
      <w:r w:rsidRPr="008C2673">
        <w:rPr>
          <w:rFonts w:ascii="TH SarabunPSK" w:hAnsi="TH SarabunPSK" w:cs="TH SarabunPSK"/>
          <w:color w:val="0D0D0D" w:themeColor="text1" w:themeTint="F2"/>
          <w:spacing w:val="-4"/>
          <w:sz w:val="32"/>
          <w:szCs w:val="32"/>
          <w:cs/>
        </w:rPr>
        <w:t>-</w:t>
      </w:r>
      <w:r w:rsidRPr="008C2673">
        <w:rPr>
          <w:rFonts w:ascii="TH SarabunPSK" w:hAnsi="TH SarabunPSK" w:cs="TH SarabunPSK"/>
          <w:color w:val="0D0D0D" w:themeColor="text1" w:themeTint="F2"/>
          <w:spacing w:val="-4"/>
          <w:sz w:val="32"/>
          <w:szCs w:val="32"/>
        </w:rPr>
        <w:t>H</w:t>
      </w:r>
      <w:r w:rsidRPr="008C2673">
        <w:rPr>
          <w:rFonts w:ascii="TH SarabunPSK" w:hAnsi="TH SarabunPSK" w:cs="TH SarabunPSK"/>
          <w:color w:val="0D0D0D" w:themeColor="text1" w:themeTint="F2"/>
          <w:spacing w:val="-4"/>
          <w:sz w:val="32"/>
          <w:szCs w:val="32"/>
          <w:cs/>
        </w:rPr>
        <w:t>-</w:t>
      </w:r>
      <w:r w:rsidRPr="008C2673">
        <w:rPr>
          <w:rFonts w:ascii="TH SarabunPSK" w:hAnsi="TH SarabunPSK" w:cs="TH SarabunPSK"/>
          <w:color w:val="0D0D0D" w:themeColor="text1" w:themeTint="F2"/>
          <w:spacing w:val="-4"/>
          <w:sz w:val="32"/>
          <w:szCs w:val="32"/>
        </w:rPr>
        <w:t>T</w:t>
      </w:r>
      <w:r w:rsidRPr="008C2673">
        <w:rPr>
          <w:rFonts w:ascii="TH SarabunPSK" w:hAnsi="TH SarabunPSK" w:cs="TH SarabunPSK"/>
          <w:color w:val="0D0D0D" w:themeColor="text1" w:themeTint="F2"/>
          <w:spacing w:val="-4"/>
          <w:sz w:val="32"/>
          <w:szCs w:val="32"/>
          <w:cs/>
        </w:rPr>
        <w:t>-</w:t>
      </w:r>
      <w:r w:rsidRPr="008C2673">
        <w:rPr>
          <w:rFonts w:ascii="TH SarabunPSK" w:hAnsi="TH SarabunPSK" w:cs="TH SarabunPSK"/>
          <w:color w:val="0D0D0D" w:themeColor="text1" w:themeTint="F2"/>
          <w:spacing w:val="-4"/>
          <w:sz w:val="32"/>
          <w:szCs w:val="32"/>
        </w:rPr>
        <w:t xml:space="preserve">T </w:t>
      </w:r>
      <w:r w:rsidRPr="008C2673">
        <w:rPr>
          <w:rFonts w:ascii="TH SarabunPSK" w:hAnsi="TH SarabunPSK" w:cs="TH SarabunPSK"/>
          <w:color w:val="0D0D0D" w:themeColor="text1" w:themeTint="F2"/>
          <w:spacing w:val="-4"/>
          <w:sz w:val="32"/>
          <w:szCs w:val="32"/>
          <w:cs/>
        </w:rPr>
        <w:t>อย่างเคร่งครัด ทั้งนี้ ให้กระทรวงมหาดไทย หรือหน่วยงานผู้มีอำนาจตามกฎหมายพิจารณาอนุญาตในส่วนที่เกี่ยวข้องต่อไป</w:t>
      </w:r>
    </w:p>
    <w:p w:rsidR="00B52B2D" w:rsidRPr="008C2673" w:rsidRDefault="00B52B2D" w:rsidP="00FD4B91">
      <w:pPr>
        <w:tabs>
          <w:tab w:val="left" w:pos="426"/>
          <w:tab w:val="left" w:pos="810"/>
          <w:tab w:val="left" w:pos="993"/>
          <w:tab w:val="left" w:pos="1418"/>
          <w:tab w:val="left" w:pos="1701"/>
          <w:tab w:val="left" w:pos="1985"/>
          <w:tab w:val="left" w:pos="2268"/>
        </w:tabs>
        <w:spacing w:line="320" w:lineRule="exact"/>
        <w:ind w:firstLine="720"/>
        <w:jc w:val="thaiDistribute"/>
        <w:rPr>
          <w:rFonts w:ascii="TH SarabunPSK" w:eastAsia="Times New Roman" w:hAnsi="TH SarabunPSK" w:cs="TH SarabunPSK"/>
          <w:color w:val="0D0D0D" w:themeColor="text1" w:themeTint="F2"/>
          <w:sz w:val="32"/>
          <w:szCs w:val="32"/>
          <w:bdr w:val="none" w:sz="0" w:space="0" w:color="auto" w:frame="1"/>
        </w:rPr>
      </w:pPr>
      <w:r w:rsidRPr="008C2673">
        <w:rPr>
          <w:rFonts w:ascii="TH SarabunPSK" w:eastAsia="Times New Roman" w:hAnsi="TH SarabunPSK" w:cs="TH SarabunPSK"/>
          <w:color w:val="0D0D0D" w:themeColor="text1" w:themeTint="F2"/>
          <w:spacing w:val="-8"/>
          <w:sz w:val="32"/>
          <w:szCs w:val="32"/>
          <w:bdr w:val="none" w:sz="0" w:space="0" w:color="auto" w:frame="1"/>
          <w:cs/>
        </w:rPr>
        <w:lastRenderedPageBreak/>
        <w:tab/>
      </w:r>
      <w:r w:rsidRPr="008C2673">
        <w:rPr>
          <w:rFonts w:ascii="TH SarabunPSK" w:eastAsia="Times New Roman" w:hAnsi="TH SarabunPSK" w:cs="TH SarabunPSK"/>
          <w:color w:val="0D0D0D" w:themeColor="text1" w:themeTint="F2"/>
          <w:spacing w:val="-8"/>
          <w:sz w:val="32"/>
          <w:szCs w:val="32"/>
          <w:bdr w:val="none" w:sz="0" w:space="0" w:color="auto" w:frame="1"/>
          <w:cs/>
        </w:rPr>
        <w:tab/>
      </w:r>
      <w:r w:rsidRPr="008C2673">
        <w:rPr>
          <w:rFonts w:ascii="TH SarabunPSK" w:eastAsia="Times New Roman" w:hAnsi="TH SarabunPSK" w:cs="TH SarabunPSK"/>
          <w:color w:val="0D0D0D" w:themeColor="text1" w:themeTint="F2"/>
          <w:spacing w:val="-8"/>
          <w:sz w:val="32"/>
          <w:szCs w:val="32"/>
          <w:bdr w:val="none" w:sz="0" w:space="0" w:color="auto" w:frame="1"/>
          <w:cs/>
        </w:rPr>
        <w:tab/>
        <w:t xml:space="preserve">5. ให้ </w:t>
      </w:r>
      <w:r w:rsidRPr="008C2673">
        <w:rPr>
          <w:rFonts w:ascii="TH SarabunPSK" w:eastAsia="Times New Roman" w:hAnsi="TH SarabunPSK" w:cs="TH SarabunPSK"/>
          <w:b/>
          <w:bCs/>
          <w:color w:val="0D0D0D" w:themeColor="text1" w:themeTint="F2"/>
          <w:spacing w:val="-8"/>
          <w:sz w:val="32"/>
          <w:szCs w:val="32"/>
          <w:bdr w:val="none" w:sz="0" w:space="0" w:color="auto" w:frame="1"/>
          <w:cs/>
        </w:rPr>
        <w:t>กระทรวงการต่างประเทศ กระทรวงการท่องเที่ยวและกีฬา ศูนย์ปฏิบัติการ ศูนย์บริหาร</w:t>
      </w:r>
      <w:r w:rsidRPr="008C2673">
        <w:rPr>
          <w:rFonts w:ascii="TH SarabunPSK" w:eastAsia="Times New Roman" w:hAnsi="TH SarabunPSK" w:cs="TH SarabunPSK"/>
          <w:b/>
          <w:bCs/>
          <w:color w:val="0D0D0D" w:themeColor="text1" w:themeTint="F2"/>
          <w:sz w:val="32"/>
          <w:szCs w:val="32"/>
          <w:bdr w:val="none" w:sz="0" w:space="0" w:color="auto" w:frame="1"/>
          <w:cs/>
        </w:rPr>
        <w:t xml:space="preserve">สถานการณ์โควิด - 19 (ศปก.ศบค.) และหน่วยงานที่เกี่ยวข้อง </w:t>
      </w:r>
      <w:r w:rsidRPr="008C2673">
        <w:rPr>
          <w:rFonts w:ascii="TH SarabunPSK" w:eastAsia="Times New Roman" w:hAnsi="TH SarabunPSK" w:cs="TH SarabunPSK"/>
          <w:color w:val="0D0D0D" w:themeColor="text1" w:themeTint="F2"/>
          <w:sz w:val="32"/>
          <w:szCs w:val="32"/>
          <w:bdr w:val="none" w:sz="0" w:space="0" w:color="auto" w:frame="1"/>
          <w:cs/>
        </w:rPr>
        <w:t xml:space="preserve">พิจารณากำหนดแนวทาง/มาตรการเปิดรับนักท่องเที่ยว โดยเฉพาะนักท่องเที่ยวที่มีเอกสารรับรองการฉีดวัคซีนเข้าประเทศไทย เพื่อเร่งฟื้นฟูธุรกิจภาคการท่องเที่ยวและเศรษฐกิจของประเทศ รวมทั้ง กำหนดแนวทางการดำเนินงานให้เป็นไปตามประเภทและระยะเวลากักกันตัวในสถานกักกันตัวตามที่กระทรวงสาธารณสุขได้เสนอ โดยพิจารณาจัดทำความตกลงทวิภาคี และ/หรือดำเนินการฝ่ายเดียวกับประเทศเป้าหมาย </w:t>
      </w:r>
    </w:p>
    <w:p w:rsidR="00B52B2D" w:rsidRPr="008C2673" w:rsidRDefault="00B52B2D" w:rsidP="00FD4B91">
      <w:pPr>
        <w:tabs>
          <w:tab w:val="left" w:pos="426"/>
          <w:tab w:val="left" w:pos="810"/>
          <w:tab w:val="left" w:pos="993"/>
          <w:tab w:val="left" w:pos="1418"/>
          <w:tab w:val="left" w:pos="1701"/>
          <w:tab w:val="left" w:pos="1985"/>
          <w:tab w:val="left" w:pos="2268"/>
        </w:tabs>
        <w:spacing w:line="320" w:lineRule="exact"/>
        <w:ind w:firstLine="720"/>
        <w:jc w:val="thaiDistribute"/>
        <w:rPr>
          <w:rFonts w:ascii="TH SarabunPSK" w:eastAsia="Times New Roman" w:hAnsi="TH SarabunPSK" w:cs="TH SarabunPSK"/>
          <w:color w:val="0D0D0D" w:themeColor="text1" w:themeTint="F2"/>
          <w:sz w:val="32"/>
          <w:szCs w:val="32"/>
          <w:bdr w:val="none" w:sz="0" w:space="0" w:color="auto" w:frame="1"/>
        </w:rPr>
      </w:pPr>
      <w:r w:rsidRPr="008C2673">
        <w:rPr>
          <w:rFonts w:ascii="TH SarabunPSK" w:eastAsia="Times New Roman" w:hAnsi="TH SarabunPSK" w:cs="TH SarabunPSK"/>
          <w:color w:val="0D0D0D" w:themeColor="text1" w:themeTint="F2"/>
          <w:sz w:val="32"/>
          <w:szCs w:val="32"/>
          <w:bdr w:val="none" w:sz="0" w:space="0" w:color="auto" w:frame="1"/>
          <w:cs/>
        </w:rPr>
        <w:t xml:space="preserve"> </w:t>
      </w:r>
      <w:r w:rsidRPr="008C2673">
        <w:rPr>
          <w:rFonts w:ascii="TH SarabunPSK" w:eastAsia="Times New Roman" w:hAnsi="TH SarabunPSK" w:cs="TH SarabunPSK"/>
          <w:color w:val="0D0D0D" w:themeColor="text1" w:themeTint="F2"/>
          <w:sz w:val="32"/>
          <w:szCs w:val="32"/>
          <w:bdr w:val="none" w:sz="0" w:space="0" w:color="auto" w:frame="1"/>
          <w:cs/>
        </w:rPr>
        <w:tab/>
      </w:r>
      <w:r w:rsidRPr="008C2673">
        <w:rPr>
          <w:rFonts w:ascii="TH SarabunPSK" w:eastAsia="Times New Roman" w:hAnsi="TH SarabunPSK" w:cs="TH SarabunPSK"/>
          <w:color w:val="0D0D0D" w:themeColor="text1" w:themeTint="F2"/>
          <w:sz w:val="32"/>
          <w:szCs w:val="32"/>
          <w:bdr w:val="none" w:sz="0" w:space="0" w:color="auto" w:frame="1"/>
          <w:cs/>
        </w:rPr>
        <w:tab/>
      </w:r>
      <w:r w:rsidRPr="008C2673">
        <w:rPr>
          <w:rFonts w:ascii="TH SarabunPSK" w:eastAsia="Times New Roman" w:hAnsi="TH SarabunPSK" w:cs="TH SarabunPSK"/>
          <w:color w:val="0D0D0D" w:themeColor="text1" w:themeTint="F2"/>
          <w:sz w:val="32"/>
          <w:szCs w:val="32"/>
          <w:bdr w:val="none" w:sz="0" w:space="0" w:color="auto" w:frame="1"/>
          <w:cs/>
        </w:rPr>
        <w:tab/>
        <w:t xml:space="preserve">6. ให้ </w:t>
      </w:r>
      <w:r w:rsidRPr="008C2673">
        <w:rPr>
          <w:rFonts w:ascii="TH SarabunPSK" w:eastAsia="Times New Roman" w:hAnsi="TH SarabunPSK" w:cs="TH SarabunPSK"/>
          <w:b/>
          <w:bCs/>
          <w:color w:val="0D0D0D" w:themeColor="text1" w:themeTint="F2"/>
          <w:sz w:val="32"/>
          <w:szCs w:val="32"/>
          <w:bdr w:val="none" w:sz="0" w:space="0" w:color="auto" w:frame="1"/>
          <w:cs/>
        </w:rPr>
        <w:t>กระทรวงสาธารณสุข กระทรวงการต่างประเทศ และหน่วยงานที่เกี่ยวข้อง</w:t>
      </w:r>
      <w:r w:rsidRPr="008C2673">
        <w:rPr>
          <w:rFonts w:ascii="TH SarabunPSK" w:eastAsia="Times New Roman" w:hAnsi="TH SarabunPSK" w:cs="TH SarabunPSK"/>
          <w:color w:val="0D0D0D" w:themeColor="text1" w:themeTint="F2"/>
          <w:sz w:val="32"/>
          <w:szCs w:val="32"/>
          <w:bdr w:val="none" w:sz="0" w:space="0" w:color="auto" w:frame="1"/>
          <w:cs/>
        </w:rPr>
        <w:t xml:space="preserve"> พิจารณาแนวทางการช่วยเหลือ/ร่วมมือด้านวัคซีนกับประเทศต่าง</w:t>
      </w:r>
      <w:r w:rsidRPr="008C2673">
        <w:rPr>
          <w:rFonts w:ascii="TH SarabunPSK" w:eastAsia="Times New Roman" w:hAnsi="TH SarabunPSK" w:cs="TH SarabunPSK" w:hint="cs"/>
          <w:color w:val="0D0D0D" w:themeColor="text1" w:themeTint="F2"/>
          <w:sz w:val="32"/>
          <w:szCs w:val="32"/>
          <w:bdr w:val="none" w:sz="0" w:space="0" w:color="auto" w:frame="1"/>
          <w:cs/>
        </w:rPr>
        <w:t xml:space="preserve"> </w:t>
      </w:r>
      <w:r w:rsidRPr="008C2673">
        <w:rPr>
          <w:rFonts w:ascii="TH SarabunPSK" w:eastAsia="Times New Roman" w:hAnsi="TH SarabunPSK" w:cs="TH SarabunPSK"/>
          <w:color w:val="0D0D0D" w:themeColor="text1" w:themeTint="F2"/>
          <w:sz w:val="32"/>
          <w:szCs w:val="32"/>
          <w:bdr w:val="none" w:sz="0" w:space="0" w:color="auto" w:frame="1"/>
          <w:cs/>
        </w:rPr>
        <w:t>ๆ ในระยะต่อไป ทั้งโดยตรงหรือผ่านองค์กร</w:t>
      </w:r>
      <w:r w:rsidRPr="008C2673">
        <w:rPr>
          <w:rFonts w:ascii="TH SarabunPSK" w:eastAsia="Times New Roman" w:hAnsi="TH SarabunPSK" w:cs="TH SarabunPSK"/>
          <w:color w:val="0D0D0D" w:themeColor="text1" w:themeTint="F2"/>
          <w:spacing w:val="-4"/>
          <w:sz w:val="32"/>
          <w:szCs w:val="32"/>
          <w:bdr w:val="none" w:sz="0" w:space="0" w:color="auto" w:frame="1"/>
          <w:cs/>
        </w:rPr>
        <w:t>ต่าง</w:t>
      </w:r>
      <w:r w:rsidRPr="008C2673">
        <w:rPr>
          <w:rFonts w:ascii="TH SarabunPSK" w:eastAsia="Times New Roman" w:hAnsi="TH SarabunPSK" w:cs="TH SarabunPSK" w:hint="cs"/>
          <w:color w:val="0D0D0D" w:themeColor="text1" w:themeTint="F2"/>
          <w:spacing w:val="-4"/>
          <w:sz w:val="32"/>
          <w:szCs w:val="32"/>
          <w:bdr w:val="none" w:sz="0" w:space="0" w:color="auto" w:frame="1"/>
          <w:cs/>
        </w:rPr>
        <w:t xml:space="preserve"> </w:t>
      </w:r>
      <w:r w:rsidRPr="008C2673">
        <w:rPr>
          <w:rFonts w:ascii="TH SarabunPSK" w:eastAsia="Times New Roman" w:hAnsi="TH SarabunPSK" w:cs="TH SarabunPSK"/>
          <w:color w:val="0D0D0D" w:themeColor="text1" w:themeTint="F2"/>
          <w:spacing w:val="-4"/>
          <w:sz w:val="32"/>
          <w:szCs w:val="32"/>
          <w:bdr w:val="none" w:sz="0" w:space="0" w:color="auto" w:frame="1"/>
          <w:cs/>
        </w:rPr>
        <w:t xml:space="preserve">ๆ เช่น </w:t>
      </w:r>
      <w:r w:rsidRPr="008C2673">
        <w:rPr>
          <w:rFonts w:ascii="TH SarabunPSK" w:eastAsia="Times New Roman" w:hAnsi="TH SarabunPSK" w:cs="TH SarabunPSK"/>
          <w:color w:val="0D0D0D" w:themeColor="text1" w:themeTint="F2"/>
          <w:spacing w:val="-4"/>
          <w:sz w:val="32"/>
          <w:szCs w:val="32"/>
          <w:bdr w:val="none" w:sz="0" w:space="0" w:color="auto" w:frame="1"/>
        </w:rPr>
        <w:t xml:space="preserve">COVAX  </w:t>
      </w:r>
      <w:r w:rsidRPr="008C2673">
        <w:rPr>
          <w:rFonts w:ascii="TH SarabunPSK" w:eastAsia="Times New Roman" w:hAnsi="TH SarabunPSK" w:cs="TH SarabunPSK"/>
          <w:color w:val="0D0D0D" w:themeColor="text1" w:themeTint="F2"/>
          <w:spacing w:val="-4"/>
          <w:sz w:val="32"/>
          <w:szCs w:val="32"/>
          <w:bdr w:val="none" w:sz="0" w:space="0" w:color="auto" w:frame="1"/>
          <w:cs/>
        </w:rPr>
        <w:t>โดยคำนึงว่าไทยเป็นประเทศที่มีความเข้มแข็งด้านสาธารณสุข ซึ่งมีนโยบายช่วยเหลือ</w:t>
      </w:r>
      <w:r w:rsidRPr="008C2673">
        <w:rPr>
          <w:rFonts w:ascii="TH SarabunPSK" w:eastAsia="Times New Roman" w:hAnsi="TH SarabunPSK" w:cs="TH SarabunPSK"/>
          <w:color w:val="0D0D0D" w:themeColor="text1" w:themeTint="F2"/>
          <w:sz w:val="32"/>
          <w:szCs w:val="32"/>
          <w:bdr w:val="none" w:sz="0" w:space="0" w:color="auto" w:frame="1"/>
          <w:cs/>
        </w:rPr>
        <w:t xml:space="preserve">ประเทศอื่นในหลายด้านอย่างสม่ำเสมอ เป็นฐานการผลิตวัคซีนของ บริษัท </w:t>
      </w:r>
      <w:r w:rsidRPr="008C2673">
        <w:rPr>
          <w:rFonts w:ascii="TH SarabunPSK" w:eastAsia="Times New Roman" w:hAnsi="TH SarabunPSK" w:cs="TH SarabunPSK"/>
          <w:color w:val="0D0D0D" w:themeColor="text1" w:themeTint="F2"/>
          <w:sz w:val="32"/>
          <w:szCs w:val="32"/>
          <w:bdr w:val="none" w:sz="0" w:space="0" w:color="auto" w:frame="1"/>
        </w:rPr>
        <w:t xml:space="preserve">AstraZeneca </w:t>
      </w:r>
      <w:r w:rsidRPr="008C2673">
        <w:rPr>
          <w:rFonts w:ascii="TH SarabunPSK" w:eastAsia="Times New Roman" w:hAnsi="TH SarabunPSK" w:cs="TH SarabunPSK"/>
          <w:color w:val="0D0D0D" w:themeColor="text1" w:themeTint="F2"/>
          <w:sz w:val="32"/>
          <w:szCs w:val="32"/>
          <w:bdr w:val="none" w:sz="0" w:space="0" w:color="auto" w:frame="1"/>
          <w:cs/>
        </w:rPr>
        <w:t>จำกัด ในภูมิภาคและมีการพัฒนาวัคซีนของตนเองเช่นของคณะแพทย์ศาสตร์ จุฬาฯ คณะเภสัชศาสตร์ จุฬาฯ  และองค์การเภสัชกรรม รวมทั้ง สอดคล้องกับนโยบายของนายกรัฐมนตรีที่ส่งเสริมให้วัคซีนเป็น “สินค้าสาธารณะ” (</w:t>
      </w:r>
      <w:r w:rsidRPr="008C2673">
        <w:rPr>
          <w:rFonts w:ascii="TH SarabunPSK" w:eastAsia="Times New Roman" w:hAnsi="TH SarabunPSK" w:cs="TH SarabunPSK"/>
          <w:color w:val="0D0D0D" w:themeColor="text1" w:themeTint="F2"/>
          <w:sz w:val="32"/>
          <w:szCs w:val="32"/>
          <w:bdr w:val="none" w:sz="0" w:space="0" w:color="auto" w:frame="1"/>
        </w:rPr>
        <w:t>Global Public Goods</w:t>
      </w:r>
      <w:r w:rsidRPr="008C2673">
        <w:rPr>
          <w:rFonts w:ascii="TH SarabunPSK" w:eastAsia="Times New Roman" w:hAnsi="TH SarabunPSK" w:cs="TH SarabunPSK"/>
          <w:color w:val="0D0D0D" w:themeColor="text1" w:themeTint="F2"/>
          <w:sz w:val="32"/>
          <w:szCs w:val="32"/>
          <w:bdr w:val="none" w:sz="0" w:space="0" w:color="auto" w:frame="1"/>
          <w:cs/>
        </w:rPr>
        <w:t>)</w:t>
      </w:r>
    </w:p>
    <w:p w:rsidR="00B52B2D" w:rsidRPr="008C2673" w:rsidRDefault="00B52B2D" w:rsidP="00FD4B91">
      <w:pPr>
        <w:tabs>
          <w:tab w:val="left" w:pos="426"/>
          <w:tab w:val="left" w:pos="810"/>
          <w:tab w:val="left" w:pos="993"/>
          <w:tab w:val="left" w:pos="1418"/>
          <w:tab w:val="left" w:pos="1701"/>
          <w:tab w:val="left" w:pos="1985"/>
          <w:tab w:val="left" w:pos="2268"/>
        </w:tabs>
        <w:spacing w:line="320" w:lineRule="exact"/>
        <w:ind w:firstLine="720"/>
        <w:jc w:val="thaiDistribute"/>
        <w:rPr>
          <w:rFonts w:ascii="TH SarabunPSK" w:eastAsia="Times New Roman" w:hAnsi="TH SarabunPSK" w:cs="TH SarabunPSK"/>
          <w:color w:val="0D0D0D" w:themeColor="text1" w:themeTint="F2"/>
          <w:sz w:val="32"/>
          <w:szCs w:val="32"/>
          <w:bdr w:val="none" w:sz="0" w:space="0" w:color="auto" w:frame="1"/>
        </w:rPr>
      </w:pPr>
    </w:p>
    <w:p w:rsidR="00B52B2D" w:rsidRPr="008C2673" w:rsidRDefault="00A50517"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hint="cs"/>
          <w:b/>
          <w:bCs/>
          <w:color w:val="0D0D0D" w:themeColor="text1" w:themeTint="F2"/>
          <w:sz w:val="32"/>
          <w:szCs w:val="32"/>
          <w:cs/>
        </w:rPr>
        <w:t>29</w:t>
      </w:r>
      <w:r w:rsidR="00854615" w:rsidRPr="008C2673">
        <w:rPr>
          <w:rFonts w:ascii="TH SarabunPSK" w:hAnsi="TH SarabunPSK" w:cs="TH SarabunPSK" w:hint="cs"/>
          <w:b/>
          <w:bCs/>
          <w:color w:val="0D0D0D" w:themeColor="text1" w:themeTint="F2"/>
          <w:sz w:val="32"/>
          <w:szCs w:val="32"/>
          <w:cs/>
        </w:rPr>
        <w:t>.</w:t>
      </w:r>
      <w:r w:rsidR="00B52B2D" w:rsidRPr="008C2673">
        <w:rPr>
          <w:rFonts w:ascii="TH SarabunPSK" w:hAnsi="TH SarabunPSK" w:cs="TH SarabunPSK" w:hint="cs"/>
          <w:b/>
          <w:bCs/>
          <w:color w:val="0D0D0D" w:themeColor="text1" w:themeTint="F2"/>
          <w:sz w:val="32"/>
          <w:szCs w:val="32"/>
          <w:cs/>
        </w:rPr>
        <w:t xml:space="preserve"> เรื่อง ผลการพิจารณาของคณะกรรมการกลั่นกรองการใช้จ่ายเงินกู้ ในคราวประชุมครั้งที่ 9/2564 </w:t>
      </w:r>
    </w:p>
    <w:p w:rsidR="00B52B2D" w:rsidRPr="008C2673" w:rsidRDefault="00B52B2D"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hint="cs"/>
          <w:color w:val="0D0D0D" w:themeColor="text1" w:themeTint="F2"/>
          <w:sz w:val="32"/>
          <w:szCs w:val="32"/>
          <w:cs/>
        </w:rPr>
        <w:t>คณะรัฐมนตรีมีมติเห็นชอบผลการพิจารณาของคณะกรรมการกลั่นกรองการใช้จ่ายเงินกู้ ในคราวประชุมครั้งที่ 9/2564 เมื่อวันที่ 17 มีนาคม 2564 ที่ได้</w:t>
      </w:r>
      <w:r w:rsidRPr="008C2673">
        <w:rPr>
          <w:rFonts w:ascii="TH SarabunPSK" w:hAnsi="TH SarabunPSK" w:cs="TH SarabunPSK"/>
          <w:color w:val="0D0D0D" w:themeColor="text1" w:themeTint="F2"/>
          <w:sz w:val="32"/>
          <w:szCs w:val="32"/>
          <w:cs/>
        </w:rPr>
        <w:t>พิจารณากลั่นกรองข้อเสนอแผนงานหรือโครงการเพื่อขอใช้จ่ายเงิน</w:t>
      </w:r>
      <w:r w:rsidRPr="008C2673">
        <w:rPr>
          <w:rFonts w:ascii="TH SarabunPSK" w:hAnsi="TH SarabunPSK" w:cs="TH SarabunPSK" w:hint="cs"/>
          <w:color w:val="0D0D0D" w:themeColor="text1" w:themeTint="F2"/>
          <w:sz w:val="32"/>
          <w:szCs w:val="32"/>
          <w:cs/>
        </w:rPr>
        <w:t>กู้</w:t>
      </w:r>
      <w:r w:rsidRPr="008C2673">
        <w:rPr>
          <w:rFonts w:ascii="TH SarabunPSK" w:hAnsi="TH SarabunPSK" w:cs="TH SarabunPSK"/>
          <w:color w:val="0D0D0D" w:themeColor="text1" w:themeTint="F2"/>
          <w:sz w:val="32"/>
          <w:szCs w:val="32"/>
          <w:cs/>
        </w:rPr>
        <w:t>ตาม</w:t>
      </w:r>
      <w:r w:rsidRPr="008C2673">
        <w:rPr>
          <w:rFonts w:ascii="TH SarabunPSK" w:hAnsi="TH SarabunPSK" w:cs="TH SarabunPSK" w:hint="cs"/>
          <w:color w:val="0D0D0D" w:themeColor="text1" w:themeTint="F2"/>
          <w:sz w:val="32"/>
          <w:szCs w:val="32"/>
          <w:cs/>
        </w:rPr>
        <w:t>พระ</w:t>
      </w:r>
      <w:r w:rsidRPr="008C2673">
        <w:rPr>
          <w:rFonts w:ascii="TH SarabunPSK" w:hAnsi="TH SarabunPSK" w:cs="TH SarabunPSK"/>
          <w:color w:val="0D0D0D" w:themeColor="text1" w:themeTint="F2"/>
          <w:sz w:val="32"/>
          <w:szCs w:val="32"/>
          <w:cs/>
        </w:rPr>
        <w:t>ราชกำหนด</w:t>
      </w:r>
      <w:r w:rsidRPr="008C2673">
        <w:rPr>
          <w:rFonts w:ascii="TH SarabunPSK" w:hAnsi="TH SarabunPSK" w:cs="TH SarabunPSK" w:hint="cs"/>
          <w:color w:val="0D0D0D" w:themeColor="text1" w:themeTint="F2"/>
          <w:sz w:val="32"/>
          <w:szCs w:val="32"/>
          <w:cs/>
        </w:rPr>
        <w:t>ให้อำนาจกระทรวงการคลังกู้เงินเพื่อแก้ไขปัญหา เยียวยา และฟื้นฟูเศรษฐกิจและสังคมที่ได้รับผลกระทบจากการระบาดของโรคติดเชื้อไวรัสโคโรนา 2019 พ.ศ. 2563 (พระราชกำหนดฯ)</w:t>
      </w:r>
      <w:r w:rsidRPr="008C2673">
        <w:rPr>
          <w:rFonts w:ascii="TH SarabunPSK" w:hAnsi="TH SarabunPSK" w:cs="TH SarabunPSK"/>
          <w:color w:val="0D0D0D" w:themeColor="text1" w:themeTint="F2"/>
          <w:sz w:val="32"/>
          <w:szCs w:val="32"/>
          <w:cs/>
        </w:rPr>
        <w:t xml:space="preserve"> และพิจารณากลั่นกรองความเหมาะสมของการขอเปลี่ยนแปลงรายละเอียดที่เป็นสาระสำคัญของโครงการที่ได้รับอนุมัติจากคณะรัฐมนตรีให้ใช้จ่ายจากเงินกู้ตามพระราชกำหนดฯ รวมทั้งพิจารณาจัดทำรายงานความก้าวหน้าการดำเนินงานและการใช้จ่ายเงินกู้ของแผนงานหรือโครงการภายใต้พระราชกำหนดฯ ราย 3 เดือน เสน</w:t>
      </w:r>
      <w:r w:rsidRPr="008C2673">
        <w:rPr>
          <w:rFonts w:ascii="TH SarabunPSK" w:hAnsi="TH SarabunPSK" w:cs="TH SarabunPSK" w:hint="cs"/>
          <w:color w:val="0D0D0D" w:themeColor="text1" w:themeTint="F2"/>
          <w:sz w:val="32"/>
          <w:szCs w:val="32"/>
          <w:cs/>
        </w:rPr>
        <w:t>อคณะรัฐมนตรีตามขั้นตอนของพระราชกำหนดฯ และระเบียบสำนัก</w:t>
      </w:r>
      <w:r w:rsidR="008C3DBA">
        <w:rPr>
          <w:rFonts w:ascii="TH SarabunPSK" w:hAnsi="TH SarabunPSK" w:cs="TH SarabunPSK" w:hint="cs"/>
          <w:color w:val="0D0D0D" w:themeColor="text1" w:themeTint="F2"/>
          <w:sz w:val="32"/>
          <w:szCs w:val="32"/>
          <w:cs/>
        </w:rPr>
        <w:t>นายกรัฐมนตรีว่าด้วยการดำเนินการ</w:t>
      </w:r>
      <w:r w:rsidRPr="008C2673">
        <w:rPr>
          <w:rFonts w:ascii="TH SarabunPSK" w:hAnsi="TH SarabunPSK" w:cs="TH SarabunPSK" w:hint="cs"/>
          <w:color w:val="0D0D0D" w:themeColor="text1" w:themeTint="F2"/>
          <w:sz w:val="32"/>
          <w:szCs w:val="32"/>
          <w:cs/>
        </w:rPr>
        <w:t>ตามแผนงานหรือโครงการภายใต้พระราชกำหนดให้อำนาจกระทรวงการคลังกู้เงินเพื่อแก้ไขปัญหา เยียวยา และฟื้นฟูเศรษฐกิจและสังคมที่ได้รับผลกระทบจากการระบาดของโรคติดเชื้อไวรัสโคโรนา 2019 พ.ศ. 2563 พ.ศ. 2563 (ระเบียบสำนักนายกรัฐมนตรีฯ) ดังนี้</w:t>
      </w:r>
    </w:p>
    <w:p w:rsidR="00B52B2D" w:rsidRPr="008C2673" w:rsidRDefault="00B52B2D"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b/>
          <w:bCs/>
          <w:color w:val="0D0D0D" w:themeColor="text1" w:themeTint="F2"/>
          <w:sz w:val="32"/>
          <w:szCs w:val="32"/>
          <w:cs/>
        </w:rPr>
        <w:t xml:space="preserve">1. </w:t>
      </w:r>
      <w:r w:rsidRPr="008C2673">
        <w:rPr>
          <w:rFonts w:ascii="TH SarabunPSK" w:hAnsi="TH SarabunPSK" w:cs="TH SarabunPSK"/>
          <w:b/>
          <w:bCs/>
          <w:color w:val="0D0D0D" w:themeColor="text1" w:themeTint="F2"/>
          <w:sz w:val="32"/>
          <w:szCs w:val="32"/>
          <w:cs/>
        </w:rPr>
        <w:t>อนุมัติโครงการทัวร์เที่ยวไทย ของการท่องเที่ยวแห่งประเทศไทย</w:t>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b/>
          <w:bCs/>
          <w:color w:val="0D0D0D" w:themeColor="text1" w:themeTint="F2"/>
          <w:sz w:val="32"/>
          <w:szCs w:val="32"/>
          <w:cs/>
        </w:rPr>
        <w:t>กระทรวงการท่องเที่ยวและกีฬา</w:t>
      </w:r>
      <w:r w:rsidRPr="008C2673">
        <w:rPr>
          <w:rFonts w:ascii="TH SarabunPSK" w:hAnsi="TH SarabunPSK" w:cs="TH SarabunPSK"/>
          <w:color w:val="0D0D0D" w:themeColor="text1" w:themeTint="F2"/>
          <w:sz w:val="32"/>
          <w:szCs w:val="32"/>
          <w:cs/>
        </w:rPr>
        <w:t xml:space="preserve"> กรอบวงเงิน </w:t>
      </w:r>
      <w:r w:rsidRPr="008C2673">
        <w:rPr>
          <w:rFonts w:ascii="TH SarabunPSK" w:hAnsi="TH SarabunPSK" w:cs="TH SarabunPSK" w:hint="cs"/>
          <w:color w:val="0D0D0D" w:themeColor="text1" w:themeTint="F2"/>
          <w:sz w:val="32"/>
          <w:szCs w:val="32"/>
          <w:cs/>
        </w:rPr>
        <w:t>5</w:t>
      </w:r>
      <w:r w:rsidRPr="008C2673">
        <w:rPr>
          <w:rFonts w:ascii="TH SarabunPSK" w:hAnsi="TH SarabunPSK" w:cs="TH SarabunPSK"/>
          <w:color w:val="0D0D0D" w:themeColor="text1" w:themeTint="F2"/>
          <w:sz w:val="32"/>
          <w:szCs w:val="32"/>
        </w:rPr>
        <w:t>,</w:t>
      </w:r>
      <w:r w:rsidRPr="008C2673">
        <w:rPr>
          <w:rFonts w:ascii="TH SarabunPSK" w:hAnsi="TH SarabunPSK" w:cs="TH SarabunPSK"/>
          <w:color w:val="0D0D0D" w:themeColor="text1" w:themeTint="F2"/>
          <w:sz w:val="32"/>
          <w:szCs w:val="32"/>
          <w:cs/>
        </w:rPr>
        <w:t xml:space="preserve">000 ล้านบาท โดยใช้จ่ายจากเงินกู้ภายใต้แผนงานที่ </w:t>
      </w:r>
      <w:r w:rsidRPr="008C2673">
        <w:rPr>
          <w:rFonts w:ascii="TH SarabunPSK" w:hAnsi="TH SarabunPSK" w:cs="TH SarabunPSK" w:hint="cs"/>
          <w:color w:val="0D0D0D" w:themeColor="text1" w:themeTint="F2"/>
          <w:sz w:val="32"/>
          <w:szCs w:val="32"/>
          <w:cs/>
        </w:rPr>
        <w:t>3.3</w:t>
      </w:r>
      <w:r w:rsidRPr="008C2673">
        <w:rPr>
          <w:rFonts w:ascii="TH SarabunPSK" w:hAnsi="TH SarabunPSK" w:cs="TH SarabunPSK"/>
          <w:color w:val="0D0D0D" w:themeColor="text1" w:themeTint="F2"/>
          <w:sz w:val="32"/>
          <w:szCs w:val="32"/>
          <w:cs/>
        </w:rPr>
        <w:t xml:space="preserve"> ตามบัญชีท้ายพระราชกำหนดฯ เพื่อสนับสนุนการฟื้นฟูธุรกิจภาคการท่องเที่ยวในประเทศตลอดทั้งห่วงโซ่อุปทานที่ได้รับผลกระทบจากการแพร่ระบาดของโรคติดเชื้อไวรัสโคโรนา </w:t>
      </w:r>
      <w:r w:rsidRPr="008C2673">
        <w:rPr>
          <w:rFonts w:ascii="TH SarabunPSK" w:hAnsi="TH SarabunPSK" w:cs="TH SarabunPSK" w:hint="cs"/>
          <w:color w:val="0D0D0D" w:themeColor="text1" w:themeTint="F2"/>
          <w:sz w:val="32"/>
          <w:szCs w:val="32"/>
          <w:cs/>
        </w:rPr>
        <w:t>2019</w:t>
      </w:r>
      <w:r w:rsidRPr="008C2673">
        <w:rPr>
          <w:rFonts w:ascii="TH SarabunPSK" w:hAnsi="TH SarabunPSK" w:cs="TH SarabunPSK"/>
          <w:color w:val="0D0D0D" w:themeColor="text1" w:themeTint="F2"/>
          <w:sz w:val="32"/>
          <w:szCs w:val="32"/>
          <w:cs/>
        </w:rPr>
        <w:t xml:space="preserve"> พร้อมทั้งให้การท่องเที่ยวแห่งประเทศไทย เร่งดำเนินการตามความเห็นและข้อสังเกตของคณะกรรมการฯ โดยเคร่งครัดตามขั้นตอนต่อไป</w:t>
      </w:r>
    </w:p>
    <w:p w:rsidR="00B52B2D" w:rsidRPr="008C2673" w:rsidRDefault="00B52B2D"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b/>
          <w:bCs/>
          <w:color w:val="0D0D0D" w:themeColor="text1" w:themeTint="F2"/>
          <w:sz w:val="32"/>
          <w:szCs w:val="32"/>
          <w:cs/>
        </w:rPr>
        <w:t>2.</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b/>
          <w:bCs/>
          <w:color w:val="0D0D0D" w:themeColor="text1" w:themeTint="F2"/>
          <w:sz w:val="32"/>
          <w:szCs w:val="32"/>
          <w:cs/>
        </w:rPr>
        <w:t>มอบหมายให้การท่องเที่ยวแห่งประเทศไทยเป็นหน่วยงานรับผิดชอบโครงการฯ</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และดำเนินการ ดังนี้</w:t>
      </w:r>
    </w:p>
    <w:p w:rsidR="00B52B2D" w:rsidRPr="008C2673" w:rsidRDefault="00B52B2D"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b/>
          <w:bCs/>
          <w:color w:val="0D0D0D" w:themeColor="text1" w:themeTint="F2"/>
          <w:sz w:val="32"/>
          <w:szCs w:val="32"/>
          <w:cs/>
        </w:rPr>
        <w:t>2.1</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จัดทำความต้องการใช้จ่ายเป็นรายสัปดาห์ เพื่อให้สำนักงานบริหารหนี้สาธารณะสามารถจัดหาเงินกู้เพื่อใช้จ่ายโครงการตามแผนการใช้จ่ายเงินที่เกิดขึ้นจริง ซึ่งจะช่วยลดค่าใช้จ่ายทางการเงินของภาครัฐ</w:t>
      </w:r>
    </w:p>
    <w:p w:rsidR="00B52B2D" w:rsidRPr="008C2673" w:rsidRDefault="00B52B2D"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b/>
          <w:bCs/>
          <w:color w:val="0D0D0D" w:themeColor="text1" w:themeTint="F2"/>
          <w:sz w:val="32"/>
          <w:szCs w:val="32"/>
          <w:cs/>
        </w:rPr>
        <w:t>2.2</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 xml:space="preserve">รายงานความก้าวหน้าในการดำเนินโครงการ และการใช้จ่ายเงินกู้ รวมถึงปัญหาอุปสรรค ในระบบ </w:t>
      </w:r>
      <w:r w:rsidRPr="008C2673">
        <w:rPr>
          <w:rFonts w:ascii="TH SarabunPSK" w:hAnsi="TH SarabunPSK" w:cs="TH SarabunPSK"/>
          <w:color w:val="0D0D0D" w:themeColor="text1" w:themeTint="F2"/>
          <w:sz w:val="32"/>
          <w:szCs w:val="32"/>
        </w:rPr>
        <w:t xml:space="preserve">eMENSCR </w:t>
      </w:r>
      <w:r w:rsidRPr="008C2673">
        <w:rPr>
          <w:rFonts w:ascii="TH SarabunPSK" w:hAnsi="TH SarabunPSK" w:cs="TH SarabunPSK"/>
          <w:color w:val="0D0D0D" w:themeColor="text1" w:themeTint="F2"/>
          <w:sz w:val="32"/>
          <w:szCs w:val="32"/>
          <w:cs/>
        </w:rPr>
        <w:t>และจัดส่งให้สำนักงานบริหารหนี้สาธารณะตามหลักเกณฑ์และวิธีการที่กระทรวงการคลังกำหนด ภายในวันที่ 7 ของเดือนถัดไป</w:t>
      </w:r>
    </w:p>
    <w:p w:rsidR="00B52B2D" w:rsidRPr="008C2673" w:rsidRDefault="00B52B2D"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b/>
          <w:bCs/>
          <w:color w:val="0D0D0D" w:themeColor="text1" w:themeTint="F2"/>
          <w:sz w:val="32"/>
          <w:szCs w:val="32"/>
          <w:cs/>
        </w:rPr>
        <w:t>2.3</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ประสานกับกระทรวงก</w:t>
      </w:r>
      <w:r w:rsidRPr="008C2673">
        <w:rPr>
          <w:rFonts w:ascii="TH SarabunPSK" w:hAnsi="TH SarabunPSK" w:cs="TH SarabunPSK" w:hint="cs"/>
          <w:color w:val="0D0D0D" w:themeColor="text1" w:themeTint="F2"/>
          <w:sz w:val="32"/>
          <w:szCs w:val="32"/>
          <w:cs/>
        </w:rPr>
        <w:t>า</w:t>
      </w:r>
      <w:r w:rsidRPr="008C2673">
        <w:rPr>
          <w:rFonts w:ascii="TH SarabunPSK" w:hAnsi="TH SarabunPSK" w:cs="TH SarabunPSK"/>
          <w:color w:val="0D0D0D" w:themeColor="text1" w:themeTint="F2"/>
          <w:sz w:val="32"/>
          <w:szCs w:val="32"/>
          <w:cs/>
        </w:rPr>
        <w:t>รคลังในการรายงานขีดความสามารถในการชำระคืนหนี้เงินกู้ประกอบการพิจารณาของคณะรัฐมนตรีตามมาตรา 6 แห่งพระราชกำหนดฯ ด้วย</w:t>
      </w:r>
    </w:p>
    <w:p w:rsidR="00B52B2D" w:rsidRPr="008C2673" w:rsidRDefault="00B52B2D"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b/>
          <w:bCs/>
          <w:color w:val="0D0D0D" w:themeColor="text1" w:themeTint="F2"/>
          <w:sz w:val="32"/>
          <w:szCs w:val="32"/>
          <w:cs/>
        </w:rPr>
        <w:t xml:space="preserve">3. </w:t>
      </w:r>
      <w:r w:rsidRPr="008C2673">
        <w:rPr>
          <w:rFonts w:ascii="TH SarabunPSK" w:hAnsi="TH SarabunPSK" w:cs="TH SarabunPSK"/>
          <w:b/>
          <w:bCs/>
          <w:color w:val="0D0D0D" w:themeColor="text1" w:themeTint="F2"/>
          <w:sz w:val="32"/>
          <w:szCs w:val="32"/>
          <w:cs/>
        </w:rPr>
        <w:t xml:space="preserve">อนุมัติให้การท่องเที่ยวแห่งประเทศไทยปรับปรุงรายละเอียดที่เป็นสาระสำคัญของโครงการกำลังใจและโครงการเราเที่ยวด้วยกัน </w:t>
      </w:r>
      <w:r w:rsidRPr="008C2673">
        <w:rPr>
          <w:rFonts w:ascii="TH SarabunPSK" w:hAnsi="TH SarabunPSK" w:cs="TH SarabunPSK"/>
          <w:color w:val="0D0D0D" w:themeColor="text1" w:themeTint="F2"/>
          <w:sz w:val="32"/>
          <w:szCs w:val="32"/>
          <w:cs/>
        </w:rPr>
        <w:t>ตามที่กระทรวงการท่องเที่ยวและกีฬาเสนอ และมอบหมายให้การท่องเที่ยวแห่งประเทศไทย ดำเนินการความเห็นและข้อสังเกตของคณะกรรมการฯ</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ในส่วนของโครงการเราเที่ยวด้วยกันโดยเคร่งครัด ดังนี้</w:t>
      </w:r>
    </w:p>
    <w:p w:rsidR="00B52B2D" w:rsidRPr="008C2673" w:rsidRDefault="00B52B2D"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lastRenderedPageBreak/>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b/>
          <w:bCs/>
          <w:color w:val="0D0D0D" w:themeColor="text1" w:themeTint="F2"/>
          <w:sz w:val="32"/>
          <w:szCs w:val="32"/>
          <w:cs/>
        </w:rPr>
        <w:t xml:space="preserve">3.1 </w:t>
      </w:r>
      <w:r w:rsidRPr="008C2673">
        <w:rPr>
          <w:rFonts w:ascii="TH SarabunPSK" w:hAnsi="TH SarabunPSK" w:cs="TH SarabunPSK"/>
          <w:b/>
          <w:bCs/>
          <w:color w:val="0D0D0D" w:themeColor="text1" w:themeTint="F2"/>
          <w:sz w:val="32"/>
          <w:szCs w:val="32"/>
          <w:cs/>
        </w:rPr>
        <w:t>เร่งประสานกับธนาคารกรุงไทยฯ</w:t>
      </w:r>
      <w:r w:rsidRPr="008C2673">
        <w:rPr>
          <w:rFonts w:ascii="TH SarabunPSK" w:hAnsi="TH SarabunPSK" w:cs="TH SarabunPSK"/>
          <w:color w:val="0D0D0D" w:themeColor="text1" w:themeTint="F2"/>
          <w:sz w:val="32"/>
          <w:szCs w:val="32"/>
          <w:cs/>
        </w:rPr>
        <w:t xml:space="preserve"> เพื่อพัฒนา/ปรับปรุงระบบและแอปพลิเคชันต่างๆ เพื่อรองรับการดำเนินการตามแนวทางต่างๆ ที่ ททท. เสนอได้ทันกับระยะเวลาเริ่มต้นโครงการ</w:t>
      </w:r>
      <w:r w:rsidRPr="008C2673">
        <w:rPr>
          <w:rFonts w:ascii="TH SarabunPSK" w:hAnsi="TH SarabunPSK" w:cs="TH SarabunPSK" w:hint="cs"/>
          <w:color w:val="0D0D0D" w:themeColor="text1" w:themeTint="F2"/>
          <w:sz w:val="32"/>
          <w:szCs w:val="32"/>
          <w:cs/>
        </w:rPr>
        <w:t xml:space="preserve">ฯ </w:t>
      </w:r>
      <w:r w:rsidRPr="008C2673">
        <w:rPr>
          <w:rFonts w:ascii="TH SarabunPSK" w:hAnsi="TH SarabunPSK" w:cs="TH SarabunPSK" w:hint="cs"/>
          <w:b/>
          <w:bCs/>
          <w:color w:val="0D0D0D" w:themeColor="text1" w:themeTint="F2"/>
          <w:sz w:val="32"/>
          <w:szCs w:val="32"/>
          <w:cs/>
        </w:rPr>
        <w:t>รว</w:t>
      </w:r>
      <w:r w:rsidRPr="008C2673">
        <w:rPr>
          <w:rFonts w:ascii="TH SarabunPSK" w:hAnsi="TH SarabunPSK" w:cs="TH SarabunPSK"/>
          <w:b/>
          <w:bCs/>
          <w:color w:val="0D0D0D" w:themeColor="text1" w:themeTint="F2"/>
          <w:sz w:val="32"/>
          <w:szCs w:val="32"/>
          <w:cs/>
        </w:rPr>
        <w:t>มทั้งประสานขอความร่วมมือจากกระทรวงมหาดไทย</w:t>
      </w:r>
      <w:r w:rsidRPr="008C2673">
        <w:rPr>
          <w:rFonts w:ascii="TH SarabunPSK" w:hAnsi="TH SarabunPSK" w:cs="TH SarabunPSK"/>
          <w:color w:val="0D0D0D" w:themeColor="text1" w:themeTint="F2"/>
          <w:sz w:val="32"/>
          <w:szCs w:val="32"/>
          <w:cs/>
        </w:rPr>
        <w:t>ในการนำส่งข้อมูลจำนวนห้องพักข</w:t>
      </w:r>
      <w:r w:rsidRPr="008C2673">
        <w:rPr>
          <w:rFonts w:ascii="TH SarabunPSK" w:hAnsi="TH SarabunPSK" w:cs="TH SarabunPSK" w:hint="cs"/>
          <w:color w:val="0D0D0D" w:themeColor="text1" w:themeTint="F2"/>
          <w:sz w:val="32"/>
          <w:szCs w:val="32"/>
          <w:cs/>
        </w:rPr>
        <w:t>องโรงแรมที่</w:t>
      </w:r>
      <w:r w:rsidRPr="008C2673">
        <w:rPr>
          <w:rFonts w:ascii="TH SarabunPSK" w:hAnsi="TH SarabunPSK" w:cs="TH SarabunPSK"/>
          <w:color w:val="0D0D0D" w:themeColor="text1" w:themeTint="F2"/>
          <w:sz w:val="32"/>
          <w:szCs w:val="32"/>
          <w:cs/>
        </w:rPr>
        <w:t>ได้รับใบอนุญาตประกอบธุรกิจโรงแรมกับกรมการปกครอง กระทรวงมหาดไทย และขอสิทธิ์ในการเข้าถึงฐานข้อมูล ภาพใบหน้าของประชาชนเพื่อใช้เป็นฐานข้อมูลในการยืนยันตัวตนของผู้ใช้สิทธิ</w:t>
      </w:r>
      <w:r w:rsidRPr="008C2673">
        <w:rPr>
          <w:rFonts w:ascii="TH SarabunPSK" w:hAnsi="TH SarabunPSK" w:cs="TH SarabunPSK" w:hint="cs"/>
          <w:color w:val="0D0D0D" w:themeColor="text1" w:themeTint="F2"/>
          <w:sz w:val="32"/>
          <w:szCs w:val="32"/>
          <w:cs/>
        </w:rPr>
        <w:t>ในโค</w:t>
      </w:r>
      <w:r w:rsidRPr="008C2673">
        <w:rPr>
          <w:rFonts w:ascii="TH SarabunPSK" w:hAnsi="TH SarabunPSK" w:cs="TH SarabunPSK"/>
          <w:color w:val="0D0D0D" w:themeColor="text1" w:themeTint="F2"/>
          <w:sz w:val="32"/>
          <w:szCs w:val="32"/>
          <w:cs/>
        </w:rPr>
        <w:t>รงการฯ ด้วยการสแกนใบหน้าเมื่อทำก</w:t>
      </w:r>
      <w:r w:rsidRPr="008C2673">
        <w:rPr>
          <w:rFonts w:ascii="TH SarabunPSK" w:hAnsi="TH SarabunPSK" w:cs="TH SarabunPSK" w:hint="cs"/>
          <w:color w:val="0D0D0D" w:themeColor="text1" w:themeTint="F2"/>
          <w:sz w:val="32"/>
          <w:szCs w:val="32"/>
          <w:cs/>
        </w:rPr>
        <w:t>า</w:t>
      </w:r>
      <w:r w:rsidRPr="008C2673">
        <w:rPr>
          <w:rFonts w:ascii="TH SarabunPSK" w:hAnsi="TH SarabunPSK" w:cs="TH SarabunPSK"/>
          <w:color w:val="0D0D0D" w:themeColor="text1" w:themeTint="F2"/>
          <w:sz w:val="32"/>
          <w:szCs w:val="32"/>
          <w:cs/>
        </w:rPr>
        <w:t>รเช็ค</w:t>
      </w:r>
      <w:r w:rsidRPr="008C2673">
        <w:rPr>
          <w:rFonts w:ascii="TH SarabunPSK" w:hAnsi="TH SarabunPSK" w:cs="TH SarabunPSK" w:hint="cs"/>
          <w:color w:val="0D0D0D" w:themeColor="text1" w:themeTint="F2"/>
          <w:sz w:val="32"/>
          <w:szCs w:val="32"/>
          <w:cs/>
        </w:rPr>
        <w:t>อิ</w:t>
      </w:r>
      <w:r w:rsidRPr="008C2673">
        <w:rPr>
          <w:rFonts w:ascii="TH SarabunPSK" w:hAnsi="TH SarabunPSK" w:cs="TH SarabunPSK"/>
          <w:color w:val="0D0D0D" w:themeColor="text1" w:themeTint="F2"/>
          <w:sz w:val="32"/>
          <w:szCs w:val="32"/>
          <w:cs/>
        </w:rPr>
        <w:t>นห้องพัก โดยให้ธนาคารฯ สามารถเชื่</w:t>
      </w:r>
      <w:r w:rsidRPr="008C2673">
        <w:rPr>
          <w:rFonts w:ascii="TH SarabunPSK" w:hAnsi="TH SarabunPSK" w:cs="TH SarabunPSK" w:hint="cs"/>
          <w:color w:val="0D0D0D" w:themeColor="text1" w:themeTint="F2"/>
          <w:sz w:val="32"/>
          <w:szCs w:val="32"/>
          <w:cs/>
        </w:rPr>
        <w:t>อมโยงเข้าถึง</w:t>
      </w:r>
      <w:r w:rsidRPr="008C2673">
        <w:rPr>
          <w:rFonts w:ascii="TH SarabunPSK" w:hAnsi="TH SarabunPSK" w:cs="TH SarabunPSK"/>
          <w:color w:val="0D0D0D" w:themeColor="text1" w:themeTint="F2"/>
          <w:sz w:val="32"/>
          <w:szCs w:val="32"/>
          <w:cs/>
        </w:rPr>
        <w:t xml:space="preserve">ฐานข้อมูลดังกล่าวได้ </w:t>
      </w:r>
      <w:r w:rsidRPr="008C2673">
        <w:rPr>
          <w:rFonts w:ascii="TH SarabunPSK" w:hAnsi="TH SarabunPSK" w:cs="TH SarabunPSK"/>
          <w:b/>
          <w:bCs/>
          <w:color w:val="0D0D0D" w:themeColor="text1" w:themeTint="F2"/>
          <w:sz w:val="32"/>
          <w:szCs w:val="32"/>
          <w:cs/>
        </w:rPr>
        <w:t>นอกจากนี้</w:t>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b/>
          <w:bCs/>
          <w:color w:val="0D0D0D" w:themeColor="text1" w:themeTint="F2"/>
          <w:sz w:val="32"/>
          <w:szCs w:val="32"/>
          <w:cs/>
        </w:rPr>
        <w:t xml:space="preserve">เห็นควรเพิ่มระบบการยืนยันตัวตนของผู้ใช้สิทธิ์ </w:t>
      </w:r>
      <w:r w:rsidRPr="008C2673">
        <w:rPr>
          <w:rFonts w:ascii="TH SarabunPSK" w:hAnsi="TH SarabunPSK" w:cs="TH SarabunPSK"/>
          <w:color w:val="0D0D0D" w:themeColor="text1" w:themeTint="F2"/>
          <w:sz w:val="32"/>
          <w:szCs w:val="32"/>
          <w:cs/>
        </w:rPr>
        <w:t>โดยให้นำเทคโนโลยีการระบุตำแหน่ง (</w:t>
      </w:r>
      <w:r w:rsidRPr="008C2673">
        <w:rPr>
          <w:rFonts w:ascii="TH SarabunPSK" w:hAnsi="TH SarabunPSK" w:cs="TH SarabunPSK"/>
          <w:color w:val="0D0D0D" w:themeColor="text1" w:themeTint="F2"/>
          <w:sz w:val="32"/>
          <w:szCs w:val="32"/>
        </w:rPr>
        <w:t>GPS</w:t>
      </w:r>
      <w:r w:rsidRPr="008C2673">
        <w:rPr>
          <w:rFonts w:ascii="TH SarabunPSK" w:hAnsi="TH SarabunPSK" w:cs="TH SarabunPSK"/>
          <w:color w:val="0D0D0D" w:themeColor="text1" w:themeTint="F2"/>
          <w:sz w:val="32"/>
          <w:szCs w:val="32"/>
          <w:cs/>
        </w:rPr>
        <w:t>) มาใช้เพื่อระบุตำแหน่งในการยืนยันตัวตน เพื่อเป็นการยกระดับการยืนยันตัวตนของผู้ใช้สิทธิในโครงการฯ ให้รัดกุมมากยิ่งขึ้น ซึ่งจะช่วยให้การดำเนินโครงการฯ มีความโปร่งใส สามารถรองรับการติดตาม ตรวจสอบและป้องกันการฉวยโอกาสจากการดำเนินโครงการของรัฐในทางมิชอบได้</w:t>
      </w:r>
    </w:p>
    <w:p w:rsidR="00B52B2D" w:rsidRPr="008C2673" w:rsidRDefault="00B52B2D"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b/>
          <w:bCs/>
          <w:color w:val="0D0D0D" w:themeColor="text1" w:themeTint="F2"/>
          <w:sz w:val="32"/>
          <w:szCs w:val="32"/>
          <w:cs/>
        </w:rPr>
        <w:t xml:space="preserve">3.2 </w:t>
      </w:r>
      <w:r w:rsidRPr="008C2673">
        <w:rPr>
          <w:rFonts w:ascii="TH SarabunPSK" w:hAnsi="TH SarabunPSK" w:cs="TH SarabunPSK"/>
          <w:b/>
          <w:bCs/>
          <w:color w:val="0D0D0D" w:themeColor="text1" w:themeTint="F2"/>
          <w:sz w:val="32"/>
          <w:szCs w:val="32"/>
          <w:cs/>
        </w:rPr>
        <w:t>เห็นควรให้กำหนดเงื่อนไขให้ประชาชนไม่สามารถใช้สิทธิ์โครงการฯ พร้อมกันกับ</w:t>
      </w:r>
      <w:r w:rsidRPr="008C2673">
        <w:rPr>
          <w:rFonts w:ascii="TH SarabunPSK" w:hAnsi="TH SarabunPSK" w:cs="TH SarabunPSK" w:hint="cs"/>
          <w:b/>
          <w:bCs/>
          <w:color w:val="0D0D0D" w:themeColor="text1" w:themeTint="F2"/>
          <w:sz w:val="32"/>
          <w:szCs w:val="32"/>
          <w:cs/>
        </w:rPr>
        <w:t>โค</w:t>
      </w:r>
      <w:r w:rsidRPr="008C2673">
        <w:rPr>
          <w:rFonts w:ascii="TH SarabunPSK" w:hAnsi="TH SarabunPSK" w:cs="TH SarabunPSK"/>
          <w:b/>
          <w:bCs/>
          <w:color w:val="0D0D0D" w:themeColor="text1" w:themeTint="F2"/>
          <w:sz w:val="32"/>
          <w:szCs w:val="32"/>
          <w:cs/>
        </w:rPr>
        <w:t>รงการทัวร์เที่ยวไทยในการเดินทางท่องเที่ยวในช่วงเวลาเดียวกัน</w:t>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เพื่อให้เกิดการกระ</w:t>
      </w:r>
      <w:r w:rsidRPr="008C2673">
        <w:rPr>
          <w:rFonts w:ascii="TH SarabunPSK" w:hAnsi="TH SarabunPSK" w:cs="TH SarabunPSK" w:hint="cs"/>
          <w:color w:val="0D0D0D" w:themeColor="text1" w:themeTint="F2"/>
          <w:sz w:val="32"/>
          <w:szCs w:val="32"/>
          <w:cs/>
        </w:rPr>
        <w:t>จายสิทธิ์แก่</w:t>
      </w:r>
      <w:r w:rsidRPr="008C2673">
        <w:rPr>
          <w:rFonts w:ascii="TH SarabunPSK" w:hAnsi="TH SarabunPSK" w:cs="TH SarabunPSK"/>
          <w:color w:val="0D0D0D" w:themeColor="text1" w:themeTint="F2"/>
          <w:sz w:val="32"/>
          <w:szCs w:val="32"/>
          <w:cs/>
        </w:rPr>
        <w:t>ประชาชนอย่างทั่วถึงและเท่าเทียม นอกจากนี้การชำระค่าบริการของทั้ง 2 โครงการจะต้องดำเนินการผ่านแอปพลิเคชันเป๋าตังเพื่อป้องกันการฉวยโอกาสจากการดำเนินโครงการของรัฐในทางมิชอบได้</w:t>
      </w:r>
    </w:p>
    <w:p w:rsidR="00B52B2D" w:rsidRPr="008C2673" w:rsidRDefault="00B52B2D"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b/>
          <w:bCs/>
          <w:color w:val="0D0D0D" w:themeColor="text1" w:themeTint="F2"/>
          <w:sz w:val="32"/>
          <w:szCs w:val="32"/>
          <w:cs/>
        </w:rPr>
        <w:t xml:space="preserve">4. </w:t>
      </w:r>
      <w:r w:rsidRPr="008C2673">
        <w:rPr>
          <w:rFonts w:ascii="TH SarabunPSK" w:hAnsi="TH SarabunPSK" w:cs="TH SarabunPSK"/>
          <w:b/>
          <w:bCs/>
          <w:color w:val="0D0D0D" w:themeColor="text1" w:themeTint="F2"/>
          <w:sz w:val="32"/>
          <w:szCs w:val="32"/>
          <w:cs/>
        </w:rPr>
        <w:t>อนุมัติให้กรมหม่อนไหม กระทรวงเกษตรและสหกรณ์ปรับปรุงรายละเอียดที่เป็นสาระสำคัญของโครงการพัฒนาเพิ่มศักยภาพมัลเบอรี่วัลเลย์ จังหวัดสระบุรี</w:t>
      </w:r>
      <w:r w:rsidRPr="008C2673">
        <w:rPr>
          <w:rFonts w:ascii="TH SarabunPSK" w:hAnsi="TH SarabunPSK" w:cs="TH SarabunPSK"/>
          <w:color w:val="0D0D0D" w:themeColor="text1" w:themeTint="F2"/>
          <w:sz w:val="32"/>
          <w:szCs w:val="32"/>
          <w:cs/>
        </w:rPr>
        <w:t xml:space="preserve"> ภายใต้กรอบวงเงินและระยะเวลาตามที่ได้รับอนุมัติจากคณะรัฐมนตรีเมื่อวันที่ 15 กันยายน </w:t>
      </w:r>
      <w:r w:rsidRPr="008C2673">
        <w:rPr>
          <w:rFonts w:ascii="TH SarabunPSK" w:hAnsi="TH SarabunPSK" w:cs="TH SarabunPSK" w:hint="cs"/>
          <w:color w:val="0D0D0D" w:themeColor="text1" w:themeTint="F2"/>
          <w:sz w:val="32"/>
          <w:szCs w:val="32"/>
          <w:cs/>
        </w:rPr>
        <w:t>2563</w:t>
      </w:r>
      <w:r w:rsidRPr="008C2673">
        <w:rPr>
          <w:rFonts w:ascii="TH SarabunPSK" w:hAnsi="TH SarabunPSK" w:cs="TH SarabunPSK"/>
          <w:color w:val="0D0D0D" w:themeColor="text1" w:themeTint="F2"/>
          <w:sz w:val="32"/>
          <w:szCs w:val="32"/>
          <w:cs/>
        </w:rPr>
        <w:t xml:space="preserve"> ทั้งนี้ เห็นควรให้กรมหม่อนไหม เร่งประชาสัมพันธ์โครงการฯ ให้เกษตรกรในพื้นที่ได้รับทราบข้อมูลอย่างทั่วถึง เพื่อให้มีจำนวนเกษตรกรในพื้นที่สนใจเข้าร่วมโครงการฯ เพิ่มขึ้น ซึ่งจะทำให้การดำเนินโครงการฯ เป็นไปตามเป้าหมายที่กำหนดไว้</w:t>
      </w:r>
    </w:p>
    <w:p w:rsidR="00B52B2D" w:rsidRPr="008C2673" w:rsidRDefault="00B52B2D"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b/>
          <w:bCs/>
          <w:color w:val="0D0D0D" w:themeColor="text1" w:themeTint="F2"/>
          <w:sz w:val="32"/>
          <w:szCs w:val="32"/>
          <w:cs/>
        </w:rPr>
        <w:t xml:space="preserve">5. </w:t>
      </w:r>
      <w:r w:rsidRPr="008C2673">
        <w:rPr>
          <w:rFonts w:ascii="TH SarabunPSK" w:hAnsi="TH SarabunPSK" w:cs="TH SarabunPSK"/>
          <w:b/>
          <w:bCs/>
          <w:color w:val="0D0D0D" w:themeColor="text1" w:themeTint="F2"/>
          <w:sz w:val="32"/>
          <w:szCs w:val="32"/>
          <w:cs/>
        </w:rPr>
        <w:t>รับทราบรายงานความก้าวหน้าการดำเนินงานและการใช้จ่ายเงินกู้ของแผนงานหรือโครงการภายใต้พระราชกำหนดฯ ราย 3 เดือน</w:t>
      </w:r>
      <w:r w:rsidRPr="008C2673">
        <w:rPr>
          <w:rFonts w:ascii="TH SarabunPSK" w:hAnsi="TH SarabunPSK" w:cs="TH SarabunPSK"/>
          <w:color w:val="0D0D0D" w:themeColor="text1" w:themeTint="F2"/>
          <w:sz w:val="32"/>
          <w:szCs w:val="32"/>
          <w:cs/>
        </w:rPr>
        <w:t xml:space="preserve"> ครั้งที่ 3 (1 พฤศจิกายน </w:t>
      </w:r>
      <w:r w:rsidRPr="008C2673">
        <w:rPr>
          <w:rFonts w:ascii="TH SarabunPSK" w:hAnsi="TH SarabunPSK" w:cs="TH SarabunPSK" w:hint="cs"/>
          <w:color w:val="0D0D0D" w:themeColor="text1" w:themeTint="F2"/>
          <w:sz w:val="32"/>
          <w:szCs w:val="32"/>
          <w:cs/>
        </w:rPr>
        <w:t>2563</w:t>
      </w:r>
      <w:r w:rsidRPr="008C2673">
        <w:rPr>
          <w:rFonts w:ascii="TH SarabunPSK" w:hAnsi="TH SarabunPSK" w:cs="TH SarabunPSK"/>
          <w:color w:val="0D0D0D" w:themeColor="text1" w:themeTint="F2"/>
          <w:sz w:val="32"/>
          <w:szCs w:val="32"/>
          <w:cs/>
        </w:rPr>
        <w:t xml:space="preserve"> - </w:t>
      </w:r>
      <w:r w:rsidRPr="008C2673">
        <w:rPr>
          <w:rFonts w:ascii="TH SarabunPSK" w:hAnsi="TH SarabunPSK" w:cs="TH SarabunPSK" w:hint="cs"/>
          <w:color w:val="0D0D0D" w:themeColor="text1" w:themeTint="F2"/>
          <w:sz w:val="32"/>
          <w:szCs w:val="32"/>
          <w:cs/>
        </w:rPr>
        <w:t>31</w:t>
      </w:r>
      <w:r w:rsidRPr="008C2673">
        <w:rPr>
          <w:rFonts w:ascii="TH SarabunPSK" w:hAnsi="TH SarabunPSK" w:cs="TH SarabunPSK"/>
          <w:color w:val="0D0D0D" w:themeColor="text1" w:themeTint="F2"/>
          <w:sz w:val="32"/>
          <w:szCs w:val="32"/>
          <w:cs/>
        </w:rPr>
        <w:t xml:space="preserve"> มกราคม </w:t>
      </w:r>
      <w:r w:rsidRPr="008C2673">
        <w:rPr>
          <w:rFonts w:ascii="TH SarabunPSK" w:hAnsi="TH SarabunPSK" w:cs="TH SarabunPSK" w:hint="cs"/>
          <w:color w:val="0D0D0D" w:themeColor="text1" w:themeTint="F2"/>
          <w:sz w:val="32"/>
          <w:szCs w:val="32"/>
          <w:cs/>
        </w:rPr>
        <w:t>2564</w:t>
      </w:r>
      <w:r w:rsidRPr="008C2673">
        <w:rPr>
          <w:rFonts w:ascii="TH SarabunPSK" w:hAnsi="TH SarabunPSK" w:cs="TH SarabunPSK"/>
          <w:color w:val="0D0D0D" w:themeColor="text1" w:themeTint="F2"/>
          <w:sz w:val="32"/>
          <w:szCs w:val="32"/>
          <w:cs/>
        </w:rPr>
        <w:t>)</w:t>
      </w:r>
      <w:r w:rsidRPr="008C2673">
        <w:rPr>
          <w:rFonts w:ascii="TH SarabunPSK" w:hAnsi="TH SarabunPSK" w:cs="TH SarabunPSK" w:hint="cs"/>
          <w:color w:val="0D0D0D" w:themeColor="text1" w:themeTint="F2"/>
          <w:sz w:val="32"/>
          <w:szCs w:val="32"/>
          <w:cs/>
        </w:rPr>
        <w:t xml:space="preserve"> ตามมาต</w:t>
      </w:r>
      <w:r w:rsidRPr="008C2673">
        <w:rPr>
          <w:rFonts w:ascii="TH SarabunPSK" w:hAnsi="TH SarabunPSK" w:cs="TH SarabunPSK"/>
          <w:color w:val="0D0D0D" w:themeColor="text1" w:themeTint="F2"/>
          <w:sz w:val="32"/>
          <w:szCs w:val="32"/>
          <w:cs/>
        </w:rPr>
        <w:t>รา 8 (2) แห่งพระราชกำหนดฯ พร้อมทั้งมอบหมายให้หัวหน้าหน่วยงานเจ้าของโค</w:t>
      </w:r>
      <w:r w:rsidRPr="008C2673">
        <w:rPr>
          <w:rFonts w:ascii="TH SarabunPSK" w:hAnsi="TH SarabunPSK" w:cs="TH SarabunPSK" w:hint="cs"/>
          <w:color w:val="0D0D0D" w:themeColor="text1" w:themeTint="F2"/>
          <w:sz w:val="32"/>
          <w:szCs w:val="32"/>
          <w:cs/>
        </w:rPr>
        <w:t>รงการที่ได้รับอนุมัติ</w:t>
      </w:r>
      <w:r w:rsidRPr="008C2673">
        <w:rPr>
          <w:rFonts w:ascii="TH SarabunPSK" w:hAnsi="TH SarabunPSK" w:cs="TH SarabunPSK"/>
          <w:color w:val="0D0D0D" w:themeColor="text1" w:themeTint="F2"/>
          <w:sz w:val="32"/>
          <w:szCs w:val="32"/>
          <w:cs/>
        </w:rPr>
        <w:t>ให้ใช้จ่ายเงินกู้ตามพระราชกำหนด</w:t>
      </w:r>
      <w:r w:rsidRPr="008C2673">
        <w:rPr>
          <w:rFonts w:ascii="TH SarabunPSK" w:hAnsi="TH SarabunPSK" w:cs="TH SarabunPSK" w:hint="cs"/>
          <w:color w:val="0D0D0D" w:themeColor="text1" w:themeTint="F2"/>
          <w:sz w:val="32"/>
          <w:szCs w:val="32"/>
          <w:cs/>
        </w:rPr>
        <w:t>ฯ</w:t>
      </w:r>
      <w:r w:rsidRPr="008C2673">
        <w:rPr>
          <w:rFonts w:ascii="TH SarabunPSK" w:hAnsi="TH SarabunPSK" w:cs="TH SarabunPSK"/>
          <w:color w:val="0D0D0D" w:themeColor="text1" w:themeTint="F2"/>
          <w:sz w:val="32"/>
          <w:szCs w:val="32"/>
          <w:cs/>
        </w:rPr>
        <w:t xml:space="preserve"> กำกับติ</w:t>
      </w:r>
      <w:r w:rsidRPr="008C2673">
        <w:rPr>
          <w:rFonts w:ascii="TH SarabunPSK" w:hAnsi="TH SarabunPSK" w:cs="TH SarabunPSK" w:hint="cs"/>
          <w:color w:val="0D0D0D" w:themeColor="text1" w:themeTint="F2"/>
          <w:sz w:val="32"/>
          <w:szCs w:val="32"/>
          <w:cs/>
        </w:rPr>
        <w:t>ด</w:t>
      </w:r>
      <w:r w:rsidRPr="008C2673">
        <w:rPr>
          <w:rFonts w:ascii="TH SarabunPSK" w:hAnsi="TH SarabunPSK" w:cs="TH SarabunPSK"/>
          <w:color w:val="0D0D0D" w:themeColor="text1" w:themeTint="F2"/>
          <w:sz w:val="32"/>
          <w:szCs w:val="32"/>
          <w:cs/>
        </w:rPr>
        <w:t>ตามการดำเนินโครงการให้เป็นไปตามข้อเสนอแนะของคณะกรรมการฯ อย่างเคร่งครัด เพื่อให้การใช้จ่ายเงินกู้ รวมถึงการบริหารเงินกู้ตามพระราชกำหนดฯ เป็นไปอย่างมีประสิทธิภาพ</w:t>
      </w:r>
    </w:p>
    <w:p w:rsidR="00AA55FF" w:rsidRPr="008C2673" w:rsidRDefault="00AA55FF" w:rsidP="00FD4B91">
      <w:pPr>
        <w:tabs>
          <w:tab w:val="left" w:pos="1440"/>
          <w:tab w:val="left" w:pos="2160"/>
          <w:tab w:val="left" w:pos="2880"/>
        </w:tabs>
        <w:spacing w:line="320" w:lineRule="exact"/>
        <w:jc w:val="thaiDistribute"/>
        <w:rPr>
          <w:rFonts w:ascii="TH SarabunPSK" w:hAnsi="TH SarabunPSK" w:cs="TH SarabunPSK"/>
          <w:color w:val="0D0D0D" w:themeColor="text1" w:themeTint="F2"/>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8C2673" w:rsidRPr="008C2673" w:rsidTr="0000743B">
        <w:tc>
          <w:tcPr>
            <w:tcW w:w="9594" w:type="dxa"/>
          </w:tcPr>
          <w:p w:rsidR="00EC00D4" w:rsidRPr="008C2673" w:rsidRDefault="00EC00D4" w:rsidP="00FD4B91">
            <w:pPr>
              <w:spacing w:line="320" w:lineRule="exact"/>
              <w:jc w:val="center"/>
              <w:rPr>
                <w:rFonts w:ascii="TH SarabunPSK" w:hAnsi="TH SarabunPSK" w:cs="TH SarabunPSK"/>
                <w:b/>
                <w:bCs/>
                <w:color w:val="0D0D0D" w:themeColor="text1" w:themeTint="F2"/>
                <w:sz w:val="32"/>
                <w:szCs w:val="32"/>
                <w:cs/>
              </w:rPr>
            </w:pPr>
            <w:r w:rsidRPr="008C2673">
              <w:rPr>
                <w:rFonts w:ascii="TH SarabunPSK" w:hAnsi="TH SarabunPSK" w:cs="TH SarabunPSK"/>
                <w:color w:val="0D0D0D" w:themeColor="text1" w:themeTint="F2"/>
                <w:sz w:val="32"/>
                <w:szCs w:val="32"/>
                <w:cs/>
              </w:rPr>
              <w:br w:type="page"/>
            </w:r>
            <w:r w:rsidRPr="008C2673">
              <w:rPr>
                <w:rFonts w:ascii="TH SarabunPSK" w:hAnsi="TH SarabunPSK" w:cs="TH SarabunPSK"/>
                <w:color w:val="0D0D0D" w:themeColor="text1" w:themeTint="F2"/>
                <w:sz w:val="32"/>
                <w:szCs w:val="32"/>
                <w:cs/>
              </w:rPr>
              <w:br w:type="page"/>
            </w:r>
            <w:r w:rsidRPr="008C2673">
              <w:rPr>
                <w:rFonts w:ascii="TH SarabunPSK" w:hAnsi="TH SarabunPSK" w:cs="TH SarabunPSK"/>
                <w:color w:val="0D0D0D" w:themeColor="text1" w:themeTint="F2"/>
                <w:sz w:val="32"/>
                <w:szCs w:val="32"/>
                <w:cs/>
              </w:rPr>
              <w:br w:type="page"/>
            </w:r>
            <w:r w:rsidRPr="008C2673">
              <w:rPr>
                <w:rFonts w:ascii="TH SarabunPSK" w:hAnsi="TH SarabunPSK" w:cs="TH SarabunPSK"/>
                <w:b/>
                <w:bCs/>
                <w:color w:val="0D0D0D" w:themeColor="text1" w:themeTint="F2"/>
                <w:sz w:val="32"/>
                <w:szCs w:val="32"/>
                <w:cs/>
              </w:rPr>
              <w:t>ต่างประเทศ</w:t>
            </w:r>
          </w:p>
        </w:tc>
      </w:tr>
    </w:tbl>
    <w:p w:rsidR="00AA55FF" w:rsidRPr="008C2673" w:rsidRDefault="00A50517"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hint="cs"/>
          <w:b/>
          <w:bCs/>
          <w:color w:val="0D0D0D" w:themeColor="text1" w:themeTint="F2"/>
          <w:sz w:val="32"/>
          <w:szCs w:val="32"/>
          <w:cs/>
        </w:rPr>
        <w:t>30</w:t>
      </w:r>
      <w:r w:rsidR="00854615" w:rsidRPr="008C2673">
        <w:rPr>
          <w:rFonts w:ascii="TH SarabunPSK" w:hAnsi="TH SarabunPSK" w:cs="TH SarabunPSK" w:hint="cs"/>
          <w:b/>
          <w:bCs/>
          <w:color w:val="0D0D0D" w:themeColor="text1" w:themeTint="F2"/>
          <w:sz w:val="32"/>
          <w:szCs w:val="32"/>
          <w:cs/>
        </w:rPr>
        <w:t>.</w:t>
      </w:r>
      <w:r w:rsidR="00AA55FF" w:rsidRPr="008C2673">
        <w:rPr>
          <w:rFonts w:ascii="TH SarabunPSK" w:hAnsi="TH SarabunPSK" w:cs="TH SarabunPSK" w:hint="cs"/>
          <w:b/>
          <w:bCs/>
          <w:color w:val="0D0D0D" w:themeColor="text1" w:themeTint="F2"/>
          <w:sz w:val="32"/>
          <w:szCs w:val="32"/>
          <w:cs/>
        </w:rPr>
        <w:t xml:space="preserve"> เรื่อง การดำเนินการเพื่อบริจาคเงินเพิ่มทุนในกองทุนพัฒนาเอเชีย 13</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z w:val="32"/>
          <w:szCs w:val="32"/>
        </w:rPr>
        <w:tab/>
      </w:r>
      <w:r w:rsidRPr="008C2673">
        <w:rPr>
          <w:rFonts w:ascii="TH SarabunPSK" w:hAnsi="TH SarabunPSK" w:cs="TH SarabunPSK"/>
          <w:b/>
          <w:bCs/>
          <w:color w:val="0D0D0D" w:themeColor="text1" w:themeTint="F2"/>
          <w:sz w:val="32"/>
          <w:szCs w:val="32"/>
        </w:rPr>
        <w:tab/>
      </w:r>
      <w:r w:rsidRPr="008C2673">
        <w:rPr>
          <w:rFonts w:ascii="TH SarabunPSK" w:hAnsi="TH SarabunPSK" w:cs="TH SarabunPSK" w:hint="cs"/>
          <w:color w:val="0D0D0D" w:themeColor="text1" w:themeTint="F2"/>
          <w:sz w:val="32"/>
          <w:szCs w:val="32"/>
          <w:cs/>
        </w:rPr>
        <w:t xml:space="preserve">คณะรัฐมนตรีมีมติเห็นชอบให้รัฐมนตรีว่าการกระทรวงการคลังลงนามในร่าง </w:t>
      </w:r>
      <w:r w:rsidRPr="008C2673">
        <w:rPr>
          <w:rFonts w:ascii="TH SarabunPSK" w:hAnsi="TH SarabunPSK" w:cs="TH SarabunPSK"/>
          <w:color w:val="0D0D0D" w:themeColor="text1" w:themeTint="F2"/>
          <w:sz w:val="32"/>
          <w:szCs w:val="32"/>
        </w:rPr>
        <w:t xml:space="preserve">Instrument of Contribution </w:t>
      </w:r>
      <w:r w:rsidRPr="008C2673">
        <w:rPr>
          <w:rFonts w:ascii="TH SarabunPSK" w:hAnsi="TH SarabunPSK" w:cs="TH SarabunPSK"/>
          <w:color w:val="0D0D0D" w:themeColor="text1" w:themeTint="F2"/>
          <w:sz w:val="32"/>
          <w:szCs w:val="32"/>
          <w:cs/>
        </w:rPr>
        <w:t>(</w:t>
      </w:r>
      <w:r w:rsidRPr="008C2673">
        <w:rPr>
          <w:rFonts w:ascii="TH SarabunPSK" w:hAnsi="TH SarabunPSK" w:cs="TH SarabunPSK"/>
          <w:color w:val="0D0D0D" w:themeColor="text1" w:themeTint="F2"/>
          <w:sz w:val="32"/>
          <w:szCs w:val="32"/>
        </w:rPr>
        <w:t>IOC</w:t>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hint="cs"/>
          <w:color w:val="0D0D0D" w:themeColor="text1" w:themeTint="F2"/>
          <w:sz w:val="32"/>
          <w:szCs w:val="32"/>
          <w:cs/>
        </w:rPr>
        <w:t xml:space="preserve">เพื่อยืนยันการบริจาคเงินเพิ่มทุนในกองทุนพัฒนาเอเชีย 13 </w:t>
      </w:r>
      <w:r w:rsidRPr="008C2673">
        <w:rPr>
          <w:rFonts w:ascii="TH SarabunPSK" w:hAnsi="TH SarabunPSK" w:cs="TH SarabunPSK"/>
          <w:color w:val="0D0D0D" w:themeColor="text1" w:themeTint="F2"/>
          <w:sz w:val="32"/>
          <w:szCs w:val="32"/>
          <w:cs/>
        </w:rPr>
        <w:t>(</w:t>
      </w:r>
      <w:r w:rsidRPr="008C2673">
        <w:rPr>
          <w:rFonts w:ascii="TH SarabunPSK" w:hAnsi="TH SarabunPSK" w:cs="TH SarabunPSK"/>
          <w:color w:val="0D0D0D" w:themeColor="text1" w:themeTint="F2"/>
          <w:sz w:val="32"/>
          <w:szCs w:val="32"/>
        </w:rPr>
        <w:t xml:space="preserve">Asian Development Fund 13 </w:t>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z w:val="32"/>
          <w:szCs w:val="32"/>
        </w:rPr>
        <w:t>ADF</w:t>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hint="cs"/>
          <w:color w:val="0D0D0D" w:themeColor="text1" w:themeTint="F2"/>
          <w:sz w:val="32"/>
          <w:szCs w:val="32"/>
          <w:cs/>
        </w:rPr>
        <w:t>ของประเทศไทย ตามที่กระทรวงการคลัง</w:t>
      </w:r>
      <w:r w:rsidR="002B4A53">
        <w:rPr>
          <w:rFonts w:ascii="TH SarabunPSK" w:hAnsi="TH SarabunPSK" w:cs="TH SarabunPSK" w:hint="cs"/>
          <w:color w:val="0D0D0D" w:themeColor="text1" w:themeTint="F2"/>
          <w:sz w:val="32"/>
          <w:szCs w:val="32"/>
          <w:cs/>
        </w:rPr>
        <w:t xml:space="preserve"> (กค.) </w:t>
      </w:r>
      <w:r w:rsidRPr="008C2673">
        <w:rPr>
          <w:rFonts w:ascii="TH SarabunPSK" w:hAnsi="TH SarabunPSK" w:cs="TH SarabunPSK" w:hint="cs"/>
          <w:color w:val="0D0D0D" w:themeColor="text1" w:themeTint="F2"/>
          <w:sz w:val="32"/>
          <w:szCs w:val="32"/>
          <w:cs/>
        </w:rPr>
        <w:t>เสนอ</w:t>
      </w:r>
    </w:p>
    <w:p w:rsidR="00AA55FF" w:rsidRPr="008C2673" w:rsidRDefault="00AA55FF"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b/>
          <w:bCs/>
          <w:color w:val="0D0D0D" w:themeColor="text1" w:themeTint="F2"/>
          <w:sz w:val="32"/>
          <w:szCs w:val="32"/>
          <w:cs/>
        </w:rPr>
        <w:t>สาระสำคัญของเรื่อง</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1. สภาผู้ว่าการธนาคารพัฒนาเอเชีย </w:t>
      </w:r>
      <w:r w:rsidRPr="008C2673">
        <w:rPr>
          <w:rFonts w:ascii="TH SarabunPSK" w:hAnsi="TH SarabunPSK" w:cs="TH SarabunPSK"/>
          <w:color w:val="0D0D0D" w:themeColor="text1" w:themeTint="F2"/>
          <w:sz w:val="32"/>
          <w:szCs w:val="32"/>
          <w:cs/>
        </w:rPr>
        <w:t>(</w:t>
      </w:r>
      <w:r w:rsidRPr="008C2673">
        <w:rPr>
          <w:rFonts w:ascii="TH SarabunPSK" w:hAnsi="TH SarabunPSK" w:cs="TH SarabunPSK"/>
          <w:color w:val="0D0D0D" w:themeColor="text1" w:themeTint="F2"/>
          <w:sz w:val="32"/>
          <w:szCs w:val="32"/>
        </w:rPr>
        <w:t>Asian Development Bank</w:t>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z w:val="32"/>
          <w:szCs w:val="32"/>
        </w:rPr>
        <w:t>ADB</w:t>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hint="cs"/>
          <w:color w:val="0D0D0D" w:themeColor="text1" w:themeTint="F2"/>
          <w:sz w:val="32"/>
          <w:szCs w:val="32"/>
          <w:cs/>
        </w:rPr>
        <w:t xml:space="preserve">ได้ประชุมเมื่อวันที่ 27 พฤศจิกายน 2563 และได้มีมติเลขที่ 408 เรื่องการเพิ่มทุนในกองทุนพัฒนาเอเชีย </w:t>
      </w:r>
      <w:r w:rsidRPr="008C2673">
        <w:rPr>
          <w:rFonts w:ascii="TH SarabunPSK" w:hAnsi="TH SarabunPSK" w:cs="TH SarabunPSK"/>
          <w:color w:val="0D0D0D" w:themeColor="text1" w:themeTint="F2"/>
          <w:sz w:val="32"/>
          <w:szCs w:val="32"/>
        </w:rPr>
        <w:t xml:space="preserve">ADF </w:t>
      </w:r>
      <w:r w:rsidRPr="008C2673">
        <w:rPr>
          <w:rFonts w:ascii="TH SarabunPSK" w:hAnsi="TH SarabunPSK" w:cs="TH SarabunPSK" w:hint="cs"/>
          <w:color w:val="0D0D0D" w:themeColor="text1" w:themeTint="F2"/>
          <w:sz w:val="32"/>
          <w:szCs w:val="32"/>
          <w:cs/>
        </w:rPr>
        <w:t xml:space="preserve">13 และการเพิ่มทุนในกองทุนพิเศษการให้ความช่วยเหลือทางเทคนิค </w:t>
      </w:r>
      <w:r w:rsidRPr="008C2673">
        <w:rPr>
          <w:rFonts w:ascii="TH SarabunPSK" w:hAnsi="TH SarabunPSK" w:cs="TH SarabunPSK"/>
          <w:color w:val="0D0D0D" w:themeColor="text1" w:themeTint="F2"/>
          <w:sz w:val="32"/>
          <w:szCs w:val="32"/>
          <w:cs/>
        </w:rPr>
        <w:t>(</w:t>
      </w:r>
      <w:r w:rsidRPr="008C2673">
        <w:rPr>
          <w:rFonts w:ascii="TH SarabunPSK" w:hAnsi="TH SarabunPSK" w:cs="TH SarabunPSK"/>
          <w:color w:val="0D0D0D" w:themeColor="text1" w:themeTint="F2"/>
          <w:sz w:val="32"/>
          <w:szCs w:val="32"/>
        </w:rPr>
        <w:t>Technical Assistance Special Fund</w:t>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z w:val="32"/>
          <w:szCs w:val="32"/>
        </w:rPr>
        <w:t>TASF</w:t>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hint="cs"/>
          <w:color w:val="0D0D0D" w:themeColor="text1" w:themeTint="F2"/>
          <w:sz w:val="32"/>
          <w:szCs w:val="32"/>
          <w:cs/>
        </w:rPr>
        <w:t xml:space="preserve">ครั้งที่ 7 ต่อมา </w:t>
      </w:r>
      <w:r w:rsidRPr="008C2673">
        <w:rPr>
          <w:rFonts w:ascii="TH SarabunPSK" w:hAnsi="TH SarabunPSK" w:cs="TH SarabunPSK"/>
          <w:color w:val="0D0D0D" w:themeColor="text1" w:themeTint="F2"/>
          <w:sz w:val="32"/>
          <w:szCs w:val="32"/>
        </w:rPr>
        <w:t xml:space="preserve">ADB </w:t>
      </w:r>
      <w:r w:rsidRPr="008C2673">
        <w:rPr>
          <w:rFonts w:ascii="TH SarabunPSK" w:hAnsi="TH SarabunPSK" w:cs="TH SarabunPSK" w:hint="cs"/>
          <w:color w:val="0D0D0D" w:themeColor="text1" w:themeTint="F2"/>
          <w:sz w:val="32"/>
          <w:szCs w:val="32"/>
          <w:cs/>
        </w:rPr>
        <w:t xml:space="preserve">ได้มีหนังสือลงวันที่ 6 มกราคม 2564 นำส่งร่าง </w:t>
      </w:r>
      <w:r w:rsidRPr="008C2673">
        <w:rPr>
          <w:rFonts w:ascii="TH SarabunPSK" w:hAnsi="TH SarabunPSK" w:cs="TH SarabunPSK"/>
          <w:color w:val="0D0D0D" w:themeColor="text1" w:themeTint="F2"/>
          <w:sz w:val="32"/>
          <w:szCs w:val="32"/>
        </w:rPr>
        <w:t xml:space="preserve">IOC </w:t>
      </w:r>
      <w:r w:rsidRPr="008C2673">
        <w:rPr>
          <w:rFonts w:ascii="TH SarabunPSK" w:hAnsi="TH SarabunPSK" w:cs="TH SarabunPSK" w:hint="cs"/>
          <w:color w:val="0D0D0D" w:themeColor="text1" w:themeTint="F2"/>
          <w:sz w:val="32"/>
          <w:szCs w:val="32"/>
          <w:cs/>
        </w:rPr>
        <w:t xml:space="preserve">สำหรับการบริจาคเงินเพิ่มทุนในกองทุน </w:t>
      </w:r>
      <w:r w:rsidRPr="008C2673">
        <w:rPr>
          <w:rFonts w:ascii="TH SarabunPSK" w:hAnsi="TH SarabunPSK" w:cs="TH SarabunPSK"/>
          <w:color w:val="0D0D0D" w:themeColor="text1" w:themeTint="F2"/>
          <w:sz w:val="32"/>
          <w:szCs w:val="32"/>
        </w:rPr>
        <w:t xml:space="preserve">ADF </w:t>
      </w:r>
      <w:r w:rsidRPr="008C2673">
        <w:rPr>
          <w:rFonts w:ascii="TH SarabunPSK" w:hAnsi="TH SarabunPSK" w:cs="TH SarabunPSK" w:hint="cs"/>
          <w:color w:val="0D0D0D" w:themeColor="text1" w:themeTint="F2"/>
          <w:sz w:val="32"/>
          <w:szCs w:val="32"/>
          <w:cs/>
        </w:rPr>
        <w:t>13 ของประเทศไทย จำนวน 71</w:t>
      </w:r>
      <w:r w:rsidRPr="008C2673">
        <w:rPr>
          <w:rFonts w:ascii="TH SarabunPSK" w:hAnsi="TH SarabunPSK" w:cs="TH SarabunPSK"/>
          <w:color w:val="0D0D0D" w:themeColor="text1" w:themeTint="F2"/>
          <w:sz w:val="32"/>
          <w:szCs w:val="32"/>
        </w:rPr>
        <w:t>,</w:t>
      </w:r>
      <w:r w:rsidRPr="008C2673">
        <w:rPr>
          <w:rFonts w:ascii="TH SarabunPSK" w:hAnsi="TH SarabunPSK" w:cs="TH SarabunPSK" w:hint="cs"/>
          <w:color w:val="0D0D0D" w:themeColor="text1" w:themeTint="F2"/>
          <w:sz w:val="32"/>
          <w:szCs w:val="32"/>
          <w:cs/>
        </w:rPr>
        <w:t>219</w:t>
      </w:r>
      <w:r w:rsidRPr="008C2673">
        <w:rPr>
          <w:rFonts w:ascii="TH SarabunPSK" w:hAnsi="TH SarabunPSK" w:cs="TH SarabunPSK"/>
          <w:color w:val="0D0D0D" w:themeColor="text1" w:themeTint="F2"/>
          <w:sz w:val="32"/>
          <w:szCs w:val="32"/>
        </w:rPr>
        <w:t>,</w:t>
      </w:r>
      <w:r w:rsidRPr="008C2673">
        <w:rPr>
          <w:rFonts w:ascii="TH SarabunPSK" w:hAnsi="TH SarabunPSK" w:cs="TH SarabunPSK" w:hint="cs"/>
          <w:color w:val="0D0D0D" w:themeColor="text1" w:themeTint="F2"/>
          <w:sz w:val="32"/>
          <w:szCs w:val="32"/>
          <w:cs/>
        </w:rPr>
        <w:t xml:space="preserve">320 บาท และขอให้ประเทศไทยลงนามใน </w:t>
      </w:r>
      <w:r w:rsidRPr="008C2673">
        <w:rPr>
          <w:rFonts w:ascii="TH SarabunPSK" w:hAnsi="TH SarabunPSK" w:cs="TH SarabunPSK"/>
          <w:color w:val="0D0D0D" w:themeColor="text1" w:themeTint="F2"/>
          <w:sz w:val="32"/>
          <w:szCs w:val="32"/>
        </w:rPr>
        <w:t xml:space="preserve">IOC </w:t>
      </w:r>
      <w:r w:rsidRPr="008C2673">
        <w:rPr>
          <w:rFonts w:ascii="TH SarabunPSK" w:hAnsi="TH SarabunPSK" w:cs="TH SarabunPSK" w:hint="cs"/>
          <w:color w:val="0D0D0D" w:themeColor="text1" w:themeTint="F2"/>
          <w:sz w:val="32"/>
          <w:szCs w:val="32"/>
          <w:cs/>
        </w:rPr>
        <w:t xml:space="preserve">ดังกล่าว และส่งให้แก่ </w:t>
      </w:r>
      <w:r w:rsidRPr="008C2673">
        <w:rPr>
          <w:rFonts w:ascii="TH SarabunPSK" w:hAnsi="TH SarabunPSK" w:cs="TH SarabunPSK"/>
          <w:color w:val="0D0D0D" w:themeColor="text1" w:themeTint="F2"/>
          <w:sz w:val="32"/>
          <w:szCs w:val="32"/>
        </w:rPr>
        <w:t xml:space="preserve">ADB </w:t>
      </w:r>
      <w:r w:rsidRPr="008C2673">
        <w:rPr>
          <w:rFonts w:ascii="TH SarabunPSK" w:hAnsi="TH SarabunPSK" w:cs="TH SarabunPSK" w:hint="cs"/>
          <w:color w:val="0D0D0D" w:themeColor="text1" w:themeTint="F2"/>
          <w:sz w:val="32"/>
          <w:szCs w:val="32"/>
          <w:cs/>
        </w:rPr>
        <w:t>ภายในวันที่ 1 กรกฎาคม 2564</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2. ประเทศไทยในฐานะประเทศผู้บริจาคต้องดำเนินการตามขั้นตอนเพื่อบริจาคเงินเพิ่มทุนในกองทุน </w:t>
      </w:r>
      <w:r w:rsidRPr="008C2673">
        <w:rPr>
          <w:rFonts w:ascii="TH SarabunPSK" w:hAnsi="TH SarabunPSK" w:cs="TH SarabunPSK"/>
          <w:color w:val="0D0D0D" w:themeColor="text1" w:themeTint="F2"/>
          <w:sz w:val="32"/>
          <w:szCs w:val="32"/>
        </w:rPr>
        <w:t xml:space="preserve">ADF </w:t>
      </w:r>
      <w:r w:rsidRPr="008C2673">
        <w:rPr>
          <w:rFonts w:ascii="TH SarabunPSK" w:hAnsi="TH SarabunPSK" w:cs="TH SarabunPSK" w:hint="cs"/>
          <w:color w:val="0D0D0D" w:themeColor="text1" w:themeTint="F2"/>
          <w:sz w:val="32"/>
          <w:szCs w:val="32"/>
          <w:cs/>
        </w:rPr>
        <w:t xml:space="preserve">13 ข้างต้น โดยให้รัฐมนตรีว่าการกระทรวงการคลังลงนามในร่าง </w:t>
      </w:r>
      <w:r w:rsidRPr="008C2673">
        <w:rPr>
          <w:rFonts w:ascii="TH SarabunPSK" w:hAnsi="TH SarabunPSK" w:cs="TH SarabunPSK"/>
          <w:color w:val="0D0D0D" w:themeColor="text1" w:themeTint="F2"/>
          <w:sz w:val="32"/>
          <w:szCs w:val="32"/>
        </w:rPr>
        <w:t>IOC</w:t>
      </w:r>
      <w:r w:rsidRPr="008C2673">
        <w:rPr>
          <w:rFonts w:ascii="TH SarabunPSK" w:hAnsi="TH SarabunPSK" w:cs="TH SarabunPSK" w:hint="cs"/>
          <w:color w:val="0D0D0D" w:themeColor="text1" w:themeTint="F2"/>
          <w:sz w:val="32"/>
          <w:szCs w:val="32"/>
          <w:cs/>
        </w:rPr>
        <w:t xml:space="preserve"> เพื่อเป็นการยืนยันการบริจาคเงินของประเทศไทย จำนวน 71</w:t>
      </w:r>
      <w:r w:rsidRPr="008C2673">
        <w:rPr>
          <w:rFonts w:ascii="TH SarabunPSK" w:hAnsi="TH SarabunPSK" w:cs="TH SarabunPSK"/>
          <w:color w:val="0D0D0D" w:themeColor="text1" w:themeTint="F2"/>
          <w:sz w:val="32"/>
          <w:szCs w:val="32"/>
        </w:rPr>
        <w:t>,</w:t>
      </w:r>
      <w:r w:rsidRPr="008C2673">
        <w:rPr>
          <w:rFonts w:ascii="TH SarabunPSK" w:hAnsi="TH SarabunPSK" w:cs="TH SarabunPSK" w:hint="cs"/>
          <w:color w:val="0D0D0D" w:themeColor="text1" w:themeTint="F2"/>
          <w:sz w:val="32"/>
          <w:szCs w:val="32"/>
          <w:cs/>
        </w:rPr>
        <w:t>219</w:t>
      </w:r>
      <w:r w:rsidRPr="008C2673">
        <w:rPr>
          <w:rFonts w:ascii="TH SarabunPSK" w:hAnsi="TH SarabunPSK" w:cs="TH SarabunPSK"/>
          <w:color w:val="0D0D0D" w:themeColor="text1" w:themeTint="F2"/>
          <w:sz w:val="32"/>
          <w:szCs w:val="32"/>
        </w:rPr>
        <w:t>,</w:t>
      </w:r>
      <w:r w:rsidRPr="008C2673">
        <w:rPr>
          <w:rFonts w:ascii="TH SarabunPSK" w:hAnsi="TH SarabunPSK" w:cs="TH SarabunPSK" w:hint="cs"/>
          <w:color w:val="0D0D0D" w:themeColor="text1" w:themeTint="F2"/>
          <w:sz w:val="32"/>
          <w:szCs w:val="32"/>
          <w:cs/>
        </w:rPr>
        <w:t>320 บาท โดยมีรายละเอียดการแบ่งชำระเงินบริจาค 4 งวด</w:t>
      </w:r>
    </w:p>
    <w:tbl>
      <w:tblPr>
        <w:tblStyle w:val="TableGrid"/>
        <w:tblW w:w="0" w:type="auto"/>
        <w:tblLook w:val="04A0" w:firstRow="1" w:lastRow="0" w:firstColumn="1" w:lastColumn="0" w:noHBand="0" w:noVBand="1"/>
      </w:tblPr>
      <w:tblGrid>
        <w:gridCol w:w="3005"/>
        <w:gridCol w:w="3005"/>
        <w:gridCol w:w="3006"/>
      </w:tblGrid>
      <w:tr w:rsidR="008C2673" w:rsidRPr="008C2673" w:rsidTr="00157AF4">
        <w:tc>
          <w:tcPr>
            <w:tcW w:w="3005" w:type="dxa"/>
          </w:tcPr>
          <w:p w:rsidR="00AA55FF" w:rsidRPr="008C2673" w:rsidRDefault="00AA55FF" w:rsidP="00FD4B91">
            <w:pPr>
              <w:spacing w:line="320" w:lineRule="exact"/>
              <w:jc w:val="center"/>
              <w:rPr>
                <w:rFonts w:ascii="TH SarabunPSK" w:hAnsi="TH SarabunPSK" w:cs="TH SarabunPSK"/>
                <w:b/>
                <w:bCs/>
                <w:color w:val="0D0D0D" w:themeColor="text1" w:themeTint="F2"/>
                <w:sz w:val="32"/>
                <w:szCs w:val="32"/>
              </w:rPr>
            </w:pPr>
            <w:r w:rsidRPr="008C2673">
              <w:rPr>
                <w:rFonts w:ascii="TH SarabunPSK" w:hAnsi="TH SarabunPSK" w:cs="TH SarabunPSK" w:hint="cs"/>
                <w:b/>
                <w:bCs/>
                <w:color w:val="0D0D0D" w:themeColor="text1" w:themeTint="F2"/>
                <w:sz w:val="32"/>
                <w:szCs w:val="32"/>
                <w:cs/>
              </w:rPr>
              <w:t>การชำระเงิน</w:t>
            </w:r>
          </w:p>
        </w:tc>
        <w:tc>
          <w:tcPr>
            <w:tcW w:w="3005" w:type="dxa"/>
          </w:tcPr>
          <w:p w:rsidR="00AA55FF" w:rsidRPr="008C2673" w:rsidRDefault="00AA55FF" w:rsidP="00FD4B91">
            <w:pPr>
              <w:spacing w:line="320" w:lineRule="exact"/>
              <w:jc w:val="center"/>
              <w:rPr>
                <w:rFonts w:ascii="TH SarabunPSK" w:hAnsi="TH SarabunPSK" w:cs="TH SarabunPSK"/>
                <w:b/>
                <w:bCs/>
                <w:color w:val="0D0D0D" w:themeColor="text1" w:themeTint="F2"/>
                <w:sz w:val="32"/>
                <w:szCs w:val="32"/>
              </w:rPr>
            </w:pPr>
            <w:r w:rsidRPr="008C2673">
              <w:rPr>
                <w:rFonts w:ascii="TH SarabunPSK" w:hAnsi="TH SarabunPSK" w:cs="TH SarabunPSK" w:hint="cs"/>
                <w:b/>
                <w:bCs/>
                <w:color w:val="0D0D0D" w:themeColor="text1" w:themeTint="F2"/>
                <w:sz w:val="32"/>
                <w:szCs w:val="32"/>
                <w:cs/>
              </w:rPr>
              <w:t>วันที่เรียกชำระเงิน</w:t>
            </w:r>
          </w:p>
        </w:tc>
        <w:tc>
          <w:tcPr>
            <w:tcW w:w="3006" w:type="dxa"/>
          </w:tcPr>
          <w:p w:rsidR="00AA55FF" w:rsidRPr="008C2673" w:rsidRDefault="00AA55FF" w:rsidP="00FD4B91">
            <w:pPr>
              <w:spacing w:line="320" w:lineRule="exact"/>
              <w:jc w:val="center"/>
              <w:rPr>
                <w:rFonts w:ascii="TH SarabunPSK" w:hAnsi="TH SarabunPSK" w:cs="TH SarabunPSK"/>
                <w:b/>
                <w:bCs/>
                <w:color w:val="0D0D0D" w:themeColor="text1" w:themeTint="F2"/>
                <w:sz w:val="32"/>
                <w:szCs w:val="32"/>
              </w:rPr>
            </w:pPr>
            <w:r w:rsidRPr="008C2673">
              <w:rPr>
                <w:rFonts w:ascii="TH SarabunPSK" w:hAnsi="TH SarabunPSK" w:cs="TH SarabunPSK" w:hint="cs"/>
                <w:b/>
                <w:bCs/>
                <w:color w:val="0D0D0D" w:themeColor="text1" w:themeTint="F2"/>
                <w:sz w:val="32"/>
                <w:szCs w:val="32"/>
                <w:cs/>
              </w:rPr>
              <w:t>จำนวนเงิน (บาท)</w:t>
            </w:r>
          </w:p>
        </w:tc>
      </w:tr>
      <w:tr w:rsidR="008C2673" w:rsidRPr="008C2673" w:rsidTr="00157AF4">
        <w:tc>
          <w:tcPr>
            <w:tcW w:w="3005" w:type="dxa"/>
          </w:tcPr>
          <w:p w:rsidR="00AA55FF" w:rsidRPr="008C2673" w:rsidRDefault="00AA55FF" w:rsidP="00FD4B91">
            <w:pPr>
              <w:spacing w:line="320" w:lineRule="exact"/>
              <w:jc w:val="center"/>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งวดที่ 1</w:t>
            </w:r>
          </w:p>
        </w:tc>
        <w:tc>
          <w:tcPr>
            <w:tcW w:w="3005" w:type="dxa"/>
          </w:tcPr>
          <w:p w:rsidR="00AA55FF" w:rsidRPr="008C2673" w:rsidRDefault="00AA55FF" w:rsidP="00FD4B91">
            <w:pPr>
              <w:spacing w:line="320" w:lineRule="exact"/>
              <w:jc w:val="center"/>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1 กรกฎาคม 2564</w:t>
            </w:r>
          </w:p>
        </w:tc>
        <w:tc>
          <w:tcPr>
            <w:tcW w:w="3006" w:type="dxa"/>
          </w:tcPr>
          <w:p w:rsidR="00AA55FF" w:rsidRPr="008C2673" w:rsidRDefault="00AA55FF" w:rsidP="00FD4B91">
            <w:pPr>
              <w:spacing w:line="320" w:lineRule="exact"/>
              <w:jc w:val="center"/>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17</w:t>
            </w:r>
            <w:r w:rsidRPr="008C2673">
              <w:rPr>
                <w:rFonts w:ascii="TH SarabunPSK" w:hAnsi="TH SarabunPSK" w:cs="TH SarabunPSK"/>
                <w:color w:val="0D0D0D" w:themeColor="text1" w:themeTint="F2"/>
                <w:sz w:val="32"/>
                <w:szCs w:val="32"/>
              </w:rPr>
              <w:t>,</w:t>
            </w:r>
            <w:r w:rsidRPr="008C2673">
              <w:rPr>
                <w:rFonts w:ascii="TH SarabunPSK" w:hAnsi="TH SarabunPSK" w:cs="TH SarabunPSK" w:hint="cs"/>
                <w:color w:val="0D0D0D" w:themeColor="text1" w:themeTint="F2"/>
                <w:sz w:val="32"/>
                <w:szCs w:val="32"/>
                <w:cs/>
              </w:rPr>
              <w:t>804</w:t>
            </w:r>
            <w:r w:rsidRPr="008C2673">
              <w:rPr>
                <w:rFonts w:ascii="TH SarabunPSK" w:hAnsi="TH SarabunPSK" w:cs="TH SarabunPSK"/>
                <w:color w:val="0D0D0D" w:themeColor="text1" w:themeTint="F2"/>
                <w:sz w:val="32"/>
                <w:szCs w:val="32"/>
              </w:rPr>
              <w:t>,</w:t>
            </w:r>
            <w:r w:rsidRPr="008C2673">
              <w:rPr>
                <w:rFonts w:ascii="TH SarabunPSK" w:hAnsi="TH SarabunPSK" w:cs="TH SarabunPSK" w:hint="cs"/>
                <w:color w:val="0D0D0D" w:themeColor="text1" w:themeTint="F2"/>
                <w:sz w:val="32"/>
                <w:szCs w:val="32"/>
                <w:cs/>
              </w:rPr>
              <w:t>830</w:t>
            </w:r>
          </w:p>
        </w:tc>
      </w:tr>
      <w:tr w:rsidR="008C2673" w:rsidRPr="008C2673" w:rsidTr="00157AF4">
        <w:tc>
          <w:tcPr>
            <w:tcW w:w="3005" w:type="dxa"/>
          </w:tcPr>
          <w:p w:rsidR="00AA55FF" w:rsidRPr="008C2673" w:rsidRDefault="00AA55FF" w:rsidP="00FD4B91">
            <w:pPr>
              <w:spacing w:line="320" w:lineRule="exact"/>
              <w:jc w:val="center"/>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งวดที่ 2</w:t>
            </w:r>
          </w:p>
        </w:tc>
        <w:tc>
          <w:tcPr>
            <w:tcW w:w="3005" w:type="dxa"/>
          </w:tcPr>
          <w:p w:rsidR="00AA55FF" w:rsidRPr="008C2673" w:rsidRDefault="00AA55FF" w:rsidP="00FD4B91">
            <w:pPr>
              <w:spacing w:line="320" w:lineRule="exact"/>
              <w:jc w:val="center"/>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1 กรกฎาคม 2565</w:t>
            </w:r>
          </w:p>
        </w:tc>
        <w:tc>
          <w:tcPr>
            <w:tcW w:w="3006" w:type="dxa"/>
          </w:tcPr>
          <w:p w:rsidR="00AA55FF" w:rsidRPr="008C2673" w:rsidRDefault="00AA55FF" w:rsidP="00FD4B91">
            <w:pPr>
              <w:spacing w:line="320" w:lineRule="exact"/>
              <w:jc w:val="center"/>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17</w:t>
            </w:r>
            <w:r w:rsidRPr="008C2673">
              <w:rPr>
                <w:rFonts w:ascii="TH SarabunPSK" w:hAnsi="TH SarabunPSK" w:cs="TH SarabunPSK"/>
                <w:color w:val="0D0D0D" w:themeColor="text1" w:themeTint="F2"/>
                <w:sz w:val="32"/>
                <w:szCs w:val="32"/>
              </w:rPr>
              <w:t>,</w:t>
            </w:r>
            <w:r w:rsidRPr="008C2673">
              <w:rPr>
                <w:rFonts w:ascii="TH SarabunPSK" w:hAnsi="TH SarabunPSK" w:cs="TH SarabunPSK" w:hint="cs"/>
                <w:color w:val="0D0D0D" w:themeColor="text1" w:themeTint="F2"/>
                <w:sz w:val="32"/>
                <w:szCs w:val="32"/>
                <w:cs/>
              </w:rPr>
              <w:t>804</w:t>
            </w:r>
            <w:r w:rsidRPr="008C2673">
              <w:rPr>
                <w:rFonts w:ascii="TH SarabunPSK" w:hAnsi="TH SarabunPSK" w:cs="TH SarabunPSK"/>
                <w:color w:val="0D0D0D" w:themeColor="text1" w:themeTint="F2"/>
                <w:sz w:val="32"/>
                <w:szCs w:val="32"/>
              </w:rPr>
              <w:t>,</w:t>
            </w:r>
            <w:r w:rsidRPr="008C2673">
              <w:rPr>
                <w:rFonts w:ascii="TH SarabunPSK" w:hAnsi="TH SarabunPSK" w:cs="TH SarabunPSK" w:hint="cs"/>
                <w:color w:val="0D0D0D" w:themeColor="text1" w:themeTint="F2"/>
                <w:sz w:val="32"/>
                <w:szCs w:val="32"/>
                <w:cs/>
              </w:rPr>
              <w:t>830</w:t>
            </w:r>
          </w:p>
        </w:tc>
      </w:tr>
      <w:tr w:rsidR="008C2673" w:rsidRPr="008C2673" w:rsidTr="00157AF4">
        <w:tc>
          <w:tcPr>
            <w:tcW w:w="3005" w:type="dxa"/>
          </w:tcPr>
          <w:p w:rsidR="00AA55FF" w:rsidRPr="008C2673" w:rsidRDefault="00AA55FF" w:rsidP="00FD4B91">
            <w:pPr>
              <w:spacing w:line="320" w:lineRule="exact"/>
              <w:jc w:val="center"/>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งวดที่ 3</w:t>
            </w:r>
          </w:p>
        </w:tc>
        <w:tc>
          <w:tcPr>
            <w:tcW w:w="3005" w:type="dxa"/>
          </w:tcPr>
          <w:p w:rsidR="00AA55FF" w:rsidRPr="008C2673" w:rsidRDefault="00AA55FF" w:rsidP="00FD4B91">
            <w:pPr>
              <w:spacing w:line="320" w:lineRule="exact"/>
              <w:jc w:val="center"/>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1 กรกฎาคม 2566</w:t>
            </w:r>
          </w:p>
        </w:tc>
        <w:tc>
          <w:tcPr>
            <w:tcW w:w="3006" w:type="dxa"/>
          </w:tcPr>
          <w:p w:rsidR="00AA55FF" w:rsidRPr="008C2673" w:rsidRDefault="00AA55FF" w:rsidP="00FD4B91">
            <w:pPr>
              <w:spacing w:line="320" w:lineRule="exact"/>
              <w:jc w:val="center"/>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17</w:t>
            </w:r>
            <w:r w:rsidRPr="008C2673">
              <w:rPr>
                <w:rFonts w:ascii="TH SarabunPSK" w:hAnsi="TH SarabunPSK" w:cs="TH SarabunPSK"/>
                <w:color w:val="0D0D0D" w:themeColor="text1" w:themeTint="F2"/>
                <w:sz w:val="32"/>
                <w:szCs w:val="32"/>
              </w:rPr>
              <w:t>,</w:t>
            </w:r>
            <w:r w:rsidRPr="008C2673">
              <w:rPr>
                <w:rFonts w:ascii="TH SarabunPSK" w:hAnsi="TH SarabunPSK" w:cs="TH SarabunPSK" w:hint="cs"/>
                <w:color w:val="0D0D0D" w:themeColor="text1" w:themeTint="F2"/>
                <w:sz w:val="32"/>
                <w:szCs w:val="32"/>
                <w:cs/>
              </w:rPr>
              <w:t>804</w:t>
            </w:r>
            <w:r w:rsidRPr="008C2673">
              <w:rPr>
                <w:rFonts w:ascii="TH SarabunPSK" w:hAnsi="TH SarabunPSK" w:cs="TH SarabunPSK"/>
                <w:color w:val="0D0D0D" w:themeColor="text1" w:themeTint="F2"/>
                <w:sz w:val="32"/>
                <w:szCs w:val="32"/>
              </w:rPr>
              <w:t>,</w:t>
            </w:r>
            <w:r w:rsidRPr="008C2673">
              <w:rPr>
                <w:rFonts w:ascii="TH SarabunPSK" w:hAnsi="TH SarabunPSK" w:cs="TH SarabunPSK" w:hint="cs"/>
                <w:color w:val="0D0D0D" w:themeColor="text1" w:themeTint="F2"/>
                <w:sz w:val="32"/>
                <w:szCs w:val="32"/>
                <w:cs/>
              </w:rPr>
              <w:t>830</w:t>
            </w:r>
          </w:p>
        </w:tc>
      </w:tr>
      <w:tr w:rsidR="008C2673" w:rsidRPr="008C2673" w:rsidTr="00157AF4">
        <w:tc>
          <w:tcPr>
            <w:tcW w:w="3005" w:type="dxa"/>
          </w:tcPr>
          <w:p w:rsidR="00AA55FF" w:rsidRPr="008C2673" w:rsidRDefault="00AA55FF" w:rsidP="00FD4B91">
            <w:pPr>
              <w:spacing w:line="320" w:lineRule="exact"/>
              <w:jc w:val="center"/>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งวดที่ 4</w:t>
            </w:r>
          </w:p>
        </w:tc>
        <w:tc>
          <w:tcPr>
            <w:tcW w:w="3005" w:type="dxa"/>
          </w:tcPr>
          <w:p w:rsidR="00AA55FF" w:rsidRPr="008C2673" w:rsidRDefault="00AA55FF" w:rsidP="00FD4B91">
            <w:pPr>
              <w:spacing w:line="320" w:lineRule="exact"/>
              <w:jc w:val="center"/>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1 กรกฎาคม 2567</w:t>
            </w:r>
          </w:p>
        </w:tc>
        <w:tc>
          <w:tcPr>
            <w:tcW w:w="3006" w:type="dxa"/>
          </w:tcPr>
          <w:p w:rsidR="00AA55FF" w:rsidRPr="008C2673" w:rsidRDefault="00AA55FF" w:rsidP="00FD4B91">
            <w:pPr>
              <w:spacing w:line="320" w:lineRule="exact"/>
              <w:jc w:val="center"/>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17</w:t>
            </w:r>
            <w:r w:rsidRPr="008C2673">
              <w:rPr>
                <w:rFonts w:ascii="TH SarabunPSK" w:hAnsi="TH SarabunPSK" w:cs="TH SarabunPSK"/>
                <w:color w:val="0D0D0D" w:themeColor="text1" w:themeTint="F2"/>
                <w:sz w:val="32"/>
                <w:szCs w:val="32"/>
              </w:rPr>
              <w:t>,</w:t>
            </w:r>
            <w:r w:rsidRPr="008C2673">
              <w:rPr>
                <w:rFonts w:ascii="TH SarabunPSK" w:hAnsi="TH SarabunPSK" w:cs="TH SarabunPSK" w:hint="cs"/>
                <w:color w:val="0D0D0D" w:themeColor="text1" w:themeTint="F2"/>
                <w:sz w:val="32"/>
                <w:szCs w:val="32"/>
                <w:cs/>
              </w:rPr>
              <w:t>804</w:t>
            </w:r>
            <w:r w:rsidRPr="008C2673">
              <w:rPr>
                <w:rFonts w:ascii="TH SarabunPSK" w:hAnsi="TH SarabunPSK" w:cs="TH SarabunPSK"/>
                <w:color w:val="0D0D0D" w:themeColor="text1" w:themeTint="F2"/>
                <w:sz w:val="32"/>
                <w:szCs w:val="32"/>
              </w:rPr>
              <w:t>,</w:t>
            </w:r>
            <w:r w:rsidRPr="008C2673">
              <w:rPr>
                <w:rFonts w:ascii="TH SarabunPSK" w:hAnsi="TH SarabunPSK" w:cs="TH SarabunPSK" w:hint="cs"/>
                <w:color w:val="0D0D0D" w:themeColor="text1" w:themeTint="F2"/>
                <w:sz w:val="32"/>
                <w:szCs w:val="32"/>
                <w:cs/>
              </w:rPr>
              <w:t>830</w:t>
            </w:r>
          </w:p>
        </w:tc>
      </w:tr>
      <w:tr w:rsidR="00AA55FF" w:rsidRPr="008C2673" w:rsidTr="00157AF4">
        <w:tc>
          <w:tcPr>
            <w:tcW w:w="6010" w:type="dxa"/>
            <w:gridSpan w:val="2"/>
          </w:tcPr>
          <w:p w:rsidR="00AA55FF" w:rsidRPr="008C2673" w:rsidRDefault="00AA55FF" w:rsidP="00FD4B91">
            <w:pPr>
              <w:spacing w:line="320" w:lineRule="exact"/>
              <w:jc w:val="center"/>
              <w:rPr>
                <w:rFonts w:ascii="TH SarabunPSK" w:hAnsi="TH SarabunPSK" w:cs="TH SarabunPSK"/>
                <w:b/>
                <w:bCs/>
                <w:color w:val="0D0D0D" w:themeColor="text1" w:themeTint="F2"/>
                <w:sz w:val="32"/>
                <w:szCs w:val="32"/>
              </w:rPr>
            </w:pPr>
            <w:r w:rsidRPr="008C2673">
              <w:rPr>
                <w:rFonts w:ascii="TH SarabunPSK" w:hAnsi="TH SarabunPSK" w:cs="TH SarabunPSK" w:hint="cs"/>
                <w:b/>
                <w:bCs/>
                <w:color w:val="0D0D0D" w:themeColor="text1" w:themeTint="F2"/>
                <w:sz w:val="32"/>
                <w:szCs w:val="32"/>
                <w:cs/>
              </w:rPr>
              <w:lastRenderedPageBreak/>
              <w:t>รวมทั้งสิ้น</w:t>
            </w:r>
          </w:p>
        </w:tc>
        <w:tc>
          <w:tcPr>
            <w:tcW w:w="3006" w:type="dxa"/>
          </w:tcPr>
          <w:p w:rsidR="00AA55FF" w:rsidRPr="008C2673" w:rsidRDefault="00AA55FF" w:rsidP="00FD4B91">
            <w:pPr>
              <w:spacing w:line="320" w:lineRule="exact"/>
              <w:jc w:val="center"/>
              <w:rPr>
                <w:rFonts w:ascii="TH SarabunPSK" w:hAnsi="TH SarabunPSK" w:cs="TH SarabunPSK"/>
                <w:b/>
                <w:bCs/>
                <w:color w:val="0D0D0D" w:themeColor="text1" w:themeTint="F2"/>
                <w:sz w:val="32"/>
                <w:szCs w:val="32"/>
              </w:rPr>
            </w:pPr>
            <w:r w:rsidRPr="008C2673">
              <w:rPr>
                <w:rFonts w:ascii="TH SarabunPSK" w:hAnsi="TH SarabunPSK" w:cs="TH SarabunPSK" w:hint="cs"/>
                <w:b/>
                <w:bCs/>
                <w:color w:val="0D0D0D" w:themeColor="text1" w:themeTint="F2"/>
                <w:sz w:val="32"/>
                <w:szCs w:val="32"/>
                <w:cs/>
              </w:rPr>
              <w:t>71</w:t>
            </w:r>
            <w:r w:rsidRPr="008C2673">
              <w:rPr>
                <w:rFonts w:ascii="TH SarabunPSK" w:hAnsi="TH SarabunPSK" w:cs="TH SarabunPSK"/>
                <w:b/>
                <w:bCs/>
                <w:color w:val="0D0D0D" w:themeColor="text1" w:themeTint="F2"/>
                <w:sz w:val="32"/>
                <w:szCs w:val="32"/>
              </w:rPr>
              <w:t>,</w:t>
            </w:r>
            <w:r w:rsidRPr="008C2673">
              <w:rPr>
                <w:rFonts w:ascii="TH SarabunPSK" w:hAnsi="TH SarabunPSK" w:cs="TH SarabunPSK" w:hint="cs"/>
                <w:b/>
                <w:bCs/>
                <w:color w:val="0D0D0D" w:themeColor="text1" w:themeTint="F2"/>
                <w:sz w:val="32"/>
                <w:szCs w:val="32"/>
                <w:cs/>
              </w:rPr>
              <w:t>219</w:t>
            </w:r>
            <w:r w:rsidRPr="008C2673">
              <w:rPr>
                <w:rFonts w:ascii="TH SarabunPSK" w:hAnsi="TH SarabunPSK" w:cs="TH SarabunPSK"/>
                <w:b/>
                <w:bCs/>
                <w:color w:val="0D0D0D" w:themeColor="text1" w:themeTint="F2"/>
                <w:sz w:val="32"/>
                <w:szCs w:val="32"/>
              </w:rPr>
              <w:t>,</w:t>
            </w:r>
            <w:r w:rsidRPr="008C2673">
              <w:rPr>
                <w:rFonts w:ascii="TH SarabunPSK" w:hAnsi="TH SarabunPSK" w:cs="TH SarabunPSK" w:hint="cs"/>
                <w:b/>
                <w:bCs/>
                <w:color w:val="0D0D0D" w:themeColor="text1" w:themeTint="F2"/>
                <w:sz w:val="32"/>
                <w:szCs w:val="32"/>
                <w:cs/>
              </w:rPr>
              <w:t>320</w:t>
            </w:r>
          </w:p>
        </w:tc>
      </w:tr>
    </w:tbl>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p>
    <w:p w:rsidR="00AA55FF" w:rsidRPr="008C2673" w:rsidRDefault="00A50517"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hint="cs"/>
          <w:b/>
          <w:bCs/>
          <w:color w:val="0D0D0D" w:themeColor="text1" w:themeTint="F2"/>
          <w:sz w:val="32"/>
          <w:szCs w:val="32"/>
          <w:cs/>
        </w:rPr>
        <w:t>31</w:t>
      </w:r>
      <w:r w:rsidR="00DA741B" w:rsidRPr="008C2673">
        <w:rPr>
          <w:rFonts w:ascii="TH SarabunPSK" w:hAnsi="TH SarabunPSK" w:cs="TH SarabunPSK" w:hint="cs"/>
          <w:b/>
          <w:bCs/>
          <w:color w:val="0D0D0D" w:themeColor="text1" w:themeTint="F2"/>
          <w:sz w:val="32"/>
          <w:szCs w:val="32"/>
          <w:cs/>
        </w:rPr>
        <w:t>.</w:t>
      </w:r>
      <w:r w:rsidR="00AA55FF" w:rsidRPr="008C2673">
        <w:rPr>
          <w:rFonts w:ascii="TH SarabunPSK" w:hAnsi="TH SarabunPSK" w:cs="TH SarabunPSK" w:hint="cs"/>
          <w:b/>
          <w:bCs/>
          <w:color w:val="0D0D0D" w:themeColor="text1" w:themeTint="F2"/>
          <w:sz w:val="32"/>
          <w:szCs w:val="32"/>
          <w:cs/>
        </w:rPr>
        <w:t xml:space="preserve"> เรื่อง การเสนอต้มยำกุ้งเป็นรายการตัวแทนมรดกวัฒนธรรมที่จับต้องไม่ได้ของมนุษยชาติต่อยูเนสโก</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z w:val="32"/>
          <w:szCs w:val="32"/>
        </w:rPr>
        <w:tab/>
      </w:r>
      <w:r w:rsidRPr="008C2673">
        <w:rPr>
          <w:rFonts w:ascii="TH SarabunPSK" w:hAnsi="TH SarabunPSK" w:cs="TH SarabunPSK"/>
          <w:b/>
          <w:bCs/>
          <w:color w:val="0D0D0D" w:themeColor="text1" w:themeTint="F2"/>
          <w:sz w:val="32"/>
          <w:szCs w:val="32"/>
        </w:rPr>
        <w:tab/>
      </w:r>
      <w:r w:rsidRPr="008C2673">
        <w:rPr>
          <w:rFonts w:ascii="TH SarabunPSK" w:hAnsi="TH SarabunPSK" w:cs="TH SarabunPSK" w:hint="cs"/>
          <w:color w:val="0D0D0D" w:themeColor="text1" w:themeTint="F2"/>
          <w:sz w:val="32"/>
          <w:szCs w:val="32"/>
          <w:cs/>
        </w:rPr>
        <w:t xml:space="preserve">คณะรัฐมนตรีมีมติให้ความเห็นชอบเอกสารนำเสนอต้มยำกุ้งขึ้นทะเบียนเป็นรายการตัวแทนมรดกวัฒนธรรมที่จับต้องไม่ได้ของมนุษยชาติต่อยูเนสโก </w:t>
      </w:r>
      <w:r w:rsidRPr="008C2673">
        <w:rPr>
          <w:rFonts w:ascii="TH SarabunPSK" w:hAnsi="TH SarabunPSK" w:cs="TH SarabunPSK"/>
          <w:color w:val="0D0D0D" w:themeColor="text1" w:themeTint="F2"/>
          <w:sz w:val="32"/>
          <w:szCs w:val="32"/>
          <w:cs/>
        </w:rPr>
        <w:t>[</w:t>
      </w:r>
      <w:r w:rsidRPr="008C2673">
        <w:rPr>
          <w:rFonts w:ascii="TH SarabunPSK" w:hAnsi="TH SarabunPSK" w:cs="TH SarabunPSK" w:hint="cs"/>
          <w:color w:val="0D0D0D" w:themeColor="text1" w:themeTint="F2"/>
          <w:sz w:val="32"/>
          <w:szCs w:val="32"/>
          <w:cs/>
        </w:rPr>
        <w:t xml:space="preserve">องค์การเพื่อการศึกษา วิทยาศาสตร์ และวัฒนธรรมแห่งสหประชาชาติ </w:t>
      </w:r>
      <w:r w:rsidRPr="008C2673">
        <w:rPr>
          <w:rFonts w:ascii="TH SarabunPSK" w:hAnsi="TH SarabunPSK" w:cs="TH SarabunPSK"/>
          <w:color w:val="0D0D0D" w:themeColor="text1" w:themeTint="F2"/>
          <w:sz w:val="32"/>
          <w:szCs w:val="32"/>
          <w:cs/>
        </w:rPr>
        <w:t>(</w:t>
      </w:r>
      <w:r w:rsidRPr="008C2673">
        <w:rPr>
          <w:rFonts w:ascii="TH SarabunPSK" w:hAnsi="TH SarabunPSK" w:cs="TH SarabunPSK"/>
          <w:color w:val="0D0D0D" w:themeColor="text1" w:themeTint="F2"/>
          <w:sz w:val="32"/>
          <w:szCs w:val="32"/>
        </w:rPr>
        <w:t>United Nations Educational, Scientific and Cultural Organization</w:t>
      </w:r>
      <w:r w:rsidRPr="008C2673">
        <w:rPr>
          <w:rFonts w:ascii="TH SarabunPSK" w:hAnsi="TH SarabunPSK" w:cs="TH SarabunPSK"/>
          <w:color w:val="0D0D0D" w:themeColor="text1" w:themeTint="F2"/>
          <w:sz w:val="32"/>
          <w:szCs w:val="32"/>
          <w:cs/>
        </w:rPr>
        <w:t>:</w:t>
      </w:r>
      <w:r w:rsidRPr="008C2673">
        <w:rPr>
          <w:rFonts w:ascii="TH SarabunPSK" w:hAnsi="TH SarabunPSK" w:cs="TH SarabunPSK"/>
          <w:color w:val="0D0D0D" w:themeColor="text1" w:themeTint="F2"/>
          <w:sz w:val="32"/>
          <w:szCs w:val="32"/>
        </w:rPr>
        <w:t xml:space="preserve"> UNESCO</w:t>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hint="cs"/>
          <w:color w:val="0D0D0D" w:themeColor="text1" w:themeTint="F2"/>
          <w:sz w:val="32"/>
          <w:szCs w:val="32"/>
          <w:cs/>
        </w:rPr>
        <w:t>และให้อธิบดีกรมส่งเสริมวัฒนธรรม ในฐานะเลขานุการคณะกรรมการส่งเสริมและรักษามรดกภูมิปัญญาทางวัฒนธรรม เป็นผู้ลงนามในเอกสารนำเสนอต้มยำกุ้งในฐานะตัวแทนของประเทศไทย เพื่อเสนอขึ้นทะเบียนเป็นรายการตัวแทนมรดกวัฒนธรรมที่จับต้องไม่ได้ของมนุษยชาติต่อยูเนสโก ตามที่กระทรวงวัฒนธรรมเสนอ</w:t>
      </w:r>
    </w:p>
    <w:p w:rsidR="00AA55FF" w:rsidRPr="008C2673" w:rsidRDefault="00AA55FF"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b/>
          <w:bCs/>
          <w:color w:val="0D0D0D" w:themeColor="text1" w:themeTint="F2"/>
          <w:sz w:val="32"/>
          <w:szCs w:val="32"/>
          <w:cs/>
        </w:rPr>
        <w:t>สาระสำคัญของเรื่อง</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cs/>
        </w:rPr>
      </w:pP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hint="cs"/>
          <w:color w:val="0D0D0D" w:themeColor="text1" w:themeTint="F2"/>
          <w:sz w:val="32"/>
          <w:szCs w:val="32"/>
          <w:cs/>
        </w:rPr>
        <w:t>เมื่อวันที่ 1 กุมภาพันธ์ 2564 คณะกรรมการส่งเสริมและรักษามรดกภูมิปัญญาทางวัฒนธรรม โดยมีรัฐมนตรีว่าการกระทรวงวัฒนธรรมเป็นประธาน ได้มีมติเห็นชอบการจัดทำข้อมูลต้มยำกุ้งเพื่อเตรียมการเสนอเป็นรายการตัวแทนมรดกวัฒนธรรมที่จับต้องไม่ได้ของมนุษยชาติต่อยูเนสโกแล้ว โดยมีสาระสำคัญสรุปได้ ดังนี้</w:t>
      </w:r>
    </w:p>
    <w:tbl>
      <w:tblPr>
        <w:tblStyle w:val="TableGrid"/>
        <w:tblW w:w="0" w:type="auto"/>
        <w:tblLook w:val="04A0" w:firstRow="1" w:lastRow="0" w:firstColumn="1" w:lastColumn="0" w:noHBand="0" w:noVBand="1"/>
      </w:tblPr>
      <w:tblGrid>
        <w:gridCol w:w="2689"/>
        <w:gridCol w:w="6509"/>
      </w:tblGrid>
      <w:tr w:rsidR="008C2673" w:rsidRPr="008C2673" w:rsidTr="00157AF4">
        <w:tc>
          <w:tcPr>
            <w:tcW w:w="2689" w:type="dxa"/>
          </w:tcPr>
          <w:p w:rsidR="00AA55FF" w:rsidRPr="008C2673" w:rsidRDefault="00AA55FF" w:rsidP="00FD4B91">
            <w:pPr>
              <w:spacing w:line="320" w:lineRule="exact"/>
              <w:jc w:val="center"/>
              <w:rPr>
                <w:rFonts w:ascii="TH SarabunPSK" w:hAnsi="TH SarabunPSK" w:cs="TH SarabunPSK"/>
                <w:b/>
                <w:bCs/>
                <w:color w:val="0D0D0D" w:themeColor="text1" w:themeTint="F2"/>
                <w:sz w:val="32"/>
                <w:szCs w:val="32"/>
              </w:rPr>
            </w:pPr>
            <w:r w:rsidRPr="008C2673">
              <w:rPr>
                <w:rFonts w:ascii="TH SarabunPSK" w:hAnsi="TH SarabunPSK" w:cs="TH SarabunPSK" w:hint="cs"/>
                <w:b/>
                <w:bCs/>
                <w:color w:val="0D0D0D" w:themeColor="text1" w:themeTint="F2"/>
                <w:sz w:val="32"/>
                <w:szCs w:val="32"/>
                <w:cs/>
              </w:rPr>
              <w:t>ประเด็นสำคัญ</w:t>
            </w:r>
          </w:p>
        </w:tc>
        <w:tc>
          <w:tcPr>
            <w:tcW w:w="6509" w:type="dxa"/>
          </w:tcPr>
          <w:p w:rsidR="00AA55FF" w:rsidRPr="008C2673" w:rsidRDefault="00AA55FF" w:rsidP="00FD4B91">
            <w:pPr>
              <w:spacing w:line="320" w:lineRule="exact"/>
              <w:jc w:val="center"/>
              <w:rPr>
                <w:rFonts w:ascii="TH SarabunPSK" w:hAnsi="TH SarabunPSK" w:cs="TH SarabunPSK"/>
                <w:b/>
                <w:bCs/>
                <w:color w:val="0D0D0D" w:themeColor="text1" w:themeTint="F2"/>
                <w:sz w:val="32"/>
                <w:szCs w:val="32"/>
              </w:rPr>
            </w:pPr>
            <w:r w:rsidRPr="008C2673">
              <w:rPr>
                <w:rFonts w:ascii="TH SarabunPSK" w:hAnsi="TH SarabunPSK" w:cs="TH SarabunPSK" w:hint="cs"/>
                <w:b/>
                <w:bCs/>
                <w:color w:val="0D0D0D" w:themeColor="text1" w:themeTint="F2"/>
                <w:sz w:val="32"/>
                <w:szCs w:val="32"/>
                <w:cs/>
              </w:rPr>
              <w:t>สรุปรายละเอียด</w:t>
            </w:r>
          </w:p>
        </w:tc>
      </w:tr>
      <w:tr w:rsidR="008C2673" w:rsidRPr="008C2673" w:rsidTr="00157AF4">
        <w:tc>
          <w:tcPr>
            <w:tcW w:w="2689" w:type="dxa"/>
          </w:tcPr>
          <w:p w:rsidR="00AA55FF" w:rsidRPr="008C2673" w:rsidRDefault="00AA55FF" w:rsidP="00FD4B91">
            <w:pPr>
              <w:spacing w:line="320" w:lineRule="exact"/>
              <w:jc w:val="center"/>
              <w:rPr>
                <w:rFonts w:ascii="TH SarabunPSK" w:hAnsi="TH SarabunPSK" w:cs="TH SarabunPSK"/>
                <w:b/>
                <w:bCs/>
                <w:color w:val="0D0D0D" w:themeColor="text1" w:themeTint="F2"/>
                <w:sz w:val="32"/>
                <w:szCs w:val="32"/>
              </w:rPr>
            </w:pPr>
            <w:r w:rsidRPr="008C2673">
              <w:rPr>
                <w:rFonts w:ascii="TH SarabunPSK" w:hAnsi="TH SarabunPSK" w:cs="TH SarabunPSK" w:hint="cs"/>
                <w:b/>
                <w:bCs/>
                <w:color w:val="0D0D0D" w:themeColor="text1" w:themeTint="F2"/>
                <w:sz w:val="32"/>
                <w:szCs w:val="32"/>
                <w:cs/>
              </w:rPr>
              <w:t>ชื่อเรื่องที่นำเสนอ</w:t>
            </w:r>
          </w:p>
        </w:tc>
        <w:tc>
          <w:tcPr>
            <w:tcW w:w="6509" w:type="dxa"/>
          </w:tcPr>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ต้มยำกุ้ง </w:t>
            </w:r>
            <w:r w:rsidRPr="008C2673">
              <w:rPr>
                <w:rFonts w:ascii="TH SarabunPSK" w:hAnsi="TH SarabunPSK" w:cs="TH SarabunPSK"/>
                <w:color w:val="0D0D0D" w:themeColor="text1" w:themeTint="F2"/>
                <w:sz w:val="32"/>
                <w:szCs w:val="32"/>
                <w:cs/>
              </w:rPr>
              <w:t>(</w:t>
            </w:r>
            <w:r w:rsidRPr="008C2673">
              <w:rPr>
                <w:rFonts w:ascii="TH SarabunPSK" w:hAnsi="TH SarabunPSK" w:cs="TH SarabunPSK"/>
                <w:color w:val="0D0D0D" w:themeColor="text1" w:themeTint="F2"/>
                <w:sz w:val="32"/>
                <w:szCs w:val="32"/>
              </w:rPr>
              <w:t>Tomyum Kung</w:t>
            </w:r>
            <w:r w:rsidRPr="008C2673">
              <w:rPr>
                <w:rFonts w:ascii="TH SarabunPSK" w:hAnsi="TH SarabunPSK" w:cs="TH SarabunPSK"/>
                <w:color w:val="0D0D0D" w:themeColor="text1" w:themeTint="F2"/>
                <w:sz w:val="32"/>
                <w:szCs w:val="32"/>
                <w:cs/>
              </w:rPr>
              <w:t>)</w:t>
            </w:r>
          </w:p>
        </w:tc>
      </w:tr>
      <w:tr w:rsidR="008C2673" w:rsidRPr="008C2673" w:rsidTr="00157AF4">
        <w:tc>
          <w:tcPr>
            <w:tcW w:w="2689" w:type="dxa"/>
          </w:tcPr>
          <w:p w:rsidR="00AA55FF" w:rsidRPr="008C2673" w:rsidRDefault="00AA55FF" w:rsidP="00FD4B91">
            <w:pPr>
              <w:spacing w:line="320" w:lineRule="exact"/>
              <w:jc w:val="center"/>
              <w:rPr>
                <w:rFonts w:ascii="TH SarabunPSK" w:hAnsi="TH SarabunPSK" w:cs="TH SarabunPSK"/>
                <w:b/>
                <w:bCs/>
                <w:color w:val="0D0D0D" w:themeColor="text1" w:themeTint="F2"/>
                <w:sz w:val="32"/>
                <w:szCs w:val="32"/>
              </w:rPr>
            </w:pPr>
            <w:r w:rsidRPr="008C2673">
              <w:rPr>
                <w:rFonts w:ascii="TH SarabunPSK" w:hAnsi="TH SarabunPSK" w:cs="TH SarabunPSK" w:hint="cs"/>
                <w:b/>
                <w:bCs/>
                <w:color w:val="0D0D0D" w:themeColor="text1" w:themeTint="F2"/>
                <w:sz w:val="32"/>
                <w:szCs w:val="32"/>
                <w:cs/>
              </w:rPr>
              <w:t>ชื่อชุมชน/คณะ/กลุ่มบุคคล</w:t>
            </w:r>
          </w:p>
          <w:p w:rsidR="00AA55FF" w:rsidRPr="008C2673" w:rsidRDefault="00AA55FF" w:rsidP="00FD4B91">
            <w:pPr>
              <w:spacing w:line="320" w:lineRule="exact"/>
              <w:jc w:val="center"/>
              <w:rPr>
                <w:rFonts w:ascii="TH SarabunPSK" w:hAnsi="TH SarabunPSK" w:cs="TH SarabunPSK"/>
                <w:b/>
                <w:bCs/>
                <w:color w:val="0D0D0D" w:themeColor="text1" w:themeTint="F2"/>
                <w:sz w:val="32"/>
                <w:szCs w:val="32"/>
                <w:cs/>
              </w:rPr>
            </w:pPr>
            <w:r w:rsidRPr="008C2673">
              <w:rPr>
                <w:rFonts w:ascii="TH SarabunPSK" w:hAnsi="TH SarabunPSK" w:cs="TH SarabunPSK" w:hint="cs"/>
                <w:b/>
                <w:bCs/>
                <w:color w:val="0D0D0D" w:themeColor="text1" w:themeTint="F2"/>
                <w:sz w:val="32"/>
                <w:szCs w:val="32"/>
                <w:cs/>
              </w:rPr>
              <w:t>หรือปัจเจกบุคคลที่เกี่ยวข้อง</w:t>
            </w:r>
          </w:p>
        </w:tc>
        <w:tc>
          <w:tcPr>
            <w:tcW w:w="6509" w:type="dxa"/>
          </w:tcPr>
          <w:p w:rsidR="00AA55FF" w:rsidRPr="008C2673" w:rsidRDefault="00AA55FF" w:rsidP="00FD4B91">
            <w:pPr>
              <w:spacing w:line="320" w:lineRule="exact"/>
              <w:jc w:val="thaiDistribute"/>
              <w:rPr>
                <w:rFonts w:ascii="TH SarabunPSK" w:hAnsi="TH SarabunPSK" w:cs="TH SarabunPSK"/>
                <w:color w:val="0D0D0D" w:themeColor="text1" w:themeTint="F2"/>
                <w:sz w:val="32"/>
                <w:szCs w:val="32"/>
                <w:cs/>
              </w:rPr>
            </w:pPr>
            <w:r w:rsidRPr="008C2673">
              <w:rPr>
                <w:rFonts w:ascii="TH SarabunPSK" w:hAnsi="TH SarabunPSK" w:cs="TH SarabunPSK" w:hint="cs"/>
                <w:color w:val="0D0D0D" w:themeColor="text1" w:themeTint="F2"/>
                <w:sz w:val="32"/>
                <w:szCs w:val="32"/>
                <w:cs/>
              </w:rPr>
              <w:t xml:space="preserve">ชุมชนริมน้ำในภาคกลางซึ่งการปฏิบัติและสืบทอดการทำต้มยำกุ้งในครัวเรือนมาช้านาน ผู้ปฏิบัติและผู้ประกอบวิชาชีพด้านอาหาร ทั้งในระดับท้องถิ่นและระดับประเทศ บุคคล หน่วยงาน และองค์กร ที่เป็นเจ้าขององค์ความรู้ต่าง ๆ ที่เกี่ยวกับต้มยำกุ้ง และสถาบันการศึกษาที่มีการเรียนการสอนหรือค้นคว้าวิจัยเกี่ยวกับต้มยำกุ้ง </w:t>
            </w:r>
          </w:p>
        </w:tc>
      </w:tr>
      <w:tr w:rsidR="008C2673" w:rsidRPr="008C2673" w:rsidTr="00157AF4">
        <w:tc>
          <w:tcPr>
            <w:tcW w:w="2689" w:type="dxa"/>
          </w:tcPr>
          <w:p w:rsidR="00AA55FF" w:rsidRPr="008C2673" w:rsidRDefault="00AA55FF" w:rsidP="00FD4B91">
            <w:pPr>
              <w:spacing w:line="320" w:lineRule="exact"/>
              <w:jc w:val="center"/>
              <w:rPr>
                <w:rFonts w:ascii="TH SarabunPSK" w:hAnsi="TH SarabunPSK" w:cs="TH SarabunPSK"/>
                <w:b/>
                <w:bCs/>
                <w:color w:val="0D0D0D" w:themeColor="text1" w:themeTint="F2"/>
                <w:sz w:val="32"/>
                <w:szCs w:val="32"/>
              </w:rPr>
            </w:pPr>
            <w:r w:rsidRPr="008C2673">
              <w:rPr>
                <w:rFonts w:ascii="TH SarabunPSK" w:hAnsi="TH SarabunPSK" w:cs="TH SarabunPSK" w:hint="cs"/>
                <w:b/>
                <w:bCs/>
                <w:color w:val="0D0D0D" w:themeColor="text1" w:themeTint="F2"/>
                <w:sz w:val="32"/>
                <w:szCs w:val="32"/>
                <w:cs/>
              </w:rPr>
              <w:t>พื้นที่และขอบเขต</w:t>
            </w:r>
          </w:p>
          <w:p w:rsidR="00AA55FF" w:rsidRPr="008C2673" w:rsidRDefault="00AA55FF" w:rsidP="00FD4B91">
            <w:pPr>
              <w:spacing w:line="320" w:lineRule="exact"/>
              <w:jc w:val="center"/>
              <w:rPr>
                <w:rFonts w:ascii="TH SarabunPSK" w:hAnsi="TH SarabunPSK" w:cs="TH SarabunPSK"/>
                <w:b/>
                <w:bCs/>
                <w:color w:val="0D0D0D" w:themeColor="text1" w:themeTint="F2"/>
                <w:sz w:val="32"/>
                <w:szCs w:val="32"/>
              </w:rPr>
            </w:pPr>
            <w:r w:rsidRPr="008C2673">
              <w:rPr>
                <w:rFonts w:ascii="TH SarabunPSK" w:hAnsi="TH SarabunPSK" w:cs="TH SarabunPSK" w:hint="cs"/>
                <w:b/>
                <w:bCs/>
                <w:color w:val="0D0D0D" w:themeColor="text1" w:themeTint="F2"/>
                <w:sz w:val="32"/>
                <w:szCs w:val="32"/>
                <w:cs/>
              </w:rPr>
              <w:t>อาณาบริเวณ</w:t>
            </w:r>
          </w:p>
          <w:p w:rsidR="00AA55FF" w:rsidRPr="008C2673" w:rsidRDefault="00AA55FF" w:rsidP="00FD4B91">
            <w:pPr>
              <w:spacing w:line="320" w:lineRule="exact"/>
              <w:jc w:val="center"/>
              <w:rPr>
                <w:rFonts w:ascii="TH SarabunPSK" w:hAnsi="TH SarabunPSK" w:cs="TH SarabunPSK"/>
                <w:b/>
                <w:bCs/>
                <w:color w:val="0D0D0D" w:themeColor="text1" w:themeTint="F2"/>
                <w:sz w:val="32"/>
                <w:szCs w:val="32"/>
              </w:rPr>
            </w:pPr>
            <w:r w:rsidRPr="008C2673">
              <w:rPr>
                <w:rFonts w:ascii="TH SarabunPSK" w:hAnsi="TH SarabunPSK" w:cs="TH SarabunPSK" w:hint="cs"/>
                <w:b/>
                <w:bCs/>
                <w:color w:val="0D0D0D" w:themeColor="text1" w:themeTint="F2"/>
                <w:sz w:val="32"/>
                <w:szCs w:val="32"/>
                <w:cs/>
              </w:rPr>
              <w:t>ของเรื่องที่นำเสนอ</w:t>
            </w:r>
          </w:p>
        </w:tc>
        <w:tc>
          <w:tcPr>
            <w:tcW w:w="6509" w:type="dxa"/>
          </w:tcPr>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ต้มยำกุ้งเป็นอาหารที่พบมากที่สุดในภาคกลางโดยเฉพาะแถบลุ่มแม่น้ำเจ้าพระยา ซึ่งเป็นศูนย์กลางการผลิตข้าว ครอบคลุม 16 จังหวัด (เช่น นครสวรรค์ อ่างทอง อยุธยา กรุงเทพมหานคร เป็นต้น) ซึ่งพื้นที่ดังกล่าวถือเป็น </w:t>
            </w:r>
            <w:r w:rsidRPr="008C2673">
              <w:rPr>
                <w:rFonts w:ascii="TH SarabunPSK" w:hAnsi="TH SarabunPSK" w:cs="TH SarabunPSK"/>
                <w:color w:val="0D0D0D" w:themeColor="text1" w:themeTint="F2"/>
                <w:sz w:val="32"/>
                <w:szCs w:val="32"/>
                <w:cs/>
              </w:rPr>
              <w:t>“</w:t>
            </w:r>
            <w:r w:rsidRPr="008C2673">
              <w:rPr>
                <w:rFonts w:ascii="TH SarabunPSK" w:hAnsi="TH SarabunPSK" w:cs="TH SarabunPSK" w:hint="cs"/>
                <w:color w:val="0D0D0D" w:themeColor="text1" w:themeTint="F2"/>
                <w:sz w:val="32"/>
                <w:szCs w:val="32"/>
                <w:cs/>
              </w:rPr>
              <w:t>อู่ข้าวอู่น้ำ</w:t>
            </w:r>
            <w:r w:rsidRPr="008C2673">
              <w:rPr>
                <w:rFonts w:ascii="TH SarabunPSK" w:hAnsi="TH SarabunPSK" w:cs="TH SarabunPSK"/>
                <w:color w:val="0D0D0D" w:themeColor="text1" w:themeTint="F2"/>
                <w:sz w:val="32"/>
                <w:szCs w:val="32"/>
                <w:cs/>
              </w:rPr>
              <w:t>”</w:t>
            </w:r>
            <w:r w:rsidRPr="008C2673">
              <w:rPr>
                <w:rFonts w:ascii="TH SarabunPSK" w:hAnsi="TH SarabunPSK" w:cs="TH SarabunPSK" w:hint="cs"/>
                <w:color w:val="0D0D0D" w:themeColor="text1" w:themeTint="F2"/>
                <w:sz w:val="32"/>
                <w:szCs w:val="32"/>
                <w:cs/>
              </w:rPr>
              <w:t xml:space="preserve"> เคยมีกุ้งแม่น้ำจำนวนมาก ซึ่งเป็นวัตถุดิบท้องถิ่นที่สำคัญของอาหารในภูมิภาคนี้ และปัจจุบันต้มยำกุ้งเป็นที่รู้จักอย่างแพร่หลาย และเป็นอาหารที่ได้รับความนิยมทั้งในประเทศและต่างประเทศมีการพัฒนาและปรับปรุงสูตรให้เข้ากับความเป็นอยู่และทรัพยากรที่มีอยู่ในแต่ละท้องถิ่น จึงถือเป็นมรดกภูมิปัญญาทางวัฒนธรรมที่มีการสร้างสรรค์ให้เข้ากับวิถีชีวิตที่มีความแตกต่างหลากหลาย</w:t>
            </w:r>
          </w:p>
        </w:tc>
      </w:tr>
      <w:tr w:rsidR="008C2673" w:rsidRPr="008C2673" w:rsidTr="00157AF4">
        <w:tc>
          <w:tcPr>
            <w:tcW w:w="9198" w:type="dxa"/>
            <w:gridSpan w:val="2"/>
          </w:tcPr>
          <w:p w:rsidR="00AA55FF" w:rsidRPr="008C2673" w:rsidRDefault="00AA55FF" w:rsidP="00FD4B91">
            <w:pPr>
              <w:spacing w:line="320" w:lineRule="exact"/>
              <w:jc w:val="center"/>
              <w:rPr>
                <w:rFonts w:ascii="TH SarabunPSK" w:hAnsi="TH SarabunPSK" w:cs="TH SarabunPSK"/>
                <w:color w:val="0D0D0D" w:themeColor="text1" w:themeTint="F2"/>
                <w:sz w:val="32"/>
                <w:szCs w:val="32"/>
              </w:rPr>
            </w:pPr>
            <w:r w:rsidRPr="008C2673">
              <w:rPr>
                <w:rFonts w:ascii="TH SarabunPSK" w:hAnsi="TH SarabunPSK" w:cs="TH SarabunPSK" w:hint="cs"/>
                <w:b/>
                <w:bCs/>
                <w:color w:val="0D0D0D" w:themeColor="text1" w:themeTint="F2"/>
                <w:sz w:val="32"/>
                <w:szCs w:val="32"/>
                <w:cs/>
              </w:rPr>
              <w:t>หลักเกณฑ์การพิจารณารายการตัวแทนมรดกภูมิปัญญาทางวัฒนธรรมของมนุษยชาติ</w:t>
            </w:r>
            <w:r w:rsidRPr="008C2673">
              <w:rPr>
                <w:rFonts w:ascii="TH SarabunPSK" w:hAnsi="TH SarabunPSK" w:cs="TH SarabunPSK" w:hint="cs"/>
                <w:color w:val="0D0D0D" w:themeColor="text1" w:themeTint="F2"/>
                <w:sz w:val="32"/>
                <w:szCs w:val="32"/>
                <w:cs/>
              </w:rPr>
              <w:t xml:space="preserve"> สรุปได้ ดังนี้</w:t>
            </w:r>
          </w:p>
        </w:tc>
      </w:tr>
      <w:tr w:rsidR="008C2673" w:rsidRPr="008C2673" w:rsidTr="00157AF4">
        <w:tc>
          <w:tcPr>
            <w:tcW w:w="9198" w:type="dxa"/>
            <w:gridSpan w:val="2"/>
          </w:tcPr>
          <w:p w:rsidR="00AA55FF" w:rsidRPr="008C2673" w:rsidRDefault="00AA55FF" w:rsidP="00FD4B91">
            <w:pPr>
              <w:spacing w:line="320" w:lineRule="exact"/>
              <w:jc w:val="thaiDistribute"/>
              <w:rPr>
                <w:rFonts w:ascii="TH SarabunPSK" w:hAnsi="TH SarabunPSK" w:cs="TH SarabunPSK"/>
                <w:b/>
                <w:bCs/>
                <w:color w:val="0D0D0D" w:themeColor="text1" w:themeTint="F2"/>
                <w:sz w:val="32"/>
                <w:szCs w:val="32"/>
                <w:cs/>
              </w:rPr>
            </w:pPr>
            <w:r w:rsidRPr="008C2673">
              <w:rPr>
                <w:rFonts w:ascii="TH SarabunPSK" w:hAnsi="TH SarabunPSK" w:cs="TH SarabunPSK" w:hint="cs"/>
                <w:b/>
                <w:bCs/>
                <w:color w:val="0D0D0D" w:themeColor="text1" w:themeTint="F2"/>
                <w:sz w:val="32"/>
                <w:szCs w:val="32"/>
                <w:cs/>
              </w:rPr>
              <w:t xml:space="preserve">เกณฑ์ </w:t>
            </w:r>
            <w:r w:rsidRPr="008C2673">
              <w:rPr>
                <w:rFonts w:ascii="TH SarabunPSK" w:hAnsi="TH SarabunPSK" w:cs="TH SarabunPSK"/>
                <w:b/>
                <w:bCs/>
                <w:color w:val="0D0D0D" w:themeColor="text1" w:themeTint="F2"/>
                <w:sz w:val="32"/>
                <w:szCs w:val="32"/>
              </w:rPr>
              <w:t>R</w:t>
            </w:r>
            <w:r w:rsidRPr="008C2673">
              <w:rPr>
                <w:rFonts w:ascii="TH SarabunPSK" w:hAnsi="TH SarabunPSK" w:cs="TH SarabunPSK"/>
                <w:b/>
                <w:bCs/>
                <w:color w:val="0D0D0D" w:themeColor="text1" w:themeTint="F2"/>
                <w:sz w:val="32"/>
                <w:szCs w:val="32"/>
                <w:cs/>
              </w:rPr>
              <w:t>.</w:t>
            </w:r>
            <w:r w:rsidRPr="008C2673">
              <w:rPr>
                <w:rFonts w:ascii="TH SarabunPSK" w:hAnsi="TH SarabunPSK" w:cs="TH SarabunPSK"/>
                <w:b/>
                <w:bCs/>
                <w:color w:val="0D0D0D" w:themeColor="text1" w:themeTint="F2"/>
                <w:sz w:val="32"/>
                <w:szCs w:val="32"/>
              </w:rPr>
              <w:t xml:space="preserve">1 </w:t>
            </w:r>
            <w:r w:rsidRPr="008C2673">
              <w:rPr>
                <w:rFonts w:ascii="TH SarabunPSK" w:hAnsi="TH SarabunPSK" w:cs="TH SarabunPSK" w:hint="cs"/>
                <w:b/>
                <w:bCs/>
                <w:color w:val="0D0D0D" w:themeColor="text1" w:themeTint="F2"/>
                <w:sz w:val="32"/>
                <w:szCs w:val="32"/>
                <w:cs/>
              </w:rPr>
              <w:t>เรื่องที่นำเสนอสอดคล้องกับลักษณะของมรดกภูมิปัญญาทางวัฒนธรรม</w:t>
            </w:r>
          </w:p>
        </w:tc>
      </w:tr>
      <w:tr w:rsidR="008C2673" w:rsidRPr="008C2673" w:rsidTr="00157AF4">
        <w:tc>
          <w:tcPr>
            <w:tcW w:w="9198" w:type="dxa"/>
            <w:gridSpan w:val="2"/>
          </w:tcPr>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ต้มยำกุ้งสอดคล้องกับลักษณะของมรดกภูมิปัญญาทางวัฒนธรรมใน 3 ลักษณะ คือ</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1. ธรรมเนียมและการแสดงออกทางมุขปาฐะ รวมทั้งภาษาที่ใช้สื่อในมรดกภูมิปัญญาทางวัฒนธรรม</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เดิมการทำต้มยำกุ้งเป็นการสืบทอดต่อกันมาแบบปากต่อปาก ไม่มีการจดบันทึกตายตัว โดยเริ่มจากการเป็นสูตรอาหารในท้องถิ่นที่ทำรับประทานและเรียนรู้สืบทอดต่อกันมาภายในครัวเรือน นอกจากนี้ชื่อเรียกอาหารชนิดนี้ยังเป็นคำโดดหรือคำมูล 3 คำ คือ ต้ม ยำ และกุ้ง มาประสมกันทำให้เกิดเป็นความหมายใหม่</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2. การปฏิบัติทางสังคม พิธีกรรม งานเทศกาล</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ต้มยำกุ้งเป็นภูมิปัญญาด้านการทำอาหารของชุมชนริมแม่น้ำในที่ราบภาคกลางของประเทศไทย ซึ่งส่วนใหญ่ทำเกษตรกรรมและนับถือพุทธศาสนา ซึ่งมักจะหลีกเลี่ยงการฆ่าสัตว์ใหญ่ จึงเลือกกุ้งน้ำจืดที่มีอยู่มากตามธรรมชาติมาทำเป็นอาหาร นอกจากนี้ ยังสะท้อนเรื่องวัฒนธรรมการบริโภคของคนไทยโดยมี </w:t>
            </w:r>
            <w:r w:rsidRPr="008C2673">
              <w:rPr>
                <w:rFonts w:ascii="TH SarabunPSK" w:hAnsi="TH SarabunPSK" w:cs="TH SarabunPSK"/>
                <w:color w:val="0D0D0D" w:themeColor="text1" w:themeTint="F2"/>
                <w:sz w:val="32"/>
                <w:szCs w:val="32"/>
                <w:cs/>
              </w:rPr>
              <w:t>“</w:t>
            </w:r>
            <w:r w:rsidRPr="008C2673">
              <w:rPr>
                <w:rFonts w:ascii="TH SarabunPSK" w:hAnsi="TH SarabunPSK" w:cs="TH SarabunPSK" w:hint="cs"/>
                <w:color w:val="0D0D0D" w:themeColor="text1" w:themeTint="F2"/>
                <w:sz w:val="32"/>
                <w:szCs w:val="32"/>
                <w:cs/>
              </w:rPr>
              <w:t>ข้าว</w:t>
            </w:r>
            <w:r w:rsidRPr="008C2673">
              <w:rPr>
                <w:rFonts w:ascii="TH SarabunPSK" w:hAnsi="TH SarabunPSK" w:cs="TH SarabunPSK"/>
                <w:color w:val="0D0D0D" w:themeColor="text1" w:themeTint="F2"/>
                <w:sz w:val="32"/>
                <w:szCs w:val="32"/>
                <w:cs/>
              </w:rPr>
              <w:t>”</w:t>
            </w:r>
            <w:r w:rsidRPr="008C2673">
              <w:rPr>
                <w:rFonts w:ascii="TH SarabunPSK" w:hAnsi="TH SarabunPSK" w:cs="TH SarabunPSK" w:hint="cs"/>
                <w:color w:val="0D0D0D" w:themeColor="text1" w:themeTint="F2"/>
                <w:sz w:val="32"/>
                <w:szCs w:val="32"/>
                <w:cs/>
              </w:rPr>
              <w:t xml:space="preserve"> เป็นอาหารหลักรับประทานร่วมกันกับ </w:t>
            </w:r>
            <w:r w:rsidRPr="008C2673">
              <w:rPr>
                <w:rFonts w:ascii="TH SarabunPSK" w:hAnsi="TH SarabunPSK" w:cs="TH SarabunPSK"/>
                <w:color w:val="0D0D0D" w:themeColor="text1" w:themeTint="F2"/>
                <w:sz w:val="32"/>
                <w:szCs w:val="32"/>
                <w:cs/>
              </w:rPr>
              <w:t>“</w:t>
            </w:r>
            <w:r w:rsidRPr="008C2673">
              <w:rPr>
                <w:rFonts w:ascii="TH SarabunPSK" w:hAnsi="TH SarabunPSK" w:cs="TH SarabunPSK" w:hint="cs"/>
                <w:color w:val="0D0D0D" w:themeColor="text1" w:themeTint="F2"/>
                <w:sz w:val="32"/>
                <w:szCs w:val="32"/>
                <w:cs/>
              </w:rPr>
              <w:t>กับข้าว</w:t>
            </w:r>
            <w:r w:rsidRPr="008C2673">
              <w:rPr>
                <w:rFonts w:ascii="TH SarabunPSK" w:hAnsi="TH SarabunPSK" w:cs="TH SarabunPSK"/>
                <w:color w:val="0D0D0D" w:themeColor="text1" w:themeTint="F2"/>
                <w:sz w:val="32"/>
                <w:szCs w:val="32"/>
                <w:cs/>
              </w:rPr>
              <w:t>”</w:t>
            </w:r>
            <w:r w:rsidRPr="008C2673">
              <w:rPr>
                <w:rFonts w:ascii="TH SarabunPSK" w:hAnsi="TH SarabunPSK" w:cs="TH SarabunPSK" w:hint="cs"/>
                <w:color w:val="0D0D0D" w:themeColor="text1" w:themeTint="F2"/>
                <w:sz w:val="32"/>
                <w:szCs w:val="32"/>
                <w:cs/>
              </w:rPr>
              <w:t xml:space="preserve"> โดยคนในครอบครัวจะล้อมวงรับประทานอาหารพร้อมหน้ากัน </w:t>
            </w:r>
            <w:r w:rsidRPr="008C2673">
              <w:rPr>
                <w:rFonts w:ascii="TH SarabunPSK" w:hAnsi="TH SarabunPSK" w:cs="TH SarabunPSK"/>
                <w:color w:val="0D0D0D" w:themeColor="text1" w:themeTint="F2"/>
                <w:sz w:val="32"/>
                <w:szCs w:val="32"/>
                <w:cs/>
              </w:rPr>
              <w:t>“</w:t>
            </w:r>
            <w:r w:rsidRPr="008C2673">
              <w:rPr>
                <w:rFonts w:ascii="TH SarabunPSK" w:hAnsi="TH SarabunPSK" w:cs="TH SarabunPSK" w:hint="cs"/>
                <w:color w:val="0D0D0D" w:themeColor="text1" w:themeTint="F2"/>
                <w:sz w:val="32"/>
                <w:szCs w:val="32"/>
                <w:cs/>
              </w:rPr>
              <w:t>กินข้าวหม้อเดียวกัน กินแกงหม้อเดียวกัน</w:t>
            </w:r>
            <w:r w:rsidRPr="008C2673">
              <w:rPr>
                <w:rFonts w:ascii="TH SarabunPSK" w:hAnsi="TH SarabunPSK" w:cs="TH SarabunPSK"/>
                <w:color w:val="0D0D0D" w:themeColor="text1" w:themeTint="F2"/>
                <w:sz w:val="32"/>
                <w:szCs w:val="32"/>
                <w:cs/>
              </w:rPr>
              <w:t>”</w:t>
            </w:r>
            <w:r w:rsidRPr="008C2673">
              <w:rPr>
                <w:rFonts w:ascii="TH SarabunPSK" w:hAnsi="TH SarabunPSK" w:cs="TH SarabunPSK" w:hint="cs"/>
                <w:color w:val="0D0D0D" w:themeColor="text1" w:themeTint="F2"/>
                <w:sz w:val="32"/>
                <w:szCs w:val="32"/>
                <w:cs/>
              </w:rPr>
              <w:t xml:space="preserve"> ซึ่งแสดงถึงความผูกพันใกล้ชิดกันในครอบครัว</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3. ความรู้และการปฏิบัติเกี่ยวกับธรรมชาติและจักรวาล</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cs/>
              </w:rPr>
            </w:pPr>
            <w:r w:rsidRPr="008C2673">
              <w:rPr>
                <w:rFonts w:ascii="TH SarabunPSK" w:hAnsi="TH SarabunPSK" w:cs="TH SarabunPSK" w:hint="cs"/>
                <w:color w:val="0D0D0D" w:themeColor="text1" w:themeTint="F2"/>
                <w:sz w:val="32"/>
                <w:szCs w:val="32"/>
                <w:cs/>
              </w:rPr>
              <w:lastRenderedPageBreak/>
              <w:t>ต้มยำกุ้งถือเป็นอาหารเพื่อสุขภาพ เพราะมีไขมันต่ำและมีสรรพคุณจากเครื่องสมุนไพรช่วยบำรุงร่างกาย ปรับธาตุให้สมดุล โดยเฉพาะอย่างยิ่งในช่วงเปลี่ยนฤดูกาล (ปลายฝนต้นหนาว) จะช่วยป้องกันและบรรเทาอาการหวัดได้ นอกจากนี้ในช่วงเวลาดังกล่าวยังเป็นช่วงที่มีกุ้งชุกชุมในธรรมชาติ จึงสะท้อนถึงภูมิปัญญาของคนสมัยก่อนเรื่องการรับประทานอาหารตามฤดูกาล และเรื่องวงจรชีวิตของกุ้งแม่น้ำด้วย</w:t>
            </w:r>
          </w:p>
        </w:tc>
      </w:tr>
      <w:tr w:rsidR="008C2673" w:rsidRPr="008C2673" w:rsidTr="00157AF4">
        <w:tc>
          <w:tcPr>
            <w:tcW w:w="9198" w:type="dxa"/>
            <w:gridSpan w:val="2"/>
          </w:tcPr>
          <w:p w:rsidR="00AA55FF" w:rsidRPr="008C2673" w:rsidRDefault="00AA55FF" w:rsidP="00FD4B91">
            <w:pPr>
              <w:spacing w:line="320" w:lineRule="exact"/>
              <w:jc w:val="thaiDistribute"/>
              <w:rPr>
                <w:rFonts w:ascii="TH SarabunPSK" w:hAnsi="TH SarabunPSK" w:cs="TH SarabunPSK"/>
                <w:b/>
                <w:bCs/>
                <w:color w:val="0D0D0D" w:themeColor="text1" w:themeTint="F2"/>
                <w:sz w:val="32"/>
                <w:szCs w:val="32"/>
                <w:cs/>
              </w:rPr>
            </w:pPr>
            <w:r w:rsidRPr="008C2673">
              <w:rPr>
                <w:rFonts w:ascii="TH SarabunPSK" w:hAnsi="TH SarabunPSK" w:cs="TH SarabunPSK" w:hint="cs"/>
                <w:b/>
                <w:bCs/>
                <w:color w:val="0D0D0D" w:themeColor="text1" w:themeTint="F2"/>
                <w:sz w:val="32"/>
                <w:szCs w:val="32"/>
                <w:cs/>
              </w:rPr>
              <w:lastRenderedPageBreak/>
              <w:t xml:space="preserve">เกณฑ์ </w:t>
            </w:r>
            <w:r w:rsidRPr="008C2673">
              <w:rPr>
                <w:rFonts w:ascii="TH SarabunPSK" w:hAnsi="TH SarabunPSK" w:cs="TH SarabunPSK"/>
                <w:b/>
                <w:bCs/>
                <w:color w:val="0D0D0D" w:themeColor="text1" w:themeTint="F2"/>
                <w:sz w:val="32"/>
                <w:szCs w:val="32"/>
              </w:rPr>
              <w:t>R</w:t>
            </w:r>
            <w:r w:rsidRPr="008C2673">
              <w:rPr>
                <w:rFonts w:ascii="TH SarabunPSK" w:hAnsi="TH SarabunPSK" w:cs="TH SarabunPSK"/>
                <w:b/>
                <w:bCs/>
                <w:color w:val="0D0D0D" w:themeColor="text1" w:themeTint="F2"/>
                <w:sz w:val="32"/>
                <w:szCs w:val="32"/>
                <w:cs/>
              </w:rPr>
              <w:t>.</w:t>
            </w:r>
            <w:r w:rsidRPr="008C2673">
              <w:rPr>
                <w:rFonts w:ascii="TH SarabunPSK" w:hAnsi="TH SarabunPSK" w:cs="TH SarabunPSK"/>
                <w:b/>
                <w:bCs/>
                <w:color w:val="0D0D0D" w:themeColor="text1" w:themeTint="F2"/>
                <w:sz w:val="32"/>
                <w:szCs w:val="32"/>
              </w:rPr>
              <w:t xml:space="preserve">2 </w:t>
            </w:r>
            <w:r w:rsidRPr="008C2673">
              <w:rPr>
                <w:rFonts w:ascii="TH SarabunPSK" w:hAnsi="TH SarabunPSK" w:cs="TH SarabunPSK" w:hint="cs"/>
                <w:b/>
                <w:bCs/>
                <w:color w:val="0D0D0D" w:themeColor="text1" w:themeTint="F2"/>
                <w:sz w:val="32"/>
                <w:szCs w:val="32"/>
                <w:cs/>
              </w:rPr>
              <w:t>เรื่องที่จะนำเสนอจะเป็นคุณประโยชน์ที่จะช่วยสร้างความมั่นใจว่า มรดกภูมิปัญญาทาง</w:t>
            </w:r>
            <w:r w:rsidRPr="008C2673">
              <w:rPr>
                <w:rFonts w:ascii="TH SarabunPSK" w:hAnsi="TH SarabunPSK" w:cs="TH SarabunPSK"/>
                <w:b/>
                <w:bCs/>
                <w:color w:val="0D0D0D" w:themeColor="text1" w:themeTint="F2"/>
                <w:sz w:val="32"/>
                <w:szCs w:val="32"/>
                <w:cs/>
              </w:rPr>
              <w:br/>
            </w:r>
            <w:r w:rsidRPr="008C2673">
              <w:rPr>
                <w:rFonts w:ascii="TH SarabunPSK" w:hAnsi="TH SarabunPSK" w:cs="TH SarabunPSK" w:hint="cs"/>
                <w:b/>
                <w:bCs/>
                <w:color w:val="0D0D0D" w:themeColor="text1" w:themeTint="F2"/>
                <w:sz w:val="32"/>
                <w:szCs w:val="32"/>
                <w:cs/>
              </w:rPr>
              <w:t xml:space="preserve">              วัฒนธรรมจะเป็นที่ประจักษ์และตระหนักรู้ รวมทั้งส่งเสริมให้เกิดการแลกเปลี่ยนเรียนรู้</w:t>
            </w:r>
          </w:p>
        </w:tc>
      </w:tr>
      <w:tr w:rsidR="008C2673" w:rsidRPr="008C2673" w:rsidTr="00157AF4">
        <w:tc>
          <w:tcPr>
            <w:tcW w:w="9198" w:type="dxa"/>
            <w:gridSpan w:val="2"/>
          </w:tcPr>
          <w:p w:rsidR="00AA55FF" w:rsidRPr="008C2673" w:rsidRDefault="00AA55FF" w:rsidP="00FD4B91">
            <w:pPr>
              <w:spacing w:line="320" w:lineRule="exact"/>
              <w:jc w:val="thaiDistribute"/>
              <w:rPr>
                <w:rFonts w:ascii="TH SarabunPSK" w:hAnsi="TH SarabunPSK" w:cs="TH SarabunPSK"/>
                <w:color w:val="0D0D0D" w:themeColor="text1" w:themeTint="F2"/>
                <w:sz w:val="32"/>
                <w:szCs w:val="32"/>
                <w:cs/>
              </w:rPr>
            </w:pPr>
            <w:r w:rsidRPr="008C2673">
              <w:rPr>
                <w:rFonts w:ascii="TH SarabunPSK" w:hAnsi="TH SarabunPSK" w:cs="TH SarabunPSK" w:hint="cs"/>
                <w:color w:val="0D0D0D" w:themeColor="text1" w:themeTint="F2"/>
                <w:sz w:val="32"/>
                <w:szCs w:val="32"/>
                <w:cs/>
              </w:rPr>
              <w:t xml:space="preserve">การขึ้นทะเบียนเรื่องต้มยำกุ้งจะช่วยสร้างการตระหนักรับรู้ของคนไทยเกี่ยวกับมรดกวัฒนธรรมที่จับต้องไม่ได้ว่ามีหลากหลายสาขาและรูปแบบ ไม่จำกัดอยู่แค่เรื่องทักษะงานช่างฝีมือหรือภูมิปัญญาเก่าแก่เท่านั้น แต่ยังรวมไปถึงเรื่องอาหาร ซึ่งเกี่ยวข้องและอยู่ในวิถีชีวิตประจำวันของทุกคนด้วย นอกจากนี้ ต้มยำกุ้งยังเป็นตัวแทนของมรดกวัฒนธรรมที่จับต้องไม่ได้   ซึ่งมีความเชื่อมโยงกับประเด็นสำคัญอื่น ๆ ในระดับโลก เช่น เป้าหมายการพัฒนาที่ยั่งยืน โดยเฉพาะเป้าหมายที่เกี่ยวกับความมั่นคงทางอาหารและความปลอดภัยของอาหาร เป็นต้น </w:t>
            </w:r>
          </w:p>
        </w:tc>
      </w:tr>
      <w:tr w:rsidR="008C2673" w:rsidRPr="008C2673" w:rsidTr="00157AF4">
        <w:tc>
          <w:tcPr>
            <w:tcW w:w="9198" w:type="dxa"/>
            <w:gridSpan w:val="2"/>
          </w:tcPr>
          <w:p w:rsidR="00AA55FF" w:rsidRPr="008C2673" w:rsidRDefault="00AA55FF" w:rsidP="00FD4B91">
            <w:pPr>
              <w:spacing w:line="320" w:lineRule="exact"/>
              <w:jc w:val="thaiDistribute"/>
              <w:rPr>
                <w:rFonts w:ascii="TH SarabunPSK" w:hAnsi="TH SarabunPSK" w:cs="TH SarabunPSK"/>
                <w:b/>
                <w:bCs/>
                <w:color w:val="0D0D0D" w:themeColor="text1" w:themeTint="F2"/>
                <w:sz w:val="32"/>
                <w:szCs w:val="32"/>
                <w:cs/>
              </w:rPr>
            </w:pPr>
            <w:r w:rsidRPr="008C2673">
              <w:rPr>
                <w:rFonts w:ascii="TH SarabunPSK" w:hAnsi="TH SarabunPSK" w:cs="TH SarabunPSK" w:hint="cs"/>
                <w:b/>
                <w:bCs/>
                <w:color w:val="0D0D0D" w:themeColor="text1" w:themeTint="F2"/>
                <w:sz w:val="32"/>
                <w:szCs w:val="32"/>
                <w:cs/>
              </w:rPr>
              <w:t xml:space="preserve">เกณฑ์ </w:t>
            </w:r>
            <w:r w:rsidRPr="008C2673">
              <w:rPr>
                <w:rFonts w:ascii="TH SarabunPSK" w:hAnsi="TH SarabunPSK" w:cs="TH SarabunPSK"/>
                <w:b/>
                <w:bCs/>
                <w:color w:val="0D0D0D" w:themeColor="text1" w:themeTint="F2"/>
                <w:sz w:val="32"/>
                <w:szCs w:val="32"/>
              </w:rPr>
              <w:t>R</w:t>
            </w:r>
            <w:r w:rsidRPr="008C2673">
              <w:rPr>
                <w:rFonts w:ascii="TH SarabunPSK" w:hAnsi="TH SarabunPSK" w:cs="TH SarabunPSK"/>
                <w:b/>
                <w:bCs/>
                <w:color w:val="0D0D0D" w:themeColor="text1" w:themeTint="F2"/>
                <w:sz w:val="32"/>
                <w:szCs w:val="32"/>
                <w:cs/>
              </w:rPr>
              <w:t>.</w:t>
            </w:r>
            <w:r w:rsidRPr="008C2673">
              <w:rPr>
                <w:rFonts w:ascii="TH SarabunPSK" w:hAnsi="TH SarabunPSK" w:cs="TH SarabunPSK"/>
                <w:b/>
                <w:bCs/>
                <w:color w:val="0D0D0D" w:themeColor="text1" w:themeTint="F2"/>
                <w:sz w:val="32"/>
                <w:szCs w:val="32"/>
              </w:rPr>
              <w:t xml:space="preserve">3 </w:t>
            </w:r>
            <w:r w:rsidRPr="008C2673">
              <w:rPr>
                <w:rFonts w:ascii="TH SarabunPSK" w:hAnsi="TH SarabunPSK" w:cs="TH SarabunPSK" w:hint="cs"/>
                <w:b/>
                <w:bCs/>
                <w:color w:val="0D0D0D" w:themeColor="text1" w:themeTint="F2"/>
                <w:sz w:val="32"/>
                <w:szCs w:val="32"/>
                <w:cs/>
              </w:rPr>
              <w:t xml:space="preserve">มาตรการสงวนรักษาอย่างละเอียดที่สามารถจะคุ้มครองและส่งเสริมเรื่องที่นำเสนอนั้น </w:t>
            </w:r>
          </w:p>
        </w:tc>
      </w:tr>
      <w:tr w:rsidR="008C2673" w:rsidRPr="008C2673" w:rsidTr="00157AF4">
        <w:tc>
          <w:tcPr>
            <w:tcW w:w="9198" w:type="dxa"/>
            <w:gridSpan w:val="2"/>
          </w:tcPr>
          <w:p w:rsidR="00AA55FF" w:rsidRPr="008C2673" w:rsidRDefault="00AA55FF" w:rsidP="00FD4B91">
            <w:pPr>
              <w:spacing w:line="320" w:lineRule="exact"/>
              <w:jc w:val="thaiDistribute"/>
              <w:rPr>
                <w:rFonts w:ascii="TH SarabunPSK" w:hAnsi="TH SarabunPSK" w:cs="TH SarabunPSK"/>
                <w:color w:val="0D0D0D" w:themeColor="text1" w:themeTint="F2"/>
                <w:sz w:val="32"/>
                <w:szCs w:val="32"/>
                <w:cs/>
              </w:rPr>
            </w:pPr>
            <w:r w:rsidRPr="008C2673">
              <w:rPr>
                <w:rFonts w:ascii="TH SarabunPSK" w:hAnsi="TH SarabunPSK" w:cs="TH SarabunPSK" w:hint="cs"/>
                <w:color w:val="0D0D0D" w:themeColor="text1" w:themeTint="F2"/>
                <w:sz w:val="32"/>
                <w:szCs w:val="32"/>
                <w:cs/>
              </w:rPr>
              <w:t xml:space="preserve">มาตรการที่เสนอเพื่อการส่งเสริมและรักษาต้มยำกุ้งนั้น ครอบคลุมทุกมิติและครบวงจร ทั้งต้นน้ำ กลางน้ำ และปลายน้ำ โดยต้นน้ำจะเน้นเรื่องการดูแลรักษาและส่งเสริมคุณภาพสิ่งแวดล้อมตลอดจนระบบนิเวศ ซึ่งเป็นแหล่งที่มาของวัตถุดิบคือ กุ้งและพืชสมุนไพร รวมทั้งการวิจัยและพัฒนาเพื่อปรับปรุงคุณภาพของวัตถุดิบเหล่านั้น กลางน้ำจะเน้นที่การพัฒนาศักยภาพผู้ประกอบการ การพัฒนาหลักสูตรการเรียนการสอนด้าน              คหกรรมอาหารของไทย การวิจัยและพัฒนาต่อยอดเทคโนโลยีเกี่ยวกับผลิตภัณฑ์อาหาร และปลายน้ำจะเน้นเรื่องการส่งเสริมการตลาดและเผยแพร่ประชาสัมพันธ์อาหารไทยสู่สากล การพัฒนาธุรกิจอาหารไทย การณรงค์การบริโภคอาหารไทยโดยเน้นเรื่องประโยชน์ด้านสุขภาพและคุณค่าทางโภชนาการ </w:t>
            </w:r>
          </w:p>
        </w:tc>
      </w:tr>
      <w:tr w:rsidR="008C2673" w:rsidRPr="008C2673" w:rsidTr="00157AF4">
        <w:tc>
          <w:tcPr>
            <w:tcW w:w="9198" w:type="dxa"/>
            <w:gridSpan w:val="2"/>
          </w:tcPr>
          <w:p w:rsidR="00AA55FF" w:rsidRPr="008C2673" w:rsidRDefault="00AA55FF" w:rsidP="00FD4B91">
            <w:pPr>
              <w:spacing w:line="320" w:lineRule="exact"/>
              <w:jc w:val="thaiDistribute"/>
              <w:rPr>
                <w:rFonts w:ascii="TH SarabunPSK" w:hAnsi="TH SarabunPSK" w:cs="TH SarabunPSK"/>
                <w:b/>
                <w:bCs/>
                <w:color w:val="0D0D0D" w:themeColor="text1" w:themeTint="F2"/>
                <w:sz w:val="32"/>
                <w:szCs w:val="32"/>
                <w:cs/>
              </w:rPr>
            </w:pPr>
            <w:r w:rsidRPr="008C2673">
              <w:rPr>
                <w:rFonts w:ascii="TH SarabunPSK" w:hAnsi="TH SarabunPSK" w:cs="TH SarabunPSK" w:hint="cs"/>
                <w:b/>
                <w:bCs/>
                <w:color w:val="0D0D0D" w:themeColor="text1" w:themeTint="F2"/>
                <w:sz w:val="32"/>
                <w:szCs w:val="32"/>
                <w:cs/>
              </w:rPr>
              <w:t xml:space="preserve">เกณฑ์ </w:t>
            </w:r>
            <w:r w:rsidRPr="008C2673">
              <w:rPr>
                <w:rFonts w:ascii="TH SarabunPSK" w:hAnsi="TH SarabunPSK" w:cs="TH SarabunPSK"/>
                <w:b/>
                <w:bCs/>
                <w:color w:val="0D0D0D" w:themeColor="text1" w:themeTint="F2"/>
                <w:sz w:val="32"/>
                <w:szCs w:val="32"/>
              </w:rPr>
              <w:t>R</w:t>
            </w:r>
            <w:r w:rsidRPr="008C2673">
              <w:rPr>
                <w:rFonts w:ascii="TH SarabunPSK" w:hAnsi="TH SarabunPSK" w:cs="TH SarabunPSK"/>
                <w:b/>
                <w:bCs/>
                <w:color w:val="0D0D0D" w:themeColor="text1" w:themeTint="F2"/>
                <w:sz w:val="32"/>
                <w:szCs w:val="32"/>
                <w:cs/>
              </w:rPr>
              <w:t>.</w:t>
            </w:r>
            <w:r w:rsidRPr="008C2673">
              <w:rPr>
                <w:rFonts w:ascii="TH SarabunPSK" w:hAnsi="TH SarabunPSK" w:cs="TH SarabunPSK"/>
                <w:b/>
                <w:bCs/>
                <w:color w:val="0D0D0D" w:themeColor="text1" w:themeTint="F2"/>
                <w:sz w:val="32"/>
                <w:szCs w:val="32"/>
              </w:rPr>
              <w:t>4</w:t>
            </w:r>
            <w:r w:rsidRPr="008C2673">
              <w:rPr>
                <w:rFonts w:ascii="TH SarabunPSK" w:hAnsi="TH SarabunPSK" w:cs="TH SarabunPSK"/>
                <w:b/>
                <w:bCs/>
                <w:color w:val="0D0D0D" w:themeColor="text1" w:themeTint="F2"/>
                <w:sz w:val="32"/>
                <w:szCs w:val="32"/>
                <w:cs/>
              </w:rPr>
              <w:t xml:space="preserve"> </w:t>
            </w:r>
            <w:r w:rsidRPr="008C2673">
              <w:rPr>
                <w:rFonts w:ascii="TH SarabunPSK" w:hAnsi="TH SarabunPSK" w:cs="TH SarabunPSK" w:hint="cs"/>
                <w:b/>
                <w:bCs/>
                <w:color w:val="0D0D0D" w:themeColor="text1" w:themeTint="F2"/>
                <w:sz w:val="32"/>
                <w:szCs w:val="32"/>
                <w:cs/>
              </w:rPr>
              <w:t>ชุมชุน กลุ่มคน หรือปัจเจกบุคคลที่เกี่ยวข้อง (หากมี) ได้เข้ามามีส่วนร่วมอย่างกว้างขวาง</w:t>
            </w:r>
            <w:r w:rsidRPr="008C2673">
              <w:rPr>
                <w:rFonts w:ascii="TH SarabunPSK" w:hAnsi="TH SarabunPSK" w:cs="TH SarabunPSK"/>
                <w:b/>
                <w:bCs/>
                <w:color w:val="0D0D0D" w:themeColor="text1" w:themeTint="F2"/>
                <w:sz w:val="32"/>
                <w:szCs w:val="32"/>
                <w:cs/>
              </w:rPr>
              <w:br/>
            </w:r>
            <w:r w:rsidRPr="008C2673">
              <w:rPr>
                <w:rFonts w:ascii="TH SarabunPSK" w:hAnsi="TH SarabunPSK" w:cs="TH SarabunPSK" w:hint="cs"/>
                <w:b/>
                <w:bCs/>
                <w:color w:val="0D0D0D" w:themeColor="text1" w:themeTint="F2"/>
                <w:sz w:val="32"/>
                <w:szCs w:val="32"/>
                <w:cs/>
              </w:rPr>
              <w:t xml:space="preserve">              ที่สุดเท่าที่เป็นไปได้ในการนำเสนอ โดยได้รับการบอกแจ้งล่วงหน้า ทั้งได้ให้ความเห็นชอบ</w:t>
            </w:r>
            <w:r w:rsidRPr="008C2673">
              <w:rPr>
                <w:rFonts w:ascii="TH SarabunPSK" w:hAnsi="TH SarabunPSK" w:cs="TH SarabunPSK"/>
                <w:b/>
                <w:bCs/>
                <w:color w:val="0D0D0D" w:themeColor="text1" w:themeTint="F2"/>
                <w:sz w:val="32"/>
                <w:szCs w:val="32"/>
                <w:cs/>
              </w:rPr>
              <w:br/>
            </w:r>
            <w:r w:rsidRPr="008C2673">
              <w:rPr>
                <w:rFonts w:ascii="TH SarabunPSK" w:hAnsi="TH SarabunPSK" w:cs="TH SarabunPSK" w:hint="cs"/>
                <w:b/>
                <w:bCs/>
                <w:color w:val="0D0D0D" w:themeColor="text1" w:themeTint="F2"/>
                <w:sz w:val="32"/>
                <w:szCs w:val="32"/>
                <w:cs/>
              </w:rPr>
              <w:t xml:space="preserve">              และยินยอมพร้อมใจ</w:t>
            </w:r>
          </w:p>
        </w:tc>
      </w:tr>
      <w:tr w:rsidR="008C2673" w:rsidRPr="008C2673" w:rsidTr="00157AF4">
        <w:tc>
          <w:tcPr>
            <w:tcW w:w="9198" w:type="dxa"/>
            <w:gridSpan w:val="2"/>
          </w:tcPr>
          <w:p w:rsidR="00AA55FF" w:rsidRPr="008C2673" w:rsidRDefault="00AA55FF" w:rsidP="00FD4B91">
            <w:pPr>
              <w:spacing w:line="320" w:lineRule="exact"/>
              <w:jc w:val="thaiDistribute"/>
              <w:rPr>
                <w:rFonts w:ascii="TH SarabunPSK" w:hAnsi="TH SarabunPSK" w:cs="TH SarabunPSK"/>
                <w:color w:val="0D0D0D" w:themeColor="text1" w:themeTint="F2"/>
                <w:sz w:val="32"/>
                <w:szCs w:val="32"/>
                <w:cs/>
              </w:rPr>
            </w:pPr>
            <w:r w:rsidRPr="008C2673">
              <w:rPr>
                <w:rFonts w:ascii="TH SarabunPSK" w:hAnsi="TH SarabunPSK" w:cs="TH SarabunPSK" w:hint="cs"/>
                <w:color w:val="0D0D0D" w:themeColor="text1" w:themeTint="F2"/>
                <w:sz w:val="32"/>
                <w:szCs w:val="32"/>
                <w:cs/>
              </w:rPr>
              <w:t xml:space="preserve">ในปีงบประมาณ พ.ศ. 2562 กรมส่งเสริมวัฒนธรรมได้เริ่มลงพื้นที่ในเขตกรุงเทพมหานคร จังหวัดพระนครศรีอยุธยา ปทุมธานี และสมุทรปราการ เพื่อรวบรวมและจัดเก็บข้อมูลเกี่ยวกับต้มยำกุ้ง โดยการสัมภาษณ์ การอภิปรายและประชุมระดมความคิดเห็นของชุมชนและผู้เกี่ยวข้อง เช่น สภาวัฒนธรรม ผู้นำชุมชน ปราชญ์ชาวบ้าน เครือข่ายผู้ประกอบการร้านอาหาร นักวิชาการและอาจารย์จากสถาบันการศึกษาที่มีหลักสูตรการเรียนการสอนอาหารไทย สมาคมและเครือข่ายผู้ผลิตวัตถุดิบและผลิตภัณฑ์อาหาร ซึ่งได้ร่วมแลกเปลี่ยนความคิดเห็นเกี่ยวกับสาระสำคัญ คุณค่าทางสังคมและวัฒนธรรมของต้มยำกุ้ง รวมทั้งปัญหาและข้อห่วงกังวลต่าง ๆ ตลอดจนร่วมกันเสนอแนะแนวทาง/มาตรการเพื่อส่งเสริมและรักษาต้มยำกุ้งต่อไป โดยคณะทำงานได้นำข้อมูลและข้อเสนอแนะต่าง ๆ ที่ได้มาใช้ประกอบการจัดทำข้อมูลตามแบบฟอร์มเพื่อเสนอต่อยูเนสโก ต่อมาในปีงบประมาณ พ.ศ. 2563 กรมส่งเสริมวัฒนธรรมได้ร่วมกับสภาวัฒนธรรมกรุงเทพมหานครดำเนินโครงการรวมรวมและจัดทำข้อมูลมรดกภูมิปัญญาทางวัฒนธรรมต้มยำกุ้งเพื่อเสนอยูเนสโก โดยกระบวนการมีส่วนร่วมของชุมชน โดยลงพื้นที่เก็บข้อมูลเชิงลึกเพิ่มเติมในเขตกรุงเทพมหานคร อ่างทอง และฉะเชิงเทรา และจัดประชุมประชาพิจารณ์รับฟังความคิดเห็นในการเสนอมรดกภูมิปัญญาทางวัฒนธรรม </w:t>
            </w:r>
            <w:r w:rsidRPr="008C2673">
              <w:rPr>
                <w:rFonts w:ascii="TH SarabunPSK" w:hAnsi="TH SarabunPSK" w:cs="TH SarabunPSK"/>
                <w:color w:val="0D0D0D" w:themeColor="text1" w:themeTint="F2"/>
                <w:sz w:val="32"/>
                <w:szCs w:val="32"/>
                <w:cs/>
              </w:rPr>
              <w:t>“</w:t>
            </w:r>
            <w:r w:rsidRPr="008C2673">
              <w:rPr>
                <w:rFonts w:ascii="TH SarabunPSK" w:hAnsi="TH SarabunPSK" w:cs="TH SarabunPSK" w:hint="cs"/>
                <w:color w:val="0D0D0D" w:themeColor="text1" w:themeTint="F2"/>
                <w:sz w:val="32"/>
                <w:szCs w:val="32"/>
                <w:cs/>
              </w:rPr>
              <w:t>ต้มยำกุ้ง</w:t>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hint="cs"/>
                <w:color w:val="0D0D0D" w:themeColor="text1" w:themeTint="F2"/>
                <w:sz w:val="32"/>
                <w:szCs w:val="32"/>
                <w:cs/>
              </w:rPr>
              <w:t xml:space="preserve">ต่อยูเนสโก เมื่อวันที่ 15 ตุลาคม 2563 เพื่อขอความเห็นชอบครั้งสุดท้ายจากทุกภาคส่วนที่เกี่ยวข้อง ทั้งภาครัฐ เอกชน และประชาสังคมในการนำเสนอข้อมูลต่อยูเนสโก โดยได้มีการชี้แจงวัตถุประสงค์ของการเสนอขึ้นทะเบียน </w:t>
            </w:r>
            <w:r w:rsidRPr="008C2673">
              <w:rPr>
                <w:rFonts w:ascii="TH SarabunPSK" w:hAnsi="TH SarabunPSK" w:cs="TH SarabunPSK"/>
                <w:color w:val="0D0D0D" w:themeColor="text1" w:themeTint="F2"/>
                <w:sz w:val="32"/>
                <w:szCs w:val="32"/>
                <w:cs/>
              </w:rPr>
              <w:t>“</w:t>
            </w:r>
            <w:r w:rsidRPr="008C2673">
              <w:rPr>
                <w:rFonts w:ascii="TH SarabunPSK" w:hAnsi="TH SarabunPSK" w:cs="TH SarabunPSK" w:hint="cs"/>
                <w:color w:val="0D0D0D" w:themeColor="text1" w:themeTint="F2"/>
                <w:sz w:val="32"/>
                <w:szCs w:val="32"/>
                <w:cs/>
              </w:rPr>
              <w:t>ต้มยำกุ้ง</w:t>
            </w:r>
            <w:r w:rsidRPr="008C2673">
              <w:rPr>
                <w:rFonts w:ascii="TH SarabunPSK" w:hAnsi="TH SarabunPSK" w:cs="TH SarabunPSK"/>
                <w:color w:val="0D0D0D" w:themeColor="text1" w:themeTint="F2"/>
                <w:sz w:val="32"/>
                <w:szCs w:val="32"/>
                <w:cs/>
              </w:rPr>
              <w:t>”</w:t>
            </w:r>
            <w:r w:rsidRPr="008C2673">
              <w:rPr>
                <w:rFonts w:ascii="TH SarabunPSK" w:hAnsi="TH SarabunPSK" w:cs="TH SarabunPSK" w:hint="cs"/>
                <w:color w:val="0D0D0D" w:themeColor="text1" w:themeTint="F2"/>
                <w:sz w:val="32"/>
                <w:szCs w:val="32"/>
                <w:cs/>
              </w:rPr>
              <w:t xml:space="preserve"> ต่อยูเนสโก ตลอดจนประโยชน์และผลกระทบที่อาจเกิดขึ้นหากยูเนสโกให้ขึ้นทะเบียนด้วย</w:t>
            </w:r>
          </w:p>
        </w:tc>
      </w:tr>
      <w:tr w:rsidR="008C2673" w:rsidRPr="008C2673" w:rsidTr="00157AF4">
        <w:tc>
          <w:tcPr>
            <w:tcW w:w="9198" w:type="dxa"/>
            <w:gridSpan w:val="2"/>
          </w:tcPr>
          <w:p w:rsidR="00AA55FF" w:rsidRPr="008C2673" w:rsidRDefault="00AA55FF" w:rsidP="00FD4B91">
            <w:pPr>
              <w:spacing w:line="320" w:lineRule="exact"/>
              <w:jc w:val="thaiDistribute"/>
              <w:rPr>
                <w:rFonts w:ascii="TH SarabunPSK" w:hAnsi="TH SarabunPSK" w:cs="TH SarabunPSK"/>
                <w:b/>
                <w:bCs/>
                <w:color w:val="0D0D0D" w:themeColor="text1" w:themeTint="F2"/>
                <w:sz w:val="32"/>
                <w:szCs w:val="32"/>
                <w:cs/>
              </w:rPr>
            </w:pPr>
            <w:r w:rsidRPr="008C2673">
              <w:rPr>
                <w:rFonts w:ascii="TH SarabunPSK" w:hAnsi="TH SarabunPSK" w:cs="TH SarabunPSK" w:hint="cs"/>
                <w:b/>
                <w:bCs/>
                <w:color w:val="0D0D0D" w:themeColor="text1" w:themeTint="F2"/>
                <w:sz w:val="32"/>
                <w:szCs w:val="32"/>
                <w:cs/>
              </w:rPr>
              <w:t xml:space="preserve">เกณฑ์ </w:t>
            </w:r>
            <w:r w:rsidRPr="008C2673">
              <w:rPr>
                <w:rFonts w:ascii="TH SarabunPSK" w:hAnsi="TH SarabunPSK" w:cs="TH SarabunPSK"/>
                <w:b/>
                <w:bCs/>
                <w:color w:val="0D0D0D" w:themeColor="text1" w:themeTint="F2"/>
                <w:sz w:val="32"/>
                <w:szCs w:val="32"/>
              </w:rPr>
              <w:t>R</w:t>
            </w:r>
            <w:r w:rsidRPr="008C2673">
              <w:rPr>
                <w:rFonts w:ascii="TH SarabunPSK" w:hAnsi="TH SarabunPSK" w:cs="TH SarabunPSK"/>
                <w:b/>
                <w:bCs/>
                <w:color w:val="0D0D0D" w:themeColor="text1" w:themeTint="F2"/>
                <w:sz w:val="32"/>
                <w:szCs w:val="32"/>
                <w:cs/>
              </w:rPr>
              <w:t>.</w:t>
            </w:r>
            <w:r w:rsidRPr="008C2673">
              <w:rPr>
                <w:rFonts w:ascii="TH SarabunPSK" w:hAnsi="TH SarabunPSK" w:cs="TH SarabunPSK"/>
                <w:b/>
                <w:bCs/>
                <w:color w:val="0D0D0D" w:themeColor="text1" w:themeTint="F2"/>
                <w:sz w:val="32"/>
                <w:szCs w:val="32"/>
              </w:rPr>
              <w:t xml:space="preserve">5 </w:t>
            </w:r>
            <w:r w:rsidRPr="008C2673">
              <w:rPr>
                <w:rFonts w:ascii="TH SarabunPSK" w:hAnsi="TH SarabunPSK" w:cs="TH SarabunPSK" w:hint="cs"/>
                <w:b/>
                <w:bCs/>
                <w:color w:val="0D0D0D" w:themeColor="text1" w:themeTint="F2"/>
                <w:sz w:val="32"/>
                <w:szCs w:val="32"/>
                <w:cs/>
              </w:rPr>
              <w:t>เรื่องที่นำเสนอนั้นอยู่ในบัญชีมรดกภูมิปัญญาทางวัฒนธรรมของประเทศผู้เสนอ</w:t>
            </w:r>
          </w:p>
        </w:tc>
      </w:tr>
      <w:tr w:rsidR="00AA55FF" w:rsidRPr="008C2673" w:rsidTr="00157AF4">
        <w:tc>
          <w:tcPr>
            <w:tcW w:w="9198" w:type="dxa"/>
            <w:gridSpan w:val="2"/>
          </w:tcPr>
          <w:p w:rsidR="00AA55FF" w:rsidRPr="008C2673" w:rsidRDefault="00AA55FF" w:rsidP="00FD4B91">
            <w:pPr>
              <w:spacing w:line="320" w:lineRule="exact"/>
              <w:jc w:val="thaiDistribute"/>
              <w:rPr>
                <w:rFonts w:ascii="TH SarabunPSK" w:hAnsi="TH SarabunPSK" w:cs="TH SarabunPSK"/>
                <w:color w:val="0D0D0D" w:themeColor="text1" w:themeTint="F2"/>
                <w:sz w:val="32"/>
                <w:szCs w:val="32"/>
                <w:cs/>
              </w:rPr>
            </w:pPr>
            <w:r w:rsidRPr="008C2673">
              <w:rPr>
                <w:rFonts w:ascii="TH SarabunPSK" w:hAnsi="TH SarabunPSK" w:cs="TH SarabunPSK" w:hint="cs"/>
                <w:color w:val="0D0D0D" w:themeColor="text1" w:themeTint="F2"/>
                <w:sz w:val="32"/>
                <w:szCs w:val="32"/>
                <w:cs/>
              </w:rPr>
              <w:t xml:space="preserve">ต้มยำกุ้งได้รับการประกาศขึ้นบัญชีมรดกภูมิปัญญาทางวัฒนธรรมของชาติเมื่อปี พ.ศ. 2554 ในสาขาความรู้และการปฏิบัติเกี่ยวกับธรรมชาติและจักรวาล ประเภทอาหารและโภชนาการ </w:t>
            </w:r>
          </w:p>
        </w:tc>
      </w:tr>
    </w:tbl>
    <w:p w:rsidR="00AA55FF" w:rsidRPr="008C2673" w:rsidRDefault="00AA55FF" w:rsidP="00FD4B91">
      <w:pPr>
        <w:spacing w:line="320" w:lineRule="exact"/>
        <w:jc w:val="thaiDistribute"/>
        <w:rPr>
          <w:rFonts w:ascii="TH SarabunPSK" w:hAnsi="TH SarabunPSK" w:cs="TH SarabunPSK"/>
          <w:color w:val="0D0D0D" w:themeColor="text1" w:themeTint="F2"/>
          <w:sz w:val="32"/>
          <w:szCs w:val="32"/>
          <w:cs/>
        </w:rPr>
      </w:pPr>
    </w:p>
    <w:p w:rsidR="006450C2"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lastRenderedPageBreak/>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ทั้งนี้ ที่ผ่านมาประเทศไทยได้เคยเสนอรายการตัวแทนมรดกวัฒนธรรมที่จับต้องไม่ได้ของมนุษยชาติของประเทศไทยแล้ว จำนวน 4 รายการ โดยได้รับการประกาศให้ขึ้นทะเบียนแล้ว 2 รายการ คือ โขนและนวดไทย ส่วนอีก 2 รายการ คือ โนราและสงกรานต์ในประเทศไทยอยู่ระหว่างกระบวนการพิจารณาของยูเนสโก </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p>
    <w:p w:rsidR="00AA55FF" w:rsidRPr="008C2673" w:rsidRDefault="00A50517" w:rsidP="00FD4B91">
      <w:pPr>
        <w:spacing w:line="320" w:lineRule="exact"/>
        <w:jc w:val="thaiDistribute"/>
        <w:rPr>
          <w:rFonts w:ascii="TH SarabunPSK" w:eastAsiaTheme="minorHAnsi" w:hAnsi="TH SarabunPSK" w:cs="TH SarabunPSK"/>
          <w:b/>
          <w:bCs/>
          <w:color w:val="0D0D0D" w:themeColor="text1" w:themeTint="F2"/>
          <w:sz w:val="32"/>
          <w:szCs w:val="32"/>
        </w:rPr>
      </w:pPr>
      <w:r w:rsidRPr="008C2673">
        <w:rPr>
          <w:rFonts w:ascii="TH SarabunPSK" w:hAnsi="TH SarabunPSK" w:cs="TH SarabunPSK" w:hint="cs"/>
          <w:b/>
          <w:bCs/>
          <w:color w:val="0D0D0D" w:themeColor="text1" w:themeTint="F2"/>
          <w:sz w:val="32"/>
          <w:szCs w:val="32"/>
          <w:cs/>
        </w:rPr>
        <w:t>32</w:t>
      </w:r>
      <w:r w:rsidR="00DA741B" w:rsidRPr="008C2673">
        <w:rPr>
          <w:rFonts w:ascii="TH SarabunPSK" w:hAnsi="TH SarabunPSK" w:cs="TH SarabunPSK" w:hint="cs"/>
          <w:b/>
          <w:bCs/>
          <w:color w:val="0D0D0D" w:themeColor="text1" w:themeTint="F2"/>
          <w:sz w:val="32"/>
          <w:szCs w:val="32"/>
          <w:cs/>
        </w:rPr>
        <w:t>.</w:t>
      </w:r>
      <w:r w:rsidR="00AA55FF" w:rsidRPr="008C2673">
        <w:rPr>
          <w:rFonts w:ascii="TH SarabunPSK" w:hAnsi="TH SarabunPSK" w:cs="TH SarabunPSK"/>
          <w:b/>
          <w:bCs/>
          <w:color w:val="0D0D0D" w:themeColor="text1" w:themeTint="F2"/>
          <w:sz w:val="32"/>
          <w:szCs w:val="32"/>
          <w:cs/>
        </w:rPr>
        <w:t xml:space="preserve"> เรื่อง  ขอความเห็นชอบต่อขอบเขตหน้าที่ (</w:t>
      </w:r>
      <w:r w:rsidR="00AA55FF" w:rsidRPr="008C2673">
        <w:rPr>
          <w:rFonts w:ascii="TH SarabunPSK" w:hAnsi="TH SarabunPSK" w:cs="TH SarabunPSK"/>
          <w:b/>
          <w:bCs/>
          <w:color w:val="0D0D0D" w:themeColor="text1" w:themeTint="F2"/>
          <w:sz w:val="32"/>
          <w:szCs w:val="32"/>
        </w:rPr>
        <w:t>TOR</w:t>
      </w:r>
      <w:r w:rsidR="00AA55FF" w:rsidRPr="008C2673">
        <w:rPr>
          <w:rFonts w:ascii="TH SarabunPSK" w:hAnsi="TH SarabunPSK" w:cs="TH SarabunPSK" w:hint="cs"/>
          <w:b/>
          <w:bCs/>
          <w:color w:val="0D0D0D" w:themeColor="text1" w:themeTint="F2"/>
          <w:sz w:val="32"/>
          <w:szCs w:val="32"/>
          <w:cs/>
        </w:rPr>
        <w:t>) ของคณะทำงานด้านเทคนิคเพื่อเตรียมการเสนอตัวร่วมเป็นเจ้าภาพจัดการแข่งขันฟุตบอลโลก ปี ค.ศ. 2034</w:t>
      </w:r>
    </w:p>
    <w:p w:rsidR="00AA55FF" w:rsidRPr="008C2673" w:rsidRDefault="002B4A53" w:rsidP="00FD4B91">
      <w:pPr>
        <w:spacing w:line="320" w:lineRule="exact"/>
        <w:jc w:val="thaiDistribute"/>
        <w:rPr>
          <w:rFonts w:ascii="TH SarabunPSK" w:hAnsi="TH SarabunPSK" w:cs="TH SarabunPSK"/>
          <w:color w:val="0D0D0D" w:themeColor="text1" w:themeTint="F2"/>
          <w:sz w:val="32"/>
          <w:szCs w:val="32"/>
        </w:rPr>
      </w:pPr>
      <w:r>
        <w:rPr>
          <w:rFonts w:ascii="TH SarabunPSK" w:hAnsi="TH SarabunPSK" w:cs="TH SarabunPSK"/>
          <w:color w:val="0D0D0D" w:themeColor="text1" w:themeTint="F2"/>
          <w:sz w:val="32"/>
          <w:szCs w:val="32"/>
          <w:cs/>
        </w:rPr>
        <w:tab/>
      </w:r>
      <w:r>
        <w:rPr>
          <w:rFonts w:ascii="TH SarabunPSK" w:hAnsi="TH SarabunPSK" w:cs="TH SarabunPSK"/>
          <w:color w:val="0D0D0D" w:themeColor="text1" w:themeTint="F2"/>
          <w:sz w:val="32"/>
          <w:szCs w:val="32"/>
          <w:cs/>
        </w:rPr>
        <w:tab/>
      </w:r>
      <w:r w:rsidR="00AA55FF" w:rsidRPr="008C2673">
        <w:rPr>
          <w:rFonts w:ascii="TH SarabunPSK" w:hAnsi="TH SarabunPSK" w:cs="TH SarabunPSK"/>
          <w:color w:val="0D0D0D" w:themeColor="text1" w:themeTint="F2"/>
          <w:sz w:val="32"/>
          <w:szCs w:val="32"/>
          <w:cs/>
        </w:rPr>
        <w:t>คณะรัฐมนตรีมีมติให้ความเห็นชอบต่อขอบเขตหน้าที่ (</w:t>
      </w:r>
      <w:r w:rsidR="00AA55FF" w:rsidRPr="008C2673">
        <w:rPr>
          <w:rFonts w:ascii="TH SarabunPSK" w:hAnsi="TH SarabunPSK" w:cs="TH SarabunPSK"/>
          <w:color w:val="0D0D0D" w:themeColor="text1" w:themeTint="F2"/>
          <w:sz w:val="32"/>
          <w:szCs w:val="32"/>
        </w:rPr>
        <w:t>TOR</w:t>
      </w:r>
      <w:r w:rsidR="00AA55FF" w:rsidRPr="008C2673">
        <w:rPr>
          <w:rFonts w:ascii="TH SarabunPSK" w:hAnsi="TH SarabunPSK" w:cs="TH SarabunPSK" w:hint="cs"/>
          <w:color w:val="0D0D0D" w:themeColor="text1" w:themeTint="F2"/>
          <w:sz w:val="32"/>
          <w:szCs w:val="32"/>
          <w:cs/>
        </w:rPr>
        <w:t>) ของคณะทำงานด้านเทคนิค เพื่อเตรียมการเสนอตัวร่วมเป็นเจ้าภาพจัดการแข่งขันฟุตบอลโลก ปี ค.ศ. 2034 (พ.ศ. 2577) (คณะทำงานด้านเทคนิคฯ) ทั้งนี้ หากมีความจำเป็นต้องปรับเปลี่ยนถ้อยคำในขอบเขตหน้าที่ (</w:t>
      </w:r>
      <w:r w:rsidR="00AA55FF" w:rsidRPr="008C2673">
        <w:rPr>
          <w:rFonts w:ascii="TH SarabunPSK" w:hAnsi="TH SarabunPSK" w:cs="TH SarabunPSK"/>
          <w:color w:val="0D0D0D" w:themeColor="text1" w:themeTint="F2"/>
          <w:sz w:val="32"/>
          <w:szCs w:val="32"/>
        </w:rPr>
        <w:t>TOR</w:t>
      </w:r>
      <w:r w:rsidR="00AA55FF" w:rsidRPr="008C2673">
        <w:rPr>
          <w:rFonts w:ascii="TH SarabunPSK" w:hAnsi="TH SarabunPSK" w:cs="TH SarabunPSK" w:hint="cs"/>
          <w:color w:val="0D0D0D" w:themeColor="text1" w:themeTint="F2"/>
          <w:sz w:val="32"/>
          <w:szCs w:val="32"/>
          <w:cs/>
        </w:rPr>
        <w:t>) ของคณะทำงานด้านเทคนิคดังกล่าวในส่วนที่ไม่ใช่สาระสำคัญหรือไม่ขัดกับหลักการที่คณะรัฐมนตรีให้ความเห็นชอบไว้  ให้ กก. โดยกรมพลศึกษา ดำเนินการได้โดยให้นำเสนอคณะรัฐมนตรีทราบภายหลัง พร้อมอนุมัติให้รัฐมนตรีว่าการกระทรวงการท่องเที่ยวและกีฬาหรือผู้ที่ได้รับมอบหมายให้ความเห็นชอบต่อขอบเขตหน้าที่ (</w:t>
      </w:r>
      <w:r w:rsidR="00AA55FF" w:rsidRPr="008C2673">
        <w:rPr>
          <w:rFonts w:ascii="TH SarabunPSK" w:hAnsi="TH SarabunPSK" w:cs="TH SarabunPSK"/>
          <w:color w:val="0D0D0D" w:themeColor="text1" w:themeTint="F2"/>
          <w:sz w:val="32"/>
          <w:szCs w:val="32"/>
        </w:rPr>
        <w:t>TOR</w:t>
      </w:r>
      <w:r w:rsidR="00AA55FF" w:rsidRPr="008C2673">
        <w:rPr>
          <w:rFonts w:ascii="TH SarabunPSK" w:hAnsi="TH SarabunPSK" w:cs="TH SarabunPSK" w:hint="cs"/>
          <w:color w:val="0D0D0D" w:themeColor="text1" w:themeTint="F2"/>
          <w:sz w:val="32"/>
          <w:szCs w:val="32"/>
          <w:cs/>
        </w:rPr>
        <w:t xml:space="preserve">) ของคณะทำงานด้านเทคนิคฯ ตามที่กระทรวงการท่องเที่ยวและกีฬา (กก.) เสนอ </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 xml:space="preserve">สาระสำคัญของเรื่อง </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 xml:space="preserve">1. ในการประชุมเจ้าหน้าที่อาวุโสสาขากีฬาอาเซียน ผ่านระบบการประชุมทางไกล ครั้งที่ 10 เมื่อวันที่ 6 ตุลาคม 2563  ซึ่งประเทศไทยในฐานะประธานคณะทำงานด้านเทคนิคฯ ได้ขอให้ประเทศสมาชิกอาเซียนพิจารณา </w:t>
      </w:r>
      <w:r w:rsidRPr="008C2673">
        <w:rPr>
          <w:rFonts w:ascii="TH SarabunPSK" w:hAnsi="TH SarabunPSK" w:cs="TH SarabunPSK"/>
          <w:color w:val="0D0D0D" w:themeColor="text1" w:themeTint="F2"/>
          <w:sz w:val="32"/>
          <w:szCs w:val="32"/>
        </w:rPr>
        <w:t xml:space="preserve">TOR  </w:t>
      </w:r>
      <w:r w:rsidRPr="008C2673">
        <w:rPr>
          <w:rFonts w:ascii="TH SarabunPSK" w:hAnsi="TH SarabunPSK" w:cs="TH SarabunPSK" w:hint="cs"/>
          <w:color w:val="0D0D0D" w:themeColor="text1" w:themeTint="F2"/>
          <w:sz w:val="32"/>
          <w:szCs w:val="32"/>
          <w:cs/>
        </w:rPr>
        <w:t xml:space="preserve">ของคณะทำงานด้านเทคนิคฯ พร้อมทั้งเสนอชื่อผู้แทน 2 ราย ประกอบด้วย  ผู้แทนจากเจ้าหน้าที่อาวุโสสาขากีฬาอาเซียน 1 ราย และผู้แทนจากสมาคมฟุตบอลแห่งชาติ 1 ราย เพื่อเป็นคณะทำงานด้านเทคนิคฯ สำนักเลขาธิการอาเซียนโดยรัฐมนตรีว่าการกระทรวงวัฒนธรรม ชุมชน และเยาวชนแห่งสาธารณรัฐสิงคโปร์ จึงมีหนังสือเรียนรัฐมนตรีกีฬาของประเทศสมาชิกอาเซียนเพื่อพิจารณาให้ความเห็นชอบต่อ </w:t>
      </w:r>
      <w:r w:rsidRPr="008C2673">
        <w:rPr>
          <w:rFonts w:ascii="TH SarabunPSK" w:hAnsi="TH SarabunPSK" w:cs="TH SarabunPSK"/>
          <w:color w:val="0D0D0D" w:themeColor="text1" w:themeTint="F2"/>
          <w:sz w:val="32"/>
          <w:szCs w:val="32"/>
        </w:rPr>
        <w:t xml:space="preserve">TOR </w:t>
      </w:r>
      <w:r w:rsidRPr="008C2673">
        <w:rPr>
          <w:rFonts w:ascii="TH SarabunPSK" w:hAnsi="TH SarabunPSK" w:cs="TH SarabunPSK" w:hint="cs"/>
          <w:color w:val="0D0D0D" w:themeColor="text1" w:themeTint="F2"/>
          <w:sz w:val="32"/>
          <w:szCs w:val="32"/>
          <w:cs/>
        </w:rPr>
        <w:t>ดังกล่าวโดยการแจ้งเวียน (</w:t>
      </w:r>
      <w:r w:rsidRPr="008C2673">
        <w:rPr>
          <w:rFonts w:ascii="TH SarabunPSK" w:hAnsi="TH SarabunPSK" w:cs="TH SarabunPSK"/>
          <w:color w:val="0D0D0D" w:themeColor="text1" w:themeTint="F2"/>
          <w:sz w:val="32"/>
          <w:szCs w:val="32"/>
        </w:rPr>
        <w:t>Ad</w:t>
      </w:r>
      <w:r w:rsidRPr="008C2673">
        <w:rPr>
          <w:rFonts w:ascii="TH SarabunPSK" w:hAnsi="TH SarabunPSK" w:cs="TH SarabunPSK" w:hint="cs"/>
          <w:color w:val="0D0D0D" w:themeColor="text1" w:themeTint="F2"/>
          <w:sz w:val="32"/>
          <w:szCs w:val="32"/>
          <w:cs/>
        </w:rPr>
        <w:t>-</w:t>
      </w:r>
      <w:r w:rsidRPr="008C2673">
        <w:rPr>
          <w:rFonts w:ascii="TH SarabunPSK" w:hAnsi="TH SarabunPSK" w:cs="TH SarabunPSK"/>
          <w:color w:val="0D0D0D" w:themeColor="text1" w:themeTint="F2"/>
          <w:sz w:val="32"/>
          <w:szCs w:val="32"/>
        </w:rPr>
        <w:t>referendum</w:t>
      </w:r>
      <w:r w:rsidRPr="008C2673">
        <w:rPr>
          <w:rFonts w:ascii="TH SarabunPSK" w:hAnsi="TH SarabunPSK" w:cs="TH SarabunPSK" w:hint="cs"/>
          <w:color w:val="0D0D0D" w:themeColor="text1" w:themeTint="F2"/>
          <w:sz w:val="32"/>
          <w:szCs w:val="32"/>
          <w:cs/>
        </w:rPr>
        <w:t xml:space="preserve">) เมื่อวันที่ 4 กุมภาพันธ์ 2564 โดยหากพ้นกำหนด (22 กุมภาพันธ์ 2564) จะถือว่าประเทศสมาชิกอาเซียนรับรอง </w:t>
      </w:r>
      <w:r w:rsidRPr="008C2673">
        <w:rPr>
          <w:rFonts w:ascii="TH SarabunPSK" w:hAnsi="TH SarabunPSK" w:cs="TH SarabunPSK"/>
          <w:color w:val="0D0D0D" w:themeColor="text1" w:themeTint="F2"/>
          <w:sz w:val="32"/>
          <w:szCs w:val="32"/>
        </w:rPr>
        <w:t xml:space="preserve">TOR </w:t>
      </w:r>
      <w:r w:rsidRPr="008C2673">
        <w:rPr>
          <w:rFonts w:ascii="TH SarabunPSK" w:hAnsi="TH SarabunPSK" w:cs="TH SarabunPSK" w:hint="cs"/>
          <w:color w:val="0D0D0D" w:themeColor="text1" w:themeTint="F2"/>
          <w:sz w:val="32"/>
          <w:szCs w:val="32"/>
          <w:cs/>
        </w:rPr>
        <w:t xml:space="preserve">ดังกล่าวในหลักการ  ทั้งนี้ ประเทศสมาชิกอาเซียนสามารถส่งหนังสือยืนยันความเห็นชอบต่อ </w:t>
      </w:r>
      <w:r w:rsidRPr="008C2673">
        <w:rPr>
          <w:rFonts w:ascii="TH SarabunPSK" w:hAnsi="TH SarabunPSK" w:cs="TH SarabunPSK"/>
          <w:color w:val="0D0D0D" w:themeColor="text1" w:themeTint="F2"/>
          <w:sz w:val="32"/>
          <w:szCs w:val="32"/>
        </w:rPr>
        <w:t xml:space="preserve">TOR </w:t>
      </w:r>
      <w:r w:rsidRPr="008C2673">
        <w:rPr>
          <w:rFonts w:ascii="TH SarabunPSK" w:hAnsi="TH SarabunPSK" w:cs="TH SarabunPSK" w:hint="cs"/>
          <w:color w:val="0D0D0D" w:themeColor="text1" w:themeTint="F2"/>
          <w:sz w:val="32"/>
          <w:szCs w:val="32"/>
          <w:cs/>
        </w:rPr>
        <w:t>ดังกล่าวในภายหลังได้</w:t>
      </w:r>
    </w:p>
    <w:p w:rsidR="00AA55FF" w:rsidRPr="008C2673" w:rsidRDefault="00AA55FF" w:rsidP="00FD4B91">
      <w:pPr>
        <w:spacing w:line="320" w:lineRule="exact"/>
        <w:ind w:firstLine="1440"/>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 xml:space="preserve">  2. </w:t>
      </w:r>
      <w:r w:rsidRPr="008C2673">
        <w:rPr>
          <w:rFonts w:ascii="TH SarabunPSK" w:hAnsi="TH SarabunPSK" w:cs="TH SarabunPSK"/>
          <w:color w:val="0D0D0D" w:themeColor="text1" w:themeTint="F2"/>
          <w:sz w:val="32"/>
          <w:szCs w:val="32"/>
        </w:rPr>
        <w:t xml:space="preserve">TOR </w:t>
      </w:r>
      <w:r w:rsidRPr="008C2673">
        <w:rPr>
          <w:rFonts w:ascii="TH SarabunPSK" w:hAnsi="TH SarabunPSK" w:cs="TH SarabunPSK" w:hint="cs"/>
          <w:color w:val="0D0D0D" w:themeColor="text1" w:themeTint="F2"/>
          <w:sz w:val="32"/>
          <w:szCs w:val="32"/>
          <w:cs/>
        </w:rPr>
        <w:t xml:space="preserve">ของคณะทำงานด้านเทคนิคฯ เป็นกรอบความร่วมมือด้านกีฬาระหว่างประเทศสมาชิกอาเซียนซึ่งไม่มีผลผูกพันทางกฎหมาย โดยมีสาระสำคัญสรุปได้ ดังนี้  </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 xml:space="preserve">2.1 </w:t>
      </w:r>
      <w:r w:rsidRPr="008C2673">
        <w:rPr>
          <w:rFonts w:ascii="TH SarabunPSK" w:hAnsi="TH SarabunPSK" w:cs="TH SarabunPSK"/>
          <w:b/>
          <w:bCs/>
          <w:color w:val="0D0D0D" w:themeColor="text1" w:themeTint="F2"/>
          <w:sz w:val="32"/>
          <w:szCs w:val="32"/>
          <w:cs/>
        </w:rPr>
        <w:t>วัตถุประสงค์</w:t>
      </w:r>
      <w:r w:rsidRPr="008C2673">
        <w:rPr>
          <w:rFonts w:ascii="TH SarabunPSK" w:hAnsi="TH SarabunPSK" w:cs="TH SarabunPSK"/>
          <w:color w:val="0D0D0D" w:themeColor="text1" w:themeTint="F2"/>
          <w:sz w:val="32"/>
          <w:szCs w:val="32"/>
          <w:cs/>
        </w:rPr>
        <w:t xml:space="preserve"> กำหนดประเทศสมาชิกอาเซียนที่จะร่วมเป็นเจ้าภาพฯ  โดยจัดทำและเตรียมเอกสารข้อตกลงและข้อเสนอของการเสนอตัวร่วมเป็นเจ้าภาพฯ รวมทั้งจัดส่งเอกสารและข้อเสนอดังกล่าวภายในเวลา ที่ </w:t>
      </w:r>
      <w:r w:rsidRPr="008C2673">
        <w:rPr>
          <w:rFonts w:ascii="TH SarabunPSK" w:hAnsi="TH SarabunPSK" w:cs="TH SarabunPSK"/>
          <w:color w:val="0D0D0D" w:themeColor="text1" w:themeTint="F2"/>
          <w:sz w:val="32"/>
          <w:szCs w:val="32"/>
        </w:rPr>
        <w:t xml:space="preserve">FIFA </w:t>
      </w:r>
      <w:r w:rsidRPr="008C2673">
        <w:rPr>
          <w:rFonts w:ascii="TH SarabunPSK" w:hAnsi="TH SarabunPSK" w:cs="TH SarabunPSK" w:hint="cs"/>
          <w:color w:val="0D0D0D" w:themeColor="text1" w:themeTint="F2"/>
          <w:sz w:val="32"/>
          <w:szCs w:val="32"/>
          <w:cs/>
        </w:rPr>
        <w:t>กำหนด (ปี ค.ศ.2026 หรือ 2569)</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 xml:space="preserve"> 2.2 </w:t>
      </w:r>
      <w:r w:rsidRPr="008C2673">
        <w:rPr>
          <w:rFonts w:ascii="TH SarabunPSK" w:hAnsi="TH SarabunPSK" w:cs="TH SarabunPSK"/>
          <w:b/>
          <w:bCs/>
          <w:color w:val="0D0D0D" w:themeColor="text1" w:themeTint="F2"/>
          <w:sz w:val="32"/>
          <w:szCs w:val="32"/>
          <w:cs/>
        </w:rPr>
        <w:t>หน้าที่และความรับผิดชอบ</w:t>
      </w:r>
      <w:r w:rsidRPr="008C2673">
        <w:rPr>
          <w:rFonts w:ascii="TH SarabunPSK" w:hAnsi="TH SarabunPSK" w:cs="TH SarabunPSK"/>
          <w:color w:val="0D0D0D" w:themeColor="text1" w:themeTint="F2"/>
          <w:sz w:val="32"/>
          <w:szCs w:val="32"/>
          <w:cs/>
        </w:rPr>
        <w:t xml:space="preserve"> อาทิ ทบทวนและปรับปรุงผลการศึกษาความเป็นไปได้ที่ประเทศมาเลเซียจัดทำขึ้นในปี พ.ศ. 2559  นำเสนอเจ้าหน้าที่อาวุโสสาขากีฬาอาเซียนและเมื่อเจ้าหน้าที่อาวุโสสาขากีฬาอาเซียนเห็นพ้องให้เสนอตัวร่วมเป็นเจ้าภาพจึงดำเนินการ ดังนี้ 1) จัดทำงบประมาณ ทั้งหมดสำหรับการเสนอตัว 2) ร่วมมือกับหน่วยงานที่เกี่ยวข้องในการพัฒนาแนวทางเพื่อให้บรรลุวัตถุประสงค์ 3) กำหนดการแบ่งหน้าที่และการสนับสนุนของประเทศสมาชิกอาเซียนเป็นเจ้าภาพฯ และไม่เป็นเจ้าภาพฯ รวมทั้ง รัฐบาลและสหพันธุ์ฟุตบอลอาเซียน/สหพันธุ์ฟุตบอลแห่งชาติ 4) ยืนยันการปฏิบัติตามมาตรฐานทั้งหมดในรายงานผลการประเมินด้านเทคนิคที่ </w:t>
      </w:r>
      <w:r w:rsidRPr="008C2673">
        <w:rPr>
          <w:rFonts w:ascii="TH SarabunPSK" w:hAnsi="TH SarabunPSK" w:cs="TH SarabunPSK"/>
          <w:color w:val="0D0D0D" w:themeColor="text1" w:themeTint="F2"/>
          <w:sz w:val="32"/>
          <w:szCs w:val="32"/>
        </w:rPr>
        <w:t xml:space="preserve">FIFA </w:t>
      </w:r>
      <w:r w:rsidRPr="008C2673">
        <w:rPr>
          <w:rFonts w:ascii="TH SarabunPSK" w:hAnsi="TH SarabunPSK" w:cs="TH SarabunPSK" w:hint="cs"/>
          <w:color w:val="0D0D0D" w:themeColor="text1" w:themeTint="F2"/>
          <w:sz w:val="32"/>
          <w:szCs w:val="32"/>
          <w:cs/>
        </w:rPr>
        <w:t xml:space="preserve">กำหนด ซึ่งประกอบด้วย โครงสร้างพื้นฐาน ร้อยละ 70 ได้แก่ สนามแข่งขัน สิ่งอำนวยความสะดวกสำหรับทีมและผู้ตัดสิน ที่พัก การคมนาคมและการเดินทางระบบเทคโนโลยีและสารสนเทศและข้อเสนอสถานที่สำหรับการจัดกิจกรรม </w:t>
      </w:r>
      <w:r w:rsidRPr="008C2673">
        <w:rPr>
          <w:rFonts w:ascii="TH SarabunPSK" w:hAnsi="TH SarabunPSK" w:cs="TH SarabunPSK"/>
          <w:color w:val="0D0D0D" w:themeColor="text1" w:themeTint="F2"/>
          <w:sz w:val="32"/>
          <w:szCs w:val="32"/>
        </w:rPr>
        <w:t xml:space="preserve">FIFA Fan Fest </w:t>
      </w:r>
      <w:r w:rsidRPr="008C2673">
        <w:rPr>
          <w:rFonts w:ascii="TH SarabunPSK" w:hAnsi="TH SarabunPSK" w:cs="TH SarabunPSK" w:hint="cs"/>
          <w:color w:val="0D0D0D" w:themeColor="text1" w:themeTint="F2"/>
          <w:sz w:val="32"/>
          <w:szCs w:val="32"/>
          <w:cs/>
        </w:rPr>
        <w:t xml:space="preserve">  รายรับและต้นทุน ร้อยละ 30 (ประมาณการรายรับจากการขายสื่อและลิขสิทธิ์ด้านการตลาดรายได้จากการขายบัตรเข้าชมและแพคเกจ และต้นทุนการดำเนินงาน) หรือมาตรฐานการประเมินอื่น ๆ ที่ </w:t>
      </w:r>
      <w:r w:rsidRPr="008C2673">
        <w:rPr>
          <w:rFonts w:ascii="TH SarabunPSK" w:hAnsi="TH SarabunPSK" w:cs="TH SarabunPSK"/>
          <w:color w:val="0D0D0D" w:themeColor="text1" w:themeTint="F2"/>
          <w:sz w:val="32"/>
          <w:szCs w:val="32"/>
        </w:rPr>
        <w:t xml:space="preserve">FIFA </w:t>
      </w:r>
      <w:r w:rsidRPr="008C2673">
        <w:rPr>
          <w:rFonts w:ascii="TH SarabunPSK" w:hAnsi="TH SarabunPSK" w:cs="TH SarabunPSK" w:hint="cs"/>
          <w:color w:val="0D0D0D" w:themeColor="text1" w:themeTint="F2"/>
          <w:sz w:val="32"/>
          <w:szCs w:val="32"/>
          <w:cs/>
        </w:rPr>
        <w:t>กำหนดในปัจจุบัน</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 xml:space="preserve">2.3 </w:t>
      </w:r>
      <w:r w:rsidRPr="008C2673">
        <w:rPr>
          <w:rFonts w:ascii="TH SarabunPSK" w:hAnsi="TH SarabunPSK" w:cs="TH SarabunPSK"/>
          <w:b/>
          <w:bCs/>
          <w:color w:val="0D0D0D" w:themeColor="text1" w:themeTint="F2"/>
          <w:sz w:val="32"/>
          <w:szCs w:val="32"/>
          <w:cs/>
        </w:rPr>
        <w:t>องค์ประกอบ</w:t>
      </w:r>
      <w:r w:rsidRPr="008C2673">
        <w:rPr>
          <w:rFonts w:ascii="TH SarabunPSK" w:hAnsi="TH SarabunPSK" w:cs="TH SarabunPSK"/>
          <w:color w:val="0D0D0D" w:themeColor="text1" w:themeTint="F2"/>
          <w:sz w:val="32"/>
          <w:szCs w:val="32"/>
          <w:cs/>
        </w:rPr>
        <w:t xml:space="preserve"> ประกอบด้วย 1.ประธานคณะทำงาน (ประเทศไทย) โดยมีอธิบดีกรมพลศึกษา (เจ้าหน้าที่อาวุโสสาขากีฬาอาเซียนของประเทศไทย) ซึ่งจะปฏิบัติหน้าที่ประธานคณะทำงานด้านเทคนิคฯ จนถึงการส่งเอกสารเสนอตัว (ค.ศ.2026) หรือตามที่ </w:t>
      </w:r>
      <w:r w:rsidRPr="008C2673">
        <w:rPr>
          <w:rFonts w:ascii="TH SarabunPSK" w:hAnsi="TH SarabunPSK" w:cs="TH SarabunPSK"/>
          <w:color w:val="0D0D0D" w:themeColor="text1" w:themeTint="F2"/>
          <w:sz w:val="32"/>
          <w:szCs w:val="32"/>
        </w:rPr>
        <w:t xml:space="preserve">FIFA </w:t>
      </w:r>
      <w:r w:rsidRPr="008C2673">
        <w:rPr>
          <w:rFonts w:ascii="TH SarabunPSK" w:hAnsi="TH SarabunPSK" w:cs="TH SarabunPSK" w:hint="cs"/>
          <w:color w:val="0D0D0D" w:themeColor="text1" w:themeTint="F2"/>
          <w:sz w:val="32"/>
          <w:szCs w:val="32"/>
          <w:cs/>
        </w:rPr>
        <w:t xml:space="preserve">กำหนด  2. คณะทำงานหลัก 4 ประเทศ ได้แก่ ประเทศอินโดนีเซีย ประเทศมาเลเซีย  ประเทศสิงค์โปร์ และประเทศเวียดนาม 3. คณะทำงานสนับสนุน (ประเทศสมาชิกอาเซียนอื่น ๆ) 4. ผู้แทนจากสหพันธ์ฟุตบอลอาเซียน ซึ่งแต่ละประเทศมอบหมายผู้แทนอย่างน้อยระดับผู้อำนวยการ </w:t>
      </w:r>
      <w:r w:rsidRPr="008C2673">
        <w:rPr>
          <w:rFonts w:ascii="TH SarabunPSK" w:hAnsi="TH SarabunPSK" w:cs="TH SarabunPSK" w:hint="cs"/>
          <w:color w:val="0D0D0D" w:themeColor="text1" w:themeTint="F2"/>
          <w:sz w:val="32"/>
          <w:szCs w:val="32"/>
          <w:cs/>
        </w:rPr>
        <w:lastRenderedPageBreak/>
        <w:t xml:space="preserve">เพื่อทำหน้าที่ในการประสานงาน ดังนี้  1. เจ้าหน้าที่อาวุโสสาขากีฬาอาเซียน (ผู้ประสานงานหลัก) 2. สมาคมฟุตบอลแห่งชาติ  </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 xml:space="preserve">2.4 </w:t>
      </w:r>
      <w:r w:rsidRPr="008C2673">
        <w:rPr>
          <w:rFonts w:ascii="TH SarabunPSK" w:hAnsi="TH SarabunPSK" w:cs="TH SarabunPSK"/>
          <w:b/>
          <w:bCs/>
          <w:color w:val="0D0D0D" w:themeColor="text1" w:themeTint="F2"/>
          <w:sz w:val="32"/>
          <w:szCs w:val="32"/>
          <w:cs/>
        </w:rPr>
        <w:t>การประชุมของคณะทำงานด้านเทคนิคฯ</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 xml:space="preserve">     คณะทำงานด้านเทคนิคฯ จะต้องประชุมอย่างน้อยปีละ 1 ครั้ง เพื่อให้เกิดความ</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 xml:space="preserve">คืบหน้าในการส่งเอกสารการเสนอตัวร่วมเป็นเจ้าภาพในช่วง ค.ศ. 2025-2026 (พ.ศ. 2568-2569) โดย  </w:t>
      </w:r>
      <w:r w:rsidRPr="008C2673">
        <w:rPr>
          <w:rFonts w:ascii="TH SarabunPSK" w:hAnsi="TH SarabunPSK" w:cs="TH SarabunPSK"/>
          <w:color w:val="0D0D0D" w:themeColor="text1" w:themeTint="F2"/>
          <w:sz w:val="32"/>
          <w:szCs w:val="32"/>
        </w:rPr>
        <w:t xml:space="preserve">FIFA </w:t>
      </w:r>
      <w:r w:rsidRPr="008C2673">
        <w:rPr>
          <w:rFonts w:ascii="TH SarabunPSK" w:hAnsi="TH SarabunPSK" w:cs="TH SarabunPSK" w:hint="cs"/>
          <w:color w:val="0D0D0D" w:themeColor="text1" w:themeTint="F2"/>
          <w:sz w:val="32"/>
          <w:szCs w:val="32"/>
          <w:cs/>
        </w:rPr>
        <w:t>ได้กำหนดเวลาและการดำเนินการต่าง ๆ ของการเสนอตัวร่วมเป็นเจ้าภาพฯ ดังนี้</w:t>
      </w:r>
    </w:p>
    <w:tbl>
      <w:tblPr>
        <w:tblStyle w:val="TableGrid"/>
        <w:tblW w:w="0" w:type="auto"/>
        <w:tblLook w:val="04A0" w:firstRow="1" w:lastRow="0" w:firstColumn="1" w:lastColumn="0" w:noHBand="0" w:noVBand="1"/>
      </w:tblPr>
      <w:tblGrid>
        <w:gridCol w:w="3080"/>
        <w:gridCol w:w="3081"/>
        <w:gridCol w:w="3081"/>
      </w:tblGrid>
      <w:tr w:rsidR="008C2673" w:rsidRPr="008C2673" w:rsidTr="00157AF4">
        <w:tc>
          <w:tcPr>
            <w:tcW w:w="3080" w:type="dxa"/>
            <w:tcBorders>
              <w:top w:val="single" w:sz="4" w:space="0" w:color="auto"/>
              <w:left w:val="single" w:sz="4" w:space="0" w:color="auto"/>
              <w:bottom w:val="single" w:sz="4" w:space="0" w:color="auto"/>
              <w:right w:val="single" w:sz="4" w:space="0" w:color="auto"/>
            </w:tcBorders>
            <w:hideMark/>
          </w:tcPr>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ปี</w:t>
            </w:r>
          </w:p>
        </w:tc>
        <w:tc>
          <w:tcPr>
            <w:tcW w:w="3081" w:type="dxa"/>
            <w:tcBorders>
              <w:top w:val="single" w:sz="4" w:space="0" w:color="auto"/>
              <w:left w:val="single" w:sz="4" w:space="0" w:color="auto"/>
              <w:bottom w:val="single" w:sz="4" w:space="0" w:color="auto"/>
              <w:right w:val="single" w:sz="4" w:space="0" w:color="auto"/>
            </w:tcBorders>
            <w:hideMark/>
          </w:tcPr>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กำหนดการ</w:t>
            </w:r>
          </w:p>
        </w:tc>
        <w:tc>
          <w:tcPr>
            <w:tcW w:w="3081" w:type="dxa"/>
            <w:tcBorders>
              <w:top w:val="single" w:sz="4" w:space="0" w:color="auto"/>
              <w:left w:val="single" w:sz="4" w:space="0" w:color="auto"/>
              <w:bottom w:val="single" w:sz="4" w:space="0" w:color="auto"/>
              <w:right w:val="single" w:sz="4" w:space="0" w:color="auto"/>
            </w:tcBorders>
            <w:hideMark/>
          </w:tcPr>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การดำเนินงาน</w:t>
            </w:r>
          </w:p>
        </w:tc>
      </w:tr>
      <w:tr w:rsidR="008C2673" w:rsidRPr="008C2673" w:rsidTr="00157AF4">
        <w:tc>
          <w:tcPr>
            <w:tcW w:w="3080" w:type="dxa"/>
            <w:tcBorders>
              <w:top w:val="single" w:sz="4" w:space="0" w:color="auto"/>
              <w:left w:val="single" w:sz="4" w:space="0" w:color="auto"/>
              <w:bottom w:val="single" w:sz="4" w:space="0" w:color="auto"/>
              <w:right w:val="single" w:sz="4" w:space="0" w:color="auto"/>
            </w:tcBorders>
          </w:tcPr>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 xml:space="preserve">  ปี ค.ศ. 2019 - 2022/2023 (พ.ศ. 2562-2566)    </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p>
        </w:tc>
        <w:tc>
          <w:tcPr>
            <w:tcW w:w="3081" w:type="dxa"/>
            <w:tcBorders>
              <w:top w:val="single" w:sz="4" w:space="0" w:color="auto"/>
              <w:left w:val="single" w:sz="4" w:space="0" w:color="auto"/>
              <w:bottom w:val="single" w:sz="4" w:space="0" w:color="auto"/>
              <w:right w:val="single" w:sz="4" w:space="0" w:color="auto"/>
            </w:tcBorders>
          </w:tcPr>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หารือและเตรียมการสำหรับการเสนอตัวเป็นเจ้าภาพ</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p>
        </w:tc>
        <w:tc>
          <w:tcPr>
            <w:tcW w:w="3081" w:type="dxa"/>
            <w:tcBorders>
              <w:top w:val="single" w:sz="4" w:space="0" w:color="auto"/>
              <w:left w:val="single" w:sz="4" w:space="0" w:color="auto"/>
              <w:bottom w:val="single" w:sz="4" w:space="0" w:color="auto"/>
              <w:right w:val="single" w:sz="4" w:space="0" w:color="auto"/>
            </w:tcBorders>
            <w:hideMark/>
          </w:tcPr>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 ปรับปรุงรายงานการศึกษาความเป็นไปได้</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 ยืนยันการเป็นเจ้าภาพฯ ของประเทศสมาชิกอาเซียน</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 xml:space="preserve">- แบ่งบทบาทหน้าที่ของประเทศสมาชิกอาเซียน (ที่เป็นเจ้าภาพและไม่ได้เป็นเจ้าภาพ) </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 หารือเกี่ยวกับข้อตกลงและเอกสาร</w:t>
            </w:r>
          </w:p>
        </w:tc>
      </w:tr>
      <w:tr w:rsidR="008C2673" w:rsidRPr="008C2673" w:rsidTr="00157AF4">
        <w:tc>
          <w:tcPr>
            <w:tcW w:w="3080" w:type="dxa"/>
            <w:tcBorders>
              <w:top w:val="single" w:sz="4" w:space="0" w:color="auto"/>
              <w:left w:val="single" w:sz="4" w:space="0" w:color="auto"/>
              <w:bottom w:val="single" w:sz="4" w:space="0" w:color="auto"/>
              <w:right w:val="single" w:sz="4" w:space="0" w:color="auto"/>
            </w:tcBorders>
          </w:tcPr>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 xml:space="preserve">  - ปี ค.ศ. 2024 (พ.ศ. 2567)</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p>
        </w:tc>
        <w:tc>
          <w:tcPr>
            <w:tcW w:w="3081" w:type="dxa"/>
            <w:tcBorders>
              <w:top w:val="single" w:sz="4" w:space="0" w:color="auto"/>
              <w:left w:val="single" w:sz="4" w:space="0" w:color="auto"/>
              <w:bottom w:val="single" w:sz="4" w:space="0" w:color="auto"/>
              <w:right w:val="single" w:sz="4" w:space="0" w:color="auto"/>
            </w:tcBorders>
            <w:hideMark/>
          </w:tcPr>
          <w:p w:rsidR="00AA55FF" w:rsidRPr="008C2673" w:rsidRDefault="00AA55FF" w:rsidP="00FD4B91">
            <w:pPr>
              <w:spacing w:line="320" w:lineRule="exact"/>
              <w:jc w:val="thaiDistribute"/>
              <w:rPr>
                <w:rFonts w:ascii="TH SarabunPSK" w:hAnsi="TH SarabunPSK" w:cs="TH SarabunPSK"/>
                <w:color w:val="0D0D0D" w:themeColor="text1" w:themeTint="F2"/>
                <w:sz w:val="32"/>
                <w:szCs w:val="32"/>
                <w:cs/>
              </w:rPr>
            </w:pPr>
            <w:r w:rsidRPr="008C2673">
              <w:rPr>
                <w:rFonts w:ascii="TH SarabunPSK" w:hAnsi="TH SarabunPSK" w:cs="TH SarabunPSK"/>
                <w:color w:val="0D0D0D" w:themeColor="text1" w:themeTint="F2"/>
                <w:sz w:val="32"/>
                <w:szCs w:val="32"/>
                <w:cs/>
              </w:rPr>
              <w:t>ประเทศสมาชิกแสดงความประสงค์</w:t>
            </w:r>
          </w:p>
        </w:tc>
        <w:tc>
          <w:tcPr>
            <w:tcW w:w="3081" w:type="dxa"/>
            <w:tcBorders>
              <w:top w:val="single" w:sz="4" w:space="0" w:color="auto"/>
              <w:left w:val="single" w:sz="4" w:space="0" w:color="auto"/>
              <w:bottom w:val="single" w:sz="4" w:space="0" w:color="auto"/>
              <w:right w:val="single" w:sz="4" w:space="0" w:color="auto"/>
            </w:tcBorders>
            <w:hideMark/>
          </w:tcPr>
          <w:p w:rsidR="00AA55FF" w:rsidRPr="008C2673" w:rsidRDefault="00AA55FF" w:rsidP="00FD4B91">
            <w:pPr>
              <w:spacing w:line="320" w:lineRule="exact"/>
              <w:jc w:val="thaiDistribute"/>
              <w:rPr>
                <w:rFonts w:ascii="TH SarabunPSK" w:hAnsi="TH SarabunPSK" w:cs="TH SarabunPSK"/>
                <w:color w:val="0D0D0D" w:themeColor="text1" w:themeTint="F2"/>
                <w:sz w:val="32"/>
                <w:szCs w:val="32"/>
                <w:cs/>
              </w:rPr>
            </w:pPr>
            <w:r w:rsidRPr="008C2673">
              <w:rPr>
                <w:rFonts w:ascii="TH SarabunPSK" w:hAnsi="TH SarabunPSK" w:cs="TH SarabunPSK"/>
                <w:color w:val="0D0D0D" w:themeColor="text1" w:themeTint="F2"/>
                <w:sz w:val="32"/>
                <w:szCs w:val="32"/>
                <w:cs/>
              </w:rPr>
              <w:t xml:space="preserve">- ยื่นหนังสือแสดงความประสงค์ของอาเซียนอย่างเป็นทางการ </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 จัดทำร่างสุดท้านของข้อตกลงและเอกสาร</w:t>
            </w:r>
          </w:p>
        </w:tc>
      </w:tr>
      <w:tr w:rsidR="008C2673" w:rsidRPr="008C2673" w:rsidTr="00157AF4">
        <w:tc>
          <w:tcPr>
            <w:tcW w:w="3080" w:type="dxa"/>
            <w:tcBorders>
              <w:top w:val="single" w:sz="4" w:space="0" w:color="auto"/>
              <w:left w:val="single" w:sz="4" w:space="0" w:color="auto"/>
              <w:bottom w:val="single" w:sz="4" w:space="0" w:color="auto"/>
              <w:right w:val="single" w:sz="4" w:space="0" w:color="auto"/>
            </w:tcBorders>
          </w:tcPr>
          <w:p w:rsidR="00AA55FF" w:rsidRPr="008C2673" w:rsidRDefault="00AA55FF" w:rsidP="00FD4B91">
            <w:pPr>
              <w:spacing w:line="320" w:lineRule="exact"/>
              <w:jc w:val="thaiDistribute"/>
              <w:rPr>
                <w:rFonts w:ascii="TH SarabunPSK" w:hAnsi="TH SarabunPSK" w:cs="TH SarabunPSK"/>
                <w:color w:val="0D0D0D" w:themeColor="text1" w:themeTint="F2"/>
                <w:sz w:val="32"/>
                <w:szCs w:val="32"/>
                <w:cs/>
              </w:rPr>
            </w:pPr>
            <w:r w:rsidRPr="008C2673">
              <w:rPr>
                <w:rFonts w:ascii="TH SarabunPSK" w:hAnsi="TH SarabunPSK" w:cs="TH SarabunPSK"/>
                <w:color w:val="0D0D0D" w:themeColor="text1" w:themeTint="F2"/>
                <w:sz w:val="32"/>
                <w:szCs w:val="32"/>
                <w:cs/>
              </w:rPr>
              <w:t xml:space="preserve">  - ปลายปี ค.ศ. 2025 (พ.ศ. 2568) - ต้นปี ค.ศ. 2026 (พ.ศ. 2569) </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p>
        </w:tc>
        <w:tc>
          <w:tcPr>
            <w:tcW w:w="3081" w:type="dxa"/>
            <w:tcBorders>
              <w:top w:val="single" w:sz="4" w:space="0" w:color="auto"/>
              <w:left w:val="single" w:sz="4" w:space="0" w:color="auto"/>
              <w:bottom w:val="single" w:sz="4" w:space="0" w:color="auto"/>
              <w:right w:val="single" w:sz="4" w:space="0" w:color="auto"/>
            </w:tcBorders>
            <w:hideMark/>
          </w:tcPr>
          <w:p w:rsidR="00AA55FF" w:rsidRPr="008C2673" w:rsidRDefault="00AA55FF" w:rsidP="00FD4B91">
            <w:pPr>
              <w:spacing w:line="320" w:lineRule="exact"/>
              <w:jc w:val="thaiDistribute"/>
              <w:rPr>
                <w:rFonts w:ascii="TH SarabunPSK" w:hAnsi="TH SarabunPSK" w:cs="TH SarabunPSK"/>
                <w:color w:val="0D0D0D" w:themeColor="text1" w:themeTint="F2"/>
                <w:sz w:val="32"/>
                <w:szCs w:val="32"/>
                <w:cs/>
              </w:rPr>
            </w:pPr>
            <w:r w:rsidRPr="008C2673">
              <w:rPr>
                <w:rFonts w:ascii="TH SarabunPSK" w:hAnsi="TH SarabunPSK" w:cs="TH SarabunPSK"/>
                <w:color w:val="0D0D0D" w:themeColor="text1" w:themeTint="F2"/>
                <w:sz w:val="32"/>
                <w:szCs w:val="32"/>
                <w:cs/>
              </w:rPr>
              <w:t>จัดส่งข้อตกลงและเอกสาร</w:t>
            </w:r>
          </w:p>
        </w:tc>
        <w:tc>
          <w:tcPr>
            <w:tcW w:w="3081" w:type="dxa"/>
            <w:tcBorders>
              <w:top w:val="single" w:sz="4" w:space="0" w:color="auto"/>
              <w:left w:val="single" w:sz="4" w:space="0" w:color="auto"/>
              <w:bottom w:val="single" w:sz="4" w:space="0" w:color="auto"/>
              <w:right w:val="single" w:sz="4" w:space="0" w:color="auto"/>
            </w:tcBorders>
          </w:tcPr>
          <w:p w:rsidR="00AA55FF" w:rsidRPr="008C2673" w:rsidRDefault="00AA55FF" w:rsidP="00FD4B91">
            <w:pPr>
              <w:spacing w:line="320" w:lineRule="exact"/>
              <w:jc w:val="thaiDistribute"/>
              <w:rPr>
                <w:rFonts w:ascii="TH SarabunPSK" w:hAnsi="TH SarabunPSK" w:cs="TH SarabunPSK"/>
                <w:color w:val="0D0D0D" w:themeColor="text1" w:themeTint="F2"/>
                <w:sz w:val="32"/>
                <w:szCs w:val="32"/>
                <w:cs/>
              </w:rPr>
            </w:pPr>
            <w:r w:rsidRPr="008C2673">
              <w:rPr>
                <w:rFonts w:ascii="TH SarabunPSK" w:hAnsi="TH SarabunPSK" w:cs="TH SarabunPSK"/>
                <w:color w:val="0D0D0D" w:themeColor="text1" w:themeTint="F2"/>
                <w:sz w:val="32"/>
                <w:szCs w:val="32"/>
                <w:cs/>
              </w:rPr>
              <w:t>- กลั่นกรองข้อตกลงและเอกสาร</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 xml:space="preserve">  - จัดส่งข้อตกลงและเอกสารอย่างเป็นทางการ</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p>
        </w:tc>
      </w:tr>
      <w:tr w:rsidR="00AA55FF" w:rsidRPr="008C2673" w:rsidTr="00157AF4">
        <w:tc>
          <w:tcPr>
            <w:tcW w:w="3080" w:type="dxa"/>
            <w:tcBorders>
              <w:top w:val="single" w:sz="4" w:space="0" w:color="auto"/>
              <w:left w:val="single" w:sz="4" w:space="0" w:color="auto"/>
              <w:bottom w:val="single" w:sz="4" w:space="0" w:color="auto"/>
              <w:right w:val="single" w:sz="4" w:space="0" w:color="auto"/>
            </w:tcBorders>
            <w:hideMark/>
          </w:tcPr>
          <w:p w:rsidR="00AA55FF" w:rsidRPr="008C2673" w:rsidRDefault="00AA55FF" w:rsidP="00FD4B91">
            <w:pPr>
              <w:spacing w:line="320" w:lineRule="exact"/>
              <w:jc w:val="thaiDistribute"/>
              <w:rPr>
                <w:rFonts w:ascii="TH SarabunPSK" w:hAnsi="TH SarabunPSK" w:cs="TH SarabunPSK"/>
                <w:color w:val="0D0D0D" w:themeColor="text1" w:themeTint="F2"/>
                <w:sz w:val="32"/>
                <w:szCs w:val="32"/>
                <w:cs/>
              </w:rPr>
            </w:pPr>
            <w:r w:rsidRPr="008C2673">
              <w:rPr>
                <w:rFonts w:ascii="TH SarabunPSK" w:hAnsi="TH SarabunPSK" w:cs="TH SarabunPSK"/>
                <w:color w:val="0D0D0D" w:themeColor="text1" w:themeTint="F2"/>
                <w:sz w:val="32"/>
                <w:szCs w:val="32"/>
                <w:cs/>
              </w:rPr>
              <w:t>กลางปี ค.ศ. 2026 (พ.ศ. 2569)</w:t>
            </w:r>
          </w:p>
        </w:tc>
        <w:tc>
          <w:tcPr>
            <w:tcW w:w="3081" w:type="dxa"/>
            <w:tcBorders>
              <w:top w:val="single" w:sz="4" w:space="0" w:color="auto"/>
              <w:left w:val="single" w:sz="4" w:space="0" w:color="auto"/>
              <w:bottom w:val="single" w:sz="4" w:space="0" w:color="auto"/>
              <w:right w:val="single" w:sz="4" w:space="0" w:color="auto"/>
            </w:tcBorders>
            <w:hideMark/>
          </w:tcPr>
          <w:p w:rsidR="00AA55FF" w:rsidRPr="008C2673" w:rsidRDefault="00AA55FF" w:rsidP="00FD4B91">
            <w:pPr>
              <w:spacing w:line="320" w:lineRule="exact"/>
              <w:jc w:val="thaiDistribute"/>
              <w:rPr>
                <w:rFonts w:ascii="TH SarabunPSK" w:hAnsi="TH SarabunPSK" w:cs="TH SarabunPSK"/>
                <w:color w:val="0D0D0D" w:themeColor="text1" w:themeTint="F2"/>
                <w:sz w:val="32"/>
                <w:szCs w:val="32"/>
                <w:cs/>
              </w:rPr>
            </w:pPr>
            <w:r w:rsidRPr="008C2673">
              <w:rPr>
                <w:rFonts w:ascii="TH SarabunPSK" w:hAnsi="TH SarabunPSK" w:cs="TH SarabunPSK"/>
                <w:color w:val="0D0D0D" w:themeColor="text1" w:themeTint="F2"/>
                <w:sz w:val="32"/>
                <w:szCs w:val="32"/>
                <w:cs/>
              </w:rPr>
              <w:t>การประชุมใหญ่สามัญประจำปีของสหพันธ์ฟุตบอลนานาชาติ ซึ่งจัดคู่ขนานกับการแข่งขันฟุตบอลโลก ปี ค.ศ. 2026</w:t>
            </w:r>
          </w:p>
        </w:tc>
        <w:tc>
          <w:tcPr>
            <w:tcW w:w="3081" w:type="dxa"/>
            <w:tcBorders>
              <w:top w:val="single" w:sz="4" w:space="0" w:color="auto"/>
              <w:left w:val="single" w:sz="4" w:space="0" w:color="auto"/>
              <w:bottom w:val="single" w:sz="4" w:space="0" w:color="auto"/>
              <w:right w:val="single" w:sz="4" w:space="0" w:color="auto"/>
            </w:tcBorders>
            <w:hideMark/>
          </w:tcPr>
          <w:p w:rsidR="00AA55FF" w:rsidRPr="008C2673" w:rsidRDefault="00AA55FF" w:rsidP="00FD4B91">
            <w:pPr>
              <w:spacing w:line="320" w:lineRule="exact"/>
              <w:jc w:val="thaiDistribute"/>
              <w:rPr>
                <w:rFonts w:ascii="TH SarabunPSK" w:hAnsi="TH SarabunPSK" w:cs="TH SarabunPSK"/>
                <w:color w:val="0D0D0D" w:themeColor="text1" w:themeTint="F2"/>
                <w:sz w:val="32"/>
                <w:szCs w:val="32"/>
                <w:cs/>
              </w:rPr>
            </w:pPr>
            <w:r w:rsidRPr="008C2673">
              <w:rPr>
                <w:rFonts w:ascii="TH SarabunPSK" w:hAnsi="TH SarabunPSK" w:cs="TH SarabunPSK"/>
                <w:color w:val="0D0D0D" w:themeColor="text1" w:themeTint="F2"/>
                <w:sz w:val="32"/>
                <w:szCs w:val="32"/>
                <w:cs/>
              </w:rPr>
              <w:t xml:space="preserve">- พิจารณาประเทศที่จะเป็นเจ้าภาพจัดการแข่งขันฟุตบอลโลก ปี ค.ศ. 2034 </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b/>
                <w:bCs/>
                <w:color w:val="0D0D0D" w:themeColor="text1" w:themeTint="F2"/>
                <w:sz w:val="32"/>
                <w:szCs w:val="32"/>
                <w:cs/>
              </w:rPr>
              <w:t>ประกาศผลการพิจารณา</w:t>
            </w:r>
          </w:p>
        </w:tc>
      </w:tr>
    </w:tbl>
    <w:p w:rsidR="00AA55FF" w:rsidRPr="008C2673" w:rsidRDefault="00AA55FF" w:rsidP="00FD4B91">
      <w:pPr>
        <w:spacing w:line="320" w:lineRule="exact"/>
        <w:jc w:val="thaiDistribute"/>
        <w:rPr>
          <w:rFonts w:ascii="TH SarabunPSK" w:hAnsi="TH SarabunPSK" w:cs="TH SarabunPSK"/>
          <w:color w:val="0D0D0D" w:themeColor="text1" w:themeTint="F2"/>
          <w:sz w:val="32"/>
          <w:szCs w:val="32"/>
          <w:cs/>
        </w:rPr>
      </w:pPr>
    </w:p>
    <w:p w:rsidR="00AA55FF" w:rsidRPr="008C2673" w:rsidRDefault="00AA55FF" w:rsidP="00FD4B91">
      <w:pPr>
        <w:spacing w:line="320" w:lineRule="exact"/>
        <w:jc w:val="thaiDistribute"/>
        <w:rPr>
          <w:rFonts w:ascii="TH SarabunPSK" w:hAnsi="TH SarabunPSK" w:cs="TH SarabunPSK"/>
          <w:color w:val="0D0D0D" w:themeColor="text1" w:themeTint="F2"/>
          <w:sz w:val="22"/>
        </w:rPr>
      </w:pPr>
      <w:r w:rsidRPr="008C2673">
        <w:rPr>
          <w:rFonts w:ascii="TH SarabunPSK" w:hAnsi="TH SarabunPSK" w:cs="TH SarabunPSK"/>
          <w:color w:val="0D0D0D" w:themeColor="text1" w:themeTint="F2"/>
          <w:sz w:val="32"/>
          <w:szCs w:val="32"/>
          <w:cs/>
        </w:rPr>
        <w:t>หากเป็นไปได้ ควรจัดคู่ขนานกับการประชุมเจ้าหน้าที่อาวุโสสาขากีฬาอาเซียนหรือการประชุมอื่นที่เกี่ยวข้องกับสหพันธ์ฟุตบอลแห่งชาติ โดยสามารถจัดการประชุมเฉพาะกิจได้ตามความจำเป็น</w:t>
      </w:r>
    </w:p>
    <w:p w:rsidR="00AA55FF" w:rsidRPr="008C2673" w:rsidRDefault="00AA55FF" w:rsidP="00FD4B91">
      <w:pPr>
        <w:spacing w:line="320" w:lineRule="exact"/>
        <w:jc w:val="thaiDistribute"/>
        <w:rPr>
          <w:rFonts w:ascii="TH SarabunPSK" w:hAnsi="TH SarabunPSK" w:cs="TH SarabunPSK"/>
          <w:b/>
          <w:bCs/>
          <w:color w:val="0D0D0D" w:themeColor="text1" w:themeTint="F2"/>
          <w:sz w:val="32"/>
          <w:szCs w:val="32"/>
        </w:rPr>
      </w:pPr>
    </w:p>
    <w:p w:rsidR="00AA55FF" w:rsidRPr="008C2673" w:rsidRDefault="00A50517"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hint="cs"/>
          <w:b/>
          <w:bCs/>
          <w:color w:val="0D0D0D" w:themeColor="text1" w:themeTint="F2"/>
          <w:sz w:val="32"/>
          <w:szCs w:val="32"/>
          <w:cs/>
        </w:rPr>
        <w:t>33</w:t>
      </w:r>
      <w:r w:rsidR="00DA741B" w:rsidRPr="008C2673">
        <w:rPr>
          <w:rFonts w:ascii="TH SarabunPSK" w:hAnsi="TH SarabunPSK" w:cs="TH SarabunPSK" w:hint="cs"/>
          <w:b/>
          <w:bCs/>
          <w:color w:val="0D0D0D" w:themeColor="text1" w:themeTint="F2"/>
          <w:sz w:val="32"/>
          <w:szCs w:val="32"/>
          <w:cs/>
        </w:rPr>
        <w:t>.</w:t>
      </w:r>
      <w:r w:rsidR="00AA55FF" w:rsidRPr="008C2673">
        <w:rPr>
          <w:rFonts w:ascii="TH SarabunPSK" w:hAnsi="TH SarabunPSK" w:cs="TH SarabunPSK" w:hint="cs"/>
          <w:b/>
          <w:bCs/>
          <w:color w:val="0D0D0D" w:themeColor="text1" w:themeTint="F2"/>
          <w:sz w:val="32"/>
          <w:szCs w:val="32"/>
          <w:cs/>
        </w:rPr>
        <w:t xml:space="preserve"> เรื่อง บันทึกความเข้าใจว่าด้วยการจัดตั้งคณะกรรมการร่วมด้านเศรษฐกิจและการค้าและกลไกสนับสนุน</w:t>
      </w:r>
      <w:r w:rsidR="002B4A53">
        <w:rPr>
          <w:rFonts w:ascii="TH SarabunPSK" w:hAnsi="TH SarabunPSK" w:cs="TH SarabunPSK" w:hint="cs"/>
          <w:b/>
          <w:bCs/>
          <w:color w:val="0D0D0D" w:themeColor="text1" w:themeTint="F2"/>
          <w:sz w:val="32"/>
          <w:szCs w:val="32"/>
          <w:cs/>
        </w:rPr>
        <w:t xml:space="preserve">            </w:t>
      </w:r>
      <w:r w:rsidR="00AA55FF" w:rsidRPr="008C2673">
        <w:rPr>
          <w:rFonts w:ascii="TH SarabunPSK" w:hAnsi="TH SarabunPSK" w:cs="TH SarabunPSK" w:hint="cs"/>
          <w:b/>
          <w:bCs/>
          <w:color w:val="0D0D0D" w:themeColor="text1" w:themeTint="F2"/>
          <w:sz w:val="32"/>
          <w:szCs w:val="32"/>
          <w:cs/>
        </w:rPr>
        <w:t>อื่น ๆ เพื่ออำนวยความร่วมมือหลังจากเสร็จสิ้นการทบทวนนโยบายการค้าระหว่างกระทรวงพาณิชย์แห่งราชอาณาจักรไทยและกระทรวงการค้าระหว่างประเทศแห่งสหราชอาณาจักรบริเตนใหญ่และไอร์แลนด์เหนือ</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z w:val="32"/>
          <w:szCs w:val="32"/>
        </w:rPr>
        <w:tab/>
      </w:r>
      <w:r w:rsidRPr="008C2673">
        <w:rPr>
          <w:rFonts w:ascii="TH SarabunPSK" w:hAnsi="TH SarabunPSK" w:cs="TH SarabunPSK"/>
          <w:b/>
          <w:bCs/>
          <w:color w:val="0D0D0D" w:themeColor="text1" w:themeTint="F2"/>
          <w:sz w:val="32"/>
          <w:szCs w:val="32"/>
        </w:rPr>
        <w:tab/>
      </w:r>
      <w:r w:rsidRPr="008C2673">
        <w:rPr>
          <w:rFonts w:ascii="TH SarabunPSK" w:hAnsi="TH SarabunPSK" w:cs="TH SarabunPSK" w:hint="cs"/>
          <w:color w:val="0D0D0D" w:themeColor="text1" w:themeTint="F2"/>
          <w:sz w:val="32"/>
          <w:szCs w:val="32"/>
          <w:cs/>
        </w:rPr>
        <w:t>คณะรัฐมนตรีมีมติเห็นชอบร่างบันทึกความเข้าใจว่าด้วยการจัดตั้งคณะกรรมการร่วมด้านเศรษฐกิจและการค้าและกลไกสนับสนุนอื่น ๆ เพื่ออำนวยความร่วมมือหลังจากเสร็จสิ้นการทบทวนนโยบายการค้าระหว่างกระทรวงพาณิชย์แห่งราชอาณาจักรไทยและกระทรวงการค้าระหว่างประเทศแห่งสหราชอาณาจักรบริเตนใหญ่และไอร์แลนด์เหนือ (</w:t>
      </w:r>
      <w:r w:rsidRPr="008C2673">
        <w:rPr>
          <w:rFonts w:ascii="TH SarabunPSK" w:hAnsi="TH SarabunPSK" w:cs="TH SarabunPSK"/>
          <w:color w:val="0D0D0D" w:themeColor="text1" w:themeTint="F2"/>
          <w:sz w:val="32"/>
          <w:szCs w:val="32"/>
        </w:rPr>
        <w:t>MoU on the Establishment of the Joint Economic  and Trade Committee and Other Supporting  Mechanisms to Facilitate Cooperation  Following the Completion of the UK</w:t>
      </w:r>
      <w:r w:rsidRPr="008C2673">
        <w:rPr>
          <w:rFonts w:ascii="TH SarabunPSK" w:hAnsi="TH SarabunPSK" w:cs="TH SarabunPSK"/>
          <w:color w:val="0D0D0D" w:themeColor="text1" w:themeTint="F2"/>
          <w:sz w:val="32"/>
          <w:szCs w:val="32"/>
          <w:cs/>
        </w:rPr>
        <w:t>-</w:t>
      </w:r>
      <w:r w:rsidRPr="008C2673">
        <w:rPr>
          <w:rFonts w:ascii="TH SarabunPSK" w:hAnsi="TH SarabunPSK" w:cs="TH SarabunPSK"/>
          <w:color w:val="0D0D0D" w:themeColor="text1" w:themeTint="F2"/>
          <w:sz w:val="32"/>
          <w:szCs w:val="32"/>
        </w:rPr>
        <w:t>Thailand  Joint  Trade Review between the Ministry of Commerce  of the Kingdom of Thailand and  the Department  for International Trade  of the United Kingdom of Great Britain  and Northern Ireland</w:t>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hint="cs"/>
          <w:color w:val="0D0D0D" w:themeColor="text1" w:themeTint="F2"/>
          <w:sz w:val="32"/>
          <w:szCs w:val="32"/>
          <w:cs/>
        </w:rPr>
        <w:t xml:space="preserve">ทั้งนี้ หากมีความจำเป็นต้องแก้ไขร่าง </w:t>
      </w:r>
      <w:r w:rsidRPr="008C2673">
        <w:rPr>
          <w:rFonts w:ascii="TH SarabunPSK" w:hAnsi="TH SarabunPSK" w:cs="TH SarabunPSK"/>
          <w:color w:val="0D0D0D" w:themeColor="text1" w:themeTint="F2"/>
          <w:sz w:val="32"/>
          <w:szCs w:val="32"/>
        </w:rPr>
        <w:t xml:space="preserve">MoU </w:t>
      </w:r>
      <w:r w:rsidRPr="008C2673">
        <w:rPr>
          <w:rFonts w:ascii="TH SarabunPSK" w:hAnsi="TH SarabunPSK" w:cs="TH SarabunPSK" w:hint="cs"/>
          <w:color w:val="0D0D0D" w:themeColor="text1" w:themeTint="F2"/>
          <w:sz w:val="32"/>
          <w:szCs w:val="32"/>
          <w:cs/>
        </w:rPr>
        <w:t>ข้างต้น ในส่วนที่มิใช่สาระสำคัญหรือไม่ขัดต่อผลประโยชน์ของประเทศไทย ให้กระทรวงพาณิชย์ดำเนินการได้ โดยไม่ต้องนำเสนอคณะรัฐมนตรีเพื่อพิจารณาอีก พร้อมอนุมัติให้</w:t>
      </w:r>
      <w:r w:rsidRPr="008C2673">
        <w:rPr>
          <w:rFonts w:ascii="TH SarabunPSK" w:hAnsi="TH SarabunPSK" w:cs="TH SarabunPSK" w:hint="cs"/>
          <w:color w:val="0D0D0D" w:themeColor="text1" w:themeTint="F2"/>
          <w:sz w:val="32"/>
          <w:szCs w:val="32"/>
          <w:cs/>
        </w:rPr>
        <w:lastRenderedPageBreak/>
        <w:t xml:space="preserve">รัฐมนตรีว่าการกระทรวงพาณิชย์หรือผู้แทนที่ได้รับมอบหมายเป็นผู้ลงนามในร่าง </w:t>
      </w:r>
      <w:r w:rsidRPr="008C2673">
        <w:rPr>
          <w:rFonts w:ascii="TH SarabunPSK" w:hAnsi="TH SarabunPSK" w:cs="TH SarabunPSK"/>
          <w:color w:val="0D0D0D" w:themeColor="text1" w:themeTint="F2"/>
          <w:sz w:val="32"/>
          <w:szCs w:val="32"/>
        </w:rPr>
        <w:t xml:space="preserve">MoU </w:t>
      </w:r>
      <w:r w:rsidRPr="008C2673">
        <w:rPr>
          <w:rFonts w:ascii="TH SarabunPSK" w:hAnsi="TH SarabunPSK" w:cs="TH SarabunPSK" w:hint="cs"/>
          <w:color w:val="0D0D0D" w:themeColor="text1" w:themeTint="F2"/>
          <w:sz w:val="32"/>
          <w:szCs w:val="32"/>
          <w:cs/>
        </w:rPr>
        <w:t>ดังกล่าว ตามที่กระทรวงพาณิชย์</w:t>
      </w:r>
      <w:r w:rsidR="00B8575A">
        <w:rPr>
          <w:rFonts w:ascii="TH SarabunPSK" w:hAnsi="TH SarabunPSK" w:cs="TH SarabunPSK" w:hint="cs"/>
          <w:color w:val="0D0D0D" w:themeColor="text1" w:themeTint="F2"/>
          <w:sz w:val="32"/>
          <w:szCs w:val="32"/>
          <w:cs/>
        </w:rPr>
        <w:t xml:space="preserve"> (พณ.) </w:t>
      </w:r>
      <w:r w:rsidRPr="008C2673">
        <w:rPr>
          <w:rFonts w:ascii="TH SarabunPSK" w:hAnsi="TH SarabunPSK" w:cs="TH SarabunPSK" w:hint="cs"/>
          <w:color w:val="0D0D0D" w:themeColor="text1" w:themeTint="F2"/>
          <w:sz w:val="32"/>
          <w:szCs w:val="32"/>
          <w:cs/>
        </w:rPr>
        <w:t xml:space="preserve">เสนอ </w:t>
      </w:r>
    </w:p>
    <w:p w:rsidR="00AA55FF" w:rsidRPr="008C2673" w:rsidRDefault="00AA55FF"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b/>
          <w:bCs/>
          <w:color w:val="0D0D0D" w:themeColor="text1" w:themeTint="F2"/>
          <w:sz w:val="32"/>
          <w:szCs w:val="32"/>
          <w:cs/>
        </w:rPr>
        <w:t xml:space="preserve">ร่าง </w:t>
      </w:r>
      <w:r w:rsidRPr="008C2673">
        <w:rPr>
          <w:rFonts w:ascii="TH SarabunPSK" w:hAnsi="TH SarabunPSK" w:cs="TH SarabunPSK"/>
          <w:b/>
          <w:bCs/>
          <w:color w:val="0D0D0D" w:themeColor="text1" w:themeTint="F2"/>
          <w:sz w:val="32"/>
          <w:szCs w:val="32"/>
        </w:rPr>
        <w:t xml:space="preserve">MoU </w:t>
      </w:r>
      <w:r w:rsidRPr="008C2673">
        <w:rPr>
          <w:rFonts w:ascii="TH SarabunPSK" w:hAnsi="TH SarabunPSK" w:cs="TH SarabunPSK" w:hint="cs"/>
          <w:b/>
          <w:bCs/>
          <w:color w:val="0D0D0D" w:themeColor="text1" w:themeTint="F2"/>
          <w:sz w:val="32"/>
          <w:szCs w:val="32"/>
          <w:cs/>
        </w:rPr>
        <w:t>มีสาระสำคัญ ดังนี้</w:t>
      </w:r>
    </w:p>
    <w:tbl>
      <w:tblPr>
        <w:tblStyle w:val="TableGrid"/>
        <w:tblW w:w="0" w:type="auto"/>
        <w:tblLook w:val="04A0" w:firstRow="1" w:lastRow="0" w:firstColumn="1" w:lastColumn="0" w:noHBand="0" w:noVBand="1"/>
      </w:tblPr>
      <w:tblGrid>
        <w:gridCol w:w="2689"/>
        <w:gridCol w:w="6327"/>
      </w:tblGrid>
      <w:tr w:rsidR="008C2673" w:rsidRPr="008C2673" w:rsidTr="00157AF4">
        <w:tc>
          <w:tcPr>
            <w:tcW w:w="2689" w:type="dxa"/>
          </w:tcPr>
          <w:p w:rsidR="00AA55FF" w:rsidRPr="008C2673" w:rsidRDefault="00AA55FF" w:rsidP="00FD4B91">
            <w:pPr>
              <w:spacing w:line="320" w:lineRule="exact"/>
              <w:jc w:val="center"/>
              <w:rPr>
                <w:rFonts w:ascii="TH SarabunPSK" w:hAnsi="TH SarabunPSK" w:cs="TH SarabunPSK"/>
                <w:b/>
                <w:bCs/>
                <w:color w:val="0D0D0D" w:themeColor="text1" w:themeTint="F2"/>
                <w:sz w:val="32"/>
                <w:szCs w:val="32"/>
              </w:rPr>
            </w:pPr>
            <w:r w:rsidRPr="008C2673">
              <w:rPr>
                <w:rFonts w:ascii="TH SarabunPSK" w:hAnsi="TH SarabunPSK" w:cs="TH SarabunPSK" w:hint="cs"/>
                <w:b/>
                <w:bCs/>
                <w:color w:val="0D0D0D" w:themeColor="text1" w:themeTint="F2"/>
                <w:sz w:val="32"/>
                <w:szCs w:val="32"/>
                <w:cs/>
              </w:rPr>
              <w:t>หัวข้อ</w:t>
            </w:r>
          </w:p>
        </w:tc>
        <w:tc>
          <w:tcPr>
            <w:tcW w:w="6327" w:type="dxa"/>
          </w:tcPr>
          <w:p w:rsidR="00AA55FF" w:rsidRPr="008C2673" w:rsidRDefault="00AA55FF" w:rsidP="00FD4B91">
            <w:pPr>
              <w:spacing w:line="320" w:lineRule="exact"/>
              <w:jc w:val="center"/>
              <w:rPr>
                <w:rFonts w:ascii="TH SarabunPSK" w:hAnsi="TH SarabunPSK" w:cs="TH SarabunPSK"/>
                <w:b/>
                <w:bCs/>
                <w:color w:val="0D0D0D" w:themeColor="text1" w:themeTint="F2"/>
                <w:sz w:val="32"/>
                <w:szCs w:val="32"/>
              </w:rPr>
            </w:pPr>
            <w:r w:rsidRPr="008C2673">
              <w:rPr>
                <w:rFonts w:ascii="TH SarabunPSK" w:hAnsi="TH SarabunPSK" w:cs="TH SarabunPSK" w:hint="cs"/>
                <w:b/>
                <w:bCs/>
                <w:color w:val="0D0D0D" w:themeColor="text1" w:themeTint="F2"/>
                <w:sz w:val="32"/>
                <w:szCs w:val="32"/>
                <w:cs/>
              </w:rPr>
              <w:t>รายละเอียด</w:t>
            </w:r>
          </w:p>
        </w:tc>
      </w:tr>
      <w:tr w:rsidR="008C2673" w:rsidRPr="008C2673" w:rsidTr="00157AF4">
        <w:tc>
          <w:tcPr>
            <w:tcW w:w="2689" w:type="dxa"/>
          </w:tcPr>
          <w:p w:rsidR="00AA55FF" w:rsidRPr="008C2673" w:rsidRDefault="00AA55FF"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hint="cs"/>
                <w:b/>
                <w:bCs/>
                <w:color w:val="0D0D0D" w:themeColor="text1" w:themeTint="F2"/>
                <w:sz w:val="32"/>
                <w:szCs w:val="32"/>
                <w:cs/>
              </w:rPr>
              <w:t>วัตถุประสงค์</w:t>
            </w:r>
          </w:p>
        </w:tc>
        <w:tc>
          <w:tcPr>
            <w:tcW w:w="6327" w:type="dxa"/>
          </w:tcPr>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เพื่อส่งเสริม อำนวยความสะดวก และพัฒนาความร่วมมือด้านการค้า การลงทุนและเศรษฐกิจระหว่างไทยและสหราชอาณาจักร และจัดตั้งคณะกรรมการร่วมฯ เพื่อทำหน้าที่ส่งเสริมและขยายความสัมพันธ์ทางเศรษฐกิจระหว่างกัน โดยเฉพาะอย่างยิ่งในสาขาที่ทั้งสองฝ่ายมีศักยภาพร่วมกัน </w:t>
            </w:r>
          </w:p>
        </w:tc>
      </w:tr>
      <w:tr w:rsidR="008C2673" w:rsidRPr="008C2673" w:rsidTr="00157AF4">
        <w:tc>
          <w:tcPr>
            <w:tcW w:w="2689" w:type="dxa"/>
          </w:tcPr>
          <w:p w:rsidR="00AA55FF" w:rsidRPr="008C2673" w:rsidRDefault="00AA55FF"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hint="cs"/>
                <w:b/>
                <w:bCs/>
                <w:color w:val="0D0D0D" w:themeColor="text1" w:themeTint="F2"/>
                <w:sz w:val="32"/>
                <w:szCs w:val="32"/>
                <w:cs/>
              </w:rPr>
              <w:t>ขอบเขตของกิจกรรม</w:t>
            </w:r>
          </w:p>
        </w:tc>
        <w:tc>
          <w:tcPr>
            <w:tcW w:w="6327" w:type="dxa"/>
          </w:tcPr>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การแลกเปลี่ยนผู้เชี่ยวชาญทั้งภาครัฐและเอกชน การเข้าร่วมเวทีธุรกิจระหว่างประเทศ การประชุมและสัมมนาระหว่างประเทศ งานแสดงสินค้า นิทรรศการ กิจกรรมทางธุรกิจ ทั้งออนไลน์และออฟไลน์ รวมถึงความร่วมมือเพื่อการวิจัยและพัฒนาระหว่างภาคอุตสาหกรรม ภาครัฐ และสถานศึกษา </w:t>
            </w:r>
          </w:p>
        </w:tc>
      </w:tr>
      <w:tr w:rsidR="008C2673" w:rsidRPr="008C2673" w:rsidTr="00157AF4">
        <w:tc>
          <w:tcPr>
            <w:tcW w:w="2689" w:type="dxa"/>
          </w:tcPr>
          <w:p w:rsidR="00AA55FF" w:rsidRPr="008C2673" w:rsidRDefault="00AA55FF" w:rsidP="00FD4B91">
            <w:pPr>
              <w:spacing w:line="320" w:lineRule="exact"/>
              <w:rPr>
                <w:rFonts w:ascii="TH SarabunPSK" w:hAnsi="TH SarabunPSK" w:cs="TH SarabunPSK"/>
                <w:b/>
                <w:bCs/>
                <w:color w:val="0D0D0D" w:themeColor="text1" w:themeTint="F2"/>
                <w:sz w:val="32"/>
                <w:szCs w:val="32"/>
                <w:cs/>
              </w:rPr>
            </w:pPr>
            <w:r w:rsidRPr="008C2673">
              <w:rPr>
                <w:rFonts w:ascii="TH SarabunPSK" w:hAnsi="TH SarabunPSK" w:cs="TH SarabunPSK" w:hint="cs"/>
                <w:b/>
                <w:bCs/>
                <w:color w:val="0D0D0D" w:themeColor="text1" w:themeTint="F2"/>
                <w:sz w:val="32"/>
                <w:szCs w:val="32"/>
                <w:cs/>
              </w:rPr>
              <w:t xml:space="preserve">องค์ประกอบ </w:t>
            </w:r>
            <w:r w:rsidRPr="008C2673">
              <w:rPr>
                <w:rFonts w:ascii="TH SarabunPSK" w:hAnsi="TH SarabunPSK" w:cs="TH SarabunPSK"/>
                <w:b/>
                <w:bCs/>
                <w:color w:val="0D0D0D" w:themeColor="text1" w:themeTint="F2"/>
                <w:sz w:val="32"/>
                <w:szCs w:val="32"/>
                <w:cs/>
              </w:rPr>
              <w:br/>
            </w:r>
            <w:r w:rsidRPr="008C2673">
              <w:rPr>
                <w:rFonts w:ascii="TH SarabunPSK" w:hAnsi="TH SarabunPSK" w:cs="TH SarabunPSK" w:hint="cs"/>
                <w:b/>
                <w:bCs/>
                <w:color w:val="0D0D0D" w:themeColor="text1" w:themeTint="F2"/>
                <w:sz w:val="32"/>
                <w:szCs w:val="32"/>
                <w:cs/>
              </w:rPr>
              <w:t>และอำนาจหน้าที่ของคณะกรรมการร่วมฯ</w:t>
            </w:r>
          </w:p>
        </w:tc>
        <w:tc>
          <w:tcPr>
            <w:tcW w:w="6327" w:type="dxa"/>
          </w:tcPr>
          <w:p w:rsidR="00AA55FF" w:rsidRPr="008C2673" w:rsidRDefault="00AA55FF" w:rsidP="00FD4B91">
            <w:pPr>
              <w:spacing w:line="320" w:lineRule="exact"/>
              <w:jc w:val="thaiDistribute"/>
              <w:rPr>
                <w:rFonts w:ascii="TH SarabunPSK" w:hAnsi="TH SarabunPSK" w:cs="TH SarabunPSK"/>
                <w:color w:val="0D0D0D" w:themeColor="text1" w:themeTint="F2"/>
                <w:sz w:val="32"/>
                <w:szCs w:val="32"/>
                <w:cs/>
              </w:rPr>
            </w:pPr>
            <w:r w:rsidRPr="008C2673">
              <w:rPr>
                <w:rFonts w:ascii="TH SarabunPSK" w:hAnsi="TH SarabunPSK" w:cs="TH SarabunPSK" w:hint="cs"/>
                <w:color w:val="0D0D0D" w:themeColor="text1" w:themeTint="F2"/>
                <w:sz w:val="32"/>
                <w:szCs w:val="32"/>
                <w:cs/>
              </w:rPr>
              <w:t xml:space="preserve">รัฐมนตรีว่าการกระทรวงพาณิชย์ของไทยและรัฐมนตรีช่วยว่าการกระทรวงการค้าระหว่างประเทศของสหราชอาณาจักรหรือผู้แทน เป็นประธานร่วม และมีผู้แทนจากภาครัฐและภาคเอกชนที่เกี่ยวข้องเข้าร่วม โดยกำหนดให้มีการประชุมร่วมกันปีละ 1 ครั้ง หรือตามที่สองฝ่ายเห็นสมควร เพื่อทบทวนการดำเนินงานภายใต้ร่าง </w:t>
            </w:r>
            <w:r w:rsidRPr="008C2673">
              <w:rPr>
                <w:rFonts w:ascii="TH SarabunPSK" w:hAnsi="TH SarabunPSK" w:cs="TH SarabunPSK"/>
                <w:color w:val="0D0D0D" w:themeColor="text1" w:themeTint="F2"/>
                <w:sz w:val="32"/>
                <w:szCs w:val="32"/>
              </w:rPr>
              <w:t xml:space="preserve">MoU </w:t>
            </w:r>
            <w:r w:rsidRPr="008C2673">
              <w:rPr>
                <w:rFonts w:ascii="TH SarabunPSK" w:hAnsi="TH SarabunPSK" w:cs="TH SarabunPSK" w:hint="cs"/>
                <w:color w:val="0D0D0D" w:themeColor="text1" w:themeTint="F2"/>
                <w:sz w:val="32"/>
                <w:szCs w:val="32"/>
                <w:cs/>
              </w:rPr>
              <w:t xml:space="preserve">แสวงหาโอกาสพิจารณาข้อเสนอแนะและจัดทำแผนปฏิบัติการเพื่อขยายความสัมพันธ์ทางการค้าและความร่วมมือทวิภาคีระหว่างกัน และเสนอแนะแนวทางแก้ไขอุปสรรคทางการค้าและการลงทุน ทั้งนี้ อาจมีการจัดตั้งคณะอนุกรรมการเฉพาะด้าน เพื่อหารือเพิ่มเติมในประเด็นที่ทั้งสองฝ่ายมีความสนใจร่วมกันได้ </w:t>
            </w:r>
          </w:p>
        </w:tc>
      </w:tr>
      <w:tr w:rsidR="008C2673" w:rsidRPr="008C2673" w:rsidTr="00157AF4">
        <w:tc>
          <w:tcPr>
            <w:tcW w:w="2689" w:type="dxa"/>
          </w:tcPr>
          <w:p w:rsidR="00AA55FF" w:rsidRPr="008C2673" w:rsidRDefault="00AA55FF" w:rsidP="00FD4B91">
            <w:pPr>
              <w:spacing w:line="320" w:lineRule="exact"/>
              <w:rPr>
                <w:rFonts w:ascii="TH SarabunPSK" w:hAnsi="TH SarabunPSK" w:cs="TH SarabunPSK"/>
                <w:b/>
                <w:bCs/>
                <w:color w:val="0D0D0D" w:themeColor="text1" w:themeTint="F2"/>
                <w:sz w:val="32"/>
                <w:szCs w:val="32"/>
                <w:cs/>
              </w:rPr>
            </w:pPr>
            <w:r w:rsidRPr="008C2673">
              <w:rPr>
                <w:rFonts w:ascii="TH SarabunPSK" w:hAnsi="TH SarabunPSK" w:cs="TH SarabunPSK" w:hint="cs"/>
                <w:b/>
                <w:bCs/>
                <w:color w:val="0D0D0D" w:themeColor="text1" w:themeTint="F2"/>
                <w:sz w:val="32"/>
                <w:szCs w:val="32"/>
                <w:cs/>
              </w:rPr>
              <w:t>ผลบังคับใช้</w:t>
            </w:r>
            <w:r w:rsidRPr="008C2673">
              <w:rPr>
                <w:rFonts w:ascii="TH SarabunPSK" w:hAnsi="TH SarabunPSK" w:cs="TH SarabunPSK"/>
                <w:b/>
                <w:bCs/>
                <w:color w:val="0D0D0D" w:themeColor="text1" w:themeTint="F2"/>
                <w:sz w:val="32"/>
                <w:szCs w:val="32"/>
                <w:cs/>
              </w:rPr>
              <w:br/>
            </w:r>
            <w:r w:rsidRPr="008C2673">
              <w:rPr>
                <w:rFonts w:ascii="TH SarabunPSK" w:hAnsi="TH SarabunPSK" w:cs="TH SarabunPSK" w:hint="cs"/>
                <w:b/>
                <w:bCs/>
                <w:color w:val="0D0D0D" w:themeColor="text1" w:themeTint="F2"/>
                <w:sz w:val="32"/>
                <w:szCs w:val="32"/>
                <w:cs/>
              </w:rPr>
              <w:t>และระยะเวลาดำเนินการ</w:t>
            </w:r>
          </w:p>
        </w:tc>
        <w:tc>
          <w:tcPr>
            <w:tcW w:w="6327" w:type="dxa"/>
          </w:tcPr>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มีผลบังคับใช้นับแต่วันที่ลงนาม และให้มีการทบทวนหลังมีผลบังคับใช้แล้ว 3 ปี นอกจากนี้สามารถแก้ไขเปลี่ยนแปลงได้เมื่อได้รับความยินยอมร่วมกัน</w:t>
            </w:r>
          </w:p>
        </w:tc>
      </w:tr>
      <w:tr w:rsidR="00AA55FF" w:rsidRPr="008C2673" w:rsidTr="00157AF4">
        <w:tc>
          <w:tcPr>
            <w:tcW w:w="2689" w:type="dxa"/>
          </w:tcPr>
          <w:p w:rsidR="00AA55FF" w:rsidRPr="008C2673" w:rsidRDefault="00AA55FF"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hint="cs"/>
                <w:b/>
                <w:bCs/>
                <w:color w:val="0D0D0D" w:themeColor="text1" w:themeTint="F2"/>
                <w:sz w:val="32"/>
                <w:szCs w:val="32"/>
                <w:cs/>
              </w:rPr>
              <w:t>สถานะทางกฎหมาย</w:t>
            </w:r>
          </w:p>
        </w:tc>
        <w:tc>
          <w:tcPr>
            <w:tcW w:w="6327" w:type="dxa"/>
          </w:tcPr>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ร่าง </w:t>
            </w:r>
            <w:r w:rsidRPr="008C2673">
              <w:rPr>
                <w:rFonts w:ascii="TH SarabunPSK" w:hAnsi="TH SarabunPSK" w:cs="TH SarabunPSK"/>
                <w:color w:val="0D0D0D" w:themeColor="text1" w:themeTint="F2"/>
                <w:sz w:val="32"/>
                <w:szCs w:val="32"/>
              </w:rPr>
              <w:t xml:space="preserve">MoU </w:t>
            </w:r>
            <w:r w:rsidRPr="008C2673">
              <w:rPr>
                <w:rFonts w:ascii="TH SarabunPSK" w:hAnsi="TH SarabunPSK" w:cs="TH SarabunPSK" w:hint="cs"/>
                <w:color w:val="0D0D0D" w:themeColor="text1" w:themeTint="F2"/>
                <w:sz w:val="32"/>
                <w:szCs w:val="32"/>
                <w:cs/>
              </w:rPr>
              <w:t xml:space="preserve">ไม่มีสถานะเป็นสนธิสัญญาหรือก่อให้เกิดพันธกรณีระหว่างกันตามกฎหมายระหว่างประเทศ (โดยมีการระบุถ้อยคำไว้ในย่อหน้าที่ 8 ของร่าง </w:t>
            </w:r>
            <w:r w:rsidRPr="008C2673">
              <w:rPr>
                <w:rFonts w:ascii="TH SarabunPSK" w:hAnsi="TH SarabunPSK" w:cs="TH SarabunPSK"/>
                <w:color w:val="0D0D0D" w:themeColor="text1" w:themeTint="F2"/>
                <w:sz w:val="32"/>
                <w:szCs w:val="32"/>
              </w:rPr>
              <w:t>MoU</w:t>
            </w:r>
            <w:r w:rsidRPr="008C2673">
              <w:rPr>
                <w:rFonts w:ascii="TH SarabunPSK" w:hAnsi="TH SarabunPSK" w:cs="TH SarabunPSK"/>
                <w:color w:val="0D0D0D" w:themeColor="text1" w:themeTint="F2"/>
                <w:sz w:val="32"/>
                <w:szCs w:val="32"/>
                <w:cs/>
              </w:rPr>
              <w:t>)</w:t>
            </w:r>
          </w:p>
        </w:tc>
      </w:tr>
    </w:tbl>
    <w:p w:rsidR="00AA55FF" w:rsidRPr="008C2673" w:rsidRDefault="00AA55FF" w:rsidP="00FD4B91">
      <w:pPr>
        <w:spacing w:line="320" w:lineRule="exact"/>
        <w:jc w:val="thaiDistribute"/>
        <w:rPr>
          <w:rFonts w:ascii="TH SarabunPSK" w:hAnsi="TH SarabunPSK" w:cs="TH SarabunPSK"/>
          <w:b/>
          <w:bCs/>
          <w:color w:val="0D0D0D" w:themeColor="text1" w:themeTint="F2"/>
          <w:sz w:val="32"/>
          <w:szCs w:val="32"/>
          <w:cs/>
        </w:rPr>
      </w:pP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การจัดทำ </w:t>
      </w:r>
      <w:r w:rsidRPr="008C2673">
        <w:rPr>
          <w:rFonts w:ascii="TH SarabunPSK" w:hAnsi="TH SarabunPSK" w:cs="TH SarabunPSK"/>
          <w:color w:val="0D0D0D" w:themeColor="text1" w:themeTint="F2"/>
          <w:sz w:val="32"/>
          <w:szCs w:val="32"/>
        </w:rPr>
        <w:t xml:space="preserve">MoU </w:t>
      </w:r>
      <w:r w:rsidRPr="008C2673">
        <w:rPr>
          <w:rFonts w:ascii="TH SarabunPSK" w:hAnsi="TH SarabunPSK" w:cs="TH SarabunPSK" w:hint="cs"/>
          <w:color w:val="0D0D0D" w:themeColor="text1" w:themeTint="F2"/>
          <w:sz w:val="32"/>
          <w:szCs w:val="32"/>
          <w:cs/>
        </w:rPr>
        <w:t xml:space="preserve">จะเป็นกรอบในการดำเนินความสัมพันธ์และความร่วมมือทางการค้า การลงทุน และเศรษฐกิจระหว่างสองประเทศ ซึ่งจะเอื้อประโยชน์ต่อการแก้ไขปัญหาอุปสรรคทางการค้า กระชับและยกระดับความสัมพันธ์ระหว่างกันให้แน่นแฟ้นยิ่งขึ้นภายหลังเบร็กซิท และสามารถตอบสนองต่อความเจริญเติบโตทางเศรษฐกิจตามเป้าหมายการพัฒนาที่ยั่งยืนที่สอดคล้องกับยุทธศาสตร์ชาติ </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p>
    <w:p w:rsidR="00AA55FF" w:rsidRPr="008C2673" w:rsidRDefault="00A50517"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hint="cs"/>
          <w:b/>
          <w:bCs/>
          <w:color w:val="0D0D0D" w:themeColor="text1" w:themeTint="F2"/>
          <w:sz w:val="32"/>
          <w:szCs w:val="32"/>
          <w:cs/>
        </w:rPr>
        <w:t>34</w:t>
      </w:r>
      <w:r w:rsidR="00DA741B" w:rsidRPr="008C2673">
        <w:rPr>
          <w:rFonts w:ascii="TH SarabunPSK" w:hAnsi="TH SarabunPSK" w:cs="TH SarabunPSK" w:hint="cs"/>
          <w:b/>
          <w:bCs/>
          <w:color w:val="0D0D0D" w:themeColor="text1" w:themeTint="F2"/>
          <w:sz w:val="32"/>
          <w:szCs w:val="32"/>
          <w:cs/>
        </w:rPr>
        <w:t>.</w:t>
      </w:r>
      <w:r w:rsidR="00AA55FF" w:rsidRPr="008C2673">
        <w:rPr>
          <w:rFonts w:ascii="TH SarabunPSK" w:hAnsi="TH SarabunPSK" w:cs="TH SarabunPSK" w:hint="cs"/>
          <w:b/>
          <w:bCs/>
          <w:color w:val="0D0D0D" w:themeColor="text1" w:themeTint="F2"/>
          <w:sz w:val="32"/>
          <w:szCs w:val="32"/>
          <w:cs/>
        </w:rPr>
        <w:t xml:space="preserve"> เรื่อง การต่ออายุบันทึกความเข้าใจ </w:t>
      </w:r>
      <w:r w:rsidR="00AA55FF" w:rsidRPr="008C2673">
        <w:rPr>
          <w:rFonts w:ascii="TH SarabunPSK" w:hAnsi="TH SarabunPSK" w:cs="TH SarabunPSK"/>
          <w:b/>
          <w:bCs/>
          <w:color w:val="0D0D0D" w:themeColor="text1" w:themeTint="F2"/>
          <w:sz w:val="32"/>
          <w:szCs w:val="32"/>
          <w:cs/>
        </w:rPr>
        <w:t>(</w:t>
      </w:r>
      <w:r w:rsidR="00AA55FF" w:rsidRPr="008C2673">
        <w:rPr>
          <w:rFonts w:ascii="TH SarabunPSK" w:hAnsi="TH SarabunPSK" w:cs="TH SarabunPSK"/>
          <w:b/>
          <w:bCs/>
          <w:color w:val="0D0D0D" w:themeColor="text1" w:themeTint="F2"/>
          <w:sz w:val="32"/>
          <w:szCs w:val="32"/>
        </w:rPr>
        <w:t>Memorandum of Understanding</w:t>
      </w:r>
      <w:r w:rsidR="00AA55FF" w:rsidRPr="008C2673">
        <w:rPr>
          <w:rFonts w:ascii="TH SarabunPSK" w:hAnsi="TH SarabunPSK" w:cs="TH SarabunPSK"/>
          <w:b/>
          <w:bCs/>
          <w:color w:val="0D0D0D" w:themeColor="text1" w:themeTint="F2"/>
          <w:sz w:val="32"/>
          <w:szCs w:val="32"/>
          <w:cs/>
        </w:rPr>
        <w:t xml:space="preserve">: </w:t>
      </w:r>
      <w:r w:rsidR="00AA55FF" w:rsidRPr="008C2673">
        <w:rPr>
          <w:rFonts w:ascii="TH SarabunPSK" w:hAnsi="TH SarabunPSK" w:cs="TH SarabunPSK"/>
          <w:b/>
          <w:bCs/>
          <w:color w:val="0D0D0D" w:themeColor="text1" w:themeTint="F2"/>
          <w:sz w:val="32"/>
          <w:szCs w:val="32"/>
        </w:rPr>
        <w:t>MoU</w:t>
      </w:r>
      <w:r w:rsidR="00AA55FF" w:rsidRPr="008C2673">
        <w:rPr>
          <w:rFonts w:ascii="TH SarabunPSK" w:hAnsi="TH SarabunPSK" w:cs="TH SarabunPSK"/>
          <w:b/>
          <w:bCs/>
          <w:color w:val="0D0D0D" w:themeColor="text1" w:themeTint="F2"/>
          <w:sz w:val="32"/>
          <w:szCs w:val="32"/>
          <w:cs/>
        </w:rPr>
        <w:t xml:space="preserve">) </w:t>
      </w:r>
      <w:r w:rsidR="00AA55FF" w:rsidRPr="008C2673">
        <w:rPr>
          <w:rFonts w:ascii="TH SarabunPSK" w:hAnsi="TH SarabunPSK" w:cs="TH SarabunPSK" w:hint="cs"/>
          <w:b/>
          <w:bCs/>
          <w:color w:val="0D0D0D" w:themeColor="text1" w:themeTint="F2"/>
          <w:sz w:val="32"/>
          <w:szCs w:val="32"/>
          <w:cs/>
        </w:rPr>
        <w:t>ว่าด้วยการซื้อขายข้าวระหว่างกระทรวงพาณิชย์แห่งราชอาณาจักรไทยและกระทรวงอาหารแห่งสาธารณรัฐประชาชนบังกลาเทศ</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คณะรัฐมนตรีมีมติอนุมัติการต่ออายุบันทึกความเข้าใจว่าด้วยการซื้อขายข้าวระหว่างกระทรวงพาณิชย์แห่งราชอาณาจักรไทยและกระทรวงอาหารแห่งสาธารณรัฐประชาชนบังกลาเทศ และมอบให้รัฐมนตรีว่าการกระทรวงพาณิชย์หรือผู้ที่รัฐมนตรีว่าการกระทรวงพาณิชย์มอบหมายให้เป็นผู้ลงนามในร่างบันทึกความเข้าใจระหว่างกระทรวงพาณิชย์แห่งราชอาณาจักรไทยและกระทรวงอาหารแห่งสาธารณรัฐประชาชนบังกลาเทศ ทั้งนี้ หากมีการแก้ไขถ้อยคำที่มิได้ทำให้สาระสำคัญในร่าง </w:t>
      </w:r>
      <w:r w:rsidRPr="008C2673">
        <w:rPr>
          <w:rFonts w:ascii="TH SarabunPSK" w:hAnsi="TH SarabunPSK" w:cs="TH SarabunPSK"/>
          <w:color w:val="0D0D0D" w:themeColor="text1" w:themeTint="F2"/>
          <w:sz w:val="32"/>
          <w:szCs w:val="32"/>
        </w:rPr>
        <w:t xml:space="preserve">MoU </w:t>
      </w:r>
      <w:r w:rsidRPr="008C2673">
        <w:rPr>
          <w:rFonts w:ascii="TH SarabunPSK" w:hAnsi="TH SarabunPSK" w:cs="TH SarabunPSK" w:hint="cs"/>
          <w:color w:val="0D0D0D" w:themeColor="text1" w:themeTint="F2"/>
          <w:sz w:val="32"/>
          <w:szCs w:val="32"/>
          <w:cs/>
        </w:rPr>
        <w:t>เปลี่ยนแปลงไปจากเดิม ให้อยู่ในดุลยพินิจของรัฐมนตรีว่าการกระทรวงพาณิชย์หรือผู้ที่รัฐมนตรีว่าการกระทรวงพาณิชย์มอบหมายที่จะดำเนินการได้ ตามที่กระทรวงพาณิชย์</w:t>
      </w:r>
      <w:r w:rsidR="00B8575A">
        <w:rPr>
          <w:rFonts w:ascii="TH SarabunPSK" w:hAnsi="TH SarabunPSK" w:cs="TH SarabunPSK" w:hint="cs"/>
          <w:color w:val="0D0D0D" w:themeColor="text1" w:themeTint="F2"/>
          <w:sz w:val="32"/>
          <w:szCs w:val="32"/>
          <w:cs/>
        </w:rPr>
        <w:t xml:space="preserve"> (พณ.) </w:t>
      </w:r>
      <w:r w:rsidRPr="008C2673">
        <w:rPr>
          <w:rFonts w:ascii="TH SarabunPSK" w:hAnsi="TH SarabunPSK" w:cs="TH SarabunPSK" w:hint="cs"/>
          <w:color w:val="0D0D0D" w:themeColor="text1" w:themeTint="F2"/>
          <w:sz w:val="32"/>
          <w:szCs w:val="32"/>
          <w:cs/>
        </w:rPr>
        <w:t>เสนอ</w:t>
      </w:r>
    </w:p>
    <w:p w:rsidR="00AA55FF" w:rsidRPr="008C2673" w:rsidRDefault="00AA55FF"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b/>
          <w:bCs/>
          <w:color w:val="0D0D0D" w:themeColor="text1" w:themeTint="F2"/>
          <w:sz w:val="32"/>
          <w:szCs w:val="32"/>
          <w:cs/>
        </w:rPr>
        <w:t>สาระสำคัญของเรื่อง</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z w:val="32"/>
          <w:szCs w:val="32"/>
          <w:cs/>
        </w:rPr>
        <w:lastRenderedPageBreak/>
        <w:tab/>
      </w: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1. เมื่อวันที่ 13 พฤศจิกายน 2563 กระทรวงการต่างประเทศได้มีหนังสือส่งถึงกระทรวงพาณิชย์ แจ้งว่าฝ่ายบังกลาเทศประสงค์ขอต่ออายุ </w:t>
      </w:r>
      <w:r w:rsidRPr="008C2673">
        <w:rPr>
          <w:rFonts w:ascii="TH SarabunPSK" w:hAnsi="TH SarabunPSK" w:cs="TH SarabunPSK"/>
          <w:color w:val="0D0D0D" w:themeColor="text1" w:themeTint="F2"/>
          <w:sz w:val="32"/>
          <w:szCs w:val="32"/>
        </w:rPr>
        <w:t xml:space="preserve">MoU </w:t>
      </w:r>
      <w:r w:rsidRPr="008C2673">
        <w:rPr>
          <w:rFonts w:ascii="TH SarabunPSK" w:hAnsi="TH SarabunPSK" w:cs="TH SarabunPSK" w:hint="cs"/>
          <w:color w:val="0D0D0D" w:themeColor="text1" w:themeTint="F2"/>
          <w:sz w:val="32"/>
          <w:szCs w:val="32"/>
          <w:cs/>
        </w:rPr>
        <w:t xml:space="preserve">ซึ่งมีผลบังคับใช้ถึงวันที่ 28 กุมภาพันธ์ 2564 ออกไปอีก 5 ปี เป็นสิ้นสุดวันที่ 28 กุมภาพันธ์ 2569 ซึ่งการต่ออายุ </w:t>
      </w:r>
      <w:r w:rsidRPr="008C2673">
        <w:rPr>
          <w:rFonts w:ascii="TH SarabunPSK" w:hAnsi="TH SarabunPSK" w:cs="TH SarabunPSK"/>
          <w:color w:val="0D0D0D" w:themeColor="text1" w:themeTint="F2"/>
          <w:sz w:val="32"/>
          <w:szCs w:val="32"/>
        </w:rPr>
        <w:t xml:space="preserve">MoU </w:t>
      </w:r>
      <w:r w:rsidRPr="008C2673">
        <w:rPr>
          <w:rFonts w:ascii="TH SarabunPSK" w:hAnsi="TH SarabunPSK" w:cs="TH SarabunPSK" w:hint="cs"/>
          <w:color w:val="0D0D0D" w:themeColor="text1" w:themeTint="F2"/>
          <w:sz w:val="32"/>
          <w:szCs w:val="32"/>
          <w:cs/>
        </w:rPr>
        <w:t xml:space="preserve">มีวัตถุประสงค์เพื่อให้รัฐบาลสาธารณรัฐประชาชนบังกลาเทศสามารถนำเข้าข้าวจากไทยได้เมื่อจำเป็น ซึ่งรัฐบาลสาธารณรัฐประชาชนบังกลาเทศวางแผนที่จะนำเข้าข้าวทั้งหมดประมาณ 5 แสนตัน ภายในเดือนกรกฎาคม 2563 </w:t>
      </w:r>
      <w:r w:rsidRPr="008C2673">
        <w:rPr>
          <w:rFonts w:ascii="TH SarabunPSK" w:hAnsi="TH SarabunPSK" w:cs="TH SarabunPSK"/>
          <w:color w:val="0D0D0D" w:themeColor="text1" w:themeTint="F2"/>
          <w:sz w:val="32"/>
          <w:szCs w:val="32"/>
          <w:cs/>
        </w:rPr>
        <w:t>–</w:t>
      </w:r>
      <w:r w:rsidRPr="008C2673">
        <w:rPr>
          <w:rFonts w:ascii="TH SarabunPSK" w:hAnsi="TH SarabunPSK" w:cs="TH SarabunPSK" w:hint="cs"/>
          <w:color w:val="0D0D0D" w:themeColor="text1" w:themeTint="F2"/>
          <w:sz w:val="32"/>
          <w:szCs w:val="32"/>
          <w:cs/>
        </w:rPr>
        <w:t xml:space="preserve"> มิถุนายน 2564 เพื่อเพิ่มปริมาณข้าวเพื่อสนับสนุนความมั่นคงทางด้านอาหารและรักษาเสถียรภาพของราคาข้าวภายในประเทศ เนื่องจากเกิดความเสียหายของพืชผลทางการเกษตรจากสถานการณ์อุทกภัยครั้งใหญ่ในช่วงกลางปี 2563</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2. รัฐบาลสาธารณรัฐประชาชนบังกลาเทศได้เสนอร่าง </w:t>
      </w:r>
      <w:r w:rsidRPr="008C2673">
        <w:rPr>
          <w:rFonts w:ascii="TH SarabunPSK" w:hAnsi="TH SarabunPSK" w:cs="TH SarabunPSK"/>
          <w:color w:val="0D0D0D" w:themeColor="text1" w:themeTint="F2"/>
          <w:sz w:val="32"/>
          <w:szCs w:val="32"/>
        </w:rPr>
        <w:t xml:space="preserve">MoU </w:t>
      </w:r>
      <w:r w:rsidRPr="008C2673">
        <w:rPr>
          <w:rFonts w:ascii="TH SarabunPSK" w:hAnsi="TH SarabunPSK" w:cs="TH SarabunPSK" w:hint="cs"/>
          <w:color w:val="0D0D0D" w:themeColor="text1" w:themeTint="F2"/>
          <w:sz w:val="32"/>
          <w:szCs w:val="32"/>
          <w:cs/>
        </w:rPr>
        <w:t xml:space="preserve">ให้รัฐบาลไทยพิจารณา โดยกระทรวงพาณิชย์ (กรมการค้าต่างประเทศ) และกระทรวงการต่างประเทศ (กรมเอเชียใต้ ตะวันออกกลางและแอฟริกา) ได้ปรับแก้ถ้อยคำในร่าง </w:t>
      </w:r>
      <w:r w:rsidRPr="008C2673">
        <w:rPr>
          <w:rFonts w:ascii="TH SarabunPSK" w:hAnsi="TH SarabunPSK" w:cs="TH SarabunPSK"/>
          <w:color w:val="0D0D0D" w:themeColor="text1" w:themeTint="F2"/>
          <w:sz w:val="32"/>
          <w:szCs w:val="32"/>
        </w:rPr>
        <w:t>MoU</w:t>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hint="cs"/>
          <w:color w:val="0D0D0D" w:themeColor="text1" w:themeTint="F2"/>
          <w:sz w:val="32"/>
          <w:szCs w:val="32"/>
          <w:cs/>
        </w:rPr>
        <w:t>ให้มีความเหมาะสมแล้ว โดยมีสาระสำคัญ สรุปได้ ดังนี้</w:t>
      </w:r>
    </w:p>
    <w:tbl>
      <w:tblPr>
        <w:tblStyle w:val="TableGrid"/>
        <w:tblW w:w="0" w:type="auto"/>
        <w:tblLook w:val="04A0" w:firstRow="1" w:lastRow="0" w:firstColumn="1" w:lastColumn="0" w:noHBand="0" w:noVBand="1"/>
      </w:tblPr>
      <w:tblGrid>
        <w:gridCol w:w="2088"/>
        <w:gridCol w:w="6928"/>
      </w:tblGrid>
      <w:tr w:rsidR="008C2673" w:rsidRPr="008C2673" w:rsidTr="00157AF4">
        <w:tc>
          <w:tcPr>
            <w:tcW w:w="2088" w:type="dxa"/>
          </w:tcPr>
          <w:p w:rsidR="00AA55FF" w:rsidRPr="008C2673" w:rsidRDefault="00AA55FF" w:rsidP="00FD4B91">
            <w:pPr>
              <w:spacing w:line="320" w:lineRule="exact"/>
              <w:jc w:val="center"/>
              <w:rPr>
                <w:rFonts w:ascii="TH SarabunPSK" w:hAnsi="TH SarabunPSK" w:cs="TH SarabunPSK"/>
                <w:b/>
                <w:bCs/>
                <w:color w:val="0D0D0D" w:themeColor="text1" w:themeTint="F2"/>
                <w:sz w:val="32"/>
                <w:szCs w:val="32"/>
              </w:rPr>
            </w:pPr>
            <w:r w:rsidRPr="008C2673">
              <w:rPr>
                <w:rFonts w:ascii="TH SarabunPSK" w:hAnsi="TH SarabunPSK" w:cs="TH SarabunPSK" w:hint="cs"/>
                <w:b/>
                <w:bCs/>
                <w:color w:val="0D0D0D" w:themeColor="text1" w:themeTint="F2"/>
                <w:sz w:val="32"/>
                <w:szCs w:val="32"/>
                <w:cs/>
              </w:rPr>
              <w:t>หัวข้อ</w:t>
            </w:r>
          </w:p>
        </w:tc>
        <w:tc>
          <w:tcPr>
            <w:tcW w:w="6928" w:type="dxa"/>
          </w:tcPr>
          <w:p w:rsidR="00AA55FF" w:rsidRPr="008C2673" w:rsidRDefault="00AA55FF" w:rsidP="00FD4B91">
            <w:pPr>
              <w:spacing w:line="320" w:lineRule="exact"/>
              <w:jc w:val="center"/>
              <w:rPr>
                <w:rFonts w:ascii="TH SarabunPSK" w:hAnsi="TH SarabunPSK" w:cs="TH SarabunPSK"/>
                <w:b/>
                <w:bCs/>
                <w:color w:val="0D0D0D" w:themeColor="text1" w:themeTint="F2"/>
                <w:sz w:val="32"/>
                <w:szCs w:val="32"/>
              </w:rPr>
            </w:pPr>
            <w:r w:rsidRPr="008C2673">
              <w:rPr>
                <w:rFonts w:ascii="TH SarabunPSK" w:hAnsi="TH SarabunPSK" w:cs="TH SarabunPSK" w:hint="cs"/>
                <w:b/>
                <w:bCs/>
                <w:color w:val="0D0D0D" w:themeColor="text1" w:themeTint="F2"/>
                <w:sz w:val="32"/>
                <w:szCs w:val="32"/>
                <w:cs/>
              </w:rPr>
              <w:t xml:space="preserve">ร่าง </w:t>
            </w:r>
            <w:r w:rsidRPr="008C2673">
              <w:rPr>
                <w:rFonts w:ascii="TH SarabunPSK" w:hAnsi="TH SarabunPSK" w:cs="TH SarabunPSK"/>
                <w:b/>
                <w:bCs/>
                <w:color w:val="0D0D0D" w:themeColor="text1" w:themeTint="F2"/>
                <w:sz w:val="32"/>
                <w:szCs w:val="32"/>
              </w:rPr>
              <w:t>MoU</w:t>
            </w:r>
          </w:p>
        </w:tc>
      </w:tr>
      <w:tr w:rsidR="008C2673" w:rsidRPr="008C2673" w:rsidTr="00157AF4">
        <w:tc>
          <w:tcPr>
            <w:tcW w:w="2088" w:type="dxa"/>
          </w:tcPr>
          <w:p w:rsidR="00AA55FF" w:rsidRPr="008C2673" w:rsidRDefault="00AA55FF" w:rsidP="00FD4B91">
            <w:pPr>
              <w:spacing w:line="320" w:lineRule="exact"/>
              <w:jc w:val="center"/>
              <w:rPr>
                <w:rFonts w:ascii="TH SarabunPSK" w:hAnsi="TH SarabunPSK" w:cs="TH SarabunPSK"/>
                <w:b/>
                <w:bCs/>
                <w:color w:val="0D0D0D" w:themeColor="text1" w:themeTint="F2"/>
                <w:sz w:val="32"/>
                <w:szCs w:val="32"/>
                <w:cs/>
              </w:rPr>
            </w:pPr>
            <w:r w:rsidRPr="008C2673">
              <w:rPr>
                <w:rFonts w:ascii="TH SarabunPSK" w:hAnsi="TH SarabunPSK" w:cs="TH SarabunPSK" w:hint="cs"/>
                <w:b/>
                <w:bCs/>
                <w:color w:val="0D0D0D" w:themeColor="text1" w:themeTint="F2"/>
                <w:sz w:val="32"/>
                <w:szCs w:val="32"/>
                <w:cs/>
              </w:rPr>
              <w:t>สาระสำคัญ</w:t>
            </w:r>
          </w:p>
        </w:tc>
        <w:tc>
          <w:tcPr>
            <w:tcW w:w="6928" w:type="dxa"/>
          </w:tcPr>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ราชอาณาจักรไทยและสาธารณรัฐประชาชนบังกลาเทศตกลงที่จะซื้อขายข้าวไทยทุกชนิดแบบรัฐต่อรัฐ ปริมาณไม่เกิน 1 ล้านตันต่อปี ระหว่าง ปี พ.ศ. 2564 </w:t>
            </w:r>
            <w:r w:rsidRPr="008C2673">
              <w:rPr>
                <w:rFonts w:ascii="TH SarabunPSK" w:hAnsi="TH SarabunPSK" w:cs="TH SarabunPSK"/>
                <w:color w:val="0D0D0D" w:themeColor="text1" w:themeTint="F2"/>
                <w:sz w:val="32"/>
                <w:szCs w:val="32"/>
                <w:cs/>
              </w:rPr>
              <w:t>–</w:t>
            </w:r>
            <w:r w:rsidRPr="008C2673">
              <w:rPr>
                <w:rFonts w:ascii="TH SarabunPSK" w:hAnsi="TH SarabunPSK" w:cs="TH SarabunPSK" w:hint="cs"/>
                <w:color w:val="0D0D0D" w:themeColor="text1" w:themeTint="F2"/>
                <w:sz w:val="32"/>
                <w:szCs w:val="32"/>
                <w:cs/>
              </w:rPr>
              <w:t xml:space="preserve"> 2568 ตามความต้องการของสาธารณรัฐประชาชนบังกลาเทศ ขึ้นอยู่กับสถานการณ์การผลิตของทั้งสองประเทศและระดับราคาในตลาดโลก</w:t>
            </w:r>
          </w:p>
        </w:tc>
      </w:tr>
      <w:tr w:rsidR="008C2673" w:rsidRPr="008C2673" w:rsidTr="00157AF4">
        <w:tc>
          <w:tcPr>
            <w:tcW w:w="2088" w:type="dxa"/>
          </w:tcPr>
          <w:p w:rsidR="00AA55FF" w:rsidRPr="008C2673" w:rsidRDefault="00AA55FF" w:rsidP="00FD4B91">
            <w:pPr>
              <w:spacing w:line="320" w:lineRule="exact"/>
              <w:jc w:val="center"/>
              <w:rPr>
                <w:rFonts w:ascii="TH SarabunPSK" w:hAnsi="TH SarabunPSK" w:cs="TH SarabunPSK"/>
                <w:b/>
                <w:bCs/>
                <w:color w:val="0D0D0D" w:themeColor="text1" w:themeTint="F2"/>
                <w:sz w:val="32"/>
                <w:szCs w:val="32"/>
              </w:rPr>
            </w:pPr>
            <w:r w:rsidRPr="008C2673">
              <w:rPr>
                <w:rFonts w:ascii="TH SarabunPSK" w:hAnsi="TH SarabunPSK" w:cs="TH SarabunPSK" w:hint="cs"/>
                <w:b/>
                <w:bCs/>
                <w:color w:val="0D0D0D" w:themeColor="text1" w:themeTint="F2"/>
                <w:sz w:val="32"/>
                <w:szCs w:val="32"/>
                <w:cs/>
              </w:rPr>
              <w:t>หน่วยงานดำเนินการ</w:t>
            </w:r>
          </w:p>
        </w:tc>
        <w:tc>
          <w:tcPr>
            <w:tcW w:w="6928" w:type="dxa"/>
          </w:tcPr>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รัฐบาลไทยมอบหมายกรมการค้าต่างประเทศ กระทรวงพาณิชย์ เป็นผู้ดำเนินการ</w:t>
            </w: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cs/>
              </w:rPr>
            </w:pP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hint="cs"/>
                <w:color w:val="0D0D0D" w:themeColor="text1" w:themeTint="F2"/>
                <w:sz w:val="32"/>
                <w:szCs w:val="32"/>
                <w:cs/>
              </w:rPr>
              <w:t xml:space="preserve">รัฐบาลสาธารณรัฐประชาชนบังกลาเทศมอบหมายกรมอาหาร กระทรวงอาหาร เป็นผู้ดำเนินการ </w:t>
            </w:r>
          </w:p>
        </w:tc>
      </w:tr>
      <w:tr w:rsidR="008C2673" w:rsidRPr="008C2673" w:rsidTr="00157AF4">
        <w:tc>
          <w:tcPr>
            <w:tcW w:w="2088" w:type="dxa"/>
          </w:tcPr>
          <w:p w:rsidR="00AA55FF" w:rsidRPr="008C2673" w:rsidRDefault="00AA55FF" w:rsidP="00FD4B91">
            <w:pPr>
              <w:spacing w:line="320" w:lineRule="exact"/>
              <w:jc w:val="center"/>
              <w:rPr>
                <w:rFonts w:ascii="TH SarabunPSK" w:hAnsi="TH SarabunPSK" w:cs="TH SarabunPSK"/>
                <w:b/>
                <w:bCs/>
                <w:color w:val="0D0D0D" w:themeColor="text1" w:themeTint="F2"/>
                <w:sz w:val="32"/>
                <w:szCs w:val="32"/>
              </w:rPr>
            </w:pPr>
            <w:r w:rsidRPr="008C2673">
              <w:rPr>
                <w:rFonts w:ascii="TH SarabunPSK" w:hAnsi="TH SarabunPSK" w:cs="TH SarabunPSK" w:hint="cs"/>
                <w:b/>
                <w:bCs/>
                <w:color w:val="0D0D0D" w:themeColor="text1" w:themeTint="F2"/>
                <w:sz w:val="32"/>
                <w:szCs w:val="32"/>
                <w:cs/>
              </w:rPr>
              <w:t>การแก้ไข</w:t>
            </w:r>
          </w:p>
        </w:tc>
        <w:tc>
          <w:tcPr>
            <w:tcW w:w="6928" w:type="dxa"/>
          </w:tcPr>
          <w:p w:rsidR="00AA55FF" w:rsidRPr="008C2673" w:rsidRDefault="00AA55FF" w:rsidP="00FD4B91">
            <w:pPr>
              <w:spacing w:line="320" w:lineRule="exact"/>
              <w:jc w:val="thaiDistribute"/>
              <w:rPr>
                <w:rFonts w:ascii="TH SarabunPSK" w:hAnsi="TH SarabunPSK" w:cs="TH SarabunPSK"/>
                <w:color w:val="0D0D0D" w:themeColor="text1" w:themeTint="F2"/>
                <w:sz w:val="32"/>
                <w:szCs w:val="32"/>
                <w:cs/>
              </w:rPr>
            </w:pPr>
            <w:r w:rsidRPr="008C2673">
              <w:rPr>
                <w:rFonts w:ascii="TH SarabunPSK" w:hAnsi="TH SarabunPSK" w:cs="TH SarabunPSK" w:hint="cs"/>
                <w:color w:val="0D0D0D" w:themeColor="text1" w:themeTint="F2"/>
                <w:sz w:val="32"/>
                <w:szCs w:val="32"/>
                <w:cs/>
              </w:rPr>
              <w:t xml:space="preserve">เมื่อร่าง </w:t>
            </w:r>
            <w:r w:rsidRPr="008C2673">
              <w:rPr>
                <w:rFonts w:ascii="TH SarabunPSK" w:hAnsi="TH SarabunPSK" w:cs="TH SarabunPSK"/>
                <w:color w:val="0D0D0D" w:themeColor="text1" w:themeTint="F2"/>
                <w:sz w:val="32"/>
                <w:szCs w:val="32"/>
              </w:rPr>
              <w:t xml:space="preserve">MoU </w:t>
            </w:r>
            <w:r w:rsidRPr="008C2673">
              <w:rPr>
                <w:rFonts w:ascii="TH SarabunPSK" w:hAnsi="TH SarabunPSK" w:cs="TH SarabunPSK" w:hint="cs"/>
                <w:color w:val="0D0D0D" w:themeColor="text1" w:themeTint="F2"/>
                <w:sz w:val="32"/>
                <w:szCs w:val="32"/>
                <w:cs/>
              </w:rPr>
              <w:t xml:space="preserve">มีผลใช้บังคับ ภาคีฝ่ายใดฝ่ายหนึ่งอาจเสนอขอแก้ไขอย่างเป็นลายลักษณ์อักษร ซึ่งภาคีอีกฝ่ายจะตอบกลับภายในหนึ่งเดือนนับจากวันที่ได้รับการแจ้งขอแก้ไขดังกล่าว </w:t>
            </w:r>
          </w:p>
        </w:tc>
      </w:tr>
      <w:tr w:rsidR="00AA55FF" w:rsidRPr="008C2673" w:rsidTr="00157AF4">
        <w:tc>
          <w:tcPr>
            <w:tcW w:w="2088" w:type="dxa"/>
          </w:tcPr>
          <w:p w:rsidR="00AA55FF" w:rsidRPr="008C2673" w:rsidRDefault="00AA55FF" w:rsidP="00FD4B91">
            <w:pPr>
              <w:spacing w:line="320" w:lineRule="exact"/>
              <w:jc w:val="center"/>
              <w:rPr>
                <w:rFonts w:ascii="TH SarabunPSK" w:hAnsi="TH SarabunPSK" w:cs="TH SarabunPSK"/>
                <w:b/>
                <w:bCs/>
                <w:color w:val="0D0D0D" w:themeColor="text1" w:themeTint="F2"/>
                <w:sz w:val="32"/>
                <w:szCs w:val="32"/>
              </w:rPr>
            </w:pPr>
            <w:r w:rsidRPr="008C2673">
              <w:rPr>
                <w:rFonts w:ascii="TH SarabunPSK" w:hAnsi="TH SarabunPSK" w:cs="TH SarabunPSK" w:hint="cs"/>
                <w:b/>
                <w:bCs/>
                <w:color w:val="0D0D0D" w:themeColor="text1" w:themeTint="F2"/>
                <w:sz w:val="32"/>
                <w:szCs w:val="32"/>
                <w:cs/>
              </w:rPr>
              <w:t>ผลบังคับใช้</w:t>
            </w:r>
          </w:p>
        </w:tc>
        <w:tc>
          <w:tcPr>
            <w:tcW w:w="6928" w:type="dxa"/>
          </w:tcPr>
          <w:p w:rsidR="00AA55FF" w:rsidRPr="008C2673" w:rsidRDefault="00AA55FF" w:rsidP="00FD4B91">
            <w:pPr>
              <w:spacing w:line="320" w:lineRule="exact"/>
              <w:jc w:val="thaiDistribute"/>
              <w:rPr>
                <w:rFonts w:ascii="TH SarabunPSK" w:hAnsi="TH SarabunPSK" w:cs="TH SarabunPSK"/>
                <w:color w:val="0D0D0D" w:themeColor="text1" w:themeTint="F2"/>
                <w:sz w:val="32"/>
                <w:szCs w:val="32"/>
                <w:cs/>
              </w:rPr>
            </w:pPr>
            <w:r w:rsidRPr="008C2673">
              <w:rPr>
                <w:rFonts w:ascii="TH SarabunPSK" w:hAnsi="TH SarabunPSK" w:cs="TH SarabunPSK" w:hint="cs"/>
                <w:color w:val="0D0D0D" w:themeColor="text1" w:themeTint="F2"/>
                <w:sz w:val="32"/>
                <w:szCs w:val="32"/>
                <w:cs/>
              </w:rPr>
              <w:t xml:space="preserve">บังคับใช้ในวันที่ฝ่ายสุดท้ายลงนามและมีผลบังคับใช้จนถึงวันที่ 28 กุมภาพันธ์ 2564 เว้นแต่ภาคีฝ่ายใดฝ่ายหนึ่งได้แจ้งความประสงค์ขอยกเลิกร่าง </w:t>
            </w:r>
            <w:r w:rsidRPr="008C2673">
              <w:rPr>
                <w:rFonts w:ascii="TH SarabunPSK" w:hAnsi="TH SarabunPSK" w:cs="TH SarabunPSK"/>
                <w:color w:val="0D0D0D" w:themeColor="text1" w:themeTint="F2"/>
                <w:sz w:val="32"/>
                <w:szCs w:val="32"/>
              </w:rPr>
              <w:t xml:space="preserve">MoU </w:t>
            </w:r>
            <w:r w:rsidRPr="008C2673">
              <w:rPr>
                <w:rFonts w:ascii="TH SarabunPSK" w:hAnsi="TH SarabunPSK" w:cs="TH SarabunPSK" w:hint="cs"/>
                <w:color w:val="0D0D0D" w:themeColor="text1" w:themeTint="F2"/>
                <w:sz w:val="32"/>
                <w:szCs w:val="32"/>
                <w:cs/>
              </w:rPr>
              <w:t xml:space="preserve">ฉบับนี้ เป็นลายลักษณ์อักษรผ่านช่องทางการทูต เป็นระยะเวลา 6 เดือนล่วงหน้าก่อนวันที่ประสงค์จะยกเลิก </w:t>
            </w:r>
          </w:p>
        </w:tc>
      </w:tr>
    </w:tbl>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p>
    <w:p w:rsidR="002D1159" w:rsidRPr="008C2673" w:rsidRDefault="00A50517"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hint="cs"/>
          <w:b/>
          <w:bCs/>
          <w:color w:val="0D0D0D" w:themeColor="text1" w:themeTint="F2"/>
          <w:sz w:val="32"/>
          <w:szCs w:val="32"/>
          <w:cs/>
        </w:rPr>
        <w:t>35</w:t>
      </w:r>
      <w:r w:rsidR="00DA741B" w:rsidRPr="008C2673">
        <w:rPr>
          <w:rFonts w:ascii="TH SarabunPSK" w:hAnsi="TH SarabunPSK" w:cs="TH SarabunPSK" w:hint="cs"/>
          <w:b/>
          <w:bCs/>
          <w:color w:val="0D0D0D" w:themeColor="text1" w:themeTint="F2"/>
          <w:sz w:val="32"/>
          <w:szCs w:val="32"/>
          <w:cs/>
        </w:rPr>
        <w:t>.</w:t>
      </w:r>
      <w:r w:rsidR="002D1159" w:rsidRPr="008C2673">
        <w:rPr>
          <w:rFonts w:ascii="TH SarabunPSK" w:hAnsi="TH SarabunPSK" w:cs="TH SarabunPSK" w:hint="cs"/>
          <w:b/>
          <w:bCs/>
          <w:color w:val="0D0D0D" w:themeColor="text1" w:themeTint="F2"/>
          <w:sz w:val="32"/>
          <w:szCs w:val="32"/>
          <w:cs/>
        </w:rPr>
        <w:t xml:space="preserve"> เรื่อง ผลการลงนามความตกลงให้ความสนับสนุนด้านการเงิน </w:t>
      </w:r>
      <w:r w:rsidR="002D1159" w:rsidRPr="008C2673">
        <w:rPr>
          <w:rFonts w:ascii="TH SarabunPSK" w:hAnsi="TH SarabunPSK" w:cs="TH SarabunPSK"/>
          <w:b/>
          <w:bCs/>
          <w:color w:val="0D0D0D" w:themeColor="text1" w:themeTint="F2"/>
          <w:sz w:val="32"/>
          <w:szCs w:val="32"/>
          <w:cs/>
        </w:rPr>
        <w:t>(</w:t>
      </w:r>
      <w:r w:rsidR="002D1159" w:rsidRPr="008C2673">
        <w:rPr>
          <w:rFonts w:ascii="TH SarabunPSK" w:hAnsi="TH SarabunPSK" w:cs="TH SarabunPSK"/>
          <w:b/>
          <w:bCs/>
          <w:color w:val="0D0D0D" w:themeColor="text1" w:themeTint="F2"/>
          <w:sz w:val="32"/>
          <w:szCs w:val="32"/>
        </w:rPr>
        <w:t>Financing Agreement</w:t>
      </w:r>
      <w:r w:rsidR="002D1159" w:rsidRPr="008C2673">
        <w:rPr>
          <w:rFonts w:ascii="TH SarabunPSK" w:hAnsi="TH SarabunPSK" w:cs="TH SarabunPSK"/>
          <w:b/>
          <w:bCs/>
          <w:color w:val="0D0D0D" w:themeColor="text1" w:themeTint="F2"/>
          <w:sz w:val="32"/>
          <w:szCs w:val="32"/>
          <w:cs/>
        </w:rPr>
        <w:t>) “</w:t>
      </w:r>
      <w:r w:rsidR="002D1159" w:rsidRPr="008C2673">
        <w:rPr>
          <w:rFonts w:ascii="TH SarabunPSK" w:hAnsi="TH SarabunPSK" w:cs="TH SarabunPSK" w:hint="cs"/>
          <w:b/>
          <w:bCs/>
          <w:color w:val="0D0D0D" w:themeColor="text1" w:themeTint="F2"/>
          <w:sz w:val="32"/>
          <w:szCs w:val="32"/>
          <w:cs/>
        </w:rPr>
        <w:t xml:space="preserve">โครงการการรวมตัวทางเศรษฐกิจระดับภูมิภาคอาเซียนจากสหภาพยุโรปเพิ่มเติมต่อประเทศไทย </w:t>
      </w:r>
      <w:r w:rsidR="002D1159" w:rsidRPr="008C2673">
        <w:rPr>
          <w:rFonts w:ascii="TH SarabunPSK" w:hAnsi="TH SarabunPSK" w:cs="TH SarabunPSK"/>
          <w:b/>
          <w:bCs/>
          <w:color w:val="0D0D0D" w:themeColor="text1" w:themeTint="F2"/>
          <w:sz w:val="32"/>
          <w:szCs w:val="32"/>
          <w:cs/>
        </w:rPr>
        <w:t>(</w:t>
      </w:r>
      <w:r w:rsidR="002D1159" w:rsidRPr="008C2673">
        <w:rPr>
          <w:rFonts w:ascii="TH SarabunPSK" w:hAnsi="TH SarabunPSK" w:cs="TH SarabunPSK"/>
          <w:b/>
          <w:bCs/>
          <w:color w:val="0D0D0D" w:themeColor="text1" w:themeTint="F2"/>
          <w:sz w:val="32"/>
          <w:szCs w:val="32"/>
        </w:rPr>
        <w:t>ARISE Plus</w:t>
      </w:r>
      <w:r w:rsidR="002D1159" w:rsidRPr="008C2673">
        <w:rPr>
          <w:rFonts w:ascii="TH SarabunPSK" w:hAnsi="TH SarabunPSK" w:cs="TH SarabunPSK"/>
          <w:b/>
          <w:bCs/>
          <w:color w:val="0D0D0D" w:themeColor="text1" w:themeTint="F2"/>
          <w:sz w:val="32"/>
          <w:szCs w:val="32"/>
          <w:cs/>
        </w:rPr>
        <w:t>-</w:t>
      </w:r>
      <w:r w:rsidR="002D1159" w:rsidRPr="008C2673">
        <w:rPr>
          <w:rFonts w:ascii="TH SarabunPSK" w:hAnsi="TH SarabunPSK" w:cs="TH SarabunPSK"/>
          <w:b/>
          <w:bCs/>
          <w:color w:val="0D0D0D" w:themeColor="text1" w:themeTint="F2"/>
          <w:sz w:val="32"/>
          <w:szCs w:val="32"/>
        </w:rPr>
        <w:t>Thailand</w:t>
      </w:r>
      <w:r w:rsidR="002D1159" w:rsidRPr="008C2673">
        <w:rPr>
          <w:rFonts w:ascii="TH SarabunPSK" w:hAnsi="TH SarabunPSK" w:cs="TH SarabunPSK"/>
          <w:b/>
          <w:bCs/>
          <w:color w:val="0D0D0D" w:themeColor="text1" w:themeTint="F2"/>
          <w:sz w:val="32"/>
          <w:szCs w:val="32"/>
          <w:cs/>
        </w:rPr>
        <w:t xml:space="preserve">) </w:t>
      </w:r>
      <w:r w:rsidR="002D1159" w:rsidRPr="008C2673">
        <w:rPr>
          <w:rFonts w:ascii="TH SarabunPSK" w:hAnsi="TH SarabunPSK" w:cs="TH SarabunPSK" w:hint="cs"/>
          <w:b/>
          <w:bCs/>
          <w:color w:val="0D0D0D" w:themeColor="text1" w:themeTint="F2"/>
          <w:sz w:val="32"/>
          <w:szCs w:val="32"/>
          <w:cs/>
        </w:rPr>
        <w:t>ในสาขาความช่วยเหลือด้านการค้า</w:t>
      </w:r>
      <w:r w:rsidR="002D1159" w:rsidRPr="008C2673">
        <w:rPr>
          <w:rFonts w:ascii="TH SarabunPSK" w:hAnsi="TH SarabunPSK" w:cs="TH SarabunPSK"/>
          <w:b/>
          <w:bCs/>
          <w:color w:val="0D0D0D" w:themeColor="text1" w:themeTint="F2"/>
          <w:sz w:val="32"/>
          <w:szCs w:val="32"/>
          <w:cs/>
        </w:rPr>
        <w:t>”</w:t>
      </w:r>
    </w:p>
    <w:p w:rsidR="002D1159" w:rsidRPr="008C2673" w:rsidRDefault="002D11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z w:val="32"/>
          <w:szCs w:val="32"/>
        </w:rPr>
        <w:tab/>
      </w:r>
      <w:r w:rsidRPr="008C2673">
        <w:rPr>
          <w:rFonts w:ascii="TH SarabunPSK" w:hAnsi="TH SarabunPSK" w:cs="TH SarabunPSK"/>
          <w:b/>
          <w:bCs/>
          <w:color w:val="0D0D0D" w:themeColor="text1" w:themeTint="F2"/>
          <w:sz w:val="32"/>
          <w:szCs w:val="32"/>
        </w:rPr>
        <w:tab/>
      </w:r>
      <w:r w:rsidRPr="008C2673">
        <w:rPr>
          <w:rFonts w:ascii="TH SarabunPSK" w:hAnsi="TH SarabunPSK" w:cs="TH SarabunPSK" w:hint="cs"/>
          <w:color w:val="0D0D0D" w:themeColor="text1" w:themeTint="F2"/>
          <w:sz w:val="32"/>
          <w:szCs w:val="32"/>
          <w:cs/>
        </w:rPr>
        <w:t xml:space="preserve">คณะรัฐมนตรีรับทราบผลการลงนามความตกลงให้ความสนับสนุนด้านการเงิน </w:t>
      </w:r>
      <w:r w:rsidRPr="008C2673">
        <w:rPr>
          <w:rFonts w:ascii="TH SarabunPSK" w:hAnsi="TH SarabunPSK" w:cs="TH SarabunPSK"/>
          <w:color w:val="0D0D0D" w:themeColor="text1" w:themeTint="F2"/>
          <w:sz w:val="32"/>
          <w:szCs w:val="32"/>
          <w:cs/>
        </w:rPr>
        <w:t>(</w:t>
      </w:r>
      <w:r w:rsidRPr="008C2673">
        <w:rPr>
          <w:rFonts w:ascii="TH SarabunPSK" w:hAnsi="TH SarabunPSK" w:cs="TH SarabunPSK"/>
          <w:color w:val="0D0D0D" w:themeColor="text1" w:themeTint="F2"/>
          <w:sz w:val="32"/>
          <w:szCs w:val="32"/>
        </w:rPr>
        <w:t>Financing Agreement</w:t>
      </w:r>
      <w:r w:rsidRPr="008C2673">
        <w:rPr>
          <w:rFonts w:ascii="TH SarabunPSK" w:hAnsi="TH SarabunPSK" w:cs="TH SarabunPSK"/>
          <w:color w:val="0D0D0D" w:themeColor="text1" w:themeTint="F2"/>
          <w:sz w:val="32"/>
          <w:szCs w:val="32"/>
          <w:cs/>
        </w:rPr>
        <w:t>) “</w:t>
      </w:r>
      <w:r w:rsidRPr="008C2673">
        <w:rPr>
          <w:rFonts w:ascii="TH SarabunPSK" w:hAnsi="TH SarabunPSK" w:cs="TH SarabunPSK" w:hint="cs"/>
          <w:color w:val="0D0D0D" w:themeColor="text1" w:themeTint="F2"/>
          <w:sz w:val="32"/>
          <w:szCs w:val="32"/>
          <w:cs/>
        </w:rPr>
        <w:t xml:space="preserve">โครงการการรวมตัวทางเศรษฐกิจระดับภูมิภาคอาเซียนจากสหภาพยุโรปเพิ่มเติมต่อประเทศไทย </w:t>
      </w:r>
      <w:r w:rsidRPr="008C2673">
        <w:rPr>
          <w:rFonts w:ascii="TH SarabunPSK" w:hAnsi="TH SarabunPSK" w:cs="TH SarabunPSK"/>
          <w:color w:val="0D0D0D" w:themeColor="text1" w:themeTint="F2"/>
          <w:sz w:val="32"/>
          <w:szCs w:val="32"/>
          <w:cs/>
        </w:rPr>
        <w:t>(</w:t>
      </w:r>
      <w:r w:rsidRPr="008C2673">
        <w:rPr>
          <w:rFonts w:ascii="TH SarabunPSK" w:hAnsi="TH SarabunPSK" w:cs="TH SarabunPSK"/>
          <w:color w:val="0D0D0D" w:themeColor="text1" w:themeTint="F2"/>
          <w:sz w:val="32"/>
          <w:szCs w:val="32"/>
        </w:rPr>
        <w:t>ARISE Plus</w:t>
      </w:r>
      <w:r w:rsidRPr="008C2673">
        <w:rPr>
          <w:rFonts w:ascii="TH SarabunPSK" w:hAnsi="TH SarabunPSK" w:cs="TH SarabunPSK"/>
          <w:color w:val="0D0D0D" w:themeColor="text1" w:themeTint="F2"/>
          <w:sz w:val="32"/>
          <w:szCs w:val="32"/>
          <w:cs/>
        </w:rPr>
        <w:t>-</w:t>
      </w:r>
      <w:r w:rsidRPr="008C2673">
        <w:rPr>
          <w:rFonts w:ascii="TH SarabunPSK" w:hAnsi="TH SarabunPSK" w:cs="TH SarabunPSK"/>
          <w:color w:val="0D0D0D" w:themeColor="text1" w:themeTint="F2"/>
          <w:sz w:val="32"/>
          <w:szCs w:val="32"/>
        </w:rPr>
        <w:t>Thailand</w:t>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hint="cs"/>
          <w:color w:val="0D0D0D" w:themeColor="text1" w:themeTint="F2"/>
          <w:sz w:val="32"/>
          <w:szCs w:val="32"/>
          <w:cs/>
        </w:rPr>
        <w:t>ในสาขาความช่วยเหลือด้านการค้า</w:t>
      </w:r>
      <w:r w:rsidRPr="008C2673">
        <w:rPr>
          <w:rFonts w:ascii="TH SarabunPSK" w:hAnsi="TH SarabunPSK" w:cs="TH SarabunPSK"/>
          <w:color w:val="0D0D0D" w:themeColor="text1" w:themeTint="F2"/>
          <w:sz w:val="32"/>
          <w:szCs w:val="32"/>
          <w:cs/>
        </w:rPr>
        <w:t>”</w:t>
      </w:r>
      <w:r w:rsidRPr="008C2673">
        <w:rPr>
          <w:rFonts w:ascii="TH SarabunPSK" w:hAnsi="TH SarabunPSK" w:cs="TH SarabunPSK" w:hint="cs"/>
          <w:color w:val="0D0D0D" w:themeColor="text1" w:themeTint="F2"/>
          <w:sz w:val="32"/>
          <w:szCs w:val="32"/>
          <w:cs/>
        </w:rPr>
        <w:t xml:space="preserve"> ตามที่คณะรัฐมนตรีมีมติ (12 พฤษภาคม 2563) เห็นชอบร่างความตกลงดังกล่าวแล้ว</w:t>
      </w:r>
    </w:p>
    <w:p w:rsidR="002D1159" w:rsidRPr="008C2673" w:rsidRDefault="002D1159"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color w:val="0D0D0D" w:themeColor="text1" w:themeTint="F2"/>
          <w:sz w:val="32"/>
          <w:szCs w:val="32"/>
        </w:rPr>
        <w:tab/>
      </w:r>
      <w:r w:rsidRPr="008C2673">
        <w:rPr>
          <w:rFonts w:ascii="TH SarabunPSK" w:hAnsi="TH SarabunPSK" w:cs="TH SarabunPSK"/>
          <w:color w:val="0D0D0D" w:themeColor="text1" w:themeTint="F2"/>
          <w:sz w:val="32"/>
          <w:szCs w:val="32"/>
        </w:rPr>
        <w:tab/>
      </w:r>
      <w:r w:rsidRPr="008C2673">
        <w:rPr>
          <w:rFonts w:ascii="TH SarabunPSK" w:hAnsi="TH SarabunPSK" w:cs="TH SarabunPSK" w:hint="cs"/>
          <w:b/>
          <w:bCs/>
          <w:color w:val="0D0D0D" w:themeColor="text1" w:themeTint="F2"/>
          <w:sz w:val="32"/>
          <w:szCs w:val="32"/>
          <w:cs/>
        </w:rPr>
        <w:t>สาระสำคัญของเรื่อง</w:t>
      </w:r>
    </w:p>
    <w:p w:rsidR="002D1159" w:rsidRPr="008C2673" w:rsidRDefault="002D11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b/>
          <w:bCs/>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1. ความตกลงฯ มีวัตถุประสงค์เพื่อให้ความสนับสนุนแก่ไทยในการเพิ่มขีดความสามารถและการบังคับใช้กฎหมายด้านการแข่งขันทางการค้าให้เป็นไปตามหลักปฏิบัติสากล เพิ่มศักยภาพการบริหารแนวทางการจัดซื้อจัดจ้างโดยรัฐ และพัฒนาองค์ความรู้เกี่ยวกับมาตรฐานเกษตรอินทรีย์ที่สอดคล้องกับมาตรฐานระดับสากล โดยมีระยะเวลาดำเนินการ 3 ปี (พ.ศ. 2563 </w:t>
      </w:r>
      <w:r w:rsidRPr="008C2673">
        <w:rPr>
          <w:rFonts w:ascii="TH SarabunPSK" w:hAnsi="TH SarabunPSK" w:cs="TH SarabunPSK"/>
          <w:color w:val="0D0D0D" w:themeColor="text1" w:themeTint="F2"/>
          <w:sz w:val="32"/>
          <w:szCs w:val="32"/>
          <w:cs/>
        </w:rPr>
        <w:t>–</w:t>
      </w:r>
      <w:r w:rsidRPr="008C2673">
        <w:rPr>
          <w:rFonts w:ascii="TH SarabunPSK" w:hAnsi="TH SarabunPSK" w:cs="TH SarabunPSK" w:hint="cs"/>
          <w:color w:val="0D0D0D" w:themeColor="text1" w:themeTint="F2"/>
          <w:sz w:val="32"/>
          <w:szCs w:val="32"/>
          <w:cs/>
        </w:rPr>
        <w:t xml:space="preserve"> 2566) ภายใต้กรอบวงเงิน 3 ล้านยูโร (ประมาณ 100 ล้านบาท)</w:t>
      </w:r>
    </w:p>
    <w:p w:rsidR="002D1159" w:rsidRPr="008C2673" w:rsidRDefault="002D11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2. กระทรวงพาณิชย์ได้หารือร่วมกับสหภาพยุโรปเพื่อหาข้อสรุปร่วมกันเกี่ยวกับร่างความ</w:t>
      </w:r>
      <w:r w:rsidRPr="008C2673">
        <w:rPr>
          <w:rFonts w:ascii="TH SarabunPSK" w:hAnsi="TH SarabunPSK" w:cs="TH SarabunPSK"/>
          <w:color w:val="0D0D0D" w:themeColor="text1" w:themeTint="F2"/>
          <w:sz w:val="32"/>
          <w:szCs w:val="32"/>
          <w:cs/>
        </w:rPr>
        <w:br/>
      </w:r>
      <w:r w:rsidRPr="008C2673">
        <w:rPr>
          <w:rFonts w:ascii="TH SarabunPSK" w:hAnsi="TH SarabunPSK" w:cs="TH SarabunPSK" w:hint="cs"/>
          <w:color w:val="0D0D0D" w:themeColor="text1" w:themeTint="F2"/>
          <w:sz w:val="32"/>
          <w:szCs w:val="32"/>
          <w:cs/>
        </w:rPr>
        <w:t>ตกลงฯ โดยทั้งสองฝ่ายเห็นพ้องกับการปรับเปลี่ยนถ้อยคำเพื่อให้เกิดความถูกต้องและชัดเจนใน 2 ส่วน ได้แก่</w:t>
      </w:r>
      <w:r w:rsidRPr="008C2673">
        <w:rPr>
          <w:rFonts w:ascii="TH SarabunPSK" w:hAnsi="TH SarabunPSK" w:cs="TH SarabunPSK"/>
          <w:color w:val="0D0D0D" w:themeColor="text1" w:themeTint="F2"/>
          <w:sz w:val="32"/>
          <w:szCs w:val="32"/>
          <w:cs/>
        </w:rPr>
        <w:br/>
      </w:r>
      <w:r w:rsidRPr="008C2673">
        <w:rPr>
          <w:rFonts w:ascii="TH SarabunPSK" w:hAnsi="TH SarabunPSK" w:cs="TH SarabunPSK" w:hint="cs"/>
          <w:color w:val="0D0D0D" w:themeColor="text1" w:themeTint="F2"/>
          <w:sz w:val="32"/>
          <w:szCs w:val="32"/>
          <w:cs/>
        </w:rPr>
        <w:t xml:space="preserve">1) ความตกลงหลัก มีการระบุชื่อหน่วยงานผู้รับผิดชอบหลักของฝ่ายไทยเพื่อความชัดเจน และเพิ่มชื่อกระทรวงพาณิชย์ในส่วนของที่อยู่หน่วยงาน ตำแหน่งผู้ลงนามฝ่ายไทย รวมทั้งมีการเปลี่ยนแปลงชื่อผู้ลงนามของสหภาพยุโรป และ 2) ภาคผนวก 2 เงื่อนไขทั่วไป มีการปรับแก้ถ้อยคำเพื่อความถูกต้องและสอดคล้องกับบริบทระหว่างข้อย่อย </w:t>
      </w:r>
      <w:r w:rsidRPr="008C2673">
        <w:rPr>
          <w:rFonts w:ascii="TH SarabunPSK" w:hAnsi="TH SarabunPSK" w:cs="TH SarabunPSK" w:hint="cs"/>
          <w:color w:val="0D0D0D" w:themeColor="text1" w:themeTint="F2"/>
          <w:sz w:val="32"/>
          <w:szCs w:val="32"/>
          <w:cs/>
        </w:rPr>
        <w:lastRenderedPageBreak/>
        <w:t>ทั้งนี้ การปรับแก้ถ้อยคำดังกล่าวไม่ได้เปลี่ยนแปลงในสาระสำคัญและไม่ขัดกับหลักการที่คณะรัฐมนตรีได้ให้ความเห็นชอบไว้และเป็นไปตามหลักเกณฑ์ของมติคณะรัฐมนตรีเมื่อวันที่ 30 มิถุนายน 2558 (เรื่อง การจัดทำหนังสือสัญญาเกี่ยวกับความสัมพันธ์ระหว่างประเทศหรือองค์การระหว่างประเทศ)</w:t>
      </w:r>
    </w:p>
    <w:p w:rsidR="002D1159" w:rsidRPr="008C2673" w:rsidRDefault="002D11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3. กระทรวงพาณิชย์ได้รับความตกลงฯ ฉบับสมบูรณ์ที่ลงนามแล้วจากสหภาพยุโรป เมื่อวันที่ 24 พฤศจิกายน 2563 และได้ส่งต้นฉบับของความตกลงฯ ไปเก็บรักษาไว้ที่กรมสนธิสัญญาและกฎหมาย กระทรวงการต่างประเทศ ด้วยแล้ว </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p>
    <w:p w:rsidR="00671D59" w:rsidRPr="008C2673" w:rsidRDefault="00A50517" w:rsidP="00FD4B91">
      <w:pPr>
        <w:spacing w:line="320" w:lineRule="exact"/>
        <w:jc w:val="thaiDistribute"/>
        <w:rPr>
          <w:rFonts w:ascii="TH SarabunPSK" w:hAnsi="TH SarabunPSK" w:cs="TH SarabunPSK"/>
          <w:b/>
          <w:bCs/>
          <w:color w:val="0D0D0D" w:themeColor="text1" w:themeTint="F2"/>
          <w:sz w:val="32"/>
          <w:szCs w:val="32"/>
          <w:cs/>
        </w:rPr>
      </w:pPr>
      <w:r w:rsidRPr="008C2673">
        <w:rPr>
          <w:rFonts w:ascii="TH SarabunPSK" w:hAnsi="TH SarabunPSK" w:cs="TH SarabunPSK" w:hint="cs"/>
          <w:b/>
          <w:bCs/>
          <w:color w:val="0D0D0D" w:themeColor="text1" w:themeTint="F2"/>
          <w:sz w:val="32"/>
          <w:szCs w:val="32"/>
          <w:cs/>
        </w:rPr>
        <w:t>36</w:t>
      </w:r>
      <w:r w:rsidR="00DA741B" w:rsidRPr="008C2673">
        <w:rPr>
          <w:rFonts w:ascii="TH SarabunPSK" w:hAnsi="TH SarabunPSK" w:cs="TH SarabunPSK" w:hint="cs"/>
          <w:b/>
          <w:bCs/>
          <w:color w:val="0D0D0D" w:themeColor="text1" w:themeTint="F2"/>
          <w:sz w:val="32"/>
          <w:szCs w:val="32"/>
          <w:cs/>
        </w:rPr>
        <w:t>.</w:t>
      </w:r>
      <w:r w:rsidR="00671D59" w:rsidRPr="008C2673">
        <w:rPr>
          <w:rFonts w:ascii="TH SarabunPSK" w:hAnsi="TH SarabunPSK" w:cs="TH SarabunPSK"/>
          <w:b/>
          <w:bCs/>
          <w:color w:val="0D0D0D" w:themeColor="text1" w:themeTint="F2"/>
          <w:sz w:val="32"/>
          <w:szCs w:val="32"/>
          <w:cs/>
        </w:rPr>
        <w:t xml:space="preserve"> เรื่อง ร่างแถลงการณ์ร่วมการประชุมรัฐมนตรีว่าการกระทรวงการคลังและผู้ว่าการธนาคารกลางอาเซียน ครั้งที่ 7</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00B8575A">
        <w:rPr>
          <w:rFonts w:ascii="TH SarabunPSK" w:hAnsi="TH SarabunPSK" w:cs="TH SarabunPSK"/>
          <w:color w:val="0D0D0D" w:themeColor="text1" w:themeTint="F2"/>
          <w:sz w:val="32"/>
          <w:szCs w:val="32"/>
          <w:cs/>
        </w:rPr>
        <w:t>คณะรัฐมนตรีมีมติ</w:t>
      </w:r>
      <w:r w:rsidRPr="008C2673">
        <w:rPr>
          <w:rFonts w:ascii="TH SarabunPSK" w:hAnsi="TH SarabunPSK" w:cs="TH SarabunPSK"/>
          <w:color w:val="0D0D0D" w:themeColor="text1" w:themeTint="F2"/>
          <w:sz w:val="32"/>
          <w:szCs w:val="32"/>
          <w:cs/>
        </w:rPr>
        <w:t>เห็นชอบในหลักการต่อร่างแถลงการณ์ร่วมการประชุมรัฐมนตรีว่าการกระทรวงการคลังและผู้ว่าการธนาคารกลางอาเซียน ครั้งที่ 7 ทั้งนี้ หากมีความจำเป็นต้องปรับปรุงแก้ไขร่างแถลงการณ์ร่วมการประชุมรัฐมนตรีว่าการกระทรวงการคลังและผู้ว่าการธนาคารกลางอาเซียน ครั้งที่ 7 ในส่วนที่มิใช่สาระสำคัญหรือไม่ขัดต่อผลประโยชน์ของประเทศไทย ให้กระทรวงการคลังดำเนินการได้โดยไม่ต้องนำเสนอคณะรัฐมนตรีเพื่อพิจารณาอีกครั้งหนึ่ง  พร้อมอนุมัติให้รัฐมนตรีว่าการกระทรวงการคลังหรือผู้ที่ได้รับมอบหมายจากรัฐมนตรีว่าการกระทรวงการคลังร่วมรับรองร่างแถลงการณ์ร่วมรัฐมนตรีว่าการกระทรวงการคลังและผู้ว่าการธนาคารกลางอาเซียน ครั้งที่ 7 ตามที่กระทรวงการคลัง</w:t>
      </w:r>
      <w:r w:rsidR="00B8575A">
        <w:rPr>
          <w:rFonts w:ascii="TH SarabunPSK" w:hAnsi="TH SarabunPSK" w:cs="TH SarabunPSK" w:hint="cs"/>
          <w:color w:val="0D0D0D" w:themeColor="text1" w:themeTint="F2"/>
          <w:sz w:val="32"/>
          <w:szCs w:val="32"/>
          <w:cs/>
        </w:rPr>
        <w:t xml:space="preserve"> (กค.) </w:t>
      </w:r>
      <w:r w:rsidRPr="008C2673">
        <w:rPr>
          <w:rFonts w:ascii="TH SarabunPSK" w:hAnsi="TH SarabunPSK" w:cs="TH SarabunPSK"/>
          <w:color w:val="0D0D0D" w:themeColor="text1" w:themeTint="F2"/>
          <w:sz w:val="32"/>
          <w:szCs w:val="32"/>
          <w:cs/>
        </w:rPr>
        <w:t>เสนอ</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 xml:space="preserve">สาระสำคัญ </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1. ร่างแกลงการณ์ร่วมฯ มีเนื้อหาแสดงถึงเจตนารมณ์ของรัฐมนตรีว่าการกระทรวงการคลังและผู้ว่าการธนาคารกลางอาเซียนในการร่วมกันขับเคลื่อนการฟื้นตัวทางเศรษฐกิจของอาเซียน ตลอดจนการเติบโตทางเศรษฐกิจในระยะยาว ซึ่งสอดคล้องกับแนวคิดหลัก (</w:t>
      </w:r>
      <w:r w:rsidRPr="008C2673">
        <w:rPr>
          <w:rFonts w:ascii="TH SarabunPSK" w:hAnsi="TH SarabunPSK" w:cs="TH SarabunPSK"/>
          <w:color w:val="0D0D0D" w:themeColor="text1" w:themeTint="F2"/>
          <w:sz w:val="32"/>
          <w:szCs w:val="32"/>
        </w:rPr>
        <w:t>Theme</w:t>
      </w:r>
      <w:r w:rsidRPr="008C2673">
        <w:rPr>
          <w:rFonts w:ascii="TH SarabunPSK" w:hAnsi="TH SarabunPSK" w:cs="TH SarabunPSK"/>
          <w:color w:val="0D0D0D" w:themeColor="text1" w:themeTint="F2"/>
          <w:sz w:val="32"/>
          <w:szCs w:val="32"/>
          <w:cs/>
        </w:rPr>
        <w:t>) “เราห่วงใย เราเตรียมพร้อม เราเจริญรุ่งเรืองร่วมกัน” (</w:t>
      </w:r>
      <w:r w:rsidRPr="008C2673">
        <w:rPr>
          <w:rFonts w:ascii="TH SarabunPSK" w:hAnsi="TH SarabunPSK" w:cs="TH SarabunPSK"/>
          <w:color w:val="0D0D0D" w:themeColor="text1" w:themeTint="F2"/>
          <w:sz w:val="32"/>
          <w:szCs w:val="32"/>
        </w:rPr>
        <w:t>We Care, We Prepare, We Prosper</w:t>
      </w:r>
      <w:r w:rsidRPr="008C2673">
        <w:rPr>
          <w:rFonts w:ascii="TH SarabunPSK" w:hAnsi="TH SarabunPSK" w:cs="TH SarabunPSK"/>
          <w:color w:val="0D0D0D" w:themeColor="text1" w:themeTint="F2"/>
          <w:sz w:val="32"/>
          <w:szCs w:val="32"/>
          <w:cs/>
        </w:rPr>
        <w:t>) และสอดรับกับยุทธศาสตร์ 3 ด้าน ตามที่บรูไนดารุสชาลามในฐานะประธานอาเซียน ปี 2524 กำหนดไว้ ได้แก่ (1) ด้านการฟื้นฟู (</w:t>
      </w:r>
      <w:r w:rsidRPr="008C2673">
        <w:rPr>
          <w:rFonts w:ascii="TH SarabunPSK" w:hAnsi="TH SarabunPSK" w:cs="TH SarabunPSK"/>
          <w:color w:val="0D0D0D" w:themeColor="text1" w:themeTint="F2"/>
          <w:sz w:val="32"/>
          <w:szCs w:val="32"/>
        </w:rPr>
        <w:t>Recovery</w:t>
      </w:r>
      <w:r w:rsidRPr="008C2673">
        <w:rPr>
          <w:rFonts w:ascii="TH SarabunPSK" w:hAnsi="TH SarabunPSK" w:cs="TH SarabunPSK"/>
          <w:color w:val="0D0D0D" w:themeColor="text1" w:themeTint="F2"/>
          <w:sz w:val="32"/>
          <w:szCs w:val="32"/>
          <w:cs/>
        </w:rPr>
        <w:t>)  (2) ด้านการเป็นดิจิทัล (</w:t>
      </w:r>
      <w:r w:rsidRPr="008C2673">
        <w:rPr>
          <w:rFonts w:ascii="TH SarabunPSK" w:hAnsi="TH SarabunPSK" w:cs="TH SarabunPSK"/>
          <w:color w:val="0D0D0D" w:themeColor="text1" w:themeTint="F2"/>
          <w:sz w:val="32"/>
          <w:szCs w:val="32"/>
        </w:rPr>
        <w:t>Digitalisation</w:t>
      </w:r>
      <w:r w:rsidRPr="008C2673">
        <w:rPr>
          <w:rFonts w:ascii="TH SarabunPSK" w:hAnsi="TH SarabunPSK" w:cs="TH SarabunPSK"/>
          <w:color w:val="0D0D0D" w:themeColor="text1" w:themeTint="F2"/>
          <w:sz w:val="32"/>
          <w:szCs w:val="32"/>
          <w:cs/>
        </w:rPr>
        <w:t xml:space="preserve">) และ </w:t>
      </w:r>
      <w:r w:rsidR="00B8575A">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(3) ด้านความยั่งยืน (</w:t>
      </w:r>
      <w:r w:rsidRPr="008C2673">
        <w:rPr>
          <w:rFonts w:ascii="TH SarabunPSK" w:hAnsi="TH SarabunPSK" w:cs="TH SarabunPSK"/>
          <w:color w:val="0D0D0D" w:themeColor="text1" w:themeTint="F2"/>
          <w:sz w:val="32"/>
          <w:szCs w:val="32"/>
        </w:rPr>
        <w:t>Sustainability</w:t>
      </w:r>
      <w:r w:rsidRPr="008C2673">
        <w:rPr>
          <w:rFonts w:ascii="TH SarabunPSK" w:hAnsi="TH SarabunPSK" w:cs="TH SarabunPSK"/>
          <w:color w:val="0D0D0D" w:themeColor="text1" w:themeTint="F2"/>
          <w:sz w:val="32"/>
          <w:szCs w:val="32"/>
          <w:cs/>
        </w:rPr>
        <w:t>)</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2. รัฐมนตรีว่าการกระทรงการคลังและผู้ว่าการธนาคารกลางอาเซียนได้ตระหนักถึงผลกระทบเชิงลบจากการระบาดของโรคติดเชื้อไวรัสโคโรนา 2019  (โควิด-19) ต่อกิจกรรมทางเศรษฐกิจและการเคลื่อนย้ายของบุคคลธรรมดาในอาเซียนและทั่วโลก อีกทั้งยังได้รับทราบถึงการดำเนินมาตรการและนโยบายการคลังและการเงินของประเทศสมาชิกที่มีความยึดหยุ่นและหลากหลายเพื่อลดผลกระทบจากการแพร่ระบาดของโควิด-19</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 xml:space="preserve">3. รัฐมนตรีว่าการกระทรวงการคลังและผู้ว่าการธนาคารกลางอาเซียนได้แสดงความชื่นชมต่อความสำเร็จและความคืบหน้าการดำเนินงานของคณะทำงานรายสาขาภายใต้กรอบการประชุม </w:t>
      </w:r>
      <w:r w:rsidRPr="008C2673">
        <w:rPr>
          <w:rFonts w:ascii="TH SarabunPSK" w:hAnsi="TH SarabunPSK" w:cs="TH SarabunPSK"/>
          <w:color w:val="0D0D0D" w:themeColor="text1" w:themeTint="F2"/>
          <w:sz w:val="32"/>
          <w:szCs w:val="32"/>
        </w:rPr>
        <w:t xml:space="preserve">AFMM </w:t>
      </w:r>
      <w:r w:rsidRPr="008C2673">
        <w:rPr>
          <w:rFonts w:ascii="TH SarabunPSK" w:hAnsi="TH SarabunPSK" w:cs="TH SarabunPSK"/>
          <w:color w:val="0D0D0D" w:themeColor="text1" w:themeTint="F2"/>
          <w:sz w:val="32"/>
          <w:szCs w:val="32"/>
          <w:cs/>
        </w:rPr>
        <w:t xml:space="preserve">และกรอบการประชุม </w:t>
      </w:r>
      <w:r w:rsidRPr="008C2673">
        <w:rPr>
          <w:rFonts w:ascii="TH SarabunPSK" w:hAnsi="TH SarabunPSK" w:cs="TH SarabunPSK"/>
          <w:color w:val="0D0D0D" w:themeColor="text1" w:themeTint="F2"/>
          <w:sz w:val="32"/>
          <w:szCs w:val="32"/>
        </w:rPr>
        <w:t xml:space="preserve">AFMGM </w:t>
      </w:r>
      <w:r w:rsidRPr="008C2673">
        <w:rPr>
          <w:rFonts w:ascii="TH SarabunPSK" w:hAnsi="TH SarabunPSK" w:cs="TH SarabunPSK"/>
          <w:color w:val="0D0D0D" w:themeColor="text1" w:themeTint="F2"/>
          <w:sz w:val="32"/>
          <w:szCs w:val="32"/>
          <w:cs/>
        </w:rPr>
        <w:t xml:space="preserve">ในด้านต่าง ๆ ประกอบด้วย 1. ด้านการรวมตัวและการเปิดเสรีด้านการเงิน 2. ด้านการอำนวยความสะดวกทางการค้าและการลงทุน 3. ด้านการพัฒนาความเชื่อมโยงระบบการชำระเงินและบริการทางการเงิน </w:t>
      </w:r>
      <w:r w:rsidR="00B8575A">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4. ด้านการระดมทุนโครงสร้างพื้นฐาน 5. ด้านการเงินที่ยั่งยืน 6. ด้านการเข้าถึงบริการทางการเงิน 7. ด้านการระดมทุนเพื่อการบริหารจัดการภัยพิบัติ  8. ด้านการสร้างภูมิคุ้มกันทางไซเบอร์</w:t>
      </w:r>
    </w:p>
    <w:p w:rsidR="00671D59"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t>4. ร่างแถลงการณ์ร่วมฯ ยังได้แสดงถึงความยินดียิ่งของรัฐมนตรีว่าการกระทรวงการคลังและผู้ว่าการธนาคารกลางอาเซียนที่ได้มีการแลกเปลี่ยนความคิดเห็นกับผู้แทนจากองค์การระหว่างประเทศ ได้แก่ ธนาคารพัฒนาเอเชีย ธนาคารโลก กองทุนการเงินระหว่างประเทศ ธนาคารเพื่อการลงทุนโครงสร้างพื้นฐาน แห่งเอเชีย และสำนักงานวิจัยเศรษฐกิจมหภาคของภูมิภาคอาเซียน+3 เกี่ยวกับสถานการณ์เศรษฐกิจของภูมิภาคและของโลก โอกาส และความท้าทายของการดำเนินนโยบายเศรษฐกิจ ซึ่งเป็นผลมาจากการระบาดของโควิด-19 เพื่อส่งเสริมการเติบโตที่มั่นคง ยั่งยืน และครอบคลุมในภูมิภาค นอกจากนี้ ยังได้แลกเปลี่ยนความคิดเห็นกับผู้แทนจากภาคเอกชนต่าง ๆ ได้แก่ ผู้แทนจากสภาที่ปรึกษาธุรกิจอาเซียน สภาที่ปรึกษาธุรกิจสหภาพยุโรป-อาเซียน และสภาที่ปรึกษาธุรกิจสหรัฐอเมริกา-อาเซียน ในประเด็นอุปสรรค์ในการทำธุรกิจ และการผลักดันการฟื้นตัวของเศรษฐกิจในภูมิภาคไปสู่การเติบโตที่ยั่งยืน มีภูมิคุ้มกัน และมีความครอบคลุมอีกด้วย</w:t>
      </w:r>
    </w:p>
    <w:p w:rsidR="008C3DBA" w:rsidRPr="008C2673" w:rsidRDefault="008C3DBA" w:rsidP="00FD4B91">
      <w:pPr>
        <w:spacing w:line="320" w:lineRule="exact"/>
        <w:jc w:val="thaiDistribute"/>
        <w:rPr>
          <w:rFonts w:ascii="TH SarabunPSK" w:hAnsi="TH SarabunPSK" w:cs="TH SarabunPSK"/>
          <w:color w:val="0D0D0D" w:themeColor="text1" w:themeTint="F2"/>
          <w:sz w:val="32"/>
          <w:szCs w:val="32"/>
        </w:rPr>
      </w:pPr>
    </w:p>
    <w:p w:rsidR="00AA55FF" w:rsidRPr="008C2673" w:rsidRDefault="00AA55FF" w:rsidP="00FD4B91">
      <w:pPr>
        <w:spacing w:line="320" w:lineRule="exact"/>
        <w:jc w:val="thaiDistribute"/>
        <w:rPr>
          <w:rFonts w:ascii="TH SarabunPSK" w:hAnsi="TH SarabunPSK" w:cs="TH SarabunPSK"/>
          <w:color w:val="0D0D0D" w:themeColor="text1" w:themeTint="F2"/>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8C2673" w:rsidRPr="008C2673" w:rsidTr="00192970">
        <w:tc>
          <w:tcPr>
            <w:tcW w:w="9594" w:type="dxa"/>
          </w:tcPr>
          <w:p w:rsidR="00EC00D4" w:rsidRPr="008C2673" w:rsidRDefault="00EC00D4" w:rsidP="00FD4B91">
            <w:pPr>
              <w:spacing w:line="320" w:lineRule="exact"/>
              <w:jc w:val="center"/>
              <w:rPr>
                <w:rFonts w:ascii="TH SarabunPSK" w:hAnsi="TH SarabunPSK" w:cs="TH SarabunPSK"/>
                <w:b/>
                <w:bCs/>
                <w:color w:val="0D0D0D" w:themeColor="text1" w:themeTint="F2"/>
                <w:sz w:val="32"/>
                <w:szCs w:val="32"/>
                <w:cs/>
              </w:rPr>
            </w:pPr>
            <w:r w:rsidRPr="008C2673">
              <w:rPr>
                <w:rFonts w:ascii="TH SarabunPSK" w:hAnsi="TH SarabunPSK" w:cs="TH SarabunPSK"/>
                <w:color w:val="0D0D0D" w:themeColor="text1" w:themeTint="F2"/>
                <w:sz w:val="32"/>
                <w:szCs w:val="32"/>
                <w:cs/>
              </w:rPr>
              <w:lastRenderedPageBreak/>
              <w:br w:type="page"/>
            </w:r>
            <w:r w:rsidRPr="008C2673">
              <w:rPr>
                <w:rFonts w:ascii="TH SarabunPSK" w:hAnsi="TH SarabunPSK" w:cs="TH SarabunPSK"/>
                <w:color w:val="0D0D0D" w:themeColor="text1" w:themeTint="F2"/>
                <w:sz w:val="32"/>
                <w:szCs w:val="32"/>
                <w:cs/>
              </w:rPr>
              <w:br w:type="page"/>
            </w:r>
            <w:r w:rsidRPr="008C2673">
              <w:rPr>
                <w:rFonts w:ascii="TH SarabunPSK" w:hAnsi="TH SarabunPSK" w:cs="TH SarabunPSK"/>
                <w:color w:val="0D0D0D" w:themeColor="text1" w:themeTint="F2"/>
                <w:sz w:val="32"/>
                <w:szCs w:val="32"/>
                <w:cs/>
              </w:rPr>
              <w:br w:type="page"/>
            </w:r>
            <w:r w:rsidRPr="008C2673">
              <w:rPr>
                <w:rFonts w:ascii="TH SarabunPSK" w:hAnsi="TH SarabunPSK" w:cs="TH SarabunPSK"/>
                <w:b/>
                <w:bCs/>
                <w:color w:val="0D0D0D" w:themeColor="text1" w:themeTint="F2"/>
                <w:sz w:val="32"/>
                <w:szCs w:val="32"/>
                <w:cs/>
              </w:rPr>
              <w:t>แต่งตั้ง</w:t>
            </w:r>
          </w:p>
        </w:tc>
      </w:tr>
    </w:tbl>
    <w:p w:rsidR="00671D59" w:rsidRPr="008C2673" w:rsidRDefault="00A50517"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hint="cs"/>
          <w:b/>
          <w:bCs/>
          <w:color w:val="0D0D0D" w:themeColor="text1" w:themeTint="F2"/>
          <w:sz w:val="32"/>
          <w:szCs w:val="32"/>
          <w:cs/>
        </w:rPr>
        <w:t>37</w:t>
      </w:r>
      <w:r w:rsidR="00DA741B" w:rsidRPr="008C2673">
        <w:rPr>
          <w:rFonts w:ascii="TH SarabunPSK" w:hAnsi="TH SarabunPSK" w:cs="TH SarabunPSK" w:hint="cs"/>
          <w:b/>
          <w:bCs/>
          <w:color w:val="0D0D0D" w:themeColor="text1" w:themeTint="F2"/>
          <w:sz w:val="32"/>
          <w:szCs w:val="32"/>
          <w:cs/>
        </w:rPr>
        <w:t>.</w:t>
      </w:r>
      <w:r w:rsidR="00671D59" w:rsidRPr="008C2673">
        <w:rPr>
          <w:rFonts w:ascii="TH SarabunPSK" w:hAnsi="TH SarabunPSK" w:cs="TH SarabunPSK" w:hint="cs"/>
          <w:b/>
          <w:bCs/>
          <w:color w:val="0D0D0D" w:themeColor="text1" w:themeTint="F2"/>
          <w:sz w:val="32"/>
          <w:szCs w:val="32"/>
          <w:cs/>
        </w:rPr>
        <w:t xml:space="preserve"> เรื่อง การแต่งตั้งข้าราชการพลเรือนสามัญให้ดำรงตำแหน่งประเภทวิชาการระดับทรงคุณวุฒิ (กระทรวงสาธารณสุข)  </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hint="cs"/>
          <w:color w:val="0D0D0D" w:themeColor="text1" w:themeTint="F2"/>
          <w:sz w:val="32"/>
          <w:szCs w:val="32"/>
          <w:cs/>
        </w:rPr>
        <w:tab/>
      </w:r>
      <w:r w:rsidRPr="008C2673">
        <w:rPr>
          <w:rFonts w:ascii="TH SarabunPSK" w:hAnsi="TH SarabunPSK" w:cs="TH SarabunPSK" w:hint="cs"/>
          <w:color w:val="0D0D0D" w:themeColor="text1" w:themeTint="F2"/>
          <w:sz w:val="32"/>
          <w:szCs w:val="32"/>
          <w:cs/>
        </w:rPr>
        <w:tab/>
        <w:t xml:space="preserve">คณะรัฐมนตรีมีมติอนุมัติตามที่รัฐมนตรีว่าการกระทรวงสาธารณสุขเสนอแต่งตั้ง </w:t>
      </w:r>
      <w:r w:rsidRPr="008C2673">
        <w:rPr>
          <w:rFonts w:ascii="TH SarabunPSK" w:hAnsi="TH SarabunPSK" w:cs="TH SarabunPSK" w:hint="cs"/>
          <w:b/>
          <w:bCs/>
          <w:color w:val="0D0D0D" w:themeColor="text1" w:themeTint="F2"/>
          <w:sz w:val="32"/>
          <w:szCs w:val="32"/>
          <w:cs/>
        </w:rPr>
        <w:t xml:space="preserve">นายกิตติพงศ์ </w:t>
      </w:r>
      <w:r w:rsidR="00714EF3">
        <w:rPr>
          <w:rFonts w:ascii="TH SarabunPSK" w:hAnsi="TH SarabunPSK" w:cs="TH SarabunPSK" w:hint="cs"/>
          <w:b/>
          <w:bCs/>
          <w:color w:val="0D0D0D" w:themeColor="text1" w:themeTint="F2"/>
          <w:sz w:val="32"/>
          <w:szCs w:val="32"/>
          <w:cs/>
        </w:rPr>
        <w:t xml:space="preserve">         </w:t>
      </w:r>
      <w:r w:rsidRPr="008C2673">
        <w:rPr>
          <w:rFonts w:ascii="TH SarabunPSK" w:hAnsi="TH SarabunPSK" w:cs="TH SarabunPSK" w:hint="cs"/>
          <w:b/>
          <w:bCs/>
          <w:color w:val="0D0D0D" w:themeColor="text1" w:themeTint="F2"/>
          <w:sz w:val="32"/>
          <w:szCs w:val="32"/>
          <w:cs/>
        </w:rPr>
        <w:t>แซ่เจ็ง</w:t>
      </w:r>
      <w:r w:rsidRPr="008C2673">
        <w:rPr>
          <w:rFonts w:ascii="TH SarabunPSK" w:hAnsi="TH SarabunPSK" w:cs="TH SarabunPSK" w:hint="cs"/>
          <w:color w:val="0D0D0D" w:themeColor="text1" w:themeTint="F2"/>
          <w:sz w:val="32"/>
          <w:szCs w:val="32"/>
          <w:cs/>
        </w:rPr>
        <w:t xml:space="preserve"> ผู้อำนวยการสำนัก </w:t>
      </w:r>
      <w:r w:rsidRPr="008C2673">
        <w:rPr>
          <w:rFonts w:ascii="TH SarabunPSK" w:hAnsi="TH SarabunPSK" w:cs="TH SarabunPSK"/>
          <w:color w:val="0D0D0D" w:themeColor="text1" w:themeTint="F2"/>
          <w:sz w:val="32"/>
          <w:szCs w:val="32"/>
          <w:cs/>
        </w:rPr>
        <w:t>[</w:t>
      </w:r>
      <w:r w:rsidRPr="008C2673">
        <w:rPr>
          <w:rFonts w:ascii="TH SarabunPSK" w:hAnsi="TH SarabunPSK" w:cs="TH SarabunPSK" w:hint="cs"/>
          <w:color w:val="0D0D0D" w:themeColor="text1" w:themeTint="F2"/>
          <w:sz w:val="32"/>
          <w:szCs w:val="32"/>
          <w:cs/>
        </w:rPr>
        <w:t>ผู้อำนวยการเฉพาะด้าน (แพทย์) ระดับสูง</w:t>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hint="cs"/>
          <w:color w:val="0D0D0D" w:themeColor="text1" w:themeTint="F2"/>
          <w:sz w:val="32"/>
          <w:szCs w:val="32"/>
          <w:cs/>
        </w:rPr>
        <w:t xml:space="preserve">สำนักอนามัยการเจริญพันธุ์ กรมอนามัย ให้ดำรงตำแหน่งนายแพทย์ทรงคุณวุฒิ (ด้านส่งเสริมสุขภาพ) กรมอนามัย กระทรวงสาธารณสุข ตั้งแต่วันที่ 16 กันยายน 2563 ซึ่งเป็นวันที่มีคุณสมบัติครบถ้วนสมบูรณ์ ทั้งนี้ ตั้งแต่วันที่ทรงพระกรุณาโปรดเกล้าโปรดกระหม่อมแต่งตั้งเป็นต้นไป </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p>
    <w:p w:rsidR="00671D59" w:rsidRPr="008C2673" w:rsidRDefault="00A50517"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hint="cs"/>
          <w:b/>
          <w:bCs/>
          <w:color w:val="0D0D0D" w:themeColor="text1" w:themeTint="F2"/>
          <w:sz w:val="32"/>
          <w:szCs w:val="32"/>
          <w:cs/>
        </w:rPr>
        <w:t>38</w:t>
      </w:r>
      <w:r w:rsidR="00DA741B" w:rsidRPr="008C2673">
        <w:rPr>
          <w:rFonts w:ascii="TH SarabunPSK" w:hAnsi="TH SarabunPSK" w:cs="TH SarabunPSK" w:hint="cs"/>
          <w:b/>
          <w:bCs/>
          <w:color w:val="0D0D0D" w:themeColor="text1" w:themeTint="F2"/>
          <w:sz w:val="32"/>
          <w:szCs w:val="32"/>
          <w:cs/>
        </w:rPr>
        <w:t>.</w:t>
      </w:r>
      <w:r w:rsidR="00671D59" w:rsidRPr="008C2673">
        <w:rPr>
          <w:rFonts w:ascii="TH SarabunPSK" w:hAnsi="TH SarabunPSK" w:cs="TH SarabunPSK" w:hint="cs"/>
          <w:b/>
          <w:bCs/>
          <w:color w:val="0D0D0D" w:themeColor="text1" w:themeTint="F2"/>
          <w:sz w:val="32"/>
          <w:szCs w:val="32"/>
          <w:cs/>
        </w:rPr>
        <w:t xml:space="preserve"> เรื่อง การแต่งตั้งข้าราชการพลเรือนสามัญให้ดำรงตำแหน่งประเภทวิชาการระดับทรงคุณวุฒิ </w:t>
      </w:r>
      <w:r w:rsidR="00714EF3">
        <w:rPr>
          <w:rFonts w:ascii="TH SarabunPSK" w:hAnsi="TH SarabunPSK" w:cs="TH SarabunPSK" w:hint="cs"/>
          <w:b/>
          <w:bCs/>
          <w:color w:val="0D0D0D" w:themeColor="text1" w:themeTint="F2"/>
          <w:sz w:val="32"/>
          <w:szCs w:val="32"/>
          <w:cs/>
        </w:rPr>
        <w:t xml:space="preserve">                     </w:t>
      </w:r>
      <w:r w:rsidR="00671D59" w:rsidRPr="008C2673">
        <w:rPr>
          <w:rFonts w:ascii="TH SarabunPSK" w:hAnsi="TH SarabunPSK" w:cs="TH SarabunPSK" w:hint="cs"/>
          <w:b/>
          <w:bCs/>
          <w:color w:val="0D0D0D" w:themeColor="text1" w:themeTint="F2"/>
          <w:sz w:val="32"/>
          <w:szCs w:val="32"/>
          <w:cs/>
        </w:rPr>
        <w:t xml:space="preserve">(สำนักนายกรัฐมนตรี) </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คณะรัฐมนตรีมีมติอนุมัติตามที่สำนักงาน ก.พ.ร. เสนอแต่งตั้ง </w:t>
      </w:r>
      <w:r w:rsidRPr="008C2673">
        <w:rPr>
          <w:rFonts w:ascii="TH SarabunPSK" w:hAnsi="TH SarabunPSK" w:cs="TH SarabunPSK" w:hint="cs"/>
          <w:b/>
          <w:bCs/>
          <w:color w:val="0D0D0D" w:themeColor="text1" w:themeTint="F2"/>
          <w:sz w:val="32"/>
          <w:szCs w:val="32"/>
          <w:cs/>
        </w:rPr>
        <w:t>นายวิชิตร์ แสงทองล้วน</w:t>
      </w:r>
      <w:r w:rsidRPr="008C2673">
        <w:rPr>
          <w:rFonts w:ascii="TH SarabunPSK" w:hAnsi="TH SarabunPSK" w:cs="TH SarabunPSK" w:hint="cs"/>
          <w:color w:val="0D0D0D" w:themeColor="text1" w:themeTint="F2"/>
          <w:sz w:val="32"/>
          <w:szCs w:val="32"/>
          <w:cs/>
        </w:rPr>
        <w:t xml:space="preserve"> ผู้ช่วยเลขาธิการ ก.พ.ร. (นักบริหารระดับต้น) สำนักงาน ก.พ.ร ให้ดำรงตำแหน่ง ที่ปรึกษาการพัฒนาระบบราชการ (นักพัฒนาระบบราชการทรงคุณวุฒิ) สำนักงาน ก.พ.ร. สำนักนายกรัฐมนตรี ตั้งแต่วันที่ 2 ธันวาคม 2563 ซึ่งเป็นวันที่มีคุณสมบัติครบถ้วนสมบูรณ์ ทั้งนี้ ตั้งแต่วันที่ทรงพระกรุณาโปรดเกล้าโปรดกระหม่อมแต่งตั้งเป็นต้นไป </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p>
    <w:p w:rsidR="00671D59" w:rsidRPr="008C2673" w:rsidRDefault="00A50517"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hint="cs"/>
          <w:b/>
          <w:bCs/>
          <w:color w:val="0D0D0D" w:themeColor="text1" w:themeTint="F2"/>
          <w:sz w:val="32"/>
          <w:szCs w:val="32"/>
          <w:cs/>
        </w:rPr>
        <w:t>39</w:t>
      </w:r>
      <w:r w:rsidR="00DA741B" w:rsidRPr="008C2673">
        <w:rPr>
          <w:rFonts w:ascii="TH SarabunPSK" w:hAnsi="TH SarabunPSK" w:cs="TH SarabunPSK" w:hint="cs"/>
          <w:b/>
          <w:bCs/>
          <w:color w:val="0D0D0D" w:themeColor="text1" w:themeTint="F2"/>
          <w:sz w:val="32"/>
          <w:szCs w:val="32"/>
          <w:cs/>
        </w:rPr>
        <w:t>.</w:t>
      </w:r>
      <w:r w:rsidR="00671D59" w:rsidRPr="008C2673">
        <w:rPr>
          <w:rFonts w:ascii="TH SarabunPSK" w:hAnsi="TH SarabunPSK" w:cs="TH SarabunPSK" w:hint="cs"/>
          <w:b/>
          <w:bCs/>
          <w:color w:val="0D0D0D" w:themeColor="text1" w:themeTint="F2"/>
          <w:sz w:val="32"/>
          <w:szCs w:val="32"/>
          <w:cs/>
        </w:rPr>
        <w:t xml:space="preserve"> เรื่อง การแต่งตั้งข้าราชการพลเรือนสามัญให้ดำรงตำแหน่งประเภทบริหารระดับสูง (กระทรวงการต่างประเทศ) </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คณะรัฐมนตรีมีมติอนุมัติตามที่รัฐมนตรีว่าการกระทรวงการต่างประเทศเสนอแต่งตั้งข้าราชการ</w:t>
      </w:r>
      <w:r w:rsidR="00714EF3">
        <w:rPr>
          <w:rFonts w:ascii="TH SarabunPSK" w:hAnsi="TH SarabunPSK" w:cs="TH SarabunPSK" w:hint="cs"/>
          <w:color w:val="0D0D0D" w:themeColor="text1" w:themeTint="F2"/>
          <w:sz w:val="32"/>
          <w:szCs w:val="32"/>
          <w:cs/>
        </w:rPr>
        <w:t xml:space="preserve">             </w:t>
      </w:r>
      <w:r w:rsidRPr="008C2673">
        <w:rPr>
          <w:rFonts w:ascii="TH SarabunPSK" w:hAnsi="TH SarabunPSK" w:cs="TH SarabunPSK" w:hint="cs"/>
          <w:color w:val="0D0D0D" w:themeColor="text1" w:themeTint="F2"/>
          <w:sz w:val="32"/>
          <w:szCs w:val="32"/>
          <w:cs/>
        </w:rPr>
        <w:t xml:space="preserve">พลเรือนสามัญ สังกัดกระทรวงการต่างประเทศ ให้ดำรงตำแหน่งประเภทบริหารระดับสูง จำนวน 4 ราย เพื่อทดแทนตำแหน่งที่ว่าง ดังนี้   </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1. </w:t>
      </w:r>
      <w:r w:rsidRPr="008C2673">
        <w:rPr>
          <w:rFonts w:ascii="TH SarabunPSK" w:hAnsi="TH SarabunPSK" w:cs="TH SarabunPSK" w:hint="cs"/>
          <w:b/>
          <w:bCs/>
          <w:color w:val="0D0D0D" w:themeColor="text1" w:themeTint="F2"/>
          <w:sz w:val="32"/>
          <w:szCs w:val="32"/>
          <w:cs/>
        </w:rPr>
        <w:t>นายจักรกฤดิ กระจายวงศ์</w:t>
      </w:r>
      <w:r w:rsidRPr="008C2673">
        <w:rPr>
          <w:rFonts w:ascii="TH SarabunPSK" w:hAnsi="TH SarabunPSK" w:cs="TH SarabunPSK" w:hint="cs"/>
          <w:color w:val="0D0D0D" w:themeColor="text1" w:themeTint="F2"/>
          <w:sz w:val="32"/>
          <w:szCs w:val="32"/>
          <w:cs/>
        </w:rPr>
        <w:t xml:space="preserve"> กงสุลใหญ่ สถานกงสุลใหญ่ ณ นครซิดนีย์ เครือรัฐออสเตรเลีย ให้ดำรงตำแหน่ง เอกอัครราชทูต สถานเอกอัครราชทูต ณ กรุงอิสลามาบัด สาธารณรัฐอิสลามปากีสถาน    </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2. </w:t>
      </w:r>
      <w:r w:rsidRPr="008C2673">
        <w:rPr>
          <w:rFonts w:ascii="TH SarabunPSK" w:hAnsi="TH SarabunPSK" w:cs="TH SarabunPSK" w:hint="cs"/>
          <w:b/>
          <w:bCs/>
          <w:color w:val="0D0D0D" w:themeColor="text1" w:themeTint="F2"/>
          <w:sz w:val="32"/>
          <w:szCs w:val="32"/>
          <w:cs/>
        </w:rPr>
        <w:t>นางสาวอุรวดี ศรีภิรมย์</w:t>
      </w:r>
      <w:r w:rsidRPr="008C2673">
        <w:rPr>
          <w:rFonts w:ascii="TH SarabunPSK" w:hAnsi="TH SarabunPSK" w:cs="TH SarabunPSK" w:hint="cs"/>
          <w:color w:val="0D0D0D" w:themeColor="text1" w:themeTint="F2"/>
          <w:sz w:val="32"/>
          <w:szCs w:val="32"/>
          <w:cs/>
        </w:rPr>
        <w:t xml:space="preserve"> อัครราชทูต สถานเอกอัครราชทูต ณ เวียงจันทน์ สาธารณรัฐประชาธิปไตยประชาชนลาว ให้ดำรงตำแหน่ง เอกอัครราชทูต คณะผู้แทนถาวรไทยประจำอาเซียน ณ กรุงจาการ์ตา สาธารณรัฐอินโดนีเซีย   </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3. </w:t>
      </w:r>
      <w:r w:rsidRPr="008C2673">
        <w:rPr>
          <w:rFonts w:ascii="TH SarabunPSK" w:hAnsi="TH SarabunPSK" w:cs="TH SarabunPSK" w:hint="cs"/>
          <w:b/>
          <w:bCs/>
          <w:color w:val="0D0D0D" w:themeColor="text1" w:themeTint="F2"/>
          <w:sz w:val="32"/>
          <w:szCs w:val="32"/>
          <w:cs/>
        </w:rPr>
        <w:t>นายอสิ ม้ามณี</w:t>
      </w:r>
      <w:r w:rsidRPr="008C2673">
        <w:rPr>
          <w:rFonts w:ascii="TH SarabunPSK" w:hAnsi="TH SarabunPSK" w:cs="TH SarabunPSK" w:hint="cs"/>
          <w:color w:val="0D0D0D" w:themeColor="text1" w:themeTint="F2"/>
          <w:sz w:val="32"/>
          <w:szCs w:val="32"/>
          <w:cs/>
        </w:rPr>
        <w:t xml:space="preserve"> รองอธิบดีกรมอาเซียน ให้ดำรงตำแหน่ง เอกอัครราชทูตประจำกระทรวง สำนักงานปลัดกระทรวง   </w:t>
      </w:r>
    </w:p>
    <w:p w:rsidR="00671D59"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4. </w:t>
      </w:r>
      <w:r w:rsidRPr="008C2673">
        <w:rPr>
          <w:rFonts w:ascii="TH SarabunPSK" w:hAnsi="TH SarabunPSK" w:cs="TH SarabunPSK" w:hint="cs"/>
          <w:b/>
          <w:bCs/>
          <w:color w:val="0D0D0D" w:themeColor="text1" w:themeTint="F2"/>
          <w:sz w:val="32"/>
          <w:szCs w:val="32"/>
          <w:cs/>
        </w:rPr>
        <w:t>นายประพันธ์ ดิษยทัต</w:t>
      </w:r>
      <w:r w:rsidRPr="008C2673">
        <w:rPr>
          <w:rFonts w:ascii="TH SarabunPSK" w:hAnsi="TH SarabunPSK" w:cs="TH SarabunPSK" w:hint="cs"/>
          <w:color w:val="0D0D0D" w:themeColor="text1" w:themeTint="F2"/>
          <w:sz w:val="32"/>
          <w:szCs w:val="32"/>
          <w:cs/>
        </w:rPr>
        <w:t xml:space="preserve"> รองอธิบดีกรมเอเชียตะวันออก ให้ดำรงตำแหน่ง เอกอัครราชทูตประจำกระทรวง สำนักงานปลัดกระทรวง   </w:t>
      </w:r>
    </w:p>
    <w:p w:rsidR="00FB4171" w:rsidRPr="008C2673" w:rsidRDefault="00671D59"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ทั้งนี้ ตั้งแต่วันที่ทรงพระกรุณาโปรดเกล้าโปรดกระหม่อมแต่งตั้งเป็นต้นไป ซึ่งการแต่งตั้งข้าราชการให้ไปดำรงตำแหน่งเอกอัครราชทูตประจำต่างประเทศในข้อ 1. ได้รับความเห็นชอบจากประเทศผู้รับ</w:t>
      </w:r>
    </w:p>
    <w:p w:rsidR="002E7E95" w:rsidRPr="008C2673" w:rsidRDefault="00A50517"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b/>
          <w:bCs/>
          <w:color w:val="0D0D0D" w:themeColor="text1" w:themeTint="F2"/>
          <w:sz w:val="32"/>
          <w:szCs w:val="32"/>
          <w:cs/>
        </w:rPr>
        <w:t>40</w:t>
      </w:r>
      <w:r w:rsidR="00DA741B" w:rsidRPr="008C2673">
        <w:rPr>
          <w:rFonts w:ascii="TH SarabunPSK" w:hAnsi="TH SarabunPSK" w:cs="TH SarabunPSK" w:hint="cs"/>
          <w:b/>
          <w:bCs/>
          <w:color w:val="0D0D0D" w:themeColor="text1" w:themeTint="F2"/>
          <w:sz w:val="32"/>
          <w:szCs w:val="32"/>
          <w:cs/>
        </w:rPr>
        <w:t>.</w:t>
      </w:r>
      <w:r w:rsidR="002E7E95" w:rsidRPr="008C2673">
        <w:rPr>
          <w:rFonts w:ascii="TH SarabunPSK" w:hAnsi="TH SarabunPSK" w:cs="TH SarabunPSK" w:hint="cs"/>
          <w:b/>
          <w:bCs/>
          <w:color w:val="0D0D0D" w:themeColor="text1" w:themeTint="F2"/>
          <w:sz w:val="32"/>
          <w:szCs w:val="32"/>
          <w:cs/>
        </w:rPr>
        <w:t xml:space="preserve"> เรื่อง แต่งตั้งกรรมการอื่นในคณะกรรมการองค์การตลาดเพื่อเกษตรกร </w:t>
      </w:r>
    </w:p>
    <w:p w:rsidR="002E7E95" w:rsidRPr="008C2673" w:rsidRDefault="002E7E95"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คณะรัฐมนตรีมีมติอนุมัติตามที่กระทรวงเกษตรและสหกรณ์เสนอแต่งตั้งกรรมการอื่นในคณะกรรมการองค์การตลาดเพื่อเกษตรกร จำนวน 2 คน แทนผู้ที่ลาออก ดังนี้ </w:t>
      </w:r>
    </w:p>
    <w:p w:rsidR="002E7E95" w:rsidRPr="008C2673" w:rsidRDefault="002E7E95"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1. นายรัตนะ สวามีชัย (ผู้แทนสถาบันเกษตรกร)   </w:t>
      </w:r>
    </w:p>
    <w:p w:rsidR="002E7E95" w:rsidRPr="008C2673" w:rsidRDefault="002E7E95" w:rsidP="00FD4B91">
      <w:pPr>
        <w:spacing w:line="320" w:lineRule="exact"/>
        <w:jc w:val="thaiDistribute"/>
        <w:rPr>
          <w:rFonts w:ascii="TH SarabunPSK" w:hAnsi="TH SarabunPSK" w:cs="TH SarabunPSK"/>
          <w:color w:val="0D0D0D" w:themeColor="text1" w:themeTint="F2"/>
          <w:sz w:val="32"/>
          <w:szCs w:val="32"/>
          <w:cs/>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2. นางสาวชวนชม กิจพันธ์ </w:t>
      </w:r>
    </w:p>
    <w:p w:rsidR="002E7E95" w:rsidRPr="008C2673" w:rsidRDefault="002E7E95"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ทั้งนี้ ตั้งแต่วันที่ 23 มีนาคม 2564 เป็นต้นไป และให้ผู้ซึ่งได้รับแต่งตั้งนั้นอยู่ในตำแหน่งเท่ากับวาระที่เหลืออยู่ของกรรมการซึ่งแต่งตั้งไว้แล้ว   </w:t>
      </w:r>
    </w:p>
    <w:p w:rsidR="002E7E95" w:rsidRPr="008C2673" w:rsidRDefault="002E7E95" w:rsidP="00FD4B91">
      <w:pPr>
        <w:spacing w:line="320" w:lineRule="exact"/>
        <w:jc w:val="thaiDistribute"/>
        <w:rPr>
          <w:rFonts w:ascii="TH SarabunPSK" w:hAnsi="TH SarabunPSK" w:cs="TH SarabunPSK"/>
          <w:color w:val="0D0D0D" w:themeColor="text1" w:themeTint="F2"/>
          <w:sz w:val="32"/>
          <w:szCs w:val="32"/>
        </w:rPr>
      </w:pPr>
    </w:p>
    <w:p w:rsidR="002E7E95" w:rsidRPr="008C2673" w:rsidRDefault="00A50517"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hint="cs"/>
          <w:b/>
          <w:bCs/>
          <w:color w:val="0D0D0D" w:themeColor="text1" w:themeTint="F2"/>
          <w:sz w:val="32"/>
          <w:szCs w:val="32"/>
          <w:cs/>
        </w:rPr>
        <w:t>41</w:t>
      </w:r>
      <w:r w:rsidR="00DA741B" w:rsidRPr="008C2673">
        <w:rPr>
          <w:rFonts w:ascii="TH SarabunPSK" w:hAnsi="TH SarabunPSK" w:cs="TH SarabunPSK" w:hint="cs"/>
          <w:b/>
          <w:bCs/>
          <w:color w:val="0D0D0D" w:themeColor="text1" w:themeTint="F2"/>
          <w:sz w:val="32"/>
          <w:szCs w:val="32"/>
          <w:cs/>
        </w:rPr>
        <w:t>.</w:t>
      </w:r>
      <w:r w:rsidR="002E7E95" w:rsidRPr="008C2673">
        <w:rPr>
          <w:rFonts w:ascii="TH SarabunPSK" w:hAnsi="TH SarabunPSK" w:cs="TH SarabunPSK" w:hint="cs"/>
          <w:b/>
          <w:bCs/>
          <w:color w:val="0D0D0D" w:themeColor="text1" w:themeTint="F2"/>
          <w:sz w:val="32"/>
          <w:szCs w:val="32"/>
          <w:cs/>
        </w:rPr>
        <w:t xml:space="preserve"> เรื่อง การแต่งตั้งผู้แทนกระทรวงการคลังเป็นกรรมการในคณะกรรมการบริหารกิจการขององค์การขนส่งมวลชนกรุงเทพ </w:t>
      </w:r>
    </w:p>
    <w:p w:rsidR="002E7E95" w:rsidRPr="008C2673" w:rsidRDefault="002E7E95"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คณะรัฐมนตรีมีมติอนุมัติตามที่กระทรวงคมนาคมเสนอแต่งตั้ง </w:t>
      </w:r>
      <w:r w:rsidRPr="008C2673">
        <w:rPr>
          <w:rFonts w:ascii="TH SarabunPSK" w:hAnsi="TH SarabunPSK" w:cs="TH SarabunPSK" w:hint="cs"/>
          <w:b/>
          <w:bCs/>
          <w:color w:val="0D0D0D" w:themeColor="text1" w:themeTint="F2"/>
          <w:sz w:val="32"/>
          <w:szCs w:val="32"/>
          <w:cs/>
        </w:rPr>
        <w:t>นางสาวพิมพ์เพ็ญ ลัดพลี</w:t>
      </w:r>
      <w:r w:rsidRPr="008C2673">
        <w:rPr>
          <w:rFonts w:ascii="TH SarabunPSK" w:hAnsi="TH SarabunPSK" w:cs="TH SarabunPSK" w:hint="cs"/>
          <w:color w:val="0D0D0D" w:themeColor="text1" w:themeTint="F2"/>
          <w:sz w:val="32"/>
          <w:szCs w:val="32"/>
          <w:cs/>
        </w:rPr>
        <w:t xml:space="preserve"> ผู้แทนกระทรวงการคลัง</w:t>
      </w:r>
      <w:r w:rsidRPr="008C2673">
        <w:rPr>
          <w:rFonts w:ascii="TH SarabunPSK" w:hAnsi="TH SarabunPSK" w:cs="TH SarabunPSK"/>
          <w:color w:val="0D0D0D" w:themeColor="text1" w:themeTint="F2"/>
          <w:sz w:val="32"/>
          <w:szCs w:val="32"/>
          <w:cs/>
        </w:rPr>
        <w:t xml:space="preserve"> </w:t>
      </w:r>
      <w:r w:rsidRPr="008C2673">
        <w:rPr>
          <w:rFonts w:ascii="TH SarabunPSK" w:hAnsi="TH SarabunPSK" w:cs="TH SarabunPSK" w:hint="cs"/>
          <w:color w:val="0D0D0D" w:themeColor="text1" w:themeTint="F2"/>
          <w:sz w:val="32"/>
          <w:szCs w:val="32"/>
          <w:cs/>
        </w:rPr>
        <w:t xml:space="preserve">เป็นกรรมการในคณะกรรมการบริหารกิจการขององค์การขนส่งมวลชนกรุงเทพ แทน นายจำเริญ </w:t>
      </w:r>
      <w:r w:rsidRPr="008C2673">
        <w:rPr>
          <w:rFonts w:ascii="TH SarabunPSK" w:hAnsi="TH SarabunPSK" w:cs="TH SarabunPSK" w:hint="cs"/>
          <w:color w:val="0D0D0D" w:themeColor="text1" w:themeTint="F2"/>
          <w:sz w:val="32"/>
          <w:szCs w:val="32"/>
          <w:cs/>
        </w:rPr>
        <w:lastRenderedPageBreak/>
        <w:t xml:space="preserve">โพธิยอด ผู้แทนกระทรวงการคลังเดิมที่ลาออก ทั้งนี้ ตั้งแต่วันที่ 23 มีนาคม 2564 เป็นต้นไป โดยให้ผู้ได้รับแต่งตั้งให้ดำรงตำแหน่งแทนอยู่ในตำแหน่งเท่ากับวาระที่เหลืออยู่ของคณะกรรมการที่ได้รับแต่งตั้งไว้แล้ว </w:t>
      </w:r>
    </w:p>
    <w:p w:rsidR="002E7E95" w:rsidRPr="008C2673" w:rsidRDefault="002E7E95" w:rsidP="00FD4B91">
      <w:pPr>
        <w:spacing w:line="320" w:lineRule="exact"/>
        <w:jc w:val="thaiDistribute"/>
        <w:rPr>
          <w:rFonts w:ascii="TH SarabunPSK" w:hAnsi="TH SarabunPSK" w:cs="TH SarabunPSK"/>
          <w:color w:val="0D0D0D" w:themeColor="text1" w:themeTint="F2"/>
          <w:sz w:val="32"/>
          <w:szCs w:val="32"/>
        </w:rPr>
      </w:pPr>
    </w:p>
    <w:p w:rsidR="002E7E95" w:rsidRPr="008C2673" w:rsidRDefault="00A50517"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hint="cs"/>
          <w:b/>
          <w:bCs/>
          <w:color w:val="0D0D0D" w:themeColor="text1" w:themeTint="F2"/>
          <w:sz w:val="32"/>
          <w:szCs w:val="32"/>
          <w:cs/>
        </w:rPr>
        <w:t>42</w:t>
      </w:r>
      <w:r w:rsidR="00DA741B" w:rsidRPr="008C2673">
        <w:rPr>
          <w:rFonts w:ascii="TH SarabunPSK" w:hAnsi="TH SarabunPSK" w:cs="TH SarabunPSK" w:hint="cs"/>
          <w:b/>
          <w:bCs/>
          <w:color w:val="0D0D0D" w:themeColor="text1" w:themeTint="F2"/>
          <w:sz w:val="32"/>
          <w:szCs w:val="32"/>
          <w:cs/>
        </w:rPr>
        <w:t>.</w:t>
      </w:r>
      <w:r w:rsidR="002E7E95" w:rsidRPr="008C2673">
        <w:rPr>
          <w:rFonts w:ascii="TH SarabunPSK" w:hAnsi="TH SarabunPSK" w:cs="TH SarabunPSK" w:hint="cs"/>
          <w:b/>
          <w:bCs/>
          <w:color w:val="0D0D0D" w:themeColor="text1" w:themeTint="F2"/>
          <w:sz w:val="32"/>
          <w:szCs w:val="32"/>
          <w:cs/>
        </w:rPr>
        <w:t xml:space="preserve"> เรื่อง แต่งตั้งประธานกรรมการ และกรรมการอื่นในคณะกรรมการการประปาส่วนภูมิภาค  </w:t>
      </w:r>
    </w:p>
    <w:p w:rsidR="002E7E95" w:rsidRPr="008C2673" w:rsidRDefault="002E7E95"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คณะรัฐมนตรีมีมติอนุมัติตามที่กระทรวงมหาดไทยเสนอแต่งตั้งประธานกรรมการและกรรมการในคณะกรรมการการประปาส่วนภูมิภาค ดังนี้  </w:t>
      </w:r>
    </w:p>
    <w:p w:rsidR="002E7E95" w:rsidRPr="008C2673" w:rsidRDefault="002E7E95"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1. นายธนาคม จงจิระ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เป็นประธานกรรมการ  </w:t>
      </w:r>
    </w:p>
    <w:p w:rsidR="002E7E95" w:rsidRPr="008C2673" w:rsidRDefault="002E7E95"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2. พลเอก พงษ์สวัสดิ์ พรรณจิตต์ </w:t>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เป็นกรรมการ (บุคคลในบัญชีรายชื่อ)  </w:t>
      </w:r>
    </w:p>
    <w:p w:rsidR="002E7E95" w:rsidRPr="008C2673" w:rsidRDefault="002E7E95"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3. นายธวัช ผลความดี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เป็นกรรมการ (ผู้ทรงคุณวุฒิจากภาคธุรกิจ)  </w:t>
      </w:r>
    </w:p>
    <w:p w:rsidR="002E7E95" w:rsidRPr="008C2673" w:rsidRDefault="002E7E95"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4. พลเอก กู้เกียรติ ศรีนาคา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เป็นกรรมการ (ผู้ทรงคุณวุฒิจากภาคธุรกิจ)   </w:t>
      </w:r>
    </w:p>
    <w:p w:rsidR="002E7E95" w:rsidRPr="008C2673" w:rsidRDefault="002E7E95"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5. พลตำรวจโท เพิ่มพูน ชิดชอบ </w:t>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เป็นกรรมการ  </w:t>
      </w:r>
    </w:p>
    <w:p w:rsidR="002E7E95" w:rsidRPr="008C2673" w:rsidRDefault="002E7E95"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6. นายวิษณุ ตัณฑวิรุฬห์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เป็นกรรมการ (ผู้ทรงคุณวุฒิจากภาคธุรกิจ)  </w:t>
      </w:r>
    </w:p>
    <w:p w:rsidR="002E7E95" w:rsidRPr="008C2673" w:rsidRDefault="002E7E95"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7. นางพรรณขนิตตา บุญครอง   </w:t>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เป็นกรรมการ (บุคคลในบัญชีรายชื่อ)   </w:t>
      </w:r>
    </w:p>
    <w:p w:rsidR="002E7E95" w:rsidRPr="008C2673" w:rsidRDefault="002E7E95"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8. นายธิบดี วัฒนกุล (ผู้แทนกระทรวงการคลัง) เป็นกรรมการ (บุคคลในบัญชีรายชื่อ)  </w:t>
      </w:r>
    </w:p>
    <w:p w:rsidR="002E7E95" w:rsidRPr="008C2673" w:rsidRDefault="002E7E95"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ทั้งนี้ ตั้งแต่วันที่ 23 มีนาคม 2564 เป็นต้นไป </w:t>
      </w:r>
    </w:p>
    <w:p w:rsidR="002E7E95" w:rsidRPr="008C2673" w:rsidRDefault="002E7E95" w:rsidP="00FD4B91">
      <w:pPr>
        <w:spacing w:line="320" w:lineRule="exact"/>
        <w:jc w:val="thaiDistribute"/>
        <w:rPr>
          <w:rFonts w:ascii="TH SarabunPSK" w:hAnsi="TH SarabunPSK" w:cs="TH SarabunPSK"/>
          <w:b/>
          <w:bCs/>
          <w:color w:val="0D0D0D" w:themeColor="text1" w:themeTint="F2"/>
          <w:sz w:val="32"/>
          <w:szCs w:val="32"/>
        </w:rPr>
      </w:pPr>
    </w:p>
    <w:p w:rsidR="00277043" w:rsidRPr="008C2673" w:rsidRDefault="00A50517"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hint="cs"/>
          <w:b/>
          <w:bCs/>
          <w:color w:val="0D0D0D" w:themeColor="text1" w:themeTint="F2"/>
          <w:sz w:val="32"/>
          <w:szCs w:val="32"/>
          <w:cs/>
        </w:rPr>
        <w:t>43</w:t>
      </w:r>
      <w:r w:rsidR="00DA741B" w:rsidRPr="008C2673">
        <w:rPr>
          <w:rFonts w:ascii="TH SarabunPSK" w:hAnsi="TH SarabunPSK" w:cs="TH SarabunPSK" w:hint="cs"/>
          <w:b/>
          <w:bCs/>
          <w:color w:val="0D0D0D" w:themeColor="text1" w:themeTint="F2"/>
          <w:sz w:val="32"/>
          <w:szCs w:val="32"/>
          <w:cs/>
        </w:rPr>
        <w:t>.</w:t>
      </w:r>
      <w:r w:rsidR="00277043" w:rsidRPr="008C2673">
        <w:rPr>
          <w:rFonts w:ascii="TH SarabunPSK" w:hAnsi="TH SarabunPSK" w:cs="TH SarabunPSK" w:hint="cs"/>
          <w:b/>
          <w:bCs/>
          <w:color w:val="0D0D0D" w:themeColor="text1" w:themeTint="F2"/>
          <w:sz w:val="32"/>
          <w:szCs w:val="32"/>
          <w:cs/>
        </w:rPr>
        <w:t xml:space="preserve"> เรื่อง ขอทบทวนมติคณะรัฐมนตรีเพื่อยกเลิกการแต่งตั้งข้าราชการการเมือง (จำนวน 2 ราย) </w:t>
      </w:r>
    </w:p>
    <w:p w:rsidR="00277043" w:rsidRPr="008C2673" w:rsidRDefault="00277043"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คณะรัฐมนตรีมีมติเห็นชอบตามที่สำนักเลขาธิการนายกรัฐมนตรีเสนอให้ทบทวนมติคณะรัฐมนตรีเมื่อวันที่ 16 มีนาคม 2564 เห็นชอบการแต่งตั้งข้าราชการการเมือง ตำแหน่งประจำสำนักเลขาธิการนายกรัฐมนตรี จำนวน 3 ราย (1. นายอมร มีมะโน 2. นายภูวิช ปัญญาสิทธิ์ และ 3. นายสมชาย สาโรวาท) เพื่อยกเลิกการแต่งตั้งข้าราชการการเมือง ตำแหน่งประจำสำนักเลขาธิการนายกรัฐมนตรี จำนวน 2 ราย ดังนี้ 1. นายอมร มีมะโน </w:t>
      </w:r>
      <w:r w:rsidR="008C3DBA">
        <w:rPr>
          <w:rFonts w:ascii="TH SarabunPSK" w:hAnsi="TH SarabunPSK" w:cs="TH SarabunPSK" w:hint="cs"/>
          <w:color w:val="0D0D0D" w:themeColor="text1" w:themeTint="F2"/>
          <w:sz w:val="32"/>
          <w:szCs w:val="32"/>
          <w:cs/>
        </w:rPr>
        <w:t xml:space="preserve">             </w:t>
      </w:r>
      <w:bookmarkStart w:id="2" w:name="_GoBack"/>
      <w:bookmarkEnd w:id="2"/>
      <w:r w:rsidRPr="008C2673">
        <w:rPr>
          <w:rFonts w:ascii="TH SarabunPSK" w:hAnsi="TH SarabunPSK" w:cs="TH SarabunPSK" w:hint="cs"/>
          <w:color w:val="0D0D0D" w:themeColor="text1" w:themeTint="F2"/>
          <w:sz w:val="32"/>
          <w:szCs w:val="32"/>
          <w:cs/>
        </w:rPr>
        <w:t xml:space="preserve">2. นายภูวิช ปัญญาสิทธิ์ </w:t>
      </w:r>
    </w:p>
    <w:p w:rsidR="00277043" w:rsidRPr="008C2673" w:rsidRDefault="00277043" w:rsidP="00FD4B91">
      <w:pPr>
        <w:spacing w:line="320" w:lineRule="exact"/>
        <w:jc w:val="thaiDistribute"/>
        <w:rPr>
          <w:rFonts w:ascii="TH SarabunPSK" w:hAnsi="TH SarabunPSK" w:cs="TH SarabunPSK"/>
          <w:color w:val="0D0D0D" w:themeColor="text1" w:themeTint="F2"/>
          <w:sz w:val="32"/>
          <w:szCs w:val="32"/>
        </w:rPr>
      </w:pPr>
    </w:p>
    <w:p w:rsidR="00277043" w:rsidRPr="008C2673" w:rsidRDefault="00A50517" w:rsidP="00FD4B91">
      <w:pPr>
        <w:spacing w:line="320" w:lineRule="exact"/>
        <w:jc w:val="thaiDistribute"/>
        <w:rPr>
          <w:rFonts w:ascii="TH SarabunPSK" w:hAnsi="TH SarabunPSK" w:cs="TH SarabunPSK"/>
          <w:b/>
          <w:bCs/>
          <w:color w:val="0D0D0D" w:themeColor="text1" w:themeTint="F2"/>
          <w:sz w:val="32"/>
          <w:szCs w:val="32"/>
        </w:rPr>
      </w:pPr>
      <w:r w:rsidRPr="008C2673">
        <w:rPr>
          <w:rFonts w:ascii="TH SarabunPSK" w:hAnsi="TH SarabunPSK" w:cs="TH SarabunPSK" w:hint="cs"/>
          <w:b/>
          <w:bCs/>
          <w:color w:val="0D0D0D" w:themeColor="text1" w:themeTint="F2"/>
          <w:sz w:val="32"/>
          <w:szCs w:val="32"/>
          <w:cs/>
        </w:rPr>
        <w:t>44</w:t>
      </w:r>
      <w:r w:rsidR="00DA741B" w:rsidRPr="008C2673">
        <w:rPr>
          <w:rFonts w:ascii="TH SarabunPSK" w:hAnsi="TH SarabunPSK" w:cs="TH SarabunPSK" w:hint="cs"/>
          <w:b/>
          <w:bCs/>
          <w:color w:val="0D0D0D" w:themeColor="text1" w:themeTint="F2"/>
          <w:sz w:val="32"/>
          <w:szCs w:val="32"/>
          <w:cs/>
        </w:rPr>
        <w:t>.</w:t>
      </w:r>
      <w:r w:rsidR="00277043" w:rsidRPr="008C2673">
        <w:rPr>
          <w:rFonts w:ascii="TH SarabunPSK" w:hAnsi="TH SarabunPSK" w:cs="TH SarabunPSK" w:hint="cs"/>
          <w:b/>
          <w:bCs/>
          <w:color w:val="0D0D0D" w:themeColor="text1" w:themeTint="F2"/>
          <w:sz w:val="32"/>
          <w:szCs w:val="32"/>
          <w:cs/>
        </w:rPr>
        <w:t xml:space="preserve"> เรื่อง การแต่งตั้งประธานกรรมการและกรรมการอื่นในคณะกรรมการธนาคารอาคารสงเคราะห์ </w:t>
      </w:r>
    </w:p>
    <w:p w:rsidR="00277043" w:rsidRPr="008C2673" w:rsidRDefault="00277043"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คณะรัฐมนตรีมีมติอนุมัติตามที่กระทรวงการคลังเสนอการแต่งตั้งประธานกรรมการและกรรมการอื่นในคณะกรรมการธนาคารอาคารสงเคราะห์ ดังนี้ </w:t>
      </w:r>
    </w:p>
    <w:p w:rsidR="00277043" w:rsidRPr="008C2673" w:rsidRDefault="00277043"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1. นายยุทธนา หยิมการุณ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ประธานกรรมการ  </w:t>
      </w:r>
    </w:p>
    <w:p w:rsidR="00277043" w:rsidRPr="008C2673" w:rsidRDefault="00277043"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2. นางสาวกิริฎา เภาพิจิตร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กรรมการ  </w:t>
      </w:r>
    </w:p>
    <w:p w:rsidR="00277043" w:rsidRPr="008C2673" w:rsidRDefault="00277043"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3. นายกฤษณ์ เสสะเวช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กรรมการ  </w:t>
      </w:r>
    </w:p>
    <w:p w:rsidR="00277043" w:rsidRPr="008C2673" w:rsidRDefault="00277043"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4. นายรัฐสภา จิระกรานนท์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กรรมการ  </w:t>
      </w:r>
    </w:p>
    <w:p w:rsidR="00277043" w:rsidRPr="008C2673" w:rsidRDefault="00277043"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5. ผู้ช่วยศาสตราจารย์ธนวรรธน์ พลวิชัย  </w:t>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กรรมการ  </w:t>
      </w:r>
    </w:p>
    <w:p w:rsidR="00277043" w:rsidRPr="008C2673" w:rsidRDefault="00277043"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6. นางสาวกริชผกา บุญเฟื่อง </w:t>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กรรมการ  </w:t>
      </w:r>
    </w:p>
    <w:p w:rsidR="00277043" w:rsidRPr="008C2673" w:rsidRDefault="00277043"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7. นายนรินทร์ โอภามุรธาวงศ์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กรรมการ  </w:t>
      </w:r>
    </w:p>
    <w:p w:rsidR="00277043" w:rsidRPr="008C2673" w:rsidRDefault="00277043" w:rsidP="00FD4B91">
      <w:pPr>
        <w:spacing w:line="320" w:lineRule="exact"/>
        <w:jc w:val="thaiDistribute"/>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8. นายชาญวิทย์ นาคบุรี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กรรมการ  </w:t>
      </w:r>
    </w:p>
    <w:p w:rsidR="00277043" w:rsidRPr="008C2673" w:rsidRDefault="00277043" w:rsidP="00FD4B91">
      <w:pPr>
        <w:spacing w:line="320" w:lineRule="exact"/>
        <w:jc w:val="thaiDistribute"/>
        <w:rPr>
          <w:rFonts w:ascii="TH SarabunPSK" w:hAnsi="TH SarabunPSK" w:cs="TH SarabunPSK"/>
          <w:color w:val="0D0D0D" w:themeColor="text1" w:themeTint="F2"/>
          <w:sz w:val="32"/>
          <w:szCs w:val="32"/>
          <w:cs/>
        </w:rPr>
      </w:pPr>
      <w:r w:rsidRPr="008C2673">
        <w:rPr>
          <w:rFonts w:ascii="TH SarabunPSK" w:hAnsi="TH SarabunPSK" w:cs="TH SarabunPSK" w:hint="cs"/>
          <w:color w:val="0D0D0D" w:themeColor="text1" w:themeTint="F2"/>
          <w:sz w:val="32"/>
          <w:szCs w:val="32"/>
          <w:cs/>
        </w:rPr>
        <w:t xml:space="preserve"> </w:t>
      </w:r>
      <w:r w:rsidRPr="008C2673">
        <w:rPr>
          <w:rFonts w:ascii="TH SarabunPSK" w:hAnsi="TH SarabunPSK" w:cs="TH SarabunPSK"/>
          <w:color w:val="0D0D0D" w:themeColor="text1" w:themeTint="F2"/>
          <w:sz w:val="32"/>
          <w:szCs w:val="32"/>
          <w:cs/>
        </w:rPr>
        <w:tab/>
      </w:r>
      <w:r w:rsidRPr="008C2673">
        <w:rPr>
          <w:rFonts w:ascii="TH SarabunPSK" w:hAnsi="TH SarabunPSK" w:cs="TH SarabunPSK"/>
          <w:color w:val="0D0D0D" w:themeColor="text1" w:themeTint="F2"/>
          <w:sz w:val="32"/>
          <w:szCs w:val="32"/>
          <w:cs/>
        </w:rPr>
        <w:tab/>
      </w:r>
      <w:r w:rsidRPr="008C2673">
        <w:rPr>
          <w:rFonts w:ascii="TH SarabunPSK" w:hAnsi="TH SarabunPSK" w:cs="TH SarabunPSK" w:hint="cs"/>
          <w:color w:val="0D0D0D" w:themeColor="text1" w:themeTint="F2"/>
          <w:sz w:val="32"/>
          <w:szCs w:val="32"/>
          <w:cs/>
        </w:rPr>
        <w:t xml:space="preserve">ทั้งนี้ ตั้งแต่วันที่ 23 มีนาคม 2564 เป็นต้นไป </w:t>
      </w:r>
    </w:p>
    <w:p w:rsidR="00277043" w:rsidRPr="008C2673" w:rsidRDefault="00277043" w:rsidP="00FD4B91">
      <w:pPr>
        <w:spacing w:line="320" w:lineRule="exact"/>
        <w:jc w:val="thaiDistribute"/>
        <w:rPr>
          <w:rFonts w:ascii="TH SarabunPSK" w:hAnsi="TH SarabunPSK" w:cs="TH SarabunPSK"/>
          <w:b/>
          <w:bCs/>
          <w:color w:val="0D0D0D" w:themeColor="text1" w:themeTint="F2"/>
          <w:sz w:val="32"/>
          <w:szCs w:val="32"/>
        </w:rPr>
      </w:pPr>
    </w:p>
    <w:p w:rsidR="00192970" w:rsidRPr="008C2673" w:rsidRDefault="00192970" w:rsidP="00FD4B91">
      <w:pPr>
        <w:spacing w:line="320" w:lineRule="exact"/>
        <w:jc w:val="thaiDistribute"/>
        <w:rPr>
          <w:rFonts w:ascii="TH SarabunPSK" w:hAnsi="TH SarabunPSK" w:cs="TH SarabunPSK"/>
          <w:b/>
          <w:bCs/>
          <w:color w:val="0D0D0D" w:themeColor="text1" w:themeTint="F2"/>
          <w:sz w:val="32"/>
          <w:szCs w:val="32"/>
        </w:rPr>
      </w:pPr>
    </w:p>
    <w:p w:rsidR="00192970" w:rsidRPr="008C2673" w:rsidRDefault="00192970" w:rsidP="00FD4B91">
      <w:pPr>
        <w:spacing w:line="320" w:lineRule="exact"/>
        <w:jc w:val="thaiDistribute"/>
        <w:rPr>
          <w:rFonts w:ascii="TH SarabunPSK" w:hAnsi="TH SarabunPSK" w:cs="TH SarabunPSK"/>
          <w:b/>
          <w:bCs/>
          <w:color w:val="0D0D0D" w:themeColor="text1" w:themeTint="F2"/>
          <w:sz w:val="32"/>
          <w:szCs w:val="32"/>
        </w:rPr>
      </w:pPr>
    </w:p>
    <w:p w:rsidR="00044F33" w:rsidRPr="008C2673" w:rsidRDefault="00DB4F8A" w:rsidP="00FD4B91">
      <w:pPr>
        <w:spacing w:line="320" w:lineRule="exact"/>
        <w:jc w:val="center"/>
        <w:rPr>
          <w:rFonts w:ascii="TH SarabunPSK" w:hAnsi="TH SarabunPSK" w:cs="TH SarabunPSK"/>
          <w:color w:val="0D0D0D" w:themeColor="text1" w:themeTint="F2"/>
          <w:sz w:val="32"/>
          <w:szCs w:val="32"/>
        </w:rPr>
      </w:pPr>
      <w:r w:rsidRPr="008C2673">
        <w:rPr>
          <w:rFonts w:ascii="TH SarabunPSK" w:hAnsi="TH SarabunPSK" w:cs="TH SarabunPSK" w:hint="cs"/>
          <w:color w:val="0D0D0D" w:themeColor="text1" w:themeTint="F2"/>
          <w:sz w:val="32"/>
          <w:szCs w:val="32"/>
          <w:cs/>
        </w:rPr>
        <w:t>..................</w:t>
      </w:r>
      <w:r w:rsidR="00090756" w:rsidRPr="008C2673">
        <w:rPr>
          <w:rFonts w:ascii="TH SarabunPSK" w:hAnsi="TH SarabunPSK" w:cs="TH SarabunPSK"/>
          <w:color w:val="0D0D0D" w:themeColor="text1" w:themeTint="F2"/>
          <w:sz w:val="32"/>
          <w:szCs w:val="32"/>
          <w:cs/>
        </w:rPr>
        <w:t>.........................</w:t>
      </w:r>
    </w:p>
    <w:sectPr w:rsidR="00044F33" w:rsidRPr="008C2673" w:rsidSect="00B66680">
      <w:headerReference w:type="even" r:id="rId9"/>
      <w:headerReference w:type="default" r:id="rId10"/>
      <w:footerReference w:type="even" r:id="rId11"/>
      <w:footerReference w:type="default" r:id="rId12"/>
      <w:headerReference w:type="first" r:id="rId13"/>
      <w:footerReference w:type="first" r:id="rId14"/>
      <w:pgSz w:w="11906" w:h="16838"/>
      <w:pgMar w:top="1418" w:right="1151" w:bottom="567" w:left="1151" w:header="720" w:footer="65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B0D" w:rsidRDefault="00E07B0D">
      <w:r>
        <w:separator/>
      </w:r>
    </w:p>
  </w:endnote>
  <w:endnote w:type="continuationSeparator" w:id="0">
    <w:p w:rsidR="00E07B0D" w:rsidRDefault="00E07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H SarabunPSK">
    <w:panose1 w:val="020B0500040200020003"/>
    <w:charset w:val="00"/>
    <w:family w:val="swiss"/>
    <w:pitch w:val="variable"/>
    <w:sig w:usb0="A100006F" w:usb1="5000205A" w:usb2="00000000" w:usb3="00000000" w:csb0="00010183"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EucrosiaUPC">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DilleniaUPC">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rdiaUPC">
    <w:panose1 w:val="020B0304020202020204"/>
    <w:charset w:val="00"/>
    <w:family w:val="swiss"/>
    <w:pitch w:val="variable"/>
    <w:sig w:usb0="81000003" w:usb1="00000000" w:usb2="00000000" w:usb3="00000000" w:csb0="00010001" w:csb1="00000000"/>
  </w:font>
  <w:font w:name="Garamond">
    <w:panose1 w:val="02020404030301010803"/>
    <w:charset w:val="00"/>
    <w:family w:val="roman"/>
    <w:pitch w:val="variable"/>
    <w:sig w:usb0="00000287" w:usb1="00000000" w:usb2="00000000" w:usb3="00000000" w:csb0="0000009F" w:csb1="00000000"/>
  </w:font>
  <w:font w:name="Browallia New">
    <w:panose1 w:val="020B0604020202020204"/>
    <w:charset w:val="00"/>
    <w:family w:val="swiss"/>
    <w:pitch w:val="variable"/>
    <w:sig w:usb0="81000003" w:usb1="00000000" w:usb2="00000000" w:usb3="00000000" w:csb0="00010001" w:csb1="00000000"/>
  </w:font>
  <w:font w:name="IrisUPC">
    <w:panose1 w:val="020B0604020202020204"/>
    <w:charset w:val="00"/>
    <w:family w:val="swiss"/>
    <w:pitch w:val="variable"/>
    <w:sig w:usb0="81000003" w:usb1="00000000" w:usb2="00000000" w:usb3="00000000" w:csb0="00010001" w:csb1="00000000"/>
  </w:font>
  <w:font w:name="FreesiaUPC">
    <w:panose1 w:val="020B06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AF4" w:rsidRDefault="00157A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AF4" w:rsidRPr="00281C47" w:rsidRDefault="00157AF4" w:rsidP="00281C47">
    <w:pPr>
      <w:pStyle w:val="Footer"/>
      <w:rPr>
        <w:szCs w:val="3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AF4" w:rsidRPr="00EB167C" w:rsidRDefault="00157AF4" w:rsidP="00EB167C">
    <w:pPr>
      <w:pStyle w:val="Footer"/>
      <w:jc w:val="center"/>
      <w:rPr>
        <w:rFonts w:ascii="FreesiaUPC" w:hAnsi="FreesiaUPC" w:cs="FreesiaUPC"/>
        <w:i/>
        <w:iCs/>
        <w:cs/>
      </w:rPr>
    </w:pPr>
    <w:r w:rsidRPr="00EB167C">
      <w:rPr>
        <w:rFonts w:ascii="FreesiaUPC" w:hAnsi="FreesiaUPC" w:cs="FreesiaUPC" w:hint="cs"/>
        <w:i/>
        <w:iCs/>
        <w:sz w:val="32"/>
        <w:szCs w:val="32"/>
      </w:rPr>
      <w:sym w:font="Wingdings 2" w:char="F0F5"/>
    </w:r>
    <w:r w:rsidRPr="00EB167C">
      <w:rPr>
        <w:rFonts w:ascii="FreesiaUPC" w:hAnsi="FreesiaUPC" w:cs="FreesiaUPC" w:hint="cs"/>
        <w:i/>
        <w:iCs/>
        <w:sz w:val="32"/>
        <w:szCs w:val="32"/>
        <w:cs/>
      </w:rPr>
      <w:t xml:space="preserve"> </w:t>
    </w:r>
    <w:r w:rsidRPr="00EB167C">
      <w:rPr>
        <w:rFonts w:ascii="FreesiaUPC" w:hAnsi="FreesiaUPC" w:cs="FreesiaUPC"/>
        <w:i/>
        <w:iCs/>
        <w:cs/>
      </w:rPr>
      <w:t>มั่งคง มั่งคั่ง ยั่งยืน</w:t>
    </w:r>
    <w:r w:rsidRPr="00EB167C">
      <w:rPr>
        <w:rFonts w:ascii="FreesiaUPC" w:hAnsi="FreesiaUPC" w:cs="FreesiaUPC" w:hint="cs"/>
        <w:i/>
        <w:iCs/>
        <w:cs/>
      </w:rPr>
      <w:t xml:space="preserve"> </w:t>
    </w:r>
    <w:r w:rsidRPr="00EB167C">
      <w:rPr>
        <w:rFonts w:ascii="FreesiaUPC" w:hAnsi="FreesiaUPC" w:cs="FreesiaUPC" w:hint="cs"/>
        <w:i/>
        <w:iCs/>
        <w:sz w:val="32"/>
        <w:szCs w:val="32"/>
      </w:rPr>
      <w:sym w:font="Wingdings 2" w:char="F0F5"/>
    </w:r>
  </w:p>
  <w:p w:rsidR="00157AF4" w:rsidRPr="00EB167C" w:rsidRDefault="00157A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B0D" w:rsidRDefault="00E07B0D">
      <w:r>
        <w:separator/>
      </w:r>
    </w:p>
  </w:footnote>
  <w:footnote w:type="continuationSeparator" w:id="0">
    <w:p w:rsidR="00E07B0D" w:rsidRDefault="00E07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AF4" w:rsidRDefault="00157AF4">
    <w:pPr>
      <w:pStyle w:val="Header"/>
      <w:framePr w:wrap="around" w:vAnchor="text" w:hAnchor="margin" w:xAlign="center" w:y="1"/>
      <w:rPr>
        <w:rStyle w:val="PageNumber"/>
      </w:rPr>
    </w:pPr>
    <w:r>
      <w:rPr>
        <w:rStyle w:val="PageNumber"/>
        <w:cs/>
      </w:rPr>
      <w:fldChar w:fldCharType="begin"/>
    </w:r>
    <w:r>
      <w:rPr>
        <w:rStyle w:val="PageNumber"/>
      </w:rPr>
      <w:instrText xml:space="preserve">PAGE  </w:instrText>
    </w:r>
    <w:r>
      <w:rPr>
        <w:rStyle w:val="PageNumber"/>
        <w:cs/>
      </w:rPr>
      <w:fldChar w:fldCharType="separate"/>
    </w:r>
    <w:r>
      <w:rPr>
        <w:rStyle w:val="PageNumber"/>
        <w:noProof/>
        <w:cs/>
      </w:rPr>
      <w:t>10</w:t>
    </w:r>
    <w:r>
      <w:rPr>
        <w:rStyle w:val="PageNumber"/>
        <w:cs/>
      </w:rPr>
      <w:fldChar w:fldCharType="end"/>
    </w:r>
  </w:p>
  <w:p w:rsidR="00157AF4" w:rsidRDefault="00157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AF4" w:rsidRDefault="00157AF4">
    <w:pPr>
      <w:pStyle w:val="Header"/>
      <w:framePr w:wrap="around" w:vAnchor="text" w:hAnchor="margin" w:xAlign="center" w:y="1"/>
      <w:rPr>
        <w:rStyle w:val="PageNumber"/>
        <w:rFonts w:ascii="Cordia New" w:hAnsi="Cordia New" w:cs="Cordia New"/>
        <w:sz w:val="32"/>
        <w:szCs w:val="32"/>
      </w:rPr>
    </w:pPr>
    <w:r>
      <w:rPr>
        <w:rStyle w:val="PageNumber"/>
        <w:rFonts w:ascii="Cordia New" w:hAnsi="Cordia New" w:cs="Cordia New"/>
        <w:sz w:val="32"/>
        <w:szCs w:val="32"/>
        <w:cs/>
      </w:rPr>
      <w:fldChar w:fldCharType="begin"/>
    </w:r>
    <w:r>
      <w:rPr>
        <w:rStyle w:val="PageNumber"/>
        <w:rFonts w:ascii="Cordia New" w:hAnsi="Cordia New" w:cs="Cordia New"/>
        <w:sz w:val="32"/>
        <w:szCs w:val="32"/>
      </w:rPr>
      <w:instrText xml:space="preserve">PAGE  </w:instrText>
    </w:r>
    <w:r>
      <w:rPr>
        <w:rStyle w:val="PageNumber"/>
        <w:rFonts w:ascii="Cordia New" w:hAnsi="Cordia New" w:cs="Cordia New"/>
        <w:sz w:val="32"/>
        <w:szCs w:val="32"/>
        <w:cs/>
      </w:rPr>
      <w:fldChar w:fldCharType="separate"/>
    </w:r>
    <w:r w:rsidR="008C3DBA">
      <w:rPr>
        <w:rStyle w:val="PageNumber"/>
        <w:rFonts w:ascii="Cordia New" w:hAnsi="Cordia New" w:cs="Cordia New"/>
        <w:noProof/>
        <w:sz w:val="32"/>
        <w:szCs w:val="32"/>
        <w:cs/>
      </w:rPr>
      <w:t>61</w:t>
    </w:r>
    <w:r>
      <w:rPr>
        <w:rStyle w:val="PageNumber"/>
        <w:rFonts w:ascii="Cordia New" w:hAnsi="Cordia New" w:cs="Cordia New"/>
        <w:sz w:val="32"/>
        <w:szCs w:val="32"/>
        <w:cs/>
      </w:rPr>
      <w:fldChar w:fldCharType="end"/>
    </w:r>
  </w:p>
  <w:p w:rsidR="00157AF4" w:rsidRDefault="00157AF4">
    <w:pPr>
      <w:pStyle w:val="Header"/>
    </w:pPr>
  </w:p>
  <w:p w:rsidR="00157AF4" w:rsidRDefault="00157AF4"/>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AF4" w:rsidRDefault="00157AF4">
    <w:pPr>
      <w:pStyle w:val="Header"/>
      <w:jc w:val="center"/>
    </w:pPr>
    <w:r>
      <w:fldChar w:fldCharType="begin"/>
    </w:r>
    <w:r>
      <w:instrText xml:space="preserve"> PAGE   \</w:instrText>
    </w:r>
    <w:r>
      <w:rPr>
        <w:rFonts w:cs="DilleniaUPC"/>
        <w:cs/>
      </w:rPr>
      <w:instrText xml:space="preserve">* </w:instrText>
    </w:r>
    <w:r>
      <w:instrText xml:space="preserve">MERGEFORMAT </w:instrText>
    </w:r>
    <w:r>
      <w:fldChar w:fldCharType="separate"/>
    </w:r>
    <w:r>
      <w:rPr>
        <w:noProof/>
      </w:rPr>
      <w:t>1</w:t>
    </w:r>
    <w:r>
      <w:rPr>
        <w:noProof/>
      </w:rPr>
      <w:fldChar w:fldCharType="end"/>
    </w:r>
  </w:p>
  <w:p w:rsidR="00157AF4" w:rsidRDefault="00157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EDC"/>
    <w:multiLevelType w:val="hybridMultilevel"/>
    <w:tmpl w:val="A8C0762E"/>
    <w:lvl w:ilvl="0" w:tplc="9F46B3BC">
      <w:start w:val="3"/>
      <w:numFmt w:val="bullet"/>
      <w:lvlText w:val="-"/>
      <w:lvlJc w:val="left"/>
      <w:pPr>
        <w:ind w:left="3014" w:hanging="360"/>
      </w:pPr>
      <w:rPr>
        <w:rFonts w:ascii="TH SarabunPSK" w:eastAsia="Cordia New" w:hAnsi="TH SarabunPSK" w:cs="TH SarabunPSK"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6BB61AC"/>
    <w:multiLevelType w:val="hybridMultilevel"/>
    <w:tmpl w:val="61F2FC4C"/>
    <w:lvl w:ilvl="0" w:tplc="A7EA6D02">
      <w:start w:val="1"/>
      <w:numFmt w:val="thaiNumbers"/>
      <w:lvlText w:val="%1."/>
      <w:lvlJc w:val="left"/>
      <w:pPr>
        <w:ind w:left="2629" w:hanging="360"/>
      </w:pPr>
      <w:rPr>
        <w:rFonts w:hint="default"/>
        <w:u w:val="none"/>
      </w:rPr>
    </w:lvl>
    <w:lvl w:ilvl="1" w:tplc="04090019" w:tentative="1">
      <w:start w:val="1"/>
      <w:numFmt w:val="lowerLetter"/>
      <w:lvlText w:val="%2."/>
      <w:lvlJc w:val="left"/>
      <w:pPr>
        <w:ind w:left="3349" w:hanging="360"/>
      </w:pPr>
    </w:lvl>
    <w:lvl w:ilvl="2" w:tplc="0409001B" w:tentative="1">
      <w:start w:val="1"/>
      <w:numFmt w:val="lowerRoman"/>
      <w:lvlText w:val="%3."/>
      <w:lvlJc w:val="right"/>
      <w:pPr>
        <w:ind w:left="4069" w:hanging="180"/>
      </w:pPr>
    </w:lvl>
    <w:lvl w:ilvl="3" w:tplc="0409000F" w:tentative="1">
      <w:start w:val="1"/>
      <w:numFmt w:val="decimal"/>
      <w:lvlText w:val="%4."/>
      <w:lvlJc w:val="left"/>
      <w:pPr>
        <w:ind w:left="4789" w:hanging="360"/>
      </w:pPr>
    </w:lvl>
    <w:lvl w:ilvl="4" w:tplc="04090019" w:tentative="1">
      <w:start w:val="1"/>
      <w:numFmt w:val="lowerLetter"/>
      <w:lvlText w:val="%5."/>
      <w:lvlJc w:val="left"/>
      <w:pPr>
        <w:ind w:left="5509" w:hanging="360"/>
      </w:pPr>
    </w:lvl>
    <w:lvl w:ilvl="5" w:tplc="0409001B" w:tentative="1">
      <w:start w:val="1"/>
      <w:numFmt w:val="lowerRoman"/>
      <w:lvlText w:val="%6."/>
      <w:lvlJc w:val="right"/>
      <w:pPr>
        <w:ind w:left="6229" w:hanging="180"/>
      </w:pPr>
    </w:lvl>
    <w:lvl w:ilvl="6" w:tplc="0409000F" w:tentative="1">
      <w:start w:val="1"/>
      <w:numFmt w:val="decimal"/>
      <w:lvlText w:val="%7."/>
      <w:lvlJc w:val="left"/>
      <w:pPr>
        <w:ind w:left="6949" w:hanging="360"/>
      </w:pPr>
    </w:lvl>
    <w:lvl w:ilvl="7" w:tplc="04090019" w:tentative="1">
      <w:start w:val="1"/>
      <w:numFmt w:val="lowerLetter"/>
      <w:lvlText w:val="%8."/>
      <w:lvlJc w:val="left"/>
      <w:pPr>
        <w:ind w:left="7669" w:hanging="360"/>
      </w:pPr>
    </w:lvl>
    <w:lvl w:ilvl="8" w:tplc="0409001B" w:tentative="1">
      <w:start w:val="1"/>
      <w:numFmt w:val="lowerRoman"/>
      <w:lvlText w:val="%9."/>
      <w:lvlJc w:val="right"/>
      <w:pPr>
        <w:ind w:left="8389" w:hanging="180"/>
      </w:pPr>
    </w:lvl>
  </w:abstractNum>
  <w:abstractNum w:abstractNumId="2" w15:restartNumberingAfterBreak="0">
    <w:nsid w:val="0C025911"/>
    <w:multiLevelType w:val="hybridMultilevel"/>
    <w:tmpl w:val="42AA021E"/>
    <w:lvl w:ilvl="0" w:tplc="813E8E36">
      <w:start w:val="1"/>
      <w:numFmt w:val="thaiNumbers"/>
      <w:lvlText w:val="๑.๒.%1"/>
      <w:lvlJc w:val="left"/>
      <w:pPr>
        <w:ind w:left="3850" w:hanging="360"/>
      </w:pPr>
      <w:rPr>
        <w:rFonts w:hint="default"/>
        <w:color w:val="auto"/>
      </w:rPr>
    </w:lvl>
    <w:lvl w:ilvl="1" w:tplc="04090019" w:tentative="1">
      <w:start w:val="1"/>
      <w:numFmt w:val="lowerLetter"/>
      <w:lvlText w:val="%2."/>
      <w:lvlJc w:val="left"/>
      <w:pPr>
        <w:ind w:left="4570" w:hanging="360"/>
      </w:pPr>
    </w:lvl>
    <w:lvl w:ilvl="2" w:tplc="0409001B" w:tentative="1">
      <w:start w:val="1"/>
      <w:numFmt w:val="lowerRoman"/>
      <w:lvlText w:val="%3."/>
      <w:lvlJc w:val="right"/>
      <w:pPr>
        <w:ind w:left="5290" w:hanging="180"/>
      </w:pPr>
    </w:lvl>
    <w:lvl w:ilvl="3" w:tplc="0409000F" w:tentative="1">
      <w:start w:val="1"/>
      <w:numFmt w:val="decimal"/>
      <w:lvlText w:val="%4."/>
      <w:lvlJc w:val="left"/>
      <w:pPr>
        <w:ind w:left="6010" w:hanging="360"/>
      </w:pPr>
    </w:lvl>
    <w:lvl w:ilvl="4" w:tplc="04090019" w:tentative="1">
      <w:start w:val="1"/>
      <w:numFmt w:val="lowerLetter"/>
      <w:lvlText w:val="%5."/>
      <w:lvlJc w:val="left"/>
      <w:pPr>
        <w:ind w:left="6730" w:hanging="360"/>
      </w:pPr>
    </w:lvl>
    <w:lvl w:ilvl="5" w:tplc="0409001B" w:tentative="1">
      <w:start w:val="1"/>
      <w:numFmt w:val="lowerRoman"/>
      <w:lvlText w:val="%6."/>
      <w:lvlJc w:val="right"/>
      <w:pPr>
        <w:ind w:left="7450" w:hanging="180"/>
      </w:pPr>
    </w:lvl>
    <w:lvl w:ilvl="6" w:tplc="0409000F" w:tentative="1">
      <w:start w:val="1"/>
      <w:numFmt w:val="decimal"/>
      <w:lvlText w:val="%7."/>
      <w:lvlJc w:val="left"/>
      <w:pPr>
        <w:ind w:left="8170" w:hanging="360"/>
      </w:pPr>
    </w:lvl>
    <w:lvl w:ilvl="7" w:tplc="04090019" w:tentative="1">
      <w:start w:val="1"/>
      <w:numFmt w:val="lowerLetter"/>
      <w:lvlText w:val="%8."/>
      <w:lvlJc w:val="left"/>
      <w:pPr>
        <w:ind w:left="8890" w:hanging="360"/>
      </w:pPr>
    </w:lvl>
    <w:lvl w:ilvl="8" w:tplc="0409001B" w:tentative="1">
      <w:start w:val="1"/>
      <w:numFmt w:val="lowerRoman"/>
      <w:lvlText w:val="%9."/>
      <w:lvlJc w:val="right"/>
      <w:pPr>
        <w:ind w:left="9610" w:hanging="180"/>
      </w:pPr>
    </w:lvl>
  </w:abstractNum>
  <w:abstractNum w:abstractNumId="3" w15:restartNumberingAfterBreak="0">
    <w:nsid w:val="0C6E105C"/>
    <w:multiLevelType w:val="hybridMultilevel"/>
    <w:tmpl w:val="32FA29E0"/>
    <w:lvl w:ilvl="0" w:tplc="87205B78">
      <w:start w:val="1"/>
      <w:numFmt w:val="thaiNumbers"/>
      <w:lvlText w:val="%1."/>
      <w:lvlJc w:val="left"/>
      <w:pPr>
        <w:ind w:left="1854" w:hanging="360"/>
      </w:pPr>
      <w:rPr>
        <w:rFonts w:hint="default"/>
        <w:b/>
        <w:bCs/>
        <w:strike w:val="0"/>
        <w:color w:val="000000" w:themeColor="text1"/>
      </w:rPr>
    </w:lvl>
    <w:lvl w:ilvl="1" w:tplc="BDF622D4">
      <w:start w:val="1"/>
      <w:numFmt w:val="thaiNumbers"/>
      <w:lvlText w:val="(๒.%2)"/>
      <w:lvlJc w:val="left"/>
      <w:pPr>
        <w:ind w:left="2574" w:hanging="360"/>
      </w:pPr>
      <w:rPr>
        <w:rFonts w:ascii="TH SarabunPSK" w:hAnsi="TH SarabunPSK" w:cs="TH SarabunPSK" w:hint="default"/>
        <w:b w:val="0"/>
        <w:bCs w:val="0"/>
        <w:strike w:val="0"/>
        <w:sz w:val="36"/>
        <w:szCs w:val="36"/>
      </w:r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15:restartNumberingAfterBreak="0">
    <w:nsid w:val="100B257E"/>
    <w:multiLevelType w:val="hybridMultilevel"/>
    <w:tmpl w:val="BD785AF2"/>
    <w:lvl w:ilvl="0" w:tplc="6AA6E640">
      <w:start w:val="1"/>
      <w:numFmt w:val="thaiNumbers"/>
      <w:lvlText w:val="(%1)"/>
      <w:lvlJc w:val="left"/>
      <w:pPr>
        <w:ind w:left="3981" w:hanging="360"/>
      </w:pPr>
      <w:rPr>
        <w:rFonts w:hint="default"/>
        <w:b w:val="0"/>
        <w:bCs w:val="0"/>
        <w:color w:val="000000" w:themeColor="text1"/>
      </w:rPr>
    </w:lvl>
    <w:lvl w:ilvl="1" w:tplc="04090019" w:tentative="1">
      <w:start w:val="1"/>
      <w:numFmt w:val="lowerLetter"/>
      <w:lvlText w:val="%2."/>
      <w:lvlJc w:val="left"/>
      <w:pPr>
        <w:ind w:left="4701" w:hanging="360"/>
      </w:pPr>
    </w:lvl>
    <w:lvl w:ilvl="2" w:tplc="0409001B" w:tentative="1">
      <w:start w:val="1"/>
      <w:numFmt w:val="lowerRoman"/>
      <w:lvlText w:val="%3."/>
      <w:lvlJc w:val="right"/>
      <w:pPr>
        <w:ind w:left="5421" w:hanging="180"/>
      </w:pPr>
    </w:lvl>
    <w:lvl w:ilvl="3" w:tplc="0409000F" w:tentative="1">
      <w:start w:val="1"/>
      <w:numFmt w:val="decimal"/>
      <w:lvlText w:val="%4."/>
      <w:lvlJc w:val="left"/>
      <w:pPr>
        <w:ind w:left="6141" w:hanging="360"/>
      </w:pPr>
    </w:lvl>
    <w:lvl w:ilvl="4" w:tplc="04090019" w:tentative="1">
      <w:start w:val="1"/>
      <w:numFmt w:val="lowerLetter"/>
      <w:lvlText w:val="%5."/>
      <w:lvlJc w:val="left"/>
      <w:pPr>
        <w:ind w:left="6861" w:hanging="360"/>
      </w:pPr>
    </w:lvl>
    <w:lvl w:ilvl="5" w:tplc="0409001B" w:tentative="1">
      <w:start w:val="1"/>
      <w:numFmt w:val="lowerRoman"/>
      <w:lvlText w:val="%6."/>
      <w:lvlJc w:val="right"/>
      <w:pPr>
        <w:ind w:left="7581" w:hanging="180"/>
      </w:pPr>
    </w:lvl>
    <w:lvl w:ilvl="6" w:tplc="0409000F" w:tentative="1">
      <w:start w:val="1"/>
      <w:numFmt w:val="decimal"/>
      <w:lvlText w:val="%7."/>
      <w:lvlJc w:val="left"/>
      <w:pPr>
        <w:ind w:left="8301" w:hanging="360"/>
      </w:pPr>
    </w:lvl>
    <w:lvl w:ilvl="7" w:tplc="04090019" w:tentative="1">
      <w:start w:val="1"/>
      <w:numFmt w:val="lowerLetter"/>
      <w:lvlText w:val="%8."/>
      <w:lvlJc w:val="left"/>
      <w:pPr>
        <w:ind w:left="9021" w:hanging="360"/>
      </w:pPr>
    </w:lvl>
    <w:lvl w:ilvl="8" w:tplc="0409001B" w:tentative="1">
      <w:start w:val="1"/>
      <w:numFmt w:val="lowerRoman"/>
      <w:lvlText w:val="%9."/>
      <w:lvlJc w:val="right"/>
      <w:pPr>
        <w:ind w:left="9741" w:hanging="180"/>
      </w:pPr>
    </w:lvl>
  </w:abstractNum>
  <w:abstractNum w:abstractNumId="5" w15:restartNumberingAfterBreak="0">
    <w:nsid w:val="143E3F03"/>
    <w:multiLevelType w:val="hybridMultilevel"/>
    <w:tmpl w:val="D1C88682"/>
    <w:lvl w:ilvl="0" w:tplc="DD300E66">
      <w:start w:val="1"/>
      <w:numFmt w:val="thaiNumbers"/>
      <w:lvlText w:val="๒.%1"/>
      <w:lvlJc w:val="left"/>
      <w:pPr>
        <w:ind w:left="1069" w:hanging="360"/>
      </w:pPr>
      <w:rPr>
        <w:rFonts w:ascii="TH SarabunPSK" w:hAnsi="TH SarabunPSK" w:cs="TH SarabunPSK" w:hint="default"/>
        <w:color w:val="auto"/>
        <w:sz w:val="32"/>
        <w:szCs w:val="3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1ED45D8D"/>
    <w:multiLevelType w:val="multilevel"/>
    <w:tmpl w:val="BF0E047E"/>
    <w:styleLink w:val="Style1"/>
    <w:lvl w:ilvl="0">
      <w:start w:val="2"/>
      <w:numFmt w:val="thaiNumbers"/>
      <w:lvlText w:val="%1."/>
      <w:lvlJc w:val="left"/>
      <w:pPr>
        <w:ind w:left="360" w:hanging="360"/>
      </w:pPr>
      <w:rPr>
        <w:rFonts w:hint="default"/>
        <w:b/>
        <w:bCs/>
        <w:sz w:val="32"/>
        <w:szCs w:val="32"/>
      </w:rPr>
    </w:lvl>
    <w:lvl w:ilvl="1">
      <w:start w:val="1"/>
      <w:numFmt w:val="thaiNumbers"/>
      <w:lvlText w:val="%1.%2."/>
      <w:lvlJc w:val="left"/>
      <w:pPr>
        <w:ind w:left="432" w:hanging="432"/>
      </w:pPr>
      <w:rPr>
        <w:rFonts w:hint="default"/>
        <w:b w:val="0"/>
        <w:bCs w:val="0"/>
        <w:sz w:val="32"/>
        <w:szCs w:val="32"/>
      </w:rPr>
    </w:lvl>
    <w:lvl w:ilvl="2">
      <w:start w:val="1"/>
      <w:numFmt w:val="thaiNumbers"/>
      <w:lvlText w:val="%3)"/>
      <w:lvlJc w:val="left"/>
      <w:pPr>
        <w:ind w:left="1224" w:hanging="504"/>
      </w:pPr>
      <w:rPr>
        <w:rFonts w:ascii="TH SarabunPSK" w:eastAsia="Calibri" w:hAnsi="TH SarabunPSK" w:cs="TH SarabunPSK" w:hint="default"/>
        <w:b w:val="0"/>
        <w:bCs w:val="0"/>
        <w:sz w:val="32"/>
        <w:szCs w:val="32"/>
      </w:rPr>
    </w:lvl>
    <w:lvl w:ilvl="3">
      <w:start w:val="1"/>
      <w:numFmt w:val="thaiNumbers"/>
      <w:lvlText w:val="๑.๒.%4"/>
      <w:lvlJc w:val="left"/>
      <w:pPr>
        <w:ind w:left="1728" w:hanging="648"/>
      </w:pPr>
      <w:rPr>
        <w:rFonts w:ascii="TH SarabunPSK" w:hAnsi="TH SarabunPSK" w:cs="TH SarabunPSK" w:hint="default"/>
        <w:b w:val="0"/>
        <w:bCs w:val="0"/>
        <w:sz w:val="32"/>
        <w:szCs w:val="3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F914442"/>
    <w:multiLevelType w:val="hybridMultilevel"/>
    <w:tmpl w:val="0A3CDB70"/>
    <w:lvl w:ilvl="0" w:tplc="1292E5CE">
      <w:start w:val="1"/>
      <w:numFmt w:val="thaiNumbers"/>
      <w:lvlText w:val="(%1)"/>
      <w:lvlJc w:val="left"/>
      <w:pPr>
        <w:ind w:left="997" w:hanging="360"/>
      </w:pPr>
      <w:rPr>
        <w:rFonts w:ascii="TH SarabunPSK" w:eastAsia="Calibri" w:hAnsi="TH SarabunPSK" w:cs="TH SarabunPSK" w:hint="default"/>
        <w:b w:val="0"/>
        <w:bCs/>
        <w:sz w:val="32"/>
        <w:szCs w:val="32"/>
      </w:rPr>
    </w:lvl>
    <w:lvl w:ilvl="1" w:tplc="04090019" w:tentative="1">
      <w:start w:val="1"/>
      <w:numFmt w:val="lowerLetter"/>
      <w:lvlText w:val="%2."/>
      <w:lvlJc w:val="left"/>
      <w:pPr>
        <w:ind w:left="1717" w:hanging="360"/>
      </w:pPr>
    </w:lvl>
    <w:lvl w:ilvl="2" w:tplc="0409001B" w:tentative="1">
      <w:start w:val="1"/>
      <w:numFmt w:val="lowerRoman"/>
      <w:lvlText w:val="%3."/>
      <w:lvlJc w:val="right"/>
      <w:pPr>
        <w:ind w:left="2437" w:hanging="180"/>
      </w:pPr>
    </w:lvl>
    <w:lvl w:ilvl="3" w:tplc="0409000F" w:tentative="1">
      <w:start w:val="1"/>
      <w:numFmt w:val="decimal"/>
      <w:lvlText w:val="%4."/>
      <w:lvlJc w:val="left"/>
      <w:pPr>
        <w:ind w:left="3157" w:hanging="360"/>
      </w:pPr>
    </w:lvl>
    <w:lvl w:ilvl="4" w:tplc="04090019" w:tentative="1">
      <w:start w:val="1"/>
      <w:numFmt w:val="lowerLetter"/>
      <w:lvlText w:val="%5."/>
      <w:lvlJc w:val="left"/>
      <w:pPr>
        <w:ind w:left="3877" w:hanging="360"/>
      </w:pPr>
    </w:lvl>
    <w:lvl w:ilvl="5" w:tplc="0409001B" w:tentative="1">
      <w:start w:val="1"/>
      <w:numFmt w:val="lowerRoman"/>
      <w:lvlText w:val="%6."/>
      <w:lvlJc w:val="right"/>
      <w:pPr>
        <w:ind w:left="4597" w:hanging="180"/>
      </w:pPr>
    </w:lvl>
    <w:lvl w:ilvl="6" w:tplc="0409000F" w:tentative="1">
      <w:start w:val="1"/>
      <w:numFmt w:val="decimal"/>
      <w:lvlText w:val="%7."/>
      <w:lvlJc w:val="left"/>
      <w:pPr>
        <w:ind w:left="5317" w:hanging="360"/>
      </w:pPr>
    </w:lvl>
    <w:lvl w:ilvl="7" w:tplc="04090019" w:tentative="1">
      <w:start w:val="1"/>
      <w:numFmt w:val="lowerLetter"/>
      <w:lvlText w:val="%8."/>
      <w:lvlJc w:val="left"/>
      <w:pPr>
        <w:ind w:left="6037" w:hanging="360"/>
      </w:pPr>
    </w:lvl>
    <w:lvl w:ilvl="8" w:tplc="0409001B" w:tentative="1">
      <w:start w:val="1"/>
      <w:numFmt w:val="lowerRoman"/>
      <w:lvlText w:val="%9."/>
      <w:lvlJc w:val="right"/>
      <w:pPr>
        <w:ind w:left="6757" w:hanging="180"/>
      </w:pPr>
    </w:lvl>
  </w:abstractNum>
  <w:abstractNum w:abstractNumId="8" w15:restartNumberingAfterBreak="0">
    <w:nsid w:val="1FCA4700"/>
    <w:multiLevelType w:val="hybridMultilevel"/>
    <w:tmpl w:val="64FC8AC8"/>
    <w:lvl w:ilvl="0" w:tplc="880012A6">
      <w:start w:val="1"/>
      <w:numFmt w:val="thaiNumbers"/>
      <w:lvlText w:val="(%1)"/>
      <w:lvlJc w:val="left"/>
      <w:pPr>
        <w:ind w:left="3600" w:hanging="360"/>
      </w:pPr>
      <w:rPr>
        <w:rFonts w:hint="default"/>
        <w:b w:val="0"/>
        <w:bCs w:val="0"/>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2412075E"/>
    <w:multiLevelType w:val="hybridMultilevel"/>
    <w:tmpl w:val="5BF41AFE"/>
    <w:lvl w:ilvl="0" w:tplc="CE4A716A">
      <w:start w:val="1"/>
      <w:numFmt w:val="thaiNumbers"/>
      <w:lvlText w:val="๒.๑๑.%1"/>
      <w:lvlJc w:val="left"/>
      <w:pPr>
        <w:ind w:left="2520" w:hanging="360"/>
      </w:pPr>
      <w:rPr>
        <w:rFonts w:hint="default"/>
        <w:b/>
        <w:bCs/>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503219D"/>
    <w:multiLevelType w:val="hybridMultilevel"/>
    <w:tmpl w:val="73867CB6"/>
    <w:lvl w:ilvl="0" w:tplc="0EF42396">
      <w:start w:val="1"/>
      <w:numFmt w:val="thaiNumbers"/>
      <w:lvlText w:val="๑.๔.%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062EA"/>
    <w:multiLevelType w:val="hybridMultilevel"/>
    <w:tmpl w:val="CDF48C0E"/>
    <w:lvl w:ilvl="0" w:tplc="1AE4DCCE">
      <w:start w:val="1"/>
      <w:numFmt w:val="thaiNumbers"/>
      <w:lvlText w:val="%1."/>
      <w:lvlJc w:val="left"/>
      <w:pPr>
        <w:ind w:left="2421" w:hanging="360"/>
      </w:pPr>
      <w:rPr>
        <w:rFonts w:hint="default"/>
        <w:b/>
        <w:bCs/>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2" w15:restartNumberingAfterBreak="0">
    <w:nsid w:val="26763E5A"/>
    <w:multiLevelType w:val="hybridMultilevel"/>
    <w:tmpl w:val="3988816E"/>
    <w:lvl w:ilvl="0" w:tplc="5ECEA15A">
      <w:start w:val="1"/>
      <w:numFmt w:val="thaiNumbers"/>
      <w:lvlText w:val="๑.%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3" w15:restartNumberingAfterBreak="0">
    <w:nsid w:val="28207B64"/>
    <w:multiLevelType w:val="hybridMultilevel"/>
    <w:tmpl w:val="66D0A37A"/>
    <w:lvl w:ilvl="0" w:tplc="ED72C85C">
      <w:start w:val="1"/>
      <w:numFmt w:val="thaiNumbers"/>
      <w:lvlText w:val="๑.%1"/>
      <w:lvlJc w:val="left"/>
      <w:pPr>
        <w:ind w:left="1854" w:hanging="360"/>
      </w:pPr>
      <w:rPr>
        <w:rFonts w:ascii="TH SarabunPSK" w:hAnsi="TH SarabunPSK" w:cs="TH SarabunPSK" w:hint="default"/>
        <w:b/>
        <w:bCs w:val="0"/>
        <w:sz w:val="3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2AA70138"/>
    <w:multiLevelType w:val="hybridMultilevel"/>
    <w:tmpl w:val="7FC4DFFE"/>
    <w:lvl w:ilvl="0" w:tplc="6AB8A2F0">
      <w:start w:val="1"/>
      <w:numFmt w:val="thaiNumbers"/>
      <w:lvlText w:val="๒.๘.%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2B2A1F6B"/>
    <w:multiLevelType w:val="hybridMultilevel"/>
    <w:tmpl w:val="14B4BAD4"/>
    <w:lvl w:ilvl="0" w:tplc="971C8F90">
      <w:start w:val="1"/>
      <w:numFmt w:val="thaiNumbers"/>
      <w:lvlText w:val="๒.%1"/>
      <w:lvlJc w:val="left"/>
      <w:pPr>
        <w:ind w:left="2520" w:hanging="360"/>
      </w:pPr>
      <w:rPr>
        <w:rFonts w:ascii="TH SarabunPSK" w:hAnsi="TH SarabunPSK" w:cs="TH SarabunPSK" w:hint="default"/>
        <w:sz w:val="32"/>
        <w:szCs w:val="32"/>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2F0D3A0A"/>
    <w:multiLevelType w:val="hybridMultilevel"/>
    <w:tmpl w:val="F9D4CB94"/>
    <w:lvl w:ilvl="0" w:tplc="CBE809FA">
      <w:start w:val="1"/>
      <w:numFmt w:val="thaiNumbers"/>
      <w:lvlText w:val="๑.๓.%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7" w15:restartNumberingAfterBreak="0">
    <w:nsid w:val="2FCB4406"/>
    <w:multiLevelType w:val="hybridMultilevel"/>
    <w:tmpl w:val="80129EA8"/>
    <w:lvl w:ilvl="0" w:tplc="4FF86538">
      <w:start w:val="1"/>
      <w:numFmt w:val="thaiNumbers"/>
      <w:lvlText w:val="๑.%1"/>
      <w:lvlJc w:val="left"/>
      <w:pPr>
        <w:ind w:left="1920" w:hanging="360"/>
      </w:pPr>
      <w:rPr>
        <w:rFonts w:hint="default"/>
        <w:color w:val="000000" w:themeColor="text1"/>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15:restartNumberingAfterBreak="0">
    <w:nsid w:val="334E75E5"/>
    <w:multiLevelType w:val="hybridMultilevel"/>
    <w:tmpl w:val="C358BCD8"/>
    <w:lvl w:ilvl="0" w:tplc="21D8E72E">
      <w:start w:val="1"/>
      <w:numFmt w:val="thaiNumbers"/>
      <w:lvlText w:val="๑.%1"/>
      <w:lvlJc w:val="left"/>
      <w:pPr>
        <w:ind w:left="3600" w:hanging="360"/>
      </w:pPr>
      <w:rPr>
        <w:rFonts w:hint="default"/>
        <w:b/>
        <w:bCs/>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3412437C"/>
    <w:multiLevelType w:val="hybridMultilevel"/>
    <w:tmpl w:val="703E99EC"/>
    <w:lvl w:ilvl="0" w:tplc="C4A8D92E">
      <w:start w:val="1"/>
      <w:numFmt w:val="thaiNumbers"/>
      <w:lvlText w:val="%1.๑"/>
      <w:lvlJc w:val="left"/>
      <w:pPr>
        <w:ind w:left="2421"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E80812"/>
    <w:multiLevelType w:val="hybridMultilevel"/>
    <w:tmpl w:val="432C4390"/>
    <w:lvl w:ilvl="0" w:tplc="AB2653AC">
      <w:start w:val="1"/>
      <w:numFmt w:val="thaiNumbers"/>
      <w:lvlText w:val="๓.๑%1"/>
      <w:lvlJc w:val="left"/>
      <w:pPr>
        <w:ind w:left="513" w:hanging="360"/>
      </w:pPr>
      <w:rPr>
        <w:rFonts w:ascii="TH SarabunPSK" w:hAnsi="TH SarabunPSK" w:cs="TH SarabunPSK" w:hint="default"/>
        <w:b/>
        <w:bCs w:val="0"/>
        <w:color w:val="000000" w:themeColor="text1"/>
        <w:sz w:val="32"/>
        <w:szCs w:val="32"/>
      </w:rPr>
    </w:lvl>
    <w:lvl w:ilvl="1" w:tplc="04090019">
      <w:start w:val="1"/>
      <w:numFmt w:val="lowerLetter"/>
      <w:lvlText w:val="%2."/>
      <w:lvlJc w:val="left"/>
      <w:pPr>
        <w:ind w:left="1233" w:hanging="360"/>
      </w:pPr>
    </w:lvl>
    <w:lvl w:ilvl="2" w:tplc="0409001B">
      <w:start w:val="1"/>
      <w:numFmt w:val="lowerRoman"/>
      <w:lvlText w:val="%3."/>
      <w:lvlJc w:val="right"/>
      <w:pPr>
        <w:ind w:left="1953" w:hanging="180"/>
      </w:pPr>
    </w:lvl>
    <w:lvl w:ilvl="3" w:tplc="0409000F">
      <w:start w:val="1"/>
      <w:numFmt w:val="decimal"/>
      <w:lvlText w:val="%4."/>
      <w:lvlJc w:val="left"/>
      <w:pPr>
        <w:ind w:left="2673" w:hanging="360"/>
      </w:pPr>
    </w:lvl>
    <w:lvl w:ilvl="4" w:tplc="04090019">
      <w:start w:val="1"/>
      <w:numFmt w:val="lowerLetter"/>
      <w:lvlText w:val="%5."/>
      <w:lvlJc w:val="left"/>
      <w:pPr>
        <w:ind w:left="3393" w:hanging="360"/>
      </w:pPr>
    </w:lvl>
    <w:lvl w:ilvl="5" w:tplc="0409001B">
      <w:start w:val="1"/>
      <w:numFmt w:val="lowerRoman"/>
      <w:lvlText w:val="%6."/>
      <w:lvlJc w:val="right"/>
      <w:pPr>
        <w:ind w:left="4113" w:hanging="180"/>
      </w:pPr>
    </w:lvl>
    <w:lvl w:ilvl="6" w:tplc="0409000F">
      <w:start w:val="1"/>
      <w:numFmt w:val="decimal"/>
      <w:lvlText w:val="%7."/>
      <w:lvlJc w:val="left"/>
      <w:pPr>
        <w:ind w:left="4833" w:hanging="360"/>
      </w:pPr>
    </w:lvl>
    <w:lvl w:ilvl="7" w:tplc="04090019">
      <w:start w:val="1"/>
      <w:numFmt w:val="lowerLetter"/>
      <w:lvlText w:val="%8."/>
      <w:lvlJc w:val="left"/>
      <w:pPr>
        <w:ind w:left="5553" w:hanging="360"/>
      </w:pPr>
    </w:lvl>
    <w:lvl w:ilvl="8" w:tplc="0409001B">
      <w:start w:val="1"/>
      <w:numFmt w:val="lowerRoman"/>
      <w:lvlText w:val="%9."/>
      <w:lvlJc w:val="right"/>
      <w:pPr>
        <w:ind w:left="6273" w:hanging="180"/>
      </w:pPr>
    </w:lvl>
  </w:abstractNum>
  <w:abstractNum w:abstractNumId="21" w15:restartNumberingAfterBreak="0">
    <w:nsid w:val="3B8F2C85"/>
    <w:multiLevelType w:val="hybridMultilevel"/>
    <w:tmpl w:val="039CD446"/>
    <w:lvl w:ilvl="0" w:tplc="7EA29D5A">
      <w:start w:val="1"/>
      <w:numFmt w:val="thaiNumbers"/>
      <w:lvlText w:val="๑.%1"/>
      <w:lvlJc w:val="left"/>
      <w:pPr>
        <w:ind w:left="2705" w:hanging="360"/>
      </w:pPr>
      <w:rPr>
        <w:rFonts w:hint="default"/>
        <w:b/>
        <w:bCs/>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2" w15:restartNumberingAfterBreak="0">
    <w:nsid w:val="3C8033A8"/>
    <w:multiLevelType w:val="hybridMultilevel"/>
    <w:tmpl w:val="14E85B88"/>
    <w:lvl w:ilvl="0" w:tplc="E320E6DC">
      <w:start w:val="1"/>
      <w:numFmt w:val="thaiNumbers"/>
      <w:lvlText w:val="(%1)"/>
      <w:lvlJc w:val="left"/>
      <w:pPr>
        <w:ind w:left="3981" w:hanging="360"/>
      </w:pPr>
      <w:rPr>
        <w:rFonts w:hint="default"/>
        <w:b w:val="0"/>
        <w:bCs w:val="0"/>
        <w:color w:val="000000" w:themeColor="text1"/>
      </w:rPr>
    </w:lvl>
    <w:lvl w:ilvl="1" w:tplc="04090019" w:tentative="1">
      <w:start w:val="1"/>
      <w:numFmt w:val="lowerLetter"/>
      <w:lvlText w:val="%2."/>
      <w:lvlJc w:val="left"/>
      <w:pPr>
        <w:ind w:left="4701" w:hanging="360"/>
      </w:pPr>
    </w:lvl>
    <w:lvl w:ilvl="2" w:tplc="0409001B" w:tentative="1">
      <w:start w:val="1"/>
      <w:numFmt w:val="lowerRoman"/>
      <w:lvlText w:val="%3."/>
      <w:lvlJc w:val="right"/>
      <w:pPr>
        <w:ind w:left="5421" w:hanging="180"/>
      </w:pPr>
    </w:lvl>
    <w:lvl w:ilvl="3" w:tplc="0409000F" w:tentative="1">
      <w:start w:val="1"/>
      <w:numFmt w:val="decimal"/>
      <w:lvlText w:val="%4."/>
      <w:lvlJc w:val="left"/>
      <w:pPr>
        <w:ind w:left="6141" w:hanging="360"/>
      </w:pPr>
    </w:lvl>
    <w:lvl w:ilvl="4" w:tplc="04090019" w:tentative="1">
      <w:start w:val="1"/>
      <w:numFmt w:val="lowerLetter"/>
      <w:lvlText w:val="%5."/>
      <w:lvlJc w:val="left"/>
      <w:pPr>
        <w:ind w:left="6861" w:hanging="360"/>
      </w:pPr>
    </w:lvl>
    <w:lvl w:ilvl="5" w:tplc="0409001B" w:tentative="1">
      <w:start w:val="1"/>
      <w:numFmt w:val="lowerRoman"/>
      <w:lvlText w:val="%6."/>
      <w:lvlJc w:val="right"/>
      <w:pPr>
        <w:ind w:left="7581" w:hanging="180"/>
      </w:pPr>
    </w:lvl>
    <w:lvl w:ilvl="6" w:tplc="0409000F" w:tentative="1">
      <w:start w:val="1"/>
      <w:numFmt w:val="decimal"/>
      <w:lvlText w:val="%7."/>
      <w:lvlJc w:val="left"/>
      <w:pPr>
        <w:ind w:left="8301" w:hanging="360"/>
      </w:pPr>
    </w:lvl>
    <w:lvl w:ilvl="7" w:tplc="04090019" w:tentative="1">
      <w:start w:val="1"/>
      <w:numFmt w:val="lowerLetter"/>
      <w:lvlText w:val="%8."/>
      <w:lvlJc w:val="left"/>
      <w:pPr>
        <w:ind w:left="9021" w:hanging="360"/>
      </w:pPr>
    </w:lvl>
    <w:lvl w:ilvl="8" w:tplc="0409001B" w:tentative="1">
      <w:start w:val="1"/>
      <w:numFmt w:val="lowerRoman"/>
      <w:lvlText w:val="%9."/>
      <w:lvlJc w:val="right"/>
      <w:pPr>
        <w:ind w:left="9741" w:hanging="180"/>
      </w:pPr>
    </w:lvl>
  </w:abstractNum>
  <w:abstractNum w:abstractNumId="23" w15:restartNumberingAfterBreak="0">
    <w:nsid w:val="3CB10A78"/>
    <w:multiLevelType w:val="hybridMultilevel"/>
    <w:tmpl w:val="D8085FA6"/>
    <w:lvl w:ilvl="0" w:tplc="D6E81F9C">
      <w:start w:val="1"/>
      <w:numFmt w:val="thaiNumbers"/>
      <w:lvlText w:val="(%1)"/>
      <w:lvlJc w:val="left"/>
      <w:pPr>
        <w:ind w:left="2880" w:hanging="720"/>
      </w:pPr>
      <w:rPr>
        <w:rFonts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EE51A32"/>
    <w:multiLevelType w:val="hybridMultilevel"/>
    <w:tmpl w:val="F3F6B240"/>
    <w:lvl w:ilvl="0" w:tplc="5DF63238">
      <w:start w:val="1"/>
      <w:numFmt w:val="thaiNumbers"/>
      <w:lvlText w:val="%1."/>
      <w:lvlJc w:val="left"/>
      <w:pPr>
        <w:ind w:left="1689"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3FF42DCE"/>
    <w:multiLevelType w:val="hybridMultilevel"/>
    <w:tmpl w:val="A0CC48B0"/>
    <w:lvl w:ilvl="0" w:tplc="959C0C92">
      <w:start w:val="1"/>
      <w:numFmt w:val="thaiNumbers"/>
      <w:lvlText w:val="๒.๕.%1"/>
      <w:lvlJc w:val="left"/>
      <w:pPr>
        <w:ind w:left="3960" w:hanging="360"/>
      </w:pPr>
      <w:rPr>
        <w:rFonts w:hint="default"/>
        <w:color w:val="000000" w:themeColor="text1"/>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6" w15:restartNumberingAfterBreak="0">
    <w:nsid w:val="40D153FD"/>
    <w:multiLevelType w:val="hybridMultilevel"/>
    <w:tmpl w:val="046A9818"/>
    <w:lvl w:ilvl="0" w:tplc="6E36721C">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602DAF"/>
    <w:multiLevelType w:val="hybridMultilevel"/>
    <w:tmpl w:val="C268C8DA"/>
    <w:lvl w:ilvl="0" w:tplc="2A08BC2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27410F6"/>
    <w:multiLevelType w:val="hybridMultilevel"/>
    <w:tmpl w:val="4ECA0B08"/>
    <w:lvl w:ilvl="0" w:tplc="6BAC264C">
      <w:start w:val="1"/>
      <w:numFmt w:val="thaiNumbers"/>
      <w:lvlText w:val="%1."/>
      <w:lvlJc w:val="left"/>
      <w:pPr>
        <w:ind w:left="1890" w:hanging="360"/>
      </w:pPr>
      <w:rPr>
        <w:rFonts w:hint="default"/>
        <w:b/>
        <w:bCs/>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9" w15:restartNumberingAfterBreak="0">
    <w:nsid w:val="42A9049F"/>
    <w:multiLevelType w:val="hybridMultilevel"/>
    <w:tmpl w:val="D5DCF052"/>
    <w:lvl w:ilvl="0" w:tplc="DDF6E940">
      <w:start w:val="1"/>
      <w:numFmt w:val="thaiNumbers"/>
      <w:lvlText w:val="%1.๑"/>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0" w15:restartNumberingAfterBreak="0">
    <w:nsid w:val="4E5A11BB"/>
    <w:multiLevelType w:val="hybridMultilevel"/>
    <w:tmpl w:val="3F004830"/>
    <w:lvl w:ilvl="0" w:tplc="8F66A820">
      <w:start w:val="1"/>
      <w:numFmt w:val="thaiNumbers"/>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1" w15:restartNumberingAfterBreak="0">
    <w:nsid w:val="56B36330"/>
    <w:multiLevelType w:val="hybridMultilevel"/>
    <w:tmpl w:val="9BB624E6"/>
    <w:lvl w:ilvl="0" w:tplc="09AEA4BE">
      <w:start w:val="1"/>
      <w:numFmt w:val="thaiNumbers"/>
      <w:lvlText w:val="๑.%1"/>
      <w:lvlJc w:val="left"/>
      <w:pPr>
        <w:ind w:left="2520" w:hanging="360"/>
      </w:pPr>
      <w:rPr>
        <w:rFonts w:hint="default"/>
        <w:b w:val="0"/>
        <w:bCs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A1F1D5B"/>
    <w:multiLevelType w:val="multilevel"/>
    <w:tmpl w:val="E00EFD52"/>
    <w:lvl w:ilvl="0">
      <w:start w:val="2"/>
      <w:numFmt w:val="decimal"/>
      <w:lvlText w:val="%1"/>
      <w:lvlJc w:val="left"/>
      <w:pPr>
        <w:ind w:left="360" w:hanging="360"/>
      </w:pPr>
      <w:rPr>
        <w:rFonts w:hint="default"/>
      </w:rPr>
    </w:lvl>
    <w:lvl w:ilvl="1">
      <w:start w:val="1"/>
      <w:numFmt w:val="thaiNumbers"/>
      <w:lvlText w:val="๒.%2"/>
      <w:lvlJc w:val="left"/>
      <w:pPr>
        <w:ind w:left="2574" w:hanging="360"/>
      </w:pPr>
      <w:rPr>
        <w:rFonts w:ascii="TH SarabunPSK" w:hAnsi="TH SarabunPSK" w:cs="TH SarabunPSK" w:hint="default"/>
        <w:b/>
        <w:bCs/>
        <w:strike w:val="0"/>
        <w:sz w:val="32"/>
        <w:szCs w:val="32"/>
      </w:rPr>
    </w:lvl>
    <w:lvl w:ilvl="2">
      <w:start w:val="1"/>
      <w:numFmt w:val="thaiNumbers"/>
      <w:lvlText w:val="%1.%2.%3"/>
      <w:lvlJc w:val="left"/>
      <w:pPr>
        <w:ind w:left="5148" w:hanging="720"/>
      </w:pPr>
      <w:rPr>
        <w:rFonts w:hint="default"/>
      </w:rPr>
    </w:lvl>
    <w:lvl w:ilvl="3">
      <w:start w:val="1"/>
      <w:numFmt w:val="decimal"/>
      <w:lvlText w:val="%1.%2.%3.%4"/>
      <w:lvlJc w:val="left"/>
      <w:pPr>
        <w:ind w:left="7722" w:hanging="1080"/>
      </w:pPr>
      <w:rPr>
        <w:rFonts w:hint="default"/>
      </w:rPr>
    </w:lvl>
    <w:lvl w:ilvl="4">
      <w:start w:val="1"/>
      <w:numFmt w:val="decimal"/>
      <w:lvlText w:val="%1.%2.%3.%4.%5"/>
      <w:lvlJc w:val="left"/>
      <w:pPr>
        <w:ind w:left="9936" w:hanging="1080"/>
      </w:pPr>
      <w:rPr>
        <w:rFonts w:hint="default"/>
      </w:rPr>
    </w:lvl>
    <w:lvl w:ilvl="5">
      <w:start w:val="1"/>
      <w:numFmt w:val="decimal"/>
      <w:lvlText w:val="%1.%2.%3.%4.%5.%6"/>
      <w:lvlJc w:val="left"/>
      <w:pPr>
        <w:ind w:left="12510" w:hanging="1440"/>
      </w:pPr>
      <w:rPr>
        <w:rFonts w:hint="default"/>
      </w:rPr>
    </w:lvl>
    <w:lvl w:ilvl="6">
      <w:start w:val="1"/>
      <w:numFmt w:val="decimal"/>
      <w:lvlText w:val="%1.%2.%3.%4.%5.%6.%7"/>
      <w:lvlJc w:val="left"/>
      <w:pPr>
        <w:ind w:left="14724" w:hanging="1440"/>
      </w:pPr>
      <w:rPr>
        <w:rFonts w:hint="default"/>
      </w:rPr>
    </w:lvl>
    <w:lvl w:ilvl="7">
      <w:start w:val="1"/>
      <w:numFmt w:val="decimal"/>
      <w:lvlText w:val="%1.%2.%3.%4.%5.%6.%7.%8"/>
      <w:lvlJc w:val="left"/>
      <w:pPr>
        <w:ind w:left="17298" w:hanging="1800"/>
      </w:pPr>
      <w:rPr>
        <w:rFonts w:hint="default"/>
      </w:rPr>
    </w:lvl>
    <w:lvl w:ilvl="8">
      <w:start w:val="1"/>
      <w:numFmt w:val="decimal"/>
      <w:lvlText w:val="%1.%2.%3.%4.%5.%6.%7.%8.%9"/>
      <w:lvlJc w:val="left"/>
      <w:pPr>
        <w:ind w:left="19512" w:hanging="1800"/>
      </w:pPr>
      <w:rPr>
        <w:rFonts w:hint="default"/>
      </w:rPr>
    </w:lvl>
  </w:abstractNum>
  <w:abstractNum w:abstractNumId="33" w15:restartNumberingAfterBreak="0">
    <w:nsid w:val="5D1123F8"/>
    <w:multiLevelType w:val="hybridMultilevel"/>
    <w:tmpl w:val="DCF66808"/>
    <w:lvl w:ilvl="0" w:tplc="6B78783A">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123C3B"/>
    <w:multiLevelType w:val="hybridMultilevel"/>
    <w:tmpl w:val="1264C528"/>
    <w:lvl w:ilvl="0" w:tplc="39F8284A">
      <w:start w:val="1"/>
      <w:numFmt w:val="thaiNumbers"/>
      <w:lvlText w:val="๓.%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D75251"/>
    <w:multiLevelType w:val="hybridMultilevel"/>
    <w:tmpl w:val="64988030"/>
    <w:lvl w:ilvl="0" w:tplc="0E30A3B4">
      <w:start w:val="1"/>
      <w:numFmt w:val="thaiNumbers"/>
      <w:lvlText w:val="(%1)"/>
      <w:lvlJc w:val="left"/>
      <w:pPr>
        <w:ind w:left="2629" w:hanging="360"/>
      </w:pPr>
      <w:rPr>
        <w:rFonts w:hint="default"/>
        <w:b w:val="0"/>
        <w:bCs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36" w15:restartNumberingAfterBreak="0">
    <w:nsid w:val="620F25BC"/>
    <w:multiLevelType w:val="hybridMultilevel"/>
    <w:tmpl w:val="B9FA2A10"/>
    <w:lvl w:ilvl="0" w:tplc="F61053EA">
      <w:start w:val="1"/>
      <w:numFmt w:val="thaiNumbers"/>
      <w:lvlText w:val="๓.%1"/>
      <w:lvlJc w:val="left"/>
      <w:pPr>
        <w:ind w:left="2705" w:hanging="360"/>
      </w:pPr>
      <w:rPr>
        <w:rFonts w:ascii="TH SarabunPSK" w:hAnsi="TH SarabunPSK" w:cs="TH SarabunPSK" w:hint="default"/>
        <w:b w:val="0"/>
        <w:bCs w:val="0"/>
        <w:strike w:val="0"/>
        <w:sz w:val="36"/>
        <w:szCs w:val="36"/>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7" w15:restartNumberingAfterBreak="0">
    <w:nsid w:val="64375946"/>
    <w:multiLevelType w:val="hybridMultilevel"/>
    <w:tmpl w:val="5AB41120"/>
    <w:lvl w:ilvl="0" w:tplc="B4D62B3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825236B"/>
    <w:multiLevelType w:val="hybridMultilevel"/>
    <w:tmpl w:val="2C5E9368"/>
    <w:lvl w:ilvl="0" w:tplc="792C1612">
      <w:start w:val="1"/>
      <w:numFmt w:val="thaiNumbers"/>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68C75645"/>
    <w:multiLevelType w:val="hybridMultilevel"/>
    <w:tmpl w:val="94A62898"/>
    <w:lvl w:ilvl="0" w:tplc="C4A8D92E">
      <w:start w:val="1"/>
      <w:numFmt w:val="thaiNumbers"/>
      <w:lvlText w:val="%1.๑"/>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EE647E"/>
    <w:multiLevelType w:val="hybridMultilevel"/>
    <w:tmpl w:val="27368E4C"/>
    <w:lvl w:ilvl="0" w:tplc="C5CC9A32">
      <w:start w:val="1"/>
      <w:numFmt w:val="decimal"/>
      <w:lvlText w:val="%1."/>
      <w:lvlJc w:val="left"/>
      <w:pPr>
        <w:ind w:left="2705"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D66C93"/>
    <w:multiLevelType w:val="hybridMultilevel"/>
    <w:tmpl w:val="0F80F502"/>
    <w:lvl w:ilvl="0" w:tplc="BE3C92CC">
      <w:start w:val="2564"/>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A27202"/>
    <w:multiLevelType w:val="hybridMultilevel"/>
    <w:tmpl w:val="4BEC31AE"/>
    <w:lvl w:ilvl="0" w:tplc="8D4645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8CB6081"/>
    <w:multiLevelType w:val="hybridMultilevel"/>
    <w:tmpl w:val="ABBA85A0"/>
    <w:lvl w:ilvl="0" w:tplc="BB60FE3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6674D6"/>
    <w:multiLevelType w:val="hybridMultilevel"/>
    <w:tmpl w:val="0E74FA70"/>
    <w:lvl w:ilvl="0" w:tplc="606814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7BB070F7"/>
    <w:multiLevelType w:val="hybridMultilevel"/>
    <w:tmpl w:val="076CF790"/>
    <w:lvl w:ilvl="0" w:tplc="E9C6D84E">
      <w:start w:val="1"/>
      <w:numFmt w:val="thaiNumbers"/>
      <w:lvlText w:val="(%1)"/>
      <w:lvlJc w:val="left"/>
      <w:pPr>
        <w:ind w:left="2204" w:hanging="360"/>
      </w:pPr>
      <w:rPr>
        <w:rFonts w:hint="default"/>
        <w:b w:val="0"/>
        <w:b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44"/>
  </w:num>
  <w:num w:numId="4">
    <w:abstractNumId w:val="1"/>
  </w:num>
  <w:num w:numId="5">
    <w:abstractNumId w:val="27"/>
  </w:num>
  <w:num w:numId="6">
    <w:abstractNumId w:val="14"/>
  </w:num>
  <w:num w:numId="7">
    <w:abstractNumId w:val="9"/>
  </w:num>
  <w:num w:numId="8">
    <w:abstractNumId w:val="31"/>
  </w:num>
  <w:num w:numId="9">
    <w:abstractNumId w:val="28"/>
  </w:num>
  <w:num w:numId="10">
    <w:abstractNumId w:val="22"/>
  </w:num>
  <w:num w:numId="11">
    <w:abstractNumId w:val="4"/>
  </w:num>
  <w:num w:numId="12">
    <w:abstractNumId w:val="23"/>
  </w:num>
  <w:num w:numId="13">
    <w:abstractNumId w:val="35"/>
  </w:num>
  <w:num w:numId="14">
    <w:abstractNumId w:val="8"/>
  </w:num>
  <w:num w:numId="15">
    <w:abstractNumId w:val="34"/>
  </w:num>
  <w:num w:numId="16">
    <w:abstractNumId w:val="6"/>
  </w:num>
  <w:num w:numId="17">
    <w:abstractNumId w:val="38"/>
  </w:num>
  <w:num w:numId="18">
    <w:abstractNumId w:val="13"/>
  </w:num>
  <w:num w:numId="19">
    <w:abstractNumId w:val="30"/>
  </w:num>
  <w:num w:numId="20">
    <w:abstractNumId w:val="17"/>
  </w:num>
  <w:num w:numId="21">
    <w:abstractNumId w:val="2"/>
  </w:num>
  <w:num w:numId="22">
    <w:abstractNumId w:val="16"/>
  </w:num>
  <w:num w:numId="23">
    <w:abstractNumId w:val="10"/>
  </w:num>
  <w:num w:numId="24">
    <w:abstractNumId w:val="15"/>
  </w:num>
  <w:num w:numId="25">
    <w:abstractNumId w:val="25"/>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7"/>
  </w:num>
  <w:num w:numId="29">
    <w:abstractNumId w:val="26"/>
  </w:num>
  <w:num w:numId="30">
    <w:abstractNumId w:val="33"/>
  </w:num>
  <w:num w:numId="31">
    <w:abstractNumId w:val="12"/>
  </w:num>
  <w:num w:numId="32">
    <w:abstractNumId w:val="29"/>
  </w:num>
  <w:num w:numId="33">
    <w:abstractNumId w:val="18"/>
  </w:num>
  <w:num w:numId="34">
    <w:abstractNumId w:val="45"/>
  </w:num>
  <w:num w:numId="35">
    <w:abstractNumId w:val="3"/>
  </w:num>
  <w:num w:numId="36">
    <w:abstractNumId w:val="24"/>
  </w:num>
  <w:num w:numId="37">
    <w:abstractNumId w:val="19"/>
  </w:num>
  <w:num w:numId="38">
    <w:abstractNumId w:val="11"/>
  </w:num>
  <w:num w:numId="39">
    <w:abstractNumId w:val="39"/>
  </w:num>
  <w:num w:numId="40">
    <w:abstractNumId w:val="40"/>
  </w:num>
  <w:num w:numId="41">
    <w:abstractNumId w:val="21"/>
  </w:num>
  <w:num w:numId="42">
    <w:abstractNumId w:val="5"/>
  </w:num>
  <w:num w:numId="43">
    <w:abstractNumId w:val="32"/>
  </w:num>
  <w:num w:numId="44">
    <w:abstractNumId w:val="43"/>
  </w:num>
  <w:num w:numId="45">
    <w:abstractNumId w:val="36"/>
  </w:num>
  <w:num w:numId="46">
    <w:abstractNumId w:val="41"/>
  </w:num>
  <w:num w:numId="47">
    <w:abstractNumId w:val="3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B0"/>
    <w:rsid w:val="000004A8"/>
    <w:rsid w:val="00000B7C"/>
    <w:rsid w:val="00000DA5"/>
    <w:rsid w:val="00000F9B"/>
    <w:rsid w:val="0000158D"/>
    <w:rsid w:val="000016D5"/>
    <w:rsid w:val="00001A45"/>
    <w:rsid w:val="00002226"/>
    <w:rsid w:val="00002235"/>
    <w:rsid w:val="0000240A"/>
    <w:rsid w:val="000027F8"/>
    <w:rsid w:val="00003508"/>
    <w:rsid w:val="00004C0E"/>
    <w:rsid w:val="000052AC"/>
    <w:rsid w:val="0000646D"/>
    <w:rsid w:val="00006864"/>
    <w:rsid w:val="00006D0F"/>
    <w:rsid w:val="0000743B"/>
    <w:rsid w:val="00007CD7"/>
    <w:rsid w:val="00007FA5"/>
    <w:rsid w:val="00012E07"/>
    <w:rsid w:val="00013160"/>
    <w:rsid w:val="00014B6F"/>
    <w:rsid w:val="00014D5C"/>
    <w:rsid w:val="00015062"/>
    <w:rsid w:val="00015089"/>
    <w:rsid w:val="00015211"/>
    <w:rsid w:val="000152C6"/>
    <w:rsid w:val="00015554"/>
    <w:rsid w:val="00016461"/>
    <w:rsid w:val="00016E31"/>
    <w:rsid w:val="00017F5D"/>
    <w:rsid w:val="00020C49"/>
    <w:rsid w:val="000218EA"/>
    <w:rsid w:val="00023AA7"/>
    <w:rsid w:val="00024992"/>
    <w:rsid w:val="00025865"/>
    <w:rsid w:val="00026D2C"/>
    <w:rsid w:val="00032322"/>
    <w:rsid w:val="000328AF"/>
    <w:rsid w:val="00033F60"/>
    <w:rsid w:val="0003595A"/>
    <w:rsid w:val="0003739E"/>
    <w:rsid w:val="000376A2"/>
    <w:rsid w:val="000407FB"/>
    <w:rsid w:val="00040921"/>
    <w:rsid w:val="00043406"/>
    <w:rsid w:val="00043743"/>
    <w:rsid w:val="00043B7C"/>
    <w:rsid w:val="00043F5A"/>
    <w:rsid w:val="0004428E"/>
    <w:rsid w:val="000442E0"/>
    <w:rsid w:val="00044599"/>
    <w:rsid w:val="00044F33"/>
    <w:rsid w:val="00044FEA"/>
    <w:rsid w:val="000453FF"/>
    <w:rsid w:val="00045BE7"/>
    <w:rsid w:val="00045D52"/>
    <w:rsid w:val="00047166"/>
    <w:rsid w:val="00047523"/>
    <w:rsid w:val="00047534"/>
    <w:rsid w:val="000479F5"/>
    <w:rsid w:val="000505D3"/>
    <w:rsid w:val="00051B4A"/>
    <w:rsid w:val="00052088"/>
    <w:rsid w:val="0005258E"/>
    <w:rsid w:val="00052A8E"/>
    <w:rsid w:val="00052FDA"/>
    <w:rsid w:val="00054383"/>
    <w:rsid w:val="00054B23"/>
    <w:rsid w:val="000553E0"/>
    <w:rsid w:val="00055F95"/>
    <w:rsid w:val="00057050"/>
    <w:rsid w:val="0005728B"/>
    <w:rsid w:val="00057A49"/>
    <w:rsid w:val="000603FF"/>
    <w:rsid w:val="00060859"/>
    <w:rsid w:val="00060A18"/>
    <w:rsid w:val="00061437"/>
    <w:rsid w:val="000621FD"/>
    <w:rsid w:val="0006285B"/>
    <w:rsid w:val="00062985"/>
    <w:rsid w:val="0006363F"/>
    <w:rsid w:val="0006368D"/>
    <w:rsid w:val="00063F89"/>
    <w:rsid w:val="00064D7E"/>
    <w:rsid w:val="00064F6A"/>
    <w:rsid w:val="0006509D"/>
    <w:rsid w:val="00065A66"/>
    <w:rsid w:val="00065ABC"/>
    <w:rsid w:val="0006722D"/>
    <w:rsid w:val="00071905"/>
    <w:rsid w:val="00071D68"/>
    <w:rsid w:val="000722D2"/>
    <w:rsid w:val="00072491"/>
    <w:rsid w:val="000742B3"/>
    <w:rsid w:val="000751BC"/>
    <w:rsid w:val="0007672D"/>
    <w:rsid w:val="00076949"/>
    <w:rsid w:val="00076DDF"/>
    <w:rsid w:val="0007777B"/>
    <w:rsid w:val="00077B69"/>
    <w:rsid w:val="00080087"/>
    <w:rsid w:val="000800C8"/>
    <w:rsid w:val="00082847"/>
    <w:rsid w:val="00083818"/>
    <w:rsid w:val="00083E7F"/>
    <w:rsid w:val="00084A93"/>
    <w:rsid w:val="00084C4D"/>
    <w:rsid w:val="00085282"/>
    <w:rsid w:val="00086404"/>
    <w:rsid w:val="00086C5E"/>
    <w:rsid w:val="000874A5"/>
    <w:rsid w:val="000874BE"/>
    <w:rsid w:val="00090756"/>
    <w:rsid w:val="000907FB"/>
    <w:rsid w:val="00093760"/>
    <w:rsid w:val="00094A4D"/>
    <w:rsid w:val="00095518"/>
    <w:rsid w:val="00096024"/>
    <w:rsid w:val="0009663C"/>
    <w:rsid w:val="00097C3B"/>
    <w:rsid w:val="00097D24"/>
    <w:rsid w:val="000A10B0"/>
    <w:rsid w:val="000A196D"/>
    <w:rsid w:val="000A2582"/>
    <w:rsid w:val="000A3166"/>
    <w:rsid w:val="000A31B3"/>
    <w:rsid w:val="000A395B"/>
    <w:rsid w:val="000A39A4"/>
    <w:rsid w:val="000A3B2B"/>
    <w:rsid w:val="000A3DD3"/>
    <w:rsid w:val="000A5084"/>
    <w:rsid w:val="000A5A43"/>
    <w:rsid w:val="000A64C0"/>
    <w:rsid w:val="000A66F0"/>
    <w:rsid w:val="000A7F87"/>
    <w:rsid w:val="000B06E5"/>
    <w:rsid w:val="000B0A4F"/>
    <w:rsid w:val="000B14EF"/>
    <w:rsid w:val="000B1555"/>
    <w:rsid w:val="000B19AA"/>
    <w:rsid w:val="000B2E32"/>
    <w:rsid w:val="000B3BC2"/>
    <w:rsid w:val="000B4396"/>
    <w:rsid w:val="000B48A8"/>
    <w:rsid w:val="000B5949"/>
    <w:rsid w:val="000B62DF"/>
    <w:rsid w:val="000B6A85"/>
    <w:rsid w:val="000B70C8"/>
    <w:rsid w:val="000B7211"/>
    <w:rsid w:val="000B7452"/>
    <w:rsid w:val="000C0B7B"/>
    <w:rsid w:val="000C18A6"/>
    <w:rsid w:val="000C2211"/>
    <w:rsid w:val="000C47F8"/>
    <w:rsid w:val="000C4F4A"/>
    <w:rsid w:val="000C56E0"/>
    <w:rsid w:val="000C5BD7"/>
    <w:rsid w:val="000C5DD9"/>
    <w:rsid w:val="000C5F68"/>
    <w:rsid w:val="000D16DF"/>
    <w:rsid w:val="000D1D86"/>
    <w:rsid w:val="000D26B3"/>
    <w:rsid w:val="000D355A"/>
    <w:rsid w:val="000D4CE6"/>
    <w:rsid w:val="000D5A83"/>
    <w:rsid w:val="000D5E08"/>
    <w:rsid w:val="000D6D93"/>
    <w:rsid w:val="000E0865"/>
    <w:rsid w:val="000E1F54"/>
    <w:rsid w:val="000E205D"/>
    <w:rsid w:val="000E40D7"/>
    <w:rsid w:val="000E5441"/>
    <w:rsid w:val="000E5A6B"/>
    <w:rsid w:val="000E64C1"/>
    <w:rsid w:val="000E75A3"/>
    <w:rsid w:val="000F1746"/>
    <w:rsid w:val="000F1C9F"/>
    <w:rsid w:val="000F297C"/>
    <w:rsid w:val="000F38B4"/>
    <w:rsid w:val="000F4529"/>
    <w:rsid w:val="000F57D8"/>
    <w:rsid w:val="000F659A"/>
    <w:rsid w:val="000F6AC1"/>
    <w:rsid w:val="000F6AF0"/>
    <w:rsid w:val="000F70FE"/>
    <w:rsid w:val="000F7423"/>
    <w:rsid w:val="000F7B18"/>
    <w:rsid w:val="00101137"/>
    <w:rsid w:val="00102AFA"/>
    <w:rsid w:val="00103106"/>
    <w:rsid w:val="00103373"/>
    <w:rsid w:val="00103F46"/>
    <w:rsid w:val="00105E72"/>
    <w:rsid w:val="00105EA6"/>
    <w:rsid w:val="00107050"/>
    <w:rsid w:val="001073F4"/>
    <w:rsid w:val="00107CBA"/>
    <w:rsid w:val="00110A41"/>
    <w:rsid w:val="00110C4A"/>
    <w:rsid w:val="00111821"/>
    <w:rsid w:val="0011182D"/>
    <w:rsid w:val="0011255B"/>
    <w:rsid w:val="00112717"/>
    <w:rsid w:val="001128D4"/>
    <w:rsid w:val="00113171"/>
    <w:rsid w:val="00113438"/>
    <w:rsid w:val="00114ABC"/>
    <w:rsid w:val="00114B9D"/>
    <w:rsid w:val="00114D96"/>
    <w:rsid w:val="00115301"/>
    <w:rsid w:val="0011596A"/>
    <w:rsid w:val="00116EC5"/>
    <w:rsid w:val="00117B13"/>
    <w:rsid w:val="00120173"/>
    <w:rsid w:val="001205E4"/>
    <w:rsid w:val="00120B5B"/>
    <w:rsid w:val="0012195E"/>
    <w:rsid w:val="001227AC"/>
    <w:rsid w:val="00124CF3"/>
    <w:rsid w:val="001257F6"/>
    <w:rsid w:val="00126220"/>
    <w:rsid w:val="0012674C"/>
    <w:rsid w:val="001267BB"/>
    <w:rsid w:val="00126D51"/>
    <w:rsid w:val="00127266"/>
    <w:rsid w:val="0012775F"/>
    <w:rsid w:val="00130532"/>
    <w:rsid w:val="00130D06"/>
    <w:rsid w:val="00130D1C"/>
    <w:rsid w:val="00130EFF"/>
    <w:rsid w:val="00131321"/>
    <w:rsid w:val="00132BC8"/>
    <w:rsid w:val="0013345A"/>
    <w:rsid w:val="001357F7"/>
    <w:rsid w:val="00135D24"/>
    <w:rsid w:val="00135E9B"/>
    <w:rsid w:val="00136158"/>
    <w:rsid w:val="00136712"/>
    <w:rsid w:val="00136A6E"/>
    <w:rsid w:val="00142334"/>
    <w:rsid w:val="00142539"/>
    <w:rsid w:val="00144956"/>
    <w:rsid w:val="00145103"/>
    <w:rsid w:val="00145A99"/>
    <w:rsid w:val="00146488"/>
    <w:rsid w:val="00146BB2"/>
    <w:rsid w:val="0015156A"/>
    <w:rsid w:val="00151618"/>
    <w:rsid w:val="001538BE"/>
    <w:rsid w:val="00154326"/>
    <w:rsid w:val="00154EA4"/>
    <w:rsid w:val="00155340"/>
    <w:rsid w:val="001556E0"/>
    <w:rsid w:val="001567A1"/>
    <w:rsid w:val="001576C5"/>
    <w:rsid w:val="00157AF4"/>
    <w:rsid w:val="00157F3E"/>
    <w:rsid w:val="00160590"/>
    <w:rsid w:val="00160B5B"/>
    <w:rsid w:val="00160FCD"/>
    <w:rsid w:val="0016145E"/>
    <w:rsid w:val="0016332F"/>
    <w:rsid w:val="0016416A"/>
    <w:rsid w:val="0016498F"/>
    <w:rsid w:val="00165162"/>
    <w:rsid w:val="00167621"/>
    <w:rsid w:val="00167766"/>
    <w:rsid w:val="0016789D"/>
    <w:rsid w:val="00171486"/>
    <w:rsid w:val="001716F0"/>
    <w:rsid w:val="00171F0E"/>
    <w:rsid w:val="001720AC"/>
    <w:rsid w:val="001721B8"/>
    <w:rsid w:val="0017237A"/>
    <w:rsid w:val="00172FEE"/>
    <w:rsid w:val="00175E37"/>
    <w:rsid w:val="00175F1F"/>
    <w:rsid w:val="0017622C"/>
    <w:rsid w:val="00177641"/>
    <w:rsid w:val="00180E93"/>
    <w:rsid w:val="00183CD4"/>
    <w:rsid w:val="00183DB5"/>
    <w:rsid w:val="001840D0"/>
    <w:rsid w:val="001842A2"/>
    <w:rsid w:val="0018498A"/>
    <w:rsid w:val="00186B97"/>
    <w:rsid w:val="00187EA9"/>
    <w:rsid w:val="00190537"/>
    <w:rsid w:val="00190B73"/>
    <w:rsid w:val="00191664"/>
    <w:rsid w:val="00191DFC"/>
    <w:rsid w:val="00192368"/>
    <w:rsid w:val="0019250A"/>
    <w:rsid w:val="00192970"/>
    <w:rsid w:val="00193242"/>
    <w:rsid w:val="00193BF8"/>
    <w:rsid w:val="00193CE3"/>
    <w:rsid w:val="001945F3"/>
    <w:rsid w:val="001959B9"/>
    <w:rsid w:val="0019681C"/>
    <w:rsid w:val="0019764D"/>
    <w:rsid w:val="00197D12"/>
    <w:rsid w:val="001A0210"/>
    <w:rsid w:val="001A05F6"/>
    <w:rsid w:val="001A3B64"/>
    <w:rsid w:val="001A4D7D"/>
    <w:rsid w:val="001A5871"/>
    <w:rsid w:val="001A5C25"/>
    <w:rsid w:val="001A650B"/>
    <w:rsid w:val="001A6912"/>
    <w:rsid w:val="001A7695"/>
    <w:rsid w:val="001B0069"/>
    <w:rsid w:val="001B0B59"/>
    <w:rsid w:val="001B22C4"/>
    <w:rsid w:val="001B2769"/>
    <w:rsid w:val="001B2C45"/>
    <w:rsid w:val="001B2D39"/>
    <w:rsid w:val="001B3F9D"/>
    <w:rsid w:val="001B4868"/>
    <w:rsid w:val="001B4E4B"/>
    <w:rsid w:val="001B6A74"/>
    <w:rsid w:val="001B7304"/>
    <w:rsid w:val="001B77F0"/>
    <w:rsid w:val="001C02FE"/>
    <w:rsid w:val="001C08CF"/>
    <w:rsid w:val="001C0C1F"/>
    <w:rsid w:val="001C0EA0"/>
    <w:rsid w:val="001C16B0"/>
    <w:rsid w:val="001C23E7"/>
    <w:rsid w:val="001C2821"/>
    <w:rsid w:val="001C2D33"/>
    <w:rsid w:val="001C363D"/>
    <w:rsid w:val="001C44D9"/>
    <w:rsid w:val="001C466D"/>
    <w:rsid w:val="001C49FD"/>
    <w:rsid w:val="001C4AC5"/>
    <w:rsid w:val="001C52F0"/>
    <w:rsid w:val="001C5666"/>
    <w:rsid w:val="001C5AD0"/>
    <w:rsid w:val="001C60D6"/>
    <w:rsid w:val="001C64F7"/>
    <w:rsid w:val="001C7260"/>
    <w:rsid w:val="001C7C9A"/>
    <w:rsid w:val="001D14C3"/>
    <w:rsid w:val="001D1772"/>
    <w:rsid w:val="001D1B23"/>
    <w:rsid w:val="001D1DCB"/>
    <w:rsid w:val="001D1DD7"/>
    <w:rsid w:val="001D250B"/>
    <w:rsid w:val="001D250E"/>
    <w:rsid w:val="001D275F"/>
    <w:rsid w:val="001D31B3"/>
    <w:rsid w:val="001D3A15"/>
    <w:rsid w:val="001D3F15"/>
    <w:rsid w:val="001D4EE8"/>
    <w:rsid w:val="001D57E5"/>
    <w:rsid w:val="001D68F1"/>
    <w:rsid w:val="001D699C"/>
    <w:rsid w:val="001D6C2B"/>
    <w:rsid w:val="001D6D94"/>
    <w:rsid w:val="001D72B2"/>
    <w:rsid w:val="001D735F"/>
    <w:rsid w:val="001D75C0"/>
    <w:rsid w:val="001D79AF"/>
    <w:rsid w:val="001E01D1"/>
    <w:rsid w:val="001E026D"/>
    <w:rsid w:val="001E03AB"/>
    <w:rsid w:val="001E081C"/>
    <w:rsid w:val="001E0F5F"/>
    <w:rsid w:val="001E101C"/>
    <w:rsid w:val="001E13EC"/>
    <w:rsid w:val="001E1779"/>
    <w:rsid w:val="001E17EA"/>
    <w:rsid w:val="001E2203"/>
    <w:rsid w:val="001E322C"/>
    <w:rsid w:val="001E3824"/>
    <w:rsid w:val="001E3BF2"/>
    <w:rsid w:val="001E4073"/>
    <w:rsid w:val="001E409F"/>
    <w:rsid w:val="001E4DA0"/>
    <w:rsid w:val="001E4F6D"/>
    <w:rsid w:val="001E6ED1"/>
    <w:rsid w:val="001E7D3E"/>
    <w:rsid w:val="001F08B5"/>
    <w:rsid w:val="001F0C35"/>
    <w:rsid w:val="001F0E50"/>
    <w:rsid w:val="001F0E90"/>
    <w:rsid w:val="001F10F4"/>
    <w:rsid w:val="001F172C"/>
    <w:rsid w:val="001F19E1"/>
    <w:rsid w:val="001F1C0A"/>
    <w:rsid w:val="001F1CBF"/>
    <w:rsid w:val="001F260C"/>
    <w:rsid w:val="001F2CC4"/>
    <w:rsid w:val="001F3985"/>
    <w:rsid w:val="001F49F8"/>
    <w:rsid w:val="001F4F58"/>
    <w:rsid w:val="001F52AC"/>
    <w:rsid w:val="001F55FA"/>
    <w:rsid w:val="001F6799"/>
    <w:rsid w:val="001F68CF"/>
    <w:rsid w:val="001F6F8B"/>
    <w:rsid w:val="001F7426"/>
    <w:rsid w:val="001F786B"/>
    <w:rsid w:val="001F79B9"/>
    <w:rsid w:val="001F7CBD"/>
    <w:rsid w:val="002001FF"/>
    <w:rsid w:val="00201B29"/>
    <w:rsid w:val="00201CE2"/>
    <w:rsid w:val="00202C0E"/>
    <w:rsid w:val="00202F57"/>
    <w:rsid w:val="00206AD2"/>
    <w:rsid w:val="00206DFF"/>
    <w:rsid w:val="00207C67"/>
    <w:rsid w:val="0021030C"/>
    <w:rsid w:val="00210842"/>
    <w:rsid w:val="00210EC2"/>
    <w:rsid w:val="00210ED6"/>
    <w:rsid w:val="0021153E"/>
    <w:rsid w:val="00211FB9"/>
    <w:rsid w:val="00212512"/>
    <w:rsid w:val="00212DBC"/>
    <w:rsid w:val="0021396D"/>
    <w:rsid w:val="00214145"/>
    <w:rsid w:val="002155C3"/>
    <w:rsid w:val="002159E5"/>
    <w:rsid w:val="00215BD4"/>
    <w:rsid w:val="00215C7E"/>
    <w:rsid w:val="002160E9"/>
    <w:rsid w:val="00217E11"/>
    <w:rsid w:val="00220812"/>
    <w:rsid w:val="002208E7"/>
    <w:rsid w:val="00220A6E"/>
    <w:rsid w:val="0022180B"/>
    <w:rsid w:val="00222240"/>
    <w:rsid w:val="00223C2A"/>
    <w:rsid w:val="00225AF8"/>
    <w:rsid w:val="002265A7"/>
    <w:rsid w:val="00226A11"/>
    <w:rsid w:val="0022761B"/>
    <w:rsid w:val="00227E8A"/>
    <w:rsid w:val="002307D6"/>
    <w:rsid w:val="002308CD"/>
    <w:rsid w:val="00231EE2"/>
    <w:rsid w:val="002320B6"/>
    <w:rsid w:val="00232F96"/>
    <w:rsid w:val="00233384"/>
    <w:rsid w:val="00234AA3"/>
    <w:rsid w:val="00234CB3"/>
    <w:rsid w:val="00235159"/>
    <w:rsid w:val="00236409"/>
    <w:rsid w:val="002409D4"/>
    <w:rsid w:val="002410C3"/>
    <w:rsid w:val="00241803"/>
    <w:rsid w:val="00241CE1"/>
    <w:rsid w:val="00241F39"/>
    <w:rsid w:val="00242505"/>
    <w:rsid w:val="0024269A"/>
    <w:rsid w:val="00243623"/>
    <w:rsid w:val="00243F2F"/>
    <w:rsid w:val="0024422D"/>
    <w:rsid w:val="002447D0"/>
    <w:rsid w:val="00244B55"/>
    <w:rsid w:val="002452A0"/>
    <w:rsid w:val="00245745"/>
    <w:rsid w:val="0025012E"/>
    <w:rsid w:val="00250906"/>
    <w:rsid w:val="00250FFE"/>
    <w:rsid w:val="00251053"/>
    <w:rsid w:val="0025301C"/>
    <w:rsid w:val="0025379A"/>
    <w:rsid w:val="002540FD"/>
    <w:rsid w:val="00254CF8"/>
    <w:rsid w:val="00254DB6"/>
    <w:rsid w:val="0025553B"/>
    <w:rsid w:val="002558D2"/>
    <w:rsid w:val="002564B6"/>
    <w:rsid w:val="00256B4B"/>
    <w:rsid w:val="00256DFE"/>
    <w:rsid w:val="0026002F"/>
    <w:rsid w:val="002601EF"/>
    <w:rsid w:val="00260C90"/>
    <w:rsid w:val="0026143A"/>
    <w:rsid w:val="002615E3"/>
    <w:rsid w:val="002620BF"/>
    <w:rsid w:val="00262B42"/>
    <w:rsid w:val="00262BE7"/>
    <w:rsid w:val="00263125"/>
    <w:rsid w:val="002636A9"/>
    <w:rsid w:val="0026432B"/>
    <w:rsid w:val="00264E63"/>
    <w:rsid w:val="00266652"/>
    <w:rsid w:val="00266B8E"/>
    <w:rsid w:val="00266FC6"/>
    <w:rsid w:val="00267028"/>
    <w:rsid w:val="00267D3E"/>
    <w:rsid w:val="00267F70"/>
    <w:rsid w:val="002711D8"/>
    <w:rsid w:val="00271601"/>
    <w:rsid w:val="0027243D"/>
    <w:rsid w:val="002724DA"/>
    <w:rsid w:val="002734DC"/>
    <w:rsid w:val="00273C31"/>
    <w:rsid w:val="00273FDF"/>
    <w:rsid w:val="00274325"/>
    <w:rsid w:val="00274FB3"/>
    <w:rsid w:val="00277043"/>
    <w:rsid w:val="00277045"/>
    <w:rsid w:val="00277460"/>
    <w:rsid w:val="00277C69"/>
    <w:rsid w:val="0028176E"/>
    <w:rsid w:val="00281C47"/>
    <w:rsid w:val="00282680"/>
    <w:rsid w:val="00282968"/>
    <w:rsid w:val="00282E2B"/>
    <w:rsid w:val="002834C7"/>
    <w:rsid w:val="0028465C"/>
    <w:rsid w:val="002846BD"/>
    <w:rsid w:val="00284D04"/>
    <w:rsid w:val="002850A4"/>
    <w:rsid w:val="00285213"/>
    <w:rsid w:val="00285330"/>
    <w:rsid w:val="00285804"/>
    <w:rsid w:val="002870FF"/>
    <w:rsid w:val="00287965"/>
    <w:rsid w:val="00287B63"/>
    <w:rsid w:val="00291487"/>
    <w:rsid w:val="00291618"/>
    <w:rsid w:val="00291886"/>
    <w:rsid w:val="002924C4"/>
    <w:rsid w:val="00293173"/>
    <w:rsid w:val="002951C3"/>
    <w:rsid w:val="00295FB6"/>
    <w:rsid w:val="00296901"/>
    <w:rsid w:val="00296C2C"/>
    <w:rsid w:val="00296FD5"/>
    <w:rsid w:val="002A0F99"/>
    <w:rsid w:val="002A1C07"/>
    <w:rsid w:val="002A1E3F"/>
    <w:rsid w:val="002A2F43"/>
    <w:rsid w:val="002A3011"/>
    <w:rsid w:val="002A36F9"/>
    <w:rsid w:val="002A3E76"/>
    <w:rsid w:val="002A4C95"/>
    <w:rsid w:val="002A55FD"/>
    <w:rsid w:val="002A5EDF"/>
    <w:rsid w:val="002A63DC"/>
    <w:rsid w:val="002A6572"/>
    <w:rsid w:val="002B03E7"/>
    <w:rsid w:val="002B121B"/>
    <w:rsid w:val="002B1252"/>
    <w:rsid w:val="002B19CE"/>
    <w:rsid w:val="002B21D7"/>
    <w:rsid w:val="002B2805"/>
    <w:rsid w:val="002B2C22"/>
    <w:rsid w:val="002B39BC"/>
    <w:rsid w:val="002B41BC"/>
    <w:rsid w:val="002B436F"/>
    <w:rsid w:val="002B48DC"/>
    <w:rsid w:val="002B4A53"/>
    <w:rsid w:val="002B4C7A"/>
    <w:rsid w:val="002B57D8"/>
    <w:rsid w:val="002B6C16"/>
    <w:rsid w:val="002B6C67"/>
    <w:rsid w:val="002B7D73"/>
    <w:rsid w:val="002C2AA0"/>
    <w:rsid w:val="002C2B5C"/>
    <w:rsid w:val="002C3AB8"/>
    <w:rsid w:val="002C3F31"/>
    <w:rsid w:val="002C3FE5"/>
    <w:rsid w:val="002C4488"/>
    <w:rsid w:val="002C4BAB"/>
    <w:rsid w:val="002C5587"/>
    <w:rsid w:val="002C6F38"/>
    <w:rsid w:val="002C756F"/>
    <w:rsid w:val="002C7FFD"/>
    <w:rsid w:val="002D07D0"/>
    <w:rsid w:val="002D10B7"/>
    <w:rsid w:val="002D1159"/>
    <w:rsid w:val="002D1B76"/>
    <w:rsid w:val="002D2429"/>
    <w:rsid w:val="002D2FD3"/>
    <w:rsid w:val="002D37FB"/>
    <w:rsid w:val="002D4620"/>
    <w:rsid w:val="002D50F8"/>
    <w:rsid w:val="002D5823"/>
    <w:rsid w:val="002D5B00"/>
    <w:rsid w:val="002D6CAA"/>
    <w:rsid w:val="002D73ED"/>
    <w:rsid w:val="002D77E8"/>
    <w:rsid w:val="002E0447"/>
    <w:rsid w:val="002E09B6"/>
    <w:rsid w:val="002E21F8"/>
    <w:rsid w:val="002E2DE7"/>
    <w:rsid w:val="002E2E1E"/>
    <w:rsid w:val="002E39FF"/>
    <w:rsid w:val="002E3C48"/>
    <w:rsid w:val="002E3DF9"/>
    <w:rsid w:val="002E43E3"/>
    <w:rsid w:val="002E636B"/>
    <w:rsid w:val="002E6BD3"/>
    <w:rsid w:val="002E6D1C"/>
    <w:rsid w:val="002E6E6D"/>
    <w:rsid w:val="002E7270"/>
    <w:rsid w:val="002E7E95"/>
    <w:rsid w:val="002F04C5"/>
    <w:rsid w:val="002F06D0"/>
    <w:rsid w:val="002F0E87"/>
    <w:rsid w:val="002F1DB6"/>
    <w:rsid w:val="002F22FE"/>
    <w:rsid w:val="002F2B26"/>
    <w:rsid w:val="002F37AA"/>
    <w:rsid w:val="002F3AF5"/>
    <w:rsid w:val="002F5216"/>
    <w:rsid w:val="002F5E7A"/>
    <w:rsid w:val="002F5FEA"/>
    <w:rsid w:val="002F62C4"/>
    <w:rsid w:val="002F7976"/>
    <w:rsid w:val="00300AEA"/>
    <w:rsid w:val="00300C26"/>
    <w:rsid w:val="00300C3E"/>
    <w:rsid w:val="00301B83"/>
    <w:rsid w:val="00301CEA"/>
    <w:rsid w:val="00304217"/>
    <w:rsid w:val="00304E8A"/>
    <w:rsid w:val="003062AF"/>
    <w:rsid w:val="003063EF"/>
    <w:rsid w:val="00307D5F"/>
    <w:rsid w:val="00307DA4"/>
    <w:rsid w:val="00310BC5"/>
    <w:rsid w:val="00310DEB"/>
    <w:rsid w:val="003110DC"/>
    <w:rsid w:val="003117E3"/>
    <w:rsid w:val="00311C82"/>
    <w:rsid w:val="00311F9D"/>
    <w:rsid w:val="003120FE"/>
    <w:rsid w:val="00312827"/>
    <w:rsid w:val="003132A7"/>
    <w:rsid w:val="0031425D"/>
    <w:rsid w:val="0031493D"/>
    <w:rsid w:val="00314AB0"/>
    <w:rsid w:val="00314BF0"/>
    <w:rsid w:val="00315D63"/>
    <w:rsid w:val="003167E8"/>
    <w:rsid w:val="00321754"/>
    <w:rsid w:val="00322152"/>
    <w:rsid w:val="00323AD1"/>
    <w:rsid w:val="00324979"/>
    <w:rsid w:val="003258C5"/>
    <w:rsid w:val="00326231"/>
    <w:rsid w:val="003264B8"/>
    <w:rsid w:val="0032652B"/>
    <w:rsid w:val="003268FE"/>
    <w:rsid w:val="00327B51"/>
    <w:rsid w:val="00327C8D"/>
    <w:rsid w:val="00327E3A"/>
    <w:rsid w:val="0033079B"/>
    <w:rsid w:val="00332CE0"/>
    <w:rsid w:val="00333526"/>
    <w:rsid w:val="0033398D"/>
    <w:rsid w:val="00333F1D"/>
    <w:rsid w:val="00334143"/>
    <w:rsid w:val="00334566"/>
    <w:rsid w:val="00336080"/>
    <w:rsid w:val="00336353"/>
    <w:rsid w:val="003363B4"/>
    <w:rsid w:val="00336625"/>
    <w:rsid w:val="00336C93"/>
    <w:rsid w:val="00336F73"/>
    <w:rsid w:val="00337477"/>
    <w:rsid w:val="003379F2"/>
    <w:rsid w:val="00340A05"/>
    <w:rsid w:val="00340D89"/>
    <w:rsid w:val="00340F14"/>
    <w:rsid w:val="00341CEB"/>
    <w:rsid w:val="00342AFD"/>
    <w:rsid w:val="00342FB9"/>
    <w:rsid w:val="00343AB3"/>
    <w:rsid w:val="00344082"/>
    <w:rsid w:val="00345B38"/>
    <w:rsid w:val="00346F36"/>
    <w:rsid w:val="003475CB"/>
    <w:rsid w:val="00347E76"/>
    <w:rsid w:val="00350A0E"/>
    <w:rsid w:val="003523E1"/>
    <w:rsid w:val="0035298C"/>
    <w:rsid w:val="00352C85"/>
    <w:rsid w:val="00352D4F"/>
    <w:rsid w:val="00352F08"/>
    <w:rsid w:val="003530FA"/>
    <w:rsid w:val="00353A30"/>
    <w:rsid w:val="00353CE6"/>
    <w:rsid w:val="00354244"/>
    <w:rsid w:val="00354E6F"/>
    <w:rsid w:val="00355256"/>
    <w:rsid w:val="00355317"/>
    <w:rsid w:val="003557D7"/>
    <w:rsid w:val="00355D97"/>
    <w:rsid w:val="00357079"/>
    <w:rsid w:val="00357BF8"/>
    <w:rsid w:val="00357F8C"/>
    <w:rsid w:val="00360217"/>
    <w:rsid w:val="003606B4"/>
    <w:rsid w:val="00361033"/>
    <w:rsid w:val="0036206C"/>
    <w:rsid w:val="0036365B"/>
    <w:rsid w:val="00364264"/>
    <w:rsid w:val="00364819"/>
    <w:rsid w:val="00366499"/>
    <w:rsid w:val="00366906"/>
    <w:rsid w:val="0036709E"/>
    <w:rsid w:val="00367EBD"/>
    <w:rsid w:val="003708CA"/>
    <w:rsid w:val="00370B25"/>
    <w:rsid w:val="00371C1B"/>
    <w:rsid w:val="00372406"/>
    <w:rsid w:val="0037282D"/>
    <w:rsid w:val="00372A6F"/>
    <w:rsid w:val="003736EF"/>
    <w:rsid w:val="00373E6A"/>
    <w:rsid w:val="003755D1"/>
    <w:rsid w:val="00376C1E"/>
    <w:rsid w:val="00377571"/>
    <w:rsid w:val="00377C04"/>
    <w:rsid w:val="00377C9C"/>
    <w:rsid w:val="00380B95"/>
    <w:rsid w:val="00380E7A"/>
    <w:rsid w:val="00381206"/>
    <w:rsid w:val="00381346"/>
    <w:rsid w:val="003827FB"/>
    <w:rsid w:val="00382CE0"/>
    <w:rsid w:val="00382DD4"/>
    <w:rsid w:val="0038350C"/>
    <w:rsid w:val="0038363D"/>
    <w:rsid w:val="00383A26"/>
    <w:rsid w:val="00383B3D"/>
    <w:rsid w:val="00383D08"/>
    <w:rsid w:val="003844BF"/>
    <w:rsid w:val="003844C9"/>
    <w:rsid w:val="003847D4"/>
    <w:rsid w:val="003852DA"/>
    <w:rsid w:val="00385A9F"/>
    <w:rsid w:val="00386F81"/>
    <w:rsid w:val="003878EE"/>
    <w:rsid w:val="00390939"/>
    <w:rsid w:val="0039094E"/>
    <w:rsid w:val="0039099D"/>
    <w:rsid w:val="00390F34"/>
    <w:rsid w:val="003915BF"/>
    <w:rsid w:val="00391886"/>
    <w:rsid w:val="00392205"/>
    <w:rsid w:val="00392C6A"/>
    <w:rsid w:val="0039306C"/>
    <w:rsid w:val="00393288"/>
    <w:rsid w:val="003933CF"/>
    <w:rsid w:val="003935C1"/>
    <w:rsid w:val="003947A5"/>
    <w:rsid w:val="0039630C"/>
    <w:rsid w:val="003972B1"/>
    <w:rsid w:val="00397FE1"/>
    <w:rsid w:val="003A06D4"/>
    <w:rsid w:val="003A0A36"/>
    <w:rsid w:val="003A1AE4"/>
    <w:rsid w:val="003A23D9"/>
    <w:rsid w:val="003A29E8"/>
    <w:rsid w:val="003A2B7B"/>
    <w:rsid w:val="003A2CCC"/>
    <w:rsid w:val="003A46F9"/>
    <w:rsid w:val="003A4FFC"/>
    <w:rsid w:val="003A5032"/>
    <w:rsid w:val="003A5178"/>
    <w:rsid w:val="003A569C"/>
    <w:rsid w:val="003A59AB"/>
    <w:rsid w:val="003A65A1"/>
    <w:rsid w:val="003A6C6D"/>
    <w:rsid w:val="003A73E2"/>
    <w:rsid w:val="003A7DAD"/>
    <w:rsid w:val="003B0817"/>
    <w:rsid w:val="003B08DE"/>
    <w:rsid w:val="003B101A"/>
    <w:rsid w:val="003B1202"/>
    <w:rsid w:val="003B170A"/>
    <w:rsid w:val="003B214C"/>
    <w:rsid w:val="003B2581"/>
    <w:rsid w:val="003B2EB3"/>
    <w:rsid w:val="003B32DD"/>
    <w:rsid w:val="003B35C4"/>
    <w:rsid w:val="003B3CC2"/>
    <w:rsid w:val="003B3E4C"/>
    <w:rsid w:val="003B5A6D"/>
    <w:rsid w:val="003B5AF2"/>
    <w:rsid w:val="003B6C42"/>
    <w:rsid w:val="003B71A3"/>
    <w:rsid w:val="003C03CE"/>
    <w:rsid w:val="003C0978"/>
    <w:rsid w:val="003C0B9B"/>
    <w:rsid w:val="003C1D4A"/>
    <w:rsid w:val="003C2017"/>
    <w:rsid w:val="003C3279"/>
    <w:rsid w:val="003C34CA"/>
    <w:rsid w:val="003C3699"/>
    <w:rsid w:val="003C64E1"/>
    <w:rsid w:val="003C6509"/>
    <w:rsid w:val="003C6795"/>
    <w:rsid w:val="003C74FB"/>
    <w:rsid w:val="003D0B7B"/>
    <w:rsid w:val="003D1193"/>
    <w:rsid w:val="003D1561"/>
    <w:rsid w:val="003D16A0"/>
    <w:rsid w:val="003D191C"/>
    <w:rsid w:val="003D1978"/>
    <w:rsid w:val="003D1B39"/>
    <w:rsid w:val="003D2780"/>
    <w:rsid w:val="003D40D9"/>
    <w:rsid w:val="003D440C"/>
    <w:rsid w:val="003D44BA"/>
    <w:rsid w:val="003D5BCA"/>
    <w:rsid w:val="003D5D87"/>
    <w:rsid w:val="003D61FA"/>
    <w:rsid w:val="003D649B"/>
    <w:rsid w:val="003D7539"/>
    <w:rsid w:val="003D76F8"/>
    <w:rsid w:val="003E06B9"/>
    <w:rsid w:val="003E2540"/>
    <w:rsid w:val="003E2EB6"/>
    <w:rsid w:val="003E3CC4"/>
    <w:rsid w:val="003E42D1"/>
    <w:rsid w:val="003E44C0"/>
    <w:rsid w:val="003E5FF5"/>
    <w:rsid w:val="003E670C"/>
    <w:rsid w:val="003E7481"/>
    <w:rsid w:val="003E75A9"/>
    <w:rsid w:val="003E7DD1"/>
    <w:rsid w:val="003F05C4"/>
    <w:rsid w:val="003F0AB3"/>
    <w:rsid w:val="003F0C06"/>
    <w:rsid w:val="003F2C7A"/>
    <w:rsid w:val="003F2F60"/>
    <w:rsid w:val="003F40F1"/>
    <w:rsid w:val="003F5389"/>
    <w:rsid w:val="003F5E03"/>
    <w:rsid w:val="003F5FED"/>
    <w:rsid w:val="003F6A30"/>
    <w:rsid w:val="003F7E04"/>
    <w:rsid w:val="004004D6"/>
    <w:rsid w:val="00401587"/>
    <w:rsid w:val="00401673"/>
    <w:rsid w:val="00401D1D"/>
    <w:rsid w:val="0040220B"/>
    <w:rsid w:val="0040222C"/>
    <w:rsid w:val="004032D0"/>
    <w:rsid w:val="0040372B"/>
    <w:rsid w:val="00403CE6"/>
    <w:rsid w:val="004046D4"/>
    <w:rsid w:val="00404868"/>
    <w:rsid w:val="00404AAC"/>
    <w:rsid w:val="0040516B"/>
    <w:rsid w:val="00405459"/>
    <w:rsid w:val="00407C50"/>
    <w:rsid w:val="004103AD"/>
    <w:rsid w:val="00410726"/>
    <w:rsid w:val="00410B1A"/>
    <w:rsid w:val="00411288"/>
    <w:rsid w:val="004113D7"/>
    <w:rsid w:val="00411AD1"/>
    <w:rsid w:val="00411D32"/>
    <w:rsid w:val="004121D7"/>
    <w:rsid w:val="0041278A"/>
    <w:rsid w:val="00413B77"/>
    <w:rsid w:val="004140FD"/>
    <w:rsid w:val="00414B10"/>
    <w:rsid w:val="004153E1"/>
    <w:rsid w:val="00415AD5"/>
    <w:rsid w:val="00416061"/>
    <w:rsid w:val="0041720F"/>
    <w:rsid w:val="0042009E"/>
    <w:rsid w:val="00420712"/>
    <w:rsid w:val="00421401"/>
    <w:rsid w:val="00421AFD"/>
    <w:rsid w:val="00421D08"/>
    <w:rsid w:val="0042555D"/>
    <w:rsid w:val="00425836"/>
    <w:rsid w:val="00425BB8"/>
    <w:rsid w:val="0042694E"/>
    <w:rsid w:val="00426B33"/>
    <w:rsid w:val="00427117"/>
    <w:rsid w:val="00427733"/>
    <w:rsid w:val="00427EAC"/>
    <w:rsid w:val="00430256"/>
    <w:rsid w:val="004304D8"/>
    <w:rsid w:val="004304F7"/>
    <w:rsid w:val="004318CD"/>
    <w:rsid w:val="00431CB0"/>
    <w:rsid w:val="00431EA0"/>
    <w:rsid w:val="00431F57"/>
    <w:rsid w:val="00432674"/>
    <w:rsid w:val="0043443E"/>
    <w:rsid w:val="00435294"/>
    <w:rsid w:val="00435541"/>
    <w:rsid w:val="00435911"/>
    <w:rsid w:val="00435BC4"/>
    <w:rsid w:val="00436545"/>
    <w:rsid w:val="004365CB"/>
    <w:rsid w:val="00437962"/>
    <w:rsid w:val="00440480"/>
    <w:rsid w:val="00441391"/>
    <w:rsid w:val="004418D7"/>
    <w:rsid w:val="004429F6"/>
    <w:rsid w:val="00442DA6"/>
    <w:rsid w:val="00443419"/>
    <w:rsid w:val="004437AE"/>
    <w:rsid w:val="00443911"/>
    <w:rsid w:val="004440EE"/>
    <w:rsid w:val="00444D98"/>
    <w:rsid w:val="00444F62"/>
    <w:rsid w:val="00445301"/>
    <w:rsid w:val="004457CD"/>
    <w:rsid w:val="00445BAA"/>
    <w:rsid w:val="00447896"/>
    <w:rsid w:val="0044791D"/>
    <w:rsid w:val="00450F46"/>
    <w:rsid w:val="00451103"/>
    <w:rsid w:val="00451BA3"/>
    <w:rsid w:val="00451E29"/>
    <w:rsid w:val="00451F38"/>
    <w:rsid w:val="00455B5A"/>
    <w:rsid w:val="00457581"/>
    <w:rsid w:val="0046008E"/>
    <w:rsid w:val="004610D2"/>
    <w:rsid w:val="0046193D"/>
    <w:rsid w:val="0046264A"/>
    <w:rsid w:val="00462A2F"/>
    <w:rsid w:val="004632C6"/>
    <w:rsid w:val="00464842"/>
    <w:rsid w:val="0046647F"/>
    <w:rsid w:val="0046654B"/>
    <w:rsid w:val="004669CD"/>
    <w:rsid w:val="00466C63"/>
    <w:rsid w:val="004678D8"/>
    <w:rsid w:val="00467D7A"/>
    <w:rsid w:val="0047083A"/>
    <w:rsid w:val="00470852"/>
    <w:rsid w:val="00470C48"/>
    <w:rsid w:val="0047177F"/>
    <w:rsid w:val="00471B54"/>
    <w:rsid w:val="00472227"/>
    <w:rsid w:val="0047282C"/>
    <w:rsid w:val="00472EF6"/>
    <w:rsid w:val="004741A3"/>
    <w:rsid w:val="004741C1"/>
    <w:rsid w:val="00474494"/>
    <w:rsid w:val="0047497C"/>
    <w:rsid w:val="004762D1"/>
    <w:rsid w:val="00476555"/>
    <w:rsid w:val="00476755"/>
    <w:rsid w:val="00476B4A"/>
    <w:rsid w:val="00477560"/>
    <w:rsid w:val="004776C0"/>
    <w:rsid w:val="0047776B"/>
    <w:rsid w:val="00477B2C"/>
    <w:rsid w:val="00477BDD"/>
    <w:rsid w:val="00480348"/>
    <w:rsid w:val="00480A0E"/>
    <w:rsid w:val="00480C91"/>
    <w:rsid w:val="00480F0D"/>
    <w:rsid w:val="00482190"/>
    <w:rsid w:val="00482644"/>
    <w:rsid w:val="004828E4"/>
    <w:rsid w:val="00482B1F"/>
    <w:rsid w:val="00482B8A"/>
    <w:rsid w:val="0048341E"/>
    <w:rsid w:val="004852B6"/>
    <w:rsid w:val="00485803"/>
    <w:rsid w:val="00485C0E"/>
    <w:rsid w:val="004873EC"/>
    <w:rsid w:val="00487B2A"/>
    <w:rsid w:val="00490EAD"/>
    <w:rsid w:val="00492394"/>
    <w:rsid w:val="00492798"/>
    <w:rsid w:val="00492FD4"/>
    <w:rsid w:val="00493363"/>
    <w:rsid w:val="00493F67"/>
    <w:rsid w:val="00494F09"/>
    <w:rsid w:val="00494FEA"/>
    <w:rsid w:val="0049555C"/>
    <w:rsid w:val="00495CC1"/>
    <w:rsid w:val="00496122"/>
    <w:rsid w:val="00496B20"/>
    <w:rsid w:val="00496BD3"/>
    <w:rsid w:val="00496E4A"/>
    <w:rsid w:val="00497C1C"/>
    <w:rsid w:val="004A0276"/>
    <w:rsid w:val="004A068E"/>
    <w:rsid w:val="004A07BE"/>
    <w:rsid w:val="004A1883"/>
    <w:rsid w:val="004A2288"/>
    <w:rsid w:val="004A244F"/>
    <w:rsid w:val="004A2575"/>
    <w:rsid w:val="004A2989"/>
    <w:rsid w:val="004A32C3"/>
    <w:rsid w:val="004A371E"/>
    <w:rsid w:val="004A3839"/>
    <w:rsid w:val="004A439D"/>
    <w:rsid w:val="004A4A5A"/>
    <w:rsid w:val="004A4AA2"/>
    <w:rsid w:val="004A533C"/>
    <w:rsid w:val="004A537D"/>
    <w:rsid w:val="004A579F"/>
    <w:rsid w:val="004A61A7"/>
    <w:rsid w:val="004A63C4"/>
    <w:rsid w:val="004A6444"/>
    <w:rsid w:val="004A660E"/>
    <w:rsid w:val="004A7299"/>
    <w:rsid w:val="004B11E5"/>
    <w:rsid w:val="004B1698"/>
    <w:rsid w:val="004B24C3"/>
    <w:rsid w:val="004B3031"/>
    <w:rsid w:val="004B3DB8"/>
    <w:rsid w:val="004B4B3E"/>
    <w:rsid w:val="004B5CA8"/>
    <w:rsid w:val="004B5DA4"/>
    <w:rsid w:val="004B6A40"/>
    <w:rsid w:val="004C005C"/>
    <w:rsid w:val="004C032E"/>
    <w:rsid w:val="004C056B"/>
    <w:rsid w:val="004C096E"/>
    <w:rsid w:val="004C1AA8"/>
    <w:rsid w:val="004C31AB"/>
    <w:rsid w:val="004C36A0"/>
    <w:rsid w:val="004C3D25"/>
    <w:rsid w:val="004C4108"/>
    <w:rsid w:val="004C59ED"/>
    <w:rsid w:val="004C5B1F"/>
    <w:rsid w:val="004C5FD7"/>
    <w:rsid w:val="004C64D0"/>
    <w:rsid w:val="004C6B23"/>
    <w:rsid w:val="004D0021"/>
    <w:rsid w:val="004D0218"/>
    <w:rsid w:val="004D08F2"/>
    <w:rsid w:val="004D0C3C"/>
    <w:rsid w:val="004D0E34"/>
    <w:rsid w:val="004D217E"/>
    <w:rsid w:val="004D21A1"/>
    <w:rsid w:val="004D4B35"/>
    <w:rsid w:val="004D4C0C"/>
    <w:rsid w:val="004D4CE7"/>
    <w:rsid w:val="004D4D40"/>
    <w:rsid w:val="004D530A"/>
    <w:rsid w:val="004D61E9"/>
    <w:rsid w:val="004E01EB"/>
    <w:rsid w:val="004E0E61"/>
    <w:rsid w:val="004E1313"/>
    <w:rsid w:val="004E2516"/>
    <w:rsid w:val="004E2BCD"/>
    <w:rsid w:val="004E31C9"/>
    <w:rsid w:val="004E35D7"/>
    <w:rsid w:val="004E3974"/>
    <w:rsid w:val="004E411D"/>
    <w:rsid w:val="004E4A94"/>
    <w:rsid w:val="004E5C7E"/>
    <w:rsid w:val="004E5CE0"/>
    <w:rsid w:val="004E62C4"/>
    <w:rsid w:val="004E6C46"/>
    <w:rsid w:val="004E7ACE"/>
    <w:rsid w:val="004F0C3C"/>
    <w:rsid w:val="004F1F61"/>
    <w:rsid w:val="004F4A1A"/>
    <w:rsid w:val="004F5B4A"/>
    <w:rsid w:val="0050149D"/>
    <w:rsid w:val="0050153E"/>
    <w:rsid w:val="005015A0"/>
    <w:rsid w:val="005019ED"/>
    <w:rsid w:val="00503DD5"/>
    <w:rsid w:val="00503DE6"/>
    <w:rsid w:val="00507D3A"/>
    <w:rsid w:val="005106BD"/>
    <w:rsid w:val="00510E55"/>
    <w:rsid w:val="00512314"/>
    <w:rsid w:val="005124BC"/>
    <w:rsid w:val="005125C0"/>
    <w:rsid w:val="0051289A"/>
    <w:rsid w:val="00512DB1"/>
    <w:rsid w:val="00513E3E"/>
    <w:rsid w:val="00513F4F"/>
    <w:rsid w:val="005141E2"/>
    <w:rsid w:val="00515050"/>
    <w:rsid w:val="00515C77"/>
    <w:rsid w:val="00516DA3"/>
    <w:rsid w:val="005206D0"/>
    <w:rsid w:val="00520A25"/>
    <w:rsid w:val="00521BBF"/>
    <w:rsid w:val="00521CB7"/>
    <w:rsid w:val="00521FEC"/>
    <w:rsid w:val="005238B9"/>
    <w:rsid w:val="00523C40"/>
    <w:rsid w:val="0052461C"/>
    <w:rsid w:val="00525539"/>
    <w:rsid w:val="00525AA5"/>
    <w:rsid w:val="00525B08"/>
    <w:rsid w:val="00527BC4"/>
    <w:rsid w:val="00530241"/>
    <w:rsid w:val="00530DD7"/>
    <w:rsid w:val="00530DF5"/>
    <w:rsid w:val="00530F15"/>
    <w:rsid w:val="00531CF7"/>
    <w:rsid w:val="005320F4"/>
    <w:rsid w:val="0053288A"/>
    <w:rsid w:val="00532D00"/>
    <w:rsid w:val="00533448"/>
    <w:rsid w:val="0053350A"/>
    <w:rsid w:val="005336AD"/>
    <w:rsid w:val="0053377E"/>
    <w:rsid w:val="00534723"/>
    <w:rsid w:val="00536C1F"/>
    <w:rsid w:val="005372A3"/>
    <w:rsid w:val="0053769B"/>
    <w:rsid w:val="00541072"/>
    <w:rsid w:val="0054197B"/>
    <w:rsid w:val="00541A84"/>
    <w:rsid w:val="005420D0"/>
    <w:rsid w:val="00544D10"/>
    <w:rsid w:val="00546190"/>
    <w:rsid w:val="005466A2"/>
    <w:rsid w:val="00547F44"/>
    <w:rsid w:val="005503B4"/>
    <w:rsid w:val="00550965"/>
    <w:rsid w:val="00550D9C"/>
    <w:rsid w:val="00551299"/>
    <w:rsid w:val="0055136B"/>
    <w:rsid w:val="005513DA"/>
    <w:rsid w:val="005518D1"/>
    <w:rsid w:val="00551F96"/>
    <w:rsid w:val="00551FFD"/>
    <w:rsid w:val="005522B1"/>
    <w:rsid w:val="0055273E"/>
    <w:rsid w:val="00552F9D"/>
    <w:rsid w:val="00553D3B"/>
    <w:rsid w:val="0055524B"/>
    <w:rsid w:val="00555758"/>
    <w:rsid w:val="00555A33"/>
    <w:rsid w:val="00556410"/>
    <w:rsid w:val="00556F3A"/>
    <w:rsid w:val="00557579"/>
    <w:rsid w:val="00561FB7"/>
    <w:rsid w:val="0056337D"/>
    <w:rsid w:val="00565334"/>
    <w:rsid w:val="00565761"/>
    <w:rsid w:val="005661CE"/>
    <w:rsid w:val="005672F3"/>
    <w:rsid w:val="005704D3"/>
    <w:rsid w:val="00571B98"/>
    <w:rsid w:val="005729AC"/>
    <w:rsid w:val="00572F22"/>
    <w:rsid w:val="005736D6"/>
    <w:rsid w:val="005745D6"/>
    <w:rsid w:val="00576B0E"/>
    <w:rsid w:val="00580060"/>
    <w:rsid w:val="0058057C"/>
    <w:rsid w:val="00580DAB"/>
    <w:rsid w:val="005811E8"/>
    <w:rsid w:val="0058270D"/>
    <w:rsid w:val="0058297B"/>
    <w:rsid w:val="005831D6"/>
    <w:rsid w:val="00584AFD"/>
    <w:rsid w:val="00584E4D"/>
    <w:rsid w:val="005857FB"/>
    <w:rsid w:val="00585AC5"/>
    <w:rsid w:val="00585BDB"/>
    <w:rsid w:val="00586019"/>
    <w:rsid w:val="00587031"/>
    <w:rsid w:val="00587517"/>
    <w:rsid w:val="00590DAD"/>
    <w:rsid w:val="005917E3"/>
    <w:rsid w:val="00591E76"/>
    <w:rsid w:val="00591E81"/>
    <w:rsid w:val="005924C1"/>
    <w:rsid w:val="005928BF"/>
    <w:rsid w:val="005931B0"/>
    <w:rsid w:val="00593B27"/>
    <w:rsid w:val="00594860"/>
    <w:rsid w:val="00594882"/>
    <w:rsid w:val="005949B1"/>
    <w:rsid w:val="00596601"/>
    <w:rsid w:val="00596FD9"/>
    <w:rsid w:val="00597004"/>
    <w:rsid w:val="005A0102"/>
    <w:rsid w:val="005A0A31"/>
    <w:rsid w:val="005A0F1B"/>
    <w:rsid w:val="005A0FC4"/>
    <w:rsid w:val="005A1D88"/>
    <w:rsid w:val="005A267A"/>
    <w:rsid w:val="005A28E0"/>
    <w:rsid w:val="005A4531"/>
    <w:rsid w:val="005A48E2"/>
    <w:rsid w:val="005A4C8B"/>
    <w:rsid w:val="005A4C9E"/>
    <w:rsid w:val="005A52C7"/>
    <w:rsid w:val="005A54A8"/>
    <w:rsid w:val="005A7B16"/>
    <w:rsid w:val="005B03E7"/>
    <w:rsid w:val="005B0D24"/>
    <w:rsid w:val="005B140F"/>
    <w:rsid w:val="005B2B36"/>
    <w:rsid w:val="005B324A"/>
    <w:rsid w:val="005B3F51"/>
    <w:rsid w:val="005B5907"/>
    <w:rsid w:val="005B5F9D"/>
    <w:rsid w:val="005B6280"/>
    <w:rsid w:val="005B67DC"/>
    <w:rsid w:val="005B6FF8"/>
    <w:rsid w:val="005B711D"/>
    <w:rsid w:val="005B733B"/>
    <w:rsid w:val="005B742B"/>
    <w:rsid w:val="005B76D4"/>
    <w:rsid w:val="005C00DE"/>
    <w:rsid w:val="005C129A"/>
    <w:rsid w:val="005C2783"/>
    <w:rsid w:val="005C43DC"/>
    <w:rsid w:val="005C55AC"/>
    <w:rsid w:val="005C698F"/>
    <w:rsid w:val="005C7381"/>
    <w:rsid w:val="005D022B"/>
    <w:rsid w:val="005D050D"/>
    <w:rsid w:val="005D11CF"/>
    <w:rsid w:val="005D3139"/>
    <w:rsid w:val="005D39E9"/>
    <w:rsid w:val="005D4260"/>
    <w:rsid w:val="005D55C3"/>
    <w:rsid w:val="005D56DD"/>
    <w:rsid w:val="005D61D4"/>
    <w:rsid w:val="005D61EA"/>
    <w:rsid w:val="005D65C6"/>
    <w:rsid w:val="005D680D"/>
    <w:rsid w:val="005D7FDA"/>
    <w:rsid w:val="005E0B51"/>
    <w:rsid w:val="005E14B0"/>
    <w:rsid w:val="005E16FC"/>
    <w:rsid w:val="005E18F6"/>
    <w:rsid w:val="005E1B2C"/>
    <w:rsid w:val="005E1E90"/>
    <w:rsid w:val="005E29A2"/>
    <w:rsid w:val="005E3165"/>
    <w:rsid w:val="005E3498"/>
    <w:rsid w:val="005E7622"/>
    <w:rsid w:val="005E7E9B"/>
    <w:rsid w:val="005F1BB1"/>
    <w:rsid w:val="005F268A"/>
    <w:rsid w:val="005F3C8B"/>
    <w:rsid w:val="005F3D18"/>
    <w:rsid w:val="005F3E29"/>
    <w:rsid w:val="005F40AD"/>
    <w:rsid w:val="005F428B"/>
    <w:rsid w:val="005F4497"/>
    <w:rsid w:val="005F5CC7"/>
    <w:rsid w:val="005F6324"/>
    <w:rsid w:val="005F672E"/>
    <w:rsid w:val="005F6984"/>
    <w:rsid w:val="005F6DD6"/>
    <w:rsid w:val="005F7431"/>
    <w:rsid w:val="005F78D5"/>
    <w:rsid w:val="005F79B0"/>
    <w:rsid w:val="00600A0E"/>
    <w:rsid w:val="00601ED5"/>
    <w:rsid w:val="00602E28"/>
    <w:rsid w:val="006038D9"/>
    <w:rsid w:val="0060453B"/>
    <w:rsid w:val="00604D6A"/>
    <w:rsid w:val="006052F1"/>
    <w:rsid w:val="006053AE"/>
    <w:rsid w:val="00605EB6"/>
    <w:rsid w:val="00607817"/>
    <w:rsid w:val="00607C38"/>
    <w:rsid w:val="00610315"/>
    <w:rsid w:val="00611CDC"/>
    <w:rsid w:val="00611D28"/>
    <w:rsid w:val="00611D2B"/>
    <w:rsid w:val="006129F2"/>
    <w:rsid w:val="00612E00"/>
    <w:rsid w:val="00614128"/>
    <w:rsid w:val="00615052"/>
    <w:rsid w:val="00615904"/>
    <w:rsid w:val="00615F84"/>
    <w:rsid w:val="00616259"/>
    <w:rsid w:val="0061651B"/>
    <w:rsid w:val="0062142D"/>
    <w:rsid w:val="0062177C"/>
    <w:rsid w:val="0062288E"/>
    <w:rsid w:val="006237BD"/>
    <w:rsid w:val="00623991"/>
    <w:rsid w:val="00624C16"/>
    <w:rsid w:val="00624C65"/>
    <w:rsid w:val="00625609"/>
    <w:rsid w:val="006261E1"/>
    <w:rsid w:val="00627C39"/>
    <w:rsid w:val="00631E05"/>
    <w:rsid w:val="00632A13"/>
    <w:rsid w:val="00633F26"/>
    <w:rsid w:val="00634D08"/>
    <w:rsid w:val="00634F47"/>
    <w:rsid w:val="0063647A"/>
    <w:rsid w:val="00636EE2"/>
    <w:rsid w:val="006370D0"/>
    <w:rsid w:val="00637C12"/>
    <w:rsid w:val="006412AD"/>
    <w:rsid w:val="006417CC"/>
    <w:rsid w:val="00641A66"/>
    <w:rsid w:val="006424BC"/>
    <w:rsid w:val="00642753"/>
    <w:rsid w:val="00642870"/>
    <w:rsid w:val="00643125"/>
    <w:rsid w:val="0064378B"/>
    <w:rsid w:val="00644587"/>
    <w:rsid w:val="00644CEE"/>
    <w:rsid w:val="006450C2"/>
    <w:rsid w:val="0064562A"/>
    <w:rsid w:val="00645671"/>
    <w:rsid w:val="00645BBA"/>
    <w:rsid w:val="00646337"/>
    <w:rsid w:val="00646E9C"/>
    <w:rsid w:val="00650EDB"/>
    <w:rsid w:val="006511CB"/>
    <w:rsid w:val="00651436"/>
    <w:rsid w:val="006516FC"/>
    <w:rsid w:val="00652087"/>
    <w:rsid w:val="00652F83"/>
    <w:rsid w:val="0065442C"/>
    <w:rsid w:val="0065469E"/>
    <w:rsid w:val="00655AE6"/>
    <w:rsid w:val="00656F72"/>
    <w:rsid w:val="006573B7"/>
    <w:rsid w:val="006576F1"/>
    <w:rsid w:val="0065797F"/>
    <w:rsid w:val="00657F29"/>
    <w:rsid w:val="006601BA"/>
    <w:rsid w:val="006608EA"/>
    <w:rsid w:val="00660F5E"/>
    <w:rsid w:val="00661CA0"/>
    <w:rsid w:val="0066212A"/>
    <w:rsid w:val="00662155"/>
    <w:rsid w:val="00662726"/>
    <w:rsid w:val="006627D9"/>
    <w:rsid w:val="00663599"/>
    <w:rsid w:val="00666C51"/>
    <w:rsid w:val="006670E7"/>
    <w:rsid w:val="00667979"/>
    <w:rsid w:val="00667B0A"/>
    <w:rsid w:val="00670184"/>
    <w:rsid w:val="006704FF"/>
    <w:rsid w:val="0067052F"/>
    <w:rsid w:val="00670772"/>
    <w:rsid w:val="006709AF"/>
    <w:rsid w:val="00670A73"/>
    <w:rsid w:val="00671D59"/>
    <w:rsid w:val="0067330B"/>
    <w:rsid w:val="006738AF"/>
    <w:rsid w:val="00674086"/>
    <w:rsid w:val="00674468"/>
    <w:rsid w:val="006751F2"/>
    <w:rsid w:val="00675A6E"/>
    <w:rsid w:val="00675F7B"/>
    <w:rsid w:val="00676495"/>
    <w:rsid w:val="00677078"/>
    <w:rsid w:val="00680446"/>
    <w:rsid w:val="00680EE4"/>
    <w:rsid w:val="006812C2"/>
    <w:rsid w:val="006814DE"/>
    <w:rsid w:val="006830EA"/>
    <w:rsid w:val="00683C17"/>
    <w:rsid w:val="00684009"/>
    <w:rsid w:val="0068461E"/>
    <w:rsid w:val="00685242"/>
    <w:rsid w:val="00685CEA"/>
    <w:rsid w:val="0068615C"/>
    <w:rsid w:val="00686273"/>
    <w:rsid w:val="006875D4"/>
    <w:rsid w:val="00690660"/>
    <w:rsid w:val="00691CC7"/>
    <w:rsid w:val="006925F2"/>
    <w:rsid w:val="006930F8"/>
    <w:rsid w:val="0069345D"/>
    <w:rsid w:val="00693A69"/>
    <w:rsid w:val="00694D5A"/>
    <w:rsid w:val="00697E6B"/>
    <w:rsid w:val="006A07C0"/>
    <w:rsid w:val="006A07FC"/>
    <w:rsid w:val="006A1759"/>
    <w:rsid w:val="006A234D"/>
    <w:rsid w:val="006A2989"/>
    <w:rsid w:val="006A2FFB"/>
    <w:rsid w:val="006A388F"/>
    <w:rsid w:val="006A4C20"/>
    <w:rsid w:val="006A4D3C"/>
    <w:rsid w:val="006A4EB7"/>
    <w:rsid w:val="006A5669"/>
    <w:rsid w:val="006A6482"/>
    <w:rsid w:val="006A7A5E"/>
    <w:rsid w:val="006B01E5"/>
    <w:rsid w:val="006B0A31"/>
    <w:rsid w:val="006B0D0C"/>
    <w:rsid w:val="006B2126"/>
    <w:rsid w:val="006B256C"/>
    <w:rsid w:val="006B3D90"/>
    <w:rsid w:val="006B5DAA"/>
    <w:rsid w:val="006B65D9"/>
    <w:rsid w:val="006B7687"/>
    <w:rsid w:val="006C0925"/>
    <w:rsid w:val="006C1232"/>
    <w:rsid w:val="006C14A6"/>
    <w:rsid w:val="006C23FA"/>
    <w:rsid w:val="006C2670"/>
    <w:rsid w:val="006C31FB"/>
    <w:rsid w:val="006C3B90"/>
    <w:rsid w:val="006C4080"/>
    <w:rsid w:val="006C4CDB"/>
    <w:rsid w:val="006C4FC8"/>
    <w:rsid w:val="006C543E"/>
    <w:rsid w:val="006C7056"/>
    <w:rsid w:val="006D042D"/>
    <w:rsid w:val="006D0642"/>
    <w:rsid w:val="006D15F1"/>
    <w:rsid w:val="006D2511"/>
    <w:rsid w:val="006D37D6"/>
    <w:rsid w:val="006D3DCD"/>
    <w:rsid w:val="006D4698"/>
    <w:rsid w:val="006D499D"/>
    <w:rsid w:val="006D5486"/>
    <w:rsid w:val="006D566B"/>
    <w:rsid w:val="006D56BC"/>
    <w:rsid w:val="006D7022"/>
    <w:rsid w:val="006D73DA"/>
    <w:rsid w:val="006D76B9"/>
    <w:rsid w:val="006D78D6"/>
    <w:rsid w:val="006D7C7E"/>
    <w:rsid w:val="006E1E5F"/>
    <w:rsid w:val="006E2EA3"/>
    <w:rsid w:val="006E3790"/>
    <w:rsid w:val="006E4F03"/>
    <w:rsid w:val="006E580A"/>
    <w:rsid w:val="006E5C57"/>
    <w:rsid w:val="006E5D5F"/>
    <w:rsid w:val="006E6C83"/>
    <w:rsid w:val="006F04BF"/>
    <w:rsid w:val="006F0867"/>
    <w:rsid w:val="006F2FFD"/>
    <w:rsid w:val="006F3731"/>
    <w:rsid w:val="006F3757"/>
    <w:rsid w:val="006F534A"/>
    <w:rsid w:val="006F5A2D"/>
    <w:rsid w:val="006F5BDB"/>
    <w:rsid w:val="006F6672"/>
    <w:rsid w:val="006F7566"/>
    <w:rsid w:val="006F76CB"/>
    <w:rsid w:val="006F7870"/>
    <w:rsid w:val="00700650"/>
    <w:rsid w:val="00701058"/>
    <w:rsid w:val="00701481"/>
    <w:rsid w:val="007017CC"/>
    <w:rsid w:val="007019CF"/>
    <w:rsid w:val="00702777"/>
    <w:rsid w:val="00702B8A"/>
    <w:rsid w:val="00702EBD"/>
    <w:rsid w:val="007030CA"/>
    <w:rsid w:val="007036EC"/>
    <w:rsid w:val="00703AE8"/>
    <w:rsid w:val="00703C5A"/>
    <w:rsid w:val="007040DE"/>
    <w:rsid w:val="00704C81"/>
    <w:rsid w:val="00704EEF"/>
    <w:rsid w:val="00705522"/>
    <w:rsid w:val="007056D8"/>
    <w:rsid w:val="007062A4"/>
    <w:rsid w:val="00706858"/>
    <w:rsid w:val="007070B8"/>
    <w:rsid w:val="00707300"/>
    <w:rsid w:val="007073B4"/>
    <w:rsid w:val="007079E2"/>
    <w:rsid w:val="00707B25"/>
    <w:rsid w:val="0071085D"/>
    <w:rsid w:val="00710E57"/>
    <w:rsid w:val="00711169"/>
    <w:rsid w:val="007113FC"/>
    <w:rsid w:val="00711BFA"/>
    <w:rsid w:val="00712314"/>
    <w:rsid w:val="007127AD"/>
    <w:rsid w:val="007147AF"/>
    <w:rsid w:val="00714EF3"/>
    <w:rsid w:val="00715EA4"/>
    <w:rsid w:val="00716236"/>
    <w:rsid w:val="00716696"/>
    <w:rsid w:val="00717C09"/>
    <w:rsid w:val="00717C60"/>
    <w:rsid w:val="0072026E"/>
    <w:rsid w:val="00720E65"/>
    <w:rsid w:val="00721082"/>
    <w:rsid w:val="007219A1"/>
    <w:rsid w:val="00721BF4"/>
    <w:rsid w:val="00722AFC"/>
    <w:rsid w:val="0072355C"/>
    <w:rsid w:val="0072358D"/>
    <w:rsid w:val="00724197"/>
    <w:rsid w:val="007247AF"/>
    <w:rsid w:val="00726D9A"/>
    <w:rsid w:val="00731A45"/>
    <w:rsid w:val="007321E7"/>
    <w:rsid w:val="007324B4"/>
    <w:rsid w:val="0073286C"/>
    <w:rsid w:val="0073288C"/>
    <w:rsid w:val="00733370"/>
    <w:rsid w:val="0073370A"/>
    <w:rsid w:val="007340BF"/>
    <w:rsid w:val="007341E1"/>
    <w:rsid w:val="00736595"/>
    <w:rsid w:val="00736C49"/>
    <w:rsid w:val="00740852"/>
    <w:rsid w:val="0074192E"/>
    <w:rsid w:val="00742691"/>
    <w:rsid w:val="007427DE"/>
    <w:rsid w:val="00743182"/>
    <w:rsid w:val="00743459"/>
    <w:rsid w:val="00744646"/>
    <w:rsid w:val="0074479B"/>
    <w:rsid w:val="007462E5"/>
    <w:rsid w:val="0075085E"/>
    <w:rsid w:val="00750AF3"/>
    <w:rsid w:val="00750D94"/>
    <w:rsid w:val="00752031"/>
    <w:rsid w:val="00752EF8"/>
    <w:rsid w:val="00753AD5"/>
    <w:rsid w:val="00753EE4"/>
    <w:rsid w:val="00753F4F"/>
    <w:rsid w:val="00753FA6"/>
    <w:rsid w:val="00754C89"/>
    <w:rsid w:val="007554A9"/>
    <w:rsid w:val="00755EF6"/>
    <w:rsid w:val="00755F26"/>
    <w:rsid w:val="00755FE7"/>
    <w:rsid w:val="007578BA"/>
    <w:rsid w:val="00757C3F"/>
    <w:rsid w:val="0076067E"/>
    <w:rsid w:val="00762487"/>
    <w:rsid w:val="00762CC3"/>
    <w:rsid w:val="00763350"/>
    <w:rsid w:val="00763D52"/>
    <w:rsid w:val="007644A5"/>
    <w:rsid w:val="007647B1"/>
    <w:rsid w:val="00764E8A"/>
    <w:rsid w:val="00764F98"/>
    <w:rsid w:val="0076589C"/>
    <w:rsid w:val="00766C4F"/>
    <w:rsid w:val="00767A85"/>
    <w:rsid w:val="00767D07"/>
    <w:rsid w:val="00767D0B"/>
    <w:rsid w:val="00770B3E"/>
    <w:rsid w:val="00771290"/>
    <w:rsid w:val="00771A2B"/>
    <w:rsid w:val="007721E6"/>
    <w:rsid w:val="00772941"/>
    <w:rsid w:val="00773455"/>
    <w:rsid w:val="00773DBD"/>
    <w:rsid w:val="0077487F"/>
    <w:rsid w:val="00774902"/>
    <w:rsid w:val="00775180"/>
    <w:rsid w:val="00775874"/>
    <w:rsid w:val="007761B9"/>
    <w:rsid w:val="00776E4B"/>
    <w:rsid w:val="00777101"/>
    <w:rsid w:val="00777DDD"/>
    <w:rsid w:val="00780625"/>
    <w:rsid w:val="00780C3A"/>
    <w:rsid w:val="00780CF1"/>
    <w:rsid w:val="007819DA"/>
    <w:rsid w:val="00781D3F"/>
    <w:rsid w:val="00781E68"/>
    <w:rsid w:val="00782574"/>
    <w:rsid w:val="00784883"/>
    <w:rsid w:val="00785B31"/>
    <w:rsid w:val="0078705F"/>
    <w:rsid w:val="007879E9"/>
    <w:rsid w:val="00787D1A"/>
    <w:rsid w:val="007900D8"/>
    <w:rsid w:val="00791AB8"/>
    <w:rsid w:val="007924CD"/>
    <w:rsid w:val="00792D0A"/>
    <w:rsid w:val="0079347E"/>
    <w:rsid w:val="00793A84"/>
    <w:rsid w:val="007944A4"/>
    <w:rsid w:val="00794D36"/>
    <w:rsid w:val="00794D60"/>
    <w:rsid w:val="00795502"/>
    <w:rsid w:val="00795CB6"/>
    <w:rsid w:val="007A14F0"/>
    <w:rsid w:val="007A1BA4"/>
    <w:rsid w:val="007A201E"/>
    <w:rsid w:val="007A2102"/>
    <w:rsid w:val="007A2747"/>
    <w:rsid w:val="007A420C"/>
    <w:rsid w:val="007A4617"/>
    <w:rsid w:val="007A57B5"/>
    <w:rsid w:val="007A6892"/>
    <w:rsid w:val="007A72B2"/>
    <w:rsid w:val="007A7B52"/>
    <w:rsid w:val="007A7BF3"/>
    <w:rsid w:val="007B026F"/>
    <w:rsid w:val="007B067D"/>
    <w:rsid w:val="007B1648"/>
    <w:rsid w:val="007B22D5"/>
    <w:rsid w:val="007B2B59"/>
    <w:rsid w:val="007B2DFE"/>
    <w:rsid w:val="007B5108"/>
    <w:rsid w:val="007B535D"/>
    <w:rsid w:val="007B543C"/>
    <w:rsid w:val="007B5AC4"/>
    <w:rsid w:val="007B6EC8"/>
    <w:rsid w:val="007B70C3"/>
    <w:rsid w:val="007B7EDB"/>
    <w:rsid w:val="007C2870"/>
    <w:rsid w:val="007C3F77"/>
    <w:rsid w:val="007C588D"/>
    <w:rsid w:val="007C5F10"/>
    <w:rsid w:val="007C5F2E"/>
    <w:rsid w:val="007C6671"/>
    <w:rsid w:val="007C678A"/>
    <w:rsid w:val="007C73B2"/>
    <w:rsid w:val="007C7666"/>
    <w:rsid w:val="007C7ED6"/>
    <w:rsid w:val="007C7F73"/>
    <w:rsid w:val="007D0087"/>
    <w:rsid w:val="007D02B2"/>
    <w:rsid w:val="007D057C"/>
    <w:rsid w:val="007D0952"/>
    <w:rsid w:val="007D188E"/>
    <w:rsid w:val="007D365D"/>
    <w:rsid w:val="007D40A6"/>
    <w:rsid w:val="007D480F"/>
    <w:rsid w:val="007D4FB1"/>
    <w:rsid w:val="007D59CA"/>
    <w:rsid w:val="007D6A64"/>
    <w:rsid w:val="007E2509"/>
    <w:rsid w:val="007E2F48"/>
    <w:rsid w:val="007E320E"/>
    <w:rsid w:val="007E3B4B"/>
    <w:rsid w:val="007E4620"/>
    <w:rsid w:val="007E57A9"/>
    <w:rsid w:val="007E643F"/>
    <w:rsid w:val="007E78B7"/>
    <w:rsid w:val="007F01BD"/>
    <w:rsid w:val="007F056C"/>
    <w:rsid w:val="007F06B6"/>
    <w:rsid w:val="007F0ACB"/>
    <w:rsid w:val="007F129D"/>
    <w:rsid w:val="007F1D9F"/>
    <w:rsid w:val="007F211B"/>
    <w:rsid w:val="007F2427"/>
    <w:rsid w:val="007F4947"/>
    <w:rsid w:val="007F5057"/>
    <w:rsid w:val="007F521B"/>
    <w:rsid w:val="007F550C"/>
    <w:rsid w:val="007F662B"/>
    <w:rsid w:val="007F707D"/>
    <w:rsid w:val="008005FE"/>
    <w:rsid w:val="0080099A"/>
    <w:rsid w:val="00800DB1"/>
    <w:rsid w:val="00800EE3"/>
    <w:rsid w:val="00801FE6"/>
    <w:rsid w:val="00802B40"/>
    <w:rsid w:val="008038CD"/>
    <w:rsid w:val="00804030"/>
    <w:rsid w:val="00804048"/>
    <w:rsid w:val="0080407E"/>
    <w:rsid w:val="00804E6F"/>
    <w:rsid w:val="008051BF"/>
    <w:rsid w:val="00805CA0"/>
    <w:rsid w:val="0080667F"/>
    <w:rsid w:val="008072C1"/>
    <w:rsid w:val="00807957"/>
    <w:rsid w:val="00807AC2"/>
    <w:rsid w:val="00807B3B"/>
    <w:rsid w:val="00807C9B"/>
    <w:rsid w:val="00807F1D"/>
    <w:rsid w:val="00811731"/>
    <w:rsid w:val="008120F2"/>
    <w:rsid w:val="00812B61"/>
    <w:rsid w:val="00812CD3"/>
    <w:rsid w:val="00813CB0"/>
    <w:rsid w:val="008143FE"/>
    <w:rsid w:val="00815094"/>
    <w:rsid w:val="008150B5"/>
    <w:rsid w:val="008163C6"/>
    <w:rsid w:val="00816D9C"/>
    <w:rsid w:val="00817066"/>
    <w:rsid w:val="008175A2"/>
    <w:rsid w:val="00817791"/>
    <w:rsid w:val="0082064D"/>
    <w:rsid w:val="00820AF1"/>
    <w:rsid w:val="00820FF1"/>
    <w:rsid w:val="00821644"/>
    <w:rsid w:val="00821684"/>
    <w:rsid w:val="00821B61"/>
    <w:rsid w:val="00822DE1"/>
    <w:rsid w:val="0082323E"/>
    <w:rsid w:val="008236D6"/>
    <w:rsid w:val="00824F7C"/>
    <w:rsid w:val="00825164"/>
    <w:rsid w:val="0082563C"/>
    <w:rsid w:val="008259DA"/>
    <w:rsid w:val="0082793B"/>
    <w:rsid w:val="00827AE2"/>
    <w:rsid w:val="00827EB2"/>
    <w:rsid w:val="00830931"/>
    <w:rsid w:val="0083142B"/>
    <w:rsid w:val="00831548"/>
    <w:rsid w:val="008316C8"/>
    <w:rsid w:val="00832E40"/>
    <w:rsid w:val="00832E9C"/>
    <w:rsid w:val="0083317D"/>
    <w:rsid w:val="00834AFB"/>
    <w:rsid w:val="008355E2"/>
    <w:rsid w:val="0083582C"/>
    <w:rsid w:val="0083643E"/>
    <w:rsid w:val="0084139F"/>
    <w:rsid w:val="00843021"/>
    <w:rsid w:val="00844FC9"/>
    <w:rsid w:val="008463E0"/>
    <w:rsid w:val="00846612"/>
    <w:rsid w:val="00846853"/>
    <w:rsid w:val="00846D0D"/>
    <w:rsid w:val="008472F5"/>
    <w:rsid w:val="0084773B"/>
    <w:rsid w:val="008478B4"/>
    <w:rsid w:val="008509FB"/>
    <w:rsid w:val="0085108F"/>
    <w:rsid w:val="00852B1F"/>
    <w:rsid w:val="00852E3A"/>
    <w:rsid w:val="00853703"/>
    <w:rsid w:val="00853912"/>
    <w:rsid w:val="008539E4"/>
    <w:rsid w:val="00854615"/>
    <w:rsid w:val="00854EEB"/>
    <w:rsid w:val="0085506C"/>
    <w:rsid w:val="008559F1"/>
    <w:rsid w:val="00855BA1"/>
    <w:rsid w:val="00856C69"/>
    <w:rsid w:val="00856CDA"/>
    <w:rsid w:val="00856D7D"/>
    <w:rsid w:val="00857548"/>
    <w:rsid w:val="00860FB4"/>
    <w:rsid w:val="00861763"/>
    <w:rsid w:val="00861916"/>
    <w:rsid w:val="00861946"/>
    <w:rsid w:val="00862CCD"/>
    <w:rsid w:val="00862F97"/>
    <w:rsid w:val="008636BB"/>
    <w:rsid w:val="008647EB"/>
    <w:rsid w:val="00864846"/>
    <w:rsid w:val="00864E6B"/>
    <w:rsid w:val="0086610F"/>
    <w:rsid w:val="00866C87"/>
    <w:rsid w:val="0086721A"/>
    <w:rsid w:val="008701B8"/>
    <w:rsid w:val="0087027E"/>
    <w:rsid w:val="008720E5"/>
    <w:rsid w:val="00872E39"/>
    <w:rsid w:val="00872F03"/>
    <w:rsid w:val="008732B8"/>
    <w:rsid w:val="008732C6"/>
    <w:rsid w:val="0087401E"/>
    <w:rsid w:val="0087640A"/>
    <w:rsid w:val="008802AB"/>
    <w:rsid w:val="008803E3"/>
    <w:rsid w:val="008808E5"/>
    <w:rsid w:val="00881978"/>
    <w:rsid w:val="008819B0"/>
    <w:rsid w:val="0088229C"/>
    <w:rsid w:val="00882BFF"/>
    <w:rsid w:val="00884D24"/>
    <w:rsid w:val="008853E4"/>
    <w:rsid w:val="008858EB"/>
    <w:rsid w:val="00885D1E"/>
    <w:rsid w:val="0088693F"/>
    <w:rsid w:val="008903E2"/>
    <w:rsid w:val="008905A2"/>
    <w:rsid w:val="00891283"/>
    <w:rsid w:val="00893370"/>
    <w:rsid w:val="00893825"/>
    <w:rsid w:val="00893E0F"/>
    <w:rsid w:val="00894B94"/>
    <w:rsid w:val="0089507C"/>
    <w:rsid w:val="008954B5"/>
    <w:rsid w:val="008954D7"/>
    <w:rsid w:val="0089616B"/>
    <w:rsid w:val="00896411"/>
    <w:rsid w:val="008964CA"/>
    <w:rsid w:val="0089656B"/>
    <w:rsid w:val="008970D5"/>
    <w:rsid w:val="008972BA"/>
    <w:rsid w:val="008974B6"/>
    <w:rsid w:val="0089799B"/>
    <w:rsid w:val="008979ED"/>
    <w:rsid w:val="008A0BB4"/>
    <w:rsid w:val="008A17F7"/>
    <w:rsid w:val="008A1F01"/>
    <w:rsid w:val="008A2583"/>
    <w:rsid w:val="008A5315"/>
    <w:rsid w:val="008A64FF"/>
    <w:rsid w:val="008A662D"/>
    <w:rsid w:val="008A765F"/>
    <w:rsid w:val="008A7987"/>
    <w:rsid w:val="008B0760"/>
    <w:rsid w:val="008B0DF9"/>
    <w:rsid w:val="008B1255"/>
    <w:rsid w:val="008B3C3B"/>
    <w:rsid w:val="008B4EB8"/>
    <w:rsid w:val="008B5BBD"/>
    <w:rsid w:val="008B6AA4"/>
    <w:rsid w:val="008B7625"/>
    <w:rsid w:val="008B77CF"/>
    <w:rsid w:val="008B7845"/>
    <w:rsid w:val="008C0135"/>
    <w:rsid w:val="008C0861"/>
    <w:rsid w:val="008C2673"/>
    <w:rsid w:val="008C2B3E"/>
    <w:rsid w:val="008C2ECC"/>
    <w:rsid w:val="008C3416"/>
    <w:rsid w:val="008C3DBA"/>
    <w:rsid w:val="008C4C86"/>
    <w:rsid w:val="008C555D"/>
    <w:rsid w:val="008C5610"/>
    <w:rsid w:val="008C5A4A"/>
    <w:rsid w:val="008C61C5"/>
    <w:rsid w:val="008C691D"/>
    <w:rsid w:val="008D0715"/>
    <w:rsid w:val="008D08D1"/>
    <w:rsid w:val="008D11E0"/>
    <w:rsid w:val="008D205F"/>
    <w:rsid w:val="008D36A2"/>
    <w:rsid w:val="008D3859"/>
    <w:rsid w:val="008D4472"/>
    <w:rsid w:val="008D4662"/>
    <w:rsid w:val="008D58AC"/>
    <w:rsid w:val="008D5B7C"/>
    <w:rsid w:val="008D61F7"/>
    <w:rsid w:val="008E01E6"/>
    <w:rsid w:val="008E04B4"/>
    <w:rsid w:val="008E06C4"/>
    <w:rsid w:val="008E0EF2"/>
    <w:rsid w:val="008E2185"/>
    <w:rsid w:val="008E4AEC"/>
    <w:rsid w:val="008E7F90"/>
    <w:rsid w:val="008F0400"/>
    <w:rsid w:val="008F1278"/>
    <w:rsid w:val="008F1FFA"/>
    <w:rsid w:val="008F2953"/>
    <w:rsid w:val="008F2D3E"/>
    <w:rsid w:val="008F4E18"/>
    <w:rsid w:val="008F5FE8"/>
    <w:rsid w:val="008F6FB8"/>
    <w:rsid w:val="008F703E"/>
    <w:rsid w:val="00901E9A"/>
    <w:rsid w:val="00902F2D"/>
    <w:rsid w:val="00904236"/>
    <w:rsid w:val="00904E87"/>
    <w:rsid w:val="00904FE1"/>
    <w:rsid w:val="00905B76"/>
    <w:rsid w:val="00910B8C"/>
    <w:rsid w:val="00910C65"/>
    <w:rsid w:val="009110DA"/>
    <w:rsid w:val="009121A0"/>
    <w:rsid w:val="009124C2"/>
    <w:rsid w:val="00912E40"/>
    <w:rsid w:val="00913123"/>
    <w:rsid w:val="00913A53"/>
    <w:rsid w:val="00913BE4"/>
    <w:rsid w:val="00914092"/>
    <w:rsid w:val="00914AA0"/>
    <w:rsid w:val="009153F7"/>
    <w:rsid w:val="00915981"/>
    <w:rsid w:val="0091648B"/>
    <w:rsid w:val="009169CE"/>
    <w:rsid w:val="00916F91"/>
    <w:rsid w:val="009177D3"/>
    <w:rsid w:val="00917F5B"/>
    <w:rsid w:val="009204B7"/>
    <w:rsid w:val="0092068C"/>
    <w:rsid w:val="009208BD"/>
    <w:rsid w:val="00921C55"/>
    <w:rsid w:val="0092201B"/>
    <w:rsid w:val="00922938"/>
    <w:rsid w:val="0092297C"/>
    <w:rsid w:val="009235D4"/>
    <w:rsid w:val="00925BA9"/>
    <w:rsid w:val="0093074E"/>
    <w:rsid w:val="00930A12"/>
    <w:rsid w:val="00930E51"/>
    <w:rsid w:val="00930EA9"/>
    <w:rsid w:val="00931564"/>
    <w:rsid w:val="009320A3"/>
    <w:rsid w:val="009326EE"/>
    <w:rsid w:val="00932C77"/>
    <w:rsid w:val="0093312E"/>
    <w:rsid w:val="00933719"/>
    <w:rsid w:val="00934B99"/>
    <w:rsid w:val="00934CD7"/>
    <w:rsid w:val="009363BE"/>
    <w:rsid w:val="009370E0"/>
    <w:rsid w:val="0093778A"/>
    <w:rsid w:val="00937FD5"/>
    <w:rsid w:val="00940040"/>
    <w:rsid w:val="00940A24"/>
    <w:rsid w:val="00941556"/>
    <w:rsid w:val="00941DC8"/>
    <w:rsid w:val="00941FDC"/>
    <w:rsid w:val="00943DA8"/>
    <w:rsid w:val="00943F06"/>
    <w:rsid w:val="00945C3D"/>
    <w:rsid w:val="00945E11"/>
    <w:rsid w:val="00945EA4"/>
    <w:rsid w:val="00945FE7"/>
    <w:rsid w:val="0094661E"/>
    <w:rsid w:val="009466EA"/>
    <w:rsid w:val="00947170"/>
    <w:rsid w:val="00951E4B"/>
    <w:rsid w:val="00952C5A"/>
    <w:rsid w:val="00952FB4"/>
    <w:rsid w:val="0095393A"/>
    <w:rsid w:val="00953C3C"/>
    <w:rsid w:val="00954137"/>
    <w:rsid w:val="009541FE"/>
    <w:rsid w:val="00954A1F"/>
    <w:rsid w:val="00954CFB"/>
    <w:rsid w:val="00954D8B"/>
    <w:rsid w:val="009552AE"/>
    <w:rsid w:val="009556DA"/>
    <w:rsid w:val="00955C6F"/>
    <w:rsid w:val="00955D58"/>
    <w:rsid w:val="00956C9F"/>
    <w:rsid w:val="0095715B"/>
    <w:rsid w:val="009601FA"/>
    <w:rsid w:val="00962059"/>
    <w:rsid w:val="00962D24"/>
    <w:rsid w:val="00962FFD"/>
    <w:rsid w:val="00963535"/>
    <w:rsid w:val="00963DB8"/>
    <w:rsid w:val="00965456"/>
    <w:rsid w:val="00967C4A"/>
    <w:rsid w:val="00971CBB"/>
    <w:rsid w:val="00972272"/>
    <w:rsid w:val="009723EA"/>
    <w:rsid w:val="00972DFF"/>
    <w:rsid w:val="00973187"/>
    <w:rsid w:val="009734BA"/>
    <w:rsid w:val="00973D0D"/>
    <w:rsid w:val="00973EB1"/>
    <w:rsid w:val="0097517B"/>
    <w:rsid w:val="00976294"/>
    <w:rsid w:val="009764F3"/>
    <w:rsid w:val="009769F7"/>
    <w:rsid w:val="00981666"/>
    <w:rsid w:val="009826D4"/>
    <w:rsid w:val="00982972"/>
    <w:rsid w:val="00983248"/>
    <w:rsid w:val="009834D3"/>
    <w:rsid w:val="00983D10"/>
    <w:rsid w:val="00983EC0"/>
    <w:rsid w:val="00984BE9"/>
    <w:rsid w:val="00984D6C"/>
    <w:rsid w:val="009853CE"/>
    <w:rsid w:val="009854E6"/>
    <w:rsid w:val="0098576D"/>
    <w:rsid w:val="00986BE8"/>
    <w:rsid w:val="00986C95"/>
    <w:rsid w:val="00990B31"/>
    <w:rsid w:val="00990F9B"/>
    <w:rsid w:val="009917DF"/>
    <w:rsid w:val="0099213B"/>
    <w:rsid w:val="00994713"/>
    <w:rsid w:val="0099495B"/>
    <w:rsid w:val="00994EC4"/>
    <w:rsid w:val="009951AE"/>
    <w:rsid w:val="00995260"/>
    <w:rsid w:val="0099586A"/>
    <w:rsid w:val="00996963"/>
    <w:rsid w:val="009A035D"/>
    <w:rsid w:val="009A090F"/>
    <w:rsid w:val="009A1593"/>
    <w:rsid w:val="009A24A3"/>
    <w:rsid w:val="009A262A"/>
    <w:rsid w:val="009A267D"/>
    <w:rsid w:val="009A2975"/>
    <w:rsid w:val="009A2E8A"/>
    <w:rsid w:val="009A3BF3"/>
    <w:rsid w:val="009A3D50"/>
    <w:rsid w:val="009A4664"/>
    <w:rsid w:val="009A597B"/>
    <w:rsid w:val="009A6525"/>
    <w:rsid w:val="009A700B"/>
    <w:rsid w:val="009A79BB"/>
    <w:rsid w:val="009B00BB"/>
    <w:rsid w:val="009B02A9"/>
    <w:rsid w:val="009B47B7"/>
    <w:rsid w:val="009B520F"/>
    <w:rsid w:val="009B5C72"/>
    <w:rsid w:val="009C0241"/>
    <w:rsid w:val="009C0DAA"/>
    <w:rsid w:val="009C11DC"/>
    <w:rsid w:val="009C1CDC"/>
    <w:rsid w:val="009C2FA1"/>
    <w:rsid w:val="009C4AF7"/>
    <w:rsid w:val="009C5494"/>
    <w:rsid w:val="009C588B"/>
    <w:rsid w:val="009C5A0B"/>
    <w:rsid w:val="009C5D09"/>
    <w:rsid w:val="009C61CC"/>
    <w:rsid w:val="009C6766"/>
    <w:rsid w:val="009C6865"/>
    <w:rsid w:val="009C68FC"/>
    <w:rsid w:val="009C7256"/>
    <w:rsid w:val="009D0510"/>
    <w:rsid w:val="009D0B1F"/>
    <w:rsid w:val="009D1412"/>
    <w:rsid w:val="009D1CAC"/>
    <w:rsid w:val="009D2160"/>
    <w:rsid w:val="009D281D"/>
    <w:rsid w:val="009D2AFA"/>
    <w:rsid w:val="009D327F"/>
    <w:rsid w:val="009D3918"/>
    <w:rsid w:val="009D3FA0"/>
    <w:rsid w:val="009D4091"/>
    <w:rsid w:val="009D41BC"/>
    <w:rsid w:val="009D4470"/>
    <w:rsid w:val="009D4E53"/>
    <w:rsid w:val="009D5DAD"/>
    <w:rsid w:val="009D6FA4"/>
    <w:rsid w:val="009D6FF5"/>
    <w:rsid w:val="009E04B1"/>
    <w:rsid w:val="009E0DC4"/>
    <w:rsid w:val="009E1E14"/>
    <w:rsid w:val="009E2B17"/>
    <w:rsid w:val="009E37E3"/>
    <w:rsid w:val="009E4649"/>
    <w:rsid w:val="009E4A47"/>
    <w:rsid w:val="009E5225"/>
    <w:rsid w:val="009E6E58"/>
    <w:rsid w:val="009F0910"/>
    <w:rsid w:val="009F267A"/>
    <w:rsid w:val="009F5041"/>
    <w:rsid w:val="009F52D5"/>
    <w:rsid w:val="009F5791"/>
    <w:rsid w:val="009F58E0"/>
    <w:rsid w:val="009F5DFA"/>
    <w:rsid w:val="009F7244"/>
    <w:rsid w:val="009F72E3"/>
    <w:rsid w:val="009F779E"/>
    <w:rsid w:val="00A00399"/>
    <w:rsid w:val="00A0133D"/>
    <w:rsid w:val="00A0233A"/>
    <w:rsid w:val="00A02FF2"/>
    <w:rsid w:val="00A0448B"/>
    <w:rsid w:val="00A04553"/>
    <w:rsid w:val="00A0471A"/>
    <w:rsid w:val="00A04E2B"/>
    <w:rsid w:val="00A0540D"/>
    <w:rsid w:val="00A05471"/>
    <w:rsid w:val="00A06723"/>
    <w:rsid w:val="00A06AF4"/>
    <w:rsid w:val="00A06EC8"/>
    <w:rsid w:val="00A073EA"/>
    <w:rsid w:val="00A07471"/>
    <w:rsid w:val="00A108C5"/>
    <w:rsid w:val="00A116B0"/>
    <w:rsid w:val="00A1212F"/>
    <w:rsid w:val="00A135C8"/>
    <w:rsid w:val="00A13712"/>
    <w:rsid w:val="00A1418C"/>
    <w:rsid w:val="00A15E7B"/>
    <w:rsid w:val="00A220C5"/>
    <w:rsid w:val="00A228D0"/>
    <w:rsid w:val="00A22D8F"/>
    <w:rsid w:val="00A22D97"/>
    <w:rsid w:val="00A22DF8"/>
    <w:rsid w:val="00A23C77"/>
    <w:rsid w:val="00A2424F"/>
    <w:rsid w:val="00A25153"/>
    <w:rsid w:val="00A25D1B"/>
    <w:rsid w:val="00A267BA"/>
    <w:rsid w:val="00A26858"/>
    <w:rsid w:val="00A26D65"/>
    <w:rsid w:val="00A2706E"/>
    <w:rsid w:val="00A301DF"/>
    <w:rsid w:val="00A3048C"/>
    <w:rsid w:val="00A30BE8"/>
    <w:rsid w:val="00A30EBD"/>
    <w:rsid w:val="00A3126E"/>
    <w:rsid w:val="00A313F6"/>
    <w:rsid w:val="00A31B5F"/>
    <w:rsid w:val="00A32364"/>
    <w:rsid w:val="00A335C4"/>
    <w:rsid w:val="00A336A4"/>
    <w:rsid w:val="00A33BB2"/>
    <w:rsid w:val="00A34A12"/>
    <w:rsid w:val="00A34B13"/>
    <w:rsid w:val="00A35DA7"/>
    <w:rsid w:val="00A3629D"/>
    <w:rsid w:val="00A362F2"/>
    <w:rsid w:val="00A36689"/>
    <w:rsid w:val="00A36898"/>
    <w:rsid w:val="00A36B29"/>
    <w:rsid w:val="00A40BD3"/>
    <w:rsid w:val="00A40EC4"/>
    <w:rsid w:val="00A41785"/>
    <w:rsid w:val="00A4187A"/>
    <w:rsid w:val="00A41D68"/>
    <w:rsid w:val="00A425C2"/>
    <w:rsid w:val="00A43B68"/>
    <w:rsid w:val="00A44057"/>
    <w:rsid w:val="00A4469B"/>
    <w:rsid w:val="00A448E2"/>
    <w:rsid w:val="00A45B23"/>
    <w:rsid w:val="00A45BF1"/>
    <w:rsid w:val="00A46A65"/>
    <w:rsid w:val="00A470F7"/>
    <w:rsid w:val="00A50517"/>
    <w:rsid w:val="00A51481"/>
    <w:rsid w:val="00A51714"/>
    <w:rsid w:val="00A53476"/>
    <w:rsid w:val="00A53851"/>
    <w:rsid w:val="00A5429C"/>
    <w:rsid w:val="00A55892"/>
    <w:rsid w:val="00A5616B"/>
    <w:rsid w:val="00A5633D"/>
    <w:rsid w:val="00A56D84"/>
    <w:rsid w:val="00A575C8"/>
    <w:rsid w:val="00A60787"/>
    <w:rsid w:val="00A60D43"/>
    <w:rsid w:val="00A6134B"/>
    <w:rsid w:val="00A61B64"/>
    <w:rsid w:val="00A61CC7"/>
    <w:rsid w:val="00A62202"/>
    <w:rsid w:val="00A62419"/>
    <w:rsid w:val="00A64E00"/>
    <w:rsid w:val="00A64E12"/>
    <w:rsid w:val="00A65A96"/>
    <w:rsid w:val="00A66B8D"/>
    <w:rsid w:val="00A67BD2"/>
    <w:rsid w:val="00A70BE6"/>
    <w:rsid w:val="00A71CCD"/>
    <w:rsid w:val="00A74890"/>
    <w:rsid w:val="00A74D3B"/>
    <w:rsid w:val="00A74E47"/>
    <w:rsid w:val="00A75BC6"/>
    <w:rsid w:val="00A76051"/>
    <w:rsid w:val="00A76C65"/>
    <w:rsid w:val="00A76CD0"/>
    <w:rsid w:val="00A7761D"/>
    <w:rsid w:val="00A777A3"/>
    <w:rsid w:val="00A777B2"/>
    <w:rsid w:val="00A809E0"/>
    <w:rsid w:val="00A81D2F"/>
    <w:rsid w:val="00A820F2"/>
    <w:rsid w:val="00A82509"/>
    <w:rsid w:val="00A82A33"/>
    <w:rsid w:val="00A83A37"/>
    <w:rsid w:val="00A83E16"/>
    <w:rsid w:val="00A8453C"/>
    <w:rsid w:val="00A85253"/>
    <w:rsid w:val="00A86EBF"/>
    <w:rsid w:val="00A8726A"/>
    <w:rsid w:val="00A873B0"/>
    <w:rsid w:val="00A87747"/>
    <w:rsid w:val="00A90922"/>
    <w:rsid w:val="00A90CFA"/>
    <w:rsid w:val="00A90E34"/>
    <w:rsid w:val="00A91055"/>
    <w:rsid w:val="00A922B8"/>
    <w:rsid w:val="00A92C28"/>
    <w:rsid w:val="00A92FB7"/>
    <w:rsid w:val="00A93119"/>
    <w:rsid w:val="00A93884"/>
    <w:rsid w:val="00A93E63"/>
    <w:rsid w:val="00A947A5"/>
    <w:rsid w:val="00A9485E"/>
    <w:rsid w:val="00A958C8"/>
    <w:rsid w:val="00A970E9"/>
    <w:rsid w:val="00A9738E"/>
    <w:rsid w:val="00A9782E"/>
    <w:rsid w:val="00AA0293"/>
    <w:rsid w:val="00AA0D34"/>
    <w:rsid w:val="00AA0FC9"/>
    <w:rsid w:val="00AA16C7"/>
    <w:rsid w:val="00AA1DFF"/>
    <w:rsid w:val="00AA1F78"/>
    <w:rsid w:val="00AA23BA"/>
    <w:rsid w:val="00AA2F55"/>
    <w:rsid w:val="00AA323E"/>
    <w:rsid w:val="00AA3306"/>
    <w:rsid w:val="00AA3445"/>
    <w:rsid w:val="00AA350F"/>
    <w:rsid w:val="00AA3C16"/>
    <w:rsid w:val="00AA472A"/>
    <w:rsid w:val="00AA4880"/>
    <w:rsid w:val="00AA48F1"/>
    <w:rsid w:val="00AA4DEF"/>
    <w:rsid w:val="00AA5495"/>
    <w:rsid w:val="00AA55FF"/>
    <w:rsid w:val="00AA56EB"/>
    <w:rsid w:val="00AA6DC9"/>
    <w:rsid w:val="00AA6EAD"/>
    <w:rsid w:val="00AA7570"/>
    <w:rsid w:val="00AA79E9"/>
    <w:rsid w:val="00AA7C3E"/>
    <w:rsid w:val="00AB17A6"/>
    <w:rsid w:val="00AB1A87"/>
    <w:rsid w:val="00AB3D1A"/>
    <w:rsid w:val="00AB6582"/>
    <w:rsid w:val="00AB6A30"/>
    <w:rsid w:val="00AB786F"/>
    <w:rsid w:val="00AB7AA7"/>
    <w:rsid w:val="00AC0519"/>
    <w:rsid w:val="00AC059A"/>
    <w:rsid w:val="00AC0C95"/>
    <w:rsid w:val="00AC19F8"/>
    <w:rsid w:val="00AC2834"/>
    <w:rsid w:val="00AC2B39"/>
    <w:rsid w:val="00AC2D88"/>
    <w:rsid w:val="00AC2F67"/>
    <w:rsid w:val="00AC311E"/>
    <w:rsid w:val="00AC3CB9"/>
    <w:rsid w:val="00AC43A0"/>
    <w:rsid w:val="00AC52F9"/>
    <w:rsid w:val="00AC5A1B"/>
    <w:rsid w:val="00AC5DB8"/>
    <w:rsid w:val="00AC6444"/>
    <w:rsid w:val="00AC6445"/>
    <w:rsid w:val="00AC7520"/>
    <w:rsid w:val="00AD00D0"/>
    <w:rsid w:val="00AD03BE"/>
    <w:rsid w:val="00AD0E63"/>
    <w:rsid w:val="00AD1710"/>
    <w:rsid w:val="00AD2864"/>
    <w:rsid w:val="00AD2BE5"/>
    <w:rsid w:val="00AD3574"/>
    <w:rsid w:val="00AD3CF6"/>
    <w:rsid w:val="00AD588F"/>
    <w:rsid w:val="00AD5F44"/>
    <w:rsid w:val="00AD6903"/>
    <w:rsid w:val="00AE030E"/>
    <w:rsid w:val="00AE07C6"/>
    <w:rsid w:val="00AE07D9"/>
    <w:rsid w:val="00AE093C"/>
    <w:rsid w:val="00AE0A90"/>
    <w:rsid w:val="00AE1945"/>
    <w:rsid w:val="00AE1DD0"/>
    <w:rsid w:val="00AE2634"/>
    <w:rsid w:val="00AE26B2"/>
    <w:rsid w:val="00AE26E2"/>
    <w:rsid w:val="00AE2848"/>
    <w:rsid w:val="00AE2D14"/>
    <w:rsid w:val="00AE3298"/>
    <w:rsid w:val="00AE3AD2"/>
    <w:rsid w:val="00AE40DA"/>
    <w:rsid w:val="00AE4461"/>
    <w:rsid w:val="00AE4C13"/>
    <w:rsid w:val="00AE4CDB"/>
    <w:rsid w:val="00AE5080"/>
    <w:rsid w:val="00AE541D"/>
    <w:rsid w:val="00AE5E1D"/>
    <w:rsid w:val="00AE6E0E"/>
    <w:rsid w:val="00AE6E12"/>
    <w:rsid w:val="00AE732E"/>
    <w:rsid w:val="00AE7556"/>
    <w:rsid w:val="00AE780B"/>
    <w:rsid w:val="00AF0CC5"/>
    <w:rsid w:val="00AF1650"/>
    <w:rsid w:val="00AF1D54"/>
    <w:rsid w:val="00AF246A"/>
    <w:rsid w:val="00AF246F"/>
    <w:rsid w:val="00AF256D"/>
    <w:rsid w:val="00AF25D1"/>
    <w:rsid w:val="00AF25D5"/>
    <w:rsid w:val="00AF32D9"/>
    <w:rsid w:val="00AF5579"/>
    <w:rsid w:val="00AF5DE9"/>
    <w:rsid w:val="00AF6FCB"/>
    <w:rsid w:val="00AF762C"/>
    <w:rsid w:val="00AF775B"/>
    <w:rsid w:val="00AF7BF9"/>
    <w:rsid w:val="00AF7C24"/>
    <w:rsid w:val="00B00ADE"/>
    <w:rsid w:val="00B00FF5"/>
    <w:rsid w:val="00B01446"/>
    <w:rsid w:val="00B014E6"/>
    <w:rsid w:val="00B017B5"/>
    <w:rsid w:val="00B038DA"/>
    <w:rsid w:val="00B059F6"/>
    <w:rsid w:val="00B06645"/>
    <w:rsid w:val="00B06986"/>
    <w:rsid w:val="00B10048"/>
    <w:rsid w:val="00B10A3A"/>
    <w:rsid w:val="00B10D91"/>
    <w:rsid w:val="00B11730"/>
    <w:rsid w:val="00B12629"/>
    <w:rsid w:val="00B13F80"/>
    <w:rsid w:val="00B147FE"/>
    <w:rsid w:val="00B14EC6"/>
    <w:rsid w:val="00B15D70"/>
    <w:rsid w:val="00B15FB2"/>
    <w:rsid w:val="00B177B7"/>
    <w:rsid w:val="00B17FD1"/>
    <w:rsid w:val="00B2032E"/>
    <w:rsid w:val="00B21062"/>
    <w:rsid w:val="00B210FD"/>
    <w:rsid w:val="00B21189"/>
    <w:rsid w:val="00B21341"/>
    <w:rsid w:val="00B215CD"/>
    <w:rsid w:val="00B216C2"/>
    <w:rsid w:val="00B21C8E"/>
    <w:rsid w:val="00B22F15"/>
    <w:rsid w:val="00B24021"/>
    <w:rsid w:val="00B2438D"/>
    <w:rsid w:val="00B2481F"/>
    <w:rsid w:val="00B24B4C"/>
    <w:rsid w:val="00B2720C"/>
    <w:rsid w:val="00B27B38"/>
    <w:rsid w:val="00B30D32"/>
    <w:rsid w:val="00B313E7"/>
    <w:rsid w:val="00B3170F"/>
    <w:rsid w:val="00B32069"/>
    <w:rsid w:val="00B322DB"/>
    <w:rsid w:val="00B3360A"/>
    <w:rsid w:val="00B341C8"/>
    <w:rsid w:val="00B347E5"/>
    <w:rsid w:val="00B34A48"/>
    <w:rsid w:val="00B34D4E"/>
    <w:rsid w:val="00B372C6"/>
    <w:rsid w:val="00B375B5"/>
    <w:rsid w:val="00B404FC"/>
    <w:rsid w:val="00B41584"/>
    <w:rsid w:val="00B41FBC"/>
    <w:rsid w:val="00B42A51"/>
    <w:rsid w:val="00B42F35"/>
    <w:rsid w:val="00B43580"/>
    <w:rsid w:val="00B44C1C"/>
    <w:rsid w:val="00B46279"/>
    <w:rsid w:val="00B46585"/>
    <w:rsid w:val="00B4678D"/>
    <w:rsid w:val="00B470AF"/>
    <w:rsid w:val="00B50EE7"/>
    <w:rsid w:val="00B5143A"/>
    <w:rsid w:val="00B51FC3"/>
    <w:rsid w:val="00B52B2D"/>
    <w:rsid w:val="00B53889"/>
    <w:rsid w:val="00B5416B"/>
    <w:rsid w:val="00B549F3"/>
    <w:rsid w:val="00B55008"/>
    <w:rsid w:val="00B55345"/>
    <w:rsid w:val="00B555B8"/>
    <w:rsid w:val="00B556EE"/>
    <w:rsid w:val="00B558A8"/>
    <w:rsid w:val="00B55D43"/>
    <w:rsid w:val="00B560B4"/>
    <w:rsid w:val="00B563FA"/>
    <w:rsid w:val="00B5712D"/>
    <w:rsid w:val="00B60011"/>
    <w:rsid w:val="00B60753"/>
    <w:rsid w:val="00B62EC8"/>
    <w:rsid w:val="00B63673"/>
    <w:rsid w:val="00B63D36"/>
    <w:rsid w:val="00B641DC"/>
    <w:rsid w:val="00B6463E"/>
    <w:rsid w:val="00B65262"/>
    <w:rsid w:val="00B65522"/>
    <w:rsid w:val="00B65872"/>
    <w:rsid w:val="00B65A39"/>
    <w:rsid w:val="00B65CCC"/>
    <w:rsid w:val="00B66680"/>
    <w:rsid w:val="00B66CE0"/>
    <w:rsid w:val="00B67758"/>
    <w:rsid w:val="00B705F7"/>
    <w:rsid w:val="00B70943"/>
    <w:rsid w:val="00B70AA0"/>
    <w:rsid w:val="00B70BF1"/>
    <w:rsid w:val="00B736E5"/>
    <w:rsid w:val="00B738AB"/>
    <w:rsid w:val="00B738B1"/>
    <w:rsid w:val="00B73E06"/>
    <w:rsid w:val="00B752B5"/>
    <w:rsid w:val="00B758B7"/>
    <w:rsid w:val="00B765BC"/>
    <w:rsid w:val="00B77528"/>
    <w:rsid w:val="00B77AFD"/>
    <w:rsid w:val="00B815A1"/>
    <w:rsid w:val="00B83B81"/>
    <w:rsid w:val="00B8425A"/>
    <w:rsid w:val="00B8438C"/>
    <w:rsid w:val="00B846A7"/>
    <w:rsid w:val="00B84A92"/>
    <w:rsid w:val="00B84EEC"/>
    <w:rsid w:val="00B8517C"/>
    <w:rsid w:val="00B85309"/>
    <w:rsid w:val="00B8575A"/>
    <w:rsid w:val="00B85955"/>
    <w:rsid w:val="00B862FF"/>
    <w:rsid w:val="00B86619"/>
    <w:rsid w:val="00B87707"/>
    <w:rsid w:val="00B9005D"/>
    <w:rsid w:val="00B90512"/>
    <w:rsid w:val="00B91E1D"/>
    <w:rsid w:val="00B924E8"/>
    <w:rsid w:val="00B92F41"/>
    <w:rsid w:val="00B9514A"/>
    <w:rsid w:val="00BA0ADB"/>
    <w:rsid w:val="00BA171C"/>
    <w:rsid w:val="00BA1E28"/>
    <w:rsid w:val="00BA3C8D"/>
    <w:rsid w:val="00BA4657"/>
    <w:rsid w:val="00BA5BFC"/>
    <w:rsid w:val="00BA68F5"/>
    <w:rsid w:val="00BA70EB"/>
    <w:rsid w:val="00BA7ACA"/>
    <w:rsid w:val="00BA7E71"/>
    <w:rsid w:val="00BB0742"/>
    <w:rsid w:val="00BB0B50"/>
    <w:rsid w:val="00BB18BC"/>
    <w:rsid w:val="00BB19B7"/>
    <w:rsid w:val="00BB1BDD"/>
    <w:rsid w:val="00BB1C09"/>
    <w:rsid w:val="00BB2AE0"/>
    <w:rsid w:val="00BB2D34"/>
    <w:rsid w:val="00BB37A4"/>
    <w:rsid w:val="00BB452E"/>
    <w:rsid w:val="00BB500F"/>
    <w:rsid w:val="00BB51C2"/>
    <w:rsid w:val="00BB6454"/>
    <w:rsid w:val="00BB7D29"/>
    <w:rsid w:val="00BB7DA6"/>
    <w:rsid w:val="00BC040D"/>
    <w:rsid w:val="00BC0C5A"/>
    <w:rsid w:val="00BC1C3B"/>
    <w:rsid w:val="00BC2442"/>
    <w:rsid w:val="00BC248D"/>
    <w:rsid w:val="00BC259E"/>
    <w:rsid w:val="00BC2B54"/>
    <w:rsid w:val="00BC2C1C"/>
    <w:rsid w:val="00BC35C2"/>
    <w:rsid w:val="00BC3E72"/>
    <w:rsid w:val="00BC4501"/>
    <w:rsid w:val="00BC471A"/>
    <w:rsid w:val="00BC4952"/>
    <w:rsid w:val="00BC68F6"/>
    <w:rsid w:val="00BC6B3F"/>
    <w:rsid w:val="00BD1E91"/>
    <w:rsid w:val="00BD2099"/>
    <w:rsid w:val="00BD2383"/>
    <w:rsid w:val="00BD32D0"/>
    <w:rsid w:val="00BD3403"/>
    <w:rsid w:val="00BD342C"/>
    <w:rsid w:val="00BD4C01"/>
    <w:rsid w:val="00BD4F8D"/>
    <w:rsid w:val="00BD5765"/>
    <w:rsid w:val="00BD5E34"/>
    <w:rsid w:val="00BD6450"/>
    <w:rsid w:val="00BD6549"/>
    <w:rsid w:val="00BE2127"/>
    <w:rsid w:val="00BE2151"/>
    <w:rsid w:val="00BE2B64"/>
    <w:rsid w:val="00BE2F56"/>
    <w:rsid w:val="00BE44F1"/>
    <w:rsid w:val="00BE46C8"/>
    <w:rsid w:val="00BE4E22"/>
    <w:rsid w:val="00BE5BAE"/>
    <w:rsid w:val="00BE648F"/>
    <w:rsid w:val="00BE71B4"/>
    <w:rsid w:val="00BE7D24"/>
    <w:rsid w:val="00BF031F"/>
    <w:rsid w:val="00BF1BC4"/>
    <w:rsid w:val="00BF22AF"/>
    <w:rsid w:val="00BF2A47"/>
    <w:rsid w:val="00BF3ED8"/>
    <w:rsid w:val="00BF40E0"/>
    <w:rsid w:val="00BF4D92"/>
    <w:rsid w:val="00BF5B29"/>
    <w:rsid w:val="00BF606F"/>
    <w:rsid w:val="00BF6132"/>
    <w:rsid w:val="00C00E18"/>
    <w:rsid w:val="00C019F1"/>
    <w:rsid w:val="00C019F8"/>
    <w:rsid w:val="00C042D7"/>
    <w:rsid w:val="00C06919"/>
    <w:rsid w:val="00C06B43"/>
    <w:rsid w:val="00C06FA4"/>
    <w:rsid w:val="00C07C79"/>
    <w:rsid w:val="00C07FB8"/>
    <w:rsid w:val="00C10369"/>
    <w:rsid w:val="00C10C9D"/>
    <w:rsid w:val="00C10FAC"/>
    <w:rsid w:val="00C113C7"/>
    <w:rsid w:val="00C114B6"/>
    <w:rsid w:val="00C11CD3"/>
    <w:rsid w:val="00C12A8F"/>
    <w:rsid w:val="00C1316C"/>
    <w:rsid w:val="00C135E0"/>
    <w:rsid w:val="00C147D8"/>
    <w:rsid w:val="00C167A0"/>
    <w:rsid w:val="00C16A7E"/>
    <w:rsid w:val="00C16C65"/>
    <w:rsid w:val="00C16EF0"/>
    <w:rsid w:val="00C17366"/>
    <w:rsid w:val="00C2058F"/>
    <w:rsid w:val="00C212D7"/>
    <w:rsid w:val="00C248D1"/>
    <w:rsid w:val="00C260DC"/>
    <w:rsid w:val="00C2735F"/>
    <w:rsid w:val="00C275B7"/>
    <w:rsid w:val="00C3060A"/>
    <w:rsid w:val="00C30DDA"/>
    <w:rsid w:val="00C311AE"/>
    <w:rsid w:val="00C3198F"/>
    <w:rsid w:val="00C31E82"/>
    <w:rsid w:val="00C33BFF"/>
    <w:rsid w:val="00C34558"/>
    <w:rsid w:val="00C347BF"/>
    <w:rsid w:val="00C34AA1"/>
    <w:rsid w:val="00C35B94"/>
    <w:rsid w:val="00C35FBC"/>
    <w:rsid w:val="00C3689D"/>
    <w:rsid w:val="00C375EA"/>
    <w:rsid w:val="00C37D48"/>
    <w:rsid w:val="00C4055F"/>
    <w:rsid w:val="00C407D0"/>
    <w:rsid w:val="00C414C4"/>
    <w:rsid w:val="00C417EF"/>
    <w:rsid w:val="00C418D9"/>
    <w:rsid w:val="00C41E79"/>
    <w:rsid w:val="00C423E4"/>
    <w:rsid w:val="00C42C87"/>
    <w:rsid w:val="00C42CE7"/>
    <w:rsid w:val="00C43AD2"/>
    <w:rsid w:val="00C45ABB"/>
    <w:rsid w:val="00C46694"/>
    <w:rsid w:val="00C47389"/>
    <w:rsid w:val="00C479BD"/>
    <w:rsid w:val="00C47D29"/>
    <w:rsid w:val="00C50FA8"/>
    <w:rsid w:val="00C510CB"/>
    <w:rsid w:val="00C51149"/>
    <w:rsid w:val="00C513B3"/>
    <w:rsid w:val="00C51984"/>
    <w:rsid w:val="00C523CC"/>
    <w:rsid w:val="00C5276E"/>
    <w:rsid w:val="00C52D36"/>
    <w:rsid w:val="00C5375E"/>
    <w:rsid w:val="00C53C00"/>
    <w:rsid w:val="00C55FBB"/>
    <w:rsid w:val="00C57D68"/>
    <w:rsid w:val="00C60E3A"/>
    <w:rsid w:val="00C6311A"/>
    <w:rsid w:val="00C63537"/>
    <w:rsid w:val="00C64312"/>
    <w:rsid w:val="00C64804"/>
    <w:rsid w:val="00C64921"/>
    <w:rsid w:val="00C65381"/>
    <w:rsid w:val="00C6562A"/>
    <w:rsid w:val="00C65720"/>
    <w:rsid w:val="00C65901"/>
    <w:rsid w:val="00C65D92"/>
    <w:rsid w:val="00C662C0"/>
    <w:rsid w:val="00C70A19"/>
    <w:rsid w:val="00C70F4E"/>
    <w:rsid w:val="00C71250"/>
    <w:rsid w:val="00C72DAC"/>
    <w:rsid w:val="00C73A59"/>
    <w:rsid w:val="00C73B31"/>
    <w:rsid w:val="00C742DF"/>
    <w:rsid w:val="00C74EE2"/>
    <w:rsid w:val="00C76388"/>
    <w:rsid w:val="00C7682E"/>
    <w:rsid w:val="00C770FC"/>
    <w:rsid w:val="00C7722D"/>
    <w:rsid w:val="00C77B58"/>
    <w:rsid w:val="00C8026B"/>
    <w:rsid w:val="00C805F6"/>
    <w:rsid w:val="00C82F50"/>
    <w:rsid w:val="00C83377"/>
    <w:rsid w:val="00C8341A"/>
    <w:rsid w:val="00C836B1"/>
    <w:rsid w:val="00C84193"/>
    <w:rsid w:val="00C84E74"/>
    <w:rsid w:val="00C852CD"/>
    <w:rsid w:val="00C85E42"/>
    <w:rsid w:val="00C86E46"/>
    <w:rsid w:val="00C87D92"/>
    <w:rsid w:val="00C87E1C"/>
    <w:rsid w:val="00C902B0"/>
    <w:rsid w:val="00C90B73"/>
    <w:rsid w:val="00C91AF2"/>
    <w:rsid w:val="00C92B4F"/>
    <w:rsid w:val="00C93457"/>
    <w:rsid w:val="00C93AD0"/>
    <w:rsid w:val="00C94A72"/>
    <w:rsid w:val="00C94BA1"/>
    <w:rsid w:val="00C95392"/>
    <w:rsid w:val="00C95CB0"/>
    <w:rsid w:val="00C963AC"/>
    <w:rsid w:val="00C976DB"/>
    <w:rsid w:val="00C97FB7"/>
    <w:rsid w:val="00CA01A2"/>
    <w:rsid w:val="00CA025A"/>
    <w:rsid w:val="00CA029A"/>
    <w:rsid w:val="00CA07EE"/>
    <w:rsid w:val="00CA138C"/>
    <w:rsid w:val="00CA1C9E"/>
    <w:rsid w:val="00CA25EA"/>
    <w:rsid w:val="00CA2EE2"/>
    <w:rsid w:val="00CA4CCE"/>
    <w:rsid w:val="00CA5046"/>
    <w:rsid w:val="00CA5178"/>
    <w:rsid w:val="00CA5A85"/>
    <w:rsid w:val="00CA5E43"/>
    <w:rsid w:val="00CA5F9E"/>
    <w:rsid w:val="00CA646B"/>
    <w:rsid w:val="00CA773E"/>
    <w:rsid w:val="00CA7E2C"/>
    <w:rsid w:val="00CB0C9B"/>
    <w:rsid w:val="00CB18D2"/>
    <w:rsid w:val="00CB191D"/>
    <w:rsid w:val="00CB1C7C"/>
    <w:rsid w:val="00CB2717"/>
    <w:rsid w:val="00CB2F36"/>
    <w:rsid w:val="00CB4791"/>
    <w:rsid w:val="00CB5D05"/>
    <w:rsid w:val="00CB5E98"/>
    <w:rsid w:val="00CB6349"/>
    <w:rsid w:val="00CB69B6"/>
    <w:rsid w:val="00CB7297"/>
    <w:rsid w:val="00CC3D7D"/>
    <w:rsid w:val="00CC6737"/>
    <w:rsid w:val="00CC7C74"/>
    <w:rsid w:val="00CD0786"/>
    <w:rsid w:val="00CD0E39"/>
    <w:rsid w:val="00CD0ECB"/>
    <w:rsid w:val="00CD1284"/>
    <w:rsid w:val="00CD1F30"/>
    <w:rsid w:val="00CD1FE9"/>
    <w:rsid w:val="00CD39ED"/>
    <w:rsid w:val="00CD4A56"/>
    <w:rsid w:val="00CD546C"/>
    <w:rsid w:val="00CD59B8"/>
    <w:rsid w:val="00CD5E5A"/>
    <w:rsid w:val="00CD7BDE"/>
    <w:rsid w:val="00CE16B7"/>
    <w:rsid w:val="00CE21DA"/>
    <w:rsid w:val="00CE2516"/>
    <w:rsid w:val="00CE261E"/>
    <w:rsid w:val="00CE28EF"/>
    <w:rsid w:val="00CE2BE6"/>
    <w:rsid w:val="00CE3067"/>
    <w:rsid w:val="00CE33C1"/>
    <w:rsid w:val="00CE4578"/>
    <w:rsid w:val="00CE4692"/>
    <w:rsid w:val="00CE4A25"/>
    <w:rsid w:val="00CE5CA0"/>
    <w:rsid w:val="00CE7580"/>
    <w:rsid w:val="00CE7C47"/>
    <w:rsid w:val="00CF00DA"/>
    <w:rsid w:val="00CF09A9"/>
    <w:rsid w:val="00CF0DC1"/>
    <w:rsid w:val="00CF1767"/>
    <w:rsid w:val="00CF46B7"/>
    <w:rsid w:val="00CF49C3"/>
    <w:rsid w:val="00CF5FBA"/>
    <w:rsid w:val="00CF64ED"/>
    <w:rsid w:val="00CF71AD"/>
    <w:rsid w:val="00D00568"/>
    <w:rsid w:val="00D013ED"/>
    <w:rsid w:val="00D023D5"/>
    <w:rsid w:val="00D024B7"/>
    <w:rsid w:val="00D026DB"/>
    <w:rsid w:val="00D02783"/>
    <w:rsid w:val="00D02A9D"/>
    <w:rsid w:val="00D02DF0"/>
    <w:rsid w:val="00D042CE"/>
    <w:rsid w:val="00D04418"/>
    <w:rsid w:val="00D04976"/>
    <w:rsid w:val="00D050E7"/>
    <w:rsid w:val="00D05D1B"/>
    <w:rsid w:val="00D0609A"/>
    <w:rsid w:val="00D0666F"/>
    <w:rsid w:val="00D06C10"/>
    <w:rsid w:val="00D077C8"/>
    <w:rsid w:val="00D07905"/>
    <w:rsid w:val="00D10CEB"/>
    <w:rsid w:val="00D11C00"/>
    <w:rsid w:val="00D11C54"/>
    <w:rsid w:val="00D11E24"/>
    <w:rsid w:val="00D12C46"/>
    <w:rsid w:val="00D13126"/>
    <w:rsid w:val="00D1356F"/>
    <w:rsid w:val="00D13C2C"/>
    <w:rsid w:val="00D14E04"/>
    <w:rsid w:val="00D15254"/>
    <w:rsid w:val="00D152B4"/>
    <w:rsid w:val="00D156AC"/>
    <w:rsid w:val="00D16827"/>
    <w:rsid w:val="00D1709E"/>
    <w:rsid w:val="00D171A3"/>
    <w:rsid w:val="00D17B51"/>
    <w:rsid w:val="00D2018B"/>
    <w:rsid w:val="00D21157"/>
    <w:rsid w:val="00D21F6A"/>
    <w:rsid w:val="00D22254"/>
    <w:rsid w:val="00D22F5B"/>
    <w:rsid w:val="00D231FD"/>
    <w:rsid w:val="00D23397"/>
    <w:rsid w:val="00D23891"/>
    <w:rsid w:val="00D23A4F"/>
    <w:rsid w:val="00D24136"/>
    <w:rsid w:val="00D24358"/>
    <w:rsid w:val="00D24BD7"/>
    <w:rsid w:val="00D254D3"/>
    <w:rsid w:val="00D2595B"/>
    <w:rsid w:val="00D26618"/>
    <w:rsid w:val="00D269E2"/>
    <w:rsid w:val="00D269F3"/>
    <w:rsid w:val="00D26DF8"/>
    <w:rsid w:val="00D26F96"/>
    <w:rsid w:val="00D270A0"/>
    <w:rsid w:val="00D27A35"/>
    <w:rsid w:val="00D3037D"/>
    <w:rsid w:val="00D311EE"/>
    <w:rsid w:val="00D31D56"/>
    <w:rsid w:val="00D32735"/>
    <w:rsid w:val="00D32A23"/>
    <w:rsid w:val="00D34AE8"/>
    <w:rsid w:val="00D35406"/>
    <w:rsid w:val="00D35474"/>
    <w:rsid w:val="00D3625C"/>
    <w:rsid w:val="00D3713D"/>
    <w:rsid w:val="00D37357"/>
    <w:rsid w:val="00D37DBF"/>
    <w:rsid w:val="00D40100"/>
    <w:rsid w:val="00D41C36"/>
    <w:rsid w:val="00D42027"/>
    <w:rsid w:val="00D4368F"/>
    <w:rsid w:val="00D43CAA"/>
    <w:rsid w:val="00D442F9"/>
    <w:rsid w:val="00D44825"/>
    <w:rsid w:val="00D45C25"/>
    <w:rsid w:val="00D4635C"/>
    <w:rsid w:val="00D467A5"/>
    <w:rsid w:val="00D468BE"/>
    <w:rsid w:val="00D477E3"/>
    <w:rsid w:val="00D50D44"/>
    <w:rsid w:val="00D510B4"/>
    <w:rsid w:val="00D5304D"/>
    <w:rsid w:val="00D5397F"/>
    <w:rsid w:val="00D53DED"/>
    <w:rsid w:val="00D54083"/>
    <w:rsid w:val="00D542B2"/>
    <w:rsid w:val="00D5485D"/>
    <w:rsid w:val="00D54C09"/>
    <w:rsid w:val="00D55007"/>
    <w:rsid w:val="00D56976"/>
    <w:rsid w:val="00D57784"/>
    <w:rsid w:val="00D60173"/>
    <w:rsid w:val="00D60DD4"/>
    <w:rsid w:val="00D60FD9"/>
    <w:rsid w:val="00D61164"/>
    <w:rsid w:val="00D61CDF"/>
    <w:rsid w:val="00D61F34"/>
    <w:rsid w:val="00D626F3"/>
    <w:rsid w:val="00D6318C"/>
    <w:rsid w:val="00D651C9"/>
    <w:rsid w:val="00D679E9"/>
    <w:rsid w:val="00D67B72"/>
    <w:rsid w:val="00D67C1E"/>
    <w:rsid w:val="00D70B21"/>
    <w:rsid w:val="00D71508"/>
    <w:rsid w:val="00D717F8"/>
    <w:rsid w:val="00D71BD3"/>
    <w:rsid w:val="00D71CD2"/>
    <w:rsid w:val="00D72905"/>
    <w:rsid w:val="00D73486"/>
    <w:rsid w:val="00D734B3"/>
    <w:rsid w:val="00D7543D"/>
    <w:rsid w:val="00D75C88"/>
    <w:rsid w:val="00D75EA8"/>
    <w:rsid w:val="00D765AE"/>
    <w:rsid w:val="00D766F5"/>
    <w:rsid w:val="00D769C0"/>
    <w:rsid w:val="00D769F9"/>
    <w:rsid w:val="00D77190"/>
    <w:rsid w:val="00D773A2"/>
    <w:rsid w:val="00D80470"/>
    <w:rsid w:val="00D8180F"/>
    <w:rsid w:val="00D82494"/>
    <w:rsid w:val="00D8316A"/>
    <w:rsid w:val="00D83535"/>
    <w:rsid w:val="00D8359E"/>
    <w:rsid w:val="00D848E7"/>
    <w:rsid w:val="00D85597"/>
    <w:rsid w:val="00D85703"/>
    <w:rsid w:val="00D8572D"/>
    <w:rsid w:val="00D85A82"/>
    <w:rsid w:val="00D85DA1"/>
    <w:rsid w:val="00D8629A"/>
    <w:rsid w:val="00D86A4C"/>
    <w:rsid w:val="00D875DD"/>
    <w:rsid w:val="00D876F1"/>
    <w:rsid w:val="00D902F4"/>
    <w:rsid w:val="00D906F1"/>
    <w:rsid w:val="00D90A2F"/>
    <w:rsid w:val="00D90B9C"/>
    <w:rsid w:val="00D9179E"/>
    <w:rsid w:val="00D92693"/>
    <w:rsid w:val="00D932E6"/>
    <w:rsid w:val="00D93AF5"/>
    <w:rsid w:val="00D9453E"/>
    <w:rsid w:val="00D95B53"/>
    <w:rsid w:val="00D96D7B"/>
    <w:rsid w:val="00D9727B"/>
    <w:rsid w:val="00D979B8"/>
    <w:rsid w:val="00D97E27"/>
    <w:rsid w:val="00DA0266"/>
    <w:rsid w:val="00DA1E77"/>
    <w:rsid w:val="00DA1E8A"/>
    <w:rsid w:val="00DA2836"/>
    <w:rsid w:val="00DA2B2D"/>
    <w:rsid w:val="00DA2D22"/>
    <w:rsid w:val="00DA527E"/>
    <w:rsid w:val="00DA537F"/>
    <w:rsid w:val="00DA741B"/>
    <w:rsid w:val="00DB053D"/>
    <w:rsid w:val="00DB155C"/>
    <w:rsid w:val="00DB2561"/>
    <w:rsid w:val="00DB2E33"/>
    <w:rsid w:val="00DB2FF8"/>
    <w:rsid w:val="00DB3347"/>
    <w:rsid w:val="00DB3792"/>
    <w:rsid w:val="00DB4DAD"/>
    <w:rsid w:val="00DB4E70"/>
    <w:rsid w:val="00DB4F8A"/>
    <w:rsid w:val="00DB58FE"/>
    <w:rsid w:val="00DB5EA6"/>
    <w:rsid w:val="00DB6379"/>
    <w:rsid w:val="00DB68EB"/>
    <w:rsid w:val="00DB778A"/>
    <w:rsid w:val="00DC04AF"/>
    <w:rsid w:val="00DC08F1"/>
    <w:rsid w:val="00DC0D39"/>
    <w:rsid w:val="00DC1232"/>
    <w:rsid w:val="00DC320A"/>
    <w:rsid w:val="00DC3579"/>
    <w:rsid w:val="00DC3B5F"/>
    <w:rsid w:val="00DC3DFC"/>
    <w:rsid w:val="00DC46E5"/>
    <w:rsid w:val="00DC4935"/>
    <w:rsid w:val="00DC49C9"/>
    <w:rsid w:val="00DC51CB"/>
    <w:rsid w:val="00DC5243"/>
    <w:rsid w:val="00DC66D6"/>
    <w:rsid w:val="00DC6F2E"/>
    <w:rsid w:val="00DD031F"/>
    <w:rsid w:val="00DD055A"/>
    <w:rsid w:val="00DD06E9"/>
    <w:rsid w:val="00DD272D"/>
    <w:rsid w:val="00DD33D5"/>
    <w:rsid w:val="00DD52BA"/>
    <w:rsid w:val="00DD5718"/>
    <w:rsid w:val="00DD602F"/>
    <w:rsid w:val="00DD6996"/>
    <w:rsid w:val="00DD76A3"/>
    <w:rsid w:val="00DD7B01"/>
    <w:rsid w:val="00DD7E28"/>
    <w:rsid w:val="00DE0528"/>
    <w:rsid w:val="00DE0F6E"/>
    <w:rsid w:val="00DE1B0B"/>
    <w:rsid w:val="00DE1B83"/>
    <w:rsid w:val="00DE1CE0"/>
    <w:rsid w:val="00DE22DE"/>
    <w:rsid w:val="00DE2718"/>
    <w:rsid w:val="00DE364A"/>
    <w:rsid w:val="00DE3BE8"/>
    <w:rsid w:val="00DE591A"/>
    <w:rsid w:val="00DE5981"/>
    <w:rsid w:val="00DE6BF5"/>
    <w:rsid w:val="00DE6CAC"/>
    <w:rsid w:val="00DE7453"/>
    <w:rsid w:val="00DF0ADA"/>
    <w:rsid w:val="00DF0E1B"/>
    <w:rsid w:val="00DF0FCB"/>
    <w:rsid w:val="00DF1EA4"/>
    <w:rsid w:val="00DF330C"/>
    <w:rsid w:val="00DF40C6"/>
    <w:rsid w:val="00DF40CF"/>
    <w:rsid w:val="00DF4641"/>
    <w:rsid w:val="00DF63AA"/>
    <w:rsid w:val="00DF6765"/>
    <w:rsid w:val="00DF69A4"/>
    <w:rsid w:val="00DF77F9"/>
    <w:rsid w:val="00E00024"/>
    <w:rsid w:val="00E00455"/>
    <w:rsid w:val="00E00C79"/>
    <w:rsid w:val="00E028AC"/>
    <w:rsid w:val="00E047D1"/>
    <w:rsid w:val="00E0485C"/>
    <w:rsid w:val="00E04DC2"/>
    <w:rsid w:val="00E04E20"/>
    <w:rsid w:val="00E060C1"/>
    <w:rsid w:val="00E06459"/>
    <w:rsid w:val="00E07B0D"/>
    <w:rsid w:val="00E07BE5"/>
    <w:rsid w:val="00E10ABD"/>
    <w:rsid w:val="00E10ADB"/>
    <w:rsid w:val="00E10BE7"/>
    <w:rsid w:val="00E10F93"/>
    <w:rsid w:val="00E11AA1"/>
    <w:rsid w:val="00E121BA"/>
    <w:rsid w:val="00E12A31"/>
    <w:rsid w:val="00E12DC9"/>
    <w:rsid w:val="00E13DC0"/>
    <w:rsid w:val="00E145E8"/>
    <w:rsid w:val="00E149A5"/>
    <w:rsid w:val="00E15533"/>
    <w:rsid w:val="00E15885"/>
    <w:rsid w:val="00E159FC"/>
    <w:rsid w:val="00E1636C"/>
    <w:rsid w:val="00E16636"/>
    <w:rsid w:val="00E16755"/>
    <w:rsid w:val="00E171E0"/>
    <w:rsid w:val="00E17CEB"/>
    <w:rsid w:val="00E214F4"/>
    <w:rsid w:val="00E218DB"/>
    <w:rsid w:val="00E21960"/>
    <w:rsid w:val="00E22020"/>
    <w:rsid w:val="00E22342"/>
    <w:rsid w:val="00E22882"/>
    <w:rsid w:val="00E238FA"/>
    <w:rsid w:val="00E23E7E"/>
    <w:rsid w:val="00E24245"/>
    <w:rsid w:val="00E25C4E"/>
    <w:rsid w:val="00E3046D"/>
    <w:rsid w:val="00E306DC"/>
    <w:rsid w:val="00E30797"/>
    <w:rsid w:val="00E3094D"/>
    <w:rsid w:val="00E30D1E"/>
    <w:rsid w:val="00E312CD"/>
    <w:rsid w:val="00E31AE9"/>
    <w:rsid w:val="00E31B14"/>
    <w:rsid w:val="00E31D80"/>
    <w:rsid w:val="00E32765"/>
    <w:rsid w:val="00E3328C"/>
    <w:rsid w:val="00E33A22"/>
    <w:rsid w:val="00E33D9C"/>
    <w:rsid w:val="00E33DA1"/>
    <w:rsid w:val="00E34E3E"/>
    <w:rsid w:val="00E3505E"/>
    <w:rsid w:val="00E360C6"/>
    <w:rsid w:val="00E37216"/>
    <w:rsid w:val="00E40637"/>
    <w:rsid w:val="00E40A17"/>
    <w:rsid w:val="00E40D09"/>
    <w:rsid w:val="00E41D74"/>
    <w:rsid w:val="00E4254F"/>
    <w:rsid w:val="00E4279D"/>
    <w:rsid w:val="00E42A5C"/>
    <w:rsid w:val="00E42B13"/>
    <w:rsid w:val="00E43C85"/>
    <w:rsid w:val="00E43DC2"/>
    <w:rsid w:val="00E44961"/>
    <w:rsid w:val="00E44D6B"/>
    <w:rsid w:val="00E452E9"/>
    <w:rsid w:val="00E468CF"/>
    <w:rsid w:val="00E46A81"/>
    <w:rsid w:val="00E474F4"/>
    <w:rsid w:val="00E47622"/>
    <w:rsid w:val="00E477B5"/>
    <w:rsid w:val="00E47F28"/>
    <w:rsid w:val="00E50677"/>
    <w:rsid w:val="00E506EF"/>
    <w:rsid w:val="00E50B45"/>
    <w:rsid w:val="00E51250"/>
    <w:rsid w:val="00E518E6"/>
    <w:rsid w:val="00E51A19"/>
    <w:rsid w:val="00E51B10"/>
    <w:rsid w:val="00E51E1A"/>
    <w:rsid w:val="00E5276A"/>
    <w:rsid w:val="00E52E44"/>
    <w:rsid w:val="00E53CE8"/>
    <w:rsid w:val="00E55158"/>
    <w:rsid w:val="00E553A6"/>
    <w:rsid w:val="00E5734B"/>
    <w:rsid w:val="00E5763B"/>
    <w:rsid w:val="00E57A9C"/>
    <w:rsid w:val="00E604EE"/>
    <w:rsid w:val="00E60597"/>
    <w:rsid w:val="00E60661"/>
    <w:rsid w:val="00E61A5D"/>
    <w:rsid w:val="00E6278A"/>
    <w:rsid w:val="00E6287F"/>
    <w:rsid w:val="00E63E7E"/>
    <w:rsid w:val="00E644BA"/>
    <w:rsid w:val="00E64646"/>
    <w:rsid w:val="00E67222"/>
    <w:rsid w:val="00E67323"/>
    <w:rsid w:val="00E67837"/>
    <w:rsid w:val="00E67E34"/>
    <w:rsid w:val="00E709CB"/>
    <w:rsid w:val="00E71B2C"/>
    <w:rsid w:val="00E73341"/>
    <w:rsid w:val="00E740AA"/>
    <w:rsid w:val="00E74593"/>
    <w:rsid w:val="00E7468C"/>
    <w:rsid w:val="00E747E4"/>
    <w:rsid w:val="00E75F74"/>
    <w:rsid w:val="00E76303"/>
    <w:rsid w:val="00E76562"/>
    <w:rsid w:val="00E76918"/>
    <w:rsid w:val="00E770B3"/>
    <w:rsid w:val="00E807A3"/>
    <w:rsid w:val="00E80C14"/>
    <w:rsid w:val="00E8148A"/>
    <w:rsid w:val="00E824AD"/>
    <w:rsid w:val="00E828C6"/>
    <w:rsid w:val="00E82EE5"/>
    <w:rsid w:val="00E83193"/>
    <w:rsid w:val="00E837A2"/>
    <w:rsid w:val="00E83F84"/>
    <w:rsid w:val="00E84987"/>
    <w:rsid w:val="00E870A4"/>
    <w:rsid w:val="00E875FF"/>
    <w:rsid w:val="00E87F07"/>
    <w:rsid w:val="00E9281F"/>
    <w:rsid w:val="00E93A42"/>
    <w:rsid w:val="00E94983"/>
    <w:rsid w:val="00E94B95"/>
    <w:rsid w:val="00E94E07"/>
    <w:rsid w:val="00E9634B"/>
    <w:rsid w:val="00E96E9D"/>
    <w:rsid w:val="00E9793C"/>
    <w:rsid w:val="00EA06AB"/>
    <w:rsid w:val="00EA07FE"/>
    <w:rsid w:val="00EA0889"/>
    <w:rsid w:val="00EA0FC7"/>
    <w:rsid w:val="00EA1C82"/>
    <w:rsid w:val="00EA1DF1"/>
    <w:rsid w:val="00EA20B6"/>
    <w:rsid w:val="00EA3405"/>
    <w:rsid w:val="00EA442D"/>
    <w:rsid w:val="00EA4E3A"/>
    <w:rsid w:val="00EA4F90"/>
    <w:rsid w:val="00EA4FD4"/>
    <w:rsid w:val="00EA531B"/>
    <w:rsid w:val="00EA57A2"/>
    <w:rsid w:val="00EA57C8"/>
    <w:rsid w:val="00EA675D"/>
    <w:rsid w:val="00EA765F"/>
    <w:rsid w:val="00EB0B86"/>
    <w:rsid w:val="00EB167C"/>
    <w:rsid w:val="00EB2B0E"/>
    <w:rsid w:val="00EB2DF2"/>
    <w:rsid w:val="00EB3687"/>
    <w:rsid w:val="00EB3767"/>
    <w:rsid w:val="00EB3AF0"/>
    <w:rsid w:val="00EB3C22"/>
    <w:rsid w:val="00EB4435"/>
    <w:rsid w:val="00EB6BFC"/>
    <w:rsid w:val="00EB7AC8"/>
    <w:rsid w:val="00EC00D4"/>
    <w:rsid w:val="00EC148C"/>
    <w:rsid w:val="00EC14DC"/>
    <w:rsid w:val="00EC1608"/>
    <w:rsid w:val="00EC49CE"/>
    <w:rsid w:val="00EC4BF9"/>
    <w:rsid w:val="00EC6296"/>
    <w:rsid w:val="00EC67C1"/>
    <w:rsid w:val="00EC6E2D"/>
    <w:rsid w:val="00EC6FC6"/>
    <w:rsid w:val="00EC7CE5"/>
    <w:rsid w:val="00ED03C2"/>
    <w:rsid w:val="00ED08A2"/>
    <w:rsid w:val="00ED1AEC"/>
    <w:rsid w:val="00ED1D99"/>
    <w:rsid w:val="00ED264E"/>
    <w:rsid w:val="00ED26E3"/>
    <w:rsid w:val="00ED667F"/>
    <w:rsid w:val="00ED6C08"/>
    <w:rsid w:val="00EE08B8"/>
    <w:rsid w:val="00EE0F51"/>
    <w:rsid w:val="00EE2C27"/>
    <w:rsid w:val="00EE3D21"/>
    <w:rsid w:val="00EE47D3"/>
    <w:rsid w:val="00EE4C76"/>
    <w:rsid w:val="00EE4FD8"/>
    <w:rsid w:val="00EE5332"/>
    <w:rsid w:val="00EE5E2A"/>
    <w:rsid w:val="00EE5F2F"/>
    <w:rsid w:val="00EE6BC3"/>
    <w:rsid w:val="00EF13F1"/>
    <w:rsid w:val="00EF17AF"/>
    <w:rsid w:val="00EF1B6E"/>
    <w:rsid w:val="00EF361A"/>
    <w:rsid w:val="00EF3FC4"/>
    <w:rsid w:val="00EF40BB"/>
    <w:rsid w:val="00EF5574"/>
    <w:rsid w:val="00EF5DC0"/>
    <w:rsid w:val="00EF5E3D"/>
    <w:rsid w:val="00EF6E21"/>
    <w:rsid w:val="00EF75AB"/>
    <w:rsid w:val="00EF7946"/>
    <w:rsid w:val="00F00621"/>
    <w:rsid w:val="00F00859"/>
    <w:rsid w:val="00F00FDA"/>
    <w:rsid w:val="00F01413"/>
    <w:rsid w:val="00F0211F"/>
    <w:rsid w:val="00F027D4"/>
    <w:rsid w:val="00F03E50"/>
    <w:rsid w:val="00F03FAD"/>
    <w:rsid w:val="00F0444D"/>
    <w:rsid w:val="00F04D16"/>
    <w:rsid w:val="00F04ED9"/>
    <w:rsid w:val="00F050AC"/>
    <w:rsid w:val="00F052DC"/>
    <w:rsid w:val="00F055CD"/>
    <w:rsid w:val="00F060C7"/>
    <w:rsid w:val="00F060D4"/>
    <w:rsid w:val="00F06D88"/>
    <w:rsid w:val="00F106FE"/>
    <w:rsid w:val="00F10FA9"/>
    <w:rsid w:val="00F11846"/>
    <w:rsid w:val="00F11936"/>
    <w:rsid w:val="00F11C77"/>
    <w:rsid w:val="00F12B52"/>
    <w:rsid w:val="00F13A9C"/>
    <w:rsid w:val="00F14B68"/>
    <w:rsid w:val="00F150C2"/>
    <w:rsid w:val="00F16123"/>
    <w:rsid w:val="00F1717C"/>
    <w:rsid w:val="00F17733"/>
    <w:rsid w:val="00F213ED"/>
    <w:rsid w:val="00F21750"/>
    <w:rsid w:val="00F21CBA"/>
    <w:rsid w:val="00F22C50"/>
    <w:rsid w:val="00F233E7"/>
    <w:rsid w:val="00F241C9"/>
    <w:rsid w:val="00F24595"/>
    <w:rsid w:val="00F249EA"/>
    <w:rsid w:val="00F2560F"/>
    <w:rsid w:val="00F25C50"/>
    <w:rsid w:val="00F272A6"/>
    <w:rsid w:val="00F27416"/>
    <w:rsid w:val="00F30BF4"/>
    <w:rsid w:val="00F32F31"/>
    <w:rsid w:val="00F33016"/>
    <w:rsid w:val="00F33AF4"/>
    <w:rsid w:val="00F34715"/>
    <w:rsid w:val="00F34A3F"/>
    <w:rsid w:val="00F34E2F"/>
    <w:rsid w:val="00F35BC8"/>
    <w:rsid w:val="00F376C3"/>
    <w:rsid w:val="00F37CE6"/>
    <w:rsid w:val="00F40167"/>
    <w:rsid w:val="00F4047B"/>
    <w:rsid w:val="00F40864"/>
    <w:rsid w:val="00F4222D"/>
    <w:rsid w:val="00F427F6"/>
    <w:rsid w:val="00F42EFE"/>
    <w:rsid w:val="00F43B28"/>
    <w:rsid w:val="00F44B06"/>
    <w:rsid w:val="00F4531B"/>
    <w:rsid w:val="00F4565D"/>
    <w:rsid w:val="00F4580A"/>
    <w:rsid w:val="00F4583D"/>
    <w:rsid w:val="00F460EF"/>
    <w:rsid w:val="00F46E4B"/>
    <w:rsid w:val="00F470B4"/>
    <w:rsid w:val="00F47410"/>
    <w:rsid w:val="00F47AF3"/>
    <w:rsid w:val="00F47F4A"/>
    <w:rsid w:val="00F51A2A"/>
    <w:rsid w:val="00F54021"/>
    <w:rsid w:val="00F54098"/>
    <w:rsid w:val="00F553F3"/>
    <w:rsid w:val="00F5567C"/>
    <w:rsid w:val="00F55778"/>
    <w:rsid w:val="00F5657F"/>
    <w:rsid w:val="00F565B8"/>
    <w:rsid w:val="00F5696A"/>
    <w:rsid w:val="00F57090"/>
    <w:rsid w:val="00F604D3"/>
    <w:rsid w:val="00F61408"/>
    <w:rsid w:val="00F620B0"/>
    <w:rsid w:val="00F6237F"/>
    <w:rsid w:val="00F63568"/>
    <w:rsid w:val="00F63691"/>
    <w:rsid w:val="00F640AA"/>
    <w:rsid w:val="00F6449E"/>
    <w:rsid w:val="00F657BF"/>
    <w:rsid w:val="00F6681A"/>
    <w:rsid w:val="00F66FC3"/>
    <w:rsid w:val="00F67CCA"/>
    <w:rsid w:val="00F73038"/>
    <w:rsid w:val="00F7372D"/>
    <w:rsid w:val="00F73DB4"/>
    <w:rsid w:val="00F7422B"/>
    <w:rsid w:val="00F74365"/>
    <w:rsid w:val="00F76971"/>
    <w:rsid w:val="00F77947"/>
    <w:rsid w:val="00F77BCF"/>
    <w:rsid w:val="00F80CEB"/>
    <w:rsid w:val="00F80F02"/>
    <w:rsid w:val="00F82011"/>
    <w:rsid w:val="00F82321"/>
    <w:rsid w:val="00F829CC"/>
    <w:rsid w:val="00F82E8B"/>
    <w:rsid w:val="00F83ACB"/>
    <w:rsid w:val="00F83C57"/>
    <w:rsid w:val="00F83CC7"/>
    <w:rsid w:val="00F83F9A"/>
    <w:rsid w:val="00F85680"/>
    <w:rsid w:val="00F856AE"/>
    <w:rsid w:val="00F86079"/>
    <w:rsid w:val="00F86107"/>
    <w:rsid w:val="00F8639B"/>
    <w:rsid w:val="00F865EC"/>
    <w:rsid w:val="00F86647"/>
    <w:rsid w:val="00F86CE8"/>
    <w:rsid w:val="00F90532"/>
    <w:rsid w:val="00F90649"/>
    <w:rsid w:val="00F9158D"/>
    <w:rsid w:val="00F91604"/>
    <w:rsid w:val="00F91E99"/>
    <w:rsid w:val="00F925B0"/>
    <w:rsid w:val="00F93A45"/>
    <w:rsid w:val="00F93D98"/>
    <w:rsid w:val="00F93E45"/>
    <w:rsid w:val="00F942BA"/>
    <w:rsid w:val="00F9545E"/>
    <w:rsid w:val="00F95E1F"/>
    <w:rsid w:val="00F96463"/>
    <w:rsid w:val="00F9652E"/>
    <w:rsid w:val="00F96DA7"/>
    <w:rsid w:val="00F97952"/>
    <w:rsid w:val="00F97C1F"/>
    <w:rsid w:val="00F97C3B"/>
    <w:rsid w:val="00FA018F"/>
    <w:rsid w:val="00FA0CD5"/>
    <w:rsid w:val="00FA1338"/>
    <w:rsid w:val="00FA141D"/>
    <w:rsid w:val="00FA221E"/>
    <w:rsid w:val="00FA2608"/>
    <w:rsid w:val="00FA26BC"/>
    <w:rsid w:val="00FA2869"/>
    <w:rsid w:val="00FA3A86"/>
    <w:rsid w:val="00FA430D"/>
    <w:rsid w:val="00FA6658"/>
    <w:rsid w:val="00FA6B5A"/>
    <w:rsid w:val="00FA7AC5"/>
    <w:rsid w:val="00FA7C06"/>
    <w:rsid w:val="00FA7E21"/>
    <w:rsid w:val="00FB0ACB"/>
    <w:rsid w:val="00FB0FE2"/>
    <w:rsid w:val="00FB19DB"/>
    <w:rsid w:val="00FB1B04"/>
    <w:rsid w:val="00FB1C8F"/>
    <w:rsid w:val="00FB280B"/>
    <w:rsid w:val="00FB2C38"/>
    <w:rsid w:val="00FB357D"/>
    <w:rsid w:val="00FB37B4"/>
    <w:rsid w:val="00FB4171"/>
    <w:rsid w:val="00FB4770"/>
    <w:rsid w:val="00FB51DF"/>
    <w:rsid w:val="00FB68DC"/>
    <w:rsid w:val="00FB69E5"/>
    <w:rsid w:val="00FB777E"/>
    <w:rsid w:val="00FC0B68"/>
    <w:rsid w:val="00FC248C"/>
    <w:rsid w:val="00FC2CAF"/>
    <w:rsid w:val="00FC30A6"/>
    <w:rsid w:val="00FC529D"/>
    <w:rsid w:val="00FC5484"/>
    <w:rsid w:val="00FC568E"/>
    <w:rsid w:val="00FC5ADB"/>
    <w:rsid w:val="00FC63E3"/>
    <w:rsid w:val="00FC6B38"/>
    <w:rsid w:val="00FC6DB7"/>
    <w:rsid w:val="00FC6F57"/>
    <w:rsid w:val="00FC7555"/>
    <w:rsid w:val="00FC75D0"/>
    <w:rsid w:val="00FC7D6B"/>
    <w:rsid w:val="00FC7E81"/>
    <w:rsid w:val="00FD019F"/>
    <w:rsid w:val="00FD0CDC"/>
    <w:rsid w:val="00FD0D97"/>
    <w:rsid w:val="00FD173C"/>
    <w:rsid w:val="00FD1E0B"/>
    <w:rsid w:val="00FD1EC9"/>
    <w:rsid w:val="00FD2358"/>
    <w:rsid w:val="00FD242D"/>
    <w:rsid w:val="00FD284C"/>
    <w:rsid w:val="00FD2BDB"/>
    <w:rsid w:val="00FD4B91"/>
    <w:rsid w:val="00FD530C"/>
    <w:rsid w:val="00FD57C3"/>
    <w:rsid w:val="00FD5CF3"/>
    <w:rsid w:val="00FD67BC"/>
    <w:rsid w:val="00FD78ED"/>
    <w:rsid w:val="00FD7A1E"/>
    <w:rsid w:val="00FE0713"/>
    <w:rsid w:val="00FE2881"/>
    <w:rsid w:val="00FE3559"/>
    <w:rsid w:val="00FE3B43"/>
    <w:rsid w:val="00FE44CC"/>
    <w:rsid w:val="00FE4935"/>
    <w:rsid w:val="00FE4D3B"/>
    <w:rsid w:val="00FE5345"/>
    <w:rsid w:val="00FE58F8"/>
    <w:rsid w:val="00FE5EC1"/>
    <w:rsid w:val="00FE668C"/>
    <w:rsid w:val="00FE6D74"/>
    <w:rsid w:val="00FE736C"/>
    <w:rsid w:val="00FF03A2"/>
    <w:rsid w:val="00FF060A"/>
    <w:rsid w:val="00FF0D02"/>
    <w:rsid w:val="00FF2360"/>
    <w:rsid w:val="00FF32B1"/>
    <w:rsid w:val="00FF3350"/>
    <w:rsid w:val="00FF38FB"/>
    <w:rsid w:val="00FF3C02"/>
    <w:rsid w:val="00FF3C1C"/>
    <w:rsid w:val="00FF41A0"/>
    <w:rsid w:val="00FF42AE"/>
    <w:rsid w:val="00FF597A"/>
    <w:rsid w:val="00FF5D40"/>
    <w:rsid w:val="00FF717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1B1BFD"/>
  <w15:docId w15:val="{767409C8-C589-4957-8403-FC3CD3F8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Angsana New"/>
        <w:lang w:val="en-US" w:eastAsia="en-US" w:bidi="th-TH"/>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733"/>
    <w:rPr>
      <w:rFonts w:ascii="Cordia New" w:eastAsia="Cordia New" w:hAnsi="Cordia New" w:cs="Cordia New"/>
      <w:sz w:val="28"/>
      <w:szCs w:val="28"/>
    </w:rPr>
  </w:style>
  <w:style w:type="paragraph" w:styleId="Heading1">
    <w:name w:val="heading 1"/>
    <w:basedOn w:val="Normal"/>
    <w:next w:val="Normal"/>
    <w:qFormat/>
    <w:rsid w:val="00445BAA"/>
    <w:pPr>
      <w:keepNext/>
      <w:jc w:val="center"/>
      <w:outlineLvl w:val="0"/>
    </w:pPr>
    <w:rPr>
      <w:rFonts w:ascii="EucrosiaUPC" w:hAnsi="EucrosiaUPC" w:cs="EucrosiaUPC"/>
      <w:b/>
      <w:bCs/>
      <w:sz w:val="36"/>
      <w:szCs w:val="36"/>
    </w:rPr>
  </w:style>
  <w:style w:type="paragraph" w:styleId="Heading2">
    <w:name w:val="heading 2"/>
    <w:basedOn w:val="Normal"/>
    <w:next w:val="Normal"/>
    <w:link w:val="Heading2Char"/>
    <w:qFormat/>
    <w:rsid w:val="00445BAA"/>
    <w:pPr>
      <w:keepNext/>
      <w:ind w:right="-550"/>
      <w:outlineLvl w:val="1"/>
    </w:pPr>
    <w:rPr>
      <w:rFonts w:ascii="EucrosiaUPC" w:hAnsi="EucrosiaUPC" w:cs="Angsana New"/>
      <w:sz w:val="36"/>
      <w:szCs w:val="36"/>
    </w:rPr>
  </w:style>
  <w:style w:type="paragraph" w:styleId="Heading3">
    <w:name w:val="heading 3"/>
    <w:basedOn w:val="Normal"/>
    <w:next w:val="Normal"/>
    <w:link w:val="Heading3Char"/>
    <w:qFormat/>
    <w:rsid w:val="00445BAA"/>
    <w:pPr>
      <w:keepNext/>
      <w:spacing w:before="240" w:after="60"/>
      <w:outlineLvl w:val="2"/>
    </w:pPr>
    <w:rPr>
      <w:rFonts w:ascii="Arial" w:hAnsi="Arial" w:cs="Angsana New"/>
      <w:b/>
      <w:bCs/>
      <w:sz w:val="26"/>
      <w:szCs w:val="30"/>
    </w:rPr>
  </w:style>
  <w:style w:type="paragraph" w:styleId="Heading4">
    <w:name w:val="heading 4"/>
    <w:basedOn w:val="Normal"/>
    <w:next w:val="Normal"/>
    <w:link w:val="Heading4Char"/>
    <w:qFormat/>
    <w:rsid w:val="00445BAA"/>
    <w:pPr>
      <w:keepNext/>
      <w:spacing w:before="240" w:after="60"/>
      <w:outlineLvl w:val="3"/>
    </w:pPr>
    <w:rPr>
      <w:rFonts w:ascii="Times New Roman" w:hAnsi="Times New Roman" w:cs="Angsana New"/>
      <w:b/>
      <w:bCs/>
      <w:szCs w:val="32"/>
    </w:rPr>
  </w:style>
  <w:style w:type="paragraph" w:styleId="Heading5">
    <w:name w:val="heading 5"/>
    <w:basedOn w:val="Normal"/>
    <w:next w:val="Normal"/>
    <w:link w:val="Heading5Char"/>
    <w:uiPriority w:val="9"/>
    <w:qFormat/>
    <w:rsid w:val="00445BAA"/>
    <w:pPr>
      <w:keepNext/>
      <w:jc w:val="center"/>
      <w:outlineLvl w:val="4"/>
    </w:pPr>
    <w:rPr>
      <w:rFonts w:ascii="DilleniaUPC" w:hAnsi="DilleniaUPC" w:cs="Angsana New"/>
      <w:b/>
      <w:bCs/>
      <w:sz w:val="32"/>
      <w:szCs w:val="32"/>
      <w:lang w:eastAsia="zh-CN"/>
    </w:rPr>
  </w:style>
  <w:style w:type="paragraph" w:styleId="Heading6">
    <w:name w:val="heading 6"/>
    <w:basedOn w:val="Normal"/>
    <w:next w:val="Normal"/>
    <w:link w:val="Heading6Char"/>
    <w:qFormat/>
    <w:rsid w:val="00445BAA"/>
    <w:pPr>
      <w:spacing w:before="240" w:after="60"/>
      <w:outlineLvl w:val="5"/>
    </w:pPr>
    <w:rPr>
      <w:rFonts w:ascii="Times New Roman" w:hAnsi="Times New Roman" w:cs="Angsana New"/>
      <w:b/>
      <w:bCs/>
      <w:sz w:val="22"/>
      <w:szCs w:val="25"/>
    </w:rPr>
  </w:style>
  <w:style w:type="paragraph" w:styleId="Heading7">
    <w:name w:val="heading 7"/>
    <w:basedOn w:val="Normal"/>
    <w:next w:val="Normal"/>
    <w:qFormat/>
    <w:rsid w:val="00445BAA"/>
    <w:pPr>
      <w:keepNext/>
      <w:outlineLvl w:val="6"/>
    </w:pPr>
    <w:rPr>
      <w:rFonts w:ascii="DilleniaUPC" w:hAnsi="DilleniaUPC" w:cs="DilleniaUPC"/>
      <w:sz w:val="34"/>
      <w:szCs w:val="34"/>
      <w:lang w:eastAsia="zh-CN"/>
    </w:rPr>
  </w:style>
  <w:style w:type="paragraph" w:styleId="Heading8">
    <w:name w:val="heading 8"/>
    <w:basedOn w:val="Normal"/>
    <w:next w:val="Normal"/>
    <w:link w:val="Heading8Char"/>
    <w:qFormat/>
    <w:rsid w:val="00445BAA"/>
    <w:pPr>
      <w:spacing w:before="240" w:after="60"/>
      <w:outlineLvl w:val="7"/>
    </w:pPr>
    <w:rPr>
      <w:rFonts w:ascii="Times New Roman" w:hAnsi="Times New Roman" w:cs="Angsana New"/>
      <w:i/>
      <w:iCs/>
      <w:sz w:val="24"/>
    </w:rPr>
  </w:style>
  <w:style w:type="paragraph" w:styleId="Heading9">
    <w:name w:val="heading 9"/>
    <w:basedOn w:val="Normal"/>
    <w:next w:val="Normal"/>
    <w:link w:val="Heading9Char"/>
    <w:uiPriority w:val="99"/>
    <w:qFormat/>
    <w:rsid w:val="00445BAA"/>
    <w:pPr>
      <w:keepNext/>
      <w:outlineLvl w:val="8"/>
    </w:pPr>
    <w:rPr>
      <w:rFonts w:ascii="DilleniaUPC" w:hAnsi="DilleniaUPC" w:cs="Angsana New"/>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445BAA"/>
    <w:pPr>
      <w:tabs>
        <w:tab w:val="left" w:pos="1890"/>
        <w:tab w:val="left" w:pos="2520"/>
        <w:tab w:val="left" w:pos="3420"/>
        <w:tab w:val="left" w:pos="4050"/>
      </w:tabs>
      <w:jc w:val="thaiDistribute"/>
    </w:pPr>
    <w:rPr>
      <w:rFonts w:ascii="Times New Roman" w:hAnsi="EucrosiaUPC" w:cs="Angsana New"/>
      <w:b/>
      <w:bCs/>
      <w:sz w:val="34"/>
      <w:szCs w:val="34"/>
    </w:rPr>
  </w:style>
  <w:style w:type="paragraph" w:styleId="BalloonText">
    <w:name w:val="Balloon Text"/>
    <w:basedOn w:val="Normal"/>
    <w:link w:val="BalloonTextChar1"/>
    <w:uiPriority w:val="99"/>
    <w:semiHidden/>
    <w:rsid w:val="00445BAA"/>
    <w:rPr>
      <w:rFonts w:ascii="Tahoma" w:hAnsi="Tahoma" w:cs="Angsana New"/>
      <w:sz w:val="16"/>
      <w:szCs w:val="18"/>
    </w:rPr>
  </w:style>
  <w:style w:type="paragraph" w:styleId="BodyText2">
    <w:name w:val="Body Text 2"/>
    <w:basedOn w:val="Normal"/>
    <w:rsid w:val="00445BAA"/>
    <w:pPr>
      <w:spacing w:after="120" w:line="480" w:lineRule="auto"/>
    </w:pPr>
    <w:rPr>
      <w:szCs w:val="32"/>
    </w:rPr>
  </w:style>
  <w:style w:type="paragraph" w:styleId="Title">
    <w:name w:val="Title"/>
    <w:basedOn w:val="Normal"/>
    <w:link w:val="TitleChar1"/>
    <w:qFormat/>
    <w:rsid w:val="00445BAA"/>
    <w:pPr>
      <w:jc w:val="center"/>
    </w:pPr>
    <w:rPr>
      <w:rFonts w:ascii="EucrosiaUPC" w:hAnsi="EucrosiaUPC" w:cs="Angsana New"/>
      <w:sz w:val="40"/>
      <w:szCs w:val="40"/>
    </w:rPr>
  </w:style>
  <w:style w:type="paragraph" w:styleId="Subtitle">
    <w:name w:val="Subtitle"/>
    <w:basedOn w:val="Normal"/>
    <w:link w:val="SubtitleChar"/>
    <w:qFormat/>
    <w:rsid w:val="00445BAA"/>
    <w:pPr>
      <w:jc w:val="center"/>
    </w:pPr>
    <w:rPr>
      <w:rFonts w:ascii="EucrosiaUPC" w:hAnsi="EucrosiaUPC" w:cs="Angsana New"/>
      <w:b/>
      <w:bCs/>
      <w:sz w:val="40"/>
      <w:szCs w:val="40"/>
    </w:rPr>
  </w:style>
  <w:style w:type="paragraph" w:styleId="BodyTextIndent">
    <w:name w:val="Body Text Indent"/>
    <w:basedOn w:val="Normal"/>
    <w:link w:val="BodyTextIndentChar1"/>
    <w:uiPriority w:val="99"/>
    <w:rsid w:val="00445BAA"/>
    <w:pPr>
      <w:spacing w:before="120"/>
      <w:ind w:left="720"/>
    </w:pPr>
    <w:rPr>
      <w:rFonts w:ascii="DilleniaUPC" w:hAnsi="DilleniaUPC" w:cs="DilleniaUPC"/>
      <w:sz w:val="34"/>
      <w:szCs w:val="34"/>
    </w:rPr>
  </w:style>
  <w:style w:type="paragraph" w:styleId="BodyTextIndent3">
    <w:name w:val="Body Text Indent 3"/>
    <w:basedOn w:val="Normal"/>
    <w:link w:val="BodyTextIndent3Char"/>
    <w:uiPriority w:val="99"/>
    <w:rsid w:val="00445BAA"/>
    <w:pPr>
      <w:ind w:left="284"/>
      <w:jc w:val="thaiDistribute"/>
    </w:pPr>
    <w:rPr>
      <w:rFonts w:cs="Angsana New"/>
      <w:sz w:val="32"/>
      <w:szCs w:val="32"/>
    </w:rPr>
  </w:style>
  <w:style w:type="paragraph" w:styleId="Header">
    <w:name w:val="header"/>
    <w:aliases w:val=" อักขระ อักขระ, อักขระ"/>
    <w:basedOn w:val="Normal"/>
    <w:link w:val="HeaderChar1"/>
    <w:uiPriority w:val="99"/>
    <w:rsid w:val="00445BAA"/>
    <w:pPr>
      <w:tabs>
        <w:tab w:val="center" w:pos="4153"/>
        <w:tab w:val="right" w:pos="8306"/>
      </w:tabs>
    </w:pPr>
    <w:rPr>
      <w:rFonts w:ascii="DilleniaUPC" w:hAnsi="DilleniaUPC" w:cs="Angsana New"/>
      <w:sz w:val="34"/>
      <w:szCs w:val="34"/>
    </w:rPr>
  </w:style>
  <w:style w:type="character" w:styleId="PageNumber">
    <w:name w:val="page number"/>
    <w:basedOn w:val="DefaultParagraphFont"/>
    <w:rsid w:val="00445BAA"/>
  </w:style>
  <w:style w:type="paragraph" w:customStyle="1" w:styleId="2">
    <w:name w:val="2"/>
    <w:basedOn w:val="Normal"/>
    <w:next w:val="Title"/>
    <w:rsid w:val="00445BAA"/>
    <w:pPr>
      <w:jc w:val="center"/>
    </w:pPr>
    <w:rPr>
      <w:rFonts w:ascii="Times New Roman" w:hAnsi="Times New Roman" w:cs="DilleniaUPC"/>
      <w:b/>
      <w:bCs/>
      <w:color w:val="0000FF"/>
      <w:sz w:val="50"/>
      <w:szCs w:val="50"/>
      <w:lang w:eastAsia="th-TH"/>
    </w:rPr>
  </w:style>
  <w:style w:type="character" w:styleId="Hyperlink">
    <w:name w:val="Hyperlink"/>
    <w:uiPriority w:val="99"/>
    <w:rsid w:val="00445BAA"/>
    <w:rPr>
      <w:color w:val="0000FF"/>
      <w:u w:val="single"/>
      <w:lang w:bidi="th-TH"/>
    </w:rPr>
  </w:style>
  <w:style w:type="character" w:styleId="FollowedHyperlink">
    <w:name w:val="FollowedHyperlink"/>
    <w:rsid w:val="00445BAA"/>
    <w:rPr>
      <w:color w:val="800080"/>
      <w:u w:val="single"/>
      <w:lang w:bidi="th-TH"/>
    </w:rPr>
  </w:style>
  <w:style w:type="paragraph" w:customStyle="1" w:styleId="4">
    <w:name w:val="4"/>
    <w:basedOn w:val="Normal"/>
    <w:next w:val="Title"/>
    <w:rsid w:val="00445BAA"/>
    <w:pPr>
      <w:jc w:val="center"/>
    </w:pPr>
    <w:rPr>
      <w:rFonts w:ascii="Times New Roman" w:hAnsi="Times New Roman" w:cs="DilleniaUPC"/>
      <w:b/>
      <w:bCs/>
      <w:color w:val="0000FF"/>
      <w:sz w:val="50"/>
      <w:szCs w:val="50"/>
      <w:lang w:eastAsia="th-TH"/>
    </w:rPr>
  </w:style>
  <w:style w:type="character" w:styleId="Strong">
    <w:name w:val="Strong"/>
    <w:uiPriority w:val="99"/>
    <w:qFormat/>
    <w:rsid w:val="00445BAA"/>
    <w:rPr>
      <w:b/>
      <w:bCs/>
      <w:lang w:bidi="th-TH"/>
    </w:rPr>
  </w:style>
  <w:style w:type="paragraph" w:styleId="BodyText3">
    <w:name w:val="Body Text 3"/>
    <w:basedOn w:val="Normal"/>
    <w:link w:val="BodyText3Char"/>
    <w:rsid w:val="00445BAA"/>
    <w:pPr>
      <w:tabs>
        <w:tab w:val="left" w:pos="1800"/>
      </w:tabs>
    </w:pPr>
    <w:rPr>
      <w:rFonts w:ascii="DilleniaUPC" w:eastAsia="Angsana New" w:hAnsi="DilleniaUPC" w:cs="Angsana New"/>
      <w:b/>
      <w:bCs/>
      <w:color w:val="000000"/>
      <w:sz w:val="34"/>
      <w:szCs w:val="34"/>
    </w:rPr>
  </w:style>
  <w:style w:type="paragraph" w:styleId="Footer">
    <w:name w:val="footer"/>
    <w:basedOn w:val="Normal"/>
    <w:link w:val="FooterChar1"/>
    <w:uiPriority w:val="99"/>
    <w:rsid w:val="00445BAA"/>
    <w:pPr>
      <w:tabs>
        <w:tab w:val="center" w:pos="4153"/>
        <w:tab w:val="right" w:pos="8306"/>
      </w:tabs>
    </w:pPr>
    <w:rPr>
      <w:rFonts w:ascii="DilleniaUPC" w:hAnsi="DilleniaUPC" w:cs="DilleniaUPC"/>
      <w:sz w:val="34"/>
      <w:szCs w:val="34"/>
    </w:rPr>
  </w:style>
  <w:style w:type="paragraph" w:styleId="ListBullet">
    <w:name w:val="List Bullet"/>
    <w:basedOn w:val="Normal"/>
    <w:autoRedefine/>
    <w:rsid w:val="00445BAA"/>
    <w:pPr>
      <w:tabs>
        <w:tab w:val="num" w:pos="360"/>
      </w:tabs>
      <w:ind w:left="360" w:hanging="360"/>
    </w:pPr>
    <w:rPr>
      <w:color w:val="0000FF"/>
      <w:sz w:val="32"/>
      <w:szCs w:val="32"/>
      <w:lang w:eastAsia="th-TH"/>
    </w:rPr>
  </w:style>
  <w:style w:type="paragraph" w:customStyle="1" w:styleId="BalloonText1">
    <w:name w:val="Balloon Text1"/>
    <w:basedOn w:val="Normal"/>
    <w:semiHidden/>
    <w:rsid w:val="00445BAA"/>
    <w:rPr>
      <w:rFonts w:ascii="Tahoma" w:eastAsia="Times New Roman" w:hAnsi="Tahoma" w:cs="Angsana New"/>
      <w:sz w:val="16"/>
      <w:szCs w:val="18"/>
    </w:rPr>
  </w:style>
  <w:style w:type="paragraph" w:styleId="BodyTextIndent2">
    <w:name w:val="Body Text Indent 2"/>
    <w:basedOn w:val="Normal"/>
    <w:link w:val="BodyTextIndent2Char1"/>
    <w:uiPriority w:val="99"/>
    <w:rsid w:val="00445BAA"/>
    <w:pPr>
      <w:spacing w:after="120" w:line="480" w:lineRule="auto"/>
      <w:ind w:left="283"/>
    </w:pPr>
    <w:rPr>
      <w:rFonts w:ascii="DilleniaUPC" w:hAnsi="DilleniaUPC" w:cs="Angsana New"/>
      <w:sz w:val="34"/>
      <w:szCs w:val="39"/>
    </w:rPr>
  </w:style>
  <w:style w:type="paragraph" w:styleId="NormalWeb">
    <w:name w:val="Normal (Web)"/>
    <w:basedOn w:val="Normal"/>
    <w:uiPriority w:val="99"/>
    <w:rsid w:val="00445BAA"/>
    <w:pPr>
      <w:spacing w:before="100" w:beforeAutospacing="1" w:after="100" w:afterAutospacing="1"/>
    </w:pPr>
    <w:rPr>
      <w:rFonts w:ascii="Times New Roman" w:eastAsia="Times New Roman" w:hAnsi="Times New Roman" w:cs="Times New Roman"/>
      <w:sz w:val="24"/>
      <w:szCs w:val="24"/>
      <w:lang w:bidi="ar-SA"/>
    </w:rPr>
  </w:style>
  <w:style w:type="character" w:customStyle="1" w:styleId="style9">
    <w:name w:val="style9"/>
    <w:basedOn w:val="DefaultParagraphFont"/>
    <w:rsid w:val="00445BAA"/>
  </w:style>
  <w:style w:type="character" w:styleId="Emphasis">
    <w:name w:val="Emphasis"/>
    <w:uiPriority w:val="20"/>
    <w:qFormat/>
    <w:rsid w:val="00445BAA"/>
    <w:rPr>
      <w:b w:val="0"/>
      <w:bCs w:val="0"/>
      <w:i w:val="0"/>
      <w:iCs w:val="0"/>
      <w:color w:val="CC0033"/>
    </w:rPr>
  </w:style>
  <w:style w:type="character" w:customStyle="1" w:styleId="style6">
    <w:name w:val="style6"/>
    <w:basedOn w:val="DefaultParagraphFont"/>
    <w:rsid w:val="00445BAA"/>
  </w:style>
  <w:style w:type="paragraph" w:styleId="Caption">
    <w:name w:val="caption"/>
    <w:basedOn w:val="Normal"/>
    <w:next w:val="Normal"/>
    <w:qFormat/>
    <w:rsid w:val="00445BAA"/>
    <w:pPr>
      <w:jc w:val="right"/>
    </w:pPr>
    <w:rPr>
      <w:rFonts w:ascii="Angsana New" w:hAnsi="Angsana New" w:cs="Angsana New"/>
      <w:sz w:val="32"/>
      <w:szCs w:val="32"/>
    </w:rPr>
  </w:style>
  <w:style w:type="paragraph" w:customStyle="1" w:styleId="a">
    <w:name w:val="à¹×éÍàÃ×èÍ§"/>
    <w:basedOn w:val="Normal"/>
    <w:rsid w:val="00445BAA"/>
    <w:pPr>
      <w:ind w:right="386"/>
    </w:pPr>
    <w:rPr>
      <w:rFonts w:eastAsia="Times New Roman" w:cs="CordiaUPC"/>
    </w:rPr>
  </w:style>
  <w:style w:type="paragraph" w:customStyle="1" w:styleId="DocumentLabel">
    <w:name w:val="Document Label"/>
    <w:basedOn w:val="Normal"/>
    <w:next w:val="Normal"/>
    <w:rsid w:val="00445BAA"/>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eastAsia="Times New Roman" w:hAnsi="Garamond" w:cs="Angsana New"/>
      <w:spacing w:val="-80"/>
      <w:kern w:val="28"/>
      <w:sz w:val="108"/>
      <w:szCs w:val="20"/>
      <w:lang w:bidi="ar-SA"/>
    </w:rPr>
  </w:style>
  <w:style w:type="paragraph" w:customStyle="1" w:styleId="ecxmsonormal">
    <w:name w:val="ecxmsonormal"/>
    <w:basedOn w:val="Normal"/>
    <w:rsid w:val="00445BAA"/>
    <w:pPr>
      <w:spacing w:after="324"/>
    </w:pPr>
    <w:rPr>
      <w:rFonts w:ascii="Tahoma" w:eastAsia="Times New Roman" w:hAnsi="Tahoma" w:cs="Tahoma"/>
      <w:sz w:val="24"/>
      <w:szCs w:val="24"/>
    </w:rPr>
  </w:style>
  <w:style w:type="paragraph" w:customStyle="1" w:styleId="ecxmsobodytextindent">
    <w:name w:val="ecxmsobodytextindent"/>
    <w:basedOn w:val="Normal"/>
    <w:rsid w:val="00445BAA"/>
    <w:pPr>
      <w:spacing w:after="324"/>
    </w:pPr>
    <w:rPr>
      <w:rFonts w:ascii="Tahoma" w:eastAsia="Times New Roman" w:hAnsi="Tahoma" w:cs="Tahoma"/>
      <w:sz w:val="24"/>
      <w:szCs w:val="24"/>
    </w:rPr>
  </w:style>
  <w:style w:type="paragraph" w:customStyle="1" w:styleId="ecxmsoheading8">
    <w:name w:val="ecxmsoheading8"/>
    <w:basedOn w:val="Normal"/>
    <w:rsid w:val="00445BAA"/>
    <w:pPr>
      <w:spacing w:after="324"/>
    </w:pPr>
    <w:rPr>
      <w:rFonts w:ascii="Tahoma" w:eastAsia="Times New Roman" w:hAnsi="Tahoma" w:cs="Tahoma"/>
      <w:sz w:val="24"/>
      <w:szCs w:val="24"/>
    </w:rPr>
  </w:style>
  <w:style w:type="paragraph" w:customStyle="1" w:styleId="ecxmsobodytext2">
    <w:name w:val="ecxmsobodytext2"/>
    <w:basedOn w:val="Normal"/>
    <w:rsid w:val="00445BAA"/>
    <w:pPr>
      <w:spacing w:after="324"/>
    </w:pPr>
    <w:rPr>
      <w:rFonts w:ascii="Tahoma" w:eastAsia="Times New Roman" w:hAnsi="Tahoma" w:cs="Tahoma"/>
      <w:sz w:val="24"/>
      <w:szCs w:val="24"/>
    </w:rPr>
  </w:style>
  <w:style w:type="paragraph" w:customStyle="1" w:styleId="ecxmsoheader">
    <w:name w:val="ecxmsoheader"/>
    <w:basedOn w:val="Normal"/>
    <w:rsid w:val="00445BAA"/>
    <w:pPr>
      <w:spacing w:after="324"/>
    </w:pPr>
    <w:rPr>
      <w:rFonts w:ascii="Tahoma" w:eastAsia="Times New Roman" w:hAnsi="Tahoma" w:cs="Tahoma"/>
      <w:sz w:val="24"/>
      <w:szCs w:val="24"/>
    </w:rPr>
  </w:style>
  <w:style w:type="paragraph" w:customStyle="1" w:styleId="ecxlistparagraph">
    <w:name w:val="ecxlistparagraph"/>
    <w:basedOn w:val="Normal"/>
    <w:rsid w:val="00445BAA"/>
    <w:pPr>
      <w:spacing w:after="324"/>
    </w:pPr>
    <w:rPr>
      <w:rFonts w:ascii="Tahoma" w:eastAsia="Times New Roman" w:hAnsi="Tahoma" w:cs="Tahoma"/>
      <w:sz w:val="24"/>
      <w:szCs w:val="24"/>
    </w:rPr>
  </w:style>
  <w:style w:type="character" w:customStyle="1" w:styleId="ecxmsopagenumber">
    <w:name w:val="ecxmsopagenumber"/>
    <w:basedOn w:val="DefaultParagraphFont"/>
    <w:rsid w:val="00445BAA"/>
  </w:style>
  <w:style w:type="paragraph" w:customStyle="1" w:styleId="ecxmsobodytext">
    <w:name w:val="ecxmsobodytext"/>
    <w:basedOn w:val="Normal"/>
    <w:rsid w:val="00445BAA"/>
    <w:pPr>
      <w:spacing w:after="324"/>
    </w:pPr>
    <w:rPr>
      <w:rFonts w:ascii="Tahoma" w:eastAsia="Times New Roman" w:hAnsi="Tahoma" w:cs="Tahoma"/>
      <w:sz w:val="24"/>
      <w:szCs w:val="24"/>
    </w:rPr>
  </w:style>
  <w:style w:type="paragraph" w:customStyle="1" w:styleId="a0">
    <w:name w:val="a"/>
    <w:basedOn w:val="Normal"/>
    <w:rsid w:val="00445BAA"/>
    <w:pPr>
      <w:spacing w:after="324"/>
    </w:pPr>
    <w:rPr>
      <w:rFonts w:ascii="Tahoma" w:eastAsia="Times New Roman" w:hAnsi="Tahoma" w:cs="Tahoma"/>
      <w:sz w:val="24"/>
      <w:szCs w:val="24"/>
    </w:rPr>
  </w:style>
  <w:style w:type="paragraph" w:customStyle="1" w:styleId="ecxa0">
    <w:name w:val="ecxa0"/>
    <w:basedOn w:val="Normal"/>
    <w:rsid w:val="00445BAA"/>
    <w:pPr>
      <w:spacing w:after="324"/>
    </w:pPr>
    <w:rPr>
      <w:rFonts w:ascii="Tahoma" w:eastAsia="Times New Roman" w:hAnsi="Tahoma" w:cs="Tahoma"/>
      <w:sz w:val="24"/>
      <w:szCs w:val="24"/>
    </w:rPr>
  </w:style>
  <w:style w:type="paragraph" w:customStyle="1" w:styleId="1">
    <w:name w:val="รายการย่อหน้า1"/>
    <w:basedOn w:val="Normal"/>
    <w:qFormat/>
    <w:rsid w:val="00445BAA"/>
    <w:pPr>
      <w:spacing w:after="200" w:line="276" w:lineRule="auto"/>
      <w:ind w:left="720"/>
    </w:pPr>
    <w:rPr>
      <w:rFonts w:ascii="Calibri" w:eastAsia="Calibri" w:hAnsi="Calibri"/>
      <w:sz w:val="22"/>
    </w:rPr>
  </w:style>
  <w:style w:type="character" w:customStyle="1" w:styleId="20">
    <w:name w:val="เนื้อความ 2 อักขระ"/>
    <w:rsid w:val="00445BAA"/>
    <w:rPr>
      <w:rFonts w:ascii="Cordia New" w:eastAsia="Cordia New" w:hAnsi="Cordia New" w:cs="Cordia New"/>
      <w:sz w:val="28"/>
      <w:szCs w:val="35"/>
    </w:rPr>
  </w:style>
  <w:style w:type="character" w:customStyle="1" w:styleId="CharChar">
    <w:name w:val="Char Char"/>
    <w:rsid w:val="00445BAA"/>
    <w:rPr>
      <w:rFonts w:ascii="Cordia New" w:eastAsia="Cordia New" w:hAnsi="Cordia New" w:cs="Angsana New"/>
      <w:sz w:val="16"/>
      <w:lang w:val="en-US" w:eastAsia="en-US" w:bidi="th-TH"/>
    </w:rPr>
  </w:style>
  <w:style w:type="paragraph" w:customStyle="1" w:styleId="CharChar0">
    <w:name w:val="อักขระ Char Char อักขระ"/>
    <w:basedOn w:val="Normal"/>
    <w:next w:val="Normal"/>
    <w:uiPriority w:val="99"/>
    <w:rsid w:val="00445BAA"/>
    <w:pPr>
      <w:spacing w:after="160" w:line="240" w:lineRule="exact"/>
    </w:pPr>
    <w:rPr>
      <w:rFonts w:ascii="Tahoma" w:eastAsia="Times New Roman" w:hAnsi="Tahoma" w:cs="Times New Roman"/>
      <w:sz w:val="24"/>
      <w:szCs w:val="20"/>
      <w:lang w:bidi="ar-SA"/>
    </w:rPr>
  </w:style>
  <w:style w:type="paragraph" w:customStyle="1" w:styleId="ListParagraph1">
    <w:name w:val="List Paragraph1"/>
    <w:aliases w:val="Table Heading"/>
    <w:basedOn w:val="Normal"/>
    <w:link w:val="ListParagraphChar"/>
    <w:uiPriority w:val="99"/>
    <w:qFormat/>
    <w:rsid w:val="00445BAA"/>
    <w:pPr>
      <w:spacing w:after="200" w:line="276" w:lineRule="auto"/>
      <w:ind w:left="720"/>
    </w:pPr>
    <w:rPr>
      <w:rFonts w:ascii="Calibri" w:eastAsia="Calibri" w:hAnsi="Calibri" w:cs="Angsana New"/>
      <w:sz w:val="22"/>
    </w:rPr>
  </w:style>
  <w:style w:type="character" w:customStyle="1" w:styleId="HeaderChar">
    <w:name w:val="Header Char"/>
    <w:rsid w:val="00445BAA"/>
    <w:rPr>
      <w:rFonts w:ascii="Cordia New" w:eastAsia="Cordia New" w:hAnsi="Cordia New" w:cs="Cordia New"/>
      <w:sz w:val="28"/>
      <w:szCs w:val="28"/>
    </w:rPr>
  </w:style>
  <w:style w:type="character" w:customStyle="1" w:styleId="BalloonTextChar">
    <w:name w:val="Balloon Text Char"/>
    <w:uiPriority w:val="99"/>
    <w:rsid w:val="00445BAA"/>
    <w:rPr>
      <w:rFonts w:ascii="Tahoma" w:hAnsi="Tahoma"/>
      <w:sz w:val="16"/>
    </w:rPr>
  </w:style>
  <w:style w:type="character" w:customStyle="1" w:styleId="FooterChar">
    <w:name w:val="Footer Char"/>
    <w:rsid w:val="00445BAA"/>
    <w:rPr>
      <w:sz w:val="24"/>
    </w:rPr>
  </w:style>
  <w:style w:type="character" w:customStyle="1" w:styleId="Heading1Char">
    <w:name w:val="Heading 1 Char"/>
    <w:rsid w:val="00445BAA"/>
    <w:rPr>
      <w:rFonts w:ascii="Browallia New" w:hAnsi="Browallia New" w:cs="Browallia New"/>
      <w:b/>
      <w:bCs/>
      <w:sz w:val="32"/>
      <w:szCs w:val="32"/>
    </w:rPr>
  </w:style>
  <w:style w:type="character" w:customStyle="1" w:styleId="Heading7Char">
    <w:name w:val="Heading 7 Char"/>
    <w:rsid w:val="00445BAA"/>
    <w:rPr>
      <w:sz w:val="24"/>
    </w:rPr>
  </w:style>
  <w:style w:type="character" w:customStyle="1" w:styleId="BodyTextIndentChar">
    <w:name w:val="Body Text Indent Char"/>
    <w:rsid w:val="00445BAA"/>
    <w:rPr>
      <w:rFonts w:ascii="Browallia New" w:hAnsi="Browallia New" w:cs="Browallia New"/>
      <w:sz w:val="32"/>
      <w:szCs w:val="32"/>
    </w:rPr>
  </w:style>
  <w:style w:type="character" w:customStyle="1" w:styleId="TitleChar">
    <w:name w:val="Title Char"/>
    <w:rsid w:val="00445BAA"/>
    <w:rPr>
      <w:rFonts w:ascii="Browallia New" w:hAnsi="Browallia New" w:cs="IrisUPC"/>
      <w:b/>
      <w:bCs/>
      <w:sz w:val="32"/>
      <w:szCs w:val="32"/>
    </w:rPr>
  </w:style>
  <w:style w:type="character" w:customStyle="1" w:styleId="BodyTextChar">
    <w:name w:val="Body Text Char"/>
    <w:rsid w:val="00445BAA"/>
    <w:rPr>
      <w:rFonts w:ascii="Browallia New" w:hAnsi="Browallia New" w:cs="Browallia New"/>
      <w:sz w:val="32"/>
      <w:szCs w:val="32"/>
    </w:rPr>
  </w:style>
  <w:style w:type="character" w:customStyle="1" w:styleId="BodyText2Char">
    <w:name w:val="Body Text 2 Char"/>
    <w:rsid w:val="00445BAA"/>
    <w:rPr>
      <w:rFonts w:ascii="Browallia New" w:hAnsi="Browallia New" w:cs="Browallia New"/>
      <w:sz w:val="30"/>
      <w:szCs w:val="30"/>
    </w:rPr>
  </w:style>
  <w:style w:type="paragraph" w:customStyle="1" w:styleId="21">
    <w:name w:val="ลักษณะ2"/>
    <w:basedOn w:val="Normal"/>
    <w:rsid w:val="00445BAA"/>
    <w:rPr>
      <w:rFonts w:ascii="Angsana New" w:hAnsi="Angsana New" w:cs="EucrosiaUPC"/>
      <w:sz w:val="32"/>
      <w:szCs w:val="32"/>
    </w:rPr>
  </w:style>
  <w:style w:type="character" w:customStyle="1" w:styleId="BodyTextIndent2Char">
    <w:name w:val="Body Text Indent 2 Char"/>
    <w:rsid w:val="00445BAA"/>
    <w:rPr>
      <w:rFonts w:ascii="Cordia New" w:eastAsia="Cordia New" w:hAnsi="Cordia New" w:cs="FreesiaUPC"/>
      <w:sz w:val="28"/>
    </w:rPr>
  </w:style>
  <w:style w:type="paragraph" w:customStyle="1" w:styleId="1CharCharCharChar">
    <w:name w:val="อักขระ อักขระ1 Char Char อักขระ อักขระ 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CharChar1">
    <w:name w:val="อักขระ อักขระ 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CharChar2">
    <w:name w:val="Char Char"/>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1CharCharCharChar1">
    <w:name w:val="อักขระ อักขระ1 Char Char อักขระ อักขระ Char Char อักขระ อักขระ1"/>
    <w:basedOn w:val="Normal"/>
    <w:next w:val="Normal"/>
    <w:rsid w:val="00445BAA"/>
    <w:pPr>
      <w:spacing w:after="160" w:line="240" w:lineRule="exact"/>
    </w:pPr>
    <w:rPr>
      <w:rFonts w:ascii="Tahoma" w:eastAsia="Times New Roman" w:hAnsi="Tahoma" w:cs="Times New Roman"/>
      <w:sz w:val="24"/>
      <w:szCs w:val="20"/>
      <w:lang w:bidi="ar-SA"/>
    </w:rPr>
  </w:style>
  <w:style w:type="paragraph" w:customStyle="1" w:styleId="10">
    <w:name w:val="อักขระ อักขระ1"/>
    <w:basedOn w:val="Normal"/>
    <w:next w:val="Normal"/>
    <w:rsid w:val="00445BAA"/>
    <w:pPr>
      <w:spacing w:after="160" w:line="240" w:lineRule="exact"/>
    </w:pPr>
    <w:rPr>
      <w:rFonts w:ascii="Tahoma" w:eastAsia="Times New Roman" w:hAnsi="Tahoma" w:cs="Times New Roman"/>
      <w:sz w:val="24"/>
      <w:szCs w:val="20"/>
      <w:lang w:bidi="ar-SA"/>
    </w:rPr>
  </w:style>
  <w:style w:type="character" w:customStyle="1" w:styleId="googqs-tidbit-0">
    <w:name w:val="goog_qs-tidbit-0"/>
    <w:basedOn w:val="DefaultParagraphFont"/>
    <w:rsid w:val="00445BAA"/>
  </w:style>
  <w:style w:type="paragraph" w:customStyle="1" w:styleId="ListParagraph10">
    <w:name w:val="List Paragraph1"/>
    <w:basedOn w:val="Normal"/>
    <w:qFormat/>
    <w:rsid w:val="00445BAA"/>
    <w:pPr>
      <w:spacing w:after="200" w:line="276" w:lineRule="auto"/>
      <w:ind w:left="720"/>
    </w:pPr>
    <w:rPr>
      <w:rFonts w:ascii="Calibri" w:eastAsia="MS Mincho" w:hAnsi="Calibri" w:cs="Angsana New"/>
      <w:sz w:val="22"/>
    </w:rPr>
  </w:style>
  <w:style w:type="paragraph" w:customStyle="1" w:styleId="Standard">
    <w:name w:val="Standard"/>
    <w:rsid w:val="00445BAA"/>
    <w:pPr>
      <w:suppressAutoHyphens/>
      <w:autoSpaceDN w:val="0"/>
      <w:textAlignment w:val="baseline"/>
    </w:pPr>
    <w:rPr>
      <w:rFonts w:eastAsia="Times New Roman"/>
      <w:kern w:val="3"/>
      <w:sz w:val="24"/>
      <w:szCs w:val="28"/>
    </w:rPr>
  </w:style>
  <w:style w:type="table" w:styleId="TableGrid">
    <w:name w:val="Table Grid"/>
    <w:basedOn w:val="TableNormal"/>
    <w:uiPriority w:val="39"/>
    <w:rsid w:val="00E238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797F"/>
    <w:pPr>
      <w:autoSpaceDE w:val="0"/>
      <w:autoSpaceDN w:val="0"/>
      <w:adjustRightInd w:val="0"/>
    </w:pPr>
    <w:rPr>
      <w:rFonts w:ascii="TH SarabunPSK" w:eastAsia="Calibri" w:hAnsi="TH SarabunPSK" w:cs="TH SarabunPSK"/>
      <w:color w:val="000000"/>
      <w:sz w:val="24"/>
      <w:szCs w:val="24"/>
    </w:rPr>
  </w:style>
  <w:style w:type="paragraph" w:customStyle="1" w:styleId="11">
    <w:name w:val="1"/>
    <w:basedOn w:val="Normal"/>
    <w:rsid w:val="007819DA"/>
    <w:pPr>
      <w:spacing w:after="160" w:line="240" w:lineRule="exact"/>
    </w:pPr>
    <w:rPr>
      <w:rFonts w:ascii="Tahoma" w:eastAsia="Times New Roman" w:hAnsi="Tahoma" w:cs="Angsana New"/>
      <w:sz w:val="20"/>
      <w:szCs w:val="20"/>
      <w:lang w:bidi="ar-SA"/>
    </w:rPr>
  </w:style>
  <w:style w:type="character" w:customStyle="1" w:styleId="ListParagraphChar">
    <w:name w:val="List Paragraph Char"/>
    <w:aliases w:val="Table Heading Char"/>
    <w:link w:val="ListParagraph1"/>
    <w:rsid w:val="005F3D18"/>
    <w:rPr>
      <w:rFonts w:ascii="Calibri" w:eastAsia="Calibri" w:hAnsi="Calibri" w:cs="Cordia New"/>
      <w:sz w:val="22"/>
      <w:szCs w:val="28"/>
    </w:rPr>
  </w:style>
  <w:style w:type="character" w:customStyle="1" w:styleId="BodyTextChar1">
    <w:name w:val="Body Text Char1"/>
    <w:link w:val="BodyText"/>
    <w:rsid w:val="009F52D5"/>
    <w:rPr>
      <w:rFonts w:eastAsia="Cordia New" w:hAnsi="EucrosiaUPC" w:cs="EucrosiaUPC"/>
      <w:b/>
      <w:bCs/>
      <w:sz w:val="34"/>
      <w:szCs w:val="34"/>
    </w:rPr>
  </w:style>
  <w:style w:type="character" w:customStyle="1" w:styleId="TitleChar1">
    <w:name w:val="Title Char1"/>
    <w:link w:val="Title"/>
    <w:rsid w:val="009F52D5"/>
    <w:rPr>
      <w:rFonts w:ascii="EucrosiaUPC" w:eastAsia="Cordia New" w:hAnsi="EucrosiaUPC" w:cs="EucrosiaUPC"/>
      <w:sz w:val="40"/>
      <w:szCs w:val="40"/>
    </w:rPr>
  </w:style>
  <w:style w:type="paragraph" w:styleId="NoSpacing">
    <w:name w:val="No Spacing"/>
    <w:uiPriority w:val="99"/>
    <w:qFormat/>
    <w:rsid w:val="00D23891"/>
    <w:rPr>
      <w:rFonts w:ascii="Cordia New" w:eastAsia="Calibri" w:hAnsi="Cordia New"/>
      <w:sz w:val="32"/>
      <w:szCs w:val="32"/>
      <w:lang w:bidi="ar-SA"/>
    </w:rPr>
  </w:style>
  <w:style w:type="character" w:customStyle="1" w:styleId="style8">
    <w:name w:val="style8"/>
    <w:rsid w:val="00D23891"/>
    <w:rPr>
      <w:rFonts w:cs="Times New Roman"/>
    </w:rPr>
  </w:style>
  <w:style w:type="paragraph" w:customStyle="1" w:styleId="NoSpacing1">
    <w:name w:val="No Spacing1"/>
    <w:qFormat/>
    <w:rsid w:val="00D23891"/>
    <w:rPr>
      <w:rFonts w:ascii="Cordia New" w:eastAsia="Calibri" w:hAnsi="Cordia New"/>
      <w:sz w:val="32"/>
      <w:szCs w:val="32"/>
      <w:lang w:bidi="ar-SA"/>
    </w:rPr>
  </w:style>
  <w:style w:type="character" w:customStyle="1" w:styleId="st">
    <w:name w:val="st"/>
    <w:basedOn w:val="DefaultParagraphFont"/>
    <w:rsid w:val="00D9179E"/>
  </w:style>
  <w:style w:type="character" w:customStyle="1" w:styleId="apple-converted-space">
    <w:name w:val="apple-converted-space"/>
    <w:basedOn w:val="DefaultParagraphFont"/>
    <w:rsid w:val="009541FE"/>
  </w:style>
  <w:style w:type="paragraph" w:customStyle="1" w:styleId="22">
    <w:name w:val="รายการย่อหน้า2"/>
    <w:basedOn w:val="Normal"/>
    <w:uiPriority w:val="99"/>
    <w:qFormat/>
    <w:rsid w:val="00F32F31"/>
    <w:pPr>
      <w:spacing w:before="120"/>
      <w:ind w:left="720"/>
    </w:pPr>
    <w:rPr>
      <w:rFonts w:ascii="Times New Roman" w:eastAsia="Times New Roman" w:hAnsi="Times New Roman" w:cs="Angsana New"/>
      <w:sz w:val="24"/>
      <w:szCs w:val="40"/>
    </w:rPr>
  </w:style>
  <w:style w:type="character" w:customStyle="1" w:styleId="SubtitleChar">
    <w:name w:val="Subtitle Char"/>
    <w:link w:val="Subtitle"/>
    <w:rsid w:val="009A3BF3"/>
    <w:rPr>
      <w:rFonts w:ascii="EucrosiaUPC" w:eastAsia="Cordia New" w:hAnsi="EucrosiaUPC" w:cs="EucrosiaUPC"/>
      <w:b/>
      <w:bCs/>
      <w:sz w:val="40"/>
      <w:szCs w:val="40"/>
    </w:rPr>
  </w:style>
  <w:style w:type="character" w:customStyle="1" w:styleId="st1">
    <w:name w:val="st1"/>
    <w:rsid w:val="000C18A6"/>
  </w:style>
  <w:style w:type="character" w:customStyle="1" w:styleId="Heading5Char">
    <w:name w:val="Heading 5 Char"/>
    <w:link w:val="Heading5"/>
    <w:uiPriority w:val="9"/>
    <w:rsid w:val="000C18A6"/>
    <w:rPr>
      <w:rFonts w:ascii="DilleniaUPC" w:eastAsia="Cordia New" w:hAnsi="DilleniaUPC" w:cs="DilleniaUPC"/>
      <w:b/>
      <w:bCs/>
      <w:sz w:val="32"/>
      <w:szCs w:val="32"/>
      <w:lang w:eastAsia="zh-CN"/>
    </w:rPr>
  </w:style>
  <w:style w:type="character" w:styleId="LineNumber">
    <w:name w:val="line number"/>
    <w:basedOn w:val="DefaultParagraphFont"/>
    <w:uiPriority w:val="99"/>
    <w:unhideWhenUsed/>
    <w:rsid w:val="000C18A6"/>
  </w:style>
  <w:style w:type="character" w:customStyle="1" w:styleId="text">
    <w:name w:val="text"/>
    <w:basedOn w:val="DefaultParagraphFont"/>
    <w:rsid w:val="00521FEC"/>
  </w:style>
  <w:style w:type="character" w:customStyle="1" w:styleId="Heading2Char">
    <w:name w:val="Heading 2 Char"/>
    <w:link w:val="Heading2"/>
    <w:rsid w:val="005A4531"/>
    <w:rPr>
      <w:rFonts w:ascii="EucrosiaUPC" w:eastAsia="Cordia New" w:hAnsi="EucrosiaUPC" w:cs="EucrosiaUPC"/>
      <w:sz w:val="36"/>
      <w:szCs w:val="36"/>
    </w:rPr>
  </w:style>
  <w:style w:type="character" w:customStyle="1" w:styleId="Heading8Char">
    <w:name w:val="Heading 8 Char"/>
    <w:link w:val="Heading8"/>
    <w:rsid w:val="005A4531"/>
    <w:rPr>
      <w:rFonts w:eastAsia="Cordia New"/>
      <w:i/>
      <w:iCs/>
      <w:sz w:val="24"/>
      <w:szCs w:val="28"/>
    </w:rPr>
  </w:style>
  <w:style w:type="paragraph" w:customStyle="1" w:styleId="a1">
    <w:name w:val="???????????"/>
    <w:basedOn w:val="Normal"/>
    <w:rsid w:val="00BC4952"/>
    <w:pPr>
      <w:widowControl w:val="0"/>
      <w:ind w:right="386"/>
    </w:pPr>
    <w:rPr>
      <w:rFonts w:ascii="CordiaUPC" w:eastAsia="Times New Roman" w:hAnsi="CordiaUPC" w:cs="CordiaUPC"/>
      <w:sz w:val="20"/>
      <w:szCs w:val="20"/>
    </w:rPr>
  </w:style>
  <w:style w:type="character" w:customStyle="1" w:styleId="Heading3Char">
    <w:name w:val="Heading 3 Char"/>
    <w:link w:val="Heading3"/>
    <w:rsid w:val="00F42EFE"/>
    <w:rPr>
      <w:rFonts w:ascii="Arial" w:eastAsia="Cordia New" w:hAnsi="Arial" w:cs="Cordia New"/>
      <w:b/>
      <w:bCs/>
      <w:sz w:val="26"/>
      <w:szCs w:val="30"/>
    </w:rPr>
  </w:style>
  <w:style w:type="character" w:customStyle="1" w:styleId="Heading4Char">
    <w:name w:val="Heading 4 Char"/>
    <w:link w:val="Heading4"/>
    <w:rsid w:val="00F42EFE"/>
    <w:rPr>
      <w:rFonts w:eastAsia="Cordia New"/>
      <w:b/>
      <w:bCs/>
      <w:sz w:val="28"/>
      <w:szCs w:val="32"/>
    </w:rPr>
  </w:style>
  <w:style w:type="character" w:customStyle="1" w:styleId="Heading6Char">
    <w:name w:val="Heading 6 Char"/>
    <w:link w:val="Heading6"/>
    <w:rsid w:val="00F42EFE"/>
    <w:rPr>
      <w:rFonts w:eastAsia="Cordia New"/>
      <w:b/>
      <w:bCs/>
      <w:sz w:val="22"/>
      <w:szCs w:val="25"/>
    </w:rPr>
  </w:style>
  <w:style w:type="character" w:customStyle="1" w:styleId="Heading9Char">
    <w:name w:val="Heading 9 Char"/>
    <w:link w:val="Heading9"/>
    <w:uiPriority w:val="99"/>
    <w:rsid w:val="00F42EFE"/>
    <w:rPr>
      <w:rFonts w:ascii="DilleniaUPC" w:eastAsia="Cordia New" w:hAnsi="DilleniaUPC" w:cs="DilleniaUPC"/>
      <w:b/>
      <w:bCs/>
      <w:sz w:val="22"/>
      <w:szCs w:val="22"/>
      <w:lang w:eastAsia="zh-CN"/>
    </w:rPr>
  </w:style>
  <w:style w:type="character" w:customStyle="1" w:styleId="BodyTextIndent3Char">
    <w:name w:val="Body Text Indent 3 Char"/>
    <w:link w:val="BodyTextIndent3"/>
    <w:uiPriority w:val="99"/>
    <w:rsid w:val="00F42EFE"/>
    <w:rPr>
      <w:rFonts w:ascii="Cordia New" w:eastAsia="Cordia New" w:hAnsi="Cordia New" w:cs="Cordia New"/>
      <w:sz w:val="32"/>
      <w:szCs w:val="32"/>
    </w:rPr>
  </w:style>
  <w:style w:type="character" w:customStyle="1" w:styleId="BodyText3Char">
    <w:name w:val="Body Text 3 Char"/>
    <w:link w:val="BodyText3"/>
    <w:rsid w:val="00F42EFE"/>
    <w:rPr>
      <w:rFonts w:ascii="DilleniaUPC" w:eastAsia="Angsana New" w:hAnsi="DilleniaUPC" w:cs="DilleniaUPC"/>
      <w:b/>
      <w:bCs/>
      <w:color w:val="000000"/>
      <w:sz w:val="34"/>
      <w:szCs w:val="34"/>
    </w:rPr>
  </w:style>
  <w:style w:type="character" w:customStyle="1" w:styleId="apple-style-span">
    <w:name w:val="apple-style-span"/>
    <w:rsid w:val="00DF330C"/>
    <w:rPr>
      <w:rFonts w:ascii="Times New Roman" w:hAnsi="Times New Roman" w:cs="Times New Roman" w:hint="default"/>
    </w:rPr>
  </w:style>
  <w:style w:type="paragraph" w:customStyle="1" w:styleId="3">
    <w:name w:val="รายการย่อหน้า3"/>
    <w:basedOn w:val="Normal"/>
    <w:uiPriority w:val="34"/>
    <w:qFormat/>
    <w:rsid w:val="00EC67C1"/>
    <w:pPr>
      <w:ind w:left="720"/>
      <w:contextualSpacing/>
    </w:pPr>
    <w:rPr>
      <w:szCs w:val="35"/>
    </w:rPr>
  </w:style>
  <w:style w:type="paragraph" w:styleId="ListParagraph">
    <w:name w:val="List Paragraph"/>
    <w:aliases w:val="List Title,Footnote,En tête 1,List Number #1,ย่อหน้าขีด,En tête"/>
    <w:basedOn w:val="Normal"/>
    <w:link w:val="ListParagraphChar1"/>
    <w:uiPriority w:val="34"/>
    <w:qFormat/>
    <w:rsid w:val="00084A93"/>
    <w:pPr>
      <w:spacing w:after="200" w:line="276" w:lineRule="auto"/>
      <w:ind w:left="720"/>
      <w:contextualSpacing/>
    </w:pPr>
    <w:rPr>
      <w:rFonts w:ascii="Calibri" w:eastAsia="Calibri" w:hAnsi="Calibri" w:cs="Angsana New"/>
      <w:sz w:val="22"/>
    </w:rPr>
  </w:style>
  <w:style w:type="character" w:customStyle="1" w:styleId="ListParagraphChar1">
    <w:name w:val="List Paragraph Char1"/>
    <w:aliases w:val="List Title Char,Footnote Char,En tête 1 Char,List Number #1 Char,ย่อหน้าขีด Char,En tête Char"/>
    <w:link w:val="ListParagraph"/>
    <w:uiPriority w:val="34"/>
    <w:locked/>
    <w:rsid w:val="007578BA"/>
    <w:rPr>
      <w:rFonts w:ascii="Calibri" w:eastAsia="Calibri" w:hAnsi="Calibri" w:cs="Cordia New"/>
      <w:sz w:val="22"/>
      <w:szCs w:val="28"/>
    </w:rPr>
  </w:style>
  <w:style w:type="character" w:customStyle="1" w:styleId="HeaderChar1">
    <w:name w:val="Header Char1"/>
    <w:aliases w:val=" อักขระ อักขระ Char, อักขระ Char"/>
    <w:link w:val="Header"/>
    <w:uiPriority w:val="99"/>
    <w:rsid w:val="00B00ADE"/>
    <w:rPr>
      <w:rFonts w:ascii="DilleniaUPC" w:eastAsia="Cordia New" w:hAnsi="DilleniaUPC" w:cs="DilleniaUPC"/>
      <w:sz w:val="34"/>
      <w:szCs w:val="34"/>
    </w:rPr>
  </w:style>
  <w:style w:type="character" w:customStyle="1" w:styleId="FooterChar1">
    <w:name w:val="Footer Char1"/>
    <w:basedOn w:val="DefaultParagraphFont"/>
    <w:link w:val="Footer"/>
    <w:uiPriority w:val="99"/>
    <w:rsid w:val="00E43C85"/>
    <w:rPr>
      <w:rFonts w:ascii="DilleniaUPC" w:eastAsia="Cordia New" w:hAnsi="DilleniaUPC" w:cs="DilleniaUPC"/>
      <w:sz w:val="34"/>
      <w:szCs w:val="34"/>
    </w:rPr>
  </w:style>
  <w:style w:type="character" w:customStyle="1" w:styleId="ecxapple-converted-space">
    <w:name w:val="ecxapple-converted-space"/>
    <w:rsid w:val="00A970E9"/>
  </w:style>
  <w:style w:type="paragraph" w:customStyle="1" w:styleId="ecxmsolistparagraph">
    <w:name w:val="ecxmsolistparagraph"/>
    <w:basedOn w:val="Normal"/>
    <w:rsid w:val="00767A85"/>
    <w:pPr>
      <w:spacing w:before="100" w:beforeAutospacing="1" w:after="100" w:afterAutospacing="1"/>
    </w:pPr>
    <w:rPr>
      <w:rFonts w:ascii="Tahoma" w:eastAsia="Times New Roman" w:hAnsi="Tahoma" w:cs="Tahoma"/>
      <w:sz w:val="24"/>
      <w:szCs w:val="24"/>
    </w:rPr>
  </w:style>
  <w:style w:type="paragraph" w:customStyle="1" w:styleId="Normal1">
    <w:name w:val="Normal1"/>
    <w:rsid w:val="00705522"/>
    <w:pPr>
      <w:spacing w:line="276" w:lineRule="auto"/>
    </w:pPr>
    <w:rPr>
      <w:rFonts w:ascii="Arial" w:eastAsia="Arial" w:hAnsi="Arial" w:cs="Arial"/>
      <w:color w:val="000000"/>
      <w:sz w:val="22"/>
      <w:szCs w:val="22"/>
    </w:rPr>
  </w:style>
  <w:style w:type="character" w:customStyle="1" w:styleId="BalloonTextChar1">
    <w:name w:val="Balloon Text Char1"/>
    <w:basedOn w:val="DefaultParagraphFont"/>
    <w:link w:val="BalloonText"/>
    <w:uiPriority w:val="99"/>
    <w:semiHidden/>
    <w:rsid w:val="0077487F"/>
    <w:rPr>
      <w:rFonts w:ascii="Tahoma" w:eastAsia="Cordia New" w:hAnsi="Tahoma"/>
      <w:sz w:val="16"/>
      <w:szCs w:val="18"/>
    </w:rPr>
  </w:style>
  <w:style w:type="character" w:customStyle="1" w:styleId="BodyTextIndentChar1">
    <w:name w:val="Body Text Indent Char1"/>
    <w:basedOn w:val="DefaultParagraphFont"/>
    <w:link w:val="BodyTextIndent"/>
    <w:uiPriority w:val="99"/>
    <w:rsid w:val="0077487F"/>
    <w:rPr>
      <w:rFonts w:ascii="DilleniaUPC" w:eastAsia="Cordia New" w:hAnsi="DilleniaUPC" w:cs="DilleniaUPC"/>
      <w:sz w:val="34"/>
      <w:szCs w:val="34"/>
    </w:rPr>
  </w:style>
  <w:style w:type="character" w:customStyle="1" w:styleId="CharChar4">
    <w:name w:val="Char Char4"/>
    <w:basedOn w:val="DefaultParagraphFont"/>
    <w:uiPriority w:val="99"/>
    <w:locked/>
    <w:rsid w:val="0077487F"/>
    <w:rPr>
      <w:rFonts w:ascii="Cordia New" w:hAnsi="Cordia New" w:cs="Cordia New"/>
      <w:sz w:val="28"/>
      <w:szCs w:val="28"/>
    </w:rPr>
  </w:style>
  <w:style w:type="paragraph" w:styleId="FootnoteText">
    <w:name w:val="footnote text"/>
    <w:basedOn w:val="Normal"/>
    <w:link w:val="FootnoteTextChar"/>
    <w:uiPriority w:val="99"/>
    <w:rsid w:val="0077487F"/>
    <w:rPr>
      <w:rFonts w:ascii="Times New Roman" w:eastAsia="Times New Roman" w:hAnsi="Times New Roman" w:cs="Angsana New"/>
      <w:sz w:val="20"/>
      <w:szCs w:val="23"/>
    </w:rPr>
  </w:style>
  <w:style w:type="character" w:customStyle="1" w:styleId="FootnoteTextChar">
    <w:name w:val="Footnote Text Char"/>
    <w:basedOn w:val="DefaultParagraphFont"/>
    <w:link w:val="FootnoteText"/>
    <w:uiPriority w:val="99"/>
    <w:rsid w:val="0077487F"/>
    <w:rPr>
      <w:rFonts w:eastAsia="Times New Roman"/>
      <w:szCs w:val="23"/>
    </w:rPr>
  </w:style>
  <w:style w:type="character" w:customStyle="1" w:styleId="BodyTextIndent2Char1">
    <w:name w:val="Body Text Indent 2 Char1"/>
    <w:basedOn w:val="DefaultParagraphFont"/>
    <w:link w:val="BodyTextIndent2"/>
    <w:uiPriority w:val="99"/>
    <w:rsid w:val="0077487F"/>
    <w:rPr>
      <w:rFonts w:ascii="DilleniaUPC" w:eastAsia="Cordia New" w:hAnsi="DilleniaUPC"/>
      <w:sz w:val="34"/>
      <w:szCs w:val="39"/>
    </w:rPr>
  </w:style>
  <w:style w:type="paragraph" w:styleId="Date">
    <w:name w:val="Date"/>
    <w:basedOn w:val="Normal"/>
    <w:next w:val="Normal"/>
    <w:link w:val="DateChar"/>
    <w:uiPriority w:val="99"/>
    <w:rsid w:val="0077487F"/>
    <w:rPr>
      <w:rFonts w:ascii="Times New Roman" w:eastAsia="Times New Roman" w:hAnsi="Times New Roman" w:cs="Angsana New"/>
      <w:sz w:val="24"/>
    </w:rPr>
  </w:style>
  <w:style w:type="character" w:customStyle="1" w:styleId="DateChar">
    <w:name w:val="Date Char"/>
    <w:basedOn w:val="DefaultParagraphFont"/>
    <w:link w:val="Date"/>
    <w:uiPriority w:val="99"/>
    <w:rsid w:val="0077487F"/>
    <w:rPr>
      <w:rFonts w:eastAsia="Times New Roman"/>
      <w:sz w:val="24"/>
      <w:szCs w:val="28"/>
    </w:rPr>
  </w:style>
  <w:style w:type="numbering" w:customStyle="1" w:styleId="Style1">
    <w:name w:val="Style1"/>
    <w:uiPriority w:val="99"/>
    <w:rsid w:val="0077487F"/>
    <w:pPr>
      <w:numPr>
        <w:numId w:val="16"/>
      </w:numPr>
    </w:pPr>
  </w:style>
  <w:style w:type="paragraph" w:styleId="Revision">
    <w:name w:val="Revision"/>
    <w:hidden/>
    <w:uiPriority w:val="99"/>
    <w:semiHidden/>
    <w:rsid w:val="0077487F"/>
    <w:rPr>
      <w:rFonts w:eastAsia="Times New Roman"/>
      <w:sz w:val="24"/>
      <w:szCs w:val="28"/>
    </w:rPr>
  </w:style>
  <w:style w:type="character" w:styleId="FootnoteReference">
    <w:name w:val="footnote reference"/>
    <w:basedOn w:val="DefaultParagraphFont"/>
    <w:uiPriority w:val="99"/>
    <w:rsid w:val="0077487F"/>
    <w:rPr>
      <w:sz w:val="32"/>
      <w:szCs w:val="32"/>
      <w:vertAlign w:val="superscript"/>
    </w:rPr>
  </w:style>
  <w:style w:type="paragraph" w:customStyle="1" w:styleId="xmsonormal">
    <w:name w:val="x_msonormal"/>
    <w:basedOn w:val="Normal"/>
    <w:rsid w:val="001721B8"/>
    <w:pPr>
      <w:spacing w:before="100" w:beforeAutospacing="1" w:after="100" w:afterAutospacing="1"/>
    </w:pPr>
    <w:rPr>
      <w:rFonts w:ascii="Tahoma" w:eastAsia="Times New Roman"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96745">
      <w:bodyDiv w:val="1"/>
      <w:marLeft w:val="0"/>
      <w:marRight w:val="0"/>
      <w:marTop w:val="0"/>
      <w:marBottom w:val="0"/>
      <w:divBdr>
        <w:top w:val="none" w:sz="0" w:space="0" w:color="auto"/>
        <w:left w:val="none" w:sz="0" w:space="0" w:color="auto"/>
        <w:bottom w:val="none" w:sz="0" w:space="0" w:color="auto"/>
        <w:right w:val="none" w:sz="0" w:space="0" w:color="auto"/>
      </w:divBdr>
    </w:div>
    <w:div w:id="123547765">
      <w:bodyDiv w:val="1"/>
      <w:marLeft w:val="0"/>
      <w:marRight w:val="0"/>
      <w:marTop w:val="0"/>
      <w:marBottom w:val="0"/>
      <w:divBdr>
        <w:top w:val="none" w:sz="0" w:space="0" w:color="auto"/>
        <w:left w:val="none" w:sz="0" w:space="0" w:color="auto"/>
        <w:bottom w:val="none" w:sz="0" w:space="0" w:color="auto"/>
        <w:right w:val="none" w:sz="0" w:space="0" w:color="auto"/>
      </w:divBdr>
    </w:div>
    <w:div w:id="160892020">
      <w:bodyDiv w:val="1"/>
      <w:marLeft w:val="0"/>
      <w:marRight w:val="0"/>
      <w:marTop w:val="0"/>
      <w:marBottom w:val="0"/>
      <w:divBdr>
        <w:top w:val="none" w:sz="0" w:space="0" w:color="auto"/>
        <w:left w:val="none" w:sz="0" w:space="0" w:color="auto"/>
        <w:bottom w:val="none" w:sz="0" w:space="0" w:color="auto"/>
        <w:right w:val="none" w:sz="0" w:space="0" w:color="auto"/>
      </w:divBdr>
    </w:div>
    <w:div w:id="304166489">
      <w:bodyDiv w:val="1"/>
      <w:marLeft w:val="0"/>
      <w:marRight w:val="0"/>
      <w:marTop w:val="0"/>
      <w:marBottom w:val="0"/>
      <w:divBdr>
        <w:top w:val="none" w:sz="0" w:space="0" w:color="auto"/>
        <w:left w:val="none" w:sz="0" w:space="0" w:color="auto"/>
        <w:bottom w:val="none" w:sz="0" w:space="0" w:color="auto"/>
        <w:right w:val="none" w:sz="0" w:space="0" w:color="auto"/>
      </w:divBdr>
    </w:div>
    <w:div w:id="433601608">
      <w:bodyDiv w:val="1"/>
      <w:marLeft w:val="0"/>
      <w:marRight w:val="0"/>
      <w:marTop w:val="0"/>
      <w:marBottom w:val="0"/>
      <w:divBdr>
        <w:top w:val="none" w:sz="0" w:space="0" w:color="auto"/>
        <w:left w:val="none" w:sz="0" w:space="0" w:color="auto"/>
        <w:bottom w:val="none" w:sz="0" w:space="0" w:color="auto"/>
        <w:right w:val="none" w:sz="0" w:space="0" w:color="auto"/>
      </w:divBdr>
    </w:div>
    <w:div w:id="567805726">
      <w:bodyDiv w:val="1"/>
      <w:marLeft w:val="0"/>
      <w:marRight w:val="0"/>
      <w:marTop w:val="0"/>
      <w:marBottom w:val="0"/>
      <w:divBdr>
        <w:top w:val="none" w:sz="0" w:space="0" w:color="auto"/>
        <w:left w:val="none" w:sz="0" w:space="0" w:color="auto"/>
        <w:bottom w:val="none" w:sz="0" w:space="0" w:color="auto"/>
        <w:right w:val="none" w:sz="0" w:space="0" w:color="auto"/>
      </w:divBdr>
    </w:div>
    <w:div w:id="663318863">
      <w:bodyDiv w:val="1"/>
      <w:marLeft w:val="0"/>
      <w:marRight w:val="0"/>
      <w:marTop w:val="0"/>
      <w:marBottom w:val="0"/>
      <w:divBdr>
        <w:top w:val="none" w:sz="0" w:space="0" w:color="auto"/>
        <w:left w:val="none" w:sz="0" w:space="0" w:color="auto"/>
        <w:bottom w:val="none" w:sz="0" w:space="0" w:color="auto"/>
        <w:right w:val="none" w:sz="0" w:space="0" w:color="auto"/>
      </w:divBdr>
    </w:div>
    <w:div w:id="701595054">
      <w:bodyDiv w:val="1"/>
      <w:marLeft w:val="0"/>
      <w:marRight w:val="0"/>
      <w:marTop w:val="0"/>
      <w:marBottom w:val="0"/>
      <w:divBdr>
        <w:top w:val="none" w:sz="0" w:space="0" w:color="auto"/>
        <w:left w:val="none" w:sz="0" w:space="0" w:color="auto"/>
        <w:bottom w:val="none" w:sz="0" w:space="0" w:color="auto"/>
        <w:right w:val="none" w:sz="0" w:space="0" w:color="auto"/>
      </w:divBdr>
    </w:div>
    <w:div w:id="749618268">
      <w:bodyDiv w:val="1"/>
      <w:marLeft w:val="0"/>
      <w:marRight w:val="0"/>
      <w:marTop w:val="0"/>
      <w:marBottom w:val="0"/>
      <w:divBdr>
        <w:top w:val="none" w:sz="0" w:space="0" w:color="auto"/>
        <w:left w:val="none" w:sz="0" w:space="0" w:color="auto"/>
        <w:bottom w:val="none" w:sz="0" w:space="0" w:color="auto"/>
        <w:right w:val="none" w:sz="0" w:space="0" w:color="auto"/>
      </w:divBdr>
    </w:div>
    <w:div w:id="807015538">
      <w:bodyDiv w:val="1"/>
      <w:marLeft w:val="0"/>
      <w:marRight w:val="0"/>
      <w:marTop w:val="0"/>
      <w:marBottom w:val="0"/>
      <w:divBdr>
        <w:top w:val="none" w:sz="0" w:space="0" w:color="auto"/>
        <w:left w:val="none" w:sz="0" w:space="0" w:color="auto"/>
        <w:bottom w:val="none" w:sz="0" w:space="0" w:color="auto"/>
        <w:right w:val="none" w:sz="0" w:space="0" w:color="auto"/>
      </w:divBdr>
    </w:div>
    <w:div w:id="840704307">
      <w:bodyDiv w:val="1"/>
      <w:marLeft w:val="0"/>
      <w:marRight w:val="0"/>
      <w:marTop w:val="0"/>
      <w:marBottom w:val="0"/>
      <w:divBdr>
        <w:top w:val="none" w:sz="0" w:space="0" w:color="auto"/>
        <w:left w:val="none" w:sz="0" w:space="0" w:color="auto"/>
        <w:bottom w:val="none" w:sz="0" w:space="0" w:color="auto"/>
        <w:right w:val="none" w:sz="0" w:space="0" w:color="auto"/>
      </w:divBdr>
    </w:div>
    <w:div w:id="1442069635">
      <w:bodyDiv w:val="1"/>
      <w:marLeft w:val="0"/>
      <w:marRight w:val="0"/>
      <w:marTop w:val="0"/>
      <w:marBottom w:val="0"/>
      <w:divBdr>
        <w:top w:val="none" w:sz="0" w:space="0" w:color="auto"/>
        <w:left w:val="none" w:sz="0" w:space="0" w:color="auto"/>
        <w:bottom w:val="none" w:sz="0" w:space="0" w:color="auto"/>
        <w:right w:val="none" w:sz="0" w:space="0" w:color="auto"/>
      </w:divBdr>
    </w:div>
    <w:div w:id="1517580242">
      <w:bodyDiv w:val="1"/>
      <w:marLeft w:val="0"/>
      <w:marRight w:val="0"/>
      <w:marTop w:val="0"/>
      <w:marBottom w:val="0"/>
      <w:divBdr>
        <w:top w:val="none" w:sz="0" w:space="0" w:color="auto"/>
        <w:left w:val="none" w:sz="0" w:space="0" w:color="auto"/>
        <w:bottom w:val="none" w:sz="0" w:space="0" w:color="auto"/>
        <w:right w:val="none" w:sz="0" w:space="0" w:color="auto"/>
      </w:divBdr>
    </w:div>
    <w:div w:id="1586647394">
      <w:bodyDiv w:val="1"/>
      <w:marLeft w:val="0"/>
      <w:marRight w:val="0"/>
      <w:marTop w:val="0"/>
      <w:marBottom w:val="0"/>
      <w:divBdr>
        <w:top w:val="none" w:sz="0" w:space="0" w:color="auto"/>
        <w:left w:val="none" w:sz="0" w:space="0" w:color="auto"/>
        <w:bottom w:val="none" w:sz="0" w:space="0" w:color="auto"/>
        <w:right w:val="none" w:sz="0" w:space="0" w:color="auto"/>
      </w:divBdr>
    </w:div>
    <w:div w:id="1666519387">
      <w:bodyDiv w:val="1"/>
      <w:marLeft w:val="0"/>
      <w:marRight w:val="0"/>
      <w:marTop w:val="0"/>
      <w:marBottom w:val="0"/>
      <w:divBdr>
        <w:top w:val="none" w:sz="0" w:space="0" w:color="auto"/>
        <w:left w:val="none" w:sz="0" w:space="0" w:color="auto"/>
        <w:bottom w:val="none" w:sz="0" w:space="0" w:color="auto"/>
        <w:right w:val="none" w:sz="0" w:space="0" w:color="auto"/>
      </w:divBdr>
    </w:div>
    <w:div w:id="1768767196">
      <w:bodyDiv w:val="1"/>
      <w:marLeft w:val="0"/>
      <w:marRight w:val="0"/>
      <w:marTop w:val="0"/>
      <w:marBottom w:val="0"/>
      <w:divBdr>
        <w:top w:val="none" w:sz="0" w:space="0" w:color="auto"/>
        <w:left w:val="none" w:sz="0" w:space="0" w:color="auto"/>
        <w:bottom w:val="none" w:sz="0" w:space="0" w:color="auto"/>
        <w:right w:val="none" w:sz="0" w:space="0" w:color="auto"/>
      </w:divBdr>
    </w:div>
    <w:div w:id="1783567431">
      <w:bodyDiv w:val="1"/>
      <w:marLeft w:val="0"/>
      <w:marRight w:val="0"/>
      <w:marTop w:val="0"/>
      <w:marBottom w:val="0"/>
      <w:divBdr>
        <w:top w:val="none" w:sz="0" w:space="0" w:color="auto"/>
        <w:left w:val="none" w:sz="0" w:space="0" w:color="auto"/>
        <w:bottom w:val="none" w:sz="0" w:space="0" w:color="auto"/>
        <w:right w:val="none" w:sz="0" w:space="0" w:color="auto"/>
      </w:divBdr>
    </w:div>
    <w:div w:id="1923754964">
      <w:bodyDiv w:val="1"/>
      <w:marLeft w:val="0"/>
      <w:marRight w:val="0"/>
      <w:marTop w:val="0"/>
      <w:marBottom w:val="0"/>
      <w:divBdr>
        <w:top w:val="none" w:sz="0" w:space="0" w:color="auto"/>
        <w:left w:val="none" w:sz="0" w:space="0" w:color="auto"/>
        <w:bottom w:val="none" w:sz="0" w:space="0" w:color="auto"/>
        <w:right w:val="none" w:sz="0" w:space="0" w:color="auto"/>
      </w:divBdr>
    </w:div>
    <w:div w:id="1932424851">
      <w:bodyDiv w:val="1"/>
      <w:marLeft w:val="0"/>
      <w:marRight w:val="0"/>
      <w:marTop w:val="0"/>
      <w:marBottom w:val="0"/>
      <w:divBdr>
        <w:top w:val="none" w:sz="0" w:space="0" w:color="auto"/>
        <w:left w:val="none" w:sz="0" w:space="0" w:color="auto"/>
        <w:bottom w:val="none" w:sz="0" w:space="0" w:color="auto"/>
        <w:right w:val="none" w:sz="0" w:space="0" w:color="auto"/>
      </w:divBdr>
    </w:div>
    <w:div w:id="1934819981">
      <w:bodyDiv w:val="1"/>
      <w:marLeft w:val="0"/>
      <w:marRight w:val="0"/>
      <w:marTop w:val="0"/>
      <w:marBottom w:val="0"/>
      <w:divBdr>
        <w:top w:val="none" w:sz="0" w:space="0" w:color="auto"/>
        <w:left w:val="none" w:sz="0" w:space="0" w:color="auto"/>
        <w:bottom w:val="none" w:sz="0" w:space="0" w:color="auto"/>
        <w:right w:val="none" w:sz="0" w:space="0" w:color="auto"/>
      </w:divBdr>
    </w:div>
    <w:div w:id="1959485553">
      <w:bodyDiv w:val="1"/>
      <w:marLeft w:val="0"/>
      <w:marRight w:val="0"/>
      <w:marTop w:val="0"/>
      <w:marBottom w:val="0"/>
      <w:divBdr>
        <w:top w:val="none" w:sz="0" w:space="0" w:color="auto"/>
        <w:left w:val="none" w:sz="0" w:space="0" w:color="auto"/>
        <w:bottom w:val="none" w:sz="0" w:space="0" w:color="auto"/>
        <w:right w:val="none" w:sz="0" w:space="0" w:color="auto"/>
      </w:divBdr>
    </w:div>
    <w:div w:id="207107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34FB8-B439-4871-AD71-0D227F315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61</Pages>
  <Words>29097</Words>
  <Characters>165855</Characters>
  <Application>Microsoft Office Word</Application>
  <DocSecurity>0</DocSecurity>
  <Lines>1382</Lines>
  <Paragraphs>389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คำสั่งสำนักนายกรัฐมนตรี</vt:lpstr>
      <vt:lpstr>คำสั่งสำนักนายกรัฐมนตรี</vt:lpstr>
    </vt:vector>
  </TitlesOfParts>
  <Company>HOME</Company>
  <LinksUpToDate>false</LinksUpToDate>
  <CharactersWithSpaces>194563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คำสั่งสำนักนายกรัฐมนตรี</dc:title>
  <dc:creator>User</dc:creator>
  <cp:lastModifiedBy>Nutcha Khangkhun</cp:lastModifiedBy>
  <cp:revision>66</cp:revision>
  <cp:lastPrinted>2021-03-23T11:04:00Z</cp:lastPrinted>
  <dcterms:created xsi:type="dcterms:W3CDTF">2021-03-08T01:16:00Z</dcterms:created>
  <dcterms:modified xsi:type="dcterms:W3CDTF">2021-03-23T11:35:00Z</dcterms:modified>
</cp:coreProperties>
</file>