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370814" w:rsidRDefault="00304E8A" w:rsidP="002A22AA">
      <w:pPr>
        <w:pStyle w:val="Title"/>
        <w:spacing w:line="320" w:lineRule="exact"/>
        <w:jc w:val="thaiDistribute"/>
        <w:rPr>
          <w:rFonts w:ascii="TH SarabunPSK" w:hAnsi="TH SarabunPSK" w:cs="TH SarabunPSK"/>
          <w:color w:val="000000" w:themeColor="text1"/>
          <w:sz w:val="32"/>
          <w:szCs w:val="32"/>
        </w:rPr>
      </w:pPr>
      <w:r w:rsidRPr="00370814">
        <w:rPr>
          <w:rFonts w:ascii="TH SarabunPSK" w:hAnsi="TH SarabunPSK" w:cs="TH SarabunPSK"/>
          <w:color w:val="000000" w:themeColor="text1"/>
          <w:sz w:val="32"/>
          <w:szCs w:val="32"/>
        </w:rPr>
        <w:t>http</w:t>
      </w:r>
      <w:r w:rsidRPr="00370814">
        <w:rPr>
          <w:rFonts w:ascii="TH SarabunPSK" w:hAnsi="TH SarabunPSK" w:cs="TH SarabunPSK"/>
          <w:color w:val="000000" w:themeColor="text1"/>
          <w:sz w:val="32"/>
          <w:szCs w:val="32"/>
          <w:cs/>
        </w:rPr>
        <w:t>://</w:t>
      </w:r>
      <w:r w:rsidRPr="00370814">
        <w:rPr>
          <w:rFonts w:ascii="TH SarabunPSK" w:hAnsi="TH SarabunPSK" w:cs="TH SarabunPSK"/>
          <w:color w:val="000000" w:themeColor="text1"/>
          <w:sz w:val="32"/>
          <w:szCs w:val="32"/>
        </w:rPr>
        <w:t>www</w:t>
      </w:r>
      <w:r w:rsidRPr="00370814">
        <w:rPr>
          <w:rFonts w:ascii="TH SarabunPSK" w:hAnsi="TH SarabunPSK" w:cs="TH SarabunPSK"/>
          <w:color w:val="000000" w:themeColor="text1"/>
          <w:sz w:val="32"/>
          <w:szCs w:val="32"/>
          <w:cs/>
        </w:rPr>
        <w:t>.</w:t>
      </w:r>
      <w:r w:rsidRPr="00370814">
        <w:rPr>
          <w:rFonts w:ascii="TH SarabunPSK" w:hAnsi="TH SarabunPSK" w:cs="TH SarabunPSK"/>
          <w:color w:val="000000" w:themeColor="text1"/>
          <w:sz w:val="32"/>
          <w:szCs w:val="32"/>
        </w:rPr>
        <w:t>thaigov</w:t>
      </w:r>
      <w:r w:rsidRPr="00370814">
        <w:rPr>
          <w:rFonts w:ascii="TH SarabunPSK" w:hAnsi="TH SarabunPSK" w:cs="TH SarabunPSK"/>
          <w:color w:val="000000" w:themeColor="text1"/>
          <w:sz w:val="32"/>
          <w:szCs w:val="32"/>
          <w:cs/>
        </w:rPr>
        <w:t>.</w:t>
      </w:r>
      <w:r w:rsidRPr="00370814">
        <w:rPr>
          <w:rFonts w:ascii="TH SarabunPSK" w:hAnsi="TH SarabunPSK" w:cs="TH SarabunPSK"/>
          <w:color w:val="000000" w:themeColor="text1"/>
          <w:sz w:val="32"/>
          <w:szCs w:val="32"/>
        </w:rPr>
        <w:t>go</w:t>
      </w:r>
      <w:r w:rsidRPr="00370814">
        <w:rPr>
          <w:rFonts w:ascii="TH SarabunPSK" w:hAnsi="TH SarabunPSK" w:cs="TH SarabunPSK"/>
          <w:color w:val="000000" w:themeColor="text1"/>
          <w:sz w:val="32"/>
          <w:szCs w:val="32"/>
          <w:cs/>
        </w:rPr>
        <w:t>.</w:t>
      </w:r>
      <w:r w:rsidRPr="00370814">
        <w:rPr>
          <w:rFonts w:ascii="TH SarabunPSK" w:hAnsi="TH SarabunPSK" w:cs="TH SarabunPSK"/>
          <w:color w:val="000000" w:themeColor="text1"/>
          <w:sz w:val="32"/>
          <w:szCs w:val="32"/>
        </w:rPr>
        <w:t>th</w:t>
      </w:r>
    </w:p>
    <w:p w:rsidR="005B0D24" w:rsidRPr="00370814" w:rsidRDefault="005B0D24" w:rsidP="002A22AA">
      <w:pPr>
        <w:spacing w:line="320" w:lineRule="exact"/>
        <w:rPr>
          <w:rFonts w:ascii="TH SarabunPSK" w:hAnsi="TH SarabunPSK" w:cs="TH SarabunPSK"/>
          <w:color w:val="000000" w:themeColor="text1"/>
          <w:sz w:val="32"/>
          <w:szCs w:val="32"/>
        </w:rPr>
      </w:pPr>
      <w:r w:rsidRPr="00370814">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304E8A" w:rsidRPr="00370814" w:rsidRDefault="00304E8A" w:rsidP="002A22AA">
      <w:pPr>
        <w:pStyle w:val="Title"/>
        <w:spacing w:line="320" w:lineRule="exact"/>
        <w:jc w:val="thaiDistribute"/>
        <w:rPr>
          <w:rFonts w:ascii="TH SarabunPSK" w:hAnsi="TH SarabunPSK" w:cs="TH SarabunPSK"/>
          <w:color w:val="000000" w:themeColor="text1"/>
          <w:sz w:val="32"/>
          <w:szCs w:val="32"/>
          <w:cs/>
        </w:rPr>
      </w:pPr>
    </w:p>
    <w:p w:rsidR="007A55F0" w:rsidRPr="001035BD" w:rsidRDefault="00304E8A" w:rsidP="002A22A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370814">
        <w:rPr>
          <w:rFonts w:ascii="TH SarabunPSK" w:hAnsi="TH SarabunPSK" w:cs="TH SarabunPSK"/>
          <w:color w:val="000000" w:themeColor="text1"/>
          <w:sz w:val="32"/>
          <w:szCs w:val="32"/>
          <w:cs/>
          <w:lang w:bidi="th-TH"/>
        </w:rPr>
        <w:tab/>
      </w:r>
      <w:r w:rsidRPr="00370814">
        <w:rPr>
          <w:rFonts w:ascii="TH SarabunPSK" w:hAnsi="TH SarabunPSK" w:cs="TH SarabunPSK"/>
          <w:color w:val="000000" w:themeColor="text1"/>
          <w:sz w:val="32"/>
          <w:szCs w:val="32"/>
          <w:cs/>
          <w:lang w:bidi="th-TH"/>
        </w:rPr>
        <w:tab/>
      </w:r>
      <w:r w:rsidR="007A55F0">
        <w:rPr>
          <w:rFonts w:ascii="TH SarabunPSK" w:hAnsi="TH SarabunPSK" w:cs="TH SarabunPSK"/>
          <w:sz w:val="32"/>
          <w:szCs w:val="32"/>
          <w:cs/>
          <w:lang w:bidi="th-TH"/>
        </w:rPr>
        <w:t>วันนี้ (</w:t>
      </w:r>
      <w:r w:rsidR="007A55F0">
        <w:rPr>
          <w:rFonts w:ascii="TH SarabunPSK" w:hAnsi="TH SarabunPSK" w:cs="TH SarabunPSK"/>
          <w:sz w:val="32"/>
          <w:szCs w:val="32"/>
          <w:lang w:bidi="th-TH"/>
        </w:rPr>
        <w:t>3</w:t>
      </w:r>
      <w:r w:rsidR="007A55F0">
        <w:rPr>
          <w:rFonts w:ascii="TH SarabunPSK" w:hAnsi="TH SarabunPSK" w:cs="TH SarabunPSK" w:hint="cs"/>
          <w:sz w:val="32"/>
          <w:szCs w:val="32"/>
          <w:cs/>
          <w:lang w:bidi="th-TH"/>
        </w:rPr>
        <w:t xml:space="preserve"> พฤศจิกายน</w:t>
      </w:r>
      <w:r w:rsidR="007A55F0">
        <w:rPr>
          <w:rFonts w:ascii="TH SarabunPSK" w:hAnsi="TH SarabunPSK" w:cs="TH SarabunPSK"/>
          <w:sz w:val="32"/>
          <w:szCs w:val="32"/>
          <w:lang w:bidi="th-TH"/>
        </w:rPr>
        <w:t xml:space="preserve"> 2563</w:t>
      </w:r>
      <w:r w:rsidR="007A55F0">
        <w:rPr>
          <w:rFonts w:ascii="TH SarabunPSK" w:hAnsi="TH SarabunPSK" w:cs="TH SarabunPSK" w:hint="cs"/>
          <w:sz w:val="32"/>
          <w:szCs w:val="32"/>
          <w:cs/>
          <w:lang w:bidi="th-TH"/>
        </w:rPr>
        <w:t xml:space="preserve">)  </w:t>
      </w:r>
      <w:r w:rsidR="007A55F0">
        <w:rPr>
          <w:rFonts w:ascii="TH SarabunPSK" w:hAnsi="TH SarabunPSK" w:cs="TH SarabunPSK" w:hint="cs"/>
          <w:sz w:val="32"/>
          <w:szCs w:val="32"/>
          <w:shd w:val="clear" w:color="auto" w:fill="FFFFFF"/>
          <w:cs/>
          <w:lang w:bidi="th-TH"/>
        </w:rPr>
        <w:t xml:space="preserve">เวลา </w:t>
      </w:r>
      <w:r w:rsidR="00AA657F">
        <w:rPr>
          <w:rFonts w:ascii="TH SarabunPSK" w:hAnsi="TH SarabunPSK" w:cs="TH SarabunPSK"/>
          <w:sz w:val="32"/>
          <w:szCs w:val="32"/>
          <w:shd w:val="clear" w:color="auto" w:fill="FFFFFF"/>
        </w:rPr>
        <w:t>11</w:t>
      </w:r>
      <w:r w:rsidR="007A55F0">
        <w:rPr>
          <w:rFonts w:ascii="TH SarabunPSK" w:hAnsi="TH SarabunPSK" w:cs="TH SarabunPSK"/>
          <w:sz w:val="32"/>
          <w:szCs w:val="32"/>
          <w:shd w:val="clear" w:color="auto" w:fill="FFFFFF"/>
          <w:cs/>
          <w:lang w:bidi="th-TH"/>
        </w:rPr>
        <w:t>.</w:t>
      </w:r>
      <w:r w:rsidR="00AA657F">
        <w:rPr>
          <w:rFonts w:ascii="TH SarabunPSK" w:hAnsi="TH SarabunPSK" w:cs="TH SarabunPSK"/>
          <w:sz w:val="32"/>
          <w:szCs w:val="32"/>
          <w:shd w:val="clear" w:color="auto" w:fill="FFFFFF"/>
        </w:rPr>
        <w:t>0</w:t>
      </w:r>
      <w:r w:rsidR="007A55F0">
        <w:rPr>
          <w:rFonts w:ascii="TH SarabunPSK" w:hAnsi="TH SarabunPSK" w:cs="TH SarabunPSK"/>
          <w:sz w:val="32"/>
          <w:szCs w:val="32"/>
          <w:shd w:val="clear" w:color="auto" w:fill="FFFFFF"/>
        </w:rPr>
        <w:t xml:space="preserve">0 </w:t>
      </w:r>
      <w:r w:rsidR="007A55F0">
        <w:rPr>
          <w:rFonts w:ascii="TH SarabunPSK" w:hAnsi="TH SarabunPSK" w:cs="TH SarabunPSK"/>
          <w:sz w:val="32"/>
          <w:szCs w:val="32"/>
          <w:shd w:val="clear" w:color="auto" w:fill="FFFFFF"/>
          <w:cs/>
          <w:lang w:bidi="th-TH"/>
        </w:rPr>
        <w:t>น</w:t>
      </w:r>
      <w:r w:rsidR="007A55F0">
        <w:rPr>
          <w:rFonts w:ascii="TH SarabunPSK" w:hAnsi="TH SarabunPSK" w:cs="Angsana New"/>
          <w:sz w:val="32"/>
          <w:szCs w:val="32"/>
          <w:shd w:val="clear" w:color="auto" w:fill="FFFFFF"/>
          <w:rtl/>
          <w:cs/>
          <w:lang w:bidi="th-TH"/>
        </w:rPr>
        <w:t>.</w:t>
      </w:r>
      <w:r w:rsidR="001F063B">
        <w:rPr>
          <w:rFonts w:ascii="TH SarabunPSK" w:hAnsi="TH SarabunPSK" w:cs="TH SarabunPSK"/>
          <w:sz w:val="32"/>
          <w:szCs w:val="32"/>
          <w:shd w:val="clear" w:color="auto" w:fill="FFFFFF"/>
        </w:rPr>
        <w:t> </w:t>
      </w:r>
      <w:r w:rsidR="007A55F0">
        <w:rPr>
          <w:rFonts w:ascii="TH SarabunPSK" w:hAnsi="TH SarabunPSK" w:cs="TH SarabunPSK"/>
          <w:sz w:val="32"/>
          <w:szCs w:val="32"/>
          <w:shd w:val="clear" w:color="auto" w:fill="FFFFFF"/>
          <w:cs/>
          <w:lang w:bidi="th-TH"/>
        </w:rPr>
        <w:t xml:space="preserve">ณ </w:t>
      </w:r>
      <w:r w:rsidR="001035BD" w:rsidRPr="001035BD">
        <w:rPr>
          <w:rFonts w:ascii="TH SarabunPSK" w:hAnsi="TH SarabunPSK" w:cs="TH SarabunPSK"/>
          <w:color w:val="000000" w:themeColor="text1"/>
          <w:sz w:val="32"/>
          <w:szCs w:val="32"/>
          <w:cs/>
          <w:lang w:bidi="th-TH"/>
        </w:rPr>
        <w:t xml:space="preserve">หอประชุมสแปลช โรงแรมสแปลช บีช รีสอร์ท </w:t>
      </w:r>
      <w:r w:rsidR="00810A31">
        <w:rPr>
          <w:rFonts w:ascii="TH SarabunPSK" w:hAnsi="TH SarabunPSK" w:cs="TH SarabunPSK" w:hint="cs"/>
          <w:color w:val="000000" w:themeColor="text1"/>
          <w:sz w:val="32"/>
          <w:szCs w:val="32"/>
          <w:cs/>
          <w:lang w:bidi="th-TH"/>
        </w:rPr>
        <w:t xml:space="preserve">    </w:t>
      </w:r>
      <w:r w:rsidR="001035BD" w:rsidRPr="001035BD">
        <w:rPr>
          <w:rFonts w:ascii="TH SarabunPSK" w:hAnsi="TH SarabunPSK" w:cs="TH SarabunPSK"/>
          <w:color w:val="000000" w:themeColor="text1"/>
          <w:sz w:val="32"/>
          <w:szCs w:val="32"/>
          <w:cs/>
          <w:lang w:bidi="th-TH"/>
        </w:rPr>
        <w:t>ไม้ขาว ตำบลไม้ขาว อำเภอถลาง จังหวัดภูเก็ต</w:t>
      </w:r>
      <w:r w:rsidR="007A55F0">
        <w:rPr>
          <w:rFonts w:ascii="TH SarabunPSK" w:hAnsi="TH SarabunPSK" w:cs="TH SarabunPSK"/>
          <w:sz w:val="32"/>
          <w:szCs w:val="32"/>
          <w:shd w:val="clear" w:color="auto" w:fill="FFFFFF"/>
        </w:rPr>
        <w:t> </w:t>
      </w:r>
      <w:r w:rsidR="007A55F0">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007A55F0">
        <w:rPr>
          <w:rFonts w:ascii="TH SarabunPSK" w:hAnsi="TH SarabunPSK" w:cs="TH SarabunPSK"/>
          <w:sz w:val="32"/>
          <w:szCs w:val="32"/>
          <w:cs/>
          <w:lang w:bidi="th-TH"/>
        </w:rPr>
        <w:t>เป็นประธานการประชุมคณะรัฐมนตรี</w:t>
      </w:r>
      <w:r w:rsidR="007A55F0">
        <w:rPr>
          <w:rFonts w:ascii="TH SarabunPSK" w:hAnsi="TH SarabunPSK" w:cs="TH SarabunPSK"/>
          <w:sz w:val="32"/>
          <w:szCs w:val="32"/>
          <w:shd w:val="clear" w:color="auto" w:fill="FFFFFF"/>
          <w:cs/>
          <w:lang w:bidi="th-TH"/>
        </w:rPr>
        <w:t>อย่างเป็นทางการนอกสถานที่</w:t>
      </w:r>
      <w:r w:rsidR="007A55F0">
        <w:rPr>
          <w:rFonts w:ascii="TH SarabunPSK" w:hAnsi="TH SarabunPSK" w:cs="TH SarabunPSK"/>
          <w:sz w:val="32"/>
          <w:szCs w:val="32"/>
          <w:shd w:val="clear" w:color="auto" w:fill="FFFFFF"/>
        </w:rPr>
        <w:t> </w:t>
      </w:r>
      <w:r w:rsidR="007A55F0">
        <w:rPr>
          <w:rFonts w:ascii="TH SarabunPSK" w:hAnsi="TH SarabunPSK" w:cs="TH SarabunPSK"/>
          <w:sz w:val="32"/>
          <w:szCs w:val="32"/>
          <w:shd w:val="clear" w:color="auto" w:fill="FFFFFF"/>
          <w:cs/>
          <w:lang w:bidi="th-TH"/>
        </w:rPr>
        <w:t xml:space="preserve">ครั้งที่ </w:t>
      </w:r>
      <w:r w:rsidR="009C64B8">
        <w:rPr>
          <w:rFonts w:ascii="TH SarabunPSK" w:hAnsi="TH SarabunPSK" w:cs="TH SarabunPSK"/>
          <w:sz w:val="32"/>
          <w:szCs w:val="32"/>
          <w:shd w:val="clear" w:color="auto" w:fill="FFFFFF"/>
          <w:lang w:bidi="th-TH"/>
        </w:rPr>
        <w:t>3</w:t>
      </w:r>
      <w:r w:rsidR="007A55F0">
        <w:rPr>
          <w:rFonts w:ascii="TH SarabunPSK" w:hAnsi="TH SarabunPSK" w:cs="TH SarabunPSK"/>
          <w:sz w:val="32"/>
          <w:szCs w:val="32"/>
          <w:shd w:val="clear" w:color="auto" w:fill="FFFFFF"/>
          <w:cs/>
          <w:lang w:bidi="th-TH"/>
        </w:rPr>
        <w:t>/</w:t>
      </w:r>
      <w:r w:rsidR="007A55F0">
        <w:rPr>
          <w:rFonts w:ascii="TH SarabunPSK" w:hAnsi="TH SarabunPSK" w:cs="TH SarabunPSK"/>
          <w:sz w:val="32"/>
          <w:szCs w:val="32"/>
          <w:shd w:val="clear" w:color="auto" w:fill="FFFFFF"/>
        </w:rPr>
        <w:t xml:space="preserve">2563 </w:t>
      </w:r>
      <w:r w:rsidR="007A55F0">
        <w:rPr>
          <w:rFonts w:ascii="TH SarabunPSK" w:hAnsi="TH SarabunPSK" w:cs="TH SarabunPSK"/>
          <w:sz w:val="32"/>
          <w:szCs w:val="32"/>
          <w:shd w:val="clear" w:color="auto" w:fill="FFFFFF"/>
          <w:cs/>
          <w:lang w:bidi="th-TH"/>
        </w:rPr>
        <w:t>สรุปสาระสำคัญได้ ดังนี้</w:t>
      </w:r>
    </w:p>
    <w:p w:rsidR="00F52249" w:rsidRPr="00370814" w:rsidRDefault="00F52249" w:rsidP="002A22AA">
      <w:pPr>
        <w:pStyle w:val="NormalWeb"/>
        <w:shd w:val="clear" w:color="auto" w:fill="FFFFFF"/>
        <w:spacing w:before="0" w:beforeAutospacing="0" w:after="0" w:afterAutospacing="0" w:line="320" w:lineRule="exact"/>
        <w:ind w:right="-177"/>
        <w:jc w:val="thaiDistribute"/>
        <w:rPr>
          <w:rFonts w:ascii="TH SarabunPSK" w:hAnsi="TH SarabunPSK" w:cs="TH SarabunPSK"/>
          <w:color w:val="000000" w:themeColor="text1"/>
          <w:sz w:val="32"/>
          <w:szCs w:val="32"/>
          <w:shd w:val="clear" w:color="auto" w:fill="FFFFFF"/>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423D4E">
        <w:tc>
          <w:tcPr>
            <w:tcW w:w="9594" w:type="dxa"/>
          </w:tcPr>
          <w:p w:rsidR="000F625E" w:rsidRPr="00370814" w:rsidRDefault="000F625E" w:rsidP="002A22AA">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กฎหมาย</w:t>
            </w:r>
          </w:p>
        </w:tc>
      </w:tr>
    </w:tbl>
    <w:p w:rsidR="0075573F" w:rsidRPr="00AB352F" w:rsidRDefault="00BE00B3"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1.</w:t>
      </w:r>
      <w:r w:rsidR="00AB352F">
        <w:rPr>
          <w:rFonts w:ascii="TH SarabunPSK" w:hAnsi="TH SarabunPSK" w:cs="TH SarabunPSK" w:hint="cs"/>
          <w:sz w:val="32"/>
          <w:szCs w:val="32"/>
          <w:cs/>
        </w:rPr>
        <w:tab/>
        <w:t>เรื่อง</w:t>
      </w:r>
      <w:r w:rsidR="00AB352F">
        <w:rPr>
          <w:rFonts w:ascii="TH SarabunPSK" w:hAnsi="TH SarabunPSK" w:cs="TH SarabunPSK" w:hint="cs"/>
          <w:sz w:val="32"/>
          <w:szCs w:val="32"/>
          <w:cs/>
        </w:rPr>
        <w:tab/>
      </w:r>
      <w:r w:rsidR="00AB352F" w:rsidRPr="00AB352F">
        <w:rPr>
          <w:rFonts w:ascii="TH SarabunPSK" w:hAnsi="TH SarabunPSK" w:cs="TH SarabunPSK" w:hint="cs"/>
          <w:sz w:val="32"/>
          <w:szCs w:val="32"/>
          <w:cs/>
        </w:rPr>
        <w:t xml:space="preserve">ร่างกฎกระทรวงยกเว้นค่าธรรมเนียมเกี่ยวกับการจดทะเบียนเครื่องจักร พ.ศ. …. </w:t>
      </w:r>
      <w:r w:rsidR="00AB352F" w:rsidRPr="00AB352F">
        <w:rPr>
          <w:rFonts w:ascii="TH SarabunPSK" w:hAnsi="TH SarabunPSK" w:cs="TH SarabunPSK"/>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EB41A1">
        <w:tc>
          <w:tcPr>
            <w:tcW w:w="9594" w:type="dxa"/>
          </w:tcPr>
          <w:p w:rsidR="000F625E" w:rsidRPr="00370814" w:rsidRDefault="000F625E" w:rsidP="002A22AA">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เศรษฐกิจ - สังคม</w:t>
            </w:r>
          </w:p>
        </w:tc>
      </w:tr>
    </w:tbl>
    <w:p w:rsidR="00AB352F" w:rsidRPr="00AB352F" w:rsidRDefault="00AB352F" w:rsidP="002A22AA">
      <w:pPr>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AB352F">
        <w:rPr>
          <w:rFonts w:ascii="TH SarabunPSK" w:hAnsi="TH SarabunPSK" w:cs="TH SarabunPSK" w:hint="cs"/>
          <w:sz w:val="32"/>
          <w:szCs w:val="32"/>
          <w:cs/>
        </w:rPr>
        <w:t>2.</w:t>
      </w:r>
      <w:r w:rsidRPr="00AB352F">
        <w:rPr>
          <w:rFonts w:ascii="TH SarabunPSK" w:hAnsi="TH SarabunPSK" w:cs="TH SarabunPSK" w:hint="cs"/>
          <w:sz w:val="32"/>
          <w:szCs w:val="32"/>
          <w:cs/>
        </w:rPr>
        <w:tab/>
      </w:r>
      <w:r w:rsidRPr="00AB352F">
        <w:rPr>
          <w:rFonts w:ascii="TH SarabunPSK" w:hAnsi="TH SarabunPSK" w:cs="TH SarabunPSK"/>
          <w:sz w:val="32"/>
          <w:szCs w:val="32"/>
          <w:cs/>
        </w:rPr>
        <w:t>เรื่อง</w:t>
      </w:r>
      <w:r w:rsidRPr="00AB352F">
        <w:rPr>
          <w:rFonts w:ascii="TH SarabunPSK" w:hAnsi="TH SarabunPSK" w:cs="TH SarabunPSK"/>
          <w:sz w:val="32"/>
          <w:szCs w:val="32"/>
          <w:cs/>
        </w:rPr>
        <w:tab/>
        <w:t>แผนปฏิบัติการด้านการป้องกันและปราบปรามยาเสพติด พ.ศ. 2563 – 2565</w:t>
      </w:r>
    </w:p>
    <w:p w:rsidR="00AB352F" w:rsidRPr="00AB352F" w:rsidRDefault="00AB352F" w:rsidP="002A22AA">
      <w:pPr>
        <w:spacing w:line="320" w:lineRule="exact"/>
        <w:jc w:val="thaiDistribute"/>
        <w:rPr>
          <w:rFonts w:ascii="TH SarabunPSK" w:hAnsi="TH SarabunPSK" w:cs="TH SarabunPSK"/>
          <w:sz w:val="32"/>
          <w:szCs w:val="32"/>
        </w:rPr>
      </w:pPr>
      <w:r w:rsidRPr="00AB352F">
        <w:rPr>
          <w:rFonts w:ascii="TH SarabunPSK" w:hAnsi="TH SarabunPSK" w:cs="TH SarabunPSK"/>
          <w:sz w:val="32"/>
          <w:szCs w:val="32"/>
          <w:cs/>
        </w:rPr>
        <w:tab/>
      </w:r>
      <w:r w:rsidRPr="00AB352F">
        <w:rPr>
          <w:rFonts w:ascii="TH SarabunPSK" w:hAnsi="TH SarabunPSK" w:cs="TH SarabunPSK"/>
          <w:sz w:val="32"/>
          <w:szCs w:val="32"/>
          <w:cs/>
        </w:rPr>
        <w:tab/>
      </w:r>
      <w:r w:rsidRPr="00AB352F">
        <w:rPr>
          <w:rFonts w:ascii="TH SarabunPSK" w:hAnsi="TH SarabunPSK" w:cs="TH SarabunPSK" w:hint="cs"/>
          <w:sz w:val="32"/>
          <w:szCs w:val="32"/>
          <w:cs/>
        </w:rPr>
        <w:t xml:space="preserve">3. </w:t>
      </w:r>
      <w:r>
        <w:rPr>
          <w:rFonts w:ascii="TH SarabunPSK" w:hAnsi="TH SarabunPSK" w:cs="TH SarabunPSK"/>
          <w:sz w:val="32"/>
          <w:szCs w:val="32"/>
          <w:cs/>
        </w:rPr>
        <w:tab/>
      </w:r>
      <w:r w:rsidRPr="00AB352F">
        <w:rPr>
          <w:rFonts w:ascii="TH SarabunPSK" w:hAnsi="TH SarabunPSK" w:cs="TH SarabunPSK"/>
          <w:sz w:val="32"/>
          <w:szCs w:val="32"/>
          <w:cs/>
        </w:rPr>
        <w:t xml:space="preserve">เรื่อง </w:t>
      </w:r>
      <w:r>
        <w:rPr>
          <w:rFonts w:ascii="TH SarabunPSK" w:hAnsi="TH SarabunPSK" w:cs="TH SarabunPSK"/>
          <w:sz w:val="32"/>
          <w:szCs w:val="32"/>
          <w:cs/>
        </w:rPr>
        <w:tab/>
      </w:r>
      <w:r w:rsidRPr="00AB352F">
        <w:rPr>
          <w:rFonts w:ascii="TH SarabunPSK" w:hAnsi="TH SarabunPSK" w:cs="TH SarabunPSK"/>
          <w:sz w:val="32"/>
          <w:szCs w:val="32"/>
          <w:cs/>
        </w:rPr>
        <w:t xml:space="preserve">ขออนุมัติดำเนินการตามมติคณะกรรมการนโยบายยางธรรมชาติ ครั้งที่ 1/2563 </w:t>
      </w:r>
    </w:p>
    <w:p w:rsidR="00AB352F" w:rsidRPr="00AB352F" w:rsidRDefault="00AB352F" w:rsidP="002A22AA">
      <w:pPr>
        <w:spacing w:line="320" w:lineRule="exact"/>
        <w:jc w:val="thaiDistribute"/>
        <w:rPr>
          <w:rFonts w:ascii="TH SarabunPSK" w:hAnsi="TH SarabunPSK" w:cs="TH SarabunPSK"/>
          <w:sz w:val="32"/>
          <w:szCs w:val="32"/>
        </w:rPr>
      </w:pPr>
      <w:r w:rsidRPr="00AB352F">
        <w:rPr>
          <w:rFonts w:ascii="TH SarabunPSK" w:hAnsi="TH SarabunPSK" w:cs="TH SarabunPSK"/>
          <w:sz w:val="32"/>
          <w:szCs w:val="32"/>
          <w:cs/>
        </w:rPr>
        <w:tab/>
      </w:r>
      <w:r w:rsidRPr="00AB352F">
        <w:rPr>
          <w:rFonts w:ascii="TH SarabunPSK" w:hAnsi="TH SarabunPSK" w:cs="TH SarabunPSK"/>
          <w:sz w:val="32"/>
          <w:szCs w:val="32"/>
          <w:cs/>
        </w:rPr>
        <w:tab/>
      </w:r>
      <w:r w:rsidRPr="00AB352F">
        <w:rPr>
          <w:rFonts w:ascii="TH SarabunPSK" w:hAnsi="TH SarabunPSK" w:cs="TH SarabunPSK" w:hint="cs"/>
          <w:sz w:val="32"/>
          <w:szCs w:val="32"/>
          <w:cs/>
        </w:rPr>
        <w:t xml:space="preserve">4. </w:t>
      </w:r>
      <w:r>
        <w:rPr>
          <w:rFonts w:ascii="TH SarabunPSK" w:hAnsi="TH SarabunPSK" w:cs="TH SarabunPSK"/>
          <w:sz w:val="32"/>
          <w:szCs w:val="32"/>
          <w:cs/>
        </w:rPr>
        <w:tab/>
      </w:r>
      <w:r w:rsidRPr="00AB352F">
        <w:rPr>
          <w:rFonts w:ascii="TH SarabunPSK" w:hAnsi="TH SarabunPSK" w:cs="TH SarabunPSK" w:hint="cs"/>
          <w:sz w:val="32"/>
          <w:szCs w:val="32"/>
          <w:cs/>
        </w:rPr>
        <w:t xml:space="preserve">เรื่อง </w:t>
      </w:r>
      <w:r>
        <w:rPr>
          <w:rFonts w:ascii="TH SarabunPSK" w:hAnsi="TH SarabunPSK" w:cs="TH SarabunPSK"/>
          <w:sz w:val="32"/>
          <w:szCs w:val="32"/>
          <w:cs/>
        </w:rPr>
        <w:tab/>
      </w:r>
      <w:r w:rsidRPr="00AB352F">
        <w:rPr>
          <w:rFonts w:ascii="TH SarabunPSK" w:hAnsi="TH SarabunPSK" w:cs="TH SarabunPSK" w:hint="cs"/>
          <w:sz w:val="32"/>
          <w:szCs w:val="32"/>
          <w:cs/>
        </w:rPr>
        <w:t xml:space="preserve">ขออนุมัติกรอบวงเงินงบประมาณตามแผนการดำเนินงานระยะ 5 ปี ฉบับที่ 1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(พ.ศ. 2564 - 2568) </w:t>
      </w:r>
      <w:r w:rsidRPr="00AB352F">
        <w:rPr>
          <w:rFonts w:ascii="TH SarabunPSK" w:hAnsi="TH SarabunPSK" w:cs="TH SarabunPSK" w:hint="cs"/>
          <w:sz w:val="32"/>
          <w:szCs w:val="32"/>
          <w:cs/>
        </w:rPr>
        <w:t>ของศูนย์ระดับภูมิภาคว่าด้วยสะเต็มศึกษาขององค์การ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AB352F">
        <w:rPr>
          <w:rFonts w:ascii="TH SarabunPSK" w:hAnsi="TH SarabunPSK" w:cs="TH SarabunPSK" w:hint="cs"/>
          <w:sz w:val="32"/>
          <w:szCs w:val="32"/>
          <w:cs/>
        </w:rPr>
        <w:t>รัฐมนตรีศึกษาแห่งเอเชียตะวันออกเฉียงใต้</w:t>
      </w:r>
    </w:p>
    <w:p w:rsidR="00AB352F" w:rsidRPr="00AB352F" w:rsidRDefault="00AB352F"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B352F">
        <w:rPr>
          <w:rFonts w:ascii="TH SarabunPSK" w:hAnsi="TH SarabunPSK" w:cs="TH SarabunPSK" w:hint="cs"/>
          <w:sz w:val="32"/>
          <w:szCs w:val="32"/>
          <w:cs/>
        </w:rPr>
        <w:t xml:space="preserve">5. </w:t>
      </w:r>
      <w:r>
        <w:rPr>
          <w:rFonts w:ascii="TH SarabunPSK" w:hAnsi="TH SarabunPSK" w:cs="TH SarabunPSK"/>
          <w:sz w:val="32"/>
          <w:szCs w:val="32"/>
          <w:cs/>
        </w:rPr>
        <w:tab/>
      </w:r>
      <w:r w:rsidRPr="00AB352F">
        <w:rPr>
          <w:rFonts w:ascii="TH SarabunPSK" w:hAnsi="TH SarabunPSK" w:cs="TH SarabunPSK" w:hint="cs"/>
          <w:sz w:val="32"/>
          <w:szCs w:val="32"/>
          <w:cs/>
        </w:rPr>
        <w:t xml:space="preserve">เรื่อง </w:t>
      </w:r>
      <w:r>
        <w:rPr>
          <w:rFonts w:ascii="TH SarabunPSK" w:hAnsi="TH SarabunPSK" w:cs="TH SarabunPSK"/>
          <w:sz w:val="32"/>
          <w:szCs w:val="32"/>
          <w:cs/>
        </w:rPr>
        <w:tab/>
      </w:r>
      <w:r w:rsidRPr="00AB352F">
        <w:rPr>
          <w:rFonts w:ascii="TH SarabunPSK" w:hAnsi="TH SarabunPSK" w:cs="TH SarabunPSK" w:hint="cs"/>
          <w:sz w:val="32"/>
          <w:szCs w:val="32"/>
          <w:cs/>
        </w:rPr>
        <w:t>รายงานความคืบหน้าการดำเนินการตามแผนงานระยะยาวใหม่ ปี 2563 ของการ</w:t>
      </w:r>
      <w:r w:rsidR="00C024A5">
        <w:rPr>
          <w:rFonts w:ascii="TH SarabunPSK" w:hAnsi="TH SarabunPSK" w:cs="TH SarabunPSK"/>
          <w:sz w:val="32"/>
          <w:szCs w:val="32"/>
          <w:cs/>
        </w:rPr>
        <w:tab/>
      </w:r>
      <w:r w:rsidR="00C024A5">
        <w:rPr>
          <w:rFonts w:ascii="TH SarabunPSK" w:hAnsi="TH SarabunPSK" w:cs="TH SarabunPSK"/>
          <w:sz w:val="32"/>
          <w:szCs w:val="32"/>
          <w:cs/>
        </w:rPr>
        <w:tab/>
      </w:r>
      <w:r w:rsidR="00C024A5">
        <w:rPr>
          <w:rFonts w:ascii="TH SarabunPSK" w:hAnsi="TH SarabunPSK" w:cs="TH SarabunPSK"/>
          <w:sz w:val="32"/>
          <w:szCs w:val="32"/>
          <w:cs/>
        </w:rPr>
        <w:tab/>
      </w:r>
      <w:r w:rsidR="00C024A5">
        <w:rPr>
          <w:rFonts w:ascii="TH SarabunPSK" w:hAnsi="TH SarabunPSK" w:cs="TH SarabunPSK"/>
          <w:sz w:val="32"/>
          <w:szCs w:val="32"/>
          <w:cs/>
        </w:rPr>
        <w:tab/>
      </w:r>
      <w:r w:rsidRPr="00AB352F">
        <w:rPr>
          <w:rFonts w:ascii="TH SarabunPSK" w:hAnsi="TH SarabunPSK" w:cs="TH SarabunPSK" w:hint="cs"/>
          <w:sz w:val="32"/>
          <w:szCs w:val="32"/>
          <w:cs/>
        </w:rPr>
        <w:t xml:space="preserve">ไฟฟ้าส่วนภูมิภาค </w:t>
      </w:r>
    </w:p>
    <w:p w:rsidR="00C024A5"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 xml:space="preserve">6. </w:t>
      </w:r>
      <w:r>
        <w:rPr>
          <w:rFonts w:ascii="TH SarabunPSK" w:hAnsi="TH SarabunPSK" w:cs="TH SarabunPSK"/>
          <w:sz w:val="32"/>
          <w:szCs w:val="32"/>
          <w:cs/>
        </w:rPr>
        <w:tab/>
      </w:r>
      <w:r w:rsidR="00AB352F" w:rsidRPr="00AB352F">
        <w:rPr>
          <w:rFonts w:ascii="TH SarabunPSK" w:hAnsi="TH SarabunPSK" w:cs="TH SarabunPSK"/>
          <w:sz w:val="32"/>
          <w:szCs w:val="32"/>
          <w:cs/>
        </w:rPr>
        <w:t xml:space="preserve">เรื่อง </w:t>
      </w:r>
      <w:r>
        <w:rPr>
          <w:rFonts w:ascii="TH SarabunPSK" w:hAnsi="TH SarabunPSK" w:cs="TH SarabunPSK"/>
          <w:sz w:val="32"/>
          <w:szCs w:val="32"/>
          <w:cs/>
        </w:rPr>
        <w:tab/>
      </w:r>
      <w:r w:rsidR="00AB352F" w:rsidRPr="00AB352F">
        <w:rPr>
          <w:rFonts w:ascii="TH SarabunPSK" w:hAnsi="TH SarabunPSK" w:cs="TH SarabunPSK"/>
          <w:sz w:val="32"/>
          <w:szCs w:val="32"/>
          <w:cs/>
        </w:rPr>
        <w:t xml:space="preserve">สรุปผลการประชุมคณะหัวหน้าส่วนราชการระดับกระทรวงหรือเทียบเท่า </w:t>
      </w:r>
    </w:p>
    <w:p w:rsidR="00AB352F" w:rsidRPr="00AB352F"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sz w:val="32"/>
          <w:szCs w:val="32"/>
          <w:cs/>
        </w:rPr>
        <w:t>ครั้งที่ 4/2563</w:t>
      </w:r>
    </w:p>
    <w:p w:rsidR="00AB352F" w:rsidRPr="00AB352F"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 xml:space="preserve">7. </w:t>
      </w:r>
      <w:r>
        <w:rPr>
          <w:rFonts w:ascii="TH SarabunPSK" w:hAnsi="TH SarabunPSK" w:cs="TH SarabunPSK"/>
          <w:sz w:val="32"/>
          <w:szCs w:val="32"/>
          <w:cs/>
        </w:rPr>
        <w:tab/>
      </w:r>
      <w:r w:rsidR="00AB352F" w:rsidRPr="00AB352F">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AB352F">
        <w:rPr>
          <w:rFonts w:ascii="TH SarabunPSK" w:hAnsi="TH SarabunPSK" w:cs="TH SarabunPSK" w:hint="cs"/>
          <w:sz w:val="32"/>
          <w:szCs w:val="32"/>
          <w:cs/>
        </w:rPr>
        <w:t xml:space="preserve">รายงานผลการดำเนินงานของคณะกรรมการประชาสัมพันธ์แห่งชาติ (กปช.)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 xml:space="preserve">ประจำปีงบประมาณ พ.ศ. 2563 </w:t>
      </w:r>
    </w:p>
    <w:p w:rsidR="00C024A5"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8.</w:t>
      </w:r>
      <w:r w:rsidR="00AB352F" w:rsidRPr="00AB352F">
        <w:rPr>
          <w:rFonts w:ascii="TH SarabunPSK" w:hAnsi="TH SarabunPSK" w:cs="TH SarabunPSK"/>
          <w:sz w:val="32"/>
          <w:szCs w:val="32"/>
          <w:cs/>
        </w:rPr>
        <w:t xml:space="preserve"> </w:t>
      </w:r>
      <w:r>
        <w:rPr>
          <w:rFonts w:ascii="TH SarabunPSK" w:hAnsi="TH SarabunPSK" w:cs="TH SarabunPSK"/>
          <w:sz w:val="32"/>
          <w:szCs w:val="32"/>
          <w:cs/>
        </w:rPr>
        <w:tab/>
      </w:r>
      <w:r w:rsidR="00AB352F" w:rsidRPr="00AB352F">
        <w:rPr>
          <w:rFonts w:ascii="TH SarabunPSK" w:hAnsi="TH SarabunPSK" w:cs="TH SarabunPSK"/>
          <w:sz w:val="32"/>
          <w:szCs w:val="32"/>
          <w:cs/>
        </w:rPr>
        <w:t xml:space="preserve">เรื่อง </w:t>
      </w:r>
      <w:r>
        <w:rPr>
          <w:rFonts w:ascii="TH SarabunPSK" w:hAnsi="TH SarabunPSK" w:cs="TH SarabunPSK"/>
          <w:sz w:val="32"/>
          <w:szCs w:val="32"/>
          <w:cs/>
        </w:rPr>
        <w:tab/>
      </w:r>
      <w:r w:rsidR="00AB352F" w:rsidRPr="00AB352F">
        <w:rPr>
          <w:rFonts w:ascii="TH SarabunPSK" w:hAnsi="TH SarabunPSK" w:cs="TH SarabunPSK"/>
          <w:sz w:val="32"/>
          <w:szCs w:val="32"/>
          <w:cs/>
        </w:rPr>
        <w:t xml:space="preserve">สรุปภาพรวมสถานการณ์ราคาสินค้าและบริการประจำเดือนกันยายน </w:t>
      </w:r>
    </w:p>
    <w:p w:rsidR="00AB352F" w:rsidRPr="00AB352F"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sz w:val="32"/>
          <w:szCs w:val="32"/>
          <w:cs/>
        </w:rPr>
        <w:t>และไตรมาสที่ 3 ของปี 2563</w:t>
      </w:r>
    </w:p>
    <w:p w:rsidR="00C024A5"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 xml:space="preserve">9. </w:t>
      </w:r>
      <w:r>
        <w:rPr>
          <w:rFonts w:ascii="TH SarabunPSK" w:hAnsi="TH SarabunPSK" w:cs="TH SarabunPSK"/>
          <w:sz w:val="32"/>
          <w:szCs w:val="32"/>
          <w:cs/>
        </w:rPr>
        <w:tab/>
      </w:r>
      <w:r>
        <w:rPr>
          <w:rFonts w:ascii="TH SarabunPSK" w:hAnsi="TH SarabunPSK" w:cs="TH SarabunPSK" w:hint="cs"/>
          <w:sz w:val="32"/>
          <w:szCs w:val="32"/>
          <w:cs/>
        </w:rPr>
        <w:t>เรื่อง</w:t>
      </w:r>
      <w:r>
        <w:rPr>
          <w:rFonts w:ascii="TH SarabunPSK" w:hAnsi="TH SarabunPSK" w:cs="TH SarabunPSK" w:hint="cs"/>
          <w:sz w:val="32"/>
          <w:szCs w:val="32"/>
          <w:cs/>
        </w:rPr>
        <w:tab/>
      </w:r>
      <w:r w:rsidR="00AB352F" w:rsidRPr="00AB352F">
        <w:rPr>
          <w:rFonts w:ascii="TH SarabunPSK" w:hAnsi="TH SarabunPSK" w:cs="TH SarabunPSK" w:hint="cs"/>
          <w:sz w:val="32"/>
          <w:szCs w:val="32"/>
          <w:cs/>
        </w:rPr>
        <w:t xml:space="preserve">ขออนุมัติโครงการประกันรายได้เกษตรกรชาวสวนยาง ระยะที่ 2 </w:t>
      </w:r>
    </w:p>
    <w:p w:rsidR="00C024A5" w:rsidRDefault="00C024A5" w:rsidP="002A22AA">
      <w:pPr>
        <w:spacing w:line="320" w:lineRule="exact"/>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t>10</w:t>
      </w:r>
      <w:r>
        <w:rPr>
          <w:rFonts w:ascii="TH SarabunPSK" w:hAnsi="TH SarabunPSK" w:cs="TH SarabunPSK"/>
          <w:sz w:val="32"/>
          <w:szCs w:val="32"/>
          <w:cs/>
        </w:rPr>
        <w:t>.</w:t>
      </w:r>
      <w:r>
        <w:rPr>
          <w:rFonts w:ascii="TH SarabunPSK" w:hAnsi="TH SarabunPSK" w:cs="TH SarabunPSK"/>
          <w:sz w:val="32"/>
          <w:szCs w:val="32"/>
        </w:rPr>
        <w:tab/>
      </w:r>
      <w:r>
        <w:rPr>
          <w:rFonts w:ascii="TH SarabunPSK" w:hAnsi="TH SarabunPSK" w:cs="TH SarabunPSK" w:hint="cs"/>
          <w:sz w:val="32"/>
          <w:szCs w:val="32"/>
          <w:cs/>
        </w:rPr>
        <w:t>เรื่อง</w:t>
      </w:r>
      <w:r>
        <w:rPr>
          <w:rFonts w:ascii="TH SarabunPSK" w:hAnsi="TH SarabunPSK" w:cs="TH SarabunPSK" w:hint="cs"/>
          <w:sz w:val="32"/>
          <w:szCs w:val="32"/>
          <w:cs/>
        </w:rPr>
        <w:tab/>
      </w:r>
      <w:r w:rsidRPr="00C024A5">
        <w:rPr>
          <w:rFonts w:ascii="TH SarabunPSK" w:hAnsi="TH SarabunPSK" w:cs="TH SarabunPSK"/>
          <w:sz w:val="32"/>
          <w:szCs w:val="32"/>
          <w:cs/>
        </w:rPr>
        <w:t>การทบทวนมติคณะรัฐมนตรีเพื่อช่วยเหลือผู้ประกอบการภาคธุรกิจท่องเที่ยว</w:t>
      </w:r>
    </w:p>
    <w:p w:rsidR="00C024A5"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 xml:space="preserve">11. </w:t>
      </w:r>
      <w:r>
        <w:rPr>
          <w:rFonts w:ascii="TH SarabunPSK" w:hAnsi="TH SarabunPSK" w:cs="TH SarabunPSK"/>
          <w:sz w:val="32"/>
          <w:szCs w:val="32"/>
          <w:cs/>
        </w:rPr>
        <w:tab/>
      </w:r>
      <w:r w:rsidR="00AB352F" w:rsidRPr="00AB352F">
        <w:rPr>
          <w:rFonts w:ascii="TH SarabunPSK" w:hAnsi="TH SarabunPSK" w:cs="TH SarabunPSK" w:hint="cs"/>
          <w:sz w:val="32"/>
          <w:szCs w:val="32"/>
          <w:cs/>
        </w:rPr>
        <w:t>เรื่อง</w:t>
      </w:r>
      <w:r w:rsidR="00AB352F" w:rsidRPr="00AB352F">
        <w:rPr>
          <w:rFonts w:ascii="TH SarabunPSK" w:hAnsi="TH SarabunPSK" w:cs="TH SarabunPSK"/>
          <w:sz w:val="32"/>
          <w:szCs w:val="32"/>
          <w:cs/>
        </w:rPr>
        <w:t xml:space="preserve"> </w:t>
      </w:r>
      <w:r>
        <w:rPr>
          <w:rFonts w:ascii="TH SarabunPSK" w:hAnsi="TH SarabunPSK" w:cs="TH SarabunPSK"/>
          <w:sz w:val="32"/>
          <w:szCs w:val="32"/>
          <w:cs/>
        </w:rPr>
        <w:tab/>
      </w:r>
      <w:r w:rsidR="00AB352F" w:rsidRPr="00AB352F">
        <w:rPr>
          <w:rFonts w:ascii="TH SarabunPSK" w:hAnsi="TH SarabunPSK" w:cs="TH SarabunPSK"/>
          <w:sz w:val="32"/>
          <w:szCs w:val="32"/>
          <w:cs/>
        </w:rPr>
        <w:t>ผลการพิจารณาของคณะกรรมการกลั่นกรองการใช้จ่ายเงินกู้ ในคราวประชุม</w:t>
      </w:r>
    </w:p>
    <w:p w:rsidR="00AB352F" w:rsidRPr="00AB352F"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sz w:val="32"/>
          <w:szCs w:val="32"/>
          <w:cs/>
        </w:rPr>
        <w:t>ครั้งที่ 27/2563</w:t>
      </w:r>
      <w:r w:rsidR="00AB352F" w:rsidRPr="00AB352F">
        <w:rPr>
          <w:rFonts w:ascii="TH SarabunPSK" w:hAnsi="TH SarabunPSK" w:cs="TH SarabunPSK" w:hint="cs"/>
          <w:sz w:val="32"/>
          <w:szCs w:val="32"/>
          <w:cs/>
        </w:rPr>
        <w:t xml:space="preserve"> </w:t>
      </w:r>
    </w:p>
    <w:p w:rsidR="00C024A5" w:rsidRDefault="00C024A5"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12.</w:t>
      </w:r>
      <w:r w:rsidR="00AB352F" w:rsidRPr="00AB352F">
        <w:rPr>
          <w:rFonts w:ascii="TH SarabunPSK" w:hAnsi="TH SarabunPSK" w:cs="TH SarabunPSK"/>
          <w:sz w:val="32"/>
          <w:szCs w:val="32"/>
          <w:cs/>
        </w:rPr>
        <w:t xml:space="preserve"> </w:t>
      </w:r>
      <w:r>
        <w:rPr>
          <w:rFonts w:ascii="TH SarabunPSK" w:hAnsi="TH SarabunPSK" w:cs="TH SarabunPSK"/>
          <w:sz w:val="32"/>
          <w:szCs w:val="32"/>
          <w:cs/>
        </w:rPr>
        <w:tab/>
      </w:r>
      <w:r w:rsidR="00AB352F" w:rsidRPr="00AB352F">
        <w:rPr>
          <w:rFonts w:ascii="TH SarabunPSK" w:hAnsi="TH SarabunPSK" w:cs="TH SarabunPSK"/>
          <w:sz w:val="32"/>
          <w:szCs w:val="32"/>
          <w:cs/>
        </w:rPr>
        <w:t xml:space="preserve">เรื่อง  </w:t>
      </w:r>
      <w:r>
        <w:rPr>
          <w:rFonts w:ascii="TH SarabunPSK" w:hAnsi="TH SarabunPSK" w:cs="TH SarabunPSK"/>
          <w:sz w:val="32"/>
          <w:szCs w:val="32"/>
          <w:cs/>
        </w:rPr>
        <w:tab/>
      </w:r>
      <w:r w:rsidR="00AB352F" w:rsidRPr="00AB352F">
        <w:rPr>
          <w:rFonts w:ascii="TH SarabunPSK" w:hAnsi="TH SarabunPSK" w:cs="TH SarabunPSK"/>
          <w:sz w:val="32"/>
          <w:szCs w:val="32"/>
          <w:cs/>
        </w:rPr>
        <w:t>ข้อเสนอโครงการภายใต้การพัฒนาเศรษฐกิจและสังคมของกลุ่มจังหวัดภาคใต้</w:t>
      </w:r>
    </w:p>
    <w:p w:rsidR="00C024A5" w:rsidRDefault="00C024A5" w:rsidP="002A22AA">
      <w:pPr>
        <w:spacing w:line="320" w:lineRule="exact"/>
        <w:jc w:val="thaiDistribute"/>
        <w:rPr>
          <w:rFonts w:ascii="TH SarabunPSK" w:hAnsi="TH SarabunPSK" w:cs="TH SarabunPSK"/>
          <w:spacing w:val="-8"/>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ฝั่ง</w:t>
      </w:r>
      <w:r w:rsidR="00AB352F" w:rsidRPr="00AB352F">
        <w:rPr>
          <w:rFonts w:ascii="TH SarabunPSK" w:hAnsi="TH SarabunPSK" w:cs="TH SarabunPSK"/>
          <w:sz w:val="32"/>
          <w:szCs w:val="32"/>
          <w:cs/>
        </w:rPr>
        <w:t>อันดามัน “โครงการ</w:t>
      </w:r>
      <w:r w:rsidR="00AB352F" w:rsidRPr="00AB352F">
        <w:rPr>
          <w:rFonts w:ascii="TH SarabunPSK" w:hAnsi="TH SarabunPSK" w:cs="TH SarabunPSK"/>
          <w:spacing w:val="-8"/>
          <w:sz w:val="32"/>
          <w:szCs w:val="32"/>
          <w:cs/>
        </w:rPr>
        <w:t>อนุรักษ์และฟื้นฟูทรัพยากรทางทะเลและชายฝั่งอันดามัน</w:t>
      </w:r>
    </w:p>
    <w:p w:rsidR="00AB352F" w:rsidRPr="00C024A5" w:rsidRDefault="00C024A5" w:rsidP="002A22AA">
      <w:pPr>
        <w:spacing w:line="320" w:lineRule="exact"/>
        <w:jc w:val="thaiDistribute"/>
        <w:rPr>
          <w:rFonts w:ascii="TH SarabunPSK" w:hAnsi="TH SarabunPSK" w:cs="TH SarabunPSK"/>
          <w:sz w:val="32"/>
          <w:szCs w:val="32"/>
        </w:rPr>
      </w:pPr>
      <w:r>
        <w:rPr>
          <w:rFonts w:ascii="TH SarabunPSK" w:hAnsi="TH SarabunPSK" w:cs="TH SarabunPSK"/>
          <w:spacing w:val="-8"/>
          <w:sz w:val="32"/>
          <w:szCs w:val="32"/>
          <w:cs/>
        </w:rPr>
        <w:tab/>
      </w:r>
      <w:r>
        <w:rPr>
          <w:rFonts w:ascii="TH SarabunPSK" w:hAnsi="TH SarabunPSK" w:cs="TH SarabunPSK"/>
          <w:spacing w:val="-8"/>
          <w:sz w:val="32"/>
          <w:szCs w:val="32"/>
          <w:cs/>
        </w:rPr>
        <w:tab/>
      </w:r>
      <w:r>
        <w:rPr>
          <w:rFonts w:ascii="TH SarabunPSK" w:hAnsi="TH SarabunPSK" w:cs="TH SarabunPSK"/>
          <w:spacing w:val="-8"/>
          <w:sz w:val="32"/>
          <w:szCs w:val="32"/>
          <w:cs/>
        </w:rPr>
        <w:tab/>
      </w:r>
      <w:r>
        <w:rPr>
          <w:rFonts w:ascii="TH SarabunPSK" w:hAnsi="TH SarabunPSK" w:cs="TH SarabunPSK"/>
          <w:spacing w:val="-8"/>
          <w:sz w:val="32"/>
          <w:szCs w:val="32"/>
          <w:cs/>
        </w:rPr>
        <w:tab/>
      </w:r>
      <w:r w:rsidR="00AB352F" w:rsidRPr="00AB352F">
        <w:rPr>
          <w:rFonts w:ascii="TH SarabunPSK" w:hAnsi="TH SarabunPSK" w:cs="TH SarabunPSK"/>
          <w:spacing w:val="-8"/>
          <w:sz w:val="32"/>
          <w:szCs w:val="32"/>
          <w:cs/>
        </w:rPr>
        <w:t xml:space="preserve">เพื่อการท่องเที่ยวอย่างยั่งยืน” </w:t>
      </w:r>
    </w:p>
    <w:p w:rsidR="00AB352F" w:rsidRPr="00AB352F" w:rsidRDefault="00C024A5" w:rsidP="002A22AA">
      <w:pPr>
        <w:tabs>
          <w:tab w:val="left" w:pos="1134"/>
        </w:tabs>
        <w:spacing w:line="320" w:lineRule="exact"/>
        <w:ind w:left="567" w:hanging="567"/>
        <w:rPr>
          <w:rFonts w:ascii="TH SarabunPSK" w:hAnsi="TH SarabunPSK" w:cs="TH SarabunPSK"/>
          <w:spacing w:val="-8"/>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t>13</w:t>
      </w:r>
      <w:r>
        <w:rPr>
          <w:rFonts w:ascii="TH SarabunPSK" w:hAnsi="TH SarabunPSK" w:cs="TH SarabunPSK"/>
          <w:spacing w:val="-4"/>
          <w:sz w:val="32"/>
          <w:szCs w:val="32"/>
          <w:cs/>
        </w:rPr>
        <w:t>.</w:t>
      </w:r>
      <w:r>
        <w:rPr>
          <w:rFonts w:ascii="TH SarabunPSK" w:hAnsi="TH SarabunPSK" w:cs="TH SarabunPSK"/>
          <w:spacing w:val="-4"/>
          <w:sz w:val="32"/>
          <w:szCs w:val="32"/>
        </w:rPr>
        <w:tab/>
      </w:r>
      <w:r w:rsidR="00AB352F" w:rsidRPr="00AB352F">
        <w:rPr>
          <w:rFonts w:ascii="TH SarabunPSK" w:hAnsi="TH SarabunPSK" w:cs="TH SarabunPSK"/>
          <w:spacing w:val="-4"/>
          <w:sz w:val="32"/>
          <w:szCs w:val="32"/>
          <w:cs/>
        </w:rPr>
        <w:t>เรื่อง</w:t>
      </w:r>
      <w:r w:rsidR="00AB352F" w:rsidRPr="00AB352F">
        <w:rPr>
          <w:rFonts w:ascii="TH SarabunPSK" w:hAnsi="TH SarabunPSK" w:cs="TH SarabunPSK"/>
          <w:sz w:val="32"/>
          <w:szCs w:val="32"/>
          <w:cs/>
        </w:rPr>
        <w:t xml:space="preserve"> </w:t>
      </w:r>
      <w:r>
        <w:rPr>
          <w:rFonts w:ascii="TH SarabunPSK" w:hAnsi="TH SarabunPSK" w:cs="TH SarabunPSK"/>
          <w:sz w:val="32"/>
          <w:szCs w:val="32"/>
          <w:cs/>
        </w:rPr>
        <w:tab/>
      </w:r>
      <w:r w:rsidR="00AB352F" w:rsidRPr="00AB352F">
        <w:rPr>
          <w:rFonts w:ascii="TH SarabunPSK" w:hAnsi="TH SarabunPSK" w:cs="TH SarabunPSK"/>
          <w:sz w:val="32"/>
          <w:szCs w:val="32"/>
          <w:cs/>
        </w:rPr>
        <w:t xml:space="preserve">ผลการดำเนินงานโครงการระบบขนส่งมวลชนจังหวัดภูเก็ต ระยะที่ 1 </w:t>
      </w:r>
    </w:p>
    <w:p w:rsidR="00AB352F" w:rsidRPr="00AB352F" w:rsidRDefault="00C024A5" w:rsidP="002A22AA">
      <w:pPr>
        <w:spacing w:line="320" w:lineRule="exact"/>
        <w:jc w:val="thaiDistribute"/>
        <w:rPr>
          <w:rFonts w:ascii="TH SarabunPSK" w:hAnsi="TH SarabunPSK" w:cs="TH SarabunPSK"/>
          <w:spacing w:val="-2"/>
          <w:sz w:val="32"/>
          <w:szCs w:val="32"/>
        </w:rPr>
      </w:pPr>
      <w:r>
        <w:rPr>
          <w:rFonts w:ascii="TH SarabunPSK" w:hAnsi="TH SarabunPSK" w:cs="TH SarabunPSK"/>
          <w:spacing w:val="-2"/>
          <w:sz w:val="32"/>
          <w:szCs w:val="32"/>
          <w:cs/>
        </w:rPr>
        <w:tab/>
      </w:r>
      <w:r>
        <w:rPr>
          <w:rFonts w:ascii="TH SarabunPSK" w:hAnsi="TH SarabunPSK" w:cs="TH SarabunPSK"/>
          <w:spacing w:val="-2"/>
          <w:sz w:val="32"/>
          <w:szCs w:val="32"/>
          <w:cs/>
        </w:rPr>
        <w:tab/>
      </w:r>
      <w:r>
        <w:rPr>
          <w:rFonts w:ascii="TH SarabunPSK" w:hAnsi="TH SarabunPSK" w:cs="TH SarabunPSK"/>
          <w:spacing w:val="-2"/>
          <w:sz w:val="32"/>
          <w:szCs w:val="32"/>
          <w:cs/>
        </w:rPr>
        <w:tab/>
      </w:r>
      <w:r>
        <w:rPr>
          <w:rFonts w:ascii="TH SarabunPSK" w:hAnsi="TH SarabunPSK" w:cs="TH SarabunPSK"/>
          <w:spacing w:val="-2"/>
          <w:sz w:val="32"/>
          <w:szCs w:val="32"/>
          <w:cs/>
        </w:rPr>
        <w:tab/>
      </w:r>
      <w:r w:rsidR="00AB352F" w:rsidRPr="00AB352F">
        <w:rPr>
          <w:rFonts w:ascii="TH SarabunPSK" w:hAnsi="TH SarabunPSK" w:cs="TH SarabunPSK"/>
          <w:spacing w:val="-2"/>
          <w:sz w:val="32"/>
          <w:szCs w:val="32"/>
          <w:cs/>
        </w:rPr>
        <w:t>ของการรถไฟฟ้าขนส่งมวลชนแห่งประเทศไทย</w:t>
      </w:r>
    </w:p>
    <w:p w:rsidR="00C024A5" w:rsidRDefault="00C024A5" w:rsidP="002A22AA">
      <w:pPr>
        <w:spacing w:line="320" w:lineRule="exact"/>
        <w:ind w:left="720" w:hanging="720"/>
        <w:jc w:val="thaiDistribute"/>
        <w:rPr>
          <w:rFonts w:ascii="TH SarabunPSK" w:hAnsi="TH SarabunPSK" w:cs="TH SarabunPSK"/>
          <w:spacing w:val="-4"/>
          <w:sz w:val="32"/>
          <w:szCs w:val="32"/>
        </w:rPr>
      </w:pPr>
      <w:r>
        <w:rPr>
          <w:rFonts w:ascii="TH SarabunPSK" w:hAnsi="TH SarabunPSK" w:cs="TH SarabunPSK"/>
          <w:spacing w:val="-4"/>
          <w:sz w:val="32"/>
          <w:szCs w:val="32"/>
          <w:cs/>
        </w:rPr>
        <w:tab/>
      </w:r>
      <w:r>
        <w:rPr>
          <w:rFonts w:ascii="TH SarabunPSK" w:hAnsi="TH SarabunPSK" w:cs="TH SarabunPSK"/>
          <w:spacing w:val="-4"/>
          <w:sz w:val="32"/>
          <w:szCs w:val="32"/>
          <w:cs/>
        </w:rPr>
        <w:tab/>
      </w:r>
      <w:r w:rsidR="00AB352F" w:rsidRPr="00AB352F">
        <w:rPr>
          <w:rFonts w:ascii="TH SarabunPSK" w:hAnsi="TH SarabunPSK" w:cs="TH SarabunPSK" w:hint="cs"/>
          <w:spacing w:val="-4"/>
          <w:sz w:val="32"/>
          <w:szCs w:val="32"/>
          <w:cs/>
        </w:rPr>
        <w:t>14.</w:t>
      </w:r>
      <w:r w:rsidR="00AB352F" w:rsidRPr="00AB352F">
        <w:rPr>
          <w:rFonts w:ascii="TH SarabunPSK" w:hAnsi="TH SarabunPSK" w:cs="TH SarabunPSK"/>
          <w:spacing w:val="-4"/>
          <w:sz w:val="32"/>
          <w:szCs w:val="32"/>
          <w:cs/>
        </w:rPr>
        <w:t xml:space="preserve"> </w:t>
      </w:r>
      <w:r>
        <w:rPr>
          <w:rFonts w:ascii="TH SarabunPSK" w:hAnsi="TH SarabunPSK" w:cs="TH SarabunPSK"/>
          <w:spacing w:val="-4"/>
          <w:sz w:val="32"/>
          <w:szCs w:val="32"/>
          <w:cs/>
        </w:rPr>
        <w:tab/>
      </w:r>
      <w:r w:rsidR="00AB352F" w:rsidRPr="00AB352F">
        <w:rPr>
          <w:rFonts w:ascii="TH SarabunPSK" w:hAnsi="TH SarabunPSK" w:cs="TH SarabunPSK"/>
          <w:spacing w:val="-4"/>
          <w:sz w:val="32"/>
          <w:szCs w:val="32"/>
          <w:cs/>
        </w:rPr>
        <w:t xml:space="preserve">เรื่อง </w:t>
      </w:r>
      <w:r>
        <w:rPr>
          <w:rFonts w:ascii="TH SarabunPSK" w:hAnsi="TH SarabunPSK" w:cs="TH SarabunPSK"/>
          <w:spacing w:val="-4"/>
          <w:sz w:val="32"/>
          <w:szCs w:val="32"/>
          <w:cs/>
        </w:rPr>
        <w:tab/>
      </w:r>
      <w:r w:rsidR="00AB352F" w:rsidRPr="00AB352F">
        <w:rPr>
          <w:rFonts w:ascii="TH SarabunPSK" w:hAnsi="TH SarabunPSK" w:cs="TH SarabunPSK"/>
          <w:spacing w:val="-4"/>
          <w:sz w:val="32"/>
          <w:szCs w:val="32"/>
          <w:cs/>
        </w:rPr>
        <w:t xml:space="preserve">ผลการดำเนินงานโครงการทางพิเศษสายกะทู้ - ป่าตอง จังหวัดภูเก็ต </w:t>
      </w:r>
    </w:p>
    <w:p w:rsidR="00AB352F" w:rsidRPr="00AB352F" w:rsidRDefault="00C024A5" w:rsidP="002A22AA">
      <w:pPr>
        <w:spacing w:line="320" w:lineRule="exact"/>
        <w:ind w:left="720" w:hanging="720"/>
        <w:jc w:val="thaiDistribute"/>
        <w:rPr>
          <w:rFonts w:ascii="TH SarabunPSK" w:hAnsi="TH SarabunPSK" w:cs="TH SarabunPSK"/>
          <w:sz w:val="32"/>
          <w:szCs w:val="32"/>
        </w:rPr>
      </w:pPr>
      <w:r>
        <w:rPr>
          <w:rFonts w:ascii="TH SarabunPSK" w:hAnsi="TH SarabunPSK" w:cs="TH SarabunPSK"/>
          <w:spacing w:val="-4"/>
          <w:sz w:val="32"/>
          <w:szCs w:val="32"/>
          <w:cs/>
        </w:rPr>
        <w:tab/>
      </w:r>
      <w:r>
        <w:rPr>
          <w:rFonts w:ascii="TH SarabunPSK" w:hAnsi="TH SarabunPSK" w:cs="TH SarabunPSK"/>
          <w:spacing w:val="-4"/>
          <w:sz w:val="32"/>
          <w:szCs w:val="32"/>
          <w:cs/>
        </w:rPr>
        <w:tab/>
      </w:r>
      <w:r>
        <w:rPr>
          <w:rFonts w:ascii="TH SarabunPSK" w:hAnsi="TH SarabunPSK" w:cs="TH SarabunPSK"/>
          <w:spacing w:val="-4"/>
          <w:sz w:val="32"/>
          <w:szCs w:val="32"/>
          <w:cs/>
        </w:rPr>
        <w:tab/>
      </w:r>
      <w:r>
        <w:rPr>
          <w:rFonts w:ascii="TH SarabunPSK" w:hAnsi="TH SarabunPSK" w:cs="TH SarabunPSK"/>
          <w:spacing w:val="-4"/>
          <w:sz w:val="32"/>
          <w:szCs w:val="32"/>
          <w:cs/>
        </w:rPr>
        <w:tab/>
      </w:r>
      <w:r w:rsidR="00AB352F" w:rsidRPr="00AB352F">
        <w:rPr>
          <w:rFonts w:ascii="TH SarabunPSK" w:hAnsi="TH SarabunPSK" w:cs="TH SarabunPSK"/>
          <w:spacing w:val="-4"/>
          <w:sz w:val="32"/>
          <w:szCs w:val="32"/>
          <w:cs/>
        </w:rPr>
        <w:t>ของการทางพิเศษแห่งประเทศไทย</w:t>
      </w:r>
    </w:p>
    <w:p w:rsidR="001A46B9" w:rsidRDefault="00C024A5" w:rsidP="002A22AA">
      <w:pPr>
        <w:spacing w:line="320" w:lineRule="exact"/>
        <w:ind w:left="720" w:hanging="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hint="cs"/>
          <w:sz w:val="32"/>
          <w:szCs w:val="32"/>
          <w:cs/>
        </w:rPr>
        <w:t>15.</w:t>
      </w:r>
      <w:r w:rsidR="00AB352F" w:rsidRPr="00AB352F">
        <w:rPr>
          <w:rFonts w:ascii="TH SarabunPSK" w:hAnsi="TH SarabunPSK" w:cs="TH SarabunPSK"/>
          <w:sz w:val="32"/>
          <w:szCs w:val="32"/>
          <w:cs/>
        </w:rPr>
        <w:t xml:space="preserve"> </w:t>
      </w:r>
      <w:r>
        <w:rPr>
          <w:rFonts w:ascii="TH SarabunPSK" w:hAnsi="TH SarabunPSK" w:cs="TH SarabunPSK"/>
          <w:sz w:val="32"/>
          <w:szCs w:val="32"/>
          <w:cs/>
        </w:rPr>
        <w:tab/>
      </w:r>
      <w:r w:rsidR="00AB352F" w:rsidRPr="00AB352F">
        <w:rPr>
          <w:rFonts w:ascii="TH SarabunPSK" w:hAnsi="TH SarabunPSK" w:cs="TH SarabunPSK"/>
          <w:sz w:val="32"/>
          <w:szCs w:val="32"/>
          <w:cs/>
        </w:rPr>
        <w:t xml:space="preserve">เรื่อง  </w:t>
      </w:r>
      <w:r>
        <w:rPr>
          <w:rFonts w:ascii="TH SarabunPSK" w:hAnsi="TH SarabunPSK" w:cs="TH SarabunPSK"/>
          <w:sz w:val="32"/>
          <w:szCs w:val="32"/>
          <w:cs/>
        </w:rPr>
        <w:tab/>
      </w:r>
      <w:r w:rsidR="00AB352F" w:rsidRPr="00AB352F">
        <w:rPr>
          <w:rFonts w:ascii="TH SarabunPSK" w:hAnsi="TH SarabunPSK" w:cs="TH SarabunPSK"/>
          <w:sz w:val="32"/>
          <w:szCs w:val="32"/>
          <w:cs/>
        </w:rPr>
        <w:t>รายงานผลการดำเนินงานมาตรการของรัฐบาลสำหรับผู้ประกอบการและ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AB352F">
        <w:rPr>
          <w:rFonts w:ascii="TH SarabunPSK" w:hAnsi="TH SarabunPSK" w:cs="TH SarabunPSK"/>
          <w:sz w:val="32"/>
          <w:szCs w:val="32"/>
          <w:cs/>
        </w:rPr>
        <w:t>ประชาชนรายย่อย</w:t>
      </w:r>
    </w:p>
    <w:p w:rsidR="00325A44" w:rsidRPr="00FD2914" w:rsidRDefault="00325A44" w:rsidP="00325A44">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16</w:t>
      </w:r>
      <w:r w:rsidRPr="00FD2914">
        <w:rPr>
          <w:rFonts w:ascii="TH SarabunPSK" w:hAnsi="TH SarabunPSK" w:cs="TH SarabunPSK" w:hint="cs"/>
          <w:sz w:val="32"/>
          <w:szCs w:val="32"/>
          <w:cs/>
        </w:rPr>
        <w:t xml:space="preserve">. </w:t>
      </w:r>
      <w:r>
        <w:rPr>
          <w:rFonts w:ascii="TH SarabunPSK" w:hAnsi="TH SarabunPSK" w:cs="TH SarabunPSK"/>
          <w:sz w:val="32"/>
          <w:szCs w:val="32"/>
          <w:cs/>
        </w:rPr>
        <w:tab/>
      </w:r>
      <w:r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Pr="00FD2914">
        <w:rPr>
          <w:rFonts w:ascii="TH SarabunPSK" w:hAnsi="TH SarabunPSK" w:cs="TH SarabunPSK" w:hint="cs"/>
          <w:sz w:val="32"/>
          <w:szCs w:val="32"/>
          <w:cs/>
        </w:rPr>
        <w:t>โครงการประกันรายได้เกษตรกรผู้ปลูกข้าว ปี 2563/64 รอบที่ 1 พร้อมมาตรการ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2914">
        <w:rPr>
          <w:rFonts w:ascii="TH SarabunPSK" w:hAnsi="TH SarabunPSK" w:cs="TH SarabunPSK" w:hint="cs"/>
          <w:sz w:val="32"/>
          <w:szCs w:val="32"/>
          <w:cs/>
        </w:rPr>
        <w:t>คู่ขนานและโครงการสนับสนุนค่าบริหารจัดการและพัฒนาคุณภาพผลผลิต</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FD2914">
        <w:rPr>
          <w:rFonts w:ascii="TH SarabunPSK" w:hAnsi="TH SarabunPSK" w:cs="TH SarabunPSK" w:hint="cs"/>
          <w:sz w:val="32"/>
          <w:szCs w:val="32"/>
          <w:cs/>
        </w:rPr>
        <w:t>เกษตรกรผู้ปลูกข้าว ปีการผลิต 2563/64</w:t>
      </w:r>
    </w:p>
    <w:p w:rsidR="00325A44" w:rsidRDefault="00325A44" w:rsidP="002A22AA">
      <w:pPr>
        <w:spacing w:line="320" w:lineRule="exact"/>
        <w:ind w:left="720" w:hanging="720"/>
        <w:jc w:val="thaiDistribute"/>
        <w:rPr>
          <w:rFonts w:ascii="TH SarabunPSK" w:hAnsi="TH SarabunPSK" w:cs="TH SarabunPSK"/>
          <w:sz w:val="32"/>
          <w:szCs w:val="32"/>
        </w:rPr>
      </w:pPr>
    </w:p>
    <w:p w:rsidR="00FD2914" w:rsidRDefault="00FD2914" w:rsidP="002A22AA">
      <w:pPr>
        <w:spacing w:line="320" w:lineRule="exact"/>
        <w:ind w:left="720" w:hanging="720"/>
        <w:jc w:val="thaiDistribute"/>
        <w:rPr>
          <w:rFonts w:ascii="TH SarabunPSK" w:hAnsi="TH SarabunPSK" w:cs="TH SarabunPSK"/>
          <w:sz w:val="32"/>
          <w:szCs w:val="32"/>
        </w:rPr>
      </w:pPr>
    </w:p>
    <w:p w:rsidR="00FD2914" w:rsidRDefault="00FD2914" w:rsidP="002A22AA">
      <w:pPr>
        <w:spacing w:line="320" w:lineRule="exact"/>
        <w:ind w:left="720" w:hanging="720"/>
        <w:jc w:val="thaiDistribute"/>
        <w:rPr>
          <w:rFonts w:ascii="TH SarabunPSK" w:hAnsi="TH SarabunPSK" w:cs="TH SarabunPSK"/>
          <w:sz w:val="32"/>
          <w:szCs w:val="32"/>
        </w:rPr>
      </w:pPr>
    </w:p>
    <w:p w:rsidR="00C024A5" w:rsidRPr="0075573F" w:rsidRDefault="00C024A5" w:rsidP="002A22AA">
      <w:pPr>
        <w:spacing w:line="320" w:lineRule="exact"/>
        <w:ind w:left="720" w:hanging="720"/>
        <w:jc w:val="thaiDistribute"/>
        <w:rPr>
          <w:rFonts w:ascii="TH SarabunPSK" w:hAnsi="TH SarabunPSK" w:cs="TH SarabunPSK" w:hint="cs"/>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3403A0">
        <w:tc>
          <w:tcPr>
            <w:tcW w:w="9594" w:type="dxa"/>
          </w:tcPr>
          <w:p w:rsidR="000F625E" w:rsidRPr="00370814" w:rsidRDefault="000F625E" w:rsidP="002A22AA">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lastRenderedPageBreak/>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ต่างประเทศ</w:t>
            </w:r>
          </w:p>
        </w:tc>
      </w:tr>
    </w:tbl>
    <w:p w:rsidR="00C024A5" w:rsidRPr="00FD2914" w:rsidRDefault="005A1118" w:rsidP="002A22AA">
      <w:pPr>
        <w:spacing w:line="320" w:lineRule="exact"/>
        <w:rPr>
          <w:rFonts w:ascii="TH SarabunPSK" w:hAnsi="TH SarabunPSK" w:cs="TH SarabunPSK"/>
          <w:sz w:val="32"/>
          <w:szCs w:val="32"/>
        </w:rPr>
      </w:pPr>
      <w:r>
        <w:rPr>
          <w:rFonts w:ascii="TH SarabunPSK" w:hAnsi="TH SarabunPSK" w:cs="TH SarabunPSK"/>
          <w:color w:val="000000" w:themeColor="text1"/>
          <w:sz w:val="32"/>
          <w:szCs w:val="32"/>
          <w:cs/>
        </w:rPr>
        <w:tab/>
      </w:r>
      <w:r w:rsidRPr="00FD2914">
        <w:rPr>
          <w:rFonts w:ascii="TH SarabunPSK" w:hAnsi="TH SarabunPSK" w:cs="TH SarabunPSK"/>
          <w:color w:val="000000" w:themeColor="text1"/>
          <w:sz w:val="32"/>
          <w:szCs w:val="32"/>
          <w:cs/>
        </w:rPr>
        <w:tab/>
      </w:r>
      <w:r w:rsidR="00325A44">
        <w:rPr>
          <w:rFonts w:ascii="TH SarabunPSK" w:hAnsi="TH SarabunPSK" w:cs="TH SarabunPSK" w:hint="cs"/>
          <w:sz w:val="32"/>
          <w:szCs w:val="32"/>
          <w:cs/>
        </w:rPr>
        <w:t>17</w:t>
      </w:r>
      <w:r w:rsidR="00AB352F" w:rsidRPr="00FD2914">
        <w:rPr>
          <w:rFonts w:ascii="TH SarabunPSK" w:hAnsi="TH SarabunPSK" w:cs="TH SarabunPSK" w:hint="cs"/>
          <w:sz w:val="32"/>
          <w:szCs w:val="32"/>
          <w:cs/>
        </w:rPr>
        <w:t xml:space="preserve">. </w:t>
      </w:r>
      <w:r w:rsidR="00C024A5" w:rsidRPr="00FD2914">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sidR="00C024A5" w:rsidRPr="00FD2914">
        <w:rPr>
          <w:rFonts w:ascii="TH SarabunPSK" w:hAnsi="TH SarabunPSK" w:cs="TH SarabunPSK"/>
          <w:sz w:val="32"/>
          <w:szCs w:val="32"/>
          <w:cs/>
        </w:rPr>
        <w:tab/>
      </w:r>
      <w:r w:rsidR="00AB352F" w:rsidRPr="00FD2914">
        <w:rPr>
          <w:rFonts w:ascii="TH SarabunPSK" w:hAnsi="TH SarabunPSK" w:cs="TH SarabunPSK" w:hint="cs"/>
          <w:sz w:val="32"/>
          <w:szCs w:val="32"/>
          <w:cs/>
        </w:rPr>
        <w:t>ผลการประชุมสมัยพิเศษระดับรัฐมนตรีอาเซียนด้านการพัฒนาชนบท</w:t>
      </w:r>
    </w:p>
    <w:p w:rsidR="00AB352F" w:rsidRPr="00FD2914" w:rsidRDefault="00C024A5" w:rsidP="002A22AA">
      <w:pPr>
        <w:spacing w:line="320" w:lineRule="exact"/>
        <w:rPr>
          <w:rFonts w:ascii="TH SarabunPSK" w:hAnsi="TH SarabunPSK" w:cs="TH SarabunPSK"/>
          <w:sz w:val="32"/>
          <w:szCs w:val="32"/>
        </w:rPr>
      </w:pPr>
      <w:r w:rsidRPr="00FD2914">
        <w:rPr>
          <w:rFonts w:ascii="TH SarabunPSK" w:hAnsi="TH SarabunPSK" w:cs="TH SarabunPSK"/>
          <w:sz w:val="32"/>
          <w:szCs w:val="32"/>
          <w:cs/>
        </w:rPr>
        <w:tab/>
      </w:r>
      <w:r w:rsidRPr="00FD2914">
        <w:rPr>
          <w:rFonts w:ascii="TH SarabunPSK" w:hAnsi="TH SarabunPSK" w:cs="TH SarabunPSK"/>
          <w:sz w:val="32"/>
          <w:szCs w:val="32"/>
          <w:cs/>
        </w:rPr>
        <w:tab/>
      </w:r>
      <w:r w:rsidRPr="00FD2914">
        <w:rPr>
          <w:rFonts w:ascii="TH SarabunPSK" w:hAnsi="TH SarabunPSK" w:cs="TH SarabunPSK"/>
          <w:sz w:val="32"/>
          <w:szCs w:val="32"/>
          <w:cs/>
        </w:rPr>
        <w:tab/>
      </w:r>
      <w:r w:rsidRPr="00FD2914">
        <w:rPr>
          <w:rFonts w:ascii="TH SarabunPSK" w:hAnsi="TH SarabunPSK" w:cs="TH SarabunPSK"/>
          <w:sz w:val="32"/>
          <w:szCs w:val="32"/>
          <w:cs/>
        </w:rPr>
        <w:tab/>
      </w:r>
      <w:r w:rsidR="00AB352F" w:rsidRPr="00FD2914">
        <w:rPr>
          <w:rFonts w:ascii="TH SarabunPSK" w:hAnsi="TH SarabunPSK" w:cs="TH SarabunPSK" w:hint="cs"/>
          <w:sz w:val="32"/>
          <w:szCs w:val="32"/>
          <w:cs/>
        </w:rPr>
        <w:t>และขจัดความยากจน</w:t>
      </w:r>
      <w:r w:rsidR="00AB352F" w:rsidRPr="00FD2914">
        <w:rPr>
          <w:rFonts w:ascii="TH SarabunPSK" w:hAnsi="TH SarabunPSK" w:cs="TH SarabunPSK" w:hint="cs"/>
          <w:sz w:val="32"/>
          <w:szCs w:val="32"/>
          <w:cs/>
        </w:rPr>
        <w:tab/>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25A44">
        <w:rPr>
          <w:rFonts w:ascii="TH SarabunPSK" w:hAnsi="TH SarabunPSK" w:cs="TH SarabunPSK" w:hint="cs"/>
          <w:sz w:val="32"/>
          <w:szCs w:val="32"/>
          <w:cs/>
        </w:rPr>
        <w:t>18</w:t>
      </w:r>
      <w:r w:rsidR="00AB352F" w:rsidRPr="00FD2914">
        <w:rPr>
          <w:rFonts w:ascii="TH SarabunPSK" w:hAnsi="TH SarabunPSK" w:cs="TH SarabunPSK" w:hint="cs"/>
          <w:sz w:val="32"/>
          <w:szCs w:val="32"/>
          <w:cs/>
        </w:rPr>
        <w:t xml:space="preserve">.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ร่างแถลงการณ์ร่วมว่าด้วยความร่วมมือด้านกิจการทหารผ่านศึกระหว่าง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สาธารณรัฐเกาหลีกับประเทศสมาชิกสหประชาชาติ 22 ประเทศที่ส่งกองกำลัง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สนับสนุนการปฏิบัติการของกองกำลังสหประชาชาติในสงครามเกาหลี</w:t>
      </w:r>
    </w:p>
    <w:p w:rsid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25A44">
        <w:rPr>
          <w:rFonts w:ascii="TH SarabunPSK" w:hAnsi="TH SarabunPSK" w:cs="TH SarabunPSK" w:hint="cs"/>
          <w:sz w:val="32"/>
          <w:szCs w:val="32"/>
          <w:cs/>
        </w:rPr>
        <w:t>19</w:t>
      </w:r>
      <w:r w:rsidR="00AB352F" w:rsidRPr="00FD2914">
        <w:rPr>
          <w:rFonts w:ascii="TH SarabunPSK" w:hAnsi="TH SarabunPSK" w:cs="TH SarabunPSK" w:hint="cs"/>
          <w:sz w:val="32"/>
          <w:szCs w:val="32"/>
          <w:cs/>
        </w:rPr>
        <w:t xml:space="preserve">.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การประชุมระดับรัฐมนตรีแผนงานความร่วมมือทางเศรษฐกิจในอนุภูมิภาค</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ลุ่มแม่น้ำโขง 6 ประเทศ </w:t>
      </w:r>
      <w:r w:rsidR="00AB352F" w:rsidRPr="00FD2914">
        <w:rPr>
          <w:rFonts w:ascii="TH SarabunPSK" w:hAnsi="TH SarabunPSK" w:cs="TH SarabunPSK"/>
          <w:sz w:val="32"/>
          <w:szCs w:val="32"/>
          <w:cs/>
        </w:rPr>
        <w:t>(</w:t>
      </w:r>
      <w:r w:rsidR="00AB352F" w:rsidRPr="00FD2914">
        <w:rPr>
          <w:rFonts w:ascii="TH SarabunPSK" w:hAnsi="TH SarabunPSK" w:cs="TH SarabunPSK"/>
          <w:sz w:val="32"/>
          <w:szCs w:val="32"/>
        </w:rPr>
        <w:t>GMS</w:t>
      </w:r>
      <w:r w:rsidR="00AB352F" w:rsidRPr="00FD2914">
        <w:rPr>
          <w:rFonts w:ascii="TH SarabunPSK" w:hAnsi="TH SarabunPSK" w:cs="TH SarabunPSK"/>
          <w:sz w:val="32"/>
          <w:szCs w:val="32"/>
          <w:cs/>
        </w:rPr>
        <w:t xml:space="preserve">) </w:t>
      </w:r>
      <w:r w:rsidR="00AB352F" w:rsidRPr="00FD2914">
        <w:rPr>
          <w:rFonts w:ascii="TH SarabunPSK" w:hAnsi="TH SarabunPSK" w:cs="TH SarabunPSK" w:hint="cs"/>
          <w:sz w:val="32"/>
          <w:szCs w:val="32"/>
          <w:cs/>
        </w:rPr>
        <w:t>ครั้งที่ 24 ผ่านระบบการประชุมทางไกล</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25A44">
        <w:rPr>
          <w:rFonts w:ascii="TH SarabunPSK" w:hAnsi="TH SarabunPSK" w:cs="TH SarabunPSK" w:hint="cs"/>
          <w:sz w:val="32"/>
          <w:szCs w:val="32"/>
          <w:cs/>
        </w:rPr>
        <w:t>20</w:t>
      </w:r>
      <w:r w:rsidR="00AB352F" w:rsidRPr="00FD2914">
        <w:rPr>
          <w:rFonts w:ascii="TH SarabunPSK" w:hAnsi="TH SarabunPSK" w:cs="TH SarabunPSK" w:hint="cs"/>
          <w:sz w:val="32"/>
          <w:szCs w:val="32"/>
          <w:cs/>
        </w:rPr>
        <w:t xml:space="preserve">.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ขออนุมัติกรอบการเจรจาและข้อเสนอของไทยเพื่อจัดตั้งศูนย์อาเซียนด้านภาวะ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ฉุกเฉินทางสาธารณสุขและโรคอุบัติใหม่ในประเทศไทย</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25A44">
        <w:rPr>
          <w:rFonts w:ascii="TH SarabunPSK" w:hAnsi="TH SarabunPSK" w:cs="TH SarabunPSK" w:hint="cs"/>
          <w:sz w:val="32"/>
          <w:szCs w:val="32"/>
          <w:cs/>
        </w:rPr>
        <w:t>21</w:t>
      </w:r>
      <w:r w:rsidR="00AB352F" w:rsidRPr="00FD2914">
        <w:rPr>
          <w:rFonts w:ascii="TH SarabunPSK" w:hAnsi="TH SarabunPSK" w:cs="TH SarabunPSK" w:hint="cs"/>
          <w:sz w:val="32"/>
          <w:szCs w:val="32"/>
          <w:cs/>
        </w:rPr>
        <w:t xml:space="preserve">.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ร่างถ้อยแถลงร่วมของรัฐมนตรีด้านเยาวชนของอาเซียนว่าด้วยการเสริมสร้างความ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ร่วมมือของเยาวชนสำหรับประชาคมอาเซียนที่สอดคล้องและตอบสนอง </w:t>
      </w:r>
      <w:r w:rsidR="00AB352F" w:rsidRPr="00FD2914">
        <w:rPr>
          <w:rFonts w:ascii="TH SarabunPSK" w:hAnsi="TH SarabunPSK" w:cs="TH SarabunPSK"/>
          <w:sz w:val="32"/>
          <w:szCs w:val="32"/>
          <w:cs/>
        </w:rPr>
        <w:t>(</w:t>
      </w:r>
      <w:r w:rsidR="00AB352F" w:rsidRPr="00FD2914">
        <w:rPr>
          <w:rFonts w:ascii="TH SarabunPSK" w:hAnsi="TH SarabunPSK" w:cs="TH SarabunPSK"/>
          <w:sz w:val="32"/>
          <w:szCs w:val="32"/>
        </w:rPr>
        <w:t xml:space="preserve">Draft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B352F" w:rsidRPr="00FD2914">
        <w:rPr>
          <w:rFonts w:ascii="TH SarabunPSK" w:hAnsi="TH SarabunPSK" w:cs="TH SarabunPSK"/>
          <w:sz w:val="32"/>
          <w:szCs w:val="32"/>
        </w:rPr>
        <w:t xml:space="preserve">Joint Statement of ASEAN Youth Ministers on Enhancing Youth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B352F" w:rsidRPr="00FD2914">
        <w:rPr>
          <w:rFonts w:ascii="TH SarabunPSK" w:hAnsi="TH SarabunPSK" w:cs="TH SarabunPSK"/>
          <w:sz w:val="32"/>
          <w:szCs w:val="32"/>
        </w:rPr>
        <w:t>Cooperation for a Cohesive and Responsive ASEAN Community</w:t>
      </w:r>
      <w:r w:rsidR="00AB352F" w:rsidRPr="00FD2914">
        <w:rPr>
          <w:rFonts w:ascii="TH SarabunPSK" w:hAnsi="TH SarabunPSK" w:cs="TH SarabunPSK"/>
          <w:sz w:val="32"/>
          <w:szCs w:val="32"/>
          <w:cs/>
        </w:rPr>
        <w:t>)</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22.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การขอความเห็นชอบต่อร่างถ้อยแถลงร่วมสำหรับการประชุมคณะมนตรีประชา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สังคมและวัฒนธรรมอาเซียน ครั้งที่ 24 (</w:t>
      </w:r>
      <w:r w:rsidR="00AB352F" w:rsidRPr="00FD2914">
        <w:rPr>
          <w:rFonts w:ascii="TH SarabunPSK" w:hAnsi="TH SarabunPSK" w:cs="TH SarabunPSK"/>
          <w:sz w:val="32"/>
          <w:szCs w:val="32"/>
        </w:rPr>
        <w:t xml:space="preserve">Joint Ministerial Statement of the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B352F" w:rsidRPr="00FD2914">
        <w:rPr>
          <w:rFonts w:ascii="TH SarabunPSK" w:hAnsi="TH SarabunPSK" w:cs="TH SarabunPSK"/>
          <w:sz w:val="32"/>
          <w:szCs w:val="32"/>
        </w:rPr>
        <w:t>Twenty</w:t>
      </w:r>
      <w:r w:rsidR="00AB352F" w:rsidRPr="00FD2914">
        <w:rPr>
          <w:rFonts w:ascii="TH SarabunPSK" w:hAnsi="TH SarabunPSK" w:cs="TH SarabunPSK"/>
          <w:sz w:val="32"/>
          <w:szCs w:val="32"/>
          <w:cs/>
        </w:rPr>
        <w:t>-</w:t>
      </w:r>
      <w:r w:rsidR="00AB352F" w:rsidRPr="00FD2914">
        <w:rPr>
          <w:rFonts w:ascii="TH SarabunPSK" w:hAnsi="TH SarabunPSK" w:cs="TH SarabunPSK"/>
          <w:sz w:val="32"/>
          <w:szCs w:val="32"/>
        </w:rPr>
        <w:t>Fourth ASEAN Socio</w:t>
      </w:r>
      <w:r w:rsidR="00AB352F" w:rsidRPr="00FD2914">
        <w:rPr>
          <w:rFonts w:ascii="TH SarabunPSK" w:hAnsi="TH SarabunPSK" w:cs="TH SarabunPSK"/>
          <w:sz w:val="32"/>
          <w:szCs w:val="32"/>
          <w:cs/>
        </w:rPr>
        <w:t>-</w:t>
      </w:r>
      <w:r w:rsidR="00AB352F" w:rsidRPr="00FD2914">
        <w:rPr>
          <w:rFonts w:ascii="TH SarabunPSK" w:hAnsi="TH SarabunPSK" w:cs="TH SarabunPSK"/>
          <w:sz w:val="32"/>
          <w:szCs w:val="32"/>
        </w:rPr>
        <w:t xml:space="preserve">Cultural Community </w:t>
      </w:r>
      <w:r w:rsidR="00AB352F" w:rsidRPr="00FD2914">
        <w:rPr>
          <w:rFonts w:ascii="TH SarabunPSK" w:hAnsi="TH SarabunPSK" w:cs="TH SarabunPSK"/>
          <w:sz w:val="32"/>
          <w:szCs w:val="32"/>
          <w:cs/>
        </w:rPr>
        <w:t>(</w:t>
      </w:r>
      <w:r w:rsidR="00AB352F" w:rsidRPr="00FD2914">
        <w:rPr>
          <w:rFonts w:ascii="TH SarabunPSK" w:hAnsi="TH SarabunPSK" w:cs="TH SarabunPSK"/>
          <w:sz w:val="32"/>
          <w:szCs w:val="32"/>
        </w:rPr>
        <w:t>ASCC</w:t>
      </w:r>
      <w:r w:rsidR="00AB352F" w:rsidRPr="00FD2914">
        <w:rPr>
          <w:rFonts w:ascii="TH SarabunPSK" w:hAnsi="TH SarabunPSK" w:cs="TH SarabunPSK"/>
          <w:sz w:val="32"/>
          <w:szCs w:val="32"/>
          <w:cs/>
        </w:rPr>
        <w:t xml:space="preserve">) </w:t>
      </w:r>
      <w:r w:rsidR="00AB352F" w:rsidRPr="00FD2914">
        <w:rPr>
          <w:rFonts w:ascii="TH SarabunPSK" w:hAnsi="TH SarabunPSK" w:cs="TH SarabunPSK"/>
          <w:sz w:val="32"/>
          <w:szCs w:val="32"/>
        </w:rPr>
        <w:t>Council</w:t>
      </w:r>
      <w:r w:rsidR="00AB352F" w:rsidRPr="00FD2914">
        <w:rPr>
          <w:rFonts w:ascii="TH SarabunPSK" w:hAnsi="TH SarabunPSK" w:cs="TH SarabunPSK"/>
          <w:sz w:val="32"/>
          <w:szCs w:val="32"/>
          <w:cs/>
        </w:rPr>
        <w:t>)</w:t>
      </w:r>
    </w:p>
    <w:p w:rsidR="000F625E" w:rsidRPr="005A1118" w:rsidRDefault="000F625E" w:rsidP="002A22AA">
      <w:pPr>
        <w:spacing w:line="32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75573F">
        <w:tc>
          <w:tcPr>
            <w:tcW w:w="9594" w:type="dxa"/>
          </w:tcPr>
          <w:p w:rsidR="000F625E" w:rsidRPr="00370814" w:rsidRDefault="000F625E" w:rsidP="002A22AA">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b/>
                <w:bCs/>
                <w:color w:val="000000" w:themeColor="text1"/>
                <w:sz w:val="32"/>
                <w:szCs w:val="32"/>
                <w:cs/>
              </w:rPr>
              <w:t>แต่งตั้ง</w:t>
            </w:r>
          </w:p>
        </w:tc>
      </w:tr>
    </w:tbl>
    <w:p w:rsidR="00AB352F" w:rsidRPr="00FD2914" w:rsidRDefault="001A46B9"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23. </w:t>
      </w:r>
      <w:r w:rsidR="00FD2914">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sidR="00FD2914">
        <w:rPr>
          <w:rFonts w:ascii="TH SarabunPSK" w:hAnsi="TH SarabunPSK" w:cs="TH SarabunPSK"/>
          <w:sz w:val="32"/>
          <w:szCs w:val="32"/>
          <w:cs/>
        </w:rPr>
        <w:tab/>
      </w:r>
      <w:r w:rsidR="00AB352F" w:rsidRPr="00FD2914">
        <w:rPr>
          <w:rFonts w:ascii="TH SarabunPSK" w:hAnsi="TH SarabunPSK" w:cs="TH SarabunPSK" w:hint="cs"/>
          <w:sz w:val="32"/>
          <w:szCs w:val="32"/>
          <w:cs/>
        </w:rPr>
        <w:t xml:space="preserve">การแต่งตั้งคณะกรรมการแห่งชาติว่าด้วยอุทยานธรณี </w:t>
      </w:r>
    </w:p>
    <w:p w:rsidR="00AB352F" w:rsidRPr="00FD2914" w:rsidRDefault="00AB352F" w:rsidP="002A22AA">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FD2914">
        <w:rPr>
          <w:rFonts w:ascii="TH SarabunPSK" w:hAnsi="TH SarabunPSK" w:cs="TH SarabunPSK" w:hint="cs"/>
          <w:sz w:val="32"/>
          <w:szCs w:val="32"/>
          <w:cs/>
        </w:rPr>
        <w:t xml:space="preserve">24. </w:t>
      </w:r>
      <w:r w:rsidR="00FD2914">
        <w:rPr>
          <w:rFonts w:ascii="TH SarabunPSK" w:hAnsi="TH SarabunPSK" w:cs="TH SarabunPSK"/>
          <w:sz w:val="32"/>
          <w:szCs w:val="32"/>
          <w:cs/>
        </w:rPr>
        <w:tab/>
      </w:r>
      <w:r w:rsidRPr="00FD2914">
        <w:rPr>
          <w:rFonts w:ascii="TH SarabunPSK" w:hAnsi="TH SarabunPSK" w:cs="TH SarabunPSK" w:hint="cs"/>
          <w:sz w:val="32"/>
          <w:szCs w:val="32"/>
          <w:cs/>
        </w:rPr>
        <w:t xml:space="preserve">เรื่อง </w:t>
      </w:r>
      <w:r w:rsidR="00FD2914">
        <w:rPr>
          <w:rFonts w:ascii="TH SarabunPSK" w:hAnsi="TH SarabunPSK" w:cs="TH SarabunPSK"/>
          <w:sz w:val="32"/>
          <w:szCs w:val="32"/>
          <w:cs/>
        </w:rPr>
        <w:tab/>
      </w:r>
      <w:r w:rsidRPr="00FD2914">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sidRPr="00FD2914">
        <w:rPr>
          <w:rFonts w:ascii="TH SarabunPSK" w:hAnsi="TH SarabunPSK" w:cs="TH SarabunPSK"/>
          <w:sz w:val="32"/>
          <w:szCs w:val="32"/>
          <w:cs/>
        </w:rPr>
        <w:tab/>
      </w:r>
      <w:r w:rsidRPr="00FD2914">
        <w:rPr>
          <w:rFonts w:ascii="TH SarabunPSK" w:hAnsi="TH SarabunPSK" w:cs="TH SarabunPSK"/>
          <w:sz w:val="32"/>
          <w:szCs w:val="32"/>
          <w:cs/>
        </w:rPr>
        <w:tab/>
      </w:r>
      <w:r w:rsidRPr="00FD2914">
        <w:rPr>
          <w:rFonts w:ascii="TH SarabunPSK" w:hAnsi="TH SarabunPSK" w:cs="TH SarabunPSK"/>
          <w:sz w:val="32"/>
          <w:szCs w:val="32"/>
          <w:cs/>
        </w:rPr>
        <w:tab/>
      </w:r>
      <w:r w:rsidR="00FD2914">
        <w:rPr>
          <w:rFonts w:ascii="TH SarabunPSK" w:hAnsi="TH SarabunPSK" w:cs="TH SarabunPSK"/>
          <w:sz w:val="32"/>
          <w:szCs w:val="32"/>
          <w:cs/>
        </w:rPr>
        <w:tab/>
      </w:r>
      <w:r w:rsidR="00FD2914">
        <w:rPr>
          <w:rFonts w:ascii="TH SarabunPSK" w:hAnsi="TH SarabunPSK" w:cs="TH SarabunPSK"/>
          <w:sz w:val="32"/>
          <w:szCs w:val="32"/>
          <w:cs/>
        </w:rPr>
        <w:tab/>
      </w:r>
      <w:r w:rsidRPr="00FD2914">
        <w:rPr>
          <w:rFonts w:ascii="TH SarabunPSK" w:hAnsi="TH SarabunPSK" w:cs="TH SarabunPSK" w:hint="cs"/>
          <w:sz w:val="32"/>
          <w:szCs w:val="32"/>
          <w:cs/>
        </w:rPr>
        <w:t xml:space="preserve">(กระทรวงการต่างประเทศ) </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25.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(กระทรวงศึกษาธิการ) </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26.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(สำนักนายกรัฐมนตรี) </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27.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การแต่งตั้งกรรมการผู้ทรงคุณวุฒิในคณะกรรมการคุ้มครองข้อมูลเครดิต </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28.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เรื่อง </w:t>
      </w:r>
      <w:r>
        <w:rPr>
          <w:rFonts w:ascii="TH SarabunPSK" w:hAnsi="TH SarabunPSK" w:cs="TH SarabunPSK"/>
          <w:sz w:val="32"/>
          <w:szCs w:val="32"/>
          <w:cs/>
        </w:rPr>
        <w:tab/>
      </w:r>
      <w:r w:rsidR="00AB352F" w:rsidRPr="00FD2914">
        <w:rPr>
          <w:rFonts w:ascii="TH SarabunPSK" w:hAnsi="TH SarabunPSK" w:cs="TH SarabunPSK" w:hint="cs"/>
          <w:sz w:val="32"/>
          <w:szCs w:val="32"/>
          <w:cs/>
        </w:rPr>
        <w:t xml:space="preserve">การแต่งตั้งกรรมการผู้ทรงคุณวุฒิในคณะกรรมการมาตรวิทยาแห่งชาติเพิ่มขึ้น </w:t>
      </w:r>
    </w:p>
    <w:p w:rsidR="00AB352F" w:rsidRPr="00FD2914" w:rsidRDefault="00FD2914"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AB352F" w:rsidRPr="00FD2914">
        <w:rPr>
          <w:rFonts w:ascii="TH SarabunPSK" w:hAnsi="TH SarabunPSK" w:cs="TH SarabunPSK" w:hint="cs"/>
          <w:sz w:val="32"/>
          <w:szCs w:val="32"/>
          <w:cs/>
        </w:rPr>
        <w:t>29.</w:t>
      </w:r>
      <w:r>
        <w:rPr>
          <w:rFonts w:ascii="TH SarabunPSK" w:hAnsi="TH SarabunPSK" w:cs="TH SarabunPSK"/>
          <w:sz w:val="32"/>
          <w:szCs w:val="32"/>
          <w:cs/>
        </w:rPr>
        <w:tab/>
      </w:r>
      <w:r>
        <w:rPr>
          <w:rFonts w:ascii="TH SarabunPSK" w:hAnsi="TH SarabunPSK" w:cs="TH SarabunPSK" w:hint="cs"/>
          <w:sz w:val="32"/>
          <w:szCs w:val="32"/>
          <w:cs/>
        </w:rPr>
        <w:t>เรื่อง</w:t>
      </w:r>
      <w:r>
        <w:rPr>
          <w:rFonts w:ascii="TH SarabunPSK" w:hAnsi="TH SarabunPSK" w:cs="TH SarabunPSK" w:hint="cs"/>
          <w:sz w:val="32"/>
          <w:szCs w:val="32"/>
          <w:cs/>
        </w:rPr>
        <w:tab/>
      </w:r>
      <w:r w:rsidR="00AB352F" w:rsidRPr="00FD2914">
        <w:rPr>
          <w:rFonts w:ascii="TH SarabunPSK" w:hAnsi="TH SarabunPSK" w:cs="TH SarabunPSK" w:hint="cs"/>
          <w:sz w:val="32"/>
          <w:szCs w:val="32"/>
          <w:cs/>
        </w:rPr>
        <w:t xml:space="preserve">แต่งตั้งข้าราชการการเมือง (กระทรวงพลังงาน) </w:t>
      </w:r>
    </w:p>
    <w:p w:rsidR="0075573F" w:rsidRPr="00370814" w:rsidRDefault="0075573F" w:rsidP="002A22AA">
      <w:pPr>
        <w:spacing w:line="320" w:lineRule="exact"/>
        <w:jc w:val="thaiDistribute"/>
        <w:rPr>
          <w:rFonts w:ascii="TH SarabunPSK" w:hAnsi="TH SarabunPSK" w:cs="TH SarabunPSK"/>
          <w:color w:val="000000" w:themeColor="text1"/>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p>
    <w:p w:rsidR="0075573F" w:rsidRDefault="0075573F" w:rsidP="002A22AA">
      <w:pPr>
        <w:spacing w:line="320" w:lineRule="exact"/>
        <w:jc w:val="center"/>
        <w:rPr>
          <w:rFonts w:ascii="TH SarabunPSK" w:hAnsi="TH SarabunPSK" w:cs="TH SarabunPSK"/>
          <w:b/>
          <w:bCs/>
          <w:color w:val="000000" w:themeColor="text1"/>
          <w:sz w:val="32"/>
          <w:szCs w:val="32"/>
        </w:rPr>
      </w:pPr>
    </w:p>
    <w:p w:rsidR="00F0211F" w:rsidRPr="00370814" w:rsidRDefault="00F0211F" w:rsidP="002A22AA">
      <w:pPr>
        <w:spacing w:line="320" w:lineRule="exact"/>
        <w:jc w:val="center"/>
        <w:rPr>
          <w:rFonts w:ascii="TH SarabunPSK" w:hAnsi="TH SarabunPSK" w:cs="TH SarabunPSK"/>
          <w:b/>
          <w:bCs/>
          <w:color w:val="000000" w:themeColor="text1"/>
          <w:sz w:val="32"/>
          <w:szCs w:val="32"/>
        </w:rPr>
      </w:pPr>
      <w:r w:rsidRPr="00370814">
        <w:rPr>
          <w:rFonts w:ascii="TH SarabunPSK" w:hAnsi="TH SarabunPSK" w:cs="TH SarabunPSK"/>
          <w:b/>
          <w:bCs/>
          <w:color w:val="000000" w:themeColor="text1"/>
          <w:sz w:val="32"/>
          <w:szCs w:val="32"/>
          <w:cs/>
        </w:rPr>
        <w:t>*******************</w:t>
      </w:r>
    </w:p>
    <w:p w:rsidR="0075573F" w:rsidRDefault="00F0211F"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370814">
        <w:rPr>
          <w:rFonts w:ascii="TH SarabunPSK" w:hAnsi="TH SarabunPSK" w:cs="TH SarabunPSK"/>
          <w:color w:val="000000" w:themeColor="text1"/>
          <w:sz w:val="32"/>
          <w:szCs w:val="32"/>
          <w:cs/>
        </w:rPr>
        <w:t>สำนักโฆษก   สำนักเลขาธิการนายกรัฐมนตรี โทร. 0 2288-4396</w:t>
      </w:r>
    </w:p>
    <w:p w:rsidR="00FD2914" w:rsidRDefault="00FD2914"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00A8" w:rsidRDefault="00E900A8"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91EFE" w:rsidRPr="00370814" w:rsidRDefault="00E91EFE" w:rsidP="002A22AA">
      <w:pPr>
        <w:tabs>
          <w:tab w:val="left" w:pos="1440"/>
          <w:tab w:val="left" w:pos="2160"/>
          <w:tab w:val="left" w:pos="2880"/>
        </w:tabs>
        <w:spacing w:line="320" w:lineRule="exact"/>
        <w:jc w:val="center"/>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5E3CC3">
        <w:tc>
          <w:tcPr>
            <w:tcW w:w="9594" w:type="dxa"/>
          </w:tcPr>
          <w:p w:rsidR="0088693F" w:rsidRPr="00370814" w:rsidRDefault="0088693F" w:rsidP="002A22AA">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lastRenderedPageBreak/>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กฎหมาย</w:t>
            </w:r>
          </w:p>
        </w:tc>
      </w:tr>
    </w:tbl>
    <w:p w:rsidR="003D704D" w:rsidRPr="00753F3D" w:rsidRDefault="003D704D" w:rsidP="002A22AA">
      <w:pPr>
        <w:spacing w:line="320" w:lineRule="exact"/>
        <w:jc w:val="thaiDistribute"/>
        <w:rPr>
          <w:rFonts w:ascii="TH SarabunPSK" w:hAnsi="TH SarabunPSK" w:cs="TH SarabunPSK"/>
          <w:b/>
          <w:bCs/>
          <w:sz w:val="32"/>
          <w:szCs w:val="32"/>
        </w:rPr>
      </w:pPr>
      <w:r w:rsidRPr="00753F3D">
        <w:rPr>
          <w:rFonts w:ascii="TH SarabunPSK" w:hAnsi="TH SarabunPSK" w:cs="TH SarabunPSK" w:hint="cs"/>
          <w:b/>
          <w:bCs/>
          <w:sz w:val="32"/>
          <w:szCs w:val="32"/>
          <w:cs/>
        </w:rPr>
        <w:t>1</w:t>
      </w:r>
      <w:r w:rsidR="001052CA">
        <w:rPr>
          <w:rFonts w:ascii="TH SarabunPSK" w:hAnsi="TH SarabunPSK" w:cs="TH SarabunPSK" w:hint="cs"/>
          <w:b/>
          <w:bCs/>
          <w:sz w:val="32"/>
          <w:szCs w:val="32"/>
          <w:cs/>
        </w:rPr>
        <w:t>.</w:t>
      </w:r>
      <w:r w:rsidRPr="00753F3D">
        <w:rPr>
          <w:rFonts w:ascii="TH SarabunPSK" w:hAnsi="TH SarabunPSK" w:cs="TH SarabunPSK" w:hint="cs"/>
          <w:b/>
          <w:bCs/>
          <w:sz w:val="32"/>
          <w:szCs w:val="32"/>
          <w:cs/>
        </w:rPr>
        <w:t xml:space="preserve"> เรื่อง ร่างกฎกระทรวงยกเว้นค่าธรรมเนียมเกี่ยวกับการจดทะเบียนเครื่องจักร พ.ศ. ….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คณะรัฐมนตรีมีมติอนุมัติหลักการร่างกฎกระทรวงยกเว้นค่าธรรมเนียมเกี่ยวกับการจดทะเบียนเครื่องจักร พ.ศ. ….</w:t>
      </w:r>
      <w:r w:rsidRPr="00753F3D">
        <w:rPr>
          <w:rFonts w:ascii="TH SarabunPSK" w:hAnsi="TH SarabunPSK" w:cs="TH SarabunPSK"/>
          <w:sz w:val="32"/>
          <w:szCs w:val="32"/>
          <w:cs/>
        </w:rPr>
        <w:t xml:space="preserve"> </w:t>
      </w:r>
      <w:r w:rsidRPr="00753F3D">
        <w:rPr>
          <w:rFonts w:ascii="TH SarabunPSK" w:hAnsi="TH SarabunPSK" w:cs="TH SarabunPSK" w:hint="cs"/>
          <w:sz w:val="32"/>
          <w:szCs w:val="32"/>
          <w:cs/>
        </w:rPr>
        <w:t xml:space="preserve">ตามที่กระทรวงอุตสาหกรรม (อก.) เสนอ และให้ส่งสำนักงานคณะกรรมการกฤษฎีกาตรวจพิจารณาเป็นเรื่องด่วน แล้วดำเนินการต่อไปได้ และให้ อก. รับความเห็นของสำนักงบประมาณและสำนักงาน ก.พ.ร. ไปพิจารณาดำเนินการต่อไปด้วย  </w:t>
      </w:r>
    </w:p>
    <w:p w:rsidR="003D704D" w:rsidRPr="00753F3D" w:rsidRDefault="003D704D" w:rsidP="002A22AA">
      <w:pPr>
        <w:spacing w:line="320" w:lineRule="exact"/>
        <w:jc w:val="thaiDistribute"/>
        <w:rPr>
          <w:rFonts w:ascii="TH SarabunPSK" w:hAnsi="TH SarabunPSK" w:cs="TH SarabunPSK"/>
          <w:b/>
          <w:bCs/>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b/>
          <w:bCs/>
          <w:sz w:val="32"/>
          <w:szCs w:val="32"/>
          <w:cs/>
        </w:rPr>
        <w:t xml:space="preserve">สาระสำคัญของร่างกฎกระทรวง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ยกเว้นค่าธรรมเนียมเกี่ยวกับการจดทะเบียนกรรมสิทธิ์เครื่องจักรที่ต้องชำระตามกฎกระทรวงที่ออกตามมาตรา 17 แห่งพระราชบัญญัติจดทะเบียนเครื่องจักร พ.ศ. 2514 และที่แก้ไขเพิ่มเติม เป็นระยะเวลา 1 ปี รวม </w:t>
      </w:r>
      <w:r w:rsidR="0054704F">
        <w:rPr>
          <w:rFonts w:ascii="TH SarabunPSK" w:hAnsi="TH SarabunPSK" w:cs="TH SarabunPSK" w:hint="cs"/>
          <w:sz w:val="32"/>
          <w:szCs w:val="32"/>
          <w:cs/>
        </w:rPr>
        <w:t xml:space="preserve"> </w:t>
      </w:r>
      <w:r w:rsidRPr="00753F3D">
        <w:rPr>
          <w:rFonts w:ascii="TH SarabunPSK" w:hAnsi="TH SarabunPSK" w:cs="TH SarabunPSK" w:hint="cs"/>
          <w:sz w:val="32"/>
          <w:szCs w:val="32"/>
          <w:cs/>
        </w:rPr>
        <w:t xml:space="preserve">3 รายการ ได้แก่ ค่าจดทะเบียนกรรมสิทธิ์เครื่องจักร ค่าเครื่องหมายการจดทะเบียนซึ่งเจ้าพนักงานได้ประทับหรือทำไว้ที่เครื่องจักร และค่าคัดสำเนาเอกสารพร้อมด้วยคำรับรองว่าถูกต้อง โดยให้มีผลใช้บังคับเมื่อพ้นกำหนด 15 วัน </w:t>
      </w:r>
      <w:r w:rsidR="00607C52">
        <w:rPr>
          <w:rFonts w:ascii="TH SarabunPSK" w:hAnsi="TH SarabunPSK" w:cs="TH SarabunPSK" w:hint="cs"/>
          <w:sz w:val="32"/>
          <w:szCs w:val="32"/>
          <w:cs/>
        </w:rPr>
        <w:t xml:space="preserve">   </w:t>
      </w:r>
      <w:r w:rsidRPr="00753F3D">
        <w:rPr>
          <w:rFonts w:ascii="TH SarabunPSK" w:hAnsi="TH SarabunPSK" w:cs="TH SarabunPSK" w:hint="cs"/>
          <w:sz w:val="32"/>
          <w:szCs w:val="32"/>
          <w:cs/>
        </w:rPr>
        <w:t xml:space="preserve">นับแต่วันที่ประกาศในราชกิจจานุเบกษา  </w:t>
      </w:r>
      <w:r w:rsidRPr="00753F3D">
        <w:rPr>
          <w:rFonts w:ascii="TH SarabunPSK" w:hAnsi="TH SarabunPSK" w:cs="TH SarabunPSK"/>
          <w:sz w:val="32"/>
          <w:szCs w:val="32"/>
          <w:cs/>
        </w:rPr>
        <w:t xml:space="preserve">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rPr>
        <w:tab/>
      </w:r>
      <w:r w:rsidRPr="00753F3D">
        <w:rPr>
          <w:rFonts w:ascii="TH SarabunPSK" w:hAnsi="TH SarabunPSK" w:cs="TH SarabunPSK"/>
          <w:sz w:val="32"/>
          <w:szCs w:val="32"/>
        </w:rPr>
        <w:tab/>
      </w:r>
      <w:r w:rsidRPr="00753F3D">
        <w:rPr>
          <w:rFonts w:ascii="TH SarabunPSK" w:hAnsi="TH SarabunPSK" w:cs="TH SarabunPSK" w:hint="cs"/>
          <w:sz w:val="32"/>
          <w:szCs w:val="32"/>
          <w:cs/>
        </w:rPr>
        <w:t xml:space="preserve">ทั้งนี้ อก. เสนอว่า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1. ได้มีกฎกระทรวงกำหนดค่าธรรมเนียมเกี่ยวกับการจดทะเบียนเครื่องจักร พ.ศ. 2560 ที่ออกตามมาตรา 17 แห่งพระราชบัญญัติจดทะเบียนเครื่องจักร พ.ศ. 2514 และที่แก้ไขเพิ่มเติม กำหนดให้ผู้ประกอบกิจการซึ่งเป็นเจ้าของเครื่องจักรหากต้องการจดทะเบียนกรรมสิทธิ์เครื่องจักรจะต้องชำระค่าธรรมเนียมเกี่ยวกับการจดทะเบียนกรรมสิทธิ์เครื่องจักรดังกล่าวตามหลักเกณฑ์ วิธีการ และอัตราที่กำหนดในกฎกระทรวง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hint="cs"/>
          <w:sz w:val="32"/>
          <w:szCs w:val="32"/>
          <w:cs/>
        </w:rPr>
        <w:t xml:space="preserve"> </w:t>
      </w: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2. โดยที่สถานการณ์การแพร่ระบาดของโรคติดเชื้อไวรัสโคโรนา 2019 ส่งผลกระทบต่อภาคอุตสาหกรรมและภาคบริการต่าง ๆ และส่งผลต่อภาวะทางเศรษฐกิจโดยรวมของประเทศอย่างต่อเนื่อง ทำให้ผู้ประกอบกิจการประสบกับภาวะรายได้ตกต่ำ รวมทั้งต้นทุนการผลิตที่เพิ่มสูงขึ้น ดังนั้น เพื่อเป็นการลดภาระและบรรเทาผลกระทบที่เกิดขึ้นแก่ผู้ประกอบกิจการ อก. จึงเห็นควรยกเว้นค่าธรรมเนียมเกี่ยวกับการจดทะเบียนกรรมสิทธิ์เครื่องจักรที่ต้องชำระตามกฎกระทรวงข้อ 1. รวม 3 รายการ ได้แก่ ค่าธรรมเนียมกรรมสิทธิ์เครื่องจักร </w:t>
      </w:r>
      <w:r w:rsidR="0054704F">
        <w:rPr>
          <w:rFonts w:ascii="TH SarabunPSK" w:hAnsi="TH SarabunPSK" w:cs="TH SarabunPSK" w:hint="cs"/>
          <w:sz w:val="32"/>
          <w:szCs w:val="32"/>
          <w:cs/>
        </w:rPr>
        <w:t xml:space="preserve">    </w:t>
      </w:r>
      <w:r w:rsidRPr="00753F3D">
        <w:rPr>
          <w:rFonts w:ascii="TH SarabunPSK" w:hAnsi="TH SarabunPSK" w:cs="TH SarabunPSK" w:hint="cs"/>
          <w:sz w:val="32"/>
          <w:szCs w:val="32"/>
          <w:cs/>
        </w:rPr>
        <w:t xml:space="preserve">ค่าเครื่องหมายการจดทะเบียนซึ่งเจ้าพนักงานได้ประทับหรือทำไว้ที่เครื่องจักร และค่าคัดสำเนาเอกสารพร้อมด้วยคำรับรองว่าถูกต้อง เป็นระยะเวลา 1 ปี นับแต่วันที่ร่างกฎกระทรวงดังกล่าวมีผลใช้บังคับ ให้แก่ผู้ประกอบกิจการซึ่งเป็นเจ้าของเครื่องจักรที่นำเครื่องจักรไปจดทะเบียนกรรมสิทธิ์เครื่องจักรตามพระราชบัญญัติจดทะเบียนเครื่องจักร </w:t>
      </w:r>
      <w:r w:rsidR="0054704F">
        <w:rPr>
          <w:rFonts w:ascii="TH SarabunPSK" w:hAnsi="TH SarabunPSK" w:cs="TH SarabunPSK" w:hint="cs"/>
          <w:sz w:val="32"/>
          <w:szCs w:val="32"/>
          <w:cs/>
        </w:rPr>
        <w:t xml:space="preserve">    </w:t>
      </w:r>
      <w:r w:rsidRPr="00753F3D">
        <w:rPr>
          <w:rFonts w:ascii="TH SarabunPSK" w:hAnsi="TH SarabunPSK" w:cs="TH SarabunPSK" w:hint="cs"/>
          <w:sz w:val="32"/>
          <w:szCs w:val="32"/>
          <w:cs/>
        </w:rPr>
        <w:t xml:space="preserve">พ.ศ. 2514 เพื่อนำไปเป็นหลักประกันในการจัดหาทุนมาใช้ในการประกอบกิจการได้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3. อก. จึงได้ดำเนินการยกร่างกฎกระทรวงยกเว้นค่าธรรมเนียมเกี่ยวกับการจดทะเบียนเครื่องจักร พ.ศ. …. โดยอาศัยอำนาจตามมาตรา 17 วรรคหนึ่งแห่งพระราชบัญญัติจดทะเบียนเครื่องจักร พ.ศ. 2514 และที่แก้ไขเพิ่มเติม ซึ่งบัญญัติให้รัฐมนตรีว่าการกระทรวงอุตสาหกรรมรักษาการตามพระราชบัญญัตินี้ และให้มีอำนาจแต่งตั้งนายทะเบียนและพนักงานเจ้าหน้าที่ กับออกกฎกระทรวงกำหนดค่าธรรมเนียมไม่เกินอัตราในบัญชีท้ายพระราชบัญญัตินี้ ยกเว้นค่าธรรมเนียม และกำหนดกิจการอื่นหรือออกระเบียบเพื่อปฏิบัติการตามพระราชบัญญัตินี้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hint="cs"/>
          <w:sz w:val="32"/>
          <w:szCs w:val="32"/>
          <w:cs/>
        </w:rPr>
        <w:t xml:space="preserve"> </w:t>
      </w: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4. อก. ได้จัดทำรายงานตามมาตรา 27 แห่งพระราชบัญญัติวินัยการเงินการคลังของรัฐ พ.ศ. 2561 แล้ว โดยรายงานว่าการดำเนินการตามมาตรการดังกล่าวจะก่อให้เกิดการสูญเสียรายได้ของรัฐและประโยชน์ที่คาดว่าจะได้รับ ดังนี้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4.1 ประมาณการการสูญเสียรายได้ซึ่งได้ยกเว้นค่าธรรมเนียมเกี่ยวกับการจดทะเบียนเครื่องจักร รวม 3 รายการ เป็นเวลา 1 ปี จะมีการสูญเสียรายได้ประมาณ 2</w:t>
      </w:r>
      <w:r w:rsidRPr="00753F3D">
        <w:rPr>
          <w:rFonts w:ascii="TH SarabunPSK" w:hAnsi="TH SarabunPSK" w:cs="TH SarabunPSK" w:hint="cs"/>
          <w:sz w:val="32"/>
          <w:szCs w:val="32"/>
        </w:rPr>
        <w:t>,</w:t>
      </w:r>
      <w:r w:rsidRPr="00753F3D">
        <w:rPr>
          <w:rFonts w:ascii="TH SarabunPSK" w:hAnsi="TH SarabunPSK" w:cs="TH SarabunPSK" w:hint="cs"/>
          <w:sz w:val="32"/>
          <w:szCs w:val="32"/>
          <w:cs/>
        </w:rPr>
        <w:t>000</w:t>
      </w:r>
      <w:r w:rsidRPr="00753F3D">
        <w:rPr>
          <w:rFonts w:ascii="TH SarabunPSK" w:hAnsi="TH SarabunPSK" w:cs="TH SarabunPSK" w:hint="cs"/>
          <w:sz w:val="32"/>
          <w:szCs w:val="32"/>
        </w:rPr>
        <w:t>,</w:t>
      </w:r>
      <w:r w:rsidRPr="00753F3D">
        <w:rPr>
          <w:rFonts w:ascii="TH SarabunPSK" w:hAnsi="TH SarabunPSK" w:cs="TH SarabunPSK" w:hint="cs"/>
          <w:sz w:val="32"/>
          <w:szCs w:val="32"/>
          <w:cs/>
        </w:rPr>
        <w:t xml:space="preserve">000 บาท ดังนี้ </w:t>
      </w:r>
    </w:p>
    <w:tbl>
      <w:tblPr>
        <w:tblStyle w:val="TableGrid"/>
        <w:tblW w:w="10060" w:type="dxa"/>
        <w:tblLook w:val="04A0" w:firstRow="1" w:lastRow="0" w:firstColumn="1" w:lastColumn="0" w:noHBand="0" w:noVBand="1"/>
      </w:tblPr>
      <w:tblGrid>
        <w:gridCol w:w="2689"/>
        <w:gridCol w:w="1842"/>
        <w:gridCol w:w="1079"/>
        <w:gridCol w:w="2040"/>
        <w:gridCol w:w="2410"/>
      </w:tblGrid>
      <w:tr w:rsidR="003D704D" w:rsidRPr="00753F3D" w:rsidTr="00AB352F">
        <w:tc>
          <w:tcPr>
            <w:tcW w:w="2689" w:type="dxa"/>
          </w:tcPr>
          <w:p w:rsidR="003D704D" w:rsidRPr="00753F3D" w:rsidRDefault="003D704D" w:rsidP="002A22AA">
            <w:pPr>
              <w:spacing w:line="320" w:lineRule="exact"/>
              <w:jc w:val="center"/>
              <w:rPr>
                <w:rFonts w:ascii="TH SarabunPSK" w:hAnsi="TH SarabunPSK" w:cs="TH SarabunPSK"/>
                <w:b/>
                <w:bCs/>
                <w:sz w:val="32"/>
                <w:szCs w:val="32"/>
                <w:cs/>
              </w:rPr>
            </w:pPr>
            <w:r w:rsidRPr="00753F3D">
              <w:rPr>
                <w:rFonts w:ascii="TH SarabunPSK" w:hAnsi="TH SarabunPSK" w:cs="TH SarabunPSK" w:hint="cs"/>
                <w:b/>
                <w:bCs/>
                <w:sz w:val="32"/>
                <w:szCs w:val="32"/>
                <w:cs/>
              </w:rPr>
              <w:t>รายชื่อใบอนุญาต</w:t>
            </w:r>
          </w:p>
        </w:tc>
        <w:tc>
          <w:tcPr>
            <w:tcW w:w="1842" w:type="dxa"/>
          </w:tcPr>
          <w:p w:rsidR="003D704D" w:rsidRPr="00753F3D" w:rsidRDefault="003D704D" w:rsidP="002A22AA">
            <w:pPr>
              <w:spacing w:line="320" w:lineRule="exact"/>
              <w:jc w:val="center"/>
              <w:rPr>
                <w:rFonts w:ascii="TH SarabunPSK" w:hAnsi="TH SarabunPSK" w:cs="TH SarabunPSK"/>
                <w:b/>
                <w:bCs/>
                <w:sz w:val="32"/>
                <w:szCs w:val="32"/>
              </w:rPr>
            </w:pPr>
            <w:r w:rsidRPr="00753F3D">
              <w:rPr>
                <w:rFonts w:ascii="TH SarabunPSK" w:hAnsi="TH SarabunPSK" w:cs="TH SarabunPSK" w:hint="cs"/>
                <w:b/>
                <w:bCs/>
                <w:sz w:val="32"/>
                <w:szCs w:val="32"/>
                <w:cs/>
              </w:rPr>
              <w:t>อัตราการจัดเก็บค่าธรรมเนียม (บาท)</w:t>
            </w:r>
          </w:p>
        </w:tc>
        <w:tc>
          <w:tcPr>
            <w:tcW w:w="1079" w:type="dxa"/>
          </w:tcPr>
          <w:p w:rsidR="003D704D" w:rsidRPr="00753F3D" w:rsidRDefault="003D704D" w:rsidP="002A22AA">
            <w:pPr>
              <w:spacing w:line="320" w:lineRule="exact"/>
              <w:jc w:val="center"/>
              <w:rPr>
                <w:rFonts w:ascii="TH SarabunPSK" w:hAnsi="TH SarabunPSK" w:cs="TH SarabunPSK"/>
                <w:b/>
                <w:bCs/>
                <w:sz w:val="32"/>
                <w:szCs w:val="32"/>
              </w:rPr>
            </w:pPr>
            <w:r w:rsidRPr="00753F3D">
              <w:rPr>
                <w:rFonts w:ascii="TH SarabunPSK" w:hAnsi="TH SarabunPSK" w:cs="TH SarabunPSK" w:hint="cs"/>
                <w:b/>
                <w:bCs/>
                <w:sz w:val="32"/>
                <w:szCs w:val="32"/>
                <w:cs/>
              </w:rPr>
              <w:t>จำนวน</w:t>
            </w:r>
          </w:p>
          <w:p w:rsidR="003D704D" w:rsidRPr="00753F3D" w:rsidRDefault="003D704D" w:rsidP="002A22AA">
            <w:pPr>
              <w:spacing w:line="320" w:lineRule="exact"/>
              <w:jc w:val="center"/>
              <w:rPr>
                <w:rFonts w:ascii="TH SarabunPSK" w:hAnsi="TH SarabunPSK" w:cs="TH SarabunPSK"/>
                <w:b/>
                <w:bCs/>
                <w:sz w:val="32"/>
                <w:szCs w:val="32"/>
              </w:rPr>
            </w:pPr>
            <w:r w:rsidRPr="00753F3D">
              <w:rPr>
                <w:rFonts w:ascii="TH SarabunPSK" w:hAnsi="TH SarabunPSK" w:cs="TH SarabunPSK" w:hint="cs"/>
                <w:b/>
                <w:bCs/>
                <w:sz w:val="32"/>
                <w:szCs w:val="32"/>
                <w:cs/>
              </w:rPr>
              <w:t>(ฉบับ)</w:t>
            </w:r>
          </w:p>
        </w:tc>
        <w:tc>
          <w:tcPr>
            <w:tcW w:w="2040" w:type="dxa"/>
          </w:tcPr>
          <w:p w:rsidR="003D704D" w:rsidRPr="00753F3D" w:rsidRDefault="003D704D" w:rsidP="002A22AA">
            <w:pPr>
              <w:spacing w:line="320" w:lineRule="exact"/>
              <w:jc w:val="center"/>
              <w:rPr>
                <w:rFonts w:ascii="TH SarabunPSK" w:hAnsi="TH SarabunPSK" w:cs="TH SarabunPSK"/>
                <w:b/>
                <w:bCs/>
                <w:sz w:val="32"/>
                <w:szCs w:val="32"/>
              </w:rPr>
            </w:pPr>
            <w:r w:rsidRPr="00753F3D">
              <w:rPr>
                <w:rFonts w:ascii="TH SarabunPSK" w:hAnsi="TH SarabunPSK" w:cs="TH SarabunPSK" w:hint="cs"/>
                <w:b/>
                <w:bCs/>
                <w:sz w:val="32"/>
                <w:szCs w:val="32"/>
                <w:cs/>
              </w:rPr>
              <w:t>รายได้การจัดเก็บค่าธรรมเนียม (บาท)</w:t>
            </w:r>
          </w:p>
        </w:tc>
        <w:tc>
          <w:tcPr>
            <w:tcW w:w="2410" w:type="dxa"/>
          </w:tcPr>
          <w:p w:rsidR="003D704D" w:rsidRPr="00753F3D" w:rsidRDefault="003D704D" w:rsidP="002A22AA">
            <w:pPr>
              <w:spacing w:line="320" w:lineRule="exact"/>
              <w:jc w:val="center"/>
              <w:rPr>
                <w:rFonts w:ascii="TH SarabunPSK" w:hAnsi="TH SarabunPSK" w:cs="TH SarabunPSK"/>
                <w:b/>
                <w:bCs/>
                <w:sz w:val="32"/>
                <w:szCs w:val="32"/>
              </w:rPr>
            </w:pPr>
            <w:r w:rsidRPr="00753F3D">
              <w:rPr>
                <w:rFonts w:ascii="TH SarabunPSK" w:hAnsi="TH SarabunPSK" w:cs="TH SarabunPSK" w:hint="cs"/>
                <w:b/>
                <w:bCs/>
                <w:sz w:val="32"/>
                <w:szCs w:val="32"/>
                <w:cs/>
              </w:rPr>
              <w:t>หมายเหตุ</w:t>
            </w:r>
          </w:p>
        </w:tc>
      </w:tr>
      <w:tr w:rsidR="003D704D" w:rsidRPr="00753F3D" w:rsidTr="00AB352F">
        <w:tc>
          <w:tcPr>
            <w:tcW w:w="2689" w:type="dxa"/>
          </w:tcPr>
          <w:p w:rsidR="003D704D" w:rsidRPr="00753F3D" w:rsidRDefault="003D704D" w:rsidP="002A22AA">
            <w:pPr>
              <w:spacing w:line="320" w:lineRule="exact"/>
              <w:rPr>
                <w:rFonts w:ascii="TH SarabunPSK" w:hAnsi="TH SarabunPSK" w:cs="TH SarabunPSK"/>
                <w:sz w:val="32"/>
                <w:szCs w:val="32"/>
                <w:cs/>
              </w:rPr>
            </w:pPr>
            <w:r w:rsidRPr="00753F3D">
              <w:rPr>
                <w:rFonts w:ascii="TH SarabunPSK" w:hAnsi="TH SarabunPSK" w:cs="TH SarabunPSK" w:hint="cs"/>
                <w:sz w:val="32"/>
                <w:szCs w:val="32"/>
                <w:cs/>
              </w:rPr>
              <w:t xml:space="preserve">1. </w:t>
            </w:r>
            <w:r w:rsidRPr="00753F3D">
              <w:rPr>
                <w:rFonts w:ascii="TH SarabunPSK" w:hAnsi="TH SarabunPSK" w:cs="TH SarabunPSK" w:hint="cs"/>
                <w:b/>
                <w:bCs/>
                <w:sz w:val="32"/>
                <w:szCs w:val="32"/>
                <w:cs/>
              </w:rPr>
              <w:t>ค่าจดทะเบียนกรรมสิทธิ์เครื่องจักร</w:t>
            </w:r>
            <w:r w:rsidRPr="00753F3D">
              <w:rPr>
                <w:rFonts w:ascii="TH SarabunPSK" w:hAnsi="TH SarabunPSK" w:cs="TH SarabunPSK" w:hint="cs"/>
                <w:sz w:val="32"/>
                <w:szCs w:val="32"/>
                <w:cs/>
              </w:rPr>
              <w:t xml:space="preserve"> </w:t>
            </w:r>
          </w:p>
        </w:tc>
        <w:tc>
          <w:tcPr>
            <w:tcW w:w="1842" w:type="dxa"/>
          </w:tcPr>
          <w:p w:rsidR="003D704D" w:rsidRPr="00753F3D" w:rsidRDefault="003D704D" w:rsidP="002A22AA">
            <w:pPr>
              <w:spacing w:line="320" w:lineRule="exact"/>
              <w:rPr>
                <w:rFonts w:ascii="TH SarabunPSK" w:hAnsi="TH SarabunPSK" w:cs="TH SarabunPSK"/>
                <w:sz w:val="32"/>
                <w:szCs w:val="32"/>
                <w:cs/>
              </w:rPr>
            </w:pPr>
            <w:r w:rsidRPr="00753F3D">
              <w:rPr>
                <w:rFonts w:ascii="TH SarabunPSK" w:hAnsi="TH SarabunPSK" w:cs="TH SarabunPSK" w:hint="cs"/>
                <w:sz w:val="32"/>
                <w:szCs w:val="32"/>
                <w:cs/>
              </w:rPr>
              <w:t>เครื่องละ 750 บาท แต่ไม่เกิน 12</w:t>
            </w:r>
            <w:r w:rsidRPr="00753F3D">
              <w:rPr>
                <w:rFonts w:ascii="TH SarabunPSK" w:hAnsi="TH SarabunPSK" w:cs="TH SarabunPSK" w:hint="cs"/>
                <w:sz w:val="32"/>
                <w:szCs w:val="32"/>
              </w:rPr>
              <w:t>,</w:t>
            </w:r>
            <w:r w:rsidRPr="00753F3D">
              <w:rPr>
                <w:rFonts w:ascii="TH SarabunPSK" w:hAnsi="TH SarabunPSK" w:cs="TH SarabunPSK" w:hint="cs"/>
                <w:sz w:val="32"/>
                <w:szCs w:val="32"/>
                <w:cs/>
              </w:rPr>
              <w:t xml:space="preserve">000 บาท </w:t>
            </w:r>
          </w:p>
        </w:tc>
        <w:tc>
          <w:tcPr>
            <w:tcW w:w="1079" w:type="dxa"/>
          </w:tcPr>
          <w:p w:rsidR="003D704D" w:rsidRPr="00753F3D" w:rsidRDefault="003D704D" w:rsidP="002A22AA">
            <w:pPr>
              <w:spacing w:line="320" w:lineRule="exact"/>
              <w:jc w:val="center"/>
              <w:rPr>
                <w:rFonts w:ascii="TH SarabunPSK" w:hAnsi="TH SarabunPSK" w:cs="TH SarabunPSK"/>
                <w:sz w:val="32"/>
                <w:szCs w:val="32"/>
                <w:cs/>
              </w:rPr>
            </w:pPr>
            <w:r w:rsidRPr="00753F3D">
              <w:rPr>
                <w:rFonts w:ascii="TH SarabunPSK" w:hAnsi="TH SarabunPSK" w:cs="TH SarabunPSK" w:hint="cs"/>
                <w:sz w:val="32"/>
                <w:szCs w:val="32"/>
                <w:cs/>
              </w:rPr>
              <w:t>1</w:t>
            </w:r>
            <w:r w:rsidRPr="00753F3D">
              <w:rPr>
                <w:rFonts w:ascii="TH SarabunPSK" w:hAnsi="TH SarabunPSK" w:cs="TH SarabunPSK" w:hint="cs"/>
                <w:sz w:val="32"/>
                <w:szCs w:val="32"/>
              </w:rPr>
              <w:t>,</w:t>
            </w:r>
            <w:r w:rsidRPr="00753F3D">
              <w:rPr>
                <w:rFonts w:ascii="TH SarabunPSK" w:hAnsi="TH SarabunPSK" w:cs="TH SarabunPSK" w:hint="cs"/>
                <w:sz w:val="32"/>
                <w:szCs w:val="32"/>
                <w:cs/>
              </w:rPr>
              <w:t>115 ฉบับ</w:t>
            </w:r>
          </w:p>
        </w:tc>
        <w:tc>
          <w:tcPr>
            <w:tcW w:w="2040" w:type="dxa"/>
          </w:tcPr>
          <w:p w:rsidR="003D704D" w:rsidRPr="00753F3D" w:rsidRDefault="003D704D" w:rsidP="002A22AA">
            <w:pPr>
              <w:spacing w:line="320" w:lineRule="exact"/>
              <w:rPr>
                <w:rFonts w:ascii="TH SarabunPSK" w:hAnsi="TH SarabunPSK" w:cs="TH SarabunPSK"/>
                <w:b/>
                <w:bCs/>
                <w:sz w:val="32"/>
                <w:szCs w:val="32"/>
              </w:rPr>
            </w:pPr>
            <w:r w:rsidRPr="00753F3D">
              <w:rPr>
                <w:rFonts w:ascii="TH SarabunPSK" w:hAnsi="TH SarabunPSK" w:cs="TH SarabunPSK" w:hint="cs"/>
                <w:b/>
                <w:bCs/>
                <w:sz w:val="32"/>
                <w:szCs w:val="32"/>
                <w:cs/>
              </w:rPr>
              <w:t>1</w:t>
            </w:r>
            <w:r w:rsidRPr="00753F3D">
              <w:rPr>
                <w:rFonts w:ascii="TH SarabunPSK" w:hAnsi="TH SarabunPSK" w:cs="TH SarabunPSK" w:hint="cs"/>
                <w:b/>
                <w:bCs/>
                <w:sz w:val="32"/>
                <w:szCs w:val="32"/>
              </w:rPr>
              <w:t>,</w:t>
            </w:r>
            <w:r w:rsidRPr="00753F3D">
              <w:rPr>
                <w:rFonts w:ascii="TH SarabunPSK" w:hAnsi="TH SarabunPSK" w:cs="TH SarabunPSK" w:hint="cs"/>
                <w:b/>
                <w:bCs/>
                <w:sz w:val="32"/>
                <w:szCs w:val="32"/>
                <w:cs/>
              </w:rPr>
              <w:t>240</w:t>
            </w:r>
            <w:r w:rsidRPr="00753F3D">
              <w:rPr>
                <w:rFonts w:ascii="TH SarabunPSK" w:hAnsi="TH SarabunPSK" w:cs="TH SarabunPSK" w:hint="cs"/>
                <w:b/>
                <w:bCs/>
                <w:sz w:val="32"/>
                <w:szCs w:val="32"/>
              </w:rPr>
              <w:t>,</w:t>
            </w:r>
            <w:r w:rsidRPr="00753F3D">
              <w:rPr>
                <w:rFonts w:ascii="TH SarabunPSK" w:hAnsi="TH SarabunPSK" w:cs="TH SarabunPSK" w:hint="cs"/>
                <w:b/>
                <w:bCs/>
                <w:sz w:val="32"/>
                <w:szCs w:val="32"/>
                <w:cs/>
              </w:rPr>
              <w:t>000 บาท</w:t>
            </w:r>
            <w:r w:rsidRPr="00753F3D">
              <w:rPr>
                <w:rFonts w:ascii="TH SarabunPSK" w:hAnsi="TH SarabunPSK" w:cs="TH SarabunPSK"/>
                <w:b/>
                <w:bCs/>
                <w:sz w:val="32"/>
                <w:szCs w:val="32"/>
                <w:cs/>
              </w:rPr>
              <w:t>*</w:t>
            </w:r>
          </w:p>
        </w:tc>
        <w:tc>
          <w:tcPr>
            <w:tcW w:w="2410" w:type="dxa"/>
            <w:vMerge w:val="restart"/>
          </w:tcPr>
          <w:p w:rsidR="003D704D" w:rsidRPr="00753F3D" w:rsidRDefault="003D704D" w:rsidP="002A22AA">
            <w:pPr>
              <w:spacing w:line="320" w:lineRule="exact"/>
              <w:rPr>
                <w:rFonts w:ascii="TH SarabunPSK" w:hAnsi="TH SarabunPSK" w:cs="TH SarabunPSK"/>
                <w:sz w:val="32"/>
                <w:szCs w:val="32"/>
              </w:rPr>
            </w:pPr>
            <w:r w:rsidRPr="00753F3D">
              <w:rPr>
                <w:rFonts w:ascii="TH SarabunPSK" w:hAnsi="TH SarabunPSK" w:cs="TH SarabunPSK" w:hint="cs"/>
                <w:sz w:val="32"/>
                <w:szCs w:val="32"/>
                <w:cs/>
              </w:rPr>
              <w:t>- *เป็นมูลค่าปัดเศษ</w:t>
            </w:r>
          </w:p>
          <w:p w:rsidR="003D704D" w:rsidRPr="00753F3D" w:rsidRDefault="003D704D" w:rsidP="002A22AA">
            <w:pPr>
              <w:spacing w:line="320" w:lineRule="exact"/>
              <w:rPr>
                <w:rFonts w:ascii="TH SarabunPSK" w:hAnsi="TH SarabunPSK" w:cs="TH SarabunPSK"/>
                <w:sz w:val="32"/>
                <w:szCs w:val="32"/>
                <w:cs/>
              </w:rPr>
            </w:pPr>
            <w:r w:rsidRPr="00753F3D">
              <w:rPr>
                <w:rFonts w:ascii="TH SarabunPSK" w:hAnsi="TH SarabunPSK" w:cs="TH SarabunPSK" w:hint="cs"/>
                <w:sz w:val="32"/>
                <w:szCs w:val="32"/>
                <w:cs/>
              </w:rPr>
              <w:t>- เฉพาะสถานที่ประกอบกิจการอุตสาหกรรมที่เข้า</w:t>
            </w:r>
            <w:r w:rsidRPr="00753F3D">
              <w:rPr>
                <w:rFonts w:ascii="TH SarabunPSK" w:hAnsi="TH SarabunPSK" w:cs="TH SarabunPSK" w:hint="cs"/>
                <w:sz w:val="32"/>
                <w:szCs w:val="32"/>
                <w:cs/>
              </w:rPr>
              <w:lastRenderedPageBreak/>
              <w:t xml:space="preserve">ข่ายตามพระราชบัญญัติจดทะเบียนเครื่องจักร พ.ศ. 2514 และที่แก้ไขเพิ่มเติม </w:t>
            </w:r>
          </w:p>
        </w:tc>
      </w:tr>
      <w:tr w:rsidR="003D704D" w:rsidRPr="00753F3D" w:rsidTr="00AB352F">
        <w:tc>
          <w:tcPr>
            <w:tcW w:w="2689" w:type="dxa"/>
          </w:tcPr>
          <w:p w:rsidR="003D704D" w:rsidRPr="00753F3D" w:rsidRDefault="003D704D" w:rsidP="002A22AA">
            <w:pPr>
              <w:spacing w:line="320" w:lineRule="exact"/>
              <w:rPr>
                <w:rFonts w:ascii="TH SarabunPSK" w:hAnsi="TH SarabunPSK" w:cs="TH SarabunPSK"/>
                <w:sz w:val="32"/>
                <w:szCs w:val="32"/>
                <w:cs/>
              </w:rPr>
            </w:pPr>
            <w:r w:rsidRPr="00753F3D">
              <w:rPr>
                <w:rFonts w:ascii="TH SarabunPSK" w:hAnsi="TH SarabunPSK" w:cs="TH SarabunPSK"/>
                <w:sz w:val="32"/>
                <w:szCs w:val="32"/>
              </w:rPr>
              <w:lastRenderedPageBreak/>
              <w:t>2</w:t>
            </w:r>
            <w:r w:rsidRPr="00753F3D">
              <w:rPr>
                <w:rFonts w:ascii="TH SarabunPSK" w:hAnsi="TH SarabunPSK" w:cs="TH SarabunPSK"/>
                <w:sz w:val="32"/>
                <w:szCs w:val="32"/>
                <w:cs/>
              </w:rPr>
              <w:t xml:space="preserve">. </w:t>
            </w:r>
            <w:r w:rsidRPr="00753F3D">
              <w:rPr>
                <w:rFonts w:ascii="TH SarabunPSK" w:hAnsi="TH SarabunPSK" w:cs="TH SarabunPSK" w:hint="cs"/>
                <w:b/>
                <w:bCs/>
                <w:sz w:val="32"/>
                <w:szCs w:val="32"/>
                <w:cs/>
              </w:rPr>
              <w:t>ค่าเครื่องหมายการจดทะเบียน ซึ่งเจ้าพนักงานได้ประทับหรือทำไว้ที่เครื่องจักร</w:t>
            </w:r>
          </w:p>
        </w:tc>
        <w:tc>
          <w:tcPr>
            <w:tcW w:w="1842" w:type="dxa"/>
          </w:tcPr>
          <w:p w:rsidR="003D704D" w:rsidRPr="00753F3D" w:rsidRDefault="003D704D" w:rsidP="002A22AA">
            <w:pPr>
              <w:spacing w:line="320" w:lineRule="exact"/>
              <w:rPr>
                <w:rFonts w:ascii="TH SarabunPSK" w:hAnsi="TH SarabunPSK" w:cs="TH SarabunPSK"/>
                <w:sz w:val="32"/>
                <w:szCs w:val="32"/>
                <w:cs/>
              </w:rPr>
            </w:pPr>
            <w:r w:rsidRPr="00753F3D">
              <w:rPr>
                <w:rFonts w:ascii="TH SarabunPSK" w:hAnsi="TH SarabunPSK" w:cs="TH SarabunPSK" w:hint="cs"/>
                <w:sz w:val="32"/>
                <w:szCs w:val="32"/>
                <w:cs/>
              </w:rPr>
              <w:t>เครื่องหมายละ 120 บาท แต่ไม่เกิน 1</w:t>
            </w:r>
            <w:r w:rsidRPr="00753F3D">
              <w:rPr>
                <w:rFonts w:ascii="TH SarabunPSK" w:hAnsi="TH SarabunPSK" w:cs="TH SarabunPSK" w:hint="cs"/>
                <w:sz w:val="32"/>
                <w:szCs w:val="32"/>
              </w:rPr>
              <w:t>,</w:t>
            </w:r>
            <w:r w:rsidRPr="00753F3D">
              <w:rPr>
                <w:rFonts w:ascii="TH SarabunPSK" w:hAnsi="TH SarabunPSK" w:cs="TH SarabunPSK" w:hint="cs"/>
                <w:sz w:val="32"/>
                <w:szCs w:val="32"/>
                <w:cs/>
              </w:rPr>
              <w:t xml:space="preserve">200 บาท </w:t>
            </w:r>
          </w:p>
        </w:tc>
        <w:tc>
          <w:tcPr>
            <w:tcW w:w="1079" w:type="dxa"/>
          </w:tcPr>
          <w:p w:rsidR="003D704D" w:rsidRPr="00753F3D" w:rsidRDefault="003D704D" w:rsidP="002A22AA">
            <w:pPr>
              <w:spacing w:line="320" w:lineRule="exact"/>
              <w:jc w:val="center"/>
              <w:rPr>
                <w:rFonts w:ascii="TH SarabunPSK" w:hAnsi="TH SarabunPSK" w:cs="TH SarabunPSK"/>
                <w:sz w:val="32"/>
                <w:szCs w:val="32"/>
                <w:cs/>
              </w:rPr>
            </w:pPr>
            <w:r w:rsidRPr="00753F3D">
              <w:rPr>
                <w:rFonts w:ascii="TH SarabunPSK" w:hAnsi="TH SarabunPSK" w:cs="TH SarabunPSK" w:hint="cs"/>
                <w:sz w:val="32"/>
                <w:szCs w:val="32"/>
                <w:cs/>
              </w:rPr>
              <w:t>6</w:t>
            </w:r>
            <w:r w:rsidRPr="00753F3D">
              <w:rPr>
                <w:rFonts w:ascii="TH SarabunPSK" w:hAnsi="TH SarabunPSK" w:cs="TH SarabunPSK" w:hint="cs"/>
                <w:sz w:val="32"/>
                <w:szCs w:val="32"/>
              </w:rPr>
              <w:t>,</w:t>
            </w:r>
            <w:r w:rsidRPr="00753F3D">
              <w:rPr>
                <w:rFonts w:ascii="TH SarabunPSK" w:hAnsi="TH SarabunPSK" w:cs="TH SarabunPSK" w:hint="cs"/>
                <w:sz w:val="32"/>
                <w:szCs w:val="32"/>
                <w:cs/>
              </w:rPr>
              <w:t>185 แผ่นป้าย</w:t>
            </w:r>
          </w:p>
        </w:tc>
        <w:tc>
          <w:tcPr>
            <w:tcW w:w="2040" w:type="dxa"/>
          </w:tcPr>
          <w:p w:rsidR="003D704D" w:rsidRPr="00753F3D" w:rsidRDefault="003D704D" w:rsidP="002A22AA">
            <w:pPr>
              <w:spacing w:line="320" w:lineRule="exact"/>
              <w:rPr>
                <w:rFonts w:ascii="TH SarabunPSK" w:hAnsi="TH SarabunPSK" w:cs="TH SarabunPSK"/>
                <w:b/>
                <w:bCs/>
                <w:sz w:val="32"/>
                <w:szCs w:val="32"/>
              </w:rPr>
            </w:pPr>
            <w:r w:rsidRPr="00753F3D">
              <w:rPr>
                <w:rFonts w:ascii="TH SarabunPSK" w:hAnsi="TH SarabunPSK" w:cs="TH SarabunPSK" w:hint="cs"/>
                <w:b/>
                <w:bCs/>
                <w:sz w:val="32"/>
                <w:szCs w:val="32"/>
                <w:cs/>
              </w:rPr>
              <w:t>700</w:t>
            </w:r>
            <w:r w:rsidRPr="00753F3D">
              <w:rPr>
                <w:rFonts w:ascii="TH SarabunPSK" w:hAnsi="TH SarabunPSK" w:cs="TH SarabunPSK" w:hint="cs"/>
                <w:b/>
                <w:bCs/>
                <w:sz w:val="32"/>
                <w:szCs w:val="32"/>
              </w:rPr>
              <w:t>,</w:t>
            </w:r>
            <w:r w:rsidRPr="00753F3D">
              <w:rPr>
                <w:rFonts w:ascii="TH SarabunPSK" w:hAnsi="TH SarabunPSK" w:cs="TH SarabunPSK" w:hint="cs"/>
                <w:b/>
                <w:bCs/>
                <w:sz w:val="32"/>
                <w:szCs w:val="32"/>
                <w:cs/>
              </w:rPr>
              <w:t xml:space="preserve">000 บาท* </w:t>
            </w:r>
          </w:p>
          <w:p w:rsidR="003D704D" w:rsidRPr="00753F3D" w:rsidRDefault="003D704D" w:rsidP="002A22AA">
            <w:pPr>
              <w:spacing w:line="320" w:lineRule="exact"/>
              <w:rPr>
                <w:rFonts w:ascii="TH SarabunPSK" w:hAnsi="TH SarabunPSK" w:cs="TH SarabunPSK"/>
                <w:sz w:val="32"/>
                <w:szCs w:val="32"/>
                <w:cs/>
              </w:rPr>
            </w:pPr>
            <w:r w:rsidRPr="00753F3D">
              <w:rPr>
                <w:rFonts w:ascii="TH SarabunPSK" w:hAnsi="TH SarabunPSK" w:cs="TH SarabunPSK" w:hint="cs"/>
                <w:sz w:val="32"/>
                <w:szCs w:val="32"/>
                <w:cs/>
              </w:rPr>
              <w:t xml:space="preserve">(รวมอยู่ในยอดเงินลำดับ 1 แล้ว) </w:t>
            </w:r>
          </w:p>
        </w:tc>
        <w:tc>
          <w:tcPr>
            <w:tcW w:w="2410" w:type="dxa"/>
            <w:vMerge/>
          </w:tcPr>
          <w:p w:rsidR="003D704D" w:rsidRPr="00753F3D" w:rsidRDefault="003D704D" w:rsidP="002A22AA">
            <w:pPr>
              <w:spacing w:line="320" w:lineRule="exact"/>
              <w:rPr>
                <w:rFonts w:ascii="TH SarabunPSK" w:hAnsi="TH SarabunPSK" w:cs="TH SarabunPSK"/>
                <w:sz w:val="32"/>
                <w:szCs w:val="32"/>
                <w:cs/>
              </w:rPr>
            </w:pPr>
          </w:p>
        </w:tc>
      </w:tr>
      <w:tr w:rsidR="003D704D" w:rsidRPr="00753F3D" w:rsidTr="00AB352F">
        <w:tc>
          <w:tcPr>
            <w:tcW w:w="2689" w:type="dxa"/>
          </w:tcPr>
          <w:p w:rsidR="003D704D" w:rsidRPr="00753F3D" w:rsidRDefault="003D704D" w:rsidP="002A22AA">
            <w:pPr>
              <w:spacing w:line="320" w:lineRule="exact"/>
              <w:rPr>
                <w:rFonts w:ascii="TH SarabunPSK" w:hAnsi="TH SarabunPSK" w:cs="TH SarabunPSK"/>
                <w:sz w:val="32"/>
                <w:szCs w:val="32"/>
              </w:rPr>
            </w:pPr>
            <w:r w:rsidRPr="00753F3D">
              <w:rPr>
                <w:rFonts w:ascii="TH SarabunPSK" w:hAnsi="TH SarabunPSK" w:cs="TH SarabunPSK" w:hint="cs"/>
                <w:sz w:val="32"/>
                <w:szCs w:val="32"/>
                <w:cs/>
              </w:rPr>
              <w:t xml:space="preserve">3. </w:t>
            </w:r>
            <w:r w:rsidRPr="00753F3D">
              <w:rPr>
                <w:rFonts w:ascii="TH SarabunPSK" w:hAnsi="TH SarabunPSK" w:cs="TH SarabunPSK" w:hint="cs"/>
                <w:b/>
                <w:bCs/>
                <w:sz w:val="32"/>
                <w:szCs w:val="32"/>
                <w:cs/>
              </w:rPr>
              <w:t>ค่าคัดสำเนาเอกสารพร้อมด้วยคำรับรองว่าถูกต้อง</w:t>
            </w:r>
            <w:r w:rsidRPr="00753F3D">
              <w:rPr>
                <w:rFonts w:ascii="TH SarabunPSK" w:hAnsi="TH SarabunPSK" w:cs="TH SarabunPSK" w:hint="cs"/>
                <w:sz w:val="32"/>
                <w:szCs w:val="32"/>
                <w:cs/>
              </w:rPr>
              <w:t xml:space="preserve"> </w:t>
            </w:r>
          </w:p>
        </w:tc>
        <w:tc>
          <w:tcPr>
            <w:tcW w:w="1842" w:type="dxa"/>
          </w:tcPr>
          <w:p w:rsidR="003D704D" w:rsidRPr="00753F3D" w:rsidRDefault="003D704D" w:rsidP="002A22AA">
            <w:pPr>
              <w:spacing w:line="320" w:lineRule="exact"/>
              <w:rPr>
                <w:rFonts w:ascii="TH SarabunPSK" w:hAnsi="TH SarabunPSK" w:cs="TH SarabunPSK"/>
                <w:sz w:val="32"/>
                <w:szCs w:val="32"/>
                <w:cs/>
              </w:rPr>
            </w:pPr>
            <w:r w:rsidRPr="00753F3D">
              <w:rPr>
                <w:rFonts w:ascii="TH SarabunPSK" w:hAnsi="TH SarabunPSK" w:cs="TH SarabunPSK" w:hint="cs"/>
                <w:sz w:val="32"/>
                <w:szCs w:val="32"/>
                <w:cs/>
              </w:rPr>
              <w:t xml:space="preserve">หน้าละ 10 บาท </w:t>
            </w:r>
          </w:p>
        </w:tc>
        <w:tc>
          <w:tcPr>
            <w:tcW w:w="1079" w:type="dxa"/>
          </w:tcPr>
          <w:p w:rsidR="003D704D" w:rsidRPr="00753F3D" w:rsidRDefault="003D704D" w:rsidP="002A22AA">
            <w:pPr>
              <w:spacing w:line="320" w:lineRule="exact"/>
              <w:jc w:val="center"/>
              <w:rPr>
                <w:rFonts w:ascii="TH SarabunPSK" w:hAnsi="TH SarabunPSK" w:cs="TH SarabunPSK"/>
                <w:sz w:val="32"/>
                <w:szCs w:val="32"/>
                <w:cs/>
              </w:rPr>
            </w:pPr>
            <w:r w:rsidRPr="00753F3D">
              <w:rPr>
                <w:rFonts w:ascii="TH SarabunPSK" w:hAnsi="TH SarabunPSK" w:cs="TH SarabunPSK" w:hint="cs"/>
                <w:sz w:val="32"/>
                <w:szCs w:val="32"/>
                <w:cs/>
              </w:rPr>
              <w:t>6</w:t>
            </w:r>
            <w:r w:rsidRPr="00753F3D">
              <w:rPr>
                <w:rFonts w:ascii="TH SarabunPSK" w:hAnsi="TH SarabunPSK" w:cs="TH SarabunPSK" w:hint="cs"/>
                <w:sz w:val="32"/>
                <w:szCs w:val="32"/>
              </w:rPr>
              <w:t>,</w:t>
            </w:r>
            <w:r w:rsidRPr="00753F3D">
              <w:rPr>
                <w:rFonts w:ascii="TH SarabunPSK" w:hAnsi="TH SarabunPSK" w:cs="TH SarabunPSK" w:hint="cs"/>
                <w:sz w:val="32"/>
                <w:szCs w:val="32"/>
                <w:cs/>
              </w:rPr>
              <w:t>185</w:t>
            </w:r>
          </w:p>
        </w:tc>
        <w:tc>
          <w:tcPr>
            <w:tcW w:w="2040" w:type="dxa"/>
          </w:tcPr>
          <w:p w:rsidR="003D704D" w:rsidRPr="00753F3D" w:rsidRDefault="003D704D" w:rsidP="002A22AA">
            <w:pPr>
              <w:spacing w:line="320" w:lineRule="exact"/>
              <w:rPr>
                <w:rFonts w:ascii="TH SarabunPSK" w:hAnsi="TH SarabunPSK" w:cs="TH SarabunPSK"/>
                <w:sz w:val="32"/>
                <w:szCs w:val="32"/>
              </w:rPr>
            </w:pPr>
            <w:r w:rsidRPr="00753F3D">
              <w:rPr>
                <w:rFonts w:ascii="TH SarabunPSK" w:hAnsi="TH SarabunPSK" w:cs="TH SarabunPSK" w:hint="cs"/>
                <w:sz w:val="32"/>
                <w:szCs w:val="32"/>
                <w:cs/>
              </w:rPr>
              <w:t>60</w:t>
            </w:r>
            <w:r w:rsidRPr="00753F3D">
              <w:rPr>
                <w:rFonts w:ascii="TH SarabunPSK" w:hAnsi="TH SarabunPSK" w:cs="TH SarabunPSK" w:hint="cs"/>
                <w:sz w:val="32"/>
                <w:szCs w:val="32"/>
              </w:rPr>
              <w:t>,</w:t>
            </w:r>
            <w:r w:rsidRPr="00753F3D">
              <w:rPr>
                <w:rFonts w:ascii="TH SarabunPSK" w:hAnsi="TH SarabunPSK" w:cs="TH SarabunPSK" w:hint="cs"/>
                <w:sz w:val="32"/>
                <w:szCs w:val="32"/>
                <w:cs/>
              </w:rPr>
              <w:t>000 บาท*</w:t>
            </w:r>
          </w:p>
          <w:p w:rsidR="003D704D" w:rsidRPr="00753F3D" w:rsidRDefault="003D704D" w:rsidP="002A22AA">
            <w:pPr>
              <w:spacing w:line="320" w:lineRule="exact"/>
              <w:rPr>
                <w:rFonts w:ascii="TH SarabunPSK" w:hAnsi="TH SarabunPSK" w:cs="TH SarabunPSK"/>
                <w:sz w:val="32"/>
                <w:szCs w:val="32"/>
                <w:cs/>
              </w:rPr>
            </w:pPr>
            <w:r w:rsidRPr="00753F3D">
              <w:rPr>
                <w:rFonts w:ascii="TH SarabunPSK" w:hAnsi="TH SarabunPSK" w:cs="TH SarabunPSK" w:hint="cs"/>
                <w:sz w:val="32"/>
                <w:szCs w:val="32"/>
                <w:cs/>
              </w:rPr>
              <w:t>(รวมอยู่ในยอดเงินลำดับ 1 แล้ว)</w:t>
            </w:r>
          </w:p>
        </w:tc>
        <w:tc>
          <w:tcPr>
            <w:tcW w:w="2410" w:type="dxa"/>
            <w:vMerge/>
          </w:tcPr>
          <w:p w:rsidR="003D704D" w:rsidRPr="00753F3D" w:rsidRDefault="003D704D" w:rsidP="002A22AA">
            <w:pPr>
              <w:spacing w:line="320" w:lineRule="exact"/>
              <w:rPr>
                <w:rFonts w:ascii="TH SarabunPSK" w:hAnsi="TH SarabunPSK" w:cs="TH SarabunPSK"/>
                <w:sz w:val="32"/>
                <w:szCs w:val="32"/>
                <w:cs/>
              </w:rPr>
            </w:pPr>
          </w:p>
        </w:tc>
      </w:tr>
      <w:tr w:rsidR="003D704D" w:rsidRPr="00753F3D" w:rsidTr="00AB352F">
        <w:tc>
          <w:tcPr>
            <w:tcW w:w="5610" w:type="dxa"/>
            <w:gridSpan w:val="3"/>
          </w:tcPr>
          <w:p w:rsidR="003D704D" w:rsidRPr="00753F3D" w:rsidRDefault="003D704D" w:rsidP="002A22AA">
            <w:pPr>
              <w:spacing w:line="320" w:lineRule="exact"/>
              <w:jc w:val="center"/>
              <w:rPr>
                <w:rFonts w:ascii="TH SarabunPSK" w:hAnsi="TH SarabunPSK" w:cs="TH SarabunPSK"/>
                <w:b/>
                <w:bCs/>
                <w:sz w:val="32"/>
                <w:szCs w:val="32"/>
                <w:cs/>
              </w:rPr>
            </w:pPr>
            <w:r w:rsidRPr="00753F3D">
              <w:rPr>
                <w:rFonts w:ascii="TH SarabunPSK" w:hAnsi="TH SarabunPSK" w:cs="TH SarabunPSK" w:hint="cs"/>
                <w:b/>
                <w:bCs/>
                <w:sz w:val="32"/>
                <w:szCs w:val="32"/>
                <w:cs/>
              </w:rPr>
              <w:t>รวม</w:t>
            </w:r>
          </w:p>
        </w:tc>
        <w:tc>
          <w:tcPr>
            <w:tcW w:w="2040" w:type="dxa"/>
          </w:tcPr>
          <w:p w:rsidR="003D704D" w:rsidRPr="00753F3D" w:rsidRDefault="003D704D" w:rsidP="002A22AA">
            <w:pPr>
              <w:spacing w:line="320" w:lineRule="exact"/>
              <w:jc w:val="center"/>
              <w:rPr>
                <w:rFonts w:ascii="TH SarabunPSK" w:hAnsi="TH SarabunPSK" w:cs="TH SarabunPSK"/>
                <w:b/>
                <w:bCs/>
                <w:sz w:val="32"/>
                <w:szCs w:val="32"/>
                <w:cs/>
              </w:rPr>
            </w:pPr>
            <w:r w:rsidRPr="00753F3D">
              <w:rPr>
                <w:rFonts w:ascii="TH SarabunPSK" w:hAnsi="TH SarabunPSK" w:cs="TH SarabunPSK" w:hint="cs"/>
                <w:b/>
                <w:bCs/>
                <w:sz w:val="32"/>
                <w:szCs w:val="32"/>
                <w:cs/>
              </w:rPr>
              <w:t>2</w:t>
            </w:r>
            <w:r w:rsidRPr="00753F3D">
              <w:rPr>
                <w:rFonts w:ascii="TH SarabunPSK" w:hAnsi="TH SarabunPSK" w:cs="TH SarabunPSK" w:hint="cs"/>
                <w:b/>
                <w:bCs/>
                <w:sz w:val="32"/>
                <w:szCs w:val="32"/>
              </w:rPr>
              <w:t>,</w:t>
            </w:r>
            <w:r w:rsidRPr="00753F3D">
              <w:rPr>
                <w:rFonts w:ascii="TH SarabunPSK" w:hAnsi="TH SarabunPSK" w:cs="TH SarabunPSK" w:hint="cs"/>
                <w:b/>
                <w:bCs/>
                <w:sz w:val="32"/>
                <w:szCs w:val="32"/>
                <w:cs/>
              </w:rPr>
              <w:t>000</w:t>
            </w:r>
            <w:r w:rsidRPr="00753F3D">
              <w:rPr>
                <w:rFonts w:ascii="TH SarabunPSK" w:hAnsi="TH SarabunPSK" w:cs="TH SarabunPSK" w:hint="cs"/>
                <w:b/>
                <w:bCs/>
                <w:sz w:val="32"/>
                <w:szCs w:val="32"/>
              </w:rPr>
              <w:t>,</w:t>
            </w:r>
            <w:r w:rsidRPr="00753F3D">
              <w:rPr>
                <w:rFonts w:ascii="TH SarabunPSK" w:hAnsi="TH SarabunPSK" w:cs="TH SarabunPSK" w:hint="cs"/>
                <w:b/>
                <w:bCs/>
                <w:sz w:val="32"/>
                <w:szCs w:val="32"/>
                <w:cs/>
              </w:rPr>
              <w:t>000 บาท</w:t>
            </w:r>
          </w:p>
        </w:tc>
        <w:tc>
          <w:tcPr>
            <w:tcW w:w="2410" w:type="dxa"/>
            <w:vMerge/>
          </w:tcPr>
          <w:p w:rsidR="003D704D" w:rsidRPr="00753F3D" w:rsidRDefault="003D704D" w:rsidP="002A22AA">
            <w:pPr>
              <w:spacing w:line="320" w:lineRule="exact"/>
              <w:rPr>
                <w:rFonts w:ascii="TH SarabunPSK" w:hAnsi="TH SarabunPSK" w:cs="TH SarabunPSK"/>
                <w:sz w:val="32"/>
                <w:szCs w:val="32"/>
                <w:cs/>
              </w:rPr>
            </w:pPr>
          </w:p>
        </w:tc>
      </w:tr>
    </w:tbl>
    <w:p w:rsidR="00593175" w:rsidRDefault="003D704D" w:rsidP="002A22AA">
      <w:pPr>
        <w:spacing w:line="320" w:lineRule="exact"/>
        <w:rPr>
          <w:rFonts w:ascii="TH SarabunPSK" w:hAnsi="TH SarabunPSK" w:cs="TH SarabunPSK"/>
          <w:sz w:val="32"/>
          <w:szCs w:val="32"/>
        </w:rPr>
      </w:pPr>
      <w:r w:rsidRPr="00753F3D">
        <w:rPr>
          <w:rFonts w:ascii="TH SarabunPSK" w:hAnsi="TH SarabunPSK" w:cs="TH SarabunPSK" w:hint="cs"/>
          <w:sz w:val="32"/>
          <w:szCs w:val="32"/>
          <w:cs/>
        </w:rPr>
        <w:t xml:space="preserve"> </w:t>
      </w:r>
      <w:r w:rsidRPr="00753F3D">
        <w:rPr>
          <w:rFonts w:ascii="TH SarabunPSK" w:hAnsi="TH SarabunPSK" w:cs="TH SarabunPSK"/>
          <w:sz w:val="32"/>
          <w:szCs w:val="32"/>
          <w:cs/>
        </w:rPr>
        <w:t xml:space="preserve"> </w:t>
      </w:r>
      <w:r w:rsidRPr="00753F3D">
        <w:rPr>
          <w:rFonts w:ascii="TH SarabunPSK" w:hAnsi="TH SarabunPSK" w:cs="TH SarabunPSK"/>
          <w:sz w:val="32"/>
          <w:szCs w:val="32"/>
        </w:rPr>
        <w:tab/>
      </w:r>
      <w:r w:rsidRPr="00753F3D">
        <w:rPr>
          <w:rFonts w:ascii="TH SarabunPSK" w:hAnsi="TH SarabunPSK" w:cs="TH SarabunPSK"/>
          <w:sz w:val="32"/>
          <w:szCs w:val="32"/>
        </w:rPr>
        <w:tab/>
      </w:r>
      <w:r w:rsidRPr="00753F3D">
        <w:rPr>
          <w:rFonts w:ascii="TH SarabunPSK" w:hAnsi="TH SarabunPSK" w:cs="TH SarabunPSK"/>
          <w:sz w:val="32"/>
          <w:szCs w:val="32"/>
          <w:cs/>
        </w:rPr>
        <w:t xml:space="preserve"> </w:t>
      </w:r>
      <w:r w:rsidRPr="00753F3D">
        <w:rPr>
          <w:rFonts w:ascii="TH SarabunPSK" w:hAnsi="TH SarabunPSK" w:cs="TH SarabunPSK"/>
          <w:sz w:val="32"/>
          <w:szCs w:val="32"/>
        </w:rPr>
        <w:tab/>
        <w:t>4</w:t>
      </w:r>
      <w:r w:rsidRPr="00753F3D">
        <w:rPr>
          <w:rFonts w:ascii="TH SarabunPSK" w:hAnsi="TH SarabunPSK" w:cs="TH SarabunPSK"/>
          <w:sz w:val="32"/>
          <w:szCs w:val="32"/>
          <w:cs/>
        </w:rPr>
        <w:t>.</w:t>
      </w:r>
      <w:r w:rsidRPr="00753F3D">
        <w:rPr>
          <w:rFonts w:ascii="TH SarabunPSK" w:hAnsi="TH SarabunPSK" w:cs="TH SarabunPSK"/>
          <w:sz w:val="32"/>
          <w:szCs w:val="32"/>
        </w:rPr>
        <w:t xml:space="preserve">2 </w:t>
      </w:r>
      <w:r w:rsidRPr="00753F3D">
        <w:rPr>
          <w:rFonts w:ascii="TH SarabunPSK" w:hAnsi="TH SarabunPSK" w:cs="TH SarabunPSK" w:hint="cs"/>
          <w:b/>
          <w:bCs/>
          <w:sz w:val="32"/>
          <w:szCs w:val="32"/>
          <w:cs/>
        </w:rPr>
        <w:t>ประโยชน์ที่คาดว่าจะได้รับ</w:t>
      </w:r>
      <w:r w:rsidRPr="00753F3D">
        <w:rPr>
          <w:rFonts w:ascii="TH SarabunPSK" w:hAnsi="TH SarabunPSK" w:cs="TH SarabunPSK" w:hint="cs"/>
          <w:sz w:val="32"/>
          <w:szCs w:val="32"/>
          <w:cs/>
        </w:rPr>
        <w:t xml:space="preserve"> เป็นการลดภาระและบรรเทาผลกระทบของเจ้าของเครื่องจักร อันเนื่องมาจากผลกระทบภาวะทางเศรษฐกิจกรณีสถานการณ์การแพร่ระบาดของโรคติดเชื้อไวรัสโคโรนา 2019 </w:t>
      </w:r>
    </w:p>
    <w:p w:rsidR="002538AF" w:rsidRPr="002538AF" w:rsidRDefault="002538AF" w:rsidP="002A22AA">
      <w:pPr>
        <w:spacing w:line="32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93175" w:rsidRPr="00370814" w:rsidTr="00AB352F">
        <w:tc>
          <w:tcPr>
            <w:tcW w:w="9594" w:type="dxa"/>
          </w:tcPr>
          <w:p w:rsidR="00593175" w:rsidRPr="00370814" w:rsidRDefault="00593175" w:rsidP="002A22AA">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เศรษฐกิจ - สังคม</w:t>
            </w:r>
          </w:p>
        </w:tc>
      </w:tr>
    </w:tbl>
    <w:p w:rsidR="003D704D" w:rsidRPr="002F428C" w:rsidRDefault="001052CA" w:rsidP="002A22AA">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 xml:space="preserve">2. </w:t>
      </w:r>
      <w:r w:rsidR="003D704D" w:rsidRPr="002F428C">
        <w:rPr>
          <w:rFonts w:ascii="TH SarabunPSK" w:hAnsi="TH SarabunPSK" w:cs="TH SarabunPSK"/>
          <w:b/>
          <w:bCs/>
          <w:sz w:val="32"/>
          <w:szCs w:val="32"/>
          <w:cs/>
        </w:rPr>
        <w:t>เรื่อง แผนปฏิบัติการด้านการป้องกันและปราบปรามยาเสพติด พ.ศ. 2563 – 2565</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r>
      <w:r w:rsidRPr="002F428C">
        <w:rPr>
          <w:rFonts w:ascii="TH SarabunPSK" w:hAnsi="TH SarabunPSK" w:cs="TH SarabunPSK"/>
          <w:sz w:val="32"/>
          <w:szCs w:val="32"/>
          <w:cs/>
        </w:rPr>
        <w:t>คณะรัฐมนตรีมีมติเห็นชอบตามที่กระทรวงยุติธรรม (ยธ.) เสนอดังนี้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1. เห็นชอบแผนปฏิบัติการด้านการป้องกันและปราบปรามยาเสพติด พ.ศ. 2563 – 2565 (แผนปฏิบัติการฯ) เพื่อใช้เป็นกรอบทิศทางการดำเนินงาน เป็นเครื่องมือในการบริหารจัดการ ประสานการปฏิบัติ จัดสรรทรัพยากร และติดตามประเมินผลของทุกหน่วยงานที่เกี่ยวข้อง</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2. ให้สำนักงานคณะกรรมการป้องกันและปราบปรามยาเสพติด (สำนักงาน ป.ป.ส.) ร่วมกับหน่วยงานที่เกี่ยวข้องจัดทำแผนปฏิบัติการด้านการป้องกันและปราบปรามยาเสพติดประจำปีให้สอดคล้องรองรับกับแผนปฏิบัติการฯ ตั้งแต่ปีงบประมาณ พ.ศ. 2564 เป็นต้นไป</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b/>
          <w:bCs/>
          <w:sz w:val="32"/>
          <w:szCs w:val="32"/>
          <w:u w:val="single"/>
          <w:cs/>
        </w:rPr>
        <w:t>สาระสำคัญของเรื่อง</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ยธ. โดย สำนักงาน ป.ป.ส. รายงานว่า</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1. โดยที่รัฐบาลได้กำหนดให้การแก้ไขปัญหายาเสพติดเป็น 1 ในนโยบายเร่งด่วนของรัฐบาลที่ต้องเร่งดำเนินการอย่างจริงจังทั้งระบบ ดังนั้น สำนักงาน ป.ป.ส. จึงได้จัดทำแผนปฏิบัติการฯ เพื่อให้ทุกหน่วยงานที่เกี่ยวข้องนำไปใช้เป็นกรอบทิศทางในการดำเนินการแก้ไขปัญหายาเสพติด ซึ่งคณะกรรมการ ป.ป.ส. ในคราวประชุม ครั้งที่ 1/2562 เมื่อวันที่ 6 ธันวาคม 2562 ได้มีมติเห็นชอบร่างแผนปฏิบัติการฯ ด้วยแล้ว</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2. </w:t>
      </w:r>
      <w:r w:rsidRPr="002F428C">
        <w:rPr>
          <w:rFonts w:ascii="TH SarabunPSK" w:hAnsi="TH SarabunPSK" w:cs="TH SarabunPSK"/>
          <w:b/>
          <w:bCs/>
          <w:sz w:val="32"/>
          <w:szCs w:val="32"/>
          <w:cs/>
        </w:rPr>
        <w:t>แผนปฏิบัติการฯ</w:t>
      </w:r>
      <w:r w:rsidRPr="002F428C">
        <w:rPr>
          <w:rFonts w:ascii="TH SarabunPSK" w:hAnsi="TH SarabunPSK" w:cs="TH SarabunPSK"/>
          <w:sz w:val="32"/>
          <w:szCs w:val="32"/>
          <w:cs/>
        </w:rPr>
        <w:t xml:space="preserve"> มีสาระสำคัญสรุปได้ ดังนี้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2.1 </w:t>
      </w:r>
      <w:r w:rsidRPr="002F428C">
        <w:rPr>
          <w:rFonts w:ascii="TH SarabunPSK" w:hAnsi="TH SarabunPSK" w:cs="TH SarabunPSK"/>
          <w:b/>
          <w:bCs/>
          <w:sz w:val="32"/>
          <w:szCs w:val="32"/>
          <w:cs/>
        </w:rPr>
        <w:t>วัตถุประสงค์</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1) เพื่อเป็นแผนชี้นำการขับเคลื่อนการแก้ไขปัญหายาเสพติด และ</w:t>
      </w:r>
      <w:r w:rsidRPr="002F428C">
        <w:rPr>
          <w:rFonts w:ascii="TH SarabunPSK" w:hAnsi="TH SarabunPSK" w:cs="TH SarabunPSK"/>
          <w:b/>
          <w:bCs/>
          <w:sz w:val="32"/>
          <w:szCs w:val="32"/>
          <w:cs/>
        </w:rPr>
        <w:t>ลดระดับปัญหา</w:t>
      </w:r>
      <w:r w:rsidRPr="002F428C">
        <w:rPr>
          <w:rFonts w:ascii="TH SarabunPSK" w:hAnsi="TH SarabunPSK" w:cs="TH SarabunPSK"/>
          <w:sz w:val="32"/>
          <w:szCs w:val="32"/>
          <w:cs/>
        </w:rPr>
        <w:t>ของการแก้ไขปัญหาได้อย่างน้อย</w:t>
      </w:r>
      <w:r w:rsidRPr="002F428C">
        <w:rPr>
          <w:rFonts w:ascii="TH SarabunPSK" w:hAnsi="TH SarabunPSK" w:cs="TH SarabunPSK"/>
          <w:b/>
          <w:bCs/>
          <w:sz w:val="32"/>
          <w:szCs w:val="32"/>
          <w:cs/>
        </w:rPr>
        <w:t>ร้อยละ 50 ภายใน 3 ปี</w:t>
      </w:r>
      <w:r w:rsidRPr="002F428C">
        <w:rPr>
          <w:rFonts w:ascii="TH SarabunPSK" w:hAnsi="TH SarabunPSK" w:cs="TH SarabunPSK"/>
          <w:sz w:val="32"/>
          <w:szCs w:val="32"/>
          <w:cs/>
        </w:rPr>
        <w:t xml:space="preserve"> และลดระดับจนไม่ส่งผลกระทบต่อการบริหารประเทศภายในปี พ.ศ. 2580</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w:t>
      </w:r>
      <w:r w:rsidRPr="002F428C">
        <w:rPr>
          <w:rFonts w:ascii="TH SarabunPSK" w:hAnsi="TH SarabunPSK" w:cs="TH SarabunPSK"/>
          <w:sz w:val="32"/>
          <w:szCs w:val="32"/>
          <w:cs/>
        </w:rPr>
        <w:tab/>
        <w:t>2) เพื่อบูรณาการนโยบายและแผนแต่ละระดับที่เกี่ยวข้อง มุ่งไปสู่การแก้ไขปัญหาได้อย่างประสานสอดคล้องตามเป้าหมายที่กำหนดไว้</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w:t>
      </w:r>
      <w:r w:rsidRPr="002F428C">
        <w:rPr>
          <w:rFonts w:ascii="TH SarabunPSK" w:hAnsi="TH SarabunPSK" w:cs="TH SarabunPSK"/>
          <w:sz w:val="32"/>
          <w:szCs w:val="32"/>
          <w:cs/>
        </w:rPr>
        <w:tab/>
        <w:t>3) เพื่อเป็นกรอบในการบริหารจัดการ ประสานการปฏิบัติจัดสรรทรัพยากร และกำกับติดตามประเมินผลสำหรับทุกหน่วยงานที่เกี่ยวข้องในการแปลงแผนปฏิบัติการฯ ไปสู่การปฏิบัติได้อย่างชัดเจนและเป็นรูปธรรม</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2.2 </w:t>
      </w:r>
      <w:r w:rsidRPr="002F428C">
        <w:rPr>
          <w:rFonts w:ascii="TH SarabunPSK" w:hAnsi="TH SarabunPSK" w:cs="TH SarabunPSK"/>
          <w:b/>
          <w:bCs/>
          <w:sz w:val="32"/>
          <w:szCs w:val="32"/>
          <w:cs/>
        </w:rPr>
        <w:t>เป้าหมายและตัวชี้วัด</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w:t>
      </w:r>
      <w:r w:rsidRPr="002F428C">
        <w:rPr>
          <w:rFonts w:ascii="TH SarabunPSK" w:hAnsi="TH SarabunPSK" w:cs="TH SarabunPSK"/>
          <w:sz w:val="32"/>
          <w:szCs w:val="32"/>
          <w:cs/>
        </w:rPr>
        <w:tab/>
        <w:t xml:space="preserve">1) เป้าหมาย คือ สถานการณ์ปัญหายาเสพติดได้รับการควบคุมจนไม่ส่งผลต่อความปลอดภัยในชีวิตและทรัพย์สินของประชาชนเมื่อสิ้นสุดแผน (ปี พ.ศ. </w:t>
      </w:r>
      <w:r w:rsidRPr="002F428C">
        <w:rPr>
          <w:rFonts w:ascii="TH SarabunPSK" w:hAnsi="TH SarabunPSK" w:cs="TH SarabunPSK"/>
          <w:sz w:val="32"/>
          <w:szCs w:val="32"/>
        </w:rPr>
        <w:t>2565</w:t>
      </w:r>
      <w:r w:rsidRPr="002F428C">
        <w:rPr>
          <w:rFonts w:ascii="TH SarabunPSK" w:hAnsi="TH SarabunPSK" w:cs="TH SarabunPSK"/>
          <w:sz w:val="32"/>
          <w:szCs w:val="32"/>
          <w:cs/>
        </w:rPr>
        <w:t>) โดยลดจำนวนผู้ค้า ผู้เสพ และสัดส่วนการกระทำผิดซ้ำในระดับพื้นที่</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w:t>
      </w:r>
      <w:r w:rsidRPr="002F428C">
        <w:rPr>
          <w:rFonts w:ascii="TH SarabunPSK" w:hAnsi="TH SarabunPSK" w:cs="TH SarabunPSK"/>
          <w:sz w:val="32"/>
          <w:szCs w:val="32"/>
          <w:cs/>
        </w:rPr>
        <w:tab/>
        <w:t>2) ตัวชี้วัด คือ (1) สังคมไทยปลอดภัยจากยาเสพติด และ (2) ความพึงพอใจและความเชื่อมั่นของประชาชนต่อการแก้ไขปัญหายาเสพติด</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2.3 </w:t>
      </w:r>
      <w:r w:rsidRPr="002F428C">
        <w:rPr>
          <w:rFonts w:ascii="TH SarabunPSK" w:hAnsi="TH SarabunPSK" w:cs="TH SarabunPSK"/>
          <w:b/>
          <w:bCs/>
          <w:sz w:val="32"/>
          <w:szCs w:val="32"/>
          <w:cs/>
        </w:rPr>
        <w:t>มาตรการ/แนวทาง</w:t>
      </w:r>
      <w:r w:rsidRPr="002F428C">
        <w:rPr>
          <w:rFonts w:ascii="TH SarabunPSK" w:hAnsi="TH SarabunPSK" w:cs="TH SarabunPSK"/>
          <w:sz w:val="32"/>
          <w:szCs w:val="32"/>
          <w:cs/>
        </w:rPr>
        <w:t xml:space="preserve"> ประกอบด้วย 5 มาตรการ (9 แนวทาง) ดังนี้</w:t>
      </w:r>
    </w:p>
    <w:tbl>
      <w:tblPr>
        <w:tblStyle w:val="TableGrid"/>
        <w:tblW w:w="0" w:type="auto"/>
        <w:tblLook w:val="04A0" w:firstRow="1" w:lastRow="0" w:firstColumn="1" w:lastColumn="0" w:noHBand="0" w:noVBand="1"/>
      </w:tblPr>
      <w:tblGrid>
        <w:gridCol w:w="5382"/>
        <w:gridCol w:w="3634"/>
      </w:tblGrid>
      <w:tr w:rsidR="003D704D" w:rsidRPr="002F428C" w:rsidTr="00AB352F">
        <w:tc>
          <w:tcPr>
            <w:tcW w:w="9016" w:type="dxa"/>
            <w:gridSpan w:val="2"/>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lastRenderedPageBreak/>
              <w:t>มาตรการที่ 1 ความร่วมมือระหว่างประเทศ (1 แนวทาง)</w:t>
            </w:r>
          </w:p>
        </w:tc>
      </w:tr>
      <w:tr w:rsidR="003D704D" w:rsidRPr="002F428C" w:rsidTr="00AB352F">
        <w:tc>
          <w:tcPr>
            <w:tcW w:w="5382" w:type="dxa"/>
          </w:tcPr>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แนวทางที่ 1</w:t>
            </w:r>
          </w:p>
        </w:tc>
        <w:tc>
          <w:tcPr>
            <w:tcW w:w="3634"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 xml:space="preserve">ความร่วมมือระหว่างประเทศเชิงรุก </w:t>
            </w:r>
            <w:r w:rsidRPr="002F428C">
              <w:rPr>
                <w:rFonts w:ascii="TH SarabunPSK" w:hAnsi="TH SarabunPSK" w:cs="TH SarabunPSK"/>
                <w:sz w:val="32"/>
                <w:szCs w:val="32"/>
                <w:cs/>
              </w:rPr>
              <w:t>เพื่อพัฒนาและขับเคลื่อนกลไกความร่วมมือระหว่างประเทศให้เกิดผลสำเร็จในการดำเนินการแก้ไขปัญหายาเสพติดอย่างเป็นรูปธรรมโดยให้ความสำคัญกับการแลกเปลี่ยนข้อมูลข่าวสาร การปฏิบัติการสนับสนุนซึ่งกันและกัน การบริหารจัดการชายแดน และการพัฒนาศักยภาพบุคลากร</w:t>
            </w:r>
          </w:p>
        </w:tc>
        <w:tc>
          <w:tcPr>
            <w:tcW w:w="3634"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 xml:space="preserve">(1) ระดับความสำเร็จของการดำเนินการตามข้อตกลงความร่วมมือระหว่างประเทศ เพื่อปราบปรามและทำลายแหล่งผลิตยาเสพติดภายนอกประเทศ </w:t>
            </w:r>
            <w:r w:rsidR="00DC70D4">
              <w:rPr>
                <w:rFonts w:ascii="TH SarabunPSK" w:hAnsi="TH SarabunPSK" w:cs="TH SarabunPSK" w:hint="cs"/>
                <w:sz w:val="32"/>
                <w:szCs w:val="32"/>
                <w:cs/>
              </w:rPr>
              <w:t xml:space="preserve">   </w:t>
            </w:r>
            <w:r w:rsidRPr="002F428C">
              <w:rPr>
                <w:rFonts w:ascii="TH SarabunPSK" w:hAnsi="TH SarabunPSK" w:cs="TH SarabunPSK"/>
                <w:sz w:val="32"/>
                <w:szCs w:val="32"/>
                <w:cs/>
              </w:rPr>
              <w:t>(2) ระดับความสำเร็จของการประสานผลักดันความร่วมมือด้านยาเสพติดในประเทศอาเซียน (3) ระดับความสำเร็จของความร่วมมือระหว่างประเทศ นอกภาคพื้นอาเซียนที่คืบหน้าเป็นรูปธรรม และ (4) ระดับความสำเร็จในการยกระดับความร่วมมือระหว่าง 6 ประเทศสมาชิก (ราชอาณาจักรกัมพูชา สาธารณรัฐประชาธิปไตยประชาชนจีน สาธารณรัฐประชาธิปไตยประชาชนลาว สาธารณรัฐแห่งสหภาพเมียนมา ราชอาณาจักรไทย และสาธารณรัฐสังคมนิยมเวียดนาม) ในการปิดล้อมพื้นที่สามเหลี่ยมทองคำ</w:t>
            </w:r>
          </w:p>
        </w:tc>
      </w:tr>
      <w:tr w:rsidR="003D704D" w:rsidRPr="002F428C" w:rsidTr="00AB352F">
        <w:tc>
          <w:tcPr>
            <w:tcW w:w="9016" w:type="dxa"/>
            <w:gridSpan w:val="2"/>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หน่วยงานรับผิดชอบหลัก : </w:t>
            </w:r>
            <w:r w:rsidRPr="002F428C">
              <w:rPr>
                <w:rFonts w:ascii="TH SarabunPSK" w:hAnsi="TH SarabunPSK" w:cs="TH SarabunPSK"/>
                <w:sz w:val="32"/>
                <w:szCs w:val="32"/>
                <w:cs/>
              </w:rPr>
              <w:t>กระทรวงกลาโหม (กห.) กระทรวงมหาดไทย (มท.) สำนักงานสภาความมั่นคงแห่งชาติ (สมช.) สำนักข่าวกรองแห่งชาติ (สขช.) กองอำนวยการรักษาความมั่นคงภายในราชอาณาจักร (กอ.รมน.) สำนักงานตำรวจแห่งชาติ (ตช.)</w:t>
            </w:r>
          </w:p>
        </w:tc>
      </w:tr>
      <w:tr w:rsidR="003D704D" w:rsidRPr="002F428C" w:rsidTr="00AB352F">
        <w:tc>
          <w:tcPr>
            <w:tcW w:w="9016" w:type="dxa"/>
            <w:gridSpan w:val="2"/>
          </w:tcPr>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b/>
                <w:bCs/>
                <w:sz w:val="32"/>
                <w:szCs w:val="32"/>
                <w:cs/>
              </w:rPr>
              <w:t>มาตรการที่ 2 การปราบปรามและบังคับใช้กฎหมาย (2 แนวทาง)</w:t>
            </w:r>
          </w:p>
        </w:tc>
      </w:tr>
      <w:tr w:rsidR="003D704D" w:rsidRPr="002F428C" w:rsidTr="00AB352F">
        <w:tc>
          <w:tcPr>
            <w:tcW w:w="5382"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แนวทางที่ 2</w:t>
            </w:r>
          </w:p>
        </w:tc>
        <w:tc>
          <w:tcPr>
            <w:tcW w:w="3634"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การสกัดกั้นยาเสพติด สารตั้งต้นและเคมีภัณฑ์ </w:t>
            </w:r>
            <w:r w:rsidRPr="002F428C">
              <w:rPr>
                <w:rFonts w:ascii="TH SarabunPSK" w:hAnsi="TH SarabunPSK" w:cs="TH SarabunPSK"/>
                <w:sz w:val="32"/>
                <w:szCs w:val="32"/>
                <w:cs/>
              </w:rPr>
              <w:t xml:space="preserve">เพื่อดำเนินการยับยั้งการลำเลียงยาเสพติด สารตั้งต้น และเคมีภัณฑ์ให้เล็ดลอดเข้าสู่แหล่งแพร่ระบาดหรือแหล่งผลิตได้น้อยที่สุด โดยบูรณาการหน่วยงานร่วมสกัดกั้นยาเสพติดพื้นที่ชายแดน พื้นที่พักคอย และพื้นที่ตอนใน เพื่อควบคุมการลักลอบลำเลียงและนำเข้ายาเสพติดและสกัดกั้นยาเสพติด </w:t>
            </w:r>
            <w:r w:rsidR="00913EF0">
              <w:rPr>
                <w:rFonts w:ascii="TH SarabunPSK" w:hAnsi="TH SarabunPSK" w:cs="TH SarabunPSK" w:hint="cs"/>
                <w:sz w:val="32"/>
                <w:szCs w:val="32"/>
                <w:cs/>
              </w:rPr>
              <w:t xml:space="preserve">     </w:t>
            </w:r>
            <w:r w:rsidRPr="002F428C">
              <w:rPr>
                <w:rFonts w:ascii="TH SarabunPSK" w:hAnsi="TH SarabunPSK" w:cs="TH SarabunPSK"/>
                <w:sz w:val="32"/>
                <w:szCs w:val="32"/>
                <w:cs/>
              </w:rPr>
              <w:t>ณ ด่านศุลกากร ท่าอากาศยานนานาชาติ และท่าเรือระหว่างประเทศ</w:t>
            </w:r>
          </w:p>
        </w:tc>
        <w:tc>
          <w:tcPr>
            <w:tcW w:w="3634"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ร้อยละของการสกัดกั้นปริมาณยาเสพติดเปรียบเทียบกับปริมาณยาเสพติดที่จับกุมได้ทั่วประเทศ</w:t>
            </w:r>
          </w:p>
        </w:tc>
      </w:tr>
      <w:tr w:rsidR="003D704D" w:rsidRPr="002F428C" w:rsidTr="00AB352F">
        <w:tc>
          <w:tcPr>
            <w:tcW w:w="9016" w:type="dxa"/>
            <w:gridSpan w:val="2"/>
          </w:tcPr>
          <w:p w:rsidR="003D704D" w:rsidRPr="002F428C" w:rsidRDefault="003D704D" w:rsidP="002A22AA">
            <w:pPr>
              <w:spacing w:line="320" w:lineRule="exact"/>
              <w:jc w:val="thaiDistribute"/>
              <w:rPr>
                <w:rFonts w:ascii="TH SarabunPSK" w:hAnsi="TH SarabunPSK" w:cs="TH SarabunPSK"/>
                <w:b/>
                <w:bCs/>
                <w:sz w:val="32"/>
                <w:szCs w:val="32"/>
                <w:cs/>
              </w:rPr>
            </w:pPr>
            <w:r w:rsidRPr="002F428C">
              <w:rPr>
                <w:rFonts w:ascii="TH SarabunPSK" w:hAnsi="TH SarabunPSK" w:cs="TH SarabunPSK"/>
                <w:b/>
                <w:bCs/>
                <w:sz w:val="32"/>
                <w:szCs w:val="32"/>
                <w:cs/>
              </w:rPr>
              <w:t xml:space="preserve">หน่วยงานรับผิดชอบหลัก : </w:t>
            </w:r>
            <w:r w:rsidRPr="002F428C">
              <w:rPr>
                <w:rFonts w:ascii="TH SarabunPSK" w:hAnsi="TH SarabunPSK" w:cs="TH SarabunPSK"/>
                <w:sz w:val="32"/>
                <w:szCs w:val="32"/>
                <w:cs/>
              </w:rPr>
              <w:t>กห. ศูนย์อำนวยการรักษาผลประโยชน์แห่งชาติทางทะเล และ ตช.</w:t>
            </w:r>
          </w:p>
        </w:tc>
      </w:tr>
      <w:tr w:rsidR="003D704D" w:rsidRPr="002F428C" w:rsidTr="00AB352F">
        <w:tc>
          <w:tcPr>
            <w:tcW w:w="5382"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 xml:space="preserve">แนวทางที่ 3 </w:t>
            </w:r>
          </w:p>
        </w:tc>
        <w:tc>
          <w:tcPr>
            <w:tcW w:w="3634"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 xml:space="preserve">การปราบปรามกลุ่มการค้ายาเสพติด </w:t>
            </w:r>
            <w:r w:rsidRPr="002F428C">
              <w:rPr>
                <w:rFonts w:ascii="TH SarabunPSK" w:hAnsi="TH SarabunPSK" w:cs="TH SarabunPSK"/>
                <w:sz w:val="32"/>
                <w:szCs w:val="32"/>
                <w:cs/>
              </w:rPr>
              <w:t>เพื่อทำลายหรือลดทอนศักยภาพโครงข่ายการค้ายาเสพติดทุกระดับ โดยการปราบปรามและสลายโครงสร้างเครือข่ายการค้าผู้มีอิทธิพลที่เกี่ยวข้องกับยาเสพติดและเครือข่ายข้ามชาติ การพัฒนางานการข่าวและระบบฐานข้อมูลสนับสนุนให้สามารถเชื่อมโยงงานการข่าวในทุกมิติ และการพัฒนาเทคโนโลยีเครื่องมืออุปกรณ์พิเศษ การปราบปรามยาเสพติดและบูรณาการการใช้เทคโนโลยี เป็นต้น</w:t>
            </w:r>
          </w:p>
        </w:tc>
        <w:tc>
          <w:tcPr>
            <w:tcW w:w="3634"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(1) ร้อยละความสำเร็จของการยุติบทบาทกลุ่มการค้ายาเสพติดระดับสำคัญ และ (2) จำนวนผู้ค้ายาเสพติดในพื้นที่แพร่ระบาดถูกดำเนินคดีตามกฎหมาย</w:t>
            </w:r>
          </w:p>
        </w:tc>
      </w:tr>
      <w:tr w:rsidR="003D704D" w:rsidRPr="002F428C" w:rsidTr="00AB352F">
        <w:tc>
          <w:tcPr>
            <w:tcW w:w="9016" w:type="dxa"/>
            <w:gridSpan w:val="2"/>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lastRenderedPageBreak/>
              <w:t xml:space="preserve">หน่วยงานรับผิดชอบหลัก : </w:t>
            </w:r>
            <w:r w:rsidRPr="002F428C">
              <w:rPr>
                <w:rFonts w:ascii="TH SarabunPSK" w:hAnsi="TH SarabunPSK" w:cs="TH SarabunPSK"/>
                <w:sz w:val="32"/>
                <w:szCs w:val="32"/>
                <w:cs/>
              </w:rPr>
              <w:t>กห. กระทรวงการคลัง ยธ. มท. กระทรวงสาธารณสุข (สธ.) ตช. สำนักงานป้องกันและปราบปรามการฟอกเงิน สำนักงานคณะกรรมการป้องกันและปราบปรามการทุจริตในภาครัฐ และสำนักงานอัยการสูงสุด</w:t>
            </w:r>
          </w:p>
        </w:tc>
      </w:tr>
      <w:tr w:rsidR="003D704D" w:rsidRPr="002F428C" w:rsidTr="00AB352F">
        <w:tc>
          <w:tcPr>
            <w:tcW w:w="9016" w:type="dxa"/>
            <w:gridSpan w:val="2"/>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มาตรการที่ 3 การป้องกันยาเสพติด (3 แนวทาง)</w:t>
            </w:r>
          </w:p>
        </w:tc>
      </w:tr>
      <w:tr w:rsidR="003D704D" w:rsidRPr="002F428C" w:rsidTr="00AB352F">
        <w:tc>
          <w:tcPr>
            <w:tcW w:w="5382"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แนวทางที่ 4</w:t>
            </w:r>
          </w:p>
        </w:tc>
        <w:tc>
          <w:tcPr>
            <w:tcW w:w="3634"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 xml:space="preserve">การเสริมสร้างความเข้มแข็งของหมู่บ้าน/ชุมชนตามแนวชายแดนและการพัฒนาทางเลือก </w:t>
            </w:r>
            <w:r w:rsidRPr="002F428C">
              <w:rPr>
                <w:rFonts w:ascii="TH SarabunPSK" w:hAnsi="TH SarabunPSK" w:cs="TH SarabunPSK"/>
                <w:sz w:val="32"/>
                <w:szCs w:val="32"/>
                <w:cs/>
              </w:rPr>
              <w:t>เพื่อลดเหตุปัจจัยของโครงสร้างอิทธิพลและขบวนการค้ายาเสพติดบริเวณชายแดน โดยใช้มาตรการพัฒนาทางเลือกตามแนวทางศาสตร์พระราชา และสร้างการเป็นอาสาป้องกันยาเสพติดในหมู่บ้าน/ชุมชนตามแนวชายแดน</w:t>
            </w:r>
          </w:p>
        </w:tc>
        <w:tc>
          <w:tcPr>
            <w:tcW w:w="3634"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(1) ระดับความสำเร็จในการสร้างการมีส่วนร่วมของประชาชนในพื้นที่เป้าหมาย และ (2) ระดับความสำเร็จของการแก้ไขปัญหายาเสพติดในพื้นที่เป้าหมาย</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หน่วยงานรับผิดชอบหลัก : </w:t>
            </w:r>
            <w:r w:rsidRPr="002F428C">
              <w:rPr>
                <w:rFonts w:ascii="TH SarabunPSK" w:hAnsi="TH SarabunPSK" w:cs="TH SarabunPSK"/>
                <w:sz w:val="32"/>
                <w:szCs w:val="32"/>
                <w:cs/>
              </w:rPr>
              <w:t xml:space="preserve">มท. ยธ. และ กอ.รมน. </w:t>
            </w:r>
          </w:p>
        </w:tc>
        <w:tc>
          <w:tcPr>
            <w:tcW w:w="3634" w:type="dxa"/>
          </w:tcPr>
          <w:p w:rsidR="003D704D" w:rsidRPr="002F428C" w:rsidRDefault="003D704D" w:rsidP="002A22AA">
            <w:pPr>
              <w:spacing w:line="320" w:lineRule="exact"/>
              <w:jc w:val="thaiDistribute"/>
              <w:rPr>
                <w:rFonts w:ascii="TH SarabunPSK" w:hAnsi="TH SarabunPSK" w:cs="TH SarabunPSK"/>
                <w:sz w:val="32"/>
                <w:szCs w:val="32"/>
              </w:rPr>
            </w:pPr>
          </w:p>
        </w:tc>
      </w:tr>
      <w:tr w:rsidR="003D704D" w:rsidRPr="002F428C" w:rsidTr="00AB352F">
        <w:tc>
          <w:tcPr>
            <w:tcW w:w="5382"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แนวทางที่ 5</w:t>
            </w:r>
          </w:p>
        </w:tc>
        <w:tc>
          <w:tcPr>
            <w:tcW w:w="3634"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 xml:space="preserve">การป้องกันยาเสพติดในแต่ละกลุ่มเป้าหมายอย่างเหมาะสมเป็นรูปธรรม </w:t>
            </w:r>
            <w:r w:rsidRPr="002F428C">
              <w:rPr>
                <w:rFonts w:ascii="TH SarabunPSK" w:hAnsi="TH SarabunPSK" w:cs="TH SarabunPSK"/>
                <w:sz w:val="32"/>
                <w:szCs w:val="32"/>
                <w:cs/>
              </w:rPr>
              <w:t>เพื่อเสริมสร้างภูมิคุ้มกันยาเสพติดในกลุ่มเป้าหมายให้สอดคล้องกับพัฒนาการตามช่วงวัยและวิถีชีวิต โดยการป้องกันยาเสพติดในกลุ่มทั่วไปและกลุ่มเสี่ยงสูง เป็นต้น</w:t>
            </w:r>
          </w:p>
        </w:tc>
        <w:tc>
          <w:tcPr>
            <w:tcW w:w="3634"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ระดับความสำเร็จของการสร้างภูมิคุ้มกันของประชากรกลุ่มเป้าหมาย</w:t>
            </w:r>
          </w:p>
        </w:tc>
      </w:tr>
      <w:tr w:rsidR="003D704D" w:rsidRPr="002F428C" w:rsidTr="00AB352F">
        <w:tc>
          <w:tcPr>
            <w:tcW w:w="9016" w:type="dxa"/>
            <w:gridSpan w:val="2"/>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หน่วยงานรับผิดชอบหลัก : </w:t>
            </w:r>
            <w:r w:rsidRPr="002F428C">
              <w:rPr>
                <w:rFonts w:ascii="TH SarabunPSK" w:hAnsi="TH SarabunPSK" w:cs="TH SarabunPSK"/>
                <w:sz w:val="32"/>
                <w:szCs w:val="32"/>
                <w:cs/>
              </w:rPr>
              <w:t>กระทรวงการพัฒนาสังคมและความมั่นคงของมนุษย์ (พม.) กระทรวงการอุดมศึกษา วิทยาศาสตร์ วิจัยและนวัตกรรม (อว.) มท. ยธ. กระทรวงแรงงาน (รง.) กระทรวงศึกษาธิการ (ศธ.) สธ. และกรุงเทพมหานคร (กทม.)</w:t>
            </w:r>
          </w:p>
        </w:tc>
      </w:tr>
      <w:tr w:rsidR="003D704D" w:rsidRPr="002F428C" w:rsidTr="00AB352F">
        <w:tc>
          <w:tcPr>
            <w:tcW w:w="5382"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แนวทางที่ 6</w:t>
            </w:r>
          </w:p>
        </w:tc>
        <w:tc>
          <w:tcPr>
            <w:tcW w:w="3634"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การปรับสภาพแวดล้อมที่เหมาะสม </w:t>
            </w:r>
            <w:r w:rsidRPr="002F428C">
              <w:rPr>
                <w:rFonts w:ascii="TH SarabunPSK" w:hAnsi="TH SarabunPSK" w:cs="TH SarabunPSK"/>
                <w:sz w:val="32"/>
                <w:szCs w:val="32"/>
                <w:cs/>
              </w:rPr>
              <w:t>เพื่อจัดการพื้นที่ให้มีศักยภาพในการลดอุปสงค์ยาเสพติดทั้งในด้านการขจัดปัจจัยลบและด้านการเพิ่มปัจจัยบวก โดยการเสริมสร้างสภาพแวดล้อมเชิงบวกในกลุ่มเด็กและเยาวชน และกลุ่มแรงงาน การเสริมสร้างพื้นที่ปลอดภัยโดยใช้กลไกการมีส่วนร่วมในพื้นที่ เป็นต้น</w:t>
            </w:r>
          </w:p>
        </w:tc>
        <w:tc>
          <w:tcPr>
            <w:tcW w:w="3634"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ระดับความสำเร็จของการมีส่วนร่วมในสภาพแวดล้อมทางสังคมเพื่อการป้องกันยาเสพติด</w:t>
            </w:r>
          </w:p>
        </w:tc>
      </w:tr>
      <w:tr w:rsidR="003D704D" w:rsidRPr="002F428C" w:rsidTr="00AB352F">
        <w:tc>
          <w:tcPr>
            <w:tcW w:w="9016" w:type="dxa"/>
            <w:gridSpan w:val="2"/>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หน่วยงานรับผิดชอบหลัก : </w:t>
            </w:r>
            <w:r w:rsidRPr="002F428C">
              <w:rPr>
                <w:rFonts w:ascii="TH SarabunPSK" w:hAnsi="TH SarabunPSK" w:cs="TH SarabunPSK"/>
                <w:sz w:val="32"/>
                <w:szCs w:val="32"/>
                <w:cs/>
              </w:rPr>
              <w:t>พม. อว. ยธ. มท. รง. ศธ. สธ. กอ.รมน. และ ตช.</w:t>
            </w:r>
          </w:p>
        </w:tc>
      </w:tr>
      <w:tr w:rsidR="003D704D" w:rsidRPr="002F428C" w:rsidTr="00AB352F">
        <w:tc>
          <w:tcPr>
            <w:tcW w:w="9016" w:type="dxa"/>
            <w:gridSpan w:val="2"/>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มาตรการที่ 4 การบำบัดรักษายาเสพติด (1 แนวทาง)</w:t>
            </w:r>
          </w:p>
        </w:tc>
      </w:tr>
      <w:tr w:rsidR="003D704D" w:rsidRPr="002F428C" w:rsidTr="00AB352F">
        <w:tc>
          <w:tcPr>
            <w:tcW w:w="5382" w:type="dxa"/>
          </w:tcPr>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แนวทางที่ 7</w:t>
            </w:r>
          </w:p>
        </w:tc>
        <w:tc>
          <w:tcPr>
            <w:tcW w:w="3634" w:type="dxa"/>
          </w:tcPr>
          <w:p w:rsidR="003D704D" w:rsidRPr="002F428C" w:rsidRDefault="003D704D" w:rsidP="002A22AA">
            <w:pPr>
              <w:spacing w:line="320" w:lineRule="exact"/>
              <w:jc w:val="center"/>
              <w:rPr>
                <w:rFonts w:ascii="TH SarabunPSK" w:hAnsi="TH SarabunPSK" w:cs="TH SarabunPSK"/>
                <w:sz w:val="32"/>
                <w:szCs w:val="32"/>
                <w:cs/>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 xml:space="preserve">การดูแลผู้ใช้ ผู้เสพ ผู้ติดยาเสพติด ให้เข้าถึงการบำบัดรักษา และการลดอันตรายหรือผลกระทบจากยาเสพติด </w:t>
            </w:r>
            <w:r w:rsidRPr="002F428C">
              <w:rPr>
                <w:rFonts w:ascii="TH SarabunPSK" w:hAnsi="TH SarabunPSK" w:cs="TH SarabunPSK"/>
                <w:sz w:val="32"/>
                <w:szCs w:val="32"/>
                <w:cs/>
              </w:rPr>
              <w:t xml:space="preserve">เพื่อดำเนินกระบวนการบำบัดรักษาและฟื้นฟูให้มีความยืดหยุ่นเหมาะสมกับบริบทและระดับความรุนแรงของผู้ป่วยยาเสพติดแต่ละราย โดยการพัฒนาระบบการบำบัดรักษา การพัฒนาคุณภาพชีวิตผู้เข้ารับการบำบัดรักษายาเสพติด เป็นต้น </w:t>
            </w:r>
          </w:p>
        </w:tc>
        <w:tc>
          <w:tcPr>
            <w:tcW w:w="3634"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(1) ร้อยละของผู้ใช้ ผู้เสพ และผู้ติดยาเสพติดที่ผ่านการบำบัดฟื้นฟู มีคุณภาพชีวิตที่ดีขึ้น และ (2) ร้อยละของกลุ่มเป้าหมายที่ได้รับบริการลดอันตรายจากยาเสพติดอย่างมีมาตรฐาน</w:t>
            </w:r>
          </w:p>
        </w:tc>
      </w:tr>
      <w:tr w:rsidR="003D704D" w:rsidRPr="002F428C" w:rsidTr="00AB352F">
        <w:tc>
          <w:tcPr>
            <w:tcW w:w="9016" w:type="dxa"/>
            <w:gridSpan w:val="2"/>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หน่วยงานรับผิดชอบหลัก : </w:t>
            </w:r>
            <w:r w:rsidRPr="002F428C">
              <w:rPr>
                <w:rFonts w:ascii="TH SarabunPSK" w:hAnsi="TH SarabunPSK" w:cs="TH SarabunPSK"/>
                <w:sz w:val="32"/>
                <w:szCs w:val="32"/>
                <w:cs/>
              </w:rPr>
              <w:t>มท. ยธ. สธ. และ กทม.</w:t>
            </w:r>
          </w:p>
        </w:tc>
      </w:tr>
      <w:tr w:rsidR="003D704D" w:rsidRPr="002F428C" w:rsidTr="00AB352F">
        <w:tc>
          <w:tcPr>
            <w:tcW w:w="9016" w:type="dxa"/>
            <w:gridSpan w:val="2"/>
          </w:tcPr>
          <w:p w:rsidR="003D704D" w:rsidRPr="002F428C" w:rsidRDefault="003D704D" w:rsidP="002A22AA">
            <w:pPr>
              <w:spacing w:line="320" w:lineRule="exact"/>
              <w:jc w:val="center"/>
              <w:rPr>
                <w:rFonts w:ascii="TH SarabunPSK" w:hAnsi="TH SarabunPSK" w:cs="TH SarabunPSK"/>
                <w:sz w:val="32"/>
                <w:szCs w:val="32"/>
                <w:cs/>
              </w:rPr>
            </w:pPr>
            <w:r w:rsidRPr="002F428C">
              <w:rPr>
                <w:rFonts w:ascii="TH SarabunPSK" w:hAnsi="TH SarabunPSK" w:cs="TH SarabunPSK"/>
                <w:b/>
                <w:bCs/>
                <w:sz w:val="32"/>
                <w:szCs w:val="32"/>
                <w:cs/>
              </w:rPr>
              <w:t>มาตรการที่ 5 การบริหารจัดการอย่างบูรณาการ (2 แนวทาง)</w:t>
            </w:r>
          </w:p>
        </w:tc>
      </w:tr>
      <w:tr w:rsidR="003D704D" w:rsidRPr="002F428C" w:rsidTr="00AB352F">
        <w:trPr>
          <w:trHeight w:val="339"/>
        </w:trPr>
        <w:tc>
          <w:tcPr>
            <w:tcW w:w="5382" w:type="dxa"/>
          </w:tcPr>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แนวทางที่ 8</w:t>
            </w:r>
          </w:p>
        </w:tc>
        <w:tc>
          <w:tcPr>
            <w:tcW w:w="3634" w:type="dxa"/>
          </w:tcPr>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กิจการพิเศษ </w:t>
            </w:r>
            <w:r w:rsidRPr="002F428C">
              <w:rPr>
                <w:rFonts w:ascii="TH SarabunPSK" w:hAnsi="TH SarabunPSK" w:cs="TH SarabunPSK"/>
                <w:sz w:val="32"/>
                <w:szCs w:val="32"/>
                <w:cs/>
              </w:rPr>
              <w:t>เพื่อดำเนินการตามแผนการแก้ไขปัญหายาเสพติดในพื้นที่พิเศษ โดยการควบคุมและใช้ประโยชน์จากพืชเสพ</w:t>
            </w:r>
            <w:r w:rsidRPr="002F428C">
              <w:rPr>
                <w:rFonts w:ascii="TH SarabunPSK" w:hAnsi="TH SarabunPSK" w:cs="TH SarabunPSK"/>
                <w:sz w:val="32"/>
                <w:szCs w:val="32"/>
                <w:cs/>
              </w:rPr>
              <w:lastRenderedPageBreak/>
              <w:t>ติด และการพัฒนามาตรการทางเลือกรูปแบบใหม่ เช่น การทำให้ยาเสพติดที่ไม่ร้ายแรงเป็นสิ่งถูกต้องตามกฎหมาย เป็นต้น</w:t>
            </w:r>
          </w:p>
        </w:tc>
        <w:tc>
          <w:tcPr>
            <w:tcW w:w="3634"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lastRenderedPageBreak/>
              <w:t>(1) ระดับความสำเร็จของการควบคุมพืชยาเสพติด (ฝิ่น กัญชา กัญชง และกระท่อม) (2) ระดับความสำเร็จของการ</w:t>
            </w:r>
            <w:r w:rsidRPr="002F428C">
              <w:rPr>
                <w:rFonts w:ascii="TH SarabunPSK" w:hAnsi="TH SarabunPSK" w:cs="TH SarabunPSK"/>
                <w:sz w:val="32"/>
                <w:szCs w:val="32"/>
                <w:cs/>
              </w:rPr>
              <w:lastRenderedPageBreak/>
              <w:t>ควบคุมการใช้ประโยชน์จากพืชเสพติด (3) จำนวนคดีที่มีการนำพืชเสพติดที่ได้รับอนุญาตไปใช้ในทางที่ผิด และ (4) ร้อยละของผู้ต้องขังคดียาเสพติดลดลงเมื่อเปรียบเทียบกับฐานเฉลี่ย 3 ปี (พ.ศ. 2560 – 2562)</w:t>
            </w:r>
          </w:p>
        </w:tc>
      </w:tr>
      <w:tr w:rsidR="003D704D" w:rsidRPr="002F428C" w:rsidTr="00AB352F">
        <w:tc>
          <w:tcPr>
            <w:tcW w:w="9016" w:type="dxa"/>
            <w:gridSpan w:val="2"/>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lastRenderedPageBreak/>
              <w:t xml:space="preserve">หน่วยงานรับผิดชอบหลัก : </w:t>
            </w:r>
            <w:r w:rsidRPr="002F428C">
              <w:rPr>
                <w:rFonts w:ascii="TH SarabunPSK" w:hAnsi="TH SarabunPSK" w:cs="TH SarabunPSK"/>
                <w:sz w:val="32"/>
                <w:szCs w:val="32"/>
                <w:cs/>
              </w:rPr>
              <w:t>กห. มท. กระทรวงพาณิชย์ (พณ.) ยธ. สธ. กระทรวงอุตสาหกรรม (อก.) ตช. และสำนักงานศาลยุติธรรม</w:t>
            </w:r>
          </w:p>
        </w:tc>
      </w:tr>
      <w:tr w:rsidR="003D704D" w:rsidRPr="002F428C" w:rsidTr="00AB352F">
        <w:tc>
          <w:tcPr>
            <w:tcW w:w="5382" w:type="dxa"/>
          </w:tcPr>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แนวทางที่ 9</w:t>
            </w:r>
          </w:p>
        </w:tc>
        <w:tc>
          <w:tcPr>
            <w:tcW w:w="3634" w:type="dxa"/>
          </w:tcPr>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ตัวชี้วัด</w:t>
            </w:r>
          </w:p>
        </w:tc>
      </w:tr>
      <w:tr w:rsidR="003D704D" w:rsidRPr="002F428C" w:rsidTr="00AB352F">
        <w:tc>
          <w:tcPr>
            <w:tcW w:w="5382"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การบริหารจัดการอย่างบูรณาการ </w:t>
            </w:r>
            <w:r w:rsidRPr="002F428C">
              <w:rPr>
                <w:rFonts w:ascii="TH SarabunPSK" w:hAnsi="TH SarabunPSK" w:cs="TH SarabunPSK"/>
                <w:sz w:val="32"/>
                <w:szCs w:val="32"/>
                <w:cs/>
              </w:rPr>
              <w:t>เพื่อขับเคลื่อนการแก้ไขปัญหายาเสพติดอย่างเป็นระบบโดยการพัฒนาระบบข้อมูลและการเฝ้าระวังปัญหายาเสพติด และการพัฒนาระบบเทคโนโลยีดิจิทัลยาเสพติด</w:t>
            </w:r>
          </w:p>
        </w:tc>
        <w:tc>
          <w:tcPr>
            <w:tcW w:w="3634"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ระดับความสำเร็จในการบริหารจัดการและนวัตกรรมการแก้ไขปัญหายาเสพติดที่มีประสิทธิภาพ</w:t>
            </w:r>
          </w:p>
        </w:tc>
      </w:tr>
      <w:tr w:rsidR="003D704D" w:rsidRPr="002F428C" w:rsidTr="00AB352F">
        <w:tc>
          <w:tcPr>
            <w:tcW w:w="9016" w:type="dxa"/>
            <w:gridSpan w:val="2"/>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หน่วยงานรับผิดชอบหลัก : </w:t>
            </w:r>
            <w:r w:rsidRPr="002F428C">
              <w:rPr>
                <w:rFonts w:ascii="TH SarabunPSK" w:hAnsi="TH SarabunPSK" w:cs="TH SarabunPSK"/>
                <w:sz w:val="32"/>
                <w:szCs w:val="32"/>
                <w:cs/>
              </w:rPr>
              <w:t>ยธ. (สำนักงาน ป.ป.ส.)</w:t>
            </w:r>
          </w:p>
        </w:tc>
      </w:tr>
    </w:tbl>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2.4 งบประมาณ จำนวน 15</w:t>
      </w:r>
      <w:r w:rsidRPr="002F428C">
        <w:rPr>
          <w:rFonts w:ascii="TH SarabunPSK" w:hAnsi="TH SarabunPSK" w:cs="TH SarabunPSK"/>
          <w:sz w:val="32"/>
          <w:szCs w:val="32"/>
        </w:rPr>
        <w:t>,</w:t>
      </w:r>
      <w:r w:rsidRPr="002F428C">
        <w:rPr>
          <w:rFonts w:ascii="TH SarabunPSK" w:hAnsi="TH SarabunPSK" w:cs="TH SarabunPSK"/>
          <w:sz w:val="32"/>
          <w:szCs w:val="32"/>
          <w:cs/>
        </w:rPr>
        <w:t>957.274 ล้านบาท จำแนกเป็น 3 ด้าน ดังนี้</w:t>
      </w:r>
    </w:p>
    <w:tbl>
      <w:tblPr>
        <w:tblStyle w:val="TableGrid"/>
        <w:tblW w:w="0" w:type="auto"/>
        <w:tblLook w:val="04A0" w:firstRow="1" w:lastRow="0" w:firstColumn="1" w:lastColumn="0" w:noHBand="0" w:noVBand="1"/>
      </w:tblPr>
      <w:tblGrid>
        <w:gridCol w:w="4508"/>
        <w:gridCol w:w="4508"/>
      </w:tblGrid>
      <w:tr w:rsidR="003D704D" w:rsidRPr="002F428C" w:rsidTr="00AB352F">
        <w:tc>
          <w:tcPr>
            <w:tcW w:w="4508"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ด้าน</w:t>
            </w:r>
          </w:p>
        </w:tc>
        <w:tc>
          <w:tcPr>
            <w:tcW w:w="4508" w:type="dxa"/>
          </w:tcPr>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งบประมาณ (ล้านบาท)</w:t>
            </w:r>
          </w:p>
        </w:tc>
      </w:tr>
      <w:tr w:rsidR="003D704D" w:rsidRPr="002F428C" w:rsidTr="00AB352F">
        <w:tc>
          <w:tcPr>
            <w:tcW w:w="4508"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1. ด้านการป้องกันยาเสพติด</w:t>
            </w:r>
          </w:p>
        </w:tc>
        <w:tc>
          <w:tcPr>
            <w:tcW w:w="4508" w:type="dxa"/>
          </w:tcPr>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5</w:t>
            </w:r>
            <w:r w:rsidRPr="002F428C">
              <w:rPr>
                <w:rFonts w:ascii="TH SarabunPSK" w:hAnsi="TH SarabunPSK" w:cs="TH SarabunPSK"/>
                <w:sz w:val="32"/>
                <w:szCs w:val="32"/>
              </w:rPr>
              <w:t>,</w:t>
            </w:r>
            <w:r w:rsidRPr="002F428C">
              <w:rPr>
                <w:rFonts w:ascii="TH SarabunPSK" w:hAnsi="TH SarabunPSK" w:cs="TH SarabunPSK"/>
                <w:sz w:val="32"/>
                <w:szCs w:val="32"/>
                <w:cs/>
              </w:rPr>
              <w:t>608.352</w:t>
            </w:r>
          </w:p>
        </w:tc>
      </w:tr>
      <w:tr w:rsidR="003D704D" w:rsidRPr="002F428C" w:rsidTr="00AB352F">
        <w:tc>
          <w:tcPr>
            <w:tcW w:w="4508"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2. ด้านการปราบปรามยาเสพติด</w:t>
            </w:r>
          </w:p>
        </w:tc>
        <w:tc>
          <w:tcPr>
            <w:tcW w:w="4508" w:type="dxa"/>
          </w:tcPr>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5</w:t>
            </w:r>
            <w:r w:rsidRPr="002F428C">
              <w:rPr>
                <w:rFonts w:ascii="TH SarabunPSK" w:hAnsi="TH SarabunPSK" w:cs="TH SarabunPSK"/>
                <w:sz w:val="32"/>
                <w:szCs w:val="32"/>
              </w:rPr>
              <w:t>,</w:t>
            </w:r>
            <w:r w:rsidRPr="002F428C">
              <w:rPr>
                <w:rFonts w:ascii="TH SarabunPSK" w:hAnsi="TH SarabunPSK" w:cs="TH SarabunPSK"/>
                <w:sz w:val="32"/>
                <w:szCs w:val="32"/>
                <w:cs/>
              </w:rPr>
              <w:t>897.850</w:t>
            </w:r>
          </w:p>
        </w:tc>
      </w:tr>
      <w:tr w:rsidR="003D704D" w:rsidRPr="002F428C" w:rsidTr="00AB352F">
        <w:tc>
          <w:tcPr>
            <w:tcW w:w="4508"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3. ด้านการบำบัดรักษายาเสพติด</w:t>
            </w:r>
          </w:p>
        </w:tc>
        <w:tc>
          <w:tcPr>
            <w:tcW w:w="4508" w:type="dxa"/>
          </w:tcPr>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4</w:t>
            </w:r>
            <w:r w:rsidRPr="002F428C">
              <w:rPr>
                <w:rFonts w:ascii="TH SarabunPSK" w:hAnsi="TH SarabunPSK" w:cs="TH SarabunPSK"/>
                <w:sz w:val="32"/>
                <w:szCs w:val="32"/>
              </w:rPr>
              <w:t>,</w:t>
            </w:r>
            <w:r w:rsidRPr="002F428C">
              <w:rPr>
                <w:rFonts w:ascii="TH SarabunPSK" w:hAnsi="TH SarabunPSK" w:cs="TH SarabunPSK"/>
                <w:sz w:val="32"/>
                <w:szCs w:val="32"/>
                <w:cs/>
              </w:rPr>
              <w:t>451.072</w:t>
            </w:r>
          </w:p>
        </w:tc>
      </w:tr>
    </w:tbl>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rPr>
        <w:tab/>
      </w:r>
      <w:r w:rsidRPr="002F428C">
        <w:rPr>
          <w:rFonts w:ascii="TH SarabunPSK" w:hAnsi="TH SarabunPSK" w:cs="TH SarabunPSK"/>
          <w:sz w:val="32"/>
          <w:szCs w:val="32"/>
        </w:rPr>
        <w:tab/>
        <w:t>3</w:t>
      </w:r>
      <w:r w:rsidRPr="002F428C">
        <w:rPr>
          <w:rFonts w:ascii="TH SarabunPSK" w:hAnsi="TH SarabunPSK" w:cs="TH SarabunPSK"/>
          <w:sz w:val="32"/>
          <w:szCs w:val="32"/>
          <w:cs/>
        </w:rPr>
        <w:t>. กลไกการขับเคลื่อนแผนปฏิบัติการฯ ได้แก่</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3.1 ระดับนโยบาย (</w:t>
      </w:r>
      <w:r w:rsidRPr="002F428C">
        <w:rPr>
          <w:rFonts w:ascii="TH SarabunPSK" w:hAnsi="TH SarabunPSK" w:cs="TH SarabunPSK"/>
          <w:sz w:val="32"/>
          <w:szCs w:val="32"/>
        </w:rPr>
        <w:t>Agenda</w:t>
      </w:r>
      <w:r w:rsidRPr="002F428C">
        <w:rPr>
          <w:rFonts w:ascii="TH SarabunPSK" w:hAnsi="TH SarabunPSK" w:cs="TH SarabunPSK"/>
          <w:sz w:val="32"/>
          <w:szCs w:val="32"/>
          <w:cs/>
        </w:rPr>
        <w:t>) โดยมีคณะกรรมการ ป.ป.ส. ทำหน้าที่ในการกำหนดนโยบาย มาตรการการดำเนินงานป้องกันและปราบปรามยาเสพติดในภาพรวมเพื่อให้หน่วยงานที่เกี่ยวข้องนำไปปฏิบัติ</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3.2 ระดับชาติ โดยมีศูนย์อำนวยการป้องกันและปราบปรามยาเสพติดแห่งชาติ และอนุกรรมการตามคำสั่งศูนย์อำนวยการป้องกันและปราบปรามยาเสพติดแห่งชาติ เป็นกลไกอำนวยการกำกับ ติดตามแผนในแต่ละระดับ เพื่อนำไปสู่การปฏิบัติให้บรรลุวัตถุประสงค์ รวมทั้งประเมินผลการดำเนินงาน การแก้ไขปัญหาอุปสรรค ข้อขัดข้องให้สามารถขับเคลื่อนแผนได้อย่างประสานสอดคล้อง </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3.3 ระดับภารกิจ (</w:t>
      </w:r>
      <w:r w:rsidRPr="002F428C">
        <w:rPr>
          <w:rFonts w:ascii="TH SarabunPSK" w:hAnsi="TH SarabunPSK" w:cs="TH SarabunPSK"/>
          <w:sz w:val="32"/>
          <w:szCs w:val="32"/>
        </w:rPr>
        <w:t>Function</w:t>
      </w:r>
      <w:r w:rsidRPr="002F428C">
        <w:rPr>
          <w:rFonts w:ascii="TH SarabunPSK" w:hAnsi="TH SarabunPSK" w:cs="TH SarabunPSK"/>
          <w:sz w:val="32"/>
          <w:szCs w:val="32"/>
          <w:cs/>
        </w:rPr>
        <w:t>) มีศูนย์อำนวยการป้องกันและปราบปรามยาเสพติดระดับกระทรวง กรม และหน่วยงาน ซึ่งรับผิดชอบดำเนินงานตามภารกิจ โดยเน้นการบูรณาการแผนงานและงบประมาณภายในหน่วยงานและระหว่างหน่วยงานให้เกิดเอกภาพ และสนับสนุนการดำเนินงานในระดับพื้นที่ รวมทั้งกำกับติดตามการดำเนินงานของหน่วยงานในสังกัด</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3.4 ระดับพื้นที่ (</w:t>
      </w:r>
      <w:r w:rsidRPr="002F428C">
        <w:rPr>
          <w:rFonts w:ascii="TH SarabunPSK" w:hAnsi="TH SarabunPSK" w:cs="TH SarabunPSK"/>
          <w:sz w:val="32"/>
          <w:szCs w:val="32"/>
        </w:rPr>
        <w:t>Area</w:t>
      </w:r>
      <w:r w:rsidRPr="002F428C">
        <w:rPr>
          <w:rFonts w:ascii="TH SarabunPSK" w:hAnsi="TH SarabunPSK" w:cs="TH SarabunPSK"/>
          <w:sz w:val="32"/>
          <w:szCs w:val="32"/>
          <w:cs/>
        </w:rPr>
        <w:t>) โดยมีศูนย์อำนวยการและศูนย์ปฏิบัติการป้องกันและปราบปรามยาเสพติดจังหวัด/กทม./อำเภอ/เขต/องค์การบริหารส่วนตำบล เพื่อบูรณาการแผนงานงบประมาณและประสานการปฏิบัติการร่วมกับส่วนราชการ องค์กร ภาคประชาชน และองค์กรปกครองส่วนท้องถิ่น รวมถึงกลไกภายใต้โครงการตำบลมั่นคงปลอดภัยจากยาเสพติด ซึ่งเป็นการบูรณาการความร่วมมือจากภาครัฐ ภาคเอกชน และภาคประชาชนด้วย</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3.5 ศูนย์อำนวยการป้องกันและปราบปรามยาเสพติดในพื้นที่เฉพาะ เพื่อเป็นกลไกการแก้ไขปัญหายาเสพติดในระดับพื้นที่ที่มีบริบทและสถานการณ์ปัญหาที่หลากหลายและแตกต่าง ไม่สามารถแก้ไขปัญหาด้วยกลไกปกติได้จะต้องมีการบูรณาการ และแก้ไขปัญหาจากหลายหน่วยงาน</w:t>
      </w:r>
    </w:p>
    <w:p w:rsidR="003D704D"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4. สภาพัฒนาการเศรษฐกิจและสังคมแห่งชาติ (สภาพัฒนาฯ) ในการประชุม ครั้งที่ 6/2563 เมื่อวันที่ 4 มิถุนายน 2563 มีมติเห็นชอบในหลักการแผนปฏิบัติการฯ และเห็นควรเพิ่มเติมประเด็นต่าง ๆ เพื่อให้แผนปฏิบัติการมีความชัดเจนและเกิดประสิทธิภาพยิ่งขึ้น ดังนี้ (1) เพิ่มมาตรการทางเลือกใหม่ในการแก้ไขปัญหายาเสพติดที่เป็นมาตรการลดทอนการเป็นอาชญากรรม (2) นำแนวคิดชุมชนคุณธรรมที่ใช้หลัก “บวร” (บ้าน - วัด - โรงเรียน) เพื่อเสริมสร้างภูมิคุ้มกันยาเสพติดในระดับพื้นที่ (3) ควรมีการติดตามประเมินผลกลไกการขับเคลื่อนในแต่</w:t>
      </w:r>
      <w:r w:rsidRPr="002F428C">
        <w:rPr>
          <w:rFonts w:ascii="TH SarabunPSK" w:hAnsi="TH SarabunPSK" w:cs="TH SarabunPSK"/>
          <w:sz w:val="32"/>
          <w:szCs w:val="32"/>
          <w:cs/>
        </w:rPr>
        <w:lastRenderedPageBreak/>
        <w:t>ละระดับและเพิ่มเติมกลไกร่วมในการปราบปรามยาเสพติด เช่น ประเด็นการติดตามการฟอกเงินของกลุ่มผู้ค้ายาเสพติดรายใหญ่ และ (4) ควรปรับตัวชี้วัดที่สะท้อนผลลัพธ์ และกำหนดค่าเป้าหมายที่ชัดเจนและท้าทาย</w:t>
      </w:r>
    </w:p>
    <w:p w:rsidR="004B257F" w:rsidRDefault="004B257F" w:rsidP="002A22AA">
      <w:pPr>
        <w:spacing w:line="320" w:lineRule="exact"/>
        <w:jc w:val="thaiDistribute"/>
        <w:rPr>
          <w:rFonts w:ascii="TH SarabunPSK" w:hAnsi="TH SarabunPSK" w:cs="TH SarabunPSK"/>
          <w:sz w:val="32"/>
          <w:szCs w:val="32"/>
        </w:rPr>
      </w:pPr>
    </w:p>
    <w:p w:rsidR="003D704D" w:rsidRPr="002F428C" w:rsidRDefault="004B257F"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3. </w:t>
      </w:r>
      <w:r w:rsidR="003D704D" w:rsidRPr="002F428C">
        <w:rPr>
          <w:rFonts w:ascii="TH SarabunPSK" w:hAnsi="TH SarabunPSK" w:cs="TH SarabunPSK"/>
          <w:b/>
          <w:bCs/>
          <w:sz w:val="32"/>
          <w:szCs w:val="32"/>
          <w:cs/>
        </w:rPr>
        <w:t xml:space="preserve">เรื่อง ขออนุมัติดำเนินการตามมติคณะกรรมการนโยบายยางธรรมชาติ ครั้งที่ 1/2563 </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r>
      <w:r w:rsidRPr="002F428C">
        <w:rPr>
          <w:rFonts w:ascii="TH SarabunPSK" w:hAnsi="TH SarabunPSK" w:cs="TH SarabunPSK"/>
          <w:sz w:val="32"/>
          <w:szCs w:val="32"/>
          <w:cs/>
        </w:rPr>
        <w:t>คณะรัฐมนตรีมีมติอนุมัติตามที่กระทรวงเกษตรและสหกรณ์ (กษ.) เสนอให้ กษ. โดยการยางแห่งประเทศไทยดำเนินโครงการ จำนวน 4 โครงการ ดังนี้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1. อนุมัติโครงการสนับสนุนสินเชื่อเป็นเงินทุนหมุนเวียนแก่ผู้ประกอบกิจการไม้ยางและผลิตภัณฑ์ วงเงินสินเชื่อ 20</w:t>
      </w:r>
      <w:r w:rsidRPr="002F428C">
        <w:rPr>
          <w:rFonts w:ascii="TH SarabunPSK" w:hAnsi="TH SarabunPSK" w:cs="TH SarabunPSK"/>
          <w:sz w:val="32"/>
          <w:szCs w:val="32"/>
        </w:rPr>
        <w:t>,</w:t>
      </w:r>
      <w:r w:rsidRPr="002F428C">
        <w:rPr>
          <w:rFonts w:ascii="TH SarabunPSK" w:hAnsi="TH SarabunPSK" w:cs="TH SarabunPSK"/>
          <w:sz w:val="32"/>
          <w:szCs w:val="32"/>
          <w:cs/>
        </w:rPr>
        <w:t>000 ล้านบาท ระยะเวลาดำเนินการตั้งแต่เดือนพฤษภาคม 2563 ถึงเดือนเมษายน 2565 เพื่อช่วยเหลือผู้ประกอบการที่ได้รับผลกระทบจากการระบาดของโรคติดเชื้อไวรัสโคโรนา 2019 (</w:t>
      </w:r>
      <w:r w:rsidRPr="002F428C">
        <w:rPr>
          <w:rFonts w:ascii="TH SarabunPSK" w:hAnsi="TH SarabunPSK" w:cs="TH SarabunPSK"/>
          <w:sz w:val="32"/>
          <w:szCs w:val="32"/>
        </w:rPr>
        <w:t xml:space="preserve">COVID </w:t>
      </w:r>
      <w:r w:rsidRPr="002F428C">
        <w:rPr>
          <w:rFonts w:ascii="TH SarabunPSK" w:hAnsi="TH SarabunPSK" w:cs="TH SarabunPSK"/>
          <w:sz w:val="32"/>
          <w:szCs w:val="32"/>
          <w:cs/>
        </w:rPr>
        <w:t xml:space="preserve">- 19) ให้สามารถดำเนินธุรกิจต่อไปได้ อันจะเป็นผลดีต่อผู้ประกอบกิจการและเกษตรกรชาวสวนยางพารา สำหรับแหล่งเงินขอให้การยางแห่งประเทศไทยหารือกับธนาคารแห่งประเทศไทยและกระทรวงการคลังเพื่อพิจารณาแหล่งเงินจากพระราชกำหนดการให้ความช่วยเหลือทางการเงินแก่ผู้ประกอบวิสาหกิจที่ได้รับผลกระทบจากการระบาดของโรคติดเชื้อไวรัสโคโรนา 2019 พ.ศ. 2563 ในลำดับแรกก่อน ตามนัยมติคณะรัฐมนตรี เมื่อวันที่ 18 สิงหาคม 2563 หากไม่สามารถใช้จากแหล่งเงินดังกล่าวได้ ให้ใช้จากธนาคารพาณิชย์ หรือสถาบันการเงิน โดยรัฐบาลสนับสนุนชดเชยดอกเบี้ยในอัตราตามที่จ่ายจริง แต่ไม่เกินร้อยละ 3 ต่อปี ระยะเวลาชดเชยดอกเบี้ยโครงการฯ 1 ปี แต่ไม่เกินวันที่ 30 เมษายน 2565 จำนวนไม่เกิน 600 ล้านบาท สำหรับค่าชดเชยดอกเบี้ยดังกล่าว ให้ธนาคารของรัฐ สถาบันการเงิน หรือการยางแห่งประเทศไทยปฏิบัติให้เป็นไปตามหลักเกณฑ์ ขั้นตอนให้ถูกต้องครบถ้วนแล้ว จึงเสนอขอรับจัดสรรงบประมาณรายจ่ายประจำปีตามค่าใช้จ่ายที่เกิดขึ้นจริงตามความจำเป็นและเหมาะสมต่อไป ในส่วนของค่าบริหารโครงการ จำนวน </w:t>
      </w:r>
      <w:r w:rsidR="007A25E1">
        <w:rPr>
          <w:rFonts w:ascii="TH SarabunPSK" w:hAnsi="TH SarabunPSK" w:cs="TH SarabunPSK" w:hint="cs"/>
          <w:sz w:val="32"/>
          <w:szCs w:val="32"/>
          <w:cs/>
        </w:rPr>
        <w:t xml:space="preserve">       </w:t>
      </w:r>
      <w:r w:rsidRPr="002F428C">
        <w:rPr>
          <w:rFonts w:ascii="TH SarabunPSK" w:hAnsi="TH SarabunPSK" w:cs="TH SarabunPSK"/>
          <w:sz w:val="32"/>
          <w:szCs w:val="32"/>
          <w:cs/>
        </w:rPr>
        <w:t>4 ล้านบาท เห็นควรให้การยางแห่งประเทศไทยใช้จ่ายจากเงินกองทุนพัฒนายางพารา ตามความเห็นของสำนักงบประมาณ</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2. อนุมัติขยายระยะเวลาชำระคืนเงินกู้โครงการพัฒนาศักยภาพสถาบันเกษตรกรเพื่อรักษาเสถียรภาพราคายาง และโครงการสร้างมูลภัณฑ์กันชนรักษาเสถียรภาพราคายาง ให้กับธนาคารเพื่อการเกษตรและสหกรณ์การเกษตร จากเดิมสิ้นสุดในวันที่ 31 พฤษภาคม 2563 เป็นวันที่ 31 ธันวาคม 2566 โดยให้กระทรวงการคลังขยายระยะเวลาค้ำประกันเงินกู้ออกไป และยกเว้นค่าธรรมเนียมในการค้ำประกันเงินกู้ พร้อมชดเชยต้นทุนเงินในอัตรา </w:t>
      </w:r>
      <w:r w:rsidRPr="002F428C">
        <w:rPr>
          <w:rFonts w:ascii="TH SarabunPSK" w:hAnsi="TH SarabunPSK" w:cs="TH SarabunPSK"/>
          <w:sz w:val="32"/>
          <w:szCs w:val="32"/>
        </w:rPr>
        <w:t xml:space="preserve">FDR </w:t>
      </w:r>
      <w:r w:rsidRPr="002F428C">
        <w:rPr>
          <w:rFonts w:ascii="TH SarabunPSK" w:hAnsi="TH SarabunPSK" w:cs="TH SarabunPSK"/>
          <w:sz w:val="32"/>
          <w:szCs w:val="32"/>
          <w:cs/>
        </w:rPr>
        <w:t>+ 1</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สำหรับค่าใช้จ่ายที่เกิดขึ้นจากการดำเนินโครงการ เช่น ค่าเช่าโกดัง ค่าประกันภัย ค่าจ้างผลิตยาง และอื่น ๆ ที่เกิดขึ้นตั้งแต่เดือนมีนาคม 2559 ถึงเดือนกุมภาพันธ์ 2563 จำนวน </w:t>
      </w:r>
      <w:r w:rsidRPr="002F428C">
        <w:rPr>
          <w:rFonts w:ascii="TH SarabunPSK" w:hAnsi="TH SarabunPSK" w:cs="TH SarabunPSK"/>
          <w:sz w:val="32"/>
          <w:szCs w:val="32"/>
        </w:rPr>
        <w:t>772</w:t>
      </w:r>
      <w:r w:rsidRPr="002F428C">
        <w:rPr>
          <w:rFonts w:ascii="TH SarabunPSK" w:hAnsi="TH SarabunPSK" w:cs="TH SarabunPSK"/>
          <w:sz w:val="32"/>
          <w:szCs w:val="32"/>
          <w:cs/>
        </w:rPr>
        <w:t>.</w:t>
      </w:r>
      <w:r w:rsidRPr="002F428C">
        <w:rPr>
          <w:rFonts w:ascii="TH SarabunPSK" w:hAnsi="TH SarabunPSK" w:cs="TH SarabunPSK"/>
          <w:sz w:val="32"/>
          <w:szCs w:val="32"/>
        </w:rPr>
        <w:t>47</w:t>
      </w:r>
      <w:r w:rsidRPr="002F428C">
        <w:rPr>
          <w:rFonts w:ascii="TH SarabunPSK" w:hAnsi="TH SarabunPSK" w:cs="TH SarabunPSK"/>
          <w:sz w:val="32"/>
          <w:szCs w:val="32"/>
          <w:cs/>
        </w:rPr>
        <w:t xml:space="preserve"> ล้านบาท และตั้งแต่เดือนมีนาคม </w:t>
      </w:r>
      <w:r w:rsidRPr="002F428C">
        <w:rPr>
          <w:rFonts w:ascii="TH SarabunPSK" w:hAnsi="TH SarabunPSK" w:cs="TH SarabunPSK"/>
          <w:sz w:val="32"/>
          <w:szCs w:val="32"/>
        </w:rPr>
        <w:t>2563</w:t>
      </w:r>
      <w:r w:rsidRPr="002F428C">
        <w:rPr>
          <w:rFonts w:ascii="TH SarabunPSK" w:hAnsi="TH SarabunPSK" w:cs="TH SarabunPSK"/>
          <w:sz w:val="32"/>
          <w:szCs w:val="32"/>
          <w:cs/>
        </w:rPr>
        <w:t xml:space="preserve"> ถึงเดือนมีนาคม 2564 จำนวน 126.286 ล้านบาท รวมเป็นเงิน 898.756 ล้านบาท ให้ใช้จ่ายจากเงินกองทุนพัฒนายางพารา ตามความเห็นของสำนักงบประมาณ</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3. อนุมัติปรับปรุงหลักเกณฑ์และวิธีการดำเนินงานโครงการสนับสนุนสินเชื่อผู้ประกอบการ ผลิตภัณฑ์ยาง วงเงินสินเชื่อ 25</w:t>
      </w:r>
      <w:r w:rsidRPr="002F428C">
        <w:rPr>
          <w:rFonts w:ascii="TH SarabunPSK" w:hAnsi="TH SarabunPSK" w:cs="TH SarabunPSK"/>
          <w:sz w:val="32"/>
          <w:szCs w:val="32"/>
        </w:rPr>
        <w:t>,</w:t>
      </w:r>
      <w:r w:rsidRPr="002F428C">
        <w:rPr>
          <w:rFonts w:ascii="TH SarabunPSK" w:hAnsi="TH SarabunPSK" w:cs="TH SarabunPSK"/>
          <w:sz w:val="32"/>
          <w:szCs w:val="32"/>
          <w:cs/>
        </w:rPr>
        <w:t>000 ล้านบาท ระยะเวลาดำเนินการตั้งแต่ปี 2559 ถึงปี 2569 เพื่อลดผลกระทบในภาคอุตสาหกรรมยางจากการชะลอตัวทางเศรษฐกิจอันเนื่องมาจากการแพร่ระบาดของโรคติดเชื้อไวรัสโคโรนา 2019 (</w:t>
      </w:r>
      <w:r w:rsidRPr="002F428C">
        <w:rPr>
          <w:rFonts w:ascii="TH SarabunPSK" w:hAnsi="TH SarabunPSK" w:cs="TH SarabunPSK"/>
          <w:sz w:val="32"/>
          <w:szCs w:val="32"/>
        </w:rPr>
        <w:t>COVID</w:t>
      </w:r>
      <w:r w:rsidRPr="002F428C">
        <w:rPr>
          <w:rFonts w:ascii="TH SarabunPSK" w:hAnsi="TH SarabunPSK" w:cs="TH SarabunPSK"/>
          <w:sz w:val="32"/>
          <w:szCs w:val="32"/>
          <w:cs/>
        </w:rPr>
        <w:t xml:space="preserve"> - </w:t>
      </w:r>
      <w:r w:rsidRPr="002F428C">
        <w:rPr>
          <w:rFonts w:ascii="TH SarabunPSK" w:hAnsi="TH SarabunPSK" w:cs="TH SarabunPSK"/>
          <w:sz w:val="32"/>
          <w:szCs w:val="32"/>
        </w:rPr>
        <w:t>19</w:t>
      </w:r>
      <w:r w:rsidRPr="002F428C">
        <w:rPr>
          <w:rFonts w:ascii="TH SarabunPSK" w:hAnsi="TH SarabunPSK" w:cs="TH SarabunPSK"/>
          <w:sz w:val="32"/>
          <w:szCs w:val="32"/>
          <w:cs/>
        </w:rPr>
        <w:t>) การปรับปรุงหลักเกณฑ์และวิธีการดำเนินงาน ประกอบด้วยให้สินเชื่อแก่ผู้ประกอบการ โดยธนาคารพาณิชย์หรือธนาคารของรัฐ (สถาบันการเงินเฉพาะกิจ) ได้ทุกธนาคาร ซึ่งสินเชื่อในทุก ๆ 1 ล้านบาท จะต้องมีการเพิ่มปริมาณการใช้ยางในประเทศอย่างน้อย 2 ตันต่อปี ในปีการผลิต 2563 หรือตามที่คณะกรรมการบริหารโครงการฯ กำหนด ทั้งนี้ ให้การยางแห่งประเทศไทยตรวจสอบการใช้ยางของผู้ประกอบการเป็นรายปี ในปีการผลิต 2563 หรือตามที่คณะกรรมการบริหารโครงการฯ กำหนด แล้วแต่กรณี</w:t>
      </w:r>
    </w:p>
    <w:p w:rsidR="003D704D"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4. อนุมัติเพิ่มกิจกรรมช่วยเหลือผู้ประกอบกิจการยาง (ยางแห้ง) ในสถานการณ์การระบาดของโรคติดเชื้อไวรัสโคโรนา 2019 (</w:t>
      </w:r>
      <w:r w:rsidRPr="002F428C">
        <w:rPr>
          <w:rFonts w:ascii="TH SarabunPSK" w:hAnsi="TH SarabunPSK" w:cs="TH SarabunPSK"/>
          <w:sz w:val="32"/>
          <w:szCs w:val="32"/>
        </w:rPr>
        <w:t xml:space="preserve">COVID </w:t>
      </w:r>
      <w:r w:rsidRPr="002F428C">
        <w:rPr>
          <w:rFonts w:ascii="TH SarabunPSK" w:hAnsi="TH SarabunPSK" w:cs="TH SarabunPSK"/>
          <w:sz w:val="32"/>
          <w:szCs w:val="32"/>
          <w:cs/>
        </w:rPr>
        <w:t>- 19) ภายใต้โครงการสนับสนุนสินเชื่อเป็นทุนหมุนเวียนแก่ผู้ประกอบกิจการยาง (ยางแห้ง) วงเงินสินเชื่อ 20</w:t>
      </w:r>
      <w:r w:rsidRPr="002F428C">
        <w:rPr>
          <w:rFonts w:ascii="TH SarabunPSK" w:hAnsi="TH SarabunPSK" w:cs="TH SarabunPSK"/>
          <w:sz w:val="32"/>
          <w:szCs w:val="32"/>
        </w:rPr>
        <w:t>,</w:t>
      </w:r>
      <w:r w:rsidRPr="002F428C">
        <w:rPr>
          <w:rFonts w:ascii="TH SarabunPSK" w:hAnsi="TH SarabunPSK" w:cs="TH SarabunPSK"/>
          <w:sz w:val="32"/>
          <w:szCs w:val="32"/>
          <w:cs/>
        </w:rPr>
        <w:t xml:space="preserve">000 ล้านบาท ระยะเวลาดำเนินการ เดือนมกราคม 2563 ถึงเดือนธันวาคม </w:t>
      </w:r>
      <w:r w:rsidRPr="002F428C">
        <w:rPr>
          <w:rFonts w:ascii="TH SarabunPSK" w:hAnsi="TH SarabunPSK" w:cs="TH SarabunPSK"/>
          <w:sz w:val="32"/>
          <w:szCs w:val="32"/>
        </w:rPr>
        <w:t>2564</w:t>
      </w:r>
      <w:r w:rsidRPr="002F428C">
        <w:rPr>
          <w:rFonts w:ascii="TH SarabunPSK" w:hAnsi="TH SarabunPSK" w:cs="TH SarabunPSK"/>
          <w:sz w:val="32"/>
          <w:szCs w:val="32"/>
          <w:cs/>
        </w:rPr>
        <w:t xml:space="preserve"> โดยมีหลักเกณฑ์และเงื่อนไข ผู้เข้าร่วมโครงการต้องซื้อยางมาเป็นวัตถุดิบสำหรับการผลิตของฤดูกาลใหม่ (รายเดือน) เพื่อให้เกิดการหมุนเวียนผลผลิตของเกษตรกรชาวสวนยาง โดยรัฐบาลสนับสนุนชดเชยดอกเบี้ยในอัตราตามที่จ่ายจริงแต่ไม่เกินร้อยละ 2 ต่อปี ระยะเวลาชดเชยดอกเบี้ยโครงการฯ 1 ปี แต่ไม่เกินเดือนธันวาคม 2563 </w:t>
      </w:r>
      <w:r w:rsidR="007E4F28">
        <w:rPr>
          <w:rFonts w:ascii="TH SarabunPSK" w:hAnsi="TH SarabunPSK" w:cs="TH SarabunPSK"/>
          <w:sz w:val="32"/>
          <w:szCs w:val="32"/>
          <w:cs/>
        </w:rPr>
        <w:t xml:space="preserve"> </w:t>
      </w:r>
    </w:p>
    <w:p w:rsidR="007E4F28" w:rsidRPr="002F428C" w:rsidRDefault="007E4F28"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thaiDistribute"/>
        <w:rPr>
          <w:rFonts w:ascii="TH SarabunPSK" w:hAnsi="TH SarabunPSK" w:cs="TH SarabunPSK"/>
          <w:b/>
          <w:bCs/>
          <w:sz w:val="32"/>
          <w:szCs w:val="32"/>
          <w:u w:val="single"/>
        </w:rPr>
      </w:pPr>
      <w:r w:rsidRPr="002F428C">
        <w:rPr>
          <w:rFonts w:ascii="TH SarabunPSK" w:hAnsi="TH SarabunPSK" w:cs="TH SarabunPSK"/>
          <w:sz w:val="32"/>
          <w:szCs w:val="32"/>
          <w:cs/>
        </w:rPr>
        <w:lastRenderedPageBreak/>
        <w:tab/>
      </w:r>
      <w:r w:rsidRPr="002F428C">
        <w:rPr>
          <w:rFonts w:ascii="TH SarabunPSK" w:hAnsi="TH SarabunPSK" w:cs="TH SarabunPSK"/>
          <w:b/>
          <w:bCs/>
          <w:sz w:val="32"/>
          <w:szCs w:val="32"/>
          <w:cs/>
        </w:rPr>
        <w:tab/>
      </w:r>
      <w:r w:rsidRPr="002F428C">
        <w:rPr>
          <w:rFonts w:ascii="TH SarabunPSK" w:hAnsi="TH SarabunPSK" w:cs="TH SarabunPSK"/>
          <w:b/>
          <w:bCs/>
          <w:sz w:val="32"/>
          <w:szCs w:val="32"/>
          <w:u w:val="single"/>
          <w:cs/>
        </w:rPr>
        <w:t>สาระสำคัญของเรื่อง</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กษ. รายงานว่า ภายหลังจากคณะรัฐมนตรีมีมติวันที่ 18 สิงหาคม 2563 กษ. ได้พิจารณาความเห็นของหน่วยงานที่เกี่ยวข้องแล้ว เห็นควรนำเสนอคณะรัฐมนตรีพิจารณาโครงการและมาตรการต่าง ๆ ตามมติคณะกรรมการนโยบายยางธรรมชาติ (กนย.) ครั้งที่ 1/2563 ต่อไป</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1. </w:t>
      </w:r>
      <w:r w:rsidRPr="002F428C">
        <w:rPr>
          <w:rFonts w:ascii="TH SarabunPSK" w:hAnsi="TH SarabunPSK" w:cs="TH SarabunPSK"/>
          <w:b/>
          <w:bCs/>
          <w:sz w:val="32"/>
          <w:szCs w:val="32"/>
          <w:cs/>
        </w:rPr>
        <w:t xml:space="preserve">โครงการสนับสนุนสินเชื่อเป็นเงินทุนหมุนเวียนแก่ผู้ประกอบกิจการไม้ยางและผลิตภัณฑ์ </w:t>
      </w:r>
      <w:r w:rsidR="00760C48">
        <w:rPr>
          <w:rFonts w:ascii="TH SarabunPSK" w:hAnsi="TH SarabunPSK" w:cs="TH SarabunPSK" w:hint="cs"/>
          <w:b/>
          <w:bCs/>
          <w:sz w:val="32"/>
          <w:szCs w:val="32"/>
          <w:cs/>
        </w:rPr>
        <w:t xml:space="preserve">    </w:t>
      </w:r>
      <w:r w:rsidRPr="002F428C">
        <w:rPr>
          <w:rFonts w:ascii="TH SarabunPSK" w:hAnsi="TH SarabunPSK" w:cs="TH SarabunPSK"/>
          <w:b/>
          <w:bCs/>
          <w:sz w:val="32"/>
          <w:szCs w:val="32"/>
          <w:cs/>
        </w:rPr>
        <w:t>มีรายละเอียดการดำเนินโครงการสรุปได้ ดังนี้</w:t>
      </w:r>
    </w:p>
    <w:tbl>
      <w:tblPr>
        <w:tblStyle w:val="TableGrid"/>
        <w:tblW w:w="0" w:type="auto"/>
        <w:tblLook w:val="04A0" w:firstRow="1" w:lastRow="0" w:firstColumn="1" w:lastColumn="0" w:noHBand="0" w:noVBand="1"/>
      </w:tblPr>
      <w:tblGrid>
        <w:gridCol w:w="2263"/>
        <w:gridCol w:w="6753"/>
      </w:tblGrid>
      <w:tr w:rsidR="003D704D" w:rsidRPr="002F428C" w:rsidTr="00AB352F">
        <w:tc>
          <w:tcPr>
            <w:tcW w:w="2263" w:type="dxa"/>
          </w:tcPr>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หัวข้อ</w:t>
            </w:r>
          </w:p>
        </w:tc>
        <w:tc>
          <w:tcPr>
            <w:tcW w:w="6753"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รายละเอียด</w:t>
            </w:r>
          </w:p>
        </w:tc>
      </w:tr>
      <w:tr w:rsidR="003D704D" w:rsidRPr="002F428C" w:rsidTr="00AB352F">
        <w:tc>
          <w:tcPr>
            <w:tcW w:w="2263"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แนวทางการดำเนินการ</w:t>
            </w:r>
          </w:p>
        </w:tc>
        <w:tc>
          <w:tcPr>
            <w:tcW w:w="6753" w:type="dxa"/>
          </w:tcPr>
          <w:p w:rsidR="003D704D" w:rsidRPr="002F428C" w:rsidRDefault="003D704D" w:rsidP="002A22AA">
            <w:pPr>
              <w:spacing w:line="320" w:lineRule="exact"/>
              <w:rPr>
                <w:rFonts w:ascii="TH SarabunPSK" w:hAnsi="TH SarabunPSK" w:cs="TH SarabunPSK"/>
                <w:sz w:val="32"/>
                <w:szCs w:val="32"/>
                <w:cs/>
              </w:rPr>
            </w:pPr>
            <w:r w:rsidRPr="002F428C">
              <w:rPr>
                <w:rFonts w:ascii="TH SarabunPSK" w:hAnsi="TH SarabunPSK" w:cs="TH SarabunPSK"/>
                <w:sz w:val="32"/>
                <w:szCs w:val="32"/>
                <w:cs/>
              </w:rPr>
              <w:t>สนับสนุนสินเชื่อเพื่อเป็นทุนหมุนเวียนแก่ผู้ประกอบกิจการไม้ยางพาราและผลิตภัณฑ์โดยรัฐบาลชดเชยดอกเบี้ยให้ผู้ประกอบการในอัตราร้อยละ 3 ต่อปี</w:t>
            </w:r>
          </w:p>
        </w:tc>
      </w:tr>
      <w:tr w:rsidR="003D704D" w:rsidRPr="002F428C" w:rsidTr="00AB352F">
        <w:tc>
          <w:tcPr>
            <w:tcW w:w="2263"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วัตถุประสงค์</w:t>
            </w:r>
          </w:p>
        </w:tc>
        <w:tc>
          <w:tcPr>
            <w:tcW w:w="6753"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xml:space="preserve">1. </w:t>
            </w:r>
            <w:r w:rsidRPr="002F428C">
              <w:rPr>
                <w:rFonts w:ascii="TH SarabunPSK" w:hAnsi="TH SarabunPSK" w:cs="TH SarabunPSK"/>
                <w:spacing w:val="-8"/>
                <w:sz w:val="32"/>
                <w:szCs w:val="32"/>
                <w:cs/>
              </w:rPr>
              <w:t xml:space="preserve">เพื่อบรรเทาผลกระทบจากโรค </w:t>
            </w:r>
            <w:r w:rsidRPr="002F428C">
              <w:rPr>
                <w:rFonts w:ascii="TH SarabunPSK" w:hAnsi="TH SarabunPSK" w:cs="TH SarabunPSK"/>
                <w:spacing w:val="-8"/>
                <w:sz w:val="32"/>
                <w:szCs w:val="32"/>
              </w:rPr>
              <w:t>COVID</w:t>
            </w:r>
            <w:r w:rsidRPr="002F428C">
              <w:rPr>
                <w:rFonts w:ascii="TH SarabunPSK" w:hAnsi="TH SarabunPSK" w:cs="TH SarabunPSK"/>
                <w:spacing w:val="-8"/>
                <w:sz w:val="32"/>
                <w:szCs w:val="32"/>
                <w:cs/>
              </w:rPr>
              <w:t>-</w:t>
            </w:r>
            <w:r w:rsidRPr="002F428C">
              <w:rPr>
                <w:rFonts w:ascii="TH SarabunPSK" w:hAnsi="TH SarabunPSK" w:cs="TH SarabunPSK"/>
                <w:spacing w:val="-8"/>
                <w:sz w:val="32"/>
                <w:szCs w:val="32"/>
              </w:rPr>
              <w:t xml:space="preserve">19 </w:t>
            </w:r>
            <w:r w:rsidRPr="002F428C">
              <w:rPr>
                <w:rFonts w:ascii="TH SarabunPSK" w:hAnsi="TH SarabunPSK" w:cs="TH SarabunPSK"/>
                <w:spacing w:val="-8"/>
                <w:sz w:val="32"/>
                <w:szCs w:val="32"/>
                <w:cs/>
              </w:rPr>
              <w:t>ของผู้ประกอบการไม้ยางและผลิตภัณฑ์</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xml:space="preserve">2. </w:t>
            </w:r>
            <w:r w:rsidRPr="002F428C">
              <w:rPr>
                <w:rFonts w:ascii="TH SarabunPSK" w:hAnsi="TH SarabunPSK" w:cs="TH SarabunPSK"/>
                <w:spacing w:val="-6"/>
                <w:sz w:val="32"/>
                <w:szCs w:val="32"/>
                <w:cs/>
              </w:rPr>
              <w:t>เพื่อบรรเทาความเดือดร้อนของเกษตรกรชาวสวนยางที่ไม่สามารถขายไม้ยางได้</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3. เกษตรกรชาวสวนยางสามารถขายไม้ยางพาราได้ในราคาที่เป็นธรรม</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rPr>
              <w:t>4</w:t>
            </w:r>
            <w:r w:rsidRPr="002F428C">
              <w:rPr>
                <w:rFonts w:ascii="TH SarabunPSK" w:hAnsi="TH SarabunPSK" w:cs="TH SarabunPSK"/>
                <w:sz w:val="32"/>
                <w:szCs w:val="32"/>
                <w:cs/>
              </w:rPr>
              <w:t>.  เพื่อให้เกิดความร่วมมือระหว่างเกษตรกรชาวสวนยาง ผู้ประกอบการไม้ยางและผลิตภัณฑ์และรัฐบาล ในการร่วมกันแก้ไขปัญหาการส่งออกไม้ยางพารา</w:t>
            </w:r>
          </w:p>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5. สนับสนุนการดำเนินนโยบายลดพื้นที่ปลูกยางพารา</w:t>
            </w:r>
          </w:p>
        </w:tc>
      </w:tr>
      <w:tr w:rsidR="003D704D" w:rsidRPr="002F428C" w:rsidTr="00AB352F">
        <w:tc>
          <w:tcPr>
            <w:tcW w:w="2263"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เป้าหมาย</w:t>
            </w:r>
          </w:p>
        </w:tc>
        <w:tc>
          <w:tcPr>
            <w:tcW w:w="6753"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1. ผู้ประกอบกิจการไม้ยางพาราและผลิตภัณฑ์ที่ดำเนินธุรกิจยังสามารถดำเนินการต่อไปได้ ร้อยละ 80 ของโรงงานทั้งหมด ทำให้มีการจ้างงานต่อเนื่อง ไม่หยุดชะงัก</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2. กระตุ้นการโค่นต้นยาง จำนวน 400</w:t>
            </w:r>
            <w:r w:rsidRPr="002F428C">
              <w:rPr>
                <w:rFonts w:ascii="TH SarabunPSK" w:hAnsi="TH SarabunPSK" w:cs="TH SarabunPSK"/>
                <w:sz w:val="32"/>
                <w:szCs w:val="32"/>
              </w:rPr>
              <w:t>,</w:t>
            </w:r>
            <w:r w:rsidRPr="002F428C">
              <w:rPr>
                <w:rFonts w:ascii="TH SarabunPSK" w:hAnsi="TH SarabunPSK" w:cs="TH SarabunPSK"/>
                <w:sz w:val="32"/>
                <w:szCs w:val="32"/>
                <w:cs/>
              </w:rPr>
              <w:t>000 ไร่</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3. ดูดซับไม้ยางจากการกระตุ้นการโค่น จำนวน 12 ล้านตัน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4. ราคาไม้ยาง (เฉลี่ย) เป้าหมาย ราคาคาดหวัง 1</w:t>
            </w:r>
            <w:r w:rsidRPr="002F428C">
              <w:rPr>
                <w:rFonts w:ascii="TH SarabunPSK" w:hAnsi="TH SarabunPSK" w:cs="TH SarabunPSK"/>
                <w:sz w:val="32"/>
                <w:szCs w:val="32"/>
              </w:rPr>
              <w:t>,</w:t>
            </w:r>
            <w:r w:rsidRPr="002F428C">
              <w:rPr>
                <w:rFonts w:ascii="TH SarabunPSK" w:hAnsi="TH SarabunPSK" w:cs="TH SarabunPSK"/>
                <w:sz w:val="32"/>
                <w:szCs w:val="32"/>
                <w:cs/>
              </w:rPr>
              <w:t>300 บาทต่อตัน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5. วงเงินดำเนินการ 20</w:t>
            </w:r>
            <w:r w:rsidRPr="002F428C">
              <w:rPr>
                <w:rFonts w:ascii="TH SarabunPSK" w:hAnsi="TH SarabunPSK" w:cs="TH SarabunPSK"/>
                <w:sz w:val="32"/>
                <w:szCs w:val="32"/>
              </w:rPr>
              <w:t>,</w:t>
            </w:r>
            <w:r w:rsidRPr="002F428C">
              <w:rPr>
                <w:rFonts w:ascii="TH SarabunPSK" w:hAnsi="TH SarabunPSK" w:cs="TH SarabunPSK"/>
                <w:sz w:val="32"/>
                <w:szCs w:val="32"/>
                <w:cs/>
              </w:rPr>
              <w:t>000 ล้านบาท รัฐบาลชดเชยดอกเบี้ยตามที่จ่ายจริงแต่ไม่เกินร้อยละ 3 ต่อปี</w:t>
            </w:r>
          </w:p>
        </w:tc>
      </w:tr>
      <w:tr w:rsidR="003D704D" w:rsidRPr="002F428C" w:rsidTr="00AB352F">
        <w:tc>
          <w:tcPr>
            <w:tcW w:w="2263"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ระยะเวลาดำเนินการ</w:t>
            </w:r>
          </w:p>
        </w:tc>
        <w:tc>
          <w:tcPr>
            <w:tcW w:w="6753"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ตุลาคม 2563 - กันยายน 2565 โดย</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xml:space="preserve">1. ระยะเวลาในการลงทะเบียนเข้าร่วมโครงการฯ 1 ปี ตามหลักเกณฑ์ที่คณะกรรมการบริหารโครงการฯ กำหนด (ปิดรับการลงทะเบียน เมื่อเต็มกรอบวงเงิน </w:t>
            </w:r>
            <w:r w:rsidRPr="002F428C">
              <w:rPr>
                <w:rFonts w:ascii="TH SarabunPSK" w:hAnsi="TH SarabunPSK" w:cs="TH SarabunPSK"/>
                <w:sz w:val="32"/>
                <w:szCs w:val="32"/>
              </w:rPr>
              <w:t>20,</w:t>
            </w:r>
            <w:r w:rsidRPr="002F428C">
              <w:rPr>
                <w:rFonts w:ascii="TH SarabunPSK" w:hAnsi="TH SarabunPSK" w:cs="TH SarabunPSK"/>
                <w:sz w:val="32"/>
                <w:szCs w:val="32"/>
                <w:cs/>
              </w:rPr>
              <w:t>000 ล้านบาท)</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2. ระยะเวลาในการชดเชยดอกเบี้ย ตามโครงการฯ 1 ปี นับตั้งแต่ได้รับการอนุมัติ แต่ไม่เกิน 30 กันยายน 2565</w:t>
            </w:r>
          </w:p>
        </w:tc>
      </w:tr>
    </w:tbl>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2. </w:t>
      </w:r>
      <w:r w:rsidRPr="002F428C">
        <w:rPr>
          <w:rFonts w:ascii="TH SarabunPSK" w:hAnsi="TH SarabunPSK" w:cs="TH SarabunPSK"/>
          <w:b/>
          <w:bCs/>
          <w:sz w:val="32"/>
          <w:szCs w:val="32"/>
          <w:cs/>
        </w:rPr>
        <w:t>โครงการพัฒนาศักยภาพสถาบันเกษตรกรเพื่อรักษาเสภียรภาพราคายาง และโครงการสร้างมูลภัณฑ์กันชนรักษาเสถียรภาพราคายาง</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t xml:space="preserve">    </w:t>
      </w:r>
      <w:r w:rsidRPr="002F428C">
        <w:rPr>
          <w:rFonts w:ascii="TH SarabunPSK" w:hAnsi="TH SarabunPSK" w:cs="TH SarabunPSK"/>
          <w:sz w:val="32"/>
          <w:szCs w:val="32"/>
          <w:cs/>
        </w:rPr>
        <w:t xml:space="preserve">2.1 </w:t>
      </w:r>
      <w:r w:rsidRPr="002F428C">
        <w:rPr>
          <w:rFonts w:ascii="TH SarabunPSK" w:hAnsi="TH SarabunPSK" w:cs="TH SarabunPSK"/>
          <w:b/>
          <w:bCs/>
          <w:sz w:val="32"/>
          <w:szCs w:val="32"/>
          <w:cs/>
        </w:rPr>
        <w:t xml:space="preserve">ผลการดำเนินงาน </w:t>
      </w:r>
      <w:r w:rsidRPr="002F428C">
        <w:rPr>
          <w:rFonts w:ascii="TH SarabunPSK" w:hAnsi="TH SarabunPSK" w:cs="TH SarabunPSK"/>
          <w:sz w:val="32"/>
          <w:szCs w:val="32"/>
          <w:cs/>
        </w:rPr>
        <w:t>ณ วันที่ 31 มีนาคม 2563</w:t>
      </w:r>
    </w:p>
    <w:tbl>
      <w:tblPr>
        <w:tblStyle w:val="TableGrid"/>
        <w:tblW w:w="0" w:type="auto"/>
        <w:tblLook w:val="04A0" w:firstRow="1" w:lastRow="0" w:firstColumn="1" w:lastColumn="0" w:noHBand="0" w:noVBand="1"/>
      </w:tblPr>
      <w:tblGrid>
        <w:gridCol w:w="3114"/>
        <w:gridCol w:w="1984"/>
        <w:gridCol w:w="1985"/>
        <w:gridCol w:w="1933"/>
      </w:tblGrid>
      <w:tr w:rsidR="003D704D" w:rsidRPr="002F428C" w:rsidTr="00AB352F">
        <w:tc>
          <w:tcPr>
            <w:tcW w:w="3114" w:type="dxa"/>
          </w:tcPr>
          <w:p w:rsidR="003D704D" w:rsidRPr="002F428C" w:rsidRDefault="003D704D" w:rsidP="002A22AA">
            <w:pPr>
              <w:spacing w:line="320" w:lineRule="exact"/>
              <w:jc w:val="center"/>
              <w:rPr>
                <w:rFonts w:ascii="TH SarabunPSK" w:hAnsi="TH SarabunPSK" w:cs="TH SarabunPSK"/>
                <w:b/>
                <w:bCs/>
                <w:sz w:val="32"/>
                <w:szCs w:val="32"/>
              </w:rPr>
            </w:pPr>
          </w:p>
          <w:p w:rsidR="003D704D" w:rsidRPr="002F428C" w:rsidRDefault="003D704D" w:rsidP="002A22AA">
            <w:pPr>
              <w:spacing w:line="320" w:lineRule="exact"/>
              <w:jc w:val="center"/>
              <w:rPr>
                <w:rFonts w:ascii="TH SarabunPSK" w:hAnsi="TH SarabunPSK" w:cs="TH SarabunPSK"/>
                <w:b/>
                <w:bCs/>
                <w:sz w:val="32"/>
                <w:szCs w:val="32"/>
              </w:rPr>
            </w:pPr>
          </w:p>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 xml:space="preserve">ผลการดำเนินงาน </w:t>
            </w:r>
          </w:p>
          <w:p w:rsidR="003D704D" w:rsidRPr="002F428C" w:rsidRDefault="003D704D" w:rsidP="002A22AA">
            <w:pPr>
              <w:spacing w:line="320" w:lineRule="exact"/>
              <w:jc w:val="center"/>
              <w:rPr>
                <w:rFonts w:ascii="TH SarabunPSK" w:hAnsi="TH SarabunPSK" w:cs="TH SarabunPSK"/>
                <w:b/>
                <w:bCs/>
                <w:sz w:val="32"/>
                <w:szCs w:val="32"/>
                <w:cs/>
              </w:rPr>
            </w:pPr>
            <w:r w:rsidRPr="002F428C">
              <w:rPr>
                <w:rFonts w:ascii="TH SarabunPSK" w:hAnsi="TH SarabunPSK" w:cs="TH SarabunPSK"/>
                <w:b/>
                <w:bCs/>
                <w:sz w:val="32"/>
                <w:szCs w:val="32"/>
                <w:cs/>
              </w:rPr>
              <w:t>ณ วันที่ 31 มีนาคม 2563</w:t>
            </w:r>
          </w:p>
        </w:tc>
        <w:tc>
          <w:tcPr>
            <w:tcW w:w="1984"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 xml:space="preserve">โครงการพัฒนาศักยภาพสถาบันเกษตรกรเพื่อรักษาเสถียรภาพราคายาง </w:t>
            </w:r>
            <w:r w:rsidRPr="002F428C">
              <w:rPr>
                <w:rFonts w:ascii="TH SarabunPSK" w:hAnsi="TH SarabunPSK" w:cs="TH SarabunPSK"/>
                <w:sz w:val="32"/>
                <w:szCs w:val="32"/>
                <w:cs/>
              </w:rPr>
              <w:t>(เริ่มดำเนินงาน พฤษภาคม 2555)</w:t>
            </w:r>
          </w:p>
        </w:tc>
        <w:tc>
          <w:tcPr>
            <w:tcW w:w="1985"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โครงการสร้าง</w:t>
            </w:r>
          </w:p>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มูลภัณฑ์กันชน</w:t>
            </w:r>
          </w:p>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 xml:space="preserve">รักษาเสถียรภาพราคายาง </w:t>
            </w: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(เริ่มดำเนินงาน พฤศจิกายน 2557)</w:t>
            </w:r>
          </w:p>
        </w:tc>
        <w:tc>
          <w:tcPr>
            <w:tcW w:w="1933" w:type="dxa"/>
            <w:vAlign w:val="center"/>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รวม 2 โครงการ</w:t>
            </w:r>
          </w:p>
        </w:tc>
      </w:tr>
      <w:tr w:rsidR="003D704D" w:rsidRPr="002F428C" w:rsidTr="00AB352F">
        <w:tc>
          <w:tcPr>
            <w:tcW w:w="3114" w:type="dxa"/>
          </w:tcPr>
          <w:p w:rsidR="003D704D" w:rsidRPr="002F428C" w:rsidRDefault="003D704D" w:rsidP="002A22AA">
            <w:pPr>
              <w:spacing w:line="320" w:lineRule="exact"/>
              <w:jc w:val="thaiDistribute"/>
              <w:rPr>
                <w:rFonts w:ascii="TH SarabunPSK" w:hAnsi="TH SarabunPSK" w:cs="TH SarabunPSK"/>
                <w:spacing w:val="-10"/>
                <w:sz w:val="32"/>
                <w:szCs w:val="32"/>
              </w:rPr>
            </w:pPr>
            <w:r w:rsidRPr="002F428C">
              <w:rPr>
                <w:rFonts w:ascii="TH SarabunPSK" w:hAnsi="TH SarabunPSK" w:cs="TH SarabunPSK"/>
                <w:sz w:val="32"/>
                <w:szCs w:val="32"/>
                <w:cs/>
              </w:rPr>
              <w:t xml:space="preserve">1. </w:t>
            </w:r>
            <w:r w:rsidRPr="002F428C">
              <w:rPr>
                <w:rFonts w:ascii="TH SarabunPSK" w:hAnsi="TH SarabunPSK" w:cs="TH SarabunPSK"/>
                <w:spacing w:val="-10"/>
                <w:sz w:val="32"/>
                <w:szCs w:val="32"/>
                <w:cs/>
              </w:rPr>
              <w:t xml:space="preserve">ผลการรับซื้อยางชนิดต่าง ๆ (ตัน) </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มูลค่าซื้อยาง (ล้านบาท)</w:t>
            </w:r>
          </w:p>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เฉลี่ยราคาซื้อ (บาทต่อกิโลกรัม)</w:t>
            </w:r>
          </w:p>
        </w:tc>
        <w:tc>
          <w:tcPr>
            <w:tcW w:w="1984"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213</w:t>
            </w:r>
            <w:r w:rsidRPr="002F428C">
              <w:rPr>
                <w:rFonts w:ascii="TH SarabunPSK" w:hAnsi="TH SarabunPSK" w:cs="TH SarabunPSK"/>
                <w:sz w:val="32"/>
                <w:szCs w:val="32"/>
              </w:rPr>
              <w:t>,</w:t>
            </w:r>
            <w:r w:rsidRPr="002F428C">
              <w:rPr>
                <w:rFonts w:ascii="TH SarabunPSK" w:hAnsi="TH SarabunPSK" w:cs="TH SarabunPSK"/>
                <w:sz w:val="32"/>
                <w:szCs w:val="32"/>
                <w:cs/>
              </w:rPr>
              <w:t>492.10</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21</w:t>
            </w:r>
            <w:r w:rsidRPr="002F428C">
              <w:rPr>
                <w:rFonts w:ascii="TH SarabunPSK" w:hAnsi="TH SarabunPSK" w:cs="TH SarabunPSK"/>
                <w:sz w:val="32"/>
                <w:szCs w:val="32"/>
              </w:rPr>
              <w:t>,</w:t>
            </w:r>
            <w:r w:rsidRPr="002F428C">
              <w:rPr>
                <w:rFonts w:ascii="TH SarabunPSK" w:hAnsi="TH SarabunPSK" w:cs="TH SarabunPSK"/>
                <w:sz w:val="32"/>
                <w:szCs w:val="32"/>
                <w:cs/>
              </w:rPr>
              <w:t>126.66</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98.96</w:t>
            </w:r>
          </w:p>
        </w:tc>
        <w:tc>
          <w:tcPr>
            <w:tcW w:w="1985"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148</w:t>
            </w:r>
            <w:r w:rsidRPr="002F428C">
              <w:rPr>
                <w:rFonts w:ascii="TH SarabunPSK" w:hAnsi="TH SarabunPSK" w:cs="TH SarabunPSK"/>
                <w:sz w:val="32"/>
                <w:szCs w:val="32"/>
              </w:rPr>
              <w:t>,</w:t>
            </w:r>
            <w:r w:rsidRPr="002F428C">
              <w:rPr>
                <w:rFonts w:ascii="TH SarabunPSK" w:hAnsi="TH SarabunPSK" w:cs="TH SarabunPSK"/>
                <w:sz w:val="32"/>
                <w:szCs w:val="32"/>
                <w:cs/>
              </w:rPr>
              <w:t>799.50</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8</w:t>
            </w:r>
            <w:r w:rsidRPr="002F428C">
              <w:rPr>
                <w:rFonts w:ascii="TH SarabunPSK" w:hAnsi="TH SarabunPSK" w:cs="TH SarabunPSK"/>
                <w:sz w:val="32"/>
                <w:szCs w:val="32"/>
              </w:rPr>
              <w:t>,</w:t>
            </w:r>
            <w:r w:rsidRPr="002F428C">
              <w:rPr>
                <w:rFonts w:ascii="TH SarabunPSK" w:hAnsi="TH SarabunPSK" w:cs="TH SarabunPSK"/>
                <w:sz w:val="32"/>
                <w:szCs w:val="32"/>
                <w:cs/>
              </w:rPr>
              <w:t>889.30</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59.74</w:t>
            </w:r>
          </w:p>
        </w:tc>
        <w:tc>
          <w:tcPr>
            <w:tcW w:w="1933"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362</w:t>
            </w:r>
            <w:r w:rsidRPr="002F428C">
              <w:rPr>
                <w:rFonts w:ascii="TH SarabunPSK" w:hAnsi="TH SarabunPSK" w:cs="TH SarabunPSK"/>
                <w:sz w:val="32"/>
                <w:szCs w:val="32"/>
              </w:rPr>
              <w:t>,</w:t>
            </w:r>
            <w:r w:rsidRPr="002F428C">
              <w:rPr>
                <w:rFonts w:ascii="TH SarabunPSK" w:hAnsi="TH SarabunPSK" w:cs="TH SarabunPSK"/>
                <w:sz w:val="32"/>
                <w:szCs w:val="32"/>
                <w:cs/>
              </w:rPr>
              <w:t>291.60</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30</w:t>
            </w:r>
            <w:r w:rsidRPr="002F428C">
              <w:rPr>
                <w:rFonts w:ascii="TH SarabunPSK" w:hAnsi="TH SarabunPSK" w:cs="TH SarabunPSK"/>
                <w:sz w:val="32"/>
                <w:szCs w:val="32"/>
              </w:rPr>
              <w:t>,</w:t>
            </w:r>
            <w:r w:rsidRPr="002F428C">
              <w:rPr>
                <w:rFonts w:ascii="TH SarabunPSK" w:hAnsi="TH SarabunPSK" w:cs="TH SarabunPSK"/>
                <w:sz w:val="32"/>
                <w:szCs w:val="32"/>
                <w:cs/>
              </w:rPr>
              <w:t>015.96</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82.85</w:t>
            </w:r>
          </w:p>
        </w:tc>
      </w:tr>
      <w:tr w:rsidR="003D704D" w:rsidRPr="002F428C" w:rsidTr="00AB352F">
        <w:tc>
          <w:tcPr>
            <w:tcW w:w="3114"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2. ผลผลิตยางชนิดต่าง ๆ (ตัน)</w:t>
            </w:r>
          </w:p>
        </w:tc>
        <w:tc>
          <w:tcPr>
            <w:tcW w:w="1984"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207</w:t>
            </w:r>
            <w:r w:rsidRPr="002F428C">
              <w:rPr>
                <w:rFonts w:ascii="TH SarabunPSK" w:hAnsi="TH SarabunPSK" w:cs="TH SarabunPSK"/>
                <w:sz w:val="32"/>
                <w:szCs w:val="32"/>
              </w:rPr>
              <w:t>,</w:t>
            </w:r>
            <w:r w:rsidRPr="002F428C">
              <w:rPr>
                <w:rFonts w:ascii="TH SarabunPSK" w:hAnsi="TH SarabunPSK" w:cs="TH SarabunPSK"/>
                <w:sz w:val="32"/>
                <w:szCs w:val="32"/>
                <w:cs/>
              </w:rPr>
              <w:t>031.11</w:t>
            </w:r>
          </w:p>
        </w:tc>
        <w:tc>
          <w:tcPr>
            <w:tcW w:w="1985"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147</w:t>
            </w:r>
            <w:r w:rsidRPr="002F428C">
              <w:rPr>
                <w:rFonts w:ascii="TH SarabunPSK" w:hAnsi="TH SarabunPSK" w:cs="TH SarabunPSK"/>
                <w:sz w:val="32"/>
                <w:szCs w:val="32"/>
              </w:rPr>
              <w:t>,</w:t>
            </w:r>
            <w:r w:rsidRPr="002F428C">
              <w:rPr>
                <w:rFonts w:ascii="TH SarabunPSK" w:hAnsi="TH SarabunPSK" w:cs="TH SarabunPSK"/>
                <w:sz w:val="32"/>
                <w:szCs w:val="32"/>
                <w:cs/>
              </w:rPr>
              <w:t>476.03</w:t>
            </w:r>
          </w:p>
        </w:tc>
        <w:tc>
          <w:tcPr>
            <w:tcW w:w="1933"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354</w:t>
            </w:r>
            <w:r w:rsidRPr="002F428C">
              <w:rPr>
                <w:rFonts w:ascii="TH SarabunPSK" w:hAnsi="TH SarabunPSK" w:cs="TH SarabunPSK"/>
                <w:sz w:val="32"/>
                <w:szCs w:val="32"/>
              </w:rPr>
              <w:t>,</w:t>
            </w:r>
            <w:r w:rsidRPr="002F428C">
              <w:rPr>
                <w:rFonts w:ascii="TH SarabunPSK" w:hAnsi="TH SarabunPSK" w:cs="TH SarabunPSK"/>
                <w:sz w:val="32"/>
                <w:szCs w:val="32"/>
                <w:cs/>
              </w:rPr>
              <w:t>507.14</w:t>
            </w:r>
          </w:p>
        </w:tc>
      </w:tr>
      <w:tr w:rsidR="003D704D" w:rsidRPr="002F428C" w:rsidTr="00AB352F">
        <w:tc>
          <w:tcPr>
            <w:tcW w:w="3114"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rPr>
              <w:lastRenderedPageBreak/>
              <w:t>3</w:t>
            </w:r>
            <w:r w:rsidRPr="002F428C">
              <w:rPr>
                <w:rFonts w:ascii="TH SarabunPSK" w:hAnsi="TH SarabunPSK" w:cs="TH SarabunPSK"/>
                <w:sz w:val="32"/>
                <w:szCs w:val="32"/>
                <w:cs/>
              </w:rPr>
              <w:t>. จำหน่ายยางชนิดต่าง ๆ (ตัน)</w:t>
            </w:r>
          </w:p>
        </w:tc>
        <w:tc>
          <w:tcPr>
            <w:tcW w:w="1984"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146</w:t>
            </w:r>
            <w:r w:rsidRPr="002F428C">
              <w:rPr>
                <w:rFonts w:ascii="TH SarabunPSK" w:hAnsi="TH SarabunPSK" w:cs="TH SarabunPSK"/>
                <w:sz w:val="32"/>
                <w:szCs w:val="32"/>
              </w:rPr>
              <w:t>,</w:t>
            </w:r>
            <w:r w:rsidRPr="002F428C">
              <w:rPr>
                <w:rFonts w:ascii="TH SarabunPSK" w:hAnsi="TH SarabunPSK" w:cs="TH SarabunPSK"/>
                <w:sz w:val="32"/>
                <w:szCs w:val="32"/>
                <w:cs/>
              </w:rPr>
              <w:t>271.16</w:t>
            </w:r>
          </w:p>
        </w:tc>
        <w:tc>
          <w:tcPr>
            <w:tcW w:w="1985"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84</w:t>
            </w:r>
            <w:r w:rsidRPr="002F428C">
              <w:rPr>
                <w:rFonts w:ascii="TH SarabunPSK" w:hAnsi="TH SarabunPSK" w:cs="TH SarabunPSK"/>
                <w:sz w:val="32"/>
                <w:szCs w:val="32"/>
              </w:rPr>
              <w:t>,</w:t>
            </w:r>
            <w:r w:rsidRPr="002F428C">
              <w:rPr>
                <w:rFonts w:ascii="TH SarabunPSK" w:hAnsi="TH SarabunPSK" w:cs="TH SarabunPSK"/>
                <w:sz w:val="32"/>
                <w:szCs w:val="32"/>
                <w:cs/>
              </w:rPr>
              <w:t>681.04</w:t>
            </w:r>
          </w:p>
        </w:tc>
        <w:tc>
          <w:tcPr>
            <w:tcW w:w="1933"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230</w:t>
            </w:r>
            <w:r w:rsidRPr="002F428C">
              <w:rPr>
                <w:rFonts w:ascii="TH SarabunPSK" w:hAnsi="TH SarabunPSK" w:cs="TH SarabunPSK"/>
                <w:sz w:val="32"/>
                <w:szCs w:val="32"/>
              </w:rPr>
              <w:t>,</w:t>
            </w:r>
            <w:r w:rsidRPr="002F428C">
              <w:rPr>
                <w:rFonts w:ascii="TH SarabunPSK" w:hAnsi="TH SarabunPSK" w:cs="TH SarabunPSK"/>
                <w:sz w:val="32"/>
                <w:szCs w:val="32"/>
                <w:cs/>
              </w:rPr>
              <w:t>952.20</w:t>
            </w:r>
          </w:p>
        </w:tc>
      </w:tr>
      <w:tr w:rsidR="003D704D" w:rsidRPr="002F428C" w:rsidTr="00AB352F">
        <w:tc>
          <w:tcPr>
            <w:tcW w:w="3114"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xml:space="preserve">4. </w:t>
            </w:r>
            <w:r w:rsidR="009B515D">
              <w:rPr>
                <w:rFonts w:ascii="TH SarabunPSK" w:hAnsi="TH SarabunPSK" w:cs="TH SarabunPSK"/>
                <w:sz w:val="32"/>
                <w:szCs w:val="32"/>
                <w:cs/>
              </w:rPr>
              <w:t>สต็</w:t>
            </w:r>
            <w:r w:rsidRPr="002F428C">
              <w:rPr>
                <w:rFonts w:ascii="TH SarabunPSK" w:hAnsi="TH SarabunPSK" w:cs="TH SarabunPSK"/>
                <w:sz w:val="32"/>
                <w:szCs w:val="32"/>
                <w:cs/>
              </w:rPr>
              <w:t>อกยางชนิดต่าง ๆ (ตัน)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xml:space="preserve">(1) ไม่มีสัญญาซื้อขาย </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(2) มีสัญญาซื้อขาย</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(อยู่ระหว่างฟ้องร้องผู้ซื้อ)</w:t>
            </w:r>
          </w:p>
        </w:tc>
        <w:tc>
          <w:tcPr>
            <w:tcW w:w="1984"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60</w:t>
            </w:r>
            <w:r w:rsidRPr="002F428C">
              <w:rPr>
                <w:rFonts w:ascii="TH SarabunPSK" w:hAnsi="TH SarabunPSK" w:cs="TH SarabunPSK"/>
                <w:sz w:val="32"/>
                <w:szCs w:val="32"/>
              </w:rPr>
              <w:t>,</w:t>
            </w:r>
            <w:r w:rsidRPr="002F428C">
              <w:rPr>
                <w:rFonts w:ascii="TH SarabunPSK" w:hAnsi="TH SarabunPSK" w:cs="TH SarabunPSK"/>
                <w:sz w:val="32"/>
                <w:szCs w:val="32"/>
                <w:cs/>
              </w:rPr>
              <w:t>759.95</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53</w:t>
            </w:r>
            <w:r w:rsidRPr="002F428C">
              <w:rPr>
                <w:rFonts w:ascii="TH SarabunPSK" w:hAnsi="TH SarabunPSK" w:cs="TH SarabunPSK"/>
                <w:sz w:val="32"/>
                <w:szCs w:val="32"/>
              </w:rPr>
              <w:t>,</w:t>
            </w:r>
            <w:r w:rsidRPr="002F428C">
              <w:rPr>
                <w:rFonts w:ascii="TH SarabunPSK" w:hAnsi="TH SarabunPSK" w:cs="TH SarabunPSK"/>
                <w:sz w:val="32"/>
                <w:szCs w:val="32"/>
                <w:cs/>
              </w:rPr>
              <w:t>190.14</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7,569</w:t>
            </w:r>
            <w:r w:rsidRPr="002F428C">
              <w:rPr>
                <w:rFonts w:ascii="TH SarabunPSK" w:hAnsi="TH SarabunPSK" w:cs="TH SarabunPSK"/>
                <w:sz w:val="32"/>
                <w:szCs w:val="32"/>
                <w:cs/>
              </w:rPr>
              <w:t>.</w:t>
            </w:r>
            <w:r w:rsidRPr="002F428C">
              <w:rPr>
                <w:rFonts w:ascii="TH SarabunPSK" w:hAnsi="TH SarabunPSK" w:cs="TH SarabunPSK"/>
                <w:sz w:val="32"/>
                <w:szCs w:val="32"/>
              </w:rPr>
              <w:t>81</w:t>
            </w:r>
          </w:p>
        </w:tc>
        <w:tc>
          <w:tcPr>
            <w:tcW w:w="1985"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62,794</w:t>
            </w:r>
            <w:r w:rsidRPr="002F428C">
              <w:rPr>
                <w:rFonts w:ascii="TH SarabunPSK" w:hAnsi="TH SarabunPSK" w:cs="TH SarabunPSK"/>
                <w:sz w:val="32"/>
                <w:szCs w:val="32"/>
                <w:cs/>
              </w:rPr>
              <w:t>.</w:t>
            </w:r>
            <w:r w:rsidRPr="002F428C">
              <w:rPr>
                <w:rFonts w:ascii="TH SarabunPSK" w:hAnsi="TH SarabunPSK" w:cs="TH SarabunPSK"/>
                <w:sz w:val="32"/>
                <w:szCs w:val="32"/>
              </w:rPr>
              <w:t>99</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51,572</w:t>
            </w:r>
            <w:r w:rsidRPr="002F428C">
              <w:rPr>
                <w:rFonts w:ascii="TH SarabunPSK" w:hAnsi="TH SarabunPSK" w:cs="TH SarabunPSK"/>
                <w:sz w:val="32"/>
                <w:szCs w:val="32"/>
                <w:cs/>
              </w:rPr>
              <w:t>.</w:t>
            </w:r>
            <w:r w:rsidRPr="002F428C">
              <w:rPr>
                <w:rFonts w:ascii="TH SarabunPSK" w:hAnsi="TH SarabunPSK" w:cs="TH SarabunPSK"/>
                <w:sz w:val="32"/>
                <w:szCs w:val="32"/>
              </w:rPr>
              <w:t>88</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11,222</w:t>
            </w:r>
            <w:r w:rsidRPr="002F428C">
              <w:rPr>
                <w:rFonts w:ascii="TH SarabunPSK" w:hAnsi="TH SarabunPSK" w:cs="TH SarabunPSK"/>
                <w:sz w:val="32"/>
                <w:szCs w:val="32"/>
                <w:cs/>
              </w:rPr>
              <w:t>.</w:t>
            </w:r>
            <w:r w:rsidRPr="002F428C">
              <w:rPr>
                <w:rFonts w:ascii="TH SarabunPSK" w:hAnsi="TH SarabunPSK" w:cs="TH SarabunPSK"/>
                <w:sz w:val="32"/>
                <w:szCs w:val="32"/>
              </w:rPr>
              <w:t>11</w:t>
            </w:r>
          </w:p>
        </w:tc>
        <w:tc>
          <w:tcPr>
            <w:tcW w:w="1933" w:type="dxa"/>
          </w:tcPr>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123,554</w:t>
            </w:r>
            <w:r w:rsidRPr="002F428C">
              <w:rPr>
                <w:rFonts w:ascii="TH SarabunPSK" w:hAnsi="TH SarabunPSK" w:cs="TH SarabunPSK"/>
                <w:sz w:val="32"/>
                <w:szCs w:val="32"/>
                <w:cs/>
              </w:rPr>
              <w:t>.</w:t>
            </w:r>
            <w:r w:rsidRPr="002F428C">
              <w:rPr>
                <w:rFonts w:ascii="TH SarabunPSK" w:hAnsi="TH SarabunPSK" w:cs="TH SarabunPSK"/>
                <w:sz w:val="32"/>
                <w:szCs w:val="32"/>
              </w:rPr>
              <w:t>94</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104,763</w:t>
            </w:r>
            <w:r w:rsidRPr="002F428C">
              <w:rPr>
                <w:rFonts w:ascii="TH SarabunPSK" w:hAnsi="TH SarabunPSK" w:cs="TH SarabunPSK"/>
                <w:sz w:val="32"/>
                <w:szCs w:val="32"/>
                <w:cs/>
              </w:rPr>
              <w:t>.</w:t>
            </w:r>
            <w:r w:rsidRPr="002F428C">
              <w:rPr>
                <w:rFonts w:ascii="TH SarabunPSK" w:hAnsi="TH SarabunPSK" w:cs="TH SarabunPSK"/>
                <w:sz w:val="32"/>
                <w:szCs w:val="32"/>
              </w:rPr>
              <w:t>02</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18,791</w:t>
            </w:r>
            <w:r w:rsidRPr="002F428C">
              <w:rPr>
                <w:rFonts w:ascii="TH SarabunPSK" w:hAnsi="TH SarabunPSK" w:cs="TH SarabunPSK"/>
                <w:sz w:val="32"/>
                <w:szCs w:val="32"/>
                <w:cs/>
              </w:rPr>
              <w:t>.</w:t>
            </w:r>
            <w:r w:rsidRPr="002F428C">
              <w:rPr>
                <w:rFonts w:ascii="TH SarabunPSK" w:hAnsi="TH SarabunPSK" w:cs="TH SarabunPSK"/>
                <w:sz w:val="32"/>
                <w:szCs w:val="32"/>
              </w:rPr>
              <w:t>92</w:t>
            </w:r>
          </w:p>
        </w:tc>
      </w:tr>
      <w:tr w:rsidR="003D704D" w:rsidRPr="002F428C" w:rsidTr="00AB352F">
        <w:tc>
          <w:tcPr>
            <w:tcW w:w="3114"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5. วงเงินกู้ ธ.ก.ส. และการชำระหนี้ (ล้านบาท)</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(1) เงินกู้ ธ.ก.ส.</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(2) ชำระหนี้</w:t>
            </w:r>
          </w:p>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(3) หนี้คงเหลือ</w:t>
            </w:r>
          </w:p>
        </w:tc>
        <w:tc>
          <w:tcPr>
            <w:tcW w:w="1984" w:type="dxa"/>
          </w:tcPr>
          <w:p w:rsidR="003D704D" w:rsidRPr="002F428C" w:rsidRDefault="003D704D" w:rsidP="002A22AA">
            <w:pPr>
              <w:spacing w:line="320" w:lineRule="exact"/>
              <w:jc w:val="right"/>
              <w:rPr>
                <w:rFonts w:ascii="TH SarabunPSK" w:hAnsi="TH SarabunPSK" w:cs="TH SarabunPSK"/>
                <w:sz w:val="32"/>
                <w:szCs w:val="32"/>
              </w:rPr>
            </w:pPr>
          </w:p>
          <w:p w:rsidR="003D704D" w:rsidRPr="002F428C" w:rsidRDefault="003D704D" w:rsidP="002A22AA">
            <w:pPr>
              <w:spacing w:line="320" w:lineRule="exact"/>
              <w:jc w:val="right"/>
              <w:rPr>
                <w:rFonts w:ascii="TH SarabunPSK" w:hAnsi="TH SarabunPSK" w:cs="TH SarabunPSK"/>
                <w:sz w:val="32"/>
                <w:szCs w:val="32"/>
              </w:rPr>
            </w:pP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22,000</w:t>
            </w:r>
            <w:r w:rsidRPr="002F428C">
              <w:rPr>
                <w:rFonts w:ascii="TH SarabunPSK" w:hAnsi="TH SarabunPSK" w:cs="TH SarabunPSK"/>
                <w:sz w:val="32"/>
                <w:szCs w:val="32"/>
                <w:cs/>
              </w:rPr>
              <w:t>.</w:t>
            </w:r>
            <w:r w:rsidRPr="002F428C">
              <w:rPr>
                <w:rFonts w:ascii="TH SarabunPSK" w:hAnsi="TH SarabunPSK" w:cs="TH SarabunPSK"/>
                <w:sz w:val="32"/>
                <w:szCs w:val="32"/>
              </w:rPr>
              <w:t>00</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15,940</w:t>
            </w:r>
            <w:r w:rsidRPr="002F428C">
              <w:rPr>
                <w:rFonts w:ascii="TH SarabunPSK" w:hAnsi="TH SarabunPSK" w:cs="TH SarabunPSK"/>
                <w:sz w:val="32"/>
                <w:szCs w:val="32"/>
                <w:cs/>
              </w:rPr>
              <w:t>.</w:t>
            </w:r>
            <w:r w:rsidRPr="002F428C">
              <w:rPr>
                <w:rFonts w:ascii="TH SarabunPSK" w:hAnsi="TH SarabunPSK" w:cs="TH SarabunPSK"/>
                <w:sz w:val="32"/>
                <w:szCs w:val="32"/>
              </w:rPr>
              <w:t>55</w:t>
            </w:r>
            <w:r w:rsidRPr="002F428C">
              <w:rPr>
                <w:rFonts w:ascii="TH SarabunPSK" w:hAnsi="TH SarabunPSK" w:cs="TH SarabunPSK"/>
                <w:sz w:val="32"/>
                <w:szCs w:val="32"/>
                <w:cs/>
              </w:rPr>
              <w:t>*</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6,059</w:t>
            </w:r>
            <w:r w:rsidRPr="002F428C">
              <w:rPr>
                <w:rFonts w:ascii="TH SarabunPSK" w:hAnsi="TH SarabunPSK" w:cs="TH SarabunPSK"/>
                <w:sz w:val="32"/>
                <w:szCs w:val="32"/>
                <w:cs/>
              </w:rPr>
              <w:t>.</w:t>
            </w:r>
            <w:r w:rsidRPr="002F428C">
              <w:rPr>
                <w:rFonts w:ascii="TH SarabunPSK" w:hAnsi="TH SarabunPSK" w:cs="TH SarabunPSK"/>
                <w:sz w:val="32"/>
                <w:szCs w:val="32"/>
              </w:rPr>
              <w:t>45</w:t>
            </w:r>
          </w:p>
        </w:tc>
        <w:tc>
          <w:tcPr>
            <w:tcW w:w="1985"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right"/>
              <w:rPr>
                <w:rFonts w:ascii="TH SarabunPSK" w:hAnsi="TH SarabunPSK" w:cs="TH SarabunPSK"/>
                <w:sz w:val="32"/>
                <w:szCs w:val="32"/>
              </w:rPr>
            </w:pP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9,600</w:t>
            </w:r>
            <w:r w:rsidRPr="002F428C">
              <w:rPr>
                <w:rFonts w:ascii="TH SarabunPSK" w:hAnsi="TH SarabunPSK" w:cs="TH SarabunPSK"/>
                <w:sz w:val="32"/>
                <w:szCs w:val="32"/>
                <w:cs/>
              </w:rPr>
              <w:t>.</w:t>
            </w:r>
            <w:r w:rsidRPr="002F428C">
              <w:rPr>
                <w:rFonts w:ascii="TH SarabunPSK" w:hAnsi="TH SarabunPSK" w:cs="TH SarabunPSK"/>
                <w:sz w:val="32"/>
                <w:szCs w:val="32"/>
              </w:rPr>
              <w:t>00</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5,704</w:t>
            </w:r>
            <w:r w:rsidRPr="002F428C">
              <w:rPr>
                <w:rFonts w:ascii="TH SarabunPSK" w:hAnsi="TH SarabunPSK" w:cs="TH SarabunPSK"/>
                <w:sz w:val="32"/>
                <w:szCs w:val="32"/>
                <w:cs/>
              </w:rPr>
              <w:t>.</w:t>
            </w:r>
            <w:r w:rsidRPr="002F428C">
              <w:rPr>
                <w:rFonts w:ascii="TH SarabunPSK" w:hAnsi="TH SarabunPSK" w:cs="TH SarabunPSK"/>
                <w:sz w:val="32"/>
                <w:szCs w:val="32"/>
              </w:rPr>
              <w:t>13</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3,895</w:t>
            </w:r>
            <w:r w:rsidRPr="002F428C">
              <w:rPr>
                <w:rFonts w:ascii="TH SarabunPSK" w:hAnsi="TH SarabunPSK" w:cs="TH SarabunPSK"/>
                <w:sz w:val="32"/>
                <w:szCs w:val="32"/>
                <w:cs/>
              </w:rPr>
              <w:t>.</w:t>
            </w:r>
            <w:r w:rsidRPr="002F428C">
              <w:rPr>
                <w:rFonts w:ascii="TH SarabunPSK" w:hAnsi="TH SarabunPSK" w:cs="TH SarabunPSK"/>
                <w:sz w:val="32"/>
                <w:szCs w:val="32"/>
              </w:rPr>
              <w:t>87</w:t>
            </w:r>
          </w:p>
        </w:tc>
        <w:tc>
          <w:tcPr>
            <w:tcW w:w="1933"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31,600</w:t>
            </w:r>
            <w:r w:rsidRPr="002F428C">
              <w:rPr>
                <w:rFonts w:ascii="TH SarabunPSK" w:hAnsi="TH SarabunPSK" w:cs="TH SarabunPSK"/>
                <w:sz w:val="32"/>
                <w:szCs w:val="32"/>
                <w:cs/>
              </w:rPr>
              <w:t>.</w:t>
            </w:r>
            <w:r w:rsidRPr="002F428C">
              <w:rPr>
                <w:rFonts w:ascii="TH SarabunPSK" w:hAnsi="TH SarabunPSK" w:cs="TH SarabunPSK"/>
                <w:sz w:val="32"/>
                <w:szCs w:val="32"/>
              </w:rPr>
              <w:t>00</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21,644</w:t>
            </w:r>
            <w:r w:rsidRPr="002F428C">
              <w:rPr>
                <w:rFonts w:ascii="TH SarabunPSK" w:hAnsi="TH SarabunPSK" w:cs="TH SarabunPSK"/>
                <w:sz w:val="32"/>
                <w:szCs w:val="32"/>
                <w:cs/>
              </w:rPr>
              <w:t>.</w:t>
            </w:r>
            <w:r w:rsidRPr="002F428C">
              <w:rPr>
                <w:rFonts w:ascii="TH SarabunPSK" w:hAnsi="TH SarabunPSK" w:cs="TH SarabunPSK"/>
                <w:sz w:val="32"/>
                <w:szCs w:val="32"/>
              </w:rPr>
              <w:t>68</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rPr>
              <w:t>9,955</w:t>
            </w:r>
            <w:r w:rsidRPr="002F428C">
              <w:rPr>
                <w:rFonts w:ascii="TH SarabunPSK" w:hAnsi="TH SarabunPSK" w:cs="TH SarabunPSK"/>
                <w:sz w:val="32"/>
                <w:szCs w:val="32"/>
                <w:cs/>
              </w:rPr>
              <w:t>.</w:t>
            </w:r>
            <w:r w:rsidRPr="002F428C">
              <w:rPr>
                <w:rFonts w:ascii="TH SarabunPSK" w:hAnsi="TH SarabunPSK" w:cs="TH SarabunPSK"/>
                <w:sz w:val="32"/>
                <w:szCs w:val="32"/>
              </w:rPr>
              <w:t>32</w:t>
            </w:r>
          </w:p>
        </w:tc>
      </w:tr>
      <w:tr w:rsidR="003D704D" w:rsidRPr="002F428C" w:rsidTr="00AB352F">
        <w:tc>
          <w:tcPr>
            <w:tcW w:w="3114"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xml:space="preserve">6. </w:t>
            </w:r>
            <w:r w:rsidRPr="002F428C">
              <w:rPr>
                <w:rFonts w:ascii="TH SarabunPSK" w:hAnsi="TH SarabunPSK" w:cs="TH SarabunPSK"/>
                <w:spacing w:val="-12"/>
                <w:sz w:val="32"/>
                <w:szCs w:val="32"/>
                <w:cs/>
              </w:rPr>
              <w:t>ค่าใช้จ่ายของโครงการฯ (ล้านบาท)</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(1) ค่าดำเนินงานไม่รวมค่าซื้อยาง</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(2) ค่าบริหารโครงการฯ</w:t>
            </w:r>
          </w:p>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(3) ค่าบริหารโครงการฯ คงเหลือ</w:t>
            </w:r>
          </w:p>
        </w:tc>
        <w:tc>
          <w:tcPr>
            <w:tcW w:w="1984"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2</w:t>
            </w:r>
            <w:r w:rsidRPr="002F428C">
              <w:rPr>
                <w:rFonts w:ascii="TH SarabunPSK" w:hAnsi="TH SarabunPSK" w:cs="TH SarabunPSK"/>
                <w:sz w:val="32"/>
                <w:szCs w:val="32"/>
              </w:rPr>
              <w:t>,</w:t>
            </w:r>
            <w:r w:rsidRPr="002F428C">
              <w:rPr>
                <w:rFonts w:ascii="TH SarabunPSK" w:hAnsi="TH SarabunPSK" w:cs="TH SarabunPSK"/>
                <w:sz w:val="32"/>
                <w:szCs w:val="32"/>
                <w:cs/>
              </w:rPr>
              <w:t>231.98</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345.17</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62.32</w:t>
            </w:r>
          </w:p>
        </w:tc>
        <w:tc>
          <w:tcPr>
            <w:tcW w:w="1985"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857.38</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112.01</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1.69</w:t>
            </w:r>
          </w:p>
        </w:tc>
        <w:tc>
          <w:tcPr>
            <w:tcW w:w="1933"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3</w:t>
            </w:r>
            <w:r w:rsidRPr="002F428C">
              <w:rPr>
                <w:rFonts w:ascii="TH SarabunPSK" w:hAnsi="TH SarabunPSK" w:cs="TH SarabunPSK"/>
                <w:sz w:val="32"/>
                <w:szCs w:val="32"/>
              </w:rPr>
              <w:t>,</w:t>
            </w:r>
            <w:r w:rsidRPr="002F428C">
              <w:rPr>
                <w:rFonts w:ascii="TH SarabunPSK" w:hAnsi="TH SarabunPSK" w:cs="TH SarabunPSK"/>
                <w:sz w:val="32"/>
                <w:szCs w:val="32"/>
                <w:cs/>
              </w:rPr>
              <w:t>089.36</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457.18</w:t>
            </w:r>
          </w:p>
          <w:p w:rsidR="003D704D" w:rsidRPr="002F428C" w:rsidRDefault="003D704D" w:rsidP="002A22AA">
            <w:pPr>
              <w:spacing w:line="320" w:lineRule="exact"/>
              <w:jc w:val="right"/>
              <w:rPr>
                <w:rFonts w:ascii="TH SarabunPSK" w:hAnsi="TH SarabunPSK" w:cs="TH SarabunPSK"/>
                <w:sz w:val="32"/>
                <w:szCs w:val="32"/>
              </w:rPr>
            </w:pPr>
            <w:r w:rsidRPr="002F428C">
              <w:rPr>
                <w:rFonts w:ascii="TH SarabunPSK" w:hAnsi="TH SarabunPSK" w:cs="TH SarabunPSK"/>
                <w:sz w:val="32"/>
                <w:szCs w:val="32"/>
                <w:cs/>
              </w:rPr>
              <w:t>64.01</w:t>
            </w:r>
          </w:p>
        </w:tc>
      </w:tr>
      <w:tr w:rsidR="003D704D" w:rsidRPr="002F428C" w:rsidTr="00AB352F">
        <w:tc>
          <w:tcPr>
            <w:tcW w:w="9016" w:type="dxa"/>
            <w:gridSpan w:val="4"/>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 xml:space="preserve">*หมายเหตุ : </w:t>
            </w:r>
            <w:r w:rsidRPr="002F428C">
              <w:rPr>
                <w:rFonts w:ascii="TH SarabunPSK" w:hAnsi="TH SarabunPSK" w:cs="TH SarabunPSK"/>
                <w:sz w:val="32"/>
                <w:szCs w:val="32"/>
                <w:cs/>
              </w:rPr>
              <w:t>เงินชำระหนี้เงินกู้ ธ.ก.ส. โครงการพัฒนาศักยภาพสถาบันเกษตรกรเพื่อรักษาเสถียรภาพราคายาง จำนวน 15</w:t>
            </w:r>
            <w:r w:rsidRPr="002F428C">
              <w:rPr>
                <w:rFonts w:ascii="TH SarabunPSK" w:hAnsi="TH SarabunPSK" w:cs="TH SarabunPSK"/>
                <w:sz w:val="32"/>
                <w:szCs w:val="32"/>
              </w:rPr>
              <w:t>,</w:t>
            </w:r>
            <w:r w:rsidRPr="002F428C">
              <w:rPr>
                <w:rFonts w:ascii="TH SarabunPSK" w:hAnsi="TH SarabunPSK" w:cs="TH SarabunPSK"/>
                <w:sz w:val="32"/>
                <w:szCs w:val="32"/>
                <w:cs/>
              </w:rPr>
              <w:t>940.55 ล้านบาท ประกอบด้วย รายได้จากการขายยาง 9</w:t>
            </w:r>
            <w:r w:rsidRPr="002F428C">
              <w:rPr>
                <w:rFonts w:ascii="TH SarabunPSK" w:hAnsi="TH SarabunPSK" w:cs="TH SarabunPSK"/>
                <w:sz w:val="32"/>
                <w:szCs w:val="32"/>
              </w:rPr>
              <w:t>,</w:t>
            </w:r>
            <w:r w:rsidRPr="002F428C">
              <w:rPr>
                <w:rFonts w:ascii="TH SarabunPSK" w:hAnsi="TH SarabunPSK" w:cs="TH SarabunPSK"/>
                <w:sz w:val="32"/>
                <w:szCs w:val="32"/>
                <w:cs/>
              </w:rPr>
              <w:t>457.61 ล้านบาท และเงินงบประมาณรายจ่ายประจำปีที่ ธ.ก.ส. ได้รับชดเชยการขาดทุน 6</w:t>
            </w:r>
            <w:r w:rsidRPr="002F428C">
              <w:rPr>
                <w:rFonts w:ascii="TH SarabunPSK" w:hAnsi="TH SarabunPSK" w:cs="TH SarabunPSK"/>
                <w:sz w:val="32"/>
                <w:szCs w:val="32"/>
              </w:rPr>
              <w:t>,</w:t>
            </w:r>
            <w:r w:rsidRPr="002F428C">
              <w:rPr>
                <w:rFonts w:ascii="TH SarabunPSK" w:hAnsi="TH SarabunPSK" w:cs="TH SarabunPSK"/>
                <w:sz w:val="32"/>
                <w:szCs w:val="32"/>
                <w:cs/>
              </w:rPr>
              <w:t>482.94 ล้านบาท</w:t>
            </w:r>
          </w:p>
        </w:tc>
      </w:tr>
    </w:tbl>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การยางแห่งประเทศไทย (กยท.) จำเป็นต้องระบายยางในสต็อกให้หมด เพื่อนำเงินรายได้จากการขายยางมาชำระหนี้ ธ.ก.ส. และดำเนินการปิดบัญชีต่อไป</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rPr>
        <w:tab/>
      </w:r>
      <w:r w:rsidRPr="002F428C">
        <w:rPr>
          <w:rFonts w:ascii="TH SarabunPSK" w:hAnsi="TH SarabunPSK" w:cs="TH SarabunPSK"/>
          <w:sz w:val="32"/>
          <w:szCs w:val="32"/>
        </w:rPr>
        <w:tab/>
      </w:r>
      <w:r w:rsidRPr="002F428C">
        <w:rPr>
          <w:rFonts w:ascii="TH SarabunPSK" w:hAnsi="TH SarabunPSK" w:cs="TH SarabunPSK"/>
          <w:sz w:val="32"/>
          <w:szCs w:val="32"/>
          <w:cs/>
        </w:rPr>
        <w:t xml:space="preserve">   </w:t>
      </w:r>
      <w:r w:rsidRPr="002F428C">
        <w:rPr>
          <w:rFonts w:ascii="TH SarabunPSK" w:hAnsi="TH SarabunPSK" w:cs="TH SarabunPSK"/>
          <w:sz w:val="32"/>
          <w:szCs w:val="32"/>
        </w:rPr>
        <w:t>2</w:t>
      </w:r>
      <w:r w:rsidRPr="002F428C">
        <w:rPr>
          <w:rFonts w:ascii="TH SarabunPSK" w:hAnsi="TH SarabunPSK" w:cs="TH SarabunPSK"/>
          <w:sz w:val="32"/>
          <w:szCs w:val="32"/>
          <w:cs/>
        </w:rPr>
        <w:t>.</w:t>
      </w:r>
      <w:r w:rsidRPr="002F428C">
        <w:rPr>
          <w:rFonts w:ascii="TH SarabunPSK" w:hAnsi="TH SarabunPSK" w:cs="TH SarabunPSK"/>
          <w:sz w:val="32"/>
          <w:szCs w:val="32"/>
        </w:rPr>
        <w:t>2</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 xml:space="preserve">กษ. เสนอคณะรัฐมนตรีอนุมัติขยายระยะเวลาชำระคืนเงินกู้โครงการพัฒนาศักยภาพสถาบันเกษตรกรเพื่อรักษาเสถียรภาพราคายาง และโครงการสร้างมูลภัณฑ์กันชนรักษาเสถียรภาพราคายาง </w:t>
      </w:r>
      <w:r w:rsidR="00E87FD2">
        <w:rPr>
          <w:rFonts w:ascii="TH SarabunPSK" w:hAnsi="TH SarabunPSK" w:cs="TH SarabunPSK" w:hint="cs"/>
          <w:b/>
          <w:bCs/>
          <w:sz w:val="32"/>
          <w:szCs w:val="32"/>
          <w:cs/>
        </w:rPr>
        <w:t xml:space="preserve">      </w:t>
      </w:r>
      <w:r w:rsidRPr="002F428C">
        <w:rPr>
          <w:rFonts w:ascii="TH SarabunPSK" w:hAnsi="TH SarabunPSK" w:cs="TH SarabunPSK"/>
          <w:b/>
          <w:bCs/>
          <w:sz w:val="32"/>
          <w:szCs w:val="32"/>
          <w:cs/>
        </w:rPr>
        <w:t>มีรายละเอียดการดำเนินการสรุปได้ ดังนี้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1) ขออนุมัติขยายระยะเวลาชำระคืนเงินกู้โครงการพัฒนาศักยภาพสถาบันเกษตรกรเพื่อรักษาเสถียรภาพราคายาง และโครงการสร้างมูลภัณฑ์กันชนรักษาเสถียรภาพราคายาง ให้กับ ธ.ก.ส. ออกไปจากเดิม วันที่ 31 พฤษภาคม 2563 เป็นวันที่ 31 ธันวาคม</w:t>
      </w:r>
      <w:r w:rsidRPr="002F428C">
        <w:rPr>
          <w:rFonts w:ascii="TH SarabunPSK" w:hAnsi="TH SarabunPSK" w:cs="TH SarabunPSK"/>
          <w:sz w:val="32"/>
          <w:szCs w:val="32"/>
        </w:rPr>
        <w:t xml:space="preserve"> 2566</w:t>
      </w:r>
      <w:r w:rsidRPr="002F428C">
        <w:rPr>
          <w:rFonts w:ascii="TH SarabunPSK" w:hAnsi="TH SarabunPSK" w:cs="TH SarabunPSK"/>
          <w:sz w:val="32"/>
          <w:szCs w:val="32"/>
          <w:cs/>
        </w:rPr>
        <w:t xml:space="preserve"> โดยให้ กค. ขยายระยะเวลาค้ำประกันเงินกู้กับ ธ.ก.ส. ออกไปและยกเว้นค่าธรรมเนียมในการค้ำประกันเงินกู้ ตามระยะเวลาการขยายระยะเวลาชำระคืนเงินกู้ให้ ธ.ก.ส. พร้อมชดเชยต้นทุนเงินในอัตรา </w:t>
      </w:r>
      <w:r w:rsidRPr="002F428C">
        <w:rPr>
          <w:rFonts w:ascii="TH SarabunPSK" w:hAnsi="TH SarabunPSK" w:cs="TH SarabunPSK"/>
          <w:sz w:val="32"/>
          <w:szCs w:val="32"/>
        </w:rPr>
        <w:t>FDR</w:t>
      </w:r>
      <w:r w:rsidRPr="002F428C">
        <w:rPr>
          <w:rFonts w:ascii="TH SarabunPSK" w:hAnsi="TH SarabunPSK" w:cs="TH SarabunPSK"/>
          <w:sz w:val="32"/>
          <w:szCs w:val="32"/>
          <w:cs/>
        </w:rPr>
        <w:t>+</w:t>
      </w:r>
      <w:r w:rsidRPr="002F428C">
        <w:rPr>
          <w:rFonts w:ascii="TH SarabunPSK" w:hAnsi="TH SarabunPSK" w:cs="TH SarabunPSK"/>
          <w:sz w:val="32"/>
          <w:szCs w:val="32"/>
        </w:rPr>
        <w:t>1</w:t>
      </w:r>
      <w:r w:rsidRPr="002F428C">
        <w:rPr>
          <w:rFonts w:ascii="TH SarabunPSK" w:hAnsi="TH SarabunPSK" w:cs="TH SarabunPSK"/>
          <w:sz w:val="32"/>
          <w:szCs w:val="32"/>
          <w:cs/>
        </w:rPr>
        <w:t xml:space="preserve"> ตามมติคณะรัฐมนตรีเมื่อวันที่ 24 มกราคม 2555 ตามขั้นตอนต่อไป</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rPr>
        <w:tab/>
      </w:r>
      <w:r w:rsidRPr="002F428C">
        <w:rPr>
          <w:rFonts w:ascii="TH SarabunPSK" w:hAnsi="TH SarabunPSK" w:cs="TH SarabunPSK"/>
          <w:sz w:val="32"/>
          <w:szCs w:val="32"/>
        </w:rPr>
        <w:tab/>
      </w:r>
      <w:r w:rsidRPr="002F428C">
        <w:rPr>
          <w:rFonts w:ascii="TH SarabunPSK" w:hAnsi="TH SarabunPSK" w:cs="TH SarabunPSK"/>
          <w:sz w:val="32"/>
          <w:szCs w:val="32"/>
        </w:rPr>
        <w:tab/>
        <w:t>2</w:t>
      </w:r>
      <w:r w:rsidRPr="002F428C">
        <w:rPr>
          <w:rFonts w:ascii="TH SarabunPSK" w:hAnsi="TH SarabunPSK" w:cs="TH SarabunPSK"/>
          <w:sz w:val="32"/>
          <w:szCs w:val="32"/>
          <w:cs/>
        </w:rPr>
        <w:t>) นำเงินจากการระบายยางในสต็อกและของบประมาณแผ่นดินชดเชยการขาดทุนชำระคืนเงินกู้ ธ.ก.ส. ของโครงการพัฒนาศักยภาพสถาบันเกษตรกรเพื่อรักษาเสถียรภาพราคายาง จำนวน 6</w:t>
      </w:r>
      <w:r w:rsidRPr="002F428C">
        <w:rPr>
          <w:rFonts w:ascii="TH SarabunPSK" w:hAnsi="TH SarabunPSK" w:cs="TH SarabunPSK"/>
          <w:sz w:val="32"/>
          <w:szCs w:val="32"/>
        </w:rPr>
        <w:t>,</w:t>
      </w:r>
      <w:r w:rsidRPr="002F428C">
        <w:rPr>
          <w:rFonts w:ascii="TH SarabunPSK" w:hAnsi="TH SarabunPSK" w:cs="TH SarabunPSK"/>
          <w:sz w:val="32"/>
          <w:szCs w:val="32"/>
          <w:cs/>
        </w:rPr>
        <w:t xml:space="preserve">059.45 </w:t>
      </w:r>
      <w:r w:rsidR="00C70FB7">
        <w:rPr>
          <w:rFonts w:ascii="TH SarabunPSK" w:hAnsi="TH SarabunPSK" w:cs="TH SarabunPSK" w:hint="cs"/>
          <w:sz w:val="32"/>
          <w:szCs w:val="32"/>
          <w:cs/>
        </w:rPr>
        <w:t xml:space="preserve">    </w:t>
      </w:r>
      <w:r w:rsidRPr="002F428C">
        <w:rPr>
          <w:rFonts w:ascii="TH SarabunPSK" w:hAnsi="TH SarabunPSK" w:cs="TH SarabunPSK"/>
          <w:sz w:val="32"/>
          <w:szCs w:val="32"/>
          <w:cs/>
        </w:rPr>
        <w:t>ล้านบาท และโครงการสร้างมูลภัณฑ์กันชนรักษาเสถียรภาพราคายาง จำนวน 3</w:t>
      </w:r>
      <w:r w:rsidRPr="002F428C">
        <w:rPr>
          <w:rFonts w:ascii="TH SarabunPSK" w:hAnsi="TH SarabunPSK" w:cs="TH SarabunPSK"/>
          <w:sz w:val="32"/>
          <w:szCs w:val="32"/>
        </w:rPr>
        <w:t>,</w:t>
      </w:r>
      <w:r w:rsidRPr="002F428C">
        <w:rPr>
          <w:rFonts w:ascii="TH SarabunPSK" w:hAnsi="TH SarabunPSK" w:cs="TH SarabunPSK"/>
          <w:sz w:val="32"/>
          <w:szCs w:val="32"/>
          <w:cs/>
        </w:rPr>
        <w:t>895.87 ล้านบาท รวม 9</w:t>
      </w:r>
      <w:r w:rsidRPr="002F428C">
        <w:rPr>
          <w:rFonts w:ascii="TH SarabunPSK" w:hAnsi="TH SarabunPSK" w:cs="TH SarabunPSK"/>
          <w:sz w:val="32"/>
          <w:szCs w:val="32"/>
        </w:rPr>
        <w:t>,</w:t>
      </w:r>
      <w:r w:rsidRPr="002F428C">
        <w:rPr>
          <w:rFonts w:ascii="TH SarabunPSK" w:hAnsi="TH SarabunPSK" w:cs="TH SarabunPSK"/>
          <w:sz w:val="32"/>
          <w:szCs w:val="32"/>
          <w:cs/>
        </w:rPr>
        <w:t>955.32 ล้านบาท ภายในวันที่ 31 ธันวาคม 2566</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3) ขออนุมัติจัดสรรงบประมาณเป็นค่าเช่าโกดัง ค่าประกันภัย ค่าจ้างผลิตยาง และอื่น ๆ รวม 898.76 ล้านบาท ดังนี้</w:t>
      </w:r>
    </w:p>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(1) ค่าใช้จ่ายโครงการเป็นค่าเช่าโกดัง ค่าประกันภัย ค่าจ้างผลิตยาง และอื่น ๆ ที่เกิดขึ้นระหว่างเดือนมีนาคม 2559 – กุมภาพันธ์ 2563 จำนวน 772.47 ล้านบาท</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(2) งบประมาณเป็นค่าเช่าโกดัง ค่าประกันภัย ตั้งแต่เดือนมีนาคม 2563 – มีนาคม 2564 จำนวน 126.29 ล้านบาท</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3. </w:t>
      </w:r>
      <w:r w:rsidRPr="002F428C">
        <w:rPr>
          <w:rFonts w:ascii="TH SarabunPSK" w:hAnsi="TH SarabunPSK" w:cs="TH SarabunPSK"/>
          <w:b/>
          <w:bCs/>
          <w:sz w:val="32"/>
          <w:szCs w:val="32"/>
          <w:cs/>
        </w:rPr>
        <w:t>โครงการสนับสนุนสินเชื่อผู้ประกอบการผลิตผลิตภัณฑ์ยาง</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t xml:space="preserve">    </w:t>
      </w:r>
      <w:r w:rsidRPr="002F428C">
        <w:rPr>
          <w:rFonts w:ascii="TH SarabunPSK" w:hAnsi="TH SarabunPSK" w:cs="TH SarabunPSK"/>
          <w:sz w:val="32"/>
          <w:szCs w:val="32"/>
          <w:cs/>
        </w:rPr>
        <w:t xml:space="preserve">3.1 </w:t>
      </w:r>
      <w:r w:rsidRPr="002F428C">
        <w:rPr>
          <w:rFonts w:ascii="TH SarabunPSK" w:hAnsi="TH SarabunPSK" w:cs="TH SarabunPSK"/>
          <w:b/>
          <w:bCs/>
          <w:sz w:val="32"/>
          <w:szCs w:val="32"/>
          <w:cs/>
        </w:rPr>
        <w:t>ผลการดำเนินงานที่ผ่านมา</w:t>
      </w:r>
    </w:p>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r>
      <w:r w:rsidRPr="002F428C">
        <w:rPr>
          <w:rFonts w:ascii="TH SarabunPSK" w:hAnsi="TH SarabunPSK" w:cs="TH SarabunPSK"/>
          <w:b/>
          <w:bCs/>
          <w:sz w:val="32"/>
          <w:szCs w:val="32"/>
          <w:cs/>
        </w:rPr>
        <w:tab/>
      </w:r>
      <w:r w:rsidRPr="002F428C">
        <w:rPr>
          <w:rFonts w:ascii="TH SarabunPSK" w:hAnsi="TH SarabunPSK" w:cs="TH SarabunPSK"/>
          <w:sz w:val="32"/>
          <w:szCs w:val="32"/>
          <w:cs/>
        </w:rPr>
        <w:t>1) ผลการรับสมัครและเข้าร่วมโครงการ</w:t>
      </w:r>
    </w:p>
    <w:tbl>
      <w:tblPr>
        <w:tblStyle w:val="TableGrid"/>
        <w:tblW w:w="0" w:type="auto"/>
        <w:tblLook w:val="04A0" w:firstRow="1" w:lastRow="0" w:firstColumn="1" w:lastColumn="0" w:noHBand="0" w:noVBand="1"/>
      </w:tblPr>
      <w:tblGrid>
        <w:gridCol w:w="2972"/>
        <w:gridCol w:w="2268"/>
        <w:gridCol w:w="2126"/>
        <w:gridCol w:w="1650"/>
      </w:tblGrid>
      <w:tr w:rsidR="003D704D" w:rsidRPr="002F428C" w:rsidTr="00AB352F">
        <w:tc>
          <w:tcPr>
            <w:tcW w:w="2972" w:type="dxa"/>
            <w:vAlign w:val="center"/>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รายการ</w:t>
            </w:r>
          </w:p>
        </w:tc>
        <w:tc>
          <w:tcPr>
            <w:tcW w:w="2268"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ระยะที่ 1</w:t>
            </w:r>
          </w:p>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(ปี 2559 และ ปี 2560)</w:t>
            </w:r>
          </w:p>
        </w:tc>
        <w:tc>
          <w:tcPr>
            <w:tcW w:w="2126"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ระยะที่ 2</w:t>
            </w:r>
          </w:p>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(ปี 2562 – ปัจจุบัน)</w:t>
            </w:r>
          </w:p>
        </w:tc>
        <w:tc>
          <w:tcPr>
            <w:tcW w:w="1650" w:type="dxa"/>
            <w:vAlign w:val="center"/>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รวมทั้งสิ้น</w:t>
            </w:r>
          </w:p>
        </w:tc>
      </w:tr>
      <w:tr w:rsidR="003D704D" w:rsidRPr="002F428C" w:rsidTr="00AB352F">
        <w:tc>
          <w:tcPr>
            <w:tcW w:w="2972"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การรับสมัคร</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lastRenderedPageBreak/>
              <w:t>- ผู้ประกอบการ (ราย)</w:t>
            </w:r>
          </w:p>
        </w:tc>
        <w:tc>
          <w:tcPr>
            <w:tcW w:w="2268"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rPr>
              <w:lastRenderedPageBreak/>
              <w:t>29</w:t>
            </w:r>
          </w:p>
        </w:tc>
        <w:tc>
          <w:tcPr>
            <w:tcW w:w="2126"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center"/>
              <w:rPr>
                <w:rFonts w:ascii="TH SarabunPSK" w:hAnsi="TH SarabunPSK" w:cs="TH SarabunPSK"/>
                <w:sz w:val="32"/>
                <w:szCs w:val="32"/>
                <w:cs/>
              </w:rPr>
            </w:pPr>
            <w:r w:rsidRPr="002F428C">
              <w:rPr>
                <w:rFonts w:ascii="TH SarabunPSK" w:hAnsi="TH SarabunPSK" w:cs="TH SarabunPSK"/>
                <w:sz w:val="32"/>
                <w:szCs w:val="32"/>
                <w:cs/>
              </w:rPr>
              <w:lastRenderedPageBreak/>
              <w:t>4 (รายเดิม 2 บริษัท)</w:t>
            </w:r>
          </w:p>
        </w:tc>
        <w:tc>
          <w:tcPr>
            <w:tcW w:w="1650"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lastRenderedPageBreak/>
              <w:t>31</w:t>
            </w:r>
          </w:p>
        </w:tc>
      </w:tr>
      <w:tr w:rsidR="003D704D" w:rsidRPr="002F428C" w:rsidTr="00AB352F">
        <w:tc>
          <w:tcPr>
            <w:tcW w:w="2972"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lastRenderedPageBreak/>
              <w:t>การเข้าร่วมโครงการ</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ผู้ประกอบการ (ราย)</w:t>
            </w:r>
          </w:p>
          <w:p w:rsidR="003D704D" w:rsidRPr="002F428C" w:rsidRDefault="003D704D" w:rsidP="002A22AA">
            <w:pPr>
              <w:spacing w:line="320" w:lineRule="exact"/>
              <w:jc w:val="thaiDistribute"/>
              <w:rPr>
                <w:rFonts w:ascii="TH SarabunPSK" w:hAnsi="TH SarabunPSK" w:cs="TH SarabunPSK"/>
                <w:spacing w:val="-16"/>
                <w:sz w:val="32"/>
                <w:szCs w:val="32"/>
              </w:rPr>
            </w:pPr>
            <w:r w:rsidRPr="002F428C">
              <w:rPr>
                <w:rFonts w:ascii="TH SarabunPSK" w:hAnsi="TH SarabunPSK" w:cs="TH SarabunPSK"/>
                <w:sz w:val="32"/>
                <w:szCs w:val="32"/>
                <w:cs/>
              </w:rPr>
              <w:t xml:space="preserve">- </w:t>
            </w:r>
            <w:r w:rsidRPr="002F428C">
              <w:rPr>
                <w:rFonts w:ascii="TH SarabunPSK" w:hAnsi="TH SarabunPSK" w:cs="TH SarabunPSK"/>
                <w:spacing w:val="-10"/>
                <w:sz w:val="32"/>
                <w:szCs w:val="32"/>
                <w:cs/>
              </w:rPr>
              <w:t>วงเงินเข้าร่วมโครงการ (ล้านบาท)</w:t>
            </w:r>
          </w:p>
        </w:tc>
        <w:tc>
          <w:tcPr>
            <w:tcW w:w="2268"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rPr>
              <w:t>17</w:t>
            </w: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rPr>
              <w:t>11,788</w:t>
            </w:r>
            <w:r w:rsidRPr="002F428C">
              <w:rPr>
                <w:rFonts w:ascii="TH SarabunPSK" w:hAnsi="TH SarabunPSK" w:cs="TH SarabunPSK"/>
                <w:sz w:val="32"/>
                <w:szCs w:val="32"/>
                <w:cs/>
              </w:rPr>
              <w:t>.</w:t>
            </w:r>
            <w:r w:rsidRPr="002F428C">
              <w:rPr>
                <w:rFonts w:ascii="TH SarabunPSK" w:hAnsi="TH SarabunPSK" w:cs="TH SarabunPSK"/>
                <w:sz w:val="32"/>
                <w:szCs w:val="32"/>
              </w:rPr>
              <w:t>20</w:t>
            </w:r>
          </w:p>
        </w:tc>
        <w:tc>
          <w:tcPr>
            <w:tcW w:w="2126"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2 (รายเดิม)</w:t>
            </w: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2</w:t>
            </w:r>
            <w:r w:rsidRPr="002F428C">
              <w:rPr>
                <w:rFonts w:ascii="TH SarabunPSK" w:hAnsi="TH SarabunPSK" w:cs="TH SarabunPSK"/>
                <w:sz w:val="32"/>
                <w:szCs w:val="32"/>
              </w:rPr>
              <w:t>,250</w:t>
            </w:r>
            <w:r w:rsidRPr="002F428C">
              <w:rPr>
                <w:rFonts w:ascii="TH SarabunPSK" w:hAnsi="TH SarabunPSK" w:cs="TH SarabunPSK"/>
                <w:sz w:val="32"/>
                <w:szCs w:val="32"/>
                <w:cs/>
              </w:rPr>
              <w:t>.</w:t>
            </w:r>
            <w:r w:rsidRPr="002F428C">
              <w:rPr>
                <w:rFonts w:ascii="TH SarabunPSK" w:hAnsi="TH SarabunPSK" w:cs="TH SarabunPSK"/>
                <w:sz w:val="32"/>
                <w:szCs w:val="32"/>
              </w:rPr>
              <w:t>00</w:t>
            </w:r>
          </w:p>
        </w:tc>
        <w:tc>
          <w:tcPr>
            <w:tcW w:w="1650" w:type="dxa"/>
          </w:tcPr>
          <w:p w:rsidR="003D704D" w:rsidRPr="002F428C" w:rsidRDefault="003D704D" w:rsidP="002A22AA">
            <w:pPr>
              <w:spacing w:line="320" w:lineRule="exact"/>
              <w:jc w:val="thaiDistribute"/>
              <w:rPr>
                <w:rFonts w:ascii="TH SarabunPSK" w:hAnsi="TH SarabunPSK" w:cs="TH SarabunPSK"/>
                <w:sz w:val="32"/>
                <w:szCs w:val="32"/>
              </w:rPr>
            </w:pP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17</w:t>
            </w:r>
          </w:p>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14</w:t>
            </w:r>
            <w:r w:rsidRPr="002F428C">
              <w:rPr>
                <w:rFonts w:ascii="TH SarabunPSK" w:hAnsi="TH SarabunPSK" w:cs="TH SarabunPSK"/>
                <w:sz w:val="32"/>
                <w:szCs w:val="32"/>
              </w:rPr>
              <w:t>,</w:t>
            </w:r>
            <w:r w:rsidRPr="002F428C">
              <w:rPr>
                <w:rFonts w:ascii="TH SarabunPSK" w:hAnsi="TH SarabunPSK" w:cs="TH SarabunPSK"/>
                <w:sz w:val="32"/>
                <w:szCs w:val="32"/>
                <w:cs/>
              </w:rPr>
              <w:t>038.20</w:t>
            </w:r>
          </w:p>
        </w:tc>
      </w:tr>
      <w:tr w:rsidR="003D704D" w:rsidRPr="002F428C" w:rsidTr="00AB352F">
        <w:tc>
          <w:tcPr>
            <w:tcW w:w="9016" w:type="dxa"/>
            <w:gridSpan w:val="4"/>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คงเหลือวงเงิน 10</w:t>
            </w:r>
            <w:r w:rsidRPr="002F428C">
              <w:rPr>
                <w:rFonts w:ascii="TH SarabunPSK" w:hAnsi="TH SarabunPSK" w:cs="TH SarabunPSK"/>
                <w:b/>
                <w:bCs/>
                <w:sz w:val="32"/>
                <w:szCs w:val="32"/>
              </w:rPr>
              <w:t>,</w:t>
            </w:r>
            <w:r w:rsidRPr="002F428C">
              <w:rPr>
                <w:rFonts w:ascii="TH SarabunPSK" w:hAnsi="TH SarabunPSK" w:cs="TH SarabunPSK"/>
                <w:b/>
                <w:bCs/>
                <w:sz w:val="32"/>
                <w:szCs w:val="32"/>
                <w:cs/>
              </w:rPr>
              <w:t xml:space="preserve">961.80 ล้านบาท (วงเงินโครงการ </w:t>
            </w:r>
            <w:r w:rsidRPr="002F428C">
              <w:rPr>
                <w:rFonts w:ascii="TH SarabunPSK" w:hAnsi="TH SarabunPSK" w:cs="TH SarabunPSK"/>
                <w:b/>
                <w:bCs/>
                <w:sz w:val="32"/>
                <w:szCs w:val="32"/>
              </w:rPr>
              <w:t>25,000</w:t>
            </w:r>
            <w:r w:rsidRPr="002F428C">
              <w:rPr>
                <w:rFonts w:ascii="TH SarabunPSK" w:hAnsi="TH SarabunPSK" w:cs="TH SarabunPSK"/>
                <w:b/>
                <w:bCs/>
                <w:sz w:val="32"/>
                <w:szCs w:val="32"/>
                <w:cs/>
              </w:rPr>
              <w:t>.</w:t>
            </w:r>
            <w:r w:rsidRPr="002F428C">
              <w:rPr>
                <w:rFonts w:ascii="TH SarabunPSK" w:hAnsi="TH SarabunPSK" w:cs="TH SarabunPSK"/>
                <w:b/>
                <w:bCs/>
                <w:sz w:val="32"/>
                <w:szCs w:val="32"/>
              </w:rPr>
              <w:t xml:space="preserve">00 </w:t>
            </w:r>
            <w:r w:rsidRPr="002F428C">
              <w:rPr>
                <w:rFonts w:ascii="TH SarabunPSK" w:hAnsi="TH SarabunPSK" w:cs="TH SarabunPSK"/>
                <w:b/>
                <w:bCs/>
                <w:sz w:val="32"/>
                <w:szCs w:val="32"/>
                <w:cs/>
              </w:rPr>
              <w:t>ล้านบาท)</w:t>
            </w:r>
          </w:p>
        </w:tc>
      </w:tr>
    </w:tbl>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rPr>
        <w:tab/>
      </w:r>
      <w:r w:rsidRPr="002F428C">
        <w:rPr>
          <w:rFonts w:ascii="TH SarabunPSK" w:hAnsi="TH SarabunPSK" w:cs="TH SarabunPSK"/>
          <w:sz w:val="32"/>
          <w:szCs w:val="32"/>
        </w:rPr>
        <w:tab/>
      </w:r>
      <w:r w:rsidRPr="002F428C">
        <w:rPr>
          <w:rFonts w:ascii="TH SarabunPSK" w:hAnsi="TH SarabunPSK" w:cs="TH SarabunPSK"/>
          <w:sz w:val="32"/>
          <w:szCs w:val="32"/>
        </w:rPr>
        <w:tab/>
        <w:t>2</w:t>
      </w:r>
      <w:r w:rsidRPr="002F428C">
        <w:rPr>
          <w:rFonts w:ascii="TH SarabunPSK" w:hAnsi="TH SarabunPSK" w:cs="TH SarabunPSK"/>
          <w:sz w:val="32"/>
          <w:szCs w:val="32"/>
          <w:cs/>
        </w:rPr>
        <w:t>) ผลการชดเชยดอกเบี้ยตามโครงการ คณะกรรมการบริหารโครงการฯ มีมติอนุมัติวงเงินชดเชยดอกเบี้ย 2 ครั้ง ดังนี้</w:t>
      </w:r>
    </w:p>
    <w:tbl>
      <w:tblPr>
        <w:tblStyle w:val="TableGrid"/>
        <w:tblW w:w="0" w:type="auto"/>
        <w:tblLook w:val="04A0" w:firstRow="1" w:lastRow="0" w:firstColumn="1" w:lastColumn="0" w:noHBand="0" w:noVBand="1"/>
      </w:tblPr>
      <w:tblGrid>
        <w:gridCol w:w="3823"/>
        <w:gridCol w:w="3260"/>
        <w:gridCol w:w="1933"/>
      </w:tblGrid>
      <w:tr w:rsidR="003D704D" w:rsidRPr="002F428C" w:rsidTr="00AB352F">
        <w:tc>
          <w:tcPr>
            <w:tcW w:w="3823" w:type="dxa"/>
          </w:tcPr>
          <w:p w:rsidR="003D704D" w:rsidRPr="002F428C" w:rsidRDefault="003D704D" w:rsidP="002A22AA">
            <w:pPr>
              <w:spacing w:line="320" w:lineRule="exact"/>
              <w:jc w:val="center"/>
              <w:rPr>
                <w:rFonts w:ascii="TH SarabunPSK" w:hAnsi="TH SarabunPSK" w:cs="TH SarabunPSK"/>
                <w:b/>
                <w:bCs/>
                <w:spacing w:val="-6"/>
                <w:sz w:val="32"/>
                <w:szCs w:val="32"/>
                <w:cs/>
              </w:rPr>
            </w:pPr>
            <w:r w:rsidRPr="002F428C">
              <w:rPr>
                <w:rFonts w:ascii="TH SarabunPSK" w:hAnsi="TH SarabunPSK" w:cs="TH SarabunPSK"/>
                <w:b/>
                <w:bCs/>
                <w:spacing w:val="-6"/>
                <w:sz w:val="32"/>
                <w:szCs w:val="32"/>
                <w:cs/>
              </w:rPr>
              <w:t>การประชุมคณะกรรมการบริหารโครงการฯ</w:t>
            </w:r>
          </w:p>
        </w:tc>
        <w:tc>
          <w:tcPr>
            <w:tcW w:w="3260"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ผู้ที่ได้รับชดเชยดอกเบี้ย</w:t>
            </w:r>
          </w:p>
        </w:tc>
        <w:tc>
          <w:tcPr>
            <w:tcW w:w="1933"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 xml:space="preserve">วงเงิน (ล้านบาท) </w:t>
            </w:r>
          </w:p>
        </w:tc>
      </w:tr>
      <w:tr w:rsidR="003D704D" w:rsidRPr="002F428C" w:rsidTr="00AB352F">
        <w:tc>
          <w:tcPr>
            <w:tcW w:w="3823"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ครั้งที่ 1/2562 เมื่อวันที่ 22 มีนาคม 2562</w:t>
            </w:r>
          </w:p>
        </w:tc>
        <w:tc>
          <w:tcPr>
            <w:tcW w:w="3260"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ชดเชยผู้เข้าร่วมโครงการ 10 ราย</w:t>
            </w:r>
          </w:p>
        </w:tc>
        <w:tc>
          <w:tcPr>
            <w:tcW w:w="1933" w:type="dxa"/>
          </w:tcPr>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70.81</w:t>
            </w:r>
          </w:p>
        </w:tc>
      </w:tr>
      <w:tr w:rsidR="003D704D" w:rsidRPr="002F428C" w:rsidTr="00AB352F">
        <w:tc>
          <w:tcPr>
            <w:tcW w:w="3823"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ครั้งที่ 1/2563 เมื่อวันที่ 28 มกราคม 2563</w:t>
            </w:r>
          </w:p>
        </w:tc>
        <w:tc>
          <w:tcPr>
            <w:tcW w:w="3260"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ชดเชยผู้เข้าร่วมโครงการ 9 ราย</w:t>
            </w:r>
          </w:p>
        </w:tc>
        <w:tc>
          <w:tcPr>
            <w:tcW w:w="1933" w:type="dxa"/>
          </w:tcPr>
          <w:p w:rsidR="003D704D" w:rsidRPr="002F428C" w:rsidRDefault="003D704D" w:rsidP="002A22AA">
            <w:pPr>
              <w:spacing w:line="320" w:lineRule="exact"/>
              <w:jc w:val="center"/>
              <w:rPr>
                <w:rFonts w:ascii="TH SarabunPSK" w:hAnsi="TH SarabunPSK" w:cs="TH SarabunPSK"/>
                <w:sz w:val="32"/>
                <w:szCs w:val="32"/>
              </w:rPr>
            </w:pPr>
            <w:r w:rsidRPr="002F428C">
              <w:rPr>
                <w:rFonts w:ascii="TH SarabunPSK" w:hAnsi="TH SarabunPSK" w:cs="TH SarabunPSK"/>
                <w:sz w:val="32"/>
                <w:szCs w:val="32"/>
                <w:cs/>
              </w:rPr>
              <w:t>149.43</w:t>
            </w:r>
          </w:p>
        </w:tc>
      </w:tr>
    </w:tbl>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3) ปริมาณการใช้ยางของผู้ประกอบการที่เข้าร่วมโครงการสามารถใช้ยาง (เพิ่มขึ้น) (ตั้งแต่ปี 2559 จนถึงปัจจุบัน) มีจำนวนรวมทั้งสิ้น 121</w:t>
      </w:r>
      <w:r w:rsidRPr="002F428C">
        <w:rPr>
          <w:rFonts w:ascii="TH SarabunPSK" w:hAnsi="TH SarabunPSK" w:cs="TH SarabunPSK"/>
          <w:sz w:val="32"/>
          <w:szCs w:val="32"/>
        </w:rPr>
        <w:t>,</w:t>
      </w:r>
      <w:r w:rsidRPr="002F428C">
        <w:rPr>
          <w:rFonts w:ascii="TH SarabunPSK" w:hAnsi="TH SarabunPSK" w:cs="TH SarabunPSK"/>
          <w:sz w:val="32"/>
          <w:szCs w:val="32"/>
          <w:cs/>
        </w:rPr>
        <w:t>981 ตัน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3.2 </w:t>
      </w:r>
      <w:r w:rsidRPr="002F428C">
        <w:rPr>
          <w:rFonts w:ascii="TH SarabunPSK" w:hAnsi="TH SarabunPSK" w:cs="TH SarabunPSK"/>
          <w:b/>
          <w:bCs/>
          <w:sz w:val="32"/>
          <w:szCs w:val="32"/>
          <w:cs/>
        </w:rPr>
        <w:t>กษ. เสนอคณะรัฐมนตรีอนุมัติปรับปรุงหลักเกณฑ์และวิธีการดำเนินโครงการสนับสนุนสินเชื่อผู้ประกอบการผลิตผลิตภัณฑ์ยาง ดังนี้</w:t>
      </w:r>
    </w:p>
    <w:p w:rsidR="003D704D" w:rsidRPr="002F428C" w:rsidRDefault="003D704D" w:rsidP="002A22AA">
      <w:pPr>
        <w:spacing w:line="320" w:lineRule="exact"/>
        <w:jc w:val="thaiDistribute"/>
        <w:rPr>
          <w:rFonts w:ascii="TH SarabunPSK" w:hAnsi="TH SarabunPSK" w:cs="TH SarabunPSK"/>
          <w:sz w:val="32"/>
          <w:szCs w:val="32"/>
          <w:u w:val="single"/>
          <w:cs/>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1) ให้สินเชื่อแก่ผู้ประกอบการโดยธนาคารพาณิชย์หรือธนาคารของรัฐ (สถาบันการเงินเฉพาะกิจ) ได้ทุกธนาคาร (เดิม เฉพาะธนาคารพาณิชย์ ทั้งนี้ เพื่อให้มีความครอบคลุมในการให้สินเชื่อมากขึ้น)</w:t>
      </w:r>
    </w:p>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rPr>
        <w:tab/>
      </w:r>
      <w:r w:rsidRPr="002F428C">
        <w:rPr>
          <w:rFonts w:ascii="TH SarabunPSK" w:hAnsi="TH SarabunPSK" w:cs="TH SarabunPSK"/>
          <w:sz w:val="32"/>
          <w:szCs w:val="32"/>
        </w:rPr>
        <w:tab/>
      </w:r>
      <w:r w:rsidRPr="002F428C">
        <w:rPr>
          <w:rFonts w:ascii="TH SarabunPSK" w:hAnsi="TH SarabunPSK" w:cs="TH SarabunPSK"/>
          <w:sz w:val="32"/>
          <w:szCs w:val="32"/>
        </w:rPr>
        <w:tab/>
        <w:t>2</w:t>
      </w:r>
      <w:r w:rsidRPr="002F428C">
        <w:rPr>
          <w:rFonts w:ascii="TH SarabunPSK" w:hAnsi="TH SarabunPSK" w:cs="TH SarabunPSK"/>
          <w:sz w:val="32"/>
          <w:szCs w:val="32"/>
          <w:cs/>
        </w:rPr>
        <w:t>) ให้ผู้ประกอบการที่ได้รับสินเชื่อในทุก ๆ 1 ล้านบาท จะต้องมีการเพิ่มปริมาณการใช้ยางในประเทศอย่างน้อย 2 ตันต่อปี ในปีการผลิต 2563 หรือระยะเวลาตามที่คณะกรรมการบริหารโครงการฯ กำหนด [เป็นการกำหนดข้อยกเว้นในปีการผลิต 2563 จากเงื่อนไขเดิม คือ ในปีแรกถึงปีที่สองของการลงทุน 2 ตันต่อปี ปีที่สาม 4 ตันต่อปี ทั้งนี้ เพื่อลดผลกระทบอันเนื่องมาจากการแพร่ระบาดของโรคติดเชื้อไวรัสโคโรนา 2019 (</w:t>
      </w:r>
      <w:r w:rsidRPr="002F428C">
        <w:rPr>
          <w:rFonts w:ascii="TH SarabunPSK" w:hAnsi="TH SarabunPSK" w:cs="TH SarabunPSK"/>
          <w:sz w:val="32"/>
          <w:szCs w:val="32"/>
        </w:rPr>
        <w:t>COVID</w:t>
      </w:r>
      <w:r w:rsidRPr="002F428C">
        <w:rPr>
          <w:rFonts w:ascii="TH SarabunPSK" w:hAnsi="TH SarabunPSK" w:cs="TH SarabunPSK"/>
          <w:sz w:val="32"/>
          <w:szCs w:val="32"/>
          <w:cs/>
        </w:rPr>
        <w:t>-19)]</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3) ให้ กยท. ตรวจสอบการใช้ยางของผู้ประกอบการเป็นรายปี ในปีการผลิต 2563 หรือระยะเวลาตามที่คณะกรรมการบริหารโครงการฯ กำหนด [เป็นการกำหนดข้อยกเว้นในปีการผลิต 2563 จากเงื่อนไขเดิม คือ ตรวจสอบการใช้ยางของผู้ประกอบการเป็นรายเดือน ทั้งนี้ เพื่อลดผลกระทบอันเนื่องมาจากการแพร่ระบาดของโรคติดเชื้อไวรัสโคโรนา 2019 (</w:t>
      </w:r>
      <w:r w:rsidRPr="002F428C">
        <w:rPr>
          <w:rFonts w:ascii="TH SarabunPSK" w:hAnsi="TH SarabunPSK" w:cs="TH SarabunPSK"/>
          <w:sz w:val="32"/>
          <w:szCs w:val="32"/>
        </w:rPr>
        <w:t>COVID</w:t>
      </w:r>
      <w:r w:rsidRPr="002F428C">
        <w:rPr>
          <w:rFonts w:ascii="TH SarabunPSK" w:hAnsi="TH SarabunPSK" w:cs="TH SarabunPSK"/>
          <w:sz w:val="32"/>
          <w:szCs w:val="32"/>
          <w:cs/>
        </w:rPr>
        <w:t>-19)]</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4. </w:t>
      </w:r>
      <w:r w:rsidRPr="002F428C">
        <w:rPr>
          <w:rFonts w:ascii="TH SarabunPSK" w:hAnsi="TH SarabunPSK" w:cs="TH SarabunPSK"/>
          <w:b/>
          <w:bCs/>
          <w:sz w:val="32"/>
          <w:szCs w:val="32"/>
          <w:cs/>
        </w:rPr>
        <w:t>โครงการสนับสนุนสินเชื่อเป็นเงินทุนหมุนเวียนแก่ผู้ประกอบกิจการยาง (ยางแห้ง)</w:t>
      </w:r>
      <w:r w:rsidRPr="002F428C">
        <w:rPr>
          <w:rFonts w:ascii="TH SarabunPSK" w:hAnsi="TH SarabunPSK" w:cs="TH SarabunPSK"/>
          <w:sz w:val="32"/>
          <w:szCs w:val="32"/>
          <w:cs/>
        </w:rPr>
        <w:t xml:space="preserve"> </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rPr>
        <w:tab/>
      </w:r>
      <w:r w:rsidRPr="002F428C">
        <w:rPr>
          <w:rFonts w:ascii="TH SarabunPSK" w:hAnsi="TH SarabunPSK" w:cs="TH SarabunPSK"/>
          <w:sz w:val="32"/>
          <w:szCs w:val="32"/>
        </w:rPr>
        <w:tab/>
      </w:r>
      <w:r w:rsidRPr="002F428C">
        <w:rPr>
          <w:rFonts w:ascii="TH SarabunPSK" w:hAnsi="TH SarabunPSK" w:cs="TH SarabunPSK"/>
          <w:sz w:val="32"/>
          <w:szCs w:val="32"/>
          <w:cs/>
        </w:rPr>
        <w:t xml:space="preserve">    </w:t>
      </w:r>
      <w:r w:rsidRPr="002F428C">
        <w:rPr>
          <w:rFonts w:ascii="TH SarabunPSK" w:hAnsi="TH SarabunPSK" w:cs="TH SarabunPSK"/>
          <w:sz w:val="32"/>
          <w:szCs w:val="32"/>
        </w:rPr>
        <w:t>4</w:t>
      </w:r>
      <w:r w:rsidRPr="002F428C">
        <w:rPr>
          <w:rFonts w:ascii="TH SarabunPSK" w:hAnsi="TH SarabunPSK" w:cs="TH SarabunPSK"/>
          <w:sz w:val="32"/>
          <w:szCs w:val="32"/>
          <w:cs/>
        </w:rPr>
        <w:t>.</w:t>
      </w:r>
      <w:r w:rsidRPr="002F428C">
        <w:rPr>
          <w:rFonts w:ascii="TH SarabunPSK" w:hAnsi="TH SarabunPSK" w:cs="TH SarabunPSK"/>
          <w:sz w:val="32"/>
          <w:szCs w:val="32"/>
        </w:rPr>
        <w:t>1</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ผลการดำเนินงานที่ผ่านมา</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sz w:val="32"/>
          <w:szCs w:val="32"/>
          <w:cs/>
        </w:rPr>
        <w:tab/>
        <w:t>มีผู้เข้าร่วมโครงการจำนวน 4 ราย อนุมัติวงเงินสินเชื่อจำนวน 2</w:t>
      </w:r>
      <w:r w:rsidRPr="002F428C">
        <w:rPr>
          <w:rFonts w:ascii="TH SarabunPSK" w:hAnsi="TH SarabunPSK" w:cs="TH SarabunPSK"/>
          <w:sz w:val="32"/>
          <w:szCs w:val="32"/>
        </w:rPr>
        <w:t>,</w:t>
      </w:r>
      <w:r w:rsidRPr="002F428C">
        <w:rPr>
          <w:rFonts w:ascii="TH SarabunPSK" w:hAnsi="TH SarabunPSK" w:cs="TH SarabunPSK"/>
          <w:sz w:val="32"/>
          <w:szCs w:val="32"/>
          <w:cs/>
        </w:rPr>
        <w:t>410 ล้านบาท ปริมาณที่จัดเก็บตามโครงการ 75</w:t>
      </w:r>
      <w:r w:rsidRPr="002F428C">
        <w:rPr>
          <w:rFonts w:ascii="TH SarabunPSK" w:hAnsi="TH SarabunPSK" w:cs="TH SarabunPSK"/>
          <w:sz w:val="32"/>
          <w:szCs w:val="32"/>
        </w:rPr>
        <w:t>,</w:t>
      </w:r>
      <w:r w:rsidRPr="002F428C">
        <w:rPr>
          <w:rFonts w:ascii="TH SarabunPSK" w:hAnsi="TH SarabunPSK" w:cs="TH SarabunPSK"/>
          <w:sz w:val="32"/>
          <w:szCs w:val="32"/>
          <w:cs/>
        </w:rPr>
        <w:t>692 ตัน (เป้าหมายโครงการ 350</w:t>
      </w:r>
      <w:r w:rsidRPr="002F428C">
        <w:rPr>
          <w:rFonts w:ascii="TH SarabunPSK" w:hAnsi="TH SarabunPSK" w:cs="TH SarabunPSK"/>
          <w:sz w:val="32"/>
          <w:szCs w:val="32"/>
        </w:rPr>
        <w:t>,</w:t>
      </w:r>
      <w:r w:rsidRPr="002F428C">
        <w:rPr>
          <w:rFonts w:ascii="TH SarabunPSK" w:hAnsi="TH SarabunPSK" w:cs="TH SarabunPSK"/>
          <w:sz w:val="32"/>
          <w:szCs w:val="32"/>
          <w:cs/>
        </w:rPr>
        <w:t>000 ตัน) มีวงเงินสินเชื่อคงเหลือจำนวน 17</w:t>
      </w:r>
      <w:r w:rsidRPr="002F428C">
        <w:rPr>
          <w:rFonts w:ascii="TH SarabunPSK" w:hAnsi="TH SarabunPSK" w:cs="TH SarabunPSK"/>
          <w:sz w:val="32"/>
          <w:szCs w:val="32"/>
        </w:rPr>
        <w:t>,</w:t>
      </w:r>
      <w:r w:rsidRPr="002F428C">
        <w:rPr>
          <w:rFonts w:ascii="TH SarabunPSK" w:hAnsi="TH SarabunPSK" w:cs="TH SarabunPSK"/>
          <w:sz w:val="32"/>
          <w:szCs w:val="32"/>
          <w:cs/>
        </w:rPr>
        <w:t>590 ล้านบาท (วงเงินสินเชื่อโครงการ 20</w:t>
      </w:r>
      <w:r w:rsidRPr="002F428C">
        <w:rPr>
          <w:rFonts w:ascii="TH SarabunPSK" w:hAnsi="TH SarabunPSK" w:cs="TH SarabunPSK"/>
          <w:sz w:val="32"/>
          <w:szCs w:val="32"/>
        </w:rPr>
        <w:t>,</w:t>
      </w:r>
      <w:r w:rsidRPr="002F428C">
        <w:rPr>
          <w:rFonts w:ascii="TH SarabunPSK" w:hAnsi="TH SarabunPSK" w:cs="TH SarabunPSK"/>
          <w:sz w:val="32"/>
          <w:szCs w:val="32"/>
          <w:cs/>
        </w:rPr>
        <w:t>000 ล้านบาท)</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t xml:space="preserve">    4.2 </w:t>
      </w:r>
      <w:r w:rsidRPr="002F428C">
        <w:rPr>
          <w:rFonts w:ascii="TH SarabunPSK" w:hAnsi="TH SarabunPSK" w:cs="TH SarabunPSK"/>
          <w:b/>
          <w:bCs/>
          <w:sz w:val="32"/>
          <w:szCs w:val="32"/>
          <w:cs/>
        </w:rPr>
        <w:t>กษ. เสนอคณะรัฐมนตรีอนุมัติเพิ่มกิจกรรมช่วยเหลือผู้ประกอบกิจการยาง (ยางแห้ง) ในสถานการณ์การระบาดของโรคติดเชื้อไวรัสโคโรนา 2019 (</w:t>
      </w:r>
      <w:r w:rsidRPr="002F428C">
        <w:rPr>
          <w:rFonts w:ascii="TH SarabunPSK" w:hAnsi="TH SarabunPSK" w:cs="TH SarabunPSK"/>
          <w:b/>
          <w:bCs/>
          <w:sz w:val="32"/>
          <w:szCs w:val="32"/>
        </w:rPr>
        <w:t>COVID</w:t>
      </w:r>
      <w:r w:rsidRPr="002F428C">
        <w:rPr>
          <w:rFonts w:ascii="TH SarabunPSK" w:hAnsi="TH SarabunPSK" w:cs="TH SarabunPSK"/>
          <w:b/>
          <w:bCs/>
          <w:sz w:val="32"/>
          <w:szCs w:val="32"/>
          <w:cs/>
        </w:rPr>
        <w:t>-</w:t>
      </w:r>
      <w:r w:rsidRPr="002F428C">
        <w:rPr>
          <w:rFonts w:ascii="TH SarabunPSK" w:hAnsi="TH SarabunPSK" w:cs="TH SarabunPSK"/>
          <w:b/>
          <w:bCs/>
          <w:sz w:val="32"/>
          <w:szCs w:val="32"/>
        </w:rPr>
        <w:t>19</w:t>
      </w:r>
      <w:r w:rsidRPr="002F428C">
        <w:rPr>
          <w:rFonts w:ascii="TH SarabunPSK" w:hAnsi="TH SarabunPSK" w:cs="TH SarabunPSK"/>
          <w:b/>
          <w:bCs/>
          <w:sz w:val="32"/>
          <w:szCs w:val="32"/>
          <w:cs/>
        </w:rPr>
        <w:t>) ภายใต้โครงการสนับสนุนสินเชื่อเป็นเงินทุนหมุนเวียนแก่ผู้ประกอบกิจการยาง (ยางแห้ง) มีรายละเอียดเปรียบเทียบกับกิจกรรมเดิม ดังนี้</w:t>
      </w:r>
    </w:p>
    <w:tbl>
      <w:tblPr>
        <w:tblStyle w:val="TableGrid"/>
        <w:tblW w:w="9351" w:type="dxa"/>
        <w:tblLook w:val="04A0" w:firstRow="1" w:lastRow="0" w:firstColumn="1" w:lastColumn="0" w:noHBand="0" w:noVBand="1"/>
      </w:tblPr>
      <w:tblGrid>
        <w:gridCol w:w="1980"/>
        <w:gridCol w:w="3402"/>
        <w:gridCol w:w="3969"/>
      </w:tblGrid>
      <w:tr w:rsidR="003D704D" w:rsidRPr="002F428C" w:rsidTr="00AB352F">
        <w:tc>
          <w:tcPr>
            <w:tcW w:w="1980"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กิจกรรม</w:t>
            </w:r>
          </w:p>
        </w:tc>
        <w:tc>
          <w:tcPr>
            <w:tcW w:w="3402"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กิจกรรมที่ 1</w:t>
            </w:r>
          </w:p>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ดำเนินกิจกรรมตามหลักเกณฑ์</w:t>
            </w:r>
          </w:p>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และโครงการ (ที่มีอยู่เดิม)</w:t>
            </w:r>
          </w:p>
        </w:tc>
        <w:tc>
          <w:tcPr>
            <w:tcW w:w="3969" w:type="dxa"/>
          </w:tcPr>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กิจกรรมที่ 2</w:t>
            </w:r>
          </w:p>
          <w:p w:rsidR="003D704D" w:rsidRPr="002F428C" w:rsidRDefault="003D704D" w:rsidP="002A22AA">
            <w:pPr>
              <w:spacing w:line="320" w:lineRule="exact"/>
              <w:jc w:val="center"/>
              <w:rPr>
                <w:rFonts w:ascii="TH SarabunPSK" w:hAnsi="TH SarabunPSK" w:cs="TH SarabunPSK"/>
                <w:b/>
                <w:bCs/>
                <w:sz w:val="32"/>
                <w:szCs w:val="32"/>
              </w:rPr>
            </w:pPr>
            <w:r w:rsidRPr="002F428C">
              <w:rPr>
                <w:rFonts w:ascii="TH SarabunPSK" w:hAnsi="TH SarabunPSK" w:cs="TH SarabunPSK"/>
                <w:b/>
                <w:bCs/>
                <w:sz w:val="32"/>
                <w:szCs w:val="32"/>
                <w:cs/>
              </w:rPr>
              <w:t>กิจกรรมเพื่อช่วยเหลือผู้ประกอบกิจการยาง (ยางแห้ง) ในสถานการณ์การระบาดของโรคติดเชื้อไวรัสโคโรนา 2019 (</w:t>
            </w:r>
            <w:r w:rsidRPr="002F428C">
              <w:rPr>
                <w:rFonts w:ascii="TH SarabunPSK" w:hAnsi="TH SarabunPSK" w:cs="TH SarabunPSK"/>
                <w:b/>
                <w:bCs/>
                <w:sz w:val="32"/>
                <w:szCs w:val="32"/>
              </w:rPr>
              <w:t>COVID</w:t>
            </w:r>
            <w:r w:rsidRPr="002F428C">
              <w:rPr>
                <w:rFonts w:ascii="TH SarabunPSK" w:hAnsi="TH SarabunPSK" w:cs="TH SarabunPSK"/>
                <w:b/>
                <w:bCs/>
                <w:sz w:val="32"/>
                <w:szCs w:val="32"/>
                <w:cs/>
              </w:rPr>
              <w:t>-</w:t>
            </w:r>
            <w:r w:rsidRPr="002F428C">
              <w:rPr>
                <w:rFonts w:ascii="TH SarabunPSK" w:hAnsi="TH SarabunPSK" w:cs="TH SarabunPSK"/>
                <w:b/>
                <w:bCs/>
                <w:sz w:val="32"/>
                <w:szCs w:val="32"/>
              </w:rPr>
              <w:t>19</w:t>
            </w:r>
            <w:r w:rsidRPr="002F428C">
              <w:rPr>
                <w:rFonts w:ascii="TH SarabunPSK" w:hAnsi="TH SarabunPSK" w:cs="TH SarabunPSK"/>
                <w:b/>
                <w:bCs/>
                <w:sz w:val="32"/>
                <w:szCs w:val="32"/>
                <w:cs/>
              </w:rPr>
              <w:t>)</w:t>
            </w:r>
          </w:p>
          <w:p w:rsidR="003D704D" w:rsidRPr="002F428C" w:rsidRDefault="003D704D" w:rsidP="002A22AA">
            <w:pPr>
              <w:spacing w:line="320" w:lineRule="exact"/>
              <w:jc w:val="center"/>
              <w:rPr>
                <w:rFonts w:ascii="TH SarabunPSK" w:hAnsi="TH SarabunPSK" w:cs="TH SarabunPSK"/>
                <w:b/>
                <w:bCs/>
                <w:spacing w:val="-4"/>
                <w:sz w:val="32"/>
                <w:szCs w:val="32"/>
              </w:rPr>
            </w:pPr>
            <w:r w:rsidRPr="002F428C">
              <w:rPr>
                <w:rFonts w:ascii="TH SarabunPSK" w:hAnsi="TH SarabunPSK" w:cs="TH SarabunPSK"/>
                <w:b/>
                <w:bCs/>
                <w:spacing w:val="-4"/>
                <w:sz w:val="32"/>
                <w:szCs w:val="32"/>
                <w:cs/>
              </w:rPr>
              <w:t>(เสนอขอความเห็นชอบเพิ่มเติมในครั้งนี้)</w:t>
            </w:r>
          </w:p>
        </w:tc>
      </w:tr>
      <w:tr w:rsidR="003D704D" w:rsidRPr="002F428C" w:rsidTr="00AB352F">
        <w:tc>
          <w:tcPr>
            <w:tcW w:w="1980"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หลักเกณฑ์</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และเงื่อนไข</w:t>
            </w:r>
          </w:p>
          <w:p w:rsidR="003D704D" w:rsidRPr="002F428C" w:rsidRDefault="003D704D" w:rsidP="002A22AA">
            <w:pPr>
              <w:spacing w:line="320" w:lineRule="exact"/>
              <w:jc w:val="thaiDistribute"/>
              <w:rPr>
                <w:rFonts w:ascii="TH SarabunPSK" w:hAnsi="TH SarabunPSK" w:cs="TH SarabunPSK"/>
                <w:b/>
                <w:bCs/>
                <w:sz w:val="32"/>
                <w:szCs w:val="32"/>
                <w:cs/>
              </w:rPr>
            </w:pPr>
            <w:r w:rsidRPr="002F428C">
              <w:rPr>
                <w:rFonts w:ascii="TH SarabunPSK" w:hAnsi="TH SarabunPSK" w:cs="TH SarabunPSK"/>
                <w:b/>
                <w:bCs/>
                <w:sz w:val="32"/>
                <w:szCs w:val="32"/>
                <w:cs/>
              </w:rPr>
              <w:t>การชดเชยดอกเบี้ย</w:t>
            </w:r>
          </w:p>
        </w:tc>
        <w:tc>
          <w:tcPr>
            <w:tcW w:w="3402"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ผู้เข้าร่วมโครงการต้องมีสต็อกยาง</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เพิ่มขึ้นมากกว่าสต็อกเฉลี่ยย้อนหลัง 1ปี นับจากวันที่ยื่นความประสงค์ และเจ้าหน้าที่สามารถเข้าตรวจได้โดยไม่ต้องแจ้งล่วงหน้า หากตรวจพบปริมาณ</w:t>
            </w:r>
            <w:r w:rsidRPr="002F428C">
              <w:rPr>
                <w:rFonts w:ascii="TH SarabunPSK" w:hAnsi="TH SarabunPSK" w:cs="TH SarabunPSK"/>
                <w:sz w:val="32"/>
                <w:szCs w:val="32"/>
                <w:cs/>
              </w:rPr>
              <w:lastRenderedPageBreak/>
              <w:t>สต็อกยางน้อยกว่า หรือเท่ากับสต็อกเฉลี่ยย้อนหลัง 1 ปี จะไม่ได้รับการชดเชยดอกเบี้ยในเดือนนั้น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ผู้เข้าร่วมโครงการต้องให้ความร่วมมือกับพนักงานเจ้าหน้าที่ที่ได้รับมอบหมายให้ดำเนินการตามโครงการฯ เข้าในพื้นที่สถานประกอบการเพื่อเข้าตรวจสอบขอเอกสารหลักฐาน และกิจการอื่น ๆ ที่เกี่ยวข้อง เพื่อเป็นไปตามวัตถุประสงค์โครงการฯ</w:t>
            </w:r>
          </w:p>
        </w:tc>
        <w:tc>
          <w:tcPr>
            <w:tcW w:w="3969"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lastRenderedPageBreak/>
              <w:t>- ผู้เข้าร่วมโครงการต้องซื้อยางมาเป็นวัตถุดิบในการผลิตของฤดูกาลใหม่ (รายเดือน) เพื่อให้เกิดการหมุนเวียนผลผลิตของเกษตรกรชาวสวนยาง และสถาบันเกษตรกรชาวสวน</w:t>
            </w:r>
            <w:r w:rsidRPr="002F428C">
              <w:rPr>
                <w:rFonts w:ascii="TH SarabunPSK" w:hAnsi="TH SarabunPSK" w:cs="TH SarabunPSK"/>
                <w:sz w:val="32"/>
                <w:szCs w:val="32"/>
                <w:cs/>
              </w:rPr>
              <w:lastRenderedPageBreak/>
              <w:t>ยาง และหากผู้เข้าร่วมโครงการไม่มีการซื้อยาง ก็จะไม่ได้รับการชดเชยในเดือนนั้น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การตรวจสอบหลักฐานและเอกสาร ในการชดเชยดอกเบี้ย ได้แก่ (1) หลักฐานการซื้อยางมาเป็นวัตถุดิบสำหรับการผลิตในแต่ละเดือน (2) เอกสารบัญชียางที่ส่งให้กรมวิชาการเกษตรตามพระราชบัญญัติควบคุมยาง พ.ศ. 2552 และ (3) เอกสารและหลักฐานอื่น ๆ ตามที่ กยท. กำหนด</w:t>
            </w:r>
          </w:p>
        </w:tc>
      </w:tr>
      <w:tr w:rsidR="003D704D" w:rsidRPr="002F428C" w:rsidTr="00AB352F">
        <w:tc>
          <w:tcPr>
            <w:tcW w:w="1980"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lastRenderedPageBreak/>
              <w:t>ระยะเวลา</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ดำเนินการ</w:t>
            </w:r>
          </w:p>
        </w:tc>
        <w:tc>
          <w:tcPr>
            <w:tcW w:w="3402"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มกราคม 2563 – ธันวาคม 2564</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xml:space="preserve">- ระยะเวลาในอนุมัติวงเงินที่เข้าร่วมโครงการจนสิ้นสุดระยะเวลาการชดเชยดอกเบี้ยตามโครงการ </w:t>
            </w:r>
            <w:r w:rsidRPr="002F428C">
              <w:rPr>
                <w:rFonts w:ascii="TH SarabunPSK" w:hAnsi="TH SarabunPSK" w:cs="TH SarabunPSK"/>
                <w:sz w:val="32"/>
                <w:szCs w:val="32"/>
                <w:u w:val="single"/>
                <w:cs/>
              </w:rPr>
              <w:t>3 ปี</w:t>
            </w:r>
            <w:r w:rsidRPr="002F428C">
              <w:rPr>
                <w:rFonts w:ascii="TH SarabunPSK" w:hAnsi="TH SarabunPSK" w:cs="TH SarabunPSK"/>
                <w:sz w:val="32"/>
                <w:szCs w:val="32"/>
                <w:cs/>
              </w:rPr>
              <w:t xml:space="preserve"> แต่ไม่เกินเดือนธันวาคม 2563</w:t>
            </w:r>
          </w:p>
        </w:tc>
        <w:tc>
          <w:tcPr>
            <w:tcW w:w="3969" w:type="dxa"/>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มกราคม 2563 – ธันวาคม 2564</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 xml:space="preserve">- ระยะเวลาในอนุมัติวงเงินที่เข้าร่วมโครงการจนสิ้นสุดระยะเวลาการชดเชยดอกเบี้ยตามโครงการ </w:t>
            </w:r>
            <w:r w:rsidRPr="002F428C">
              <w:rPr>
                <w:rFonts w:ascii="TH SarabunPSK" w:hAnsi="TH SarabunPSK" w:cs="TH SarabunPSK"/>
                <w:sz w:val="32"/>
                <w:szCs w:val="32"/>
                <w:u w:val="single"/>
                <w:cs/>
              </w:rPr>
              <w:t>1 ปี</w:t>
            </w:r>
            <w:r w:rsidRPr="002F428C">
              <w:rPr>
                <w:rFonts w:ascii="TH SarabunPSK" w:hAnsi="TH SarabunPSK" w:cs="TH SarabunPSK"/>
                <w:sz w:val="32"/>
                <w:szCs w:val="32"/>
                <w:cs/>
              </w:rPr>
              <w:t xml:space="preserve"> แต่ไม่เกินเดือนธันวาคม 2563</w:t>
            </w:r>
          </w:p>
        </w:tc>
      </w:tr>
      <w:tr w:rsidR="003D704D" w:rsidRPr="002F428C" w:rsidTr="00AB352F">
        <w:tc>
          <w:tcPr>
            <w:tcW w:w="1980"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อัตราการชดเชย</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ดอกเบี้ย</w:t>
            </w:r>
          </w:p>
        </w:tc>
        <w:tc>
          <w:tcPr>
            <w:tcW w:w="3402"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รัฐบาลจะสนับสนุนชดเชยดอกเบี้ยในอัตราตามที่จ่ายจริงแต่</w:t>
            </w:r>
            <w:r w:rsidRPr="002F428C">
              <w:rPr>
                <w:rFonts w:ascii="TH SarabunPSK" w:hAnsi="TH SarabunPSK" w:cs="TH SarabunPSK"/>
                <w:sz w:val="32"/>
                <w:szCs w:val="32"/>
                <w:u w:val="single"/>
                <w:cs/>
              </w:rPr>
              <w:t>ไม่เกินร้อยละ 3 ต่อปี</w:t>
            </w:r>
          </w:p>
        </w:tc>
        <w:tc>
          <w:tcPr>
            <w:tcW w:w="3969" w:type="dxa"/>
          </w:tcPr>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sz w:val="32"/>
                <w:szCs w:val="32"/>
                <w:cs/>
              </w:rPr>
              <w:t>รัฐบาลจะสนับสนุนชดเชยดอกเบี้ยในอัตราตามที่จ่ายจริงแต่</w:t>
            </w:r>
            <w:r w:rsidRPr="002F428C">
              <w:rPr>
                <w:rFonts w:ascii="TH SarabunPSK" w:hAnsi="TH SarabunPSK" w:cs="TH SarabunPSK"/>
                <w:sz w:val="32"/>
                <w:szCs w:val="32"/>
                <w:u w:val="single"/>
                <w:cs/>
              </w:rPr>
              <w:t>ไม่เกินร้อยละ 2 ต่อปี</w:t>
            </w:r>
          </w:p>
        </w:tc>
      </w:tr>
      <w:tr w:rsidR="003D704D" w:rsidRPr="002F428C" w:rsidTr="00AB352F">
        <w:tc>
          <w:tcPr>
            <w:tcW w:w="1980" w:type="dxa"/>
          </w:tcPr>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หมายเหตุ</w:t>
            </w:r>
          </w:p>
        </w:tc>
        <w:tc>
          <w:tcPr>
            <w:tcW w:w="7371" w:type="dxa"/>
            <w:gridSpan w:val="2"/>
          </w:tcPr>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เพิ่มเติมกิจกรรมที่ 2 เพื่อลดผลกระทบจากการชะลอตัวทางเศรษฐกิจ อุตสาหกรรม และการบริโภคอันเนื่องมาจากการแพร่ระบาดของโรคติดเชื้อไวรัสโคโรนา 2019 (</w:t>
            </w:r>
            <w:r w:rsidRPr="002F428C">
              <w:rPr>
                <w:rFonts w:ascii="TH SarabunPSK" w:hAnsi="TH SarabunPSK" w:cs="TH SarabunPSK"/>
                <w:sz w:val="32"/>
                <w:szCs w:val="32"/>
              </w:rPr>
              <w:t>COVID</w:t>
            </w:r>
            <w:r w:rsidRPr="002F428C">
              <w:rPr>
                <w:rFonts w:ascii="TH SarabunPSK" w:hAnsi="TH SarabunPSK" w:cs="TH SarabunPSK"/>
                <w:sz w:val="32"/>
                <w:szCs w:val="32"/>
                <w:cs/>
              </w:rPr>
              <w:t>-</w:t>
            </w:r>
            <w:r w:rsidRPr="002F428C">
              <w:rPr>
                <w:rFonts w:ascii="TH SarabunPSK" w:hAnsi="TH SarabunPSK" w:cs="TH SarabunPSK"/>
                <w:sz w:val="32"/>
                <w:szCs w:val="32"/>
              </w:rPr>
              <w:t>19</w:t>
            </w:r>
            <w:r w:rsidRPr="002F428C">
              <w:rPr>
                <w:rFonts w:ascii="TH SarabunPSK" w:hAnsi="TH SarabunPSK" w:cs="TH SarabunPSK"/>
                <w:sz w:val="32"/>
                <w:szCs w:val="32"/>
                <w:cs/>
              </w:rPr>
              <w:t>) โดยให้ผู้ประกอบการมีต้นทุนเงินมากขึ้น เพื่อรับซื้อวัตถุดิบในฤดูการผลิตใหม่จากเกษตรกรและสถาบันเกษตรกร ชาวสวนยาง เพื่อให้เกิดการหมุนเวียนในระบบตลาด</w:t>
            </w:r>
          </w:p>
        </w:tc>
      </w:tr>
    </w:tbl>
    <w:p w:rsidR="003D704D" w:rsidRDefault="003D704D" w:rsidP="002A22AA">
      <w:pPr>
        <w:spacing w:line="320" w:lineRule="exact"/>
        <w:jc w:val="thaiDistribute"/>
        <w:rPr>
          <w:rFonts w:ascii="TH SarabunPSK" w:hAnsi="TH SarabunPSK" w:cs="TH SarabunPSK"/>
          <w:b/>
          <w:bCs/>
          <w:sz w:val="32"/>
          <w:szCs w:val="32"/>
        </w:rPr>
      </w:pPr>
    </w:p>
    <w:p w:rsidR="003D704D" w:rsidRPr="0026614E" w:rsidRDefault="008B565A"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4. </w:t>
      </w:r>
      <w:r w:rsidR="003D704D" w:rsidRPr="0026614E">
        <w:rPr>
          <w:rFonts w:ascii="TH SarabunPSK" w:hAnsi="TH SarabunPSK" w:cs="TH SarabunPSK" w:hint="cs"/>
          <w:b/>
          <w:bCs/>
          <w:sz w:val="32"/>
          <w:szCs w:val="32"/>
          <w:cs/>
        </w:rPr>
        <w:t xml:space="preserve">เรื่อง ขออนุมัติกรอบวงเงินงบประมาณตามแผนการดำเนินงานระยะ 5 ปี ฉบับที่ 1 (พ.ศ. 2564 - 2568) </w:t>
      </w:r>
      <w:r w:rsidR="002311B0">
        <w:rPr>
          <w:rFonts w:ascii="TH SarabunPSK" w:hAnsi="TH SarabunPSK" w:cs="TH SarabunPSK" w:hint="cs"/>
          <w:b/>
          <w:bCs/>
          <w:sz w:val="32"/>
          <w:szCs w:val="32"/>
          <w:cs/>
        </w:rPr>
        <w:t xml:space="preserve">   </w:t>
      </w:r>
      <w:r w:rsidR="003D704D" w:rsidRPr="0026614E">
        <w:rPr>
          <w:rFonts w:ascii="TH SarabunPSK" w:hAnsi="TH SarabunPSK" w:cs="TH SarabunPSK" w:hint="cs"/>
          <w:b/>
          <w:bCs/>
          <w:sz w:val="32"/>
          <w:szCs w:val="32"/>
          <w:cs/>
        </w:rPr>
        <w:t>ของศูนย์ระดับภูมิภาคว่าด้วยสะเต็มศึกษาขององค์การรัฐมนตรีศึกษาแห่งเอเชียตะวันออกเฉียงใต้</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b/>
          <w:bCs/>
          <w:sz w:val="32"/>
          <w:szCs w:val="32"/>
          <w:cs/>
        </w:rPr>
        <w:tab/>
      </w:r>
      <w:r w:rsidRPr="0026614E">
        <w:rPr>
          <w:rFonts w:ascii="TH SarabunPSK" w:hAnsi="TH SarabunPSK" w:cs="TH SarabunPSK" w:hint="cs"/>
          <w:b/>
          <w:bCs/>
          <w:sz w:val="32"/>
          <w:szCs w:val="32"/>
          <w:cs/>
        </w:rPr>
        <w:tab/>
      </w:r>
      <w:r w:rsidRPr="0026614E">
        <w:rPr>
          <w:rFonts w:ascii="TH SarabunPSK" w:hAnsi="TH SarabunPSK" w:cs="TH SarabunPSK" w:hint="cs"/>
          <w:sz w:val="32"/>
          <w:szCs w:val="32"/>
          <w:cs/>
        </w:rPr>
        <w:t xml:space="preserve">คณะรัฐมนตรีมีมติอนุมัติกรอบวงเงินงบประมาณตามแผนการดำเนินงานระยะ 5 ปี ฉบับที่ 1 </w:t>
      </w:r>
      <w:r w:rsidR="002311B0">
        <w:rPr>
          <w:rFonts w:ascii="TH SarabunPSK" w:hAnsi="TH SarabunPSK" w:cs="TH SarabunPSK" w:hint="cs"/>
          <w:sz w:val="32"/>
          <w:szCs w:val="32"/>
          <w:cs/>
        </w:rPr>
        <w:t xml:space="preserve">   </w:t>
      </w:r>
      <w:r w:rsidRPr="0026614E">
        <w:rPr>
          <w:rFonts w:ascii="TH SarabunPSK" w:hAnsi="TH SarabunPSK" w:cs="TH SarabunPSK" w:hint="cs"/>
          <w:sz w:val="32"/>
          <w:szCs w:val="32"/>
          <w:cs/>
        </w:rPr>
        <w:t>(พ.ศ. 2564 - 2568) ของศูนย์ระดับภูมิภาคว่าด้วยสะเต็มศึกษาขององค์การรัฐมนตรีศึกษาแห่งเอเชียตะวันออกเฉียงใต้ (ซีมีโอ) (ศูนย์สะเต็มศึกษาฯ) วงเงินรวมทั้งสิ้น 235.91 ล้านบาท</w:t>
      </w:r>
      <w:r w:rsidRPr="0026614E">
        <w:rPr>
          <w:rFonts w:ascii="TH SarabunPSK" w:hAnsi="TH SarabunPSK" w:cs="TH SarabunPSK"/>
          <w:sz w:val="32"/>
          <w:szCs w:val="32"/>
          <w:cs/>
        </w:rPr>
        <w:t xml:space="preserve"> </w:t>
      </w:r>
      <w:r w:rsidRPr="0026614E">
        <w:rPr>
          <w:rFonts w:ascii="TH SarabunPSK" w:hAnsi="TH SarabunPSK" w:cs="TH SarabunPSK" w:hint="cs"/>
          <w:sz w:val="32"/>
          <w:szCs w:val="32"/>
          <w:cs/>
        </w:rPr>
        <w:t>ตามที่กระทรวงศึกษาธิการ (ศธ.) เสนอ โดยให้ ศธ. จัดทำรายละเอียดค่าใช้จ่ายและเสนอขอตั้งงบประมาณรายจ่ายประจำปีตามความจำเป็นและเหมาะสมต่อไป</w:t>
      </w:r>
    </w:p>
    <w:p w:rsidR="003D704D" w:rsidRPr="0026614E" w:rsidRDefault="003D704D" w:rsidP="002A22AA">
      <w:pPr>
        <w:spacing w:line="320" w:lineRule="exact"/>
        <w:jc w:val="thaiDistribute"/>
        <w:rPr>
          <w:rFonts w:ascii="TH SarabunPSK" w:hAnsi="TH SarabunPSK" w:cs="TH SarabunPSK"/>
          <w:b/>
          <w:bCs/>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b/>
          <w:bCs/>
          <w:sz w:val="32"/>
          <w:szCs w:val="32"/>
          <w:cs/>
        </w:rPr>
        <w:t>สาระสำคัญของเรื่อง</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b/>
          <w:bCs/>
          <w:sz w:val="32"/>
          <w:szCs w:val="32"/>
          <w:cs/>
        </w:rPr>
        <w:tab/>
      </w:r>
      <w:r w:rsidRPr="0026614E">
        <w:rPr>
          <w:rFonts w:ascii="TH SarabunPSK" w:hAnsi="TH SarabunPSK" w:cs="TH SarabunPSK" w:hint="cs"/>
          <w:b/>
          <w:bCs/>
          <w:sz w:val="32"/>
          <w:szCs w:val="32"/>
          <w:cs/>
        </w:rPr>
        <w:tab/>
      </w:r>
      <w:r w:rsidRPr="0026614E">
        <w:rPr>
          <w:rFonts w:ascii="TH SarabunPSK" w:hAnsi="TH SarabunPSK" w:cs="TH SarabunPSK" w:hint="cs"/>
          <w:sz w:val="32"/>
          <w:szCs w:val="32"/>
          <w:cs/>
        </w:rPr>
        <w:t>กระทรวงศึกษาธิการ (ศธ.) รายงานว่า</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1. ตามที่คณะรัฐมนตรีได้มีมติเมื่อวันที่ 4 กรกฎาคม 2560 เห็นชอบในหลักการการจัดตั้งศูนย์</w:t>
      </w:r>
      <w:r w:rsidR="001C33CF">
        <w:rPr>
          <w:rFonts w:ascii="TH SarabunPSK" w:hAnsi="TH SarabunPSK" w:cs="TH SarabunPSK" w:hint="cs"/>
          <w:sz w:val="32"/>
          <w:szCs w:val="32"/>
          <w:cs/>
        </w:rPr>
        <w:t xml:space="preserve">       </w:t>
      </w:r>
      <w:r w:rsidRPr="0026614E">
        <w:rPr>
          <w:rFonts w:ascii="TH SarabunPSK" w:hAnsi="TH SarabunPSK" w:cs="TH SarabunPSK" w:hint="cs"/>
          <w:sz w:val="32"/>
          <w:szCs w:val="32"/>
          <w:cs/>
        </w:rPr>
        <w:t>สะเต็มศึกษาฯ ในประเทศไทย ซึ่งต่อมาคณะรัฐมนตรีได้มีมติเมื่อวันที่ 26 กุมภาพันธ์ 2562 อนุมัติการจัดทำและลงนามบันทึกความตกลงในการจัดตั้งศูนย์ดังกล่าวนั้น ศธ. และสำนักงานเลขาธิการซีมีโอได้ลงนามในบันทึกความตกลงในการจัดตั้งศูนย์สะเต็มศึกษาฯ เมื่อวันที่ 8 พฤษภาคม 2562 ซึ่งถือเป็นการจัดตั้งศูนย์ดังกล่าวอย่างเป็นทางการแล้ว</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2. ศูนย์สะเต็มศึกษาฯ ได้จัดทำแผนการดำเนินงานระยะ 5 ปี ฉบับที่ 1 (พ.ศ. 2564 - 2568) และวงเงินงบประมาณเพื่อเป็นกรอบแนวทางการดำเนินงานตามภารกิจของศูนย์ดังกล่าว ภายใต้วิสัยทัศน์ว่า “เป็นศูนย์แห่งความเป็นเลิศในระดับภูมิภาคด้านการวิจัยและการพัฒนาศักยภาพด้านสะเต็มศึกษาที่ส่งเสริมนโยบายและแนวปฏิบัติที่รองรับด้วยงานวิจัย” ซึ่งมีรายละเอียดสรุปได้ ดังนี้</w:t>
      </w:r>
    </w:p>
    <w:tbl>
      <w:tblPr>
        <w:tblStyle w:val="TableGrid"/>
        <w:tblW w:w="9918" w:type="dxa"/>
        <w:tblLook w:val="04A0" w:firstRow="1" w:lastRow="0" w:firstColumn="1" w:lastColumn="0" w:noHBand="0" w:noVBand="1"/>
      </w:tblPr>
      <w:tblGrid>
        <w:gridCol w:w="1368"/>
        <w:gridCol w:w="8550"/>
      </w:tblGrid>
      <w:tr w:rsidR="003D704D" w:rsidRPr="0026614E" w:rsidTr="00AB352F">
        <w:tc>
          <w:tcPr>
            <w:tcW w:w="1368"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หัวข้อ</w:t>
            </w:r>
          </w:p>
        </w:tc>
        <w:tc>
          <w:tcPr>
            <w:tcW w:w="8550"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รายละเอียดแผนการดำเนินงานฯ</w:t>
            </w:r>
          </w:p>
        </w:tc>
      </w:tr>
      <w:tr w:rsidR="003D704D" w:rsidRPr="0026614E" w:rsidTr="00AB352F">
        <w:tc>
          <w:tcPr>
            <w:tcW w:w="136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พันธกิจ</w:t>
            </w:r>
          </w:p>
        </w:tc>
        <w:tc>
          <w:tcPr>
            <w:tcW w:w="855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1. ส่งเสริมการใช้งานวิจัยเชิงนโยบายด้านสะเต็มศึกษาและให้ข้อเสนอแนะเกี่ยวกับนโยบายด้าน</w:t>
            </w:r>
            <w:r w:rsidR="001C33CF">
              <w:rPr>
                <w:rFonts w:ascii="TH SarabunPSK" w:hAnsi="TH SarabunPSK" w:cs="TH SarabunPSK" w:hint="cs"/>
                <w:sz w:val="32"/>
                <w:szCs w:val="32"/>
                <w:cs/>
              </w:rPr>
              <w:t xml:space="preserve">     </w:t>
            </w:r>
            <w:r w:rsidRPr="0026614E">
              <w:rPr>
                <w:rFonts w:ascii="TH SarabunPSK" w:hAnsi="TH SarabunPSK" w:cs="TH SarabunPSK" w:hint="cs"/>
                <w:sz w:val="32"/>
                <w:szCs w:val="32"/>
                <w:cs/>
              </w:rPr>
              <w:t>สะเต็มศึกษาที่สอดคล้องกับการพัฒนาเศรษฐกิจและสังคมของประเทศและของภูมิภาค</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2. พัฒนาศักยภาพของบุคลากรและผู้กำหนดนโยบายด้านสะเต็มศึกษา</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lastRenderedPageBreak/>
              <w:t>3. พัฒนาสื่อการเรียนรู้สะเต็มที่เหมาะกับบริบทของภูมิภาคด้วยการระดมทรัพยากรที่มีในเครือข่าย</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4. แสวงหาความร่วมมือกับหน่วยงานที่กำหนดนโยบาย ผู้ปฏิบัติ และภาคเอกชน เพื่อสร้างความเข้มแข็งด้านสะเต็มศึกษา</w:t>
            </w:r>
          </w:p>
        </w:tc>
      </w:tr>
      <w:tr w:rsidR="003D704D" w:rsidRPr="0026614E" w:rsidTr="00AB352F">
        <w:tc>
          <w:tcPr>
            <w:tcW w:w="136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lastRenderedPageBreak/>
              <w:t>เป้าหมาย/ตัวชี้วัด</w:t>
            </w:r>
          </w:p>
        </w:tc>
        <w:tc>
          <w:tcPr>
            <w:tcW w:w="8550" w:type="dxa"/>
          </w:tcPr>
          <w:tbl>
            <w:tblPr>
              <w:tblStyle w:val="TableGrid"/>
              <w:tblW w:w="0" w:type="auto"/>
              <w:tblLook w:val="04A0" w:firstRow="1" w:lastRow="0" w:firstColumn="1" w:lastColumn="0" w:noHBand="0" w:noVBand="1"/>
            </w:tblPr>
            <w:tblGrid>
              <w:gridCol w:w="2773"/>
              <w:gridCol w:w="2775"/>
              <w:gridCol w:w="2776"/>
            </w:tblGrid>
            <w:tr w:rsidR="003D704D" w:rsidRPr="0026614E" w:rsidTr="00AB352F">
              <w:tc>
                <w:tcPr>
                  <w:tcW w:w="2803"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เป้าหมายหลักตามพันธกิจ</w:t>
                  </w:r>
                </w:p>
              </w:tc>
              <w:tc>
                <w:tcPr>
                  <w:tcW w:w="2803"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เป้าหมายตามยุทธศาสตร์</w:t>
                  </w:r>
                </w:p>
              </w:tc>
              <w:tc>
                <w:tcPr>
                  <w:tcW w:w="2803"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ตัวชี้วัด</w:t>
                  </w:r>
                </w:p>
              </w:tc>
            </w:tr>
            <w:tr w:rsidR="003D704D" w:rsidRPr="0026614E" w:rsidTr="00AB352F">
              <w:tc>
                <w:tcPr>
                  <w:tcW w:w="2803"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1. ส่งเสริมให้เกิดการพัฒนาและใช้ประโยชน์จากงานวิจัยเพื่อวางนโยบายทางการศึกษาที่มีประสิทธิผล</w:t>
                  </w:r>
                </w:p>
              </w:tc>
              <w:tc>
                <w:tcPr>
                  <w:tcW w:w="2803"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หน่วยงานพันธมิตรด้านการศึกษาปรับใช้เทคโนโลยีและเครื่องมือทางการศึกษาเพื่อการจัดการที่มีประสิทธิภาพ ผู้วางนโยบายทางการศึกษาใช้ประโยชน์จากงานวิจัยทางการศึกษาเพื่อการตัดสินใจ</w:t>
                  </w:r>
                </w:p>
              </w:tc>
              <w:tc>
                <w:tcPr>
                  <w:tcW w:w="2803"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1. จำนวนงานวิจัยที่ได้รับการส่งเสริมจากกิจกรรมของศูนย์สะเต็มศึกษาฯ </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2. จำนวนเวทีวิชาการด้านนโยบายทางการศึกษาที่จัดโดยศูนย์สะเต็มศึกษาฯ</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3. จำนวนโครงการที่ริเริ่มหรือปรับจากการนำงานวิจัยที่ได้รับการส่งเสริมจากศูนย์สะเต็มศึกษาฯ </w:t>
                  </w:r>
                </w:p>
              </w:tc>
            </w:tr>
            <w:tr w:rsidR="003D704D" w:rsidRPr="0026614E" w:rsidTr="00AB352F">
              <w:tc>
                <w:tcPr>
                  <w:tcW w:w="2803" w:type="dxa"/>
                </w:tcPr>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 xml:space="preserve">2. ข้าราชการ ครู บุคลากรและผู้นำทางการศึกษามีศักยภาพที่ส่งผลต่อการพัฒนาทักษะของผู้เรียนในศตวรรษที่ 21 </w:t>
                  </w:r>
                </w:p>
              </w:tc>
              <w:tc>
                <w:tcPr>
                  <w:tcW w:w="2803"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sz w:val="32"/>
                      <w:szCs w:val="32"/>
                      <w:cs/>
                    </w:rPr>
                    <w:t xml:space="preserve">1. ผู้เรียนได้รับการพัฒนาด้วยครูที่มีศักยภาพและสื่อที่มีคุณภาพเพื่อตอบสนองต่อการเปลี่ยนแปลงในศตวรรษที่ 21 </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sz w:val="32"/>
                      <w:szCs w:val="32"/>
                      <w:cs/>
                    </w:rPr>
                    <w:t>2. ข้าราชการ ครู และบุคลากรทางการศึกษามีศักยภาพที่ส่งผลต่อการพัฒนาทักษะของผู้เรียนในศตวรรษที่ 21 และมีความสามารถที่สนองความต้องการของตลาดแรงงานและการแข่งขันของประเทศ</w:t>
                  </w:r>
                </w:p>
              </w:tc>
              <w:tc>
                <w:tcPr>
                  <w:tcW w:w="2803"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1. จำนวนข้าราชการ ครูและบุคลากรทางการศึกษา กลุ่มเป้าหมาย ได้รับการพัฒนาและนำสิ่งที่ได้เรียนรู้ไปใช้ในการปฏิบัติงาน</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2. ครูมีทักษะการจัดการเรียนรู้สูงขึ้น</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3. ผู้บริหารการศึกษามีทักษะความเป็นผู้นำทางวิชาการเพิ่มขึ้น</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4. นักวิจัยทางการศึกษามีทักษะการวิจัยเพิ่มขึ้น</w:t>
                  </w:r>
                </w:p>
              </w:tc>
            </w:tr>
            <w:tr w:rsidR="003D704D" w:rsidRPr="0026614E" w:rsidTr="00AB352F">
              <w:tc>
                <w:tcPr>
                  <w:tcW w:w="2803" w:type="dxa"/>
                </w:tcPr>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3. ผู้เรียนได้รับการพัฒนาด้วยสื่อและการจัดการศึกษาที่มีคุณภาพเพื่อเสริมสร้างทักษะทางสะเต็มในการทำงานและในการดำรงชีพที่ตอบสนองต่อการเปลี่ยนแปลงในศตวรรษที่ 21</w:t>
                  </w:r>
                </w:p>
              </w:tc>
              <w:tc>
                <w:tcPr>
                  <w:tcW w:w="2803"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1. ผู้เรียนทุกช่วงวัยได้รับการศึกษาและการจัดการเรียนรู้อย่างมีคุณภาพ ได้รับการพัฒนาทักษะอาชีพที่ประยุกต์ใช้สะเต็มศึกษา</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2. ผู้เรียนได้รับโอกาสทางการศึกษาและการเข้าถึงแหล่งเรียนรู้ที่ทันสมัยและหลากหลายจากการระดมทรัพยากรและความร่วมมือของภาคี รู้จักใช้และเท่าทันเทคโนโลยีเพื่อการดำรงชีวิตอย่างมีคุณภาพ</w:t>
                  </w:r>
                </w:p>
              </w:tc>
              <w:tc>
                <w:tcPr>
                  <w:tcW w:w="2803"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1. หน่วยงานภาคีทางการศึกษานำสื่อที่มีคุณภาพไปใช้กับผู้เรียน</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2. นักเรียนมีเจตคติที่ดีขึ้นต่อการเรียนรู้สะเต็ม</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3. จำนวนนักเรียนที่ออกจากการเรียนกลางคันลดลง</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4. นักเรียนมีผลสัมฤทธิ์ในการเรียนรู้สะเต็มสูงขึ้น</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5. สัดส่วนของผู้เรียนในระดับมัธยมปลายหรืออาชีวศึกษาในสาขาที่เกี่ยวกับสะเต็มสูงขึ้น</w:t>
                  </w:r>
                </w:p>
              </w:tc>
            </w:tr>
            <w:tr w:rsidR="003D704D" w:rsidRPr="0026614E" w:rsidTr="00AB352F">
              <w:tc>
                <w:tcPr>
                  <w:tcW w:w="2803" w:type="dxa"/>
                </w:tcPr>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4. ส่งเสริมการสร้างความร่วมมือของภาคีหลายภาคส่วนเพื่อให้เกิดการระดมทรัพยากรมาพัฒนาการศึกษาที่ผู้เรียน</w:t>
                  </w:r>
                  <w:r w:rsidRPr="0026614E">
                    <w:rPr>
                      <w:rFonts w:ascii="TH SarabunPSK" w:hAnsi="TH SarabunPSK" w:cs="TH SarabunPSK" w:hint="cs"/>
                      <w:sz w:val="32"/>
                      <w:szCs w:val="32"/>
                      <w:cs/>
                    </w:rPr>
                    <w:lastRenderedPageBreak/>
                    <w:t>ได้รับโอกาสทางการศึกษาอย่างทั่วถึงและเสมอภาค</w:t>
                  </w:r>
                </w:p>
              </w:tc>
              <w:tc>
                <w:tcPr>
                  <w:tcW w:w="2803" w:type="dxa"/>
                </w:tcPr>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lastRenderedPageBreak/>
                    <w:t>ผู้เรียนมีความตระหนักด้านการอนุรักษ์และการดำรงชีวิตที่เป็นมิตรกับสิ่งแวดล้อม</w:t>
                  </w:r>
                </w:p>
              </w:tc>
              <w:tc>
                <w:tcPr>
                  <w:tcW w:w="2803" w:type="dxa"/>
                </w:tcPr>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จำนวนนักเรียนที่ได้งานทำในสาขาที่เกี่ยวข้องกับสะเต็มมีจำนวนเพิ่มขึ้น</w:t>
                  </w:r>
                </w:p>
              </w:tc>
            </w:tr>
          </w:tbl>
          <w:p w:rsidR="003D704D" w:rsidRPr="0026614E" w:rsidRDefault="003D704D" w:rsidP="002A22AA">
            <w:pPr>
              <w:spacing w:line="320" w:lineRule="exact"/>
              <w:rPr>
                <w:rFonts w:ascii="TH SarabunPSK" w:hAnsi="TH SarabunPSK" w:cs="TH SarabunPSK"/>
                <w:sz w:val="32"/>
                <w:szCs w:val="32"/>
              </w:rPr>
            </w:pPr>
          </w:p>
        </w:tc>
      </w:tr>
      <w:tr w:rsidR="003D704D" w:rsidRPr="0026614E" w:rsidTr="00AB352F">
        <w:tc>
          <w:tcPr>
            <w:tcW w:w="136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lastRenderedPageBreak/>
              <w:t>กลยุทธ์/กิจกรรมและโครงการ</w:t>
            </w:r>
          </w:p>
        </w:tc>
        <w:tc>
          <w:tcPr>
            <w:tcW w:w="855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b/>
                <w:bCs/>
                <w:sz w:val="32"/>
                <w:szCs w:val="32"/>
                <w:cs/>
              </w:rPr>
              <w:t xml:space="preserve">- กรอบแนวทางการดำเนินงานตามภารกิจของศูนย์สะเต็มศึกษาฯ ในช่วงปีที่ 1 - 5 (พ.ศ. 2564 - 2568) </w:t>
            </w:r>
            <w:r w:rsidRPr="0026614E">
              <w:rPr>
                <w:rFonts w:ascii="TH SarabunPSK" w:hAnsi="TH SarabunPSK" w:cs="TH SarabunPSK" w:hint="cs"/>
                <w:sz w:val="32"/>
                <w:szCs w:val="32"/>
                <w:cs/>
              </w:rPr>
              <w:t>ประกอบด้วยกลยุทธ์ 3 ด้าน ได้แก่</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1. </w:t>
            </w:r>
            <w:r w:rsidRPr="0026614E">
              <w:rPr>
                <w:rFonts w:ascii="TH SarabunPSK" w:hAnsi="TH SarabunPSK" w:cs="TH SarabunPSK" w:hint="cs"/>
                <w:b/>
                <w:bCs/>
                <w:sz w:val="32"/>
                <w:szCs w:val="32"/>
                <w:cs/>
              </w:rPr>
              <w:t xml:space="preserve">การประเมินและวิจัยเกี่ยวกับสะเต็มศึกษา </w:t>
            </w:r>
            <w:r w:rsidRPr="0026614E">
              <w:rPr>
                <w:rFonts w:ascii="TH SarabunPSK" w:hAnsi="TH SarabunPSK" w:cs="TH SarabunPSK" w:hint="cs"/>
                <w:sz w:val="32"/>
                <w:szCs w:val="32"/>
                <w:cs/>
              </w:rPr>
              <w:t>(</w:t>
            </w:r>
            <w:r w:rsidRPr="0026614E">
              <w:rPr>
                <w:rFonts w:ascii="TH SarabunPSK" w:hAnsi="TH SarabunPSK" w:cs="TH SarabunPSK"/>
                <w:sz w:val="32"/>
                <w:szCs w:val="32"/>
              </w:rPr>
              <w:t>STEM Education Research and Evaluation</w:t>
            </w:r>
            <w:r w:rsidRPr="0026614E">
              <w:rPr>
                <w:rFonts w:ascii="TH SarabunPSK" w:hAnsi="TH SarabunPSK" w:cs="TH SarabunPSK" w:hint="cs"/>
                <w:sz w:val="32"/>
                <w:szCs w:val="32"/>
                <w:cs/>
              </w:rPr>
              <w:t>) เพื่อพัฒนาศักยภาพของประเทศและภูมิภาคด้านงานวิจัยเกี่ยวกับสะเต็มศึกษา เพื่อให้ผู้นำทางการศึกษามีข้อมูลประกอบการกำหนดนโยบายที่มีฐานจากงานวิจัย ประกอบด้วยโครงการที่สำคัญ ได้แก่</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   1.1 </w:t>
            </w:r>
            <w:r w:rsidRPr="0026614E">
              <w:rPr>
                <w:rFonts w:ascii="TH SarabunPSK" w:hAnsi="TH SarabunPSK" w:cs="TH SarabunPSK"/>
                <w:b/>
                <w:bCs/>
                <w:sz w:val="32"/>
                <w:szCs w:val="32"/>
              </w:rPr>
              <w:t xml:space="preserve">What Works </w:t>
            </w:r>
            <w:r w:rsidRPr="0026614E">
              <w:rPr>
                <w:rFonts w:ascii="TH SarabunPSK" w:hAnsi="TH SarabunPSK" w:cs="TH SarabunPSK" w:hint="cs"/>
                <w:sz w:val="32"/>
                <w:szCs w:val="32"/>
                <w:cs/>
              </w:rPr>
              <w:t>เป็นโครงการที่ให้ความรู้แก่นักวิจัยในการรวบรวม สังเคราะห์ และพัฒนางานวิจัย เพื่อเผยแพร่บนเว็บไซต์ เวทีวิชาการ หรือเวทีนโยบายสาธารณะ</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   1.2 </w:t>
            </w:r>
            <w:r w:rsidRPr="0026614E">
              <w:rPr>
                <w:rFonts w:ascii="TH SarabunPSK" w:hAnsi="TH SarabunPSK" w:cs="TH SarabunPSK" w:hint="cs"/>
                <w:b/>
                <w:bCs/>
                <w:sz w:val="32"/>
                <w:szCs w:val="32"/>
                <w:cs/>
              </w:rPr>
              <w:t xml:space="preserve">การประเมินผลโครงการ </w:t>
            </w:r>
            <w:r w:rsidRPr="0026614E">
              <w:rPr>
                <w:rFonts w:ascii="TH SarabunPSK" w:hAnsi="TH SarabunPSK" w:cs="TH SarabunPSK" w:hint="cs"/>
                <w:sz w:val="32"/>
                <w:szCs w:val="32"/>
                <w:cs/>
              </w:rPr>
              <w:t>เป็นการประเมินและสรุปผลลัพธ์ของโครงการที่สำคัญ โดยใช้มาตรฐานงานวิจัยที่เป็นสากล</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2. </w:t>
            </w:r>
            <w:r w:rsidRPr="0026614E">
              <w:rPr>
                <w:rFonts w:ascii="TH SarabunPSK" w:hAnsi="TH SarabunPSK" w:cs="TH SarabunPSK" w:hint="cs"/>
                <w:b/>
                <w:bCs/>
                <w:sz w:val="32"/>
                <w:szCs w:val="32"/>
                <w:cs/>
              </w:rPr>
              <w:t xml:space="preserve">การพัฒนาสื่อและศักยภาพบุคลากรทางการศึกษา </w:t>
            </w:r>
            <w:r w:rsidRPr="0026614E">
              <w:rPr>
                <w:rFonts w:ascii="TH SarabunPSK" w:hAnsi="TH SarabunPSK" w:cs="TH SarabunPSK" w:hint="cs"/>
                <w:sz w:val="32"/>
                <w:szCs w:val="32"/>
                <w:cs/>
              </w:rPr>
              <w:t>(</w:t>
            </w:r>
            <w:r w:rsidRPr="0026614E">
              <w:rPr>
                <w:rFonts w:ascii="TH SarabunPSK" w:hAnsi="TH SarabunPSK" w:cs="TH SarabunPSK"/>
                <w:sz w:val="32"/>
                <w:szCs w:val="32"/>
              </w:rPr>
              <w:t>Resources and Capacity Building</w:t>
            </w:r>
            <w:r w:rsidRPr="0026614E">
              <w:rPr>
                <w:rFonts w:ascii="TH SarabunPSK" w:hAnsi="TH SarabunPSK" w:cs="TH SarabunPSK" w:hint="cs"/>
                <w:sz w:val="32"/>
                <w:szCs w:val="32"/>
                <w:cs/>
              </w:rPr>
              <w:t>) เพื่อวิจัย พัฒนา และทดสอบสื่อการจัดการเรียนรู้ที่มีคุณภาพ และเผยแพร่สู่สถาบันการศึกษาและโรงเรียน อีกทั้งพัฒนาบุคลากรทางการศึกษา ทั้งในระดับผู้นำด้านนโยบาย ผู้บริหารการศึกษา ผู้อำนวยการสถานศึกษา ครู ศึกษานิเทศก์ในด้านการเป็นผู้นำด้านการจัดการสะเต็มศึกษา ประกอบด้วยโครงการที่สำคัญ ได้แก่</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   2.1 </w:t>
            </w:r>
            <w:r w:rsidRPr="0026614E">
              <w:rPr>
                <w:rFonts w:ascii="TH SarabunPSK" w:hAnsi="TH SarabunPSK" w:cs="TH SarabunPSK"/>
                <w:b/>
                <w:bCs/>
                <w:sz w:val="32"/>
                <w:szCs w:val="32"/>
              </w:rPr>
              <w:t xml:space="preserve">STEM Learning Modules </w:t>
            </w:r>
            <w:r w:rsidRPr="0026614E">
              <w:rPr>
                <w:rFonts w:ascii="TH SarabunPSK" w:hAnsi="TH SarabunPSK" w:cs="TH SarabunPSK" w:hint="cs"/>
                <w:sz w:val="32"/>
                <w:szCs w:val="32"/>
                <w:cs/>
              </w:rPr>
              <w:t>เป็นโครงการที่ประเมิน วิจัย และพัฒนาสื่อการเรียนรู้เกี่ยวกับสะเต็มที่มีคุณภาพ</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   2.2 </w:t>
            </w:r>
            <w:r w:rsidRPr="0026614E">
              <w:rPr>
                <w:rFonts w:ascii="TH SarabunPSK" w:hAnsi="TH SarabunPSK" w:cs="TH SarabunPSK"/>
                <w:b/>
                <w:bCs/>
                <w:sz w:val="32"/>
                <w:szCs w:val="32"/>
              </w:rPr>
              <w:t xml:space="preserve">STEM Career Academies </w:t>
            </w:r>
            <w:r w:rsidRPr="0026614E">
              <w:rPr>
                <w:rFonts w:ascii="TH SarabunPSK" w:hAnsi="TH SarabunPSK" w:cs="TH SarabunPSK" w:hint="cs"/>
                <w:sz w:val="32"/>
                <w:szCs w:val="32"/>
                <w:cs/>
              </w:rPr>
              <w:t>เป็นโครงการที่สร้างแรงบันดาลใจและเตรียมความพร้อมผู้เรียนสู่โลกอาชีพ</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   2.3 </w:t>
            </w:r>
            <w:r w:rsidRPr="0026614E">
              <w:rPr>
                <w:rFonts w:ascii="TH SarabunPSK" w:hAnsi="TH SarabunPSK" w:cs="TH SarabunPSK"/>
                <w:b/>
                <w:bCs/>
                <w:sz w:val="32"/>
                <w:szCs w:val="32"/>
              </w:rPr>
              <w:t xml:space="preserve">STEM Professional Academy </w:t>
            </w:r>
            <w:r w:rsidRPr="0026614E">
              <w:rPr>
                <w:rFonts w:ascii="TH SarabunPSK" w:hAnsi="TH SarabunPSK" w:cs="TH SarabunPSK" w:hint="cs"/>
                <w:sz w:val="32"/>
                <w:szCs w:val="32"/>
                <w:cs/>
              </w:rPr>
              <w:t>เป็นโครงการพัฒนาบุคลกรทางการศึกษาทั้งในระดับนโยบายและระดับปฏิบัติ เพื่อให้สามารถบริหารจัดการสะเต็มศึกษาในสถานศึกษาได้อย่างมีคุณภาพ</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3. </w:t>
            </w:r>
            <w:r w:rsidRPr="0026614E">
              <w:rPr>
                <w:rFonts w:ascii="TH SarabunPSK" w:hAnsi="TH SarabunPSK" w:cs="TH SarabunPSK" w:hint="cs"/>
                <w:b/>
                <w:bCs/>
                <w:sz w:val="32"/>
                <w:szCs w:val="32"/>
                <w:cs/>
              </w:rPr>
              <w:t xml:space="preserve">การให้ข้อเสนอแนะเชิงนโยบาย การสร้างพันธมิตร และการสื่อสาร </w:t>
            </w:r>
            <w:r w:rsidRPr="0026614E">
              <w:rPr>
                <w:rFonts w:ascii="TH SarabunPSK" w:hAnsi="TH SarabunPSK" w:cs="TH SarabunPSK" w:hint="cs"/>
                <w:sz w:val="32"/>
                <w:szCs w:val="32"/>
                <w:cs/>
              </w:rPr>
              <w:t>(</w:t>
            </w:r>
            <w:r w:rsidRPr="0026614E">
              <w:rPr>
                <w:rFonts w:ascii="TH SarabunPSK" w:hAnsi="TH SarabunPSK" w:cs="TH SarabunPSK"/>
                <w:sz w:val="32"/>
                <w:szCs w:val="32"/>
              </w:rPr>
              <w:t>Advocacy, Partnership and Communication</w:t>
            </w:r>
            <w:r w:rsidRPr="0026614E">
              <w:rPr>
                <w:rFonts w:ascii="TH SarabunPSK" w:hAnsi="TH SarabunPSK" w:cs="TH SarabunPSK" w:hint="cs"/>
                <w:sz w:val="32"/>
                <w:szCs w:val="32"/>
                <w:cs/>
              </w:rPr>
              <w:t>) เพื่อให้เกิดความตระหนักและการใช้ประโยชน์จากข้อมูลที่มีฐานจากงานวิจัยอย่างต่อเนื่อง ด้วยการจัดกิจกรรมสร้างความตระหนัก เวทีวิชาการ หรือเว็บไซต์เผยแพร่ข้อมูลเพื่อแลกเปลี่ยนเรียนรู้ในหมู่นักวิชาการและบุคลากรทางการศึกษาในการยกระดับคุณภาพการจัดการสะเต็มศึกษา ประกอบด้วยโครงการสำคัญ ได้แก่</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   3.1 </w:t>
            </w:r>
            <w:r w:rsidRPr="0026614E">
              <w:rPr>
                <w:rFonts w:ascii="TH SarabunPSK" w:hAnsi="TH SarabunPSK" w:cs="TH SarabunPSK"/>
                <w:b/>
                <w:bCs/>
                <w:sz w:val="32"/>
                <w:szCs w:val="32"/>
              </w:rPr>
              <w:t xml:space="preserve">Public </w:t>
            </w:r>
            <w:r w:rsidRPr="0026614E">
              <w:rPr>
                <w:rFonts w:ascii="TH SarabunPSK" w:hAnsi="TH SarabunPSK" w:cs="TH SarabunPSK"/>
                <w:b/>
                <w:bCs/>
                <w:sz w:val="32"/>
                <w:szCs w:val="32"/>
                <w:cs/>
              </w:rPr>
              <w:t xml:space="preserve">- </w:t>
            </w:r>
            <w:r w:rsidRPr="0026614E">
              <w:rPr>
                <w:rFonts w:ascii="TH SarabunPSK" w:hAnsi="TH SarabunPSK" w:cs="TH SarabunPSK"/>
                <w:b/>
                <w:bCs/>
                <w:sz w:val="32"/>
                <w:szCs w:val="32"/>
              </w:rPr>
              <w:t>Private Partnership Networks</w:t>
            </w:r>
            <w:r w:rsidRPr="0026614E">
              <w:rPr>
                <w:rFonts w:ascii="TH SarabunPSK" w:hAnsi="TH SarabunPSK" w:cs="TH SarabunPSK"/>
                <w:b/>
                <w:bCs/>
                <w:sz w:val="32"/>
                <w:szCs w:val="32"/>
                <w:cs/>
              </w:rPr>
              <w:t xml:space="preserve"> : </w:t>
            </w:r>
            <w:r w:rsidRPr="0026614E">
              <w:rPr>
                <w:rFonts w:ascii="TH SarabunPSK" w:hAnsi="TH SarabunPSK" w:cs="TH SarabunPSK" w:hint="cs"/>
                <w:sz w:val="32"/>
                <w:szCs w:val="32"/>
                <w:cs/>
              </w:rPr>
              <w:t>เป็นโครงการที่สร้างเครือข่ายภาคีรัฐ เอกชน และมหาวิทยาลัยในการร่วมมือกันดำเนินโครงการ</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xml:space="preserve">   3.2 </w:t>
            </w:r>
            <w:r w:rsidRPr="0026614E">
              <w:rPr>
                <w:rFonts w:ascii="TH SarabunPSK" w:hAnsi="TH SarabunPSK" w:cs="TH SarabunPSK"/>
                <w:b/>
                <w:bCs/>
                <w:sz w:val="32"/>
                <w:szCs w:val="32"/>
              </w:rPr>
              <w:t xml:space="preserve">Policy Advocacy Forum </w:t>
            </w:r>
            <w:r w:rsidRPr="0026614E">
              <w:rPr>
                <w:rFonts w:ascii="TH SarabunPSK" w:hAnsi="TH SarabunPSK" w:cs="TH SarabunPSK"/>
                <w:b/>
                <w:bCs/>
                <w:sz w:val="32"/>
                <w:szCs w:val="32"/>
                <w:cs/>
              </w:rPr>
              <w:t>:</w:t>
            </w:r>
            <w:r w:rsidRPr="0026614E">
              <w:rPr>
                <w:rFonts w:ascii="TH SarabunPSK" w:hAnsi="TH SarabunPSK" w:cs="TH SarabunPSK" w:hint="cs"/>
                <w:b/>
                <w:bCs/>
                <w:sz w:val="32"/>
                <w:szCs w:val="32"/>
                <w:cs/>
              </w:rPr>
              <w:t xml:space="preserve"> </w:t>
            </w:r>
            <w:r w:rsidRPr="0026614E">
              <w:rPr>
                <w:rFonts w:ascii="TH SarabunPSK" w:hAnsi="TH SarabunPSK" w:cs="TH SarabunPSK" w:hint="cs"/>
                <w:sz w:val="32"/>
                <w:szCs w:val="32"/>
                <w:cs/>
              </w:rPr>
              <w:t>เป็นโครงการที่จัดเวทีแลกเปลี่ยนเรียนรู้ด้านงานวิจัยหรือบทเรียนจากการดำเนินโครงการเพื่อให้ข้อเสนอแนะต่อผู้วางนโยบายด้านสะเต็มศึกษา</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 xml:space="preserve">   3.3 </w:t>
            </w:r>
            <w:r w:rsidRPr="0026614E">
              <w:rPr>
                <w:rFonts w:ascii="TH SarabunPSK" w:hAnsi="TH SarabunPSK" w:cs="TH SarabunPSK"/>
                <w:b/>
                <w:bCs/>
                <w:sz w:val="32"/>
                <w:szCs w:val="32"/>
              </w:rPr>
              <w:t xml:space="preserve">Communications and Dissemination </w:t>
            </w:r>
            <w:r w:rsidRPr="0026614E">
              <w:rPr>
                <w:rFonts w:ascii="TH SarabunPSK" w:hAnsi="TH SarabunPSK" w:cs="TH SarabunPSK"/>
                <w:b/>
                <w:bCs/>
                <w:sz w:val="32"/>
                <w:szCs w:val="32"/>
                <w:cs/>
              </w:rPr>
              <w:t>:</w:t>
            </w:r>
            <w:r w:rsidRPr="0026614E">
              <w:rPr>
                <w:rFonts w:ascii="TH SarabunPSK" w:hAnsi="TH SarabunPSK" w:cs="TH SarabunPSK" w:hint="cs"/>
                <w:b/>
                <w:bCs/>
                <w:sz w:val="32"/>
                <w:szCs w:val="32"/>
                <w:cs/>
              </w:rPr>
              <w:t xml:space="preserve"> </w:t>
            </w:r>
            <w:r w:rsidRPr="0026614E">
              <w:rPr>
                <w:rFonts w:ascii="TH SarabunPSK" w:hAnsi="TH SarabunPSK" w:cs="TH SarabunPSK" w:hint="cs"/>
                <w:sz w:val="32"/>
                <w:szCs w:val="32"/>
                <w:cs/>
              </w:rPr>
              <w:t>เป็นโครงการสื่อสารและเผยแพร่ข้อมูลในเครือข่ายนักวิชาการผู้ปฏิบัติและผู้ที่เกี่ยวข้องด้านสะเต็มศึกษา</w:t>
            </w:r>
          </w:p>
        </w:tc>
      </w:tr>
      <w:tr w:rsidR="003D704D" w:rsidRPr="0026614E" w:rsidTr="00AB352F">
        <w:tc>
          <w:tcPr>
            <w:tcW w:w="1368"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ประมาณการรายจ่ายและแหล่งเงินที่ใช้ตลอดระยะเวลาดำเนินการ</w:t>
            </w:r>
          </w:p>
        </w:tc>
        <w:tc>
          <w:tcPr>
            <w:tcW w:w="855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b/>
                <w:bCs/>
                <w:sz w:val="32"/>
                <w:szCs w:val="32"/>
                <w:cs/>
              </w:rPr>
              <w:t xml:space="preserve">ใช้งบประมาณปี พ.ศ. 2564 - 2568 รวมทั้งสิ้น 235.91 ล้านบาท </w:t>
            </w:r>
            <w:r w:rsidRPr="0026614E">
              <w:rPr>
                <w:rFonts w:ascii="TH SarabunPSK" w:hAnsi="TH SarabunPSK" w:cs="TH SarabunPSK" w:hint="cs"/>
                <w:sz w:val="32"/>
                <w:szCs w:val="32"/>
                <w:cs/>
              </w:rPr>
              <w:t>ดังนี้</w:t>
            </w:r>
          </w:p>
          <w:p w:rsidR="003D704D" w:rsidRPr="0026614E" w:rsidRDefault="003D704D" w:rsidP="002A22AA">
            <w:pPr>
              <w:spacing w:line="320" w:lineRule="exact"/>
              <w:ind w:firstLine="6732"/>
              <w:rPr>
                <w:rFonts w:ascii="TH SarabunPSK" w:hAnsi="TH SarabunPSK" w:cs="TH SarabunPSK"/>
                <w:sz w:val="32"/>
                <w:szCs w:val="32"/>
              </w:rPr>
            </w:pPr>
            <w:r w:rsidRPr="0026614E">
              <w:rPr>
                <w:rFonts w:ascii="TH SarabunPSK" w:hAnsi="TH SarabunPSK" w:cs="TH SarabunPSK" w:hint="cs"/>
                <w:sz w:val="32"/>
                <w:szCs w:val="32"/>
                <w:cs/>
              </w:rPr>
              <w:t xml:space="preserve">หน่วย </w:t>
            </w:r>
            <w:r w:rsidRPr="0026614E">
              <w:rPr>
                <w:rFonts w:ascii="TH SarabunPSK" w:hAnsi="TH SarabunPSK" w:cs="TH SarabunPSK"/>
                <w:sz w:val="32"/>
                <w:szCs w:val="32"/>
                <w:cs/>
              </w:rPr>
              <w:t>:</w:t>
            </w:r>
            <w:r w:rsidRPr="0026614E">
              <w:rPr>
                <w:rFonts w:ascii="TH SarabunPSK" w:hAnsi="TH SarabunPSK" w:cs="TH SarabunPSK" w:hint="cs"/>
                <w:sz w:val="32"/>
                <w:szCs w:val="32"/>
                <w:cs/>
              </w:rPr>
              <w:t xml:space="preserve"> ล้านบาท                                                                                        </w:t>
            </w:r>
          </w:p>
          <w:tbl>
            <w:tblPr>
              <w:tblStyle w:val="TableGrid"/>
              <w:tblW w:w="0" w:type="auto"/>
              <w:tblLook w:val="04A0" w:firstRow="1" w:lastRow="0" w:firstColumn="1" w:lastColumn="0" w:noHBand="0" w:noVBand="1"/>
            </w:tblPr>
            <w:tblGrid>
              <w:gridCol w:w="1386"/>
              <w:gridCol w:w="1386"/>
              <w:gridCol w:w="1386"/>
              <w:gridCol w:w="1387"/>
              <w:gridCol w:w="1387"/>
              <w:gridCol w:w="1387"/>
            </w:tblGrid>
            <w:tr w:rsidR="003D704D" w:rsidRPr="0026614E" w:rsidTr="00AB352F">
              <w:tc>
                <w:tcPr>
                  <w:tcW w:w="6932" w:type="dxa"/>
                  <w:gridSpan w:val="5"/>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ปีที่ดำเนินการ</w:t>
                  </w:r>
                </w:p>
              </w:tc>
              <w:tc>
                <w:tcPr>
                  <w:tcW w:w="1387" w:type="dxa"/>
                  <w:vMerge w:val="restart"/>
                  <w:vAlign w:val="center"/>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รวม</w:t>
                  </w:r>
                </w:p>
              </w:tc>
            </w:tr>
            <w:tr w:rsidR="003D704D" w:rsidRPr="0026614E" w:rsidTr="00AB352F">
              <w:tc>
                <w:tcPr>
                  <w:tcW w:w="1386"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ปีที่ 1</w:t>
                  </w:r>
                </w:p>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พ.ศ. 2564</w:t>
                  </w:r>
                </w:p>
              </w:tc>
              <w:tc>
                <w:tcPr>
                  <w:tcW w:w="1386"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ปีที่ 2</w:t>
                  </w:r>
                </w:p>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พ.ศ. 2565</w:t>
                  </w:r>
                </w:p>
              </w:tc>
              <w:tc>
                <w:tcPr>
                  <w:tcW w:w="1386"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ปีที่ 3</w:t>
                  </w:r>
                </w:p>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พ.ศ. 2566</w:t>
                  </w:r>
                </w:p>
              </w:tc>
              <w:tc>
                <w:tcPr>
                  <w:tcW w:w="1387"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ปีที่ 4</w:t>
                  </w:r>
                </w:p>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พ.ศ. 2567</w:t>
                  </w:r>
                </w:p>
              </w:tc>
              <w:tc>
                <w:tcPr>
                  <w:tcW w:w="1387"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ปีที่ 5</w:t>
                  </w:r>
                </w:p>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พ.ศ. 2568</w:t>
                  </w:r>
                </w:p>
              </w:tc>
              <w:tc>
                <w:tcPr>
                  <w:tcW w:w="1387" w:type="dxa"/>
                  <w:vMerge/>
                </w:tcPr>
                <w:p w:rsidR="003D704D" w:rsidRPr="0026614E" w:rsidRDefault="003D704D" w:rsidP="002A22AA">
                  <w:pPr>
                    <w:spacing w:line="320" w:lineRule="exact"/>
                    <w:jc w:val="center"/>
                    <w:rPr>
                      <w:rFonts w:ascii="TH SarabunPSK" w:hAnsi="TH SarabunPSK" w:cs="TH SarabunPSK"/>
                      <w:b/>
                      <w:bCs/>
                      <w:sz w:val="32"/>
                      <w:szCs w:val="32"/>
                    </w:rPr>
                  </w:pPr>
                </w:p>
              </w:tc>
            </w:tr>
            <w:tr w:rsidR="003D704D" w:rsidRPr="0026614E" w:rsidTr="00AB352F">
              <w:tc>
                <w:tcPr>
                  <w:tcW w:w="1386" w:type="dxa"/>
                </w:tcPr>
                <w:p w:rsidR="003D704D" w:rsidRPr="0026614E" w:rsidRDefault="003D704D" w:rsidP="002A22AA">
                  <w:pPr>
                    <w:spacing w:line="320" w:lineRule="exact"/>
                    <w:jc w:val="right"/>
                    <w:rPr>
                      <w:rFonts w:ascii="TH SarabunPSK" w:hAnsi="TH SarabunPSK" w:cs="TH SarabunPSK"/>
                      <w:sz w:val="32"/>
                      <w:szCs w:val="32"/>
                    </w:rPr>
                  </w:pPr>
                  <w:r w:rsidRPr="0026614E">
                    <w:rPr>
                      <w:rFonts w:ascii="TH SarabunPSK" w:hAnsi="TH SarabunPSK" w:cs="TH SarabunPSK" w:hint="cs"/>
                      <w:sz w:val="32"/>
                      <w:szCs w:val="32"/>
                      <w:cs/>
                    </w:rPr>
                    <w:t>43.38</w:t>
                  </w:r>
                </w:p>
              </w:tc>
              <w:tc>
                <w:tcPr>
                  <w:tcW w:w="1386" w:type="dxa"/>
                </w:tcPr>
                <w:p w:rsidR="003D704D" w:rsidRPr="0026614E" w:rsidRDefault="003D704D" w:rsidP="002A22AA">
                  <w:pPr>
                    <w:spacing w:line="320" w:lineRule="exact"/>
                    <w:jc w:val="right"/>
                    <w:rPr>
                      <w:rFonts w:ascii="TH SarabunPSK" w:hAnsi="TH SarabunPSK" w:cs="TH SarabunPSK"/>
                      <w:sz w:val="32"/>
                      <w:szCs w:val="32"/>
                    </w:rPr>
                  </w:pPr>
                  <w:r w:rsidRPr="0026614E">
                    <w:rPr>
                      <w:rFonts w:ascii="TH SarabunPSK" w:hAnsi="TH SarabunPSK" w:cs="TH SarabunPSK" w:hint="cs"/>
                      <w:sz w:val="32"/>
                      <w:szCs w:val="32"/>
                      <w:cs/>
                    </w:rPr>
                    <w:t>46.95</w:t>
                  </w:r>
                </w:p>
              </w:tc>
              <w:tc>
                <w:tcPr>
                  <w:tcW w:w="1386" w:type="dxa"/>
                </w:tcPr>
                <w:p w:rsidR="003D704D" w:rsidRPr="0026614E" w:rsidRDefault="003D704D" w:rsidP="002A22AA">
                  <w:pPr>
                    <w:spacing w:line="320" w:lineRule="exact"/>
                    <w:jc w:val="right"/>
                    <w:rPr>
                      <w:rFonts w:ascii="TH SarabunPSK" w:hAnsi="TH SarabunPSK" w:cs="TH SarabunPSK"/>
                      <w:sz w:val="32"/>
                      <w:szCs w:val="32"/>
                    </w:rPr>
                  </w:pPr>
                  <w:r w:rsidRPr="0026614E">
                    <w:rPr>
                      <w:rFonts w:ascii="TH SarabunPSK" w:hAnsi="TH SarabunPSK" w:cs="TH SarabunPSK" w:hint="cs"/>
                      <w:sz w:val="32"/>
                      <w:szCs w:val="32"/>
                      <w:cs/>
                    </w:rPr>
                    <w:t>46.59</w:t>
                  </w:r>
                </w:p>
              </w:tc>
              <w:tc>
                <w:tcPr>
                  <w:tcW w:w="1387" w:type="dxa"/>
                </w:tcPr>
                <w:p w:rsidR="003D704D" w:rsidRPr="0026614E" w:rsidRDefault="003D704D" w:rsidP="002A22AA">
                  <w:pPr>
                    <w:spacing w:line="320" w:lineRule="exact"/>
                    <w:jc w:val="right"/>
                    <w:rPr>
                      <w:rFonts w:ascii="TH SarabunPSK" w:hAnsi="TH SarabunPSK" w:cs="TH SarabunPSK"/>
                      <w:sz w:val="32"/>
                      <w:szCs w:val="32"/>
                    </w:rPr>
                  </w:pPr>
                  <w:r w:rsidRPr="0026614E">
                    <w:rPr>
                      <w:rFonts w:ascii="TH SarabunPSK" w:hAnsi="TH SarabunPSK" w:cs="TH SarabunPSK" w:hint="cs"/>
                      <w:sz w:val="32"/>
                      <w:szCs w:val="32"/>
                      <w:cs/>
                    </w:rPr>
                    <w:t>49.71</w:t>
                  </w:r>
                </w:p>
              </w:tc>
              <w:tc>
                <w:tcPr>
                  <w:tcW w:w="1387" w:type="dxa"/>
                </w:tcPr>
                <w:p w:rsidR="003D704D" w:rsidRPr="0026614E" w:rsidRDefault="003D704D" w:rsidP="002A22AA">
                  <w:pPr>
                    <w:spacing w:line="320" w:lineRule="exact"/>
                    <w:jc w:val="right"/>
                    <w:rPr>
                      <w:rFonts w:ascii="TH SarabunPSK" w:hAnsi="TH SarabunPSK" w:cs="TH SarabunPSK"/>
                      <w:sz w:val="32"/>
                      <w:szCs w:val="32"/>
                    </w:rPr>
                  </w:pPr>
                  <w:r w:rsidRPr="0026614E">
                    <w:rPr>
                      <w:rFonts w:ascii="TH SarabunPSK" w:hAnsi="TH SarabunPSK" w:cs="TH SarabunPSK" w:hint="cs"/>
                      <w:sz w:val="32"/>
                      <w:szCs w:val="32"/>
                      <w:cs/>
                    </w:rPr>
                    <w:t>49.28</w:t>
                  </w:r>
                </w:p>
              </w:tc>
              <w:tc>
                <w:tcPr>
                  <w:tcW w:w="1387" w:type="dxa"/>
                </w:tcPr>
                <w:p w:rsidR="003D704D" w:rsidRPr="0026614E" w:rsidRDefault="003D704D" w:rsidP="002A22AA">
                  <w:pPr>
                    <w:spacing w:line="320" w:lineRule="exact"/>
                    <w:jc w:val="right"/>
                    <w:rPr>
                      <w:rFonts w:ascii="TH SarabunPSK" w:hAnsi="TH SarabunPSK" w:cs="TH SarabunPSK"/>
                      <w:b/>
                      <w:bCs/>
                      <w:sz w:val="32"/>
                      <w:szCs w:val="32"/>
                    </w:rPr>
                  </w:pPr>
                  <w:r w:rsidRPr="0026614E">
                    <w:rPr>
                      <w:rFonts w:ascii="TH SarabunPSK" w:hAnsi="TH SarabunPSK" w:cs="TH SarabunPSK" w:hint="cs"/>
                      <w:b/>
                      <w:bCs/>
                      <w:sz w:val="32"/>
                      <w:szCs w:val="32"/>
                      <w:cs/>
                    </w:rPr>
                    <w:t>235.91</w:t>
                  </w:r>
                </w:p>
              </w:tc>
            </w:tr>
          </w:tbl>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u w:val="single"/>
                <w:cs/>
              </w:rPr>
              <w:t>หมายเหตุ</w:t>
            </w:r>
            <w:r w:rsidRPr="0026614E">
              <w:rPr>
                <w:rFonts w:ascii="TH SarabunPSK" w:hAnsi="TH SarabunPSK" w:cs="TH SarabunPSK" w:hint="cs"/>
                <w:sz w:val="32"/>
                <w:szCs w:val="32"/>
                <w:cs/>
              </w:rPr>
              <w:t xml:space="preserve"> ศธ. แจ้งว่า ได้รับจัดสรรงบประมาณตามพระราชบัญญัติงบประมาณรายจ่ายประจำปีงบประมาณ พ.ศ. 2564 สำหรับปีที่ 1 แล้ว จำนวนเงินรวมทั้งสิ้น 10 ล้านบาท</w:t>
            </w:r>
          </w:p>
        </w:tc>
      </w:tr>
      <w:tr w:rsidR="003D704D" w:rsidRPr="0026614E" w:rsidTr="00AB352F">
        <w:tc>
          <w:tcPr>
            <w:tcW w:w="1368"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ประโยชน์ที่จะได้รับ</w:t>
            </w:r>
          </w:p>
        </w:tc>
        <w:tc>
          <w:tcPr>
            <w:tcW w:w="8550" w:type="dxa"/>
          </w:tcPr>
          <w:p w:rsidR="00D811FB"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1. ส่งเสริมการใช้งานวิจัยเชิงนโยบายด้านสะเต็มศึกษาและให้ข้อเสนอแนะเกี่ยวกับนโยบายด้าน</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สะเต็มศึกษาที่สอดคล้องกับการพัฒนาเศรษฐกิจและสังคมของประเทศและของภูมิภาค</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lastRenderedPageBreak/>
              <w:t>2. พัฒนาศักยภาพของบุคลากรและผู้กำหนดนโยบายด้านสะเต็มศึกษา</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3. พัฒนาสื่อการเรียนรู้สะเต็มที่เหมาะกับบริบทของภูมิภาคด้วยการระดมทรัพยากรที่มีในเครือข่าย</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4. แสวงหาความร่วมมือกับหน่วยงานที่กำหนดนโยบาย ผู้ปฏิบัติ และภาคเอกชน เพื่อสร้างความเข้มแข็งด้านสะเต็มศึกษา</w:t>
            </w:r>
          </w:p>
        </w:tc>
      </w:tr>
    </w:tbl>
    <w:p w:rsidR="003D704D" w:rsidRDefault="003D704D" w:rsidP="002A22AA">
      <w:pPr>
        <w:spacing w:line="320" w:lineRule="exact"/>
        <w:jc w:val="thaiDistribute"/>
        <w:rPr>
          <w:rFonts w:ascii="TH SarabunPSK" w:hAnsi="TH SarabunPSK" w:cs="TH SarabunPSK"/>
          <w:b/>
          <w:bCs/>
          <w:sz w:val="32"/>
          <w:szCs w:val="32"/>
        </w:rPr>
      </w:pPr>
    </w:p>
    <w:p w:rsidR="003D704D" w:rsidRPr="003C4296" w:rsidRDefault="00762C9C"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3D704D" w:rsidRPr="003C4296">
        <w:rPr>
          <w:rFonts w:ascii="TH SarabunPSK" w:hAnsi="TH SarabunPSK" w:cs="TH SarabunPSK" w:hint="cs"/>
          <w:b/>
          <w:bCs/>
          <w:sz w:val="32"/>
          <w:szCs w:val="32"/>
          <w:cs/>
        </w:rPr>
        <w:t xml:space="preserve"> เรื่อง รายงานความคืบหน้าการดำเนินการตามแผนงานระยะยาวใหม่ ปี 2563 ของการไฟฟ้าส่วนภูมิภาค </w:t>
      </w:r>
    </w:p>
    <w:p w:rsidR="003D704D" w:rsidRPr="003C4296" w:rsidRDefault="003D704D" w:rsidP="002A22AA">
      <w:pPr>
        <w:spacing w:line="320" w:lineRule="exact"/>
        <w:jc w:val="thaiDistribute"/>
        <w:rPr>
          <w:rFonts w:ascii="TH SarabunPSK" w:hAnsi="TH SarabunPSK" w:cs="TH SarabunPSK"/>
          <w:sz w:val="32"/>
          <w:szCs w:val="32"/>
        </w:rPr>
      </w:pPr>
      <w:r w:rsidRPr="003C4296">
        <w:rPr>
          <w:rFonts w:ascii="TH SarabunPSK" w:hAnsi="TH SarabunPSK" w:cs="TH SarabunPSK"/>
          <w:sz w:val="32"/>
          <w:szCs w:val="32"/>
          <w:cs/>
        </w:rPr>
        <w:tab/>
      </w:r>
      <w:r w:rsidRPr="003C4296">
        <w:rPr>
          <w:rFonts w:ascii="TH SarabunPSK" w:hAnsi="TH SarabunPSK" w:cs="TH SarabunPSK"/>
          <w:sz w:val="32"/>
          <w:szCs w:val="32"/>
          <w:cs/>
        </w:rPr>
        <w:tab/>
      </w:r>
      <w:r w:rsidRPr="003C4296">
        <w:rPr>
          <w:rFonts w:ascii="TH SarabunPSK" w:hAnsi="TH SarabunPSK" w:cs="TH SarabunPSK" w:hint="cs"/>
          <w:sz w:val="32"/>
          <w:szCs w:val="32"/>
          <w:cs/>
        </w:rPr>
        <w:t>คณะรัฐมนตรีมีมติรับทราบตามที่กระทรวงมหาดไทย (มท.) เสนอรายงานความคืบหน้าการดำเนินการตามแผนงานระยะยาวใหม่ ปี 2563 ของการไฟฟ้าส่วนภูมิภาค (กฟภ.) ซึ่งเป็นการดำเนินการตามมติคณะรัฐมนตรีเมื่อวันที่ 5 พฤษภาคม 2563 (เรื่อง ขอความเห็นชอบการกู้เงินในประเทศเพื่อเป็นเงินลงทุนสำหรับการลงทุนในแผนงานระยะยาวใหม่ ปี 2563 ของ กฟภ.) ที่ให้ มท. กระทรวงการคลัง (กค.) และหน่วยงานที่เกี่ยวข้องกำกับดูแลการดำเนินการตามแผนงานระยะยาวใหม่ของ กฟภ. อย่างใกล้ชิด และให้ มท. (กฟภ.) รายงานผลการดำเนินการให้คณะรัฐมนตรีรับทราบเป็นระยะ ๆ ด้วย สรุปได้ดังนี้</w:t>
      </w:r>
    </w:p>
    <w:p w:rsidR="003D704D" w:rsidRPr="003C4296" w:rsidRDefault="003D704D" w:rsidP="002A22AA">
      <w:pPr>
        <w:spacing w:line="320" w:lineRule="exact"/>
        <w:jc w:val="thaiDistribute"/>
        <w:rPr>
          <w:rFonts w:ascii="TH SarabunPSK" w:hAnsi="TH SarabunPSK" w:cs="TH SarabunPSK"/>
          <w:sz w:val="32"/>
          <w:szCs w:val="32"/>
        </w:rPr>
      </w:pPr>
      <w:r w:rsidRPr="003C4296">
        <w:rPr>
          <w:rFonts w:ascii="TH SarabunPSK" w:hAnsi="TH SarabunPSK" w:cs="TH SarabunPSK"/>
          <w:sz w:val="32"/>
          <w:szCs w:val="32"/>
          <w:cs/>
        </w:rPr>
        <w:tab/>
      </w:r>
      <w:r w:rsidRPr="003C4296">
        <w:rPr>
          <w:rFonts w:ascii="TH SarabunPSK" w:hAnsi="TH SarabunPSK" w:cs="TH SarabunPSK"/>
          <w:sz w:val="32"/>
          <w:szCs w:val="32"/>
          <w:cs/>
        </w:rPr>
        <w:tab/>
      </w:r>
      <w:r w:rsidRPr="003C4296">
        <w:rPr>
          <w:rFonts w:ascii="TH SarabunPSK" w:hAnsi="TH SarabunPSK" w:cs="TH SarabunPSK" w:hint="cs"/>
          <w:sz w:val="32"/>
          <w:szCs w:val="32"/>
          <w:cs/>
        </w:rPr>
        <w:t xml:space="preserve">1. กฟภ. ได้เสนอความต้องการกู้เงินตามแผนงานระยะยาวใหม่ ปี 2563 จำนวน 6 แผนงาน ในแผนความต้องการเงินกู้ระยะปานกลาง 5 ปี (ปีงบประมาณ พ.ศ. 2564 </w:t>
      </w:r>
      <w:r w:rsidRPr="003C4296">
        <w:rPr>
          <w:rFonts w:ascii="TH SarabunPSK" w:hAnsi="TH SarabunPSK" w:cs="TH SarabunPSK"/>
          <w:sz w:val="32"/>
          <w:szCs w:val="32"/>
          <w:cs/>
        </w:rPr>
        <w:t>–</w:t>
      </w:r>
      <w:r w:rsidRPr="003C4296">
        <w:rPr>
          <w:rFonts w:ascii="TH SarabunPSK" w:hAnsi="TH SarabunPSK" w:cs="TH SarabunPSK" w:hint="cs"/>
          <w:sz w:val="32"/>
          <w:szCs w:val="32"/>
          <w:cs/>
        </w:rPr>
        <w:t xml:space="preserve"> 2568) ต่อคณะกรรมการนโยบายและกำกับการบริหารหนี้สาธารณะเรียบร้อยแล้ว โดย กฟภ. ได้พิจารณาเงื่อนไขและรูปแบบการกู้เงินร่วมกับสำนักงานบริหารหนี้สาธารณะ กค. และได้คำนึงถึงปัจจัยต่าง ๆ ที่เกี่ยวข้อง ไม่ทำให้ภาระการชำระหนี้เกิดการกระจุกตัว โดยจะพิจารณาสภาพคล่องทางการเงิน และจะทยอยดำเนินการกู้เงินตามความจำเป็นจนกว่างานจะแล้วเสร็จ</w:t>
      </w:r>
    </w:p>
    <w:p w:rsidR="003D704D" w:rsidRPr="003C4296" w:rsidRDefault="003D704D" w:rsidP="002A22AA">
      <w:pPr>
        <w:spacing w:line="320" w:lineRule="exact"/>
        <w:jc w:val="thaiDistribute"/>
        <w:rPr>
          <w:rFonts w:ascii="TH SarabunPSK" w:hAnsi="TH SarabunPSK" w:cs="TH SarabunPSK"/>
          <w:sz w:val="32"/>
          <w:szCs w:val="32"/>
        </w:rPr>
      </w:pPr>
      <w:r w:rsidRPr="003C4296">
        <w:rPr>
          <w:rFonts w:ascii="TH SarabunPSK" w:hAnsi="TH SarabunPSK" w:cs="TH SarabunPSK"/>
          <w:sz w:val="32"/>
          <w:szCs w:val="32"/>
          <w:cs/>
        </w:rPr>
        <w:tab/>
      </w:r>
      <w:r w:rsidRPr="003C4296">
        <w:rPr>
          <w:rFonts w:ascii="TH SarabunPSK" w:hAnsi="TH SarabunPSK" w:cs="TH SarabunPSK"/>
          <w:sz w:val="32"/>
          <w:szCs w:val="32"/>
          <w:cs/>
        </w:rPr>
        <w:tab/>
      </w:r>
      <w:r w:rsidRPr="003C4296">
        <w:rPr>
          <w:rFonts w:ascii="TH SarabunPSK" w:hAnsi="TH SarabunPSK" w:cs="TH SarabunPSK" w:hint="cs"/>
          <w:sz w:val="32"/>
          <w:szCs w:val="32"/>
          <w:cs/>
        </w:rPr>
        <w:t xml:space="preserve">2. ความคืบหน้าการดำเนินการตามแผนงานระยะยาวใหม่ ปี 2563 สรุปได้ดังนี้ </w:t>
      </w:r>
    </w:p>
    <w:tbl>
      <w:tblPr>
        <w:tblStyle w:val="TableGrid"/>
        <w:tblW w:w="0" w:type="auto"/>
        <w:tblLook w:val="04A0" w:firstRow="1" w:lastRow="0" w:firstColumn="1" w:lastColumn="0" w:noHBand="0" w:noVBand="1"/>
      </w:tblPr>
      <w:tblGrid>
        <w:gridCol w:w="4531"/>
        <w:gridCol w:w="4485"/>
      </w:tblGrid>
      <w:tr w:rsidR="003D704D" w:rsidRPr="003C4296" w:rsidTr="00AB352F">
        <w:tc>
          <w:tcPr>
            <w:tcW w:w="4531" w:type="dxa"/>
          </w:tcPr>
          <w:p w:rsidR="003D704D" w:rsidRPr="003C4296" w:rsidRDefault="003D704D" w:rsidP="002A22AA">
            <w:pPr>
              <w:spacing w:line="320" w:lineRule="exact"/>
              <w:jc w:val="center"/>
              <w:rPr>
                <w:rFonts w:ascii="TH SarabunPSK" w:hAnsi="TH SarabunPSK" w:cs="TH SarabunPSK"/>
                <w:b/>
                <w:bCs/>
                <w:sz w:val="32"/>
                <w:szCs w:val="32"/>
                <w:cs/>
              </w:rPr>
            </w:pPr>
            <w:r w:rsidRPr="003C4296">
              <w:rPr>
                <w:rFonts w:ascii="TH SarabunPSK" w:hAnsi="TH SarabunPSK" w:cs="TH SarabunPSK" w:hint="cs"/>
                <w:b/>
                <w:bCs/>
                <w:sz w:val="32"/>
                <w:szCs w:val="32"/>
                <w:cs/>
              </w:rPr>
              <w:t>แผนงานระยะยาวใหม่</w:t>
            </w:r>
          </w:p>
        </w:tc>
        <w:tc>
          <w:tcPr>
            <w:tcW w:w="4485" w:type="dxa"/>
          </w:tcPr>
          <w:p w:rsidR="003D704D" w:rsidRPr="003C4296" w:rsidRDefault="003D704D" w:rsidP="002A22AA">
            <w:pPr>
              <w:spacing w:line="320" w:lineRule="exact"/>
              <w:jc w:val="center"/>
              <w:rPr>
                <w:rFonts w:ascii="TH SarabunPSK" w:hAnsi="TH SarabunPSK" w:cs="TH SarabunPSK"/>
                <w:b/>
                <w:bCs/>
                <w:sz w:val="32"/>
                <w:szCs w:val="32"/>
              </w:rPr>
            </w:pPr>
            <w:r w:rsidRPr="003C4296">
              <w:rPr>
                <w:rFonts w:ascii="TH SarabunPSK" w:hAnsi="TH SarabunPSK" w:cs="TH SarabunPSK" w:hint="cs"/>
                <w:b/>
                <w:bCs/>
                <w:sz w:val="32"/>
                <w:szCs w:val="32"/>
                <w:cs/>
              </w:rPr>
              <w:t>สถานะการดำเนินงาน</w:t>
            </w:r>
          </w:p>
        </w:tc>
      </w:tr>
      <w:tr w:rsidR="003D704D" w:rsidRPr="003C4296" w:rsidTr="00AB352F">
        <w:tc>
          <w:tcPr>
            <w:tcW w:w="4531" w:type="dxa"/>
          </w:tcPr>
          <w:p w:rsidR="003D704D" w:rsidRPr="003C4296" w:rsidRDefault="003D704D" w:rsidP="002A22AA">
            <w:pPr>
              <w:spacing w:line="320" w:lineRule="exact"/>
              <w:rPr>
                <w:rFonts w:ascii="TH SarabunPSK" w:hAnsi="TH SarabunPSK" w:cs="TH SarabunPSK"/>
                <w:sz w:val="32"/>
                <w:szCs w:val="32"/>
              </w:rPr>
            </w:pPr>
            <w:r w:rsidRPr="003C4296">
              <w:rPr>
                <w:rFonts w:ascii="TH SarabunPSK" w:hAnsi="TH SarabunPSK" w:cs="TH SarabunPSK" w:hint="cs"/>
                <w:spacing w:val="-8"/>
                <w:sz w:val="32"/>
                <w:szCs w:val="32"/>
                <w:cs/>
              </w:rPr>
              <w:t>1. แผนงานปรับปรุงและเพิ่มประสิทธิภาพสถานีไฟฟ้า</w:t>
            </w:r>
            <w:r w:rsidRPr="003C4296">
              <w:rPr>
                <w:rFonts w:ascii="TH SarabunPSK" w:hAnsi="TH SarabunPSK" w:cs="TH SarabunPSK" w:hint="cs"/>
                <w:sz w:val="32"/>
                <w:szCs w:val="32"/>
                <w:cs/>
              </w:rPr>
              <w:t xml:space="preserve"> ปีงบประมาณ พ.ศ. 2563</w:t>
            </w:r>
          </w:p>
        </w:tc>
        <w:tc>
          <w:tcPr>
            <w:tcW w:w="4485" w:type="dxa"/>
          </w:tcPr>
          <w:p w:rsidR="003D704D" w:rsidRPr="003C4296" w:rsidRDefault="003D704D" w:rsidP="002A22AA">
            <w:pPr>
              <w:spacing w:line="320" w:lineRule="exact"/>
              <w:jc w:val="thaiDistribute"/>
              <w:rPr>
                <w:rFonts w:ascii="TH SarabunPSK" w:hAnsi="TH SarabunPSK" w:cs="TH SarabunPSK"/>
                <w:sz w:val="32"/>
                <w:szCs w:val="32"/>
                <w:cs/>
              </w:rPr>
            </w:pPr>
            <w:r w:rsidRPr="003C4296">
              <w:rPr>
                <w:rFonts w:ascii="TH SarabunPSK" w:hAnsi="TH SarabunPSK" w:cs="TH SarabunPSK" w:hint="cs"/>
                <w:sz w:val="32"/>
                <w:szCs w:val="32"/>
                <w:cs/>
              </w:rPr>
              <w:t>อยู่ระหว่างการพิจารณาผลการประกวดราคา</w:t>
            </w:r>
          </w:p>
        </w:tc>
      </w:tr>
      <w:tr w:rsidR="003D704D" w:rsidRPr="003C4296" w:rsidTr="00AB352F">
        <w:trPr>
          <w:trHeight w:val="900"/>
        </w:trPr>
        <w:tc>
          <w:tcPr>
            <w:tcW w:w="4531" w:type="dxa"/>
          </w:tcPr>
          <w:p w:rsidR="003D704D" w:rsidRPr="003C4296" w:rsidRDefault="003D704D" w:rsidP="002A22AA">
            <w:pPr>
              <w:spacing w:line="320" w:lineRule="exact"/>
              <w:rPr>
                <w:rFonts w:ascii="TH SarabunPSK" w:hAnsi="TH SarabunPSK" w:cs="TH SarabunPSK"/>
                <w:sz w:val="32"/>
                <w:szCs w:val="32"/>
              </w:rPr>
            </w:pPr>
            <w:r w:rsidRPr="003C4296">
              <w:rPr>
                <w:rFonts w:ascii="TH SarabunPSK" w:hAnsi="TH SarabunPSK" w:cs="TH SarabunPSK" w:hint="cs"/>
                <w:spacing w:val="-8"/>
                <w:sz w:val="32"/>
                <w:szCs w:val="32"/>
                <w:cs/>
              </w:rPr>
              <w:t>2. แผนงานย้ายแนวและเปลี่ยนทดแทนอุปกรณ์</w:t>
            </w:r>
            <w:r w:rsidRPr="003C4296">
              <w:rPr>
                <w:rFonts w:ascii="TH SarabunPSK" w:hAnsi="TH SarabunPSK" w:cs="TH SarabunPSK" w:hint="cs"/>
                <w:sz w:val="32"/>
                <w:szCs w:val="32"/>
                <w:cs/>
              </w:rPr>
              <w:t>ในระบบจำหน่ายและสายส่งไฟฟ้าเพื่อความมั่นคง ปี</w:t>
            </w:r>
            <w:r w:rsidRPr="003C4296">
              <w:rPr>
                <w:rFonts w:ascii="TH SarabunPSK" w:hAnsi="TH SarabunPSK" w:cs="TH SarabunPSK"/>
                <w:sz w:val="32"/>
                <w:szCs w:val="32"/>
              </w:rPr>
              <w:t xml:space="preserve"> 2563 </w:t>
            </w:r>
            <w:r w:rsidRPr="003C4296">
              <w:rPr>
                <w:rFonts w:ascii="TH SarabunPSK" w:hAnsi="TH SarabunPSK" w:cs="TH SarabunPSK"/>
                <w:sz w:val="32"/>
                <w:szCs w:val="32"/>
                <w:cs/>
              </w:rPr>
              <w:t xml:space="preserve">– </w:t>
            </w:r>
            <w:r w:rsidRPr="003C4296">
              <w:rPr>
                <w:rFonts w:ascii="TH SarabunPSK" w:hAnsi="TH SarabunPSK" w:cs="TH SarabunPSK"/>
                <w:sz w:val="32"/>
                <w:szCs w:val="32"/>
              </w:rPr>
              <w:t xml:space="preserve">2570 </w:t>
            </w:r>
          </w:p>
        </w:tc>
        <w:tc>
          <w:tcPr>
            <w:tcW w:w="4485" w:type="dxa"/>
          </w:tcPr>
          <w:p w:rsidR="003D704D" w:rsidRPr="003C4296" w:rsidRDefault="003D704D" w:rsidP="002A22AA">
            <w:pPr>
              <w:spacing w:line="320" w:lineRule="exact"/>
              <w:jc w:val="thaiDistribute"/>
              <w:rPr>
                <w:rFonts w:ascii="TH SarabunPSK" w:hAnsi="TH SarabunPSK" w:cs="TH SarabunPSK"/>
                <w:sz w:val="32"/>
                <w:szCs w:val="32"/>
                <w:cs/>
              </w:rPr>
            </w:pPr>
            <w:r w:rsidRPr="003C4296">
              <w:rPr>
                <w:rFonts w:ascii="TH SarabunPSK" w:hAnsi="TH SarabunPSK" w:cs="TH SarabunPSK" w:hint="cs"/>
                <w:sz w:val="32"/>
                <w:szCs w:val="32"/>
                <w:cs/>
              </w:rPr>
              <w:t>อยู่ระหว่างการจัดซื้ออุปกรณ์เพื่อใช้สำหรับการก่อสร้าง</w:t>
            </w:r>
          </w:p>
        </w:tc>
      </w:tr>
      <w:tr w:rsidR="003D704D" w:rsidRPr="003C4296" w:rsidTr="00AB352F">
        <w:tc>
          <w:tcPr>
            <w:tcW w:w="4531" w:type="dxa"/>
          </w:tcPr>
          <w:p w:rsidR="003D704D" w:rsidRPr="003C4296" w:rsidRDefault="003D704D" w:rsidP="002A22AA">
            <w:pPr>
              <w:spacing w:line="320" w:lineRule="exact"/>
              <w:rPr>
                <w:rFonts w:ascii="TH SarabunPSK" w:hAnsi="TH SarabunPSK" w:cs="TH SarabunPSK"/>
                <w:sz w:val="32"/>
                <w:szCs w:val="32"/>
                <w:cs/>
              </w:rPr>
            </w:pPr>
            <w:r w:rsidRPr="003C4296">
              <w:rPr>
                <w:rFonts w:ascii="TH SarabunPSK" w:hAnsi="TH SarabunPSK" w:cs="TH SarabunPSK" w:hint="cs"/>
                <w:sz w:val="32"/>
                <w:szCs w:val="32"/>
                <w:cs/>
              </w:rPr>
              <w:t>3. แผนงานปฏิบัติการดิจิทัลด้านระบบงานและแพลตฟอร์ม</w:t>
            </w:r>
          </w:p>
        </w:tc>
        <w:tc>
          <w:tcPr>
            <w:tcW w:w="4485" w:type="dxa"/>
          </w:tcPr>
          <w:p w:rsidR="003D704D" w:rsidRPr="003C4296" w:rsidRDefault="003D704D" w:rsidP="002A22AA">
            <w:pPr>
              <w:spacing w:line="320" w:lineRule="exact"/>
              <w:jc w:val="thaiDistribute"/>
              <w:rPr>
                <w:rFonts w:ascii="TH SarabunPSK" w:hAnsi="TH SarabunPSK" w:cs="TH SarabunPSK"/>
                <w:sz w:val="32"/>
                <w:szCs w:val="32"/>
              </w:rPr>
            </w:pPr>
            <w:r w:rsidRPr="003C4296">
              <w:rPr>
                <w:rFonts w:ascii="TH SarabunPSK" w:hAnsi="TH SarabunPSK" w:cs="TH SarabunPSK" w:hint="cs"/>
                <w:sz w:val="32"/>
                <w:szCs w:val="32"/>
                <w:cs/>
              </w:rPr>
              <w:t>อยู่ระหว่างขออนุมัติร่างข้อกำหนดขอบเขตงาน (</w:t>
            </w:r>
            <w:r w:rsidRPr="003C4296">
              <w:rPr>
                <w:rFonts w:ascii="TH SarabunPSK" w:hAnsi="TH SarabunPSK" w:cs="TH SarabunPSK"/>
                <w:sz w:val="32"/>
                <w:szCs w:val="32"/>
              </w:rPr>
              <w:t>TOR</w:t>
            </w:r>
            <w:r w:rsidRPr="003C4296">
              <w:rPr>
                <w:rFonts w:ascii="TH SarabunPSK" w:hAnsi="TH SarabunPSK" w:cs="TH SarabunPSK"/>
                <w:sz w:val="32"/>
                <w:szCs w:val="32"/>
                <w:cs/>
              </w:rPr>
              <w:t>)</w:t>
            </w:r>
          </w:p>
        </w:tc>
      </w:tr>
      <w:tr w:rsidR="003D704D" w:rsidRPr="003C4296" w:rsidTr="00AB352F">
        <w:tc>
          <w:tcPr>
            <w:tcW w:w="4531" w:type="dxa"/>
          </w:tcPr>
          <w:p w:rsidR="003D704D" w:rsidRPr="003C4296" w:rsidRDefault="003D704D" w:rsidP="002A22AA">
            <w:pPr>
              <w:spacing w:line="320" w:lineRule="exact"/>
              <w:jc w:val="thaiDistribute"/>
              <w:rPr>
                <w:rFonts w:ascii="TH SarabunPSK" w:hAnsi="TH SarabunPSK" w:cs="TH SarabunPSK"/>
                <w:sz w:val="32"/>
                <w:szCs w:val="32"/>
                <w:cs/>
              </w:rPr>
            </w:pPr>
            <w:r w:rsidRPr="003C4296">
              <w:rPr>
                <w:rFonts w:ascii="TH SarabunPSK" w:hAnsi="TH SarabunPSK" w:cs="TH SarabunPSK"/>
                <w:sz w:val="32"/>
                <w:szCs w:val="32"/>
              </w:rPr>
              <w:t>4</w:t>
            </w:r>
            <w:r w:rsidRPr="003C4296">
              <w:rPr>
                <w:rFonts w:ascii="TH SarabunPSK" w:hAnsi="TH SarabunPSK" w:cs="TH SarabunPSK"/>
                <w:sz w:val="32"/>
                <w:szCs w:val="32"/>
                <w:cs/>
              </w:rPr>
              <w:t xml:space="preserve">. </w:t>
            </w:r>
            <w:r w:rsidRPr="003C4296">
              <w:rPr>
                <w:rFonts w:ascii="TH SarabunPSK" w:hAnsi="TH SarabunPSK" w:cs="TH SarabunPSK" w:hint="cs"/>
                <w:sz w:val="32"/>
                <w:szCs w:val="32"/>
                <w:cs/>
              </w:rPr>
              <w:t>แผนงานปฏิบัติการดิจิทัลด้านสื่อสารและโทรคมนาคม ของ กฟภ. ปี 2563</w:t>
            </w:r>
          </w:p>
        </w:tc>
        <w:tc>
          <w:tcPr>
            <w:tcW w:w="4485" w:type="dxa"/>
          </w:tcPr>
          <w:p w:rsidR="003D704D" w:rsidRPr="003C4296" w:rsidRDefault="003D704D" w:rsidP="002A22AA">
            <w:pPr>
              <w:spacing w:line="320" w:lineRule="exact"/>
              <w:jc w:val="thaiDistribute"/>
              <w:rPr>
                <w:rFonts w:ascii="TH SarabunPSK" w:hAnsi="TH SarabunPSK" w:cs="TH SarabunPSK"/>
                <w:sz w:val="32"/>
                <w:szCs w:val="32"/>
              </w:rPr>
            </w:pPr>
            <w:r w:rsidRPr="003C4296">
              <w:rPr>
                <w:rFonts w:ascii="TH SarabunPSK" w:hAnsi="TH SarabunPSK" w:cs="TH SarabunPSK" w:hint="cs"/>
                <w:sz w:val="32"/>
                <w:szCs w:val="32"/>
                <w:cs/>
              </w:rPr>
              <w:t>อยู่ระหว่างดำเนินการติดตั้งอุปกรณ์</w:t>
            </w:r>
          </w:p>
        </w:tc>
      </w:tr>
      <w:tr w:rsidR="003D704D" w:rsidRPr="003C4296" w:rsidTr="00AB352F">
        <w:tc>
          <w:tcPr>
            <w:tcW w:w="4531" w:type="dxa"/>
          </w:tcPr>
          <w:p w:rsidR="003D704D" w:rsidRPr="003C4296" w:rsidRDefault="003D704D" w:rsidP="002A22AA">
            <w:pPr>
              <w:spacing w:line="320" w:lineRule="exact"/>
              <w:jc w:val="thaiDistribute"/>
              <w:rPr>
                <w:rFonts w:ascii="TH SarabunPSK" w:hAnsi="TH SarabunPSK" w:cs="TH SarabunPSK"/>
                <w:sz w:val="32"/>
                <w:szCs w:val="32"/>
              </w:rPr>
            </w:pPr>
            <w:r w:rsidRPr="003C4296">
              <w:rPr>
                <w:rFonts w:ascii="TH SarabunPSK" w:hAnsi="TH SarabunPSK" w:cs="TH SarabunPSK" w:hint="cs"/>
                <w:sz w:val="32"/>
                <w:szCs w:val="32"/>
                <w:cs/>
              </w:rPr>
              <w:t xml:space="preserve">5. แผนงานการใช้พื้นที่สำนักงานใหญ่ กฟภ. ดำเนินการตามแผนแม่บท </w:t>
            </w:r>
            <w:r w:rsidRPr="003C4296">
              <w:rPr>
                <w:rFonts w:ascii="TH SarabunPSK" w:hAnsi="TH SarabunPSK" w:cs="TH SarabunPSK"/>
                <w:sz w:val="32"/>
                <w:szCs w:val="32"/>
              </w:rPr>
              <w:t>Phase B</w:t>
            </w:r>
          </w:p>
        </w:tc>
        <w:tc>
          <w:tcPr>
            <w:tcW w:w="4485" w:type="dxa"/>
          </w:tcPr>
          <w:p w:rsidR="003D704D" w:rsidRPr="003C4296" w:rsidRDefault="003D704D" w:rsidP="002A22AA">
            <w:pPr>
              <w:spacing w:line="320" w:lineRule="exact"/>
              <w:jc w:val="thaiDistribute"/>
              <w:rPr>
                <w:rFonts w:ascii="TH SarabunPSK" w:hAnsi="TH SarabunPSK" w:cs="TH SarabunPSK"/>
                <w:sz w:val="32"/>
                <w:szCs w:val="32"/>
                <w:cs/>
              </w:rPr>
            </w:pPr>
            <w:r w:rsidRPr="003C4296">
              <w:rPr>
                <w:rFonts w:ascii="TH SarabunPSK" w:hAnsi="TH SarabunPSK" w:cs="TH SarabunPSK" w:hint="cs"/>
                <w:sz w:val="32"/>
                <w:szCs w:val="32"/>
                <w:cs/>
              </w:rPr>
              <w:t xml:space="preserve">อยู่ระหว่างจัดทำข้อกำหนดขอบเขตงาน </w:t>
            </w:r>
            <w:r w:rsidRPr="003C4296">
              <w:rPr>
                <w:rFonts w:ascii="TH SarabunPSK" w:hAnsi="TH SarabunPSK" w:cs="TH SarabunPSK"/>
                <w:sz w:val="32"/>
                <w:szCs w:val="32"/>
                <w:cs/>
              </w:rPr>
              <w:t>(</w:t>
            </w:r>
            <w:r w:rsidRPr="003C4296">
              <w:rPr>
                <w:rFonts w:ascii="TH SarabunPSK" w:hAnsi="TH SarabunPSK" w:cs="TH SarabunPSK"/>
                <w:sz w:val="32"/>
                <w:szCs w:val="32"/>
              </w:rPr>
              <w:t>TOR</w:t>
            </w:r>
            <w:r w:rsidRPr="003C4296">
              <w:rPr>
                <w:rFonts w:ascii="TH SarabunPSK" w:hAnsi="TH SarabunPSK" w:cs="TH SarabunPSK"/>
                <w:sz w:val="32"/>
                <w:szCs w:val="32"/>
                <w:cs/>
              </w:rPr>
              <w:t xml:space="preserve">) </w:t>
            </w:r>
            <w:r w:rsidRPr="003C4296">
              <w:rPr>
                <w:rFonts w:ascii="TH SarabunPSK" w:hAnsi="TH SarabunPSK" w:cs="TH SarabunPSK" w:hint="cs"/>
                <w:sz w:val="32"/>
                <w:szCs w:val="32"/>
                <w:cs/>
              </w:rPr>
              <w:t>และกำหนดราคากลาง</w:t>
            </w:r>
          </w:p>
        </w:tc>
      </w:tr>
      <w:tr w:rsidR="003D704D" w:rsidRPr="003C4296" w:rsidTr="00AB352F">
        <w:tc>
          <w:tcPr>
            <w:tcW w:w="4531" w:type="dxa"/>
          </w:tcPr>
          <w:p w:rsidR="003D704D" w:rsidRPr="003C4296" w:rsidRDefault="003D704D" w:rsidP="002A22AA">
            <w:pPr>
              <w:spacing w:line="320" w:lineRule="exact"/>
              <w:jc w:val="thaiDistribute"/>
              <w:rPr>
                <w:rFonts w:ascii="TH SarabunPSK" w:hAnsi="TH SarabunPSK" w:cs="TH SarabunPSK"/>
                <w:sz w:val="32"/>
                <w:szCs w:val="32"/>
                <w:cs/>
              </w:rPr>
            </w:pPr>
            <w:r w:rsidRPr="003C4296">
              <w:rPr>
                <w:rFonts w:ascii="TH SarabunPSK" w:hAnsi="TH SarabunPSK" w:cs="TH SarabunPSK" w:hint="cs"/>
                <w:sz w:val="32"/>
                <w:szCs w:val="32"/>
                <w:cs/>
              </w:rPr>
              <w:t xml:space="preserve">6. แผนงานจัดตั้งศูนย์ปฏิบัติการทดสอบ กฟภ. </w:t>
            </w:r>
          </w:p>
        </w:tc>
        <w:tc>
          <w:tcPr>
            <w:tcW w:w="4485" w:type="dxa"/>
          </w:tcPr>
          <w:p w:rsidR="003D704D" w:rsidRPr="003C4296" w:rsidRDefault="003D704D" w:rsidP="002A22AA">
            <w:pPr>
              <w:spacing w:line="320" w:lineRule="exact"/>
              <w:jc w:val="thaiDistribute"/>
              <w:rPr>
                <w:rFonts w:ascii="TH SarabunPSK" w:hAnsi="TH SarabunPSK" w:cs="TH SarabunPSK"/>
                <w:sz w:val="32"/>
                <w:szCs w:val="32"/>
                <w:cs/>
              </w:rPr>
            </w:pPr>
            <w:r w:rsidRPr="003C4296">
              <w:rPr>
                <w:rFonts w:ascii="TH SarabunPSK" w:hAnsi="TH SarabunPSK" w:cs="TH SarabunPSK" w:hint="cs"/>
                <w:sz w:val="32"/>
                <w:szCs w:val="32"/>
                <w:cs/>
              </w:rPr>
              <w:t>อยู่ระหว่างการออกแบบอาคารศูนย์ปฏิบัติการทดสอบ</w:t>
            </w:r>
          </w:p>
        </w:tc>
      </w:tr>
    </w:tbl>
    <w:p w:rsidR="003D704D" w:rsidRDefault="003D704D" w:rsidP="002A22AA">
      <w:pPr>
        <w:spacing w:line="320" w:lineRule="exact"/>
        <w:jc w:val="thaiDistribute"/>
        <w:rPr>
          <w:rFonts w:ascii="TH SarabunPSK" w:hAnsi="TH SarabunPSK" w:cs="TH SarabunPSK"/>
          <w:sz w:val="32"/>
          <w:szCs w:val="32"/>
        </w:rPr>
      </w:pPr>
    </w:p>
    <w:p w:rsidR="003D704D" w:rsidRDefault="000C1322"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6. </w:t>
      </w:r>
      <w:r w:rsidR="003D704D">
        <w:rPr>
          <w:rFonts w:ascii="TH SarabunPSK" w:hAnsi="TH SarabunPSK" w:cs="TH SarabunPSK"/>
          <w:b/>
          <w:bCs/>
          <w:sz w:val="32"/>
          <w:szCs w:val="32"/>
          <w:cs/>
        </w:rPr>
        <w:t>เรื่อง สรุปผลการประชุมคณะหัวหน้าส่วนราชการระดับกระทรวงหรือเทียบเท่า ครั้งที่ 4/2563</w:t>
      </w:r>
    </w:p>
    <w:p w:rsidR="003D704D" w:rsidRDefault="003D704D" w:rsidP="002A22AA">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sz w:val="32"/>
          <w:szCs w:val="32"/>
          <w:cs/>
        </w:rPr>
        <w:t>คณะรัฐมนตรีมีมติรับทราบสรุปผลการประชุมคณะหัวหน้าส่วนราชการระดับกระทรวงหรือเทียบเท่า ครั้งที่ 4/2563 เมื่อวันที่ 23 กันยายน 2563 ซึ่งนายกรัฐมนตรีเป็นประธานและมีข้อสั่งการสำคัญใน 3 ประเด็น เพื่อคณะรัฐมนตรีจะได้กำกับและติดตามการดำเนินงานของหัวหน้าส่วนราชการระดับกระทรวงหรือเทียบเท่าได้อย่างมีประสิทธิภาพต่อไป ตามที่สำนักงาน ก.พ. เสนอ สรุปได้ดังนี้</w:t>
      </w:r>
    </w:p>
    <w:p w:rsidR="003D704D" w:rsidRDefault="003D704D" w:rsidP="002A22AA">
      <w:pPr>
        <w:spacing w:line="32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6374"/>
        <w:gridCol w:w="2642"/>
      </w:tblGrid>
      <w:tr w:rsidR="003D704D" w:rsidTr="00AB352F">
        <w:tc>
          <w:tcPr>
            <w:tcW w:w="6374" w:type="dxa"/>
            <w:tcBorders>
              <w:top w:val="single" w:sz="4" w:space="0" w:color="auto"/>
              <w:left w:val="single" w:sz="4" w:space="0" w:color="auto"/>
              <w:bottom w:val="single" w:sz="4" w:space="0" w:color="auto"/>
              <w:right w:val="single" w:sz="4" w:space="0" w:color="auto"/>
            </w:tcBorders>
            <w:hideMark/>
          </w:tcPr>
          <w:p w:rsidR="003D704D" w:rsidRDefault="003D704D" w:rsidP="002A22AA">
            <w:pPr>
              <w:spacing w:line="320" w:lineRule="exact"/>
              <w:jc w:val="center"/>
              <w:rPr>
                <w:rFonts w:ascii="TH SarabunPSK" w:hAnsi="TH SarabunPSK" w:cs="TH SarabunPSK"/>
                <w:b/>
                <w:bCs/>
                <w:sz w:val="32"/>
                <w:szCs w:val="32"/>
              </w:rPr>
            </w:pPr>
            <w:r>
              <w:rPr>
                <w:rFonts w:ascii="TH SarabunPSK" w:hAnsi="TH SarabunPSK" w:cs="TH SarabunPSK"/>
                <w:b/>
                <w:bCs/>
                <w:sz w:val="32"/>
                <w:szCs w:val="32"/>
                <w:cs/>
              </w:rPr>
              <w:t>ข้อสั่งการ/การมอบหมายงาน</w:t>
            </w:r>
          </w:p>
        </w:tc>
        <w:tc>
          <w:tcPr>
            <w:tcW w:w="2642" w:type="dxa"/>
            <w:tcBorders>
              <w:top w:val="single" w:sz="4" w:space="0" w:color="auto"/>
              <w:left w:val="single" w:sz="4" w:space="0" w:color="auto"/>
              <w:bottom w:val="single" w:sz="4" w:space="0" w:color="auto"/>
              <w:right w:val="single" w:sz="4" w:space="0" w:color="auto"/>
            </w:tcBorders>
            <w:hideMark/>
          </w:tcPr>
          <w:p w:rsidR="003D704D" w:rsidRDefault="003D704D" w:rsidP="002A22AA">
            <w:pPr>
              <w:spacing w:line="320" w:lineRule="exact"/>
              <w:jc w:val="center"/>
              <w:rPr>
                <w:rFonts w:ascii="TH SarabunPSK" w:hAnsi="TH SarabunPSK" w:cs="TH SarabunPSK"/>
                <w:b/>
                <w:bCs/>
                <w:sz w:val="32"/>
                <w:szCs w:val="32"/>
              </w:rPr>
            </w:pPr>
            <w:r>
              <w:rPr>
                <w:rFonts w:ascii="TH SarabunPSK" w:hAnsi="TH SarabunPSK" w:cs="TH SarabunPSK"/>
                <w:b/>
                <w:bCs/>
                <w:sz w:val="32"/>
                <w:szCs w:val="32"/>
                <w:cs/>
              </w:rPr>
              <w:t>ส่วนราชการที่เกี่ยวข้อง</w:t>
            </w:r>
          </w:p>
        </w:tc>
      </w:tr>
      <w:tr w:rsidR="003D704D" w:rsidTr="00AB352F">
        <w:tc>
          <w:tcPr>
            <w:tcW w:w="6374" w:type="dxa"/>
            <w:tcBorders>
              <w:top w:val="single" w:sz="4" w:space="0" w:color="auto"/>
              <w:left w:val="single" w:sz="4" w:space="0" w:color="auto"/>
              <w:bottom w:val="single" w:sz="4" w:space="0" w:color="auto"/>
              <w:right w:val="single" w:sz="4" w:space="0" w:color="auto"/>
            </w:tcBorders>
            <w:hideMark/>
          </w:tcPr>
          <w:p w:rsidR="003D704D" w:rsidRDefault="003D704D"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1. ให้นำเสนอวัฒนธรรมของประเทศในลักษณะ </w:t>
            </w:r>
            <w:r>
              <w:rPr>
                <w:rFonts w:ascii="TH SarabunPSK" w:hAnsi="TH SarabunPSK" w:cs="TH SarabunPSK"/>
                <w:sz w:val="32"/>
                <w:szCs w:val="32"/>
              </w:rPr>
              <w:t xml:space="preserve">Soft Power </w:t>
            </w:r>
            <w:r>
              <w:rPr>
                <w:rFonts w:ascii="TH SarabunPSK" w:hAnsi="TH SarabunPSK" w:cs="TH SarabunPSK" w:hint="cs"/>
                <w:sz w:val="32"/>
                <w:szCs w:val="32"/>
                <w:cs/>
              </w:rPr>
              <w:t>เพื่อให้เกิดประโยชน์ในการสร้างมูลค่าเพิ่มทางเศรษฐกิจให้กับประเทศ รวมถึงการสร้างความภาคภูมิใจ ความรัก ความสามัคคีของประชาชนภายในประเทศ</w:t>
            </w:r>
          </w:p>
        </w:tc>
        <w:tc>
          <w:tcPr>
            <w:tcW w:w="2642" w:type="dxa"/>
            <w:tcBorders>
              <w:top w:val="single" w:sz="4" w:space="0" w:color="auto"/>
              <w:left w:val="single" w:sz="4" w:space="0" w:color="auto"/>
              <w:bottom w:val="single" w:sz="4" w:space="0" w:color="auto"/>
              <w:right w:val="single" w:sz="4" w:space="0" w:color="auto"/>
            </w:tcBorders>
            <w:hideMark/>
          </w:tcPr>
          <w:p w:rsidR="003D704D" w:rsidRDefault="003D704D" w:rsidP="002A22AA">
            <w:pPr>
              <w:spacing w:line="320" w:lineRule="exact"/>
              <w:jc w:val="center"/>
              <w:rPr>
                <w:rFonts w:ascii="TH SarabunPSK" w:hAnsi="TH SarabunPSK" w:cs="TH SarabunPSK"/>
                <w:sz w:val="32"/>
                <w:szCs w:val="32"/>
                <w:cs/>
              </w:rPr>
            </w:pPr>
            <w:r>
              <w:rPr>
                <w:rFonts w:ascii="TH SarabunPSK" w:hAnsi="TH SarabunPSK" w:cs="TH SarabunPSK"/>
                <w:sz w:val="32"/>
                <w:szCs w:val="32"/>
                <w:cs/>
              </w:rPr>
              <w:t>กระทรวงวัฒนธรรม</w:t>
            </w:r>
          </w:p>
        </w:tc>
      </w:tr>
      <w:tr w:rsidR="003D704D" w:rsidTr="00AB352F">
        <w:trPr>
          <w:trHeight w:val="351"/>
        </w:trPr>
        <w:tc>
          <w:tcPr>
            <w:tcW w:w="6374" w:type="dxa"/>
            <w:tcBorders>
              <w:top w:val="single" w:sz="4" w:space="0" w:color="auto"/>
              <w:left w:val="single" w:sz="4" w:space="0" w:color="auto"/>
              <w:bottom w:val="single" w:sz="4" w:space="0" w:color="auto"/>
              <w:right w:val="single" w:sz="4" w:space="0" w:color="auto"/>
            </w:tcBorders>
            <w:hideMark/>
          </w:tcPr>
          <w:p w:rsidR="003D704D" w:rsidRDefault="003D704D" w:rsidP="002A22AA">
            <w:pPr>
              <w:spacing w:line="320" w:lineRule="exact"/>
              <w:jc w:val="thaiDistribute"/>
              <w:rPr>
                <w:rFonts w:ascii="TH SarabunPSK" w:hAnsi="TH SarabunPSK" w:cs="TH SarabunPSK"/>
                <w:sz w:val="32"/>
                <w:szCs w:val="32"/>
                <w:cs/>
              </w:rPr>
            </w:pPr>
            <w:r>
              <w:rPr>
                <w:rFonts w:ascii="TH SarabunPSK" w:hAnsi="TH SarabunPSK" w:cs="TH SarabunPSK"/>
                <w:sz w:val="32"/>
                <w:szCs w:val="32"/>
                <w:cs/>
              </w:rPr>
              <w:lastRenderedPageBreak/>
              <w:t>2. ให้พิจารณาทบทวนแผนงาน/โครงการที่จะดำเนินการให้สอดคล้อง เหมาะสมกับความจำเป็นเร่งด่วนตามสถานการณ์ ทั้งนี้ ให้คำนึงถึงบริบทของการเปลี่ยนฉับพลันทางดิจิทัล (</w:t>
            </w:r>
            <w:r>
              <w:rPr>
                <w:rFonts w:ascii="TH SarabunPSK" w:hAnsi="TH SarabunPSK" w:cs="TH SarabunPSK"/>
                <w:sz w:val="32"/>
                <w:szCs w:val="32"/>
              </w:rPr>
              <w:t>Digital Disruption</w:t>
            </w:r>
            <w:r>
              <w:rPr>
                <w:rFonts w:ascii="TH SarabunPSK" w:hAnsi="TH SarabunPSK" w:cs="TH SarabunPSK" w:hint="cs"/>
                <w:sz w:val="32"/>
                <w:szCs w:val="32"/>
                <w:cs/>
              </w:rPr>
              <w:t xml:space="preserve">) และความพร้อมในการใช้ประโยชน์จากเทคโนโลยีของประชาชน ซึ่งประชาชนมีความรู้ ความเข้าใจ และความพร้อมในการใช้ประโยชน์จากเทคโนโลยีที่แตกต่างกัน </w:t>
            </w:r>
            <w:r>
              <w:rPr>
                <w:rFonts w:ascii="TH SarabunPSK" w:hAnsi="TH SarabunPSK" w:cs="TH SarabunPSK" w:hint="cs"/>
                <w:sz w:val="32"/>
                <w:szCs w:val="32"/>
                <w:cs/>
              </w:rPr>
              <w:br/>
              <w:t>ใน 3 ระดับ ได้แก่ ผู้ที่ใช้ประโยชน์จากเทคโนโลยีได้อย่างชำนาญ ผู้ที่ใช้ประโยชน์จากเทคโนโลยีได้ในเบื้องต้น และผู้ที่ไม่มีความรู้ด้านเทคโนโลยีหรือไม่สามารถเข้าถึงเทคโนโลยีได้</w:t>
            </w:r>
          </w:p>
        </w:tc>
        <w:tc>
          <w:tcPr>
            <w:tcW w:w="2642" w:type="dxa"/>
            <w:vMerge w:val="restart"/>
            <w:tcBorders>
              <w:top w:val="single" w:sz="4" w:space="0" w:color="auto"/>
              <w:left w:val="single" w:sz="4" w:space="0" w:color="auto"/>
              <w:bottom w:val="single" w:sz="4" w:space="0" w:color="auto"/>
              <w:right w:val="single" w:sz="4" w:space="0" w:color="auto"/>
            </w:tcBorders>
          </w:tcPr>
          <w:p w:rsidR="003D704D" w:rsidRDefault="003D704D" w:rsidP="002A22AA">
            <w:pPr>
              <w:spacing w:line="320" w:lineRule="exact"/>
              <w:jc w:val="thaiDistribute"/>
              <w:rPr>
                <w:rFonts w:ascii="TH SarabunPSK" w:hAnsi="TH SarabunPSK" w:cs="TH SarabunPSK"/>
                <w:sz w:val="32"/>
                <w:szCs w:val="32"/>
                <w:cs/>
              </w:rPr>
            </w:pPr>
          </w:p>
          <w:p w:rsidR="003D704D" w:rsidRDefault="003D704D" w:rsidP="002A22AA">
            <w:pPr>
              <w:spacing w:line="320" w:lineRule="exact"/>
              <w:jc w:val="thaiDistribute"/>
              <w:rPr>
                <w:rFonts w:ascii="TH SarabunPSK" w:hAnsi="TH SarabunPSK" w:cs="TH SarabunPSK"/>
                <w:sz w:val="32"/>
                <w:szCs w:val="32"/>
              </w:rPr>
            </w:pPr>
          </w:p>
          <w:p w:rsidR="003D704D" w:rsidRDefault="003D704D" w:rsidP="002A22AA">
            <w:pPr>
              <w:spacing w:line="320" w:lineRule="exact"/>
              <w:jc w:val="thaiDistribute"/>
              <w:rPr>
                <w:rFonts w:ascii="TH SarabunPSK" w:hAnsi="TH SarabunPSK" w:cs="TH SarabunPSK"/>
                <w:sz w:val="32"/>
                <w:szCs w:val="32"/>
              </w:rPr>
            </w:pPr>
          </w:p>
          <w:p w:rsidR="003D704D" w:rsidRDefault="003D704D" w:rsidP="002A22AA">
            <w:pPr>
              <w:spacing w:line="320" w:lineRule="exact"/>
              <w:jc w:val="thaiDistribute"/>
              <w:rPr>
                <w:rFonts w:ascii="TH SarabunPSK" w:hAnsi="TH SarabunPSK" w:cs="TH SarabunPSK"/>
                <w:sz w:val="32"/>
                <w:szCs w:val="32"/>
              </w:rPr>
            </w:pPr>
          </w:p>
          <w:p w:rsidR="003D704D" w:rsidRDefault="003D704D" w:rsidP="002A22AA">
            <w:pPr>
              <w:spacing w:line="320" w:lineRule="exact"/>
              <w:jc w:val="thaiDistribute"/>
              <w:rPr>
                <w:rFonts w:ascii="TH SarabunPSK" w:hAnsi="TH SarabunPSK" w:cs="TH SarabunPSK"/>
                <w:sz w:val="32"/>
                <w:szCs w:val="32"/>
              </w:rPr>
            </w:pPr>
          </w:p>
          <w:p w:rsidR="003D704D" w:rsidRDefault="003D704D" w:rsidP="002A22AA">
            <w:pPr>
              <w:spacing w:line="320" w:lineRule="exact"/>
              <w:jc w:val="center"/>
              <w:rPr>
                <w:rFonts w:ascii="TH SarabunPSK" w:hAnsi="TH SarabunPSK" w:cs="TH SarabunPSK"/>
                <w:sz w:val="32"/>
                <w:szCs w:val="32"/>
              </w:rPr>
            </w:pPr>
            <w:r>
              <w:rPr>
                <w:rFonts w:ascii="TH SarabunPSK" w:hAnsi="TH SarabunPSK" w:cs="TH SarabunPSK"/>
                <w:sz w:val="32"/>
                <w:szCs w:val="32"/>
                <w:cs/>
              </w:rPr>
              <w:t>ทุกส่วนราชการ</w:t>
            </w:r>
          </w:p>
        </w:tc>
      </w:tr>
      <w:tr w:rsidR="003D704D" w:rsidTr="00AB352F">
        <w:trPr>
          <w:trHeight w:val="350"/>
        </w:trPr>
        <w:tc>
          <w:tcPr>
            <w:tcW w:w="6374" w:type="dxa"/>
            <w:tcBorders>
              <w:top w:val="single" w:sz="4" w:space="0" w:color="auto"/>
              <w:left w:val="single" w:sz="4" w:space="0" w:color="auto"/>
              <w:bottom w:val="single" w:sz="4" w:space="0" w:color="auto"/>
              <w:right w:val="single" w:sz="4" w:space="0" w:color="auto"/>
            </w:tcBorders>
            <w:hideMark/>
          </w:tcPr>
          <w:p w:rsidR="003D704D" w:rsidRDefault="003D704D" w:rsidP="002A22AA">
            <w:pPr>
              <w:spacing w:line="320" w:lineRule="exact"/>
              <w:jc w:val="thaiDistribute"/>
              <w:rPr>
                <w:rFonts w:ascii="TH SarabunPSK" w:hAnsi="TH SarabunPSK" w:cs="TH SarabunPSK"/>
                <w:sz w:val="32"/>
                <w:szCs w:val="32"/>
                <w:cs/>
              </w:rPr>
            </w:pPr>
            <w:r>
              <w:rPr>
                <w:rFonts w:ascii="TH SarabunPSK" w:hAnsi="TH SarabunPSK" w:cs="TH SarabunPSK"/>
                <w:sz w:val="32"/>
                <w:szCs w:val="32"/>
                <w:cs/>
              </w:rPr>
              <w:t>3. ให้มีการทำงานแบบบูรณาการ มุ่งเน้นการทำงานให้ได้ตามเป้าหมายที่กำหนดไว้ โดยเฉพาะการดำเนินงานตามแผนงาน/โครงการที่มีกลุ่มเป้าหมายเป็นกลุ่มเปราะบางของสังคม ซึ่งถือเป็นวาระเร่งด่วน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04D" w:rsidRDefault="003D704D" w:rsidP="002A22AA">
            <w:pPr>
              <w:spacing w:line="320" w:lineRule="exact"/>
              <w:rPr>
                <w:rFonts w:ascii="TH SarabunPSK" w:hAnsi="TH SarabunPSK" w:cs="TH SarabunPSK"/>
                <w:sz w:val="32"/>
                <w:szCs w:val="32"/>
              </w:rPr>
            </w:pPr>
          </w:p>
        </w:tc>
      </w:tr>
    </w:tbl>
    <w:p w:rsidR="003D704D" w:rsidRDefault="003D704D" w:rsidP="002A22AA">
      <w:pPr>
        <w:spacing w:line="320" w:lineRule="exact"/>
        <w:jc w:val="thaiDistribute"/>
        <w:rPr>
          <w:rFonts w:ascii="TH SarabunPSK" w:hAnsi="TH SarabunPSK" w:cs="TH SarabunPSK"/>
          <w:b/>
          <w:bCs/>
          <w:sz w:val="32"/>
          <w:szCs w:val="32"/>
        </w:rPr>
      </w:pPr>
    </w:p>
    <w:p w:rsidR="003D704D" w:rsidRPr="0026614E" w:rsidRDefault="00755B87"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F910D8">
        <w:rPr>
          <w:rFonts w:ascii="TH SarabunPSK" w:hAnsi="TH SarabunPSK" w:cs="TH SarabunPSK" w:hint="cs"/>
          <w:b/>
          <w:bCs/>
          <w:sz w:val="32"/>
          <w:szCs w:val="32"/>
          <w:cs/>
        </w:rPr>
        <w:t>.</w:t>
      </w:r>
      <w:r w:rsidR="003D704D" w:rsidRPr="0026614E">
        <w:rPr>
          <w:rFonts w:ascii="TH SarabunPSK" w:hAnsi="TH SarabunPSK" w:cs="TH SarabunPSK" w:hint="cs"/>
          <w:b/>
          <w:bCs/>
          <w:sz w:val="32"/>
          <w:szCs w:val="32"/>
          <w:cs/>
        </w:rPr>
        <w:t xml:space="preserve"> เรื่อง รายงานผลการดำเนินงานของคณะกรรมการประชาสัมพันธ์แห่งชาติ (กปช.) ประจำปีงบประมาณ พ.ศ. 2563 </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b/>
          <w:bCs/>
          <w:sz w:val="32"/>
          <w:szCs w:val="32"/>
          <w:cs/>
        </w:rPr>
        <w:tab/>
      </w:r>
      <w:r w:rsidRPr="0026614E">
        <w:rPr>
          <w:rFonts w:ascii="TH SarabunPSK" w:hAnsi="TH SarabunPSK" w:cs="TH SarabunPSK" w:hint="cs"/>
          <w:b/>
          <w:bCs/>
          <w:sz w:val="32"/>
          <w:szCs w:val="32"/>
          <w:cs/>
        </w:rPr>
        <w:tab/>
      </w:r>
      <w:r w:rsidRPr="0026614E">
        <w:rPr>
          <w:rFonts w:ascii="TH SarabunPSK" w:hAnsi="TH SarabunPSK" w:cs="TH SarabunPSK" w:hint="cs"/>
          <w:sz w:val="32"/>
          <w:szCs w:val="32"/>
          <w:cs/>
        </w:rPr>
        <w:t>คณะรัฐมนตรีมีมติรับทราบสรุปรายงานผลการดำเนินงานของคณะกรรมการประชาสัมพันธ์แห่งชาติ (กปช.) ประจำปีงบประมาณ พ.ศ. 2563 และมอบหมายหน่วยงานภาครัฐรับข้อเสนอของประชาชนไปดำเนินการในส่วนที่เกี่ยวข้องต่อไป ตามที่ กปช. เสนอ</w:t>
      </w:r>
    </w:p>
    <w:p w:rsidR="003D704D" w:rsidRPr="0026614E" w:rsidRDefault="003D704D" w:rsidP="002A22AA">
      <w:pPr>
        <w:spacing w:line="320" w:lineRule="exact"/>
        <w:jc w:val="thaiDistribute"/>
        <w:rPr>
          <w:rFonts w:ascii="TH SarabunPSK" w:hAnsi="TH SarabunPSK" w:cs="TH SarabunPSK"/>
          <w:b/>
          <w:bCs/>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b/>
          <w:bCs/>
          <w:sz w:val="32"/>
          <w:szCs w:val="32"/>
          <w:cs/>
        </w:rPr>
        <w:t xml:space="preserve">สาระสำคัญของเรื่อง </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b/>
          <w:bCs/>
          <w:sz w:val="32"/>
          <w:szCs w:val="32"/>
          <w:cs/>
        </w:rPr>
        <w:tab/>
      </w:r>
      <w:r w:rsidRPr="0026614E">
        <w:rPr>
          <w:rFonts w:ascii="TH SarabunPSK" w:hAnsi="TH SarabunPSK" w:cs="TH SarabunPSK" w:hint="cs"/>
          <w:b/>
          <w:bCs/>
          <w:sz w:val="32"/>
          <w:szCs w:val="32"/>
          <w:cs/>
        </w:rPr>
        <w:tab/>
      </w:r>
      <w:r w:rsidRPr="0026614E">
        <w:rPr>
          <w:rFonts w:ascii="TH SarabunPSK" w:hAnsi="TH SarabunPSK" w:cs="TH SarabunPSK" w:hint="cs"/>
          <w:sz w:val="32"/>
          <w:szCs w:val="32"/>
          <w:cs/>
        </w:rPr>
        <w:t xml:space="preserve">กปช. รายงานว่า ได้แต่งตั้งคณะอนุกรรมการชุดต่าง ๆ เพื่อเป็นกลไกขับเคลื่อนการดำเนินงานประชาสัมพันธ์ร่วมกับหน่วยงานภาครัฐ โดยผลการดำเนินงานของ กปช. ประจำปีงบประมาณ พ.ศ. 2563 สรุปได้ดังนี้ </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1. </w:t>
      </w:r>
      <w:r w:rsidRPr="0026614E">
        <w:rPr>
          <w:rFonts w:ascii="TH SarabunPSK" w:hAnsi="TH SarabunPSK" w:cs="TH SarabunPSK" w:hint="cs"/>
          <w:b/>
          <w:bCs/>
          <w:sz w:val="32"/>
          <w:szCs w:val="32"/>
          <w:cs/>
        </w:rPr>
        <w:t xml:space="preserve">งานสร้างความตระหนักรู้และความเข้าใจของประชาชนต่อเรื่องสื่อสารที่สำคัญประจำปีงบประมาณ พ.ศ. 2563 </w:t>
      </w:r>
      <w:r w:rsidRPr="0026614E">
        <w:rPr>
          <w:rFonts w:ascii="TH SarabunPSK" w:hAnsi="TH SarabunPSK" w:cs="TH SarabunPSK" w:hint="cs"/>
          <w:sz w:val="32"/>
          <w:szCs w:val="32"/>
          <w:cs/>
        </w:rPr>
        <w:t>โดยคณะอนุกรรมการทบทวนนโยบายและแผนการประชาสัมพันธ์แห่งชาติ ฉบับที่ 5 (พ.ศ. 2559 - 2564) ให้สอดคล้องกับยุทธศาสตร์ชาติ 20 ปี ได้ประเมินผลการรับรู้ข้อมูลข่าวสารและสำรวจความคิดเห็นของประชาชนเป็นภาพรวมของประเทศผ่านสื่อสังคมออนไลน์ สื่อวิทยุกระจายเสียง สื่อวิทยุโทรทัศน์ สื่อสิ่งพิมพ์ และสื่ออื่น ๆ ซึ่ง</w:t>
      </w:r>
      <w:r w:rsidRPr="0026614E">
        <w:rPr>
          <w:rFonts w:ascii="TH SarabunPSK" w:hAnsi="TH SarabunPSK" w:cs="TH SarabunPSK" w:hint="cs"/>
          <w:b/>
          <w:bCs/>
          <w:sz w:val="32"/>
          <w:szCs w:val="32"/>
          <w:cs/>
        </w:rPr>
        <w:t xml:space="preserve">ประชาชนมีข้อเสนอต่อการพัฒนางานประชาสัมพันธ์ของหน่วยงานภาครัฐ รวม 12 ประเด็น </w:t>
      </w:r>
      <w:r w:rsidRPr="0026614E">
        <w:rPr>
          <w:rFonts w:ascii="TH SarabunPSK" w:hAnsi="TH SarabunPSK" w:cs="TH SarabunPSK" w:hint="cs"/>
          <w:sz w:val="32"/>
          <w:szCs w:val="32"/>
          <w:cs/>
        </w:rPr>
        <w:t>สรุปได้ดังนี้</w:t>
      </w:r>
    </w:p>
    <w:tbl>
      <w:tblPr>
        <w:tblStyle w:val="TableGrid"/>
        <w:tblW w:w="9828" w:type="dxa"/>
        <w:tblLook w:val="04A0" w:firstRow="1" w:lastRow="0" w:firstColumn="1" w:lastColumn="0" w:noHBand="0" w:noVBand="1"/>
      </w:tblPr>
      <w:tblGrid>
        <w:gridCol w:w="2088"/>
        <w:gridCol w:w="5400"/>
        <w:gridCol w:w="2340"/>
      </w:tblGrid>
      <w:tr w:rsidR="003D704D" w:rsidRPr="0026614E" w:rsidTr="00AB352F">
        <w:tc>
          <w:tcPr>
            <w:tcW w:w="2088"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ประเด็น</w:t>
            </w:r>
          </w:p>
        </w:tc>
        <w:tc>
          <w:tcPr>
            <w:tcW w:w="5400"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ข้อเสนอของประชาชน</w:t>
            </w:r>
          </w:p>
        </w:tc>
        <w:tc>
          <w:tcPr>
            <w:tcW w:w="2340" w:type="dxa"/>
          </w:tcPr>
          <w:p w:rsidR="003D704D" w:rsidRPr="0026614E" w:rsidRDefault="003D704D" w:rsidP="002A22AA">
            <w:pPr>
              <w:spacing w:line="320" w:lineRule="exact"/>
              <w:jc w:val="center"/>
              <w:rPr>
                <w:rFonts w:ascii="TH SarabunPSK" w:hAnsi="TH SarabunPSK" w:cs="TH SarabunPSK"/>
                <w:b/>
                <w:bCs/>
                <w:sz w:val="32"/>
                <w:szCs w:val="32"/>
              </w:rPr>
            </w:pPr>
            <w:r w:rsidRPr="0026614E">
              <w:rPr>
                <w:rFonts w:ascii="TH SarabunPSK" w:hAnsi="TH SarabunPSK" w:cs="TH SarabunPSK" w:hint="cs"/>
                <w:b/>
                <w:bCs/>
                <w:sz w:val="32"/>
                <w:szCs w:val="32"/>
                <w:cs/>
              </w:rPr>
              <w:t>หน่วยงานภาครัฐ</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1) บัตรสวัสดิการแห่งรัฐและเบี้ยยังชีพ</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ควรประชาสัมพันธ์เน้นถึงข้อดีของบัตรสวัสดิการแห่งรัฐเชื่อมโยงกับเรื่องอื่น ๆ เช่น การใช้ฐานข้อมูลของผู้ถือบัตรในการพัฒนาอาชีพและแก้ปัญหาความยากจนอย่างยั่งยืน</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ควรเสนอตัวอย่างความสำเร็จที่เป็นรูปธรรม</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ชี้แจงและอธิบายให้ชัดเจนภายใต้แบรนด์ของหน่วยงานรัฐ</w:t>
            </w:r>
          </w:p>
        </w:tc>
        <w:tc>
          <w:tcPr>
            <w:tcW w:w="2340"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สำนักงานเศรษฐกิจการคลัง</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2) การจ้างงานผู้สูงอายุ</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ควรประชาสัมพันธ์ความสำคัญของกรณีที่ผู้สูงอายุมีงานทำในแง่มุมต่าง ๆ เช่น ช่วยลดภาระค่าใช้จ่ายของประชาชนวัยทำงานและสร้างคุณค่าและลดภาวะซึมเศร้าให้กับผู้สูงอายุ</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ควรเพิ่มวิธีการสมัครงาน โดยให้คนในครอบครัวสมัครงานแทนผู้สูงอายุได้</w:t>
            </w:r>
          </w:p>
        </w:tc>
        <w:tc>
          <w:tcPr>
            <w:tcW w:w="2340"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สำนักงานปลัดกระทรวงแรงงาน</w:t>
            </w:r>
          </w:p>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กรมการจัดหางาน</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3) การลดความเหลื่อมล้ำของการเข้าถึงบริการสุขภาพ</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ประชาสัมพันธ์เกี่ยวกับประเภทของบริการสุขภาพและสิทธิประโยชน์ที่ประชาชนจะได้รับจากแต่ละประเภทบริการ</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ควรขยายพื้นที่บริการคลินิกหมอครอบครัวให้ครอบคลุมพื้นที่เขตเมืองและเขตชนบททั่วประเทศ</w:t>
            </w:r>
          </w:p>
        </w:tc>
        <w:tc>
          <w:tcPr>
            <w:tcW w:w="2340"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สำนักงานปลัดกระทรวงสาธารณสุข</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lastRenderedPageBreak/>
              <w:t>4) การบริหารจัดการน้ำเพื่อแก้ไขปัญหาภัยแล้งและอุทกภัย</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เร่งเผยแพร่ผลงานการบริหารจัดการน้ำทั้งในช่วงฤดูแล้งและฤดูฝนให้เข้าถึงกลุ่มเป้าหมาย โดยเฉพาะกลุ่มเกษตรกรและสนับสนุนการดำเนินงานของเครือข่ายองค์กรผู</w:t>
            </w:r>
            <w:r w:rsidR="00EA684B">
              <w:rPr>
                <w:rFonts w:ascii="TH SarabunPSK" w:hAnsi="TH SarabunPSK" w:cs="TH SarabunPSK" w:hint="cs"/>
                <w:sz w:val="32"/>
                <w:szCs w:val="32"/>
                <w:cs/>
              </w:rPr>
              <w:t>้</w:t>
            </w:r>
            <w:r w:rsidRPr="0026614E">
              <w:rPr>
                <w:rFonts w:ascii="TH SarabunPSK" w:hAnsi="TH SarabunPSK" w:cs="TH SarabunPSK" w:hint="cs"/>
                <w:sz w:val="32"/>
                <w:szCs w:val="32"/>
                <w:cs/>
              </w:rPr>
              <w:t>ใช้น้ำรวมทั้งสื่อสารถึงมาตรการหรือวิธีแก้ไขปัญหาภัยแล้งและอุทกภัยในระยะยาวอย่างยั่งยืนตามที่ได้วางแผนไว้ในแผนแม่บทการบริหารจัดการน้ำ เพื่อสร้างความมั่นใจให้แก่ประชาชน</w:t>
            </w:r>
          </w:p>
        </w:tc>
        <w:tc>
          <w:tcPr>
            <w:tcW w:w="2340"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กรมชลประทาน</w:t>
            </w:r>
          </w:p>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สำนักงานทรัพยากรน้ำแห่งชาติ (สทนช.)</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 xml:space="preserve">5) การทำประมงตามมาตรฐาน </w:t>
            </w:r>
            <w:r w:rsidRPr="0026614E">
              <w:rPr>
                <w:rFonts w:ascii="TH SarabunPSK" w:hAnsi="TH SarabunPSK" w:cs="TH SarabunPSK"/>
                <w:b/>
                <w:bCs/>
                <w:sz w:val="32"/>
                <w:szCs w:val="32"/>
              </w:rPr>
              <w:t xml:space="preserve">IUU </w:t>
            </w:r>
            <w:r w:rsidRPr="0026614E">
              <w:rPr>
                <w:rFonts w:ascii="TH SarabunPSK" w:hAnsi="TH SarabunPSK" w:cs="TH SarabunPSK" w:hint="cs"/>
                <w:b/>
                <w:bCs/>
                <w:sz w:val="32"/>
                <w:szCs w:val="32"/>
                <w:cs/>
              </w:rPr>
              <w:t>ที่เป็นมิตรกับสิ่งแวดล้อม</w:t>
            </w:r>
          </w:p>
        </w:tc>
        <w:tc>
          <w:tcPr>
            <w:tcW w:w="5400" w:type="dxa"/>
          </w:tcPr>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 xml:space="preserve">- เร่งสื่อสารเชิงรุก โดยอาจพิจารณาใช้ช่องทางการสื่อสารออนไลน์โดยเฉพาะ </w:t>
            </w:r>
            <w:r w:rsidRPr="0026614E">
              <w:rPr>
                <w:rFonts w:ascii="TH SarabunPSK" w:hAnsi="TH SarabunPSK" w:cs="TH SarabunPSK"/>
                <w:sz w:val="32"/>
                <w:szCs w:val="32"/>
              </w:rPr>
              <w:t xml:space="preserve">Twitter </w:t>
            </w:r>
            <w:r w:rsidRPr="0026614E">
              <w:rPr>
                <w:rFonts w:ascii="TH SarabunPSK" w:hAnsi="TH SarabunPSK" w:cs="TH SarabunPSK" w:hint="cs"/>
                <w:sz w:val="32"/>
                <w:szCs w:val="32"/>
                <w:cs/>
              </w:rPr>
              <w:t>เพื่อสร้างการมีส่วนร่วมกับประชาชนอย่างสม่ำเสมอ ซึ่งเป็นการลดกระแสเชิงลบกรณีที่รัฐออกกฎหมายที่อาจกระทบต่อการประกอบอาชีพของชาวประมงไทย</w:t>
            </w:r>
          </w:p>
        </w:tc>
        <w:tc>
          <w:tcPr>
            <w:tcW w:w="2340"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กรมประมง</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6) ศูนย์ดำรงธรรม</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เร่งสื่อสารถึงผลสำเร็จของการช่วยเหลือประชาชนเพื่อแสดงถึงความโปร่งใสและความเท่าเทียมในการให้บริการ</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ควรเพิ่มช่องทางการเข้าถึงการร้องเรียนมากขึ้น</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ควรจัดตั้งศูนย์ดำรงธรรมให้ครบทุกอำเภอ</w:t>
            </w:r>
          </w:p>
        </w:tc>
        <w:tc>
          <w:tcPr>
            <w:tcW w:w="2340"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สำนักงานปลัดกระทรวงมหาดไทย</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7) งานยุติธรรมสร้างสุข</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ควรประชาสัมพันธ์ ความหมาย ความสำคัญ บทบาท ช่องทางและบริการของโครงการยุติธรรมสร้างสุขให้เป็นที่รู้จักของประชาชนในวงกว้าง</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ประชาสัมพันธ์ผลการดำเนินงานการให้ความช่วยเหลือประชาชนที่เป็นรูปธรรมเพื่อสร้างความใกล้ชิดกับประชาชน</w:t>
            </w:r>
          </w:p>
        </w:tc>
        <w:tc>
          <w:tcPr>
            <w:tcW w:w="2340"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สำนักงานปลัดกระทรวงยุติธรรม</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8) การป้องปรามทุจริตภาครัฐ</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แสดงถึงความโปร่งใสในกระบวนการยุติธรรมอย่างเร่งด่วนเพื่อสร้างความเชื่อมั่นให้กับประชาชน</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 การรับเรื่องราวร้องทุกข์ควรเป็นความลับ เพื่อให้มั่นใจว่าประชาชนผู้ร้องทุกข์จะไม่โดนข่มขู่จากอิทธิพลใด ๆ</w:t>
            </w:r>
          </w:p>
        </w:tc>
        <w:tc>
          <w:tcPr>
            <w:tcW w:w="2340"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 สำนักงานคณะกรรมการป้องกันและปราบปรามการทุจริตในภาครัฐ</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9) เขตพัฒนาพิเศษภาคตะวันออก (</w:t>
            </w:r>
            <w:r w:rsidRPr="0026614E">
              <w:rPr>
                <w:rFonts w:ascii="TH SarabunPSK" w:hAnsi="TH SarabunPSK" w:cs="TH SarabunPSK"/>
                <w:b/>
                <w:bCs/>
                <w:sz w:val="32"/>
                <w:szCs w:val="32"/>
              </w:rPr>
              <w:t xml:space="preserve">The Eastern Economic Corridor </w:t>
            </w:r>
            <w:r w:rsidRPr="0026614E">
              <w:rPr>
                <w:rFonts w:ascii="TH SarabunPSK" w:hAnsi="TH SarabunPSK" w:cs="TH SarabunPSK"/>
                <w:b/>
                <w:bCs/>
                <w:sz w:val="32"/>
                <w:szCs w:val="32"/>
                <w:cs/>
              </w:rPr>
              <w:t xml:space="preserve">: </w:t>
            </w:r>
            <w:r w:rsidRPr="0026614E">
              <w:rPr>
                <w:rFonts w:ascii="TH SarabunPSK" w:hAnsi="TH SarabunPSK" w:cs="TH SarabunPSK"/>
                <w:b/>
                <w:bCs/>
                <w:sz w:val="32"/>
                <w:szCs w:val="32"/>
              </w:rPr>
              <w:t>EEC</w:t>
            </w:r>
            <w:r w:rsidRPr="0026614E">
              <w:rPr>
                <w:rFonts w:ascii="TH SarabunPSK" w:hAnsi="TH SarabunPSK" w:cs="TH SarabunPSK" w:hint="cs"/>
                <w:b/>
                <w:bCs/>
                <w:sz w:val="32"/>
                <w:szCs w:val="32"/>
                <w:cs/>
              </w:rPr>
              <w:t xml:space="preserve">) </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ควรเน้นการสื่อสารในเนื้อหาที่เกี่ยวกับประชาชน โดยชี้แจงให้ประชาชนทราบถึงโอกาสทางเศรษฐกิจที่จะได้รับ</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ควรแสดงถึงผลงานเชิงเปรียบเทียบกับผลงานของรัฐบาลที่ผ่านมา โดยเน้นประเด็นความคืบหน้าที่เป็นรูปธรรม</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 ควรจัดการผลกระทบด้านสิ่งแวดล้อมและสุขภาพอนามัยเพื่อสร้างความมั่นใจให้กับประชาชน</w:t>
            </w:r>
          </w:p>
        </w:tc>
        <w:tc>
          <w:tcPr>
            <w:tcW w:w="2340"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 xml:space="preserve">- สำนักงานคณะกรรมการนโยบายเขตพัฒนาพิเศษภาคตะวันออก (สกพอ.) </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10) เขตพัฒนาพิเศษภาคใต้ (</w:t>
            </w:r>
            <w:r w:rsidRPr="0026614E">
              <w:rPr>
                <w:rFonts w:ascii="TH SarabunPSK" w:hAnsi="TH SarabunPSK" w:cs="TH SarabunPSK"/>
                <w:b/>
                <w:bCs/>
                <w:sz w:val="32"/>
                <w:szCs w:val="32"/>
              </w:rPr>
              <w:t>Southern Economic Corridor</w:t>
            </w:r>
            <w:r w:rsidR="00D50A46">
              <w:rPr>
                <w:rFonts w:ascii="TH SarabunPSK" w:hAnsi="TH SarabunPSK" w:cs="TH SarabunPSK"/>
                <w:b/>
                <w:bCs/>
                <w:sz w:val="32"/>
                <w:szCs w:val="32"/>
                <w:cs/>
              </w:rPr>
              <w:t xml:space="preserve"> :</w:t>
            </w:r>
            <w:r w:rsidRPr="0026614E">
              <w:rPr>
                <w:rFonts w:ascii="TH SarabunPSK" w:hAnsi="TH SarabunPSK" w:cs="TH SarabunPSK"/>
                <w:b/>
                <w:bCs/>
                <w:sz w:val="32"/>
                <w:szCs w:val="32"/>
              </w:rPr>
              <w:t xml:space="preserve"> SEC</w:t>
            </w:r>
            <w:r w:rsidRPr="0026614E">
              <w:rPr>
                <w:rFonts w:ascii="TH SarabunPSK" w:hAnsi="TH SarabunPSK" w:cs="TH SarabunPSK" w:hint="cs"/>
                <w:b/>
                <w:bCs/>
                <w:sz w:val="32"/>
                <w:szCs w:val="32"/>
                <w:cs/>
              </w:rPr>
              <w:t>)</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ควรสื่อสารให้ผู้ประกอบการมาลงทุน โดยเน้นการใช้ทรัพยากรในพื้นที่และแหล่งท่องเที่ยวที่สอดคล้องกับวิถีชีวิตของคนในท้องถิ่น</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 ชี้ให้เห็นถึงประโยชน์ที่ประชาชนและผู้ประกอบการรายย่อยในพื้นที่จะได้รับ</w:t>
            </w:r>
          </w:p>
        </w:tc>
        <w:tc>
          <w:tcPr>
            <w:tcW w:w="2340"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 xml:space="preserve">- สำนักงานคณะกรรมการส่งเสริมการลงทุน (สกท.) </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11) เขตเศรษฐกิจพิเศษชายแดน (</w:t>
            </w:r>
            <w:r w:rsidRPr="0026614E">
              <w:rPr>
                <w:rFonts w:ascii="TH SarabunPSK" w:hAnsi="TH SarabunPSK" w:cs="TH SarabunPSK"/>
                <w:b/>
                <w:bCs/>
                <w:sz w:val="32"/>
                <w:szCs w:val="32"/>
              </w:rPr>
              <w:t xml:space="preserve">Special Economic Zone </w:t>
            </w:r>
            <w:r w:rsidRPr="0026614E">
              <w:rPr>
                <w:rFonts w:ascii="TH SarabunPSK" w:hAnsi="TH SarabunPSK" w:cs="TH SarabunPSK"/>
                <w:b/>
                <w:bCs/>
                <w:sz w:val="32"/>
                <w:szCs w:val="32"/>
                <w:cs/>
              </w:rPr>
              <w:t xml:space="preserve">: </w:t>
            </w:r>
            <w:r w:rsidRPr="0026614E">
              <w:rPr>
                <w:rFonts w:ascii="TH SarabunPSK" w:hAnsi="TH SarabunPSK" w:cs="TH SarabunPSK"/>
                <w:b/>
                <w:bCs/>
                <w:sz w:val="32"/>
                <w:szCs w:val="32"/>
              </w:rPr>
              <w:t>SEZ</w:t>
            </w:r>
            <w:r w:rsidRPr="0026614E">
              <w:rPr>
                <w:rFonts w:ascii="TH SarabunPSK" w:hAnsi="TH SarabunPSK" w:cs="TH SarabunPSK" w:hint="cs"/>
                <w:b/>
                <w:bCs/>
                <w:sz w:val="32"/>
                <w:szCs w:val="32"/>
                <w:cs/>
              </w:rPr>
              <w:t xml:space="preserve">) </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sz w:val="32"/>
                <w:szCs w:val="32"/>
                <w:cs/>
              </w:rPr>
              <w:t>- ควรสื่อสารเน้นการสร้างโอกาส สร้างงานให้แก่ประชาชนและประโยชน์ที่ผู้ประกอบการรายย่อยในพื้นที่จะได้รับ</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 xml:space="preserve">- ควรสื่อสารถึงประเภทและตำแหน่งงานที่เกิดจากการพัฒนา </w:t>
            </w:r>
            <w:r w:rsidRPr="0026614E">
              <w:rPr>
                <w:rFonts w:ascii="TH SarabunPSK" w:hAnsi="TH SarabunPSK" w:cs="TH SarabunPSK"/>
                <w:sz w:val="32"/>
                <w:szCs w:val="32"/>
              </w:rPr>
              <w:t xml:space="preserve">SEZ </w:t>
            </w:r>
            <w:r w:rsidRPr="0026614E">
              <w:rPr>
                <w:rFonts w:ascii="TH SarabunPSK" w:hAnsi="TH SarabunPSK" w:cs="TH SarabunPSK" w:hint="cs"/>
                <w:sz w:val="32"/>
                <w:szCs w:val="32"/>
                <w:cs/>
              </w:rPr>
              <w:t>ในแต่ละท้องถิ่น เพื่อให้ประชาชนได้มีโอกาสกลับไปทำงานในท้องถิ่นของตนเอง</w:t>
            </w:r>
          </w:p>
        </w:tc>
        <w:tc>
          <w:tcPr>
            <w:tcW w:w="2340" w:type="dxa"/>
          </w:tcPr>
          <w:p w:rsidR="003D704D" w:rsidRPr="0026614E" w:rsidRDefault="003D704D" w:rsidP="002A22AA">
            <w:pPr>
              <w:spacing w:line="320" w:lineRule="exact"/>
              <w:rPr>
                <w:rFonts w:ascii="TH SarabunPSK" w:hAnsi="TH SarabunPSK" w:cs="TH SarabunPSK"/>
                <w:b/>
                <w:bCs/>
                <w:sz w:val="32"/>
                <w:szCs w:val="32"/>
              </w:rPr>
            </w:pPr>
            <w:r w:rsidRPr="0026614E">
              <w:rPr>
                <w:rFonts w:ascii="TH SarabunPSK" w:hAnsi="TH SarabunPSK" w:cs="TH SarabunPSK" w:hint="cs"/>
                <w:b/>
                <w:bCs/>
                <w:sz w:val="32"/>
                <w:szCs w:val="32"/>
                <w:cs/>
              </w:rPr>
              <w:t>- สกท.</w:t>
            </w:r>
          </w:p>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 xml:space="preserve">- กรมการจัดหางาน </w:t>
            </w:r>
          </w:p>
        </w:tc>
      </w:tr>
      <w:tr w:rsidR="003D704D" w:rsidRPr="0026614E" w:rsidTr="00AB352F">
        <w:tc>
          <w:tcPr>
            <w:tcW w:w="2088"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t>12) โรคติดเชื้อไวรัสโคโรนา 2019 (</w:t>
            </w:r>
            <w:r w:rsidRPr="0026614E">
              <w:rPr>
                <w:rFonts w:ascii="TH SarabunPSK" w:hAnsi="TH SarabunPSK" w:cs="TH SarabunPSK"/>
                <w:b/>
                <w:bCs/>
                <w:sz w:val="32"/>
                <w:szCs w:val="32"/>
              </w:rPr>
              <w:t xml:space="preserve">COVID </w:t>
            </w:r>
            <w:r w:rsidRPr="0026614E">
              <w:rPr>
                <w:rFonts w:ascii="TH SarabunPSK" w:hAnsi="TH SarabunPSK" w:cs="TH SarabunPSK"/>
                <w:b/>
                <w:bCs/>
                <w:sz w:val="32"/>
                <w:szCs w:val="32"/>
                <w:cs/>
              </w:rPr>
              <w:t xml:space="preserve">- </w:t>
            </w:r>
            <w:r w:rsidRPr="0026614E">
              <w:rPr>
                <w:rFonts w:ascii="TH SarabunPSK" w:hAnsi="TH SarabunPSK" w:cs="TH SarabunPSK"/>
                <w:b/>
                <w:bCs/>
                <w:sz w:val="32"/>
                <w:szCs w:val="32"/>
              </w:rPr>
              <w:t>19</w:t>
            </w:r>
            <w:r w:rsidRPr="0026614E">
              <w:rPr>
                <w:rFonts w:ascii="TH SarabunPSK" w:hAnsi="TH SarabunPSK" w:cs="TH SarabunPSK" w:hint="cs"/>
                <w:b/>
                <w:bCs/>
                <w:sz w:val="32"/>
                <w:szCs w:val="32"/>
                <w:cs/>
              </w:rPr>
              <w:t>)</w:t>
            </w:r>
          </w:p>
        </w:tc>
        <w:tc>
          <w:tcPr>
            <w:tcW w:w="5400" w:type="dxa"/>
          </w:tcPr>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t>- ควรกำหนดหน่วยงานที่ทำหน้าที่ดูแลด้านเงินช่วยเหลือเยียวยาให้ชัดเจน</w:t>
            </w:r>
          </w:p>
          <w:p w:rsidR="003D704D" w:rsidRPr="0026614E" w:rsidRDefault="003D704D" w:rsidP="002A22AA">
            <w:pPr>
              <w:spacing w:line="320" w:lineRule="exact"/>
              <w:rPr>
                <w:rFonts w:ascii="TH SarabunPSK" w:hAnsi="TH SarabunPSK" w:cs="TH SarabunPSK"/>
                <w:sz w:val="32"/>
                <w:szCs w:val="32"/>
              </w:rPr>
            </w:pPr>
            <w:r w:rsidRPr="0026614E">
              <w:rPr>
                <w:rFonts w:ascii="TH SarabunPSK" w:hAnsi="TH SarabunPSK" w:cs="TH SarabunPSK" w:hint="cs"/>
                <w:sz w:val="32"/>
                <w:szCs w:val="32"/>
                <w:cs/>
              </w:rPr>
              <w:lastRenderedPageBreak/>
              <w:t>- ควรกำหนดหน่วยงานให้ชัดเจนเพื่อทำหน้าที่คัดกรองข่าวสาร โดยเพิ่มบทบาทการดูแลข่าวลวงเพื่อเป็นหลักประกันข่าวสารและข้อมูลที่ถูกต้องต่อประชาชน</w:t>
            </w:r>
          </w:p>
          <w:p w:rsidR="003D704D" w:rsidRPr="0026614E" w:rsidRDefault="003D704D" w:rsidP="002A22AA">
            <w:pPr>
              <w:spacing w:line="320" w:lineRule="exact"/>
              <w:rPr>
                <w:rFonts w:ascii="TH SarabunPSK" w:hAnsi="TH SarabunPSK" w:cs="TH SarabunPSK"/>
                <w:sz w:val="32"/>
                <w:szCs w:val="32"/>
                <w:cs/>
              </w:rPr>
            </w:pPr>
            <w:r w:rsidRPr="0026614E">
              <w:rPr>
                <w:rFonts w:ascii="TH SarabunPSK" w:hAnsi="TH SarabunPSK" w:cs="TH SarabunPSK" w:hint="cs"/>
                <w:sz w:val="32"/>
                <w:szCs w:val="32"/>
                <w:cs/>
              </w:rPr>
              <w:t xml:space="preserve">- ควรเร่งสื่อสารเรื่องการฟื้นฟูเศรษฐกิจหลัง </w:t>
            </w:r>
            <w:r w:rsidRPr="0026614E">
              <w:rPr>
                <w:rFonts w:ascii="TH SarabunPSK" w:hAnsi="TH SarabunPSK" w:cs="TH SarabunPSK"/>
                <w:sz w:val="32"/>
                <w:szCs w:val="32"/>
              </w:rPr>
              <w:t xml:space="preserve">COVID </w:t>
            </w:r>
            <w:r w:rsidRPr="0026614E">
              <w:rPr>
                <w:rFonts w:ascii="TH SarabunPSK" w:hAnsi="TH SarabunPSK" w:cs="TH SarabunPSK"/>
                <w:sz w:val="32"/>
                <w:szCs w:val="32"/>
                <w:cs/>
              </w:rPr>
              <w:t>-</w:t>
            </w:r>
            <w:r w:rsidRPr="0026614E">
              <w:rPr>
                <w:rFonts w:ascii="TH SarabunPSK" w:hAnsi="TH SarabunPSK" w:cs="TH SarabunPSK"/>
                <w:sz w:val="32"/>
                <w:szCs w:val="32"/>
              </w:rPr>
              <w:t xml:space="preserve"> 19</w:t>
            </w:r>
          </w:p>
        </w:tc>
        <w:tc>
          <w:tcPr>
            <w:tcW w:w="2340" w:type="dxa"/>
          </w:tcPr>
          <w:p w:rsidR="003D704D" w:rsidRPr="0026614E" w:rsidRDefault="003D704D" w:rsidP="002A22AA">
            <w:pPr>
              <w:spacing w:line="320" w:lineRule="exact"/>
              <w:rPr>
                <w:rFonts w:ascii="TH SarabunPSK" w:hAnsi="TH SarabunPSK" w:cs="TH SarabunPSK"/>
                <w:b/>
                <w:bCs/>
                <w:sz w:val="32"/>
                <w:szCs w:val="32"/>
                <w:cs/>
              </w:rPr>
            </w:pPr>
            <w:r w:rsidRPr="0026614E">
              <w:rPr>
                <w:rFonts w:ascii="TH SarabunPSK" w:hAnsi="TH SarabunPSK" w:cs="TH SarabunPSK" w:hint="cs"/>
                <w:b/>
                <w:bCs/>
                <w:sz w:val="32"/>
                <w:szCs w:val="32"/>
                <w:cs/>
              </w:rPr>
              <w:lastRenderedPageBreak/>
              <w:t>- ศูนย์บริหารสถานการณ์แพร่ระบาดของโรคติดเชื้อไวรัสโคโรนา 2019 (ศบค.)</w:t>
            </w:r>
          </w:p>
        </w:tc>
      </w:tr>
    </w:tbl>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2. </w:t>
      </w:r>
      <w:r w:rsidRPr="0026614E">
        <w:rPr>
          <w:rFonts w:ascii="TH SarabunPSK" w:hAnsi="TH SarabunPSK" w:cs="TH SarabunPSK" w:hint="cs"/>
          <w:b/>
          <w:bCs/>
          <w:sz w:val="32"/>
          <w:szCs w:val="32"/>
          <w:cs/>
        </w:rPr>
        <w:t xml:space="preserve">งานบริหารจัดการข้อมูลข่าวสารภาครัฐและประชาสัมพันธ์เชิงรุกให้องค์ความรู้เพื่อบริหารจัดการข่าวลวง </w:t>
      </w:r>
      <w:r w:rsidRPr="0026614E">
        <w:rPr>
          <w:rFonts w:ascii="TH SarabunPSK" w:hAnsi="TH SarabunPSK" w:cs="TH SarabunPSK" w:hint="cs"/>
          <w:sz w:val="32"/>
          <w:szCs w:val="32"/>
          <w:cs/>
        </w:rPr>
        <w:t>โดยคณะอนุกรรมการบริหารจัดการข้อมูลข่าวสารภาครัฐเพื่อสร้างการรับรู้และความเข้าใจให้แก่ประชาชนร่วมกับโฆษกกระทรวงและผู้ปฏิบัติงานด้านข่าวสารของทุกกระทรวงดำเนินงานในเรื่องต่าง ๆ สรุปได้ดังนี้</w:t>
      </w:r>
    </w:p>
    <w:p w:rsidR="00E23B88"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2.1 </w:t>
      </w:r>
      <w:r w:rsidRPr="0026614E">
        <w:rPr>
          <w:rFonts w:ascii="TH SarabunPSK" w:hAnsi="TH SarabunPSK" w:cs="TH SarabunPSK" w:hint="cs"/>
          <w:b/>
          <w:bCs/>
          <w:sz w:val="32"/>
          <w:szCs w:val="32"/>
          <w:cs/>
        </w:rPr>
        <w:t xml:space="preserve">ประชาสัมพันธ์เชิงรุก </w:t>
      </w:r>
      <w:r w:rsidRPr="0026614E">
        <w:rPr>
          <w:rFonts w:ascii="TH SarabunPSK" w:hAnsi="TH SarabunPSK" w:cs="TH SarabunPSK" w:hint="cs"/>
          <w:sz w:val="32"/>
          <w:szCs w:val="32"/>
          <w:cs/>
        </w:rPr>
        <w:t xml:space="preserve">สร้างองค์ความรู้ ต่อต้านข่าวปลอม โดยเฉพาะในช่วงสถานการณ์การแพร่ระบาดของ </w:t>
      </w:r>
      <w:r w:rsidRPr="0026614E">
        <w:rPr>
          <w:rFonts w:ascii="TH SarabunPSK" w:hAnsi="TH SarabunPSK" w:cs="TH SarabunPSK"/>
          <w:sz w:val="32"/>
          <w:szCs w:val="32"/>
        </w:rPr>
        <w:t xml:space="preserve">COVID </w:t>
      </w:r>
      <w:r w:rsidRPr="0026614E">
        <w:rPr>
          <w:rFonts w:ascii="TH SarabunPSK" w:hAnsi="TH SarabunPSK" w:cs="TH SarabunPSK"/>
          <w:sz w:val="32"/>
          <w:szCs w:val="32"/>
          <w:cs/>
        </w:rPr>
        <w:t xml:space="preserve">- </w:t>
      </w:r>
      <w:r w:rsidRPr="0026614E">
        <w:rPr>
          <w:rFonts w:ascii="TH SarabunPSK" w:hAnsi="TH SarabunPSK" w:cs="TH SarabunPSK" w:hint="cs"/>
          <w:sz w:val="32"/>
          <w:szCs w:val="32"/>
          <w:cs/>
        </w:rPr>
        <w:t xml:space="preserve">19 เช่น (1) ศบค. จัดแถลงข่าวสถานการณ์ความคืบหน้าประจำวันให้ประชาชนได้รับรู้และเตรียมพร้อมในการดำรงชีวิตประจำวัน และ (2) เผยแพร่ข้อมูลข่าวสารนโยบายความช่วยเหลือของรัฐบาล โดยเฉพาะกรณีคุณสมบัติของผู้ได้รับสิทธิ์ช่วยเหลือเงินเยียวยา เดือนละ 5,000 บาท จำนวน 3 เดือน </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ในรูปแบบสื่อประชาสัมพันธ์ที่หลากหลาย เพื่อสร้างความเข้าใจที่ถูกต้องให้แก่ประชาชน</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2.2 </w:t>
      </w:r>
      <w:r w:rsidRPr="0026614E">
        <w:rPr>
          <w:rFonts w:ascii="TH SarabunPSK" w:hAnsi="TH SarabunPSK" w:cs="TH SarabunPSK" w:hint="cs"/>
          <w:b/>
          <w:bCs/>
          <w:sz w:val="32"/>
          <w:szCs w:val="32"/>
          <w:cs/>
        </w:rPr>
        <w:t>เพิ่มและพัฒนาช่องทางการสื่อสาร</w:t>
      </w:r>
      <w:r w:rsidRPr="0026614E">
        <w:rPr>
          <w:rFonts w:ascii="TH SarabunPSK" w:hAnsi="TH SarabunPSK" w:cs="TH SarabunPSK" w:hint="cs"/>
          <w:sz w:val="32"/>
          <w:szCs w:val="32"/>
          <w:cs/>
        </w:rPr>
        <w:t xml:space="preserve">ที่เหมาะสมกับกลุ่มเป้าหมายผ่านระบบออนไลน์ ได้แก่ (1) กลุ่มเด็ก นักเรียน นักศึกษา ผู้ปกครอง และครู (2) กลุ่มเยาวชนและคนวัยทำงาน และ (3) ประชาชนทั่วไปทุกกลุ่มอายุ </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2.3 </w:t>
      </w:r>
      <w:r w:rsidRPr="0026614E">
        <w:rPr>
          <w:rFonts w:ascii="TH SarabunPSK" w:hAnsi="TH SarabunPSK" w:cs="TH SarabunPSK" w:hint="cs"/>
          <w:b/>
          <w:bCs/>
          <w:sz w:val="32"/>
          <w:szCs w:val="32"/>
          <w:cs/>
        </w:rPr>
        <w:t xml:space="preserve">จัดทำระบบตรวจสอบข่าวปลอมที่มีมาตรฐาน </w:t>
      </w:r>
      <w:r w:rsidRPr="0026614E">
        <w:rPr>
          <w:rFonts w:ascii="TH SarabunPSK" w:hAnsi="TH SarabunPSK" w:cs="TH SarabunPSK" w:hint="cs"/>
          <w:sz w:val="32"/>
          <w:szCs w:val="32"/>
          <w:cs/>
        </w:rPr>
        <w:t>โดยคณะอนุกรรมการบริหารจัดการข้อมูลข่าวสารฯ อยู่ระหว่างดำเนินการร่วมกับหน่วยงานรัฐและเอกชนที่มีความเชี่ยวชาญในการออกแบบและพัฒนาโปรแกรมระบบการวิเคราะห์ข่าวและการแจ้งเตือนข่าวปลอมด้วยเทคโนโลยีที่ทันสมัยและนวัตกรรมอัจฉริยะ</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3. </w:t>
      </w:r>
      <w:r w:rsidRPr="0026614E">
        <w:rPr>
          <w:rFonts w:ascii="TH SarabunPSK" w:hAnsi="TH SarabunPSK" w:cs="TH SarabunPSK" w:hint="cs"/>
          <w:b/>
          <w:bCs/>
          <w:sz w:val="32"/>
          <w:szCs w:val="32"/>
          <w:cs/>
        </w:rPr>
        <w:t xml:space="preserve">งานพัฒนาบุคลากรด้านการประชาสัมพันธ์และสื่อสารมวลชนของประเทศ </w:t>
      </w:r>
      <w:r w:rsidRPr="0026614E">
        <w:rPr>
          <w:rFonts w:ascii="TH SarabunPSK" w:hAnsi="TH SarabunPSK" w:cs="TH SarabunPSK" w:hint="cs"/>
          <w:sz w:val="32"/>
          <w:szCs w:val="32"/>
          <w:cs/>
        </w:rPr>
        <w:t>โดยคณะอนุกรรมการพัฒนาบุคลากรด้านการประชาสัมพันธ์และสื่อสารมวลชนของประเทศ มีผลการดำเนินงานสรุปได้ดังนี้</w:t>
      </w:r>
    </w:p>
    <w:p w:rsidR="003D704D" w:rsidRPr="0026614E"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3.1 พัฒนาหลักสูตรเดิมให้เป็นหลักสูตรการสื่อสารในยุคดิจิทัลซึ่งได้พัฒนาหลักสูตรและฝึกอบรมแล้ว 3 หลักสูตร ได้แก่ (1) หลักสูตรพัฒนาการสื่อสารยุคดิจิทัล รุ่นที่ 7 (2) หลักสูตรเทคนิคการนำเสนอนโยบายภาครัฐสู่ประชาชนในยุคดิจิทัล รุ่นที่ 1 และ (3) หลักสูตรนักบริหารงานประชาสัมพันธ์ระดับสูง รุ่นที่ 60</w:t>
      </w:r>
    </w:p>
    <w:p w:rsidR="00E23B88"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3.2 ปีงบประมาณ พ.ศ. 2563 ได้นำหลักสูตรการสื่อสารในยุคดิจิทัลของสถาบันการประชาสัมพันธ์ กรมประชาสัมพันธ์ จำนวน 11 หลักสูตร ไปใช้ฝึกอบรมเจ้าหน้าที่ของหน่วยงานต่าง ๆ จำนวน </w:t>
      </w:r>
    </w:p>
    <w:p w:rsidR="003D704D" w:rsidRDefault="003D704D"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12 หน่วยงาน</w:t>
      </w:r>
    </w:p>
    <w:p w:rsidR="004F6EFA" w:rsidRPr="0015601E" w:rsidRDefault="004F6EFA" w:rsidP="002A22AA">
      <w:pPr>
        <w:spacing w:line="320" w:lineRule="exact"/>
        <w:jc w:val="thaiDistribute"/>
        <w:rPr>
          <w:rFonts w:ascii="TH SarabunPSK" w:hAnsi="TH SarabunPSK" w:cs="TH SarabunPSK"/>
          <w:sz w:val="32"/>
          <w:szCs w:val="32"/>
        </w:rPr>
      </w:pPr>
    </w:p>
    <w:p w:rsidR="003D704D" w:rsidRPr="002F428C" w:rsidRDefault="00755B87"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F910D8">
        <w:rPr>
          <w:rFonts w:ascii="TH SarabunPSK" w:hAnsi="TH SarabunPSK" w:cs="TH SarabunPSK" w:hint="cs"/>
          <w:b/>
          <w:bCs/>
          <w:sz w:val="32"/>
          <w:szCs w:val="32"/>
          <w:cs/>
        </w:rPr>
        <w:t>.</w:t>
      </w:r>
      <w:r w:rsidR="003D704D" w:rsidRPr="002F428C">
        <w:rPr>
          <w:rFonts w:ascii="TH SarabunPSK" w:hAnsi="TH SarabunPSK" w:cs="TH SarabunPSK"/>
          <w:b/>
          <w:bCs/>
          <w:sz w:val="32"/>
          <w:szCs w:val="32"/>
          <w:cs/>
        </w:rPr>
        <w:t xml:space="preserve"> เรื่อง สรุปภาพรวมสถานการณ์ราคาสินค้าและบริการประจำเดือนกันยายน และไตรมาสที่ 3 ของปี 2563</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r>
      <w:r w:rsidRPr="002F428C">
        <w:rPr>
          <w:rFonts w:ascii="TH SarabunPSK" w:hAnsi="TH SarabunPSK" w:cs="TH SarabunPSK"/>
          <w:sz w:val="32"/>
          <w:szCs w:val="32"/>
          <w:cs/>
        </w:rPr>
        <w:t>คณะรัฐมนตรีมีมติรับทราบสรุปภาพรวมสถานการณ์ราคาสินค้าและบริการประจำเดือนกันยายน และไตรมาสที่ 3 ของปี 2563</w:t>
      </w:r>
      <w:r w:rsidRPr="002F428C">
        <w:rPr>
          <w:rFonts w:ascii="TH SarabunPSK" w:hAnsi="TH SarabunPSK" w:cs="TH SarabunPSK"/>
          <w:b/>
          <w:bCs/>
          <w:sz w:val="32"/>
          <w:szCs w:val="32"/>
          <w:cs/>
        </w:rPr>
        <w:t xml:space="preserve"> </w:t>
      </w:r>
      <w:r w:rsidRPr="002F428C">
        <w:rPr>
          <w:rFonts w:ascii="TH SarabunPSK" w:hAnsi="TH SarabunPSK" w:cs="TH SarabunPSK"/>
          <w:sz w:val="32"/>
          <w:szCs w:val="32"/>
          <w:cs/>
        </w:rPr>
        <w:t>ตามที่กระทรวงพาณิชย์เสนอ ดังนี้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b/>
          <w:bCs/>
          <w:sz w:val="32"/>
          <w:szCs w:val="32"/>
          <w:cs/>
        </w:rPr>
        <w:t>1. สถานการณ์ราคาสินค้าและบริการเดือนกันยายน และไตรมาสที่ 3 ของปี 2563</w:t>
      </w:r>
      <w:r w:rsidRPr="002F428C">
        <w:rPr>
          <w:rFonts w:ascii="TH SarabunPSK" w:hAnsi="TH SarabunPSK" w:cs="TH SarabunPSK"/>
          <w:sz w:val="32"/>
          <w:szCs w:val="32"/>
          <w:cs/>
        </w:rPr>
        <w:t xml:space="preserve"> ดังนี้</w:t>
      </w:r>
    </w:p>
    <w:p w:rsidR="003D704D" w:rsidRPr="002F428C" w:rsidRDefault="003D704D" w:rsidP="002A22AA">
      <w:pPr>
        <w:spacing w:line="320" w:lineRule="exact"/>
        <w:jc w:val="thaiDistribute"/>
        <w:rPr>
          <w:rFonts w:ascii="TH SarabunPSK" w:hAnsi="TH SarabunPSK" w:cs="TH SarabunPSK"/>
          <w:b/>
          <w:bCs/>
          <w:sz w:val="32"/>
          <w:szCs w:val="32"/>
          <w:u w:val="single"/>
          <w:cs/>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r>
      <w:r w:rsidRPr="002F428C">
        <w:rPr>
          <w:rFonts w:ascii="TH SarabunPSK" w:hAnsi="TH SarabunPSK" w:cs="TH SarabunPSK"/>
          <w:b/>
          <w:bCs/>
          <w:sz w:val="32"/>
          <w:szCs w:val="32"/>
          <w:u w:val="single"/>
          <w:cs/>
        </w:rPr>
        <w:t>ภาพรวม</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t xml:space="preserve">ดัชนีราคาผู้บริโภค (เงินเฟ้อทั่วไป) เดือนกันยายน 2563 </w:t>
      </w:r>
      <w:r w:rsidRPr="002F428C">
        <w:rPr>
          <w:rFonts w:ascii="TH SarabunPSK" w:hAnsi="TH SarabunPSK" w:cs="TH SarabunPSK"/>
          <w:sz w:val="32"/>
          <w:szCs w:val="32"/>
          <w:cs/>
        </w:rPr>
        <w:t xml:space="preserve">เทียบกับเดือนเดียวกันปีก่อน </w:t>
      </w:r>
      <w:r w:rsidRPr="002F428C">
        <w:rPr>
          <w:rFonts w:ascii="TH SarabunPSK" w:hAnsi="TH SarabunPSK" w:cs="TH SarabunPSK"/>
          <w:b/>
          <w:bCs/>
          <w:sz w:val="32"/>
          <w:szCs w:val="32"/>
          <w:cs/>
        </w:rPr>
        <w:t>ลดลงร้อยละ 0.70 (</w:t>
      </w:r>
      <w:r w:rsidRPr="002F428C">
        <w:rPr>
          <w:rFonts w:ascii="TH SarabunPSK" w:hAnsi="TH SarabunPSK" w:cs="TH SarabunPSK"/>
          <w:b/>
          <w:bCs/>
          <w:sz w:val="32"/>
          <w:szCs w:val="32"/>
        </w:rPr>
        <w:t>YoY</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การลดลงของเงินเฟ้อในเดือนนี้มีสาเหตุสำคัญจากสินค้าในกลุ่มพลังงาน โดยเฉพาะราคาน้ำมันเชื้อเพลิงขายปลีกในประเทศที่ปรับลดลงตามราคาในตลาดโลก และการปรับลดค่ากระแสไฟฟ้า (</w:t>
      </w:r>
      <w:r w:rsidRPr="002F428C">
        <w:rPr>
          <w:rFonts w:ascii="TH SarabunPSK" w:hAnsi="TH SarabunPSK" w:cs="TH SarabunPSK"/>
          <w:sz w:val="32"/>
          <w:szCs w:val="32"/>
        </w:rPr>
        <w:t>Ft</w:t>
      </w:r>
      <w:r w:rsidRPr="002F428C">
        <w:rPr>
          <w:rFonts w:ascii="TH SarabunPSK" w:hAnsi="TH SarabunPSK" w:cs="TH SarabunPSK"/>
          <w:sz w:val="32"/>
          <w:szCs w:val="32"/>
          <w:cs/>
        </w:rPr>
        <w:t>) ในรอบเดือนกันยายน – ธันวาคม 2563 เพื่อลดภาระค่าใช้จ่ายด้านพลังงานให้กับประชาชน ขณะที่ราคาสินค้าในกลุ่มอาหารสดยังคงปรับสูงขึ้นอย่างต่อเนื่อง โดยเนื้อสัตว์และผักสดปรับสูงขึ้นตามความต้องการของตลาดทั้งภายในประเทศและต่างประเทศ สำหรับสินค้าในหมวดอื่น ๆ ยังคงเคลื่อนไหวในระดับปกติ สอดคล้องกับความต้องการและปริมาณผลผลิตเป็นสำคัญ ส่วน</w:t>
      </w:r>
      <w:r w:rsidRPr="002F428C">
        <w:rPr>
          <w:rFonts w:ascii="TH SarabunPSK" w:hAnsi="TH SarabunPSK" w:cs="TH SarabunPSK"/>
          <w:b/>
          <w:bCs/>
          <w:sz w:val="32"/>
          <w:szCs w:val="32"/>
          <w:cs/>
        </w:rPr>
        <w:t>เงินเฟ้อพื้นฐาน</w:t>
      </w:r>
      <w:r w:rsidRPr="002F428C">
        <w:rPr>
          <w:rFonts w:ascii="TH SarabunPSK" w:hAnsi="TH SarabunPSK" w:cs="TH SarabunPSK"/>
          <w:sz w:val="32"/>
          <w:szCs w:val="32"/>
          <w:cs/>
        </w:rPr>
        <w:t xml:space="preserve"> (เงินเฟ้อทั่วไปที่หักอาหารสดและพลังงานออกแล้ว) </w:t>
      </w:r>
      <w:r w:rsidRPr="002F428C">
        <w:rPr>
          <w:rFonts w:ascii="TH SarabunPSK" w:hAnsi="TH SarabunPSK" w:cs="TH SarabunPSK"/>
          <w:b/>
          <w:bCs/>
          <w:sz w:val="32"/>
          <w:szCs w:val="32"/>
          <w:cs/>
        </w:rPr>
        <w:t>สูงขึ้นร้อยละ 0.25 (</w:t>
      </w:r>
      <w:r w:rsidRPr="002F428C">
        <w:rPr>
          <w:rFonts w:ascii="TH SarabunPSK" w:hAnsi="TH SarabunPSK" w:cs="TH SarabunPSK"/>
          <w:b/>
          <w:bCs/>
          <w:sz w:val="32"/>
          <w:szCs w:val="32"/>
        </w:rPr>
        <w:t>YoY</w:t>
      </w:r>
      <w:r w:rsidRPr="002F428C">
        <w:rPr>
          <w:rFonts w:ascii="TH SarabunPSK" w:hAnsi="TH SarabunPSK" w:cs="TH SarabunPSK"/>
          <w:b/>
          <w:bCs/>
          <w:sz w:val="32"/>
          <w:szCs w:val="32"/>
          <w:cs/>
        </w:rPr>
        <w:t>)</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rPr>
        <w:tab/>
      </w:r>
      <w:r w:rsidRPr="002F428C">
        <w:rPr>
          <w:rFonts w:ascii="TH SarabunPSK" w:hAnsi="TH SarabunPSK" w:cs="TH SarabunPSK"/>
          <w:b/>
          <w:bCs/>
          <w:sz w:val="32"/>
          <w:szCs w:val="32"/>
        </w:rPr>
        <w:tab/>
      </w:r>
      <w:r w:rsidRPr="002F428C">
        <w:rPr>
          <w:rFonts w:ascii="TH SarabunPSK" w:hAnsi="TH SarabunPSK" w:cs="TH SarabunPSK"/>
          <w:sz w:val="32"/>
          <w:szCs w:val="32"/>
          <w:cs/>
        </w:rPr>
        <w:t>เงินเฟ้อในเดือนนี้แม้ว่าจะปรับลดลง แต่ยังถือว่าอยู่ในระดับที่มีเสถียรภาพสอดคล้องกับสถานการณ์เศรษฐกิจ และสอดคล้องกับเครื่องชี้วัดด้านอุปทานและอุปสงค์ ซึ่งมีทิศทางที่ปรับตัวดีขึ้นอย่างต่อเนื่องเช่นกัน โดยด้านอุปทานสะท้อนจากดัชนีผลผลิตอุตสาหกรรม และอัตราการใช้กำลังการผลิตที่ปรับตัวดีขึ้น ขณะที่ด้านอุปสงค์</w:t>
      </w:r>
      <w:r w:rsidRPr="002F428C">
        <w:rPr>
          <w:rFonts w:ascii="TH SarabunPSK" w:hAnsi="TH SarabunPSK" w:cs="TH SarabunPSK"/>
          <w:sz w:val="32"/>
          <w:szCs w:val="32"/>
          <w:cs/>
        </w:rPr>
        <w:lastRenderedPageBreak/>
        <w:t>สะท้อนจากรายได้เกษตรกรที่ขยายตัวในอัตราเร่งต่อเนื่องจากเดือนที่ผ่านมาตามราคาสินค้าเกษตรสำคัญ โดยเฉพาะปาล์มน้ำมัน มันสำปะหลัง และยางพารา รวมทั้งภาษีมูลค่าเพิ่มที่จัดเก็บจากการใช้จ่ายภายในประเทศกลับมาเป็นบวกอีกครั้ง นอกจากนี้ปริมาณการจำหน่ายรถจักรยานยนต์ และรถยนต์เชิงพาณิชย์ ดัชนีราคาวัสดุก่อสร้าง ปริมาณการจำหน่ายปูนซีเมนต์ และดัชนีความเชื่อมั่นผู้บริโภค ปรับตัวดีขึ้นเช่นกัน</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b/>
          <w:bCs/>
          <w:sz w:val="32"/>
          <w:szCs w:val="32"/>
          <w:u w:val="single"/>
          <w:cs/>
        </w:rPr>
        <w:t>ดัชนีราคาผู้บริโภค</w:t>
      </w:r>
      <w:r w:rsidRPr="002F428C">
        <w:rPr>
          <w:rFonts w:ascii="TH SarabunPSK" w:hAnsi="TH SarabunPSK" w:cs="TH SarabunPSK"/>
          <w:sz w:val="32"/>
          <w:szCs w:val="32"/>
          <w:cs/>
        </w:rPr>
        <w:t xml:space="preserve"> (เงินเฟ้อทั่วไป) </w:t>
      </w:r>
      <w:r w:rsidRPr="002F428C">
        <w:rPr>
          <w:rFonts w:ascii="TH SarabunPSK" w:hAnsi="TH SarabunPSK" w:cs="TH SarabunPSK"/>
          <w:b/>
          <w:bCs/>
          <w:sz w:val="32"/>
          <w:szCs w:val="32"/>
          <w:cs/>
        </w:rPr>
        <w:t>เดือนกันยายน 2563</w:t>
      </w:r>
      <w:r w:rsidRPr="002F428C">
        <w:rPr>
          <w:rFonts w:ascii="TH SarabunPSK" w:hAnsi="TH SarabunPSK" w:cs="TH SarabunPSK"/>
          <w:sz w:val="32"/>
          <w:szCs w:val="32"/>
          <w:cs/>
        </w:rPr>
        <w:t xml:space="preserve"> เมื่อเทียบกับเดือนเดียวกันปีก่อน </w:t>
      </w:r>
      <w:r w:rsidRPr="002F428C">
        <w:rPr>
          <w:rFonts w:ascii="TH SarabunPSK" w:hAnsi="TH SarabunPSK" w:cs="TH SarabunPSK"/>
          <w:b/>
          <w:bCs/>
          <w:sz w:val="32"/>
          <w:szCs w:val="32"/>
          <w:cs/>
        </w:rPr>
        <w:t>ลดลงร้อยละ 0.70</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w:t>
      </w:r>
      <w:r w:rsidRPr="002F428C">
        <w:rPr>
          <w:rFonts w:ascii="TH SarabunPSK" w:hAnsi="TH SarabunPSK" w:cs="TH SarabunPSK"/>
          <w:b/>
          <w:bCs/>
          <w:sz w:val="32"/>
          <w:szCs w:val="32"/>
        </w:rPr>
        <w:t>YoY</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ตามการลดลงของ</w:t>
      </w:r>
      <w:r w:rsidRPr="002F428C">
        <w:rPr>
          <w:rFonts w:ascii="TH SarabunPSK" w:hAnsi="TH SarabunPSK" w:cs="TH SarabunPSK"/>
          <w:b/>
          <w:bCs/>
          <w:sz w:val="32"/>
          <w:szCs w:val="32"/>
          <w:cs/>
        </w:rPr>
        <w:t>สินค้าอื่น ๆ ที่ไม่ใช่อาหารและเครื่องดื่ม ร้อยละ 1.94</w:t>
      </w:r>
      <w:r w:rsidRPr="002F428C">
        <w:rPr>
          <w:rFonts w:ascii="TH SarabunPSK" w:hAnsi="TH SarabunPSK" w:cs="TH SarabunPSK"/>
          <w:sz w:val="32"/>
          <w:szCs w:val="32"/>
          <w:cs/>
        </w:rPr>
        <w:t xml:space="preserve"> ได้แก่ </w:t>
      </w:r>
      <w:r w:rsidRPr="002F428C">
        <w:rPr>
          <w:rFonts w:ascii="TH SarabunPSK" w:hAnsi="TH SarabunPSK" w:cs="TH SarabunPSK"/>
          <w:b/>
          <w:bCs/>
          <w:sz w:val="32"/>
          <w:szCs w:val="32"/>
          <w:cs/>
        </w:rPr>
        <w:t>หมวดพาหนะการขนส่งและการสื่อสาร ร้อยละ 4.99</w:t>
      </w:r>
      <w:r w:rsidRPr="002F428C">
        <w:rPr>
          <w:rFonts w:ascii="TH SarabunPSK" w:hAnsi="TH SarabunPSK" w:cs="TH SarabunPSK"/>
          <w:sz w:val="32"/>
          <w:szCs w:val="32"/>
          <w:cs/>
        </w:rPr>
        <w:t xml:space="preserve"> ตามราคาขายปลีกน้ำมันเชื้อเพลิงทุกชนิด ค่าผ่านทางพิเศษ และการสื่อสาร (ค่าเครื่องรับโทรศัพท์มือถือ) ที่ลดลง </w:t>
      </w:r>
      <w:r w:rsidRPr="002F428C">
        <w:rPr>
          <w:rFonts w:ascii="TH SarabunPSK" w:hAnsi="TH SarabunPSK" w:cs="TH SarabunPSK"/>
          <w:b/>
          <w:bCs/>
          <w:sz w:val="32"/>
          <w:szCs w:val="32"/>
          <w:cs/>
        </w:rPr>
        <w:t>หมวดเคหสถาน</w:t>
      </w:r>
      <w:r w:rsidRPr="002F428C">
        <w:rPr>
          <w:rFonts w:ascii="TH SarabunPSK" w:hAnsi="TH SarabunPSK" w:cs="TH SarabunPSK"/>
          <w:sz w:val="32"/>
          <w:szCs w:val="32"/>
          <w:cs/>
        </w:rPr>
        <w:t xml:space="preserve"> ลดลงร้อยละ 0.19 (ก๊าซหุงต้ม ค่ากระแสไฟฟ้า น้ำยาปรับผ้านุ่ม) </w:t>
      </w:r>
      <w:r w:rsidRPr="002F428C">
        <w:rPr>
          <w:rFonts w:ascii="TH SarabunPSK" w:hAnsi="TH SarabunPSK" w:cs="TH SarabunPSK"/>
          <w:b/>
          <w:bCs/>
          <w:sz w:val="32"/>
          <w:szCs w:val="32"/>
          <w:cs/>
        </w:rPr>
        <w:t>หมวดการบันเทิงการอ่าน การศึกษาฯ</w:t>
      </w:r>
      <w:r w:rsidRPr="002F428C">
        <w:rPr>
          <w:rFonts w:ascii="TH SarabunPSK" w:hAnsi="TH SarabunPSK" w:cs="TH SarabunPSK"/>
          <w:sz w:val="32"/>
          <w:szCs w:val="32"/>
          <w:cs/>
        </w:rPr>
        <w:t xml:space="preserve"> ลดลงร้อยละ 0.21 (ค่าทัศนาจรต่างประเทศ ค่าห้องพักโรงแรม) และ</w:t>
      </w:r>
      <w:r w:rsidRPr="002F428C">
        <w:rPr>
          <w:rFonts w:ascii="TH SarabunPSK" w:hAnsi="TH SarabunPSK" w:cs="TH SarabunPSK"/>
          <w:b/>
          <w:bCs/>
          <w:sz w:val="32"/>
          <w:szCs w:val="32"/>
          <w:cs/>
        </w:rPr>
        <w:t>หมวดยาสูบและเครื่องดื่มมีแอลกอฮอล์</w:t>
      </w:r>
      <w:r w:rsidRPr="002F428C">
        <w:rPr>
          <w:rFonts w:ascii="TH SarabunPSK" w:hAnsi="TH SarabunPSK" w:cs="TH SarabunPSK"/>
          <w:sz w:val="32"/>
          <w:szCs w:val="32"/>
          <w:cs/>
        </w:rPr>
        <w:t xml:space="preserve"> ลดลงร้อยละ 0.02 (เบียร์) ขณะที่</w:t>
      </w:r>
      <w:r w:rsidRPr="002F428C">
        <w:rPr>
          <w:rFonts w:ascii="TH SarabunPSK" w:hAnsi="TH SarabunPSK" w:cs="TH SarabunPSK"/>
          <w:b/>
          <w:bCs/>
          <w:sz w:val="32"/>
          <w:szCs w:val="32"/>
          <w:cs/>
        </w:rPr>
        <w:t>หมวดการตรวจรักษาและบริการส่วนบุคคล</w:t>
      </w:r>
      <w:r w:rsidRPr="002F428C">
        <w:rPr>
          <w:rFonts w:ascii="TH SarabunPSK" w:hAnsi="TH SarabunPSK" w:cs="TH SarabunPSK"/>
          <w:sz w:val="32"/>
          <w:szCs w:val="32"/>
          <w:cs/>
        </w:rPr>
        <w:t xml:space="preserve"> สูงขึ้นร้อยละ 0.25 (น้ำยาระงับกลิ่นกาย ค่าแต่งผมชาย) </w:t>
      </w:r>
      <w:r w:rsidRPr="002F428C">
        <w:rPr>
          <w:rFonts w:ascii="TH SarabunPSK" w:hAnsi="TH SarabunPSK" w:cs="TH SarabunPSK"/>
          <w:b/>
          <w:bCs/>
          <w:sz w:val="32"/>
          <w:szCs w:val="32"/>
          <w:cs/>
        </w:rPr>
        <w:t>หมวดเครื่องนุ่งห่มและรองเท้า</w:t>
      </w:r>
      <w:r w:rsidRPr="002F428C">
        <w:rPr>
          <w:rFonts w:ascii="TH SarabunPSK" w:hAnsi="TH SarabunPSK" w:cs="TH SarabunPSK"/>
          <w:sz w:val="32"/>
          <w:szCs w:val="32"/>
          <w:cs/>
        </w:rPr>
        <w:t xml:space="preserve"> สูงขึ้นร้อยละ 0.17 (กางเกงขายาวบุรุษ เสื้อยกทรง เสื้อยืดสตรี) และค่าโดยสารสาธารณะ สูงขึ้นร้อยละ 0.07 (ค่าโดยสารเครื่องบิน) สำหรับ</w:t>
      </w:r>
      <w:r w:rsidRPr="002F428C">
        <w:rPr>
          <w:rFonts w:ascii="TH SarabunPSK" w:hAnsi="TH SarabunPSK" w:cs="TH SarabunPSK"/>
          <w:b/>
          <w:bCs/>
          <w:sz w:val="32"/>
          <w:szCs w:val="32"/>
          <w:cs/>
        </w:rPr>
        <w:t>หมวดอาหารและเครื่องดื่มไม่มีแอลกอฮอล์ สูงขึ้นร้อยละ 1.42</w:t>
      </w:r>
      <w:r w:rsidRPr="002F428C">
        <w:rPr>
          <w:rFonts w:ascii="TH SarabunPSK" w:hAnsi="TH SarabunPSK" w:cs="TH SarabunPSK"/>
          <w:sz w:val="32"/>
          <w:szCs w:val="32"/>
          <w:cs/>
        </w:rPr>
        <w:t xml:space="preserve"> ตามการสูงขึ้นของเนื้อสัตว์ เป็ดไก่ และสัตว์น้ำ ร้อยละ 3.38 (เนื้อสุกร ไก่สด ปลาหมึกกล้วย) ผักสด ร้อยละ 11.21 (ผักชี มะเขือเทศ กะหล่ำปลี) เครื่องประกอบอาหาร ร้อยละ 2.25 (น้ำมันพืช มะพร้าว (ผลแห้ง/ขูด) ซอสหอยนางรม) เครื่องดื่มไม่มีแอลกอฮอล์ ร้อยละ 1.71 (น้ำอัดลม น้ำหวาน กาแฟผงสำเร็จรูป) และอาหารบริโภคในบ้าน – นอกบ้าน ร้อยละ 0.51 และ 0.67 ตามลำดับ (ข้าวแกง/ข้าวกล่อง กับข้าวสำเร็จรูป ก๋วยเตี๋ยว ข้าวผัด) ขณะที่ข้าว แป้งและผลิตภัณฑ์จากแป้ง ลดลงร้อยละ 0.94 (ข้าวสารเหนียว ข้าวสารเจ้า) ไข่และผลิตภัณฑ์นม ลดลงร้อยละ 0.28 (ไข่ไก่ นมสด) ผลไม้ ลดลงร้อยละ 1.80 (ส้มเขียวหวาน มะม่วง แตงโม เงาะ มะละกอสุก)</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b/>
          <w:bCs/>
          <w:sz w:val="32"/>
          <w:szCs w:val="32"/>
          <w:cs/>
        </w:rPr>
        <w:t>ดัชนีราคาผู้บริโภค</w:t>
      </w:r>
      <w:r w:rsidRPr="002F428C">
        <w:rPr>
          <w:rFonts w:ascii="TH SarabunPSK" w:hAnsi="TH SarabunPSK" w:cs="TH SarabunPSK"/>
          <w:sz w:val="32"/>
          <w:szCs w:val="32"/>
          <w:cs/>
        </w:rPr>
        <w:t xml:space="preserve"> เมื่อเทียบกับเดือนสิงหาคม 2563 </w:t>
      </w:r>
      <w:r w:rsidRPr="002F428C">
        <w:rPr>
          <w:rFonts w:ascii="TH SarabunPSK" w:hAnsi="TH SarabunPSK" w:cs="TH SarabunPSK"/>
          <w:b/>
          <w:bCs/>
          <w:sz w:val="32"/>
          <w:szCs w:val="32"/>
          <w:cs/>
        </w:rPr>
        <w:t>ลดลงร้อยละ 0.11 (</w:t>
      </w:r>
      <w:r w:rsidRPr="002F428C">
        <w:rPr>
          <w:rFonts w:ascii="TH SarabunPSK" w:hAnsi="TH SarabunPSK" w:cs="TH SarabunPSK"/>
          <w:b/>
          <w:bCs/>
          <w:sz w:val="32"/>
          <w:szCs w:val="32"/>
        </w:rPr>
        <w:t>MoM</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ไตรมาสที่ 3 ปี 2563</w:t>
      </w:r>
      <w:r w:rsidRPr="002F428C">
        <w:rPr>
          <w:rFonts w:ascii="TH SarabunPSK" w:hAnsi="TH SarabunPSK" w:cs="TH SarabunPSK"/>
          <w:sz w:val="32"/>
          <w:szCs w:val="32"/>
          <w:cs/>
        </w:rPr>
        <w:t xml:space="preserve"> เทียบกับไตรมาสเดียวกันของปีก่อน </w:t>
      </w:r>
      <w:r w:rsidRPr="002F428C">
        <w:rPr>
          <w:rFonts w:ascii="TH SarabunPSK" w:hAnsi="TH SarabunPSK" w:cs="TH SarabunPSK"/>
          <w:b/>
          <w:bCs/>
          <w:sz w:val="32"/>
          <w:szCs w:val="32"/>
          <w:cs/>
        </w:rPr>
        <w:t>ลดลงร้อยละ 0.73</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w:t>
      </w:r>
      <w:r w:rsidRPr="002F428C">
        <w:rPr>
          <w:rFonts w:ascii="TH SarabunPSK" w:hAnsi="TH SarabunPSK" w:cs="TH SarabunPSK"/>
          <w:b/>
          <w:bCs/>
          <w:sz w:val="32"/>
          <w:szCs w:val="32"/>
        </w:rPr>
        <w:t>YoY</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เมื่อเทียบกับไตรมาสก่อนหน้า </w:t>
      </w:r>
      <w:r w:rsidRPr="002F428C">
        <w:rPr>
          <w:rFonts w:ascii="TH SarabunPSK" w:hAnsi="TH SarabunPSK" w:cs="TH SarabunPSK"/>
          <w:b/>
          <w:bCs/>
          <w:sz w:val="32"/>
          <w:szCs w:val="32"/>
          <w:cs/>
        </w:rPr>
        <w:t>สูงขึ้นร้อยละ</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1.86 (</w:t>
      </w:r>
      <w:r w:rsidRPr="002F428C">
        <w:rPr>
          <w:rFonts w:ascii="TH SarabunPSK" w:hAnsi="TH SarabunPSK" w:cs="TH SarabunPSK"/>
          <w:b/>
          <w:bCs/>
          <w:sz w:val="32"/>
          <w:szCs w:val="32"/>
        </w:rPr>
        <w:t>QoQ</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และ</w:t>
      </w:r>
      <w:r w:rsidRPr="002F428C">
        <w:rPr>
          <w:rFonts w:ascii="TH SarabunPSK" w:hAnsi="TH SarabunPSK" w:cs="TH SarabunPSK"/>
          <w:b/>
          <w:bCs/>
          <w:sz w:val="32"/>
          <w:szCs w:val="32"/>
          <w:cs/>
        </w:rPr>
        <w:t>เฉลี่ย 9 เดือน</w:t>
      </w:r>
      <w:r w:rsidRPr="002F428C">
        <w:rPr>
          <w:rFonts w:ascii="TH SarabunPSK" w:hAnsi="TH SarabunPSK" w:cs="TH SarabunPSK"/>
          <w:sz w:val="32"/>
          <w:szCs w:val="32"/>
          <w:cs/>
        </w:rPr>
        <w:t xml:space="preserve"> (ม.ค. – ก.ย.) ปี 2563 </w:t>
      </w:r>
      <w:r w:rsidRPr="002F428C">
        <w:rPr>
          <w:rFonts w:ascii="TH SarabunPSK" w:hAnsi="TH SarabunPSK" w:cs="TH SarabunPSK"/>
          <w:b/>
          <w:bCs/>
          <w:sz w:val="32"/>
          <w:szCs w:val="32"/>
          <w:cs/>
        </w:rPr>
        <w:t>ลดลงร้อยละ 0.99 (</w:t>
      </w:r>
      <w:r w:rsidRPr="002F428C">
        <w:rPr>
          <w:rFonts w:ascii="TH SarabunPSK" w:hAnsi="TH SarabunPSK" w:cs="TH SarabunPSK"/>
          <w:b/>
          <w:bCs/>
          <w:sz w:val="32"/>
          <w:szCs w:val="32"/>
        </w:rPr>
        <w:t>AoA</w:t>
      </w:r>
      <w:r w:rsidRPr="002F428C">
        <w:rPr>
          <w:rFonts w:ascii="TH SarabunPSK" w:hAnsi="TH SarabunPSK" w:cs="TH SarabunPSK"/>
          <w:b/>
          <w:bCs/>
          <w:sz w:val="32"/>
          <w:szCs w:val="32"/>
          <w:cs/>
        </w:rPr>
        <w:t>)</w:t>
      </w:r>
    </w:p>
    <w:p w:rsidR="003D704D" w:rsidRPr="002F428C" w:rsidRDefault="003D704D" w:rsidP="002A22AA">
      <w:pPr>
        <w:spacing w:line="320" w:lineRule="exact"/>
        <w:jc w:val="thaiDistribute"/>
        <w:rPr>
          <w:rFonts w:ascii="TH SarabunPSK" w:hAnsi="TH SarabunPSK" w:cs="TH SarabunPSK"/>
          <w:sz w:val="32"/>
          <w:szCs w:val="32"/>
          <w:cs/>
        </w:rPr>
      </w:pPr>
      <w:r w:rsidRPr="002F428C">
        <w:rPr>
          <w:rFonts w:ascii="TH SarabunPSK" w:hAnsi="TH SarabunPSK" w:cs="TH SarabunPSK"/>
          <w:b/>
          <w:bCs/>
          <w:sz w:val="32"/>
          <w:szCs w:val="32"/>
        </w:rPr>
        <w:tab/>
      </w:r>
      <w:r w:rsidRPr="002F428C">
        <w:rPr>
          <w:rFonts w:ascii="TH SarabunPSK" w:hAnsi="TH SarabunPSK" w:cs="TH SarabunPSK"/>
          <w:b/>
          <w:bCs/>
          <w:sz w:val="32"/>
          <w:szCs w:val="32"/>
        </w:rPr>
        <w:tab/>
      </w:r>
      <w:r w:rsidRPr="002F428C">
        <w:rPr>
          <w:rFonts w:ascii="TH SarabunPSK" w:hAnsi="TH SarabunPSK" w:cs="TH SarabunPSK"/>
          <w:b/>
          <w:bCs/>
          <w:sz w:val="32"/>
          <w:szCs w:val="32"/>
          <w:u w:val="single"/>
          <w:cs/>
        </w:rPr>
        <w:t>ดัชนีราคาผู้ผลิต</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 xml:space="preserve">เดือนกันยายน 2563 </w:t>
      </w:r>
      <w:r w:rsidRPr="002F428C">
        <w:rPr>
          <w:rFonts w:ascii="TH SarabunPSK" w:hAnsi="TH SarabunPSK" w:cs="TH SarabunPSK"/>
          <w:sz w:val="32"/>
          <w:szCs w:val="32"/>
          <w:cs/>
        </w:rPr>
        <w:t xml:space="preserve">เมื่อเทียบกับเดือนเดียวกันปีก่อน </w:t>
      </w:r>
      <w:r w:rsidRPr="002F428C">
        <w:rPr>
          <w:rFonts w:ascii="TH SarabunPSK" w:hAnsi="TH SarabunPSK" w:cs="TH SarabunPSK"/>
          <w:b/>
          <w:bCs/>
          <w:sz w:val="32"/>
          <w:szCs w:val="32"/>
          <w:cs/>
        </w:rPr>
        <w:t>ลดลงร้อยละ 1.3</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w:t>
      </w:r>
      <w:r w:rsidRPr="002F428C">
        <w:rPr>
          <w:rFonts w:ascii="TH SarabunPSK" w:hAnsi="TH SarabunPSK" w:cs="TH SarabunPSK"/>
          <w:b/>
          <w:bCs/>
          <w:sz w:val="32"/>
          <w:szCs w:val="32"/>
        </w:rPr>
        <w:t>YoY</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ตามภาวะเศรษฐกิจที่ชะลอตัว จากการระบาดของไวรัสโควิด-19 ซึ่งส่งผลต่ออุปสงค์ของตลาดทั้งในและต่างประเทศ โดย</w:t>
      </w:r>
      <w:r w:rsidRPr="002F428C">
        <w:rPr>
          <w:rFonts w:ascii="TH SarabunPSK" w:hAnsi="TH SarabunPSK" w:cs="TH SarabunPSK"/>
          <w:b/>
          <w:bCs/>
          <w:sz w:val="32"/>
          <w:szCs w:val="32"/>
          <w:cs/>
        </w:rPr>
        <w:t>หมวดผลิตภัณฑ์อุตสาหกรรม</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ลดลงร้อยละ 1.7</w:t>
      </w:r>
      <w:r w:rsidRPr="002F428C">
        <w:rPr>
          <w:rFonts w:ascii="TH SarabunPSK" w:hAnsi="TH SarabunPSK" w:cs="TH SarabunPSK"/>
          <w:sz w:val="32"/>
          <w:szCs w:val="32"/>
          <w:cs/>
        </w:rPr>
        <w:t xml:space="preserve"> ได้แก่ สินค้าในกลุ่มผลิตภัณฑ์ปิโตรเลียม (น้ำมันดีเซล น้ำมันแก๊สโซฮอล์ 91</w:t>
      </w:r>
      <w:r w:rsidRPr="002F428C">
        <w:rPr>
          <w:rFonts w:ascii="TH SarabunPSK" w:hAnsi="TH SarabunPSK" w:cs="TH SarabunPSK"/>
          <w:sz w:val="32"/>
          <w:szCs w:val="32"/>
        </w:rPr>
        <w:t xml:space="preserve">,95 </w:t>
      </w:r>
      <w:r w:rsidRPr="002F428C">
        <w:rPr>
          <w:rFonts w:ascii="TH SarabunPSK" w:hAnsi="TH SarabunPSK" w:cs="TH SarabunPSK"/>
          <w:sz w:val="32"/>
          <w:szCs w:val="32"/>
          <w:cs/>
        </w:rPr>
        <w:t xml:space="preserve">น้ำมันเครื่องบิน) กลุ่มเคมีภัณฑ์ (โซดาไฟ เม็ดพลาสติก ปุ๋ยเคมีผสม) กลุ่มเยื่อกระดาษ ผลิตภัณฑ์กระดาษ (กระดาษพิมพ์เขียน เยื่อกระดาษ) กลุ่มโลหะขั้นมูลฐานและผลิตภัณฑ์ (เหล็กแผ่น ลวดเหล็ก บรรจุภัณฑ์โลหะ) กลุ่มสิ่งทอ (เส้นใยสังเคราะห์ ด้ายฝ้าย) กลุ่มเครื่องไฟฟ้า อุปกรณ์และเครื่องอิเล็กทรอนิกส์ </w:t>
      </w:r>
      <w:r w:rsidRPr="002F428C">
        <w:rPr>
          <w:rFonts w:ascii="TH SarabunPSK" w:hAnsi="TH SarabunPSK" w:cs="TH SarabunPSK"/>
          <w:b/>
          <w:bCs/>
          <w:sz w:val="32"/>
          <w:szCs w:val="32"/>
          <w:cs/>
        </w:rPr>
        <w:t>หมวดผลิตภัณฑ์จากเหมือง</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ลดลงร้อยละ 17.6</w:t>
      </w:r>
      <w:r w:rsidRPr="002F428C">
        <w:rPr>
          <w:rFonts w:ascii="TH SarabunPSK" w:hAnsi="TH SarabunPSK" w:cs="TH SarabunPSK"/>
          <w:sz w:val="32"/>
          <w:szCs w:val="32"/>
          <w:cs/>
        </w:rPr>
        <w:t xml:space="preserve"> ได้แก่ น้ำมันปิโตรเลียมดิบ ก๊าซธรรมชาติ และแร่ตะกั่ว ตามภาวะราคาตลาดโลก ขณะที่</w:t>
      </w:r>
      <w:r w:rsidRPr="002F428C">
        <w:rPr>
          <w:rFonts w:ascii="TH SarabunPSK" w:hAnsi="TH SarabunPSK" w:cs="TH SarabunPSK"/>
          <w:b/>
          <w:bCs/>
          <w:sz w:val="32"/>
          <w:szCs w:val="32"/>
          <w:cs/>
        </w:rPr>
        <w:t>หมวดผลผลิตเกษตรกรรมสูงขึ้นร้อยละ 5.2</w:t>
      </w:r>
      <w:r w:rsidRPr="002F428C">
        <w:rPr>
          <w:rFonts w:ascii="TH SarabunPSK" w:hAnsi="TH SarabunPSK" w:cs="TH SarabunPSK"/>
          <w:sz w:val="32"/>
          <w:szCs w:val="32"/>
          <w:cs/>
        </w:rPr>
        <w:t xml:space="preserve"> ได้แก่ ข้าวเปลือกเจ้า มันสำปะหลัง อ้อย พืชผัก (แตงกวา ผักคะน้า ผักกาดขาว) และผลไม้ (กล้วยน้ำว้า สับปะรดโรงงาน) ปริมาณผลผลิตลดลง จากปริมาณน้ำมีน้อยกว่าปีที่ผ่านมาซึ่งไม่เพียงพอต่อการเพาะปลูก และเกิดอุทกภัยในบางพื้นที่ ผลปาล์มสด ยางพารา จากมาตรการแก้ไขปัญหาราคาสินค้าเกษตรตกต่ำ ประกอบกับปริมาณผลผลิตยางลดลง กลุ่มสัตว์มีชีวิตและผลิตภัณฑ์ (สุกร/ไก่มีชีวิตและไข่ไก่) ตามความต้องการบริโภคทั้งในและต่างประเทศ กลุ่มปลาและสัตว์น้ำ (ปลาช่อน ปลาตะเพียน ปลานิล) ผลผลิตลดลงจากสภาพอากาศที่แปรปรวนและปริมาณน้ำไม่เพียงพอ</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sz w:val="32"/>
          <w:szCs w:val="32"/>
        </w:rPr>
        <w:tab/>
      </w:r>
      <w:r w:rsidRPr="002F428C">
        <w:rPr>
          <w:rFonts w:ascii="TH SarabunPSK" w:hAnsi="TH SarabunPSK" w:cs="TH SarabunPSK"/>
          <w:sz w:val="32"/>
          <w:szCs w:val="32"/>
        </w:rPr>
        <w:tab/>
      </w:r>
      <w:r w:rsidRPr="002F428C">
        <w:rPr>
          <w:rFonts w:ascii="TH SarabunPSK" w:hAnsi="TH SarabunPSK" w:cs="TH SarabunPSK"/>
          <w:b/>
          <w:bCs/>
          <w:sz w:val="32"/>
          <w:szCs w:val="32"/>
          <w:u w:val="single"/>
          <w:cs/>
        </w:rPr>
        <w:t>ดัชนีราคาผู้ผลิต</w:t>
      </w:r>
      <w:r w:rsidRPr="002F428C">
        <w:rPr>
          <w:rFonts w:ascii="TH SarabunPSK" w:hAnsi="TH SarabunPSK" w:cs="TH SarabunPSK"/>
          <w:b/>
          <w:bCs/>
          <w:sz w:val="32"/>
          <w:szCs w:val="32"/>
          <w:cs/>
        </w:rPr>
        <w:t xml:space="preserve"> </w:t>
      </w:r>
      <w:r w:rsidRPr="002F428C">
        <w:rPr>
          <w:rFonts w:ascii="TH SarabunPSK" w:hAnsi="TH SarabunPSK" w:cs="TH SarabunPSK"/>
          <w:sz w:val="32"/>
          <w:szCs w:val="32"/>
          <w:cs/>
        </w:rPr>
        <w:t>เมื่อเทียบกับเดือนสิงหาคม 2563 ดัชนีราคาโดยเฉลี่ยไม่เปลี่ยนแปลง</w:t>
      </w:r>
      <w:r w:rsidRPr="002F428C">
        <w:rPr>
          <w:rFonts w:ascii="TH SarabunPSK" w:hAnsi="TH SarabunPSK" w:cs="TH SarabunPSK"/>
          <w:b/>
          <w:bCs/>
          <w:sz w:val="32"/>
          <w:szCs w:val="32"/>
          <w:cs/>
        </w:rPr>
        <w:t xml:space="preserve"> ไตรมาสที่ 3 ปี 2563</w:t>
      </w:r>
      <w:r w:rsidRPr="002F428C">
        <w:rPr>
          <w:rFonts w:ascii="TH SarabunPSK" w:hAnsi="TH SarabunPSK" w:cs="TH SarabunPSK"/>
          <w:sz w:val="32"/>
          <w:szCs w:val="32"/>
          <w:cs/>
        </w:rPr>
        <w:t xml:space="preserve"> เทียบกับไตรมาสเดียวกันของปีก่อน </w:t>
      </w:r>
      <w:r w:rsidRPr="002F428C">
        <w:rPr>
          <w:rFonts w:ascii="TH SarabunPSK" w:hAnsi="TH SarabunPSK" w:cs="TH SarabunPSK"/>
          <w:b/>
          <w:bCs/>
          <w:sz w:val="32"/>
          <w:szCs w:val="32"/>
          <w:cs/>
        </w:rPr>
        <w:t>ลดลงร้อยละ 1.7</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w:t>
      </w:r>
      <w:r w:rsidRPr="002F428C">
        <w:rPr>
          <w:rFonts w:ascii="TH SarabunPSK" w:hAnsi="TH SarabunPSK" w:cs="TH SarabunPSK"/>
          <w:b/>
          <w:bCs/>
          <w:sz w:val="32"/>
          <w:szCs w:val="32"/>
        </w:rPr>
        <w:t>YoY</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เมื่อเทียบกับไตรมาสก่อนหน้า </w:t>
      </w:r>
      <w:r w:rsidRPr="002F428C">
        <w:rPr>
          <w:rFonts w:ascii="TH SarabunPSK" w:hAnsi="TH SarabunPSK" w:cs="TH SarabunPSK"/>
          <w:b/>
          <w:bCs/>
          <w:sz w:val="32"/>
          <w:szCs w:val="32"/>
          <w:cs/>
        </w:rPr>
        <w:t>สูงขึ้นร้อยละ</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1.4 (</w:t>
      </w:r>
      <w:r w:rsidRPr="002F428C">
        <w:rPr>
          <w:rFonts w:ascii="TH SarabunPSK" w:hAnsi="TH SarabunPSK" w:cs="TH SarabunPSK"/>
          <w:b/>
          <w:bCs/>
          <w:sz w:val="32"/>
          <w:szCs w:val="32"/>
        </w:rPr>
        <w:t>QoQ</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และ</w:t>
      </w:r>
      <w:r w:rsidRPr="002F428C">
        <w:rPr>
          <w:rFonts w:ascii="TH SarabunPSK" w:hAnsi="TH SarabunPSK" w:cs="TH SarabunPSK"/>
          <w:b/>
          <w:bCs/>
          <w:sz w:val="32"/>
          <w:szCs w:val="32"/>
          <w:cs/>
        </w:rPr>
        <w:t>เฉลี่ย 9 เดือน</w:t>
      </w:r>
      <w:r w:rsidRPr="002F428C">
        <w:rPr>
          <w:rFonts w:ascii="TH SarabunPSK" w:hAnsi="TH SarabunPSK" w:cs="TH SarabunPSK"/>
          <w:sz w:val="32"/>
          <w:szCs w:val="32"/>
          <w:cs/>
        </w:rPr>
        <w:t xml:space="preserve"> (ม.ค. – ก.ย.) ปี 2563 </w:t>
      </w:r>
      <w:r w:rsidRPr="002F428C">
        <w:rPr>
          <w:rFonts w:ascii="TH SarabunPSK" w:hAnsi="TH SarabunPSK" w:cs="TH SarabunPSK"/>
          <w:b/>
          <w:bCs/>
          <w:sz w:val="32"/>
          <w:szCs w:val="32"/>
          <w:cs/>
        </w:rPr>
        <w:t>ลดลงร้อยละ 2.1 (</w:t>
      </w:r>
      <w:r w:rsidRPr="002F428C">
        <w:rPr>
          <w:rFonts w:ascii="TH SarabunPSK" w:hAnsi="TH SarabunPSK" w:cs="TH SarabunPSK"/>
          <w:b/>
          <w:bCs/>
          <w:sz w:val="32"/>
          <w:szCs w:val="32"/>
        </w:rPr>
        <w:t>AoA</w:t>
      </w:r>
      <w:r w:rsidRPr="002F428C">
        <w:rPr>
          <w:rFonts w:ascii="TH SarabunPSK" w:hAnsi="TH SarabunPSK" w:cs="TH SarabunPSK"/>
          <w:b/>
          <w:bCs/>
          <w:sz w:val="32"/>
          <w:szCs w:val="32"/>
          <w:cs/>
        </w:rPr>
        <w:t>)</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rPr>
        <w:tab/>
      </w:r>
      <w:r w:rsidRPr="002F428C">
        <w:rPr>
          <w:rFonts w:ascii="TH SarabunPSK" w:hAnsi="TH SarabunPSK" w:cs="TH SarabunPSK"/>
          <w:sz w:val="32"/>
          <w:szCs w:val="32"/>
        </w:rPr>
        <w:tab/>
      </w:r>
      <w:r w:rsidRPr="002F428C">
        <w:rPr>
          <w:rFonts w:ascii="TH SarabunPSK" w:hAnsi="TH SarabunPSK" w:cs="TH SarabunPSK"/>
          <w:b/>
          <w:bCs/>
          <w:sz w:val="32"/>
          <w:szCs w:val="32"/>
          <w:u w:val="single"/>
          <w:cs/>
        </w:rPr>
        <w:t>ดัชนีราคาวัสดุก่อสร้าง</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เดือนกันยายน 2563</w:t>
      </w:r>
      <w:r w:rsidRPr="002F428C">
        <w:rPr>
          <w:rFonts w:ascii="TH SarabunPSK" w:hAnsi="TH SarabunPSK" w:cs="TH SarabunPSK"/>
          <w:sz w:val="32"/>
          <w:szCs w:val="32"/>
          <w:cs/>
        </w:rPr>
        <w:t xml:space="preserve"> เมื่อเทียบกับเดือนเดียวกันปีก่อน </w:t>
      </w:r>
      <w:r w:rsidRPr="002F428C">
        <w:rPr>
          <w:rFonts w:ascii="TH SarabunPSK" w:hAnsi="TH SarabunPSK" w:cs="TH SarabunPSK"/>
          <w:b/>
          <w:bCs/>
          <w:sz w:val="32"/>
          <w:szCs w:val="32"/>
          <w:cs/>
        </w:rPr>
        <w:t>ลดลงร้อยละ 1.2</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w:t>
      </w:r>
      <w:r w:rsidRPr="002F428C">
        <w:rPr>
          <w:rFonts w:ascii="TH SarabunPSK" w:hAnsi="TH SarabunPSK" w:cs="TH SarabunPSK"/>
          <w:b/>
          <w:bCs/>
          <w:sz w:val="32"/>
          <w:szCs w:val="32"/>
        </w:rPr>
        <w:t>YoY</w:t>
      </w:r>
      <w:r w:rsidRPr="002F428C">
        <w:rPr>
          <w:rFonts w:ascii="TH SarabunPSK" w:hAnsi="TH SarabunPSK" w:cs="TH SarabunPSK"/>
          <w:b/>
          <w:bCs/>
          <w:sz w:val="32"/>
          <w:szCs w:val="32"/>
          <w:cs/>
        </w:rPr>
        <w:t>)</w:t>
      </w:r>
      <w:r w:rsidRPr="002F428C">
        <w:rPr>
          <w:rFonts w:ascii="TH SarabunPSK" w:hAnsi="TH SarabunPSK" w:cs="TH SarabunPSK"/>
          <w:sz w:val="32"/>
          <w:szCs w:val="32"/>
          <w:cs/>
        </w:rPr>
        <w:t xml:space="preserve"> ปรับตัวดีขึ้นจากเดือนก่อนหน้าที่ลดลงร้อยละ 2.2 สอดคล้องกับปริมาณจำหน่ายปูนซีเมนต์ ดัชนีการจำหน่ายวัสดุก่อสร้างในประเทศ และดัชนีการลงทุนภาคเอกชน ที่ปรับตัวดีขึ้น สำหรับปัจจัยสำคัญที่ทำให้ดัชนีลดลง เนื่องจากปริมาณผลผลิตมากกว่าความต้องการ และผู้ประกอบการปรับราคาลงเพื่อเร่งระบายสินค้า โดย</w:t>
      </w:r>
      <w:r w:rsidRPr="002F428C">
        <w:rPr>
          <w:rFonts w:ascii="TH SarabunPSK" w:hAnsi="TH SarabunPSK" w:cs="TH SarabunPSK"/>
          <w:b/>
          <w:bCs/>
          <w:sz w:val="32"/>
          <w:szCs w:val="32"/>
          <w:cs/>
        </w:rPr>
        <w:t>หมวดเหล็กและผลิตภัณฑ์เหล็ก ลดลงร้อยละ 5.5</w:t>
      </w:r>
      <w:r w:rsidRPr="002F428C">
        <w:rPr>
          <w:rFonts w:ascii="TH SarabunPSK" w:hAnsi="TH SarabunPSK" w:cs="TH SarabunPSK"/>
          <w:sz w:val="32"/>
          <w:szCs w:val="32"/>
          <w:cs/>
        </w:rPr>
        <w:t xml:space="preserve"> (เหล็กเส้นกลมผิวเรียบ – ผิวข้ออ้อย เหล็กตัวซี เหล็กฉาก) </w:t>
      </w:r>
      <w:r w:rsidRPr="002F428C">
        <w:rPr>
          <w:rFonts w:ascii="TH SarabunPSK" w:hAnsi="TH SarabunPSK" w:cs="TH SarabunPSK"/>
          <w:b/>
          <w:bCs/>
          <w:sz w:val="32"/>
          <w:szCs w:val="32"/>
          <w:cs/>
        </w:rPr>
        <w:t>หมวดผลิตภัณฑ์คอนกรีต ลดลงร้อยละ 2.8</w:t>
      </w:r>
      <w:r w:rsidRPr="002F428C">
        <w:rPr>
          <w:rFonts w:ascii="TH SarabunPSK" w:hAnsi="TH SarabunPSK" w:cs="TH SarabunPSK"/>
          <w:sz w:val="32"/>
          <w:szCs w:val="32"/>
          <w:cs/>
        </w:rPr>
        <w:t xml:space="preserve"> (ชีทไพล์คอนกรีต ถังซีเมนต์สำเร็จรูป เสาเข็มคอนกรีตอัดแรง) </w:t>
      </w:r>
      <w:r w:rsidRPr="002F428C">
        <w:rPr>
          <w:rFonts w:ascii="TH SarabunPSK" w:hAnsi="TH SarabunPSK" w:cs="TH SarabunPSK"/>
          <w:b/>
          <w:bCs/>
          <w:sz w:val="32"/>
          <w:szCs w:val="32"/>
          <w:cs/>
        </w:rPr>
        <w:t>หมวดซีเมนต์ ลดลงร้อย</w:t>
      </w:r>
      <w:r w:rsidRPr="002F428C">
        <w:rPr>
          <w:rFonts w:ascii="TH SarabunPSK" w:hAnsi="TH SarabunPSK" w:cs="TH SarabunPSK"/>
          <w:b/>
          <w:bCs/>
          <w:sz w:val="32"/>
          <w:szCs w:val="32"/>
          <w:cs/>
        </w:rPr>
        <w:lastRenderedPageBreak/>
        <w:t>ละ 0.3</w:t>
      </w:r>
      <w:r w:rsidRPr="002F428C">
        <w:rPr>
          <w:rFonts w:ascii="TH SarabunPSK" w:hAnsi="TH SarabunPSK" w:cs="TH SarabunPSK"/>
          <w:sz w:val="32"/>
          <w:szCs w:val="32"/>
          <w:cs/>
        </w:rPr>
        <w:t xml:space="preserve"> (ปูนซีเมนต์ผสม ปูนซีเมนต์ปอร์ตแลนด์ ปูนฉาบสำเร็จรูป) ขณะที่</w:t>
      </w:r>
      <w:r w:rsidRPr="002F428C">
        <w:rPr>
          <w:rFonts w:ascii="TH SarabunPSK" w:hAnsi="TH SarabunPSK" w:cs="TH SarabunPSK"/>
          <w:b/>
          <w:bCs/>
          <w:sz w:val="32"/>
          <w:szCs w:val="32"/>
          <w:cs/>
        </w:rPr>
        <w:t>หมวดกระเบื้อง สูงขึ้นร้อยละ 1.7</w:t>
      </w:r>
      <w:r w:rsidRPr="002F428C">
        <w:rPr>
          <w:rFonts w:ascii="TH SarabunPSK" w:hAnsi="TH SarabunPSK" w:cs="TH SarabunPSK"/>
          <w:sz w:val="32"/>
          <w:szCs w:val="32"/>
          <w:cs/>
        </w:rPr>
        <w:t xml:space="preserve"> (กระเบื้องแกรนิต) ปรับราคาสูงขึ้นตามต้นทุน </w:t>
      </w:r>
      <w:r w:rsidRPr="002F428C">
        <w:rPr>
          <w:rFonts w:ascii="TH SarabunPSK" w:hAnsi="TH SarabunPSK" w:cs="TH SarabunPSK"/>
          <w:b/>
          <w:bCs/>
          <w:sz w:val="32"/>
          <w:szCs w:val="32"/>
          <w:cs/>
        </w:rPr>
        <w:t>หมวดวัสดุก่อสร้างอื่น ๆ สูงขึ้นร้อยละ 1.2</w:t>
      </w:r>
      <w:r w:rsidRPr="002F428C">
        <w:rPr>
          <w:rFonts w:ascii="TH SarabunPSK" w:hAnsi="TH SarabunPSK" w:cs="TH SarabunPSK"/>
          <w:sz w:val="32"/>
          <w:szCs w:val="32"/>
          <w:cs/>
        </w:rPr>
        <w:t xml:space="preserve"> จากการสูงขึ้นของยาง</w:t>
      </w:r>
      <w:r w:rsidR="00A33FF5">
        <w:rPr>
          <w:rFonts w:ascii="TH SarabunPSK" w:hAnsi="TH SarabunPSK" w:cs="TH SarabunPSK" w:hint="cs"/>
          <w:sz w:val="32"/>
          <w:szCs w:val="32"/>
          <w:cs/>
        </w:rPr>
        <w:t xml:space="preserve">   </w:t>
      </w:r>
      <w:r w:rsidRPr="002F428C">
        <w:rPr>
          <w:rFonts w:ascii="TH SarabunPSK" w:hAnsi="TH SarabunPSK" w:cs="TH SarabunPSK"/>
          <w:sz w:val="32"/>
          <w:szCs w:val="32"/>
          <w:cs/>
        </w:rPr>
        <w:t>มะตอย ยังคงเป็นผลจากโรงกลั่นน้ำมันในสิงคโปร์มีการหยุดการผลิต (</w:t>
      </w:r>
      <w:r w:rsidRPr="002F428C">
        <w:rPr>
          <w:rFonts w:ascii="TH SarabunPSK" w:hAnsi="TH SarabunPSK" w:cs="TH SarabunPSK"/>
          <w:sz w:val="32"/>
          <w:szCs w:val="32"/>
        </w:rPr>
        <w:t>Shut down</w:t>
      </w:r>
      <w:r w:rsidRPr="002F428C">
        <w:rPr>
          <w:rFonts w:ascii="TH SarabunPSK" w:hAnsi="TH SarabunPSK" w:cs="TH SarabunPSK"/>
          <w:sz w:val="32"/>
          <w:szCs w:val="32"/>
          <w:cs/>
        </w:rPr>
        <w:t xml:space="preserve">) ในช่วงไวรัสโควิด-19 </w:t>
      </w:r>
      <w:r w:rsidRPr="002F428C">
        <w:rPr>
          <w:rFonts w:ascii="TH SarabunPSK" w:hAnsi="TH SarabunPSK" w:cs="TH SarabunPSK"/>
          <w:b/>
          <w:bCs/>
          <w:sz w:val="32"/>
          <w:szCs w:val="32"/>
          <w:cs/>
        </w:rPr>
        <w:t xml:space="preserve">หมวดวัสดุฉาบผิว สูงขึ้นร้อยละ 0.6 </w:t>
      </w:r>
      <w:r w:rsidRPr="002F428C">
        <w:rPr>
          <w:rFonts w:ascii="TH SarabunPSK" w:hAnsi="TH SarabunPSK" w:cs="TH SarabunPSK"/>
          <w:sz w:val="32"/>
          <w:szCs w:val="32"/>
          <w:cs/>
        </w:rPr>
        <w:t xml:space="preserve">(สีเคลือบน้ำมัน สีรองพื้นโลหะ ซิลิโคน) </w:t>
      </w:r>
      <w:r w:rsidRPr="002F428C">
        <w:rPr>
          <w:rFonts w:ascii="TH SarabunPSK" w:hAnsi="TH SarabunPSK" w:cs="TH SarabunPSK"/>
          <w:b/>
          <w:bCs/>
          <w:sz w:val="32"/>
          <w:szCs w:val="32"/>
          <w:cs/>
        </w:rPr>
        <w:t>หมวดอุปกรณ์ไฟฟ้าและประปา สูงขึ้นร้อยละ 0.4</w:t>
      </w:r>
      <w:r w:rsidRPr="002F428C">
        <w:rPr>
          <w:rFonts w:ascii="TH SarabunPSK" w:hAnsi="TH SarabunPSK" w:cs="TH SarabunPSK"/>
          <w:sz w:val="32"/>
          <w:szCs w:val="32"/>
          <w:cs/>
        </w:rPr>
        <w:t xml:space="preserve"> (ท่อร้อยสายไฟและสายโทรศัพท์พีวีซี ถังเก็บน้ำสแตนเลส) </w:t>
      </w:r>
      <w:r w:rsidRPr="002F428C">
        <w:rPr>
          <w:rFonts w:ascii="TH SarabunPSK" w:hAnsi="TH SarabunPSK" w:cs="TH SarabunPSK"/>
          <w:b/>
          <w:bCs/>
          <w:sz w:val="32"/>
          <w:szCs w:val="32"/>
          <w:cs/>
        </w:rPr>
        <w:t>หมวดสุขภัณฑ์ สูงขึ้นร้อยละ 0.1</w:t>
      </w:r>
      <w:r w:rsidRPr="002F428C">
        <w:rPr>
          <w:rFonts w:ascii="TH SarabunPSK" w:hAnsi="TH SarabunPSK" w:cs="TH SarabunPSK"/>
          <w:sz w:val="32"/>
          <w:szCs w:val="32"/>
          <w:cs/>
        </w:rPr>
        <w:t xml:space="preserve"> (โถส้วมชักโครก กระจกเงา ที่ปัสสาวะเซรามิก) </w:t>
      </w:r>
    </w:p>
    <w:p w:rsidR="003D704D" w:rsidRPr="002F428C" w:rsidRDefault="003D704D" w:rsidP="002A22AA">
      <w:pPr>
        <w:spacing w:line="320" w:lineRule="exact"/>
        <w:jc w:val="thaiDistribute"/>
        <w:rPr>
          <w:rFonts w:ascii="TH SarabunPSK" w:hAnsi="TH SarabunPSK" w:cs="TH SarabunPSK"/>
          <w:b/>
          <w:bCs/>
          <w:sz w:val="32"/>
          <w:szCs w:val="32"/>
          <w:cs/>
        </w:rPr>
      </w:pPr>
      <w:r w:rsidRPr="002F428C">
        <w:rPr>
          <w:rFonts w:ascii="TH SarabunPSK" w:hAnsi="TH SarabunPSK" w:cs="TH SarabunPSK"/>
          <w:sz w:val="32"/>
          <w:szCs w:val="32"/>
        </w:rPr>
        <w:tab/>
      </w:r>
      <w:r w:rsidRPr="002F428C">
        <w:rPr>
          <w:rFonts w:ascii="TH SarabunPSK" w:hAnsi="TH SarabunPSK" w:cs="TH SarabunPSK"/>
          <w:sz w:val="32"/>
          <w:szCs w:val="32"/>
        </w:rPr>
        <w:tab/>
      </w:r>
      <w:r w:rsidRPr="002F428C">
        <w:rPr>
          <w:rFonts w:ascii="TH SarabunPSK" w:hAnsi="TH SarabunPSK" w:cs="TH SarabunPSK"/>
          <w:b/>
          <w:bCs/>
          <w:sz w:val="32"/>
          <w:szCs w:val="32"/>
          <w:u w:val="single"/>
          <w:cs/>
        </w:rPr>
        <w:t>ดัชนีราคาวัสดุก่อสร้าง</w:t>
      </w:r>
      <w:r w:rsidRPr="002F428C">
        <w:rPr>
          <w:rFonts w:ascii="TH SarabunPSK" w:hAnsi="TH SarabunPSK" w:cs="TH SarabunPSK"/>
          <w:sz w:val="32"/>
          <w:szCs w:val="32"/>
          <w:cs/>
        </w:rPr>
        <w:t xml:space="preserve"> เมื่อเทียบกับเดือนสิงหาคม 2563 </w:t>
      </w:r>
      <w:r w:rsidRPr="002F428C">
        <w:rPr>
          <w:rFonts w:ascii="TH SarabunPSK" w:hAnsi="TH SarabunPSK" w:cs="TH SarabunPSK"/>
          <w:b/>
          <w:bCs/>
          <w:sz w:val="32"/>
          <w:szCs w:val="32"/>
          <w:cs/>
        </w:rPr>
        <w:t>สูงขึ้นร้อยละ 0.2 (</w:t>
      </w:r>
      <w:r w:rsidRPr="002F428C">
        <w:rPr>
          <w:rFonts w:ascii="TH SarabunPSK" w:hAnsi="TH SarabunPSK" w:cs="TH SarabunPSK"/>
          <w:b/>
          <w:bCs/>
          <w:sz w:val="32"/>
          <w:szCs w:val="32"/>
        </w:rPr>
        <w:t>MoM</w:t>
      </w:r>
      <w:r w:rsidRPr="002F428C">
        <w:rPr>
          <w:rFonts w:ascii="TH SarabunPSK" w:hAnsi="TH SarabunPSK" w:cs="TH SarabunPSK"/>
          <w:b/>
          <w:bCs/>
          <w:sz w:val="32"/>
          <w:szCs w:val="32"/>
          <w:cs/>
        </w:rPr>
        <w:t xml:space="preserve">) ไตรมาสที่ 3 ปี 2563 </w:t>
      </w:r>
      <w:r w:rsidRPr="002F428C">
        <w:rPr>
          <w:rFonts w:ascii="TH SarabunPSK" w:hAnsi="TH SarabunPSK" w:cs="TH SarabunPSK"/>
          <w:sz w:val="32"/>
          <w:szCs w:val="32"/>
          <w:cs/>
        </w:rPr>
        <w:t xml:space="preserve">เทียบกับไตรมาสเดียวกันของปีก่อน </w:t>
      </w:r>
      <w:r w:rsidRPr="002F428C">
        <w:rPr>
          <w:rFonts w:ascii="TH SarabunPSK" w:hAnsi="TH SarabunPSK" w:cs="TH SarabunPSK"/>
          <w:b/>
          <w:bCs/>
          <w:sz w:val="32"/>
          <w:szCs w:val="32"/>
          <w:cs/>
        </w:rPr>
        <w:t>ลดลงร้อยละ 1.7 (</w:t>
      </w:r>
      <w:r w:rsidRPr="002F428C">
        <w:rPr>
          <w:rFonts w:ascii="TH SarabunPSK" w:hAnsi="TH SarabunPSK" w:cs="TH SarabunPSK"/>
          <w:b/>
          <w:bCs/>
          <w:sz w:val="32"/>
          <w:szCs w:val="32"/>
        </w:rPr>
        <w:t>YoY</w:t>
      </w:r>
      <w:r w:rsidRPr="002F428C">
        <w:rPr>
          <w:rFonts w:ascii="TH SarabunPSK" w:hAnsi="TH SarabunPSK" w:cs="TH SarabunPSK"/>
          <w:b/>
          <w:bCs/>
          <w:sz w:val="32"/>
          <w:szCs w:val="32"/>
          <w:cs/>
        </w:rPr>
        <w:t xml:space="preserve">) </w:t>
      </w:r>
      <w:r w:rsidRPr="002F428C">
        <w:rPr>
          <w:rFonts w:ascii="TH SarabunPSK" w:hAnsi="TH SarabunPSK" w:cs="TH SarabunPSK"/>
          <w:sz w:val="32"/>
          <w:szCs w:val="32"/>
          <w:cs/>
        </w:rPr>
        <w:t xml:space="preserve">เมื่อเทียบกับไตรมาสก่อนหน้า </w:t>
      </w:r>
      <w:r w:rsidRPr="002F428C">
        <w:rPr>
          <w:rFonts w:ascii="TH SarabunPSK" w:hAnsi="TH SarabunPSK" w:cs="TH SarabunPSK"/>
          <w:b/>
          <w:bCs/>
          <w:sz w:val="32"/>
          <w:szCs w:val="32"/>
          <w:cs/>
        </w:rPr>
        <w:t>สูงขึ้นร้อยละ 0.9 (</w:t>
      </w:r>
      <w:r w:rsidRPr="002F428C">
        <w:rPr>
          <w:rFonts w:ascii="TH SarabunPSK" w:hAnsi="TH SarabunPSK" w:cs="TH SarabunPSK"/>
          <w:b/>
          <w:bCs/>
          <w:sz w:val="32"/>
          <w:szCs w:val="32"/>
        </w:rPr>
        <w:t>QoQ</w:t>
      </w:r>
      <w:r w:rsidRPr="002F428C">
        <w:rPr>
          <w:rFonts w:ascii="TH SarabunPSK" w:hAnsi="TH SarabunPSK" w:cs="TH SarabunPSK"/>
          <w:b/>
          <w:bCs/>
          <w:sz w:val="32"/>
          <w:szCs w:val="32"/>
          <w:cs/>
        </w:rPr>
        <w:t xml:space="preserve">) </w:t>
      </w:r>
      <w:r w:rsidRPr="002F428C">
        <w:rPr>
          <w:rFonts w:ascii="TH SarabunPSK" w:hAnsi="TH SarabunPSK" w:cs="TH SarabunPSK"/>
          <w:sz w:val="32"/>
          <w:szCs w:val="32"/>
          <w:cs/>
        </w:rPr>
        <w:t>และ</w:t>
      </w:r>
      <w:r w:rsidRPr="002F428C">
        <w:rPr>
          <w:rFonts w:ascii="TH SarabunPSK" w:hAnsi="TH SarabunPSK" w:cs="TH SarabunPSK"/>
          <w:b/>
          <w:bCs/>
          <w:sz w:val="32"/>
          <w:szCs w:val="32"/>
          <w:cs/>
        </w:rPr>
        <w:t xml:space="preserve">เฉลี่ย 9 เดือน </w:t>
      </w:r>
      <w:r w:rsidRPr="002F428C">
        <w:rPr>
          <w:rFonts w:ascii="TH SarabunPSK" w:hAnsi="TH SarabunPSK" w:cs="TH SarabunPSK"/>
          <w:sz w:val="32"/>
          <w:szCs w:val="32"/>
          <w:cs/>
        </w:rPr>
        <w:t xml:space="preserve">(ม.ค. – ก.ย.) ปี 2563 </w:t>
      </w:r>
      <w:r w:rsidRPr="002F428C">
        <w:rPr>
          <w:rFonts w:ascii="TH SarabunPSK" w:hAnsi="TH SarabunPSK" w:cs="TH SarabunPSK"/>
          <w:b/>
          <w:bCs/>
          <w:sz w:val="32"/>
          <w:szCs w:val="32"/>
          <w:cs/>
        </w:rPr>
        <w:t>ลดลงร้อยละ 2.4 (</w:t>
      </w:r>
      <w:r w:rsidRPr="002F428C">
        <w:rPr>
          <w:rFonts w:ascii="TH SarabunPSK" w:hAnsi="TH SarabunPSK" w:cs="TH SarabunPSK"/>
          <w:b/>
          <w:bCs/>
          <w:sz w:val="32"/>
          <w:szCs w:val="32"/>
        </w:rPr>
        <w:t>AoA</w:t>
      </w:r>
      <w:r w:rsidRPr="002F428C">
        <w:rPr>
          <w:rFonts w:ascii="TH SarabunPSK" w:hAnsi="TH SarabunPSK" w:cs="TH SarabunPSK"/>
          <w:b/>
          <w:bCs/>
          <w:sz w:val="32"/>
          <w:szCs w:val="32"/>
          <w:cs/>
        </w:rPr>
        <w:t xml:space="preserve">) </w:t>
      </w:r>
    </w:p>
    <w:p w:rsidR="003D704D" w:rsidRPr="002F428C"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b/>
          <w:bCs/>
          <w:sz w:val="32"/>
          <w:szCs w:val="32"/>
          <w:u w:val="single"/>
          <w:cs/>
        </w:rPr>
        <w:t>ดัชนีความเชื่อมั่นผู้บริโภคโดยรวม</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เดือนกันยายน 2563</w:t>
      </w:r>
      <w:r w:rsidRPr="002F428C">
        <w:rPr>
          <w:rFonts w:ascii="TH SarabunPSK" w:hAnsi="TH SarabunPSK" w:cs="TH SarabunPSK"/>
          <w:sz w:val="32"/>
          <w:szCs w:val="32"/>
          <w:cs/>
        </w:rPr>
        <w:t xml:space="preserve"> </w:t>
      </w:r>
      <w:r w:rsidRPr="002F428C">
        <w:rPr>
          <w:rFonts w:ascii="TH SarabunPSK" w:hAnsi="TH SarabunPSK" w:cs="TH SarabunPSK"/>
          <w:b/>
          <w:bCs/>
          <w:sz w:val="32"/>
          <w:szCs w:val="32"/>
          <w:cs/>
        </w:rPr>
        <w:t>ปรับตัวเพิ่มขึ้นมาอยู่ที่ระดับ 45.1 เทียบกับระดับ 43.0 ในเดือนก่อนหน้า</w:t>
      </w:r>
      <w:r w:rsidRPr="002F428C">
        <w:rPr>
          <w:rFonts w:ascii="TH SarabunPSK" w:hAnsi="TH SarabunPSK" w:cs="TH SarabunPSK"/>
          <w:sz w:val="32"/>
          <w:szCs w:val="32"/>
          <w:cs/>
        </w:rPr>
        <w:t xml:space="preserve"> ซึ่งเป็นระดับสูงที่สุดในรอบปี เป็นการเพิ่มขึ้นทั้งความเชื่อมั่นผู้บริโภคในปัจจุบันและในอนาคต โดยเฉพาะดัชนีความเชื่อมั่นผู้บริโภคในอนาคตที่กลับเข้าสู่ช่วงความเชื่อมั่น (สูงกว่าระดับ 50) ได้อีกครั้งในรอบ 11 เดือน โดยอยู่ที่ระดับ 50.4 ในขณะที่ดัชนีความเชื่อมั่นผู้บริโภคในปัจจุบัน ปรับตัวเพิ่มขึ้นจากระดับ 36.9 มาอยู่ที่ระดับ 37.2 สอดคล้องกับสถานการณ์เศรษฐกิจที่ปรับตัวดีขึ้นตามลำดับในหลายสาขา</w:t>
      </w:r>
    </w:p>
    <w:p w:rsidR="003D704D" w:rsidRPr="002F428C" w:rsidRDefault="003D704D" w:rsidP="002A22AA">
      <w:pPr>
        <w:spacing w:line="320" w:lineRule="exact"/>
        <w:jc w:val="thaiDistribute"/>
        <w:rPr>
          <w:rFonts w:ascii="TH SarabunPSK" w:hAnsi="TH SarabunPSK" w:cs="TH SarabunPSK"/>
          <w:b/>
          <w:bCs/>
          <w:sz w:val="32"/>
          <w:szCs w:val="32"/>
        </w:rPr>
      </w:pPr>
      <w:r w:rsidRPr="002F428C">
        <w:rPr>
          <w:rFonts w:ascii="TH SarabunPSK" w:hAnsi="TH SarabunPSK" w:cs="TH SarabunPSK"/>
          <w:sz w:val="32"/>
          <w:szCs w:val="32"/>
          <w:cs/>
        </w:rPr>
        <w:tab/>
      </w:r>
      <w:r w:rsidRPr="002F428C">
        <w:rPr>
          <w:rFonts w:ascii="TH SarabunPSK" w:hAnsi="TH SarabunPSK" w:cs="TH SarabunPSK"/>
          <w:sz w:val="32"/>
          <w:szCs w:val="32"/>
          <w:cs/>
        </w:rPr>
        <w:tab/>
      </w:r>
      <w:r w:rsidRPr="002F428C">
        <w:rPr>
          <w:rFonts w:ascii="TH SarabunPSK" w:hAnsi="TH SarabunPSK" w:cs="TH SarabunPSK"/>
          <w:b/>
          <w:bCs/>
          <w:sz w:val="32"/>
          <w:szCs w:val="32"/>
          <w:cs/>
        </w:rPr>
        <w:t>2. สรุปสถานการณ์เงินเฟ้อและแนวโน้ม</w:t>
      </w:r>
    </w:p>
    <w:p w:rsidR="003D704D" w:rsidRDefault="003D704D" w:rsidP="002A22AA">
      <w:pPr>
        <w:spacing w:line="320" w:lineRule="exact"/>
        <w:jc w:val="thaiDistribute"/>
        <w:rPr>
          <w:rFonts w:ascii="TH SarabunPSK" w:hAnsi="TH SarabunPSK" w:cs="TH SarabunPSK"/>
          <w:sz w:val="32"/>
          <w:szCs w:val="32"/>
        </w:rPr>
      </w:pPr>
      <w:r w:rsidRPr="002F428C">
        <w:rPr>
          <w:rFonts w:ascii="TH SarabunPSK" w:hAnsi="TH SarabunPSK" w:cs="TH SarabunPSK"/>
          <w:b/>
          <w:bCs/>
          <w:sz w:val="32"/>
          <w:szCs w:val="32"/>
          <w:cs/>
        </w:rPr>
        <w:tab/>
      </w:r>
      <w:r w:rsidRPr="002F428C">
        <w:rPr>
          <w:rFonts w:ascii="TH SarabunPSK" w:hAnsi="TH SarabunPSK" w:cs="TH SarabunPSK"/>
          <w:b/>
          <w:bCs/>
          <w:sz w:val="32"/>
          <w:szCs w:val="32"/>
          <w:cs/>
        </w:rPr>
        <w:tab/>
      </w:r>
      <w:r w:rsidRPr="002F428C">
        <w:rPr>
          <w:rFonts w:ascii="TH SarabunPSK" w:hAnsi="TH SarabunPSK" w:cs="TH SarabunPSK"/>
          <w:sz w:val="32"/>
          <w:szCs w:val="32"/>
          <w:cs/>
        </w:rPr>
        <w:t>อัตราเงินเฟ้อไตรมาสที่ 4 ปี 2563 มีแนวโน้มปรับตัวดีขึ้น ตามความต้องการอุปโภคบริโภคภายในประเทศที่มีแนวโน้มปรับตัวสูงขึ้น จากมาตรการส่งเสริมการท่องเที่ยว มาตรการจ้างงาน มาตรการกระตุ้นเศรษฐกิจในรูปแบบต่าง ๆ ซึ่งจะช่วยกระตุ้นการจับจ่ายใช้สอยและเพิ่มกำลังซื้อให้กับประชาชน รวมทั้งราคาอาหารสดบางชนิด โดยเฉพาะเนื้อสัตว์และผักสด ยังมีแนวโน้มปรับตัวสูงขึ้นเมื่อเทียบกับช่วงเดียวกันของปีที่ผ่านมา อย่างไรก็ตาม ยังคงต้องติดตามสถานการณ์ราคาพลังงานซึ่งเป็นแรงกดดันสำคัญต่อเงินเฟ้ออย่างใกล้ชิด ทั้งนี้ กระทรวงพาณิชย์ ยังคงคาดการณ์อัตราเงินเฟ้อทั้งปี 2563 ที่ร้อยละ -1.5 ถึง -0.7 (ค่ากลางอยู่ที่ -1.1)</w:t>
      </w:r>
    </w:p>
    <w:p w:rsidR="00786480" w:rsidRDefault="00786480" w:rsidP="002A22AA">
      <w:pPr>
        <w:spacing w:line="320" w:lineRule="exact"/>
        <w:jc w:val="thaiDistribute"/>
        <w:rPr>
          <w:rFonts w:ascii="TH SarabunPSK" w:hAnsi="TH SarabunPSK" w:cs="TH SarabunPSK"/>
          <w:sz w:val="32"/>
          <w:szCs w:val="32"/>
        </w:rPr>
      </w:pPr>
    </w:p>
    <w:p w:rsidR="00786480" w:rsidRPr="00AE1BB3" w:rsidRDefault="005C6D64"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786480" w:rsidRPr="00AE1BB3">
        <w:rPr>
          <w:rFonts w:ascii="TH SarabunPSK" w:hAnsi="TH SarabunPSK" w:cs="TH SarabunPSK" w:hint="cs"/>
          <w:b/>
          <w:bCs/>
          <w:sz w:val="32"/>
          <w:szCs w:val="32"/>
          <w:cs/>
        </w:rPr>
        <w:t xml:space="preserve"> ขออนุมัติโครงการประกันรายได้เกษตรกรชาวสวนยาง ระยะที่ 2 </w:t>
      </w:r>
    </w:p>
    <w:p w:rsidR="00786480" w:rsidRPr="00AE1BB3" w:rsidRDefault="00786480" w:rsidP="002A22AA">
      <w:pPr>
        <w:spacing w:line="320" w:lineRule="exact"/>
        <w:jc w:val="thaiDistribute"/>
        <w:rPr>
          <w:rFonts w:ascii="TH SarabunPSK" w:hAnsi="TH SarabunPSK" w:cs="TH SarabunPSK"/>
          <w:sz w:val="32"/>
          <w:szCs w:val="32"/>
        </w:rPr>
      </w:pPr>
      <w:r w:rsidRPr="00AE1BB3">
        <w:rPr>
          <w:rFonts w:ascii="TH SarabunPSK" w:hAnsi="TH SarabunPSK" w:cs="TH SarabunPSK"/>
          <w:b/>
          <w:bCs/>
          <w:sz w:val="32"/>
          <w:szCs w:val="32"/>
          <w:cs/>
        </w:rPr>
        <w:tab/>
      </w:r>
      <w:r w:rsidRPr="00AE1BB3">
        <w:rPr>
          <w:rFonts w:ascii="TH SarabunPSK" w:hAnsi="TH SarabunPSK" w:cs="TH SarabunPSK"/>
          <w:b/>
          <w:bCs/>
          <w:sz w:val="32"/>
          <w:szCs w:val="32"/>
          <w:cs/>
        </w:rPr>
        <w:tab/>
      </w:r>
      <w:r w:rsidRPr="00AE1BB3">
        <w:rPr>
          <w:rFonts w:ascii="TH SarabunPSK" w:hAnsi="TH SarabunPSK" w:cs="TH SarabunPSK" w:hint="cs"/>
          <w:sz w:val="32"/>
          <w:szCs w:val="32"/>
          <w:cs/>
        </w:rPr>
        <w:t>คณะรัฐมนตรีมีมติอนุมัติในหลักการโครงการประกันรายได้เกษตรกรชาวสวนยาง ระยะที่ 2 ตามที่กระทรวงเกษตรและสหกรณ์ (กษ.) เสนอ</w:t>
      </w:r>
    </w:p>
    <w:p w:rsidR="00786480" w:rsidRPr="00AE1BB3" w:rsidRDefault="00786480" w:rsidP="002A22AA">
      <w:pPr>
        <w:spacing w:line="320" w:lineRule="exact"/>
        <w:jc w:val="thaiDistribute"/>
        <w:rPr>
          <w:rFonts w:ascii="TH SarabunPSK" w:hAnsi="TH SarabunPSK" w:cs="TH SarabunPSK"/>
          <w:sz w:val="32"/>
          <w:szCs w:val="32"/>
          <w:cs/>
        </w:rPr>
      </w:pPr>
      <w:r w:rsidRPr="00AE1BB3">
        <w:rPr>
          <w:rFonts w:ascii="TH SarabunPSK" w:hAnsi="TH SarabunPSK" w:cs="TH SarabunPSK"/>
          <w:sz w:val="32"/>
          <w:szCs w:val="32"/>
          <w:cs/>
        </w:rPr>
        <w:tab/>
      </w:r>
      <w:r w:rsidRPr="00AE1BB3">
        <w:rPr>
          <w:rFonts w:ascii="TH SarabunPSK" w:hAnsi="TH SarabunPSK" w:cs="TH SarabunPSK"/>
          <w:sz w:val="32"/>
          <w:szCs w:val="32"/>
          <w:cs/>
        </w:rPr>
        <w:tab/>
      </w:r>
      <w:r w:rsidRPr="00AE1BB3">
        <w:rPr>
          <w:rFonts w:ascii="TH SarabunPSK" w:hAnsi="TH SarabunPSK" w:cs="TH SarabunPSK" w:hint="cs"/>
          <w:b/>
          <w:bCs/>
          <w:sz w:val="32"/>
          <w:szCs w:val="32"/>
          <w:u w:val="single"/>
          <w:cs/>
        </w:rPr>
        <w:t>สาระสำคัญของเรื่อง</w:t>
      </w:r>
    </w:p>
    <w:p w:rsidR="00786480" w:rsidRPr="00AE1BB3" w:rsidRDefault="00786480" w:rsidP="002A22AA">
      <w:pPr>
        <w:spacing w:line="320" w:lineRule="exact"/>
        <w:jc w:val="thaiDistribute"/>
        <w:rPr>
          <w:rFonts w:ascii="TH SarabunPSK" w:hAnsi="TH SarabunPSK" w:cs="TH SarabunPSK"/>
          <w:sz w:val="32"/>
          <w:szCs w:val="32"/>
        </w:rPr>
      </w:pPr>
      <w:r w:rsidRPr="00AE1BB3">
        <w:rPr>
          <w:rFonts w:ascii="TH SarabunPSK" w:hAnsi="TH SarabunPSK" w:cs="TH SarabunPSK"/>
          <w:sz w:val="32"/>
          <w:szCs w:val="32"/>
          <w:cs/>
        </w:rPr>
        <w:tab/>
      </w:r>
      <w:r w:rsidRPr="00AE1BB3">
        <w:rPr>
          <w:rFonts w:ascii="TH SarabunPSK" w:hAnsi="TH SarabunPSK" w:cs="TH SarabunPSK"/>
          <w:sz w:val="32"/>
          <w:szCs w:val="32"/>
          <w:cs/>
        </w:rPr>
        <w:tab/>
      </w:r>
      <w:r w:rsidRPr="00AE1BB3">
        <w:rPr>
          <w:rFonts w:ascii="TH SarabunPSK" w:hAnsi="TH SarabunPSK" w:cs="TH SarabunPSK" w:hint="cs"/>
          <w:sz w:val="32"/>
          <w:szCs w:val="32"/>
          <w:cs/>
        </w:rPr>
        <w:t>กษ. รายงานว่า</w:t>
      </w:r>
    </w:p>
    <w:p w:rsidR="00786480" w:rsidRDefault="00786480" w:rsidP="002A22AA">
      <w:pPr>
        <w:spacing w:line="320" w:lineRule="exact"/>
        <w:jc w:val="thaiDistribute"/>
        <w:rPr>
          <w:rFonts w:ascii="TH SarabunPSK" w:hAnsi="TH SarabunPSK" w:cs="TH SarabunPSK"/>
          <w:sz w:val="32"/>
          <w:szCs w:val="32"/>
        </w:rPr>
      </w:pPr>
      <w:r w:rsidRPr="00AE1BB3">
        <w:rPr>
          <w:rFonts w:ascii="TH SarabunPSK" w:hAnsi="TH SarabunPSK" w:cs="TH SarabunPSK"/>
          <w:sz w:val="32"/>
          <w:szCs w:val="32"/>
          <w:cs/>
        </w:rPr>
        <w:tab/>
      </w:r>
      <w:r w:rsidRPr="00AE1BB3">
        <w:rPr>
          <w:rFonts w:ascii="TH SarabunPSK" w:hAnsi="TH SarabunPSK" w:cs="TH SarabunPSK"/>
          <w:sz w:val="32"/>
          <w:szCs w:val="32"/>
          <w:cs/>
        </w:rPr>
        <w:tab/>
      </w:r>
      <w:r w:rsidRPr="00AE1BB3">
        <w:rPr>
          <w:rFonts w:ascii="TH SarabunPSK" w:hAnsi="TH SarabunPSK" w:cs="TH SarabunPSK" w:hint="cs"/>
          <w:sz w:val="32"/>
          <w:szCs w:val="32"/>
          <w:cs/>
        </w:rPr>
        <w:t>1. คณะกรรมการนโยบายยางธรรมชาติ (กนย.) ในคราวประชุม ครั้งที่ 1/2563 เมื่อวันที่ 1 มิถุนายน 2563 ได้มีมติเห็นชอบในหลักการโครงการประกันรายได้เกษตรกรชาวสวนยาง ระยะที่ 2 ซึ่งมีสาระสำคัญสรุปได้ ดังนี้</w:t>
      </w:r>
    </w:p>
    <w:p w:rsidR="00786480" w:rsidRPr="00AE1BB3" w:rsidRDefault="00786480" w:rsidP="002A22AA">
      <w:pPr>
        <w:spacing w:line="320" w:lineRule="exact"/>
        <w:jc w:val="thaiDistribute"/>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2263"/>
        <w:gridCol w:w="6753"/>
      </w:tblGrid>
      <w:tr w:rsidR="00786480" w:rsidTr="00AB352F">
        <w:tc>
          <w:tcPr>
            <w:tcW w:w="2263" w:type="dxa"/>
          </w:tcPr>
          <w:p w:rsidR="00786480" w:rsidRPr="00790069" w:rsidRDefault="00786480" w:rsidP="002A22AA">
            <w:pPr>
              <w:spacing w:line="320" w:lineRule="exact"/>
              <w:rPr>
                <w:rFonts w:ascii="TH SarabunPSK" w:hAnsi="TH SarabunPSK" w:cs="TH SarabunPSK"/>
                <w:b/>
                <w:bCs/>
                <w:sz w:val="24"/>
                <w:szCs w:val="32"/>
              </w:rPr>
            </w:pPr>
            <w:r w:rsidRPr="00790069">
              <w:rPr>
                <w:rFonts w:ascii="TH SarabunPSK" w:hAnsi="TH SarabunPSK" w:cs="TH SarabunPSK" w:hint="cs"/>
                <w:b/>
                <w:bCs/>
                <w:sz w:val="24"/>
                <w:szCs w:val="32"/>
                <w:cs/>
              </w:rPr>
              <w:t>หัวข้อ</w:t>
            </w:r>
          </w:p>
        </w:tc>
        <w:tc>
          <w:tcPr>
            <w:tcW w:w="6753" w:type="dxa"/>
          </w:tcPr>
          <w:p w:rsidR="00786480" w:rsidRPr="00790069" w:rsidRDefault="00786480" w:rsidP="002A22AA">
            <w:pPr>
              <w:spacing w:line="320" w:lineRule="exact"/>
              <w:jc w:val="center"/>
              <w:rPr>
                <w:rFonts w:ascii="TH SarabunPSK" w:hAnsi="TH SarabunPSK" w:cs="TH SarabunPSK"/>
                <w:b/>
                <w:bCs/>
                <w:sz w:val="24"/>
                <w:szCs w:val="32"/>
              </w:rPr>
            </w:pPr>
            <w:r w:rsidRPr="00790069">
              <w:rPr>
                <w:rFonts w:ascii="TH SarabunPSK" w:hAnsi="TH SarabunPSK" w:cs="TH SarabunPSK" w:hint="cs"/>
                <w:b/>
                <w:bCs/>
                <w:sz w:val="24"/>
                <w:szCs w:val="32"/>
                <w:cs/>
              </w:rPr>
              <w:t>รายละเอียด</w:t>
            </w:r>
          </w:p>
        </w:tc>
      </w:tr>
      <w:tr w:rsidR="00786480" w:rsidTr="00AB352F">
        <w:tc>
          <w:tcPr>
            <w:tcW w:w="2263" w:type="dxa"/>
          </w:tcPr>
          <w:p w:rsidR="00786480" w:rsidRPr="00790069" w:rsidRDefault="00786480" w:rsidP="002A22AA">
            <w:pPr>
              <w:spacing w:line="320" w:lineRule="exact"/>
              <w:rPr>
                <w:rFonts w:ascii="TH SarabunPSK" w:hAnsi="TH SarabunPSK" w:cs="TH SarabunPSK"/>
                <w:b/>
                <w:bCs/>
                <w:sz w:val="24"/>
                <w:szCs w:val="32"/>
              </w:rPr>
            </w:pPr>
            <w:r w:rsidRPr="00790069">
              <w:rPr>
                <w:rFonts w:ascii="TH SarabunPSK" w:hAnsi="TH SarabunPSK" w:cs="TH SarabunPSK" w:hint="cs"/>
                <w:b/>
                <w:bCs/>
                <w:sz w:val="24"/>
                <w:szCs w:val="32"/>
                <w:cs/>
              </w:rPr>
              <w:t>วัตถุประสงค์</w:t>
            </w:r>
          </w:p>
        </w:tc>
        <w:tc>
          <w:tcPr>
            <w:tcW w:w="6753" w:type="dxa"/>
          </w:tcPr>
          <w:p w:rsidR="00786480" w:rsidRDefault="00786480" w:rsidP="002A22AA">
            <w:pPr>
              <w:spacing w:line="320" w:lineRule="exact"/>
              <w:jc w:val="thaiDistribute"/>
              <w:rPr>
                <w:rFonts w:ascii="TH SarabunPSK" w:hAnsi="TH SarabunPSK" w:cs="TH SarabunPSK"/>
                <w:sz w:val="36"/>
                <w:szCs w:val="36"/>
              </w:rPr>
            </w:pPr>
            <w:r w:rsidRPr="00BC7908">
              <w:rPr>
                <w:rFonts w:ascii="TH SarabunPSK" w:hAnsi="TH SarabunPSK" w:cs="TH SarabunPSK" w:hint="cs"/>
                <w:sz w:val="32"/>
                <w:szCs w:val="32"/>
                <w:cs/>
              </w:rPr>
              <w:t>1) เพื่อช่วยเหลือและบรรเทาความเดือดร้อนของเกษตรกรชาวสวนยางในกรณีที่ราคายางตกต่ำในช่วงวิกฤติการณ์การระบาดของเชื้อไวรัสโคโรนา (</w:t>
            </w:r>
            <w:r w:rsidRPr="00BC7908">
              <w:rPr>
                <w:rFonts w:ascii="TH SarabunPSK" w:hAnsi="TH SarabunPSK" w:cs="TH SarabunPSK"/>
                <w:sz w:val="32"/>
                <w:szCs w:val="32"/>
              </w:rPr>
              <w:t>COVID</w:t>
            </w:r>
            <w:r w:rsidRPr="00BC7908">
              <w:rPr>
                <w:rFonts w:ascii="TH SarabunPSK" w:hAnsi="TH SarabunPSK" w:cs="TH SarabunPSK"/>
                <w:sz w:val="32"/>
                <w:szCs w:val="32"/>
                <w:cs/>
              </w:rPr>
              <w:t>-</w:t>
            </w:r>
            <w:r w:rsidRPr="00BC7908">
              <w:rPr>
                <w:rFonts w:ascii="TH SarabunPSK" w:hAnsi="TH SarabunPSK" w:cs="TH SarabunPSK"/>
                <w:sz w:val="32"/>
                <w:szCs w:val="32"/>
              </w:rPr>
              <w:t>19</w:t>
            </w:r>
            <w:r w:rsidRPr="00BC7908">
              <w:rPr>
                <w:rFonts w:ascii="TH SarabunPSK" w:hAnsi="TH SarabunPSK" w:cs="TH SarabunPSK" w:hint="cs"/>
                <w:sz w:val="32"/>
                <w:szCs w:val="32"/>
                <w:cs/>
              </w:rPr>
              <w:t>)</w:t>
            </w:r>
          </w:p>
          <w:p w:rsidR="00786480" w:rsidRPr="009A4983" w:rsidRDefault="00786480" w:rsidP="002A22AA">
            <w:pPr>
              <w:spacing w:line="320" w:lineRule="exact"/>
              <w:jc w:val="thaiDistribute"/>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hint="cs"/>
                <w:sz w:val="32"/>
                <w:szCs w:val="32"/>
                <w:cs/>
              </w:rPr>
              <w:t>) เพื่อเพิ่มรายได้และสร้างความเข้มแข็งให้แก่เกษตรกรชาวสวนยาง</w:t>
            </w:r>
          </w:p>
        </w:tc>
      </w:tr>
      <w:tr w:rsidR="00786480" w:rsidTr="00AB352F">
        <w:tc>
          <w:tcPr>
            <w:tcW w:w="2263" w:type="dxa"/>
          </w:tcPr>
          <w:p w:rsidR="00786480" w:rsidRPr="00790069" w:rsidRDefault="00786480" w:rsidP="002A22AA">
            <w:pPr>
              <w:spacing w:line="320" w:lineRule="exact"/>
              <w:rPr>
                <w:rFonts w:ascii="TH SarabunPSK" w:hAnsi="TH SarabunPSK" w:cs="TH SarabunPSK"/>
                <w:b/>
                <w:bCs/>
                <w:sz w:val="24"/>
                <w:szCs w:val="32"/>
              </w:rPr>
            </w:pPr>
            <w:r w:rsidRPr="00790069">
              <w:rPr>
                <w:rFonts w:ascii="TH SarabunPSK" w:hAnsi="TH SarabunPSK" w:cs="TH SarabunPSK" w:hint="cs"/>
                <w:b/>
                <w:bCs/>
                <w:sz w:val="24"/>
                <w:szCs w:val="32"/>
                <w:cs/>
              </w:rPr>
              <w:t>เป้าหมาย</w:t>
            </w:r>
          </w:p>
        </w:tc>
        <w:tc>
          <w:tcPr>
            <w:tcW w:w="6753" w:type="dxa"/>
          </w:tcPr>
          <w:p w:rsidR="00786480" w:rsidRPr="000C0B2B" w:rsidRDefault="00786480" w:rsidP="002A22AA">
            <w:pPr>
              <w:spacing w:line="320" w:lineRule="exact"/>
              <w:jc w:val="thaiDistribute"/>
              <w:rPr>
                <w:rFonts w:ascii="TH SarabunPSK" w:hAnsi="TH SarabunPSK" w:cs="TH SarabunPSK"/>
                <w:sz w:val="24"/>
                <w:szCs w:val="32"/>
                <w:cs/>
              </w:rPr>
            </w:pPr>
            <w:r>
              <w:rPr>
                <w:rFonts w:ascii="TH SarabunPSK" w:hAnsi="TH SarabunPSK" w:cs="TH SarabunPSK" w:hint="cs"/>
                <w:sz w:val="24"/>
                <w:szCs w:val="32"/>
                <w:cs/>
              </w:rPr>
              <w:t>ประกันรายได้เกษตรกรชาวสวนยางที่ขึ้นทะเบียนกับการยางแห่งประเทศไทย (กยท.) และแจ้งข้อมูลพื้นที่ปลูกยางกับ กยท. ภายในวันที่ 15 พฤษภาคม 2563 จำนวน 1</w:t>
            </w:r>
            <w:r>
              <w:rPr>
                <w:rFonts w:ascii="TH SarabunPSK" w:hAnsi="TH SarabunPSK" w:cs="TH SarabunPSK"/>
                <w:sz w:val="24"/>
                <w:szCs w:val="32"/>
              </w:rPr>
              <w:t>,</w:t>
            </w:r>
            <w:r>
              <w:rPr>
                <w:rFonts w:ascii="TH SarabunPSK" w:hAnsi="TH SarabunPSK" w:cs="TH SarabunPSK" w:hint="cs"/>
                <w:sz w:val="24"/>
                <w:szCs w:val="32"/>
                <w:cs/>
              </w:rPr>
              <w:t>834</w:t>
            </w:r>
            <w:r>
              <w:rPr>
                <w:rFonts w:ascii="TH SarabunPSK" w:hAnsi="TH SarabunPSK" w:cs="TH SarabunPSK"/>
                <w:sz w:val="24"/>
                <w:szCs w:val="32"/>
              </w:rPr>
              <w:t>,</w:t>
            </w:r>
            <w:r>
              <w:rPr>
                <w:rFonts w:ascii="TH SarabunPSK" w:hAnsi="TH SarabunPSK" w:cs="TH SarabunPSK" w:hint="cs"/>
                <w:sz w:val="24"/>
                <w:szCs w:val="32"/>
                <w:cs/>
              </w:rPr>
              <w:t>087 ราย</w:t>
            </w:r>
            <w:r>
              <w:rPr>
                <w:rFonts w:ascii="TH SarabunPSK" w:hAnsi="TH SarabunPSK" w:cs="TH SarabunPSK"/>
                <w:sz w:val="24"/>
                <w:szCs w:val="24"/>
                <w:cs/>
              </w:rPr>
              <w:t xml:space="preserve"> </w:t>
            </w:r>
            <w:r>
              <w:rPr>
                <w:rFonts w:ascii="TH SarabunPSK" w:hAnsi="TH SarabunPSK" w:cs="TH SarabunPSK" w:hint="cs"/>
                <w:sz w:val="24"/>
                <w:szCs w:val="32"/>
                <w:cs/>
              </w:rPr>
              <w:t>พื้นที่สวนยางกรีดได้ 18</w:t>
            </w:r>
            <w:r>
              <w:rPr>
                <w:rFonts w:ascii="TH SarabunPSK" w:hAnsi="TH SarabunPSK" w:cs="TH SarabunPSK"/>
                <w:sz w:val="24"/>
                <w:szCs w:val="32"/>
              </w:rPr>
              <w:t>,</w:t>
            </w:r>
            <w:r>
              <w:rPr>
                <w:rFonts w:ascii="TH SarabunPSK" w:hAnsi="TH SarabunPSK" w:cs="TH SarabunPSK" w:hint="cs"/>
                <w:sz w:val="24"/>
                <w:szCs w:val="32"/>
                <w:cs/>
              </w:rPr>
              <w:t>286</w:t>
            </w:r>
            <w:r>
              <w:rPr>
                <w:rFonts w:ascii="TH SarabunPSK" w:hAnsi="TH SarabunPSK" w:cs="TH SarabunPSK"/>
                <w:sz w:val="24"/>
                <w:szCs w:val="32"/>
              </w:rPr>
              <w:t>,</w:t>
            </w:r>
            <w:r>
              <w:rPr>
                <w:rFonts w:ascii="TH SarabunPSK" w:hAnsi="TH SarabunPSK" w:cs="TH SarabunPSK" w:hint="cs"/>
                <w:sz w:val="24"/>
                <w:szCs w:val="32"/>
                <w:cs/>
              </w:rPr>
              <w:t>186.03 ไร่*</w:t>
            </w:r>
          </w:p>
        </w:tc>
      </w:tr>
      <w:tr w:rsidR="00786480" w:rsidTr="00AB352F">
        <w:tc>
          <w:tcPr>
            <w:tcW w:w="2263" w:type="dxa"/>
          </w:tcPr>
          <w:p w:rsidR="00786480" w:rsidRPr="00790069" w:rsidRDefault="00786480" w:rsidP="002A22AA">
            <w:pPr>
              <w:spacing w:line="320" w:lineRule="exact"/>
              <w:rPr>
                <w:rFonts w:ascii="TH SarabunPSK" w:hAnsi="TH SarabunPSK" w:cs="TH SarabunPSK"/>
                <w:b/>
                <w:bCs/>
                <w:sz w:val="24"/>
                <w:szCs w:val="32"/>
              </w:rPr>
            </w:pPr>
            <w:r w:rsidRPr="00790069">
              <w:rPr>
                <w:rFonts w:ascii="TH SarabunPSK" w:hAnsi="TH SarabunPSK" w:cs="TH SarabunPSK" w:hint="cs"/>
                <w:b/>
                <w:bCs/>
                <w:sz w:val="24"/>
                <w:szCs w:val="32"/>
                <w:cs/>
              </w:rPr>
              <w:t>หลักเกณฑ์และข้อกำหนดของโครงการ</w:t>
            </w:r>
          </w:p>
        </w:tc>
        <w:tc>
          <w:tcPr>
            <w:tcW w:w="6753" w:type="dxa"/>
          </w:tcPr>
          <w:p w:rsidR="00786480" w:rsidRDefault="00786480" w:rsidP="002A22AA">
            <w:pPr>
              <w:spacing w:line="320" w:lineRule="exact"/>
              <w:jc w:val="thaiDistribute"/>
              <w:rPr>
                <w:rFonts w:ascii="TH SarabunPSK" w:hAnsi="TH SarabunPSK" w:cs="TH SarabunPSK"/>
                <w:sz w:val="24"/>
                <w:szCs w:val="32"/>
              </w:rPr>
            </w:pPr>
            <w:r>
              <w:rPr>
                <w:rFonts w:ascii="TH SarabunPSK" w:hAnsi="TH SarabunPSK" w:cs="TH SarabunPSK" w:hint="cs"/>
                <w:sz w:val="24"/>
                <w:szCs w:val="32"/>
                <w:cs/>
              </w:rPr>
              <w:t>1) เป็นสวนยางอายุ 7 ปีขึ้นไปที่เปิดกรีดแล้ว รายละไม่เกิน 25 ไร่</w:t>
            </w:r>
          </w:p>
          <w:p w:rsidR="00786480" w:rsidRDefault="00786480" w:rsidP="002A22AA">
            <w:pPr>
              <w:spacing w:line="320" w:lineRule="exact"/>
              <w:jc w:val="thaiDistribute"/>
              <w:rPr>
                <w:rFonts w:ascii="TH SarabunPSK" w:hAnsi="TH SarabunPSK" w:cs="TH SarabunPSK"/>
                <w:sz w:val="24"/>
                <w:szCs w:val="32"/>
              </w:rPr>
            </w:pPr>
            <w:r>
              <w:rPr>
                <w:rFonts w:ascii="TH SarabunPSK" w:hAnsi="TH SarabunPSK" w:cs="TH SarabunPSK" w:hint="cs"/>
                <w:sz w:val="24"/>
                <w:szCs w:val="32"/>
                <w:cs/>
              </w:rPr>
              <w:t>2) กำหนดปริมาณผลผลิตยางที่จะประกันรายได้</w:t>
            </w:r>
          </w:p>
          <w:p w:rsidR="00786480" w:rsidRDefault="00786480" w:rsidP="002A22AA">
            <w:pPr>
              <w:spacing w:line="320" w:lineRule="exact"/>
              <w:jc w:val="thaiDistribute"/>
              <w:rPr>
                <w:rFonts w:ascii="TH SarabunPSK" w:hAnsi="TH SarabunPSK" w:cs="TH SarabunPSK"/>
                <w:sz w:val="32"/>
                <w:szCs w:val="32"/>
              </w:rPr>
            </w:pPr>
            <w:r>
              <w:rPr>
                <w:rFonts w:ascii="TH SarabunPSK" w:hAnsi="TH SarabunPSK" w:cs="TH SarabunPSK" w:hint="cs"/>
                <w:sz w:val="24"/>
                <w:szCs w:val="32"/>
                <w:cs/>
              </w:rPr>
              <w:t xml:space="preserve">    2.1) ผลผลิตยาง</w:t>
            </w:r>
            <w:r w:rsidRPr="005714F2">
              <w:rPr>
                <w:rFonts w:ascii="TH SarabunPSK" w:hAnsi="TH SarabunPSK" w:cs="TH SarabunPSK" w:hint="cs"/>
                <w:sz w:val="32"/>
                <w:szCs w:val="32"/>
                <w:cs/>
              </w:rPr>
              <w:t>แห้ง (</w:t>
            </w:r>
            <w:r>
              <w:rPr>
                <w:rFonts w:ascii="TH SarabunPSK" w:hAnsi="TH SarabunPSK" w:cs="TH SarabunPSK"/>
                <w:sz w:val="32"/>
                <w:szCs w:val="32"/>
              </w:rPr>
              <w:t>DRC 10</w:t>
            </w:r>
            <w:r w:rsidRPr="005714F2">
              <w:rPr>
                <w:rFonts w:ascii="TH SarabunPSK" w:hAnsi="TH SarabunPSK" w:cs="TH SarabunPSK"/>
                <w:sz w:val="32"/>
                <w:szCs w:val="32"/>
              </w:rPr>
              <w:t>0</w:t>
            </w:r>
            <w:r w:rsidRPr="005714F2">
              <w:rPr>
                <w:rFonts w:ascii="TH SarabunPSK" w:hAnsi="TH SarabunPSK" w:cs="TH SarabunPSK"/>
                <w:sz w:val="32"/>
                <w:szCs w:val="32"/>
                <w:cs/>
              </w:rPr>
              <w:t>%</w:t>
            </w:r>
            <w:r w:rsidRPr="005714F2">
              <w:rPr>
                <w:rFonts w:ascii="TH SarabunPSK" w:hAnsi="TH SarabunPSK" w:cs="TH SarabunPSK" w:hint="cs"/>
                <w:sz w:val="32"/>
                <w:szCs w:val="32"/>
                <w:cs/>
              </w:rPr>
              <w:t>)</w:t>
            </w:r>
            <w:r>
              <w:rPr>
                <w:rFonts w:ascii="TH SarabunPSK" w:hAnsi="TH SarabunPSK" w:cs="TH SarabunPSK" w:hint="cs"/>
                <w:sz w:val="32"/>
                <w:szCs w:val="32"/>
                <w:cs/>
              </w:rPr>
              <w:t xml:space="preserve"> จำนวน 20 กิโลกรัม/ไร่/เดือน รายละไม่เกิน 25 ไร่ </w:t>
            </w:r>
            <w:r>
              <w:rPr>
                <w:rFonts w:ascii="TH SarabunPSK" w:hAnsi="TH SarabunPSK" w:cs="TH SarabunPSK"/>
                <w:sz w:val="32"/>
                <w:szCs w:val="32"/>
                <w:cs/>
              </w:rPr>
              <w:t>[</w:t>
            </w:r>
            <w:r>
              <w:rPr>
                <w:rFonts w:ascii="TH SarabunPSK" w:hAnsi="TH SarabunPSK" w:cs="TH SarabunPSK" w:hint="cs"/>
                <w:sz w:val="32"/>
                <w:szCs w:val="32"/>
                <w:cs/>
              </w:rPr>
              <w:t>ได้แก่ ยางแผ่นดิบคุณภาพดีและน้ำยาง (</w:t>
            </w:r>
            <w:r>
              <w:rPr>
                <w:rFonts w:ascii="TH SarabunPSK" w:hAnsi="TH SarabunPSK" w:cs="TH SarabunPSK"/>
                <w:sz w:val="32"/>
                <w:szCs w:val="32"/>
              </w:rPr>
              <w:t>DRC 10</w:t>
            </w:r>
            <w:r w:rsidRPr="005714F2">
              <w:rPr>
                <w:rFonts w:ascii="TH SarabunPSK" w:hAnsi="TH SarabunPSK" w:cs="TH SarabunPSK"/>
                <w:sz w:val="32"/>
                <w:szCs w:val="32"/>
              </w:rPr>
              <w:t>0</w:t>
            </w:r>
            <w:r w:rsidRPr="005714F2">
              <w:rPr>
                <w:rFonts w:ascii="TH SarabunPSK" w:hAnsi="TH SarabunPSK" w:cs="TH SarabunPSK"/>
                <w:sz w:val="32"/>
                <w:szCs w:val="32"/>
                <w:cs/>
              </w:rPr>
              <w:t>%</w:t>
            </w:r>
            <w:r>
              <w:rPr>
                <w:rFonts w:ascii="TH SarabunPSK" w:hAnsi="TH SarabunPSK" w:cs="TH SarabunPSK" w:hint="cs"/>
                <w:sz w:val="32"/>
                <w:szCs w:val="32"/>
                <w:cs/>
              </w:rPr>
              <w:t>)</w:t>
            </w:r>
            <w:r>
              <w:rPr>
                <w:rFonts w:ascii="TH SarabunPSK" w:hAnsi="TH SarabunPSK" w:cs="TH SarabunPSK"/>
                <w:sz w:val="32"/>
                <w:szCs w:val="32"/>
                <w:cs/>
              </w:rPr>
              <w:t>]</w:t>
            </w:r>
          </w:p>
          <w:p w:rsidR="00786480" w:rsidRDefault="00786480" w:rsidP="002A22AA">
            <w:pPr>
              <w:spacing w:line="320" w:lineRule="exact"/>
              <w:jc w:val="thaiDistribute"/>
              <w:rPr>
                <w:rFonts w:ascii="TH SarabunPSK" w:hAnsi="TH SarabunPSK" w:cs="TH SarabunPSK"/>
                <w:sz w:val="24"/>
                <w:szCs w:val="32"/>
              </w:rPr>
            </w:pPr>
            <w:r>
              <w:rPr>
                <w:rFonts w:ascii="TH SarabunPSK" w:hAnsi="TH SarabunPSK" w:cs="TH SarabunPSK"/>
                <w:sz w:val="24"/>
                <w:szCs w:val="24"/>
                <w:cs/>
              </w:rPr>
              <w:t xml:space="preserve">    </w:t>
            </w:r>
            <w:r>
              <w:rPr>
                <w:rFonts w:ascii="TH SarabunPSK" w:hAnsi="TH SarabunPSK" w:cs="TH SarabunPSK" w:hint="cs"/>
                <w:sz w:val="24"/>
                <w:szCs w:val="32"/>
                <w:cs/>
              </w:rPr>
              <w:t xml:space="preserve"> 2.2) ผลผลิตยางก้อนถ้วย (</w:t>
            </w:r>
            <w:r>
              <w:rPr>
                <w:rFonts w:ascii="TH SarabunPSK" w:hAnsi="TH SarabunPSK" w:cs="TH SarabunPSK"/>
                <w:sz w:val="32"/>
                <w:szCs w:val="32"/>
              </w:rPr>
              <w:t>DRC 5</w:t>
            </w:r>
            <w:r w:rsidRPr="005714F2">
              <w:rPr>
                <w:rFonts w:ascii="TH SarabunPSK" w:hAnsi="TH SarabunPSK" w:cs="TH SarabunPSK"/>
                <w:sz w:val="32"/>
                <w:szCs w:val="32"/>
              </w:rPr>
              <w:t>0</w:t>
            </w:r>
            <w:r w:rsidRPr="005714F2">
              <w:rPr>
                <w:rFonts w:ascii="TH SarabunPSK" w:hAnsi="TH SarabunPSK" w:cs="TH SarabunPSK"/>
                <w:sz w:val="32"/>
                <w:szCs w:val="32"/>
                <w:cs/>
              </w:rPr>
              <w:t>%</w:t>
            </w:r>
            <w:r>
              <w:rPr>
                <w:rFonts w:ascii="TH SarabunPSK" w:hAnsi="TH SarabunPSK" w:cs="TH SarabunPSK" w:hint="cs"/>
                <w:sz w:val="24"/>
                <w:szCs w:val="32"/>
                <w:cs/>
              </w:rPr>
              <w:t xml:space="preserve">) จำนวน 40 กิโลกรัม/ไร่/เดือน รายละไม่เกิน 25 ไร่ </w:t>
            </w:r>
            <w:r>
              <w:rPr>
                <w:rFonts w:ascii="TH SarabunPSK" w:hAnsi="TH SarabunPSK" w:cs="TH SarabunPSK"/>
                <w:sz w:val="32"/>
                <w:szCs w:val="32"/>
                <w:cs/>
              </w:rPr>
              <w:t>[</w:t>
            </w:r>
            <w:r>
              <w:rPr>
                <w:rFonts w:ascii="TH SarabunPSK" w:hAnsi="TH SarabunPSK" w:cs="TH SarabunPSK" w:hint="cs"/>
                <w:sz w:val="32"/>
                <w:szCs w:val="32"/>
                <w:cs/>
              </w:rPr>
              <w:t>ได้แก่ ยางก้อนถ้วย (</w:t>
            </w:r>
            <w:r>
              <w:rPr>
                <w:rFonts w:ascii="TH SarabunPSK" w:hAnsi="TH SarabunPSK" w:cs="TH SarabunPSK"/>
                <w:sz w:val="32"/>
                <w:szCs w:val="32"/>
              </w:rPr>
              <w:t>DRC 5</w:t>
            </w:r>
            <w:r w:rsidRPr="005714F2">
              <w:rPr>
                <w:rFonts w:ascii="TH SarabunPSK" w:hAnsi="TH SarabunPSK" w:cs="TH SarabunPSK"/>
                <w:sz w:val="32"/>
                <w:szCs w:val="32"/>
              </w:rPr>
              <w:t>0</w:t>
            </w:r>
            <w:r w:rsidRPr="005714F2">
              <w:rPr>
                <w:rFonts w:ascii="TH SarabunPSK" w:hAnsi="TH SarabunPSK" w:cs="TH SarabunPSK"/>
                <w:sz w:val="32"/>
                <w:szCs w:val="32"/>
                <w:cs/>
              </w:rPr>
              <w:t>%</w:t>
            </w:r>
            <w:r>
              <w:rPr>
                <w:rFonts w:ascii="TH SarabunPSK" w:hAnsi="TH SarabunPSK" w:cs="TH SarabunPSK" w:hint="cs"/>
                <w:sz w:val="32"/>
                <w:szCs w:val="32"/>
                <w:cs/>
              </w:rPr>
              <w:t>)</w:t>
            </w:r>
            <w:r>
              <w:rPr>
                <w:rFonts w:ascii="TH SarabunPSK" w:hAnsi="TH SarabunPSK" w:cs="TH SarabunPSK"/>
                <w:sz w:val="32"/>
                <w:szCs w:val="32"/>
                <w:cs/>
              </w:rPr>
              <w:t>]</w:t>
            </w:r>
          </w:p>
          <w:p w:rsidR="00786480" w:rsidRDefault="00786480" w:rsidP="002A22AA">
            <w:pPr>
              <w:spacing w:line="320" w:lineRule="exact"/>
              <w:jc w:val="thaiDistribute"/>
              <w:rPr>
                <w:rFonts w:ascii="TH SarabunPSK" w:hAnsi="TH SarabunPSK" w:cs="TH SarabunPSK"/>
                <w:b/>
                <w:bCs/>
                <w:sz w:val="24"/>
                <w:szCs w:val="32"/>
              </w:rPr>
            </w:pPr>
            <w:r>
              <w:rPr>
                <w:rFonts w:ascii="TH SarabunPSK" w:hAnsi="TH SarabunPSK" w:cs="TH SarabunPSK" w:hint="cs"/>
                <w:sz w:val="24"/>
                <w:szCs w:val="32"/>
                <w:cs/>
              </w:rPr>
              <w:lastRenderedPageBreak/>
              <w:t xml:space="preserve">3) </w:t>
            </w:r>
            <w:r>
              <w:rPr>
                <w:rFonts w:ascii="TH SarabunPSK" w:hAnsi="TH SarabunPSK" w:cs="TH SarabunPSK" w:hint="cs"/>
                <w:b/>
                <w:bCs/>
                <w:sz w:val="24"/>
                <w:szCs w:val="32"/>
                <w:cs/>
              </w:rPr>
              <w:t xml:space="preserve">กำหนดเงินค่าประกันรายได้ในแต่ละเดือน </w:t>
            </w:r>
            <w:r>
              <w:rPr>
                <w:rFonts w:ascii="TH SarabunPSK" w:hAnsi="TH SarabunPSK" w:cs="TH SarabunPSK"/>
                <w:b/>
                <w:bCs/>
                <w:sz w:val="24"/>
                <w:szCs w:val="24"/>
                <w:cs/>
              </w:rPr>
              <w:t>= [</w:t>
            </w:r>
            <w:r>
              <w:rPr>
                <w:rFonts w:ascii="TH SarabunPSK" w:hAnsi="TH SarabunPSK" w:cs="TH SarabunPSK" w:hint="cs"/>
                <w:b/>
                <w:bCs/>
                <w:sz w:val="24"/>
                <w:szCs w:val="32"/>
                <w:cs/>
              </w:rPr>
              <w:t xml:space="preserve">ราคายางที่ประกันรายได้ (ก) </w:t>
            </w:r>
            <w:r>
              <w:rPr>
                <w:rFonts w:ascii="TH SarabunPSK" w:hAnsi="TH SarabunPSK" w:cs="TH SarabunPSK"/>
                <w:b/>
                <w:bCs/>
                <w:sz w:val="24"/>
                <w:szCs w:val="32"/>
                <w:cs/>
              </w:rPr>
              <w:t>–</w:t>
            </w:r>
            <w:r>
              <w:rPr>
                <w:rFonts w:ascii="TH SarabunPSK" w:hAnsi="TH SarabunPSK" w:cs="TH SarabunPSK" w:hint="cs"/>
                <w:b/>
                <w:bCs/>
                <w:sz w:val="24"/>
                <w:szCs w:val="32"/>
                <w:cs/>
              </w:rPr>
              <w:t xml:space="preserve"> ราคากลางอ้างอิงการขาย (ข)</w:t>
            </w:r>
            <w:r>
              <w:rPr>
                <w:rFonts w:ascii="TH SarabunPSK" w:hAnsi="TH SarabunPSK" w:cs="TH SarabunPSK"/>
                <w:b/>
                <w:bCs/>
                <w:sz w:val="24"/>
                <w:szCs w:val="24"/>
                <w:cs/>
              </w:rPr>
              <w:t>]</w:t>
            </w:r>
            <w:r>
              <w:rPr>
                <w:rFonts w:ascii="TH SarabunPSK" w:hAnsi="TH SarabunPSK" w:cs="TH SarabunPSK" w:hint="cs"/>
                <w:b/>
                <w:bCs/>
                <w:sz w:val="24"/>
                <w:szCs w:val="32"/>
                <w:cs/>
              </w:rPr>
              <w:t xml:space="preserve"> </w:t>
            </w:r>
            <w:r>
              <w:rPr>
                <w:rFonts w:ascii="TH SarabunPSK" w:hAnsi="TH SarabunPSK" w:cs="TH SarabunPSK"/>
                <w:b/>
                <w:bCs/>
                <w:sz w:val="24"/>
                <w:szCs w:val="32"/>
              </w:rPr>
              <w:t xml:space="preserve">X </w:t>
            </w:r>
            <w:r>
              <w:rPr>
                <w:rFonts w:ascii="TH SarabunPSK" w:hAnsi="TH SarabunPSK" w:cs="TH SarabunPSK" w:hint="cs"/>
                <w:b/>
                <w:bCs/>
                <w:sz w:val="24"/>
                <w:szCs w:val="32"/>
                <w:cs/>
              </w:rPr>
              <w:t>ปริมาณผลผลิตยางตามเนื้อที่กรีดยาง (ค)</w:t>
            </w:r>
          </w:p>
          <w:p w:rsidR="00786480" w:rsidRDefault="00786480" w:rsidP="002A22AA">
            <w:pPr>
              <w:spacing w:line="320" w:lineRule="exact"/>
              <w:jc w:val="thaiDistribute"/>
              <w:rPr>
                <w:rFonts w:ascii="TH SarabunPSK" w:hAnsi="TH SarabunPSK" w:cs="TH SarabunPSK"/>
                <w:sz w:val="24"/>
                <w:szCs w:val="32"/>
              </w:rPr>
            </w:pPr>
            <w:r>
              <w:rPr>
                <w:rFonts w:ascii="TH SarabunPSK" w:hAnsi="TH SarabunPSK" w:cs="TH SarabunPSK" w:hint="cs"/>
                <w:b/>
                <w:bCs/>
                <w:sz w:val="24"/>
                <w:szCs w:val="32"/>
                <w:cs/>
              </w:rPr>
              <w:t xml:space="preserve">   (ก) ราคายางที่ประกันรายได้ </w:t>
            </w:r>
            <w:r>
              <w:rPr>
                <w:rFonts w:ascii="TH SarabunPSK" w:hAnsi="TH SarabunPSK" w:cs="TH SarabunPSK" w:hint="cs"/>
                <w:sz w:val="24"/>
                <w:szCs w:val="32"/>
                <w:cs/>
              </w:rPr>
              <w:t>ดังนี้</w:t>
            </w:r>
          </w:p>
          <w:p w:rsidR="00786480" w:rsidRPr="002B7E48" w:rsidRDefault="00786480" w:rsidP="002A22AA">
            <w:pPr>
              <w:spacing w:line="320" w:lineRule="exact"/>
              <w:jc w:val="thaiDistribute"/>
              <w:rPr>
                <w:rFonts w:ascii="TH SarabunPSK" w:hAnsi="TH SarabunPSK" w:cs="TH SarabunPSK"/>
                <w:sz w:val="32"/>
                <w:szCs w:val="32"/>
              </w:rPr>
            </w:pPr>
            <w:r>
              <w:rPr>
                <w:rFonts w:ascii="TH SarabunPSK" w:hAnsi="TH SarabunPSK" w:cs="TH SarabunPSK" w:hint="cs"/>
                <w:sz w:val="24"/>
                <w:szCs w:val="32"/>
                <w:cs/>
              </w:rPr>
              <w:t xml:space="preserve">    </w:t>
            </w:r>
            <w:r w:rsidRPr="002B7E48">
              <w:rPr>
                <w:rFonts w:ascii="TH SarabunPSK" w:hAnsi="TH SarabunPSK" w:cs="TH SarabunPSK" w:hint="cs"/>
                <w:sz w:val="32"/>
                <w:szCs w:val="32"/>
                <w:cs/>
              </w:rPr>
              <w:t>1) ยางแผ่นดิบคุณภาพดี 60 บาท/กิโลกรัม</w:t>
            </w:r>
          </w:p>
          <w:p w:rsidR="00786480" w:rsidRPr="002B7E48" w:rsidRDefault="00786480" w:rsidP="002A22AA">
            <w:pPr>
              <w:spacing w:line="320" w:lineRule="exact"/>
              <w:jc w:val="thaiDistribute"/>
              <w:rPr>
                <w:rFonts w:ascii="TH SarabunPSK" w:hAnsi="TH SarabunPSK" w:cs="TH SarabunPSK"/>
                <w:sz w:val="32"/>
                <w:szCs w:val="32"/>
              </w:rPr>
            </w:pPr>
            <w:r w:rsidRPr="002B7E48">
              <w:rPr>
                <w:rFonts w:ascii="TH SarabunPSK" w:hAnsi="TH SarabunPSK" w:cs="TH SarabunPSK" w:hint="cs"/>
                <w:sz w:val="32"/>
                <w:szCs w:val="32"/>
                <w:cs/>
              </w:rPr>
              <w:t xml:space="preserve">    2) น้ำยางสด (</w:t>
            </w:r>
            <w:r w:rsidRPr="002B7E48">
              <w:rPr>
                <w:rFonts w:ascii="TH SarabunPSK" w:hAnsi="TH SarabunPSK" w:cs="TH SarabunPSK"/>
                <w:sz w:val="32"/>
                <w:szCs w:val="32"/>
              </w:rPr>
              <w:t>DRC 100</w:t>
            </w:r>
            <w:r w:rsidRPr="002B7E48">
              <w:rPr>
                <w:rFonts w:ascii="TH SarabunPSK" w:hAnsi="TH SarabunPSK" w:cs="TH SarabunPSK"/>
                <w:sz w:val="32"/>
                <w:szCs w:val="32"/>
                <w:cs/>
              </w:rPr>
              <w:t>%</w:t>
            </w:r>
            <w:r w:rsidRPr="002B7E48">
              <w:rPr>
                <w:rFonts w:ascii="TH SarabunPSK" w:hAnsi="TH SarabunPSK" w:cs="TH SarabunPSK" w:hint="cs"/>
                <w:sz w:val="32"/>
                <w:szCs w:val="32"/>
                <w:cs/>
              </w:rPr>
              <w:t>) 57 บาท/กิโลกรัม</w:t>
            </w:r>
          </w:p>
          <w:p w:rsidR="00786480" w:rsidRDefault="00786480" w:rsidP="002A22AA">
            <w:pPr>
              <w:spacing w:line="320" w:lineRule="exact"/>
              <w:jc w:val="thaiDistribute"/>
              <w:rPr>
                <w:rFonts w:ascii="TH SarabunPSK" w:hAnsi="TH SarabunPSK" w:cs="TH SarabunPSK"/>
                <w:sz w:val="24"/>
                <w:szCs w:val="32"/>
              </w:rPr>
            </w:pPr>
            <w:r w:rsidRPr="002B7E48">
              <w:rPr>
                <w:rFonts w:ascii="TH SarabunPSK" w:hAnsi="TH SarabunPSK" w:cs="TH SarabunPSK" w:hint="cs"/>
                <w:sz w:val="32"/>
                <w:szCs w:val="32"/>
                <w:cs/>
              </w:rPr>
              <w:t xml:space="preserve">    3) ยางก้อนถ้วย (</w:t>
            </w:r>
            <w:r w:rsidRPr="002B7E48">
              <w:rPr>
                <w:rFonts w:ascii="TH SarabunPSK" w:hAnsi="TH SarabunPSK" w:cs="TH SarabunPSK"/>
                <w:sz w:val="32"/>
                <w:szCs w:val="32"/>
              </w:rPr>
              <w:t>DRC 50</w:t>
            </w:r>
            <w:r w:rsidRPr="002B7E48">
              <w:rPr>
                <w:rFonts w:ascii="TH SarabunPSK" w:hAnsi="TH SarabunPSK" w:cs="TH SarabunPSK"/>
                <w:sz w:val="32"/>
                <w:szCs w:val="32"/>
                <w:cs/>
              </w:rPr>
              <w:t>%</w:t>
            </w:r>
            <w:r w:rsidRPr="002B7E48">
              <w:rPr>
                <w:rFonts w:ascii="TH SarabunPSK" w:hAnsi="TH SarabunPSK" w:cs="TH SarabunPSK" w:hint="cs"/>
                <w:sz w:val="32"/>
                <w:szCs w:val="32"/>
                <w:cs/>
              </w:rPr>
              <w:t>) 23</w:t>
            </w:r>
            <w:r>
              <w:rPr>
                <w:rFonts w:ascii="TH SarabunPSK" w:hAnsi="TH SarabunPSK" w:cs="TH SarabunPSK" w:hint="cs"/>
                <w:sz w:val="24"/>
                <w:szCs w:val="32"/>
                <w:cs/>
              </w:rPr>
              <w:t xml:space="preserve"> บาท/กิโลกรัม</w:t>
            </w:r>
          </w:p>
          <w:p w:rsidR="00786480" w:rsidRDefault="00786480" w:rsidP="002A22AA">
            <w:pPr>
              <w:spacing w:line="320" w:lineRule="exact"/>
              <w:jc w:val="thaiDistribute"/>
              <w:rPr>
                <w:rFonts w:ascii="TH SarabunPSK" w:hAnsi="TH SarabunPSK" w:cs="TH SarabunPSK"/>
                <w:sz w:val="24"/>
                <w:szCs w:val="32"/>
              </w:rPr>
            </w:pPr>
            <w:r w:rsidRPr="002B7E48">
              <w:rPr>
                <w:rFonts w:ascii="TH SarabunPSK" w:hAnsi="TH SarabunPSK" w:cs="TH SarabunPSK" w:hint="cs"/>
                <w:b/>
                <w:bCs/>
                <w:sz w:val="24"/>
                <w:szCs w:val="32"/>
                <w:cs/>
              </w:rPr>
              <w:t xml:space="preserve">   (ข)</w:t>
            </w:r>
            <w:r>
              <w:rPr>
                <w:rFonts w:ascii="TH SarabunPSK" w:hAnsi="TH SarabunPSK" w:cs="TH SarabunPSK" w:hint="cs"/>
                <w:b/>
                <w:bCs/>
                <w:sz w:val="24"/>
                <w:szCs w:val="32"/>
                <w:cs/>
              </w:rPr>
              <w:t xml:space="preserve"> </w:t>
            </w:r>
            <w:r w:rsidRPr="006B557C">
              <w:rPr>
                <w:rFonts w:ascii="TH SarabunPSK" w:hAnsi="TH SarabunPSK" w:cs="TH SarabunPSK" w:hint="cs"/>
                <w:b/>
                <w:bCs/>
                <w:sz w:val="32"/>
                <w:szCs w:val="32"/>
                <w:cs/>
              </w:rPr>
              <w:t xml:space="preserve">ราคากลางอ้างอิงการขาย </w:t>
            </w:r>
            <w:r w:rsidRPr="006B557C">
              <w:rPr>
                <w:rFonts w:ascii="TH SarabunPSK" w:hAnsi="TH SarabunPSK" w:cs="TH SarabunPSK" w:hint="cs"/>
                <w:sz w:val="32"/>
                <w:szCs w:val="32"/>
                <w:cs/>
              </w:rPr>
              <w:t>หมายถึง ราคาที่คณะทำงานกำหนดราคากลางอ้างอิงประกาศทุก 2 เดือน (บาท/กิโลกรัม) โดยพิจารณาจากราคาตลาดกลางยางพารา</w:t>
            </w:r>
            <w:r>
              <w:rPr>
                <w:rFonts w:ascii="TH SarabunPSK" w:hAnsi="TH SarabunPSK" w:cs="TH SarabunPSK" w:hint="cs"/>
                <w:sz w:val="32"/>
                <w:szCs w:val="32"/>
                <w:cs/>
              </w:rPr>
              <w:t xml:space="preserve"> </w:t>
            </w:r>
            <w:r w:rsidRPr="006B557C">
              <w:rPr>
                <w:rFonts w:ascii="TH SarabunPSK" w:hAnsi="TH SarabunPSK" w:cs="TH SarabunPSK"/>
                <w:sz w:val="32"/>
                <w:szCs w:val="32"/>
              </w:rPr>
              <w:t>, SICOM</w:t>
            </w:r>
            <w:r>
              <w:rPr>
                <w:rFonts w:ascii="TH SarabunPSK" w:hAnsi="TH SarabunPSK" w:cs="TH SarabunPSK"/>
                <w:sz w:val="32"/>
                <w:szCs w:val="32"/>
                <w:cs/>
              </w:rPr>
              <w:t xml:space="preserve"> </w:t>
            </w:r>
            <w:r w:rsidRPr="006B557C">
              <w:rPr>
                <w:rFonts w:ascii="TH SarabunPSK" w:hAnsi="TH SarabunPSK" w:cs="TH SarabunPSK"/>
                <w:sz w:val="32"/>
                <w:szCs w:val="32"/>
              </w:rPr>
              <w:t>,</w:t>
            </w:r>
            <w:r>
              <w:rPr>
                <w:rFonts w:ascii="TH SarabunPSK" w:hAnsi="TH SarabunPSK" w:cs="TH SarabunPSK"/>
                <w:sz w:val="32"/>
                <w:szCs w:val="32"/>
                <w:cs/>
              </w:rPr>
              <w:t xml:space="preserve"> </w:t>
            </w:r>
            <w:r w:rsidRPr="006B557C">
              <w:rPr>
                <w:rFonts w:ascii="TH SarabunPSK" w:hAnsi="TH SarabunPSK" w:cs="TH SarabunPSK"/>
                <w:sz w:val="32"/>
                <w:szCs w:val="32"/>
              </w:rPr>
              <w:t xml:space="preserve">TOCOM </w:t>
            </w:r>
            <w:r w:rsidRPr="006B557C">
              <w:rPr>
                <w:rFonts w:ascii="TH SarabunPSK" w:hAnsi="TH SarabunPSK" w:cs="TH SarabunPSK" w:hint="cs"/>
                <w:sz w:val="32"/>
                <w:szCs w:val="32"/>
                <w:cs/>
              </w:rPr>
              <w:t>เซี่ยงไฮ้และปัจจัยอื่น ๆ</w:t>
            </w:r>
          </w:p>
          <w:p w:rsidR="00786480" w:rsidRPr="00C16719" w:rsidRDefault="00786480" w:rsidP="002A22AA">
            <w:pPr>
              <w:spacing w:line="320" w:lineRule="exact"/>
              <w:jc w:val="thaiDistribute"/>
              <w:rPr>
                <w:rFonts w:ascii="TH SarabunPSK" w:hAnsi="TH SarabunPSK" w:cs="TH SarabunPSK"/>
                <w:sz w:val="24"/>
                <w:szCs w:val="32"/>
                <w:cs/>
              </w:rPr>
            </w:pPr>
            <w:r>
              <w:rPr>
                <w:rFonts w:ascii="TH SarabunPSK" w:hAnsi="TH SarabunPSK" w:cs="TH SarabunPSK" w:hint="cs"/>
                <w:sz w:val="24"/>
                <w:szCs w:val="32"/>
                <w:cs/>
              </w:rPr>
              <w:t xml:space="preserve">    </w:t>
            </w:r>
            <w:r w:rsidRPr="00577D6E">
              <w:rPr>
                <w:rFonts w:ascii="TH SarabunPSK" w:hAnsi="TH SarabunPSK" w:cs="TH SarabunPSK" w:hint="cs"/>
                <w:b/>
                <w:bCs/>
                <w:sz w:val="24"/>
                <w:szCs w:val="32"/>
                <w:cs/>
              </w:rPr>
              <w:t>(ค)</w:t>
            </w:r>
            <w:r>
              <w:rPr>
                <w:rFonts w:ascii="TH SarabunPSK" w:hAnsi="TH SarabunPSK" w:cs="TH SarabunPSK" w:hint="cs"/>
                <w:b/>
                <w:bCs/>
                <w:sz w:val="24"/>
                <w:szCs w:val="32"/>
                <w:cs/>
              </w:rPr>
              <w:t xml:space="preserve"> ปริมาณผลผลิตยางตามเนื้อที่กรีดยาง </w:t>
            </w:r>
            <w:r>
              <w:rPr>
                <w:rFonts w:ascii="TH SarabunPSK" w:hAnsi="TH SarabunPSK" w:cs="TH SarabunPSK" w:hint="cs"/>
                <w:sz w:val="24"/>
                <w:szCs w:val="32"/>
                <w:cs/>
              </w:rPr>
              <w:t>หมายถึง ผลผลิตยางแห้ง (</w:t>
            </w:r>
            <w:r w:rsidRPr="002B7E48">
              <w:rPr>
                <w:rFonts w:ascii="TH SarabunPSK" w:hAnsi="TH SarabunPSK" w:cs="TH SarabunPSK"/>
                <w:sz w:val="32"/>
                <w:szCs w:val="32"/>
              </w:rPr>
              <w:t>DRC 100</w:t>
            </w:r>
            <w:r w:rsidRPr="002B7E48">
              <w:rPr>
                <w:rFonts w:ascii="TH SarabunPSK" w:hAnsi="TH SarabunPSK" w:cs="TH SarabunPSK"/>
                <w:sz w:val="32"/>
                <w:szCs w:val="32"/>
                <w:cs/>
              </w:rPr>
              <w:t>%</w:t>
            </w:r>
            <w:r w:rsidRPr="002B7E48">
              <w:rPr>
                <w:rFonts w:ascii="TH SarabunPSK" w:hAnsi="TH SarabunPSK" w:cs="TH SarabunPSK" w:hint="cs"/>
                <w:sz w:val="32"/>
                <w:szCs w:val="32"/>
                <w:cs/>
              </w:rPr>
              <w:t>)</w:t>
            </w:r>
            <w:r>
              <w:rPr>
                <w:rFonts w:ascii="TH SarabunPSK" w:hAnsi="TH SarabunPSK" w:cs="TH SarabunPSK" w:hint="cs"/>
                <w:sz w:val="24"/>
                <w:szCs w:val="32"/>
                <w:cs/>
              </w:rPr>
              <w:t xml:space="preserve"> จำนวน 20 กิโลกรัม/ไร่/เดือน </w:t>
            </w:r>
            <w:r>
              <w:rPr>
                <w:rFonts w:ascii="TH SarabunPSK" w:hAnsi="TH SarabunPSK" w:cs="TH SarabunPSK"/>
                <w:sz w:val="24"/>
                <w:szCs w:val="32"/>
              </w:rPr>
              <w:t xml:space="preserve">X </w:t>
            </w:r>
            <w:r>
              <w:rPr>
                <w:rFonts w:ascii="TH SarabunPSK" w:hAnsi="TH SarabunPSK" w:cs="TH SarabunPSK" w:hint="cs"/>
                <w:sz w:val="24"/>
                <w:szCs w:val="32"/>
                <w:cs/>
              </w:rPr>
              <w:t>จำนวนไร่ (รายละไม่เกิน 25 ไร่) และผลผลิตยางก้อนถ้วย (</w:t>
            </w:r>
            <w:r>
              <w:rPr>
                <w:rFonts w:ascii="TH SarabunPSK" w:hAnsi="TH SarabunPSK" w:cs="TH SarabunPSK"/>
                <w:sz w:val="32"/>
                <w:szCs w:val="32"/>
              </w:rPr>
              <w:t>DRC 5</w:t>
            </w:r>
            <w:r w:rsidRPr="002B7E48">
              <w:rPr>
                <w:rFonts w:ascii="TH SarabunPSK" w:hAnsi="TH SarabunPSK" w:cs="TH SarabunPSK"/>
                <w:sz w:val="32"/>
                <w:szCs w:val="32"/>
              </w:rPr>
              <w:t>0</w:t>
            </w:r>
            <w:r w:rsidRPr="002B7E48">
              <w:rPr>
                <w:rFonts w:ascii="TH SarabunPSK" w:hAnsi="TH SarabunPSK" w:cs="TH SarabunPSK"/>
                <w:sz w:val="32"/>
                <w:szCs w:val="32"/>
                <w:cs/>
              </w:rPr>
              <w:t>%</w:t>
            </w:r>
            <w:r w:rsidRPr="002B7E48">
              <w:rPr>
                <w:rFonts w:ascii="TH SarabunPSK" w:hAnsi="TH SarabunPSK" w:cs="TH SarabunPSK" w:hint="cs"/>
                <w:sz w:val="32"/>
                <w:szCs w:val="32"/>
                <w:cs/>
              </w:rPr>
              <w:t>)</w:t>
            </w:r>
            <w:r>
              <w:rPr>
                <w:rFonts w:ascii="TH SarabunPSK" w:hAnsi="TH SarabunPSK" w:cs="TH SarabunPSK" w:hint="cs"/>
                <w:sz w:val="32"/>
                <w:szCs w:val="32"/>
                <w:cs/>
              </w:rPr>
              <w:t xml:space="preserve"> จำนวน 40 กิโลกรัม/ไร่/เดือน </w:t>
            </w:r>
            <w:r>
              <w:rPr>
                <w:rFonts w:ascii="TH SarabunPSK" w:hAnsi="TH SarabunPSK" w:cs="TH SarabunPSK"/>
                <w:sz w:val="24"/>
                <w:szCs w:val="32"/>
              </w:rPr>
              <w:t xml:space="preserve">X </w:t>
            </w:r>
            <w:r>
              <w:rPr>
                <w:rFonts w:ascii="TH SarabunPSK" w:hAnsi="TH SarabunPSK" w:cs="TH SarabunPSK" w:hint="cs"/>
                <w:sz w:val="24"/>
                <w:szCs w:val="32"/>
                <w:cs/>
              </w:rPr>
              <w:t>จำนวนไร่ (รายละไม่เกิน 25 ไร่)</w:t>
            </w:r>
          </w:p>
          <w:p w:rsidR="00786480" w:rsidRPr="00886539" w:rsidRDefault="00786480" w:rsidP="002A22AA">
            <w:pPr>
              <w:spacing w:line="320" w:lineRule="exact"/>
              <w:jc w:val="thaiDistribute"/>
              <w:rPr>
                <w:rFonts w:ascii="TH SarabunPSK" w:hAnsi="TH SarabunPSK" w:cs="TH SarabunPSK"/>
                <w:sz w:val="24"/>
                <w:szCs w:val="32"/>
                <w:cs/>
              </w:rPr>
            </w:pPr>
            <w:r>
              <w:rPr>
                <w:rFonts w:ascii="TH SarabunPSK" w:hAnsi="TH SarabunPSK" w:cs="TH SarabunPSK" w:hint="cs"/>
                <w:sz w:val="24"/>
                <w:szCs w:val="32"/>
                <w:cs/>
              </w:rPr>
              <w:t>4) แบ่งสัดส่วนรายได้</w:t>
            </w:r>
            <w:r>
              <w:rPr>
                <w:rFonts w:ascii="TH SarabunPSK" w:hAnsi="TH SarabunPSK" w:cs="TH SarabunPSK" w:hint="cs"/>
                <w:b/>
                <w:bCs/>
                <w:sz w:val="24"/>
                <w:szCs w:val="32"/>
                <w:cs/>
              </w:rPr>
              <w:t xml:space="preserve">เจ้าของสวน </w:t>
            </w:r>
            <w:r>
              <w:rPr>
                <w:rFonts w:ascii="TH SarabunPSK" w:hAnsi="TH SarabunPSK" w:cs="TH SarabunPSK" w:hint="cs"/>
                <w:sz w:val="24"/>
                <w:szCs w:val="32"/>
                <w:cs/>
              </w:rPr>
              <w:t>ร้อยละ 60 และ</w:t>
            </w:r>
            <w:r>
              <w:rPr>
                <w:rFonts w:ascii="TH SarabunPSK" w:hAnsi="TH SarabunPSK" w:cs="TH SarabunPSK" w:hint="cs"/>
                <w:b/>
                <w:bCs/>
                <w:sz w:val="24"/>
                <w:szCs w:val="32"/>
                <w:cs/>
              </w:rPr>
              <w:t xml:space="preserve">คนกรีด </w:t>
            </w:r>
            <w:r>
              <w:rPr>
                <w:rFonts w:ascii="TH SarabunPSK" w:hAnsi="TH SarabunPSK" w:cs="TH SarabunPSK" w:hint="cs"/>
                <w:sz w:val="24"/>
                <w:szCs w:val="32"/>
                <w:cs/>
              </w:rPr>
              <w:t>ร้อยละ 40 ของรายได้ทั้งหมด</w:t>
            </w:r>
          </w:p>
        </w:tc>
      </w:tr>
      <w:tr w:rsidR="00786480" w:rsidTr="00AB352F">
        <w:tc>
          <w:tcPr>
            <w:tcW w:w="2263" w:type="dxa"/>
          </w:tcPr>
          <w:p w:rsidR="00786480" w:rsidRPr="00790069" w:rsidRDefault="00786480" w:rsidP="002A22AA">
            <w:pPr>
              <w:spacing w:line="320" w:lineRule="exact"/>
              <w:rPr>
                <w:rFonts w:ascii="TH SarabunPSK" w:hAnsi="TH SarabunPSK" w:cs="TH SarabunPSK"/>
                <w:b/>
                <w:bCs/>
                <w:sz w:val="24"/>
                <w:szCs w:val="32"/>
              </w:rPr>
            </w:pPr>
            <w:r w:rsidRPr="00790069">
              <w:rPr>
                <w:rFonts w:ascii="TH SarabunPSK" w:hAnsi="TH SarabunPSK" w:cs="TH SarabunPSK" w:hint="cs"/>
                <w:b/>
                <w:bCs/>
                <w:sz w:val="24"/>
                <w:szCs w:val="32"/>
                <w:cs/>
              </w:rPr>
              <w:lastRenderedPageBreak/>
              <w:t>ระยะเวลา</w:t>
            </w:r>
          </w:p>
        </w:tc>
        <w:tc>
          <w:tcPr>
            <w:tcW w:w="6753" w:type="dxa"/>
          </w:tcPr>
          <w:p w:rsidR="00786480" w:rsidRPr="00886539" w:rsidRDefault="00786480" w:rsidP="002A22AA">
            <w:pPr>
              <w:spacing w:line="320" w:lineRule="exact"/>
              <w:jc w:val="thaiDistribute"/>
              <w:rPr>
                <w:rFonts w:ascii="TH SarabunPSK" w:hAnsi="TH SarabunPSK" w:cs="TH SarabunPSK"/>
                <w:sz w:val="24"/>
                <w:szCs w:val="32"/>
              </w:rPr>
            </w:pPr>
            <w:r>
              <w:rPr>
                <w:rFonts w:ascii="TH SarabunPSK" w:hAnsi="TH SarabunPSK" w:cs="TH SarabunPSK" w:hint="cs"/>
                <w:sz w:val="24"/>
                <w:szCs w:val="32"/>
                <w:cs/>
              </w:rPr>
              <w:t xml:space="preserve">กันยายน 2563 </w:t>
            </w:r>
            <w:r>
              <w:rPr>
                <w:rFonts w:ascii="TH SarabunPSK" w:hAnsi="TH SarabunPSK" w:cs="TH SarabunPSK"/>
                <w:sz w:val="24"/>
                <w:szCs w:val="32"/>
                <w:cs/>
              </w:rPr>
              <w:t>–</w:t>
            </w:r>
            <w:r>
              <w:rPr>
                <w:rFonts w:ascii="TH SarabunPSK" w:hAnsi="TH SarabunPSK" w:cs="TH SarabunPSK" w:hint="cs"/>
                <w:sz w:val="24"/>
                <w:szCs w:val="32"/>
                <w:cs/>
              </w:rPr>
              <w:t xml:space="preserve"> กันยายน 2564 (ประกันรายได้เดือนตุลาคม 2563 </w:t>
            </w:r>
            <w:r>
              <w:rPr>
                <w:rFonts w:ascii="TH SarabunPSK" w:hAnsi="TH SarabunPSK" w:cs="TH SarabunPSK"/>
                <w:sz w:val="24"/>
                <w:szCs w:val="32"/>
                <w:cs/>
              </w:rPr>
              <w:t>–</w:t>
            </w:r>
            <w:r>
              <w:rPr>
                <w:rFonts w:ascii="TH SarabunPSK" w:hAnsi="TH SarabunPSK" w:cs="TH SarabunPSK" w:hint="cs"/>
                <w:sz w:val="24"/>
                <w:szCs w:val="32"/>
                <w:cs/>
              </w:rPr>
              <w:t xml:space="preserve"> มีนาคม 2564)</w:t>
            </w:r>
          </w:p>
        </w:tc>
      </w:tr>
    </w:tbl>
    <w:p w:rsidR="0005745F" w:rsidRDefault="00786480" w:rsidP="002A22AA">
      <w:pPr>
        <w:spacing w:line="320" w:lineRule="exact"/>
        <w:jc w:val="thaiDistribute"/>
        <w:rPr>
          <w:rFonts w:ascii="TH SarabunPSK" w:hAnsi="TH SarabunPSK" w:cs="TH SarabunPSK"/>
          <w:szCs w:val="36"/>
          <w:vertAlign w:val="superscript"/>
        </w:rPr>
      </w:pPr>
      <w:r w:rsidRPr="004365F7">
        <w:rPr>
          <w:rFonts w:ascii="TH SarabunPSK" w:hAnsi="TH SarabunPSK" w:cs="TH SarabunPSK"/>
          <w:vertAlign w:val="superscript"/>
          <w:cs/>
        </w:rPr>
        <w:t>*</w:t>
      </w:r>
      <w:r>
        <w:rPr>
          <w:rFonts w:ascii="TH SarabunPSK" w:hAnsi="TH SarabunPSK" w:cs="TH SarabunPSK"/>
          <w:vertAlign w:val="superscript"/>
          <w:cs/>
        </w:rPr>
        <w:t xml:space="preserve"> </w:t>
      </w:r>
      <w:r w:rsidRPr="0056133F">
        <w:rPr>
          <w:rFonts w:ascii="TH SarabunPSK" w:hAnsi="TH SarabunPSK" w:cs="TH SarabunPSK" w:hint="cs"/>
          <w:sz w:val="22"/>
          <w:cs/>
        </w:rPr>
        <w:t>ข้อมูลจากเกษตรกรที่ขึ้นทะเบียนกับ กยท. โดยเกษตรกรครอบครองพื้นที่ปลูกยางเฉลี่ยรายละไม่เกิน 10 ไร่</w:t>
      </w:r>
    </w:p>
    <w:p w:rsidR="002A22AA" w:rsidRDefault="002A22AA" w:rsidP="002A22AA">
      <w:pPr>
        <w:spacing w:line="320" w:lineRule="exact"/>
        <w:jc w:val="thaiDistribute"/>
        <w:rPr>
          <w:rFonts w:ascii="TH SarabunPSK" w:hAnsi="TH SarabunPSK" w:cs="TH SarabunPSK"/>
          <w:szCs w:val="36"/>
          <w:vertAlign w:val="superscript"/>
        </w:rPr>
      </w:pPr>
    </w:p>
    <w:tbl>
      <w:tblPr>
        <w:tblStyle w:val="TableGrid"/>
        <w:tblW w:w="9351" w:type="dxa"/>
        <w:tblLayout w:type="fixed"/>
        <w:tblLook w:val="04A0" w:firstRow="1" w:lastRow="0" w:firstColumn="1" w:lastColumn="0" w:noHBand="0" w:noVBand="1"/>
      </w:tblPr>
      <w:tblGrid>
        <w:gridCol w:w="2263"/>
        <w:gridCol w:w="7088"/>
      </w:tblGrid>
      <w:tr w:rsidR="00786480" w:rsidTr="00AB352F">
        <w:tc>
          <w:tcPr>
            <w:tcW w:w="2263" w:type="dxa"/>
          </w:tcPr>
          <w:p w:rsidR="00786480" w:rsidRPr="007B4664" w:rsidRDefault="00786480" w:rsidP="002A22AA">
            <w:pPr>
              <w:spacing w:line="320" w:lineRule="exact"/>
              <w:jc w:val="center"/>
              <w:rPr>
                <w:rFonts w:ascii="TH SarabunPSK" w:hAnsi="TH SarabunPSK" w:cs="TH SarabunPSK"/>
                <w:b/>
                <w:bCs/>
                <w:sz w:val="24"/>
                <w:szCs w:val="32"/>
              </w:rPr>
            </w:pPr>
            <w:r>
              <w:rPr>
                <w:rFonts w:ascii="TH SarabunPSK" w:hAnsi="TH SarabunPSK" w:cs="TH SarabunPSK" w:hint="cs"/>
                <w:b/>
                <w:bCs/>
                <w:sz w:val="24"/>
                <w:szCs w:val="32"/>
                <w:cs/>
              </w:rPr>
              <w:t>หัวข้อ</w:t>
            </w:r>
          </w:p>
        </w:tc>
        <w:tc>
          <w:tcPr>
            <w:tcW w:w="7088" w:type="dxa"/>
          </w:tcPr>
          <w:p w:rsidR="00786480" w:rsidRPr="007B4664" w:rsidRDefault="00786480" w:rsidP="002A22AA">
            <w:pPr>
              <w:spacing w:line="320" w:lineRule="exact"/>
              <w:jc w:val="center"/>
              <w:rPr>
                <w:rFonts w:ascii="TH SarabunPSK" w:hAnsi="TH SarabunPSK" w:cs="TH SarabunPSK"/>
                <w:b/>
                <w:bCs/>
                <w:sz w:val="24"/>
                <w:szCs w:val="32"/>
              </w:rPr>
            </w:pPr>
            <w:r>
              <w:rPr>
                <w:rFonts w:ascii="TH SarabunPSK" w:hAnsi="TH SarabunPSK" w:cs="TH SarabunPSK" w:hint="cs"/>
                <w:b/>
                <w:bCs/>
                <w:sz w:val="24"/>
                <w:szCs w:val="32"/>
                <w:cs/>
              </w:rPr>
              <w:t>รายละเอียด</w:t>
            </w:r>
          </w:p>
        </w:tc>
      </w:tr>
      <w:tr w:rsidR="00786480" w:rsidTr="00AB352F">
        <w:trPr>
          <w:trHeight w:val="3668"/>
        </w:trPr>
        <w:tc>
          <w:tcPr>
            <w:tcW w:w="2263" w:type="dxa"/>
          </w:tcPr>
          <w:p w:rsidR="00786480" w:rsidRDefault="00786480" w:rsidP="002A22AA">
            <w:pPr>
              <w:spacing w:line="320" w:lineRule="exact"/>
              <w:jc w:val="thaiDistribute"/>
              <w:rPr>
                <w:rFonts w:ascii="TH SarabunPSK" w:hAnsi="TH SarabunPSK" w:cs="TH SarabunPSK"/>
                <w:b/>
                <w:bCs/>
                <w:sz w:val="24"/>
                <w:szCs w:val="32"/>
              </w:rPr>
            </w:pPr>
            <w:r w:rsidRPr="007B4664">
              <w:rPr>
                <w:rFonts w:ascii="TH SarabunPSK" w:hAnsi="TH SarabunPSK" w:cs="TH SarabunPSK" w:hint="cs"/>
                <w:b/>
                <w:bCs/>
                <w:sz w:val="24"/>
                <w:szCs w:val="32"/>
                <w:cs/>
              </w:rPr>
              <w:t>งบประมาณ</w:t>
            </w: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Default="00786480" w:rsidP="002A22AA">
            <w:pPr>
              <w:spacing w:line="320" w:lineRule="exact"/>
              <w:jc w:val="thaiDistribute"/>
              <w:rPr>
                <w:rFonts w:ascii="TH SarabunPSK" w:hAnsi="TH SarabunPSK" w:cs="TH SarabunPSK"/>
                <w:b/>
                <w:bCs/>
                <w:sz w:val="24"/>
                <w:szCs w:val="32"/>
              </w:rPr>
            </w:pPr>
          </w:p>
          <w:p w:rsidR="00786480" w:rsidRPr="007B4664" w:rsidRDefault="00786480" w:rsidP="002A22AA">
            <w:pPr>
              <w:spacing w:line="320" w:lineRule="exact"/>
              <w:jc w:val="thaiDistribute"/>
              <w:rPr>
                <w:rFonts w:ascii="TH SarabunPSK" w:hAnsi="TH SarabunPSK" w:cs="TH SarabunPSK"/>
                <w:b/>
                <w:bCs/>
                <w:sz w:val="24"/>
                <w:szCs w:val="32"/>
              </w:rPr>
            </w:pPr>
          </w:p>
        </w:tc>
        <w:tc>
          <w:tcPr>
            <w:tcW w:w="7088" w:type="dxa"/>
          </w:tcPr>
          <w:p w:rsidR="00786480" w:rsidRPr="00D60F25" w:rsidRDefault="00786480" w:rsidP="002A22AA">
            <w:pPr>
              <w:spacing w:line="320" w:lineRule="exact"/>
              <w:jc w:val="right"/>
              <w:rPr>
                <w:rFonts w:ascii="TH SarabunPSK" w:hAnsi="TH SarabunPSK" w:cs="TH SarabunPSK"/>
                <w:szCs w:val="36"/>
                <w:vertAlign w:val="subscript"/>
                <w:cs/>
              </w:rPr>
            </w:pPr>
            <w:r w:rsidRPr="00D60F25">
              <w:rPr>
                <w:rFonts w:ascii="TH SarabunPSK" w:hAnsi="TH SarabunPSK" w:cs="TH SarabunPSK" w:hint="cs"/>
                <w:szCs w:val="36"/>
                <w:vertAlign w:val="subscript"/>
                <w:cs/>
              </w:rPr>
              <w:t xml:space="preserve">หน่วย </w:t>
            </w:r>
            <w:r w:rsidRPr="00D60F25">
              <w:rPr>
                <w:rFonts w:ascii="TH SarabunPSK" w:hAnsi="TH SarabunPSK" w:cs="TH SarabunPSK"/>
                <w:vertAlign w:val="subscript"/>
                <w:cs/>
              </w:rPr>
              <w:t xml:space="preserve">: </w:t>
            </w:r>
            <w:r w:rsidRPr="00D60F25">
              <w:rPr>
                <w:rFonts w:ascii="TH SarabunPSK" w:hAnsi="TH SarabunPSK" w:cs="TH SarabunPSK" w:hint="cs"/>
                <w:szCs w:val="36"/>
                <w:vertAlign w:val="subscript"/>
                <w:cs/>
              </w:rPr>
              <w:t>ล้านบาท</w:t>
            </w:r>
          </w:p>
          <w:tbl>
            <w:tblPr>
              <w:tblStyle w:val="TableGrid"/>
              <w:tblpPr w:leftFromText="180" w:rightFromText="180" w:vertAnchor="page" w:horzAnchor="margin" w:tblpXSpec="center" w:tblpY="499"/>
              <w:tblOverlap w:val="never"/>
              <w:tblW w:w="0" w:type="auto"/>
              <w:jc w:val="center"/>
              <w:tblLayout w:type="fixed"/>
              <w:tblLook w:val="04A0" w:firstRow="1" w:lastRow="0" w:firstColumn="1" w:lastColumn="0" w:noHBand="0" w:noVBand="1"/>
            </w:tblPr>
            <w:tblGrid>
              <w:gridCol w:w="846"/>
              <w:gridCol w:w="850"/>
              <w:gridCol w:w="993"/>
              <w:gridCol w:w="850"/>
              <w:gridCol w:w="851"/>
              <w:gridCol w:w="850"/>
              <w:gridCol w:w="709"/>
              <w:gridCol w:w="850"/>
            </w:tblGrid>
            <w:tr w:rsidR="00786480" w:rsidTr="00AB352F">
              <w:trPr>
                <w:jc w:val="center"/>
              </w:trPr>
              <w:tc>
                <w:tcPr>
                  <w:tcW w:w="846" w:type="dxa"/>
                </w:tcPr>
                <w:p w:rsidR="00786480" w:rsidRPr="00A040E6" w:rsidRDefault="00786480" w:rsidP="002A22AA">
                  <w:pPr>
                    <w:spacing w:line="320" w:lineRule="exact"/>
                    <w:jc w:val="center"/>
                    <w:rPr>
                      <w:rFonts w:ascii="TH SarabunPSK" w:hAnsi="TH SarabunPSK" w:cs="TH SarabunPSK"/>
                      <w:b/>
                      <w:bCs/>
                      <w:spacing w:val="-14"/>
                      <w:cs/>
                    </w:rPr>
                  </w:pPr>
                  <w:r w:rsidRPr="00A040E6">
                    <w:rPr>
                      <w:rFonts w:ascii="TH SarabunPSK" w:hAnsi="TH SarabunPSK" w:cs="TH SarabunPSK" w:hint="cs"/>
                      <w:b/>
                      <w:bCs/>
                      <w:spacing w:val="-14"/>
                      <w:cs/>
                    </w:rPr>
                    <w:t>ชนิดยาง</w:t>
                  </w:r>
                </w:p>
              </w:tc>
              <w:tc>
                <w:tcPr>
                  <w:tcW w:w="850" w:type="dxa"/>
                </w:tcPr>
                <w:p w:rsidR="00786480" w:rsidRPr="00E50AEC" w:rsidRDefault="00786480" w:rsidP="002A22AA">
                  <w:pPr>
                    <w:spacing w:line="320" w:lineRule="exact"/>
                    <w:jc w:val="center"/>
                    <w:rPr>
                      <w:rFonts w:ascii="TH SarabunPSK" w:hAnsi="TH SarabunPSK" w:cs="TH SarabunPSK"/>
                      <w:b/>
                      <w:bCs/>
                      <w:spacing w:val="-16"/>
                    </w:rPr>
                  </w:pPr>
                  <w:r>
                    <w:rPr>
                      <w:rFonts w:ascii="TH SarabunPSK" w:hAnsi="TH SarabunPSK" w:cs="TH SarabunPSK" w:hint="cs"/>
                      <w:b/>
                      <w:bCs/>
                      <w:spacing w:val="-16"/>
                      <w:cs/>
                    </w:rPr>
                    <w:t xml:space="preserve">ต.ค. </w:t>
                  </w:r>
                  <w:r w:rsidRPr="00E50AEC">
                    <w:rPr>
                      <w:rFonts w:ascii="TH SarabunPSK" w:hAnsi="TH SarabunPSK" w:cs="TH SarabunPSK" w:hint="cs"/>
                      <w:b/>
                      <w:bCs/>
                      <w:spacing w:val="-16"/>
                      <w:cs/>
                    </w:rPr>
                    <w:t>63</w:t>
                  </w:r>
                </w:p>
              </w:tc>
              <w:tc>
                <w:tcPr>
                  <w:tcW w:w="993" w:type="dxa"/>
                </w:tcPr>
                <w:p w:rsidR="00786480" w:rsidRPr="00E50AEC" w:rsidRDefault="00786480" w:rsidP="002A22AA">
                  <w:pPr>
                    <w:spacing w:line="320" w:lineRule="exact"/>
                    <w:jc w:val="center"/>
                    <w:rPr>
                      <w:rFonts w:ascii="TH SarabunPSK" w:hAnsi="TH SarabunPSK" w:cs="TH SarabunPSK"/>
                      <w:b/>
                      <w:bCs/>
                      <w:spacing w:val="-10"/>
                    </w:rPr>
                  </w:pPr>
                  <w:r w:rsidRPr="00E50AEC">
                    <w:rPr>
                      <w:rFonts w:ascii="TH SarabunPSK" w:hAnsi="TH SarabunPSK" w:cs="TH SarabunPSK" w:hint="cs"/>
                      <w:b/>
                      <w:bCs/>
                      <w:spacing w:val="-10"/>
                      <w:cs/>
                    </w:rPr>
                    <w:t>พ.ย. 63</w:t>
                  </w:r>
                </w:p>
              </w:tc>
              <w:tc>
                <w:tcPr>
                  <w:tcW w:w="850" w:type="dxa"/>
                </w:tcPr>
                <w:p w:rsidR="00786480" w:rsidRDefault="00786480" w:rsidP="002A22AA">
                  <w:pPr>
                    <w:spacing w:line="320" w:lineRule="exact"/>
                    <w:jc w:val="center"/>
                    <w:rPr>
                      <w:rFonts w:ascii="TH SarabunPSK" w:hAnsi="TH SarabunPSK" w:cs="TH SarabunPSK"/>
                      <w:szCs w:val="36"/>
                      <w:vertAlign w:val="superscript"/>
                    </w:rPr>
                  </w:pPr>
                  <w:r>
                    <w:rPr>
                      <w:rFonts w:ascii="TH SarabunPSK" w:hAnsi="TH SarabunPSK" w:cs="TH SarabunPSK" w:hint="cs"/>
                      <w:b/>
                      <w:bCs/>
                      <w:spacing w:val="-12"/>
                      <w:cs/>
                    </w:rPr>
                    <w:t>ธ.ค</w:t>
                  </w:r>
                  <w:r w:rsidRPr="00A040E6">
                    <w:rPr>
                      <w:rFonts w:ascii="TH SarabunPSK" w:hAnsi="TH SarabunPSK" w:cs="TH SarabunPSK" w:hint="cs"/>
                      <w:b/>
                      <w:bCs/>
                      <w:spacing w:val="-12"/>
                      <w:cs/>
                    </w:rPr>
                    <w:t>. 63</w:t>
                  </w:r>
                </w:p>
              </w:tc>
              <w:tc>
                <w:tcPr>
                  <w:tcW w:w="851" w:type="dxa"/>
                </w:tcPr>
                <w:p w:rsidR="00786480" w:rsidRDefault="00786480" w:rsidP="002A22AA">
                  <w:pPr>
                    <w:spacing w:line="320" w:lineRule="exact"/>
                    <w:jc w:val="center"/>
                    <w:rPr>
                      <w:rFonts w:ascii="TH SarabunPSK" w:hAnsi="TH SarabunPSK" w:cs="TH SarabunPSK"/>
                      <w:szCs w:val="36"/>
                      <w:vertAlign w:val="superscript"/>
                    </w:rPr>
                  </w:pPr>
                  <w:r>
                    <w:rPr>
                      <w:rFonts w:ascii="TH SarabunPSK" w:hAnsi="TH SarabunPSK" w:cs="TH SarabunPSK" w:hint="cs"/>
                      <w:b/>
                      <w:bCs/>
                      <w:spacing w:val="-12"/>
                      <w:cs/>
                    </w:rPr>
                    <w:t>ม.ค. 64</w:t>
                  </w:r>
                </w:p>
              </w:tc>
              <w:tc>
                <w:tcPr>
                  <w:tcW w:w="850" w:type="dxa"/>
                </w:tcPr>
                <w:p w:rsidR="00786480" w:rsidRDefault="00786480" w:rsidP="002A22AA">
                  <w:pPr>
                    <w:spacing w:line="320" w:lineRule="exact"/>
                    <w:jc w:val="center"/>
                    <w:rPr>
                      <w:rFonts w:ascii="TH SarabunPSK" w:hAnsi="TH SarabunPSK" w:cs="TH SarabunPSK"/>
                      <w:szCs w:val="36"/>
                      <w:vertAlign w:val="superscript"/>
                    </w:rPr>
                  </w:pPr>
                  <w:r>
                    <w:rPr>
                      <w:rFonts w:ascii="TH SarabunPSK" w:hAnsi="TH SarabunPSK" w:cs="TH SarabunPSK" w:hint="cs"/>
                      <w:b/>
                      <w:bCs/>
                      <w:spacing w:val="-12"/>
                      <w:cs/>
                    </w:rPr>
                    <w:t>ก.พ. 64</w:t>
                  </w:r>
                </w:p>
              </w:tc>
              <w:tc>
                <w:tcPr>
                  <w:tcW w:w="709" w:type="dxa"/>
                </w:tcPr>
                <w:p w:rsidR="00786480" w:rsidRPr="00F025D6" w:rsidRDefault="00786480" w:rsidP="002A22AA">
                  <w:pPr>
                    <w:spacing w:line="320" w:lineRule="exact"/>
                    <w:jc w:val="center"/>
                    <w:rPr>
                      <w:rFonts w:ascii="TH SarabunPSK" w:hAnsi="TH SarabunPSK" w:cs="TH SarabunPSK"/>
                      <w:spacing w:val="-16"/>
                      <w:szCs w:val="36"/>
                      <w:vertAlign w:val="superscript"/>
                    </w:rPr>
                  </w:pPr>
                  <w:r w:rsidRPr="00F025D6">
                    <w:rPr>
                      <w:rFonts w:ascii="TH SarabunPSK" w:hAnsi="TH SarabunPSK" w:cs="TH SarabunPSK" w:hint="cs"/>
                      <w:b/>
                      <w:bCs/>
                      <w:spacing w:val="-16"/>
                      <w:cs/>
                    </w:rPr>
                    <w:t>มี.ค.64</w:t>
                  </w:r>
                </w:p>
              </w:tc>
              <w:tc>
                <w:tcPr>
                  <w:tcW w:w="850" w:type="dxa"/>
                </w:tcPr>
                <w:p w:rsidR="00786480" w:rsidRPr="00EB776F" w:rsidRDefault="00786480" w:rsidP="002A22AA">
                  <w:pPr>
                    <w:spacing w:line="320" w:lineRule="exact"/>
                    <w:jc w:val="center"/>
                    <w:rPr>
                      <w:rFonts w:ascii="TH SarabunPSK" w:hAnsi="TH SarabunPSK" w:cs="TH SarabunPSK"/>
                      <w:b/>
                      <w:bCs/>
                    </w:rPr>
                  </w:pPr>
                  <w:r w:rsidRPr="00EB776F">
                    <w:rPr>
                      <w:rFonts w:ascii="TH SarabunPSK" w:hAnsi="TH SarabunPSK" w:cs="TH SarabunPSK" w:hint="cs"/>
                      <w:b/>
                      <w:bCs/>
                      <w:cs/>
                    </w:rPr>
                    <w:t>รวม</w:t>
                  </w:r>
                </w:p>
              </w:tc>
            </w:tr>
            <w:tr w:rsidR="00786480" w:rsidTr="00AB352F">
              <w:trPr>
                <w:jc w:val="center"/>
              </w:trPr>
              <w:tc>
                <w:tcPr>
                  <w:tcW w:w="846" w:type="dxa"/>
                </w:tcPr>
                <w:p w:rsidR="00786480" w:rsidRPr="00E50AEC" w:rsidRDefault="00786480" w:rsidP="002A22AA">
                  <w:pPr>
                    <w:spacing w:line="320" w:lineRule="exact"/>
                    <w:jc w:val="thaiDistribute"/>
                    <w:rPr>
                      <w:rFonts w:ascii="TH SarabunPSK" w:hAnsi="TH SarabunPSK" w:cs="TH SarabunPSK"/>
                    </w:rPr>
                  </w:pPr>
                  <w:r>
                    <w:rPr>
                      <w:rFonts w:ascii="TH SarabunPSK" w:hAnsi="TH SarabunPSK" w:cs="TH SarabunPSK" w:hint="cs"/>
                      <w:cs/>
                    </w:rPr>
                    <w:t>แผ่นดิบ</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hint="cs"/>
                      <w:sz w:val="24"/>
                      <w:szCs w:val="24"/>
                      <w:cs/>
                    </w:rPr>
                    <w:t>61.41</w:t>
                  </w:r>
                </w:p>
              </w:tc>
              <w:tc>
                <w:tcPr>
                  <w:tcW w:w="993"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126</w:t>
                  </w:r>
                  <w:r w:rsidRPr="00531076">
                    <w:rPr>
                      <w:rFonts w:ascii="TH SarabunPSK" w:hAnsi="TH SarabunPSK" w:cs="TH SarabunPSK"/>
                      <w:sz w:val="24"/>
                      <w:szCs w:val="24"/>
                      <w:cs/>
                    </w:rPr>
                    <w:t>.</w:t>
                  </w:r>
                  <w:r w:rsidRPr="00531076">
                    <w:rPr>
                      <w:rFonts w:ascii="TH SarabunPSK" w:hAnsi="TH SarabunPSK" w:cs="TH SarabunPSK"/>
                      <w:sz w:val="24"/>
                      <w:szCs w:val="24"/>
                    </w:rPr>
                    <w:t>94</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66</w:t>
                  </w:r>
                  <w:r w:rsidRPr="00531076">
                    <w:rPr>
                      <w:rFonts w:ascii="TH SarabunPSK" w:hAnsi="TH SarabunPSK" w:cs="TH SarabunPSK"/>
                      <w:sz w:val="24"/>
                      <w:szCs w:val="24"/>
                      <w:cs/>
                    </w:rPr>
                    <w:t>.</w:t>
                  </w:r>
                  <w:r w:rsidRPr="00531076">
                    <w:rPr>
                      <w:rFonts w:ascii="TH SarabunPSK" w:hAnsi="TH SarabunPSK" w:cs="TH SarabunPSK"/>
                      <w:sz w:val="24"/>
                      <w:szCs w:val="24"/>
                    </w:rPr>
                    <w:t>56</w:t>
                  </w:r>
                </w:p>
              </w:tc>
              <w:tc>
                <w:tcPr>
                  <w:tcW w:w="851"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0</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0</w:t>
                  </w:r>
                </w:p>
              </w:tc>
              <w:tc>
                <w:tcPr>
                  <w:tcW w:w="709"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0</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254</w:t>
                  </w:r>
                  <w:r w:rsidRPr="00531076">
                    <w:rPr>
                      <w:rFonts w:ascii="TH SarabunPSK" w:hAnsi="TH SarabunPSK" w:cs="TH SarabunPSK"/>
                      <w:sz w:val="24"/>
                      <w:szCs w:val="24"/>
                      <w:cs/>
                    </w:rPr>
                    <w:t>.</w:t>
                  </w:r>
                  <w:r w:rsidRPr="00531076">
                    <w:rPr>
                      <w:rFonts w:ascii="TH SarabunPSK" w:hAnsi="TH SarabunPSK" w:cs="TH SarabunPSK"/>
                      <w:sz w:val="24"/>
                      <w:szCs w:val="24"/>
                    </w:rPr>
                    <w:t>91</w:t>
                  </w:r>
                </w:p>
              </w:tc>
            </w:tr>
            <w:tr w:rsidR="00786480" w:rsidTr="00AB352F">
              <w:trPr>
                <w:jc w:val="center"/>
              </w:trPr>
              <w:tc>
                <w:tcPr>
                  <w:tcW w:w="846" w:type="dxa"/>
                </w:tcPr>
                <w:p w:rsidR="00786480" w:rsidRDefault="00786480" w:rsidP="002A22AA">
                  <w:pPr>
                    <w:spacing w:line="320" w:lineRule="exact"/>
                    <w:jc w:val="thaiDistribute"/>
                    <w:rPr>
                      <w:rFonts w:ascii="TH SarabunPSK" w:hAnsi="TH SarabunPSK" w:cs="TH SarabunPSK"/>
                      <w:spacing w:val="-8"/>
                    </w:rPr>
                  </w:pPr>
                  <w:r w:rsidRPr="00680307">
                    <w:rPr>
                      <w:rFonts w:ascii="TH SarabunPSK" w:hAnsi="TH SarabunPSK" w:cs="TH SarabunPSK" w:hint="cs"/>
                      <w:spacing w:val="-8"/>
                      <w:cs/>
                    </w:rPr>
                    <w:t>น้ำยาง</w:t>
                  </w:r>
                </w:p>
                <w:p w:rsidR="00786480" w:rsidRPr="00680307" w:rsidRDefault="00786480" w:rsidP="002A22AA">
                  <w:pPr>
                    <w:spacing w:line="320" w:lineRule="exact"/>
                    <w:jc w:val="thaiDistribute"/>
                    <w:rPr>
                      <w:rFonts w:ascii="TH SarabunPSK" w:hAnsi="TH SarabunPSK" w:cs="TH SarabunPSK"/>
                      <w:spacing w:val="-8"/>
                    </w:rPr>
                  </w:pPr>
                  <w:r w:rsidRPr="00680307">
                    <w:rPr>
                      <w:rFonts w:ascii="TH SarabunPSK" w:hAnsi="TH SarabunPSK" w:cs="TH SarabunPSK" w:hint="cs"/>
                      <w:spacing w:val="-8"/>
                      <w:cs/>
                    </w:rPr>
                    <w:t>สด</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hint="cs"/>
                      <w:sz w:val="24"/>
                      <w:szCs w:val="24"/>
                      <w:cs/>
                    </w:rPr>
                    <w:t>420.54</w:t>
                  </w:r>
                </w:p>
              </w:tc>
              <w:tc>
                <w:tcPr>
                  <w:tcW w:w="993"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660</w:t>
                  </w:r>
                  <w:r w:rsidRPr="00531076">
                    <w:rPr>
                      <w:rFonts w:ascii="TH SarabunPSK" w:hAnsi="TH SarabunPSK" w:cs="TH SarabunPSK"/>
                      <w:sz w:val="24"/>
                      <w:szCs w:val="24"/>
                      <w:cs/>
                    </w:rPr>
                    <w:t>.</w:t>
                  </w:r>
                  <w:r w:rsidRPr="00531076">
                    <w:rPr>
                      <w:rFonts w:ascii="TH SarabunPSK" w:hAnsi="TH SarabunPSK" w:cs="TH SarabunPSK"/>
                      <w:sz w:val="24"/>
                      <w:szCs w:val="24"/>
                    </w:rPr>
                    <w:t>48</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540</w:t>
                  </w:r>
                  <w:r w:rsidRPr="00531076">
                    <w:rPr>
                      <w:rFonts w:ascii="TH SarabunPSK" w:hAnsi="TH SarabunPSK" w:cs="TH SarabunPSK"/>
                      <w:sz w:val="24"/>
                      <w:szCs w:val="24"/>
                      <w:cs/>
                    </w:rPr>
                    <w:t>.</w:t>
                  </w:r>
                  <w:r w:rsidRPr="00531076">
                    <w:rPr>
                      <w:rFonts w:ascii="TH SarabunPSK" w:hAnsi="TH SarabunPSK" w:cs="TH SarabunPSK"/>
                      <w:sz w:val="24"/>
                      <w:szCs w:val="24"/>
                    </w:rPr>
                    <w:t>51</w:t>
                  </w:r>
                </w:p>
              </w:tc>
              <w:tc>
                <w:tcPr>
                  <w:tcW w:w="851"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0</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0</w:t>
                  </w:r>
                </w:p>
              </w:tc>
              <w:tc>
                <w:tcPr>
                  <w:tcW w:w="709"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0</w:t>
                  </w:r>
                </w:p>
              </w:tc>
              <w:tc>
                <w:tcPr>
                  <w:tcW w:w="850" w:type="dxa"/>
                </w:tcPr>
                <w:p w:rsidR="00786480" w:rsidRPr="00531076" w:rsidRDefault="00786480" w:rsidP="002A22AA">
                  <w:pPr>
                    <w:spacing w:line="320" w:lineRule="exact"/>
                    <w:jc w:val="right"/>
                    <w:rPr>
                      <w:rFonts w:ascii="TH SarabunPSK" w:hAnsi="TH SarabunPSK" w:cs="TH SarabunPSK"/>
                      <w:spacing w:val="-20"/>
                      <w:sz w:val="24"/>
                      <w:szCs w:val="24"/>
                    </w:rPr>
                  </w:pPr>
                  <w:r w:rsidRPr="00531076">
                    <w:rPr>
                      <w:rFonts w:ascii="TH SarabunPSK" w:hAnsi="TH SarabunPSK" w:cs="TH SarabunPSK"/>
                      <w:spacing w:val="-20"/>
                      <w:sz w:val="24"/>
                      <w:szCs w:val="24"/>
                    </w:rPr>
                    <w:t>1</w:t>
                  </w:r>
                  <w:r w:rsidRPr="00531076">
                    <w:rPr>
                      <w:rFonts w:ascii="TH SarabunPSK" w:hAnsi="TH SarabunPSK" w:cs="TH SarabunPSK"/>
                      <w:sz w:val="24"/>
                      <w:szCs w:val="24"/>
                    </w:rPr>
                    <w:t>,</w:t>
                  </w:r>
                  <w:r w:rsidRPr="00531076">
                    <w:rPr>
                      <w:rFonts w:ascii="TH SarabunPSK" w:hAnsi="TH SarabunPSK" w:cs="TH SarabunPSK"/>
                      <w:spacing w:val="-20"/>
                      <w:sz w:val="24"/>
                      <w:szCs w:val="24"/>
                    </w:rPr>
                    <w:t>621</w:t>
                  </w:r>
                  <w:r w:rsidRPr="00531076">
                    <w:rPr>
                      <w:rFonts w:ascii="TH SarabunPSK" w:hAnsi="TH SarabunPSK" w:cs="TH SarabunPSK"/>
                      <w:spacing w:val="-20"/>
                      <w:sz w:val="24"/>
                      <w:szCs w:val="24"/>
                      <w:cs/>
                    </w:rPr>
                    <w:t>.</w:t>
                  </w:r>
                  <w:r w:rsidRPr="00531076">
                    <w:rPr>
                      <w:rFonts w:ascii="TH SarabunPSK" w:hAnsi="TH SarabunPSK" w:cs="TH SarabunPSK"/>
                      <w:spacing w:val="-20"/>
                      <w:sz w:val="24"/>
                      <w:szCs w:val="24"/>
                    </w:rPr>
                    <w:t>53</w:t>
                  </w:r>
                </w:p>
              </w:tc>
            </w:tr>
            <w:tr w:rsidR="00786480" w:rsidTr="00AB352F">
              <w:trPr>
                <w:jc w:val="center"/>
              </w:trPr>
              <w:tc>
                <w:tcPr>
                  <w:tcW w:w="846" w:type="dxa"/>
                </w:tcPr>
                <w:p w:rsidR="00786480" w:rsidRPr="00E50AEC" w:rsidRDefault="00786480" w:rsidP="002A22AA">
                  <w:pPr>
                    <w:spacing w:line="320" w:lineRule="exact"/>
                    <w:jc w:val="thaiDistribute"/>
                    <w:rPr>
                      <w:rFonts w:ascii="TH SarabunPSK" w:hAnsi="TH SarabunPSK" w:cs="TH SarabunPSK"/>
                      <w:spacing w:val="-16"/>
                    </w:rPr>
                  </w:pPr>
                  <w:r w:rsidRPr="00E50AEC">
                    <w:rPr>
                      <w:rFonts w:ascii="TH SarabunPSK" w:hAnsi="TH SarabunPSK" w:cs="TH SarabunPSK" w:hint="cs"/>
                      <w:spacing w:val="-16"/>
                      <w:cs/>
                    </w:rPr>
                    <w:t>ก้อนถ้วย</w:t>
                  </w:r>
                </w:p>
              </w:tc>
              <w:tc>
                <w:tcPr>
                  <w:tcW w:w="850" w:type="dxa"/>
                </w:tcPr>
                <w:p w:rsidR="00786480" w:rsidRPr="00531076" w:rsidRDefault="00786480" w:rsidP="002A22AA">
                  <w:pPr>
                    <w:spacing w:line="320" w:lineRule="exact"/>
                    <w:jc w:val="right"/>
                    <w:rPr>
                      <w:rFonts w:ascii="TH SarabunPSK" w:hAnsi="TH SarabunPSK" w:cs="TH SarabunPSK"/>
                      <w:spacing w:val="-10"/>
                      <w:sz w:val="24"/>
                      <w:szCs w:val="24"/>
                    </w:rPr>
                  </w:pPr>
                  <w:r w:rsidRPr="00531076">
                    <w:rPr>
                      <w:rFonts w:ascii="TH SarabunPSK" w:hAnsi="TH SarabunPSK" w:cs="TH SarabunPSK" w:hint="cs"/>
                      <w:spacing w:val="-10"/>
                      <w:sz w:val="24"/>
                      <w:szCs w:val="24"/>
                      <w:cs/>
                    </w:rPr>
                    <w:t>1</w:t>
                  </w:r>
                  <w:r w:rsidRPr="00531076">
                    <w:rPr>
                      <w:rFonts w:ascii="TH SarabunPSK" w:hAnsi="TH SarabunPSK" w:cs="TH SarabunPSK"/>
                      <w:spacing w:val="-10"/>
                      <w:sz w:val="24"/>
                      <w:szCs w:val="24"/>
                    </w:rPr>
                    <w:t>,</w:t>
                  </w:r>
                  <w:r w:rsidRPr="00531076">
                    <w:rPr>
                      <w:rFonts w:ascii="TH SarabunPSK" w:hAnsi="TH SarabunPSK" w:cs="TH SarabunPSK" w:hint="cs"/>
                      <w:spacing w:val="-10"/>
                      <w:sz w:val="24"/>
                      <w:szCs w:val="24"/>
                      <w:cs/>
                    </w:rPr>
                    <w:t>453.34</w:t>
                  </w:r>
                </w:p>
              </w:tc>
              <w:tc>
                <w:tcPr>
                  <w:tcW w:w="993" w:type="dxa"/>
                </w:tcPr>
                <w:p w:rsidR="00786480" w:rsidRPr="00531076" w:rsidRDefault="00786480" w:rsidP="002A22AA">
                  <w:pPr>
                    <w:spacing w:line="320" w:lineRule="exact"/>
                    <w:jc w:val="right"/>
                    <w:rPr>
                      <w:rFonts w:ascii="TH SarabunPSK" w:hAnsi="TH SarabunPSK" w:cs="TH SarabunPSK"/>
                      <w:spacing w:val="-12"/>
                      <w:sz w:val="24"/>
                      <w:szCs w:val="24"/>
                    </w:rPr>
                  </w:pPr>
                  <w:r w:rsidRPr="00531076">
                    <w:rPr>
                      <w:rFonts w:ascii="TH SarabunPSK" w:hAnsi="TH SarabunPSK" w:cs="TH SarabunPSK"/>
                      <w:spacing w:val="-12"/>
                      <w:sz w:val="24"/>
                      <w:szCs w:val="24"/>
                    </w:rPr>
                    <w:t>1,781</w:t>
                  </w:r>
                  <w:r w:rsidRPr="00531076">
                    <w:rPr>
                      <w:rFonts w:ascii="TH SarabunPSK" w:hAnsi="TH SarabunPSK" w:cs="TH SarabunPSK"/>
                      <w:spacing w:val="-12"/>
                      <w:sz w:val="24"/>
                      <w:szCs w:val="24"/>
                      <w:cs/>
                    </w:rPr>
                    <w:t>.</w:t>
                  </w:r>
                  <w:r w:rsidRPr="00531076">
                    <w:rPr>
                      <w:rFonts w:ascii="TH SarabunPSK" w:hAnsi="TH SarabunPSK" w:cs="TH SarabunPSK"/>
                      <w:spacing w:val="-12"/>
                      <w:sz w:val="24"/>
                      <w:szCs w:val="24"/>
                    </w:rPr>
                    <w:t>25</w:t>
                  </w:r>
                </w:p>
              </w:tc>
              <w:tc>
                <w:tcPr>
                  <w:tcW w:w="850" w:type="dxa"/>
                </w:tcPr>
                <w:p w:rsidR="00786480" w:rsidRPr="00531076" w:rsidRDefault="00786480" w:rsidP="002A22AA">
                  <w:pPr>
                    <w:spacing w:line="320" w:lineRule="exact"/>
                    <w:jc w:val="right"/>
                    <w:rPr>
                      <w:rFonts w:ascii="TH SarabunPSK" w:hAnsi="TH SarabunPSK" w:cs="TH SarabunPSK"/>
                      <w:spacing w:val="-14"/>
                      <w:sz w:val="24"/>
                      <w:szCs w:val="24"/>
                    </w:rPr>
                  </w:pPr>
                  <w:r w:rsidRPr="00531076">
                    <w:rPr>
                      <w:rFonts w:ascii="TH SarabunPSK" w:hAnsi="TH SarabunPSK" w:cs="TH SarabunPSK"/>
                      <w:spacing w:val="-14"/>
                      <w:sz w:val="24"/>
                      <w:szCs w:val="24"/>
                    </w:rPr>
                    <w:t>1,503</w:t>
                  </w:r>
                  <w:r w:rsidRPr="00531076">
                    <w:rPr>
                      <w:rFonts w:ascii="TH SarabunPSK" w:hAnsi="TH SarabunPSK" w:cs="TH SarabunPSK"/>
                      <w:spacing w:val="-14"/>
                      <w:sz w:val="24"/>
                      <w:szCs w:val="24"/>
                      <w:cs/>
                    </w:rPr>
                    <w:t>.</w:t>
                  </w:r>
                  <w:r w:rsidRPr="00531076">
                    <w:rPr>
                      <w:rFonts w:ascii="TH SarabunPSK" w:hAnsi="TH SarabunPSK" w:cs="TH SarabunPSK"/>
                      <w:spacing w:val="-14"/>
                      <w:sz w:val="24"/>
                      <w:szCs w:val="24"/>
                    </w:rPr>
                    <w:t>94</w:t>
                  </w:r>
                </w:p>
              </w:tc>
              <w:tc>
                <w:tcPr>
                  <w:tcW w:w="851" w:type="dxa"/>
                </w:tcPr>
                <w:p w:rsidR="00786480" w:rsidRPr="00531076" w:rsidRDefault="00786480" w:rsidP="002A22AA">
                  <w:pPr>
                    <w:spacing w:line="320" w:lineRule="exact"/>
                    <w:jc w:val="right"/>
                    <w:rPr>
                      <w:rFonts w:ascii="TH SarabunPSK" w:hAnsi="TH SarabunPSK" w:cs="TH SarabunPSK"/>
                      <w:spacing w:val="-12"/>
                      <w:sz w:val="24"/>
                      <w:szCs w:val="24"/>
                    </w:rPr>
                  </w:pPr>
                  <w:r w:rsidRPr="00531076">
                    <w:rPr>
                      <w:rFonts w:ascii="TH SarabunPSK" w:hAnsi="TH SarabunPSK" w:cs="TH SarabunPSK"/>
                      <w:spacing w:val="-12"/>
                      <w:sz w:val="24"/>
                      <w:szCs w:val="24"/>
                    </w:rPr>
                    <w:t>1,212</w:t>
                  </w:r>
                  <w:r w:rsidRPr="00531076">
                    <w:rPr>
                      <w:rFonts w:ascii="TH SarabunPSK" w:hAnsi="TH SarabunPSK" w:cs="TH SarabunPSK"/>
                      <w:spacing w:val="-12"/>
                      <w:sz w:val="24"/>
                      <w:szCs w:val="24"/>
                      <w:cs/>
                    </w:rPr>
                    <w:t>.</w:t>
                  </w:r>
                  <w:r w:rsidRPr="00531076">
                    <w:rPr>
                      <w:rFonts w:ascii="TH SarabunPSK" w:hAnsi="TH SarabunPSK" w:cs="TH SarabunPSK"/>
                      <w:spacing w:val="-12"/>
                      <w:sz w:val="24"/>
                      <w:szCs w:val="24"/>
                    </w:rPr>
                    <w:t>46</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813</w:t>
                  </w:r>
                  <w:r w:rsidRPr="00531076">
                    <w:rPr>
                      <w:rFonts w:ascii="TH SarabunPSK" w:hAnsi="TH SarabunPSK" w:cs="TH SarabunPSK"/>
                      <w:sz w:val="24"/>
                      <w:szCs w:val="24"/>
                      <w:cs/>
                    </w:rPr>
                    <w:t>.</w:t>
                  </w:r>
                  <w:r w:rsidRPr="00531076">
                    <w:rPr>
                      <w:rFonts w:ascii="TH SarabunPSK" w:hAnsi="TH SarabunPSK" w:cs="TH SarabunPSK"/>
                      <w:sz w:val="24"/>
                      <w:szCs w:val="24"/>
                    </w:rPr>
                    <w:t>71</w:t>
                  </w:r>
                </w:p>
              </w:tc>
              <w:tc>
                <w:tcPr>
                  <w:tcW w:w="709" w:type="dxa"/>
                </w:tcPr>
                <w:p w:rsidR="00786480" w:rsidRPr="00531076" w:rsidRDefault="00786480" w:rsidP="002A22AA">
                  <w:pPr>
                    <w:spacing w:line="320" w:lineRule="exact"/>
                    <w:jc w:val="right"/>
                    <w:rPr>
                      <w:rFonts w:ascii="TH SarabunPSK" w:hAnsi="TH SarabunPSK" w:cs="TH SarabunPSK"/>
                      <w:spacing w:val="-14"/>
                      <w:sz w:val="24"/>
                      <w:szCs w:val="24"/>
                    </w:rPr>
                  </w:pPr>
                  <w:r w:rsidRPr="00531076">
                    <w:rPr>
                      <w:rFonts w:ascii="TH SarabunPSK" w:hAnsi="TH SarabunPSK" w:cs="TH SarabunPSK"/>
                      <w:spacing w:val="-14"/>
                      <w:sz w:val="24"/>
                      <w:szCs w:val="24"/>
                    </w:rPr>
                    <w:t>1,076</w:t>
                  </w:r>
                  <w:r w:rsidRPr="00531076">
                    <w:rPr>
                      <w:rFonts w:ascii="TH SarabunPSK" w:hAnsi="TH SarabunPSK" w:cs="TH SarabunPSK"/>
                      <w:spacing w:val="-14"/>
                      <w:sz w:val="24"/>
                      <w:szCs w:val="24"/>
                      <w:cs/>
                    </w:rPr>
                    <w:t>.</w:t>
                  </w:r>
                  <w:r w:rsidRPr="00531076">
                    <w:rPr>
                      <w:rFonts w:ascii="TH SarabunPSK" w:hAnsi="TH SarabunPSK" w:cs="TH SarabunPSK"/>
                      <w:spacing w:val="-14"/>
                      <w:sz w:val="24"/>
                      <w:szCs w:val="24"/>
                    </w:rPr>
                    <w:t>85</w:t>
                  </w:r>
                </w:p>
              </w:tc>
              <w:tc>
                <w:tcPr>
                  <w:tcW w:w="850" w:type="dxa"/>
                </w:tcPr>
                <w:p w:rsidR="00786480" w:rsidRPr="00531076" w:rsidRDefault="00786480" w:rsidP="002A22AA">
                  <w:pPr>
                    <w:spacing w:line="320" w:lineRule="exact"/>
                    <w:jc w:val="right"/>
                    <w:rPr>
                      <w:rFonts w:ascii="TH SarabunPSK" w:hAnsi="TH SarabunPSK" w:cs="TH SarabunPSK"/>
                      <w:spacing w:val="-10"/>
                      <w:sz w:val="24"/>
                      <w:szCs w:val="24"/>
                    </w:rPr>
                  </w:pPr>
                  <w:r w:rsidRPr="00531076">
                    <w:rPr>
                      <w:rFonts w:ascii="TH SarabunPSK" w:hAnsi="TH SarabunPSK" w:cs="TH SarabunPSK"/>
                      <w:spacing w:val="-10"/>
                      <w:sz w:val="24"/>
                      <w:szCs w:val="24"/>
                    </w:rPr>
                    <w:t>7,841</w:t>
                  </w:r>
                  <w:r w:rsidRPr="00531076">
                    <w:rPr>
                      <w:rFonts w:ascii="TH SarabunPSK" w:hAnsi="TH SarabunPSK" w:cs="TH SarabunPSK"/>
                      <w:spacing w:val="-10"/>
                      <w:sz w:val="24"/>
                      <w:szCs w:val="24"/>
                      <w:cs/>
                    </w:rPr>
                    <w:t>.</w:t>
                  </w:r>
                  <w:r w:rsidRPr="00531076">
                    <w:rPr>
                      <w:rFonts w:ascii="TH SarabunPSK" w:hAnsi="TH SarabunPSK" w:cs="TH SarabunPSK"/>
                      <w:spacing w:val="-10"/>
                      <w:sz w:val="24"/>
                      <w:szCs w:val="24"/>
                    </w:rPr>
                    <w:t>55</w:t>
                  </w:r>
                </w:p>
              </w:tc>
            </w:tr>
            <w:tr w:rsidR="00786480" w:rsidTr="00AB352F">
              <w:trPr>
                <w:jc w:val="center"/>
              </w:trPr>
              <w:tc>
                <w:tcPr>
                  <w:tcW w:w="846" w:type="dxa"/>
                </w:tcPr>
                <w:p w:rsidR="00786480" w:rsidRPr="00221F54" w:rsidRDefault="00786480" w:rsidP="002A22AA">
                  <w:pPr>
                    <w:spacing w:line="320" w:lineRule="exact"/>
                    <w:jc w:val="center"/>
                    <w:rPr>
                      <w:rFonts w:ascii="TH SarabunPSK" w:hAnsi="TH SarabunPSK" w:cs="TH SarabunPSK"/>
                      <w:cs/>
                    </w:rPr>
                  </w:pPr>
                  <w:r w:rsidRPr="00221F54">
                    <w:rPr>
                      <w:rFonts w:ascii="TH SarabunPSK" w:hAnsi="TH SarabunPSK" w:cs="TH SarabunPSK" w:hint="cs"/>
                      <w:cs/>
                    </w:rPr>
                    <w:t>รวม</w:t>
                  </w:r>
                </w:p>
              </w:tc>
              <w:tc>
                <w:tcPr>
                  <w:tcW w:w="850" w:type="dxa"/>
                </w:tcPr>
                <w:p w:rsidR="00786480" w:rsidRPr="00531076" w:rsidRDefault="00786480" w:rsidP="002A22AA">
                  <w:pPr>
                    <w:spacing w:line="320" w:lineRule="exact"/>
                    <w:jc w:val="right"/>
                    <w:rPr>
                      <w:rFonts w:ascii="TH SarabunPSK" w:hAnsi="TH SarabunPSK" w:cs="TH SarabunPSK"/>
                      <w:spacing w:val="-10"/>
                      <w:sz w:val="24"/>
                      <w:szCs w:val="24"/>
                    </w:rPr>
                  </w:pPr>
                  <w:r w:rsidRPr="00531076">
                    <w:rPr>
                      <w:rFonts w:ascii="TH SarabunPSK" w:hAnsi="TH SarabunPSK" w:cs="TH SarabunPSK" w:hint="cs"/>
                      <w:spacing w:val="-10"/>
                      <w:sz w:val="24"/>
                      <w:szCs w:val="24"/>
                      <w:cs/>
                    </w:rPr>
                    <w:t>1</w:t>
                  </w:r>
                  <w:r w:rsidRPr="00531076">
                    <w:rPr>
                      <w:rFonts w:ascii="TH SarabunPSK" w:hAnsi="TH SarabunPSK" w:cs="TH SarabunPSK"/>
                      <w:spacing w:val="-10"/>
                      <w:sz w:val="24"/>
                      <w:szCs w:val="24"/>
                    </w:rPr>
                    <w:t>,</w:t>
                  </w:r>
                  <w:r w:rsidRPr="00531076">
                    <w:rPr>
                      <w:rFonts w:ascii="TH SarabunPSK" w:hAnsi="TH SarabunPSK" w:cs="TH SarabunPSK" w:hint="cs"/>
                      <w:spacing w:val="-10"/>
                      <w:sz w:val="24"/>
                      <w:szCs w:val="24"/>
                      <w:cs/>
                    </w:rPr>
                    <w:t>935.29</w:t>
                  </w:r>
                </w:p>
              </w:tc>
              <w:tc>
                <w:tcPr>
                  <w:tcW w:w="993" w:type="dxa"/>
                </w:tcPr>
                <w:p w:rsidR="00786480" w:rsidRPr="00531076" w:rsidRDefault="00786480" w:rsidP="002A22AA">
                  <w:pPr>
                    <w:spacing w:line="320" w:lineRule="exact"/>
                    <w:jc w:val="right"/>
                    <w:rPr>
                      <w:rFonts w:ascii="TH SarabunPSK" w:hAnsi="TH SarabunPSK" w:cs="TH SarabunPSK"/>
                      <w:spacing w:val="-10"/>
                      <w:sz w:val="24"/>
                      <w:szCs w:val="24"/>
                    </w:rPr>
                  </w:pPr>
                  <w:r w:rsidRPr="00531076">
                    <w:rPr>
                      <w:rFonts w:ascii="TH SarabunPSK" w:hAnsi="TH SarabunPSK" w:cs="TH SarabunPSK"/>
                      <w:spacing w:val="-10"/>
                      <w:sz w:val="24"/>
                      <w:szCs w:val="24"/>
                    </w:rPr>
                    <w:t>2,568</w:t>
                  </w:r>
                  <w:r w:rsidRPr="00531076">
                    <w:rPr>
                      <w:rFonts w:ascii="TH SarabunPSK" w:hAnsi="TH SarabunPSK" w:cs="TH SarabunPSK"/>
                      <w:spacing w:val="-10"/>
                      <w:sz w:val="24"/>
                      <w:szCs w:val="24"/>
                      <w:cs/>
                    </w:rPr>
                    <w:t>.</w:t>
                  </w:r>
                  <w:r w:rsidRPr="00531076">
                    <w:rPr>
                      <w:rFonts w:ascii="TH SarabunPSK" w:hAnsi="TH SarabunPSK" w:cs="TH SarabunPSK"/>
                      <w:spacing w:val="-10"/>
                      <w:sz w:val="24"/>
                      <w:szCs w:val="24"/>
                    </w:rPr>
                    <w:t>67</w:t>
                  </w:r>
                </w:p>
              </w:tc>
              <w:tc>
                <w:tcPr>
                  <w:tcW w:w="850" w:type="dxa"/>
                </w:tcPr>
                <w:p w:rsidR="00786480" w:rsidRPr="00531076" w:rsidRDefault="00786480" w:rsidP="002A22AA">
                  <w:pPr>
                    <w:spacing w:line="320" w:lineRule="exact"/>
                    <w:jc w:val="right"/>
                    <w:rPr>
                      <w:rFonts w:ascii="TH SarabunPSK" w:hAnsi="TH SarabunPSK" w:cs="TH SarabunPSK"/>
                      <w:spacing w:val="-14"/>
                      <w:sz w:val="24"/>
                      <w:szCs w:val="24"/>
                    </w:rPr>
                  </w:pPr>
                  <w:r w:rsidRPr="00531076">
                    <w:rPr>
                      <w:rFonts w:ascii="TH SarabunPSK" w:hAnsi="TH SarabunPSK" w:cs="TH SarabunPSK"/>
                      <w:spacing w:val="-14"/>
                      <w:sz w:val="24"/>
                      <w:szCs w:val="24"/>
                    </w:rPr>
                    <w:t>2,111</w:t>
                  </w:r>
                  <w:r w:rsidRPr="00531076">
                    <w:rPr>
                      <w:rFonts w:ascii="TH SarabunPSK" w:hAnsi="TH SarabunPSK" w:cs="TH SarabunPSK"/>
                      <w:spacing w:val="-14"/>
                      <w:sz w:val="24"/>
                      <w:szCs w:val="24"/>
                      <w:cs/>
                    </w:rPr>
                    <w:t>.</w:t>
                  </w:r>
                  <w:r w:rsidRPr="00531076">
                    <w:rPr>
                      <w:rFonts w:ascii="TH SarabunPSK" w:hAnsi="TH SarabunPSK" w:cs="TH SarabunPSK"/>
                      <w:spacing w:val="-14"/>
                      <w:sz w:val="24"/>
                      <w:szCs w:val="24"/>
                    </w:rPr>
                    <w:t>01</w:t>
                  </w:r>
                </w:p>
              </w:tc>
              <w:tc>
                <w:tcPr>
                  <w:tcW w:w="851" w:type="dxa"/>
                </w:tcPr>
                <w:p w:rsidR="00786480" w:rsidRPr="00531076" w:rsidRDefault="00786480" w:rsidP="002A22AA">
                  <w:pPr>
                    <w:spacing w:line="320" w:lineRule="exact"/>
                    <w:jc w:val="right"/>
                    <w:rPr>
                      <w:rFonts w:ascii="TH SarabunPSK" w:hAnsi="TH SarabunPSK" w:cs="TH SarabunPSK"/>
                      <w:spacing w:val="-14"/>
                      <w:sz w:val="24"/>
                      <w:szCs w:val="24"/>
                    </w:rPr>
                  </w:pPr>
                  <w:r w:rsidRPr="00531076">
                    <w:rPr>
                      <w:rFonts w:ascii="TH SarabunPSK" w:hAnsi="TH SarabunPSK" w:cs="TH SarabunPSK"/>
                      <w:spacing w:val="-14"/>
                      <w:sz w:val="24"/>
                      <w:szCs w:val="24"/>
                    </w:rPr>
                    <w:t>1,212</w:t>
                  </w:r>
                  <w:r w:rsidRPr="00531076">
                    <w:rPr>
                      <w:rFonts w:ascii="TH SarabunPSK" w:hAnsi="TH SarabunPSK" w:cs="TH SarabunPSK"/>
                      <w:spacing w:val="-14"/>
                      <w:sz w:val="24"/>
                      <w:szCs w:val="24"/>
                      <w:cs/>
                    </w:rPr>
                    <w:t>.</w:t>
                  </w:r>
                  <w:r w:rsidRPr="00531076">
                    <w:rPr>
                      <w:rFonts w:ascii="TH SarabunPSK" w:hAnsi="TH SarabunPSK" w:cs="TH SarabunPSK"/>
                      <w:spacing w:val="-14"/>
                      <w:sz w:val="24"/>
                      <w:szCs w:val="24"/>
                    </w:rPr>
                    <w:t>46</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813</w:t>
                  </w:r>
                  <w:r w:rsidRPr="00531076">
                    <w:rPr>
                      <w:rFonts w:ascii="TH SarabunPSK" w:hAnsi="TH SarabunPSK" w:cs="TH SarabunPSK"/>
                      <w:sz w:val="24"/>
                      <w:szCs w:val="24"/>
                      <w:cs/>
                    </w:rPr>
                    <w:t>.</w:t>
                  </w:r>
                  <w:r w:rsidRPr="00531076">
                    <w:rPr>
                      <w:rFonts w:ascii="TH SarabunPSK" w:hAnsi="TH SarabunPSK" w:cs="TH SarabunPSK"/>
                      <w:sz w:val="24"/>
                      <w:szCs w:val="24"/>
                    </w:rPr>
                    <w:t>71</w:t>
                  </w:r>
                </w:p>
              </w:tc>
              <w:tc>
                <w:tcPr>
                  <w:tcW w:w="709" w:type="dxa"/>
                </w:tcPr>
                <w:p w:rsidR="00786480" w:rsidRPr="00531076" w:rsidRDefault="00786480" w:rsidP="002A22AA">
                  <w:pPr>
                    <w:spacing w:line="320" w:lineRule="exact"/>
                    <w:jc w:val="right"/>
                    <w:rPr>
                      <w:rFonts w:ascii="TH SarabunPSK" w:hAnsi="TH SarabunPSK" w:cs="TH SarabunPSK"/>
                      <w:spacing w:val="-16"/>
                      <w:sz w:val="24"/>
                      <w:szCs w:val="24"/>
                    </w:rPr>
                  </w:pPr>
                  <w:r w:rsidRPr="00531076">
                    <w:rPr>
                      <w:rFonts w:ascii="TH SarabunPSK" w:hAnsi="TH SarabunPSK" w:cs="TH SarabunPSK"/>
                      <w:spacing w:val="-16"/>
                      <w:sz w:val="24"/>
                      <w:szCs w:val="24"/>
                    </w:rPr>
                    <w:t>1,076</w:t>
                  </w:r>
                  <w:r w:rsidRPr="00531076">
                    <w:rPr>
                      <w:rFonts w:ascii="TH SarabunPSK" w:hAnsi="TH SarabunPSK" w:cs="TH SarabunPSK"/>
                      <w:spacing w:val="-16"/>
                      <w:sz w:val="24"/>
                      <w:szCs w:val="24"/>
                      <w:cs/>
                    </w:rPr>
                    <w:t>.</w:t>
                  </w:r>
                  <w:r w:rsidRPr="00531076">
                    <w:rPr>
                      <w:rFonts w:ascii="TH SarabunPSK" w:hAnsi="TH SarabunPSK" w:cs="TH SarabunPSK"/>
                      <w:spacing w:val="-16"/>
                      <w:sz w:val="24"/>
                      <w:szCs w:val="24"/>
                    </w:rPr>
                    <w:t>85</w:t>
                  </w:r>
                </w:p>
              </w:tc>
              <w:tc>
                <w:tcPr>
                  <w:tcW w:w="850" w:type="dxa"/>
                </w:tcPr>
                <w:p w:rsidR="00786480" w:rsidRPr="00531076" w:rsidRDefault="00786480" w:rsidP="002A22AA">
                  <w:pPr>
                    <w:spacing w:line="320" w:lineRule="exact"/>
                    <w:jc w:val="right"/>
                    <w:rPr>
                      <w:rFonts w:ascii="TH SarabunPSK" w:hAnsi="TH SarabunPSK" w:cs="TH SarabunPSK"/>
                      <w:spacing w:val="-20"/>
                      <w:sz w:val="24"/>
                      <w:szCs w:val="24"/>
                    </w:rPr>
                  </w:pPr>
                  <w:r w:rsidRPr="00531076">
                    <w:rPr>
                      <w:rFonts w:ascii="TH SarabunPSK" w:hAnsi="TH SarabunPSK" w:cs="TH SarabunPSK"/>
                      <w:spacing w:val="-20"/>
                      <w:sz w:val="24"/>
                      <w:szCs w:val="24"/>
                    </w:rPr>
                    <w:t>9</w:t>
                  </w:r>
                  <w:r w:rsidRPr="00531076">
                    <w:rPr>
                      <w:rFonts w:ascii="TH SarabunPSK" w:hAnsi="TH SarabunPSK" w:cs="TH SarabunPSK"/>
                      <w:sz w:val="24"/>
                      <w:szCs w:val="24"/>
                    </w:rPr>
                    <w:t>,</w:t>
                  </w:r>
                  <w:r w:rsidRPr="00531076">
                    <w:rPr>
                      <w:rFonts w:ascii="TH SarabunPSK" w:hAnsi="TH SarabunPSK" w:cs="TH SarabunPSK"/>
                      <w:spacing w:val="-20"/>
                      <w:sz w:val="24"/>
                      <w:szCs w:val="24"/>
                    </w:rPr>
                    <w:t>717</w:t>
                  </w:r>
                  <w:r w:rsidRPr="00531076">
                    <w:rPr>
                      <w:rFonts w:ascii="TH SarabunPSK" w:hAnsi="TH SarabunPSK" w:cs="TH SarabunPSK"/>
                      <w:spacing w:val="-20"/>
                      <w:sz w:val="24"/>
                      <w:szCs w:val="24"/>
                      <w:cs/>
                    </w:rPr>
                    <w:t>.</w:t>
                  </w:r>
                  <w:r w:rsidRPr="00531076">
                    <w:rPr>
                      <w:rFonts w:ascii="TH SarabunPSK" w:hAnsi="TH SarabunPSK" w:cs="TH SarabunPSK"/>
                      <w:spacing w:val="-20"/>
                      <w:sz w:val="24"/>
                      <w:szCs w:val="24"/>
                    </w:rPr>
                    <w:t>99</w:t>
                  </w:r>
                </w:p>
              </w:tc>
            </w:tr>
            <w:tr w:rsidR="00786480" w:rsidTr="00AB352F">
              <w:trPr>
                <w:jc w:val="center"/>
              </w:trPr>
              <w:tc>
                <w:tcPr>
                  <w:tcW w:w="5949" w:type="dxa"/>
                  <w:gridSpan w:val="7"/>
                  <w:vMerge w:val="restart"/>
                </w:tcPr>
                <w:p w:rsidR="00786480" w:rsidRDefault="00786480" w:rsidP="002A22AA">
                  <w:pPr>
                    <w:spacing w:line="320" w:lineRule="exact"/>
                    <w:jc w:val="right"/>
                    <w:rPr>
                      <w:rFonts w:ascii="TH SarabunPSK" w:hAnsi="TH SarabunPSK" w:cs="TH SarabunPSK"/>
                    </w:rPr>
                  </w:pPr>
                  <w:r>
                    <w:rPr>
                      <w:rFonts w:ascii="TH SarabunPSK" w:hAnsi="TH SarabunPSK" w:cs="TH SarabunPSK" w:hint="cs"/>
                      <w:cs/>
                    </w:rPr>
                    <w:t>ค่าชดเชยต้นทุนร้อยละ 2.25</w:t>
                  </w:r>
                </w:p>
                <w:p w:rsidR="00786480" w:rsidRDefault="00786480" w:rsidP="002A22AA">
                  <w:pPr>
                    <w:spacing w:line="320" w:lineRule="exact"/>
                    <w:jc w:val="right"/>
                    <w:rPr>
                      <w:rFonts w:ascii="TH SarabunPSK" w:hAnsi="TH SarabunPSK" w:cs="TH SarabunPSK"/>
                    </w:rPr>
                  </w:pPr>
                  <w:r>
                    <w:rPr>
                      <w:rFonts w:ascii="TH SarabunPSK" w:hAnsi="TH SarabunPSK" w:cs="TH SarabunPSK" w:hint="cs"/>
                      <w:cs/>
                    </w:rPr>
                    <w:t>ค่าธรรมเนียม 5 บาท/ราย</w:t>
                  </w:r>
                </w:p>
                <w:p w:rsidR="00786480" w:rsidRDefault="00786480" w:rsidP="002A22AA">
                  <w:pPr>
                    <w:spacing w:line="320" w:lineRule="exact"/>
                    <w:jc w:val="right"/>
                    <w:rPr>
                      <w:rFonts w:ascii="TH SarabunPSK" w:hAnsi="TH SarabunPSK" w:cs="TH SarabunPSK"/>
                    </w:rPr>
                  </w:pPr>
                  <w:r>
                    <w:rPr>
                      <w:rFonts w:ascii="TH SarabunPSK" w:hAnsi="TH SarabunPSK" w:cs="TH SarabunPSK" w:hint="cs"/>
                      <w:cs/>
                    </w:rPr>
                    <w:t>ค่าบริหารจัดการ</w:t>
                  </w:r>
                </w:p>
                <w:p w:rsidR="00786480" w:rsidRPr="00527F09" w:rsidRDefault="00786480" w:rsidP="002A22AA">
                  <w:pPr>
                    <w:spacing w:line="320" w:lineRule="exact"/>
                    <w:jc w:val="right"/>
                    <w:rPr>
                      <w:rFonts w:ascii="TH SarabunPSK" w:hAnsi="TH SarabunPSK" w:cs="TH SarabunPSK"/>
                      <w:b/>
                      <w:bCs/>
                      <w:cs/>
                    </w:rPr>
                  </w:pPr>
                  <w:r w:rsidRPr="00527F09">
                    <w:rPr>
                      <w:rFonts w:ascii="TH SarabunPSK" w:hAnsi="TH SarabunPSK" w:cs="TH SarabunPSK" w:hint="cs"/>
                      <w:b/>
                      <w:bCs/>
                      <w:cs/>
                    </w:rPr>
                    <w:t>รวมงบประมาณ</w:t>
                  </w: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218</w:t>
                  </w:r>
                  <w:r w:rsidRPr="00531076">
                    <w:rPr>
                      <w:rFonts w:ascii="TH SarabunPSK" w:hAnsi="TH SarabunPSK" w:cs="TH SarabunPSK"/>
                      <w:sz w:val="24"/>
                      <w:szCs w:val="24"/>
                      <w:cs/>
                    </w:rPr>
                    <w:t>.</w:t>
                  </w:r>
                  <w:r w:rsidRPr="00531076">
                    <w:rPr>
                      <w:rFonts w:ascii="TH SarabunPSK" w:hAnsi="TH SarabunPSK" w:cs="TH SarabunPSK"/>
                      <w:sz w:val="24"/>
                      <w:szCs w:val="24"/>
                    </w:rPr>
                    <w:t>66</w:t>
                  </w:r>
                </w:p>
              </w:tc>
            </w:tr>
            <w:tr w:rsidR="00786480" w:rsidTr="00AB352F">
              <w:trPr>
                <w:jc w:val="center"/>
              </w:trPr>
              <w:tc>
                <w:tcPr>
                  <w:tcW w:w="5949" w:type="dxa"/>
                  <w:gridSpan w:val="7"/>
                  <w:vMerge/>
                </w:tcPr>
                <w:p w:rsidR="00786480" w:rsidRDefault="00786480" w:rsidP="002A22AA">
                  <w:pPr>
                    <w:spacing w:line="320" w:lineRule="exact"/>
                    <w:jc w:val="thaiDistribute"/>
                    <w:rPr>
                      <w:rFonts w:ascii="TH SarabunPSK" w:hAnsi="TH SarabunPSK" w:cs="TH SarabunPSK"/>
                      <w:szCs w:val="36"/>
                      <w:vertAlign w:val="superscript"/>
                    </w:rPr>
                  </w:pP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9</w:t>
                  </w:r>
                  <w:r w:rsidRPr="00531076">
                    <w:rPr>
                      <w:rFonts w:ascii="TH SarabunPSK" w:hAnsi="TH SarabunPSK" w:cs="TH SarabunPSK"/>
                      <w:sz w:val="24"/>
                      <w:szCs w:val="24"/>
                      <w:cs/>
                    </w:rPr>
                    <w:t>.</w:t>
                  </w:r>
                  <w:r w:rsidRPr="00531076">
                    <w:rPr>
                      <w:rFonts w:ascii="TH SarabunPSK" w:hAnsi="TH SarabunPSK" w:cs="TH SarabunPSK"/>
                      <w:sz w:val="24"/>
                      <w:szCs w:val="24"/>
                    </w:rPr>
                    <w:t>17</w:t>
                  </w:r>
                </w:p>
              </w:tc>
            </w:tr>
            <w:tr w:rsidR="00786480" w:rsidTr="00AB352F">
              <w:trPr>
                <w:jc w:val="center"/>
              </w:trPr>
              <w:tc>
                <w:tcPr>
                  <w:tcW w:w="5949" w:type="dxa"/>
                  <w:gridSpan w:val="7"/>
                  <w:vMerge/>
                </w:tcPr>
                <w:p w:rsidR="00786480" w:rsidRDefault="00786480" w:rsidP="002A22AA">
                  <w:pPr>
                    <w:spacing w:line="320" w:lineRule="exact"/>
                    <w:jc w:val="thaiDistribute"/>
                    <w:rPr>
                      <w:rFonts w:ascii="TH SarabunPSK" w:hAnsi="TH SarabunPSK" w:cs="TH SarabunPSK"/>
                      <w:szCs w:val="36"/>
                      <w:vertAlign w:val="superscript"/>
                    </w:rPr>
                  </w:pPr>
                </w:p>
              </w:tc>
              <w:tc>
                <w:tcPr>
                  <w:tcW w:w="850" w:type="dxa"/>
                </w:tcPr>
                <w:p w:rsidR="00786480" w:rsidRPr="00531076" w:rsidRDefault="00786480" w:rsidP="002A22AA">
                  <w:pPr>
                    <w:spacing w:line="320" w:lineRule="exact"/>
                    <w:jc w:val="right"/>
                    <w:rPr>
                      <w:rFonts w:ascii="TH SarabunPSK" w:hAnsi="TH SarabunPSK" w:cs="TH SarabunPSK"/>
                      <w:sz w:val="24"/>
                      <w:szCs w:val="24"/>
                    </w:rPr>
                  </w:pPr>
                  <w:r w:rsidRPr="00531076">
                    <w:rPr>
                      <w:rFonts w:ascii="TH SarabunPSK" w:hAnsi="TH SarabunPSK" w:cs="TH SarabunPSK"/>
                      <w:sz w:val="24"/>
                      <w:szCs w:val="24"/>
                    </w:rPr>
                    <w:t>97</w:t>
                  </w:r>
                  <w:r w:rsidRPr="00531076">
                    <w:rPr>
                      <w:rFonts w:ascii="TH SarabunPSK" w:hAnsi="TH SarabunPSK" w:cs="TH SarabunPSK"/>
                      <w:sz w:val="24"/>
                      <w:szCs w:val="24"/>
                      <w:cs/>
                    </w:rPr>
                    <w:t>.</w:t>
                  </w:r>
                  <w:r w:rsidRPr="00531076">
                    <w:rPr>
                      <w:rFonts w:ascii="TH SarabunPSK" w:hAnsi="TH SarabunPSK" w:cs="TH SarabunPSK"/>
                      <w:sz w:val="24"/>
                      <w:szCs w:val="24"/>
                    </w:rPr>
                    <w:t>00</w:t>
                  </w:r>
                </w:p>
              </w:tc>
            </w:tr>
            <w:tr w:rsidR="00786480" w:rsidTr="00AB352F">
              <w:trPr>
                <w:jc w:val="center"/>
              </w:trPr>
              <w:tc>
                <w:tcPr>
                  <w:tcW w:w="5949" w:type="dxa"/>
                  <w:gridSpan w:val="7"/>
                  <w:vMerge/>
                </w:tcPr>
                <w:p w:rsidR="00786480" w:rsidRDefault="00786480" w:rsidP="002A22AA">
                  <w:pPr>
                    <w:spacing w:line="320" w:lineRule="exact"/>
                    <w:jc w:val="thaiDistribute"/>
                    <w:rPr>
                      <w:rFonts w:ascii="TH SarabunPSK" w:hAnsi="TH SarabunPSK" w:cs="TH SarabunPSK"/>
                      <w:szCs w:val="36"/>
                      <w:vertAlign w:val="superscript"/>
                    </w:rPr>
                  </w:pPr>
                </w:p>
              </w:tc>
              <w:tc>
                <w:tcPr>
                  <w:tcW w:w="850" w:type="dxa"/>
                  <w:vAlign w:val="center"/>
                </w:tcPr>
                <w:p w:rsidR="00786480" w:rsidRPr="00D60F25" w:rsidRDefault="00786480" w:rsidP="002A22AA">
                  <w:pPr>
                    <w:spacing w:line="320" w:lineRule="exact"/>
                    <w:jc w:val="right"/>
                    <w:rPr>
                      <w:rFonts w:ascii="TH SarabunPSK" w:hAnsi="TH SarabunPSK" w:cs="TH SarabunPSK"/>
                      <w:b/>
                      <w:bCs/>
                      <w:spacing w:val="-14"/>
                      <w:sz w:val="24"/>
                      <w:szCs w:val="24"/>
                    </w:rPr>
                  </w:pPr>
                  <w:r w:rsidRPr="00D60F25">
                    <w:rPr>
                      <w:rFonts w:ascii="TH SarabunPSK" w:hAnsi="TH SarabunPSK" w:cs="TH SarabunPSK"/>
                      <w:b/>
                      <w:bCs/>
                      <w:spacing w:val="-14"/>
                      <w:sz w:val="24"/>
                      <w:szCs w:val="24"/>
                    </w:rPr>
                    <w:t>10</w:t>
                  </w:r>
                  <w:r w:rsidRPr="00D60F25">
                    <w:rPr>
                      <w:rFonts w:ascii="TH SarabunPSK" w:hAnsi="TH SarabunPSK" w:cs="TH SarabunPSK"/>
                      <w:b/>
                      <w:bCs/>
                      <w:spacing w:val="-14"/>
                    </w:rPr>
                    <w:t>,</w:t>
                  </w:r>
                  <w:r w:rsidRPr="00D60F25">
                    <w:rPr>
                      <w:rFonts w:ascii="TH SarabunPSK" w:hAnsi="TH SarabunPSK" w:cs="TH SarabunPSK"/>
                      <w:b/>
                      <w:bCs/>
                      <w:spacing w:val="-14"/>
                      <w:sz w:val="24"/>
                      <w:szCs w:val="24"/>
                    </w:rPr>
                    <w:t>042</w:t>
                  </w:r>
                  <w:r w:rsidRPr="00D60F25">
                    <w:rPr>
                      <w:rFonts w:ascii="TH SarabunPSK" w:hAnsi="TH SarabunPSK" w:cs="TH SarabunPSK"/>
                      <w:b/>
                      <w:bCs/>
                      <w:spacing w:val="-14"/>
                      <w:sz w:val="24"/>
                      <w:szCs w:val="24"/>
                      <w:cs/>
                    </w:rPr>
                    <w:t>.</w:t>
                  </w:r>
                  <w:r w:rsidRPr="00D60F25">
                    <w:rPr>
                      <w:rFonts w:ascii="TH SarabunPSK" w:hAnsi="TH SarabunPSK" w:cs="TH SarabunPSK"/>
                      <w:b/>
                      <w:bCs/>
                      <w:spacing w:val="-14"/>
                      <w:sz w:val="24"/>
                      <w:szCs w:val="24"/>
                    </w:rPr>
                    <w:t>82</w:t>
                  </w:r>
                </w:p>
              </w:tc>
            </w:tr>
          </w:tbl>
          <w:p w:rsidR="00786480" w:rsidRPr="00D60F25" w:rsidRDefault="00786480" w:rsidP="002A22AA">
            <w:pPr>
              <w:spacing w:line="320" w:lineRule="exact"/>
              <w:jc w:val="right"/>
              <w:rPr>
                <w:rFonts w:ascii="TH SarabunPSK" w:hAnsi="TH SarabunPSK" w:cs="TH SarabunPSK"/>
                <w:szCs w:val="36"/>
                <w:vertAlign w:val="subscript"/>
                <w:cs/>
              </w:rPr>
            </w:pPr>
          </w:p>
        </w:tc>
      </w:tr>
    </w:tbl>
    <w:p w:rsidR="00786480" w:rsidRDefault="00786480" w:rsidP="002A22AA">
      <w:pPr>
        <w:spacing w:line="320" w:lineRule="exact"/>
        <w:jc w:val="thaiDistribute"/>
        <w:rPr>
          <w:rFonts w:ascii="TH SarabunPSK" w:hAnsi="TH SarabunPSK" w:cs="TH SarabunPSK"/>
          <w:sz w:val="32"/>
          <w:szCs w:val="32"/>
        </w:rPr>
      </w:pPr>
    </w:p>
    <w:p w:rsidR="009014A6" w:rsidRPr="007A0418" w:rsidRDefault="0005745F" w:rsidP="002A22AA">
      <w:pPr>
        <w:pStyle w:val="NoSpacing"/>
        <w:tabs>
          <w:tab w:val="left" w:pos="630"/>
        </w:tabs>
        <w:spacing w:line="320" w:lineRule="exact"/>
        <w:ind w:left="540" w:hanging="540"/>
        <w:rPr>
          <w:rFonts w:ascii="TH SarabunPSK" w:hAnsi="TH SarabunPSK" w:cs="TH SarabunPSK"/>
          <w:b/>
          <w:bCs/>
          <w:rtl/>
          <w:cs/>
        </w:rPr>
      </w:pPr>
      <w:r>
        <w:rPr>
          <w:rFonts w:ascii="TH SarabunPSK" w:hAnsi="TH SarabunPSK" w:cs="TH SarabunPSK" w:hint="cs"/>
          <w:b/>
          <w:bCs/>
          <w:cs/>
          <w:lang w:bidi="th-TH"/>
        </w:rPr>
        <w:t>10.</w:t>
      </w:r>
      <w:r w:rsidR="009014A6" w:rsidRPr="007A0418">
        <w:rPr>
          <w:rFonts w:ascii="TH SarabunPSK" w:hAnsi="TH SarabunPSK" w:cs="TH SarabunPSK"/>
          <w:b/>
          <w:bCs/>
          <w:cs/>
          <w:lang w:bidi="th-TH"/>
        </w:rPr>
        <w:t xml:space="preserve"> </w:t>
      </w:r>
      <w:r w:rsidR="009014A6" w:rsidRPr="007A0418">
        <w:rPr>
          <w:rFonts w:ascii="TH SarabunPSK" w:hAnsi="TH SarabunPSK" w:cs="TH SarabunPSK"/>
          <w:b/>
          <w:bCs/>
          <w:rtl/>
          <w:cs/>
          <w:lang w:bidi="th-TH"/>
        </w:rPr>
        <w:t xml:space="preserve">เรื่อง  </w:t>
      </w:r>
      <w:bookmarkStart w:id="0" w:name="_Hlk54713728"/>
      <w:r w:rsidR="009014A6" w:rsidRPr="007A0418">
        <w:rPr>
          <w:rFonts w:ascii="TH SarabunPSK" w:hAnsi="TH SarabunPSK" w:cs="TH SarabunPSK"/>
          <w:b/>
          <w:bCs/>
          <w:rtl/>
          <w:cs/>
          <w:lang w:bidi="th-TH"/>
        </w:rPr>
        <w:t>การทบทวนมติคณะรัฐมนตรีเพื่อช่วยเหลือผู้ประกอบการภาคธุรกิจท่องเที่ยว</w:t>
      </w:r>
      <w:bookmarkEnd w:id="0"/>
    </w:p>
    <w:p w:rsidR="009014A6" w:rsidRPr="007A0418" w:rsidRDefault="009014A6" w:rsidP="002A22AA">
      <w:pPr>
        <w:tabs>
          <w:tab w:val="left" w:pos="1418"/>
          <w:tab w:val="left" w:pos="1710"/>
        </w:tabs>
        <w:spacing w:line="320" w:lineRule="exact"/>
        <w:jc w:val="thaiDistribute"/>
        <w:rPr>
          <w:rFonts w:ascii="TH SarabunPSK" w:hAnsi="TH SarabunPSK" w:cs="TH SarabunPSK"/>
          <w:spacing w:val="-12"/>
          <w:sz w:val="32"/>
          <w:szCs w:val="32"/>
        </w:rPr>
      </w:pPr>
      <w:r w:rsidRPr="007A0418">
        <w:rPr>
          <w:rFonts w:ascii="TH SarabunPSK" w:hAnsi="TH SarabunPSK" w:cs="TH SarabunPSK"/>
          <w:spacing w:val="-12"/>
          <w:sz w:val="32"/>
          <w:szCs w:val="32"/>
          <w:cs/>
        </w:rPr>
        <w:tab/>
        <w:t>คณะรัฐมนตรีอนุมัติ</w:t>
      </w:r>
      <w:r w:rsidRPr="007A0418">
        <w:rPr>
          <w:rFonts w:ascii="TH SarabunPSK" w:hAnsi="TH SarabunPSK" w:cs="TH SarabunPSK"/>
          <w:sz w:val="32"/>
          <w:szCs w:val="32"/>
          <w:cs/>
        </w:rPr>
        <w:t>การทบทวนมติคณะรัฐมนตรีเพื่อช่วยเหลือผู้ประกอบการภาคธุรกิจท่องเที่ยว</w:t>
      </w:r>
      <w:r w:rsidRPr="007A0418">
        <w:rPr>
          <w:rFonts w:ascii="TH SarabunPSK" w:hAnsi="TH SarabunPSK" w:cs="TH SarabunPSK"/>
          <w:spacing w:val="-10"/>
          <w:sz w:val="32"/>
          <w:szCs w:val="32"/>
          <w:cs/>
        </w:rPr>
        <w:t>ตามที่กระทรวงการคลังเสนอ</w:t>
      </w:r>
      <w:r>
        <w:rPr>
          <w:rFonts w:ascii="TH SarabunPSK" w:hAnsi="TH SarabunPSK" w:cs="TH SarabunPSK" w:hint="cs"/>
          <w:spacing w:val="-10"/>
          <w:sz w:val="32"/>
          <w:szCs w:val="32"/>
          <w:cs/>
        </w:rPr>
        <w:t xml:space="preserve"> </w:t>
      </w:r>
      <w:r w:rsidRPr="007A0418">
        <w:rPr>
          <w:rFonts w:ascii="TH SarabunPSK" w:hAnsi="TH SarabunPSK" w:cs="TH SarabunPSK"/>
          <w:spacing w:val="-12"/>
          <w:sz w:val="32"/>
          <w:szCs w:val="32"/>
          <w:cs/>
        </w:rPr>
        <w:t>เพื่อบรรเทาความเดือดร้อนและช่วยเหลือผู้ประกอบการ</w:t>
      </w:r>
      <w:r w:rsidRPr="007A0418">
        <w:rPr>
          <w:rFonts w:ascii="TH SarabunPSK" w:hAnsi="TH SarabunPSK" w:cs="TH SarabunPSK"/>
          <w:spacing w:val="-8"/>
          <w:sz w:val="32"/>
          <w:szCs w:val="32"/>
          <w:cs/>
        </w:rPr>
        <w:t>ภาคธุรกิจท่องเที่ยวและสาขาธุรกิจที่เกี่ยวเนื่องให้มีสภาพคล่องที่เพียงพอและ</w:t>
      </w:r>
      <w:r w:rsidRPr="007A0418">
        <w:rPr>
          <w:rFonts w:ascii="TH SarabunPSK" w:hAnsi="TH SarabunPSK" w:cs="TH SarabunPSK"/>
          <w:spacing w:val="-14"/>
          <w:sz w:val="32"/>
          <w:szCs w:val="32"/>
          <w:cs/>
        </w:rPr>
        <w:t>สามารถดำเนินธุรกิจต่อไปได้ และ</w:t>
      </w:r>
      <w:r w:rsidRPr="007A0418">
        <w:rPr>
          <w:rFonts w:ascii="TH SarabunPSK" w:hAnsi="TH SarabunPSK" w:cs="TH SarabunPSK"/>
          <w:spacing w:val="-4"/>
          <w:sz w:val="32"/>
          <w:szCs w:val="32"/>
          <w:cs/>
        </w:rPr>
        <w:t>มอบหมายหน่วยงานที่เกี่ยวข้องดำเนินการในส่วนที่เกี่ยวข้องต่อไป</w:t>
      </w:r>
    </w:p>
    <w:p w:rsidR="009014A6" w:rsidRPr="007A0418" w:rsidRDefault="009014A6" w:rsidP="002A22AA">
      <w:pPr>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t>กระทรวงการคลังเสนอว่า จาก</w:t>
      </w:r>
      <w:r w:rsidRPr="007A0418">
        <w:rPr>
          <w:rFonts w:ascii="TH SarabunPSK" w:hAnsi="TH SarabunPSK" w:cs="TH SarabunPSK"/>
          <w:spacing w:val="-10"/>
          <w:sz w:val="32"/>
          <w:szCs w:val="32"/>
          <w:cs/>
        </w:rPr>
        <w:t>การสนับสนุนการใช้จ่ายในประเทศผ่านการ</w:t>
      </w:r>
      <w:r w:rsidRPr="007A0418">
        <w:rPr>
          <w:rFonts w:ascii="TH SarabunPSK" w:hAnsi="TH SarabunPSK" w:cs="TH SarabunPSK"/>
          <w:sz w:val="32"/>
          <w:szCs w:val="32"/>
          <w:cs/>
        </w:rPr>
        <w:t>ดำเนินมาตรการรักษาระดับการบริโภคในประเทศ</w:t>
      </w:r>
      <w:r w:rsidRPr="007A0418">
        <w:rPr>
          <w:rFonts w:ascii="TH SarabunPSK" w:hAnsi="TH SarabunPSK" w:cs="TH SarabunPSK"/>
          <w:spacing w:val="-6"/>
          <w:sz w:val="32"/>
          <w:szCs w:val="32"/>
          <w:cs/>
        </w:rPr>
        <w:t xml:space="preserve">เพื่อกระตุ้นอุปสงค์ในประเทศ ส่งผลให้ภาคธุรกิจบางสาขาเริ่มส่งสัญญาณกลับมาฟื้นตัว </w:t>
      </w:r>
      <w:r w:rsidRPr="007A0418">
        <w:rPr>
          <w:rFonts w:ascii="TH SarabunPSK" w:hAnsi="TH SarabunPSK" w:cs="TH SarabunPSK"/>
          <w:spacing w:val="-12"/>
          <w:sz w:val="32"/>
          <w:szCs w:val="32"/>
          <w:cs/>
        </w:rPr>
        <w:t xml:space="preserve">อย่างไรก็ดี </w:t>
      </w:r>
      <w:r w:rsidRPr="007A0418">
        <w:rPr>
          <w:rFonts w:ascii="TH SarabunPSK" w:hAnsi="TH SarabunPSK" w:cs="TH SarabunPSK"/>
          <w:spacing w:val="-6"/>
          <w:sz w:val="32"/>
          <w:szCs w:val="32"/>
          <w:cs/>
        </w:rPr>
        <w:t>ภาคธุรกิจท่องเที่ยวและสาขาธุรกิจที่เกี่ยวเนื่องยัง</w:t>
      </w:r>
      <w:r w:rsidRPr="007A0418">
        <w:rPr>
          <w:rFonts w:ascii="TH SarabunPSK" w:hAnsi="TH SarabunPSK" w:cs="TH SarabunPSK"/>
          <w:spacing w:val="-12"/>
          <w:sz w:val="32"/>
          <w:szCs w:val="32"/>
          <w:cs/>
        </w:rPr>
        <w:t xml:space="preserve">ไม่ส่งสัญญาณฟื้นตัวเท่าที่ควร </w:t>
      </w:r>
      <w:r w:rsidRPr="007A0418">
        <w:rPr>
          <w:rFonts w:ascii="TH SarabunPSK" w:hAnsi="TH SarabunPSK" w:cs="TH SarabunPSK"/>
          <w:sz w:val="32"/>
          <w:szCs w:val="32"/>
          <w:cs/>
        </w:rPr>
        <w:t>กระทรวงการคลังจึงขอเสนอการทบทวนมติคณะรัฐมนตรีเพื่อช่วยเหลือผู้ประกอบการภาคธุรกิจท่องเที่ยว เพื่อเป็นการกระตุ้นเศรษฐกิจทางด้านอุปทานควบคู่กันไป โดยมีรายละเอียด ดังนี้</w:t>
      </w:r>
    </w:p>
    <w:p w:rsidR="009014A6" w:rsidRPr="007A0418" w:rsidRDefault="009014A6" w:rsidP="002A22AA">
      <w:pPr>
        <w:spacing w:line="320" w:lineRule="exact"/>
        <w:jc w:val="thaiDistribute"/>
        <w:rPr>
          <w:rFonts w:ascii="TH SarabunPSK" w:hAnsi="TH SarabunPSK" w:cs="TH SarabunPSK"/>
          <w:sz w:val="32"/>
          <w:szCs w:val="32"/>
        </w:rPr>
      </w:pPr>
      <w:r w:rsidRPr="007A0418">
        <w:rPr>
          <w:rFonts w:ascii="TH SarabunPSK" w:hAnsi="TH SarabunPSK" w:cs="TH SarabunPSK"/>
          <w:b/>
          <w:bCs/>
          <w:sz w:val="32"/>
          <w:szCs w:val="32"/>
          <w:cs/>
        </w:rPr>
        <w:lastRenderedPageBreak/>
        <w:tab/>
      </w:r>
      <w:r w:rsidRPr="007A0418">
        <w:rPr>
          <w:rFonts w:ascii="TH SarabunPSK" w:hAnsi="TH SarabunPSK" w:cs="TH SarabunPSK"/>
          <w:b/>
          <w:bCs/>
          <w:sz w:val="32"/>
          <w:szCs w:val="32"/>
          <w:cs/>
        </w:rPr>
        <w:tab/>
        <w:t>1. การปรับปรุงมาตรการสินเชื่อดอกเบี้ยต่ำเพื่อช่วยเหลือผู้ประกอบการ</w:t>
      </w:r>
      <w:r w:rsidRPr="007A0418">
        <w:rPr>
          <w:rFonts w:ascii="TH SarabunPSK" w:hAnsi="TH SarabunPSK" w:cs="TH SarabunPSK"/>
          <w:b/>
          <w:bCs/>
          <w:sz w:val="32"/>
          <w:szCs w:val="32"/>
          <w:cs/>
        </w:rPr>
        <w:br/>
        <w:t>ที่ได้รับผลกระทบทั้งทางตรงและทางอ้อมจากการระบาดของเชื้อไวรัสโคโรนา (</w:t>
      </w:r>
      <w:r w:rsidRPr="007A0418">
        <w:rPr>
          <w:rFonts w:ascii="TH SarabunPSK" w:hAnsi="TH SarabunPSK" w:cs="TH SarabunPSK"/>
          <w:b/>
          <w:bCs/>
          <w:sz w:val="32"/>
          <w:szCs w:val="32"/>
        </w:rPr>
        <w:t>COVID</w:t>
      </w:r>
      <w:r w:rsidRPr="007A0418">
        <w:rPr>
          <w:rFonts w:ascii="TH SarabunPSK" w:hAnsi="TH SarabunPSK" w:cs="TH SarabunPSK"/>
          <w:b/>
          <w:bCs/>
          <w:sz w:val="32"/>
          <w:szCs w:val="32"/>
          <w:cs/>
        </w:rPr>
        <w:t>-19) สำหรับ</w:t>
      </w:r>
      <w:r w:rsidRPr="007A0418">
        <w:rPr>
          <w:rFonts w:ascii="TH SarabunPSK" w:hAnsi="TH SarabunPSK" w:cs="TH SarabunPSK"/>
          <w:b/>
          <w:bCs/>
          <w:sz w:val="32"/>
          <w:szCs w:val="32"/>
          <w:cs/>
        </w:rPr>
        <w:br/>
        <w:t xml:space="preserve">กลุ่มผู้ประกอบการ </w:t>
      </w:r>
      <w:r w:rsidRPr="007A0418">
        <w:rPr>
          <w:rFonts w:ascii="TH SarabunPSK" w:hAnsi="TH SarabunPSK" w:cs="TH SarabunPSK"/>
          <w:b/>
          <w:bCs/>
          <w:sz w:val="32"/>
          <w:szCs w:val="32"/>
        </w:rPr>
        <w:t xml:space="preserve">SMEs </w:t>
      </w:r>
      <w:r w:rsidRPr="007A0418">
        <w:rPr>
          <w:rFonts w:ascii="TH SarabunPSK" w:hAnsi="TH SarabunPSK" w:cs="TH SarabunPSK"/>
          <w:b/>
          <w:bCs/>
          <w:sz w:val="32"/>
          <w:szCs w:val="32"/>
          <w:cs/>
        </w:rPr>
        <w:t>ธุรกิจท่องเที่ยวและที่เกี่ยวเนื่อง</w:t>
      </w:r>
    </w:p>
    <w:p w:rsidR="009014A6" w:rsidRPr="007A0418" w:rsidRDefault="009014A6" w:rsidP="002A22AA">
      <w:pPr>
        <w:spacing w:line="320" w:lineRule="exact"/>
        <w:ind w:firstLine="2790"/>
        <w:jc w:val="thaiDistribute"/>
        <w:rPr>
          <w:rFonts w:ascii="TH SarabunPSK" w:hAnsi="TH SarabunPSK" w:cs="TH SarabunPSK"/>
          <w:sz w:val="32"/>
          <w:szCs w:val="32"/>
        </w:rPr>
      </w:pPr>
      <w:r w:rsidRPr="007A0418">
        <w:rPr>
          <w:rFonts w:ascii="TH SarabunPSK" w:hAnsi="TH SarabunPSK" w:cs="TH SarabunPSK"/>
          <w:sz w:val="32"/>
          <w:szCs w:val="32"/>
          <w:cs/>
        </w:rPr>
        <w:t xml:space="preserve">1) </w:t>
      </w:r>
      <w:r w:rsidRPr="007A0418">
        <w:rPr>
          <w:rFonts w:ascii="TH SarabunPSK" w:hAnsi="TH SarabunPSK" w:cs="TH SarabunPSK"/>
          <w:sz w:val="32"/>
          <w:szCs w:val="32"/>
          <w:u w:val="single"/>
          <w:cs/>
        </w:rPr>
        <w:t>มติคณะรัฐมนตรีที่เกี่ยวข้อง</w:t>
      </w:r>
    </w:p>
    <w:p w:rsidR="009014A6" w:rsidRPr="007A0418" w:rsidRDefault="009014A6" w:rsidP="002A22AA">
      <w:pPr>
        <w:tabs>
          <w:tab w:val="left" w:pos="900"/>
          <w:tab w:val="left" w:pos="1701"/>
        </w:tabs>
        <w:spacing w:line="320" w:lineRule="exact"/>
        <w:ind w:firstLine="3060"/>
        <w:jc w:val="thaiDistribute"/>
        <w:rPr>
          <w:rFonts w:ascii="TH SarabunPSK" w:hAnsi="TH SarabunPSK" w:cs="TH SarabunPSK"/>
          <w:spacing w:val="-8"/>
          <w:sz w:val="32"/>
          <w:szCs w:val="32"/>
        </w:rPr>
      </w:pPr>
      <w:r w:rsidRPr="007A0418">
        <w:rPr>
          <w:rFonts w:ascii="TH SarabunPSK" w:hAnsi="TH SarabunPSK" w:cs="TH SarabunPSK"/>
          <w:sz w:val="32"/>
          <w:szCs w:val="32"/>
          <w:cs/>
        </w:rPr>
        <w:t>1.1) คณะรัฐมนตรีได้มีมติเมื่อวันที่ 7 เมษายน 2563 เห็นชอบให้จัดสรรวงเงิน</w:t>
      </w:r>
      <w:r w:rsidRPr="007A0418">
        <w:rPr>
          <w:rFonts w:ascii="TH SarabunPSK" w:hAnsi="TH SarabunPSK" w:cs="TH SarabunPSK"/>
          <w:spacing w:val="-10"/>
          <w:sz w:val="32"/>
          <w:szCs w:val="32"/>
          <w:cs/>
        </w:rPr>
        <w:t>จำนวน 80,000 ล้านบาท จากมาตรการสินเชื่อดอกเบี้ยต่ำเพื่อช่วยเหลือผู้ประกอบการที่ได้รับผลกระทบทั้ง</w:t>
      </w:r>
      <w:r w:rsidRPr="007A0418">
        <w:rPr>
          <w:rFonts w:ascii="TH SarabunPSK" w:hAnsi="TH SarabunPSK" w:cs="TH SarabunPSK"/>
          <w:spacing w:val="-2"/>
          <w:sz w:val="32"/>
          <w:szCs w:val="32"/>
          <w:cs/>
        </w:rPr>
        <w:t>ทางตรง</w:t>
      </w:r>
      <w:r w:rsidRPr="007A0418">
        <w:rPr>
          <w:rFonts w:ascii="TH SarabunPSK" w:hAnsi="TH SarabunPSK" w:cs="TH SarabunPSK"/>
          <w:sz w:val="32"/>
          <w:szCs w:val="32"/>
          <w:cs/>
        </w:rPr>
        <w:t>และทางอ้อมจากการระบาดของเชื้อไวรัสโคโรนา (</w:t>
      </w:r>
      <w:r w:rsidRPr="007A0418">
        <w:rPr>
          <w:rFonts w:ascii="TH SarabunPSK" w:hAnsi="TH SarabunPSK" w:cs="TH SarabunPSK"/>
          <w:sz w:val="32"/>
          <w:szCs w:val="32"/>
        </w:rPr>
        <w:t>COVID</w:t>
      </w:r>
      <w:r w:rsidRPr="007A0418">
        <w:rPr>
          <w:rFonts w:ascii="TH SarabunPSK" w:hAnsi="TH SarabunPSK" w:cs="TH SarabunPSK"/>
          <w:sz w:val="32"/>
          <w:szCs w:val="32"/>
          <w:cs/>
        </w:rPr>
        <w:t>-</w:t>
      </w:r>
      <w:r w:rsidRPr="007A0418">
        <w:rPr>
          <w:rFonts w:ascii="TH SarabunPSK" w:hAnsi="TH SarabunPSK" w:cs="TH SarabunPSK"/>
          <w:sz w:val="32"/>
          <w:szCs w:val="32"/>
        </w:rPr>
        <w:t>19</w:t>
      </w:r>
      <w:r w:rsidRPr="007A0418">
        <w:rPr>
          <w:rFonts w:ascii="TH SarabunPSK" w:hAnsi="TH SarabunPSK" w:cs="TH SarabunPSK"/>
          <w:sz w:val="32"/>
          <w:szCs w:val="32"/>
          <w:cs/>
        </w:rPr>
        <w:t>) ให้กับธนาคารออมสินเพื่อปล่อย</w:t>
      </w:r>
      <w:r w:rsidRPr="007A0418">
        <w:rPr>
          <w:rFonts w:ascii="TH SarabunPSK" w:hAnsi="TH SarabunPSK" w:cs="TH SarabunPSK"/>
          <w:spacing w:val="-8"/>
          <w:sz w:val="32"/>
          <w:szCs w:val="32"/>
          <w:cs/>
        </w:rPr>
        <w:t>สินเชื่อให้กับผู้ประกอบธุรกิจการเงินที่ไม่ใช่สถาบันการเงิน (</w:t>
      </w:r>
      <w:r w:rsidRPr="007A0418">
        <w:rPr>
          <w:rFonts w:ascii="TH SarabunPSK" w:hAnsi="TH SarabunPSK" w:cs="TH SarabunPSK"/>
          <w:spacing w:val="-8"/>
          <w:sz w:val="32"/>
          <w:szCs w:val="32"/>
        </w:rPr>
        <w:t>Non</w:t>
      </w:r>
      <w:r w:rsidRPr="007A0418">
        <w:rPr>
          <w:rFonts w:ascii="TH SarabunPSK" w:hAnsi="TH SarabunPSK" w:cs="TH SarabunPSK"/>
          <w:spacing w:val="-8"/>
          <w:sz w:val="32"/>
          <w:szCs w:val="32"/>
          <w:cs/>
        </w:rPr>
        <w:t>-</w:t>
      </w:r>
      <w:r w:rsidRPr="007A0418">
        <w:rPr>
          <w:rFonts w:ascii="TH SarabunPSK" w:hAnsi="TH SarabunPSK" w:cs="TH SarabunPSK"/>
          <w:spacing w:val="-8"/>
          <w:sz w:val="32"/>
          <w:szCs w:val="32"/>
        </w:rPr>
        <w:t>Bank</w:t>
      </w:r>
      <w:r w:rsidRPr="007A0418">
        <w:rPr>
          <w:rFonts w:ascii="TH SarabunPSK" w:hAnsi="TH SarabunPSK" w:cs="TH SarabunPSK"/>
          <w:spacing w:val="-8"/>
          <w:sz w:val="32"/>
          <w:szCs w:val="32"/>
          <w:cs/>
        </w:rPr>
        <w:t>)</w:t>
      </w:r>
      <w:r w:rsidRPr="007A0418">
        <w:rPr>
          <w:rFonts w:ascii="TH SarabunPSK" w:hAnsi="TH SarabunPSK" w:cs="TH SarabunPSK"/>
          <w:b/>
          <w:bCs/>
          <w:spacing w:val="-8"/>
          <w:sz w:val="32"/>
          <w:szCs w:val="32"/>
          <w:cs/>
        </w:rPr>
        <w:t xml:space="preserve"> </w:t>
      </w:r>
      <w:r w:rsidRPr="007A0418">
        <w:rPr>
          <w:rFonts w:ascii="TH SarabunPSK" w:hAnsi="TH SarabunPSK" w:cs="TH SarabunPSK"/>
          <w:spacing w:val="-8"/>
          <w:sz w:val="32"/>
          <w:szCs w:val="32"/>
          <w:cs/>
        </w:rPr>
        <w:t>โดยตรง</w:t>
      </w:r>
    </w:p>
    <w:p w:rsidR="009014A6" w:rsidRPr="007A0418" w:rsidRDefault="009014A6" w:rsidP="002A22AA">
      <w:pPr>
        <w:tabs>
          <w:tab w:val="left" w:pos="900"/>
          <w:tab w:val="left" w:pos="1701"/>
        </w:tabs>
        <w:spacing w:line="320" w:lineRule="exact"/>
        <w:ind w:firstLine="3060"/>
        <w:jc w:val="thaiDistribute"/>
        <w:rPr>
          <w:rFonts w:ascii="TH SarabunPSK" w:hAnsi="TH SarabunPSK" w:cs="TH SarabunPSK"/>
          <w:spacing w:val="-8"/>
          <w:sz w:val="32"/>
          <w:szCs w:val="32"/>
        </w:rPr>
      </w:pPr>
      <w:r w:rsidRPr="007A0418">
        <w:rPr>
          <w:rFonts w:ascii="TH SarabunPSK" w:hAnsi="TH SarabunPSK" w:cs="TH SarabunPSK"/>
          <w:spacing w:val="-10"/>
          <w:sz w:val="32"/>
          <w:szCs w:val="32"/>
          <w:cs/>
        </w:rPr>
        <w:t>1.2) ต่อมา</w:t>
      </w:r>
      <w:r w:rsidRPr="007A0418">
        <w:rPr>
          <w:rFonts w:ascii="TH SarabunPSK" w:hAnsi="TH SarabunPSK" w:cs="TH SarabunPSK"/>
          <w:spacing w:val="-12"/>
          <w:sz w:val="32"/>
          <w:szCs w:val="32"/>
          <w:cs/>
        </w:rPr>
        <w:t xml:space="preserve">คณะรัฐมนตรีได้มีมติเมื่อวันที่ 18 สิงหาคม 2563 เห็นชอบให้จัดสรรวงเงินจำนวน 10,000 ล้านบาท จากข้อ 1.1) ให้สำหรับกลุ่มผู้ประกอบการ </w:t>
      </w:r>
      <w:r w:rsidRPr="007A0418">
        <w:rPr>
          <w:rFonts w:ascii="TH SarabunPSK" w:hAnsi="TH SarabunPSK" w:cs="TH SarabunPSK"/>
          <w:spacing w:val="-12"/>
          <w:sz w:val="32"/>
          <w:szCs w:val="32"/>
        </w:rPr>
        <w:t xml:space="preserve">SMEs </w:t>
      </w:r>
      <w:r w:rsidRPr="007A0418">
        <w:rPr>
          <w:rFonts w:ascii="TH SarabunPSK" w:hAnsi="TH SarabunPSK" w:cs="TH SarabunPSK"/>
          <w:spacing w:val="-12"/>
          <w:sz w:val="32"/>
          <w:szCs w:val="32"/>
          <w:cs/>
        </w:rPr>
        <w:t>ธุรกิจท่องเที่ยว</w:t>
      </w:r>
      <w:r w:rsidRPr="007A0418">
        <w:rPr>
          <w:rFonts w:ascii="TH SarabunPSK" w:hAnsi="TH SarabunPSK" w:cs="TH SarabunPSK"/>
          <w:spacing w:val="-12"/>
          <w:sz w:val="32"/>
          <w:szCs w:val="32"/>
          <w:cs/>
        </w:rPr>
        <w:br/>
        <w:t xml:space="preserve">และธุรกิจที่เกี่ยวเนื่อง เนื่องจากเป็นกลุ่มธุรกิจที่ได้รับผลกระทบจากการแพร่ระบาดของเชื้อไวรัส </w:t>
      </w:r>
      <w:r w:rsidRPr="007A0418">
        <w:rPr>
          <w:rFonts w:ascii="TH SarabunPSK" w:hAnsi="TH SarabunPSK" w:cs="TH SarabunPSK"/>
          <w:spacing w:val="-12"/>
          <w:sz w:val="32"/>
          <w:szCs w:val="32"/>
        </w:rPr>
        <w:t>COVID</w:t>
      </w:r>
      <w:r w:rsidRPr="007A0418">
        <w:rPr>
          <w:rFonts w:ascii="TH SarabunPSK" w:hAnsi="TH SarabunPSK" w:cs="TH SarabunPSK"/>
          <w:spacing w:val="-12"/>
          <w:sz w:val="32"/>
          <w:szCs w:val="32"/>
          <w:cs/>
        </w:rPr>
        <w:t xml:space="preserve">-19 </w:t>
      </w:r>
      <w:r w:rsidRPr="007A0418">
        <w:rPr>
          <w:rFonts w:ascii="TH SarabunPSK" w:hAnsi="TH SarabunPSK" w:cs="TH SarabunPSK"/>
          <w:spacing w:val="-12"/>
          <w:sz w:val="32"/>
          <w:szCs w:val="32"/>
          <w:cs/>
        </w:rPr>
        <w:br/>
        <w:t>และมาตรการป้องกันการแพร่ระบาดของภาครัฐ โดยใช้เงื่อนไขของมาตรการสินเชื่อดอกเบี้ยต่ำเพื่อช่วยเหลือผู้ประกอบการที่ได้รับผลกระทบทั้งทางตรงและทางอ้อมจากการระบาดของเชื้อไวรัสโคโรนา (</w:t>
      </w:r>
      <w:r w:rsidRPr="007A0418">
        <w:rPr>
          <w:rFonts w:ascii="TH SarabunPSK" w:hAnsi="TH SarabunPSK" w:cs="TH SarabunPSK"/>
          <w:spacing w:val="-12"/>
          <w:sz w:val="32"/>
          <w:szCs w:val="32"/>
        </w:rPr>
        <w:t>COVID</w:t>
      </w:r>
      <w:r w:rsidRPr="007A0418">
        <w:rPr>
          <w:rFonts w:ascii="TH SarabunPSK" w:hAnsi="TH SarabunPSK" w:cs="TH SarabunPSK"/>
          <w:spacing w:val="-12"/>
          <w:sz w:val="32"/>
          <w:szCs w:val="32"/>
          <w:cs/>
        </w:rPr>
        <w:t xml:space="preserve">-19) ตามมติคณะรัฐมนตรีเมื่อวันที่ 10 มีนาคม 2563 </w:t>
      </w:r>
      <w:r w:rsidRPr="007A0418">
        <w:rPr>
          <w:rFonts w:ascii="TH SarabunPSK" w:hAnsi="TH SarabunPSK" w:cs="TH SarabunPSK"/>
          <w:spacing w:val="-10"/>
          <w:sz w:val="32"/>
          <w:szCs w:val="32"/>
          <w:cs/>
        </w:rPr>
        <w:t>ทั้งนี้ ณ วันที่ 19 ตุลาคม 2563 อนุมัติสินเชื่อไปแล้ว 201 ล้านบาท</w:t>
      </w:r>
    </w:p>
    <w:p w:rsidR="009014A6" w:rsidRPr="007A0418" w:rsidRDefault="009014A6" w:rsidP="002A22AA">
      <w:pPr>
        <w:tabs>
          <w:tab w:val="left" w:pos="900"/>
          <w:tab w:val="left" w:pos="1701"/>
        </w:tabs>
        <w:spacing w:line="320" w:lineRule="exact"/>
        <w:ind w:firstLine="2790"/>
        <w:jc w:val="thaiDistribute"/>
        <w:rPr>
          <w:rFonts w:ascii="TH SarabunPSK" w:hAnsi="TH SarabunPSK" w:cs="TH SarabunPSK"/>
          <w:spacing w:val="-8"/>
          <w:sz w:val="32"/>
          <w:szCs w:val="32"/>
        </w:rPr>
      </w:pPr>
      <w:r w:rsidRPr="007A0418">
        <w:rPr>
          <w:rFonts w:ascii="TH SarabunPSK" w:hAnsi="TH SarabunPSK" w:cs="TH SarabunPSK"/>
          <w:spacing w:val="-10"/>
          <w:sz w:val="32"/>
          <w:szCs w:val="32"/>
          <w:cs/>
        </w:rPr>
        <w:t xml:space="preserve">2) </w:t>
      </w:r>
      <w:r w:rsidRPr="007A0418">
        <w:rPr>
          <w:rFonts w:ascii="TH SarabunPSK" w:hAnsi="TH SarabunPSK" w:cs="TH SarabunPSK"/>
          <w:spacing w:val="-10"/>
          <w:sz w:val="32"/>
          <w:szCs w:val="32"/>
          <w:u w:val="single"/>
          <w:cs/>
        </w:rPr>
        <w:t>การปรับปรุงแนวทางการให้ความช่วยเหลือ</w:t>
      </w:r>
    </w:p>
    <w:p w:rsidR="009014A6" w:rsidRPr="007A0418" w:rsidRDefault="009014A6" w:rsidP="002A22AA">
      <w:pPr>
        <w:spacing w:line="320" w:lineRule="exact"/>
        <w:ind w:firstLine="2970"/>
        <w:jc w:val="thaiDistribute"/>
        <w:rPr>
          <w:rFonts w:ascii="TH SarabunPSK" w:hAnsi="TH SarabunPSK" w:cs="TH SarabunPSK"/>
          <w:spacing w:val="-10"/>
          <w:sz w:val="32"/>
          <w:szCs w:val="32"/>
        </w:rPr>
      </w:pPr>
      <w:r w:rsidRPr="007A0418">
        <w:rPr>
          <w:rFonts w:ascii="TH SarabunPSK" w:hAnsi="TH SarabunPSK" w:cs="TH SarabunPSK"/>
          <w:spacing w:val="-10"/>
          <w:sz w:val="32"/>
          <w:szCs w:val="32"/>
          <w:cs/>
        </w:rPr>
        <w:t xml:space="preserve"> เพื่อเพิ่มโอกาสให้ผู้ประกอบการในภาคธุรกิจท่องเที่ยวและสาขาธุรกิจ</w:t>
      </w:r>
      <w:r w:rsidRPr="007A0418">
        <w:rPr>
          <w:rFonts w:ascii="TH SarabunPSK" w:hAnsi="TH SarabunPSK" w:cs="TH SarabunPSK"/>
          <w:spacing w:val="-10"/>
          <w:sz w:val="32"/>
          <w:szCs w:val="32"/>
          <w:cs/>
        </w:rPr>
        <w:br/>
        <w:t>ที่เกี่ยวเนื่องสามารถเข้าถึงแหล่งเงินทุนในระบบสถาบันการเงินอย่างทั่วถึงและมีสภาพคล่องให้สามารถดำเนินธุรกิจต่อไปได้ จึงเห็นควรปรับปรุงแนวทางการให้ความช่วยเหลือ ดังนี้</w:t>
      </w:r>
    </w:p>
    <w:p w:rsidR="009014A6" w:rsidRPr="007A0418" w:rsidRDefault="009014A6" w:rsidP="002A22AA">
      <w:pPr>
        <w:spacing w:line="320" w:lineRule="exact"/>
        <w:ind w:firstLine="3060"/>
        <w:jc w:val="thaiDistribute"/>
        <w:rPr>
          <w:rFonts w:ascii="TH SarabunPSK" w:hAnsi="TH SarabunPSK" w:cs="TH SarabunPSK"/>
          <w:spacing w:val="-10"/>
          <w:sz w:val="32"/>
          <w:szCs w:val="32"/>
        </w:rPr>
      </w:pPr>
      <w:r w:rsidRPr="007A0418">
        <w:rPr>
          <w:rFonts w:ascii="TH SarabunPSK" w:hAnsi="TH SarabunPSK" w:cs="TH SarabunPSK"/>
          <w:spacing w:val="-10"/>
          <w:sz w:val="32"/>
          <w:szCs w:val="32"/>
          <w:cs/>
        </w:rPr>
        <w:t xml:space="preserve">2.1) ขยายขอบเขตคุณสมบัติของผู้ประกอบการ </w:t>
      </w:r>
      <w:r w:rsidRPr="007A0418">
        <w:rPr>
          <w:rFonts w:ascii="TH SarabunPSK" w:hAnsi="TH SarabunPSK" w:cs="TH SarabunPSK"/>
          <w:spacing w:val="-10"/>
          <w:sz w:val="32"/>
          <w:szCs w:val="32"/>
        </w:rPr>
        <w:t>SMEs</w:t>
      </w:r>
      <w:r w:rsidRPr="007A0418">
        <w:rPr>
          <w:rFonts w:ascii="TH SarabunPSK" w:hAnsi="TH SarabunPSK" w:cs="TH SarabunPSK"/>
          <w:spacing w:val="-10"/>
          <w:sz w:val="32"/>
          <w:szCs w:val="32"/>
          <w:cs/>
        </w:rPr>
        <w:t xml:space="preserve"> ตามข้อ 1.2)  </w:t>
      </w:r>
      <w:r w:rsidRPr="007A0418">
        <w:rPr>
          <w:rFonts w:ascii="TH SarabunPSK" w:hAnsi="TH SarabunPSK" w:cs="TH SarabunPSK"/>
          <w:spacing w:val="-10"/>
          <w:sz w:val="32"/>
          <w:szCs w:val="32"/>
          <w:cs/>
        </w:rPr>
        <w:br/>
        <w:t>ให้ครอบคลุมถึงผู้ประกอบการทั่วไปในภาคธุรกิจท่องเที่ยวและสาขาที่เกี่ยวเนื่อง</w:t>
      </w:r>
    </w:p>
    <w:p w:rsidR="009014A6" w:rsidRPr="007A0418" w:rsidRDefault="009014A6" w:rsidP="002A22AA">
      <w:pPr>
        <w:spacing w:line="320" w:lineRule="exact"/>
        <w:ind w:firstLine="3060"/>
        <w:jc w:val="thaiDistribute"/>
        <w:rPr>
          <w:rFonts w:ascii="TH SarabunPSK" w:hAnsi="TH SarabunPSK" w:cs="TH SarabunPSK"/>
          <w:sz w:val="32"/>
          <w:szCs w:val="32"/>
        </w:rPr>
      </w:pPr>
      <w:r w:rsidRPr="007A0418">
        <w:rPr>
          <w:rFonts w:ascii="TH SarabunPSK" w:hAnsi="TH SarabunPSK" w:cs="TH SarabunPSK"/>
          <w:spacing w:val="-12"/>
          <w:sz w:val="32"/>
          <w:szCs w:val="32"/>
          <w:cs/>
        </w:rPr>
        <w:t>2.2) ปรับวงเงินสินเชื่อต่อรายจาก</w:t>
      </w:r>
      <w:r w:rsidRPr="007A0418">
        <w:rPr>
          <w:rFonts w:ascii="TH SarabunPSK" w:hAnsi="TH SarabunPSK" w:cs="TH SarabunPSK"/>
          <w:spacing w:val="-12"/>
          <w:sz w:val="32"/>
          <w:szCs w:val="32"/>
          <w:u w:val="single"/>
          <w:cs/>
        </w:rPr>
        <w:t>เดิม</w:t>
      </w:r>
      <w:r w:rsidRPr="007A0418">
        <w:rPr>
          <w:rFonts w:ascii="TH SarabunPSK" w:hAnsi="TH SarabunPSK" w:cs="TH SarabunPSK"/>
          <w:spacing w:val="-12"/>
          <w:sz w:val="32"/>
          <w:szCs w:val="32"/>
          <w:cs/>
        </w:rPr>
        <w:t>ไม่เกิน 20 ล้านบาท</w:t>
      </w:r>
      <w:r w:rsidRPr="007A0418">
        <w:rPr>
          <w:rFonts w:ascii="TH SarabunPSK" w:hAnsi="TH SarabunPSK" w:cs="TH SarabunPSK"/>
          <w:spacing w:val="-10"/>
          <w:sz w:val="32"/>
          <w:szCs w:val="32"/>
          <w:cs/>
        </w:rPr>
        <w:t xml:space="preserve">ต่อราย </w:t>
      </w:r>
      <w:r w:rsidRPr="007A0418">
        <w:rPr>
          <w:rFonts w:ascii="TH SarabunPSK" w:hAnsi="TH SarabunPSK" w:cs="TH SarabunPSK"/>
          <w:sz w:val="32"/>
          <w:szCs w:val="32"/>
          <w:u w:val="single"/>
          <w:cs/>
        </w:rPr>
        <w:t>เป็น</w:t>
      </w:r>
      <w:r w:rsidRPr="007A0418">
        <w:rPr>
          <w:rFonts w:ascii="TH SarabunPSK" w:hAnsi="TH SarabunPSK" w:cs="TH SarabunPSK"/>
          <w:sz w:val="32"/>
          <w:szCs w:val="32"/>
          <w:cs/>
        </w:rPr>
        <w:t xml:space="preserve">ไม่เกิน 100 ล้านบาทต่อราย เพื่อให้ผู้ประกอบการมีสภาพคล่องที่เพียงพอต่อการดำเนินธุรกิจในช่วงที่สถานการณ์การแพร่ระบาดของเชื้อไวรัส </w:t>
      </w:r>
      <w:r w:rsidRPr="007A0418">
        <w:rPr>
          <w:rFonts w:ascii="TH SarabunPSK" w:hAnsi="TH SarabunPSK" w:cs="TH SarabunPSK"/>
          <w:sz w:val="32"/>
          <w:szCs w:val="32"/>
        </w:rPr>
        <w:t>COVID</w:t>
      </w:r>
      <w:r w:rsidRPr="007A0418">
        <w:rPr>
          <w:rFonts w:ascii="TH SarabunPSK" w:hAnsi="TH SarabunPSK" w:cs="TH SarabunPSK"/>
          <w:sz w:val="32"/>
          <w:szCs w:val="32"/>
          <w:cs/>
        </w:rPr>
        <w:t>-</w:t>
      </w:r>
      <w:r w:rsidRPr="007A0418">
        <w:rPr>
          <w:rFonts w:ascii="TH SarabunPSK" w:hAnsi="TH SarabunPSK" w:cs="TH SarabunPSK"/>
          <w:sz w:val="32"/>
          <w:szCs w:val="32"/>
        </w:rPr>
        <w:t>19</w:t>
      </w:r>
      <w:r w:rsidRPr="007A0418">
        <w:rPr>
          <w:rFonts w:ascii="TH SarabunPSK" w:hAnsi="TH SarabunPSK" w:cs="TH SarabunPSK"/>
          <w:sz w:val="32"/>
          <w:szCs w:val="32"/>
          <w:cs/>
        </w:rPr>
        <w:t xml:space="preserve"> ยังคงมีความไม่แน่นอน</w:t>
      </w:r>
    </w:p>
    <w:p w:rsidR="009014A6" w:rsidRPr="007A0418" w:rsidRDefault="009014A6" w:rsidP="002A22AA">
      <w:pPr>
        <w:spacing w:line="320" w:lineRule="exact"/>
        <w:ind w:firstLine="3060"/>
        <w:jc w:val="thaiDistribute"/>
        <w:rPr>
          <w:rFonts w:ascii="TH SarabunPSK" w:hAnsi="TH SarabunPSK" w:cs="TH SarabunPSK"/>
          <w:spacing w:val="-10"/>
          <w:sz w:val="32"/>
          <w:szCs w:val="32"/>
        </w:rPr>
      </w:pPr>
      <w:r w:rsidRPr="007A0418">
        <w:rPr>
          <w:rFonts w:ascii="TH SarabunPSK" w:hAnsi="TH SarabunPSK" w:cs="TH SarabunPSK"/>
          <w:spacing w:val="-10"/>
          <w:sz w:val="32"/>
          <w:szCs w:val="32"/>
          <w:cs/>
        </w:rPr>
        <w:t>2.3) ขยายระยะเวลารับคำขอสินเชื่อจาก</w:t>
      </w:r>
      <w:r w:rsidRPr="007A0418">
        <w:rPr>
          <w:rFonts w:ascii="TH SarabunPSK" w:hAnsi="TH SarabunPSK" w:cs="TH SarabunPSK"/>
          <w:spacing w:val="-10"/>
          <w:sz w:val="32"/>
          <w:szCs w:val="32"/>
          <w:u w:val="single"/>
          <w:cs/>
        </w:rPr>
        <w:t>เดิม</w:t>
      </w:r>
      <w:r w:rsidRPr="007A0418">
        <w:rPr>
          <w:rFonts w:ascii="TH SarabunPSK" w:hAnsi="TH SarabunPSK" w:cs="TH SarabunPSK"/>
          <w:spacing w:val="-10"/>
          <w:sz w:val="32"/>
          <w:szCs w:val="32"/>
          <w:cs/>
        </w:rPr>
        <w:t>วันที่ 30 ธันวาคม 2563 ออกไป</w:t>
      </w:r>
      <w:r w:rsidRPr="007A0418">
        <w:rPr>
          <w:rFonts w:ascii="TH SarabunPSK" w:hAnsi="TH SarabunPSK" w:cs="TH SarabunPSK"/>
          <w:spacing w:val="-10"/>
          <w:sz w:val="32"/>
          <w:szCs w:val="32"/>
          <w:u w:val="single"/>
          <w:cs/>
        </w:rPr>
        <w:t>เป็น</w:t>
      </w:r>
      <w:r w:rsidRPr="007A0418">
        <w:rPr>
          <w:rFonts w:ascii="TH SarabunPSK" w:hAnsi="TH SarabunPSK" w:cs="TH SarabunPSK"/>
          <w:spacing w:val="-10"/>
          <w:sz w:val="32"/>
          <w:szCs w:val="32"/>
          <w:cs/>
        </w:rPr>
        <w:t>วันที่ 30 มิถุนายน 2564 และให้สถาบันการเงินต้องเบิกจ่ายสินเชื่อจากธนาคารออมสินให้เสร็จสิ้นภายใน 6 เดือน นับตั้งแต่วันสิ้นสุดรับคำขอสินเชื่อ</w:t>
      </w:r>
    </w:p>
    <w:p w:rsidR="009014A6" w:rsidRPr="007A0418" w:rsidRDefault="009014A6" w:rsidP="002A22AA">
      <w:pPr>
        <w:spacing w:line="320" w:lineRule="exact"/>
        <w:ind w:firstLine="3060"/>
        <w:jc w:val="thaiDistribute"/>
        <w:rPr>
          <w:rFonts w:ascii="TH SarabunPSK" w:hAnsi="TH SarabunPSK" w:cs="TH SarabunPSK"/>
          <w:spacing w:val="-6"/>
          <w:sz w:val="32"/>
          <w:szCs w:val="32"/>
        </w:rPr>
      </w:pPr>
      <w:r w:rsidRPr="007A0418">
        <w:rPr>
          <w:rFonts w:ascii="TH SarabunPSK" w:hAnsi="TH SarabunPSK" w:cs="TH SarabunPSK"/>
          <w:sz w:val="32"/>
          <w:szCs w:val="32"/>
          <w:cs/>
        </w:rPr>
        <w:t xml:space="preserve">ทั้งนี้ </w:t>
      </w:r>
      <w:r w:rsidRPr="007A0418">
        <w:rPr>
          <w:rFonts w:ascii="TH SarabunPSK" w:hAnsi="TH SarabunPSK" w:cs="TH SarabunPSK"/>
          <w:spacing w:val="-6"/>
          <w:sz w:val="32"/>
          <w:szCs w:val="32"/>
          <w:cs/>
        </w:rPr>
        <w:t>หลักเกณฑ์และเงื่อนไขอื่น รวมถึงกรอบวงเงินงบประมาณชดเชย</w:t>
      </w:r>
      <w:r w:rsidRPr="007A0418">
        <w:rPr>
          <w:rFonts w:ascii="TH SarabunPSK" w:hAnsi="TH SarabunPSK" w:cs="TH SarabunPSK"/>
          <w:spacing w:val="-6"/>
          <w:sz w:val="32"/>
          <w:szCs w:val="32"/>
          <w:cs/>
        </w:rPr>
        <w:br/>
        <w:t>ยังคงเป็นไปตามมติคณะรัฐมนตรีเมื่อวันที่ 18 สิงหาคม 2563</w:t>
      </w:r>
    </w:p>
    <w:p w:rsidR="009014A6" w:rsidRPr="007A0418" w:rsidRDefault="009014A6" w:rsidP="002A22AA">
      <w:pPr>
        <w:spacing w:line="320" w:lineRule="exact"/>
        <w:jc w:val="thaiDistribute"/>
        <w:rPr>
          <w:rFonts w:ascii="TH SarabunPSK" w:hAnsi="TH SarabunPSK" w:cs="TH SarabunPSK"/>
          <w:b/>
          <w:bCs/>
          <w:spacing w:val="-12"/>
          <w:sz w:val="32"/>
          <w:szCs w:val="32"/>
        </w:rPr>
      </w:pPr>
      <w:r w:rsidRPr="007A0418">
        <w:rPr>
          <w:rFonts w:ascii="TH SarabunPSK" w:hAnsi="TH SarabunPSK" w:cs="TH SarabunPSK"/>
          <w:b/>
          <w:bCs/>
          <w:spacing w:val="-12"/>
          <w:sz w:val="32"/>
          <w:szCs w:val="32"/>
          <w:cs/>
        </w:rPr>
        <w:tab/>
      </w:r>
      <w:r w:rsidRPr="007A0418">
        <w:rPr>
          <w:rFonts w:ascii="TH SarabunPSK" w:hAnsi="TH SarabunPSK" w:cs="TH SarabunPSK"/>
          <w:b/>
          <w:bCs/>
          <w:spacing w:val="-12"/>
          <w:sz w:val="32"/>
          <w:szCs w:val="32"/>
          <w:cs/>
        </w:rPr>
        <w:tab/>
        <w:t>2. การปรับปรุงแนวทางการดำเนิน</w:t>
      </w:r>
      <w:r w:rsidRPr="007A0418">
        <w:rPr>
          <w:rFonts w:ascii="TH SarabunPSK" w:hAnsi="TH SarabunPSK" w:cs="TH SarabunPSK"/>
          <w:b/>
          <w:bCs/>
          <w:spacing w:val="-14"/>
          <w:sz w:val="32"/>
          <w:szCs w:val="32"/>
          <w:cs/>
        </w:rPr>
        <w:t xml:space="preserve">โครงการค้ำประกันสินเชื่อ </w:t>
      </w:r>
      <w:r w:rsidRPr="007A0418">
        <w:rPr>
          <w:rFonts w:ascii="TH SarabunPSK" w:hAnsi="TH SarabunPSK" w:cs="TH SarabunPSK"/>
          <w:b/>
          <w:bCs/>
          <w:spacing w:val="-14"/>
          <w:sz w:val="32"/>
          <w:szCs w:val="32"/>
        </w:rPr>
        <w:t xml:space="preserve">Portfolio Guarantee Scheme </w:t>
      </w:r>
      <w:r w:rsidRPr="007A0418">
        <w:rPr>
          <w:rFonts w:ascii="TH SarabunPSK" w:hAnsi="TH SarabunPSK" w:cs="TH SarabunPSK"/>
          <w:b/>
          <w:bCs/>
          <w:spacing w:val="-14"/>
          <w:sz w:val="32"/>
          <w:szCs w:val="32"/>
          <w:cs/>
        </w:rPr>
        <w:t>ระยะพิเศษ</w:t>
      </w:r>
      <w:r w:rsidRPr="007A0418">
        <w:rPr>
          <w:rFonts w:ascii="TH SarabunPSK" w:hAnsi="TH SarabunPSK" w:cs="TH SarabunPSK"/>
          <w:b/>
          <w:bCs/>
          <w:spacing w:val="-14"/>
          <w:sz w:val="32"/>
          <w:szCs w:val="32"/>
        </w:rPr>
        <w:t xml:space="preserve"> Soft Loan </w:t>
      </w:r>
      <w:r w:rsidRPr="007A0418">
        <w:rPr>
          <w:rFonts w:ascii="TH SarabunPSK" w:hAnsi="TH SarabunPSK" w:cs="TH SarabunPSK"/>
          <w:b/>
          <w:bCs/>
          <w:spacing w:val="-14"/>
          <w:sz w:val="32"/>
          <w:szCs w:val="32"/>
          <w:cs/>
        </w:rPr>
        <w:t>พลัส</w:t>
      </w:r>
      <w:r w:rsidRPr="007A0418">
        <w:rPr>
          <w:rFonts w:ascii="TH SarabunPSK" w:hAnsi="TH SarabunPSK" w:cs="TH SarabunPSK"/>
          <w:b/>
          <w:bCs/>
          <w:spacing w:val="-10"/>
          <w:sz w:val="32"/>
          <w:szCs w:val="32"/>
          <w:cs/>
        </w:rPr>
        <w:t xml:space="preserve"> </w:t>
      </w:r>
    </w:p>
    <w:p w:rsidR="009014A6" w:rsidRPr="007A0418" w:rsidRDefault="009014A6" w:rsidP="002A22AA">
      <w:pPr>
        <w:spacing w:line="320" w:lineRule="exact"/>
        <w:ind w:firstLine="2790"/>
        <w:jc w:val="thaiDistribute"/>
        <w:rPr>
          <w:rFonts w:ascii="TH SarabunPSK" w:hAnsi="TH SarabunPSK" w:cs="TH SarabunPSK"/>
          <w:b/>
          <w:bCs/>
          <w:spacing w:val="-12"/>
          <w:sz w:val="32"/>
          <w:szCs w:val="32"/>
        </w:rPr>
      </w:pPr>
      <w:r w:rsidRPr="007A0418">
        <w:rPr>
          <w:rFonts w:ascii="TH SarabunPSK" w:hAnsi="TH SarabunPSK" w:cs="TH SarabunPSK"/>
          <w:sz w:val="32"/>
          <w:szCs w:val="32"/>
          <w:cs/>
        </w:rPr>
        <w:t xml:space="preserve">1) </w:t>
      </w:r>
      <w:r w:rsidRPr="007A0418">
        <w:rPr>
          <w:rFonts w:ascii="TH SarabunPSK" w:hAnsi="TH SarabunPSK" w:cs="TH SarabunPSK"/>
          <w:sz w:val="32"/>
          <w:szCs w:val="32"/>
          <w:u w:val="single"/>
          <w:cs/>
        </w:rPr>
        <w:t>มติคณะรัฐมนตรีที่เกี่ยวข้อง</w:t>
      </w:r>
    </w:p>
    <w:p w:rsidR="009014A6" w:rsidRPr="007A0418" w:rsidRDefault="009014A6" w:rsidP="002A22AA">
      <w:pPr>
        <w:pStyle w:val="ListParagraph"/>
        <w:tabs>
          <w:tab w:val="left" w:pos="346"/>
          <w:tab w:val="left" w:pos="1134"/>
        </w:tabs>
        <w:spacing w:after="0" w:line="320" w:lineRule="exact"/>
        <w:ind w:left="0" w:firstLine="2970"/>
        <w:jc w:val="thaiDistribute"/>
        <w:rPr>
          <w:rFonts w:ascii="TH SarabunPSK" w:hAnsi="TH SarabunPSK" w:cs="TH SarabunPSK"/>
          <w:spacing w:val="-8"/>
          <w:sz w:val="32"/>
          <w:szCs w:val="32"/>
        </w:rPr>
      </w:pPr>
      <w:r w:rsidRPr="007A0418">
        <w:rPr>
          <w:rFonts w:ascii="TH SarabunPSK" w:hAnsi="TH SarabunPSK" w:cs="TH SarabunPSK"/>
          <w:b/>
          <w:bCs/>
          <w:spacing w:val="-10"/>
          <w:sz w:val="32"/>
          <w:szCs w:val="32"/>
          <w:cs/>
        </w:rPr>
        <w:t xml:space="preserve"> </w:t>
      </w:r>
      <w:r w:rsidRPr="007A0418">
        <w:rPr>
          <w:rFonts w:ascii="TH SarabunPSK" w:hAnsi="TH SarabunPSK" w:cs="TH SarabunPSK"/>
          <w:spacing w:val="-10"/>
          <w:sz w:val="32"/>
          <w:szCs w:val="32"/>
          <w:cs/>
        </w:rPr>
        <w:t>คณะรัฐมนตรีได้มีมติเมื่อวันที่ 18 สิงหาคม 2563 เห็นชอบโครงการ</w:t>
      </w:r>
      <w:r w:rsidRPr="007A0418">
        <w:rPr>
          <w:rFonts w:ascii="TH SarabunPSK" w:hAnsi="TH SarabunPSK" w:cs="TH SarabunPSK"/>
          <w:spacing w:val="-10"/>
          <w:sz w:val="32"/>
          <w:szCs w:val="32"/>
          <w:cs/>
        </w:rPr>
        <w:br/>
        <w:t xml:space="preserve">ค้ำประกันสินเชื่อ </w:t>
      </w:r>
      <w:r w:rsidRPr="007A0418">
        <w:rPr>
          <w:rFonts w:ascii="TH SarabunPSK" w:hAnsi="TH SarabunPSK" w:cs="TH SarabunPSK"/>
          <w:spacing w:val="-10"/>
          <w:sz w:val="32"/>
          <w:szCs w:val="32"/>
        </w:rPr>
        <w:t xml:space="preserve">Portfolio Guarantee Scheme </w:t>
      </w:r>
      <w:r w:rsidRPr="007A0418">
        <w:rPr>
          <w:rFonts w:ascii="TH SarabunPSK" w:hAnsi="TH SarabunPSK" w:cs="TH SarabunPSK"/>
          <w:spacing w:val="-10"/>
          <w:sz w:val="32"/>
          <w:szCs w:val="32"/>
          <w:cs/>
        </w:rPr>
        <w:t xml:space="preserve">ระยะพิเศษ </w:t>
      </w:r>
      <w:r w:rsidRPr="007A0418">
        <w:rPr>
          <w:rFonts w:ascii="TH SarabunPSK" w:hAnsi="TH SarabunPSK" w:cs="TH SarabunPSK"/>
          <w:spacing w:val="-10"/>
          <w:sz w:val="32"/>
          <w:szCs w:val="32"/>
        </w:rPr>
        <w:t xml:space="preserve">Soft Loan </w:t>
      </w:r>
      <w:r w:rsidRPr="007A0418">
        <w:rPr>
          <w:rFonts w:ascii="TH SarabunPSK" w:hAnsi="TH SarabunPSK" w:cs="TH SarabunPSK"/>
          <w:spacing w:val="-10"/>
          <w:sz w:val="32"/>
          <w:szCs w:val="32"/>
          <w:cs/>
        </w:rPr>
        <w:t xml:space="preserve">พลัส </w:t>
      </w:r>
      <w:r w:rsidRPr="007A0418">
        <w:rPr>
          <w:rFonts w:ascii="TH SarabunPSK" w:hAnsi="TH SarabunPSK" w:cs="TH SarabunPSK"/>
          <w:spacing w:val="-6"/>
          <w:sz w:val="32"/>
          <w:szCs w:val="32"/>
          <w:cs/>
        </w:rPr>
        <w:t>โดยบรรษัทประกันสินเชื่ออุตสาหกรรมขนาดย่อม (</w:t>
      </w:r>
      <w:r w:rsidRPr="007A0418">
        <w:rPr>
          <w:rFonts w:ascii="TH SarabunPSK" w:hAnsi="TH SarabunPSK" w:cs="TH SarabunPSK"/>
          <w:spacing w:val="-8"/>
          <w:sz w:val="32"/>
          <w:szCs w:val="32"/>
          <w:cs/>
        </w:rPr>
        <w:t xml:space="preserve">บสย.) </w:t>
      </w:r>
      <w:r w:rsidRPr="007A0418">
        <w:rPr>
          <w:rFonts w:ascii="TH SarabunPSK" w:hAnsi="TH SarabunPSK" w:cs="TH SarabunPSK"/>
          <w:spacing w:val="-6"/>
          <w:sz w:val="32"/>
          <w:szCs w:val="32"/>
          <w:cs/>
        </w:rPr>
        <w:t xml:space="preserve">ค้ำประกันสินเชื่อวงเงินโครงการรวม 57,000 ล้านบาท เพื่อช่วยเหลือผู้ประกอบการ </w:t>
      </w:r>
      <w:r w:rsidRPr="007A0418">
        <w:rPr>
          <w:rFonts w:ascii="TH SarabunPSK" w:hAnsi="TH SarabunPSK" w:cs="TH SarabunPSK"/>
          <w:spacing w:val="-6"/>
          <w:sz w:val="32"/>
          <w:szCs w:val="32"/>
        </w:rPr>
        <w:t>SMEs</w:t>
      </w:r>
      <w:r w:rsidRPr="007A0418">
        <w:rPr>
          <w:rFonts w:ascii="TH SarabunPSK" w:hAnsi="TH SarabunPSK" w:cs="TH SarabunPSK"/>
          <w:spacing w:val="-6"/>
          <w:sz w:val="32"/>
          <w:szCs w:val="32"/>
          <w:cs/>
        </w:rPr>
        <w:t xml:space="preserve"> ให้สามารถเข้าถึงสินเชื่อตามพระราชกำหนดการให้ความช่วยเหลือทางการเงินแก่ผู้ประกอบวิสาหกิจที่ได้รับผลกระทบจากการแพร่ระบาดของโรคติดเชื้อไวรัสโคโรนา 2019 พ.ศ. 2563 (พ.ร.ก. </w:t>
      </w:r>
      <w:r w:rsidRPr="007A0418">
        <w:rPr>
          <w:rFonts w:ascii="TH SarabunPSK" w:hAnsi="TH SarabunPSK" w:cs="TH SarabunPSK"/>
          <w:spacing w:val="-6"/>
          <w:sz w:val="32"/>
          <w:szCs w:val="32"/>
        </w:rPr>
        <w:t>Soft loan</w:t>
      </w:r>
      <w:r w:rsidRPr="007A0418">
        <w:rPr>
          <w:rFonts w:ascii="TH SarabunPSK" w:hAnsi="TH SarabunPSK" w:cs="TH SarabunPSK"/>
          <w:spacing w:val="-6"/>
          <w:sz w:val="32"/>
          <w:szCs w:val="32"/>
          <w:cs/>
        </w:rPr>
        <w:t xml:space="preserve">) </w:t>
      </w:r>
      <w:r w:rsidRPr="007A0418">
        <w:rPr>
          <w:rFonts w:ascii="TH SarabunPSK" w:hAnsi="TH SarabunPSK" w:cs="TH SarabunPSK"/>
          <w:spacing w:val="-8"/>
          <w:sz w:val="32"/>
          <w:szCs w:val="32"/>
          <w:cs/>
        </w:rPr>
        <w:t xml:space="preserve">ระยะเวลาการค้ำประกันสูงสุดไม่เกิน </w:t>
      </w:r>
      <w:r w:rsidRPr="007A0418">
        <w:rPr>
          <w:rFonts w:ascii="TH SarabunPSK" w:hAnsi="TH SarabunPSK" w:cs="TH SarabunPSK"/>
          <w:spacing w:val="-8"/>
          <w:sz w:val="32"/>
          <w:szCs w:val="32"/>
        </w:rPr>
        <w:t>8</w:t>
      </w:r>
      <w:r w:rsidRPr="007A0418">
        <w:rPr>
          <w:rFonts w:ascii="TH SarabunPSK" w:hAnsi="TH SarabunPSK" w:cs="TH SarabunPSK"/>
          <w:spacing w:val="-8"/>
          <w:sz w:val="32"/>
          <w:szCs w:val="32"/>
          <w:cs/>
        </w:rPr>
        <w:t xml:space="preserve"> ปี โดยการค้ำประกันจะเริ่มในต้นปีที่ 3 นับจากวันที่ผู้ประกอบการ </w:t>
      </w:r>
      <w:r w:rsidRPr="007A0418">
        <w:rPr>
          <w:rFonts w:ascii="TH SarabunPSK" w:hAnsi="TH SarabunPSK" w:cs="TH SarabunPSK"/>
          <w:spacing w:val="-8"/>
          <w:sz w:val="32"/>
          <w:szCs w:val="32"/>
        </w:rPr>
        <w:t>SMEs</w:t>
      </w:r>
      <w:r w:rsidRPr="007A0418">
        <w:rPr>
          <w:rFonts w:ascii="TH SarabunPSK" w:hAnsi="TH SarabunPSK" w:cs="TH SarabunPSK"/>
          <w:spacing w:val="-6"/>
          <w:sz w:val="32"/>
          <w:szCs w:val="32"/>
          <w:cs/>
        </w:rPr>
        <w:t xml:space="preserve"> </w:t>
      </w:r>
      <w:r w:rsidRPr="007A0418">
        <w:rPr>
          <w:rFonts w:ascii="TH SarabunPSK" w:hAnsi="TH SarabunPSK" w:cs="TH SarabunPSK"/>
          <w:spacing w:val="-10"/>
          <w:sz w:val="32"/>
          <w:szCs w:val="32"/>
          <w:cs/>
        </w:rPr>
        <w:t xml:space="preserve">แต่ละรายได้รับสินเชื่อตาม พ.ร.ก. </w:t>
      </w:r>
      <w:r w:rsidRPr="007A0418">
        <w:rPr>
          <w:rFonts w:ascii="TH SarabunPSK" w:hAnsi="TH SarabunPSK" w:cs="TH SarabunPSK"/>
          <w:spacing w:val="-10"/>
          <w:sz w:val="32"/>
          <w:szCs w:val="32"/>
        </w:rPr>
        <w:t>Soft Loan</w:t>
      </w:r>
      <w:r w:rsidRPr="007A0418">
        <w:rPr>
          <w:rFonts w:ascii="TH SarabunPSK" w:hAnsi="TH SarabunPSK" w:cs="TH SarabunPSK"/>
          <w:spacing w:val="-10"/>
          <w:sz w:val="32"/>
          <w:szCs w:val="32"/>
          <w:cs/>
        </w:rPr>
        <w:t xml:space="preserve"> และ บสย. จะเริ่มคิด</w:t>
      </w:r>
      <w:r w:rsidRPr="007A0418">
        <w:rPr>
          <w:rFonts w:ascii="TH SarabunPSK" w:eastAsiaTheme="minorEastAsia" w:hAnsi="TH SarabunPSK" w:cs="TH SarabunPSK"/>
          <w:spacing w:val="-10"/>
          <w:kern w:val="24"/>
          <w:sz w:val="32"/>
          <w:szCs w:val="32"/>
          <w:cs/>
        </w:rPr>
        <w:t>ค่าธรรมเนียมการค้ำประกัน</w:t>
      </w:r>
      <w:r w:rsidRPr="007A0418">
        <w:rPr>
          <w:rFonts w:ascii="TH SarabunPSK" w:hAnsi="TH SarabunPSK" w:cs="TH SarabunPSK"/>
          <w:spacing w:val="-10"/>
          <w:sz w:val="32"/>
          <w:szCs w:val="32"/>
          <w:cs/>
        </w:rPr>
        <w:t>ร้อยละ 1.75 ต่อปี</w:t>
      </w:r>
      <w:r w:rsidRPr="007A0418">
        <w:rPr>
          <w:rFonts w:ascii="TH SarabunPSK" w:hAnsi="TH SarabunPSK" w:cs="TH SarabunPSK"/>
          <w:spacing w:val="-6"/>
          <w:sz w:val="32"/>
          <w:szCs w:val="32"/>
          <w:cs/>
        </w:rPr>
        <w:t xml:space="preserve"> </w:t>
      </w:r>
      <w:r w:rsidRPr="007A0418">
        <w:rPr>
          <w:rFonts w:ascii="TH SarabunPSK" w:hAnsi="TH SarabunPSK" w:cs="TH SarabunPSK"/>
          <w:spacing w:val="-8"/>
          <w:sz w:val="32"/>
          <w:szCs w:val="32"/>
          <w:cs/>
        </w:rPr>
        <w:t xml:space="preserve">เมื่อเริ่มการค้ำประกันในต้นปีที่ 3 โดย </w:t>
      </w:r>
      <w:r w:rsidRPr="007A0418">
        <w:rPr>
          <w:rFonts w:ascii="TH SarabunPSK" w:hAnsi="TH SarabunPSK" w:cs="TH SarabunPSK"/>
          <w:spacing w:val="-4"/>
          <w:sz w:val="32"/>
          <w:szCs w:val="32"/>
          <w:cs/>
        </w:rPr>
        <w:t>บสย. จ่ายค่าประกันชดเชยตลอดโครงการ</w:t>
      </w:r>
      <w:r w:rsidRPr="007A0418">
        <w:rPr>
          <w:rFonts w:ascii="TH SarabunPSK" w:hAnsi="TH SarabunPSK" w:cs="TH SarabunPSK"/>
          <w:spacing w:val="-16"/>
          <w:sz w:val="32"/>
          <w:szCs w:val="32"/>
          <w:cs/>
        </w:rPr>
        <w:t>ไม่เกินร้อยละ</w:t>
      </w:r>
      <w:r w:rsidRPr="007A0418">
        <w:rPr>
          <w:rFonts w:ascii="TH SarabunPSK" w:hAnsi="TH SarabunPSK" w:cs="TH SarabunPSK"/>
          <w:sz w:val="32"/>
          <w:szCs w:val="32"/>
          <w:cs/>
        </w:rPr>
        <w:t xml:space="preserve"> 30 ทั้งนี้ ณ วันที่ 19 ตุลาคม 2563 อนุมัติค้ำประกันสินเชื่อไปแล้ว 32 ล้านบาท</w:t>
      </w:r>
    </w:p>
    <w:p w:rsidR="009014A6" w:rsidRPr="007A0418" w:rsidRDefault="009014A6" w:rsidP="002A22AA">
      <w:pPr>
        <w:pStyle w:val="ListParagraph"/>
        <w:tabs>
          <w:tab w:val="left" w:pos="346"/>
          <w:tab w:val="left" w:pos="1134"/>
        </w:tabs>
        <w:spacing w:after="0" w:line="320" w:lineRule="exact"/>
        <w:ind w:left="0" w:firstLine="2790"/>
        <w:jc w:val="thaiDistribute"/>
        <w:rPr>
          <w:rFonts w:ascii="TH SarabunPSK" w:hAnsi="TH SarabunPSK" w:cs="TH SarabunPSK"/>
          <w:sz w:val="32"/>
          <w:szCs w:val="32"/>
        </w:rPr>
      </w:pPr>
      <w:r w:rsidRPr="007A0418">
        <w:rPr>
          <w:rFonts w:ascii="TH SarabunPSK" w:hAnsi="TH SarabunPSK" w:cs="TH SarabunPSK"/>
          <w:spacing w:val="-10"/>
          <w:sz w:val="32"/>
          <w:szCs w:val="32"/>
          <w:cs/>
        </w:rPr>
        <w:t xml:space="preserve">2) </w:t>
      </w:r>
      <w:r w:rsidRPr="007A0418">
        <w:rPr>
          <w:rFonts w:ascii="TH SarabunPSK" w:hAnsi="TH SarabunPSK" w:cs="TH SarabunPSK"/>
          <w:spacing w:val="-10"/>
          <w:sz w:val="32"/>
          <w:szCs w:val="32"/>
          <w:u w:val="single"/>
          <w:cs/>
        </w:rPr>
        <w:t>การปรับปรุงแนวทางการให้ความช่วยเหลือ</w:t>
      </w:r>
    </w:p>
    <w:p w:rsidR="009014A6" w:rsidRPr="007A0418" w:rsidRDefault="009014A6" w:rsidP="002A22AA">
      <w:pPr>
        <w:spacing w:line="320" w:lineRule="exact"/>
        <w:ind w:firstLine="3060"/>
        <w:jc w:val="thaiDistribute"/>
        <w:rPr>
          <w:rFonts w:ascii="TH SarabunPSK" w:hAnsi="TH SarabunPSK" w:cs="TH SarabunPSK"/>
          <w:spacing w:val="-6"/>
          <w:sz w:val="32"/>
          <w:szCs w:val="32"/>
          <w:cs/>
        </w:rPr>
      </w:pPr>
      <w:r w:rsidRPr="007A0418">
        <w:rPr>
          <w:rFonts w:ascii="TH SarabunPSK" w:hAnsi="TH SarabunPSK" w:cs="TH SarabunPSK"/>
          <w:sz w:val="32"/>
          <w:szCs w:val="32"/>
          <w:cs/>
        </w:rPr>
        <w:t xml:space="preserve">เพื่อให้ บสย. สามารถให้ความช่วยเหลือกลุ่มผู้ประกอบการ </w:t>
      </w:r>
      <w:r w:rsidRPr="007A0418">
        <w:rPr>
          <w:rFonts w:ascii="TH SarabunPSK" w:hAnsi="TH SarabunPSK" w:cs="TH SarabunPSK"/>
          <w:sz w:val="32"/>
          <w:szCs w:val="32"/>
        </w:rPr>
        <w:t xml:space="preserve">SMEs </w:t>
      </w:r>
      <w:r w:rsidRPr="007A0418">
        <w:rPr>
          <w:rFonts w:ascii="TH SarabunPSK" w:hAnsi="TH SarabunPSK" w:cs="TH SarabunPSK"/>
          <w:sz w:val="32"/>
          <w:szCs w:val="32"/>
          <w:cs/>
        </w:rPr>
        <w:br/>
        <w:t>ในภาคธุรกิจท่องเที่ยวและสาขาที่เกี่ยวเนื่องให้สามารถเข้</w:t>
      </w:r>
      <w:r>
        <w:rPr>
          <w:rFonts w:ascii="TH SarabunPSK" w:hAnsi="TH SarabunPSK" w:cs="TH SarabunPSK"/>
          <w:sz w:val="32"/>
          <w:szCs w:val="32"/>
          <w:cs/>
        </w:rPr>
        <w:t xml:space="preserve">าถึงสินเชื่อตามมาตรการในข้อ </w:t>
      </w:r>
      <w:r>
        <w:rPr>
          <w:rFonts w:ascii="TH SarabunPSK" w:hAnsi="TH SarabunPSK" w:cs="TH SarabunPSK" w:hint="cs"/>
          <w:sz w:val="32"/>
          <w:szCs w:val="32"/>
          <w:cs/>
        </w:rPr>
        <w:t>1.</w:t>
      </w:r>
      <w:r w:rsidRPr="007A0418">
        <w:rPr>
          <w:rFonts w:ascii="TH SarabunPSK" w:hAnsi="TH SarabunPSK" w:cs="TH SarabunPSK"/>
          <w:sz w:val="32"/>
          <w:szCs w:val="32"/>
          <w:cs/>
        </w:rPr>
        <w:t xml:space="preserve"> ได้มากขึ้น </w:t>
      </w:r>
      <w:r w:rsidRPr="007A0418">
        <w:rPr>
          <w:rFonts w:ascii="TH SarabunPSK" w:hAnsi="TH SarabunPSK" w:cs="TH SarabunPSK"/>
          <w:sz w:val="32"/>
          <w:szCs w:val="32"/>
          <w:cs/>
        </w:rPr>
        <w:br/>
        <w:t xml:space="preserve">จึงเห็นควรขยายขอบเขตคุณสมบัติของผู้ประกอบการ </w:t>
      </w:r>
      <w:r w:rsidRPr="007A0418">
        <w:rPr>
          <w:rFonts w:ascii="TH SarabunPSK" w:hAnsi="TH SarabunPSK" w:cs="TH SarabunPSK"/>
          <w:sz w:val="32"/>
          <w:szCs w:val="32"/>
        </w:rPr>
        <w:t>SMEs</w:t>
      </w:r>
      <w:r w:rsidRPr="007A0418">
        <w:rPr>
          <w:rFonts w:ascii="TH SarabunPSK" w:hAnsi="TH SarabunPSK" w:cs="TH SarabunPSK"/>
          <w:sz w:val="32"/>
          <w:szCs w:val="32"/>
          <w:cs/>
        </w:rPr>
        <w:t xml:space="preserve"> ให้ครอบคลุมถึงผู้ประกอบการ </w:t>
      </w:r>
      <w:r w:rsidRPr="007A0418">
        <w:rPr>
          <w:rFonts w:ascii="TH SarabunPSK" w:hAnsi="TH SarabunPSK" w:cs="TH SarabunPSK"/>
          <w:sz w:val="32"/>
          <w:szCs w:val="32"/>
        </w:rPr>
        <w:t xml:space="preserve">SMEs </w:t>
      </w:r>
      <w:r w:rsidRPr="007A0418">
        <w:rPr>
          <w:rFonts w:ascii="TH SarabunPSK" w:hAnsi="TH SarabunPSK" w:cs="TH SarabunPSK"/>
          <w:sz w:val="32"/>
          <w:szCs w:val="32"/>
          <w:cs/>
        </w:rPr>
        <w:br/>
        <w:t xml:space="preserve">ที่มีคุณสมบัติเข้าร่วมมาตรการตามข้อ </w:t>
      </w:r>
      <w:r>
        <w:rPr>
          <w:rFonts w:ascii="TH SarabunPSK" w:hAnsi="TH SarabunPSK" w:cs="TH SarabunPSK" w:hint="cs"/>
          <w:sz w:val="32"/>
          <w:szCs w:val="32"/>
          <w:cs/>
        </w:rPr>
        <w:t>1.</w:t>
      </w:r>
      <w:r w:rsidRPr="007A0418">
        <w:rPr>
          <w:rFonts w:ascii="TH SarabunPSK" w:hAnsi="TH SarabunPSK" w:cs="TH SarabunPSK"/>
          <w:sz w:val="32"/>
          <w:szCs w:val="32"/>
          <w:cs/>
        </w:rPr>
        <w:t xml:space="preserve"> ได้ แต่ยังไม่ได้รับสินเชื่อตามมาตรการดังกล่าว </w:t>
      </w:r>
      <w:r w:rsidRPr="007A0418">
        <w:rPr>
          <w:rFonts w:ascii="TH SarabunPSK" w:hAnsi="TH SarabunPSK" w:cs="TH SarabunPSK"/>
          <w:spacing w:val="-6"/>
          <w:sz w:val="32"/>
          <w:szCs w:val="32"/>
          <w:cs/>
        </w:rPr>
        <w:t xml:space="preserve">โดย บสย. </w:t>
      </w:r>
      <w:r w:rsidRPr="007A0418">
        <w:rPr>
          <w:rFonts w:ascii="TH SarabunPSK" w:hAnsi="TH SarabunPSK" w:cs="TH SarabunPSK"/>
          <w:spacing w:val="-6"/>
          <w:sz w:val="32"/>
          <w:szCs w:val="32"/>
          <w:cs/>
        </w:rPr>
        <w:br/>
      </w:r>
      <w:r w:rsidRPr="007A0418">
        <w:rPr>
          <w:rFonts w:ascii="TH SarabunPSK" w:hAnsi="TH SarabunPSK" w:cs="TH SarabunPSK"/>
          <w:spacing w:val="-6"/>
          <w:sz w:val="32"/>
          <w:szCs w:val="32"/>
          <w:cs/>
        </w:rPr>
        <w:lastRenderedPageBreak/>
        <w:t>จ่ายค่าประกัน</w:t>
      </w:r>
      <w:r w:rsidRPr="007A0418">
        <w:rPr>
          <w:rFonts w:ascii="TH SarabunPSK" w:hAnsi="TH SarabunPSK" w:cs="TH SarabunPSK"/>
          <w:sz w:val="32"/>
          <w:szCs w:val="32"/>
          <w:cs/>
        </w:rPr>
        <w:t>ชดเชย เมื่อสถาบันการเงินมี</w:t>
      </w:r>
      <w:r w:rsidRPr="007A0418">
        <w:rPr>
          <w:rFonts w:ascii="TH SarabunPSK" w:hAnsi="TH SarabunPSK" w:cs="TH SarabunPSK"/>
          <w:spacing w:val="-14"/>
          <w:sz w:val="32"/>
          <w:szCs w:val="32"/>
          <w:cs/>
        </w:rPr>
        <w:t>การปรับโครงสร้าง</w:t>
      </w:r>
      <w:r w:rsidRPr="007A0418">
        <w:rPr>
          <w:rFonts w:ascii="TH SarabunPSK" w:hAnsi="TH SarabunPSK" w:cs="TH SarabunPSK"/>
          <w:spacing w:val="-6"/>
          <w:sz w:val="32"/>
          <w:szCs w:val="32"/>
          <w:cs/>
        </w:rPr>
        <w:t>หนี้ให้ลูกค้ามาแล้ว</w:t>
      </w:r>
      <w:r w:rsidRPr="007A0418">
        <w:rPr>
          <w:rFonts w:ascii="TH SarabunPSK" w:hAnsi="TH SarabunPSK" w:cs="TH SarabunPSK"/>
          <w:sz w:val="32"/>
          <w:szCs w:val="32"/>
          <w:cs/>
        </w:rPr>
        <w:t xml:space="preserve">ไม่น้อยกว่า 1 ครั้ง </w:t>
      </w:r>
      <w:r w:rsidRPr="007A0418">
        <w:rPr>
          <w:rFonts w:ascii="TH SarabunPSK" w:hAnsi="TH SarabunPSK" w:cs="TH SarabunPSK"/>
          <w:sz w:val="32"/>
          <w:szCs w:val="32"/>
          <w:cs/>
        </w:rPr>
        <w:br/>
        <w:t xml:space="preserve">ภายหลังจากเริ่มต้นการค้ำประกัน ทั้งนี้ </w:t>
      </w:r>
      <w:r w:rsidRPr="007A0418">
        <w:rPr>
          <w:rFonts w:ascii="TH SarabunPSK" w:hAnsi="TH SarabunPSK" w:cs="TH SarabunPSK"/>
          <w:spacing w:val="-6"/>
          <w:sz w:val="32"/>
          <w:szCs w:val="32"/>
          <w:cs/>
        </w:rPr>
        <w:t>หลักเกณฑ์และเงื่อนไขอื่น รวมถึงกรอบวงเงินงบประมาณชดเชย</w:t>
      </w:r>
      <w:r w:rsidRPr="007A0418">
        <w:rPr>
          <w:rFonts w:ascii="TH SarabunPSK" w:hAnsi="TH SarabunPSK" w:cs="TH SarabunPSK"/>
          <w:spacing w:val="-6"/>
          <w:sz w:val="32"/>
          <w:szCs w:val="32"/>
          <w:cs/>
        </w:rPr>
        <w:br/>
        <w:t>ยังคงเป็นไปตามมติคณะรัฐมนตรีเมื่อวันที่ 18 สิงหาคม 2563</w:t>
      </w:r>
    </w:p>
    <w:p w:rsidR="009014A6" w:rsidRPr="007A0418" w:rsidRDefault="009014A6" w:rsidP="002A22AA">
      <w:pPr>
        <w:tabs>
          <w:tab w:val="left" w:pos="1710"/>
        </w:tabs>
        <w:spacing w:line="320" w:lineRule="exact"/>
        <w:ind w:firstLine="2160"/>
        <w:jc w:val="thaiDistribute"/>
        <w:rPr>
          <w:rFonts w:ascii="TH SarabunPSK" w:hAnsi="TH SarabunPSK" w:cs="TH SarabunPSK"/>
          <w:b/>
          <w:bCs/>
          <w:spacing w:val="-10"/>
          <w:sz w:val="32"/>
          <w:szCs w:val="32"/>
        </w:rPr>
      </w:pPr>
      <w:r w:rsidRPr="007A0418">
        <w:rPr>
          <w:rFonts w:ascii="TH SarabunPSK" w:hAnsi="TH SarabunPSK" w:cs="TH SarabunPSK"/>
          <w:b/>
          <w:bCs/>
          <w:sz w:val="32"/>
          <w:szCs w:val="32"/>
          <w:cs/>
        </w:rPr>
        <w:t>3. ขยายเวลาการดำเนิน</w:t>
      </w:r>
      <w:bookmarkStart w:id="1" w:name="_Hlk54710850"/>
      <w:r w:rsidRPr="007A0418">
        <w:rPr>
          <w:rFonts w:ascii="TH SarabunPSK" w:hAnsi="TH SarabunPSK" w:cs="TH SarabunPSK"/>
          <w:b/>
          <w:bCs/>
          <w:sz w:val="32"/>
          <w:szCs w:val="32"/>
          <w:cs/>
        </w:rPr>
        <w:t xml:space="preserve">โครงการสินเชื่อดอกเบี้ยต่ำออมสินช่วยเหลือ </w:t>
      </w:r>
      <w:r w:rsidRPr="007A0418">
        <w:rPr>
          <w:rFonts w:ascii="TH SarabunPSK" w:hAnsi="TH SarabunPSK" w:cs="TH SarabunPSK"/>
          <w:b/>
          <w:bCs/>
          <w:sz w:val="32"/>
          <w:szCs w:val="32"/>
        </w:rPr>
        <w:t xml:space="preserve">SMEs </w:t>
      </w:r>
      <w:r w:rsidRPr="007A0418">
        <w:rPr>
          <w:rFonts w:ascii="TH SarabunPSK" w:hAnsi="TH SarabunPSK" w:cs="TH SarabunPSK"/>
          <w:b/>
          <w:bCs/>
          <w:sz w:val="32"/>
          <w:szCs w:val="32"/>
          <w:cs/>
        </w:rPr>
        <w:t xml:space="preserve">ในภาคการท่องเที่ยว (โครงการ </w:t>
      </w:r>
      <w:r w:rsidRPr="007A0418">
        <w:rPr>
          <w:rFonts w:ascii="TH SarabunPSK" w:hAnsi="TH SarabunPSK" w:cs="TH SarabunPSK"/>
          <w:b/>
          <w:bCs/>
          <w:sz w:val="32"/>
          <w:szCs w:val="32"/>
        </w:rPr>
        <w:t xml:space="preserve">Soft loan </w:t>
      </w:r>
      <w:r w:rsidRPr="007A0418">
        <w:rPr>
          <w:rFonts w:ascii="TH SarabunPSK" w:hAnsi="TH SarabunPSK" w:cs="TH SarabunPSK"/>
          <w:b/>
          <w:bCs/>
          <w:sz w:val="32"/>
          <w:szCs w:val="32"/>
          <w:cs/>
        </w:rPr>
        <w:t>ออมสินฟื้นฟูท่องเที่ยวไทย)</w:t>
      </w:r>
    </w:p>
    <w:p w:rsidR="009014A6" w:rsidRPr="007A0418" w:rsidRDefault="009014A6" w:rsidP="002A22AA">
      <w:pPr>
        <w:tabs>
          <w:tab w:val="left" w:pos="1710"/>
        </w:tabs>
        <w:spacing w:line="320" w:lineRule="exact"/>
        <w:ind w:firstLine="2880"/>
        <w:jc w:val="thaiDistribute"/>
        <w:rPr>
          <w:rFonts w:ascii="TH SarabunPSK" w:hAnsi="TH SarabunPSK" w:cs="TH SarabunPSK"/>
          <w:spacing w:val="-10"/>
          <w:sz w:val="32"/>
          <w:szCs w:val="32"/>
        </w:rPr>
      </w:pPr>
      <w:bookmarkStart w:id="2" w:name="_Hlk54710664"/>
      <w:bookmarkEnd w:id="1"/>
      <w:r w:rsidRPr="007A0418">
        <w:rPr>
          <w:rFonts w:ascii="TH SarabunPSK" w:hAnsi="TH SarabunPSK" w:cs="TH SarabunPSK"/>
          <w:spacing w:val="-10"/>
          <w:sz w:val="32"/>
          <w:szCs w:val="32"/>
          <w:cs/>
        </w:rPr>
        <w:t>คณะรัฐมนตรีได้มีมติเมื่อวันที่ 18 สิงหาคม 2563 เห็นชอบให้</w:t>
      </w:r>
      <w:r w:rsidRPr="007A0418">
        <w:rPr>
          <w:rFonts w:ascii="TH SarabunPSK" w:hAnsi="TH SarabunPSK" w:cs="TH SarabunPSK"/>
          <w:sz w:val="32"/>
          <w:szCs w:val="32"/>
          <w:cs/>
        </w:rPr>
        <w:t>จัดสรรวงเงินจำนวน 5,000 ล้านบาท จากโครงการสินเชื่อเพื่อเป็นค่าใช้จ่ายสำหรับผู้มีรายได้ประจำที่ได้รับผลกระทบจากไวรัสโคโรนา (</w:t>
      </w:r>
      <w:r w:rsidRPr="007A0418">
        <w:rPr>
          <w:rFonts w:ascii="TH SarabunPSK" w:hAnsi="TH SarabunPSK" w:cs="TH SarabunPSK"/>
          <w:sz w:val="32"/>
          <w:szCs w:val="32"/>
        </w:rPr>
        <w:t>COVID</w:t>
      </w:r>
      <w:r w:rsidRPr="007A0418">
        <w:rPr>
          <w:rFonts w:ascii="TH SarabunPSK" w:hAnsi="TH SarabunPSK" w:cs="TH SarabunPSK"/>
          <w:sz w:val="32"/>
          <w:szCs w:val="32"/>
          <w:cs/>
        </w:rPr>
        <w:t>-19) ให้ธนาคารออมสินดำเนินโครงการ</w:t>
      </w:r>
      <w:r w:rsidRPr="007A0418">
        <w:rPr>
          <w:rFonts w:ascii="TH SarabunPSK" w:hAnsi="TH SarabunPSK" w:cs="TH SarabunPSK"/>
          <w:spacing w:val="-12"/>
          <w:sz w:val="32"/>
          <w:szCs w:val="32"/>
        </w:rPr>
        <w:t xml:space="preserve"> Soft loan </w:t>
      </w:r>
      <w:r w:rsidRPr="007A0418">
        <w:rPr>
          <w:rFonts w:ascii="TH SarabunPSK" w:hAnsi="TH SarabunPSK" w:cs="TH SarabunPSK"/>
          <w:spacing w:val="-12"/>
          <w:sz w:val="32"/>
          <w:szCs w:val="32"/>
          <w:cs/>
        </w:rPr>
        <w:t xml:space="preserve">ออมสินฟื้นฟูท่องเที่ยวไทย เพื่อปล่อยสินเชื่อให้ผู้ประกอบการ </w:t>
      </w:r>
      <w:r w:rsidRPr="007A0418">
        <w:rPr>
          <w:rFonts w:ascii="TH SarabunPSK" w:hAnsi="TH SarabunPSK" w:cs="TH SarabunPSK"/>
          <w:spacing w:val="-12"/>
          <w:sz w:val="32"/>
          <w:szCs w:val="32"/>
        </w:rPr>
        <w:t>SMEs</w:t>
      </w:r>
      <w:r w:rsidRPr="007A0418">
        <w:rPr>
          <w:rFonts w:ascii="TH SarabunPSK" w:hAnsi="TH SarabunPSK" w:cs="TH SarabunPSK"/>
          <w:spacing w:val="-12"/>
          <w:sz w:val="32"/>
          <w:szCs w:val="32"/>
          <w:cs/>
        </w:rPr>
        <w:t xml:space="preserve"> รายย่อยใน</w:t>
      </w:r>
      <w:r w:rsidRPr="007A0418">
        <w:rPr>
          <w:rFonts w:ascii="TH SarabunPSK" w:hAnsi="TH SarabunPSK" w:cs="TH SarabunPSK"/>
          <w:spacing w:val="-10"/>
          <w:sz w:val="32"/>
          <w:szCs w:val="32"/>
          <w:cs/>
        </w:rPr>
        <w:t xml:space="preserve">ธุรกิจที่เกี่ยวข้องกับการท่องเที่ยวและ </w:t>
      </w:r>
      <w:r w:rsidRPr="007A0418">
        <w:rPr>
          <w:rFonts w:ascii="TH SarabunPSK" w:hAnsi="TH SarabunPSK" w:cs="TH SarabunPSK"/>
          <w:spacing w:val="-10"/>
          <w:sz w:val="32"/>
          <w:szCs w:val="32"/>
        </w:rPr>
        <w:t>Supply Chain</w:t>
      </w:r>
      <w:r w:rsidRPr="007A0418">
        <w:rPr>
          <w:rFonts w:ascii="TH SarabunPSK" w:hAnsi="TH SarabunPSK" w:cs="TH SarabunPSK"/>
          <w:spacing w:val="-10"/>
          <w:sz w:val="32"/>
          <w:szCs w:val="32"/>
          <w:cs/>
        </w:rPr>
        <w:t xml:space="preserve"> เช่น ร้านอาหาร ธุรกิจสปา นวดแผนไทย รถรับจ้างนำเที่ยว เกสต์เฮ้าส์ โฮสเทล เป็นต้น</w:t>
      </w:r>
      <w:r w:rsidRPr="007A0418">
        <w:rPr>
          <w:rFonts w:ascii="TH SarabunPSK" w:hAnsi="TH SarabunPSK" w:cs="TH SarabunPSK"/>
          <w:spacing w:val="-8"/>
          <w:sz w:val="32"/>
          <w:szCs w:val="32"/>
          <w:cs/>
        </w:rPr>
        <w:t xml:space="preserve"> </w:t>
      </w:r>
      <w:bookmarkEnd w:id="2"/>
      <w:r w:rsidRPr="007A0418">
        <w:rPr>
          <w:rFonts w:ascii="TH SarabunPSK" w:hAnsi="TH SarabunPSK" w:cs="TH SarabunPSK"/>
          <w:spacing w:val="-8"/>
          <w:sz w:val="32"/>
          <w:szCs w:val="32"/>
          <w:cs/>
        </w:rPr>
        <w:t>วงเงินต่อรายไม่เกิน 500</w:t>
      </w:r>
      <w:r w:rsidRPr="007A0418">
        <w:rPr>
          <w:rFonts w:ascii="TH SarabunPSK" w:hAnsi="TH SarabunPSK" w:cs="TH SarabunPSK"/>
          <w:spacing w:val="-8"/>
          <w:sz w:val="32"/>
          <w:szCs w:val="32"/>
        </w:rPr>
        <w:t>,</w:t>
      </w:r>
      <w:r w:rsidRPr="007A0418">
        <w:rPr>
          <w:rFonts w:ascii="TH SarabunPSK" w:hAnsi="TH SarabunPSK" w:cs="TH SarabunPSK"/>
          <w:spacing w:val="-8"/>
          <w:sz w:val="32"/>
          <w:szCs w:val="32"/>
          <w:cs/>
        </w:rPr>
        <w:t>000 บาท คิดอัตราดอกเบี้ยร้อยละ 3.99 ต่อปี ระยะเวลากู้ 5 ปี ปลอดชำระ</w:t>
      </w:r>
      <w:r w:rsidRPr="007A0418">
        <w:rPr>
          <w:rFonts w:ascii="TH SarabunPSK" w:hAnsi="TH SarabunPSK" w:cs="TH SarabunPSK"/>
          <w:sz w:val="32"/>
          <w:szCs w:val="32"/>
          <w:cs/>
        </w:rPr>
        <w:t>เงินต้น 1 ปี ทั้งนี้ กรอบวงเงินงบประมาณ</w:t>
      </w:r>
      <w:r w:rsidRPr="007A0418">
        <w:rPr>
          <w:rFonts w:ascii="TH SarabunPSK" w:hAnsi="TH SarabunPSK" w:cs="TH SarabunPSK"/>
          <w:spacing w:val="-8"/>
          <w:sz w:val="32"/>
          <w:szCs w:val="32"/>
          <w:cs/>
        </w:rPr>
        <w:t>ที่รัฐบาลชดเชยยังคงเป็นไปตามมติคณะรัฐมนตรีเมื่อวันที่ 24 มีนาคม 2563 ปัจจุบันธนาคารออมสินอยู่ระหว่าง</w:t>
      </w:r>
      <w:r w:rsidRPr="007A0418">
        <w:rPr>
          <w:rFonts w:ascii="TH SarabunPSK" w:hAnsi="TH SarabunPSK" w:cs="TH SarabunPSK"/>
          <w:sz w:val="32"/>
          <w:szCs w:val="32"/>
          <w:cs/>
        </w:rPr>
        <w:t>พิจารณาอนุมัติสินเชื่อ โดยโครงการมีกำหนดระยะเวลาสิ้นสุดรับคำขอสินเชื่อถึง</w:t>
      </w:r>
      <w:r w:rsidRPr="007A0418">
        <w:rPr>
          <w:rFonts w:ascii="TH SarabunPSK" w:hAnsi="TH SarabunPSK" w:cs="TH SarabunPSK"/>
          <w:spacing w:val="-10"/>
          <w:sz w:val="32"/>
          <w:szCs w:val="32"/>
          <w:cs/>
        </w:rPr>
        <w:t xml:space="preserve">วันที่ 30 ธันวาคม 2563 </w:t>
      </w:r>
      <w:r w:rsidRPr="007A0418">
        <w:rPr>
          <w:rFonts w:ascii="TH SarabunPSK" w:hAnsi="TH SarabunPSK" w:cs="TH SarabunPSK"/>
          <w:spacing w:val="-6"/>
          <w:sz w:val="32"/>
          <w:szCs w:val="32"/>
          <w:cs/>
        </w:rPr>
        <w:t>ดังนั้น เพื่อให้เกิดความต่อเนื่องในการช่วยเหลือผู้ประกอบการรายย่อย จึงเห็นควรขยายระยะเวลารับคำขอสินเชื่อ</w:t>
      </w:r>
      <w:r w:rsidRPr="007A0418">
        <w:rPr>
          <w:rFonts w:ascii="TH SarabunPSK" w:hAnsi="TH SarabunPSK" w:cs="TH SarabunPSK"/>
          <w:spacing w:val="-10"/>
          <w:sz w:val="32"/>
          <w:szCs w:val="32"/>
          <w:cs/>
        </w:rPr>
        <w:t>ออกไป</w:t>
      </w:r>
      <w:r w:rsidRPr="007A0418">
        <w:rPr>
          <w:rFonts w:ascii="TH SarabunPSK" w:hAnsi="TH SarabunPSK" w:cs="TH SarabunPSK"/>
          <w:spacing w:val="-10"/>
          <w:sz w:val="32"/>
          <w:szCs w:val="32"/>
          <w:u w:val="single"/>
          <w:cs/>
        </w:rPr>
        <w:t>เป็น</w:t>
      </w:r>
      <w:r w:rsidRPr="007A0418">
        <w:rPr>
          <w:rFonts w:ascii="TH SarabunPSK" w:hAnsi="TH SarabunPSK" w:cs="TH SarabunPSK"/>
          <w:spacing w:val="-10"/>
          <w:sz w:val="32"/>
          <w:szCs w:val="32"/>
          <w:cs/>
        </w:rPr>
        <w:t>วันที่ 30 มิถุนายน 2564</w:t>
      </w:r>
    </w:p>
    <w:p w:rsidR="009014A6" w:rsidRPr="007A0418" w:rsidRDefault="009014A6" w:rsidP="002A22AA">
      <w:pPr>
        <w:tabs>
          <w:tab w:val="left" w:pos="1710"/>
        </w:tabs>
        <w:spacing w:line="320" w:lineRule="exact"/>
        <w:ind w:firstLine="2250"/>
        <w:jc w:val="thaiDistribute"/>
        <w:rPr>
          <w:rFonts w:ascii="TH SarabunPSK" w:hAnsi="TH SarabunPSK" w:cs="TH SarabunPSK"/>
          <w:b/>
          <w:bCs/>
          <w:sz w:val="32"/>
          <w:szCs w:val="32"/>
        </w:rPr>
      </w:pPr>
      <w:r w:rsidRPr="007A0418">
        <w:rPr>
          <w:rFonts w:ascii="TH SarabunPSK" w:hAnsi="TH SarabunPSK" w:cs="TH SarabunPSK"/>
          <w:b/>
          <w:bCs/>
          <w:sz w:val="32"/>
          <w:szCs w:val="32"/>
          <w:cs/>
        </w:rPr>
        <w:t>4. ขยายเวลาการดำเนินโครงการสินเชื่อเพื่อช่วยเหลือผู้ประกอบการ</w:t>
      </w:r>
      <w:r w:rsidRPr="007A0418">
        <w:rPr>
          <w:rFonts w:ascii="TH SarabunPSK" w:hAnsi="TH SarabunPSK" w:cs="TH SarabunPSK"/>
          <w:b/>
          <w:bCs/>
          <w:sz w:val="32"/>
          <w:szCs w:val="32"/>
          <w:cs/>
        </w:rPr>
        <w:br/>
        <w:t>รายย่อยที่ได้รับผลกระทบจากการระบาดของไวรัสโคโรนา (</w:t>
      </w:r>
      <w:r w:rsidRPr="007A0418">
        <w:rPr>
          <w:rFonts w:ascii="TH SarabunPSK" w:hAnsi="TH SarabunPSK" w:cs="TH SarabunPSK"/>
          <w:b/>
          <w:bCs/>
          <w:sz w:val="32"/>
          <w:szCs w:val="32"/>
        </w:rPr>
        <w:t>COVID</w:t>
      </w:r>
      <w:r w:rsidRPr="007A0418">
        <w:rPr>
          <w:rFonts w:ascii="TH SarabunPSK" w:hAnsi="TH SarabunPSK" w:cs="TH SarabunPSK"/>
          <w:b/>
          <w:bCs/>
          <w:sz w:val="32"/>
          <w:szCs w:val="32"/>
          <w:cs/>
        </w:rPr>
        <w:t>-19)</w:t>
      </w:r>
    </w:p>
    <w:p w:rsidR="00786480" w:rsidRDefault="009014A6" w:rsidP="002A22AA">
      <w:pPr>
        <w:spacing w:line="320" w:lineRule="exact"/>
        <w:ind w:firstLine="2880"/>
        <w:jc w:val="thaiDistribute"/>
        <w:rPr>
          <w:rFonts w:ascii="TH SarabunPSK" w:hAnsi="TH SarabunPSK" w:cs="TH SarabunPSK"/>
          <w:spacing w:val="-10"/>
          <w:sz w:val="32"/>
          <w:szCs w:val="32"/>
        </w:rPr>
      </w:pPr>
      <w:r w:rsidRPr="007A0418">
        <w:rPr>
          <w:rFonts w:ascii="TH SarabunPSK" w:hAnsi="TH SarabunPSK" w:cs="TH SarabunPSK"/>
          <w:b/>
          <w:bCs/>
          <w:spacing w:val="-10"/>
          <w:sz w:val="32"/>
          <w:szCs w:val="32"/>
          <w:cs/>
        </w:rPr>
        <w:t xml:space="preserve"> </w:t>
      </w:r>
      <w:r w:rsidRPr="007A0418">
        <w:rPr>
          <w:rFonts w:ascii="TH SarabunPSK" w:hAnsi="TH SarabunPSK" w:cs="TH SarabunPSK"/>
          <w:spacing w:val="-10"/>
          <w:sz w:val="32"/>
          <w:szCs w:val="32"/>
          <w:cs/>
        </w:rPr>
        <w:t>คณะรัฐมนตรีได้มีมติเมื่อวันที่ 24 มีนาคม 2563 เห็นชอบ</w:t>
      </w:r>
      <w:bookmarkStart w:id="3" w:name="_Hlk54710289"/>
      <w:r w:rsidRPr="007A0418">
        <w:rPr>
          <w:rFonts w:ascii="TH SarabunPSK" w:hAnsi="TH SarabunPSK" w:cs="TH SarabunPSK"/>
          <w:spacing w:val="-10"/>
          <w:sz w:val="32"/>
          <w:szCs w:val="32"/>
          <w:cs/>
        </w:rPr>
        <w:t>โครงการสินเชื่อ</w:t>
      </w:r>
      <w:r w:rsidRPr="007A0418">
        <w:rPr>
          <w:rFonts w:ascii="TH SarabunPSK" w:hAnsi="TH SarabunPSK" w:cs="TH SarabunPSK"/>
          <w:spacing w:val="-10"/>
          <w:sz w:val="32"/>
          <w:szCs w:val="32"/>
          <w:cs/>
        </w:rPr>
        <w:br/>
      </w:r>
      <w:r w:rsidRPr="007A0418">
        <w:rPr>
          <w:rFonts w:ascii="TH SarabunPSK" w:hAnsi="TH SarabunPSK" w:cs="TH SarabunPSK"/>
          <w:sz w:val="32"/>
          <w:szCs w:val="32"/>
          <w:cs/>
        </w:rPr>
        <w:t>เพื่อช่วยเหลือผู้ประกอบการรายย่อยที่ได้รับผลกระทบจากการระบาดของไวรัสโคโรนา (</w:t>
      </w:r>
      <w:r w:rsidRPr="007A0418">
        <w:rPr>
          <w:rFonts w:ascii="TH SarabunPSK" w:hAnsi="TH SarabunPSK" w:cs="TH SarabunPSK"/>
          <w:sz w:val="32"/>
          <w:szCs w:val="32"/>
        </w:rPr>
        <w:t>COVID</w:t>
      </w:r>
      <w:r w:rsidRPr="007A0418">
        <w:rPr>
          <w:rFonts w:ascii="TH SarabunPSK" w:hAnsi="TH SarabunPSK" w:cs="TH SarabunPSK"/>
          <w:sz w:val="32"/>
          <w:szCs w:val="32"/>
          <w:cs/>
        </w:rPr>
        <w:t>-</w:t>
      </w:r>
      <w:r w:rsidRPr="007A0418">
        <w:rPr>
          <w:rFonts w:ascii="TH SarabunPSK" w:hAnsi="TH SarabunPSK" w:cs="TH SarabunPSK"/>
          <w:sz w:val="32"/>
          <w:szCs w:val="32"/>
        </w:rPr>
        <w:t>19</w:t>
      </w:r>
      <w:r w:rsidRPr="007A0418">
        <w:rPr>
          <w:rFonts w:ascii="TH SarabunPSK" w:hAnsi="TH SarabunPSK" w:cs="TH SarabunPSK"/>
          <w:sz w:val="32"/>
          <w:szCs w:val="32"/>
          <w:cs/>
        </w:rPr>
        <w:t>) วงเงิน 10</w:t>
      </w:r>
      <w:r w:rsidRPr="007A0418">
        <w:rPr>
          <w:rFonts w:ascii="TH SarabunPSK" w:hAnsi="TH SarabunPSK" w:cs="TH SarabunPSK"/>
          <w:sz w:val="32"/>
          <w:szCs w:val="32"/>
        </w:rPr>
        <w:t>,000</w:t>
      </w:r>
      <w:r w:rsidRPr="007A0418">
        <w:rPr>
          <w:rFonts w:ascii="TH SarabunPSK" w:hAnsi="TH SarabunPSK" w:cs="TH SarabunPSK"/>
          <w:sz w:val="32"/>
          <w:szCs w:val="32"/>
          <w:cs/>
        </w:rPr>
        <w:t xml:space="preserve"> ล้านบาท</w:t>
      </w:r>
      <w:bookmarkEnd w:id="3"/>
      <w:r w:rsidRPr="007A0418">
        <w:rPr>
          <w:rFonts w:ascii="TH SarabunPSK" w:hAnsi="TH SarabunPSK" w:cs="TH SarabunPSK"/>
          <w:spacing w:val="-10"/>
          <w:sz w:val="32"/>
          <w:szCs w:val="32"/>
          <w:cs/>
        </w:rPr>
        <w:t xml:space="preserve"> โดยธนาคารพัฒนาวิสาหกิจขนาดกลางและขนาดย่อมแห่งประเทศไทย (ธพว.) เป็นผู้ปล่อยสินเชื่อให้กับผู้ประกอบการรายย่อยที่เป็นนิติบุคคล ที่ได้รับผลกระทบจากการระบาดของเชื้อไวรัส </w:t>
      </w:r>
      <w:r w:rsidRPr="007A0418">
        <w:rPr>
          <w:rFonts w:ascii="TH SarabunPSK" w:hAnsi="TH SarabunPSK" w:cs="TH SarabunPSK"/>
          <w:spacing w:val="-10"/>
          <w:sz w:val="32"/>
          <w:szCs w:val="32"/>
        </w:rPr>
        <w:t>COVID</w:t>
      </w:r>
      <w:r w:rsidRPr="007A0418">
        <w:rPr>
          <w:rFonts w:ascii="TH SarabunPSK" w:hAnsi="TH SarabunPSK" w:cs="TH SarabunPSK"/>
          <w:spacing w:val="-10"/>
          <w:sz w:val="32"/>
          <w:szCs w:val="32"/>
          <w:cs/>
        </w:rPr>
        <w:t>-</w:t>
      </w:r>
      <w:r w:rsidRPr="007A0418">
        <w:rPr>
          <w:rFonts w:ascii="TH SarabunPSK" w:hAnsi="TH SarabunPSK" w:cs="TH SarabunPSK"/>
          <w:spacing w:val="-10"/>
          <w:sz w:val="32"/>
          <w:szCs w:val="32"/>
        </w:rPr>
        <w:t>19</w:t>
      </w:r>
      <w:r w:rsidRPr="007A0418">
        <w:rPr>
          <w:rFonts w:ascii="TH SarabunPSK" w:hAnsi="TH SarabunPSK" w:cs="TH SarabunPSK"/>
          <w:spacing w:val="-10"/>
          <w:sz w:val="32"/>
          <w:szCs w:val="32"/>
          <w:cs/>
        </w:rPr>
        <w:t xml:space="preserve"> </w:t>
      </w:r>
      <w:r w:rsidRPr="007A0418">
        <w:rPr>
          <w:rFonts w:ascii="TH SarabunPSK" w:hAnsi="TH SarabunPSK" w:cs="TH SarabunPSK"/>
          <w:spacing w:val="-10"/>
          <w:sz w:val="32"/>
          <w:szCs w:val="32"/>
          <w:cs/>
        </w:rPr>
        <w:br/>
        <w:t>ได้แก่ ธุรกิจทัวร์ ธุรกิจสปา ธุรกิจขนส่งที่เกี่ยวเนื่อง (รถทัวร์ รถบัส รถตู้ รถแท็กซี่ เรือนำเที่ยว รถเช่า) บริษัทนำเที่ยว โรงแรม ห้องพัก และร้านอาหาร ที่มีรายได้ไม่เกิน 30 ล้านบาทต่อปี และต่อมา</w:t>
      </w:r>
      <w:bookmarkStart w:id="4" w:name="_Hlk54710559"/>
      <w:r w:rsidRPr="007A0418">
        <w:rPr>
          <w:rFonts w:ascii="TH SarabunPSK" w:hAnsi="TH SarabunPSK" w:cs="TH SarabunPSK"/>
          <w:spacing w:val="-10"/>
          <w:sz w:val="32"/>
          <w:szCs w:val="32"/>
          <w:cs/>
        </w:rPr>
        <w:t xml:space="preserve">คณะรัฐมนตรีได้มีมติเมื่อวันที่ </w:t>
      </w:r>
      <w:r w:rsidRPr="007A0418">
        <w:rPr>
          <w:rFonts w:ascii="TH SarabunPSK" w:hAnsi="TH SarabunPSK" w:cs="TH SarabunPSK"/>
          <w:spacing w:val="-10"/>
          <w:sz w:val="32"/>
          <w:szCs w:val="32"/>
          <w:cs/>
        </w:rPr>
        <w:br/>
        <w:t>18 สิงหาคม 2563 ขยายกลุ่มเป้าหมายของโครงการให้ครอบคลุมถึงธุรกิจอื่นที่ได้รับผลกระทบทั้งทางตรงและทางอ้อม</w:t>
      </w:r>
      <w:r w:rsidRPr="007A0418">
        <w:rPr>
          <w:rFonts w:ascii="TH SarabunPSK" w:hAnsi="TH SarabunPSK" w:cs="TH SarabunPSK"/>
          <w:sz w:val="32"/>
          <w:szCs w:val="32"/>
          <w:cs/>
        </w:rPr>
        <w:t xml:space="preserve">จากการแพร่ระบาดของเชื้อไวรัส </w:t>
      </w:r>
      <w:r w:rsidRPr="007A0418">
        <w:rPr>
          <w:rFonts w:ascii="TH SarabunPSK" w:hAnsi="TH SarabunPSK" w:cs="TH SarabunPSK"/>
          <w:sz w:val="32"/>
          <w:szCs w:val="32"/>
        </w:rPr>
        <w:t>COVID</w:t>
      </w:r>
      <w:r w:rsidRPr="007A0418">
        <w:rPr>
          <w:rFonts w:ascii="TH SarabunPSK" w:hAnsi="TH SarabunPSK" w:cs="TH SarabunPSK"/>
          <w:sz w:val="32"/>
          <w:szCs w:val="32"/>
          <w:cs/>
        </w:rPr>
        <w:t>-</w:t>
      </w:r>
      <w:r w:rsidRPr="007A0418">
        <w:rPr>
          <w:rFonts w:ascii="TH SarabunPSK" w:hAnsi="TH SarabunPSK" w:cs="TH SarabunPSK"/>
          <w:sz w:val="32"/>
          <w:szCs w:val="32"/>
        </w:rPr>
        <w:t xml:space="preserve">19 </w:t>
      </w:r>
      <w:r w:rsidRPr="007A0418">
        <w:rPr>
          <w:rFonts w:ascii="TH SarabunPSK" w:hAnsi="TH SarabunPSK" w:cs="TH SarabunPSK"/>
          <w:sz w:val="32"/>
          <w:szCs w:val="32"/>
          <w:cs/>
        </w:rPr>
        <w:t>โดยเน้นการให้ความช่วยเหลือแก่</w:t>
      </w:r>
      <w:r w:rsidRPr="007A0418">
        <w:rPr>
          <w:rFonts w:ascii="TH SarabunPSK" w:hAnsi="TH SarabunPSK" w:cs="TH SarabunPSK"/>
          <w:spacing w:val="-10"/>
          <w:sz w:val="32"/>
          <w:szCs w:val="32"/>
          <w:cs/>
        </w:rPr>
        <w:t>ผู้ประกอบวิสาหกิจ</w:t>
      </w:r>
      <w:r w:rsidRPr="007A0418">
        <w:rPr>
          <w:rFonts w:ascii="TH SarabunPSK" w:hAnsi="TH SarabunPSK" w:cs="TH SarabunPSK"/>
          <w:spacing w:val="-10"/>
          <w:sz w:val="32"/>
          <w:szCs w:val="32"/>
          <w:cs/>
        </w:rPr>
        <w:br/>
        <w:t xml:space="preserve">ขนาดย่อมทั้งบุคคลธรรมดาและนิติบุคคล ตามกฎหมายว่าด้วยการส่งเสริมวิสาหกิจขนาดกลางและขนาดย่อม </w:t>
      </w:r>
      <w:bookmarkEnd w:id="4"/>
      <w:r w:rsidRPr="007A0418">
        <w:rPr>
          <w:rFonts w:ascii="TH SarabunPSK" w:hAnsi="TH SarabunPSK" w:cs="TH SarabunPSK"/>
          <w:spacing w:val="-6"/>
          <w:sz w:val="32"/>
          <w:szCs w:val="32"/>
          <w:cs/>
        </w:rPr>
        <w:t xml:space="preserve">ทั้งนี้ </w:t>
      </w:r>
      <w:r w:rsidRPr="007A0418">
        <w:rPr>
          <w:rFonts w:ascii="TH SarabunPSK" w:hAnsi="TH SarabunPSK" w:cs="TH SarabunPSK"/>
          <w:spacing w:val="-6"/>
          <w:sz w:val="32"/>
          <w:szCs w:val="32"/>
          <w:cs/>
        </w:rPr>
        <w:br/>
        <w:t>ณ วันที่ 19 ตุลาคม 2563 อนุมัติสินเชื่อไปแล้วจำนวน 521 ล้านบาท จึงยังมีวงเงินคงเหลือ</w:t>
      </w:r>
      <w:r w:rsidRPr="007A0418">
        <w:rPr>
          <w:rFonts w:ascii="TH SarabunPSK" w:hAnsi="TH SarabunPSK" w:cs="TH SarabunPSK"/>
          <w:sz w:val="32"/>
          <w:szCs w:val="32"/>
          <w:cs/>
        </w:rPr>
        <w:t>ภายใต้โครงการดังกล่าวอีกจำนวน 9</w:t>
      </w:r>
      <w:r w:rsidRPr="007A0418">
        <w:rPr>
          <w:rFonts w:ascii="TH SarabunPSK" w:hAnsi="TH SarabunPSK" w:cs="TH SarabunPSK"/>
          <w:sz w:val="32"/>
          <w:szCs w:val="32"/>
        </w:rPr>
        <w:t>,479</w:t>
      </w:r>
      <w:r w:rsidRPr="007A0418">
        <w:rPr>
          <w:rFonts w:ascii="TH SarabunPSK" w:hAnsi="TH SarabunPSK" w:cs="TH SarabunPSK"/>
          <w:sz w:val="32"/>
          <w:szCs w:val="32"/>
          <w:cs/>
        </w:rPr>
        <w:t xml:space="preserve"> ล้านบาท ดังนั้น เพื่อให้เกิดความต่อเนื่องในการช่วยเหลือผู้ประกอบการ </w:t>
      </w:r>
      <w:r w:rsidRPr="007A0418">
        <w:rPr>
          <w:rFonts w:ascii="TH SarabunPSK" w:hAnsi="TH SarabunPSK" w:cs="TH SarabunPSK"/>
          <w:sz w:val="32"/>
          <w:szCs w:val="32"/>
        </w:rPr>
        <w:t>SMEs</w:t>
      </w:r>
      <w:r w:rsidRPr="007A0418">
        <w:rPr>
          <w:rFonts w:ascii="TH SarabunPSK" w:hAnsi="TH SarabunPSK" w:cs="TH SarabunPSK"/>
          <w:sz w:val="32"/>
          <w:szCs w:val="32"/>
        </w:rPr>
        <w:br/>
      </w:r>
      <w:r w:rsidRPr="007A0418">
        <w:rPr>
          <w:rFonts w:ascii="TH SarabunPSK" w:hAnsi="TH SarabunPSK" w:cs="TH SarabunPSK"/>
          <w:spacing w:val="-6"/>
          <w:sz w:val="32"/>
          <w:szCs w:val="32"/>
          <w:cs/>
        </w:rPr>
        <w:t>จึงเห็นควร</w:t>
      </w:r>
      <w:r w:rsidRPr="007A0418">
        <w:rPr>
          <w:rFonts w:ascii="TH SarabunPSK" w:hAnsi="TH SarabunPSK" w:cs="TH SarabunPSK"/>
          <w:spacing w:val="-10"/>
          <w:sz w:val="32"/>
          <w:szCs w:val="32"/>
          <w:cs/>
        </w:rPr>
        <w:t>ขยายระยะเวลารับคำขอสินเชื่อจาก</w:t>
      </w:r>
      <w:r w:rsidRPr="007A0418">
        <w:rPr>
          <w:rFonts w:ascii="TH SarabunPSK" w:hAnsi="TH SarabunPSK" w:cs="TH SarabunPSK"/>
          <w:spacing w:val="-10"/>
          <w:sz w:val="32"/>
          <w:szCs w:val="32"/>
          <w:u w:val="single"/>
          <w:cs/>
        </w:rPr>
        <w:t>เดิม</w:t>
      </w:r>
      <w:r w:rsidRPr="007A0418">
        <w:rPr>
          <w:rFonts w:ascii="TH SarabunPSK" w:hAnsi="TH SarabunPSK" w:cs="TH SarabunPSK"/>
          <w:spacing w:val="-10"/>
          <w:sz w:val="32"/>
          <w:szCs w:val="32"/>
          <w:cs/>
        </w:rPr>
        <w:t>วันที่ 30 ธันวาคม 2563 ออกไป</w:t>
      </w:r>
      <w:r w:rsidRPr="007A0418">
        <w:rPr>
          <w:rFonts w:ascii="TH SarabunPSK" w:hAnsi="TH SarabunPSK" w:cs="TH SarabunPSK"/>
          <w:spacing w:val="-10"/>
          <w:sz w:val="32"/>
          <w:szCs w:val="32"/>
          <w:u w:val="single"/>
          <w:cs/>
        </w:rPr>
        <w:t>เป็น</w:t>
      </w:r>
      <w:r w:rsidRPr="007A0418">
        <w:rPr>
          <w:rFonts w:ascii="TH SarabunPSK" w:hAnsi="TH SarabunPSK" w:cs="TH SarabunPSK"/>
          <w:spacing w:val="-10"/>
          <w:sz w:val="32"/>
          <w:szCs w:val="32"/>
          <w:cs/>
        </w:rPr>
        <w:t>วันที่ 30 มิถุนายน 2564</w:t>
      </w:r>
    </w:p>
    <w:p w:rsidR="00786480" w:rsidRDefault="00786480" w:rsidP="002A22AA">
      <w:pPr>
        <w:spacing w:line="320" w:lineRule="exact"/>
        <w:ind w:firstLine="2880"/>
        <w:jc w:val="thaiDistribute"/>
        <w:rPr>
          <w:rFonts w:ascii="TH SarabunPSK" w:hAnsi="TH SarabunPSK" w:cs="TH SarabunPSK"/>
          <w:spacing w:val="-10"/>
          <w:sz w:val="32"/>
          <w:szCs w:val="32"/>
        </w:rPr>
      </w:pPr>
    </w:p>
    <w:p w:rsidR="00786480" w:rsidRPr="00AE1BB3" w:rsidRDefault="00A90721"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786480" w:rsidRPr="00AE1BB3">
        <w:rPr>
          <w:rFonts w:ascii="TH SarabunPSK" w:hAnsi="TH SarabunPSK" w:cs="TH SarabunPSK" w:hint="cs"/>
          <w:b/>
          <w:bCs/>
          <w:sz w:val="32"/>
          <w:szCs w:val="32"/>
          <w:cs/>
        </w:rPr>
        <w:t xml:space="preserve"> เรื่อง</w:t>
      </w:r>
      <w:r w:rsidR="00786480" w:rsidRPr="00AE1BB3">
        <w:rPr>
          <w:rFonts w:ascii="TH SarabunPSK" w:hAnsi="TH SarabunPSK" w:cs="TH SarabunPSK"/>
          <w:b/>
          <w:bCs/>
          <w:sz w:val="32"/>
          <w:szCs w:val="32"/>
          <w:cs/>
        </w:rPr>
        <w:t xml:space="preserve"> ผลการพิจารณาของคณะกรรมการกลั่นกรองการใช้จ่ายเงินกู้ ในคราวประชุมครั้งที่ 27/2563</w:t>
      </w:r>
      <w:r w:rsidR="00786480" w:rsidRPr="00AE1BB3">
        <w:rPr>
          <w:rFonts w:ascii="TH SarabunPSK" w:hAnsi="TH SarabunPSK" w:cs="TH SarabunPSK" w:hint="cs"/>
          <w:b/>
          <w:bCs/>
          <w:sz w:val="32"/>
          <w:szCs w:val="32"/>
          <w:cs/>
        </w:rPr>
        <w:t xml:space="preserve"> </w:t>
      </w:r>
    </w:p>
    <w:p w:rsidR="00786480" w:rsidRPr="00AE1BB3" w:rsidRDefault="00786480" w:rsidP="002A22AA">
      <w:pPr>
        <w:spacing w:line="320" w:lineRule="exact"/>
        <w:jc w:val="thaiDistribute"/>
        <w:rPr>
          <w:rFonts w:ascii="TH SarabunPSK" w:hAnsi="TH SarabunPSK" w:cs="TH SarabunPSK"/>
          <w:sz w:val="32"/>
          <w:szCs w:val="32"/>
          <w:cs/>
        </w:rPr>
      </w:pPr>
      <w:r w:rsidRPr="00AE1BB3">
        <w:rPr>
          <w:rFonts w:ascii="TH SarabunPSK" w:hAnsi="TH SarabunPSK" w:cs="TH SarabunPSK"/>
          <w:sz w:val="32"/>
          <w:szCs w:val="32"/>
          <w:cs/>
        </w:rPr>
        <w:tab/>
      </w:r>
      <w:r w:rsidRPr="00AE1BB3">
        <w:rPr>
          <w:rFonts w:ascii="TH SarabunPSK" w:hAnsi="TH SarabunPSK" w:cs="TH SarabunPSK"/>
          <w:sz w:val="32"/>
          <w:szCs w:val="32"/>
          <w:cs/>
        </w:rPr>
        <w:tab/>
      </w:r>
      <w:r w:rsidRPr="00AE1BB3">
        <w:rPr>
          <w:rFonts w:ascii="TH SarabunPSK" w:hAnsi="TH SarabunPSK" w:cs="TH SarabunPSK" w:hint="cs"/>
          <w:sz w:val="32"/>
          <w:szCs w:val="32"/>
          <w:cs/>
        </w:rPr>
        <w:t>คณะรัฐมนตรีมีมติอนุมัติตามที่คณะกรรมการกลั่นกรองการใช้จ่ายเงินกู้ สำนักงานสภาพัฒนาการเศรษฐกิจและสังคมแห่งชาติ เสนอผลการพิจารณาของคณะกรรมการกลั่นกรองการใช้จ่ายเงินกู้ ในคราวประชุมครั้งที่ 27/2563 เมื่อวันที่ 30 ตุลาคม 2563 ที่ได้มีการพิจารณากลั่นกรองข้อเสนอแผนงาน/โครงการเพื่อขอใช้จ่ายเงินกู้เสนอคณะรัฐมนตรีพิจารณาตามขั้นตอนของ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ดังนี้</w:t>
      </w:r>
    </w:p>
    <w:p w:rsidR="00786480" w:rsidRPr="00AE1BB3" w:rsidRDefault="00786480" w:rsidP="002A22AA">
      <w:pPr>
        <w:spacing w:line="320" w:lineRule="exact"/>
        <w:jc w:val="thaiDistribute"/>
        <w:rPr>
          <w:rFonts w:ascii="TH SarabunPSK" w:hAnsi="TH SarabunPSK" w:cs="TH SarabunPSK"/>
          <w:sz w:val="32"/>
          <w:szCs w:val="32"/>
        </w:rPr>
      </w:pPr>
      <w:r w:rsidRPr="00AE1BB3">
        <w:rPr>
          <w:rFonts w:ascii="TH SarabunPSK" w:hAnsi="TH SarabunPSK" w:cs="TH SarabunPSK"/>
          <w:sz w:val="32"/>
          <w:szCs w:val="32"/>
          <w:cs/>
        </w:rPr>
        <w:tab/>
      </w:r>
      <w:r w:rsidRPr="00AE1BB3">
        <w:rPr>
          <w:rFonts w:ascii="TH SarabunPSK" w:hAnsi="TH SarabunPSK" w:cs="TH SarabunPSK"/>
          <w:sz w:val="32"/>
          <w:szCs w:val="32"/>
          <w:cs/>
        </w:rPr>
        <w:tab/>
      </w:r>
      <w:r w:rsidRPr="00AE1BB3">
        <w:rPr>
          <w:rFonts w:ascii="TH SarabunPSK" w:hAnsi="TH SarabunPSK" w:cs="TH SarabunPSK" w:hint="cs"/>
          <w:sz w:val="32"/>
          <w:szCs w:val="32"/>
          <w:cs/>
        </w:rPr>
        <w:t>1. อนุมัติโครงการของจังหวัด (รอบที่ 3) จำนวน 86 โครงการ จาก 50 จังหวัด โดยปรับลดวงเงินจาก 1</w:t>
      </w:r>
      <w:r w:rsidRPr="00AE1BB3">
        <w:rPr>
          <w:rFonts w:ascii="TH SarabunPSK" w:hAnsi="TH SarabunPSK" w:cs="TH SarabunPSK"/>
          <w:sz w:val="32"/>
          <w:szCs w:val="32"/>
        </w:rPr>
        <w:t>,</w:t>
      </w:r>
      <w:r w:rsidRPr="00AE1BB3">
        <w:rPr>
          <w:rFonts w:ascii="TH SarabunPSK" w:hAnsi="TH SarabunPSK" w:cs="TH SarabunPSK" w:hint="cs"/>
          <w:sz w:val="32"/>
          <w:szCs w:val="32"/>
          <w:cs/>
        </w:rPr>
        <w:t>145</w:t>
      </w:r>
      <w:r w:rsidRPr="00AE1BB3">
        <w:rPr>
          <w:rFonts w:ascii="TH SarabunPSK" w:hAnsi="TH SarabunPSK" w:cs="TH SarabunPSK"/>
          <w:sz w:val="32"/>
          <w:szCs w:val="32"/>
        </w:rPr>
        <w:t>,</w:t>
      </w:r>
      <w:r w:rsidRPr="00AE1BB3">
        <w:rPr>
          <w:rFonts w:ascii="TH SarabunPSK" w:hAnsi="TH SarabunPSK" w:cs="TH SarabunPSK" w:hint="cs"/>
          <w:sz w:val="32"/>
          <w:szCs w:val="32"/>
          <w:cs/>
        </w:rPr>
        <w:t>619</w:t>
      </w:r>
      <w:r w:rsidRPr="00AE1BB3">
        <w:rPr>
          <w:rFonts w:ascii="TH SarabunPSK" w:hAnsi="TH SarabunPSK" w:cs="TH SarabunPSK"/>
          <w:sz w:val="32"/>
          <w:szCs w:val="32"/>
        </w:rPr>
        <w:t>,</w:t>
      </w:r>
      <w:r w:rsidRPr="00AE1BB3">
        <w:rPr>
          <w:rFonts w:ascii="TH SarabunPSK" w:hAnsi="TH SarabunPSK" w:cs="TH SarabunPSK" w:hint="cs"/>
          <w:sz w:val="32"/>
          <w:szCs w:val="32"/>
          <w:cs/>
        </w:rPr>
        <w:t>028 บาท เป็น 357</w:t>
      </w:r>
      <w:r w:rsidRPr="00AE1BB3">
        <w:rPr>
          <w:rFonts w:ascii="TH SarabunPSK" w:hAnsi="TH SarabunPSK" w:cs="TH SarabunPSK"/>
          <w:sz w:val="32"/>
          <w:szCs w:val="32"/>
        </w:rPr>
        <w:t>,</w:t>
      </w:r>
      <w:r w:rsidRPr="00AE1BB3">
        <w:rPr>
          <w:rFonts w:ascii="TH SarabunPSK" w:hAnsi="TH SarabunPSK" w:cs="TH SarabunPSK" w:hint="cs"/>
          <w:sz w:val="32"/>
          <w:szCs w:val="32"/>
          <w:cs/>
        </w:rPr>
        <w:t>724</w:t>
      </w:r>
      <w:r w:rsidRPr="00AE1BB3">
        <w:rPr>
          <w:rFonts w:ascii="TH SarabunPSK" w:hAnsi="TH SarabunPSK" w:cs="TH SarabunPSK"/>
          <w:sz w:val="32"/>
          <w:szCs w:val="32"/>
        </w:rPr>
        <w:t>,</w:t>
      </w:r>
      <w:r w:rsidRPr="00AE1BB3">
        <w:rPr>
          <w:rFonts w:ascii="TH SarabunPSK" w:hAnsi="TH SarabunPSK" w:cs="TH SarabunPSK" w:hint="cs"/>
          <w:sz w:val="32"/>
          <w:szCs w:val="32"/>
          <w:cs/>
        </w:rPr>
        <w:t>534 บาท (ลดลงเท่ากับ 787</w:t>
      </w:r>
      <w:r w:rsidRPr="00AE1BB3">
        <w:rPr>
          <w:rFonts w:ascii="TH SarabunPSK" w:hAnsi="TH SarabunPSK" w:cs="TH SarabunPSK"/>
          <w:sz w:val="32"/>
          <w:szCs w:val="32"/>
        </w:rPr>
        <w:t>,</w:t>
      </w:r>
      <w:r w:rsidRPr="00AE1BB3">
        <w:rPr>
          <w:rFonts w:ascii="TH SarabunPSK" w:hAnsi="TH SarabunPSK" w:cs="TH SarabunPSK" w:hint="cs"/>
          <w:sz w:val="32"/>
          <w:szCs w:val="32"/>
          <w:cs/>
        </w:rPr>
        <w:t>894</w:t>
      </w:r>
      <w:r w:rsidRPr="00AE1BB3">
        <w:rPr>
          <w:rFonts w:ascii="TH SarabunPSK" w:hAnsi="TH SarabunPSK" w:cs="TH SarabunPSK"/>
          <w:sz w:val="32"/>
          <w:szCs w:val="32"/>
        </w:rPr>
        <w:t>,</w:t>
      </w:r>
      <w:r w:rsidRPr="00AE1BB3">
        <w:rPr>
          <w:rFonts w:ascii="TH SarabunPSK" w:hAnsi="TH SarabunPSK" w:cs="TH SarabunPSK" w:hint="cs"/>
          <w:sz w:val="32"/>
          <w:szCs w:val="32"/>
          <w:cs/>
        </w:rPr>
        <w:t>494 บาท) โดยใช้จ่ายจากงบประมาณรายจ่ายประจำปีงบประมาณ พ.ศ. 2564 งบกลาง รายการค่าใช้จ่ายในการบรรเทาแก้ไขปัญหา และเยียวยาผู้ที่ได้รับผลกระทบจากการระบาดของโรคติดเชื้อไวรัสโคโรนา 2019 ตามความเห็นของสำนักงบประมาณ พร้อมทั้งเห็นควรให้หน่วยงานรับผิดชอบโครงการดำเนินการตามหลักการทั้ง 8 ข้อของคณะกรรมการฯ อย่างเคร่งครัด และจัดทำหนังสือยืนยันว่าการประมาณค่าใช้จ่ายเป็นไปตามระเบียบของทางราชการ</w:t>
      </w:r>
    </w:p>
    <w:p w:rsidR="00786480" w:rsidRDefault="00786480" w:rsidP="002A22AA">
      <w:pPr>
        <w:spacing w:line="320" w:lineRule="exact"/>
        <w:jc w:val="thaiDistribute"/>
        <w:rPr>
          <w:rFonts w:ascii="TH SarabunPSK" w:hAnsi="TH SarabunPSK" w:cs="TH SarabunPSK"/>
          <w:sz w:val="32"/>
          <w:szCs w:val="32"/>
        </w:rPr>
      </w:pPr>
      <w:r w:rsidRPr="00AE1BB3">
        <w:rPr>
          <w:rFonts w:ascii="TH SarabunPSK" w:hAnsi="TH SarabunPSK" w:cs="TH SarabunPSK"/>
          <w:sz w:val="32"/>
          <w:szCs w:val="32"/>
          <w:cs/>
        </w:rPr>
        <w:tab/>
      </w:r>
      <w:r w:rsidRPr="00AE1BB3">
        <w:rPr>
          <w:rFonts w:ascii="TH SarabunPSK" w:hAnsi="TH SarabunPSK" w:cs="TH SarabunPSK"/>
          <w:sz w:val="32"/>
          <w:szCs w:val="32"/>
          <w:cs/>
        </w:rPr>
        <w:tab/>
      </w:r>
      <w:r w:rsidRPr="00AE1BB3">
        <w:rPr>
          <w:rFonts w:ascii="TH SarabunPSK" w:hAnsi="TH SarabunPSK" w:cs="TH SarabunPSK" w:hint="cs"/>
          <w:sz w:val="32"/>
          <w:szCs w:val="32"/>
          <w:cs/>
        </w:rPr>
        <w:t>2.</w:t>
      </w:r>
      <w:r w:rsidRPr="00AE1BB3">
        <w:rPr>
          <w:rFonts w:ascii="TH SarabunPSK" w:hAnsi="TH SarabunPSK" w:cs="TH SarabunPSK"/>
          <w:sz w:val="32"/>
          <w:szCs w:val="32"/>
          <w:cs/>
        </w:rPr>
        <w:t xml:space="preserve"> </w:t>
      </w:r>
      <w:r w:rsidRPr="00AE1BB3">
        <w:rPr>
          <w:rFonts w:ascii="TH SarabunPSK" w:hAnsi="TH SarabunPSK" w:cs="TH SarabunPSK" w:hint="cs"/>
          <w:sz w:val="32"/>
          <w:szCs w:val="32"/>
          <w:cs/>
        </w:rPr>
        <w:t>รับทราบผลการดำเนินงานตามมติคณะรัฐมนตรีเมื่อวันที่ 25 สิงหาคม 2563</w:t>
      </w:r>
      <w:r w:rsidRPr="00AE1BB3">
        <w:rPr>
          <w:rFonts w:ascii="TH SarabunPSK" w:hAnsi="TH SarabunPSK" w:cs="TH SarabunPSK" w:hint="cs"/>
          <w:b/>
          <w:bCs/>
          <w:sz w:val="32"/>
          <w:szCs w:val="32"/>
          <w:cs/>
        </w:rPr>
        <w:t xml:space="preserve"> </w:t>
      </w:r>
      <w:r w:rsidRPr="00AE1BB3">
        <w:rPr>
          <w:rFonts w:ascii="TH SarabunPSK" w:hAnsi="TH SarabunPSK" w:cs="TH SarabunPSK" w:hint="cs"/>
          <w:sz w:val="32"/>
          <w:szCs w:val="32"/>
          <w:cs/>
        </w:rPr>
        <w:t>ของจังหวัดนครศรีธรรมราชและจังหวัดสุโขทัย พร้อมทั้งอนุมัติให้จังหวัดนครศรีธรรมราชดำเนินโครงการฯ กรอบวงเงิน 500</w:t>
      </w:r>
      <w:r w:rsidRPr="00AE1BB3">
        <w:rPr>
          <w:rFonts w:ascii="TH SarabunPSK" w:hAnsi="TH SarabunPSK" w:cs="TH SarabunPSK"/>
          <w:sz w:val="32"/>
          <w:szCs w:val="32"/>
        </w:rPr>
        <w:t>,</w:t>
      </w:r>
      <w:r w:rsidRPr="00AE1BB3">
        <w:rPr>
          <w:rFonts w:ascii="TH SarabunPSK" w:hAnsi="TH SarabunPSK" w:cs="TH SarabunPSK" w:hint="cs"/>
          <w:sz w:val="32"/>
          <w:szCs w:val="32"/>
          <w:cs/>
        </w:rPr>
        <w:t xml:space="preserve">000 </w:t>
      </w:r>
      <w:r w:rsidRPr="00AE1BB3">
        <w:rPr>
          <w:rFonts w:ascii="TH SarabunPSK" w:hAnsi="TH SarabunPSK" w:cs="TH SarabunPSK" w:hint="cs"/>
          <w:sz w:val="32"/>
          <w:szCs w:val="32"/>
          <w:cs/>
        </w:rPr>
        <w:lastRenderedPageBreak/>
        <w:t>บาท และจังหวัดสุโขทัยดำเนินโครงการฯ กรอบวงเงิน 4</w:t>
      </w:r>
      <w:r w:rsidRPr="00AE1BB3">
        <w:rPr>
          <w:rFonts w:ascii="TH SarabunPSK" w:hAnsi="TH SarabunPSK" w:cs="TH SarabunPSK"/>
          <w:sz w:val="32"/>
          <w:szCs w:val="32"/>
        </w:rPr>
        <w:t>,</w:t>
      </w:r>
      <w:r w:rsidRPr="00AE1BB3">
        <w:rPr>
          <w:rFonts w:ascii="TH SarabunPSK" w:hAnsi="TH SarabunPSK" w:cs="TH SarabunPSK" w:hint="cs"/>
          <w:sz w:val="32"/>
          <w:szCs w:val="32"/>
          <w:cs/>
        </w:rPr>
        <w:t>900</w:t>
      </w:r>
      <w:r w:rsidRPr="00AE1BB3">
        <w:rPr>
          <w:rFonts w:ascii="TH SarabunPSK" w:hAnsi="TH SarabunPSK" w:cs="TH SarabunPSK"/>
          <w:sz w:val="32"/>
          <w:szCs w:val="32"/>
        </w:rPr>
        <w:t>,</w:t>
      </w:r>
      <w:r w:rsidRPr="00AE1BB3">
        <w:rPr>
          <w:rFonts w:ascii="TH SarabunPSK" w:hAnsi="TH SarabunPSK" w:cs="TH SarabunPSK" w:hint="cs"/>
          <w:sz w:val="32"/>
          <w:szCs w:val="32"/>
          <w:cs/>
        </w:rPr>
        <w:t>000บาท โดยใช้จ่ายจากเงินงบประมาณรายจ่ายประจำปีงบประมาณ พ.ศ. 2564 งบกลางฯ ต่อไป</w:t>
      </w:r>
    </w:p>
    <w:p w:rsidR="002A22AA" w:rsidRPr="00DE3312" w:rsidRDefault="002A22AA" w:rsidP="002A22AA">
      <w:pPr>
        <w:tabs>
          <w:tab w:val="left" w:pos="1134"/>
          <w:tab w:val="left" w:pos="1418"/>
        </w:tabs>
        <w:spacing w:line="320" w:lineRule="exact"/>
        <w:ind w:left="567" w:hanging="567"/>
        <w:rPr>
          <w:rFonts w:ascii="TH SarabunPSK" w:hAnsi="TH SarabunPSK" w:cs="TH SarabunPSK"/>
          <w:sz w:val="32"/>
          <w:szCs w:val="32"/>
        </w:rPr>
      </w:pPr>
      <w:bookmarkStart w:id="5" w:name="_Hlk24355714"/>
    </w:p>
    <w:p w:rsidR="009014A6" w:rsidRPr="00B54D94" w:rsidRDefault="00195AA4" w:rsidP="002A22AA">
      <w:pPr>
        <w:tabs>
          <w:tab w:val="left" w:pos="1134"/>
          <w:tab w:val="left" w:pos="1418"/>
        </w:tabs>
        <w:spacing w:line="320" w:lineRule="exact"/>
        <w:ind w:left="567" w:hanging="567"/>
        <w:rPr>
          <w:rFonts w:ascii="TH SarabunPSK" w:hAnsi="TH SarabunPSK" w:cs="TH SarabunPSK"/>
          <w:b/>
          <w:bCs/>
          <w:sz w:val="32"/>
          <w:szCs w:val="32"/>
        </w:rPr>
      </w:pPr>
      <w:r>
        <w:rPr>
          <w:rFonts w:ascii="TH SarabunPSK" w:hAnsi="TH SarabunPSK" w:cs="TH SarabunPSK" w:hint="cs"/>
          <w:b/>
          <w:bCs/>
          <w:sz w:val="32"/>
          <w:szCs w:val="32"/>
          <w:cs/>
        </w:rPr>
        <w:t>12.</w:t>
      </w:r>
      <w:r w:rsidR="009014A6" w:rsidRPr="007A0418">
        <w:rPr>
          <w:rFonts w:ascii="TH SarabunPSK" w:hAnsi="TH SarabunPSK" w:cs="TH SarabunPSK"/>
          <w:b/>
          <w:bCs/>
          <w:sz w:val="32"/>
          <w:szCs w:val="32"/>
          <w:cs/>
        </w:rPr>
        <w:t xml:space="preserve"> เรื่อง  ข้อเสนอ</w:t>
      </w:r>
      <w:bookmarkEnd w:id="5"/>
      <w:r w:rsidR="009014A6" w:rsidRPr="007A0418">
        <w:rPr>
          <w:rFonts w:ascii="TH SarabunPSK" w:hAnsi="TH SarabunPSK" w:cs="TH SarabunPSK"/>
          <w:b/>
          <w:bCs/>
          <w:sz w:val="32"/>
          <w:szCs w:val="32"/>
          <w:cs/>
        </w:rPr>
        <w:t>โครงการภายใต้การพัฒนาเศรษฐกิจและสังคมของกลุ่มจังหวัดภาคใต้ฝั่งอันดามัน “โครงการ</w:t>
      </w:r>
      <w:r w:rsidR="009014A6" w:rsidRPr="007A0418">
        <w:rPr>
          <w:rFonts w:ascii="TH SarabunPSK" w:hAnsi="TH SarabunPSK" w:cs="TH SarabunPSK"/>
          <w:b/>
          <w:bCs/>
          <w:spacing w:val="-8"/>
          <w:sz w:val="32"/>
          <w:szCs w:val="32"/>
          <w:cs/>
        </w:rPr>
        <w:t xml:space="preserve">อนุรักษ์และฟื้นฟูทรัพยากรทางทะเลและชายฝั่งอันดามันเพื่อการท่องเที่ยวอย่างยั่งยืน” </w:t>
      </w:r>
    </w:p>
    <w:p w:rsidR="009014A6" w:rsidRPr="007A0418" w:rsidRDefault="009014A6" w:rsidP="002A22AA">
      <w:pPr>
        <w:tabs>
          <w:tab w:val="left" w:pos="1134"/>
          <w:tab w:val="left" w:pos="1418"/>
          <w:tab w:val="left" w:pos="1701"/>
        </w:tabs>
        <w:spacing w:line="320" w:lineRule="exact"/>
        <w:jc w:val="thaiDistribute"/>
        <w:rPr>
          <w:rFonts w:ascii="TH SarabunPSK" w:hAnsi="TH SarabunPSK" w:cs="TH SarabunPSK"/>
          <w:sz w:val="32"/>
          <w:szCs w:val="32"/>
          <w:cs/>
        </w:rPr>
      </w:pPr>
      <w:r w:rsidRPr="007A0418">
        <w:rPr>
          <w:rFonts w:ascii="TH SarabunPSK" w:hAnsi="TH SarabunPSK" w:cs="TH SarabunPSK"/>
          <w:sz w:val="32"/>
          <w:szCs w:val="32"/>
          <w:cs/>
        </w:rPr>
        <w:t xml:space="preserve"> </w:t>
      </w:r>
      <w:r w:rsidRPr="007A0418">
        <w:rPr>
          <w:rFonts w:ascii="TH SarabunPSK" w:hAnsi="TH SarabunPSK" w:cs="TH SarabunPSK"/>
          <w:spacing w:val="-10"/>
          <w:sz w:val="32"/>
          <w:szCs w:val="32"/>
          <w:cs/>
        </w:rPr>
        <w:t xml:space="preserve"> </w:t>
      </w:r>
      <w:r w:rsidRPr="007A0418">
        <w:rPr>
          <w:rFonts w:ascii="TH SarabunPSK" w:hAnsi="TH SarabunPSK" w:cs="TH SarabunPSK"/>
          <w:spacing w:val="-10"/>
          <w:sz w:val="32"/>
          <w:szCs w:val="32"/>
          <w:cs/>
        </w:rPr>
        <w:tab/>
      </w:r>
      <w:r w:rsidRPr="007A0418">
        <w:rPr>
          <w:rFonts w:ascii="TH SarabunPSK" w:hAnsi="TH SarabunPSK" w:cs="TH SarabunPSK"/>
          <w:spacing w:val="-10"/>
          <w:sz w:val="32"/>
          <w:szCs w:val="32"/>
          <w:cs/>
        </w:rPr>
        <w:tab/>
        <w:t>คณะรัฐมนตรีมีมติ</w:t>
      </w:r>
      <w:r w:rsidRPr="007A0418">
        <w:rPr>
          <w:rFonts w:ascii="TH SarabunPSK" w:hAnsi="TH SarabunPSK" w:cs="TH SarabunPSK"/>
          <w:sz w:val="32"/>
          <w:szCs w:val="32"/>
          <w:cs/>
        </w:rPr>
        <w:t>เห็นชอบ</w:t>
      </w:r>
      <w:r w:rsidRPr="007A0418">
        <w:rPr>
          <w:rFonts w:ascii="TH SarabunPSK" w:hAnsi="TH SarabunPSK" w:cs="TH SarabunPSK"/>
          <w:spacing w:val="-2"/>
          <w:sz w:val="32"/>
          <w:szCs w:val="32"/>
          <w:cs/>
        </w:rPr>
        <w:t>ข้อเสนอโครงการภายใต้การพัฒนาเศรษฐกิจและสังคมของกลุ่มจังหวัดภาคใต้ฝั่งอันดามัน</w:t>
      </w:r>
      <w:r w:rsidRPr="007A0418">
        <w:rPr>
          <w:rFonts w:ascii="TH SarabunPSK" w:hAnsi="TH SarabunPSK" w:cs="TH SarabunPSK"/>
          <w:sz w:val="32"/>
          <w:szCs w:val="32"/>
          <w:cs/>
        </w:rPr>
        <w:t xml:space="preserve"> “โครงการอนุรักษ์และฟื้นฟูทรัพยากรทางทะเลและชายฝั่งอันดามันเพื่อการท่องเที่ยวอย่างยั่งยืน” ตามที่กระทรวงทรัพยากรธรรมชาติและสิ่งแวดล้อมเสนอ  และมอบหมายหน่วยงานที่เกี่ยวข้องพิจารณาจัดสรรงบประมาณสำหรับดำเนินโครงการต่อไป</w:t>
      </w:r>
    </w:p>
    <w:p w:rsidR="009014A6" w:rsidRPr="00FA651C" w:rsidRDefault="009014A6" w:rsidP="00FA651C">
      <w:pPr>
        <w:tabs>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pacing w:val="-2"/>
          <w:sz w:val="32"/>
          <w:szCs w:val="32"/>
          <w:cs/>
        </w:rPr>
        <w:tab/>
        <w:t xml:space="preserve">กระทรวงทรัพยากรธรรมชาติและสิ่งแวดล้อมเสนอว่า  </w:t>
      </w:r>
      <w:r w:rsidRPr="007A0418">
        <w:rPr>
          <w:rFonts w:ascii="TH SarabunPSK" w:hAnsi="TH SarabunPSK" w:cs="TH SarabunPSK"/>
          <w:sz w:val="32"/>
          <w:szCs w:val="32"/>
          <w:cs/>
        </w:rPr>
        <w:t>เนื่องจากกระทรวงทรัพยากรธรรมชาติและสิ่งแวดล้อม โดยกรมทรัพยากรทางทะเล</w:t>
      </w:r>
      <w:r w:rsidRPr="007A0418">
        <w:rPr>
          <w:rFonts w:ascii="TH SarabunPSK" w:hAnsi="TH SarabunPSK" w:cs="TH SarabunPSK"/>
          <w:spacing w:val="-2"/>
          <w:sz w:val="32"/>
          <w:szCs w:val="32"/>
          <w:cs/>
        </w:rPr>
        <w:t>และชายฝั่ง มีภารกิจเกี่ยวกับการอนุรักษ์ ฟื้นฟู บริหารจัดการทรัพยากรทางทะเลและชายฝั่ง รวมทั้งป่าชายเลน</w:t>
      </w:r>
      <w:r w:rsidRPr="007A0418">
        <w:rPr>
          <w:rFonts w:ascii="TH SarabunPSK" w:hAnsi="TH SarabunPSK" w:cs="TH SarabunPSK"/>
          <w:sz w:val="32"/>
          <w:szCs w:val="32"/>
          <w:cs/>
        </w:rPr>
        <w:t xml:space="preserve"> เพื่อเสริมสร้างความมั่นคงทางสังคมและเศรษฐกิจของประเทศ จึงได้จัดทำข้อเสนอโครงการภายใต้การพัฒนาเศรษฐกิจและสังคมของกลุ่มจังหวัดภาคใต้ฝั่งอันดามัน “โครงการอนุรักษ์และฟื้นฟูทรัพยากรทางทะเลและชายฝั่งอันดามันเพื่อการท่องเที่ยวอย่างยั่งยืน” วงเงินงบประมาณ 2,298.5488 ล้านบาท เพื่อเป็นการสร้างและยกระดับการท่องเที่ยวให้ได้มาตรฐานสากล </w:t>
      </w:r>
      <w:r w:rsidRPr="007A0418">
        <w:rPr>
          <w:rFonts w:ascii="TH SarabunPSK" w:hAnsi="TH SarabunPSK" w:cs="TH SarabunPSK"/>
          <w:spacing w:val="-6"/>
          <w:sz w:val="32"/>
          <w:szCs w:val="32"/>
          <w:cs/>
        </w:rPr>
        <w:t>รวมถึงก่อให้เกิดการจ้างงานในช่วงที่เกิดสถานการณ์การแพร่ระบาดของเชื้อไวรัสโคโรนา (</w:t>
      </w:r>
      <w:r w:rsidRPr="007A0418">
        <w:rPr>
          <w:rFonts w:ascii="TH SarabunPSK" w:hAnsi="TH SarabunPSK" w:cs="TH SarabunPSK"/>
          <w:spacing w:val="-6"/>
          <w:sz w:val="32"/>
          <w:szCs w:val="32"/>
        </w:rPr>
        <w:t>COVID</w:t>
      </w:r>
      <w:r w:rsidRPr="007A0418">
        <w:rPr>
          <w:rFonts w:ascii="TH SarabunPSK" w:hAnsi="TH SarabunPSK" w:cs="TH SarabunPSK"/>
          <w:spacing w:val="-6"/>
          <w:sz w:val="32"/>
          <w:szCs w:val="32"/>
          <w:cs/>
        </w:rPr>
        <w:t>-</w:t>
      </w:r>
      <w:r w:rsidRPr="007A0418">
        <w:rPr>
          <w:rFonts w:ascii="TH SarabunPSK" w:hAnsi="TH SarabunPSK" w:cs="TH SarabunPSK"/>
          <w:spacing w:val="-6"/>
          <w:sz w:val="32"/>
          <w:szCs w:val="32"/>
        </w:rPr>
        <w:t>2019</w:t>
      </w:r>
      <w:r w:rsidRPr="007A0418">
        <w:rPr>
          <w:rFonts w:ascii="TH SarabunPSK" w:hAnsi="TH SarabunPSK" w:cs="TH SarabunPSK"/>
          <w:spacing w:val="-6"/>
          <w:sz w:val="32"/>
          <w:szCs w:val="32"/>
          <w:cs/>
        </w:rPr>
        <w:t>) ซึ่งมีความสอดคล้องกับแผนพัฒนากลุ่มจังหวัดภาคใต้ฝั่งอันดามัน</w:t>
      </w:r>
      <w:r w:rsidRPr="007A0418">
        <w:rPr>
          <w:rFonts w:ascii="TH SarabunPSK" w:hAnsi="TH SarabunPSK" w:cs="TH SarabunPSK"/>
          <w:sz w:val="32"/>
          <w:szCs w:val="32"/>
          <w:cs/>
        </w:rPr>
        <w:t xml:space="preserve"> ยุทธศาสตร์ที่ 1 พัฒนาคุณภาพด้านการท่องเที่ยวให้มีมาตรฐานอย่างยั่งยืน จึงเห็นควรนำเสนอคณะรัฐมนตรีเพื่อพิจารณาให้ความเห็นชอบในหลักการของโครงการดังกล่าว </w:t>
      </w:r>
    </w:p>
    <w:p w:rsidR="009014A6" w:rsidRPr="007A0418" w:rsidRDefault="009014A6" w:rsidP="002A22AA">
      <w:pPr>
        <w:tabs>
          <w:tab w:val="left" w:pos="1134"/>
          <w:tab w:val="left" w:pos="1418"/>
          <w:tab w:val="left" w:pos="1701"/>
        </w:tabs>
        <w:spacing w:before="120" w:line="320" w:lineRule="exact"/>
        <w:jc w:val="thaiDistribute"/>
        <w:rPr>
          <w:rFonts w:ascii="TH SarabunPSK" w:hAnsi="TH SarabunPSK" w:cs="TH SarabunPSK"/>
          <w:b/>
          <w:bCs/>
          <w:sz w:val="32"/>
          <w:szCs w:val="32"/>
          <w:u w:val="single"/>
        </w:rPr>
      </w:pPr>
      <w:r w:rsidRPr="007A0418">
        <w:rPr>
          <w:rFonts w:ascii="TH SarabunPSK" w:hAnsi="TH SarabunPSK" w:cs="TH SarabunPSK"/>
          <w:sz w:val="32"/>
          <w:szCs w:val="32"/>
          <w:cs/>
        </w:rPr>
        <w:tab/>
      </w:r>
      <w:r w:rsidRPr="007A0418">
        <w:rPr>
          <w:rFonts w:ascii="TH SarabunPSK" w:hAnsi="TH SarabunPSK" w:cs="TH SarabunPSK"/>
          <w:sz w:val="32"/>
          <w:szCs w:val="32"/>
          <w:cs/>
        </w:rPr>
        <w:tab/>
      </w:r>
      <w:r w:rsidRPr="007A0418">
        <w:rPr>
          <w:rFonts w:ascii="TH SarabunPSK" w:hAnsi="TH SarabunPSK" w:cs="TH SarabunPSK"/>
          <w:b/>
          <w:bCs/>
          <w:sz w:val="32"/>
          <w:szCs w:val="32"/>
          <w:u w:val="single"/>
          <w:cs/>
        </w:rPr>
        <w:t xml:space="preserve">สาระสำคัญ </w:t>
      </w:r>
    </w:p>
    <w:p w:rsidR="009014A6" w:rsidRPr="007A0418" w:rsidRDefault="009014A6" w:rsidP="002A22AA">
      <w:pPr>
        <w:tabs>
          <w:tab w:val="left" w:pos="1134"/>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r>
      <w:r w:rsidRPr="007A0418">
        <w:rPr>
          <w:rFonts w:ascii="TH SarabunPSK" w:hAnsi="TH SarabunPSK" w:cs="TH SarabunPSK"/>
          <w:sz w:val="32"/>
          <w:szCs w:val="32"/>
          <w:cs/>
        </w:rPr>
        <w:tab/>
        <w:t>โครงการอนุรักษ์และฟื้นฟูทรัพยากรทางทะเลและชายฝั่งอันดามันเพื่อการท่องเที่ยว</w:t>
      </w:r>
      <w:r w:rsidRPr="007A0418">
        <w:rPr>
          <w:rFonts w:ascii="TH SarabunPSK" w:hAnsi="TH SarabunPSK" w:cs="TH SarabunPSK"/>
          <w:sz w:val="32"/>
          <w:szCs w:val="32"/>
          <w:cs/>
        </w:rPr>
        <w:br/>
        <w:t>อย่างยั่งยืน ประกอบด้วย 12 โครงการ สรุปได้ดังนี้</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t xml:space="preserve">1. โครงการก่อสร้างพิพิธภัณฑ์สิ่งมีชีวิตใต้ทะเลไทยเฉลิมพระเกียรติ พื้นที่ดำเนินการจังหวัดภูเก็ต งบประมาณ </w:t>
      </w:r>
      <w:r w:rsidRPr="007A0418">
        <w:rPr>
          <w:rFonts w:ascii="TH SarabunPSK" w:hAnsi="TH SarabunPSK" w:cs="TH SarabunPSK"/>
          <w:sz w:val="32"/>
          <w:szCs w:val="32"/>
        </w:rPr>
        <w:t>786</w:t>
      </w:r>
      <w:r w:rsidRPr="007A0418">
        <w:rPr>
          <w:rFonts w:ascii="TH SarabunPSK" w:hAnsi="TH SarabunPSK" w:cs="TH SarabunPSK"/>
          <w:sz w:val="32"/>
          <w:szCs w:val="32"/>
          <w:cs/>
        </w:rPr>
        <w:t>.4897 ล้านบาท วัตถุประสงค์เพื่อรองรับการขยายตัวทางด้านการท่องเที่ยวของกลุ่มจังหวัดภาคใต้ฝั่งอันดามันและเพื่อเป็นแหล่งรวบรวม แหล่งเรียนรู้ และแหล่งศึกษาวิจัย รวมถึงการจัดแสดงพันธุ์สิ่งมีชีวิตในท้องทะเลที่มีมาตรฐานของประเทศไทย อีกทั้งเพื่อทูลเกล้าฯ ถวายเป็นส่วนหนึ่งของ</w:t>
      </w:r>
      <w:r w:rsidRPr="007A0418">
        <w:rPr>
          <w:rFonts w:ascii="TH SarabunPSK" w:hAnsi="TH SarabunPSK" w:cs="TH SarabunPSK"/>
          <w:spacing w:val="4"/>
          <w:sz w:val="32"/>
          <w:szCs w:val="32"/>
          <w:cs/>
        </w:rPr>
        <w:t xml:space="preserve">โครงการอนุรักษ์แนวปะการังและสิ่งมีชีวิตใต้ทะเลไทยในพระดำริสมเด็จพระเจ้าลูกเธอเจ้าฟ้าสิริวัณณวรี </w:t>
      </w:r>
      <w:r w:rsidRPr="007A0418">
        <w:rPr>
          <w:rFonts w:ascii="TH SarabunPSK" w:hAnsi="TH SarabunPSK" w:cs="TH SarabunPSK"/>
          <w:sz w:val="32"/>
          <w:szCs w:val="32"/>
          <w:cs/>
        </w:rPr>
        <w:t>นารีรัตนราชกัญญา</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t>2. โครงการพัฒนาศูนย์เรียนรู้ป่าชายเลนระนองสู่มรดกโลกเพื่อการท่องเที่ยว พื้นที่ดำเนินการจังหวัดระนอง งบประมาณ 385.4651 ล้านบาท วัตถุประสงค์ เพื่อพัฒนาพื้นที่สงวนชีวมณฑลระนองให้มีโครงสร้างพื้นฐานครบถ้วนทั้งด้านการวิจัยป่าชายเลน การอนุรักษ์ทรัพยากรป่าชายเลนตลอดจนการพัฒนาอย่างยั่งยืน</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t>3</w:t>
      </w:r>
      <w:r w:rsidRPr="007A0418">
        <w:rPr>
          <w:rFonts w:ascii="TH SarabunPSK" w:hAnsi="TH SarabunPSK" w:cs="TH SarabunPSK"/>
          <w:sz w:val="32"/>
          <w:szCs w:val="32"/>
          <w:cs/>
        </w:rPr>
        <w:t xml:space="preserve">. โครงการป้องกันและเฝ้าระวังภัยจากแมงกะพรุนพิษในพื้นที่ชายหาดท่องเที่ยว พื้นที่ดำเนินการจังหวัดพังงา ภูเก็ต กระบี่ ระนอง ตรัง และสตูล งบประมาณ 54.00 ล้านบาท วัตถุประสงค์ </w:t>
      </w:r>
      <w:r w:rsidRPr="007A0418">
        <w:rPr>
          <w:rFonts w:ascii="TH SarabunPSK" w:hAnsi="TH SarabunPSK" w:cs="TH SarabunPSK"/>
          <w:sz w:val="32"/>
          <w:szCs w:val="32"/>
          <w:cs/>
        </w:rPr>
        <w:br/>
        <w:t>เพื่อป้องกันและเป็นการแจ้งเตือนภัยเมื่อพบแมงกะพรุนพิษ และเป็นจุดที่สามารถใช้ปฐมพยาบาลเบื้องต้น</w:t>
      </w:r>
      <w:r w:rsidRPr="007A0418">
        <w:rPr>
          <w:rFonts w:ascii="TH SarabunPSK" w:hAnsi="TH SarabunPSK" w:cs="TH SarabunPSK"/>
          <w:sz w:val="32"/>
          <w:szCs w:val="32"/>
          <w:cs/>
        </w:rPr>
        <w:br/>
        <w:t>เมื่อถูกแมงกะพรุนพิษ</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t>4</w:t>
      </w:r>
      <w:r w:rsidRPr="007A0418">
        <w:rPr>
          <w:rFonts w:ascii="TH SarabunPSK" w:hAnsi="TH SarabunPSK" w:cs="TH SarabunPSK"/>
          <w:sz w:val="32"/>
          <w:szCs w:val="32"/>
          <w:cs/>
        </w:rPr>
        <w:t>.-โครงการจัดทำระบบเฝ้าระวังมลพิษและติดตามมลพิษทางทะเลเพื่อการท่องเที่ยวปลอดภัย พื้นที่ดำเนินการจังหวัดภูเก็ต พังงา และกระบี่ งบประมาณ 106.4760 ล้านบาท วัตถุประสงค์ เพื่อพัฒนาระบบเฝ้าระวังและติดตามมลพิษทางทะเล และเพื่อบริหารจัดการทรัพยากรทางทะเลและชายฝั่งได้อย่างมีประสิทธิภาพและครบวงจร อีกทั้งเป็นการรองรับการเชื่อมโยงข้อมูลระหว่างหน่วยงานที่เกี่ยวข้องได้อย่างมีประสิทธิภาพ</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hAnsi="TH SarabunPSK" w:cs="TH SarabunPSK"/>
          <w:sz w:val="32"/>
          <w:szCs w:val="32"/>
          <w:cs/>
        </w:rPr>
        <w:t>5. โครงการติดตั้งทุ่นผูกเรือเพื่อการอนุรักษ์ปะการังในพื้นที่ท่องเที่ยวทางทะเล พื้นที่ดำเนินการจังหวัดพังงา ภูเก็ต กระบี่ ตรัง และสตูล งบประมาณ 66.40 ล้านบาท วัตถุประสงค์ เพื่อป้องกันและลดผลกระทบความเสียหายของแนวปะการังจากการทิ้งสมอเรือในบริเวณแนวปะการังที่เป็นแหล่งท่องเที่ยว</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hAnsi="TH SarabunPSK" w:cs="TH SarabunPSK"/>
          <w:sz w:val="32"/>
          <w:szCs w:val="32"/>
          <w:cs/>
        </w:rPr>
        <w:t xml:space="preserve">6. โครงการติดตั้งทุ่นแพลอยน้ำเพื่อเพิ่มศักยภาพการท่องเที่ยวเชิงนิเวศทางทะเล </w:t>
      </w:r>
      <w:r w:rsidRPr="007A0418">
        <w:rPr>
          <w:rFonts w:ascii="TH SarabunPSK" w:hAnsi="TH SarabunPSK" w:cs="TH SarabunPSK"/>
          <w:sz w:val="32"/>
          <w:szCs w:val="32"/>
          <w:cs/>
        </w:rPr>
        <w:br/>
        <w:t xml:space="preserve">ฝั่งอันดามัน พื้นที่ดำเนินการจังหวัดกระบี่ ภูเก็ต พังงา ตรัง สตูล และระนอง งบประมาณ 154.70 ล้านบาท </w:t>
      </w:r>
      <w:r w:rsidRPr="007A0418">
        <w:rPr>
          <w:rFonts w:ascii="TH SarabunPSK" w:hAnsi="TH SarabunPSK" w:cs="TH SarabunPSK"/>
          <w:sz w:val="32"/>
          <w:szCs w:val="32"/>
          <w:cs/>
        </w:rPr>
        <w:lastRenderedPageBreak/>
        <w:t>วัตถุประสงค์ เพื่อลดการก่อสร้างสะพานท่าจอดเรือต่าง ๆ ที่ส่งผลกระทบต่อทรัพยากรทางทะเล และรองรับการขยายตัวทางด้านการท่องเที่ยวของกลุ่มจังหวัดภาคใต้ฝั่งอันดามัน</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hAnsi="TH SarabunPSK" w:cs="TH SarabunPSK"/>
          <w:sz w:val="32"/>
          <w:szCs w:val="32"/>
          <w:cs/>
        </w:rPr>
        <w:t>7. โครงการจัดการขยะในแหล่งท่องเที่ยวเพื่อฟื้นฟูระบบนิเวศทางทะเล พื้นที่ดำเนินการจังหวัดกระบี่ พังงา และระนอง งบประมาณ 44.8280 ล้านบาท วัตถุประสงค์ เพื่อปรับปรุงและฟื้นฟูแหล่งท่องเที่ยวโดยการจัดการขยะอย่างเป็นระบบ และกักขยะบริเวณปากท่อระบายน้ำก่อนลงสู่ทะเลและกันขยะ</w:t>
      </w:r>
      <w:r w:rsidRPr="007A0418">
        <w:rPr>
          <w:rFonts w:ascii="TH SarabunPSK" w:hAnsi="TH SarabunPSK" w:cs="TH SarabunPSK"/>
          <w:spacing w:val="-4"/>
          <w:sz w:val="32"/>
          <w:szCs w:val="32"/>
          <w:cs/>
        </w:rPr>
        <w:t>เข้าและออกบริเวณท่าเทียบเรือ ชุมชนชายฝั่งบริเวณปากแม่น้ำรวมถึงดักขยะบริเวณปากแม่น้ำก่อนไหลลงสู่ทะเล</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hAnsi="TH SarabunPSK" w:cs="TH SarabunPSK"/>
          <w:sz w:val="32"/>
          <w:szCs w:val="32"/>
          <w:cs/>
        </w:rPr>
        <w:t>8. โครงการเส้นทางศึกษาธรรมชาติป่าชายเลนเพื่อการท่องเที่ยวเชิงนิเวศ พื้นที่ดำเนินการจังหวัดภูเก็ต กระบี่ และระนอง งบประมาณ 59.450 ล้านบาท วัตถุประสงค์ เพื่อปรับปรุงและฟื้นฟูแหล่งท่องเที่ยวและสิ่งอำนวยความสะดวก เป็นการยกระดับคุณภาพแหล่งท่องเที่ยวให้ได้มาตรฐานสากลในพื้นที่ป่าในเมือง และก่อให้เกิดการจ้างงานในช่วงที่เกิดสถานการณ์การแพร่ระบาดของเชื้อไวรัสโคโรนา (</w:t>
      </w:r>
      <w:r w:rsidRPr="007A0418">
        <w:rPr>
          <w:rFonts w:ascii="TH SarabunPSK" w:hAnsi="TH SarabunPSK" w:cs="TH SarabunPSK"/>
          <w:sz w:val="32"/>
          <w:szCs w:val="32"/>
        </w:rPr>
        <w:t>COVID</w:t>
      </w:r>
      <w:r w:rsidRPr="007A0418">
        <w:rPr>
          <w:rFonts w:ascii="TH SarabunPSK" w:hAnsi="TH SarabunPSK" w:cs="TH SarabunPSK"/>
          <w:sz w:val="32"/>
          <w:szCs w:val="32"/>
          <w:cs/>
        </w:rPr>
        <w:t>-</w:t>
      </w:r>
      <w:r w:rsidRPr="007A0418">
        <w:rPr>
          <w:rFonts w:ascii="TH SarabunPSK" w:hAnsi="TH SarabunPSK" w:cs="TH SarabunPSK"/>
          <w:sz w:val="32"/>
          <w:szCs w:val="32"/>
        </w:rPr>
        <w:t>2019</w:t>
      </w:r>
      <w:r w:rsidRPr="007A0418">
        <w:rPr>
          <w:rFonts w:ascii="TH SarabunPSK" w:hAnsi="TH SarabunPSK" w:cs="TH SarabunPSK"/>
          <w:sz w:val="32"/>
          <w:szCs w:val="32"/>
          <w:cs/>
        </w:rPr>
        <w:t>)</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hAnsi="TH SarabunPSK" w:cs="TH SarabunPSK"/>
          <w:sz w:val="32"/>
          <w:szCs w:val="32"/>
          <w:cs/>
        </w:rPr>
        <w:t>9.-โครงการฟื้นฟูแนวปะการังด้วยการปลูกเสริมในพื้นที่ท่องเที่ยวทางทะเล พื้นที่ดำเนินการจังหวัดกระบี่ ภูเก็ต และพังงา งบประมาณ 230.8200 ล้านบาท วัตถุประสงค์ เพื่อฟื้นฟูทรัพยากรปะการังธรรมชาติด้วยการจัดวางวัสดุลงเกาะสำหรับตัวอ่อนปะการัง และการปลูกเสริมปะการังในพื้นที่แนวปะการังในแหล่งท่องเที่ยว</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hAnsi="TH SarabunPSK" w:cs="TH SarabunPSK"/>
          <w:sz w:val="32"/>
          <w:szCs w:val="32"/>
          <w:cs/>
        </w:rPr>
        <w:t>10.-โครงการปล่อยพันธุ์สัตว์น้ำเพื่อฟื้นฟูทรัพยากรในแหล่งท่องเที่ยวทางทะเล พื้นที่ดำเนินการจังหวัดกระบี่ ภูเก็ต พังงา ตรัง สตูล และระนอง งบประมาณ 200 ล้านบาท วัตถุประสงค์ เพื่อฟื้นฟูเพิ่มปริมาณพันธุ์สัตว์น้ำวัยอ่อนและสร้างสมดุลให้กับระบบนิเวศทางทะเลให้มีความสมบูรณ์และยั่งยืน และเป็นการสร้างอาชีพและรายได้ให้ชุมชนชายฝั่งให้มีความเป็นอยู่ดีขึ้น</w:t>
      </w:r>
    </w:p>
    <w:p w:rsidR="009014A6" w:rsidRPr="007A0418"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hAnsi="TH SarabunPSK" w:cs="TH SarabunPSK"/>
          <w:sz w:val="32"/>
          <w:szCs w:val="32"/>
          <w:cs/>
        </w:rPr>
        <w:t>11.-โครงการฟื้นฟูชายหาดคึกคักแบบบูรณาการ พื้นที่ดำเนินการจังหวัดพังงา  งบประมาณ 199.9200 ล้านบาท วัตถุประสงค์ เพื่อป้องกันการกัดเซาะชายฝั่งในพื้นที่เป้าหมายโดยการจัดวางโดมทะเล เป็นการสร้างและยกระดับแหล่งท่องเที่ยวใหม่ให้ได้มาตรฐานสากลและเพิ่มขีดความสามารถในการรองรับนักท่องเที่ยว</w:t>
      </w:r>
    </w:p>
    <w:p w:rsidR="009014A6" w:rsidRDefault="009014A6" w:rsidP="002A22AA">
      <w:pPr>
        <w:tabs>
          <w:tab w:val="left" w:pos="0"/>
          <w:tab w:val="left" w:pos="1418"/>
          <w:tab w:val="left" w:pos="1701"/>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t xml:space="preserve">12. โครงการศึกษาวิจัยเชิงปฏิบัติการการศึกษาออกแบบแนวกันคลื่นปากร่องน้ำเค็ม เกาะคอเขา อำเภอตะกั่วป่า พื้นที่ดำเนินการจังหวัดพังงา งบประมาณ 10 ล้านบาท วัตถุประสงค์ เพื่อสำรวจ ศึกษาและออกแบบรายละเอียดแนวกันคลื่นปากร่องน้ำเค็มบริเวณเกาะคอเขา เป็นการบรรเทาปัญหาความเดือดร้อนของชาวประมง และฟื้นฟูแหล่งท่องเที่ยวทางทะเลให้ได้มาตรฐานสากล </w:t>
      </w:r>
    </w:p>
    <w:p w:rsidR="002A22AA" w:rsidRDefault="002A22AA" w:rsidP="002A22AA">
      <w:pPr>
        <w:spacing w:line="320" w:lineRule="exact"/>
        <w:jc w:val="thaiDistribute"/>
        <w:rPr>
          <w:rFonts w:ascii="TH SarabunPSK" w:hAnsi="TH SarabunPSK" w:cs="TH SarabunPSK"/>
          <w:sz w:val="32"/>
          <w:szCs w:val="32"/>
        </w:rPr>
      </w:pPr>
    </w:p>
    <w:p w:rsidR="00C55A0C" w:rsidRDefault="00D40506" w:rsidP="00C55A0C">
      <w:pPr>
        <w:spacing w:line="320" w:lineRule="exact"/>
        <w:ind w:left="426" w:hanging="567"/>
        <w:jc w:val="thaiDistribute"/>
        <w:rPr>
          <w:rFonts w:ascii="TH SarabunPSK" w:hAnsi="TH SarabunPSK" w:cs="TH SarabunPSK"/>
          <w:b/>
          <w:bCs/>
          <w:spacing w:val="-2"/>
          <w:sz w:val="32"/>
          <w:szCs w:val="32"/>
        </w:rPr>
      </w:pPr>
      <w:r>
        <w:rPr>
          <w:rFonts w:ascii="TH SarabunPSK" w:hAnsi="TH SarabunPSK" w:cs="TH SarabunPSK"/>
          <w:b/>
          <w:bCs/>
          <w:spacing w:val="-4"/>
          <w:sz w:val="32"/>
          <w:szCs w:val="32"/>
        </w:rPr>
        <w:t>13</w:t>
      </w:r>
      <w:r>
        <w:rPr>
          <w:rFonts w:ascii="TH SarabunPSK" w:hAnsi="TH SarabunPSK" w:cs="TH SarabunPSK"/>
          <w:b/>
          <w:bCs/>
          <w:spacing w:val="-4"/>
          <w:sz w:val="32"/>
          <w:szCs w:val="32"/>
          <w:cs/>
        </w:rPr>
        <w:t>.</w:t>
      </w:r>
      <w:r w:rsidR="00634FEE" w:rsidRPr="007A0418">
        <w:rPr>
          <w:rFonts w:ascii="TH SarabunPSK" w:hAnsi="TH SarabunPSK" w:cs="TH SarabunPSK"/>
          <w:b/>
          <w:bCs/>
          <w:spacing w:val="-4"/>
          <w:sz w:val="32"/>
          <w:szCs w:val="32"/>
          <w:cs/>
        </w:rPr>
        <w:t xml:space="preserve"> เรื่อง</w:t>
      </w:r>
      <w:r w:rsidR="00634FEE" w:rsidRPr="007A0418">
        <w:rPr>
          <w:rFonts w:ascii="TH SarabunPSK" w:hAnsi="TH SarabunPSK" w:cs="TH SarabunPSK"/>
          <w:b/>
          <w:bCs/>
          <w:sz w:val="32"/>
          <w:szCs w:val="32"/>
          <w:cs/>
        </w:rPr>
        <w:t xml:space="preserve"> </w:t>
      </w:r>
      <w:r w:rsidR="00C55A0C" w:rsidRPr="00C55A0C">
        <w:rPr>
          <w:rFonts w:ascii="TH SarabunPSK" w:hAnsi="TH SarabunPSK" w:cs="TH SarabunPSK"/>
          <w:b/>
          <w:bCs/>
          <w:spacing w:val="-2"/>
          <w:sz w:val="32"/>
          <w:szCs w:val="32"/>
          <w:cs/>
        </w:rPr>
        <w:t xml:space="preserve">ผลการดำเนินงานโครงการระบบขนส่งมวลชนจังหวัดภูเก็ต ระยะที่ </w:t>
      </w:r>
      <w:r w:rsidR="00C55A0C" w:rsidRPr="00C55A0C">
        <w:rPr>
          <w:rFonts w:ascii="TH SarabunPSK" w:hAnsi="TH SarabunPSK" w:cs="TH SarabunPSK"/>
          <w:b/>
          <w:bCs/>
          <w:spacing w:val="-2"/>
          <w:sz w:val="32"/>
          <w:szCs w:val="32"/>
        </w:rPr>
        <w:t xml:space="preserve">1 </w:t>
      </w:r>
      <w:r w:rsidR="00C55A0C">
        <w:rPr>
          <w:rFonts w:ascii="TH SarabunPSK" w:hAnsi="TH SarabunPSK" w:cs="TH SarabunPSK"/>
          <w:b/>
          <w:bCs/>
          <w:spacing w:val="-2"/>
          <w:sz w:val="32"/>
          <w:szCs w:val="32"/>
          <w:cs/>
        </w:rPr>
        <w:t>ของการรถไฟฟ้าขนส่งมวลช</w:t>
      </w:r>
      <w:r w:rsidR="00C55A0C">
        <w:rPr>
          <w:rFonts w:ascii="TH SarabunPSK" w:hAnsi="TH SarabunPSK" w:cs="TH SarabunPSK" w:hint="cs"/>
          <w:b/>
          <w:bCs/>
          <w:spacing w:val="-2"/>
          <w:sz w:val="32"/>
          <w:szCs w:val="32"/>
          <w:cs/>
        </w:rPr>
        <w:t>น</w:t>
      </w:r>
      <w:r w:rsidR="00C55A0C">
        <w:rPr>
          <w:rFonts w:ascii="TH SarabunPSK" w:hAnsi="TH SarabunPSK" w:cs="TH SarabunPSK"/>
          <w:b/>
          <w:bCs/>
          <w:spacing w:val="-2"/>
          <w:sz w:val="32"/>
          <w:szCs w:val="32"/>
          <w:cs/>
        </w:rPr>
        <w:t>แห</w:t>
      </w:r>
      <w:r w:rsidR="00C55A0C">
        <w:rPr>
          <w:rFonts w:ascii="TH SarabunPSK" w:hAnsi="TH SarabunPSK" w:cs="TH SarabunPSK" w:hint="cs"/>
          <w:b/>
          <w:bCs/>
          <w:spacing w:val="-2"/>
          <w:sz w:val="32"/>
          <w:szCs w:val="32"/>
          <w:cs/>
        </w:rPr>
        <w:t>่ง</w:t>
      </w:r>
    </w:p>
    <w:p w:rsidR="00634FEE" w:rsidRPr="007A0418" w:rsidRDefault="00C55A0C" w:rsidP="00C55A0C">
      <w:pPr>
        <w:spacing w:line="320" w:lineRule="exact"/>
        <w:ind w:left="426" w:hanging="567"/>
        <w:jc w:val="thaiDistribute"/>
        <w:rPr>
          <w:rFonts w:ascii="TH SarabunPSK" w:hAnsi="TH SarabunPSK" w:cs="TH SarabunPSK"/>
          <w:b/>
          <w:bCs/>
          <w:spacing w:val="-2"/>
          <w:sz w:val="32"/>
          <w:szCs w:val="32"/>
        </w:rPr>
      </w:pPr>
      <w:r w:rsidRPr="00C55A0C">
        <w:rPr>
          <w:rFonts w:ascii="TH SarabunPSK" w:hAnsi="TH SarabunPSK" w:cs="TH SarabunPSK"/>
          <w:b/>
          <w:bCs/>
          <w:spacing w:val="-2"/>
          <w:sz w:val="32"/>
          <w:szCs w:val="32"/>
          <w:cs/>
        </w:rPr>
        <w:t>ประเทศไทย</w:t>
      </w:r>
    </w:p>
    <w:p w:rsidR="00634FEE" w:rsidRPr="007A0418" w:rsidRDefault="00634FEE" w:rsidP="00C55A0C">
      <w:pPr>
        <w:spacing w:line="320" w:lineRule="exact"/>
        <w:ind w:left="851" w:hanging="720"/>
        <w:jc w:val="thaiDistribute"/>
        <w:rPr>
          <w:rFonts w:ascii="TH SarabunPSK" w:hAnsi="TH SarabunPSK" w:cs="TH SarabunPSK"/>
          <w:spacing w:val="-2"/>
          <w:sz w:val="32"/>
          <w:szCs w:val="32"/>
        </w:rPr>
      </w:pPr>
      <w:r w:rsidRPr="007A0418">
        <w:rPr>
          <w:rFonts w:ascii="TH SarabunPSK" w:hAnsi="TH SarabunPSK" w:cs="TH SarabunPSK"/>
          <w:spacing w:val="4"/>
          <w:sz w:val="32"/>
          <w:szCs w:val="32"/>
          <w:cs/>
        </w:rPr>
        <w:tab/>
      </w:r>
      <w:r w:rsidRPr="007A0418">
        <w:rPr>
          <w:rFonts w:ascii="TH SarabunPSK" w:hAnsi="TH SarabunPSK" w:cs="TH SarabunPSK"/>
          <w:spacing w:val="4"/>
          <w:sz w:val="32"/>
          <w:szCs w:val="32"/>
          <w:cs/>
        </w:rPr>
        <w:tab/>
        <w:t>คณะรัฐมนตรีมีมติรับทราบ</w:t>
      </w:r>
      <w:r w:rsidRPr="007A0418">
        <w:rPr>
          <w:rFonts w:ascii="TH SarabunPSK" w:hAnsi="TH SarabunPSK" w:cs="TH SarabunPSK"/>
          <w:sz w:val="32"/>
          <w:szCs w:val="32"/>
          <w:cs/>
        </w:rPr>
        <w:t xml:space="preserve">ผลการดำเนินงานโครงการระบบขนส่งมวลชนจังหวัดภูเก็ต ระยะที่ 1 </w:t>
      </w:r>
    </w:p>
    <w:p w:rsidR="00634FEE" w:rsidRPr="007A0418" w:rsidRDefault="00634FEE" w:rsidP="002A22AA">
      <w:pPr>
        <w:spacing w:line="320" w:lineRule="exact"/>
        <w:ind w:left="720" w:hanging="720"/>
        <w:jc w:val="thaiDistribute"/>
        <w:rPr>
          <w:rFonts w:ascii="TH SarabunPSK" w:hAnsi="TH SarabunPSK" w:cs="TH SarabunPSK"/>
          <w:spacing w:val="4"/>
          <w:sz w:val="32"/>
          <w:szCs w:val="32"/>
        </w:rPr>
      </w:pPr>
      <w:r w:rsidRPr="007A0418">
        <w:rPr>
          <w:rFonts w:ascii="TH SarabunPSK" w:hAnsi="TH SarabunPSK" w:cs="TH SarabunPSK"/>
          <w:spacing w:val="-2"/>
          <w:sz w:val="32"/>
          <w:szCs w:val="32"/>
          <w:cs/>
        </w:rPr>
        <w:t>ของการรถไฟฟ้าขนส่งมวลชนแห่งประเทศไทย</w:t>
      </w:r>
      <w:r w:rsidRPr="007A0418">
        <w:rPr>
          <w:rFonts w:ascii="TH SarabunPSK" w:hAnsi="TH SarabunPSK" w:cs="TH SarabunPSK"/>
          <w:spacing w:val="4"/>
          <w:sz w:val="32"/>
          <w:szCs w:val="32"/>
          <w:cs/>
        </w:rPr>
        <w:t xml:space="preserve"> ตามที่กระทรวงคมนาคมเสนอ  ดังนี้  </w:t>
      </w:r>
    </w:p>
    <w:p w:rsidR="00634FEE" w:rsidRPr="007A0418" w:rsidRDefault="00634FEE" w:rsidP="002A22AA">
      <w:pPr>
        <w:tabs>
          <w:tab w:val="left" w:pos="368"/>
          <w:tab w:val="left" w:pos="1418"/>
          <w:tab w:val="left" w:pos="1843"/>
        </w:tabs>
        <w:spacing w:line="320" w:lineRule="exact"/>
        <w:rPr>
          <w:rFonts w:ascii="TH SarabunPSK" w:hAnsi="TH SarabunPSK" w:cs="TH SarabunPSK"/>
          <w:b/>
          <w:bCs/>
          <w:sz w:val="32"/>
          <w:szCs w:val="32"/>
        </w:rPr>
      </w:pPr>
      <w:r w:rsidRPr="007A0418">
        <w:rPr>
          <w:rFonts w:ascii="TH SarabunPSK" w:hAnsi="TH SarabunPSK" w:cs="TH SarabunPSK"/>
          <w:b/>
          <w:bCs/>
          <w:sz w:val="32"/>
          <w:szCs w:val="32"/>
          <w:cs/>
        </w:rPr>
        <w:tab/>
      </w:r>
      <w:r w:rsidRPr="007A0418">
        <w:rPr>
          <w:rFonts w:ascii="TH SarabunPSK" w:hAnsi="TH SarabunPSK" w:cs="TH SarabunPSK"/>
          <w:b/>
          <w:bCs/>
          <w:sz w:val="32"/>
          <w:szCs w:val="32"/>
          <w:cs/>
        </w:rPr>
        <w:tab/>
        <w:t>สาระสำคัญ และข้อเท็จจริง</w:t>
      </w:r>
    </w:p>
    <w:p w:rsidR="00634FEE" w:rsidRPr="007A0418" w:rsidRDefault="00634FEE" w:rsidP="002A22AA">
      <w:pPr>
        <w:tabs>
          <w:tab w:val="left" w:pos="368"/>
          <w:tab w:val="left" w:pos="1418"/>
          <w:tab w:val="left" w:pos="1710"/>
        </w:tabs>
        <w:spacing w:line="320" w:lineRule="exact"/>
        <w:jc w:val="thaiDistribute"/>
        <w:rPr>
          <w:rFonts w:ascii="TH SarabunPSK" w:hAnsi="TH SarabunPSK" w:cs="TH SarabunPSK"/>
          <w:spacing w:val="-6"/>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r>
      <w:r w:rsidRPr="007A0418">
        <w:rPr>
          <w:rFonts w:ascii="TH SarabunPSK" w:hAnsi="TH SarabunPSK" w:cs="TH SarabunPSK"/>
          <w:spacing w:val="-6"/>
          <w:sz w:val="32"/>
          <w:szCs w:val="32"/>
          <w:cs/>
        </w:rPr>
        <w:t xml:space="preserve">โครงการระบบขนส่งมวลชนจังหวัดภูเก็ต ตามผลการศึกษาออกแบบของสำนักงานนโยบายและแผนการขนส่งและจราจร </w:t>
      </w:r>
      <w:r>
        <w:rPr>
          <w:rFonts w:ascii="TH SarabunPSK" w:hAnsi="TH SarabunPSK" w:cs="TH SarabunPSK" w:hint="cs"/>
          <w:spacing w:val="-6"/>
          <w:sz w:val="32"/>
          <w:szCs w:val="32"/>
          <w:cs/>
        </w:rPr>
        <w:t>(</w:t>
      </w:r>
      <w:r w:rsidRPr="007A0418">
        <w:rPr>
          <w:rFonts w:ascii="TH SarabunPSK" w:hAnsi="TH SarabunPSK" w:cs="TH SarabunPSK"/>
          <w:spacing w:val="-6"/>
          <w:sz w:val="32"/>
          <w:szCs w:val="32"/>
          <w:cs/>
        </w:rPr>
        <w:t>สนข.</w:t>
      </w:r>
      <w:r>
        <w:rPr>
          <w:rFonts w:ascii="TH SarabunPSK" w:hAnsi="TH SarabunPSK" w:cs="TH SarabunPSK" w:hint="cs"/>
          <w:spacing w:val="-6"/>
          <w:sz w:val="32"/>
          <w:szCs w:val="32"/>
          <w:cs/>
        </w:rPr>
        <w:t>)</w:t>
      </w:r>
      <w:r w:rsidRPr="007A0418">
        <w:rPr>
          <w:rFonts w:ascii="TH SarabunPSK" w:hAnsi="TH SarabunPSK" w:cs="TH SarabunPSK"/>
          <w:spacing w:val="-6"/>
          <w:sz w:val="32"/>
          <w:szCs w:val="32"/>
          <w:cs/>
        </w:rPr>
        <w:t xml:space="preserve">  แบ่งเส้นทางออกเป็น 2 ระยะ ได้แก่ ระยะที่ 1 ช่วงท่าอากาศยานนานาชาติภูเก็ต – ห้าแยกฉลอง และระยะที่ 2 ช่วงสถานี</w:t>
      </w:r>
      <w:r w:rsidRPr="007A0418">
        <w:rPr>
          <w:rFonts w:ascii="TH SarabunPSK" w:hAnsi="TH SarabunPSK" w:cs="TH SarabunPSK"/>
          <w:spacing w:val="-12"/>
          <w:sz w:val="32"/>
          <w:szCs w:val="32"/>
          <w:cs/>
        </w:rPr>
        <w:t>รถไฟท่านุ่น – สถานีเมืองใหม่ ทั้งนี้ รฟม. ได้เริ่มดำเนินงานโครงการระบบขนส่งมวลชนจังหวัดภูเก็ต ระยะที่ 1 เป็นลำดับแรก</w:t>
      </w:r>
      <w:r w:rsidRPr="007A0418">
        <w:rPr>
          <w:rFonts w:ascii="TH SarabunPSK" w:hAnsi="TH SarabunPSK" w:cs="TH SarabunPSK"/>
          <w:spacing w:val="-6"/>
          <w:sz w:val="32"/>
          <w:szCs w:val="32"/>
          <w:cs/>
        </w:rPr>
        <w:t xml:space="preserve"> (ตามมติ</w:t>
      </w:r>
      <w:r w:rsidRPr="007A0418">
        <w:rPr>
          <w:rFonts w:ascii="TH SarabunPSK" w:hAnsi="TH SarabunPSK" w:cs="TH SarabunPSK"/>
          <w:sz w:val="32"/>
          <w:szCs w:val="32"/>
          <w:cs/>
        </w:rPr>
        <w:t>ที่ประชุมคณะกรรมการจัดระบบการจราจรทางบก (คจร.)  ครั้งที่ 2/2560 เมื่อวันที่ 29 มิถุนายน 2560</w:t>
      </w:r>
      <w:r w:rsidRPr="007A0418">
        <w:rPr>
          <w:rFonts w:ascii="TH SarabunPSK" w:hAnsi="TH SarabunPSK" w:cs="TH SarabunPSK"/>
          <w:spacing w:val="-6"/>
          <w:sz w:val="32"/>
          <w:szCs w:val="32"/>
          <w:cs/>
        </w:rPr>
        <w:t xml:space="preserve"> ตามขั้นตอนของกฎหมายที่เกี่ยวข้อง โดยอ้างอิงแนวเส้นทางและแบบกรอบรายละเอียดตามผลการศึกษาออกแบบของสนข. เป็นหลัก มีสรุปผลการดำเนินงานด้านต่างๆ ดังนี้</w:t>
      </w:r>
    </w:p>
    <w:p w:rsidR="00634FEE" w:rsidRPr="007A0418" w:rsidRDefault="00634FEE" w:rsidP="002A22AA">
      <w:pPr>
        <w:tabs>
          <w:tab w:val="left" w:pos="368"/>
          <w:tab w:val="left" w:pos="1418"/>
          <w:tab w:val="left" w:pos="1710"/>
        </w:tabs>
        <w:spacing w:line="320" w:lineRule="exact"/>
        <w:jc w:val="thaiDistribute"/>
        <w:rPr>
          <w:rFonts w:ascii="TH SarabunPSK" w:hAnsi="TH SarabunPSK" w:cs="TH SarabunPSK"/>
          <w:spacing w:val="-8"/>
          <w:sz w:val="32"/>
          <w:szCs w:val="32"/>
        </w:rPr>
      </w:pPr>
      <w:r w:rsidRPr="007A0418">
        <w:rPr>
          <w:rFonts w:ascii="TH SarabunPSK" w:hAnsi="TH SarabunPSK" w:cs="TH SarabunPSK"/>
          <w:spacing w:val="-8"/>
          <w:sz w:val="32"/>
          <w:szCs w:val="32"/>
          <w:cs/>
        </w:rPr>
        <w:tab/>
      </w:r>
      <w:r w:rsidRPr="007A0418">
        <w:rPr>
          <w:rFonts w:ascii="TH SarabunPSK" w:hAnsi="TH SarabunPSK" w:cs="TH SarabunPSK"/>
          <w:spacing w:val="-8"/>
          <w:sz w:val="32"/>
          <w:szCs w:val="32"/>
          <w:cs/>
        </w:rPr>
        <w:tab/>
        <w:t xml:space="preserve">1. </w:t>
      </w:r>
      <w:r w:rsidRPr="007A0418">
        <w:rPr>
          <w:rFonts w:ascii="TH SarabunPSK" w:hAnsi="TH SarabunPSK" w:cs="TH SarabunPSK"/>
          <w:spacing w:val="-6"/>
          <w:sz w:val="32"/>
          <w:szCs w:val="32"/>
          <w:cs/>
        </w:rPr>
        <w:t xml:space="preserve">การนำเสนอรายงานการประเมินผลกระทบสิ่งแวดล้อม </w:t>
      </w:r>
    </w:p>
    <w:p w:rsidR="00634FEE" w:rsidRPr="007A0418" w:rsidRDefault="00634FEE" w:rsidP="002A22AA">
      <w:pPr>
        <w:pStyle w:val="ListParagraph"/>
        <w:numPr>
          <w:ilvl w:val="0"/>
          <w:numId w:val="16"/>
        </w:numPr>
        <w:tabs>
          <w:tab w:val="left" w:pos="2410"/>
        </w:tabs>
        <w:spacing w:after="0" w:line="320" w:lineRule="exact"/>
        <w:ind w:left="0" w:firstLine="2127"/>
        <w:jc w:val="thaiDistribute"/>
        <w:rPr>
          <w:rFonts w:ascii="TH SarabunPSK" w:hAnsi="TH SarabunPSK" w:cs="TH SarabunPSK"/>
          <w:sz w:val="32"/>
          <w:szCs w:val="32"/>
        </w:rPr>
      </w:pPr>
      <w:r w:rsidRPr="007A0418">
        <w:rPr>
          <w:rFonts w:ascii="TH SarabunPSK" w:hAnsi="TH SarabunPSK" w:cs="TH SarabunPSK"/>
          <w:spacing w:val="-6"/>
          <w:sz w:val="32"/>
          <w:szCs w:val="32"/>
          <w:cs/>
        </w:rPr>
        <w:t>รฟม. ได้มีหนังสือ ด่วนที่สุด ที่ รฟม 004/2491 ลงวันที่ 15 กันยายน 2560 มอบอำนาจ</w:t>
      </w:r>
      <w:r w:rsidRPr="007A0418">
        <w:rPr>
          <w:rFonts w:ascii="TH SarabunPSK" w:hAnsi="TH SarabunPSK" w:cs="TH SarabunPSK"/>
          <w:sz w:val="32"/>
          <w:szCs w:val="32"/>
          <w:cs/>
        </w:rPr>
        <w:t xml:space="preserve">ให้ สนข. เป็นผู้นำเสนอขอความเห็นชอบรายงานการประเมินผลกระทบสิ่งแวดล้อม (รายงาน </w:t>
      </w:r>
      <w:r w:rsidRPr="007A0418">
        <w:rPr>
          <w:rFonts w:ascii="TH SarabunPSK" w:hAnsi="TH SarabunPSK" w:cs="TH SarabunPSK"/>
          <w:sz w:val="32"/>
          <w:szCs w:val="32"/>
        </w:rPr>
        <w:t>EIA</w:t>
      </w:r>
      <w:r w:rsidRPr="007A0418">
        <w:rPr>
          <w:rFonts w:ascii="TH SarabunPSK" w:hAnsi="TH SarabunPSK" w:cs="TH SarabunPSK"/>
          <w:sz w:val="32"/>
          <w:szCs w:val="32"/>
          <w:cs/>
        </w:rPr>
        <w:t>) โครงการระบบขนส่ง</w:t>
      </w:r>
      <w:r w:rsidRPr="007A0418">
        <w:rPr>
          <w:rFonts w:ascii="TH SarabunPSK" w:hAnsi="TH SarabunPSK" w:cs="TH SarabunPSK"/>
          <w:spacing w:val="-10"/>
          <w:sz w:val="32"/>
          <w:szCs w:val="32"/>
          <w:cs/>
        </w:rPr>
        <w:t>มวลชนจังหวัดภูเก็ต ต่อสำนักงานนโยบายและแผนทรัพยากรธรรมชาติและสิ่งแวดล้อม (สผ.) ตามข้อกำหนดและขอบเขตงาน</w:t>
      </w:r>
      <w:r w:rsidRPr="007A0418">
        <w:rPr>
          <w:rFonts w:ascii="TH SarabunPSK" w:hAnsi="TH SarabunPSK" w:cs="TH SarabunPSK"/>
          <w:spacing w:val="-6"/>
          <w:sz w:val="32"/>
          <w:szCs w:val="32"/>
          <w:cs/>
        </w:rPr>
        <w:t>ของที่ปรึกษาของ สนข. ตามข้อ 1.2 จนกว่าจะแล้วเสร็จ</w:t>
      </w:r>
    </w:p>
    <w:p w:rsidR="00634FEE" w:rsidRPr="007A0418" w:rsidRDefault="00634FEE" w:rsidP="002A22AA">
      <w:pPr>
        <w:pStyle w:val="ListParagraph"/>
        <w:numPr>
          <w:ilvl w:val="0"/>
          <w:numId w:val="16"/>
        </w:numPr>
        <w:tabs>
          <w:tab w:val="left" w:pos="2410"/>
        </w:tabs>
        <w:spacing w:after="0" w:line="320" w:lineRule="exact"/>
        <w:ind w:left="0" w:firstLine="2127"/>
        <w:jc w:val="thaiDistribute"/>
        <w:rPr>
          <w:rFonts w:ascii="TH SarabunPSK" w:hAnsi="TH SarabunPSK" w:cs="TH SarabunPSK"/>
          <w:sz w:val="32"/>
          <w:szCs w:val="32"/>
        </w:rPr>
      </w:pPr>
      <w:r w:rsidRPr="007A0418">
        <w:rPr>
          <w:rFonts w:ascii="TH SarabunPSK" w:hAnsi="TH SarabunPSK" w:cs="TH SarabunPSK"/>
          <w:sz w:val="32"/>
          <w:szCs w:val="32"/>
          <w:cs/>
        </w:rPr>
        <w:t>สผ. ได้มีหนังสือที่ ทส 1009.4/1528 ลงวันที่ 6 กุมภาพันธ์ 2561 แจ้งผล</w:t>
      </w:r>
      <w:r w:rsidRPr="007A0418">
        <w:rPr>
          <w:rFonts w:ascii="TH SarabunPSK" w:hAnsi="TH SarabunPSK" w:cs="TH SarabunPSK"/>
          <w:spacing w:val="-6"/>
          <w:sz w:val="32"/>
          <w:szCs w:val="32"/>
          <w:cs/>
        </w:rPr>
        <w:t>การประชุมคณะกรรมการผู้ชำนาญการพิจารณารายงานการวิเคราะห์ผลกระทบสิ่งแวดล้อมด้านโครงสร้างพื้นฐาน</w:t>
      </w:r>
      <w:r w:rsidRPr="007A0418">
        <w:rPr>
          <w:rFonts w:ascii="TH SarabunPSK" w:hAnsi="TH SarabunPSK" w:cs="TH SarabunPSK"/>
          <w:spacing w:val="-8"/>
          <w:sz w:val="32"/>
          <w:szCs w:val="32"/>
          <w:cs/>
        </w:rPr>
        <w:t>ทางบกและอากาศ (คชก.) ในคราวประชุมครั้งที่ 3/2561 เมื่อวันที่ 26 มกราคม 2561 ในการพิจารณา</w:t>
      </w:r>
      <w:r w:rsidRPr="007A0418">
        <w:rPr>
          <w:rFonts w:ascii="TH SarabunPSK" w:hAnsi="TH SarabunPSK" w:cs="TH SarabunPSK"/>
          <w:sz w:val="32"/>
          <w:szCs w:val="32"/>
          <w:cs/>
        </w:rPr>
        <w:t>รายงาน</w:t>
      </w:r>
      <w:r w:rsidRPr="007A0418">
        <w:rPr>
          <w:rFonts w:ascii="TH SarabunPSK" w:hAnsi="TH SarabunPSK" w:cs="TH SarabunPSK"/>
          <w:spacing w:val="-4"/>
          <w:sz w:val="32"/>
          <w:szCs w:val="32"/>
          <w:cs/>
        </w:rPr>
        <w:t xml:space="preserve"> </w:t>
      </w:r>
      <w:r w:rsidRPr="007A0418">
        <w:rPr>
          <w:rFonts w:ascii="TH SarabunPSK" w:hAnsi="TH SarabunPSK" w:cs="TH SarabunPSK"/>
          <w:spacing w:val="-4"/>
          <w:sz w:val="32"/>
          <w:szCs w:val="32"/>
        </w:rPr>
        <w:t xml:space="preserve">EIA </w:t>
      </w:r>
      <w:r w:rsidRPr="007A0418">
        <w:rPr>
          <w:rFonts w:ascii="TH SarabunPSK" w:hAnsi="TH SarabunPSK" w:cs="TH SarabunPSK"/>
          <w:spacing w:val="-4"/>
          <w:sz w:val="32"/>
          <w:szCs w:val="32"/>
          <w:cs/>
        </w:rPr>
        <w:t>โครงการระบบขนส่งมวลชน</w:t>
      </w:r>
      <w:r w:rsidRPr="007A0418">
        <w:rPr>
          <w:rFonts w:ascii="TH SarabunPSK" w:hAnsi="TH SarabunPSK" w:cs="TH SarabunPSK"/>
          <w:spacing w:val="-4"/>
          <w:sz w:val="32"/>
          <w:szCs w:val="32"/>
          <w:cs/>
        </w:rPr>
        <w:lastRenderedPageBreak/>
        <w:t xml:space="preserve">จังหวัดภูเก็ต </w:t>
      </w:r>
      <w:r w:rsidRPr="007A0418">
        <w:rPr>
          <w:rFonts w:ascii="TH SarabunPSK" w:hAnsi="TH SarabunPSK" w:cs="TH SarabunPSK"/>
          <w:spacing w:val="-8"/>
          <w:sz w:val="32"/>
          <w:szCs w:val="32"/>
          <w:cs/>
        </w:rPr>
        <w:t xml:space="preserve">ตามที่ สนข. เสนอ โดย คชก. </w:t>
      </w:r>
      <w:r w:rsidRPr="007A0418">
        <w:rPr>
          <w:rFonts w:ascii="TH SarabunPSK" w:hAnsi="TH SarabunPSK" w:cs="TH SarabunPSK"/>
          <w:spacing w:val="-4"/>
          <w:sz w:val="32"/>
          <w:szCs w:val="32"/>
          <w:cs/>
        </w:rPr>
        <w:t xml:space="preserve">ได้มีมติให้ปรับปรุงแก้ไขและจัดทำข้อมูลเพิ่มเติมในรายงาน </w:t>
      </w:r>
      <w:r w:rsidRPr="007A0418">
        <w:rPr>
          <w:rFonts w:ascii="TH SarabunPSK" w:hAnsi="TH SarabunPSK" w:cs="TH SarabunPSK"/>
          <w:spacing w:val="-4"/>
          <w:sz w:val="32"/>
          <w:szCs w:val="32"/>
        </w:rPr>
        <w:t xml:space="preserve">EIA </w:t>
      </w:r>
      <w:r w:rsidRPr="007A0418">
        <w:rPr>
          <w:rFonts w:ascii="TH SarabunPSK" w:hAnsi="TH SarabunPSK" w:cs="TH SarabunPSK"/>
          <w:spacing w:val="-4"/>
          <w:sz w:val="32"/>
          <w:szCs w:val="32"/>
          <w:cs/>
        </w:rPr>
        <w:t>ก่อนนำเสนอ คชก. พิจารณาอีกครั้งหนึ่ง</w:t>
      </w:r>
    </w:p>
    <w:p w:rsidR="00634FEE" w:rsidRPr="007A0418" w:rsidRDefault="00634FEE" w:rsidP="002A22AA">
      <w:pPr>
        <w:tabs>
          <w:tab w:val="left" w:pos="1710"/>
          <w:tab w:val="left" w:pos="2160"/>
          <w:tab w:val="left" w:pos="2410"/>
        </w:tabs>
        <w:spacing w:line="320" w:lineRule="exact"/>
        <w:jc w:val="thaiDistribute"/>
        <w:rPr>
          <w:rFonts w:ascii="TH SarabunPSK" w:hAnsi="TH SarabunPSK" w:cs="TH SarabunPSK"/>
          <w:sz w:val="32"/>
          <w:szCs w:val="32"/>
        </w:rPr>
      </w:pPr>
      <w:r w:rsidRPr="007A0418">
        <w:rPr>
          <w:rFonts w:ascii="TH SarabunPSK" w:hAnsi="TH SarabunPSK" w:cs="TH SarabunPSK"/>
          <w:spacing w:val="-4"/>
          <w:sz w:val="32"/>
          <w:szCs w:val="32"/>
          <w:cs/>
        </w:rPr>
        <w:tab/>
        <w:t>2. การตราพระราชกฤษฎีกาให้อำนาจ รฟม. ดำเนินกิจการรถไฟฟ้าในจังหวัดภูเก็ต</w:t>
      </w:r>
    </w:p>
    <w:p w:rsidR="00634FEE" w:rsidRPr="007A0418" w:rsidRDefault="00634FEE" w:rsidP="002A22AA">
      <w:pPr>
        <w:pStyle w:val="ListParagraph"/>
        <w:spacing w:after="0" w:line="320" w:lineRule="exact"/>
        <w:ind w:left="0" w:firstLine="2127"/>
        <w:jc w:val="thaiDistribute"/>
        <w:rPr>
          <w:rFonts w:ascii="TH SarabunPSK" w:hAnsi="TH SarabunPSK" w:cs="TH SarabunPSK"/>
          <w:sz w:val="32"/>
          <w:szCs w:val="32"/>
        </w:rPr>
      </w:pPr>
      <w:r w:rsidRPr="007A0418">
        <w:rPr>
          <w:rFonts w:ascii="TH SarabunPSK" w:hAnsi="TH SarabunPSK" w:cs="TH SarabunPSK"/>
          <w:sz w:val="32"/>
          <w:szCs w:val="32"/>
          <w:cs/>
        </w:rPr>
        <w:t xml:space="preserve">พระราชกฤษฎีกากำหนดจังหวัดให้การรถไฟฟ้าขนส่งมวลชนแห่งประเทศไทยดำเนินกิจการรถไฟฟ้า พ.ศ. 2562 เพื่อให้ รฟม. ดำเนินกิจการรถไฟฟ้าในจังหวัดพังงาและภูเก็ต ประกาศในราชกิจจานุเบกษา </w:t>
      </w:r>
      <w:r w:rsidRPr="007A0418">
        <w:rPr>
          <w:rFonts w:ascii="TH SarabunPSK" w:hAnsi="TH SarabunPSK" w:cs="TH SarabunPSK"/>
          <w:spacing w:val="-6"/>
          <w:sz w:val="32"/>
          <w:szCs w:val="32"/>
          <w:cs/>
        </w:rPr>
        <w:t>เมื่อวันที่ 6 เมษายน 2562 และมีผลใช้บังคับตั้งแต่วันถัดจากวันประกาศในราชกิจจานุเบกษา (วันที่ 7 เมษายน 2562)</w:t>
      </w:r>
      <w:r w:rsidRPr="007A0418">
        <w:rPr>
          <w:rFonts w:ascii="TH SarabunPSK" w:hAnsi="TH SarabunPSK" w:cs="TH SarabunPSK"/>
          <w:sz w:val="32"/>
          <w:szCs w:val="32"/>
          <w:cs/>
        </w:rPr>
        <w:t xml:space="preserve"> </w:t>
      </w:r>
    </w:p>
    <w:p w:rsidR="00634FEE" w:rsidRPr="007A0418" w:rsidRDefault="00634FEE" w:rsidP="002A22AA">
      <w:pPr>
        <w:tabs>
          <w:tab w:val="left" w:pos="1710"/>
          <w:tab w:val="left" w:pos="2127"/>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ab/>
        <w:t xml:space="preserve">3. การจัดทำรายงานการศึกษาและวิเคราะห์โครงการตามพระราชบัญญัติการร่วมลงทุนระหว่างรัฐและเอกชน พ.ศ. 2562 </w:t>
      </w:r>
    </w:p>
    <w:p w:rsidR="00634FEE" w:rsidRPr="007A0418" w:rsidRDefault="00634FEE" w:rsidP="002A22AA">
      <w:pPr>
        <w:pStyle w:val="ListParagraph"/>
        <w:numPr>
          <w:ilvl w:val="0"/>
          <w:numId w:val="13"/>
        </w:numPr>
        <w:tabs>
          <w:tab w:val="left" w:pos="2410"/>
        </w:tabs>
        <w:spacing w:after="0" w:line="320" w:lineRule="exact"/>
        <w:ind w:left="0" w:firstLine="2127"/>
        <w:jc w:val="thaiDistribute"/>
        <w:rPr>
          <w:rFonts w:ascii="TH SarabunPSK" w:hAnsi="TH SarabunPSK" w:cs="TH SarabunPSK"/>
          <w:sz w:val="32"/>
          <w:szCs w:val="32"/>
        </w:rPr>
      </w:pPr>
      <w:r w:rsidRPr="007A0418">
        <w:rPr>
          <w:rFonts w:ascii="TH SarabunPSK" w:hAnsi="TH SarabunPSK" w:cs="TH SarabunPSK"/>
          <w:sz w:val="32"/>
          <w:szCs w:val="32"/>
          <w:cs/>
        </w:rPr>
        <w:t>แนวเส้นทางโครงการ</w:t>
      </w:r>
    </w:p>
    <w:p w:rsidR="00634FEE" w:rsidRPr="007A0418" w:rsidRDefault="00634FEE" w:rsidP="002A22AA">
      <w:pPr>
        <w:pStyle w:val="ListParagraph"/>
        <w:numPr>
          <w:ilvl w:val="0"/>
          <w:numId w:val="19"/>
        </w:numPr>
        <w:tabs>
          <w:tab w:val="left" w:pos="2694"/>
        </w:tabs>
        <w:spacing w:after="0" w:line="320" w:lineRule="exact"/>
        <w:ind w:left="0" w:firstLine="2410"/>
        <w:jc w:val="thaiDistribute"/>
        <w:rPr>
          <w:rFonts w:ascii="TH SarabunPSK" w:hAnsi="TH SarabunPSK" w:cs="TH SarabunPSK"/>
          <w:sz w:val="32"/>
          <w:szCs w:val="32"/>
        </w:rPr>
      </w:pPr>
      <w:r w:rsidRPr="007A0418">
        <w:rPr>
          <w:rFonts w:ascii="TH SarabunPSK" w:hAnsi="TH SarabunPSK" w:cs="TH SarabunPSK"/>
          <w:sz w:val="32"/>
          <w:szCs w:val="32"/>
          <w:cs/>
        </w:rPr>
        <w:t>โครงการ</w:t>
      </w:r>
      <w:r w:rsidRPr="007A0418">
        <w:rPr>
          <w:rFonts w:ascii="TH SarabunPSK" w:hAnsi="TH SarabunPSK" w:cs="TH SarabunPSK"/>
          <w:sz w:val="32"/>
          <w:szCs w:val="32"/>
          <w:cs/>
          <w:lang w:val="en-GB"/>
        </w:rPr>
        <w:t>ระบบขนส่งมวลชนจังหวัดภูเก็ต ระยะที่ 1 มีแนวเส้นทางเริ่มจาก</w:t>
      </w:r>
      <w:r w:rsidRPr="007A0418">
        <w:rPr>
          <w:rFonts w:ascii="TH SarabunPSK" w:hAnsi="TH SarabunPSK" w:cs="TH SarabunPSK"/>
          <w:spacing w:val="-8"/>
          <w:sz w:val="32"/>
          <w:szCs w:val="32"/>
          <w:cs/>
          <w:lang w:val="en-GB"/>
        </w:rPr>
        <w:t xml:space="preserve">สถานีท่าอากาศยานนานาชาติภูเก็ต โดยแนวเส้นทางช่วงนี้เป็นโครงสร้างยกระดับบนทางหลวงหมายเลข </w:t>
      </w:r>
      <w:r w:rsidRPr="007A0418">
        <w:rPr>
          <w:rFonts w:ascii="TH SarabunPSK" w:hAnsi="TH SarabunPSK" w:cs="TH SarabunPSK"/>
          <w:spacing w:val="-8"/>
          <w:sz w:val="32"/>
          <w:szCs w:val="32"/>
          <w:lang w:val="en-GB"/>
        </w:rPr>
        <w:t>4031</w:t>
      </w:r>
      <w:r w:rsidRPr="007A0418">
        <w:rPr>
          <w:rFonts w:ascii="TH SarabunPSK" w:hAnsi="TH SarabunPSK" w:cs="TH SarabunPSK"/>
          <w:sz w:val="32"/>
          <w:szCs w:val="32"/>
          <w:cs/>
          <w:lang w:val="en-GB"/>
        </w:rPr>
        <w:t xml:space="preserve"> </w:t>
      </w:r>
      <w:r w:rsidRPr="007A0418">
        <w:rPr>
          <w:rFonts w:ascii="TH SarabunPSK" w:hAnsi="TH SarabunPSK" w:cs="TH SarabunPSK"/>
          <w:spacing w:val="-8"/>
          <w:sz w:val="32"/>
          <w:szCs w:val="32"/>
          <w:cs/>
          <w:lang w:val="en-GB"/>
        </w:rPr>
        <w:t xml:space="preserve">จากนั้นลดระดับลงสู่ระดับดินที่ทางหลวงหมายเลข </w:t>
      </w:r>
      <w:r w:rsidRPr="007A0418">
        <w:rPr>
          <w:rFonts w:ascii="TH SarabunPSK" w:hAnsi="TH SarabunPSK" w:cs="TH SarabunPSK"/>
          <w:spacing w:val="-8"/>
          <w:sz w:val="32"/>
          <w:szCs w:val="32"/>
          <w:lang w:val="en-GB"/>
        </w:rPr>
        <w:t xml:space="preserve">4026 </w:t>
      </w:r>
      <w:r w:rsidRPr="007A0418">
        <w:rPr>
          <w:rFonts w:ascii="TH SarabunPSK" w:hAnsi="TH SarabunPSK" w:cs="TH SarabunPSK"/>
          <w:spacing w:val="-8"/>
          <w:sz w:val="32"/>
          <w:szCs w:val="32"/>
          <w:cs/>
          <w:lang w:val="en-GB"/>
        </w:rPr>
        <w:t>และปรับเป็นโครงสร้างยกระดับอีกครั้งเพื่อข้ามทางแยก</w:t>
      </w:r>
      <w:r w:rsidRPr="007A0418">
        <w:rPr>
          <w:rFonts w:ascii="TH SarabunPSK" w:hAnsi="TH SarabunPSK" w:cs="TH SarabunPSK"/>
          <w:spacing w:val="-6"/>
          <w:sz w:val="32"/>
          <w:szCs w:val="32"/>
          <w:cs/>
          <w:lang w:val="en-GB"/>
        </w:rPr>
        <w:t xml:space="preserve">สนามบินและอุโมงค์ทางลอดทางแยกสนามบิน เลี้ยวขวาแล้วจึงลดระดับลงสู่ระดับดินบนทางหลวงหมายเลข </w:t>
      </w:r>
      <w:r w:rsidRPr="007A0418">
        <w:rPr>
          <w:rFonts w:ascii="TH SarabunPSK" w:hAnsi="TH SarabunPSK" w:cs="TH SarabunPSK"/>
          <w:spacing w:val="-6"/>
          <w:sz w:val="32"/>
          <w:szCs w:val="32"/>
          <w:lang w:val="en-GB"/>
        </w:rPr>
        <w:t>402</w:t>
      </w:r>
      <w:r w:rsidRPr="007A0418">
        <w:rPr>
          <w:rFonts w:ascii="TH SarabunPSK" w:hAnsi="TH SarabunPSK" w:cs="TH SarabunPSK"/>
          <w:sz w:val="32"/>
          <w:szCs w:val="32"/>
          <w:cs/>
          <w:lang w:val="en-GB"/>
        </w:rPr>
        <w:t xml:space="preserve"> </w:t>
      </w:r>
      <w:r w:rsidRPr="007A0418">
        <w:rPr>
          <w:rFonts w:ascii="TH SarabunPSK" w:hAnsi="TH SarabunPSK" w:cs="TH SarabunPSK"/>
          <w:sz w:val="32"/>
          <w:szCs w:val="32"/>
          <w:cs/>
        </w:rPr>
        <w:t>เพื่อ</w:t>
      </w:r>
      <w:r w:rsidRPr="007A0418">
        <w:rPr>
          <w:rFonts w:ascii="TH SarabunPSK" w:hAnsi="TH SarabunPSK" w:cs="TH SarabunPSK"/>
          <w:sz w:val="32"/>
          <w:szCs w:val="32"/>
          <w:cs/>
          <w:lang w:val="en-GB"/>
        </w:rPr>
        <w:t>เข้าสู่เมืองภูเก็ตโดยแนวเส้นทางช่วงที่</w:t>
      </w:r>
      <w:r w:rsidRPr="007A0418">
        <w:rPr>
          <w:rFonts w:ascii="TH SarabunPSK" w:hAnsi="TH SarabunPSK" w:cs="TH SarabunPSK"/>
          <w:sz w:val="32"/>
          <w:szCs w:val="32"/>
          <w:cs/>
        </w:rPr>
        <w:t>ผ่าน</w:t>
      </w:r>
      <w:r w:rsidRPr="007A0418">
        <w:rPr>
          <w:rFonts w:ascii="TH SarabunPSK" w:hAnsi="TH SarabunPSK" w:cs="TH SarabunPSK"/>
          <w:sz w:val="32"/>
          <w:szCs w:val="32"/>
          <w:cs/>
          <w:lang w:val="en-GB"/>
        </w:rPr>
        <w:t xml:space="preserve">อำเภอถลางจะลดระดับเป็นทางลอดใต้ดิน ระยะทางประมาณ    </w:t>
      </w:r>
      <w:r w:rsidRPr="007A0418">
        <w:rPr>
          <w:rFonts w:ascii="TH SarabunPSK" w:hAnsi="TH SarabunPSK" w:cs="TH SarabunPSK"/>
          <w:sz w:val="32"/>
          <w:szCs w:val="32"/>
          <w:lang w:val="en-GB"/>
        </w:rPr>
        <w:t xml:space="preserve">3 </w:t>
      </w:r>
      <w:r w:rsidRPr="007A0418">
        <w:rPr>
          <w:rFonts w:ascii="TH SarabunPSK" w:hAnsi="TH SarabunPSK" w:cs="TH SarabunPSK"/>
          <w:sz w:val="32"/>
          <w:szCs w:val="32"/>
          <w:cs/>
          <w:lang w:val="en-GB"/>
        </w:rPr>
        <w:t xml:space="preserve">กิโลเมตร ก่อนจะปรับกลับขึ้นสู่ระดับดิน ผ่านอนุสาวรีย์ท้าวเทพกระษัตรี – ท้าวศรีสุนทร ต่อมาก่อนเส้นทางเข้าสู่แยกบางคูจะลดระดับเป็นทางลอดใต้ดินผ่านทางแยกบางคู (แยกบายพาสต์) ก่อนกลับขึ้นสู่ระดับดิน เข้าสู่สถานีขนส่งผ่านเข้าเขตเทศบาลเมืองภูเก็ต ผ่านถนนภูเก็ต และข้ามสะพานเทพศรีสินธุ์ </w:t>
      </w:r>
      <w:r w:rsidRPr="007A0418">
        <w:rPr>
          <w:rFonts w:ascii="TH SarabunPSK" w:hAnsi="TH SarabunPSK" w:cs="TH SarabunPSK"/>
          <w:spacing w:val="-6"/>
          <w:sz w:val="32"/>
          <w:szCs w:val="32"/>
          <w:cs/>
          <w:lang w:val="en-GB"/>
        </w:rPr>
        <w:t xml:space="preserve">(คลองเกาะผี) เข้าสู่ถนนเจ้าฟ้าตะวันออก (ทางหลวงหมายเลข </w:t>
      </w:r>
      <w:r w:rsidRPr="007A0418">
        <w:rPr>
          <w:rFonts w:ascii="TH SarabunPSK" w:hAnsi="TH SarabunPSK" w:cs="TH SarabunPSK"/>
          <w:spacing w:val="-6"/>
          <w:sz w:val="32"/>
          <w:szCs w:val="32"/>
          <w:lang w:val="en-GB"/>
        </w:rPr>
        <w:t>4021</w:t>
      </w:r>
      <w:r w:rsidRPr="007A0418">
        <w:rPr>
          <w:rFonts w:ascii="TH SarabunPSK" w:hAnsi="TH SarabunPSK" w:cs="TH SarabunPSK"/>
          <w:spacing w:val="-6"/>
          <w:sz w:val="32"/>
          <w:szCs w:val="32"/>
          <w:cs/>
          <w:lang w:val="en-GB"/>
        </w:rPr>
        <w:t>) และไปสิ้นสุดเส้นทางใกล้กับท่าเรือฉลอง</w:t>
      </w:r>
      <w:r w:rsidRPr="007A0418">
        <w:rPr>
          <w:rFonts w:ascii="TH SarabunPSK" w:hAnsi="TH SarabunPSK" w:cs="TH SarabunPSK"/>
          <w:sz w:val="32"/>
          <w:szCs w:val="32"/>
          <w:cs/>
          <w:lang w:val="en-GB"/>
        </w:rPr>
        <w:t xml:space="preserve"> บริเวณห้าแยกฉลอง </w:t>
      </w:r>
    </w:p>
    <w:p w:rsidR="00634FEE" w:rsidRPr="007A0418" w:rsidRDefault="00634FEE" w:rsidP="002A22AA">
      <w:pPr>
        <w:pStyle w:val="ListParagraph"/>
        <w:numPr>
          <w:ilvl w:val="0"/>
          <w:numId w:val="19"/>
        </w:numPr>
        <w:tabs>
          <w:tab w:val="left" w:pos="2694"/>
        </w:tabs>
        <w:spacing w:after="0" w:line="320" w:lineRule="exact"/>
        <w:ind w:left="0" w:firstLine="2410"/>
        <w:jc w:val="thaiDistribute"/>
        <w:rPr>
          <w:rFonts w:ascii="TH SarabunPSK" w:hAnsi="TH SarabunPSK" w:cs="TH SarabunPSK"/>
          <w:sz w:val="32"/>
          <w:szCs w:val="32"/>
        </w:rPr>
      </w:pPr>
      <w:r w:rsidRPr="007A0418">
        <w:rPr>
          <w:rFonts w:ascii="TH SarabunPSK" w:hAnsi="TH SarabunPSK" w:cs="TH SarabunPSK"/>
          <w:spacing w:val="-6"/>
          <w:sz w:val="32"/>
          <w:szCs w:val="32"/>
          <w:cs/>
          <w:lang w:val="en-GB"/>
        </w:rPr>
        <w:t xml:space="preserve">ระยะทางรวมประมาณ </w:t>
      </w:r>
      <w:r w:rsidRPr="007A0418">
        <w:rPr>
          <w:rFonts w:ascii="TH SarabunPSK" w:hAnsi="TH SarabunPSK" w:cs="TH SarabunPSK"/>
          <w:spacing w:val="-6"/>
          <w:sz w:val="32"/>
          <w:szCs w:val="32"/>
          <w:lang w:val="en-GB"/>
        </w:rPr>
        <w:t xml:space="preserve">42 </w:t>
      </w:r>
      <w:r w:rsidRPr="007A0418">
        <w:rPr>
          <w:rFonts w:ascii="TH SarabunPSK" w:hAnsi="TH SarabunPSK" w:cs="TH SarabunPSK"/>
          <w:spacing w:val="-6"/>
          <w:sz w:val="32"/>
          <w:szCs w:val="32"/>
          <w:cs/>
          <w:lang w:val="en-GB"/>
        </w:rPr>
        <w:t xml:space="preserve">กิโลเมตร </w:t>
      </w:r>
      <w:r w:rsidRPr="007A0418">
        <w:rPr>
          <w:rFonts w:ascii="TH SarabunPSK" w:hAnsi="TH SarabunPSK" w:cs="TH SarabunPSK"/>
          <w:spacing w:val="-6"/>
          <w:sz w:val="32"/>
          <w:szCs w:val="32"/>
          <w:cs/>
        </w:rPr>
        <w:t>มีสถานีทั้งสิ้นจำนวน 21 สถานี</w:t>
      </w:r>
      <w:r w:rsidRPr="007A0418">
        <w:rPr>
          <w:rFonts w:ascii="TH SarabunPSK" w:hAnsi="TH SarabunPSK" w:cs="TH SarabunPSK"/>
          <w:sz w:val="32"/>
          <w:szCs w:val="32"/>
          <w:cs/>
        </w:rPr>
        <w:t xml:space="preserve"> ประกอบด้วย </w:t>
      </w:r>
      <w:r w:rsidRPr="007A0418">
        <w:rPr>
          <w:rFonts w:ascii="TH SarabunPSK" w:hAnsi="TH SarabunPSK" w:cs="TH SarabunPSK"/>
          <w:spacing w:val="-6"/>
          <w:sz w:val="32"/>
          <w:szCs w:val="32"/>
          <w:cs/>
        </w:rPr>
        <w:t>สถานีระดับพื้นดิน 19 สถานี สถานียกระดับ 1 สถานี (สถานีท่าอากาศยานนานาชาติภูเก็ต) และสถานีใต้ดิน 1 สถานี</w:t>
      </w:r>
      <w:r w:rsidRPr="007A0418">
        <w:rPr>
          <w:rFonts w:ascii="TH SarabunPSK" w:hAnsi="TH SarabunPSK" w:cs="TH SarabunPSK"/>
          <w:sz w:val="32"/>
          <w:szCs w:val="32"/>
          <w:cs/>
        </w:rPr>
        <w:t xml:space="preserve"> (สถานีถลาง) </w:t>
      </w:r>
    </w:p>
    <w:p w:rsidR="00634FEE" w:rsidRPr="007A0418" w:rsidRDefault="00634FEE" w:rsidP="002A22AA">
      <w:pPr>
        <w:pStyle w:val="ListParagraph"/>
        <w:numPr>
          <w:ilvl w:val="0"/>
          <w:numId w:val="19"/>
        </w:numPr>
        <w:tabs>
          <w:tab w:val="left" w:pos="2694"/>
        </w:tabs>
        <w:spacing w:after="0" w:line="320" w:lineRule="exact"/>
        <w:ind w:left="0" w:firstLine="2410"/>
        <w:jc w:val="thaiDistribute"/>
        <w:rPr>
          <w:rFonts w:ascii="TH SarabunPSK" w:hAnsi="TH SarabunPSK" w:cs="TH SarabunPSK"/>
          <w:sz w:val="32"/>
          <w:szCs w:val="32"/>
        </w:rPr>
      </w:pPr>
      <w:r w:rsidRPr="007A0418">
        <w:rPr>
          <w:rFonts w:ascii="TH SarabunPSK" w:hAnsi="TH SarabunPSK" w:cs="TH SarabunPSK"/>
          <w:sz w:val="32"/>
          <w:szCs w:val="32"/>
          <w:cs/>
        </w:rPr>
        <w:t>ศูนย์ซ่อมบำรุง (</w:t>
      </w:r>
      <w:r w:rsidRPr="007A0418">
        <w:rPr>
          <w:rFonts w:ascii="TH SarabunPSK" w:hAnsi="TH SarabunPSK" w:cs="TH SarabunPSK"/>
          <w:sz w:val="32"/>
          <w:szCs w:val="32"/>
        </w:rPr>
        <w:t>Depot</w:t>
      </w:r>
      <w:r w:rsidRPr="007A0418">
        <w:rPr>
          <w:rFonts w:ascii="TH SarabunPSK" w:hAnsi="TH SarabunPSK" w:cs="TH SarabunPSK"/>
          <w:sz w:val="32"/>
          <w:szCs w:val="32"/>
          <w:cs/>
        </w:rPr>
        <w:t xml:space="preserve">) ตั้งอยู่บริเวณใกล้ห้างเทสโก้โลตัสถลาง อำเภอถลาง มีพื้นที่ประมาณ </w:t>
      </w:r>
      <w:r w:rsidRPr="007A0418">
        <w:rPr>
          <w:rFonts w:ascii="TH SarabunPSK" w:hAnsi="TH SarabunPSK" w:cs="TH SarabunPSK"/>
          <w:sz w:val="32"/>
          <w:szCs w:val="32"/>
        </w:rPr>
        <w:t>50</w:t>
      </w:r>
      <w:r w:rsidRPr="007A0418">
        <w:rPr>
          <w:rFonts w:ascii="TH SarabunPSK" w:hAnsi="TH SarabunPSK" w:cs="TH SarabunPSK"/>
          <w:sz w:val="32"/>
          <w:szCs w:val="32"/>
          <w:cs/>
        </w:rPr>
        <w:t xml:space="preserve"> ไร่ และมีอาคารจอดรถ (</w:t>
      </w:r>
      <w:r w:rsidRPr="007A0418">
        <w:rPr>
          <w:rFonts w:ascii="TH SarabunPSK" w:hAnsi="TH SarabunPSK" w:cs="TH SarabunPSK"/>
          <w:sz w:val="32"/>
          <w:szCs w:val="32"/>
        </w:rPr>
        <w:t>Park &amp; Ride</w:t>
      </w:r>
      <w:r w:rsidRPr="007A0418">
        <w:rPr>
          <w:rFonts w:ascii="TH SarabunPSK" w:hAnsi="TH SarabunPSK" w:cs="TH SarabunPSK"/>
          <w:sz w:val="32"/>
          <w:szCs w:val="32"/>
          <w:cs/>
        </w:rPr>
        <w:t xml:space="preserve">) จำนวน 2 แห่ง ที่สถานีขนส่งผู้โดยสารแห่งที่ 2 (พื้นที่จอดรถยนต์ 147 คัน และจักรยานยนต์ 406 คัน) และสถานีฉลอง (พื้นที่จอดรถยนต์ 274 คัน และจักรยานยนต์ 63 คัน)  ในเบื้องต้นโครงการฯ มีความจำเป็นจะต้องจัดกรรมสิทธิ์ที่ดินตามแนวเส้นทาง สถานีศูนย์ซ่อมบำรุง และอาคารจอดรถ  รวมทั้งสิ้น </w:t>
      </w:r>
      <w:r w:rsidRPr="007A0418">
        <w:rPr>
          <w:rFonts w:ascii="TH SarabunPSK" w:hAnsi="TH SarabunPSK" w:cs="TH SarabunPSK"/>
          <w:sz w:val="32"/>
          <w:szCs w:val="32"/>
        </w:rPr>
        <w:t>52</w:t>
      </w:r>
      <w:r w:rsidRPr="007A0418">
        <w:rPr>
          <w:rFonts w:ascii="TH SarabunPSK" w:hAnsi="TH SarabunPSK" w:cs="TH SarabunPSK"/>
          <w:sz w:val="32"/>
          <w:szCs w:val="32"/>
          <w:cs/>
        </w:rPr>
        <w:t xml:space="preserve"> แปลง คิดเป็นพื้นที่ประมาณ </w:t>
      </w:r>
      <w:r w:rsidRPr="007A0418">
        <w:rPr>
          <w:rFonts w:ascii="TH SarabunPSK" w:hAnsi="TH SarabunPSK" w:cs="TH SarabunPSK"/>
          <w:sz w:val="32"/>
          <w:szCs w:val="32"/>
        </w:rPr>
        <w:t>65</w:t>
      </w:r>
      <w:r w:rsidRPr="007A0418">
        <w:rPr>
          <w:rFonts w:ascii="TH SarabunPSK" w:hAnsi="TH SarabunPSK" w:cs="TH SarabunPSK"/>
          <w:sz w:val="32"/>
          <w:szCs w:val="32"/>
          <w:cs/>
        </w:rPr>
        <w:t xml:space="preserve"> ไร่ โดยต้องรื้อถอนอาคารและสิ่งปลูกสร้างรวมประมาณ 66 หลัง</w:t>
      </w:r>
    </w:p>
    <w:p w:rsidR="00634FEE" w:rsidRPr="007A0418" w:rsidRDefault="00634FEE" w:rsidP="002A22AA">
      <w:pPr>
        <w:pStyle w:val="BodyText"/>
        <w:numPr>
          <w:ilvl w:val="0"/>
          <w:numId w:val="13"/>
        </w:numPr>
        <w:tabs>
          <w:tab w:val="clear" w:pos="1890"/>
          <w:tab w:val="clear" w:pos="2520"/>
          <w:tab w:val="clear" w:pos="3420"/>
          <w:tab w:val="clear" w:pos="4050"/>
          <w:tab w:val="left" w:pos="2410"/>
        </w:tabs>
        <w:spacing w:line="320" w:lineRule="exact"/>
        <w:ind w:left="0" w:firstLine="2127"/>
        <w:rPr>
          <w:rFonts w:ascii="TH SarabunPSK" w:hAnsi="TH SarabunPSK" w:cs="TH SarabunPSK"/>
          <w:sz w:val="32"/>
          <w:szCs w:val="32"/>
        </w:rPr>
      </w:pPr>
      <w:r w:rsidRPr="007A0418">
        <w:rPr>
          <w:rFonts w:ascii="TH SarabunPSK" w:hAnsi="TH SarabunPSK" w:cs="TH SarabunPSK"/>
          <w:sz w:val="32"/>
          <w:szCs w:val="32"/>
          <w:cs/>
        </w:rPr>
        <w:t>ระบบรถไฟฟ้า</w:t>
      </w:r>
    </w:p>
    <w:p w:rsidR="00634FEE" w:rsidRPr="007A0418" w:rsidRDefault="00634FEE" w:rsidP="002A22AA">
      <w:pPr>
        <w:tabs>
          <w:tab w:val="left" w:pos="3060"/>
        </w:tabs>
        <w:spacing w:line="320" w:lineRule="exact"/>
        <w:ind w:firstLine="2410"/>
        <w:jc w:val="thaiDistribute"/>
        <w:rPr>
          <w:rFonts w:ascii="TH SarabunPSK" w:hAnsi="TH SarabunPSK" w:cs="TH SarabunPSK"/>
          <w:sz w:val="32"/>
          <w:szCs w:val="32"/>
        </w:rPr>
      </w:pPr>
      <w:r w:rsidRPr="007A0418">
        <w:rPr>
          <w:rFonts w:ascii="TH SarabunPSK" w:hAnsi="TH SarabunPSK" w:cs="TH SarabunPSK"/>
          <w:sz w:val="32"/>
          <w:szCs w:val="32"/>
          <w:cs/>
        </w:rPr>
        <w:t xml:space="preserve">โครงการฯ ได้ออกแบบเป็นระบบรถไฟฟ้ารางเบาประเภท </w:t>
      </w:r>
      <w:r w:rsidRPr="007A0418">
        <w:rPr>
          <w:rFonts w:ascii="TH SarabunPSK" w:hAnsi="TH SarabunPSK" w:cs="TH SarabunPSK"/>
          <w:sz w:val="32"/>
          <w:szCs w:val="32"/>
        </w:rPr>
        <w:t>Tram</w:t>
      </w:r>
      <w:r w:rsidRPr="007A0418">
        <w:rPr>
          <w:rFonts w:ascii="TH SarabunPSK" w:hAnsi="TH SarabunPSK" w:cs="TH SarabunPSK"/>
          <w:sz w:val="32"/>
          <w:szCs w:val="32"/>
          <w:cs/>
        </w:rPr>
        <w:t xml:space="preserve"> แบบพื้นต่ำ </w:t>
      </w:r>
      <w:r w:rsidRPr="007A0418">
        <w:rPr>
          <w:rFonts w:ascii="TH SarabunPSK" w:hAnsi="TH SarabunPSK" w:cs="TH SarabunPSK"/>
          <w:spacing w:val="-4"/>
          <w:sz w:val="32"/>
          <w:szCs w:val="32"/>
          <w:cs/>
        </w:rPr>
        <w:t>(</w:t>
      </w:r>
      <w:r w:rsidRPr="007A0418">
        <w:rPr>
          <w:rFonts w:ascii="TH SarabunPSK" w:hAnsi="TH SarabunPSK" w:cs="TH SarabunPSK"/>
          <w:spacing w:val="-4"/>
          <w:sz w:val="32"/>
          <w:szCs w:val="32"/>
        </w:rPr>
        <w:t>Light Rail</w:t>
      </w:r>
      <w:r w:rsidRPr="007A0418">
        <w:rPr>
          <w:rFonts w:ascii="TH SarabunPSK" w:hAnsi="TH SarabunPSK" w:cs="TH SarabunPSK"/>
          <w:spacing w:val="-4"/>
          <w:sz w:val="32"/>
          <w:szCs w:val="32"/>
          <w:cs/>
        </w:rPr>
        <w:t xml:space="preserve"> </w:t>
      </w:r>
      <w:r w:rsidRPr="007A0418">
        <w:rPr>
          <w:rFonts w:ascii="TH SarabunPSK" w:hAnsi="TH SarabunPSK" w:cs="TH SarabunPSK"/>
          <w:spacing w:val="-4"/>
          <w:sz w:val="32"/>
          <w:szCs w:val="32"/>
        </w:rPr>
        <w:t>Transit</w:t>
      </w:r>
      <w:r w:rsidRPr="007A0418">
        <w:rPr>
          <w:rFonts w:ascii="TH SarabunPSK" w:hAnsi="TH SarabunPSK" w:cs="TH SarabunPSK"/>
          <w:spacing w:val="-4"/>
          <w:sz w:val="32"/>
          <w:szCs w:val="32"/>
          <w:cs/>
        </w:rPr>
        <w:t xml:space="preserve"> / </w:t>
      </w:r>
      <w:r w:rsidRPr="007A0418">
        <w:rPr>
          <w:rFonts w:ascii="TH SarabunPSK" w:hAnsi="TH SarabunPSK" w:cs="TH SarabunPSK"/>
          <w:spacing w:val="-4"/>
          <w:sz w:val="32"/>
          <w:szCs w:val="32"/>
        </w:rPr>
        <w:t>Low Floor Tram</w:t>
      </w:r>
      <w:r w:rsidRPr="007A0418">
        <w:rPr>
          <w:rFonts w:ascii="TH SarabunPSK" w:hAnsi="TH SarabunPSK" w:cs="TH SarabunPSK"/>
          <w:spacing w:val="-4"/>
          <w:sz w:val="32"/>
          <w:szCs w:val="32"/>
          <w:cs/>
        </w:rPr>
        <w:t xml:space="preserve">) โดยตู้ขบวนรถมีความกว้าง 2.40 - 2.65 เมตร และความยาว 30 – </w:t>
      </w:r>
      <w:r w:rsidRPr="007A0418">
        <w:rPr>
          <w:rFonts w:ascii="TH SarabunPSK" w:hAnsi="TH SarabunPSK" w:cs="TH SarabunPSK"/>
          <w:sz w:val="32"/>
          <w:szCs w:val="32"/>
          <w:cs/>
        </w:rPr>
        <w:t xml:space="preserve">40 เมตร มีความเร็วสูงสุด  ไม่ต่ำกว่า 80 กิโลเมตร/ชั่วโมง เป็นระบบล้อเหล็กหรือล้อยาง โดยหากเป็นระบบล้อเหล็กจะมีความกว้างของรางเป็น </w:t>
      </w:r>
      <w:r w:rsidRPr="007A0418">
        <w:rPr>
          <w:rFonts w:ascii="TH SarabunPSK" w:hAnsi="TH SarabunPSK" w:cs="TH SarabunPSK"/>
          <w:sz w:val="32"/>
          <w:szCs w:val="32"/>
        </w:rPr>
        <w:t xml:space="preserve">Meter Gauge </w:t>
      </w:r>
      <w:r w:rsidRPr="007A0418">
        <w:rPr>
          <w:rFonts w:ascii="TH SarabunPSK" w:hAnsi="TH SarabunPSK" w:cs="TH SarabunPSK"/>
          <w:sz w:val="32"/>
          <w:szCs w:val="32"/>
          <w:cs/>
        </w:rPr>
        <w:t xml:space="preserve">หรือ </w:t>
      </w:r>
      <w:r w:rsidRPr="007A0418">
        <w:rPr>
          <w:rFonts w:ascii="TH SarabunPSK" w:hAnsi="TH SarabunPSK" w:cs="TH SarabunPSK"/>
          <w:sz w:val="32"/>
          <w:szCs w:val="32"/>
        </w:rPr>
        <w:t>Standard Gauge</w:t>
      </w:r>
      <w:r w:rsidRPr="007A0418">
        <w:rPr>
          <w:rFonts w:ascii="TH SarabunPSK" w:hAnsi="TH SarabunPSK" w:cs="TH SarabunPSK"/>
          <w:sz w:val="32"/>
          <w:szCs w:val="32"/>
          <w:cs/>
        </w:rPr>
        <w:t xml:space="preserve"> ก็ได้ สำหรับระบบจ่ายไฟฟ้าขับเคลื่อนเป็นระบบจ่ายไฟฟ้าเหนือศีรษะ (</w:t>
      </w:r>
      <w:r w:rsidRPr="007A0418">
        <w:rPr>
          <w:rFonts w:ascii="TH SarabunPSK" w:hAnsi="TH SarabunPSK" w:cs="TH SarabunPSK"/>
          <w:sz w:val="32"/>
          <w:szCs w:val="32"/>
        </w:rPr>
        <w:t>Overhead Contact Line</w:t>
      </w:r>
      <w:r w:rsidRPr="007A0418">
        <w:rPr>
          <w:rFonts w:ascii="TH SarabunPSK" w:hAnsi="TH SarabunPSK" w:cs="TH SarabunPSK"/>
          <w:sz w:val="32"/>
          <w:szCs w:val="32"/>
          <w:cs/>
        </w:rPr>
        <w:t>) และมีระบบแบตเตอรี่สำรองสำหรับขับเคลื่อนในระยะสั้น (ช่วงผ่านอนุสาวรีย์</w:t>
      </w:r>
      <w:r w:rsidRPr="007A0418">
        <w:rPr>
          <w:rFonts w:ascii="TH SarabunPSK" w:hAnsi="TH SarabunPSK" w:cs="TH SarabunPSK"/>
          <w:sz w:val="32"/>
          <w:szCs w:val="32"/>
          <w:cs/>
          <w:lang w:val="en-GB"/>
        </w:rPr>
        <w:t>ท้าวเทพกระษัตรี – ท้าวศรีสุนทร</w:t>
      </w:r>
      <w:r w:rsidRPr="007A0418">
        <w:rPr>
          <w:rFonts w:ascii="TH SarabunPSK" w:hAnsi="TH SarabunPSK" w:cs="TH SarabunPSK"/>
          <w:sz w:val="32"/>
          <w:szCs w:val="32"/>
          <w:cs/>
        </w:rPr>
        <w:t xml:space="preserve"> และเขตเมืองเก่าภูเก็ต) หรือระบบจ่ายไฟฟ้าอื่นๆ ที่ปลอดภัยได้มาตรฐานและเคยใช้งานในโครงการอื่นได้ผลดี (</w:t>
      </w:r>
      <w:r w:rsidRPr="007A0418">
        <w:rPr>
          <w:rFonts w:ascii="TH SarabunPSK" w:hAnsi="TH SarabunPSK" w:cs="TH SarabunPSK"/>
          <w:sz w:val="32"/>
          <w:szCs w:val="32"/>
        </w:rPr>
        <w:t>Proven use</w:t>
      </w:r>
      <w:r w:rsidRPr="007A0418">
        <w:rPr>
          <w:rFonts w:ascii="TH SarabunPSK" w:hAnsi="TH SarabunPSK" w:cs="TH SarabunPSK"/>
          <w:sz w:val="32"/>
          <w:szCs w:val="32"/>
          <w:cs/>
        </w:rPr>
        <w:t xml:space="preserve">)  </w:t>
      </w:r>
    </w:p>
    <w:p w:rsidR="00634FEE" w:rsidRPr="007A0418" w:rsidRDefault="00634FEE" w:rsidP="002A22AA">
      <w:pPr>
        <w:pStyle w:val="BodyText"/>
        <w:numPr>
          <w:ilvl w:val="0"/>
          <w:numId w:val="13"/>
        </w:numPr>
        <w:tabs>
          <w:tab w:val="clear" w:pos="1890"/>
          <w:tab w:val="clear" w:pos="2520"/>
          <w:tab w:val="clear" w:pos="3420"/>
          <w:tab w:val="clear" w:pos="4050"/>
          <w:tab w:val="left" w:pos="2410"/>
        </w:tabs>
        <w:spacing w:line="320" w:lineRule="exact"/>
        <w:ind w:left="0" w:firstLine="2127"/>
        <w:rPr>
          <w:rFonts w:ascii="TH SarabunPSK" w:hAnsi="TH SarabunPSK" w:cs="TH SarabunPSK"/>
          <w:sz w:val="32"/>
          <w:szCs w:val="32"/>
        </w:rPr>
      </w:pPr>
      <w:r w:rsidRPr="007A0418">
        <w:rPr>
          <w:rFonts w:ascii="TH SarabunPSK" w:hAnsi="TH SarabunPSK" w:cs="TH SarabunPSK"/>
          <w:sz w:val="32"/>
          <w:szCs w:val="32"/>
          <w:cs/>
        </w:rPr>
        <w:t xml:space="preserve">การคาดการณ์จำนวนผู้โดยสาร </w:t>
      </w:r>
    </w:p>
    <w:p w:rsidR="00634FEE" w:rsidRPr="007A0418" w:rsidRDefault="00634FEE" w:rsidP="002A22AA">
      <w:pPr>
        <w:pStyle w:val="BodyText"/>
        <w:tabs>
          <w:tab w:val="left" w:pos="-1560"/>
          <w:tab w:val="left" w:pos="2694"/>
          <w:tab w:val="left" w:pos="3060"/>
        </w:tabs>
        <w:spacing w:line="320" w:lineRule="exact"/>
        <w:ind w:firstLine="2410"/>
        <w:rPr>
          <w:rFonts w:ascii="TH SarabunPSK" w:hAnsi="TH SarabunPSK" w:cs="TH SarabunPSK"/>
          <w:sz w:val="32"/>
          <w:szCs w:val="32"/>
          <w:cs/>
        </w:rPr>
      </w:pPr>
      <w:r w:rsidRPr="007A0418">
        <w:rPr>
          <w:rFonts w:ascii="TH SarabunPSK" w:hAnsi="TH SarabunPSK" w:cs="TH SarabunPSK"/>
          <w:sz w:val="32"/>
          <w:szCs w:val="32"/>
          <w:cs/>
        </w:rPr>
        <w:t>คาดการณ์จำนวนผู้โดยสาร ณ ปีเปิดให้บริการ ประมาณ 3</w:t>
      </w:r>
      <w:r w:rsidRPr="007A0418">
        <w:rPr>
          <w:rFonts w:ascii="TH SarabunPSK" w:hAnsi="TH SarabunPSK" w:cs="TH SarabunPSK"/>
          <w:sz w:val="32"/>
          <w:szCs w:val="32"/>
        </w:rPr>
        <w:t>9,</w:t>
      </w:r>
      <w:r w:rsidRPr="007A0418">
        <w:rPr>
          <w:rFonts w:ascii="TH SarabunPSK" w:hAnsi="TH SarabunPSK" w:cs="TH SarabunPSK"/>
          <w:sz w:val="32"/>
          <w:szCs w:val="32"/>
          <w:cs/>
        </w:rPr>
        <w:t xml:space="preserve">000 คน-เที่ยว/วัน </w:t>
      </w:r>
    </w:p>
    <w:p w:rsidR="00634FEE" w:rsidRPr="007A0418" w:rsidRDefault="00634FEE" w:rsidP="002A22AA">
      <w:pPr>
        <w:pStyle w:val="BodyTextIndent2"/>
        <w:numPr>
          <w:ilvl w:val="0"/>
          <w:numId w:val="13"/>
        </w:numPr>
        <w:tabs>
          <w:tab w:val="left" w:pos="2410"/>
        </w:tabs>
        <w:spacing w:after="0" w:line="320" w:lineRule="exact"/>
        <w:ind w:right="-57" w:hanging="731"/>
        <w:jc w:val="thaiDistribute"/>
        <w:rPr>
          <w:rFonts w:ascii="TH SarabunPSK" w:hAnsi="TH SarabunPSK" w:cs="TH SarabunPSK"/>
          <w:sz w:val="32"/>
          <w:szCs w:val="32"/>
        </w:rPr>
      </w:pPr>
      <w:r w:rsidRPr="007A0418">
        <w:rPr>
          <w:rFonts w:ascii="TH SarabunPSK" w:hAnsi="TH SarabunPSK" w:cs="TH SarabunPSK"/>
          <w:sz w:val="32"/>
          <w:szCs w:val="32"/>
          <w:cs/>
        </w:rPr>
        <w:t>กรอบวงเงินลงทุนโครงการเบื้องต้น</w:t>
      </w:r>
    </w:p>
    <w:tbl>
      <w:tblPr>
        <w:tblW w:w="81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776"/>
      </w:tblGrid>
      <w:tr w:rsidR="00634FEE" w:rsidRPr="007A0418" w:rsidTr="00AB352F">
        <w:trPr>
          <w:trHeight w:val="351"/>
        </w:trPr>
        <w:tc>
          <w:tcPr>
            <w:tcW w:w="5812" w:type="dxa"/>
            <w:shd w:val="clear" w:color="auto" w:fill="B8CCE4" w:themeFill="accent1" w:themeFillTint="66"/>
            <w:noWrap/>
            <w:vAlign w:val="center"/>
            <w:hideMark/>
          </w:tcPr>
          <w:p w:rsidR="00634FEE" w:rsidRPr="007A0418" w:rsidRDefault="00634FEE" w:rsidP="002A22AA">
            <w:pPr>
              <w:spacing w:line="320" w:lineRule="exact"/>
              <w:jc w:val="center"/>
              <w:rPr>
                <w:rFonts w:ascii="TH SarabunPSK" w:hAnsi="TH SarabunPSK" w:cs="TH SarabunPSK"/>
                <w:b/>
                <w:bCs/>
                <w:sz w:val="32"/>
                <w:szCs w:val="32"/>
                <w:cs/>
              </w:rPr>
            </w:pPr>
            <w:r w:rsidRPr="007A0418">
              <w:rPr>
                <w:rFonts w:ascii="TH SarabunPSK" w:hAnsi="TH SarabunPSK" w:cs="TH SarabunPSK"/>
                <w:b/>
                <w:bCs/>
                <w:sz w:val="32"/>
                <w:szCs w:val="32"/>
                <w:cs/>
              </w:rPr>
              <w:t>รายการ</w:t>
            </w:r>
          </w:p>
        </w:tc>
        <w:tc>
          <w:tcPr>
            <w:tcW w:w="2335" w:type="dxa"/>
            <w:gridSpan w:val="2"/>
            <w:tcBorders>
              <w:bottom w:val="single" w:sz="4" w:space="0" w:color="auto"/>
            </w:tcBorders>
            <w:shd w:val="clear" w:color="auto" w:fill="B8CCE4" w:themeFill="accent1" w:themeFillTint="66"/>
            <w:vAlign w:val="center"/>
          </w:tcPr>
          <w:p w:rsidR="00634FEE" w:rsidRPr="007A0418" w:rsidRDefault="00634FEE" w:rsidP="002A22AA">
            <w:pPr>
              <w:spacing w:line="320" w:lineRule="exact"/>
              <w:jc w:val="center"/>
              <w:rPr>
                <w:rFonts w:ascii="TH SarabunPSK" w:hAnsi="TH SarabunPSK" w:cs="TH SarabunPSK"/>
                <w:b/>
                <w:bCs/>
                <w:sz w:val="32"/>
                <w:szCs w:val="32"/>
                <w:cs/>
              </w:rPr>
            </w:pPr>
            <w:r w:rsidRPr="007A0418">
              <w:rPr>
                <w:rFonts w:ascii="TH SarabunPSK" w:hAnsi="TH SarabunPSK" w:cs="TH SarabunPSK"/>
                <w:b/>
                <w:bCs/>
                <w:sz w:val="32"/>
                <w:szCs w:val="32"/>
                <w:cs/>
              </w:rPr>
              <w:t>กรอบวงเงิน (ล้านบาท)</w:t>
            </w:r>
          </w:p>
        </w:tc>
      </w:tr>
      <w:tr w:rsidR="00634FEE" w:rsidRPr="007A0418" w:rsidTr="00AB352F">
        <w:trPr>
          <w:trHeight w:val="20"/>
        </w:trPr>
        <w:tc>
          <w:tcPr>
            <w:tcW w:w="5812" w:type="dxa"/>
            <w:shd w:val="clear" w:color="auto" w:fill="auto"/>
            <w:noWrap/>
            <w:vAlign w:val="center"/>
            <w:hideMark/>
          </w:tcPr>
          <w:p w:rsidR="00634FEE" w:rsidRPr="007A0418" w:rsidRDefault="00634FEE" w:rsidP="002A22AA">
            <w:pPr>
              <w:pStyle w:val="ListParagraph"/>
              <w:numPr>
                <w:ilvl w:val="0"/>
                <w:numId w:val="14"/>
              </w:numPr>
              <w:spacing w:after="0" w:line="320" w:lineRule="exact"/>
              <w:ind w:left="252" w:hanging="252"/>
              <w:contextualSpacing w:val="0"/>
              <w:rPr>
                <w:rFonts w:ascii="TH SarabunPSK" w:hAnsi="TH SarabunPSK" w:cs="TH SarabunPSK"/>
                <w:sz w:val="32"/>
                <w:szCs w:val="32"/>
                <w:cs/>
              </w:rPr>
            </w:pPr>
            <w:r w:rsidRPr="007A0418">
              <w:rPr>
                <w:rFonts w:ascii="TH SarabunPSK" w:hAnsi="TH SarabunPSK" w:cs="TH SarabunPSK"/>
                <w:sz w:val="32"/>
                <w:szCs w:val="32"/>
                <w:cs/>
              </w:rPr>
              <w:t>ค่าจัดกรรมสิทธิ์ที่ดิน</w:t>
            </w:r>
          </w:p>
        </w:tc>
        <w:tc>
          <w:tcPr>
            <w:tcW w:w="1559" w:type="dxa"/>
            <w:tcBorders>
              <w:bottom w:val="single" w:sz="4" w:space="0" w:color="auto"/>
              <w:right w:val="nil"/>
            </w:tcBorders>
            <w:vAlign w:val="center"/>
          </w:tcPr>
          <w:p w:rsidR="00634FEE" w:rsidRPr="007A0418" w:rsidRDefault="00634FEE" w:rsidP="002A22AA">
            <w:pPr>
              <w:spacing w:line="320" w:lineRule="exact"/>
              <w:jc w:val="right"/>
              <w:rPr>
                <w:rFonts w:ascii="TH SarabunPSK" w:hAnsi="TH SarabunPSK" w:cs="TH SarabunPSK"/>
                <w:sz w:val="32"/>
                <w:szCs w:val="32"/>
              </w:rPr>
            </w:pPr>
            <w:r w:rsidRPr="007A0418">
              <w:rPr>
                <w:rFonts w:ascii="TH SarabunPSK" w:hAnsi="TH SarabunPSK" w:cs="TH SarabunPSK"/>
                <w:sz w:val="32"/>
                <w:szCs w:val="32"/>
              </w:rPr>
              <w:t>1,449</w:t>
            </w:r>
          </w:p>
        </w:tc>
        <w:tc>
          <w:tcPr>
            <w:tcW w:w="776" w:type="dxa"/>
            <w:tcBorders>
              <w:left w:val="nil"/>
              <w:bottom w:val="single" w:sz="4" w:space="0" w:color="auto"/>
            </w:tcBorders>
            <w:vAlign w:val="center"/>
          </w:tcPr>
          <w:p w:rsidR="00634FEE" w:rsidRPr="007A0418" w:rsidRDefault="00634FEE" w:rsidP="002A22AA">
            <w:pPr>
              <w:spacing w:line="320" w:lineRule="exact"/>
              <w:jc w:val="right"/>
              <w:rPr>
                <w:rFonts w:ascii="TH SarabunPSK" w:hAnsi="TH SarabunPSK" w:cs="TH SarabunPSK"/>
                <w:sz w:val="32"/>
                <w:szCs w:val="32"/>
              </w:rPr>
            </w:pPr>
          </w:p>
        </w:tc>
      </w:tr>
      <w:tr w:rsidR="00634FEE" w:rsidRPr="007A0418" w:rsidTr="00AB352F">
        <w:trPr>
          <w:trHeight w:val="20"/>
        </w:trPr>
        <w:tc>
          <w:tcPr>
            <w:tcW w:w="5812" w:type="dxa"/>
            <w:shd w:val="clear" w:color="auto" w:fill="auto"/>
            <w:noWrap/>
            <w:vAlign w:val="center"/>
            <w:hideMark/>
          </w:tcPr>
          <w:p w:rsidR="00634FEE" w:rsidRPr="007A0418" w:rsidRDefault="00634FEE" w:rsidP="002A22AA">
            <w:pPr>
              <w:pStyle w:val="ListParagraph"/>
              <w:numPr>
                <w:ilvl w:val="0"/>
                <w:numId w:val="14"/>
              </w:numPr>
              <w:spacing w:after="0" w:line="320" w:lineRule="exact"/>
              <w:ind w:left="252" w:hanging="252"/>
              <w:contextualSpacing w:val="0"/>
              <w:rPr>
                <w:rFonts w:ascii="TH SarabunPSK" w:hAnsi="TH SarabunPSK" w:cs="TH SarabunPSK"/>
                <w:sz w:val="32"/>
                <w:szCs w:val="32"/>
                <w:cs/>
              </w:rPr>
            </w:pPr>
            <w:r w:rsidRPr="007A0418">
              <w:rPr>
                <w:rFonts w:ascii="TH SarabunPSK" w:hAnsi="TH SarabunPSK" w:cs="TH SarabunPSK"/>
                <w:sz w:val="32"/>
                <w:szCs w:val="32"/>
                <w:cs/>
              </w:rPr>
              <w:t>ค่าสำรวจอสังหาริมทรัพย์</w:t>
            </w:r>
          </w:p>
        </w:tc>
        <w:tc>
          <w:tcPr>
            <w:tcW w:w="1559" w:type="dxa"/>
            <w:tcBorders>
              <w:top w:val="single" w:sz="4" w:space="0" w:color="auto"/>
              <w:bottom w:val="single" w:sz="4" w:space="0" w:color="auto"/>
              <w:right w:val="nil"/>
            </w:tcBorders>
            <w:vAlign w:val="center"/>
          </w:tcPr>
          <w:p w:rsidR="00634FEE" w:rsidRPr="007A0418" w:rsidRDefault="00634FEE" w:rsidP="002A22AA">
            <w:pPr>
              <w:spacing w:line="320" w:lineRule="exact"/>
              <w:jc w:val="right"/>
              <w:rPr>
                <w:rFonts w:ascii="TH SarabunPSK" w:hAnsi="TH SarabunPSK" w:cs="TH SarabunPSK"/>
                <w:sz w:val="32"/>
                <w:szCs w:val="32"/>
              </w:rPr>
            </w:pPr>
            <w:r w:rsidRPr="007A0418">
              <w:rPr>
                <w:rFonts w:ascii="TH SarabunPSK" w:hAnsi="TH SarabunPSK" w:cs="TH SarabunPSK"/>
                <w:sz w:val="32"/>
                <w:szCs w:val="32"/>
              </w:rPr>
              <w:t>50</w:t>
            </w:r>
          </w:p>
        </w:tc>
        <w:tc>
          <w:tcPr>
            <w:tcW w:w="776" w:type="dxa"/>
            <w:tcBorders>
              <w:top w:val="single" w:sz="4" w:space="0" w:color="auto"/>
              <w:left w:val="nil"/>
              <w:bottom w:val="single" w:sz="4" w:space="0" w:color="auto"/>
            </w:tcBorders>
            <w:vAlign w:val="center"/>
          </w:tcPr>
          <w:p w:rsidR="00634FEE" w:rsidRPr="007A0418" w:rsidRDefault="00634FEE" w:rsidP="002A22AA">
            <w:pPr>
              <w:spacing w:line="320" w:lineRule="exact"/>
              <w:jc w:val="right"/>
              <w:rPr>
                <w:rFonts w:ascii="TH SarabunPSK" w:hAnsi="TH SarabunPSK" w:cs="TH SarabunPSK"/>
                <w:sz w:val="32"/>
                <w:szCs w:val="32"/>
              </w:rPr>
            </w:pPr>
          </w:p>
        </w:tc>
      </w:tr>
      <w:tr w:rsidR="00634FEE" w:rsidRPr="007A0418" w:rsidTr="00AB352F">
        <w:trPr>
          <w:trHeight w:val="20"/>
        </w:trPr>
        <w:tc>
          <w:tcPr>
            <w:tcW w:w="5812" w:type="dxa"/>
            <w:shd w:val="clear" w:color="auto" w:fill="auto"/>
            <w:noWrap/>
            <w:vAlign w:val="center"/>
            <w:hideMark/>
          </w:tcPr>
          <w:p w:rsidR="00634FEE" w:rsidRPr="007A0418" w:rsidRDefault="00634FEE" w:rsidP="002A22AA">
            <w:pPr>
              <w:pStyle w:val="ListParagraph"/>
              <w:numPr>
                <w:ilvl w:val="0"/>
                <w:numId w:val="14"/>
              </w:numPr>
              <w:spacing w:after="0" w:line="320" w:lineRule="exact"/>
              <w:ind w:left="252" w:hanging="252"/>
              <w:contextualSpacing w:val="0"/>
              <w:rPr>
                <w:rFonts w:ascii="TH SarabunPSK" w:hAnsi="TH SarabunPSK" w:cs="TH SarabunPSK"/>
                <w:sz w:val="32"/>
                <w:szCs w:val="32"/>
                <w:cs/>
              </w:rPr>
            </w:pPr>
            <w:r w:rsidRPr="007A0418">
              <w:rPr>
                <w:rFonts w:ascii="TH SarabunPSK" w:hAnsi="TH SarabunPSK" w:cs="TH SarabunPSK"/>
                <w:sz w:val="32"/>
                <w:szCs w:val="32"/>
                <w:cs/>
              </w:rPr>
              <w:t>ค่าก่อสร้างงานโยธา</w:t>
            </w:r>
          </w:p>
        </w:tc>
        <w:tc>
          <w:tcPr>
            <w:tcW w:w="1559" w:type="dxa"/>
            <w:tcBorders>
              <w:top w:val="single" w:sz="4" w:space="0" w:color="auto"/>
              <w:bottom w:val="single" w:sz="4" w:space="0" w:color="auto"/>
              <w:right w:val="nil"/>
            </w:tcBorders>
            <w:vAlign w:val="center"/>
          </w:tcPr>
          <w:p w:rsidR="00634FEE" w:rsidRPr="007A0418" w:rsidRDefault="00634FEE" w:rsidP="002A22AA">
            <w:pPr>
              <w:spacing w:line="320" w:lineRule="exact"/>
              <w:jc w:val="right"/>
              <w:rPr>
                <w:rFonts w:ascii="TH SarabunPSK" w:hAnsi="TH SarabunPSK" w:cs="TH SarabunPSK"/>
                <w:sz w:val="32"/>
                <w:szCs w:val="32"/>
              </w:rPr>
            </w:pPr>
            <w:r w:rsidRPr="007A0418">
              <w:rPr>
                <w:rFonts w:ascii="TH SarabunPSK" w:hAnsi="TH SarabunPSK" w:cs="TH SarabunPSK"/>
                <w:sz w:val="32"/>
                <w:szCs w:val="32"/>
              </w:rPr>
              <w:t>24,</w:t>
            </w:r>
            <w:r w:rsidRPr="007A0418">
              <w:rPr>
                <w:rFonts w:ascii="TH SarabunPSK" w:hAnsi="TH SarabunPSK" w:cs="TH SarabunPSK"/>
                <w:sz w:val="32"/>
                <w:szCs w:val="32"/>
                <w:cs/>
              </w:rPr>
              <w:t>774</w:t>
            </w:r>
          </w:p>
        </w:tc>
        <w:tc>
          <w:tcPr>
            <w:tcW w:w="776" w:type="dxa"/>
            <w:tcBorders>
              <w:top w:val="single" w:sz="4" w:space="0" w:color="auto"/>
              <w:left w:val="nil"/>
              <w:bottom w:val="single" w:sz="4" w:space="0" w:color="auto"/>
            </w:tcBorders>
            <w:vAlign w:val="center"/>
          </w:tcPr>
          <w:p w:rsidR="00634FEE" w:rsidRPr="007A0418" w:rsidRDefault="00634FEE" w:rsidP="002A22AA">
            <w:pPr>
              <w:spacing w:line="320" w:lineRule="exact"/>
              <w:jc w:val="right"/>
              <w:rPr>
                <w:rFonts w:ascii="TH SarabunPSK" w:hAnsi="TH SarabunPSK" w:cs="TH SarabunPSK"/>
                <w:sz w:val="32"/>
                <w:szCs w:val="32"/>
              </w:rPr>
            </w:pPr>
          </w:p>
        </w:tc>
      </w:tr>
      <w:tr w:rsidR="00634FEE" w:rsidRPr="007A0418" w:rsidTr="00AB352F">
        <w:trPr>
          <w:trHeight w:val="20"/>
        </w:trPr>
        <w:tc>
          <w:tcPr>
            <w:tcW w:w="5812" w:type="dxa"/>
            <w:shd w:val="clear" w:color="auto" w:fill="auto"/>
            <w:noWrap/>
            <w:vAlign w:val="center"/>
            <w:hideMark/>
          </w:tcPr>
          <w:p w:rsidR="00634FEE" w:rsidRPr="007A0418" w:rsidRDefault="00634FEE" w:rsidP="002A22AA">
            <w:pPr>
              <w:pStyle w:val="ListParagraph"/>
              <w:numPr>
                <w:ilvl w:val="0"/>
                <w:numId w:val="14"/>
              </w:numPr>
              <w:spacing w:after="0" w:line="320" w:lineRule="exact"/>
              <w:ind w:left="252" w:hanging="252"/>
              <w:contextualSpacing w:val="0"/>
              <w:rPr>
                <w:rFonts w:ascii="TH SarabunPSK" w:hAnsi="TH SarabunPSK" w:cs="TH SarabunPSK"/>
                <w:sz w:val="32"/>
                <w:szCs w:val="32"/>
                <w:cs/>
              </w:rPr>
            </w:pPr>
            <w:r w:rsidRPr="007A0418">
              <w:rPr>
                <w:rFonts w:ascii="TH SarabunPSK" w:hAnsi="TH SarabunPSK" w:cs="TH SarabunPSK"/>
                <w:sz w:val="32"/>
                <w:szCs w:val="32"/>
                <w:cs/>
              </w:rPr>
              <w:t>ค่างานระบบรถไฟฟ้า</w:t>
            </w:r>
          </w:p>
        </w:tc>
        <w:tc>
          <w:tcPr>
            <w:tcW w:w="1559" w:type="dxa"/>
            <w:tcBorders>
              <w:top w:val="single" w:sz="4" w:space="0" w:color="auto"/>
              <w:bottom w:val="single" w:sz="4" w:space="0" w:color="auto"/>
              <w:right w:val="nil"/>
            </w:tcBorders>
            <w:vAlign w:val="center"/>
          </w:tcPr>
          <w:p w:rsidR="00634FEE" w:rsidRPr="007A0418" w:rsidRDefault="00634FEE" w:rsidP="002A22AA">
            <w:pPr>
              <w:spacing w:line="320" w:lineRule="exact"/>
              <w:jc w:val="right"/>
              <w:rPr>
                <w:rFonts w:ascii="TH SarabunPSK" w:hAnsi="TH SarabunPSK" w:cs="TH SarabunPSK"/>
                <w:sz w:val="32"/>
                <w:szCs w:val="32"/>
              </w:rPr>
            </w:pPr>
            <w:r w:rsidRPr="007A0418">
              <w:rPr>
                <w:rFonts w:ascii="TH SarabunPSK" w:hAnsi="TH SarabunPSK" w:cs="TH SarabunPSK"/>
                <w:sz w:val="32"/>
                <w:szCs w:val="32"/>
              </w:rPr>
              <w:t>3,5</w:t>
            </w:r>
            <w:r w:rsidRPr="007A0418">
              <w:rPr>
                <w:rFonts w:ascii="TH SarabunPSK" w:hAnsi="TH SarabunPSK" w:cs="TH SarabunPSK"/>
                <w:sz w:val="32"/>
                <w:szCs w:val="32"/>
                <w:cs/>
              </w:rPr>
              <w:t>14</w:t>
            </w:r>
          </w:p>
        </w:tc>
        <w:tc>
          <w:tcPr>
            <w:tcW w:w="776" w:type="dxa"/>
            <w:tcBorders>
              <w:top w:val="single" w:sz="4" w:space="0" w:color="auto"/>
              <w:left w:val="nil"/>
              <w:bottom w:val="single" w:sz="4" w:space="0" w:color="auto"/>
            </w:tcBorders>
            <w:vAlign w:val="center"/>
          </w:tcPr>
          <w:p w:rsidR="00634FEE" w:rsidRPr="007A0418" w:rsidRDefault="00634FEE" w:rsidP="002A22AA">
            <w:pPr>
              <w:spacing w:line="320" w:lineRule="exact"/>
              <w:jc w:val="right"/>
              <w:rPr>
                <w:rFonts w:ascii="TH SarabunPSK" w:hAnsi="TH SarabunPSK" w:cs="TH SarabunPSK"/>
                <w:sz w:val="32"/>
                <w:szCs w:val="32"/>
              </w:rPr>
            </w:pPr>
          </w:p>
        </w:tc>
      </w:tr>
      <w:tr w:rsidR="00634FEE" w:rsidRPr="007A0418" w:rsidTr="00AB352F">
        <w:trPr>
          <w:trHeight w:val="20"/>
        </w:trPr>
        <w:tc>
          <w:tcPr>
            <w:tcW w:w="5812" w:type="dxa"/>
            <w:shd w:val="clear" w:color="auto" w:fill="auto"/>
            <w:noWrap/>
            <w:vAlign w:val="center"/>
            <w:hideMark/>
          </w:tcPr>
          <w:p w:rsidR="00634FEE" w:rsidRPr="007A0418" w:rsidRDefault="00634FEE" w:rsidP="002A22AA">
            <w:pPr>
              <w:pStyle w:val="ListParagraph"/>
              <w:numPr>
                <w:ilvl w:val="0"/>
                <w:numId w:val="14"/>
              </w:numPr>
              <w:spacing w:after="0" w:line="320" w:lineRule="exact"/>
              <w:ind w:left="252" w:hanging="252"/>
              <w:contextualSpacing w:val="0"/>
              <w:rPr>
                <w:rFonts w:ascii="TH SarabunPSK" w:hAnsi="TH SarabunPSK" w:cs="TH SarabunPSK"/>
                <w:sz w:val="32"/>
                <w:szCs w:val="32"/>
                <w:cs/>
              </w:rPr>
            </w:pPr>
            <w:r w:rsidRPr="007A0418">
              <w:rPr>
                <w:rFonts w:ascii="TH SarabunPSK" w:hAnsi="TH SarabunPSK" w:cs="TH SarabunPSK"/>
                <w:sz w:val="32"/>
                <w:szCs w:val="32"/>
                <w:cs/>
              </w:rPr>
              <w:t>ค่าขบวนรถไฟฟ้า</w:t>
            </w:r>
          </w:p>
        </w:tc>
        <w:tc>
          <w:tcPr>
            <w:tcW w:w="1559" w:type="dxa"/>
            <w:tcBorders>
              <w:top w:val="single" w:sz="4" w:space="0" w:color="auto"/>
              <w:bottom w:val="single" w:sz="4" w:space="0" w:color="auto"/>
              <w:right w:val="nil"/>
            </w:tcBorders>
            <w:vAlign w:val="center"/>
          </w:tcPr>
          <w:p w:rsidR="00634FEE" w:rsidRPr="007A0418" w:rsidRDefault="00634FEE" w:rsidP="002A22AA">
            <w:pPr>
              <w:spacing w:line="320" w:lineRule="exact"/>
              <w:jc w:val="right"/>
              <w:rPr>
                <w:rFonts w:ascii="TH SarabunPSK" w:hAnsi="TH SarabunPSK" w:cs="TH SarabunPSK"/>
                <w:sz w:val="32"/>
                <w:szCs w:val="32"/>
              </w:rPr>
            </w:pPr>
            <w:r w:rsidRPr="007A0418">
              <w:rPr>
                <w:rFonts w:ascii="TH SarabunPSK" w:hAnsi="TH SarabunPSK" w:cs="TH SarabunPSK"/>
                <w:sz w:val="32"/>
                <w:szCs w:val="32"/>
              </w:rPr>
              <w:t>2,9</w:t>
            </w:r>
            <w:r w:rsidRPr="007A0418">
              <w:rPr>
                <w:rFonts w:ascii="TH SarabunPSK" w:hAnsi="TH SarabunPSK" w:cs="TH SarabunPSK"/>
                <w:sz w:val="32"/>
                <w:szCs w:val="32"/>
                <w:cs/>
              </w:rPr>
              <w:t>21</w:t>
            </w:r>
          </w:p>
        </w:tc>
        <w:tc>
          <w:tcPr>
            <w:tcW w:w="776" w:type="dxa"/>
            <w:tcBorders>
              <w:top w:val="single" w:sz="4" w:space="0" w:color="auto"/>
              <w:left w:val="nil"/>
              <w:bottom w:val="single" w:sz="4" w:space="0" w:color="auto"/>
            </w:tcBorders>
            <w:vAlign w:val="center"/>
          </w:tcPr>
          <w:p w:rsidR="00634FEE" w:rsidRPr="007A0418" w:rsidRDefault="00634FEE" w:rsidP="002A22AA">
            <w:pPr>
              <w:spacing w:line="320" w:lineRule="exact"/>
              <w:jc w:val="right"/>
              <w:rPr>
                <w:rFonts w:ascii="TH SarabunPSK" w:hAnsi="TH SarabunPSK" w:cs="TH SarabunPSK"/>
                <w:sz w:val="32"/>
                <w:szCs w:val="32"/>
              </w:rPr>
            </w:pPr>
          </w:p>
        </w:tc>
      </w:tr>
      <w:tr w:rsidR="00634FEE" w:rsidRPr="007A0418" w:rsidTr="00AB352F">
        <w:trPr>
          <w:trHeight w:val="20"/>
        </w:trPr>
        <w:tc>
          <w:tcPr>
            <w:tcW w:w="5812" w:type="dxa"/>
            <w:shd w:val="clear" w:color="auto" w:fill="auto"/>
            <w:noWrap/>
            <w:vAlign w:val="center"/>
            <w:hideMark/>
          </w:tcPr>
          <w:p w:rsidR="00634FEE" w:rsidRPr="007A0418" w:rsidRDefault="00634FEE" w:rsidP="002A22AA">
            <w:pPr>
              <w:pStyle w:val="ListParagraph"/>
              <w:numPr>
                <w:ilvl w:val="0"/>
                <w:numId w:val="14"/>
              </w:numPr>
              <w:spacing w:after="0" w:line="320" w:lineRule="exact"/>
              <w:ind w:left="252" w:hanging="252"/>
              <w:contextualSpacing w:val="0"/>
              <w:rPr>
                <w:rFonts w:ascii="TH SarabunPSK" w:hAnsi="TH SarabunPSK" w:cs="TH SarabunPSK"/>
                <w:sz w:val="32"/>
                <w:szCs w:val="32"/>
              </w:rPr>
            </w:pPr>
            <w:r w:rsidRPr="007A0418">
              <w:rPr>
                <w:rFonts w:ascii="TH SarabunPSK" w:hAnsi="TH SarabunPSK" w:cs="TH SarabunPSK"/>
                <w:sz w:val="32"/>
                <w:szCs w:val="32"/>
                <w:cs/>
              </w:rPr>
              <w:lastRenderedPageBreak/>
              <w:t>ค่าจ้างที่ปรึกษาบริหารและควบคุมงานก่อสร้าง</w:t>
            </w:r>
          </w:p>
        </w:tc>
        <w:tc>
          <w:tcPr>
            <w:tcW w:w="1559" w:type="dxa"/>
            <w:tcBorders>
              <w:top w:val="single" w:sz="4" w:space="0" w:color="auto"/>
              <w:bottom w:val="single" w:sz="4" w:space="0" w:color="auto"/>
              <w:right w:val="nil"/>
            </w:tcBorders>
            <w:vAlign w:val="center"/>
          </w:tcPr>
          <w:p w:rsidR="00634FEE" w:rsidRPr="007A0418" w:rsidRDefault="00634FEE" w:rsidP="002A22AA">
            <w:pPr>
              <w:spacing w:line="320" w:lineRule="exact"/>
              <w:jc w:val="right"/>
              <w:rPr>
                <w:rFonts w:ascii="TH SarabunPSK" w:hAnsi="TH SarabunPSK" w:cs="TH SarabunPSK"/>
                <w:sz w:val="32"/>
                <w:szCs w:val="32"/>
              </w:rPr>
            </w:pPr>
            <w:r w:rsidRPr="007A0418">
              <w:rPr>
                <w:rFonts w:ascii="TH SarabunPSK" w:hAnsi="TH SarabunPSK" w:cs="TH SarabunPSK"/>
                <w:sz w:val="32"/>
                <w:szCs w:val="32"/>
              </w:rPr>
              <w:t>1,065</w:t>
            </w:r>
          </w:p>
        </w:tc>
        <w:tc>
          <w:tcPr>
            <w:tcW w:w="776" w:type="dxa"/>
            <w:tcBorders>
              <w:top w:val="single" w:sz="4" w:space="0" w:color="auto"/>
              <w:left w:val="nil"/>
              <w:bottom w:val="single" w:sz="4" w:space="0" w:color="auto"/>
            </w:tcBorders>
            <w:vAlign w:val="center"/>
          </w:tcPr>
          <w:p w:rsidR="00634FEE" w:rsidRPr="007A0418" w:rsidRDefault="00634FEE" w:rsidP="002A22AA">
            <w:pPr>
              <w:spacing w:line="320" w:lineRule="exact"/>
              <w:jc w:val="right"/>
              <w:rPr>
                <w:rFonts w:ascii="TH SarabunPSK" w:hAnsi="TH SarabunPSK" w:cs="TH SarabunPSK"/>
                <w:sz w:val="32"/>
                <w:szCs w:val="32"/>
              </w:rPr>
            </w:pPr>
          </w:p>
        </w:tc>
      </w:tr>
      <w:tr w:rsidR="00634FEE" w:rsidRPr="007A0418" w:rsidTr="00AB352F">
        <w:trPr>
          <w:trHeight w:val="341"/>
        </w:trPr>
        <w:tc>
          <w:tcPr>
            <w:tcW w:w="5812" w:type="dxa"/>
            <w:shd w:val="clear" w:color="auto" w:fill="auto"/>
            <w:noWrap/>
            <w:vAlign w:val="center"/>
            <w:hideMark/>
          </w:tcPr>
          <w:p w:rsidR="00634FEE" w:rsidRPr="007A0418" w:rsidRDefault="00634FEE" w:rsidP="002A22AA">
            <w:pPr>
              <w:pStyle w:val="ListParagraph"/>
              <w:numPr>
                <w:ilvl w:val="0"/>
                <w:numId w:val="14"/>
              </w:numPr>
              <w:spacing w:after="0" w:line="320" w:lineRule="exact"/>
              <w:ind w:left="252" w:hanging="252"/>
              <w:contextualSpacing w:val="0"/>
              <w:rPr>
                <w:rFonts w:ascii="TH SarabunPSK" w:hAnsi="TH SarabunPSK" w:cs="TH SarabunPSK"/>
                <w:sz w:val="32"/>
                <w:szCs w:val="32"/>
                <w:cs/>
              </w:rPr>
            </w:pPr>
            <w:r w:rsidRPr="007A0418">
              <w:rPr>
                <w:rFonts w:ascii="TH SarabunPSK" w:hAnsi="TH SarabunPSK" w:cs="TH SarabunPSK"/>
                <w:sz w:val="32"/>
                <w:szCs w:val="32"/>
              </w:rPr>
              <w:t xml:space="preserve">Provisional Sum </w:t>
            </w:r>
          </w:p>
        </w:tc>
        <w:tc>
          <w:tcPr>
            <w:tcW w:w="1559" w:type="dxa"/>
            <w:tcBorders>
              <w:top w:val="single" w:sz="4" w:space="0" w:color="auto"/>
              <w:bottom w:val="single" w:sz="4" w:space="0" w:color="auto"/>
              <w:right w:val="nil"/>
            </w:tcBorders>
            <w:vAlign w:val="center"/>
          </w:tcPr>
          <w:p w:rsidR="00634FEE" w:rsidRPr="007A0418" w:rsidRDefault="00634FEE" w:rsidP="002A22AA">
            <w:pPr>
              <w:spacing w:line="320" w:lineRule="exact"/>
              <w:jc w:val="right"/>
              <w:rPr>
                <w:rFonts w:ascii="TH SarabunPSK" w:hAnsi="TH SarabunPSK" w:cs="TH SarabunPSK"/>
                <w:sz w:val="32"/>
                <w:szCs w:val="32"/>
              </w:rPr>
            </w:pPr>
            <w:r w:rsidRPr="007A0418">
              <w:rPr>
                <w:rFonts w:ascii="TH SarabunPSK" w:hAnsi="TH SarabunPSK" w:cs="TH SarabunPSK"/>
                <w:sz w:val="32"/>
                <w:szCs w:val="32"/>
              </w:rPr>
              <w:t>1,</w:t>
            </w:r>
            <w:r w:rsidRPr="007A0418">
              <w:rPr>
                <w:rFonts w:ascii="TH SarabunPSK" w:hAnsi="TH SarabunPSK" w:cs="TH SarabunPSK"/>
                <w:sz w:val="32"/>
                <w:szCs w:val="32"/>
                <w:cs/>
              </w:rPr>
              <w:t>428</w:t>
            </w:r>
          </w:p>
        </w:tc>
        <w:tc>
          <w:tcPr>
            <w:tcW w:w="776" w:type="dxa"/>
            <w:tcBorders>
              <w:top w:val="single" w:sz="4" w:space="0" w:color="auto"/>
              <w:left w:val="nil"/>
              <w:bottom w:val="single" w:sz="4" w:space="0" w:color="auto"/>
            </w:tcBorders>
            <w:vAlign w:val="center"/>
          </w:tcPr>
          <w:p w:rsidR="00634FEE" w:rsidRPr="007A0418" w:rsidRDefault="00634FEE" w:rsidP="002A22AA">
            <w:pPr>
              <w:spacing w:line="320" w:lineRule="exact"/>
              <w:jc w:val="right"/>
              <w:rPr>
                <w:rFonts w:ascii="TH SarabunPSK" w:hAnsi="TH SarabunPSK" w:cs="TH SarabunPSK"/>
                <w:sz w:val="32"/>
                <w:szCs w:val="32"/>
              </w:rPr>
            </w:pPr>
          </w:p>
        </w:tc>
      </w:tr>
      <w:tr w:rsidR="00634FEE" w:rsidRPr="007A0418" w:rsidTr="00AB352F">
        <w:trPr>
          <w:trHeight w:hRule="exact" w:val="340"/>
        </w:trPr>
        <w:tc>
          <w:tcPr>
            <w:tcW w:w="5812" w:type="dxa"/>
            <w:shd w:val="clear" w:color="auto" w:fill="FBD4B4"/>
            <w:noWrap/>
            <w:vAlign w:val="center"/>
            <w:hideMark/>
          </w:tcPr>
          <w:p w:rsidR="00634FEE" w:rsidRPr="007A0418" w:rsidRDefault="00634FEE" w:rsidP="002A22AA">
            <w:pPr>
              <w:spacing w:line="320" w:lineRule="exact"/>
              <w:jc w:val="center"/>
              <w:rPr>
                <w:rFonts w:ascii="TH SarabunPSK" w:hAnsi="TH SarabunPSK" w:cs="TH SarabunPSK"/>
                <w:b/>
                <w:bCs/>
                <w:sz w:val="32"/>
                <w:szCs w:val="32"/>
                <w:cs/>
              </w:rPr>
            </w:pPr>
            <w:r w:rsidRPr="007A0418">
              <w:rPr>
                <w:rFonts w:ascii="TH SarabunPSK" w:hAnsi="TH SarabunPSK" w:cs="TH SarabunPSK"/>
                <w:b/>
                <w:bCs/>
                <w:sz w:val="32"/>
                <w:szCs w:val="32"/>
                <w:cs/>
              </w:rPr>
              <w:t>รวมทั้งสิ้น</w:t>
            </w:r>
          </w:p>
        </w:tc>
        <w:tc>
          <w:tcPr>
            <w:tcW w:w="1559" w:type="dxa"/>
            <w:tcBorders>
              <w:top w:val="single" w:sz="4" w:space="0" w:color="auto"/>
              <w:right w:val="nil"/>
            </w:tcBorders>
            <w:shd w:val="clear" w:color="auto" w:fill="FBD4B4"/>
            <w:vAlign w:val="center"/>
          </w:tcPr>
          <w:p w:rsidR="00634FEE" w:rsidRPr="007A0418" w:rsidRDefault="00634FEE" w:rsidP="002A22AA">
            <w:pPr>
              <w:spacing w:line="320" w:lineRule="exact"/>
              <w:jc w:val="right"/>
              <w:rPr>
                <w:rFonts w:ascii="TH SarabunPSK" w:hAnsi="TH SarabunPSK" w:cs="TH SarabunPSK"/>
                <w:sz w:val="32"/>
                <w:szCs w:val="32"/>
              </w:rPr>
            </w:pPr>
            <w:r w:rsidRPr="007A0418">
              <w:rPr>
                <w:rFonts w:ascii="TH SarabunPSK" w:hAnsi="TH SarabunPSK" w:cs="TH SarabunPSK"/>
                <w:sz w:val="32"/>
                <w:szCs w:val="32"/>
              </w:rPr>
              <w:t>35,201</w:t>
            </w:r>
          </w:p>
        </w:tc>
        <w:tc>
          <w:tcPr>
            <w:tcW w:w="776" w:type="dxa"/>
            <w:tcBorders>
              <w:top w:val="single" w:sz="4" w:space="0" w:color="auto"/>
              <w:left w:val="nil"/>
            </w:tcBorders>
            <w:shd w:val="clear" w:color="auto" w:fill="FBD4B4"/>
            <w:vAlign w:val="center"/>
          </w:tcPr>
          <w:p w:rsidR="00634FEE" w:rsidRPr="007A0418" w:rsidRDefault="00634FEE" w:rsidP="002A22AA">
            <w:pPr>
              <w:spacing w:line="320" w:lineRule="exact"/>
              <w:jc w:val="right"/>
              <w:rPr>
                <w:rFonts w:ascii="TH SarabunPSK" w:hAnsi="TH SarabunPSK" w:cs="TH SarabunPSK"/>
                <w:sz w:val="32"/>
                <w:szCs w:val="32"/>
              </w:rPr>
            </w:pPr>
          </w:p>
        </w:tc>
      </w:tr>
    </w:tbl>
    <w:p w:rsidR="00634FEE" w:rsidRPr="007A0418" w:rsidRDefault="00634FEE" w:rsidP="002A22AA">
      <w:pPr>
        <w:spacing w:line="320" w:lineRule="exact"/>
        <w:ind w:right="-318"/>
        <w:jc w:val="thaiDistribute"/>
        <w:rPr>
          <w:rFonts w:ascii="TH SarabunPSK" w:hAnsi="TH SarabunPSK" w:cs="TH SarabunPSK"/>
          <w:sz w:val="32"/>
          <w:szCs w:val="32"/>
          <w:u w:val="single"/>
        </w:rPr>
      </w:pPr>
    </w:p>
    <w:p w:rsidR="00634FEE" w:rsidRPr="007A0418" w:rsidRDefault="00634FEE" w:rsidP="002A22AA">
      <w:pPr>
        <w:spacing w:line="320" w:lineRule="exact"/>
        <w:ind w:right="-318"/>
        <w:jc w:val="thaiDistribute"/>
        <w:rPr>
          <w:rFonts w:ascii="TH SarabunPSK" w:hAnsi="TH SarabunPSK" w:cs="TH SarabunPSK"/>
          <w:sz w:val="32"/>
          <w:szCs w:val="32"/>
          <w:u w:val="single"/>
          <w:cs/>
        </w:rPr>
      </w:pPr>
      <w:r w:rsidRPr="007A0418">
        <w:rPr>
          <w:rFonts w:ascii="TH SarabunPSK" w:hAnsi="TH SarabunPSK" w:cs="TH SarabunPSK"/>
          <w:sz w:val="32"/>
          <w:szCs w:val="32"/>
          <w:u w:val="single"/>
          <w:cs/>
        </w:rPr>
        <w:t xml:space="preserve">หมายเหตุ </w:t>
      </w:r>
    </w:p>
    <w:p w:rsidR="00634FEE" w:rsidRPr="007A0418" w:rsidRDefault="00634FEE" w:rsidP="002A22AA">
      <w:pPr>
        <w:pStyle w:val="BodyText"/>
        <w:tabs>
          <w:tab w:val="left" w:pos="993"/>
          <w:tab w:val="left" w:pos="1418"/>
        </w:tabs>
        <w:spacing w:line="320" w:lineRule="exact"/>
        <w:ind w:left="142" w:hanging="142"/>
        <w:rPr>
          <w:rFonts w:ascii="TH SarabunPSK" w:hAnsi="TH SarabunPSK" w:cs="TH SarabunPSK"/>
          <w:sz w:val="32"/>
          <w:szCs w:val="32"/>
        </w:rPr>
      </w:pPr>
      <w:r w:rsidRPr="007A0418">
        <w:rPr>
          <w:rFonts w:ascii="TH SarabunPSK" w:hAnsi="TH SarabunPSK" w:cs="TH SarabunPSK"/>
          <w:sz w:val="32"/>
          <w:szCs w:val="32"/>
        </w:rPr>
        <w:t>1</w:t>
      </w:r>
      <w:r w:rsidRPr="007A0418">
        <w:rPr>
          <w:rFonts w:ascii="TH SarabunPSK" w:hAnsi="TH SarabunPSK" w:cs="TH SarabunPSK"/>
          <w:sz w:val="32"/>
          <w:szCs w:val="32"/>
          <w:cs/>
        </w:rPr>
        <w:t xml:space="preserve">. ค่างานจัดกรรมสิทธ์ที่ดิน </w:t>
      </w:r>
      <w:r w:rsidRPr="007A0418">
        <w:rPr>
          <w:rFonts w:ascii="TH SarabunPSK" w:hAnsi="TH SarabunPSK" w:cs="TH SarabunPSK"/>
          <w:sz w:val="32"/>
          <w:szCs w:val="32"/>
          <w:cs/>
          <w:lang w:val="sv-SE"/>
        </w:rPr>
        <w:t>มีสมมติฐานดังนี้</w:t>
      </w:r>
    </w:p>
    <w:p w:rsidR="00634FEE" w:rsidRPr="007A0418" w:rsidRDefault="00634FEE" w:rsidP="002A22AA">
      <w:pPr>
        <w:pStyle w:val="BodyText"/>
        <w:numPr>
          <w:ilvl w:val="1"/>
          <w:numId w:val="17"/>
        </w:numPr>
        <w:tabs>
          <w:tab w:val="clear" w:pos="1890"/>
          <w:tab w:val="clear" w:pos="2520"/>
          <w:tab w:val="clear" w:pos="3420"/>
          <w:tab w:val="clear" w:pos="4050"/>
          <w:tab w:val="left" w:pos="426"/>
        </w:tabs>
        <w:spacing w:line="320" w:lineRule="exact"/>
        <w:ind w:left="426" w:hanging="142"/>
        <w:rPr>
          <w:rFonts w:ascii="TH SarabunPSK" w:hAnsi="TH SarabunPSK" w:cs="TH SarabunPSK"/>
          <w:sz w:val="32"/>
          <w:szCs w:val="32"/>
        </w:rPr>
      </w:pPr>
      <w:r w:rsidRPr="007A0418">
        <w:rPr>
          <w:rFonts w:ascii="TH SarabunPSK" w:hAnsi="TH SarabunPSK" w:cs="TH SarabunPSK"/>
          <w:spacing w:val="-4"/>
          <w:sz w:val="32"/>
          <w:szCs w:val="32"/>
          <w:cs/>
        </w:rPr>
        <w:t>ประมาณการจากราคาประเมินที่ดินเพื่อจดทะเบียนสิทธิและนิติกรรมของกรมธนารักษ์รอบบัญชี พ.ศ. 255</w:t>
      </w:r>
      <w:r w:rsidRPr="007A0418">
        <w:rPr>
          <w:rFonts w:ascii="TH SarabunPSK" w:hAnsi="TH SarabunPSK" w:cs="TH SarabunPSK"/>
          <w:spacing w:val="-4"/>
          <w:sz w:val="32"/>
          <w:szCs w:val="32"/>
        </w:rPr>
        <w:t xml:space="preserve">9 </w:t>
      </w:r>
      <w:r w:rsidRPr="007A0418">
        <w:rPr>
          <w:rFonts w:ascii="TH SarabunPSK" w:hAnsi="TH SarabunPSK" w:cs="TH SarabunPSK"/>
          <w:spacing w:val="-4"/>
          <w:sz w:val="32"/>
          <w:szCs w:val="32"/>
          <w:cs/>
        </w:rPr>
        <w:t>- 25</w:t>
      </w:r>
      <w:r w:rsidRPr="007A0418">
        <w:rPr>
          <w:rFonts w:ascii="TH SarabunPSK" w:hAnsi="TH SarabunPSK" w:cs="TH SarabunPSK"/>
          <w:spacing w:val="-4"/>
          <w:sz w:val="32"/>
          <w:szCs w:val="32"/>
        </w:rPr>
        <w:t>62</w:t>
      </w:r>
      <w:r w:rsidRPr="007A0418">
        <w:rPr>
          <w:rFonts w:ascii="TH SarabunPSK" w:hAnsi="TH SarabunPSK" w:cs="TH SarabunPSK"/>
          <w:spacing w:val="-4"/>
          <w:sz w:val="32"/>
          <w:szCs w:val="32"/>
          <w:cs/>
        </w:rPr>
        <w:t xml:space="preserve"> แล้วได้คิดเทียบเป็นราคาซื้อขาย</w:t>
      </w:r>
      <w:r w:rsidRPr="007A0418">
        <w:rPr>
          <w:rFonts w:ascii="TH SarabunPSK" w:hAnsi="TH SarabunPSK" w:cs="TH SarabunPSK"/>
          <w:sz w:val="32"/>
          <w:szCs w:val="32"/>
          <w:cs/>
        </w:rPr>
        <w:t>โดยปรับเพิ่มขึ้น ร้อยละ 120 และปรับเพิ่มขึ้นอีกร้อยละ 30 ตามหลักเกณฑ์ที่ใช้ในการกำหนดค่าทดแทนโครงการรถไฟฟ้าสายอื่นๆ ของ รฟม.</w:t>
      </w:r>
    </w:p>
    <w:p w:rsidR="00634FEE" w:rsidRPr="007A0418" w:rsidRDefault="00634FEE" w:rsidP="002A22AA">
      <w:pPr>
        <w:pStyle w:val="BodyText"/>
        <w:numPr>
          <w:ilvl w:val="1"/>
          <w:numId w:val="17"/>
        </w:numPr>
        <w:tabs>
          <w:tab w:val="clear" w:pos="1890"/>
          <w:tab w:val="clear" w:pos="2520"/>
          <w:tab w:val="clear" w:pos="3420"/>
          <w:tab w:val="clear" w:pos="4050"/>
          <w:tab w:val="left" w:pos="426"/>
        </w:tabs>
        <w:spacing w:line="320" w:lineRule="exact"/>
        <w:ind w:left="426" w:hanging="142"/>
        <w:rPr>
          <w:rFonts w:ascii="TH SarabunPSK" w:hAnsi="TH SarabunPSK" w:cs="TH SarabunPSK"/>
          <w:sz w:val="32"/>
          <w:szCs w:val="32"/>
        </w:rPr>
      </w:pPr>
      <w:r w:rsidRPr="007A0418">
        <w:rPr>
          <w:rFonts w:ascii="TH SarabunPSK" w:hAnsi="TH SarabunPSK" w:cs="TH SarabunPSK"/>
          <w:sz w:val="32"/>
          <w:szCs w:val="32"/>
          <w:cs/>
        </w:rPr>
        <w:t>สิ่งปลูกสร้าง ประมาณการจากราคาประเมินค่าก่อสร้างอาคารของสมาคมผู้ประเมินทรัพย์สินแห่งประเทศไทย พ.ศ. 2559</w:t>
      </w:r>
    </w:p>
    <w:p w:rsidR="00634FEE" w:rsidRPr="007A0418" w:rsidRDefault="00634FEE" w:rsidP="002A22AA">
      <w:pPr>
        <w:pStyle w:val="BodyText"/>
        <w:numPr>
          <w:ilvl w:val="1"/>
          <w:numId w:val="17"/>
        </w:numPr>
        <w:tabs>
          <w:tab w:val="clear" w:pos="1890"/>
          <w:tab w:val="clear" w:pos="2520"/>
          <w:tab w:val="clear" w:pos="3420"/>
          <w:tab w:val="clear" w:pos="4050"/>
          <w:tab w:val="left" w:pos="426"/>
        </w:tabs>
        <w:spacing w:line="320" w:lineRule="exact"/>
        <w:ind w:left="426" w:hanging="142"/>
        <w:rPr>
          <w:rFonts w:ascii="TH SarabunPSK" w:hAnsi="TH SarabunPSK" w:cs="TH SarabunPSK"/>
          <w:sz w:val="32"/>
          <w:szCs w:val="32"/>
          <w:cs/>
        </w:rPr>
      </w:pPr>
      <w:r w:rsidRPr="007A0418">
        <w:rPr>
          <w:rFonts w:ascii="TH SarabunPSK" w:hAnsi="TH SarabunPSK" w:cs="TH SarabunPSK"/>
          <w:spacing w:val="-6"/>
          <w:sz w:val="32"/>
          <w:szCs w:val="32"/>
          <w:cs/>
        </w:rPr>
        <w:t xml:space="preserve">ค่าทดแทนอื่นๆ ประกอบด้วย ค่าทดแทนความเสียหายเนื่องจากต้องออกจากอสังหาริมทรัพย์ ค่าทดแทนเพิ่มกรณีซื้อที่ดิน/สิ่งปลูกสร้างส่วนที่เหลือ </w:t>
      </w:r>
      <w:r w:rsidRPr="007A0418">
        <w:rPr>
          <w:rFonts w:ascii="TH SarabunPSK" w:hAnsi="TH SarabunPSK" w:cs="TH SarabunPSK"/>
          <w:spacing w:val="-4"/>
          <w:sz w:val="32"/>
          <w:szCs w:val="32"/>
          <w:cs/>
        </w:rPr>
        <w:t xml:space="preserve">ค่าทดแทนเพิ่มตามผลการพิจารณาอุทธรณ์ และค่าใช้จ่ายอื่นๆ ที่เกี่ยวข้อง โดยประมาณการร้อยละ </w:t>
      </w:r>
      <w:r w:rsidRPr="007A0418">
        <w:rPr>
          <w:rFonts w:ascii="TH SarabunPSK" w:hAnsi="TH SarabunPSK" w:cs="TH SarabunPSK"/>
          <w:spacing w:val="-4"/>
          <w:sz w:val="32"/>
          <w:szCs w:val="32"/>
        </w:rPr>
        <w:t>2</w:t>
      </w:r>
      <w:r w:rsidRPr="007A0418">
        <w:rPr>
          <w:rFonts w:ascii="TH SarabunPSK" w:hAnsi="TH SarabunPSK" w:cs="TH SarabunPSK"/>
          <w:spacing w:val="-4"/>
          <w:sz w:val="32"/>
          <w:szCs w:val="32"/>
          <w:cs/>
        </w:rPr>
        <w:t>0 ของค่าทดแทนที่ดินและสิ่งปลูกสร้าง</w:t>
      </w:r>
    </w:p>
    <w:p w:rsidR="00634FEE" w:rsidRPr="007A0418" w:rsidRDefault="00634FEE" w:rsidP="002A22AA">
      <w:pPr>
        <w:spacing w:line="320" w:lineRule="exact"/>
        <w:contextualSpacing/>
        <w:jc w:val="thaiDistribute"/>
        <w:rPr>
          <w:rFonts w:ascii="TH SarabunPSK" w:hAnsi="TH SarabunPSK" w:cs="TH SarabunPSK"/>
          <w:sz w:val="32"/>
          <w:szCs w:val="32"/>
        </w:rPr>
      </w:pPr>
      <w:r w:rsidRPr="007A0418">
        <w:rPr>
          <w:rFonts w:ascii="TH SarabunPSK" w:hAnsi="TH SarabunPSK" w:cs="TH SarabunPSK"/>
          <w:sz w:val="32"/>
          <w:szCs w:val="32"/>
        </w:rPr>
        <w:t>2</w:t>
      </w:r>
      <w:r w:rsidRPr="007A0418">
        <w:rPr>
          <w:rFonts w:ascii="TH SarabunPSK" w:hAnsi="TH SarabunPSK" w:cs="TH SarabunPSK"/>
          <w:sz w:val="32"/>
          <w:szCs w:val="32"/>
          <w:cs/>
        </w:rPr>
        <w:t>. ราคาข้างต้น เป็นราคา ณ ปี พ.ศ. 2562</w:t>
      </w:r>
    </w:p>
    <w:p w:rsidR="00634FEE" w:rsidRPr="007A0418" w:rsidRDefault="00634FEE" w:rsidP="002A22AA">
      <w:pPr>
        <w:spacing w:line="320" w:lineRule="exact"/>
        <w:contextualSpacing/>
        <w:jc w:val="thaiDistribute"/>
        <w:rPr>
          <w:rFonts w:ascii="TH SarabunPSK" w:hAnsi="TH SarabunPSK" w:cs="TH SarabunPSK"/>
          <w:sz w:val="32"/>
          <w:szCs w:val="32"/>
        </w:rPr>
      </w:pPr>
      <w:r w:rsidRPr="007A0418">
        <w:rPr>
          <w:rFonts w:ascii="TH SarabunPSK" w:hAnsi="TH SarabunPSK" w:cs="TH SarabunPSK"/>
          <w:sz w:val="32"/>
          <w:szCs w:val="32"/>
          <w:cs/>
        </w:rPr>
        <w:t xml:space="preserve">3. ค่าจ้างที่ปรึกษาบริหารและควบคุมงานก่อสร้าง ค่างานโยธา และค่า </w:t>
      </w:r>
      <w:r w:rsidRPr="007A0418">
        <w:rPr>
          <w:rFonts w:ascii="TH SarabunPSK" w:hAnsi="TH SarabunPSK" w:cs="TH SarabunPSK"/>
          <w:sz w:val="32"/>
          <w:szCs w:val="32"/>
        </w:rPr>
        <w:t xml:space="preserve">Provisional Sum </w:t>
      </w:r>
      <w:r w:rsidRPr="007A0418">
        <w:rPr>
          <w:rFonts w:ascii="TH SarabunPSK" w:hAnsi="TH SarabunPSK" w:cs="TH SarabunPSK"/>
          <w:sz w:val="32"/>
          <w:szCs w:val="32"/>
          <w:cs/>
        </w:rPr>
        <w:t>ของงานโยธาโครงการ รวมภาษีมูลค่าเพิ่ม (</w:t>
      </w:r>
      <w:r w:rsidRPr="007A0418">
        <w:rPr>
          <w:rFonts w:ascii="TH SarabunPSK" w:hAnsi="TH SarabunPSK" w:cs="TH SarabunPSK"/>
          <w:sz w:val="32"/>
          <w:szCs w:val="32"/>
        </w:rPr>
        <w:t>VAT</w:t>
      </w:r>
      <w:r w:rsidRPr="007A0418">
        <w:rPr>
          <w:rFonts w:ascii="TH SarabunPSK" w:hAnsi="TH SarabunPSK" w:cs="TH SarabunPSK"/>
          <w:sz w:val="32"/>
          <w:szCs w:val="32"/>
          <w:cs/>
        </w:rPr>
        <w:t xml:space="preserve">) ไว้แล้ว </w:t>
      </w:r>
    </w:p>
    <w:p w:rsidR="00634FEE" w:rsidRPr="007A0418" w:rsidRDefault="00634FEE" w:rsidP="002A22AA">
      <w:pPr>
        <w:spacing w:line="320" w:lineRule="exact"/>
        <w:contextualSpacing/>
        <w:jc w:val="thaiDistribute"/>
        <w:rPr>
          <w:rFonts w:ascii="TH SarabunPSK" w:hAnsi="TH SarabunPSK" w:cs="TH SarabunPSK"/>
          <w:sz w:val="32"/>
          <w:szCs w:val="32"/>
        </w:rPr>
      </w:pPr>
      <w:r w:rsidRPr="007A0418">
        <w:rPr>
          <w:rFonts w:ascii="TH SarabunPSK" w:hAnsi="TH SarabunPSK" w:cs="TH SarabunPSK"/>
          <w:sz w:val="32"/>
          <w:szCs w:val="32"/>
          <w:cs/>
        </w:rPr>
        <w:t xml:space="preserve">4. ค่างานโยธารวมค่าเงินเฟ้อระหว่างการก่อสร้าง </w:t>
      </w:r>
      <w:r w:rsidRPr="007A0418">
        <w:rPr>
          <w:rFonts w:ascii="TH SarabunPSK" w:hAnsi="TH SarabunPSK" w:cs="TH SarabunPSK"/>
          <w:sz w:val="32"/>
          <w:szCs w:val="32"/>
        </w:rPr>
        <w:t>2</w:t>
      </w:r>
      <w:r w:rsidRPr="007A0418">
        <w:rPr>
          <w:rFonts w:ascii="TH SarabunPSK" w:hAnsi="TH SarabunPSK" w:cs="TH SarabunPSK"/>
          <w:sz w:val="32"/>
          <w:szCs w:val="32"/>
          <w:cs/>
        </w:rPr>
        <w:t>.</w:t>
      </w:r>
      <w:r w:rsidRPr="007A0418">
        <w:rPr>
          <w:rFonts w:ascii="TH SarabunPSK" w:hAnsi="TH SarabunPSK" w:cs="TH SarabunPSK"/>
          <w:sz w:val="32"/>
          <w:szCs w:val="32"/>
        </w:rPr>
        <w:t xml:space="preserve">5 </w:t>
      </w:r>
      <w:r w:rsidRPr="007A0418">
        <w:rPr>
          <w:rFonts w:ascii="TH SarabunPSK" w:hAnsi="TH SarabunPSK" w:cs="TH SarabunPSK"/>
          <w:sz w:val="32"/>
          <w:szCs w:val="32"/>
          <w:cs/>
        </w:rPr>
        <w:t xml:space="preserve">% ต่อปี </w:t>
      </w:r>
    </w:p>
    <w:p w:rsidR="00634FEE" w:rsidRPr="007A0418" w:rsidRDefault="00634FEE" w:rsidP="002A22AA">
      <w:pPr>
        <w:spacing w:line="320" w:lineRule="exact"/>
        <w:contextualSpacing/>
        <w:jc w:val="thaiDistribute"/>
        <w:rPr>
          <w:rFonts w:ascii="TH SarabunPSK" w:hAnsi="TH SarabunPSK" w:cs="TH SarabunPSK"/>
          <w:sz w:val="32"/>
          <w:szCs w:val="32"/>
        </w:rPr>
      </w:pPr>
      <w:r w:rsidRPr="007A0418">
        <w:rPr>
          <w:rFonts w:ascii="TH SarabunPSK" w:hAnsi="TH SarabunPSK" w:cs="TH SarabunPSK"/>
          <w:sz w:val="32"/>
          <w:szCs w:val="32"/>
          <w:cs/>
        </w:rPr>
        <w:t xml:space="preserve">5. ค่า </w:t>
      </w:r>
      <w:r w:rsidRPr="007A0418">
        <w:rPr>
          <w:rFonts w:ascii="TH SarabunPSK" w:hAnsi="TH SarabunPSK" w:cs="TH SarabunPSK"/>
          <w:sz w:val="32"/>
          <w:szCs w:val="32"/>
        </w:rPr>
        <w:t xml:space="preserve">Provisional sum </w:t>
      </w:r>
      <w:r w:rsidRPr="007A0418">
        <w:rPr>
          <w:rFonts w:ascii="TH SarabunPSK" w:hAnsi="TH SarabunPSK" w:cs="TH SarabunPSK"/>
          <w:sz w:val="32"/>
          <w:szCs w:val="32"/>
          <w:cs/>
        </w:rPr>
        <w:t xml:space="preserve">ประมาณการร้อยละ </w:t>
      </w:r>
      <w:r w:rsidRPr="007A0418">
        <w:rPr>
          <w:rFonts w:ascii="TH SarabunPSK" w:hAnsi="TH SarabunPSK" w:cs="TH SarabunPSK"/>
          <w:sz w:val="32"/>
          <w:szCs w:val="32"/>
        </w:rPr>
        <w:t>5</w:t>
      </w:r>
      <w:r w:rsidRPr="007A0418">
        <w:rPr>
          <w:rFonts w:ascii="TH SarabunPSK" w:hAnsi="TH SarabunPSK" w:cs="TH SarabunPSK"/>
          <w:sz w:val="32"/>
          <w:szCs w:val="32"/>
          <w:cs/>
        </w:rPr>
        <w:t xml:space="preserve"> ของมูลค่า ไม่รวมเงินเฟ้อระหว่างการก่อสร้าง </w:t>
      </w:r>
    </w:p>
    <w:p w:rsidR="00634FEE" w:rsidRPr="007A0418" w:rsidRDefault="00634FEE" w:rsidP="002A22AA">
      <w:pPr>
        <w:spacing w:line="320" w:lineRule="exact"/>
        <w:contextualSpacing/>
        <w:jc w:val="thaiDistribute"/>
        <w:rPr>
          <w:rFonts w:ascii="TH SarabunPSK" w:hAnsi="TH SarabunPSK" w:cs="TH SarabunPSK"/>
          <w:sz w:val="32"/>
          <w:szCs w:val="32"/>
        </w:rPr>
      </w:pPr>
      <w:r w:rsidRPr="007A0418">
        <w:rPr>
          <w:rFonts w:ascii="TH SarabunPSK" w:hAnsi="TH SarabunPSK" w:cs="TH SarabunPSK"/>
          <w:sz w:val="32"/>
          <w:szCs w:val="32"/>
          <w:cs/>
        </w:rPr>
        <w:t>6. ราคาข้างต้นเป็นราคาที่คำนวณเงินเฟ้อร้อยละ 2.5 แล้ว โดยมีการเปลี่ยนแปลงรูปแบบการก่อสร้างโครงการในรายการดังนี้</w:t>
      </w:r>
    </w:p>
    <w:p w:rsidR="00634FEE" w:rsidRPr="007A0418" w:rsidRDefault="00634FEE" w:rsidP="002A22AA">
      <w:pPr>
        <w:pStyle w:val="ListParagraph"/>
        <w:numPr>
          <w:ilvl w:val="0"/>
          <w:numId w:val="18"/>
        </w:numPr>
        <w:spacing w:after="0" w:line="320" w:lineRule="exact"/>
        <w:jc w:val="thaiDistribute"/>
        <w:rPr>
          <w:rFonts w:ascii="TH SarabunPSK" w:hAnsi="TH SarabunPSK" w:cs="TH SarabunPSK"/>
          <w:sz w:val="32"/>
          <w:szCs w:val="32"/>
        </w:rPr>
      </w:pPr>
      <w:r w:rsidRPr="007A0418">
        <w:rPr>
          <w:rFonts w:ascii="TH SarabunPSK" w:hAnsi="TH SarabunPSK" w:cs="TH SarabunPSK"/>
          <w:sz w:val="32"/>
          <w:szCs w:val="32"/>
          <w:cs/>
        </w:rPr>
        <w:t>งานเตรียมการทั่วไป</w:t>
      </w:r>
    </w:p>
    <w:p w:rsidR="00634FEE" w:rsidRPr="007A0418" w:rsidRDefault="00634FEE" w:rsidP="002A22AA">
      <w:pPr>
        <w:pStyle w:val="ListParagraph"/>
        <w:numPr>
          <w:ilvl w:val="0"/>
          <w:numId w:val="18"/>
        </w:numPr>
        <w:spacing w:after="0" w:line="320" w:lineRule="exact"/>
        <w:jc w:val="thaiDistribute"/>
        <w:rPr>
          <w:rFonts w:ascii="TH SarabunPSK" w:hAnsi="TH SarabunPSK" w:cs="TH SarabunPSK"/>
          <w:sz w:val="32"/>
          <w:szCs w:val="32"/>
        </w:rPr>
      </w:pPr>
      <w:r w:rsidRPr="007A0418">
        <w:rPr>
          <w:rFonts w:ascii="TH SarabunPSK" w:hAnsi="TH SarabunPSK" w:cs="TH SarabunPSK"/>
          <w:sz w:val="32"/>
          <w:szCs w:val="32"/>
          <w:cs/>
        </w:rPr>
        <w:t>งานถนนและงานระบายน้ำ : งานทางวิ่งระดับดิน และงานปรับปรุงถนนและระบบระบายน้ำ</w:t>
      </w:r>
    </w:p>
    <w:p w:rsidR="00634FEE" w:rsidRPr="007A0418" w:rsidRDefault="00634FEE" w:rsidP="002A22AA">
      <w:pPr>
        <w:pStyle w:val="ListParagraph"/>
        <w:numPr>
          <w:ilvl w:val="0"/>
          <w:numId w:val="18"/>
        </w:numPr>
        <w:spacing w:after="0" w:line="320" w:lineRule="exact"/>
        <w:jc w:val="thaiDistribute"/>
        <w:rPr>
          <w:rFonts w:ascii="TH SarabunPSK" w:hAnsi="TH SarabunPSK" w:cs="TH SarabunPSK"/>
          <w:sz w:val="32"/>
          <w:szCs w:val="32"/>
        </w:rPr>
      </w:pPr>
      <w:r w:rsidRPr="007A0418">
        <w:rPr>
          <w:rFonts w:ascii="TH SarabunPSK" w:hAnsi="TH SarabunPSK" w:cs="TH SarabunPSK"/>
          <w:sz w:val="32"/>
          <w:szCs w:val="32"/>
          <w:cs/>
        </w:rPr>
        <w:t>งานปรับปรุงสะพานเดิม</w:t>
      </w:r>
    </w:p>
    <w:p w:rsidR="00634FEE" w:rsidRPr="007A0418" w:rsidRDefault="00634FEE" w:rsidP="002A22AA">
      <w:pPr>
        <w:pStyle w:val="ListParagraph"/>
        <w:numPr>
          <w:ilvl w:val="0"/>
          <w:numId w:val="18"/>
        </w:numPr>
        <w:spacing w:after="0" w:line="320" w:lineRule="exact"/>
        <w:jc w:val="thaiDistribute"/>
        <w:rPr>
          <w:rFonts w:ascii="TH SarabunPSK" w:hAnsi="TH SarabunPSK" w:cs="TH SarabunPSK"/>
          <w:sz w:val="32"/>
          <w:szCs w:val="32"/>
        </w:rPr>
      </w:pPr>
      <w:r w:rsidRPr="007A0418">
        <w:rPr>
          <w:rFonts w:ascii="TH SarabunPSK" w:hAnsi="TH SarabunPSK" w:cs="TH SarabunPSK"/>
          <w:sz w:val="32"/>
          <w:szCs w:val="32"/>
          <w:cs/>
        </w:rPr>
        <w:t>งานก่อสร้างทางรถไฟฟ้ารางเบาใต้ดิน : ก่อสร้างด้วยระบบขุดเปิด และก่อสร้างด้วยระบบขุดเจาะ</w:t>
      </w:r>
    </w:p>
    <w:p w:rsidR="00634FEE" w:rsidRPr="007A0418" w:rsidRDefault="00634FEE" w:rsidP="002A22AA">
      <w:pPr>
        <w:pStyle w:val="ListParagraph"/>
        <w:numPr>
          <w:ilvl w:val="0"/>
          <w:numId w:val="18"/>
        </w:numPr>
        <w:spacing w:after="0" w:line="320" w:lineRule="exact"/>
        <w:jc w:val="thaiDistribute"/>
        <w:rPr>
          <w:rFonts w:ascii="TH SarabunPSK" w:hAnsi="TH SarabunPSK" w:cs="TH SarabunPSK"/>
          <w:sz w:val="32"/>
          <w:szCs w:val="32"/>
        </w:rPr>
      </w:pPr>
      <w:r w:rsidRPr="007A0418">
        <w:rPr>
          <w:rFonts w:ascii="TH SarabunPSK" w:hAnsi="TH SarabunPSK" w:cs="TH SarabunPSK"/>
          <w:spacing w:val="-4"/>
          <w:sz w:val="32"/>
          <w:szCs w:val="32"/>
          <w:cs/>
        </w:rPr>
        <w:t xml:space="preserve">งานสถานี : สถานีท่าอากาศยานนานาชาติภูเก็ต สถานีถลาง สถานีนอกเมือง (6 สถานี) รวมถึงงาน </w:t>
      </w:r>
      <w:r w:rsidRPr="007A0418">
        <w:rPr>
          <w:rFonts w:ascii="TH SarabunPSK" w:hAnsi="TH SarabunPSK" w:cs="TH SarabunPSK"/>
          <w:spacing w:val="-4"/>
          <w:sz w:val="32"/>
          <w:szCs w:val="32"/>
        </w:rPr>
        <w:t xml:space="preserve">TSS </w:t>
      </w:r>
      <w:r w:rsidRPr="007A0418">
        <w:rPr>
          <w:rFonts w:ascii="TH SarabunPSK" w:hAnsi="TH SarabunPSK" w:cs="TH SarabunPSK"/>
          <w:spacing w:val="-4"/>
          <w:sz w:val="32"/>
          <w:szCs w:val="32"/>
          <w:cs/>
        </w:rPr>
        <w:t>งานช่องหนีไฟและช่องระบายอากาศ</w:t>
      </w:r>
      <w:r w:rsidRPr="007A0418">
        <w:rPr>
          <w:rFonts w:ascii="TH SarabunPSK" w:hAnsi="TH SarabunPSK" w:cs="TH SarabunPSK"/>
          <w:sz w:val="32"/>
          <w:szCs w:val="32"/>
          <w:cs/>
        </w:rPr>
        <w:t xml:space="preserve"> และงานลิฟท์และบันไดเลื่อน</w:t>
      </w:r>
    </w:p>
    <w:p w:rsidR="00634FEE" w:rsidRPr="007A0418" w:rsidRDefault="00634FEE" w:rsidP="002A22AA">
      <w:pPr>
        <w:pStyle w:val="ListParagraph"/>
        <w:numPr>
          <w:ilvl w:val="0"/>
          <w:numId w:val="18"/>
        </w:numPr>
        <w:spacing w:after="0" w:line="320" w:lineRule="exact"/>
        <w:jc w:val="thaiDistribute"/>
        <w:rPr>
          <w:rFonts w:ascii="TH SarabunPSK" w:hAnsi="TH SarabunPSK" w:cs="TH SarabunPSK"/>
          <w:sz w:val="32"/>
          <w:szCs w:val="32"/>
        </w:rPr>
      </w:pPr>
      <w:r w:rsidRPr="007A0418">
        <w:rPr>
          <w:rFonts w:ascii="TH SarabunPSK" w:hAnsi="TH SarabunPSK" w:cs="TH SarabunPSK"/>
          <w:sz w:val="32"/>
          <w:szCs w:val="32"/>
          <w:cs/>
        </w:rPr>
        <w:t>งานสิ่งอำนวยความสะดวกในการเชื่อมต่อการเดินทาง : บริเวณสถานี อาคารจอดแล้วจร</w:t>
      </w:r>
    </w:p>
    <w:p w:rsidR="00634FEE" w:rsidRPr="007A0418" w:rsidRDefault="00634FEE" w:rsidP="002A22AA">
      <w:pPr>
        <w:pStyle w:val="BodyText"/>
        <w:numPr>
          <w:ilvl w:val="0"/>
          <w:numId w:val="13"/>
        </w:numPr>
        <w:tabs>
          <w:tab w:val="clear" w:pos="1890"/>
          <w:tab w:val="clear" w:pos="2520"/>
          <w:tab w:val="clear" w:pos="3420"/>
          <w:tab w:val="clear" w:pos="4050"/>
          <w:tab w:val="left" w:pos="2410"/>
        </w:tabs>
        <w:spacing w:line="320" w:lineRule="exact"/>
        <w:ind w:left="0" w:firstLine="2127"/>
        <w:rPr>
          <w:rFonts w:ascii="TH SarabunPSK" w:hAnsi="TH SarabunPSK" w:cs="TH SarabunPSK"/>
          <w:sz w:val="32"/>
          <w:szCs w:val="32"/>
        </w:rPr>
      </w:pPr>
      <w:r w:rsidRPr="007A0418">
        <w:rPr>
          <w:rFonts w:ascii="TH SarabunPSK" w:hAnsi="TH SarabunPSK" w:cs="TH SarabunPSK"/>
          <w:sz w:val="32"/>
          <w:szCs w:val="32"/>
          <w:cs/>
        </w:rPr>
        <w:t>ผลตอบแทนทางด้านเศรษฐกิจ</w:t>
      </w:r>
    </w:p>
    <w:p w:rsidR="00634FEE" w:rsidRPr="007A0418" w:rsidRDefault="00634FEE" w:rsidP="002A22AA">
      <w:pPr>
        <w:pStyle w:val="BodyText"/>
        <w:tabs>
          <w:tab w:val="left" w:pos="2410"/>
        </w:tabs>
        <w:spacing w:line="320" w:lineRule="exact"/>
        <w:ind w:firstLine="2410"/>
        <w:rPr>
          <w:rFonts w:ascii="TH SarabunPSK" w:hAnsi="TH SarabunPSK" w:cs="TH SarabunPSK"/>
          <w:sz w:val="32"/>
          <w:szCs w:val="32"/>
        </w:rPr>
      </w:pPr>
      <w:r w:rsidRPr="007A0418">
        <w:rPr>
          <w:rFonts w:ascii="TH SarabunPSK" w:hAnsi="TH SarabunPSK" w:cs="TH SarabunPSK"/>
          <w:sz w:val="32"/>
          <w:szCs w:val="32"/>
          <w:cs/>
        </w:rPr>
        <w:t>ผลการวิเคราะห์ผลตอบแทนทางด้านเศรษฐกิจของโครงการฯ เป็นดังนี้</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526"/>
        <w:gridCol w:w="3887"/>
      </w:tblGrid>
      <w:tr w:rsidR="00634FEE" w:rsidRPr="007A0418" w:rsidTr="00AB352F">
        <w:trPr>
          <w:jc w:val="center"/>
        </w:trPr>
        <w:tc>
          <w:tcPr>
            <w:tcW w:w="30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34FEE" w:rsidRPr="007A0418" w:rsidRDefault="00634FEE" w:rsidP="002A22AA">
            <w:pPr>
              <w:tabs>
                <w:tab w:val="left" w:pos="2694"/>
                <w:tab w:val="left" w:pos="2835"/>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ผลตอบแทนทางเศรษฐกิจ (</w:t>
            </w:r>
            <w:r w:rsidRPr="007A0418">
              <w:rPr>
                <w:rFonts w:ascii="TH SarabunPSK" w:hAnsi="TH SarabunPSK" w:cs="TH SarabunPSK"/>
                <w:b/>
                <w:bCs/>
                <w:sz w:val="32"/>
                <w:szCs w:val="32"/>
              </w:rPr>
              <w:t>EIRR</w:t>
            </w:r>
            <w:r w:rsidRPr="007A0418">
              <w:rPr>
                <w:rFonts w:ascii="TH SarabunPSK" w:hAnsi="TH SarabunPSK" w:cs="TH SarabunPSK"/>
                <w:b/>
                <w:bCs/>
                <w:sz w:val="32"/>
                <w:szCs w:val="32"/>
                <w:cs/>
              </w:rPr>
              <w:t>)</w:t>
            </w:r>
          </w:p>
        </w:tc>
        <w:tc>
          <w:tcPr>
            <w:tcW w:w="25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34FEE" w:rsidRPr="007A0418" w:rsidRDefault="00634FEE" w:rsidP="002A22AA">
            <w:pPr>
              <w:tabs>
                <w:tab w:val="left" w:pos="2694"/>
                <w:tab w:val="left" w:pos="2835"/>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มูลค่าปัจจุบันสุทธิ (</w:t>
            </w:r>
            <w:r w:rsidRPr="007A0418">
              <w:rPr>
                <w:rFonts w:ascii="TH SarabunPSK" w:hAnsi="TH SarabunPSK" w:cs="TH SarabunPSK"/>
                <w:b/>
                <w:bCs/>
                <w:sz w:val="32"/>
                <w:szCs w:val="32"/>
              </w:rPr>
              <w:t>NPV</w:t>
            </w:r>
            <w:r w:rsidRPr="007A0418">
              <w:rPr>
                <w:rFonts w:ascii="TH SarabunPSK" w:hAnsi="TH SarabunPSK" w:cs="TH SarabunPSK"/>
                <w:b/>
                <w:bCs/>
                <w:sz w:val="32"/>
                <w:szCs w:val="32"/>
                <w:cs/>
              </w:rPr>
              <w:t>)</w:t>
            </w:r>
          </w:p>
        </w:tc>
        <w:tc>
          <w:tcPr>
            <w:tcW w:w="38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34FEE" w:rsidRPr="007A0418" w:rsidRDefault="00634FEE" w:rsidP="002A22AA">
            <w:pPr>
              <w:tabs>
                <w:tab w:val="left" w:pos="2694"/>
                <w:tab w:val="left" w:pos="2835"/>
              </w:tabs>
              <w:spacing w:line="320" w:lineRule="exact"/>
              <w:jc w:val="center"/>
              <w:rPr>
                <w:rFonts w:ascii="TH SarabunPSK" w:hAnsi="TH SarabunPSK" w:cs="TH SarabunPSK"/>
                <w:b/>
                <w:bCs/>
                <w:sz w:val="32"/>
                <w:szCs w:val="32"/>
              </w:rPr>
            </w:pPr>
            <w:r w:rsidRPr="007A0418">
              <w:rPr>
                <w:rFonts w:ascii="TH SarabunPSK" w:hAnsi="TH SarabunPSK" w:cs="TH SarabunPSK"/>
                <w:b/>
                <w:bCs/>
                <w:spacing w:val="-4"/>
                <w:sz w:val="32"/>
                <w:szCs w:val="32"/>
                <w:cs/>
              </w:rPr>
              <w:t>อัตราส่วนผลประโยชน์ต่อต้นทุน</w:t>
            </w:r>
            <w:r w:rsidRPr="007A0418">
              <w:rPr>
                <w:rFonts w:ascii="TH SarabunPSK" w:hAnsi="TH SarabunPSK" w:cs="TH SarabunPSK"/>
                <w:b/>
                <w:bCs/>
                <w:sz w:val="32"/>
                <w:szCs w:val="32"/>
                <w:cs/>
              </w:rPr>
              <w:t xml:space="preserve"> (</w:t>
            </w:r>
            <w:r w:rsidRPr="007A0418">
              <w:rPr>
                <w:rFonts w:ascii="TH SarabunPSK" w:hAnsi="TH SarabunPSK" w:cs="TH SarabunPSK"/>
                <w:b/>
                <w:bCs/>
                <w:sz w:val="32"/>
                <w:szCs w:val="32"/>
              </w:rPr>
              <w:t>B</w:t>
            </w:r>
            <w:r w:rsidRPr="007A0418">
              <w:rPr>
                <w:rFonts w:ascii="TH SarabunPSK" w:hAnsi="TH SarabunPSK" w:cs="TH SarabunPSK"/>
                <w:b/>
                <w:bCs/>
                <w:sz w:val="32"/>
                <w:szCs w:val="32"/>
                <w:cs/>
              </w:rPr>
              <w:t>/</w:t>
            </w:r>
            <w:r w:rsidRPr="007A0418">
              <w:rPr>
                <w:rFonts w:ascii="TH SarabunPSK" w:hAnsi="TH SarabunPSK" w:cs="TH SarabunPSK"/>
                <w:b/>
                <w:bCs/>
                <w:sz w:val="32"/>
                <w:szCs w:val="32"/>
              </w:rPr>
              <w:t>C ratio</w:t>
            </w:r>
            <w:r w:rsidRPr="007A0418">
              <w:rPr>
                <w:rFonts w:ascii="TH SarabunPSK" w:hAnsi="TH SarabunPSK" w:cs="TH SarabunPSK"/>
                <w:b/>
                <w:bCs/>
                <w:sz w:val="32"/>
                <w:szCs w:val="32"/>
                <w:cs/>
              </w:rPr>
              <w:t>)</w:t>
            </w:r>
          </w:p>
        </w:tc>
      </w:tr>
      <w:tr w:rsidR="00634FEE" w:rsidRPr="007A0418" w:rsidTr="00AB352F">
        <w:trPr>
          <w:jc w:val="center"/>
        </w:trPr>
        <w:tc>
          <w:tcPr>
            <w:tcW w:w="3056"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2694"/>
                <w:tab w:val="left" w:pos="2835"/>
              </w:tabs>
              <w:spacing w:line="320" w:lineRule="exact"/>
              <w:jc w:val="center"/>
              <w:rPr>
                <w:rFonts w:ascii="TH SarabunPSK" w:hAnsi="TH SarabunPSK" w:cs="TH SarabunPSK"/>
                <w:sz w:val="32"/>
                <w:szCs w:val="32"/>
              </w:rPr>
            </w:pPr>
            <w:r w:rsidRPr="007A0418">
              <w:rPr>
                <w:rFonts w:ascii="TH SarabunPSK" w:hAnsi="TH SarabunPSK" w:cs="TH SarabunPSK"/>
                <w:sz w:val="32"/>
                <w:szCs w:val="32"/>
              </w:rPr>
              <w:t>13</w:t>
            </w:r>
            <w:r w:rsidRPr="007A0418">
              <w:rPr>
                <w:rFonts w:ascii="TH SarabunPSK" w:hAnsi="TH SarabunPSK" w:cs="TH SarabunPSK"/>
                <w:sz w:val="32"/>
                <w:szCs w:val="32"/>
                <w:cs/>
              </w:rPr>
              <w:t>.</w:t>
            </w:r>
            <w:r w:rsidRPr="007A0418">
              <w:rPr>
                <w:rFonts w:ascii="TH SarabunPSK" w:hAnsi="TH SarabunPSK" w:cs="TH SarabunPSK"/>
                <w:sz w:val="32"/>
                <w:szCs w:val="32"/>
              </w:rPr>
              <w:t>1</w:t>
            </w:r>
            <w:r w:rsidRPr="007A0418">
              <w:rPr>
                <w:rFonts w:ascii="TH SarabunPSK" w:hAnsi="TH SarabunPSK" w:cs="TH SarabunPSK"/>
                <w:sz w:val="32"/>
                <w:szCs w:val="32"/>
                <w:cs/>
              </w:rPr>
              <w:t>1 %</w:t>
            </w:r>
          </w:p>
        </w:tc>
        <w:tc>
          <w:tcPr>
            <w:tcW w:w="2526"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2694"/>
                <w:tab w:val="left" w:pos="2835"/>
              </w:tabs>
              <w:spacing w:line="320" w:lineRule="exact"/>
              <w:jc w:val="center"/>
              <w:rPr>
                <w:rFonts w:ascii="TH SarabunPSK" w:hAnsi="TH SarabunPSK" w:cs="TH SarabunPSK"/>
                <w:sz w:val="32"/>
                <w:szCs w:val="32"/>
              </w:rPr>
            </w:pPr>
            <w:r w:rsidRPr="007A0418">
              <w:rPr>
                <w:rFonts w:ascii="TH SarabunPSK" w:hAnsi="TH SarabunPSK" w:cs="TH SarabunPSK"/>
                <w:sz w:val="32"/>
                <w:szCs w:val="32"/>
              </w:rPr>
              <w:t>2,3</w:t>
            </w:r>
            <w:r w:rsidRPr="007A0418">
              <w:rPr>
                <w:rFonts w:ascii="TH SarabunPSK" w:hAnsi="TH SarabunPSK" w:cs="TH SarabunPSK"/>
                <w:sz w:val="32"/>
                <w:szCs w:val="32"/>
                <w:cs/>
              </w:rPr>
              <w:t>19.92 ล้านบาท</w:t>
            </w:r>
          </w:p>
        </w:tc>
        <w:tc>
          <w:tcPr>
            <w:tcW w:w="3887"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2694"/>
                <w:tab w:val="left" w:pos="2835"/>
              </w:tabs>
              <w:spacing w:line="320" w:lineRule="exact"/>
              <w:jc w:val="center"/>
              <w:rPr>
                <w:rFonts w:ascii="TH SarabunPSK" w:hAnsi="TH SarabunPSK" w:cs="TH SarabunPSK"/>
                <w:sz w:val="32"/>
                <w:szCs w:val="32"/>
              </w:rPr>
            </w:pPr>
            <w:r w:rsidRPr="007A0418">
              <w:rPr>
                <w:rFonts w:ascii="TH SarabunPSK" w:hAnsi="TH SarabunPSK" w:cs="TH SarabunPSK"/>
                <w:sz w:val="32"/>
                <w:szCs w:val="32"/>
              </w:rPr>
              <w:t>1</w:t>
            </w:r>
            <w:r w:rsidRPr="007A0418">
              <w:rPr>
                <w:rFonts w:ascii="TH SarabunPSK" w:hAnsi="TH SarabunPSK" w:cs="TH SarabunPSK"/>
                <w:sz w:val="32"/>
                <w:szCs w:val="32"/>
                <w:cs/>
              </w:rPr>
              <w:t>.</w:t>
            </w:r>
            <w:r w:rsidRPr="007A0418">
              <w:rPr>
                <w:rFonts w:ascii="TH SarabunPSK" w:hAnsi="TH SarabunPSK" w:cs="TH SarabunPSK"/>
                <w:sz w:val="32"/>
                <w:szCs w:val="32"/>
              </w:rPr>
              <w:t>12</w:t>
            </w:r>
          </w:p>
        </w:tc>
      </w:tr>
    </w:tbl>
    <w:p w:rsidR="00634FEE" w:rsidRPr="007A0418" w:rsidRDefault="00634FEE" w:rsidP="002A22AA">
      <w:pPr>
        <w:pStyle w:val="BodyText"/>
        <w:tabs>
          <w:tab w:val="left" w:pos="2835"/>
        </w:tabs>
        <w:spacing w:line="320" w:lineRule="exact"/>
        <w:ind w:left="142"/>
        <w:rPr>
          <w:rFonts w:ascii="TH SarabunPSK" w:hAnsi="TH SarabunPSK" w:cs="TH SarabunPSK"/>
          <w:sz w:val="32"/>
          <w:szCs w:val="32"/>
        </w:rPr>
      </w:pPr>
      <w:r w:rsidRPr="007A0418">
        <w:rPr>
          <w:rFonts w:ascii="TH SarabunPSK" w:hAnsi="TH SarabunPSK" w:cs="TH SarabunPSK"/>
          <w:sz w:val="32"/>
          <w:szCs w:val="32"/>
          <w:u w:val="single"/>
          <w:cs/>
        </w:rPr>
        <w:t>หมายเหตุ :</w:t>
      </w:r>
      <w:r w:rsidRPr="007A0418">
        <w:rPr>
          <w:rFonts w:ascii="TH SarabunPSK" w:hAnsi="TH SarabunPSK" w:cs="TH SarabunPSK"/>
          <w:sz w:val="32"/>
          <w:szCs w:val="32"/>
          <w:cs/>
        </w:rPr>
        <w:t xml:space="preserve"> ใช้สมมติฐานตาม </w:t>
      </w:r>
      <w:r w:rsidRPr="007A0418">
        <w:rPr>
          <w:rFonts w:ascii="TH SarabunPSK" w:hAnsi="TH SarabunPSK" w:cs="TH SarabunPSK"/>
          <w:sz w:val="32"/>
          <w:szCs w:val="32"/>
        </w:rPr>
        <w:t xml:space="preserve">MRT Assessment Standardization </w:t>
      </w:r>
      <w:r w:rsidRPr="007A0418">
        <w:rPr>
          <w:rFonts w:ascii="TH SarabunPSK" w:hAnsi="TH SarabunPSK" w:cs="TH SarabunPSK"/>
          <w:sz w:val="32"/>
          <w:szCs w:val="32"/>
          <w:cs/>
        </w:rPr>
        <w:t xml:space="preserve">ในการวิเคราะห์ผลตอบแทนทางด้านเศรษฐกิจ </w:t>
      </w:r>
    </w:p>
    <w:p w:rsidR="00634FEE" w:rsidRPr="007A0418" w:rsidRDefault="00634FEE" w:rsidP="002A22AA">
      <w:pPr>
        <w:pStyle w:val="BodyText"/>
        <w:numPr>
          <w:ilvl w:val="0"/>
          <w:numId w:val="13"/>
        </w:numPr>
        <w:tabs>
          <w:tab w:val="clear" w:pos="1890"/>
          <w:tab w:val="clear" w:pos="2520"/>
          <w:tab w:val="clear" w:pos="3420"/>
          <w:tab w:val="clear" w:pos="4050"/>
          <w:tab w:val="left" w:pos="2410"/>
        </w:tabs>
        <w:spacing w:line="320" w:lineRule="exact"/>
        <w:ind w:left="0" w:firstLine="2127"/>
        <w:rPr>
          <w:rFonts w:ascii="TH SarabunPSK" w:hAnsi="TH SarabunPSK" w:cs="TH SarabunPSK"/>
          <w:sz w:val="32"/>
          <w:szCs w:val="32"/>
        </w:rPr>
      </w:pPr>
      <w:r w:rsidRPr="007A0418">
        <w:rPr>
          <w:rFonts w:ascii="TH SarabunPSK" w:hAnsi="TH SarabunPSK" w:cs="TH SarabunPSK"/>
          <w:sz w:val="32"/>
          <w:szCs w:val="32"/>
          <w:cs/>
        </w:rPr>
        <w:t>ผลตอบแทนทางด้านการเงิน</w:t>
      </w:r>
    </w:p>
    <w:p w:rsidR="00634FEE" w:rsidRPr="007A0418" w:rsidRDefault="00634FEE" w:rsidP="002A22AA">
      <w:pPr>
        <w:pStyle w:val="BodyText"/>
        <w:tabs>
          <w:tab w:val="left" w:pos="2410"/>
        </w:tabs>
        <w:spacing w:line="320" w:lineRule="exact"/>
        <w:ind w:firstLine="2410"/>
        <w:rPr>
          <w:rFonts w:ascii="TH SarabunPSK" w:hAnsi="TH SarabunPSK" w:cs="TH SarabunPSK"/>
          <w:sz w:val="32"/>
          <w:szCs w:val="32"/>
        </w:rPr>
      </w:pPr>
      <w:r w:rsidRPr="007A0418">
        <w:rPr>
          <w:rFonts w:ascii="TH SarabunPSK" w:hAnsi="TH SarabunPSK" w:cs="TH SarabunPSK"/>
          <w:sz w:val="32"/>
          <w:szCs w:val="32"/>
          <w:cs/>
        </w:rPr>
        <w:t>ผลการวิเคราะห์ผลตอบแทนทางด้านการเงินของโครงการฯ เป็นดังนี้</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14"/>
      </w:tblGrid>
      <w:tr w:rsidR="00634FEE" w:rsidRPr="007A0418" w:rsidTr="00AB352F">
        <w:trPr>
          <w:jc w:val="center"/>
        </w:trPr>
        <w:tc>
          <w:tcPr>
            <w:tcW w:w="467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34FEE" w:rsidRPr="007A0418" w:rsidRDefault="00634FEE" w:rsidP="002A22AA">
            <w:pPr>
              <w:tabs>
                <w:tab w:val="left" w:pos="2694"/>
                <w:tab w:val="left" w:pos="2835"/>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ผลตอบแทนทางการเงิน (</w:t>
            </w:r>
            <w:r w:rsidRPr="007A0418">
              <w:rPr>
                <w:rFonts w:ascii="TH SarabunPSK" w:hAnsi="TH SarabunPSK" w:cs="TH SarabunPSK"/>
                <w:b/>
                <w:bCs/>
                <w:sz w:val="32"/>
                <w:szCs w:val="32"/>
              </w:rPr>
              <w:t>FIRR</w:t>
            </w:r>
            <w:r w:rsidRPr="007A0418">
              <w:rPr>
                <w:rFonts w:ascii="TH SarabunPSK" w:hAnsi="TH SarabunPSK" w:cs="TH SarabunPSK"/>
                <w:b/>
                <w:bCs/>
                <w:sz w:val="32"/>
                <w:szCs w:val="32"/>
                <w:cs/>
              </w:rPr>
              <w:t>)</w:t>
            </w:r>
          </w:p>
        </w:tc>
        <w:tc>
          <w:tcPr>
            <w:tcW w:w="481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634FEE" w:rsidRPr="007A0418" w:rsidRDefault="00634FEE" w:rsidP="002A22AA">
            <w:pPr>
              <w:tabs>
                <w:tab w:val="left" w:pos="2694"/>
                <w:tab w:val="left" w:pos="2835"/>
              </w:tabs>
              <w:spacing w:line="320" w:lineRule="exact"/>
              <w:jc w:val="center"/>
              <w:rPr>
                <w:rFonts w:ascii="TH SarabunPSK" w:hAnsi="TH SarabunPSK" w:cs="TH SarabunPSK"/>
                <w:b/>
                <w:bCs/>
                <w:sz w:val="32"/>
                <w:szCs w:val="32"/>
              </w:rPr>
            </w:pPr>
            <w:r w:rsidRPr="007A0418">
              <w:rPr>
                <w:rFonts w:ascii="TH SarabunPSK" w:hAnsi="TH SarabunPSK" w:cs="TH SarabunPSK"/>
                <w:b/>
                <w:bCs/>
                <w:spacing w:val="-4"/>
                <w:sz w:val="32"/>
                <w:szCs w:val="32"/>
                <w:cs/>
              </w:rPr>
              <w:t>มูลค่าปัจจุบันสุทธิ (</w:t>
            </w:r>
            <w:r w:rsidRPr="007A0418">
              <w:rPr>
                <w:rFonts w:ascii="TH SarabunPSK" w:hAnsi="TH SarabunPSK" w:cs="TH SarabunPSK"/>
                <w:b/>
                <w:bCs/>
                <w:spacing w:val="-4"/>
                <w:sz w:val="32"/>
                <w:szCs w:val="32"/>
              </w:rPr>
              <w:t>NPV</w:t>
            </w:r>
            <w:r w:rsidRPr="007A0418">
              <w:rPr>
                <w:rFonts w:ascii="TH SarabunPSK" w:hAnsi="TH SarabunPSK" w:cs="TH SarabunPSK"/>
                <w:b/>
                <w:bCs/>
                <w:spacing w:val="-4"/>
                <w:sz w:val="32"/>
                <w:szCs w:val="32"/>
                <w:cs/>
              </w:rPr>
              <w:t xml:space="preserve">) </w:t>
            </w:r>
          </w:p>
        </w:tc>
      </w:tr>
      <w:tr w:rsidR="00634FEE" w:rsidRPr="007A0418" w:rsidTr="00AB352F">
        <w:trPr>
          <w:jc w:val="center"/>
        </w:trPr>
        <w:tc>
          <w:tcPr>
            <w:tcW w:w="4678"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2694"/>
                <w:tab w:val="left" w:pos="2835"/>
              </w:tabs>
              <w:spacing w:line="320" w:lineRule="exact"/>
              <w:jc w:val="center"/>
              <w:rPr>
                <w:rFonts w:ascii="TH SarabunPSK" w:hAnsi="TH SarabunPSK" w:cs="TH SarabunPSK"/>
                <w:sz w:val="32"/>
                <w:szCs w:val="32"/>
              </w:rPr>
            </w:pPr>
            <w:r w:rsidRPr="007A0418">
              <w:rPr>
                <w:rFonts w:ascii="TH SarabunPSK" w:hAnsi="TH SarabunPSK" w:cs="TH SarabunPSK"/>
                <w:sz w:val="32"/>
                <w:szCs w:val="32"/>
              </w:rPr>
              <w:t>2</w:t>
            </w:r>
            <w:r w:rsidRPr="007A0418">
              <w:rPr>
                <w:rFonts w:ascii="TH SarabunPSK" w:hAnsi="TH SarabunPSK" w:cs="TH SarabunPSK"/>
                <w:sz w:val="32"/>
                <w:szCs w:val="32"/>
                <w:cs/>
              </w:rPr>
              <w:t>.</w:t>
            </w:r>
            <w:r w:rsidRPr="007A0418">
              <w:rPr>
                <w:rFonts w:ascii="TH SarabunPSK" w:hAnsi="TH SarabunPSK" w:cs="TH SarabunPSK"/>
                <w:sz w:val="32"/>
                <w:szCs w:val="32"/>
              </w:rPr>
              <w:t>34</w:t>
            </w:r>
            <w:r w:rsidRPr="007A0418">
              <w:rPr>
                <w:rFonts w:ascii="TH SarabunPSK" w:hAnsi="TH SarabunPSK" w:cs="TH SarabunPSK"/>
                <w:sz w:val="32"/>
                <w:szCs w:val="32"/>
                <w:cs/>
              </w:rPr>
              <w:t>%</w:t>
            </w:r>
          </w:p>
        </w:tc>
        <w:tc>
          <w:tcPr>
            <w:tcW w:w="4814"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2694"/>
                <w:tab w:val="left" w:pos="2835"/>
              </w:tabs>
              <w:spacing w:line="320" w:lineRule="exact"/>
              <w:jc w:val="center"/>
              <w:rPr>
                <w:rFonts w:ascii="TH SarabunPSK" w:hAnsi="TH SarabunPSK" w:cs="TH SarabunPSK"/>
                <w:sz w:val="32"/>
                <w:szCs w:val="32"/>
                <w:cs/>
              </w:rPr>
            </w:pPr>
            <w:r w:rsidRPr="007A0418">
              <w:rPr>
                <w:rFonts w:ascii="TH SarabunPSK" w:hAnsi="TH SarabunPSK" w:cs="TH SarabunPSK"/>
                <w:sz w:val="32"/>
                <w:szCs w:val="32"/>
                <w:cs/>
              </w:rPr>
              <w:t>-</w:t>
            </w:r>
            <w:r w:rsidRPr="007A0418">
              <w:rPr>
                <w:rFonts w:ascii="TH SarabunPSK" w:hAnsi="TH SarabunPSK" w:cs="TH SarabunPSK"/>
                <w:sz w:val="32"/>
                <w:szCs w:val="32"/>
              </w:rPr>
              <w:t>11,02</w:t>
            </w:r>
            <w:r w:rsidRPr="007A0418">
              <w:rPr>
                <w:rFonts w:ascii="TH SarabunPSK" w:hAnsi="TH SarabunPSK" w:cs="TH SarabunPSK"/>
                <w:sz w:val="32"/>
                <w:szCs w:val="32"/>
                <w:cs/>
              </w:rPr>
              <w:t>2.15 ล้านบาท</w:t>
            </w:r>
          </w:p>
        </w:tc>
      </w:tr>
    </w:tbl>
    <w:p w:rsidR="00634FEE" w:rsidRPr="007A0418" w:rsidRDefault="00634FEE" w:rsidP="002A22AA">
      <w:pPr>
        <w:pStyle w:val="BodyText"/>
        <w:tabs>
          <w:tab w:val="left" w:pos="2835"/>
        </w:tabs>
        <w:spacing w:line="320" w:lineRule="exact"/>
        <w:rPr>
          <w:rFonts w:ascii="TH SarabunPSK" w:hAnsi="TH SarabunPSK" w:cs="TH SarabunPSK"/>
          <w:sz w:val="32"/>
          <w:szCs w:val="32"/>
        </w:rPr>
      </w:pPr>
      <w:r w:rsidRPr="007A0418">
        <w:rPr>
          <w:rFonts w:ascii="TH SarabunPSK" w:hAnsi="TH SarabunPSK" w:cs="TH SarabunPSK"/>
          <w:sz w:val="32"/>
          <w:szCs w:val="32"/>
          <w:cs/>
        </w:rPr>
        <w:t xml:space="preserve"> </w:t>
      </w:r>
      <w:r w:rsidRPr="007A0418">
        <w:rPr>
          <w:rFonts w:ascii="TH SarabunPSK" w:hAnsi="TH SarabunPSK" w:cs="TH SarabunPSK"/>
          <w:sz w:val="32"/>
          <w:szCs w:val="32"/>
          <w:u w:val="single"/>
          <w:cs/>
        </w:rPr>
        <w:t>หมายเหตุ :</w:t>
      </w:r>
      <w:r w:rsidRPr="007A0418">
        <w:rPr>
          <w:rFonts w:ascii="TH SarabunPSK" w:hAnsi="TH SarabunPSK" w:cs="TH SarabunPSK"/>
          <w:sz w:val="32"/>
          <w:szCs w:val="32"/>
          <w:cs/>
        </w:rPr>
        <w:t xml:space="preserve"> ใช้สมมติฐานตาม </w:t>
      </w:r>
      <w:r w:rsidRPr="007A0418">
        <w:rPr>
          <w:rFonts w:ascii="TH SarabunPSK" w:hAnsi="TH SarabunPSK" w:cs="TH SarabunPSK"/>
          <w:sz w:val="32"/>
          <w:szCs w:val="32"/>
        </w:rPr>
        <w:t xml:space="preserve">MRT Assessment Standardization </w:t>
      </w:r>
      <w:r w:rsidRPr="007A0418">
        <w:rPr>
          <w:rFonts w:ascii="TH SarabunPSK" w:hAnsi="TH SarabunPSK" w:cs="TH SarabunPSK"/>
          <w:sz w:val="32"/>
          <w:szCs w:val="32"/>
          <w:cs/>
        </w:rPr>
        <w:t xml:space="preserve">ในการวิเคราะห์ผลตอบแทนทางด้านการเงิน </w:t>
      </w:r>
    </w:p>
    <w:p w:rsidR="00634FEE" w:rsidRPr="007A0418" w:rsidRDefault="00634FEE" w:rsidP="002A22AA">
      <w:pPr>
        <w:pStyle w:val="ListParagraph"/>
        <w:numPr>
          <w:ilvl w:val="0"/>
          <w:numId w:val="15"/>
        </w:numPr>
        <w:tabs>
          <w:tab w:val="left" w:pos="2410"/>
        </w:tabs>
        <w:spacing w:after="0" w:line="320" w:lineRule="exact"/>
        <w:ind w:left="0" w:firstLine="2127"/>
        <w:jc w:val="thaiDistribute"/>
        <w:rPr>
          <w:rFonts w:ascii="TH SarabunPSK" w:hAnsi="TH SarabunPSK" w:cs="TH SarabunPSK"/>
          <w:sz w:val="32"/>
          <w:szCs w:val="32"/>
        </w:rPr>
      </w:pPr>
      <w:r w:rsidRPr="007A0418">
        <w:rPr>
          <w:rFonts w:ascii="TH SarabunPSK" w:hAnsi="TH SarabunPSK" w:cs="TH SarabunPSK"/>
          <w:sz w:val="32"/>
          <w:szCs w:val="32"/>
          <w:cs/>
        </w:rPr>
        <w:t>รูปแบบการให้เอกชนร่วมลงทุนของโครงการ</w:t>
      </w:r>
    </w:p>
    <w:p w:rsidR="00634FEE" w:rsidRPr="007A0418" w:rsidRDefault="00634FEE" w:rsidP="002A22AA">
      <w:pPr>
        <w:tabs>
          <w:tab w:val="left" w:pos="2410"/>
        </w:tabs>
        <w:spacing w:line="320" w:lineRule="exact"/>
        <w:ind w:firstLine="2410"/>
        <w:jc w:val="thaiDistribute"/>
        <w:rPr>
          <w:rFonts w:ascii="TH SarabunPSK" w:hAnsi="TH SarabunPSK" w:cs="TH SarabunPSK"/>
          <w:sz w:val="32"/>
          <w:szCs w:val="32"/>
        </w:rPr>
      </w:pPr>
      <w:r w:rsidRPr="007A0418">
        <w:rPr>
          <w:rFonts w:ascii="TH SarabunPSK" w:hAnsi="TH SarabunPSK" w:cs="TH SarabunPSK"/>
          <w:sz w:val="32"/>
          <w:szCs w:val="32"/>
          <w:cs/>
        </w:rPr>
        <w:lastRenderedPageBreak/>
        <w:t xml:space="preserve">ผลการศึกษาวิเคราะห์รูปแบบ </w:t>
      </w:r>
      <w:r w:rsidRPr="007A0418">
        <w:rPr>
          <w:rFonts w:ascii="TH SarabunPSK" w:hAnsi="TH SarabunPSK" w:cs="TH SarabunPSK"/>
          <w:sz w:val="32"/>
          <w:szCs w:val="32"/>
        </w:rPr>
        <w:t xml:space="preserve">PPP </w:t>
      </w:r>
      <w:r w:rsidRPr="007A0418">
        <w:rPr>
          <w:rFonts w:ascii="TH SarabunPSK" w:hAnsi="TH SarabunPSK" w:cs="TH SarabunPSK"/>
          <w:sz w:val="32"/>
          <w:szCs w:val="32"/>
          <w:cs/>
        </w:rPr>
        <w:t xml:space="preserve">ที่เหมาะสมในเบื้องต้น พบว่า การให้เอกชนร่วมลงทุนโครงการฯ รูปแบบ </w:t>
      </w:r>
      <w:r w:rsidRPr="007A0418">
        <w:rPr>
          <w:rFonts w:ascii="TH SarabunPSK" w:hAnsi="TH SarabunPSK" w:cs="TH SarabunPSK"/>
          <w:sz w:val="32"/>
          <w:szCs w:val="32"/>
        </w:rPr>
        <w:t xml:space="preserve">PPP Net Cost </w:t>
      </w:r>
      <w:r w:rsidRPr="007A0418">
        <w:rPr>
          <w:rFonts w:ascii="TH SarabunPSK" w:hAnsi="TH SarabunPSK" w:cs="TH SarabunPSK"/>
          <w:sz w:val="32"/>
          <w:szCs w:val="32"/>
          <w:cs/>
        </w:rPr>
        <w:t xml:space="preserve">มีความเหมาะสม โดย รฟม. จะดำเนินการตามขั้นตอนของพระราชบัญญัติการร่วมลงทุนระหว่างรัฐและเอกชน พ.ศ. 2562 ต่อไป </w:t>
      </w:r>
    </w:p>
    <w:p w:rsidR="00634FEE" w:rsidRPr="007A0418" w:rsidRDefault="00634FEE" w:rsidP="002A22AA">
      <w:pPr>
        <w:pStyle w:val="ListParagraph"/>
        <w:numPr>
          <w:ilvl w:val="0"/>
          <w:numId w:val="15"/>
        </w:numPr>
        <w:tabs>
          <w:tab w:val="left" w:pos="2410"/>
        </w:tabs>
        <w:spacing w:after="0" w:line="320" w:lineRule="exact"/>
        <w:ind w:left="0" w:firstLine="2127"/>
        <w:jc w:val="thaiDistribute"/>
        <w:rPr>
          <w:rFonts w:ascii="TH SarabunPSK" w:hAnsi="TH SarabunPSK" w:cs="TH SarabunPSK"/>
          <w:sz w:val="32"/>
          <w:szCs w:val="32"/>
        </w:rPr>
      </w:pPr>
      <w:r w:rsidRPr="007A0418">
        <w:rPr>
          <w:rFonts w:ascii="TH SarabunPSK" w:hAnsi="TH SarabunPSK" w:cs="TH SarabunPSK"/>
          <w:sz w:val="32"/>
          <w:szCs w:val="32"/>
          <w:cs/>
        </w:rPr>
        <w:t>การขอใช้พื้นที่หน่วยงานที่เกี่ยวข้องในการก่อสร้างโครงการ</w:t>
      </w:r>
    </w:p>
    <w:p w:rsidR="00634FEE" w:rsidRPr="007A0418" w:rsidRDefault="00634FEE" w:rsidP="002A22AA">
      <w:pPr>
        <w:tabs>
          <w:tab w:val="left" w:pos="2410"/>
        </w:tabs>
        <w:spacing w:line="320" w:lineRule="exact"/>
        <w:ind w:firstLine="2410"/>
        <w:jc w:val="thaiDistribute"/>
        <w:rPr>
          <w:rFonts w:ascii="TH SarabunPSK" w:hAnsi="TH SarabunPSK" w:cs="TH SarabunPSK"/>
          <w:sz w:val="32"/>
          <w:szCs w:val="32"/>
        </w:rPr>
      </w:pPr>
      <w:r w:rsidRPr="007A0418">
        <w:rPr>
          <w:rFonts w:ascii="TH SarabunPSK" w:hAnsi="TH SarabunPSK" w:cs="TH SarabunPSK"/>
          <w:sz w:val="32"/>
          <w:szCs w:val="32"/>
          <w:cs/>
        </w:rPr>
        <w:t>คค. ได้จัดประชุมร่วมกันระหว่าง รฟม. กรมทางหลวง (ทล.) และหน่วยงานที่เกี่ยวข้อง เพื่อพิจารณา</w:t>
      </w:r>
      <w:r w:rsidRPr="007A0418">
        <w:rPr>
          <w:rFonts w:ascii="TH SarabunPSK" w:hAnsi="TH SarabunPSK" w:cs="TH SarabunPSK"/>
          <w:spacing w:val="-6"/>
          <w:sz w:val="32"/>
          <w:szCs w:val="32"/>
          <w:cs/>
        </w:rPr>
        <w:t>แนวทางการแก้ไขปัญหาอุปสรรคสำคัญการดำเนินโครงการฯ ระหว่างเดือนเมษายน – มิถุนายน 2562 จำนวนรวม 6 ครั้ง</w:t>
      </w:r>
      <w:r w:rsidRPr="007A0418">
        <w:rPr>
          <w:rFonts w:ascii="TH SarabunPSK" w:hAnsi="TH SarabunPSK" w:cs="TH SarabunPSK"/>
          <w:sz w:val="32"/>
          <w:szCs w:val="32"/>
          <w:cs/>
        </w:rPr>
        <w:t xml:space="preserve"> จนได้ข้อสรุปร่วมกันทั้งหมด โดย</w:t>
      </w:r>
      <w:r w:rsidRPr="007A0418">
        <w:rPr>
          <w:rFonts w:ascii="TH SarabunPSK" w:hAnsi="TH SarabunPSK" w:cs="TH SarabunPSK"/>
          <w:spacing w:val="-6"/>
          <w:sz w:val="32"/>
          <w:szCs w:val="32"/>
          <w:cs/>
        </w:rPr>
        <w:t>ที่ประชุมมีมติเห็นชอบในหลักการใช้พื้นที่ของ ทล. เพื่อดำเนินโครงการระบบขนส่งมวลชนจังหวัดภูเก็ตฯ</w:t>
      </w:r>
      <w:r w:rsidRPr="007A0418">
        <w:rPr>
          <w:rFonts w:ascii="TH SarabunPSK" w:hAnsi="TH SarabunPSK" w:cs="TH SarabunPSK"/>
          <w:sz w:val="32"/>
          <w:szCs w:val="32"/>
          <w:cs/>
        </w:rPr>
        <w:t xml:space="preserve"> โดยให้ ทล. และ รฟม. หารือในรายละเอียดที่เกี่ยวข้องก่อนการพัฒนา</w:t>
      </w:r>
      <w:r w:rsidRPr="007A0418">
        <w:rPr>
          <w:rFonts w:ascii="TH SarabunPSK" w:hAnsi="TH SarabunPSK" w:cs="TH SarabunPSK"/>
          <w:spacing w:val="-6"/>
          <w:sz w:val="32"/>
          <w:szCs w:val="32"/>
          <w:cs/>
        </w:rPr>
        <w:t>โครงการฯ ต่อไป ทั้งนี้มอบให้ รฟม. เร่งทบทวนผลการศึกษาความเหมาะสมแบบรายละเอียด การให้เอกชนร่วมลงทุน</w:t>
      </w:r>
      <w:r w:rsidRPr="007A0418">
        <w:rPr>
          <w:rFonts w:ascii="TH SarabunPSK" w:hAnsi="TH SarabunPSK" w:cs="TH SarabunPSK"/>
          <w:sz w:val="32"/>
          <w:szCs w:val="32"/>
          <w:cs/>
        </w:rPr>
        <w:t xml:space="preserve"> และการศึกษาอื่นๆ ที่เกี่ยวข้อง เนื่องจากมีการเปลี่ยนแปลงจากผลการหารือร่วมกันทั้ง 6 ครั้ง ตามขั้นตอนที่เกี่ยวข้องโดยเร็วต่อไป</w:t>
      </w:r>
    </w:p>
    <w:p w:rsidR="00634FEE" w:rsidRPr="007A0418" w:rsidRDefault="00634FEE" w:rsidP="002A22AA">
      <w:pPr>
        <w:pStyle w:val="ListParagraph"/>
        <w:numPr>
          <w:ilvl w:val="0"/>
          <w:numId w:val="15"/>
        </w:numPr>
        <w:tabs>
          <w:tab w:val="left" w:pos="2552"/>
        </w:tabs>
        <w:spacing w:after="0" w:line="320" w:lineRule="exact"/>
        <w:ind w:left="0" w:firstLine="2131"/>
        <w:contextualSpacing w:val="0"/>
        <w:jc w:val="thaiDistribute"/>
        <w:rPr>
          <w:rFonts w:ascii="TH SarabunPSK" w:hAnsi="TH SarabunPSK" w:cs="TH SarabunPSK"/>
          <w:sz w:val="32"/>
          <w:szCs w:val="32"/>
        </w:rPr>
      </w:pPr>
      <w:r w:rsidRPr="007A0418">
        <w:rPr>
          <w:rFonts w:ascii="TH SarabunPSK" w:hAnsi="TH SarabunPSK" w:cs="TH SarabunPSK"/>
          <w:sz w:val="32"/>
          <w:szCs w:val="32"/>
          <w:cs/>
        </w:rPr>
        <w:t>แผนการดำเนินงานโครงการ</w:t>
      </w:r>
    </w:p>
    <w:tbl>
      <w:tblPr>
        <w:tblStyle w:val="TableGrid"/>
        <w:tblW w:w="0" w:type="auto"/>
        <w:jc w:val="center"/>
        <w:tblLook w:val="04A0" w:firstRow="1" w:lastRow="0" w:firstColumn="1" w:lastColumn="0" w:noHBand="0" w:noVBand="1"/>
      </w:tblPr>
      <w:tblGrid>
        <w:gridCol w:w="4945"/>
        <w:gridCol w:w="2970"/>
      </w:tblGrid>
      <w:tr w:rsidR="00634FEE" w:rsidRPr="007A0418" w:rsidTr="00AB352F">
        <w:trPr>
          <w:jc w:val="center"/>
        </w:trPr>
        <w:tc>
          <w:tcPr>
            <w:tcW w:w="4945" w:type="dxa"/>
            <w:shd w:val="clear" w:color="auto" w:fill="B8CCE4" w:themeFill="accent1" w:themeFillTint="66"/>
          </w:tcPr>
          <w:p w:rsidR="00634FEE" w:rsidRPr="007A0418" w:rsidRDefault="00634FEE" w:rsidP="002A22AA">
            <w:pPr>
              <w:tabs>
                <w:tab w:val="left" w:pos="2552"/>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กิจกรรม</w:t>
            </w:r>
          </w:p>
        </w:tc>
        <w:tc>
          <w:tcPr>
            <w:tcW w:w="2970" w:type="dxa"/>
            <w:shd w:val="clear" w:color="auto" w:fill="B8CCE4" w:themeFill="accent1" w:themeFillTint="66"/>
          </w:tcPr>
          <w:p w:rsidR="00634FEE" w:rsidRPr="007A0418" w:rsidRDefault="00634FEE" w:rsidP="002A22AA">
            <w:pPr>
              <w:tabs>
                <w:tab w:val="left" w:pos="2552"/>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ระยะเวลาดำเนินการ</w:t>
            </w:r>
          </w:p>
        </w:tc>
      </w:tr>
      <w:tr w:rsidR="00634FEE" w:rsidRPr="007A0418" w:rsidTr="00AB352F">
        <w:trPr>
          <w:jc w:val="center"/>
        </w:trPr>
        <w:tc>
          <w:tcPr>
            <w:tcW w:w="4945"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ครม. อนุมัติรูปแบบการลงทุนโครงการ</w:t>
            </w:r>
          </w:p>
        </w:tc>
        <w:tc>
          <w:tcPr>
            <w:tcW w:w="2970" w:type="dxa"/>
          </w:tcPr>
          <w:p w:rsidR="00634FEE" w:rsidRPr="007A0418" w:rsidRDefault="00634FEE" w:rsidP="002A22AA">
            <w:pPr>
              <w:pStyle w:val="ListParagraph"/>
              <w:tabs>
                <w:tab w:val="left" w:pos="1701"/>
                <w:tab w:val="left" w:pos="2694"/>
              </w:tabs>
              <w:spacing w:after="0" w:line="320" w:lineRule="exact"/>
              <w:ind w:left="0"/>
              <w:jc w:val="thaiDistribute"/>
              <w:rPr>
                <w:rFonts w:ascii="TH SarabunPSK" w:hAnsi="TH SarabunPSK" w:cs="TH SarabunPSK"/>
                <w:sz w:val="32"/>
                <w:szCs w:val="32"/>
              </w:rPr>
            </w:pPr>
            <w:r w:rsidRPr="007A0418">
              <w:rPr>
                <w:rFonts w:ascii="TH SarabunPSK" w:hAnsi="TH SarabunPSK" w:cs="TH SarabunPSK"/>
                <w:sz w:val="32"/>
                <w:szCs w:val="32"/>
                <w:cs/>
              </w:rPr>
              <w:t>ต.ค. 64</w:t>
            </w:r>
          </w:p>
        </w:tc>
      </w:tr>
      <w:tr w:rsidR="00634FEE" w:rsidRPr="007A0418" w:rsidTr="00AB352F">
        <w:trPr>
          <w:jc w:val="center"/>
        </w:trPr>
        <w:tc>
          <w:tcPr>
            <w:tcW w:w="4945"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สำรวจอสังหาริมทรัพย์/จัดกรรมสิทธิ์ที่ดิน</w:t>
            </w:r>
          </w:p>
        </w:tc>
        <w:tc>
          <w:tcPr>
            <w:tcW w:w="2970"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พ.ค. 66 – มิ.ย. 68</w:t>
            </w:r>
          </w:p>
        </w:tc>
      </w:tr>
      <w:tr w:rsidR="00634FEE" w:rsidRPr="007A0418" w:rsidTr="00AB352F">
        <w:trPr>
          <w:jc w:val="center"/>
        </w:trPr>
        <w:tc>
          <w:tcPr>
            <w:tcW w:w="4945"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คัดเลือกเอกชนเข้าร่วมลงทุนโครงการ</w:t>
            </w:r>
          </w:p>
        </w:tc>
        <w:tc>
          <w:tcPr>
            <w:tcW w:w="2970"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มี.ค. 65 – มี.ค. 66</w:t>
            </w:r>
          </w:p>
        </w:tc>
      </w:tr>
      <w:tr w:rsidR="00634FEE" w:rsidRPr="007A0418" w:rsidTr="00AB352F">
        <w:trPr>
          <w:jc w:val="center"/>
        </w:trPr>
        <w:tc>
          <w:tcPr>
            <w:tcW w:w="4945"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pacing w:val="-8"/>
                <w:sz w:val="32"/>
                <w:szCs w:val="32"/>
                <w:cs/>
              </w:rPr>
              <w:t>เริ่มงานก่อสร้างโครงการ ติดตั้งงานระบบฯ ทดสอบระบบฯ</w:t>
            </w:r>
          </w:p>
        </w:tc>
        <w:tc>
          <w:tcPr>
            <w:tcW w:w="2970"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เม.ย. 66</w:t>
            </w:r>
          </w:p>
        </w:tc>
      </w:tr>
      <w:tr w:rsidR="00634FEE" w:rsidRPr="007A0418" w:rsidTr="00AB352F">
        <w:trPr>
          <w:jc w:val="center"/>
        </w:trPr>
        <w:tc>
          <w:tcPr>
            <w:tcW w:w="4945"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เปิดให้บริการ</w:t>
            </w:r>
          </w:p>
        </w:tc>
        <w:tc>
          <w:tcPr>
            <w:tcW w:w="2970" w:type="dxa"/>
          </w:tcPr>
          <w:p w:rsidR="00634FEE" w:rsidRPr="007A0418" w:rsidRDefault="00634FEE" w:rsidP="002A22AA">
            <w:pPr>
              <w:tabs>
                <w:tab w:val="left" w:pos="2552"/>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ก.ค. 69</w:t>
            </w:r>
          </w:p>
        </w:tc>
      </w:tr>
    </w:tbl>
    <w:p w:rsidR="00634FEE" w:rsidRDefault="00634FEE" w:rsidP="002A22AA">
      <w:pPr>
        <w:tabs>
          <w:tab w:val="left" w:pos="1701"/>
          <w:tab w:val="left" w:pos="2694"/>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หมายเหตุ : แผนการดำเนินงานโครงการฯ ซึ่งคณะกรรมการ รฟม. มีมติรับทราบเมื่อวันที่ 21 ตุลาคม 2563</w:t>
      </w:r>
    </w:p>
    <w:p w:rsidR="00634FEE" w:rsidRPr="007A0418" w:rsidRDefault="00634FEE" w:rsidP="002A22AA">
      <w:pPr>
        <w:spacing w:line="320" w:lineRule="exact"/>
        <w:ind w:left="720" w:hanging="720"/>
        <w:jc w:val="thaiDistribute"/>
        <w:rPr>
          <w:rFonts w:ascii="TH SarabunPSK" w:hAnsi="TH SarabunPSK" w:cs="TH SarabunPSK"/>
          <w:spacing w:val="4"/>
          <w:sz w:val="32"/>
          <w:szCs w:val="32"/>
          <w:cs/>
        </w:rPr>
      </w:pPr>
    </w:p>
    <w:p w:rsidR="00634FEE" w:rsidRPr="00792D01" w:rsidRDefault="00B367F5" w:rsidP="002A22AA">
      <w:pPr>
        <w:spacing w:line="320" w:lineRule="exact"/>
        <w:ind w:left="720" w:hanging="720"/>
        <w:jc w:val="thaiDistribute"/>
        <w:rPr>
          <w:rFonts w:ascii="TH SarabunPSK" w:hAnsi="TH SarabunPSK" w:cs="TH SarabunPSK"/>
          <w:b/>
          <w:bCs/>
          <w:spacing w:val="-4"/>
          <w:sz w:val="32"/>
          <w:szCs w:val="32"/>
        </w:rPr>
      </w:pPr>
      <w:r>
        <w:rPr>
          <w:rFonts w:ascii="TH SarabunPSK" w:hAnsi="TH SarabunPSK" w:cs="TH SarabunPSK" w:hint="cs"/>
          <w:b/>
          <w:bCs/>
          <w:spacing w:val="-4"/>
          <w:sz w:val="32"/>
          <w:szCs w:val="32"/>
          <w:cs/>
        </w:rPr>
        <w:t>14.</w:t>
      </w:r>
      <w:r>
        <w:rPr>
          <w:rFonts w:ascii="TH SarabunPSK" w:hAnsi="TH SarabunPSK" w:cs="TH SarabunPSK"/>
          <w:b/>
          <w:bCs/>
          <w:spacing w:val="-4"/>
          <w:sz w:val="32"/>
          <w:szCs w:val="32"/>
          <w:cs/>
        </w:rPr>
        <w:t xml:space="preserve"> เรื่อง </w:t>
      </w:r>
      <w:r w:rsidR="00634FEE" w:rsidRPr="007A0418">
        <w:rPr>
          <w:rFonts w:ascii="TH SarabunPSK" w:hAnsi="TH SarabunPSK" w:cs="TH SarabunPSK"/>
          <w:b/>
          <w:bCs/>
          <w:spacing w:val="-4"/>
          <w:sz w:val="32"/>
          <w:szCs w:val="32"/>
          <w:cs/>
        </w:rPr>
        <w:t>ผลการดำเนินงานโครงการทางพิเศษสายกะทู้ - ป่าตอง จังหวัดภูเก็ต ของการทางพิเศษแห่งประเทศไทย</w:t>
      </w:r>
    </w:p>
    <w:p w:rsidR="00634FEE" w:rsidRPr="007A0418" w:rsidRDefault="00634FEE" w:rsidP="002A22AA">
      <w:pPr>
        <w:spacing w:line="320" w:lineRule="exact"/>
        <w:ind w:left="720" w:hanging="720"/>
        <w:jc w:val="thaiDistribute"/>
        <w:rPr>
          <w:rFonts w:ascii="TH SarabunPSK" w:hAnsi="TH SarabunPSK" w:cs="TH SarabunPSK"/>
          <w:spacing w:val="-4"/>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t>คณะรัฐมนตรีมีมติรับทราบ</w:t>
      </w:r>
      <w:r w:rsidRPr="007A0418">
        <w:rPr>
          <w:rFonts w:ascii="TH SarabunPSK" w:hAnsi="TH SarabunPSK" w:cs="TH SarabunPSK"/>
          <w:spacing w:val="-4"/>
          <w:sz w:val="32"/>
          <w:szCs w:val="32"/>
          <w:cs/>
        </w:rPr>
        <w:t xml:space="preserve">ผลการดำเนินงานโครงการทางพิเศษสายกะทู้ - ป่าตอง จังหวัดภูเก็ต </w:t>
      </w:r>
    </w:p>
    <w:p w:rsidR="00634FEE" w:rsidRPr="007A0418" w:rsidRDefault="00634FEE" w:rsidP="002A22AA">
      <w:pPr>
        <w:spacing w:line="320" w:lineRule="exact"/>
        <w:jc w:val="thaiDistribute"/>
        <w:rPr>
          <w:rFonts w:ascii="TH SarabunPSK" w:hAnsi="TH SarabunPSK" w:cs="TH SarabunPSK"/>
          <w:sz w:val="32"/>
          <w:szCs w:val="32"/>
          <w:cs/>
        </w:rPr>
      </w:pPr>
      <w:r w:rsidRPr="007A0418">
        <w:rPr>
          <w:rFonts w:ascii="TH SarabunPSK" w:hAnsi="TH SarabunPSK" w:cs="TH SarabunPSK"/>
          <w:spacing w:val="-4"/>
          <w:sz w:val="32"/>
          <w:szCs w:val="32"/>
          <w:cs/>
        </w:rPr>
        <w:t>ของการทางพิเศษแห่งประเทศไทย</w:t>
      </w:r>
      <w:r w:rsidRPr="007A0418">
        <w:rPr>
          <w:rFonts w:ascii="TH SarabunPSK" w:hAnsi="TH SarabunPSK" w:cs="TH SarabunPSK"/>
          <w:sz w:val="32"/>
          <w:szCs w:val="32"/>
          <w:cs/>
        </w:rPr>
        <w:t xml:space="preserve"> ตามที่กระทรวงคมนาคมเสนอ ดังนี้ </w:t>
      </w:r>
    </w:p>
    <w:p w:rsidR="00634FEE" w:rsidRPr="007A0418" w:rsidRDefault="00634FEE" w:rsidP="002A22AA">
      <w:pPr>
        <w:tabs>
          <w:tab w:val="left" w:pos="368"/>
          <w:tab w:val="left" w:pos="1418"/>
          <w:tab w:val="left" w:pos="1843"/>
        </w:tabs>
        <w:spacing w:line="320" w:lineRule="exact"/>
        <w:rPr>
          <w:rFonts w:ascii="TH SarabunPSK" w:hAnsi="TH SarabunPSK" w:cs="TH SarabunPSK"/>
          <w:b/>
          <w:bCs/>
          <w:sz w:val="32"/>
          <w:szCs w:val="32"/>
        </w:rPr>
      </w:pPr>
      <w:r w:rsidRPr="007A0418">
        <w:rPr>
          <w:rFonts w:ascii="TH SarabunPSK" w:hAnsi="TH SarabunPSK" w:cs="TH SarabunPSK"/>
          <w:b/>
          <w:bCs/>
          <w:sz w:val="32"/>
          <w:szCs w:val="32"/>
          <w:cs/>
        </w:rPr>
        <w:tab/>
      </w:r>
      <w:r w:rsidRPr="007A0418">
        <w:rPr>
          <w:rFonts w:ascii="TH SarabunPSK" w:hAnsi="TH SarabunPSK" w:cs="TH SarabunPSK"/>
          <w:b/>
          <w:bCs/>
          <w:sz w:val="32"/>
          <w:szCs w:val="32"/>
          <w:cs/>
        </w:rPr>
        <w:tab/>
        <w:t>สาระสำคัญและข้อเท็จจริง</w:t>
      </w:r>
    </w:p>
    <w:p w:rsidR="00634FEE" w:rsidRPr="007A0418" w:rsidRDefault="00634FEE" w:rsidP="002A22AA">
      <w:pPr>
        <w:tabs>
          <w:tab w:val="left" w:pos="368"/>
          <w:tab w:val="left" w:pos="1418"/>
          <w:tab w:val="left" w:pos="1710"/>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r>
      <w:r w:rsidRPr="007A0418">
        <w:rPr>
          <w:rFonts w:ascii="TH SarabunPSK" w:hAnsi="TH SarabunPSK" w:cs="TH SarabunPSK"/>
          <w:spacing w:val="-6"/>
          <w:sz w:val="32"/>
          <w:szCs w:val="32"/>
          <w:cs/>
        </w:rPr>
        <w:t>การทางพิเศษแห่งประเทศไทยได้จัดทำรายงานผลการศึกษาและวิเคราะห์โครงการทางพิเศษ</w:t>
      </w:r>
      <w:r w:rsidRPr="007A0418">
        <w:rPr>
          <w:rFonts w:ascii="TH SarabunPSK" w:hAnsi="TH SarabunPSK" w:cs="TH SarabunPSK"/>
          <w:sz w:val="32"/>
          <w:szCs w:val="32"/>
          <w:cs/>
        </w:rPr>
        <w:t>สายกะทู้ - ป่าตอง จังหวัดภูเก็ต โดยมีสาระสำคัญของโครงการ ความคืบหน้า และแผนการดำเนินโครงการสรุปได้ ดังนี้</w:t>
      </w:r>
    </w:p>
    <w:p w:rsidR="00634FEE" w:rsidRPr="007A0418" w:rsidRDefault="00634FEE" w:rsidP="002A22AA">
      <w:pPr>
        <w:tabs>
          <w:tab w:val="left" w:pos="368"/>
          <w:tab w:val="left" w:pos="1418"/>
          <w:tab w:val="left" w:pos="1710"/>
        </w:tabs>
        <w:spacing w:line="320" w:lineRule="exact"/>
        <w:jc w:val="thaiDistribute"/>
        <w:rPr>
          <w:rFonts w:ascii="TH SarabunPSK" w:eastAsia="Calibri" w:hAnsi="TH SarabunPSK" w:cs="TH SarabunPSK"/>
          <w:b/>
          <w:bCs/>
          <w:sz w:val="32"/>
          <w:szCs w:val="32"/>
        </w:rPr>
      </w:pPr>
      <w:r w:rsidRPr="007A0418">
        <w:rPr>
          <w:rFonts w:ascii="TH SarabunPSK" w:eastAsia="Calibri" w:hAnsi="TH SarabunPSK" w:cs="TH SarabunPSK"/>
          <w:b/>
          <w:bCs/>
          <w:sz w:val="32"/>
          <w:szCs w:val="32"/>
          <w:cs/>
        </w:rPr>
        <w:tab/>
      </w:r>
      <w:r w:rsidRPr="007A0418">
        <w:rPr>
          <w:rFonts w:ascii="TH SarabunPSK" w:eastAsia="Calibri" w:hAnsi="TH SarabunPSK" w:cs="TH SarabunPSK"/>
          <w:b/>
          <w:bCs/>
          <w:sz w:val="32"/>
          <w:szCs w:val="32"/>
          <w:cs/>
        </w:rPr>
        <w:tab/>
        <w:t>1. สาระสำคัญของโครงการ</w:t>
      </w:r>
    </w:p>
    <w:p w:rsidR="00634FEE" w:rsidRPr="007A0418" w:rsidRDefault="00634FEE" w:rsidP="002A22AA">
      <w:pPr>
        <w:tabs>
          <w:tab w:val="left" w:pos="368"/>
          <w:tab w:val="left" w:pos="1418"/>
          <w:tab w:val="left" w:pos="1710"/>
        </w:tabs>
        <w:spacing w:line="320" w:lineRule="exact"/>
        <w:ind w:firstLine="2127"/>
        <w:jc w:val="thaiDistribute"/>
        <w:rPr>
          <w:rFonts w:ascii="TH SarabunPSK" w:eastAsia="Calibri" w:hAnsi="TH SarabunPSK" w:cs="TH SarabunPSK"/>
          <w:b/>
          <w:bCs/>
          <w:sz w:val="32"/>
          <w:szCs w:val="32"/>
        </w:rPr>
      </w:pPr>
      <w:r w:rsidRPr="007A0418">
        <w:rPr>
          <w:rFonts w:ascii="TH SarabunPSK" w:eastAsia="Calibri" w:hAnsi="TH SarabunPSK" w:cs="TH SarabunPSK"/>
          <w:b/>
          <w:bCs/>
          <w:sz w:val="32"/>
          <w:szCs w:val="32"/>
          <w:cs/>
        </w:rPr>
        <w:t>1.1 แนวสายทางโครงการ</w:t>
      </w:r>
    </w:p>
    <w:p w:rsidR="00634FEE" w:rsidRPr="007A0418" w:rsidRDefault="00634FEE" w:rsidP="002A22AA">
      <w:pPr>
        <w:tabs>
          <w:tab w:val="left" w:pos="368"/>
          <w:tab w:val="left" w:pos="1418"/>
          <w:tab w:val="left" w:pos="1710"/>
        </w:tabs>
        <w:spacing w:line="320" w:lineRule="exact"/>
        <w:ind w:firstLine="2772"/>
        <w:jc w:val="thaiDistribute"/>
        <w:rPr>
          <w:rFonts w:ascii="TH SarabunPSK" w:eastAsia="Calibri" w:hAnsi="TH SarabunPSK" w:cs="TH SarabunPSK"/>
          <w:b/>
          <w:bCs/>
          <w:sz w:val="32"/>
          <w:szCs w:val="32"/>
        </w:rPr>
      </w:pPr>
      <w:r w:rsidRPr="007A0418">
        <w:rPr>
          <w:rFonts w:ascii="TH SarabunPSK" w:eastAsia="Calibri" w:hAnsi="TH SarabunPSK" w:cs="TH SarabunPSK"/>
          <w:sz w:val="32"/>
          <w:szCs w:val="32"/>
          <w:cs/>
        </w:rPr>
        <w:t xml:space="preserve">โครงการก่อสร้างเป็นทางยกระดับ มีอุโมงค์อยู่ในช่วงกลางของแนวสายทาง </w:t>
      </w:r>
      <w:r w:rsidRPr="007A0418">
        <w:rPr>
          <w:rFonts w:ascii="TH SarabunPSK" w:eastAsia="Calibri" w:hAnsi="TH SarabunPSK" w:cs="TH SarabunPSK"/>
          <w:spacing w:val="-4"/>
          <w:sz w:val="32"/>
          <w:szCs w:val="32"/>
          <w:cs/>
        </w:rPr>
        <w:t xml:space="preserve">ระยะทางรวม </w:t>
      </w:r>
      <w:r w:rsidRPr="007A0418">
        <w:rPr>
          <w:rFonts w:ascii="TH SarabunPSK" w:eastAsia="Calibri" w:hAnsi="TH SarabunPSK" w:cs="TH SarabunPSK"/>
          <w:spacing w:val="-4"/>
          <w:sz w:val="32"/>
          <w:szCs w:val="32"/>
        </w:rPr>
        <w:t>3</w:t>
      </w:r>
      <w:r w:rsidRPr="007A0418">
        <w:rPr>
          <w:rFonts w:ascii="TH SarabunPSK" w:eastAsia="Calibri" w:hAnsi="TH SarabunPSK" w:cs="TH SarabunPSK"/>
          <w:spacing w:val="-4"/>
          <w:sz w:val="32"/>
          <w:szCs w:val="32"/>
          <w:cs/>
        </w:rPr>
        <w:t>.</w:t>
      </w:r>
      <w:r w:rsidRPr="007A0418">
        <w:rPr>
          <w:rFonts w:ascii="TH SarabunPSK" w:eastAsia="Calibri" w:hAnsi="TH SarabunPSK" w:cs="TH SarabunPSK"/>
          <w:spacing w:val="-4"/>
          <w:sz w:val="32"/>
          <w:szCs w:val="32"/>
        </w:rPr>
        <w:t>98</w:t>
      </w:r>
      <w:r w:rsidRPr="007A0418">
        <w:rPr>
          <w:rFonts w:ascii="TH SarabunPSK" w:eastAsia="Calibri" w:hAnsi="TH SarabunPSK" w:cs="TH SarabunPSK"/>
          <w:spacing w:val="-4"/>
          <w:sz w:val="32"/>
          <w:szCs w:val="32"/>
          <w:cs/>
        </w:rPr>
        <w:t xml:space="preserve"> กิโลเมตร มี</w:t>
      </w:r>
      <w:r w:rsidRPr="007A0418">
        <w:rPr>
          <w:rFonts w:ascii="TH SarabunPSK" w:eastAsia="Calibri" w:hAnsi="TH SarabunPSK" w:cs="TH SarabunPSK"/>
          <w:b/>
          <w:bCs/>
          <w:spacing w:val="-4"/>
          <w:sz w:val="32"/>
          <w:szCs w:val="32"/>
          <w:cs/>
        </w:rPr>
        <w:t>จุดเริ่มต้นโครงการเชื่อมกับถนนพระเมตตา</w:t>
      </w:r>
      <w:r w:rsidRPr="007A0418">
        <w:rPr>
          <w:rFonts w:ascii="TH SarabunPSK" w:eastAsia="Calibri" w:hAnsi="TH SarabunPSK" w:cs="TH SarabunPSK"/>
          <w:spacing w:val="-4"/>
          <w:sz w:val="32"/>
          <w:szCs w:val="32"/>
          <w:cs/>
        </w:rPr>
        <w:t xml:space="preserve"> ในพื้นที่ตำบลป่าตอง อำเภอกะทู้</w:t>
      </w:r>
      <w:r w:rsidRPr="007A0418">
        <w:rPr>
          <w:rFonts w:ascii="TH SarabunPSK" w:eastAsia="Calibri" w:hAnsi="TH SarabunPSK" w:cs="TH SarabunPSK"/>
          <w:sz w:val="32"/>
          <w:szCs w:val="32"/>
          <w:cs/>
        </w:rPr>
        <w:t xml:space="preserve"> เป็นทางยกระดับขนาด </w:t>
      </w:r>
      <w:r w:rsidRPr="007A0418">
        <w:rPr>
          <w:rFonts w:ascii="TH SarabunPSK" w:eastAsia="Calibri" w:hAnsi="TH SarabunPSK" w:cs="TH SarabunPSK"/>
          <w:sz w:val="32"/>
          <w:szCs w:val="32"/>
        </w:rPr>
        <w:t>4</w:t>
      </w:r>
      <w:r w:rsidRPr="007A0418">
        <w:rPr>
          <w:rFonts w:ascii="TH SarabunPSK" w:eastAsia="Calibri" w:hAnsi="TH SarabunPSK" w:cs="TH SarabunPSK"/>
          <w:sz w:val="32"/>
          <w:szCs w:val="32"/>
          <w:cs/>
        </w:rPr>
        <w:t xml:space="preserve"> ช่องจราจรต่อทิศทาง (สำหรับรถยนต์ </w:t>
      </w:r>
      <w:r w:rsidRPr="007A0418">
        <w:rPr>
          <w:rFonts w:ascii="TH SarabunPSK" w:eastAsia="Calibri" w:hAnsi="TH SarabunPSK" w:cs="TH SarabunPSK"/>
          <w:sz w:val="32"/>
          <w:szCs w:val="32"/>
        </w:rPr>
        <w:t>2</w:t>
      </w:r>
      <w:r w:rsidRPr="007A0418">
        <w:rPr>
          <w:rFonts w:ascii="TH SarabunPSK" w:eastAsia="Calibri" w:hAnsi="TH SarabunPSK" w:cs="TH SarabunPSK"/>
          <w:sz w:val="32"/>
          <w:szCs w:val="32"/>
          <w:cs/>
        </w:rPr>
        <w:t xml:space="preserve"> ช่องจราจรต่อทิศทาง และรถจักรยานยนต์ </w:t>
      </w:r>
      <w:r w:rsidRPr="007A0418">
        <w:rPr>
          <w:rFonts w:ascii="TH SarabunPSK" w:eastAsia="Calibri" w:hAnsi="TH SarabunPSK" w:cs="TH SarabunPSK"/>
          <w:spacing w:val="-4"/>
          <w:sz w:val="32"/>
          <w:szCs w:val="32"/>
        </w:rPr>
        <w:t>2</w:t>
      </w:r>
      <w:r w:rsidRPr="007A0418">
        <w:rPr>
          <w:rFonts w:ascii="TH SarabunPSK" w:eastAsia="Calibri" w:hAnsi="TH SarabunPSK" w:cs="TH SarabunPSK"/>
          <w:spacing w:val="-4"/>
          <w:sz w:val="32"/>
          <w:szCs w:val="32"/>
          <w:cs/>
        </w:rPr>
        <w:t xml:space="preserve"> ช่องจราจรต่อทิศทาง) ยกระดับข้ามถนนพิศิษฐ์กรณีย์ จนถึงเขานาคเกิด ระยะทาง </w:t>
      </w:r>
      <w:r w:rsidRPr="007A0418">
        <w:rPr>
          <w:rFonts w:ascii="TH SarabunPSK" w:eastAsia="Calibri" w:hAnsi="TH SarabunPSK" w:cs="TH SarabunPSK"/>
          <w:spacing w:val="-4"/>
          <w:sz w:val="32"/>
          <w:szCs w:val="32"/>
        </w:rPr>
        <w:t>0</w:t>
      </w:r>
      <w:r w:rsidRPr="007A0418">
        <w:rPr>
          <w:rFonts w:ascii="TH SarabunPSK" w:eastAsia="Calibri" w:hAnsi="TH SarabunPSK" w:cs="TH SarabunPSK"/>
          <w:spacing w:val="-4"/>
          <w:sz w:val="32"/>
          <w:szCs w:val="32"/>
          <w:cs/>
        </w:rPr>
        <w:t>.</w:t>
      </w:r>
      <w:r w:rsidRPr="007A0418">
        <w:rPr>
          <w:rFonts w:ascii="TH SarabunPSK" w:eastAsia="Calibri" w:hAnsi="TH SarabunPSK" w:cs="TH SarabunPSK"/>
          <w:spacing w:val="-4"/>
          <w:sz w:val="32"/>
          <w:szCs w:val="32"/>
        </w:rPr>
        <w:t>9</w:t>
      </w:r>
      <w:r w:rsidRPr="007A0418">
        <w:rPr>
          <w:rFonts w:ascii="TH SarabunPSK" w:eastAsia="Calibri" w:hAnsi="TH SarabunPSK" w:cs="TH SarabunPSK"/>
          <w:spacing w:val="-4"/>
          <w:sz w:val="32"/>
          <w:szCs w:val="32"/>
          <w:cs/>
        </w:rPr>
        <w:t xml:space="preserve"> กิโลเมตร แล้วจึงเป็น</w:t>
      </w:r>
      <w:r w:rsidRPr="007A0418">
        <w:rPr>
          <w:rFonts w:ascii="TH SarabunPSK" w:eastAsia="Calibri" w:hAnsi="TH SarabunPSK" w:cs="TH SarabunPSK"/>
          <w:spacing w:val="-10"/>
          <w:sz w:val="32"/>
          <w:szCs w:val="32"/>
          <w:cs/>
        </w:rPr>
        <w:t xml:space="preserve">อุโมงค์ลอดเขานาคเกิด ระยะทาง </w:t>
      </w:r>
      <w:r w:rsidRPr="007A0418">
        <w:rPr>
          <w:rFonts w:ascii="TH SarabunPSK" w:eastAsia="Calibri" w:hAnsi="TH SarabunPSK" w:cs="TH SarabunPSK"/>
          <w:spacing w:val="-10"/>
          <w:sz w:val="32"/>
          <w:szCs w:val="32"/>
        </w:rPr>
        <w:t>1</w:t>
      </w:r>
      <w:r w:rsidRPr="007A0418">
        <w:rPr>
          <w:rFonts w:ascii="TH SarabunPSK" w:eastAsia="Calibri" w:hAnsi="TH SarabunPSK" w:cs="TH SarabunPSK"/>
          <w:spacing w:val="-10"/>
          <w:sz w:val="32"/>
          <w:szCs w:val="32"/>
          <w:cs/>
        </w:rPr>
        <w:t>.</w:t>
      </w:r>
      <w:r w:rsidRPr="007A0418">
        <w:rPr>
          <w:rFonts w:ascii="TH SarabunPSK" w:eastAsia="Calibri" w:hAnsi="TH SarabunPSK" w:cs="TH SarabunPSK"/>
          <w:spacing w:val="-10"/>
          <w:sz w:val="32"/>
          <w:szCs w:val="32"/>
        </w:rPr>
        <w:t>85</w:t>
      </w:r>
      <w:r w:rsidRPr="007A0418">
        <w:rPr>
          <w:rFonts w:ascii="TH SarabunPSK" w:eastAsia="Calibri" w:hAnsi="TH SarabunPSK" w:cs="TH SarabunPSK"/>
          <w:spacing w:val="-10"/>
          <w:sz w:val="32"/>
          <w:szCs w:val="32"/>
          <w:cs/>
        </w:rPr>
        <w:t xml:space="preserve"> กิโลเมตร หลังจากผ่านช่วงภูเขาจึงเป็นทางยกระดับ ระยะทาง </w:t>
      </w:r>
      <w:r w:rsidRPr="007A0418">
        <w:rPr>
          <w:rFonts w:ascii="TH SarabunPSK" w:eastAsia="Calibri" w:hAnsi="TH SarabunPSK" w:cs="TH SarabunPSK"/>
          <w:spacing w:val="-10"/>
          <w:sz w:val="32"/>
          <w:szCs w:val="32"/>
        </w:rPr>
        <w:t>1</w:t>
      </w:r>
      <w:r w:rsidRPr="007A0418">
        <w:rPr>
          <w:rFonts w:ascii="TH SarabunPSK" w:eastAsia="Calibri" w:hAnsi="TH SarabunPSK" w:cs="TH SarabunPSK"/>
          <w:spacing w:val="-10"/>
          <w:sz w:val="32"/>
          <w:szCs w:val="32"/>
          <w:cs/>
        </w:rPr>
        <w:t>.</w:t>
      </w:r>
      <w:r w:rsidRPr="007A0418">
        <w:rPr>
          <w:rFonts w:ascii="TH SarabunPSK" w:eastAsia="Calibri" w:hAnsi="TH SarabunPSK" w:cs="TH SarabunPSK"/>
          <w:spacing w:val="-10"/>
          <w:sz w:val="32"/>
          <w:szCs w:val="32"/>
        </w:rPr>
        <w:t>23</w:t>
      </w:r>
      <w:r w:rsidRPr="007A0418">
        <w:rPr>
          <w:rFonts w:ascii="TH SarabunPSK" w:eastAsia="Calibri" w:hAnsi="TH SarabunPSK" w:cs="TH SarabunPSK"/>
          <w:spacing w:val="-10"/>
          <w:sz w:val="32"/>
          <w:szCs w:val="32"/>
          <w:cs/>
        </w:rPr>
        <w:t xml:space="preserve"> กิโลเมตร</w:t>
      </w:r>
      <w:r w:rsidRPr="007A0418">
        <w:rPr>
          <w:rFonts w:ascii="TH SarabunPSK" w:eastAsia="Calibri" w:hAnsi="TH SarabunPSK" w:cs="TH SarabunPSK"/>
          <w:sz w:val="32"/>
          <w:szCs w:val="32"/>
          <w:cs/>
        </w:rPr>
        <w:t xml:space="preserve"> </w:t>
      </w:r>
      <w:r w:rsidRPr="007A0418">
        <w:rPr>
          <w:rFonts w:ascii="TH SarabunPSK" w:eastAsia="Calibri" w:hAnsi="TH SarabunPSK" w:cs="TH SarabunPSK"/>
          <w:spacing w:val="-2"/>
          <w:sz w:val="32"/>
          <w:szCs w:val="32"/>
          <w:cs/>
        </w:rPr>
        <w:t>จนถึง</w:t>
      </w:r>
      <w:r w:rsidRPr="007A0418">
        <w:rPr>
          <w:rFonts w:ascii="TH SarabunPSK" w:eastAsia="Calibri" w:hAnsi="TH SarabunPSK" w:cs="TH SarabunPSK"/>
          <w:b/>
          <w:bCs/>
          <w:spacing w:val="-2"/>
          <w:sz w:val="32"/>
          <w:szCs w:val="32"/>
          <w:cs/>
        </w:rPr>
        <w:t>จุดสิ้นสุดโครงการในพื้นที่ตำบลกะทู้ อำเภอกะทู้</w:t>
      </w:r>
      <w:r w:rsidRPr="007A0418">
        <w:rPr>
          <w:rFonts w:ascii="TH SarabunPSK" w:eastAsia="Calibri" w:hAnsi="TH SarabunPSK" w:cs="TH SarabunPSK"/>
          <w:spacing w:val="-2"/>
          <w:sz w:val="32"/>
          <w:szCs w:val="32"/>
          <w:cs/>
        </w:rPr>
        <w:t xml:space="preserve"> บริเวณจุดตัดกับทางหลวงแผ่นดินหมายเลข </w:t>
      </w:r>
      <w:r w:rsidRPr="007A0418">
        <w:rPr>
          <w:rFonts w:ascii="TH SarabunPSK" w:eastAsia="Calibri" w:hAnsi="TH SarabunPSK" w:cs="TH SarabunPSK"/>
          <w:spacing w:val="-2"/>
          <w:sz w:val="32"/>
          <w:szCs w:val="32"/>
        </w:rPr>
        <w:t>4029</w:t>
      </w:r>
      <w:r w:rsidRPr="007A0418">
        <w:rPr>
          <w:rFonts w:ascii="TH SarabunPSK" w:eastAsia="Calibri" w:hAnsi="TH SarabunPSK" w:cs="TH SarabunPSK"/>
          <w:sz w:val="32"/>
          <w:szCs w:val="32"/>
          <w:cs/>
        </w:rPr>
        <w:t xml:space="preserve"> </w:t>
      </w:r>
    </w:p>
    <w:p w:rsidR="00634FEE" w:rsidRPr="007A0418" w:rsidRDefault="00634FEE" w:rsidP="002A22AA">
      <w:pPr>
        <w:tabs>
          <w:tab w:val="left" w:pos="1418"/>
          <w:tab w:val="left" w:pos="1701"/>
          <w:tab w:val="left" w:pos="2127"/>
          <w:tab w:val="left" w:pos="2744"/>
        </w:tabs>
        <w:spacing w:line="320" w:lineRule="exact"/>
        <w:ind w:firstLine="2114"/>
        <w:jc w:val="thaiDistribute"/>
        <w:rPr>
          <w:rFonts w:ascii="TH SarabunPSK" w:eastAsia="Calibri" w:hAnsi="TH SarabunPSK" w:cs="TH SarabunPSK"/>
          <w:b/>
          <w:bCs/>
          <w:sz w:val="32"/>
          <w:szCs w:val="32"/>
        </w:rPr>
      </w:pPr>
      <w:r w:rsidRPr="007A0418">
        <w:rPr>
          <w:rFonts w:ascii="TH SarabunPSK" w:eastAsia="Calibri" w:hAnsi="TH SarabunPSK" w:cs="TH SarabunPSK"/>
          <w:b/>
          <w:bCs/>
          <w:sz w:val="32"/>
          <w:szCs w:val="32"/>
          <w:cs/>
        </w:rPr>
        <w:t>1.2 รูปแบบโครงการ</w:t>
      </w:r>
    </w:p>
    <w:p w:rsidR="00634FEE" w:rsidRPr="007A0418" w:rsidRDefault="00634FEE" w:rsidP="002A22AA">
      <w:pPr>
        <w:tabs>
          <w:tab w:val="left" w:pos="2127"/>
          <w:tab w:val="left" w:pos="2744"/>
          <w:tab w:val="left" w:pos="3094"/>
          <w:tab w:val="left" w:pos="3402"/>
          <w:tab w:val="left" w:pos="3710"/>
        </w:tabs>
        <w:spacing w:line="320" w:lineRule="exact"/>
        <w:ind w:firstLine="2694"/>
        <w:jc w:val="thaiDistribute"/>
        <w:outlineLvl w:val="1"/>
        <w:rPr>
          <w:rFonts w:ascii="TH SarabunPSK" w:hAnsi="TH SarabunPSK" w:cs="TH SarabunPSK"/>
          <w:b/>
          <w:bCs/>
          <w:sz w:val="32"/>
          <w:szCs w:val="32"/>
        </w:rPr>
      </w:pPr>
      <w:r w:rsidRPr="007A0418">
        <w:rPr>
          <w:rFonts w:ascii="TH SarabunPSK" w:hAnsi="TH SarabunPSK" w:cs="TH SarabunPSK"/>
          <w:b/>
          <w:bCs/>
          <w:sz w:val="32"/>
          <w:szCs w:val="32"/>
          <w:cs/>
        </w:rPr>
        <w:t>1) รูปแบบโครงสร้างทางยกระดับ</w:t>
      </w:r>
    </w:p>
    <w:p w:rsidR="00634FEE" w:rsidRPr="007A0418" w:rsidRDefault="00634FEE" w:rsidP="002A22AA">
      <w:pPr>
        <w:tabs>
          <w:tab w:val="left" w:pos="2126"/>
          <w:tab w:val="left" w:pos="2744"/>
          <w:tab w:val="left" w:pos="3094"/>
          <w:tab w:val="left" w:pos="3402"/>
          <w:tab w:val="left" w:pos="3710"/>
        </w:tabs>
        <w:spacing w:line="320" w:lineRule="exact"/>
        <w:ind w:firstLine="2977"/>
        <w:jc w:val="thaiDistribute"/>
        <w:outlineLvl w:val="1"/>
        <w:rPr>
          <w:rFonts w:ascii="TH SarabunPSK" w:hAnsi="TH SarabunPSK" w:cs="TH SarabunPSK"/>
          <w:sz w:val="32"/>
          <w:szCs w:val="32"/>
        </w:rPr>
      </w:pPr>
      <w:r w:rsidRPr="007A0418">
        <w:rPr>
          <w:rFonts w:ascii="TH SarabunPSK" w:hAnsi="TH SarabunPSK" w:cs="TH SarabunPSK"/>
          <w:spacing w:val="8"/>
          <w:sz w:val="32"/>
          <w:szCs w:val="32"/>
          <w:cs/>
        </w:rPr>
        <w:t xml:space="preserve">โครงสร้างทางยกระดับสายทางหลักเป็นคานคอนกรีตอัดแรงรูปตัว </w:t>
      </w:r>
      <w:r w:rsidRPr="007A0418">
        <w:rPr>
          <w:rFonts w:ascii="TH SarabunPSK" w:hAnsi="TH SarabunPSK" w:cs="TH SarabunPSK"/>
          <w:spacing w:val="8"/>
          <w:sz w:val="32"/>
          <w:szCs w:val="32"/>
        </w:rPr>
        <w:t>I</w:t>
      </w:r>
      <w:r w:rsidRPr="007A0418">
        <w:rPr>
          <w:rFonts w:ascii="TH SarabunPSK" w:hAnsi="TH SarabunPSK" w:cs="TH SarabunPSK"/>
          <w:spacing w:val="8"/>
          <w:sz w:val="32"/>
          <w:szCs w:val="32"/>
        </w:rPr>
        <w:br/>
      </w:r>
      <w:r w:rsidRPr="007A0418">
        <w:rPr>
          <w:rFonts w:ascii="TH SarabunPSK" w:hAnsi="TH SarabunPSK" w:cs="TH SarabunPSK"/>
          <w:spacing w:val="-10"/>
          <w:sz w:val="32"/>
          <w:szCs w:val="32"/>
          <w:cs/>
        </w:rPr>
        <w:t>(</w:t>
      </w:r>
      <w:r w:rsidRPr="007A0418">
        <w:rPr>
          <w:rFonts w:ascii="TH SarabunPSK" w:hAnsi="TH SarabunPSK" w:cs="TH SarabunPSK"/>
          <w:spacing w:val="-10"/>
          <w:sz w:val="32"/>
          <w:szCs w:val="32"/>
        </w:rPr>
        <w:t xml:space="preserve">I </w:t>
      </w:r>
      <w:r w:rsidRPr="007A0418">
        <w:rPr>
          <w:rFonts w:ascii="TH SarabunPSK" w:hAnsi="TH SarabunPSK" w:cs="TH SarabunPSK"/>
          <w:spacing w:val="-10"/>
          <w:sz w:val="32"/>
          <w:szCs w:val="32"/>
          <w:cs/>
        </w:rPr>
        <w:t xml:space="preserve">- </w:t>
      </w:r>
      <w:r w:rsidRPr="007A0418">
        <w:rPr>
          <w:rFonts w:ascii="TH SarabunPSK" w:hAnsi="TH SarabunPSK" w:cs="TH SarabunPSK"/>
          <w:spacing w:val="-10"/>
          <w:sz w:val="32"/>
          <w:szCs w:val="32"/>
        </w:rPr>
        <w:t>Beam Girder</w:t>
      </w:r>
      <w:r w:rsidRPr="007A0418">
        <w:rPr>
          <w:rFonts w:ascii="TH SarabunPSK" w:hAnsi="TH SarabunPSK" w:cs="TH SarabunPSK"/>
          <w:spacing w:val="-10"/>
          <w:sz w:val="32"/>
          <w:szCs w:val="32"/>
          <w:cs/>
        </w:rPr>
        <w:t xml:space="preserve">) ขนาด </w:t>
      </w:r>
      <w:r w:rsidRPr="007A0418">
        <w:rPr>
          <w:rFonts w:ascii="TH SarabunPSK" w:hAnsi="TH SarabunPSK" w:cs="TH SarabunPSK"/>
          <w:spacing w:val="-10"/>
          <w:sz w:val="32"/>
          <w:szCs w:val="32"/>
        </w:rPr>
        <w:t>4</w:t>
      </w:r>
      <w:r w:rsidRPr="007A0418">
        <w:rPr>
          <w:rFonts w:ascii="TH SarabunPSK" w:hAnsi="TH SarabunPSK" w:cs="TH SarabunPSK"/>
          <w:spacing w:val="-10"/>
          <w:sz w:val="32"/>
          <w:szCs w:val="32"/>
          <w:cs/>
        </w:rPr>
        <w:t xml:space="preserve"> ช่องจราจรต่อทิศทาง แบ่งเป็นรถยนต์ 2 ช่องจราจรต่อทิศทาง กว้างช่องละ 3.50 เมตร</w:t>
      </w:r>
      <w:r w:rsidRPr="007A0418">
        <w:rPr>
          <w:rFonts w:ascii="TH SarabunPSK" w:hAnsi="TH SarabunPSK" w:cs="TH SarabunPSK"/>
          <w:spacing w:val="-10"/>
          <w:sz w:val="32"/>
          <w:szCs w:val="32"/>
          <w:cs/>
        </w:rPr>
        <w:br/>
      </w:r>
      <w:r w:rsidRPr="007A0418">
        <w:rPr>
          <w:rFonts w:ascii="TH SarabunPSK" w:hAnsi="TH SarabunPSK" w:cs="TH SarabunPSK"/>
          <w:spacing w:val="4"/>
          <w:sz w:val="32"/>
          <w:szCs w:val="32"/>
          <w:cs/>
        </w:rPr>
        <w:t>มีไหล่ทางด้านซ้ายกว้าง 2.00 เมตร ไหล่ทางด้านขวากว้าง 0.50 เมตร และรถจักรยานยนต์ 2 ช่องจราจร</w:t>
      </w:r>
      <w:r w:rsidRPr="007A0418">
        <w:rPr>
          <w:rFonts w:ascii="TH SarabunPSK" w:hAnsi="TH SarabunPSK" w:cs="TH SarabunPSK"/>
          <w:sz w:val="32"/>
          <w:szCs w:val="32"/>
          <w:cs/>
        </w:rPr>
        <w:t xml:space="preserve">ต่อทิศทาง กว้างช่องละ 1.75 เมตร มีไหล่ทางด้านซ้ายกว้าง 1.00 เมตร ไหล่ทางด้านขวากว้าง 0.50 เมตร </w:t>
      </w:r>
      <w:r w:rsidRPr="007A0418">
        <w:rPr>
          <w:rFonts w:ascii="TH SarabunPSK" w:hAnsi="TH SarabunPSK" w:cs="TH SarabunPSK"/>
          <w:spacing w:val="-10"/>
          <w:sz w:val="32"/>
          <w:szCs w:val="32"/>
          <w:cs/>
        </w:rPr>
        <w:t>มีการติดตั้งราวกันชนคอนกรีต (</w:t>
      </w:r>
      <w:r w:rsidRPr="007A0418">
        <w:rPr>
          <w:rFonts w:ascii="TH SarabunPSK" w:hAnsi="TH SarabunPSK" w:cs="TH SarabunPSK"/>
          <w:spacing w:val="-10"/>
          <w:sz w:val="32"/>
          <w:szCs w:val="32"/>
        </w:rPr>
        <w:t>Concrete Barrier</w:t>
      </w:r>
      <w:r w:rsidRPr="007A0418">
        <w:rPr>
          <w:rFonts w:ascii="TH SarabunPSK" w:hAnsi="TH SarabunPSK" w:cs="TH SarabunPSK"/>
          <w:spacing w:val="-10"/>
          <w:sz w:val="32"/>
          <w:szCs w:val="32"/>
          <w:cs/>
        </w:rPr>
        <w:t>) แบ่งแยกรถจักรยานยนต์และรถยนต์ออกจากกันเพื่อความปลอดภัย</w:t>
      </w:r>
    </w:p>
    <w:p w:rsidR="00634FEE" w:rsidRPr="007A0418" w:rsidRDefault="00634FEE" w:rsidP="002A22AA">
      <w:pPr>
        <w:tabs>
          <w:tab w:val="left" w:pos="2126"/>
          <w:tab w:val="left" w:pos="2744"/>
          <w:tab w:val="left" w:pos="3094"/>
          <w:tab w:val="left" w:pos="3402"/>
          <w:tab w:val="left" w:pos="3710"/>
        </w:tabs>
        <w:spacing w:line="320" w:lineRule="exact"/>
        <w:ind w:firstLine="2694"/>
        <w:jc w:val="thaiDistribute"/>
        <w:outlineLvl w:val="1"/>
        <w:rPr>
          <w:rFonts w:ascii="TH SarabunPSK" w:hAnsi="TH SarabunPSK" w:cs="TH SarabunPSK"/>
          <w:b/>
          <w:bCs/>
          <w:sz w:val="32"/>
          <w:szCs w:val="32"/>
        </w:rPr>
      </w:pPr>
      <w:r w:rsidRPr="007A0418">
        <w:rPr>
          <w:rFonts w:ascii="TH SarabunPSK" w:hAnsi="TH SarabunPSK" w:cs="TH SarabunPSK"/>
          <w:b/>
          <w:bCs/>
          <w:sz w:val="32"/>
          <w:szCs w:val="32"/>
          <w:cs/>
        </w:rPr>
        <w:t>2) รูปแบบโครงสร้างอุโมงค์</w:t>
      </w:r>
    </w:p>
    <w:p w:rsidR="00634FEE" w:rsidRPr="007A0418" w:rsidRDefault="00634FEE" w:rsidP="002A22AA">
      <w:pPr>
        <w:tabs>
          <w:tab w:val="left" w:pos="2126"/>
          <w:tab w:val="left" w:pos="2744"/>
          <w:tab w:val="left" w:pos="3094"/>
          <w:tab w:val="left" w:pos="3402"/>
          <w:tab w:val="left" w:pos="3710"/>
        </w:tabs>
        <w:spacing w:line="320" w:lineRule="exact"/>
        <w:ind w:firstLine="3024"/>
        <w:jc w:val="thaiDistribute"/>
        <w:outlineLvl w:val="1"/>
        <w:rPr>
          <w:rFonts w:ascii="TH SarabunPSK" w:hAnsi="TH SarabunPSK" w:cs="TH SarabunPSK"/>
          <w:sz w:val="32"/>
          <w:szCs w:val="32"/>
        </w:rPr>
      </w:pPr>
      <w:r w:rsidRPr="007A0418">
        <w:rPr>
          <w:rFonts w:ascii="TH SarabunPSK" w:hAnsi="TH SarabunPSK" w:cs="TH SarabunPSK"/>
          <w:spacing w:val="10"/>
          <w:sz w:val="32"/>
          <w:szCs w:val="32"/>
          <w:cs/>
        </w:rPr>
        <w:t xml:space="preserve">โครงสร้างเป็นอุโมงค์คู่ ห่างกันประมาณ </w:t>
      </w:r>
      <w:r w:rsidRPr="007A0418">
        <w:rPr>
          <w:rFonts w:ascii="TH SarabunPSK" w:hAnsi="TH SarabunPSK" w:cs="TH SarabunPSK"/>
          <w:spacing w:val="10"/>
          <w:sz w:val="32"/>
          <w:szCs w:val="32"/>
        </w:rPr>
        <w:t xml:space="preserve">25 </w:t>
      </w:r>
      <w:r w:rsidRPr="007A0418">
        <w:rPr>
          <w:rFonts w:ascii="TH SarabunPSK" w:hAnsi="TH SarabunPSK" w:cs="TH SarabunPSK"/>
          <w:spacing w:val="10"/>
          <w:sz w:val="32"/>
          <w:szCs w:val="32"/>
          <w:cs/>
        </w:rPr>
        <w:t>เมตร โดยแต่ละอุโมงค์</w:t>
      </w:r>
      <w:r w:rsidRPr="007A0418">
        <w:rPr>
          <w:rFonts w:ascii="TH SarabunPSK" w:hAnsi="TH SarabunPSK" w:cs="TH SarabunPSK"/>
          <w:spacing w:val="-6"/>
          <w:sz w:val="32"/>
          <w:szCs w:val="32"/>
          <w:cs/>
        </w:rPr>
        <w:t>มีความกว้างภายในรวม 17.10 เมตร และมีขนาด 4 ช่องจราจรต่อทิศทาง แบ่งเป็นรถยนต์ 2 ช่องจราจรต่อทิศทาง</w:t>
      </w:r>
      <w:r w:rsidRPr="007A0418">
        <w:rPr>
          <w:rFonts w:ascii="TH SarabunPSK" w:hAnsi="TH SarabunPSK" w:cs="TH SarabunPSK"/>
          <w:sz w:val="32"/>
          <w:szCs w:val="32"/>
          <w:cs/>
        </w:rPr>
        <w:t xml:space="preserve"> </w:t>
      </w:r>
      <w:r w:rsidRPr="007A0418">
        <w:rPr>
          <w:rFonts w:ascii="TH SarabunPSK" w:hAnsi="TH SarabunPSK" w:cs="TH SarabunPSK"/>
          <w:spacing w:val="12"/>
          <w:sz w:val="32"/>
          <w:szCs w:val="32"/>
          <w:cs/>
        </w:rPr>
        <w:t xml:space="preserve">กว้างช่องละ </w:t>
      </w:r>
      <w:r w:rsidRPr="007A0418">
        <w:rPr>
          <w:rFonts w:ascii="TH SarabunPSK" w:hAnsi="TH SarabunPSK" w:cs="TH SarabunPSK"/>
          <w:spacing w:val="12"/>
          <w:sz w:val="32"/>
          <w:szCs w:val="32"/>
          <w:cs/>
        </w:rPr>
        <w:lastRenderedPageBreak/>
        <w:t>3.50 เมตร มีไหล่ทางด้านซ้ายกว้าง 2.00 เมตร ไหล่ทางด้านขวากว้าง 0.50 เมตร</w:t>
      </w:r>
      <w:r w:rsidRPr="007A0418">
        <w:rPr>
          <w:rFonts w:ascii="TH SarabunPSK" w:hAnsi="TH SarabunPSK" w:cs="TH SarabunPSK"/>
          <w:sz w:val="32"/>
          <w:szCs w:val="32"/>
          <w:cs/>
        </w:rPr>
        <w:t xml:space="preserve"> และรถจักรยานยนต์ </w:t>
      </w:r>
      <w:r>
        <w:rPr>
          <w:rFonts w:ascii="TH SarabunPSK" w:hAnsi="TH SarabunPSK" w:cs="TH SarabunPSK" w:hint="cs"/>
          <w:sz w:val="32"/>
          <w:szCs w:val="32"/>
          <w:cs/>
        </w:rPr>
        <w:t xml:space="preserve">            </w:t>
      </w:r>
      <w:r w:rsidRPr="007A0418">
        <w:rPr>
          <w:rFonts w:ascii="TH SarabunPSK" w:hAnsi="TH SarabunPSK" w:cs="TH SarabunPSK"/>
          <w:sz w:val="32"/>
          <w:szCs w:val="32"/>
          <w:cs/>
        </w:rPr>
        <w:t xml:space="preserve">2 ช่องจราจรต่อทิศทาง กว้างช่องละ 1.75 เมตร มีไหล่ทางด้านซ้ายกว้าง 1.00 เมตร </w:t>
      </w:r>
      <w:r w:rsidRPr="007A0418">
        <w:rPr>
          <w:rFonts w:ascii="TH SarabunPSK" w:hAnsi="TH SarabunPSK" w:cs="TH SarabunPSK"/>
          <w:spacing w:val="4"/>
          <w:sz w:val="32"/>
          <w:szCs w:val="32"/>
          <w:cs/>
        </w:rPr>
        <w:t xml:space="preserve">ไหล่ทางด้านขวากว้าง </w:t>
      </w:r>
      <w:r>
        <w:rPr>
          <w:rFonts w:ascii="TH SarabunPSK" w:hAnsi="TH SarabunPSK" w:cs="TH SarabunPSK" w:hint="cs"/>
          <w:spacing w:val="4"/>
          <w:sz w:val="32"/>
          <w:szCs w:val="32"/>
          <w:cs/>
        </w:rPr>
        <w:t xml:space="preserve">                </w:t>
      </w:r>
      <w:r w:rsidRPr="007A0418">
        <w:rPr>
          <w:rFonts w:ascii="TH SarabunPSK" w:hAnsi="TH SarabunPSK" w:cs="TH SarabunPSK"/>
          <w:spacing w:val="4"/>
          <w:sz w:val="32"/>
          <w:szCs w:val="32"/>
          <w:cs/>
        </w:rPr>
        <w:t>0.50 เมตร มีการติดตั้งราวกันชนคอนกรีต แบ่งแยกรถจักรยานยนต์และรถยนต์</w:t>
      </w:r>
      <w:r w:rsidRPr="007A0418">
        <w:rPr>
          <w:rFonts w:ascii="TH SarabunPSK" w:hAnsi="TH SarabunPSK" w:cs="TH SarabunPSK"/>
          <w:spacing w:val="-6"/>
          <w:sz w:val="32"/>
          <w:szCs w:val="32"/>
          <w:cs/>
        </w:rPr>
        <w:t>ออกจากกันเพื่อความปลอดภัย มีทางเท้าข้างอุโมงค์กว้างข้างละ 1.00 เมตร เพื่อการซ่อมบำรุงและใช้กรณีฉุกเฉิน</w:t>
      </w:r>
      <w:r w:rsidRPr="007A0418">
        <w:rPr>
          <w:rFonts w:ascii="TH SarabunPSK" w:hAnsi="TH SarabunPSK" w:cs="TH SarabunPSK"/>
          <w:sz w:val="32"/>
          <w:szCs w:val="32"/>
          <w:cs/>
        </w:rPr>
        <w:t xml:space="preserve"> ทั้งนี้ ภายในอุโมงค์จะมีระบบต่าง ๆ ที่จำเป็น ได้แก่ ระบบระบายอากาศ ระบบตรวจวัดปริมาณมลสาร </w:t>
      </w:r>
      <w:r w:rsidRPr="007A0418">
        <w:rPr>
          <w:rFonts w:ascii="TH SarabunPSK" w:hAnsi="TH SarabunPSK" w:cs="TH SarabunPSK"/>
          <w:sz w:val="32"/>
          <w:szCs w:val="32"/>
        </w:rPr>
        <w:t>CO NO</w:t>
      </w:r>
      <w:r w:rsidRPr="007A0418">
        <w:rPr>
          <w:rFonts w:ascii="TH SarabunPSK" w:hAnsi="TH SarabunPSK" w:cs="TH SarabunPSK"/>
          <w:sz w:val="32"/>
          <w:szCs w:val="32"/>
          <w:vertAlign w:val="subscript"/>
        </w:rPr>
        <w:t>2</w:t>
      </w:r>
      <w:r w:rsidRPr="007A0418">
        <w:rPr>
          <w:rFonts w:ascii="TH SarabunPSK" w:hAnsi="TH SarabunPSK" w:cs="TH SarabunPSK"/>
          <w:sz w:val="32"/>
          <w:szCs w:val="32"/>
          <w:cs/>
        </w:rPr>
        <w:t xml:space="preserve"> ระบบไฟฟ้าส่องสว่าง ระบบกระจายเสียง ระบบกล้องโทรทัศน์วงจรปิด ระบบป้องกันอัคคีภัย ระบบป้ายสัญญาณจราจรและป้ายข้อความ ระบบระบายน้ำ </w:t>
      </w:r>
      <w:r>
        <w:rPr>
          <w:rFonts w:ascii="TH SarabunPSK" w:hAnsi="TH SarabunPSK" w:cs="TH SarabunPSK" w:hint="cs"/>
          <w:sz w:val="32"/>
          <w:szCs w:val="32"/>
          <w:cs/>
        </w:rPr>
        <w:t xml:space="preserve">            </w:t>
      </w:r>
      <w:r w:rsidRPr="007A0418">
        <w:rPr>
          <w:rFonts w:ascii="TH SarabunPSK" w:hAnsi="TH SarabunPSK" w:cs="TH SarabunPSK"/>
          <w:sz w:val="32"/>
          <w:szCs w:val="32"/>
          <w:cs/>
        </w:rPr>
        <w:t>เป็นต้น</w:t>
      </w:r>
    </w:p>
    <w:p w:rsidR="00634FEE" w:rsidRPr="007A0418" w:rsidRDefault="00634FEE" w:rsidP="002A22AA">
      <w:pPr>
        <w:tabs>
          <w:tab w:val="left" w:pos="2126"/>
          <w:tab w:val="left" w:pos="2744"/>
          <w:tab w:val="left" w:pos="3094"/>
          <w:tab w:val="left" w:pos="3402"/>
          <w:tab w:val="left" w:pos="3710"/>
        </w:tabs>
        <w:spacing w:line="320" w:lineRule="exact"/>
        <w:ind w:firstLine="2694"/>
        <w:jc w:val="thaiDistribute"/>
        <w:outlineLvl w:val="1"/>
        <w:rPr>
          <w:rFonts w:ascii="TH SarabunPSK" w:hAnsi="TH SarabunPSK" w:cs="TH SarabunPSK"/>
          <w:b/>
          <w:bCs/>
          <w:sz w:val="32"/>
          <w:szCs w:val="32"/>
        </w:rPr>
      </w:pPr>
      <w:r w:rsidRPr="007A0418">
        <w:rPr>
          <w:rFonts w:ascii="TH SarabunPSK" w:hAnsi="TH SarabunPSK" w:cs="TH SarabunPSK"/>
          <w:b/>
          <w:bCs/>
          <w:sz w:val="32"/>
          <w:szCs w:val="32"/>
          <w:cs/>
        </w:rPr>
        <w:t>3) ด่านเก็บค่าผ่านทางและศูนย์ควบคุมทางพิเศษ</w:t>
      </w:r>
    </w:p>
    <w:p w:rsidR="00634FEE" w:rsidRPr="007A0418" w:rsidRDefault="00634FEE" w:rsidP="002A22AA">
      <w:pPr>
        <w:tabs>
          <w:tab w:val="left" w:pos="2126"/>
          <w:tab w:val="left" w:pos="2744"/>
          <w:tab w:val="left" w:pos="3094"/>
          <w:tab w:val="left" w:pos="3402"/>
          <w:tab w:val="left" w:pos="3710"/>
        </w:tabs>
        <w:spacing w:line="320" w:lineRule="exact"/>
        <w:ind w:firstLine="2977"/>
        <w:jc w:val="thaiDistribute"/>
        <w:outlineLvl w:val="1"/>
        <w:rPr>
          <w:rFonts w:ascii="TH SarabunPSK" w:hAnsi="TH SarabunPSK" w:cs="TH SarabunPSK"/>
          <w:sz w:val="32"/>
          <w:szCs w:val="32"/>
        </w:rPr>
      </w:pPr>
      <w:r w:rsidRPr="007A0418">
        <w:rPr>
          <w:rFonts w:ascii="TH SarabunPSK" w:hAnsi="TH SarabunPSK" w:cs="TH SarabunPSK"/>
          <w:spacing w:val="-8"/>
          <w:sz w:val="32"/>
          <w:szCs w:val="32"/>
          <w:cs/>
        </w:rPr>
        <w:t>ด่านเก็บค่าผ่านทางตั้งอยู่บริเวณด้านกะทู้ จำนวน 1 ด่าน เก็บค่าผ่านทาง</w:t>
      </w:r>
      <w:r w:rsidRPr="007A0418">
        <w:rPr>
          <w:rFonts w:ascii="TH SarabunPSK" w:hAnsi="TH SarabunPSK" w:cs="TH SarabunPSK"/>
          <w:spacing w:val="-8"/>
          <w:sz w:val="32"/>
          <w:szCs w:val="32"/>
          <w:cs/>
        </w:rPr>
        <w:br/>
        <w:t>ทั้ง 2 ทิศทาง</w:t>
      </w:r>
      <w:r w:rsidRPr="007A0418">
        <w:rPr>
          <w:rFonts w:ascii="TH SarabunPSK" w:hAnsi="TH SarabunPSK" w:cs="TH SarabunPSK"/>
          <w:sz w:val="32"/>
          <w:szCs w:val="32"/>
          <w:cs/>
        </w:rPr>
        <w:t xml:space="preserve"> คือ ทิศทางกะทู้ - ป่าตอง และทิศทางป่าตอง - กะทู้ ประกอบด้วย ช่องเก็บค่าผ่านทางทิศทางละ</w:t>
      </w:r>
      <w:r>
        <w:rPr>
          <w:rFonts w:ascii="TH SarabunPSK" w:hAnsi="TH SarabunPSK" w:cs="TH SarabunPSK" w:hint="cs"/>
          <w:sz w:val="32"/>
          <w:szCs w:val="32"/>
          <w:cs/>
        </w:rPr>
        <w:t xml:space="preserve">               </w:t>
      </w:r>
      <w:r w:rsidRPr="007A0418">
        <w:rPr>
          <w:rFonts w:ascii="TH SarabunPSK" w:hAnsi="TH SarabunPSK" w:cs="TH SarabunPSK"/>
          <w:sz w:val="32"/>
          <w:szCs w:val="32"/>
          <w:cs/>
        </w:rPr>
        <w:t xml:space="preserve"> 9 ช่องทาง จำแนกเป็น รถจักรยานยนต์ จำนวน 3 ช่องทาง (6 ตู้) รถยนต์ จำนวน 5 ช่องทาง และรถบรรทุก จำนวน 1 ช่องทาง โดยมีพื้นที่เผื่อไว้สำหรับจัดทำช่องเก็บค่าผ่านทางในอนาคตด้านละ 1 ช่องทาง </w:t>
      </w:r>
    </w:p>
    <w:p w:rsidR="00634FEE" w:rsidRPr="007A0418" w:rsidRDefault="00634FEE" w:rsidP="002A22AA">
      <w:pPr>
        <w:tabs>
          <w:tab w:val="left" w:pos="1418"/>
          <w:tab w:val="left" w:pos="1701"/>
          <w:tab w:val="left" w:pos="2126"/>
          <w:tab w:val="left" w:pos="2744"/>
        </w:tabs>
        <w:spacing w:line="320" w:lineRule="exact"/>
        <w:jc w:val="thaiDistribute"/>
        <w:rPr>
          <w:rFonts w:ascii="TH SarabunPSK" w:eastAsia="Calibri" w:hAnsi="TH SarabunPSK" w:cs="TH SarabunPSK"/>
          <w:b/>
          <w:bCs/>
          <w:sz w:val="32"/>
          <w:szCs w:val="32"/>
        </w:rPr>
      </w:pP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hAnsi="TH SarabunPSK" w:cs="TH SarabunPSK"/>
          <w:sz w:val="32"/>
          <w:szCs w:val="32"/>
        </w:rPr>
        <w:tab/>
      </w:r>
      <w:r w:rsidRPr="007A0418">
        <w:rPr>
          <w:rFonts w:ascii="TH SarabunPSK" w:eastAsia="Calibri" w:hAnsi="TH SarabunPSK" w:cs="TH SarabunPSK"/>
          <w:b/>
          <w:bCs/>
          <w:sz w:val="32"/>
          <w:szCs w:val="32"/>
        </w:rPr>
        <w:t>1</w:t>
      </w:r>
      <w:r w:rsidRPr="007A0418">
        <w:rPr>
          <w:rFonts w:ascii="TH SarabunPSK" w:eastAsia="Calibri" w:hAnsi="TH SarabunPSK" w:cs="TH SarabunPSK"/>
          <w:b/>
          <w:bCs/>
          <w:sz w:val="32"/>
          <w:szCs w:val="32"/>
          <w:cs/>
        </w:rPr>
        <w:t>.</w:t>
      </w:r>
      <w:r w:rsidRPr="007A0418">
        <w:rPr>
          <w:rFonts w:ascii="TH SarabunPSK" w:eastAsia="Calibri" w:hAnsi="TH SarabunPSK" w:cs="TH SarabunPSK"/>
          <w:b/>
          <w:bCs/>
          <w:sz w:val="32"/>
          <w:szCs w:val="32"/>
        </w:rPr>
        <w:t xml:space="preserve">3 </w:t>
      </w:r>
      <w:r w:rsidRPr="007A0418">
        <w:rPr>
          <w:rFonts w:ascii="TH SarabunPSK" w:eastAsia="Calibri" w:hAnsi="TH SarabunPSK" w:cs="TH SarabunPSK"/>
          <w:b/>
          <w:bCs/>
          <w:sz w:val="32"/>
          <w:szCs w:val="32"/>
          <w:cs/>
        </w:rPr>
        <w:t xml:space="preserve">มูลค่าลงทุนโครงการ </w:t>
      </w:r>
    </w:p>
    <w:p w:rsidR="00634FEE" w:rsidRPr="007A0418" w:rsidRDefault="00634FEE" w:rsidP="002A22AA">
      <w:pPr>
        <w:tabs>
          <w:tab w:val="left" w:pos="1418"/>
          <w:tab w:val="left" w:pos="1701"/>
          <w:tab w:val="left" w:pos="2126"/>
          <w:tab w:val="left" w:pos="2744"/>
        </w:tabs>
        <w:spacing w:line="320" w:lineRule="exact"/>
        <w:ind w:firstLine="2772"/>
        <w:jc w:val="thaiDistribute"/>
        <w:rPr>
          <w:rFonts w:ascii="TH SarabunPSK" w:eastAsia="Calibri" w:hAnsi="TH SarabunPSK" w:cs="TH SarabunPSK"/>
          <w:b/>
          <w:bCs/>
          <w:sz w:val="32"/>
          <w:szCs w:val="32"/>
          <w:cs/>
        </w:rPr>
      </w:pPr>
      <w:r w:rsidRPr="007A0418">
        <w:rPr>
          <w:rFonts w:ascii="TH SarabunPSK" w:hAnsi="TH SarabunPSK" w:cs="TH SarabunPSK"/>
          <w:sz w:val="32"/>
          <w:szCs w:val="32"/>
          <w:cs/>
        </w:rPr>
        <w:t>โครงการมีมูลค่าลงทุนรวมทั้งสิ้นจำนวน 1</w:t>
      </w:r>
      <w:r w:rsidRPr="007A0418">
        <w:rPr>
          <w:rFonts w:ascii="TH SarabunPSK" w:hAnsi="TH SarabunPSK" w:cs="TH SarabunPSK"/>
          <w:sz w:val="32"/>
          <w:szCs w:val="32"/>
        </w:rPr>
        <w:t>4,177</w:t>
      </w:r>
      <w:r w:rsidRPr="007A0418">
        <w:rPr>
          <w:rFonts w:ascii="TH SarabunPSK" w:hAnsi="TH SarabunPSK" w:cs="TH SarabunPSK"/>
          <w:sz w:val="32"/>
          <w:szCs w:val="32"/>
          <w:cs/>
        </w:rPr>
        <w:t>.</w:t>
      </w:r>
      <w:r w:rsidRPr="007A0418">
        <w:rPr>
          <w:rFonts w:ascii="TH SarabunPSK" w:hAnsi="TH SarabunPSK" w:cs="TH SarabunPSK"/>
          <w:sz w:val="32"/>
          <w:szCs w:val="32"/>
        </w:rPr>
        <w:t xml:space="preserve">22 </w:t>
      </w:r>
      <w:r w:rsidRPr="007A0418">
        <w:rPr>
          <w:rFonts w:ascii="TH SarabunPSK" w:hAnsi="TH SarabunPSK" w:cs="TH SarabunPSK"/>
          <w:sz w:val="32"/>
          <w:szCs w:val="32"/>
          <w:cs/>
        </w:rPr>
        <w:t>ล้านบาท จำแนกเป็น</w:t>
      </w:r>
      <w:r w:rsidRPr="007A0418">
        <w:rPr>
          <w:rFonts w:ascii="TH SarabunPSK" w:hAnsi="TH SarabunPSK" w:cs="TH SarabunPSK"/>
          <w:sz w:val="32"/>
          <w:szCs w:val="32"/>
          <w:cs/>
        </w:rPr>
        <w:br/>
      </w:r>
      <w:r w:rsidRPr="007A0418">
        <w:rPr>
          <w:rFonts w:ascii="TH SarabunPSK" w:hAnsi="TH SarabunPSK" w:cs="TH SarabunPSK"/>
          <w:spacing w:val="-16"/>
          <w:sz w:val="32"/>
          <w:szCs w:val="32"/>
          <w:cs/>
        </w:rPr>
        <w:t xml:space="preserve">ค่าจัดกรรมสิทธิ์ที่ดิน จำนวน </w:t>
      </w:r>
      <w:r w:rsidRPr="007A0418">
        <w:rPr>
          <w:rFonts w:ascii="TH SarabunPSK" w:eastAsia="Calibri" w:hAnsi="TH SarabunPSK" w:cs="TH SarabunPSK"/>
          <w:spacing w:val="-16"/>
          <w:sz w:val="32"/>
          <w:szCs w:val="32"/>
          <w:cs/>
        </w:rPr>
        <w:t>5</w:t>
      </w:r>
      <w:r w:rsidRPr="007A0418">
        <w:rPr>
          <w:rFonts w:ascii="TH SarabunPSK" w:eastAsia="Calibri" w:hAnsi="TH SarabunPSK" w:cs="TH SarabunPSK"/>
          <w:spacing w:val="-16"/>
          <w:sz w:val="32"/>
          <w:szCs w:val="32"/>
        </w:rPr>
        <w:t>,792</w:t>
      </w:r>
      <w:r w:rsidRPr="007A0418">
        <w:rPr>
          <w:rFonts w:ascii="TH SarabunPSK" w:eastAsia="Calibri" w:hAnsi="TH SarabunPSK" w:cs="TH SarabunPSK"/>
          <w:spacing w:val="-16"/>
          <w:sz w:val="32"/>
          <w:szCs w:val="32"/>
          <w:cs/>
        </w:rPr>
        <w:t>.</w:t>
      </w:r>
      <w:r w:rsidRPr="007A0418">
        <w:rPr>
          <w:rFonts w:ascii="TH SarabunPSK" w:eastAsia="Calibri" w:hAnsi="TH SarabunPSK" w:cs="TH SarabunPSK"/>
          <w:spacing w:val="-16"/>
          <w:sz w:val="32"/>
          <w:szCs w:val="32"/>
        </w:rPr>
        <w:t>24</w:t>
      </w:r>
      <w:r w:rsidRPr="007A0418">
        <w:rPr>
          <w:rFonts w:ascii="TH SarabunPSK" w:eastAsia="Calibri" w:hAnsi="TH SarabunPSK" w:cs="TH SarabunPSK"/>
          <w:spacing w:val="-16"/>
          <w:sz w:val="32"/>
          <w:szCs w:val="32"/>
          <w:cs/>
        </w:rPr>
        <w:t xml:space="preserve"> ล้านบาท และค่าก่อสร้าง (รวมค่าควบคุมงาน) จำนวน </w:t>
      </w:r>
      <w:r w:rsidRPr="007A0418">
        <w:rPr>
          <w:rFonts w:ascii="TH SarabunPSK" w:eastAsia="Calibri" w:hAnsi="TH SarabunPSK" w:cs="TH SarabunPSK"/>
          <w:spacing w:val="-16"/>
          <w:sz w:val="32"/>
          <w:szCs w:val="32"/>
        </w:rPr>
        <w:t>8,384</w:t>
      </w:r>
      <w:r w:rsidRPr="007A0418">
        <w:rPr>
          <w:rFonts w:ascii="TH SarabunPSK" w:eastAsia="Calibri" w:hAnsi="TH SarabunPSK" w:cs="TH SarabunPSK"/>
          <w:spacing w:val="-16"/>
          <w:sz w:val="32"/>
          <w:szCs w:val="32"/>
          <w:cs/>
        </w:rPr>
        <w:t>.</w:t>
      </w:r>
      <w:r w:rsidRPr="007A0418">
        <w:rPr>
          <w:rFonts w:ascii="TH SarabunPSK" w:eastAsia="Calibri" w:hAnsi="TH SarabunPSK" w:cs="TH SarabunPSK"/>
          <w:spacing w:val="-16"/>
          <w:sz w:val="32"/>
          <w:szCs w:val="32"/>
        </w:rPr>
        <w:t>98</w:t>
      </w:r>
      <w:r w:rsidRPr="007A0418">
        <w:rPr>
          <w:rFonts w:ascii="TH SarabunPSK" w:eastAsia="Calibri" w:hAnsi="TH SarabunPSK" w:cs="TH SarabunPSK"/>
          <w:spacing w:val="-16"/>
          <w:sz w:val="32"/>
          <w:szCs w:val="32"/>
          <w:cs/>
        </w:rPr>
        <w:t xml:space="preserve"> ล้านบาท ดังนี้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4377"/>
      </w:tblGrid>
      <w:tr w:rsidR="00634FEE" w:rsidRPr="007A0418" w:rsidTr="00AB352F">
        <w:trPr>
          <w:trHeight w:val="289"/>
        </w:trPr>
        <w:tc>
          <w:tcPr>
            <w:tcW w:w="2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รายการ</w:t>
            </w:r>
          </w:p>
        </w:tc>
        <w:tc>
          <w:tcPr>
            <w:tcW w:w="2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มูลค่าโครงการ (ล้านบาท)</w:t>
            </w:r>
          </w:p>
        </w:tc>
      </w:tr>
      <w:tr w:rsidR="00634FEE" w:rsidRPr="007A0418" w:rsidTr="00AB352F">
        <w:trPr>
          <w:trHeight w:val="379"/>
        </w:trPr>
        <w:tc>
          <w:tcPr>
            <w:tcW w:w="2719" w:type="pct"/>
            <w:tcBorders>
              <w:top w:val="single" w:sz="4" w:space="0" w:color="auto"/>
              <w:left w:val="single" w:sz="4" w:space="0" w:color="auto"/>
              <w:bottom w:val="dotted" w:sz="4" w:space="0" w:color="auto"/>
              <w:right w:val="single" w:sz="4" w:space="0" w:color="auto"/>
            </w:tcBorders>
            <w:vAlign w:val="center"/>
            <w:hideMark/>
          </w:tcPr>
          <w:p w:rsidR="00634FEE" w:rsidRPr="007A0418" w:rsidRDefault="00634FEE" w:rsidP="002A22AA">
            <w:pPr>
              <w:tabs>
                <w:tab w:val="left" w:pos="294"/>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rPr>
            </w:pPr>
            <w:r w:rsidRPr="007A0418">
              <w:rPr>
                <w:rFonts w:ascii="TH SarabunPSK" w:hAnsi="TH SarabunPSK" w:cs="TH SarabunPSK"/>
                <w:sz w:val="32"/>
                <w:szCs w:val="32"/>
                <w:cs/>
              </w:rPr>
              <w:t>1.</w:t>
            </w:r>
            <w:r w:rsidRPr="007A0418">
              <w:rPr>
                <w:rFonts w:ascii="TH SarabunPSK" w:hAnsi="TH SarabunPSK" w:cs="TH SarabunPSK"/>
                <w:sz w:val="32"/>
                <w:szCs w:val="32"/>
                <w:cs/>
              </w:rPr>
              <w:tab/>
              <w:t>ค่าจัดกรรมสิทธิ์ที่ดิน</w:t>
            </w:r>
          </w:p>
        </w:tc>
        <w:tc>
          <w:tcPr>
            <w:tcW w:w="2281" w:type="pct"/>
            <w:tcBorders>
              <w:top w:val="single" w:sz="4" w:space="0" w:color="auto"/>
              <w:left w:val="single" w:sz="4" w:space="0" w:color="auto"/>
              <w:bottom w:val="dotted"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sz w:val="32"/>
                <w:szCs w:val="32"/>
              </w:rPr>
            </w:pPr>
          </w:p>
        </w:tc>
      </w:tr>
      <w:tr w:rsidR="00634FEE" w:rsidRPr="007A0418" w:rsidTr="00AB352F">
        <w:trPr>
          <w:trHeight w:val="271"/>
        </w:trPr>
        <w:tc>
          <w:tcPr>
            <w:tcW w:w="2719" w:type="pct"/>
            <w:tcBorders>
              <w:top w:val="dotted" w:sz="4" w:space="0" w:color="auto"/>
              <w:left w:val="single" w:sz="4" w:space="0" w:color="auto"/>
              <w:bottom w:val="dotted" w:sz="4" w:space="0" w:color="auto"/>
              <w:right w:val="single" w:sz="4" w:space="0" w:color="auto"/>
            </w:tcBorders>
            <w:vAlign w:val="center"/>
            <w:hideMark/>
          </w:tcPr>
          <w:p w:rsidR="00634FEE" w:rsidRPr="007A0418" w:rsidRDefault="00634FEE" w:rsidP="002A22AA">
            <w:pPr>
              <w:tabs>
                <w:tab w:val="left" w:pos="294"/>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rPr>
            </w:pPr>
            <w:r w:rsidRPr="007A0418">
              <w:rPr>
                <w:rFonts w:ascii="TH SarabunPSK" w:hAnsi="TH SarabunPSK" w:cs="TH SarabunPSK"/>
                <w:sz w:val="32"/>
                <w:szCs w:val="32"/>
                <w:cs/>
              </w:rPr>
              <w:tab/>
              <w:t>1.1 ค่าเวนคืนที่ดิน</w:t>
            </w:r>
          </w:p>
        </w:tc>
        <w:tc>
          <w:tcPr>
            <w:tcW w:w="2281" w:type="pct"/>
            <w:tcBorders>
              <w:top w:val="dotted" w:sz="4" w:space="0" w:color="auto"/>
              <w:left w:val="single" w:sz="4" w:space="0" w:color="auto"/>
              <w:bottom w:val="dotted" w:sz="4" w:space="0" w:color="auto"/>
              <w:right w:val="single" w:sz="4" w:space="0" w:color="auto"/>
            </w:tcBorders>
            <w:vAlign w:val="center"/>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sz w:val="32"/>
                <w:szCs w:val="32"/>
              </w:rPr>
            </w:pPr>
            <w:r w:rsidRPr="007A0418">
              <w:rPr>
                <w:rFonts w:ascii="TH SarabunPSK" w:hAnsi="TH SarabunPSK" w:cs="TH SarabunPSK"/>
                <w:sz w:val="32"/>
                <w:szCs w:val="32"/>
                <w:cs/>
              </w:rPr>
              <w:t>4</w:t>
            </w:r>
            <w:r w:rsidRPr="007A0418">
              <w:rPr>
                <w:rFonts w:ascii="TH SarabunPSK" w:hAnsi="TH SarabunPSK" w:cs="TH SarabunPSK"/>
                <w:sz w:val="32"/>
                <w:szCs w:val="32"/>
              </w:rPr>
              <w:t>,7</w:t>
            </w:r>
            <w:r w:rsidRPr="007A0418">
              <w:rPr>
                <w:rFonts w:ascii="TH SarabunPSK" w:hAnsi="TH SarabunPSK" w:cs="TH SarabunPSK"/>
                <w:sz w:val="32"/>
                <w:szCs w:val="32"/>
                <w:cs/>
              </w:rPr>
              <w:t>81.04</w:t>
            </w:r>
          </w:p>
        </w:tc>
      </w:tr>
      <w:tr w:rsidR="00634FEE" w:rsidRPr="007A0418" w:rsidTr="00AB352F">
        <w:trPr>
          <w:trHeight w:val="347"/>
        </w:trPr>
        <w:tc>
          <w:tcPr>
            <w:tcW w:w="2719" w:type="pct"/>
            <w:tcBorders>
              <w:top w:val="dotted" w:sz="4" w:space="0" w:color="auto"/>
              <w:left w:val="single" w:sz="4" w:space="0" w:color="auto"/>
              <w:bottom w:val="single" w:sz="4" w:space="0" w:color="auto"/>
              <w:right w:val="single" w:sz="4" w:space="0" w:color="auto"/>
            </w:tcBorders>
            <w:vAlign w:val="center"/>
            <w:hideMark/>
          </w:tcPr>
          <w:p w:rsidR="00634FEE" w:rsidRPr="007A0418" w:rsidRDefault="00634FEE" w:rsidP="002A22AA">
            <w:pPr>
              <w:tabs>
                <w:tab w:val="left" w:pos="294"/>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rPr>
            </w:pPr>
            <w:r w:rsidRPr="007A0418">
              <w:rPr>
                <w:rFonts w:ascii="TH SarabunPSK" w:hAnsi="TH SarabunPSK" w:cs="TH SarabunPSK"/>
                <w:sz w:val="32"/>
                <w:szCs w:val="32"/>
                <w:cs/>
              </w:rPr>
              <w:tab/>
              <w:t>1.2 ค่าชดเชยสิ่งปลูกสร้าง</w:t>
            </w:r>
          </w:p>
        </w:tc>
        <w:tc>
          <w:tcPr>
            <w:tcW w:w="2281" w:type="pct"/>
            <w:tcBorders>
              <w:top w:val="dotted" w:sz="4" w:space="0" w:color="auto"/>
              <w:left w:val="single" w:sz="4" w:space="0" w:color="auto"/>
              <w:bottom w:val="single" w:sz="4" w:space="0" w:color="auto"/>
              <w:right w:val="single" w:sz="4" w:space="0" w:color="auto"/>
            </w:tcBorders>
            <w:vAlign w:val="center"/>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sz w:val="32"/>
                <w:szCs w:val="32"/>
              </w:rPr>
            </w:pPr>
            <w:r w:rsidRPr="007A0418">
              <w:rPr>
                <w:rFonts w:ascii="TH SarabunPSK" w:hAnsi="TH SarabunPSK" w:cs="TH SarabunPSK"/>
                <w:sz w:val="32"/>
                <w:szCs w:val="32"/>
              </w:rPr>
              <w:t>1,01</w:t>
            </w:r>
            <w:r w:rsidRPr="007A0418">
              <w:rPr>
                <w:rFonts w:ascii="TH SarabunPSK" w:hAnsi="TH SarabunPSK" w:cs="TH SarabunPSK"/>
                <w:sz w:val="32"/>
                <w:szCs w:val="32"/>
                <w:cs/>
              </w:rPr>
              <w:t>1.20</w:t>
            </w:r>
          </w:p>
        </w:tc>
      </w:tr>
      <w:tr w:rsidR="00634FEE" w:rsidRPr="007A0418" w:rsidTr="00AB352F">
        <w:trPr>
          <w:trHeight w:val="299"/>
        </w:trPr>
        <w:tc>
          <w:tcPr>
            <w:tcW w:w="2719" w:type="pct"/>
            <w:tcBorders>
              <w:top w:val="single" w:sz="4" w:space="0" w:color="auto"/>
              <w:left w:val="single" w:sz="4" w:space="0" w:color="auto"/>
              <w:bottom w:val="single" w:sz="4" w:space="0" w:color="auto"/>
              <w:right w:val="single" w:sz="4" w:space="0" w:color="auto"/>
            </w:tcBorders>
            <w:vAlign w:val="center"/>
            <w:hideMark/>
          </w:tcPr>
          <w:p w:rsidR="00634FEE" w:rsidRPr="007A0418" w:rsidRDefault="00634FEE" w:rsidP="002A22AA">
            <w:pPr>
              <w:tabs>
                <w:tab w:val="left" w:pos="294"/>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rPr>
            </w:pPr>
            <w:r w:rsidRPr="007A0418">
              <w:rPr>
                <w:rFonts w:ascii="TH SarabunPSK" w:hAnsi="TH SarabunPSK" w:cs="TH SarabunPSK"/>
                <w:sz w:val="32"/>
                <w:szCs w:val="32"/>
                <w:cs/>
              </w:rPr>
              <w:tab/>
              <w:t>รวม (1.1+1.2)</w:t>
            </w:r>
          </w:p>
        </w:tc>
        <w:tc>
          <w:tcPr>
            <w:tcW w:w="2281" w:type="pct"/>
            <w:tcBorders>
              <w:top w:val="single" w:sz="4" w:space="0" w:color="auto"/>
              <w:left w:val="single" w:sz="4" w:space="0" w:color="auto"/>
              <w:bottom w:val="single" w:sz="4" w:space="0" w:color="auto"/>
              <w:right w:val="single" w:sz="4" w:space="0" w:color="auto"/>
            </w:tcBorders>
            <w:vAlign w:val="center"/>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sz w:val="32"/>
                <w:szCs w:val="32"/>
              </w:rPr>
            </w:pPr>
            <w:r w:rsidRPr="007A0418">
              <w:rPr>
                <w:rFonts w:ascii="TH SarabunPSK" w:eastAsia="Calibri" w:hAnsi="TH SarabunPSK" w:cs="TH SarabunPSK"/>
                <w:spacing w:val="-2"/>
                <w:sz w:val="32"/>
                <w:szCs w:val="32"/>
                <w:cs/>
              </w:rPr>
              <w:t>5</w:t>
            </w:r>
            <w:r w:rsidRPr="007A0418">
              <w:rPr>
                <w:rFonts w:ascii="TH SarabunPSK" w:eastAsia="Calibri" w:hAnsi="TH SarabunPSK" w:cs="TH SarabunPSK"/>
                <w:spacing w:val="-2"/>
                <w:sz w:val="32"/>
                <w:szCs w:val="32"/>
              </w:rPr>
              <w:t>,792</w:t>
            </w:r>
            <w:r w:rsidRPr="007A0418">
              <w:rPr>
                <w:rFonts w:ascii="TH SarabunPSK" w:eastAsia="Calibri" w:hAnsi="TH SarabunPSK" w:cs="TH SarabunPSK"/>
                <w:spacing w:val="-2"/>
                <w:sz w:val="32"/>
                <w:szCs w:val="32"/>
                <w:cs/>
              </w:rPr>
              <w:t>.</w:t>
            </w:r>
            <w:r w:rsidRPr="007A0418">
              <w:rPr>
                <w:rFonts w:ascii="TH SarabunPSK" w:eastAsia="Calibri" w:hAnsi="TH SarabunPSK" w:cs="TH SarabunPSK"/>
                <w:spacing w:val="-2"/>
                <w:sz w:val="32"/>
                <w:szCs w:val="32"/>
              </w:rPr>
              <w:t>24</w:t>
            </w:r>
          </w:p>
        </w:tc>
      </w:tr>
      <w:tr w:rsidR="00634FEE" w:rsidRPr="007A0418" w:rsidTr="00AB352F">
        <w:trPr>
          <w:trHeight w:val="247"/>
        </w:trPr>
        <w:tc>
          <w:tcPr>
            <w:tcW w:w="2719" w:type="pct"/>
            <w:tcBorders>
              <w:top w:val="single" w:sz="4" w:space="0" w:color="auto"/>
              <w:left w:val="single" w:sz="4" w:space="0" w:color="auto"/>
              <w:bottom w:val="single" w:sz="4" w:space="0" w:color="auto"/>
              <w:right w:val="single" w:sz="4" w:space="0" w:color="auto"/>
            </w:tcBorders>
            <w:vAlign w:val="center"/>
            <w:hideMark/>
          </w:tcPr>
          <w:p w:rsidR="00634FEE" w:rsidRPr="007A0418" w:rsidRDefault="00634FEE" w:rsidP="002A22AA">
            <w:pPr>
              <w:tabs>
                <w:tab w:val="left" w:pos="294"/>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rPr>
            </w:pPr>
            <w:r w:rsidRPr="007A0418">
              <w:rPr>
                <w:rFonts w:ascii="TH SarabunPSK" w:hAnsi="TH SarabunPSK" w:cs="TH SarabunPSK"/>
                <w:sz w:val="32"/>
                <w:szCs w:val="32"/>
                <w:cs/>
              </w:rPr>
              <w:t>2.</w:t>
            </w:r>
            <w:r w:rsidRPr="007A0418">
              <w:rPr>
                <w:rFonts w:ascii="TH SarabunPSK" w:hAnsi="TH SarabunPSK" w:cs="TH SarabunPSK"/>
                <w:sz w:val="32"/>
                <w:szCs w:val="32"/>
                <w:cs/>
              </w:rPr>
              <w:tab/>
              <w:t>ค่าก่อสร้าง (รวมค่าควบคุมงาน)</w:t>
            </w:r>
          </w:p>
        </w:tc>
        <w:tc>
          <w:tcPr>
            <w:tcW w:w="2281" w:type="pct"/>
            <w:tcBorders>
              <w:top w:val="single" w:sz="4" w:space="0" w:color="auto"/>
              <w:left w:val="single" w:sz="4" w:space="0" w:color="auto"/>
              <w:bottom w:val="single" w:sz="4" w:space="0" w:color="auto"/>
              <w:right w:val="single" w:sz="4" w:space="0" w:color="auto"/>
            </w:tcBorders>
            <w:vAlign w:val="center"/>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sz w:val="32"/>
                <w:szCs w:val="32"/>
              </w:rPr>
            </w:pPr>
            <w:r w:rsidRPr="007A0418">
              <w:rPr>
                <w:rFonts w:ascii="TH SarabunPSK" w:eastAsia="Calibri" w:hAnsi="TH SarabunPSK" w:cs="TH SarabunPSK"/>
                <w:sz w:val="32"/>
                <w:szCs w:val="32"/>
              </w:rPr>
              <w:t>8,384</w:t>
            </w:r>
            <w:r w:rsidRPr="007A0418">
              <w:rPr>
                <w:rFonts w:ascii="TH SarabunPSK" w:eastAsia="Calibri" w:hAnsi="TH SarabunPSK" w:cs="TH SarabunPSK"/>
                <w:sz w:val="32"/>
                <w:szCs w:val="32"/>
                <w:cs/>
              </w:rPr>
              <w:t>.</w:t>
            </w:r>
            <w:r w:rsidRPr="007A0418">
              <w:rPr>
                <w:rFonts w:ascii="TH SarabunPSK" w:eastAsia="Calibri" w:hAnsi="TH SarabunPSK" w:cs="TH SarabunPSK"/>
                <w:sz w:val="32"/>
                <w:szCs w:val="32"/>
              </w:rPr>
              <w:t>98</w:t>
            </w:r>
          </w:p>
        </w:tc>
      </w:tr>
      <w:tr w:rsidR="00634FEE" w:rsidRPr="007A0418" w:rsidTr="00AB352F">
        <w:trPr>
          <w:trHeight w:val="323"/>
        </w:trPr>
        <w:tc>
          <w:tcPr>
            <w:tcW w:w="2719" w:type="pct"/>
            <w:tcBorders>
              <w:top w:val="single" w:sz="4" w:space="0" w:color="auto"/>
              <w:left w:val="single" w:sz="4" w:space="0" w:color="auto"/>
              <w:bottom w:val="single" w:sz="4" w:space="0" w:color="auto"/>
              <w:right w:val="single" w:sz="4" w:space="0" w:color="auto"/>
            </w:tcBorders>
            <w:vAlign w:val="center"/>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center"/>
              <w:rPr>
                <w:rFonts w:ascii="TH SarabunPSK" w:hAnsi="TH SarabunPSK" w:cs="TH SarabunPSK"/>
                <w:sz w:val="32"/>
                <w:szCs w:val="32"/>
              </w:rPr>
            </w:pPr>
            <w:r w:rsidRPr="007A0418">
              <w:rPr>
                <w:rFonts w:ascii="TH SarabunPSK" w:hAnsi="TH SarabunPSK" w:cs="TH SarabunPSK"/>
                <w:sz w:val="32"/>
                <w:szCs w:val="32"/>
                <w:cs/>
              </w:rPr>
              <w:t>รวมทั้งหมด</w:t>
            </w:r>
          </w:p>
        </w:tc>
        <w:tc>
          <w:tcPr>
            <w:tcW w:w="2281" w:type="pct"/>
            <w:tcBorders>
              <w:top w:val="single" w:sz="4" w:space="0" w:color="auto"/>
              <w:left w:val="single" w:sz="4" w:space="0" w:color="auto"/>
              <w:bottom w:val="single" w:sz="4" w:space="0" w:color="auto"/>
              <w:right w:val="single" w:sz="4" w:space="0" w:color="auto"/>
            </w:tcBorders>
            <w:vAlign w:val="center"/>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sz w:val="32"/>
                <w:szCs w:val="32"/>
              </w:rPr>
            </w:pPr>
            <w:r w:rsidRPr="007A0418">
              <w:rPr>
                <w:rFonts w:ascii="TH SarabunPSK" w:eastAsia="Calibri" w:hAnsi="TH SarabunPSK" w:cs="TH SarabunPSK"/>
                <w:spacing w:val="2"/>
                <w:sz w:val="32"/>
                <w:szCs w:val="32"/>
                <w:cs/>
              </w:rPr>
              <w:t>1</w:t>
            </w:r>
            <w:r w:rsidRPr="007A0418">
              <w:rPr>
                <w:rFonts w:ascii="TH SarabunPSK" w:eastAsia="Calibri" w:hAnsi="TH SarabunPSK" w:cs="TH SarabunPSK"/>
                <w:spacing w:val="2"/>
                <w:sz w:val="32"/>
                <w:szCs w:val="32"/>
              </w:rPr>
              <w:t>4,177</w:t>
            </w:r>
            <w:r w:rsidRPr="007A0418">
              <w:rPr>
                <w:rFonts w:ascii="TH SarabunPSK" w:eastAsia="Calibri" w:hAnsi="TH SarabunPSK" w:cs="TH SarabunPSK"/>
                <w:spacing w:val="2"/>
                <w:sz w:val="32"/>
                <w:szCs w:val="32"/>
                <w:cs/>
              </w:rPr>
              <w:t>.</w:t>
            </w:r>
            <w:r w:rsidRPr="007A0418">
              <w:rPr>
                <w:rFonts w:ascii="TH SarabunPSK" w:eastAsia="Calibri" w:hAnsi="TH SarabunPSK" w:cs="TH SarabunPSK"/>
                <w:spacing w:val="2"/>
                <w:sz w:val="32"/>
                <w:szCs w:val="32"/>
              </w:rPr>
              <w:t>22</w:t>
            </w:r>
          </w:p>
        </w:tc>
      </w:tr>
    </w:tbl>
    <w:p w:rsidR="00634FEE" w:rsidRPr="007A0418" w:rsidRDefault="00634FEE" w:rsidP="002A22AA">
      <w:pPr>
        <w:tabs>
          <w:tab w:val="left" w:pos="938"/>
          <w:tab w:val="left" w:pos="1418"/>
          <w:tab w:val="left" w:pos="1701"/>
          <w:tab w:val="left" w:pos="1985"/>
          <w:tab w:val="left" w:pos="2155"/>
          <w:tab w:val="left" w:pos="2835"/>
          <w:tab w:val="left" w:pos="3175"/>
          <w:tab w:val="left" w:pos="3402"/>
        </w:tabs>
        <w:spacing w:line="320" w:lineRule="exact"/>
        <w:jc w:val="thaiDistribute"/>
        <w:rPr>
          <w:rFonts w:ascii="TH SarabunPSK" w:eastAsia="Calibri" w:hAnsi="TH SarabunPSK" w:cs="TH SarabunPSK"/>
          <w:sz w:val="32"/>
          <w:szCs w:val="32"/>
        </w:rPr>
      </w:pPr>
      <w:r w:rsidRPr="007A0418">
        <w:rPr>
          <w:rFonts w:ascii="TH SarabunPSK" w:eastAsia="Calibri" w:hAnsi="TH SarabunPSK" w:cs="TH SarabunPSK"/>
          <w:sz w:val="32"/>
          <w:szCs w:val="32"/>
          <w:cs/>
        </w:rPr>
        <w:t xml:space="preserve">หมายเหตุ : ราคาประเมิน ณ ปี </w:t>
      </w:r>
      <w:r w:rsidRPr="007A0418">
        <w:rPr>
          <w:rFonts w:ascii="TH SarabunPSK" w:eastAsia="Calibri" w:hAnsi="TH SarabunPSK" w:cs="TH SarabunPSK"/>
          <w:sz w:val="32"/>
          <w:szCs w:val="32"/>
        </w:rPr>
        <w:t xml:space="preserve">2561 </w:t>
      </w:r>
      <w:r w:rsidRPr="007A0418">
        <w:rPr>
          <w:rFonts w:ascii="TH SarabunPSK" w:eastAsia="Calibri" w:hAnsi="TH SarabunPSK" w:cs="TH SarabunPSK"/>
          <w:sz w:val="32"/>
          <w:szCs w:val="32"/>
          <w:cs/>
        </w:rPr>
        <w:t xml:space="preserve">(ค่าควบคุมงาน </w:t>
      </w:r>
      <w:r w:rsidRPr="007A0418">
        <w:rPr>
          <w:rFonts w:ascii="TH SarabunPSK" w:eastAsia="Calibri" w:hAnsi="TH SarabunPSK" w:cs="TH SarabunPSK"/>
          <w:sz w:val="32"/>
          <w:szCs w:val="32"/>
        </w:rPr>
        <w:t>203</w:t>
      </w:r>
      <w:r w:rsidRPr="007A0418">
        <w:rPr>
          <w:rFonts w:ascii="TH SarabunPSK" w:eastAsia="Calibri" w:hAnsi="TH SarabunPSK" w:cs="TH SarabunPSK"/>
          <w:sz w:val="32"/>
          <w:szCs w:val="32"/>
          <w:cs/>
        </w:rPr>
        <w:t>.</w:t>
      </w:r>
      <w:r w:rsidRPr="007A0418">
        <w:rPr>
          <w:rFonts w:ascii="TH SarabunPSK" w:eastAsia="Calibri" w:hAnsi="TH SarabunPSK" w:cs="TH SarabunPSK"/>
          <w:sz w:val="32"/>
          <w:szCs w:val="32"/>
        </w:rPr>
        <w:t xml:space="preserve">74 </w:t>
      </w:r>
      <w:r w:rsidRPr="007A0418">
        <w:rPr>
          <w:rFonts w:ascii="TH SarabunPSK" w:eastAsia="Calibri" w:hAnsi="TH SarabunPSK" w:cs="TH SarabunPSK"/>
          <w:sz w:val="32"/>
          <w:szCs w:val="32"/>
          <w:cs/>
        </w:rPr>
        <w:t xml:space="preserve">ล้านบาท) </w:t>
      </w:r>
    </w:p>
    <w:p w:rsidR="00634FEE" w:rsidRPr="007A0418" w:rsidRDefault="00634FEE" w:rsidP="002A22AA">
      <w:pPr>
        <w:tabs>
          <w:tab w:val="left" w:pos="1418"/>
          <w:tab w:val="left" w:pos="1701"/>
          <w:tab w:val="left" w:pos="2126"/>
          <w:tab w:val="left" w:pos="2744"/>
          <w:tab w:val="left" w:pos="2786"/>
          <w:tab w:val="left" w:pos="3119"/>
        </w:tabs>
        <w:spacing w:line="320" w:lineRule="exact"/>
        <w:ind w:firstLine="2127"/>
        <w:jc w:val="thaiDistribute"/>
        <w:rPr>
          <w:rFonts w:ascii="TH SarabunPSK" w:eastAsia="Calibri" w:hAnsi="TH SarabunPSK" w:cs="TH SarabunPSK"/>
          <w:b/>
          <w:bCs/>
          <w:sz w:val="32"/>
          <w:szCs w:val="32"/>
        </w:rPr>
      </w:pPr>
      <w:r w:rsidRPr="007A0418">
        <w:rPr>
          <w:rFonts w:ascii="TH SarabunPSK" w:eastAsia="Calibri" w:hAnsi="TH SarabunPSK" w:cs="TH SarabunPSK"/>
          <w:b/>
          <w:bCs/>
          <w:sz w:val="32"/>
          <w:szCs w:val="32"/>
          <w:cs/>
        </w:rPr>
        <w:t>1.4 การจัดเก็บค่าผ่านทาง</w:t>
      </w:r>
    </w:p>
    <w:p w:rsidR="00634FEE" w:rsidRPr="007A0418" w:rsidRDefault="00634FEE" w:rsidP="002A22AA">
      <w:pPr>
        <w:tabs>
          <w:tab w:val="left" w:pos="1418"/>
          <w:tab w:val="left" w:pos="1701"/>
          <w:tab w:val="left" w:pos="2126"/>
          <w:tab w:val="left" w:pos="2744"/>
          <w:tab w:val="left" w:pos="2786"/>
          <w:tab w:val="left" w:pos="3119"/>
        </w:tabs>
        <w:spacing w:line="320" w:lineRule="exact"/>
        <w:ind w:firstLine="2694"/>
        <w:jc w:val="thaiDistribute"/>
        <w:rPr>
          <w:rFonts w:ascii="TH SarabunPSK" w:eastAsia="Calibri" w:hAnsi="TH SarabunPSK" w:cs="TH SarabunPSK"/>
          <w:b/>
          <w:bCs/>
          <w:sz w:val="32"/>
          <w:szCs w:val="32"/>
        </w:rPr>
      </w:pPr>
      <w:r w:rsidRPr="007A0418">
        <w:rPr>
          <w:rFonts w:ascii="TH SarabunPSK" w:eastAsia="Calibri" w:hAnsi="TH SarabunPSK" w:cs="TH SarabunPSK"/>
          <w:spacing w:val="-10"/>
          <w:sz w:val="32"/>
          <w:szCs w:val="32"/>
          <w:cs/>
        </w:rPr>
        <w:t>ระบบเก็บค่าผ่านทางที่เหมาะสมของโครงการเป็นแบบระบบเปิด (</w:t>
      </w:r>
      <w:r w:rsidRPr="007A0418">
        <w:rPr>
          <w:rFonts w:ascii="TH SarabunPSK" w:eastAsia="Calibri" w:hAnsi="TH SarabunPSK" w:cs="TH SarabunPSK"/>
          <w:spacing w:val="-10"/>
          <w:sz w:val="32"/>
          <w:szCs w:val="32"/>
        </w:rPr>
        <w:t>Open System</w:t>
      </w:r>
      <w:r w:rsidRPr="007A0418">
        <w:rPr>
          <w:rFonts w:ascii="TH SarabunPSK" w:eastAsia="Calibri" w:hAnsi="TH SarabunPSK" w:cs="TH SarabunPSK"/>
          <w:sz w:val="32"/>
          <w:szCs w:val="32"/>
          <w:cs/>
        </w:rPr>
        <w:t xml:space="preserve">) </w:t>
      </w:r>
      <w:r w:rsidRPr="007A0418">
        <w:rPr>
          <w:rFonts w:ascii="TH SarabunPSK" w:eastAsia="Calibri" w:hAnsi="TH SarabunPSK" w:cs="TH SarabunPSK"/>
          <w:spacing w:val="-10"/>
          <w:sz w:val="32"/>
          <w:szCs w:val="32"/>
          <w:cs/>
        </w:rPr>
        <w:t>เก็บค่าผ่านทางอัตราเดียว (</w:t>
      </w:r>
      <w:r w:rsidRPr="007A0418">
        <w:rPr>
          <w:rFonts w:ascii="TH SarabunPSK" w:eastAsia="Calibri" w:hAnsi="TH SarabunPSK" w:cs="TH SarabunPSK"/>
          <w:spacing w:val="-10"/>
          <w:sz w:val="32"/>
          <w:szCs w:val="32"/>
        </w:rPr>
        <w:t>Flat Rate</w:t>
      </w:r>
      <w:r w:rsidRPr="007A0418">
        <w:rPr>
          <w:rFonts w:ascii="TH SarabunPSK" w:eastAsia="Calibri" w:hAnsi="TH SarabunPSK" w:cs="TH SarabunPSK"/>
          <w:spacing w:val="-10"/>
          <w:sz w:val="32"/>
          <w:szCs w:val="32"/>
          <w:cs/>
        </w:rPr>
        <w:t>) โดยในปีเปิดให้บริการจัดเก็บค่าผ่านทางในอัตรา 15/40/85/125 บาทต่อคัน</w:t>
      </w:r>
      <w:r w:rsidRPr="007A0418">
        <w:rPr>
          <w:rFonts w:ascii="TH SarabunPSK" w:eastAsia="Calibri" w:hAnsi="TH SarabunPSK" w:cs="TH SarabunPSK"/>
          <w:sz w:val="32"/>
          <w:szCs w:val="32"/>
          <w:cs/>
        </w:rPr>
        <w:t xml:space="preserve"> สำหรับรถจักรยานยนต์/รถ 4 ล้อ/รถ 6 - 10 ล้อ/รถมากกว่า 10 ล้อ</w:t>
      </w:r>
    </w:p>
    <w:p w:rsidR="00634FEE" w:rsidRPr="007A0418" w:rsidRDefault="00634FEE" w:rsidP="002A22AA">
      <w:pPr>
        <w:tabs>
          <w:tab w:val="left" w:pos="1418"/>
          <w:tab w:val="left" w:pos="1701"/>
          <w:tab w:val="left" w:pos="2126"/>
          <w:tab w:val="left" w:pos="2744"/>
          <w:tab w:val="left" w:pos="2786"/>
          <w:tab w:val="left" w:pos="3119"/>
        </w:tabs>
        <w:spacing w:line="320" w:lineRule="exact"/>
        <w:jc w:val="thaiDistribute"/>
        <w:rPr>
          <w:rFonts w:ascii="TH SarabunPSK" w:eastAsia="Calibri" w:hAnsi="TH SarabunPSK" w:cs="TH SarabunPSK"/>
          <w:b/>
          <w:bCs/>
          <w:sz w:val="32"/>
          <w:szCs w:val="32"/>
        </w:rPr>
      </w:pPr>
      <w:r w:rsidRPr="007A0418">
        <w:rPr>
          <w:rFonts w:ascii="TH SarabunPSK" w:eastAsia="Calibri" w:hAnsi="TH SarabunPSK" w:cs="TH SarabunPSK"/>
          <w:b/>
          <w:bCs/>
          <w:sz w:val="32"/>
          <w:szCs w:val="32"/>
          <w:cs/>
        </w:rPr>
        <w:tab/>
      </w:r>
      <w:r w:rsidRPr="007A0418">
        <w:rPr>
          <w:rFonts w:ascii="TH SarabunPSK" w:eastAsia="Calibri" w:hAnsi="TH SarabunPSK" w:cs="TH SarabunPSK"/>
          <w:b/>
          <w:bCs/>
          <w:sz w:val="32"/>
          <w:szCs w:val="32"/>
          <w:cs/>
        </w:rPr>
        <w:tab/>
      </w:r>
      <w:r w:rsidRPr="007A0418">
        <w:rPr>
          <w:rFonts w:ascii="TH SarabunPSK" w:eastAsia="Calibri" w:hAnsi="TH SarabunPSK" w:cs="TH SarabunPSK"/>
          <w:b/>
          <w:bCs/>
          <w:sz w:val="32"/>
          <w:szCs w:val="32"/>
          <w:cs/>
        </w:rPr>
        <w:tab/>
        <w:t xml:space="preserve">1.5 การคาดการณ์ปริมาณจราจร </w:t>
      </w:r>
    </w:p>
    <w:p w:rsidR="00634FEE" w:rsidRPr="007A0418" w:rsidRDefault="00634FEE" w:rsidP="002A22AA">
      <w:pPr>
        <w:tabs>
          <w:tab w:val="left" w:pos="1418"/>
          <w:tab w:val="left" w:pos="1701"/>
          <w:tab w:val="left" w:pos="2126"/>
          <w:tab w:val="left" w:pos="2744"/>
          <w:tab w:val="left" w:pos="2786"/>
          <w:tab w:val="left" w:pos="3119"/>
        </w:tabs>
        <w:spacing w:line="320" w:lineRule="exact"/>
        <w:jc w:val="thaiDistribute"/>
        <w:rPr>
          <w:rFonts w:ascii="TH SarabunPSK" w:eastAsia="Calibri" w:hAnsi="TH SarabunPSK" w:cs="TH SarabunPSK"/>
          <w:b/>
          <w:bCs/>
          <w:sz w:val="32"/>
          <w:szCs w:val="32"/>
        </w:rPr>
      </w:pPr>
      <w:r w:rsidRPr="007A0418">
        <w:rPr>
          <w:rFonts w:ascii="TH SarabunPSK" w:hAnsi="TH SarabunPSK" w:cs="TH SarabunPSK"/>
          <w:kern w:val="2"/>
          <w:sz w:val="32"/>
          <w:szCs w:val="32"/>
          <w:cs/>
          <w:lang w:eastAsia="th-TH"/>
        </w:rPr>
        <w:tab/>
      </w:r>
      <w:r w:rsidRPr="007A0418">
        <w:rPr>
          <w:rFonts w:ascii="TH SarabunPSK" w:hAnsi="TH SarabunPSK" w:cs="TH SarabunPSK"/>
          <w:kern w:val="2"/>
          <w:sz w:val="32"/>
          <w:szCs w:val="32"/>
          <w:cs/>
          <w:lang w:eastAsia="th-TH"/>
        </w:rPr>
        <w:tab/>
      </w:r>
      <w:r w:rsidRPr="007A0418">
        <w:rPr>
          <w:rFonts w:ascii="TH SarabunPSK" w:hAnsi="TH SarabunPSK" w:cs="TH SarabunPSK"/>
          <w:kern w:val="2"/>
          <w:sz w:val="32"/>
          <w:szCs w:val="32"/>
          <w:cs/>
          <w:lang w:eastAsia="th-TH"/>
        </w:rPr>
        <w:tab/>
      </w:r>
      <w:r w:rsidRPr="007A0418">
        <w:rPr>
          <w:rFonts w:ascii="TH SarabunPSK" w:hAnsi="TH SarabunPSK" w:cs="TH SarabunPSK"/>
          <w:kern w:val="2"/>
          <w:sz w:val="32"/>
          <w:szCs w:val="32"/>
          <w:cs/>
          <w:lang w:eastAsia="th-TH"/>
        </w:rPr>
        <w:tab/>
        <w:t>จากผลการคาดการณ์ปริมาณจราจร พบว่า ในปีเปิดให้บริการคาดว่า</w:t>
      </w:r>
      <w:r w:rsidRPr="007A0418">
        <w:rPr>
          <w:rFonts w:ascii="TH SarabunPSK" w:hAnsi="TH SarabunPSK" w:cs="TH SarabunPSK"/>
          <w:spacing w:val="-8"/>
          <w:kern w:val="2"/>
          <w:sz w:val="32"/>
          <w:szCs w:val="32"/>
          <w:cs/>
          <w:lang w:eastAsia="th-TH"/>
        </w:rPr>
        <w:t>จะมีปริมาณจราจรใช้ทางพิเศษ จำนวน 71,050 คัน/วัน แบ่งเป็น รถจักรยานยนต์ 35</w:t>
      </w:r>
      <w:r w:rsidRPr="007A0418">
        <w:rPr>
          <w:rFonts w:ascii="TH SarabunPSK" w:hAnsi="TH SarabunPSK" w:cs="TH SarabunPSK"/>
          <w:spacing w:val="-8"/>
          <w:kern w:val="2"/>
          <w:sz w:val="32"/>
          <w:szCs w:val="32"/>
          <w:lang w:eastAsia="th-TH"/>
        </w:rPr>
        <w:t>,</w:t>
      </w:r>
      <w:r w:rsidRPr="007A0418">
        <w:rPr>
          <w:rFonts w:ascii="TH SarabunPSK" w:hAnsi="TH SarabunPSK" w:cs="TH SarabunPSK"/>
          <w:spacing w:val="-8"/>
          <w:kern w:val="2"/>
          <w:sz w:val="32"/>
          <w:szCs w:val="32"/>
          <w:cs/>
          <w:lang w:eastAsia="th-TH"/>
        </w:rPr>
        <w:t>261 คัน/วัน รถ 4 ล้อ</w:t>
      </w:r>
      <w:r w:rsidRPr="007A0418">
        <w:rPr>
          <w:rFonts w:ascii="TH SarabunPSK" w:hAnsi="TH SarabunPSK" w:cs="TH SarabunPSK"/>
          <w:kern w:val="2"/>
          <w:sz w:val="32"/>
          <w:szCs w:val="32"/>
          <w:cs/>
          <w:lang w:eastAsia="th-TH"/>
        </w:rPr>
        <w:t xml:space="preserve"> 34</w:t>
      </w:r>
      <w:r w:rsidRPr="007A0418">
        <w:rPr>
          <w:rFonts w:ascii="TH SarabunPSK" w:hAnsi="TH SarabunPSK" w:cs="TH SarabunPSK"/>
          <w:kern w:val="2"/>
          <w:sz w:val="32"/>
          <w:szCs w:val="32"/>
          <w:lang w:eastAsia="th-TH"/>
        </w:rPr>
        <w:t>,</w:t>
      </w:r>
      <w:r w:rsidRPr="007A0418">
        <w:rPr>
          <w:rFonts w:ascii="TH SarabunPSK" w:hAnsi="TH SarabunPSK" w:cs="TH SarabunPSK"/>
          <w:kern w:val="2"/>
          <w:sz w:val="32"/>
          <w:szCs w:val="32"/>
          <w:cs/>
          <w:lang w:eastAsia="th-TH"/>
        </w:rPr>
        <w:t>225 คัน/วัน                 รถ 6 - 10 ล้อ 1</w:t>
      </w:r>
      <w:r w:rsidRPr="007A0418">
        <w:rPr>
          <w:rFonts w:ascii="TH SarabunPSK" w:hAnsi="TH SarabunPSK" w:cs="TH SarabunPSK"/>
          <w:kern w:val="2"/>
          <w:sz w:val="32"/>
          <w:szCs w:val="32"/>
          <w:lang w:eastAsia="th-TH"/>
        </w:rPr>
        <w:t>,</w:t>
      </w:r>
      <w:r w:rsidRPr="007A0418">
        <w:rPr>
          <w:rFonts w:ascii="TH SarabunPSK" w:hAnsi="TH SarabunPSK" w:cs="TH SarabunPSK"/>
          <w:kern w:val="2"/>
          <w:sz w:val="32"/>
          <w:szCs w:val="32"/>
          <w:cs/>
          <w:lang w:eastAsia="th-TH"/>
        </w:rPr>
        <w:t>548 คัน/วัน และรถมากกว่า 10 ล้อ 16 คัน/วัน</w:t>
      </w:r>
    </w:p>
    <w:p w:rsidR="00634FEE" w:rsidRPr="007A0418" w:rsidRDefault="00634FEE" w:rsidP="002A22AA">
      <w:pPr>
        <w:tabs>
          <w:tab w:val="left" w:pos="1418"/>
          <w:tab w:val="left" w:pos="1701"/>
          <w:tab w:val="left" w:pos="2126"/>
          <w:tab w:val="left" w:pos="2744"/>
          <w:tab w:val="left" w:pos="2786"/>
          <w:tab w:val="left" w:pos="3119"/>
        </w:tabs>
        <w:spacing w:line="320" w:lineRule="exact"/>
        <w:jc w:val="thaiDistribute"/>
        <w:rPr>
          <w:rFonts w:ascii="TH SarabunPSK" w:eastAsia="Calibri" w:hAnsi="TH SarabunPSK" w:cs="TH SarabunPSK"/>
          <w:b/>
          <w:bCs/>
          <w:sz w:val="32"/>
          <w:szCs w:val="32"/>
        </w:rPr>
      </w:pPr>
      <w:r w:rsidRPr="007A0418">
        <w:rPr>
          <w:rFonts w:ascii="TH SarabunPSK" w:eastAsia="Calibri" w:hAnsi="TH SarabunPSK" w:cs="TH SarabunPSK"/>
          <w:b/>
          <w:bCs/>
          <w:sz w:val="32"/>
          <w:szCs w:val="32"/>
          <w:cs/>
        </w:rPr>
        <w:tab/>
      </w:r>
      <w:r w:rsidRPr="007A0418">
        <w:rPr>
          <w:rFonts w:ascii="TH SarabunPSK" w:eastAsia="Calibri" w:hAnsi="TH SarabunPSK" w:cs="TH SarabunPSK"/>
          <w:b/>
          <w:bCs/>
          <w:sz w:val="32"/>
          <w:szCs w:val="32"/>
          <w:cs/>
        </w:rPr>
        <w:tab/>
      </w:r>
      <w:r w:rsidRPr="007A0418">
        <w:rPr>
          <w:rFonts w:ascii="TH SarabunPSK" w:eastAsia="Calibri" w:hAnsi="TH SarabunPSK" w:cs="TH SarabunPSK"/>
          <w:b/>
          <w:bCs/>
          <w:sz w:val="32"/>
          <w:szCs w:val="32"/>
          <w:cs/>
        </w:rPr>
        <w:tab/>
        <w:t>1.6 ผลตอบแทนด้านเศรษฐกิจ</w:t>
      </w:r>
    </w:p>
    <w:p w:rsidR="00634FEE" w:rsidRPr="007A0418" w:rsidRDefault="00634FEE" w:rsidP="002A22AA">
      <w:pPr>
        <w:tabs>
          <w:tab w:val="left" w:pos="1418"/>
          <w:tab w:val="left" w:pos="1701"/>
          <w:tab w:val="left" w:pos="1985"/>
          <w:tab w:val="left" w:pos="2155"/>
          <w:tab w:val="left" w:pos="2835"/>
          <w:tab w:val="left" w:pos="3175"/>
          <w:tab w:val="left" w:pos="3262"/>
          <w:tab w:val="left" w:pos="3402"/>
        </w:tabs>
        <w:spacing w:line="320" w:lineRule="exact"/>
        <w:jc w:val="thaiDistribute"/>
        <w:rPr>
          <w:rFonts w:ascii="TH SarabunPSK" w:eastAsia="Calibri" w:hAnsi="TH SarabunPSK" w:cs="TH SarabunPSK"/>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77"/>
      </w:tblGrid>
      <w:tr w:rsidR="00634FEE" w:rsidRPr="007A0418" w:rsidTr="00AB352F">
        <w:trPr>
          <w:trHeight w:val="205"/>
        </w:trPr>
        <w:tc>
          <w:tcPr>
            <w:tcW w:w="4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ดัชนีชี้วัด</w:t>
            </w:r>
          </w:p>
        </w:tc>
        <w:tc>
          <w:tcPr>
            <w:tcW w:w="4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ผลตอบแทนด้านเศรษฐกิจ</w:t>
            </w:r>
          </w:p>
        </w:tc>
      </w:tr>
      <w:tr w:rsidR="00634FEE" w:rsidRPr="007A0418" w:rsidTr="00AB352F">
        <w:trPr>
          <w:trHeight w:val="253"/>
        </w:trPr>
        <w:tc>
          <w:tcPr>
            <w:tcW w:w="4476"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rPr>
            </w:pPr>
            <w:r w:rsidRPr="007A0418">
              <w:rPr>
                <w:rFonts w:ascii="TH SarabunPSK" w:hAnsi="TH SarabunPSK" w:cs="TH SarabunPSK"/>
                <w:sz w:val="32"/>
                <w:szCs w:val="32"/>
                <w:cs/>
              </w:rPr>
              <w:t>อัตราผลตอบแทนด้านเศรษฐกิจ (</w:t>
            </w:r>
            <w:r w:rsidRPr="007A0418">
              <w:rPr>
                <w:rFonts w:ascii="TH SarabunPSK" w:hAnsi="TH SarabunPSK" w:cs="TH SarabunPSK"/>
                <w:sz w:val="32"/>
                <w:szCs w:val="32"/>
              </w:rPr>
              <w:t>EIRR</w:t>
            </w:r>
            <w:r w:rsidRPr="007A0418">
              <w:rPr>
                <w:rFonts w:ascii="TH SarabunPSK" w:hAnsi="TH SarabunPSK" w:cs="TH SarabunPSK"/>
                <w:sz w:val="32"/>
                <w:szCs w:val="32"/>
                <w:cs/>
              </w:rPr>
              <w:t>) (%)</w:t>
            </w:r>
          </w:p>
        </w:tc>
        <w:tc>
          <w:tcPr>
            <w:tcW w:w="4477"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b/>
                <w:bCs/>
                <w:sz w:val="32"/>
                <w:szCs w:val="32"/>
              </w:rPr>
            </w:pPr>
            <w:r w:rsidRPr="007A0418">
              <w:rPr>
                <w:rFonts w:ascii="TH SarabunPSK" w:hAnsi="TH SarabunPSK" w:cs="TH SarabunPSK"/>
                <w:b/>
                <w:bCs/>
                <w:sz w:val="32"/>
                <w:szCs w:val="32"/>
                <w:cs/>
              </w:rPr>
              <w:t>20.44</w:t>
            </w:r>
          </w:p>
        </w:tc>
      </w:tr>
      <w:tr w:rsidR="00634FEE" w:rsidRPr="007A0418" w:rsidTr="00AB352F">
        <w:trPr>
          <w:trHeight w:val="253"/>
        </w:trPr>
        <w:tc>
          <w:tcPr>
            <w:tcW w:w="4476"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rPr>
            </w:pPr>
            <w:r w:rsidRPr="007A0418">
              <w:rPr>
                <w:rFonts w:ascii="TH SarabunPSK" w:hAnsi="TH SarabunPSK" w:cs="TH SarabunPSK"/>
                <w:sz w:val="32"/>
                <w:szCs w:val="32"/>
                <w:cs/>
              </w:rPr>
              <w:t>มูลค่าปัจจุบันสุทธิ (</w:t>
            </w:r>
            <w:r w:rsidRPr="007A0418">
              <w:rPr>
                <w:rFonts w:ascii="TH SarabunPSK" w:hAnsi="TH SarabunPSK" w:cs="TH SarabunPSK"/>
                <w:sz w:val="32"/>
                <w:szCs w:val="32"/>
              </w:rPr>
              <w:t>NPV</w:t>
            </w:r>
            <w:r w:rsidRPr="007A0418">
              <w:rPr>
                <w:rFonts w:ascii="TH SarabunPSK" w:hAnsi="TH SarabunPSK" w:cs="TH SarabunPSK"/>
                <w:sz w:val="32"/>
                <w:szCs w:val="32"/>
                <w:cs/>
              </w:rPr>
              <w:t>) (ล้านบาท)</w:t>
            </w:r>
          </w:p>
        </w:tc>
        <w:tc>
          <w:tcPr>
            <w:tcW w:w="4477"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sz w:val="32"/>
                <w:szCs w:val="32"/>
              </w:rPr>
            </w:pPr>
            <w:r w:rsidRPr="007A0418">
              <w:rPr>
                <w:rFonts w:ascii="TH SarabunPSK" w:hAnsi="TH SarabunPSK" w:cs="TH SarabunPSK"/>
                <w:sz w:val="32"/>
                <w:szCs w:val="32"/>
                <w:cs/>
              </w:rPr>
              <w:t>12</w:t>
            </w:r>
            <w:r w:rsidRPr="007A0418">
              <w:rPr>
                <w:rFonts w:ascii="TH SarabunPSK" w:hAnsi="TH SarabunPSK" w:cs="TH SarabunPSK"/>
                <w:sz w:val="32"/>
                <w:szCs w:val="32"/>
              </w:rPr>
              <w:t>,</w:t>
            </w:r>
            <w:r w:rsidRPr="007A0418">
              <w:rPr>
                <w:rFonts w:ascii="TH SarabunPSK" w:hAnsi="TH SarabunPSK" w:cs="TH SarabunPSK"/>
                <w:sz w:val="32"/>
                <w:szCs w:val="32"/>
                <w:cs/>
              </w:rPr>
              <w:t>896.29</w:t>
            </w:r>
          </w:p>
        </w:tc>
      </w:tr>
      <w:tr w:rsidR="00634FEE" w:rsidRPr="007A0418" w:rsidTr="00AB352F">
        <w:trPr>
          <w:trHeight w:val="159"/>
        </w:trPr>
        <w:tc>
          <w:tcPr>
            <w:tcW w:w="4476"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rPr>
            </w:pPr>
            <w:r w:rsidRPr="007A0418">
              <w:rPr>
                <w:rFonts w:ascii="TH SarabunPSK" w:hAnsi="TH SarabunPSK" w:cs="TH SarabunPSK"/>
                <w:sz w:val="32"/>
                <w:szCs w:val="32"/>
                <w:cs/>
              </w:rPr>
              <w:t>อัตราส่วนผลประโยชน์ต่อทุน (</w:t>
            </w:r>
            <w:r w:rsidRPr="007A0418">
              <w:rPr>
                <w:rFonts w:ascii="TH SarabunPSK" w:hAnsi="TH SarabunPSK" w:cs="TH SarabunPSK"/>
                <w:sz w:val="32"/>
                <w:szCs w:val="32"/>
              </w:rPr>
              <w:t>B</w:t>
            </w:r>
            <w:r w:rsidRPr="007A0418">
              <w:rPr>
                <w:rFonts w:ascii="TH SarabunPSK" w:hAnsi="TH SarabunPSK" w:cs="TH SarabunPSK"/>
                <w:sz w:val="32"/>
                <w:szCs w:val="32"/>
                <w:cs/>
              </w:rPr>
              <w:t>/</w:t>
            </w:r>
            <w:r w:rsidRPr="007A0418">
              <w:rPr>
                <w:rFonts w:ascii="TH SarabunPSK" w:hAnsi="TH SarabunPSK" w:cs="TH SarabunPSK"/>
                <w:sz w:val="32"/>
                <w:szCs w:val="32"/>
              </w:rPr>
              <w:t>C Ratio</w:t>
            </w:r>
            <w:r w:rsidRPr="007A0418">
              <w:rPr>
                <w:rFonts w:ascii="TH SarabunPSK" w:hAnsi="TH SarabunPSK" w:cs="TH SarabunPSK"/>
                <w:sz w:val="32"/>
                <w:szCs w:val="32"/>
                <w:cs/>
              </w:rPr>
              <w:t>) (เท่า)</w:t>
            </w:r>
          </w:p>
        </w:tc>
        <w:tc>
          <w:tcPr>
            <w:tcW w:w="4477"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sz w:val="32"/>
                <w:szCs w:val="32"/>
              </w:rPr>
            </w:pPr>
            <w:r w:rsidRPr="007A0418">
              <w:rPr>
                <w:rFonts w:ascii="TH SarabunPSK" w:hAnsi="TH SarabunPSK" w:cs="TH SarabunPSK"/>
                <w:sz w:val="32"/>
                <w:szCs w:val="32"/>
                <w:cs/>
              </w:rPr>
              <w:t>1.32</w:t>
            </w:r>
          </w:p>
        </w:tc>
      </w:tr>
      <w:tr w:rsidR="00634FEE" w:rsidRPr="007A0418" w:rsidTr="00AB352F">
        <w:trPr>
          <w:trHeight w:val="56"/>
        </w:trPr>
        <w:tc>
          <w:tcPr>
            <w:tcW w:w="4476"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rPr>
                <w:rFonts w:ascii="TH SarabunPSK" w:hAnsi="TH SarabunPSK" w:cs="TH SarabunPSK"/>
                <w:sz w:val="32"/>
                <w:szCs w:val="32"/>
                <w:cs/>
              </w:rPr>
            </w:pPr>
            <w:r w:rsidRPr="007A0418">
              <w:rPr>
                <w:rFonts w:ascii="TH SarabunPSK" w:hAnsi="TH SarabunPSK" w:cs="TH SarabunPSK"/>
                <w:sz w:val="32"/>
                <w:szCs w:val="32"/>
                <w:cs/>
              </w:rPr>
              <w:t>ระยะเวลาคืนทุน (</w:t>
            </w:r>
            <w:r w:rsidRPr="007A0418">
              <w:rPr>
                <w:rFonts w:ascii="TH SarabunPSK" w:hAnsi="TH SarabunPSK" w:cs="TH SarabunPSK"/>
                <w:sz w:val="32"/>
                <w:szCs w:val="32"/>
              </w:rPr>
              <w:t>Payback Period</w:t>
            </w:r>
            <w:r w:rsidRPr="007A0418">
              <w:rPr>
                <w:rFonts w:ascii="TH SarabunPSK" w:hAnsi="TH SarabunPSK" w:cs="TH SarabunPSK"/>
                <w:sz w:val="32"/>
                <w:szCs w:val="32"/>
                <w:cs/>
              </w:rPr>
              <w:t>) (ปี)</w:t>
            </w:r>
          </w:p>
        </w:tc>
        <w:tc>
          <w:tcPr>
            <w:tcW w:w="4477"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hAnsi="TH SarabunPSK" w:cs="TH SarabunPSK"/>
                <w:b/>
                <w:bCs/>
                <w:sz w:val="32"/>
                <w:szCs w:val="32"/>
                <w:cs/>
              </w:rPr>
            </w:pPr>
            <w:r w:rsidRPr="007A0418">
              <w:rPr>
                <w:rFonts w:ascii="TH SarabunPSK" w:hAnsi="TH SarabunPSK" w:cs="TH SarabunPSK"/>
                <w:sz w:val="32"/>
                <w:szCs w:val="32"/>
                <w:cs/>
              </w:rPr>
              <w:t xml:space="preserve">8 </w:t>
            </w:r>
          </w:p>
        </w:tc>
      </w:tr>
    </w:tbl>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thaiDistribute"/>
        <w:rPr>
          <w:rFonts w:ascii="TH SarabunPSK" w:eastAsia="Calibri" w:hAnsi="TH SarabunPSK" w:cs="TH SarabunPSK"/>
          <w:sz w:val="32"/>
          <w:szCs w:val="32"/>
          <w:cs/>
        </w:rPr>
      </w:pPr>
      <w:r w:rsidRPr="007A0418">
        <w:rPr>
          <w:rFonts w:ascii="TH SarabunPSK" w:eastAsia="Calibri" w:hAnsi="TH SarabunPSK" w:cs="TH SarabunPSK"/>
          <w:sz w:val="32"/>
          <w:szCs w:val="32"/>
          <w:cs/>
        </w:rPr>
        <w:t>หมายเหตุ : อัตราคิดลด (</w:t>
      </w:r>
      <w:r w:rsidRPr="007A0418">
        <w:rPr>
          <w:rFonts w:ascii="TH SarabunPSK" w:eastAsia="Calibri" w:hAnsi="TH SarabunPSK" w:cs="TH SarabunPSK"/>
          <w:sz w:val="32"/>
          <w:szCs w:val="32"/>
        </w:rPr>
        <w:t>Discount Rate</w:t>
      </w:r>
      <w:r w:rsidRPr="007A0418">
        <w:rPr>
          <w:rFonts w:ascii="TH SarabunPSK" w:eastAsia="Calibri" w:hAnsi="TH SarabunPSK" w:cs="TH SarabunPSK"/>
          <w:sz w:val="32"/>
          <w:szCs w:val="32"/>
          <w:cs/>
        </w:rPr>
        <w:t>) เท่ากับ ร้อยละ 12</w:t>
      </w:r>
    </w:p>
    <w:p w:rsidR="00634FEE" w:rsidRPr="007A0418" w:rsidRDefault="00634FEE" w:rsidP="002A22AA">
      <w:pPr>
        <w:tabs>
          <w:tab w:val="left" w:pos="1418"/>
          <w:tab w:val="left" w:pos="1701"/>
          <w:tab w:val="left" w:pos="2126"/>
          <w:tab w:val="left" w:pos="2744"/>
          <w:tab w:val="left" w:pos="2835"/>
          <w:tab w:val="left" w:pos="3119"/>
        </w:tabs>
        <w:spacing w:line="320" w:lineRule="exact"/>
        <w:jc w:val="thaiDistribute"/>
        <w:rPr>
          <w:rFonts w:ascii="TH SarabunPSK" w:eastAsia="Calibri" w:hAnsi="TH SarabunPSK" w:cs="TH SarabunPSK"/>
          <w:b/>
          <w:bCs/>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r>
      <w:r w:rsidRPr="007A0418">
        <w:rPr>
          <w:rFonts w:ascii="TH SarabunPSK" w:hAnsi="TH SarabunPSK" w:cs="TH SarabunPSK"/>
          <w:sz w:val="32"/>
          <w:szCs w:val="32"/>
          <w:cs/>
        </w:rPr>
        <w:tab/>
      </w:r>
      <w:r w:rsidRPr="007A0418">
        <w:rPr>
          <w:rFonts w:ascii="TH SarabunPSK" w:eastAsia="Calibri" w:hAnsi="TH SarabunPSK" w:cs="TH SarabunPSK"/>
          <w:b/>
          <w:bCs/>
          <w:sz w:val="32"/>
          <w:szCs w:val="32"/>
          <w:cs/>
        </w:rPr>
        <w:t>1.7 ผลตอบแทนด้านการเงิน</w:t>
      </w:r>
    </w:p>
    <w:p w:rsidR="00634FEE" w:rsidRPr="007A0418" w:rsidRDefault="00634FEE" w:rsidP="002A22AA">
      <w:pPr>
        <w:tabs>
          <w:tab w:val="left" w:pos="1418"/>
          <w:tab w:val="left" w:pos="1701"/>
          <w:tab w:val="left" w:pos="2126"/>
          <w:tab w:val="left" w:pos="2744"/>
          <w:tab w:val="left" w:pos="2835"/>
          <w:tab w:val="left" w:pos="3119"/>
        </w:tabs>
        <w:spacing w:line="320" w:lineRule="exact"/>
        <w:jc w:val="thaiDistribute"/>
        <w:rPr>
          <w:rFonts w:ascii="TH SarabunPSK" w:eastAsia="Calibri" w:hAnsi="TH SarabunPSK" w:cs="TH SarabunPSK"/>
          <w:sz w:val="32"/>
          <w:szCs w:val="32"/>
        </w:rPr>
      </w:pPr>
      <w:r w:rsidRPr="007A0418">
        <w:rPr>
          <w:rFonts w:ascii="TH SarabunPSK" w:eastAsia="Calibri" w:hAnsi="TH SarabunPSK" w:cs="TH SarabunPSK"/>
          <w:sz w:val="32"/>
          <w:szCs w:val="32"/>
          <w:cs/>
        </w:rPr>
        <w:tab/>
      </w:r>
      <w:r w:rsidRPr="007A0418">
        <w:rPr>
          <w:rFonts w:ascii="TH SarabunPSK" w:eastAsia="Calibri" w:hAnsi="TH SarabunPSK" w:cs="TH SarabunPSK"/>
          <w:sz w:val="32"/>
          <w:szCs w:val="32"/>
          <w:cs/>
        </w:rPr>
        <w:tab/>
      </w:r>
      <w:r w:rsidRPr="007A0418">
        <w:rPr>
          <w:rFonts w:ascii="TH SarabunPSK" w:eastAsia="Calibri" w:hAnsi="TH SarabunPSK" w:cs="TH SarabunPSK"/>
          <w:sz w:val="32"/>
          <w:szCs w:val="32"/>
          <w:cs/>
        </w:rPr>
        <w:tab/>
      </w:r>
      <w:r w:rsidRPr="007A0418">
        <w:rPr>
          <w:rFonts w:ascii="TH SarabunPSK" w:eastAsia="Calibri" w:hAnsi="TH SarabunPSK" w:cs="TH SarabunPSK"/>
          <w:sz w:val="32"/>
          <w:szCs w:val="32"/>
          <w:cs/>
        </w:rPr>
        <w:tab/>
        <w:t>ผลตอบแทนด้านการเงินกรณีเอกชนร่วมลงทุน โดยรัฐอุดหนุน</w:t>
      </w:r>
      <w:r w:rsidRPr="007A0418">
        <w:rPr>
          <w:rFonts w:ascii="TH SarabunPSK" w:eastAsia="Calibri" w:hAnsi="TH SarabunPSK" w:cs="TH SarabunPSK"/>
          <w:sz w:val="32"/>
          <w:szCs w:val="32"/>
          <w:cs/>
        </w:rPr>
        <w:br/>
        <w:t>ค่าจัดกรรมสิทธิ์ที่ดินทั้งหมด เอกชนรับภาระค่าก่อสร้างและควบคุมงานทั้งหมด ดังนี้</w:t>
      </w:r>
    </w:p>
    <w:p w:rsidR="00634FEE" w:rsidRPr="007A0418" w:rsidRDefault="00634FEE" w:rsidP="002A22AA">
      <w:pPr>
        <w:tabs>
          <w:tab w:val="left" w:pos="993"/>
          <w:tab w:val="left" w:pos="1701"/>
          <w:tab w:val="left" w:pos="1985"/>
          <w:tab w:val="left" w:pos="2155"/>
          <w:tab w:val="left" w:pos="2835"/>
          <w:tab w:val="left" w:pos="3175"/>
          <w:tab w:val="left" w:pos="3402"/>
        </w:tabs>
        <w:spacing w:line="320" w:lineRule="exact"/>
        <w:jc w:val="thaiDistribute"/>
        <w:rPr>
          <w:rFonts w:ascii="TH SarabunPSK" w:eastAsia="Calibri" w:hAnsi="TH SarabunPSK" w:cs="TH SarabunPSK"/>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476"/>
      </w:tblGrid>
      <w:tr w:rsidR="00634FEE" w:rsidRPr="007A0418" w:rsidTr="00AB352F">
        <w:trPr>
          <w:trHeight w:val="248"/>
        </w:trPr>
        <w:tc>
          <w:tcPr>
            <w:tcW w:w="4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center"/>
              <w:rPr>
                <w:rFonts w:ascii="TH SarabunPSK" w:eastAsia="Calibri" w:hAnsi="TH SarabunPSK" w:cs="TH SarabunPSK"/>
                <w:b/>
                <w:bCs/>
                <w:sz w:val="32"/>
                <w:szCs w:val="32"/>
              </w:rPr>
            </w:pPr>
            <w:r w:rsidRPr="007A0418">
              <w:rPr>
                <w:rFonts w:ascii="TH SarabunPSK" w:eastAsia="Calibri" w:hAnsi="TH SarabunPSK" w:cs="TH SarabunPSK"/>
                <w:b/>
                <w:bCs/>
                <w:sz w:val="32"/>
                <w:szCs w:val="32"/>
                <w:cs/>
              </w:rPr>
              <w:lastRenderedPageBreak/>
              <w:t>ดัชนีชี้วัด</w:t>
            </w:r>
          </w:p>
        </w:tc>
        <w:tc>
          <w:tcPr>
            <w:tcW w:w="4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center"/>
              <w:rPr>
                <w:rFonts w:ascii="TH SarabunPSK" w:eastAsia="Calibri" w:hAnsi="TH SarabunPSK" w:cs="TH SarabunPSK"/>
                <w:b/>
                <w:bCs/>
                <w:sz w:val="32"/>
                <w:szCs w:val="32"/>
              </w:rPr>
            </w:pPr>
            <w:r w:rsidRPr="007A0418">
              <w:rPr>
                <w:rFonts w:ascii="TH SarabunPSK" w:eastAsia="Calibri" w:hAnsi="TH SarabunPSK" w:cs="TH SarabunPSK"/>
                <w:b/>
                <w:bCs/>
                <w:sz w:val="32"/>
                <w:szCs w:val="32"/>
                <w:cs/>
              </w:rPr>
              <w:t>ผลตอบแทนด้านการเงิน</w:t>
            </w:r>
          </w:p>
        </w:tc>
      </w:tr>
      <w:tr w:rsidR="00634FEE" w:rsidRPr="007A0418" w:rsidTr="00AB352F">
        <w:trPr>
          <w:trHeight w:val="153"/>
        </w:trPr>
        <w:tc>
          <w:tcPr>
            <w:tcW w:w="4477"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thaiDistribute"/>
              <w:rPr>
                <w:rFonts w:ascii="TH SarabunPSK" w:eastAsia="Calibri" w:hAnsi="TH SarabunPSK" w:cs="TH SarabunPSK"/>
                <w:sz w:val="32"/>
                <w:szCs w:val="32"/>
              </w:rPr>
            </w:pPr>
            <w:r w:rsidRPr="007A0418">
              <w:rPr>
                <w:rFonts w:ascii="TH SarabunPSK" w:eastAsia="Calibri" w:hAnsi="TH SarabunPSK" w:cs="TH SarabunPSK"/>
                <w:sz w:val="32"/>
                <w:szCs w:val="32"/>
                <w:cs/>
              </w:rPr>
              <w:t>อัตราผลตอบแทนด้านการเงิน (</w:t>
            </w:r>
            <w:r w:rsidRPr="007A0418">
              <w:rPr>
                <w:rFonts w:ascii="TH SarabunPSK" w:eastAsia="Calibri" w:hAnsi="TH SarabunPSK" w:cs="TH SarabunPSK"/>
                <w:sz w:val="32"/>
                <w:szCs w:val="32"/>
              </w:rPr>
              <w:t>FIRR</w:t>
            </w:r>
            <w:r w:rsidRPr="007A0418">
              <w:rPr>
                <w:rFonts w:ascii="TH SarabunPSK" w:eastAsia="Calibri" w:hAnsi="TH SarabunPSK" w:cs="TH SarabunPSK"/>
                <w:sz w:val="32"/>
                <w:szCs w:val="32"/>
                <w:cs/>
              </w:rPr>
              <w:t>) (%)</w:t>
            </w:r>
          </w:p>
        </w:tc>
        <w:tc>
          <w:tcPr>
            <w:tcW w:w="4476"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eastAsia="Calibri" w:hAnsi="TH SarabunPSK" w:cs="TH SarabunPSK"/>
                <w:sz w:val="32"/>
                <w:szCs w:val="32"/>
              </w:rPr>
            </w:pPr>
            <w:r w:rsidRPr="007A0418">
              <w:rPr>
                <w:rFonts w:ascii="TH SarabunPSK" w:eastAsia="Calibri" w:hAnsi="TH SarabunPSK" w:cs="TH SarabunPSK"/>
                <w:sz w:val="32"/>
                <w:szCs w:val="32"/>
              </w:rPr>
              <w:t>8</w:t>
            </w:r>
            <w:r w:rsidRPr="007A0418">
              <w:rPr>
                <w:rFonts w:ascii="TH SarabunPSK" w:eastAsia="Calibri" w:hAnsi="TH SarabunPSK" w:cs="TH SarabunPSK"/>
                <w:sz w:val="32"/>
                <w:szCs w:val="32"/>
                <w:cs/>
              </w:rPr>
              <w:t>.94</w:t>
            </w:r>
          </w:p>
        </w:tc>
      </w:tr>
      <w:tr w:rsidR="00634FEE" w:rsidRPr="007A0418" w:rsidTr="00AB352F">
        <w:trPr>
          <w:trHeight w:val="153"/>
        </w:trPr>
        <w:tc>
          <w:tcPr>
            <w:tcW w:w="4477"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thaiDistribute"/>
              <w:rPr>
                <w:rFonts w:ascii="TH SarabunPSK" w:eastAsia="Calibri" w:hAnsi="TH SarabunPSK" w:cs="TH SarabunPSK"/>
                <w:sz w:val="32"/>
                <w:szCs w:val="32"/>
              </w:rPr>
            </w:pPr>
            <w:r w:rsidRPr="007A0418">
              <w:rPr>
                <w:rFonts w:ascii="TH SarabunPSK" w:eastAsia="Calibri" w:hAnsi="TH SarabunPSK" w:cs="TH SarabunPSK"/>
                <w:sz w:val="32"/>
                <w:szCs w:val="32"/>
                <w:cs/>
              </w:rPr>
              <w:t>มูลค่าปัจจุบันสุทธิ (</w:t>
            </w:r>
            <w:r w:rsidRPr="007A0418">
              <w:rPr>
                <w:rFonts w:ascii="TH SarabunPSK" w:eastAsia="Calibri" w:hAnsi="TH SarabunPSK" w:cs="TH SarabunPSK"/>
                <w:sz w:val="32"/>
                <w:szCs w:val="32"/>
              </w:rPr>
              <w:t>NPV</w:t>
            </w:r>
            <w:r w:rsidRPr="007A0418">
              <w:rPr>
                <w:rFonts w:ascii="TH SarabunPSK" w:eastAsia="Calibri" w:hAnsi="TH SarabunPSK" w:cs="TH SarabunPSK"/>
                <w:sz w:val="32"/>
                <w:szCs w:val="32"/>
                <w:cs/>
              </w:rPr>
              <w:t>) (ล้านบาท)</w:t>
            </w:r>
          </w:p>
        </w:tc>
        <w:tc>
          <w:tcPr>
            <w:tcW w:w="4476"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eastAsia="Calibri" w:hAnsi="TH SarabunPSK" w:cs="TH SarabunPSK"/>
                <w:sz w:val="32"/>
                <w:szCs w:val="32"/>
              </w:rPr>
            </w:pPr>
            <w:r w:rsidRPr="007A0418">
              <w:rPr>
                <w:rFonts w:ascii="TH SarabunPSK" w:eastAsia="Calibri" w:hAnsi="TH SarabunPSK" w:cs="TH SarabunPSK"/>
                <w:sz w:val="32"/>
                <w:szCs w:val="32"/>
                <w:cs/>
              </w:rPr>
              <w:t>264.58</w:t>
            </w:r>
          </w:p>
        </w:tc>
      </w:tr>
      <w:tr w:rsidR="00634FEE" w:rsidRPr="007A0418" w:rsidTr="00AB352F">
        <w:trPr>
          <w:trHeight w:val="215"/>
        </w:trPr>
        <w:tc>
          <w:tcPr>
            <w:tcW w:w="4477"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thaiDistribute"/>
              <w:rPr>
                <w:rFonts w:ascii="TH SarabunPSK" w:eastAsia="Calibri" w:hAnsi="TH SarabunPSK" w:cs="TH SarabunPSK"/>
                <w:sz w:val="32"/>
                <w:szCs w:val="32"/>
              </w:rPr>
            </w:pPr>
            <w:r w:rsidRPr="007A0418">
              <w:rPr>
                <w:rFonts w:ascii="TH SarabunPSK" w:eastAsia="Calibri" w:hAnsi="TH SarabunPSK" w:cs="TH SarabunPSK"/>
                <w:sz w:val="32"/>
                <w:szCs w:val="32"/>
                <w:cs/>
              </w:rPr>
              <w:t>อัตราส่วนผลประโยชน์ต่อทุน (</w:t>
            </w:r>
            <w:r w:rsidRPr="007A0418">
              <w:rPr>
                <w:rFonts w:ascii="TH SarabunPSK" w:eastAsia="Calibri" w:hAnsi="TH SarabunPSK" w:cs="TH SarabunPSK"/>
                <w:sz w:val="32"/>
                <w:szCs w:val="32"/>
              </w:rPr>
              <w:t>B</w:t>
            </w:r>
            <w:r w:rsidRPr="007A0418">
              <w:rPr>
                <w:rFonts w:ascii="TH SarabunPSK" w:eastAsia="Calibri" w:hAnsi="TH SarabunPSK" w:cs="TH SarabunPSK"/>
                <w:sz w:val="32"/>
                <w:szCs w:val="32"/>
                <w:cs/>
              </w:rPr>
              <w:t>/</w:t>
            </w:r>
            <w:r w:rsidRPr="007A0418">
              <w:rPr>
                <w:rFonts w:ascii="TH SarabunPSK" w:eastAsia="Calibri" w:hAnsi="TH SarabunPSK" w:cs="TH SarabunPSK"/>
                <w:sz w:val="32"/>
                <w:szCs w:val="32"/>
              </w:rPr>
              <w:t>C Ratio</w:t>
            </w:r>
            <w:r w:rsidRPr="007A0418">
              <w:rPr>
                <w:rFonts w:ascii="TH SarabunPSK" w:eastAsia="Calibri" w:hAnsi="TH SarabunPSK" w:cs="TH SarabunPSK"/>
                <w:sz w:val="32"/>
                <w:szCs w:val="32"/>
                <w:cs/>
              </w:rPr>
              <w:t>)</w:t>
            </w:r>
          </w:p>
        </w:tc>
        <w:tc>
          <w:tcPr>
            <w:tcW w:w="4476" w:type="dxa"/>
            <w:tcBorders>
              <w:top w:val="single" w:sz="4" w:space="0" w:color="auto"/>
              <w:left w:val="single" w:sz="4" w:space="0" w:color="auto"/>
              <w:bottom w:val="single" w:sz="4" w:space="0" w:color="auto"/>
              <w:right w:val="single" w:sz="4" w:space="0" w:color="auto"/>
            </w:tcBorders>
            <w:hideMark/>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eastAsia="Calibri" w:hAnsi="TH SarabunPSK" w:cs="TH SarabunPSK"/>
                <w:sz w:val="32"/>
                <w:szCs w:val="32"/>
              </w:rPr>
            </w:pPr>
            <w:r w:rsidRPr="007A0418">
              <w:rPr>
                <w:rFonts w:ascii="TH SarabunPSK" w:eastAsia="Calibri" w:hAnsi="TH SarabunPSK" w:cs="TH SarabunPSK"/>
                <w:sz w:val="32"/>
                <w:szCs w:val="32"/>
              </w:rPr>
              <w:t>1</w:t>
            </w:r>
            <w:r w:rsidRPr="007A0418">
              <w:rPr>
                <w:rFonts w:ascii="TH SarabunPSK" w:eastAsia="Calibri" w:hAnsi="TH SarabunPSK" w:cs="TH SarabunPSK"/>
                <w:sz w:val="32"/>
                <w:szCs w:val="32"/>
                <w:cs/>
              </w:rPr>
              <w:t>.</w:t>
            </w:r>
            <w:r w:rsidRPr="007A0418">
              <w:rPr>
                <w:rFonts w:ascii="TH SarabunPSK" w:eastAsia="Calibri" w:hAnsi="TH SarabunPSK" w:cs="TH SarabunPSK"/>
                <w:sz w:val="32"/>
                <w:szCs w:val="32"/>
              </w:rPr>
              <w:t>0</w:t>
            </w:r>
            <w:r w:rsidRPr="007A0418">
              <w:rPr>
                <w:rFonts w:ascii="TH SarabunPSK" w:eastAsia="Calibri" w:hAnsi="TH SarabunPSK" w:cs="TH SarabunPSK"/>
                <w:sz w:val="32"/>
                <w:szCs w:val="32"/>
                <w:cs/>
              </w:rPr>
              <w:t>2</w:t>
            </w:r>
          </w:p>
        </w:tc>
      </w:tr>
      <w:tr w:rsidR="00634FEE" w:rsidRPr="007A0418" w:rsidTr="00AB352F">
        <w:trPr>
          <w:trHeight w:val="121"/>
        </w:trPr>
        <w:tc>
          <w:tcPr>
            <w:tcW w:w="4477"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thaiDistribute"/>
              <w:rPr>
                <w:rFonts w:ascii="TH SarabunPSK" w:eastAsia="Calibri" w:hAnsi="TH SarabunPSK" w:cs="TH SarabunPSK"/>
                <w:sz w:val="32"/>
                <w:szCs w:val="32"/>
              </w:rPr>
            </w:pPr>
            <w:r w:rsidRPr="007A0418">
              <w:rPr>
                <w:rFonts w:ascii="TH SarabunPSK" w:hAnsi="TH SarabunPSK" w:cs="TH SarabunPSK"/>
                <w:sz w:val="32"/>
                <w:szCs w:val="32"/>
                <w:cs/>
              </w:rPr>
              <w:t>ระยะเวลาคืนทุน (</w:t>
            </w:r>
            <w:r w:rsidRPr="007A0418">
              <w:rPr>
                <w:rFonts w:ascii="TH SarabunPSK" w:hAnsi="TH SarabunPSK" w:cs="TH SarabunPSK"/>
                <w:sz w:val="32"/>
                <w:szCs w:val="32"/>
              </w:rPr>
              <w:t>Payback Period</w:t>
            </w:r>
            <w:r w:rsidRPr="007A0418">
              <w:rPr>
                <w:rFonts w:ascii="TH SarabunPSK" w:hAnsi="TH SarabunPSK" w:cs="TH SarabunPSK"/>
                <w:sz w:val="32"/>
                <w:szCs w:val="32"/>
                <w:cs/>
              </w:rPr>
              <w:t>) (ปี)</w:t>
            </w:r>
          </w:p>
        </w:tc>
        <w:tc>
          <w:tcPr>
            <w:tcW w:w="4476" w:type="dxa"/>
            <w:tcBorders>
              <w:top w:val="single" w:sz="4" w:space="0" w:color="auto"/>
              <w:left w:val="single" w:sz="4" w:space="0" w:color="auto"/>
              <w:bottom w:val="single" w:sz="4" w:space="0" w:color="auto"/>
              <w:right w:val="single" w:sz="4" w:space="0" w:color="auto"/>
            </w:tcBorders>
          </w:tcPr>
          <w:p w:rsidR="00634FEE" w:rsidRPr="007A0418" w:rsidRDefault="00634FEE" w:rsidP="002A22AA">
            <w:pPr>
              <w:tabs>
                <w:tab w:val="left" w:pos="1418"/>
                <w:tab w:val="left" w:pos="1701"/>
                <w:tab w:val="left" w:pos="1985"/>
                <w:tab w:val="left" w:pos="2155"/>
                <w:tab w:val="left" w:pos="2835"/>
                <w:tab w:val="left" w:pos="3175"/>
                <w:tab w:val="left" w:pos="3402"/>
              </w:tabs>
              <w:spacing w:line="320" w:lineRule="exact"/>
              <w:jc w:val="right"/>
              <w:rPr>
                <w:rFonts w:ascii="TH SarabunPSK" w:eastAsia="Calibri" w:hAnsi="TH SarabunPSK" w:cs="TH SarabunPSK"/>
                <w:sz w:val="32"/>
                <w:szCs w:val="32"/>
              </w:rPr>
            </w:pPr>
            <w:r w:rsidRPr="007A0418">
              <w:rPr>
                <w:rFonts w:ascii="TH SarabunPSK" w:eastAsia="Calibri" w:hAnsi="TH SarabunPSK" w:cs="TH SarabunPSK"/>
                <w:sz w:val="32"/>
                <w:szCs w:val="32"/>
                <w:cs/>
              </w:rPr>
              <w:t>24</w:t>
            </w:r>
          </w:p>
        </w:tc>
      </w:tr>
    </w:tbl>
    <w:p w:rsidR="00634FEE" w:rsidRPr="007A0418" w:rsidRDefault="00634FEE" w:rsidP="002A22AA">
      <w:pPr>
        <w:tabs>
          <w:tab w:val="left" w:pos="1418"/>
          <w:tab w:val="left" w:pos="1701"/>
          <w:tab w:val="left" w:pos="2127"/>
          <w:tab w:val="left" w:pos="2835"/>
          <w:tab w:val="left" w:pos="3119"/>
        </w:tabs>
        <w:spacing w:line="320" w:lineRule="exact"/>
        <w:jc w:val="thaiDistribute"/>
        <w:rPr>
          <w:rFonts w:ascii="TH SarabunPSK" w:eastAsia="Calibri" w:hAnsi="TH SarabunPSK" w:cs="TH SarabunPSK"/>
          <w:sz w:val="32"/>
          <w:szCs w:val="32"/>
        </w:rPr>
      </w:pPr>
      <w:r w:rsidRPr="007A0418">
        <w:rPr>
          <w:rFonts w:ascii="TH SarabunPSK" w:eastAsia="Calibri" w:hAnsi="TH SarabunPSK" w:cs="TH SarabunPSK"/>
          <w:sz w:val="32"/>
          <w:szCs w:val="32"/>
          <w:cs/>
        </w:rPr>
        <w:t>หมายเหตุ : อัตราคิดลด (</w:t>
      </w:r>
      <w:r w:rsidRPr="007A0418">
        <w:rPr>
          <w:rFonts w:ascii="TH SarabunPSK" w:eastAsia="Calibri" w:hAnsi="TH SarabunPSK" w:cs="TH SarabunPSK"/>
          <w:sz w:val="32"/>
          <w:szCs w:val="32"/>
        </w:rPr>
        <w:t>Discount Rate</w:t>
      </w:r>
      <w:r w:rsidRPr="007A0418">
        <w:rPr>
          <w:rFonts w:ascii="TH SarabunPSK" w:eastAsia="Calibri" w:hAnsi="TH SarabunPSK" w:cs="TH SarabunPSK"/>
          <w:sz w:val="32"/>
          <w:szCs w:val="32"/>
          <w:cs/>
        </w:rPr>
        <w:t>) เท่ากับ ร้อยละ 8.</w:t>
      </w:r>
      <w:r w:rsidRPr="007A0418">
        <w:rPr>
          <w:rFonts w:ascii="TH SarabunPSK" w:eastAsia="Calibri" w:hAnsi="TH SarabunPSK" w:cs="TH SarabunPSK"/>
          <w:sz w:val="32"/>
          <w:szCs w:val="32"/>
        </w:rPr>
        <w:t>25</w:t>
      </w:r>
    </w:p>
    <w:p w:rsidR="00634FEE" w:rsidRPr="007A0418" w:rsidRDefault="00634FEE" w:rsidP="002A22AA">
      <w:pPr>
        <w:tabs>
          <w:tab w:val="left" w:pos="368"/>
          <w:tab w:val="left" w:pos="1418"/>
          <w:tab w:val="left" w:pos="1710"/>
        </w:tabs>
        <w:spacing w:line="320" w:lineRule="exact"/>
        <w:jc w:val="thaiDistribute"/>
        <w:rPr>
          <w:rFonts w:ascii="TH SarabunPSK" w:hAnsi="TH SarabunPSK" w:cs="TH SarabunPSK"/>
          <w:sz w:val="32"/>
          <w:szCs w:val="32"/>
        </w:rPr>
      </w:pPr>
    </w:p>
    <w:p w:rsidR="00634FEE" w:rsidRPr="007A0418" w:rsidRDefault="00634FEE" w:rsidP="002A22AA">
      <w:pPr>
        <w:tabs>
          <w:tab w:val="left" w:pos="368"/>
          <w:tab w:val="left" w:pos="1418"/>
          <w:tab w:val="left" w:pos="1710"/>
        </w:tabs>
        <w:spacing w:line="320" w:lineRule="exact"/>
        <w:ind w:firstLine="1722"/>
        <w:jc w:val="thaiDistribute"/>
        <w:rPr>
          <w:rFonts w:ascii="TH SarabunPSK" w:hAnsi="TH SarabunPSK" w:cs="TH SarabunPSK"/>
          <w:b/>
          <w:bCs/>
          <w:sz w:val="32"/>
          <w:szCs w:val="32"/>
        </w:rPr>
      </w:pPr>
      <w:r w:rsidRPr="007A0418">
        <w:rPr>
          <w:rFonts w:ascii="TH SarabunPSK" w:hAnsi="TH SarabunPSK" w:cs="TH SarabunPSK"/>
          <w:b/>
          <w:bCs/>
          <w:sz w:val="32"/>
          <w:szCs w:val="32"/>
          <w:cs/>
        </w:rPr>
        <w:t>2.  ความคืบหน้าของโครงการ</w:t>
      </w:r>
    </w:p>
    <w:p w:rsidR="00634FEE" w:rsidRPr="007A0418" w:rsidRDefault="00634FEE" w:rsidP="002A22AA">
      <w:pPr>
        <w:tabs>
          <w:tab w:val="left" w:pos="368"/>
          <w:tab w:val="left" w:pos="1418"/>
          <w:tab w:val="left" w:pos="1710"/>
        </w:tabs>
        <w:spacing w:line="320" w:lineRule="exact"/>
        <w:ind w:firstLine="2127"/>
        <w:jc w:val="thaiDistribute"/>
        <w:rPr>
          <w:rFonts w:ascii="TH SarabunPSK" w:eastAsia="Angsana New" w:hAnsi="TH SarabunPSK" w:cs="TH SarabunPSK"/>
          <w:spacing w:val="-4"/>
          <w:kern w:val="32"/>
          <w:sz w:val="32"/>
          <w:szCs w:val="32"/>
          <w:lang w:eastAsia="th-TH"/>
        </w:rPr>
      </w:pPr>
      <w:r w:rsidRPr="007A0418">
        <w:rPr>
          <w:rFonts w:ascii="TH SarabunPSK" w:hAnsi="TH SarabunPSK" w:cs="TH SarabunPSK"/>
          <w:sz w:val="32"/>
          <w:szCs w:val="32"/>
          <w:cs/>
        </w:rPr>
        <w:t>การทางพิเศษแห่งประเทศไทยได้จัดส่งรายงานผลการศึกษาและวิเคราะห์โครงการฯ</w:t>
      </w:r>
      <w:r w:rsidRPr="007A0418">
        <w:rPr>
          <w:rFonts w:ascii="TH SarabunPSK" w:hAnsi="TH SarabunPSK" w:cs="TH SarabunPSK"/>
          <w:spacing w:val="-6"/>
          <w:sz w:val="32"/>
          <w:szCs w:val="32"/>
          <w:cs/>
        </w:rPr>
        <w:t>ให้สำนักงานคณะกรรมการนโยบายรัฐวิสาหกิจพิจารณาดำเนินการตามขั้นตอนของพระราชบัญญัติการร่วมลงทุน</w:t>
      </w:r>
      <w:r w:rsidRPr="007A0418">
        <w:rPr>
          <w:rFonts w:ascii="TH SarabunPSK" w:hAnsi="TH SarabunPSK" w:cs="TH SarabunPSK"/>
          <w:sz w:val="32"/>
          <w:szCs w:val="32"/>
          <w:cs/>
        </w:rPr>
        <w:t>ระหว่างรัฐและเอกชน พ.ศ. 2562 ซึ่งสำนักงานคณะกรรมการนโยบายรัฐวิสาหกิจได้เชิญประชุมหารือ</w:t>
      </w:r>
      <w:r w:rsidRPr="007A0418">
        <w:rPr>
          <w:rFonts w:ascii="TH SarabunPSK" w:hAnsi="TH SarabunPSK" w:cs="TH SarabunPSK"/>
          <w:sz w:val="32"/>
          <w:szCs w:val="32"/>
          <w:cs/>
        </w:rPr>
        <w:br/>
        <w:t>เมื่อวันที่ 22 กุมภาพันธ์ 2562 และ 17 เมษายน 2562 โดยขอให้การทางพิเศษแห่งประเทศไทย</w:t>
      </w:r>
      <w:r w:rsidRPr="007A0418">
        <w:rPr>
          <w:rFonts w:ascii="TH SarabunPSK" w:hAnsi="TH SarabunPSK" w:cs="TH SarabunPSK"/>
          <w:sz w:val="32"/>
          <w:szCs w:val="32"/>
          <w:cs/>
        </w:rPr>
        <w:br/>
        <w:t>เร่งดำเนินการขออนุญาตใช้พื้นที่จากกรมป่าไม้ให้มีความชัดเจน เพื่อให้มีข้อมูลครบถ้วนในการนำเสนอ</w:t>
      </w:r>
      <w:r w:rsidRPr="007A0418">
        <w:rPr>
          <w:rFonts w:ascii="TH SarabunPSK" w:hAnsi="TH SarabunPSK" w:cs="TH SarabunPSK"/>
          <w:spacing w:val="-8"/>
          <w:sz w:val="32"/>
          <w:szCs w:val="32"/>
          <w:cs/>
        </w:rPr>
        <w:t>คณะกรรมการนโยบายการร่วมลงทุนระหว่างรัฐและเอกชนพิจารณาให้ความเห็นชอบในหลักการของโครงการต่อไป</w:t>
      </w:r>
      <w:r w:rsidRPr="007A0418">
        <w:rPr>
          <w:rFonts w:ascii="TH SarabunPSK" w:hAnsi="TH SarabunPSK" w:cs="TH SarabunPSK"/>
          <w:sz w:val="32"/>
          <w:szCs w:val="32"/>
          <w:cs/>
        </w:rPr>
        <w:t xml:space="preserve"> </w:t>
      </w:r>
      <w:r w:rsidRPr="007A0418">
        <w:rPr>
          <w:rFonts w:ascii="TH SarabunPSK" w:hAnsi="TH SarabunPSK" w:cs="TH SarabunPSK"/>
          <w:spacing w:val="-6"/>
          <w:sz w:val="32"/>
          <w:szCs w:val="32"/>
          <w:cs/>
        </w:rPr>
        <w:t>ซึ่งโครงการดังกล่าวจะต้องดำเนินการขออนุญาตใช้พื้นที่</w:t>
      </w:r>
      <w:r w:rsidRPr="007A0418">
        <w:rPr>
          <w:rFonts w:ascii="TH SarabunPSK" w:eastAsia="Angsana New" w:hAnsi="TH SarabunPSK" w:cs="TH SarabunPSK"/>
          <w:spacing w:val="-6"/>
          <w:kern w:val="1"/>
          <w:sz w:val="32"/>
          <w:szCs w:val="32"/>
          <w:cs/>
          <w:lang w:eastAsia="th-TH"/>
        </w:rPr>
        <w:t xml:space="preserve">ของกรมป่าไม้ จำนวน </w:t>
      </w:r>
      <w:r w:rsidRPr="007A0418">
        <w:rPr>
          <w:rFonts w:ascii="TH SarabunPSK" w:eastAsia="Angsana New" w:hAnsi="TH SarabunPSK" w:cs="TH SarabunPSK"/>
          <w:spacing w:val="-6"/>
          <w:kern w:val="1"/>
          <w:sz w:val="32"/>
          <w:szCs w:val="32"/>
          <w:lang w:eastAsia="th-TH"/>
        </w:rPr>
        <w:t xml:space="preserve">3 </w:t>
      </w:r>
      <w:r w:rsidRPr="007A0418">
        <w:rPr>
          <w:rFonts w:ascii="TH SarabunPSK" w:eastAsia="Angsana New" w:hAnsi="TH SarabunPSK" w:cs="TH SarabunPSK"/>
          <w:spacing w:val="-6"/>
          <w:kern w:val="1"/>
          <w:sz w:val="32"/>
          <w:szCs w:val="32"/>
          <w:cs/>
          <w:lang w:eastAsia="th-TH"/>
        </w:rPr>
        <w:t>ป่า</w:t>
      </w:r>
      <w:r w:rsidRPr="007A0418">
        <w:rPr>
          <w:rFonts w:ascii="TH SarabunPSK" w:hAnsi="TH SarabunPSK" w:cs="TH SarabunPSK"/>
          <w:spacing w:val="-6"/>
          <w:sz w:val="32"/>
          <w:szCs w:val="32"/>
          <w:cs/>
        </w:rPr>
        <w:t xml:space="preserve"> </w:t>
      </w:r>
      <w:r w:rsidRPr="007A0418">
        <w:rPr>
          <w:rFonts w:ascii="TH SarabunPSK" w:eastAsia="Angsana New" w:hAnsi="TH SarabunPSK" w:cs="TH SarabunPSK"/>
          <w:spacing w:val="-6"/>
          <w:kern w:val="1"/>
          <w:sz w:val="32"/>
          <w:szCs w:val="32"/>
          <w:cs/>
          <w:lang w:eastAsia="th-TH"/>
        </w:rPr>
        <w:t xml:space="preserve">ได้แก่ </w:t>
      </w:r>
      <w:r w:rsidRPr="007A0418">
        <w:rPr>
          <w:rFonts w:ascii="TH SarabunPSK" w:eastAsia="Angsana New" w:hAnsi="TH SarabunPSK" w:cs="TH SarabunPSK"/>
          <w:spacing w:val="-6"/>
          <w:kern w:val="32"/>
          <w:sz w:val="32"/>
          <w:szCs w:val="32"/>
          <w:cs/>
          <w:lang w:eastAsia="th-TH"/>
        </w:rPr>
        <w:t>พื้นที่ป่าสงวนแห่งชาติ</w:t>
      </w:r>
      <w:r w:rsidRPr="007A0418">
        <w:rPr>
          <w:rFonts w:ascii="TH SarabunPSK" w:eastAsia="Angsana New" w:hAnsi="TH SarabunPSK" w:cs="TH SarabunPSK"/>
          <w:spacing w:val="-4"/>
          <w:kern w:val="32"/>
          <w:sz w:val="32"/>
          <w:szCs w:val="32"/>
          <w:cs/>
          <w:lang w:eastAsia="th-TH"/>
        </w:rPr>
        <w:t>ป่าเทือกเขานาคเกิด เนื้อที่ 60 ไร่ 89 ตารางวา</w:t>
      </w:r>
      <w:r w:rsidRPr="007A0418">
        <w:rPr>
          <w:rFonts w:ascii="TH SarabunPSK" w:eastAsia="Angsana New" w:hAnsi="TH SarabunPSK" w:cs="TH SarabunPSK"/>
          <w:kern w:val="32"/>
          <w:sz w:val="32"/>
          <w:szCs w:val="32"/>
          <w:cs/>
          <w:lang w:eastAsia="th-TH"/>
        </w:rPr>
        <w:t xml:space="preserve"> </w:t>
      </w:r>
      <w:r w:rsidRPr="007A0418">
        <w:rPr>
          <w:rFonts w:ascii="TH SarabunPSK" w:eastAsia="Angsana New" w:hAnsi="TH SarabunPSK" w:cs="TH SarabunPSK"/>
          <w:spacing w:val="8"/>
          <w:kern w:val="32"/>
          <w:sz w:val="32"/>
          <w:szCs w:val="32"/>
          <w:cs/>
          <w:lang w:eastAsia="th-TH"/>
        </w:rPr>
        <w:t xml:space="preserve">พื้นที่ป่าไม้ถาวรตามมติคณะรัฐมนตรี เนื้อที่ 21 ไร่ 1 งาน </w:t>
      </w:r>
      <w:r w:rsidRPr="007A0418">
        <w:rPr>
          <w:rFonts w:ascii="TH SarabunPSK" w:eastAsia="Angsana New" w:hAnsi="TH SarabunPSK" w:cs="TH SarabunPSK"/>
          <w:spacing w:val="2"/>
          <w:kern w:val="32"/>
          <w:sz w:val="32"/>
          <w:szCs w:val="32"/>
          <w:cs/>
          <w:lang w:eastAsia="th-TH"/>
        </w:rPr>
        <w:t>63 ตารางวา และพื้นที่ป่าตาม</w:t>
      </w:r>
      <w:r w:rsidRPr="007A0418">
        <w:rPr>
          <w:rFonts w:ascii="TH SarabunPSK" w:eastAsia="Angsana New" w:hAnsi="TH SarabunPSK" w:cs="TH SarabunPSK"/>
          <w:spacing w:val="4"/>
          <w:kern w:val="32"/>
          <w:sz w:val="32"/>
          <w:szCs w:val="32"/>
          <w:cs/>
          <w:lang w:eastAsia="th-TH"/>
        </w:rPr>
        <w:t>พระราชบัญญัติป่าไม้ พุทธศักราช 2484 เนื้อที่ 27</w:t>
      </w:r>
      <w:r w:rsidRPr="007A0418">
        <w:rPr>
          <w:rFonts w:ascii="TH SarabunPSK" w:eastAsia="Angsana New" w:hAnsi="TH SarabunPSK" w:cs="TH SarabunPSK"/>
          <w:spacing w:val="2"/>
          <w:kern w:val="32"/>
          <w:sz w:val="32"/>
          <w:szCs w:val="32"/>
          <w:cs/>
          <w:lang w:eastAsia="th-TH"/>
        </w:rPr>
        <w:t xml:space="preserve"> ไร่ 2 งาน 95 ตารางว</w:t>
      </w:r>
      <w:r w:rsidRPr="007A0418">
        <w:rPr>
          <w:rFonts w:ascii="TH SarabunPSK" w:eastAsia="Angsana New" w:hAnsi="TH SarabunPSK" w:cs="TH SarabunPSK"/>
          <w:spacing w:val="-4"/>
          <w:kern w:val="32"/>
          <w:sz w:val="32"/>
          <w:szCs w:val="32"/>
          <w:cs/>
          <w:lang w:eastAsia="th-TH"/>
        </w:rPr>
        <w:t>า</w:t>
      </w:r>
    </w:p>
    <w:p w:rsidR="00634FEE" w:rsidRPr="007A0418" w:rsidRDefault="00634FEE" w:rsidP="002A22AA">
      <w:pPr>
        <w:tabs>
          <w:tab w:val="left" w:pos="368"/>
          <w:tab w:val="left" w:pos="1418"/>
          <w:tab w:val="left" w:pos="1710"/>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xml:space="preserve">ทั้งนี้ คาดว่าจะดำเนินการขออนุญาตใช้พื้นที่ทั้งหมดแล้วเสร็จภายในเดือนธันวาคม 2563 อย่างไรก็ตาม </w:t>
      </w:r>
      <w:r w:rsidRPr="007A0418">
        <w:rPr>
          <w:rFonts w:ascii="TH SarabunPSK" w:hAnsi="TH SarabunPSK" w:cs="TH SarabunPSK"/>
          <w:sz w:val="32"/>
          <w:szCs w:val="32"/>
          <w:cs/>
        </w:rPr>
        <w:br/>
        <w:t>การทางพิเศษแห่งประเทศไทยได้รายงานความคืบหน้าให้สำนักงานคณะกรรมการนโยบายรัฐวิสาหกิจ</w:t>
      </w:r>
      <w:r w:rsidRPr="007A0418">
        <w:rPr>
          <w:rFonts w:ascii="TH SarabunPSK" w:hAnsi="TH SarabunPSK" w:cs="TH SarabunPSK"/>
          <w:sz w:val="32"/>
          <w:szCs w:val="32"/>
          <w:cs/>
        </w:rPr>
        <w:br/>
        <w:t>ทราบในเบื้องต้นแล้ว</w:t>
      </w:r>
    </w:p>
    <w:p w:rsidR="00634FEE" w:rsidRPr="007A0418" w:rsidRDefault="00634FEE" w:rsidP="002A22AA">
      <w:pPr>
        <w:widowControl w:val="0"/>
        <w:tabs>
          <w:tab w:val="left" w:pos="1418"/>
          <w:tab w:val="left" w:pos="1701"/>
          <w:tab w:val="left" w:pos="2126"/>
          <w:tab w:val="left" w:pos="2835"/>
        </w:tabs>
        <w:suppressAutoHyphens/>
        <w:spacing w:line="320" w:lineRule="exact"/>
        <w:jc w:val="thaiDistribute"/>
        <w:rPr>
          <w:rFonts w:ascii="TH SarabunPSK" w:eastAsia="Calibri" w:hAnsi="TH SarabunPSK" w:cs="TH SarabunPSK"/>
          <w:b/>
          <w:bCs/>
          <w:sz w:val="32"/>
          <w:szCs w:val="32"/>
        </w:rPr>
      </w:pPr>
      <w:r w:rsidRPr="007A0418">
        <w:rPr>
          <w:rFonts w:ascii="TH SarabunPSK" w:eastAsia="Calibri" w:hAnsi="TH SarabunPSK" w:cs="TH SarabunPSK"/>
          <w:sz w:val="32"/>
          <w:szCs w:val="32"/>
        </w:rPr>
        <w:tab/>
      </w:r>
      <w:r w:rsidRPr="007A0418">
        <w:rPr>
          <w:rFonts w:ascii="TH SarabunPSK" w:eastAsia="Calibri" w:hAnsi="TH SarabunPSK" w:cs="TH SarabunPSK"/>
          <w:sz w:val="32"/>
          <w:szCs w:val="32"/>
        </w:rPr>
        <w:tab/>
      </w:r>
      <w:r w:rsidRPr="007A0418">
        <w:rPr>
          <w:rFonts w:ascii="TH SarabunPSK" w:eastAsia="Calibri" w:hAnsi="TH SarabunPSK" w:cs="TH SarabunPSK"/>
          <w:b/>
          <w:bCs/>
          <w:sz w:val="32"/>
          <w:szCs w:val="32"/>
        </w:rPr>
        <w:t>3</w:t>
      </w:r>
      <w:r w:rsidRPr="007A0418">
        <w:rPr>
          <w:rFonts w:ascii="TH SarabunPSK" w:eastAsia="Calibri" w:hAnsi="TH SarabunPSK" w:cs="TH SarabunPSK"/>
          <w:b/>
          <w:bCs/>
          <w:sz w:val="32"/>
          <w:szCs w:val="32"/>
          <w:cs/>
        </w:rPr>
        <w:t>.</w:t>
      </w:r>
      <w:r w:rsidRPr="007A0418">
        <w:rPr>
          <w:rFonts w:ascii="TH SarabunPSK" w:eastAsia="Calibri" w:hAnsi="TH SarabunPSK" w:cs="TH SarabunPSK"/>
          <w:b/>
          <w:bCs/>
          <w:sz w:val="32"/>
          <w:szCs w:val="32"/>
          <w:cs/>
        </w:rPr>
        <w:tab/>
        <w:t>แผนการดำเนินโครงการ</w:t>
      </w:r>
    </w:p>
    <w:p w:rsidR="00634FEE" w:rsidRPr="007A0418" w:rsidRDefault="00634FEE" w:rsidP="002A22AA">
      <w:pPr>
        <w:tabs>
          <w:tab w:val="left" w:pos="1418"/>
          <w:tab w:val="left" w:pos="1701"/>
          <w:tab w:val="left" w:pos="2126"/>
          <w:tab w:val="left" w:pos="2744"/>
          <w:tab w:val="left" w:pos="2835"/>
          <w:tab w:val="left" w:pos="3119"/>
        </w:tabs>
        <w:spacing w:line="320" w:lineRule="exact"/>
        <w:jc w:val="thaiDistribute"/>
        <w:rPr>
          <w:rFonts w:ascii="TH SarabunPSK" w:eastAsia="Calibri" w:hAnsi="TH SarabunPSK" w:cs="TH SarabunPSK"/>
          <w:sz w:val="32"/>
          <w:szCs w:val="32"/>
        </w:rPr>
      </w:pPr>
    </w:p>
    <w:tbl>
      <w:tblPr>
        <w:tblW w:w="547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6"/>
        <w:gridCol w:w="3301"/>
      </w:tblGrid>
      <w:tr w:rsidR="00634FEE" w:rsidRPr="007A0418" w:rsidTr="00AB352F">
        <w:tc>
          <w:tcPr>
            <w:tcW w:w="3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ขั้นตอนการดำเนินงาน</w:t>
            </w:r>
          </w:p>
        </w:tc>
        <w:tc>
          <w:tcPr>
            <w:tcW w:w="1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b/>
                <w:bCs/>
                <w:sz w:val="32"/>
                <w:szCs w:val="32"/>
              </w:rPr>
            </w:pPr>
            <w:r w:rsidRPr="007A0418">
              <w:rPr>
                <w:rFonts w:ascii="TH SarabunPSK" w:hAnsi="TH SarabunPSK" w:cs="TH SarabunPSK"/>
                <w:b/>
                <w:bCs/>
                <w:sz w:val="32"/>
                <w:szCs w:val="32"/>
                <w:cs/>
              </w:rPr>
              <w:t>ระยะเวลา</w:t>
            </w:r>
          </w:p>
        </w:tc>
      </w:tr>
      <w:tr w:rsidR="00634FEE" w:rsidRPr="007A0418" w:rsidTr="00AB352F">
        <w:tc>
          <w:tcPr>
            <w:tcW w:w="3429"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xml:space="preserve">- การทางพิเศษแห่งประเทศไทยขออนุญาตใช้พื้นที่จากกรมป่าไม้ </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z w:val="32"/>
                <w:szCs w:val="32"/>
              </w:rPr>
            </w:pPr>
            <w:r w:rsidRPr="007A0418">
              <w:rPr>
                <w:rFonts w:ascii="TH SarabunPSK" w:hAnsi="TH SarabunPSK" w:cs="TH SarabunPSK"/>
                <w:sz w:val="32"/>
                <w:szCs w:val="32"/>
                <w:cs/>
              </w:rPr>
              <w:t>พฤษภาคม 256</w:t>
            </w:r>
            <w:r w:rsidRPr="007A0418">
              <w:rPr>
                <w:rFonts w:ascii="TH SarabunPSK" w:hAnsi="TH SarabunPSK" w:cs="TH SarabunPSK"/>
                <w:sz w:val="32"/>
                <w:szCs w:val="32"/>
              </w:rPr>
              <w:t>2</w:t>
            </w:r>
            <w:r w:rsidRPr="007A0418">
              <w:rPr>
                <w:rFonts w:ascii="TH SarabunPSK" w:hAnsi="TH SarabunPSK" w:cs="TH SarabunPSK"/>
                <w:sz w:val="32"/>
                <w:szCs w:val="32"/>
                <w:cs/>
              </w:rPr>
              <w:t xml:space="preserve"> - ธันวาคม 256</w:t>
            </w:r>
            <w:r w:rsidRPr="007A0418">
              <w:rPr>
                <w:rFonts w:ascii="TH SarabunPSK" w:hAnsi="TH SarabunPSK" w:cs="TH SarabunPSK"/>
                <w:sz w:val="32"/>
                <w:szCs w:val="32"/>
              </w:rPr>
              <w:t>3</w:t>
            </w:r>
          </w:p>
        </w:tc>
      </w:tr>
      <w:tr w:rsidR="00634FEE" w:rsidRPr="007A0418" w:rsidTr="00AB352F">
        <w:tc>
          <w:tcPr>
            <w:tcW w:w="3429" w:type="pct"/>
            <w:tcBorders>
              <w:top w:val="single" w:sz="4" w:space="0" w:color="auto"/>
              <w:left w:val="single" w:sz="4" w:space="0" w:color="auto"/>
              <w:bottom w:val="single" w:sz="4" w:space="0" w:color="auto"/>
              <w:right w:val="single" w:sz="4" w:space="0" w:color="auto"/>
            </w:tcBorders>
            <w:shd w:val="clear" w:color="auto" w:fill="auto"/>
          </w:tcPr>
          <w:p w:rsidR="00634FEE" w:rsidRPr="007A0418" w:rsidRDefault="00634FEE" w:rsidP="002A22AA">
            <w:pPr>
              <w:tabs>
                <w:tab w:val="left" w:pos="1418"/>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กรมป่าไม้เห็นชอบการขออนุญาตใช้พื้นที่</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z w:val="32"/>
                <w:szCs w:val="32"/>
                <w:cs/>
              </w:rPr>
            </w:pPr>
            <w:r w:rsidRPr="007A0418">
              <w:rPr>
                <w:rFonts w:ascii="TH SarabunPSK" w:hAnsi="TH SarabunPSK" w:cs="TH SarabunPSK"/>
                <w:sz w:val="32"/>
                <w:szCs w:val="32"/>
              </w:rPr>
              <w:t xml:space="preserve">30 </w:t>
            </w:r>
            <w:r w:rsidRPr="007A0418">
              <w:rPr>
                <w:rFonts w:ascii="TH SarabunPSK" w:hAnsi="TH SarabunPSK" w:cs="TH SarabunPSK"/>
                <w:sz w:val="32"/>
                <w:szCs w:val="32"/>
                <w:cs/>
              </w:rPr>
              <w:t>ธันวาคม 2563</w:t>
            </w:r>
          </w:p>
        </w:tc>
      </w:tr>
      <w:tr w:rsidR="00634FEE" w:rsidRPr="007A0418" w:rsidTr="00AB352F">
        <w:trPr>
          <w:trHeight w:val="475"/>
        </w:trPr>
        <w:tc>
          <w:tcPr>
            <w:tcW w:w="3429"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xml:space="preserve">- </w:t>
            </w:r>
            <w:r w:rsidRPr="007A0418">
              <w:rPr>
                <w:rFonts w:ascii="TH SarabunPSK" w:hAnsi="TH SarabunPSK" w:cs="TH SarabunPSK"/>
                <w:spacing w:val="-10"/>
                <w:sz w:val="32"/>
                <w:szCs w:val="32"/>
                <w:cs/>
              </w:rPr>
              <w:t>การทางพิเศษแห่งประเทศไทยชี้แจง/ให้ข้อมูลเพิ่มเติมต่อสำนักงานคณะกรรมการนโยบาย</w:t>
            </w:r>
            <w:r w:rsidRPr="007A0418">
              <w:rPr>
                <w:rFonts w:ascii="TH SarabunPSK" w:hAnsi="TH SarabunPSK" w:cs="TH SarabunPSK"/>
                <w:sz w:val="32"/>
                <w:szCs w:val="32"/>
                <w:cs/>
              </w:rPr>
              <w:t>รัฐวิสาหกิจ</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z w:val="32"/>
                <w:szCs w:val="32"/>
              </w:rPr>
            </w:pPr>
            <w:r w:rsidRPr="007A0418">
              <w:rPr>
                <w:rFonts w:ascii="TH SarabunPSK" w:hAnsi="TH SarabunPSK" w:cs="TH SarabunPSK"/>
                <w:sz w:val="32"/>
                <w:szCs w:val="32"/>
                <w:cs/>
              </w:rPr>
              <w:t>กันยายน 256</w:t>
            </w:r>
            <w:r w:rsidRPr="007A0418">
              <w:rPr>
                <w:rFonts w:ascii="TH SarabunPSK" w:hAnsi="TH SarabunPSK" w:cs="TH SarabunPSK"/>
                <w:sz w:val="32"/>
                <w:szCs w:val="32"/>
              </w:rPr>
              <w:t>3</w:t>
            </w:r>
            <w:r w:rsidRPr="007A0418">
              <w:rPr>
                <w:rFonts w:ascii="TH SarabunPSK" w:hAnsi="TH SarabunPSK" w:cs="TH SarabunPSK"/>
                <w:sz w:val="32"/>
                <w:szCs w:val="32"/>
                <w:cs/>
              </w:rPr>
              <w:t xml:space="preserve"> - มกราคม 256</w:t>
            </w:r>
            <w:r w:rsidRPr="007A0418">
              <w:rPr>
                <w:rFonts w:ascii="TH SarabunPSK" w:hAnsi="TH SarabunPSK" w:cs="TH SarabunPSK"/>
                <w:sz w:val="32"/>
                <w:szCs w:val="32"/>
              </w:rPr>
              <w:t>4</w:t>
            </w:r>
          </w:p>
        </w:tc>
      </w:tr>
      <w:tr w:rsidR="00634FEE" w:rsidRPr="007A0418" w:rsidTr="00AB352F">
        <w:trPr>
          <w:trHeight w:val="911"/>
        </w:trPr>
        <w:tc>
          <w:tcPr>
            <w:tcW w:w="3429"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2"/>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สำนักงานคณะกรรมการนโยบายรัฐวิสาหกิจนำเสนอคณะกรรมการนโยบาย</w:t>
            </w:r>
            <w:r w:rsidRPr="007A0418">
              <w:rPr>
                <w:rFonts w:ascii="TH SarabunPSK" w:hAnsi="TH SarabunPSK" w:cs="TH SarabunPSK"/>
                <w:sz w:val="32"/>
                <w:szCs w:val="32"/>
                <w:cs/>
              </w:rPr>
              <w:br/>
              <w:t>การร่วมลงทุนระหว่างรัฐและเอกชนพิจารณา และคณะกรรมการนโยบายฯ นำเสนอ</w:t>
            </w:r>
            <w:r w:rsidRPr="007A0418">
              <w:rPr>
                <w:rFonts w:ascii="TH SarabunPSK" w:hAnsi="TH SarabunPSK" w:cs="TH SarabunPSK"/>
                <w:spacing w:val="-8"/>
                <w:sz w:val="32"/>
                <w:szCs w:val="32"/>
                <w:cs/>
              </w:rPr>
              <w:t>คณะรัฐมนตรีอนุมัติในหลักการให้ดำเนินโครงการ</w:t>
            </w:r>
            <w:r w:rsidRPr="007A0418">
              <w:rPr>
                <w:rFonts w:ascii="TH SarabunPSK" w:hAnsi="TH SarabunPSK" w:cs="TH SarabunPSK"/>
                <w:spacing w:val="-8"/>
                <w:sz w:val="32"/>
                <w:szCs w:val="32"/>
              </w:rPr>
              <w:t> </w:t>
            </w:r>
            <w:r w:rsidRPr="007A0418">
              <w:rPr>
                <w:rFonts w:ascii="TH SarabunPSK" w:hAnsi="TH SarabunPSK" w:cs="TH SarabunPSK"/>
                <w:spacing w:val="-8"/>
                <w:sz w:val="32"/>
                <w:szCs w:val="32"/>
                <w:cs/>
              </w:rPr>
              <w:t>และร่างพระราชกฤษฎีกาเวนคืนที่ดิน</w:t>
            </w:r>
            <w:r w:rsidRPr="007A0418">
              <w:rPr>
                <w:rFonts w:ascii="TH SarabunPSK" w:hAnsi="TH SarabunPSK" w:cs="TH SarabunPSK"/>
                <w:sz w:val="32"/>
                <w:szCs w:val="32"/>
                <w:cs/>
              </w:rPr>
              <w:t xml:space="preserve"> </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pacing w:val="-8"/>
                <w:sz w:val="32"/>
                <w:szCs w:val="32"/>
              </w:rPr>
            </w:pPr>
            <w:r w:rsidRPr="007A0418">
              <w:rPr>
                <w:rFonts w:ascii="TH SarabunPSK" w:hAnsi="TH SarabunPSK" w:cs="TH SarabunPSK"/>
                <w:spacing w:val="-8"/>
                <w:sz w:val="32"/>
                <w:szCs w:val="32"/>
                <w:cs/>
              </w:rPr>
              <w:t>กุมภาพันธ์ 256</w:t>
            </w:r>
            <w:r w:rsidRPr="007A0418">
              <w:rPr>
                <w:rFonts w:ascii="TH SarabunPSK" w:hAnsi="TH SarabunPSK" w:cs="TH SarabunPSK"/>
                <w:spacing w:val="-8"/>
                <w:sz w:val="32"/>
                <w:szCs w:val="32"/>
              </w:rPr>
              <w:t>4</w:t>
            </w:r>
            <w:r w:rsidRPr="007A0418">
              <w:rPr>
                <w:rFonts w:ascii="TH SarabunPSK" w:hAnsi="TH SarabunPSK" w:cs="TH SarabunPSK"/>
                <w:spacing w:val="-8"/>
                <w:sz w:val="32"/>
                <w:szCs w:val="32"/>
                <w:cs/>
              </w:rPr>
              <w:t xml:space="preserve"> - พฤษภาคม 256</w:t>
            </w:r>
            <w:r w:rsidRPr="007A0418">
              <w:rPr>
                <w:rFonts w:ascii="TH SarabunPSK" w:hAnsi="TH SarabunPSK" w:cs="TH SarabunPSK"/>
                <w:spacing w:val="-8"/>
                <w:sz w:val="32"/>
                <w:szCs w:val="32"/>
              </w:rPr>
              <w:t>4</w:t>
            </w:r>
          </w:p>
        </w:tc>
      </w:tr>
      <w:tr w:rsidR="00634FEE" w:rsidRPr="007A0418" w:rsidTr="00AB352F">
        <w:tc>
          <w:tcPr>
            <w:tcW w:w="3429"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xml:space="preserve">- ออกพระราชกฤษฎีกาเวนคืนที่ดิน เพื่อจัดกรรมสิทธิ์ที่ดิน </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pacing w:val="-6"/>
                <w:sz w:val="32"/>
                <w:szCs w:val="32"/>
              </w:rPr>
            </w:pPr>
            <w:r w:rsidRPr="007A0418">
              <w:rPr>
                <w:rFonts w:ascii="TH SarabunPSK" w:hAnsi="TH SarabunPSK" w:cs="TH SarabunPSK"/>
                <w:spacing w:val="-6"/>
                <w:sz w:val="32"/>
                <w:szCs w:val="32"/>
                <w:cs/>
              </w:rPr>
              <w:t>มิถุนายน 256</w:t>
            </w:r>
            <w:r w:rsidRPr="007A0418">
              <w:rPr>
                <w:rFonts w:ascii="TH SarabunPSK" w:hAnsi="TH SarabunPSK" w:cs="TH SarabunPSK"/>
                <w:spacing w:val="-6"/>
                <w:sz w:val="32"/>
                <w:szCs w:val="32"/>
              </w:rPr>
              <w:t>4</w:t>
            </w:r>
            <w:r w:rsidRPr="007A0418">
              <w:rPr>
                <w:rFonts w:ascii="TH SarabunPSK" w:hAnsi="TH SarabunPSK" w:cs="TH SarabunPSK"/>
                <w:spacing w:val="-6"/>
                <w:sz w:val="32"/>
                <w:szCs w:val="32"/>
                <w:cs/>
              </w:rPr>
              <w:t xml:space="preserve"> - พฤศจิกายน 256</w:t>
            </w:r>
            <w:r w:rsidRPr="007A0418">
              <w:rPr>
                <w:rFonts w:ascii="TH SarabunPSK" w:hAnsi="TH SarabunPSK" w:cs="TH SarabunPSK"/>
                <w:spacing w:val="-6"/>
                <w:sz w:val="32"/>
                <w:szCs w:val="32"/>
              </w:rPr>
              <w:t>4</w:t>
            </w:r>
          </w:p>
        </w:tc>
      </w:tr>
      <w:tr w:rsidR="00634FEE" w:rsidRPr="007A0418" w:rsidTr="00AB352F">
        <w:tc>
          <w:tcPr>
            <w:tcW w:w="3429"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จัดกรรมสิทธิ์ที่ดิน</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pacing w:val="-6"/>
                <w:sz w:val="32"/>
                <w:szCs w:val="32"/>
              </w:rPr>
            </w:pPr>
            <w:r w:rsidRPr="007A0418">
              <w:rPr>
                <w:rFonts w:ascii="TH SarabunPSK" w:hAnsi="TH SarabunPSK" w:cs="TH SarabunPSK"/>
                <w:spacing w:val="-6"/>
                <w:sz w:val="32"/>
                <w:szCs w:val="32"/>
                <w:cs/>
              </w:rPr>
              <w:t>ธันวาคม 256</w:t>
            </w:r>
            <w:r w:rsidRPr="007A0418">
              <w:rPr>
                <w:rFonts w:ascii="TH SarabunPSK" w:hAnsi="TH SarabunPSK" w:cs="TH SarabunPSK"/>
                <w:spacing w:val="-6"/>
                <w:sz w:val="32"/>
                <w:szCs w:val="32"/>
              </w:rPr>
              <w:t>4</w:t>
            </w:r>
            <w:r w:rsidRPr="007A0418">
              <w:rPr>
                <w:rFonts w:ascii="TH SarabunPSK" w:hAnsi="TH SarabunPSK" w:cs="TH SarabunPSK"/>
                <w:spacing w:val="-6"/>
                <w:sz w:val="32"/>
                <w:szCs w:val="32"/>
                <w:cs/>
              </w:rPr>
              <w:t xml:space="preserve"> - พฤศจิกายน 256</w:t>
            </w:r>
            <w:r w:rsidRPr="007A0418">
              <w:rPr>
                <w:rFonts w:ascii="TH SarabunPSK" w:hAnsi="TH SarabunPSK" w:cs="TH SarabunPSK"/>
                <w:spacing w:val="-6"/>
                <w:sz w:val="32"/>
                <w:szCs w:val="32"/>
              </w:rPr>
              <w:t>6</w:t>
            </w:r>
          </w:p>
        </w:tc>
      </w:tr>
      <w:tr w:rsidR="00634FEE" w:rsidRPr="007A0418" w:rsidTr="00AB352F">
        <w:tc>
          <w:tcPr>
            <w:tcW w:w="3429"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คัดเลือกเอกชนเข้าร่วมลงทุนโครงการ</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z w:val="32"/>
                <w:szCs w:val="32"/>
              </w:rPr>
            </w:pPr>
            <w:r w:rsidRPr="007A0418">
              <w:rPr>
                <w:rFonts w:ascii="TH SarabunPSK" w:hAnsi="TH SarabunPSK" w:cs="TH SarabunPSK"/>
                <w:sz w:val="32"/>
                <w:szCs w:val="32"/>
                <w:cs/>
              </w:rPr>
              <w:t>มิถุนายน 256</w:t>
            </w:r>
            <w:r w:rsidRPr="007A0418">
              <w:rPr>
                <w:rFonts w:ascii="TH SarabunPSK" w:hAnsi="TH SarabunPSK" w:cs="TH SarabunPSK"/>
                <w:sz w:val="32"/>
                <w:szCs w:val="32"/>
              </w:rPr>
              <w:t>4</w:t>
            </w:r>
            <w:r w:rsidRPr="007A0418">
              <w:rPr>
                <w:rFonts w:ascii="TH SarabunPSK" w:hAnsi="TH SarabunPSK" w:cs="TH SarabunPSK"/>
                <w:sz w:val="32"/>
                <w:szCs w:val="32"/>
                <w:cs/>
              </w:rPr>
              <w:t xml:space="preserve"> - มกราคม 2566</w:t>
            </w:r>
          </w:p>
        </w:tc>
      </w:tr>
      <w:tr w:rsidR="00634FEE" w:rsidRPr="007A0418" w:rsidTr="00AB352F">
        <w:tc>
          <w:tcPr>
            <w:tcW w:w="3429"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xml:space="preserve">- ก่อสร้างโครงการ </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z w:val="32"/>
                <w:szCs w:val="32"/>
              </w:rPr>
            </w:pPr>
            <w:r w:rsidRPr="007A0418">
              <w:rPr>
                <w:rFonts w:ascii="TH SarabunPSK" w:hAnsi="TH SarabunPSK" w:cs="TH SarabunPSK"/>
                <w:sz w:val="32"/>
                <w:szCs w:val="32"/>
                <w:cs/>
              </w:rPr>
              <w:t>กุมภาพันธ์ 256</w:t>
            </w:r>
            <w:r w:rsidRPr="007A0418">
              <w:rPr>
                <w:rFonts w:ascii="TH SarabunPSK" w:hAnsi="TH SarabunPSK" w:cs="TH SarabunPSK"/>
                <w:sz w:val="32"/>
                <w:szCs w:val="32"/>
              </w:rPr>
              <w:t>6</w:t>
            </w:r>
            <w:r w:rsidRPr="007A0418">
              <w:rPr>
                <w:rFonts w:ascii="TH SarabunPSK" w:hAnsi="TH SarabunPSK" w:cs="TH SarabunPSK"/>
                <w:sz w:val="32"/>
                <w:szCs w:val="32"/>
                <w:cs/>
              </w:rPr>
              <w:t xml:space="preserve"> - มกราคม 25</w:t>
            </w:r>
            <w:r w:rsidRPr="007A0418">
              <w:rPr>
                <w:rFonts w:ascii="TH SarabunPSK" w:hAnsi="TH SarabunPSK" w:cs="TH SarabunPSK"/>
                <w:sz w:val="32"/>
                <w:szCs w:val="32"/>
              </w:rPr>
              <w:t>70</w:t>
            </w:r>
          </w:p>
        </w:tc>
      </w:tr>
      <w:tr w:rsidR="00634FEE" w:rsidRPr="007A0418" w:rsidTr="00AB352F">
        <w:tc>
          <w:tcPr>
            <w:tcW w:w="3429"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 เปิดให้บริการ</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634FEE" w:rsidRPr="007A0418" w:rsidRDefault="00634FEE" w:rsidP="002A22AA">
            <w:pPr>
              <w:tabs>
                <w:tab w:val="left" w:pos="1418"/>
                <w:tab w:val="left" w:pos="1701"/>
                <w:tab w:val="left" w:pos="2127"/>
                <w:tab w:val="left" w:pos="2786"/>
              </w:tabs>
              <w:spacing w:line="320" w:lineRule="exact"/>
              <w:jc w:val="center"/>
              <w:rPr>
                <w:rFonts w:ascii="TH SarabunPSK" w:hAnsi="TH SarabunPSK" w:cs="TH SarabunPSK"/>
                <w:sz w:val="32"/>
                <w:szCs w:val="32"/>
              </w:rPr>
            </w:pPr>
            <w:r w:rsidRPr="007A0418">
              <w:rPr>
                <w:rFonts w:ascii="TH SarabunPSK" w:hAnsi="TH SarabunPSK" w:cs="TH SarabunPSK"/>
                <w:sz w:val="32"/>
                <w:szCs w:val="32"/>
                <w:cs/>
              </w:rPr>
              <w:t xml:space="preserve">กุมภาพันธ์ </w:t>
            </w:r>
            <w:r w:rsidRPr="007A0418">
              <w:rPr>
                <w:rFonts w:ascii="TH SarabunPSK" w:hAnsi="TH SarabunPSK" w:cs="TH SarabunPSK"/>
                <w:sz w:val="32"/>
                <w:szCs w:val="32"/>
              </w:rPr>
              <w:t>2570</w:t>
            </w:r>
          </w:p>
        </w:tc>
      </w:tr>
    </w:tbl>
    <w:p w:rsidR="00634FEE" w:rsidRPr="007A0418" w:rsidRDefault="00634FEE" w:rsidP="002A22AA">
      <w:pPr>
        <w:tabs>
          <w:tab w:val="left" w:pos="1418"/>
          <w:tab w:val="left" w:pos="1701"/>
          <w:tab w:val="left" w:pos="2127"/>
          <w:tab w:val="left" w:pos="2772"/>
        </w:tabs>
        <w:spacing w:line="320" w:lineRule="exact"/>
        <w:jc w:val="thaiDistribute"/>
        <w:rPr>
          <w:rFonts w:ascii="TH SarabunPSK" w:hAnsi="TH SarabunPSK" w:cs="TH SarabunPSK"/>
          <w:sz w:val="32"/>
          <w:szCs w:val="32"/>
        </w:rPr>
      </w:pPr>
    </w:p>
    <w:p w:rsidR="00634FEE" w:rsidRPr="007A0418" w:rsidRDefault="00634FEE" w:rsidP="002A22AA">
      <w:pPr>
        <w:tabs>
          <w:tab w:val="left" w:pos="368"/>
          <w:tab w:val="left" w:pos="1418"/>
          <w:tab w:val="left" w:pos="1710"/>
        </w:tabs>
        <w:spacing w:line="320" w:lineRule="exact"/>
        <w:jc w:val="thaiDistribute"/>
        <w:rPr>
          <w:rFonts w:ascii="TH SarabunPSK" w:hAnsi="TH SarabunPSK" w:cs="TH SarabunPSK"/>
          <w:b/>
          <w:bCs/>
          <w:sz w:val="32"/>
          <w:szCs w:val="32"/>
        </w:rPr>
      </w:pPr>
      <w:r w:rsidRPr="007A0418">
        <w:rPr>
          <w:rFonts w:ascii="TH SarabunPSK" w:hAnsi="TH SarabunPSK" w:cs="TH SarabunPSK"/>
          <w:b/>
          <w:bCs/>
          <w:sz w:val="32"/>
          <w:szCs w:val="32"/>
          <w:cs/>
        </w:rPr>
        <w:tab/>
      </w:r>
      <w:r w:rsidRPr="007A0418">
        <w:rPr>
          <w:rFonts w:ascii="TH SarabunPSK" w:hAnsi="TH SarabunPSK" w:cs="TH SarabunPSK"/>
          <w:b/>
          <w:bCs/>
          <w:sz w:val="32"/>
          <w:szCs w:val="32"/>
          <w:cs/>
        </w:rPr>
        <w:tab/>
        <w:t>4. ความเห็นของกระทรวงคมนาคม</w:t>
      </w:r>
    </w:p>
    <w:p w:rsidR="00634FEE" w:rsidRDefault="00634FEE" w:rsidP="002A22AA">
      <w:pPr>
        <w:tabs>
          <w:tab w:val="left" w:pos="368"/>
          <w:tab w:val="left" w:pos="1418"/>
          <w:tab w:val="left" w:pos="1710"/>
        </w:tabs>
        <w:spacing w:line="320" w:lineRule="exact"/>
        <w:jc w:val="thaiDistribute"/>
        <w:rPr>
          <w:rFonts w:ascii="TH SarabunPSK" w:hAnsi="TH SarabunPSK" w:cs="TH SarabunPSK"/>
          <w:sz w:val="32"/>
          <w:szCs w:val="32"/>
        </w:rPr>
      </w:pPr>
      <w:r w:rsidRPr="007A0418">
        <w:rPr>
          <w:rFonts w:ascii="TH SarabunPSK" w:hAnsi="TH SarabunPSK" w:cs="TH SarabunPSK"/>
          <w:sz w:val="32"/>
          <w:szCs w:val="32"/>
          <w:cs/>
        </w:rPr>
        <w:tab/>
      </w:r>
      <w:r w:rsidRPr="007A0418">
        <w:rPr>
          <w:rFonts w:ascii="TH SarabunPSK" w:hAnsi="TH SarabunPSK" w:cs="TH SarabunPSK"/>
          <w:sz w:val="32"/>
          <w:szCs w:val="32"/>
          <w:cs/>
        </w:rPr>
        <w:tab/>
      </w:r>
      <w:r w:rsidRPr="007A0418">
        <w:rPr>
          <w:rFonts w:ascii="TH SarabunPSK" w:hAnsi="TH SarabunPSK" w:cs="TH SarabunPSK"/>
          <w:sz w:val="32"/>
          <w:szCs w:val="32"/>
          <w:cs/>
        </w:rPr>
        <w:tab/>
        <w:t>โครงการทางพิเศษสายกะทู้ - ป่าตอง จังหวัดภูเก็ต เป็นโครงการสำคัญที่จะช่วยทำให้</w:t>
      </w:r>
      <w:r w:rsidRPr="007A0418">
        <w:rPr>
          <w:rFonts w:ascii="TH SarabunPSK" w:hAnsi="TH SarabunPSK" w:cs="TH SarabunPSK"/>
          <w:sz w:val="32"/>
          <w:szCs w:val="32"/>
          <w:cs/>
        </w:rPr>
        <w:br/>
        <w:t>เกิดการเชื่อมโยงการเดินทางจากอำเภอกะทู้ไปยังหาดป่าตองได้อย่างมีประสิทธิภาพ สนับสนุนและส่งเสริม</w:t>
      </w:r>
      <w:r w:rsidRPr="007A0418">
        <w:rPr>
          <w:rFonts w:ascii="TH SarabunPSK" w:hAnsi="TH SarabunPSK" w:cs="TH SarabunPSK"/>
          <w:sz w:val="32"/>
          <w:szCs w:val="32"/>
          <w:cs/>
        </w:rPr>
        <w:br/>
      </w:r>
      <w:r w:rsidRPr="007A0418">
        <w:rPr>
          <w:rFonts w:ascii="TH SarabunPSK" w:hAnsi="TH SarabunPSK" w:cs="TH SarabunPSK"/>
          <w:spacing w:val="-6"/>
          <w:sz w:val="32"/>
          <w:szCs w:val="32"/>
          <w:cs/>
        </w:rPr>
        <w:t>อุตสาหกรรมการท่องเที่ยวในจังหวัดภูเก็ต สามารถบรรเทาปัญหาการจราจรบนทางหลวงแผ่นดินหมายเลข 4029</w:t>
      </w:r>
      <w:r w:rsidRPr="007A0418">
        <w:rPr>
          <w:rFonts w:ascii="TH SarabunPSK" w:hAnsi="TH SarabunPSK" w:cs="TH SarabunPSK"/>
          <w:sz w:val="32"/>
          <w:szCs w:val="32"/>
          <w:cs/>
        </w:rPr>
        <w:t xml:space="preserve"> และใช้เป็นเส้นทางเลือกในการอพยพในกรณีเกิดภัยพิบัติ ซึ่งกระทรวงคมนาคมจะได้เร่งรัดการดำเนินโครงการ</w:t>
      </w:r>
      <w:r w:rsidRPr="007A0418">
        <w:rPr>
          <w:rFonts w:ascii="TH SarabunPSK" w:hAnsi="TH SarabunPSK" w:cs="TH SarabunPSK"/>
          <w:sz w:val="32"/>
          <w:szCs w:val="32"/>
          <w:cs/>
        </w:rPr>
        <w:br/>
        <w:t>ให้เป็นไปตามแผนงานต่อไป</w:t>
      </w:r>
    </w:p>
    <w:p w:rsidR="009014A6" w:rsidRDefault="009014A6" w:rsidP="002A22AA">
      <w:pPr>
        <w:tabs>
          <w:tab w:val="left" w:pos="368"/>
          <w:tab w:val="left" w:pos="1418"/>
          <w:tab w:val="left" w:pos="1710"/>
        </w:tabs>
        <w:spacing w:line="320" w:lineRule="exact"/>
        <w:jc w:val="thaiDistribute"/>
        <w:rPr>
          <w:rFonts w:ascii="TH SarabunPSK" w:hAnsi="TH SarabunPSK" w:cs="TH SarabunPSK"/>
          <w:sz w:val="32"/>
          <w:szCs w:val="32"/>
        </w:rPr>
      </w:pPr>
    </w:p>
    <w:p w:rsidR="009014A6" w:rsidRPr="007A0418" w:rsidRDefault="00464A9C" w:rsidP="002A22AA">
      <w:pPr>
        <w:spacing w:line="320" w:lineRule="exact"/>
        <w:ind w:left="540" w:hanging="540"/>
        <w:jc w:val="thaiDistribute"/>
        <w:rPr>
          <w:rFonts w:ascii="TH SarabunPSK" w:hAnsi="TH SarabunPSK" w:cs="TH SarabunPSK"/>
          <w:b/>
          <w:bCs/>
          <w:sz w:val="32"/>
          <w:szCs w:val="32"/>
          <w:cs/>
        </w:rPr>
      </w:pPr>
      <w:r>
        <w:rPr>
          <w:rFonts w:ascii="TH SarabunPSK" w:hAnsi="TH SarabunPSK" w:cs="TH SarabunPSK" w:hint="cs"/>
          <w:b/>
          <w:bCs/>
          <w:sz w:val="32"/>
          <w:szCs w:val="32"/>
          <w:cs/>
        </w:rPr>
        <w:lastRenderedPageBreak/>
        <w:t>15.</w:t>
      </w:r>
      <w:r w:rsidR="009014A6" w:rsidRPr="007A0418">
        <w:rPr>
          <w:rFonts w:ascii="TH SarabunPSK" w:hAnsi="TH SarabunPSK" w:cs="TH SarabunPSK"/>
          <w:b/>
          <w:bCs/>
          <w:sz w:val="32"/>
          <w:szCs w:val="32"/>
          <w:cs/>
        </w:rPr>
        <w:t xml:space="preserve"> เรื่อง  รายงานผลการดำเนินงานมาตรการของรัฐบาลสำหรับผู้ประกอบการและประชาชนรายย่อย</w:t>
      </w:r>
    </w:p>
    <w:p w:rsidR="009014A6" w:rsidRDefault="009014A6" w:rsidP="002A22AA">
      <w:pPr>
        <w:spacing w:line="320" w:lineRule="exact"/>
        <w:ind w:left="540" w:hanging="540"/>
        <w:jc w:val="thaiDistribute"/>
        <w:rPr>
          <w:rFonts w:ascii="TH SarabunPSK" w:hAnsi="TH SarabunPSK" w:cs="TH SarabunPSK"/>
          <w:sz w:val="32"/>
          <w:szCs w:val="32"/>
        </w:rPr>
      </w:pPr>
      <w:r w:rsidRPr="007A0418">
        <w:rPr>
          <w:rFonts w:ascii="TH SarabunPSK" w:hAnsi="TH SarabunPSK" w:cs="TH SarabunPSK"/>
          <w:b/>
          <w:bCs/>
          <w:sz w:val="32"/>
          <w:szCs w:val="32"/>
          <w:cs/>
        </w:rPr>
        <w:tab/>
      </w:r>
      <w:r w:rsidRPr="007A0418">
        <w:rPr>
          <w:rFonts w:ascii="TH SarabunPSK" w:hAnsi="TH SarabunPSK" w:cs="TH SarabunPSK"/>
          <w:b/>
          <w:bCs/>
          <w:sz w:val="32"/>
          <w:szCs w:val="32"/>
          <w:cs/>
        </w:rPr>
        <w:tab/>
      </w:r>
      <w:r w:rsidRPr="007A0418">
        <w:rPr>
          <w:rFonts w:ascii="TH SarabunPSK" w:hAnsi="TH SarabunPSK" w:cs="TH SarabunPSK"/>
          <w:b/>
          <w:bCs/>
          <w:sz w:val="32"/>
          <w:szCs w:val="32"/>
          <w:cs/>
        </w:rPr>
        <w:tab/>
      </w:r>
      <w:r w:rsidRPr="007A0418">
        <w:rPr>
          <w:rFonts w:ascii="TH SarabunPSK" w:hAnsi="TH SarabunPSK" w:cs="TH SarabunPSK"/>
          <w:sz w:val="32"/>
          <w:szCs w:val="32"/>
          <w:cs/>
        </w:rPr>
        <w:t>คณะรัฐมนตรีมีมติรับทราบรายงานผลการดำเนินงานมาตรการของรัฐบาลสำหรับผู้ประกอบการ</w:t>
      </w:r>
    </w:p>
    <w:p w:rsidR="009014A6" w:rsidRPr="007A0418" w:rsidRDefault="009014A6" w:rsidP="002A22AA">
      <w:pPr>
        <w:spacing w:line="320" w:lineRule="exact"/>
        <w:ind w:left="540" w:hanging="540"/>
        <w:jc w:val="thaiDistribute"/>
        <w:rPr>
          <w:rFonts w:ascii="TH SarabunPSK" w:hAnsi="TH SarabunPSK" w:cs="TH SarabunPSK"/>
          <w:sz w:val="32"/>
          <w:szCs w:val="32"/>
          <w:cs/>
        </w:rPr>
      </w:pPr>
      <w:r w:rsidRPr="007A0418">
        <w:rPr>
          <w:rFonts w:ascii="TH SarabunPSK" w:hAnsi="TH SarabunPSK" w:cs="TH SarabunPSK"/>
          <w:sz w:val="32"/>
          <w:szCs w:val="32"/>
          <w:cs/>
        </w:rPr>
        <w:t xml:space="preserve">และประชาชนรายย่อย ตามที่กระทรวงการคลังเสนอ ดังนี้ </w:t>
      </w:r>
    </w:p>
    <w:p w:rsidR="009014A6" w:rsidRPr="007A0418" w:rsidRDefault="009014A6" w:rsidP="002A22AA">
      <w:pPr>
        <w:pStyle w:val="ListParagraph"/>
        <w:tabs>
          <w:tab w:val="left" w:pos="1701"/>
        </w:tabs>
        <w:spacing w:after="0" w:line="320" w:lineRule="exact"/>
        <w:ind w:firstLine="720"/>
        <w:rPr>
          <w:rFonts w:ascii="TH SarabunPSK" w:hAnsi="TH SarabunPSK" w:cs="TH SarabunPSK"/>
          <w:b/>
          <w:bCs/>
          <w:sz w:val="32"/>
          <w:szCs w:val="32"/>
        </w:rPr>
      </w:pPr>
      <w:r w:rsidRPr="007A0418">
        <w:rPr>
          <w:rFonts w:ascii="TH SarabunPSK" w:hAnsi="TH SarabunPSK" w:cs="TH SarabunPSK"/>
          <w:b/>
          <w:bCs/>
          <w:sz w:val="32"/>
          <w:szCs w:val="32"/>
          <w:cs/>
        </w:rPr>
        <w:t>สาระสำคัญ</w:t>
      </w:r>
    </w:p>
    <w:p w:rsidR="009014A6" w:rsidRPr="007A0418" w:rsidRDefault="009014A6" w:rsidP="002A22AA">
      <w:pPr>
        <w:spacing w:line="320" w:lineRule="exact"/>
        <w:jc w:val="thaiDistribute"/>
        <w:rPr>
          <w:rFonts w:ascii="TH SarabunPSK" w:hAnsi="TH SarabunPSK" w:cs="TH SarabunPSK"/>
          <w:spacing w:val="-10"/>
          <w:sz w:val="32"/>
          <w:szCs w:val="32"/>
          <w:cs/>
        </w:rPr>
      </w:pPr>
      <w:r>
        <w:rPr>
          <w:rFonts w:ascii="TH SarabunPSK" w:hAnsi="TH SarabunPSK" w:cs="TH SarabunPSK"/>
          <w:spacing w:val="-10"/>
          <w:sz w:val="32"/>
          <w:szCs w:val="32"/>
          <w:cs/>
        </w:rPr>
        <w:tab/>
      </w:r>
      <w:r>
        <w:rPr>
          <w:rFonts w:ascii="TH SarabunPSK" w:hAnsi="TH SarabunPSK" w:cs="TH SarabunPSK" w:hint="cs"/>
          <w:spacing w:val="-10"/>
          <w:sz w:val="32"/>
          <w:szCs w:val="32"/>
          <w:cs/>
        </w:rPr>
        <w:tab/>
      </w:r>
      <w:r w:rsidRPr="007A0418">
        <w:rPr>
          <w:rFonts w:ascii="TH SarabunPSK" w:hAnsi="TH SarabunPSK" w:cs="TH SarabunPSK"/>
          <w:spacing w:val="-10"/>
          <w:sz w:val="32"/>
          <w:szCs w:val="32"/>
          <w:cs/>
        </w:rPr>
        <w:t xml:space="preserve">กระทรวงการคลังได้ดำเนินมาตรการช่วยเหลือดูแลผู้ประกอบการและประชาชนรายย่อยที่ได้รับผลกระทบจากการแพร่ระบาดของเชื้อไวรัส </w:t>
      </w:r>
      <w:r w:rsidRPr="007A0418">
        <w:rPr>
          <w:rFonts w:ascii="TH SarabunPSK" w:hAnsi="TH SarabunPSK" w:cs="TH SarabunPSK"/>
          <w:spacing w:val="-10"/>
          <w:sz w:val="32"/>
          <w:szCs w:val="32"/>
        </w:rPr>
        <w:t>COVID</w:t>
      </w:r>
      <w:r w:rsidRPr="007A0418">
        <w:rPr>
          <w:rFonts w:ascii="TH SarabunPSK" w:hAnsi="TH SarabunPSK" w:cs="TH SarabunPSK"/>
          <w:spacing w:val="-10"/>
          <w:sz w:val="32"/>
          <w:szCs w:val="32"/>
          <w:cs/>
        </w:rPr>
        <w:t>-</w:t>
      </w:r>
      <w:r w:rsidRPr="007A0418">
        <w:rPr>
          <w:rFonts w:ascii="TH SarabunPSK" w:hAnsi="TH SarabunPSK" w:cs="TH SarabunPSK"/>
          <w:spacing w:val="-10"/>
          <w:sz w:val="32"/>
          <w:szCs w:val="32"/>
        </w:rPr>
        <w:t xml:space="preserve">19 </w:t>
      </w:r>
      <w:r w:rsidRPr="007A0418">
        <w:rPr>
          <w:rFonts w:ascii="TH SarabunPSK" w:hAnsi="TH SarabunPSK" w:cs="TH SarabunPSK"/>
          <w:spacing w:val="-10"/>
          <w:sz w:val="32"/>
          <w:szCs w:val="32"/>
          <w:cs/>
        </w:rPr>
        <w:t>โดยมีมาตรการสำคัญ สรุปได้ดังนี้</w:t>
      </w:r>
    </w:p>
    <w:p w:rsidR="009014A6" w:rsidRPr="007A0418" w:rsidRDefault="009014A6" w:rsidP="002A22AA">
      <w:pPr>
        <w:spacing w:line="320" w:lineRule="exact"/>
        <w:jc w:val="thaiDistribute"/>
        <w:rPr>
          <w:rFonts w:ascii="TH SarabunPSK" w:hAnsi="TH SarabunPSK" w:cs="TH SarabunPSK"/>
          <w:b/>
          <w:bCs/>
          <w:spacing w:val="-6"/>
          <w:sz w:val="32"/>
          <w:szCs w:val="32"/>
        </w:rPr>
      </w:pPr>
      <w:r w:rsidRPr="007A0418">
        <w:rPr>
          <w:rFonts w:ascii="TH SarabunPSK" w:hAnsi="TH SarabunPSK" w:cs="TH SarabunPSK"/>
          <w:b/>
          <w:bCs/>
          <w:spacing w:val="-10"/>
          <w:sz w:val="32"/>
          <w:szCs w:val="32"/>
          <w:cs/>
        </w:rPr>
        <w:tab/>
      </w:r>
      <w:r w:rsidRPr="007A0418">
        <w:rPr>
          <w:rFonts w:ascii="TH SarabunPSK" w:hAnsi="TH SarabunPSK" w:cs="TH SarabunPSK"/>
          <w:b/>
          <w:bCs/>
          <w:spacing w:val="-10"/>
          <w:sz w:val="32"/>
          <w:szCs w:val="32"/>
          <w:cs/>
        </w:rPr>
        <w:tab/>
        <w:t>1. มาตรการรักษาระดับการบริโภคในประเทศ</w:t>
      </w:r>
    </w:p>
    <w:p w:rsidR="009014A6" w:rsidRPr="007A0418" w:rsidRDefault="009014A6" w:rsidP="002A22AA">
      <w:pPr>
        <w:spacing w:line="320" w:lineRule="exact"/>
        <w:ind w:firstLine="2127"/>
        <w:jc w:val="thaiDistribute"/>
        <w:rPr>
          <w:rFonts w:ascii="TH SarabunPSK" w:hAnsi="TH SarabunPSK" w:cs="TH SarabunPSK"/>
          <w:b/>
          <w:bCs/>
          <w:spacing w:val="-6"/>
          <w:sz w:val="32"/>
          <w:szCs w:val="32"/>
        </w:rPr>
      </w:pPr>
      <w:r w:rsidRPr="007A0418">
        <w:rPr>
          <w:rFonts w:ascii="TH SarabunPSK" w:hAnsi="TH SarabunPSK" w:cs="TH SarabunPSK"/>
          <w:spacing w:val="-6"/>
          <w:sz w:val="32"/>
          <w:szCs w:val="32"/>
          <w:cs/>
        </w:rPr>
        <w:t>เพื่อเป็นการกระตุ้นกำลังซื้อของประชาชนและก่อให้เกิดการขยายตัวของอุปสงค์</w:t>
      </w:r>
      <w:r w:rsidRPr="007A0418">
        <w:rPr>
          <w:rFonts w:ascii="TH SarabunPSK" w:hAnsi="TH SarabunPSK" w:cs="TH SarabunPSK"/>
          <w:spacing w:val="-6"/>
          <w:sz w:val="32"/>
          <w:szCs w:val="32"/>
          <w:cs/>
        </w:rPr>
        <w:br/>
        <w:t>การบริโภคในประเทศ</w:t>
      </w:r>
      <w:r w:rsidRPr="007A0418">
        <w:rPr>
          <w:rFonts w:ascii="TH SarabunPSK" w:hAnsi="TH SarabunPSK" w:cs="TH SarabunPSK"/>
          <w:sz w:val="32"/>
          <w:szCs w:val="32"/>
          <w:cs/>
        </w:rPr>
        <w:t xml:space="preserve"> </w:t>
      </w:r>
      <w:r w:rsidRPr="007A0418">
        <w:rPr>
          <w:rFonts w:ascii="TH SarabunPSK" w:hAnsi="TH SarabunPSK" w:cs="TH SarabunPSK"/>
          <w:spacing w:val="-10"/>
          <w:sz w:val="32"/>
          <w:szCs w:val="32"/>
          <w:cs/>
        </w:rPr>
        <w:t>กระทรวงการคลังได้มีการดำเนินมาตรการรักษาระดับการบริโภคในประเทศ ประกอบด้วย</w:t>
      </w:r>
      <w:r w:rsidRPr="007A0418">
        <w:rPr>
          <w:rFonts w:ascii="TH SarabunPSK" w:hAnsi="TH SarabunPSK" w:cs="TH SarabunPSK"/>
          <w:sz w:val="32"/>
          <w:szCs w:val="32"/>
          <w:cs/>
        </w:rPr>
        <w:t xml:space="preserve"> </w:t>
      </w:r>
      <w:r w:rsidRPr="007A0418">
        <w:rPr>
          <w:rFonts w:ascii="TH SarabunPSK" w:hAnsi="TH SarabunPSK" w:cs="TH SarabunPSK"/>
          <w:sz w:val="32"/>
          <w:szCs w:val="32"/>
          <w:cs/>
        </w:rPr>
        <w:br/>
        <w:t xml:space="preserve">3 มาตรการ ได้แก่ </w:t>
      </w:r>
    </w:p>
    <w:p w:rsidR="009014A6" w:rsidRPr="007A0418" w:rsidRDefault="009014A6" w:rsidP="002A22AA">
      <w:pPr>
        <w:autoSpaceDE w:val="0"/>
        <w:autoSpaceDN w:val="0"/>
        <w:adjustRightInd w:val="0"/>
        <w:spacing w:line="320" w:lineRule="exact"/>
        <w:ind w:firstLine="2070"/>
        <w:jc w:val="thaiDistribute"/>
        <w:rPr>
          <w:rFonts w:ascii="TH SarabunPSK" w:hAnsi="TH SarabunPSK" w:cs="TH SarabunPSK"/>
          <w:spacing w:val="-6"/>
          <w:sz w:val="32"/>
          <w:szCs w:val="32"/>
        </w:rPr>
      </w:pPr>
      <w:r w:rsidRPr="007A0418">
        <w:rPr>
          <w:rFonts w:ascii="TH SarabunPSK" w:hAnsi="TH SarabunPSK" w:cs="TH SarabunPSK"/>
          <w:b/>
          <w:bCs/>
          <w:sz w:val="32"/>
          <w:szCs w:val="32"/>
          <w:cs/>
        </w:rPr>
        <w:t>1.1 โครงการเพิ่มกำลังซื้อให้แก่ผู้มีบัตรสวัสดิการแห่งรัฐ (มติคณะรัฐมนตรี</w:t>
      </w:r>
      <w:r w:rsidRPr="007A0418">
        <w:rPr>
          <w:rFonts w:ascii="TH SarabunPSK" w:hAnsi="TH SarabunPSK" w:cs="TH SarabunPSK"/>
          <w:b/>
          <w:bCs/>
          <w:sz w:val="32"/>
          <w:szCs w:val="32"/>
          <w:cs/>
        </w:rPr>
        <w:br/>
        <w:t xml:space="preserve">เมื่อวันที่ </w:t>
      </w:r>
      <w:r w:rsidRPr="007A0418">
        <w:rPr>
          <w:rFonts w:ascii="TH SarabunPSK" w:hAnsi="TH SarabunPSK" w:cs="TH SarabunPSK"/>
          <w:b/>
          <w:bCs/>
          <w:sz w:val="32"/>
          <w:szCs w:val="32"/>
        </w:rPr>
        <w:t>29</w:t>
      </w:r>
      <w:r w:rsidRPr="007A0418">
        <w:rPr>
          <w:rFonts w:ascii="TH SarabunPSK" w:hAnsi="TH SarabunPSK" w:cs="TH SarabunPSK"/>
          <w:b/>
          <w:bCs/>
          <w:sz w:val="32"/>
          <w:szCs w:val="32"/>
          <w:cs/>
        </w:rPr>
        <w:t xml:space="preserve"> กันยายน </w:t>
      </w:r>
      <w:r w:rsidRPr="007A0418">
        <w:rPr>
          <w:rFonts w:ascii="TH SarabunPSK" w:hAnsi="TH SarabunPSK" w:cs="TH SarabunPSK"/>
          <w:b/>
          <w:bCs/>
          <w:sz w:val="32"/>
          <w:szCs w:val="32"/>
        </w:rPr>
        <w:t>2563</w:t>
      </w:r>
      <w:r w:rsidRPr="007A0418">
        <w:rPr>
          <w:rFonts w:ascii="TH SarabunPSK" w:hAnsi="TH SarabunPSK" w:cs="TH SarabunPSK"/>
          <w:b/>
          <w:bCs/>
          <w:sz w:val="32"/>
          <w:szCs w:val="32"/>
          <w:cs/>
        </w:rPr>
        <w:t xml:space="preserve">) </w:t>
      </w:r>
      <w:r w:rsidRPr="007A0418">
        <w:rPr>
          <w:rFonts w:ascii="TH SarabunPSK" w:hAnsi="TH SarabunPSK" w:cs="TH SarabunPSK"/>
          <w:sz w:val="32"/>
          <w:szCs w:val="32"/>
          <w:cs/>
        </w:rPr>
        <w:t>มีวัตถุประสงค์เพื่อช่วยเหลือเยียวยา เพิ่มกำลังซื้อ และลดภาระค่าใช้จ่ายให้แก่ผู้มีบัตรสวัสดิการแห่งรัฐ (บัตรฯ) อันจะเป็นผลสืบเนื่องให้เกิดการใช้จ่ายในท้องถิ่น ช่วยเหลือผู้ประกอบการในพื้นที่ ซึ่งถือเป็นเศรษฐกิจฐานรากที่สำคัญ โดยการเพิ่มวงเงินค่าซื้อสินค้าบริโภคอุปโภคที่จำเป็นจากร้านธงฟ้า</w:t>
      </w:r>
      <w:r w:rsidRPr="007A0418">
        <w:rPr>
          <w:rFonts w:ascii="TH SarabunPSK" w:hAnsi="TH SarabunPSK" w:cs="TH SarabunPSK"/>
          <w:spacing w:val="-6"/>
          <w:sz w:val="32"/>
          <w:szCs w:val="32"/>
          <w:cs/>
        </w:rPr>
        <w:t xml:space="preserve">ราคาประหยัดพัฒนาเศรษฐกิจท้องถิ่น จำนวน </w:t>
      </w:r>
      <w:r w:rsidRPr="007A0418">
        <w:rPr>
          <w:rFonts w:ascii="TH SarabunPSK" w:hAnsi="TH SarabunPSK" w:cs="TH SarabunPSK"/>
          <w:spacing w:val="-6"/>
          <w:sz w:val="32"/>
          <w:szCs w:val="32"/>
        </w:rPr>
        <w:t xml:space="preserve">500 </w:t>
      </w:r>
      <w:r w:rsidRPr="007A0418">
        <w:rPr>
          <w:rFonts w:ascii="TH SarabunPSK" w:hAnsi="TH SarabunPSK" w:cs="TH SarabunPSK"/>
          <w:spacing w:val="-6"/>
          <w:sz w:val="32"/>
          <w:szCs w:val="32"/>
          <w:cs/>
        </w:rPr>
        <w:t>บาทต่อคนต่อเดือน ให้แก่ผู้มีบัตรฯ จำนวน 13,808,701 คน</w:t>
      </w:r>
      <w:r w:rsidRPr="007A0418">
        <w:rPr>
          <w:rFonts w:ascii="TH SarabunPSK" w:hAnsi="TH SarabunPSK" w:cs="TH SarabunPSK"/>
          <w:sz w:val="32"/>
          <w:szCs w:val="32"/>
          <w:cs/>
        </w:rPr>
        <w:t xml:space="preserve"> (ข้อมูล ณ วันที่ </w:t>
      </w:r>
      <w:r w:rsidRPr="007A0418">
        <w:rPr>
          <w:rFonts w:ascii="TH SarabunPSK" w:hAnsi="TH SarabunPSK" w:cs="TH SarabunPSK"/>
          <w:sz w:val="32"/>
          <w:szCs w:val="32"/>
        </w:rPr>
        <w:t xml:space="preserve">1 </w:t>
      </w:r>
      <w:r w:rsidRPr="007A0418">
        <w:rPr>
          <w:rFonts w:ascii="TH SarabunPSK" w:hAnsi="TH SarabunPSK" w:cs="TH SarabunPSK"/>
          <w:sz w:val="32"/>
          <w:szCs w:val="32"/>
          <w:cs/>
        </w:rPr>
        <w:t xml:space="preserve">ตุลาคม </w:t>
      </w:r>
      <w:r w:rsidRPr="007A0418">
        <w:rPr>
          <w:rFonts w:ascii="TH SarabunPSK" w:hAnsi="TH SarabunPSK" w:cs="TH SarabunPSK"/>
          <w:sz w:val="32"/>
          <w:szCs w:val="32"/>
        </w:rPr>
        <w:t>2563</w:t>
      </w:r>
      <w:r w:rsidRPr="007A0418">
        <w:rPr>
          <w:rFonts w:ascii="TH SarabunPSK" w:hAnsi="TH SarabunPSK" w:cs="TH SarabunPSK"/>
          <w:sz w:val="32"/>
          <w:szCs w:val="32"/>
          <w:cs/>
        </w:rPr>
        <w:t xml:space="preserve">) เป็นระยะเวลา </w:t>
      </w:r>
      <w:r w:rsidRPr="007A0418">
        <w:rPr>
          <w:rFonts w:ascii="TH SarabunPSK" w:hAnsi="TH SarabunPSK" w:cs="TH SarabunPSK"/>
          <w:sz w:val="32"/>
          <w:szCs w:val="32"/>
        </w:rPr>
        <w:t xml:space="preserve">3 </w:t>
      </w:r>
      <w:r w:rsidRPr="007A0418">
        <w:rPr>
          <w:rFonts w:ascii="TH SarabunPSK" w:hAnsi="TH SarabunPSK" w:cs="TH SarabunPSK"/>
          <w:sz w:val="32"/>
          <w:szCs w:val="32"/>
          <w:cs/>
        </w:rPr>
        <w:t>เดือน ตั้งแต่เดือนตุลาคม</w:t>
      </w:r>
      <w:r w:rsidRPr="007A0418">
        <w:rPr>
          <w:rFonts w:ascii="TH SarabunPSK" w:hAnsi="TH SarabunPSK" w:cs="TH SarabunPSK"/>
          <w:spacing w:val="-6"/>
          <w:sz w:val="32"/>
          <w:szCs w:val="32"/>
          <w:cs/>
        </w:rPr>
        <w:t xml:space="preserve">ถึงเดือนธันวาคม </w:t>
      </w:r>
      <w:r w:rsidRPr="007A0418">
        <w:rPr>
          <w:rFonts w:ascii="TH SarabunPSK" w:hAnsi="TH SarabunPSK" w:cs="TH SarabunPSK"/>
          <w:spacing w:val="-6"/>
          <w:sz w:val="32"/>
          <w:szCs w:val="32"/>
        </w:rPr>
        <w:t xml:space="preserve">2563 </w:t>
      </w:r>
      <w:r w:rsidRPr="007A0418">
        <w:rPr>
          <w:rFonts w:ascii="TH SarabunPSK" w:hAnsi="TH SarabunPSK" w:cs="TH SarabunPSK"/>
          <w:spacing w:val="-6"/>
          <w:sz w:val="32"/>
          <w:szCs w:val="32"/>
          <w:cs/>
        </w:rPr>
        <w:t>โดยตั้งแต่วันที่ 8 - 27 ตุลาคม 2563 มีมูลค่าการใช้สิทธิ์ประมาณ 6</w:t>
      </w:r>
      <w:r w:rsidRPr="007A0418">
        <w:rPr>
          <w:rFonts w:ascii="TH SarabunPSK" w:hAnsi="TH SarabunPSK" w:cs="TH SarabunPSK"/>
          <w:spacing w:val="-6"/>
          <w:sz w:val="32"/>
          <w:szCs w:val="32"/>
        </w:rPr>
        <w:t>,</w:t>
      </w:r>
      <w:r w:rsidRPr="007A0418">
        <w:rPr>
          <w:rFonts w:ascii="TH SarabunPSK" w:hAnsi="TH SarabunPSK" w:cs="TH SarabunPSK"/>
          <w:spacing w:val="-6"/>
          <w:sz w:val="32"/>
          <w:szCs w:val="32"/>
          <w:cs/>
        </w:rPr>
        <w:t>654.6 ล้านบาท</w:t>
      </w:r>
    </w:p>
    <w:p w:rsidR="009014A6" w:rsidRPr="007A0418" w:rsidRDefault="009014A6" w:rsidP="002A22AA">
      <w:pPr>
        <w:autoSpaceDE w:val="0"/>
        <w:autoSpaceDN w:val="0"/>
        <w:adjustRightInd w:val="0"/>
        <w:spacing w:line="320" w:lineRule="exact"/>
        <w:ind w:firstLine="2700"/>
        <w:jc w:val="thaiDistribute"/>
        <w:rPr>
          <w:rFonts w:ascii="TH SarabunPSK" w:hAnsi="TH SarabunPSK" w:cs="TH SarabunPSK"/>
          <w:sz w:val="32"/>
          <w:szCs w:val="32"/>
        </w:rPr>
      </w:pPr>
      <w:r w:rsidRPr="007A0418">
        <w:rPr>
          <w:rFonts w:ascii="TH SarabunPSK" w:hAnsi="TH SarabunPSK" w:cs="TH SarabunPSK"/>
          <w:sz w:val="32"/>
          <w:szCs w:val="32"/>
          <w:cs/>
        </w:rPr>
        <w:t>ทั้งนี้ กระทรวงการคลังได้ดำเนินการจัดสรรสวัสดิการให้แก่ผู้มีบัตรฯ ตั้งแต่เดือนตุลาคม 2562 ถึงเดือนกันยายน 2563 แล้ว คิดเป็นมูลค่าประมาณ 46</w:t>
      </w:r>
      <w:r w:rsidRPr="007A0418">
        <w:rPr>
          <w:rFonts w:ascii="TH SarabunPSK" w:hAnsi="TH SarabunPSK" w:cs="TH SarabunPSK"/>
          <w:sz w:val="32"/>
          <w:szCs w:val="32"/>
        </w:rPr>
        <w:t>,</w:t>
      </w:r>
      <w:r w:rsidRPr="007A0418">
        <w:rPr>
          <w:rFonts w:ascii="TH SarabunPSK" w:hAnsi="TH SarabunPSK" w:cs="TH SarabunPSK"/>
          <w:sz w:val="32"/>
          <w:szCs w:val="32"/>
          <w:cs/>
        </w:rPr>
        <w:t>761 ล้านบาท</w:t>
      </w:r>
    </w:p>
    <w:p w:rsidR="009014A6" w:rsidRPr="007A0418" w:rsidRDefault="009014A6" w:rsidP="002A22AA">
      <w:pPr>
        <w:autoSpaceDE w:val="0"/>
        <w:autoSpaceDN w:val="0"/>
        <w:adjustRightInd w:val="0"/>
        <w:spacing w:line="320" w:lineRule="exact"/>
        <w:ind w:firstLine="2700"/>
        <w:jc w:val="thaiDistribute"/>
        <w:rPr>
          <w:rFonts w:ascii="TH SarabunPSK" w:hAnsi="TH SarabunPSK" w:cs="TH SarabunPSK"/>
          <w:sz w:val="32"/>
          <w:szCs w:val="32"/>
        </w:rPr>
      </w:pPr>
      <w:r w:rsidRPr="007A0418">
        <w:rPr>
          <w:rFonts w:ascii="TH SarabunPSK" w:hAnsi="TH SarabunPSK" w:cs="TH SarabunPSK"/>
          <w:sz w:val="32"/>
          <w:szCs w:val="32"/>
          <w:u w:val="single"/>
          <w:cs/>
        </w:rPr>
        <w:t>ผลการดำเนินการ</w:t>
      </w:r>
      <w:r w:rsidRPr="007A0418">
        <w:rPr>
          <w:rFonts w:ascii="TH SarabunPSK" w:hAnsi="TH SarabunPSK" w:cs="TH SarabunPSK"/>
          <w:sz w:val="32"/>
          <w:szCs w:val="32"/>
          <w:cs/>
        </w:rPr>
        <w:t xml:space="preserve"> ตั้งแต่เดือนตุลาคม 2562 ถึงเดือนกันยายน 2563</w:t>
      </w:r>
    </w:p>
    <w:p w:rsidR="009014A6" w:rsidRPr="007A0418" w:rsidRDefault="009014A6" w:rsidP="002A22AA">
      <w:pPr>
        <w:autoSpaceDE w:val="0"/>
        <w:autoSpaceDN w:val="0"/>
        <w:adjustRightInd w:val="0"/>
        <w:spacing w:line="320" w:lineRule="exact"/>
        <w:ind w:firstLine="2700"/>
        <w:jc w:val="thaiDistribute"/>
        <w:rPr>
          <w:rFonts w:ascii="TH SarabunPSK" w:hAnsi="TH SarabunPSK" w:cs="TH SarabunPSK"/>
          <w:sz w:val="32"/>
          <w:szCs w:val="32"/>
        </w:rPr>
      </w:pPr>
    </w:p>
    <w:tbl>
      <w:tblPr>
        <w:tblW w:w="10950" w:type="dxa"/>
        <w:tblInd w:w="-601" w:type="dxa"/>
        <w:tblLook w:val="04A0" w:firstRow="1" w:lastRow="0" w:firstColumn="1" w:lastColumn="0" w:noHBand="0" w:noVBand="1"/>
      </w:tblPr>
      <w:tblGrid>
        <w:gridCol w:w="2165"/>
        <w:gridCol w:w="1470"/>
        <w:gridCol w:w="1250"/>
        <w:gridCol w:w="987"/>
        <w:gridCol w:w="1130"/>
        <w:gridCol w:w="987"/>
        <w:gridCol w:w="987"/>
        <w:gridCol w:w="987"/>
        <w:gridCol w:w="987"/>
      </w:tblGrid>
      <w:tr w:rsidR="009014A6" w:rsidRPr="007A0418" w:rsidTr="00AB352F">
        <w:trPr>
          <w:trHeight w:val="500"/>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4A6" w:rsidRPr="007A0418" w:rsidRDefault="009014A6" w:rsidP="002A22AA">
            <w:pPr>
              <w:spacing w:line="320" w:lineRule="exact"/>
              <w:ind w:left="146" w:hanging="146"/>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รายละเอียด</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pacing w:val="-8"/>
                <w:sz w:val="32"/>
                <w:szCs w:val="32"/>
                <w:cs/>
              </w:rPr>
              <w:t>ทั่วประเทศ</w:t>
            </w:r>
          </w:p>
        </w:tc>
        <w:tc>
          <w:tcPr>
            <w:tcW w:w="7315" w:type="dxa"/>
            <w:gridSpan w:val="7"/>
            <w:tcBorders>
              <w:top w:val="single" w:sz="4" w:space="0" w:color="auto"/>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กลุ่มจังหวัดภาคใต้ฝั่งอันดามัน</w:t>
            </w:r>
          </w:p>
        </w:tc>
      </w:tr>
      <w:tr w:rsidR="009014A6" w:rsidRPr="007A0418" w:rsidTr="00AB352F">
        <w:trPr>
          <w:trHeight w:val="440"/>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9014A6" w:rsidRPr="007A0418" w:rsidRDefault="009014A6" w:rsidP="002A22AA">
            <w:pPr>
              <w:spacing w:line="320" w:lineRule="exact"/>
              <w:rPr>
                <w:rFonts w:ascii="TH SarabunPSK" w:eastAsia="Times New Roman" w:hAnsi="TH SarabunPSK" w:cs="TH SarabunPSK"/>
                <w:b/>
                <w:bCs/>
                <w:sz w:val="32"/>
                <w:szCs w:val="32"/>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9014A6" w:rsidRPr="007A0418" w:rsidRDefault="009014A6" w:rsidP="002A22AA">
            <w:pPr>
              <w:spacing w:line="320" w:lineRule="exact"/>
              <w:rPr>
                <w:rFonts w:ascii="TH SarabunPSK" w:eastAsia="Times New Roman" w:hAnsi="TH SarabunPSK" w:cs="TH SarabunPSK"/>
                <w:b/>
                <w:bCs/>
                <w:sz w:val="32"/>
                <w:szCs w:val="32"/>
              </w:rPr>
            </w:pPr>
          </w:p>
        </w:tc>
        <w:tc>
          <w:tcPr>
            <w:tcW w:w="125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 xml:space="preserve">รวม </w:t>
            </w:r>
            <w:r w:rsidRPr="007A0418">
              <w:rPr>
                <w:rFonts w:ascii="TH SarabunPSK" w:eastAsia="Times New Roman" w:hAnsi="TH SarabunPSK" w:cs="TH SarabunPSK"/>
                <w:b/>
                <w:bCs/>
                <w:sz w:val="32"/>
                <w:szCs w:val="32"/>
              </w:rPr>
              <w:br/>
              <w:t xml:space="preserve">6 </w:t>
            </w:r>
            <w:r w:rsidRPr="007A0418">
              <w:rPr>
                <w:rFonts w:ascii="TH SarabunPSK" w:eastAsia="Times New Roman" w:hAnsi="TH SarabunPSK" w:cs="TH SarabunPSK"/>
                <w:b/>
                <w:bCs/>
                <w:sz w:val="32"/>
                <w:szCs w:val="32"/>
                <w:cs/>
              </w:rPr>
              <w:t>จังหวัด</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กระบี่</w:t>
            </w:r>
          </w:p>
        </w:tc>
        <w:tc>
          <w:tcPr>
            <w:tcW w:w="113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ตรัง</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พังงา</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ภูเก็ต</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ระนอง</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สตูล</w:t>
            </w:r>
          </w:p>
        </w:tc>
      </w:tr>
      <w:tr w:rsidR="009014A6" w:rsidRPr="007A0418" w:rsidTr="00AB352F">
        <w:trPr>
          <w:trHeight w:val="88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9014A6" w:rsidRPr="007A0418" w:rsidRDefault="009014A6" w:rsidP="002A22AA">
            <w:pPr>
              <w:spacing w:line="320" w:lineRule="exact"/>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มูลค่าการใช้จ่าย</w:t>
            </w:r>
            <w:r w:rsidRPr="007A0418">
              <w:rPr>
                <w:rFonts w:ascii="TH SarabunPSK" w:eastAsia="Times New Roman" w:hAnsi="TH SarabunPSK" w:cs="TH SarabunPSK"/>
                <w:b/>
                <w:bCs/>
                <w:sz w:val="32"/>
                <w:szCs w:val="32"/>
                <w:cs/>
              </w:rPr>
              <w:br/>
              <w:t xml:space="preserve">ผ่านบัตรฯ </w:t>
            </w:r>
            <w:r w:rsidRPr="007A0418">
              <w:rPr>
                <w:rFonts w:ascii="TH SarabunPSK" w:eastAsia="Times New Roman" w:hAnsi="TH SarabunPSK" w:cs="TH SarabunPSK"/>
                <w:sz w:val="32"/>
                <w:szCs w:val="32"/>
                <w:cs/>
              </w:rPr>
              <w:t>(ล้านบาท)</w:t>
            </w:r>
          </w:p>
        </w:tc>
        <w:tc>
          <w:tcPr>
            <w:tcW w:w="147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46,761</w:t>
            </w:r>
          </w:p>
        </w:tc>
        <w:tc>
          <w:tcPr>
            <w:tcW w:w="125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1,290</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187</w:t>
            </w:r>
          </w:p>
        </w:tc>
        <w:tc>
          <w:tcPr>
            <w:tcW w:w="113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452</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128</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145</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83</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295</w:t>
            </w:r>
          </w:p>
        </w:tc>
      </w:tr>
      <w:tr w:rsidR="009014A6" w:rsidRPr="007A0418" w:rsidTr="00AB352F">
        <w:trPr>
          <w:trHeight w:val="44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9014A6" w:rsidRPr="007A0418" w:rsidRDefault="009014A6" w:rsidP="002A22AA">
            <w:pPr>
              <w:spacing w:line="320" w:lineRule="exact"/>
              <w:rPr>
                <w:rFonts w:ascii="TH SarabunPSK" w:eastAsia="Times New Roman" w:hAnsi="TH SarabunPSK" w:cs="TH SarabunPSK"/>
                <w:b/>
                <w:bCs/>
                <w:sz w:val="32"/>
                <w:szCs w:val="32"/>
              </w:rPr>
            </w:pPr>
            <w:r w:rsidRPr="007A0418">
              <w:rPr>
                <w:rFonts w:ascii="TH SarabunPSK" w:eastAsia="Times New Roman" w:hAnsi="TH SarabunPSK" w:cs="TH SarabunPSK"/>
                <w:b/>
                <w:bCs/>
                <w:spacing w:val="-6"/>
                <w:sz w:val="32"/>
                <w:szCs w:val="32"/>
                <w:cs/>
              </w:rPr>
              <w:t xml:space="preserve">จำนวนผู้มีบัตรฯ </w:t>
            </w:r>
            <w:r w:rsidRPr="007A0418">
              <w:rPr>
                <w:rFonts w:ascii="TH SarabunPSK" w:eastAsia="Times New Roman" w:hAnsi="TH SarabunPSK" w:cs="TH SarabunPSK"/>
                <w:spacing w:val="-6"/>
                <w:sz w:val="32"/>
                <w:szCs w:val="32"/>
                <w:cs/>
              </w:rPr>
              <w:t>(ราย)</w:t>
            </w:r>
          </w:p>
        </w:tc>
        <w:tc>
          <w:tcPr>
            <w:tcW w:w="147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cs/>
              </w:rPr>
              <w:t>13</w:t>
            </w:r>
            <w:r w:rsidRPr="007A0418">
              <w:rPr>
                <w:rFonts w:ascii="TH SarabunPSK" w:eastAsia="Times New Roman" w:hAnsi="TH SarabunPSK" w:cs="TH SarabunPSK"/>
                <w:sz w:val="32"/>
                <w:szCs w:val="32"/>
              </w:rPr>
              <w:t>,</w:t>
            </w:r>
            <w:r w:rsidRPr="007A0418">
              <w:rPr>
                <w:rFonts w:ascii="TH SarabunPSK" w:eastAsia="Times New Roman" w:hAnsi="TH SarabunPSK" w:cs="TH SarabunPSK"/>
                <w:sz w:val="32"/>
                <w:szCs w:val="32"/>
                <w:cs/>
              </w:rPr>
              <w:t>808</w:t>
            </w:r>
            <w:r w:rsidRPr="007A0418">
              <w:rPr>
                <w:rFonts w:ascii="TH SarabunPSK" w:eastAsia="Times New Roman" w:hAnsi="TH SarabunPSK" w:cs="TH SarabunPSK"/>
                <w:sz w:val="32"/>
                <w:szCs w:val="32"/>
              </w:rPr>
              <w:t>,</w:t>
            </w:r>
            <w:r w:rsidRPr="007A0418">
              <w:rPr>
                <w:rFonts w:ascii="TH SarabunPSK" w:eastAsia="Times New Roman" w:hAnsi="TH SarabunPSK" w:cs="TH SarabunPSK"/>
                <w:sz w:val="32"/>
                <w:szCs w:val="32"/>
                <w:cs/>
              </w:rPr>
              <w:t>701</w:t>
            </w:r>
          </w:p>
        </w:tc>
        <w:tc>
          <w:tcPr>
            <w:tcW w:w="125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374,609</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56,537</w:t>
            </w:r>
          </w:p>
        </w:tc>
        <w:tc>
          <w:tcPr>
            <w:tcW w:w="113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131,511</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43,840</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29,659</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23,783</w:t>
            </w:r>
          </w:p>
        </w:tc>
        <w:tc>
          <w:tcPr>
            <w:tcW w:w="987"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cs/>
              </w:rPr>
              <w:t>89</w:t>
            </w:r>
            <w:r w:rsidRPr="007A0418">
              <w:rPr>
                <w:rFonts w:ascii="TH SarabunPSK" w:eastAsia="Times New Roman" w:hAnsi="TH SarabunPSK" w:cs="TH SarabunPSK"/>
                <w:sz w:val="32"/>
                <w:szCs w:val="32"/>
              </w:rPr>
              <w:t>,</w:t>
            </w:r>
            <w:r w:rsidRPr="007A0418">
              <w:rPr>
                <w:rFonts w:ascii="TH SarabunPSK" w:eastAsia="Times New Roman" w:hAnsi="TH SarabunPSK" w:cs="TH SarabunPSK"/>
                <w:sz w:val="32"/>
                <w:szCs w:val="32"/>
                <w:cs/>
              </w:rPr>
              <w:t>279</w:t>
            </w:r>
          </w:p>
        </w:tc>
      </w:tr>
    </w:tbl>
    <w:p w:rsidR="009014A6" w:rsidRPr="007A0418" w:rsidRDefault="009014A6" w:rsidP="002A22AA">
      <w:pPr>
        <w:spacing w:line="320" w:lineRule="exact"/>
        <w:jc w:val="thaiDistribute"/>
        <w:rPr>
          <w:rFonts w:ascii="TH SarabunPSK" w:hAnsi="TH SarabunPSK" w:cs="TH SarabunPSK"/>
          <w:b/>
          <w:bCs/>
          <w:sz w:val="32"/>
          <w:szCs w:val="32"/>
        </w:rPr>
      </w:pPr>
    </w:p>
    <w:p w:rsidR="009014A6" w:rsidRPr="007A0418" w:rsidRDefault="009014A6" w:rsidP="007A2225">
      <w:pPr>
        <w:spacing w:line="320" w:lineRule="exact"/>
        <w:ind w:firstLine="2127"/>
        <w:jc w:val="thaiDistribute"/>
        <w:rPr>
          <w:rFonts w:ascii="TH SarabunPSK" w:hAnsi="TH SarabunPSK" w:cs="TH SarabunPSK"/>
          <w:spacing w:val="-10"/>
          <w:sz w:val="32"/>
          <w:szCs w:val="32"/>
        </w:rPr>
      </w:pPr>
      <w:r w:rsidRPr="007A0418">
        <w:rPr>
          <w:rFonts w:ascii="TH SarabunPSK" w:hAnsi="TH SarabunPSK" w:cs="TH SarabunPSK"/>
          <w:b/>
          <w:bCs/>
          <w:sz w:val="32"/>
          <w:szCs w:val="32"/>
          <w:cs/>
        </w:rPr>
        <w:t xml:space="preserve">1.2 โครงการคนละครึ่ง (มติคณะรัฐมนตรีเมื่อวันที่ </w:t>
      </w:r>
      <w:r>
        <w:rPr>
          <w:rFonts w:ascii="TH SarabunPSK" w:hAnsi="TH SarabunPSK" w:cs="TH SarabunPSK"/>
          <w:b/>
          <w:bCs/>
          <w:sz w:val="32"/>
          <w:szCs w:val="32"/>
        </w:rPr>
        <w:t xml:space="preserve">29 </w:t>
      </w:r>
      <w:r w:rsidRPr="007A0418">
        <w:rPr>
          <w:rFonts w:ascii="TH SarabunPSK" w:hAnsi="TH SarabunPSK" w:cs="TH SarabunPSK"/>
          <w:b/>
          <w:bCs/>
          <w:sz w:val="32"/>
          <w:szCs w:val="32"/>
          <w:cs/>
        </w:rPr>
        <w:t>กันยายน 2563)</w:t>
      </w:r>
      <w:r w:rsidRPr="007A0418">
        <w:rPr>
          <w:rFonts w:ascii="TH SarabunPSK" w:hAnsi="TH SarabunPSK" w:cs="TH SarabunPSK"/>
          <w:sz w:val="32"/>
          <w:szCs w:val="32"/>
          <w:cs/>
        </w:rPr>
        <w:t xml:space="preserve"> </w:t>
      </w:r>
      <w:r w:rsidRPr="007A0418">
        <w:rPr>
          <w:rFonts w:ascii="TH SarabunPSK" w:hAnsi="TH SarabunPSK" w:cs="TH SarabunPSK"/>
          <w:sz w:val="32"/>
          <w:szCs w:val="32"/>
        </w:rPr>
        <w:br/>
      </w:r>
      <w:r w:rsidRPr="007A0418">
        <w:rPr>
          <w:rFonts w:ascii="TH SarabunPSK" w:hAnsi="TH SarabunPSK" w:cs="TH SarabunPSK"/>
          <w:sz w:val="32"/>
          <w:szCs w:val="32"/>
          <w:cs/>
        </w:rPr>
        <w:t>มีวัตถุประสงค์เพื่อฟื้นฟูเศรษฐกิจจนถึงระดับฐานราก โดยการลดภาระค่าใช้จ่ายของประชาชนในส่วนของค่าอาหาร เครื่องดื่ม และสินค้าทั่วไป อันจะเป็นการเพิ่มอุปสงค์การบริโภคภายในประเทศ ซึ่งจะส่งผลให้ผู้ประกอบการรายย่อย โดยเฉพาะกลุ่มหาบเร่ แผงลอย มีรายได้จากการขายสินค้า</w:t>
      </w:r>
      <w:r w:rsidRPr="007A0418">
        <w:rPr>
          <w:rFonts w:ascii="TH SarabunPSK" w:hAnsi="TH SarabunPSK" w:cs="TH SarabunPSK"/>
          <w:b/>
          <w:bCs/>
          <w:sz w:val="32"/>
          <w:szCs w:val="32"/>
          <w:cs/>
        </w:rPr>
        <w:t xml:space="preserve"> </w:t>
      </w:r>
      <w:r w:rsidRPr="007A0418">
        <w:rPr>
          <w:rFonts w:ascii="TH SarabunPSK" w:hAnsi="TH SarabunPSK" w:cs="TH SarabunPSK"/>
          <w:sz w:val="32"/>
          <w:szCs w:val="32"/>
          <w:cs/>
        </w:rPr>
        <w:t>โดย</w:t>
      </w:r>
      <w:r w:rsidRPr="007A0418">
        <w:rPr>
          <w:rFonts w:ascii="TH SarabunPSK" w:hAnsi="TH SarabunPSK" w:cs="TH SarabunPSK"/>
          <w:spacing w:val="-8"/>
          <w:sz w:val="32"/>
          <w:szCs w:val="32"/>
          <w:cs/>
        </w:rPr>
        <w:t>ประชาชนสัญชาติไทย</w:t>
      </w:r>
      <w:r w:rsidRPr="007A0418">
        <w:rPr>
          <w:rFonts w:ascii="TH SarabunPSK" w:hAnsi="TH SarabunPSK" w:cs="TH SarabunPSK"/>
          <w:spacing w:val="-8"/>
          <w:sz w:val="32"/>
          <w:szCs w:val="32"/>
          <w:cs/>
        </w:rPr>
        <w:br/>
        <w:t>ที่มีอายุ 18 ปีบริบูรณ์ขึ้นไปในวันลงทะเบียน</w:t>
      </w:r>
      <w:r w:rsidRPr="007A0418">
        <w:rPr>
          <w:rFonts w:ascii="TH SarabunPSK" w:hAnsi="TH SarabunPSK" w:cs="TH SarabunPSK"/>
          <w:spacing w:val="-7"/>
          <w:sz w:val="32"/>
          <w:szCs w:val="32"/>
          <w:cs/>
        </w:rPr>
        <w:t xml:space="preserve"> มีบัตรประจำตัวประชาชน และไม่เป็นผู้มีบัตรฯ </w:t>
      </w:r>
      <w:r w:rsidRPr="007A0418">
        <w:rPr>
          <w:rFonts w:ascii="TH SarabunPSK" w:hAnsi="TH SarabunPSK" w:cs="TH SarabunPSK"/>
          <w:spacing w:val="-6"/>
          <w:sz w:val="32"/>
          <w:szCs w:val="32"/>
          <w:cs/>
        </w:rPr>
        <w:t xml:space="preserve">จำนวนไม่เกิน </w:t>
      </w:r>
      <w:r w:rsidRPr="007A0418">
        <w:rPr>
          <w:rFonts w:ascii="TH SarabunPSK" w:hAnsi="TH SarabunPSK" w:cs="TH SarabunPSK"/>
          <w:spacing w:val="-6"/>
          <w:sz w:val="32"/>
          <w:szCs w:val="32"/>
          <w:cs/>
        </w:rPr>
        <w:br/>
      </w:r>
      <w:r w:rsidRPr="007A0418">
        <w:rPr>
          <w:rFonts w:ascii="TH SarabunPSK" w:hAnsi="TH SarabunPSK" w:cs="TH SarabunPSK"/>
          <w:spacing w:val="-6"/>
          <w:sz w:val="32"/>
          <w:szCs w:val="32"/>
        </w:rPr>
        <w:t>10</w:t>
      </w:r>
      <w:r w:rsidRPr="007A0418">
        <w:rPr>
          <w:rFonts w:ascii="TH SarabunPSK" w:hAnsi="TH SarabunPSK" w:cs="TH SarabunPSK"/>
          <w:spacing w:val="-6"/>
          <w:sz w:val="32"/>
          <w:szCs w:val="32"/>
          <w:cs/>
        </w:rPr>
        <w:t xml:space="preserve"> ล้านคน ที่ชำระเงินผ่านระบบการชำระเงินอิเล็กทรอนิกส์โดยภาครัฐ (</w:t>
      </w:r>
      <w:r w:rsidRPr="007A0418">
        <w:rPr>
          <w:rFonts w:ascii="TH SarabunPSK" w:hAnsi="TH SarabunPSK" w:cs="TH SarabunPSK"/>
          <w:spacing w:val="-6"/>
          <w:sz w:val="32"/>
          <w:szCs w:val="32"/>
        </w:rPr>
        <w:t>G</w:t>
      </w:r>
      <w:r w:rsidRPr="007A0418">
        <w:rPr>
          <w:rFonts w:ascii="TH SarabunPSK" w:hAnsi="TH SarabunPSK" w:cs="TH SarabunPSK"/>
          <w:spacing w:val="-6"/>
          <w:sz w:val="32"/>
          <w:szCs w:val="32"/>
          <w:cs/>
        </w:rPr>
        <w:t>-</w:t>
      </w:r>
      <w:r w:rsidRPr="007A0418">
        <w:rPr>
          <w:rFonts w:ascii="TH SarabunPSK" w:hAnsi="TH SarabunPSK" w:cs="TH SarabunPSK"/>
          <w:spacing w:val="-6"/>
          <w:sz w:val="32"/>
          <w:szCs w:val="32"/>
        </w:rPr>
        <w:t>Wallet</w:t>
      </w:r>
      <w:r w:rsidRPr="007A0418">
        <w:rPr>
          <w:rFonts w:ascii="TH SarabunPSK" w:hAnsi="TH SarabunPSK" w:cs="TH SarabunPSK"/>
          <w:spacing w:val="-6"/>
          <w:sz w:val="32"/>
          <w:szCs w:val="32"/>
          <w:cs/>
        </w:rPr>
        <w:t>) แอปพลิเคชัน</w:t>
      </w:r>
      <w:r w:rsidRPr="007A0418">
        <w:rPr>
          <w:rFonts w:ascii="TH SarabunPSK" w:hAnsi="TH SarabunPSK" w:cs="TH SarabunPSK"/>
          <w:sz w:val="32"/>
          <w:szCs w:val="32"/>
          <w:cs/>
        </w:rPr>
        <w:t xml:space="preserve"> “เป๋าตัง” </w:t>
      </w:r>
      <w:r w:rsidRPr="007A0418">
        <w:rPr>
          <w:rFonts w:ascii="TH SarabunPSK" w:hAnsi="TH SarabunPSK" w:cs="TH SarabunPSK"/>
          <w:sz w:val="32"/>
          <w:szCs w:val="32"/>
          <w:cs/>
        </w:rPr>
        <w:br/>
        <w:t xml:space="preserve">กับร้านค้าที่ติดตั้งแอปพลิเคชัน “ถุงเงิน” ที่เข้าร่วมโครงการคนละครึ่ง จะได้รับสิทธิประโยชน์ </w:t>
      </w:r>
      <w:r w:rsidRPr="007A0418">
        <w:rPr>
          <w:rFonts w:ascii="TH SarabunPSK" w:hAnsi="TH SarabunPSK" w:cs="TH SarabunPSK"/>
          <w:spacing w:val="-10"/>
          <w:sz w:val="32"/>
          <w:szCs w:val="32"/>
          <w:cs/>
        </w:rPr>
        <w:t>โดยภาครัฐ</w:t>
      </w:r>
      <w:r w:rsidRPr="007A0418">
        <w:rPr>
          <w:rFonts w:ascii="TH SarabunPSK" w:hAnsi="TH SarabunPSK" w:cs="TH SarabunPSK"/>
          <w:spacing w:val="-10"/>
          <w:sz w:val="32"/>
          <w:szCs w:val="32"/>
          <w:cs/>
        </w:rPr>
        <w:br/>
        <w:t xml:space="preserve">ร่วมจ่ายค่าอาหาร เครื่องดื่ม และสินค้าทั่วไป โดยไม่รวมถึงสินค้าสลากกินแบ่ง เครื่องดื่มแอลกอฮอล์ ยาสูบ </w:t>
      </w:r>
      <w:r w:rsidRPr="007A0418">
        <w:rPr>
          <w:rFonts w:ascii="TH SarabunPSK" w:hAnsi="TH SarabunPSK" w:cs="TH SarabunPSK"/>
          <w:spacing w:val="-10"/>
          <w:sz w:val="32"/>
          <w:szCs w:val="32"/>
          <w:cs/>
        </w:rPr>
        <w:br/>
        <w:t>และบริการ ร้อยละ 50 ทั้งนี้ ไม่เกิน 1</w:t>
      </w:r>
      <w:r w:rsidRPr="007A0418">
        <w:rPr>
          <w:rFonts w:ascii="TH SarabunPSK" w:hAnsi="TH SarabunPSK" w:cs="TH SarabunPSK"/>
          <w:spacing w:val="-10"/>
          <w:sz w:val="32"/>
          <w:szCs w:val="32"/>
        </w:rPr>
        <w:t>5</w:t>
      </w:r>
      <w:r w:rsidRPr="007A0418">
        <w:rPr>
          <w:rFonts w:ascii="TH SarabunPSK" w:hAnsi="TH SarabunPSK" w:cs="TH SarabunPSK"/>
          <w:spacing w:val="-10"/>
          <w:sz w:val="32"/>
          <w:szCs w:val="32"/>
          <w:cs/>
        </w:rPr>
        <w:t>0 บาทต่อคนต่อวัน หรือไม่เกิน 3,000 บาทต่อคน</w:t>
      </w:r>
      <w:r w:rsidRPr="007A0418">
        <w:rPr>
          <w:rFonts w:ascii="TH SarabunPSK" w:hAnsi="TH SarabunPSK" w:cs="TH SarabunPSK"/>
          <w:sz w:val="32"/>
          <w:szCs w:val="32"/>
          <w:cs/>
        </w:rPr>
        <w:t xml:space="preserve"> ตลอดระยะเวลาโครงการช่วงเดือนตุลาคมถึงวันที่ 31 ธันวาคม 2563</w:t>
      </w:r>
    </w:p>
    <w:p w:rsidR="009014A6" w:rsidRPr="007A0418" w:rsidRDefault="009014A6" w:rsidP="002A22AA">
      <w:pPr>
        <w:spacing w:line="320" w:lineRule="exact"/>
        <w:ind w:firstLine="2694"/>
        <w:jc w:val="thaiDistribute"/>
        <w:rPr>
          <w:rFonts w:ascii="TH SarabunPSK" w:hAnsi="TH SarabunPSK" w:cs="TH SarabunPSK"/>
          <w:sz w:val="32"/>
          <w:szCs w:val="32"/>
        </w:rPr>
      </w:pPr>
      <w:r w:rsidRPr="007A0418">
        <w:rPr>
          <w:rFonts w:ascii="TH SarabunPSK" w:hAnsi="TH SarabunPSK" w:cs="TH SarabunPSK"/>
          <w:sz w:val="32"/>
          <w:szCs w:val="32"/>
          <w:u w:val="single"/>
          <w:cs/>
        </w:rPr>
        <w:t>ผลการดำเนินการ</w:t>
      </w:r>
      <w:r w:rsidRPr="007A0418">
        <w:rPr>
          <w:rFonts w:ascii="TH SarabunPSK" w:hAnsi="TH SarabunPSK" w:cs="TH SarabunPSK"/>
          <w:sz w:val="32"/>
          <w:szCs w:val="32"/>
          <w:cs/>
        </w:rPr>
        <w:t xml:space="preserve"> เมื่อวันที่ 27 ตุลาคม 2563 มีประชาชนลงทะเบียน</w:t>
      </w:r>
      <w:r w:rsidRPr="007A0418">
        <w:rPr>
          <w:rFonts w:ascii="TH SarabunPSK" w:hAnsi="TH SarabunPSK" w:cs="TH SarabunPSK"/>
          <w:sz w:val="32"/>
          <w:szCs w:val="32"/>
          <w:cs/>
        </w:rPr>
        <w:br/>
        <w:t xml:space="preserve">เข้าร่วมโครงการครบ 10 ล้านคนแล้ว โดยความคืบหน้าล ณ วันที่ </w:t>
      </w:r>
      <w:r w:rsidRPr="007A0418">
        <w:rPr>
          <w:rFonts w:ascii="TH SarabunPSK" w:hAnsi="TH SarabunPSK" w:cs="TH SarabunPSK"/>
          <w:sz w:val="32"/>
          <w:szCs w:val="32"/>
        </w:rPr>
        <w:t>29</w:t>
      </w:r>
      <w:r w:rsidRPr="007A0418">
        <w:rPr>
          <w:rFonts w:ascii="TH SarabunPSK" w:hAnsi="TH SarabunPSK" w:cs="TH SarabunPSK"/>
          <w:sz w:val="32"/>
          <w:szCs w:val="32"/>
          <w:cs/>
        </w:rPr>
        <w:t xml:space="preserve"> ตุลาคม 2563</w:t>
      </w:r>
    </w:p>
    <w:tbl>
      <w:tblPr>
        <w:tblW w:w="9983" w:type="dxa"/>
        <w:tblInd w:w="-459" w:type="dxa"/>
        <w:tblLook w:val="04A0" w:firstRow="1" w:lastRow="0" w:firstColumn="1" w:lastColumn="0" w:noHBand="0" w:noVBand="1"/>
      </w:tblPr>
      <w:tblGrid>
        <w:gridCol w:w="1663"/>
        <w:gridCol w:w="1380"/>
        <w:gridCol w:w="1400"/>
        <w:gridCol w:w="900"/>
        <w:gridCol w:w="1040"/>
        <w:gridCol w:w="900"/>
        <w:gridCol w:w="900"/>
        <w:gridCol w:w="900"/>
        <w:gridCol w:w="900"/>
      </w:tblGrid>
      <w:tr w:rsidR="009014A6" w:rsidRPr="007A0418" w:rsidTr="00AB352F">
        <w:trPr>
          <w:trHeight w:val="420"/>
        </w:trPr>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รายละเอียด</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pacing w:val="-8"/>
                <w:sz w:val="32"/>
                <w:szCs w:val="32"/>
                <w:cs/>
              </w:rPr>
              <w:t>ทั่วประเทศ</w:t>
            </w:r>
          </w:p>
        </w:tc>
        <w:tc>
          <w:tcPr>
            <w:tcW w:w="6940" w:type="dxa"/>
            <w:gridSpan w:val="7"/>
            <w:tcBorders>
              <w:top w:val="single" w:sz="4" w:space="0" w:color="auto"/>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กลุ่มจังหวัดภาคใต้ฝั่งอันดามัน</w:t>
            </w:r>
          </w:p>
        </w:tc>
      </w:tr>
      <w:tr w:rsidR="009014A6" w:rsidRPr="007A0418" w:rsidTr="00AB352F">
        <w:trPr>
          <w:trHeight w:val="440"/>
        </w:trPr>
        <w:tc>
          <w:tcPr>
            <w:tcW w:w="1663" w:type="dxa"/>
            <w:vMerge/>
            <w:tcBorders>
              <w:top w:val="single" w:sz="4" w:space="0" w:color="auto"/>
              <w:left w:val="single" w:sz="4" w:space="0" w:color="auto"/>
              <w:bottom w:val="single" w:sz="4" w:space="0" w:color="auto"/>
              <w:right w:val="single" w:sz="4" w:space="0" w:color="auto"/>
            </w:tcBorders>
            <w:vAlign w:val="center"/>
            <w:hideMark/>
          </w:tcPr>
          <w:p w:rsidR="009014A6" w:rsidRPr="007A0418" w:rsidRDefault="009014A6" w:rsidP="002A22AA">
            <w:pPr>
              <w:spacing w:line="320" w:lineRule="exact"/>
              <w:rPr>
                <w:rFonts w:ascii="TH SarabunPSK" w:eastAsia="Times New Roman" w:hAnsi="TH SarabunPSK" w:cs="TH SarabunPSK"/>
                <w:b/>
                <w:bCs/>
                <w:sz w:val="32"/>
                <w:szCs w:val="32"/>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014A6" w:rsidRPr="007A0418" w:rsidRDefault="009014A6" w:rsidP="002A22AA">
            <w:pPr>
              <w:spacing w:line="320" w:lineRule="exact"/>
              <w:rPr>
                <w:rFonts w:ascii="TH SarabunPSK" w:eastAsia="Times New Roman" w:hAnsi="TH SarabunPSK" w:cs="TH SarabunPSK"/>
                <w:b/>
                <w:bCs/>
                <w:sz w:val="32"/>
                <w:szCs w:val="32"/>
              </w:rPr>
            </w:pPr>
          </w:p>
        </w:tc>
        <w:tc>
          <w:tcPr>
            <w:tcW w:w="14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pacing w:val="-10"/>
                <w:sz w:val="32"/>
                <w:szCs w:val="32"/>
              </w:rPr>
            </w:pPr>
            <w:r w:rsidRPr="007A0418">
              <w:rPr>
                <w:rFonts w:ascii="TH SarabunPSK" w:eastAsia="Times New Roman" w:hAnsi="TH SarabunPSK" w:cs="TH SarabunPSK"/>
                <w:b/>
                <w:bCs/>
                <w:spacing w:val="-10"/>
                <w:sz w:val="32"/>
                <w:szCs w:val="32"/>
                <w:cs/>
              </w:rPr>
              <w:t xml:space="preserve">รวม </w:t>
            </w:r>
            <w:r w:rsidRPr="007A0418">
              <w:rPr>
                <w:rFonts w:ascii="TH SarabunPSK" w:eastAsia="Times New Roman" w:hAnsi="TH SarabunPSK" w:cs="TH SarabunPSK"/>
                <w:b/>
                <w:bCs/>
                <w:spacing w:val="-10"/>
                <w:sz w:val="32"/>
                <w:szCs w:val="32"/>
              </w:rPr>
              <w:t xml:space="preserve">6 </w:t>
            </w:r>
            <w:r w:rsidRPr="007A0418">
              <w:rPr>
                <w:rFonts w:ascii="TH SarabunPSK" w:eastAsia="Times New Roman" w:hAnsi="TH SarabunPSK" w:cs="TH SarabunPSK"/>
                <w:b/>
                <w:bCs/>
                <w:spacing w:val="-10"/>
                <w:sz w:val="32"/>
                <w:szCs w:val="32"/>
                <w:cs/>
              </w:rPr>
              <w:t>จังหวัด</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กระบี่</w:t>
            </w:r>
          </w:p>
        </w:tc>
        <w:tc>
          <w:tcPr>
            <w:tcW w:w="104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ตรัง</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พังงา</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ภูเก็ต</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ระนอง</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center"/>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สตูล</w:t>
            </w:r>
          </w:p>
        </w:tc>
      </w:tr>
      <w:tr w:rsidR="009014A6" w:rsidRPr="007A0418" w:rsidTr="00AB352F">
        <w:trPr>
          <w:trHeight w:val="880"/>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9014A6" w:rsidRPr="007A0418" w:rsidRDefault="009014A6" w:rsidP="002A22AA">
            <w:pPr>
              <w:spacing w:line="320" w:lineRule="exact"/>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ยอดการใช้จ่ายรวม</w:t>
            </w:r>
            <w:r w:rsidRPr="007A0418">
              <w:rPr>
                <w:rFonts w:ascii="TH SarabunPSK" w:eastAsia="Times New Roman" w:hAnsi="TH SarabunPSK" w:cs="TH SarabunPSK"/>
                <w:b/>
                <w:bCs/>
                <w:sz w:val="32"/>
                <w:szCs w:val="32"/>
                <w:cs/>
              </w:rPr>
              <w:br/>
            </w:r>
            <w:r w:rsidRPr="007A0418">
              <w:rPr>
                <w:rFonts w:ascii="TH SarabunPSK" w:eastAsia="Times New Roman" w:hAnsi="TH SarabunPSK" w:cs="TH SarabunPSK"/>
                <w:sz w:val="32"/>
                <w:szCs w:val="32"/>
                <w:cs/>
              </w:rPr>
              <w:t>(ล้านบาท)</w:t>
            </w:r>
          </w:p>
        </w:tc>
        <w:tc>
          <w:tcPr>
            <w:tcW w:w="138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cs/>
              </w:rPr>
              <w:t>2</w:t>
            </w:r>
            <w:r w:rsidRPr="007A0418">
              <w:rPr>
                <w:rFonts w:ascii="TH SarabunPSK" w:eastAsia="Times New Roman" w:hAnsi="TH SarabunPSK" w:cs="TH SarabunPSK"/>
                <w:sz w:val="32"/>
                <w:szCs w:val="32"/>
              </w:rPr>
              <w:t>,</w:t>
            </w:r>
            <w:r w:rsidRPr="007A0418">
              <w:rPr>
                <w:rFonts w:ascii="TH SarabunPSK" w:eastAsia="Times New Roman" w:hAnsi="TH SarabunPSK" w:cs="TH SarabunPSK"/>
                <w:sz w:val="32"/>
                <w:szCs w:val="32"/>
                <w:cs/>
              </w:rPr>
              <w:t>137.20</w:t>
            </w:r>
          </w:p>
        </w:tc>
        <w:tc>
          <w:tcPr>
            <w:tcW w:w="14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156</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35</w:t>
            </w:r>
            <w:r w:rsidRPr="007A0418">
              <w:rPr>
                <w:rFonts w:ascii="TH SarabunPSK" w:eastAsia="Times New Roman" w:hAnsi="TH SarabunPSK" w:cs="TH SarabunPSK"/>
                <w:sz w:val="32"/>
                <w:szCs w:val="32"/>
                <w:cs/>
              </w:rPr>
              <w:t>.</w:t>
            </w:r>
            <w:r w:rsidRPr="007A0418">
              <w:rPr>
                <w:rFonts w:ascii="TH SarabunPSK" w:eastAsia="Times New Roman" w:hAnsi="TH SarabunPSK" w:cs="TH SarabunPSK"/>
                <w:sz w:val="32"/>
                <w:szCs w:val="32"/>
              </w:rPr>
              <w:t>4</w:t>
            </w:r>
          </w:p>
        </w:tc>
        <w:tc>
          <w:tcPr>
            <w:tcW w:w="104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46</w:t>
            </w:r>
            <w:r w:rsidRPr="007A0418">
              <w:rPr>
                <w:rFonts w:ascii="TH SarabunPSK" w:eastAsia="Times New Roman" w:hAnsi="TH SarabunPSK" w:cs="TH SarabunPSK"/>
                <w:sz w:val="32"/>
                <w:szCs w:val="32"/>
                <w:cs/>
              </w:rPr>
              <w:t>.</w:t>
            </w:r>
            <w:r w:rsidRPr="007A0418">
              <w:rPr>
                <w:rFonts w:ascii="TH SarabunPSK" w:eastAsia="Times New Roman" w:hAnsi="TH SarabunPSK" w:cs="TH SarabunPSK"/>
                <w:sz w:val="32"/>
                <w:szCs w:val="32"/>
              </w:rPr>
              <w:t>7</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13</w:t>
            </w:r>
            <w:r w:rsidRPr="007A0418">
              <w:rPr>
                <w:rFonts w:ascii="TH SarabunPSK" w:eastAsia="Times New Roman" w:hAnsi="TH SarabunPSK" w:cs="TH SarabunPSK"/>
                <w:sz w:val="32"/>
                <w:szCs w:val="32"/>
                <w:cs/>
              </w:rPr>
              <w:t>.</w:t>
            </w:r>
            <w:r w:rsidRPr="007A0418">
              <w:rPr>
                <w:rFonts w:ascii="TH SarabunPSK" w:eastAsia="Times New Roman" w:hAnsi="TH SarabunPSK" w:cs="TH SarabunPSK"/>
                <w:sz w:val="32"/>
                <w:szCs w:val="32"/>
              </w:rPr>
              <w:t>2</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25</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11</w:t>
            </w:r>
            <w:r w:rsidRPr="007A0418">
              <w:rPr>
                <w:rFonts w:ascii="TH SarabunPSK" w:eastAsia="Times New Roman" w:hAnsi="TH SarabunPSK" w:cs="TH SarabunPSK"/>
                <w:sz w:val="32"/>
                <w:szCs w:val="32"/>
                <w:cs/>
              </w:rPr>
              <w:t>.</w:t>
            </w:r>
            <w:r w:rsidRPr="007A0418">
              <w:rPr>
                <w:rFonts w:ascii="TH SarabunPSK" w:eastAsia="Times New Roman" w:hAnsi="TH SarabunPSK" w:cs="TH SarabunPSK"/>
                <w:sz w:val="32"/>
                <w:szCs w:val="32"/>
              </w:rPr>
              <w:t>3</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24</w:t>
            </w:r>
            <w:r w:rsidRPr="007A0418">
              <w:rPr>
                <w:rFonts w:ascii="TH SarabunPSK" w:eastAsia="Times New Roman" w:hAnsi="TH SarabunPSK" w:cs="TH SarabunPSK"/>
                <w:sz w:val="32"/>
                <w:szCs w:val="32"/>
                <w:cs/>
              </w:rPr>
              <w:t>.</w:t>
            </w:r>
            <w:r w:rsidRPr="007A0418">
              <w:rPr>
                <w:rFonts w:ascii="TH SarabunPSK" w:eastAsia="Times New Roman" w:hAnsi="TH SarabunPSK" w:cs="TH SarabunPSK"/>
                <w:sz w:val="32"/>
                <w:szCs w:val="32"/>
              </w:rPr>
              <w:t>5</w:t>
            </w:r>
          </w:p>
        </w:tc>
      </w:tr>
      <w:tr w:rsidR="009014A6" w:rsidRPr="007A0418" w:rsidTr="00AB352F">
        <w:trPr>
          <w:trHeight w:val="618"/>
        </w:trPr>
        <w:tc>
          <w:tcPr>
            <w:tcW w:w="1663" w:type="dxa"/>
            <w:tcBorders>
              <w:top w:val="nil"/>
              <w:left w:val="single" w:sz="4" w:space="0" w:color="auto"/>
              <w:bottom w:val="single" w:sz="4" w:space="0" w:color="auto"/>
              <w:right w:val="single" w:sz="4" w:space="0" w:color="auto"/>
            </w:tcBorders>
            <w:shd w:val="clear" w:color="auto" w:fill="auto"/>
            <w:vAlign w:val="center"/>
            <w:hideMark/>
          </w:tcPr>
          <w:p w:rsidR="009014A6" w:rsidRPr="007A0418" w:rsidRDefault="009014A6" w:rsidP="002A22AA">
            <w:pPr>
              <w:spacing w:line="320" w:lineRule="exact"/>
              <w:rPr>
                <w:rFonts w:ascii="TH SarabunPSK" w:eastAsia="Times New Roman" w:hAnsi="TH SarabunPSK" w:cs="TH SarabunPSK"/>
                <w:b/>
                <w:bCs/>
                <w:sz w:val="32"/>
                <w:szCs w:val="32"/>
              </w:rPr>
            </w:pPr>
            <w:r w:rsidRPr="007A0418">
              <w:rPr>
                <w:rFonts w:ascii="TH SarabunPSK" w:eastAsia="Times New Roman" w:hAnsi="TH SarabunPSK" w:cs="TH SarabunPSK"/>
                <w:b/>
                <w:bCs/>
                <w:sz w:val="32"/>
                <w:szCs w:val="32"/>
                <w:cs/>
              </w:rPr>
              <w:t>จำนวนร้านค้า</w:t>
            </w:r>
            <w:r w:rsidRPr="007A0418">
              <w:rPr>
                <w:rFonts w:ascii="TH SarabunPSK" w:eastAsia="Times New Roman" w:hAnsi="TH SarabunPSK" w:cs="TH SarabunPSK"/>
                <w:b/>
                <w:bCs/>
                <w:sz w:val="32"/>
                <w:szCs w:val="32"/>
                <w:cs/>
              </w:rPr>
              <w:br/>
              <w:t xml:space="preserve">ที่ลงทะเบียนเข้าร่วมโครงการสำเร็จ </w:t>
            </w:r>
            <w:r w:rsidRPr="007A0418">
              <w:rPr>
                <w:rFonts w:ascii="TH SarabunPSK" w:eastAsia="Times New Roman" w:hAnsi="TH SarabunPSK" w:cs="TH SarabunPSK"/>
                <w:sz w:val="32"/>
                <w:szCs w:val="32"/>
                <w:cs/>
              </w:rPr>
              <w:t>(ราย)</w:t>
            </w:r>
          </w:p>
        </w:tc>
        <w:tc>
          <w:tcPr>
            <w:tcW w:w="138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cs/>
              </w:rPr>
              <w:t>243</w:t>
            </w:r>
            <w:r w:rsidRPr="007A0418">
              <w:rPr>
                <w:rFonts w:ascii="TH SarabunPSK" w:eastAsia="Times New Roman" w:hAnsi="TH SarabunPSK" w:cs="TH SarabunPSK"/>
                <w:sz w:val="32"/>
                <w:szCs w:val="32"/>
              </w:rPr>
              <w:t>,</w:t>
            </w:r>
            <w:r w:rsidRPr="007A0418">
              <w:rPr>
                <w:rFonts w:ascii="TH SarabunPSK" w:eastAsia="Times New Roman" w:hAnsi="TH SarabunPSK" w:cs="TH SarabunPSK"/>
                <w:sz w:val="32"/>
                <w:szCs w:val="32"/>
                <w:cs/>
              </w:rPr>
              <w:t>580</w:t>
            </w:r>
          </w:p>
        </w:tc>
        <w:tc>
          <w:tcPr>
            <w:tcW w:w="14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9,711</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2,093</w:t>
            </w:r>
          </w:p>
        </w:tc>
        <w:tc>
          <w:tcPr>
            <w:tcW w:w="104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2,836</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926</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1,996</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790</w:t>
            </w:r>
          </w:p>
        </w:tc>
        <w:tc>
          <w:tcPr>
            <w:tcW w:w="900" w:type="dxa"/>
            <w:tcBorders>
              <w:top w:val="nil"/>
              <w:left w:val="nil"/>
              <w:bottom w:val="single" w:sz="4" w:space="0" w:color="auto"/>
              <w:right w:val="single" w:sz="4" w:space="0" w:color="auto"/>
            </w:tcBorders>
            <w:shd w:val="clear" w:color="auto" w:fill="auto"/>
            <w:vAlign w:val="center"/>
            <w:hideMark/>
          </w:tcPr>
          <w:p w:rsidR="009014A6" w:rsidRPr="007A0418" w:rsidRDefault="009014A6" w:rsidP="002A22AA">
            <w:pPr>
              <w:spacing w:line="320" w:lineRule="exact"/>
              <w:jc w:val="right"/>
              <w:rPr>
                <w:rFonts w:ascii="TH SarabunPSK" w:eastAsia="Times New Roman" w:hAnsi="TH SarabunPSK" w:cs="TH SarabunPSK"/>
                <w:sz w:val="32"/>
                <w:szCs w:val="32"/>
              </w:rPr>
            </w:pPr>
            <w:r w:rsidRPr="007A0418">
              <w:rPr>
                <w:rFonts w:ascii="TH SarabunPSK" w:eastAsia="Times New Roman" w:hAnsi="TH SarabunPSK" w:cs="TH SarabunPSK"/>
                <w:sz w:val="32"/>
                <w:szCs w:val="32"/>
              </w:rPr>
              <w:t>1,070</w:t>
            </w:r>
          </w:p>
        </w:tc>
      </w:tr>
    </w:tbl>
    <w:p w:rsidR="009014A6" w:rsidRPr="007A0418" w:rsidRDefault="009014A6" w:rsidP="002A22AA">
      <w:pPr>
        <w:spacing w:line="320" w:lineRule="exact"/>
        <w:ind w:firstLine="2520"/>
        <w:jc w:val="thaiDistribute"/>
        <w:rPr>
          <w:rFonts w:ascii="TH SarabunPSK" w:hAnsi="TH SarabunPSK" w:cs="TH SarabunPSK"/>
          <w:sz w:val="32"/>
          <w:szCs w:val="32"/>
        </w:rPr>
      </w:pPr>
    </w:p>
    <w:p w:rsidR="009014A6" w:rsidRPr="007A0418" w:rsidRDefault="009014A6" w:rsidP="002A22AA">
      <w:pPr>
        <w:spacing w:line="320" w:lineRule="exact"/>
        <w:ind w:firstLine="2250"/>
        <w:jc w:val="thaiDistribute"/>
        <w:rPr>
          <w:rFonts w:ascii="TH SarabunPSK" w:hAnsi="TH SarabunPSK" w:cs="TH SarabunPSK"/>
          <w:sz w:val="32"/>
          <w:szCs w:val="32"/>
        </w:rPr>
      </w:pPr>
      <w:r w:rsidRPr="007A0418">
        <w:rPr>
          <w:rFonts w:ascii="TH SarabunPSK" w:hAnsi="TH SarabunPSK" w:cs="TH SarabunPSK"/>
          <w:b/>
          <w:bCs/>
          <w:spacing w:val="-12"/>
          <w:sz w:val="32"/>
          <w:szCs w:val="32"/>
          <w:cs/>
        </w:rPr>
        <w:t>1.3 มาตรการ “ช้อปดีมีคืน” (มติคณะรัฐมนตรีเมื่อวันที่ 12 ตุลาคม 2563)</w:t>
      </w:r>
      <w:r w:rsidRPr="007A0418">
        <w:rPr>
          <w:rFonts w:ascii="TH SarabunPSK" w:hAnsi="TH SarabunPSK" w:cs="TH SarabunPSK"/>
          <w:b/>
          <w:bCs/>
          <w:sz w:val="32"/>
          <w:szCs w:val="32"/>
          <w:cs/>
        </w:rPr>
        <w:t xml:space="preserve"> </w:t>
      </w:r>
      <w:r w:rsidRPr="007A0418">
        <w:rPr>
          <w:rFonts w:ascii="TH SarabunPSK" w:hAnsi="TH SarabunPSK" w:cs="TH SarabunPSK"/>
          <w:sz w:val="32"/>
          <w:szCs w:val="32"/>
          <w:cs/>
        </w:rPr>
        <w:br/>
        <w:t>มีวัตถุประสงค์เพื่อกระตุ้นการบริโภคในช่วงปลายปี 2563 ผ่านกลุ่มผู้มีความสามารถในการใช้จ่าย ตลอดจนจะช่วยบรรเทาภาระภาษีให้กับผู้มีหน้าที่เสียภาษีเงินได้ และเป็นการสนับสนุนผู้ประกอบการ</w:t>
      </w:r>
      <w:r w:rsidRPr="007A0418">
        <w:rPr>
          <w:rFonts w:ascii="TH SarabunPSK" w:hAnsi="TH SarabunPSK" w:cs="TH SarabunPSK"/>
          <w:sz w:val="32"/>
          <w:szCs w:val="32"/>
          <w:cs/>
        </w:rPr>
        <w:br/>
        <w:t>ที่อยู่ในระบบภาษีมูลค่าเพิ่ม โดยกำหนดให้ผู้มีเงินได้ซึ่งมีหน้าที่เสียภาษีเงินได้บุคคลธรรมดา แต่ไม่รวมถึง</w:t>
      </w:r>
      <w:r w:rsidRPr="007A0418">
        <w:rPr>
          <w:rFonts w:ascii="TH SarabunPSK" w:hAnsi="TH SarabunPSK" w:cs="TH SarabunPSK"/>
          <w:sz w:val="32"/>
          <w:szCs w:val="32"/>
          <w:cs/>
        </w:rPr>
        <w:br/>
        <w:t>ห้างหุ้นส่วนสามัญหรือคณะบุคคลที่มิใช่นิติบุคคล สามารถนำค่าใช้จ่ายจากการซื้อสินค้าหรือการรับบริการ</w:t>
      </w:r>
      <w:r w:rsidRPr="007A0418">
        <w:rPr>
          <w:rFonts w:ascii="TH SarabunPSK" w:hAnsi="TH SarabunPSK" w:cs="TH SarabunPSK"/>
          <w:sz w:val="32"/>
          <w:szCs w:val="32"/>
          <w:cs/>
        </w:rPr>
        <w:br/>
        <w:t>ในราชอาณาจักรตามจำนวนที่จ่ายจริง แต่ไม่เกิน 30</w:t>
      </w:r>
      <w:r w:rsidRPr="007A0418">
        <w:rPr>
          <w:rFonts w:ascii="TH SarabunPSK" w:hAnsi="TH SarabunPSK" w:cs="TH SarabunPSK"/>
          <w:sz w:val="32"/>
          <w:szCs w:val="32"/>
        </w:rPr>
        <w:t>,</w:t>
      </w:r>
      <w:r w:rsidRPr="007A0418">
        <w:rPr>
          <w:rFonts w:ascii="TH SarabunPSK" w:hAnsi="TH SarabunPSK" w:cs="TH SarabunPSK"/>
          <w:sz w:val="32"/>
          <w:szCs w:val="32"/>
          <w:cs/>
        </w:rPr>
        <w:t xml:space="preserve">000 บาท ตั้งแต่วันที่ 23 ตุลาคม 2563 ถึงวันที่ </w:t>
      </w:r>
      <w:r w:rsidRPr="007A0418">
        <w:rPr>
          <w:rFonts w:ascii="TH SarabunPSK" w:hAnsi="TH SarabunPSK" w:cs="TH SarabunPSK"/>
          <w:sz w:val="32"/>
          <w:szCs w:val="32"/>
          <w:cs/>
        </w:rPr>
        <w:br/>
        <w:t>31 ธันวาคม 2563</w:t>
      </w:r>
      <w:r w:rsidRPr="007A0418">
        <w:rPr>
          <w:rFonts w:ascii="TH SarabunPSK" w:hAnsi="TH SarabunPSK" w:cs="TH SarabunPSK"/>
          <w:b/>
          <w:bCs/>
          <w:sz w:val="32"/>
          <w:szCs w:val="32"/>
          <w:cs/>
        </w:rPr>
        <w:t xml:space="preserve"> </w:t>
      </w:r>
      <w:r w:rsidRPr="007A0418">
        <w:rPr>
          <w:rFonts w:ascii="TH SarabunPSK" w:hAnsi="TH SarabunPSK" w:cs="TH SarabunPSK"/>
          <w:sz w:val="32"/>
          <w:szCs w:val="32"/>
          <w:cs/>
        </w:rPr>
        <w:t xml:space="preserve">มาลดหย่อนภาษีได้ ทั้งนี้ จะต้องเป็นค่าซื้อสินค้าหรือค่าบริการในประเทศที่จ่ายให้กับผู้ประกอบการที่จดทะเบียนภาษีมูลค่าเพิ่ม รวมถึงค่าซื้อหนังสือและค่าบริการหนังสือที่อยู่ในรูปของข้อมูลอิเล็กทรอนิกส์ผ่านระบบอินเทอร์เน็ตและค่าสินค้าหนึ่งตำบลหนึ่งผลิตภัณฑ์ซึ่งเป็นสินค้าที่ได้ลงทะเบียนกับกรมการพัฒนาชุมชนแล้ว </w:t>
      </w:r>
    </w:p>
    <w:p w:rsidR="009014A6" w:rsidRPr="007A0418" w:rsidRDefault="009014A6" w:rsidP="002A22AA">
      <w:pPr>
        <w:spacing w:line="320" w:lineRule="exact"/>
        <w:ind w:firstLine="2835"/>
        <w:jc w:val="thaiDistribute"/>
        <w:rPr>
          <w:rFonts w:ascii="TH SarabunPSK" w:hAnsi="TH SarabunPSK" w:cs="TH SarabunPSK"/>
          <w:sz w:val="32"/>
          <w:szCs w:val="32"/>
        </w:rPr>
      </w:pPr>
      <w:r w:rsidRPr="007A0418">
        <w:rPr>
          <w:rFonts w:ascii="TH SarabunPSK" w:hAnsi="TH SarabunPSK" w:cs="TH SarabunPSK"/>
          <w:spacing w:val="-10"/>
          <w:sz w:val="32"/>
          <w:szCs w:val="32"/>
          <w:u w:val="single"/>
          <w:cs/>
        </w:rPr>
        <w:t>ผลการดำเนินการ</w:t>
      </w:r>
      <w:r w:rsidRPr="007A0418">
        <w:rPr>
          <w:rFonts w:ascii="TH SarabunPSK" w:hAnsi="TH SarabunPSK" w:cs="TH SarabunPSK"/>
          <w:b/>
          <w:bCs/>
          <w:spacing w:val="-10"/>
          <w:sz w:val="32"/>
          <w:szCs w:val="32"/>
          <w:cs/>
        </w:rPr>
        <w:t xml:space="preserve"> </w:t>
      </w:r>
      <w:r w:rsidRPr="007A0418">
        <w:rPr>
          <w:rFonts w:ascii="TH SarabunPSK" w:hAnsi="TH SarabunPSK" w:cs="TH SarabunPSK"/>
          <w:spacing w:val="-10"/>
          <w:sz w:val="32"/>
          <w:szCs w:val="32"/>
          <w:cs/>
        </w:rPr>
        <w:t xml:space="preserve">มาตรการดังกล่าวมีผลบังคับใช้แล้วตามกฎกระทรวง </w:t>
      </w:r>
      <w:r w:rsidRPr="007A0418">
        <w:rPr>
          <w:rFonts w:ascii="TH SarabunPSK" w:hAnsi="TH SarabunPSK" w:cs="TH SarabunPSK"/>
          <w:spacing w:val="-10"/>
          <w:sz w:val="32"/>
          <w:szCs w:val="32"/>
          <w:cs/>
        </w:rPr>
        <w:br/>
        <w:t>ฉบับที่ 368 (พ.ศ. 2563)</w:t>
      </w:r>
      <w:r w:rsidRPr="007A0418">
        <w:rPr>
          <w:rFonts w:ascii="TH SarabunPSK" w:hAnsi="TH SarabunPSK" w:cs="TH SarabunPSK"/>
          <w:sz w:val="32"/>
          <w:szCs w:val="32"/>
          <w:cs/>
        </w:rPr>
        <w:t xml:space="preserve"> ออกตามความในประมวลรัษฎากร ว่าด้วยการยกเว้นรัษฎากร </w:t>
      </w:r>
    </w:p>
    <w:p w:rsidR="009014A6" w:rsidRPr="007A0418" w:rsidRDefault="009014A6" w:rsidP="002A22AA">
      <w:pPr>
        <w:spacing w:line="320" w:lineRule="exact"/>
        <w:ind w:firstLine="1710"/>
        <w:jc w:val="thaiDistribute"/>
        <w:rPr>
          <w:rFonts w:ascii="TH SarabunPSK" w:hAnsi="TH SarabunPSK" w:cs="TH SarabunPSK"/>
          <w:b/>
          <w:bCs/>
          <w:spacing w:val="-10"/>
          <w:sz w:val="32"/>
          <w:szCs w:val="32"/>
        </w:rPr>
      </w:pPr>
      <w:r w:rsidRPr="007A0418">
        <w:rPr>
          <w:rFonts w:ascii="TH SarabunPSK" w:hAnsi="TH SarabunPSK" w:cs="TH SarabunPSK"/>
          <w:b/>
          <w:bCs/>
          <w:spacing w:val="-10"/>
          <w:sz w:val="32"/>
          <w:szCs w:val="32"/>
          <w:cs/>
        </w:rPr>
        <w:t xml:space="preserve"> </w:t>
      </w:r>
      <w:r w:rsidRPr="007A0418">
        <w:rPr>
          <w:rFonts w:ascii="TH SarabunPSK" w:hAnsi="TH SarabunPSK" w:cs="TH SarabunPSK"/>
          <w:b/>
          <w:bCs/>
          <w:spacing w:val="-10"/>
          <w:sz w:val="32"/>
          <w:szCs w:val="32"/>
        </w:rPr>
        <w:t>2</w:t>
      </w:r>
      <w:r w:rsidRPr="007A0418">
        <w:rPr>
          <w:rFonts w:ascii="TH SarabunPSK" w:hAnsi="TH SarabunPSK" w:cs="TH SarabunPSK"/>
          <w:b/>
          <w:bCs/>
          <w:spacing w:val="-10"/>
          <w:sz w:val="32"/>
          <w:szCs w:val="32"/>
          <w:cs/>
        </w:rPr>
        <w:t>. มาตรการด้านการเงิน</w:t>
      </w:r>
    </w:p>
    <w:p w:rsidR="009014A6" w:rsidRPr="007A0418" w:rsidRDefault="009014A6" w:rsidP="002A22AA">
      <w:pPr>
        <w:tabs>
          <w:tab w:val="left" w:pos="1985"/>
        </w:tabs>
        <w:spacing w:line="320" w:lineRule="exact"/>
        <w:ind w:firstLine="2127"/>
        <w:jc w:val="thaiDistribute"/>
        <w:rPr>
          <w:rFonts w:ascii="TH SarabunPSK" w:hAnsi="TH SarabunPSK" w:cs="TH SarabunPSK"/>
          <w:spacing w:val="-10"/>
          <w:sz w:val="32"/>
          <w:szCs w:val="32"/>
          <w:cs/>
        </w:rPr>
      </w:pPr>
      <w:r w:rsidRPr="007A0418">
        <w:rPr>
          <w:rFonts w:ascii="TH SarabunPSK" w:hAnsi="TH SarabunPSK" w:cs="TH SarabunPSK"/>
          <w:spacing w:val="-10"/>
          <w:sz w:val="32"/>
          <w:szCs w:val="32"/>
          <w:cs/>
        </w:rPr>
        <w:t xml:space="preserve"> เพื่อช่วยเหลือผู้ประกอบการและประชาชนรายย่อยที่ได้รับผลกระทบจากภาวะเศรษฐกิจชะลอตัว รวมไปถึงผลกระทบจากการแพร่ระบาดของเชื้อไวรัส </w:t>
      </w:r>
      <w:r w:rsidRPr="007A0418">
        <w:rPr>
          <w:rFonts w:ascii="TH SarabunPSK" w:hAnsi="TH SarabunPSK" w:cs="TH SarabunPSK"/>
          <w:spacing w:val="-10"/>
          <w:sz w:val="32"/>
          <w:szCs w:val="32"/>
        </w:rPr>
        <w:t>COVID</w:t>
      </w:r>
      <w:r w:rsidRPr="007A0418">
        <w:rPr>
          <w:rFonts w:ascii="TH SarabunPSK" w:hAnsi="TH SarabunPSK" w:cs="TH SarabunPSK"/>
          <w:spacing w:val="-10"/>
          <w:sz w:val="32"/>
          <w:szCs w:val="32"/>
          <w:cs/>
        </w:rPr>
        <w:t>-</w:t>
      </w:r>
      <w:r w:rsidRPr="007A0418">
        <w:rPr>
          <w:rFonts w:ascii="TH SarabunPSK" w:hAnsi="TH SarabunPSK" w:cs="TH SarabunPSK"/>
          <w:spacing w:val="-10"/>
          <w:sz w:val="32"/>
          <w:szCs w:val="32"/>
        </w:rPr>
        <w:t xml:space="preserve">19 </w:t>
      </w:r>
      <w:r w:rsidRPr="007A0418">
        <w:rPr>
          <w:rFonts w:ascii="TH SarabunPSK" w:hAnsi="TH SarabunPSK" w:cs="TH SarabunPSK"/>
          <w:spacing w:val="-10"/>
          <w:sz w:val="32"/>
          <w:szCs w:val="32"/>
          <w:cs/>
        </w:rPr>
        <w:t>ให้มีสภาพคล่องสำหรับการใช้จ่าย</w:t>
      </w:r>
      <w:r w:rsidRPr="007A0418">
        <w:rPr>
          <w:rFonts w:ascii="TH SarabunPSK" w:hAnsi="TH SarabunPSK" w:cs="TH SarabunPSK"/>
          <w:spacing w:val="-10"/>
          <w:sz w:val="32"/>
          <w:szCs w:val="32"/>
          <w:cs/>
        </w:rPr>
        <w:br/>
      </w:r>
      <w:r w:rsidRPr="007A0418">
        <w:rPr>
          <w:rFonts w:ascii="TH SarabunPSK" w:hAnsi="TH SarabunPSK" w:cs="TH SarabunPSK"/>
          <w:sz w:val="32"/>
          <w:szCs w:val="32"/>
          <w:cs/>
        </w:rPr>
        <w:t>ในชีวิตประจำวันและการดำเนินธุรกิจ กระทรวงการคลังร่วมกับธนาคารแห่งประเทศไทย (ธปท.) และสถาบันการเงินเฉพาะกิจ</w:t>
      </w:r>
      <w:r w:rsidRPr="007A0418">
        <w:rPr>
          <w:rFonts w:ascii="TH SarabunPSK" w:hAnsi="TH SarabunPSK" w:cs="TH SarabunPSK"/>
          <w:spacing w:val="-10"/>
          <w:sz w:val="32"/>
          <w:szCs w:val="32"/>
          <w:cs/>
        </w:rPr>
        <w:t xml:space="preserve">ได้ดำเนินมาตรการด้านการเงินเพื่อให้ความช่วยเหลือผู้ประกอบการและประชาชนรายย่อย </w:t>
      </w:r>
      <w:r w:rsidRPr="007A0418">
        <w:rPr>
          <w:rFonts w:ascii="TH SarabunPSK" w:hAnsi="TH SarabunPSK" w:cs="TH SarabunPSK"/>
          <w:spacing w:val="-10"/>
          <w:sz w:val="32"/>
          <w:szCs w:val="32"/>
          <w:cs/>
        </w:rPr>
        <w:br/>
        <w:t xml:space="preserve">โดยมีมาตรการสำคัญ </w:t>
      </w:r>
      <w:r w:rsidRPr="007A0418">
        <w:rPr>
          <w:rFonts w:ascii="TH SarabunPSK" w:hAnsi="TH SarabunPSK" w:cs="TH SarabunPSK"/>
          <w:spacing w:val="-10"/>
          <w:sz w:val="32"/>
          <w:szCs w:val="32"/>
        </w:rPr>
        <w:t xml:space="preserve">4 </w:t>
      </w:r>
      <w:r w:rsidRPr="007A0418">
        <w:rPr>
          <w:rFonts w:ascii="TH SarabunPSK" w:hAnsi="TH SarabunPSK" w:cs="TH SarabunPSK"/>
          <w:spacing w:val="-10"/>
          <w:sz w:val="32"/>
          <w:szCs w:val="32"/>
          <w:cs/>
        </w:rPr>
        <w:t>มาตรการ ได้แก่</w:t>
      </w:r>
    </w:p>
    <w:p w:rsidR="009014A6" w:rsidRPr="007A0418" w:rsidRDefault="009014A6" w:rsidP="002A22AA">
      <w:pPr>
        <w:spacing w:line="320" w:lineRule="exact"/>
        <w:ind w:firstLine="2127"/>
        <w:jc w:val="thaiDistribute"/>
        <w:rPr>
          <w:rFonts w:ascii="TH SarabunPSK" w:hAnsi="TH SarabunPSK" w:cs="TH SarabunPSK"/>
          <w:sz w:val="32"/>
          <w:szCs w:val="32"/>
        </w:rPr>
      </w:pPr>
      <w:r w:rsidRPr="007A0418">
        <w:rPr>
          <w:rFonts w:ascii="TH SarabunPSK" w:hAnsi="TH SarabunPSK" w:cs="TH SarabunPSK"/>
          <w:b/>
          <w:bCs/>
          <w:spacing w:val="-14"/>
          <w:sz w:val="32"/>
          <w:szCs w:val="32"/>
        </w:rPr>
        <w:t xml:space="preserve"> 2</w:t>
      </w:r>
      <w:r w:rsidRPr="007A0418">
        <w:rPr>
          <w:rFonts w:ascii="TH SarabunPSK" w:hAnsi="TH SarabunPSK" w:cs="TH SarabunPSK"/>
          <w:b/>
          <w:bCs/>
          <w:spacing w:val="-14"/>
          <w:sz w:val="32"/>
          <w:szCs w:val="32"/>
          <w:cs/>
        </w:rPr>
        <w:t>.</w:t>
      </w:r>
      <w:r w:rsidRPr="007A0418">
        <w:rPr>
          <w:rFonts w:ascii="TH SarabunPSK" w:hAnsi="TH SarabunPSK" w:cs="TH SarabunPSK"/>
          <w:b/>
          <w:bCs/>
          <w:spacing w:val="-14"/>
          <w:sz w:val="32"/>
          <w:szCs w:val="32"/>
        </w:rPr>
        <w:t>1</w:t>
      </w:r>
      <w:r w:rsidRPr="007A0418">
        <w:rPr>
          <w:rFonts w:ascii="TH SarabunPSK" w:hAnsi="TH SarabunPSK" w:cs="TH SarabunPSK"/>
          <w:b/>
          <w:bCs/>
          <w:spacing w:val="-14"/>
          <w:sz w:val="32"/>
          <w:szCs w:val="32"/>
          <w:cs/>
        </w:rPr>
        <w:t xml:space="preserve"> มาตรการสนับสนุนการให้สินเชื่อเพิ่มเติม พระราชกำหนดการให้ความช่วยเหลือ</w:t>
      </w:r>
      <w:r w:rsidRPr="007A0418">
        <w:rPr>
          <w:rFonts w:ascii="TH SarabunPSK" w:hAnsi="TH SarabunPSK" w:cs="TH SarabunPSK"/>
          <w:b/>
          <w:bCs/>
          <w:spacing w:val="-10"/>
          <w:sz w:val="32"/>
          <w:szCs w:val="32"/>
          <w:cs/>
        </w:rPr>
        <w:t xml:space="preserve">ทางการเงินแก่ผู้ประกอบวิสาหกิจที่ได้รับผลกระทบจากการแพร่ระบาดของโรคติดเชื้อไวรัสโคโรนา 2019 </w:t>
      </w:r>
      <w:r w:rsidRPr="007A0418">
        <w:rPr>
          <w:rFonts w:ascii="TH SarabunPSK" w:hAnsi="TH SarabunPSK" w:cs="TH SarabunPSK"/>
          <w:b/>
          <w:bCs/>
          <w:spacing w:val="-10"/>
          <w:sz w:val="32"/>
          <w:szCs w:val="32"/>
          <w:cs/>
        </w:rPr>
        <w:br/>
        <w:t>พ.ศ. 2563</w:t>
      </w:r>
      <w:r w:rsidRPr="007A0418">
        <w:rPr>
          <w:rFonts w:ascii="TH SarabunPSK" w:hAnsi="TH SarabunPSK" w:cs="TH SarabunPSK"/>
          <w:b/>
          <w:bCs/>
          <w:sz w:val="32"/>
          <w:szCs w:val="32"/>
          <w:cs/>
        </w:rPr>
        <w:t xml:space="preserve"> (มติคณะรัฐมนตรีเมื่อวันที่ 7 มีนาคม 2563) </w:t>
      </w:r>
      <w:r w:rsidRPr="007A0418">
        <w:rPr>
          <w:rFonts w:ascii="TH SarabunPSK" w:hAnsi="TH SarabunPSK" w:cs="TH SarabunPSK"/>
          <w:spacing w:val="-6"/>
          <w:sz w:val="32"/>
          <w:szCs w:val="32"/>
          <w:cs/>
        </w:rPr>
        <w:t>โดย</w:t>
      </w:r>
      <w:r w:rsidRPr="007A0418">
        <w:rPr>
          <w:rFonts w:ascii="TH SarabunPSK" w:hAnsi="TH SarabunPSK" w:cs="TH SarabunPSK"/>
          <w:sz w:val="32"/>
          <w:szCs w:val="32"/>
          <w:cs/>
        </w:rPr>
        <w:t xml:space="preserve"> ธปท. </w:t>
      </w:r>
      <w:r w:rsidRPr="007A0418">
        <w:rPr>
          <w:rFonts w:ascii="TH SarabunPSK" w:hAnsi="TH SarabunPSK" w:cs="TH SarabunPSK"/>
          <w:spacing w:val="-6"/>
          <w:sz w:val="32"/>
          <w:szCs w:val="32"/>
          <w:cs/>
        </w:rPr>
        <w:t>สนับสนุนเงินทุน</w:t>
      </w:r>
      <w:r w:rsidRPr="007A0418">
        <w:rPr>
          <w:rFonts w:ascii="TH SarabunPSK" w:hAnsi="TH SarabunPSK" w:cs="TH SarabunPSK"/>
          <w:spacing w:val="-10"/>
          <w:sz w:val="32"/>
          <w:szCs w:val="32"/>
          <w:cs/>
        </w:rPr>
        <w:t>ดอกเบี้ยต่ำ</w:t>
      </w:r>
      <w:r w:rsidRPr="007A0418">
        <w:rPr>
          <w:rFonts w:ascii="TH SarabunPSK" w:hAnsi="TH SarabunPSK" w:cs="TH SarabunPSK"/>
          <w:spacing w:val="-10"/>
          <w:sz w:val="32"/>
          <w:szCs w:val="32"/>
          <w:cs/>
        </w:rPr>
        <w:br/>
      </w:r>
      <w:r w:rsidRPr="007A0418">
        <w:rPr>
          <w:rFonts w:ascii="TH SarabunPSK" w:hAnsi="TH SarabunPSK" w:cs="TH SarabunPSK"/>
          <w:spacing w:val="-12"/>
          <w:sz w:val="32"/>
          <w:szCs w:val="32"/>
          <w:cs/>
        </w:rPr>
        <w:t>วงเงิน 500,000 ล้านบาท ให้แก่สถาบันการเงินในอัตราดอกเบี้ยร้อยละ 0.01 ต่อปี และสถาบันการเงินให้สินเชื่อใหม่</w:t>
      </w:r>
      <w:r w:rsidRPr="007A0418">
        <w:rPr>
          <w:rFonts w:ascii="TH SarabunPSK" w:hAnsi="TH SarabunPSK" w:cs="TH SarabunPSK"/>
          <w:spacing w:val="-8"/>
          <w:sz w:val="32"/>
          <w:szCs w:val="32"/>
          <w:cs/>
        </w:rPr>
        <w:t>แก่ผู้ประกอบการวิสาหกิจขนาดกลางและขนาดย่อม (</w:t>
      </w:r>
      <w:r w:rsidRPr="007A0418">
        <w:rPr>
          <w:rFonts w:ascii="TH SarabunPSK" w:hAnsi="TH SarabunPSK" w:cs="TH SarabunPSK"/>
          <w:spacing w:val="-8"/>
          <w:sz w:val="32"/>
          <w:szCs w:val="32"/>
        </w:rPr>
        <w:t xml:space="preserve">Small and Medium Enterprises </w:t>
      </w:r>
      <w:r w:rsidRPr="007A0418">
        <w:rPr>
          <w:rFonts w:ascii="TH SarabunPSK" w:hAnsi="TH SarabunPSK" w:cs="TH SarabunPSK"/>
          <w:spacing w:val="-8"/>
          <w:sz w:val="32"/>
          <w:szCs w:val="32"/>
          <w:cs/>
        </w:rPr>
        <w:t xml:space="preserve">: </w:t>
      </w:r>
      <w:r w:rsidRPr="007A0418">
        <w:rPr>
          <w:rFonts w:ascii="TH SarabunPSK" w:hAnsi="TH SarabunPSK" w:cs="TH SarabunPSK"/>
          <w:spacing w:val="-8"/>
          <w:sz w:val="32"/>
          <w:szCs w:val="32"/>
        </w:rPr>
        <w:t>SMEs</w:t>
      </w:r>
      <w:r w:rsidRPr="007A0418">
        <w:rPr>
          <w:rFonts w:ascii="TH SarabunPSK" w:hAnsi="TH SarabunPSK" w:cs="TH SarabunPSK"/>
          <w:spacing w:val="-8"/>
          <w:sz w:val="32"/>
          <w:szCs w:val="32"/>
          <w:cs/>
        </w:rPr>
        <w:t>) ในอัตราดอกเบี้ย</w:t>
      </w:r>
      <w:r w:rsidRPr="007A0418">
        <w:rPr>
          <w:rFonts w:ascii="TH SarabunPSK" w:hAnsi="TH SarabunPSK" w:cs="TH SarabunPSK"/>
          <w:spacing w:val="-8"/>
          <w:sz w:val="32"/>
          <w:szCs w:val="32"/>
          <w:cs/>
        </w:rPr>
        <w:br/>
        <w:t>ร้อยละ 2</w:t>
      </w:r>
      <w:r w:rsidRPr="007A0418">
        <w:rPr>
          <w:rFonts w:ascii="TH SarabunPSK" w:hAnsi="TH SarabunPSK" w:cs="TH SarabunPSK"/>
          <w:spacing w:val="-6"/>
          <w:sz w:val="32"/>
          <w:szCs w:val="32"/>
          <w:cs/>
        </w:rPr>
        <w:t xml:space="preserve"> ต่อปี ระยะเวลากู้ 2 ปี ปลอดชำระเงินต้นและดอกเบี้ยเป็นระยะเวลา 6 เดือน</w:t>
      </w:r>
    </w:p>
    <w:p w:rsidR="009014A6" w:rsidRPr="007A0418" w:rsidRDefault="009014A6" w:rsidP="002A22AA">
      <w:pPr>
        <w:spacing w:line="320" w:lineRule="exact"/>
        <w:ind w:firstLine="2700"/>
        <w:jc w:val="thaiDistribute"/>
        <w:rPr>
          <w:rFonts w:ascii="TH SarabunPSK" w:hAnsi="TH SarabunPSK" w:cs="TH SarabunPSK"/>
          <w:spacing w:val="-10"/>
          <w:sz w:val="32"/>
          <w:szCs w:val="32"/>
        </w:rPr>
      </w:pPr>
      <w:r w:rsidRPr="007A0418">
        <w:rPr>
          <w:rFonts w:ascii="TH SarabunPSK" w:hAnsi="TH SarabunPSK" w:cs="TH SarabunPSK"/>
          <w:spacing w:val="-10"/>
          <w:sz w:val="32"/>
          <w:szCs w:val="32"/>
          <w:u w:val="single"/>
          <w:cs/>
        </w:rPr>
        <w:t>ผลการดำเนินงาน</w:t>
      </w:r>
      <w:r w:rsidRPr="007A0418">
        <w:rPr>
          <w:rFonts w:ascii="TH SarabunPSK" w:hAnsi="TH SarabunPSK" w:cs="TH SarabunPSK"/>
          <w:spacing w:val="-10"/>
          <w:sz w:val="32"/>
          <w:szCs w:val="32"/>
          <w:cs/>
        </w:rPr>
        <w:t xml:space="preserve"> ณ วันที่ 26 ตุลาคม 2563</w:t>
      </w:r>
    </w:p>
    <w:p w:rsidR="009014A6" w:rsidRPr="007A0418" w:rsidRDefault="009014A6" w:rsidP="002A22AA">
      <w:pPr>
        <w:spacing w:line="320" w:lineRule="exact"/>
        <w:ind w:firstLine="2700"/>
        <w:jc w:val="thaiDistribute"/>
        <w:rPr>
          <w:rFonts w:ascii="TH SarabunPSK" w:hAnsi="TH SarabunPSK" w:cs="TH SarabunPSK"/>
          <w:spacing w:val="-10"/>
          <w:sz w:val="32"/>
          <w:szCs w:val="32"/>
        </w:rPr>
      </w:pPr>
    </w:p>
    <w:tbl>
      <w:tblPr>
        <w:tblStyle w:val="TableGrid"/>
        <w:tblW w:w="10083" w:type="dxa"/>
        <w:tblInd w:w="-459" w:type="dxa"/>
        <w:tblLook w:val="04A0" w:firstRow="1" w:lastRow="0" w:firstColumn="1" w:lastColumn="0" w:noHBand="0" w:noVBand="1"/>
      </w:tblPr>
      <w:tblGrid>
        <w:gridCol w:w="1106"/>
        <w:gridCol w:w="870"/>
        <w:gridCol w:w="1416"/>
        <w:gridCol w:w="1115"/>
        <w:gridCol w:w="1113"/>
        <w:gridCol w:w="1114"/>
        <w:gridCol w:w="1115"/>
        <w:gridCol w:w="1116"/>
        <w:gridCol w:w="1118"/>
      </w:tblGrid>
      <w:tr w:rsidR="009014A6" w:rsidRPr="007A0418" w:rsidTr="00AB352F">
        <w:tc>
          <w:tcPr>
            <w:tcW w:w="1106" w:type="dxa"/>
            <w:vMerge w:val="restart"/>
            <w:vAlign w:val="center"/>
          </w:tcPr>
          <w:p w:rsidR="009014A6" w:rsidRPr="000D6E65" w:rsidRDefault="009014A6" w:rsidP="002A22AA">
            <w:pPr>
              <w:spacing w:line="320" w:lineRule="exact"/>
              <w:jc w:val="center"/>
              <w:rPr>
                <w:rFonts w:ascii="TH SarabunPSK" w:hAnsi="TH SarabunPSK" w:cs="TH SarabunPSK"/>
                <w:b/>
                <w:bCs/>
                <w:cs/>
              </w:rPr>
            </w:pPr>
            <w:r w:rsidRPr="000D6E65">
              <w:rPr>
                <w:rFonts w:ascii="TH SarabunPSK" w:hAnsi="TH SarabunPSK" w:cs="TH SarabunPSK"/>
                <w:b/>
                <w:bCs/>
                <w:cs/>
              </w:rPr>
              <w:t>ยอดอนุมัติ</w:t>
            </w:r>
          </w:p>
        </w:tc>
        <w:tc>
          <w:tcPr>
            <w:tcW w:w="870" w:type="dxa"/>
            <w:vMerge w:val="restart"/>
            <w:vAlign w:val="center"/>
          </w:tcPr>
          <w:p w:rsidR="009014A6" w:rsidRPr="000D6E65" w:rsidRDefault="009014A6" w:rsidP="002A22AA">
            <w:pPr>
              <w:spacing w:line="320" w:lineRule="exact"/>
              <w:jc w:val="center"/>
              <w:rPr>
                <w:rFonts w:ascii="TH SarabunPSK" w:hAnsi="TH SarabunPSK" w:cs="TH SarabunPSK"/>
                <w:b/>
                <w:bCs/>
                <w:spacing w:val="-8"/>
                <w:cs/>
              </w:rPr>
            </w:pPr>
            <w:r w:rsidRPr="000D6E65">
              <w:rPr>
                <w:rFonts w:ascii="TH SarabunPSK" w:hAnsi="TH SarabunPSK" w:cs="TH SarabunPSK"/>
                <w:b/>
                <w:bCs/>
                <w:spacing w:val="-8"/>
                <w:cs/>
              </w:rPr>
              <w:t>ทั่วประเทศ</w:t>
            </w:r>
          </w:p>
        </w:tc>
        <w:tc>
          <w:tcPr>
            <w:tcW w:w="8107" w:type="dxa"/>
            <w:gridSpan w:val="7"/>
          </w:tcPr>
          <w:p w:rsidR="009014A6" w:rsidRPr="000D6E65" w:rsidRDefault="009014A6" w:rsidP="002A22AA">
            <w:pPr>
              <w:spacing w:line="320" w:lineRule="exact"/>
              <w:jc w:val="center"/>
              <w:rPr>
                <w:rFonts w:ascii="TH SarabunPSK" w:hAnsi="TH SarabunPSK" w:cs="TH SarabunPSK"/>
                <w:b/>
                <w:bCs/>
                <w:cs/>
              </w:rPr>
            </w:pPr>
            <w:r w:rsidRPr="000D6E65">
              <w:rPr>
                <w:rFonts w:ascii="TH SarabunPSK" w:hAnsi="TH SarabunPSK" w:cs="TH SarabunPSK"/>
                <w:b/>
                <w:bCs/>
                <w:cs/>
              </w:rPr>
              <w:t>กลุ่มจังหวัดภาคใต้ฝั่งอันดามัน</w:t>
            </w:r>
          </w:p>
        </w:tc>
      </w:tr>
      <w:tr w:rsidR="009014A6" w:rsidRPr="007A0418" w:rsidTr="00AB352F">
        <w:tc>
          <w:tcPr>
            <w:tcW w:w="1106" w:type="dxa"/>
            <w:vMerge/>
          </w:tcPr>
          <w:p w:rsidR="009014A6" w:rsidRPr="000D6E65" w:rsidRDefault="009014A6" w:rsidP="002A22AA">
            <w:pPr>
              <w:spacing w:line="320" w:lineRule="exact"/>
              <w:rPr>
                <w:rFonts w:ascii="TH SarabunPSK" w:hAnsi="TH SarabunPSK" w:cs="TH SarabunPSK"/>
                <w:b/>
                <w:bCs/>
              </w:rPr>
            </w:pPr>
          </w:p>
        </w:tc>
        <w:tc>
          <w:tcPr>
            <w:tcW w:w="870" w:type="dxa"/>
            <w:vMerge/>
          </w:tcPr>
          <w:p w:rsidR="009014A6" w:rsidRPr="000D6E65" w:rsidRDefault="009014A6" w:rsidP="002A22AA">
            <w:pPr>
              <w:spacing w:line="320" w:lineRule="exact"/>
              <w:jc w:val="center"/>
              <w:rPr>
                <w:rFonts w:ascii="TH SarabunPSK" w:hAnsi="TH SarabunPSK" w:cs="TH SarabunPSK"/>
                <w:b/>
                <w:bCs/>
                <w:spacing w:val="-8"/>
              </w:rPr>
            </w:pPr>
          </w:p>
        </w:tc>
        <w:tc>
          <w:tcPr>
            <w:tcW w:w="1416" w:type="dxa"/>
          </w:tcPr>
          <w:p w:rsidR="009014A6" w:rsidRPr="000D6E65" w:rsidRDefault="009014A6" w:rsidP="002A22AA">
            <w:pPr>
              <w:spacing w:line="320" w:lineRule="exact"/>
              <w:jc w:val="center"/>
              <w:rPr>
                <w:rFonts w:ascii="TH SarabunPSK" w:hAnsi="TH SarabunPSK" w:cs="TH SarabunPSK"/>
                <w:b/>
                <w:bCs/>
                <w:cs/>
              </w:rPr>
            </w:pPr>
            <w:r w:rsidRPr="000D6E65">
              <w:rPr>
                <w:rFonts w:ascii="TH SarabunPSK" w:eastAsia="Times New Roman" w:hAnsi="TH SarabunPSK" w:cs="TH SarabunPSK"/>
                <w:b/>
                <w:bCs/>
                <w:spacing w:val="-10"/>
                <w:cs/>
              </w:rPr>
              <w:t xml:space="preserve">รวม </w:t>
            </w:r>
            <w:r w:rsidRPr="000D6E65">
              <w:rPr>
                <w:rFonts w:ascii="TH SarabunPSK" w:eastAsia="Times New Roman" w:hAnsi="TH SarabunPSK" w:cs="TH SarabunPSK"/>
                <w:b/>
                <w:bCs/>
                <w:spacing w:val="-10"/>
              </w:rPr>
              <w:t xml:space="preserve">6 </w:t>
            </w:r>
            <w:r w:rsidRPr="000D6E65">
              <w:rPr>
                <w:rFonts w:ascii="TH SarabunPSK" w:eastAsia="Times New Roman" w:hAnsi="TH SarabunPSK" w:cs="TH SarabunPSK"/>
                <w:b/>
                <w:bCs/>
                <w:spacing w:val="-10"/>
                <w:cs/>
              </w:rPr>
              <w:t>จังหวัด</w:t>
            </w:r>
          </w:p>
        </w:tc>
        <w:tc>
          <w:tcPr>
            <w:tcW w:w="1115"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กระบี่</w:t>
            </w:r>
          </w:p>
        </w:tc>
        <w:tc>
          <w:tcPr>
            <w:tcW w:w="1113"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ตรัง</w:t>
            </w:r>
          </w:p>
        </w:tc>
        <w:tc>
          <w:tcPr>
            <w:tcW w:w="1114"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พังงา</w:t>
            </w:r>
          </w:p>
        </w:tc>
        <w:tc>
          <w:tcPr>
            <w:tcW w:w="1115"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ภูเก็ต</w:t>
            </w:r>
          </w:p>
        </w:tc>
        <w:tc>
          <w:tcPr>
            <w:tcW w:w="1116"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ระนอง</w:t>
            </w:r>
          </w:p>
        </w:tc>
        <w:tc>
          <w:tcPr>
            <w:tcW w:w="1118"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สตูล</w:t>
            </w:r>
          </w:p>
        </w:tc>
      </w:tr>
      <w:tr w:rsidR="009014A6" w:rsidRPr="007A0418" w:rsidTr="00AB352F">
        <w:tc>
          <w:tcPr>
            <w:tcW w:w="1106" w:type="dxa"/>
          </w:tcPr>
          <w:p w:rsidR="009014A6" w:rsidRPr="000D6E65" w:rsidRDefault="009014A6" w:rsidP="002A22AA">
            <w:pPr>
              <w:spacing w:line="320" w:lineRule="exact"/>
              <w:rPr>
                <w:rFonts w:ascii="TH SarabunPSK" w:hAnsi="TH SarabunPSK" w:cs="TH SarabunPSK"/>
                <w:b/>
                <w:bCs/>
              </w:rPr>
            </w:pPr>
            <w:r w:rsidRPr="000D6E65">
              <w:rPr>
                <w:rFonts w:ascii="TH SarabunPSK" w:hAnsi="TH SarabunPSK" w:cs="TH SarabunPSK"/>
                <w:b/>
                <w:bCs/>
                <w:cs/>
              </w:rPr>
              <w:t>จำนวนเงิน</w:t>
            </w:r>
            <w:r w:rsidRPr="000D6E65">
              <w:rPr>
                <w:rFonts w:ascii="TH SarabunPSK" w:hAnsi="TH SarabunPSK" w:cs="TH SarabunPSK"/>
                <w:b/>
                <w:bCs/>
                <w:cs/>
              </w:rPr>
              <w:br/>
            </w:r>
            <w:r w:rsidRPr="000D6E65">
              <w:rPr>
                <w:rFonts w:ascii="TH SarabunPSK" w:hAnsi="TH SarabunPSK" w:cs="TH SarabunPSK"/>
                <w:cs/>
              </w:rPr>
              <w:t>(ล้านบาท)</w:t>
            </w:r>
          </w:p>
        </w:tc>
        <w:tc>
          <w:tcPr>
            <w:tcW w:w="870"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120,095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014A6" w:rsidRPr="000D6E65" w:rsidRDefault="009014A6" w:rsidP="002A22AA">
            <w:pPr>
              <w:spacing w:line="320" w:lineRule="exact"/>
              <w:jc w:val="right"/>
              <w:rPr>
                <w:rFonts w:ascii="TH SarabunPSK" w:hAnsi="TH SarabunPSK" w:cs="TH SarabunPSK"/>
                <w:cs/>
              </w:rPr>
            </w:pPr>
            <w:r w:rsidRPr="000D6E65">
              <w:rPr>
                <w:rFonts w:ascii="TH SarabunPSK" w:hAnsi="TH SarabunPSK" w:cs="TH SarabunPSK"/>
              </w:rPr>
              <w:t>5,495</w:t>
            </w:r>
          </w:p>
        </w:tc>
        <w:tc>
          <w:tcPr>
            <w:tcW w:w="1115"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1,132</w:t>
            </w:r>
          </w:p>
        </w:tc>
        <w:tc>
          <w:tcPr>
            <w:tcW w:w="1113"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705</w:t>
            </w:r>
          </w:p>
        </w:tc>
        <w:tc>
          <w:tcPr>
            <w:tcW w:w="1114"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606</w:t>
            </w:r>
          </w:p>
        </w:tc>
        <w:tc>
          <w:tcPr>
            <w:tcW w:w="1115"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2,555</w:t>
            </w:r>
          </w:p>
        </w:tc>
        <w:tc>
          <w:tcPr>
            <w:tcW w:w="1116"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191</w:t>
            </w:r>
          </w:p>
        </w:tc>
        <w:tc>
          <w:tcPr>
            <w:tcW w:w="1118"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306</w:t>
            </w:r>
          </w:p>
        </w:tc>
      </w:tr>
      <w:tr w:rsidR="009014A6" w:rsidRPr="007A0418" w:rsidTr="00AB352F">
        <w:tc>
          <w:tcPr>
            <w:tcW w:w="1106" w:type="dxa"/>
          </w:tcPr>
          <w:p w:rsidR="009014A6" w:rsidRPr="000D6E65" w:rsidRDefault="009014A6" w:rsidP="002A22AA">
            <w:pPr>
              <w:spacing w:line="320" w:lineRule="exact"/>
              <w:jc w:val="thaiDistribute"/>
              <w:rPr>
                <w:rFonts w:ascii="TH SarabunPSK" w:hAnsi="TH SarabunPSK" w:cs="TH SarabunPSK"/>
                <w:b/>
                <w:bCs/>
              </w:rPr>
            </w:pPr>
            <w:r w:rsidRPr="000D6E65">
              <w:rPr>
                <w:rFonts w:ascii="TH SarabunPSK" w:hAnsi="TH SarabunPSK" w:cs="TH SarabunPSK"/>
                <w:b/>
                <w:bCs/>
                <w:cs/>
              </w:rPr>
              <w:t>จำนวนราย</w:t>
            </w:r>
          </w:p>
        </w:tc>
        <w:tc>
          <w:tcPr>
            <w:tcW w:w="870"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71,732</w:t>
            </w:r>
          </w:p>
        </w:tc>
        <w:tc>
          <w:tcPr>
            <w:tcW w:w="1416" w:type="dxa"/>
            <w:tcBorders>
              <w:top w:val="nil"/>
              <w:left w:val="single" w:sz="4" w:space="0" w:color="auto"/>
              <w:bottom w:val="single" w:sz="4" w:space="0" w:color="auto"/>
              <w:right w:val="single" w:sz="4" w:space="0" w:color="auto"/>
            </w:tcBorders>
            <w:shd w:val="clear" w:color="auto" w:fill="auto"/>
            <w:vAlign w:val="center"/>
          </w:tcPr>
          <w:p w:rsidR="009014A6" w:rsidRPr="000D6E65" w:rsidRDefault="009014A6" w:rsidP="002A22AA">
            <w:pPr>
              <w:spacing w:line="320" w:lineRule="exact"/>
              <w:jc w:val="right"/>
              <w:rPr>
                <w:rFonts w:ascii="TH SarabunPSK" w:hAnsi="TH SarabunPSK" w:cs="TH SarabunPSK"/>
                <w:cs/>
              </w:rPr>
            </w:pPr>
            <w:r w:rsidRPr="000D6E65">
              <w:rPr>
                <w:rFonts w:ascii="TH SarabunPSK" w:hAnsi="TH SarabunPSK" w:cs="TH SarabunPSK"/>
              </w:rPr>
              <w:t>4,099</w:t>
            </w:r>
          </w:p>
        </w:tc>
        <w:tc>
          <w:tcPr>
            <w:tcW w:w="1115"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810</w:t>
            </w:r>
          </w:p>
        </w:tc>
        <w:tc>
          <w:tcPr>
            <w:tcW w:w="1113"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784</w:t>
            </w:r>
          </w:p>
        </w:tc>
        <w:tc>
          <w:tcPr>
            <w:tcW w:w="1114"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552</w:t>
            </w:r>
          </w:p>
        </w:tc>
        <w:tc>
          <w:tcPr>
            <w:tcW w:w="1115"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1,343</w:t>
            </w:r>
          </w:p>
        </w:tc>
        <w:tc>
          <w:tcPr>
            <w:tcW w:w="1116"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215</w:t>
            </w:r>
          </w:p>
        </w:tc>
        <w:tc>
          <w:tcPr>
            <w:tcW w:w="1118"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395</w:t>
            </w:r>
          </w:p>
        </w:tc>
      </w:tr>
    </w:tbl>
    <w:p w:rsidR="009014A6" w:rsidRPr="007A0418" w:rsidRDefault="009014A6" w:rsidP="002A22AA">
      <w:pPr>
        <w:spacing w:line="320" w:lineRule="exact"/>
        <w:ind w:firstLine="2250"/>
        <w:jc w:val="thaiDistribute"/>
        <w:rPr>
          <w:rFonts w:ascii="TH SarabunPSK" w:hAnsi="TH SarabunPSK" w:cs="TH SarabunPSK"/>
          <w:b/>
          <w:bCs/>
          <w:sz w:val="32"/>
          <w:szCs w:val="32"/>
        </w:rPr>
      </w:pPr>
    </w:p>
    <w:p w:rsidR="009014A6" w:rsidRPr="007A0418" w:rsidRDefault="009014A6" w:rsidP="002A22AA">
      <w:pPr>
        <w:spacing w:line="320" w:lineRule="exact"/>
        <w:ind w:firstLine="2250"/>
        <w:jc w:val="thaiDistribute"/>
        <w:rPr>
          <w:rFonts w:ascii="TH SarabunPSK" w:hAnsi="TH SarabunPSK" w:cs="TH SarabunPSK"/>
          <w:sz w:val="32"/>
          <w:szCs w:val="32"/>
        </w:rPr>
      </w:pPr>
      <w:r w:rsidRPr="007A0418">
        <w:rPr>
          <w:rFonts w:ascii="TH SarabunPSK" w:hAnsi="TH SarabunPSK" w:cs="TH SarabunPSK"/>
          <w:b/>
          <w:bCs/>
          <w:sz w:val="32"/>
          <w:szCs w:val="32"/>
          <w:cs/>
        </w:rPr>
        <w:t>2.</w:t>
      </w:r>
      <w:r w:rsidRPr="007A0418">
        <w:rPr>
          <w:rFonts w:ascii="TH SarabunPSK" w:hAnsi="TH SarabunPSK" w:cs="TH SarabunPSK"/>
          <w:b/>
          <w:bCs/>
          <w:sz w:val="32"/>
          <w:szCs w:val="32"/>
        </w:rPr>
        <w:t xml:space="preserve">2 </w:t>
      </w:r>
      <w:r w:rsidRPr="007A0418">
        <w:rPr>
          <w:rFonts w:ascii="TH SarabunPSK" w:hAnsi="TH SarabunPSK" w:cs="TH SarabunPSK"/>
          <w:b/>
          <w:bCs/>
          <w:sz w:val="32"/>
          <w:szCs w:val="32"/>
          <w:cs/>
        </w:rPr>
        <w:t xml:space="preserve">โครงการสินเชื่อเสริมพลังฐานราก (มติคณะรัฐมนตรีเมื่อวันที่ </w:t>
      </w:r>
      <w:r w:rsidRPr="007A0418">
        <w:rPr>
          <w:rFonts w:ascii="TH SarabunPSK" w:hAnsi="TH SarabunPSK" w:cs="TH SarabunPSK"/>
          <w:b/>
          <w:bCs/>
          <w:sz w:val="32"/>
          <w:szCs w:val="32"/>
          <w:cs/>
        </w:rPr>
        <w:br/>
        <w:t>18 สิงหาคม 2563)</w:t>
      </w:r>
      <w:r w:rsidRPr="007A0418">
        <w:rPr>
          <w:rFonts w:ascii="TH SarabunPSK" w:hAnsi="TH SarabunPSK" w:cs="TH SarabunPSK"/>
          <w:sz w:val="32"/>
          <w:szCs w:val="32"/>
          <w:cs/>
        </w:rPr>
        <w:t xml:space="preserve"> โดยธนาคารออมสินปล่อยสินเชื่อวงเงินจำนวน </w:t>
      </w:r>
      <w:r w:rsidRPr="007A0418">
        <w:rPr>
          <w:rFonts w:ascii="TH SarabunPSK" w:hAnsi="TH SarabunPSK" w:cs="TH SarabunPSK"/>
          <w:sz w:val="32"/>
          <w:szCs w:val="32"/>
        </w:rPr>
        <w:t>10,000</w:t>
      </w:r>
      <w:r w:rsidRPr="007A0418">
        <w:rPr>
          <w:rFonts w:ascii="TH SarabunPSK" w:hAnsi="TH SarabunPSK" w:cs="TH SarabunPSK"/>
          <w:sz w:val="32"/>
          <w:szCs w:val="32"/>
          <w:cs/>
        </w:rPr>
        <w:t xml:space="preserve"> ล้านบาท ครอบคลุมถึงผู้ประกอบการ</w:t>
      </w:r>
      <w:r w:rsidRPr="007A0418">
        <w:rPr>
          <w:rFonts w:ascii="TH SarabunPSK" w:hAnsi="TH SarabunPSK" w:cs="TH SarabunPSK"/>
          <w:sz w:val="32"/>
          <w:szCs w:val="32"/>
          <w:cs/>
        </w:rPr>
        <w:lastRenderedPageBreak/>
        <w:t xml:space="preserve">รายย่อย ผู้ประกอบอาชีพอิสระ ผู้มีรายได้ประจำ รวมถึงบุคคลในครอบครัวที่ได้รับผลกระทบจากการแพร่ระบาดของเชื้อไวรัส </w:t>
      </w:r>
      <w:r w:rsidRPr="007A0418">
        <w:rPr>
          <w:rFonts w:ascii="TH SarabunPSK" w:hAnsi="TH SarabunPSK" w:cs="TH SarabunPSK"/>
          <w:sz w:val="32"/>
          <w:szCs w:val="32"/>
        </w:rPr>
        <w:t>COVID</w:t>
      </w:r>
      <w:r w:rsidRPr="007A0418">
        <w:rPr>
          <w:rFonts w:ascii="TH SarabunPSK" w:hAnsi="TH SarabunPSK" w:cs="TH SarabunPSK"/>
          <w:sz w:val="32"/>
          <w:szCs w:val="32"/>
          <w:cs/>
        </w:rPr>
        <w:t>-</w:t>
      </w:r>
      <w:r w:rsidRPr="007A0418">
        <w:rPr>
          <w:rFonts w:ascii="TH SarabunPSK" w:hAnsi="TH SarabunPSK" w:cs="TH SarabunPSK"/>
          <w:sz w:val="32"/>
          <w:szCs w:val="32"/>
        </w:rPr>
        <w:t>19</w:t>
      </w:r>
      <w:r w:rsidRPr="007A0418">
        <w:rPr>
          <w:rFonts w:ascii="TH SarabunPSK" w:hAnsi="TH SarabunPSK" w:cs="TH SarabunPSK"/>
          <w:sz w:val="32"/>
          <w:szCs w:val="32"/>
          <w:cs/>
        </w:rPr>
        <w:t xml:space="preserve"> ภัยทางเศรษฐกิจ และภัยทางธรรมชาติ ระยะเวลาปลอดชำระเงินต้นและดอกเบี้ย </w:t>
      </w:r>
      <w:r w:rsidRPr="007A0418">
        <w:rPr>
          <w:rFonts w:ascii="TH SarabunPSK" w:hAnsi="TH SarabunPSK" w:cs="TH SarabunPSK"/>
          <w:sz w:val="32"/>
          <w:szCs w:val="32"/>
        </w:rPr>
        <w:t xml:space="preserve">6 </w:t>
      </w:r>
      <w:r w:rsidRPr="007A0418">
        <w:rPr>
          <w:rFonts w:ascii="TH SarabunPSK" w:hAnsi="TH SarabunPSK" w:cs="TH SarabunPSK"/>
          <w:sz w:val="32"/>
          <w:szCs w:val="32"/>
          <w:cs/>
        </w:rPr>
        <w:t xml:space="preserve">เดือน </w:t>
      </w:r>
      <w:r w:rsidR="00056456">
        <w:rPr>
          <w:rFonts w:ascii="TH SarabunPSK" w:hAnsi="TH SarabunPSK" w:cs="TH SarabunPSK" w:hint="cs"/>
          <w:sz w:val="32"/>
          <w:szCs w:val="32"/>
          <w:cs/>
        </w:rPr>
        <w:t xml:space="preserve">      </w:t>
      </w:r>
      <w:r w:rsidRPr="007A0418">
        <w:rPr>
          <w:rFonts w:ascii="TH SarabunPSK" w:hAnsi="TH SarabunPSK" w:cs="TH SarabunPSK"/>
          <w:sz w:val="32"/>
          <w:szCs w:val="32"/>
          <w:cs/>
        </w:rPr>
        <w:t>(</w:t>
      </w:r>
      <w:r w:rsidRPr="007A0418">
        <w:rPr>
          <w:rFonts w:ascii="TH SarabunPSK" w:hAnsi="TH SarabunPSK" w:cs="TH SarabunPSK"/>
          <w:sz w:val="32"/>
          <w:szCs w:val="32"/>
        </w:rPr>
        <w:t xml:space="preserve">6 </w:t>
      </w:r>
      <w:r w:rsidRPr="007A0418">
        <w:rPr>
          <w:rFonts w:ascii="TH SarabunPSK" w:hAnsi="TH SarabunPSK" w:cs="TH SarabunPSK"/>
          <w:sz w:val="32"/>
          <w:szCs w:val="32"/>
          <w:cs/>
        </w:rPr>
        <w:t>งวดแรก)</w:t>
      </w:r>
    </w:p>
    <w:p w:rsidR="009014A6" w:rsidRPr="007A0418" w:rsidRDefault="009014A6" w:rsidP="002A22AA">
      <w:pPr>
        <w:spacing w:line="320" w:lineRule="exact"/>
        <w:ind w:firstLine="2700"/>
        <w:jc w:val="thaiDistribute"/>
        <w:rPr>
          <w:rFonts w:ascii="TH SarabunPSK" w:hAnsi="TH SarabunPSK" w:cs="TH SarabunPSK"/>
          <w:spacing w:val="-10"/>
          <w:sz w:val="32"/>
          <w:szCs w:val="32"/>
        </w:rPr>
      </w:pPr>
      <w:r w:rsidRPr="007A0418">
        <w:rPr>
          <w:rFonts w:ascii="TH SarabunPSK" w:hAnsi="TH SarabunPSK" w:cs="TH SarabunPSK"/>
          <w:spacing w:val="-10"/>
          <w:sz w:val="32"/>
          <w:szCs w:val="32"/>
          <w:u w:val="single"/>
          <w:cs/>
        </w:rPr>
        <w:t>ผลการดำเนินงาน</w:t>
      </w:r>
      <w:r w:rsidRPr="007A0418">
        <w:rPr>
          <w:rFonts w:ascii="TH SarabunPSK" w:hAnsi="TH SarabunPSK" w:cs="TH SarabunPSK"/>
          <w:spacing w:val="-10"/>
          <w:sz w:val="32"/>
          <w:szCs w:val="32"/>
          <w:cs/>
        </w:rPr>
        <w:t xml:space="preserve"> ณ วันที่ 26 ตุลาคม 2563</w:t>
      </w:r>
    </w:p>
    <w:p w:rsidR="009014A6" w:rsidRPr="007A0418" w:rsidRDefault="009014A6" w:rsidP="002A22AA">
      <w:pPr>
        <w:spacing w:line="320" w:lineRule="exact"/>
        <w:ind w:firstLine="2700"/>
        <w:jc w:val="thaiDistribute"/>
        <w:rPr>
          <w:rFonts w:ascii="TH SarabunPSK" w:hAnsi="TH SarabunPSK" w:cs="TH SarabunPSK"/>
          <w:sz w:val="32"/>
          <w:szCs w:val="32"/>
        </w:rPr>
      </w:pPr>
      <w:r w:rsidRPr="007A0418">
        <w:rPr>
          <w:rFonts w:ascii="TH SarabunPSK" w:hAnsi="TH SarabunPSK" w:cs="TH SarabunPSK"/>
          <w:spacing w:val="-10"/>
          <w:sz w:val="32"/>
          <w:szCs w:val="32"/>
          <w:cs/>
        </w:rPr>
        <w:t xml:space="preserve"> </w:t>
      </w:r>
    </w:p>
    <w:tbl>
      <w:tblPr>
        <w:tblStyle w:val="TableGrid"/>
        <w:tblW w:w="10174" w:type="dxa"/>
        <w:tblInd w:w="-459" w:type="dxa"/>
        <w:tblLook w:val="04A0" w:firstRow="1" w:lastRow="0" w:firstColumn="1" w:lastColumn="0" w:noHBand="0" w:noVBand="1"/>
      </w:tblPr>
      <w:tblGrid>
        <w:gridCol w:w="1134"/>
        <w:gridCol w:w="949"/>
        <w:gridCol w:w="1426"/>
        <w:gridCol w:w="1119"/>
        <w:gridCol w:w="1119"/>
        <w:gridCol w:w="1119"/>
        <w:gridCol w:w="1119"/>
        <w:gridCol w:w="1119"/>
        <w:gridCol w:w="1070"/>
      </w:tblGrid>
      <w:tr w:rsidR="009014A6" w:rsidRPr="007A0418" w:rsidTr="00AB352F">
        <w:tc>
          <w:tcPr>
            <w:tcW w:w="1134" w:type="dxa"/>
            <w:vMerge w:val="restart"/>
            <w:vAlign w:val="center"/>
          </w:tcPr>
          <w:p w:rsidR="009014A6" w:rsidRPr="000D6E65" w:rsidRDefault="009014A6" w:rsidP="002A22AA">
            <w:pPr>
              <w:spacing w:line="320" w:lineRule="exact"/>
              <w:jc w:val="center"/>
              <w:rPr>
                <w:rFonts w:ascii="TH SarabunPSK" w:hAnsi="TH SarabunPSK" w:cs="TH SarabunPSK"/>
                <w:b/>
                <w:bCs/>
                <w:cs/>
              </w:rPr>
            </w:pPr>
            <w:r w:rsidRPr="000D6E65">
              <w:rPr>
                <w:rFonts w:ascii="TH SarabunPSK" w:hAnsi="TH SarabunPSK" w:cs="TH SarabunPSK"/>
                <w:b/>
                <w:bCs/>
                <w:cs/>
              </w:rPr>
              <w:t>ยอดอนุมัติ</w:t>
            </w:r>
          </w:p>
        </w:tc>
        <w:tc>
          <w:tcPr>
            <w:tcW w:w="949" w:type="dxa"/>
            <w:vMerge w:val="restart"/>
            <w:vAlign w:val="center"/>
          </w:tcPr>
          <w:p w:rsidR="009014A6" w:rsidRPr="000D6E65" w:rsidRDefault="009014A6" w:rsidP="002A22AA">
            <w:pPr>
              <w:spacing w:line="320" w:lineRule="exact"/>
              <w:jc w:val="center"/>
              <w:rPr>
                <w:rFonts w:ascii="TH SarabunPSK" w:hAnsi="TH SarabunPSK" w:cs="TH SarabunPSK"/>
                <w:b/>
                <w:bCs/>
                <w:spacing w:val="-8"/>
                <w:cs/>
              </w:rPr>
            </w:pPr>
            <w:r w:rsidRPr="000D6E65">
              <w:rPr>
                <w:rFonts w:ascii="TH SarabunPSK" w:hAnsi="TH SarabunPSK" w:cs="TH SarabunPSK"/>
                <w:b/>
                <w:bCs/>
                <w:spacing w:val="-8"/>
                <w:cs/>
              </w:rPr>
              <w:t>ทั่วประเทศ</w:t>
            </w:r>
          </w:p>
        </w:tc>
        <w:tc>
          <w:tcPr>
            <w:tcW w:w="8091" w:type="dxa"/>
            <w:gridSpan w:val="7"/>
          </w:tcPr>
          <w:p w:rsidR="009014A6" w:rsidRPr="000D6E65" w:rsidRDefault="009014A6" w:rsidP="002A22AA">
            <w:pPr>
              <w:spacing w:line="320" w:lineRule="exact"/>
              <w:jc w:val="center"/>
              <w:rPr>
                <w:rFonts w:ascii="TH SarabunPSK" w:hAnsi="TH SarabunPSK" w:cs="TH SarabunPSK"/>
                <w:b/>
                <w:bCs/>
                <w:cs/>
              </w:rPr>
            </w:pPr>
            <w:r w:rsidRPr="000D6E65">
              <w:rPr>
                <w:rFonts w:ascii="TH SarabunPSK" w:hAnsi="TH SarabunPSK" w:cs="TH SarabunPSK"/>
                <w:b/>
                <w:bCs/>
                <w:cs/>
              </w:rPr>
              <w:t>กลุ่มจังหวัดภาคใต้ฝั่งอันดามัน</w:t>
            </w:r>
          </w:p>
        </w:tc>
      </w:tr>
      <w:tr w:rsidR="009014A6" w:rsidRPr="007A0418" w:rsidTr="00AB352F">
        <w:tc>
          <w:tcPr>
            <w:tcW w:w="1134" w:type="dxa"/>
            <w:vMerge/>
          </w:tcPr>
          <w:p w:rsidR="009014A6" w:rsidRPr="000D6E65" w:rsidRDefault="009014A6" w:rsidP="002A22AA">
            <w:pPr>
              <w:spacing w:line="320" w:lineRule="exact"/>
              <w:rPr>
                <w:rFonts w:ascii="TH SarabunPSK" w:hAnsi="TH SarabunPSK" w:cs="TH SarabunPSK"/>
                <w:b/>
                <w:bCs/>
              </w:rPr>
            </w:pPr>
          </w:p>
        </w:tc>
        <w:tc>
          <w:tcPr>
            <w:tcW w:w="949" w:type="dxa"/>
            <w:vMerge/>
          </w:tcPr>
          <w:p w:rsidR="009014A6" w:rsidRPr="000D6E65" w:rsidRDefault="009014A6" w:rsidP="002A22AA">
            <w:pPr>
              <w:spacing w:line="320" w:lineRule="exact"/>
              <w:jc w:val="center"/>
              <w:rPr>
                <w:rFonts w:ascii="TH SarabunPSK" w:hAnsi="TH SarabunPSK" w:cs="TH SarabunPSK"/>
                <w:b/>
                <w:bCs/>
                <w:spacing w:val="-8"/>
              </w:rPr>
            </w:pPr>
          </w:p>
        </w:tc>
        <w:tc>
          <w:tcPr>
            <w:tcW w:w="1426" w:type="dxa"/>
          </w:tcPr>
          <w:p w:rsidR="009014A6" w:rsidRPr="000D6E65" w:rsidRDefault="009014A6" w:rsidP="002A22AA">
            <w:pPr>
              <w:spacing w:line="320" w:lineRule="exact"/>
              <w:jc w:val="center"/>
              <w:rPr>
                <w:rFonts w:ascii="TH SarabunPSK" w:hAnsi="TH SarabunPSK" w:cs="TH SarabunPSK"/>
                <w:b/>
                <w:bCs/>
                <w:cs/>
              </w:rPr>
            </w:pPr>
            <w:r w:rsidRPr="000D6E65">
              <w:rPr>
                <w:rFonts w:ascii="TH SarabunPSK" w:eastAsia="Times New Roman" w:hAnsi="TH SarabunPSK" w:cs="TH SarabunPSK"/>
                <w:b/>
                <w:bCs/>
                <w:spacing w:val="-10"/>
                <w:cs/>
              </w:rPr>
              <w:t xml:space="preserve">รวม </w:t>
            </w:r>
            <w:r w:rsidRPr="000D6E65">
              <w:rPr>
                <w:rFonts w:ascii="TH SarabunPSK" w:eastAsia="Times New Roman" w:hAnsi="TH SarabunPSK" w:cs="TH SarabunPSK"/>
                <w:b/>
                <w:bCs/>
                <w:spacing w:val="-10"/>
              </w:rPr>
              <w:t xml:space="preserve">6 </w:t>
            </w:r>
            <w:r w:rsidRPr="000D6E65">
              <w:rPr>
                <w:rFonts w:ascii="TH SarabunPSK" w:eastAsia="Times New Roman" w:hAnsi="TH SarabunPSK" w:cs="TH SarabunPSK"/>
                <w:b/>
                <w:bCs/>
                <w:spacing w:val="-10"/>
                <w:cs/>
              </w:rPr>
              <w:t>จังหวัด</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กระบี่</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ตรัง</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พังงา</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ภูเก็ต</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ระนอง</w:t>
            </w:r>
          </w:p>
        </w:tc>
        <w:tc>
          <w:tcPr>
            <w:tcW w:w="1070"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สตูล</w:t>
            </w:r>
          </w:p>
        </w:tc>
      </w:tr>
      <w:tr w:rsidR="009014A6" w:rsidRPr="007A0418" w:rsidTr="00AB352F">
        <w:tc>
          <w:tcPr>
            <w:tcW w:w="1134" w:type="dxa"/>
          </w:tcPr>
          <w:p w:rsidR="009014A6" w:rsidRPr="000D6E65" w:rsidRDefault="009014A6" w:rsidP="002A22AA">
            <w:pPr>
              <w:spacing w:line="320" w:lineRule="exact"/>
              <w:rPr>
                <w:rFonts w:ascii="TH SarabunPSK" w:hAnsi="TH SarabunPSK" w:cs="TH SarabunPSK"/>
                <w:b/>
                <w:bCs/>
              </w:rPr>
            </w:pPr>
            <w:r w:rsidRPr="000D6E65">
              <w:rPr>
                <w:rFonts w:ascii="TH SarabunPSK" w:hAnsi="TH SarabunPSK" w:cs="TH SarabunPSK"/>
                <w:b/>
                <w:bCs/>
                <w:cs/>
              </w:rPr>
              <w:t>จำนวนเงิน</w:t>
            </w:r>
            <w:r w:rsidRPr="000D6E65">
              <w:rPr>
                <w:rFonts w:ascii="TH SarabunPSK" w:hAnsi="TH SarabunPSK" w:cs="TH SarabunPSK"/>
                <w:b/>
                <w:bCs/>
                <w:cs/>
              </w:rPr>
              <w:br/>
            </w:r>
            <w:r w:rsidRPr="000D6E65">
              <w:rPr>
                <w:rFonts w:ascii="TH SarabunPSK" w:hAnsi="TH SarabunPSK" w:cs="TH SarabunPSK"/>
                <w:cs/>
              </w:rPr>
              <w:t>(ล้านบาท)</w:t>
            </w:r>
          </w:p>
        </w:tc>
        <w:tc>
          <w:tcPr>
            <w:tcW w:w="94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83</w:t>
            </w:r>
          </w:p>
        </w:tc>
        <w:tc>
          <w:tcPr>
            <w:tcW w:w="1426" w:type="dxa"/>
            <w:vAlign w:val="center"/>
          </w:tcPr>
          <w:p w:rsidR="009014A6" w:rsidRPr="000D6E65" w:rsidRDefault="009014A6" w:rsidP="002A22AA">
            <w:pPr>
              <w:spacing w:line="320" w:lineRule="exact"/>
              <w:jc w:val="right"/>
              <w:rPr>
                <w:rFonts w:ascii="TH SarabunPSK" w:hAnsi="TH SarabunPSK" w:cs="TH SarabunPSK"/>
                <w:cs/>
              </w:rPr>
            </w:pPr>
            <w:r w:rsidRPr="000D6E65">
              <w:rPr>
                <w:rFonts w:ascii="TH SarabunPSK" w:hAnsi="TH SarabunPSK" w:cs="TH SarabunPSK"/>
              </w:rPr>
              <w:t>14</w:t>
            </w:r>
            <w:r w:rsidRPr="000D6E65">
              <w:rPr>
                <w:rFonts w:ascii="TH SarabunPSK" w:hAnsi="TH SarabunPSK" w:cs="TH SarabunPSK"/>
                <w:cs/>
              </w:rPr>
              <w:t>.</w:t>
            </w:r>
            <w:r w:rsidRPr="000D6E65">
              <w:rPr>
                <w:rFonts w:ascii="TH SarabunPSK" w:hAnsi="TH SarabunPSK" w:cs="TH SarabunPSK"/>
              </w:rPr>
              <w:t>00</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1.38</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1.44</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0.65</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3.82</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0.66</w:t>
            </w:r>
          </w:p>
        </w:tc>
        <w:tc>
          <w:tcPr>
            <w:tcW w:w="1070"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6.05</w:t>
            </w:r>
          </w:p>
        </w:tc>
      </w:tr>
      <w:tr w:rsidR="009014A6" w:rsidRPr="007A0418" w:rsidTr="00AB352F">
        <w:tc>
          <w:tcPr>
            <w:tcW w:w="1134" w:type="dxa"/>
          </w:tcPr>
          <w:p w:rsidR="009014A6" w:rsidRPr="000D6E65" w:rsidRDefault="009014A6" w:rsidP="002A22AA">
            <w:pPr>
              <w:spacing w:line="320" w:lineRule="exact"/>
              <w:jc w:val="thaiDistribute"/>
              <w:rPr>
                <w:rFonts w:ascii="TH SarabunPSK" w:hAnsi="TH SarabunPSK" w:cs="TH SarabunPSK"/>
                <w:b/>
                <w:bCs/>
              </w:rPr>
            </w:pPr>
            <w:r w:rsidRPr="000D6E65">
              <w:rPr>
                <w:rFonts w:ascii="TH SarabunPSK" w:hAnsi="TH SarabunPSK" w:cs="TH SarabunPSK"/>
                <w:b/>
                <w:bCs/>
                <w:cs/>
              </w:rPr>
              <w:t>จำนวนราย</w:t>
            </w:r>
          </w:p>
        </w:tc>
        <w:tc>
          <w:tcPr>
            <w:tcW w:w="949"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13,305</w:t>
            </w:r>
          </w:p>
        </w:tc>
        <w:tc>
          <w:tcPr>
            <w:tcW w:w="1426" w:type="dxa"/>
            <w:vAlign w:val="center"/>
          </w:tcPr>
          <w:p w:rsidR="009014A6" w:rsidRPr="000D6E65" w:rsidRDefault="009014A6" w:rsidP="002A22AA">
            <w:pPr>
              <w:spacing w:line="320" w:lineRule="exact"/>
              <w:jc w:val="right"/>
              <w:rPr>
                <w:rFonts w:ascii="TH SarabunPSK" w:hAnsi="TH SarabunPSK" w:cs="TH SarabunPSK"/>
                <w:cs/>
              </w:rPr>
            </w:pPr>
            <w:r w:rsidRPr="000D6E65">
              <w:rPr>
                <w:rFonts w:ascii="TH SarabunPSK" w:hAnsi="TH SarabunPSK" w:cs="TH SarabunPSK"/>
              </w:rPr>
              <w:t>245</w:t>
            </w:r>
          </w:p>
        </w:tc>
        <w:tc>
          <w:tcPr>
            <w:tcW w:w="1119"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38</w:t>
            </w:r>
          </w:p>
        </w:tc>
        <w:tc>
          <w:tcPr>
            <w:tcW w:w="1119"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42</w:t>
            </w:r>
          </w:p>
        </w:tc>
        <w:tc>
          <w:tcPr>
            <w:tcW w:w="1119"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16</w:t>
            </w:r>
          </w:p>
        </w:tc>
        <w:tc>
          <w:tcPr>
            <w:tcW w:w="1119"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97</w:t>
            </w:r>
          </w:p>
        </w:tc>
        <w:tc>
          <w:tcPr>
            <w:tcW w:w="1119"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17</w:t>
            </w:r>
          </w:p>
        </w:tc>
        <w:tc>
          <w:tcPr>
            <w:tcW w:w="1070"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35</w:t>
            </w:r>
          </w:p>
        </w:tc>
      </w:tr>
    </w:tbl>
    <w:p w:rsidR="009014A6" w:rsidRPr="007A0418" w:rsidRDefault="009014A6" w:rsidP="002A22AA">
      <w:pPr>
        <w:spacing w:line="320" w:lineRule="exact"/>
        <w:ind w:firstLine="2250"/>
        <w:jc w:val="thaiDistribute"/>
        <w:rPr>
          <w:rFonts w:ascii="TH SarabunPSK" w:eastAsia="SimSun" w:hAnsi="TH SarabunPSK" w:cs="TH SarabunPSK"/>
          <w:b/>
          <w:bCs/>
          <w:spacing w:val="-8"/>
          <w:sz w:val="32"/>
          <w:szCs w:val="32"/>
          <w:lang w:eastAsia="zh-CN"/>
        </w:rPr>
      </w:pPr>
    </w:p>
    <w:p w:rsidR="009014A6" w:rsidRPr="007A0418" w:rsidRDefault="009014A6" w:rsidP="002A22AA">
      <w:pPr>
        <w:spacing w:line="320" w:lineRule="exact"/>
        <w:ind w:firstLine="2250"/>
        <w:jc w:val="thaiDistribute"/>
        <w:rPr>
          <w:rFonts w:ascii="TH SarabunPSK" w:eastAsia="SimSun" w:hAnsi="TH SarabunPSK" w:cs="TH SarabunPSK"/>
          <w:spacing w:val="-8"/>
          <w:sz w:val="32"/>
          <w:szCs w:val="32"/>
          <w:lang w:eastAsia="zh-CN"/>
        </w:rPr>
      </w:pPr>
      <w:r w:rsidRPr="007A0418">
        <w:rPr>
          <w:rFonts w:ascii="TH SarabunPSK" w:eastAsia="SimSun" w:hAnsi="TH SarabunPSK" w:cs="TH SarabunPSK"/>
          <w:b/>
          <w:bCs/>
          <w:spacing w:val="-8"/>
          <w:sz w:val="32"/>
          <w:szCs w:val="32"/>
          <w:lang w:eastAsia="zh-CN"/>
        </w:rPr>
        <w:t>2</w:t>
      </w:r>
      <w:r w:rsidRPr="007A0418">
        <w:rPr>
          <w:rFonts w:ascii="TH SarabunPSK" w:eastAsia="SimSun" w:hAnsi="TH SarabunPSK" w:cs="TH SarabunPSK"/>
          <w:b/>
          <w:bCs/>
          <w:spacing w:val="-8"/>
          <w:sz w:val="32"/>
          <w:szCs w:val="32"/>
          <w:cs/>
          <w:lang w:eastAsia="zh-CN"/>
        </w:rPr>
        <w:t xml:space="preserve">.3 โครงการค้ำประกันสินเชื่อ </w:t>
      </w:r>
      <w:r w:rsidRPr="007A0418">
        <w:rPr>
          <w:rFonts w:ascii="TH SarabunPSK" w:eastAsia="SimSun" w:hAnsi="TH SarabunPSK" w:cs="TH SarabunPSK"/>
          <w:b/>
          <w:bCs/>
          <w:spacing w:val="-8"/>
          <w:sz w:val="32"/>
          <w:szCs w:val="32"/>
          <w:lang w:eastAsia="zh-CN"/>
        </w:rPr>
        <w:t xml:space="preserve">Portfolio Guarantee Scheme </w:t>
      </w:r>
      <w:r w:rsidRPr="007A0418">
        <w:rPr>
          <w:rFonts w:ascii="TH SarabunPSK" w:eastAsia="SimSun" w:hAnsi="TH SarabunPSK" w:cs="TH SarabunPSK"/>
          <w:b/>
          <w:bCs/>
          <w:spacing w:val="-8"/>
          <w:sz w:val="32"/>
          <w:szCs w:val="32"/>
          <w:cs/>
          <w:lang w:eastAsia="zh-CN"/>
        </w:rPr>
        <w:t xml:space="preserve">ระยะที่ 8 </w:t>
      </w:r>
      <w:r w:rsidRPr="007A0418">
        <w:rPr>
          <w:rFonts w:ascii="TH SarabunPSK" w:eastAsia="SimSun" w:hAnsi="TH SarabunPSK" w:cs="TH SarabunPSK"/>
          <w:b/>
          <w:bCs/>
          <w:spacing w:val="-8"/>
          <w:sz w:val="32"/>
          <w:szCs w:val="32"/>
          <w:cs/>
          <w:lang w:eastAsia="zh-CN"/>
        </w:rPr>
        <w:br/>
        <w:t xml:space="preserve">(มติคณะรัฐมนตรีเมื่อวันที่ 18 สิงหาคม 2563) </w:t>
      </w:r>
      <w:r w:rsidRPr="007A0418">
        <w:rPr>
          <w:rFonts w:ascii="TH SarabunPSK" w:eastAsia="SimSun" w:hAnsi="TH SarabunPSK" w:cs="TH SarabunPSK"/>
          <w:spacing w:val="-8"/>
          <w:sz w:val="32"/>
          <w:szCs w:val="32"/>
          <w:cs/>
          <w:lang w:eastAsia="zh-CN"/>
        </w:rPr>
        <w:t xml:space="preserve">โดยบรรษัทประกันสินเชื่ออุตสาหกรรมขนาดย่อม (บสย.) </w:t>
      </w:r>
      <w:r w:rsidRPr="007A0418">
        <w:rPr>
          <w:rFonts w:ascii="TH SarabunPSK" w:eastAsia="SimSun" w:hAnsi="TH SarabunPSK" w:cs="TH SarabunPSK"/>
          <w:spacing w:val="-8"/>
          <w:sz w:val="32"/>
          <w:szCs w:val="32"/>
          <w:lang w:eastAsia="zh-CN"/>
        </w:rPr>
        <w:br/>
      </w:r>
      <w:r w:rsidRPr="007A0418">
        <w:rPr>
          <w:rFonts w:ascii="TH SarabunPSK" w:eastAsia="SimSun" w:hAnsi="TH SarabunPSK" w:cs="TH SarabunPSK"/>
          <w:spacing w:val="-8"/>
          <w:sz w:val="32"/>
          <w:szCs w:val="32"/>
          <w:cs/>
          <w:lang w:eastAsia="zh-CN"/>
        </w:rPr>
        <w:t>ค้ำประกันสินเชื่อวงเงินค้ำประกันรวม 150</w:t>
      </w:r>
      <w:r w:rsidRPr="007A0418">
        <w:rPr>
          <w:rFonts w:ascii="TH SarabunPSK" w:eastAsia="SimSun" w:hAnsi="TH SarabunPSK" w:cs="TH SarabunPSK"/>
          <w:spacing w:val="-8"/>
          <w:sz w:val="32"/>
          <w:szCs w:val="32"/>
          <w:lang w:eastAsia="zh-CN"/>
        </w:rPr>
        <w:t>,</w:t>
      </w:r>
      <w:r w:rsidRPr="007A0418">
        <w:rPr>
          <w:rFonts w:ascii="TH SarabunPSK" w:eastAsia="SimSun" w:hAnsi="TH SarabunPSK" w:cs="TH SarabunPSK"/>
          <w:spacing w:val="-8"/>
          <w:sz w:val="32"/>
          <w:szCs w:val="32"/>
          <w:cs/>
          <w:lang w:eastAsia="zh-CN"/>
        </w:rPr>
        <w:t xml:space="preserve">000 ล้านบาท เพื่อช่วยเหลือผู้ประกอบการ </w:t>
      </w:r>
      <w:r w:rsidRPr="007A0418">
        <w:rPr>
          <w:rFonts w:ascii="TH SarabunPSK" w:eastAsia="SimSun" w:hAnsi="TH SarabunPSK" w:cs="TH SarabunPSK"/>
          <w:spacing w:val="-8"/>
          <w:sz w:val="32"/>
          <w:szCs w:val="32"/>
          <w:lang w:eastAsia="zh-CN"/>
        </w:rPr>
        <w:t xml:space="preserve">SMEs </w:t>
      </w:r>
      <w:r w:rsidRPr="007A0418">
        <w:rPr>
          <w:rFonts w:ascii="TH SarabunPSK" w:eastAsia="SimSun" w:hAnsi="TH SarabunPSK" w:cs="TH SarabunPSK"/>
          <w:spacing w:val="-8"/>
          <w:sz w:val="32"/>
          <w:szCs w:val="32"/>
          <w:cs/>
          <w:lang w:eastAsia="zh-CN"/>
        </w:rPr>
        <w:t>ที่ต้องการสินเชื่อ</w:t>
      </w:r>
      <w:r w:rsidRPr="007A0418">
        <w:rPr>
          <w:rFonts w:ascii="TH SarabunPSK" w:eastAsia="SimSun" w:hAnsi="TH SarabunPSK" w:cs="TH SarabunPSK"/>
          <w:sz w:val="32"/>
          <w:szCs w:val="32"/>
          <w:cs/>
          <w:lang w:eastAsia="zh-CN"/>
        </w:rPr>
        <w:t>จากสถาบันการเงินแต่มีหลักประกัน</w:t>
      </w:r>
      <w:r w:rsidRPr="007A0418">
        <w:rPr>
          <w:rFonts w:ascii="TH SarabunPSK" w:eastAsia="SimSun" w:hAnsi="TH SarabunPSK" w:cs="TH SarabunPSK"/>
          <w:spacing w:val="-6"/>
          <w:sz w:val="32"/>
          <w:szCs w:val="32"/>
          <w:cs/>
          <w:lang w:eastAsia="zh-CN"/>
        </w:rPr>
        <w:t xml:space="preserve">ไม่เพียงพอ </w:t>
      </w:r>
      <w:r w:rsidRPr="007A0418">
        <w:rPr>
          <w:rFonts w:ascii="TH SarabunPSK" w:eastAsia="Times New Roman" w:hAnsi="TH SarabunPSK" w:cs="TH SarabunPSK"/>
          <w:spacing w:val="-6"/>
          <w:sz w:val="32"/>
          <w:szCs w:val="32"/>
          <w:cs/>
        </w:rPr>
        <w:t>วงเงินค้ำประกัน</w:t>
      </w:r>
      <w:r w:rsidRPr="007A0418">
        <w:rPr>
          <w:rFonts w:ascii="TH SarabunPSK" w:eastAsia="Times New Roman" w:hAnsi="TH SarabunPSK" w:cs="TH SarabunPSK"/>
          <w:sz w:val="32"/>
          <w:szCs w:val="32"/>
          <w:cs/>
        </w:rPr>
        <w:t xml:space="preserve">สูงสุดต่อรายไม่เกิน </w:t>
      </w:r>
      <w:r w:rsidRPr="007A0418">
        <w:rPr>
          <w:rFonts w:ascii="TH SarabunPSK" w:eastAsia="Times New Roman" w:hAnsi="TH SarabunPSK" w:cs="TH SarabunPSK"/>
          <w:sz w:val="32"/>
          <w:szCs w:val="32"/>
        </w:rPr>
        <w:t xml:space="preserve">100 </w:t>
      </w:r>
      <w:r w:rsidRPr="007A0418">
        <w:rPr>
          <w:rFonts w:ascii="TH SarabunPSK" w:eastAsia="Times New Roman" w:hAnsi="TH SarabunPSK" w:cs="TH SarabunPSK"/>
          <w:sz w:val="32"/>
          <w:szCs w:val="32"/>
          <w:cs/>
        </w:rPr>
        <w:t xml:space="preserve">ล้านบาท </w:t>
      </w:r>
      <w:r w:rsidRPr="007A0418">
        <w:rPr>
          <w:rFonts w:ascii="TH SarabunPSK" w:eastAsia="SimSun" w:hAnsi="TH SarabunPSK" w:cs="TH SarabunPSK"/>
          <w:spacing w:val="-6"/>
          <w:sz w:val="32"/>
          <w:szCs w:val="32"/>
          <w:cs/>
          <w:lang w:eastAsia="zh-CN"/>
        </w:rPr>
        <w:t>ระยะเวลาค้ำประกันสูงสุดไม่เกิน 10 ปี ค่าธรรมเนียมค้ำประกันเฉลี่ยไม่เกินร้อยละ 1.75 ต่อปี โดย บสย.</w:t>
      </w:r>
      <w:r w:rsidRPr="007A0418">
        <w:rPr>
          <w:rFonts w:ascii="TH SarabunPSK" w:eastAsia="SimSun" w:hAnsi="TH SarabunPSK" w:cs="TH SarabunPSK"/>
          <w:sz w:val="32"/>
          <w:szCs w:val="32"/>
          <w:cs/>
          <w:lang w:eastAsia="zh-CN"/>
        </w:rPr>
        <w:t xml:space="preserve"> </w:t>
      </w:r>
      <w:r w:rsidRPr="007A0418">
        <w:rPr>
          <w:rFonts w:ascii="TH SarabunPSK" w:eastAsia="SimSun" w:hAnsi="TH SarabunPSK" w:cs="TH SarabunPSK"/>
          <w:spacing w:val="-8"/>
          <w:sz w:val="32"/>
          <w:szCs w:val="32"/>
          <w:cs/>
          <w:lang w:eastAsia="zh-CN"/>
        </w:rPr>
        <w:t>จ่ายค่าประกันชดเชยเฉลี่ยไม่เกินร้อยละ 30 และรัฐบาลรับภาระค่าธรรมเนียมแทนผู้ประกอบการเฉลี่ยไม่เกิน 2 ปี</w:t>
      </w:r>
    </w:p>
    <w:p w:rsidR="009014A6" w:rsidRPr="007A0418" w:rsidRDefault="009014A6" w:rsidP="002A22AA">
      <w:pPr>
        <w:spacing w:line="320" w:lineRule="exact"/>
        <w:ind w:firstLine="2700"/>
        <w:jc w:val="thaiDistribute"/>
        <w:rPr>
          <w:rFonts w:ascii="TH SarabunPSK" w:hAnsi="TH SarabunPSK" w:cs="TH SarabunPSK"/>
          <w:spacing w:val="-10"/>
          <w:sz w:val="32"/>
          <w:szCs w:val="32"/>
        </w:rPr>
      </w:pPr>
      <w:r w:rsidRPr="007A0418">
        <w:rPr>
          <w:rFonts w:ascii="TH SarabunPSK" w:hAnsi="TH SarabunPSK" w:cs="TH SarabunPSK"/>
          <w:spacing w:val="-10"/>
          <w:sz w:val="32"/>
          <w:szCs w:val="32"/>
          <w:u w:val="single"/>
          <w:cs/>
        </w:rPr>
        <w:t>ผลการดำเนินงาน</w:t>
      </w:r>
      <w:r w:rsidRPr="007A0418">
        <w:rPr>
          <w:rFonts w:ascii="TH SarabunPSK" w:hAnsi="TH SarabunPSK" w:cs="TH SarabunPSK"/>
          <w:spacing w:val="-10"/>
          <w:sz w:val="32"/>
          <w:szCs w:val="32"/>
          <w:cs/>
        </w:rPr>
        <w:t xml:space="preserve"> ณ วันที่ 26 ตุลาคม 2563 </w:t>
      </w:r>
    </w:p>
    <w:p w:rsidR="009014A6" w:rsidRPr="007A0418" w:rsidRDefault="009014A6" w:rsidP="002A22AA">
      <w:pPr>
        <w:spacing w:line="320" w:lineRule="exact"/>
        <w:ind w:firstLine="2700"/>
        <w:jc w:val="thaiDistribute"/>
        <w:rPr>
          <w:rFonts w:ascii="TH SarabunPSK" w:hAnsi="TH SarabunPSK" w:cs="TH SarabunPSK"/>
          <w:sz w:val="32"/>
          <w:szCs w:val="32"/>
        </w:rPr>
      </w:pPr>
    </w:p>
    <w:tbl>
      <w:tblPr>
        <w:tblStyle w:val="TableGrid"/>
        <w:tblpPr w:leftFromText="180" w:rightFromText="180" w:vertAnchor="text" w:horzAnchor="margin" w:tblpX="-438" w:tblpY="64"/>
        <w:tblW w:w="10240" w:type="dxa"/>
        <w:tblLook w:val="04A0" w:firstRow="1" w:lastRow="0" w:firstColumn="1" w:lastColumn="0" w:noHBand="0" w:noVBand="1"/>
      </w:tblPr>
      <w:tblGrid>
        <w:gridCol w:w="1101"/>
        <w:gridCol w:w="1134"/>
        <w:gridCol w:w="1343"/>
        <w:gridCol w:w="1066"/>
        <w:gridCol w:w="1119"/>
        <w:gridCol w:w="1119"/>
        <w:gridCol w:w="1119"/>
        <w:gridCol w:w="1119"/>
        <w:gridCol w:w="1120"/>
      </w:tblGrid>
      <w:tr w:rsidR="009014A6" w:rsidRPr="007A0418" w:rsidTr="00AB352F">
        <w:tc>
          <w:tcPr>
            <w:tcW w:w="1101" w:type="dxa"/>
            <w:vMerge w:val="restart"/>
            <w:vAlign w:val="center"/>
          </w:tcPr>
          <w:p w:rsidR="009014A6" w:rsidRPr="000D6E65" w:rsidRDefault="009014A6" w:rsidP="002A22AA">
            <w:pPr>
              <w:spacing w:line="320" w:lineRule="exact"/>
              <w:jc w:val="center"/>
              <w:rPr>
                <w:rFonts w:ascii="TH SarabunPSK" w:hAnsi="TH SarabunPSK" w:cs="TH SarabunPSK"/>
                <w:b/>
                <w:bCs/>
                <w:cs/>
              </w:rPr>
            </w:pPr>
            <w:r w:rsidRPr="000D6E65">
              <w:rPr>
                <w:rFonts w:ascii="TH SarabunPSK" w:hAnsi="TH SarabunPSK" w:cs="TH SarabunPSK"/>
                <w:b/>
                <w:bCs/>
                <w:cs/>
              </w:rPr>
              <w:t>ยอดอนุมัติ</w:t>
            </w:r>
          </w:p>
        </w:tc>
        <w:tc>
          <w:tcPr>
            <w:tcW w:w="1134" w:type="dxa"/>
            <w:vMerge w:val="restart"/>
            <w:vAlign w:val="center"/>
          </w:tcPr>
          <w:p w:rsidR="009014A6" w:rsidRPr="000D6E65" w:rsidRDefault="009014A6" w:rsidP="002A22AA">
            <w:pPr>
              <w:spacing w:line="320" w:lineRule="exact"/>
              <w:jc w:val="center"/>
              <w:rPr>
                <w:rFonts w:ascii="TH SarabunPSK" w:hAnsi="TH SarabunPSK" w:cs="TH SarabunPSK"/>
                <w:b/>
                <w:bCs/>
                <w:spacing w:val="-8"/>
                <w:cs/>
              </w:rPr>
            </w:pPr>
            <w:r w:rsidRPr="000D6E65">
              <w:rPr>
                <w:rFonts w:ascii="TH SarabunPSK" w:hAnsi="TH SarabunPSK" w:cs="TH SarabunPSK"/>
                <w:b/>
                <w:bCs/>
                <w:spacing w:val="-8"/>
                <w:cs/>
              </w:rPr>
              <w:t>ทั่วประเทศ</w:t>
            </w:r>
          </w:p>
        </w:tc>
        <w:tc>
          <w:tcPr>
            <w:tcW w:w="8005" w:type="dxa"/>
            <w:gridSpan w:val="7"/>
          </w:tcPr>
          <w:p w:rsidR="009014A6" w:rsidRPr="000D6E65" w:rsidRDefault="009014A6" w:rsidP="002A22AA">
            <w:pPr>
              <w:spacing w:line="320" w:lineRule="exact"/>
              <w:jc w:val="center"/>
              <w:rPr>
                <w:rFonts w:ascii="TH SarabunPSK" w:hAnsi="TH SarabunPSK" w:cs="TH SarabunPSK"/>
                <w:b/>
                <w:bCs/>
                <w:cs/>
              </w:rPr>
            </w:pPr>
            <w:r w:rsidRPr="000D6E65">
              <w:rPr>
                <w:rFonts w:ascii="TH SarabunPSK" w:hAnsi="TH SarabunPSK" w:cs="TH SarabunPSK"/>
                <w:b/>
                <w:bCs/>
                <w:cs/>
              </w:rPr>
              <w:t>กลุ่มจังหวัดภาคใต้ฝั่งอันดามัน</w:t>
            </w:r>
          </w:p>
        </w:tc>
      </w:tr>
      <w:tr w:rsidR="009014A6" w:rsidRPr="007A0418" w:rsidTr="00AB352F">
        <w:tc>
          <w:tcPr>
            <w:tcW w:w="1101" w:type="dxa"/>
            <w:vMerge/>
          </w:tcPr>
          <w:p w:rsidR="009014A6" w:rsidRPr="000D6E65" w:rsidRDefault="009014A6" w:rsidP="002A22AA">
            <w:pPr>
              <w:spacing w:line="320" w:lineRule="exact"/>
              <w:rPr>
                <w:rFonts w:ascii="TH SarabunPSK" w:hAnsi="TH SarabunPSK" w:cs="TH SarabunPSK"/>
                <w:b/>
                <w:bCs/>
              </w:rPr>
            </w:pPr>
          </w:p>
        </w:tc>
        <w:tc>
          <w:tcPr>
            <w:tcW w:w="1134" w:type="dxa"/>
            <w:vMerge/>
          </w:tcPr>
          <w:p w:rsidR="009014A6" w:rsidRPr="000D6E65" w:rsidRDefault="009014A6" w:rsidP="002A22AA">
            <w:pPr>
              <w:spacing w:line="320" w:lineRule="exact"/>
              <w:jc w:val="center"/>
              <w:rPr>
                <w:rFonts w:ascii="TH SarabunPSK" w:hAnsi="TH SarabunPSK" w:cs="TH SarabunPSK"/>
                <w:b/>
                <w:bCs/>
                <w:spacing w:val="-8"/>
              </w:rPr>
            </w:pPr>
          </w:p>
        </w:tc>
        <w:tc>
          <w:tcPr>
            <w:tcW w:w="1343" w:type="dxa"/>
          </w:tcPr>
          <w:p w:rsidR="009014A6" w:rsidRPr="000D6E65" w:rsidRDefault="009014A6" w:rsidP="002A22AA">
            <w:pPr>
              <w:spacing w:line="320" w:lineRule="exact"/>
              <w:jc w:val="center"/>
              <w:rPr>
                <w:rFonts w:ascii="TH SarabunPSK" w:hAnsi="TH SarabunPSK" w:cs="TH SarabunPSK"/>
                <w:b/>
                <w:bCs/>
                <w:cs/>
              </w:rPr>
            </w:pPr>
            <w:r w:rsidRPr="000D6E65">
              <w:rPr>
                <w:rFonts w:ascii="TH SarabunPSK" w:eastAsia="Times New Roman" w:hAnsi="TH SarabunPSK" w:cs="TH SarabunPSK"/>
                <w:b/>
                <w:bCs/>
                <w:spacing w:val="-10"/>
                <w:cs/>
              </w:rPr>
              <w:t xml:space="preserve">รวม </w:t>
            </w:r>
            <w:r w:rsidRPr="000D6E65">
              <w:rPr>
                <w:rFonts w:ascii="TH SarabunPSK" w:eastAsia="Times New Roman" w:hAnsi="TH SarabunPSK" w:cs="TH SarabunPSK"/>
                <w:b/>
                <w:bCs/>
                <w:spacing w:val="-10"/>
              </w:rPr>
              <w:t xml:space="preserve">6 </w:t>
            </w:r>
            <w:r w:rsidRPr="000D6E65">
              <w:rPr>
                <w:rFonts w:ascii="TH SarabunPSK" w:eastAsia="Times New Roman" w:hAnsi="TH SarabunPSK" w:cs="TH SarabunPSK"/>
                <w:b/>
                <w:bCs/>
                <w:spacing w:val="-10"/>
                <w:cs/>
              </w:rPr>
              <w:t>จังหวัด</w:t>
            </w:r>
          </w:p>
        </w:tc>
        <w:tc>
          <w:tcPr>
            <w:tcW w:w="1066"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กระบี่</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ตรัง</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พังงา</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ภูเก็ต</w:t>
            </w:r>
          </w:p>
        </w:tc>
        <w:tc>
          <w:tcPr>
            <w:tcW w:w="1119"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ระนอง</w:t>
            </w:r>
          </w:p>
        </w:tc>
        <w:tc>
          <w:tcPr>
            <w:tcW w:w="1120"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สตูล</w:t>
            </w:r>
          </w:p>
        </w:tc>
      </w:tr>
      <w:tr w:rsidR="009014A6" w:rsidRPr="007A0418" w:rsidTr="00AB352F">
        <w:tc>
          <w:tcPr>
            <w:tcW w:w="1101" w:type="dxa"/>
          </w:tcPr>
          <w:p w:rsidR="009014A6" w:rsidRPr="000D6E65" w:rsidRDefault="009014A6" w:rsidP="002A22AA">
            <w:pPr>
              <w:spacing w:line="320" w:lineRule="exact"/>
              <w:rPr>
                <w:rFonts w:ascii="TH SarabunPSK" w:hAnsi="TH SarabunPSK" w:cs="TH SarabunPSK"/>
                <w:b/>
                <w:bCs/>
              </w:rPr>
            </w:pPr>
            <w:r w:rsidRPr="000D6E65">
              <w:rPr>
                <w:rFonts w:ascii="TH SarabunPSK" w:hAnsi="TH SarabunPSK" w:cs="TH SarabunPSK"/>
                <w:b/>
                <w:bCs/>
                <w:cs/>
              </w:rPr>
              <w:t>จำนวนเงิน</w:t>
            </w:r>
            <w:r w:rsidRPr="000D6E65">
              <w:rPr>
                <w:rFonts w:ascii="TH SarabunPSK" w:hAnsi="TH SarabunPSK" w:cs="TH SarabunPSK"/>
                <w:b/>
                <w:bCs/>
                <w:cs/>
              </w:rPr>
              <w:br/>
            </w:r>
            <w:r w:rsidRPr="000D6E65">
              <w:rPr>
                <w:rFonts w:ascii="TH SarabunPSK" w:hAnsi="TH SarabunPSK" w:cs="TH SarabunPSK"/>
                <w:cs/>
              </w:rPr>
              <w:t>(ล้านบาท)</w:t>
            </w:r>
          </w:p>
        </w:tc>
        <w:tc>
          <w:tcPr>
            <w:tcW w:w="1134"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148</w:t>
            </w:r>
            <w:r w:rsidRPr="000D6E65">
              <w:rPr>
                <w:rFonts w:ascii="TH SarabunPSK" w:hAnsi="TH SarabunPSK" w:cs="TH SarabunPSK"/>
              </w:rPr>
              <w:t>,</w:t>
            </w:r>
            <w:r w:rsidRPr="000D6E65">
              <w:rPr>
                <w:rFonts w:ascii="TH SarabunPSK" w:hAnsi="TH SarabunPSK" w:cs="TH SarabunPSK"/>
                <w:cs/>
              </w:rPr>
              <w:t>578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9014A6" w:rsidRPr="000D6E65" w:rsidRDefault="009014A6" w:rsidP="002A22AA">
            <w:pPr>
              <w:spacing w:line="320" w:lineRule="exact"/>
              <w:jc w:val="right"/>
              <w:rPr>
                <w:rFonts w:ascii="TH SarabunPSK" w:eastAsia="Calibri" w:hAnsi="TH SarabunPSK" w:cs="TH SarabunPSK"/>
                <w:kern w:val="24"/>
                <w:cs/>
              </w:rPr>
            </w:pPr>
            <w:r w:rsidRPr="000D6E65">
              <w:rPr>
                <w:rFonts w:ascii="TH SarabunPSK" w:hAnsi="TH SarabunPSK" w:cs="TH SarabunPSK"/>
              </w:rPr>
              <w:t>5,972</w:t>
            </w:r>
          </w:p>
        </w:tc>
        <w:tc>
          <w:tcPr>
            <w:tcW w:w="1066"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926</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855</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640</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2</w:t>
            </w:r>
            <w:r w:rsidRPr="000D6E65">
              <w:rPr>
                <w:rFonts w:ascii="TH SarabunPSK" w:eastAsia="Calibri" w:hAnsi="TH SarabunPSK" w:cs="TH SarabunPSK"/>
                <w:kern w:val="24"/>
              </w:rPr>
              <w:t>,</w:t>
            </w:r>
            <w:r w:rsidRPr="000D6E65">
              <w:rPr>
                <w:rFonts w:ascii="TH SarabunPSK" w:eastAsia="Calibri" w:hAnsi="TH SarabunPSK" w:cs="TH SarabunPSK"/>
                <w:kern w:val="24"/>
                <w:cs/>
              </w:rPr>
              <w:t>827</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440</w:t>
            </w:r>
          </w:p>
        </w:tc>
        <w:tc>
          <w:tcPr>
            <w:tcW w:w="1120"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284</w:t>
            </w:r>
          </w:p>
        </w:tc>
      </w:tr>
      <w:tr w:rsidR="009014A6" w:rsidRPr="007A0418" w:rsidTr="00AB352F">
        <w:tc>
          <w:tcPr>
            <w:tcW w:w="1101" w:type="dxa"/>
          </w:tcPr>
          <w:p w:rsidR="009014A6" w:rsidRPr="000D6E65" w:rsidRDefault="009014A6" w:rsidP="002A22AA">
            <w:pPr>
              <w:spacing w:line="320" w:lineRule="exact"/>
              <w:jc w:val="thaiDistribute"/>
              <w:rPr>
                <w:rFonts w:ascii="TH SarabunPSK" w:hAnsi="TH SarabunPSK" w:cs="TH SarabunPSK"/>
                <w:b/>
                <w:bCs/>
              </w:rPr>
            </w:pPr>
            <w:r w:rsidRPr="000D6E65">
              <w:rPr>
                <w:rFonts w:ascii="TH SarabunPSK" w:hAnsi="TH SarabunPSK" w:cs="TH SarabunPSK"/>
                <w:b/>
                <w:bCs/>
                <w:cs/>
              </w:rPr>
              <w:t>จำนวนราย</w:t>
            </w:r>
          </w:p>
        </w:tc>
        <w:tc>
          <w:tcPr>
            <w:tcW w:w="1134"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53</w:t>
            </w:r>
            <w:r w:rsidRPr="000D6E65">
              <w:rPr>
                <w:rFonts w:ascii="TH SarabunPSK" w:hAnsi="TH SarabunPSK" w:cs="TH SarabunPSK"/>
              </w:rPr>
              <w:t>,</w:t>
            </w:r>
            <w:r w:rsidRPr="000D6E65">
              <w:rPr>
                <w:rFonts w:ascii="TH SarabunPSK" w:hAnsi="TH SarabunPSK" w:cs="TH SarabunPSK"/>
                <w:cs/>
              </w:rPr>
              <w:t>401</w:t>
            </w:r>
          </w:p>
        </w:tc>
        <w:tc>
          <w:tcPr>
            <w:tcW w:w="1343" w:type="dxa"/>
            <w:tcBorders>
              <w:top w:val="nil"/>
              <w:left w:val="single" w:sz="4" w:space="0" w:color="auto"/>
              <w:bottom w:val="single" w:sz="4" w:space="0" w:color="auto"/>
              <w:right w:val="single" w:sz="4" w:space="0" w:color="auto"/>
            </w:tcBorders>
            <w:shd w:val="clear" w:color="auto" w:fill="auto"/>
            <w:vAlign w:val="center"/>
          </w:tcPr>
          <w:p w:rsidR="009014A6" w:rsidRPr="000D6E65" w:rsidRDefault="009014A6" w:rsidP="002A22AA">
            <w:pPr>
              <w:spacing w:line="320" w:lineRule="exact"/>
              <w:jc w:val="right"/>
              <w:rPr>
                <w:rFonts w:ascii="TH SarabunPSK" w:eastAsia="Calibri" w:hAnsi="TH SarabunPSK" w:cs="TH SarabunPSK"/>
                <w:kern w:val="24"/>
                <w:cs/>
              </w:rPr>
            </w:pPr>
            <w:r w:rsidRPr="000D6E65">
              <w:rPr>
                <w:rFonts w:ascii="TH SarabunPSK" w:hAnsi="TH SarabunPSK" w:cs="TH SarabunPSK"/>
              </w:rPr>
              <w:t>8,459</w:t>
            </w:r>
          </w:p>
        </w:tc>
        <w:tc>
          <w:tcPr>
            <w:tcW w:w="1066"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1</w:t>
            </w:r>
            <w:r w:rsidRPr="000D6E65">
              <w:rPr>
                <w:rFonts w:ascii="TH SarabunPSK" w:eastAsia="Calibri" w:hAnsi="TH SarabunPSK" w:cs="TH SarabunPSK"/>
                <w:kern w:val="24"/>
              </w:rPr>
              <w:t>,</w:t>
            </w:r>
            <w:r w:rsidRPr="000D6E65">
              <w:rPr>
                <w:rFonts w:ascii="TH SarabunPSK" w:eastAsia="Calibri" w:hAnsi="TH SarabunPSK" w:cs="TH SarabunPSK"/>
                <w:kern w:val="24"/>
                <w:cs/>
              </w:rPr>
              <w:t>671</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1</w:t>
            </w:r>
            <w:r w:rsidRPr="000D6E65">
              <w:rPr>
                <w:rFonts w:ascii="TH SarabunPSK" w:eastAsia="Calibri" w:hAnsi="TH SarabunPSK" w:cs="TH SarabunPSK"/>
                <w:kern w:val="24"/>
              </w:rPr>
              <w:t>,</w:t>
            </w:r>
            <w:r w:rsidRPr="000D6E65">
              <w:rPr>
                <w:rFonts w:ascii="TH SarabunPSK" w:eastAsia="Calibri" w:hAnsi="TH SarabunPSK" w:cs="TH SarabunPSK"/>
                <w:kern w:val="24"/>
                <w:cs/>
              </w:rPr>
              <w:t>503</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1</w:t>
            </w:r>
            <w:r w:rsidRPr="000D6E65">
              <w:rPr>
                <w:rFonts w:ascii="TH SarabunPSK" w:eastAsia="Calibri" w:hAnsi="TH SarabunPSK" w:cs="TH SarabunPSK"/>
                <w:kern w:val="24"/>
              </w:rPr>
              <w:t>,</w:t>
            </w:r>
            <w:r w:rsidRPr="000D6E65">
              <w:rPr>
                <w:rFonts w:ascii="TH SarabunPSK" w:eastAsia="Calibri" w:hAnsi="TH SarabunPSK" w:cs="TH SarabunPSK"/>
                <w:kern w:val="24"/>
                <w:cs/>
              </w:rPr>
              <w:t>027</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2</w:t>
            </w:r>
            <w:r w:rsidRPr="000D6E65">
              <w:rPr>
                <w:rFonts w:ascii="TH SarabunPSK" w:eastAsia="Calibri" w:hAnsi="TH SarabunPSK" w:cs="TH SarabunPSK"/>
                <w:kern w:val="24"/>
              </w:rPr>
              <w:t>,</w:t>
            </w:r>
            <w:r w:rsidRPr="000D6E65">
              <w:rPr>
                <w:rFonts w:ascii="TH SarabunPSK" w:eastAsia="Calibri" w:hAnsi="TH SarabunPSK" w:cs="TH SarabunPSK"/>
                <w:kern w:val="24"/>
                <w:cs/>
              </w:rPr>
              <w:t xml:space="preserve">640 </w:t>
            </w:r>
          </w:p>
        </w:tc>
        <w:tc>
          <w:tcPr>
            <w:tcW w:w="1119"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766</w:t>
            </w:r>
          </w:p>
        </w:tc>
        <w:tc>
          <w:tcPr>
            <w:tcW w:w="1120"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eastAsia="Calibri" w:hAnsi="TH SarabunPSK" w:cs="TH SarabunPSK"/>
                <w:kern w:val="24"/>
                <w:cs/>
              </w:rPr>
              <w:t>852</w:t>
            </w:r>
          </w:p>
        </w:tc>
      </w:tr>
    </w:tbl>
    <w:p w:rsidR="009014A6" w:rsidRPr="007A0418" w:rsidRDefault="009014A6" w:rsidP="002A22AA">
      <w:pPr>
        <w:spacing w:line="320" w:lineRule="exact"/>
        <w:ind w:firstLine="2250"/>
        <w:jc w:val="thaiDistribute"/>
        <w:rPr>
          <w:rFonts w:ascii="TH SarabunPSK" w:eastAsia="SimSun" w:hAnsi="TH SarabunPSK" w:cs="TH SarabunPSK"/>
          <w:b/>
          <w:bCs/>
          <w:spacing w:val="-8"/>
          <w:sz w:val="32"/>
          <w:szCs w:val="32"/>
          <w:lang w:eastAsia="zh-CN"/>
        </w:rPr>
      </w:pPr>
    </w:p>
    <w:p w:rsidR="009014A6" w:rsidRPr="007A0418" w:rsidRDefault="009014A6" w:rsidP="002A22AA">
      <w:pPr>
        <w:spacing w:line="320" w:lineRule="exact"/>
        <w:ind w:firstLine="2250"/>
        <w:jc w:val="thaiDistribute"/>
        <w:rPr>
          <w:rFonts w:ascii="TH SarabunPSK" w:eastAsia="SimSun" w:hAnsi="TH SarabunPSK" w:cs="TH SarabunPSK"/>
          <w:b/>
          <w:bCs/>
          <w:spacing w:val="-8"/>
          <w:sz w:val="32"/>
          <w:szCs w:val="32"/>
          <w:lang w:eastAsia="zh-CN"/>
        </w:rPr>
      </w:pPr>
      <w:r w:rsidRPr="007A0418">
        <w:rPr>
          <w:rFonts w:ascii="TH SarabunPSK" w:eastAsia="SimSun" w:hAnsi="TH SarabunPSK" w:cs="TH SarabunPSK"/>
          <w:b/>
          <w:bCs/>
          <w:spacing w:val="-8"/>
          <w:sz w:val="32"/>
          <w:szCs w:val="32"/>
          <w:lang w:eastAsia="zh-CN"/>
        </w:rPr>
        <w:t>2</w:t>
      </w:r>
      <w:r w:rsidRPr="007A0418">
        <w:rPr>
          <w:rFonts w:ascii="TH SarabunPSK" w:eastAsia="SimSun" w:hAnsi="TH SarabunPSK" w:cs="TH SarabunPSK"/>
          <w:b/>
          <w:bCs/>
          <w:spacing w:val="-8"/>
          <w:sz w:val="32"/>
          <w:szCs w:val="32"/>
          <w:cs/>
          <w:lang w:eastAsia="zh-CN"/>
        </w:rPr>
        <w:t>.</w:t>
      </w:r>
      <w:r w:rsidRPr="007A0418">
        <w:rPr>
          <w:rFonts w:ascii="TH SarabunPSK" w:eastAsia="SimSun" w:hAnsi="TH SarabunPSK" w:cs="TH SarabunPSK"/>
          <w:b/>
          <w:bCs/>
          <w:spacing w:val="-8"/>
          <w:sz w:val="32"/>
          <w:szCs w:val="32"/>
          <w:lang w:eastAsia="zh-CN"/>
        </w:rPr>
        <w:t xml:space="preserve">4 </w:t>
      </w:r>
      <w:r w:rsidRPr="007A0418">
        <w:rPr>
          <w:rFonts w:ascii="TH SarabunPSK" w:eastAsia="Times New Roman" w:hAnsi="TH SarabunPSK" w:cs="TH SarabunPSK"/>
          <w:b/>
          <w:bCs/>
          <w:sz w:val="32"/>
          <w:szCs w:val="32"/>
          <w:cs/>
        </w:rPr>
        <w:t xml:space="preserve">โครงการค้ำประกันสินเชื่อเพื่อผู้ประกอบการ </w:t>
      </w:r>
      <w:r w:rsidRPr="007A0418">
        <w:rPr>
          <w:rFonts w:ascii="TH SarabunPSK" w:eastAsia="Times New Roman" w:hAnsi="TH SarabunPSK" w:cs="TH SarabunPSK"/>
          <w:b/>
          <w:bCs/>
          <w:sz w:val="32"/>
          <w:szCs w:val="32"/>
        </w:rPr>
        <w:t xml:space="preserve">Micro Entrepreneurs </w:t>
      </w:r>
      <w:r w:rsidRPr="007A0418">
        <w:rPr>
          <w:rFonts w:ascii="TH SarabunPSK" w:eastAsia="Times New Roman" w:hAnsi="TH SarabunPSK" w:cs="TH SarabunPSK"/>
          <w:b/>
          <w:bCs/>
          <w:sz w:val="32"/>
          <w:szCs w:val="32"/>
          <w:cs/>
        </w:rPr>
        <w:t>ระยะที่ 3</w:t>
      </w:r>
      <w:r w:rsidRPr="007A0418">
        <w:rPr>
          <w:rFonts w:ascii="TH SarabunPSK" w:eastAsia="Times New Roman" w:hAnsi="TH SarabunPSK" w:cs="TH SarabunPSK"/>
          <w:sz w:val="32"/>
          <w:szCs w:val="32"/>
          <w:cs/>
        </w:rPr>
        <w:t xml:space="preserve"> </w:t>
      </w:r>
      <w:r w:rsidRPr="007A0418">
        <w:rPr>
          <w:rFonts w:ascii="TH SarabunPSK" w:eastAsia="SimSun" w:hAnsi="TH SarabunPSK" w:cs="TH SarabunPSK"/>
          <w:spacing w:val="-8"/>
          <w:sz w:val="32"/>
          <w:szCs w:val="32"/>
          <w:cs/>
          <w:lang w:eastAsia="zh-CN"/>
        </w:rPr>
        <w:t>โดย บสย. ค้ำประกันสินเชื่อ</w:t>
      </w:r>
      <w:r w:rsidRPr="007A0418">
        <w:rPr>
          <w:rFonts w:ascii="TH SarabunPSK" w:eastAsia="Times New Roman" w:hAnsi="TH SarabunPSK" w:cs="TH SarabunPSK"/>
          <w:sz w:val="32"/>
          <w:szCs w:val="32"/>
          <w:cs/>
        </w:rPr>
        <w:t>วงเงินค้ำประกันรวม 1</w:t>
      </w:r>
      <w:r w:rsidRPr="007A0418">
        <w:rPr>
          <w:rFonts w:ascii="TH SarabunPSK" w:eastAsia="Times New Roman" w:hAnsi="TH SarabunPSK" w:cs="TH SarabunPSK"/>
          <w:sz w:val="32"/>
          <w:szCs w:val="32"/>
        </w:rPr>
        <w:t xml:space="preserve">5,000 </w:t>
      </w:r>
      <w:r w:rsidRPr="007A0418">
        <w:rPr>
          <w:rFonts w:ascii="TH SarabunPSK" w:eastAsia="Times New Roman" w:hAnsi="TH SarabunPSK" w:cs="TH SarabunPSK"/>
          <w:sz w:val="32"/>
          <w:szCs w:val="32"/>
          <w:cs/>
        </w:rPr>
        <w:t>ล้านบาท เพื่อช่วยเหลือผู้ประกอบการรายย่อยให้มีโอกาสเข้าถึงแหล่งเงินทุน</w:t>
      </w:r>
      <w:r w:rsidRPr="007A0418">
        <w:rPr>
          <w:rFonts w:ascii="TH SarabunPSK" w:eastAsia="Times New Roman" w:hAnsi="TH SarabunPSK" w:cs="TH SarabunPSK"/>
          <w:spacing w:val="-4"/>
          <w:sz w:val="32"/>
          <w:szCs w:val="32"/>
          <w:cs/>
        </w:rPr>
        <w:t>จากสถาบันการเงิน ซึ่งจะเป็นการลดความเหลื่อมล้ำและลดต้นทุน</w:t>
      </w:r>
      <w:r w:rsidRPr="007A0418">
        <w:rPr>
          <w:rFonts w:ascii="TH SarabunPSK" w:eastAsia="Times New Roman" w:hAnsi="TH SarabunPSK" w:cs="TH SarabunPSK"/>
          <w:spacing w:val="-4"/>
          <w:sz w:val="32"/>
          <w:szCs w:val="32"/>
          <w:cs/>
        </w:rPr>
        <w:br/>
      </w:r>
      <w:r w:rsidRPr="007A0418">
        <w:rPr>
          <w:rFonts w:ascii="TH SarabunPSK" w:eastAsia="Times New Roman" w:hAnsi="TH SarabunPSK" w:cs="TH SarabunPSK"/>
          <w:spacing w:val="-6"/>
          <w:sz w:val="32"/>
          <w:szCs w:val="32"/>
          <w:cs/>
        </w:rPr>
        <w:t>ในการประกอบอาชีพ ตลอดจนเพื่อแก้ไขปัญหาการกู้เงินนอกระบบของผู้ประกอบการรายย่อย วงเงินค้ำประกัน</w:t>
      </w:r>
      <w:r w:rsidRPr="007A0418">
        <w:rPr>
          <w:rFonts w:ascii="TH SarabunPSK" w:eastAsia="Times New Roman" w:hAnsi="TH SarabunPSK" w:cs="TH SarabunPSK"/>
          <w:sz w:val="32"/>
          <w:szCs w:val="32"/>
          <w:cs/>
        </w:rPr>
        <w:t xml:space="preserve">สูงสุดต่อรายไม่เกิน </w:t>
      </w:r>
      <w:r w:rsidRPr="007A0418">
        <w:rPr>
          <w:rFonts w:ascii="TH SarabunPSK" w:eastAsia="Times New Roman" w:hAnsi="TH SarabunPSK" w:cs="TH SarabunPSK"/>
          <w:sz w:val="32"/>
          <w:szCs w:val="32"/>
        </w:rPr>
        <w:t xml:space="preserve">200,000 </w:t>
      </w:r>
      <w:r w:rsidRPr="007A0418">
        <w:rPr>
          <w:rFonts w:ascii="TH SarabunPSK" w:eastAsia="Times New Roman" w:hAnsi="TH SarabunPSK" w:cs="TH SarabunPSK"/>
          <w:sz w:val="32"/>
          <w:szCs w:val="32"/>
          <w:cs/>
        </w:rPr>
        <w:t xml:space="preserve">บาท ค่าธรรมเนียมการค้ำประกันร้อยละ 1 - 2 ต่อปี ตามระดับความเสี่ยงของผู้ประกอบการรายย่อย </w:t>
      </w:r>
      <w:r w:rsidRPr="007A0418">
        <w:rPr>
          <w:rFonts w:ascii="TH SarabunPSK" w:eastAsia="Times New Roman" w:hAnsi="TH SarabunPSK" w:cs="TH SarabunPSK"/>
          <w:spacing w:val="-8"/>
          <w:sz w:val="32"/>
          <w:szCs w:val="32"/>
          <w:cs/>
        </w:rPr>
        <w:t>ระยะเวลาการค้ำประกัน</w:t>
      </w:r>
      <w:r w:rsidRPr="007A0418">
        <w:rPr>
          <w:rFonts w:ascii="TH SarabunPSK" w:hAnsi="TH SarabunPSK" w:cs="TH SarabunPSK"/>
          <w:spacing w:val="-8"/>
          <w:sz w:val="32"/>
          <w:szCs w:val="32"/>
          <w:cs/>
        </w:rPr>
        <w:t xml:space="preserve">สินเชื่อสูงสุดไม่เกิน </w:t>
      </w:r>
      <w:r w:rsidRPr="007A0418">
        <w:rPr>
          <w:rFonts w:ascii="TH SarabunPSK" w:hAnsi="TH SarabunPSK" w:cs="TH SarabunPSK"/>
          <w:spacing w:val="-8"/>
          <w:sz w:val="32"/>
          <w:szCs w:val="32"/>
        </w:rPr>
        <w:t xml:space="preserve">10 </w:t>
      </w:r>
      <w:r w:rsidRPr="007A0418">
        <w:rPr>
          <w:rFonts w:ascii="TH SarabunPSK" w:hAnsi="TH SarabunPSK" w:cs="TH SarabunPSK"/>
          <w:spacing w:val="-8"/>
          <w:sz w:val="32"/>
          <w:szCs w:val="32"/>
          <w:cs/>
        </w:rPr>
        <w:t>ปี</w:t>
      </w:r>
      <w:r w:rsidRPr="007A0418">
        <w:rPr>
          <w:rFonts w:ascii="TH SarabunPSK" w:eastAsia="Times New Roman" w:hAnsi="TH SarabunPSK" w:cs="TH SarabunPSK"/>
          <w:spacing w:val="-8"/>
          <w:sz w:val="32"/>
          <w:szCs w:val="32"/>
          <w:cs/>
        </w:rPr>
        <w:t xml:space="preserve"> โดยรัฐบาลรับภาระค่าธรรมเนียม</w:t>
      </w:r>
      <w:r w:rsidRPr="007A0418">
        <w:rPr>
          <w:rFonts w:ascii="TH SarabunPSK" w:eastAsia="Times New Roman" w:hAnsi="TH SarabunPSK" w:cs="TH SarabunPSK"/>
          <w:sz w:val="32"/>
          <w:szCs w:val="32"/>
          <w:cs/>
        </w:rPr>
        <w:t>แทนผู้ประกอบการในปีแรก</w:t>
      </w:r>
    </w:p>
    <w:p w:rsidR="009014A6" w:rsidRPr="007A0418" w:rsidRDefault="009014A6" w:rsidP="002A22AA">
      <w:pPr>
        <w:spacing w:line="320" w:lineRule="exact"/>
        <w:ind w:firstLine="2700"/>
        <w:jc w:val="thaiDistribute"/>
        <w:rPr>
          <w:rFonts w:ascii="TH SarabunPSK" w:hAnsi="TH SarabunPSK" w:cs="TH SarabunPSK"/>
          <w:spacing w:val="-10"/>
          <w:sz w:val="32"/>
          <w:szCs w:val="32"/>
        </w:rPr>
      </w:pPr>
      <w:r w:rsidRPr="007A0418">
        <w:rPr>
          <w:rFonts w:ascii="TH SarabunPSK" w:hAnsi="TH SarabunPSK" w:cs="TH SarabunPSK"/>
          <w:spacing w:val="-10"/>
          <w:sz w:val="32"/>
          <w:szCs w:val="32"/>
          <w:u w:val="single"/>
          <w:cs/>
        </w:rPr>
        <w:t>ผลการดำเนินงาน</w:t>
      </w:r>
      <w:r w:rsidRPr="007A0418">
        <w:rPr>
          <w:rFonts w:ascii="TH SarabunPSK" w:hAnsi="TH SarabunPSK" w:cs="TH SarabunPSK"/>
          <w:spacing w:val="-10"/>
          <w:sz w:val="32"/>
          <w:szCs w:val="32"/>
          <w:cs/>
        </w:rPr>
        <w:t xml:space="preserve"> ณ วันที่ 26 ตุลาคม 2563 </w:t>
      </w:r>
    </w:p>
    <w:p w:rsidR="009014A6" w:rsidRPr="007A0418" w:rsidRDefault="009014A6" w:rsidP="002A22AA">
      <w:pPr>
        <w:spacing w:line="320" w:lineRule="exact"/>
        <w:ind w:firstLine="2700"/>
        <w:jc w:val="thaiDistribute"/>
        <w:rPr>
          <w:rFonts w:ascii="TH SarabunPSK" w:hAnsi="TH SarabunPSK" w:cs="TH SarabunPSK"/>
          <w:sz w:val="32"/>
          <w:szCs w:val="32"/>
        </w:rPr>
      </w:pPr>
    </w:p>
    <w:tbl>
      <w:tblPr>
        <w:tblStyle w:val="TableGrid"/>
        <w:tblpPr w:leftFromText="180" w:rightFromText="180" w:vertAnchor="text" w:horzAnchor="margin" w:tblpX="-405" w:tblpY="64"/>
        <w:tblW w:w="10190" w:type="dxa"/>
        <w:tblLook w:val="04A0" w:firstRow="1" w:lastRow="0" w:firstColumn="1" w:lastColumn="0" w:noHBand="0" w:noVBand="1"/>
      </w:tblPr>
      <w:tblGrid>
        <w:gridCol w:w="1101"/>
        <w:gridCol w:w="966"/>
        <w:gridCol w:w="1471"/>
        <w:gridCol w:w="1108"/>
        <w:gridCol w:w="1108"/>
        <w:gridCol w:w="1102"/>
        <w:gridCol w:w="1108"/>
        <w:gridCol w:w="1106"/>
        <w:gridCol w:w="1120"/>
      </w:tblGrid>
      <w:tr w:rsidR="009014A6" w:rsidRPr="007A0418" w:rsidTr="00AB352F">
        <w:tc>
          <w:tcPr>
            <w:tcW w:w="1101" w:type="dxa"/>
            <w:vMerge w:val="restart"/>
            <w:vAlign w:val="center"/>
          </w:tcPr>
          <w:p w:rsidR="009014A6" w:rsidRPr="000D6E65" w:rsidRDefault="009014A6" w:rsidP="002A22AA">
            <w:pPr>
              <w:spacing w:line="320" w:lineRule="exact"/>
              <w:jc w:val="center"/>
              <w:rPr>
                <w:rFonts w:ascii="TH SarabunPSK" w:hAnsi="TH SarabunPSK" w:cs="TH SarabunPSK"/>
                <w:b/>
                <w:bCs/>
                <w:cs/>
              </w:rPr>
            </w:pPr>
            <w:r w:rsidRPr="000D6E65">
              <w:rPr>
                <w:rFonts w:ascii="TH SarabunPSK" w:hAnsi="TH SarabunPSK" w:cs="TH SarabunPSK"/>
                <w:b/>
                <w:bCs/>
                <w:cs/>
              </w:rPr>
              <w:t>ยอดอนุมัติ</w:t>
            </w:r>
          </w:p>
        </w:tc>
        <w:tc>
          <w:tcPr>
            <w:tcW w:w="966" w:type="dxa"/>
            <w:vMerge w:val="restart"/>
            <w:vAlign w:val="center"/>
          </w:tcPr>
          <w:p w:rsidR="009014A6" w:rsidRPr="000D6E65" w:rsidRDefault="009014A6" w:rsidP="002A22AA">
            <w:pPr>
              <w:spacing w:line="320" w:lineRule="exact"/>
              <w:jc w:val="center"/>
              <w:rPr>
                <w:rFonts w:ascii="TH SarabunPSK" w:hAnsi="TH SarabunPSK" w:cs="TH SarabunPSK"/>
                <w:b/>
                <w:bCs/>
                <w:spacing w:val="-8"/>
                <w:cs/>
              </w:rPr>
            </w:pPr>
            <w:r w:rsidRPr="000D6E65">
              <w:rPr>
                <w:rFonts w:ascii="TH SarabunPSK" w:hAnsi="TH SarabunPSK" w:cs="TH SarabunPSK"/>
                <w:b/>
                <w:bCs/>
                <w:spacing w:val="-8"/>
                <w:cs/>
              </w:rPr>
              <w:t>ทั่วประเทศ</w:t>
            </w:r>
          </w:p>
        </w:tc>
        <w:tc>
          <w:tcPr>
            <w:tcW w:w="8123" w:type="dxa"/>
            <w:gridSpan w:val="7"/>
          </w:tcPr>
          <w:p w:rsidR="009014A6" w:rsidRPr="000D6E65" w:rsidRDefault="009014A6" w:rsidP="002A22AA">
            <w:pPr>
              <w:spacing w:line="320" w:lineRule="exact"/>
              <w:jc w:val="center"/>
              <w:rPr>
                <w:rFonts w:ascii="TH SarabunPSK" w:hAnsi="TH SarabunPSK" w:cs="TH SarabunPSK"/>
                <w:b/>
                <w:bCs/>
                <w:cs/>
              </w:rPr>
            </w:pPr>
            <w:r w:rsidRPr="000D6E65">
              <w:rPr>
                <w:rFonts w:ascii="TH SarabunPSK" w:hAnsi="TH SarabunPSK" w:cs="TH SarabunPSK"/>
                <w:b/>
                <w:bCs/>
                <w:cs/>
              </w:rPr>
              <w:t>กลุ่มจังหวัดภาคใต้ฝั่งอันดามัน</w:t>
            </w:r>
          </w:p>
        </w:tc>
      </w:tr>
      <w:tr w:rsidR="009014A6" w:rsidRPr="007A0418" w:rsidTr="00AB352F">
        <w:tc>
          <w:tcPr>
            <w:tcW w:w="1101" w:type="dxa"/>
            <w:vMerge/>
          </w:tcPr>
          <w:p w:rsidR="009014A6" w:rsidRPr="000D6E65" w:rsidRDefault="009014A6" w:rsidP="002A22AA">
            <w:pPr>
              <w:spacing w:line="320" w:lineRule="exact"/>
              <w:rPr>
                <w:rFonts w:ascii="TH SarabunPSK" w:hAnsi="TH SarabunPSK" w:cs="TH SarabunPSK"/>
                <w:b/>
                <w:bCs/>
              </w:rPr>
            </w:pPr>
          </w:p>
        </w:tc>
        <w:tc>
          <w:tcPr>
            <w:tcW w:w="966" w:type="dxa"/>
            <w:vMerge/>
          </w:tcPr>
          <w:p w:rsidR="009014A6" w:rsidRPr="000D6E65" w:rsidRDefault="009014A6" w:rsidP="002A22AA">
            <w:pPr>
              <w:spacing w:line="320" w:lineRule="exact"/>
              <w:jc w:val="center"/>
              <w:rPr>
                <w:rFonts w:ascii="TH SarabunPSK" w:hAnsi="TH SarabunPSK" w:cs="TH SarabunPSK"/>
                <w:b/>
                <w:bCs/>
                <w:spacing w:val="-8"/>
              </w:rPr>
            </w:pPr>
          </w:p>
        </w:tc>
        <w:tc>
          <w:tcPr>
            <w:tcW w:w="1471" w:type="dxa"/>
          </w:tcPr>
          <w:p w:rsidR="009014A6" w:rsidRPr="000D6E65" w:rsidRDefault="009014A6" w:rsidP="002A22AA">
            <w:pPr>
              <w:spacing w:line="320" w:lineRule="exact"/>
              <w:jc w:val="center"/>
              <w:rPr>
                <w:rFonts w:ascii="TH SarabunPSK" w:hAnsi="TH SarabunPSK" w:cs="TH SarabunPSK"/>
                <w:b/>
                <w:bCs/>
                <w:cs/>
              </w:rPr>
            </w:pPr>
            <w:r w:rsidRPr="000D6E65">
              <w:rPr>
                <w:rFonts w:ascii="TH SarabunPSK" w:eastAsia="Times New Roman" w:hAnsi="TH SarabunPSK" w:cs="TH SarabunPSK"/>
                <w:b/>
                <w:bCs/>
                <w:spacing w:val="-10"/>
                <w:cs/>
              </w:rPr>
              <w:t xml:space="preserve">รวม </w:t>
            </w:r>
            <w:r w:rsidRPr="000D6E65">
              <w:rPr>
                <w:rFonts w:ascii="TH SarabunPSK" w:eastAsia="Times New Roman" w:hAnsi="TH SarabunPSK" w:cs="TH SarabunPSK"/>
                <w:b/>
                <w:bCs/>
                <w:spacing w:val="-10"/>
              </w:rPr>
              <w:t xml:space="preserve">6 </w:t>
            </w:r>
            <w:r w:rsidRPr="000D6E65">
              <w:rPr>
                <w:rFonts w:ascii="TH SarabunPSK" w:eastAsia="Times New Roman" w:hAnsi="TH SarabunPSK" w:cs="TH SarabunPSK"/>
                <w:b/>
                <w:bCs/>
                <w:spacing w:val="-10"/>
                <w:cs/>
              </w:rPr>
              <w:t>จังหวัด</w:t>
            </w:r>
          </w:p>
        </w:tc>
        <w:tc>
          <w:tcPr>
            <w:tcW w:w="1108"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กระบี่</w:t>
            </w:r>
          </w:p>
        </w:tc>
        <w:tc>
          <w:tcPr>
            <w:tcW w:w="1108"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ตรัง</w:t>
            </w:r>
          </w:p>
        </w:tc>
        <w:tc>
          <w:tcPr>
            <w:tcW w:w="1102"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พังงา</w:t>
            </w:r>
          </w:p>
        </w:tc>
        <w:tc>
          <w:tcPr>
            <w:tcW w:w="1108"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ภูเก็ต</w:t>
            </w:r>
          </w:p>
        </w:tc>
        <w:tc>
          <w:tcPr>
            <w:tcW w:w="1106"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ระนอง</w:t>
            </w:r>
          </w:p>
        </w:tc>
        <w:tc>
          <w:tcPr>
            <w:tcW w:w="1120" w:type="dxa"/>
          </w:tcPr>
          <w:p w:rsidR="009014A6" w:rsidRPr="000D6E65" w:rsidRDefault="009014A6" w:rsidP="002A22AA">
            <w:pPr>
              <w:spacing w:line="320" w:lineRule="exact"/>
              <w:jc w:val="center"/>
              <w:rPr>
                <w:rFonts w:ascii="TH SarabunPSK" w:hAnsi="TH SarabunPSK" w:cs="TH SarabunPSK"/>
                <w:b/>
                <w:bCs/>
              </w:rPr>
            </w:pPr>
            <w:r w:rsidRPr="000D6E65">
              <w:rPr>
                <w:rFonts w:ascii="TH SarabunPSK" w:hAnsi="TH SarabunPSK" w:cs="TH SarabunPSK"/>
                <w:b/>
                <w:bCs/>
                <w:cs/>
              </w:rPr>
              <w:t>สตูล</w:t>
            </w:r>
          </w:p>
        </w:tc>
      </w:tr>
      <w:tr w:rsidR="009014A6" w:rsidRPr="007A0418" w:rsidTr="00AB352F">
        <w:tc>
          <w:tcPr>
            <w:tcW w:w="1101" w:type="dxa"/>
          </w:tcPr>
          <w:p w:rsidR="009014A6" w:rsidRPr="000D6E65" w:rsidRDefault="009014A6" w:rsidP="002A22AA">
            <w:pPr>
              <w:spacing w:line="320" w:lineRule="exact"/>
              <w:rPr>
                <w:rFonts w:ascii="TH SarabunPSK" w:hAnsi="TH SarabunPSK" w:cs="TH SarabunPSK"/>
                <w:b/>
                <w:bCs/>
              </w:rPr>
            </w:pPr>
            <w:r w:rsidRPr="000D6E65">
              <w:rPr>
                <w:rFonts w:ascii="TH SarabunPSK" w:hAnsi="TH SarabunPSK" w:cs="TH SarabunPSK"/>
                <w:b/>
                <w:bCs/>
                <w:cs/>
              </w:rPr>
              <w:t>จำนวนเงิน</w:t>
            </w:r>
            <w:r w:rsidRPr="000D6E65">
              <w:rPr>
                <w:rFonts w:ascii="TH SarabunPSK" w:hAnsi="TH SarabunPSK" w:cs="TH SarabunPSK"/>
                <w:b/>
                <w:bCs/>
                <w:cs/>
              </w:rPr>
              <w:br/>
            </w:r>
            <w:r w:rsidRPr="000D6E65">
              <w:rPr>
                <w:rFonts w:ascii="TH SarabunPSK" w:hAnsi="TH SarabunPSK" w:cs="TH SarabunPSK"/>
                <w:cs/>
              </w:rPr>
              <w:t>(ล้านบาท)</w:t>
            </w:r>
          </w:p>
        </w:tc>
        <w:tc>
          <w:tcPr>
            <w:tcW w:w="966"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rPr>
              <w:t>15,000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9014A6" w:rsidRPr="000D6E65" w:rsidRDefault="009014A6" w:rsidP="002A22AA">
            <w:pPr>
              <w:spacing w:line="320" w:lineRule="exact"/>
              <w:jc w:val="right"/>
              <w:rPr>
                <w:rFonts w:ascii="TH SarabunPSK" w:hAnsi="TH SarabunPSK" w:cs="TH SarabunPSK"/>
                <w:cs/>
              </w:rPr>
            </w:pPr>
            <w:r w:rsidRPr="000D6E65">
              <w:rPr>
                <w:rFonts w:ascii="TH SarabunPSK" w:hAnsi="TH SarabunPSK" w:cs="TH SarabunPSK"/>
              </w:rPr>
              <w:t>450</w:t>
            </w:r>
          </w:p>
        </w:tc>
        <w:tc>
          <w:tcPr>
            <w:tcW w:w="1108"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103</w:t>
            </w:r>
          </w:p>
        </w:tc>
        <w:tc>
          <w:tcPr>
            <w:tcW w:w="1108"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83</w:t>
            </w:r>
          </w:p>
        </w:tc>
        <w:tc>
          <w:tcPr>
            <w:tcW w:w="1102"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53</w:t>
            </w:r>
          </w:p>
        </w:tc>
        <w:tc>
          <w:tcPr>
            <w:tcW w:w="1108"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107</w:t>
            </w:r>
          </w:p>
        </w:tc>
        <w:tc>
          <w:tcPr>
            <w:tcW w:w="1106"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 xml:space="preserve">51 </w:t>
            </w:r>
          </w:p>
        </w:tc>
        <w:tc>
          <w:tcPr>
            <w:tcW w:w="1120"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 xml:space="preserve">53 </w:t>
            </w:r>
          </w:p>
        </w:tc>
      </w:tr>
      <w:tr w:rsidR="009014A6" w:rsidRPr="007A0418" w:rsidTr="00AB352F">
        <w:tc>
          <w:tcPr>
            <w:tcW w:w="1101" w:type="dxa"/>
          </w:tcPr>
          <w:p w:rsidR="009014A6" w:rsidRPr="000D6E65" w:rsidRDefault="009014A6" w:rsidP="002A22AA">
            <w:pPr>
              <w:spacing w:line="320" w:lineRule="exact"/>
              <w:jc w:val="thaiDistribute"/>
              <w:rPr>
                <w:rFonts w:ascii="TH SarabunPSK" w:hAnsi="TH SarabunPSK" w:cs="TH SarabunPSK"/>
                <w:b/>
                <w:bCs/>
              </w:rPr>
            </w:pPr>
            <w:r w:rsidRPr="000D6E65">
              <w:rPr>
                <w:rFonts w:ascii="TH SarabunPSK" w:hAnsi="TH SarabunPSK" w:cs="TH SarabunPSK"/>
                <w:b/>
                <w:bCs/>
                <w:cs/>
              </w:rPr>
              <w:t>จำนวนราย</w:t>
            </w:r>
          </w:p>
        </w:tc>
        <w:tc>
          <w:tcPr>
            <w:tcW w:w="966" w:type="dxa"/>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rPr>
              <w:t>190,978</w:t>
            </w:r>
          </w:p>
        </w:tc>
        <w:tc>
          <w:tcPr>
            <w:tcW w:w="1471" w:type="dxa"/>
            <w:tcBorders>
              <w:top w:val="nil"/>
              <w:left w:val="single" w:sz="4" w:space="0" w:color="auto"/>
              <w:bottom w:val="single" w:sz="4" w:space="0" w:color="auto"/>
              <w:right w:val="single" w:sz="4" w:space="0" w:color="auto"/>
            </w:tcBorders>
            <w:shd w:val="clear" w:color="auto" w:fill="auto"/>
            <w:vAlign w:val="center"/>
          </w:tcPr>
          <w:p w:rsidR="009014A6" w:rsidRPr="000D6E65" w:rsidRDefault="009014A6" w:rsidP="002A22AA">
            <w:pPr>
              <w:spacing w:line="320" w:lineRule="exact"/>
              <w:jc w:val="right"/>
              <w:rPr>
                <w:rFonts w:ascii="TH SarabunPSK" w:hAnsi="TH SarabunPSK" w:cs="TH SarabunPSK"/>
                <w:cs/>
              </w:rPr>
            </w:pPr>
            <w:r w:rsidRPr="000D6E65">
              <w:rPr>
                <w:rFonts w:ascii="TH SarabunPSK" w:hAnsi="TH SarabunPSK" w:cs="TH SarabunPSK"/>
              </w:rPr>
              <w:t>6,244</w:t>
            </w:r>
          </w:p>
        </w:tc>
        <w:tc>
          <w:tcPr>
            <w:tcW w:w="1108"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w:t>
            </w:r>
            <w:r w:rsidRPr="000D6E65">
              <w:rPr>
                <w:rFonts w:ascii="TH SarabunPSK" w:hAnsi="TH SarabunPSK" w:cs="TH SarabunPSK"/>
              </w:rPr>
              <w:t>,</w:t>
            </w:r>
            <w:r w:rsidRPr="000D6E65">
              <w:rPr>
                <w:rFonts w:ascii="TH SarabunPSK" w:hAnsi="TH SarabunPSK" w:cs="TH SarabunPSK"/>
                <w:cs/>
              </w:rPr>
              <w:t>315</w:t>
            </w:r>
          </w:p>
        </w:tc>
        <w:tc>
          <w:tcPr>
            <w:tcW w:w="1108"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w:t>
            </w:r>
            <w:r w:rsidRPr="000D6E65">
              <w:rPr>
                <w:rFonts w:ascii="TH SarabunPSK" w:hAnsi="TH SarabunPSK" w:cs="TH SarabunPSK"/>
              </w:rPr>
              <w:t>,</w:t>
            </w:r>
            <w:r w:rsidRPr="000D6E65">
              <w:rPr>
                <w:rFonts w:ascii="TH SarabunPSK" w:hAnsi="TH SarabunPSK" w:cs="TH SarabunPSK"/>
                <w:cs/>
              </w:rPr>
              <w:t>163</w:t>
            </w:r>
          </w:p>
        </w:tc>
        <w:tc>
          <w:tcPr>
            <w:tcW w:w="1102"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835</w:t>
            </w:r>
          </w:p>
        </w:tc>
        <w:tc>
          <w:tcPr>
            <w:tcW w:w="1108"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1</w:t>
            </w:r>
            <w:r w:rsidRPr="000D6E65">
              <w:rPr>
                <w:rFonts w:ascii="TH SarabunPSK" w:hAnsi="TH SarabunPSK" w:cs="TH SarabunPSK"/>
              </w:rPr>
              <w:t>,</w:t>
            </w:r>
            <w:r w:rsidRPr="000D6E65">
              <w:rPr>
                <w:rFonts w:ascii="TH SarabunPSK" w:hAnsi="TH SarabunPSK" w:cs="TH SarabunPSK"/>
                <w:cs/>
              </w:rPr>
              <w:t>560</w:t>
            </w:r>
          </w:p>
        </w:tc>
        <w:tc>
          <w:tcPr>
            <w:tcW w:w="1106"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629</w:t>
            </w:r>
          </w:p>
        </w:tc>
        <w:tc>
          <w:tcPr>
            <w:tcW w:w="1120" w:type="dxa"/>
            <w:vAlign w:val="center"/>
          </w:tcPr>
          <w:p w:rsidR="009014A6" w:rsidRPr="000D6E65" w:rsidRDefault="009014A6" w:rsidP="002A22AA">
            <w:pPr>
              <w:spacing w:line="320" w:lineRule="exact"/>
              <w:jc w:val="right"/>
              <w:rPr>
                <w:rFonts w:ascii="TH SarabunPSK" w:hAnsi="TH SarabunPSK" w:cs="TH SarabunPSK"/>
              </w:rPr>
            </w:pPr>
            <w:r w:rsidRPr="000D6E65">
              <w:rPr>
                <w:rFonts w:ascii="TH SarabunPSK" w:hAnsi="TH SarabunPSK" w:cs="TH SarabunPSK"/>
                <w:cs/>
              </w:rPr>
              <w:t>742</w:t>
            </w:r>
          </w:p>
        </w:tc>
      </w:tr>
    </w:tbl>
    <w:p w:rsidR="009014A6" w:rsidRDefault="009014A6" w:rsidP="002A22AA">
      <w:pPr>
        <w:spacing w:line="320" w:lineRule="exact"/>
        <w:jc w:val="thaiDistribute"/>
        <w:rPr>
          <w:rFonts w:ascii="TH SarabunPSK" w:hAnsi="TH SarabunPSK" w:cs="TH SarabunPSK"/>
          <w:sz w:val="32"/>
          <w:szCs w:val="32"/>
        </w:rPr>
      </w:pPr>
    </w:p>
    <w:p w:rsidR="004C52F4" w:rsidRPr="007C3934" w:rsidRDefault="004C52F4" w:rsidP="004C52F4">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Pr="007C3934">
        <w:rPr>
          <w:rFonts w:ascii="TH SarabunPSK" w:hAnsi="TH SarabunPSK" w:cs="TH SarabunPSK" w:hint="cs"/>
          <w:b/>
          <w:bCs/>
          <w:sz w:val="32"/>
          <w:szCs w:val="32"/>
          <w:cs/>
        </w:rPr>
        <w:t xml:space="preserve"> เรื่อง โครงการประกันรายได้เกษตรกรผู้ปลูกข้าว ปี 2563/64 รอบที่ 1 พร้อมมาตรการคู่ขนานและโครงการสนับสนุนค่าบริหารจัดการและพัฒนาคุณภาพผลผลิตเกษตรกรผู้ปลูกข้าว ปีการผลิต 2563/64</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b/>
          <w:bCs/>
          <w:sz w:val="32"/>
          <w:szCs w:val="32"/>
          <w:cs/>
        </w:rPr>
        <w:tab/>
      </w:r>
      <w:r w:rsidRPr="007C3934">
        <w:rPr>
          <w:rFonts w:ascii="TH SarabunPSK" w:hAnsi="TH SarabunPSK" w:cs="TH SarabunPSK" w:hint="cs"/>
          <w:b/>
          <w:bCs/>
          <w:sz w:val="32"/>
          <w:szCs w:val="32"/>
          <w:cs/>
        </w:rPr>
        <w:tab/>
      </w:r>
      <w:r w:rsidRPr="007C3934">
        <w:rPr>
          <w:rFonts w:ascii="TH SarabunPSK" w:hAnsi="TH SarabunPSK" w:cs="TH SarabunPSK" w:hint="cs"/>
          <w:sz w:val="32"/>
          <w:szCs w:val="32"/>
          <w:cs/>
        </w:rPr>
        <w:t xml:space="preserve">คณะรัฐมนตรีมีมติรับทราบและอนุมัติตามที่กระทรวงพาณิชย์ (พณ.) เสนอ ดังนี้ </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lastRenderedPageBreak/>
        <w:tab/>
      </w:r>
      <w:r w:rsidRPr="007C3934">
        <w:rPr>
          <w:rFonts w:ascii="TH SarabunPSK" w:hAnsi="TH SarabunPSK" w:cs="TH SarabunPSK" w:hint="cs"/>
          <w:sz w:val="32"/>
          <w:szCs w:val="32"/>
          <w:cs/>
        </w:rPr>
        <w:tab/>
        <w:t>1. รับทราบผลการดำเนินโครงการประกันรายได้เกษตรกรผู้ปลูกข้าว ปี 2562/63 รอบที่ 1 และมาตรการคู่ขนาน</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t xml:space="preserve">2. </w:t>
      </w:r>
      <w:r w:rsidRPr="007C3934">
        <w:rPr>
          <w:rFonts w:ascii="TH SarabunPSK" w:hAnsi="TH SarabunPSK" w:cs="TH SarabunPSK" w:hint="cs"/>
          <w:b/>
          <w:bCs/>
          <w:sz w:val="32"/>
          <w:szCs w:val="32"/>
          <w:cs/>
        </w:rPr>
        <w:t>อนุมัติโครงการประกันรายได้เกษตรกรผู้ปลูกข้าว ปี 2563/64 รอบที่ 1</w:t>
      </w:r>
      <w:r w:rsidRPr="007C3934">
        <w:rPr>
          <w:rFonts w:ascii="TH SarabunPSK" w:hAnsi="TH SarabunPSK" w:cs="TH SarabunPSK" w:hint="cs"/>
          <w:sz w:val="32"/>
          <w:szCs w:val="32"/>
          <w:cs/>
        </w:rPr>
        <w:t xml:space="preserve"> และงบประมาณ (วงเงินรวม 23,495.71 ล้านบาท โดยขอรับจัดสรรวงเงินจ่ายขาด</w:t>
      </w:r>
      <w:r w:rsidRPr="007C3934">
        <w:rPr>
          <w:rFonts w:ascii="TH SarabunPSK" w:hAnsi="TH SarabunPSK" w:cs="TH SarabunPSK" w:hint="cs"/>
          <w:sz w:val="32"/>
          <w:szCs w:val="32"/>
          <w:u w:val="single"/>
          <w:cs/>
        </w:rPr>
        <w:t>เบื้องต้น</w:t>
      </w:r>
      <w:r w:rsidRPr="007C3934">
        <w:rPr>
          <w:rFonts w:ascii="TH SarabunPSK" w:hAnsi="TH SarabunPSK" w:cs="TH SarabunPSK" w:hint="cs"/>
          <w:sz w:val="32"/>
          <w:szCs w:val="32"/>
          <w:cs/>
        </w:rPr>
        <w:t xml:space="preserve">เท่ากับวงเงินที่รัฐบาลจ่ายส่วนต่างโครงการประกันรายได้เกษตรกรผู้ปลูกข้าว ปี 2562/63 รอบที่ 1 ให้เกษตรกร ตั้งแต่งวดที่ 1 - 8 สำหรับเกษตรกรที่ขึ้นทะเบียนเกษตรกรกับกรมส่งเสริมการเกษตรและแจ้งวันคาดว่าเก็บเกี่ยวถึงวันที่ 28 ธันวาคม 2562 ซึ่งเป็นช่วงที่ผลผลิตออกสู่ตลาดมาก วงเงิน </w:t>
      </w:r>
      <w:r w:rsidRPr="007C3934">
        <w:rPr>
          <w:rFonts w:ascii="TH SarabunPSK" w:hAnsi="TH SarabunPSK" w:cs="TH SarabunPSK" w:hint="cs"/>
          <w:b/>
          <w:bCs/>
          <w:sz w:val="32"/>
          <w:szCs w:val="32"/>
          <w:cs/>
        </w:rPr>
        <w:t>18,096.06 ล้านบาท</w:t>
      </w:r>
      <w:r w:rsidRPr="007C3934">
        <w:rPr>
          <w:rFonts w:ascii="TH SarabunPSK" w:hAnsi="TH SarabunPSK" w:cs="TH SarabunPSK" w:hint="cs"/>
          <w:sz w:val="32"/>
          <w:szCs w:val="32"/>
          <w:cs/>
        </w:rPr>
        <w:t>)</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t>3. อนุมัติ</w:t>
      </w:r>
      <w:r w:rsidRPr="007C3934">
        <w:rPr>
          <w:rFonts w:ascii="TH SarabunPSK" w:hAnsi="TH SarabunPSK" w:cs="TH SarabunPSK" w:hint="cs"/>
          <w:b/>
          <w:bCs/>
          <w:sz w:val="32"/>
          <w:szCs w:val="32"/>
          <w:cs/>
        </w:rPr>
        <w:t xml:space="preserve">มาตรการคู่ขนานโครงการประกันรายได้เกษตรกรผู้ปลูกข้าวปี 2563/64 </w:t>
      </w:r>
      <w:r w:rsidRPr="007C3934">
        <w:rPr>
          <w:rFonts w:ascii="TH SarabunPSK" w:hAnsi="TH SarabunPSK" w:cs="TH SarabunPSK" w:hint="cs"/>
          <w:sz w:val="32"/>
          <w:szCs w:val="32"/>
          <w:cs/>
        </w:rPr>
        <w:t xml:space="preserve">และงบประมาณ (วงเงินรวม 35,999.26 ล้านบาท) </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t>4. อนุมัติ</w:t>
      </w:r>
      <w:r w:rsidRPr="007C3934">
        <w:rPr>
          <w:rFonts w:ascii="TH SarabunPSK" w:hAnsi="TH SarabunPSK" w:cs="TH SarabunPSK" w:hint="cs"/>
          <w:b/>
          <w:bCs/>
          <w:sz w:val="32"/>
          <w:szCs w:val="32"/>
          <w:cs/>
        </w:rPr>
        <w:t xml:space="preserve">โครงการสนับสนุนค่าบริหารจัดการและพัฒนาคุณภาพผลผลิตเกษตรกรผู้ปลูกข้าว </w:t>
      </w:r>
      <w:r w:rsidR="004C32A5">
        <w:rPr>
          <w:rFonts w:ascii="TH SarabunPSK" w:hAnsi="TH SarabunPSK" w:cs="TH SarabunPSK" w:hint="cs"/>
          <w:b/>
          <w:bCs/>
          <w:sz w:val="32"/>
          <w:szCs w:val="32"/>
          <w:cs/>
        </w:rPr>
        <w:t xml:space="preserve">     </w:t>
      </w:r>
      <w:r w:rsidRPr="007C3934">
        <w:rPr>
          <w:rFonts w:ascii="TH SarabunPSK" w:hAnsi="TH SarabunPSK" w:cs="TH SarabunPSK" w:hint="cs"/>
          <w:b/>
          <w:bCs/>
          <w:sz w:val="32"/>
          <w:szCs w:val="32"/>
          <w:cs/>
        </w:rPr>
        <w:t xml:space="preserve">ปีการผลิต 2563/64 </w:t>
      </w:r>
      <w:r w:rsidRPr="007C3934">
        <w:rPr>
          <w:rFonts w:ascii="TH SarabunPSK" w:hAnsi="TH SarabunPSK" w:cs="TH SarabunPSK" w:hint="cs"/>
          <w:sz w:val="32"/>
          <w:szCs w:val="32"/>
          <w:cs/>
        </w:rPr>
        <w:t xml:space="preserve">และงบประมาณ (วงเงินรวม 56,093.63 ล้านบาท โดยขอดำเนินการจ่ายเงินเกษตรกรที่ขึ้นทะเบียนเกษตรกรผู้ปลูกข้าว ปีการผลิต 2563/64 รอบที่ 1 กับกรมส่งเสริมการเกษตร ในอัตราไร่ละ 500 บาท </w:t>
      </w:r>
      <w:r w:rsidR="004C32A5">
        <w:rPr>
          <w:rFonts w:ascii="TH SarabunPSK" w:hAnsi="TH SarabunPSK" w:cs="TH SarabunPSK" w:hint="cs"/>
          <w:sz w:val="32"/>
          <w:szCs w:val="32"/>
          <w:cs/>
        </w:rPr>
        <w:t xml:space="preserve">       </w:t>
      </w:r>
      <w:r w:rsidRPr="007C3934">
        <w:rPr>
          <w:rFonts w:ascii="TH SarabunPSK" w:hAnsi="TH SarabunPSK" w:cs="TH SarabunPSK" w:hint="cs"/>
          <w:sz w:val="32"/>
          <w:szCs w:val="32"/>
          <w:cs/>
        </w:rPr>
        <w:t>ไม่เกินครัวเรือนละ 20 ไร่ หรือครัวเรือนละไม่เกิน 10,000 บาท ก่อนใน</w:t>
      </w:r>
      <w:r w:rsidRPr="007C3934">
        <w:rPr>
          <w:rFonts w:ascii="TH SarabunPSK" w:hAnsi="TH SarabunPSK" w:cs="TH SarabunPSK" w:hint="cs"/>
          <w:sz w:val="32"/>
          <w:szCs w:val="32"/>
          <w:u w:val="single"/>
          <w:cs/>
        </w:rPr>
        <w:t>เบื้องต้น</w:t>
      </w:r>
      <w:r w:rsidRPr="007C3934">
        <w:rPr>
          <w:rFonts w:ascii="TH SarabunPSK" w:hAnsi="TH SarabunPSK" w:cs="TH SarabunPSK" w:hint="cs"/>
          <w:sz w:val="32"/>
          <w:szCs w:val="32"/>
          <w:cs/>
        </w:rPr>
        <w:t xml:space="preserve"> วงเงินจ่ายขาด </w:t>
      </w:r>
      <w:r w:rsidRPr="007C3934">
        <w:rPr>
          <w:rFonts w:ascii="TH SarabunPSK" w:hAnsi="TH SarabunPSK" w:cs="TH SarabunPSK" w:hint="cs"/>
          <w:b/>
          <w:bCs/>
          <w:sz w:val="32"/>
          <w:szCs w:val="32"/>
          <w:cs/>
        </w:rPr>
        <w:t xml:space="preserve">26,046.82 </w:t>
      </w:r>
      <w:r w:rsidR="009E02AB">
        <w:rPr>
          <w:rFonts w:ascii="TH SarabunPSK" w:hAnsi="TH SarabunPSK" w:cs="TH SarabunPSK" w:hint="cs"/>
          <w:b/>
          <w:bCs/>
          <w:sz w:val="32"/>
          <w:szCs w:val="32"/>
          <w:cs/>
        </w:rPr>
        <w:t xml:space="preserve">        </w:t>
      </w:r>
      <w:r w:rsidRPr="007C3934">
        <w:rPr>
          <w:rFonts w:ascii="TH SarabunPSK" w:hAnsi="TH SarabunPSK" w:cs="TH SarabunPSK" w:hint="cs"/>
          <w:b/>
          <w:bCs/>
          <w:sz w:val="32"/>
          <w:szCs w:val="32"/>
          <w:cs/>
        </w:rPr>
        <w:t>ล้านบาท</w:t>
      </w:r>
      <w:r w:rsidRPr="007C3934">
        <w:rPr>
          <w:rFonts w:ascii="TH SarabunPSK" w:hAnsi="TH SarabunPSK" w:cs="TH SarabunPSK" w:hint="cs"/>
          <w:sz w:val="32"/>
          <w:szCs w:val="32"/>
          <w:cs/>
        </w:rPr>
        <w:t>)</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t>ทั้งนี้ ให้ธนาคารเพื่อการเกษตรและสหกรณ์การเกษตร (ธ.ก.ส.) ทำความตกลงกับสำนักงบประมาณ (สงป.) และขอจัดสรรงบประมาณรายจ่ายประจำปีงบประมาณ พ.ศ. 2565 และปีถัด ๆ ไป</w:t>
      </w:r>
    </w:p>
    <w:p w:rsidR="004C52F4" w:rsidRPr="007C3934" w:rsidRDefault="004C52F4" w:rsidP="004C52F4">
      <w:pPr>
        <w:spacing w:line="320" w:lineRule="exact"/>
        <w:jc w:val="thaiDistribute"/>
        <w:rPr>
          <w:rFonts w:ascii="TH SarabunPSK" w:hAnsi="TH SarabunPSK" w:cs="TH SarabunPSK"/>
          <w:b/>
          <w:bCs/>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b/>
          <w:bCs/>
          <w:sz w:val="32"/>
          <w:szCs w:val="32"/>
          <w:cs/>
        </w:rPr>
        <w:t>สาระสำคัญของเรื่อง</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b/>
          <w:bCs/>
          <w:sz w:val="32"/>
          <w:szCs w:val="32"/>
          <w:cs/>
        </w:rPr>
        <w:tab/>
      </w:r>
      <w:r w:rsidRPr="007C3934">
        <w:rPr>
          <w:rFonts w:ascii="TH SarabunPSK" w:hAnsi="TH SarabunPSK" w:cs="TH SarabunPSK" w:hint="cs"/>
          <w:b/>
          <w:bCs/>
          <w:sz w:val="32"/>
          <w:szCs w:val="32"/>
          <w:cs/>
        </w:rPr>
        <w:tab/>
      </w:r>
      <w:r w:rsidRPr="007C3934">
        <w:rPr>
          <w:rFonts w:ascii="TH SarabunPSK" w:hAnsi="TH SarabunPSK" w:cs="TH SarabunPSK" w:hint="cs"/>
          <w:sz w:val="32"/>
          <w:szCs w:val="32"/>
          <w:cs/>
        </w:rPr>
        <w:t>พณ. รายงานว่า</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t xml:space="preserve">1. คณะกรรมการนโยบายและบริหารข้าวแห่งชาติ (นบข.) มีมติเมื่อวันที่ 18 มิถุนายน และ </w:t>
      </w:r>
      <w:r w:rsidR="009A493B">
        <w:rPr>
          <w:rFonts w:ascii="TH SarabunPSK" w:hAnsi="TH SarabunPSK" w:cs="TH SarabunPSK" w:hint="cs"/>
          <w:sz w:val="32"/>
          <w:szCs w:val="32"/>
          <w:cs/>
        </w:rPr>
        <w:t xml:space="preserve">         </w:t>
      </w:r>
      <w:r w:rsidRPr="007C3934">
        <w:rPr>
          <w:rFonts w:ascii="TH SarabunPSK" w:hAnsi="TH SarabunPSK" w:cs="TH SarabunPSK" w:hint="cs"/>
          <w:sz w:val="32"/>
          <w:szCs w:val="32"/>
          <w:cs/>
        </w:rPr>
        <w:t>17 กรกฎาคม 2563 สรุปได้ ดังนี้</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t>1.1 รับทราบผลการดำเนินโครงการประกันรายได้เกษตรกรผู้ปลูกข้าว ปี 2562/63 รอบที่ 1 และมาตรการคู่ขนาน ดังนี้</w:t>
      </w:r>
    </w:p>
    <w:tbl>
      <w:tblPr>
        <w:tblStyle w:val="TableGrid"/>
        <w:tblW w:w="9648" w:type="dxa"/>
        <w:tblLook w:val="04A0" w:firstRow="1" w:lastRow="0" w:firstColumn="1" w:lastColumn="0" w:noHBand="0" w:noVBand="1"/>
      </w:tblPr>
      <w:tblGrid>
        <w:gridCol w:w="2988"/>
        <w:gridCol w:w="6660"/>
      </w:tblGrid>
      <w:tr w:rsidR="004C52F4" w:rsidRPr="007C3934" w:rsidTr="00CE6359">
        <w:tc>
          <w:tcPr>
            <w:tcW w:w="2988"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มาตรการ/โครงการ</w:t>
            </w:r>
          </w:p>
        </w:tc>
        <w:tc>
          <w:tcPr>
            <w:tcW w:w="6660"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ผลการดำเนินการ</w:t>
            </w:r>
          </w:p>
        </w:tc>
      </w:tr>
      <w:tr w:rsidR="004C52F4" w:rsidRPr="007C3934" w:rsidTr="00CE6359">
        <w:tc>
          <w:tcPr>
            <w:tcW w:w="29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โครงการประกันรายได้เกษตรกรผู้ปลูกข้าว ปี 2562/63 รอบที่ 1</w:t>
            </w:r>
          </w:p>
        </w:tc>
        <w:tc>
          <w:tcPr>
            <w:tcW w:w="666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 xml:space="preserve">คณะอนุกรรมการกำกับดูแลและกำหนดเกณฑ์กลางอ้างอิงโครงการประกันรายได้เกษตรกรผู้ปลูกข้าวได้พิจารณากำหนดราคาเกณฑ์กลางอ้างอิง และการชดเชยส่วนต่างราคาตามโครงการประกันรายได้ฯ ตั้งแต่วันที่ 15 ตุลาคม 2562 - 31 พฤษภาคม 2563 จำนวน 30 งวด ณ วันที่ 15 มิถุนายน 2563 </w:t>
            </w:r>
            <w:r w:rsidRPr="007C3934">
              <w:rPr>
                <w:rFonts w:ascii="TH SarabunPSK" w:hAnsi="TH SarabunPSK" w:cs="TH SarabunPSK" w:hint="cs"/>
                <w:b/>
                <w:bCs/>
                <w:sz w:val="32"/>
                <w:szCs w:val="32"/>
                <w:cs/>
              </w:rPr>
              <w:t xml:space="preserve"> ธ.ก.ส. จ่ายเงินชดเชยให้เกษตรกรแล้ว จำนวน 1,102,250 ครัวเรือน จำนวนเงิน 19,406.61 ล้านบาท </w:t>
            </w:r>
            <w:r w:rsidRPr="007C3934">
              <w:rPr>
                <w:rFonts w:ascii="TH SarabunPSK" w:hAnsi="TH SarabunPSK" w:cs="TH SarabunPSK" w:hint="cs"/>
                <w:sz w:val="32"/>
                <w:szCs w:val="32"/>
                <w:cs/>
              </w:rPr>
              <w:t>คงเหลือ 1,534.23 ล้านบาท คิดเป็นร้อยละ 92.67 ของวงเงินงบประมาณที่คณะรัฐมนตรีอนุมัติ จำนวน 20,940.84 ล้านบาท</w:t>
            </w:r>
          </w:p>
        </w:tc>
      </w:tr>
      <w:tr w:rsidR="004C52F4" w:rsidRPr="007C3934" w:rsidTr="00CE6359">
        <w:tc>
          <w:tcPr>
            <w:tcW w:w="9648" w:type="dxa"/>
            <w:gridSpan w:val="2"/>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มาตรการคู่ขนานโครงการประกันรายได้เกษตรกรผู้ปลูกข้าว</w:t>
            </w:r>
          </w:p>
        </w:tc>
      </w:tr>
      <w:tr w:rsidR="004C52F4" w:rsidRPr="007C3934" w:rsidTr="00CE6359">
        <w:tc>
          <w:tcPr>
            <w:tcW w:w="29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โครงการสินเชื่อชะลอการขายข้าวเปลือกนาปี</w:t>
            </w:r>
          </w:p>
        </w:tc>
        <w:tc>
          <w:tcPr>
            <w:tcW w:w="666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ผู้เข้าร่วมโครงการจำนวน 210,420 ราย กู้เงินแล้ว 13,968.38 ล้านบาท คิดเป็น 1.34 ล้านตันข้าวเปลือก จากเป้าหมาย 1.5 ล้านตันข้าวเปลือก วงเงิน 15,000 ล้านบาท</w:t>
            </w:r>
          </w:p>
        </w:tc>
      </w:tr>
      <w:tr w:rsidR="004C52F4" w:rsidRPr="007C3934" w:rsidTr="00CE6359">
        <w:tc>
          <w:tcPr>
            <w:tcW w:w="29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 xml:space="preserve">โครงการสินเชื่อเพื่อรวบรวมข้าวและสร้างมูลค่าเพิ่ม </w:t>
            </w:r>
          </w:p>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โดยสถาบันเกษตร</w:t>
            </w:r>
          </w:p>
        </w:tc>
        <w:tc>
          <w:tcPr>
            <w:tcW w:w="666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จ่ายเงินกู้จำนวน 141 ราย กู้เงินแล้ว 8,545.38 ล้านบาท คิดเป็น 0.734 ล้านตันข้าวเปลือก จากเป้าหมาย 1.5 ล้านตันข้าวเปลือก</w:t>
            </w:r>
          </w:p>
        </w:tc>
      </w:tr>
      <w:tr w:rsidR="004C52F4" w:rsidRPr="007C3934" w:rsidTr="00CE6359">
        <w:tc>
          <w:tcPr>
            <w:tcW w:w="29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โครงการชดเชยดอกเบี้ยให้ผู้ประกอบการค้าข้าวในการเก็บสต็อก</w:t>
            </w:r>
          </w:p>
        </w:tc>
        <w:tc>
          <w:tcPr>
            <w:tcW w:w="666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ผู้เข้าร่วมโครงการ 261 ราย ข้าวเปลือกรับซื้อจากเกษตรกร 3.079 ล้านตันข้าวเปลือก จากเป้าหมาย 4 ล้านตันข้าวเปลือก</w:t>
            </w:r>
          </w:p>
        </w:tc>
      </w:tr>
    </w:tbl>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t>1.2 นบข. ได้เห็นชอบโครงการประกันรายได้เกษตรกรผู้ปลูกข้าว ปี 2563/64 รอบที่ 1 พร้อมมาตรการคู่ขนานโครงการประกันรายได้เกษตรกร ปี 2563/64 และโครงการสนับสนุนค่าบริหารจัดการและพัฒนาคุณภาพผลผลิตเกษตรกรผู้ปลูกข้าว ปีการผลิต 2563/64 โดยมอบหมาย ธ.ก.ส. และ พณ. จัดทำรายละเอียด</w:t>
      </w:r>
      <w:r w:rsidRPr="007C3934">
        <w:rPr>
          <w:rFonts w:ascii="TH SarabunPSK" w:hAnsi="TH SarabunPSK" w:cs="TH SarabunPSK" w:hint="cs"/>
          <w:sz w:val="32"/>
          <w:szCs w:val="32"/>
          <w:cs/>
        </w:rPr>
        <w:lastRenderedPageBreak/>
        <w:t>โครงการฯ และงบประมาณให้เป็นไปตามพระราชบัญญัติวินัยการเงินการคลังของรัฐ พ.ศ. 2561 และนำเสนอคณะรัฐมนตรีต่อไป</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t>2. พณ. โดยกรมการค้าภายในได้หารือกระทรวงการคลัง (กค.) สงป. และ ธ.ก.ส. เพื่อจัดทำรายละเอียดโครงการประกันรายได้เกษตรกรผู้ปลูกข้าว ปี 2563/64 รอบที่ 1 พร้อมมาตรการคู่ขนาน และโครงการสนับสนุนค่าบริหารจัดการและพัฒนาคุณภาพผลผลิตเกษตรกรผู้ปลูกข้าว ปีการผลิต 2563/64 ตามนัยมติ นบข. (ข้อ 1.2) ดังนี้</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t xml:space="preserve">2.1 </w:t>
      </w:r>
      <w:r w:rsidRPr="007C3934">
        <w:rPr>
          <w:rFonts w:ascii="TH SarabunPSK" w:hAnsi="TH SarabunPSK" w:cs="TH SarabunPSK" w:hint="cs"/>
          <w:b/>
          <w:bCs/>
          <w:sz w:val="32"/>
          <w:szCs w:val="32"/>
          <w:cs/>
        </w:rPr>
        <w:t xml:space="preserve">โครงการประกันรายได้เกษตรกรผู้ปลูกข้าว ปี 2563/64 รอบที่ 1 </w:t>
      </w:r>
      <w:r w:rsidRPr="007C3934">
        <w:rPr>
          <w:rFonts w:ascii="TH SarabunPSK" w:hAnsi="TH SarabunPSK" w:cs="TH SarabunPSK" w:hint="cs"/>
          <w:sz w:val="32"/>
          <w:szCs w:val="32"/>
          <w:cs/>
        </w:rPr>
        <w:t>มีรายละเอียด ดังนี้</w:t>
      </w:r>
    </w:p>
    <w:p w:rsidR="004C52F4" w:rsidRPr="007C3934" w:rsidRDefault="004C52F4" w:rsidP="004C52F4">
      <w:pPr>
        <w:spacing w:line="320" w:lineRule="exact"/>
        <w:rPr>
          <w:rFonts w:ascii="TH SarabunPSK" w:hAnsi="TH SarabunPSK" w:cs="TH SarabunPSK"/>
          <w:sz w:val="32"/>
          <w:szCs w:val="32"/>
        </w:rPr>
      </w:pPr>
    </w:p>
    <w:tbl>
      <w:tblPr>
        <w:tblStyle w:val="TableGrid"/>
        <w:tblW w:w="9738" w:type="dxa"/>
        <w:tblLook w:val="04A0" w:firstRow="1" w:lastRow="0" w:firstColumn="1" w:lastColumn="0" w:noHBand="0" w:noVBand="1"/>
      </w:tblPr>
      <w:tblGrid>
        <w:gridCol w:w="2898"/>
        <w:gridCol w:w="6840"/>
      </w:tblGrid>
      <w:tr w:rsidR="004C52F4" w:rsidRPr="007C3934" w:rsidTr="00CE6359">
        <w:tc>
          <w:tcPr>
            <w:tcW w:w="2898"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รายการ</w:t>
            </w:r>
          </w:p>
        </w:tc>
        <w:tc>
          <w:tcPr>
            <w:tcW w:w="6840"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รายละเอียด</w:t>
            </w:r>
          </w:p>
        </w:tc>
      </w:tr>
      <w:tr w:rsidR="004C52F4" w:rsidRPr="007C3934" w:rsidTr="00CE6359">
        <w:tc>
          <w:tcPr>
            <w:tcW w:w="289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ราคาและปริมาณประกันรายได้</w:t>
            </w:r>
          </w:p>
        </w:tc>
        <w:tc>
          <w:tcPr>
            <w:tcW w:w="684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ชดเชยเป็นจำนวนตันในแต่ละชนิดข้าว ณ ราคาความชื้นไม่เกินร้อยละ 15 ดังนี้</w:t>
            </w:r>
          </w:p>
          <w:tbl>
            <w:tblPr>
              <w:tblStyle w:val="TableGrid"/>
              <w:tblW w:w="0" w:type="auto"/>
              <w:tblLook w:val="04A0" w:firstRow="1" w:lastRow="0" w:firstColumn="1" w:lastColumn="0" w:noHBand="0" w:noVBand="1"/>
            </w:tblPr>
            <w:tblGrid>
              <w:gridCol w:w="2962"/>
              <w:gridCol w:w="1849"/>
              <w:gridCol w:w="1803"/>
            </w:tblGrid>
            <w:tr w:rsidR="004C52F4" w:rsidRPr="007C3934" w:rsidTr="00CE6359">
              <w:tc>
                <w:tcPr>
                  <w:tcW w:w="3037" w:type="dxa"/>
                </w:tcPr>
                <w:p w:rsidR="004C52F4" w:rsidRPr="007C3934" w:rsidRDefault="004C52F4" w:rsidP="00CE6359">
                  <w:pPr>
                    <w:spacing w:line="320" w:lineRule="exact"/>
                    <w:ind w:right="-198"/>
                    <w:jc w:val="center"/>
                    <w:rPr>
                      <w:rFonts w:ascii="TH SarabunPSK" w:hAnsi="TH SarabunPSK" w:cs="TH SarabunPSK"/>
                      <w:b/>
                      <w:bCs/>
                      <w:sz w:val="32"/>
                      <w:szCs w:val="32"/>
                    </w:rPr>
                  </w:pPr>
                  <w:r w:rsidRPr="007C3934">
                    <w:rPr>
                      <w:rFonts w:ascii="TH SarabunPSK" w:hAnsi="TH SarabunPSK" w:cs="TH SarabunPSK" w:hint="cs"/>
                      <w:b/>
                      <w:bCs/>
                      <w:sz w:val="32"/>
                      <w:szCs w:val="32"/>
                      <w:cs/>
                    </w:rPr>
                    <w:t>ชนิดข้าว</w:t>
                  </w:r>
                </w:p>
              </w:tc>
              <w:tc>
                <w:tcPr>
                  <w:tcW w:w="1890"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ราคาประกันรายได้</w:t>
                  </w:r>
                </w:p>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(บาท/ตัน)</w:t>
                  </w:r>
                </w:p>
              </w:tc>
              <w:tc>
                <w:tcPr>
                  <w:tcW w:w="1836"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ครัวเรือนละไม่เกิน</w:t>
                  </w:r>
                </w:p>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(ตัน)</w:t>
                  </w:r>
                </w:p>
              </w:tc>
            </w:tr>
            <w:tr w:rsidR="004C52F4" w:rsidRPr="007C3934" w:rsidTr="00CE6359">
              <w:tc>
                <w:tcPr>
                  <w:tcW w:w="3037"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ข้าวเปลือกหอมมะลิ</w:t>
                  </w:r>
                </w:p>
              </w:tc>
              <w:tc>
                <w:tcPr>
                  <w:tcW w:w="1890"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15,000</w:t>
                  </w:r>
                </w:p>
              </w:tc>
              <w:tc>
                <w:tcPr>
                  <w:tcW w:w="1836"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14</w:t>
                  </w:r>
                </w:p>
              </w:tc>
            </w:tr>
            <w:tr w:rsidR="004C52F4" w:rsidRPr="007C3934" w:rsidTr="00CE6359">
              <w:tc>
                <w:tcPr>
                  <w:tcW w:w="3037"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ข้าวเปลือกหอมมะลินอกพื้นที่</w:t>
                  </w:r>
                </w:p>
              </w:tc>
              <w:tc>
                <w:tcPr>
                  <w:tcW w:w="1890"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14,000</w:t>
                  </w:r>
                </w:p>
              </w:tc>
              <w:tc>
                <w:tcPr>
                  <w:tcW w:w="1836"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16</w:t>
                  </w:r>
                </w:p>
              </w:tc>
            </w:tr>
            <w:tr w:rsidR="004C52F4" w:rsidRPr="007C3934" w:rsidTr="00CE6359">
              <w:tc>
                <w:tcPr>
                  <w:tcW w:w="3037"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ข้าวเปลือกเจ้า</w:t>
                  </w:r>
                </w:p>
              </w:tc>
              <w:tc>
                <w:tcPr>
                  <w:tcW w:w="1890"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10,000</w:t>
                  </w:r>
                </w:p>
              </w:tc>
              <w:tc>
                <w:tcPr>
                  <w:tcW w:w="1836"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30</w:t>
                  </w:r>
                </w:p>
              </w:tc>
            </w:tr>
            <w:tr w:rsidR="004C52F4" w:rsidRPr="007C3934" w:rsidTr="00CE6359">
              <w:tc>
                <w:tcPr>
                  <w:tcW w:w="3037"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ข้าวเปลือกหอมปทุมธานี</w:t>
                  </w:r>
                </w:p>
              </w:tc>
              <w:tc>
                <w:tcPr>
                  <w:tcW w:w="1890"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11,000</w:t>
                  </w:r>
                </w:p>
              </w:tc>
              <w:tc>
                <w:tcPr>
                  <w:tcW w:w="1836"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25</w:t>
                  </w:r>
                </w:p>
              </w:tc>
            </w:tr>
            <w:tr w:rsidR="004C52F4" w:rsidRPr="007C3934" w:rsidTr="00CE6359">
              <w:tc>
                <w:tcPr>
                  <w:tcW w:w="3037"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ข้าวเปลือกเหนียว</w:t>
                  </w:r>
                </w:p>
              </w:tc>
              <w:tc>
                <w:tcPr>
                  <w:tcW w:w="1890"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12,000</w:t>
                  </w:r>
                </w:p>
              </w:tc>
              <w:tc>
                <w:tcPr>
                  <w:tcW w:w="1836" w:type="dxa"/>
                </w:tcPr>
                <w:p w:rsidR="004C52F4" w:rsidRPr="007C3934" w:rsidRDefault="004C52F4" w:rsidP="00CE6359">
                  <w:pPr>
                    <w:spacing w:line="320" w:lineRule="exact"/>
                    <w:jc w:val="center"/>
                    <w:rPr>
                      <w:rFonts w:ascii="TH SarabunPSK" w:hAnsi="TH SarabunPSK" w:cs="TH SarabunPSK"/>
                      <w:sz w:val="32"/>
                      <w:szCs w:val="32"/>
                    </w:rPr>
                  </w:pPr>
                  <w:r w:rsidRPr="007C3934">
                    <w:rPr>
                      <w:rFonts w:ascii="TH SarabunPSK" w:hAnsi="TH SarabunPSK" w:cs="TH SarabunPSK" w:hint="cs"/>
                      <w:sz w:val="32"/>
                      <w:szCs w:val="32"/>
                      <w:cs/>
                    </w:rPr>
                    <w:t>16</w:t>
                  </w:r>
                </w:p>
              </w:tc>
            </w:tr>
          </w:tbl>
          <w:p w:rsidR="004C52F4" w:rsidRPr="007C3934" w:rsidRDefault="004C52F4" w:rsidP="00CE6359">
            <w:pPr>
              <w:spacing w:line="320" w:lineRule="exact"/>
              <w:rPr>
                <w:rFonts w:ascii="TH SarabunPSK" w:hAnsi="TH SarabunPSK" w:cs="TH SarabunPSK"/>
                <w:sz w:val="32"/>
                <w:szCs w:val="32"/>
              </w:rPr>
            </w:pPr>
          </w:p>
        </w:tc>
      </w:tr>
      <w:tr w:rsidR="004C52F4" w:rsidRPr="007C3934" w:rsidTr="00CE6359">
        <w:tc>
          <w:tcPr>
            <w:tcW w:w="289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ชนิดข้าวและพื้นที่ดำเนินการ</w:t>
            </w:r>
          </w:p>
        </w:tc>
        <w:tc>
          <w:tcPr>
            <w:tcW w:w="684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ประกันรายได้ข้าว 5 ชนิด ในพื้นที่เพาะปลูกข้าวทั่วประเทศ โดยการชดเชยส่วนต่างราคาประกันภัยกับราคาเกณฑ์อ้างอิง</w:t>
            </w:r>
          </w:p>
        </w:tc>
      </w:tr>
      <w:tr w:rsidR="004C52F4" w:rsidRPr="007C3934" w:rsidTr="00CE6359">
        <w:tc>
          <w:tcPr>
            <w:tcW w:w="289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เกษตรกรผู้มีสิทธิได้รับการชดเชย</w:t>
            </w:r>
          </w:p>
        </w:tc>
        <w:tc>
          <w:tcPr>
            <w:tcW w:w="684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เกษตรกรที่ขึ้นทะเบียนผู้ปลูกข้าวปีการผลิต 2563/64 (รอบที่ 1) กับกระทรวงเกษตรและสหกรณ์ (กษ.) ที่ปลูกข้าวระหว่างวันที่ 1 เมษายน - 31 ตุลาคม 2563 ยกเว้นภาคใต้ ระหว่างวันที่ 16 มิถุนายน 2563 - 28 กุมภาพันธ์ 2564 โดยกรอบระยะเวลาการขึ้นทะเบียนในแต่ละพื้นที่ให้เป็นไปตามประกาศของ กษ. ทั้งนี้ ที่นาแปลงใดแปลงหนึ่งสามารถรับสิทธิประกันรายได้เกษตรกรผู้ปลูกข้าว ปีการผลิต 2563/64 รอบที่ 1 ได้แปลงละ 1 ครั้ง เท่านั้น เพื่อไม่ให้เป็นการจ่ายเงินซ้ำซ้อน</w:t>
            </w:r>
          </w:p>
        </w:tc>
      </w:tr>
      <w:tr w:rsidR="004C52F4" w:rsidRPr="007C3934" w:rsidTr="00CE6359">
        <w:tc>
          <w:tcPr>
            <w:tcW w:w="289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b/>
                <w:bCs/>
                <w:sz w:val="32"/>
                <w:szCs w:val="32"/>
                <w:cs/>
              </w:rPr>
              <w:t>การคำนวณปริมาณผลผลิตของเกษตรกรที่จะได้รับสิทธิในการชดเชย</w:t>
            </w:r>
          </w:p>
        </w:tc>
        <w:tc>
          <w:tcPr>
            <w:tcW w:w="684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ให้ใช้ปริมาณผลผลิตเฉลี่ยต่อไร่ของสำนักงานเศรษฐกิจการเกษตรตามที่คณะอนุกรรมการกำกับดูแลและกำหนดเกณฑ์กลางอ้างอิงโครงการประกันรายได้เกษตรกรผู้ปลูกข้าวกำหนด ทั้งนี้ กรณีเกษตรกรเพาะปลูกข้าวมากกว่า 1 ชนิด ได้สิทธิ์ได้ไม่เกินจำนวนขั้นสูงของข้าวแต่ละชนิด และเมื่อรวมกันต้องไม่เกินขั้นสูงของชนิดข้าวที่กำหนดไว้สูงสุด</w:t>
            </w:r>
          </w:p>
        </w:tc>
      </w:tr>
      <w:tr w:rsidR="004C52F4" w:rsidRPr="007C3934" w:rsidTr="00CE6359">
        <w:tc>
          <w:tcPr>
            <w:tcW w:w="289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การจ่ายเงิน</w:t>
            </w:r>
          </w:p>
        </w:tc>
        <w:tc>
          <w:tcPr>
            <w:tcW w:w="684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ธ.ก.ส. จ่ายเงินชดเชยเข้าบัญชีเกษตรกรโดยตรงตามช่วงระยะเวลาที่กำหนดภายใน 3 วันทำการนับตั้งแต่วันที่คณะอนุกรรมการกำกับดูแลและกำหนดเกณฑ์กลางอ้างอิงโครงการประกันรายได้เกษตรกรผู้ปลูกข้าวประกาศราคาเกณฑ์กลางอ้างอิงในแต่ละรอบ ทั้งนี้ เพื่อเป็นการลดภาระในการเข้าร่วมโครงการประกันรายได้ฯ เกษตรกรไม่ต้องทำสัญญาประกันรายได้กับ ธ.ก.ส.</w:t>
            </w:r>
          </w:p>
        </w:tc>
      </w:tr>
      <w:tr w:rsidR="004C52F4" w:rsidRPr="007C3934" w:rsidTr="00CE6359">
        <w:tc>
          <w:tcPr>
            <w:tcW w:w="289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วงเงินงบประมาณ</w:t>
            </w:r>
          </w:p>
        </w:tc>
        <w:tc>
          <w:tcPr>
            <w:tcW w:w="6840"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23,495.71 ล้านบาท</w:t>
            </w:r>
            <w:r w:rsidRPr="007C3934">
              <w:rPr>
                <w:rFonts w:ascii="TH SarabunPSK" w:hAnsi="TH SarabunPSK" w:cs="TH SarabunPSK" w:hint="cs"/>
                <w:sz w:val="32"/>
                <w:szCs w:val="32"/>
                <w:cs/>
              </w:rPr>
              <w:t xml:space="preserve"> เป็นค่าดำเนินการชดเชยส่วนต่างระหว่าง ราคาประกันกับราคาเกณฑ์กลางอ้างอิง โดยใช้แหล่งเงินทุนของ ธ.ก.ส. วงเงิน 22,957.37 </w:t>
            </w:r>
            <w:r w:rsidR="00B12036">
              <w:rPr>
                <w:rFonts w:ascii="TH SarabunPSK" w:hAnsi="TH SarabunPSK" w:cs="TH SarabunPSK" w:hint="cs"/>
                <w:sz w:val="32"/>
                <w:szCs w:val="32"/>
                <w:cs/>
              </w:rPr>
              <w:t xml:space="preserve">     </w:t>
            </w:r>
            <w:r w:rsidRPr="007C3934">
              <w:rPr>
                <w:rFonts w:ascii="TH SarabunPSK" w:hAnsi="TH SarabunPSK" w:cs="TH SarabunPSK" w:hint="cs"/>
                <w:sz w:val="32"/>
                <w:szCs w:val="32"/>
                <w:cs/>
              </w:rPr>
              <w:t xml:space="preserve">ล้านบาท และค่าใช้จ่ายในการดำเนินการของ ธ.ก.ส. วงเงิน 538.34 ล้านบาท (ชดเชยต้นทุนเงินในอัตราร้อยละ 2.25 เป็นเงิน 516.54 ล้านบาท และค่าบริหารจัดการรายละ 7 บาท เป็นเงิน 21.8 ล้านบาท) ทั้งนี้ พณ. </w:t>
            </w:r>
            <w:r w:rsidRPr="007C3934">
              <w:rPr>
                <w:rFonts w:ascii="TH SarabunPSK" w:hAnsi="TH SarabunPSK" w:cs="TH SarabunPSK" w:hint="cs"/>
                <w:b/>
                <w:bCs/>
                <w:sz w:val="32"/>
                <w:szCs w:val="32"/>
                <w:cs/>
              </w:rPr>
              <w:t>ขอรับจัดสรรวงเงินจ่ายขาดเบื้องต้น</w:t>
            </w:r>
            <w:r w:rsidRPr="007C3934">
              <w:rPr>
                <w:rFonts w:ascii="TH SarabunPSK" w:hAnsi="TH SarabunPSK" w:cs="TH SarabunPSK" w:hint="cs"/>
                <w:sz w:val="32"/>
                <w:szCs w:val="32"/>
                <w:cs/>
              </w:rPr>
              <w:t>เท่ากับวงเงินที่รัฐบาลจ่ายส่วนต่างโครงการประกันรายได้</w:t>
            </w:r>
            <w:r w:rsidRPr="007C3934">
              <w:rPr>
                <w:rFonts w:ascii="TH SarabunPSK" w:hAnsi="TH SarabunPSK" w:cs="TH SarabunPSK" w:hint="cs"/>
                <w:sz w:val="32"/>
                <w:szCs w:val="32"/>
                <w:cs/>
              </w:rPr>
              <w:lastRenderedPageBreak/>
              <w:t xml:space="preserve">เกษตรกรผู้ปลูกข้าว ปี 2562/63 รอบที่ 1 ให้เกษตรกรตั้งแต่งวดที่ 1 - 8 สำหรับเกษตรกรที่ขึ้นทะเบียนเกษตรกรกับกรมส่งเสริมการเกษตรและแจ้งวันคาดว่าเก็บเกี่ยวถึงวันที่ 28 ธันวาคม 2562 </w:t>
            </w:r>
            <w:r w:rsidRPr="007C3934">
              <w:rPr>
                <w:rFonts w:ascii="TH SarabunPSK" w:hAnsi="TH SarabunPSK" w:cs="TH SarabunPSK" w:hint="cs"/>
                <w:b/>
                <w:bCs/>
                <w:sz w:val="32"/>
                <w:szCs w:val="32"/>
                <w:cs/>
              </w:rPr>
              <w:t>วงเงิน 18,096.06 ล้านบาท</w:t>
            </w:r>
          </w:p>
        </w:tc>
      </w:tr>
    </w:tbl>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lastRenderedPageBreak/>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t xml:space="preserve">2.2 </w:t>
      </w:r>
      <w:r w:rsidRPr="007C3934">
        <w:rPr>
          <w:rFonts w:ascii="TH SarabunPSK" w:hAnsi="TH SarabunPSK" w:cs="TH SarabunPSK" w:hint="cs"/>
          <w:b/>
          <w:bCs/>
          <w:sz w:val="32"/>
          <w:szCs w:val="32"/>
          <w:cs/>
        </w:rPr>
        <w:t xml:space="preserve">มาตรการคู่ขนานโครงการประกันรายได้เกษตรกรผู้ปลูกข้าว ปี 2563/64 </w:t>
      </w:r>
      <w:r w:rsidRPr="007C3934">
        <w:rPr>
          <w:rFonts w:ascii="TH SarabunPSK" w:hAnsi="TH SarabunPSK" w:cs="TH SarabunPSK" w:hint="cs"/>
          <w:sz w:val="32"/>
          <w:szCs w:val="32"/>
          <w:cs/>
        </w:rPr>
        <w:t>จำนวนทั้งสิ้น 3 โครงการ วงเงินรวมทั้งสิ้น 35,999.26 ล้านบาท ดังนี้</w:t>
      </w:r>
    </w:p>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t xml:space="preserve">2.2.1 </w:t>
      </w:r>
      <w:r w:rsidRPr="007C3934">
        <w:rPr>
          <w:rFonts w:ascii="TH SarabunPSK" w:hAnsi="TH SarabunPSK" w:cs="TH SarabunPSK" w:hint="cs"/>
          <w:b/>
          <w:bCs/>
          <w:sz w:val="32"/>
          <w:szCs w:val="32"/>
          <w:cs/>
        </w:rPr>
        <w:t xml:space="preserve">โครงการสินเชื่อชะลอการขายข้าวเปลือกนาปี ปีการผลิต 2563/64 </w:t>
      </w:r>
      <w:r w:rsidRPr="007C3934">
        <w:rPr>
          <w:rFonts w:ascii="TH SarabunPSK" w:hAnsi="TH SarabunPSK" w:cs="TH SarabunPSK" w:hint="cs"/>
          <w:sz w:val="32"/>
          <w:szCs w:val="32"/>
          <w:cs/>
        </w:rPr>
        <w:t>(โดย ธ.ก.ส.) มีรายละเอียด ดังนี้</w:t>
      </w:r>
    </w:p>
    <w:tbl>
      <w:tblPr>
        <w:tblStyle w:val="TableGrid"/>
        <w:tblW w:w="9738" w:type="dxa"/>
        <w:tblLook w:val="04A0" w:firstRow="1" w:lastRow="0" w:firstColumn="1" w:lastColumn="0" w:noHBand="0" w:noVBand="1"/>
      </w:tblPr>
      <w:tblGrid>
        <w:gridCol w:w="1908"/>
        <w:gridCol w:w="7830"/>
      </w:tblGrid>
      <w:tr w:rsidR="004C52F4" w:rsidRPr="007C3934" w:rsidTr="00CE6359">
        <w:tc>
          <w:tcPr>
            <w:tcW w:w="1908"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รายการ</w:t>
            </w:r>
          </w:p>
        </w:tc>
        <w:tc>
          <w:tcPr>
            <w:tcW w:w="7830"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รายละเอียด</w:t>
            </w:r>
          </w:p>
        </w:tc>
      </w:tr>
      <w:tr w:rsidR="004C52F4" w:rsidRPr="007C3934" w:rsidTr="00CE6359">
        <w:tc>
          <w:tcPr>
            <w:tcW w:w="190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วิธีการ</w:t>
            </w:r>
          </w:p>
        </w:tc>
        <w:tc>
          <w:tcPr>
            <w:tcW w:w="783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ธ.ก.ส. ให้วงเงินสินเชื่อต่อตัน โดยจ่ายสินเชื่อโครงการให้เกษตรกรและสถาบันเกษตรกรในเขตพื้นที่ปลูกข้าวทุกจังหวัดทั่วประเทศ เพื่อชะลอข้าวเปลือกไว้ในยุ้งฉางเกษตรกรและสถาบันเกษตรกร 1.5 ล้านตันข้าวเปลือก และกำหนดข้าวเปลือกที่เข้าร่วมโครงการฯ และวงเงินสินเชื่อต่อตัน ดังนี้ (1) ข้าวเปลือกหอมมะลิ ตันละ 11,000 บาท (2) ข้าวเปลือกหอมมะลินอกพื้นที่ ตันละ 9,500 บาท (3) ข้าวเปลือกเหนียว ตันละ 8,600 บาท (4) ข้าวเปลือกเจ้า ตันละ 5,400 บาท และ (5) ข้าวเปลือกหอมปทุมธานี ตันละ 7,300 บาท</w:t>
            </w:r>
          </w:p>
        </w:tc>
      </w:tr>
      <w:tr w:rsidR="004C52F4" w:rsidRPr="007C3934" w:rsidTr="00CE6359">
        <w:tc>
          <w:tcPr>
            <w:tcW w:w="190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ค่าฝากเก็บและรักษาคุณภาพข้าวเปลือก</w:t>
            </w:r>
          </w:p>
        </w:tc>
        <w:tc>
          <w:tcPr>
            <w:tcW w:w="783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 xml:space="preserve">กำหนดให้ผู้เข้าร่วมโครงการได้รับค่าฝากเก็บและรักษาคุณภาพข้าวในอัตรา 1,500 บาท ต่อตันข้าวเปลือก โดยเกษตรกรที่เก็บข้าวเปลือกในยุ้งฉางตนเองได้รับเต็มจำนวน สำหรับสถาบันเกษตรกรที่รับซื้อข้าวเปลือกเข้าโครงการฯ ได้รับในอัตรา 1,000 บาทต่อตันข้าวเปลือก และเกษตรกรผู้ขายข้าวได้รับในอัตรา 500 บาทต่อตันข้าวเปลือก </w:t>
            </w:r>
          </w:p>
        </w:tc>
      </w:tr>
      <w:tr w:rsidR="004C52F4" w:rsidRPr="007C3934" w:rsidTr="00CE6359">
        <w:tc>
          <w:tcPr>
            <w:tcW w:w="190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การระบายข้าวเปลือก</w:t>
            </w:r>
          </w:p>
        </w:tc>
        <w:tc>
          <w:tcPr>
            <w:tcW w:w="783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กรณีที่มีการระบายข้าวเปลือกให้ ธ.ก.ส. สำรองจ่ายค่าขนย้ายข้าวเปลือกที่ ธ.ก.ส. ตามวงเงินที่สำรองจ่ายและชดเชยต้นทุนเงินให้ ธ.ก.ส. วงเงิน 5.4 ล้านบาท</w:t>
            </w:r>
          </w:p>
        </w:tc>
      </w:tr>
      <w:tr w:rsidR="004C52F4" w:rsidRPr="007C3934" w:rsidTr="00CE6359">
        <w:tc>
          <w:tcPr>
            <w:tcW w:w="190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ระยะเวลาการเข้าร่วมโครงการและการรับชำระคืนเงินกู้</w:t>
            </w:r>
          </w:p>
        </w:tc>
        <w:tc>
          <w:tcPr>
            <w:tcW w:w="783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ระยะเวลาจัดทำสัญญาเงินกู้ ตั้งแต่วันที่ 1 พฤศจิกายน 2563 ถึง วันที่ 28 กุมภาพันธ์ 2564 (ภาคใต้ถึงวันที่ 31 กรกฎาคม 2564) ระยะเวลาชำระคืนเงินกู้เสร็จสิ้นไม่เกิน 5 เดือน นับถัดจากเดือนรับเงินกู้ และเมื่อกำหนดชำระคืน หากราคาตลาดต่ำกว่าวงเงินสินเชื่อต่อตัน สามารถขยายเวลาชำระคืนไม่เกิน 3 ครั้ง ครั้งละ 1 เดือน ภายในระยะเวลาโครงการฯ ตั้งแต่วันที่ 1 พฤศจิกายน 2563 ถึงวันที่ 31 ธันวาคม 2564</w:t>
            </w:r>
          </w:p>
        </w:tc>
      </w:tr>
      <w:tr w:rsidR="004C52F4" w:rsidRPr="007C3934" w:rsidTr="00CE6359">
        <w:tc>
          <w:tcPr>
            <w:tcW w:w="190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วงเงินงบประมาณ</w:t>
            </w:r>
          </w:p>
        </w:tc>
        <w:tc>
          <w:tcPr>
            <w:tcW w:w="783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b/>
                <w:bCs/>
                <w:sz w:val="32"/>
                <w:szCs w:val="32"/>
                <w:cs/>
              </w:rPr>
              <w:t xml:space="preserve">19,826.76 ล้านบาท </w:t>
            </w:r>
            <w:r w:rsidRPr="007C3934">
              <w:rPr>
                <w:rFonts w:ascii="TH SarabunPSK" w:hAnsi="TH SarabunPSK" w:cs="TH SarabunPSK" w:hint="cs"/>
                <w:sz w:val="32"/>
                <w:szCs w:val="32"/>
                <w:cs/>
              </w:rPr>
              <w:t>(วงเงินสินเชื่อ 15,284 ล้านบาท วงเงินจ่ายขาด 4,542.76 ล้านบาท แบ่งเป็น วงเงินจ่ายขาดค่าฝากเก็บ 2,250 ล้านบาท วงเงินชดเชยจากรัฐบาล 547.36 ล้านบาท และกรณีมีการระบายข้าวโครงการฯ รัฐบาลจ่ายคืนและชดเชยให้ ธ.ก.ส. วงเงิน 1,745.4 ล้านบาท) โดยให้ ธ.ก.ส. ขอจัดสรรจากงบประมาณรายจ่ายในปีงบประมาณต่อไป</w:t>
            </w:r>
          </w:p>
        </w:tc>
      </w:tr>
    </w:tbl>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t xml:space="preserve">2.2.2 </w:t>
      </w:r>
      <w:r w:rsidRPr="007C3934">
        <w:rPr>
          <w:rFonts w:ascii="TH SarabunPSK" w:hAnsi="TH SarabunPSK" w:cs="TH SarabunPSK" w:hint="cs"/>
          <w:b/>
          <w:bCs/>
          <w:sz w:val="32"/>
          <w:szCs w:val="32"/>
          <w:cs/>
        </w:rPr>
        <w:t xml:space="preserve">โครงการสินเชื่อเพื่อรวบรวมข้าวและสร้างมูลค่าเพิ่มโดยสถาบันเกษตรกร ปีการผลิต 2563/64 </w:t>
      </w:r>
      <w:r w:rsidRPr="007C3934">
        <w:rPr>
          <w:rFonts w:ascii="TH SarabunPSK" w:hAnsi="TH SarabunPSK" w:cs="TH SarabunPSK" w:hint="cs"/>
          <w:sz w:val="32"/>
          <w:szCs w:val="32"/>
          <w:cs/>
        </w:rPr>
        <w:t>(โดย ธ.ก.ส.) มีรายละเอียด ดังนี้</w:t>
      </w:r>
    </w:p>
    <w:tbl>
      <w:tblPr>
        <w:tblStyle w:val="TableGrid"/>
        <w:tblW w:w="9738" w:type="dxa"/>
        <w:tblLook w:val="04A0" w:firstRow="1" w:lastRow="0" w:firstColumn="1" w:lastColumn="0" w:noHBand="0" w:noVBand="1"/>
      </w:tblPr>
      <w:tblGrid>
        <w:gridCol w:w="2088"/>
        <w:gridCol w:w="7650"/>
      </w:tblGrid>
      <w:tr w:rsidR="004C52F4" w:rsidRPr="007C3934" w:rsidTr="00CE6359">
        <w:tc>
          <w:tcPr>
            <w:tcW w:w="2088"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รายการ</w:t>
            </w:r>
          </w:p>
        </w:tc>
        <w:tc>
          <w:tcPr>
            <w:tcW w:w="7650"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รายละเอียด</w:t>
            </w:r>
          </w:p>
        </w:tc>
      </w:tr>
      <w:tr w:rsidR="004C52F4" w:rsidRPr="007C3934" w:rsidTr="00CE6359">
        <w:tc>
          <w:tcPr>
            <w:tcW w:w="20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การดำเนินการ</w:t>
            </w:r>
          </w:p>
        </w:tc>
        <w:tc>
          <w:tcPr>
            <w:tcW w:w="765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สนับสนุนสินเชื่อแก่สถาบันเกษตรกร (สหกรณ์การเกษตร กลุ่มเกษตรกร วิสาหกิจชุมชน และศูนย์ข้าวชุมชน) เพื่อรวบรวมข้าวเปลือกเพื่อจำหน่ายและ/หรือแปรรูป</w:t>
            </w:r>
          </w:p>
        </w:tc>
      </w:tr>
      <w:tr w:rsidR="004C52F4" w:rsidRPr="007C3934" w:rsidTr="00CE6359">
        <w:tc>
          <w:tcPr>
            <w:tcW w:w="20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วงเงินสินเชื่อ</w:t>
            </w:r>
          </w:p>
        </w:tc>
        <w:tc>
          <w:tcPr>
            <w:tcW w:w="765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15,000 ล้านบาท</w:t>
            </w:r>
          </w:p>
        </w:tc>
      </w:tr>
      <w:tr w:rsidR="004C52F4" w:rsidRPr="007C3934" w:rsidTr="00CE6359">
        <w:tc>
          <w:tcPr>
            <w:tcW w:w="20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วงเงินชดเชยดอกเบี้ย</w:t>
            </w:r>
          </w:p>
        </w:tc>
        <w:tc>
          <w:tcPr>
            <w:tcW w:w="7650" w:type="dxa"/>
          </w:tcPr>
          <w:p w:rsidR="004C52F4" w:rsidRPr="007C3934" w:rsidRDefault="004C52F4" w:rsidP="00CE6359">
            <w:pPr>
              <w:spacing w:line="320" w:lineRule="exact"/>
              <w:rPr>
                <w:rFonts w:ascii="TH SarabunPSK" w:hAnsi="TH SarabunPSK" w:cs="TH SarabunPSK"/>
                <w:sz w:val="32"/>
                <w:szCs w:val="32"/>
                <w:cs/>
              </w:rPr>
            </w:pPr>
            <w:r w:rsidRPr="007C3934">
              <w:rPr>
                <w:rFonts w:ascii="TH SarabunPSK" w:hAnsi="TH SarabunPSK" w:cs="TH SarabunPSK" w:hint="cs"/>
                <w:b/>
                <w:bCs/>
                <w:sz w:val="32"/>
                <w:szCs w:val="32"/>
                <w:cs/>
              </w:rPr>
              <w:t xml:space="preserve">562.5 ล้านบาท </w:t>
            </w:r>
            <w:r w:rsidRPr="007C3934">
              <w:rPr>
                <w:rFonts w:ascii="TH SarabunPSK" w:hAnsi="TH SarabunPSK" w:cs="TH SarabunPSK" w:hint="cs"/>
                <w:sz w:val="32"/>
                <w:szCs w:val="32"/>
                <w:cs/>
              </w:rPr>
              <w:t>(ให้ ธ.ก.ส. ขอจัดสรรจากงบประมาณรายจ่ายในปีงบประมาณต่อไป)</w:t>
            </w:r>
          </w:p>
        </w:tc>
      </w:tr>
      <w:tr w:rsidR="004C52F4" w:rsidRPr="007C3934" w:rsidTr="00CE6359">
        <w:tc>
          <w:tcPr>
            <w:tcW w:w="20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อัตราดอกเบี้ย</w:t>
            </w:r>
          </w:p>
        </w:tc>
        <w:tc>
          <w:tcPr>
            <w:tcW w:w="765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 xml:space="preserve">ร้อยละ 4 ต่อปี (ปัจจุบัน </w:t>
            </w:r>
            <w:r w:rsidRPr="007C3934">
              <w:rPr>
                <w:rFonts w:ascii="TH SarabunPSK" w:hAnsi="TH SarabunPSK" w:cs="TH SarabunPSK"/>
                <w:sz w:val="32"/>
                <w:szCs w:val="32"/>
              </w:rPr>
              <w:t xml:space="preserve">MLR </w:t>
            </w:r>
            <w:r w:rsidRPr="007C3934">
              <w:rPr>
                <w:rFonts w:ascii="TH SarabunPSK" w:hAnsi="TH SarabunPSK" w:cs="TH SarabunPSK" w:hint="cs"/>
                <w:sz w:val="32"/>
                <w:szCs w:val="32"/>
                <w:cs/>
              </w:rPr>
              <w:t>ร้อยละ 4.875 ต่อปี) โดยสถาบันเกษตรกรรับภาระดอกเบี้ยร้อยละ 1 ต่อปี และรัฐบาลชดเชยดอกเบี้ยร้อยละ 3 ต่อปี</w:t>
            </w:r>
          </w:p>
        </w:tc>
      </w:tr>
      <w:tr w:rsidR="004C52F4" w:rsidRPr="007C3934" w:rsidTr="00CE6359">
        <w:tc>
          <w:tcPr>
            <w:tcW w:w="208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ระยะเวลา</w:t>
            </w:r>
          </w:p>
        </w:tc>
        <w:tc>
          <w:tcPr>
            <w:tcW w:w="7650" w:type="dxa"/>
          </w:tcPr>
          <w:p w:rsidR="004C52F4" w:rsidRPr="007C3934" w:rsidRDefault="004C52F4" w:rsidP="00CE6359">
            <w:pPr>
              <w:spacing w:line="320" w:lineRule="exact"/>
              <w:rPr>
                <w:rFonts w:ascii="TH SarabunPSK" w:hAnsi="TH SarabunPSK" w:cs="TH SarabunPSK"/>
                <w:sz w:val="32"/>
                <w:szCs w:val="32"/>
                <w:cs/>
              </w:rPr>
            </w:pPr>
            <w:r w:rsidRPr="007C3934">
              <w:rPr>
                <w:rFonts w:ascii="TH SarabunPSK" w:hAnsi="TH SarabunPSK" w:cs="TH SarabunPSK" w:hint="cs"/>
                <w:b/>
                <w:bCs/>
                <w:sz w:val="32"/>
                <w:szCs w:val="32"/>
                <w:cs/>
              </w:rPr>
              <w:t>ระยะเวลาจ่ายเงินกู้</w:t>
            </w:r>
            <w:r w:rsidRPr="007C3934">
              <w:rPr>
                <w:rFonts w:ascii="TH SarabunPSK" w:hAnsi="TH SarabunPSK" w:cs="TH SarabunPSK"/>
                <w:b/>
                <w:bCs/>
                <w:sz w:val="32"/>
                <w:szCs w:val="32"/>
                <w:cs/>
              </w:rPr>
              <w:t xml:space="preserve"> : </w:t>
            </w:r>
            <w:r w:rsidRPr="007C3934">
              <w:rPr>
                <w:rFonts w:ascii="TH SarabunPSK" w:hAnsi="TH SarabunPSK" w:cs="TH SarabunPSK" w:hint="cs"/>
                <w:sz w:val="32"/>
                <w:szCs w:val="32"/>
                <w:cs/>
              </w:rPr>
              <w:t>ตุลาคม 2563 - 30 กันยายน 2564</w:t>
            </w:r>
          </w:p>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b/>
                <w:bCs/>
                <w:sz w:val="32"/>
                <w:szCs w:val="32"/>
                <w:cs/>
              </w:rPr>
              <w:t>ระยะเวลาชำระหนี้</w:t>
            </w:r>
            <w:r w:rsidRPr="007C3934">
              <w:rPr>
                <w:rFonts w:ascii="TH SarabunPSK" w:hAnsi="TH SarabunPSK" w:cs="TH SarabunPSK"/>
                <w:b/>
                <w:bCs/>
                <w:sz w:val="32"/>
                <w:szCs w:val="32"/>
                <w:cs/>
              </w:rPr>
              <w:t xml:space="preserve"> :</w:t>
            </w:r>
            <w:r w:rsidRPr="007C3934">
              <w:rPr>
                <w:rFonts w:ascii="TH SarabunPSK" w:hAnsi="TH SarabunPSK" w:cs="TH SarabunPSK" w:hint="cs"/>
                <w:b/>
                <w:bCs/>
                <w:sz w:val="32"/>
                <w:szCs w:val="32"/>
                <w:cs/>
              </w:rPr>
              <w:t xml:space="preserve"> </w:t>
            </w:r>
            <w:r w:rsidRPr="007C3934">
              <w:rPr>
                <w:rFonts w:ascii="TH SarabunPSK" w:hAnsi="TH SarabunPSK" w:cs="TH SarabunPSK" w:hint="cs"/>
                <w:sz w:val="32"/>
                <w:szCs w:val="32"/>
                <w:cs/>
              </w:rPr>
              <w:t>ไม่เกินวันที่ 31 ธันวาคม 2564</w:t>
            </w:r>
          </w:p>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b/>
                <w:bCs/>
                <w:sz w:val="32"/>
                <w:szCs w:val="32"/>
                <w:cs/>
              </w:rPr>
              <w:t xml:space="preserve">ระยะเวลาโครงการ </w:t>
            </w:r>
            <w:r w:rsidRPr="007C3934">
              <w:rPr>
                <w:rFonts w:ascii="TH SarabunPSK" w:hAnsi="TH SarabunPSK" w:cs="TH SarabunPSK"/>
                <w:b/>
                <w:bCs/>
                <w:sz w:val="32"/>
                <w:szCs w:val="32"/>
                <w:cs/>
              </w:rPr>
              <w:t>:</w:t>
            </w:r>
            <w:r w:rsidRPr="007C3934">
              <w:rPr>
                <w:rFonts w:ascii="TH SarabunPSK" w:hAnsi="TH SarabunPSK" w:cs="TH SarabunPSK" w:hint="cs"/>
                <w:b/>
                <w:bCs/>
                <w:sz w:val="32"/>
                <w:szCs w:val="32"/>
                <w:cs/>
              </w:rPr>
              <w:t xml:space="preserve"> </w:t>
            </w:r>
            <w:r w:rsidRPr="007C3934">
              <w:rPr>
                <w:rFonts w:ascii="TH SarabunPSK" w:hAnsi="TH SarabunPSK" w:cs="TH SarabunPSK" w:hint="cs"/>
                <w:sz w:val="32"/>
                <w:szCs w:val="32"/>
                <w:cs/>
              </w:rPr>
              <w:t>ตุลาคม 2563 - 31 ธันวาคม 2564</w:t>
            </w:r>
          </w:p>
        </w:tc>
      </w:tr>
    </w:tbl>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t xml:space="preserve">2.2.3 </w:t>
      </w:r>
      <w:r w:rsidRPr="007C3934">
        <w:rPr>
          <w:rFonts w:ascii="TH SarabunPSK" w:hAnsi="TH SarabunPSK" w:cs="TH SarabunPSK" w:hint="cs"/>
          <w:b/>
          <w:bCs/>
          <w:sz w:val="32"/>
          <w:szCs w:val="32"/>
          <w:cs/>
        </w:rPr>
        <w:t xml:space="preserve">โครงการชดเชยดอกเบี้ยให้ผู้ประกอบการค้าข้าวในการเก็บสต็อก </w:t>
      </w:r>
      <w:r>
        <w:rPr>
          <w:rFonts w:ascii="TH SarabunPSK" w:hAnsi="TH SarabunPSK" w:cs="TH SarabunPSK" w:hint="cs"/>
          <w:b/>
          <w:bCs/>
          <w:sz w:val="32"/>
          <w:szCs w:val="32"/>
          <w:cs/>
        </w:rPr>
        <w:t xml:space="preserve">      </w:t>
      </w:r>
      <w:r w:rsidR="00CF351B">
        <w:rPr>
          <w:rFonts w:ascii="TH SarabunPSK" w:hAnsi="TH SarabunPSK" w:cs="TH SarabunPSK" w:hint="cs"/>
          <w:b/>
          <w:bCs/>
          <w:sz w:val="32"/>
          <w:szCs w:val="32"/>
          <w:cs/>
        </w:rPr>
        <w:t xml:space="preserve">    </w:t>
      </w:r>
      <w:r w:rsidRPr="007C3934">
        <w:rPr>
          <w:rFonts w:ascii="TH SarabunPSK" w:hAnsi="TH SarabunPSK" w:cs="TH SarabunPSK" w:hint="cs"/>
          <w:b/>
          <w:bCs/>
          <w:sz w:val="32"/>
          <w:szCs w:val="32"/>
          <w:cs/>
        </w:rPr>
        <w:t xml:space="preserve">ปีการผลิต 2563/64 </w:t>
      </w:r>
      <w:r w:rsidRPr="007C3934">
        <w:rPr>
          <w:rFonts w:ascii="TH SarabunPSK" w:hAnsi="TH SarabunPSK" w:cs="TH SarabunPSK" w:hint="cs"/>
          <w:sz w:val="32"/>
          <w:szCs w:val="32"/>
          <w:cs/>
        </w:rPr>
        <w:t>(โดยกรมการค้าภายใน) มีรายละเอียด ดังนี้</w:t>
      </w:r>
    </w:p>
    <w:tbl>
      <w:tblPr>
        <w:tblStyle w:val="TableGrid"/>
        <w:tblW w:w="9738" w:type="dxa"/>
        <w:tblLook w:val="04A0" w:firstRow="1" w:lastRow="0" w:firstColumn="1" w:lastColumn="0" w:noHBand="0" w:noVBand="1"/>
      </w:tblPr>
      <w:tblGrid>
        <w:gridCol w:w="1638"/>
        <w:gridCol w:w="8100"/>
      </w:tblGrid>
      <w:tr w:rsidR="004C52F4" w:rsidRPr="007C3934" w:rsidTr="00CE6359">
        <w:tc>
          <w:tcPr>
            <w:tcW w:w="1638"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lastRenderedPageBreak/>
              <w:t>รายการ</w:t>
            </w:r>
          </w:p>
        </w:tc>
        <w:tc>
          <w:tcPr>
            <w:tcW w:w="8100"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รายละเอียด</w:t>
            </w:r>
          </w:p>
        </w:tc>
      </w:tr>
      <w:tr w:rsidR="004C52F4" w:rsidRPr="007C3934" w:rsidTr="00CE6359">
        <w:tc>
          <w:tcPr>
            <w:tcW w:w="163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วัตถุประสงค์</w:t>
            </w:r>
          </w:p>
        </w:tc>
        <w:tc>
          <w:tcPr>
            <w:tcW w:w="810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ให้ผู้ประกอบการค้าข้าวที่เข้าร่วมโครงการเก็บสต็อกข้าวเปลือกและข้าวสาร เพื่อดูดซับผลผลิตในช่วงที่ผลผลิตออกสู่ตลาดมาก</w:t>
            </w:r>
          </w:p>
        </w:tc>
      </w:tr>
      <w:tr w:rsidR="004C52F4" w:rsidRPr="007C3934" w:rsidTr="00CE6359">
        <w:tc>
          <w:tcPr>
            <w:tcW w:w="163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เป้าหมาย</w:t>
            </w:r>
          </w:p>
        </w:tc>
        <w:tc>
          <w:tcPr>
            <w:tcW w:w="8100"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 xml:space="preserve">4 ล้านตันข้าวเปลือก </w:t>
            </w:r>
          </w:p>
        </w:tc>
      </w:tr>
      <w:tr w:rsidR="004C52F4" w:rsidRPr="007C3934" w:rsidTr="00CE6359">
        <w:tc>
          <w:tcPr>
            <w:tcW w:w="163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วงเงินชดเชย</w:t>
            </w:r>
          </w:p>
        </w:tc>
        <w:tc>
          <w:tcPr>
            <w:tcW w:w="810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 xml:space="preserve">รับบาลชดเชยดอกเบี้ยในอัตราร้อยละ 3 ต่อปี </w:t>
            </w:r>
            <w:r w:rsidRPr="007C3934">
              <w:rPr>
                <w:rFonts w:ascii="TH SarabunPSK" w:hAnsi="TH SarabunPSK" w:cs="TH SarabunPSK" w:hint="cs"/>
                <w:b/>
                <w:bCs/>
                <w:sz w:val="32"/>
                <w:szCs w:val="32"/>
                <w:cs/>
              </w:rPr>
              <w:t xml:space="preserve">วงเงิน 610 ล้านบาท </w:t>
            </w:r>
            <w:r w:rsidRPr="007C3934">
              <w:rPr>
                <w:rFonts w:ascii="TH SarabunPSK" w:hAnsi="TH SarabunPSK" w:cs="TH SarabunPSK" w:hint="cs"/>
                <w:sz w:val="32"/>
                <w:szCs w:val="32"/>
                <w:cs/>
              </w:rPr>
              <w:t>(โดยให้กรมการค้าภายในขอรับการจัดสรรจากงบประมาณรายจ่ายประจำปี)</w:t>
            </w:r>
          </w:p>
        </w:tc>
      </w:tr>
      <w:tr w:rsidR="004C52F4" w:rsidRPr="007C3934" w:rsidTr="00CE6359">
        <w:tc>
          <w:tcPr>
            <w:tcW w:w="163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การดำเนินการ</w:t>
            </w:r>
          </w:p>
        </w:tc>
        <w:tc>
          <w:tcPr>
            <w:tcW w:w="810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ให้ผู้ประกอบการค้าข้าวเก็บสต็อกอย่างน้อย 60 - 180 วัน (2 - 6 เดือน) นับแต่วันที่รับซื้อ</w:t>
            </w:r>
          </w:p>
        </w:tc>
      </w:tr>
      <w:tr w:rsidR="004C52F4" w:rsidRPr="007C3934" w:rsidTr="00CE6359">
        <w:tc>
          <w:tcPr>
            <w:tcW w:w="163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ระยะเวลา</w:t>
            </w:r>
          </w:p>
        </w:tc>
        <w:tc>
          <w:tcPr>
            <w:tcW w:w="810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b/>
                <w:bCs/>
                <w:sz w:val="32"/>
                <w:szCs w:val="32"/>
                <w:cs/>
              </w:rPr>
              <w:t xml:space="preserve">ระยะเวลารับซื้อ </w:t>
            </w:r>
            <w:r w:rsidRPr="007C3934">
              <w:rPr>
                <w:rFonts w:ascii="TH SarabunPSK" w:hAnsi="TH SarabunPSK" w:cs="TH SarabunPSK"/>
                <w:b/>
                <w:bCs/>
                <w:sz w:val="32"/>
                <w:szCs w:val="32"/>
                <w:cs/>
              </w:rPr>
              <w:t>:</w:t>
            </w:r>
            <w:r w:rsidRPr="007C3934">
              <w:rPr>
                <w:rFonts w:ascii="TH SarabunPSK" w:hAnsi="TH SarabunPSK" w:cs="TH SarabunPSK" w:hint="cs"/>
                <w:b/>
                <w:bCs/>
                <w:sz w:val="32"/>
                <w:szCs w:val="32"/>
                <w:cs/>
              </w:rPr>
              <w:t xml:space="preserve"> </w:t>
            </w:r>
            <w:r w:rsidRPr="007C3934">
              <w:rPr>
                <w:rFonts w:ascii="TH SarabunPSK" w:hAnsi="TH SarabunPSK" w:cs="TH SarabunPSK" w:hint="cs"/>
                <w:sz w:val="32"/>
                <w:szCs w:val="32"/>
                <w:cs/>
              </w:rPr>
              <w:t>1 พฤศจิกายน 2563 - 31 มีนาคม 2564 (ภาคใต้ ตั้งแต่วันที่ 1 มกราคม - 30 มิถุนายน 2564)</w:t>
            </w:r>
          </w:p>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b/>
                <w:bCs/>
                <w:sz w:val="32"/>
                <w:szCs w:val="32"/>
                <w:cs/>
              </w:rPr>
              <w:t xml:space="preserve">ระยะเวลาเก็บสต็อกข้าว </w:t>
            </w:r>
            <w:r w:rsidRPr="007C3934">
              <w:rPr>
                <w:rFonts w:ascii="TH SarabunPSK" w:hAnsi="TH SarabunPSK" w:cs="TH SarabunPSK"/>
                <w:b/>
                <w:bCs/>
                <w:sz w:val="32"/>
                <w:szCs w:val="32"/>
                <w:cs/>
              </w:rPr>
              <w:t xml:space="preserve">: </w:t>
            </w:r>
            <w:r w:rsidRPr="007C3934">
              <w:rPr>
                <w:rFonts w:ascii="TH SarabunPSK" w:hAnsi="TH SarabunPSK" w:cs="TH SarabunPSK" w:hint="cs"/>
                <w:sz w:val="32"/>
                <w:szCs w:val="32"/>
                <w:cs/>
              </w:rPr>
              <w:t xml:space="preserve">1 พฤศจิกายน 2563 - 31 ธันวาคม 2564 </w:t>
            </w:r>
          </w:p>
          <w:p w:rsidR="004C52F4" w:rsidRPr="007C3934" w:rsidRDefault="004C52F4" w:rsidP="00CE6359">
            <w:pPr>
              <w:spacing w:line="320" w:lineRule="exact"/>
              <w:rPr>
                <w:rFonts w:ascii="TH SarabunPSK" w:hAnsi="TH SarabunPSK" w:cs="TH SarabunPSK"/>
                <w:sz w:val="32"/>
                <w:szCs w:val="32"/>
                <w:cs/>
              </w:rPr>
            </w:pPr>
            <w:r w:rsidRPr="007C3934">
              <w:rPr>
                <w:rFonts w:ascii="TH SarabunPSK" w:hAnsi="TH SarabunPSK" w:cs="TH SarabunPSK" w:hint="cs"/>
                <w:b/>
                <w:bCs/>
                <w:sz w:val="32"/>
                <w:szCs w:val="32"/>
                <w:cs/>
              </w:rPr>
              <w:t xml:space="preserve">ระยะเวลาโครงการ </w:t>
            </w:r>
            <w:r w:rsidRPr="007C3934">
              <w:rPr>
                <w:rFonts w:ascii="TH SarabunPSK" w:hAnsi="TH SarabunPSK" w:cs="TH SarabunPSK"/>
                <w:b/>
                <w:bCs/>
                <w:sz w:val="32"/>
                <w:szCs w:val="32"/>
                <w:cs/>
              </w:rPr>
              <w:t>:</w:t>
            </w:r>
            <w:r w:rsidRPr="007C3934">
              <w:rPr>
                <w:rFonts w:ascii="TH SarabunPSK" w:hAnsi="TH SarabunPSK" w:cs="TH SarabunPSK" w:hint="cs"/>
                <w:b/>
                <w:bCs/>
                <w:sz w:val="32"/>
                <w:szCs w:val="32"/>
                <w:cs/>
              </w:rPr>
              <w:t xml:space="preserve"> </w:t>
            </w:r>
            <w:r w:rsidRPr="007C3934">
              <w:rPr>
                <w:rFonts w:ascii="TH SarabunPSK" w:hAnsi="TH SarabunPSK" w:cs="TH SarabunPSK" w:hint="cs"/>
                <w:sz w:val="32"/>
                <w:szCs w:val="32"/>
                <w:cs/>
              </w:rPr>
              <w:t>1 ตุลาคม 2563 - 31 ตุลาคม 2565</w:t>
            </w:r>
          </w:p>
        </w:tc>
      </w:tr>
    </w:tbl>
    <w:p w:rsidR="004C52F4" w:rsidRPr="007C3934" w:rsidRDefault="004C52F4" w:rsidP="004C52F4">
      <w:pPr>
        <w:spacing w:line="320" w:lineRule="exact"/>
        <w:jc w:val="thaiDistribute"/>
        <w:rPr>
          <w:rFonts w:ascii="TH SarabunPSK" w:hAnsi="TH SarabunPSK" w:cs="TH SarabunPSK"/>
          <w:sz w:val="32"/>
          <w:szCs w:val="32"/>
        </w:rPr>
      </w:pPr>
      <w:r w:rsidRPr="007C3934">
        <w:rPr>
          <w:rFonts w:ascii="TH SarabunPSK" w:hAnsi="TH SarabunPSK" w:cs="TH SarabunPSK" w:hint="cs"/>
          <w:sz w:val="32"/>
          <w:szCs w:val="32"/>
          <w:cs/>
        </w:rPr>
        <w:tab/>
      </w:r>
      <w:r w:rsidRPr="007C3934">
        <w:rPr>
          <w:rFonts w:ascii="TH SarabunPSK" w:hAnsi="TH SarabunPSK" w:cs="TH SarabunPSK" w:hint="cs"/>
          <w:sz w:val="32"/>
          <w:szCs w:val="32"/>
          <w:cs/>
        </w:rPr>
        <w:tab/>
      </w:r>
      <w:r w:rsidRPr="007C3934">
        <w:rPr>
          <w:rFonts w:ascii="TH SarabunPSK" w:hAnsi="TH SarabunPSK" w:cs="TH SarabunPSK" w:hint="cs"/>
          <w:sz w:val="32"/>
          <w:szCs w:val="32"/>
          <w:cs/>
        </w:rPr>
        <w:tab/>
        <w:t xml:space="preserve">2.3 </w:t>
      </w:r>
      <w:r w:rsidRPr="007C3934">
        <w:rPr>
          <w:rFonts w:ascii="TH SarabunPSK" w:hAnsi="TH SarabunPSK" w:cs="TH SarabunPSK" w:hint="cs"/>
          <w:b/>
          <w:bCs/>
          <w:sz w:val="32"/>
          <w:szCs w:val="32"/>
          <w:cs/>
        </w:rPr>
        <w:t xml:space="preserve">โครงการสนับสนุนค่าบริหารจัดการและพัฒนาคุณภาพผลผลิตเกษตรกรผู้ปลูกข้าว ปีการผลิต 2563/64 </w:t>
      </w:r>
      <w:r w:rsidRPr="007C3934">
        <w:rPr>
          <w:rFonts w:ascii="TH SarabunPSK" w:hAnsi="TH SarabunPSK" w:cs="TH SarabunPSK" w:hint="cs"/>
          <w:sz w:val="32"/>
          <w:szCs w:val="32"/>
          <w:cs/>
        </w:rPr>
        <w:t>มีรายละเอียด ดังนี้</w:t>
      </w:r>
    </w:p>
    <w:tbl>
      <w:tblPr>
        <w:tblStyle w:val="TableGrid"/>
        <w:tblW w:w="9738" w:type="dxa"/>
        <w:tblLook w:val="04A0" w:firstRow="1" w:lastRow="0" w:firstColumn="1" w:lastColumn="0" w:noHBand="0" w:noVBand="1"/>
      </w:tblPr>
      <w:tblGrid>
        <w:gridCol w:w="1818"/>
        <w:gridCol w:w="7920"/>
      </w:tblGrid>
      <w:tr w:rsidR="004C52F4" w:rsidRPr="007C3934" w:rsidTr="00CE6359">
        <w:tc>
          <w:tcPr>
            <w:tcW w:w="1818"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รายการ</w:t>
            </w:r>
          </w:p>
        </w:tc>
        <w:tc>
          <w:tcPr>
            <w:tcW w:w="7920" w:type="dxa"/>
          </w:tcPr>
          <w:p w:rsidR="004C52F4" w:rsidRPr="007C3934" w:rsidRDefault="004C52F4" w:rsidP="00CE6359">
            <w:pPr>
              <w:spacing w:line="320" w:lineRule="exact"/>
              <w:jc w:val="center"/>
              <w:rPr>
                <w:rFonts w:ascii="TH SarabunPSK" w:hAnsi="TH SarabunPSK" w:cs="TH SarabunPSK"/>
                <w:b/>
                <w:bCs/>
                <w:sz w:val="32"/>
                <w:szCs w:val="32"/>
              </w:rPr>
            </w:pPr>
            <w:r w:rsidRPr="007C3934">
              <w:rPr>
                <w:rFonts w:ascii="TH SarabunPSK" w:hAnsi="TH SarabunPSK" w:cs="TH SarabunPSK" w:hint="cs"/>
                <w:b/>
                <w:bCs/>
                <w:sz w:val="32"/>
                <w:szCs w:val="32"/>
                <w:cs/>
              </w:rPr>
              <w:t>รายละเอียด</w:t>
            </w:r>
          </w:p>
        </w:tc>
      </w:tr>
      <w:tr w:rsidR="004C52F4" w:rsidRPr="007C3934" w:rsidTr="00CE6359">
        <w:tc>
          <w:tcPr>
            <w:tcW w:w="181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กลุ่มเป้าหมาย</w:t>
            </w:r>
          </w:p>
        </w:tc>
        <w:tc>
          <w:tcPr>
            <w:tcW w:w="792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sz w:val="32"/>
                <w:szCs w:val="32"/>
                <w:cs/>
              </w:rPr>
              <w:t>เกษตรกรผู้ปลูกข้าว ปีการผลิต 2563/64 ที่ขึ้นทะเบียนกับกรมส่งเสริมการเกษตร ประมาณ 4.56 ล้านครัวเรือนทั่วประเทศ</w:t>
            </w:r>
          </w:p>
        </w:tc>
      </w:tr>
      <w:tr w:rsidR="004C52F4" w:rsidRPr="007C3934" w:rsidTr="00CE6359">
        <w:tc>
          <w:tcPr>
            <w:tcW w:w="181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วิธีการดำเนินการ</w:t>
            </w:r>
          </w:p>
        </w:tc>
        <w:tc>
          <w:tcPr>
            <w:tcW w:w="7920"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sz w:val="32"/>
                <w:szCs w:val="32"/>
                <w:cs/>
              </w:rPr>
              <w:t xml:space="preserve">กรมส่งเสริมการเกษตร นำข้อมูลรายชื่อเกษตรกรที่ผ่านการขึ้นทะเบียนเกษตรกรผู้ปลูกข้าวปี 2563 กับกรมส่งเสริมการเกษตร ส่งให้ ธ.ก.ส. สำนักงานใหญ่ เพื่อดำเนินการจ่ายเงินให้เกษตรกร </w:t>
            </w:r>
            <w:r w:rsidRPr="007C3934">
              <w:rPr>
                <w:rFonts w:ascii="TH SarabunPSK" w:hAnsi="TH SarabunPSK" w:cs="TH SarabunPSK" w:hint="cs"/>
                <w:b/>
                <w:bCs/>
                <w:sz w:val="32"/>
                <w:szCs w:val="32"/>
                <w:cs/>
              </w:rPr>
              <w:t xml:space="preserve">ในอัตราไร่ละ 1,000 บาท ไม่เกินครัวเรือนละ 20 ไร่ </w:t>
            </w:r>
            <w:r w:rsidRPr="007C3934">
              <w:rPr>
                <w:rFonts w:ascii="TH SarabunPSK" w:hAnsi="TH SarabunPSK" w:cs="TH SarabunPSK" w:hint="cs"/>
                <w:sz w:val="32"/>
                <w:szCs w:val="32"/>
                <w:cs/>
              </w:rPr>
              <w:t xml:space="preserve">หรือครัวเรือนละไม่เกิน 20,000 บาท ทั้งนี้ พณ. ขอดำเนินการจ่ายเงินเกษตรกรที่ขึ้นทะเบียนเกษตรกรผู้ปลูกข้าว ปีการผลิต 2563/64 รอบที่ 1 กับกรมส่งเสริมการเกษตร </w:t>
            </w:r>
            <w:r w:rsidRPr="007C3934">
              <w:rPr>
                <w:rFonts w:ascii="TH SarabunPSK" w:hAnsi="TH SarabunPSK" w:cs="TH SarabunPSK" w:hint="cs"/>
                <w:b/>
                <w:bCs/>
                <w:sz w:val="32"/>
                <w:szCs w:val="32"/>
                <w:cs/>
              </w:rPr>
              <w:t>ในอัตราไร่ละ 500 บาท ไม่เกินครัวเรือนละ 20 ไร่</w:t>
            </w:r>
            <w:r w:rsidRPr="007C3934">
              <w:rPr>
                <w:rFonts w:ascii="TH SarabunPSK" w:hAnsi="TH SarabunPSK" w:cs="TH SarabunPSK" w:hint="cs"/>
                <w:sz w:val="32"/>
                <w:szCs w:val="32"/>
                <w:cs/>
              </w:rPr>
              <w:t xml:space="preserve"> หรือครัวเรือนละไม่เกิน 10,000 บาท </w:t>
            </w:r>
            <w:r w:rsidRPr="007C3934">
              <w:rPr>
                <w:rFonts w:ascii="TH SarabunPSK" w:hAnsi="TH SarabunPSK" w:cs="TH SarabunPSK" w:hint="cs"/>
                <w:b/>
                <w:bCs/>
                <w:sz w:val="32"/>
                <w:szCs w:val="32"/>
                <w:cs/>
              </w:rPr>
              <w:t>ก่อนในเบื้องต้น</w:t>
            </w:r>
          </w:p>
        </w:tc>
      </w:tr>
      <w:tr w:rsidR="004C52F4" w:rsidRPr="007C3934" w:rsidTr="00CE6359">
        <w:tc>
          <w:tcPr>
            <w:tcW w:w="181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วงเงินงบประมาณ</w:t>
            </w:r>
          </w:p>
        </w:tc>
        <w:tc>
          <w:tcPr>
            <w:tcW w:w="7920"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sz w:val="32"/>
                <w:szCs w:val="32"/>
                <w:cs/>
              </w:rPr>
              <w:t xml:space="preserve">จ่ายขาดรวม </w:t>
            </w:r>
            <w:r w:rsidRPr="007C3934">
              <w:rPr>
                <w:rFonts w:ascii="TH SarabunPSK" w:hAnsi="TH SarabunPSK" w:cs="TH SarabunPSK" w:hint="cs"/>
                <w:b/>
                <w:bCs/>
                <w:sz w:val="32"/>
                <w:szCs w:val="32"/>
                <w:cs/>
              </w:rPr>
              <w:t xml:space="preserve">56,093.63 ล้านบาท </w:t>
            </w:r>
            <w:r w:rsidRPr="007C3934">
              <w:rPr>
                <w:rFonts w:ascii="TH SarabunPSK" w:hAnsi="TH SarabunPSK" w:cs="TH SarabunPSK" w:hint="cs"/>
                <w:sz w:val="32"/>
                <w:szCs w:val="32"/>
                <w:cs/>
              </w:rPr>
              <w:t xml:space="preserve">จำแนกเป็น (1) งบประมาณจ่ายขาดให้เกษตรกรวงเงิน 54,828.08 ล้านบาท (2) ชดเชยต้นทุนเงินในอัตราร้อยละ 2.25 จำนวน 1,233.63 ล้านบาท (ชดเชยต้นทุนเงินในอัตราดอกเบี้ยเงินฝากประจำ 12 เดือนของ ธ.ก.ส. บวก 1 เท่ากับร้อยละ 2.25 ต่อปี (3) ค่าบริหารจัดการให้ ธ.ก.ส. จำนวน 31.92 ล้านบาท ทั้งนี้ </w:t>
            </w:r>
            <w:r w:rsidRPr="007C3934">
              <w:rPr>
                <w:rFonts w:ascii="TH SarabunPSK" w:hAnsi="TH SarabunPSK" w:cs="TH SarabunPSK" w:hint="cs"/>
                <w:b/>
                <w:bCs/>
                <w:sz w:val="32"/>
                <w:szCs w:val="32"/>
                <w:cs/>
              </w:rPr>
              <w:t>จะดำเนินการจ่ายเงินก่อนเบื้องต้นวงเงินจ่ายขาด 28,046.82 ล้านบาท</w:t>
            </w:r>
          </w:p>
        </w:tc>
      </w:tr>
      <w:tr w:rsidR="004C52F4" w:rsidRPr="007C3934" w:rsidTr="00CE6359">
        <w:tc>
          <w:tcPr>
            <w:tcW w:w="1818" w:type="dxa"/>
          </w:tcPr>
          <w:p w:rsidR="004C52F4" w:rsidRPr="007C3934" w:rsidRDefault="004C52F4" w:rsidP="00CE6359">
            <w:pPr>
              <w:spacing w:line="320" w:lineRule="exact"/>
              <w:rPr>
                <w:rFonts w:ascii="TH SarabunPSK" w:hAnsi="TH SarabunPSK" w:cs="TH SarabunPSK"/>
                <w:b/>
                <w:bCs/>
                <w:sz w:val="32"/>
                <w:szCs w:val="32"/>
              </w:rPr>
            </w:pPr>
            <w:r w:rsidRPr="007C3934">
              <w:rPr>
                <w:rFonts w:ascii="TH SarabunPSK" w:hAnsi="TH SarabunPSK" w:cs="TH SarabunPSK" w:hint="cs"/>
                <w:b/>
                <w:bCs/>
                <w:sz w:val="32"/>
                <w:szCs w:val="32"/>
                <w:cs/>
              </w:rPr>
              <w:t>ระยะเวลาดำเนินการ</w:t>
            </w:r>
          </w:p>
        </w:tc>
        <w:tc>
          <w:tcPr>
            <w:tcW w:w="7920" w:type="dxa"/>
          </w:tcPr>
          <w:p w:rsidR="004C52F4" w:rsidRPr="007C3934" w:rsidRDefault="004C52F4" w:rsidP="00CE6359">
            <w:pPr>
              <w:spacing w:line="320" w:lineRule="exact"/>
              <w:rPr>
                <w:rFonts w:ascii="TH SarabunPSK" w:hAnsi="TH SarabunPSK" w:cs="TH SarabunPSK"/>
                <w:sz w:val="32"/>
                <w:szCs w:val="32"/>
              </w:rPr>
            </w:pPr>
            <w:r w:rsidRPr="007C3934">
              <w:rPr>
                <w:rFonts w:ascii="TH SarabunPSK" w:hAnsi="TH SarabunPSK" w:cs="TH SarabunPSK" w:hint="cs"/>
                <w:b/>
                <w:bCs/>
                <w:sz w:val="32"/>
                <w:szCs w:val="32"/>
                <w:cs/>
              </w:rPr>
              <w:t xml:space="preserve">ระยะเวลาการจ่ายเงิน </w:t>
            </w:r>
            <w:r w:rsidRPr="007C3934">
              <w:rPr>
                <w:rFonts w:ascii="TH SarabunPSK" w:hAnsi="TH SarabunPSK" w:cs="TH SarabunPSK"/>
                <w:b/>
                <w:bCs/>
                <w:sz w:val="32"/>
                <w:szCs w:val="32"/>
                <w:cs/>
              </w:rPr>
              <w:t>:</w:t>
            </w:r>
            <w:r w:rsidRPr="007C3934">
              <w:rPr>
                <w:rFonts w:ascii="TH SarabunPSK" w:hAnsi="TH SarabunPSK" w:cs="TH SarabunPSK" w:hint="cs"/>
                <w:b/>
                <w:bCs/>
                <w:sz w:val="32"/>
                <w:szCs w:val="32"/>
                <w:cs/>
              </w:rPr>
              <w:t xml:space="preserve"> </w:t>
            </w:r>
            <w:r w:rsidRPr="007C3934">
              <w:rPr>
                <w:rFonts w:ascii="TH SarabunPSK" w:hAnsi="TH SarabunPSK" w:cs="TH SarabunPSK" w:hint="cs"/>
                <w:sz w:val="32"/>
                <w:szCs w:val="32"/>
                <w:cs/>
              </w:rPr>
              <w:t>เดือนสิงหาคม 2563 - เมษายน 2564</w:t>
            </w:r>
          </w:p>
          <w:p w:rsidR="004C52F4" w:rsidRPr="007C3934" w:rsidRDefault="004C52F4" w:rsidP="00CE6359">
            <w:pPr>
              <w:spacing w:line="320" w:lineRule="exact"/>
              <w:rPr>
                <w:rFonts w:ascii="TH SarabunPSK" w:hAnsi="TH SarabunPSK" w:cs="TH SarabunPSK"/>
                <w:sz w:val="32"/>
                <w:szCs w:val="32"/>
                <w:cs/>
              </w:rPr>
            </w:pPr>
            <w:r w:rsidRPr="007C3934">
              <w:rPr>
                <w:rFonts w:ascii="TH SarabunPSK" w:hAnsi="TH SarabunPSK" w:cs="TH SarabunPSK" w:hint="cs"/>
                <w:b/>
                <w:bCs/>
                <w:sz w:val="32"/>
                <w:szCs w:val="32"/>
                <w:cs/>
              </w:rPr>
              <w:t xml:space="preserve">ระยะเวลาโครงการ </w:t>
            </w:r>
            <w:r w:rsidRPr="007C3934">
              <w:rPr>
                <w:rFonts w:ascii="TH SarabunPSK" w:hAnsi="TH SarabunPSK" w:cs="TH SarabunPSK"/>
                <w:b/>
                <w:bCs/>
                <w:sz w:val="32"/>
                <w:szCs w:val="32"/>
                <w:cs/>
              </w:rPr>
              <w:t>:</w:t>
            </w:r>
            <w:r w:rsidRPr="007C3934">
              <w:rPr>
                <w:rFonts w:ascii="TH SarabunPSK" w:hAnsi="TH SarabunPSK" w:cs="TH SarabunPSK" w:hint="cs"/>
                <w:b/>
                <w:bCs/>
                <w:sz w:val="32"/>
                <w:szCs w:val="32"/>
                <w:cs/>
              </w:rPr>
              <w:t xml:space="preserve"> </w:t>
            </w:r>
            <w:r w:rsidRPr="007C3934">
              <w:rPr>
                <w:rFonts w:ascii="TH SarabunPSK" w:hAnsi="TH SarabunPSK" w:cs="TH SarabunPSK" w:hint="cs"/>
                <w:sz w:val="32"/>
                <w:szCs w:val="32"/>
                <w:cs/>
              </w:rPr>
              <w:t>เดือนสิงหาคม 2563 - พฤษภาคม 2564</w:t>
            </w:r>
          </w:p>
        </w:tc>
      </w:tr>
    </w:tbl>
    <w:p w:rsidR="004C52F4" w:rsidRPr="004C52F4" w:rsidRDefault="004C52F4" w:rsidP="002A22AA">
      <w:pPr>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826365">
        <w:tc>
          <w:tcPr>
            <w:tcW w:w="9594" w:type="dxa"/>
          </w:tcPr>
          <w:p w:rsidR="0088693F" w:rsidRPr="00370814" w:rsidRDefault="0088693F" w:rsidP="002A22AA">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color w:val="000000" w:themeColor="text1"/>
                <w:sz w:val="32"/>
                <w:szCs w:val="32"/>
                <w:cs/>
              </w:rPr>
              <w:br w:type="page"/>
            </w:r>
            <w:r w:rsidRPr="00370814">
              <w:rPr>
                <w:rFonts w:ascii="TH SarabunPSK" w:hAnsi="TH SarabunPSK" w:cs="TH SarabunPSK"/>
                <w:b/>
                <w:bCs/>
                <w:color w:val="000000" w:themeColor="text1"/>
                <w:sz w:val="32"/>
                <w:szCs w:val="32"/>
                <w:cs/>
              </w:rPr>
              <w:t>ต่างประเทศ</w:t>
            </w:r>
          </w:p>
        </w:tc>
      </w:tr>
    </w:tbl>
    <w:p w:rsidR="00E91EFE" w:rsidRPr="0026614E" w:rsidRDefault="004C52F4" w:rsidP="002A22AA">
      <w:pPr>
        <w:spacing w:line="320" w:lineRule="exact"/>
        <w:rPr>
          <w:rFonts w:ascii="TH SarabunPSK" w:hAnsi="TH SarabunPSK" w:cs="TH SarabunPSK"/>
          <w:b/>
          <w:bCs/>
          <w:sz w:val="32"/>
          <w:szCs w:val="32"/>
        </w:rPr>
      </w:pPr>
      <w:r>
        <w:rPr>
          <w:rFonts w:ascii="TH SarabunPSK" w:hAnsi="TH SarabunPSK" w:cs="TH SarabunPSK" w:hint="cs"/>
          <w:b/>
          <w:bCs/>
          <w:sz w:val="32"/>
          <w:szCs w:val="32"/>
          <w:cs/>
        </w:rPr>
        <w:t>17</w:t>
      </w:r>
      <w:r w:rsidR="00E91EFE">
        <w:rPr>
          <w:rFonts w:ascii="TH SarabunPSK" w:hAnsi="TH SarabunPSK" w:cs="TH SarabunPSK" w:hint="cs"/>
          <w:b/>
          <w:bCs/>
          <w:sz w:val="32"/>
          <w:szCs w:val="32"/>
          <w:cs/>
        </w:rPr>
        <w:t>.</w:t>
      </w:r>
      <w:r w:rsidR="00E91EFE" w:rsidRPr="0026614E">
        <w:rPr>
          <w:rFonts w:ascii="TH SarabunPSK" w:hAnsi="TH SarabunPSK" w:cs="TH SarabunPSK" w:hint="cs"/>
          <w:b/>
          <w:bCs/>
          <w:sz w:val="32"/>
          <w:szCs w:val="32"/>
          <w:cs/>
        </w:rPr>
        <w:t xml:space="preserve"> เรื่อง ผลการประชุมสมัยพิเศษระดับรัฐมนตรีอาเซียนด้านการพัฒนาชนบทและขจัดความยากจน</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คณะรัฐมนตรีมีมติรับทราบและเห็นชอบตามที่กระทรวงมหาดไทย (มท.) เสนอ ดังนี้</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1. รับทราบผลการประชุมสมัยพิเศษระดับรัฐมนตรีอาเซียนด้านการพัฒนาชนบทและขจัดความยากจน (การประชุมสมัยพิเศษฯ) </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2. เห็นชอบต่อร่างถ้อยแถลงร่วมการประชุมสมัยพิเศษระดับรัฐมนตรีอาเซียนด้านการพัฒนาชนบทและขจัดความยากจน ภายใต้แนวคิด “การลดความยากจนและเสริมสร้างศักยภาพในการปรับตัวเพื่อรองรับการเปลี่ยนแปลง </w:t>
      </w:r>
      <w:r w:rsidRPr="0026614E">
        <w:rPr>
          <w:rFonts w:ascii="TH SarabunPSK" w:hAnsi="TH SarabunPSK" w:cs="TH SarabunPSK"/>
          <w:sz w:val="32"/>
          <w:szCs w:val="32"/>
          <w:cs/>
        </w:rPr>
        <w:t>:</w:t>
      </w:r>
      <w:r w:rsidRPr="0026614E">
        <w:rPr>
          <w:rFonts w:ascii="TH SarabunPSK" w:hAnsi="TH SarabunPSK" w:cs="TH SarabunPSK" w:hint="cs"/>
          <w:sz w:val="32"/>
          <w:szCs w:val="32"/>
          <w:cs/>
        </w:rPr>
        <w:t xml:space="preserve"> การฟื้นฟูประเทศจากผลกระทบของการแพร่ระบาดของโรคติดชื้อไวรัสโคโรนา 2019 (โควิด - 19)” (ร่างถ้อยแถลงร่วมฯ) และมอบหมายให้ มท. ดำเนินการรับรองร่างถ้อยแถลงร่วมฯ ต่อไป</w:t>
      </w:r>
    </w:p>
    <w:p w:rsidR="00E91EFE" w:rsidRPr="0026614E" w:rsidRDefault="00E91EFE" w:rsidP="002A22AA">
      <w:pPr>
        <w:spacing w:line="320" w:lineRule="exact"/>
        <w:jc w:val="thaiDistribute"/>
        <w:rPr>
          <w:rFonts w:ascii="TH SarabunPSK" w:hAnsi="TH SarabunPSK" w:cs="TH SarabunPSK"/>
          <w:b/>
          <w:bCs/>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b/>
          <w:bCs/>
          <w:sz w:val="32"/>
          <w:szCs w:val="32"/>
          <w:cs/>
        </w:rPr>
        <w:t>สาระสำคัญของเรื่อง</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b/>
          <w:bCs/>
          <w:sz w:val="32"/>
          <w:szCs w:val="32"/>
          <w:cs/>
        </w:rPr>
        <w:tab/>
      </w:r>
      <w:r w:rsidRPr="0026614E">
        <w:rPr>
          <w:rFonts w:ascii="TH SarabunPSK" w:hAnsi="TH SarabunPSK" w:cs="TH SarabunPSK" w:hint="cs"/>
          <w:b/>
          <w:bCs/>
          <w:sz w:val="32"/>
          <w:szCs w:val="32"/>
          <w:cs/>
        </w:rPr>
        <w:tab/>
      </w:r>
      <w:r w:rsidRPr="0026614E">
        <w:rPr>
          <w:rFonts w:ascii="TH SarabunPSK" w:hAnsi="TH SarabunPSK" w:cs="TH SarabunPSK" w:hint="cs"/>
          <w:sz w:val="32"/>
          <w:szCs w:val="32"/>
          <w:cs/>
        </w:rPr>
        <w:t>มท. รายงานว่า</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1. สาธารณรัฐแห่งสหภาพเมียนมาในฐานะประธานการประชุมสมัยพิเศษฯ ได้จัดการประชุมดังกล่าวผ่านระบบการประชุมทางไกล ในวันที่ 19 สิงหาคม 2563 เพื่อแลกเปลี่ยนประสบการณ์ระหว่างประเทศ</w:t>
      </w:r>
      <w:r w:rsidRPr="0026614E">
        <w:rPr>
          <w:rFonts w:ascii="TH SarabunPSK" w:hAnsi="TH SarabunPSK" w:cs="TH SarabunPSK" w:hint="cs"/>
          <w:sz w:val="32"/>
          <w:szCs w:val="32"/>
          <w:cs/>
        </w:rPr>
        <w:lastRenderedPageBreak/>
        <w:t>สมาชิกอาเซียนในการฟื้นฟูเศรษฐกิจและรองรับผลกระทบที่เกิดขึ้นจากการแพร่ระบาดของโรคติดเชื้อไวรัสโคโรนา 2019 (โควิด - 19) โดยมีรัฐมนตรีช่วยว่าการกระทรวงมหาดไทย (นายทรงศักดิ์ ทองศรี) เป็นหัวหน้าคณะผู้แทนฝ่ายไทย ซึ่งผลการประชุมดังกล่าวมีสาระสำคัญสรุปได้ ดังนี้</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1.1 การประชุมสมัยพิเศษฯ มีวัตถุประสงค์เพื่อแลกเปลี่ยนประสบการณ์ของแต่ละประเทศในการรับมือกับผลกระทบทางเศรษฐกิจจากการแพร่ระบาดของโรคโควิด - 19 ซึ่งทุกประเทศจะต้องมีมาตรการเพื่อรองรับการส่งเสริมให้ประชาชนสามารถปรับตัวต่อการเปลี่ยนแปลงได้ โดยเฉพาะการเสริมสร้างขีดความสามารถในการปรับตัวของกลุ่มคนยากจน เพราะเป็นความท้าทายใหม่ที่ทุกประเทศกำลังเผชิญร่วมกันและมีความจำเป็นที่จะต้องมีมาตรการเพื่อรองรับการส่งเสริมให้ประชาชนสามารถปรับตัวได้ต่อการเปลี่ยนแปลงโดยเฉพาะอย่างยิ่ง </w:t>
      </w:r>
      <w:r w:rsidR="0025100B">
        <w:rPr>
          <w:rFonts w:ascii="TH SarabunPSK" w:hAnsi="TH SarabunPSK" w:cs="TH SarabunPSK" w:hint="cs"/>
          <w:sz w:val="32"/>
          <w:szCs w:val="32"/>
          <w:cs/>
        </w:rPr>
        <w:t xml:space="preserve">    </w:t>
      </w:r>
      <w:r w:rsidRPr="0026614E">
        <w:rPr>
          <w:rFonts w:ascii="TH SarabunPSK" w:hAnsi="TH SarabunPSK" w:cs="TH SarabunPSK" w:hint="cs"/>
          <w:sz w:val="32"/>
          <w:szCs w:val="32"/>
          <w:cs/>
        </w:rPr>
        <w:t>การเสริมสร้างขีดความสามารถของกลุ่มคนยากจนให้สามารถปรับตัวได้เพื่อให้อาเซียนสามารถเติบโตไปด้วยกันอย่างยั่งยืน</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1.2 เลขาธิการอาเซียนได้รายงานว่า </w:t>
      </w:r>
      <w:r w:rsidRPr="0026614E">
        <w:rPr>
          <w:rFonts w:ascii="TH SarabunPSK" w:hAnsi="TH SarabunPSK" w:cs="TH SarabunPSK" w:hint="cs"/>
          <w:b/>
          <w:bCs/>
          <w:sz w:val="32"/>
          <w:szCs w:val="32"/>
          <w:cs/>
        </w:rPr>
        <w:t xml:space="preserve">ภายหลังการแพร่ระบาดของโรคโควิด - 19 ส่งผลให้มีสัดส่วนคนยากจนเพิ่มสูงขึ้นจากร้อยละ 15 เมื่อปี พ.ศ. 2558 เป็นร้อยละ 47 </w:t>
      </w:r>
      <w:r w:rsidRPr="0026614E">
        <w:rPr>
          <w:rFonts w:ascii="TH SarabunPSK" w:hAnsi="TH SarabunPSK" w:cs="TH SarabunPSK" w:hint="cs"/>
          <w:sz w:val="32"/>
          <w:szCs w:val="32"/>
          <w:cs/>
        </w:rPr>
        <w:t xml:space="preserve">เนื่องจากผลกระทบส่วนใหญ่เกิดขึ้นในชนบท โดยเฉพาะอย่างยิ่งในภาคเกษตรกรรม รวมทั้งแรงงานในเมืองที่ตกงานจากการที่ผู้ประกอบการปิดกิจการได้เดินทางกลับภูมิลำเนา ดังนั้น </w:t>
      </w:r>
      <w:r w:rsidRPr="0026614E">
        <w:rPr>
          <w:rFonts w:ascii="TH SarabunPSK" w:hAnsi="TH SarabunPSK" w:cs="TH SarabunPSK" w:hint="cs"/>
          <w:b/>
          <w:bCs/>
          <w:sz w:val="32"/>
          <w:szCs w:val="32"/>
          <w:cs/>
        </w:rPr>
        <w:t xml:space="preserve">ประเด็นเรื่องความคุ้มครองทางสังคมและการรักษาความมั่นคงทางอาหารจึงเป็นประเด็นที่ทุกประเทศสมาชิกอาเซียนควรให้ความสำคัญ </w:t>
      </w:r>
      <w:r w:rsidRPr="0026614E">
        <w:rPr>
          <w:rFonts w:ascii="TH SarabunPSK" w:hAnsi="TH SarabunPSK" w:cs="TH SarabunPSK" w:hint="cs"/>
          <w:sz w:val="32"/>
          <w:szCs w:val="32"/>
          <w:cs/>
        </w:rPr>
        <w:t>เพื่อทำให้ชุมชนในชนบทสามารถปรับตัวต่อการเปลี่ยนแปลงภายใต้สถานการณ์ดังกล่าวได้</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1.3 รัฐมนตรีช่วยว่าการกระทรวงมหาดไทยได้กล่าวถ้อยแถลงเกี่ยวกับการดำเนินการของประเทศไทยในการขับเคลื่อน 3 มาตรการหลัก เพื่อลดผลกระทบจากสถานการณ์ตามข้อ 1.2 ดังนี้ </w:t>
      </w:r>
      <w:r w:rsidRPr="0026614E">
        <w:rPr>
          <w:rFonts w:ascii="TH SarabunPSK" w:hAnsi="TH SarabunPSK" w:cs="TH SarabunPSK" w:hint="cs"/>
          <w:b/>
          <w:bCs/>
          <w:sz w:val="32"/>
          <w:szCs w:val="32"/>
          <w:cs/>
        </w:rPr>
        <w:t xml:space="preserve">(1) มาตรการทางการเงิน โดยการจ่ายเงินเยียวยาให้กับกลุ่มผู้มีรายได้น้อย </w:t>
      </w:r>
      <w:r w:rsidRPr="0026614E">
        <w:rPr>
          <w:rFonts w:ascii="TH SarabunPSK" w:hAnsi="TH SarabunPSK" w:cs="TH SarabunPSK" w:hint="cs"/>
          <w:sz w:val="32"/>
          <w:szCs w:val="32"/>
          <w:cs/>
        </w:rPr>
        <w:t xml:space="preserve">(แรงงานในระบบที่ได้รับผลกระทบจากการที่ผู้ประกอบการปิดกิจการ แรงงานอิสระ เกษตรกรและกลุ่มเปราะบาง จำนวน 30 ล้านคน) เป็นจำนวนเงินทั้งสิ้น 10,000 ล้านดอลลาร์สหรัฐ </w:t>
      </w:r>
      <w:r w:rsidRPr="0026614E">
        <w:rPr>
          <w:rFonts w:ascii="TH SarabunPSK" w:hAnsi="TH SarabunPSK" w:cs="TH SarabunPSK" w:hint="cs"/>
          <w:b/>
          <w:bCs/>
          <w:sz w:val="32"/>
          <w:szCs w:val="32"/>
          <w:cs/>
        </w:rPr>
        <w:t xml:space="preserve">(2) มาตรการส่งเสริมการจ้างงานภายในประเทศให้กับกลุ่มผู้มีรายได้น้อยที่ถูกเลิกจ้างงานและเดินทางกลับภูมิลำเนา </w:t>
      </w:r>
      <w:r w:rsidRPr="0026614E">
        <w:rPr>
          <w:rFonts w:ascii="TH SarabunPSK" w:hAnsi="TH SarabunPSK" w:cs="TH SarabunPSK" w:hint="cs"/>
          <w:sz w:val="32"/>
          <w:szCs w:val="32"/>
          <w:cs/>
        </w:rPr>
        <w:t xml:space="preserve">โดยจัดสรรงบประมาณให้หน่วยงานภาครัฐจ้างงานทั่วประเทศภายใต้กรอบวงเงิน 86.76 ล้านดอลลาร์สหรัฐ โดยมุ่งเน้นการจ้างงานในท้องถิ่น และ </w:t>
      </w:r>
      <w:r w:rsidRPr="0026614E">
        <w:rPr>
          <w:rFonts w:ascii="TH SarabunPSK" w:hAnsi="TH SarabunPSK" w:cs="TH SarabunPSK" w:hint="cs"/>
          <w:b/>
          <w:bCs/>
          <w:sz w:val="32"/>
          <w:szCs w:val="32"/>
          <w:cs/>
        </w:rPr>
        <w:t xml:space="preserve">(3) มาตรการเสริมสร้างความเข้มแข็งให้กับชุมชนเพื่อรองรับการเปลี่ยนแปลง </w:t>
      </w:r>
      <w:r w:rsidRPr="0026614E">
        <w:rPr>
          <w:rFonts w:ascii="TH SarabunPSK" w:hAnsi="TH SarabunPSK" w:cs="TH SarabunPSK" w:hint="cs"/>
          <w:sz w:val="32"/>
          <w:szCs w:val="32"/>
          <w:cs/>
        </w:rPr>
        <w:t xml:space="preserve">อาทิ โครงการ โคก - หนอง - นา โมเดล ซึ่งเป็นการจัดการพื้นที่โดยการผสมผสานเกษตรทฤษฎีใหม่ให้เข้ากับภูมิปัญญาพื้นบ้าน และโครงการ </w:t>
      </w:r>
      <w:r w:rsidRPr="0026614E">
        <w:rPr>
          <w:rFonts w:ascii="TH SarabunPSK" w:hAnsi="TH SarabunPSK" w:cs="TH SarabunPSK"/>
          <w:sz w:val="32"/>
          <w:szCs w:val="32"/>
        </w:rPr>
        <w:t xml:space="preserve">Quick Win 90 </w:t>
      </w:r>
      <w:r w:rsidRPr="0026614E">
        <w:rPr>
          <w:rFonts w:ascii="TH SarabunPSK" w:hAnsi="TH SarabunPSK" w:cs="TH SarabunPSK" w:hint="cs"/>
          <w:sz w:val="32"/>
          <w:szCs w:val="32"/>
          <w:cs/>
        </w:rPr>
        <w:t>วัน ปลูกผักสวนครัว นอกจากนี้ ยังมีโครงการ “ตู้ปันสุข” (</w:t>
      </w:r>
      <w:r w:rsidRPr="0026614E">
        <w:rPr>
          <w:rFonts w:ascii="TH SarabunPSK" w:hAnsi="TH SarabunPSK" w:cs="TH SarabunPSK"/>
          <w:sz w:val="32"/>
          <w:szCs w:val="32"/>
        </w:rPr>
        <w:t>Pantry of Sharing</w:t>
      </w:r>
      <w:r w:rsidRPr="0026614E">
        <w:rPr>
          <w:rFonts w:ascii="TH SarabunPSK" w:hAnsi="TH SarabunPSK" w:cs="TH SarabunPSK" w:hint="cs"/>
          <w:sz w:val="32"/>
          <w:szCs w:val="32"/>
          <w:cs/>
        </w:rPr>
        <w:t>) ซึ่ง มท. ได้มอบหมายให้ทุกจังหวัดจัดให้มีตู้ปันสุขให้ครอบคลุมทุกพื้นที่ทั้งในระดับจังหวัด อำเภอ และวางระบบการดูแลให้เป็นไปตามมาตรฐานสาธารณสุข</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1.4 สำนักเลขาธิการอาเซียนในฐานะเลขานุการการประชุมสมัยพิเศษฯ ได้จัดทำร่างถ้อยแถลงร่วมฯ เพื่อให้ที่ประชุมดังกล่าวร่วมกันพิจารณาให้การรับรอง โดย</w:t>
      </w:r>
      <w:r w:rsidRPr="0026614E">
        <w:rPr>
          <w:rFonts w:ascii="TH SarabunPSK" w:hAnsi="TH SarabunPSK" w:cs="TH SarabunPSK" w:hint="cs"/>
          <w:b/>
          <w:bCs/>
          <w:sz w:val="32"/>
          <w:szCs w:val="32"/>
          <w:cs/>
        </w:rPr>
        <w:t xml:space="preserve">ประเทศไทยได้แจ้งที่ประชุมสมัยพิเศษฯ รับทราบในหลักการและขอดำเนินการตามกระบวนการภายในตามกฎหมายของประเทศในการขอความเห็นชอบจากคณะรัฐมนตรีก่อน </w:t>
      </w:r>
      <w:r w:rsidRPr="0026614E">
        <w:rPr>
          <w:rFonts w:ascii="TH SarabunPSK" w:hAnsi="TH SarabunPSK" w:cs="TH SarabunPSK" w:hint="cs"/>
          <w:sz w:val="32"/>
          <w:szCs w:val="32"/>
          <w:cs/>
        </w:rPr>
        <w:t>ดังนั้น ที่ประชุมสมัยพิเศษฯ จึงมีมติรับรองร่างถ้อยแถลงร่วมฯ และให้รอความเห็นชอบจากประเทศไทยก่อนที่จะเผยแพร่ถ้อยแถลงร่วมฯ ต่อสาธารณะ</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2 </w:t>
      </w:r>
      <w:r w:rsidRPr="0026614E">
        <w:rPr>
          <w:rFonts w:ascii="TH SarabunPSK" w:hAnsi="TH SarabunPSK" w:cs="TH SarabunPSK" w:hint="cs"/>
          <w:b/>
          <w:bCs/>
          <w:sz w:val="32"/>
          <w:szCs w:val="32"/>
          <w:cs/>
        </w:rPr>
        <w:t xml:space="preserve">ร่างถ้อยแถลงร่วมฯ </w:t>
      </w:r>
      <w:r w:rsidRPr="0026614E">
        <w:rPr>
          <w:rFonts w:ascii="TH SarabunPSK" w:hAnsi="TH SarabunPSK" w:cs="TH SarabunPSK" w:hint="cs"/>
          <w:sz w:val="32"/>
          <w:szCs w:val="32"/>
          <w:cs/>
        </w:rPr>
        <w:t>มีสาระสำคัญโดยสรุป ดังนี้</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2.1 ที่ประชุมแสดงข้อห่วงกังวลเรื่องผลกระทบทางเศรษฐกิจจากการแพร่ระบาดของโรคโควิด - 19 ซึ่งทำให้มีประชากรโลกกว่า 100 ล้านคน เข้าสู่สภาวะยากจนอย่างรุนแรงและมีความเสี่ยงต่อความหิวโหยในระยะยาวมากขึ้น ส่งผลให้ความก้าวหน้าของประเทศสมาชิกอาเซียนที่จะบรรลุเป้าหมายการพัฒนาที่ยั่งยืน </w:t>
      </w:r>
      <w:r w:rsidRPr="0026614E">
        <w:rPr>
          <w:rFonts w:ascii="TH SarabunPSK" w:hAnsi="TH SarabunPSK" w:cs="TH SarabunPSK"/>
          <w:sz w:val="32"/>
          <w:szCs w:val="32"/>
          <w:cs/>
        </w:rPr>
        <w:t>[</w:t>
      </w:r>
      <w:r w:rsidRPr="0026614E">
        <w:rPr>
          <w:rFonts w:ascii="TH SarabunPSK" w:hAnsi="TH SarabunPSK" w:cs="TH SarabunPSK"/>
          <w:sz w:val="32"/>
          <w:szCs w:val="32"/>
        </w:rPr>
        <w:t xml:space="preserve">Sustainable Development Goals </w:t>
      </w:r>
      <w:r w:rsidRPr="0026614E">
        <w:rPr>
          <w:rFonts w:ascii="TH SarabunPSK" w:hAnsi="TH SarabunPSK" w:cs="TH SarabunPSK"/>
          <w:sz w:val="32"/>
          <w:szCs w:val="32"/>
          <w:cs/>
        </w:rPr>
        <w:t>(</w:t>
      </w:r>
      <w:r w:rsidRPr="0026614E">
        <w:rPr>
          <w:rFonts w:ascii="TH SarabunPSK" w:hAnsi="TH SarabunPSK" w:cs="TH SarabunPSK"/>
          <w:sz w:val="32"/>
          <w:szCs w:val="32"/>
        </w:rPr>
        <w:t>SDGs</w:t>
      </w:r>
      <w:r w:rsidRPr="0026614E">
        <w:rPr>
          <w:rFonts w:ascii="TH SarabunPSK" w:hAnsi="TH SarabunPSK" w:cs="TH SarabunPSK"/>
          <w:sz w:val="32"/>
          <w:szCs w:val="32"/>
          <w:cs/>
        </w:rPr>
        <w:t>)]</w:t>
      </w:r>
      <w:r w:rsidRPr="0026614E">
        <w:rPr>
          <w:rFonts w:ascii="TH SarabunPSK" w:hAnsi="TH SarabunPSK" w:cs="TH SarabunPSK" w:hint="cs"/>
          <w:sz w:val="32"/>
          <w:szCs w:val="32"/>
          <w:cs/>
        </w:rPr>
        <w:t xml:space="preserve"> ขององค์การสหประชาชาติ โดยเฉพาะเป้าหมายที่ 1 ยุติความยากจนทุกรูปแบบในทุกที่ ต้องหยุดชะงักไปรวมทั้งมีข้อห่วงกังวลว่า ปัญหาความเหลื่อมล้ำจะทวีความรุนแรงมากยิ่งขึ้น โดยเฉพาะอย่างยิ่งในพื้นที่ชนบทที่ประชากรส่วนใหญ่ยังพึ่งพิงการทำเกษตรกรรมเพื่อการยังชีพเป็นหลัก ตลอดจนการเข้าถึงการบริการด้านสุขภาพ การคุ้มครองทางสังคม การศึกษา และโครงสร้างพื้นฐานของคนยากจนก็ยังมีการเข้าถึงอย่างจำกัด</w:t>
      </w:r>
    </w:p>
    <w:p w:rsidR="00E91EFE" w:rsidRPr="0026614E" w:rsidRDefault="00E91EFE" w:rsidP="002A22AA">
      <w:pPr>
        <w:spacing w:line="320" w:lineRule="exact"/>
        <w:jc w:val="thaiDistribute"/>
        <w:rPr>
          <w:rFonts w:ascii="TH SarabunPSK" w:hAnsi="TH SarabunPSK" w:cs="TH SarabunPSK"/>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r>
      <w:r w:rsidRPr="0026614E">
        <w:rPr>
          <w:rFonts w:ascii="TH SarabunPSK" w:hAnsi="TH SarabunPSK" w:cs="TH SarabunPSK" w:hint="cs"/>
          <w:sz w:val="32"/>
          <w:szCs w:val="32"/>
          <w:cs/>
        </w:rPr>
        <w:tab/>
        <w:t xml:space="preserve">2.2 เพื่อขจัดความยากจนรวมถึงเสริมสร้างศักยภาพในการปรับตัวสู่การฟื้นตัวอย่างครอบคลุม เท่าเทียม และยั่งยืนจากการแพร่ระบาดของโรคโควิด - 19 ประเทศสมาชิกอาเซียนจึงมีความมุ่งมั่นที่จะดำเนินการ ดังนี้ </w:t>
      </w:r>
    </w:p>
    <w:p w:rsidR="00517922" w:rsidRPr="00C41E84" w:rsidRDefault="00517922"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00E91EFE" w:rsidRPr="0026614E">
        <w:rPr>
          <w:rFonts w:ascii="TH SarabunPSK" w:hAnsi="TH SarabunPSK" w:cs="TH SarabunPSK" w:hint="cs"/>
          <w:sz w:val="32"/>
          <w:szCs w:val="32"/>
          <w:cs/>
        </w:rPr>
        <w:t xml:space="preserve">2.2.1 </w:t>
      </w:r>
      <w:r w:rsidR="00E91EFE" w:rsidRPr="00C41E84">
        <w:rPr>
          <w:rFonts w:ascii="TH SarabunPSK" w:hAnsi="TH SarabunPSK" w:cs="TH SarabunPSK" w:hint="cs"/>
          <w:sz w:val="32"/>
          <w:szCs w:val="32"/>
          <w:cs/>
        </w:rPr>
        <w:t>ปกป้องผู้มีรายได้น้อยและกลุ่มเปราะบางจากผลกระทบของการแพร่ระบาดของโรคโควิด - 19</w:t>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p>
    <w:p w:rsidR="00517922" w:rsidRPr="00C41E84" w:rsidRDefault="00517922" w:rsidP="002A22AA">
      <w:pPr>
        <w:spacing w:line="320" w:lineRule="exact"/>
        <w:jc w:val="thaiDistribute"/>
        <w:rPr>
          <w:rFonts w:ascii="TH SarabunPSK" w:hAnsi="TH SarabunPSK" w:cs="TH SarabunPSK"/>
          <w:sz w:val="32"/>
          <w:szCs w:val="32"/>
        </w:rPr>
      </w:pPr>
      <w:r w:rsidRPr="00C41E84">
        <w:rPr>
          <w:rFonts w:ascii="TH SarabunPSK" w:hAnsi="TH SarabunPSK" w:cs="TH SarabunPSK"/>
          <w:sz w:val="32"/>
          <w:szCs w:val="32"/>
          <w:cs/>
        </w:rPr>
        <w:tab/>
      </w:r>
      <w:r w:rsidRPr="00C41E84">
        <w:rPr>
          <w:rFonts w:ascii="TH SarabunPSK" w:hAnsi="TH SarabunPSK" w:cs="TH SarabunPSK"/>
          <w:sz w:val="32"/>
          <w:szCs w:val="32"/>
          <w:cs/>
        </w:rPr>
        <w:tab/>
      </w:r>
      <w:r w:rsidRPr="00C41E84">
        <w:rPr>
          <w:rFonts w:ascii="TH SarabunPSK" w:hAnsi="TH SarabunPSK" w:cs="TH SarabunPSK"/>
          <w:sz w:val="32"/>
          <w:szCs w:val="32"/>
          <w:cs/>
        </w:rPr>
        <w:tab/>
      </w:r>
      <w:r w:rsidRPr="00C41E84">
        <w:rPr>
          <w:rFonts w:ascii="TH SarabunPSK" w:hAnsi="TH SarabunPSK" w:cs="TH SarabunPSK" w:hint="cs"/>
          <w:sz w:val="32"/>
          <w:szCs w:val="32"/>
          <w:cs/>
        </w:rPr>
        <w:t xml:space="preserve">    </w:t>
      </w:r>
      <w:r w:rsidR="00E91EFE" w:rsidRPr="00C41E84">
        <w:rPr>
          <w:rFonts w:ascii="TH SarabunPSK" w:hAnsi="TH SarabunPSK" w:cs="TH SarabunPSK" w:hint="cs"/>
          <w:sz w:val="32"/>
          <w:szCs w:val="32"/>
          <w:cs/>
        </w:rPr>
        <w:t>2.2.2 ส่งเสริมการดำรงชีวิตในชนบทและสร้างความเชื่อมั่นต่อเศรษฐกิจในท้องถิ่นและระบบการผลิตอาหารให้สามารถขับเคลื่อนไปได้</w:t>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p>
    <w:p w:rsidR="00E91EFE" w:rsidRPr="00C41E84" w:rsidRDefault="00517922" w:rsidP="002A22AA">
      <w:pPr>
        <w:spacing w:line="320" w:lineRule="exact"/>
        <w:jc w:val="thaiDistribute"/>
        <w:rPr>
          <w:rFonts w:ascii="TH SarabunPSK" w:hAnsi="TH SarabunPSK" w:cs="TH SarabunPSK"/>
          <w:sz w:val="32"/>
          <w:szCs w:val="32"/>
        </w:rPr>
      </w:pPr>
      <w:r w:rsidRPr="00C41E84">
        <w:rPr>
          <w:rFonts w:ascii="TH SarabunPSK" w:hAnsi="TH SarabunPSK" w:cs="TH SarabunPSK"/>
          <w:sz w:val="32"/>
          <w:szCs w:val="32"/>
          <w:cs/>
        </w:rPr>
        <w:tab/>
      </w:r>
      <w:r w:rsidRPr="00C41E84">
        <w:rPr>
          <w:rFonts w:ascii="TH SarabunPSK" w:hAnsi="TH SarabunPSK" w:cs="TH SarabunPSK"/>
          <w:sz w:val="32"/>
          <w:szCs w:val="32"/>
          <w:cs/>
        </w:rPr>
        <w:tab/>
      </w:r>
      <w:r w:rsidRPr="00C41E84">
        <w:rPr>
          <w:rFonts w:ascii="TH SarabunPSK" w:hAnsi="TH SarabunPSK" w:cs="TH SarabunPSK"/>
          <w:sz w:val="32"/>
          <w:szCs w:val="32"/>
          <w:cs/>
        </w:rPr>
        <w:tab/>
      </w:r>
      <w:r w:rsidRPr="00C41E84">
        <w:rPr>
          <w:rFonts w:ascii="TH SarabunPSK" w:hAnsi="TH SarabunPSK" w:cs="TH SarabunPSK" w:hint="cs"/>
          <w:sz w:val="32"/>
          <w:szCs w:val="32"/>
          <w:cs/>
        </w:rPr>
        <w:t xml:space="preserve">    </w:t>
      </w:r>
      <w:r w:rsidR="00E91EFE" w:rsidRPr="00C41E84">
        <w:rPr>
          <w:rFonts w:ascii="TH SarabunPSK" w:hAnsi="TH SarabunPSK" w:cs="TH SarabunPSK" w:hint="cs"/>
          <w:sz w:val="32"/>
          <w:szCs w:val="32"/>
          <w:cs/>
        </w:rPr>
        <w:t xml:space="preserve">2.2.3 สร้างความเชื่อมั่น/มีหลักประกันว่าทุกประเทศมีกรอบแนวทางที่เกี่ยวข้องกับการฟื้นฟูประเทศที่มุ่งเน้นการให้ความสำคัญกับคนยากจน </w:t>
      </w:r>
    </w:p>
    <w:p w:rsidR="00E91EFE" w:rsidRPr="00C41E84" w:rsidRDefault="00517922" w:rsidP="002A22AA">
      <w:pPr>
        <w:spacing w:line="320" w:lineRule="exact"/>
        <w:jc w:val="thaiDistribute"/>
        <w:rPr>
          <w:rFonts w:ascii="TH SarabunPSK" w:hAnsi="TH SarabunPSK" w:cs="TH SarabunPSK"/>
          <w:sz w:val="32"/>
          <w:szCs w:val="32"/>
        </w:rPr>
      </w:pPr>
      <w:r w:rsidRPr="00C41E84">
        <w:rPr>
          <w:rFonts w:ascii="TH SarabunPSK" w:hAnsi="TH SarabunPSK" w:cs="TH SarabunPSK" w:hint="cs"/>
          <w:sz w:val="32"/>
          <w:szCs w:val="32"/>
          <w:cs/>
        </w:rPr>
        <w:tab/>
      </w:r>
      <w:r w:rsidRPr="00C41E84">
        <w:rPr>
          <w:rFonts w:ascii="TH SarabunPSK" w:hAnsi="TH SarabunPSK" w:cs="TH SarabunPSK" w:hint="cs"/>
          <w:sz w:val="32"/>
          <w:szCs w:val="32"/>
          <w:cs/>
        </w:rPr>
        <w:tab/>
      </w:r>
      <w:r w:rsidRPr="00C41E84">
        <w:rPr>
          <w:rFonts w:ascii="TH SarabunPSK" w:hAnsi="TH SarabunPSK" w:cs="TH SarabunPSK" w:hint="cs"/>
          <w:sz w:val="32"/>
          <w:szCs w:val="32"/>
          <w:cs/>
        </w:rPr>
        <w:tab/>
        <w:t xml:space="preserve">    </w:t>
      </w:r>
      <w:r w:rsidR="00E91EFE" w:rsidRPr="00C41E84">
        <w:rPr>
          <w:rFonts w:ascii="TH SarabunPSK" w:hAnsi="TH SarabunPSK" w:cs="TH SarabunPSK" w:hint="cs"/>
          <w:sz w:val="32"/>
          <w:szCs w:val="32"/>
          <w:cs/>
        </w:rPr>
        <w:t>2.2.4 ให้ความสำคัญกับข้อจำกัดที่สตรีและเยาวชนในชนบทต้องเผชิญ</w:t>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r w:rsidR="00E91EFE" w:rsidRPr="00C41E84">
        <w:rPr>
          <w:rFonts w:ascii="TH SarabunPSK" w:hAnsi="TH SarabunPSK" w:cs="TH SarabunPSK" w:hint="cs"/>
          <w:sz w:val="32"/>
          <w:szCs w:val="32"/>
          <w:cs/>
        </w:rPr>
        <w:tab/>
      </w:r>
      <w:r w:rsidRPr="00C41E84">
        <w:rPr>
          <w:rFonts w:ascii="TH SarabunPSK" w:hAnsi="TH SarabunPSK" w:cs="TH SarabunPSK"/>
          <w:sz w:val="32"/>
          <w:szCs w:val="32"/>
          <w:cs/>
        </w:rPr>
        <w:tab/>
      </w:r>
      <w:r w:rsidRPr="00C41E84">
        <w:rPr>
          <w:rFonts w:ascii="TH SarabunPSK" w:hAnsi="TH SarabunPSK" w:cs="TH SarabunPSK" w:hint="cs"/>
          <w:sz w:val="32"/>
          <w:szCs w:val="32"/>
          <w:cs/>
        </w:rPr>
        <w:t xml:space="preserve">    </w:t>
      </w:r>
      <w:r w:rsidR="00E91EFE" w:rsidRPr="00C41E84">
        <w:rPr>
          <w:rFonts w:ascii="TH SarabunPSK" w:hAnsi="TH SarabunPSK" w:cs="TH SarabunPSK" w:hint="cs"/>
          <w:sz w:val="32"/>
          <w:szCs w:val="32"/>
          <w:cs/>
        </w:rPr>
        <w:t>2.2.5 ส่งเสริมการลงทุนด้านโครงสร้างพื้นฐานในชนบท</w:t>
      </w:r>
      <w:r w:rsidR="00E91EFE" w:rsidRPr="00C41E84">
        <w:rPr>
          <w:rFonts w:ascii="TH SarabunPSK" w:hAnsi="TH SarabunPSK" w:cs="TH SarabunPSK" w:hint="cs"/>
          <w:sz w:val="32"/>
          <w:szCs w:val="32"/>
          <w:cs/>
        </w:rPr>
        <w:tab/>
      </w:r>
      <w:r w:rsidR="00E91EFE" w:rsidRPr="0026614E">
        <w:rPr>
          <w:rFonts w:ascii="TH SarabunPSK" w:hAnsi="TH SarabunPSK" w:cs="TH SarabunPSK" w:hint="cs"/>
          <w:sz w:val="32"/>
          <w:szCs w:val="32"/>
          <w:cs/>
        </w:rPr>
        <w:tab/>
      </w:r>
      <w:r w:rsidR="00E91EFE" w:rsidRPr="0026614E">
        <w:rPr>
          <w:rFonts w:ascii="TH SarabunPSK" w:hAnsi="TH SarabunPSK" w:cs="TH SarabunPSK" w:hint="cs"/>
          <w:sz w:val="32"/>
          <w:szCs w:val="32"/>
          <w:cs/>
        </w:rPr>
        <w:tab/>
      </w:r>
      <w:r w:rsidR="00E91EFE" w:rsidRPr="0026614E">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00E91EFE" w:rsidRPr="0026614E">
        <w:rPr>
          <w:rFonts w:ascii="TH SarabunPSK" w:hAnsi="TH SarabunPSK" w:cs="TH SarabunPSK" w:hint="cs"/>
          <w:sz w:val="32"/>
          <w:szCs w:val="32"/>
          <w:cs/>
        </w:rPr>
        <w:t xml:space="preserve">2.2.6 </w:t>
      </w:r>
      <w:r w:rsidR="00E91EFE" w:rsidRPr="00C41E84">
        <w:rPr>
          <w:rFonts w:ascii="TH SarabunPSK" w:hAnsi="TH SarabunPSK" w:cs="TH SarabunPSK" w:hint="cs"/>
          <w:sz w:val="32"/>
          <w:szCs w:val="32"/>
          <w:cs/>
        </w:rPr>
        <w:t xml:space="preserve">เสริมสร้างกรอบนโยบายเชิงบูรณาการเพื่อการเชื่อมโยงชนบท - เมืองในทุกระดับ ตลอดจนความร่วมมือข้ามภาคส่วนและระหว่างภาคส่วนในระดับอาเซียน </w:t>
      </w:r>
    </w:p>
    <w:p w:rsidR="00E91EFE" w:rsidRDefault="00E91EFE" w:rsidP="002A22AA">
      <w:pPr>
        <w:spacing w:line="320" w:lineRule="exact"/>
        <w:jc w:val="thaiDistribute"/>
        <w:rPr>
          <w:rFonts w:ascii="TH SarabunPSK" w:hAnsi="TH SarabunPSK" w:cs="TH SarabunPSK"/>
          <w:b/>
          <w:bCs/>
          <w:sz w:val="32"/>
          <w:szCs w:val="32"/>
        </w:rPr>
      </w:pPr>
      <w:r w:rsidRPr="0026614E">
        <w:rPr>
          <w:rFonts w:ascii="TH SarabunPSK" w:hAnsi="TH SarabunPSK" w:cs="TH SarabunPSK" w:hint="cs"/>
          <w:sz w:val="32"/>
          <w:szCs w:val="32"/>
          <w:cs/>
        </w:rPr>
        <w:tab/>
      </w:r>
      <w:r w:rsidRPr="0026614E">
        <w:rPr>
          <w:rFonts w:ascii="TH SarabunPSK" w:hAnsi="TH SarabunPSK" w:cs="TH SarabunPSK" w:hint="cs"/>
          <w:sz w:val="32"/>
          <w:szCs w:val="32"/>
          <w:cs/>
        </w:rPr>
        <w:tab/>
        <w:t>3. กระทรวงการต่างประเทศ (กรมอาเซียน) พิจารณาแล้วไม่มีข้อขัดข้องต่อสารัตถะและถ้อยคำโดยรวมของร่างถ้อยแถลงร่วมฯ รวมทั้งไม่มีถ้อยคำหรือบริบทใดที่มุ่งจะก่อให้เกิดพันธกรณีภายใต้บังคับของกฎหมายระหว่างประเทศ จึงไม่เป็นสนธิสัญญาตามกฎหมายระหว่างประเทศและ</w:t>
      </w:r>
      <w:r w:rsidRPr="0026614E">
        <w:rPr>
          <w:rFonts w:ascii="TH SarabunPSK" w:hAnsi="TH SarabunPSK" w:cs="TH SarabunPSK" w:hint="cs"/>
          <w:b/>
          <w:bCs/>
          <w:sz w:val="32"/>
          <w:szCs w:val="32"/>
          <w:cs/>
        </w:rPr>
        <w:t>ไม่เป็นหนังสือสัญญาตามมาตรา 178 ของรัฐธรรมนูญแห่งราชอาณาจักรไทย</w:t>
      </w:r>
    </w:p>
    <w:p w:rsidR="00B97F81" w:rsidRDefault="00B97F81" w:rsidP="002A22AA">
      <w:pPr>
        <w:spacing w:line="320" w:lineRule="exact"/>
        <w:jc w:val="thaiDistribute"/>
        <w:rPr>
          <w:rFonts w:ascii="TH SarabunPSK" w:hAnsi="TH SarabunPSK" w:cs="TH SarabunPSK"/>
          <w:b/>
          <w:bCs/>
          <w:sz w:val="32"/>
          <w:szCs w:val="32"/>
        </w:rPr>
      </w:pPr>
    </w:p>
    <w:p w:rsidR="00B97F81" w:rsidRDefault="004C52F4"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00464A9C">
        <w:rPr>
          <w:rFonts w:ascii="TH SarabunPSK" w:hAnsi="TH SarabunPSK" w:cs="TH SarabunPSK" w:hint="cs"/>
          <w:b/>
          <w:bCs/>
          <w:sz w:val="32"/>
          <w:szCs w:val="32"/>
          <w:cs/>
        </w:rPr>
        <w:t>.</w:t>
      </w:r>
      <w:r w:rsidR="00B97F81">
        <w:rPr>
          <w:rFonts w:ascii="TH SarabunPSK" w:hAnsi="TH SarabunPSK" w:cs="TH SarabunPSK" w:hint="cs"/>
          <w:b/>
          <w:bCs/>
          <w:sz w:val="32"/>
          <w:szCs w:val="32"/>
          <w:cs/>
        </w:rPr>
        <w:t xml:space="preserve"> เรื่อง ร่างแถลงการณ์ร่วมว่าด้วยความร่วมมือด้านกิจการทหารผ่านศึกระหว่างสาธารณรัฐเกาหลีกับประเทศสมาชิกสหประชาชาติ 22 ประเทศที่ส่งกองกำลังสนับสนุนการปฏิบัติการของกองกำลังสหประชาชาติในสงครามเกาหลี</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sz w:val="32"/>
          <w:szCs w:val="32"/>
          <w:cs/>
        </w:rPr>
        <w:t>คณะรัฐมนตรีมีมติให้ความเห็นชอบร่างแถลงการณ์ร่วมว่าด้วยความร่วมมือด้านกิจการทหารผ่านศึกระหว่างสาธารณรัฐเกาหลีกับประเทศสมาชิกสหประชาชาติ 22 ประเทศที่ส่งกอกกำลังสนับสนุนการปฏิบัติการของกองกำลังสหประชาชาติในสงครามเกาหลี และให้เอกอัครราชทูตไทยประจำสาธารณรัฐเกาหลีเป็นผู้ลงนามในร่างแถลงการณ์ร่วมฯ ทั้งนี้ หากมีความจำเป็นที่จะต้องเปลี่ยนแปลงรายละเอียดของร่างแถลงการณ์ร่วมฯ โดยไม่ได้ส่งผลกระทบต่อสาระสำคัญของร่างแถลงการณ์ร่วมฯ ให้กระทรวงกลาโหมพิจารณาดำเนินการได้ตามความเหมาะสม ตามที่กระทรวงกลาโหม</w:t>
      </w:r>
      <w:r w:rsidR="00561D52">
        <w:rPr>
          <w:rFonts w:ascii="TH SarabunPSK" w:hAnsi="TH SarabunPSK" w:cs="TH SarabunPSK" w:hint="cs"/>
          <w:sz w:val="32"/>
          <w:szCs w:val="32"/>
          <w:cs/>
        </w:rPr>
        <w:t xml:space="preserve"> (กห.) </w:t>
      </w:r>
      <w:r>
        <w:rPr>
          <w:rFonts w:ascii="TH SarabunPSK" w:hAnsi="TH SarabunPSK" w:cs="TH SarabunPSK" w:hint="cs"/>
          <w:sz w:val="32"/>
          <w:szCs w:val="32"/>
          <w:cs/>
        </w:rPr>
        <w:t>เสนอ</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36671A">
        <w:rPr>
          <w:rFonts w:ascii="TH SarabunPSK" w:hAnsi="TH SarabunPSK" w:cs="TH SarabunPSK" w:hint="cs"/>
          <w:b/>
          <w:bCs/>
          <w:sz w:val="32"/>
          <w:szCs w:val="32"/>
          <w:cs/>
        </w:rPr>
        <w:t>สาระสำคัญร่างแถลงการณ์ร่วมฯ</w:t>
      </w:r>
      <w:r>
        <w:rPr>
          <w:rFonts w:ascii="TH SarabunPSK" w:hAnsi="TH SarabunPSK" w:cs="TH SarabunPSK" w:hint="cs"/>
          <w:sz w:val="32"/>
          <w:szCs w:val="32"/>
          <w:cs/>
        </w:rPr>
        <w:t xml:space="preserve">  ดังนี้</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1.1 ในโอกาสครบรอบ 70 ปี การเริ่มต้นของสงครามเกาหลี สาธารณรัฐเกาหลีและประเทศสมาชิกสหประชาชาติ 22 ประเทศที่ส่งกองกำลังสนับสนุนการปฏิบัติการของกองกำลังสหประชาชาติในสงครามเกาหลียืนยันถึงความร่วมมือที่ก้าวหน้าระหว่างกันในช่วงของสงครามเกาหลี และให้คำมั่นในการเสริมสร้างความร่วมมือเพื่อสันติภาพบนคาบสมุทรเกาหลีและประชาคมระหว่างประเทศ รวมทั้งเห็นพ้องที่จะธำรงไว้ซึ่งเกียรติยศที่เกิดจากความเสียสละเพื่อให้เกิดสันติภาพของทหารผ่านศึกเกาหลีในการปฏิบัติการภายใต้กรอบสหประชาชาติและจะใช้ความพยายามที่จะรักษาความร่วมมือกันต่อไปในอนาคต</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1.2 ประเทศที่ร่วมลงนามเห็นพ้องที่จะพัฒนาและสร้างความร่วมมือด้านกิจการทหารผ่านศึกระหว่างกัน ได้แก่ 1) การแลกเปลี่ยนข้อมูลข่าวสารและประสบการณ์ที่เกี่ยวกับการจัดองค์กรและหน้าที่ของหน่วยงานรัฐในกิจการทหารผ่านศึก 2) สนับสนุนโครงการแลกเปลี่ยนโดยสมัครใจสำหรับเจ้าหน้าที่รัฐในการศึกษาเปรียบเทียบในเรื่องที่สนใจร่วมกัน 3) การส่งเสริมความสัมพันธ์และความร่วมมือระหว่างทหารผ่านศึก ทายาท สมาคมทหารผ่านศึก และหน่วยงานต่าง ๆ 4) ให้คำมั่นที่จะขับเคลื่อนและแสวงหานโยบายและประสบการณ์ โดยมีเป้าหมายเพื่อการพัฒนาคุณภาพชีวิตของทหารผ่านศึก บุตร และทายาท 5) การรักษามรดกทางประวัติศาสตร์ของทหารผ่านศึกที่ได้ปฏิบัติการภายใต้กรอบสหประชาชาติและการส่งเสริมการยอมรับบุคคลเหล่านั้น 6) การแลกเปลี่ยนแนวปฏิบัติที่ดีของนโยบายและประสบการณ์ในการให้การสนับสนุนด้านการแพทย์แก่ทหารผ่านศึกและผู้ที่เคยรับราชการทหาร รวมทั้งทายาท 7) การแลกเปลี่ยนประสบการณ์ในโครงการฝึกวิชาชีพแก่ทหารผ่านศึกและผู้ที่เคยรับราชการทหาร 8) การร่วมกันกำหนดแนวทางในการสนับสนุนทหารผ่านศึกเกาหลี บุตร และทายาท และ 9) ความร่วมมือด้านอื่นที่ประเทศต่าง ๆ เห็นว่าเหมาะสม</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1.3 ประเทศที่ร่วมลงนามเห็นพ้องที่จะดำเนินความร่วมมือในรูปแบบต่าง ๆ เพื่อพัฒนานโยบายและส่งเสริมการทำงานร่วมกันในด้านกิจการทหารผ่านศึก ได้แก่ 1) การแลกเปลี่ยนการเยือนอย่างเป็น</w:t>
      </w:r>
      <w:r>
        <w:rPr>
          <w:rFonts w:ascii="TH SarabunPSK" w:hAnsi="TH SarabunPSK" w:cs="TH SarabunPSK" w:hint="cs"/>
          <w:sz w:val="32"/>
          <w:szCs w:val="32"/>
          <w:cs/>
        </w:rPr>
        <w:lastRenderedPageBreak/>
        <w:t>ทางการระหว่างผู้เชี่ยวชาญเฉพาะด้านและผู้แทนโดยสมัครใจ 2) การแลกเปลี่ยนความรู้และประสบการณ์ในด้านกิจการทหารผ่านศึก 3) สนับสนุนการมีส่วนร่วมในการประชุม ซึ่งรวมถึงการประชุมสุดยอดระดับรัฐมนตรีว่าด้วยกิจการทหารผ่านศึก 4) การเข้าร่วมในกิจการต่าง ๆ ที่เกี่ยวข้องกับกิจการทหารผ่านศึก 5) รูปแบบความร่วมมือด้านอื่นที่เห็นพ้องร่วมกันระหว่างประเทศต่าง ๆ อาทิ การจัดประชุมนานาชาติในประเด็นด้านทหารผ่านศึก</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1.4 ร่างแถลงการณ์ร่วมฯ จะร่วมลงนามโดยรัฐมนตรีว่าการกระทรวงกิจการผู้รักชาติและทหารผ่านศึก สาธารณรัฐเกาหลี และผู้แทนจากประเทศสมาชิกสหประชาชาติ 22 ประเทศที่ส่งกองกำลังสนับสนุนการปฏิบัติการของกองกำลังสหประชาชาติในสงครามเกาหลี ได้แก่ เครือรัฐออสเตรเลีย ราชอาณาจักรเบลเยียม แคนาดา สาธารณรัฐโคลัมเบีย ราชอาณาจักรเดนมาร์ก สหพันธ์สาธารณรัฐประชาธิปไตยเอธิโอเปีย สาธารณรัฐฝรั่งเศส สหพันธ์สาธารณรัฐเยอรมนี สาธารณรัฐเฮลเลนิก สาธารณรัฐอินเดีย สาธารณรัฐอิตาลี ราชรัฐลักเซมเบิร์ก ราชอาณาจักรเนเธอร์แลนด์ นิวซีแลนด์ ราชอาราจักรนอร์เวย์ สาธารณรัฐฟิลิปปินส์ สาธารณรัฐแอฟริกาใต้ ราชอาณาจักรสวีเดน ราชอาณาจักรไทย สาธารณรัฐตุรกี สหราชอาณาจักรบริเตนใหญ่และไอร์แลนด์เหนือ และสหรัฐอเมริกา</w:t>
      </w:r>
    </w:p>
    <w:p w:rsidR="00B97F81" w:rsidRDefault="00B97F81" w:rsidP="002A22AA">
      <w:pPr>
        <w:spacing w:line="320" w:lineRule="exact"/>
        <w:jc w:val="thaiDistribute"/>
        <w:rPr>
          <w:rFonts w:ascii="TH SarabunPSK" w:hAnsi="TH SarabunPSK" w:cs="TH SarabunPSK"/>
          <w:sz w:val="32"/>
          <w:szCs w:val="32"/>
        </w:rPr>
      </w:pPr>
    </w:p>
    <w:p w:rsidR="00B97F81" w:rsidRDefault="004C52F4"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AC1EA0">
        <w:rPr>
          <w:rFonts w:ascii="TH SarabunPSK" w:hAnsi="TH SarabunPSK" w:cs="TH SarabunPSK" w:hint="cs"/>
          <w:b/>
          <w:bCs/>
          <w:sz w:val="32"/>
          <w:szCs w:val="32"/>
          <w:cs/>
        </w:rPr>
        <w:t>.</w:t>
      </w:r>
      <w:r w:rsidR="00B97F81" w:rsidRPr="00F23936">
        <w:rPr>
          <w:rFonts w:ascii="TH SarabunPSK" w:hAnsi="TH SarabunPSK" w:cs="TH SarabunPSK" w:hint="cs"/>
          <w:b/>
          <w:bCs/>
          <w:sz w:val="32"/>
          <w:szCs w:val="32"/>
          <w:cs/>
        </w:rPr>
        <w:t xml:space="preserve"> เรื่อง การประชุมระดับรัฐมนตรีแผนงานความร่วมมือทางเศรษฐกิจในอนุภูมิภาคลุ่มแม่น้ำโขง 6 ประเทศ </w:t>
      </w:r>
      <w:r w:rsidR="00B97F81" w:rsidRPr="00F23936">
        <w:rPr>
          <w:rFonts w:ascii="TH SarabunPSK" w:hAnsi="TH SarabunPSK" w:cs="TH SarabunPSK"/>
          <w:b/>
          <w:bCs/>
          <w:sz w:val="32"/>
          <w:szCs w:val="32"/>
          <w:cs/>
        </w:rPr>
        <w:t>(</w:t>
      </w:r>
      <w:r w:rsidR="00B97F81" w:rsidRPr="00F23936">
        <w:rPr>
          <w:rFonts w:ascii="TH SarabunPSK" w:hAnsi="TH SarabunPSK" w:cs="TH SarabunPSK"/>
          <w:b/>
          <w:bCs/>
          <w:sz w:val="32"/>
          <w:szCs w:val="32"/>
        </w:rPr>
        <w:t>GMS</w:t>
      </w:r>
      <w:r w:rsidR="00B97F81" w:rsidRPr="00F23936">
        <w:rPr>
          <w:rFonts w:ascii="TH SarabunPSK" w:hAnsi="TH SarabunPSK" w:cs="TH SarabunPSK"/>
          <w:b/>
          <w:bCs/>
          <w:sz w:val="32"/>
          <w:szCs w:val="32"/>
          <w:cs/>
        </w:rPr>
        <w:t xml:space="preserve">) </w:t>
      </w:r>
      <w:r w:rsidR="00B97F81" w:rsidRPr="00F23936">
        <w:rPr>
          <w:rFonts w:ascii="TH SarabunPSK" w:hAnsi="TH SarabunPSK" w:cs="TH SarabunPSK" w:hint="cs"/>
          <w:b/>
          <w:bCs/>
          <w:sz w:val="32"/>
          <w:szCs w:val="32"/>
          <w:cs/>
        </w:rPr>
        <w:t>ครั้งที่ 24 ผ่านระบบการประชุมทางไกล</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00561D52">
        <w:rPr>
          <w:rFonts w:ascii="TH SarabunPSK" w:hAnsi="TH SarabunPSK" w:cs="TH SarabunPSK" w:hint="cs"/>
          <w:sz w:val="32"/>
          <w:szCs w:val="32"/>
          <w:cs/>
        </w:rPr>
        <w:t>คณะรัฐมนตรีมีมติ</w:t>
      </w:r>
      <w:r>
        <w:rPr>
          <w:rFonts w:ascii="TH SarabunPSK" w:hAnsi="TH SarabunPSK" w:cs="TH SarabunPSK" w:hint="cs"/>
          <w:sz w:val="32"/>
          <w:szCs w:val="32"/>
          <w:cs/>
        </w:rPr>
        <w:t>เห็นชอบต่อร่างแถลงการณ์ร่วมระดับรัฐมนตรี</w:t>
      </w:r>
      <w:r w:rsidRPr="00F23936">
        <w:rPr>
          <w:rFonts w:ascii="TH SarabunPSK" w:hAnsi="TH SarabunPSK" w:cs="TH SarabunPSK" w:hint="cs"/>
          <w:sz w:val="32"/>
          <w:szCs w:val="32"/>
          <w:cs/>
        </w:rPr>
        <w:t xml:space="preserve">แผนงานความร่วมมือทางเศรษฐกิจในอนุภูมิภาคลุ่มแม่น้ำโขง 6 ประเทศ </w:t>
      </w:r>
      <w:r w:rsidRPr="00F23936">
        <w:rPr>
          <w:rFonts w:ascii="TH SarabunPSK" w:hAnsi="TH SarabunPSK" w:cs="TH SarabunPSK"/>
          <w:sz w:val="32"/>
          <w:szCs w:val="32"/>
          <w:cs/>
        </w:rPr>
        <w:t>(</w:t>
      </w:r>
      <w:r w:rsidRPr="00F23936">
        <w:rPr>
          <w:rFonts w:ascii="TH SarabunPSK" w:hAnsi="TH SarabunPSK" w:cs="TH SarabunPSK"/>
          <w:sz w:val="32"/>
          <w:szCs w:val="32"/>
        </w:rPr>
        <w:t>GMS</w:t>
      </w:r>
      <w:r w:rsidRPr="00F23936">
        <w:rPr>
          <w:rFonts w:ascii="TH SarabunPSK" w:hAnsi="TH SarabunPSK" w:cs="TH SarabunPSK"/>
          <w:sz w:val="32"/>
          <w:szCs w:val="32"/>
          <w:cs/>
        </w:rPr>
        <w:t xml:space="preserve">) </w:t>
      </w:r>
      <w:r w:rsidRPr="00F23936">
        <w:rPr>
          <w:rFonts w:ascii="TH SarabunPSK" w:hAnsi="TH SarabunPSK" w:cs="TH SarabunPSK" w:hint="cs"/>
          <w:sz w:val="32"/>
          <w:szCs w:val="32"/>
          <w:cs/>
        </w:rPr>
        <w:t>ครั้งที่ 24</w:t>
      </w:r>
      <w:r>
        <w:rPr>
          <w:rFonts w:ascii="TH SarabunPSK" w:hAnsi="TH SarabunPSK" w:cs="TH SarabunPSK" w:hint="cs"/>
          <w:sz w:val="32"/>
          <w:szCs w:val="32"/>
          <w:cs/>
        </w:rPr>
        <w:t xml:space="preserve"> และหากมีความจำเป็นต้องแก้ไขร่างเอกสารดังกล่าวที่ไม่ใช่สาระสำคัญและไม่ขัดต่อประโยชน์ของไทย ให้สำนักงานสภาพัฒนาการเศรษฐกิจและสังคมแห่งชาติสามารถดำเนินการได้ โดยให้สำนักงานฯ นำเสนอคณะรัฐมนตรีเพื่อทราบในภายหลังหากมีการปรับปรุงแก้ไขพร้อมด้วยเหตุผลประกอบ และอนุมัติให้รัฐมนตรีว่าการกระทรวงคมนาคม หรือผู้แทนที่ได้รับมอบหมาย เป็นหัวหน้าคณะผู้แทนไทย และปฏิบัติหน้าที่เป็นรัฐมนตรีประจำแผนงานความร่วมมือทางเศรษฐกิจในอนุภูมิภาคลุ่มแม่น้ำโขง 6 ประเทศ </w:t>
      </w:r>
      <w:r>
        <w:rPr>
          <w:rFonts w:ascii="TH SarabunPSK" w:hAnsi="TH SarabunPSK" w:cs="TH SarabunPSK"/>
          <w:sz w:val="32"/>
          <w:szCs w:val="32"/>
          <w:cs/>
        </w:rPr>
        <w:t>(</w:t>
      </w:r>
      <w:r>
        <w:rPr>
          <w:rFonts w:ascii="TH SarabunPSK" w:hAnsi="TH SarabunPSK" w:cs="TH SarabunPSK"/>
          <w:sz w:val="32"/>
          <w:szCs w:val="32"/>
        </w:rPr>
        <w:t>GMS Minister</w:t>
      </w:r>
      <w:r>
        <w:rPr>
          <w:rFonts w:ascii="TH SarabunPSK" w:hAnsi="TH SarabunPSK" w:cs="TH SarabunPSK"/>
          <w:sz w:val="32"/>
          <w:szCs w:val="32"/>
          <w:cs/>
        </w:rPr>
        <w:t xml:space="preserve">) </w:t>
      </w:r>
      <w:r>
        <w:rPr>
          <w:rFonts w:ascii="TH SarabunPSK" w:hAnsi="TH SarabunPSK" w:cs="TH SarabunPSK" w:hint="cs"/>
          <w:sz w:val="32"/>
          <w:szCs w:val="32"/>
          <w:cs/>
        </w:rPr>
        <w:t xml:space="preserve">ในการประชุมระดับรัฐมนตรีแผนงาน </w:t>
      </w:r>
      <w:r>
        <w:rPr>
          <w:rFonts w:ascii="TH SarabunPSK" w:hAnsi="TH SarabunPSK" w:cs="TH SarabunPSK"/>
          <w:sz w:val="32"/>
          <w:szCs w:val="32"/>
        </w:rPr>
        <w:t xml:space="preserve">GMS </w:t>
      </w:r>
      <w:r>
        <w:rPr>
          <w:rFonts w:ascii="TH SarabunPSK" w:hAnsi="TH SarabunPSK" w:cs="TH SarabunPSK" w:hint="cs"/>
          <w:sz w:val="32"/>
          <w:szCs w:val="32"/>
          <w:cs/>
        </w:rPr>
        <w:t xml:space="preserve">ครั้งที่ 24 ผ่านระบบการประชุมทางไกล ในวันที่ 4 พฤศจิกายน 2563 และเห็นชอบให้รัฐมนตรีว่าการกระทรวงคมนาคม หรือผู้แทนที่ได้รับมอบหมายได้ร่วมกับรัฐมนตรีของประเทศลุ่มแม่น้ำโขงให้การรับรองร่างแถลงการณ์ร่วมระดับรัฐมนตรีแผนงาน </w:t>
      </w:r>
      <w:r>
        <w:rPr>
          <w:rFonts w:ascii="TH SarabunPSK" w:hAnsi="TH SarabunPSK" w:cs="TH SarabunPSK"/>
          <w:sz w:val="32"/>
          <w:szCs w:val="32"/>
        </w:rPr>
        <w:t xml:space="preserve">GMS </w:t>
      </w:r>
      <w:r>
        <w:rPr>
          <w:rFonts w:ascii="TH SarabunPSK" w:hAnsi="TH SarabunPSK" w:cs="TH SarabunPSK" w:hint="cs"/>
          <w:sz w:val="32"/>
          <w:szCs w:val="32"/>
          <w:cs/>
        </w:rPr>
        <w:t xml:space="preserve">ครั้งที่ 24 โดยไม่มีการลงนามในการประชุมระดับรัฐมนตรีแผนงาน </w:t>
      </w:r>
      <w:r>
        <w:rPr>
          <w:rFonts w:ascii="TH SarabunPSK" w:hAnsi="TH SarabunPSK" w:cs="TH SarabunPSK"/>
          <w:sz w:val="32"/>
          <w:szCs w:val="32"/>
        </w:rPr>
        <w:t xml:space="preserve">GMS </w:t>
      </w:r>
      <w:r>
        <w:rPr>
          <w:rFonts w:ascii="TH SarabunPSK" w:hAnsi="TH SarabunPSK" w:cs="TH SarabunPSK" w:hint="cs"/>
          <w:sz w:val="32"/>
          <w:szCs w:val="32"/>
          <w:cs/>
        </w:rPr>
        <w:t>ครั้งที่ 24 ผ่านระบบการประชุมทางไกล ในวันที่ 4 พฤศจิกายน 2563 ตามที่สำนักงานสภาพัฒนาเศรษฐกิจและสังคมแห่งชาติ</w:t>
      </w:r>
      <w:r w:rsidR="00A10B84">
        <w:rPr>
          <w:rFonts w:ascii="TH SarabunPSK" w:hAnsi="TH SarabunPSK" w:cs="TH SarabunPSK" w:hint="cs"/>
          <w:sz w:val="32"/>
          <w:szCs w:val="32"/>
          <w:cs/>
        </w:rPr>
        <w:t xml:space="preserve"> (สศช.) </w:t>
      </w:r>
      <w:r>
        <w:rPr>
          <w:rFonts w:ascii="TH SarabunPSK" w:hAnsi="TH SarabunPSK" w:cs="TH SarabunPSK" w:hint="cs"/>
          <w:sz w:val="32"/>
          <w:szCs w:val="32"/>
          <w:cs/>
        </w:rPr>
        <w:t>เสนอ</w:t>
      </w:r>
    </w:p>
    <w:p w:rsidR="00B97F81" w:rsidRDefault="00B97F81" w:rsidP="002A22AA">
      <w:pPr>
        <w:spacing w:line="32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8233DF">
        <w:rPr>
          <w:rFonts w:ascii="TH SarabunPSK" w:hAnsi="TH SarabunPSK" w:cs="TH SarabunPSK" w:hint="cs"/>
          <w:b/>
          <w:bCs/>
          <w:sz w:val="32"/>
          <w:szCs w:val="32"/>
          <w:cs/>
        </w:rPr>
        <w:t xml:space="preserve">การประชุมระดับรัฐมนตรีแผนงานความร่วมมือทางเศรษฐกิจในอนุภูมิภาคลุ่มแม่น้ำโขง 6 ประเทศ </w:t>
      </w:r>
      <w:r w:rsidRPr="008233DF">
        <w:rPr>
          <w:rFonts w:ascii="TH SarabunPSK" w:hAnsi="TH SarabunPSK" w:cs="TH SarabunPSK"/>
          <w:b/>
          <w:bCs/>
          <w:sz w:val="32"/>
          <w:szCs w:val="32"/>
          <w:cs/>
        </w:rPr>
        <w:t>(</w:t>
      </w:r>
      <w:r w:rsidRPr="008233DF">
        <w:rPr>
          <w:rFonts w:ascii="TH SarabunPSK" w:hAnsi="TH SarabunPSK" w:cs="TH SarabunPSK"/>
          <w:b/>
          <w:bCs/>
          <w:sz w:val="32"/>
          <w:szCs w:val="32"/>
        </w:rPr>
        <w:t>GMS</w:t>
      </w:r>
      <w:r w:rsidRPr="008233DF">
        <w:rPr>
          <w:rFonts w:ascii="TH SarabunPSK" w:hAnsi="TH SarabunPSK" w:cs="TH SarabunPSK"/>
          <w:b/>
          <w:bCs/>
          <w:sz w:val="32"/>
          <w:szCs w:val="32"/>
          <w:cs/>
        </w:rPr>
        <w:t xml:space="preserve">) </w:t>
      </w:r>
      <w:r w:rsidRPr="008233DF">
        <w:rPr>
          <w:rFonts w:ascii="TH SarabunPSK" w:hAnsi="TH SarabunPSK" w:cs="TH SarabunPSK" w:hint="cs"/>
          <w:b/>
          <w:bCs/>
          <w:sz w:val="32"/>
          <w:szCs w:val="32"/>
          <w:cs/>
        </w:rPr>
        <w:t>ครั้งที่ 24</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 xml:space="preserve">สาธารณรัฐประชาชนจีน โดยกระทรวงการคลัง ร่วมกับธนาคารพัฒนาเอเชีย </w:t>
      </w:r>
      <w:r>
        <w:rPr>
          <w:rFonts w:ascii="TH SarabunPSK" w:hAnsi="TH SarabunPSK" w:cs="TH SarabunPSK"/>
          <w:sz w:val="32"/>
          <w:szCs w:val="32"/>
          <w:cs/>
        </w:rPr>
        <w:t>(</w:t>
      </w:r>
      <w:r>
        <w:rPr>
          <w:rFonts w:ascii="TH SarabunPSK" w:hAnsi="TH SarabunPSK" w:cs="TH SarabunPSK"/>
          <w:sz w:val="32"/>
          <w:szCs w:val="32"/>
        </w:rPr>
        <w:t>ADB</w:t>
      </w:r>
      <w:r>
        <w:rPr>
          <w:rFonts w:ascii="TH SarabunPSK" w:hAnsi="TH SarabunPSK" w:cs="TH SarabunPSK"/>
          <w:sz w:val="32"/>
          <w:szCs w:val="32"/>
          <w:cs/>
        </w:rPr>
        <w:t xml:space="preserve">) </w:t>
      </w:r>
      <w:r>
        <w:rPr>
          <w:rFonts w:ascii="TH SarabunPSK" w:hAnsi="TH SarabunPSK" w:cs="TH SarabunPSK" w:hint="cs"/>
          <w:sz w:val="32"/>
          <w:szCs w:val="32"/>
          <w:cs/>
        </w:rPr>
        <w:t xml:space="preserve">เป็นเจ้าภาพจัดการประชุมระดับรัฐมนตรี แผนงานความร่วมมือทางเศรษฐกิจในอนุภูมิภาคลุ่มแม่น้ำโขง 6 ประเทศ ครั้งที่ 24 </w:t>
      </w:r>
      <w:r w:rsidR="00A10B84">
        <w:rPr>
          <w:rFonts w:ascii="TH SarabunPSK" w:hAnsi="TH SarabunPSK" w:cs="TH SarabunPSK" w:hint="cs"/>
          <w:sz w:val="32"/>
          <w:szCs w:val="32"/>
          <w:cs/>
        </w:rPr>
        <w:t xml:space="preserve">    </w:t>
      </w:r>
      <w:r>
        <w:rPr>
          <w:rFonts w:ascii="TH SarabunPSK" w:hAnsi="TH SarabunPSK" w:cs="TH SarabunPSK" w:hint="cs"/>
          <w:sz w:val="32"/>
          <w:szCs w:val="32"/>
          <w:cs/>
        </w:rPr>
        <w:t xml:space="preserve">ในวันที่ 4 พฤศจิกายน 2563 ผ่านระบบการประชุมทางไกล ภายใต้หัวข้อหลักคือ </w:t>
      </w:r>
      <w:r>
        <w:rPr>
          <w:rFonts w:ascii="TH SarabunPSK" w:hAnsi="TH SarabunPSK" w:cs="TH SarabunPSK"/>
          <w:sz w:val="32"/>
          <w:szCs w:val="32"/>
          <w:cs/>
        </w:rPr>
        <w:t>“</w:t>
      </w:r>
      <w:r>
        <w:rPr>
          <w:rFonts w:ascii="TH SarabunPSK" w:hAnsi="TH SarabunPSK" w:cs="TH SarabunPSK" w:hint="cs"/>
          <w:sz w:val="32"/>
          <w:szCs w:val="32"/>
          <w:cs/>
        </w:rPr>
        <w:t xml:space="preserve">มุ่งปูทางเพื่อการบูรณาการที่เพิ่มขึ้น เพื่อลดความเหลื่อมล้ำ เพื่อความยั่งยืนและความเจริญมั่งคั่งในอนุภูมิภาค </w:t>
      </w:r>
      <w:r>
        <w:rPr>
          <w:rFonts w:ascii="TH SarabunPSK" w:hAnsi="TH SarabunPSK" w:cs="TH SarabunPSK"/>
          <w:sz w:val="32"/>
          <w:szCs w:val="32"/>
        </w:rPr>
        <w:t>GMS</w:t>
      </w:r>
      <w:r>
        <w:rPr>
          <w:rFonts w:ascii="TH SarabunPSK" w:hAnsi="TH SarabunPSK" w:cs="TH SarabunPSK"/>
          <w:sz w:val="32"/>
          <w:szCs w:val="32"/>
          <w:cs/>
        </w:rPr>
        <w:t>”</w:t>
      </w:r>
    </w:p>
    <w:p w:rsidR="00B97F81" w:rsidRDefault="00B97F81" w:rsidP="002A22AA">
      <w:pPr>
        <w:spacing w:line="320" w:lineRule="exact"/>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8233DF">
        <w:rPr>
          <w:rFonts w:ascii="TH SarabunPSK" w:hAnsi="TH SarabunPSK" w:cs="TH SarabunPSK" w:hint="cs"/>
          <w:b/>
          <w:bCs/>
          <w:sz w:val="32"/>
          <w:szCs w:val="32"/>
          <w:cs/>
        </w:rPr>
        <w:t xml:space="preserve">ร่างแถลงการณ์ร่วมระดับรัฐมนตรีแผนงาน </w:t>
      </w:r>
      <w:r w:rsidRPr="008233DF">
        <w:rPr>
          <w:rFonts w:ascii="TH SarabunPSK" w:hAnsi="TH SarabunPSK" w:cs="TH SarabunPSK"/>
          <w:b/>
          <w:bCs/>
          <w:sz w:val="32"/>
          <w:szCs w:val="32"/>
        </w:rPr>
        <w:t xml:space="preserve">GMS </w:t>
      </w:r>
      <w:r w:rsidRPr="008233DF">
        <w:rPr>
          <w:rFonts w:ascii="TH SarabunPSK" w:hAnsi="TH SarabunPSK" w:cs="TH SarabunPSK" w:hint="cs"/>
          <w:b/>
          <w:bCs/>
          <w:sz w:val="32"/>
          <w:szCs w:val="32"/>
          <w:cs/>
        </w:rPr>
        <w:t>ครั้งที่ 24</w:t>
      </w:r>
      <w:r>
        <w:rPr>
          <w:rFonts w:ascii="TH SarabunPSK" w:hAnsi="TH SarabunPSK" w:cs="TH SarabunPSK" w:hint="cs"/>
          <w:b/>
          <w:bCs/>
          <w:sz w:val="32"/>
          <w:szCs w:val="32"/>
          <w:cs/>
        </w:rPr>
        <w:t xml:space="preserve"> </w:t>
      </w:r>
      <w:r>
        <w:rPr>
          <w:rFonts w:ascii="TH SarabunPSK" w:hAnsi="TH SarabunPSK" w:cs="TH SarabunPSK"/>
          <w:b/>
          <w:bCs/>
          <w:sz w:val="32"/>
          <w:szCs w:val="32"/>
          <w:cs/>
        </w:rPr>
        <w:t>(</w:t>
      </w:r>
      <w:r>
        <w:rPr>
          <w:rFonts w:ascii="TH SarabunPSK" w:hAnsi="TH SarabunPSK" w:cs="TH SarabunPSK"/>
          <w:b/>
          <w:bCs/>
          <w:sz w:val="32"/>
          <w:szCs w:val="32"/>
        </w:rPr>
        <w:t>Joint Ministerial Statement</w:t>
      </w:r>
      <w:r>
        <w:rPr>
          <w:rFonts w:ascii="TH SarabunPSK" w:hAnsi="TH SarabunPSK" w:cs="TH SarabunPSK"/>
          <w:b/>
          <w:bCs/>
          <w:sz w:val="32"/>
          <w:szCs w:val="32"/>
          <w:cs/>
        </w:rPr>
        <w:t xml:space="preserve">: </w:t>
      </w:r>
      <w:r>
        <w:rPr>
          <w:rFonts w:ascii="TH SarabunPSK" w:hAnsi="TH SarabunPSK" w:cs="TH SarabunPSK"/>
          <w:b/>
          <w:bCs/>
          <w:sz w:val="32"/>
          <w:szCs w:val="32"/>
        </w:rPr>
        <w:t>JMS</w:t>
      </w:r>
      <w:r>
        <w:rPr>
          <w:rFonts w:ascii="TH SarabunPSK" w:hAnsi="TH SarabunPSK" w:cs="TH SarabunPSK"/>
          <w:b/>
          <w:bCs/>
          <w:sz w:val="32"/>
          <w:szCs w:val="32"/>
          <w:cs/>
        </w:rPr>
        <w:t>)</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sz w:val="32"/>
          <w:szCs w:val="32"/>
          <w:cs/>
        </w:rPr>
        <w:t xml:space="preserve">-รัฐมนตรีรับทราบถึงการระบาดของโรคโควิด-19 ตั้งแต่ต้นปี 2563 ซึ่งส่งผลกระทบต่อระบบสาธารณสุข เศรษฐกิจโลกและชีวิตของประชากรโลก การระบาดยังส่งผลกระทบโดยตรงต่ออนุภูมิภาค </w:t>
      </w:r>
      <w:r>
        <w:rPr>
          <w:rFonts w:ascii="TH SarabunPSK" w:hAnsi="TH SarabunPSK" w:cs="TH SarabunPSK"/>
          <w:sz w:val="32"/>
          <w:szCs w:val="32"/>
        </w:rPr>
        <w:t xml:space="preserve">GMS </w:t>
      </w:r>
      <w:r>
        <w:rPr>
          <w:rFonts w:ascii="TH SarabunPSK" w:hAnsi="TH SarabunPSK" w:cs="TH SarabunPSK" w:hint="cs"/>
          <w:sz w:val="32"/>
          <w:szCs w:val="32"/>
          <w:cs/>
        </w:rPr>
        <w:t>ซึ่งรัฐมนตรีได้ให้ความสำคัญต่อการกลับสู่สภาพเดิมทั้งในด้านเศรษฐกิจและสังคม โดยเฉพาะอย่างยิ่งด้านสาธารณสุข ผ่านการทำงานเชิงรุกเพื่อควบคุมการระบาดของโควิด-19 ด้วยนโยบายกระตุ้นเศรษฐกิจ การเยียวยาผู้ที่ได้รับผลกระทบ อาทิ วิสาหกิจขนาดกลางและขนาดย่อม หรือมีนโยบายคุ้มครองทางสังคมเพื่อ</w:t>
      </w:r>
      <w:r w:rsidRPr="009B38E0">
        <w:rPr>
          <w:rFonts w:ascii="TH SarabunPSK" w:hAnsi="TH SarabunPSK" w:cs="TH SarabunPSK" w:hint="cs"/>
          <w:spacing w:val="-6"/>
          <w:sz w:val="32"/>
          <w:szCs w:val="32"/>
          <w:cs/>
        </w:rPr>
        <w:t xml:space="preserve">สนับสนุนกลุ่มเปราะบาง และยืนยันที่จะสนับสนุนความร่วมมือระหว่างประเทศของ </w:t>
      </w:r>
      <w:r w:rsidRPr="009B38E0">
        <w:rPr>
          <w:rFonts w:ascii="TH SarabunPSK" w:hAnsi="TH SarabunPSK" w:cs="TH SarabunPSK"/>
          <w:spacing w:val="-6"/>
          <w:sz w:val="32"/>
          <w:szCs w:val="32"/>
        </w:rPr>
        <w:t xml:space="preserve">GMS </w:t>
      </w:r>
      <w:r w:rsidRPr="009B38E0">
        <w:rPr>
          <w:rFonts w:ascii="TH SarabunPSK" w:hAnsi="TH SarabunPSK" w:cs="TH SarabunPSK" w:hint="cs"/>
          <w:spacing w:val="-6"/>
          <w:sz w:val="32"/>
          <w:szCs w:val="32"/>
          <w:cs/>
        </w:rPr>
        <w:t>ในการต่อสู้กับโควิด-19</w:t>
      </w:r>
    </w:p>
    <w:p w:rsidR="00B97F81" w:rsidRDefault="00B97F81" w:rsidP="002A22AA">
      <w:pPr>
        <w:spacing w:line="320" w:lineRule="exact"/>
        <w:jc w:val="thaiDistribute"/>
        <w:rPr>
          <w:rFonts w:ascii="TH SarabunPSK" w:hAnsi="TH SarabunPSK" w:cs="TH SarabunPSK"/>
          <w:spacing w:val="-6"/>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-รัฐมนตรีชื่นชมแผนงาน </w:t>
      </w:r>
      <w:r>
        <w:rPr>
          <w:rFonts w:ascii="TH SarabunPSK" w:hAnsi="TH SarabunPSK" w:cs="TH SarabunPSK"/>
          <w:sz w:val="32"/>
          <w:szCs w:val="32"/>
        </w:rPr>
        <w:t xml:space="preserve">GMS </w:t>
      </w:r>
      <w:r>
        <w:rPr>
          <w:rFonts w:ascii="TH SarabunPSK" w:hAnsi="TH SarabunPSK" w:cs="TH SarabunPSK" w:hint="cs"/>
          <w:sz w:val="32"/>
          <w:szCs w:val="32"/>
          <w:cs/>
        </w:rPr>
        <w:t>ที่ได้ใช้กลไกเชิงสถาบันในฐานะแผนงานความร่วมมือระหว่าง</w:t>
      </w:r>
      <w:r w:rsidRPr="009B38E0">
        <w:rPr>
          <w:rFonts w:ascii="TH SarabunPSK" w:hAnsi="TH SarabunPSK" w:cs="TH SarabunPSK" w:hint="cs"/>
          <w:spacing w:val="-6"/>
          <w:sz w:val="32"/>
          <w:szCs w:val="32"/>
          <w:cs/>
        </w:rPr>
        <w:t>ประเทศในทั้ง 10 สาขา ที่ดำเนินการสนับสนุนการทำงานร่วมกันของอนุภูมิภาค ท่าม</w:t>
      </w:r>
      <w:r>
        <w:rPr>
          <w:rFonts w:ascii="TH SarabunPSK" w:hAnsi="TH SarabunPSK" w:cs="TH SarabunPSK" w:hint="cs"/>
          <w:spacing w:val="-6"/>
          <w:sz w:val="32"/>
          <w:szCs w:val="32"/>
          <w:cs/>
        </w:rPr>
        <w:t>กลางการระบาดของโควิด-19</w:t>
      </w:r>
      <w:r>
        <w:rPr>
          <w:rFonts w:ascii="TH SarabunPSK" w:hAnsi="TH SarabunPSK" w:cs="TH SarabunPSK"/>
          <w:spacing w:val="-6"/>
          <w:sz w:val="32"/>
          <w:szCs w:val="32"/>
          <w:cs/>
        </w:rPr>
        <w:br/>
      </w:r>
      <w:r>
        <w:rPr>
          <w:rFonts w:ascii="TH SarabunPSK" w:hAnsi="TH SarabunPSK" w:cs="TH SarabunPSK" w:hint="cs"/>
          <w:spacing w:val="-6"/>
          <w:sz w:val="32"/>
          <w:szCs w:val="32"/>
          <w:cs/>
        </w:rPr>
        <w:t xml:space="preserve">และขอบคุณเจ้าหน้าที่อาวุโสของแผนงาน </w:t>
      </w:r>
      <w:r>
        <w:rPr>
          <w:rFonts w:ascii="TH SarabunPSK" w:hAnsi="TH SarabunPSK" w:cs="TH SarabunPSK"/>
          <w:spacing w:val="-6"/>
          <w:sz w:val="32"/>
          <w:szCs w:val="32"/>
        </w:rPr>
        <w:t xml:space="preserve">GMS </w:t>
      </w:r>
      <w:r>
        <w:rPr>
          <w:rFonts w:ascii="TH SarabunPSK" w:hAnsi="TH SarabunPSK" w:cs="TH SarabunPSK" w:hint="cs"/>
          <w:spacing w:val="-6"/>
          <w:sz w:val="32"/>
          <w:szCs w:val="32"/>
          <w:cs/>
        </w:rPr>
        <w:t xml:space="preserve">คณะทำงาน </w:t>
      </w:r>
      <w:r>
        <w:rPr>
          <w:rFonts w:ascii="TH SarabunPSK" w:hAnsi="TH SarabunPSK" w:cs="TH SarabunPSK"/>
          <w:spacing w:val="-6"/>
          <w:sz w:val="32"/>
          <w:szCs w:val="32"/>
        </w:rPr>
        <w:t xml:space="preserve">GMS </w:t>
      </w:r>
      <w:r>
        <w:rPr>
          <w:rFonts w:ascii="TH SarabunPSK" w:hAnsi="TH SarabunPSK" w:cs="TH SarabunPSK" w:hint="cs"/>
          <w:spacing w:val="-6"/>
          <w:sz w:val="32"/>
          <w:szCs w:val="32"/>
          <w:cs/>
        </w:rPr>
        <w:t xml:space="preserve">ในทุกสาขา ธนาคารพัฒนาเอเชีย </w:t>
      </w:r>
      <w:r>
        <w:rPr>
          <w:rFonts w:ascii="TH SarabunPSK" w:hAnsi="TH SarabunPSK" w:cs="TH SarabunPSK"/>
          <w:spacing w:val="-6"/>
          <w:sz w:val="32"/>
          <w:szCs w:val="32"/>
          <w:cs/>
        </w:rPr>
        <w:t>(</w:t>
      </w:r>
      <w:r>
        <w:rPr>
          <w:rFonts w:ascii="TH SarabunPSK" w:hAnsi="TH SarabunPSK" w:cs="TH SarabunPSK"/>
          <w:spacing w:val="-6"/>
          <w:sz w:val="32"/>
          <w:szCs w:val="32"/>
        </w:rPr>
        <w:t>ADB</w:t>
      </w:r>
      <w:r>
        <w:rPr>
          <w:rFonts w:ascii="TH SarabunPSK" w:hAnsi="TH SarabunPSK" w:cs="TH SarabunPSK"/>
          <w:spacing w:val="-6"/>
          <w:sz w:val="32"/>
          <w:szCs w:val="32"/>
          <w:cs/>
        </w:rPr>
        <w:t xml:space="preserve">) </w:t>
      </w:r>
      <w:r>
        <w:rPr>
          <w:rFonts w:ascii="TH SarabunPSK" w:hAnsi="TH SarabunPSK" w:cs="TH SarabunPSK" w:hint="cs"/>
          <w:spacing w:val="-6"/>
          <w:sz w:val="32"/>
          <w:szCs w:val="32"/>
          <w:cs/>
        </w:rPr>
        <w:t xml:space="preserve">และหุ้นส่วนการพัฒนา สำหรับการสนับสนุนแผนงาน </w:t>
      </w:r>
      <w:r>
        <w:rPr>
          <w:rFonts w:ascii="TH SarabunPSK" w:hAnsi="TH SarabunPSK" w:cs="TH SarabunPSK"/>
          <w:spacing w:val="-6"/>
          <w:sz w:val="32"/>
          <w:szCs w:val="32"/>
        </w:rPr>
        <w:t xml:space="preserve">GMS </w:t>
      </w:r>
      <w:r>
        <w:rPr>
          <w:rFonts w:ascii="TH SarabunPSK" w:hAnsi="TH SarabunPSK" w:cs="TH SarabunPSK" w:hint="cs"/>
          <w:spacing w:val="-6"/>
          <w:sz w:val="32"/>
          <w:szCs w:val="32"/>
          <w:cs/>
        </w:rPr>
        <w:t>อย่างกระตือรือร้น แน่วแน่และเป็นรูปธรรมมาโดยตลอด</w:t>
      </w:r>
    </w:p>
    <w:p w:rsidR="00B97F81" w:rsidRPr="004F4FF3" w:rsidRDefault="00B97F81" w:rsidP="002A22AA">
      <w:pPr>
        <w:spacing w:line="320" w:lineRule="exact"/>
        <w:jc w:val="thaiDistribute"/>
        <w:rPr>
          <w:rFonts w:ascii="TH SarabunPSK" w:hAnsi="TH SarabunPSK" w:cs="TH SarabunPSK"/>
          <w:spacing w:val="-6"/>
          <w:sz w:val="32"/>
          <w:szCs w:val="32"/>
          <w:cs/>
        </w:rPr>
      </w:pPr>
      <w:r>
        <w:rPr>
          <w:rFonts w:ascii="TH SarabunPSK" w:hAnsi="TH SarabunPSK" w:cs="TH SarabunPSK"/>
          <w:spacing w:val="-6"/>
          <w:sz w:val="32"/>
          <w:szCs w:val="32"/>
          <w:cs/>
        </w:rPr>
        <w:lastRenderedPageBreak/>
        <w:tab/>
      </w:r>
      <w:r>
        <w:rPr>
          <w:rFonts w:ascii="TH SarabunPSK" w:hAnsi="TH SarabunPSK" w:cs="TH SarabunPSK"/>
          <w:spacing w:val="-6"/>
          <w:sz w:val="32"/>
          <w:szCs w:val="32"/>
          <w:cs/>
        </w:rPr>
        <w:tab/>
      </w:r>
      <w:r>
        <w:rPr>
          <w:rFonts w:ascii="TH SarabunPSK" w:hAnsi="TH SarabunPSK" w:cs="TH SarabunPSK" w:hint="cs"/>
          <w:spacing w:val="-6"/>
          <w:sz w:val="32"/>
          <w:szCs w:val="32"/>
          <w:cs/>
        </w:rPr>
        <w:t xml:space="preserve">-สำหรับทิศทางในอนาคต รัฐมนตรีมอบหมายให้เจ้าหน้าที่อาวุโสของประเทศ </w:t>
      </w:r>
      <w:r>
        <w:rPr>
          <w:rFonts w:ascii="TH SarabunPSK" w:hAnsi="TH SarabunPSK" w:cs="TH SarabunPSK"/>
          <w:spacing w:val="-6"/>
          <w:sz w:val="32"/>
          <w:szCs w:val="32"/>
        </w:rPr>
        <w:t xml:space="preserve">GMS </w:t>
      </w:r>
      <w:r>
        <w:rPr>
          <w:rFonts w:ascii="TH SarabunPSK" w:hAnsi="TH SarabunPSK" w:cs="TH SarabunPSK" w:hint="cs"/>
          <w:spacing w:val="-6"/>
          <w:sz w:val="32"/>
          <w:szCs w:val="32"/>
          <w:cs/>
        </w:rPr>
        <w:t xml:space="preserve">ดำเนินการจัดทำกรอบยุทธศาสตร์ระยะยาวของแผนงาน </w:t>
      </w:r>
      <w:r>
        <w:rPr>
          <w:rFonts w:ascii="TH SarabunPSK" w:hAnsi="TH SarabunPSK" w:cs="TH SarabunPSK"/>
          <w:spacing w:val="-6"/>
          <w:sz w:val="32"/>
          <w:szCs w:val="32"/>
        </w:rPr>
        <w:t xml:space="preserve">GMS </w:t>
      </w:r>
      <w:r>
        <w:rPr>
          <w:rFonts w:ascii="TH SarabunPSK" w:hAnsi="TH SarabunPSK" w:cs="TH SarabunPSK" w:hint="cs"/>
          <w:spacing w:val="-6"/>
          <w:sz w:val="32"/>
          <w:szCs w:val="32"/>
          <w:cs/>
        </w:rPr>
        <w:t xml:space="preserve">ปี 2563 </w:t>
      </w:r>
      <w:r>
        <w:rPr>
          <w:rFonts w:ascii="TH SarabunPSK" w:hAnsi="TH SarabunPSK" w:cs="TH SarabunPSK"/>
          <w:spacing w:val="-6"/>
          <w:sz w:val="32"/>
          <w:szCs w:val="32"/>
          <w:cs/>
        </w:rPr>
        <w:t>(</w:t>
      </w:r>
      <w:r>
        <w:rPr>
          <w:rFonts w:ascii="TH SarabunPSK" w:hAnsi="TH SarabunPSK" w:cs="TH SarabunPSK"/>
          <w:spacing w:val="-6"/>
          <w:sz w:val="32"/>
          <w:szCs w:val="32"/>
        </w:rPr>
        <w:t>GMS</w:t>
      </w:r>
      <w:r>
        <w:rPr>
          <w:rFonts w:ascii="TH SarabunPSK" w:hAnsi="TH SarabunPSK" w:cs="TH SarabunPSK"/>
          <w:spacing w:val="-6"/>
          <w:sz w:val="32"/>
          <w:szCs w:val="32"/>
          <w:cs/>
        </w:rPr>
        <w:t>-</w:t>
      </w:r>
      <w:r>
        <w:rPr>
          <w:rFonts w:ascii="TH SarabunPSK" w:hAnsi="TH SarabunPSK" w:cs="TH SarabunPSK"/>
          <w:spacing w:val="-6"/>
          <w:sz w:val="32"/>
          <w:szCs w:val="32"/>
        </w:rPr>
        <w:t>2030</w:t>
      </w:r>
      <w:r>
        <w:rPr>
          <w:rFonts w:ascii="TH SarabunPSK" w:hAnsi="TH SarabunPSK" w:cs="TH SarabunPSK"/>
          <w:spacing w:val="-6"/>
          <w:sz w:val="32"/>
          <w:szCs w:val="32"/>
          <w:cs/>
        </w:rPr>
        <w:t xml:space="preserve">) </w:t>
      </w:r>
      <w:r>
        <w:rPr>
          <w:rFonts w:ascii="TH SarabunPSK" w:hAnsi="TH SarabunPSK" w:cs="TH SarabunPSK" w:hint="cs"/>
          <w:spacing w:val="-6"/>
          <w:sz w:val="32"/>
          <w:szCs w:val="32"/>
          <w:cs/>
        </w:rPr>
        <w:t xml:space="preserve">และแผนการฟื้นฟูและตอบสนองต่อผลกระทบจากการแพร่ระบาดของโรคโควิด-19 ปี 2564 </w:t>
      </w:r>
      <w:r>
        <w:rPr>
          <w:rFonts w:ascii="TH SarabunPSK" w:hAnsi="TH SarabunPSK" w:cs="TH SarabunPSK"/>
          <w:spacing w:val="-6"/>
          <w:sz w:val="32"/>
          <w:szCs w:val="32"/>
          <w:cs/>
        </w:rPr>
        <w:t>–</w:t>
      </w:r>
      <w:r>
        <w:rPr>
          <w:rFonts w:ascii="TH SarabunPSK" w:hAnsi="TH SarabunPSK" w:cs="TH SarabunPSK" w:hint="cs"/>
          <w:spacing w:val="-6"/>
          <w:sz w:val="32"/>
          <w:szCs w:val="32"/>
          <w:cs/>
        </w:rPr>
        <w:t xml:space="preserve"> 2566  ให้เสร็จสิ้น ภายใต้การช่วยเหลือของฝ่ายเลขาธิการ </w:t>
      </w:r>
      <w:r>
        <w:rPr>
          <w:rFonts w:ascii="TH SarabunPSK" w:hAnsi="TH SarabunPSK" w:cs="TH SarabunPSK"/>
          <w:spacing w:val="-6"/>
          <w:sz w:val="32"/>
          <w:szCs w:val="32"/>
        </w:rPr>
        <w:t xml:space="preserve">GMS </w:t>
      </w:r>
      <w:r>
        <w:rPr>
          <w:rFonts w:ascii="TH SarabunPSK" w:hAnsi="TH SarabunPSK" w:cs="TH SarabunPSK" w:hint="cs"/>
          <w:spacing w:val="-6"/>
          <w:sz w:val="32"/>
          <w:szCs w:val="32"/>
          <w:cs/>
        </w:rPr>
        <w:t xml:space="preserve">เพื่อนำเสนอต่อผู้นำประเทศ </w:t>
      </w:r>
      <w:r>
        <w:rPr>
          <w:rFonts w:ascii="TH SarabunPSK" w:hAnsi="TH SarabunPSK" w:cs="TH SarabunPSK"/>
          <w:spacing w:val="-6"/>
          <w:sz w:val="32"/>
          <w:szCs w:val="32"/>
        </w:rPr>
        <w:t xml:space="preserve">GMS </w:t>
      </w:r>
      <w:r>
        <w:rPr>
          <w:rFonts w:ascii="TH SarabunPSK" w:hAnsi="TH SarabunPSK" w:cs="TH SarabunPSK" w:hint="cs"/>
          <w:spacing w:val="-6"/>
          <w:sz w:val="32"/>
          <w:szCs w:val="32"/>
          <w:cs/>
        </w:rPr>
        <w:t xml:space="preserve">ในการประชุมสุดยอดผู้นำแผนงาน </w:t>
      </w:r>
      <w:r>
        <w:rPr>
          <w:rFonts w:ascii="TH SarabunPSK" w:hAnsi="TH SarabunPSK" w:cs="TH SarabunPSK"/>
          <w:spacing w:val="-6"/>
          <w:sz w:val="32"/>
          <w:szCs w:val="32"/>
        </w:rPr>
        <w:t xml:space="preserve">GMS </w:t>
      </w:r>
      <w:r>
        <w:rPr>
          <w:rFonts w:ascii="TH SarabunPSK" w:hAnsi="TH SarabunPSK" w:cs="TH SarabunPSK" w:hint="cs"/>
          <w:spacing w:val="-6"/>
          <w:sz w:val="32"/>
          <w:szCs w:val="32"/>
          <w:cs/>
        </w:rPr>
        <w:t>ครั้งที่ 7 ณ กรุงพนมเปญ ราชอาณาจักรกัมพูชา ในปี 2564 ต่อไป</w:t>
      </w:r>
    </w:p>
    <w:p w:rsidR="00B97F81" w:rsidRPr="009F46B5" w:rsidRDefault="00B97F81" w:rsidP="002A22AA">
      <w:pPr>
        <w:spacing w:line="320" w:lineRule="exact"/>
        <w:jc w:val="thaiDistribute"/>
        <w:rPr>
          <w:rFonts w:ascii="TH SarabunPSK" w:hAnsi="TH SarabunPSK" w:cs="TH SarabunPSK"/>
          <w:sz w:val="32"/>
          <w:szCs w:val="32"/>
          <w:cs/>
        </w:rPr>
      </w:pPr>
    </w:p>
    <w:p w:rsidR="00B97F81" w:rsidRDefault="004C52F4" w:rsidP="002A22AA">
      <w:pPr>
        <w:spacing w:line="320" w:lineRule="exact"/>
        <w:rPr>
          <w:rFonts w:ascii="TH SarabunPSK" w:hAnsi="TH SarabunPSK" w:cs="TH SarabunPSK"/>
          <w:b/>
          <w:bCs/>
          <w:sz w:val="32"/>
          <w:szCs w:val="32"/>
        </w:rPr>
      </w:pPr>
      <w:r>
        <w:rPr>
          <w:rFonts w:ascii="TH SarabunPSK" w:hAnsi="TH SarabunPSK" w:cs="TH SarabunPSK" w:hint="cs"/>
          <w:b/>
          <w:bCs/>
          <w:sz w:val="32"/>
          <w:szCs w:val="32"/>
          <w:cs/>
        </w:rPr>
        <w:t>20</w:t>
      </w:r>
      <w:r w:rsidR="00AC1EA0">
        <w:rPr>
          <w:rFonts w:ascii="TH SarabunPSK" w:hAnsi="TH SarabunPSK" w:cs="TH SarabunPSK" w:hint="cs"/>
          <w:b/>
          <w:bCs/>
          <w:sz w:val="32"/>
          <w:szCs w:val="32"/>
          <w:cs/>
        </w:rPr>
        <w:t>.</w:t>
      </w:r>
      <w:r w:rsidR="00B97F81">
        <w:rPr>
          <w:rFonts w:ascii="TH SarabunPSK" w:hAnsi="TH SarabunPSK" w:cs="TH SarabunPSK" w:hint="cs"/>
          <w:b/>
          <w:bCs/>
          <w:sz w:val="32"/>
          <w:szCs w:val="32"/>
          <w:cs/>
        </w:rPr>
        <w:t xml:space="preserve"> เรื่อง ขออนุมัติกรอบการเจรจาและข้อเสนอของไทยเพื่อจัดตั้งศูนย์อาเซียนด้านภาวะฉุกเฉินทางสาธารณสุขและโรคอุบัติใหม่ในประเทศไทย</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sz w:val="32"/>
          <w:szCs w:val="32"/>
          <w:cs/>
        </w:rPr>
        <w:t>คณะรัฐมนตรีมีมติเห็นชอบให้กระทรวงการต่างประเทศและกระทรวงสาธารณสุข เป็นหน่วยงานรับผิดชอบหลักในการเจรจาต่อรองเพื่อจัดตั้งศูนย์อาเซียนด้านภาวะฉุกเฉินทางสาธารณสุขและโรคอุบัติใหม่ (</w:t>
      </w:r>
      <w:r>
        <w:rPr>
          <w:rFonts w:ascii="TH SarabunPSK" w:hAnsi="TH SarabunPSK" w:cs="TH SarabunPSK"/>
          <w:sz w:val="32"/>
          <w:szCs w:val="32"/>
        </w:rPr>
        <w:t>ASEAN Centre for Public Health Emergencies and Emerging Disease</w:t>
      </w:r>
      <w:r>
        <w:rPr>
          <w:rFonts w:ascii="TH SarabunPSK" w:hAnsi="TH SarabunPSK" w:cs="TH SarabunPSK" w:hint="cs"/>
          <w:sz w:val="32"/>
          <w:szCs w:val="32"/>
          <w:cs/>
        </w:rPr>
        <w:t xml:space="preserve">) ในประเทศไทย และกำหนดกรอบการเจรจาต่อรอง ทั้งกรอบการดำเนินงานและกรอบวงเงินงบประมาณสนับสนุน ตามข้อเสนอที่ได้รับพิจารณาอนุมัติตามมติคณะรัฐมนตรี และอนุมัติให้กระทรวงการต่างประเทศและกระทรวงสาธารณสุข ร่วมพิจารณาหารือกับหน่วยงานที่เกี่ยวข้อง และดำเนินการได้โดยไม่ต้องขอความเห็นชอบอีก ในกรณีที่มีการปรับเปลี่ยนขอบเขตการดำเนินงาน ตลอดทั้งความร่วมมือต่าง ๆ ในการจัดตั้ง </w:t>
      </w:r>
      <w:r>
        <w:rPr>
          <w:rFonts w:ascii="TH SarabunPSK" w:hAnsi="TH SarabunPSK" w:cs="TH SarabunPSK"/>
          <w:sz w:val="32"/>
          <w:szCs w:val="32"/>
        </w:rPr>
        <w:t xml:space="preserve">ASEAN Centre for Public Health Emergencies and Emerging Diseases; APHEED </w:t>
      </w:r>
      <w:r>
        <w:rPr>
          <w:rFonts w:ascii="TH SarabunPSK" w:hAnsi="TH SarabunPSK" w:cs="TH SarabunPSK" w:hint="cs"/>
          <w:sz w:val="32"/>
          <w:szCs w:val="32"/>
          <w:cs/>
        </w:rPr>
        <w:t>ข้างต้นที่ไม่ใช่สาระสำคัญหรือขัดผลประโยชน์ของไทย ตามที่กระทรวงสาธรณสุข</w:t>
      </w:r>
      <w:r w:rsidR="002B1213">
        <w:rPr>
          <w:rFonts w:ascii="TH SarabunPSK" w:hAnsi="TH SarabunPSK" w:cs="TH SarabunPSK" w:hint="cs"/>
          <w:sz w:val="32"/>
          <w:szCs w:val="32"/>
          <w:cs/>
        </w:rPr>
        <w:t xml:space="preserve"> (สธ.) </w:t>
      </w:r>
      <w:r>
        <w:rPr>
          <w:rFonts w:ascii="TH SarabunPSK" w:hAnsi="TH SarabunPSK" w:cs="TH SarabunPSK" w:hint="cs"/>
          <w:sz w:val="32"/>
          <w:szCs w:val="32"/>
          <w:cs/>
        </w:rPr>
        <w:t>เสนอ</w:t>
      </w:r>
    </w:p>
    <w:p w:rsidR="00B97F81" w:rsidRDefault="00B97F81" w:rsidP="002A22AA">
      <w:pPr>
        <w:spacing w:line="320" w:lineRule="exact"/>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b/>
          <w:bCs/>
          <w:sz w:val="32"/>
          <w:szCs w:val="32"/>
          <w:cs/>
        </w:rPr>
        <w:t>สาระสำคัญของเรื่อง</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sz w:val="32"/>
          <w:szCs w:val="32"/>
          <w:cs/>
        </w:rPr>
        <w:t xml:space="preserve">การดำเนินการเพื่อเสนอจัดตั้ง </w:t>
      </w:r>
      <w:r>
        <w:rPr>
          <w:rFonts w:ascii="TH SarabunPSK" w:hAnsi="TH SarabunPSK" w:cs="TH SarabunPSK"/>
          <w:sz w:val="32"/>
          <w:szCs w:val="32"/>
        </w:rPr>
        <w:t xml:space="preserve">APHEED </w:t>
      </w:r>
      <w:r>
        <w:rPr>
          <w:rFonts w:ascii="TH SarabunPSK" w:hAnsi="TH SarabunPSK" w:cs="TH SarabunPSK" w:hint="cs"/>
          <w:sz w:val="32"/>
          <w:szCs w:val="32"/>
          <w:cs/>
        </w:rPr>
        <w:t xml:space="preserve">ในประเทศไทยนั้นเป็นการลงทุนพัฒนาศักยภาพด้านการสาธารณสุขของไทย ให้เป็นผู้นำในเวทีระดับภูมิภาคและระดับโลกอย่างต่อเนื่อง ดังเห็นได้จากการที่ </w:t>
      </w:r>
      <w:r>
        <w:rPr>
          <w:rFonts w:ascii="TH SarabunPSK" w:hAnsi="TH SarabunPSK" w:cs="TH SarabunPSK"/>
          <w:sz w:val="32"/>
          <w:szCs w:val="32"/>
        </w:rPr>
        <w:t>Global COVID</w:t>
      </w:r>
      <w:r>
        <w:rPr>
          <w:rFonts w:ascii="TH SarabunPSK" w:hAnsi="TH SarabunPSK" w:cs="TH SarabunPSK"/>
          <w:sz w:val="32"/>
          <w:szCs w:val="32"/>
          <w:cs/>
        </w:rPr>
        <w:t>-</w:t>
      </w:r>
      <w:r>
        <w:rPr>
          <w:rFonts w:ascii="TH SarabunPSK" w:hAnsi="TH SarabunPSK" w:cs="TH SarabunPSK"/>
          <w:sz w:val="32"/>
          <w:szCs w:val="32"/>
        </w:rPr>
        <w:t xml:space="preserve">19 Index </w:t>
      </w:r>
      <w:r>
        <w:rPr>
          <w:rFonts w:ascii="TH SarabunPSK" w:hAnsi="TH SarabunPSK" w:cs="TH SarabunPSK"/>
          <w:sz w:val="32"/>
          <w:szCs w:val="32"/>
          <w:cs/>
        </w:rPr>
        <w:t>(</w:t>
      </w:r>
      <w:r>
        <w:rPr>
          <w:rFonts w:ascii="TH SarabunPSK" w:hAnsi="TH SarabunPSK" w:cs="TH SarabunPSK"/>
          <w:sz w:val="32"/>
          <w:szCs w:val="32"/>
        </w:rPr>
        <w:t>GCI</w:t>
      </w:r>
      <w:r>
        <w:rPr>
          <w:rFonts w:ascii="TH SarabunPSK" w:hAnsi="TH SarabunPSK" w:cs="TH SarabunPSK"/>
          <w:sz w:val="32"/>
          <w:szCs w:val="32"/>
          <w:cs/>
        </w:rPr>
        <w:t xml:space="preserve">) </w:t>
      </w:r>
      <w:r>
        <w:rPr>
          <w:rFonts w:ascii="TH SarabunPSK" w:hAnsi="TH SarabunPSK" w:cs="TH SarabunPSK" w:hint="cs"/>
          <w:sz w:val="32"/>
          <w:szCs w:val="32"/>
          <w:cs/>
        </w:rPr>
        <w:t>จัดอันดับให้ไทยเป็นประเทศที่ฟื้นตัวจากโรคโควิด 19 เป็นอันดับหนึ่งของโลก ทั้งมิติด้านการฟื้นตัว (</w:t>
      </w:r>
      <w:r>
        <w:rPr>
          <w:rFonts w:ascii="TH SarabunPSK" w:hAnsi="TH SarabunPSK" w:cs="TH SarabunPSK"/>
          <w:sz w:val="32"/>
          <w:szCs w:val="32"/>
        </w:rPr>
        <w:t>Global Recovery Index</w:t>
      </w:r>
      <w:r>
        <w:rPr>
          <w:rFonts w:ascii="TH SarabunPSK" w:hAnsi="TH SarabunPSK" w:cs="TH SarabunPSK" w:hint="cs"/>
          <w:sz w:val="32"/>
          <w:szCs w:val="32"/>
          <w:cs/>
        </w:rPr>
        <w:t>) และด้านความรุนแรงของการระบาด (</w:t>
      </w:r>
      <w:r>
        <w:rPr>
          <w:rFonts w:ascii="TH SarabunPSK" w:hAnsi="TH SarabunPSK" w:cs="TH SarabunPSK"/>
          <w:sz w:val="32"/>
          <w:szCs w:val="32"/>
        </w:rPr>
        <w:t>Global Severity Index</w:t>
      </w:r>
      <w:r>
        <w:rPr>
          <w:rFonts w:ascii="TH SarabunPSK" w:hAnsi="TH SarabunPSK" w:cs="TH SarabunPSK" w:hint="cs"/>
          <w:sz w:val="32"/>
          <w:szCs w:val="32"/>
          <w:cs/>
        </w:rPr>
        <w:t>) ซึ่งขอบเขตการดำเนินงานประกอบด้วยรายละเอียด ดังนี้</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1) กรอบวงเงินของการจัดตั้ง </w:t>
      </w:r>
      <w:r>
        <w:rPr>
          <w:rFonts w:ascii="TH SarabunPSK" w:hAnsi="TH SarabunPSK" w:cs="TH SarabunPSK"/>
          <w:sz w:val="32"/>
          <w:szCs w:val="32"/>
        </w:rPr>
        <w:t xml:space="preserve">APHEED </w:t>
      </w:r>
      <w:r>
        <w:rPr>
          <w:rFonts w:ascii="TH SarabunPSK" w:hAnsi="TH SarabunPSK" w:cs="TH SarabunPSK" w:hint="cs"/>
          <w:sz w:val="32"/>
          <w:szCs w:val="32"/>
          <w:cs/>
        </w:rPr>
        <w:t xml:space="preserve">อาจเป็นภาระผูกพันด้านงบประมาณตามกรอบวงเงินสนับสนุนที่กระทรวงสาธารณสุข โดยกรมควบคุมโรค และกรมวิทยาศาสตร์การแพทย์ ซึ่งเป็นผู้รับผิดชอบหลักในการบริหารแผนการดำเนินงาน จะจัดทำคำของบประมาณรายจ่ายประจำปี ตามกรอบวงเงินที่ได้รับการพิจารณาจัดสรร ในส่วนเงินอุดหนุนองค์กรระหว่างประเทศ ทั้งนี้ไม่เกินร้อยละ 20 ของงบประมาณพื้นฐานการดำเนินงานของ </w:t>
      </w:r>
      <w:r>
        <w:rPr>
          <w:rFonts w:ascii="TH SarabunPSK" w:hAnsi="TH SarabunPSK" w:cs="TH SarabunPSK"/>
          <w:sz w:val="32"/>
          <w:szCs w:val="32"/>
        </w:rPr>
        <w:t xml:space="preserve">APHEED </w:t>
      </w:r>
      <w:r>
        <w:rPr>
          <w:rFonts w:ascii="TH SarabunPSK" w:hAnsi="TH SarabunPSK" w:cs="TH SarabunPSK" w:hint="cs"/>
          <w:sz w:val="32"/>
          <w:szCs w:val="32"/>
          <w:cs/>
        </w:rPr>
        <w:t xml:space="preserve">และไม่เกิน 10 ล้านเหรียญสหรัฐต่อปี ซึ่งไม่เป็นการสูญเสียรายได้ของรัฐ หรือการสูญเสียรายได้ที่จะเกิดขึ้นในอนาคตด้วย ทั้งนี้กระทรวงสาธารณสุข จะได้จัดทำรายงานเปรียบเทียบประโยชน์ที่ประเทศไทยได้รับ กับการลงทุนในส่วนของงบประมาณรายจ่ายประจำปีที่สนับสนุน </w:t>
      </w:r>
      <w:r>
        <w:rPr>
          <w:rFonts w:ascii="TH SarabunPSK" w:hAnsi="TH SarabunPSK" w:cs="TH SarabunPSK"/>
          <w:sz w:val="32"/>
          <w:szCs w:val="32"/>
        </w:rPr>
        <w:t xml:space="preserve">APHEED </w:t>
      </w:r>
      <w:r>
        <w:rPr>
          <w:rFonts w:ascii="TH SarabunPSK" w:hAnsi="TH SarabunPSK" w:cs="TH SarabunPSK" w:hint="cs"/>
          <w:sz w:val="32"/>
          <w:szCs w:val="32"/>
          <w:cs/>
        </w:rPr>
        <w:t>เป็นประจำทุกสิ้นปีงบประมาณด้วย</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2) กรอบการดำเนินการของ </w:t>
      </w:r>
      <w:r>
        <w:rPr>
          <w:rFonts w:ascii="TH SarabunPSK" w:hAnsi="TH SarabunPSK" w:cs="TH SarabunPSK"/>
          <w:sz w:val="32"/>
          <w:szCs w:val="32"/>
        </w:rPr>
        <w:t xml:space="preserve">APHEED </w:t>
      </w:r>
      <w:r>
        <w:rPr>
          <w:rFonts w:ascii="TH SarabunPSK" w:hAnsi="TH SarabunPSK" w:cs="TH SarabunPSK" w:hint="cs"/>
          <w:sz w:val="32"/>
          <w:szCs w:val="32"/>
          <w:cs/>
        </w:rPr>
        <w:t xml:space="preserve">ในการสร้างความมั่นคงด้านสุขภาพของประเทศสมาชิก จะทำให้มีการพัฒนาความร่วมมือของประเทศสมาชิกอาเซียนด้านการเฝ้าระวังป้องกันควบคุมโรคอุบัติใหม่ และภาวะฉุกเฉินทางด้านสาธารณสุขร่วมกัน ทั้งทางด้านวิชาการและมาตรการการปฏิบัติงานร่วมกัน ทั้งนี้หากประเทศไทยได้รับให้จัดตั้ง </w:t>
      </w:r>
      <w:r>
        <w:rPr>
          <w:rFonts w:ascii="TH SarabunPSK" w:hAnsi="TH SarabunPSK" w:cs="TH SarabunPSK"/>
          <w:sz w:val="32"/>
          <w:szCs w:val="32"/>
        </w:rPr>
        <w:t xml:space="preserve">APHEED </w:t>
      </w:r>
      <w:r>
        <w:rPr>
          <w:rFonts w:ascii="TH SarabunPSK" w:hAnsi="TH SarabunPSK" w:cs="TH SarabunPSK" w:hint="cs"/>
          <w:sz w:val="32"/>
          <w:szCs w:val="32"/>
          <w:cs/>
        </w:rPr>
        <w:t xml:space="preserve">จะได้มีส่วนร่วมสำคัญในการพิจารณากำหนดกรอบการดำเนินการของ </w:t>
      </w:r>
      <w:r>
        <w:rPr>
          <w:rFonts w:ascii="TH SarabunPSK" w:hAnsi="TH SarabunPSK" w:cs="TH SarabunPSK"/>
          <w:sz w:val="32"/>
          <w:szCs w:val="32"/>
        </w:rPr>
        <w:t xml:space="preserve">APHEED </w:t>
      </w:r>
      <w:r>
        <w:rPr>
          <w:rFonts w:ascii="TH SarabunPSK" w:hAnsi="TH SarabunPSK" w:cs="TH SarabunPSK" w:hint="cs"/>
          <w:sz w:val="32"/>
          <w:szCs w:val="32"/>
          <w:cs/>
        </w:rPr>
        <w:t>นำไปสู่การพัฒนาความร่วมมือทั้งทางด้านวิชาการและการดำเนินการป้องกันโรคร่วมกันของประเทศสมาชิกอาเซียน รวมถึงความร่วมมือจากประเทศอื่นด้วย ทำให้เกิดประโยชน์ต่อประเทศไทย ดังนี้</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2.1) ช่วยลดค่าใช้จ่ายด้านการแพทย์และสาธารณสุขของไทยที่ให้การสนับสนุนในการคัดกรองและการสร้างเสริมภูมิคุ้มกันโรค การตรวจรักษา ตลอดจนการควบคุมการระบาดของโรคในกลุ่มแรงงานจากประเทศเพื่อนบ้านที่เข้ามาทำงานในประเทศไทยทั้งบริเวณจังหวัดตามแนวชายแดนและพื้นที่อื่นของประเทศที่มีการจ้างงานแรงงานจากประเทศเพื่อนบ้านด้วย และช่วยลดผลกระทบเชิงลบทางด้านเศรษฐกิจจากความจำเป็นในการปิดพรมแดนจากการระบาดของโรค ซึ่งประเทศไทยมีพรมแดนทางธรรมชาติทั้งทางบกปละทางน้ำติดต่อกับประเทศในอาเซียน จากการที่ประเทศเพื่อนบ้านที่มีพรมแดนทางธรรมชาติทั้งทางบกและทางน้ำติดต่อกับประเทศไทย จะได้รับการพัฒนาระบบการเฝ้าระวัง คัดกรอง ป้องกันควบคุมโรคภายในประเทศให้มีความเข้มแข็ง</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2.2) สร้างความเชื่อมั่นให้กับนักลงทุน นักท่องเที่ยว ตลอดจนผู้เดินทางเข้าราชอาราจักร ในความเข้มแข็งของระบบสาธารณสุขของไทย และประเทศสมาชิกอาเซียน บนพื้นฐานความเป็นหนึ่งเดียวกันของ</w:t>
      </w:r>
      <w:r>
        <w:rPr>
          <w:rFonts w:ascii="TH SarabunPSK" w:hAnsi="TH SarabunPSK" w:cs="TH SarabunPSK" w:hint="cs"/>
          <w:sz w:val="32"/>
          <w:szCs w:val="32"/>
          <w:cs/>
        </w:rPr>
        <w:lastRenderedPageBreak/>
        <w:t>อาเซียน ซึ่งจะส่งผลทั้งทางตรงและทางอ้อมต่อการค้า การลงทุนระหว่างกัน รวมถึงการส่งเสริมด้านเศรษฐกิจร่วมกันของอาเซียน และจากประเทศในภูมิภาคอื่นทั่วโลก ทั้งนี้เป็นการลงทุนร่วมกันของประเทศสมาชิกอาเซียน และประเทศที่ให้การสนับสนุนในการสร้างความมั่นคงปลอดภัยจากภาวะฉุกเฉินทางสาธารณสุขและโรคอุบัติใหม่</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2.3) พัฒนาระบบสาธารณสุขของประเทศให้มีความยั่งยืนตามเป้าหมายยุทธศาสตร์ 20 ปี ด้านสาธารณสุข 2561 - 2580 ทั้งจากการที่ประเทศมีระบบสาธารณสุขที่เข้มแข็งและมีความร่วมมือในการป้องกันโรคจากภายนอกประเทศ โดยเฉพาะจากประเทศเพื่อนบ้านที่จะมีระบบสาธารณสุขเข้มแข็งขึ้นด้วย ซึ่งทำให้ไทยได้กลับมามีบทบาทนำทางด้านสาธารณสุข ทั้งในเวทีระดับภูมิภาค และระดับโลกได้อย่างต่อเนื่อง </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2. รายละเอียดขั้นตอนการดำเนินการ</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1) กระทรวงสาธารณสุข ร่วมกับกระทรวงการต่างประเทศ ร่วมประชุมนัดพิเศษ เรื่อง การจัดตั้งศูนย์อาเซียนด้านภาวะฉุกเฉินทางสาธารณสุขและโรคอุบัติใหม่ (</w:t>
      </w:r>
      <w:r>
        <w:rPr>
          <w:rFonts w:ascii="TH SarabunPSK" w:hAnsi="TH SarabunPSK" w:cs="TH SarabunPSK"/>
          <w:sz w:val="32"/>
          <w:szCs w:val="32"/>
        </w:rPr>
        <w:t>ASEAN Centre for Public Health E</w:t>
      </w:r>
      <w:r w:rsidR="002B1213">
        <w:rPr>
          <w:rFonts w:ascii="TH SarabunPSK" w:hAnsi="TH SarabunPSK" w:cs="TH SarabunPSK"/>
          <w:sz w:val="32"/>
          <w:szCs w:val="32"/>
        </w:rPr>
        <w:t>mergencies and Emerging Disease</w:t>
      </w:r>
      <w:r>
        <w:rPr>
          <w:rFonts w:ascii="TH SarabunPSK" w:hAnsi="TH SarabunPSK" w:cs="TH SarabunPSK"/>
          <w:sz w:val="32"/>
          <w:szCs w:val="32"/>
        </w:rPr>
        <w:t xml:space="preserve"> </w:t>
      </w:r>
      <w:r>
        <w:rPr>
          <w:rFonts w:ascii="TH SarabunPSK" w:hAnsi="TH SarabunPSK" w:cs="TH SarabunPSK"/>
          <w:sz w:val="32"/>
          <w:szCs w:val="32"/>
          <w:cs/>
        </w:rPr>
        <w:t>(</w:t>
      </w:r>
      <w:r>
        <w:rPr>
          <w:rFonts w:ascii="TH SarabunPSK" w:hAnsi="TH SarabunPSK" w:cs="TH SarabunPSK"/>
          <w:sz w:val="32"/>
          <w:szCs w:val="32"/>
        </w:rPr>
        <w:t>APHEED</w:t>
      </w:r>
      <w:r>
        <w:rPr>
          <w:rFonts w:ascii="TH SarabunPSK" w:hAnsi="TH SarabunPSK" w:cs="TH SarabunPSK"/>
          <w:sz w:val="32"/>
          <w:szCs w:val="32"/>
          <w:cs/>
        </w:rPr>
        <w:t xml:space="preserve">)) </w:t>
      </w:r>
      <w:r>
        <w:rPr>
          <w:rFonts w:ascii="TH SarabunPSK" w:hAnsi="TH SarabunPSK" w:cs="TH SarabunPSK" w:hint="cs"/>
          <w:sz w:val="32"/>
          <w:szCs w:val="32"/>
          <w:cs/>
        </w:rPr>
        <w:t>และการเลือกประเทศที่เป็นเจ้าภาพในวันที่ 2 พฤศจิกายน 2563</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2) กระทรวงการต่างประเทศและสำนกงบประมาณ ให้ความเห็นตามกรอบเจรจาและข้อเสนอของไทย</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3) เห็นชอบจากสำนักงบประมาณ ในส่วนของกรอบวงเงินงบประมาณสนับสนุนตามกรอบวงเงินงบประมาณสนับสนุนของไทย</w:t>
      </w:r>
    </w:p>
    <w:p w:rsidR="00B97F81" w:rsidRDefault="00B97F81" w:rsidP="002A22AA">
      <w:pPr>
        <w:spacing w:line="320" w:lineRule="exact"/>
        <w:jc w:val="thaiDistribute"/>
        <w:rPr>
          <w:rFonts w:ascii="TH SarabunPSK" w:hAnsi="TH SarabunPSK" w:cs="TH SarabunPSK"/>
          <w:sz w:val="32"/>
          <w:szCs w:val="32"/>
        </w:rPr>
      </w:pPr>
    </w:p>
    <w:p w:rsidR="00B97F81" w:rsidRPr="00FF3D1A" w:rsidRDefault="004C52F4"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AC1EA0">
        <w:rPr>
          <w:rFonts w:ascii="TH SarabunPSK" w:hAnsi="TH SarabunPSK" w:cs="TH SarabunPSK" w:hint="cs"/>
          <w:b/>
          <w:bCs/>
          <w:sz w:val="32"/>
          <w:szCs w:val="32"/>
          <w:cs/>
        </w:rPr>
        <w:t>.</w:t>
      </w:r>
      <w:r w:rsidR="00B97F81" w:rsidRPr="00FF3D1A">
        <w:rPr>
          <w:rFonts w:ascii="TH SarabunPSK" w:hAnsi="TH SarabunPSK" w:cs="TH SarabunPSK" w:hint="cs"/>
          <w:b/>
          <w:bCs/>
          <w:sz w:val="32"/>
          <w:szCs w:val="32"/>
          <w:cs/>
        </w:rPr>
        <w:t xml:space="preserve"> เรื่อง ร่างถ้อยแถลงร่วมของรัฐมนตรีด้านเยาวชนของอาเซียนว่าด้วยการเสริมสร้างความร่วมมือของเยาวชนสำหรับประชาคมอาเซียนที่สอดคล้องและตอบสนอง </w:t>
      </w:r>
      <w:r w:rsidR="00B97F81" w:rsidRPr="00FF3D1A">
        <w:rPr>
          <w:rFonts w:ascii="TH SarabunPSK" w:hAnsi="TH SarabunPSK" w:cs="TH SarabunPSK"/>
          <w:b/>
          <w:bCs/>
          <w:sz w:val="32"/>
          <w:szCs w:val="32"/>
          <w:cs/>
        </w:rPr>
        <w:t>(</w:t>
      </w:r>
      <w:r w:rsidR="00B97F81" w:rsidRPr="00FF3D1A">
        <w:rPr>
          <w:rFonts w:ascii="TH SarabunPSK" w:hAnsi="TH SarabunPSK" w:cs="TH SarabunPSK"/>
          <w:b/>
          <w:bCs/>
          <w:sz w:val="32"/>
          <w:szCs w:val="32"/>
        </w:rPr>
        <w:t>Draft Joint Statement of ASEAN Youth Ministers on Enhancing Youth Cooperation for a Cohesive and Responsive ASEAN Community</w:t>
      </w:r>
      <w:r w:rsidR="00B97F81" w:rsidRPr="00FF3D1A">
        <w:rPr>
          <w:rFonts w:ascii="TH SarabunPSK" w:hAnsi="TH SarabunPSK" w:cs="TH SarabunPSK"/>
          <w:b/>
          <w:bCs/>
          <w:sz w:val="32"/>
          <w:szCs w:val="32"/>
          <w:cs/>
        </w:rPr>
        <w:t>)</w:t>
      </w:r>
    </w:p>
    <w:p w:rsidR="00B97F81" w:rsidRPr="00FF3D1A" w:rsidRDefault="00B97F81" w:rsidP="002A22AA">
      <w:pPr>
        <w:spacing w:line="320" w:lineRule="exact"/>
        <w:jc w:val="thaiDistribute"/>
        <w:rPr>
          <w:rFonts w:ascii="TH SarabunPSK" w:hAnsi="TH SarabunPSK" w:cs="TH SarabunPSK"/>
          <w:sz w:val="32"/>
          <w:szCs w:val="32"/>
        </w:rPr>
      </w:pPr>
      <w:r w:rsidRPr="00FF3D1A">
        <w:rPr>
          <w:rFonts w:ascii="TH SarabunPSK" w:hAnsi="TH SarabunPSK" w:cs="TH SarabunPSK"/>
          <w:b/>
          <w:bCs/>
          <w:sz w:val="32"/>
          <w:szCs w:val="32"/>
        </w:rPr>
        <w:tab/>
      </w:r>
      <w:r w:rsidRPr="00FF3D1A">
        <w:rPr>
          <w:rFonts w:ascii="TH SarabunPSK" w:hAnsi="TH SarabunPSK" w:cs="TH SarabunPSK"/>
          <w:b/>
          <w:bCs/>
          <w:sz w:val="32"/>
          <w:szCs w:val="32"/>
        </w:rPr>
        <w:tab/>
      </w:r>
      <w:r w:rsidR="00B063A9">
        <w:rPr>
          <w:rFonts w:ascii="TH SarabunPSK" w:hAnsi="TH SarabunPSK" w:cs="TH SarabunPSK" w:hint="cs"/>
          <w:sz w:val="32"/>
          <w:szCs w:val="32"/>
          <w:cs/>
        </w:rPr>
        <w:t>คณะรัฐมนตรีมีมติ</w:t>
      </w:r>
      <w:r w:rsidRPr="00FF3D1A">
        <w:rPr>
          <w:rFonts w:ascii="TH SarabunPSK" w:hAnsi="TH SarabunPSK" w:cs="TH SarabunPSK" w:hint="cs"/>
          <w:sz w:val="32"/>
          <w:szCs w:val="32"/>
          <w:cs/>
        </w:rPr>
        <w:t xml:space="preserve">เห็นชอบต่อถ้อยคำและสารัตถะร่างถ้อยแถลงร่วมของรัฐมนตรีด้านเยาวชนของอาเซียนว่าด้วยการเสริมสร้างความร่วมมือของเยาวชนสำหรับประชาคมอาเซียนที่สอดคล้องและตอบสนอง </w:t>
      </w:r>
      <w:r w:rsidRPr="00FF3D1A">
        <w:rPr>
          <w:rFonts w:ascii="TH SarabunPSK" w:hAnsi="TH SarabunPSK" w:cs="TH SarabunPSK"/>
          <w:sz w:val="32"/>
          <w:szCs w:val="32"/>
          <w:cs/>
        </w:rPr>
        <w:t>(</w:t>
      </w:r>
      <w:r w:rsidRPr="00FF3D1A">
        <w:rPr>
          <w:rFonts w:ascii="TH SarabunPSK" w:hAnsi="TH SarabunPSK" w:cs="TH SarabunPSK"/>
          <w:sz w:val="32"/>
          <w:szCs w:val="32"/>
        </w:rPr>
        <w:t>Draft Joint Statement of ASEAN Youth Ministers on Enhancing Youth Cooperation for a Cohesive and Responsive ASEAN Community</w:t>
      </w:r>
      <w:r w:rsidRPr="00FF3D1A">
        <w:rPr>
          <w:rFonts w:ascii="TH SarabunPSK" w:hAnsi="TH SarabunPSK" w:cs="TH SarabunPSK"/>
          <w:sz w:val="32"/>
          <w:szCs w:val="32"/>
          <w:cs/>
        </w:rPr>
        <w:t>)</w:t>
      </w:r>
      <w:r w:rsidRPr="00FF3D1A">
        <w:rPr>
          <w:rFonts w:ascii="TH SarabunPSK" w:hAnsi="TH SarabunPSK" w:cs="TH SarabunPSK" w:hint="cs"/>
          <w:b/>
          <w:bCs/>
          <w:sz w:val="32"/>
          <w:szCs w:val="32"/>
          <w:cs/>
        </w:rPr>
        <w:t xml:space="preserve"> </w:t>
      </w:r>
      <w:r w:rsidRPr="00FF3D1A">
        <w:rPr>
          <w:rFonts w:ascii="TH SarabunPSK" w:hAnsi="TH SarabunPSK" w:cs="TH SarabunPSK" w:hint="cs"/>
          <w:sz w:val="32"/>
          <w:szCs w:val="32"/>
          <w:cs/>
        </w:rPr>
        <w:t xml:space="preserve">โดยหากมีความจำเป็นต้องแก้ไขเอกสารที่ไม่ใช่สาระสำคัญหรือไม่ขัดต่อผลประโยชน์ของประเทศไทย ให้กระทรวงการพัฒนาสังคมและความมั่นคงของมนุษย์ดำเนินการได้ โดยไม่ต้องนำเสนอคณะรัฐมนตรีเพื่อพิจารณาอีก และให้รัฐมนตรีว่าการกระทรวงการพัฒนาสังคมและความมั่นคงของมนุษย์ หรือผู้แทนที่ได้รับมอบหมาย ในฐานะหัวหน้าคณะผู้แทนไทย ร่วมรับรองร่างถ้อยแถลงร่วมของรัฐมนตรีด้านเยาวชนของอาเซียนว่าด้วยการเสริมสร้างความร่วมมือของเยาวชนสำหรับประชาคมอาเซียนที่สอดคล้องและตอบสนอง </w:t>
      </w:r>
      <w:r w:rsidRPr="00FF3D1A">
        <w:rPr>
          <w:rFonts w:ascii="TH SarabunPSK" w:hAnsi="TH SarabunPSK" w:cs="TH SarabunPSK"/>
          <w:sz w:val="32"/>
          <w:szCs w:val="32"/>
          <w:cs/>
        </w:rPr>
        <w:t>(</w:t>
      </w:r>
      <w:r w:rsidRPr="00FF3D1A">
        <w:rPr>
          <w:rFonts w:ascii="TH SarabunPSK" w:hAnsi="TH SarabunPSK" w:cs="TH SarabunPSK"/>
          <w:sz w:val="32"/>
          <w:szCs w:val="32"/>
        </w:rPr>
        <w:t>Draft Joint Statement of ASEAN Youth Ministers on Enhancing Youth Cooperation for a Cohesive and Responsive ASEAN Community</w:t>
      </w:r>
      <w:r w:rsidRPr="00FF3D1A">
        <w:rPr>
          <w:rFonts w:ascii="TH SarabunPSK" w:hAnsi="TH SarabunPSK" w:cs="TH SarabunPSK"/>
          <w:sz w:val="32"/>
          <w:szCs w:val="32"/>
          <w:cs/>
        </w:rPr>
        <w:t>)</w:t>
      </w:r>
      <w:r w:rsidRPr="00FF3D1A">
        <w:rPr>
          <w:rFonts w:ascii="TH SarabunPSK" w:hAnsi="TH SarabunPSK" w:cs="TH SarabunPSK" w:hint="cs"/>
          <w:sz w:val="32"/>
          <w:szCs w:val="32"/>
          <w:cs/>
        </w:rPr>
        <w:t xml:space="preserve"> ในการประชุมผู้นำเยาวชนอาเซียน </w:t>
      </w:r>
      <w:r w:rsidRPr="00FF3D1A">
        <w:rPr>
          <w:rFonts w:ascii="TH SarabunPSK" w:hAnsi="TH SarabunPSK" w:cs="TH SarabunPSK"/>
          <w:sz w:val="32"/>
          <w:szCs w:val="32"/>
          <w:cs/>
        </w:rPr>
        <w:t>(</w:t>
      </w:r>
      <w:r w:rsidRPr="00FF3D1A">
        <w:rPr>
          <w:rFonts w:ascii="TH SarabunPSK" w:hAnsi="TH SarabunPSK" w:cs="TH SarabunPSK"/>
          <w:sz w:val="32"/>
          <w:szCs w:val="32"/>
        </w:rPr>
        <w:t>The ASEAN Youth Leaders</w:t>
      </w:r>
      <w:r w:rsidRPr="00FF3D1A">
        <w:rPr>
          <w:rFonts w:ascii="TH SarabunPSK" w:hAnsi="TH SarabunPSK" w:cs="TH SarabunPSK"/>
          <w:sz w:val="32"/>
          <w:szCs w:val="32"/>
          <w:cs/>
        </w:rPr>
        <w:t xml:space="preserve">’ </w:t>
      </w:r>
      <w:r w:rsidRPr="00FF3D1A">
        <w:rPr>
          <w:rFonts w:ascii="TH SarabunPSK" w:hAnsi="TH SarabunPSK" w:cs="TH SarabunPSK"/>
          <w:sz w:val="32"/>
          <w:szCs w:val="32"/>
        </w:rPr>
        <w:t>Conference in line with the 37</w:t>
      </w:r>
      <w:r w:rsidRPr="00FF3D1A">
        <w:rPr>
          <w:rFonts w:ascii="TH SarabunPSK" w:hAnsi="TH SarabunPSK" w:cs="TH SarabunPSK"/>
          <w:sz w:val="32"/>
          <w:szCs w:val="32"/>
          <w:vertAlign w:val="superscript"/>
        </w:rPr>
        <w:t>th</w:t>
      </w:r>
      <w:r w:rsidRPr="00FF3D1A">
        <w:rPr>
          <w:rFonts w:ascii="TH SarabunPSK" w:hAnsi="TH SarabunPSK" w:cs="TH SarabunPSK"/>
          <w:sz w:val="32"/>
          <w:szCs w:val="32"/>
        </w:rPr>
        <w:t xml:space="preserve"> ASEAN Summit</w:t>
      </w:r>
      <w:r w:rsidRPr="00FF3D1A">
        <w:rPr>
          <w:rFonts w:ascii="TH SarabunPSK" w:hAnsi="TH SarabunPSK" w:cs="TH SarabunPSK"/>
          <w:sz w:val="32"/>
          <w:szCs w:val="32"/>
          <w:cs/>
        </w:rPr>
        <w:t xml:space="preserve">) </w:t>
      </w:r>
      <w:r w:rsidRPr="00FF3D1A">
        <w:rPr>
          <w:rFonts w:ascii="TH SarabunPSK" w:hAnsi="TH SarabunPSK" w:cs="TH SarabunPSK" w:hint="cs"/>
          <w:sz w:val="32"/>
          <w:szCs w:val="32"/>
          <w:cs/>
        </w:rPr>
        <w:t xml:space="preserve">ในวันที่ 3 พฤศจิกายน 2563 ผ่านระบบการประชุมทางไกล </w:t>
      </w:r>
      <w:r w:rsidRPr="00FF3D1A">
        <w:rPr>
          <w:rFonts w:ascii="TH SarabunPSK" w:hAnsi="TH SarabunPSK" w:cs="TH SarabunPSK"/>
          <w:sz w:val="32"/>
          <w:szCs w:val="32"/>
          <w:cs/>
        </w:rPr>
        <w:t>(</w:t>
      </w:r>
      <w:r w:rsidRPr="00FF3D1A">
        <w:rPr>
          <w:rFonts w:ascii="TH SarabunPSK" w:hAnsi="TH SarabunPSK" w:cs="TH SarabunPSK"/>
          <w:sz w:val="32"/>
          <w:szCs w:val="32"/>
        </w:rPr>
        <w:t>Video conference</w:t>
      </w:r>
      <w:r w:rsidRPr="00FF3D1A">
        <w:rPr>
          <w:rFonts w:ascii="TH SarabunPSK" w:hAnsi="TH SarabunPSK" w:cs="TH SarabunPSK"/>
          <w:sz w:val="32"/>
          <w:szCs w:val="32"/>
          <w:cs/>
        </w:rPr>
        <w:t xml:space="preserve">) </w:t>
      </w:r>
      <w:r w:rsidRPr="00FF3D1A">
        <w:rPr>
          <w:rFonts w:ascii="TH SarabunPSK" w:hAnsi="TH SarabunPSK" w:cs="TH SarabunPSK" w:hint="cs"/>
          <w:sz w:val="32"/>
          <w:szCs w:val="32"/>
          <w:cs/>
        </w:rPr>
        <w:t>ตามที่กระทรวงการพัฒนาสังคมและความมั่นคงของมนุษย์</w:t>
      </w:r>
      <w:r w:rsidR="003D73BD">
        <w:rPr>
          <w:rFonts w:ascii="TH SarabunPSK" w:hAnsi="TH SarabunPSK" w:cs="TH SarabunPSK" w:hint="cs"/>
          <w:sz w:val="32"/>
          <w:szCs w:val="32"/>
          <w:cs/>
        </w:rPr>
        <w:t xml:space="preserve"> (พม.) </w:t>
      </w:r>
      <w:r w:rsidRPr="00FF3D1A">
        <w:rPr>
          <w:rFonts w:ascii="TH SarabunPSK" w:hAnsi="TH SarabunPSK" w:cs="TH SarabunPSK" w:hint="cs"/>
          <w:sz w:val="32"/>
          <w:szCs w:val="32"/>
          <w:cs/>
        </w:rPr>
        <w:t>เสนอ</w:t>
      </w:r>
    </w:p>
    <w:p w:rsidR="00B97F81" w:rsidRPr="00FF3D1A" w:rsidRDefault="00B97F81" w:rsidP="002A22AA">
      <w:pPr>
        <w:spacing w:line="320" w:lineRule="exact"/>
        <w:jc w:val="thaiDistribute"/>
        <w:rPr>
          <w:rFonts w:ascii="TH SarabunPSK" w:hAnsi="TH SarabunPSK" w:cs="TH SarabunPSK"/>
          <w:b/>
          <w:bCs/>
          <w:sz w:val="32"/>
          <w:szCs w:val="32"/>
          <w:u w:val="single"/>
        </w:rPr>
      </w:pPr>
      <w:r w:rsidRPr="00FF3D1A">
        <w:rPr>
          <w:rFonts w:ascii="TH SarabunPSK" w:hAnsi="TH SarabunPSK" w:cs="TH SarabunPSK"/>
          <w:sz w:val="32"/>
          <w:szCs w:val="32"/>
          <w:cs/>
        </w:rPr>
        <w:tab/>
      </w:r>
      <w:r w:rsidRPr="00FF3D1A">
        <w:rPr>
          <w:rFonts w:ascii="TH SarabunPSK" w:hAnsi="TH SarabunPSK" w:cs="TH SarabunPSK"/>
          <w:sz w:val="32"/>
          <w:szCs w:val="32"/>
          <w:cs/>
        </w:rPr>
        <w:tab/>
      </w:r>
      <w:r w:rsidRPr="00FF3D1A">
        <w:rPr>
          <w:rFonts w:ascii="TH SarabunPSK" w:hAnsi="TH SarabunPSK" w:cs="TH SarabunPSK" w:hint="cs"/>
          <w:b/>
          <w:bCs/>
          <w:sz w:val="32"/>
          <w:szCs w:val="32"/>
          <w:u w:val="single"/>
          <w:cs/>
        </w:rPr>
        <w:t xml:space="preserve">สาระสำคัญ </w:t>
      </w:r>
    </w:p>
    <w:p w:rsidR="00B97F81" w:rsidRPr="00FF3D1A" w:rsidRDefault="00B97F81" w:rsidP="002A22AA">
      <w:pPr>
        <w:spacing w:line="320" w:lineRule="exact"/>
        <w:jc w:val="thaiDistribute"/>
        <w:rPr>
          <w:rFonts w:ascii="TH SarabunPSK" w:hAnsi="TH SarabunPSK" w:cs="TH SarabunPSK"/>
          <w:sz w:val="32"/>
          <w:szCs w:val="32"/>
        </w:rPr>
      </w:pPr>
      <w:r w:rsidRPr="00FF3D1A">
        <w:rPr>
          <w:rFonts w:ascii="TH SarabunPSK" w:hAnsi="TH SarabunPSK" w:cs="TH SarabunPSK"/>
          <w:sz w:val="32"/>
          <w:szCs w:val="32"/>
        </w:rPr>
        <w:tab/>
      </w:r>
      <w:r w:rsidRPr="00FF3D1A">
        <w:rPr>
          <w:rFonts w:ascii="TH SarabunPSK" w:hAnsi="TH SarabunPSK" w:cs="TH SarabunPSK"/>
          <w:sz w:val="32"/>
          <w:szCs w:val="32"/>
        </w:rPr>
        <w:tab/>
      </w:r>
      <w:r w:rsidRPr="00FF3D1A">
        <w:rPr>
          <w:rFonts w:ascii="TH SarabunPSK" w:hAnsi="TH SarabunPSK" w:cs="TH SarabunPSK" w:hint="cs"/>
          <w:sz w:val="32"/>
          <w:szCs w:val="32"/>
          <w:cs/>
        </w:rPr>
        <w:t xml:space="preserve">ร่างถ้อยแถลงร่วมของรัฐมนตรีด้านเยาวชนของอาเซียนว่าด้วยการเสริมสร้างความร่วมมือของเยาวชนสำหรับประชาคมอาเซียนที่สอดคล้องและตอบสนอง </w:t>
      </w:r>
      <w:r w:rsidRPr="00FF3D1A">
        <w:rPr>
          <w:rFonts w:ascii="TH SarabunPSK" w:hAnsi="TH SarabunPSK" w:cs="TH SarabunPSK"/>
          <w:sz w:val="32"/>
          <w:szCs w:val="32"/>
          <w:cs/>
        </w:rPr>
        <w:t>(</w:t>
      </w:r>
      <w:r w:rsidRPr="00FF3D1A">
        <w:rPr>
          <w:rFonts w:ascii="TH SarabunPSK" w:hAnsi="TH SarabunPSK" w:cs="TH SarabunPSK"/>
          <w:sz w:val="32"/>
          <w:szCs w:val="32"/>
        </w:rPr>
        <w:t>Draft Joint Statement of ASEAN Youth Ministers on Enhancing Youth Cooperation for a Cohesive and Responsive ASEAN Community</w:t>
      </w:r>
      <w:r w:rsidRPr="00FF3D1A">
        <w:rPr>
          <w:rFonts w:ascii="TH SarabunPSK" w:hAnsi="TH SarabunPSK" w:cs="TH SarabunPSK"/>
          <w:sz w:val="32"/>
          <w:szCs w:val="32"/>
          <w:cs/>
        </w:rPr>
        <w:t xml:space="preserve">) </w:t>
      </w:r>
      <w:r w:rsidRPr="00FF3D1A">
        <w:rPr>
          <w:rFonts w:ascii="TH SarabunPSK" w:hAnsi="TH SarabunPSK" w:cs="TH SarabunPSK" w:hint="cs"/>
          <w:sz w:val="32"/>
          <w:szCs w:val="32"/>
          <w:cs/>
        </w:rPr>
        <w:t>มีสาระสำคัญสรุปได้ดังต่อไปนี้</w:t>
      </w:r>
    </w:p>
    <w:p w:rsidR="00B97F81" w:rsidRDefault="00B97F81" w:rsidP="002A22AA">
      <w:pPr>
        <w:spacing w:line="320" w:lineRule="exact"/>
        <w:jc w:val="thaiDistribute"/>
        <w:rPr>
          <w:rFonts w:ascii="TH SarabunPSK" w:hAnsi="TH SarabunPSK" w:cs="TH SarabunPSK"/>
          <w:sz w:val="32"/>
          <w:szCs w:val="32"/>
        </w:rPr>
      </w:pPr>
      <w:r w:rsidRPr="00FF3D1A">
        <w:rPr>
          <w:rFonts w:ascii="TH SarabunPSK" w:hAnsi="TH SarabunPSK" w:cs="TH SarabunPSK"/>
          <w:sz w:val="32"/>
          <w:szCs w:val="32"/>
          <w:cs/>
        </w:rPr>
        <w:tab/>
      </w:r>
      <w:r w:rsidRPr="00FF3D1A">
        <w:rPr>
          <w:rFonts w:ascii="TH SarabunPSK" w:hAnsi="TH SarabunPSK" w:cs="TH SarabunPSK"/>
          <w:sz w:val="32"/>
          <w:szCs w:val="32"/>
          <w:cs/>
        </w:rPr>
        <w:tab/>
      </w:r>
      <w:r w:rsidRPr="00FF3D1A">
        <w:rPr>
          <w:rFonts w:ascii="TH SarabunPSK" w:hAnsi="TH SarabunPSK" w:cs="TH SarabunPSK" w:hint="cs"/>
          <w:sz w:val="32"/>
          <w:szCs w:val="32"/>
          <w:cs/>
        </w:rPr>
        <w:t>1. ต้อนรับความมุ่งมั่นของเหล่าผู้นำอาเซียนในปฏิญญาอาเซียนว่าด้วยการพัฒนาทรัพยากรมนุษย์</w:t>
      </w:r>
      <w:r>
        <w:rPr>
          <w:rFonts w:ascii="TH SarabunPSK" w:hAnsi="TH SarabunPSK" w:cs="TH SarabunPSK" w:hint="cs"/>
          <w:sz w:val="32"/>
          <w:szCs w:val="32"/>
          <w:cs/>
        </w:rPr>
        <w:t>สำหรับโลกที่เปลี่ยนแปลงไปของงาน เพื่อปลูกฝังวัฒนธรรมการเรียนรู้ตลอดชีวิตในสังคม และสร้างความตระหนักรู้ให้แก่เยาวชน คนงาน และนายจ้าง ต่อความสำคัญของการลงทุนพัฒนาทักษะเพื่อปรับตัวต่อโลกที่เปลี่ยนแปลงไปของงาน รวมถึงการศึกษาและการฝึกอบรม</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เน้นย้ำถ้อยแถลงของเยาวชนอาเซียนปี 2020 โดยเฉพาะอย่างยิ่งประเด็นการสร้างเครือข่ายที่เข้มแข็งของเยาชน ผ่านการมีส่วนร่วมอย่างรับผิดชอบและกระตือรือร้น เพื่อเพิ่มประสิทธิผลของ</w:t>
      </w:r>
      <w:r>
        <w:rPr>
          <w:rFonts w:ascii="TH SarabunPSK" w:hAnsi="TH SarabunPSK" w:cs="TH SarabunPSK"/>
          <w:sz w:val="32"/>
          <w:szCs w:val="32"/>
          <w:cs/>
        </w:rPr>
        <w:br/>
      </w:r>
      <w:r>
        <w:rPr>
          <w:rFonts w:ascii="TH SarabunPSK" w:hAnsi="TH SarabunPSK" w:cs="TH SarabunPSK" w:hint="cs"/>
          <w:sz w:val="32"/>
          <w:szCs w:val="32"/>
          <w:cs/>
        </w:rPr>
        <w:lastRenderedPageBreak/>
        <w:t>จิตอาสา การเป็นผู้กระกอบการ และกิจกรรมอื่น ๆ ที่เกี่ยวข้องกับทักษะที่จำเป็น มุมมอง และค่านิยม เพื่อให้พวกเขาสามารถรับผิดชอบต่อสังคมอย่างมีความหมาย</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รับรู้ถึงการเปลี่ยนแปลงทางดิจิทัลที่ถูกเร่งให้เกิดขึ้นอย่างรวดเร็วซึ่งเกิดจากการระบาดใหญ่ของโควิด-19 และเยาวชนอาเซียนจะมีบทบาทสำคัญอย่างไรต่อการดำเนินงานเพื่อนำไปสู่การฟื้นฟูและการน้อมนำภาวะปกติใหม่ร่วมกัน โดยคำนึงถึงเสถียรภาพของห่วงโซ่คุณค่าในระดับโลก ซึ่งเป็นปัจจัยสำคัญสังคมยุคปกติใหม่ และควรได้รับการแก้ไขโดยเยาวชนอาเซียน</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 ร่วมกันประกาศความมุ่งมั่นในการเสริมสร้างความร่วมมือของเยาวชนอาเซียนและเพื่อส่งเสริมเยาวชนอาเซียนให้พร้อมรับอนาคต ซึ่งเป็นหนึ่งในวัตถุประสงค์ของวิสัยทัศน์ประชาคมอาเซียนปี 2568 โดยมีแผนปฏิบัติการประชาคมอาเซียน 3 ประการ และเป้าหมายการพัฒนาที่ยั่งยืน เพื่อรับรองการขับเคลื่อนวาระการมุ่งเน้นความสำคัญของประชาชนและการมีประชาชนเป็นศูนย์กลาง ซึ่งเยาวชนอาเซียนทุกคนสามารถเข้าถึงศักยภาพของตนเองได้อย่างเต็มที่</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5. มุ่งเน้นการพัฒนาและเตรียมความพร้อมสำหรับเยาวชน ประกอบด้วย (1) การดำเนินโครงการอาสาสมัครอาเซียน และทำให้เวทีอาสาสมัครอาเซียนและรางวัลอาสาสมัครอาเซียนเป็นกิจกรรมที่จัดขึ้นเป็นประประจำสำหรับอาสาสมัครเยาวชนอาเซียน (2) การส่งเสริมผู้ประกอบการเยาวชน และ (3) เตรียมเยาวชนอาเซียนให้มีความพร้อมสำหรับการปฏิวัติอุตสาหกรรมครั้งที่ 4 และ (4) เสริมพลังเยาวชนอาเซียนให้มีความเข้าใจในประเด็นการพัฒนาอย่างยั่งยืนต่าง ๆ รวมถึงการเปลี่ยนแปลงสภาพภูมิอากาศ และความยั่งยืนของสิ่งแวดล้อม </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6. ปฏิญาณที่จะเสริมสร้างความเข้มแข็งเครือข่าย และทำงานอย่างแข็งขันและรับผิดชอบเนื่องจากจะเป็นสิ่งสำคัญต่อการพัฒนาอย่างยั่งยืนของทุกประเทศสมาชิกอาเซียน และภูมิภาคอาเซียน</w:t>
      </w:r>
    </w:p>
    <w:p w:rsidR="00B97F81" w:rsidRDefault="00B97F81" w:rsidP="002A22AA">
      <w:pPr>
        <w:spacing w:line="320" w:lineRule="exact"/>
        <w:jc w:val="thaiDistribute"/>
        <w:rPr>
          <w:rFonts w:ascii="TH SarabunPSK" w:hAnsi="TH SarabunPSK" w:cs="TH SarabunPSK"/>
          <w:sz w:val="32"/>
          <w:szCs w:val="32"/>
        </w:rPr>
      </w:pPr>
    </w:p>
    <w:p w:rsidR="00B97F81" w:rsidRDefault="000830E3"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B97F81" w:rsidRPr="00717186">
        <w:rPr>
          <w:rFonts w:ascii="TH SarabunPSK" w:hAnsi="TH SarabunPSK" w:cs="TH SarabunPSK" w:hint="cs"/>
          <w:b/>
          <w:bCs/>
          <w:sz w:val="32"/>
          <w:szCs w:val="32"/>
          <w:cs/>
        </w:rPr>
        <w:t xml:space="preserve"> เรื่อง การขอความเห็นชอบต่อร่างถ้อยแถลงร่วมสำหรับการประชุมคณะมนตรีประชาสังคม</w:t>
      </w:r>
      <w:r w:rsidR="00B97F81">
        <w:rPr>
          <w:rFonts w:ascii="TH SarabunPSK" w:hAnsi="TH SarabunPSK" w:cs="TH SarabunPSK" w:hint="cs"/>
          <w:b/>
          <w:bCs/>
          <w:sz w:val="32"/>
          <w:szCs w:val="32"/>
          <w:cs/>
        </w:rPr>
        <w:t xml:space="preserve">และวัฒนธรรมอาเซียน ครั้งที่ </w:t>
      </w:r>
      <w:r w:rsidR="00B97F81" w:rsidRPr="00717186">
        <w:rPr>
          <w:rFonts w:ascii="TH SarabunPSK" w:hAnsi="TH SarabunPSK" w:cs="TH SarabunPSK" w:hint="cs"/>
          <w:b/>
          <w:bCs/>
          <w:sz w:val="32"/>
          <w:szCs w:val="32"/>
          <w:cs/>
        </w:rPr>
        <w:t>24</w:t>
      </w:r>
      <w:r w:rsidR="00B97F81">
        <w:rPr>
          <w:rFonts w:ascii="TH SarabunPSK" w:hAnsi="TH SarabunPSK" w:cs="TH SarabunPSK" w:hint="cs"/>
          <w:b/>
          <w:bCs/>
          <w:sz w:val="32"/>
          <w:szCs w:val="32"/>
          <w:cs/>
        </w:rPr>
        <w:t xml:space="preserve"> (</w:t>
      </w:r>
      <w:r w:rsidR="00B97F81">
        <w:rPr>
          <w:rFonts w:ascii="TH SarabunPSK" w:hAnsi="TH SarabunPSK" w:cs="TH SarabunPSK"/>
          <w:b/>
          <w:bCs/>
          <w:sz w:val="32"/>
          <w:szCs w:val="32"/>
        </w:rPr>
        <w:t>Joint Ministerial Statement of the Twenty</w:t>
      </w:r>
      <w:r w:rsidR="00B97F81">
        <w:rPr>
          <w:rFonts w:ascii="TH SarabunPSK" w:hAnsi="TH SarabunPSK" w:cs="TH SarabunPSK"/>
          <w:b/>
          <w:bCs/>
          <w:sz w:val="32"/>
          <w:szCs w:val="32"/>
          <w:cs/>
        </w:rPr>
        <w:t>-</w:t>
      </w:r>
      <w:r w:rsidR="00B97F81">
        <w:rPr>
          <w:rFonts w:ascii="TH SarabunPSK" w:hAnsi="TH SarabunPSK" w:cs="TH SarabunPSK"/>
          <w:b/>
          <w:bCs/>
          <w:sz w:val="32"/>
          <w:szCs w:val="32"/>
        </w:rPr>
        <w:t>Fourth ASEAN Socio</w:t>
      </w:r>
      <w:r w:rsidR="00B97F81">
        <w:rPr>
          <w:rFonts w:ascii="TH SarabunPSK" w:hAnsi="TH SarabunPSK" w:cs="TH SarabunPSK"/>
          <w:b/>
          <w:bCs/>
          <w:sz w:val="32"/>
          <w:szCs w:val="32"/>
          <w:cs/>
        </w:rPr>
        <w:t>-</w:t>
      </w:r>
      <w:r w:rsidR="00B97F81">
        <w:rPr>
          <w:rFonts w:ascii="TH SarabunPSK" w:hAnsi="TH SarabunPSK" w:cs="TH SarabunPSK"/>
          <w:b/>
          <w:bCs/>
          <w:sz w:val="32"/>
          <w:szCs w:val="32"/>
        </w:rPr>
        <w:t xml:space="preserve">Cultural Community </w:t>
      </w:r>
      <w:r w:rsidR="00B97F81">
        <w:rPr>
          <w:rFonts w:ascii="TH SarabunPSK" w:hAnsi="TH SarabunPSK" w:cs="TH SarabunPSK"/>
          <w:b/>
          <w:bCs/>
          <w:sz w:val="32"/>
          <w:szCs w:val="32"/>
          <w:cs/>
        </w:rPr>
        <w:t>(</w:t>
      </w:r>
      <w:r w:rsidR="00B97F81">
        <w:rPr>
          <w:rFonts w:ascii="TH SarabunPSK" w:hAnsi="TH SarabunPSK" w:cs="TH SarabunPSK"/>
          <w:b/>
          <w:bCs/>
          <w:sz w:val="32"/>
          <w:szCs w:val="32"/>
        </w:rPr>
        <w:t>ASCC</w:t>
      </w:r>
      <w:r w:rsidR="00B97F81">
        <w:rPr>
          <w:rFonts w:ascii="TH SarabunPSK" w:hAnsi="TH SarabunPSK" w:cs="TH SarabunPSK"/>
          <w:b/>
          <w:bCs/>
          <w:sz w:val="32"/>
          <w:szCs w:val="32"/>
          <w:cs/>
        </w:rPr>
        <w:t xml:space="preserve">) </w:t>
      </w:r>
      <w:r w:rsidR="00B97F81">
        <w:rPr>
          <w:rFonts w:ascii="TH SarabunPSK" w:hAnsi="TH SarabunPSK" w:cs="TH SarabunPSK"/>
          <w:b/>
          <w:bCs/>
          <w:sz w:val="32"/>
          <w:szCs w:val="32"/>
        </w:rPr>
        <w:t>Council</w:t>
      </w:r>
      <w:r w:rsidR="00B97F81">
        <w:rPr>
          <w:rFonts w:ascii="TH SarabunPSK" w:hAnsi="TH SarabunPSK" w:cs="TH SarabunPSK"/>
          <w:b/>
          <w:bCs/>
          <w:sz w:val="32"/>
          <w:szCs w:val="32"/>
          <w:cs/>
        </w:rPr>
        <w:t>)</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C21D76">
        <w:rPr>
          <w:rFonts w:ascii="TH SarabunPSK" w:hAnsi="TH SarabunPSK" w:cs="TH SarabunPSK" w:hint="cs"/>
          <w:sz w:val="32"/>
          <w:szCs w:val="32"/>
          <w:cs/>
        </w:rPr>
        <w:t>คณะรัฐมนตรีมีมติ</w:t>
      </w:r>
      <w:r>
        <w:rPr>
          <w:rFonts w:ascii="TH SarabunPSK" w:hAnsi="TH SarabunPSK" w:cs="TH SarabunPSK" w:hint="cs"/>
          <w:sz w:val="32"/>
          <w:szCs w:val="32"/>
          <w:cs/>
        </w:rPr>
        <w:t>เห็นชอบในหลักการต่อ</w:t>
      </w:r>
      <w:r w:rsidRPr="00717186">
        <w:rPr>
          <w:rFonts w:ascii="TH SarabunPSK" w:hAnsi="TH SarabunPSK" w:cs="TH SarabunPSK" w:hint="cs"/>
          <w:sz w:val="32"/>
          <w:szCs w:val="32"/>
          <w:cs/>
        </w:rPr>
        <w:t>ร่างถ้อยแถลงร่วมสำหรับการประชุมคณะมนตรีประชาสังคมและวัฒนธรรมอาเซียน ครั้งที่ 24</w:t>
      </w:r>
      <w:r>
        <w:rPr>
          <w:rFonts w:ascii="TH SarabunPSK" w:hAnsi="TH SarabunPSK" w:cs="TH SarabunPSK" w:hint="cs"/>
          <w:sz w:val="32"/>
          <w:szCs w:val="32"/>
          <w:cs/>
        </w:rPr>
        <w:t xml:space="preserve">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โดยไม่ต้องเสนอให้คณะรัฐมนตรีพิจารณาอีก และให้รัฐมนตรีว่าการกระทรวงการพัฒนาสังคมและความมั่นคงของมนุษย์ หรือผู้แทนที่ได้รับมอบหมาย ในฐานะหัวหน้าคณะผู้แทนไทย ร่วมรับรองร่าง</w:t>
      </w:r>
      <w:r w:rsidRPr="00717186">
        <w:rPr>
          <w:rFonts w:ascii="TH SarabunPSK" w:hAnsi="TH SarabunPSK" w:cs="TH SarabunPSK" w:hint="cs"/>
          <w:sz w:val="32"/>
          <w:szCs w:val="32"/>
          <w:cs/>
        </w:rPr>
        <w:t>ถ้อยแถลงร่วมสำหรับการประชุมคณะมนตรีประชาสังคมและวัฒนธรรมอาเซียน ครั้งที่ 24</w:t>
      </w:r>
      <w:r>
        <w:rPr>
          <w:rFonts w:ascii="TH SarabunPSK" w:hAnsi="TH SarabunPSK" w:cs="TH SarabunPSK" w:hint="cs"/>
          <w:sz w:val="32"/>
          <w:szCs w:val="32"/>
          <w:cs/>
        </w:rPr>
        <w:t xml:space="preserve"> ในการประชุมคณะมนตรีประชาสังคมและวัฒนธรรมอาเซียน ครั้งที่ 24 (</w:t>
      </w:r>
      <w:r>
        <w:rPr>
          <w:rFonts w:ascii="TH SarabunPSK" w:hAnsi="TH SarabunPSK" w:cs="TH SarabunPSK"/>
          <w:sz w:val="32"/>
          <w:szCs w:val="32"/>
        </w:rPr>
        <w:t>24</w:t>
      </w:r>
      <w:r w:rsidRPr="00717186">
        <w:rPr>
          <w:rFonts w:ascii="TH SarabunPSK" w:hAnsi="TH SarabunPSK" w:cs="TH SarabunPSK"/>
          <w:sz w:val="32"/>
          <w:szCs w:val="32"/>
          <w:vertAlign w:val="superscript"/>
        </w:rPr>
        <w:t>th</w:t>
      </w:r>
      <w:r>
        <w:rPr>
          <w:rFonts w:ascii="TH SarabunPSK" w:hAnsi="TH SarabunPSK" w:cs="TH SarabunPSK"/>
          <w:sz w:val="32"/>
          <w:szCs w:val="32"/>
        </w:rPr>
        <w:t xml:space="preserve"> Meeting of the ASEAN Socio</w:t>
      </w:r>
      <w:r>
        <w:rPr>
          <w:rFonts w:ascii="TH SarabunPSK" w:hAnsi="TH SarabunPSK" w:cs="TH SarabunPSK"/>
          <w:sz w:val="32"/>
          <w:szCs w:val="32"/>
          <w:cs/>
        </w:rPr>
        <w:t>-</w:t>
      </w:r>
      <w:r>
        <w:rPr>
          <w:rFonts w:ascii="TH SarabunPSK" w:hAnsi="TH SarabunPSK" w:cs="TH SarabunPSK"/>
          <w:sz w:val="32"/>
          <w:szCs w:val="32"/>
        </w:rPr>
        <w:t xml:space="preserve">Cultural Community Council </w:t>
      </w:r>
      <w:r>
        <w:rPr>
          <w:rFonts w:ascii="TH SarabunPSK" w:hAnsi="TH SarabunPSK" w:cs="TH SarabunPSK"/>
          <w:sz w:val="32"/>
          <w:szCs w:val="32"/>
          <w:cs/>
        </w:rPr>
        <w:t>(</w:t>
      </w:r>
      <w:r>
        <w:rPr>
          <w:rFonts w:ascii="TH SarabunPSK" w:hAnsi="TH SarabunPSK" w:cs="TH SarabunPSK"/>
          <w:sz w:val="32"/>
          <w:szCs w:val="32"/>
        </w:rPr>
        <w:t>ASCC</w:t>
      </w:r>
      <w:r>
        <w:rPr>
          <w:rFonts w:ascii="TH SarabunPSK" w:hAnsi="TH SarabunPSK" w:cs="TH SarabunPSK"/>
          <w:sz w:val="32"/>
          <w:szCs w:val="32"/>
          <w:cs/>
        </w:rPr>
        <w:t xml:space="preserve">) </w:t>
      </w:r>
      <w:r>
        <w:rPr>
          <w:rFonts w:ascii="TH SarabunPSK" w:hAnsi="TH SarabunPSK" w:cs="TH SarabunPSK"/>
          <w:sz w:val="32"/>
          <w:szCs w:val="32"/>
        </w:rPr>
        <w:t>Council</w:t>
      </w:r>
      <w:r>
        <w:rPr>
          <w:rFonts w:ascii="TH SarabunPSK" w:hAnsi="TH SarabunPSK" w:cs="TH SarabunPSK"/>
          <w:sz w:val="32"/>
          <w:szCs w:val="32"/>
          <w:cs/>
        </w:rPr>
        <w:t xml:space="preserve">) </w:t>
      </w:r>
      <w:r>
        <w:rPr>
          <w:rFonts w:ascii="TH SarabunPSK" w:hAnsi="TH SarabunPSK" w:cs="TH SarabunPSK" w:hint="cs"/>
          <w:sz w:val="32"/>
          <w:szCs w:val="32"/>
          <w:cs/>
        </w:rPr>
        <w:t>ผ่านระบบการประชุมทางไกล ในวันที่ 6 พฤศจิกายน 2563 ตามที่กระทรวงการพัฒนาสังคมและความมั่นคงของมนุษย์</w:t>
      </w:r>
      <w:r w:rsidR="00CC0BBC">
        <w:rPr>
          <w:rFonts w:ascii="TH SarabunPSK" w:hAnsi="TH SarabunPSK" w:cs="TH SarabunPSK" w:hint="cs"/>
          <w:sz w:val="32"/>
          <w:szCs w:val="32"/>
          <w:cs/>
        </w:rPr>
        <w:t xml:space="preserve"> (พม.) </w:t>
      </w:r>
      <w:r>
        <w:rPr>
          <w:rFonts w:ascii="TH SarabunPSK" w:hAnsi="TH SarabunPSK" w:cs="TH SarabunPSK" w:hint="cs"/>
          <w:sz w:val="32"/>
          <w:szCs w:val="32"/>
          <w:cs/>
        </w:rPr>
        <w:t>เสนอ</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717186">
        <w:rPr>
          <w:rFonts w:ascii="TH SarabunPSK" w:hAnsi="TH SarabunPSK" w:cs="TH SarabunPSK" w:hint="cs"/>
          <w:b/>
          <w:bCs/>
          <w:spacing w:val="-6"/>
          <w:sz w:val="32"/>
          <w:szCs w:val="32"/>
          <w:cs/>
        </w:rPr>
        <w:t>ร่างถ้อยแถลงร่วมสำหรับการประชุมคณะมนตรีประชาสังคมและวัฒนธรรมอาเซียน ครั้งที่ 24</w:t>
      </w:r>
      <w:r w:rsidRPr="00717186">
        <w:rPr>
          <w:rFonts w:ascii="TH SarabunPSK" w:hAnsi="TH SarabunPSK" w:cs="TH SarabunPSK" w:hint="cs"/>
          <w:b/>
          <w:bCs/>
          <w:sz w:val="32"/>
          <w:szCs w:val="32"/>
          <w:cs/>
        </w:rPr>
        <w:t xml:space="preserve"> </w:t>
      </w:r>
      <w:r w:rsidR="007F03ED">
        <w:rPr>
          <w:rFonts w:ascii="TH SarabunPSK" w:hAnsi="TH SarabunPSK" w:cs="TH SarabunPSK" w:hint="cs"/>
          <w:b/>
          <w:bCs/>
          <w:sz w:val="32"/>
          <w:szCs w:val="32"/>
          <w:cs/>
        </w:rPr>
        <w:t xml:space="preserve">       </w:t>
      </w:r>
      <w:r w:rsidRPr="00717186">
        <w:rPr>
          <w:rFonts w:ascii="TH SarabunPSK" w:hAnsi="TH SarabunPSK" w:cs="TH SarabunPSK" w:hint="cs"/>
          <w:b/>
          <w:bCs/>
          <w:sz w:val="32"/>
          <w:szCs w:val="32"/>
          <w:cs/>
        </w:rPr>
        <w:t>มีสาระสำคัญ</w:t>
      </w:r>
      <w:r>
        <w:rPr>
          <w:rFonts w:ascii="TH SarabunPSK" w:hAnsi="TH SarabunPSK" w:cs="TH SarabunPSK" w:hint="cs"/>
          <w:sz w:val="32"/>
          <w:szCs w:val="32"/>
          <w:cs/>
        </w:rPr>
        <w:t xml:space="preserve"> ดังนี้</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043D4D">
        <w:rPr>
          <w:rFonts w:ascii="TH SarabunPSK" w:hAnsi="TH SarabunPSK" w:cs="TH SarabunPSK" w:hint="cs"/>
          <w:sz w:val="32"/>
          <w:szCs w:val="32"/>
          <w:cs/>
        </w:rPr>
        <w:t>1. สนับสนุน</w:t>
      </w:r>
      <w:r>
        <w:rPr>
          <w:rFonts w:ascii="TH SarabunPSK" w:hAnsi="TH SarabunPSK" w:cs="TH SarabunPSK" w:hint="cs"/>
          <w:sz w:val="32"/>
          <w:szCs w:val="32"/>
          <w:cs/>
        </w:rPr>
        <w:t>ประเด็นสำคัญภายใต้การเป็นประธานอาเซียนของสาธารณรัฐสังคมนิยมเวียดนาม ภายใต้แนวคิดหลัก</w:t>
      </w:r>
      <w:r>
        <w:rPr>
          <w:rFonts w:ascii="TH SarabunPSK" w:hAnsi="TH SarabunPSK" w:cs="TH SarabunPSK"/>
          <w:sz w:val="32"/>
          <w:szCs w:val="32"/>
          <w:cs/>
        </w:rPr>
        <w:t xml:space="preserve"> “</w:t>
      </w:r>
      <w:r>
        <w:rPr>
          <w:rFonts w:ascii="TH SarabunPSK" w:hAnsi="TH SarabunPSK" w:cs="TH SarabunPSK" w:hint="cs"/>
          <w:sz w:val="32"/>
          <w:szCs w:val="32"/>
          <w:cs/>
        </w:rPr>
        <w:t>แน่นแฟ้นและตอบสนอง</w:t>
      </w:r>
      <w:r>
        <w:rPr>
          <w:rFonts w:ascii="TH SarabunPSK" w:hAnsi="TH SarabunPSK" w:cs="TH SarabunPSK"/>
          <w:sz w:val="32"/>
          <w:szCs w:val="32"/>
          <w:cs/>
        </w:rPr>
        <w:t xml:space="preserve">” </w:t>
      </w:r>
      <w:r>
        <w:rPr>
          <w:rFonts w:ascii="TH SarabunPSK" w:hAnsi="TH SarabunPSK" w:cs="TH SarabunPSK" w:hint="cs"/>
          <w:sz w:val="32"/>
          <w:szCs w:val="32"/>
          <w:cs/>
        </w:rPr>
        <w:t>ถึงแม้จะมีความไม่แน่นอนและข้อท้าท้ายที่เกิดจากการะบาดใหญ่ของโควิด-19 ในปีนี้ก็ตาม พร้อมทั้งชื่นชมความพยายามและความก้าวหน้าที่สำคัญในการบรรลุแผนงานหลักห้าประการภายใต้การเป็นประธานอาเซียนของเวียดนาม ได้แก่ (1) สันติภาพ ความมั่นคงและเสถียรภาพ (2) ความเชื่อมโยงระหว่างภูมิภาค ความแน่นแฟ้น และการแสวงหาผลประโยชน์จากโอกาส (3) การส่งเสริมอัตลักษณ์อาเซียนและความตระหนักรู้เกี่ยวกับประชาคมอาเซียน (4) การยกระดับความเป็นหุ้นส่วนกับประชาคมโลกเพื่อสันติภาพ ความมั่นคง และการพัฒนาอย่างยั่งยืนของอาเซียน (5) การเพิ่มพูนขีดความสามารถและประสิทธิผลทางสถาบันของอาเซียน</w:t>
      </w:r>
    </w:p>
    <w:p w:rsidR="00B97F81" w:rsidRDefault="00B97F81" w:rsidP="002A22AA">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รับรองเอกสารผลลัพธ์สำคัญภายใต้ประชาสังคมและวัฒนธรรมอาเซียนเพื่อการพิจารณาของผู้นำอาเซียนในการประชุมสุดยอดอาเซียน ครั้งที่ 37 ดังนี้</w:t>
      </w:r>
    </w:p>
    <w:p w:rsidR="00B97F81" w:rsidRPr="00043D4D" w:rsidRDefault="00B97F81" w:rsidP="002A22AA">
      <w:pPr>
        <w:spacing w:line="320" w:lineRule="exact"/>
        <w:ind w:left="1440"/>
        <w:jc w:val="thaiDistribute"/>
        <w:rPr>
          <w:rFonts w:ascii="TH SarabunPSK" w:hAnsi="TH SarabunPSK" w:cs="TH SarabunPSK"/>
          <w:b/>
          <w:bCs/>
          <w:sz w:val="32"/>
          <w:szCs w:val="32"/>
        </w:rPr>
      </w:pPr>
      <w:r w:rsidRPr="00043D4D">
        <w:rPr>
          <w:rFonts w:ascii="TH SarabunPSK" w:hAnsi="TH SarabunPSK" w:cs="TH SarabunPSK" w:hint="cs"/>
          <w:b/>
          <w:bCs/>
          <w:sz w:val="32"/>
          <w:szCs w:val="32"/>
          <w:cs/>
        </w:rPr>
        <w:t>เอกสารเพื่อรับรอง</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ก. ปฏิญญาฮานอยว่าด้วยการเสริมสร้างความเข้มแข็งให้กับงานสังคมสงเคราะห์เพื่อมุ่งสู่การเป็นประชาคมอาเซียนที่แน่นแฟ้นและตอบสนอง</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lastRenderedPageBreak/>
        <w:t>ข. ปฏิญญาอาเซียนว่าด้วยการปรับสูตรและการผลิตอาหารและเครื่องดื่มทางเลือกที่ดีต่อสุขภาพ</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ค. เอกสารว่าด้วยอัตลักษณ์อาเซียน</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ง. กรอบแผนฟื้นฟูอาเซียนที่ครอบคลุมและแผนการดำเนินงานที่เกี่ยวข้อง</w:t>
      </w:r>
    </w:p>
    <w:p w:rsidR="00B97F81" w:rsidRPr="00421E90" w:rsidRDefault="00B97F81" w:rsidP="002A22AA">
      <w:pPr>
        <w:spacing w:line="320" w:lineRule="exact"/>
        <w:ind w:left="1440"/>
        <w:jc w:val="thaiDistribute"/>
        <w:rPr>
          <w:rFonts w:ascii="TH SarabunPSK" w:hAnsi="TH SarabunPSK" w:cs="TH SarabunPSK"/>
          <w:b/>
          <w:bCs/>
          <w:sz w:val="32"/>
          <w:szCs w:val="32"/>
        </w:rPr>
      </w:pPr>
      <w:r w:rsidRPr="00421E90">
        <w:rPr>
          <w:rFonts w:ascii="TH SarabunPSK" w:hAnsi="TH SarabunPSK" w:cs="TH SarabunPSK" w:hint="cs"/>
          <w:b/>
          <w:bCs/>
          <w:sz w:val="32"/>
          <w:szCs w:val="32"/>
          <w:cs/>
        </w:rPr>
        <w:t>เอกสารเพื่อทราบ</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ก. ถ้อยแถลงร่วมของผู้นำเยาวชนอาเซียน เสริมสร้างความร่วมมือเยาวชนอาเซียนสำหรับการเป็นประชาคมอาเซียนที่แน่นแฟ้นและตอบสนอง</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ข. การศึกษาภูมิภาคว่าด้วยการพัฒนาสตรี สันติภาพ และความมั่นคงในอาเซียน</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ค. แผนปฏิบัติการภูมิภาคว่าด้วยการอนุวัติการปฏิญญากัวลาลัมเปอร์ว่าด้วยเรื่องผู้สูงอายุ การเพิ่มขีดความสามารถผู้สูงอายุในอาเซียน</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ง. รายงานการวิเคราะห์แนวโน้มเศรษฐกิจในอาเซียน</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 xml:space="preserve">จ. โรดแมปของปฏิญญาอาเซียนว่าด้วยการพัฒนาทรัพยากรมนุษย์สำหรับโลกที่เปลี่ยนแปลงไปของงาน </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ฉ. แนวทางอาเซียนว่าด้วยการย้ายกลับภูมิลำเนาและการคืนสู่ถิ่นฐานเดิมของแรงงาน</w:t>
      </w:r>
      <w:r>
        <w:rPr>
          <w:rFonts w:ascii="TH SarabunPSK" w:hAnsi="TH SarabunPSK" w:cs="TH SarabunPSK"/>
          <w:sz w:val="32"/>
          <w:szCs w:val="32"/>
          <w:cs/>
        </w:rPr>
        <w:br/>
      </w:r>
      <w:r>
        <w:rPr>
          <w:rFonts w:ascii="TH SarabunPSK" w:hAnsi="TH SarabunPSK" w:cs="TH SarabunPSK" w:hint="cs"/>
          <w:sz w:val="32"/>
          <w:szCs w:val="32"/>
          <w:cs/>
        </w:rPr>
        <w:t>ต่างด้าวอย่างมีประสิทธิภาพ</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ช. แนวทางอาเซียนว่าด้วยการให้บริการสาธารณะ</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 xml:space="preserve">ซ. โรดแมปอาเซียนสำหรับการขจัดรูปแบบที่เลวร้ายที่สุดของแรงงานเด็ก ค.ศ. 2025 </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ฌ. แนวทางอาเซียนว่าด้วยการบูรณาการเพศภาวะให้เป็นกระแสหลักในนโยบายด้านแรงงานและการจ้างงานเพื่อมุ่งสู่งานที่มีคุณค่าสำหรับทุกคน</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ญ. รายงานการประเมินผลครึ่งแผนของประชาสังคมและวัฒนธรรมอาเซียน</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ฎ. ถ้อยแถงร่วมของรัฐมนตรีในการลดผลกระทบทางลบของโควิด-19</w:t>
      </w:r>
    </w:p>
    <w:p w:rsidR="00B97F81" w:rsidRDefault="00B97F81" w:rsidP="002A22AA">
      <w:pPr>
        <w:spacing w:line="320" w:lineRule="exact"/>
        <w:ind w:left="1440"/>
        <w:jc w:val="thaiDistribute"/>
        <w:rPr>
          <w:rFonts w:ascii="TH SarabunPSK" w:hAnsi="TH SarabunPSK" w:cs="TH SarabunPSK"/>
          <w:sz w:val="32"/>
          <w:szCs w:val="32"/>
        </w:rPr>
      </w:pPr>
      <w:r>
        <w:rPr>
          <w:rFonts w:ascii="TH SarabunPSK" w:hAnsi="TH SarabunPSK" w:cs="TH SarabunPSK" w:hint="cs"/>
          <w:sz w:val="32"/>
          <w:szCs w:val="32"/>
          <w:cs/>
        </w:rPr>
        <w:t xml:space="preserve">ฎ. ปฏิญญาอาเซียนว่าด้วยการเสริมสร้างความเข้มแข็งให้กับการปรับตัวต่อภัยแล้ง </w:t>
      </w:r>
    </w:p>
    <w:p w:rsidR="00B97F81" w:rsidRDefault="00B97F81" w:rsidP="002A22AA">
      <w:pPr>
        <w:spacing w:line="32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3. รับทราบเกี่ยวกับมาตรการและกลไกขององค์กรอาเซียนเฉพาะสาขาในการจัดการกับ</w:t>
      </w:r>
      <w:r>
        <w:rPr>
          <w:rFonts w:ascii="TH SarabunPSK" w:hAnsi="TH SarabunPSK" w:cs="TH SarabunPSK"/>
          <w:sz w:val="32"/>
          <w:szCs w:val="32"/>
          <w:cs/>
        </w:rPr>
        <w:br/>
      </w:r>
      <w:r>
        <w:rPr>
          <w:rFonts w:ascii="TH SarabunPSK" w:hAnsi="TH SarabunPSK" w:cs="TH SarabunPSK" w:hint="cs"/>
          <w:sz w:val="32"/>
          <w:szCs w:val="32"/>
          <w:cs/>
        </w:rPr>
        <w:t>โควิด-19 ซึ่งสอดคล้องกับปฏิญญาของการประชุมสุดยอดอาเซียน สมัยพิเศษ ว่าด้วยโควิด-19 ในอาเซียน</w:t>
      </w:r>
    </w:p>
    <w:p w:rsidR="00B97F81" w:rsidRDefault="00B97F81" w:rsidP="002A22AA">
      <w:pPr>
        <w:spacing w:line="32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4. ชื่นชมการดำเนินงานของภาคการจัดการภัยพิบัติของอาเซียนซึ่งได้ให้การสนับสนุนประเทศสมาชิกอาเซียนเกี่ยวกับการตอบสนองระดับประเทศต่อโควิด-19 และภัยพิบัติทางธรรมชาติ</w:t>
      </w:r>
    </w:p>
    <w:p w:rsidR="00B97F81" w:rsidRDefault="00B97F81" w:rsidP="002A22AA">
      <w:pPr>
        <w:spacing w:line="32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5. ชื่นชมการจัดสัมมนาออนไลน์ที่จัดโดยเวียดนามและสำนักเลขาธิการอาเซียน เกี่ยวกับความพยายามภายใต้การนำของประชาสังคมและวัฒนธรรมอาเซียน</w:t>
      </w:r>
    </w:p>
    <w:p w:rsidR="00B97F81" w:rsidRDefault="00B97F81" w:rsidP="002A22AA">
      <w:pPr>
        <w:spacing w:line="320" w:lineRule="exact"/>
        <w:ind w:firstLine="1440"/>
        <w:jc w:val="thaiDistribute"/>
        <w:rPr>
          <w:rFonts w:ascii="TH SarabunPSK" w:hAnsi="TH SarabunPSK" w:cs="TH SarabunPSK"/>
          <w:sz w:val="32"/>
          <w:szCs w:val="32"/>
          <w:cs/>
        </w:rPr>
      </w:pPr>
      <w:r>
        <w:rPr>
          <w:rFonts w:ascii="TH SarabunPSK" w:hAnsi="TH SarabunPSK" w:cs="TH SarabunPSK"/>
          <w:sz w:val="32"/>
          <w:szCs w:val="32"/>
        </w:rPr>
        <w:t>6</w:t>
      </w:r>
      <w:r>
        <w:rPr>
          <w:rFonts w:ascii="TH SarabunPSK" w:hAnsi="TH SarabunPSK" w:cs="TH SarabunPSK"/>
          <w:sz w:val="32"/>
          <w:szCs w:val="32"/>
          <w:cs/>
        </w:rPr>
        <w:t xml:space="preserve">. </w:t>
      </w:r>
      <w:r>
        <w:rPr>
          <w:rFonts w:ascii="TH SarabunPSK" w:hAnsi="TH SarabunPSK" w:cs="TH SarabunPSK" w:hint="cs"/>
          <w:sz w:val="32"/>
          <w:szCs w:val="32"/>
          <w:cs/>
        </w:rPr>
        <w:t>รับทราบความก้าวหน้าในการดำเนินการตามแผนแม่บทอาเซียน พ.ศ. 2568 เพื่อบูรณาการสิทธิคนพิการ</w:t>
      </w:r>
    </w:p>
    <w:p w:rsidR="00B97F81" w:rsidRDefault="00B97F81" w:rsidP="002A22AA">
      <w:pPr>
        <w:spacing w:line="32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7. รับทราบความก้าวหน้าเกี่ยวกับการประชุมปรึกษาหารือออนไลน์ระหว่างประชาสังคมและวัฒนธรรมอาเซียนกับติมอร์-เลสเต เพื่อเป็นเวทีสำหรับการแสวงหาสารสนเทศเพิ่มเติมเกี่ยวกับแบบสอบถามในการเยือนติมอร์-เลสเต เพื่อค้นหาข้อเท็จจริงและสำหรับการเสริมสร้างความเข้าใจเกี่ยวกับโครงสร้างองค์กรและอำนาจหน้าที่ของกระทรวงและหน่วยงานต่า งๆ ของฝ่ายติมอร์-เลสเต</w:t>
      </w:r>
    </w:p>
    <w:p w:rsidR="00B97F81" w:rsidRDefault="00B97F81" w:rsidP="002A22AA">
      <w:pPr>
        <w:spacing w:line="32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8. รับทราบถึงความคืบหน้าการดำเนินการกิจกรรมต่าง ๆ ในระดับองค์กรอาเซียนเฉพาะสาขาดังปรากฎในรายงานการประเมินผลครึ่งแผนของแผนงานประชาสังคมและวัฒนธรรมอาเซียน พ.ศ. 2568</w:t>
      </w:r>
    </w:p>
    <w:p w:rsidR="00B97F81" w:rsidRDefault="00B97F81" w:rsidP="002A22AA">
      <w:pPr>
        <w:spacing w:line="32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9. ชื่นชมบรรดาองค์กรอาเซียนเฉพาะสาขาสำหรับบทบาทที่เข้มแข็งและการมีส่วนร่วมอย่างมีนัยสำคัญในการส่งเสริมการพัฒนาคุณภาพชีวิตของประชาชนอาเซียนและเสริมสร้างความเข้มแข็งให้กับการปกป้องทางสังคมและการมีภูมิคุ้มกันผ่านความร่วมมือในระดับภูมิภาค</w:t>
      </w:r>
    </w:p>
    <w:p w:rsidR="00CD48A1" w:rsidRDefault="00CD48A1" w:rsidP="002A22AA">
      <w:pPr>
        <w:spacing w:line="320" w:lineRule="exact"/>
        <w:jc w:val="thaiDistribute"/>
        <w:rPr>
          <w:rFonts w:ascii="TH SarabunPSK" w:hAnsi="TH SarabunPSK" w:cs="TH SarabunPSK"/>
          <w:color w:val="000000" w:themeColor="text1"/>
          <w:sz w:val="32"/>
          <w:szCs w:val="32"/>
        </w:rPr>
      </w:pPr>
    </w:p>
    <w:p w:rsidR="00625EB5" w:rsidRDefault="00625EB5" w:rsidP="002A22AA">
      <w:pPr>
        <w:spacing w:line="320" w:lineRule="exact"/>
        <w:jc w:val="thaiDistribute"/>
        <w:rPr>
          <w:rFonts w:ascii="TH SarabunPSK" w:hAnsi="TH SarabunPSK" w:cs="TH SarabunPSK"/>
          <w:color w:val="000000" w:themeColor="text1"/>
          <w:sz w:val="32"/>
          <w:szCs w:val="32"/>
        </w:rPr>
      </w:pPr>
    </w:p>
    <w:p w:rsidR="00625EB5" w:rsidRDefault="00625EB5" w:rsidP="002A22AA">
      <w:pPr>
        <w:spacing w:line="320" w:lineRule="exact"/>
        <w:jc w:val="thaiDistribute"/>
        <w:rPr>
          <w:rFonts w:ascii="TH SarabunPSK" w:hAnsi="TH SarabunPSK" w:cs="TH SarabunPSK"/>
          <w:color w:val="000000" w:themeColor="text1"/>
          <w:sz w:val="32"/>
          <w:szCs w:val="32"/>
        </w:rPr>
      </w:pPr>
    </w:p>
    <w:p w:rsidR="00421E90" w:rsidRDefault="00421E90" w:rsidP="002A22AA">
      <w:pPr>
        <w:spacing w:line="320" w:lineRule="exact"/>
        <w:jc w:val="thaiDistribute"/>
        <w:rPr>
          <w:rFonts w:ascii="TH SarabunPSK" w:hAnsi="TH SarabunPSK" w:cs="TH SarabunPSK"/>
          <w:color w:val="000000" w:themeColor="text1"/>
          <w:sz w:val="32"/>
          <w:szCs w:val="32"/>
        </w:rPr>
      </w:pPr>
    </w:p>
    <w:p w:rsidR="00421E90" w:rsidRDefault="00421E90" w:rsidP="002A22AA">
      <w:pPr>
        <w:spacing w:line="320" w:lineRule="exact"/>
        <w:jc w:val="thaiDistribute"/>
        <w:rPr>
          <w:rFonts w:ascii="TH SarabunPSK" w:hAnsi="TH SarabunPSK" w:cs="TH SarabunPSK" w:hint="cs"/>
          <w:color w:val="000000" w:themeColor="text1"/>
          <w:sz w:val="32"/>
          <w:szCs w:val="32"/>
        </w:rPr>
      </w:pPr>
      <w:bookmarkStart w:id="6" w:name="_GoBack"/>
      <w:bookmarkEnd w:id="6"/>
    </w:p>
    <w:p w:rsidR="00625EB5" w:rsidRPr="00370814" w:rsidRDefault="00625EB5" w:rsidP="002A22AA">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70814" w:rsidRPr="00370814" w:rsidTr="005E3CC3">
        <w:tc>
          <w:tcPr>
            <w:tcW w:w="9594" w:type="dxa"/>
          </w:tcPr>
          <w:p w:rsidR="0088693F" w:rsidRPr="00370814" w:rsidRDefault="0088693F" w:rsidP="002A22AA">
            <w:pPr>
              <w:spacing w:line="320" w:lineRule="exact"/>
              <w:jc w:val="center"/>
              <w:rPr>
                <w:rFonts w:ascii="TH SarabunPSK" w:hAnsi="TH SarabunPSK" w:cs="TH SarabunPSK"/>
                <w:b/>
                <w:bCs/>
                <w:color w:val="000000" w:themeColor="text1"/>
                <w:sz w:val="32"/>
                <w:szCs w:val="32"/>
                <w:cs/>
              </w:rPr>
            </w:pPr>
            <w:r w:rsidRPr="00370814">
              <w:rPr>
                <w:rFonts w:ascii="TH SarabunPSK" w:hAnsi="TH SarabunPSK" w:cs="TH SarabunPSK"/>
                <w:b/>
                <w:bCs/>
                <w:color w:val="000000" w:themeColor="text1"/>
                <w:sz w:val="32"/>
                <w:szCs w:val="32"/>
                <w:cs/>
              </w:rPr>
              <w:lastRenderedPageBreak/>
              <w:t>แต่งตั้ง</w:t>
            </w:r>
          </w:p>
        </w:tc>
      </w:tr>
    </w:tbl>
    <w:p w:rsidR="003D704D" w:rsidRPr="00753F3D" w:rsidRDefault="004C4F26"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3D704D" w:rsidRPr="00753F3D">
        <w:rPr>
          <w:rFonts w:ascii="TH SarabunPSK" w:hAnsi="TH SarabunPSK" w:cs="TH SarabunPSK" w:hint="cs"/>
          <w:b/>
          <w:bCs/>
          <w:sz w:val="32"/>
          <w:szCs w:val="32"/>
          <w:cs/>
        </w:rPr>
        <w:t xml:space="preserve"> เรื่อง การแต่งตั้งคณะกรรมการแห่งชาติว่าด้วยอุทยานธรณี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คณะรัฐมนตรีมีมติเห็นชอบตามที่กระทรวงทรัพยากรธรรมชาติและสิ่งแวดล้อมเสนอแต่งตั้งคณะกรรมการแห่งชาติว่าด้วยอุทยานธรณี โดยมีองค์ประกอบของคณะกรรมการฯ รวม 27 คน และอำนาจหน้าที่ของคณะกรรมการฯ รวม 7 ข้อ และให้กระทรวงทรัพยากรธรรมชาติและสิ่งแวดล้อมรับความเห็นของกระทรวงการต่างประเทศ และสำนักงาน ก.พ.ร. ไปพิจารณาดำเนินการต่อไปด้วย ทั้งนี้ ตั้งแต่วันที่ 3 พฤศจิกายน 2563 เป็นต้นไป</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b/>
          <w:bCs/>
          <w:sz w:val="32"/>
          <w:szCs w:val="32"/>
          <w:cs/>
        </w:rPr>
        <w:t>องค์ประกอบ</w:t>
      </w:r>
      <w:r w:rsidRPr="00753F3D">
        <w:rPr>
          <w:rFonts w:ascii="TH SarabunPSK" w:hAnsi="TH SarabunPSK" w:cs="TH SarabunPSK" w:hint="cs"/>
          <w:sz w:val="32"/>
          <w:szCs w:val="32"/>
          <w:cs/>
        </w:rPr>
        <w:t xml:space="preserve"> รัฐมนตรีว่าการกระทรวงทรัพยากรธรรมชาติและสิ่งแวดล้อม เป็นประธานกรรมการ ปลัดกระทรวงทรัพยากรธรรมชาติและสิ่งแวดล้อม เป็นรองประธานกรรมการ กรรมการประกอบด้วย ปลัดกระทรวงมหาดไทย ปลัดกระทรวงการท่องเที่ยวและกีฬา อธิบดีกรมทรัพยากรธรณี อธิบดีกรมอุทยานแห่งชาติ สัตว์ป่า และพันธุ์พืช อธิบดีกรมป่าไม้ อธิบดีกรมทรัพยากรทางทะเลและชายฝั่ง เลขาธิการสำนักงานนโยบายและแผนทรัพยากรธรรมชาติและสิ่งแวดล้อม เลขาธิการคณะกรรมการแห่งชาติว่าด้วยการศึกษา</w:t>
      </w:r>
      <w:r w:rsidR="00222E72">
        <w:rPr>
          <w:rFonts w:ascii="TH SarabunPSK" w:hAnsi="TH SarabunPSK" w:cs="TH SarabunPSK" w:hint="cs"/>
          <w:sz w:val="32"/>
          <w:szCs w:val="32"/>
          <w:cs/>
        </w:rPr>
        <w:t xml:space="preserve"> </w:t>
      </w:r>
      <w:r w:rsidRPr="00753F3D">
        <w:rPr>
          <w:rFonts w:ascii="TH SarabunPSK" w:hAnsi="TH SarabunPSK" w:cs="TH SarabunPSK" w:hint="cs"/>
          <w:sz w:val="32"/>
          <w:szCs w:val="32"/>
          <w:cs/>
        </w:rPr>
        <w:t xml:space="preserve">วิทยาศาสตร์ และวัฒนธรรมแห่งสหประชาชาติ หรือผู้แทน อธิบดีกรมการท่องเที่ยว หรือผู้แทน อธิบดีกรมส่งเสริมวัฒนธรรม หรือผู้แทน อธิบดีกรมศิลปากร หรือผู้แทน ผู้ว่าการการท่องเที่ยวแห่งประเทศไทย หรือผู้แทน ผู้อำนวยการองค์การบริหารการพัฒนาพื้นที่พิเศษเพื่อการท่องเที่ยวอย่างยั่งยืน หรือผู้แทน นายกสมาคมองค์การบริหารส่วนจังหวัดแห่งประเทศไทย หรือผู้แทน ผู้อำนวยการสมาคมสมาพันธ์ธุรกิจการท่องเที่ยวส่วนภูมิภาคแห่งประเทศไทย หรือผู้แทน ผู้ทรงคุณวุฒิด้านอุทยานธรณี ที่ประธานกรรมการแต่งตั้ง ผู้ทรงคุณวุฒิด้านธรณีวิทยา ที่ประธานกรรมการแต่งตั้ง ผู้ทรงคุณวุฒิด้านประวัติศาสตร์ ที่ประธานกรรมการแต่งตั้ง ผู้ทรงคุณวุฒิด้านสังคมศาสตร์และวัฒนธรรม ที่ประธานกรรมการแต่งตั้ง ผู้ทรงคุณวุฒิด้านระบบนิเวศ ที่ประธานกรรมการแต่งตั้ง ผู้ทรงคุณวุฒิด้านธรรมชาติวิทยา ที่ประธานกรรมการแต่งตั้ง โดยมีรองอธิบดีกรมทรัพยากรธรณี ที่ได้รับมอบหมาย เป็นกรรมการและเลขานุการ ผู้อำนวยการกองธรณีวิทยา ผู้อำนวยการกองอนุรักษ์และจัดการทรัพยากรธรณี และนักวิเทศสัมพันธ์ สำนักความสัมพันธ์ต่างประเทศ สำนักงานปลัดกระทรวงศึกษาธิการ เป็นกรรมการและผู้ช่วยเลขานุการ  </w:t>
      </w:r>
    </w:p>
    <w:p w:rsidR="003D704D" w:rsidRPr="00753F3D" w:rsidRDefault="003D704D" w:rsidP="002A22AA">
      <w:pPr>
        <w:spacing w:line="320" w:lineRule="exact"/>
        <w:jc w:val="thaiDistribute"/>
        <w:rPr>
          <w:rFonts w:ascii="TH SarabunPSK" w:hAnsi="TH SarabunPSK" w:cs="TH SarabunPSK"/>
          <w:b/>
          <w:bCs/>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b/>
          <w:bCs/>
          <w:sz w:val="32"/>
          <w:szCs w:val="32"/>
          <w:cs/>
        </w:rPr>
        <w:t xml:space="preserve">อำนาจหน้าที่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1. เสนอแนะนโยบายเกี่ยวกับการอนุรักษ์มรดกธรณีและอุทยานธรณีต่อคณะรัฐมนตรีเพื่อให้ความเห็นชอบและแจ้งหน่วยงานของรัฐนำไปสู่การปฏิบัติ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hint="cs"/>
          <w:sz w:val="32"/>
          <w:szCs w:val="32"/>
          <w:cs/>
        </w:rPr>
        <w:t xml:space="preserve"> </w:t>
      </w: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2. กำหน</w:t>
      </w:r>
      <w:r w:rsidR="00EA05BF">
        <w:rPr>
          <w:rFonts w:ascii="TH SarabunPSK" w:hAnsi="TH SarabunPSK" w:cs="TH SarabunPSK" w:hint="cs"/>
          <w:sz w:val="32"/>
          <w:szCs w:val="32"/>
          <w:cs/>
        </w:rPr>
        <w:t>ดแผนงาน มาตรการ หลักเกณฑ์ และกล</w:t>
      </w:r>
      <w:r w:rsidRPr="00753F3D">
        <w:rPr>
          <w:rFonts w:ascii="TH SarabunPSK" w:hAnsi="TH SarabunPSK" w:cs="TH SarabunPSK" w:hint="cs"/>
          <w:sz w:val="32"/>
          <w:szCs w:val="32"/>
          <w:cs/>
        </w:rPr>
        <w:t xml:space="preserve">ไกการดำเนินงานอนุรักษ์มรดกธรณีและอุทยานธรณี โดยเน้นการมีส่วนร่วมของภาคประชาชนเพื่อให้เกิดความยั่งยืนของการอนุรักษ์มรดกธรณีและการพัฒนาชุมชนท้องถิ่น พร้อมทั้งส่งเสริมสนับสนุนการจัดตั้งอุทยานธรณีและเครือข่ายของอุทยานธรณีประเทศไทย รวมถึงการดำเนินกิจกรรมกับเครือข่ายอุทยานธรณีโลกระดับต่าง ๆ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3. รับรองการเป็นอุทยานธรณีระดับประเทศ และเสนออุทยานธรณีระดับประเทศที่มีความพร้อม โดยความเห็นชอบจากกระทรวงศึกษาธิการ ในฐานะสำนักเลขาธิการคณะกรรมการแห่งชาติว่าด้วยการศึกษา วิทยาศาสตร์ และวัฒนธรรมแห่งสหประชาชาติ ต่อคณะรัฐมนตรีเพื่อให้ความเห็นชอบในการสมัครเข้ารับรองเป็นอุทยานธรณีโลกของยูเนสโก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4. ติดต่อประสานงานกับยูเนสโกเกี่ยวกับการดำเนินกิจกรรมภายใต้กรอบงานอุทยานธรณีโลก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5. ประสานงานและติดตามการปฏิบัติงานของหน่วยงานภาครัฐเพื่อดำเนินการให้เป็นไปตามนโยบาย แผนงาน มาตรการและกลไก  </w:t>
      </w:r>
    </w:p>
    <w:p w:rsidR="003D704D" w:rsidRPr="00753F3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6. แต่งตั้งคณะอนุกรรมการ และ/หรือ คณะทำงานได้ตามความจำเป็นและเหมาะสม </w:t>
      </w:r>
    </w:p>
    <w:p w:rsidR="003D704D" w:rsidRDefault="003D704D" w:rsidP="002A22AA">
      <w:pPr>
        <w:spacing w:line="320" w:lineRule="exact"/>
        <w:jc w:val="thaiDistribute"/>
        <w:rPr>
          <w:rFonts w:ascii="TH SarabunPSK" w:hAnsi="TH SarabunPSK" w:cs="TH SarabunPSK"/>
          <w:sz w:val="32"/>
          <w:szCs w:val="32"/>
        </w:rPr>
      </w:pPr>
      <w:r w:rsidRPr="00753F3D">
        <w:rPr>
          <w:rFonts w:ascii="TH SarabunPSK" w:hAnsi="TH SarabunPSK" w:cs="TH SarabunPSK"/>
          <w:sz w:val="32"/>
          <w:szCs w:val="32"/>
          <w:cs/>
        </w:rPr>
        <w:tab/>
      </w:r>
      <w:r w:rsidRPr="00753F3D">
        <w:rPr>
          <w:rFonts w:ascii="TH SarabunPSK" w:hAnsi="TH SarabunPSK" w:cs="TH SarabunPSK"/>
          <w:sz w:val="32"/>
          <w:szCs w:val="32"/>
          <w:cs/>
        </w:rPr>
        <w:tab/>
      </w:r>
      <w:r w:rsidRPr="00753F3D">
        <w:rPr>
          <w:rFonts w:ascii="TH SarabunPSK" w:hAnsi="TH SarabunPSK" w:cs="TH SarabunPSK" w:hint="cs"/>
          <w:sz w:val="32"/>
          <w:szCs w:val="32"/>
          <w:cs/>
        </w:rPr>
        <w:t xml:space="preserve">7. ปฏิบัติหน้าที่อื่นใด ปฏิบัติการอื่นใด ตามที่นายกรัฐมนตรีหรือคณะรัฐมนตรีมอบหมาย </w:t>
      </w:r>
    </w:p>
    <w:p w:rsidR="004125BA" w:rsidRDefault="004125BA" w:rsidP="002A22AA">
      <w:pPr>
        <w:spacing w:line="320" w:lineRule="exact"/>
        <w:jc w:val="thaiDistribute"/>
        <w:rPr>
          <w:rFonts w:ascii="TH SarabunPSK" w:hAnsi="TH SarabunPSK" w:cs="TH SarabunPSK"/>
          <w:sz w:val="32"/>
          <w:szCs w:val="32"/>
        </w:rPr>
      </w:pPr>
    </w:p>
    <w:p w:rsidR="00320509" w:rsidRPr="00C62318" w:rsidRDefault="004C4F26"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320509" w:rsidRPr="00C62318">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คณะรัฐมนตรีมีมติอนุมัติตามที่รัฐมนตรีว่าการกระทรวงการต่างประเทศเสนอแต่งตั้งข้าราชการ</w:t>
      </w:r>
      <w:r w:rsidR="005F01B3">
        <w:rPr>
          <w:rFonts w:ascii="TH SarabunPSK" w:hAnsi="TH SarabunPSK" w:cs="TH SarabunPSK" w:hint="cs"/>
          <w:sz w:val="32"/>
          <w:szCs w:val="32"/>
          <w:cs/>
        </w:rPr>
        <w:t xml:space="preserve">    </w:t>
      </w:r>
      <w:r w:rsidRPr="00C62318">
        <w:rPr>
          <w:rFonts w:ascii="TH SarabunPSK" w:hAnsi="TH SarabunPSK" w:cs="TH SarabunPSK" w:hint="cs"/>
          <w:sz w:val="32"/>
          <w:szCs w:val="32"/>
          <w:cs/>
        </w:rPr>
        <w:t xml:space="preserve">พลเรือนสามัญ สังกัดกระทรวงการต่างประเทศ ให้ดำรงตำแหน่งประเภทบริหารระดับสูง จำนวน 2 ราย เพื่อทดแทนตำแหน่งที่ว่าง ดังนี้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hint="cs"/>
          <w:sz w:val="32"/>
          <w:szCs w:val="32"/>
          <w:cs/>
        </w:rPr>
        <w:lastRenderedPageBreak/>
        <w:t xml:space="preserve"> </w:t>
      </w:r>
      <w:r w:rsidRPr="00C62318">
        <w:rPr>
          <w:rFonts w:ascii="TH SarabunPSK" w:hAnsi="TH SarabunPSK" w:cs="TH SarabunPSK" w:hint="cs"/>
          <w:sz w:val="32"/>
          <w:szCs w:val="32"/>
          <w:cs/>
        </w:rPr>
        <w:tab/>
      </w:r>
      <w:r w:rsidRPr="00C62318">
        <w:rPr>
          <w:rFonts w:ascii="TH SarabunPSK" w:hAnsi="TH SarabunPSK" w:cs="TH SarabunPSK" w:hint="cs"/>
          <w:sz w:val="32"/>
          <w:szCs w:val="32"/>
          <w:cs/>
        </w:rPr>
        <w:tab/>
        <w:t xml:space="preserve">1. </w:t>
      </w:r>
      <w:r w:rsidRPr="00C62318">
        <w:rPr>
          <w:rFonts w:ascii="TH SarabunPSK" w:hAnsi="TH SarabunPSK" w:cs="TH SarabunPSK" w:hint="cs"/>
          <w:b/>
          <w:bCs/>
          <w:sz w:val="32"/>
          <w:szCs w:val="32"/>
          <w:cs/>
        </w:rPr>
        <w:t>นางพันทิพา เอี่ยมสุทธา เอกะโรหิต</w:t>
      </w:r>
      <w:r w:rsidRPr="00C62318">
        <w:rPr>
          <w:rFonts w:ascii="TH SarabunPSK" w:hAnsi="TH SarabunPSK" w:cs="TH SarabunPSK" w:hint="cs"/>
          <w:sz w:val="32"/>
          <w:szCs w:val="32"/>
          <w:cs/>
        </w:rPr>
        <w:t xml:space="preserve"> เอกอัครราชทูต สถานเอกอัครราชทูต ณ กรุงอังการา สาธารณรัฐตุรกี ให้ดำรงตำแหน่ง เอกอัครราชทูต สถานเอกอัครราชทูต ณ กรุงมาดริด ราชอาณาจักรสเปน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hint="cs"/>
          <w:sz w:val="32"/>
          <w:szCs w:val="32"/>
          <w:cs/>
        </w:rPr>
        <w:t xml:space="preserve"> </w:t>
      </w:r>
      <w:r w:rsidRPr="00C62318">
        <w:rPr>
          <w:rFonts w:ascii="TH SarabunPSK" w:hAnsi="TH SarabunPSK" w:cs="TH SarabunPSK" w:hint="cs"/>
          <w:sz w:val="32"/>
          <w:szCs w:val="32"/>
          <w:cs/>
        </w:rPr>
        <w:tab/>
      </w:r>
      <w:r w:rsidRPr="00C62318">
        <w:rPr>
          <w:rFonts w:ascii="TH SarabunPSK" w:hAnsi="TH SarabunPSK" w:cs="TH SarabunPSK" w:hint="cs"/>
          <w:sz w:val="32"/>
          <w:szCs w:val="32"/>
          <w:cs/>
        </w:rPr>
        <w:tab/>
        <w:t xml:space="preserve">2. </w:t>
      </w:r>
      <w:r w:rsidRPr="00C62318">
        <w:rPr>
          <w:rFonts w:ascii="TH SarabunPSK" w:hAnsi="TH SarabunPSK" w:cs="TH SarabunPSK" w:hint="cs"/>
          <w:b/>
          <w:bCs/>
          <w:sz w:val="32"/>
          <w:szCs w:val="32"/>
          <w:cs/>
        </w:rPr>
        <w:t>นายนิกรเดช พลางกูร</w:t>
      </w:r>
      <w:r w:rsidRPr="00C62318">
        <w:rPr>
          <w:rFonts w:ascii="TH SarabunPSK" w:hAnsi="TH SarabunPSK" w:cs="TH SarabunPSK" w:hint="cs"/>
          <w:sz w:val="32"/>
          <w:szCs w:val="32"/>
          <w:cs/>
        </w:rPr>
        <w:t xml:space="preserve"> เอกอัครราชทูตประจำกระทรวง สำนักงานปลัดกระทรวง ให้ดำรงตำแหน่ง เอกอัครราชทูต สถานเอกอัครราชทูต ณ กรุงฮานอย สาธารณรัฐสังคมนิยมเวียดนาม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hint="cs"/>
          <w:sz w:val="32"/>
          <w:szCs w:val="32"/>
          <w:cs/>
        </w:rPr>
        <w:t xml:space="preserve"> </w:t>
      </w:r>
      <w:r w:rsidRPr="00C62318">
        <w:rPr>
          <w:rFonts w:ascii="TH SarabunPSK" w:hAnsi="TH SarabunPSK" w:cs="TH SarabunPSK" w:hint="cs"/>
          <w:sz w:val="32"/>
          <w:szCs w:val="32"/>
          <w:cs/>
        </w:rPr>
        <w:tab/>
      </w:r>
      <w:r w:rsidRPr="00C62318">
        <w:rPr>
          <w:rFonts w:ascii="TH SarabunPSK" w:hAnsi="TH SarabunPSK" w:cs="TH SarabunPSK" w:hint="cs"/>
          <w:sz w:val="32"/>
          <w:szCs w:val="32"/>
          <w:cs/>
        </w:rPr>
        <w:tab/>
        <w:t xml:space="preserve">ทั้งนี้ ตั้งแต่วันที่ทรงพระกรุณาโปรดเกล้าโปรดกระหม่อมแต่งตั้งเป็นต้นไป </w:t>
      </w:r>
    </w:p>
    <w:p w:rsidR="00320509" w:rsidRPr="00C62318" w:rsidRDefault="00320509" w:rsidP="002A22AA">
      <w:pPr>
        <w:spacing w:line="320" w:lineRule="exact"/>
        <w:jc w:val="thaiDistribute"/>
        <w:rPr>
          <w:rFonts w:ascii="TH SarabunPSK" w:hAnsi="TH SarabunPSK" w:cs="TH SarabunPSK"/>
          <w:sz w:val="32"/>
          <w:szCs w:val="32"/>
        </w:rPr>
      </w:pPr>
    </w:p>
    <w:p w:rsidR="00320509" w:rsidRPr="00C62318" w:rsidRDefault="004C4F26"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25.</w:t>
      </w:r>
      <w:r w:rsidR="00320509" w:rsidRPr="00C62318">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(กระทรวงศึกษาธิการ)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คณะรัฐมนตรีมีมติอนุมัติตามที่รัฐมนตรีว่าการกระทรวงศึกษาธิการเสนอแต่งตั้งข้าราชการพลเรือนสามัญ สังกัดกระทรวงศึกษาธิการ ให้ดำรงตำแหน่งประเภทบริหารระดับสูง จำนวน 2 ราย เพื่อทดแทนตำแหน่งที่ว่าง ดังนี้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1. </w:t>
      </w:r>
      <w:r w:rsidRPr="00C62318">
        <w:rPr>
          <w:rFonts w:ascii="TH SarabunPSK" w:hAnsi="TH SarabunPSK" w:cs="TH SarabunPSK" w:hint="cs"/>
          <w:b/>
          <w:bCs/>
          <w:sz w:val="32"/>
          <w:szCs w:val="32"/>
          <w:cs/>
        </w:rPr>
        <w:t>นายประวิต เอราวรรณ์</w:t>
      </w:r>
      <w:r w:rsidRPr="00C62318">
        <w:rPr>
          <w:rFonts w:ascii="TH SarabunPSK" w:hAnsi="TH SarabunPSK" w:cs="TH SarabunPSK" w:hint="cs"/>
          <w:sz w:val="32"/>
          <w:szCs w:val="32"/>
          <w:cs/>
        </w:rPr>
        <w:t xml:space="preserve"> ศึกษาธิการภาค สำนักงานศึกษาธิการภาค 2 สำนักงานปลัดกระทรวง ดำรงตำแหน่ง เลขาธิการคณะกรรมการข้าราชการครูและบุคลากรทางการศึกษา สำนักงานคณะกรรมการข้าราชการครูและบุคลากรทางการศึกษา สำนักงานปลัดกระทรวง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hint="cs"/>
          <w:sz w:val="32"/>
          <w:szCs w:val="32"/>
          <w:cs/>
        </w:rPr>
        <w:t xml:space="preserve"> </w:t>
      </w:r>
      <w:r w:rsidRPr="00C62318">
        <w:rPr>
          <w:rFonts w:ascii="TH SarabunPSK" w:hAnsi="TH SarabunPSK" w:cs="TH SarabunPSK" w:hint="cs"/>
          <w:sz w:val="32"/>
          <w:szCs w:val="32"/>
          <w:cs/>
        </w:rPr>
        <w:tab/>
      </w:r>
      <w:r w:rsidRPr="00C62318">
        <w:rPr>
          <w:rFonts w:ascii="TH SarabunPSK" w:hAnsi="TH SarabunPSK" w:cs="TH SarabunPSK" w:hint="cs"/>
          <w:sz w:val="32"/>
          <w:szCs w:val="32"/>
          <w:cs/>
        </w:rPr>
        <w:tab/>
        <w:t xml:space="preserve">2. </w:t>
      </w:r>
      <w:r w:rsidRPr="00C62318">
        <w:rPr>
          <w:rFonts w:ascii="TH SarabunPSK" w:hAnsi="TH SarabunPSK" w:cs="TH SarabunPSK" w:hint="cs"/>
          <w:b/>
          <w:bCs/>
          <w:sz w:val="32"/>
          <w:szCs w:val="32"/>
          <w:cs/>
        </w:rPr>
        <w:t>นายสุรินทร์ แก้วมณี</w:t>
      </w:r>
      <w:r w:rsidRPr="00C62318">
        <w:rPr>
          <w:rFonts w:ascii="TH SarabunPSK" w:hAnsi="TH SarabunPSK" w:cs="TH SarabunPSK" w:hint="cs"/>
          <w:sz w:val="32"/>
          <w:szCs w:val="32"/>
          <w:cs/>
        </w:rPr>
        <w:t xml:space="preserve"> ศึกษาธิการภาค สำนักงานศึกษาธิการภาค 5 สำนักงานปลัดกระทรวง ดำรงตำแหน่ง ผู้ตรวจราชการกระทรวง สำนักงานปลัดกระทรวง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ทั้งนี้ ตั้งแต่วันที่ทรงพระกรุณาโปรดเกล้าโปรดกระหม่อมแต่งตั้งเป็นต้นไป</w:t>
      </w:r>
    </w:p>
    <w:p w:rsidR="00320509" w:rsidRPr="00C62318" w:rsidRDefault="00320509" w:rsidP="002A22AA">
      <w:pPr>
        <w:spacing w:line="320" w:lineRule="exact"/>
        <w:jc w:val="thaiDistribute"/>
        <w:rPr>
          <w:rFonts w:ascii="TH SarabunPSK" w:hAnsi="TH SarabunPSK" w:cs="TH SarabunPSK"/>
          <w:sz w:val="32"/>
          <w:szCs w:val="32"/>
        </w:rPr>
      </w:pPr>
    </w:p>
    <w:p w:rsidR="00320509" w:rsidRPr="00C62318" w:rsidRDefault="004C4F26"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001E20E2">
        <w:rPr>
          <w:rFonts w:ascii="TH SarabunPSK" w:hAnsi="TH SarabunPSK" w:cs="TH SarabunPSK" w:hint="cs"/>
          <w:b/>
          <w:bCs/>
          <w:sz w:val="32"/>
          <w:szCs w:val="32"/>
          <w:cs/>
        </w:rPr>
        <w:t>.</w:t>
      </w:r>
      <w:r w:rsidR="00320509" w:rsidRPr="00C62318">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คณะรัฐมนตรีมีมติอนุมัติตามที่สำนักงานสภาพัฒนาการเศรษฐกิจและสังคมแห่งชาติเสนอแต่งตั้งข้าราชการพลเรือนสามัญ สังกัดสำนักงานสภาพัฒนาการเศรษฐกิจและสังคมแห่งชาติ สำนักนายกรัฐมนตรี ให้ดำรงตำแหน่งประเภทบริหารระดับสูง จำนวน 2 ราย เพื่อทดแทนตำแหน่งที่ว่าง ดังนี้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1. </w:t>
      </w:r>
      <w:r w:rsidRPr="00C62318">
        <w:rPr>
          <w:rFonts w:ascii="TH SarabunPSK" w:hAnsi="TH SarabunPSK" w:cs="TH SarabunPSK" w:hint="cs"/>
          <w:b/>
          <w:bCs/>
          <w:sz w:val="32"/>
          <w:szCs w:val="32"/>
          <w:cs/>
        </w:rPr>
        <w:t>นางธิดา พัทธธรรม</w:t>
      </w:r>
      <w:r w:rsidRPr="00C62318">
        <w:rPr>
          <w:rFonts w:ascii="TH SarabunPSK" w:hAnsi="TH SarabunPSK" w:cs="TH SarabunPSK" w:hint="cs"/>
          <w:sz w:val="32"/>
          <w:szCs w:val="32"/>
          <w:cs/>
        </w:rPr>
        <w:t xml:space="preserve"> ที่ปรึกษาด้านนโยบายและแผนงาน (นักวิเคราะห์นโยบายและแผนทรงคุณวุฒิ) ดำรงตำแหน่ง รองเลขาธิการสภาพัฒนาการเศรษฐกิจและสังคมแห่งชาติ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hint="cs"/>
          <w:sz w:val="32"/>
          <w:szCs w:val="32"/>
          <w:cs/>
        </w:rPr>
        <w:t xml:space="preserve"> </w:t>
      </w:r>
      <w:r w:rsidRPr="00C62318">
        <w:rPr>
          <w:rFonts w:ascii="TH SarabunPSK" w:hAnsi="TH SarabunPSK" w:cs="TH SarabunPSK" w:hint="cs"/>
          <w:sz w:val="32"/>
          <w:szCs w:val="32"/>
          <w:cs/>
        </w:rPr>
        <w:tab/>
      </w:r>
      <w:r w:rsidRPr="00C62318">
        <w:rPr>
          <w:rFonts w:ascii="TH SarabunPSK" w:hAnsi="TH SarabunPSK" w:cs="TH SarabunPSK" w:hint="cs"/>
          <w:sz w:val="32"/>
          <w:szCs w:val="32"/>
          <w:cs/>
        </w:rPr>
        <w:tab/>
        <w:t xml:space="preserve">2. </w:t>
      </w:r>
      <w:r w:rsidRPr="00C62318">
        <w:rPr>
          <w:rFonts w:ascii="TH SarabunPSK" w:hAnsi="TH SarabunPSK" w:cs="TH SarabunPSK" w:hint="cs"/>
          <w:b/>
          <w:bCs/>
          <w:sz w:val="32"/>
          <w:szCs w:val="32"/>
          <w:cs/>
        </w:rPr>
        <w:t>นายวันฉัตร สุวรรณกิตติ</w:t>
      </w:r>
      <w:r w:rsidRPr="00C62318">
        <w:rPr>
          <w:rFonts w:ascii="TH SarabunPSK" w:hAnsi="TH SarabunPSK" w:cs="TH SarabunPSK" w:hint="cs"/>
          <w:sz w:val="32"/>
          <w:szCs w:val="32"/>
          <w:cs/>
        </w:rPr>
        <w:t xml:space="preserve"> ที่ปรึกษาด้านนโยบายและแผนงาน (นักวิเคราะห์นโยบายและแผนทรงคุณวุฒิ) ดำรงตำแหน่ง รองเลขาธิการสภาพัฒนาการเศรษฐกิจและสังคมแห่งชาติ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hint="cs"/>
          <w:sz w:val="32"/>
          <w:szCs w:val="32"/>
          <w:cs/>
        </w:rPr>
        <w:t xml:space="preserve"> </w:t>
      </w:r>
      <w:r w:rsidRPr="00C62318">
        <w:rPr>
          <w:rFonts w:ascii="TH SarabunPSK" w:hAnsi="TH SarabunPSK" w:cs="TH SarabunPSK" w:hint="cs"/>
          <w:sz w:val="32"/>
          <w:szCs w:val="32"/>
          <w:cs/>
        </w:rPr>
        <w:tab/>
      </w:r>
      <w:r w:rsidRPr="00C62318">
        <w:rPr>
          <w:rFonts w:ascii="TH SarabunPSK" w:hAnsi="TH SarabunPSK" w:cs="TH SarabunPSK" w:hint="cs"/>
          <w:sz w:val="32"/>
          <w:szCs w:val="32"/>
          <w:cs/>
        </w:rPr>
        <w:tab/>
        <w:t xml:space="preserve">ทั้งนี้ ตั้งแต่วันที่ทรงพระกรุณาโปรดเกล้าโปรดกระหม่อมแต่งตั้งเป็นต้นไป </w:t>
      </w:r>
    </w:p>
    <w:p w:rsidR="00320509" w:rsidRPr="00C62318" w:rsidRDefault="00320509" w:rsidP="002A22AA">
      <w:pPr>
        <w:spacing w:line="320" w:lineRule="exact"/>
        <w:jc w:val="thaiDistribute"/>
        <w:rPr>
          <w:rFonts w:ascii="TH SarabunPSK" w:hAnsi="TH SarabunPSK" w:cs="TH SarabunPSK"/>
          <w:sz w:val="32"/>
          <w:szCs w:val="32"/>
        </w:rPr>
      </w:pPr>
    </w:p>
    <w:p w:rsidR="00320509" w:rsidRPr="00C62318" w:rsidRDefault="004C4F26"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27</w:t>
      </w:r>
      <w:r w:rsidR="001E20E2">
        <w:rPr>
          <w:rFonts w:ascii="TH SarabunPSK" w:hAnsi="TH SarabunPSK" w:cs="TH SarabunPSK" w:hint="cs"/>
          <w:b/>
          <w:bCs/>
          <w:sz w:val="32"/>
          <w:szCs w:val="32"/>
          <w:cs/>
        </w:rPr>
        <w:t>.</w:t>
      </w:r>
      <w:r w:rsidR="00320509" w:rsidRPr="00C62318">
        <w:rPr>
          <w:rFonts w:ascii="TH SarabunPSK" w:hAnsi="TH SarabunPSK" w:cs="TH SarabunPSK" w:hint="cs"/>
          <w:b/>
          <w:bCs/>
          <w:sz w:val="32"/>
          <w:szCs w:val="32"/>
          <w:cs/>
        </w:rPr>
        <w:t xml:space="preserve"> เรื่อง การแต่งตั้งกรรมการผู้ทรงคุณวุฒิในคณะกรรมการคุ้มครองข้อมูลเครดิต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คณะรัฐมนตรีมีมติอนุมัติตามที่กระทรวงการคลังเสนอแต่งตั้งกรรมการผู้ทรงคุณวุฒิในคณะกรรมการคุ้มครองข้อมูลเครดิต จำนวน 5 คน เนื่องจากกรรมการผู้ทรงคุณวุฒิเดิมได้ดำรงตำแหน่งมาครบวาระสองปี ดังนี้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1. นางดาราพร ถิระวัฒน์  </w:t>
      </w:r>
      <w:r w:rsidRPr="00C62318">
        <w:rPr>
          <w:rFonts w:ascii="TH SarabunPSK" w:hAnsi="TH SarabunPSK" w:cs="TH SarabunPSK" w:hint="cs"/>
          <w:sz w:val="32"/>
          <w:szCs w:val="32"/>
          <w:cs/>
        </w:rPr>
        <w:tab/>
        <w:t xml:space="preserve">ด้านการคุ้มครองผู้บริโภค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hint="cs"/>
          <w:sz w:val="32"/>
          <w:szCs w:val="32"/>
          <w:cs/>
        </w:rPr>
        <w:t xml:space="preserve"> </w:t>
      </w:r>
      <w:r w:rsidRPr="00C62318">
        <w:rPr>
          <w:rFonts w:ascii="TH SarabunPSK" w:hAnsi="TH SarabunPSK" w:cs="TH SarabunPSK" w:hint="cs"/>
          <w:sz w:val="32"/>
          <w:szCs w:val="32"/>
          <w:cs/>
        </w:rPr>
        <w:tab/>
      </w:r>
      <w:r w:rsidRPr="00C62318">
        <w:rPr>
          <w:rFonts w:ascii="TH SarabunPSK" w:hAnsi="TH SarabunPSK" w:cs="TH SarabunPSK" w:hint="cs"/>
          <w:sz w:val="32"/>
          <w:szCs w:val="32"/>
          <w:cs/>
        </w:rPr>
        <w:tab/>
        <w:t xml:space="preserve">2. นายอรรถพล อรรถวรเดช  </w:t>
      </w:r>
      <w:r w:rsidRPr="00C62318">
        <w:rPr>
          <w:rFonts w:ascii="TH SarabunPSK" w:hAnsi="TH SarabunPSK" w:cs="TH SarabunPSK" w:hint="cs"/>
          <w:sz w:val="32"/>
          <w:szCs w:val="32"/>
          <w:cs/>
        </w:rPr>
        <w:tab/>
        <w:t xml:space="preserve">ด้านการคุ้มครองผู้บริโภค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3. นางอัมพร ปุรินทวรกุล </w:t>
      </w:r>
      <w:r w:rsidRPr="00C62318">
        <w:rPr>
          <w:rFonts w:ascii="TH SarabunPSK" w:hAnsi="TH SarabunPSK" w:cs="TH SarabunPSK" w:hint="cs"/>
          <w:sz w:val="32"/>
          <w:szCs w:val="32"/>
          <w:cs/>
        </w:rPr>
        <w:tab/>
        <w:t xml:space="preserve">ด้านการเงินการธนาคาร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4. นายอนุชิต อนุชิตานุกูล </w:t>
      </w:r>
      <w:r w:rsidRPr="00C62318">
        <w:rPr>
          <w:rFonts w:ascii="TH SarabunPSK" w:hAnsi="TH SarabunPSK" w:cs="TH SarabunPSK" w:hint="cs"/>
          <w:sz w:val="32"/>
          <w:szCs w:val="32"/>
          <w:cs/>
        </w:rPr>
        <w:tab/>
        <w:t xml:space="preserve">ด้านคอมพิวเตอร์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5. นายธีรนันท์ ศรีหงส์  </w:t>
      </w:r>
      <w:r w:rsidRPr="00C62318">
        <w:rPr>
          <w:rFonts w:ascii="TH SarabunPSK" w:hAnsi="TH SarabunPSK" w:cs="TH SarabunPSK" w:hint="cs"/>
          <w:sz w:val="32"/>
          <w:szCs w:val="32"/>
          <w:cs/>
        </w:rPr>
        <w:tab/>
      </w:r>
      <w:r w:rsidRPr="00C62318">
        <w:rPr>
          <w:rFonts w:ascii="TH SarabunPSK" w:hAnsi="TH SarabunPSK" w:cs="TH SarabunPSK" w:hint="cs"/>
          <w:sz w:val="32"/>
          <w:szCs w:val="32"/>
          <w:cs/>
        </w:rPr>
        <w:tab/>
        <w:t xml:space="preserve">ผู้แทนผู้ประกอบการด้านธุรกิจภาคเอกชน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ตั้งแต่วันที่ 3 พฤศจิกายน 2563 เป็นต้นไป ทั้งนี้ ในครั้งต่อ ๆ ไปให้กระทรวงการคลังดำเนินการแต่งตั้งกรรมการผู้ทรงคุณวุฒิในคณะกรรมการคุ้มครองข้อมูลเครดิตให้เป็นไปตามกรอบระยะเวลาที่กฎหมายกำหนดไว้อย่างเคร่งครัดด้วย ตามนัยมติคณะรัฐมนตรีเมื่อวันที่ 23 กุมภาพันธ์ 2559 (เรื่อง การดำเนินการแต่งตั้งกรรมการในคณะกรรมการต่าง ๆ ตามที่กฎหมายบัญญัติให้เป็นไปตามกรอบระยะเวลาตามกฎหมาย) </w:t>
      </w:r>
    </w:p>
    <w:p w:rsidR="00320509" w:rsidRDefault="00320509" w:rsidP="002A22AA">
      <w:pPr>
        <w:spacing w:line="320" w:lineRule="exact"/>
        <w:jc w:val="thaiDistribute"/>
        <w:rPr>
          <w:rFonts w:ascii="TH SarabunPSK" w:hAnsi="TH SarabunPSK" w:cs="TH SarabunPSK"/>
          <w:sz w:val="32"/>
          <w:szCs w:val="32"/>
        </w:rPr>
      </w:pPr>
    </w:p>
    <w:p w:rsidR="00DE3312" w:rsidRDefault="00DE3312" w:rsidP="002A22AA">
      <w:pPr>
        <w:spacing w:line="320" w:lineRule="exact"/>
        <w:jc w:val="thaiDistribute"/>
        <w:rPr>
          <w:rFonts w:ascii="TH SarabunPSK" w:hAnsi="TH SarabunPSK" w:cs="TH SarabunPSK"/>
          <w:sz w:val="32"/>
          <w:szCs w:val="32"/>
        </w:rPr>
      </w:pPr>
    </w:p>
    <w:p w:rsidR="00DE3312" w:rsidRDefault="00DE3312" w:rsidP="002A22AA">
      <w:pPr>
        <w:spacing w:line="320" w:lineRule="exact"/>
        <w:jc w:val="thaiDistribute"/>
        <w:rPr>
          <w:rFonts w:ascii="TH SarabunPSK" w:hAnsi="TH SarabunPSK" w:cs="TH SarabunPSK"/>
          <w:sz w:val="32"/>
          <w:szCs w:val="32"/>
        </w:rPr>
      </w:pPr>
    </w:p>
    <w:p w:rsidR="00DE3312" w:rsidRPr="00C62318" w:rsidRDefault="00DE3312" w:rsidP="002A22AA">
      <w:pPr>
        <w:spacing w:line="320" w:lineRule="exact"/>
        <w:jc w:val="thaiDistribute"/>
        <w:rPr>
          <w:rFonts w:ascii="TH SarabunPSK" w:hAnsi="TH SarabunPSK" w:cs="TH SarabunPSK"/>
          <w:sz w:val="32"/>
          <w:szCs w:val="32"/>
        </w:rPr>
      </w:pPr>
    </w:p>
    <w:p w:rsidR="00320509" w:rsidRPr="00C62318" w:rsidRDefault="004C4F26"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28</w:t>
      </w:r>
      <w:r w:rsidR="001E20E2">
        <w:rPr>
          <w:rFonts w:ascii="TH SarabunPSK" w:hAnsi="TH SarabunPSK" w:cs="TH SarabunPSK" w:hint="cs"/>
          <w:b/>
          <w:bCs/>
          <w:sz w:val="32"/>
          <w:szCs w:val="32"/>
          <w:cs/>
        </w:rPr>
        <w:t>.</w:t>
      </w:r>
      <w:r w:rsidR="00320509" w:rsidRPr="00C62318">
        <w:rPr>
          <w:rFonts w:ascii="TH SarabunPSK" w:hAnsi="TH SarabunPSK" w:cs="TH SarabunPSK" w:hint="cs"/>
          <w:b/>
          <w:bCs/>
          <w:sz w:val="32"/>
          <w:szCs w:val="32"/>
          <w:cs/>
        </w:rPr>
        <w:t xml:space="preserve"> เรื่อง การแต่งตั้งกรรมการผู้ทรงคุณวุฒิในคณะกรรมการมาตรวิทยาแห่งชาติเพิ่มขึ้น </w:t>
      </w:r>
    </w:p>
    <w:p w:rsidR="00320509" w:rsidRPr="00C62318"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คณะรัฐมนตรีมีมติอนุมัติตามที่กระทรวงการอุดมศึกษา วิทยาศาสตร์ วิจัยและนวัตกรรมเสนอแต่งตั้ง </w:t>
      </w:r>
      <w:r w:rsidRPr="00C62318">
        <w:rPr>
          <w:rFonts w:ascii="TH SarabunPSK" w:hAnsi="TH SarabunPSK" w:cs="TH SarabunPSK" w:hint="cs"/>
          <w:b/>
          <w:bCs/>
          <w:sz w:val="32"/>
          <w:szCs w:val="32"/>
          <w:cs/>
        </w:rPr>
        <w:t>นายสรนิต ศิลธรรม</w:t>
      </w:r>
      <w:r w:rsidRPr="00C62318">
        <w:rPr>
          <w:rFonts w:ascii="TH SarabunPSK" w:hAnsi="TH SarabunPSK" w:cs="TH SarabunPSK" w:hint="cs"/>
          <w:sz w:val="32"/>
          <w:szCs w:val="32"/>
          <w:cs/>
        </w:rPr>
        <w:t xml:space="preserve"> เป็นกรรมการผู้ทรงคุณวุฒิในคณะกรรมการมาตรวิทยาแห่งชาติเพิ่มขึ้น ทั้งนี้ ตั้งแต่วันที่ 3 พฤศจิกายน 2563 เป็นต้นไป และให้ผู้ได้รับแต่งตั้งให้ดำรงตำแหน่งกรรมการผู้ทรงคุณวุฒิเพิ่มขึ้นอยู่ในตำแหน่งเท่ากับวาระที่เหลืออยู่ของกรรมการผู้ทรงคุณวุฒิซึ่งได้แต่งตั้งไว้แล้ว </w:t>
      </w:r>
    </w:p>
    <w:p w:rsidR="00320509" w:rsidRPr="00C62318" w:rsidRDefault="00320509" w:rsidP="002A22AA">
      <w:pPr>
        <w:spacing w:line="320" w:lineRule="exact"/>
        <w:jc w:val="thaiDistribute"/>
        <w:rPr>
          <w:rFonts w:ascii="TH SarabunPSK" w:hAnsi="TH SarabunPSK" w:cs="TH SarabunPSK"/>
          <w:sz w:val="32"/>
          <w:szCs w:val="32"/>
        </w:rPr>
      </w:pPr>
    </w:p>
    <w:p w:rsidR="00320509" w:rsidRPr="00C62318" w:rsidRDefault="004C4F26" w:rsidP="002A22A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29</w:t>
      </w:r>
      <w:r w:rsidR="001E20E2">
        <w:rPr>
          <w:rFonts w:ascii="TH SarabunPSK" w:hAnsi="TH SarabunPSK" w:cs="TH SarabunPSK" w:hint="cs"/>
          <w:b/>
          <w:bCs/>
          <w:sz w:val="32"/>
          <w:szCs w:val="32"/>
          <w:cs/>
        </w:rPr>
        <w:t>.</w:t>
      </w:r>
      <w:r w:rsidR="00320509" w:rsidRPr="00C62318">
        <w:rPr>
          <w:rFonts w:ascii="TH SarabunPSK" w:hAnsi="TH SarabunPSK" w:cs="TH SarabunPSK" w:hint="cs"/>
          <w:b/>
          <w:bCs/>
          <w:sz w:val="32"/>
          <w:szCs w:val="32"/>
          <w:cs/>
        </w:rPr>
        <w:t xml:space="preserve"> เรื่อง แต่งตั้งข้าราชการการเมือง (กระทรวงพลังงาน) </w:t>
      </w:r>
    </w:p>
    <w:p w:rsidR="004125BA" w:rsidRPr="00A5731D" w:rsidRDefault="00320509" w:rsidP="002A22AA">
      <w:pPr>
        <w:spacing w:line="320" w:lineRule="exact"/>
        <w:jc w:val="thaiDistribute"/>
        <w:rPr>
          <w:rFonts w:ascii="TH SarabunPSK" w:hAnsi="TH SarabunPSK" w:cs="TH SarabunPSK"/>
          <w:sz w:val="32"/>
          <w:szCs w:val="32"/>
        </w:rPr>
      </w:pPr>
      <w:r w:rsidRPr="00C62318">
        <w:rPr>
          <w:rFonts w:ascii="TH SarabunPSK" w:hAnsi="TH SarabunPSK" w:cs="TH SarabunPSK"/>
          <w:sz w:val="32"/>
          <w:szCs w:val="32"/>
          <w:cs/>
        </w:rPr>
        <w:tab/>
      </w:r>
      <w:r w:rsidRPr="00C62318">
        <w:rPr>
          <w:rFonts w:ascii="TH SarabunPSK" w:hAnsi="TH SarabunPSK" w:cs="TH SarabunPSK"/>
          <w:sz w:val="32"/>
          <w:szCs w:val="32"/>
          <w:cs/>
        </w:rPr>
        <w:tab/>
      </w:r>
      <w:r w:rsidRPr="00C62318">
        <w:rPr>
          <w:rFonts w:ascii="TH SarabunPSK" w:hAnsi="TH SarabunPSK" w:cs="TH SarabunPSK" w:hint="cs"/>
          <w:sz w:val="32"/>
          <w:szCs w:val="32"/>
          <w:cs/>
        </w:rPr>
        <w:t xml:space="preserve">คณะรัฐมนตรีมีมติเห็นชอบตามที่รัฐมนตรีว่าการกระทรวงพลังงานเสนอแต่งตั้ง </w:t>
      </w:r>
      <w:r w:rsidRPr="00C62318">
        <w:rPr>
          <w:rFonts w:ascii="TH SarabunPSK" w:hAnsi="TH SarabunPSK" w:cs="TH SarabunPSK" w:hint="cs"/>
          <w:b/>
          <w:bCs/>
          <w:sz w:val="32"/>
          <w:szCs w:val="32"/>
          <w:cs/>
        </w:rPr>
        <w:t>นายณั</w:t>
      </w:r>
      <w:r>
        <w:rPr>
          <w:rFonts w:ascii="TH SarabunPSK" w:hAnsi="TH SarabunPSK" w:cs="TH SarabunPSK" w:hint="cs"/>
          <w:b/>
          <w:bCs/>
          <w:sz w:val="32"/>
          <w:szCs w:val="32"/>
          <w:cs/>
        </w:rPr>
        <w:t>ฏ</w:t>
      </w:r>
      <w:r w:rsidRPr="00C62318">
        <w:rPr>
          <w:rFonts w:ascii="TH SarabunPSK" w:hAnsi="TH SarabunPSK" w:cs="TH SarabunPSK" w:hint="cs"/>
          <w:b/>
          <w:bCs/>
          <w:sz w:val="32"/>
          <w:szCs w:val="32"/>
          <w:cs/>
        </w:rPr>
        <w:t xml:space="preserve">ฐวุฒิ </w:t>
      </w:r>
      <w:r w:rsidR="000975BF">
        <w:rPr>
          <w:rFonts w:ascii="TH SarabunPSK" w:hAnsi="TH SarabunPSK" w:cs="TH SarabunPSK" w:hint="cs"/>
          <w:b/>
          <w:bCs/>
          <w:sz w:val="32"/>
          <w:szCs w:val="32"/>
          <w:cs/>
        </w:rPr>
        <w:t xml:space="preserve">     </w:t>
      </w:r>
      <w:r w:rsidRPr="00C62318">
        <w:rPr>
          <w:rFonts w:ascii="TH SarabunPSK" w:hAnsi="TH SarabunPSK" w:cs="TH SarabunPSK" w:hint="cs"/>
          <w:b/>
          <w:bCs/>
          <w:sz w:val="32"/>
          <w:szCs w:val="32"/>
          <w:cs/>
        </w:rPr>
        <w:t>โพธิสาโร</w:t>
      </w:r>
      <w:r w:rsidRPr="00C62318">
        <w:rPr>
          <w:rFonts w:ascii="TH SarabunPSK" w:hAnsi="TH SarabunPSK" w:cs="TH SarabunPSK" w:hint="cs"/>
          <w:sz w:val="32"/>
          <w:szCs w:val="32"/>
          <w:cs/>
        </w:rPr>
        <w:t xml:space="preserve"> เป็นข้าราชการการเมือง ตำแหน่ง ที่ปรึกษารัฐมนตรีว่าการกระทรวงพลังงาน ทั้งนี้ ตั้งแต่วันที่ </w:t>
      </w:r>
      <w:r w:rsidR="004D505D">
        <w:rPr>
          <w:rFonts w:ascii="TH SarabunPSK" w:hAnsi="TH SarabunPSK" w:cs="TH SarabunPSK" w:hint="cs"/>
          <w:sz w:val="32"/>
          <w:szCs w:val="32"/>
          <w:cs/>
        </w:rPr>
        <w:t xml:space="preserve">                  </w:t>
      </w:r>
      <w:r w:rsidRPr="00C62318">
        <w:rPr>
          <w:rFonts w:ascii="TH SarabunPSK" w:hAnsi="TH SarabunPSK" w:cs="TH SarabunPSK" w:hint="cs"/>
          <w:sz w:val="32"/>
          <w:szCs w:val="32"/>
          <w:cs/>
        </w:rPr>
        <w:t xml:space="preserve">3 พฤศจิกายน 2563 เป็นต้นไป </w:t>
      </w:r>
    </w:p>
    <w:p w:rsidR="00B94CB3" w:rsidRPr="005E485E" w:rsidRDefault="00B94CB3" w:rsidP="002A22AA">
      <w:pPr>
        <w:spacing w:line="320" w:lineRule="exact"/>
        <w:jc w:val="thaiDistribute"/>
        <w:rPr>
          <w:rFonts w:ascii="TH SarabunPSK" w:hAnsi="TH SarabunPSK" w:cs="TH SarabunPSK"/>
          <w:color w:val="000000" w:themeColor="text1"/>
          <w:sz w:val="32"/>
          <w:szCs w:val="32"/>
        </w:rPr>
      </w:pPr>
    </w:p>
    <w:p w:rsidR="00044F33" w:rsidRPr="00370814" w:rsidRDefault="00044F33" w:rsidP="002A22AA">
      <w:pPr>
        <w:spacing w:line="320" w:lineRule="exact"/>
        <w:jc w:val="center"/>
        <w:rPr>
          <w:rFonts w:ascii="TH SarabunPSK" w:hAnsi="TH SarabunPSK" w:cs="TH SarabunPSK"/>
          <w:b/>
          <w:bCs/>
          <w:color w:val="000000" w:themeColor="text1"/>
          <w:sz w:val="32"/>
          <w:szCs w:val="32"/>
        </w:rPr>
      </w:pPr>
      <w:r w:rsidRPr="00370814">
        <w:rPr>
          <w:rFonts w:ascii="TH SarabunPSK" w:hAnsi="TH SarabunPSK" w:cs="TH SarabunPSK"/>
          <w:b/>
          <w:bCs/>
          <w:color w:val="000000" w:themeColor="text1"/>
          <w:sz w:val="32"/>
          <w:szCs w:val="32"/>
          <w:cs/>
        </w:rPr>
        <w:t>..............</w:t>
      </w:r>
    </w:p>
    <w:p w:rsidR="005B0D24" w:rsidRPr="00370814" w:rsidRDefault="005B0D24" w:rsidP="002A22AA">
      <w:pPr>
        <w:spacing w:line="320" w:lineRule="exact"/>
        <w:jc w:val="center"/>
        <w:rPr>
          <w:rFonts w:ascii="TH SarabunPSK" w:hAnsi="TH SarabunPSK" w:cs="TH SarabunPSK"/>
          <w:color w:val="000000" w:themeColor="text1"/>
          <w:sz w:val="32"/>
          <w:szCs w:val="32"/>
        </w:rPr>
      </w:pPr>
      <w:r w:rsidRPr="00370814">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044F33" w:rsidRPr="00370814" w:rsidRDefault="00044F33" w:rsidP="002A22AA">
      <w:pPr>
        <w:spacing w:line="320" w:lineRule="exact"/>
        <w:jc w:val="center"/>
        <w:rPr>
          <w:rFonts w:ascii="TH SarabunPSK" w:hAnsi="TH SarabunPSK" w:cs="TH SarabunPSK"/>
          <w:b/>
          <w:bCs/>
          <w:color w:val="000000" w:themeColor="text1"/>
          <w:sz w:val="32"/>
          <w:szCs w:val="32"/>
        </w:rPr>
      </w:pPr>
    </w:p>
    <w:sectPr w:rsidR="00044F33" w:rsidRPr="00370814"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DD" w:rsidRDefault="00942CDD">
      <w:r>
        <w:separator/>
      </w:r>
    </w:p>
  </w:endnote>
  <w:endnote w:type="continuationSeparator" w:id="0">
    <w:p w:rsidR="00942CDD" w:rsidRDefault="0094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2F" w:rsidRDefault="00AB3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2F" w:rsidRPr="00281C47" w:rsidRDefault="00AB352F"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2F" w:rsidRPr="00EB167C" w:rsidRDefault="00AB352F"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AB352F" w:rsidRPr="00EB167C" w:rsidRDefault="00AB3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DD" w:rsidRDefault="00942CDD">
      <w:r>
        <w:separator/>
      </w:r>
    </w:p>
  </w:footnote>
  <w:footnote w:type="continuationSeparator" w:id="0">
    <w:p w:rsidR="00942CDD" w:rsidRDefault="00942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2F" w:rsidRDefault="00AB352F">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AB352F" w:rsidRDefault="00AB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2F" w:rsidRDefault="00AB352F">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421E90">
      <w:rPr>
        <w:rStyle w:val="PageNumber"/>
        <w:rFonts w:ascii="Cordia New" w:hAnsi="Cordia New" w:cs="Cordia New"/>
        <w:noProof/>
        <w:sz w:val="32"/>
        <w:szCs w:val="32"/>
        <w:cs/>
      </w:rPr>
      <w:t>46</w:t>
    </w:r>
    <w:r>
      <w:rPr>
        <w:rStyle w:val="PageNumber"/>
        <w:rFonts w:ascii="Cordia New" w:hAnsi="Cordia New" w:cs="Cordia New"/>
        <w:sz w:val="32"/>
        <w:szCs w:val="32"/>
        <w:cs/>
      </w:rPr>
      <w:fldChar w:fldCharType="end"/>
    </w:r>
  </w:p>
  <w:p w:rsidR="00AB352F" w:rsidRDefault="00AB352F">
    <w:pPr>
      <w:pStyle w:val="Header"/>
    </w:pPr>
  </w:p>
  <w:p w:rsidR="00AB352F" w:rsidRDefault="00AB352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2F" w:rsidRDefault="00AB352F">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AB352F" w:rsidRDefault="00AB3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8771CF"/>
    <w:multiLevelType w:val="hybridMultilevel"/>
    <w:tmpl w:val="469054E4"/>
    <w:lvl w:ilvl="0" w:tplc="E5129336">
      <w:start w:val="1"/>
      <w:numFmt w:val="decimal"/>
      <w:lvlText w:val="%1)"/>
      <w:lvlJc w:val="left"/>
      <w:pPr>
        <w:ind w:left="2858" w:hanging="360"/>
      </w:pPr>
      <w:rPr>
        <w:rFonts w:hint="default"/>
        <w:color w:val="auto"/>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 w15:restartNumberingAfterBreak="0">
    <w:nsid w:val="06A236C1"/>
    <w:multiLevelType w:val="hybridMultilevel"/>
    <w:tmpl w:val="5E044B98"/>
    <w:lvl w:ilvl="0" w:tplc="8DA2EFB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5B03A2B"/>
    <w:multiLevelType w:val="hybridMultilevel"/>
    <w:tmpl w:val="7218999A"/>
    <w:lvl w:ilvl="0" w:tplc="94A0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734A9"/>
    <w:multiLevelType w:val="hybridMultilevel"/>
    <w:tmpl w:val="33A4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83F9F"/>
    <w:multiLevelType w:val="hybridMultilevel"/>
    <w:tmpl w:val="F2D09ACC"/>
    <w:lvl w:ilvl="0" w:tplc="0958D1DC">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6" w15:restartNumberingAfterBreak="0">
    <w:nsid w:val="25933347"/>
    <w:multiLevelType w:val="multilevel"/>
    <w:tmpl w:val="D1AA0CDA"/>
    <w:lvl w:ilvl="0">
      <w:start w:val="4"/>
      <w:numFmt w:val="decimal"/>
      <w:lvlText w:val="%1"/>
      <w:lvlJc w:val="left"/>
      <w:pPr>
        <w:ind w:left="570" w:hanging="570"/>
      </w:pPr>
      <w:rPr>
        <w:rFonts w:hint="default"/>
      </w:rPr>
    </w:lvl>
    <w:lvl w:ilvl="1">
      <w:start w:val="2"/>
      <w:numFmt w:val="decimal"/>
      <w:lvlText w:val="%1.%2"/>
      <w:lvlJc w:val="left"/>
      <w:pPr>
        <w:ind w:left="1648" w:hanging="570"/>
      </w:pPr>
      <w:rPr>
        <w:rFonts w:hint="default"/>
      </w:rPr>
    </w:lvl>
    <w:lvl w:ilvl="2">
      <w:start w:val="1"/>
      <w:numFmt w:val="decimal"/>
      <w:lvlText w:val="%1.%2.%3"/>
      <w:lvlJc w:val="left"/>
      <w:pPr>
        <w:ind w:left="2876" w:hanging="720"/>
      </w:pPr>
      <w:rPr>
        <w:rFonts w:hint="default"/>
        <w:spacing w:val="0"/>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7" w15:restartNumberingAfterBreak="0">
    <w:nsid w:val="27A232C2"/>
    <w:multiLevelType w:val="hybridMultilevel"/>
    <w:tmpl w:val="D5CC8974"/>
    <w:lvl w:ilvl="0" w:tplc="7B968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0D4371"/>
    <w:multiLevelType w:val="hybridMultilevel"/>
    <w:tmpl w:val="ECC856AC"/>
    <w:lvl w:ilvl="0" w:tplc="64C69EC8">
      <w:start w:val="1"/>
      <w:numFmt w:val="decimal"/>
      <w:lvlText w:val="%1)"/>
      <w:lvlJc w:val="left"/>
      <w:pPr>
        <w:ind w:left="2520" w:hanging="360"/>
      </w:pPr>
      <w:rPr>
        <w:rFonts w:hint="default"/>
        <w:color w:val="auto"/>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97F72A0"/>
    <w:multiLevelType w:val="hybridMultilevel"/>
    <w:tmpl w:val="5DC6058E"/>
    <w:lvl w:ilvl="0" w:tplc="04090005">
      <w:start w:val="1"/>
      <w:numFmt w:val="bullet"/>
      <w:lvlText w:val=""/>
      <w:lvlJc w:val="left"/>
      <w:pPr>
        <w:ind w:left="3130" w:hanging="360"/>
      </w:pPr>
      <w:rPr>
        <w:rFonts w:ascii="Wingdings" w:hAnsi="Wingdings"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0" w15:restartNumberingAfterBreak="0">
    <w:nsid w:val="4C5177FF"/>
    <w:multiLevelType w:val="multilevel"/>
    <w:tmpl w:val="6DCEDD42"/>
    <w:lvl w:ilvl="0">
      <w:start w:val="1"/>
      <w:numFmt w:val="decimal"/>
      <w:lvlText w:val="%1."/>
      <w:lvlJc w:val="left"/>
      <w:pPr>
        <w:ind w:left="720" w:hanging="360"/>
      </w:pPr>
      <w:rPr>
        <w:rFonts w:hint="default"/>
      </w:rPr>
    </w:lvl>
    <w:lvl w:ilvl="1">
      <w:start w:val="11"/>
      <w:numFmt w:val="bullet"/>
      <w:lvlText w:val="-"/>
      <w:lvlJc w:val="left"/>
      <w:pPr>
        <w:ind w:left="1069" w:hanging="360"/>
      </w:pPr>
      <w:rPr>
        <w:rFonts w:ascii="Angsana New" w:eastAsia="MS Mincho" w:hAnsi="Angsana New" w:cs="Angsana New"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1" w15:restartNumberingAfterBreak="0">
    <w:nsid w:val="4DF44454"/>
    <w:multiLevelType w:val="hybridMultilevel"/>
    <w:tmpl w:val="1110E05E"/>
    <w:lvl w:ilvl="0" w:tplc="5ADC3A5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87163"/>
    <w:multiLevelType w:val="hybridMultilevel"/>
    <w:tmpl w:val="CDF0036C"/>
    <w:lvl w:ilvl="0" w:tplc="922E5728">
      <w:start w:val="1"/>
      <w:numFmt w:val="decimal"/>
      <w:lvlText w:val="%1)"/>
      <w:lvlJc w:val="left"/>
      <w:pPr>
        <w:ind w:left="3915" w:hanging="360"/>
      </w:pPr>
      <w:rPr>
        <w:rFonts w:hint="default"/>
        <w:b/>
        <w:bCs/>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3" w15:restartNumberingAfterBreak="0">
    <w:nsid w:val="5572399E"/>
    <w:multiLevelType w:val="multilevel"/>
    <w:tmpl w:val="58066450"/>
    <w:lvl w:ilvl="0">
      <w:start w:val="1"/>
      <w:numFmt w:val="decimal"/>
      <w:lvlText w:val="%1."/>
      <w:lvlJc w:val="left"/>
      <w:pPr>
        <w:ind w:left="1996" w:hanging="360"/>
      </w:pPr>
      <w:rPr>
        <w:lang w:bidi="th-TH"/>
      </w:rPr>
    </w:lvl>
    <w:lvl w:ilvl="1">
      <w:start w:val="1"/>
      <w:numFmt w:val="decimal"/>
      <w:isLgl/>
      <w:lvlText w:val="%1.%2"/>
      <w:lvlJc w:val="left"/>
      <w:pPr>
        <w:ind w:left="2420" w:hanging="435"/>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3403" w:hanging="72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4461" w:hanging="1080"/>
      </w:pPr>
      <w:rPr>
        <w:rFonts w:hint="default"/>
      </w:rPr>
    </w:lvl>
    <w:lvl w:ilvl="6">
      <w:start w:val="1"/>
      <w:numFmt w:val="decimal"/>
      <w:isLgl/>
      <w:lvlText w:val="%1.%2.%3.%4.%5.%6.%7"/>
      <w:lvlJc w:val="left"/>
      <w:pPr>
        <w:ind w:left="5170" w:hanging="1440"/>
      </w:pPr>
      <w:rPr>
        <w:rFonts w:hint="default"/>
      </w:rPr>
    </w:lvl>
    <w:lvl w:ilvl="7">
      <w:start w:val="1"/>
      <w:numFmt w:val="decimal"/>
      <w:isLgl/>
      <w:lvlText w:val="%1.%2.%3.%4.%5.%6.%7.%8"/>
      <w:lvlJc w:val="left"/>
      <w:pPr>
        <w:ind w:left="5519" w:hanging="1440"/>
      </w:pPr>
      <w:rPr>
        <w:rFonts w:hint="default"/>
      </w:rPr>
    </w:lvl>
    <w:lvl w:ilvl="8">
      <w:start w:val="1"/>
      <w:numFmt w:val="decimal"/>
      <w:isLgl/>
      <w:lvlText w:val="%1.%2.%3.%4.%5.%6.%7.%8.%9"/>
      <w:lvlJc w:val="left"/>
      <w:pPr>
        <w:ind w:left="6228" w:hanging="1800"/>
      </w:pPr>
      <w:rPr>
        <w:rFonts w:hint="default"/>
      </w:rPr>
    </w:lvl>
  </w:abstractNum>
  <w:abstractNum w:abstractNumId="14" w15:restartNumberingAfterBreak="0">
    <w:nsid w:val="55C649FE"/>
    <w:multiLevelType w:val="hybridMultilevel"/>
    <w:tmpl w:val="EB10447E"/>
    <w:lvl w:ilvl="0" w:tplc="0AE8E5EC">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509EC"/>
    <w:multiLevelType w:val="multilevel"/>
    <w:tmpl w:val="AADEA012"/>
    <w:lvl w:ilvl="0">
      <w:start w:val="2"/>
      <w:numFmt w:val="decimal"/>
      <w:lvlText w:val="%1"/>
      <w:lvlJc w:val="left"/>
      <w:pPr>
        <w:ind w:left="360" w:hanging="360"/>
      </w:pPr>
      <w:rPr>
        <w:rFonts w:hint="default"/>
      </w:rPr>
    </w:lvl>
    <w:lvl w:ilvl="1">
      <w:start w:val="1"/>
      <w:numFmt w:val="decimal"/>
      <w:lvlText w:val="%1.%2"/>
      <w:lvlJc w:val="left"/>
      <w:pPr>
        <w:ind w:left="2516" w:hanging="36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188" w:hanging="72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1860" w:hanging="108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532" w:hanging="1440"/>
      </w:pPr>
      <w:rPr>
        <w:rFonts w:hint="default"/>
      </w:rPr>
    </w:lvl>
    <w:lvl w:ilvl="8">
      <w:start w:val="1"/>
      <w:numFmt w:val="decimal"/>
      <w:lvlText w:val="%1.%2.%3.%4.%5.%6.%7.%8.%9"/>
      <w:lvlJc w:val="left"/>
      <w:pPr>
        <w:ind w:left="19048" w:hanging="1800"/>
      </w:pPr>
      <w:rPr>
        <w:rFonts w:hint="default"/>
      </w:rPr>
    </w:lvl>
  </w:abstractNum>
  <w:abstractNum w:abstractNumId="16"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D7E2210"/>
    <w:multiLevelType w:val="multilevel"/>
    <w:tmpl w:val="E71A4CA0"/>
    <w:lvl w:ilvl="0">
      <w:start w:val="4"/>
      <w:numFmt w:val="decimal"/>
      <w:lvlText w:val="%1"/>
      <w:lvlJc w:val="left"/>
      <w:pPr>
        <w:ind w:left="495" w:hanging="495"/>
      </w:pPr>
      <w:rPr>
        <w:rFonts w:hint="default"/>
        <w:color w:val="auto"/>
      </w:rPr>
    </w:lvl>
    <w:lvl w:ilvl="1">
      <w:start w:val="3"/>
      <w:numFmt w:val="decimal"/>
      <w:lvlText w:val="%1.%2"/>
      <w:lvlJc w:val="left"/>
      <w:pPr>
        <w:ind w:left="495" w:hanging="49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3"/>
  </w:num>
  <w:num w:numId="5">
    <w:abstractNumId w:val="5"/>
  </w:num>
  <w:num w:numId="6">
    <w:abstractNumId w:val="2"/>
  </w:num>
  <w:num w:numId="7">
    <w:abstractNumId w:val="18"/>
  </w:num>
  <w:num w:numId="8">
    <w:abstractNumId w:val="3"/>
  </w:num>
  <w:num w:numId="9">
    <w:abstractNumId w:val="6"/>
  </w:num>
  <w:num w:numId="10">
    <w:abstractNumId w:val="12"/>
  </w:num>
  <w:num w:numId="11">
    <w:abstractNumId w:val="15"/>
  </w:num>
  <w:num w:numId="12">
    <w:abstractNumId w:val="7"/>
  </w:num>
  <w:num w:numId="13">
    <w:abstractNumId w:val="1"/>
  </w:num>
  <w:num w:numId="14">
    <w:abstractNumId w:val="4"/>
  </w:num>
  <w:num w:numId="15">
    <w:abstractNumId w:val="11"/>
  </w:num>
  <w:num w:numId="16">
    <w:abstractNumId w:val="8"/>
  </w:num>
  <w:num w:numId="17">
    <w:abstractNumId w:val="10"/>
  </w:num>
  <w:num w:numId="18">
    <w:abstractNumId w:val="14"/>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5BC"/>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D4D"/>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3F8F"/>
    <w:rsid w:val="00054383"/>
    <w:rsid w:val="00054B23"/>
    <w:rsid w:val="000553E0"/>
    <w:rsid w:val="00055F95"/>
    <w:rsid w:val="00056456"/>
    <w:rsid w:val="00057050"/>
    <w:rsid w:val="0005728B"/>
    <w:rsid w:val="0005745F"/>
    <w:rsid w:val="00057A49"/>
    <w:rsid w:val="000603FF"/>
    <w:rsid w:val="00060859"/>
    <w:rsid w:val="00060A18"/>
    <w:rsid w:val="00061437"/>
    <w:rsid w:val="000621FD"/>
    <w:rsid w:val="0006285B"/>
    <w:rsid w:val="0006368D"/>
    <w:rsid w:val="00063F89"/>
    <w:rsid w:val="000645A7"/>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0E3"/>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5BF"/>
    <w:rsid w:val="00097C3B"/>
    <w:rsid w:val="00097D24"/>
    <w:rsid w:val="00097D2B"/>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0FA6"/>
    <w:rsid w:val="000B14EF"/>
    <w:rsid w:val="000B1555"/>
    <w:rsid w:val="000B19AA"/>
    <w:rsid w:val="000B2E32"/>
    <w:rsid w:val="000B3BC2"/>
    <w:rsid w:val="000B3BD4"/>
    <w:rsid w:val="000B4396"/>
    <w:rsid w:val="000B48A8"/>
    <w:rsid w:val="000B5478"/>
    <w:rsid w:val="000B5949"/>
    <w:rsid w:val="000B62DF"/>
    <w:rsid w:val="000B6A85"/>
    <w:rsid w:val="000B70C8"/>
    <w:rsid w:val="000B7211"/>
    <w:rsid w:val="000B7452"/>
    <w:rsid w:val="000C0B7B"/>
    <w:rsid w:val="000C1322"/>
    <w:rsid w:val="000C18A6"/>
    <w:rsid w:val="000C2211"/>
    <w:rsid w:val="000C44B5"/>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D71E3"/>
    <w:rsid w:val="000D74A3"/>
    <w:rsid w:val="000E0865"/>
    <w:rsid w:val="000E1F54"/>
    <w:rsid w:val="000E40D7"/>
    <w:rsid w:val="000E5441"/>
    <w:rsid w:val="000E5A6B"/>
    <w:rsid w:val="000E64C1"/>
    <w:rsid w:val="000E75A3"/>
    <w:rsid w:val="000F1746"/>
    <w:rsid w:val="000F1C9F"/>
    <w:rsid w:val="000F297C"/>
    <w:rsid w:val="000F38B4"/>
    <w:rsid w:val="000F4529"/>
    <w:rsid w:val="000F57D8"/>
    <w:rsid w:val="000F625E"/>
    <w:rsid w:val="000F659A"/>
    <w:rsid w:val="000F6AC1"/>
    <w:rsid w:val="000F6AF0"/>
    <w:rsid w:val="000F70FE"/>
    <w:rsid w:val="000F7423"/>
    <w:rsid w:val="00101137"/>
    <w:rsid w:val="00102AFA"/>
    <w:rsid w:val="00103106"/>
    <w:rsid w:val="00103373"/>
    <w:rsid w:val="001035BD"/>
    <w:rsid w:val="00103F46"/>
    <w:rsid w:val="001052CA"/>
    <w:rsid w:val="00105A6C"/>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092"/>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57FC5"/>
    <w:rsid w:val="00160590"/>
    <w:rsid w:val="00160606"/>
    <w:rsid w:val="00160B5B"/>
    <w:rsid w:val="0016145E"/>
    <w:rsid w:val="00161966"/>
    <w:rsid w:val="0016332F"/>
    <w:rsid w:val="0016416A"/>
    <w:rsid w:val="0016498F"/>
    <w:rsid w:val="00164C50"/>
    <w:rsid w:val="00165162"/>
    <w:rsid w:val="00167621"/>
    <w:rsid w:val="00167766"/>
    <w:rsid w:val="0016789D"/>
    <w:rsid w:val="00171486"/>
    <w:rsid w:val="001716F0"/>
    <w:rsid w:val="00171F0E"/>
    <w:rsid w:val="001720AC"/>
    <w:rsid w:val="0017237A"/>
    <w:rsid w:val="001726FD"/>
    <w:rsid w:val="00172FEE"/>
    <w:rsid w:val="00175080"/>
    <w:rsid w:val="00175E37"/>
    <w:rsid w:val="00175F1F"/>
    <w:rsid w:val="0017622C"/>
    <w:rsid w:val="00177641"/>
    <w:rsid w:val="00177A04"/>
    <w:rsid w:val="00180E93"/>
    <w:rsid w:val="00183CD4"/>
    <w:rsid w:val="00183DB5"/>
    <w:rsid w:val="001840D0"/>
    <w:rsid w:val="001842A2"/>
    <w:rsid w:val="0018498A"/>
    <w:rsid w:val="00186B97"/>
    <w:rsid w:val="00187EA9"/>
    <w:rsid w:val="00190488"/>
    <w:rsid w:val="00190537"/>
    <w:rsid w:val="00190B73"/>
    <w:rsid w:val="00191664"/>
    <w:rsid w:val="00191DFC"/>
    <w:rsid w:val="00192368"/>
    <w:rsid w:val="0019250A"/>
    <w:rsid w:val="00193242"/>
    <w:rsid w:val="00193B56"/>
    <w:rsid w:val="00193BF8"/>
    <w:rsid w:val="00193CE3"/>
    <w:rsid w:val="001945F3"/>
    <w:rsid w:val="00195AA4"/>
    <w:rsid w:val="0019681C"/>
    <w:rsid w:val="0019764D"/>
    <w:rsid w:val="00197D12"/>
    <w:rsid w:val="001A0210"/>
    <w:rsid w:val="001A05F6"/>
    <w:rsid w:val="001A3915"/>
    <w:rsid w:val="001A3B64"/>
    <w:rsid w:val="001A46B9"/>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3CF"/>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0E2"/>
    <w:rsid w:val="001E215B"/>
    <w:rsid w:val="001E2203"/>
    <w:rsid w:val="001E322C"/>
    <w:rsid w:val="001E3824"/>
    <w:rsid w:val="001E3BF2"/>
    <w:rsid w:val="001E4073"/>
    <w:rsid w:val="001E409F"/>
    <w:rsid w:val="001E4DA0"/>
    <w:rsid w:val="001E4F6D"/>
    <w:rsid w:val="001E6ED1"/>
    <w:rsid w:val="001E7D3E"/>
    <w:rsid w:val="001F063B"/>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0E6"/>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128"/>
    <w:rsid w:val="00217E11"/>
    <w:rsid w:val="00220812"/>
    <w:rsid w:val="002208E7"/>
    <w:rsid w:val="00220A6E"/>
    <w:rsid w:val="0022180B"/>
    <w:rsid w:val="00222240"/>
    <w:rsid w:val="00222E72"/>
    <w:rsid w:val="00223C2A"/>
    <w:rsid w:val="00225AF8"/>
    <w:rsid w:val="002265A7"/>
    <w:rsid w:val="00226A11"/>
    <w:rsid w:val="0022761B"/>
    <w:rsid w:val="00227E8A"/>
    <w:rsid w:val="002307D6"/>
    <w:rsid w:val="002308CD"/>
    <w:rsid w:val="002311B0"/>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0B"/>
    <w:rsid w:val="00251053"/>
    <w:rsid w:val="0025301C"/>
    <w:rsid w:val="0025379A"/>
    <w:rsid w:val="002538AF"/>
    <w:rsid w:val="002540FD"/>
    <w:rsid w:val="00254CF8"/>
    <w:rsid w:val="00254DB6"/>
    <w:rsid w:val="0025553B"/>
    <w:rsid w:val="002558D2"/>
    <w:rsid w:val="00256181"/>
    <w:rsid w:val="002564B6"/>
    <w:rsid w:val="00256B4B"/>
    <w:rsid w:val="00256DFE"/>
    <w:rsid w:val="0026002F"/>
    <w:rsid w:val="002601EF"/>
    <w:rsid w:val="0026052B"/>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2D76"/>
    <w:rsid w:val="002734DC"/>
    <w:rsid w:val="00273C31"/>
    <w:rsid w:val="00273FDF"/>
    <w:rsid w:val="00274325"/>
    <w:rsid w:val="00274FB3"/>
    <w:rsid w:val="0027609E"/>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87BF8"/>
    <w:rsid w:val="00291487"/>
    <w:rsid w:val="00291618"/>
    <w:rsid w:val="00291886"/>
    <w:rsid w:val="002924C4"/>
    <w:rsid w:val="00293173"/>
    <w:rsid w:val="002951C3"/>
    <w:rsid w:val="00295FB6"/>
    <w:rsid w:val="00296901"/>
    <w:rsid w:val="00296C2C"/>
    <w:rsid w:val="00296FD5"/>
    <w:rsid w:val="00297D2F"/>
    <w:rsid w:val="002A0F99"/>
    <w:rsid w:val="002A1C07"/>
    <w:rsid w:val="002A1E3F"/>
    <w:rsid w:val="002A22AA"/>
    <w:rsid w:val="002A2F43"/>
    <w:rsid w:val="002A3011"/>
    <w:rsid w:val="002A36F9"/>
    <w:rsid w:val="002A3E76"/>
    <w:rsid w:val="002A55FD"/>
    <w:rsid w:val="002A5EDF"/>
    <w:rsid w:val="002A63DC"/>
    <w:rsid w:val="002A6572"/>
    <w:rsid w:val="002B03E7"/>
    <w:rsid w:val="002B1213"/>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3E53"/>
    <w:rsid w:val="0031425D"/>
    <w:rsid w:val="0031493D"/>
    <w:rsid w:val="00314AB0"/>
    <w:rsid w:val="00314BF0"/>
    <w:rsid w:val="00315D63"/>
    <w:rsid w:val="003167E8"/>
    <w:rsid w:val="00320509"/>
    <w:rsid w:val="00321754"/>
    <w:rsid w:val="00322152"/>
    <w:rsid w:val="00323AD1"/>
    <w:rsid w:val="00324979"/>
    <w:rsid w:val="003258C5"/>
    <w:rsid w:val="00325A44"/>
    <w:rsid w:val="00326231"/>
    <w:rsid w:val="003264B8"/>
    <w:rsid w:val="0032652B"/>
    <w:rsid w:val="003268FE"/>
    <w:rsid w:val="00327B51"/>
    <w:rsid w:val="00327C8D"/>
    <w:rsid w:val="00327E3A"/>
    <w:rsid w:val="0033079B"/>
    <w:rsid w:val="00332CE0"/>
    <w:rsid w:val="00333526"/>
    <w:rsid w:val="0033398D"/>
    <w:rsid w:val="00333F1D"/>
    <w:rsid w:val="00334062"/>
    <w:rsid w:val="00334143"/>
    <w:rsid w:val="00334566"/>
    <w:rsid w:val="00336080"/>
    <w:rsid w:val="00336353"/>
    <w:rsid w:val="003363B4"/>
    <w:rsid w:val="00336625"/>
    <w:rsid w:val="00336C93"/>
    <w:rsid w:val="00337477"/>
    <w:rsid w:val="003379F2"/>
    <w:rsid w:val="003403A0"/>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A9"/>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14"/>
    <w:rsid w:val="003708CA"/>
    <w:rsid w:val="00370B25"/>
    <w:rsid w:val="00371C1B"/>
    <w:rsid w:val="00372406"/>
    <w:rsid w:val="0037282D"/>
    <w:rsid w:val="00372A6F"/>
    <w:rsid w:val="003736EF"/>
    <w:rsid w:val="00373E6A"/>
    <w:rsid w:val="003755D1"/>
    <w:rsid w:val="00376C1E"/>
    <w:rsid w:val="00377571"/>
    <w:rsid w:val="003775CB"/>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1B31"/>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5D0C"/>
    <w:rsid w:val="003A6295"/>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5FC8"/>
    <w:rsid w:val="003B6001"/>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1D4"/>
    <w:rsid w:val="003D5BCA"/>
    <w:rsid w:val="003D5D87"/>
    <w:rsid w:val="003D61FA"/>
    <w:rsid w:val="003D649B"/>
    <w:rsid w:val="003D704D"/>
    <w:rsid w:val="003D70A4"/>
    <w:rsid w:val="003D73BD"/>
    <w:rsid w:val="003D7539"/>
    <w:rsid w:val="003E06B9"/>
    <w:rsid w:val="003E2540"/>
    <w:rsid w:val="003E2EB6"/>
    <w:rsid w:val="003E3CC4"/>
    <w:rsid w:val="003E42D1"/>
    <w:rsid w:val="003E44C0"/>
    <w:rsid w:val="003E590C"/>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747"/>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5BA"/>
    <w:rsid w:val="0041278A"/>
    <w:rsid w:val="00413B77"/>
    <w:rsid w:val="004140FD"/>
    <w:rsid w:val="004148CE"/>
    <w:rsid w:val="00414B10"/>
    <w:rsid w:val="004153E1"/>
    <w:rsid w:val="00415AD5"/>
    <w:rsid w:val="00416061"/>
    <w:rsid w:val="0041720F"/>
    <w:rsid w:val="0042009E"/>
    <w:rsid w:val="00420712"/>
    <w:rsid w:val="00420727"/>
    <w:rsid w:val="00421401"/>
    <w:rsid w:val="00421AFD"/>
    <w:rsid w:val="00421D08"/>
    <w:rsid w:val="00421E90"/>
    <w:rsid w:val="00423D4E"/>
    <w:rsid w:val="0042555D"/>
    <w:rsid w:val="00425836"/>
    <w:rsid w:val="00425A21"/>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0BE7"/>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723"/>
    <w:rsid w:val="0046193D"/>
    <w:rsid w:val="0046264A"/>
    <w:rsid w:val="00462A2F"/>
    <w:rsid w:val="004632C6"/>
    <w:rsid w:val="00463B72"/>
    <w:rsid w:val="00464842"/>
    <w:rsid w:val="00464A9C"/>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257F"/>
    <w:rsid w:val="004B3031"/>
    <w:rsid w:val="004B3DB8"/>
    <w:rsid w:val="004B4B3E"/>
    <w:rsid w:val="004B5CA8"/>
    <w:rsid w:val="004B5DA4"/>
    <w:rsid w:val="004B6A40"/>
    <w:rsid w:val="004C005C"/>
    <w:rsid w:val="004C032E"/>
    <w:rsid w:val="004C056B"/>
    <w:rsid w:val="004C1AA8"/>
    <w:rsid w:val="004C247E"/>
    <w:rsid w:val="004C31AB"/>
    <w:rsid w:val="004C32A5"/>
    <w:rsid w:val="004C36A0"/>
    <w:rsid w:val="004C3D25"/>
    <w:rsid w:val="004C4108"/>
    <w:rsid w:val="004C4F26"/>
    <w:rsid w:val="004C52F4"/>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05D"/>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5FC"/>
    <w:rsid w:val="004E7ACE"/>
    <w:rsid w:val="004F0C3C"/>
    <w:rsid w:val="004F1F61"/>
    <w:rsid w:val="004F4A1A"/>
    <w:rsid w:val="004F5B4A"/>
    <w:rsid w:val="004F6EFA"/>
    <w:rsid w:val="0050149D"/>
    <w:rsid w:val="0050153E"/>
    <w:rsid w:val="005015A0"/>
    <w:rsid w:val="005019ED"/>
    <w:rsid w:val="00503DD5"/>
    <w:rsid w:val="00503DE6"/>
    <w:rsid w:val="00504F6B"/>
    <w:rsid w:val="00507D3A"/>
    <w:rsid w:val="005106BD"/>
    <w:rsid w:val="00510E55"/>
    <w:rsid w:val="00510FD8"/>
    <w:rsid w:val="00512314"/>
    <w:rsid w:val="005124BC"/>
    <w:rsid w:val="005125C0"/>
    <w:rsid w:val="0051289A"/>
    <w:rsid w:val="00512DB1"/>
    <w:rsid w:val="00513E3E"/>
    <w:rsid w:val="00513F4F"/>
    <w:rsid w:val="005141E2"/>
    <w:rsid w:val="00515C77"/>
    <w:rsid w:val="00516DA3"/>
    <w:rsid w:val="00517922"/>
    <w:rsid w:val="005206D0"/>
    <w:rsid w:val="00520A25"/>
    <w:rsid w:val="00521BBF"/>
    <w:rsid w:val="00521CB7"/>
    <w:rsid w:val="00521FEC"/>
    <w:rsid w:val="005238B9"/>
    <w:rsid w:val="005239F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603"/>
    <w:rsid w:val="00534723"/>
    <w:rsid w:val="00536C1F"/>
    <w:rsid w:val="005372A3"/>
    <w:rsid w:val="0053769B"/>
    <w:rsid w:val="00541072"/>
    <w:rsid w:val="0054197B"/>
    <w:rsid w:val="00541A84"/>
    <w:rsid w:val="005420D0"/>
    <w:rsid w:val="00544D10"/>
    <w:rsid w:val="00546190"/>
    <w:rsid w:val="005466A2"/>
    <w:rsid w:val="0054704F"/>
    <w:rsid w:val="00547F44"/>
    <w:rsid w:val="005503B4"/>
    <w:rsid w:val="00550965"/>
    <w:rsid w:val="00550D9C"/>
    <w:rsid w:val="00551299"/>
    <w:rsid w:val="0055136B"/>
    <w:rsid w:val="005513DA"/>
    <w:rsid w:val="005518D1"/>
    <w:rsid w:val="00551F96"/>
    <w:rsid w:val="00551FFD"/>
    <w:rsid w:val="005522B1"/>
    <w:rsid w:val="0055273E"/>
    <w:rsid w:val="00552F9D"/>
    <w:rsid w:val="00553907"/>
    <w:rsid w:val="00553D3B"/>
    <w:rsid w:val="0055524B"/>
    <w:rsid w:val="00555758"/>
    <w:rsid w:val="00555A33"/>
    <w:rsid w:val="00556410"/>
    <w:rsid w:val="005568AB"/>
    <w:rsid w:val="00556F3A"/>
    <w:rsid w:val="00557579"/>
    <w:rsid w:val="0056133F"/>
    <w:rsid w:val="00561D52"/>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75"/>
    <w:rsid w:val="005931B0"/>
    <w:rsid w:val="00593B27"/>
    <w:rsid w:val="00594860"/>
    <w:rsid w:val="00594882"/>
    <w:rsid w:val="005949B1"/>
    <w:rsid w:val="00596601"/>
    <w:rsid w:val="00597004"/>
    <w:rsid w:val="005A0102"/>
    <w:rsid w:val="005A0A31"/>
    <w:rsid w:val="005A0F1B"/>
    <w:rsid w:val="005A0FC4"/>
    <w:rsid w:val="005A1118"/>
    <w:rsid w:val="005A12E3"/>
    <w:rsid w:val="005A1D4F"/>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B7E44"/>
    <w:rsid w:val="005C00DE"/>
    <w:rsid w:val="005C129A"/>
    <w:rsid w:val="005C2783"/>
    <w:rsid w:val="005C43DC"/>
    <w:rsid w:val="005C698F"/>
    <w:rsid w:val="005C6D64"/>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3CC3"/>
    <w:rsid w:val="005E485E"/>
    <w:rsid w:val="005E69AC"/>
    <w:rsid w:val="005E7622"/>
    <w:rsid w:val="005E7E9B"/>
    <w:rsid w:val="005F01B3"/>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0CBB"/>
    <w:rsid w:val="00601ED5"/>
    <w:rsid w:val="00602E28"/>
    <w:rsid w:val="006038D9"/>
    <w:rsid w:val="0060453B"/>
    <w:rsid w:val="00604D6A"/>
    <w:rsid w:val="006052F1"/>
    <w:rsid w:val="006053AE"/>
    <w:rsid w:val="00607817"/>
    <w:rsid w:val="00607C38"/>
    <w:rsid w:val="00607C52"/>
    <w:rsid w:val="00610315"/>
    <w:rsid w:val="00611CDC"/>
    <w:rsid w:val="00611D28"/>
    <w:rsid w:val="00611D2B"/>
    <w:rsid w:val="00612E00"/>
    <w:rsid w:val="00613389"/>
    <w:rsid w:val="00614128"/>
    <w:rsid w:val="00615904"/>
    <w:rsid w:val="00615F84"/>
    <w:rsid w:val="00616259"/>
    <w:rsid w:val="0061651B"/>
    <w:rsid w:val="0062142D"/>
    <w:rsid w:val="0062177C"/>
    <w:rsid w:val="0062288E"/>
    <w:rsid w:val="006237BD"/>
    <w:rsid w:val="00623991"/>
    <w:rsid w:val="00624C16"/>
    <w:rsid w:val="00624C65"/>
    <w:rsid w:val="00625609"/>
    <w:rsid w:val="00625EB5"/>
    <w:rsid w:val="006261E1"/>
    <w:rsid w:val="00627C39"/>
    <w:rsid w:val="00631E05"/>
    <w:rsid w:val="00632A13"/>
    <w:rsid w:val="00633F26"/>
    <w:rsid w:val="00634D08"/>
    <w:rsid w:val="00634F47"/>
    <w:rsid w:val="00634FEE"/>
    <w:rsid w:val="0063647A"/>
    <w:rsid w:val="00636EE2"/>
    <w:rsid w:val="006370D0"/>
    <w:rsid w:val="00637C12"/>
    <w:rsid w:val="006412AD"/>
    <w:rsid w:val="006417CC"/>
    <w:rsid w:val="00641A66"/>
    <w:rsid w:val="006424BC"/>
    <w:rsid w:val="00642753"/>
    <w:rsid w:val="00642870"/>
    <w:rsid w:val="006428F8"/>
    <w:rsid w:val="00643125"/>
    <w:rsid w:val="0064378B"/>
    <w:rsid w:val="00644587"/>
    <w:rsid w:val="00644CEE"/>
    <w:rsid w:val="0064562A"/>
    <w:rsid w:val="00645671"/>
    <w:rsid w:val="00645BBA"/>
    <w:rsid w:val="00646337"/>
    <w:rsid w:val="00646E9C"/>
    <w:rsid w:val="00647E2D"/>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5DC"/>
    <w:rsid w:val="00685CEA"/>
    <w:rsid w:val="0068615C"/>
    <w:rsid w:val="00686273"/>
    <w:rsid w:val="006875D4"/>
    <w:rsid w:val="00690660"/>
    <w:rsid w:val="0069136C"/>
    <w:rsid w:val="00691CC7"/>
    <w:rsid w:val="006925F2"/>
    <w:rsid w:val="006930F8"/>
    <w:rsid w:val="0069345D"/>
    <w:rsid w:val="00693A69"/>
    <w:rsid w:val="00693C34"/>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26F"/>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780"/>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37473"/>
    <w:rsid w:val="00740852"/>
    <w:rsid w:val="0074192E"/>
    <w:rsid w:val="00742691"/>
    <w:rsid w:val="00743182"/>
    <w:rsid w:val="00743459"/>
    <w:rsid w:val="00744646"/>
    <w:rsid w:val="0074479B"/>
    <w:rsid w:val="007462E5"/>
    <w:rsid w:val="007472A2"/>
    <w:rsid w:val="0075085E"/>
    <w:rsid w:val="00750AF3"/>
    <w:rsid w:val="00750D94"/>
    <w:rsid w:val="00752031"/>
    <w:rsid w:val="00752EF8"/>
    <w:rsid w:val="00753AD5"/>
    <w:rsid w:val="00753EE4"/>
    <w:rsid w:val="00753F4F"/>
    <w:rsid w:val="00753FA6"/>
    <w:rsid w:val="00754C89"/>
    <w:rsid w:val="007554A9"/>
    <w:rsid w:val="0075573F"/>
    <w:rsid w:val="00755B87"/>
    <w:rsid w:val="00755EF6"/>
    <w:rsid w:val="00755F26"/>
    <w:rsid w:val="00755FE7"/>
    <w:rsid w:val="007578BA"/>
    <w:rsid w:val="00757C3F"/>
    <w:rsid w:val="0076067E"/>
    <w:rsid w:val="00760C48"/>
    <w:rsid w:val="00762487"/>
    <w:rsid w:val="00762C9C"/>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0D39"/>
    <w:rsid w:val="007819DA"/>
    <w:rsid w:val="00781D3F"/>
    <w:rsid w:val="00781E68"/>
    <w:rsid w:val="00782574"/>
    <w:rsid w:val="00784883"/>
    <w:rsid w:val="00785B31"/>
    <w:rsid w:val="00786480"/>
    <w:rsid w:val="0078705F"/>
    <w:rsid w:val="007879E9"/>
    <w:rsid w:val="007900D8"/>
    <w:rsid w:val="00791AB8"/>
    <w:rsid w:val="007924CD"/>
    <w:rsid w:val="00792D01"/>
    <w:rsid w:val="00792D0A"/>
    <w:rsid w:val="0079347E"/>
    <w:rsid w:val="00793A84"/>
    <w:rsid w:val="007944A4"/>
    <w:rsid w:val="00794D36"/>
    <w:rsid w:val="00794D60"/>
    <w:rsid w:val="00795502"/>
    <w:rsid w:val="00795CB6"/>
    <w:rsid w:val="007A14F0"/>
    <w:rsid w:val="007A1BA4"/>
    <w:rsid w:val="007A201E"/>
    <w:rsid w:val="007A2102"/>
    <w:rsid w:val="007A2225"/>
    <w:rsid w:val="007A25E1"/>
    <w:rsid w:val="007A2747"/>
    <w:rsid w:val="007A420C"/>
    <w:rsid w:val="007A4617"/>
    <w:rsid w:val="007A55F0"/>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1FC"/>
    <w:rsid w:val="007D59CA"/>
    <w:rsid w:val="007D6A64"/>
    <w:rsid w:val="007E2509"/>
    <w:rsid w:val="007E2F48"/>
    <w:rsid w:val="007E320E"/>
    <w:rsid w:val="007E3B4B"/>
    <w:rsid w:val="007E4620"/>
    <w:rsid w:val="007E4F28"/>
    <w:rsid w:val="007E57A9"/>
    <w:rsid w:val="007E643F"/>
    <w:rsid w:val="007E78B7"/>
    <w:rsid w:val="007F01BD"/>
    <w:rsid w:val="007F03E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9B7"/>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0A31"/>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6365"/>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68E"/>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4D98"/>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A35"/>
    <w:rsid w:val="008A1F01"/>
    <w:rsid w:val="008A2583"/>
    <w:rsid w:val="008A5315"/>
    <w:rsid w:val="008A53E0"/>
    <w:rsid w:val="008A64FF"/>
    <w:rsid w:val="008A662D"/>
    <w:rsid w:val="008A765F"/>
    <w:rsid w:val="008A7987"/>
    <w:rsid w:val="008B0760"/>
    <w:rsid w:val="008B0DF9"/>
    <w:rsid w:val="008B1255"/>
    <w:rsid w:val="008B3C3B"/>
    <w:rsid w:val="008B4EB8"/>
    <w:rsid w:val="008B565A"/>
    <w:rsid w:val="008B5BBD"/>
    <w:rsid w:val="008B6AA4"/>
    <w:rsid w:val="008B7625"/>
    <w:rsid w:val="008B77CF"/>
    <w:rsid w:val="008B7845"/>
    <w:rsid w:val="008C0135"/>
    <w:rsid w:val="008C0861"/>
    <w:rsid w:val="008C2B3E"/>
    <w:rsid w:val="008C2ECC"/>
    <w:rsid w:val="008C3416"/>
    <w:rsid w:val="008C34CD"/>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6B09"/>
    <w:rsid w:val="008E7F90"/>
    <w:rsid w:val="008F0400"/>
    <w:rsid w:val="008F1278"/>
    <w:rsid w:val="008F1FFA"/>
    <w:rsid w:val="008F2953"/>
    <w:rsid w:val="008F4E18"/>
    <w:rsid w:val="008F5FE8"/>
    <w:rsid w:val="008F6FB8"/>
    <w:rsid w:val="008F703E"/>
    <w:rsid w:val="009014A6"/>
    <w:rsid w:val="00901E9A"/>
    <w:rsid w:val="00902CF0"/>
    <w:rsid w:val="00902F2D"/>
    <w:rsid w:val="0090356A"/>
    <w:rsid w:val="00904236"/>
    <w:rsid w:val="00904E87"/>
    <w:rsid w:val="00904FE1"/>
    <w:rsid w:val="00905B76"/>
    <w:rsid w:val="0090674B"/>
    <w:rsid w:val="00910B8C"/>
    <w:rsid w:val="00910C65"/>
    <w:rsid w:val="009110DA"/>
    <w:rsid w:val="00911CC3"/>
    <w:rsid w:val="009121A0"/>
    <w:rsid w:val="009124C2"/>
    <w:rsid w:val="00912E40"/>
    <w:rsid w:val="00913123"/>
    <w:rsid w:val="00913A53"/>
    <w:rsid w:val="00913BE4"/>
    <w:rsid w:val="00913EF0"/>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4D5D"/>
    <w:rsid w:val="00925BA9"/>
    <w:rsid w:val="0093074E"/>
    <w:rsid w:val="00930A12"/>
    <w:rsid w:val="00930E51"/>
    <w:rsid w:val="00930EA9"/>
    <w:rsid w:val="009312E2"/>
    <w:rsid w:val="00931564"/>
    <w:rsid w:val="009320A3"/>
    <w:rsid w:val="009326EE"/>
    <w:rsid w:val="00932C77"/>
    <w:rsid w:val="0093312E"/>
    <w:rsid w:val="00934B99"/>
    <w:rsid w:val="00934CD7"/>
    <w:rsid w:val="009363BE"/>
    <w:rsid w:val="00936A72"/>
    <w:rsid w:val="009370E0"/>
    <w:rsid w:val="0093778A"/>
    <w:rsid w:val="00937FD5"/>
    <w:rsid w:val="00940040"/>
    <w:rsid w:val="0094098E"/>
    <w:rsid w:val="00940A24"/>
    <w:rsid w:val="00941556"/>
    <w:rsid w:val="00941DC8"/>
    <w:rsid w:val="00941FDC"/>
    <w:rsid w:val="00942CDD"/>
    <w:rsid w:val="00943DA8"/>
    <w:rsid w:val="00943F06"/>
    <w:rsid w:val="00945345"/>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0A3E"/>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B98"/>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3F1F"/>
    <w:rsid w:val="009A4664"/>
    <w:rsid w:val="009A493B"/>
    <w:rsid w:val="009A597B"/>
    <w:rsid w:val="009A6525"/>
    <w:rsid w:val="009A700B"/>
    <w:rsid w:val="009A79BB"/>
    <w:rsid w:val="009B00BB"/>
    <w:rsid w:val="009B02A9"/>
    <w:rsid w:val="009B47B7"/>
    <w:rsid w:val="009B515D"/>
    <w:rsid w:val="009B520F"/>
    <w:rsid w:val="009B5C72"/>
    <w:rsid w:val="009C0241"/>
    <w:rsid w:val="009C0DAA"/>
    <w:rsid w:val="009C11DC"/>
    <w:rsid w:val="009C1CDC"/>
    <w:rsid w:val="009C2FA1"/>
    <w:rsid w:val="009C4AF7"/>
    <w:rsid w:val="009C588B"/>
    <w:rsid w:val="009C5A0B"/>
    <w:rsid w:val="009C5D09"/>
    <w:rsid w:val="009C61CC"/>
    <w:rsid w:val="009C64B8"/>
    <w:rsid w:val="009C6766"/>
    <w:rsid w:val="009C6865"/>
    <w:rsid w:val="009C68FC"/>
    <w:rsid w:val="009C7256"/>
    <w:rsid w:val="009D0510"/>
    <w:rsid w:val="009D0B1F"/>
    <w:rsid w:val="009D1412"/>
    <w:rsid w:val="009D1CAC"/>
    <w:rsid w:val="009D2160"/>
    <w:rsid w:val="009D23B3"/>
    <w:rsid w:val="009D281D"/>
    <w:rsid w:val="009D2AFA"/>
    <w:rsid w:val="009D327F"/>
    <w:rsid w:val="009D3918"/>
    <w:rsid w:val="009D4091"/>
    <w:rsid w:val="009D41BC"/>
    <w:rsid w:val="009D4470"/>
    <w:rsid w:val="009D4E53"/>
    <w:rsid w:val="009D5DAD"/>
    <w:rsid w:val="009D6FA4"/>
    <w:rsid w:val="009D6FF5"/>
    <w:rsid w:val="009E02AB"/>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0B84"/>
    <w:rsid w:val="00A116B0"/>
    <w:rsid w:val="00A1212F"/>
    <w:rsid w:val="00A12ED5"/>
    <w:rsid w:val="00A135C8"/>
    <w:rsid w:val="00A13712"/>
    <w:rsid w:val="00A1418C"/>
    <w:rsid w:val="00A15E7B"/>
    <w:rsid w:val="00A20DC6"/>
    <w:rsid w:val="00A220C5"/>
    <w:rsid w:val="00A22D8F"/>
    <w:rsid w:val="00A22D97"/>
    <w:rsid w:val="00A22DF8"/>
    <w:rsid w:val="00A23C77"/>
    <w:rsid w:val="00A2424F"/>
    <w:rsid w:val="00A2475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3FF5"/>
    <w:rsid w:val="00A34A12"/>
    <w:rsid w:val="00A34B13"/>
    <w:rsid w:val="00A35DA7"/>
    <w:rsid w:val="00A3629D"/>
    <w:rsid w:val="00A362F2"/>
    <w:rsid w:val="00A36689"/>
    <w:rsid w:val="00A367A8"/>
    <w:rsid w:val="00A36898"/>
    <w:rsid w:val="00A36B29"/>
    <w:rsid w:val="00A36B30"/>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5F9"/>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721"/>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54E"/>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57F"/>
    <w:rsid w:val="00AA6DC9"/>
    <w:rsid w:val="00AA6EAD"/>
    <w:rsid w:val="00AA7570"/>
    <w:rsid w:val="00AA79E9"/>
    <w:rsid w:val="00AA7C3E"/>
    <w:rsid w:val="00AB17A6"/>
    <w:rsid w:val="00AB1A87"/>
    <w:rsid w:val="00AB352F"/>
    <w:rsid w:val="00AB3D1A"/>
    <w:rsid w:val="00AB6582"/>
    <w:rsid w:val="00AB6A30"/>
    <w:rsid w:val="00AB786F"/>
    <w:rsid w:val="00AB7AA7"/>
    <w:rsid w:val="00AC0519"/>
    <w:rsid w:val="00AC059A"/>
    <w:rsid w:val="00AC0C95"/>
    <w:rsid w:val="00AC19F8"/>
    <w:rsid w:val="00AC1EA0"/>
    <w:rsid w:val="00AC2834"/>
    <w:rsid w:val="00AC2B39"/>
    <w:rsid w:val="00AC2D88"/>
    <w:rsid w:val="00AC2F67"/>
    <w:rsid w:val="00AC311E"/>
    <w:rsid w:val="00AC3CB9"/>
    <w:rsid w:val="00AC4044"/>
    <w:rsid w:val="00AC43A0"/>
    <w:rsid w:val="00AC52F9"/>
    <w:rsid w:val="00AC5A1B"/>
    <w:rsid w:val="00AC5DB8"/>
    <w:rsid w:val="00AC6444"/>
    <w:rsid w:val="00AC6445"/>
    <w:rsid w:val="00AC68BB"/>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3A9"/>
    <w:rsid w:val="00B06645"/>
    <w:rsid w:val="00B06986"/>
    <w:rsid w:val="00B10048"/>
    <w:rsid w:val="00B10A3A"/>
    <w:rsid w:val="00B10D91"/>
    <w:rsid w:val="00B11730"/>
    <w:rsid w:val="00B12036"/>
    <w:rsid w:val="00B12629"/>
    <w:rsid w:val="00B13F80"/>
    <w:rsid w:val="00B147FE"/>
    <w:rsid w:val="00B14EC6"/>
    <w:rsid w:val="00B15D70"/>
    <w:rsid w:val="00B15FB2"/>
    <w:rsid w:val="00B174BD"/>
    <w:rsid w:val="00B177B7"/>
    <w:rsid w:val="00B17FD1"/>
    <w:rsid w:val="00B2032E"/>
    <w:rsid w:val="00B2090A"/>
    <w:rsid w:val="00B21062"/>
    <w:rsid w:val="00B210FD"/>
    <w:rsid w:val="00B21189"/>
    <w:rsid w:val="00B21341"/>
    <w:rsid w:val="00B215CD"/>
    <w:rsid w:val="00B216C2"/>
    <w:rsid w:val="00B21C8E"/>
    <w:rsid w:val="00B22AD6"/>
    <w:rsid w:val="00B22F15"/>
    <w:rsid w:val="00B24021"/>
    <w:rsid w:val="00B2438D"/>
    <w:rsid w:val="00B2481F"/>
    <w:rsid w:val="00B24B4C"/>
    <w:rsid w:val="00B2599C"/>
    <w:rsid w:val="00B2720C"/>
    <w:rsid w:val="00B27B38"/>
    <w:rsid w:val="00B30D32"/>
    <w:rsid w:val="00B313E7"/>
    <w:rsid w:val="00B3170F"/>
    <w:rsid w:val="00B32069"/>
    <w:rsid w:val="00B322DB"/>
    <w:rsid w:val="00B3360A"/>
    <w:rsid w:val="00B33B16"/>
    <w:rsid w:val="00B341C8"/>
    <w:rsid w:val="00B347E5"/>
    <w:rsid w:val="00B34A48"/>
    <w:rsid w:val="00B34D4E"/>
    <w:rsid w:val="00B367F5"/>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4D94"/>
    <w:rsid w:val="00B55008"/>
    <w:rsid w:val="00B55345"/>
    <w:rsid w:val="00B555B8"/>
    <w:rsid w:val="00B556EE"/>
    <w:rsid w:val="00B558A8"/>
    <w:rsid w:val="00B55D43"/>
    <w:rsid w:val="00B560B4"/>
    <w:rsid w:val="00B563FA"/>
    <w:rsid w:val="00B56D72"/>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2B7"/>
    <w:rsid w:val="00B85309"/>
    <w:rsid w:val="00B85955"/>
    <w:rsid w:val="00B862FF"/>
    <w:rsid w:val="00B86619"/>
    <w:rsid w:val="00B86CAC"/>
    <w:rsid w:val="00B87707"/>
    <w:rsid w:val="00B9005D"/>
    <w:rsid w:val="00B90512"/>
    <w:rsid w:val="00B91E1D"/>
    <w:rsid w:val="00B924E8"/>
    <w:rsid w:val="00B92F41"/>
    <w:rsid w:val="00B94CB3"/>
    <w:rsid w:val="00B9514A"/>
    <w:rsid w:val="00B97F81"/>
    <w:rsid w:val="00BA0ADB"/>
    <w:rsid w:val="00BA171C"/>
    <w:rsid w:val="00BA1E28"/>
    <w:rsid w:val="00BA3C8D"/>
    <w:rsid w:val="00BA4657"/>
    <w:rsid w:val="00BA5BFC"/>
    <w:rsid w:val="00BA64C9"/>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6FCB"/>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00B3"/>
    <w:rsid w:val="00BE2127"/>
    <w:rsid w:val="00BE2151"/>
    <w:rsid w:val="00BE2B64"/>
    <w:rsid w:val="00BE2F56"/>
    <w:rsid w:val="00BE413F"/>
    <w:rsid w:val="00BE44F1"/>
    <w:rsid w:val="00BE46C8"/>
    <w:rsid w:val="00BE4E22"/>
    <w:rsid w:val="00BE5BAE"/>
    <w:rsid w:val="00BE648F"/>
    <w:rsid w:val="00BE6F59"/>
    <w:rsid w:val="00BE71B4"/>
    <w:rsid w:val="00BE79D6"/>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24A5"/>
    <w:rsid w:val="00C06919"/>
    <w:rsid w:val="00C06B43"/>
    <w:rsid w:val="00C06FA4"/>
    <w:rsid w:val="00C07704"/>
    <w:rsid w:val="00C07C79"/>
    <w:rsid w:val="00C07FB8"/>
    <w:rsid w:val="00C10369"/>
    <w:rsid w:val="00C10C9D"/>
    <w:rsid w:val="00C10FAC"/>
    <w:rsid w:val="00C114B6"/>
    <w:rsid w:val="00C11CD3"/>
    <w:rsid w:val="00C12A8F"/>
    <w:rsid w:val="00C12E90"/>
    <w:rsid w:val="00C1316C"/>
    <w:rsid w:val="00C135E0"/>
    <w:rsid w:val="00C147D8"/>
    <w:rsid w:val="00C167A0"/>
    <w:rsid w:val="00C16A7E"/>
    <w:rsid w:val="00C16C65"/>
    <w:rsid w:val="00C16EF0"/>
    <w:rsid w:val="00C17366"/>
    <w:rsid w:val="00C2058F"/>
    <w:rsid w:val="00C212D7"/>
    <w:rsid w:val="00C21D76"/>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37E49"/>
    <w:rsid w:val="00C37FB6"/>
    <w:rsid w:val="00C4055F"/>
    <w:rsid w:val="00C407D0"/>
    <w:rsid w:val="00C414C4"/>
    <w:rsid w:val="00C417EF"/>
    <w:rsid w:val="00C418D9"/>
    <w:rsid w:val="00C41E79"/>
    <w:rsid w:val="00C41E84"/>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A0C"/>
    <w:rsid w:val="00C55FBB"/>
    <w:rsid w:val="00C57D68"/>
    <w:rsid w:val="00C6095F"/>
    <w:rsid w:val="00C60E3A"/>
    <w:rsid w:val="00C6311A"/>
    <w:rsid w:val="00C63537"/>
    <w:rsid w:val="00C63ECA"/>
    <w:rsid w:val="00C64312"/>
    <w:rsid w:val="00C64804"/>
    <w:rsid w:val="00C64921"/>
    <w:rsid w:val="00C65381"/>
    <w:rsid w:val="00C6562A"/>
    <w:rsid w:val="00C65720"/>
    <w:rsid w:val="00C65901"/>
    <w:rsid w:val="00C65D92"/>
    <w:rsid w:val="00C66217"/>
    <w:rsid w:val="00C662C0"/>
    <w:rsid w:val="00C70A19"/>
    <w:rsid w:val="00C70F4E"/>
    <w:rsid w:val="00C70FB7"/>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0BBC"/>
    <w:rsid w:val="00CC3D7D"/>
    <w:rsid w:val="00CC6737"/>
    <w:rsid w:val="00CC7C74"/>
    <w:rsid w:val="00CD0786"/>
    <w:rsid w:val="00CD0E39"/>
    <w:rsid w:val="00CD0ECB"/>
    <w:rsid w:val="00CD1284"/>
    <w:rsid w:val="00CD1F30"/>
    <w:rsid w:val="00CD1FE9"/>
    <w:rsid w:val="00CD39ED"/>
    <w:rsid w:val="00CD48A1"/>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351B"/>
    <w:rsid w:val="00CF46B7"/>
    <w:rsid w:val="00CF49C3"/>
    <w:rsid w:val="00CF5FBA"/>
    <w:rsid w:val="00CF64ED"/>
    <w:rsid w:val="00CF71AD"/>
    <w:rsid w:val="00D00568"/>
    <w:rsid w:val="00D00B07"/>
    <w:rsid w:val="00D013ED"/>
    <w:rsid w:val="00D023D5"/>
    <w:rsid w:val="00D024B7"/>
    <w:rsid w:val="00D026DB"/>
    <w:rsid w:val="00D02783"/>
    <w:rsid w:val="00D02A9D"/>
    <w:rsid w:val="00D02DF0"/>
    <w:rsid w:val="00D042CE"/>
    <w:rsid w:val="00D04418"/>
    <w:rsid w:val="00D04976"/>
    <w:rsid w:val="00D050E7"/>
    <w:rsid w:val="00D05912"/>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56E9"/>
    <w:rsid w:val="00D16827"/>
    <w:rsid w:val="00D16F6A"/>
    <w:rsid w:val="00D1709E"/>
    <w:rsid w:val="00D171A3"/>
    <w:rsid w:val="00D17B51"/>
    <w:rsid w:val="00D2018B"/>
    <w:rsid w:val="00D21157"/>
    <w:rsid w:val="00D21F6A"/>
    <w:rsid w:val="00D22254"/>
    <w:rsid w:val="00D22F5B"/>
    <w:rsid w:val="00D231FD"/>
    <w:rsid w:val="00D23397"/>
    <w:rsid w:val="00D23891"/>
    <w:rsid w:val="00D23976"/>
    <w:rsid w:val="00D23A4F"/>
    <w:rsid w:val="00D24136"/>
    <w:rsid w:val="00D24358"/>
    <w:rsid w:val="00D24BD7"/>
    <w:rsid w:val="00D254D3"/>
    <w:rsid w:val="00D25933"/>
    <w:rsid w:val="00D2595B"/>
    <w:rsid w:val="00D2622B"/>
    <w:rsid w:val="00D26618"/>
    <w:rsid w:val="00D269E2"/>
    <w:rsid w:val="00D269F3"/>
    <w:rsid w:val="00D26DF8"/>
    <w:rsid w:val="00D26F96"/>
    <w:rsid w:val="00D270A0"/>
    <w:rsid w:val="00D27A35"/>
    <w:rsid w:val="00D3037D"/>
    <w:rsid w:val="00D311EE"/>
    <w:rsid w:val="00D31BAD"/>
    <w:rsid w:val="00D31D56"/>
    <w:rsid w:val="00D32735"/>
    <w:rsid w:val="00D34AE8"/>
    <w:rsid w:val="00D353FC"/>
    <w:rsid w:val="00D35406"/>
    <w:rsid w:val="00D35474"/>
    <w:rsid w:val="00D3625C"/>
    <w:rsid w:val="00D3713D"/>
    <w:rsid w:val="00D37357"/>
    <w:rsid w:val="00D37DBF"/>
    <w:rsid w:val="00D40100"/>
    <w:rsid w:val="00D40506"/>
    <w:rsid w:val="00D41C36"/>
    <w:rsid w:val="00D42027"/>
    <w:rsid w:val="00D4368F"/>
    <w:rsid w:val="00D43CAA"/>
    <w:rsid w:val="00D442F9"/>
    <w:rsid w:val="00D44825"/>
    <w:rsid w:val="00D45C25"/>
    <w:rsid w:val="00D46096"/>
    <w:rsid w:val="00D4635C"/>
    <w:rsid w:val="00D467A5"/>
    <w:rsid w:val="00D468BE"/>
    <w:rsid w:val="00D477E3"/>
    <w:rsid w:val="00D50A46"/>
    <w:rsid w:val="00D50D44"/>
    <w:rsid w:val="00D510B4"/>
    <w:rsid w:val="00D5304D"/>
    <w:rsid w:val="00D53968"/>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1D1B"/>
    <w:rsid w:val="00D72905"/>
    <w:rsid w:val="00D73486"/>
    <w:rsid w:val="00D734B3"/>
    <w:rsid w:val="00D7543D"/>
    <w:rsid w:val="00D75C88"/>
    <w:rsid w:val="00D75EA8"/>
    <w:rsid w:val="00D765AE"/>
    <w:rsid w:val="00D766F5"/>
    <w:rsid w:val="00D769C0"/>
    <w:rsid w:val="00D769F9"/>
    <w:rsid w:val="00D773A2"/>
    <w:rsid w:val="00D80470"/>
    <w:rsid w:val="00D811FB"/>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2729"/>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37E3"/>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C70D4"/>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312"/>
    <w:rsid w:val="00DE364A"/>
    <w:rsid w:val="00DE3BE8"/>
    <w:rsid w:val="00DE591A"/>
    <w:rsid w:val="00DE5981"/>
    <w:rsid w:val="00DE6BF5"/>
    <w:rsid w:val="00DE6CAC"/>
    <w:rsid w:val="00DE7453"/>
    <w:rsid w:val="00DF0822"/>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7F0"/>
    <w:rsid w:val="00E218DB"/>
    <w:rsid w:val="00E21960"/>
    <w:rsid w:val="00E22020"/>
    <w:rsid w:val="00E22342"/>
    <w:rsid w:val="00E22882"/>
    <w:rsid w:val="00E2308A"/>
    <w:rsid w:val="00E238FA"/>
    <w:rsid w:val="00E23B88"/>
    <w:rsid w:val="00E23E7E"/>
    <w:rsid w:val="00E24245"/>
    <w:rsid w:val="00E25C4E"/>
    <w:rsid w:val="00E3046D"/>
    <w:rsid w:val="00E306DC"/>
    <w:rsid w:val="00E30797"/>
    <w:rsid w:val="00E3094D"/>
    <w:rsid w:val="00E30C6E"/>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6D0"/>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987"/>
    <w:rsid w:val="00E50B45"/>
    <w:rsid w:val="00E51250"/>
    <w:rsid w:val="00E51A19"/>
    <w:rsid w:val="00E51B10"/>
    <w:rsid w:val="00E51E1A"/>
    <w:rsid w:val="00E5276A"/>
    <w:rsid w:val="00E52DB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5D57"/>
    <w:rsid w:val="00E67323"/>
    <w:rsid w:val="00E67837"/>
    <w:rsid w:val="00E67E34"/>
    <w:rsid w:val="00E709CB"/>
    <w:rsid w:val="00E70DB9"/>
    <w:rsid w:val="00E71B2C"/>
    <w:rsid w:val="00E73341"/>
    <w:rsid w:val="00E740AA"/>
    <w:rsid w:val="00E74593"/>
    <w:rsid w:val="00E747E4"/>
    <w:rsid w:val="00E74A43"/>
    <w:rsid w:val="00E74E71"/>
    <w:rsid w:val="00E75CA0"/>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87FD2"/>
    <w:rsid w:val="00E900A8"/>
    <w:rsid w:val="00E91EFE"/>
    <w:rsid w:val="00E9281F"/>
    <w:rsid w:val="00E93A42"/>
    <w:rsid w:val="00E94983"/>
    <w:rsid w:val="00E94B95"/>
    <w:rsid w:val="00E94E07"/>
    <w:rsid w:val="00E9634B"/>
    <w:rsid w:val="00E96CA0"/>
    <w:rsid w:val="00E96E9D"/>
    <w:rsid w:val="00E9793C"/>
    <w:rsid w:val="00EA05BF"/>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84B"/>
    <w:rsid w:val="00EA765F"/>
    <w:rsid w:val="00EB0B86"/>
    <w:rsid w:val="00EB167C"/>
    <w:rsid w:val="00EB2B0E"/>
    <w:rsid w:val="00EB2DF2"/>
    <w:rsid w:val="00EB3687"/>
    <w:rsid w:val="00EB3767"/>
    <w:rsid w:val="00EB3AF0"/>
    <w:rsid w:val="00EB3C22"/>
    <w:rsid w:val="00EB41A1"/>
    <w:rsid w:val="00EB4435"/>
    <w:rsid w:val="00EB6BFC"/>
    <w:rsid w:val="00EB7AC8"/>
    <w:rsid w:val="00EB7D22"/>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1E2"/>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115B"/>
    <w:rsid w:val="00F4222D"/>
    <w:rsid w:val="00F427F6"/>
    <w:rsid w:val="00F42EFE"/>
    <w:rsid w:val="00F43B28"/>
    <w:rsid w:val="00F44B06"/>
    <w:rsid w:val="00F4531B"/>
    <w:rsid w:val="00F4565D"/>
    <w:rsid w:val="00F4580A"/>
    <w:rsid w:val="00F4583D"/>
    <w:rsid w:val="00F460EF"/>
    <w:rsid w:val="00F46E4B"/>
    <w:rsid w:val="00F4701E"/>
    <w:rsid w:val="00F470B4"/>
    <w:rsid w:val="00F47410"/>
    <w:rsid w:val="00F47AF3"/>
    <w:rsid w:val="00F47F4A"/>
    <w:rsid w:val="00F51A2A"/>
    <w:rsid w:val="00F52249"/>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67F7C"/>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87119"/>
    <w:rsid w:val="00F90532"/>
    <w:rsid w:val="00F90649"/>
    <w:rsid w:val="00F90FC4"/>
    <w:rsid w:val="00F910D8"/>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51C"/>
    <w:rsid w:val="00FA6658"/>
    <w:rsid w:val="00FA6B5A"/>
    <w:rsid w:val="00FA7AC5"/>
    <w:rsid w:val="00FA7C06"/>
    <w:rsid w:val="00FA7E21"/>
    <w:rsid w:val="00FB0ACB"/>
    <w:rsid w:val="00FB0FE2"/>
    <w:rsid w:val="00FB19DB"/>
    <w:rsid w:val="00FB1B04"/>
    <w:rsid w:val="00FB1C8F"/>
    <w:rsid w:val="00FB2094"/>
    <w:rsid w:val="00FB280B"/>
    <w:rsid w:val="00FB2C38"/>
    <w:rsid w:val="00FB357D"/>
    <w:rsid w:val="00FB37B4"/>
    <w:rsid w:val="00FB4770"/>
    <w:rsid w:val="00FB51DF"/>
    <w:rsid w:val="00FB68DC"/>
    <w:rsid w:val="00FB69E5"/>
    <w:rsid w:val="00FB777E"/>
    <w:rsid w:val="00FC027F"/>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5F3"/>
    <w:rsid w:val="00FD0CDC"/>
    <w:rsid w:val="00FD0D97"/>
    <w:rsid w:val="00FD173C"/>
    <w:rsid w:val="00FD1E0B"/>
    <w:rsid w:val="00FD1EC9"/>
    <w:rsid w:val="00FD2358"/>
    <w:rsid w:val="00FD242D"/>
    <w:rsid w:val="00FD284C"/>
    <w:rsid w:val="00FD2914"/>
    <w:rsid w:val="00FD2BDB"/>
    <w:rsid w:val="00FD3A82"/>
    <w:rsid w:val="00FD530C"/>
    <w:rsid w:val="00FD57C3"/>
    <w:rsid w:val="00FD5CF3"/>
    <w:rsid w:val="00FD67BC"/>
    <w:rsid w:val="00FD78ED"/>
    <w:rsid w:val="00FD7A1E"/>
    <w:rsid w:val="00FE0713"/>
    <w:rsid w:val="00FE1519"/>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4EE8A"/>
  <w15:docId w15:val="{D23CD132-807E-4CB3-ADEA-BD94302D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5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Inhaltsverzeichnis,(ก) List Paragraph,รายการย่อหน้า 1,eq2,ย่อย3,List Paragraph5,วงกลม,ย่อหน้า# 1,List Paragraph3,List Number #1,ย่อหน้ารายการ1,List 1 Level Paragraph,Colorful List - Accent 11,Refer,table,Footnote,En tête 1,Text"/>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Inhaltsverzeichnis Char,(ก) List Paragraph Char,รายการย่อหน้า 1 Char,eq2 Char,ย่อย3 Char,List Paragraph5 Char,วงกลม Char,ย่อหน้า# 1 Char,List Paragraph3 Char,List Number #1 Char,ย่อหน้ารายการ1 Char,Refer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461723"/>
    <w:pPr>
      <w:spacing w:before="100" w:beforeAutospacing="1" w:after="100" w:afterAutospacing="1"/>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946960704">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1E27-163D-4DDE-B27F-05CCE4BF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47</Pages>
  <Words>20392</Words>
  <Characters>116241</Characters>
  <Application>Microsoft Office Word</Application>
  <DocSecurity>0</DocSecurity>
  <Lines>968</Lines>
  <Paragraphs>272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248</cp:revision>
  <cp:lastPrinted>2020-07-21T09:13:00Z</cp:lastPrinted>
  <dcterms:created xsi:type="dcterms:W3CDTF">2020-07-29T01:17:00Z</dcterms:created>
  <dcterms:modified xsi:type="dcterms:W3CDTF">2020-11-04T09:16:00Z</dcterms:modified>
</cp:coreProperties>
</file>