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8A" w:rsidRDefault="00304E8A" w:rsidP="00925744">
      <w:pPr>
        <w:pStyle w:val="Title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</w:rPr>
        <w:t>http</w:t>
      </w:r>
      <w:r w:rsidRPr="007D6EEE">
        <w:rPr>
          <w:rFonts w:ascii="TH SarabunPSK" w:hAnsi="TH SarabunPSK" w:cs="TH SarabunPSK"/>
          <w:sz w:val="32"/>
          <w:szCs w:val="32"/>
          <w:cs/>
        </w:rPr>
        <w:t>://</w:t>
      </w:r>
      <w:r w:rsidRPr="007D6EEE">
        <w:rPr>
          <w:rFonts w:ascii="TH SarabunPSK" w:hAnsi="TH SarabunPSK" w:cs="TH SarabunPSK"/>
          <w:sz w:val="32"/>
          <w:szCs w:val="32"/>
        </w:rPr>
        <w:t>www</w:t>
      </w:r>
      <w:r w:rsidRPr="007D6EEE">
        <w:rPr>
          <w:rFonts w:ascii="TH SarabunPSK" w:hAnsi="TH SarabunPSK" w:cs="TH SarabunPSK"/>
          <w:sz w:val="32"/>
          <w:szCs w:val="32"/>
          <w:cs/>
        </w:rPr>
        <w:t>.</w:t>
      </w:r>
      <w:r w:rsidRPr="007D6EEE">
        <w:rPr>
          <w:rFonts w:ascii="TH SarabunPSK" w:hAnsi="TH SarabunPSK" w:cs="TH SarabunPSK"/>
          <w:sz w:val="32"/>
          <w:szCs w:val="32"/>
        </w:rPr>
        <w:t>thaigov</w:t>
      </w:r>
      <w:r w:rsidRPr="007D6EEE">
        <w:rPr>
          <w:rFonts w:ascii="TH SarabunPSK" w:hAnsi="TH SarabunPSK" w:cs="TH SarabunPSK"/>
          <w:sz w:val="32"/>
          <w:szCs w:val="32"/>
          <w:cs/>
        </w:rPr>
        <w:t>.</w:t>
      </w:r>
      <w:r w:rsidRPr="007D6EEE">
        <w:rPr>
          <w:rFonts w:ascii="TH SarabunPSK" w:hAnsi="TH SarabunPSK" w:cs="TH SarabunPSK"/>
          <w:sz w:val="32"/>
          <w:szCs w:val="32"/>
        </w:rPr>
        <w:t>go</w:t>
      </w:r>
      <w:r w:rsidRPr="007D6EEE">
        <w:rPr>
          <w:rFonts w:ascii="TH SarabunPSK" w:hAnsi="TH SarabunPSK" w:cs="TH SarabunPSK"/>
          <w:sz w:val="32"/>
          <w:szCs w:val="32"/>
          <w:cs/>
        </w:rPr>
        <w:t>.</w:t>
      </w:r>
      <w:r w:rsidRPr="007D6EEE">
        <w:rPr>
          <w:rFonts w:ascii="TH SarabunPSK" w:hAnsi="TH SarabunPSK" w:cs="TH SarabunPSK"/>
          <w:sz w:val="32"/>
          <w:szCs w:val="32"/>
        </w:rPr>
        <w:t>th</w:t>
      </w:r>
    </w:p>
    <w:p w:rsidR="00F52967" w:rsidRPr="007D6EEE" w:rsidRDefault="00F52967" w:rsidP="00925744">
      <w:pPr>
        <w:pStyle w:val="Title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7D6EEE" w:rsidRDefault="00304E8A" w:rsidP="00925744">
      <w:pPr>
        <w:pStyle w:val="NormalWeb"/>
        <w:shd w:val="clear" w:color="auto" w:fill="FFFFFF"/>
        <w:spacing w:before="0" w:beforeAutospacing="0" w:after="0" w:afterAutospacing="0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D6EEE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135D3D" w:rsidRPr="007D6EEE">
        <w:rPr>
          <w:rFonts w:ascii="TH SarabunPSK" w:hAnsi="TH SarabunPSK" w:cs="TH SarabunPSK"/>
          <w:sz w:val="32"/>
          <w:szCs w:val="32"/>
          <w:cs/>
          <w:lang w:bidi="th-TH"/>
        </w:rPr>
        <w:t>24</w:t>
      </w:r>
      <w:r w:rsidRPr="007D6EE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5D3D" w:rsidRPr="007D6EEE">
        <w:rPr>
          <w:rFonts w:ascii="TH SarabunPSK" w:hAnsi="TH SarabunPSK" w:cs="TH SarabunPSK"/>
          <w:sz w:val="32"/>
          <w:szCs w:val="32"/>
          <w:cs/>
          <w:lang w:bidi="th-TH"/>
        </w:rPr>
        <w:t>ธันวาคม</w:t>
      </w:r>
      <w:r w:rsidRPr="007D6EEE">
        <w:rPr>
          <w:rFonts w:ascii="TH SarabunPSK" w:hAnsi="TH SarabunPSK" w:cs="TH SarabunPSK"/>
          <w:sz w:val="32"/>
          <w:szCs w:val="32"/>
          <w:cs/>
          <w:lang w:bidi="th-TH"/>
        </w:rPr>
        <w:t xml:space="preserve"> 2562)  เวลา </w:t>
      </w:r>
      <w:r w:rsidRPr="007D6EEE">
        <w:rPr>
          <w:rFonts w:ascii="TH SarabunPSK" w:hAnsi="TH SarabunPSK" w:cs="TH SarabunPSK"/>
          <w:sz w:val="32"/>
          <w:szCs w:val="32"/>
        </w:rPr>
        <w:t>09</w:t>
      </w:r>
      <w:r w:rsidRPr="007D6EE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7D6EEE">
        <w:rPr>
          <w:rFonts w:ascii="TH SarabunPSK" w:hAnsi="TH SarabunPSK" w:cs="TH SarabunPSK"/>
          <w:sz w:val="32"/>
          <w:szCs w:val="32"/>
        </w:rPr>
        <w:t xml:space="preserve">00 </w:t>
      </w:r>
      <w:r w:rsidRPr="007D6EEE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7D6EEE">
        <w:rPr>
          <w:rFonts w:ascii="TH SarabunPSK" w:hAnsi="TH SarabunPSK" w:cs="TH SarabunPSK"/>
          <w:sz w:val="32"/>
          <w:szCs w:val="32"/>
          <w:rtl/>
          <w:cs/>
          <w:lang w:bidi="th-TH"/>
        </w:rPr>
        <w:t>.</w:t>
      </w:r>
      <w:r w:rsidRPr="007D6EE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7D6EEE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 ทำเนียบรัฐบาล</w:t>
      </w:r>
    </w:p>
    <w:p w:rsidR="00BE3E45" w:rsidRPr="00C071E3" w:rsidRDefault="00304E8A" w:rsidP="00C071E3">
      <w:pPr>
        <w:pStyle w:val="NormalWeb"/>
        <w:shd w:val="clear" w:color="auto" w:fill="FFFFFF"/>
        <w:spacing w:before="0" w:beforeAutospacing="0" w:after="0" w:afterAutospacing="0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7D6EEE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7D6EE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BE3E45" w:rsidRPr="007D6EEE" w:rsidTr="00A132D5">
        <w:trPr>
          <w:trHeight w:val="165"/>
        </w:trPr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5" w:rsidRPr="00A132D5" w:rsidRDefault="00BE3E45" w:rsidP="009257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13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A235AC" w:rsidRPr="00DD7AF4" w:rsidRDefault="00D135D6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3F30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เรื่อง    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>ร่างระเบียบสำนักนายกรัฐมนตรี ว่าด้วยการคัดกรองคนต่างด้าวที่เข้ามาใน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ราชอาณาจักรและไม่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สามารถเดินทางกลับประเทศอันเป็นภูมิลำเนาได้ พ.ศ. …. </w:t>
      </w:r>
    </w:p>
    <w:p w:rsidR="00A235AC" w:rsidRPr="00DD7AF4" w:rsidRDefault="00D135D6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เรื่อง    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ร่างพระราชกฤษฎีกากำหนดคุณสมบัติของบุคคลซึ่งอาจสมัครเข้าเป็นผู้ประกันตน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(ฉบับที่ 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14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>….</w:t>
      </w:r>
    </w:p>
    <w:p w:rsidR="00A235AC" w:rsidRPr="00DD7AF4" w:rsidRDefault="00292962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เรื่อง    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>ร่างพระราชกฤษฎีกาออกตามความในประมวลรัษฎากร ว่าด้วย</w:t>
      </w:r>
      <w:r>
        <w:rPr>
          <w:rFonts w:ascii="TH SarabunPSK" w:hAnsi="TH SarabunPSK" w:cs="TH SarabunPSK"/>
          <w:sz w:val="32"/>
          <w:szCs w:val="32"/>
          <w:cs/>
        </w:rPr>
        <w:t>การยกเว้น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รัษฎากร (ฉบับที่ ..)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>พ.ศ. …. (มาตรการภาษีสำหรับการบริจาคให้แก่สถานศึกษาที่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>จัดตั้งขึ้นในประเทศไทยตามสนธิสัญญาหรือความตกลงระหว่างรัฐบาลไทยกับ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ทบวงการชำนัญพิเศษแห่งสหประชาชาติ) </w:t>
      </w:r>
    </w:p>
    <w:p w:rsidR="00A235AC" w:rsidRPr="00DD7AF4" w:rsidRDefault="003F0D8F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รัษฎากร (ฉบับที่ 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>พ.ศ. …. [ขยายระยะเวลามาตรการภาษีเพื่อส่งเสริมการ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ดำเนินธุรกิจของ </w:t>
      </w:r>
      <w:r w:rsidR="00A235AC" w:rsidRPr="00DD7AF4">
        <w:rPr>
          <w:rFonts w:ascii="TH SarabunPSK" w:hAnsi="TH SarabunPSK" w:cs="TH SarabunPSK"/>
          <w:sz w:val="32"/>
          <w:szCs w:val="32"/>
        </w:rPr>
        <w:t xml:space="preserve">SMEs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(มาตรการพี่ช่วยน้อง)]  </w:t>
      </w:r>
    </w:p>
    <w:p w:rsidR="00A235AC" w:rsidRPr="00DD7AF4" w:rsidRDefault="003F0D8F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5.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>ร่างกฎกระทรวง ฉบับที่ .. (พ.ศ. ….) ออกตามความในประมวลรัษฎากร ว่าด้วย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>การยกเว้นรัษฎากร (การยกเว้นภาษีเงินได้บุคคลธรรมดา สำหรับเงินชดเชยตาม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>มาตรการส่งเสริมการชำระเงินเพื่อซื้อสินค้าและบริการ และการนำส่งข้อมูล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ภาษีมูลค่าเพิ่มผ่านระบบอิเล็กทรอนิกส์) </w:t>
      </w:r>
    </w:p>
    <w:p w:rsidR="00A235AC" w:rsidRPr="00DD7AF4" w:rsidRDefault="003F0D8F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 xml:space="preserve">ร่างกฎกระทรวงการนำเข้า ส่งออก หรือนำผ่านราชอาณาจักรซึ่งสัตว์หรือซากสัตว์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พ.ศ. …. </w:t>
      </w:r>
    </w:p>
    <w:p w:rsidR="00A235AC" w:rsidRPr="00DD7AF4" w:rsidRDefault="000F3A0F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 xml:space="preserve">ร่างกฎกระทรวงกำหนดอัตราค่าชลประทาน การจัดเก็บหรือชำระค่าชลประทาน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และการยกเว้นและการผ่อนชำระค่าชลประทาน พ.ศ. …. </w:t>
      </w:r>
    </w:p>
    <w:p w:rsidR="008237BB" w:rsidRPr="00DD7AF4" w:rsidRDefault="00300331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7AF4">
        <w:rPr>
          <w:rFonts w:ascii="TH SarabunPSK" w:hAnsi="TH SarabunPSK" w:cs="TH SarabunPSK"/>
          <w:sz w:val="32"/>
          <w:szCs w:val="32"/>
          <w:cs/>
        </w:rPr>
        <w:tab/>
      </w:r>
      <w:r w:rsidRPr="00DD7AF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BE3E45" w:rsidRPr="007D6EEE" w:rsidTr="00BE3E45"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5" w:rsidRPr="00A132D5" w:rsidRDefault="00BE3E45" w:rsidP="009257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13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2B739D" w:rsidRDefault="002B739D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="00052368" w:rsidRPr="00DD7A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2A0" w:rsidRPr="00DD7AF4">
        <w:rPr>
          <w:rFonts w:ascii="TH SarabunPSK" w:hAnsi="TH SarabunPSK" w:cs="TH SarabunPSK"/>
          <w:sz w:val="32"/>
          <w:szCs w:val="32"/>
          <w:cs/>
        </w:rPr>
        <w:tab/>
      </w:r>
      <w:r w:rsidR="00052368" w:rsidRPr="00DD7AF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8522A0" w:rsidRPr="00DD7AF4">
        <w:rPr>
          <w:rFonts w:ascii="TH SarabunPSK" w:hAnsi="TH SarabunPSK" w:cs="TH SarabunPSK"/>
          <w:sz w:val="32"/>
          <w:szCs w:val="32"/>
          <w:cs/>
        </w:rPr>
        <w:tab/>
      </w:r>
      <w:r w:rsidR="00052368" w:rsidRPr="00DD7AF4">
        <w:rPr>
          <w:rFonts w:ascii="TH SarabunPSK" w:hAnsi="TH SarabunPSK" w:cs="TH SarabunPSK"/>
          <w:sz w:val="32"/>
          <w:szCs w:val="32"/>
          <w:cs/>
        </w:rPr>
        <w:t xml:space="preserve">การให้ความช่วยเหลือทางการเงินแก่สาธารณรัฐประชาธิปไตยประชาชนลาว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52368" w:rsidRPr="00DD7AF4">
        <w:rPr>
          <w:rFonts w:ascii="TH SarabunPSK" w:hAnsi="TH SarabunPSK" w:cs="TH SarabunPSK"/>
          <w:sz w:val="32"/>
          <w:szCs w:val="32"/>
          <w:cs/>
        </w:rPr>
        <w:t xml:space="preserve">สำหรับโครงการก่อสร้างสะพานมิตรภาพไทย – ลาว แห่งที่ 5 </w:t>
      </w:r>
    </w:p>
    <w:p w:rsidR="00052368" w:rsidRPr="00DD7AF4" w:rsidRDefault="002B739D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52368" w:rsidRPr="00DD7AF4">
        <w:rPr>
          <w:rFonts w:ascii="TH SarabunPSK" w:hAnsi="TH SarabunPSK" w:cs="TH SarabunPSK"/>
          <w:sz w:val="32"/>
          <w:szCs w:val="32"/>
          <w:cs/>
        </w:rPr>
        <w:t>(บึงกาฬ – บอลิคำไซ)</w:t>
      </w:r>
    </w:p>
    <w:p w:rsidR="00467795" w:rsidRPr="00DD7AF4" w:rsidRDefault="002B739D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</w:t>
      </w:r>
      <w:r w:rsidR="001F5A45">
        <w:rPr>
          <w:rFonts w:ascii="TH SarabunPSK" w:hAnsi="TH SarabunPSK" w:cs="TH SarabunPSK"/>
          <w:sz w:val="32"/>
          <w:szCs w:val="32"/>
          <w:cs/>
        </w:rPr>
        <w:tab/>
      </w:r>
      <w:r w:rsidR="00467795" w:rsidRPr="00DD7AF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8522A0" w:rsidRPr="00DD7AF4">
        <w:rPr>
          <w:rFonts w:ascii="TH SarabunPSK" w:hAnsi="TH SarabunPSK" w:cs="TH SarabunPSK"/>
          <w:sz w:val="32"/>
          <w:szCs w:val="32"/>
          <w:cs/>
        </w:rPr>
        <w:tab/>
      </w:r>
      <w:r w:rsidR="00467795" w:rsidRPr="00DD7AF4">
        <w:rPr>
          <w:rFonts w:ascii="TH SarabunPSK" w:hAnsi="TH SarabunPSK" w:cs="TH SarabunPSK"/>
          <w:sz w:val="32"/>
          <w:szCs w:val="32"/>
          <w:cs/>
        </w:rPr>
        <w:t>การให้ความช่วยเหลือทางการเงินแก่สาธารณรัฐแห่งสหภาพเมียนมา สำหรับ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7795" w:rsidRPr="00DD7AF4">
        <w:rPr>
          <w:rFonts w:ascii="TH SarabunPSK" w:hAnsi="TH SarabunPSK" w:cs="TH SarabunPSK"/>
          <w:sz w:val="32"/>
          <w:szCs w:val="32"/>
          <w:cs/>
        </w:rPr>
        <w:t>โครงการพัฒนาเมืองภายใต้ระเบียงเศรษฐกิจอนุภูมิภาคลุ่มแม่น้ำโขง ระยะที่ 3 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7795" w:rsidRPr="00DD7AF4">
        <w:rPr>
          <w:rFonts w:ascii="TH SarabunPSK" w:hAnsi="TH SarabunPSK" w:cs="TH SarabunPSK"/>
          <w:sz w:val="32"/>
          <w:szCs w:val="32"/>
          <w:cs/>
        </w:rPr>
        <w:t>ส่วนของเมืองเมียวดี (การปรับปรุงระบบน้ำประปา และการพัฒนาระบบบริหาร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7795" w:rsidRPr="00DD7AF4">
        <w:rPr>
          <w:rFonts w:ascii="TH SarabunPSK" w:hAnsi="TH SarabunPSK" w:cs="TH SarabunPSK"/>
          <w:sz w:val="32"/>
          <w:szCs w:val="32"/>
          <w:cs/>
        </w:rPr>
        <w:t>จัดการขยะ)</w:t>
      </w:r>
    </w:p>
    <w:p w:rsidR="008325FF" w:rsidRPr="00DD7AF4" w:rsidRDefault="001D2063" w:rsidP="0092574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10.</w:t>
      </w:r>
      <w:r w:rsidR="008325FF" w:rsidRPr="00DD7A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522A0" w:rsidRPr="00DD7A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325FF" w:rsidRPr="00DD7AF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เรื่อง </w:t>
      </w:r>
      <w:r w:rsidR="008522A0" w:rsidRPr="00DD7AF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8325FF" w:rsidRPr="00DD7AF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เป้าหมายของนโยบายการเงินประจำปี 2563</w:t>
      </w:r>
    </w:p>
    <w:p w:rsidR="008325FF" w:rsidRPr="00DD7AF4" w:rsidRDefault="001D2063" w:rsidP="0092574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11.</w:t>
      </w:r>
      <w:r w:rsidR="008522A0" w:rsidRPr="00DD7A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325FF" w:rsidRPr="00DD7AF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เรื่อง </w:t>
      </w:r>
      <w:r w:rsidR="008522A0" w:rsidRPr="00DD7AF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8325FF" w:rsidRPr="00DD7AF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แผนการคลังระยะปานกลาง (ปีงบประมาณ 2564 – 2567)</w:t>
      </w:r>
    </w:p>
    <w:p w:rsidR="001B7CF9" w:rsidRPr="00DD7AF4" w:rsidRDefault="001D2063" w:rsidP="00925744">
      <w:pPr>
        <w:shd w:val="clear" w:color="auto" w:fill="FFFFFF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12.</w:t>
      </w:r>
      <w:r w:rsidR="008325FF" w:rsidRPr="00DD7A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85933" w:rsidRPr="00DD7A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325FF" w:rsidRPr="00DD7A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885933" w:rsidRPr="00DD7A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325FF" w:rsidRPr="00DD7AF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ของขวัญปีใหม่ พ.ศ. 2563 สำหรับประชาชน จากกระทรวงคมนาคม</w:t>
      </w:r>
    </w:p>
    <w:p w:rsidR="00EE6A20" w:rsidRPr="00DD7AF4" w:rsidRDefault="001D2063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13.</w:t>
      </w:r>
      <w:r w:rsidR="00EE6A20" w:rsidRPr="00DD7A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6E71" w:rsidRPr="00DD7AF4">
        <w:rPr>
          <w:rFonts w:ascii="TH SarabunPSK" w:hAnsi="TH SarabunPSK" w:cs="TH SarabunPSK"/>
          <w:sz w:val="32"/>
          <w:szCs w:val="32"/>
          <w:cs/>
        </w:rPr>
        <w:tab/>
      </w:r>
      <w:r w:rsidR="00EE6A20" w:rsidRPr="00DD7AF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986E71" w:rsidRPr="00DD7AF4">
        <w:rPr>
          <w:rFonts w:ascii="TH SarabunPSK" w:hAnsi="TH SarabunPSK" w:cs="TH SarabunPSK"/>
          <w:sz w:val="32"/>
          <w:szCs w:val="32"/>
          <w:cs/>
        </w:rPr>
        <w:tab/>
      </w:r>
      <w:r w:rsidR="00EE6A20" w:rsidRPr="00DD7AF4">
        <w:rPr>
          <w:rFonts w:ascii="TH SarabunPSK" w:hAnsi="TH SarabunPSK" w:cs="TH SarabunPSK"/>
          <w:sz w:val="32"/>
          <w:szCs w:val="32"/>
          <w:cs/>
        </w:rPr>
        <w:t>โครงการของขวัญปีใหม่สำหรับประชาชน ประจำปี 2563 ของกระทรวงพลังงาน</w:t>
      </w:r>
    </w:p>
    <w:p w:rsidR="00EE6A20" w:rsidRPr="00DD7AF4" w:rsidRDefault="00B747DA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14.</w:t>
      </w:r>
      <w:r w:rsidR="00EE6A20" w:rsidRPr="00DD7A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6E71" w:rsidRPr="00DD7AF4">
        <w:rPr>
          <w:rFonts w:ascii="TH SarabunPSK" w:hAnsi="TH SarabunPSK" w:cs="TH SarabunPSK"/>
          <w:sz w:val="32"/>
          <w:szCs w:val="32"/>
          <w:cs/>
        </w:rPr>
        <w:tab/>
      </w:r>
      <w:r w:rsidR="00EE6A20" w:rsidRPr="00DD7AF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986E71" w:rsidRPr="00DD7AF4">
        <w:rPr>
          <w:rFonts w:ascii="TH SarabunPSK" w:hAnsi="TH SarabunPSK" w:cs="TH SarabunPSK"/>
          <w:sz w:val="32"/>
          <w:szCs w:val="32"/>
          <w:cs/>
        </w:rPr>
        <w:tab/>
      </w:r>
      <w:r w:rsidR="00EE6A20" w:rsidRPr="00DD7AF4">
        <w:rPr>
          <w:rFonts w:ascii="TH SarabunPSK" w:hAnsi="TH SarabunPSK" w:cs="TH SarabunPSK"/>
          <w:sz w:val="32"/>
          <w:szCs w:val="32"/>
          <w:cs/>
        </w:rPr>
        <w:t xml:space="preserve">การจัดทำโครงการของขวัญปีใหม่ของกระทรวงมหาดไทยเพื่อมอบให้ประชาชน </w:t>
      </w:r>
      <w:r w:rsidR="00941AD8">
        <w:rPr>
          <w:rFonts w:ascii="TH SarabunPSK" w:hAnsi="TH SarabunPSK" w:cs="TH SarabunPSK"/>
          <w:sz w:val="32"/>
          <w:szCs w:val="32"/>
          <w:cs/>
        </w:rPr>
        <w:tab/>
      </w:r>
      <w:r w:rsidR="00941AD8">
        <w:rPr>
          <w:rFonts w:ascii="TH SarabunPSK" w:hAnsi="TH SarabunPSK" w:cs="TH SarabunPSK"/>
          <w:sz w:val="32"/>
          <w:szCs w:val="32"/>
          <w:cs/>
        </w:rPr>
        <w:tab/>
      </w:r>
      <w:r w:rsidR="00941AD8">
        <w:rPr>
          <w:rFonts w:ascii="TH SarabunPSK" w:hAnsi="TH SarabunPSK" w:cs="TH SarabunPSK"/>
          <w:sz w:val="32"/>
          <w:szCs w:val="32"/>
          <w:cs/>
        </w:rPr>
        <w:tab/>
      </w:r>
      <w:r w:rsidR="00941AD8">
        <w:rPr>
          <w:rFonts w:ascii="TH SarabunPSK" w:hAnsi="TH SarabunPSK" w:cs="TH SarabunPSK"/>
          <w:sz w:val="32"/>
          <w:szCs w:val="32"/>
          <w:cs/>
        </w:rPr>
        <w:tab/>
        <w:t xml:space="preserve">ประจำปี พ.ศ. </w:t>
      </w:r>
      <w:r w:rsidR="00EE6A20" w:rsidRPr="00DD7AF4">
        <w:rPr>
          <w:rFonts w:ascii="TH SarabunPSK" w:hAnsi="TH SarabunPSK" w:cs="TH SarabunPSK"/>
          <w:sz w:val="32"/>
          <w:szCs w:val="32"/>
          <w:cs/>
        </w:rPr>
        <w:t>2563 (มท.)</w:t>
      </w:r>
    </w:p>
    <w:p w:rsidR="00616A8D" w:rsidRPr="00DD7AF4" w:rsidRDefault="00AD35F5" w:rsidP="009257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16A8D" w:rsidRPr="00DD7A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6E71" w:rsidRPr="00DD7AF4">
        <w:rPr>
          <w:rFonts w:ascii="TH SarabunPSK" w:hAnsi="TH SarabunPSK" w:cs="TH SarabunPSK"/>
          <w:sz w:val="32"/>
          <w:szCs w:val="32"/>
          <w:cs/>
        </w:rPr>
        <w:tab/>
      </w:r>
      <w:r w:rsidR="00616A8D" w:rsidRPr="00DD7AF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986E71" w:rsidRPr="00DD7AF4">
        <w:rPr>
          <w:rFonts w:ascii="TH SarabunPSK" w:hAnsi="TH SarabunPSK" w:cs="TH SarabunPSK"/>
          <w:sz w:val="32"/>
          <w:szCs w:val="32"/>
          <w:cs/>
        </w:rPr>
        <w:tab/>
      </w:r>
      <w:r w:rsidR="00616A8D" w:rsidRPr="00DD7AF4">
        <w:rPr>
          <w:rFonts w:ascii="TH SarabunPSK" w:hAnsi="TH SarabunPSK" w:cs="TH SarabunPSK"/>
          <w:sz w:val="32"/>
          <w:szCs w:val="32"/>
          <w:cs/>
        </w:rPr>
        <w:t>มาตรการปรับลดอัตราค่าโดยสารรถไฟฟ้ามหานคร สายฉลองรัชธรรม</w:t>
      </w:r>
    </w:p>
    <w:p w:rsidR="008237BB" w:rsidRPr="007D6EEE" w:rsidRDefault="008237BB" w:rsidP="00925744">
      <w:pPr>
        <w:shd w:val="clear" w:color="auto" w:fill="FFFFFF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BE3E45" w:rsidRPr="007D6EEE" w:rsidTr="00BE3E45"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5" w:rsidRPr="00A132D5" w:rsidRDefault="00BE3E45" w:rsidP="009257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13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1B7CF9" w:rsidRDefault="00AD35F5" w:rsidP="00CD0B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00D4D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06068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="00B06068">
        <w:rPr>
          <w:rFonts w:ascii="TH SarabunPSK" w:hAnsi="TH SarabunPSK" w:cs="TH SarabunPSK"/>
          <w:sz w:val="32"/>
          <w:szCs w:val="32"/>
          <w:cs/>
        </w:rPr>
        <w:tab/>
      </w:r>
      <w:r w:rsidR="00E155AA" w:rsidRPr="00DD7AF4">
        <w:rPr>
          <w:rFonts w:ascii="TH SarabunPSK" w:hAnsi="TH SarabunPSK" w:cs="TH SarabunPSK"/>
          <w:sz w:val="32"/>
          <w:szCs w:val="32"/>
          <w:cs/>
        </w:rPr>
        <w:t>ร่างหนังสือแลกเปลี่ยนเพื่อต่ออายุกรอบความตกลงความร่วมมือระหว่างอาเซียน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155AA" w:rsidRPr="00DD7AF4">
        <w:rPr>
          <w:rFonts w:ascii="TH SarabunPSK" w:hAnsi="TH SarabunPSK" w:cs="TH SarabunPSK"/>
          <w:sz w:val="32"/>
          <w:szCs w:val="32"/>
          <w:cs/>
        </w:rPr>
        <w:t>กับองค์การทุนเพื่อเด็กแห่งสหประชาชาติ (ยูนิเซฟ)</w:t>
      </w:r>
    </w:p>
    <w:p w:rsidR="00CD0B5F" w:rsidRPr="007D6EEE" w:rsidRDefault="00CD0B5F" w:rsidP="00CD0B5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BE3E45" w:rsidRPr="007D6EEE" w:rsidTr="00BE3E45"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45" w:rsidRPr="00A132D5" w:rsidRDefault="00BE3E45" w:rsidP="009257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13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235AC" w:rsidRPr="00DD7AF4" w:rsidRDefault="001B0AE6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0D4D">
        <w:rPr>
          <w:rFonts w:ascii="TH SarabunPSK" w:hAnsi="TH SarabunPSK" w:cs="TH SarabunPSK" w:hint="cs"/>
          <w:sz w:val="32"/>
          <w:szCs w:val="32"/>
          <w:cs/>
        </w:rPr>
        <w:t>17.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ทรงคุณวุฒิ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(กระทรวงการคลัง) </w:t>
      </w:r>
    </w:p>
    <w:p w:rsidR="00A235AC" w:rsidRPr="00DD7AF4" w:rsidRDefault="001B0AE6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0D4D">
        <w:rPr>
          <w:rFonts w:ascii="TH SarabunPSK" w:hAnsi="TH SarabunPSK" w:cs="TH SarabunPSK" w:hint="cs"/>
          <w:sz w:val="32"/>
          <w:szCs w:val="32"/>
          <w:cs/>
        </w:rPr>
        <w:t>18.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>การแต่งตั้งข้าราชการพลเรือนสามัญให้ดำรงตำแห</w:t>
      </w:r>
      <w:r>
        <w:rPr>
          <w:rFonts w:ascii="TH SarabunPSK" w:hAnsi="TH SarabunPSK" w:cs="TH SarabunPSK"/>
          <w:sz w:val="32"/>
          <w:szCs w:val="32"/>
          <w:cs/>
        </w:rPr>
        <w:t>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ทรงคุณวุฒิ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(กระทรวงวัฒนธรรม) </w:t>
      </w:r>
    </w:p>
    <w:p w:rsidR="00A235AC" w:rsidRPr="00DD7AF4" w:rsidRDefault="009A4590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0D4D">
        <w:rPr>
          <w:rFonts w:ascii="TH SarabunPSK" w:hAnsi="TH SarabunPSK" w:cs="TH SarabunPSK" w:hint="cs"/>
          <w:sz w:val="32"/>
          <w:szCs w:val="32"/>
          <w:cs/>
        </w:rPr>
        <w:t>19.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(กระทรวงสาธารณสุข) </w:t>
      </w:r>
    </w:p>
    <w:p w:rsidR="00A235AC" w:rsidRPr="00DD7AF4" w:rsidRDefault="00F778F0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0D4D">
        <w:rPr>
          <w:rFonts w:ascii="TH SarabunPSK" w:hAnsi="TH SarabunPSK" w:cs="TH SarabunPSK"/>
          <w:sz w:val="32"/>
          <w:szCs w:val="32"/>
          <w:cs/>
        </w:rPr>
        <w:t>20.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ทรงคุณวุฒิ (สำนักเลขาธิการนายกรัฐมนตรี) </w:t>
      </w:r>
    </w:p>
    <w:p w:rsidR="00A235AC" w:rsidRPr="00DD7AF4" w:rsidRDefault="00F778F0" w:rsidP="00F778F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0D4D">
        <w:rPr>
          <w:rFonts w:ascii="TH SarabunPSK" w:hAnsi="TH SarabunPSK" w:cs="TH SarabunPSK" w:hint="cs"/>
          <w:sz w:val="32"/>
          <w:szCs w:val="32"/>
          <w:cs/>
        </w:rPr>
        <w:t>21.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ab/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35AC" w:rsidRPr="00DD7AF4">
        <w:rPr>
          <w:rFonts w:ascii="TH SarabunPSK" w:hAnsi="TH SarabunPSK" w:cs="TH SarabunPSK"/>
          <w:sz w:val="32"/>
          <w:szCs w:val="32"/>
          <w:cs/>
        </w:rPr>
        <w:t>ทรงคุณวุฒิ (สำนักเลขาธิการคณะรัฐมนตรี)</w:t>
      </w:r>
    </w:p>
    <w:p w:rsidR="00ED0C8C" w:rsidRPr="00DD7AF4" w:rsidRDefault="00F778F0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0D4D">
        <w:rPr>
          <w:rFonts w:ascii="TH SarabunPSK" w:hAnsi="TH SarabunPSK" w:cs="TH SarabunPSK" w:hint="cs"/>
          <w:sz w:val="32"/>
          <w:szCs w:val="32"/>
          <w:cs/>
        </w:rPr>
        <w:t>22.</w:t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ab/>
        <w:t xml:space="preserve">การแต่งตั้งข้าราชการพลเรือนสามัญให้ดำรงตำแหน่งประเภทบริหารระดับสูง </w:t>
      </w:r>
    </w:p>
    <w:p w:rsidR="00ED0C8C" w:rsidRPr="00DD7AF4" w:rsidRDefault="00ED0C8C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7AF4">
        <w:rPr>
          <w:rFonts w:ascii="TH SarabunPSK" w:hAnsi="TH SarabunPSK" w:cs="TH SarabunPSK"/>
          <w:sz w:val="32"/>
          <w:szCs w:val="32"/>
          <w:cs/>
        </w:rPr>
        <w:tab/>
      </w:r>
      <w:r w:rsidRPr="00DD7AF4">
        <w:rPr>
          <w:rFonts w:ascii="TH SarabunPSK" w:hAnsi="TH SarabunPSK" w:cs="TH SarabunPSK"/>
          <w:sz w:val="32"/>
          <w:szCs w:val="32"/>
          <w:cs/>
        </w:rPr>
        <w:tab/>
      </w:r>
      <w:r w:rsidR="00F778F0">
        <w:rPr>
          <w:rFonts w:ascii="TH SarabunPSK" w:hAnsi="TH SarabunPSK" w:cs="TH SarabunPSK"/>
          <w:sz w:val="32"/>
          <w:szCs w:val="32"/>
          <w:cs/>
        </w:rPr>
        <w:tab/>
      </w:r>
      <w:r w:rsidR="00F778F0">
        <w:rPr>
          <w:rFonts w:ascii="TH SarabunPSK" w:hAnsi="TH SarabunPSK" w:cs="TH SarabunPSK"/>
          <w:sz w:val="32"/>
          <w:szCs w:val="32"/>
          <w:cs/>
        </w:rPr>
        <w:tab/>
      </w:r>
      <w:r w:rsidRPr="00DD7AF4">
        <w:rPr>
          <w:rFonts w:ascii="TH SarabunPSK" w:hAnsi="TH SarabunPSK" w:cs="TH SarabunPSK"/>
          <w:sz w:val="32"/>
          <w:szCs w:val="32"/>
          <w:cs/>
        </w:rPr>
        <w:t xml:space="preserve">(กระทรวงแรงงาน) </w:t>
      </w:r>
    </w:p>
    <w:p w:rsidR="00ED0C8C" w:rsidRPr="00DD7AF4" w:rsidRDefault="00DF04F7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0D4D">
        <w:rPr>
          <w:rFonts w:ascii="TH SarabunPSK" w:hAnsi="TH SarabunPSK" w:cs="TH SarabunPSK"/>
          <w:sz w:val="32"/>
          <w:szCs w:val="32"/>
          <w:cs/>
        </w:rPr>
        <w:t>23.</w:t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ab/>
        <w:t>การแต่งตั้งกรรมการผู้ทรงคุณวุฒิในคณะกรรมการนโยบายเทคโนโลยีป้องกัน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 xml:space="preserve">ประเทศ  </w:t>
      </w:r>
    </w:p>
    <w:p w:rsidR="00ED0C8C" w:rsidRPr="00DD7AF4" w:rsidRDefault="00DF04F7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0D4D">
        <w:rPr>
          <w:rFonts w:ascii="TH SarabunPSK" w:hAnsi="TH SarabunPSK" w:cs="TH SarabunPSK" w:hint="cs"/>
          <w:sz w:val="32"/>
          <w:szCs w:val="32"/>
          <w:cs/>
        </w:rPr>
        <w:t>24.</w:t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ab/>
        <w:t>แต่งตั้งประธานกรรมการและกรรมการผู้ทรงคุณวุฒิในคณะกรรมการสถาบัน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 xml:space="preserve">ทดสอบทางการศึกษาแห่งชาติ </w:t>
      </w:r>
    </w:p>
    <w:p w:rsidR="00ED0C8C" w:rsidRPr="00DD7AF4" w:rsidRDefault="002D578E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0D4D">
        <w:rPr>
          <w:rFonts w:ascii="TH SarabunPSK" w:hAnsi="TH SarabunPSK" w:cs="TH SarabunPSK" w:hint="cs"/>
          <w:sz w:val="32"/>
          <w:szCs w:val="32"/>
          <w:cs/>
        </w:rPr>
        <w:t>25.</w:t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ab/>
        <w:t>เพิ่มเติมองค์ประกอบผู้แทนพิเศษของรัฐบาลในการแก้ไขปัญหาจังหวัดชายแดน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 xml:space="preserve">ภาคใต้  </w:t>
      </w:r>
    </w:p>
    <w:p w:rsidR="00ED0C8C" w:rsidRPr="00DD7AF4" w:rsidRDefault="002D578E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0D4D">
        <w:rPr>
          <w:rFonts w:ascii="TH SarabunPSK" w:hAnsi="TH SarabunPSK" w:cs="TH SarabunPSK" w:hint="cs"/>
          <w:sz w:val="32"/>
          <w:szCs w:val="32"/>
          <w:cs/>
        </w:rPr>
        <w:t>26.</w:t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ab/>
        <w:t>การแต่งตั้งประธานกรรมการและกรรมการอื่นในคณะกรรมการการท่าเรือแห่ง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0C8C" w:rsidRPr="00DD7AF4"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</w:p>
    <w:p w:rsidR="008237BB" w:rsidRPr="009E521B" w:rsidRDefault="002D578E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00D4D">
        <w:rPr>
          <w:rFonts w:ascii="TH SarabunPSK" w:hAnsi="TH SarabunPSK" w:cs="TH SarabunPSK" w:hint="cs"/>
          <w:sz w:val="32"/>
          <w:szCs w:val="32"/>
          <w:cs/>
        </w:rPr>
        <w:t>27.</w:t>
      </w:r>
      <w:r w:rsidR="00757D0C" w:rsidRPr="00DD7AF4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757D0C" w:rsidRPr="00DD7AF4">
        <w:rPr>
          <w:rFonts w:ascii="TH SarabunPSK" w:hAnsi="TH SarabunPSK" w:cs="TH SarabunPSK"/>
          <w:sz w:val="32"/>
          <w:szCs w:val="32"/>
          <w:cs/>
        </w:rPr>
        <w:tab/>
        <w:t>การแก้ไขเพิ่มเติมคำสั่งมอบหมายและมอบอำนาจให้</w:t>
      </w:r>
      <w:r>
        <w:rPr>
          <w:rFonts w:ascii="TH SarabunPSK" w:hAnsi="TH SarabunPSK" w:cs="TH SarabunPSK"/>
          <w:sz w:val="32"/>
          <w:szCs w:val="32"/>
          <w:cs/>
        </w:rPr>
        <w:t>รองนายกรัฐมนตรีและ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รัฐมนตรีประจำ</w:t>
      </w:r>
      <w:r w:rsidR="00757D0C" w:rsidRPr="00DD7AF4">
        <w:rPr>
          <w:rFonts w:ascii="TH SarabunPSK" w:hAnsi="TH SarabunPSK" w:cs="TH SarabunPSK"/>
          <w:sz w:val="32"/>
          <w:szCs w:val="32"/>
          <w:cs/>
        </w:rPr>
        <w:t>สำนักนายกรัฐมนตรีปฏิบัติราชการแทนนายกรัฐมนตรี</w:t>
      </w:r>
    </w:p>
    <w:p w:rsidR="00304E8A" w:rsidRPr="007D6EEE" w:rsidRDefault="000F57BA" w:rsidP="0092574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</w:p>
    <w:p w:rsidR="00F0211F" w:rsidRPr="007D6EEE" w:rsidRDefault="00F0211F" w:rsidP="009257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7D6EEE" w:rsidRDefault="00F0211F" w:rsidP="00925744">
      <w:pPr>
        <w:tabs>
          <w:tab w:val="left" w:pos="1440"/>
          <w:tab w:val="left" w:pos="2160"/>
          <w:tab w:val="left" w:pos="2880"/>
        </w:tabs>
        <w:jc w:val="center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7D6EEE" w:rsidRDefault="00F0211F" w:rsidP="00925744">
      <w:pPr>
        <w:tabs>
          <w:tab w:val="left" w:pos="1440"/>
          <w:tab w:val="left" w:pos="2160"/>
          <w:tab w:val="left" w:pos="28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854C9" w:rsidRDefault="000854C9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632A26" w:rsidRDefault="00632A26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632A26" w:rsidRDefault="00632A26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632A26" w:rsidRDefault="00632A26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Pr="007D6EEE" w:rsidRDefault="002D578E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E40397" w:rsidRPr="007D6EEE" w:rsidRDefault="00E40397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7D6EEE" w:rsidTr="00403738">
        <w:tc>
          <w:tcPr>
            <w:tcW w:w="9820" w:type="dxa"/>
          </w:tcPr>
          <w:p w:rsidR="0088693F" w:rsidRPr="007D6EEE" w:rsidRDefault="0088693F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FC38AA" w:rsidRPr="007D6EEE" w:rsidRDefault="001B3349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E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FC38AA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ร่างระเบียบสำนักนายกรัฐมนตรี ว่าด้วยการคัดกรองคนต่างด้าวที่เข้ามาในราชอาณาจักรและไม่สามารถเดินทางกลับประเทศอันเป็นภูมิลำเนาได้ พ.ศ. ….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คณะรัฐมนตรีมีมติเห็นชอบร่างระเบียบสำนักนายกรัฐมนตรี ว่าด้วยการคัดกรองคนต่างด้าวที่เข้ามาในราชอาณาจักรและไม่สามารถเดินทางกลับประเทศอันเป็นภูมิลำเนาได้ พ.ศ. …. ตามที่สำนักงานคณะกรรมการกฤษฎีกาเสนอ และให้ดำเนินการต่อไปได้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สาระสำคัญของร่างระเบียบสำนักนายกรัฐมนตรี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1. กำหนดบทนิยาม “คนต่างด้าว” “ผู้ได้รับการคุ้มครอง” “ผู้อยู่ระหว่างคัดกรองสถานะ” “คณะกรรมการ” และ “พนักงานเจ้าหน้าที่”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2. ให้มีคณะกรรมการคณะหนึ่งเรียกว่า “คณะกรรมการพิจารณาคัดกรองผู้ได้รับการคุ้มครอง” ประกอบด้วย ผู้บัญชาการตำรวจแห่งชาติ หรือรองผู้บัญชาการตำรวจแห่งชาติที่ได้รับมอบหมาย เป็นประธานกรรมการ รองปลัดกระทรวงมหาดไทยที่ปลัดกระทรวงมหาดไทยมอบหมาย เป็นรองประธานกรรมการ ผู้แทนกระทรวงการต่างประเทศ ผู้แทนกระทรวงการพัฒนาสังคมและความมั่นคงของมนุษย์ ผู้แทนกระทรวงมหาดไทย ผู้แทนกระทรวงยุติธรรม ผู้แทนกระทรวงแรงงาน ผู้แทนสำนักข่าวกรองแห่งชาติ ผู้แทนสำนักงานสภาความมั่นคงแห่งชาติ ผู้แทนสำนักงานอัยการสูงสุด และผู้บัญชาการตำรวจสันติบาล ผู้ทรงคุณวุฒิจำนวนไม่เกินสี่คน เป็นกรรมการ ให้ผู้บัญชาการสำนักงานตรวจคนเข้าเมือง เป็นกรรมการและเลขานุการ และให้แต่งตั้งผู้ช่วยเลขานุการจำนวนไม่เกินสองคน 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กรรมการผู้ทรงคุณวุฒิมีวาระการดำรงตำแหน่งคราวละสามปีนับแต่วันที่ได้รับแต่งตั้ง และอาจได้รับการแต่งตั้งอีกได้แต่จะดำรงตำแหน่งติดต่อกันเกินสองวาระไม่ได้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คณะกรรมการมีหน้าที่และอำนาจกำหนดหลักเกณฑ์และพิจารณาคัดกรองคนต่างด้าวเพื่อให้สถานะเป็นผู้ได้รับการคุ้มครอง รวมทั้งพิจารณาอุทธรณ์การยกคำร้องขอรับสิทธิเป็นผู้ได้รับการคุ้มครอง ส่งเสริมความร่วมมือและการประสานงานกับรัฐบาลต่างประเทศ องค์การระหว่างประเทศ และองค์กรภาคเอกชนที่เกี่ยวข้องในการดำเนินการเกี่ยวกับผู้ได้รับการคุ้มครอง ให้เป็นไปตามพันธกรณีระหว่างประเทศและนโยบายตามมติคณะรัฐมนตรี รายงานสถานการณ์ ปัญหาและอุปสรรคในการปฏิบัติตามระเบียบนี้ รวมทั้งเสนอแนะแนวทางการพัฒนาและวิธีการแก้ไขและป้องกันปัญหาต่อนายกรัฐมนตรี 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ในการปฏิบัติหน้าที่ตามระเบียบนี้ คณะกรรมการและคณะอนุกรรมการ อาจขอให้ส่วนราชการ รัฐวิสาหกิจ หน่วยงานอื่นของรัฐ และเจ้าหน้าที่ของรัฐชี้แจงหรือจัดส่งข้อมูลหรือเอกสารใด ๆ ที่เกี่ยวข้องมาเพื่อใช้ประกอบการพิจารณา หรืออาจเชิญบุคคลใดมาให้ข้อเท็จจริง ความเห็น คำแนะนำทางวิชาการ หรือส่งเอกสารหรือหลักฐานเพื่อประกอบการพิจารณาได้ตามที่เห็นสมควร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กำหนดให้สำนักงานตรวจคนเข้าเมือง ตช. ทำหน้าที่เป็นสำนักงานเลขานุการของคณะกรรมการ และมีหน้าที่และอำนาจรับผิดชอบงานธุรการและงานวิชาการของคณะกรรมการและคณะอนุกรรมการ ประสานงานกับรัฐบาลต่างประเทศ องค์การระหว่างประเทศ องค์กรภาคเอกชน และหน่วยงานอื่นที่เกี่ยวข้อง 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5. กำหนดให้การคัดกรองผู้ได้รับการคุ้มครองเป็นไปตามที่กำหนด เช่น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5.1 ในระหว่างการดำเนินการตามกฎหมายว่าด้วยคนเข้าเมือง หรือตามระเบียบนี้ หากพบคนต่างด้าวที่อ้างตนว่ามีเหตุสมควรจะเป็นผู้ได้รับการคุ้มครอง ให้ชะลอการส่งตัวคนต่างด้าวนั้นออกไปนอกราชอาณาจักร เว้นแต่มีเหตุที่จะกระทบต่อความมั่นคงของประเทศ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5.2 ให้พนักงานเจ้าหน้าที่พิจารณาคำร้องขอรับสิทธิเป็นผู้ได้รับการคุ้มครองให้แล้วเสร็จภายในสามสิบวันนับแต่วันที่ได้รับคำร้องขอ ในกรณีที่พิจารณาแล้วเห็นว่า คนต่างด้าวรายใดไม่มีสิทธิยื่นคำขอเป็นผู้ได้รับการคุ้มครองตามระเบียบนี้ ให้ยกคำร้องขอและแจ้งผลการพิจารณาให้คนต่างด้าวทราบ โดยคนต่างด้าวนั้นอาจอุทธรณ์ผลการพิจารณาต่อคณะกรรมการภายในสิบห้าวันนับแต่วันที่ได้รับแจ้งผลการพิจารณา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6. กำหนดให้ในกรณีที่พนักงานเจ้าหน้าที่เห็นว่าคนต่างด้าวมีสิทธิยื่นคำขอเป็นผู้ได้รับการคุ้มครอง ให้แจ้งคนต่างด้าวนั้นเพื่อยื่นคำขอเป็นผู้ได้รับการคุ้มครองต่อคณะกรรมการ ตามแบบที่คณะกรรมการประกาศกำหนด และให้พนักงานเจ้าหน้าที่ออกเอกสารแสดงสถานะเป็นผู้อยู่ระหว่างคัดกรองสถานะแก่คนต่างด้าวนั้น ภายใต้บังคับกฎหมายว่าด้วยคนเข้าเมือง พนักงานเจ้าหน้าที่อาจอนุญาตให้ผู้อยู่ระหว่างคัดกรองสถานะไปพักอาศัยอยู่ ณ ที่</w:t>
      </w:r>
      <w:r w:rsidRPr="007D6EEE">
        <w:rPr>
          <w:rFonts w:ascii="TH SarabunPSK" w:hAnsi="TH SarabunPSK" w:cs="TH SarabunPSK"/>
          <w:sz w:val="32"/>
          <w:szCs w:val="32"/>
          <w:cs/>
        </w:rPr>
        <w:lastRenderedPageBreak/>
        <w:t xml:space="preserve">ที่เห็นสมควร โดยให้คำรับรองว่าจะมาพบพนักงานเจ้าหน้าที่เพื่อรับทราบคำสั่งตามวัน เวลา และสถานที่ที่กำหนดระหว่างรอการพิจารณาให้สถานะเป็นผู้ได้รับการคุ้มครองก็ได้ 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7. กำหนดให้คณะกรรมการพิจารณาคัดกรองคำขอเป็นผู้ได้รับการคุ้มครองตามหลักเกณฑ์ วิธีการ และเงื่อนไขที่คณะกรรมการประกาศกำหนดโดยความเห็นชอบของคณะรัฐมนตรี ทั้งนี้ ให้คำนึงถึงหลักความเป็นเอกภาพของครอบครัว สิทธิในการได้รับความช่วยเหลือในการพิจารณาคำขอ พันธกรณีระหว่างประเทศ และนโยบายตามมติคณะรัฐมนตรีประกอบด้วย 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8. กำหนดให้เมื่อคนต่างด้าวได้รับสถานะเป็นผู้ได้รับการคุ้มครองแล้ว ให้หน่วยงานที่เกี่ยวข้องดำเนินการกับผู้ได้รับการคุ้มครอง เช่น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8.1 ไม่ส่งตัวผู้ได้รับการคุ้มครองกลับไปยังประเทศอันเป็นภูมิลำเนา เว้นแต่เป็นกรณีที่ผู้ได้รับการคุ้มครองนั้นประสงค์จะกลับออกไปนอกราชอาณาจักรด้วยความสมัครใจ หรือมีเหตุที่จะกระทบต่อความมั่นคงของประเทศ 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8.2 ให้ความช่วยเหลือในการกลับไปยังประเทศอันเป็นภูมิลำเนาตามความสมัครใจ เมื่อเหตุแห่งการที่ไม่สามารถเดินทางกลับได้สิ้นสุดลง หรือพิจารณาให้ความช่วยเหลือในการติดต่อประสานงานเพื่อให้ผู้ได้รับการคุ้มครองสามารถเดินทางไปประเทศที่จะพำนักต่อไปได้ 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8.3 ดำเนินการตามสมควรเกี่ยวกับการให้การศึกษาแก่ผู้ได้รับการคุ้มครองที่เป็นเด็กและการสาธารณสุข ทั้งนี้ ตามกฎหมาย พันธกรณีระหว่างประเทศ มติคณะรัฐมนตรี และนโยบายของรัฐบาลที่เกี่ยวข้อง 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9. กำหนดให้กระทรวงการต่างประเทศประสานงานกับรัฐบาลต่างประเทศหรือองค์การระหว่างประเทศเพื่อจัดทำข้อมูลเกี่ยวกับการดำเนินการกับผู้ได้รับการคุ้มครองตามที่คณะกรรมการกำหนด และแจ้งให้คณะกรรมการทราบเพื่อประกอบการพิจารณาดำเนินการกับผู้ได้รับการคุ้มครอง </w:t>
      </w:r>
    </w:p>
    <w:p w:rsidR="00FC38AA" w:rsidRPr="007D6EEE" w:rsidRDefault="00FC38AA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8473F" w:rsidRPr="007D6EEE" w:rsidRDefault="00C163DC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08473F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ร่างพระราชกฤษฎีกากำหนดคุณสมบัติของบุคคลซึ่งอาจสมัครเข้าเป็นผู้ประกันตน (ฉบับที่ ..) พ.ศ. ….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คุณสมบัติของบุคคลซึ่งอาจสมัครเข้าเป็นผู้ประกันตน (ฉบับที่ ..) พ.ศ. …. ตามที่กระทรวงแรงงาน (รง.) เสนอ และให้ส่งสำนักงานคณะกรรมการกฤษฎีกาตรวจพิจารณา แล้วดำเนินการต่อไปได้ และให้กระทรวงแรงงานรับความเห็นของสำนักงานสภาพัฒนาการเศรษฐกิจและสังคมแห่งชาติและสำนักงบประมาณไปพิจารณาดำเนินการต่อไปด้วย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รง. เสนอว่า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1. โดยที่สภาพการณ์สังคมในปัจจุบันผู้สูงอายุมีอายุยืนยาวมากขึ้น และเป็นกลุ่มประชากรที่ยังมีสุขภาพแข็งแรงสามารถทำงานหรือประกอบอาชีพอิสระได้ และเพื่อสนองต่อนโยบายของรัฐบาลในการยกระดับคุณภาพชีวิตของสังคมผู้สูงอายุให้มีความยั่งยืนในการดำรงชีวิต จึงสมควรขยายคุณสมบัติของบุคคลซึ่งสมัครเข้าเป็นผู้ประกันตน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</w:t>
      </w:r>
      <w:r w:rsidRPr="007D6EEE">
        <w:rPr>
          <w:rFonts w:ascii="TH SarabunPSK" w:hAnsi="TH SarabunPSK" w:cs="TH SarabunPSK"/>
          <w:sz w:val="32"/>
          <w:szCs w:val="32"/>
          <w:cs/>
        </w:rPr>
        <w:t>“ต้องมีอายุไม่ต่ำกว่า 15 ปีบริบูรณ์ และ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ไม่เกิน 60 ปีบริบูรณ์” เป็น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“ต้องมีอายุไม่ต่ำกว่า 15 ปีบริบูรณ์ และ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ไม่เกิน 65 ปีบริบูรณ์”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โดยมีเจตนารมณ์ในการรองรับกลุ่มประชากรที่ยังมีสุขภาพแข็งแรง สามารถทำงานหรือประกอบอาชีพอิสระได้ เพื่อให้สามารถเข้าถึงการประกันสังคมภาคสมัครใจได้อย่างทั่วถึง ตลอดจนเป็นการยกระดับคุณภาพชีวิตของสังคมผู้สูงอายุในปัจจุบัน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2. ประกอบกับมาตรา 40 แห่งพระราชบัญญัติประกันสังคม พ.ศ. 2533 ซึ่งแก้ไขเพิ่มเติมโดยพระราชบัญญัติประกันสังคม (ฉบับที่ 4) พ.ศ. 2558 กำหนดให้บุคคลใดอาจสมัครเข้าเป็นผู้ประกันตนตามพระราชบัญญัตินี้ ให้แสดงความจำนงต่อสำนักงานประกันสังคม ทั้งนี้ คุณสมบัติของบุคคลดังกล่าวให้เป็นไปตามที่กำหนดในพระราชกฤษฎีกา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3. ในคราวประชุมคณะกรรมการประกันสังคมและที่ปรึกษา (ชุดที่ 13) ครั้งที่ 20/2561 วันอังคารที่ 30 ตุลาคม 2561 ที่ประชุมได้มีมติเห็นชอบการขยายอายุของบุคคล ซึ่งอาจสมัครเป็นผู้ประกันตนตามมาตรา 40 จาก ไม่เกิน 60 ปีบริบูรณ์ เป็น ไม่เกิน 65 ปีบริบูรณ์ และรัฐมนตรีว่าการกระทรวงแรงงานได้เห็นชอบในหลักการและสั่งการให้นำเข้าสู่การพิจารณาของคณะกรรมการพิจารณาร่างกฎหมายของ รง. และคณะกรรมการฯ ได้ตรวจพิจารณาร่างพระราชกฤษฎีกาดังกล่าวเสร็จแล้ว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4. รง. ได้จัดทำรายงานข้อมูลตามมาตรา 7 และมาตรา 27 แห่งพระราชบัญญัติวินัยการเงินการคลังของรัฐ พ.ศ. 2561 เพื่อให้เป็นไปตามมติคณะรัฐมนตรีเมื่อวันที่ 27 มิถุนายน 2561 ประกอบด้วย รายละเอียด</w:t>
      </w:r>
      <w:r w:rsidRPr="007D6EEE">
        <w:rPr>
          <w:rFonts w:ascii="TH SarabunPSK" w:hAnsi="TH SarabunPSK" w:cs="TH SarabunPSK"/>
          <w:sz w:val="32"/>
          <w:szCs w:val="32"/>
          <w:cs/>
        </w:rPr>
        <w:lastRenderedPageBreak/>
        <w:t>โครงการ ประมาณการรายจ่ายแหล่งเงินที่ใช้ตลอดระยะเวลาดำเนินการ และประโยชน์ที่จะได้รับ กรณีการขยายอายุของบุคคลเป็นผู้ประกันตนตามมาตรา 40 แห่งพระราชบัญญัติประกันสังคม พ.ศ. 2533 จากเดิมอายุไม่เกิน 60 ปี เป็น 65 ปี โดยประมาณการจากข้อมูลประชากรเพศชายและเพศหญิงที่มีอายุตั้งแต่ 61 – 65 ปี และอัตราที่มีการสมัครเข้าเป็นผู้ประกันตนตามมาตรา 40 โดยเก็บข้อมูลจากสถิติการสมัครเป็นผู้ประกันตนตามมาตรา 40 เพศชาย ร้อยละ 1.40 เพศหญิง ร้อยละ 1.75 เท่ากับจำนวนผู้ที่สมัครเป็นผู้ประกันตนตามมาตรา 40 คิดเป็นจำนวนประมาณการในปี 2563 จำนวน 63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768 คน จำนวนเงินโดยประมาณ รวมทั้งสิ้น 45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147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600 บาท สรุปได้ดังนี้ 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สมัครทางเลือกที่ 1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(ผู้ประกันตนจ่าย 70 บาท รัฐจ่ายสมทบ 30 บาท) จากสถิติที่ผ่านมา พบว่าอัตราการสมัครยังมีจำนวนน้อย จึงประมาณการว่าผู้สูงอายุน่าจะสมัครทางเลือกที่ 2 และทางเลือกที่ 3 (รายใหม่) มากกว่าสมัครทางเลือกที่ 1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สมัครทางเลือกที่ 2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(ผู้ประกันตนจ่าย 100 บาท รัฐจ่ายสมทบ 50 บาท) จำนวน 58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029 ราย รัฐบาลสมทบ 50 บาท คาดว่าจะจ่ายทุกเดือนในแต่ละปี (12 เดือน) รวมเป็นเงินทั้งสิ้น 34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817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400 บาท (58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029 ราย </w:t>
      </w:r>
      <w:r w:rsidRPr="007D6EEE">
        <w:rPr>
          <w:rFonts w:ascii="TH SarabunPSK" w:hAnsi="TH SarabunPSK" w:cs="TH SarabunPSK"/>
          <w:sz w:val="32"/>
          <w:szCs w:val="32"/>
        </w:rPr>
        <w:t xml:space="preserve">x 50 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7D6EEE">
        <w:rPr>
          <w:rFonts w:ascii="TH SarabunPSK" w:hAnsi="TH SarabunPSK" w:cs="TH SarabunPSK"/>
          <w:sz w:val="32"/>
          <w:szCs w:val="32"/>
        </w:rPr>
        <w:t xml:space="preserve">x 12 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เดือน)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</w:rPr>
        <w:tab/>
        <w:t>4</w:t>
      </w:r>
      <w:r w:rsidRPr="007D6EEE">
        <w:rPr>
          <w:rFonts w:ascii="TH SarabunPSK" w:hAnsi="TH SarabunPSK" w:cs="TH SarabunPSK"/>
          <w:sz w:val="32"/>
          <w:szCs w:val="32"/>
          <w:cs/>
        </w:rPr>
        <w:t>.</w:t>
      </w:r>
      <w:r w:rsidRPr="007D6EEE">
        <w:rPr>
          <w:rFonts w:ascii="TH SarabunPSK" w:hAnsi="TH SarabunPSK" w:cs="TH SarabunPSK"/>
          <w:sz w:val="32"/>
          <w:szCs w:val="32"/>
        </w:rPr>
        <w:t xml:space="preserve">3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สมัครทางเลือกที่ 3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(ผู้ประกันตนจ่าย 300 บาท รัฐจ่ายสมทบ 150 บาท) จำนวน 5</w:t>
      </w:r>
      <w:r w:rsidRPr="007D6EEE">
        <w:rPr>
          <w:rFonts w:ascii="TH SarabunPSK" w:hAnsi="TH SarabunPSK" w:cs="TH SarabunPSK"/>
          <w:sz w:val="32"/>
          <w:szCs w:val="32"/>
        </w:rPr>
        <w:t>,73</w:t>
      </w:r>
      <w:r w:rsidRPr="007D6EEE">
        <w:rPr>
          <w:rFonts w:ascii="TH SarabunPSK" w:hAnsi="TH SarabunPSK" w:cs="TH SarabunPSK"/>
          <w:sz w:val="32"/>
          <w:szCs w:val="32"/>
          <w:cs/>
        </w:rPr>
        <w:t>9 ราย รัฐบาลสมทบ 150 บาท คาดว่าจะจ่ายทุกเดือนในแต่ละปี (12 เดือน) รวมเป็นเงินทั้งสิ้น 10</w:t>
      </w:r>
      <w:r w:rsidRPr="007D6EEE">
        <w:rPr>
          <w:rFonts w:ascii="TH SarabunPSK" w:hAnsi="TH SarabunPSK" w:cs="TH SarabunPSK"/>
          <w:sz w:val="32"/>
          <w:szCs w:val="32"/>
        </w:rPr>
        <w:t>,330,2</w:t>
      </w:r>
      <w:r w:rsidRPr="007D6EEE">
        <w:rPr>
          <w:rFonts w:ascii="TH SarabunPSK" w:hAnsi="TH SarabunPSK" w:cs="TH SarabunPSK"/>
          <w:sz w:val="32"/>
          <w:szCs w:val="32"/>
          <w:cs/>
        </w:rPr>
        <w:t>00 บาท (5</w:t>
      </w:r>
      <w:r w:rsidRPr="007D6EEE">
        <w:rPr>
          <w:rFonts w:ascii="TH SarabunPSK" w:hAnsi="TH SarabunPSK" w:cs="TH SarabunPSK"/>
          <w:sz w:val="32"/>
          <w:szCs w:val="32"/>
        </w:rPr>
        <w:t>,73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9 ราย </w:t>
      </w:r>
      <w:r w:rsidRPr="007D6EEE">
        <w:rPr>
          <w:rFonts w:ascii="TH SarabunPSK" w:hAnsi="TH SarabunPSK" w:cs="TH SarabunPSK"/>
          <w:sz w:val="32"/>
          <w:szCs w:val="32"/>
        </w:rPr>
        <w:t xml:space="preserve">x 150 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7D6EEE">
        <w:rPr>
          <w:rFonts w:ascii="TH SarabunPSK" w:hAnsi="TH SarabunPSK" w:cs="TH SarabunPSK"/>
          <w:sz w:val="32"/>
          <w:szCs w:val="32"/>
        </w:rPr>
        <w:t xml:space="preserve">x 12 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เดือน)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อย่างไรก็ตาม การขยายอายุของบุคคลเป็นผู้ประกันตนตามร่างพระราชกฤษฎีกาดังกล่าว จะทำให้ผู้สูงอายุที่ประกอบอาชีพอิสระและเป็นแรงงานนอกระบบได้รับความคุ้มครองในระบบประกันสังคมอย่างทั่วถึงตามนโยบายแห่งรัฐเกี่ยวกับสังคมผู้สูงอายุและยุทธศาสตร์ชาติ 20 ปี (ยุทธศาสตร์ที่ 4 ด้านการสร้างโอกาสและความเสมอภาคทางสังคม ลดความเหลื่อมล้ำ สร้างความเป็นธรรม ในทุกมิติ) อันเป็นการยกระดับคุณภาพชีวิตของผู้สูงอายุให้ดีขึ้น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แก้ไขเพิ่มเติมคุณสมบัติของบุคคลซึ่งอาจสมัครเข้าเป็นผู้ประกันตนตามมาตรา 40 แห่งพระราชบัญญัติประกันสังคม พ.ศ. 2533 กำหนดให้บุคคลซึ่งอาจสมัครเข้าเป็นผู้ประกันตน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“ต้องมีอายุไม่ต่ำกว่า 15 ปีบริบูรณ์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และไม่เกิน 60 ปีบริบูรณ์”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 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“ต้องมีอายุไม่ต่ำกว่า 15 ปีบริบูรณ์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และไม่เกิน 65 ปีบริบูรณ์”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8473F" w:rsidRPr="007D6EEE" w:rsidRDefault="008829BE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08473F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…. (มาตรการภาษีสำหรับการบริจาคให้แก่สถานศึกษาที่จัดตั้งขึ้นในประเทศไทยตามสนธิสัญญาหรือความตกลงระหว่างรัฐบาลไทยกับทบวงการชำนัญพิเศษแห่งสหประชาชาติ)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คณะรัฐมนตรีมีมติเห็นชอบร่างพระราชกฤษฎีกาออกตามความในประมวลรัษฎากร ว่าด้วยการยกเว้นรัษฎากร (ฉบับที่ ..) พ.ศ. …. (มาตรการภาษีสำหรับการบริจาคให้แก่สถานศึกษาที่จัดตั้งขึ้นในประเทศไทยตามสนธิสัญญาหรือความตกลงระหว่างรัฐบาลไทยกับทบวงการชำนัญพิเศษแห่งสหประชาชาติ) ที่สำนักงานคณะกรรมการกฤษฎีกาตรวจพิจารณาแล้วตามที่กระทรวงการคลังเสนอ และให้ดำเนินการต่อไปได้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เป็นการขยายระยะเวลาการให้สิทธิประโยชน์ทางภาษีอากร เพื่อสนับสนุนและส่งเสริมการดำเนินงานด้านการศึกษา โดยยกเว้นภาษีเงินได้ ภาษีมูลค่าเพิ่ม ภาษีธุรกิจเฉพาะ และอากรแสตมป์ให้แก่บุคคลธรรมดาหรือบริษัทหรือห้างหุ้นส่วนนิติบุคคล สำหรับการบริจาคผ่านระบบบริจาคอิเล็กทรอนิกส์ของกรมสรรพากร ให้แก่สถานศึกษาที่จัดตั้งขึ้นในประเทศไทยตามสนธิสัญญาหรือความตกลงระหว่างรัฐบาลไทยกับทบวงการชำนัญพิเศษแห่งสหประชาชาติ ที่ได้กระทำตั้งแต่วันที่ 1 มกราคม 2562 ถึงวันที่ 31 ธันวาคม 2562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8473F" w:rsidRPr="007D6EEE" w:rsidRDefault="00105F27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08473F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…. [ขยายระยะเวลามาตรการภาษีเพื่อส่งเสริมการดำเนินธุรกิจของ </w:t>
      </w:r>
      <w:r w:rsidR="0008473F" w:rsidRPr="007D6EEE">
        <w:rPr>
          <w:rFonts w:ascii="TH SarabunPSK" w:hAnsi="TH SarabunPSK" w:cs="TH SarabunPSK"/>
          <w:b/>
          <w:bCs/>
          <w:sz w:val="32"/>
          <w:szCs w:val="32"/>
        </w:rPr>
        <w:t xml:space="preserve">SMEs </w:t>
      </w:r>
      <w:r w:rsidR="0008473F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(มาตรการพี่ช่วยน้อง)]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คณะรัฐมนตรีมีมติเห็นชอบร่างพระราชกฤษฎีกาออกตามความในประมวลรัษฎากร ว่าด้วยการยกเว้นรัษฎากร (ฉบับที่ ..) พ.ศ. …. [ขยายระยะเวลามาตรการภาษีเพื่อส่งเสริมการดำเนินธุรกิจของ </w:t>
      </w:r>
      <w:r w:rsidRPr="007D6EEE">
        <w:rPr>
          <w:rFonts w:ascii="TH SarabunPSK" w:hAnsi="TH SarabunPSK" w:cs="TH SarabunPSK"/>
          <w:sz w:val="32"/>
          <w:szCs w:val="32"/>
        </w:rPr>
        <w:t xml:space="preserve">SMEs </w:t>
      </w:r>
      <w:r w:rsidRPr="007D6EEE">
        <w:rPr>
          <w:rFonts w:ascii="TH SarabunPSK" w:hAnsi="TH SarabunPSK" w:cs="TH SarabunPSK"/>
          <w:sz w:val="32"/>
          <w:szCs w:val="32"/>
          <w:cs/>
        </w:rPr>
        <w:t>(มาตรการ</w:t>
      </w:r>
      <w:r w:rsidRPr="007D6EEE">
        <w:rPr>
          <w:rFonts w:ascii="TH SarabunPSK" w:hAnsi="TH SarabunPSK" w:cs="TH SarabunPSK"/>
          <w:sz w:val="32"/>
          <w:szCs w:val="32"/>
          <w:cs/>
        </w:rPr>
        <w:lastRenderedPageBreak/>
        <w:t xml:space="preserve">พี่ช่วยน้อง)] ที่สำนักงานคณะกรรมการกฤษฎีกาตรวจพิจารณาแล้ว ตามที่กระทรวงการคลังเสนอ และให้ดำเนินการต่อไปได้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เป็นการขยายระยะเวลาการให้สิทธิประโยชน์ทางภาษีตามมาตรการภาษีเพื่อส่งเสริมการดำเนินธุรกิจจของผู้ประกอบการวิสาหกิจขนาดกลางและขนาดย่อม (</w:t>
      </w:r>
      <w:r w:rsidRPr="007D6EEE">
        <w:rPr>
          <w:rFonts w:ascii="TH SarabunPSK" w:hAnsi="TH SarabunPSK" w:cs="TH SarabunPSK"/>
          <w:sz w:val="32"/>
          <w:szCs w:val="32"/>
        </w:rPr>
        <w:t>SMEs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) (มาตรการพี่ช่วยน้อง) ออกไปอีก 2 ปี จากเดิมสิ้นสุดวันที่ 31 ธันวาคม 2561 เป็นสิ้นสุดวันที่ 31 ธันวาคม 2563 เพื่อเป็นการส่งเสริมการสร้างมูลค่าเพิ่มทางเศรษฐกิจและเพิ่มขีดความสามารถในการแข่งขันให้กับผู้ประกอบการ </w:t>
      </w:r>
      <w:r w:rsidRPr="007D6EEE">
        <w:rPr>
          <w:rFonts w:ascii="TH SarabunPSK" w:hAnsi="TH SarabunPSK" w:cs="TH SarabunPSK"/>
          <w:sz w:val="32"/>
          <w:szCs w:val="32"/>
        </w:rPr>
        <w:t xml:space="preserve">SMEs 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อย่างต่อเนื่อง 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8473F" w:rsidRPr="007D6EEE" w:rsidRDefault="004B1A97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08473F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 ฉบับที่ .. (พ.ศ. ….) ออกตามความในประมวลรัษฎากร ว่าด้วยการยกเว้นรัษฎากร (การยกเว้นภาษีเงินได้บุคคลธรรมดา สำหรับเงินชดเชยตามมาตรการส่งเสริมการชำระเงินเพื่อซื้อสินค้าและบริการ และการนำส่งข้อมูลภาษีมูลค่าเพิ่มผ่านระบบอิเล็กทรอนิกส์)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 ฉบับที่ .. (พ.ศ. ….) ออกตามความในประมวลรัษฎากร ว่าด้วยการยกเว้นรัษฎากร (การยกเว้นภาษีเงินได้บุคคลธรรมดา สำหรับเงินชดเชยตามมาตรการส่งเสริมการชำระเงินเพื่อซื้อสินค้าและบริการ และการนำส่งข้อมูลภาษีมูลค่าเพิ่มผ่านระบบอิเล็กทรอนิกส์) ที่สำนักงานคณะกรรมการกฤษฎีกาตรวจพิจารณาแล้ว ตามที่กระทรวงการคลังเสนอ และให้ดำเนินการต่อไปได้ 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F4222D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เงินชดเชยที่ได้รับตามมาตรการส่งเสริมการชำระเงินด้วยบัตรเดบิตหรือวิธีการทางอิเล็กทรอนิกส์อื่น สำหรับการซื้อสินค้าหรือรับบริการจากผู้ประกอบการจดทะเบียนภาษีมูลค่าเพิ่มในช่วงระหว่างวันที่ 1 กุมภาพันธ์ 2562 ถึงวันที่ 15 กุมภาพันธ์ 2562 เป็นเงินได้พึงประเมินที่ได้รับยกเว้นภาษีเงินได้บุคคลธรรมดา ทั้งนี้ เงินชดเชยดังกล่าวต้องมีจำนวนไม่เกินหนึ่งพันบาท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8473F" w:rsidRPr="007D6EEE" w:rsidRDefault="00054788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08473F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ร่างกฎกระทรวงการนำเข้า ส่งออก หรือนำผ่านราชอาณาจักรซึ่งสัตว์หรือซากสัตว์ พ.ศ. ….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คณะรัฐมนตรีมีมติเห็นชอบร่างกฎกระทรวงการนำเข้า ส่งออก หรือนำผ่านราชอาณาจักรซึ่งสัตว์หรือซากสัตว์ พ.ศ. …. ที่สำนักงานคณะกรรมการกฤษฎีกาตรวจพิจารณาแล้ว ตามที่กระทรวงเกษตรและสหกรณ์เสนอ และให้ดำเนินการต่อไปได้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สาระสำคัญของร่างกฎกระทรวงฯ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กำหนดให้การนำเข้า ส่งออก หรือนำผ่านราชอาณาจักรซึ่งสัตว์หรือซากสัตว์ ต้องทำเครื่องหมายประจำตัวสัตว์ และต้องดำเนินการนำเข้า ส่งออก หรือนำผ่านสัตว์หรือซากสัตว์เฉพาะในอาณาเขตท่าเข้าหรือท่าออกเท่านั้น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อำนาจอธิบดีออกประกาศกำหนดพื้นที่ตรวจโรคและทำลายเชื้อโรคสำหรับสัตว์หรือซากสัตว์ภายในบริเวณท่าเข้าหรือท่าออกเพื่อใช้ทำลายเชื้อโรค และหากมีเหตุอันควรสงสัยว่าสัตว์หรือซากสัตว์เป็นโรคระบาดหรือเป็นพาหะของโรคระบาด ให้สัตวแพทย์ประจำท่าเข้าหรือสัตวแพทย์ประจำท่าออกสั่งให้นำสัตว์หรือซากสัตว์ไปยังสถานกักกันสัตว์หรือที่พักซากสัตว์ของกรมปศุสัตว์ เพื่อสังเกตอาการของโรคระบาดสัตว์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กำหนดให้ผู้ประสงค์จะนำเข้า ส่งออก หรือนำผ่านสัตว์หรือซากสัตว์ ต้องยื่นคำขออนุญาตต่ออธิบดีหรือผู้ซึ่งอธิบดีมอบหมาย และให้สัตวแพทย์ประจำท่าเข้าตรวจสอบหนังสือรับรองสุขภาพสัตว์หรือหนังสือรับรองสุขศาสตร์ซากสัตว์ซึ่งออกโดยสัตวแพทย์ของประเทศที่นำสัตว์หรือซากสัตว์นั้นมา และตรวจเอกสารหรือหลักฐานประกอบการนำเข้า ตรวจสอบเครื่องหมายประจำตัวสัตว์ ชนิดและจำนวนสิ่งห่อหุ้มหรือกักขังว่าเป็นไปตามมาตรฐานการป้องกันและควบคุมโรคระบาด ก่อนอนุญาตให้นำสัตว์ออกจากพื้นที่ตรวจโรค และทำลายเชื้อโรคสำหรับสัตว์หรือซากสัตว์นั้น แต่ถ้าสัตว์หรือซากสัตว์นั้นเป็นโรคระบาดหรือเป็นพาหะของโรคระบาด ให้สัตวแพทย์ประจำท่าเข้าดำเนินการทำลายหรือจัดการโดยวิธีอื่น 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4. กำหนดในกรณีมีเหตุอันควรสงสัยว่าสัตว์หรือซากสัตว์เป็นโรคระบาด หรือเป็นพาหะของโรคระบาด หรือมาจากฝูงสัตว์ที่เป็นโรคระบาด หรือไม่มีหนังสือรับรองสุขภาพสัตว์หรือสุขศาสตร์ซากสัตว์หรือมีแต่การรับรองไม่ครบถ้วน หรือไม่ตรงตามเงื่อนไขการนำสัตว์หรือซากสัตว์เข้ามาในราชอาณาจักรที่อธิบดีกำหนด </w:t>
      </w:r>
      <w:r w:rsidR="000C293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D6EEE">
        <w:rPr>
          <w:rFonts w:ascii="TH SarabunPSK" w:hAnsi="TH SarabunPSK" w:cs="TH SarabunPSK"/>
          <w:sz w:val="32"/>
          <w:szCs w:val="32"/>
          <w:cs/>
        </w:rPr>
        <w:t>ให้สัตวแพทย์มีหน้าที่และอำนาจตรวจโรคและเก็บตัวอย่างจากสัตว์หรือซากสัตว์ที่จะนำเข้ามาในราชอาณาจักร หรือ</w:t>
      </w:r>
      <w:r w:rsidRPr="007D6EEE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จากภาชนะสิ่งห่อหุ้มเพื่อทดสอบโรคนั้นได้ และให้กักสัตว์ไว้สังเกตอาการภายในระยะเวลาที่กำหนด ซึ่งหากผลตรวจทางห้องปฏิบัติการปรากฏว่าสัตว์หรือซากสัตว์นั้นเป็นโรคระบาดหรือเป็นพาหะของโรคระบาด ให้สัตวแพทย์ประจำท่าเข้าดำเนินการทำลายหรือจัดการโดยวิธีอื่น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5. กำหนดห้ามผู้ใดเปิด เปลี่ยน หรือถ่ายสัตว์หรือซากสัตว์ จากภาชนะสิ่งห่อหุ้มหรือกักขัง หรือยานพาหนะระหว่างนำผ่านราชอาณาจักรนับแต่ท่าเข้าจนถึงท่าออก เว้นแต่มีเหตุสุดวิสัยซึ่งผู้รับใบอนุญาตต้องดำเนินการภายใต้คำสั่งและควบคุมของสัตวแพทย์ประจำท่าเข้า และเมื่อสัตว์หรือซากสัตว์มาถึงท่าออกให้สัตวแพทย์ประจำท่าออกตรวจสอบอีกครั้ง แล้วให้บันทึกผลการตรวจสอบไว้เป็นหลักฐาน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8473F" w:rsidRPr="007D6EEE" w:rsidRDefault="002F49FF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08473F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ร่างกฎกระทรวงกำหนดอัตราค่าชลประทาน การจัดเก็บหรือชำระค่าชลประทาน และการยกเว้นและการผ่อนชำระค่าชลประทาน พ.ศ. ….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คณะรัฐมนตรีมีมติอนุมัติหลักการร่างกฎกระทรวงกำหนดอัตราค่าชลประทาน การจัดเก็บหรือชำระค่าชลประทาน และการยกเว้นและการผ่อนชำระค่าชลประทาน พ.ศ. …. ตามที่กระทรวงเกษตรและสหกรณ์เสนอ และให้ส่งสำนักงานคณะกรรมการกฤษฎีกาตรวจพิจารณาอีกครั้งหนึ่ง โดยให้รับความเห็นของสำนักงานสภาพัฒนาการเศรษฐกิจและสังคมแห่งชาติไปประกอบการพิจารณาด้วย แล้วดำเนินการต่อไปได้ และให้กระทรวงเกษตรและสหกรณ์รับความเห็นของสำนักงานสภาพัฒนาการเศรษฐกิจและสังคมแห่งชาติไปพิจารณาดำเนินการต่อไปด้วย 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1. กำหนดให้เรียกเก็บค่าชลประทานจากผู้รับอนุญาตใช้น้ำในอัตรา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ลูกบาศก์เมตรละห้าสิบสตางค์ 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กำหนดให้การใช้น้ำจากทางน้ำชลประทานเพื่อกิจการโรงงาน การประปา หรือกิจการอื่น ในหรือนอกเขตชลประทานต้องดำเนินการติดตั้งมาตรวัดน้ำตามหลักเกณฑ์และวิธีการที่อธิบดีกำหนด และในกรณีที่มาตรวัดน้ำของผู้รับอนุญาตใช้น้ำชำรุดใช้การไม่ได้หรือด้วยเหตุอื่นใด ให้ผู้รับอนุญาตใช้น้ำดำเนินกการซ่อมแซมมาตรวัดน้ำหรือติดตั้งมาตรวัดน้ำตัวใหม่ทดแทนภายในสามสิบวันนับแต่วันที่ได้รับหนังสือแจ้งจากนายช่างชลประทาน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กำหนดให้การคำนวณค่าชลประทานให้คิดเป็นรายเดือน เศษของเดือนให้คำนวณตามส่วน โดยคิดสามสิบวันเป็นหนึ่งเดือน และเป็นไปตามหลักเกณฑ์ต่อไปนี้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3.1 ในกรณีที่ผู้รับอนุญาตใช้น้ำติดตั้งมาตรวัดน้ำแล้ว ให้เจ้าพนักงานคำนวณค่าชลประทานตามปริมาตรน้ำที่ใช้จริงที่วัดได้จากมาตรวัดน้ำนั้น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3.2 ในกรณีที่ไม่อาจคำนวณปริมาตรน้ำจากมาตรวัดน้ำได้ เนื่องจากมาตรวัดน้ำชำรุดใช้การไม่ได้หรือด้วยเหตุอื่นใด ให้เจ้าพนักงานคำนวณค่าชลประทานตามปริมาตรน้ำสูงสุดที่ขนาดของเครื่องสูบน้ำจะสูบได้ใน 720 ชั่วโมงต่อเดือน จนกว่าผู้รับอนุญาตใช้น้ำจะดำเนินการซ่อมแซมมาตรวัดน้ำหรือติดตั้งมาตรวัดน้ำตัวใหม่ทดแทน 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4. กำหนดให้เจ้าพนักงานจัดส่งใบแจ้งหนี้ค่าชลประทานหรือใบแจ้งปริมาตรน้ำแก่ผู้รับอนุญาตใช้น้ำภายในวันสุดท้ายของเดือน และให้ผู้รับอนุญาตใช้น้ำชำระค่าชลประทานภายในวันที่สิบของเดือนถัดไปผ่านวิธีการระบบอิเล็กทรอนิกส์ เช่น บริการรับชำระเงิน (</w:t>
      </w:r>
      <w:r w:rsidRPr="007D6EEE">
        <w:rPr>
          <w:rFonts w:ascii="TH SarabunPSK" w:hAnsi="TH SarabunPSK" w:cs="TH SarabunPSK"/>
          <w:sz w:val="32"/>
          <w:szCs w:val="32"/>
        </w:rPr>
        <w:t>Bill Payment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) การรับเงินด้วยบัตรอิเล็กทรอนิกส์ (บัตรเดบิต) ผ่านอุปกรณ์รับชำระเงินทางอิเล็กทรอนิกส์ (เครื่อง </w:t>
      </w:r>
      <w:r w:rsidRPr="007D6EEE">
        <w:rPr>
          <w:rFonts w:ascii="TH SarabunPSK" w:hAnsi="TH SarabunPSK" w:cs="TH SarabunPSK"/>
          <w:sz w:val="32"/>
          <w:szCs w:val="32"/>
        </w:rPr>
        <w:t xml:space="preserve">Electronic Data Capture 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D6EEE">
        <w:rPr>
          <w:rFonts w:ascii="TH SarabunPSK" w:hAnsi="TH SarabunPSK" w:cs="TH SarabunPSK"/>
          <w:sz w:val="32"/>
          <w:szCs w:val="32"/>
        </w:rPr>
        <w:t>EDC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) บริการมาตรฐาน </w:t>
      </w:r>
      <w:r w:rsidRPr="007D6EEE">
        <w:rPr>
          <w:rFonts w:ascii="TH SarabunPSK" w:hAnsi="TH SarabunPSK" w:cs="TH SarabunPSK"/>
          <w:sz w:val="32"/>
          <w:szCs w:val="32"/>
        </w:rPr>
        <w:t>QR Code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ในธุรกรรมการชำระเงิน (</w:t>
      </w:r>
      <w:r w:rsidRPr="007D6EEE">
        <w:rPr>
          <w:rFonts w:ascii="TH SarabunPSK" w:hAnsi="TH SarabunPSK" w:cs="TH SarabunPSK"/>
          <w:sz w:val="32"/>
          <w:szCs w:val="32"/>
        </w:rPr>
        <w:t>Thai QR Code Payment Standard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) หรือเคาน์เตอร์เซอร์วิส หรือตามที่ กค. คณะกรรมการบริหารเงินทุนหมุนเวียนเพื่อการชลประทานจะกำหนดเพิ่มเติมในภายหลัง และเมื่อสิ้นวันทำการ ให้สรุปยอดการรับชำระเงินในแต่ละวันเพื่อนำมาตรวจสอบกับหลักฐานการรับชำระเงินให้ถูกต้องตรงกัน เพื่อออกใบเสร็จรับเงินหรือใบกำกับภาษีให้กับผู้ชำระเงินแต่ละราย และส่งให้ผู้ชำระเงินพร้อมกับใบแจ้งหนี้หรือใบแจ้งปริมาตรน้ำและใบแจ้งการชำระเงินในครั้งถัดไป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5. กำหนดให้ยกเว้นค่าชลประทานแก่ผู้รับอนุญาตใช้น้ำเพื่อกิจการสาธารณประโยชน์โดยไม่แสวงหากำไร โดยต้องได้รับการยกเว้นเป็นหนังสือจากอธิบดี พร้อมกำหนดรายละเอียดวิธีการและขั้นตอนการขอยกเว้น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6. กำหนดให้ในกรณีที่กิจการที่ใช้น้ำจากทางน้ำชลประทานของผู้รับอนุญาตใช้น้ำได้รับความเสียหายจากภัยธรรมชาติ หรือจากเหตุอื่นใดอันมีลักษณะและความร้ายแรงในระดับเดียวกัน จนเป็นเหตุให้ผู้รับอนุญาตใช้น้ำไม่สามารถประกอบกิจการนั้นได้ทั้งหมดหรือบางส่วน ผู้รับอนุญาตใช้น้ำมีสิทธิยื่นคำขอผ่อนชำระค่าชลประทานได้ พร้อมกำหนดรายละเอียดวิธีการและขั้นตอนการขอผ่อนชำระ  </w:t>
      </w:r>
    </w:p>
    <w:p w:rsidR="0008473F" w:rsidRPr="007D6EEE" w:rsidRDefault="0008473F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7. กำหนดให้ผู้รับอนุญาตใช้น้ำซึ่งได้รับอนุญาตและดำเนินการติดตั้งมาตรวัดน้ำแล้วอยู่ในวันก่อนวันที่กฎกระทรวงนี้ใช้บังคับ ให้ใช้มาตรวัดน้ำนั้นได้ต่อไปจนกว่าระยะเวลาการอนุญาตใช้น้ำจะสิ้นสุดลง และให้คำนวณค่าชลประทานตามปริมาตรน้ำที่ใช้จริงที่วัดได้จากมาตรวัดน้ำนั้น ส่วนผู้รับอนุญาตใช้น้ำซึ่งได้รับอนุญาตอยู่ในวันก่อนวันที่กฎกระทรวงนี้ใช้บังคับ และยังมิได้ดำเนินการติดตั้งมาตรวัดน้ำ ต้องดำเนินการติดตั้งมาตรวัดน้ำให้เป็นไปตามหลักเกณฑ์และวิธีการที่อธิบดีกำหนดตามกฎกระทรวงนี้ภายในสามสิบวันนับแต่วันที่ได้รับหนังสือแจ้งจากนายช่างชลประทาน และในระหว่างที่ยังไม่ดำเนินการติดตั้งมาตรวัดน้ำ ให้คำนวณค่าชลประทานเป็นรายเดือนตามปริมาตรน้ำสูงสุดที่ขนาดของเครื่องสูบน้ำจะสูบได้ใน 720 ชั่วโมงต่อเดือน  </w:t>
      </w:r>
    </w:p>
    <w:p w:rsidR="008237BB" w:rsidRPr="007D6EEE" w:rsidRDefault="008237BB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7D6EEE" w:rsidTr="00403738">
        <w:tc>
          <w:tcPr>
            <w:tcW w:w="9820" w:type="dxa"/>
          </w:tcPr>
          <w:p w:rsidR="0088693F" w:rsidRPr="007D6EEE" w:rsidRDefault="0088693F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D97B95" w:rsidRPr="007D6EEE" w:rsidRDefault="002F49FF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D97B95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การให้ความช่วยเหลือทางการเงินแก่สาธารณรัฐประชาธิปไตยประชาชนลาว สำหรับโครงการก่อสร้างสะพานมิตรภาพไทย – ลาว แห่งที่ 5 (บึงกาฬ – บอลิคำไซ)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คณะรัฐมนตรีมีมติอนุมัติตามที่กระทรวงการคลัง (กค.) เสนอดังนี้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1. อนุมัติให้สำนักงานความร่วมมือพัฒนาเศรษฐกิจกับประเทศเพื่อนบ้าน (องค์การมหาชน) (สพพ.) ดำเนินการให้ความช่วยเหลือทางการเงินแก่สาธารณรัฐประชาธิปไตยประชาชนลาว (สปป.ลาว) เพื่อเป็นค่าใช้จ่ายสำหรับโครงการก่อสร้างสะพานมิตรภาพไทย – ลาว แห่งที่ 5 (บึงกาฬ – บอลิคำไซ) สำหรับงานในฝั่ง สปป.ลาว ในรูปแบบเงินกู้เงื่อนไขผ่อนปรนทั้งจำนวนวงเงินรวม 1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380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067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000 บาท 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2. อนุมัติให้สำนักงบประมาณ (สงป.) จัดสรรเงินงบประมาณแผ่นดินเป็นรายปี โดยเริ่มตั้งแต่ปีงบประมาณ พ.ศ. 2564 – 2568 รวมระยะเวลา 5 ปี รวมวงเงินที่จะขอรับการจัดสรรเงินงบประมาณทั้งสิ้นเท่ากับ 690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033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500 บาท 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3. มอบหมาย สพพ. ดำเนินการกู้เงินจำนวน 690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033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500 บาท ตามรูปแบบและเงื่อนไขที่กำหนด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สำหรับกรณีที่ สปป.ลาว ผิดนัดชำระหนี้ เห็นควรให้ สพพ. พิจารณาใช้เงินสะสมของหน่วยงานในการชำระต้นเงินและดอกเบี้ยคืนแหล่งเงินกู้ในกรณี สปป. ลาว ผิดนัดชำระหนี้ เป็นลำดับแรกก่อน  เพื่อให้เป็นไปในแนวทางเดียวกับการให้ความช่วยเหลือทางการเงินแก่ สปป. ลาว ตามนัยมติคณะรัฐมนตรีเมื่อวันที่ 18 กันยายน 2561 [เรื่อง การให้ความช่วยเหลือทางการเงินแก่สาธารณรัฐประชาธิปไตยประชาชนลาว สำหรับโครงการพัฒนาถนนหมายเลข 11 (</w:t>
      </w:r>
      <w:r w:rsidRPr="007D6EEE">
        <w:rPr>
          <w:rFonts w:ascii="TH SarabunPSK" w:hAnsi="TH SarabunPSK" w:cs="TH SarabunPSK"/>
          <w:sz w:val="32"/>
          <w:szCs w:val="32"/>
        </w:rPr>
        <w:t>R11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) ช่วงครกข้าวดอ - บ้านโนนสะหวัน – สานะคาม - บ้านวัง - บ้านน้ำสัง] ตามความเห็นของสำนักเลขาธิการคณะรัฐมนตรี 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6EEE">
        <w:rPr>
          <w:rFonts w:ascii="TH SarabunPSK" w:hAnsi="TH SarabunPSK" w:cs="TH SarabunPSK"/>
          <w:b/>
          <w:bCs/>
          <w:sz w:val="32"/>
          <w:szCs w:val="32"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>กค. รายงานว่า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>1. โครงการก่อสร้างสะพานมิตรภาพไทย – ลาว แห่งที่ 5 (บึงกาฬ – บอลิคำไซ) มีแนวทางเริ่มต้นจากตำบลไคสี อำเภอเมืองบึงกาฬ จังหวัดบึงกาฬ ผ่านด่านสากลไทย – สปป.ลาว ข้ามไปยังบ้านกล้วย เมืองปากซัน แขวงบอลิคำไซ สปป.ลาว โดยงานก่อสร้างแบ่งออกเป็น 3 ส่วน มีประมาณการค่าใช้จ่าย ดังนี้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3827"/>
        <w:gridCol w:w="1559"/>
        <w:gridCol w:w="1418"/>
        <w:gridCol w:w="1559"/>
      </w:tblGrid>
      <w:tr w:rsidR="00D97B95" w:rsidRPr="007D6EEE" w:rsidTr="00DA687F">
        <w:trPr>
          <w:trHeight w:val="742"/>
        </w:trPr>
        <w:tc>
          <w:tcPr>
            <w:tcW w:w="846" w:type="dxa"/>
            <w:vAlign w:val="center"/>
          </w:tcPr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ส่วนที่</w:t>
            </w:r>
          </w:p>
        </w:tc>
        <w:tc>
          <w:tcPr>
            <w:tcW w:w="3827" w:type="dxa"/>
            <w:vAlign w:val="center"/>
          </w:tcPr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559" w:type="dxa"/>
          </w:tcPr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ค่างานก่อสร้าง</w:t>
            </w:r>
          </w:p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418" w:type="dxa"/>
          </w:tcPr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ค่าที่ปรึกษา</w:t>
            </w:r>
          </w:p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559" w:type="dxa"/>
          </w:tcPr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ประมาณราคา</w:t>
            </w:r>
          </w:p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(ล้านบาท)</w:t>
            </w:r>
          </w:p>
        </w:tc>
      </w:tr>
      <w:tr w:rsidR="00D97B95" w:rsidRPr="007D6EEE" w:rsidTr="00DA687F">
        <w:tc>
          <w:tcPr>
            <w:tcW w:w="846" w:type="dxa"/>
          </w:tcPr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ถนน + อาคารด่านพรมแดนฝั่งไทย</w:t>
            </w:r>
          </w:p>
        </w:tc>
        <w:tc>
          <w:tcPr>
            <w:tcW w:w="155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766</w:t>
            </w:r>
          </w:p>
        </w:tc>
        <w:tc>
          <w:tcPr>
            <w:tcW w:w="1418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155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819</w:t>
            </w:r>
          </w:p>
        </w:tc>
      </w:tr>
      <w:tr w:rsidR="00D97B95" w:rsidRPr="007D6EEE" w:rsidTr="00DA687F">
        <w:tc>
          <w:tcPr>
            <w:tcW w:w="846" w:type="dxa"/>
            <w:vMerge w:val="restart"/>
            <w:vAlign w:val="center"/>
          </w:tcPr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7" w:type="dxa"/>
            <w:vAlign w:val="center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สะพานข้ามแม่น้ำโขงฝั่งไทย</w:t>
            </w:r>
          </w:p>
        </w:tc>
        <w:tc>
          <w:tcPr>
            <w:tcW w:w="155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t>787</w:t>
            </w:r>
          </w:p>
        </w:tc>
        <w:tc>
          <w:tcPr>
            <w:tcW w:w="1418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55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t>811</w:t>
            </w:r>
          </w:p>
        </w:tc>
      </w:tr>
      <w:tr w:rsidR="00D97B95" w:rsidRPr="007D6EEE" w:rsidTr="00DA687F">
        <w:tc>
          <w:tcPr>
            <w:tcW w:w="846" w:type="dxa"/>
            <w:vMerge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สะพานข้ามแม่น้ำโขงฝั่ง สปป.ลาว</w:t>
            </w:r>
          </w:p>
        </w:tc>
        <w:tc>
          <w:tcPr>
            <w:tcW w:w="155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476</w:t>
            </w:r>
          </w:p>
        </w:tc>
        <w:tc>
          <w:tcPr>
            <w:tcW w:w="1418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55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490</w:t>
            </w:r>
          </w:p>
        </w:tc>
      </w:tr>
      <w:tr w:rsidR="00D97B95" w:rsidRPr="007D6EEE" w:rsidTr="00DA687F">
        <w:tc>
          <w:tcPr>
            <w:tcW w:w="846" w:type="dxa"/>
          </w:tcPr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7" w:type="dxa"/>
            <w:vAlign w:val="center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ถนน + อาคารด่านพรมแดนฝั่ง สปป.ลาว</w:t>
            </w:r>
          </w:p>
        </w:tc>
        <w:tc>
          <w:tcPr>
            <w:tcW w:w="155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780</w:t>
            </w:r>
          </w:p>
        </w:tc>
        <w:tc>
          <w:tcPr>
            <w:tcW w:w="1418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810</w:t>
            </w:r>
          </w:p>
        </w:tc>
      </w:tr>
      <w:tr w:rsidR="00D97B95" w:rsidRPr="007D6EEE" w:rsidTr="00DA687F">
        <w:tc>
          <w:tcPr>
            <w:tcW w:w="4673" w:type="dxa"/>
            <w:gridSpan w:val="2"/>
          </w:tcPr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3,809</w:t>
            </w:r>
          </w:p>
        </w:tc>
        <w:tc>
          <w:tcPr>
            <w:tcW w:w="1418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121</w:t>
            </w:r>
          </w:p>
        </w:tc>
        <w:tc>
          <w:tcPr>
            <w:tcW w:w="155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3,930</w:t>
            </w:r>
          </w:p>
        </w:tc>
      </w:tr>
    </w:tbl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>ทั้งนี้ ประมาณค่าใช้จ่ายแบ่งตามความรับผิดชอบ แบ่งออกเป็น ค่างานฝั่งไทย 2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630 ล้านบาท และค่างานฝั่ง สปป.ลาว 1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300 ล้านบาท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โดยคณะรัฐมนตรีมีมติ (4 มถุนายน 2562) อนุมัติในหลักการให้</w:t>
      </w:r>
      <w:r w:rsidR="0059431A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กระทรวงคมนาคม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431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คค.</w:t>
      </w:r>
      <w:r w:rsidR="0059431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โดยกรมทางหลวงดำเนินโครงการก่อสร้างสะพานมิตรภาพไทย – ลาว แห่งที่ 5 (บึงกาฬ – บอลิคำไซ) ในวงเงินรวมทั้งสิ้น 2</w:t>
      </w:r>
      <w:r w:rsidRPr="007D6EEE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630 ล้านบาท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(ค่างานฝั่งไทย)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2. เมื่อวันที่ 28 สิงหาคม 2560 กระทรวงการเงิน สปป.ลาว ได้มีหนังสือที่ 2876/</w:t>
      </w:r>
      <w:r w:rsidRPr="007D6EEE">
        <w:rPr>
          <w:rFonts w:ascii="TH SarabunPSK" w:hAnsi="TH SarabunPSK" w:cs="TH SarabunPSK"/>
          <w:sz w:val="32"/>
          <w:szCs w:val="32"/>
        </w:rPr>
        <w:t xml:space="preserve">MOF </w:t>
      </w:r>
      <w:r w:rsidRPr="007D6EEE">
        <w:rPr>
          <w:rFonts w:ascii="TH SarabunPSK" w:hAnsi="TH SarabunPSK" w:cs="TH SarabunPSK"/>
          <w:sz w:val="32"/>
          <w:szCs w:val="32"/>
          <w:cs/>
        </w:rPr>
        <w:t>แจ้งความประสงค์ในการขอรับความช่วยเหลือทางการเงินจาก สพพ. เพื่อเป็นค่าใช้จ่ายสำหรับโครงการก่อสร้างสะพานฯ ในส่วนของขอบเขตงานในฝั่ง สปป.ลาว โดยในวันที่ 7 กุมภาพันธ์ 2562 กระทรวงการเงิน สปป.ลาว ได้มีหนังสือเลขที่ 0434/</w:t>
      </w:r>
      <w:r w:rsidRPr="007D6EEE">
        <w:rPr>
          <w:rFonts w:ascii="TH SarabunPSK" w:hAnsi="TH SarabunPSK" w:cs="TH SarabunPSK"/>
          <w:sz w:val="32"/>
          <w:szCs w:val="32"/>
        </w:rPr>
        <w:t xml:space="preserve">MOF </w:t>
      </w:r>
      <w:r w:rsidRPr="007D6EEE">
        <w:rPr>
          <w:rFonts w:ascii="TH SarabunPSK" w:hAnsi="TH SarabunPSK" w:cs="TH SarabunPSK"/>
          <w:sz w:val="32"/>
          <w:szCs w:val="32"/>
          <w:cs/>
        </w:rPr>
        <w:t>แจ้งยืนยันการขอรับความช่วยเหลือทางการเงินจาก สพพ. เพื่อเป็นค่าใช้จ่ายสำหรับโครงการก่อสร้างสะพานฯ (ฝั่ง สปป.ลาว) วงเงินกู้ จำนวน 1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380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067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000 บาท อัตราดอกเบี้ยร้อยละ 1.50 ต่อปี อายุสัญญา 30 ปี รวมระยะเวลาปลอดหนี้ 7 ปี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ซึ่งคณะกรรมการบริหารสำนักงานความร่วมมือพัฒนาเศรษฐกิจกับประเทศเพื่อนบ้าน (คพพ.)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ได้พิจารณาเรื่องดังกล่าวเมื่อคราวการประชุมครั้งที่ 3/2562 เมื่อวันที่ 20 มีนาคม 2562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ได้มีมติอนุมัติการให้ความช่วยเหลือทางการเงินแก่ สปป.ลาว โดยมีเงื่อนไขการให้ความช่วยเหลือ รูปแบบวิธีการ และแหล่งที่มาของเงินทุนในการให้ความช่วยเหลือทางการเงิน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2.1 เงื่อนไขและรูปแบบการให้ความช่วยเหลือทางการเงิน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97B95" w:rsidRPr="007D6EEE" w:rsidTr="00DA687F">
        <w:tc>
          <w:tcPr>
            <w:tcW w:w="9209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เงื่อนไขการให้ความช่วยเหลือทางการเงิน</w:t>
            </w:r>
          </w:p>
        </w:tc>
      </w:tr>
      <w:tr w:rsidR="00D97B95" w:rsidRPr="007D6EEE" w:rsidTr="00DA687F">
        <w:tc>
          <w:tcPr>
            <w:tcW w:w="9209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1.1 อัตราดอกเบี้ย                                        ร้อยละ 1.50 ต่อปี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อายุสัญญา      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30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ปี (รวมระยะเวลาปลอดหนี้ 7 ปี)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1.3 ใช้สินค้าและบริการจากประเทศไทย              ไม่น้อยกว่าร้อยละ 50 ของมูลค่าสัญญา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1.4 ผู้รับเหมาก่อสร้างและที่ปรึกษา                    นิติบุคคลสัญชาติไทย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1.5 กฎหมายที่ใช้บังคับสำหรับสัญญาเงินกู้            กฎหมายไทย</w:t>
            </w:r>
          </w:p>
        </w:tc>
      </w:tr>
      <w:tr w:rsidR="00D97B95" w:rsidRPr="007D6EEE" w:rsidTr="00DA687F">
        <w:tc>
          <w:tcPr>
            <w:tcW w:w="9209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รูปแบบการให้ความช่วยเหลือทางการเงิน</w:t>
            </w:r>
          </w:p>
        </w:tc>
      </w:tr>
      <w:tr w:rsidR="00D97B95" w:rsidRPr="007D6EEE" w:rsidTr="00DA687F">
        <w:tc>
          <w:tcPr>
            <w:tcW w:w="9209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2.1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เป็นรูปแบบเงินกู้เงื่อนไขผ่อนปรน (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Soft Loan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ทั้งจำนวน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รวมวงเงินกู้ทั้งสิ้น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380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067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2.2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แหล่งเงินที่ใช้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</w:t>
            </w:r>
          </w:p>
          <w:p w:rsidR="00D97B95" w:rsidRPr="007D6EEE" w:rsidRDefault="00D97B95" w:rsidP="00B51BAC">
            <w:pPr>
              <w:tabs>
                <w:tab w:val="left" w:pos="899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เงินงบประมาณ (ร้อยละ 50 ของมูลค่าโครงการ)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รวมวงเงิน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690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033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500 บาท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โดยเริ่มตั้งแต่ปีงบประมาณ พ.ศ. 2564 – 2568 รวมระยะเวลา 5 ปี </w:t>
            </w:r>
          </w:p>
          <w:tbl>
            <w:tblPr>
              <w:tblStyle w:val="TableGrid"/>
              <w:tblW w:w="0" w:type="auto"/>
              <w:tblInd w:w="1014" w:type="dxa"/>
              <w:tblLook w:val="04A0" w:firstRow="1" w:lastRow="0" w:firstColumn="1" w:lastColumn="0" w:noHBand="0" w:noVBand="1"/>
            </w:tblPr>
            <w:tblGrid>
              <w:gridCol w:w="3381"/>
              <w:gridCol w:w="3849"/>
            </w:tblGrid>
            <w:tr w:rsidR="00D97B95" w:rsidRPr="007D6EEE" w:rsidTr="00DA687F">
              <w:tc>
                <w:tcPr>
                  <w:tcW w:w="3381" w:type="dxa"/>
                </w:tcPr>
                <w:p w:rsidR="00D97B95" w:rsidRPr="007D6EEE" w:rsidRDefault="00D97B95" w:rsidP="00B51BAC">
                  <w:pPr>
                    <w:tabs>
                      <w:tab w:val="left" w:pos="899"/>
                    </w:tabs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  <w:tc>
                <w:tcPr>
                  <w:tcW w:w="3849" w:type="dxa"/>
                </w:tcPr>
                <w:p w:rsidR="00D97B95" w:rsidRPr="007D6EEE" w:rsidRDefault="00D97B95" w:rsidP="00B51BAC">
                  <w:pPr>
                    <w:tabs>
                      <w:tab w:val="left" w:pos="899"/>
                    </w:tabs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การจัดสรรเงินงบประมาณให้ สพพ. (บาท)</w:t>
                  </w:r>
                </w:p>
              </w:tc>
            </w:tr>
            <w:tr w:rsidR="00D97B95" w:rsidRPr="007D6EEE" w:rsidTr="00DA687F">
              <w:tc>
                <w:tcPr>
                  <w:tcW w:w="3381" w:type="dxa"/>
                </w:tcPr>
                <w:p w:rsidR="00D97B95" w:rsidRPr="007D6EEE" w:rsidRDefault="00D97B95" w:rsidP="00B51BAC">
                  <w:pPr>
                    <w:tabs>
                      <w:tab w:val="left" w:pos="899"/>
                    </w:tabs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3849" w:type="dxa"/>
                </w:tcPr>
                <w:p w:rsidR="00D97B95" w:rsidRPr="007D6EEE" w:rsidRDefault="00D97B95" w:rsidP="00B51BAC">
                  <w:pPr>
                    <w:tabs>
                      <w:tab w:val="left" w:pos="899"/>
                    </w:tabs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70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000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000</w:t>
                  </w:r>
                </w:p>
              </w:tc>
            </w:tr>
            <w:tr w:rsidR="00D97B95" w:rsidRPr="007D6EEE" w:rsidTr="00DA687F">
              <w:tc>
                <w:tcPr>
                  <w:tcW w:w="3381" w:type="dxa"/>
                </w:tcPr>
                <w:p w:rsidR="00D97B95" w:rsidRPr="007D6EEE" w:rsidRDefault="00D97B95" w:rsidP="00B51BAC">
                  <w:pPr>
                    <w:tabs>
                      <w:tab w:val="left" w:pos="899"/>
                    </w:tabs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2565</w:t>
                  </w:r>
                </w:p>
              </w:tc>
              <w:tc>
                <w:tcPr>
                  <w:tcW w:w="3849" w:type="dxa"/>
                </w:tcPr>
                <w:p w:rsidR="00D97B95" w:rsidRPr="007D6EEE" w:rsidRDefault="00D97B95" w:rsidP="00B51BAC">
                  <w:pPr>
                    <w:tabs>
                      <w:tab w:val="left" w:pos="899"/>
                    </w:tabs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200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000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000</w:t>
                  </w:r>
                </w:p>
              </w:tc>
            </w:tr>
            <w:tr w:rsidR="00D97B95" w:rsidRPr="007D6EEE" w:rsidTr="00DA687F">
              <w:tc>
                <w:tcPr>
                  <w:tcW w:w="3381" w:type="dxa"/>
                </w:tcPr>
                <w:p w:rsidR="00D97B95" w:rsidRPr="007D6EEE" w:rsidRDefault="00D97B95" w:rsidP="00B51BAC">
                  <w:pPr>
                    <w:tabs>
                      <w:tab w:val="left" w:pos="899"/>
                    </w:tabs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2566</w:t>
                  </w:r>
                </w:p>
              </w:tc>
              <w:tc>
                <w:tcPr>
                  <w:tcW w:w="3849" w:type="dxa"/>
                </w:tcPr>
                <w:p w:rsidR="00D97B95" w:rsidRPr="007D6EEE" w:rsidRDefault="00D97B95" w:rsidP="00B51BAC">
                  <w:pPr>
                    <w:tabs>
                      <w:tab w:val="left" w:pos="899"/>
                    </w:tabs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200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000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000</w:t>
                  </w:r>
                </w:p>
              </w:tc>
            </w:tr>
            <w:tr w:rsidR="00D97B95" w:rsidRPr="007D6EEE" w:rsidTr="00DA687F">
              <w:tc>
                <w:tcPr>
                  <w:tcW w:w="3381" w:type="dxa"/>
                </w:tcPr>
                <w:p w:rsidR="00D97B95" w:rsidRPr="007D6EEE" w:rsidRDefault="00D97B95" w:rsidP="00B51BAC">
                  <w:pPr>
                    <w:tabs>
                      <w:tab w:val="left" w:pos="899"/>
                    </w:tabs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2567</w:t>
                  </w:r>
                </w:p>
              </w:tc>
              <w:tc>
                <w:tcPr>
                  <w:tcW w:w="3849" w:type="dxa"/>
                </w:tcPr>
                <w:p w:rsidR="00D97B95" w:rsidRPr="007D6EEE" w:rsidRDefault="00D97B95" w:rsidP="00B51BAC">
                  <w:pPr>
                    <w:tabs>
                      <w:tab w:val="left" w:pos="899"/>
                    </w:tabs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150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000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000</w:t>
                  </w:r>
                </w:p>
              </w:tc>
            </w:tr>
            <w:tr w:rsidR="00D97B95" w:rsidRPr="007D6EEE" w:rsidTr="00DA687F">
              <w:tc>
                <w:tcPr>
                  <w:tcW w:w="3381" w:type="dxa"/>
                </w:tcPr>
                <w:p w:rsidR="00D97B95" w:rsidRPr="007D6EEE" w:rsidRDefault="00D97B95" w:rsidP="00B51BAC">
                  <w:pPr>
                    <w:tabs>
                      <w:tab w:val="left" w:pos="899"/>
                    </w:tabs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2568</w:t>
                  </w:r>
                </w:p>
              </w:tc>
              <w:tc>
                <w:tcPr>
                  <w:tcW w:w="3849" w:type="dxa"/>
                </w:tcPr>
                <w:p w:rsidR="00D97B95" w:rsidRPr="007D6EEE" w:rsidRDefault="00D97B95" w:rsidP="00B51BAC">
                  <w:pPr>
                    <w:tabs>
                      <w:tab w:val="left" w:pos="899"/>
                    </w:tabs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70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033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500</w:t>
                  </w:r>
                </w:p>
              </w:tc>
            </w:tr>
            <w:tr w:rsidR="00D97B95" w:rsidRPr="007D6EEE" w:rsidTr="00DA687F">
              <w:tc>
                <w:tcPr>
                  <w:tcW w:w="3381" w:type="dxa"/>
                </w:tcPr>
                <w:p w:rsidR="00D97B95" w:rsidRPr="007D6EEE" w:rsidRDefault="00D97B95" w:rsidP="00B51BAC">
                  <w:pPr>
                    <w:tabs>
                      <w:tab w:val="left" w:pos="899"/>
                    </w:tabs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3849" w:type="dxa"/>
                </w:tcPr>
                <w:p w:rsidR="00D97B95" w:rsidRPr="007D6EEE" w:rsidRDefault="00D97B95" w:rsidP="00B51BAC">
                  <w:pPr>
                    <w:tabs>
                      <w:tab w:val="left" w:pos="899"/>
                    </w:tabs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690</w:t>
                  </w:r>
                  <w:r w:rsidRPr="007D6E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033</w:t>
                  </w:r>
                  <w:r w:rsidRPr="007D6E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500</w:t>
                  </w:r>
                </w:p>
              </w:tc>
            </w:tr>
          </w:tbl>
          <w:p w:rsidR="00D97B95" w:rsidRPr="007D6EEE" w:rsidRDefault="00D97B95" w:rsidP="00B51BAC">
            <w:pPr>
              <w:tabs>
                <w:tab w:val="left" w:pos="899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เงินกู้จากสถาบันการเงินภายในประเทศ (ร้อยละ 50 ของมูลค่าโครงการ) รวมวงเงิน 690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033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500 บาท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สพพ. จะกู้เงินมีระยะเวลา 5 ปี โดยใช้วิธีการประมูลเพื่อหาผู้เสนอเงื่อนไขที่ดีที่สุด โดยในช่วง 5 ปีแรก จะใช้ประมาณการอัตราดอกเบี้ยเงินกู้ที่ร้อยละ 2.62 ต่อปี ซึ่งภายหลังจะดำเนินการปรับโครงสร้างหนี้โดยการออกพันธบัตรระยะยาวทดแทน โดยใช้ประมาณการอัตราดอกเบี้ยที่ร้อยละ 3.67 ต่อปี ซึ่งแนวทางดังกล่าว สพพ. ได้หารือกับ สงป. แล้ว </w:t>
            </w:r>
          </w:p>
        </w:tc>
      </w:tr>
    </w:tbl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  <w:t>2.2 วงเงินสำหรับการให้ความช่วยเหลือ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D97B95" w:rsidRPr="007D6EEE" w:rsidTr="00DA687F">
        <w:tc>
          <w:tcPr>
            <w:tcW w:w="6658" w:type="dxa"/>
          </w:tcPr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58" w:type="dxa"/>
          </w:tcPr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D97B95" w:rsidRPr="007D6EEE" w:rsidTr="00DA687F">
        <w:tc>
          <w:tcPr>
            <w:tcW w:w="6658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ค่าก่อสร้าง แบ่งเป็น 2 สัญญา</w:t>
            </w:r>
          </w:p>
        </w:tc>
        <w:tc>
          <w:tcPr>
            <w:tcW w:w="2358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D97B95" w:rsidRPr="007D6EEE" w:rsidTr="00DA687F">
        <w:tc>
          <w:tcPr>
            <w:tcW w:w="6658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สัญญาที่ 1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สะพานข้ามแม่น้ำโขงฝั่ง สปป.ลาว</w:t>
            </w:r>
          </w:p>
        </w:tc>
        <w:tc>
          <w:tcPr>
            <w:tcW w:w="2358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476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D97B95" w:rsidRPr="007D6EEE" w:rsidTr="00DA687F">
        <w:tc>
          <w:tcPr>
            <w:tcW w:w="6658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สัญญาที่ 2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งานถนนและด่านพรมแดนฝั่ง สปป.ลาว</w:t>
            </w:r>
          </w:p>
        </w:tc>
        <w:tc>
          <w:tcPr>
            <w:tcW w:w="2358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780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D97B95" w:rsidRPr="007D6EEE" w:rsidTr="00DA687F">
        <w:tc>
          <w:tcPr>
            <w:tcW w:w="6658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ค่าวิศวกรที่ปรึกษา</w:t>
            </w:r>
          </w:p>
        </w:tc>
        <w:tc>
          <w:tcPr>
            <w:tcW w:w="2358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D97B95" w:rsidRPr="007D6EEE" w:rsidTr="00DA687F">
        <w:tc>
          <w:tcPr>
            <w:tcW w:w="6658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สะพานข้ามแม่น้ำโขงฝั่ง สปป.ลาว</w:t>
            </w:r>
          </w:p>
        </w:tc>
        <w:tc>
          <w:tcPr>
            <w:tcW w:w="2358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D97B95" w:rsidRPr="007D6EEE" w:rsidTr="00DA687F">
        <w:tc>
          <w:tcPr>
            <w:tcW w:w="6658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งานถนนและด่านพรมแดนฝั่ง สปป.ลาว</w:t>
            </w:r>
          </w:p>
        </w:tc>
        <w:tc>
          <w:tcPr>
            <w:tcW w:w="2358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D97B95" w:rsidRPr="007D6EEE" w:rsidTr="00DA687F">
        <w:tc>
          <w:tcPr>
            <w:tcW w:w="6658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ค่าบริหารจัดการโครงการของ สปป.ลาว</w:t>
            </w:r>
          </w:p>
        </w:tc>
        <w:tc>
          <w:tcPr>
            <w:tcW w:w="2358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D97B95" w:rsidRPr="007D6EEE" w:rsidTr="00DA687F">
        <w:tc>
          <w:tcPr>
            <w:tcW w:w="6658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ค่าเผื่อเหลือเผื่อขาด</w:t>
            </w:r>
          </w:p>
        </w:tc>
        <w:tc>
          <w:tcPr>
            <w:tcW w:w="2358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D97B95" w:rsidRPr="007D6EEE" w:rsidTr="00DA687F">
        <w:tc>
          <w:tcPr>
            <w:tcW w:w="6658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ค่าธรรมเนียมบริหารของ สพพ.</w:t>
            </w:r>
          </w:p>
        </w:tc>
        <w:tc>
          <w:tcPr>
            <w:tcW w:w="2358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067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D97B95" w:rsidRPr="007D6EEE" w:rsidTr="00DA687F">
        <w:tc>
          <w:tcPr>
            <w:tcW w:w="6658" w:type="dxa"/>
          </w:tcPr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58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380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067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</w:tr>
    </w:tbl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</w:rPr>
        <w:tab/>
        <w:t>3</w:t>
      </w:r>
      <w:r w:rsidRPr="007D6EEE">
        <w:rPr>
          <w:rFonts w:ascii="TH SarabunPSK" w:hAnsi="TH SarabunPSK" w:cs="TH SarabunPSK"/>
          <w:sz w:val="32"/>
          <w:szCs w:val="32"/>
          <w:cs/>
        </w:rPr>
        <w:t>. เนื่องจากโครงการก่อสร้างสะพานฯ เป็นโครงการที่มีประโยชน์ต่อการสร้างความเชื่อมโยงเชิงกายภาพระหว่างสองประเทศและอนุภูมิภาค รวมถึงส่งเสริมการค้าและการลงทุนระหว่างสองประเทศให้เพิ่มมากขึ้นในอนาคต โดยเฉพาะการค้าชายแดน ซึ่งปัจจุบัน สปป.ลาว มีโครงการที่ได้รับความช่วยเหลือทางการเงินจาก สพพ. แล้ว ทั้งหมด 19 โครงการ จำนวนเงินกู้ 11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430 ล้านบาท ชำระคืนให้ สพพ. แล้ว เป็นจำนวนเงิน 971 ล้านบาท และเหลือเงินกู้คงค้าง 10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459 ล้านบาท (ข้อมูล ณ วันที่ 31 พฤษภาคม 2562)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โดยที่ผ่านมา สปป. ลาว ไม่เคยมีการผิดนัดชำระหนี้กับ สพพ. อย่างไรก็ดี ให้ สพพ. ติดตามสถานการณ์ทางเศรษฐกิจของ สปป.ลาว อย่างใกล้ชิด และรายงานให้ คพพ. ทราบเป็นระยะ</w:t>
      </w:r>
    </w:p>
    <w:p w:rsidR="00467795" w:rsidRPr="007D6EEE" w:rsidRDefault="00467795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7B95" w:rsidRPr="007D6EEE" w:rsidRDefault="006D0C08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D97B95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การให้ความช่วยเหลือทางการเงินแก่สาธารณรัฐแห่งสหภาพเมียนมา สำหรับโครงการพัฒนาเมืองภายใต้ระเบียงเศรษฐกิจอนุภูมิภาคลุ่มแม่น้ำโขง ระยะที่ 3 ในส่วนของเมืองเมียวดี (การปรับปรุงระบบน้ำประปา และการพัฒนาระบบบริหารจัดการขยะ)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b/>
          <w:bCs/>
          <w:sz w:val="32"/>
          <w:szCs w:val="32"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คณะรัฐมนตรีมีมติอนุมัติตามที่กระทรวงการคลังเสนอดังนี้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1. อนุมัติให้สำนักงานความร่วมมือพัฒนาเศรษฐกิจกับประเทศเพื่อนบ้าน (องค์การมหาชน) (สพพ.) ดำเนินการให้ความช่วยเหลือทางการเงินแก่สาธารณรัฐแห่งสหภาพเมียนมา (เมียนมา) เพื่อเป็นค่าใช้จ่ายสำหรับโครงการพัฒนาเมืองภายใต้ระเบียงเศรษฐกิจอนุภูมิภาคลุ่มแม่น้ำโขง ระยะที่ 3 ในส่วนของเมืองเมียวดี (การปรับปรุงระบบน้ำประปา และการพัฒนาระบบบริหารจัดการขยะ) (โครงการพัฒนาเมืองเมียวดีฯ) ในรูปแบบเงินกู้เงื่อนไขผ่อนปรนทั้งจำนวน วงเงินรวม 777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770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000 บาท 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2. อนุมัติให้สำนักงบประมาณ (สงป.) จัดสรรเงินงบประมาณแผ่นดินเป็นรายปี โดยเริ่มตั้งแต่ปีงบประมาณ พ.ศ. 2564 – 2566 รวมระยะเวลา 3 ปี รวมวงเงินที่จะขอรับการจัดสรรเงินงบประมาณทั้งสิ้นเท่ากับ 388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885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000 บาท 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3. มอบหมาย สพพ. ดำเนินการกู้เงินจำนวน 388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885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000 บาท ตามรูปแบบและเงื่อนไขที่กำหนด 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สำหรับกรณีเมียนมาผิดนัดชำระหนี้ เห็นควรให้ สพพ. พิจารณาใช้เงินสะสมของหน่วยงานในการชำระต้นเงินและดอกเบี้ยคืนแหล่งเงินกู้ในกรณีเมียนมาผิดนัดชำระหนี้ เป็นลำดับแรกก่อน  เพื่อให้เป็นไปในแนวทางเดียวกับการให้ความช่วยเหลือทางการเงินแก่ สปป. ลาว ตามนัยมติคณะรัฐมนตรีเมื่อวันที่ 18 กันยายน 2561 [เรื่อง การให้ความช่วยเหลือทางการเงินแก่สาธารณรัฐประชาธิปไตยประชาชนลาว สำหรับโครงการพัฒนาถนนหมายเลข 11 (</w:t>
      </w:r>
      <w:r w:rsidRPr="007D6EEE">
        <w:rPr>
          <w:rFonts w:ascii="TH SarabunPSK" w:hAnsi="TH SarabunPSK" w:cs="TH SarabunPSK"/>
          <w:sz w:val="32"/>
          <w:szCs w:val="32"/>
        </w:rPr>
        <w:t>R11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) ช่วงครกข้าวดอ - บ้านโนนสะหวัน – สานะคาม - บ้านวัง - บ้านน้ำสัง] ตามความเห็นของสำนักเลขาธิการคณะรัฐมนตรี 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>กค. รายงานว่า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>1. ธนาคารพัฒนาเอเชีย (</w:t>
      </w:r>
      <w:r w:rsidRPr="007D6EEE">
        <w:rPr>
          <w:rFonts w:ascii="TH SarabunPSK" w:hAnsi="TH SarabunPSK" w:cs="TH SarabunPSK"/>
          <w:sz w:val="32"/>
          <w:szCs w:val="32"/>
        </w:rPr>
        <w:t>Asian Development Bank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D6EEE">
        <w:rPr>
          <w:rFonts w:ascii="TH SarabunPSK" w:hAnsi="TH SarabunPSK" w:cs="TH SarabunPSK"/>
          <w:sz w:val="32"/>
          <w:szCs w:val="32"/>
        </w:rPr>
        <w:t>ADB</w:t>
      </w:r>
      <w:r w:rsidRPr="007D6EEE">
        <w:rPr>
          <w:rFonts w:ascii="TH SarabunPSK" w:hAnsi="TH SarabunPSK" w:cs="TH SarabunPSK"/>
          <w:sz w:val="32"/>
          <w:szCs w:val="32"/>
          <w:cs/>
        </w:rPr>
        <w:t>) ได้ให้ความช่วยเหลือทางวิชาการแก่เมียนมา สำหรับการศึกษาความเป็นไปได้และการวางแผนพัฒนาเมือง โครงการพัฒนาเมืองภายใต้ระเบียงเศรษฐกิจอนุภูมิภาคลุ่มแม่น้ำโขง ระยะที่ 3 (</w:t>
      </w:r>
      <w:r w:rsidRPr="007D6EEE">
        <w:rPr>
          <w:rFonts w:ascii="TH SarabunPSK" w:hAnsi="TH SarabunPSK" w:cs="TH SarabunPSK"/>
          <w:sz w:val="32"/>
          <w:szCs w:val="32"/>
        </w:rPr>
        <w:t xml:space="preserve">Third Greater Mekong Subregion </w:t>
      </w:r>
      <w:r w:rsidRPr="007D6EEE">
        <w:rPr>
          <w:rFonts w:ascii="TH SarabunPSK" w:hAnsi="TH SarabunPSK" w:cs="TH SarabunPSK"/>
          <w:sz w:val="32"/>
          <w:szCs w:val="32"/>
          <w:cs/>
        </w:rPr>
        <w:t>(</w:t>
      </w:r>
      <w:r w:rsidRPr="007D6EEE">
        <w:rPr>
          <w:rFonts w:ascii="TH SarabunPSK" w:hAnsi="TH SarabunPSK" w:cs="TH SarabunPSK"/>
          <w:sz w:val="32"/>
          <w:szCs w:val="32"/>
        </w:rPr>
        <w:t>GMS</w:t>
      </w:r>
      <w:r w:rsidRPr="007D6EEE">
        <w:rPr>
          <w:rFonts w:ascii="TH SarabunPSK" w:hAnsi="TH SarabunPSK" w:cs="TH SarabunPSK"/>
          <w:sz w:val="32"/>
          <w:szCs w:val="32"/>
          <w:cs/>
        </w:rPr>
        <w:t>)</w:t>
      </w:r>
      <w:r w:rsidRPr="007D6EEE">
        <w:rPr>
          <w:rFonts w:ascii="TH SarabunPSK" w:hAnsi="TH SarabunPSK" w:cs="TH SarabunPSK"/>
          <w:sz w:val="32"/>
          <w:szCs w:val="32"/>
        </w:rPr>
        <w:t xml:space="preserve"> Corridor Town Development Project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) ใน 3 เมือง ประกอบด้วย (1) เมืองเมาะลำไย รัฐมอญ (2) เมืองผะอัน รัฐกะเหรี่ยง และ (3) เมืองเมียวดี รัฐกะเหรี่ยง อย่างไรก็ดี เนื่องจากโครงการดังกล่าวเป็นโครงการขนาดใหญ่ที่ต้องใช้แหล่งเงินลงทุนจำนวนมาก </w:t>
      </w:r>
      <w:r w:rsidRPr="007D6EEE">
        <w:rPr>
          <w:rFonts w:ascii="TH SarabunPSK" w:hAnsi="TH SarabunPSK" w:cs="TH SarabunPSK"/>
          <w:sz w:val="32"/>
          <w:szCs w:val="32"/>
        </w:rPr>
        <w:t xml:space="preserve">ADB </w:t>
      </w:r>
      <w:r w:rsidRPr="007D6EEE">
        <w:rPr>
          <w:rFonts w:ascii="TH SarabunPSK" w:hAnsi="TH SarabunPSK" w:cs="TH SarabunPSK"/>
          <w:sz w:val="32"/>
          <w:szCs w:val="32"/>
          <w:cs/>
        </w:rPr>
        <w:t>จึงได้ประสานมายัง สพพ. อย่างไม่เป็นทางการ เพื่อขอให้พิจารณาในการร่วมมือให้ความช่วยเหลือทางการเงินในรูปแบบคู่ขนาน (</w:t>
      </w:r>
      <w:r w:rsidRPr="007D6EEE">
        <w:rPr>
          <w:rFonts w:ascii="TH SarabunPSK" w:hAnsi="TH SarabunPSK" w:cs="TH SarabunPSK"/>
          <w:sz w:val="32"/>
          <w:szCs w:val="32"/>
        </w:rPr>
        <w:t>Parallel</w:t>
      </w:r>
      <w:r w:rsidRPr="007D6EEE">
        <w:rPr>
          <w:rFonts w:ascii="TH SarabunPSK" w:hAnsi="TH SarabunPSK" w:cs="TH SarabunPSK"/>
          <w:sz w:val="32"/>
          <w:szCs w:val="32"/>
          <w:cs/>
        </w:rPr>
        <w:t>-</w:t>
      </w:r>
      <w:r w:rsidRPr="007D6EEE">
        <w:rPr>
          <w:rFonts w:ascii="TH SarabunPSK" w:hAnsi="TH SarabunPSK" w:cs="TH SarabunPSK"/>
          <w:sz w:val="32"/>
          <w:szCs w:val="32"/>
        </w:rPr>
        <w:t>financing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) สำหรับโครงการพัฒนาเมืองเมียวดีฯ ในส่วนของโครงการพัฒนาเมืองอีก 2 เมือง </w:t>
      </w:r>
      <w:r w:rsidRPr="007D6EEE">
        <w:rPr>
          <w:rFonts w:ascii="TH SarabunPSK" w:hAnsi="TH SarabunPSK" w:cs="TH SarabunPSK"/>
          <w:sz w:val="32"/>
          <w:szCs w:val="32"/>
        </w:rPr>
        <w:t xml:space="preserve">ADB </w:t>
      </w:r>
      <w:r w:rsidRPr="007D6EEE">
        <w:rPr>
          <w:rFonts w:ascii="TH SarabunPSK" w:hAnsi="TH SarabunPSK" w:cs="TH SarabunPSK"/>
          <w:sz w:val="32"/>
          <w:szCs w:val="32"/>
          <w:cs/>
        </w:rPr>
        <w:t>จะเป็นผู้ให้ความช่วยเหลือทางการเงินกับเมียนมา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โครงการพัฒนาเมืองเมียวดีฯ เป็นการสนับสนุนโครงการพัฒนาชุมชนเมืองและพื้นที่เศรษฐกิจพิเศษบนเส้นทางคมนาคมที่สำคัญตามแนวระเบียงเศรษฐกิจในอนุภูมิภาคลุ่มแม่น้ำโขง </w:t>
      </w:r>
      <w:r w:rsidRPr="007D6EEE">
        <w:rPr>
          <w:rFonts w:ascii="TH SarabunPSK" w:hAnsi="TH SarabunPSK" w:cs="TH SarabunPSK"/>
          <w:sz w:val="32"/>
          <w:szCs w:val="32"/>
          <w:cs/>
        </w:rPr>
        <w:t>ตลอดจนมุ่งลดผลกระทบเชิงสังคมอันเนื่องมาจากการพัฒนาทางเศรษฐกิจเพื่อพัฒนาเส้นทางดังกล่าวให้เป็นแนวระเบียงเศรษฐกิจอย่างเต็มรูปแบบและมีความยั่งยืน ซึ่งภารกิจดังกล่าวสอดคล้องกับแผนงานการพัฒนาแนวระเบียงเศรษฐกิจในอนุ</w:t>
      </w:r>
      <w:r w:rsidRPr="007D6EEE">
        <w:rPr>
          <w:rFonts w:ascii="TH SarabunPSK" w:hAnsi="TH SarabunPSK" w:cs="TH SarabunPSK"/>
          <w:sz w:val="32"/>
          <w:szCs w:val="32"/>
          <w:cs/>
        </w:rPr>
        <w:lastRenderedPageBreak/>
        <w:t xml:space="preserve">ภูมิภาคลุ่มแม่น้ำโขง 6 ประเทศ ในยุทธศาสตร์ที่ 10 ความร่วมมือระหว่างประเทศเพื่อการพัฒนาของแผนพัฒนาเศรษฐกิจและสังคมแห่งชาติ ฉบับที่ 12 (พ.ศ. 2560 – 2564) 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3. ปัญหาและแนวทางการแก้ไขอย่างเร่งด่วนของเมืองเมียวดี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เพื่อปรับปรุงคุณภาพชีวิตของประชาชน และรักษาสิ่งแวดล้อมของเมืองให้เกิดความยั่งยืน มีดังต่อไปนี้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7B95" w:rsidRPr="007D6EEE" w:rsidTr="00DA687F">
        <w:tc>
          <w:tcPr>
            <w:tcW w:w="4508" w:type="dxa"/>
          </w:tcPr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4508" w:type="dxa"/>
          </w:tcPr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D97B95" w:rsidRPr="007D6EEE" w:rsidTr="00DA687F">
        <w:tc>
          <w:tcPr>
            <w:tcW w:w="4508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การผลิตและการจ่ายน้ำประปาที่ไม่  เพียงพอต่อปริมาณความต้องการใช้น้ำประปาของประชาชน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การไม่มีระบบน้ำประปาสาธารณะและ            อ่างเก็บน้ำของรัฐส่งผลให้เกิดปัญหาการขาดแคลนน้ำ ปัญหาสุขภาพอนามัยของประชาชนและอุปสรรคต่อการพัฒนาทางเศรษฐกิจ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การจ่ายน้ำประปาโดยบริษัทเอกชน 2 ราย ที่มีลักษณะทับซ้อนกัน และครอบคลุมเฉพาะพื้นที่ทางทิศตะวันตก (เขต 4 และเขต 5) ส่งผลให้ประชาชนที่อาศัยอยู่ในพื้นที่ทางทิศตะวันออก (เขต 1 ถึง เขต 3) ไม่ได้รับการจัดสรรน้ำประปาจากบริษัทเอกชนดังกล่าว ประชาชนจึงจำเป็นต้องสูบน้ำบาดาลและนำน้ำจากแม่น้ำเมยมาใช้สำหรับการอุปโภคบริโภค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การขาดการวางแผนอย่างเป็นระบบในการบริหารจัดการขยะมูลฝอยจากครัวเรือนภาคอุตสาหกรรม และขยะมูลฝอยติดเชื้อจากโรงพยาบาล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ครัวเรือน: มีการรวบรวมขย</w:t>
            </w:r>
            <w:r w:rsidR="000B62CA">
              <w:rPr>
                <w:rFonts w:ascii="TH SarabunPSK" w:hAnsi="TH SarabunPSK" w:cs="TH SarabunPSK"/>
                <w:sz w:val="32"/>
                <w:szCs w:val="32"/>
                <w:cs/>
              </w:rPr>
              <w:t>ะมูลฝอยจาก   ทุกพื้นที่และนำไปเท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กองรวมบริเวณริมแม่น้ำเมย ประชาชนมักปล่อยสิ่งปฏิกูลลงสู่แหล่งน้ำโดยตรงซึ่งส่งผลให้เกิดปัญหาด้านมลพิษและสิ่งแวดล้อมในแม่น้ำเมย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ภาคอุตสาหกรรมและขยะมูลฝอยติดเชื้อจากโรงพยาบาล: มีการรวบรวมและนำไปเทกองในหลุมฝังกลบขยะบริเวณชานเมือง และบริเวณที่อยู่ใกล้กับเขตอุตสาหกรรมเมียวดี ซึ่งส่งผลให้เกิดปัญหามลพิษในสิ่งแวดล้อม</w:t>
            </w:r>
          </w:p>
        </w:tc>
        <w:tc>
          <w:tcPr>
            <w:tcW w:w="4508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การปรับปรุงระบบน้ำประปา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การก่อสร้างสถานีสูบน้ำดิบ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การก่อสร้างโรงบำบัดน้ำเสีย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การก่อสร้างอ่างเก็บน้ำ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การติดตั้งโครงข่ายการจ่ายน้ำประปา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การพัฒนาระบบบริหารจัดการขยะ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การจัดหาเครื่องมือสำหรับจัดเก็บขยะ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การก่อสร้างเตากำจัดขยะมูลฝอยติดเชื้อ จากโรงพยาบาล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การก่อสร้างโรงงานผลิตปุ๋ยจากขยะ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การปรับปรุงกระบวนการฝังกลบขยะ</w:t>
            </w:r>
          </w:p>
        </w:tc>
      </w:tr>
    </w:tbl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</w:rPr>
        <w:tab/>
        <w:t>4</w:t>
      </w:r>
      <w:r w:rsidRPr="007D6EEE">
        <w:rPr>
          <w:rFonts w:ascii="TH SarabunPSK" w:hAnsi="TH SarabunPSK" w:cs="TH SarabunPSK"/>
          <w:sz w:val="32"/>
          <w:szCs w:val="32"/>
          <w:cs/>
        </w:rPr>
        <w:t>. เมื่อวันที่ 4 มิถุนายน 2561 สพพ. ได้รับหนังสือจากกรมเอเชียตะวันออก กระทรวงการต่างประเทศ (กต.) แจ้งว่า กต. เมียนมามีหนังสือขอรับการสนับสนุนทางการเงินจาก สพพ. เพื่อเป็นค่าใช้จ่ายสำหรับโครงการพัฒนาเมืองเมียวดีฯ ซึ่ง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คณะกรรมการบริหารสำนักงานความร่วมมือพัฒนาเศรษฐกิจกับประเทศเพื่อนบ้าน (คพพ.)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ได้พิจารณาเรื่องดังกล่าวในคราวการประชุมครั้งที่ 6/2562 เมื่อวันที่ 22 พฤษภาคม 2562 และ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ได้มีมติอนุมัติการให้ความช่วยเหลือทางการเงินแก่เมียนมา โดยมีเงื่อนไขการให้ความช่วยเหลือ รูปแบบวิธีการ และแหล่งที่มาของเงินทุนในการให้ความช่วยเหลือทางการเงิน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4.1 เงื่อนไขและรูปแบบการให้ความช่วยเหลือทางการเงิน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D97B95" w:rsidRPr="007D6EEE" w:rsidTr="00DA687F">
        <w:tc>
          <w:tcPr>
            <w:tcW w:w="8931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เงื่อนไขการให้ความช่วยเหลือทางการเงิน</w:t>
            </w:r>
          </w:p>
        </w:tc>
      </w:tr>
      <w:tr w:rsidR="00D97B95" w:rsidRPr="007D6EEE" w:rsidTr="00DA687F">
        <w:tc>
          <w:tcPr>
            <w:tcW w:w="8931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1.1 อัตราดอกเบี้ย                                         ร้อยละ 1.50 ต่อปี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1.2 อายุสัญญา                                             30 ปี (รวมระยะเวลาปลอดหนี้ 10 ปี)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ค่าธรรมเนียมบริหารจัดการของ สพพ.            ร้อยละ 0.15 ของวงเงินให้ความช่วยเหลือทั้งหมด 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1.4 การใช้สินค้าและบริการจากประเทศไทย          ไม่น้อยกว่าร้อยละ 50 ของมูลค่าสัญญา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1.5 ผู้รับเหมาก่อสร้างและที่ปรึกษา                     นิติบุคคลสัญชาติไทย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1.6 กฎหมายที่ใช้บังคับสำหรับสัญญาเงินกู้            กฎหมายไทย</w:t>
            </w:r>
          </w:p>
        </w:tc>
      </w:tr>
      <w:tr w:rsidR="00D97B95" w:rsidRPr="007D6EEE" w:rsidTr="00DA687F">
        <w:tc>
          <w:tcPr>
            <w:tcW w:w="8931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รูปแบบการให้ความช่วยเหลือทางการเงิน</w:t>
            </w:r>
          </w:p>
        </w:tc>
      </w:tr>
      <w:tr w:rsidR="00D97B95" w:rsidRPr="007D6EEE" w:rsidTr="00DA687F">
        <w:tc>
          <w:tcPr>
            <w:tcW w:w="8931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เป็นรูปแบบเงินกู้เงื่อนไขผ่อนปรน (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Soft Loan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ทั้งจำนวน รวมวงเงินกู้ทั้งสิ้น 777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770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แหล่งเงินที่ใช้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เงินงบประมาณ (ร้อยละ 50 ของมูลค่าโครงการ)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รวมวงเงิน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388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885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โดยเริ่มตั้งแต่ปีงบประมาณ พ.ศ. 2564 – 2566 รวมระยะเวลา 3 ปี</w:t>
            </w:r>
          </w:p>
          <w:tbl>
            <w:tblPr>
              <w:tblStyle w:val="TableGrid"/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3827"/>
              <w:gridCol w:w="3828"/>
            </w:tblGrid>
            <w:tr w:rsidR="00D97B95" w:rsidRPr="007D6EEE" w:rsidTr="00DA687F">
              <w:tc>
                <w:tcPr>
                  <w:tcW w:w="3827" w:type="dxa"/>
                </w:tcPr>
                <w:p w:rsidR="00D97B95" w:rsidRPr="007D6EEE" w:rsidRDefault="00D97B95" w:rsidP="00B51BA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  <w:tc>
                <w:tcPr>
                  <w:tcW w:w="3828" w:type="dxa"/>
                </w:tcPr>
                <w:p w:rsidR="00D97B95" w:rsidRPr="007D6EEE" w:rsidRDefault="00D97B95" w:rsidP="00B51BA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การจัดสรรเงินงบประมาณให้ สพพ. (บาท)</w:t>
                  </w:r>
                </w:p>
              </w:tc>
            </w:tr>
            <w:tr w:rsidR="00D97B95" w:rsidRPr="007D6EEE" w:rsidTr="00DA687F">
              <w:tc>
                <w:tcPr>
                  <w:tcW w:w="3827" w:type="dxa"/>
                </w:tcPr>
                <w:p w:rsidR="00D97B95" w:rsidRPr="007D6EEE" w:rsidRDefault="00D97B95" w:rsidP="00B51BA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3828" w:type="dxa"/>
                </w:tcPr>
                <w:p w:rsidR="00D97B95" w:rsidRPr="007D6EEE" w:rsidRDefault="00D97B95" w:rsidP="00B51BA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19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444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250</w:t>
                  </w:r>
                </w:p>
              </w:tc>
            </w:tr>
            <w:tr w:rsidR="00D97B95" w:rsidRPr="007D6EEE" w:rsidTr="00DA687F">
              <w:tc>
                <w:tcPr>
                  <w:tcW w:w="3827" w:type="dxa"/>
                </w:tcPr>
                <w:p w:rsidR="00D97B95" w:rsidRPr="007D6EEE" w:rsidRDefault="00D97B95" w:rsidP="00B51BA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2565</w:t>
                  </w:r>
                </w:p>
              </w:tc>
              <w:tc>
                <w:tcPr>
                  <w:tcW w:w="3828" w:type="dxa"/>
                </w:tcPr>
                <w:p w:rsidR="00D97B95" w:rsidRPr="007D6EEE" w:rsidRDefault="00D97B95" w:rsidP="00B51BA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213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886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750</w:t>
                  </w:r>
                </w:p>
              </w:tc>
            </w:tr>
            <w:tr w:rsidR="00D97B95" w:rsidRPr="007D6EEE" w:rsidTr="00DA687F">
              <w:tc>
                <w:tcPr>
                  <w:tcW w:w="3827" w:type="dxa"/>
                </w:tcPr>
                <w:p w:rsidR="00D97B95" w:rsidRPr="007D6EEE" w:rsidRDefault="00D97B95" w:rsidP="00B51BA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2566</w:t>
                  </w:r>
                </w:p>
              </w:tc>
              <w:tc>
                <w:tcPr>
                  <w:tcW w:w="3828" w:type="dxa"/>
                </w:tcPr>
                <w:p w:rsidR="00D97B95" w:rsidRPr="007D6EEE" w:rsidRDefault="00D97B95" w:rsidP="00B51BA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155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554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000</w:t>
                  </w:r>
                </w:p>
              </w:tc>
            </w:tr>
            <w:tr w:rsidR="00D97B95" w:rsidRPr="007D6EEE" w:rsidTr="00DA687F">
              <w:tc>
                <w:tcPr>
                  <w:tcW w:w="3827" w:type="dxa"/>
                </w:tcPr>
                <w:p w:rsidR="00D97B95" w:rsidRPr="007D6EEE" w:rsidRDefault="00D97B95" w:rsidP="00B51BA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3828" w:type="dxa"/>
                </w:tcPr>
                <w:p w:rsidR="00D97B95" w:rsidRPr="007D6EEE" w:rsidRDefault="00D97B95" w:rsidP="00B51BAC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D6E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388</w:t>
                  </w:r>
                  <w:r w:rsidRPr="007D6E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885</w:t>
                  </w:r>
                  <w:r w:rsidRPr="007D6E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,</w:t>
                  </w:r>
                  <w:r w:rsidRPr="007D6EE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000</w:t>
                  </w:r>
                </w:p>
              </w:tc>
            </w:tr>
          </w:tbl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เงินกู้จากสถาบันการเงินภายในประเทศ (ร้อยละ 50 ของมูลค่าโครงการ)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รวมวงเงิน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388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885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บาท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สพพ. จะกู้เงินมีระยะเวลา 5 ปี โดยใช้วิธีการประมูลเพื่อหาผู้เสนอเงื่อนไขที่ดีที่สุด โดยในช่วง 5 ปีแรก จะใช้ประมาณการอัตราดอกเบี้ยเงินกู้ร้อยละ 2.62 ต่อปี ซึ่งภายหลังจะดำเนินการปรับโครงสร้างหนี้โดยการออกพันธบัตรระยะยาวทดแทน โดยใช้ประมาณการอัตราดอกเบี้ยที่ร้อยละ 3.67 ต่อปี ซึ่งแนวทางดังกล่าว สพพ. ได้หารือกับ สงป. แล้ว</w:t>
            </w:r>
          </w:p>
        </w:tc>
      </w:tr>
    </w:tbl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  <w:t>4.2 วงเงินสำหรับการให้ความช่วยเหลือ (เงินกู้ทั้งจำนวน)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D97B95" w:rsidRPr="007D6EEE" w:rsidTr="00DA687F">
        <w:tc>
          <w:tcPr>
            <w:tcW w:w="5807" w:type="dxa"/>
          </w:tcPr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09" w:type="dxa"/>
          </w:tcPr>
          <w:p w:rsidR="00D97B95" w:rsidRPr="007D6EEE" w:rsidRDefault="00D97B95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D97B95" w:rsidRPr="007D6EEE" w:rsidTr="00DA687F">
        <w:tc>
          <w:tcPr>
            <w:tcW w:w="5807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ค่าก่อสร้าง</w:t>
            </w:r>
          </w:p>
        </w:tc>
        <w:tc>
          <w:tcPr>
            <w:tcW w:w="320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t>676,321,800</w:t>
            </w:r>
          </w:p>
        </w:tc>
      </w:tr>
      <w:tr w:rsidR="00D97B95" w:rsidRPr="007D6EEE" w:rsidTr="00DA687F">
        <w:tc>
          <w:tcPr>
            <w:tcW w:w="5807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ค่าวิศวกรที่ปรึกษา</w:t>
            </w:r>
          </w:p>
        </w:tc>
        <w:tc>
          <w:tcPr>
            <w:tcW w:w="320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t>33,816,100</w:t>
            </w:r>
          </w:p>
        </w:tc>
      </w:tr>
      <w:tr w:rsidR="00D97B95" w:rsidRPr="007D6EEE" w:rsidTr="00DA687F">
        <w:tc>
          <w:tcPr>
            <w:tcW w:w="5807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การออกแบบรายละเอียด</w:t>
            </w:r>
          </w:p>
        </w:tc>
        <w:tc>
          <w:tcPr>
            <w:tcW w:w="320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7B95" w:rsidRPr="007D6EEE" w:rsidTr="00DA687F">
        <w:tc>
          <w:tcPr>
            <w:tcW w:w="5807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การควบคุมงานก่อสร้าง</w:t>
            </w:r>
          </w:p>
        </w:tc>
        <w:tc>
          <w:tcPr>
            <w:tcW w:w="320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7B95" w:rsidRPr="007D6EEE" w:rsidTr="00DA687F">
        <w:tc>
          <w:tcPr>
            <w:tcW w:w="5807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ค่าบริหารจัดการของเมียนมา</w:t>
            </w:r>
          </w:p>
        </w:tc>
        <w:tc>
          <w:tcPr>
            <w:tcW w:w="320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t>1,600,500</w:t>
            </w:r>
          </w:p>
        </w:tc>
      </w:tr>
      <w:tr w:rsidR="00D97B95" w:rsidRPr="007D6EEE" w:rsidTr="00DA687F">
        <w:tc>
          <w:tcPr>
            <w:tcW w:w="5807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ค่าเผื่อเหลือเผื่อขาด</w:t>
            </w:r>
          </w:p>
        </w:tc>
        <w:tc>
          <w:tcPr>
            <w:tcW w:w="320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t>66,031,600</w:t>
            </w:r>
          </w:p>
        </w:tc>
      </w:tr>
      <w:tr w:rsidR="00D97B95" w:rsidRPr="007D6EEE" w:rsidTr="00DA687F">
        <w:tc>
          <w:tcPr>
            <w:tcW w:w="5807" w:type="dxa"/>
          </w:tcPr>
          <w:p w:rsidR="00D97B95" w:rsidRPr="007D6EEE" w:rsidRDefault="00D97B95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</w:tcPr>
          <w:p w:rsidR="00D97B95" w:rsidRPr="007D6EEE" w:rsidRDefault="00D97B95" w:rsidP="00B51BAC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777,770,000</w:t>
            </w:r>
          </w:p>
        </w:tc>
      </w:tr>
    </w:tbl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 ประโยชน์ที่จะได้รับจากการดำเนินโครงการ </w:t>
      </w:r>
      <w:r w:rsidRPr="007D6EEE">
        <w:rPr>
          <w:rFonts w:ascii="TH SarabunPSK" w:hAnsi="TH SarabunPSK" w:cs="TH SarabunPSK"/>
          <w:sz w:val="32"/>
          <w:szCs w:val="32"/>
          <w:cs/>
        </w:rPr>
        <w:t>มีดังต่อไปนี้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b/>
          <w:bCs/>
          <w:sz w:val="32"/>
          <w:szCs w:val="32"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5.1 การปรับปรุงระบบน้ำประปา ซึ่งครอบคลุมการก่อสร้างโครงสร้างพื้นฐานเพื่อการผลิต การกักเก็บ และการวางโครงข่ายส่งน้ำประปาบนพื้นที่ 33.79 เอเคอร์ (ประมาณ 136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745 ตารางเมตร) จะช่วยลดระดับความเหลื่อมล้ำในการเข้าถึงน้ำประปาของประชาชนที่อาศัยอยู่ในพื้นที่ฝั่งตะวันออกของเมืองกว่า 19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303 ครัวเรือน (ร้อยละ 70 ของจำนวนครัวเรือนทั้งหมดในเมืองเมียวดี)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5.2 การพัฒนาระบบบริหารจัดการขยะ ซึ่งครอบคลุมการปิดหลุมฝังกลบเดิมและก่อสร้างหลุมฝังกลบใหม่ที่มีการควบคุม การก่อสร้างเตากำจัดขยะมูลฝอยติดเชื้อจากโรงพยาบาล และการสร้างโรงงานการผลิตปุ๋ยจากขยะบนพื้นที่ 31.00 เอเคอร์ (ประมาณ 125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453 ตารางเมตร) จะสามารถแก้ไขคุณภาพน้ำและน้ำเน่าเสียบริเวณริมแม่น้ำเมยให้ดีขึ้น และช่วยลดความเสี่ยงจากสารเคมีในขยะที่ปนเปื้อนอยู่ในสิ่งแวดล้อม เช่น พื้นที่ชุมชน พื้นที่เศรษฐกิจแหล่งน้ำและอากาศของเมืองเมียวดี และริมแม่น้ำเมยในฝั่งไทยให้ดีขึ้น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5.3 การปรับปรุงและการพัฒนาดังกล่าว จะเสริมสร้างบรรยากาศในการประกอบธุรกิจเพื่อดึงดูดผู้ประกอบการไทยไปลงทุนในเมียนมา เพิ่มขีดความสามารถในการแข่งขัน และกระจายความเจริญในการพัฒนาชุมชนตามแนวระเบียงเศรษฐกิจรวมถึงพื้นที่เชื่อมโยงอื่นภายในประเทศไทย รวมถึงพัฒนาห่วงโซ่การผลิตที่มีประสิทธิภาพ ซึ่งสอดรับกับการส่งเสริมเขตพัฒนาเศรษฐกิจพิเศษตากของไทย และเขตอุตสาหกรรมเมียวดีของเมียนมา ตลอดจนสนับสนุนการพัฒนาเมืองคู่แฝด “เมียวดี – แม่สอด”</w:t>
      </w:r>
    </w:p>
    <w:p w:rsidR="00D97B95" w:rsidRPr="007D6EEE" w:rsidRDefault="00D97B95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EB60D4" w:rsidRPr="007D6EEE" w:rsidRDefault="009A052B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lastRenderedPageBreak/>
        <w:t>10.</w:t>
      </w:r>
      <w:r w:rsidR="00EB60D4"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เรื่อง เป้าหมายของนโยบายการเงินประจำปี 2563</w:t>
      </w:r>
      <w:r w:rsidR="00EB60D4"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คณะรัฐมนตรีมีมติอนุมัติเป้าหมายของนโยบายการเงินประจำปี 2563 พร้อมข้อตกลงร่วมกันระหว่างคณะกรรมการนโยบายการเงิน (กนง.) และรัฐมนตรีว่าการกระทรวงการคลังในการกำหนดเป้าหมายของนโยบายการเงินสำหรับระยะปานกลาง  และเป้าหมายสำหรับปี 2563 ซึ่งกำหนดเป้าหมายของนโยบายการเงินไว้ที่อัตราเงินเฟ้อทั่วไปในช่วงร้อยละ 1-3 ตามที่กระทรวงการคลัง (กค.) เสนอ และให้ประกาศในราชกิจจานุเบกษาต่อไป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สาระสำคัญของเรื่อง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กค. รายงานว่า 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ผู้ว่าการธนาคารแห่งประเทศไทย (ธปท.) ในฐานะประธาน กนง. ได้ประชุมหารือร่วมกับรัฐมนตรีว่าการกระทรวงการคลัง และได้เห็นชอบร่วมกันในการกำหนดเป้าหมายของนโยบายการเงินสำหรับระยะปานกลาง  และเป้าหมายสำหรับปี 2563 โดยมีสาระสำคัญ ดังนี้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1. หลักการดำเนินนโยบายการเงินภายใต้กรอบเป้าหมายเงินเฟ้อแบบยืดหยุ่น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ระบบเศรษฐกิจการเงินโลกและไทยในช่วงที่ผ่านมาเผชิญกับการเปลี่ยนแปลงเชิงโครงสร้างที่สำคัญหลายด้าน โดยเฉพาะการเปลี่ยนแปลงด้านเทคโนโลยีและการเข้าสู่สังคมผู้สูงอายุส่งผลให้พลวัตเงินเฟ้อไทยมีแนวโน้มต่ำลงจากในอดีต  อีกทั้งโครงสร้างตะกร้าเงินเฟ้อไทยที่มีสัดส่วนของอาหารและพลังงานสูง  ทำให้อัตราเงินเฟ้อไทยได้รับผลกระทบค่อนข้างมากจากราคาอาหารสดในประเทศและราคาพลังงานโลกที่มีแนวโน้มลดลง นอกจากนี้  ระบบเศรษฐกิจการเงินโลกที่ซับซ้อนและเชื่อมโยงระหว่างกันมากขึ้น  ทำให้ปัจจัยภายนอกประเทศต่าง ๆ เช่น  สงครามทางการค้า  ปัญหาด้านภูมิรัฐศาสตร์ เป็นต้น  ส่งผลกระทบต่อระบบเศรษฐกิจการเงินไทยอย่างรวดเร็วและรุนแรงมากขึ้นในระยะต่อไป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การดำเนินนโยบายการเงินภายใต้กรอบเป้าหมายเงินเฟ้อแบบยืดหยุ่นจะเอื้อให้ กนง. สามารถพิจารณานโยบายการเงินได้อย่างเหมาะสมและสอดคล้องกับภาวะเศรษฐกิจการเงินที่เปลี่ยนแปลงไป  โดยจะให้ความสำคัญกับการรักษาเสถียรภาพด้านราคาในระยะปานกลางเป็นเป้าหมายหลัก  ควบคู่กับการดูแลเศรษฐกิจให้เติบโตอย่างยั่งยืนและเต็มศักยภาพ  และการรักษาเสถียรภาพของระบบการเงิน  ซึ่งเป็นส่วนสำคัญในการช่วยรักษาเสถียรภาพด้านราคาและการเติบโตทางเศรษฐกิจในระยะยาว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ในการตัดสินนโยบายการเงินแต่ละครั้ง  กนง. จะพิจารณาความสำคัญของเป้าหมายด้านต่าง ๆ อย่างรอบคอบ  โดยคำนึงถึงผลกระทบต่อระบบเศรษฐกิจโดยรวมทั้งในระยะสั้นและระยะยาว  และพิจารณาถึงข้อดีและข้อเสียของการดำเนินนโยบายการเงินในแต่ละทางเลือก (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</w:rPr>
        <w:t>policy trade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</w:rPr>
        <w:t>off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ตามความเหมาะสมกับสถานการณ์ในแต่ละช่วงเวลา  รวมถึงใช้เครื่องมือในการดำเนินนโยบายการเงินต่าง ๆ ที่มีอยู่ในลักษณะผสมผสาน  เพื่อให้สามารถบรรลุเป้าหมายได้อย่างมีประสิทธิภาพสูงสุด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  <w:t>2. เป้าหมายของนโยบายการเงินสำหรับระยะปานกลาง  และเป้าหมายสำหรับปี 2563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รัฐมนตรีว่าการกระทรวงการคลังและ กนง. จึงมีข้อตกลงร่วมกันโดยกำหนดให้อัตราเงินเฟ้อทั่วไปในช่วงร้อยละ 1-3 เป็นเป้าหมายนโยบายการเงินด้านเสถียรภาพราคาสำหรับระยะปานกลาง  และเป็นเป้าหมายสำหรับปี 2563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โดยอัตราเงินเฟ้อในช่วงดังกล่าว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เป็นระดับที่เหมาะสมกับพลวัตเงินเฟ้อที่เปลี่ยนแปลงไป  โดยเฉพาะจากการเปลี่ยนแปลงด้านเทคโนโลยีและการเข้าสู่สังคมผู้สูงอายุ  และเอื้อต่อการเติบโตทางเศรษฐกิจที่สอดคล้องกับศักยภาพของระบบเศรษฐกิจไทย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นอกจากนี้ 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การเปลี่ยนรูปแบบเป้าหมายเป็นช่วงช่วยเพิ่มความยืดหยุ่นในการดำเนินนโยบายการเงินภายใต้โลกที่ผันผวนและมีความไม่แน่นอนสูง  ประกอบกับสามารถดูแลเป้าหมายด้านการเติบโตทางเศรษฐกิจและเสถียรภาพระบบการเงินได้อย่างมีประสิทธิภาพมากขึ้น 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ทั้งนี้  การกำหนดเป้าหมายระยะปานกลาง  เพื่อให้สอดคล้องกับประสิทธิผลการดำเนินนโยบายการเงินที่ต้องใช้เวลาในการส่งผ่านไปยังภาคเศรษฐกิจจริง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3. การติดตามความเคลื่อนไหวของเป้าหมายของนโยบายการเงิน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กค. และ ธปท. จะจัดให้มีการหารือร่วมกันเป็นประจำและ/หรือเมื่อมีเหตุจำเป็นอื่นตามที่ทั้งสองหน่วยงานจะเห็นสมควรเพื่อให้สามารถบรรลุเป้าหมายของนโยบายการเงินอย่างมีประสิทธิภาพและเพื่อให้การดำเนินนโยบายการคลังและนโยบายการเงินเป็นไปในทิศทางที่สอดประสานกัน  รวมทั้งจัดทำรายงานผลการดำเนินนโยบายการเงินทุกครึ่งปี  ซึ่งมีรายละเอียดเกี่ยวกับ (1) การดำเนินนโยบายการเงินในช่วงที่ผ่านมา (2) แนวทางการดำเนินนโยบายการเงินในระยะถัดไป และ (3) การคาดการณ์สภาวะเศรษฐกิจในอนาคต  เพื่อแจ้งให้รัฐมนตรีว่าการกระทรวงการคลังทราบ รวมถึงจะเผยแพร่รายงาน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นโยบายการเงินทุกไตรมาส  เพื่อสร้างการรับรู้แก่สาธารณะเกี่ยวกับแนวทางการตัดสินใจนโยบายการเงินของ กนง. ซึ่งจะช่วยเพิ่มความโปร่งใสและประสิทธิภาพของการดำเนินนโยบายการเงินในอนาคต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4. การเคลื่อนไหวของอัตราเงินเฟ้อทั่วไปออกนอกกรอบเป้าหมาย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กนง. ประเมินว่าอัตราเงินเฟ้อทั่วไปในระยะต่อไปจะผันผวนจากความไม่แน่นอนของราคาพลังงานและอาหารสด ความเสี่ยงจากต่างประเทศโดยเฉพาะนโยบายกีดกันทางการค้าของประเทศสหรัฐอเมริกา และมาตรการตอบโต้ของประเทศคู่ค้าต่าง ๆ ดังนั้น หากอัตราเงินเฟ้อทั่วไปเฉลี่ย 12 เดือนที่ผ่านมาหรือประมาณการอัตราเงินเฟ้อทั่วไป 12 เดือนข้างหน้าเคลื่อนไหวออกนอกกรอบเป้าหมาย กนง. จะมีจดหมายเปิดผนึกถึงรัฐมนตรีว่าการกระทรวงการคลังโดยจะชี้แจงถึง (1) สาเหตุของการเคลื่อนไหวออกนอกกรอบเป้าหมายดังกล่าว (2) แนวทางการดำเนินนโยบายการเงินในช่วงที่ผ่านมาและในระยะต่อไป  เพื่อนำอัตราเงินเฟ้อทั่วไปจะกลับเข้าสู่เป้าหมายในระยะเวลาที่เหมาะสม และ (3) ระยะเวลาที่คาดว่าอัตราเงินเฟ้อทั่วไปจะกลับเข้าสู่เป้าหมาย  นอกจากนี้  หากอัตราเงินเฟ้อเฉลี่ยตามแนวทางข้างต้นยังคงอยู่นอกกรอบเป้าหมาย กนง. จะมีจดหมายเปิดผนึกถึงรัฐมนตรีว่าการกระทรวงการคลังทุก 6 เดือน และจะรายงานความคืบหน้าของการแก้ไขปัญหาเป็นระยะตามสมควร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5. การแก้ไขเป้าหมายของนโยบายการเงิน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ในกรณีที่มีเหตุอันสมควรหรือจำเป็นรัฐมนตรีว่าการกระทรวงการคลังและ กนง. อาจตกลงร่วมกันเพื่อแก้ไขเป้าหมายของนโยบายการเงินได้ก่อนนำเสนอคณะรัฐมนตรีพิจารณา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EB60D4" w:rsidRPr="007D6EEE" w:rsidRDefault="006A170A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11.</w:t>
      </w:r>
      <w:r w:rsidR="00EB60D4"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เรื่อง  แผนการคลังระยะปานกลาง (ปีงบประมาณ 2564 – 2567)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คณะรัฐมนตรีมีมติเห็นชอบตามที่คณะกรรมการนโยบายการเงินการคลังของรัฐ (คณะกรรมการฯ) เสนอแผนการคลังระยะปานกลาง (ปีงบประมาณ 2564 – 2567) เพื่อให้หน่วยงานของรัฐนำไปใช้ประกอบการพิจารณาในการจัดเก็บหรือหารายได้  การจัดทำงบประมาณ และการก่อหนี้ของหน่วยงานของรัฐตามมาตรา 16 แห่งพระราชบัญญัติวินัยการเงินการคลังของรัฐ พ.ศ. 2561 ต่อไป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สาระสำคัญของเรื่อง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สำนักงานเศรษฐกิจการคลังในฐานะเลขานุการคณะกรรมการนโยบายการเงินการคลังของรัฐรายงานว่า  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ในคราวประชุมคณะกรรมการฯ ครั้งที่ 2/2562 เมื่อวันที่ 12 ธันวาคม 2562 คณะกรรมการฯ ได้มีมติ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ดังนี้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1. เห็นชอบให้มีการปรับระยะเวลาของแผนการคลังระยะปานกลางจากเดิม 3 ปีเป็น 4 ปี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เพื่อให้สอดคล้องกับกฎหมายว่าด้วยวิธีการงบประมาณ โดย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แผนการคลังฉบับนี้จะเป็นแผนการคลังระยะปานกลาง (ปีงบประมาณ 2564-2567)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(แผนการคลังระยะปานกลางฯ)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2. เห็นชอบแผนการคลังระยะปานกลางฯ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โดยมี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สาระสำคัญสรุปได้ ดังนี้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2.1 สถานะและประมาณการเศรษฐกิจในปี 2564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คาดว่า ผลิตภัณฑ์มวลรวมในประเทศ (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Gross Domestic Product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: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</w:rPr>
        <w:t>GDP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  จะขยายตัวอยู่ในช่วงร้อยละ 3.1 -  4.1 (ค่ากลางร้อยละ 3.6) โดยมีปัจจัยสนับสนุนจากการขยายตัวในเกณฑ์ดีอย่างต่อเนื่องของการใช้จ่ายภาคครัวเรือน การลงทุนภาครัฐและการลงทุนภาคเอกชนที่มีแนวโน้มขยายตัวสูงขึ้น การส่งออกที่มีแนวโน้มเร่งตัวสูงขึ้นตามแนวโน้มการขยายตัวดีขึ้นของเศรษฐกิจประเทศคู่ค้า  รวมถึงภาคการท่องเที่ยวที่ยังคงขยายตัวได้อย่างต่อเนื่องสำหรับเสถียรภาพทางเศรษฐกิจในปี 2564 ยังมีแนวโน้มอยู่ในเกณฑ์ดี  โดยคาดว่าอัตราเงินเฟ้อจะอยู่ในช่วงร้อยละ 0.7 - 1.7 (ค่ากลางร้อยละ 1.2) ตามแนวโน้มการขยายตัวในเกณฑ์ดีของอุปสงค์ภายในประเทศ สำหรับ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เศรษฐกิจไทยในช่วงปี 2565 - 2567 มีแนวโน้มที่ 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GDP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จะขยายตัวดีขึ้นอย่างต่อเนื่อง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โดยในปี 2565 คาดว่าจะขยายตัว ร้อยละ 3.3-4.3 (ค่ากลางร้อยละ 3.8)  และเร่งขึ้นอยู่ในช่วงร้อยละ 3.5 - 4.5 (ค่ากลางร้อยละ 4.0) ในปี 2566-2567 จากปัจจัยสนับสนุนจากอุปสงค์ภายในประเทศที่ฟื้นตัวได้ดีขึ้น  โดยการลงทุนภาคเอกชนมีแนวโน้มเร่งตัวขึ้นตามการขยายตัวของการส่งออกและแรงกระตุ้นจากความคืบหน้าของโครงการลงทุนภาครัฐ  รวมทั้งการขยายตัวอย่างต่อเนื่องของการบริโภคภาคเอกชนตามการปรับตัวดีขึ้นของฐานรายได้ของประชาชนในระบบเศรษฐกิจ รวมถึงการขยายตัวอย่างต่อเนื่องของเศรษฐกิจโลกจะยังช่วยสนับสนุนการขยายตัวของการส่งออกและการผลิตภาคอุตสาหกรรม สำหรับเสถียรภาพทางเศรษฐกิจยังมีแนวโน้มอยู่ในเกณฑ์ดีอย่างต่อเนื่องจากปี 2564 ส่งผลให้อัตราเงินเฟ้อมีแนวโน้มเร่งตัวขึ้นจากช่วงร้อยละ 0.9 - 1.9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 xml:space="preserve">(ค่ากลางร้อยละ 1.4) ในปี 2565 มาอยู่ในช่วงร้อยละ 1.0 ถึง 2.0 (ค่ากลางร้อยละ 1.5)  ในปี 2566 และร้อยละ 1.2 – 2.2 (ค่ากลางร้อยละ 1.7) ในปี 2567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2.2 สถานะและประมาณการการคลัง</w:t>
      </w:r>
    </w:p>
    <w:p w:rsidR="00EB60D4" w:rsidRPr="007D6EEE" w:rsidRDefault="00EB60D4" w:rsidP="00B51BAC">
      <w:pPr>
        <w:spacing w:line="320" w:lineRule="exact"/>
        <w:ind w:right="-602"/>
        <w:jc w:val="righ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หน่วย : ล้านบาท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4487"/>
        <w:gridCol w:w="1273"/>
        <w:gridCol w:w="1247"/>
        <w:gridCol w:w="1247"/>
        <w:gridCol w:w="1272"/>
        <w:gridCol w:w="1247"/>
      </w:tblGrid>
      <w:tr w:rsidR="00EB60D4" w:rsidRPr="007D6EEE" w:rsidTr="00457126">
        <w:tc>
          <w:tcPr>
            <w:tcW w:w="4820" w:type="dxa"/>
          </w:tcPr>
          <w:p w:rsidR="00EB60D4" w:rsidRPr="007D6EEE" w:rsidRDefault="00EB60D4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ปีงบประมาณ</w:t>
            </w:r>
          </w:p>
        </w:tc>
        <w:tc>
          <w:tcPr>
            <w:tcW w:w="1276" w:type="dxa"/>
          </w:tcPr>
          <w:p w:rsidR="00EB60D4" w:rsidRPr="007D6EEE" w:rsidRDefault="00EB60D4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2563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2564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2565</w:t>
            </w:r>
          </w:p>
        </w:tc>
        <w:tc>
          <w:tcPr>
            <w:tcW w:w="1275" w:type="dxa"/>
          </w:tcPr>
          <w:p w:rsidR="00EB60D4" w:rsidRPr="007D6EEE" w:rsidRDefault="00EB60D4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2566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2567</w:t>
            </w:r>
          </w:p>
        </w:tc>
      </w:tr>
      <w:tr w:rsidR="00EB60D4" w:rsidRPr="007D6EEE" w:rsidTr="00457126">
        <w:tc>
          <w:tcPr>
            <w:tcW w:w="4820" w:type="dxa"/>
          </w:tcPr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รายได้รัฐบาลสุทธิ</w:t>
            </w:r>
          </w:p>
        </w:tc>
        <w:tc>
          <w:tcPr>
            <w:tcW w:w="1276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</w:t>
            </w: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,731,000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2,777,000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2,819,000</w:t>
            </w:r>
          </w:p>
        </w:tc>
        <w:tc>
          <w:tcPr>
            <w:tcW w:w="1275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2,913,000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3,031,000</w:t>
            </w:r>
          </w:p>
        </w:tc>
      </w:tr>
      <w:tr w:rsidR="00EB60D4" w:rsidRPr="007D6EEE" w:rsidTr="00457126">
        <w:tc>
          <w:tcPr>
            <w:tcW w:w="4820" w:type="dxa"/>
          </w:tcPr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อัตราการเพิ่ม (ร้อยละ) </w:t>
            </w:r>
          </w:p>
        </w:tc>
        <w:tc>
          <w:tcPr>
            <w:tcW w:w="1276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7.1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1.7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1.5</w:t>
            </w:r>
          </w:p>
        </w:tc>
        <w:tc>
          <w:tcPr>
            <w:tcW w:w="1275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3.3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4.1</w:t>
            </w:r>
          </w:p>
        </w:tc>
      </w:tr>
      <w:tr w:rsidR="00EB60D4" w:rsidRPr="007D6EEE" w:rsidTr="00457126">
        <w:tc>
          <w:tcPr>
            <w:tcW w:w="4820" w:type="dxa"/>
          </w:tcPr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งบประมาณรายจ่าย</w:t>
            </w:r>
          </w:p>
        </w:tc>
        <w:tc>
          <w:tcPr>
            <w:tcW w:w="1276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3,200,000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3,300,000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3,336,000</w:t>
            </w:r>
          </w:p>
        </w:tc>
        <w:tc>
          <w:tcPr>
            <w:tcW w:w="1275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3,415,000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3,506,000</w:t>
            </w:r>
          </w:p>
        </w:tc>
      </w:tr>
      <w:tr w:rsidR="00EB60D4" w:rsidRPr="007D6EEE" w:rsidTr="00457126">
        <w:tc>
          <w:tcPr>
            <w:tcW w:w="4820" w:type="dxa"/>
          </w:tcPr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อัตราการเพิ่ม (ร้อยละ) </w:t>
            </w:r>
          </w:p>
        </w:tc>
        <w:tc>
          <w:tcPr>
            <w:tcW w:w="1276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6.7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3.1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1.1</w:t>
            </w:r>
          </w:p>
        </w:tc>
        <w:tc>
          <w:tcPr>
            <w:tcW w:w="1275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2.4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2.7</w:t>
            </w:r>
          </w:p>
        </w:tc>
      </w:tr>
      <w:tr w:rsidR="00EB60D4" w:rsidRPr="007D6EEE" w:rsidTr="00457126">
        <w:tc>
          <w:tcPr>
            <w:tcW w:w="4820" w:type="dxa"/>
          </w:tcPr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ดุลการคลัง</w:t>
            </w:r>
          </w:p>
        </w:tc>
        <w:tc>
          <w:tcPr>
            <w:tcW w:w="1276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(469,000)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(523,000)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(517,000)</w:t>
            </w:r>
          </w:p>
        </w:tc>
        <w:tc>
          <w:tcPr>
            <w:tcW w:w="1275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(502,000)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(475,000)</w:t>
            </w:r>
          </w:p>
        </w:tc>
      </w:tr>
      <w:tr w:rsidR="00EB60D4" w:rsidRPr="007D6EEE" w:rsidTr="00457126">
        <w:tc>
          <w:tcPr>
            <w:tcW w:w="4820" w:type="dxa"/>
          </w:tcPr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ดุลการคลังต่อ </w:t>
            </w: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GDP </w:t>
            </w:r>
          </w:p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(ร้อยละ) </w:t>
            </w:r>
          </w:p>
        </w:tc>
        <w:tc>
          <w:tcPr>
            <w:tcW w:w="1276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(2.7) 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(2.8) 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(2.7)</w:t>
            </w:r>
          </w:p>
        </w:tc>
        <w:tc>
          <w:tcPr>
            <w:tcW w:w="1275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(2.5)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(2.2)</w:t>
            </w:r>
          </w:p>
        </w:tc>
      </w:tr>
      <w:tr w:rsidR="00EB60D4" w:rsidRPr="007D6EEE" w:rsidTr="00457126">
        <w:tc>
          <w:tcPr>
            <w:tcW w:w="4820" w:type="dxa"/>
          </w:tcPr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หนี้สาธารณะคงค้าง</w:t>
            </w:r>
          </w:p>
        </w:tc>
        <w:tc>
          <w:tcPr>
            <w:tcW w:w="1276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7,530,290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8,242,358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9,049,688</w:t>
            </w:r>
          </w:p>
        </w:tc>
        <w:tc>
          <w:tcPr>
            <w:tcW w:w="1275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9,824,190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10,446,329</w:t>
            </w:r>
          </w:p>
        </w:tc>
      </w:tr>
      <w:tr w:rsidR="00EB60D4" w:rsidRPr="007D6EEE" w:rsidTr="00457126">
        <w:tc>
          <w:tcPr>
            <w:tcW w:w="4820" w:type="dxa"/>
          </w:tcPr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หนี้สาธารณะคงค้างต่อ </w:t>
            </w: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GDP</w:t>
            </w: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(ร้อยละ) </w:t>
            </w:r>
          </w:p>
        </w:tc>
        <w:tc>
          <w:tcPr>
            <w:tcW w:w="1276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43.0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45.0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47.0</w:t>
            </w:r>
          </w:p>
        </w:tc>
        <w:tc>
          <w:tcPr>
            <w:tcW w:w="1275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48.3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48.6</w:t>
            </w:r>
          </w:p>
        </w:tc>
      </w:tr>
      <w:tr w:rsidR="00EB60D4" w:rsidRPr="007D6EEE" w:rsidTr="00457126">
        <w:tc>
          <w:tcPr>
            <w:tcW w:w="4820" w:type="dxa"/>
          </w:tcPr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ผลิตภัณฑ์มวลรวมในประเทศ (</w:t>
            </w: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GDP</w:t>
            </w: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</w:t>
            </w:r>
          </w:p>
        </w:tc>
        <w:tc>
          <w:tcPr>
            <w:tcW w:w="1276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17,593,200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18,444,700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19,401,600</w:t>
            </w:r>
          </w:p>
        </w:tc>
        <w:tc>
          <w:tcPr>
            <w:tcW w:w="1275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20,474,000</w:t>
            </w:r>
          </w:p>
        </w:tc>
        <w:tc>
          <w:tcPr>
            <w:tcW w:w="1134" w:type="dxa"/>
          </w:tcPr>
          <w:p w:rsidR="00EB60D4" w:rsidRPr="007D6EEE" w:rsidRDefault="00EB60D4" w:rsidP="00B51BAC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21,651,000</w:t>
            </w:r>
          </w:p>
        </w:tc>
      </w:tr>
    </w:tbl>
    <w:p w:rsidR="004E2722" w:rsidRDefault="004E2722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ที่มา : กระทรวงการคลัง (กค.)  สำนักงบประมาณ (สงป.) และสำนักงานสภาพัฒนาการเศรษฐกิจและสังคมแห่งชาติ (สศช.)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2.2.1 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ประมาณการรายได้รัฐบาลสุทธิ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ปีงบประมาณ 2564 - 2567 ข้างต้นจัดทำภายใต้สมมติฐานที่รวมรายได้จากการปฏิรูปโครงสร้างภาษีที่อยู่ระหว่างการผลักดันของ กค. เช่นการปรับปรุงโครงสร้างภาษีการบริโภคจากสินค้าที่มีผลกระทบต่อสุขภาพและสิ่งแวดล้อม การปรับปรุงวิธีการคำนวณ วิธีการจัดเก็บค่าลดหย่อน  การยกเว้นภาษีบางประเภท และการทบทวนมาตรการชั่วคราวที่ทำให้รัฐสูญเสียรายได้  การบังคับใช้กฎหมายกำหนดราคาโอนระหว่างบริษัทหรือห้างหุ้นส่วนนิติบุคคลที่มีความสัมพันธ์กัน (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</w:rPr>
        <w:t>Transfer  Pricing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 และกฎหมายเพื่อจัดเก็บภาษีเงินได้จากการลงทุนในตราสารหนี้ผ่านกองทุนรวม การผลักดันกฎหมายเพื่อจัดเก็บภาษีมูลค่าเพิ่มจากผู้ประกอบการธุรกรรมอิเล็กทรอนิกส์ (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</w:rPr>
        <w:t>e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</w:rPr>
        <w:t>Business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ในต่างประเทศเป็นต้น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2.2.2 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ประมาณการงบประมาณรายจ่าย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ปีงบประมาณ 2564 – 2567  มีสมมติฐานที่สำคัญ เช่น กำหนดให้สัดส่วนงบกลาง รายการเงินสำรองจ่ายเพื่อกรณีฉุกเฉินหรือจำเป็นอยู่ที่ร้อยละ 2.0 – 3.5 ของวงเงินงบประมาณ  กำหนดรายจ่ายชำระคืนต้นเงินกู้ที่มีสัดส่วนอยู่ที่ร้อยละ 2.5 - 3.5 ของวงเงินงบประมาณ ควบคุมค่าใช้จ่ายบุคลากรให้มีอัตราเพิ่มโดยเฉลี่ยไม่เกินร้อยละ 3.0 โดยให้หน่วยรับงบประมาณที่มีเงินรายได้นำมาสมทบ เป็นต้น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2.2.3 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จากประมาณการรายได้รัฐบาลสุทธิและประมาณการงบประมาณรายจ่าย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ตามข้อ 2.2.1 และ 2.2.2 จะ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ส่งผลให้รัฐบาลจะขาดดุลงบประมาณในปีงบประมาณ 2564 - 2567</w:t>
      </w:r>
    </w:p>
    <w:p w:rsidR="00EB60D4" w:rsidRPr="007D6EEE" w:rsidRDefault="00EB60D4" w:rsidP="002255AA">
      <w:pPr>
        <w:spacing w:line="32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2.2.4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ประมาณการหนี้สาธารณะต่อ 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GDP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สำหรับปีงบประมาณ 2564 – 2567</w:t>
      </w:r>
      <w:r w:rsidR="002255A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มีสมมติฐานที่สำคัญ เช่น แผนความต้องการเงินกู้ระยะปานกลาง (ปีงบประมาณ 2563 – 2567) </w:t>
      </w:r>
      <w:r w:rsidR="002255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คณะกรรมการ</w:t>
      </w:r>
      <w:r w:rsidR="002255A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โยบายและกำกับการบริหารหนี้สาธารณะได้มีมติเห็นชอบไว้ในคราวประชุมคณะกรรมการนโยบายและกำกับการบริหารหนี้สาธารณะ ครั้งที่ 4/2562 เมื่อวันที่ 30 สิงหาคม 2561 ยอดหนี้สาธารณะคงค้าง ณ สิ้นปีงบประมาณ 2562 มีจำนวน 6,901,802 ล้านบาท คิดเป็นร้อยละ 41.2  ของ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GDP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เป็นต้น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3. 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เป้าหมายและนโยบายการคลัง</w:t>
      </w:r>
    </w:p>
    <w:p w:rsidR="001320D4" w:rsidRDefault="00EB60D4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ในการดำเนินนโยบายการคลังระยะปานกลาง รัฐบาลยังมีความจำเป็นต้องจัดทำงบประมาณเพื่อส่งเสริมการลงทุนของภาครัฐและสนับสนุนให้เศรษฐกิจมีการขยายตัวอย่างต่อเนื่อง ซึ่งสอดคล้องกับยุทธศาสตร์ชาติ 20 ปี  และหากในระยะต่อไปภาวะเศรษฐกิจไทยสามารถขยายตัวได้อย่างเต็มศักยภาพ โดยมีภาคเอกชนเป็นกลไกหลักในการขับเคลื่อนเศรษฐกิจรัฐบาลก็จะสามารถลดขนาดการขาดดุลลงได้ เป้าหมายการคลังในระยะยาวจึงควร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 xml:space="preserve">กำหนดให้รัฐบาลปรับลดขนาดการขาดดุลและมุ่งสู่การจัดทำงบประมาณสมดุลในที่สุด 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ดังนั้น เพื่อให้บรรลุเป้าหมายการคลังทั้งในระยะปานกลางและระยะยาวดังกล่าวข้างต้นคณะกรรมการฯ ได้เสนอให้รัฐบาลดำเนินมาตรการ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3 ด้าน  ให้เกิดผลอย่างเป็นรูปธรรมดังนี้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3.1 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มาตรการด้านการเพิ่มประสิทธิภาพการใช้จ่ายงบประมาณ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 สงป. จะต้องควบคุมรายจ่ายของรัฐบาลที่เป็นรายจ่ายประจำ  โดยเฉพาะรายจ่ายด้านบุคลากรเพื่อเพิ่มสัดส่วนรายจ่ายลงทุนต่อวงเงินงบประมาณรายจ่าย ทั้งนี้ การจัดสรรงบประมาณควรคำนึงถึงความจำเป็น ความเร่งด่วน ความคุ้มค่า ศักยภาพของหน่วยงาน ความพร้อมในการดำเนินงานและขีดความสามารถในการใช้จ่ายงบประมาณเพื่อให้สามารถจัดสรรงบประมาณได้อย่างมีประสิทธิภาพและเกิดประโยชน์สูงสุดรวมถึง การจัดสรรงบประมาณชำระต้นเงินกู้เพื่อลดความเสี่ยงทางการคลังและภาระดอกเบี้ย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3.2  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มาตรการด้านการจัดเก็บรายได้ของรัฐบาล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 กค. และหน่วยงานที่เกี่ยวข้องจะต้องปฏิรูปการจัดเก็บรายได้ทั้งระบบเพื่อให้มีการจัดหาแหล่งรายได้ใหม่ขยายฐานภาษีให้ครอบคลุม อีกทั้งจะต้องเพิ่มประสิทธิภาพการจัดเก็บรายได้ทั้งรายได้จากภาษีและรายได้จากทรัพย์สิน โดยนำระบบเทคโนโลยีสารสนเทศเข้ามาใช้ผลักดันการบังคับใช้กฎหมายที่อยู่ระหว่างดำเนินการ ได้แก่ การปรับปรุงประมวลรัษฎากรเพื่อจัดเก็บภาษีมูลค่าเพิ่มจากผู้ประกอบการอิเล็กทรอนิกส์ (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</w:rPr>
        <w:t>e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-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</w:rPr>
        <w:t>Business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ในต่างประเทศ รวมถึงการเพิ่มประสิทธิภาพการบริหารจัดการที่ราชพัสดุและการทำงานของรัฐวิสาหกิจเพื่อให้รัฐบาลมีรายได้ที่สามารถตอบสนองความต้องการใช้จ่ายตามยุทธศาสตร์ของประเทศ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3.3 </w:t>
      </w:r>
      <w:r w:rsidRPr="007D6EE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มาตรการด้านการรักษาวินัยในการบริหารหนี้สาธารณะ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จะต้องยึดหลักความระมัดระวังสูงสุด (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</w:rPr>
        <w:t>Conservative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 ในการบริหารหนี้สาธารณะ รวมทั้ง ดำเนินการทางการคลังอย่างรอบคอบ รัดกุม และสอดคล้องกับเจตนารมณ์ของพระราชบัญญัติวินัยการเงินการคลังของรัฐ พ.ศ. 2561 โดยเฉพาะการจัดสรรงบประมาณชำระต้นเงินกู้เพื่อลดความเสี่ยงทางการคลังและภาระดอกเบี้ย ซึ่งอาจเป็นข้อจำกัดในการบริหารรายจ่ายประจำในอนาคตได้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EB60D4" w:rsidRPr="007D6EEE" w:rsidRDefault="00AA04C0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EB60D4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ของขวัญปีใหม่ พ.ศ. 2563 สำหรับประชาชน จากกระทรวงคมนาคม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คณะรัฐมนตรีมีมติรับทราบตามที่กระทรวงคมนาคม (คค.) เสนอ 1) โครงการของขวัญปีใหม่ พ.ศ. 2563 สำหรับประชาชนของกระทรวงคมนาคม 2) มาตรการลดค่าครองชีพของประชาชนของกระทรวงคมนาคม และ 3) การยกเว้นค่าผ่านทางพิเศษตามประกาศกระทรวงคมนาคมกำหนดอัตราค่าผ่านทางพิเศษในช่วงเทศกาลปีใหม่ พ.ศ. 2563 จำนวน 2 ฉบับ โดยมีสาระสำคัญสรุปได้ ดังนี้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1. การคมนาคมทางถนน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มีการดำเนินการ ดังนี้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1.1 การยกเว้นค่าผ่านทาง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4 เส้นทาง ได้แก่ ยกเว้นค่าธรรมเนียมผ่านทางบนทางหลวงพิเศษหมายเลข 7 และ 9 สายถนนวงแหวนรอบนอกกรุงเทพมหานคร (ถนนกาญจนาภิเษก) ตอนบางปะอิน-บางพลี และตอนพระประแดง-บางแค ช่วงพระประแดง-ต่างระดับบางขุนเทียน และยกเว้นค่าผ่านทางพิเศษในทางพิเศษบูรพาวิถีและทางพิเศษกาญจนาภิเษก (บางพลี-สุขสวัสดิ์)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ตั้งแต่วันที่ 27 ธันวาคม 2562 เวลา 00.01 น. ถึงวันที่ 3 มกราคม 2563 เวลา 24.00 น.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เพื่อแก้ไขปัญหาการจราจรติดขัด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1.2 การให้ส่วนลดค่าผ่านทางพิเศษ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สำหรับระบบเก็บค่าผ่านทางพิเศษอัตโนมัติ ร้อยละ 5 ต่อเที่ยว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ทุกด่านเก็บค่าผ่านทาง ตลอด 24 ชั่วโมง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โดยเริ่มดำเนินการต่อจากการยกเว้นค่าผ่านทางพิเศษฯ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หลังเทศกาลปีใหม่ไปแล้ว ต่อไปอีกเป็นระยะเวลา 1 เดือน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1.3 การอำนวยความสะดวกในการชำระค่าผ่านทางโดยจำหน่ายคูปองในราคาถูกแทนการชำระด้วยเงินสด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สำหรับผู้ใช้ทางยกระดับดอนเมือง (ดอนเมืองโทลล์เวย์) เพื่อช่วยแบ่งเบาภาระค่าใช้จ่ายให้แก่ผู้ใช้ทางและลดความยุ่งยากในการเตรียมเงินสด โดยผู้ใช้ทางสามารถซื้อคูปองในราคาสมนาคุณพิเศษถูกกว่าราคาเต็มในอัตราร้อยละ 5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เริ่มดำเนินการตั้งแต่วันที่ 22 ธันวาคม 2562 เป็นต้นไป ต่อเนื่องไปอีก 6 เดือน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1.4 การจ่ายเครดิตเงินคืนจากการเดินทางด้วยบัตรโดยสารอิเล็กทรอนิกส์ </w:t>
      </w:r>
      <w:r w:rsidRPr="007D6EEE">
        <w:rPr>
          <w:rFonts w:ascii="TH SarabunPSK" w:hAnsi="TH SarabunPSK" w:cs="TH SarabunPSK"/>
          <w:sz w:val="32"/>
          <w:szCs w:val="32"/>
          <w:cs/>
        </w:rPr>
        <w:t>โดยได้รับเครดิตเงินคืน 1 สิทธิต่อการชำระค่าโดยสารรถประจำทางสาธารณะ (รถเมล์) ด้วยบัตรโดยสารอิเล็กทรอนิกส์ 1 ครั้ง โดยได้รับเครดิตเงินคืน 1 สิทธิ เท่ากับ 2 บาท สูงสุด 15 สิทธิ/บัตร/เดือน (30 บาท/บัตร/เดือน) ตั้งแต่วันที่ 1 ธันวาคม 2562 ถึงวันที่ 31 มกราคม 2563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2. การคมนาคมทางอากาศ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มีการดำเนินการ ดังนี้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2.1 การยกเว้นค่าบริการและอำนวยความสะดวกให้แก่ประชาชนในพื้นที่ท่าอากาศยาน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27 ธันวาคม 2562 ถึงวันที่ 3 มกราคม 2563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B60D4" w:rsidRPr="007D6EEE" w:rsidTr="00457126">
        <w:tc>
          <w:tcPr>
            <w:tcW w:w="1838" w:type="dxa"/>
          </w:tcPr>
          <w:p w:rsidR="00EB60D4" w:rsidRPr="007D6EEE" w:rsidRDefault="00EB60D4" w:rsidP="00B51BA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ท่าอากาศยาน</w:t>
            </w:r>
          </w:p>
        </w:tc>
        <w:tc>
          <w:tcPr>
            <w:tcW w:w="7178" w:type="dxa"/>
          </w:tcPr>
          <w:p w:rsidR="00EB60D4" w:rsidRPr="007D6EEE" w:rsidRDefault="00EB60D4" w:rsidP="00B51BA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</w:tr>
      <w:tr w:rsidR="00EB60D4" w:rsidRPr="007D6EEE" w:rsidTr="00457126">
        <w:tc>
          <w:tcPr>
            <w:tcW w:w="1838" w:type="dxa"/>
          </w:tcPr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สุวรรณภูมิ</w:t>
            </w:r>
          </w:p>
        </w:tc>
        <w:tc>
          <w:tcPr>
            <w:tcW w:w="7178" w:type="dxa"/>
          </w:tcPr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ยกเว้นค่าบริการจอดรถยนต์ ณ ลานจอดรถยนต์ระยะยาว โซน 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และจัดรถ 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 xml:space="preserve">Shuttle Bus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สายพิเศษเพิ่มเติม</w:t>
            </w:r>
          </w:p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ร้านค้าจำนวน 89 ร้านเข้าร่วมโครงการ “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The Suvarnabhumi Food Guide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” ทำเมนูราคาอาหารราคาประหยัด (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 xml:space="preserve">Saved Price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50 บาท 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 xml:space="preserve">Budget Price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125 บาท และ 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 xml:space="preserve">Valued Price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ราคา 280 บาท)</w:t>
            </w:r>
          </w:p>
        </w:tc>
      </w:tr>
      <w:tr w:rsidR="00EB60D4" w:rsidRPr="007D6EEE" w:rsidTr="00457126">
        <w:tc>
          <w:tcPr>
            <w:tcW w:w="1838" w:type="dxa"/>
          </w:tcPr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ดอนเมือง</w:t>
            </w:r>
          </w:p>
        </w:tc>
        <w:tc>
          <w:tcPr>
            <w:tcW w:w="7178" w:type="dxa"/>
          </w:tcPr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ให้บริการที่จอดรถโดยไม่คิดค่าบริการในบริเวณที่กำหนด จำนวน 3 จุด รวม 450 คัน </w:t>
            </w:r>
          </w:p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ให้บริการรถ 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 xml:space="preserve">Shuttle Bus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รับ-ส่งระหว่างจุดจอดรถยนต์กับอาคารผู้โดยสารตลอด 24 ชั่วโมง</w:t>
            </w:r>
          </w:p>
        </w:tc>
      </w:tr>
      <w:tr w:rsidR="00EB60D4" w:rsidRPr="007D6EEE" w:rsidTr="00457126">
        <w:tc>
          <w:tcPr>
            <w:tcW w:w="1838" w:type="dxa"/>
          </w:tcPr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ภูเก็ต (ทภก.)</w:t>
            </w:r>
          </w:p>
        </w:tc>
        <w:tc>
          <w:tcPr>
            <w:tcW w:w="7178" w:type="dxa"/>
          </w:tcPr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จัดจุดจอดรถบัสโดยสารสาธารณะ โดยไม่เก็บค่าใช้จ่ายจากผู้ให้บริการเพิ่มเติม จำนวน 3 ช่องจอด 3 เส้นทาง ได้แก่ สถานีขนส่งโดยสารจังหวัดภูเก็ต-ทภก. ทภก.-ป่าตอง-กะตะ และ ทภก.-หาดสุรินทร์-หาดป่าตอง-หาดราไวย์</w:t>
            </w:r>
          </w:p>
          <w:p w:rsidR="00EB60D4" w:rsidRPr="007D6EEE" w:rsidRDefault="00EB60D4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ยกเว้นค่าบริการจอดรถบัสโดยสารของนักท่องเที่ยวในการจอดรับ-ส่งผู้โดยสาร</w:t>
            </w:r>
          </w:p>
        </w:tc>
      </w:tr>
    </w:tbl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2.2 การจำหน่ายบัตรโดยสารราคาพิเศษ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7D6EEE">
        <w:rPr>
          <w:rFonts w:ascii="TH SarabunPSK" w:hAnsi="TH SarabunPSK" w:cs="TH SarabunPSK"/>
          <w:sz w:val="32"/>
          <w:szCs w:val="32"/>
        </w:rPr>
        <w:t>Weekday Vacation</w:t>
      </w:r>
      <w:r w:rsidRPr="007D6EEE">
        <w:rPr>
          <w:rFonts w:ascii="TH SarabunPSK" w:hAnsi="TH SarabunPSK" w:cs="TH SarabunPSK"/>
          <w:sz w:val="32"/>
          <w:szCs w:val="32"/>
          <w:cs/>
        </w:rPr>
        <w:t>” โดยบริษัท การบินไทย จำกัด (มหาชน) จำหน่ายบัตรชั้นประหยัดเที่ยวบินในประเทศ (เที่ยวเดียว) สำหรับเดินทางวันจันทร์-พฤหัสบดี เส้นทางระหว่างกรุงเทพฯ และเชียงใหม่ กระบี่ ภูเก็ต และสายการบินไทยสมายล์ เส้นทางระหว่างกรุงเทพฯ และเชียงราย เชียงใหม่ อุบลราชธานี อุดรธานี ขอนแก่น สุราษฎร์ธานี กระบี่ ภูเก็ต หาดใหญ่ นราธิวาส ราคาเริ่มต้น 1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300 บาท และโครงการจำหน่าย </w:t>
      </w:r>
      <w:r w:rsidRPr="007D6EEE">
        <w:rPr>
          <w:rFonts w:ascii="TH SarabunPSK" w:hAnsi="TH SarabunPSK" w:cs="TH SarabunPSK"/>
          <w:sz w:val="32"/>
          <w:szCs w:val="32"/>
        </w:rPr>
        <w:t xml:space="preserve">ONE PASS ONE PRICE Value Card 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สำหรับการเดินทางในกลุ่มประเทศ </w:t>
      </w:r>
      <w:r w:rsidRPr="007D6EEE">
        <w:rPr>
          <w:rFonts w:ascii="TH SarabunPSK" w:hAnsi="TH SarabunPSK" w:cs="TH SarabunPSK"/>
          <w:sz w:val="32"/>
          <w:szCs w:val="32"/>
        </w:rPr>
        <w:t>CLMVT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D6EE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6EE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การเพิ่มเที่ยวบิน</w:t>
      </w:r>
      <w:r w:rsidRPr="007D6EEE">
        <w:rPr>
          <w:rFonts w:ascii="TH SarabunPSK" w:hAnsi="TH SarabunPSK" w:cs="TH SarabunPSK"/>
          <w:sz w:val="32"/>
          <w:szCs w:val="32"/>
          <w:cs/>
        </w:rPr>
        <w:t>สายการบินไทยสมายล์ เพื่อรองรับปริมาณความต้องการเดินทางของประชาชนและให้บริการเมนูพิเศษสำหรับเที่ยวบินในประเทศและระหว่างประเทศ ระหว่างวันที่ 25 ธันวาคม 2562 ถึงวันที่ 1 มกราคม 2563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3. การคมนาคมทางราง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มีการดำเนินการ ดังนี้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3.1 การขยายเวลาเปิดให้บริการรถไฟฟ้า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ได้แก่ รถไฟฟ้า </w:t>
      </w:r>
      <w:r w:rsidRPr="007D6EEE">
        <w:rPr>
          <w:rFonts w:ascii="TH SarabunPSK" w:hAnsi="TH SarabunPSK" w:cs="TH SarabunPSK"/>
          <w:sz w:val="32"/>
          <w:szCs w:val="32"/>
        </w:rPr>
        <w:t xml:space="preserve">Airport Rail Link 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ตั้งแต่วันที่ 31 ธันวาคม 2562 เวลา 05.30 น. ถึงวันที่ 1 มกราคม 2563 เวลา 02.00 น. รถไฟฟ้า </w:t>
      </w:r>
      <w:r w:rsidRPr="007D6EEE">
        <w:rPr>
          <w:rFonts w:ascii="TH SarabunPSK" w:hAnsi="TH SarabunPSK" w:cs="TH SarabunPSK"/>
          <w:sz w:val="32"/>
          <w:szCs w:val="32"/>
        </w:rPr>
        <w:t xml:space="preserve">MRT 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สายเฉลิมรัชมงคล (สายสีน้ำเงิน) และสายฉลองรัชธรรม (สายสีม่วง) ตั้งแต่วันที่ 31 ธันวาคม 2562 เวลา 06.00 น. ถึงวันที่ 1 มกราคม 2563 เวลา 02.00 น. รวมไปถึงขยายเวลาให้บริการอาคารและลานจอดรถของ </w:t>
      </w:r>
      <w:r w:rsidRPr="007D6EEE">
        <w:rPr>
          <w:rFonts w:ascii="TH SarabunPSK" w:hAnsi="TH SarabunPSK" w:cs="TH SarabunPSK"/>
          <w:sz w:val="32"/>
          <w:szCs w:val="32"/>
        </w:rPr>
        <w:t xml:space="preserve">MRT </w:t>
      </w:r>
      <w:r w:rsidRPr="007D6EEE">
        <w:rPr>
          <w:rFonts w:ascii="TH SarabunPSK" w:hAnsi="TH SarabunPSK" w:cs="TH SarabunPSK"/>
          <w:sz w:val="32"/>
          <w:szCs w:val="32"/>
          <w:cs/>
        </w:rPr>
        <w:t>ทั้ง 2 สาย โดยเปิดให้บริการตั้งแต่วันที่ 31 ธันวาคม 2562 เวลา 05.00 น. ถึงวันที่ 1 มกราคม 2563 เวลา 03.00 น.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3.2 การมอบของที่ระลึกให้ผู้โดยสารที่เดินทางโดยรถไฟ</w:t>
      </w:r>
      <w:r w:rsidRPr="007D6EEE">
        <w:rPr>
          <w:rFonts w:ascii="TH SarabunPSK" w:hAnsi="TH SarabunPSK" w:cs="TH SarabunPSK"/>
          <w:sz w:val="32"/>
          <w:szCs w:val="32"/>
          <w:cs/>
        </w:rPr>
        <w:t>โดยนำข้าวขาวดอกมะลิ 107 จากชาวบ้าน จังหวัดแพร่ จำนวน 125 กรัม/ซอง จัดทำเป็น “ข้าวของแม่ นาของพ่อ” จำนวน 25</w:t>
      </w:r>
      <w:r w:rsidRPr="007D6EEE">
        <w:rPr>
          <w:rFonts w:ascii="TH SarabunPSK" w:hAnsi="TH SarabunPSK" w:cs="TH SarabunPSK"/>
          <w:sz w:val="32"/>
          <w:szCs w:val="32"/>
        </w:rPr>
        <w:t>,</w:t>
      </w:r>
      <w:r w:rsidRPr="007D6EEE">
        <w:rPr>
          <w:rFonts w:ascii="TH SarabunPSK" w:hAnsi="TH SarabunPSK" w:cs="TH SarabunPSK"/>
          <w:sz w:val="32"/>
          <w:szCs w:val="32"/>
          <w:cs/>
        </w:rPr>
        <w:t>000 ซอง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4. การคมนาคมทางน้ำ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มีการดำเนินการ ดังนี้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4.1 โครงการสูงวัยได้สิทธิ โดยลดหย่อนค่าโดยสารให้แก่ผู้สูงอายุที่ใช้บริการเรือในเขตกรุงเทพมหานคร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เฉลี่ยร้อยละ 50 โดยให้แสดงบัตรประชาชนเพื่อขอรับสิทธิ มีผลตั้งแต่วันที่ 5 ธันวาคม 2562 เป็นต้นไป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4.2 กิจกรรมล่องเรือสวดมนต์ข้ามปี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ภายใต้กิจกรรม “เจ้าท่าพาล่องสายชล สวดมนต์ภาวนาข้ามปี” จำนวน 1 ลำ โดยสามารถรองรับผู้โดยสารได้ จำนวน 200-300 ราย ในวันที่ 31 ธันวาคม 2562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5. การส่งเสริมความปลอดภัยและอำนวยความสะดวกของประชาชน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มีการดำเนินการ ดังนี้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5.1 ตั้งจุดตรวจ</w:t>
      </w:r>
      <w:r w:rsidRPr="007D6EEE">
        <w:rPr>
          <w:rFonts w:ascii="TH SarabunPSK" w:hAnsi="TH SarabunPSK" w:cs="TH SarabunPSK"/>
          <w:sz w:val="32"/>
          <w:szCs w:val="32"/>
          <w:cs/>
        </w:rPr>
        <w:t>ร่วมกับสำนักงานคณะกรรมการอาชีวศึกษา จำนวน 259 จุด ทั่วประเทศ เพื่อให้บริการฟรีในด้านต่าง ๆ เช่น ช่วยเหลือกรณีฉุกเฉิน บริการรถยก/รถลาก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5.2 จั้งตั้งหน่วยบริการประชาชน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ร่วมกับเจ้าหน้าที่ทางด่วนและหน่วยงานเอกชน ในการใช้ทางพิเศษเดินทางเข้า-ออกกรุงเทพมหานคร จำนวน 6 ด่านเก็บทางพิเศษ ได้แก่ ด่านฯ บางแก้ว 1 ด่านฯ ฉิมพลี ด่านฯ บางปะอิน (ขาออกและขาเข้า) ด่านฯ ดาวคะนอง ด่านฯ จตุโชติ 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5.3 บริการตรวจเช็คสภาพรถยนต์และรถจักรยานยนต์</w:t>
      </w:r>
      <w:r w:rsidRPr="007D6EEE">
        <w:rPr>
          <w:rFonts w:ascii="TH SarabunPSK" w:hAnsi="TH SarabunPSK" w:cs="TH SarabunPSK"/>
          <w:sz w:val="32"/>
          <w:szCs w:val="32"/>
          <w:cs/>
        </w:rPr>
        <w:t>ฟรี 20 รายการ ณ ศูนย์บริการที่มีป้ายเข้าร่วมกิจกรรมของกรมการขนส่งทางบก และศูนย์ซ่อมบำรุงและตรวจสภาพรถของ บริษัท ขนส่ง จำกัด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5.4 ปรับปรุงห้องสุขา</w:t>
      </w:r>
      <w:r w:rsidRPr="007D6EEE">
        <w:rPr>
          <w:rFonts w:ascii="TH SarabunPSK" w:hAnsi="TH SarabunPSK" w:cs="TH SarabunPSK"/>
          <w:sz w:val="32"/>
          <w:szCs w:val="32"/>
          <w:cs/>
        </w:rPr>
        <w:t>ภายในสถานีขนส่งหมอชิต 2 เพื่ออำนวยความสะดวกแก่ผู้ใช้บริการ เปิดให้บริการในวันที่ 20 ธันวาคม 2562</w:t>
      </w:r>
    </w:p>
    <w:p w:rsidR="00EB60D4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5.5 จัดทำแอปพลิเคชัน “นำทาง (</w:t>
      </w:r>
      <w:r w:rsidRPr="007D6EEE">
        <w:rPr>
          <w:rFonts w:ascii="TH SarabunPSK" w:hAnsi="TH SarabunPSK" w:cs="TH SarabunPSK"/>
          <w:b/>
          <w:bCs/>
          <w:sz w:val="32"/>
          <w:szCs w:val="32"/>
        </w:rPr>
        <w:t>NUMTANG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)”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เพื่อให้บริการข้อมูลด้านการอำนวยความสะดวกในการเดินทางของประชาชนในเขตกรุงเทพมหานครและปริมณฑลด้วยระบบขนส่งสาธารณะทั้งทางถนน ทางราง และทางน้ำ</w:t>
      </w:r>
    </w:p>
    <w:p w:rsidR="00EE6A20" w:rsidRPr="007D6EEE" w:rsidRDefault="00EB60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5.6 ดำเนินโครงการชูชีพเก่าแลกใหม่</w:t>
      </w:r>
      <w:r w:rsidRPr="007D6EEE">
        <w:rPr>
          <w:rFonts w:ascii="TH SarabunPSK" w:hAnsi="TH SarabunPSK" w:cs="TH SarabunPSK"/>
          <w:sz w:val="32"/>
          <w:szCs w:val="32"/>
          <w:cs/>
        </w:rPr>
        <w:t>ปลอดภัยได้มาตรฐาน จำนวน 800 ชุด ในพื้นที่ฝั่งอ่าวไทยและอันดามัน (ไม่มีค่าใช้จ่าย) โดยกำหนดการส่งมอบในสัปดาห์สุดท้ายของเดือนธันวาคม 2562 ถึงวันที่ 31 มกราคม 2563</w:t>
      </w:r>
    </w:p>
    <w:p w:rsidR="00EE6A20" w:rsidRPr="007D6EEE" w:rsidRDefault="00EE6A20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E6A20" w:rsidRPr="007D6EEE" w:rsidRDefault="001940EE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EE6A20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โครงการของขวัญปีใหม่สำหรับประชาชน ประจำปี 2563 ของกระทรวงพลังงาน</w:t>
      </w:r>
    </w:p>
    <w:p w:rsidR="00EE6A20" w:rsidRPr="007D6EEE" w:rsidRDefault="00EE6A20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คณะรัฐมนตรีมีมติรับทราบตามที่กระทรวงพลังงานเสนอโครงการของขวัญปีใหม่สำหรับประชาชน ประจำปี 2563 ของกระทรวงพลังงาน ดังนี้ </w:t>
      </w:r>
    </w:p>
    <w:p w:rsidR="00EE6A20" w:rsidRPr="007D6EEE" w:rsidRDefault="00EE6A20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EE6A20" w:rsidRPr="007D6EEE" w:rsidRDefault="00EE6A20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  <w:t>1. การปรับลดราคาน้ำมัน</w:t>
      </w:r>
    </w:p>
    <w:p w:rsidR="00EE6A20" w:rsidRPr="007D6EEE" w:rsidRDefault="00EE6A20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6EEE">
        <w:rPr>
          <w:rFonts w:ascii="TH SarabunPSK" w:hAnsi="TH SarabunPSK" w:cs="TH SarabunPSK"/>
          <w:b/>
          <w:bCs/>
          <w:sz w:val="32"/>
          <w:szCs w:val="32"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</w:rPr>
        <w:tab/>
      </w:r>
      <w:r w:rsidR="003C5B16">
        <w:rPr>
          <w:rFonts w:ascii="TH SarabunPSK" w:hAnsi="TH SarabunPSK" w:cs="TH SarabunPSK"/>
          <w:b/>
          <w:bCs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</w:rPr>
        <w:t>1</w:t>
      </w:r>
      <w:r w:rsidRPr="007D6EEE">
        <w:rPr>
          <w:rFonts w:ascii="TH SarabunPSK" w:hAnsi="TH SarabunPSK" w:cs="TH SarabunPSK"/>
          <w:sz w:val="32"/>
          <w:szCs w:val="32"/>
          <w:cs/>
        </w:rPr>
        <w:t>.</w:t>
      </w:r>
      <w:r w:rsidRPr="007D6EEE">
        <w:rPr>
          <w:rFonts w:ascii="TH SarabunPSK" w:hAnsi="TH SarabunPSK" w:cs="TH SarabunPSK"/>
          <w:sz w:val="32"/>
          <w:szCs w:val="32"/>
        </w:rPr>
        <w:t xml:space="preserve">1 </w:t>
      </w:r>
      <w:r w:rsidRPr="007D6EEE">
        <w:rPr>
          <w:rFonts w:ascii="TH SarabunPSK" w:hAnsi="TH SarabunPSK" w:cs="TH SarabunPSK"/>
          <w:sz w:val="32"/>
          <w:szCs w:val="32"/>
          <w:cs/>
        </w:rPr>
        <w:t>กระทรวงพลังงานดำเนินการให้มีการลดราคาขายปลีกน้ำมันบี 10 และ อี 20 ลง 1 บาท/ลิตร ตั้งแต่วันที่ 25 ธันวาคม 2562 ถึง 10 มกราคม 2563 โดยใช้กลไกกองทุนน้ำมันเชื้อเพลิง ดำเนินการร่วมกับ สำนักงานกองทุนน้ำมันเชื้อเพลิง (สกนช.)</w:t>
      </w:r>
    </w:p>
    <w:p w:rsidR="00EE6A20" w:rsidRPr="007D6EEE" w:rsidRDefault="00EE6A20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="003C5B16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>1.2 บริษัท ปตท. จำกัด (มหาชน) ตรึงราคาน้ำมันตลอดช่วงเทศกาลปีใหม่ ระหว่างวันที่ 25 ธันวาคม 2562 ถึง 2 มกราคม 2563 เพื่อลดค่าใช้จ่ายระหว่างการเดินทางช่วงปีใหม่</w:t>
      </w:r>
    </w:p>
    <w:p w:rsidR="00EE6A20" w:rsidRPr="007D6EEE" w:rsidRDefault="00EE6A20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2. การตรึงราคาค่าไฟฟ้า</w:t>
      </w:r>
    </w:p>
    <w:p w:rsidR="00EE6A20" w:rsidRPr="007D6EEE" w:rsidRDefault="00EE6A20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- กระทรวงพลังงานดำเนินการให้มีการคงอัตราค่าเอฟทีสำหรับการเรียกเก็บ เดือนมกราคม ถึง เมษายน 2563 จำนวน – 11.60 สตางค์ต่อหน่วย ส่งผลให้ค่าไฟฟ้าเฉลี่ยอยู่ที่ 3.64 บาทต่อหน่วยอีก 4 เดือน (ไม่รวมภาษีมูลค่าเพิ่ม)</w:t>
      </w:r>
    </w:p>
    <w:p w:rsidR="00EE6A20" w:rsidRPr="007D6EEE" w:rsidRDefault="00EE6A20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E6A20" w:rsidRPr="007D6EEE" w:rsidRDefault="001940EE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EE6A20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การจัดทำโครงการของขวัญปีใหม่ของกระทรวงมหาดไทยเพื่อมอบให้ประชาชน ประจำปี พ.ศ. 2563 (มท.)</w:t>
      </w:r>
    </w:p>
    <w:p w:rsidR="00EE6A20" w:rsidRPr="007D6EEE" w:rsidRDefault="00EE6A20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คณะรัฐมนตรีมีมติรับทราบตามที่กระทรวงมหาดไทย (มท.) เสนอการจัดทำโครงการของขวัญปีใหม่ของ มท. เพื่อมอบให้ประชาชน ประจำปี พ.ศ. 2563 ภายใต้แนวคิด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“ส่งความห่วงใย ส่งสุขทั่วไทย ส่งใจถึงประชาชน” </w:t>
      </w:r>
      <w:r w:rsidRPr="007D6EEE">
        <w:rPr>
          <w:rFonts w:ascii="TH SarabunPSK" w:hAnsi="TH SarabunPSK" w:cs="TH SarabunPSK"/>
          <w:sz w:val="32"/>
          <w:szCs w:val="32"/>
          <w:cs/>
        </w:rPr>
        <w:t>รวม 9 โครงการ สรุปสาระสำคัญได้ดังนี้</w:t>
      </w:r>
    </w:p>
    <w:p w:rsidR="00EE6A20" w:rsidRPr="007D6EEE" w:rsidRDefault="00EE6A20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1. การดูแลประชาชนตามภารกิจ “บำบัดทุกข์”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จำนวน 2 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358"/>
      </w:tblGrid>
      <w:tr w:rsidR="00EE6A20" w:rsidRPr="007D6EEE" w:rsidTr="000315AF">
        <w:tc>
          <w:tcPr>
            <w:tcW w:w="2263" w:type="dxa"/>
          </w:tcPr>
          <w:p w:rsidR="00EE6A20" w:rsidRPr="007D6EEE" w:rsidRDefault="00EE6A20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395" w:type="dxa"/>
          </w:tcPr>
          <w:p w:rsidR="00EE6A20" w:rsidRPr="007D6EEE" w:rsidRDefault="00EE6A20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2358" w:type="dxa"/>
          </w:tcPr>
          <w:p w:rsidR="00EE6A20" w:rsidRPr="007D6EEE" w:rsidRDefault="00EE6A20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ระยะเวลา/หน่วยงาน</w:t>
            </w:r>
          </w:p>
        </w:tc>
      </w:tr>
      <w:tr w:rsidR="00EE6A20" w:rsidRPr="007D6EEE" w:rsidTr="000315AF">
        <w:tc>
          <w:tcPr>
            <w:tcW w:w="2263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1.1 สถานธนานุบาลทั่วไทย พร้อมใจลดอัตราดอกเบี้ย</w:t>
            </w:r>
          </w:p>
        </w:tc>
        <w:tc>
          <w:tcPr>
            <w:tcW w:w="4395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สถานธนานุบาลขององค์กรปกครองส่วนท้องถิ่น 248 แห่ง ลดอัตราดอกเบี้ยเพื่อบรรเทาความเดือดร้อนเฉพาะหน้า ด้านค่าใช้จ่ายให้แก่ประชาชน กำหนดระยะเวลา 2 เดือน โดยคิดอัตราดอกเบี้ยจากเงินต้นไม่เกิน 5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 บาท ร้อยละ 0.25 ต่อเดือน (จากร้อยละ 0.50) และเงินต้นเกินกว่า 5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000 บาท ร้อยละ 1 ต่อเดือน (จากเดิมร้อยละ 1.25)</w:t>
            </w:r>
          </w:p>
        </w:tc>
        <w:tc>
          <w:tcPr>
            <w:tcW w:w="2358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1 มกราคม – 29 กุมภาพันธ์ 2563 (กรมส่งเสริมการปกครองท้องถิ่น)</w:t>
            </w:r>
          </w:p>
        </w:tc>
      </w:tr>
      <w:tr w:rsidR="00EE6A20" w:rsidRPr="007D6EEE" w:rsidTr="000315AF">
        <w:tc>
          <w:tcPr>
            <w:tcW w:w="2263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1.2 กฟน. กฟภ. ร่วมใจส่งสุขปีใหม่ 2563 จัดระเบียบสายสื่อสารทั่วไทย</w:t>
            </w:r>
          </w:p>
        </w:tc>
        <w:tc>
          <w:tcPr>
            <w:tcW w:w="4395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จัดระเบียบสายสื่อสารบนเสาไฟฟ้าทั่วไทย จำนวน 4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209 เส้นทาง ระยะทางรวม 10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 xml:space="preserve">,020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กิโลเมตร (กรุงเทพมหานคร นนทบุรี และสมุทรปราการ 318 เส้นทาง 2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157 กิโลเมตร และส่วนภูมิภาค 74 จังหวัด 3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 xml:space="preserve">,891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 7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863 กิโลเมตร</w:t>
            </w:r>
          </w:p>
        </w:tc>
        <w:tc>
          <w:tcPr>
            <w:tcW w:w="2358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กันยายน 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 2563 (การไฟฟ้านครหลวงและการไฟฟ้าส่วนภูมิภาค)</w:t>
            </w:r>
          </w:p>
        </w:tc>
      </w:tr>
    </w:tbl>
    <w:p w:rsidR="00EE6A20" w:rsidRPr="007D6EEE" w:rsidRDefault="00EE6A20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2. การดูแลประชาชนตามภารกิจ “บำรุงสุข”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จำนวน 7 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358"/>
      </w:tblGrid>
      <w:tr w:rsidR="00EE6A20" w:rsidRPr="007D6EEE" w:rsidTr="000315AF">
        <w:tc>
          <w:tcPr>
            <w:tcW w:w="2263" w:type="dxa"/>
          </w:tcPr>
          <w:p w:rsidR="00EE6A20" w:rsidRPr="007D6EEE" w:rsidRDefault="00EE6A20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395" w:type="dxa"/>
          </w:tcPr>
          <w:p w:rsidR="00EE6A20" w:rsidRPr="007D6EEE" w:rsidRDefault="00EE6A20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2358" w:type="dxa"/>
          </w:tcPr>
          <w:p w:rsidR="00EE6A20" w:rsidRPr="007D6EEE" w:rsidRDefault="00EE6A20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ระยะเวลา/หน่วยงาน</w:t>
            </w:r>
          </w:p>
        </w:tc>
      </w:tr>
      <w:tr w:rsidR="00EE6A20" w:rsidRPr="007D6EEE" w:rsidTr="000315AF">
        <w:tc>
          <w:tcPr>
            <w:tcW w:w="2263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2.1 สะดวกทุกที่แค่มีบัตรประจำตัวประชาชน คลิก</w:t>
            </w:r>
          </w:p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dopa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go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th</w:t>
            </w:r>
          </w:p>
        </w:tc>
        <w:tc>
          <w:tcPr>
            <w:tcW w:w="4395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- อำนวยความสะดวกประชาชนสามารถใช้บัตรประชาชนใบเดียวในการติดต่อขอรับบริการจากหน่วยงานต่าง ๆ โดยไม่ต้องใช้สำเนาเอกสาร</w:t>
            </w:r>
          </w:p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- เพื่อสร้างภาพลักษณ์ ความถึงพอใจ และความน่าเชื่อถือการบริการภาครัฐ และช่วยลดภาระค่าใช้จ่าย</w:t>
            </w:r>
          </w:p>
        </w:tc>
        <w:tc>
          <w:tcPr>
            <w:tcW w:w="2358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มกราคม 2563 เป็นต้นไป (กรมการปกครอง)</w:t>
            </w:r>
          </w:p>
        </w:tc>
      </w:tr>
      <w:tr w:rsidR="00EE6A20" w:rsidRPr="007D6EEE" w:rsidTr="000315AF">
        <w:tc>
          <w:tcPr>
            <w:tcW w:w="2263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ขอเอกสารงานทะเบียนฉบับภาษาอังกฤษง่ายนิดเดียว คลิก </w:t>
            </w:r>
          </w:p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dopa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go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th</w:t>
            </w:r>
          </w:p>
        </w:tc>
        <w:tc>
          <w:tcPr>
            <w:tcW w:w="4395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ให้บริการประชาชนคัดรับรองสำเนาเอกสารราชการฉบับภาษาอังกฤษ ณ สำนักงานทะเบียนอำเภอ สำนักงานเขตเทศบาล และเมืองพัทยา โดยตั้งแต่วันที่ 1 มกราคม 2563 จะเปิดให้บริการงานบริการเพิ่มเติมอีก 15 งานบริการ (รวมของเดิมเป็น 27 งานบริการ)</w:t>
            </w:r>
          </w:p>
        </w:tc>
        <w:tc>
          <w:tcPr>
            <w:tcW w:w="2358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1 มกราคม 2563 เป็นต้นไป (กรมการปกครอง)</w:t>
            </w:r>
          </w:p>
        </w:tc>
      </w:tr>
      <w:tr w:rsidR="00EE6A20" w:rsidRPr="007D6EEE" w:rsidTr="000315AF">
        <w:tc>
          <w:tcPr>
            <w:tcW w:w="2263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ยื่นรังวัดโปร่งใส นัด 50 วัน</w:t>
            </w:r>
          </w:p>
        </w:tc>
        <w:tc>
          <w:tcPr>
            <w:tcW w:w="4395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ปรับปรุงการให้บริการรังวัดเฉพาะรายในสำนักงานที่ดินทั่วประเทศให้นัดรังวัดได้ภายใน 50 วัน ตามหลักวิชาการแผนที่ที่สากลยอมรับด้วย ระบบ 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 xml:space="preserve">RTK GNSS Network 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และสามารถตรวจสอบการปฏิบัติงานรังวัดได้ทุกขั้นตอนทำให้ประชาชนได้รับโฉนดที่ดินเร็วขึ้น</w:t>
            </w:r>
          </w:p>
        </w:tc>
        <w:tc>
          <w:tcPr>
            <w:tcW w:w="2358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มกราคม – กุมภาพันธ์ 2563 และขยายผลต่อ มีนาคม – กันยายน 2563 (กรมที่ดิน)</w:t>
            </w:r>
          </w:p>
        </w:tc>
      </w:tr>
      <w:tr w:rsidR="00EE6A20" w:rsidRPr="007D6EEE" w:rsidTr="000315AF">
        <w:tc>
          <w:tcPr>
            <w:tcW w:w="2263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2.4 ค้นหารูปแปลงโฉนดที่ดินทั่วไทย บริการฟรี ฉับไวด้วย 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LandsMaps</w:t>
            </w:r>
          </w:p>
        </w:tc>
        <w:tc>
          <w:tcPr>
            <w:tcW w:w="4395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ให้ประชาชนสามารถค้นหาตำแหน่งที่ตั้งของรูปแปลงที่ดินและรายละเอียดเบื้องต้นได้ด้วยตนเองผ่านทางอินเทอร์เน็ต ทั้งทางเว็บไซต์ </w:t>
            </w:r>
            <w:hyperlink w:history="1">
              <w:r w:rsidRPr="007D6EEE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http</w:t>
              </w:r>
              <w:r w:rsidRPr="007D6EEE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://</w:t>
              </w:r>
              <w:r w:rsidRPr="007D6EEE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dolwms</w:t>
              </w:r>
              <w:r w:rsidRPr="007D6EEE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.</w:t>
              </w:r>
              <w:r w:rsidRPr="007D6EEE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dol</w:t>
              </w:r>
              <w:r w:rsidRPr="007D6EEE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.</w:t>
              </w:r>
              <w:r w:rsidRPr="007D6EEE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go</w:t>
              </w:r>
              <w:r w:rsidRPr="007D6EEE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.</w:t>
              </w:r>
              <w:r w:rsidRPr="007D6EEE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 xml:space="preserve">th </w:t>
              </w:r>
              <w:r w:rsidRPr="007D6EEE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และ</w:t>
              </w:r>
            </w:hyperlink>
            <w:r w:rsidRPr="007D6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D6E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Mobile Application </w:t>
            </w:r>
            <w:r w:rsidRPr="007D6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“</w:t>
            </w:r>
            <w:r w:rsidRPr="007D6E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LandsMaps</w:t>
            </w:r>
            <w:r w:rsidRPr="007D6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” โดยไม่มีค่าใช้จ่าย โดยมีเป้าหมายผู้ใช้บริการไม่น้อยกว่าปีละ 15 ล้านคน</w:t>
            </w:r>
          </w:p>
        </w:tc>
        <w:tc>
          <w:tcPr>
            <w:tcW w:w="2358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มกราคม – กุมภาพันธ์ 2563 และขยายผลต่อ มีนาคม – พฤษภาคม 2564 (กรมที่ดิน)</w:t>
            </w:r>
          </w:p>
        </w:tc>
      </w:tr>
      <w:tr w:rsidR="00EE6A20" w:rsidRPr="007D6EEE" w:rsidTr="000315AF">
        <w:tc>
          <w:tcPr>
            <w:tcW w:w="2263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2.5 คู่มือผังเมือง</w:t>
            </w:r>
          </w:p>
        </w:tc>
        <w:tc>
          <w:tcPr>
            <w:tcW w:w="4395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จัดทำคู่มือการปฏิบัติตามพระราชบัญญัติการผังเมือง พ.ศ. 2562 ฉบับประชาชน ในรูปแบบหนังสืออิเล็กทรอนิกส์ (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Book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) ในรูปของภาพการ์ตูน เผยแพร่ในเว็บไซต์ของกรมโยธาธิการและผังเมือง (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dpt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go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58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2562 – มีนาคม 2563 (กรมโยธาธิการและผังเมือง)</w:t>
            </w:r>
          </w:p>
        </w:tc>
      </w:tr>
      <w:tr w:rsidR="00EE6A20" w:rsidRPr="007D6EEE" w:rsidTr="000315AF">
        <w:tc>
          <w:tcPr>
            <w:tcW w:w="2263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2.6 ตลาดเทศบาลทั่วไทย สะอาด ถูกสุขอนามัย ถูกใจประชาชน</w:t>
            </w:r>
          </w:p>
        </w:tc>
        <w:tc>
          <w:tcPr>
            <w:tcW w:w="4395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ยกระดับตลาดเทศบาลให้มีคุณภาพ มีมาตรฐาน มีความสะอาดและปลอดภัยในเทศบาล ซึ่งมีตลาดแบบมีโครงสร้าง จำนวน 742 แห่งทั่วประเทศ (เทศบาลเมือง 155 แห่ง เทศบาลนคร 49 แห่ง และเทศบาลตำบล 538 แห่ง)</w:t>
            </w:r>
          </w:p>
        </w:tc>
        <w:tc>
          <w:tcPr>
            <w:tcW w:w="2358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2562 – มกราคม 2563 (กรมส่งเสริมการปกครองท้องถิ่น)</w:t>
            </w:r>
          </w:p>
        </w:tc>
      </w:tr>
      <w:tr w:rsidR="00EE6A20" w:rsidRPr="007D6EEE" w:rsidTr="000315AF">
        <w:tc>
          <w:tcPr>
            <w:tcW w:w="2263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2.7 สวนสาธารณะลอย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ฟ้า (พระปกเกล้าสกายปาร์ค) </w:t>
            </w:r>
          </w:p>
        </w:tc>
        <w:tc>
          <w:tcPr>
            <w:tcW w:w="4395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ปรับปรุงภูมิทัศน์ทางสัญจรบนโครงสร้างสะพาน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ข้ามแม่น้ำเจ้าพระยาบริเวณช่องกลางสะพานพระปกเกล้า สวนสาธารณะลอยฟ้า (พระปกเกล้าสกายปาร์ค) ให้เป็นแหล่งนันทนาการริมแม่น้ำเจ้าพระยาและปรับปรุงภูมิทัศน์บริเวณย่านกะดีจีน-คลองสาน โดยการปรับปรุงโครงสร้างสะพานรถไฟฟ้าข้ามแม่น้ำเจ้าพระยา (ลาวาลินเดิม) ให้เป็นจุดหมายตา (</w:t>
            </w:r>
            <w:r w:rsidRPr="007D6EEE">
              <w:rPr>
                <w:rFonts w:ascii="TH SarabunPSK" w:hAnsi="TH SarabunPSK" w:cs="TH SarabunPSK"/>
                <w:sz w:val="32"/>
                <w:szCs w:val="32"/>
              </w:rPr>
              <w:t>Landmark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t>) ใหม่</w:t>
            </w:r>
          </w:p>
        </w:tc>
        <w:tc>
          <w:tcPr>
            <w:tcW w:w="2358" w:type="dxa"/>
          </w:tcPr>
          <w:p w:rsidR="00EE6A20" w:rsidRPr="007D6EEE" w:rsidRDefault="00EE6A20" w:rsidP="00B51B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ปี 2561 – 2563 (คาดว่า</w:t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จะแล้วเสร็จในเดือนมีนาคม 2563) (กรุงเทพมหานคร)</w:t>
            </w:r>
          </w:p>
        </w:tc>
      </w:tr>
    </w:tbl>
    <w:p w:rsidR="00616A8D" w:rsidRPr="007D6EEE" w:rsidRDefault="00616A8D" w:rsidP="00B51BAC">
      <w:pPr>
        <w:shd w:val="clear" w:color="auto" w:fill="FFFFFF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16A8D" w:rsidRPr="007D6EEE" w:rsidRDefault="001940EE" w:rsidP="00B51BA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616A8D" w:rsidRPr="007D6EEE">
        <w:rPr>
          <w:rFonts w:ascii="TH SarabunPSK" w:hAnsi="TH SarabunPSK" w:cs="TH SarabunPSK"/>
          <w:b/>
          <w:bCs/>
          <w:sz w:val="32"/>
          <w:szCs w:val="32"/>
          <w:cs/>
        </w:rPr>
        <w:t>มาตรการปรับลดอัตราค่าโดยสารรถไฟฟ้ามหานคร สายฉลองรัชธรรม</w:t>
      </w:r>
    </w:p>
    <w:p w:rsidR="00616A8D" w:rsidRPr="007D6EEE" w:rsidRDefault="00616A8D" w:rsidP="00B51BA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คณะรัฐมนตรีมีมติรับทราบตามที่กระทรวงคมนาคมเสนอ มาตรการปรับลดอัตราค่าโดยสารรถไฟฟ้ามหานคร สายฉลองรัชธรรม ที่ให้การรถไฟฟ้าขนส่งมวลชนแห่งประเทศไทยดำเนินมาตรการปรับลดอัตราค่าโดยสารรถไฟฟ้ามหานคร สายฉลองรัชธรรม โดยกำหนดอัตราค่าโดยสารสูงสุด 20 บาท (14 – 20 บาท) เป็นระยะเวลา 3 เดือน ในระหว่างวันที่ 25 ธันวาคม 2562 – 31 มีนาคม 2563 ตามมติคณะกรรมการการรถไฟฟ้าขนส่งมวลชนแห่งประเทศไทยซึ่งได้ให้ความเห็นชอบการดำเนินมาตรการดังกล่าวแล้ว</w:t>
      </w:r>
    </w:p>
    <w:p w:rsidR="00616A8D" w:rsidRPr="007D6EEE" w:rsidRDefault="00616A8D" w:rsidP="00B51BA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616A8D" w:rsidRPr="007D6EEE" w:rsidRDefault="00554743" w:rsidP="00B51BA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16A8D" w:rsidRPr="007D6EEE">
        <w:rPr>
          <w:rFonts w:ascii="TH SarabunPSK" w:hAnsi="TH SarabunPSK" w:cs="TH SarabunPSK"/>
          <w:sz w:val="32"/>
          <w:szCs w:val="32"/>
          <w:cs/>
        </w:rPr>
        <w:t>1. รถไฟฟ้ามหานคร สายฉลองรัชธรรม หรือรถไฟฟ้าสายสีม่วง ปัจจุบันมีเส้นทางการเดินรถรวมระยะทาง 23 กิโลเมตร เป็นระยะทางยกระดับทั้งหมด มีสถานีทั้งหมด 16 สถานี โดยเริ่มต้นจากสถานีคลองบางไผ่ถึงสถานีเตาปูน ซึ่งเป็นสถานีเชื่อมต่อกับสถานีบางซื่อของรถไฟฟ้ามหานครสายเฉลิมรัชมงคล (รถไฟฟ้าสายสีน้ำเงิน) และในอนาคตจะเชื่อมต่อกับรถไฟฟ้าสายสีน้ำเงินส่วนต่อขยายช่วงบางซื่อ – ท่าพระ และรถไฟฟ้าสายสีม่วง ช่วงเตาปูน – ราษฎร์บูรณะ</w:t>
      </w:r>
    </w:p>
    <w:p w:rsidR="00616A8D" w:rsidRPr="007D6EEE" w:rsidRDefault="00554743" w:rsidP="00B51BA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16A8D" w:rsidRPr="007D6EEE">
        <w:rPr>
          <w:rFonts w:ascii="TH SarabunPSK" w:hAnsi="TH SarabunPSK" w:cs="TH SarabunPSK"/>
          <w:sz w:val="32"/>
          <w:szCs w:val="32"/>
          <w:cs/>
        </w:rPr>
        <w:t>2. สัญญาสัมปทานของโครงการรถไฟฟ้ามหานคร สายฉลองรัชธรรม ประกอบด้วยคู่สัญญาระหว่างการรถไฟฟ้าขนส่งมวลชนแห่งประเทศไทย และบริษัท ทางด่วนและรถไฟฟ้ากรุงเทพ จำกัด (มหาชน) (</w:t>
      </w:r>
      <w:r w:rsidR="00616A8D" w:rsidRPr="007D6EEE">
        <w:rPr>
          <w:rFonts w:ascii="TH SarabunPSK" w:hAnsi="TH SarabunPSK" w:cs="TH SarabunPSK"/>
          <w:sz w:val="32"/>
          <w:szCs w:val="32"/>
        </w:rPr>
        <w:t>BEM</w:t>
      </w:r>
      <w:r w:rsidR="00616A8D" w:rsidRPr="007D6EEE">
        <w:rPr>
          <w:rFonts w:ascii="TH SarabunPSK" w:hAnsi="TH SarabunPSK" w:cs="TH SarabunPSK"/>
          <w:sz w:val="32"/>
          <w:szCs w:val="32"/>
          <w:cs/>
        </w:rPr>
        <w:t xml:space="preserve">) สัญญาสัมปทานรูปแบบ </w:t>
      </w:r>
      <w:r w:rsidR="00616A8D" w:rsidRPr="007D6EEE">
        <w:rPr>
          <w:rFonts w:ascii="TH SarabunPSK" w:hAnsi="TH SarabunPSK" w:cs="TH SarabunPSK"/>
          <w:sz w:val="32"/>
          <w:szCs w:val="32"/>
        </w:rPr>
        <w:t xml:space="preserve">Gross Cost Contract </w:t>
      </w:r>
      <w:r w:rsidR="00616A8D" w:rsidRPr="007D6EEE">
        <w:rPr>
          <w:rFonts w:ascii="TH SarabunPSK" w:hAnsi="TH SarabunPSK" w:cs="TH SarabunPSK"/>
          <w:sz w:val="32"/>
          <w:szCs w:val="32"/>
          <w:cs/>
        </w:rPr>
        <w:t xml:space="preserve"> โดยภาครัฐจัดเก็บรายได้ทั้งหมดและชดเชยค่าตอบแทนให้ภาคเอกชนตามค่าใช้จ่ายสำหรับการดำเนินงานแบบคงที่ มีการกำหนดอัตราค่าโดยสารตามข้อบังคับการใช้รถไฟฟ้าขนส่งมวลชนแห่งประเทศไทย โดยมิได้ระบุในสัญญา เนื่องจากการรถไฟฟ้าขนส่งมวลชนแห่งประเทศไทยเป็นผู้มีสิทธิในรายได้ค่าโดยสารและจ้างเอกชนให้บริการเดินรถไฟฟ้าเท่านั้น โดยมีการจัดเก็บค่าโดยสารตามข้อบังคับ ดังนี้</w:t>
      </w:r>
    </w:p>
    <w:p w:rsidR="00616A8D" w:rsidRPr="007D6EEE" w:rsidRDefault="00616A8D" w:rsidP="00B51BA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 (1) ข้อบังคับการรถไฟฟ้าขนส่งมวลชนแห่งประเทศไทย ว่าด้วยการกำหนดอัตรา ค่าโดยสาร วิธีการจัดเก็บค่าโดยสาร และการกำหนดประเภทบุคคล ที่ได้รับการยกเว้นไม่ต้องชำระค่าโดยสารรถไฟฟ้ามหานคร สายฉลองรัชธรรม พ.ศ. 2559</w:t>
      </w:r>
    </w:p>
    <w:p w:rsidR="00616A8D" w:rsidRPr="007D6EEE" w:rsidRDefault="00616A8D" w:rsidP="00B51BA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 (2) ข้อบังคับการรถไฟฟ้าขนส่งมวลชนแห่งประเทศไทย ว่าด้วยการกำหนดอัตรา ค่าโดยสารร่วม วิธีการจัดเก็บค่าโดยสารร่วม และการกำหนดประเภทบุคคล ที่ได้รับการยกเว้นไม่ต้องชำระ  ค่าโดยสารร่วม ระหว่างรถไฟฟ้ามหานคร สายฉลองรัชธรรมและโครงการรถไฟฟ้าสายสีน้ำเงิน พ.ศ. 2561</w:t>
      </w:r>
    </w:p>
    <w:p w:rsidR="00616A8D" w:rsidRPr="007D6EEE" w:rsidRDefault="00616A8D" w:rsidP="00B51BA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ปัจจุบันมีการจัดเก็บอัตราค่าโดยสาร 14 – 42 บาท ตามระยะทางสำหรับผู้ถือบัตรโดยสารประเภทบุคคลทั่วไป รวมถึงผู้ชื้อเหรียญโดยสาร (</w:t>
      </w:r>
      <w:r w:rsidRPr="007D6EEE">
        <w:rPr>
          <w:rFonts w:ascii="TH SarabunPSK" w:hAnsi="TH SarabunPSK" w:cs="TH SarabunPSK"/>
          <w:sz w:val="32"/>
          <w:szCs w:val="32"/>
        </w:rPr>
        <w:t>Token</w:t>
      </w:r>
      <w:r w:rsidRPr="007D6EEE">
        <w:rPr>
          <w:rFonts w:ascii="TH SarabunPSK" w:hAnsi="TH SarabunPSK" w:cs="TH SarabunPSK"/>
          <w:sz w:val="32"/>
          <w:szCs w:val="32"/>
          <w:cs/>
        </w:rPr>
        <w:t>) สำหรับผู้ถือบัตรโดยสารประเภทเด็ก     อายุไม่เกิน 14 ปี (วันเกิดครบรอบ 14 ปี) และมีความสูงระหว่าง 91 – 120 ซม. และผู้สูงอายุครบ 60 ปีบริบูรณ์ขึ้นไป จะได้รับส่วนลด ร้อยละ 50 สำหรับผู้ถือบัตรโดยสารประเภทนักเรียน/นักศึกษา ที่มีอายุเกิน  วันเกิดครบอายุ 14 แต่ไม่เกินวันเกิดครบ 23 ปี จะได้รับส่วนลดร้อยละ 10 จากอัตราค่าโดยสารดังกล่าวข้างต้น</w:t>
      </w:r>
    </w:p>
    <w:p w:rsidR="00616A8D" w:rsidRPr="007D6EEE" w:rsidRDefault="00554743" w:rsidP="00B51BA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16A8D" w:rsidRPr="007D6EEE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616A8D" w:rsidRPr="007D6EEE">
        <w:rPr>
          <w:rFonts w:ascii="TH SarabunPSK" w:hAnsi="TH SarabunPSK" w:cs="TH SarabunPSK"/>
          <w:b/>
          <w:bCs/>
          <w:sz w:val="32"/>
          <w:szCs w:val="32"/>
          <w:cs/>
        </w:rPr>
        <w:t>มาตรการปรับลดอัตราค่าโดยสารรถไฟฟ้ามหานคร สายฉลองรัชธรรม</w:t>
      </w:r>
    </w:p>
    <w:p w:rsidR="00616A8D" w:rsidRPr="007D6EEE" w:rsidRDefault="00956F6D" w:rsidP="00B51BA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16A8D" w:rsidRPr="007D6EEE">
        <w:rPr>
          <w:rFonts w:ascii="TH SarabunPSK" w:hAnsi="TH SarabunPSK" w:cs="TH SarabunPSK"/>
          <w:sz w:val="32"/>
          <w:szCs w:val="32"/>
          <w:cs/>
        </w:rPr>
        <w:t>การรถไฟฟ้าขนส่งมวลชนแห่งประเทศไทยได้ศึกษาแนวทางการปรับลดอัตราค่าโดยสารรถไฟฟ้ามหานคร สายฉลองรัชธรรม โดยกำหนดอัตราค่าโดยสารตามระยะทางค่าโดยสารสูงสุด 20 บาท (14 – 20 บาท ) จากอัตราค่าโดยสารปกติ (14 - 42 บาท) ในรายละเอียด ดังนี้</w:t>
      </w:r>
    </w:p>
    <w:p w:rsidR="00616A8D" w:rsidRPr="007D6EEE" w:rsidRDefault="00616A8D" w:rsidP="00B51BA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1) ประมาณการการเปลี่ยนแปลงจำนวนผู้โดยสารและรายได้ค่าโดยสารรถไฟฟ้ามหานคร สายฉลองรัชธรรม จากมาตรการปรับลดอัตราค่าโดยสาร โดยใช้แบบจำลองประมาณการ </w:t>
      </w:r>
      <w:r w:rsidRPr="007D6EEE">
        <w:rPr>
          <w:rFonts w:ascii="TH SarabunPSK" w:hAnsi="TH SarabunPSK" w:cs="TH SarabunPSK"/>
          <w:sz w:val="32"/>
          <w:szCs w:val="32"/>
        </w:rPr>
        <w:t xml:space="preserve">Ridership Forecast </w:t>
      </w:r>
      <w:r w:rsidRPr="007D6EEE">
        <w:rPr>
          <w:rFonts w:ascii="TH SarabunPSK" w:hAnsi="TH SarabunPSK" w:cs="TH SarabunPSK"/>
          <w:sz w:val="32"/>
          <w:szCs w:val="32"/>
          <w:cs/>
        </w:rPr>
        <w:t>(</w:t>
      </w:r>
      <w:r w:rsidRPr="007D6EEE">
        <w:rPr>
          <w:rFonts w:ascii="TH SarabunPSK" w:hAnsi="TH SarabunPSK" w:cs="TH SarabunPSK"/>
          <w:sz w:val="32"/>
          <w:szCs w:val="32"/>
        </w:rPr>
        <w:t>eBUM</w:t>
      </w:r>
      <w:r w:rsidRPr="007D6EEE">
        <w:rPr>
          <w:rFonts w:ascii="TH SarabunPSK" w:hAnsi="TH SarabunPSK" w:cs="TH SarabunPSK"/>
          <w:sz w:val="32"/>
          <w:szCs w:val="32"/>
          <w:cs/>
        </w:rPr>
        <w:t>) พบว่าจะมีปริมาณผู้โดยสารเพิ่มขึ้นร้อยละ 17.8 คิดเป็นจำนวนผู้โดยสารเฉลี่ยเพิ่มขึ้น 282,500 คน-เที่ยว/</w:t>
      </w:r>
      <w:r w:rsidRPr="007D6EEE">
        <w:rPr>
          <w:rFonts w:ascii="TH SarabunPSK" w:hAnsi="TH SarabunPSK" w:cs="TH SarabunPSK"/>
          <w:sz w:val="32"/>
          <w:szCs w:val="32"/>
          <w:cs/>
        </w:rPr>
        <w:lastRenderedPageBreak/>
        <w:t>เดือน และรายได้จากค่าโดยสารลดลงร้อยละ 46.1 คิดเป็นรายได้จากค่าโดยสารเฉลี่ยลดลง 15.24 ล้านบาท/เดือน โดยมีรายละเอียดแสดงการวิเคราะห์การเปลี่ยนแปลงจำนวนผู้โดยสารและรายได้ค่าโดยสารรถไฟฟ้ามหานคร สายฉลองรัชธรรม จากมาตรการปรับอัตราค่าโดยสารตามรายะทางโดยสารสูงสุด 20 บาท (14 - 20 บาท) ดังแสดงในตารางที่ 1 ผลการวิเคราะห์จากมาตรการปรับลดอัตรา    ค่าโดยสาร</w:t>
      </w:r>
    </w:p>
    <w:p w:rsidR="00616A8D" w:rsidRPr="007D6EEE" w:rsidRDefault="00616A8D" w:rsidP="00B51BA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2) การวิเคราะห์ผลประโยชน์ด้านเศรษฐกิจ สังคม และสิ่งแวดล้อม (</w:t>
      </w:r>
      <w:r w:rsidRPr="007D6EEE">
        <w:rPr>
          <w:rFonts w:ascii="TH SarabunPSK" w:hAnsi="TH SarabunPSK" w:cs="TH SarabunPSK"/>
          <w:sz w:val="32"/>
          <w:szCs w:val="32"/>
        </w:rPr>
        <w:t>SROI</w:t>
      </w:r>
      <w:r w:rsidRPr="007D6EEE">
        <w:rPr>
          <w:rFonts w:ascii="TH SarabunPSK" w:hAnsi="TH SarabunPSK" w:cs="TH SarabunPSK"/>
          <w:sz w:val="32"/>
          <w:szCs w:val="32"/>
          <w:cs/>
        </w:rPr>
        <w:t>) จากมาตรการปรับลดอัตราค่าโดยสาร พบว่า มีผลตอบแทนทางเศรษฐกิจ สังคม และสิ่งแวดล้อมคิดเป็น 38,703,701 บาท/เดือน โดยมีรายละเอียดดังแสดในตารางที่ 7 แสดงการวิเคราะห์ผลตอบแทนทางเศรษฐกิจ สังคม และสิ่งแวดล้อม (</w:t>
      </w:r>
      <w:r w:rsidRPr="007D6EEE">
        <w:rPr>
          <w:rFonts w:ascii="TH SarabunPSK" w:hAnsi="TH SarabunPSK" w:cs="TH SarabunPSK"/>
          <w:sz w:val="32"/>
          <w:szCs w:val="32"/>
        </w:rPr>
        <w:t>SROI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) จากมาตรการปรับอัตราค่าโดยสารตามระยะทางค่าโดยสารสูงสุด 20 บาท (14 - 20 บาท) </w:t>
      </w:r>
    </w:p>
    <w:p w:rsidR="00616A8D" w:rsidRPr="007D6EEE" w:rsidRDefault="00616A8D" w:rsidP="00B51BA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</w:p>
    <w:p w:rsidR="00616A8D" w:rsidRPr="007D6EEE" w:rsidRDefault="00616A8D" w:rsidP="00B51BA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การวิเคราะห์มาตรการปรับลดอัตราค่าโดยสารรถไฟฟ้ามหานคร สายฉลองรัชธรรม โดยการปรับอัตราค่าโดยสารตามระยะทางค่าโดยสารสูงสุด 20 บาท (14 - 20 บาท) ตามข้อ 3 พบว่ามาตรการดังกล่าวจะส่งผลให้ปริมาณผู้ใช้บริการเพิ่มขึ้นแต่รายได้จากค่าโดยสารลดลง โดยคาดว่าจะมีปริมาณผู้โดยสารรถไฟฟ้าเพิ่มขึ้นร้อยละ 17.8 คิดเป็นจำนวนผู้โดยสารเฉลี่ยเพิ่มขึ้น 282,500 คน-เที่ยว/เดือน และรายได้จากค่าโดยสารลดลงร้อยละ 46.1 คิดเป็นรายได้จากค่าโดยสารเฉลี่ยลดลง 15.24 ล้านบาท/เดือน</w:t>
      </w:r>
    </w:p>
    <w:p w:rsidR="00616A8D" w:rsidRPr="007D6EEE" w:rsidRDefault="00616A8D" w:rsidP="00B51BA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อย่างไรก็ตามการลดภาระค่าครองชีพแก่ประชาชนตามนโยบายรัฐบาล โดยดำเนินมาตรการปรับลดอัตราค่าโดยสารรถไฟฟ้ามหานคร สายฉลองรัชธรรมจะเป็นการสนับสนุนส่งเสริมการเดินทางด้วยระบบรถไฟฟ้าขนส่งมวลชน ก่อให้เกิดการใช้ความจุของรถไฟฟ้าได้อย่างมีประสิทธิภาพมากยิ่งขึ้น เกิดความคุ้มค่าจากผลตอบแทนทางเศรษฐกิจ สังคม และสิ่งแวดล้อม (</w:t>
      </w:r>
      <w:r w:rsidRPr="007D6EEE">
        <w:rPr>
          <w:rFonts w:ascii="TH SarabunPSK" w:hAnsi="TH SarabunPSK" w:cs="TH SarabunPSK"/>
          <w:sz w:val="32"/>
          <w:szCs w:val="32"/>
        </w:rPr>
        <w:t>SROI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) ซึ่งคิดเป็นผลตอบแทนทางเศรษฐกิจ สังคม และสิ่งแวดล้อมทั้งหมด 38,703,701 บาท/เดือน และเมื่อเปรียบเทียบสัดส่วนระหว่างผลตอบแทนที่ประชาชนได้รับดังกล่าวต่อรายได้ที่การรถไฟฟ้าขนส่งมวลชนแห่งประเทศไทยได้รับลดลงเมื่อดำเนินมาตรการ หรือมูลค่า </w:t>
      </w:r>
      <w:r w:rsidRPr="007D6EEE">
        <w:rPr>
          <w:rFonts w:ascii="TH SarabunPSK" w:hAnsi="TH SarabunPSK" w:cs="TH SarabunPSK"/>
          <w:sz w:val="32"/>
          <w:szCs w:val="32"/>
        </w:rPr>
        <w:t xml:space="preserve">SROI </w:t>
      </w:r>
      <w:r w:rsidRPr="007D6EEE">
        <w:rPr>
          <w:rFonts w:ascii="TH SarabunPSK" w:hAnsi="TH SarabunPSK" w:cs="TH SarabunPSK"/>
          <w:sz w:val="32"/>
          <w:szCs w:val="32"/>
          <w:cs/>
        </w:rPr>
        <w:t>: รายได้ที่ลดลงจะเท่ากับจะมีผลตอบแทนที่ประชาชนได้รับสูงเป็น 2.5 เท่าของรายได้ที่ลดลง</w:t>
      </w:r>
    </w:p>
    <w:p w:rsidR="00616A8D" w:rsidRPr="007D6EEE" w:rsidRDefault="00616A8D" w:rsidP="00B51BAC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กระทรวงคมนาคมพิจารณาแล้ว เห็นว่ามาตรการปรับลดอัตราค่าโดยสารรถไฟฟ้ามหานคร สายฉลองรัชธรรม จะก่อให้เกิดผลตอบแทนทางเศรษฐกิจ สังคม และสิ่งแวดล้อม โดยลดเวลาการเดินทางและมีการประหยัดค่าใช้จ่ายในการเดินทางด้วยรถยนต์ ลดมูลค่าความสูญเสียเนื่องจากอุบัติเหตุ รวมทั้งลดปัญหามลพิษจากสิ่งแวดล้อม เป็นแนวทางหลักในการลดภาระค่าครองชีพในการเดินทางของประชาชนตามนโยบายรัฐบาล อีกทั้งเป็นส่งเสริมการเดินทางด้วยระบบไฟฟ้าขนส่งมวลชนก่อให้เกิดการใช้ความจุของรถไฟฟ้าได้อย่างมีประสิทธิภาพเกิดความคุ้มค่าจากการลงทุนโครงสร้างพื้นฐานมากยิ่งขึ้น</w:t>
      </w:r>
    </w:p>
    <w:p w:rsidR="00616A8D" w:rsidRPr="007D6EEE" w:rsidRDefault="00616A8D" w:rsidP="00B51BAC">
      <w:pPr>
        <w:shd w:val="clear" w:color="auto" w:fill="FFFFFF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A42" w:rsidRPr="007D6EEE" w:rsidRDefault="00D94A42" w:rsidP="00B51BAC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7D6EEE" w:rsidTr="00403738">
        <w:tc>
          <w:tcPr>
            <w:tcW w:w="9820" w:type="dxa"/>
          </w:tcPr>
          <w:p w:rsidR="0088693F" w:rsidRPr="007D6EEE" w:rsidRDefault="0088693F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06EC2" w:rsidRPr="007D6EEE" w:rsidRDefault="00465356" w:rsidP="00B51BA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506EC2" w:rsidRPr="007D6EEE">
        <w:rPr>
          <w:rFonts w:ascii="TH SarabunPSK" w:hAnsi="TH SarabunPSK" w:cs="TH SarabunPSK"/>
          <w:b/>
          <w:bCs/>
          <w:sz w:val="32"/>
          <w:szCs w:val="32"/>
          <w:cs/>
        </w:rPr>
        <w:t>ร่างหนังสือแลกเปลี่ยนเพื่อต่ออายุกรอบความตกลงความร่วมมือระหว่างอาเซียนกับองค์การทุนเพื่อเด็กแห่งสหประชาชาติ (ยูนิเซฟ)</w:t>
      </w:r>
    </w:p>
    <w:p w:rsidR="00506EC2" w:rsidRPr="007D6EEE" w:rsidRDefault="00506EC2" w:rsidP="00B51BA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หนังสือแลกเปลี่ยนเพื่อต่ออายุกรอบความตกลงความร่วมมือระหว่างอาเซียนกับองค์การทุนเพื่อเด็กแห่งสหประชาชาติ (ยูนิเซฟ)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  <w:cs/>
        </w:rPr>
        <w:t>โดยหากมีความจำเป็นต้องปรับแก้ร่างหนังสือแลกเปลี่ยนฯ ในส่วนที่ไม่ใช่สาระสำคัญหรือขัดต่อผลประโยชน์ของอาเซียน ให้อยู่ในดุลยพินิจของกระทรวงการพัฒนาสังคมและความมั่นคงของมนุษย์ดำเนินการได้ และไม่ต้องเสนอคณะรัฐมนตรีเพื่อพิจารณาอีก รวมทั้งอนุมัติให้เลขาธิการอาเซียนหรือผู้แทน เป็นผู้ลงนามในร่างหนังสือแลกเปลี่ยนฯ ดังกล่าวในนามอาเซียน และให้กระทรวงการต่างประเทศแจ้งเรื่องการให้ความเห็นชอบของไทยต่อสำนักเลขาธิการอาเซียน โดยดำเนินการผ่านคณะผู้แทนถาวรไทยประจำอาเซียน ณ กรุงจาการ์ตา ตามที่กระทรวงการต่างประเทศ เสนอ</w:t>
      </w:r>
    </w:p>
    <w:p w:rsidR="00506EC2" w:rsidRPr="007D6EEE" w:rsidRDefault="00506EC2" w:rsidP="00B51BA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C29A3" w:rsidRDefault="00506EC2" w:rsidP="004D36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1. กรอบความตกลงความร่วมมือระหว่างอาเซียนกับองค์การทุนเพื่อเด็กแห่งสหประชาชาติ หรือ </w:t>
      </w:r>
    </w:p>
    <w:p w:rsidR="00506EC2" w:rsidRPr="007D6EEE" w:rsidRDefault="00506EC2" w:rsidP="004D36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>ยูนิเซฟ (</w:t>
      </w:r>
      <w:r w:rsidRPr="007D6EEE">
        <w:rPr>
          <w:rFonts w:ascii="TH SarabunPSK" w:hAnsi="TH SarabunPSK" w:cs="TH SarabunPSK"/>
          <w:sz w:val="32"/>
          <w:szCs w:val="32"/>
        </w:rPr>
        <w:t>UNICEF</w:t>
      </w:r>
      <w:r w:rsidRPr="007D6EEE">
        <w:rPr>
          <w:rFonts w:ascii="TH SarabunPSK" w:hAnsi="TH SarabunPSK" w:cs="TH SarabunPSK"/>
          <w:sz w:val="32"/>
          <w:szCs w:val="32"/>
          <w:cs/>
        </w:rPr>
        <w:t>) เป็นข้อเสนอจากการประชุมเจ้าหน้าที่อาวุโสสาขาความร่วมมือด้านสวัสดิการสังคมและการพัฒนา (</w:t>
      </w:r>
      <w:r w:rsidRPr="007D6EEE">
        <w:rPr>
          <w:rFonts w:ascii="TH SarabunPSK" w:hAnsi="TH SarabunPSK" w:cs="TH SarabunPSK"/>
          <w:sz w:val="32"/>
          <w:szCs w:val="32"/>
        </w:rPr>
        <w:t>SOMSWD</w:t>
      </w:r>
      <w:r w:rsidRPr="007D6EEE">
        <w:rPr>
          <w:rFonts w:ascii="TH SarabunPSK" w:hAnsi="TH SarabunPSK" w:cs="TH SarabunPSK"/>
          <w:sz w:val="32"/>
          <w:szCs w:val="32"/>
          <w:cs/>
        </w:rPr>
        <w:t>) เพื่อยกระดับความร่วมมือระหว่างอาเซียนกับองค์การยูนิเซฟ โดยมีวัตถุประสงค์เพื่อเป็นแผนงานความร่วมมือระยะ 5 ปี ในการดำเนินงานส่งเสริมให้เด็กได้รับสิทธิ ตามข้อบัญญัติของอนุสัญญาว่าด้วยสิทธิเด็ก และเพื่อให้</w:t>
      </w:r>
      <w:r w:rsidRPr="007D6EEE">
        <w:rPr>
          <w:rFonts w:ascii="TH SarabunPSK" w:hAnsi="TH SarabunPSK" w:cs="TH SarabunPSK"/>
          <w:sz w:val="32"/>
          <w:szCs w:val="32"/>
          <w:cs/>
        </w:rPr>
        <w:lastRenderedPageBreak/>
        <w:t>บรรลุเป้าหมายการพัฒนาแห่งสหัสวรรษที่เกี่ยวกับเด็ก โดยมีขอบเขตความร่วมมือ ได้แก่ การสนับสนุนการบรรลุเป้าหมายการพัฒนาแห่งสหัสวรรษโดยเฉพาะในส่วนที่เกี่ยวกับเด็ก การส่งเสริมการแลกเปลี่ยนข้อมูลและความร่วมมือทางด้านวิชาการในด้านสุขภาพ สวัสดิการสังคมและการพัฒนา และจัดทำมาตรฐานและแนวทางปฏิบัติเพื่อปรับปรุงคุณภาพการให้บริการกลุ่มผู้ด้อยโอกาส และการออกนโยบายที่เกี่ยวกับเด็กด้านสังคม</w:t>
      </w:r>
    </w:p>
    <w:p w:rsidR="00506EC2" w:rsidRPr="007D6EEE" w:rsidRDefault="00506EC2" w:rsidP="004D36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2. การต่ออายุกรอบความตกลงความร่วมมือฯ ออกไป นอกจากจะเป็นประโยชน์ในการปกป้องคุ้มครองและพัฒนาเด็กในอาเซียนแล้ว ยังมีส่วนสำคัญในการส่งเสริม ผลักดันการดำเนินการเพื่อบรรลุวิสัยทัศน์ประชาคมอาเซียน ค.ศ. 2025 รวมถึง เป้าหมายการพัฒนาที่ยั่งยืนของสหประชาชาติ ค.ศ. 2030 อีกด้วย</w:t>
      </w:r>
    </w:p>
    <w:p w:rsidR="00506EC2" w:rsidRPr="007D6EEE" w:rsidRDefault="00506EC2" w:rsidP="004D36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3. ร่างหนังสือแลกเปลี่ยนเพื่อต่ออายุกรอบความตกลงความร่วมมือระหว่างอาเซียนกับองค์การทุนเพื่อเด็กแห่งสหประชาชาติ (ยูนิเซฟ) มีสาระสำคัญใน 2 ประเด็น ดังนี้</w:t>
      </w:r>
    </w:p>
    <w:p w:rsidR="00506EC2" w:rsidRPr="007D6EEE" w:rsidRDefault="00506EC2" w:rsidP="004D36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(1) เสนอให้ขยายอายุกรอบความตกลงความร่วมมือฯ ออกไปอีก 5 ปี จนถึงวันที่ 2 ธันวาคม 2567 ยกเว้นหากมีการยุติโดยฝ่ายใดฝ่ายหนึ่งก่อน</w:t>
      </w:r>
    </w:p>
    <w:p w:rsidR="0088693F" w:rsidRPr="007D6EEE" w:rsidRDefault="00506EC2" w:rsidP="004D367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(2) เสนอให้ปรับแก้ไขข้อความในย่อหน้าที่ 5 เกี่ยวกับการมอบหมายผู้ประสานงานหลักเพื่อการดำเนินงานตามกรอบข้อตกลงความร่วมมือสำหรับอาเซียน จากเดิมมอบหมาย “รองเลขาธิการอาเซียนสำหรับประชาคมการเมืองและความมั่นคง” เป็นมอบหมาย “รองเลขาธิการอาเซียนสำหรับประชาสังคมและวัฒนธรรมอาเซียน” แทน นอกนั้นคงเดิม</w:t>
      </w:r>
    </w:p>
    <w:p w:rsidR="008237BB" w:rsidRPr="007D6EEE" w:rsidRDefault="008237BB" w:rsidP="00B51BA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7D6EEE" w:rsidTr="00403738">
        <w:tc>
          <w:tcPr>
            <w:tcW w:w="9820" w:type="dxa"/>
          </w:tcPr>
          <w:p w:rsidR="0088693F" w:rsidRPr="007D6EEE" w:rsidRDefault="0088693F" w:rsidP="00B51BA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D94A42" w:rsidRPr="007D6EEE" w:rsidRDefault="005469D8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D94A42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D94A42" w:rsidRPr="007D6EEE" w:rsidRDefault="00D94A42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คณะรัฐมนตรีมีมติอนุมัติตามที่รัฐมนตรีว่าการกระทรวงการคลังเสนอแต่งตั้งข้าราชการพลเรือนสามัญ สังกัดกระทรวงการคลัง ให้ดำรงตำแหน่งประเภทวิชาการระดับทรงคุณวุฒิ จำนวน 2 ราย ดังนี้  </w:t>
      </w:r>
    </w:p>
    <w:p w:rsidR="00D94A42" w:rsidRPr="007D6EEE" w:rsidRDefault="00D94A42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นายธิบดี วัฒนกุล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รองอธิบดีกรมสรรพสามิต ดำรงตำแหน่ง ที่ปรึกษาด้านการพัฒนาและบริหารการจัดเก็บภาษี (นักวิเคราะห์นโยบายและแผนทรงคุณวุฒิ) กรมสรรพสามิต  </w:t>
      </w:r>
    </w:p>
    <w:p w:rsidR="00D94A42" w:rsidRPr="007D6EEE" w:rsidRDefault="00D94A42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นายวรวรรธน์ ภิญโญ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รองอธิบดีกรมสรรพสามิต ดำรงตำแหน่ง ที่ปรึกษาด้านพัฒนาระบบควบคุมทางสรรพสามิต (นักวิเคราะห์นโยบายและแผนทรงคุณวุฒิ) กรมสรรพสามิต   </w:t>
      </w:r>
    </w:p>
    <w:p w:rsidR="00D94A42" w:rsidRPr="007D6EEE" w:rsidRDefault="00D94A42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ตั้งแต่วันที่ 1 ตุลาคม 2562 ซึ่งเป็นวันที่ตำแหน่งว่างเนื่องจากผู้ครองตำแหน่งเดิมเกษียณอายุราชการ ทั้งนี้ ตั้งแต่วันที่ทรงพระกรุณาโปรดเกล้าโปรดกระหม่อมแต่งตั้งเป็นต้นไป </w:t>
      </w:r>
    </w:p>
    <w:p w:rsidR="00D94A42" w:rsidRPr="007D6EEE" w:rsidRDefault="00D94A42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A42" w:rsidRPr="007D6EEE" w:rsidRDefault="005469D8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D94A42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(กระทรวงวัฒนธรรม) </w:t>
      </w:r>
    </w:p>
    <w:p w:rsidR="00D94A42" w:rsidRPr="007D6EEE" w:rsidRDefault="00D94A42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คณะรัฐมนตรีมีมติอนุมัติตามที่รัฐมนตรีว่าการกระทรวงวัฒนธรรมเสนอแต่งตั้ง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นางสาวภัคพดี อยู่คงดี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ผู้เชี่ยวชาญเฉพาะด้านโบราณคดี (วิจัยและพัฒนาโบราณคดี) (นักโบราณคดีเชี่ยวชาญ) กองโบราณคดี กรมศิลปากร ให้ดำรงตำแหน่ง ผู้เชี่ยวชาญเฉพาะด้านโบราณคดี (โบราณคดี และพิพิธภัณฑ์) (นักโบราณคดีทรงคุณวุฒิ) กรมศิลปากร กระทรวงวัฒนธรรม ตั้งแต่วันที่ 18 กันยายน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D94A42" w:rsidRPr="007D6EEE" w:rsidRDefault="00D94A42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A42" w:rsidRPr="007D6EEE" w:rsidRDefault="004F1633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D94A42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D94A42" w:rsidRPr="007D6EEE" w:rsidRDefault="00D94A42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คณะรัฐมนตรีมีมติอนุมัติตามที่รองนายกรัฐมนตรี (นายอนุทิน ชาญวีรกูล) และรัฐมนตรีว่าการกระทรวงสาธารณสุขเสนอแต่งตั้ง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นายวันชัย เหล่าเสถียรกิจ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สาธารณสุขนิเทศก์ (นายแพทย์เชี่ยวชาญ) สำนักงานปลัดกระทรวง ให้ดำรงตำแหน่ง สาธารณสุขนิเทศก์ (นายแพทย์ทรงคุณวุฒิ) สำนักงานปลัดกระทรวง กระทรวงสาธารณสุข ตั้งแต่วันที่ 25 กันยายน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D94A42" w:rsidRPr="007D6EEE" w:rsidRDefault="00D94A42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A42" w:rsidRPr="007D6EEE" w:rsidRDefault="00A26F60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20.</w:t>
      </w:r>
      <w:r w:rsidR="00D94A42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(สำนักเลขาธิการนายกรัฐมนตรี) </w:t>
      </w:r>
    </w:p>
    <w:p w:rsidR="00E05AE3" w:rsidRDefault="00D94A42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คณะรัฐมนตรีมีมติอนุมัติตามที่สำนักเลขาธิการนายกรัฐมนตรีเสนอแต่งตั้ง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นายสุจินต์ เพชรเนียน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ที่ปรึกษานายกรัฐมนตรีฝ่ายข้าราชการประจำด้านสังคม (ผู้อำนวยการระดับสูง) สำนักเลขาธิการนายกรัฐมนตรี </w:t>
      </w:r>
      <w:r w:rsidR="00E05AE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ให้ดำรงตำแหน่ง ที่ปรึกษานายกรัฐมนตรีฝ่ายข้าราชการประจำด้านประสานกิจการภายในประเทศ (นักวิเคราะห์นโยบายและแผนทรงคุณวุฒิ) สำนักเลขาธิการนายกรัฐมนตรี สำนักนายกรัฐมนตรี ตั้งแต่วันที่ 25 กันยายน 2562 </w:t>
      </w:r>
    </w:p>
    <w:p w:rsidR="00D94A42" w:rsidRPr="007D6EEE" w:rsidRDefault="00D94A42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D94A42" w:rsidRPr="007D6EEE" w:rsidRDefault="00D94A42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A42" w:rsidRPr="007D6EEE" w:rsidRDefault="00D33751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21. </w:t>
      </w:r>
      <w:r w:rsidR="00D94A42" w:rsidRPr="007D6EEE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การแต่งตั้งข้าราชการพลเรือนสามัญให้ดำรงตำแหน่งประเภทวิชาการระดับทรงคุณวุฒิ (สำนักเลขาธิการคณะรัฐมนตรี)</w:t>
      </w:r>
    </w:p>
    <w:p w:rsidR="00D94A42" w:rsidRPr="007D6EEE" w:rsidRDefault="00D94A42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คณะรัฐมนตรีมีมติอนุมัติตามที่สำนักเลขาธิการคณะรัฐมนตรีเสนอแต่งตั้ง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นางสาวกรุณา จุฑานนท์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ผู้อำนวยการกองพัฒนายุทธศาสตร์และติดตามนโยบายพิเศษ สำนักเลขาธิการคณะรัฐมนตรี ให้ดำรงตำแหน่ง </w:t>
      </w:r>
      <w:r w:rsidR="00E05AE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ที่ปรึกษาประจำสำนักเลขาธิการคณะรัฐมนตรี (นักวิเคราะห์นโยบายและแผนทรงคุณวุฒิ) สำนักเลขาธิการคณะรัฐมนตรี สำนักนายกรัฐมนตรี ตั้งแต่วันที่ 4 กรกฎาคม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A22093" w:rsidRPr="007D6EEE" w:rsidRDefault="00A22093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905D4" w:rsidRPr="007D6EEE" w:rsidRDefault="00D33751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B905D4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(กระทรวงแรงงาน)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แรงงานเสนอแต่งตั้งข้าราชการพลเรือนสามัญให้ดำรงตำแหน่งประเภทบริหารระดับสูง จำนวน 9 ราย ดังนี้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1. เลื่อน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นายสุรพล พลอยสุข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รองอธิบดี (นักบริหารต้น) กรมพัฒนาฝีมือแรงงาน กระทรวงแรงงาน ให้ดำรงตำแหน่งรองปลัดกระทรวง (นักบริหารสูง) สำนักงานปลัดกระทรวง กระทรวงแรงงาน 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2. เลื่อน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นางสาวอำพันธ์ ธุววิทย์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รองเลขาธิการ (นักบริหารต้น) สำนักงานประกันสังคม กระทรวงแรงงาน ให้ดำรงตำแหน่งรองปลัดกระทรวง (นักบริหารสูง) สำนักงานปลัดกระทรวง กระทรวงแรงงาน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3. เลื่อน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นางเธียรรัตน์ นะวะมะวัฒน์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รองอธิบดี (นักบริหารต้น) กรมการจัดหางาน กระทรวงแรงงาน ให้ดำรงตำแหน่งรองปลัดกระทรวง (นักบริหารสูง) สำนักงานปลัดกระทรวง กระทรวงแรงงาน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</w:rPr>
        <w:tab/>
      </w:r>
      <w:r w:rsidRPr="007D6EEE">
        <w:rPr>
          <w:rFonts w:ascii="TH SarabunPSK" w:hAnsi="TH SarabunPSK" w:cs="TH SarabunPSK"/>
          <w:sz w:val="32"/>
          <w:szCs w:val="32"/>
        </w:rPr>
        <w:tab/>
        <w:t>4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. เลื่อน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นางพัฒนา พันธุฟัก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ผู้ช่วยปลัดกระทรวง (นักบริหารต้น) สำนักงานปลัดกระทรวง กระทรวงแรงงาน ให้ดำรงตำแหน่งผู้ตรวจราชการกระทรวง (ผู้ตรวจราชการกระทรวงสูง) สำนักงานปลัดกระทรวง กระทรวงแรงงาน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5. เลื่อน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นายสุวรรณ์ ดวงตา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รองอธิบดี (นักบริหารต้น) กรมการจัดหางาน กระทรวงแรงงาน </w:t>
      </w:r>
      <w:r w:rsidR="00E05AE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ให้ดำรงตำแหน่งผู้ตรวจราชการกระทรวง (ผู้ตรวจราชการกระทรวงสูง) สำนักงานปลัดกระทรวง กระทรวงแรงงาน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6. เลื่อน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นายสมบูรณ์ ตรัยศิลานันท์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รองอธิบดี (นักบริหารต้น) กรมสวัสดิการและคุ้มครองแรงงาน กระทรวงแรงงาน ให้ดำรงตำแหน่งผู้ตรวจราชการกระทรวง (ผู้ตรวจราชการกระทรวงสูง) สำนักงานปลัดกระทรวง กระทรวงแรงงาน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7. เลื่อน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นายนิยม สองแก้ว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ผู้ช่วยปลัดกระทรวง (นักบริหารต้น) สำนักงานปลัดกระทรวง กระทรวงแรงงาน ให้ดำรงตำแหน่งผู้ตรวจราชการกระทรวง (ผู้ตรวจราชการกระทรวงสูง) สำนักงานปลัดกระทรวง กระทรวงแรงงาน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8. เลื่อน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นายไพโรจน์ โชติกเสถียร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รองอธิบดี (นักบริหารต้น) กรมการจัดหางาน กระทรวงแรงงาน ให้ดำรงตำแหน่งผู้ตรวจราชการกระทรวง (ผู้ตรวจราชการกระทรวงสูง) สำนักงานปลัดกระทรวง กระทรวงแรงงาน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9. เลื่อน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นายภูมา ธรรมกุล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รองเลขาธิการ (นักบริหารต้น) สำนักงานประกันสังคม กระทรวงแรงงาน ให้ดำรงตำแหน่งผู้ตรวจราชการกระทรวง (ผู้ตรวจราชการกระทรวงสูง) สำนักงานปลัดกระทรวง กระทรวงแรงงาน </w:t>
      </w:r>
    </w:p>
    <w:p w:rsidR="00B905D4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EE47B6" w:rsidRPr="007D6EEE" w:rsidRDefault="00EE47B6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905D4" w:rsidRPr="007D6EEE" w:rsidRDefault="009A5EFB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05D4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การแต่งตั้งกรรมการผู้ทรงคุณวุฒิในคณะกรรมการนโยบายเทคโนโลยีป้องกันประเทศ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ลาโหมเสนอแต่งตั้งกรรมการผู้ทรงคุณวุฒิในคณะกรรมการนโยบายเทคโนโลยีป้องกันประเทศ จำนวน 6 คน ซึ่งเป็นการแต่งตั้งตามพระราชบัญญัติเทคโนโลยีป้องกันประเทศ พ.ศ. 2562 ที่มีผลใช้บังคับเมื่อวันที่ 1 พฤษภาคม 2562 ดังนี้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1. พลอากาศเอก เมธา สังขวิจิตร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กรรมการผู้ทรงคุณวุฒิด้านการทหาร 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2. พลเอก อดิศร สุวรรณตรา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กรรมการผู้ทรงคุณวุฒิด้านเทคโนโลยีและอุตสาหกรรมป้องกันประเทศ 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3. ศาสตราจารย์สิริฤกษ์ ทรงศิวิไล  </w:t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กรรมการผู้ทรงคุณวุฒิด้านการวิจัย พัฒนา และนวัตกรรม 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4. นางพงษ์สวาท กายอรุณสุทธิ์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กรรมการผู้ทรงคุณวุฒิด้านกฎหมาย 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5. นางสาวจิราภรณ์ ตันติวงศ์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กรรมการผู้ทรงคุณวุฒิด้านการเงินและงบประมาณ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6. นางนันทวัลย์ ศกุนตนาค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กรรมการผู้ทรงคุณวุฒิด้านการพาณิชย์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24 ธันวาคม 2562 เป็นต้นไป 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และให้กระทรวงกลาโหมดำเนินการแต่งตั้งกรรมการผู้ทรงคุณวุฒิในคณะกรรมการนโยบายเทคโนโลยีป้องกันประเทศในครั้งต่อไปให้เป็นไปตามกรอบระยะเวลาที่กฎหมายกำหนดไว้อย่างเคร่งครัดตามนัยมติคณะรัฐมนตรีเมื่อวันที่ 23 กุมภาพันธ์ 2559 (เรื่อง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ตามที่กฎหมายบัญญัติให้เป็นไปตามกรอบระยะเวลาตามกฎหมาย)  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905D4" w:rsidRPr="007D6EEE" w:rsidRDefault="004F7D65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B905D4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แต่งตั้งประธานกรรมการและกรรมการผู้ทรงคุณวุฒิในคณะกรรมการสถาบันทดสอบทางการศึกษาแห่งชาติ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ศึกษาธิการเสนอแต่งตั้งประธานกรรมการและกรรมการผู้ทรงคุณวุฒิในคณะกรรมการสถาบันทดสอบทางการศึกษาแห่งชาติ รวม 8 คน แทนประธานกรรมการและกรรมการผู้ทรงคุณวุฒิเดิมที่ดำรงตำแหน่งครบวาระสี่ปี ดังนี้  </w:t>
      </w:r>
    </w:p>
    <w:p w:rsidR="00041538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ประธานกรรมการ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05D4" w:rsidRPr="007D6EEE" w:rsidRDefault="00041538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="00B905D4" w:rsidRPr="007D6EEE">
        <w:rPr>
          <w:rFonts w:ascii="TH SarabunPSK" w:hAnsi="TH SarabunPSK" w:cs="TH SarabunPSK"/>
          <w:sz w:val="32"/>
          <w:szCs w:val="32"/>
          <w:cs/>
        </w:rPr>
        <w:t xml:space="preserve">1.1 นายกิตติรัตน์ มังคละคีรี  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กรรมการผู้ทรงคุณวุฒิซึ่งมิใช่ข้าราชการที่มีตำแหน่งหรือเงินเดือนประจำ พนักงานหรือลูกจ้างของส่วนราชการ หน่วยงานของรัฐ รัฐวิสาหกิจ หรือองค์กรปกครองส่วนท้องถิ่น เว้นแต่เป็นผู้สอนในสถาบันอุดมศึกษาของรัฐ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2.1 ศาสตราจารย์กฤษมันต์ วัฒนาณรงค์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2.2 นายเธียรชัย ณ นคร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2.3 รองศาสตราจารย์ปานใจ ธารทัศนวงศ์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2.4 ศาสตราจารย์ปาริชาต สถาปิตานนท์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2.5 นางสาวพรวิลัย เดชอมรชัย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2.6 ผู้ช่วยศาสตราจารย์อดิศร เนาวนนท์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กรรมการผู้ทรงคุณวุฒิซึ่งเป็นข้าราชการที่มีตำแหน่งหรือเงินเดือนประจำ พนักงานหรือลูกจ้างของส่วนราชการ หน่วยงานของรัฐ รัฐวิสาหกิจ หรือองค์กรปกครองส่วนท้องถิ่น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3.1 นางวราภรณ์ สีหนาท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24 ธันวาคม 2562 เป็นต้นไป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905D4" w:rsidRPr="007D6EEE" w:rsidRDefault="004F7D65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B905D4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เพิ่มเติมองค์ประกอบผู้แทนพิเศษของรัฐบาลในการแก้ไขปัญหาจังหวัดชายแดนภาคใต้ 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คณะรัฐมนตรีมีมติอนุมัติตามที่สำนักงานสภาความมั่นคงแห่งชาติ ในฐานะสำนักงานเลขานุการคณะกรรมการขับเคลื่อนการแก้ไขปัญหาจังหวัดชายแดนภาคใต้เสนอแต่งตั้ง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พลเอก วัลลภ รักเสนาะ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พลเอก สุทัศน์ กาญจนานนท์กุล</w:t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 เป็นผู้แทนพิเศษของรัฐบาลในการแก้ไขปัญหาจังหวัดชายแดนภาคใต้ 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905D4" w:rsidRPr="007D6EEE" w:rsidRDefault="00760447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26.</w:t>
      </w:r>
      <w:r w:rsidR="00B905D4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การแต่งตั้งประธานกรรมการและกรรมการอื่นในคณะกรรมการการท่าเรือแห่งประเทศไทย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ติอนุมัติตามที่กระทรวงคมนาคมเสนอแต่งตั้งประธานกรรมการและกรรมการอื่นในคณะกรรมการการท่าเรือแห่งประเทศไทย ดังต่อไปนี้ 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1. พลเรือเอก โสภณ วัฒนมงคล </w:t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เป็นประธานกรรมการ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2. นายกฤชเทพ สิมลี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3. พล.ต.ท. เจริญวิทย์ ศรีวนิชย์ </w:t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4. นายชนินทร์ แก่นหิรัญ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5. นายวุฒิไกร ลีวีระพันธุ์  </w:t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6. นายจิรุตม์ วิศาลจิตร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7. นายสมศักดิ์ ห่มม่วง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8. นายวรพจน์ เอี่ยมรักษา</w:t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9. นางสาวชุณหจิต สังข์ใหม่ </w:t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24 ธันวาคม 2562 เป็นต้นไป </w:t>
      </w:r>
    </w:p>
    <w:p w:rsidR="00B905D4" w:rsidRPr="007D6EEE" w:rsidRDefault="00B905D4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57D0C" w:rsidRPr="007D6EEE" w:rsidRDefault="000C23E0" w:rsidP="00B51BA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757D0C" w:rsidRPr="007D6EE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ก้ไขเพิ่มเติมคำสั่ง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</w:t>
      </w:r>
    </w:p>
    <w:p w:rsidR="00757D0C" w:rsidRPr="007D6EEE" w:rsidRDefault="00757D0C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คณะรัฐมนตรีมีมติรับทราบคำสั่งสำนักนายกรัฐมนตรี ที่ 382/2562 เรื่อง แก้ไขเพิ่มเติมคำสั่ง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 </w:t>
      </w:r>
    </w:p>
    <w:p w:rsidR="00757D0C" w:rsidRPr="007D6EEE" w:rsidRDefault="00757D0C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ตามที่ได้มีคำสั่งสำนักนายกรัฐมนตรี ที่ 165/2562 เรื่อง 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 ลงวันที่ 30 กรกฎาคม 2562 นั้น</w:t>
      </w:r>
    </w:p>
    <w:p w:rsidR="00757D0C" w:rsidRPr="007D6EEE" w:rsidRDefault="00757D0C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เพื่อให้การบริหารราชการแผ่นดินดำเนินไปด้วยความเรียบร้อย เหมาะสม อาศัยอำนาจตามความในมาตรา 10 และมาตรา 15 แห่งพระราชบัญญัติระเบียบบริหารราชการแผ่นดิน พ.ศ. 2534 ซึ่งแก้ไขเพิ่มเติมโดยพระราชบัญญัติระเบียบบริหารราชการแผ่นดิน (ฉบับที่ 5) พ.ศ. 2545 มาตรา 11 (2) และมาตรา 12 แห่งพระราชบัญญัติระเบียบบริหารราชการแผ่นดิน พ.ศ. 2534 มาตรา 38 แห่งพระราชบัญญัติระเบียบบริหารราชการแผ่นดิน พ.ศ. 2534 ซึ่งแก้ไขเพิ่มเติมโดยพระราชบัญญัติระเบียบบริหารราชการแผ่นดิน (ฉบับที่ 7) พ.ศ. 2550 และมาตรา 90 แห่งพระราชบัญญัติระเบียบข้าราชการพลเรือน พ.ศ. 2551 ประกอบกับพระราชกฤษฎีกาว่าด้วยการมอบอำนาจ พ.ศ. 2550 จึงแก้ไขเพิ่มเติมคำสั่ง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 โดยให้ยกเลิกความในข้อ 8 และข้อ 9 แห่งคำสั่งสำนักนายกรัฐมนตรี ที่ 165/2562 เรื่อง 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 ลงวันที่ 30 กรกฎาคม 2562 และให้ใช้ความต่อไปนี้แทน</w:t>
      </w:r>
    </w:p>
    <w:p w:rsidR="00757D0C" w:rsidRPr="007D6EEE" w:rsidRDefault="00757D0C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“8. รองนายกรัฐมนตรีหรือรัฐมนตรีประจำสำนักนายกรัฐมนตรีที่สั่งและปฏิบัติราชการแทนนายกรัฐมนตรี ให้มีอำนาจปฏิบัติแทนนายกรัฐมนตรีในการดำเนินการทางวินัยของข้าราชการในหน่วยงานที่สั่งและปฏิบัติราชการ</w:t>
      </w:r>
    </w:p>
    <w:p w:rsidR="00757D0C" w:rsidRPr="007D6EEE" w:rsidRDefault="00757D0C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9. ให้รองนายกรัฐมนตรีหรือรัฐมนตรีประจำสำนักนายกรัฐมนตรีที่สั่งและปฏิบัติราชการแทนนายกรัฐมนตรีในส่วนราชการใด เป็นประธาน อ.ก.พ. ทำหน้าที่ อ.ก.พ. กระทรวงของส่วนราชการนั้นด้วย ยกเว้น อ.ก.พ. สำนักนายกรัฐมนตรี ให้รองนายกรัฐมนตรี (นายวิษณุ เครืองาม) เป็นประธาน”</w:t>
      </w:r>
    </w:p>
    <w:p w:rsidR="00757D0C" w:rsidRPr="007D6EEE" w:rsidRDefault="00757D0C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  <w:t>ทั้งนี้ ตั้งแต่ วันที่ 24 ธันวาคม พ.ศ. 2562 เป็นต้นไป</w:t>
      </w:r>
    </w:p>
    <w:p w:rsidR="00A22093" w:rsidRPr="007D6EEE" w:rsidRDefault="00A22093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237BB" w:rsidRPr="007D6EEE" w:rsidRDefault="008237BB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274E2" w:rsidRPr="007D6EEE" w:rsidRDefault="001274E2" w:rsidP="00B51BAC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>******************</w:t>
      </w:r>
    </w:p>
    <w:p w:rsidR="00BB1C09" w:rsidRPr="007D6EEE" w:rsidRDefault="00BB1C09" w:rsidP="00B51BA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B1C09" w:rsidRPr="007D6EEE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4D" w:rsidRDefault="001E244D">
      <w:r>
        <w:separator/>
      </w:r>
    </w:p>
  </w:endnote>
  <w:endnote w:type="continuationSeparator" w:id="0">
    <w:p w:rsidR="001E244D" w:rsidRDefault="001E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47" w:rsidRDefault="00281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281C47" w:rsidRDefault="00BC4501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EB167C" w:rsidRDefault="00BC4501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4D" w:rsidRDefault="001E244D">
      <w:r>
        <w:separator/>
      </w:r>
    </w:p>
  </w:footnote>
  <w:footnote w:type="continuationSeparator" w:id="0">
    <w:p w:rsidR="001E244D" w:rsidRDefault="001E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3366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C450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C4501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BC4501" w:rsidRDefault="00BC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336625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041538">
      <w:rPr>
        <w:rStyle w:val="PageNumber"/>
        <w:rFonts w:ascii="Cordia New" w:hAnsi="Cordia New" w:cs="Cordia New"/>
        <w:noProof/>
        <w:sz w:val="32"/>
        <w:szCs w:val="32"/>
        <w:cs/>
      </w:rPr>
      <w:t>26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Header"/>
    </w:pPr>
  </w:p>
  <w:p w:rsidR="00BC4501" w:rsidRDefault="00BC45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080824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 w:rsidR="00BC4501">
      <w:rPr>
        <w:noProof/>
      </w:rPr>
      <w:t>1</w:t>
    </w:r>
    <w:r>
      <w:rPr>
        <w:noProof/>
      </w:rPr>
      <w:fldChar w:fldCharType="end"/>
    </w:r>
  </w:p>
  <w:p w:rsidR="00BC4501" w:rsidRDefault="00BC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 w15:restartNumberingAfterBreak="0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0379CD"/>
    <w:multiLevelType w:val="hybridMultilevel"/>
    <w:tmpl w:val="D2EC4A12"/>
    <w:lvl w:ilvl="0" w:tplc="A1303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2" w15:restartNumberingAfterBreak="0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 w15:restartNumberingAfterBreak="0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27704024"/>
    <w:multiLevelType w:val="hybridMultilevel"/>
    <w:tmpl w:val="19E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 w15:restartNumberingAfterBreak="0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2" w15:restartNumberingAfterBreak="0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44"/>
  </w:num>
  <w:num w:numId="5">
    <w:abstractNumId w:val="25"/>
  </w:num>
  <w:num w:numId="6">
    <w:abstractNumId w:val="16"/>
  </w:num>
  <w:num w:numId="7">
    <w:abstractNumId w:val="20"/>
  </w:num>
  <w:num w:numId="8">
    <w:abstractNumId w:val="26"/>
  </w:num>
  <w:num w:numId="9">
    <w:abstractNumId w:val="43"/>
  </w:num>
  <w:num w:numId="10">
    <w:abstractNumId w:val="48"/>
  </w:num>
  <w:num w:numId="11">
    <w:abstractNumId w:val="21"/>
  </w:num>
  <w:num w:numId="12">
    <w:abstractNumId w:val="3"/>
  </w:num>
  <w:num w:numId="13">
    <w:abstractNumId w:val="12"/>
  </w:num>
  <w:num w:numId="14">
    <w:abstractNumId w:val="31"/>
  </w:num>
  <w:num w:numId="15">
    <w:abstractNumId w:val="41"/>
  </w:num>
  <w:num w:numId="16">
    <w:abstractNumId w:val="42"/>
  </w:num>
  <w:num w:numId="17">
    <w:abstractNumId w:val="23"/>
  </w:num>
  <w:num w:numId="18">
    <w:abstractNumId w:val="15"/>
  </w:num>
  <w:num w:numId="19">
    <w:abstractNumId w:val="11"/>
  </w:num>
  <w:num w:numId="20">
    <w:abstractNumId w:val="30"/>
  </w:num>
  <w:num w:numId="21">
    <w:abstractNumId w:val="32"/>
  </w:num>
  <w:num w:numId="22">
    <w:abstractNumId w:val="17"/>
  </w:num>
  <w:num w:numId="23">
    <w:abstractNumId w:val="10"/>
  </w:num>
  <w:num w:numId="24">
    <w:abstractNumId w:val="2"/>
  </w:num>
  <w:num w:numId="25">
    <w:abstractNumId w:val="33"/>
  </w:num>
  <w:num w:numId="26">
    <w:abstractNumId w:val="35"/>
  </w:num>
  <w:num w:numId="27">
    <w:abstractNumId w:val="13"/>
  </w:num>
  <w:num w:numId="28">
    <w:abstractNumId w:val="27"/>
  </w:num>
  <w:num w:numId="29">
    <w:abstractNumId w:val="0"/>
  </w:num>
  <w:num w:numId="30">
    <w:abstractNumId w:val="46"/>
  </w:num>
  <w:num w:numId="31">
    <w:abstractNumId w:val="45"/>
  </w:num>
  <w:num w:numId="32">
    <w:abstractNumId w:val="19"/>
  </w:num>
  <w:num w:numId="33">
    <w:abstractNumId w:val="7"/>
  </w:num>
  <w:num w:numId="34">
    <w:abstractNumId w:val="5"/>
  </w:num>
  <w:num w:numId="35">
    <w:abstractNumId w:val="29"/>
  </w:num>
  <w:num w:numId="36">
    <w:abstractNumId w:val="38"/>
  </w:num>
  <w:num w:numId="37">
    <w:abstractNumId w:val="4"/>
  </w:num>
  <w:num w:numId="38">
    <w:abstractNumId w:val="34"/>
  </w:num>
  <w:num w:numId="39">
    <w:abstractNumId w:val="28"/>
  </w:num>
  <w:num w:numId="40">
    <w:abstractNumId w:val="39"/>
  </w:num>
  <w:num w:numId="41">
    <w:abstractNumId w:val="8"/>
  </w:num>
  <w:num w:numId="42">
    <w:abstractNumId w:val="37"/>
  </w:num>
  <w:num w:numId="43">
    <w:abstractNumId w:val="36"/>
  </w:num>
  <w:num w:numId="44">
    <w:abstractNumId w:val="22"/>
  </w:num>
  <w:num w:numId="45">
    <w:abstractNumId w:val="1"/>
  </w:num>
  <w:num w:numId="46">
    <w:abstractNumId w:val="47"/>
  </w:num>
  <w:num w:numId="47">
    <w:abstractNumId w:val="24"/>
  </w:num>
  <w:num w:numId="48">
    <w:abstractNumId w:val="6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925B0"/>
    <w:rsid w:val="000004A8"/>
    <w:rsid w:val="00000B7C"/>
    <w:rsid w:val="00000F9B"/>
    <w:rsid w:val="0000158D"/>
    <w:rsid w:val="000016D5"/>
    <w:rsid w:val="00001A45"/>
    <w:rsid w:val="00001ADB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78C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4EEC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13AF"/>
    <w:rsid w:val="0004152D"/>
    <w:rsid w:val="00041538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6879"/>
    <w:rsid w:val="00047166"/>
    <w:rsid w:val="00047523"/>
    <w:rsid w:val="00047534"/>
    <w:rsid w:val="0004766E"/>
    <w:rsid w:val="000479F5"/>
    <w:rsid w:val="000505D3"/>
    <w:rsid w:val="00051B4A"/>
    <w:rsid w:val="00052088"/>
    <w:rsid w:val="00052368"/>
    <w:rsid w:val="0005258E"/>
    <w:rsid w:val="00052A8E"/>
    <w:rsid w:val="00052FDA"/>
    <w:rsid w:val="00054383"/>
    <w:rsid w:val="00054788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0CE0"/>
    <w:rsid w:val="00061437"/>
    <w:rsid w:val="000621FD"/>
    <w:rsid w:val="0006285B"/>
    <w:rsid w:val="0006368D"/>
    <w:rsid w:val="00063F89"/>
    <w:rsid w:val="00064D7E"/>
    <w:rsid w:val="00064F6A"/>
    <w:rsid w:val="0006509D"/>
    <w:rsid w:val="00065819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0824"/>
    <w:rsid w:val="00082847"/>
    <w:rsid w:val="00083818"/>
    <w:rsid w:val="00083E7F"/>
    <w:rsid w:val="0008473F"/>
    <w:rsid w:val="00084A93"/>
    <w:rsid w:val="00084C4D"/>
    <w:rsid w:val="00085282"/>
    <w:rsid w:val="000854C9"/>
    <w:rsid w:val="00086404"/>
    <w:rsid w:val="00086C5E"/>
    <w:rsid w:val="000874A5"/>
    <w:rsid w:val="000874BE"/>
    <w:rsid w:val="000907FB"/>
    <w:rsid w:val="00093760"/>
    <w:rsid w:val="00094A4D"/>
    <w:rsid w:val="00095518"/>
    <w:rsid w:val="00096194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4B86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CA"/>
    <w:rsid w:val="000B62DF"/>
    <w:rsid w:val="000B688D"/>
    <w:rsid w:val="000B6A85"/>
    <w:rsid w:val="000B70C8"/>
    <w:rsid w:val="000B7211"/>
    <w:rsid w:val="000B7452"/>
    <w:rsid w:val="000C0B7B"/>
    <w:rsid w:val="000C18A6"/>
    <w:rsid w:val="000C23E0"/>
    <w:rsid w:val="000C2933"/>
    <w:rsid w:val="000C47F8"/>
    <w:rsid w:val="000C4F4A"/>
    <w:rsid w:val="000C56E0"/>
    <w:rsid w:val="000C5BD7"/>
    <w:rsid w:val="000C5DD9"/>
    <w:rsid w:val="000C5F68"/>
    <w:rsid w:val="000D16DF"/>
    <w:rsid w:val="000D1D86"/>
    <w:rsid w:val="000D2620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26F"/>
    <w:rsid w:val="000E64C1"/>
    <w:rsid w:val="000E75A3"/>
    <w:rsid w:val="000F1746"/>
    <w:rsid w:val="000F1C9F"/>
    <w:rsid w:val="000F297C"/>
    <w:rsid w:val="000F38B4"/>
    <w:rsid w:val="000F3A0F"/>
    <w:rsid w:val="000F4529"/>
    <w:rsid w:val="000F57BA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5F27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363F"/>
    <w:rsid w:val="00124CF3"/>
    <w:rsid w:val="001257F6"/>
    <w:rsid w:val="00126220"/>
    <w:rsid w:val="0012674C"/>
    <w:rsid w:val="001267BB"/>
    <w:rsid w:val="00126D51"/>
    <w:rsid w:val="00127266"/>
    <w:rsid w:val="001274E2"/>
    <w:rsid w:val="0012775F"/>
    <w:rsid w:val="00130532"/>
    <w:rsid w:val="00130D06"/>
    <w:rsid w:val="00130D1C"/>
    <w:rsid w:val="00130EFF"/>
    <w:rsid w:val="00131321"/>
    <w:rsid w:val="001320D4"/>
    <w:rsid w:val="00132BC8"/>
    <w:rsid w:val="0013345A"/>
    <w:rsid w:val="001357F7"/>
    <w:rsid w:val="00135D3D"/>
    <w:rsid w:val="00135E9B"/>
    <w:rsid w:val="00136158"/>
    <w:rsid w:val="00136712"/>
    <w:rsid w:val="00136A6E"/>
    <w:rsid w:val="0014190C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5CC5"/>
    <w:rsid w:val="00167621"/>
    <w:rsid w:val="001676E6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0EE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AE6"/>
    <w:rsid w:val="001B0B59"/>
    <w:rsid w:val="001B18F8"/>
    <w:rsid w:val="001B22C4"/>
    <w:rsid w:val="001B2769"/>
    <w:rsid w:val="001B2C45"/>
    <w:rsid w:val="001B2D39"/>
    <w:rsid w:val="001B3349"/>
    <w:rsid w:val="001B3F9D"/>
    <w:rsid w:val="001B4868"/>
    <w:rsid w:val="001B4E4B"/>
    <w:rsid w:val="001B6A74"/>
    <w:rsid w:val="001B7304"/>
    <w:rsid w:val="001B77F0"/>
    <w:rsid w:val="001B7CF9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063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244D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5A45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2C2"/>
    <w:rsid w:val="0022180B"/>
    <w:rsid w:val="00222240"/>
    <w:rsid w:val="00223C2A"/>
    <w:rsid w:val="002255A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9C7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59B8"/>
    <w:rsid w:val="002564B6"/>
    <w:rsid w:val="00256B4B"/>
    <w:rsid w:val="00256DFE"/>
    <w:rsid w:val="0026002F"/>
    <w:rsid w:val="002601EF"/>
    <w:rsid w:val="00260C90"/>
    <w:rsid w:val="00261202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564"/>
    <w:rsid w:val="00287965"/>
    <w:rsid w:val="00287B63"/>
    <w:rsid w:val="00291487"/>
    <w:rsid w:val="00291618"/>
    <w:rsid w:val="00291886"/>
    <w:rsid w:val="002924C4"/>
    <w:rsid w:val="00292962"/>
    <w:rsid w:val="002951C3"/>
    <w:rsid w:val="00295735"/>
    <w:rsid w:val="00295FB6"/>
    <w:rsid w:val="00296901"/>
    <w:rsid w:val="00296C2C"/>
    <w:rsid w:val="00296FD5"/>
    <w:rsid w:val="002A0CA3"/>
    <w:rsid w:val="002A0F99"/>
    <w:rsid w:val="002A1C07"/>
    <w:rsid w:val="002A1E3F"/>
    <w:rsid w:val="002A2F43"/>
    <w:rsid w:val="002A3011"/>
    <w:rsid w:val="002A36F9"/>
    <w:rsid w:val="002A3E76"/>
    <w:rsid w:val="002A530D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39D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78E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E7807"/>
    <w:rsid w:val="002F04C5"/>
    <w:rsid w:val="002F06D0"/>
    <w:rsid w:val="002F0E87"/>
    <w:rsid w:val="002F1DB6"/>
    <w:rsid w:val="002F1EEF"/>
    <w:rsid w:val="002F22FE"/>
    <w:rsid w:val="002F2B26"/>
    <w:rsid w:val="002F37AA"/>
    <w:rsid w:val="002F3AF5"/>
    <w:rsid w:val="002F49FF"/>
    <w:rsid w:val="002F5216"/>
    <w:rsid w:val="002F5E7A"/>
    <w:rsid w:val="002F5FEA"/>
    <w:rsid w:val="002F62C4"/>
    <w:rsid w:val="002F735A"/>
    <w:rsid w:val="002F7976"/>
    <w:rsid w:val="00300331"/>
    <w:rsid w:val="00300AEA"/>
    <w:rsid w:val="00300C26"/>
    <w:rsid w:val="00300C3E"/>
    <w:rsid w:val="003011D7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0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7B4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35B"/>
    <w:rsid w:val="00345B38"/>
    <w:rsid w:val="0034696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070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1C53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5D01"/>
    <w:rsid w:val="0039630C"/>
    <w:rsid w:val="003972B1"/>
    <w:rsid w:val="00397FE1"/>
    <w:rsid w:val="003A06D4"/>
    <w:rsid w:val="003A0A36"/>
    <w:rsid w:val="003A0C4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2F81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4270"/>
    <w:rsid w:val="003C5B16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FB6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0D8F"/>
    <w:rsid w:val="003F2C7A"/>
    <w:rsid w:val="003F2F60"/>
    <w:rsid w:val="003F5389"/>
    <w:rsid w:val="003F5E03"/>
    <w:rsid w:val="003F6A30"/>
    <w:rsid w:val="003F6FF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1F8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1C9B"/>
    <w:rsid w:val="0046264A"/>
    <w:rsid w:val="00462A2F"/>
    <w:rsid w:val="004632C6"/>
    <w:rsid w:val="00464842"/>
    <w:rsid w:val="00465356"/>
    <w:rsid w:val="0046647F"/>
    <w:rsid w:val="0046654B"/>
    <w:rsid w:val="004669CD"/>
    <w:rsid w:val="00466C63"/>
    <w:rsid w:val="00467795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633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4C2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1A97"/>
    <w:rsid w:val="004B24C3"/>
    <w:rsid w:val="004B3031"/>
    <w:rsid w:val="004B3DB8"/>
    <w:rsid w:val="004B4B3E"/>
    <w:rsid w:val="004B5CA8"/>
    <w:rsid w:val="004B5DA4"/>
    <w:rsid w:val="004B65B6"/>
    <w:rsid w:val="004B6A40"/>
    <w:rsid w:val="004C005C"/>
    <w:rsid w:val="004C032E"/>
    <w:rsid w:val="004C056B"/>
    <w:rsid w:val="004C1AA8"/>
    <w:rsid w:val="004C2944"/>
    <w:rsid w:val="004C31AB"/>
    <w:rsid w:val="004C36A0"/>
    <w:rsid w:val="004C4108"/>
    <w:rsid w:val="004C59ED"/>
    <w:rsid w:val="004C5B1F"/>
    <w:rsid w:val="004C5FD7"/>
    <w:rsid w:val="004C64D0"/>
    <w:rsid w:val="004C67BF"/>
    <w:rsid w:val="004C6B23"/>
    <w:rsid w:val="004D0021"/>
    <w:rsid w:val="004D0218"/>
    <w:rsid w:val="004D08F2"/>
    <w:rsid w:val="004D0C3C"/>
    <w:rsid w:val="004D0E34"/>
    <w:rsid w:val="004D217E"/>
    <w:rsid w:val="004D21A1"/>
    <w:rsid w:val="004D3678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722"/>
    <w:rsid w:val="004E2BCD"/>
    <w:rsid w:val="004E31C9"/>
    <w:rsid w:val="004E35D7"/>
    <w:rsid w:val="004E3974"/>
    <w:rsid w:val="004E411D"/>
    <w:rsid w:val="004E45F8"/>
    <w:rsid w:val="004E4A94"/>
    <w:rsid w:val="004E5C7E"/>
    <w:rsid w:val="004E5CE0"/>
    <w:rsid w:val="004E62C4"/>
    <w:rsid w:val="004E6A31"/>
    <w:rsid w:val="004E6C46"/>
    <w:rsid w:val="004E7ACE"/>
    <w:rsid w:val="004F0C3C"/>
    <w:rsid w:val="004F1633"/>
    <w:rsid w:val="004F1F61"/>
    <w:rsid w:val="004F4A1A"/>
    <w:rsid w:val="004F5B4A"/>
    <w:rsid w:val="004F7D65"/>
    <w:rsid w:val="00500BA1"/>
    <w:rsid w:val="00500D4D"/>
    <w:rsid w:val="0050149D"/>
    <w:rsid w:val="0050153E"/>
    <w:rsid w:val="005015A0"/>
    <w:rsid w:val="005019ED"/>
    <w:rsid w:val="00503DD5"/>
    <w:rsid w:val="00503DE6"/>
    <w:rsid w:val="00506EC2"/>
    <w:rsid w:val="00507D3A"/>
    <w:rsid w:val="005106BD"/>
    <w:rsid w:val="00510E55"/>
    <w:rsid w:val="00512314"/>
    <w:rsid w:val="005124BC"/>
    <w:rsid w:val="005125C0"/>
    <w:rsid w:val="0051288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8E0"/>
    <w:rsid w:val="0052461C"/>
    <w:rsid w:val="00525539"/>
    <w:rsid w:val="00525AA5"/>
    <w:rsid w:val="00525B08"/>
    <w:rsid w:val="0052767D"/>
    <w:rsid w:val="005276A7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4F65"/>
    <w:rsid w:val="00546190"/>
    <w:rsid w:val="005466A2"/>
    <w:rsid w:val="005469D8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4743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6FD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692"/>
    <w:rsid w:val="00590DAD"/>
    <w:rsid w:val="005917E3"/>
    <w:rsid w:val="00591E76"/>
    <w:rsid w:val="005924C1"/>
    <w:rsid w:val="00592535"/>
    <w:rsid w:val="005928BF"/>
    <w:rsid w:val="005931B0"/>
    <w:rsid w:val="00593B27"/>
    <w:rsid w:val="0059431A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BE4"/>
    <w:rsid w:val="005A4C8B"/>
    <w:rsid w:val="005A52C7"/>
    <w:rsid w:val="005A54A8"/>
    <w:rsid w:val="005A7B16"/>
    <w:rsid w:val="005B03E7"/>
    <w:rsid w:val="005B0421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29A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70F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16A8D"/>
    <w:rsid w:val="00617ACD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2A26"/>
    <w:rsid w:val="00633F26"/>
    <w:rsid w:val="00634686"/>
    <w:rsid w:val="00634D08"/>
    <w:rsid w:val="00634F47"/>
    <w:rsid w:val="0063647A"/>
    <w:rsid w:val="00636EE2"/>
    <w:rsid w:val="006370D0"/>
    <w:rsid w:val="00637361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908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3F53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0A"/>
    <w:rsid w:val="006A1759"/>
    <w:rsid w:val="006A18E7"/>
    <w:rsid w:val="006A234D"/>
    <w:rsid w:val="006A2989"/>
    <w:rsid w:val="006A2FFB"/>
    <w:rsid w:val="006A388F"/>
    <w:rsid w:val="006A412C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2AC3"/>
    <w:rsid w:val="006B3D90"/>
    <w:rsid w:val="006B413B"/>
    <w:rsid w:val="006B5DAA"/>
    <w:rsid w:val="006B6297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0C08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3FA5"/>
    <w:rsid w:val="006F534A"/>
    <w:rsid w:val="006F5A2D"/>
    <w:rsid w:val="006F5BDB"/>
    <w:rsid w:val="006F6672"/>
    <w:rsid w:val="006F6A2B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0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2D78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57D0C"/>
    <w:rsid w:val="00760447"/>
    <w:rsid w:val="0076067E"/>
    <w:rsid w:val="00762487"/>
    <w:rsid w:val="00762CC3"/>
    <w:rsid w:val="00763350"/>
    <w:rsid w:val="00763CB4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5D9A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3F74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4859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D6EEE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148"/>
    <w:rsid w:val="00813CB0"/>
    <w:rsid w:val="008143FE"/>
    <w:rsid w:val="0081448B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E4E"/>
    <w:rsid w:val="00820FF1"/>
    <w:rsid w:val="00821644"/>
    <w:rsid w:val="00821684"/>
    <w:rsid w:val="00821B61"/>
    <w:rsid w:val="00822DE1"/>
    <w:rsid w:val="0082323E"/>
    <w:rsid w:val="008237BB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5FF"/>
    <w:rsid w:val="00832E9C"/>
    <w:rsid w:val="0083317D"/>
    <w:rsid w:val="00834AFB"/>
    <w:rsid w:val="008355E2"/>
    <w:rsid w:val="0083563A"/>
    <w:rsid w:val="0083582C"/>
    <w:rsid w:val="0083643E"/>
    <w:rsid w:val="0084139F"/>
    <w:rsid w:val="00843021"/>
    <w:rsid w:val="008442EE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2A0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C3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54CF"/>
    <w:rsid w:val="0087640A"/>
    <w:rsid w:val="008802AB"/>
    <w:rsid w:val="008803E3"/>
    <w:rsid w:val="008808E5"/>
    <w:rsid w:val="00881978"/>
    <w:rsid w:val="008819B0"/>
    <w:rsid w:val="0088229C"/>
    <w:rsid w:val="008829BE"/>
    <w:rsid w:val="00882BFF"/>
    <w:rsid w:val="00884D24"/>
    <w:rsid w:val="008853E4"/>
    <w:rsid w:val="008858EB"/>
    <w:rsid w:val="00885933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588C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97E64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A7C6D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2E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111"/>
    <w:rsid w:val="008F2953"/>
    <w:rsid w:val="008F4E18"/>
    <w:rsid w:val="008F5FE8"/>
    <w:rsid w:val="008F6FB8"/>
    <w:rsid w:val="008F703E"/>
    <w:rsid w:val="00901E9A"/>
    <w:rsid w:val="00902F2D"/>
    <w:rsid w:val="00903F30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926"/>
    <w:rsid w:val="00921C55"/>
    <w:rsid w:val="0092201B"/>
    <w:rsid w:val="00922938"/>
    <w:rsid w:val="0092297C"/>
    <w:rsid w:val="009235D4"/>
    <w:rsid w:val="0092574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1C4"/>
    <w:rsid w:val="009363BE"/>
    <w:rsid w:val="009370E0"/>
    <w:rsid w:val="0093778A"/>
    <w:rsid w:val="00937FD5"/>
    <w:rsid w:val="00940040"/>
    <w:rsid w:val="00940A24"/>
    <w:rsid w:val="00941556"/>
    <w:rsid w:val="00941AD8"/>
    <w:rsid w:val="00941DC8"/>
    <w:rsid w:val="00941FDC"/>
    <w:rsid w:val="00943DA8"/>
    <w:rsid w:val="00943F06"/>
    <w:rsid w:val="00945C3D"/>
    <w:rsid w:val="00945C4E"/>
    <w:rsid w:val="00945E11"/>
    <w:rsid w:val="00945EA4"/>
    <w:rsid w:val="00945FE7"/>
    <w:rsid w:val="0094661E"/>
    <w:rsid w:val="009466EA"/>
    <w:rsid w:val="00947170"/>
    <w:rsid w:val="00947A85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6F6D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57E9"/>
    <w:rsid w:val="00986BE8"/>
    <w:rsid w:val="00986E71"/>
    <w:rsid w:val="00990B31"/>
    <w:rsid w:val="00990F9B"/>
    <w:rsid w:val="009917DF"/>
    <w:rsid w:val="0099213B"/>
    <w:rsid w:val="00994713"/>
    <w:rsid w:val="0099495B"/>
    <w:rsid w:val="00994BA3"/>
    <w:rsid w:val="00994EC4"/>
    <w:rsid w:val="009951AE"/>
    <w:rsid w:val="00995260"/>
    <w:rsid w:val="0099586A"/>
    <w:rsid w:val="009968D3"/>
    <w:rsid w:val="00996963"/>
    <w:rsid w:val="009A035D"/>
    <w:rsid w:val="009A052B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590"/>
    <w:rsid w:val="009A4664"/>
    <w:rsid w:val="009A597B"/>
    <w:rsid w:val="009A5EFB"/>
    <w:rsid w:val="009A6525"/>
    <w:rsid w:val="009A700B"/>
    <w:rsid w:val="009A79BB"/>
    <w:rsid w:val="009B00BB"/>
    <w:rsid w:val="009B02A9"/>
    <w:rsid w:val="009B0734"/>
    <w:rsid w:val="009B47B7"/>
    <w:rsid w:val="009B520F"/>
    <w:rsid w:val="009B5C72"/>
    <w:rsid w:val="009C012E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1ED3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1B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724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0B54"/>
    <w:rsid w:val="00A116B0"/>
    <w:rsid w:val="00A11B32"/>
    <w:rsid w:val="00A1212F"/>
    <w:rsid w:val="00A132D5"/>
    <w:rsid w:val="00A135C8"/>
    <w:rsid w:val="00A13712"/>
    <w:rsid w:val="00A1418C"/>
    <w:rsid w:val="00A15E7B"/>
    <w:rsid w:val="00A22093"/>
    <w:rsid w:val="00A220C5"/>
    <w:rsid w:val="00A22D8F"/>
    <w:rsid w:val="00A22D97"/>
    <w:rsid w:val="00A22DF8"/>
    <w:rsid w:val="00A235AC"/>
    <w:rsid w:val="00A23C77"/>
    <w:rsid w:val="00A2424F"/>
    <w:rsid w:val="00A25D1B"/>
    <w:rsid w:val="00A267BA"/>
    <w:rsid w:val="00A26858"/>
    <w:rsid w:val="00A26D65"/>
    <w:rsid w:val="00A26F60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091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0E8E"/>
    <w:rsid w:val="00A74890"/>
    <w:rsid w:val="00A74D3B"/>
    <w:rsid w:val="00A75BC6"/>
    <w:rsid w:val="00A76051"/>
    <w:rsid w:val="00A76670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4866"/>
    <w:rsid w:val="00A85253"/>
    <w:rsid w:val="00A86EBF"/>
    <w:rsid w:val="00A8726A"/>
    <w:rsid w:val="00A873B0"/>
    <w:rsid w:val="00A87747"/>
    <w:rsid w:val="00A90922"/>
    <w:rsid w:val="00A90CFA"/>
    <w:rsid w:val="00A90DB6"/>
    <w:rsid w:val="00A90E34"/>
    <w:rsid w:val="00A91055"/>
    <w:rsid w:val="00A922B8"/>
    <w:rsid w:val="00A92C28"/>
    <w:rsid w:val="00A92FB7"/>
    <w:rsid w:val="00A93119"/>
    <w:rsid w:val="00A93884"/>
    <w:rsid w:val="00A93C3E"/>
    <w:rsid w:val="00A93D0B"/>
    <w:rsid w:val="00A93E63"/>
    <w:rsid w:val="00A947A5"/>
    <w:rsid w:val="00A9485E"/>
    <w:rsid w:val="00A958C8"/>
    <w:rsid w:val="00A970E9"/>
    <w:rsid w:val="00A9738E"/>
    <w:rsid w:val="00A9782E"/>
    <w:rsid w:val="00AA0293"/>
    <w:rsid w:val="00AA04C0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0EE1"/>
    <w:rsid w:val="00AB1A87"/>
    <w:rsid w:val="00AB3D1A"/>
    <w:rsid w:val="00AB62B0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23"/>
    <w:rsid w:val="00AC2F67"/>
    <w:rsid w:val="00AC311E"/>
    <w:rsid w:val="00AC3CB9"/>
    <w:rsid w:val="00AC43A0"/>
    <w:rsid w:val="00AC52F9"/>
    <w:rsid w:val="00AC5A1B"/>
    <w:rsid w:val="00AC5DB8"/>
    <w:rsid w:val="00AC62E3"/>
    <w:rsid w:val="00AC6444"/>
    <w:rsid w:val="00AC6445"/>
    <w:rsid w:val="00AC7520"/>
    <w:rsid w:val="00AC7744"/>
    <w:rsid w:val="00AD00D0"/>
    <w:rsid w:val="00AD03BE"/>
    <w:rsid w:val="00AD0E63"/>
    <w:rsid w:val="00AD1710"/>
    <w:rsid w:val="00AD2864"/>
    <w:rsid w:val="00AD2BE5"/>
    <w:rsid w:val="00AD3574"/>
    <w:rsid w:val="00AD35F5"/>
    <w:rsid w:val="00AD3CF6"/>
    <w:rsid w:val="00AD588F"/>
    <w:rsid w:val="00AD5F44"/>
    <w:rsid w:val="00AD6903"/>
    <w:rsid w:val="00AE014C"/>
    <w:rsid w:val="00AE030E"/>
    <w:rsid w:val="00AE07C6"/>
    <w:rsid w:val="00AE07D9"/>
    <w:rsid w:val="00AE093C"/>
    <w:rsid w:val="00AE0A90"/>
    <w:rsid w:val="00AE1160"/>
    <w:rsid w:val="00AE18A1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3F28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3353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068"/>
    <w:rsid w:val="00B06645"/>
    <w:rsid w:val="00B06986"/>
    <w:rsid w:val="00B10048"/>
    <w:rsid w:val="00B10A3A"/>
    <w:rsid w:val="00B10D91"/>
    <w:rsid w:val="00B11730"/>
    <w:rsid w:val="00B11CE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1B50"/>
    <w:rsid w:val="00B32069"/>
    <w:rsid w:val="00B322DB"/>
    <w:rsid w:val="00B3360A"/>
    <w:rsid w:val="00B341C8"/>
    <w:rsid w:val="00B347E5"/>
    <w:rsid w:val="00B34A48"/>
    <w:rsid w:val="00B34D4E"/>
    <w:rsid w:val="00B3510B"/>
    <w:rsid w:val="00B3524A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BAC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1C08"/>
    <w:rsid w:val="00B62EC8"/>
    <w:rsid w:val="00B635BC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5EA6"/>
    <w:rsid w:val="00B66CE0"/>
    <w:rsid w:val="00B67758"/>
    <w:rsid w:val="00B705F7"/>
    <w:rsid w:val="00B70943"/>
    <w:rsid w:val="00B70AA0"/>
    <w:rsid w:val="00B70BF1"/>
    <w:rsid w:val="00B7112C"/>
    <w:rsid w:val="00B736E5"/>
    <w:rsid w:val="00B738AB"/>
    <w:rsid w:val="00B738B1"/>
    <w:rsid w:val="00B73E06"/>
    <w:rsid w:val="00B747DA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877C8"/>
    <w:rsid w:val="00B9005D"/>
    <w:rsid w:val="00B90512"/>
    <w:rsid w:val="00B905D4"/>
    <w:rsid w:val="00B91E1D"/>
    <w:rsid w:val="00B924E8"/>
    <w:rsid w:val="00B92F41"/>
    <w:rsid w:val="00B92FC9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640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11"/>
    <w:rsid w:val="00BE2B64"/>
    <w:rsid w:val="00BE2F56"/>
    <w:rsid w:val="00BE3E45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2BDA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1E3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3DC"/>
    <w:rsid w:val="00C167A0"/>
    <w:rsid w:val="00C16A7E"/>
    <w:rsid w:val="00C16C65"/>
    <w:rsid w:val="00C16EF0"/>
    <w:rsid w:val="00C17366"/>
    <w:rsid w:val="00C2058F"/>
    <w:rsid w:val="00C212D7"/>
    <w:rsid w:val="00C23118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2804"/>
    <w:rsid w:val="00C33BFF"/>
    <w:rsid w:val="00C34558"/>
    <w:rsid w:val="00C347BF"/>
    <w:rsid w:val="00C34AA1"/>
    <w:rsid w:val="00C35B94"/>
    <w:rsid w:val="00C35FBC"/>
    <w:rsid w:val="00C3689D"/>
    <w:rsid w:val="00C36C1E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456E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2973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A9C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688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5C4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A66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B5F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6748"/>
    <w:rsid w:val="00CE7580"/>
    <w:rsid w:val="00CE7C47"/>
    <w:rsid w:val="00CF00DA"/>
    <w:rsid w:val="00CF09A9"/>
    <w:rsid w:val="00CF0DC1"/>
    <w:rsid w:val="00CF1767"/>
    <w:rsid w:val="00CF46B7"/>
    <w:rsid w:val="00CF48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50F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5D6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3BF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664"/>
    <w:rsid w:val="00D27A35"/>
    <w:rsid w:val="00D3037D"/>
    <w:rsid w:val="00D311EE"/>
    <w:rsid w:val="00D31D56"/>
    <w:rsid w:val="00D32735"/>
    <w:rsid w:val="00D33751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191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777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56C1"/>
    <w:rsid w:val="00D679E9"/>
    <w:rsid w:val="00D67B72"/>
    <w:rsid w:val="00D67C1E"/>
    <w:rsid w:val="00D70851"/>
    <w:rsid w:val="00D70B21"/>
    <w:rsid w:val="00D71508"/>
    <w:rsid w:val="00D717F8"/>
    <w:rsid w:val="00D71BD3"/>
    <w:rsid w:val="00D71C62"/>
    <w:rsid w:val="00D71CD2"/>
    <w:rsid w:val="00D72905"/>
    <w:rsid w:val="00D73486"/>
    <w:rsid w:val="00D734B3"/>
    <w:rsid w:val="00D73D01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1F04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3DF"/>
    <w:rsid w:val="00D906F1"/>
    <w:rsid w:val="00D90A2F"/>
    <w:rsid w:val="00D90B9C"/>
    <w:rsid w:val="00D90D8B"/>
    <w:rsid w:val="00D90F6C"/>
    <w:rsid w:val="00D9179E"/>
    <w:rsid w:val="00D92693"/>
    <w:rsid w:val="00D932E6"/>
    <w:rsid w:val="00D93AF5"/>
    <w:rsid w:val="00D9453E"/>
    <w:rsid w:val="00D94A42"/>
    <w:rsid w:val="00D95B53"/>
    <w:rsid w:val="00D96D7B"/>
    <w:rsid w:val="00D9727B"/>
    <w:rsid w:val="00D979B8"/>
    <w:rsid w:val="00D97B95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29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4F93"/>
    <w:rsid w:val="00DC51CB"/>
    <w:rsid w:val="00DC5243"/>
    <w:rsid w:val="00DC66D6"/>
    <w:rsid w:val="00DC6F2E"/>
    <w:rsid w:val="00DC7758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AF4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4F7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3B0D"/>
    <w:rsid w:val="00E047D1"/>
    <w:rsid w:val="00E0485C"/>
    <w:rsid w:val="00E04DC2"/>
    <w:rsid w:val="00E04E20"/>
    <w:rsid w:val="00E05AE3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5AA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397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60C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0D4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0C8C"/>
    <w:rsid w:val="00ED1AEC"/>
    <w:rsid w:val="00ED1D99"/>
    <w:rsid w:val="00ED264E"/>
    <w:rsid w:val="00ED26E3"/>
    <w:rsid w:val="00ED667F"/>
    <w:rsid w:val="00ED6C08"/>
    <w:rsid w:val="00ED7BF1"/>
    <w:rsid w:val="00EE08B8"/>
    <w:rsid w:val="00EE0F51"/>
    <w:rsid w:val="00EE2C27"/>
    <w:rsid w:val="00EE2DFF"/>
    <w:rsid w:val="00EE3A09"/>
    <w:rsid w:val="00EE47B6"/>
    <w:rsid w:val="00EE47D3"/>
    <w:rsid w:val="00EE49DB"/>
    <w:rsid w:val="00EE4C76"/>
    <w:rsid w:val="00EE4FD8"/>
    <w:rsid w:val="00EE5332"/>
    <w:rsid w:val="00EE5D0A"/>
    <w:rsid w:val="00EE5E2A"/>
    <w:rsid w:val="00EE5F2F"/>
    <w:rsid w:val="00EE6A20"/>
    <w:rsid w:val="00EE6BC3"/>
    <w:rsid w:val="00EF13F1"/>
    <w:rsid w:val="00EF17AF"/>
    <w:rsid w:val="00EF1B6E"/>
    <w:rsid w:val="00EF1CD5"/>
    <w:rsid w:val="00EF34D1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BB8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953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2967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106"/>
    <w:rsid w:val="00F61408"/>
    <w:rsid w:val="00F620B0"/>
    <w:rsid w:val="00F6237F"/>
    <w:rsid w:val="00F63568"/>
    <w:rsid w:val="00F6360A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8F0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8772E"/>
    <w:rsid w:val="00F87FAB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603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4D5"/>
    <w:rsid w:val="00FB777E"/>
    <w:rsid w:val="00FC0B68"/>
    <w:rsid w:val="00FC248C"/>
    <w:rsid w:val="00FC2CAF"/>
    <w:rsid w:val="00FC30A6"/>
    <w:rsid w:val="00FC38AA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D4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752"/>
    <w:rsid w:val="00FE3B43"/>
    <w:rsid w:val="00FE4356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4EE1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7E073"/>
  <w15:docId w15:val="{DA568962-45CB-4F1B-9BBB-043C6D46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"/>
    <w:basedOn w:val="Normal"/>
    <w:link w:val="ListParagraphChar1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"/>
    <w:link w:val="ListParagraph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A8F2-7D3A-441C-890D-36CF70E0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26</Pages>
  <Words>11301</Words>
  <Characters>64422</Characters>
  <Application>Microsoft Office Word</Application>
  <DocSecurity>0</DocSecurity>
  <Lines>536</Lines>
  <Paragraphs>151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75572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444</cp:revision>
  <cp:lastPrinted>2019-12-24T08:30:00Z</cp:lastPrinted>
  <dcterms:created xsi:type="dcterms:W3CDTF">2017-06-20T02:49:00Z</dcterms:created>
  <dcterms:modified xsi:type="dcterms:W3CDTF">2019-12-24T09:39:00Z</dcterms:modified>
</cp:coreProperties>
</file>