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B42" w:rsidRPr="00683B96" w:rsidRDefault="00187B42" w:rsidP="00F96A7A">
      <w:pPr>
        <w:spacing w:after="24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683B96">
        <w:rPr>
          <w:rFonts w:ascii="TH SarabunPSK" w:hAnsi="TH SarabunPSK" w:cs="TH SarabunPSK"/>
          <w:b/>
          <w:bCs/>
          <w:sz w:val="32"/>
          <w:szCs w:val="32"/>
        </w:rPr>
        <w:t>The Cabinet met on Tuesday,</w:t>
      </w:r>
      <w:r w:rsidRPr="00683B96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683B96">
        <w:rPr>
          <w:rFonts w:ascii="TH SarabunPSK" w:hAnsi="TH SarabunPSK" w:cs="TH SarabunPSK"/>
          <w:b/>
          <w:bCs/>
          <w:sz w:val="32"/>
          <w:szCs w:val="32"/>
        </w:rPr>
        <w:t xml:space="preserve">November 28, 2017, at the cabinet retreat held in </w:t>
      </w:r>
      <w:proofErr w:type="spellStart"/>
      <w:r w:rsidRPr="00683B96">
        <w:rPr>
          <w:rFonts w:ascii="TH SarabunPSK" w:hAnsi="TH SarabunPSK" w:cs="TH SarabunPSK"/>
          <w:b/>
          <w:bCs/>
          <w:sz w:val="32"/>
          <w:szCs w:val="32"/>
        </w:rPr>
        <w:t>Songkhla</w:t>
      </w:r>
      <w:proofErr w:type="spellEnd"/>
      <w:r w:rsidRPr="00683B96">
        <w:rPr>
          <w:rFonts w:ascii="TH SarabunPSK" w:hAnsi="TH SarabunPSK" w:cs="TH SarabunPSK"/>
          <w:b/>
          <w:bCs/>
          <w:sz w:val="32"/>
          <w:szCs w:val="32"/>
        </w:rPr>
        <w:t xml:space="preserve"> province. Some of the resolutions are as follows:</w:t>
      </w:r>
    </w:p>
    <w:p w:rsidR="00187B42" w:rsidRPr="00683B96" w:rsidRDefault="00187B42" w:rsidP="00F96A7A">
      <w:pPr>
        <w:spacing w:after="24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D255F" w:rsidRPr="00683B96" w:rsidRDefault="00DD562D" w:rsidP="00F96A7A">
      <w:pPr>
        <w:spacing w:after="24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3B96">
        <w:rPr>
          <w:rFonts w:ascii="TH SarabunPSK" w:hAnsi="TH SarabunPSK" w:cs="TH SarabunPSK"/>
          <w:b/>
          <w:bCs/>
          <w:sz w:val="32"/>
          <w:szCs w:val="32"/>
        </w:rPr>
        <w:t xml:space="preserve">Title: Draft Royal Decree on </w:t>
      </w:r>
      <w:proofErr w:type="spellStart"/>
      <w:r w:rsidRPr="00683B96">
        <w:rPr>
          <w:rFonts w:ascii="TH SarabunPSK" w:hAnsi="TH SarabunPSK" w:cs="TH SarabunPSK"/>
          <w:b/>
          <w:bCs/>
          <w:sz w:val="32"/>
          <w:szCs w:val="32"/>
        </w:rPr>
        <w:t>Tha</w:t>
      </w:r>
      <w:proofErr w:type="spellEnd"/>
      <w:r w:rsidRPr="00683B9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683B96">
        <w:rPr>
          <w:rFonts w:ascii="TH SarabunPSK" w:hAnsi="TH SarabunPSK" w:cs="TH SarabunPSK"/>
          <w:b/>
          <w:bCs/>
          <w:sz w:val="32"/>
          <w:szCs w:val="32"/>
        </w:rPr>
        <w:t>Sadet</w:t>
      </w:r>
      <w:proofErr w:type="spellEnd"/>
      <w:r w:rsidRPr="00683B96">
        <w:rPr>
          <w:rFonts w:ascii="TH SarabunPSK" w:hAnsi="TH SarabunPSK" w:cs="TH SarabunPSK"/>
          <w:b/>
          <w:bCs/>
          <w:sz w:val="32"/>
          <w:szCs w:val="32"/>
        </w:rPr>
        <w:t xml:space="preserve"> National Park - </w:t>
      </w:r>
      <w:proofErr w:type="spellStart"/>
      <w:r w:rsidRPr="00683B96">
        <w:rPr>
          <w:rFonts w:ascii="TH SarabunPSK" w:hAnsi="TH SarabunPSK" w:cs="TH SarabunPSK"/>
          <w:b/>
          <w:bCs/>
          <w:sz w:val="32"/>
          <w:szCs w:val="32"/>
        </w:rPr>
        <w:t>Phangan</w:t>
      </w:r>
      <w:proofErr w:type="spellEnd"/>
      <w:r w:rsidRPr="00683B96">
        <w:rPr>
          <w:rFonts w:ascii="TH SarabunPSK" w:hAnsi="TH SarabunPSK" w:cs="TH SarabunPSK"/>
          <w:b/>
          <w:bCs/>
          <w:sz w:val="32"/>
          <w:szCs w:val="32"/>
        </w:rPr>
        <w:t xml:space="preserve"> Islands B.E....</w:t>
      </w:r>
    </w:p>
    <w:p w:rsidR="00BD255F" w:rsidRPr="00683B96" w:rsidRDefault="00DD562D" w:rsidP="00F96A7A">
      <w:pPr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83B96">
        <w:rPr>
          <w:rFonts w:ascii="TH SarabunPSK" w:hAnsi="TH SarabunPSK" w:cs="TH SarabunPSK"/>
          <w:sz w:val="32"/>
          <w:szCs w:val="32"/>
        </w:rPr>
        <w:t xml:space="preserve">The Cabinet approved in principle the Draft Royal Decree on </w:t>
      </w:r>
      <w:proofErr w:type="spellStart"/>
      <w:r w:rsidRPr="00683B96">
        <w:rPr>
          <w:rFonts w:ascii="TH SarabunPSK" w:hAnsi="TH SarabunPSK" w:cs="TH SarabunPSK"/>
          <w:sz w:val="32"/>
          <w:szCs w:val="32"/>
        </w:rPr>
        <w:t>Tha</w:t>
      </w:r>
      <w:proofErr w:type="spellEnd"/>
      <w:r w:rsidRPr="00683B9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683B96">
        <w:rPr>
          <w:rFonts w:ascii="TH SarabunPSK" w:hAnsi="TH SarabunPSK" w:cs="TH SarabunPSK"/>
          <w:sz w:val="32"/>
          <w:szCs w:val="32"/>
        </w:rPr>
        <w:t>Sadet</w:t>
      </w:r>
      <w:proofErr w:type="spellEnd"/>
      <w:r w:rsidRPr="00683B96">
        <w:rPr>
          <w:rFonts w:ascii="TH SarabunPSK" w:hAnsi="TH SarabunPSK" w:cs="TH SarabunPSK"/>
          <w:sz w:val="32"/>
          <w:szCs w:val="32"/>
        </w:rPr>
        <w:t xml:space="preserve"> National Park - </w:t>
      </w:r>
      <w:proofErr w:type="spellStart"/>
      <w:r w:rsidRPr="00683B96">
        <w:rPr>
          <w:rFonts w:ascii="TH SarabunPSK" w:hAnsi="TH SarabunPSK" w:cs="TH SarabunPSK"/>
          <w:sz w:val="32"/>
          <w:szCs w:val="32"/>
        </w:rPr>
        <w:t>Phangan</w:t>
      </w:r>
      <w:proofErr w:type="spellEnd"/>
      <w:r w:rsidRPr="00683B96">
        <w:rPr>
          <w:rFonts w:ascii="TH SarabunPSK" w:hAnsi="TH SarabunPSK" w:cs="TH SarabunPSK"/>
          <w:sz w:val="32"/>
          <w:szCs w:val="32"/>
        </w:rPr>
        <w:t xml:space="preserve"> Islands B.E....as proposed by Ministry of Natural Resources and Environment</w:t>
      </w:r>
      <w:r w:rsidR="00F96A7A" w:rsidRPr="00683B96">
        <w:rPr>
          <w:rFonts w:ascii="TH SarabunPSK" w:hAnsi="TH SarabunPSK" w:cs="TH SarabunPSK"/>
          <w:sz w:val="32"/>
          <w:szCs w:val="32"/>
        </w:rPr>
        <w:t>,</w:t>
      </w:r>
      <w:r w:rsidRPr="00683B96">
        <w:rPr>
          <w:rFonts w:ascii="TH SarabunPSK" w:hAnsi="TH SarabunPSK" w:cs="TH SarabunPSK"/>
          <w:sz w:val="32"/>
          <w:szCs w:val="32"/>
        </w:rPr>
        <w:t xml:space="preserve"> and ordered </w:t>
      </w:r>
      <w:r w:rsidR="00F96A7A" w:rsidRPr="00683B96">
        <w:rPr>
          <w:rFonts w:ascii="TH SarabunPSK" w:hAnsi="TH SarabunPSK" w:cs="TH SarabunPSK"/>
          <w:sz w:val="32"/>
          <w:szCs w:val="32"/>
        </w:rPr>
        <w:t xml:space="preserve">for </w:t>
      </w:r>
      <w:r w:rsidRPr="00683B96">
        <w:rPr>
          <w:rFonts w:ascii="TH SarabunPSK" w:hAnsi="TH SarabunPSK" w:cs="TH SarabunPSK"/>
          <w:sz w:val="32"/>
          <w:szCs w:val="32"/>
        </w:rPr>
        <w:t>it to be forward</w:t>
      </w:r>
      <w:r w:rsidR="00F96A7A" w:rsidRPr="00683B96">
        <w:rPr>
          <w:rFonts w:ascii="TH SarabunPSK" w:hAnsi="TH SarabunPSK" w:cs="TH SarabunPSK"/>
          <w:sz w:val="32"/>
          <w:szCs w:val="32"/>
        </w:rPr>
        <w:t>ed</w:t>
      </w:r>
      <w:r w:rsidRPr="00683B96">
        <w:rPr>
          <w:rFonts w:ascii="TH SarabunPSK" w:hAnsi="TH SarabunPSK" w:cs="TH SarabunPSK"/>
          <w:sz w:val="32"/>
          <w:szCs w:val="32"/>
        </w:rPr>
        <w:t xml:space="preserve"> to the Office of Council of State for consideration and proceed accordingly.</w:t>
      </w:r>
      <w:r w:rsidR="00CD1600" w:rsidRPr="00683B96">
        <w:rPr>
          <w:rFonts w:ascii="TH SarabunPSK" w:hAnsi="TH SarabunPSK" w:cs="TH SarabunPSK"/>
          <w:sz w:val="32"/>
          <w:szCs w:val="32"/>
        </w:rPr>
        <w:t xml:space="preserve"> </w:t>
      </w:r>
      <w:r w:rsidRPr="00683B96">
        <w:rPr>
          <w:rFonts w:ascii="TH SarabunPSK" w:hAnsi="TH SarabunPSK" w:cs="TH SarabunPSK"/>
          <w:sz w:val="32"/>
          <w:szCs w:val="32"/>
        </w:rPr>
        <w:t xml:space="preserve">The Draft is to declare an area of forest in </w:t>
      </w:r>
      <w:proofErr w:type="spellStart"/>
      <w:r w:rsidRPr="00683B96">
        <w:rPr>
          <w:rFonts w:ascii="TH SarabunPSK" w:hAnsi="TH SarabunPSK" w:cs="TH SarabunPSK"/>
          <w:sz w:val="32"/>
          <w:szCs w:val="32"/>
        </w:rPr>
        <w:t>Koh</w:t>
      </w:r>
      <w:proofErr w:type="spellEnd"/>
      <w:r w:rsidRPr="00683B9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683B96">
        <w:rPr>
          <w:rFonts w:ascii="TH SarabunPSK" w:hAnsi="TH SarabunPSK" w:cs="TH SarabunPSK"/>
          <w:sz w:val="32"/>
          <w:szCs w:val="32"/>
        </w:rPr>
        <w:t>Ngan</w:t>
      </w:r>
      <w:proofErr w:type="spellEnd"/>
      <w:r w:rsidRPr="00683B96">
        <w:rPr>
          <w:rFonts w:ascii="TH SarabunPSK" w:hAnsi="TH SarabunPSK" w:cs="TH SarabunPSK"/>
          <w:sz w:val="32"/>
          <w:szCs w:val="32"/>
        </w:rPr>
        <w:t xml:space="preserve">, Ban Tai, </w:t>
      </w:r>
      <w:proofErr w:type="spellStart"/>
      <w:proofErr w:type="gramStart"/>
      <w:r w:rsidRPr="00683B96">
        <w:rPr>
          <w:rFonts w:ascii="TH SarabunPSK" w:hAnsi="TH SarabunPSK" w:cs="TH SarabunPSK"/>
          <w:sz w:val="32"/>
          <w:szCs w:val="32"/>
        </w:rPr>
        <w:t>Surat</w:t>
      </w:r>
      <w:proofErr w:type="spellEnd"/>
      <w:proofErr w:type="gramEnd"/>
      <w:r w:rsidRPr="00683B9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683B96">
        <w:rPr>
          <w:rFonts w:ascii="TH SarabunPSK" w:hAnsi="TH SarabunPSK" w:cs="TH SarabunPSK"/>
          <w:sz w:val="32"/>
          <w:szCs w:val="32"/>
        </w:rPr>
        <w:t>Thani</w:t>
      </w:r>
      <w:proofErr w:type="spellEnd"/>
      <w:r w:rsidRPr="00683B96">
        <w:rPr>
          <w:rFonts w:ascii="TH SarabunPSK" w:hAnsi="TH SarabunPSK" w:cs="TH SarabunPSK"/>
          <w:sz w:val="32"/>
          <w:szCs w:val="32"/>
        </w:rPr>
        <w:t xml:space="preserve"> as a national park.</w:t>
      </w:r>
    </w:p>
    <w:p w:rsidR="00BD255F" w:rsidRPr="00683B96" w:rsidRDefault="00DD562D" w:rsidP="00F96A7A">
      <w:pPr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83B96">
        <w:rPr>
          <w:rFonts w:ascii="TH SarabunPSK" w:eastAsia="Tahoma" w:hAnsi="TH SarabunPSK" w:cs="TH SarabunPSK"/>
          <w:sz w:val="32"/>
          <w:szCs w:val="32"/>
        </w:rPr>
        <w:t> </w:t>
      </w:r>
    </w:p>
    <w:p w:rsidR="00BD255F" w:rsidRPr="00683B96" w:rsidRDefault="00DD562D" w:rsidP="00F96A7A">
      <w:pPr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83B96">
        <w:rPr>
          <w:rFonts w:ascii="TH SarabunPSK" w:eastAsia="Tahoma" w:hAnsi="TH SarabunPSK" w:cs="TH SarabunPSK"/>
          <w:b/>
          <w:bCs/>
          <w:sz w:val="32"/>
          <w:szCs w:val="32"/>
        </w:rPr>
        <w:t xml:space="preserve">Title: Request for approval </w:t>
      </w:r>
      <w:r w:rsidR="00E50D80" w:rsidRPr="00683B96">
        <w:rPr>
          <w:rFonts w:ascii="TH SarabunPSK" w:eastAsia="Tahoma" w:hAnsi="TH SarabunPSK" w:cs="TH SarabunPSK"/>
          <w:b/>
          <w:bCs/>
          <w:sz w:val="32"/>
          <w:szCs w:val="32"/>
        </w:rPr>
        <w:t xml:space="preserve">on Framework for </w:t>
      </w:r>
      <w:r w:rsidR="00647688" w:rsidRPr="00683B96">
        <w:rPr>
          <w:rFonts w:ascii="TH SarabunPSK" w:eastAsia="Tahoma" w:hAnsi="TH SarabunPSK" w:cs="TH SarabunPSK"/>
          <w:b/>
          <w:bCs/>
          <w:sz w:val="32"/>
          <w:szCs w:val="32"/>
        </w:rPr>
        <w:t>additional staffs</w:t>
      </w:r>
      <w:r w:rsidRPr="00683B96">
        <w:rPr>
          <w:rFonts w:ascii="TH SarabunPSK" w:eastAsia="Tahoma" w:hAnsi="TH SarabunPSK" w:cs="TH SarabunPSK"/>
          <w:b/>
          <w:bCs/>
          <w:sz w:val="32"/>
          <w:szCs w:val="32"/>
        </w:rPr>
        <w:t xml:space="preserve"> </w:t>
      </w:r>
      <w:r w:rsidR="00E50D80" w:rsidRPr="00683B96">
        <w:rPr>
          <w:rFonts w:ascii="TH SarabunPSK" w:eastAsia="Tahoma" w:hAnsi="TH SarabunPSK" w:cs="TH SarabunPSK"/>
          <w:b/>
          <w:bCs/>
          <w:sz w:val="32"/>
          <w:szCs w:val="32"/>
        </w:rPr>
        <w:t>in</w:t>
      </w:r>
      <w:r w:rsidRPr="00683B96">
        <w:rPr>
          <w:rFonts w:ascii="TH SarabunPSK" w:eastAsia="Tahoma" w:hAnsi="TH SarabunPSK" w:cs="TH SarabunPSK"/>
          <w:b/>
          <w:bCs/>
          <w:sz w:val="32"/>
          <w:szCs w:val="32"/>
        </w:rPr>
        <w:t xml:space="preserve"> higher education institutions in the three southern border provinces</w:t>
      </w:r>
      <w:r w:rsidR="00F96A7A" w:rsidRPr="00683B96">
        <w:rPr>
          <w:rFonts w:ascii="TH SarabunPSK" w:eastAsia="Tahoma" w:hAnsi="TH SarabunPSK" w:cs="TH SarabunPSK"/>
          <w:b/>
          <w:bCs/>
          <w:sz w:val="32"/>
          <w:szCs w:val="32"/>
        </w:rPr>
        <w:t xml:space="preserve"> for </w:t>
      </w:r>
      <w:r w:rsidRPr="00683B96">
        <w:rPr>
          <w:rFonts w:ascii="TH SarabunPSK" w:eastAsia="Tahoma" w:hAnsi="TH SarabunPSK" w:cs="TH SarabunPSK"/>
          <w:b/>
          <w:bCs/>
          <w:sz w:val="32"/>
          <w:szCs w:val="32"/>
        </w:rPr>
        <w:t>fiscal year</w:t>
      </w:r>
      <w:r w:rsidR="00F96A7A" w:rsidRPr="00683B96">
        <w:rPr>
          <w:rFonts w:ascii="TH SarabunPSK" w:eastAsia="Tahoma" w:hAnsi="TH SarabunPSK" w:cs="TH SarabunPSK"/>
          <w:b/>
          <w:bCs/>
          <w:sz w:val="32"/>
          <w:szCs w:val="32"/>
        </w:rPr>
        <w:t>s</w:t>
      </w:r>
      <w:r w:rsidR="00E50D80" w:rsidRPr="00683B96">
        <w:rPr>
          <w:rFonts w:ascii="TH SarabunPSK" w:eastAsia="Tahoma" w:hAnsi="TH SarabunPSK" w:cs="TH SarabunPSK"/>
          <w:b/>
          <w:bCs/>
          <w:sz w:val="32"/>
          <w:szCs w:val="32"/>
        </w:rPr>
        <w:t xml:space="preserve"> </w:t>
      </w:r>
      <w:r w:rsidRPr="00683B96">
        <w:rPr>
          <w:rFonts w:ascii="TH SarabunPSK" w:eastAsia="Tahoma" w:hAnsi="TH SarabunPSK" w:cs="TH SarabunPSK"/>
          <w:b/>
          <w:bCs/>
          <w:sz w:val="32"/>
          <w:szCs w:val="32"/>
        </w:rPr>
        <w:t>2018-2021</w:t>
      </w:r>
    </w:p>
    <w:p w:rsidR="00CD1600" w:rsidRPr="00683B96" w:rsidRDefault="00DD562D" w:rsidP="00F96A7A">
      <w:pPr>
        <w:spacing w:after="240" w:line="276" w:lineRule="auto"/>
        <w:jc w:val="thaiDistribute"/>
        <w:rPr>
          <w:rFonts w:ascii="TH SarabunPSK" w:eastAsia="Tahoma" w:hAnsi="TH SarabunPSK" w:cs="TH SarabunPSK"/>
          <w:sz w:val="32"/>
          <w:szCs w:val="32"/>
        </w:rPr>
      </w:pPr>
      <w:r w:rsidRPr="00683B96">
        <w:rPr>
          <w:rFonts w:ascii="TH SarabunPSK" w:eastAsia="Tahoma" w:hAnsi="TH SarabunPSK" w:cs="TH SarabunPSK"/>
          <w:sz w:val="32"/>
          <w:szCs w:val="32"/>
        </w:rPr>
        <w:t>The Cabinet approved</w:t>
      </w:r>
      <w:r w:rsidR="00E50D80" w:rsidRPr="00683B96">
        <w:rPr>
          <w:rFonts w:ascii="TH SarabunPSK" w:eastAsia="Tahoma" w:hAnsi="TH SarabunPSK" w:cs="TH SarabunPSK"/>
          <w:sz w:val="32"/>
          <w:szCs w:val="32"/>
        </w:rPr>
        <w:t xml:space="preserve"> the Framework for additional staff</w:t>
      </w:r>
      <w:r w:rsidR="00647688" w:rsidRPr="00683B96">
        <w:rPr>
          <w:rFonts w:ascii="TH SarabunPSK" w:eastAsia="Tahoma" w:hAnsi="TH SarabunPSK" w:cs="TH SarabunPSK"/>
          <w:sz w:val="32"/>
          <w:szCs w:val="32"/>
        </w:rPr>
        <w:t>s</w:t>
      </w:r>
      <w:r w:rsidR="00E50D80" w:rsidRPr="00683B96">
        <w:rPr>
          <w:rFonts w:ascii="TH SarabunPSK" w:eastAsia="Tahoma" w:hAnsi="TH SarabunPSK" w:cs="TH SarabunPSK"/>
          <w:sz w:val="32"/>
          <w:szCs w:val="32"/>
        </w:rPr>
        <w:t xml:space="preserve"> in higher education institutions in the three southern border provinces for fiscal year</w:t>
      </w:r>
      <w:r w:rsidR="00F96A7A" w:rsidRPr="00683B96">
        <w:rPr>
          <w:rFonts w:ascii="TH SarabunPSK" w:eastAsia="Tahoma" w:hAnsi="TH SarabunPSK" w:cs="TH SarabunPSK"/>
          <w:sz w:val="32"/>
          <w:szCs w:val="32"/>
        </w:rPr>
        <w:t>s</w:t>
      </w:r>
      <w:r w:rsidR="00E50D80" w:rsidRPr="00683B96">
        <w:rPr>
          <w:rFonts w:ascii="TH SarabunPSK" w:eastAsia="Tahoma" w:hAnsi="TH SarabunPSK" w:cs="TH SarabunPSK"/>
          <w:sz w:val="32"/>
          <w:szCs w:val="32"/>
        </w:rPr>
        <w:t xml:space="preserve"> 2018-2021</w:t>
      </w:r>
      <w:r w:rsidR="00F96A7A" w:rsidRPr="00683B96">
        <w:rPr>
          <w:rFonts w:ascii="TH SarabunPSK" w:eastAsia="Tahoma" w:hAnsi="TH SarabunPSK" w:cs="TH SarabunPSK"/>
          <w:sz w:val="32"/>
          <w:szCs w:val="32"/>
        </w:rPr>
        <w:t>,</w:t>
      </w:r>
      <w:r w:rsidR="00E50D80" w:rsidRPr="00683B96">
        <w:rPr>
          <w:rFonts w:ascii="TH SarabunPSK" w:eastAsia="Tahoma" w:hAnsi="TH SarabunPSK" w:cs="TH SarabunPSK"/>
          <w:sz w:val="32"/>
          <w:szCs w:val="32"/>
        </w:rPr>
        <w:t xml:space="preserve"> as proposed by Ministry of Education. A total of 374 additional staff</w:t>
      </w:r>
      <w:r w:rsidR="00647688" w:rsidRPr="00683B96">
        <w:rPr>
          <w:rFonts w:ascii="TH SarabunPSK" w:eastAsia="Tahoma" w:hAnsi="TH SarabunPSK" w:cs="TH SarabunPSK"/>
          <w:sz w:val="32"/>
          <w:szCs w:val="32"/>
        </w:rPr>
        <w:t>s</w:t>
      </w:r>
      <w:r w:rsidR="00E50D80" w:rsidRPr="00683B96">
        <w:rPr>
          <w:rFonts w:ascii="TH SarabunPSK" w:eastAsia="Tahoma" w:hAnsi="TH SarabunPSK" w:cs="TH SarabunPSK"/>
          <w:sz w:val="32"/>
          <w:szCs w:val="32"/>
        </w:rPr>
        <w:t xml:space="preserve"> </w:t>
      </w:r>
      <w:r w:rsidR="00F96A7A" w:rsidRPr="00683B96">
        <w:rPr>
          <w:rFonts w:ascii="TH SarabunPSK" w:eastAsia="Tahoma" w:hAnsi="TH SarabunPSK" w:cs="TH SarabunPSK"/>
          <w:sz w:val="32"/>
          <w:szCs w:val="32"/>
        </w:rPr>
        <w:t>for</w:t>
      </w:r>
      <w:r w:rsidR="00E50D80" w:rsidRPr="00683B96">
        <w:rPr>
          <w:rFonts w:ascii="TH SarabunPSK" w:eastAsia="Tahoma" w:hAnsi="TH SarabunPSK" w:cs="TH SarabunPSK"/>
          <w:sz w:val="32"/>
          <w:szCs w:val="32"/>
        </w:rPr>
        <w:t xml:space="preserve"> Princess of </w:t>
      </w:r>
      <w:proofErr w:type="spellStart"/>
      <w:r w:rsidR="00E50D80" w:rsidRPr="00683B96">
        <w:rPr>
          <w:rFonts w:ascii="TH SarabunPSK" w:eastAsia="Tahoma" w:hAnsi="TH SarabunPSK" w:cs="TH SarabunPSK"/>
          <w:sz w:val="32"/>
          <w:szCs w:val="32"/>
        </w:rPr>
        <w:t>Naradhiwas</w:t>
      </w:r>
      <w:proofErr w:type="spellEnd"/>
      <w:r w:rsidR="00E50D80" w:rsidRPr="00683B96">
        <w:rPr>
          <w:rFonts w:ascii="TH SarabunPSK" w:eastAsia="Tahoma" w:hAnsi="TH SarabunPSK" w:cs="TH SarabunPSK"/>
          <w:sz w:val="32"/>
          <w:szCs w:val="32"/>
        </w:rPr>
        <w:t xml:space="preserve"> University, </w:t>
      </w:r>
      <w:proofErr w:type="spellStart"/>
      <w:r w:rsidR="00E50D80" w:rsidRPr="00683B96">
        <w:rPr>
          <w:rFonts w:ascii="TH SarabunPSK" w:eastAsia="Tahoma" w:hAnsi="TH SarabunPSK" w:cs="TH SarabunPSK"/>
          <w:sz w:val="32"/>
          <w:szCs w:val="32"/>
        </w:rPr>
        <w:t>Yala</w:t>
      </w:r>
      <w:proofErr w:type="spellEnd"/>
      <w:r w:rsidR="00E50D80" w:rsidRPr="00683B96">
        <w:rPr>
          <w:rFonts w:ascii="TH SarabunPSK" w:eastAsia="Tahoma" w:hAnsi="TH SarabunPSK" w:cs="TH SarabunPSK"/>
          <w:sz w:val="32"/>
          <w:szCs w:val="32"/>
        </w:rPr>
        <w:t xml:space="preserve"> </w:t>
      </w:r>
      <w:proofErr w:type="spellStart"/>
      <w:r w:rsidR="00E50D80" w:rsidRPr="00683B96">
        <w:rPr>
          <w:rFonts w:ascii="TH SarabunPSK" w:eastAsia="Tahoma" w:hAnsi="TH SarabunPSK" w:cs="TH SarabunPSK"/>
          <w:sz w:val="32"/>
          <w:szCs w:val="32"/>
        </w:rPr>
        <w:t>Rajabhat</w:t>
      </w:r>
      <w:proofErr w:type="spellEnd"/>
      <w:r w:rsidR="00E50D80" w:rsidRPr="00683B96">
        <w:rPr>
          <w:rFonts w:ascii="TH SarabunPSK" w:eastAsia="Tahoma" w:hAnsi="TH SarabunPSK" w:cs="TH SarabunPSK"/>
          <w:sz w:val="32"/>
          <w:szCs w:val="32"/>
        </w:rPr>
        <w:t xml:space="preserve"> University</w:t>
      </w:r>
      <w:r w:rsidR="00F96A7A" w:rsidRPr="00683B96">
        <w:rPr>
          <w:rFonts w:ascii="TH SarabunPSK" w:eastAsia="Tahoma" w:hAnsi="TH SarabunPSK" w:cs="TH SarabunPSK"/>
          <w:sz w:val="32"/>
          <w:szCs w:val="32"/>
        </w:rPr>
        <w:t>,</w:t>
      </w:r>
      <w:r w:rsidR="00E50D80" w:rsidRPr="00683B96">
        <w:rPr>
          <w:rFonts w:ascii="TH SarabunPSK" w:eastAsia="Tahoma" w:hAnsi="TH SarabunPSK" w:cs="TH SarabunPSK"/>
          <w:sz w:val="32"/>
          <w:szCs w:val="32"/>
        </w:rPr>
        <w:t xml:space="preserve"> and Prince of </w:t>
      </w:r>
      <w:proofErr w:type="spellStart"/>
      <w:r w:rsidR="00E50D80" w:rsidRPr="00683B96">
        <w:rPr>
          <w:rFonts w:ascii="TH SarabunPSK" w:eastAsia="Tahoma" w:hAnsi="TH SarabunPSK" w:cs="TH SarabunPSK"/>
          <w:sz w:val="32"/>
          <w:szCs w:val="32"/>
        </w:rPr>
        <w:t>Songkla</w:t>
      </w:r>
      <w:proofErr w:type="spellEnd"/>
      <w:r w:rsidR="00E50D80" w:rsidRPr="00683B96">
        <w:rPr>
          <w:rFonts w:ascii="TH SarabunPSK" w:eastAsia="Tahoma" w:hAnsi="TH SarabunPSK" w:cs="TH SarabunPSK"/>
          <w:sz w:val="32"/>
          <w:szCs w:val="32"/>
        </w:rPr>
        <w:t xml:space="preserve"> University </w:t>
      </w:r>
      <w:proofErr w:type="spellStart"/>
      <w:r w:rsidR="00E50D80" w:rsidRPr="00683B96">
        <w:rPr>
          <w:rFonts w:ascii="TH SarabunPSK" w:eastAsia="Tahoma" w:hAnsi="TH SarabunPSK" w:cs="TH SarabunPSK"/>
          <w:sz w:val="32"/>
          <w:szCs w:val="32"/>
        </w:rPr>
        <w:t>Pattani</w:t>
      </w:r>
      <w:proofErr w:type="spellEnd"/>
      <w:r w:rsidR="00E50D80" w:rsidRPr="00683B96">
        <w:rPr>
          <w:rFonts w:ascii="TH SarabunPSK" w:eastAsia="Tahoma" w:hAnsi="TH SarabunPSK" w:cs="TH SarabunPSK"/>
          <w:sz w:val="32"/>
          <w:szCs w:val="32"/>
        </w:rPr>
        <w:t xml:space="preserve"> Campus</w:t>
      </w:r>
      <w:r w:rsidR="00F96A7A" w:rsidRPr="00683B96">
        <w:rPr>
          <w:rFonts w:ascii="TH SarabunPSK" w:eastAsia="Tahoma" w:hAnsi="TH SarabunPSK" w:cs="TH SarabunPSK"/>
          <w:sz w:val="32"/>
          <w:szCs w:val="32"/>
        </w:rPr>
        <w:t xml:space="preserve"> </w:t>
      </w:r>
      <w:proofErr w:type="gramStart"/>
      <w:r w:rsidR="00F96A7A" w:rsidRPr="00683B96">
        <w:rPr>
          <w:rFonts w:ascii="TH SarabunPSK" w:eastAsia="Tahoma" w:hAnsi="TH SarabunPSK" w:cs="TH SarabunPSK"/>
          <w:sz w:val="32"/>
          <w:szCs w:val="32"/>
        </w:rPr>
        <w:t>was</w:t>
      </w:r>
      <w:proofErr w:type="gramEnd"/>
      <w:r w:rsidR="00F96A7A" w:rsidRPr="00683B96">
        <w:rPr>
          <w:rFonts w:ascii="TH SarabunPSK" w:eastAsia="Tahoma" w:hAnsi="TH SarabunPSK" w:cs="TH SarabunPSK"/>
          <w:sz w:val="32"/>
          <w:szCs w:val="32"/>
        </w:rPr>
        <w:t xml:space="preserve"> approved</w:t>
      </w:r>
      <w:r w:rsidR="00E50D80" w:rsidRPr="00683B96">
        <w:rPr>
          <w:rFonts w:ascii="TH SarabunPSK" w:eastAsia="Tahoma" w:hAnsi="TH SarabunPSK" w:cs="TH SarabunPSK"/>
          <w:sz w:val="32"/>
          <w:szCs w:val="32"/>
        </w:rPr>
        <w:t>, consist</w:t>
      </w:r>
      <w:r w:rsidR="00F96A7A" w:rsidRPr="00683B96">
        <w:rPr>
          <w:rFonts w:ascii="TH SarabunPSK" w:eastAsia="Tahoma" w:hAnsi="TH SarabunPSK" w:cs="TH SarabunPSK"/>
          <w:sz w:val="32"/>
          <w:szCs w:val="32"/>
        </w:rPr>
        <w:t>ing</w:t>
      </w:r>
      <w:r w:rsidR="00E50D80" w:rsidRPr="00683B96">
        <w:rPr>
          <w:rFonts w:ascii="TH SarabunPSK" w:eastAsia="Tahoma" w:hAnsi="TH SarabunPSK" w:cs="TH SarabunPSK"/>
          <w:sz w:val="32"/>
          <w:szCs w:val="32"/>
        </w:rPr>
        <w:t xml:space="preserve"> of 271 academic positions and 103 administrational positions</w:t>
      </w:r>
      <w:r w:rsidR="00F96A7A" w:rsidRPr="00683B96">
        <w:rPr>
          <w:rFonts w:ascii="TH SarabunPSK" w:eastAsia="Tahoma" w:hAnsi="TH SarabunPSK" w:cs="TH SarabunPSK"/>
          <w:sz w:val="32"/>
          <w:szCs w:val="32"/>
        </w:rPr>
        <w:t>,</w:t>
      </w:r>
      <w:r w:rsidR="00E50D80" w:rsidRPr="00683B96">
        <w:rPr>
          <w:rFonts w:ascii="TH SarabunPSK" w:eastAsia="Tahoma" w:hAnsi="TH SarabunPSK" w:cs="TH SarabunPSK"/>
          <w:sz w:val="32"/>
          <w:szCs w:val="32"/>
        </w:rPr>
        <w:t xml:space="preserve"> for </w:t>
      </w:r>
      <w:r w:rsidR="00F96A7A" w:rsidRPr="00683B96">
        <w:rPr>
          <w:rFonts w:ascii="TH SarabunPSK" w:eastAsia="Tahoma" w:hAnsi="TH SarabunPSK" w:cs="TH SarabunPSK"/>
          <w:sz w:val="32"/>
          <w:szCs w:val="32"/>
        </w:rPr>
        <w:t>the</w:t>
      </w:r>
      <w:r w:rsidR="00E50D80" w:rsidRPr="00683B96">
        <w:rPr>
          <w:rFonts w:ascii="TH SarabunPSK" w:eastAsia="Tahoma" w:hAnsi="TH SarabunPSK" w:cs="TH SarabunPSK"/>
          <w:sz w:val="32"/>
          <w:szCs w:val="32"/>
        </w:rPr>
        <w:t xml:space="preserve"> total budget of 138,882 million Baht. Bureau of Budget is to allocate the budget accordingly.</w:t>
      </w:r>
    </w:p>
    <w:p w:rsidR="00BD255F" w:rsidRPr="00683B96" w:rsidRDefault="00DD562D" w:rsidP="00F96A7A">
      <w:pPr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83B96">
        <w:rPr>
          <w:rFonts w:ascii="TH SarabunPSK" w:eastAsia="Tahoma" w:hAnsi="TH SarabunPSK" w:cs="TH SarabunPSK"/>
          <w:b/>
          <w:bCs/>
          <w:sz w:val="32"/>
          <w:szCs w:val="32"/>
        </w:rPr>
        <w:t> </w:t>
      </w:r>
    </w:p>
    <w:p w:rsidR="00BD255F" w:rsidRPr="00683B96" w:rsidRDefault="00DD562D" w:rsidP="00F96A7A">
      <w:pPr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83B96">
        <w:rPr>
          <w:rFonts w:ascii="TH SarabunPSK" w:eastAsia="Tahoma" w:hAnsi="TH SarabunPSK" w:cs="TH SarabunPSK"/>
          <w:b/>
          <w:bCs/>
          <w:sz w:val="32"/>
          <w:szCs w:val="32"/>
        </w:rPr>
        <w:t xml:space="preserve">Title: Overview of Transport Infrastructure Development Framework in Southern Thailand </w:t>
      </w:r>
      <w:r w:rsidR="002E58E9" w:rsidRPr="00683B96">
        <w:rPr>
          <w:rFonts w:ascii="TH SarabunPSK" w:eastAsia="Tahoma" w:hAnsi="TH SarabunPSK" w:cs="TH SarabunPSK"/>
          <w:b/>
          <w:bCs/>
          <w:sz w:val="32"/>
          <w:szCs w:val="32"/>
        </w:rPr>
        <w:t>under</w:t>
      </w:r>
      <w:r w:rsidRPr="00683B96">
        <w:rPr>
          <w:rFonts w:ascii="TH SarabunPSK" w:eastAsia="Tahoma" w:hAnsi="TH SarabunPSK" w:cs="TH SarabunPSK"/>
          <w:b/>
          <w:bCs/>
          <w:sz w:val="32"/>
          <w:szCs w:val="32"/>
        </w:rPr>
        <w:t xml:space="preserve"> Ministry of Transport </w:t>
      </w:r>
    </w:p>
    <w:p w:rsidR="00BD255F" w:rsidRPr="00683B96" w:rsidRDefault="00DD562D" w:rsidP="00F96A7A">
      <w:pPr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83B96">
        <w:rPr>
          <w:rFonts w:ascii="TH SarabunPSK" w:hAnsi="TH SarabunPSK" w:cs="TH SarabunPSK"/>
          <w:sz w:val="32"/>
          <w:szCs w:val="32"/>
        </w:rPr>
        <w:lastRenderedPageBreak/>
        <w:t>The Cabinet acknowledged the overview of Transport Infrastructure Development Framework in Southern Thailand as proposed by Ministry of Transport. </w:t>
      </w:r>
      <w:r w:rsidR="002C7A8B" w:rsidRPr="00683B96">
        <w:rPr>
          <w:rFonts w:ascii="TH SarabunPSK" w:hAnsi="TH SarabunPSK" w:cs="TH SarabunPSK"/>
          <w:sz w:val="32"/>
          <w:szCs w:val="32"/>
        </w:rPr>
        <w:t xml:space="preserve"> The Framework consists of 4 major</w:t>
      </w:r>
      <w:r w:rsidRPr="00683B96">
        <w:rPr>
          <w:rFonts w:ascii="TH SarabunPSK" w:hAnsi="TH SarabunPSK" w:cs="TH SarabunPSK"/>
          <w:sz w:val="32"/>
          <w:szCs w:val="32"/>
        </w:rPr>
        <w:t xml:space="preserve"> </w:t>
      </w:r>
      <w:r w:rsidR="00647688" w:rsidRPr="00683B96">
        <w:rPr>
          <w:rFonts w:ascii="TH SarabunPSK" w:hAnsi="TH SarabunPSK" w:cs="TH SarabunPSK"/>
          <w:sz w:val="32"/>
          <w:szCs w:val="32"/>
        </w:rPr>
        <w:t xml:space="preserve">development </w:t>
      </w:r>
      <w:r w:rsidR="002C7A8B" w:rsidRPr="00683B96">
        <w:rPr>
          <w:rFonts w:ascii="TH SarabunPSK" w:hAnsi="TH SarabunPSK" w:cs="TH SarabunPSK"/>
          <w:sz w:val="32"/>
          <w:szCs w:val="32"/>
          <w:lang w:bidi="th-TH"/>
        </w:rPr>
        <w:t>directions</w:t>
      </w:r>
      <w:r w:rsidRPr="00683B96">
        <w:rPr>
          <w:rFonts w:ascii="TH SarabunPSK" w:hAnsi="TH SarabunPSK" w:cs="TH SarabunPSK"/>
          <w:sz w:val="32"/>
          <w:szCs w:val="32"/>
        </w:rPr>
        <w:t xml:space="preserve">, </w:t>
      </w:r>
      <w:r w:rsidR="002C7A8B" w:rsidRPr="00683B96">
        <w:rPr>
          <w:rFonts w:ascii="TH SarabunPSK" w:hAnsi="TH SarabunPSK" w:cs="TH SarabunPSK"/>
          <w:sz w:val="32"/>
          <w:szCs w:val="32"/>
        </w:rPr>
        <w:t>which have either already been implemented or are</w:t>
      </w:r>
      <w:r w:rsidR="00BF240A" w:rsidRPr="00683B96">
        <w:rPr>
          <w:rFonts w:ascii="TH SarabunPSK" w:hAnsi="TH SarabunPSK" w:cs="TH SarabunPSK"/>
          <w:sz w:val="32"/>
          <w:szCs w:val="32"/>
        </w:rPr>
        <w:t xml:space="preserve"> </w:t>
      </w:r>
      <w:r w:rsidRPr="00683B96">
        <w:rPr>
          <w:rFonts w:ascii="TH SarabunPSK" w:hAnsi="TH SarabunPSK" w:cs="TH SarabunPSK"/>
          <w:sz w:val="32"/>
          <w:szCs w:val="32"/>
        </w:rPr>
        <w:t>to be implemented</w:t>
      </w:r>
      <w:r w:rsidR="002C7A8B" w:rsidRPr="00683B96">
        <w:rPr>
          <w:rFonts w:ascii="TH SarabunPSK" w:hAnsi="TH SarabunPSK" w:cs="TH SarabunPSK"/>
          <w:sz w:val="32"/>
          <w:szCs w:val="32"/>
        </w:rPr>
        <w:t>,</w:t>
      </w:r>
      <w:r w:rsidRPr="00683B96">
        <w:rPr>
          <w:rFonts w:ascii="TH SarabunPSK" w:hAnsi="TH SarabunPSK" w:cs="TH SarabunPSK"/>
          <w:sz w:val="32"/>
          <w:szCs w:val="32"/>
        </w:rPr>
        <w:t xml:space="preserve"> as follows:</w:t>
      </w:r>
    </w:p>
    <w:p w:rsidR="00BD255F" w:rsidRPr="00683B96" w:rsidRDefault="00DD562D" w:rsidP="00F96A7A">
      <w:pPr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83B96">
        <w:rPr>
          <w:rFonts w:ascii="TH SarabunPSK" w:eastAsia="Tahoma" w:hAnsi="TH SarabunPSK" w:cs="TH SarabunPSK"/>
          <w:sz w:val="32"/>
          <w:szCs w:val="32"/>
        </w:rPr>
        <w:t> </w:t>
      </w:r>
    </w:p>
    <w:tbl>
      <w:tblPr>
        <w:tblW w:w="9985" w:type="dxa"/>
        <w:tblInd w:w="1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8"/>
        <w:gridCol w:w="3198"/>
        <w:gridCol w:w="3589"/>
      </w:tblGrid>
      <w:tr w:rsidR="00CE421A" w:rsidRPr="00683B96"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55F" w:rsidRPr="00683B96" w:rsidRDefault="00E1539B" w:rsidP="00042016">
            <w:pPr>
              <w:spacing w:after="24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3B96"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  <w:t xml:space="preserve">Development </w:t>
            </w:r>
            <w:r w:rsidR="00042016" w:rsidRPr="00683B96"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  <w:t>Directions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55F" w:rsidRPr="00683B96" w:rsidRDefault="00042016" w:rsidP="00042016">
            <w:pPr>
              <w:spacing w:after="24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3B96"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  <w:t>Projects</w:t>
            </w:r>
            <w:r w:rsidR="00DD562D" w:rsidRPr="00683B96"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  <w:t xml:space="preserve"> in the South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55F" w:rsidRPr="00683B96" w:rsidRDefault="00DD562D" w:rsidP="00042016">
            <w:pPr>
              <w:spacing w:after="24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3B96"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  <w:t xml:space="preserve">Projects in Southern Border </w:t>
            </w:r>
            <w:r w:rsidR="00042016" w:rsidRPr="00683B96"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  <w:t>Provinces</w:t>
            </w:r>
          </w:p>
        </w:tc>
      </w:tr>
      <w:tr w:rsidR="00CE421A" w:rsidRPr="00683B96"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55F" w:rsidRPr="00683B96" w:rsidRDefault="00DD562D" w:rsidP="00042016">
            <w:pPr>
              <w:spacing w:after="24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1. Development / </w:t>
            </w:r>
            <w:r w:rsidR="00042016" w:rsidRPr="00683B96">
              <w:rPr>
                <w:rFonts w:ascii="TH SarabunPSK" w:eastAsia="Tahoma" w:hAnsi="TH SarabunPSK" w:cs="TH SarabunPSK"/>
                <w:sz w:val="32"/>
                <w:szCs w:val="32"/>
              </w:rPr>
              <w:t>improvement</w:t>
            </w:r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of road infrastructure facilities to</w:t>
            </w:r>
            <w:r w:rsidR="00042016"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ensure road safety and to accommodate future </w:t>
            </w:r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economic development.  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55F" w:rsidRPr="00683B96" w:rsidRDefault="00DD562D" w:rsidP="00F96A7A">
            <w:pPr>
              <w:spacing w:after="24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>- Highways linking Malaysia (</w:t>
            </w:r>
            <w:proofErr w:type="spellStart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>Songkhla</w:t>
            </w:r>
            <w:proofErr w:type="spellEnd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province) </w:t>
            </w:r>
          </w:p>
          <w:p w:rsidR="00BD255F" w:rsidRPr="00683B96" w:rsidRDefault="00DD562D" w:rsidP="00042016">
            <w:pPr>
              <w:spacing w:after="24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- </w:t>
            </w:r>
            <w:r w:rsidR="00042016"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Transport enhancement of </w:t>
            </w:r>
            <w:proofErr w:type="spellStart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>Petchkasem</w:t>
            </w:r>
            <w:proofErr w:type="spellEnd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Road</w:t>
            </w:r>
            <w:r w:rsidR="00042016" w:rsidRPr="00683B96">
              <w:rPr>
                <w:rFonts w:ascii="TH SarabunPSK" w:eastAsia="Tahoma" w:hAnsi="TH SarabunPSK" w:cs="TH SarabunPSK"/>
                <w:sz w:val="32"/>
                <w:szCs w:val="32"/>
              </w:rPr>
              <w:t>,</w:t>
            </w:r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linking Phuket, </w:t>
            </w:r>
            <w:proofErr w:type="spellStart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>Phang</w:t>
            </w:r>
            <w:proofErr w:type="spellEnd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>Nga</w:t>
            </w:r>
            <w:proofErr w:type="spellEnd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>Krabi</w:t>
            </w:r>
            <w:proofErr w:type="spellEnd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and </w:t>
            </w:r>
            <w:proofErr w:type="spellStart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>Trang</w:t>
            </w:r>
            <w:proofErr w:type="spellEnd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</w:t>
            </w:r>
            <w:r w:rsidR="00042016" w:rsidRPr="00683B96">
              <w:rPr>
                <w:rFonts w:ascii="TH SarabunPSK" w:eastAsia="Tahoma" w:hAnsi="TH SarabunPSK" w:cs="TH SarabunPSK"/>
                <w:sz w:val="32"/>
                <w:szCs w:val="32"/>
              </w:rPr>
              <w:t>provinces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55F" w:rsidRPr="00683B96" w:rsidRDefault="00DD562D" w:rsidP="00F96A7A">
            <w:pPr>
              <w:spacing w:after="24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>-</w:t>
            </w:r>
            <w:r w:rsidR="00530FF1"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Two</w:t>
            </w:r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Bridges </w:t>
            </w:r>
            <w:r w:rsidR="00530FF1" w:rsidRPr="00683B96">
              <w:rPr>
                <w:rFonts w:ascii="TH SarabunPSK" w:eastAsia="Tahoma" w:hAnsi="TH SarabunPSK" w:cs="TH SarabunPSK"/>
                <w:sz w:val="32"/>
                <w:szCs w:val="32"/>
              </w:rPr>
              <w:t>crossing</w:t>
            </w:r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River </w:t>
            </w:r>
            <w:proofErr w:type="spellStart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>Kolok</w:t>
            </w:r>
            <w:proofErr w:type="spellEnd"/>
            <w:r w:rsidR="00530FF1"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in</w:t>
            </w:r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>Tak</w:t>
            </w:r>
            <w:proofErr w:type="spellEnd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>Bai</w:t>
            </w:r>
            <w:proofErr w:type="spellEnd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district and Su-</w:t>
            </w:r>
            <w:proofErr w:type="spellStart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>ngai</w:t>
            </w:r>
            <w:proofErr w:type="spellEnd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>Kolok</w:t>
            </w:r>
            <w:proofErr w:type="spellEnd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district</w:t>
            </w:r>
          </w:p>
          <w:p w:rsidR="00BD255F" w:rsidRPr="00683B96" w:rsidRDefault="00AC535F" w:rsidP="00CE7B67">
            <w:pPr>
              <w:spacing w:after="24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83B96">
              <w:rPr>
                <w:rFonts w:ascii="TH SarabunPSK" w:hAnsi="TH SarabunPSK" w:cs="TH SarabunPSK"/>
                <w:sz w:val="32"/>
                <w:szCs w:val="32"/>
              </w:rPr>
              <w:t>- Road construction route</w:t>
            </w:r>
            <w:r w:rsidR="00DD562D" w:rsidRPr="00683B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="00CE7B67" w:rsidRPr="00683B96">
              <w:rPr>
                <w:rFonts w:ascii="TH SarabunPSK" w:hAnsi="TH SarabunPSK" w:cs="TH SarabunPSK"/>
                <w:sz w:val="32"/>
                <w:szCs w:val="32"/>
              </w:rPr>
              <w:t>Leng</w:t>
            </w:r>
            <w:proofErr w:type="spellEnd"/>
            <w:r w:rsidR="00CE7B67" w:rsidRPr="00683B96">
              <w:rPr>
                <w:rFonts w:ascii="TH SarabunPSK" w:hAnsi="TH SarabunPSK" w:cs="TH SarabunPSK"/>
                <w:sz w:val="32"/>
                <w:szCs w:val="32"/>
              </w:rPr>
              <w:t xml:space="preserve"> Tai</w:t>
            </w:r>
            <w:r w:rsidR="00DD562D" w:rsidRPr="00683B96">
              <w:rPr>
                <w:rFonts w:ascii="TH SarabunPSK" w:hAnsi="TH SarabunPSK" w:cs="TH SarabunPSK"/>
                <w:sz w:val="32"/>
                <w:szCs w:val="32"/>
              </w:rPr>
              <w:t xml:space="preserve">-Kota </w:t>
            </w:r>
            <w:proofErr w:type="spellStart"/>
            <w:r w:rsidR="00DD562D" w:rsidRPr="00683B96">
              <w:rPr>
                <w:rFonts w:ascii="TH SarabunPSK" w:hAnsi="TH SarabunPSK" w:cs="TH SarabunPSK"/>
                <w:sz w:val="32"/>
                <w:szCs w:val="32"/>
              </w:rPr>
              <w:t>Bharu</w:t>
            </w:r>
            <w:proofErr w:type="spellEnd"/>
            <w:r w:rsidR="00DD562D" w:rsidRPr="00683B96">
              <w:rPr>
                <w:rFonts w:ascii="TH SarabunPSK" w:hAnsi="TH SarabunPSK" w:cs="TH SarabunPSK"/>
                <w:sz w:val="32"/>
                <w:szCs w:val="32"/>
              </w:rPr>
              <w:t xml:space="preserve"> (including </w:t>
            </w:r>
            <w:r w:rsidR="00CE7B67" w:rsidRPr="00683B96">
              <w:rPr>
                <w:rFonts w:ascii="TH SarabunPSK" w:hAnsi="TH SarabunPSK" w:cs="TH SarabunPSK"/>
                <w:sz w:val="32"/>
                <w:szCs w:val="32"/>
              </w:rPr>
              <w:t>two</w:t>
            </w:r>
            <w:r w:rsidR="00DD562D" w:rsidRPr="00683B96">
              <w:rPr>
                <w:rFonts w:ascii="TH SarabunPSK" w:hAnsi="TH SarabunPSK" w:cs="TH SarabunPSK"/>
                <w:sz w:val="32"/>
                <w:szCs w:val="32"/>
              </w:rPr>
              <w:t xml:space="preserve"> bridge</w:t>
            </w:r>
            <w:r w:rsidR="00CE7B67" w:rsidRPr="00683B96">
              <w:rPr>
                <w:rFonts w:ascii="TH SarabunPSK" w:hAnsi="TH SarabunPSK" w:cs="TH SarabunPSK"/>
                <w:sz w:val="32"/>
                <w:szCs w:val="32"/>
              </w:rPr>
              <w:t xml:space="preserve">s crossing </w:t>
            </w:r>
            <w:proofErr w:type="spellStart"/>
            <w:r w:rsidR="00CE7B67" w:rsidRPr="00683B96">
              <w:rPr>
                <w:rFonts w:ascii="TH SarabunPSK" w:hAnsi="TH SarabunPSK" w:cs="TH SarabunPSK"/>
                <w:sz w:val="32"/>
                <w:szCs w:val="32"/>
              </w:rPr>
              <w:t>Sai</w:t>
            </w:r>
            <w:proofErr w:type="spellEnd"/>
            <w:r w:rsidR="00CE7B67" w:rsidRPr="00683B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="00CE7B67" w:rsidRPr="00683B96">
              <w:rPr>
                <w:rFonts w:ascii="TH SarabunPSK" w:hAnsi="TH SarabunPSK" w:cs="TH SarabunPSK"/>
                <w:sz w:val="32"/>
                <w:szCs w:val="32"/>
              </w:rPr>
              <w:t>Buri</w:t>
            </w:r>
            <w:proofErr w:type="spellEnd"/>
            <w:r w:rsidR="00CE7B67" w:rsidRPr="00683B96">
              <w:rPr>
                <w:rFonts w:ascii="TH SarabunPSK" w:hAnsi="TH SarabunPSK" w:cs="TH SarabunPSK"/>
                <w:sz w:val="32"/>
                <w:szCs w:val="32"/>
              </w:rPr>
              <w:t xml:space="preserve"> River and</w:t>
            </w:r>
            <w:r w:rsidR="00DD562D" w:rsidRPr="00683B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="00CE7B67" w:rsidRPr="00683B96">
              <w:rPr>
                <w:rFonts w:ascii="TH SarabunPSK" w:hAnsi="TH SarabunPSK" w:cs="TH SarabunPSK"/>
                <w:sz w:val="32"/>
                <w:szCs w:val="32"/>
              </w:rPr>
              <w:t>Kolok</w:t>
            </w:r>
            <w:proofErr w:type="spellEnd"/>
            <w:r w:rsidR="00CE7B67" w:rsidRPr="00683B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D562D" w:rsidRPr="00683B96">
              <w:rPr>
                <w:rFonts w:ascii="TH SarabunPSK" w:hAnsi="TH SarabunPSK" w:cs="TH SarabunPSK"/>
                <w:sz w:val="32"/>
                <w:szCs w:val="32"/>
              </w:rPr>
              <w:t>River</w:t>
            </w:r>
          </w:p>
        </w:tc>
      </w:tr>
      <w:tr w:rsidR="00CE421A" w:rsidRPr="00683B96"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55F" w:rsidRPr="00683B96" w:rsidRDefault="00DD562D" w:rsidP="009D10CF">
            <w:pPr>
              <w:spacing w:after="24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2. Development of transport networks to </w:t>
            </w:r>
            <w:r w:rsidR="009D10CF" w:rsidRPr="00683B96">
              <w:rPr>
                <w:rFonts w:ascii="TH SarabunPSK" w:eastAsia="Tahoma" w:hAnsi="TH SarabunPSK" w:cs="TH SarabunPSK"/>
                <w:sz w:val="32"/>
                <w:szCs w:val="32"/>
              </w:rPr>
              <w:t>accommodate</w:t>
            </w:r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leading tourist destinations.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55F" w:rsidRPr="00683B96" w:rsidRDefault="00DD562D" w:rsidP="00F96A7A">
            <w:pPr>
              <w:spacing w:after="24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- Western coastal road </w:t>
            </w:r>
            <w:r w:rsidR="00B64AD1"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construction </w:t>
            </w:r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project in </w:t>
            </w:r>
            <w:proofErr w:type="spellStart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>Rayong</w:t>
            </w:r>
            <w:proofErr w:type="spellEnd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and </w:t>
            </w:r>
            <w:proofErr w:type="spellStart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>Chumphon</w:t>
            </w:r>
            <w:proofErr w:type="spellEnd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provinces </w:t>
            </w:r>
          </w:p>
          <w:p w:rsidR="00BD255F" w:rsidRPr="00683B96" w:rsidRDefault="00B64AD1" w:rsidP="00F96A7A">
            <w:pPr>
              <w:spacing w:after="24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>- Feasibility</w:t>
            </w:r>
            <w:r w:rsidR="00DD562D"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Study </w:t>
            </w:r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>and survey</w:t>
            </w:r>
            <w:r w:rsidR="00DD562D"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o</w:t>
            </w:r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n </w:t>
            </w:r>
            <w:r w:rsidR="00D11A39" w:rsidRPr="00683B96">
              <w:rPr>
                <w:rFonts w:ascii="TH SarabunPSK" w:eastAsia="Tahoma" w:hAnsi="TH SarabunPSK" w:cs="TH SarabunPSK"/>
                <w:sz w:val="32"/>
                <w:szCs w:val="32"/>
              </w:rPr>
              <w:t>design of</w:t>
            </w:r>
            <w:r w:rsidR="00DD562D"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</w:t>
            </w:r>
            <w:r w:rsidR="00D11A39" w:rsidRPr="00683B96">
              <w:rPr>
                <w:rFonts w:ascii="TH SarabunPSK" w:eastAsia="Tahoma" w:hAnsi="TH SarabunPSK" w:cs="TH SarabunPSK"/>
                <w:sz w:val="32"/>
                <w:szCs w:val="32"/>
              </w:rPr>
              <w:t>c</w:t>
            </w:r>
            <w:r w:rsidR="00DD562D"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ruise </w:t>
            </w:r>
            <w:r w:rsidR="00D11A39" w:rsidRPr="00683B96">
              <w:rPr>
                <w:rFonts w:ascii="TH SarabunPSK" w:eastAsia="Tahoma" w:hAnsi="TH SarabunPSK" w:cs="TH SarabunPSK"/>
                <w:sz w:val="32"/>
                <w:szCs w:val="32"/>
              </w:rPr>
              <w:t>ports</w:t>
            </w:r>
            <w:r w:rsidR="00DD562D"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in </w:t>
            </w:r>
            <w:proofErr w:type="spellStart"/>
            <w:r w:rsidR="00DD562D" w:rsidRPr="00683B96">
              <w:rPr>
                <w:rFonts w:ascii="TH SarabunPSK" w:eastAsia="Tahoma" w:hAnsi="TH SarabunPSK" w:cs="TH SarabunPSK"/>
                <w:sz w:val="32"/>
                <w:szCs w:val="32"/>
              </w:rPr>
              <w:t>Krabi</w:t>
            </w:r>
            <w:proofErr w:type="spellEnd"/>
            <w:r w:rsidR="00DD562D"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and </w:t>
            </w:r>
            <w:proofErr w:type="spellStart"/>
            <w:r w:rsidR="00DD562D" w:rsidRPr="00683B96">
              <w:rPr>
                <w:rFonts w:ascii="TH SarabunPSK" w:eastAsia="Tahoma" w:hAnsi="TH SarabunPSK" w:cs="TH SarabunPSK"/>
                <w:sz w:val="32"/>
                <w:szCs w:val="32"/>
              </w:rPr>
              <w:t>Koh</w:t>
            </w:r>
            <w:proofErr w:type="spellEnd"/>
            <w:r w:rsidR="00DD562D"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="00DD562D" w:rsidRPr="00683B96">
              <w:rPr>
                <w:rFonts w:ascii="TH SarabunPSK" w:eastAsia="Tahoma" w:hAnsi="TH SarabunPSK" w:cs="TH SarabunPSK"/>
                <w:sz w:val="32"/>
                <w:szCs w:val="32"/>
              </w:rPr>
              <w:t>Samui</w:t>
            </w:r>
            <w:proofErr w:type="spellEnd"/>
            <w:r w:rsidR="00DD562D"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</w:t>
            </w:r>
          </w:p>
          <w:p w:rsidR="00BD255F" w:rsidRPr="00683B96" w:rsidRDefault="00DD562D" w:rsidP="00D11A39">
            <w:pPr>
              <w:spacing w:after="24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- Development and </w:t>
            </w:r>
            <w:r w:rsidR="00D11A39" w:rsidRPr="00683B96">
              <w:rPr>
                <w:rFonts w:ascii="TH SarabunPSK" w:eastAsia="Tahoma" w:hAnsi="TH SarabunPSK" w:cs="TH SarabunPSK"/>
                <w:sz w:val="32"/>
                <w:szCs w:val="32"/>
              </w:rPr>
              <w:t>improvement</w:t>
            </w:r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of airports in Hat </w:t>
            </w:r>
            <w:proofErr w:type="spellStart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>Yai</w:t>
            </w:r>
            <w:proofErr w:type="spellEnd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, Phuket, </w:t>
            </w:r>
            <w:proofErr w:type="spellStart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>Krabi</w:t>
            </w:r>
            <w:proofErr w:type="spellEnd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>Surat</w:t>
            </w:r>
            <w:proofErr w:type="spellEnd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lastRenderedPageBreak/>
              <w:t>Thani</w:t>
            </w:r>
            <w:proofErr w:type="spellEnd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>Trang</w:t>
            </w:r>
            <w:proofErr w:type="spellEnd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and </w:t>
            </w:r>
            <w:proofErr w:type="spellStart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>Nakhon</w:t>
            </w:r>
            <w:proofErr w:type="spellEnd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Si </w:t>
            </w:r>
            <w:proofErr w:type="spellStart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>Thammarat</w:t>
            </w:r>
            <w:proofErr w:type="spellEnd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55F" w:rsidRPr="00683B96" w:rsidRDefault="00DD562D" w:rsidP="00D11A39">
            <w:pPr>
              <w:spacing w:after="24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lastRenderedPageBreak/>
              <w:t xml:space="preserve">- </w:t>
            </w:r>
            <w:proofErr w:type="spellStart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>Narathiwat</w:t>
            </w:r>
            <w:proofErr w:type="spellEnd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and </w:t>
            </w:r>
            <w:proofErr w:type="spellStart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>Betong</w:t>
            </w:r>
            <w:proofErr w:type="spellEnd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Airport Development and </w:t>
            </w:r>
            <w:r w:rsidR="00D11A39" w:rsidRPr="00683B96">
              <w:rPr>
                <w:rFonts w:ascii="TH SarabunPSK" w:eastAsia="Tahoma" w:hAnsi="TH SarabunPSK" w:cs="TH SarabunPSK"/>
                <w:sz w:val="32"/>
                <w:szCs w:val="32"/>
              </w:rPr>
              <w:t>Improvement</w:t>
            </w:r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Project</w:t>
            </w:r>
          </w:p>
        </w:tc>
      </w:tr>
      <w:tr w:rsidR="00CE421A" w:rsidRPr="00683B96"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55F" w:rsidRPr="00683B96" w:rsidRDefault="00DD562D" w:rsidP="00F96A7A">
            <w:pPr>
              <w:spacing w:after="24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lastRenderedPageBreak/>
              <w:t>3. Development of water transport network as a gateway for trade and investment.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55F" w:rsidRPr="00683B96" w:rsidRDefault="00DD562D" w:rsidP="00F96A7A">
            <w:pPr>
              <w:spacing w:after="24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- </w:t>
            </w:r>
            <w:r w:rsidR="00D11A39" w:rsidRPr="00683B96">
              <w:rPr>
                <w:rFonts w:ascii="TH SarabunPSK" w:eastAsia="Tahoma" w:hAnsi="TH SarabunPSK" w:cs="TH SarabunPSK"/>
                <w:sz w:val="32"/>
                <w:szCs w:val="32"/>
              </w:rPr>
              <w:t>2</w:t>
            </w:r>
            <w:r w:rsidR="00D11A39" w:rsidRPr="00683B96">
              <w:rPr>
                <w:rFonts w:ascii="TH SarabunPSK" w:eastAsia="Tahoma" w:hAnsi="TH SarabunPSK" w:cs="TH SarabunPSK"/>
                <w:sz w:val="32"/>
                <w:szCs w:val="32"/>
                <w:vertAlign w:val="superscript"/>
              </w:rPr>
              <w:t>nd</w:t>
            </w:r>
            <w:r w:rsidR="00D11A39"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="00D11A39" w:rsidRPr="00683B96">
              <w:rPr>
                <w:rFonts w:ascii="TH SarabunPSK" w:eastAsia="Tahoma" w:hAnsi="TH SarabunPSK" w:cs="TH SarabunPSK"/>
                <w:sz w:val="32"/>
                <w:szCs w:val="32"/>
              </w:rPr>
              <w:t>Songkhla</w:t>
            </w:r>
            <w:proofErr w:type="spellEnd"/>
            <w:r w:rsidR="00D11A39"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Deep Sea Port construction project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55F" w:rsidRPr="00683B96" w:rsidRDefault="00DD562D" w:rsidP="00F96A7A">
            <w:pPr>
              <w:spacing w:after="24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- Dredging and Maintenance of </w:t>
            </w:r>
            <w:proofErr w:type="spellStart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>Pattani</w:t>
            </w:r>
            <w:proofErr w:type="spellEnd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Bay Coastal Shore </w:t>
            </w:r>
          </w:p>
          <w:p w:rsidR="00BD255F" w:rsidRPr="00683B96" w:rsidRDefault="00DD562D" w:rsidP="00D11A39">
            <w:pPr>
              <w:spacing w:after="24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- </w:t>
            </w:r>
            <w:proofErr w:type="spellStart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>Pattani</w:t>
            </w:r>
            <w:proofErr w:type="spellEnd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</w:t>
            </w:r>
            <w:r w:rsidR="00D11A39" w:rsidRPr="00683B96">
              <w:rPr>
                <w:rFonts w:ascii="TH SarabunPSK" w:eastAsia="Tahoma" w:hAnsi="TH SarabunPSK" w:cs="TH SarabunPSK"/>
                <w:sz w:val="32"/>
                <w:szCs w:val="32"/>
              </w:rPr>
              <w:t>coastal pier</w:t>
            </w:r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</w:t>
            </w:r>
            <w:r w:rsidR="00D11A39"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improvement </w:t>
            </w:r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>project</w:t>
            </w:r>
            <w:r w:rsidR="00D11A39" w:rsidRPr="00683B96">
              <w:rPr>
                <w:rFonts w:ascii="TH SarabunPSK" w:eastAsia="Tahoma" w:hAnsi="TH SarabunPSK" w:cs="TH SarabunPSK"/>
                <w:sz w:val="32"/>
                <w:szCs w:val="32"/>
              </w:rPr>
              <w:t>,</w:t>
            </w:r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and</w:t>
            </w:r>
            <w:r w:rsidR="00D11A39"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feasibility</w:t>
            </w:r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study on expansion</w:t>
            </w:r>
            <w:r w:rsidR="00D11A39"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of </w:t>
            </w:r>
            <w:proofErr w:type="spellStart"/>
            <w:r w:rsidR="00D11A39" w:rsidRPr="00683B96">
              <w:rPr>
                <w:rFonts w:ascii="TH SarabunPSK" w:eastAsia="Tahoma" w:hAnsi="TH SarabunPSK" w:cs="TH SarabunPSK"/>
                <w:sz w:val="32"/>
                <w:szCs w:val="32"/>
              </w:rPr>
              <w:t>Pattani</w:t>
            </w:r>
            <w:proofErr w:type="spellEnd"/>
            <w:r w:rsidR="00D11A39"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coastal pier</w:t>
            </w:r>
          </w:p>
        </w:tc>
      </w:tr>
      <w:tr w:rsidR="00CE421A" w:rsidRPr="00683B96"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55F" w:rsidRPr="00683B96" w:rsidRDefault="00DD562D" w:rsidP="00D11A39">
            <w:pPr>
              <w:spacing w:after="24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>4. Development</w:t>
            </w:r>
            <w:r w:rsidR="00D11A39"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of Railway Transport Network for public facilitation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55F" w:rsidRPr="00683B96" w:rsidRDefault="00DD562D" w:rsidP="00F96A7A">
            <w:pPr>
              <w:spacing w:after="24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>-</w:t>
            </w:r>
            <w:r w:rsidR="00E8067F"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Six dual-track railroad</w:t>
            </w:r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projects</w:t>
            </w:r>
            <w:r w:rsidR="00E8067F" w:rsidRPr="00683B96">
              <w:rPr>
                <w:rFonts w:ascii="TH SarabunPSK" w:eastAsia="Tahoma" w:hAnsi="TH SarabunPSK" w:cs="TH SarabunPSK"/>
                <w:sz w:val="32"/>
                <w:szCs w:val="32"/>
              </w:rPr>
              <w:t>,</w:t>
            </w:r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such as </w:t>
            </w:r>
            <w:proofErr w:type="spellStart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>Chumporn</w:t>
            </w:r>
            <w:proofErr w:type="spellEnd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- </w:t>
            </w:r>
            <w:proofErr w:type="spellStart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>Surat</w:t>
            </w:r>
            <w:proofErr w:type="spellEnd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>Thani</w:t>
            </w:r>
            <w:proofErr w:type="spellEnd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>Surat</w:t>
            </w:r>
            <w:proofErr w:type="spellEnd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>Thani</w:t>
            </w:r>
            <w:proofErr w:type="spellEnd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- Hat </w:t>
            </w:r>
            <w:proofErr w:type="spellStart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>Yai</w:t>
            </w:r>
            <w:proofErr w:type="spellEnd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</w:t>
            </w:r>
            <w:r w:rsidR="00E8067F" w:rsidRPr="00683B96">
              <w:rPr>
                <w:rFonts w:ascii="TH SarabunPSK" w:eastAsia="Tahoma" w:hAnsi="TH SarabunPSK" w:cs="TH SarabunPSK"/>
                <w:sz w:val="32"/>
                <w:szCs w:val="32"/>
              </w:rPr>
              <w:t>–</w:t>
            </w:r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>Songkhla</w:t>
            </w:r>
            <w:proofErr w:type="spellEnd"/>
            <w:r w:rsidR="00E8067F" w:rsidRPr="00683B96">
              <w:rPr>
                <w:rFonts w:ascii="TH SarabunPSK" w:eastAsia="Tahoma" w:hAnsi="TH SarabunPSK" w:cs="TH SarabunPSK"/>
                <w:sz w:val="32"/>
                <w:szCs w:val="32"/>
              </w:rPr>
              <w:t>,</w:t>
            </w:r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and </w:t>
            </w:r>
            <w:proofErr w:type="spellStart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>Surat</w:t>
            </w:r>
            <w:proofErr w:type="spellEnd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>Thani</w:t>
            </w:r>
            <w:proofErr w:type="spellEnd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- </w:t>
            </w:r>
            <w:proofErr w:type="spellStart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>Phang</w:t>
            </w:r>
            <w:proofErr w:type="spellEnd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>Nga</w:t>
            </w:r>
            <w:proofErr w:type="spellEnd"/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- Phuket. </w:t>
            </w:r>
          </w:p>
          <w:p w:rsidR="00BD255F" w:rsidRPr="00683B96" w:rsidRDefault="00DD562D" w:rsidP="00F96A7A">
            <w:pPr>
              <w:spacing w:after="24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- Phuket Mass Transit System 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55F" w:rsidRPr="00683B96" w:rsidRDefault="00DD562D" w:rsidP="00F40F0F">
            <w:pPr>
              <w:spacing w:after="24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- </w:t>
            </w:r>
            <w:r w:rsidR="00F40F0F"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Hat </w:t>
            </w:r>
            <w:proofErr w:type="spellStart"/>
            <w:r w:rsidR="00F40F0F" w:rsidRPr="00683B96">
              <w:rPr>
                <w:rFonts w:ascii="TH SarabunPSK" w:eastAsia="Tahoma" w:hAnsi="TH SarabunPSK" w:cs="TH SarabunPSK"/>
                <w:sz w:val="32"/>
                <w:szCs w:val="32"/>
              </w:rPr>
              <w:t>Yai</w:t>
            </w:r>
            <w:proofErr w:type="spellEnd"/>
            <w:r w:rsidR="00F40F0F"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- Padang </w:t>
            </w:r>
            <w:proofErr w:type="spellStart"/>
            <w:r w:rsidR="00F40F0F" w:rsidRPr="00683B96">
              <w:rPr>
                <w:rFonts w:ascii="TH SarabunPSK" w:eastAsia="Tahoma" w:hAnsi="TH SarabunPSK" w:cs="TH SarabunPSK"/>
                <w:sz w:val="32"/>
                <w:szCs w:val="32"/>
              </w:rPr>
              <w:t>Besar</w:t>
            </w:r>
            <w:proofErr w:type="spellEnd"/>
            <w:r w:rsidR="00F40F0F"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dual-track rail</w:t>
            </w:r>
            <w:r w:rsidRPr="00683B96">
              <w:rPr>
                <w:rFonts w:ascii="TH SarabunPSK" w:eastAsia="Tahoma" w:hAnsi="TH SarabunPSK" w:cs="TH SarabunPSK"/>
                <w:sz w:val="32"/>
                <w:szCs w:val="32"/>
              </w:rPr>
              <w:t xml:space="preserve"> project </w:t>
            </w:r>
          </w:p>
        </w:tc>
      </w:tr>
    </w:tbl>
    <w:p w:rsidR="00E1539B" w:rsidRPr="00683B96" w:rsidRDefault="00DD562D" w:rsidP="00F96A7A">
      <w:pPr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83B96">
        <w:rPr>
          <w:rFonts w:ascii="TH SarabunPSK" w:eastAsia="Tahoma" w:hAnsi="TH SarabunPSK" w:cs="TH SarabunPSK"/>
          <w:sz w:val="32"/>
          <w:szCs w:val="32"/>
        </w:rPr>
        <w:t> </w:t>
      </w:r>
    </w:p>
    <w:p w:rsidR="00E1539B" w:rsidRPr="00683B96" w:rsidRDefault="00E1539B" w:rsidP="00F96A7A">
      <w:pPr>
        <w:spacing w:after="240" w:line="276" w:lineRule="auto"/>
        <w:jc w:val="thaiDistribute"/>
        <w:rPr>
          <w:rFonts w:ascii="TH SarabunPSK" w:eastAsia="Tahoma" w:hAnsi="TH SarabunPSK" w:cs="TH SarabunPSK"/>
          <w:b/>
          <w:bCs/>
          <w:sz w:val="32"/>
          <w:szCs w:val="32"/>
        </w:rPr>
      </w:pPr>
      <w:r w:rsidRPr="00683B96">
        <w:rPr>
          <w:rFonts w:ascii="TH SarabunPSK" w:eastAsia="Tahoma" w:hAnsi="TH SarabunPSK" w:cs="TH SarabunPSK"/>
          <w:b/>
          <w:bCs/>
          <w:sz w:val="32"/>
          <w:szCs w:val="32"/>
        </w:rPr>
        <w:t>Title: Development direction</w:t>
      </w:r>
      <w:r w:rsidR="0033165A" w:rsidRPr="00683B96">
        <w:rPr>
          <w:rFonts w:ascii="TH SarabunPSK" w:eastAsia="Tahoma" w:hAnsi="TH SarabunPSK" w:cs="TH SarabunPSK"/>
          <w:b/>
          <w:bCs/>
          <w:sz w:val="32"/>
          <w:szCs w:val="32"/>
        </w:rPr>
        <w:t xml:space="preserve"> of</w:t>
      </w:r>
      <w:r w:rsidRPr="00683B96">
        <w:rPr>
          <w:rFonts w:ascii="TH SarabunPSK" w:eastAsia="Tahoma" w:hAnsi="TH SarabunPSK" w:cs="TH SarabunPSK"/>
          <w:b/>
          <w:bCs/>
          <w:sz w:val="32"/>
          <w:szCs w:val="32"/>
        </w:rPr>
        <w:t xml:space="preserve"> the South and S</w:t>
      </w:r>
      <w:r w:rsidR="0033165A" w:rsidRPr="00683B96">
        <w:rPr>
          <w:rFonts w:ascii="TH SarabunPSK" w:eastAsia="Tahoma" w:hAnsi="TH SarabunPSK" w:cs="TH SarabunPSK"/>
          <w:b/>
          <w:bCs/>
          <w:sz w:val="32"/>
          <w:szCs w:val="32"/>
        </w:rPr>
        <w:t>outhern border provinces under</w:t>
      </w:r>
      <w:r w:rsidR="00A96466" w:rsidRPr="00683B96">
        <w:rPr>
          <w:rFonts w:ascii="TH SarabunPSK" w:eastAsia="Tahoma" w:hAnsi="TH SarabunPSK" w:cs="TH SarabunPSK"/>
          <w:b/>
          <w:bCs/>
          <w:sz w:val="32"/>
          <w:szCs w:val="32"/>
        </w:rPr>
        <w:t xml:space="preserve"> </w:t>
      </w:r>
      <w:r w:rsidRPr="00683B96">
        <w:rPr>
          <w:rFonts w:ascii="TH SarabunPSK" w:eastAsia="Tahoma" w:hAnsi="TH SarabunPSK" w:cs="TH SarabunPSK"/>
          <w:b/>
          <w:bCs/>
          <w:sz w:val="32"/>
          <w:szCs w:val="32"/>
        </w:rPr>
        <w:t>the 12</w:t>
      </w:r>
      <w:r w:rsidR="0033165A" w:rsidRPr="00683B96">
        <w:rPr>
          <w:rFonts w:ascii="TH SarabunPSK" w:eastAsia="Tahoma" w:hAnsi="TH SarabunPSK" w:cs="TH SarabunPSK"/>
          <w:b/>
          <w:bCs/>
          <w:sz w:val="32"/>
          <w:szCs w:val="32"/>
          <w:vertAlign w:val="superscript"/>
        </w:rPr>
        <w:t>th</w:t>
      </w:r>
      <w:r w:rsidR="0033165A" w:rsidRPr="00683B96">
        <w:rPr>
          <w:rFonts w:ascii="TH SarabunPSK" w:eastAsia="Tahoma" w:hAnsi="TH SarabunPSK" w:cs="TH SarabunPSK"/>
          <w:b/>
          <w:bCs/>
          <w:sz w:val="32"/>
          <w:szCs w:val="32"/>
        </w:rPr>
        <w:t xml:space="preserve"> </w:t>
      </w:r>
      <w:r w:rsidRPr="00683B96">
        <w:rPr>
          <w:rFonts w:ascii="TH SarabunPSK" w:eastAsia="Tahoma" w:hAnsi="TH SarabunPSK" w:cs="TH SarabunPSK"/>
          <w:b/>
          <w:bCs/>
          <w:sz w:val="32"/>
          <w:szCs w:val="32"/>
        </w:rPr>
        <w:t>National Economic and Social Development Plan (B.E. 2560-2564)</w:t>
      </w:r>
    </w:p>
    <w:p w:rsidR="00E1539B" w:rsidRPr="00683B96" w:rsidRDefault="00E1539B" w:rsidP="00F96A7A">
      <w:pPr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83B96">
        <w:rPr>
          <w:rFonts w:ascii="TH SarabunPSK" w:eastAsia="Tahoma" w:hAnsi="TH SarabunPSK" w:cs="TH SarabunPSK"/>
          <w:sz w:val="32"/>
          <w:szCs w:val="32"/>
        </w:rPr>
        <w:t xml:space="preserve">The Cabinet acknowledged </w:t>
      </w:r>
      <w:r w:rsidR="00A27763" w:rsidRPr="00683B96">
        <w:rPr>
          <w:rFonts w:ascii="TH SarabunPSK" w:eastAsia="Tahoma" w:hAnsi="TH SarabunPSK" w:cs="TH SarabunPSK"/>
          <w:sz w:val="32"/>
          <w:szCs w:val="32"/>
        </w:rPr>
        <w:t>development direction of the South and Southern border provinces under the 12th National Economic and Social Development Plan (B.E. 2560-2564),</w:t>
      </w:r>
      <w:r w:rsidRPr="00683B96">
        <w:rPr>
          <w:rFonts w:ascii="TH SarabunPSK" w:eastAsia="Tahoma" w:hAnsi="TH SarabunPSK" w:cs="TH SarabunPSK"/>
          <w:sz w:val="32"/>
          <w:szCs w:val="32"/>
        </w:rPr>
        <w:t xml:space="preserve"> as proposed by Office of the National Economic and Social Development Board (NESDB) as follows:</w:t>
      </w:r>
      <w:r w:rsidRPr="00683B96">
        <w:rPr>
          <w:rFonts w:ascii="TH SarabunPSK" w:hAnsi="TH SarabunPSK" w:cs="TH SarabunPSK"/>
          <w:sz w:val="32"/>
          <w:szCs w:val="32"/>
          <w:rtl/>
          <w:cs/>
        </w:rPr>
        <w:tab/>
      </w:r>
      <w:r w:rsidRPr="00683B96">
        <w:rPr>
          <w:rFonts w:ascii="TH SarabunPSK" w:hAnsi="TH SarabunPSK" w:cs="TH SarabunPSK"/>
          <w:sz w:val="32"/>
          <w:szCs w:val="32"/>
          <w:rtl/>
          <w:cs/>
        </w:rPr>
        <w:tab/>
        <w:t xml:space="preserve"> </w:t>
      </w:r>
    </w:p>
    <w:p w:rsidR="00E1539B" w:rsidRPr="00683B96" w:rsidRDefault="00E1539B" w:rsidP="00F96A7A">
      <w:pPr>
        <w:pStyle w:val="ListParagraph"/>
        <w:numPr>
          <w:ilvl w:val="0"/>
          <w:numId w:val="2"/>
        </w:numPr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83B96">
        <w:rPr>
          <w:rFonts w:ascii="TH SarabunPSK" w:eastAsia="Tahoma" w:hAnsi="TH SarabunPSK" w:cs="TH SarabunPSK"/>
          <w:b/>
          <w:bCs/>
          <w:sz w:val="32"/>
          <w:szCs w:val="32"/>
          <w:u w:val="single"/>
        </w:rPr>
        <w:t xml:space="preserve">Development Direction </w:t>
      </w:r>
      <w:r w:rsidR="007361EA" w:rsidRPr="00683B96">
        <w:rPr>
          <w:rFonts w:ascii="TH SarabunPSK" w:eastAsia="Tahoma" w:hAnsi="TH SarabunPSK" w:cs="TH SarabunPSK"/>
          <w:b/>
          <w:bCs/>
          <w:sz w:val="32"/>
          <w:szCs w:val="32"/>
          <w:u w:val="single"/>
        </w:rPr>
        <w:t>of</w:t>
      </w:r>
      <w:r w:rsidRPr="00683B96">
        <w:rPr>
          <w:rFonts w:ascii="TH SarabunPSK" w:eastAsia="Tahoma" w:hAnsi="TH SarabunPSK" w:cs="TH SarabunPSK"/>
          <w:b/>
          <w:bCs/>
          <w:sz w:val="32"/>
          <w:szCs w:val="32"/>
          <w:u w:val="single"/>
        </w:rPr>
        <w:t xml:space="preserve"> the South</w:t>
      </w:r>
    </w:p>
    <w:p w:rsidR="00E1539B" w:rsidRPr="00683B96" w:rsidRDefault="00DD562D" w:rsidP="00F96A7A">
      <w:pPr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83B96">
        <w:rPr>
          <w:rFonts w:ascii="TH SarabunPSK" w:eastAsia="Tahoma" w:hAnsi="TH SarabunPSK" w:cs="TH SarabunPSK"/>
          <w:b/>
          <w:bCs/>
          <w:sz w:val="32"/>
          <w:szCs w:val="32"/>
        </w:rPr>
        <w:t>Potential and Opportunity</w:t>
      </w:r>
      <w:r w:rsidR="00E1539B" w:rsidRPr="00683B96">
        <w:rPr>
          <w:rFonts w:ascii="TH SarabunPSK" w:hAnsi="TH SarabunPSK" w:cs="TH SarabunPSK"/>
          <w:sz w:val="32"/>
          <w:szCs w:val="32"/>
        </w:rPr>
        <w:t xml:space="preserve">: </w:t>
      </w:r>
    </w:p>
    <w:p w:rsidR="00A96466" w:rsidRPr="00683B96" w:rsidRDefault="00E1539B" w:rsidP="00F96A7A">
      <w:pPr>
        <w:spacing w:after="240" w:line="276" w:lineRule="auto"/>
        <w:jc w:val="thaiDistribute"/>
        <w:rPr>
          <w:rFonts w:ascii="TH SarabunPSK" w:eastAsia="Tahoma" w:hAnsi="TH SarabunPSK" w:cs="TH SarabunPSK"/>
          <w:sz w:val="32"/>
          <w:szCs w:val="32"/>
        </w:rPr>
      </w:pPr>
      <w:r w:rsidRPr="00683B96">
        <w:rPr>
          <w:rFonts w:ascii="TH SarabunPSK" w:hAnsi="TH SarabunPSK" w:cs="TH SarabunPSK"/>
          <w:sz w:val="32"/>
          <w:szCs w:val="32"/>
        </w:rPr>
        <w:lastRenderedPageBreak/>
        <w:t xml:space="preserve">Many popular tourist destinations are situated in the south of Thailand such as </w:t>
      </w:r>
      <w:r w:rsidR="00DD562D" w:rsidRPr="00683B96">
        <w:rPr>
          <w:rFonts w:ascii="TH SarabunPSK" w:eastAsia="Tahoma" w:hAnsi="TH SarabunPSK" w:cs="TH SarabunPSK"/>
          <w:sz w:val="32"/>
          <w:szCs w:val="32"/>
        </w:rPr>
        <w:t xml:space="preserve">Phuket, </w:t>
      </w:r>
      <w:proofErr w:type="spellStart"/>
      <w:r w:rsidR="00DD562D" w:rsidRPr="00683B96">
        <w:rPr>
          <w:rFonts w:ascii="TH SarabunPSK" w:eastAsia="Tahoma" w:hAnsi="TH SarabunPSK" w:cs="TH SarabunPSK"/>
          <w:sz w:val="32"/>
          <w:szCs w:val="32"/>
        </w:rPr>
        <w:t>Krabi</w:t>
      </w:r>
      <w:proofErr w:type="spellEnd"/>
      <w:r w:rsidR="00DD562D" w:rsidRPr="00683B96">
        <w:rPr>
          <w:rFonts w:ascii="TH SarabunPSK" w:eastAsia="Tahoma" w:hAnsi="TH SarabunPSK" w:cs="TH SarabunPSK"/>
          <w:sz w:val="32"/>
          <w:szCs w:val="32"/>
        </w:rPr>
        <w:t xml:space="preserve">, Phi </w:t>
      </w:r>
      <w:proofErr w:type="spellStart"/>
      <w:r w:rsidR="00DD562D" w:rsidRPr="00683B96">
        <w:rPr>
          <w:rFonts w:ascii="TH SarabunPSK" w:eastAsia="Tahoma" w:hAnsi="TH SarabunPSK" w:cs="TH SarabunPSK"/>
          <w:sz w:val="32"/>
          <w:szCs w:val="32"/>
        </w:rPr>
        <w:t>Phi</w:t>
      </w:r>
      <w:proofErr w:type="spellEnd"/>
      <w:r w:rsidR="00DD562D" w:rsidRPr="00683B96">
        <w:rPr>
          <w:rFonts w:ascii="TH SarabunPSK" w:eastAsia="Tahoma" w:hAnsi="TH SarabunPSK" w:cs="TH SarabunPSK"/>
          <w:sz w:val="32"/>
          <w:szCs w:val="32"/>
        </w:rPr>
        <w:t xml:space="preserve">, </w:t>
      </w:r>
      <w:proofErr w:type="spellStart"/>
      <w:r w:rsidR="00DD562D" w:rsidRPr="00683B96">
        <w:rPr>
          <w:rFonts w:ascii="TH SarabunPSK" w:eastAsia="Tahoma" w:hAnsi="TH SarabunPSK" w:cs="TH SarabunPSK"/>
          <w:sz w:val="32"/>
          <w:szCs w:val="32"/>
        </w:rPr>
        <w:t>Samui</w:t>
      </w:r>
      <w:proofErr w:type="spellEnd"/>
      <w:r w:rsidR="00DD562D" w:rsidRPr="00683B96">
        <w:rPr>
          <w:rFonts w:ascii="TH SarabunPSK" w:eastAsia="Tahoma" w:hAnsi="TH SarabunPSK" w:cs="TH SarabunPSK"/>
          <w:sz w:val="32"/>
          <w:szCs w:val="32"/>
        </w:rPr>
        <w:t xml:space="preserve"> and </w:t>
      </w:r>
      <w:proofErr w:type="spellStart"/>
      <w:r w:rsidR="00DD562D" w:rsidRPr="00683B96">
        <w:rPr>
          <w:rFonts w:ascii="TH SarabunPSK" w:eastAsia="Tahoma" w:hAnsi="TH SarabunPSK" w:cs="TH SarabunPSK"/>
          <w:sz w:val="32"/>
          <w:szCs w:val="32"/>
        </w:rPr>
        <w:t>Phangan</w:t>
      </w:r>
      <w:proofErr w:type="spellEnd"/>
      <w:r w:rsidR="00DD562D" w:rsidRPr="00683B96">
        <w:rPr>
          <w:rFonts w:ascii="TH SarabunPSK" w:eastAsia="Tahoma" w:hAnsi="TH SarabunPSK" w:cs="TH SarabunPSK"/>
          <w:sz w:val="32"/>
          <w:szCs w:val="32"/>
        </w:rPr>
        <w:t xml:space="preserve">. The beaches and upper islands of the region can be </w:t>
      </w:r>
      <w:r w:rsidR="007749A1" w:rsidRPr="00683B96">
        <w:rPr>
          <w:rFonts w:ascii="TH SarabunPSK" w:eastAsia="Tahoma" w:hAnsi="TH SarabunPSK" w:cs="TH SarabunPSK"/>
          <w:sz w:val="32"/>
          <w:szCs w:val="32"/>
        </w:rPr>
        <w:t>connected with</w:t>
      </w:r>
      <w:r w:rsidR="00DD562D" w:rsidRPr="00683B96">
        <w:rPr>
          <w:rFonts w:ascii="TH SarabunPSK" w:eastAsia="Tahoma" w:hAnsi="TH SarabunPSK" w:cs="TH SarabunPSK"/>
          <w:sz w:val="32"/>
          <w:szCs w:val="32"/>
        </w:rPr>
        <w:t xml:space="preserve"> the development of the </w:t>
      </w:r>
      <w:r w:rsidRPr="00683B96">
        <w:rPr>
          <w:rFonts w:ascii="TH SarabunPSK" w:eastAsia="Tahoma" w:hAnsi="TH SarabunPSK" w:cs="TH SarabunPSK"/>
          <w:sz w:val="32"/>
          <w:szCs w:val="32"/>
        </w:rPr>
        <w:t>Royal Coast</w:t>
      </w:r>
      <w:r w:rsidR="00DD562D" w:rsidRPr="00683B96">
        <w:rPr>
          <w:rFonts w:ascii="TH SarabunPSK" w:eastAsia="Tahoma" w:hAnsi="TH SarabunPSK" w:cs="TH SarabunPSK"/>
          <w:sz w:val="32"/>
          <w:szCs w:val="32"/>
        </w:rPr>
        <w:t xml:space="preserve"> of the central region. </w:t>
      </w:r>
    </w:p>
    <w:p w:rsidR="00A96466" w:rsidRPr="00683B96" w:rsidRDefault="00E1539B" w:rsidP="00F96A7A">
      <w:pPr>
        <w:spacing w:after="240" w:line="276" w:lineRule="auto"/>
        <w:jc w:val="thaiDistribute"/>
        <w:rPr>
          <w:rFonts w:ascii="TH SarabunPSK" w:eastAsia="Tahoma" w:hAnsi="TH SarabunPSK" w:cs="TH SarabunPSK"/>
          <w:sz w:val="32"/>
          <w:szCs w:val="32"/>
        </w:rPr>
      </w:pPr>
      <w:r w:rsidRPr="00683B96">
        <w:rPr>
          <w:rFonts w:ascii="TH SarabunPSK" w:eastAsia="Tahoma" w:hAnsi="TH SarabunPSK" w:cs="TH SarabunPSK"/>
          <w:sz w:val="32"/>
          <w:szCs w:val="32"/>
        </w:rPr>
        <w:t xml:space="preserve">The </w:t>
      </w:r>
      <w:r w:rsidR="002A0F5C" w:rsidRPr="00683B96">
        <w:rPr>
          <w:rFonts w:ascii="TH SarabunPSK" w:eastAsia="Tahoma" w:hAnsi="TH SarabunPSK" w:cs="TH SarabunPSK"/>
          <w:sz w:val="32"/>
          <w:szCs w:val="32"/>
        </w:rPr>
        <w:t>South</w:t>
      </w:r>
      <w:r w:rsidRPr="00683B96">
        <w:rPr>
          <w:rFonts w:ascii="TH SarabunPSK" w:eastAsia="Tahoma" w:hAnsi="TH SarabunPSK" w:cs="TH SarabunPSK"/>
          <w:sz w:val="32"/>
          <w:szCs w:val="32"/>
        </w:rPr>
        <w:t xml:space="preserve"> is rich with </w:t>
      </w:r>
      <w:r w:rsidR="007749A1" w:rsidRPr="00683B96">
        <w:rPr>
          <w:rFonts w:ascii="TH SarabunPSK" w:eastAsia="Tahoma" w:hAnsi="TH SarabunPSK" w:cs="TH SarabunPSK"/>
          <w:sz w:val="32"/>
          <w:szCs w:val="32"/>
        </w:rPr>
        <w:t>wide-ranging</w:t>
      </w:r>
      <w:r w:rsidRPr="00683B96">
        <w:rPr>
          <w:rFonts w:ascii="TH SarabunPSK" w:eastAsia="Tahoma" w:hAnsi="TH SarabunPSK" w:cs="TH SarabunPSK"/>
          <w:sz w:val="32"/>
          <w:szCs w:val="32"/>
        </w:rPr>
        <w:t xml:space="preserve"> natural</w:t>
      </w:r>
      <w:r w:rsidR="002A0F5C" w:rsidRPr="00683B96">
        <w:rPr>
          <w:rFonts w:ascii="TH SarabunPSK" w:eastAsia="Tahoma" w:hAnsi="TH SarabunPSK" w:cs="TH SarabunPSK"/>
          <w:sz w:val="32"/>
          <w:szCs w:val="32"/>
        </w:rPr>
        <w:t xml:space="preserve"> and historical</w:t>
      </w:r>
      <w:r w:rsidRPr="00683B96">
        <w:rPr>
          <w:rFonts w:ascii="TH SarabunPSK" w:eastAsia="Tahoma" w:hAnsi="TH SarabunPSK" w:cs="TH SarabunPSK"/>
          <w:sz w:val="32"/>
          <w:szCs w:val="32"/>
        </w:rPr>
        <w:t xml:space="preserve"> attractions</w:t>
      </w:r>
      <w:r w:rsidR="002A0F5C" w:rsidRPr="00683B96">
        <w:rPr>
          <w:rFonts w:ascii="TH SarabunPSK" w:eastAsia="Tahoma" w:hAnsi="TH SarabunPSK" w:cs="TH SarabunPSK"/>
          <w:sz w:val="32"/>
          <w:szCs w:val="32"/>
        </w:rPr>
        <w:t>. It is</w:t>
      </w:r>
      <w:r w:rsidR="00AE7A65" w:rsidRPr="00683B96">
        <w:rPr>
          <w:rFonts w:ascii="TH SarabunPSK" w:eastAsia="Tahoma" w:hAnsi="TH SarabunPSK" w:cs="TH SarabunPSK"/>
          <w:sz w:val="32"/>
          <w:szCs w:val="32"/>
        </w:rPr>
        <w:t xml:space="preserve"> </w:t>
      </w:r>
      <w:r w:rsidR="002A0F5C" w:rsidRPr="00683B96">
        <w:rPr>
          <w:rFonts w:ascii="TH SarabunPSK" w:eastAsia="Tahoma" w:hAnsi="TH SarabunPSK" w:cs="TH SarabunPSK"/>
          <w:sz w:val="32"/>
          <w:szCs w:val="32"/>
        </w:rPr>
        <w:t xml:space="preserve">the region of </w:t>
      </w:r>
      <w:r w:rsidR="00DD562D" w:rsidRPr="00683B96">
        <w:rPr>
          <w:rFonts w:ascii="TH SarabunPSK" w:eastAsia="Tahoma" w:hAnsi="TH SarabunPSK" w:cs="TH SarabunPSK"/>
          <w:sz w:val="32"/>
          <w:szCs w:val="32"/>
        </w:rPr>
        <w:t>rubber, palm oil, and tropical fruits</w:t>
      </w:r>
      <w:r w:rsidR="00AE7A65" w:rsidRPr="00683B96">
        <w:rPr>
          <w:rFonts w:ascii="TH SarabunPSK" w:eastAsia="Tahoma" w:hAnsi="TH SarabunPSK" w:cs="TH SarabunPSK"/>
          <w:sz w:val="32"/>
          <w:szCs w:val="32"/>
        </w:rPr>
        <w:t xml:space="preserve"> cultivation. I</w:t>
      </w:r>
      <w:r w:rsidR="002A0F5C" w:rsidRPr="00683B96">
        <w:rPr>
          <w:rFonts w:ascii="TH SarabunPSK" w:eastAsia="Tahoma" w:hAnsi="TH SarabunPSK" w:cs="TH SarabunPSK"/>
          <w:sz w:val="32"/>
          <w:szCs w:val="32"/>
        </w:rPr>
        <w:t xml:space="preserve">ts </w:t>
      </w:r>
      <w:r w:rsidR="00DD562D" w:rsidRPr="00683B96">
        <w:rPr>
          <w:rFonts w:ascii="TH SarabunPSK" w:eastAsia="Tahoma" w:hAnsi="TH SarabunPSK" w:cs="TH SarabunPSK"/>
          <w:sz w:val="32"/>
          <w:szCs w:val="32"/>
        </w:rPr>
        <w:t>estuary is</w:t>
      </w:r>
      <w:r w:rsidR="00AE7A65" w:rsidRPr="00683B96">
        <w:rPr>
          <w:rFonts w:ascii="TH SarabunPSK" w:eastAsia="Tahoma" w:hAnsi="TH SarabunPSK" w:cs="TH SarabunPSK"/>
          <w:sz w:val="32"/>
          <w:szCs w:val="32"/>
        </w:rPr>
        <w:t xml:space="preserve"> also</w:t>
      </w:r>
      <w:r w:rsidR="00DD562D" w:rsidRPr="00683B96">
        <w:rPr>
          <w:rFonts w:ascii="TH SarabunPSK" w:eastAsia="Tahoma" w:hAnsi="TH SarabunPSK" w:cs="TH SarabunPSK"/>
          <w:sz w:val="32"/>
          <w:szCs w:val="32"/>
        </w:rPr>
        <w:t xml:space="preserve"> suitable for coastal aquaculture. Pak </w:t>
      </w:r>
      <w:proofErr w:type="spellStart"/>
      <w:r w:rsidR="00DD562D" w:rsidRPr="00683B96">
        <w:rPr>
          <w:rFonts w:ascii="TH SarabunPSK" w:eastAsia="Tahoma" w:hAnsi="TH SarabunPSK" w:cs="TH SarabunPSK"/>
          <w:sz w:val="32"/>
          <w:szCs w:val="32"/>
        </w:rPr>
        <w:t>Phanang</w:t>
      </w:r>
      <w:proofErr w:type="spellEnd"/>
      <w:r w:rsidR="00DD562D" w:rsidRPr="00683B96">
        <w:rPr>
          <w:rFonts w:ascii="TH SarabunPSK" w:eastAsia="Tahoma" w:hAnsi="TH SarabunPSK" w:cs="TH SarabunPSK"/>
          <w:sz w:val="32"/>
          <w:szCs w:val="32"/>
        </w:rPr>
        <w:t xml:space="preserve"> and </w:t>
      </w:r>
      <w:proofErr w:type="spellStart"/>
      <w:r w:rsidR="00DD562D" w:rsidRPr="00683B96">
        <w:rPr>
          <w:rFonts w:ascii="TH SarabunPSK" w:eastAsia="Tahoma" w:hAnsi="TH SarabunPSK" w:cs="TH SarabunPSK"/>
          <w:sz w:val="32"/>
          <w:szCs w:val="32"/>
        </w:rPr>
        <w:t>Songkhla</w:t>
      </w:r>
      <w:proofErr w:type="spellEnd"/>
      <w:r w:rsidR="00DD562D" w:rsidRPr="00683B96">
        <w:rPr>
          <w:rFonts w:ascii="TH SarabunPSK" w:eastAsia="Tahoma" w:hAnsi="TH SarabunPSK" w:cs="TH SarabunPSK"/>
          <w:sz w:val="32"/>
          <w:szCs w:val="32"/>
        </w:rPr>
        <w:t xml:space="preserve"> Lake areas are</w:t>
      </w:r>
      <w:r w:rsidR="002A0F5C" w:rsidRPr="00683B96">
        <w:rPr>
          <w:rFonts w:ascii="TH SarabunPSK" w:eastAsia="Tahoma" w:hAnsi="TH SarabunPSK" w:cs="TH SarabunPSK"/>
          <w:sz w:val="32"/>
          <w:szCs w:val="32"/>
        </w:rPr>
        <w:t xml:space="preserve"> significant</w:t>
      </w:r>
      <w:r w:rsidR="00DD562D" w:rsidRPr="00683B96">
        <w:rPr>
          <w:rFonts w:ascii="TH SarabunPSK" w:eastAsia="Tahoma" w:hAnsi="TH SarabunPSK" w:cs="TH SarabunPSK"/>
          <w:sz w:val="32"/>
          <w:szCs w:val="32"/>
        </w:rPr>
        <w:t xml:space="preserve"> rice growing areas. </w:t>
      </w:r>
    </w:p>
    <w:p w:rsidR="00BD255F" w:rsidRPr="00683B96" w:rsidRDefault="00AE7A65" w:rsidP="00F96A7A">
      <w:pPr>
        <w:spacing w:after="240" w:line="276" w:lineRule="auto"/>
        <w:jc w:val="thaiDistribute"/>
        <w:rPr>
          <w:rFonts w:ascii="TH SarabunPSK" w:eastAsia="Tahoma" w:hAnsi="TH SarabunPSK" w:cs="TH SarabunPSK"/>
          <w:sz w:val="32"/>
          <w:szCs w:val="32"/>
        </w:rPr>
      </w:pPr>
      <w:r w:rsidRPr="00683B96">
        <w:rPr>
          <w:rFonts w:ascii="TH SarabunPSK" w:eastAsia="Tahoma" w:hAnsi="TH SarabunPSK" w:cs="TH SarabunPSK"/>
          <w:sz w:val="32"/>
          <w:szCs w:val="32"/>
        </w:rPr>
        <w:t xml:space="preserve">Rubber City is located in the southern province of </w:t>
      </w:r>
      <w:proofErr w:type="spellStart"/>
      <w:r w:rsidRPr="00683B96">
        <w:rPr>
          <w:rFonts w:ascii="TH SarabunPSK" w:eastAsia="Tahoma" w:hAnsi="TH SarabunPSK" w:cs="TH SarabunPSK"/>
          <w:sz w:val="32"/>
          <w:szCs w:val="32"/>
        </w:rPr>
        <w:t>Songkhla</w:t>
      </w:r>
      <w:proofErr w:type="spellEnd"/>
      <w:r w:rsidRPr="00683B96">
        <w:rPr>
          <w:rFonts w:ascii="TH SarabunPSK" w:eastAsia="Tahoma" w:hAnsi="TH SarabunPSK" w:cs="TH SarabunPSK"/>
          <w:sz w:val="32"/>
          <w:szCs w:val="32"/>
        </w:rPr>
        <w:t xml:space="preserve">, </w:t>
      </w:r>
      <w:r w:rsidR="00647688" w:rsidRPr="00683B96">
        <w:rPr>
          <w:rFonts w:ascii="TH SarabunPSK" w:eastAsia="Tahoma" w:hAnsi="TH SarabunPSK" w:cs="TH SarabunPSK"/>
          <w:sz w:val="32"/>
          <w:szCs w:val="32"/>
        </w:rPr>
        <w:t xml:space="preserve">which is </w:t>
      </w:r>
      <w:r w:rsidRPr="00683B96">
        <w:rPr>
          <w:rFonts w:ascii="TH SarabunPSK" w:eastAsia="Tahoma" w:hAnsi="TH SarabunPSK" w:cs="TH SarabunPSK"/>
          <w:sz w:val="32"/>
          <w:szCs w:val="32"/>
        </w:rPr>
        <w:t>an industrial estate focused on rubber production and processing</w:t>
      </w:r>
      <w:r w:rsidR="00AB6907" w:rsidRPr="00683B96">
        <w:rPr>
          <w:rFonts w:ascii="TH SarabunPSK" w:eastAsia="Tahoma" w:hAnsi="TH SarabunPSK" w:cs="TH SarabunPSK"/>
          <w:sz w:val="32"/>
          <w:szCs w:val="32"/>
        </w:rPr>
        <w:t>,</w:t>
      </w:r>
      <w:r w:rsidR="00350D86" w:rsidRPr="00683B96">
        <w:rPr>
          <w:rFonts w:ascii="TH SarabunPSK" w:eastAsia="Tahoma" w:hAnsi="TH SarabunPSK" w:cs="TH SarabunPSK"/>
          <w:sz w:val="32"/>
          <w:szCs w:val="32"/>
        </w:rPr>
        <w:t xml:space="preserve"> </w:t>
      </w:r>
      <w:r w:rsidR="00DD562D" w:rsidRPr="00683B96">
        <w:rPr>
          <w:rFonts w:ascii="TH SarabunPSK" w:eastAsia="Tahoma" w:hAnsi="TH SarabunPSK" w:cs="TH SarabunPSK"/>
          <w:sz w:val="32"/>
          <w:szCs w:val="32"/>
        </w:rPr>
        <w:t>and the border economic zone</w:t>
      </w:r>
      <w:r w:rsidR="00350D86" w:rsidRPr="00683B96">
        <w:rPr>
          <w:rFonts w:ascii="TH SarabunPSK" w:eastAsia="Tahoma" w:hAnsi="TH SarabunPSK" w:cs="TH SarabunPSK"/>
          <w:sz w:val="32"/>
          <w:szCs w:val="32"/>
        </w:rPr>
        <w:t xml:space="preserve">, which has </w:t>
      </w:r>
      <w:r w:rsidR="00DD562D" w:rsidRPr="00683B96">
        <w:rPr>
          <w:rFonts w:ascii="TH SarabunPSK" w:eastAsia="Tahoma" w:hAnsi="TH SarabunPSK" w:cs="TH SarabunPSK"/>
          <w:sz w:val="32"/>
          <w:szCs w:val="32"/>
        </w:rPr>
        <w:t>the advantage of developing intra-regional and external trade links.</w:t>
      </w:r>
    </w:p>
    <w:p w:rsidR="00BD255F" w:rsidRPr="00683B96" w:rsidRDefault="00DD562D" w:rsidP="00401BC9">
      <w:pPr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83B96">
        <w:rPr>
          <w:rFonts w:ascii="TH SarabunPSK" w:eastAsia="Tahoma" w:hAnsi="TH SarabunPSK" w:cs="TH SarabunPSK"/>
          <w:b/>
          <w:bCs/>
          <w:sz w:val="32"/>
          <w:szCs w:val="32"/>
        </w:rPr>
        <w:t xml:space="preserve">Development </w:t>
      </w:r>
      <w:r w:rsidR="00401BC9" w:rsidRPr="00683B96">
        <w:rPr>
          <w:rFonts w:ascii="TH SarabunPSK" w:eastAsia="Tahoma" w:hAnsi="TH SarabunPSK" w:cs="TH SarabunPSK"/>
          <w:b/>
          <w:bCs/>
          <w:sz w:val="32"/>
          <w:szCs w:val="32"/>
        </w:rPr>
        <w:t>Approaches</w:t>
      </w:r>
      <w:r w:rsidRPr="00683B96">
        <w:rPr>
          <w:rFonts w:ascii="TH SarabunPSK" w:eastAsia="Tahoma" w:hAnsi="TH SarabunPSK" w:cs="TH SarabunPSK"/>
          <w:sz w:val="32"/>
          <w:szCs w:val="32"/>
        </w:rPr>
        <w:t>:</w:t>
      </w:r>
    </w:p>
    <w:p w:rsidR="00AB6907" w:rsidRPr="00683B96" w:rsidRDefault="00DD562D" w:rsidP="00F96A7A">
      <w:pPr>
        <w:pStyle w:val="ListParagraph"/>
        <w:numPr>
          <w:ilvl w:val="0"/>
          <w:numId w:val="4"/>
        </w:numPr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83B96">
        <w:rPr>
          <w:rFonts w:ascii="TH SarabunPSK" w:eastAsia="Tahoma" w:hAnsi="TH SarabunPSK" w:cs="TH SarabunPSK"/>
          <w:sz w:val="32"/>
          <w:szCs w:val="32"/>
        </w:rPr>
        <w:t xml:space="preserve">Tourism development in the South </w:t>
      </w:r>
      <w:r w:rsidR="003330A1" w:rsidRPr="00683B96">
        <w:rPr>
          <w:rFonts w:ascii="TH SarabunPSK" w:eastAsia="Tahoma" w:hAnsi="TH SarabunPSK" w:cs="TH SarabunPSK"/>
          <w:sz w:val="32"/>
          <w:szCs w:val="32"/>
        </w:rPr>
        <w:t>to be</w:t>
      </w:r>
      <w:r w:rsidR="00AB6907" w:rsidRPr="00683B96">
        <w:rPr>
          <w:rFonts w:ascii="TH SarabunPSK" w:eastAsia="Tahoma" w:hAnsi="TH SarabunPSK" w:cs="TH SarabunPSK"/>
          <w:sz w:val="32"/>
          <w:szCs w:val="32"/>
        </w:rPr>
        <w:t>come</w:t>
      </w:r>
      <w:r w:rsidR="003330A1" w:rsidRPr="00683B96">
        <w:rPr>
          <w:rFonts w:ascii="TH SarabunPSK" w:eastAsia="Tahoma" w:hAnsi="TH SarabunPSK" w:cs="TH SarabunPSK"/>
          <w:sz w:val="32"/>
          <w:szCs w:val="32"/>
        </w:rPr>
        <w:t xml:space="preserve"> world’s</w:t>
      </w:r>
      <w:r w:rsidRPr="00683B96">
        <w:rPr>
          <w:rFonts w:ascii="TH SarabunPSK" w:eastAsia="Tahoma" w:hAnsi="TH SarabunPSK" w:cs="TH SarabunPSK"/>
          <w:sz w:val="32"/>
          <w:szCs w:val="32"/>
        </w:rPr>
        <w:t xml:space="preserve"> leading tourist attraction</w:t>
      </w:r>
      <w:r w:rsidR="003330A1" w:rsidRPr="00683B96">
        <w:rPr>
          <w:rFonts w:ascii="TH SarabunPSK" w:eastAsia="Tahoma" w:hAnsi="TH SarabunPSK" w:cs="TH SarabunPSK"/>
          <w:sz w:val="32"/>
          <w:szCs w:val="32"/>
        </w:rPr>
        <w:t>s</w:t>
      </w:r>
    </w:p>
    <w:p w:rsidR="00AB6907" w:rsidRPr="00683B96" w:rsidRDefault="00DD562D" w:rsidP="00AB6907">
      <w:pPr>
        <w:pStyle w:val="ListParagraph"/>
        <w:numPr>
          <w:ilvl w:val="0"/>
          <w:numId w:val="4"/>
        </w:numPr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83B96">
        <w:rPr>
          <w:rFonts w:ascii="TH SarabunPSK" w:eastAsia="Tahoma" w:hAnsi="TH SarabunPSK" w:cs="TH SarabunPSK"/>
          <w:sz w:val="32"/>
          <w:szCs w:val="32"/>
        </w:rPr>
        <w:t>Development of rubber and palm oil processing industry in the country</w:t>
      </w:r>
    </w:p>
    <w:p w:rsidR="00AB6907" w:rsidRPr="00683B96" w:rsidRDefault="00DD562D" w:rsidP="00AB6907">
      <w:pPr>
        <w:pStyle w:val="ListParagraph"/>
        <w:numPr>
          <w:ilvl w:val="0"/>
          <w:numId w:val="4"/>
        </w:numPr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83B96">
        <w:rPr>
          <w:rFonts w:ascii="TH SarabunPSK" w:eastAsia="Tahoma" w:hAnsi="TH SarabunPSK" w:cs="TH SarabunPSK"/>
          <w:sz w:val="32"/>
          <w:szCs w:val="32"/>
        </w:rPr>
        <w:t xml:space="preserve">Development of key agricultural products </w:t>
      </w:r>
      <w:r w:rsidR="003330A1" w:rsidRPr="00683B96">
        <w:rPr>
          <w:rFonts w:ascii="TH SarabunPSK" w:eastAsia="Tahoma" w:hAnsi="TH SarabunPSK" w:cs="TH SarabunPSK"/>
          <w:sz w:val="32"/>
          <w:szCs w:val="32"/>
        </w:rPr>
        <w:t>in the region</w:t>
      </w:r>
    </w:p>
    <w:p w:rsidR="00AB6907" w:rsidRPr="00683B96" w:rsidRDefault="00AB6907" w:rsidP="00ED7FCB">
      <w:pPr>
        <w:pStyle w:val="ListParagraph"/>
        <w:numPr>
          <w:ilvl w:val="0"/>
          <w:numId w:val="4"/>
        </w:numPr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83B96">
        <w:rPr>
          <w:rFonts w:ascii="TH SarabunPSK" w:eastAsia="Tahoma" w:hAnsi="TH SarabunPSK" w:cs="TH SarabunPSK"/>
          <w:sz w:val="32"/>
          <w:szCs w:val="32"/>
        </w:rPr>
        <w:t>I</w:t>
      </w:r>
      <w:r w:rsidR="00DD562D" w:rsidRPr="00683B96">
        <w:rPr>
          <w:rFonts w:ascii="TH SarabunPSK" w:eastAsia="Tahoma" w:hAnsi="TH SarabunPSK" w:cs="TH SarabunPSK"/>
          <w:sz w:val="32"/>
          <w:szCs w:val="32"/>
        </w:rPr>
        <w:t>n</w:t>
      </w:r>
      <w:r w:rsidR="003330A1" w:rsidRPr="00683B96">
        <w:rPr>
          <w:rFonts w:ascii="TH SarabunPSK" w:eastAsia="Tahoma" w:hAnsi="TH SarabunPSK" w:cs="TH SarabunPSK"/>
          <w:sz w:val="32"/>
          <w:szCs w:val="32"/>
        </w:rPr>
        <w:t>frastructure</w:t>
      </w:r>
      <w:r w:rsidRPr="00683B96">
        <w:rPr>
          <w:rFonts w:ascii="TH SarabunPSK" w:eastAsia="Tahoma" w:hAnsi="TH SarabunPSK" w:cs="TH SarabunPSK"/>
          <w:sz w:val="32"/>
          <w:szCs w:val="32"/>
        </w:rPr>
        <w:t xml:space="preserve"> development</w:t>
      </w:r>
      <w:r w:rsidR="003330A1" w:rsidRPr="00683B96">
        <w:rPr>
          <w:rFonts w:ascii="TH SarabunPSK" w:eastAsia="Tahoma" w:hAnsi="TH SarabunPSK" w:cs="TH SarabunPSK"/>
          <w:sz w:val="32"/>
          <w:szCs w:val="32"/>
        </w:rPr>
        <w:t xml:space="preserve"> to </w:t>
      </w:r>
      <w:r w:rsidRPr="00683B96">
        <w:rPr>
          <w:rFonts w:ascii="TH SarabunPSK" w:eastAsia="Tahoma" w:hAnsi="TH SarabunPSK" w:cs="TH SarabunPSK"/>
          <w:sz w:val="32"/>
          <w:szCs w:val="32"/>
        </w:rPr>
        <w:t>accommodate</w:t>
      </w:r>
      <w:r w:rsidR="003330A1" w:rsidRPr="00683B96">
        <w:rPr>
          <w:rFonts w:ascii="TH SarabunPSK" w:eastAsia="Tahoma" w:hAnsi="TH SarabunPSK" w:cs="TH SarabunPSK"/>
          <w:sz w:val="32"/>
          <w:szCs w:val="32"/>
        </w:rPr>
        <w:t xml:space="preserve"> tourism, industrial zone development</w:t>
      </w:r>
      <w:r w:rsidRPr="00683B96">
        <w:rPr>
          <w:rFonts w:ascii="TH SarabunPSK" w:eastAsia="Tahoma" w:hAnsi="TH SarabunPSK" w:cs="TH SarabunPSK"/>
          <w:sz w:val="32"/>
          <w:szCs w:val="32"/>
        </w:rPr>
        <w:t>,</w:t>
      </w:r>
      <w:r w:rsidR="003330A1" w:rsidRPr="00683B96">
        <w:rPr>
          <w:rFonts w:ascii="TH SarabunPSK" w:eastAsia="Tahoma" w:hAnsi="TH SarabunPSK" w:cs="TH SarabunPSK"/>
          <w:sz w:val="32"/>
          <w:szCs w:val="32"/>
        </w:rPr>
        <w:t xml:space="preserve"> a</w:t>
      </w:r>
      <w:r w:rsidRPr="00683B96">
        <w:rPr>
          <w:rFonts w:ascii="TH SarabunPSK" w:eastAsia="Tahoma" w:hAnsi="TH SarabunPSK" w:cs="TH SarabunPSK"/>
          <w:sz w:val="32"/>
          <w:szCs w:val="32"/>
        </w:rPr>
        <w:t>nd global trade connectivity</w:t>
      </w:r>
    </w:p>
    <w:p w:rsidR="00BD255F" w:rsidRPr="00683B96" w:rsidRDefault="00DD562D" w:rsidP="00AB6907">
      <w:pPr>
        <w:spacing w:after="240" w:line="276" w:lineRule="auto"/>
        <w:ind w:left="1909"/>
        <w:jc w:val="thaiDistribute"/>
        <w:rPr>
          <w:rFonts w:ascii="TH SarabunPSK" w:hAnsi="TH SarabunPSK" w:cs="TH SarabunPSK"/>
          <w:sz w:val="32"/>
          <w:szCs w:val="32"/>
        </w:rPr>
      </w:pPr>
      <w:r w:rsidRPr="00683B96">
        <w:rPr>
          <w:rFonts w:ascii="TH SarabunPSK" w:eastAsia="Tahoma" w:hAnsi="TH SarabunPSK" w:cs="TH SarabunPSK"/>
          <w:sz w:val="32"/>
          <w:szCs w:val="32"/>
        </w:rPr>
        <w:t xml:space="preserve">                           </w:t>
      </w:r>
    </w:p>
    <w:p w:rsidR="00A96466" w:rsidRPr="00683B96" w:rsidRDefault="00A96466" w:rsidP="00F96A7A">
      <w:pPr>
        <w:pStyle w:val="ListParagraph"/>
        <w:numPr>
          <w:ilvl w:val="0"/>
          <w:numId w:val="2"/>
        </w:numPr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83B96">
        <w:rPr>
          <w:rFonts w:ascii="TH SarabunPSK" w:eastAsia="Tahoma" w:hAnsi="TH SarabunPSK" w:cs="TH SarabunPSK"/>
          <w:b/>
          <w:bCs/>
          <w:sz w:val="32"/>
          <w:szCs w:val="32"/>
          <w:u w:val="single"/>
        </w:rPr>
        <w:t xml:space="preserve">Development Direction </w:t>
      </w:r>
      <w:r w:rsidR="00AB6907" w:rsidRPr="00683B96">
        <w:rPr>
          <w:rFonts w:ascii="TH SarabunPSK" w:eastAsia="Tahoma" w:hAnsi="TH SarabunPSK" w:cs="TH SarabunPSK"/>
          <w:b/>
          <w:bCs/>
          <w:sz w:val="32"/>
          <w:szCs w:val="32"/>
          <w:u w:val="single"/>
        </w:rPr>
        <w:t>of</w:t>
      </w:r>
      <w:r w:rsidRPr="00683B96">
        <w:rPr>
          <w:rFonts w:ascii="TH SarabunPSK" w:eastAsia="Tahoma" w:hAnsi="TH SarabunPSK" w:cs="TH SarabunPSK"/>
          <w:b/>
          <w:bCs/>
          <w:sz w:val="32"/>
          <w:szCs w:val="32"/>
          <w:u w:val="single"/>
        </w:rPr>
        <w:t xml:space="preserve"> the Southern Border</w:t>
      </w:r>
      <w:r w:rsidR="00AB6907" w:rsidRPr="00683B96">
        <w:rPr>
          <w:rFonts w:ascii="TH SarabunPSK" w:eastAsia="Tahoma" w:hAnsi="TH SarabunPSK" w:cs="TH SarabunPSK"/>
          <w:b/>
          <w:bCs/>
          <w:sz w:val="32"/>
          <w:szCs w:val="32"/>
          <w:u w:val="single"/>
        </w:rPr>
        <w:t xml:space="preserve"> Provinces</w:t>
      </w:r>
    </w:p>
    <w:p w:rsidR="00A96466" w:rsidRPr="00683B96" w:rsidRDefault="00DD562D" w:rsidP="00F96A7A">
      <w:pPr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83B96">
        <w:rPr>
          <w:rFonts w:ascii="TH SarabunPSK" w:eastAsia="Tahoma" w:hAnsi="TH SarabunPSK" w:cs="TH SarabunPSK"/>
          <w:b/>
          <w:bCs/>
          <w:sz w:val="32"/>
          <w:szCs w:val="32"/>
        </w:rPr>
        <w:t>Potential and Opportunity</w:t>
      </w:r>
      <w:r w:rsidR="00A96466" w:rsidRPr="00683B96">
        <w:rPr>
          <w:rFonts w:ascii="TH SarabunPSK" w:hAnsi="TH SarabunPSK" w:cs="TH SarabunPSK"/>
          <w:sz w:val="32"/>
          <w:szCs w:val="32"/>
        </w:rPr>
        <w:t>:</w:t>
      </w:r>
    </w:p>
    <w:p w:rsidR="00752F24" w:rsidRPr="00683B96" w:rsidRDefault="00DD562D" w:rsidP="00F96A7A">
      <w:pPr>
        <w:spacing w:after="240" w:line="276" w:lineRule="auto"/>
        <w:jc w:val="thaiDistribute"/>
        <w:rPr>
          <w:rFonts w:ascii="TH SarabunPSK" w:eastAsia="Tahoma" w:hAnsi="TH SarabunPSK" w:cs="TH SarabunPSK"/>
          <w:sz w:val="32"/>
          <w:szCs w:val="32"/>
        </w:rPr>
      </w:pPr>
      <w:r w:rsidRPr="00683B96">
        <w:rPr>
          <w:rFonts w:ascii="TH SarabunPSK" w:eastAsia="Tahoma" w:hAnsi="TH SarabunPSK" w:cs="TH SarabunPSK"/>
          <w:sz w:val="32"/>
          <w:szCs w:val="32"/>
        </w:rPr>
        <w:t>The southern border</w:t>
      </w:r>
      <w:r w:rsidR="00AB6907" w:rsidRPr="00683B96">
        <w:rPr>
          <w:rFonts w:ascii="TH SarabunPSK" w:eastAsia="Tahoma" w:hAnsi="TH SarabunPSK" w:cs="TH SarabunPSK"/>
          <w:sz w:val="32"/>
          <w:szCs w:val="32"/>
        </w:rPr>
        <w:t xml:space="preserve"> provinces are the</w:t>
      </w:r>
      <w:r w:rsidRPr="00683B96">
        <w:rPr>
          <w:rFonts w:ascii="TH SarabunPSK" w:eastAsia="Tahoma" w:hAnsi="TH SarabunPSK" w:cs="TH SarabunPSK"/>
          <w:sz w:val="32"/>
          <w:szCs w:val="32"/>
        </w:rPr>
        <w:t xml:space="preserve"> major </w:t>
      </w:r>
      <w:r w:rsidR="00A96466" w:rsidRPr="00683B96">
        <w:rPr>
          <w:rFonts w:ascii="TH SarabunPSK" w:eastAsia="Tahoma" w:hAnsi="TH SarabunPSK" w:cs="TH SarabunPSK"/>
          <w:sz w:val="32"/>
          <w:szCs w:val="32"/>
        </w:rPr>
        <w:t>area of</w:t>
      </w:r>
      <w:r w:rsidR="00A42916" w:rsidRPr="00683B96">
        <w:rPr>
          <w:rFonts w:ascii="TH SarabunPSK" w:eastAsia="Tahoma" w:hAnsi="TH SarabunPSK" w:cs="TH SarabunPSK"/>
          <w:sz w:val="32"/>
          <w:szCs w:val="32"/>
        </w:rPr>
        <w:t xml:space="preserve"> </w:t>
      </w:r>
      <w:r w:rsidR="00AB6907" w:rsidRPr="00683B96">
        <w:rPr>
          <w:rFonts w:ascii="TH SarabunPSK" w:eastAsia="Tahoma" w:hAnsi="TH SarabunPSK" w:cs="TH SarabunPSK"/>
          <w:sz w:val="32"/>
          <w:szCs w:val="32"/>
        </w:rPr>
        <w:t xml:space="preserve">local </w:t>
      </w:r>
      <w:r w:rsidR="00A42916" w:rsidRPr="00683B96">
        <w:rPr>
          <w:rFonts w:ascii="TH SarabunPSK" w:eastAsia="Tahoma" w:hAnsi="TH SarabunPSK" w:cs="TH SarabunPSK"/>
          <w:sz w:val="32"/>
          <w:szCs w:val="32"/>
        </w:rPr>
        <w:t>cultivation, e</w:t>
      </w:r>
      <w:r w:rsidRPr="00683B96">
        <w:rPr>
          <w:rFonts w:ascii="TH SarabunPSK" w:eastAsia="Tahoma" w:hAnsi="TH SarabunPSK" w:cs="TH SarabunPSK"/>
          <w:sz w:val="32"/>
          <w:szCs w:val="32"/>
        </w:rPr>
        <w:t>specially rubber, palm oil</w:t>
      </w:r>
      <w:r w:rsidR="00AB6907" w:rsidRPr="00683B96">
        <w:rPr>
          <w:rFonts w:ascii="TH SarabunPSK" w:eastAsia="Tahoma" w:hAnsi="TH SarabunPSK" w:cs="TH SarabunPSK"/>
          <w:sz w:val="32"/>
          <w:szCs w:val="32"/>
        </w:rPr>
        <w:t>,</w:t>
      </w:r>
      <w:r w:rsidRPr="00683B96">
        <w:rPr>
          <w:rFonts w:ascii="TH SarabunPSK" w:eastAsia="Tahoma" w:hAnsi="TH SarabunPSK" w:cs="TH SarabunPSK"/>
          <w:sz w:val="32"/>
          <w:szCs w:val="32"/>
        </w:rPr>
        <w:t xml:space="preserve"> and fruit trees</w:t>
      </w:r>
      <w:r w:rsidR="00AB6907" w:rsidRPr="00683B96">
        <w:rPr>
          <w:rFonts w:ascii="TH SarabunPSK" w:eastAsia="Tahoma" w:hAnsi="TH SarabunPSK" w:cs="TH SarabunPSK"/>
          <w:sz w:val="32"/>
          <w:szCs w:val="32"/>
        </w:rPr>
        <w:t>,</w:t>
      </w:r>
      <w:r w:rsidRPr="00683B96">
        <w:rPr>
          <w:rFonts w:ascii="TH SarabunPSK" w:eastAsia="Tahoma" w:hAnsi="TH SarabunPSK" w:cs="TH SarabunPSK"/>
          <w:sz w:val="32"/>
          <w:szCs w:val="32"/>
        </w:rPr>
        <w:t xml:space="preserve"> as well as a major </w:t>
      </w:r>
      <w:r w:rsidR="00AB6907" w:rsidRPr="00683B96">
        <w:rPr>
          <w:rFonts w:ascii="TH SarabunPSK" w:eastAsia="Tahoma" w:hAnsi="TH SarabunPSK" w:cs="TH SarabunPSK"/>
          <w:sz w:val="32"/>
          <w:szCs w:val="32"/>
        </w:rPr>
        <w:t>fishing area</w:t>
      </w:r>
      <w:r w:rsidRPr="00683B96">
        <w:rPr>
          <w:rFonts w:ascii="TH SarabunPSK" w:eastAsia="Tahoma" w:hAnsi="TH SarabunPSK" w:cs="TH SarabunPSK"/>
          <w:sz w:val="32"/>
          <w:szCs w:val="32"/>
        </w:rPr>
        <w:t xml:space="preserve">. There are many tourist attractions such as </w:t>
      </w:r>
      <w:proofErr w:type="spellStart"/>
      <w:r w:rsidRPr="00683B96">
        <w:rPr>
          <w:rFonts w:ascii="TH SarabunPSK" w:eastAsia="Tahoma" w:hAnsi="TH SarabunPSK" w:cs="TH SarabunPSK"/>
          <w:sz w:val="32"/>
          <w:szCs w:val="32"/>
        </w:rPr>
        <w:t>Bala-Hala</w:t>
      </w:r>
      <w:proofErr w:type="spellEnd"/>
      <w:r w:rsidRPr="00683B96">
        <w:rPr>
          <w:rFonts w:ascii="TH SarabunPSK" w:eastAsia="Tahoma" w:hAnsi="TH SarabunPSK" w:cs="TH SarabunPSK"/>
          <w:sz w:val="32"/>
          <w:szCs w:val="32"/>
        </w:rPr>
        <w:t xml:space="preserve"> Forest and</w:t>
      </w:r>
      <w:r w:rsidR="00153BA8" w:rsidRPr="00683B96">
        <w:rPr>
          <w:rFonts w:ascii="TH SarabunPSK" w:eastAsia="Tahoma" w:hAnsi="TH SarabunPSK" w:cs="TH SarabunPSK"/>
          <w:sz w:val="32"/>
          <w:szCs w:val="32"/>
        </w:rPr>
        <w:t xml:space="preserve"> border cities. The region boasts its multi-cultural </w:t>
      </w:r>
      <w:r w:rsidR="00153BA8" w:rsidRPr="00683B96">
        <w:rPr>
          <w:rFonts w:ascii="TH SarabunPSK" w:eastAsia="Tahoma" w:hAnsi="TH SarabunPSK" w:cs="TH SarabunPSK"/>
          <w:sz w:val="32"/>
          <w:szCs w:val="32"/>
        </w:rPr>
        <w:lastRenderedPageBreak/>
        <w:t>identity with peaceful co-existence.</w:t>
      </w:r>
      <w:r w:rsidR="00F41270" w:rsidRPr="00683B96">
        <w:rPr>
          <w:rFonts w:ascii="TH SarabunPSK" w:eastAsia="Tahoma" w:hAnsi="TH SarabunPSK" w:cs="TH SarabunPSK"/>
          <w:sz w:val="32"/>
          <w:szCs w:val="32"/>
        </w:rPr>
        <w:t xml:space="preserve"> </w:t>
      </w:r>
      <w:r w:rsidRPr="00683B96">
        <w:rPr>
          <w:rFonts w:ascii="TH SarabunPSK" w:eastAsia="Tahoma" w:hAnsi="TH SarabunPSK" w:cs="TH SarabunPSK"/>
          <w:sz w:val="32"/>
          <w:szCs w:val="32"/>
        </w:rPr>
        <w:t>The</w:t>
      </w:r>
      <w:r w:rsidR="00752F24" w:rsidRPr="00683B96">
        <w:rPr>
          <w:rFonts w:ascii="TH SarabunPSK" w:eastAsia="Tahoma" w:hAnsi="TH SarabunPSK" w:cs="TH SarabunPSK"/>
          <w:sz w:val="32"/>
          <w:szCs w:val="32"/>
        </w:rPr>
        <w:t>ir famous food</w:t>
      </w:r>
      <w:r w:rsidR="00153BA8" w:rsidRPr="00683B96">
        <w:rPr>
          <w:rFonts w:ascii="TH SarabunPSK" w:eastAsia="Tahoma" w:hAnsi="TH SarabunPSK" w:cs="TH SarabunPSK"/>
          <w:sz w:val="32"/>
          <w:szCs w:val="32"/>
        </w:rPr>
        <w:t>, e.g.,</w:t>
      </w:r>
      <w:r w:rsidRPr="00683B96">
        <w:rPr>
          <w:rFonts w:ascii="TH SarabunPSK" w:eastAsia="Tahoma" w:hAnsi="TH SarabunPSK" w:cs="TH SarabunPSK"/>
          <w:sz w:val="32"/>
          <w:szCs w:val="32"/>
        </w:rPr>
        <w:t xml:space="preserve"> </w:t>
      </w:r>
      <w:proofErr w:type="spellStart"/>
      <w:r w:rsidR="001457E3" w:rsidRPr="00683B96">
        <w:rPr>
          <w:rFonts w:ascii="TH SarabunPSK" w:eastAsia="Tahoma" w:hAnsi="TH SarabunPSK" w:cs="TH SarabunPSK"/>
          <w:sz w:val="32"/>
          <w:szCs w:val="32"/>
        </w:rPr>
        <w:t>Betong</w:t>
      </w:r>
      <w:proofErr w:type="spellEnd"/>
      <w:r w:rsidR="001457E3" w:rsidRPr="00683B96">
        <w:rPr>
          <w:rFonts w:ascii="TH SarabunPSK" w:eastAsia="Tahoma" w:hAnsi="TH SarabunPSK" w:cs="TH SarabunPSK"/>
          <w:sz w:val="32"/>
          <w:szCs w:val="32"/>
        </w:rPr>
        <w:t xml:space="preserve"> Chicken, watercress, river carp and Indian salmon</w:t>
      </w:r>
      <w:r w:rsidR="00752F24" w:rsidRPr="00683B96">
        <w:rPr>
          <w:rFonts w:ascii="TH SarabunPSK" w:eastAsia="Tahoma" w:hAnsi="TH SarabunPSK" w:cs="TH SarabunPSK"/>
          <w:sz w:val="32"/>
          <w:szCs w:val="32"/>
        </w:rPr>
        <w:t xml:space="preserve">, can be developed </w:t>
      </w:r>
      <w:r w:rsidR="00153BA8" w:rsidRPr="00683B96">
        <w:rPr>
          <w:rFonts w:ascii="TH SarabunPSK" w:eastAsia="Tahoma" w:hAnsi="TH SarabunPSK" w:cs="TH SarabunPSK"/>
          <w:sz w:val="32"/>
          <w:szCs w:val="32"/>
        </w:rPr>
        <w:t>for</w:t>
      </w:r>
      <w:r w:rsidR="00752F24" w:rsidRPr="00683B96">
        <w:rPr>
          <w:rFonts w:ascii="TH SarabunPSK" w:eastAsia="Tahoma" w:hAnsi="TH SarabunPSK" w:cs="TH SarabunPSK"/>
          <w:sz w:val="32"/>
          <w:szCs w:val="32"/>
        </w:rPr>
        <w:t xml:space="preserve"> culinary tourism. </w:t>
      </w:r>
      <w:r w:rsidR="00153BA8" w:rsidRPr="00683B96">
        <w:rPr>
          <w:rFonts w:ascii="TH SarabunPSK" w:eastAsia="Tahoma" w:hAnsi="TH SarabunPSK" w:cs="TH SarabunPSK"/>
          <w:sz w:val="32"/>
          <w:szCs w:val="32"/>
        </w:rPr>
        <w:t xml:space="preserve">The region has </w:t>
      </w:r>
      <w:r w:rsidRPr="00683B96">
        <w:rPr>
          <w:rFonts w:ascii="TH SarabunPSK" w:eastAsia="Tahoma" w:hAnsi="TH SarabunPSK" w:cs="TH SarabunPSK"/>
          <w:sz w:val="32"/>
          <w:szCs w:val="32"/>
        </w:rPr>
        <w:t>high proportion of children and young people</w:t>
      </w:r>
      <w:r w:rsidR="00153BA8" w:rsidRPr="00683B96">
        <w:rPr>
          <w:rFonts w:ascii="TH SarabunPSK" w:eastAsia="Tahoma" w:hAnsi="TH SarabunPSK" w:cs="TH SarabunPSK"/>
          <w:sz w:val="32"/>
          <w:szCs w:val="32"/>
        </w:rPr>
        <w:t xml:space="preserve"> who have potential to</w:t>
      </w:r>
      <w:r w:rsidRPr="00683B96">
        <w:rPr>
          <w:rFonts w:ascii="TH SarabunPSK" w:eastAsia="Tahoma" w:hAnsi="TH SarabunPSK" w:cs="TH SarabunPSK"/>
          <w:sz w:val="32"/>
          <w:szCs w:val="32"/>
        </w:rPr>
        <w:t xml:space="preserve"> develop</w:t>
      </w:r>
      <w:r w:rsidR="00752F24" w:rsidRPr="00683B96">
        <w:rPr>
          <w:rFonts w:ascii="TH SarabunPSK" w:eastAsia="Tahoma" w:hAnsi="TH SarabunPSK" w:cs="TH SarabunPSK"/>
          <w:sz w:val="32"/>
          <w:szCs w:val="32"/>
        </w:rPr>
        <w:t xml:space="preserve"> into skilled workforce </w:t>
      </w:r>
      <w:r w:rsidR="00401BC9" w:rsidRPr="00683B96">
        <w:rPr>
          <w:rFonts w:ascii="TH SarabunPSK" w:eastAsia="Tahoma" w:hAnsi="TH SarabunPSK" w:cs="TH SarabunPSK"/>
          <w:sz w:val="32"/>
          <w:szCs w:val="32"/>
        </w:rPr>
        <w:t>for</w:t>
      </w:r>
      <w:r w:rsidRPr="00683B96">
        <w:rPr>
          <w:rFonts w:ascii="TH SarabunPSK" w:eastAsia="Tahoma" w:hAnsi="TH SarabunPSK" w:cs="TH SarabunPSK"/>
          <w:sz w:val="32"/>
          <w:szCs w:val="32"/>
        </w:rPr>
        <w:t xml:space="preserve"> </w:t>
      </w:r>
      <w:r w:rsidR="00401BC9" w:rsidRPr="00683B96">
        <w:rPr>
          <w:rFonts w:ascii="TH SarabunPSK" w:eastAsia="Tahoma" w:hAnsi="TH SarabunPSK" w:cs="TH SarabunPSK"/>
          <w:sz w:val="32"/>
          <w:szCs w:val="32"/>
        </w:rPr>
        <w:t>local</w:t>
      </w:r>
      <w:r w:rsidRPr="00683B96">
        <w:rPr>
          <w:rFonts w:ascii="TH SarabunPSK" w:eastAsia="Tahoma" w:hAnsi="TH SarabunPSK" w:cs="TH SarabunPSK"/>
          <w:sz w:val="32"/>
          <w:szCs w:val="32"/>
        </w:rPr>
        <w:t xml:space="preserve"> economic development</w:t>
      </w:r>
      <w:r w:rsidR="001F52A9" w:rsidRPr="00683B96">
        <w:rPr>
          <w:rFonts w:ascii="TH SarabunPSK" w:eastAsia="Tahoma" w:hAnsi="TH SarabunPSK" w:cs="TH SarabunPSK"/>
          <w:sz w:val="32"/>
          <w:szCs w:val="32"/>
        </w:rPr>
        <w:t xml:space="preserve">. </w:t>
      </w:r>
    </w:p>
    <w:p w:rsidR="00A96466" w:rsidRPr="00683B96" w:rsidRDefault="00A96466" w:rsidP="00F96A7A">
      <w:pPr>
        <w:spacing w:after="24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D255F" w:rsidRPr="00683B96" w:rsidRDefault="00401BC9" w:rsidP="00F96A7A">
      <w:pPr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83B96">
        <w:rPr>
          <w:rFonts w:ascii="TH SarabunPSK" w:eastAsia="Tahoma" w:hAnsi="TH SarabunPSK" w:cs="TH SarabunPSK"/>
          <w:sz w:val="32"/>
          <w:szCs w:val="32"/>
        </w:rPr>
        <w:t>  D</w:t>
      </w:r>
      <w:r w:rsidRPr="00683B96">
        <w:rPr>
          <w:rFonts w:ascii="TH SarabunPSK" w:eastAsia="Tahoma" w:hAnsi="TH SarabunPSK" w:cs="TH SarabunPSK"/>
          <w:b/>
          <w:bCs/>
          <w:sz w:val="32"/>
          <w:szCs w:val="32"/>
        </w:rPr>
        <w:t>evelopment Approaches</w:t>
      </w:r>
    </w:p>
    <w:p w:rsidR="00401BC9" w:rsidRPr="00683B96" w:rsidRDefault="00DD562D" w:rsidP="007473B0">
      <w:pPr>
        <w:pStyle w:val="ListParagraph"/>
        <w:numPr>
          <w:ilvl w:val="0"/>
          <w:numId w:val="5"/>
        </w:numPr>
        <w:spacing w:after="240" w:line="276" w:lineRule="auto"/>
        <w:jc w:val="thaiDistribute"/>
        <w:rPr>
          <w:rFonts w:ascii="TH SarabunPSK" w:eastAsia="Tahoma" w:hAnsi="TH SarabunPSK" w:cs="TH SarabunPSK"/>
          <w:sz w:val="32"/>
          <w:szCs w:val="32"/>
        </w:rPr>
      </w:pPr>
      <w:r w:rsidRPr="00683B96">
        <w:rPr>
          <w:rFonts w:ascii="TH SarabunPSK" w:eastAsia="Tahoma" w:hAnsi="TH SarabunPSK" w:cs="TH SarabunPSK"/>
          <w:sz w:val="32"/>
          <w:szCs w:val="32"/>
        </w:rPr>
        <w:t>Develop</w:t>
      </w:r>
      <w:r w:rsidR="00647688" w:rsidRPr="00683B96">
        <w:rPr>
          <w:rFonts w:ascii="TH SarabunPSK" w:eastAsia="Tahoma" w:hAnsi="TH SarabunPSK" w:cs="TH SarabunPSK"/>
          <w:sz w:val="32"/>
          <w:szCs w:val="32"/>
        </w:rPr>
        <w:t>ment of</w:t>
      </w:r>
      <w:r w:rsidRPr="00683B96">
        <w:rPr>
          <w:rFonts w:ascii="TH SarabunPSK" w:eastAsia="Tahoma" w:hAnsi="TH SarabunPSK" w:cs="TH SarabunPSK"/>
          <w:sz w:val="32"/>
          <w:szCs w:val="32"/>
        </w:rPr>
        <w:t xml:space="preserve"> Agro-Industry and Agro-Processing Industry </w:t>
      </w:r>
      <w:r w:rsidR="001F52A9" w:rsidRPr="00683B96">
        <w:rPr>
          <w:rFonts w:ascii="TH SarabunPSK" w:eastAsia="Tahoma" w:hAnsi="TH SarabunPSK" w:cs="TH SarabunPSK"/>
          <w:sz w:val="32"/>
          <w:szCs w:val="32"/>
        </w:rPr>
        <w:t>to ensure stability in production sector</w:t>
      </w:r>
    </w:p>
    <w:p w:rsidR="00401BC9" w:rsidRPr="00683B96" w:rsidRDefault="001F52A9" w:rsidP="00C53AEC">
      <w:pPr>
        <w:pStyle w:val="ListParagraph"/>
        <w:numPr>
          <w:ilvl w:val="0"/>
          <w:numId w:val="5"/>
        </w:numPr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83B96">
        <w:rPr>
          <w:rFonts w:ascii="TH SarabunPSK" w:eastAsia="Tahoma" w:hAnsi="TH SarabunPSK" w:cs="TH SarabunPSK"/>
          <w:sz w:val="32"/>
          <w:szCs w:val="32"/>
        </w:rPr>
        <w:t>Development of Su-</w:t>
      </w:r>
      <w:proofErr w:type="spellStart"/>
      <w:r w:rsidRPr="00683B96">
        <w:rPr>
          <w:rFonts w:ascii="TH SarabunPSK" w:eastAsia="Tahoma" w:hAnsi="TH SarabunPSK" w:cs="TH SarabunPSK"/>
          <w:sz w:val="32"/>
          <w:szCs w:val="32"/>
        </w:rPr>
        <w:t>ngai</w:t>
      </w:r>
      <w:proofErr w:type="spellEnd"/>
      <w:r w:rsidRPr="00683B96">
        <w:rPr>
          <w:rFonts w:ascii="TH SarabunPSK" w:eastAsia="Tahoma" w:hAnsi="TH SarabunPSK" w:cs="TH SarabunPSK"/>
          <w:sz w:val="32"/>
          <w:szCs w:val="32"/>
        </w:rPr>
        <w:t xml:space="preserve"> </w:t>
      </w:r>
      <w:proofErr w:type="spellStart"/>
      <w:r w:rsidRPr="00683B96">
        <w:rPr>
          <w:rFonts w:ascii="TH SarabunPSK" w:eastAsia="Tahoma" w:hAnsi="TH SarabunPSK" w:cs="TH SarabunPSK"/>
          <w:sz w:val="32"/>
          <w:szCs w:val="32"/>
        </w:rPr>
        <w:t>Kol</w:t>
      </w:r>
      <w:r w:rsidR="00401BC9" w:rsidRPr="00683B96">
        <w:rPr>
          <w:rFonts w:ascii="TH SarabunPSK" w:eastAsia="Tahoma" w:hAnsi="TH SarabunPSK" w:cs="TH SarabunPSK"/>
          <w:sz w:val="32"/>
          <w:szCs w:val="32"/>
        </w:rPr>
        <w:t>ok</w:t>
      </w:r>
      <w:proofErr w:type="spellEnd"/>
      <w:r w:rsidR="00401BC9" w:rsidRPr="00683B96">
        <w:rPr>
          <w:rFonts w:ascii="TH SarabunPSK" w:eastAsia="Tahoma" w:hAnsi="TH SarabunPSK" w:cs="TH SarabunPSK"/>
          <w:sz w:val="32"/>
          <w:szCs w:val="32"/>
        </w:rPr>
        <w:t xml:space="preserve"> District, </w:t>
      </w:r>
      <w:proofErr w:type="spellStart"/>
      <w:r w:rsidR="00401BC9" w:rsidRPr="00683B96">
        <w:rPr>
          <w:rFonts w:ascii="TH SarabunPSK" w:eastAsia="Tahoma" w:hAnsi="TH SarabunPSK" w:cs="TH SarabunPSK"/>
          <w:sz w:val="32"/>
          <w:szCs w:val="32"/>
        </w:rPr>
        <w:t>Narathiwat</w:t>
      </w:r>
      <w:proofErr w:type="spellEnd"/>
      <w:r w:rsidRPr="00683B96">
        <w:rPr>
          <w:rFonts w:ascii="TH SarabunPSK" w:eastAsia="Tahoma" w:hAnsi="TH SarabunPSK" w:cs="TH SarabunPSK"/>
          <w:sz w:val="32"/>
          <w:szCs w:val="32"/>
        </w:rPr>
        <w:t xml:space="preserve"> as </w:t>
      </w:r>
      <w:r w:rsidR="00DD562D" w:rsidRPr="00683B96">
        <w:rPr>
          <w:rFonts w:ascii="TH SarabunPSK" w:eastAsia="Tahoma" w:hAnsi="TH SarabunPSK" w:cs="TH SarabunPSK"/>
          <w:sz w:val="32"/>
          <w:szCs w:val="32"/>
        </w:rPr>
        <w:t>a city of border trade a</w:t>
      </w:r>
      <w:r w:rsidR="00401BC9" w:rsidRPr="00683B96">
        <w:rPr>
          <w:rFonts w:ascii="TH SarabunPSK" w:eastAsia="Tahoma" w:hAnsi="TH SarabunPSK" w:cs="TH SarabunPSK"/>
          <w:sz w:val="32"/>
          <w:szCs w:val="32"/>
        </w:rPr>
        <w:t>nd special economic development;</w:t>
      </w:r>
      <w:r w:rsidR="00DD562D" w:rsidRPr="00683B96">
        <w:rPr>
          <w:rFonts w:ascii="TH SarabunPSK" w:eastAsia="Tahoma" w:hAnsi="TH SarabunPSK" w:cs="TH SarabunPSK"/>
          <w:sz w:val="32"/>
          <w:szCs w:val="32"/>
        </w:rPr>
        <w:t xml:space="preserve"> and </w:t>
      </w:r>
      <w:proofErr w:type="spellStart"/>
      <w:r w:rsidR="00DD562D" w:rsidRPr="00683B96">
        <w:rPr>
          <w:rFonts w:ascii="TH SarabunPSK" w:eastAsia="Tahoma" w:hAnsi="TH SarabunPSK" w:cs="TH SarabunPSK"/>
          <w:sz w:val="32"/>
          <w:szCs w:val="32"/>
        </w:rPr>
        <w:t>Betong</w:t>
      </w:r>
      <w:proofErr w:type="spellEnd"/>
      <w:r w:rsidRPr="00683B96">
        <w:rPr>
          <w:rFonts w:ascii="TH SarabunPSK" w:eastAsia="Tahoma" w:hAnsi="TH SarabunPSK" w:cs="TH SarabunPSK"/>
          <w:sz w:val="32"/>
          <w:szCs w:val="32"/>
        </w:rPr>
        <w:t xml:space="preserve"> District</w:t>
      </w:r>
      <w:r w:rsidR="00DD562D" w:rsidRPr="00683B96">
        <w:rPr>
          <w:rFonts w:ascii="TH SarabunPSK" w:eastAsia="Tahoma" w:hAnsi="TH SarabunPSK" w:cs="TH SarabunPSK"/>
          <w:sz w:val="32"/>
          <w:szCs w:val="32"/>
        </w:rPr>
        <w:t xml:space="preserve">, </w:t>
      </w:r>
      <w:proofErr w:type="spellStart"/>
      <w:r w:rsidR="00DD562D" w:rsidRPr="00683B96">
        <w:rPr>
          <w:rFonts w:ascii="TH SarabunPSK" w:eastAsia="Tahoma" w:hAnsi="TH SarabunPSK" w:cs="TH SarabunPSK"/>
          <w:sz w:val="32"/>
          <w:szCs w:val="32"/>
        </w:rPr>
        <w:t>Yala</w:t>
      </w:r>
      <w:proofErr w:type="spellEnd"/>
      <w:r w:rsidRPr="00683B96">
        <w:rPr>
          <w:rFonts w:ascii="TH SarabunPSK" w:eastAsia="Tahoma" w:hAnsi="TH SarabunPSK" w:cs="TH SarabunPSK"/>
          <w:sz w:val="32"/>
          <w:szCs w:val="32"/>
        </w:rPr>
        <w:t xml:space="preserve"> province as</w:t>
      </w:r>
      <w:r w:rsidR="00DD562D" w:rsidRPr="00683B96">
        <w:rPr>
          <w:rFonts w:ascii="TH SarabunPSK" w:eastAsia="Tahoma" w:hAnsi="TH SarabunPSK" w:cs="TH SarabunPSK"/>
          <w:sz w:val="32"/>
          <w:szCs w:val="32"/>
        </w:rPr>
        <w:t xml:space="preserve"> a </w:t>
      </w:r>
      <w:r w:rsidRPr="00683B96">
        <w:rPr>
          <w:rFonts w:ascii="TH SarabunPSK" w:eastAsia="Tahoma" w:hAnsi="TH SarabunPSK" w:cs="TH SarabunPSK"/>
          <w:sz w:val="32"/>
          <w:szCs w:val="32"/>
        </w:rPr>
        <w:t xml:space="preserve">sustainable </w:t>
      </w:r>
      <w:r w:rsidR="00DD562D" w:rsidRPr="00683B96">
        <w:rPr>
          <w:rFonts w:ascii="TH SarabunPSK" w:eastAsia="Tahoma" w:hAnsi="TH SarabunPSK" w:cs="TH SarabunPSK"/>
          <w:sz w:val="32"/>
          <w:szCs w:val="32"/>
        </w:rPr>
        <w:t xml:space="preserve">border town </w:t>
      </w:r>
    </w:p>
    <w:p w:rsidR="00BD255F" w:rsidRPr="00683B96" w:rsidRDefault="00401BC9" w:rsidP="00C53AEC">
      <w:pPr>
        <w:pStyle w:val="ListParagraph"/>
        <w:numPr>
          <w:ilvl w:val="0"/>
          <w:numId w:val="5"/>
        </w:numPr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83B96">
        <w:rPr>
          <w:rFonts w:ascii="TH SarabunPSK" w:eastAsia="Tahoma" w:hAnsi="TH SarabunPSK" w:cs="TH SarabunPSK"/>
          <w:sz w:val="32"/>
          <w:szCs w:val="32"/>
        </w:rPr>
        <w:t>C</w:t>
      </w:r>
      <w:r w:rsidR="00647688" w:rsidRPr="00683B96">
        <w:rPr>
          <w:rFonts w:ascii="TH SarabunPSK" w:eastAsia="Tahoma" w:hAnsi="TH SarabunPSK" w:cs="TH SarabunPSK"/>
          <w:sz w:val="32"/>
          <w:szCs w:val="32"/>
        </w:rPr>
        <w:t>ommunity</w:t>
      </w:r>
      <w:r w:rsidRPr="00683B96">
        <w:rPr>
          <w:rFonts w:ascii="TH SarabunPSK" w:eastAsia="Tahoma" w:hAnsi="TH SarabunPSK" w:cs="TH SarabunPSK"/>
          <w:sz w:val="32"/>
          <w:szCs w:val="32"/>
        </w:rPr>
        <w:t xml:space="preserve"> empowerment</w:t>
      </w:r>
    </w:p>
    <w:p w:rsidR="00BD255F" w:rsidRPr="00683B96" w:rsidRDefault="00DD562D" w:rsidP="00F96A7A">
      <w:pPr>
        <w:spacing w:after="240" w:line="276" w:lineRule="auto"/>
        <w:jc w:val="thaiDistribute"/>
        <w:rPr>
          <w:rFonts w:ascii="TH SarabunPSK" w:eastAsia="Tahoma" w:hAnsi="TH SarabunPSK" w:cs="TH SarabunPSK"/>
          <w:sz w:val="32"/>
          <w:szCs w:val="32"/>
        </w:rPr>
      </w:pPr>
      <w:r w:rsidRPr="00683B96">
        <w:rPr>
          <w:rFonts w:ascii="TH SarabunPSK" w:eastAsia="Tahoma" w:hAnsi="TH SarabunPSK" w:cs="TH SarabunPSK"/>
          <w:sz w:val="32"/>
          <w:szCs w:val="32"/>
        </w:rPr>
        <w:t> </w:t>
      </w:r>
      <w:bookmarkEnd w:id="0"/>
    </w:p>
    <w:sectPr w:rsidR="00BD255F" w:rsidRPr="00683B9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D4B"/>
    <w:multiLevelType w:val="hybridMultilevel"/>
    <w:tmpl w:val="62F24306"/>
    <w:lvl w:ilvl="0" w:tplc="0409000F">
      <w:start w:val="1"/>
      <w:numFmt w:val="decimal"/>
      <w:lvlText w:val="%1.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>
    <w:nsid w:val="295F5EBE"/>
    <w:multiLevelType w:val="hybridMultilevel"/>
    <w:tmpl w:val="C6369674"/>
    <w:lvl w:ilvl="0" w:tplc="0409000F">
      <w:start w:val="1"/>
      <w:numFmt w:val="decimal"/>
      <w:lvlText w:val="%1."/>
      <w:lvlJc w:val="left"/>
      <w:pPr>
        <w:ind w:left="1842" w:hanging="360"/>
      </w:pPr>
    </w:lvl>
    <w:lvl w:ilvl="1" w:tplc="04090019" w:tentative="1">
      <w:start w:val="1"/>
      <w:numFmt w:val="lowerLetter"/>
      <w:lvlText w:val="%2."/>
      <w:lvlJc w:val="left"/>
      <w:pPr>
        <w:ind w:left="2562" w:hanging="360"/>
      </w:pPr>
    </w:lvl>
    <w:lvl w:ilvl="2" w:tplc="0409001B" w:tentative="1">
      <w:start w:val="1"/>
      <w:numFmt w:val="lowerRoman"/>
      <w:lvlText w:val="%3."/>
      <w:lvlJc w:val="right"/>
      <w:pPr>
        <w:ind w:left="3282" w:hanging="180"/>
      </w:pPr>
    </w:lvl>
    <w:lvl w:ilvl="3" w:tplc="0409000F" w:tentative="1">
      <w:start w:val="1"/>
      <w:numFmt w:val="decimal"/>
      <w:lvlText w:val="%4."/>
      <w:lvlJc w:val="left"/>
      <w:pPr>
        <w:ind w:left="4002" w:hanging="360"/>
      </w:pPr>
    </w:lvl>
    <w:lvl w:ilvl="4" w:tplc="04090019" w:tentative="1">
      <w:start w:val="1"/>
      <w:numFmt w:val="lowerLetter"/>
      <w:lvlText w:val="%5."/>
      <w:lvlJc w:val="left"/>
      <w:pPr>
        <w:ind w:left="4722" w:hanging="360"/>
      </w:pPr>
    </w:lvl>
    <w:lvl w:ilvl="5" w:tplc="0409001B" w:tentative="1">
      <w:start w:val="1"/>
      <w:numFmt w:val="lowerRoman"/>
      <w:lvlText w:val="%6."/>
      <w:lvlJc w:val="right"/>
      <w:pPr>
        <w:ind w:left="5442" w:hanging="180"/>
      </w:pPr>
    </w:lvl>
    <w:lvl w:ilvl="6" w:tplc="0409000F" w:tentative="1">
      <w:start w:val="1"/>
      <w:numFmt w:val="decimal"/>
      <w:lvlText w:val="%7."/>
      <w:lvlJc w:val="left"/>
      <w:pPr>
        <w:ind w:left="6162" w:hanging="360"/>
      </w:pPr>
    </w:lvl>
    <w:lvl w:ilvl="7" w:tplc="04090019" w:tentative="1">
      <w:start w:val="1"/>
      <w:numFmt w:val="lowerLetter"/>
      <w:lvlText w:val="%8."/>
      <w:lvlJc w:val="left"/>
      <w:pPr>
        <w:ind w:left="6882" w:hanging="360"/>
      </w:pPr>
    </w:lvl>
    <w:lvl w:ilvl="8" w:tplc="0409001B" w:tentative="1">
      <w:start w:val="1"/>
      <w:numFmt w:val="lowerRoman"/>
      <w:lvlText w:val="%9."/>
      <w:lvlJc w:val="right"/>
      <w:pPr>
        <w:ind w:left="7602" w:hanging="180"/>
      </w:pPr>
    </w:lvl>
  </w:abstractNum>
  <w:abstractNum w:abstractNumId="2">
    <w:nsid w:val="441B71FE"/>
    <w:multiLevelType w:val="multilevel"/>
    <w:tmpl w:val="F050C6A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</w:rPr>
    </w:lvl>
    <w:lvl w:ilvl="1">
      <w:start w:val="5"/>
      <w:numFmt w:val="decimal"/>
      <w:isLgl/>
      <w:lvlText w:val="%1.%2"/>
      <w:lvlJc w:val="left"/>
      <w:pPr>
        <w:ind w:left="1560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">
    <w:nsid w:val="74F36DE2"/>
    <w:multiLevelType w:val="multilevel"/>
    <w:tmpl w:val="F050C6A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</w:rPr>
    </w:lvl>
    <w:lvl w:ilvl="1">
      <w:start w:val="5"/>
      <w:numFmt w:val="decimal"/>
      <w:isLgl/>
      <w:lvlText w:val="%1.%2"/>
      <w:lvlJc w:val="left"/>
      <w:pPr>
        <w:ind w:left="1560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4">
    <w:nsid w:val="77791DC1"/>
    <w:multiLevelType w:val="hybridMultilevel"/>
    <w:tmpl w:val="5204D65E"/>
    <w:lvl w:ilvl="0" w:tplc="41C82002">
      <w:start w:val="1"/>
      <w:numFmt w:val="decimal"/>
      <w:lvlText w:val="%1."/>
      <w:lvlJc w:val="left"/>
      <w:pPr>
        <w:ind w:left="720" w:hanging="360"/>
      </w:pPr>
      <w:rPr>
        <w:rFonts w:eastAsia="Tahom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5F"/>
    <w:rsid w:val="00042016"/>
    <w:rsid w:val="001457E3"/>
    <w:rsid w:val="00153BA8"/>
    <w:rsid w:val="00187B42"/>
    <w:rsid w:val="001F52A9"/>
    <w:rsid w:val="002A0F5C"/>
    <w:rsid w:val="002C7A8B"/>
    <w:rsid w:val="002E58E9"/>
    <w:rsid w:val="0033165A"/>
    <w:rsid w:val="003330A1"/>
    <w:rsid w:val="00350D86"/>
    <w:rsid w:val="00401BC9"/>
    <w:rsid w:val="00530FF1"/>
    <w:rsid w:val="00647688"/>
    <w:rsid w:val="00683B96"/>
    <w:rsid w:val="00714990"/>
    <w:rsid w:val="007361EA"/>
    <w:rsid w:val="00752F24"/>
    <w:rsid w:val="007749A1"/>
    <w:rsid w:val="008D73F8"/>
    <w:rsid w:val="009D10CF"/>
    <w:rsid w:val="00A27763"/>
    <w:rsid w:val="00A42916"/>
    <w:rsid w:val="00A96466"/>
    <w:rsid w:val="00AB6907"/>
    <w:rsid w:val="00AC535F"/>
    <w:rsid w:val="00AE7A65"/>
    <w:rsid w:val="00B64AD1"/>
    <w:rsid w:val="00BD255F"/>
    <w:rsid w:val="00BF240A"/>
    <w:rsid w:val="00CD1600"/>
    <w:rsid w:val="00CE421A"/>
    <w:rsid w:val="00CE7B67"/>
    <w:rsid w:val="00D11A39"/>
    <w:rsid w:val="00DD562D"/>
    <w:rsid w:val="00E1539B"/>
    <w:rsid w:val="00E50D80"/>
    <w:rsid w:val="00E8067F"/>
    <w:rsid w:val="00F40F0F"/>
    <w:rsid w:val="00F41270"/>
    <w:rsid w:val="00F9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1600"/>
    <w:rPr>
      <w:rFonts w:eastAsia="MS Mincho" w:cs="Angsana New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539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457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1600"/>
    <w:rPr>
      <w:rFonts w:eastAsia="MS Mincho" w:cs="Angsana New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539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457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Laphatrada Phusri</dc:creator>
  <cp:lastModifiedBy>A</cp:lastModifiedBy>
  <cp:revision>3</cp:revision>
  <dcterms:created xsi:type="dcterms:W3CDTF">2017-11-30T08:41:00Z</dcterms:created>
  <dcterms:modified xsi:type="dcterms:W3CDTF">2017-11-30T08:43:00Z</dcterms:modified>
</cp:coreProperties>
</file>