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447" w:rsidRPr="00FB5351" w:rsidRDefault="006F6447" w:rsidP="00516E39">
      <w:pPr>
        <w:spacing w:after="240" w:line="276" w:lineRule="auto"/>
        <w:jc w:val="thaiDistribute"/>
        <w:rPr>
          <w:rFonts w:ascii="TH SarabunPSK" w:hAnsi="TH SarabunPSK" w:cs="TH SarabunPSK"/>
          <w:b/>
          <w:bCs/>
          <w:sz w:val="32"/>
          <w:szCs w:val="32"/>
          <w:cs/>
        </w:rPr>
      </w:pPr>
      <w:r w:rsidRPr="00FB5351">
        <w:rPr>
          <w:rFonts w:ascii="TH SarabunPSK" w:hAnsi="TH SarabunPSK" w:cs="TH SarabunPSK"/>
          <w:b/>
          <w:bCs/>
          <w:sz w:val="32"/>
          <w:szCs w:val="32"/>
        </w:rPr>
        <w:t>The Cabinet met on Tuesday,</w:t>
      </w:r>
      <w:r w:rsidRPr="00FB5351">
        <w:rPr>
          <w:rFonts w:ascii="TH SarabunPSK" w:hAnsi="TH SarabunPSK" w:cs="TH SarabunPSK"/>
          <w:b/>
          <w:bCs/>
          <w:sz w:val="32"/>
          <w:szCs w:val="32"/>
          <w:cs/>
        </w:rPr>
        <w:t xml:space="preserve"> </w:t>
      </w:r>
      <w:r w:rsidRPr="00FB5351">
        <w:rPr>
          <w:rFonts w:ascii="TH SarabunPSK" w:hAnsi="TH SarabunPSK" w:cs="TH SarabunPSK"/>
          <w:b/>
          <w:bCs/>
          <w:sz w:val="32"/>
          <w:szCs w:val="32"/>
        </w:rPr>
        <w:t>October 10, 2017, at Command Building I, Government House. Some of the resolutions are as follows:</w:t>
      </w:r>
    </w:p>
    <w:p w:rsidR="006F6447" w:rsidRPr="00FB5351" w:rsidRDefault="006F6447" w:rsidP="00516E39">
      <w:pPr>
        <w:spacing w:after="240" w:line="276" w:lineRule="auto"/>
        <w:jc w:val="thaiDistribute"/>
        <w:rPr>
          <w:rFonts w:ascii="TH SarabunPSK" w:eastAsia="Tahoma" w:hAnsi="TH SarabunPSK" w:cs="TH SarabunPSK"/>
          <w:b/>
          <w:bCs/>
          <w:sz w:val="32"/>
          <w:szCs w:val="32"/>
        </w:rPr>
      </w:pPr>
    </w:p>
    <w:p w:rsidR="0089287C" w:rsidRPr="00FB5351" w:rsidRDefault="00DE5F39" w:rsidP="00516E39">
      <w:pPr>
        <w:spacing w:after="240" w:line="276" w:lineRule="auto"/>
        <w:jc w:val="thaiDistribute"/>
        <w:rPr>
          <w:rFonts w:ascii="TH SarabunPSK" w:hAnsi="TH SarabunPSK" w:cs="TH SarabunPSK"/>
          <w:sz w:val="32"/>
          <w:szCs w:val="32"/>
        </w:rPr>
      </w:pPr>
      <w:r w:rsidRPr="00FB5351">
        <w:rPr>
          <w:rFonts w:ascii="TH SarabunPSK" w:eastAsia="Tahoma" w:hAnsi="TH SarabunPSK" w:cs="TH SarabunPSK"/>
          <w:b/>
          <w:bCs/>
          <w:sz w:val="32"/>
          <w:szCs w:val="32"/>
        </w:rPr>
        <w:t xml:space="preserve">Title: Draft Royal Decree on establishment of the </w:t>
      </w:r>
      <w:r w:rsidR="00516E39" w:rsidRPr="00FB5351">
        <w:rPr>
          <w:rFonts w:ascii="TH SarabunPSK" w:eastAsia="Tahoma" w:hAnsi="TH SarabunPSK" w:cs="TH SarabunPSK"/>
          <w:b/>
          <w:bCs/>
          <w:sz w:val="32"/>
          <w:szCs w:val="32"/>
        </w:rPr>
        <w:t>Convention</w:t>
      </w:r>
      <w:r w:rsidRPr="00FB5351">
        <w:rPr>
          <w:rFonts w:ascii="TH SarabunPSK" w:eastAsia="Tahoma" w:hAnsi="TH SarabunPSK" w:cs="TH SarabunPSK"/>
          <w:b/>
          <w:bCs/>
          <w:sz w:val="32"/>
          <w:szCs w:val="32"/>
        </w:rPr>
        <w:t xml:space="preserve"> and Exhibition Bureau (Public Organization) </w:t>
      </w:r>
      <w:r w:rsidRPr="00FB5351">
        <w:rPr>
          <w:rFonts w:ascii="TH SarabunPSK" w:hAnsi="TH SarabunPSK" w:cs="TH SarabunPSK"/>
          <w:sz w:val="32"/>
          <w:szCs w:val="32"/>
        </w:rPr>
        <w:t>(No...) B.E...</w:t>
      </w:r>
    </w:p>
    <w:p w:rsidR="0089287C" w:rsidRPr="00FB5351" w:rsidRDefault="00DE5F39" w:rsidP="00516E39">
      <w:pPr>
        <w:spacing w:after="240" w:line="276" w:lineRule="auto"/>
        <w:jc w:val="thaiDistribute"/>
        <w:rPr>
          <w:rFonts w:ascii="TH SarabunPSK" w:hAnsi="TH SarabunPSK" w:cs="TH SarabunPSK"/>
          <w:sz w:val="32"/>
          <w:szCs w:val="32"/>
        </w:rPr>
      </w:pPr>
      <w:r w:rsidRPr="00FB5351">
        <w:rPr>
          <w:rFonts w:ascii="TH SarabunPSK" w:hAnsi="TH SarabunPSK" w:cs="TH SarabunPSK"/>
          <w:sz w:val="32"/>
          <w:szCs w:val="32"/>
        </w:rPr>
        <w:t xml:space="preserve">The Cabinet approved </w:t>
      </w:r>
      <w:r w:rsidR="00516E39" w:rsidRPr="00FB5351">
        <w:rPr>
          <w:rFonts w:ascii="TH SarabunPSK" w:hAnsi="TH SarabunPSK" w:cs="TH SarabunPSK"/>
          <w:sz w:val="32"/>
          <w:szCs w:val="32"/>
        </w:rPr>
        <w:t>d</w:t>
      </w:r>
      <w:r w:rsidRPr="00FB5351">
        <w:rPr>
          <w:rFonts w:ascii="TH SarabunPSK" w:hAnsi="TH SarabunPSK" w:cs="TH SarabunPSK"/>
          <w:sz w:val="32"/>
          <w:szCs w:val="32"/>
        </w:rPr>
        <w:t xml:space="preserve">raft Royal Decree on establishment of the </w:t>
      </w:r>
      <w:r w:rsidR="00516E39" w:rsidRPr="00FB5351">
        <w:rPr>
          <w:rFonts w:ascii="TH SarabunPSK" w:hAnsi="TH SarabunPSK" w:cs="TH SarabunPSK"/>
          <w:sz w:val="32"/>
          <w:szCs w:val="32"/>
        </w:rPr>
        <w:t>Convention</w:t>
      </w:r>
      <w:r w:rsidRPr="00FB5351">
        <w:rPr>
          <w:rFonts w:ascii="TH SarabunPSK" w:hAnsi="TH SarabunPSK" w:cs="TH SarabunPSK"/>
          <w:sz w:val="32"/>
          <w:szCs w:val="32"/>
        </w:rPr>
        <w:t xml:space="preserve"> and Exhibition Bureau (Public Organization) (No...) B.E...</w:t>
      </w:r>
      <w:r w:rsidR="00516E39" w:rsidRPr="00FB5351">
        <w:rPr>
          <w:rFonts w:ascii="TH SarabunPSK" w:hAnsi="TH SarabunPSK" w:cs="TH SarabunPSK"/>
          <w:sz w:val="32"/>
          <w:szCs w:val="32"/>
        </w:rPr>
        <w:t xml:space="preserve">, </w:t>
      </w:r>
      <w:r w:rsidRPr="00FB5351">
        <w:rPr>
          <w:rFonts w:ascii="TH SarabunPSK" w:hAnsi="TH SarabunPSK" w:cs="TH SarabunPSK"/>
          <w:sz w:val="32"/>
          <w:szCs w:val="32"/>
        </w:rPr>
        <w:t>as proposed by Office the Public Sector Development Commission</w:t>
      </w:r>
      <w:r w:rsidR="00516E39" w:rsidRPr="00FB5351">
        <w:rPr>
          <w:rFonts w:ascii="TH SarabunPSK" w:hAnsi="TH SarabunPSK" w:cs="TH SarabunPSK"/>
          <w:sz w:val="32"/>
          <w:szCs w:val="32"/>
        </w:rPr>
        <w:t>,</w:t>
      </w:r>
      <w:r w:rsidRPr="00FB5351">
        <w:rPr>
          <w:rFonts w:ascii="TH SarabunPSK" w:hAnsi="TH SarabunPSK" w:cs="TH SarabunPSK"/>
          <w:sz w:val="32"/>
          <w:szCs w:val="32"/>
        </w:rPr>
        <w:t xml:space="preserve"> and ordered</w:t>
      </w:r>
      <w:r w:rsidR="00516E39" w:rsidRPr="00FB5351">
        <w:rPr>
          <w:rFonts w:ascii="TH SarabunPSK" w:hAnsi="TH SarabunPSK" w:cs="TH SarabunPSK"/>
          <w:sz w:val="32"/>
          <w:szCs w:val="32"/>
        </w:rPr>
        <w:t xml:space="preserve"> for</w:t>
      </w:r>
      <w:r w:rsidRPr="00FB5351">
        <w:rPr>
          <w:rFonts w:ascii="TH SarabunPSK" w:hAnsi="TH SarabunPSK" w:cs="TH SarabunPSK"/>
          <w:sz w:val="32"/>
          <w:szCs w:val="32"/>
        </w:rPr>
        <w:t xml:space="preserve"> it to be forwarded to the Office of Council of State for consideration and proceed accordingly.</w:t>
      </w:r>
      <w:r w:rsidR="00516E39" w:rsidRPr="00FB5351">
        <w:rPr>
          <w:rFonts w:ascii="TH SarabunPSK" w:hAnsi="TH SarabunPSK" w:cs="TH SarabunPSK"/>
          <w:sz w:val="32"/>
          <w:szCs w:val="32"/>
        </w:rPr>
        <w:t xml:space="preserve"> </w:t>
      </w:r>
      <w:r w:rsidRPr="00FB5351">
        <w:rPr>
          <w:rFonts w:ascii="TH SarabunPSK" w:hAnsi="TH SarabunPSK" w:cs="TH SarabunPSK"/>
          <w:sz w:val="32"/>
          <w:szCs w:val="32"/>
        </w:rPr>
        <w:t xml:space="preserve">Office the Public Sector Development Commission is </w:t>
      </w:r>
      <w:r w:rsidR="00516E39" w:rsidRPr="00FB5351">
        <w:rPr>
          <w:rFonts w:ascii="TH SarabunPSK" w:hAnsi="TH SarabunPSK" w:cs="TH SarabunPSK"/>
          <w:sz w:val="32"/>
          <w:szCs w:val="32"/>
        </w:rPr>
        <w:t>ordered to expedite</w:t>
      </w:r>
      <w:r w:rsidR="007F49F3" w:rsidRPr="00FB5351">
        <w:rPr>
          <w:rFonts w:ascii="TH SarabunPSK" w:hAnsi="TH SarabunPSK" w:cs="TH SarabunPSK"/>
          <w:sz w:val="32"/>
          <w:szCs w:val="32"/>
        </w:rPr>
        <w:t xml:space="preserve"> the process of</w:t>
      </w:r>
      <w:r w:rsidRPr="00FB5351">
        <w:rPr>
          <w:rFonts w:ascii="TH SarabunPSK" w:hAnsi="TH SarabunPSK" w:cs="TH SarabunPSK"/>
          <w:sz w:val="32"/>
          <w:szCs w:val="32"/>
        </w:rPr>
        <w:t xml:space="preserve"> </w:t>
      </w:r>
      <w:r w:rsidR="007F49F3" w:rsidRPr="00FB5351">
        <w:rPr>
          <w:rFonts w:ascii="TH SarabunPSK" w:hAnsi="TH SarabunPSK" w:cs="TH SarabunPSK"/>
          <w:sz w:val="32"/>
          <w:szCs w:val="32"/>
        </w:rPr>
        <w:t xml:space="preserve">drafting </w:t>
      </w:r>
      <w:r w:rsidR="00516E39" w:rsidRPr="00FB5351">
        <w:rPr>
          <w:rFonts w:ascii="TH SarabunPSK" w:hAnsi="TH SarabunPSK" w:cs="TH SarabunPSK"/>
          <w:sz w:val="32"/>
          <w:szCs w:val="32"/>
        </w:rPr>
        <w:t xml:space="preserve">the </w:t>
      </w:r>
      <w:r w:rsidRPr="00FB5351">
        <w:rPr>
          <w:rFonts w:ascii="TH SarabunPSK" w:hAnsi="TH SarabunPSK" w:cs="TH SarabunPSK"/>
          <w:sz w:val="32"/>
          <w:szCs w:val="32"/>
        </w:rPr>
        <w:t>Draft Royal Decree</w:t>
      </w:r>
      <w:r w:rsidR="00516E39" w:rsidRPr="00FB5351">
        <w:rPr>
          <w:rFonts w:ascii="TH SarabunPSK" w:hAnsi="TH SarabunPSK" w:cs="TH SarabunPSK"/>
          <w:sz w:val="32"/>
          <w:szCs w:val="32"/>
        </w:rPr>
        <w:t>,</w:t>
      </w:r>
      <w:r w:rsidRPr="00FB5351">
        <w:rPr>
          <w:rFonts w:ascii="TH SarabunPSK" w:hAnsi="TH SarabunPSK" w:cs="TH SarabunPSK"/>
          <w:sz w:val="32"/>
          <w:szCs w:val="32"/>
        </w:rPr>
        <w:t xml:space="preserve"> and to take opinions of Of</w:t>
      </w:r>
      <w:r w:rsidR="00516E39" w:rsidRPr="00FB5351">
        <w:rPr>
          <w:rFonts w:ascii="TH SarabunPSK" w:hAnsi="TH SarabunPSK" w:cs="TH SarabunPSK"/>
          <w:sz w:val="32"/>
          <w:szCs w:val="32"/>
        </w:rPr>
        <w:t>fice of the Permanent Secretary of</w:t>
      </w:r>
      <w:r w:rsidRPr="00FB5351">
        <w:rPr>
          <w:rFonts w:ascii="TH SarabunPSK" w:hAnsi="TH SarabunPSK" w:cs="TH SarabunPSK"/>
          <w:sz w:val="32"/>
          <w:szCs w:val="32"/>
        </w:rPr>
        <w:t xml:space="preserve"> </w:t>
      </w:r>
      <w:r w:rsidR="00516E39" w:rsidRPr="00FB5351">
        <w:rPr>
          <w:rFonts w:ascii="TH SarabunPSK" w:hAnsi="TH SarabunPSK" w:cs="TH SarabunPSK"/>
          <w:sz w:val="32"/>
          <w:szCs w:val="32"/>
        </w:rPr>
        <w:t xml:space="preserve">the </w:t>
      </w:r>
      <w:r w:rsidRPr="00FB5351">
        <w:rPr>
          <w:rFonts w:ascii="TH SarabunPSK" w:hAnsi="TH SarabunPSK" w:cs="TH SarabunPSK"/>
          <w:sz w:val="32"/>
          <w:szCs w:val="32"/>
        </w:rPr>
        <w:t>Prime Minister Office into consideration.</w:t>
      </w:r>
    </w:p>
    <w:p w:rsidR="0089287C" w:rsidRPr="00FB5351" w:rsidRDefault="00DE5F39" w:rsidP="00516E39">
      <w:pPr>
        <w:spacing w:after="240" w:line="276" w:lineRule="auto"/>
        <w:jc w:val="thaiDistribute"/>
        <w:rPr>
          <w:rFonts w:ascii="TH SarabunPSK" w:hAnsi="TH SarabunPSK" w:cs="TH SarabunPSK"/>
          <w:sz w:val="32"/>
          <w:szCs w:val="32"/>
        </w:rPr>
      </w:pPr>
      <w:r w:rsidRPr="00FB5351">
        <w:rPr>
          <w:rFonts w:ascii="TH SarabunPSK" w:eastAsia="Tahoma" w:hAnsi="TH SarabunPSK" w:cs="TH SarabunPSK"/>
          <w:sz w:val="32"/>
          <w:szCs w:val="32"/>
        </w:rPr>
        <w:t xml:space="preserve">                            </w:t>
      </w:r>
    </w:p>
    <w:p w:rsidR="0089287C" w:rsidRPr="00FB5351" w:rsidRDefault="00DE5F39" w:rsidP="00516E39">
      <w:pPr>
        <w:spacing w:after="240" w:line="276" w:lineRule="auto"/>
        <w:jc w:val="thaiDistribute"/>
        <w:rPr>
          <w:rFonts w:ascii="TH SarabunPSK" w:hAnsi="TH SarabunPSK" w:cs="TH SarabunPSK"/>
          <w:sz w:val="32"/>
          <w:szCs w:val="32"/>
        </w:rPr>
      </w:pPr>
      <w:r w:rsidRPr="00FB5351">
        <w:rPr>
          <w:rFonts w:ascii="TH SarabunPSK" w:eastAsia="Tahoma" w:hAnsi="TH SarabunPSK" w:cs="TH SarabunPSK"/>
          <w:b/>
          <w:bCs/>
          <w:sz w:val="32"/>
          <w:szCs w:val="32"/>
        </w:rPr>
        <w:t>Title: Extension of the mourning period and national flag at half-mast during the royal</w:t>
      </w:r>
      <w:r w:rsidR="00326199" w:rsidRPr="00FB5351">
        <w:rPr>
          <w:rFonts w:ascii="TH SarabunPSK" w:eastAsia="Tahoma" w:hAnsi="TH SarabunPSK" w:cs="TH SarabunPSK"/>
          <w:b/>
          <w:bCs/>
          <w:sz w:val="32"/>
          <w:szCs w:val="32"/>
        </w:rPr>
        <w:t xml:space="preserve"> cremation ceremony</w:t>
      </w:r>
      <w:r w:rsidRPr="00FB5351">
        <w:rPr>
          <w:rFonts w:ascii="TH SarabunPSK" w:eastAsia="Tahoma" w:hAnsi="TH SarabunPSK" w:cs="TH SarabunPSK"/>
          <w:b/>
          <w:bCs/>
          <w:sz w:val="32"/>
          <w:szCs w:val="32"/>
        </w:rPr>
        <w:t xml:space="preserve"> of His Majesty late King </w:t>
      </w:r>
      <w:proofErr w:type="spellStart"/>
      <w:r w:rsidRPr="00FB5351">
        <w:rPr>
          <w:rFonts w:ascii="TH SarabunPSK" w:eastAsia="Tahoma" w:hAnsi="TH SarabunPSK" w:cs="TH SarabunPSK"/>
          <w:b/>
          <w:bCs/>
          <w:sz w:val="32"/>
          <w:szCs w:val="32"/>
        </w:rPr>
        <w:t>Bhumibol</w:t>
      </w:r>
      <w:proofErr w:type="spellEnd"/>
      <w:r w:rsidRPr="00FB5351">
        <w:rPr>
          <w:rFonts w:ascii="TH SarabunPSK" w:eastAsia="Tahoma" w:hAnsi="TH SarabunPSK" w:cs="TH SarabunPSK"/>
          <w:b/>
          <w:bCs/>
          <w:sz w:val="32"/>
          <w:szCs w:val="32"/>
        </w:rPr>
        <w:t xml:space="preserve"> </w:t>
      </w:r>
      <w:proofErr w:type="spellStart"/>
      <w:r w:rsidRPr="00FB5351">
        <w:rPr>
          <w:rFonts w:ascii="TH SarabunPSK" w:eastAsia="Tahoma" w:hAnsi="TH SarabunPSK" w:cs="TH SarabunPSK"/>
          <w:b/>
          <w:bCs/>
          <w:sz w:val="32"/>
          <w:szCs w:val="32"/>
        </w:rPr>
        <w:t>Adulyadej</w:t>
      </w:r>
      <w:proofErr w:type="spellEnd"/>
      <w:r w:rsidRPr="00FB5351">
        <w:rPr>
          <w:rFonts w:ascii="TH SarabunPSK" w:eastAsia="Tahoma" w:hAnsi="TH SarabunPSK" w:cs="TH SarabunPSK"/>
          <w:b/>
          <w:bCs/>
          <w:sz w:val="32"/>
          <w:szCs w:val="32"/>
        </w:rPr>
        <w:t xml:space="preserve"> (the Secretariat of the Cabinet) </w:t>
      </w:r>
    </w:p>
    <w:p w:rsidR="0089287C" w:rsidRPr="00FB5351" w:rsidRDefault="00DE5F39" w:rsidP="00516E39">
      <w:pPr>
        <w:spacing w:after="240" w:line="276" w:lineRule="auto"/>
        <w:jc w:val="thaiDistribute"/>
        <w:rPr>
          <w:rFonts w:ascii="TH SarabunPSK" w:hAnsi="TH SarabunPSK" w:cs="TH SarabunPSK"/>
          <w:sz w:val="32"/>
          <w:szCs w:val="32"/>
        </w:rPr>
      </w:pPr>
      <w:r w:rsidRPr="00FB5351">
        <w:rPr>
          <w:rFonts w:ascii="TH SarabunPSK" w:hAnsi="TH SarabunPSK" w:cs="TH SarabunPSK"/>
          <w:sz w:val="32"/>
          <w:szCs w:val="32"/>
        </w:rPr>
        <w:t xml:space="preserve">The Cabinet approved the extension of the mourning period and flying </w:t>
      </w:r>
      <w:r w:rsidR="00326199" w:rsidRPr="00FB5351">
        <w:rPr>
          <w:rFonts w:ascii="TH SarabunPSK" w:hAnsi="TH SarabunPSK" w:cs="TH SarabunPSK"/>
          <w:sz w:val="32"/>
          <w:szCs w:val="32"/>
        </w:rPr>
        <w:t xml:space="preserve">of </w:t>
      </w:r>
      <w:r w:rsidRPr="00FB5351">
        <w:rPr>
          <w:rFonts w:ascii="TH SarabunPSK" w:hAnsi="TH SarabunPSK" w:cs="TH SarabunPSK"/>
          <w:sz w:val="32"/>
          <w:szCs w:val="32"/>
        </w:rPr>
        <w:t>national flag at half-mast durin</w:t>
      </w:r>
      <w:r w:rsidR="00B07148" w:rsidRPr="00FB5351">
        <w:rPr>
          <w:rFonts w:ascii="TH SarabunPSK" w:hAnsi="TH SarabunPSK" w:cs="TH SarabunPSK"/>
          <w:sz w:val="32"/>
          <w:szCs w:val="32"/>
        </w:rPr>
        <w:t>g the royal cremation ceremony</w:t>
      </w:r>
      <w:r w:rsidRPr="00FB5351">
        <w:rPr>
          <w:rFonts w:ascii="TH SarabunPSK" w:hAnsi="TH SarabunPSK" w:cs="TH SarabunPSK"/>
          <w:sz w:val="32"/>
          <w:szCs w:val="32"/>
        </w:rPr>
        <w:t xml:space="preserve"> of His Majesty late King </w:t>
      </w:r>
      <w:proofErr w:type="spellStart"/>
      <w:r w:rsidRPr="00FB5351">
        <w:rPr>
          <w:rFonts w:ascii="TH SarabunPSK" w:hAnsi="TH SarabunPSK" w:cs="TH SarabunPSK"/>
          <w:sz w:val="32"/>
          <w:szCs w:val="32"/>
        </w:rPr>
        <w:t>Bhumibol</w:t>
      </w:r>
      <w:proofErr w:type="spellEnd"/>
      <w:r w:rsidRPr="00FB5351">
        <w:rPr>
          <w:rFonts w:ascii="TH SarabunPSK" w:hAnsi="TH SarabunPSK" w:cs="TH SarabunPSK"/>
          <w:sz w:val="32"/>
          <w:szCs w:val="32"/>
        </w:rPr>
        <w:t xml:space="preserve"> </w:t>
      </w:r>
      <w:proofErr w:type="spellStart"/>
      <w:r w:rsidRPr="00FB5351">
        <w:rPr>
          <w:rFonts w:ascii="TH SarabunPSK" w:hAnsi="TH SarabunPSK" w:cs="TH SarabunPSK"/>
          <w:sz w:val="32"/>
          <w:szCs w:val="32"/>
        </w:rPr>
        <w:t>Adulyadej</w:t>
      </w:r>
      <w:proofErr w:type="spellEnd"/>
      <w:r w:rsidRPr="00FB5351">
        <w:rPr>
          <w:rFonts w:ascii="TH SarabunPSK" w:hAnsi="TH SarabunPSK" w:cs="TH SarabunPSK"/>
          <w:sz w:val="32"/>
          <w:szCs w:val="32"/>
        </w:rPr>
        <w:t xml:space="preserve"> as proposed by the Secretariat of the Cabinet as follows: </w:t>
      </w:r>
    </w:p>
    <w:p w:rsidR="0089287C" w:rsidRPr="00FB5351" w:rsidRDefault="00B07148" w:rsidP="00B07148">
      <w:pPr>
        <w:pStyle w:val="ListParagraph"/>
        <w:numPr>
          <w:ilvl w:val="0"/>
          <w:numId w:val="9"/>
        </w:numPr>
        <w:pBdr>
          <w:left w:val="nil"/>
        </w:pBdr>
        <w:spacing w:after="240"/>
        <w:jc w:val="thaiDistribute"/>
        <w:rPr>
          <w:rFonts w:ascii="TH SarabunPSK" w:hAnsi="TH SarabunPSK" w:cs="TH SarabunPSK"/>
          <w:sz w:val="32"/>
          <w:szCs w:val="32"/>
        </w:rPr>
      </w:pPr>
      <w:r w:rsidRPr="00FB5351">
        <w:rPr>
          <w:rFonts w:ascii="TH SarabunPSK" w:eastAsia="Tahoma" w:hAnsi="TH SarabunPSK" w:cs="TH SarabunPSK"/>
          <w:sz w:val="32"/>
          <w:szCs w:val="32"/>
        </w:rPr>
        <w:t>The</w:t>
      </w:r>
      <w:r w:rsidR="00DE5F39" w:rsidRPr="00FB5351">
        <w:rPr>
          <w:rFonts w:ascii="TH SarabunPSK" w:eastAsia="Tahoma" w:hAnsi="TH SarabunPSK" w:cs="TH SarabunPSK"/>
          <w:sz w:val="32"/>
          <w:szCs w:val="32"/>
        </w:rPr>
        <w:t xml:space="preserve"> mourning period of government officials, originally extended</w:t>
      </w:r>
      <w:r w:rsidRPr="00FB5351">
        <w:rPr>
          <w:rFonts w:ascii="TH SarabunPSK" w:eastAsia="Tahoma" w:hAnsi="TH SarabunPSK" w:cs="TH SarabunPSK"/>
          <w:sz w:val="32"/>
          <w:szCs w:val="32"/>
        </w:rPr>
        <w:t xml:space="preserve"> from Friday, October 13</w:t>
      </w:r>
      <w:r w:rsidR="00DE5F39" w:rsidRPr="00FB5351">
        <w:rPr>
          <w:rFonts w:ascii="TH SarabunPSK" w:eastAsia="Tahoma" w:hAnsi="TH SarabunPSK" w:cs="TH SarabunPSK"/>
          <w:sz w:val="32"/>
          <w:szCs w:val="32"/>
        </w:rPr>
        <w:t xml:space="preserve"> to end on Friday, October 27, 2017</w:t>
      </w:r>
      <w:r w:rsidRPr="00FB5351">
        <w:rPr>
          <w:rFonts w:ascii="TH SarabunPSK" w:eastAsia="Tahoma" w:hAnsi="TH SarabunPSK" w:cs="TH SarabunPSK"/>
          <w:sz w:val="32"/>
          <w:szCs w:val="32"/>
        </w:rPr>
        <w:t>,</w:t>
      </w:r>
      <w:r w:rsidR="00DE5F39" w:rsidRPr="00FB5351">
        <w:rPr>
          <w:rFonts w:ascii="TH SarabunPSK" w:eastAsia="Tahoma" w:hAnsi="TH SarabunPSK" w:cs="TH SarabunPSK"/>
          <w:sz w:val="32"/>
          <w:szCs w:val="32"/>
        </w:rPr>
        <w:t xml:space="preserve"> </w:t>
      </w:r>
      <w:r w:rsidRPr="00FB5351">
        <w:rPr>
          <w:rFonts w:ascii="TH SarabunPSK" w:eastAsia="Tahoma" w:hAnsi="TH SarabunPSK" w:cs="TH SarabunPSK"/>
          <w:sz w:val="32"/>
          <w:szCs w:val="32"/>
        </w:rPr>
        <w:t xml:space="preserve">will be instead extended from Friday, October 13 </w:t>
      </w:r>
      <w:r w:rsidR="00DE5F39" w:rsidRPr="00FB5351">
        <w:rPr>
          <w:rFonts w:ascii="TH SarabunPSK" w:eastAsia="Tahoma" w:hAnsi="TH SarabunPSK" w:cs="TH SarabunPSK"/>
          <w:sz w:val="32"/>
          <w:szCs w:val="32"/>
        </w:rPr>
        <w:t>to Sunday, October 29, 2017, for a total of 17 days.</w:t>
      </w:r>
    </w:p>
    <w:p w:rsidR="0089287C" w:rsidRPr="00FB5351" w:rsidRDefault="00DE5F39" w:rsidP="00B07148">
      <w:pPr>
        <w:numPr>
          <w:ilvl w:val="0"/>
          <w:numId w:val="9"/>
        </w:numPr>
        <w:pBdr>
          <w:left w:val="nil"/>
        </w:pBdr>
        <w:spacing w:after="240" w:line="276" w:lineRule="auto"/>
        <w:jc w:val="thaiDistribute"/>
        <w:rPr>
          <w:rFonts w:ascii="TH SarabunPSK" w:hAnsi="TH SarabunPSK" w:cs="TH SarabunPSK"/>
          <w:sz w:val="32"/>
          <w:szCs w:val="32"/>
        </w:rPr>
      </w:pPr>
      <w:r w:rsidRPr="00FB5351">
        <w:rPr>
          <w:rFonts w:ascii="TH SarabunPSK" w:eastAsia="Tahoma" w:hAnsi="TH SarabunPSK" w:cs="TH SarabunPSK"/>
          <w:sz w:val="32"/>
          <w:szCs w:val="32"/>
        </w:rPr>
        <w:lastRenderedPageBreak/>
        <w:t>National flag is to be flown at half-mast at all government offices and educational institutes</w:t>
      </w:r>
      <w:r w:rsidR="00B07148" w:rsidRPr="00FB5351">
        <w:rPr>
          <w:rFonts w:ascii="TH SarabunPSK" w:eastAsia="Tahoma" w:hAnsi="TH SarabunPSK" w:cs="TH SarabunPSK"/>
          <w:sz w:val="32"/>
          <w:szCs w:val="32"/>
        </w:rPr>
        <w:t>,</w:t>
      </w:r>
      <w:r w:rsidRPr="00FB5351">
        <w:rPr>
          <w:rFonts w:ascii="TH SarabunPSK" w:eastAsia="Tahoma" w:hAnsi="TH SarabunPSK" w:cs="TH SarabunPSK"/>
          <w:sz w:val="32"/>
          <w:szCs w:val="32"/>
        </w:rPr>
        <w:t xml:space="preserve"> both in Thailand and foreign countries</w:t>
      </w:r>
      <w:r w:rsidR="00B07148" w:rsidRPr="00FB5351">
        <w:rPr>
          <w:rFonts w:ascii="TH SarabunPSK" w:eastAsia="Tahoma" w:hAnsi="TH SarabunPSK" w:cs="TH SarabunPSK"/>
          <w:sz w:val="32"/>
          <w:szCs w:val="32"/>
        </w:rPr>
        <w:t>,</w:t>
      </w:r>
      <w:r w:rsidRPr="00FB5351">
        <w:rPr>
          <w:rFonts w:ascii="TH SarabunPSK" w:eastAsia="Tahoma" w:hAnsi="TH SarabunPSK" w:cs="TH SarabunPSK"/>
          <w:sz w:val="32"/>
          <w:szCs w:val="32"/>
        </w:rPr>
        <w:t xml:space="preserve"> from</w:t>
      </w:r>
      <w:r w:rsidR="007F49F3" w:rsidRPr="00FB5351">
        <w:rPr>
          <w:rFonts w:ascii="TH SarabunPSK" w:eastAsia="Tahoma" w:hAnsi="TH SarabunPSK" w:cs="TH SarabunPSK"/>
          <w:sz w:val="32"/>
          <w:szCs w:val="32"/>
        </w:rPr>
        <w:t xml:space="preserve"> </w:t>
      </w:r>
      <w:r w:rsidR="00B07148" w:rsidRPr="00FB5351">
        <w:rPr>
          <w:rFonts w:ascii="TH SarabunPSK" w:eastAsia="Tahoma" w:hAnsi="TH SarabunPSK" w:cs="TH SarabunPSK"/>
          <w:sz w:val="32"/>
          <w:szCs w:val="32"/>
        </w:rPr>
        <w:t>Friday, October 13</w:t>
      </w:r>
      <w:r w:rsidRPr="00FB5351">
        <w:rPr>
          <w:rFonts w:ascii="TH SarabunPSK" w:eastAsia="Tahoma" w:hAnsi="TH SarabunPSK" w:cs="TH SarabunPSK"/>
          <w:sz w:val="32"/>
          <w:szCs w:val="32"/>
        </w:rPr>
        <w:t xml:space="preserve"> to Sunday, October 29, 2017, a total of 17 days.</w:t>
      </w:r>
    </w:p>
    <w:p w:rsidR="0089287C" w:rsidRPr="00FB5351" w:rsidRDefault="00DE5F39" w:rsidP="00B07148">
      <w:pPr>
        <w:numPr>
          <w:ilvl w:val="0"/>
          <w:numId w:val="9"/>
        </w:numPr>
        <w:pBdr>
          <w:left w:val="nil"/>
        </w:pBdr>
        <w:spacing w:after="240" w:line="276" w:lineRule="auto"/>
        <w:jc w:val="thaiDistribute"/>
        <w:rPr>
          <w:rFonts w:ascii="TH SarabunPSK" w:hAnsi="TH SarabunPSK" w:cs="TH SarabunPSK"/>
          <w:sz w:val="32"/>
          <w:szCs w:val="32"/>
        </w:rPr>
      </w:pPr>
      <w:r w:rsidRPr="00FB5351">
        <w:rPr>
          <w:rFonts w:ascii="TH SarabunPSK" w:eastAsia="Tahoma" w:hAnsi="TH SarabunPSK" w:cs="TH SarabunPSK"/>
          <w:sz w:val="32"/>
          <w:szCs w:val="32"/>
        </w:rPr>
        <w:t xml:space="preserve">Government officials are to stop wearing mourning </w:t>
      </w:r>
      <w:r w:rsidR="00010B63" w:rsidRPr="00FB5351">
        <w:rPr>
          <w:rFonts w:ascii="TH SarabunPSK" w:eastAsia="Tahoma" w:hAnsi="TH SarabunPSK" w:cs="TH SarabunPSK"/>
          <w:sz w:val="32"/>
          <w:szCs w:val="32"/>
        </w:rPr>
        <w:t>attire</w:t>
      </w:r>
      <w:r w:rsidRPr="00FB5351">
        <w:rPr>
          <w:rFonts w:ascii="TH SarabunPSK" w:eastAsia="Tahoma" w:hAnsi="TH SarabunPSK" w:cs="TH SarabunPSK"/>
          <w:sz w:val="32"/>
          <w:szCs w:val="32"/>
        </w:rPr>
        <w:t xml:space="preserve"> from</w:t>
      </w:r>
      <w:r w:rsidR="007F49F3" w:rsidRPr="00FB5351">
        <w:rPr>
          <w:rFonts w:ascii="TH SarabunPSK" w:eastAsia="Tahoma" w:hAnsi="TH SarabunPSK" w:cs="TH SarabunPSK"/>
          <w:sz w:val="32"/>
          <w:szCs w:val="32"/>
        </w:rPr>
        <w:t xml:space="preserve"> </w:t>
      </w:r>
      <w:r w:rsidRPr="00FB5351">
        <w:rPr>
          <w:rFonts w:ascii="TH SarabunPSK" w:eastAsia="Tahoma" w:hAnsi="TH SarabunPSK" w:cs="TH SarabunPSK"/>
          <w:sz w:val="32"/>
          <w:szCs w:val="32"/>
        </w:rPr>
        <w:t xml:space="preserve">Monday, October 30, 2017 onward. </w:t>
      </w:r>
    </w:p>
    <w:p w:rsidR="0089287C" w:rsidRPr="00FB5351" w:rsidRDefault="00DE5F39" w:rsidP="00B07148">
      <w:pPr>
        <w:numPr>
          <w:ilvl w:val="0"/>
          <w:numId w:val="9"/>
        </w:numPr>
        <w:pBdr>
          <w:left w:val="nil"/>
        </w:pBdr>
        <w:spacing w:after="240" w:line="276" w:lineRule="auto"/>
        <w:jc w:val="thaiDistribute"/>
        <w:rPr>
          <w:rFonts w:ascii="TH SarabunPSK" w:hAnsi="TH SarabunPSK" w:cs="TH SarabunPSK"/>
          <w:sz w:val="32"/>
          <w:szCs w:val="32"/>
        </w:rPr>
      </w:pPr>
      <w:r w:rsidRPr="00FB5351">
        <w:rPr>
          <w:rFonts w:ascii="TH SarabunPSK" w:eastAsia="Tahoma" w:hAnsi="TH SarabunPSK" w:cs="TH SarabunPSK"/>
          <w:sz w:val="32"/>
          <w:szCs w:val="32"/>
        </w:rPr>
        <w:t xml:space="preserve">Decorations for mourning of His Majesty late King </w:t>
      </w:r>
      <w:proofErr w:type="spellStart"/>
      <w:r w:rsidRPr="00FB5351">
        <w:rPr>
          <w:rFonts w:ascii="TH SarabunPSK" w:eastAsia="Tahoma" w:hAnsi="TH SarabunPSK" w:cs="TH SarabunPSK"/>
          <w:sz w:val="32"/>
          <w:szCs w:val="32"/>
        </w:rPr>
        <w:t>Bhumibol</w:t>
      </w:r>
      <w:proofErr w:type="spellEnd"/>
      <w:r w:rsidRPr="00FB5351">
        <w:rPr>
          <w:rFonts w:ascii="TH SarabunPSK" w:eastAsia="Tahoma" w:hAnsi="TH SarabunPSK" w:cs="TH SarabunPSK"/>
          <w:sz w:val="32"/>
          <w:szCs w:val="32"/>
        </w:rPr>
        <w:t xml:space="preserve"> </w:t>
      </w:r>
      <w:proofErr w:type="spellStart"/>
      <w:r w:rsidRPr="00FB5351">
        <w:rPr>
          <w:rFonts w:ascii="TH SarabunPSK" w:eastAsia="Tahoma" w:hAnsi="TH SarabunPSK" w:cs="TH SarabunPSK"/>
          <w:sz w:val="32"/>
          <w:szCs w:val="32"/>
        </w:rPr>
        <w:t>Adulyadej</w:t>
      </w:r>
      <w:proofErr w:type="spellEnd"/>
      <w:r w:rsidRPr="00FB5351">
        <w:rPr>
          <w:rFonts w:ascii="TH SarabunPSK" w:eastAsia="Tahoma" w:hAnsi="TH SarabunPSK" w:cs="TH SarabunPSK"/>
          <w:sz w:val="32"/>
          <w:szCs w:val="32"/>
        </w:rPr>
        <w:t xml:space="preserve"> at public places and buildings are to be removed </w:t>
      </w:r>
      <w:r w:rsidR="007F49F3" w:rsidRPr="00FB5351">
        <w:rPr>
          <w:rFonts w:ascii="TH SarabunPSK" w:eastAsia="Tahoma" w:hAnsi="TH SarabunPSK" w:cs="TH SarabunPSK"/>
          <w:sz w:val="32"/>
          <w:szCs w:val="32"/>
        </w:rPr>
        <w:t>from Sunday, October 29, 2017</w:t>
      </w:r>
      <w:r w:rsidR="00010B63" w:rsidRPr="00FB5351">
        <w:rPr>
          <w:rFonts w:ascii="TH SarabunPSK" w:eastAsia="Tahoma" w:hAnsi="TH SarabunPSK" w:cs="TH SarabunPSK"/>
          <w:sz w:val="32"/>
          <w:szCs w:val="32"/>
        </w:rPr>
        <w:t xml:space="preserve"> onward.</w:t>
      </w:r>
    </w:p>
    <w:p w:rsidR="0089287C" w:rsidRPr="00FB5351" w:rsidRDefault="00DE5F39" w:rsidP="00516E39">
      <w:pPr>
        <w:spacing w:after="240" w:line="276" w:lineRule="auto"/>
        <w:jc w:val="thaiDistribute"/>
        <w:rPr>
          <w:rFonts w:ascii="TH SarabunPSK" w:hAnsi="TH SarabunPSK" w:cs="TH SarabunPSK"/>
          <w:sz w:val="32"/>
          <w:szCs w:val="32"/>
        </w:rPr>
      </w:pPr>
      <w:r w:rsidRPr="00FB5351">
        <w:rPr>
          <w:rFonts w:ascii="TH SarabunPSK" w:eastAsia="Tahoma" w:hAnsi="TH SarabunPSK" w:cs="TH SarabunPSK"/>
          <w:sz w:val="32"/>
          <w:szCs w:val="32"/>
        </w:rPr>
        <w:t> </w:t>
      </w:r>
    </w:p>
    <w:p w:rsidR="0089287C" w:rsidRPr="00FB5351" w:rsidRDefault="00DE5F39" w:rsidP="00516E39">
      <w:pPr>
        <w:spacing w:after="240" w:line="276" w:lineRule="auto"/>
        <w:jc w:val="thaiDistribute"/>
        <w:rPr>
          <w:rFonts w:ascii="TH SarabunPSK" w:hAnsi="TH SarabunPSK" w:cs="TH SarabunPSK"/>
          <w:b/>
          <w:bCs/>
          <w:sz w:val="32"/>
          <w:szCs w:val="32"/>
        </w:rPr>
      </w:pPr>
      <w:r w:rsidRPr="00FB5351">
        <w:rPr>
          <w:rFonts w:ascii="TH SarabunPSK" w:hAnsi="TH SarabunPSK" w:cs="TH SarabunPSK"/>
          <w:b/>
          <w:bCs/>
          <w:sz w:val="32"/>
          <w:szCs w:val="32"/>
        </w:rPr>
        <w:t xml:space="preserve">Title: National Security </w:t>
      </w:r>
      <w:r w:rsidR="00B50584" w:rsidRPr="00FB5351">
        <w:rPr>
          <w:rFonts w:ascii="TH SarabunPSK" w:hAnsi="TH SarabunPSK" w:cs="TH SarabunPSK"/>
          <w:b/>
          <w:bCs/>
          <w:sz w:val="32"/>
          <w:szCs w:val="32"/>
        </w:rPr>
        <w:t xml:space="preserve">Policy and </w:t>
      </w:r>
      <w:r w:rsidRPr="00FB5351">
        <w:rPr>
          <w:rFonts w:ascii="TH SarabunPSK" w:hAnsi="TH SarabunPSK" w:cs="TH SarabunPSK"/>
          <w:b/>
          <w:bCs/>
          <w:sz w:val="32"/>
          <w:szCs w:val="32"/>
        </w:rPr>
        <w:t>Plan (</w:t>
      </w:r>
      <w:r w:rsidR="00B50584" w:rsidRPr="00FB5351">
        <w:rPr>
          <w:rFonts w:ascii="TH SarabunPSK" w:hAnsi="TH SarabunPSK" w:cs="TH SarabunPSK"/>
          <w:b/>
          <w:bCs/>
          <w:sz w:val="32"/>
          <w:szCs w:val="32"/>
        </w:rPr>
        <w:t>2017-2021)</w:t>
      </w:r>
      <w:r w:rsidRPr="00FB5351">
        <w:rPr>
          <w:rFonts w:ascii="TH SarabunPSK" w:hAnsi="TH SarabunPSK" w:cs="TH SarabunPSK"/>
          <w:b/>
          <w:bCs/>
          <w:sz w:val="32"/>
          <w:szCs w:val="32"/>
        </w:rPr>
        <w:t xml:space="preserve"> </w:t>
      </w:r>
    </w:p>
    <w:p w:rsidR="0089287C" w:rsidRPr="00FB5351" w:rsidRDefault="00B50584" w:rsidP="00516E39">
      <w:pPr>
        <w:spacing w:after="240" w:line="276" w:lineRule="auto"/>
        <w:jc w:val="thaiDistribute"/>
        <w:rPr>
          <w:rFonts w:ascii="TH SarabunPSK" w:hAnsi="TH SarabunPSK" w:cs="TH SarabunPSK"/>
          <w:sz w:val="32"/>
          <w:szCs w:val="32"/>
        </w:rPr>
      </w:pPr>
      <w:r w:rsidRPr="00FB5351">
        <w:rPr>
          <w:rFonts w:ascii="TH SarabunPSK" w:hAnsi="TH SarabunPSK" w:cs="TH SarabunPSK"/>
          <w:sz w:val="32"/>
          <w:szCs w:val="32"/>
        </w:rPr>
        <w:t xml:space="preserve">The Cabinet agreed on </w:t>
      </w:r>
      <w:r w:rsidRPr="00FB5351">
        <w:rPr>
          <w:rFonts w:ascii="TH SarabunPSK" w:eastAsia="Tahoma" w:hAnsi="TH SarabunPSK" w:cs="TH SarabunPSK"/>
          <w:sz w:val="32"/>
          <w:szCs w:val="32"/>
        </w:rPr>
        <w:t>the draft National Security Policy and Plan (2027-2021)</w:t>
      </w:r>
      <w:r w:rsidRPr="00FB5351">
        <w:rPr>
          <w:rFonts w:ascii="TH SarabunPSK" w:hAnsi="TH SarabunPSK" w:cs="TH SarabunPSK"/>
          <w:sz w:val="32"/>
          <w:szCs w:val="32"/>
        </w:rPr>
        <w:t xml:space="preserve"> as proposed</w:t>
      </w:r>
      <w:r w:rsidR="00DE5F39" w:rsidRPr="00FB5351">
        <w:rPr>
          <w:rFonts w:ascii="TH SarabunPSK" w:hAnsi="TH SarabunPSK" w:cs="TH SarabunPSK"/>
          <w:sz w:val="32"/>
          <w:szCs w:val="32"/>
        </w:rPr>
        <w:t xml:space="preserve"> by Office of the National Security Council</w:t>
      </w:r>
      <w:r w:rsidRPr="00FB5351">
        <w:rPr>
          <w:rFonts w:ascii="TH SarabunPSK" w:hAnsi="TH SarabunPSK" w:cs="TH SarabunPSK"/>
          <w:sz w:val="32"/>
          <w:szCs w:val="32"/>
        </w:rPr>
        <w:t>, and approved for c</w:t>
      </w:r>
      <w:r w:rsidR="00DE5F39" w:rsidRPr="00FB5351">
        <w:rPr>
          <w:rFonts w:ascii="TH SarabunPSK" w:hAnsi="TH SarabunPSK" w:cs="TH SarabunPSK"/>
          <w:sz w:val="32"/>
          <w:szCs w:val="32"/>
        </w:rPr>
        <w:t>oncerned agencies</w:t>
      </w:r>
      <w:r w:rsidRPr="00FB5351">
        <w:rPr>
          <w:rFonts w:ascii="TH SarabunPSK" w:hAnsi="TH SarabunPSK" w:cs="TH SarabunPSK"/>
          <w:sz w:val="32"/>
          <w:szCs w:val="32"/>
        </w:rPr>
        <w:t xml:space="preserve"> to use</w:t>
      </w:r>
      <w:r w:rsidR="00DE5F39" w:rsidRPr="00FB5351">
        <w:rPr>
          <w:rFonts w:ascii="TH SarabunPSK" w:hAnsi="TH SarabunPSK" w:cs="TH SarabunPSK"/>
          <w:sz w:val="32"/>
          <w:szCs w:val="32"/>
        </w:rPr>
        <w:t xml:space="preserve"> as a framework for </w:t>
      </w:r>
      <w:r w:rsidR="0060049E" w:rsidRPr="00FB5351">
        <w:rPr>
          <w:rFonts w:ascii="TH SarabunPSK" w:hAnsi="TH SarabunPSK" w:cs="TH SarabunPSK"/>
          <w:sz w:val="32"/>
          <w:szCs w:val="32"/>
        </w:rPr>
        <w:t>drafting of national security strategies</w:t>
      </w:r>
      <w:r w:rsidR="00E60039" w:rsidRPr="00FB5351">
        <w:rPr>
          <w:rFonts w:ascii="TH SarabunPSK" w:hAnsi="TH SarabunPSK" w:cs="TH SarabunPSK"/>
          <w:sz w:val="32"/>
          <w:szCs w:val="32"/>
        </w:rPr>
        <w:t xml:space="preserve"> and related specific</w:t>
      </w:r>
      <w:r w:rsidR="00DE5F39" w:rsidRPr="00FB5351">
        <w:rPr>
          <w:rFonts w:ascii="TH SarabunPSK" w:hAnsi="TH SarabunPSK" w:cs="TH SarabunPSK"/>
          <w:sz w:val="32"/>
          <w:szCs w:val="32"/>
        </w:rPr>
        <w:t xml:space="preserve"> plan</w:t>
      </w:r>
      <w:r w:rsidR="00E60039" w:rsidRPr="00FB5351">
        <w:rPr>
          <w:rFonts w:ascii="TH SarabunPSK" w:hAnsi="TH SarabunPSK" w:cs="TH SarabunPSK"/>
          <w:sz w:val="32"/>
          <w:szCs w:val="32"/>
        </w:rPr>
        <w:t xml:space="preserve">s. The </w:t>
      </w:r>
      <w:r w:rsidR="00E60039" w:rsidRPr="00FB5351">
        <w:rPr>
          <w:rFonts w:ascii="TH SarabunPSK" w:eastAsia="Tahoma" w:hAnsi="TH SarabunPSK" w:cs="TH SarabunPSK"/>
          <w:sz w:val="32"/>
          <w:szCs w:val="32"/>
        </w:rPr>
        <w:t>draft National Security Policy and Plan (2027-2021)</w:t>
      </w:r>
      <w:r w:rsidR="00E60039" w:rsidRPr="00FB5351">
        <w:rPr>
          <w:rFonts w:ascii="TH SarabunPSK" w:hAnsi="TH SarabunPSK" w:cs="TH SarabunPSK"/>
          <w:sz w:val="32"/>
          <w:szCs w:val="32"/>
        </w:rPr>
        <w:t xml:space="preserve"> is</w:t>
      </w:r>
      <w:r w:rsidR="00DE5F39" w:rsidRPr="00FB5351">
        <w:rPr>
          <w:rFonts w:ascii="TH SarabunPSK" w:hAnsi="TH SarabunPSK" w:cs="TH SarabunPSK"/>
          <w:sz w:val="32"/>
          <w:szCs w:val="32"/>
        </w:rPr>
        <w:t xml:space="preserve"> to replace the</w:t>
      </w:r>
      <w:r w:rsidR="00BE6989" w:rsidRPr="00FB5351">
        <w:rPr>
          <w:rFonts w:ascii="TH SarabunPSK" w:hAnsi="TH SarabunPSK" w:cs="TH SarabunPSK"/>
          <w:sz w:val="32"/>
          <w:szCs w:val="32"/>
        </w:rPr>
        <w:t xml:space="preserve"> previous</w:t>
      </w:r>
      <w:r w:rsidR="00DE5F39" w:rsidRPr="00FB5351">
        <w:rPr>
          <w:rFonts w:ascii="TH SarabunPSK" w:hAnsi="TH SarabunPSK" w:cs="TH SarabunPSK"/>
          <w:sz w:val="32"/>
          <w:szCs w:val="32"/>
        </w:rPr>
        <w:t xml:space="preserve"> National Security Plan and Policy </w:t>
      </w:r>
      <w:r w:rsidR="00E60039" w:rsidRPr="00FB5351">
        <w:rPr>
          <w:rFonts w:ascii="TH SarabunPSK" w:hAnsi="TH SarabunPSK" w:cs="TH SarabunPSK"/>
          <w:sz w:val="32"/>
          <w:szCs w:val="32"/>
        </w:rPr>
        <w:t>(2015-2021)</w:t>
      </w:r>
      <w:r w:rsidR="00DE5F39" w:rsidRPr="00FB5351">
        <w:rPr>
          <w:rFonts w:ascii="TH SarabunPSK" w:hAnsi="TH SarabunPSK" w:cs="TH SarabunPSK"/>
          <w:sz w:val="32"/>
          <w:szCs w:val="32"/>
        </w:rPr>
        <w:t xml:space="preserve">. </w:t>
      </w:r>
    </w:p>
    <w:p w:rsidR="0089287C" w:rsidRPr="00FB5351" w:rsidRDefault="00DE5F39" w:rsidP="00516E39">
      <w:pPr>
        <w:spacing w:after="240" w:line="276" w:lineRule="auto"/>
        <w:jc w:val="thaiDistribute"/>
        <w:rPr>
          <w:rFonts w:ascii="TH SarabunPSK" w:hAnsi="TH SarabunPSK" w:cs="TH SarabunPSK"/>
          <w:sz w:val="32"/>
          <w:szCs w:val="32"/>
        </w:rPr>
      </w:pPr>
      <w:r w:rsidRPr="00FB5351">
        <w:rPr>
          <w:rFonts w:ascii="TH SarabunPSK" w:hAnsi="TH SarabunPSK" w:cs="TH SarabunPSK"/>
          <w:b/>
          <w:bCs/>
          <w:sz w:val="32"/>
          <w:szCs w:val="32"/>
        </w:rPr>
        <w:t xml:space="preserve">Gist of </w:t>
      </w:r>
      <w:r w:rsidR="00E31720" w:rsidRPr="00FB5351">
        <w:rPr>
          <w:rFonts w:ascii="TH SarabunPSK" w:eastAsia="Tahoma" w:hAnsi="TH SarabunPSK" w:cs="TH SarabunPSK"/>
          <w:b/>
          <w:bCs/>
          <w:sz w:val="32"/>
          <w:szCs w:val="32"/>
        </w:rPr>
        <w:t>National Security Policy and Plan (2027-2021)</w:t>
      </w:r>
    </w:p>
    <w:p w:rsidR="00BE6989" w:rsidRPr="00FB5351" w:rsidRDefault="00DE5F39" w:rsidP="00516E39">
      <w:pPr>
        <w:spacing w:after="240" w:line="276" w:lineRule="auto"/>
        <w:jc w:val="thaiDistribute"/>
        <w:rPr>
          <w:rFonts w:ascii="TH SarabunPSK" w:eastAsia="Tahoma" w:hAnsi="TH SarabunPSK" w:cs="TH SarabunPSK"/>
          <w:sz w:val="32"/>
          <w:szCs w:val="32"/>
          <w:bdr w:val="none" w:sz="0" w:space="0" w:color="auto"/>
        </w:rPr>
      </w:pPr>
      <w:r w:rsidRPr="00FB5351">
        <w:rPr>
          <w:rFonts w:ascii="TH SarabunPSK" w:eastAsia="Tahoma" w:hAnsi="TH SarabunPSK" w:cs="TH SarabunPSK"/>
          <w:b/>
          <w:bCs/>
          <w:sz w:val="32"/>
          <w:szCs w:val="32"/>
        </w:rPr>
        <w:t xml:space="preserve">National Security Policy consists of 16 policies as follows: </w:t>
      </w:r>
    </w:p>
    <w:p w:rsidR="00BE6989" w:rsidRPr="00FB5351" w:rsidRDefault="00DE5F39" w:rsidP="00516E39">
      <w:pPr>
        <w:spacing w:after="240" w:line="276" w:lineRule="auto"/>
        <w:jc w:val="thaiDistribute"/>
        <w:rPr>
          <w:rFonts w:ascii="TH SarabunPSK" w:eastAsia="Tahoma" w:hAnsi="TH SarabunPSK" w:cs="TH SarabunPSK"/>
          <w:sz w:val="32"/>
          <w:szCs w:val="32"/>
        </w:rPr>
      </w:pPr>
      <w:r w:rsidRPr="00FB5351">
        <w:rPr>
          <w:rFonts w:ascii="TH SarabunPSK" w:eastAsia="Tahoma" w:hAnsi="TH SarabunPSK" w:cs="TH SarabunPSK"/>
          <w:sz w:val="32"/>
          <w:szCs w:val="32"/>
        </w:rPr>
        <w:t xml:space="preserve">1) </w:t>
      </w:r>
      <w:r w:rsidR="00AC3ED1" w:rsidRPr="00FB5351">
        <w:rPr>
          <w:rFonts w:ascii="TH SarabunPSK" w:eastAsia="Tahoma" w:hAnsi="TH SarabunPSK" w:cs="TH SarabunPSK"/>
          <w:sz w:val="32"/>
          <w:szCs w:val="32"/>
        </w:rPr>
        <w:t>To strengthen</w:t>
      </w:r>
      <w:r w:rsidRPr="00FB5351">
        <w:rPr>
          <w:rFonts w:ascii="TH SarabunPSK" w:eastAsia="Tahoma" w:hAnsi="TH SarabunPSK" w:cs="TH SarabunPSK"/>
          <w:sz w:val="32"/>
          <w:szCs w:val="32"/>
        </w:rPr>
        <w:t xml:space="preserve"> </w:t>
      </w:r>
      <w:r w:rsidR="00504E9C" w:rsidRPr="00FB5351">
        <w:rPr>
          <w:rFonts w:ascii="TH SarabunPSK" w:eastAsia="Tahoma" w:hAnsi="TH SarabunPSK" w:cs="TH SarabunPSK"/>
          <w:sz w:val="32"/>
          <w:szCs w:val="32"/>
        </w:rPr>
        <w:t>stability</w:t>
      </w:r>
      <w:r w:rsidR="00BE6989" w:rsidRPr="00FB5351">
        <w:rPr>
          <w:rFonts w:ascii="TH SarabunPSK" w:eastAsia="Tahoma" w:hAnsi="TH SarabunPSK" w:cs="TH SarabunPSK"/>
          <w:sz w:val="32"/>
          <w:szCs w:val="32"/>
        </w:rPr>
        <w:t xml:space="preserve"> of</w:t>
      </w:r>
      <w:r w:rsidRPr="00FB5351">
        <w:rPr>
          <w:rFonts w:ascii="TH SarabunPSK" w:eastAsia="Tahoma" w:hAnsi="TH SarabunPSK" w:cs="TH SarabunPSK"/>
          <w:sz w:val="32"/>
          <w:szCs w:val="32"/>
        </w:rPr>
        <w:t xml:space="preserve"> </w:t>
      </w:r>
      <w:r w:rsidR="00BE6989" w:rsidRPr="00FB5351">
        <w:rPr>
          <w:rFonts w:ascii="TH SarabunPSK" w:eastAsia="Tahoma" w:hAnsi="TH SarabunPSK" w:cs="TH SarabunPSK"/>
          <w:sz w:val="32"/>
          <w:szCs w:val="32"/>
        </w:rPr>
        <w:t xml:space="preserve">the </w:t>
      </w:r>
      <w:r w:rsidR="00504E9C" w:rsidRPr="00FB5351">
        <w:rPr>
          <w:rFonts w:ascii="TH SarabunPSK" w:eastAsia="Tahoma" w:hAnsi="TH SarabunPSK" w:cs="TH SarabunPSK"/>
          <w:sz w:val="32"/>
          <w:szCs w:val="32"/>
        </w:rPr>
        <w:t>national</w:t>
      </w:r>
      <w:r w:rsidR="00BE6989" w:rsidRPr="00FB5351">
        <w:rPr>
          <w:rFonts w:ascii="TH SarabunPSK" w:eastAsia="Tahoma" w:hAnsi="TH SarabunPSK" w:cs="TH SarabunPSK"/>
          <w:sz w:val="32"/>
          <w:szCs w:val="32"/>
        </w:rPr>
        <w:t xml:space="preserve"> institutions and </w:t>
      </w:r>
      <w:r w:rsidR="00504E9C" w:rsidRPr="00FB5351">
        <w:rPr>
          <w:rFonts w:ascii="TH SarabunPSK" w:eastAsia="Tahoma" w:hAnsi="TH SarabunPSK" w:cs="TH SarabunPSK"/>
          <w:sz w:val="32"/>
          <w:szCs w:val="32"/>
        </w:rPr>
        <w:t>democracy with the king as head of state</w:t>
      </w:r>
    </w:p>
    <w:p w:rsidR="00BE6989" w:rsidRPr="00FB5351" w:rsidRDefault="00DE5F39" w:rsidP="00516E39">
      <w:pPr>
        <w:spacing w:after="240" w:line="276" w:lineRule="auto"/>
        <w:jc w:val="thaiDistribute"/>
        <w:rPr>
          <w:rFonts w:ascii="TH SarabunPSK" w:eastAsia="Tahoma" w:hAnsi="TH SarabunPSK" w:cs="TH SarabunPSK"/>
          <w:sz w:val="32"/>
          <w:szCs w:val="32"/>
        </w:rPr>
      </w:pPr>
      <w:r w:rsidRPr="00FB5351">
        <w:rPr>
          <w:rFonts w:ascii="TH SarabunPSK" w:eastAsia="Tahoma" w:hAnsi="TH SarabunPSK" w:cs="TH SarabunPSK"/>
          <w:sz w:val="32"/>
          <w:szCs w:val="32"/>
        </w:rPr>
        <w:t xml:space="preserve">2) </w:t>
      </w:r>
      <w:r w:rsidR="00AC3ED1" w:rsidRPr="00FB5351">
        <w:rPr>
          <w:rFonts w:ascii="TH SarabunPSK" w:eastAsia="Tahoma" w:hAnsi="TH SarabunPSK" w:cs="TH SarabunPSK"/>
          <w:sz w:val="32"/>
          <w:szCs w:val="32"/>
        </w:rPr>
        <w:t>To e</w:t>
      </w:r>
      <w:r w:rsidRPr="00FB5351">
        <w:rPr>
          <w:rFonts w:ascii="TH SarabunPSK" w:eastAsia="Tahoma" w:hAnsi="TH SarabunPSK" w:cs="TH SarabunPSK"/>
          <w:sz w:val="32"/>
          <w:szCs w:val="32"/>
        </w:rPr>
        <w:t>stablish fairness, harmo</w:t>
      </w:r>
      <w:r w:rsidR="00BE6989" w:rsidRPr="00FB5351">
        <w:rPr>
          <w:rFonts w:ascii="TH SarabunPSK" w:eastAsia="Tahoma" w:hAnsi="TH SarabunPSK" w:cs="TH SarabunPSK"/>
          <w:sz w:val="32"/>
          <w:szCs w:val="32"/>
        </w:rPr>
        <w:t>ny and national reconciliation</w:t>
      </w:r>
    </w:p>
    <w:p w:rsidR="00BE6989" w:rsidRPr="00FB5351" w:rsidRDefault="00AC3ED1" w:rsidP="00516E39">
      <w:pPr>
        <w:spacing w:after="240" w:line="276" w:lineRule="auto"/>
        <w:jc w:val="thaiDistribute"/>
        <w:rPr>
          <w:rFonts w:ascii="TH SarabunPSK" w:eastAsia="Tahoma" w:hAnsi="TH SarabunPSK" w:cs="TH SarabunPSK"/>
          <w:sz w:val="32"/>
          <w:szCs w:val="32"/>
        </w:rPr>
      </w:pPr>
      <w:r w:rsidRPr="00FB5351">
        <w:rPr>
          <w:rFonts w:ascii="TH SarabunPSK" w:eastAsia="Tahoma" w:hAnsi="TH SarabunPSK" w:cs="TH SarabunPSK"/>
          <w:sz w:val="32"/>
          <w:szCs w:val="32"/>
        </w:rPr>
        <w:t>3) To p</w:t>
      </w:r>
      <w:r w:rsidR="00DE5F39" w:rsidRPr="00FB5351">
        <w:rPr>
          <w:rFonts w:ascii="TH SarabunPSK" w:eastAsia="Tahoma" w:hAnsi="TH SarabunPSK" w:cs="TH SarabunPSK"/>
          <w:sz w:val="32"/>
          <w:szCs w:val="32"/>
        </w:rPr>
        <w:t xml:space="preserve">revent and </w:t>
      </w:r>
      <w:r w:rsidR="00504E9C" w:rsidRPr="00FB5351">
        <w:rPr>
          <w:rFonts w:ascii="TH SarabunPSK" w:eastAsia="Tahoma" w:hAnsi="TH SarabunPSK" w:cs="TH SarabunPSK"/>
          <w:sz w:val="32"/>
          <w:szCs w:val="32"/>
        </w:rPr>
        <w:t xml:space="preserve">resolve </w:t>
      </w:r>
      <w:r w:rsidR="00DE5F39" w:rsidRPr="00FB5351">
        <w:rPr>
          <w:rFonts w:ascii="TH SarabunPSK" w:eastAsia="Tahoma" w:hAnsi="TH SarabunPSK" w:cs="TH SarabunPSK"/>
          <w:sz w:val="32"/>
          <w:szCs w:val="32"/>
        </w:rPr>
        <w:t>insurgency in the southern</w:t>
      </w:r>
      <w:r w:rsidR="00504E9C" w:rsidRPr="00FB5351">
        <w:rPr>
          <w:rFonts w:ascii="TH SarabunPSK" w:eastAsia="Tahoma" w:hAnsi="TH SarabunPSK" w:cs="TH SarabunPSK"/>
          <w:sz w:val="32"/>
          <w:szCs w:val="32"/>
        </w:rPr>
        <w:t>most</w:t>
      </w:r>
      <w:r w:rsidR="00DE5F39" w:rsidRPr="00FB5351">
        <w:rPr>
          <w:rFonts w:ascii="TH SarabunPSK" w:eastAsia="Tahoma" w:hAnsi="TH SarabunPSK" w:cs="TH SarabunPSK"/>
          <w:sz w:val="32"/>
          <w:szCs w:val="32"/>
        </w:rPr>
        <w:t xml:space="preserve"> pr</w:t>
      </w:r>
      <w:r w:rsidR="00BE6989" w:rsidRPr="00FB5351">
        <w:rPr>
          <w:rFonts w:ascii="TH SarabunPSK" w:eastAsia="Tahoma" w:hAnsi="TH SarabunPSK" w:cs="TH SarabunPSK"/>
          <w:sz w:val="32"/>
          <w:szCs w:val="32"/>
        </w:rPr>
        <w:t>ovinces</w:t>
      </w:r>
    </w:p>
    <w:p w:rsidR="00AC3ED1" w:rsidRPr="00FB5351" w:rsidRDefault="00DE5F39" w:rsidP="00516E39">
      <w:pPr>
        <w:spacing w:after="240" w:line="276" w:lineRule="auto"/>
        <w:jc w:val="thaiDistribute"/>
        <w:rPr>
          <w:rFonts w:ascii="TH SarabunPSK" w:eastAsia="Tahoma" w:hAnsi="TH SarabunPSK" w:cs="TH SarabunPSK"/>
          <w:sz w:val="32"/>
          <w:szCs w:val="32"/>
        </w:rPr>
      </w:pPr>
      <w:r w:rsidRPr="00FB5351">
        <w:rPr>
          <w:rFonts w:ascii="TH SarabunPSK" w:eastAsia="Tahoma" w:hAnsi="TH SarabunPSK" w:cs="TH SarabunPSK"/>
          <w:sz w:val="32"/>
          <w:szCs w:val="32"/>
        </w:rPr>
        <w:t xml:space="preserve">4) </w:t>
      </w:r>
      <w:r w:rsidR="00504E9C" w:rsidRPr="00FB5351">
        <w:rPr>
          <w:rFonts w:ascii="TH SarabunPSK" w:eastAsia="Tahoma" w:hAnsi="TH SarabunPSK" w:cs="TH SarabunPSK"/>
          <w:sz w:val="32"/>
          <w:szCs w:val="32"/>
        </w:rPr>
        <w:t xml:space="preserve">To </w:t>
      </w:r>
      <w:r w:rsidRPr="00FB5351">
        <w:rPr>
          <w:rFonts w:ascii="TH SarabunPSK" w:eastAsia="Tahoma" w:hAnsi="TH SarabunPSK" w:cs="TH SarabunPSK"/>
          <w:sz w:val="32"/>
          <w:szCs w:val="32"/>
        </w:rPr>
        <w:t>prevent and solve cross-border issues</w:t>
      </w:r>
      <w:r w:rsidR="00504E9C" w:rsidRPr="00FB5351">
        <w:rPr>
          <w:rFonts w:ascii="TH SarabunPSK" w:eastAsia="Tahoma" w:hAnsi="TH SarabunPSK" w:cs="TH SarabunPSK"/>
          <w:sz w:val="32"/>
          <w:szCs w:val="32"/>
        </w:rPr>
        <w:t xml:space="preserve"> through improved border management</w:t>
      </w:r>
    </w:p>
    <w:p w:rsidR="00AC3ED1" w:rsidRPr="00FB5351" w:rsidRDefault="00DE5F39" w:rsidP="00516E39">
      <w:pPr>
        <w:spacing w:after="240" w:line="276" w:lineRule="auto"/>
        <w:jc w:val="thaiDistribute"/>
        <w:rPr>
          <w:rFonts w:ascii="TH SarabunPSK" w:eastAsia="Tahoma" w:hAnsi="TH SarabunPSK" w:cs="TH SarabunPSK"/>
          <w:sz w:val="32"/>
          <w:szCs w:val="32"/>
        </w:rPr>
      </w:pPr>
      <w:r w:rsidRPr="00FB5351">
        <w:rPr>
          <w:rFonts w:ascii="TH SarabunPSK" w:eastAsia="Tahoma" w:hAnsi="TH SarabunPSK" w:cs="TH SarabunPSK"/>
          <w:sz w:val="32"/>
          <w:szCs w:val="32"/>
        </w:rPr>
        <w:lastRenderedPageBreak/>
        <w:t xml:space="preserve">5) </w:t>
      </w:r>
      <w:r w:rsidR="00AC3ED1" w:rsidRPr="00FB5351">
        <w:rPr>
          <w:rFonts w:ascii="TH SarabunPSK" w:eastAsia="Tahoma" w:hAnsi="TH SarabunPSK" w:cs="TH SarabunPSK"/>
          <w:sz w:val="32"/>
          <w:szCs w:val="32"/>
        </w:rPr>
        <w:t>To build c</w:t>
      </w:r>
      <w:r w:rsidRPr="00FB5351">
        <w:rPr>
          <w:rFonts w:ascii="TH SarabunPSK" w:eastAsia="Tahoma" w:hAnsi="TH SarabunPSK" w:cs="TH SarabunPSK"/>
          <w:sz w:val="32"/>
          <w:szCs w:val="32"/>
        </w:rPr>
        <w:t>apacity for prevention and resolution of transnational threats</w:t>
      </w:r>
    </w:p>
    <w:p w:rsidR="00AC3ED1" w:rsidRPr="00FB5351" w:rsidRDefault="00AC3ED1" w:rsidP="00516E39">
      <w:pPr>
        <w:spacing w:after="240" w:line="276" w:lineRule="auto"/>
        <w:jc w:val="thaiDistribute"/>
        <w:rPr>
          <w:rFonts w:ascii="TH SarabunPSK" w:eastAsia="Tahoma" w:hAnsi="TH SarabunPSK" w:cs="TH SarabunPSK"/>
          <w:sz w:val="32"/>
          <w:szCs w:val="32"/>
        </w:rPr>
      </w:pPr>
      <w:r w:rsidRPr="00FB5351">
        <w:rPr>
          <w:rFonts w:ascii="TH SarabunPSK" w:eastAsia="Tahoma" w:hAnsi="TH SarabunPSK" w:cs="TH SarabunPSK"/>
          <w:sz w:val="32"/>
          <w:szCs w:val="32"/>
        </w:rPr>
        <w:t>6) To protect and</w:t>
      </w:r>
      <w:r w:rsidR="00515409" w:rsidRPr="00FB5351">
        <w:rPr>
          <w:rFonts w:ascii="TH SarabunPSK" w:eastAsia="Tahoma" w:hAnsi="TH SarabunPSK" w:cs="TH SarabunPSK"/>
          <w:sz w:val="32"/>
          <w:szCs w:val="32"/>
        </w:rPr>
        <w:t xml:space="preserve"> maintain national maritime</w:t>
      </w:r>
      <w:r w:rsidR="006D1F21" w:rsidRPr="00FB5351">
        <w:rPr>
          <w:rFonts w:ascii="TH SarabunPSK" w:eastAsia="Tahoma" w:hAnsi="TH SarabunPSK" w:cs="TH SarabunPSK"/>
          <w:sz w:val="32"/>
          <w:szCs w:val="32"/>
        </w:rPr>
        <w:t xml:space="preserve"> interests</w:t>
      </w:r>
    </w:p>
    <w:p w:rsidR="00AC3ED1" w:rsidRPr="00FB5351" w:rsidRDefault="00AC3ED1" w:rsidP="00516E39">
      <w:pPr>
        <w:spacing w:after="240" w:line="276" w:lineRule="auto"/>
        <w:jc w:val="thaiDistribute"/>
        <w:rPr>
          <w:rFonts w:ascii="TH SarabunPSK" w:eastAsia="Tahoma" w:hAnsi="TH SarabunPSK" w:cs="TH SarabunPSK"/>
          <w:sz w:val="32"/>
          <w:szCs w:val="32"/>
        </w:rPr>
      </w:pPr>
      <w:r w:rsidRPr="00FB5351">
        <w:rPr>
          <w:rFonts w:ascii="TH SarabunPSK" w:eastAsia="Tahoma" w:hAnsi="TH SarabunPSK" w:cs="TH SarabunPSK"/>
          <w:sz w:val="32"/>
          <w:szCs w:val="32"/>
        </w:rPr>
        <w:t>7) To systemize, prevent and resolve illegal immigration</w:t>
      </w:r>
    </w:p>
    <w:p w:rsidR="00AC3ED1" w:rsidRPr="00FB5351" w:rsidRDefault="00DE5F39" w:rsidP="00516E39">
      <w:pPr>
        <w:spacing w:after="240" w:line="276" w:lineRule="auto"/>
        <w:jc w:val="thaiDistribute"/>
        <w:rPr>
          <w:rFonts w:ascii="TH SarabunPSK" w:eastAsia="Tahoma" w:hAnsi="TH SarabunPSK" w:cs="TH SarabunPSK"/>
          <w:sz w:val="32"/>
          <w:szCs w:val="32"/>
        </w:rPr>
      </w:pPr>
      <w:r w:rsidRPr="00FB5351">
        <w:rPr>
          <w:rFonts w:ascii="TH SarabunPSK" w:eastAsia="Tahoma" w:hAnsi="TH SarabunPSK" w:cs="TH SarabunPSK"/>
          <w:sz w:val="32"/>
          <w:szCs w:val="32"/>
        </w:rPr>
        <w:t xml:space="preserve">8) </w:t>
      </w:r>
      <w:r w:rsidR="00AC3ED1" w:rsidRPr="00FB5351">
        <w:rPr>
          <w:rFonts w:ascii="TH SarabunPSK" w:eastAsia="Tahoma" w:hAnsi="TH SarabunPSK" w:cs="TH SarabunPSK"/>
          <w:sz w:val="32"/>
          <w:szCs w:val="32"/>
        </w:rPr>
        <w:t>To s</w:t>
      </w:r>
      <w:r w:rsidRPr="00FB5351">
        <w:rPr>
          <w:rFonts w:ascii="TH SarabunPSK" w:eastAsia="Tahoma" w:hAnsi="TH SarabunPSK" w:cs="TH SarabunPSK"/>
          <w:sz w:val="32"/>
          <w:szCs w:val="32"/>
        </w:rPr>
        <w:t xml:space="preserve">trengthen </w:t>
      </w:r>
      <w:r w:rsidR="00AC3ED1" w:rsidRPr="00FB5351">
        <w:rPr>
          <w:rFonts w:ascii="TH SarabunPSK" w:eastAsia="Tahoma" w:hAnsi="TH SarabunPSK" w:cs="TH SarabunPSK"/>
          <w:sz w:val="32"/>
          <w:szCs w:val="32"/>
        </w:rPr>
        <w:t>internal</w:t>
      </w:r>
      <w:r w:rsidRPr="00FB5351">
        <w:rPr>
          <w:rFonts w:ascii="TH SarabunPSK" w:eastAsia="Tahoma" w:hAnsi="TH SarabunPSK" w:cs="TH SarabunPSK"/>
          <w:sz w:val="32"/>
          <w:szCs w:val="32"/>
        </w:rPr>
        <w:t xml:space="preserve"> security</w:t>
      </w:r>
    </w:p>
    <w:p w:rsidR="00AC3ED1" w:rsidRPr="00FB5351" w:rsidRDefault="00DE5F39" w:rsidP="00516E39">
      <w:pPr>
        <w:spacing w:after="240" w:line="276" w:lineRule="auto"/>
        <w:jc w:val="thaiDistribute"/>
        <w:rPr>
          <w:rFonts w:ascii="TH SarabunPSK" w:eastAsia="Tahoma" w:hAnsi="TH SarabunPSK" w:cs="TH SarabunPSK"/>
          <w:sz w:val="32"/>
          <w:szCs w:val="32"/>
        </w:rPr>
      </w:pPr>
      <w:r w:rsidRPr="00FB5351">
        <w:rPr>
          <w:rFonts w:ascii="TH SarabunPSK" w:eastAsia="Tahoma" w:hAnsi="TH SarabunPSK" w:cs="TH SarabunPSK"/>
          <w:sz w:val="32"/>
          <w:szCs w:val="32"/>
        </w:rPr>
        <w:t xml:space="preserve">9) </w:t>
      </w:r>
      <w:r w:rsidR="00AC3ED1" w:rsidRPr="00FB5351">
        <w:rPr>
          <w:rFonts w:ascii="TH SarabunPSK" w:eastAsia="Tahoma" w:hAnsi="TH SarabunPSK" w:cs="TH SarabunPSK"/>
          <w:sz w:val="32"/>
          <w:szCs w:val="32"/>
        </w:rPr>
        <w:t>To s</w:t>
      </w:r>
      <w:r w:rsidRPr="00FB5351">
        <w:rPr>
          <w:rFonts w:ascii="TH SarabunPSK" w:eastAsia="Tahoma" w:hAnsi="TH SarabunPSK" w:cs="TH SarabunPSK"/>
          <w:sz w:val="32"/>
          <w:szCs w:val="32"/>
        </w:rPr>
        <w:t>trengthen na</w:t>
      </w:r>
      <w:r w:rsidR="00AC3ED1" w:rsidRPr="00FB5351">
        <w:rPr>
          <w:rFonts w:ascii="TH SarabunPSK" w:eastAsia="Tahoma" w:hAnsi="TH SarabunPSK" w:cs="TH SarabunPSK"/>
          <w:sz w:val="32"/>
          <w:szCs w:val="32"/>
        </w:rPr>
        <w:t xml:space="preserve">tional security </w:t>
      </w:r>
      <w:r w:rsidR="006D1F21" w:rsidRPr="00FB5351">
        <w:rPr>
          <w:rFonts w:ascii="TH SarabunPSK" w:eastAsia="Tahoma" w:hAnsi="TH SarabunPSK" w:cs="TH SarabunPSK"/>
          <w:sz w:val="32"/>
          <w:szCs w:val="32"/>
        </w:rPr>
        <w:t>against</w:t>
      </w:r>
      <w:r w:rsidR="00AC3ED1" w:rsidRPr="00FB5351">
        <w:rPr>
          <w:rFonts w:ascii="TH SarabunPSK" w:eastAsia="Tahoma" w:hAnsi="TH SarabunPSK" w:cs="TH SarabunPSK"/>
          <w:sz w:val="32"/>
          <w:szCs w:val="32"/>
        </w:rPr>
        <w:t xml:space="preserve"> corruption</w:t>
      </w:r>
    </w:p>
    <w:p w:rsidR="00AC3ED1" w:rsidRPr="00FB5351" w:rsidRDefault="00DE5F39" w:rsidP="00516E39">
      <w:pPr>
        <w:spacing w:after="240" w:line="276" w:lineRule="auto"/>
        <w:jc w:val="thaiDistribute"/>
        <w:rPr>
          <w:rFonts w:ascii="TH SarabunPSK" w:eastAsia="Tahoma" w:hAnsi="TH SarabunPSK" w:cs="TH SarabunPSK"/>
          <w:sz w:val="32"/>
          <w:szCs w:val="32"/>
        </w:rPr>
      </w:pPr>
      <w:r w:rsidRPr="00FB5351">
        <w:rPr>
          <w:rFonts w:ascii="TH SarabunPSK" w:eastAsia="Tahoma" w:hAnsi="TH SarabunPSK" w:cs="TH SarabunPSK"/>
          <w:sz w:val="32"/>
          <w:szCs w:val="32"/>
        </w:rPr>
        <w:t xml:space="preserve">10) </w:t>
      </w:r>
      <w:r w:rsidR="00AC3ED1" w:rsidRPr="00FB5351">
        <w:rPr>
          <w:rFonts w:ascii="TH SarabunPSK" w:eastAsia="Tahoma" w:hAnsi="TH SarabunPSK" w:cs="TH SarabunPSK"/>
          <w:sz w:val="32"/>
          <w:szCs w:val="32"/>
        </w:rPr>
        <w:t>To strengthen cyber security</w:t>
      </w:r>
    </w:p>
    <w:p w:rsidR="00AC3ED1" w:rsidRPr="00FB5351" w:rsidRDefault="00DE5F39" w:rsidP="00516E39">
      <w:pPr>
        <w:spacing w:after="240" w:line="276" w:lineRule="auto"/>
        <w:jc w:val="thaiDistribute"/>
        <w:rPr>
          <w:rFonts w:ascii="TH SarabunPSK" w:eastAsia="Tahoma" w:hAnsi="TH SarabunPSK" w:cs="TH SarabunPSK"/>
          <w:sz w:val="32"/>
          <w:szCs w:val="32"/>
        </w:rPr>
      </w:pPr>
      <w:r w:rsidRPr="00FB5351">
        <w:rPr>
          <w:rFonts w:ascii="TH SarabunPSK" w:eastAsia="Tahoma" w:hAnsi="TH SarabunPSK" w:cs="TH SarabunPSK"/>
          <w:sz w:val="32"/>
          <w:szCs w:val="32"/>
        </w:rPr>
        <w:t xml:space="preserve">11) </w:t>
      </w:r>
      <w:r w:rsidR="00AC3ED1" w:rsidRPr="00FB5351">
        <w:rPr>
          <w:rFonts w:ascii="TH SarabunPSK" w:eastAsia="Tahoma" w:hAnsi="TH SarabunPSK" w:cs="TH SarabunPSK"/>
          <w:sz w:val="32"/>
          <w:szCs w:val="32"/>
        </w:rPr>
        <w:t xml:space="preserve">To </w:t>
      </w:r>
      <w:r w:rsidR="006D1F21" w:rsidRPr="00FB5351">
        <w:rPr>
          <w:rFonts w:ascii="TH SarabunPSK" w:eastAsia="Tahoma" w:hAnsi="TH SarabunPSK" w:cs="TH SarabunPSK"/>
          <w:sz w:val="32"/>
          <w:szCs w:val="32"/>
        </w:rPr>
        <w:t>maintain security of</w:t>
      </w:r>
      <w:r w:rsidR="00AC3ED1" w:rsidRPr="00FB5351">
        <w:rPr>
          <w:rFonts w:ascii="TH SarabunPSK" w:eastAsia="Tahoma" w:hAnsi="TH SarabunPSK" w:cs="TH SarabunPSK"/>
          <w:sz w:val="32"/>
          <w:szCs w:val="32"/>
        </w:rPr>
        <w:t xml:space="preserve"> natural resources and environment</w:t>
      </w:r>
      <w:r w:rsidR="006D1F21" w:rsidRPr="00FB5351">
        <w:rPr>
          <w:rFonts w:ascii="TH SarabunPSK" w:eastAsia="Tahoma" w:hAnsi="TH SarabunPSK" w:cs="TH SarabunPSK"/>
          <w:sz w:val="32"/>
          <w:szCs w:val="32"/>
        </w:rPr>
        <w:t xml:space="preserve"> bases</w:t>
      </w:r>
    </w:p>
    <w:p w:rsidR="00AC3ED1" w:rsidRPr="00FB5351" w:rsidRDefault="00AC3ED1" w:rsidP="00516E39">
      <w:pPr>
        <w:spacing w:after="240" w:line="276" w:lineRule="auto"/>
        <w:jc w:val="thaiDistribute"/>
        <w:rPr>
          <w:rFonts w:ascii="TH SarabunPSK" w:eastAsia="Tahoma" w:hAnsi="TH SarabunPSK" w:cs="TH SarabunPSK"/>
          <w:sz w:val="32"/>
          <w:szCs w:val="32"/>
        </w:rPr>
      </w:pPr>
      <w:r w:rsidRPr="00FB5351">
        <w:rPr>
          <w:rFonts w:ascii="TH SarabunPSK" w:eastAsia="Tahoma" w:hAnsi="TH SarabunPSK" w:cs="TH SarabunPSK"/>
          <w:sz w:val="32"/>
          <w:szCs w:val="32"/>
        </w:rPr>
        <w:t>12) To s</w:t>
      </w:r>
      <w:r w:rsidR="00DE5F39" w:rsidRPr="00FB5351">
        <w:rPr>
          <w:rFonts w:ascii="TH SarabunPSK" w:eastAsia="Tahoma" w:hAnsi="TH SarabunPSK" w:cs="TH SarabunPSK"/>
          <w:sz w:val="32"/>
          <w:szCs w:val="32"/>
        </w:rPr>
        <w:t>trengthen en</w:t>
      </w:r>
      <w:r w:rsidRPr="00FB5351">
        <w:rPr>
          <w:rFonts w:ascii="TH SarabunPSK" w:eastAsia="Tahoma" w:hAnsi="TH SarabunPSK" w:cs="TH SarabunPSK"/>
          <w:sz w:val="32"/>
          <w:szCs w:val="32"/>
        </w:rPr>
        <w:t>ergy and food security</w:t>
      </w:r>
    </w:p>
    <w:p w:rsidR="00AC3ED1" w:rsidRPr="00FB5351" w:rsidRDefault="00AC3ED1" w:rsidP="00516E39">
      <w:pPr>
        <w:spacing w:after="240" w:line="276" w:lineRule="auto"/>
        <w:jc w:val="thaiDistribute"/>
        <w:rPr>
          <w:rFonts w:ascii="TH SarabunPSK" w:eastAsia="Tahoma" w:hAnsi="TH SarabunPSK" w:cs="TH SarabunPSK"/>
          <w:sz w:val="32"/>
          <w:szCs w:val="32"/>
        </w:rPr>
      </w:pPr>
      <w:r w:rsidRPr="00FB5351">
        <w:rPr>
          <w:rFonts w:ascii="TH SarabunPSK" w:eastAsia="Tahoma" w:hAnsi="TH SarabunPSK" w:cs="TH SarabunPSK"/>
          <w:sz w:val="32"/>
          <w:szCs w:val="32"/>
        </w:rPr>
        <w:t>13) To d</w:t>
      </w:r>
      <w:r w:rsidR="00DE5F39" w:rsidRPr="00FB5351">
        <w:rPr>
          <w:rFonts w:ascii="TH SarabunPSK" w:eastAsia="Tahoma" w:hAnsi="TH SarabunPSK" w:cs="TH SarabunPSK"/>
          <w:sz w:val="32"/>
          <w:szCs w:val="32"/>
        </w:rPr>
        <w:t>evelop national preparedness system</w:t>
      </w:r>
      <w:r w:rsidR="00C14F63" w:rsidRPr="00FB5351">
        <w:rPr>
          <w:rFonts w:ascii="TH SarabunPSK" w:eastAsia="Tahoma" w:hAnsi="TH SarabunPSK" w:cs="TH SarabunPSK"/>
          <w:sz w:val="32"/>
          <w:szCs w:val="32"/>
        </w:rPr>
        <w:t xml:space="preserve"> for enhancing of</w:t>
      </w:r>
      <w:r w:rsidR="00DE5F39" w:rsidRPr="00FB5351">
        <w:rPr>
          <w:rFonts w:ascii="TH SarabunPSK" w:eastAsia="Tahoma" w:hAnsi="TH SarabunPSK" w:cs="TH SarabunPSK"/>
          <w:sz w:val="32"/>
          <w:szCs w:val="32"/>
        </w:rPr>
        <w:t xml:space="preserve"> </w:t>
      </w:r>
      <w:r w:rsidRPr="00FB5351">
        <w:rPr>
          <w:rFonts w:ascii="TH SarabunPSK" w:eastAsia="Tahoma" w:hAnsi="TH SarabunPSK" w:cs="TH SarabunPSK"/>
          <w:sz w:val="32"/>
          <w:szCs w:val="32"/>
        </w:rPr>
        <w:t>national</w:t>
      </w:r>
      <w:r w:rsidR="00DE5F39" w:rsidRPr="00FB5351">
        <w:rPr>
          <w:rFonts w:ascii="TH SarabunPSK" w:eastAsia="Tahoma" w:hAnsi="TH SarabunPSK" w:cs="TH SarabunPSK"/>
          <w:sz w:val="32"/>
          <w:szCs w:val="32"/>
        </w:rPr>
        <w:t xml:space="preserve"> security</w:t>
      </w:r>
    </w:p>
    <w:p w:rsidR="00AC3ED1" w:rsidRPr="00FB5351" w:rsidRDefault="00AC3ED1" w:rsidP="00516E39">
      <w:pPr>
        <w:spacing w:after="240" w:line="276" w:lineRule="auto"/>
        <w:jc w:val="thaiDistribute"/>
        <w:rPr>
          <w:rFonts w:ascii="TH SarabunPSK" w:eastAsia="Tahoma" w:hAnsi="TH SarabunPSK" w:cs="TH SarabunPSK"/>
          <w:sz w:val="32"/>
          <w:szCs w:val="32"/>
        </w:rPr>
      </w:pPr>
      <w:r w:rsidRPr="00FB5351">
        <w:rPr>
          <w:rFonts w:ascii="TH SarabunPSK" w:eastAsia="Tahoma" w:hAnsi="TH SarabunPSK" w:cs="TH SarabunPSK"/>
          <w:sz w:val="32"/>
          <w:szCs w:val="32"/>
        </w:rPr>
        <w:t>14) T</w:t>
      </w:r>
      <w:r w:rsidR="00DE5F39" w:rsidRPr="00FB5351">
        <w:rPr>
          <w:rFonts w:ascii="TH SarabunPSK" w:eastAsia="Tahoma" w:hAnsi="TH SarabunPSK" w:cs="TH SarabunPSK"/>
          <w:sz w:val="32"/>
          <w:szCs w:val="32"/>
        </w:rPr>
        <w:t xml:space="preserve">o strengthen and develop </w:t>
      </w:r>
      <w:r w:rsidRPr="00FB5351">
        <w:rPr>
          <w:rFonts w:ascii="TH SarabunPSK" w:eastAsia="Tahoma" w:hAnsi="TH SarabunPSK" w:cs="TH SarabunPSK"/>
          <w:sz w:val="32"/>
          <w:szCs w:val="32"/>
        </w:rPr>
        <w:t xml:space="preserve">national </w:t>
      </w:r>
      <w:r w:rsidR="00DE5F39" w:rsidRPr="00FB5351">
        <w:rPr>
          <w:rFonts w:ascii="TH SarabunPSK" w:eastAsia="Tahoma" w:hAnsi="TH SarabunPSK" w:cs="TH SarabunPSK"/>
          <w:sz w:val="32"/>
          <w:szCs w:val="32"/>
        </w:rPr>
        <w:t xml:space="preserve">defense </w:t>
      </w:r>
    </w:p>
    <w:p w:rsidR="00AC3ED1" w:rsidRPr="00FB5351" w:rsidRDefault="00DE5F39" w:rsidP="00516E39">
      <w:pPr>
        <w:spacing w:after="240" w:line="276" w:lineRule="auto"/>
        <w:jc w:val="thaiDistribute"/>
        <w:rPr>
          <w:rFonts w:ascii="TH SarabunPSK" w:eastAsia="Tahoma" w:hAnsi="TH SarabunPSK" w:cs="TH SarabunPSK"/>
          <w:sz w:val="32"/>
          <w:szCs w:val="32"/>
        </w:rPr>
      </w:pPr>
      <w:r w:rsidRPr="00FB5351">
        <w:rPr>
          <w:rFonts w:ascii="TH SarabunPSK" w:eastAsia="Tahoma" w:hAnsi="TH SarabunPSK" w:cs="TH SarabunPSK"/>
          <w:sz w:val="32"/>
          <w:szCs w:val="32"/>
        </w:rPr>
        <w:t xml:space="preserve">15) </w:t>
      </w:r>
      <w:r w:rsidR="00AC3ED1" w:rsidRPr="00FB5351">
        <w:rPr>
          <w:rFonts w:ascii="TH SarabunPSK" w:eastAsia="Tahoma" w:hAnsi="TH SarabunPSK" w:cs="TH SarabunPSK"/>
          <w:sz w:val="32"/>
          <w:szCs w:val="32"/>
        </w:rPr>
        <w:t xml:space="preserve">To </w:t>
      </w:r>
      <w:r w:rsidRPr="00FB5351">
        <w:rPr>
          <w:rFonts w:ascii="TH SarabunPSK" w:eastAsia="Tahoma" w:hAnsi="TH SarabunPSK" w:cs="TH SarabunPSK"/>
          <w:sz w:val="32"/>
          <w:szCs w:val="32"/>
        </w:rPr>
        <w:t>develop intelligence</w:t>
      </w:r>
      <w:r w:rsidR="00AC3ED1" w:rsidRPr="00FB5351">
        <w:rPr>
          <w:rFonts w:ascii="TH SarabunPSK" w:eastAsia="Tahoma" w:hAnsi="TH SarabunPSK" w:cs="TH SarabunPSK"/>
          <w:sz w:val="32"/>
          <w:szCs w:val="32"/>
        </w:rPr>
        <w:t xml:space="preserve"> information system</w:t>
      </w:r>
      <w:r w:rsidRPr="00FB5351">
        <w:rPr>
          <w:rFonts w:ascii="TH SarabunPSK" w:eastAsia="Tahoma" w:hAnsi="TH SarabunPSK" w:cs="TH SarabunPSK"/>
          <w:sz w:val="32"/>
          <w:szCs w:val="32"/>
        </w:rPr>
        <w:t xml:space="preserve"> </w:t>
      </w:r>
    </w:p>
    <w:p w:rsidR="0089287C" w:rsidRPr="00FB5351" w:rsidRDefault="00DE5F39" w:rsidP="00516E39">
      <w:pPr>
        <w:spacing w:after="240" w:line="276" w:lineRule="auto"/>
        <w:jc w:val="thaiDistribute"/>
        <w:rPr>
          <w:rFonts w:ascii="TH SarabunPSK" w:hAnsi="TH SarabunPSK" w:cs="TH SarabunPSK"/>
          <w:sz w:val="32"/>
          <w:szCs w:val="32"/>
        </w:rPr>
      </w:pPr>
      <w:r w:rsidRPr="00FB5351">
        <w:rPr>
          <w:rFonts w:ascii="TH SarabunPSK" w:eastAsia="Tahoma" w:hAnsi="TH SarabunPSK" w:cs="TH SarabunPSK"/>
          <w:sz w:val="32"/>
          <w:szCs w:val="32"/>
        </w:rPr>
        <w:t xml:space="preserve">16) </w:t>
      </w:r>
      <w:r w:rsidR="00AC3ED1" w:rsidRPr="00FB5351">
        <w:rPr>
          <w:rFonts w:ascii="TH SarabunPSK" w:eastAsia="Tahoma" w:hAnsi="TH SarabunPSK" w:cs="TH SarabunPSK"/>
          <w:sz w:val="32"/>
          <w:szCs w:val="32"/>
        </w:rPr>
        <w:t xml:space="preserve">To </w:t>
      </w:r>
      <w:r w:rsidR="00627D16" w:rsidRPr="00FB5351">
        <w:rPr>
          <w:rFonts w:ascii="TH SarabunPSK" w:eastAsia="Tahoma" w:hAnsi="TH SarabunPSK" w:cs="TH SarabunPSK"/>
          <w:sz w:val="32"/>
          <w:szCs w:val="32"/>
        </w:rPr>
        <w:t xml:space="preserve">promote </w:t>
      </w:r>
      <w:r w:rsidRPr="00FB5351">
        <w:rPr>
          <w:rFonts w:ascii="TH SarabunPSK" w:eastAsia="Tahoma" w:hAnsi="TH SarabunPSK" w:cs="TH SarabunPSK"/>
          <w:sz w:val="32"/>
          <w:szCs w:val="32"/>
        </w:rPr>
        <w:t>balance</w:t>
      </w:r>
      <w:r w:rsidR="00AC3ED1" w:rsidRPr="00FB5351">
        <w:rPr>
          <w:rFonts w:ascii="TH SarabunPSK" w:eastAsia="Tahoma" w:hAnsi="TH SarabunPSK" w:cs="TH SarabunPSK"/>
          <w:sz w:val="32"/>
          <w:szCs w:val="32"/>
        </w:rPr>
        <w:t xml:space="preserve"> </w:t>
      </w:r>
      <w:r w:rsidR="00627D16" w:rsidRPr="00FB5351">
        <w:rPr>
          <w:rFonts w:ascii="TH SarabunPSK" w:eastAsia="Tahoma" w:hAnsi="TH SarabunPSK" w:cs="TH SarabunPSK"/>
          <w:sz w:val="32"/>
          <w:szCs w:val="32"/>
        </w:rPr>
        <w:t>in</w:t>
      </w:r>
      <w:r w:rsidRPr="00FB5351">
        <w:rPr>
          <w:rFonts w:ascii="TH SarabunPSK" w:eastAsia="Tahoma" w:hAnsi="TH SarabunPSK" w:cs="TH SarabunPSK"/>
          <w:sz w:val="32"/>
          <w:szCs w:val="32"/>
        </w:rPr>
        <w:t xml:space="preserve"> international relations. </w:t>
      </w:r>
    </w:p>
    <w:p w:rsidR="00703F17" w:rsidRPr="00FB5351" w:rsidRDefault="00703F17" w:rsidP="00516E39">
      <w:pPr>
        <w:spacing w:after="240" w:line="276" w:lineRule="auto"/>
        <w:jc w:val="thaiDistribute"/>
        <w:rPr>
          <w:rFonts w:ascii="TH SarabunPSK" w:eastAsia="Tahoma" w:hAnsi="TH SarabunPSK" w:cs="TH SarabunPSK"/>
          <w:b/>
          <w:bCs/>
          <w:sz w:val="32"/>
          <w:szCs w:val="32"/>
        </w:rPr>
      </w:pPr>
      <w:r w:rsidRPr="00FB5351">
        <w:rPr>
          <w:rFonts w:ascii="TH SarabunPSK" w:eastAsia="Tahoma" w:hAnsi="TH SarabunPSK" w:cs="TH SarabunPSK"/>
          <w:b/>
          <w:bCs/>
          <w:sz w:val="32"/>
          <w:szCs w:val="32"/>
        </w:rPr>
        <w:t>National Security Plan consists of 19 plans as follows:</w:t>
      </w:r>
    </w:p>
    <w:p w:rsidR="0089287C" w:rsidRPr="00FB5351" w:rsidRDefault="00703F17" w:rsidP="00516E39">
      <w:pPr>
        <w:spacing w:after="240" w:line="276" w:lineRule="auto"/>
        <w:jc w:val="thaiDistribute"/>
        <w:rPr>
          <w:rFonts w:ascii="TH SarabunPSK" w:hAnsi="TH SarabunPSK" w:cs="TH SarabunPSK"/>
          <w:sz w:val="32"/>
          <w:szCs w:val="32"/>
        </w:rPr>
      </w:pPr>
      <w:r w:rsidRPr="00FB5351">
        <w:rPr>
          <w:rFonts w:ascii="TH SarabunPSK" w:eastAsia="Tahoma" w:hAnsi="TH SarabunPSK" w:cs="TH SarabunPSK"/>
          <w:sz w:val="32"/>
          <w:szCs w:val="32"/>
        </w:rPr>
        <w:t xml:space="preserve">1) </w:t>
      </w:r>
      <w:r w:rsidR="00176147" w:rsidRPr="00FB5351">
        <w:rPr>
          <w:rFonts w:ascii="TH SarabunPSK" w:eastAsia="Tahoma" w:hAnsi="TH SarabunPSK" w:cs="TH SarabunPSK"/>
          <w:sz w:val="32"/>
          <w:szCs w:val="32"/>
        </w:rPr>
        <w:t>Strengthening of</w:t>
      </w:r>
      <w:r w:rsidRPr="00FB5351">
        <w:rPr>
          <w:rFonts w:ascii="TH SarabunPSK" w:eastAsia="Tahoma" w:hAnsi="TH SarabunPSK" w:cs="TH SarabunPSK"/>
          <w:sz w:val="32"/>
          <w:szCs w:val="32"/>
        </w:rPr>
        <w:t xml:space="preserve"> human security</w:t>
      </w:r>
    </w:p>
    <w:p w:rsidR="00703F17" w:rsidRPr="00FB5351" w:rsidRDefault="00DE5F39" w:rsidP="00516E39">
      <w:pPr>
        <w:spacing w:after="240" w:line="276" w:lineRule="auto"/>
        <w:jc w:val="thaiDistribute"/>
        <w:rPr>
          <w:rFonts w:ascii="TH SarabunPSK" w:eastAsia="Tahoma" w:hAnsi="TH SarabunPSK" w:cs="TH SarabunPSK"/>
          <w:sz w:val="32"/>
          <w:szCs w:val="32"/>
        </w:rPr>
      </w:pPr>
      <w:r w:rsidRPr="00FB5351">
        <w:rPr>
          <w:rFonts w:ascii="TH SarabunPSK" w:eastAsia="Tahoma" w:hAnsi="TH SarabunPSK" w:cs="TH SarabunPSK"/>
          <w:sz w:val="32"/>
          <w:szCs w:val="32"/>
        </w:rPr>
        <w:t xml:space="preserve">2) </w:t>
      </w:r>
      <w:r w:rsidR="00176147" w:rsidRPr="00FB5351">
        <w:rPr>
          <w:rFonts w:ascii="TH SarabunPSK" w:eastAsia="Tahoma" w:hAnsi="TH SarabunPSK" w:cs="TH SarabunPSK"/>
          <w:sz w:val="32"/>
          <w:szCs w:val="32"/>
        </w:rPr>
        <w:t>Development of</w:t>
      </w:r>
      <w:r w:rsidR="00EC6871" w:rsidRPr="00FB5351">
        <w:rPr>
          <w:rFonts w:ascii="TH SarabunPSK" w:eastAsia="Tahoma" w:hAnsi="TH SarabunPSK" w:cs="TH SarabunPSK"/>
          <w:sz w:val="32"/>
          <w:szCs w:val="32"/>
        </w:rPr>
        <w:t xml:space="preserve"> i</w:t>
      </w:r>
      <w:r w:rsidRPr="00FB5351">
        <w:rPr>
          <w:rFonts w:ascii="TH SarabunPSK" w:eastAsia="Tahoma" w:hAnsi="TH SarabunPSK" w:cs="TH SarabunPSK"/>
          <w:sz w:val="32"/>
          <w:szCs w:val="32"/>
        </w:rPr>
        <w:t xml:space="preserve">ntelligence and </w:t>
      </w:r>
      <w:r w:rsidR="00515409" w:rsidRPr="00FB5351">
        <w:rPr>
          <w:rFonts w:ascii="TH SarabunPSK" w:eastAsia="Tahoma" w:hAnsi="TH SarabunPSK" w:cs="TH SarabunPSK"/>
          <w:sz w:val="32"/>
          <w:szCs w:val="32"/>
        </w:rPr>
        <w:t>long-term assessment</w:t>
      </w:r>
      <w:r w:rsidRPr="00FB5351">
        <w:rPr>
          <w:rFonts w:ascii="TH SarabunPSK" w:eastAsia="Tahoma" w:hAnsi="TH SarabunPSK" w:cs="TH SarabunPSK"/>
          <w:sz w:val="32"/>
          <w:szCs w:val="32"/>
        </w:rPr>
        <w:t xml:space="preserve"> of </w:t>
      </w:r>
      <w:r w:rsidR="00703F17" w:rsidRPr="00FB5351">
        <w:rPr>
          <w:rFonts w:ascii="TH SarabunPSK" w:eastAsia="Tahoma" w:hAnsi="TH SarabunPSK" w:cs="TH SarabunPSK"/>
          <w:sz w:val="32"/>
          <w:szCs w:val="32"/>
        </w:rPr>
        <w:t>security situation</w:t>
      </w:r>
    </w:p>
    <w:p w:rsidR="00703F17" w:rsidRPr="00FB5351" w:rsidRDefault="00DE5F39" w:rsidP="00516E39">
      <w:pPr>
        <w:spacing w:after="240" w:line="276" w:lineRule="auto"/>
        <w:jc w:val="thaiDistribute"/>
        <w:rPr>
          <w:rFonts w:ascii="TH SarabunPSK" w:eastAsia="Tahoma" w:hAnsi="TH SarabunPSK" w:cs="TH SarabunPSK"/>
          <w:sz w:val="32"/>
          <w:szCs w:val="32"/>
        </w:rPr>
      </w:pPr>
      <w:r w:rsidRPr="00FB5351">
        <w:rPr>
          <w:rFonts w:ascii="TH SarabunPSK" w:eastAsia="Tahoma" w:hAnsi="TH SarabunPSK" w:cs="TH SarabunPSK"/>
          <w:sz w:val="32"/>
          <w:szCs w:val="32"/>
        </w:rPr>
        <w:t xml:space="preserve">3) </w:t>
      </w:r>
      <w:r w:rsidR="00176147" w:rsidRPr="00FB5351">
        <w:rPr>
          <w:rFonts w:ascii="TH SarabunPSK" w:eastAsia="Tahoma" w:hAnsi="TH SarabunPSK" w:cs="TH SarabunPSK"/>
          <w:sz w:val="32"/>
          <w:szCs w:val="32"/>
        </w:rPr>
        <w:t>Strengthening of</w:t>
      </w:r>
      <w:r w:rsidRPr="00FB5351">
        <w:rPr>
          <w:rFonts w:ascii="TH SarabunPSK" w:eastAsia="Tahoma" w:hAnsi="TH SarabunPSK" w:cs="TH SarabunPSK"/>
          <w:sz w:val="32"/>
          <w:szCs w:val="32"/>
        </w:rPr>
        <w:t xml:space="preserve"> </w:t>
      </w:r>
      <w:r w:rsidR="00DC07EA" w:rsidRPr="00FB5351">
        <w:rPr>
          <w:rFonts w:ascii="TH SarabunPSK" w:eastAsia="Tahoma" w:hAnsi="TH SarabunPSK" w:cs="TH SarabunPSK"/>
          <w:sz w:val="32"/>
          <w:szCs w:val="32"/>
        </w:rPr>
        <w:t>stability of the national institutions and democracy with the king as head of state</w:t>
      </w:r>
    </w:p>
    <w:p w:rsidR="00703F17" w:rsidRPr="00FB5351" w:rsidRDefault="00DE5F39" w:rsidP="00516E39">
      <w:pPr>
        <w:spacing w:after="240" w:line="276" w:lineRule="auto"/>
        <w:jc w:val="thaiDistribute"/>
        <w:rPr>
          <w:rFonts w:ascii="TH SarabunPSK" w:eastAsia="Tahoma" w:hAnsi="TH SarabunPSK" w:cs="TH SarabunPSK"/>
          <w:sz w:val="32"/>
          <w:szCs w:val="32"/>
        </w:rPr>
      </w:pPr>
      <w:r w:rsidRPr="00FB5351">
        <w:rPr>
          <w:rFonts w:ascii="TH SarabunPSK" w:eastAsia="Tahoma" w:hAnsi="TH SarabunPSK" w:cs="TH SarabunPSK"/>
          <w:sz w:val="32"/>
          <w:szCs w:val="32"/>
        </w:rPr>
        <w:t xml:space="preserve">4) </w:t>
      </w:r>
      <w:r w:rsidR="00703F17" w:rsidRPr="00FB5351">
        <w:rPr>
          <w:rFonts w:ascii="TH SarabunPSK" w:eastAsia="Tahoma" w:hAnsi="TH SarabunPSK" w:cs="TH SarabunPSK"/>
          <w:sz w:val="32"/>
          <w:szCs w:val="32"/>
        </w:rPr>
        <w:t>Development of national preparedness system</w:t>
      </w:r>
    </w:p>
    <w:p w:rsidR="00703F17" w:rsidRPr="00FB5351" w:rsidRDefault="00DE5F39" w:rsidP="00516E39">
      <w:pPr>
        <w:spacing w:after="240" w:line="276" w:lineRule="auto"/>
        <w:jc w:val="thaiDistribute"/>
        <w:rPr>
          <w:rFonts w:ascii="TH SarabunPSK" w:eastAsia="Tahoma" w:hAnsi="TH SarabunPSK" w:cs="TH SarabunPSK"/>
          <w:sz w:val="32"/>
          <w:szCs w:val="32"/>
        </w:rPr>
      </w:pPr>
      <w:r w:rsidRPr="00FB5351">
        <w:rPr>
          <w:rFonts w:ascii="TH SarabunPSK" w:eastAsia="Tahoma" w:hAnsi="TH SarabunPSK" w:cs="TH SarabunPSK"/>
          <w:sz w:val="32"/>
          <w:szCs w:val="32"/>
        </w:rPr>
        <w:lastRenderedPageBreak/>
        <w:t xml:space="preserve">5) </w:t>
      </w:r>
      <w:r w:rsidR="00176147" w:rsidRPr="00FB5351">
        <w:rPr>
          <w:rFonts w:ascii="TH SarabunPSK" w:eastAsia="Tahoma" w:hAnsi="TH SarabunPSK" w:cs="TH SarabunPSK"/>
          <w:sz w:val="32"/>
          <w:szCs w:val="32"/>
        </w:rPr>
        <w:t>Enhancement</w:t>
      </w:r>
      <w:r w:rsidR="00703F17" w:rsidRPr="00FB5351">
        <w:rPr>
          <w:rFonts w:ascii="TH SarabunPSK" w:eastAsia="Tahoma" w:hAnsi="TH SarabunPSK" w:cs="TH SarabunPSK"/>
          <w:sz w:val="32"/>
          <w:szCs w:val="32"/>
        </w:rPr>
        <w:t xml:space="preserve"> of national </w:t>
      </w:r>
      <w:r w:rsidRPr="00FB5351">
        <w:rPr>
          <w:rFonts w:ascii="TH SarabunPSK" w:eastAsia="Tahoma" w:hAnsi="TH SarabunPSK" w:cs="TH SarabunPSK"/>
          <w:sz w:val="32"/>
          <w:szCs w:val="32"/>
        </w:rPr>
        <w:t xml:space="preserve">defense </w:t>
      </w:r>
      <w:r w:rsidR="00176147" w:rsidRPr="00FB5351">
        <w:rPr>
          <w:rFonts w:ascii="TH SarabunPSK" w:eastAsia="Tahoma" w:hAnsi="TH SarabunPSK" w:cs="TH SarabunPSK"/>
          <w:sz w:val="32"/>
          <w:szCs w:val="32"/>
        </w:rPr>
        <w:t>capacity</w:t>
      </w:r>
    </w:p>
    <w:p w:rsidR="0089287C" w:rsidRPr="00FB5351" w:rsidRDefault="00DE5F39" w:rsidP="00516E39">
      <w:pPr>
        <w:spacing w:after="240" w:line="276" w:lineRule="auto"/>
        <w:jc w:val="thaiDistribute"/>
        <w:rPr>
          <w:rFonts w:ascii="TH SarabunPSK" w:hAnsi="TH SarabunPSK" w:cs="TH SarabunPSK"/>
          <w:sz w:val="32"/>
          <w:szCs w:val="32"/>
        </w:rPr>
      </w:pPr>
      <w:r w:rsidRPr="00FB5351">
        <w:rPr>
          <w:rFonts w:ascii="TH SarabunPSK" w:eastAsia="Tahoma" w:hAnsi="TH SarabunPSK" w:cs="TH SarabunPSK"/>
          <w:sz w:val="32"/>
          <w:szCs w:val="32"/>
        </w:rPr>
        <w:t xml:space="preserve">6) </w:t>
      </w:r>
      <w:r w:rsidR="00703F17" w:rsidRPr="00FB5351">
        <w:rPr>
          <w:rFonts w:ascii="TH SarabunPSK" w:eastAsia="Tahoma" w:hAnsi="TH SarabunPSK" w:cs="TH SarabunPSK"/>
          <w:sz w:val="32"/>
          <w:szCs w:val="32"/>
        </w:rPr>
        <w:t>Building</w:t>
      </w:r>
      <w:r w:rsidR="00176147" w:rsidRPr="00FB5351">
        <w:rPr>
          <w:rFonts w:ascii="TH SarabunPSK" w:eastAsia="Tahoma" w:hAnsi="TH SarabunPSK" w:cs="TH SarabunPSK"/>
          <w:sz w:val="32"/>
          <w:szCs w:val="32"/>
        </w:rPr>
        <w:t xml:space="preserve"> of</w:t>
      </w:r>
      <w:r w:rsidR="00703F17" w:rsidRPr="00FB5351">
        <w:rPr>
          <w:rFonts w:ascii="TH SarabunPSK" w:eastAsia="Tahoma" w:hAnsi="TH SarabunPSK" w:cs="TH SarabunPSK"/>
          <w:sz w:val="32"/>
          <w:szCs w:val="32"/>
        </w:rPr>
        <w:t xml:space="preserve"> harmony</w:t>
      </w:r>
      <w:r w:rsidR="00176147" w:rsidRPr="00FB5351">
        <w:rPr>
          <w:rFonts w:ascii="TH SarabunPSK" w:eastAsia="Tahoma" w:hAnsi="TH SarabunPSK" w:cs="TH SarabunPSK"/>
          <w:sz w:val="32"/>
          <w:szCs w:val="32"/>
        </w:rPr>
        <w:t xml:space="preserve"> and reconciliation</w:t>
      </w:r>
    </w:p>
    <w:p w:rsidR="00703F17" w:rsidRPr="00FB5351" w:rsidRDefault="00DE5F39" w:rsidP="00516E39">
      <w:pPr>
        <w:spacing w:after="240" w:line="276" w:lineRule="auto"/>
        <w:jc w:val="thaiDistribute"/>
        <w:rPr>
          <w:rFonts w:ascii="TH SarabunPSK" w:eastAsia="Tahoma" w:hAnsi="TH SarabunPSK" w:cs="TH SarabunPSK"/>
          <w:sz w:val="32"/>
          <w:szCs w:val="32"/>
        </w:rPr>
      </w:pPr>
      <w:r w:rsidRPr="00FB5351">
        <w:rPr>
          <w:rFonts w:ascii="TH SarabunPSK" w:eastAsia="Tahoma" w:hAnsi="TH SarabunPSK" w:cs="TH SarabunPSK"/>
          <w:sz w:val="32"/>
          <w:szCs w:val="32"/>
        </w:rPr>
        <w:t xml:space="preserve">7) </w:t>
      </w:r>
      <w:r w:rsidR="00703F17" w:rsidRPr="00FB5351">
        <w:rPr>
          <w:rFonts w:ascii="TH SarabunPSK" w:eastAsia="Tahoma" w:hAnsi="TH SarabunPSK" w:cs="TH SarabunPSK"/>
          <w:sz w:val="32"/>
          <w:szCs w:val="32"/>
        </w:rPr>
        <w:t>Prevention and resolution of insurgency in the southern</w:t>
      </w:r>
      <w:r w:rsidR="00251F3F" w:rsidRPr="00FB5351">
        <w:rPr>
          <w:rFonts w:ascii="TH SarabunPSK" w:eastAsia="Tahoma" w:hAnsi="TH SarabunPSK" w:cs="TH SarabunPSK"/>
          <w:sz w:val="32"/>
          <w:szCs w:val="32"/>
        </w:rPr>
        <w:t>most</w:t>
      </w:r>
      <w:r w:rsidR="00703F17" w:rsidRPr="00FB5351">
        <w:rPr>
          <w:rFonts w:ascii="TH SarabunPSK" w:eastAsia="Tahoma" w:hAnsi="TH SarabunPSK" w:cs="TH SarabunPSK"/>
          <w:sz w:val="32"/>
          <w:szCs w:val="32"/>
        </w:rPr>
        <w:t xml:space="preserve"> provinces</w:t>
      </w:r>
    </w:p>
    <w:p w:rsidR="0089287C" w:rsidRPr="00FB5351" w:rsidRDefault="00703F17" w:rsidP="00516E39">
      <w:pPr>
        <w:spacing w:after="240" w:line="276" w:lineRule="auto"/>
        <w:jc w:val="thaiDistribute"/>
        <w:rPr>
          <w:rFonts w:ascii="TH SarabunPSK" w:hAnsi="TH SarabunPSK" w:cs="TH SarabunPSK"/>
          <w:sz w:val="32"/>
          <w:szCs w:val="32"/>
        </w:rPr>
      </w:pPr>
      <w:r w:rsidRPr="00FB5351">
        <w:rPr>
          <w:rFonts w:ascii="TH SarabunPSK" w:eastAsia="Tahoma" w:hAnsi="TH SarabunPSK" w:cs="TH SarabunPSK"/>
          <w:sz w:val="32"/>
          <w:szCs w:val="32"/>
        </w:rPr>
        <w:t>8) Illegal immigration management</w:t>
      </w:r>
    </w:p>
    <w:p w:rsidR="00703F17" w:rsidRPr="00FB5351" w:rsidRDefault="00DE5F39" w:rsidP="00516E39">
      <w:pPr>
        <w:spacing w:after="240" w:line="276" w:lineRule="auto"/>
        <w:jc w:val="thaiDistribute"/>
        <w:rPr>
          <w:rFonts w:ascii="TH SarabunPSK" w:eastAsia="Tahoma" w:hAnsi="TH SarabunPSK" w:cs="TH SarabunPSK"/>
          <w:sz w:val="32"/>
          <w:szCs w:val="32"/>
        </w:rPr>
      </w:pPr>
      <w:r w:rsidRPr="00FB5351">
        <w:rPr>
          <w:rFonts w:ascii="TH SarabunPSK" w:eastAsia="Tahoma" w:hAnsi="TH SarabunPSK" w:cs="TH SarabunPSK"/>
          <w:sz w:val="32"/>
          <w:szCs w:val="32"/>
        </w:rPr>
        <w:t xml:space="preserve">9) </w:t>
      </w:r>
      <w:r w:rsidR="00703F17" w:rsidRPr="00FB5351">
        <w:rPr>
          <w:rFonts w:ascii="TH SarabunPSK" w:eastAsia="Tahoma" w:hAnsi="TH SarabunPSK" w:cs="TH SarabunPSK"/>
          <w:sz w:val="32"/>
          <w:szCs w:val="32"/>
        </w:rPr>
        <w:t xml:space="preserve">Prevention and resolution of </w:t>
      </w:r>
      <w:r w:rsidRPr="00FB5351">
        <w:rPr>
          <w:rFonts w:ascii="TH SarabunPSK" w:eastAsia="Tahoma" w:hAnsi="TH SarabunPSK" w:cs="TH SarabunPSK"/>
          <w:sz w:val="32"/>
          <w:szCs w:val="32"/>
        </w:rPr>
        <w:t xml:space="preserve">human trafficking </w:t>
      </w:r>
    </w:p>
    <w:p w:rsidR="00703F17" w:rsidRPr="00FB5351" w:rsidRDefault="00DE5F39" w:rsidP="00516E39">
      <w:pPr>
        <w:spacing w:after="240" w:line="276" w:lineRule="auto"/>
        <w:jc w:val="thaiDistribute"/>
        <w:rPr>
          <w:rFonts w:ascii="TH SarabunPSK" w:eastAsia="Tahoma" w:hAnsi="TH SarabunPSK" w:cs="TH SarabunPSK"/>
          <w:sz w:val="32"/>
          <w:szCs w:val="32"/>
        </w:rPr>
      </w:pPr>
      <w:r w:rsidRPr="00FB5351">
        <w:rPr>
          <w:rFonts w:ascii="TH SarabunPSK" w:eastAsia="Tahoma" w:hAnsi="TH SarabunPSK" w:cs="TH SarabunPSK"/>
          <w:sz w:val="32"/>
          <w:szCs w:val="32"/>
        </w:rPr>
        <w:t xml:space="preserve">10) </w:t>
      </w:r>
      <w:r w:rsidR="00703F17" w:rsidRPr="00FB5351">
        <w:rPr>
          <w:rFonts w:ascii="TH SarabunPSK" w:eastAsia="Tahoma" w:hAnsi="TH SarabunPSK" w:cs="TH SarabunPSK"/>
          <w:sz w:val="32"/>
          <w:szCs w:val="32"/>
        </w:rPr>
        <w:t>P</w:t>
      </w:r>
      <w:r w:rsidRPr="00FB5351">
        <w:rPr>
          <w:rFonts w:ascii="TH SarabunPSK" w:eastAsia="Tahoma" w:hAnsi="TH SarabunPSK" w:cs="TH SarabunPSK"/>
          <w:sz w:val="32"/>
          <w:szCs w:val="32"/>
        </w:rPr>
        <w:t xml:space="preserve">revention and suppression </w:t>
      </w:r>
      <w:r w:rsidR="00703F17" w:rsidRPr="00FB5351">
        <w:rPr>
          <w:rFonts w:ascii="TH SarabunPSK" w:eastAsia="Tahoma" w:hAnsi="TH SarabunPSK" w:cs="TH SarabunPSK"/>
          <w:sz w:val="32"/>
          <w:szCs w:val="32"/>
        </w:rPr>
        <w:t>of drugs and narcotic</w:t>
      </w:r>
      <w:r w:rsidR="00251F3F" w:rsidRPr="00FB5351">
        <w:rPr>
          <w:rFonts w:ascii="TH SarabunPSK" w:eastAsia="Tahoma" w:hAnsi="TH SarabunPSK" w:cs="TH SarabunPSK"/>
          <w:sz w:val="32"/>
          <w:szCs w:val="32"/>
        </w:rPr>
        <w:t>s</w:t>
      </w:r>
      <w:r w:rsidR="00703F17" w:rsidRPr="00FB5351">
        <w:rPr>
          <w:rFonts w:ascii="TH SarabunPSK" w:eastAsia="Tahoma" w:hAnsi="TH SarabunPSK" w:cs="TH SarabunPSK"/>
          <w:sz w:val="32"/>
          <w:szCs w:val="32"/>
        </w:rPr>
        <w:t xml:space="preserve"> </w:t>
      </w:r>
    </w:p>
    <w:p w:rsidR="00703F17" w:rsidRPr="00FB5351" w:rsidRDefault="00DE5F39" w:rsidP="00516E39">
      <w:pPr>
        <w:spacing w:after="240" w:line="276" w:lineRule="auto"/>
        <w:jc w:val="thaiDistribute"/>
        <w:rPr>
          <w:rFonts w:ascii="TH SarabunPSK" w:eastAsia="Tahoma" w:hAnsi="TH SarabunPSK" w:cs="TH SarabunPSK"/>
          <w:sz w:val="32"/>
          <w:szCs w:val="32"/>
        </w:rPr>
      </w:pPr>
      <w:r w:rsidRPr="00FB5351">
        <w:rPr>
          <w:rFonts w:ascii="TH SarabunPSK" w:eastAsia="Tahoma" w:hAnsi="TH SarabunPSK" w:cs="TH SarabunPSK"/>
          <w:sz w:val="32"/>
          <w:szCs w:val="32"/>
        </w:rPr>
        <w:t xml:space="preserve">11) Strengthening </w:t>
      </w:r>
      <w:r w:rsidR="00251F3F" w:rsidRPr="00FB5351">
        <w:rPr>
          <w:rFonts w:ascii="TH SarabunPSK" w:eastAsia="Tahoma" w:hAnsi="TH SarabunPSK" w:cs="TH SarabunPSK"/>
          <w:sz w:val="32"/>
          <w:szCs w:val="32"/>
        </w:rPr>
        <w:t xml:space="preserve">of </w:t>
      </w:r>
      <w:r w:rsidRPr="00FB5351">
        <w:rPr>
          <w:rFonts w:ascii="TH SarabunPSK" w:eastAsia="Tahoma" w:hAnsi="TH SarabunPSK" w:cs="TH SarabunPSK"/>
          <w:sz w:val="32"/>
          <w:szCs w:val="32"/>
        </w:rPr>
        <w:t xml:space="preserve">national security </w:t>
      </w:r>
      <w:r w:rsidR="00251F3F" w:rsidRPr="00FB5351">
        <w:rPr>
          <w:rFonts w:ascii="TH SarabunPSK" w:eastAsia="Tahoma" w:hAnsi="TH SarabunPSK" w:cs="TH SarabunPSK"/>
          <w:sz w:val="32"/>
          <w:szCs w:val="32"/>
        </w:rPr>
        <w:t>against</w:t>
      </w:r>
      <w:r w:rsidRPr="00FB5351">
        <w:rPr>
          <w:rFonts w:ascii="TH SarabunPSK" w:eastAsia="Tahoma" w:hAnsi="TH SarabunPSK" w:cs="TH SarabunPSK"/>
          <w:sz w:val="32"/>
          <w:szCs w:val="32"/>
        </w:rPr>
        <w:t xml:space="preserve"> corruption </w:t>
      </w:r>
    </w:p>
    <w:p w:rsidR="00703F17" w:rsidRPr="00FB5351" w:rsidRDefault="00251F3F" w:rsidP="00516E39">
      <w:pPr>
        <w:spacing w:after="240" w:line="276" w:lineRule="auto"/>
        <w:jc w:val="thaiDistribute"/>
        <w:rPr>
          <w:rFonts w:ascii="TH SarabunPSK" w:eastAsia="Tahoma" w:hAnsi="TH SarabunPSK" w:cs="TH SarabunPSK"/>
          <w:sz w:val="32"/>
          <w:szCs w:val="32"/>
        </w:rPr>
      </w:pPr>
      <w:r w:rsidRPr="00FB5351">
        <w:rPr>
          <w:rFonts w:ascii="TH SarabunPSK" w:eastAsia="Tahoma" w:hAnsi="TH SarabunPSK" w:cs="TH SarabunPSK"/>
          <w:sz w:val="32"/>
          <w:szCs w:val="32"/>
        </w:rPr>
        <w:t>12) Maintaining b</w:t>
      </w:r>
      <w:r w:rsidR="00DE5F39" w:rsidRPr="00FB5351">
        <w:rPr>
          <w:rFonts w:ascii="TH SarabunPSK" w:eastAsia="Tahoma" w:hAnsi="TH SarabunPSK" w:cs="TH SarabunPSK"/>
          <w:sz w:val="32"/>
          <w:szCs w:val="32"/>
        </w:rPr>
        <w:t xml:space="preserve">order security </w:t>
      </w:r>
    </w:p>
    <w:p w:rsidR="00703F17" w:rsidRPr="00FB5351" w:rsidRDefault="00DE5F39" w:rsidP="00516E39">
      <w:pPr>
        <w:spacing w:after="240" w:line="276" w:lineRule="auto"/>
        <w:jc w:val="thaiDistribute"/>
        <w:rPr>
          <w:rFonts w:ascii="TH SarabunPSK" w:eastAsia="Tahoma" w:hAnsi="TH SarabunPSK" w:cs="TH SarabunPSK"/>
          <w:sz w:val="32"/>
          <w:szCs w:val="32"/>
        </w:rPr>
      </w:pPr>
      <w:r w:rsidRPr="00FB5351">
        <w:rPr>
          <w:rFonts w:ascii="TH SarabunPSK" w:eastAsia="Tahoma" w:hAnsi="TH SarabunPSK" w:cs="TH SarabunPSK"/>
          <w:sz w:val="32"/>
          <w:szCs w:val="32"/>
        </w:rPr>
        <w:t xml:space="preserve">13) Maintaining maritime security </w:t>
      </w:r>
    </w:p>
    <w:p w:rsidR="00703F17" w:rsidRPr="00FB5351" w:rsidRDefault="00DE5F39" w:rsidP="00516E39">
      <w:pPr>
        <w:spacing w:after="240" w:line="276" w:lineRule="auto"/>
        <w:jc w:val="thaiDistribute"/>
        <w:rPr>
          <w:rFonts w:ascii="TH SarabunPSK" w:eastAsia="Tahoma" w:hAnsi="TH SarabunPSK" w:cs="TH SarabunPSK"/>
          <w:sz w:val="32"/>
          <w:szCs w:val="32"/>
        </w:rPr>
      </w:pPr>
      <w:r w:rsidRPr="00FB5351">
        <w:rPr>
          <w:rFonts w:ascii="TH SarabunPSK" w:eastAsia="Tahoma" w:hAnsi="TH SarabunPSK" w:cs="TH SarabunPSK"/>
          <w:sz w:val="32"/>
          <w:szCs w:val="32"/>
        </w:rPr>
        <w:t xml:space="preserve">14) </w:t>
      </w:r>
      <w:r w:rsidR="00645B31" w:rsidRPr="00FB5351">
        <w:rPr>
          <w:rFonts w:ascii="TH SarabunPSK" w:eastAsia="Tahoma" w:hAnsi="TH SarabunPSK" w:cs="TH SarabunPSK"/>
          <w:sz w:val="32"/>
          <w:szCs w:val="32"/>
        </w:rPr>
        <w:t xml:space="preserve">Prevention and resolution of </w:t>
      </w:r>
      <w:r w:rsidRPr="00FB5351">
        <w:rPr>
          <w:rFonts w:ascii="TH SarabunPSK" w:eastAsia="Tahoma" w:hAnsi="TH SarabunPSK" w:cs="TH SarabunPSK"/>
          <w:sz w:val="32"/>
          <w:szCs w:val="32"/>
        </w:rPr>
        <w:t xml:space="preserve">transnational threats </w:t>
      </w:r>
    </w:p>
    <w:p w:rsidR="00703F17" w:rsidRPr="00FB5351" w:rsidRDefault="00703F17" w:rsidP="00516E39">
      <w:pPr>
        <w:spacing w:after="240" w:line="276" w:lineRule="auto"/>
        <w:jc w:val="thaiDistribute"/>
        <w:rPr>
          <w:rFonts w:ascii="TH SarabunPSK" w:eastAsia="Tahoma" w:hAnsi="TH SarabunPSK" w:cs="TH SarabunPSK"/>
          <w:sz w:val="32"/>
          <w:szCs w:val="32"/>
        </w:rPr>
      </w:pPr>
      <w:r w:rsidRPr="00FB5351">
        <w:rPr>
          <w:rFonts w:ascii="TH SarabunPSK" w:eastAsia="Tahoma" w:hAnsi="TH SarabunPSK" w:cs="TH SarabunPSK"/>
          <w:sz w:val="32"/>
          <w:szCs w:val="32"/>
        </w:rPr>
        <w:t>15</w:t>
      </w:r>
      <w:r w:rsidR="00DE5F39" w:rsidRPr="00FB5351">
        <w:rPr>
          <w:rFonts w:ascii="TH SarabunPSK" w:eastAsia="Tahoma" w:hAnsi="TH SarabunPSK" w:cs="TH SarabunPSK"/>
          <w:sz w:val="32"/>
          <w:szCs w:val="32"/>
        </w:rPr>
        <w:t xml:space="preserve">) </w:t>
      </w:r>
      <w:r w:rsidR="00645B31" w:rsidRPr="00FB5351">
        <w:rPr>
          <w:rFonts w:ascii="TH SarabunPSK" w:eastAsia="Tahoma" w:hAnsi="TH SarabunPSK" w:cs="TH SarabunPSK"/>
          <w:sz w:val="32"/>
          <w:szCs w:val="32"/>
        </w:rPr>
        <w:t xml:space="preserve">Prevention and resolution of </w:t>
      </w:r>
      <w:r w:rsidR="00DE5F39" w:rsidRPr="00FB5351">
        <w:rPr>
          <w:rFonts w:ascii="TH SarabunPSK" w:eastAsia="Tahoma" w:hAnsi="TH SarabunPSK" w:cs="TH SarabunPSK"/>
          <w:sz w:val="32"/>
          <w:szCs w:val="32"/>
        </w:rPr>
        <w:t xml:space="preserve">cyber security issues </w:t>
      </w:r>
    </w:p>
    <w:p w:rsidR="00703F17" w:rsidRPr="00FB5351" w:rsidRDefault="00DE5F39" w:rsidP="00516E39">
      <w:pPr>
        <w:spacing w:after="240" w:line="276" w:lineRule="auto"/>
        <w:jc w:val="thaiDistribute"/>
        <w:rPr>
          <w:rFonts w:ascii="TH SarabunPSK" w:eastAsia="Tahoma" w:hAnsi="TH SarabunPSK" w:cs="TH SarabunPSK"/>
          <w:sz w:val="32"/>
          <w:szCs w:val="32"/>
        </w:rPr>
      </w:pPr>
      <w:r w:rsidRPr="00FB5351">
        <w:rPr>
          <w:rFonts w:ascii="TH SarabunPSK" w:eastAsia="Tahoma" w:hAnsi="TH SarabunPSK" w:cs="TH SarabunPSK"/>
          <w:sz w:val="32"/>
          <w:szCs w:val="32"/>
        </w:rPr>
        <w:t xml:space="preserve">16) Maintaining </w:t>
      </w:r>
      <w:r w:rsidR="00645B31" w:rsidRPr="00FB5351">
        <w:rPr>
          <w:rFonts w:ascii="TH SarabunPSK" w:eastAsia="Tahoma" w:hAnsi="TH SarabunPSK" w:cs="TH SarabunPSK"/>
          <w:sz w:val="32"/>
          <w:szCs w:val="32"/>
        </w:rPr>
        <w:t>balance</w:t>
      </w:r>
      <w:r w:rsidRPr="00FB5351">
        <w:rPr>
          <w:rFonts w:ascii="TH SarabunPSK" w:eastAsia="Tahoma" w:hAnsi="TH SarabunPSK" w:cs="TH SarabunPSK"/>
          <w:sz w:val="32"/>
          <w:szCs w:val="32"/>
        </w:rPr>
        <w:t xml:space="preserve"> of international environment </w:t>
      </w:r>
    </w:p>
    <w:p w:rsidR="00703F17" w:rsidRPr="00FB5351" w:rsidRDefault="00DE5F39" w:rsidP="00516E39">
      <w:pPr>
        <w:spacing w:after="240" w:line="276" w:lineRule="auto"/>
        <w:jc w:val="thaiDistribute"/>
        <w:rPr>
          <w:rFonts w:ascii="TH SarabunPSK" w:eastAsia="Tahoma" w:hAnsi="TH SarabunPSK" w:cs="TH SarabunPSK"/>
          <w:sz w:val="32"/>
          <w:szCs w:val="32"/>
        </w:rPr>
      </w:pPr>
      <w:r w:rsidRPr="00FB5351">
        <w:rPr>
          <w:rFonts w:ascii="TH SarabunPSK" w:eastAsia="Tahoma" w:hAnsi="TH SarabunPSK" w:cs="TH SarabunPSK"/>
          <w:sz w:val="32"/>
          <w:szCs w:val="32"/>
        </w:rPr>
        <w:t xml:space="preserve">17) </w:t>
      </w:r>
      <w:r w:rsidR="00645B31" w:rsidRPr="00FB5351">
        <w:rPr>
          <w:rFonts w:ascii="TH SarabunPSK" w:eastAsia="Tahoma" w:hAnsi="TH SarabunPSK" w:cs="TH SarabunPSK"/>
          <w:sz w:val="32"/>
          <w:szCs w:val="32"/>
        </w:rPr>
        <w:t>Maintaining energy security</w:t>
      </w:r>
      <w:r w:rsidRPr="00FB5351">
        <w:rPr>
          <w:rFonts w:ascii="TH SarabunPSK" w:eastAsia="Tahoma" w:hAnsi="TH SarabunPSK" w:cs="TH SarabunPSK"/>
          <w:sz w:val="32"/>
          <w:szCs w:val="32"/>
        </w:rPr>
        <w:t xml:space="preserve"> </w:t>
      </w:r>
    </w:p>
    <w:p w:rsidR="00703F17" w:rsidRPr="00FB5351" w:rsidRDefault="00645B31" w:rsidP="00516E39">
      <w:pPr>
        <w:spacing w:after="240" w:line="276" w:lineRule="auto"/>
        <w:jc w:val="thaiDistribute"/>
        <w:rPr>
          <w:rFonts w:ascii="TH SarabunPSK" w:eastAsia="Tahoma" w:hAnsi="TH SarabunPSK" w:cs="TH SarabunPSK"/>
          <w:sz w:val="32"/>
          <w:szCs w:val="32"/>
        </w:rPr>
      </w:pPr>
      <w:r w:rsidRPr="00FB5351">
        <w:rPr>
          <w:rFonts w:ascii="TH SarabunPSK" w:eastAsia="Tahoma" w:hAnsi="TH SarabunPSK" w:cs="TH SarabunPSK"/>
          <w:sz w:val="32"/>
          <w:szCs w:val="32"/>
        </w:rPr>
        <w:t xml:space="preserve">18) Maintaining </w:t>
      </w:r>
      <w:r w:rsidR="00703F17" w:rsidRPr="00FB5351">
        <w:rPr>
          <w:rFonts w:ascii="TH SarabunPSK" w:eastAsia="Tahoma" w:hAnsi="TH SarabunPSK" w:cs="TH SarabunPSK"/>
          <w:sz w:val="32"/>
          <w:szCs w:val="32"/>
        </w:rPr>
        <w:t xml:space="preserve">food </w:t>
      </w:r>
      <w:r w:rsidRPr="00FB5351">
        <w:rPr>
          <w:rFonts w:ascii="TH SarabunPSK" w:eastAsia="Tahoma" w:hAnsi="TH SarabunPSK" w:cs="TH SarabunPSK"/>
          <w:sz w:val="32"/>
          <w:szCs w:val="32"/>
        </w:rPr>
        <w:t xml:space="preserve">and water </w:t>
      </w:r>
      <w:r w:rsidR="00703F17" w:rsidRPr="00FB5351">
        <w:rPr>
          <w:rFonts w:ascii="TH SarabunPSK" w:eastAsia="Tahoma" w:hAnsi="TH SarabunPSK" w:cs="TH SarabunPSK"/>
          <w:sz w:val="32"/>
          <w:szCs w:val="32"/>
        </w:rPr>
        <w:t xml:space="preserve">security </w:t>
      </w:r>
    </w:p>
    <w:p w:rsidR="0089287C" w:rsidRPr="00FB5351" w:rsidRDefault="00DE5F39" w:rsidP="00516E39">
      <w:pPr>
        <w:spacing w:after="240" w:line="276" w:lineRule="auto"/>
        <w:jc w:val="thaiDistribute"/>
        <w:rPr>
          <w:rFonts w:ascii="TH SarabunPSK" w:hAnsi="TH SarabunPSK" w:cs="TH SarabunPSK"/>
          <w:sz w:val="32"/>
          <w:szCs w:val="32"/>
        </w:rPr>
      </w:pPr>
      <w:r w:rsidRPr="00FB5351">
        <w:rPr>
          <w:rFonts w:ascii="TH SarabunPSK" w:eastAsia="Tahoma" w:hAnsi="TH SarabunPSK" w:cs="TH SarabunPSK"/>
          <w:sz w:val="32"/>
          <w:szCs w:val="32"/>
        </w:rPr>
        <w:t xml:space="preserve">19) </w:t>
      </w:r>
      <w:r w:rsidR="00645B31" w:rsidRPr="00FB5351">
        <w:rPr>
          <w:rFonts w:ascii="TH SarabunPSK" w:eastAsia="Tahoma" w:hAnsi="TH SarabunPSK" w:cs="TH SarabunPSK"/>
          <w:sz w:val="32"/>
          <w:szCs w:val="32"/>
        </w:rPr>
        <w:t>Maintaining natural resources and e</w:t>
      </w:r>
      <w:r w:rsidRPr="00FB5351">
        <w:rPr>
          <w:rFonts w:ascii="TH SarabunPSK" w:eastAsia="Tahoma" w:hAnsi="TH SarabunPSK" w:cs="TH SarabunPSK"/>
          <w:sz w:val="32"/>
          <w:szCs w:val="32"/>
        </w:rPr>
        <w:t>nvir</w:t>
      </w:r>
      <w:r w:rsidR="00645B31" w:rsidRPr="00FB5351">
        <w:rPr>
          <w:rFonts w:ascii="TH SarabunPSK" w:eastAsia="Tahoma" w:hAnsi="TH SarabunPSK" w:cs="TH SarabunPSK"/>
          <w:sz w:val="32"/>
          <w:szCs w:val="32"/>
        </w:rPr>
        <w:t>onment security</w:t>
      </w:r>
    </w:p>
    <w:p w:rsidR="0089287C" w:rsidRPr="00FB5351" w:rsidRDefault="00DE5F39" w:rsidP="00516E39">
      <w:pPr>
        <w:spacing w:after="240" w:line="276" w:lineRule="auto"/>
        <w:jc w:val="thaiDistribute"/>
        <w:rPr>
          <w:rFonts w:ascii="TH SarabunPSK" w:hAnsi="TH SarabunPSK" w:cs="TH SarabunPSK"/>
          <w:sz w:val="32"/>
          <w:szCs w:val="32"/>
        </w:rPr>
      </w:pPr>
      <w:r w:rsidRPr="00FB5351">
        <w:rPr>
          <w:rFonts w:ascii="TH SarabunPSK" w:eastAsia="Tahoma" w:hAnsi="TH SarabunPSK" w:cs="TH SarabunPSK"/>
          <w:sz w:val="32"/>
          <w:szCs w:val="32"/>
        </w:rPr>
        <w:t> </w:t>
      </w:r>
    </w:p>
    <w:p w:rsidR="0089287C" w:rsidRPr="00FB5351" w:rsidRDefault="00645B31" w:rsidP="00516E39">
      <w:pPr>
        <w:spacing w:after="240" w:line="276" w:lineRule="auto"/>
        <w:jc w:val="thaiDistribute"/>
        <w:rPr>
          <w:rFonts w:ascii="TH SarabunPSK" w:hAnsi="TH SarabunPSK" w:cs="TH SarabunPSK"/>
          <w:sz w:val="32"/>
          <w:szCs w:val="32"/>
        </w:rPr>
      </w:pPr>
      <w:r w:rsidRPr="00FB5351">
        <w:rPr>
          <w:rFonts w:ascii="TH SarabunPSK" w:eastAsia="Tahoma" w:hAnsi="TH SarabunPSK" w:cs="TH SarabunPSK"/>
          <w:b/>
          <w:bCs/>
          <w:sz w:val="32"/>
          <w:szCs w:val="32"/>
        </w:rPr>
        <w:t>Title: Environmental</w:t>
      </w:r>
      <w:r w:rsidR="00EF50ED" w:rsidRPr="00FB5351">
        <w:rPr>
          <w:rFonts w:ascii="TH SarabunPSK" w:eastAsia="Tahoma" w:hAnsi="TH SarabunPSK" w:cs="TH SarabunPSK"/>
          <w:b/>
          <w:bCs/>
          <w:sz w:val="32"/>
          <w:szCs w:val="32"/>
        </w:rPr>
        <w:t>ly</w:t>
      </w:r>
      <w:r w:rsidRPr="00FB5351">
        <w:rPr>
          <w:rFonts w:ascii="TH SarabunPSK" w:eastAsia="Tahoma" w:hAnsi="TH SarabunPSK" w:cs="TH SarabunPSK"/>
          <w:b/>
          <w:bCs/>
          <w:sz w:val="32"/>
          <w:szCs w:val="32"/>
        </w:rPr>
        <w:t xml:space="preserve"> </w:t>
      </w:r>
      <w:r w:rsidR="00DE5F39" w:rsidRPr="00FB5351">
        <w:rPr>
          <w:rFonts w:ascii="TH SarabunPSK" w:eastAsia="Tahoma" w:hAnsi="TH SarabunPSK" w:cs="TH SarabunPSK"/>
          <w:b/>
          <w:bCs/>
          <w:sz w:val="32"/>
          <w:szCs w:val="32"/>
        </w:rPr>
        <w:t xml:space="preserve">Sustainable Cities </w:t>
      </w:r>
    </w:p>
    <w:p w:rsidR="0089287C" w:rsidRPr="00FB5351" w:rsidRDefault="00DE5F39" w:rsidP="00516E39">
      <w:pPr>
        <w:spacing w:after="240" w:line="276" w:lineRule="auto"/>
        <w:jc w:val="thaiDistribute"/>
        <w:rPr>
          <w:rFonts w:ascii="TH SarabunPSK" w:hAnsi="TH SarabunPSK" w:cs="TH SarabunPSK"/>
          <w:sz w:val="32"/>
          <w:szCs w:val="32"/>
        </w:rPr>
      </w:pPr>
      <w:r w:rsidRPr="00FB5351">
        <w:rPr>
          <w:rFonts w:ascii="TH SarabunPSK" w:eastAsia="Tahoma" w:hAnsi="TH SarabunPSK" w:cs="TH SarabunPSK"/>
          <w:sz w:val="32"/>
          <w:szCs w:val="32"/>
        </w:rPr>
        <w:t>The Cabinet acknowledge</w:t>
      </w:r>
      <w:r w:rsidR="00645B31" w:rsidRPr="00FB5351">
        <w:rPr>
          <w:rFonts w:ascii="TH SarabunPSK" w:eastAsia="Tahoma" w:hAnsi="TH SarabunPSK" w:cs="TH SarabunPSK"/>
          <w:sz w:val="32"/>
          <w:szCs w:val="32"/>
        </w:rPr>
        <w:t>d</w:t>
      </w:r>
      <w:r w:rsidRPr="00FB5351">
        <w:rPr>
          <w:rFonts w:ascii="TH SarabunPSK" w:eastAsia="Tahoma" w:hAnsi="TH SarabunPSK" w:cs="TH SarabunPSK"/>
          <w:sz w:val="32"/>
          <w:szCs w:val="32"/>
        </w:rPr>
        <w:t xml:space="preserve"> and </w:t>
      </w:r>
      <w:r w:rsidR="00686A9F" w:rsidRPr="00FB5351">
        <w:rPr>
          <w:rFonts w:ascii="TH SarabunPSK" w:eastAsia="Tahoma" w:hAnsi="TH SarabunPSK" w:cs="TH SarabunPSK"/>
          <w:sz w:val="32"/>
          <w:szCs w:val="32"/>
        </w:rPr>
        <w:t>made the following approval</w:t>
      </w:r>
      <w:r w:rsidRPr="00FB5351">
        <w:rPr>
          <w:rFonts w:ascii="TH SarabunPSK" w:eastAsia="Tahoma" w:hAnsi="TH SarabunPSK" w:cs="TH SarabunPSK"/>
          <w:sz w:val="32"/>
          <w:szCs w:val="32"/>
        </w:rPr>
        <w:t xml:space="preserve">: </w:t>
      </w:r>
    </w:p>
    <w:p w:rsidR="00645B31" w:rsidRPr="00FB5351" w:rsidRDefault="00DE5F39" w:rsidP="00F44FFF">
      <w:pPr>
        <w:pStyle w:val="ListParagraph"/>
        <w:numPr>
          <w:ilvl w:val="0"/>
          <w:numId w:val="10"/>
        </w:numPr>
        <w:spacing w:after="240"/>
        <w:jc w:val="thaiDistribute"/>
        <w:rPr>
          <w:rFonts w:ascii="TH SarabunPSK" w:eastAsia="Tahoma" w:hAnsi="TH SarabunPSK" w:cs="TH SarabunPSK"/>
          <w:sz w:val="32"/>
          <w:szCs w:val="32"/>
        </w:rPr>
      </w:pPr>
      <w:r w:rsidRPr="00FB5351">
        <w:rPr>
          <w:rFonts w:ascii="TH SarabunPSK" w:eastAsia="Tahoma" w:hAnsi="TH SarabunPSK" w:cs="TH SarabunPSK"/>
          <w:sz w:val="32"/>
          <w:szCs w:val="32"/>
        </w:rPr>
        <w:lastRenderedPageBreak/>
        <w:t>Acknowledg</w:t>
      </w:r>
      <w:r w:rsidR="00645B31" w:rsidRPr="00FB5351">
        <w:rPr>
          <w:rFonts w:ascii="TH SarabunPSK" w:eastAsia="Tahoma" w:hAnsi="TH SarabunPSK" w:cs="TH SarabunPSK"/>
          <w:sz w:val="32"/>
          <w:szCs w:val="32"/>
        </w:rPr>
        <w:t>ed</w:t>
      </w:r>
      <w:r w:rsidRPr="00FB5351">
        <w:rPr>
          <w:rFonts w:ascii="TH SarabunPSK" w:eastAsia="Tahoma" w:hAnsi="TH SarabunPSK" w:cs="TH SarabunPSK"/>
          <w:sz w:val="32"/>
          <w:szCs w:val="32"/>
        </w:rPr>
        <w:t xml:space="preserve"> </w:t>
      </w:r>
      <w:r w:rsidR="007407F5" w:rsidRPr="00FB5351">
        <w:rPr>
          <w:rFonts w:ascii="TH SarabunPSK" w:eastAsia="Tahoma" w:hAnsi="TH SarabunPSK" w:cs="TH SarabunPSK"/>
          <w:sz w:val="32"/>
          <w:szCs w:val="32"/>
        </w:rPr>
        <w:t>implementation of the campaign on “</w:t>
      </w:r>
      <w:r w:rsidR="00645B31" w:rsidRPr="00FB5351">
        <w:rPr>
          <w:rFonts w:ascii="TH SarabunPSK" w:eastAsia="Tahoma" w:hAnsi="TH SarabunPSK" w:cs="TH SarabunPSK"/>
          <w:sz w:val="32"/>
          <w:szCs w:val="32"/>
        </w:rPr>
        <w:t>Environmental</w:t>
      </w:r>
      <w:r w:rsidR="007407F5" w:rsidRPr="00FB5351">
        <w:rPr>
          <w:rFonts w:ascii="TH SarabunPSK" w:eastAsia="Tahoma" w:hAnsi="TH SarabunPSK" w:cs="TH SarabunPSK"/>
          <w:sz w:val="32"/>
          <w:szCs w:val="32"/>
        </w:rPr>
        <w:t>ly</w:t>
      </w:r>
      <w:r w:rsidR="00645B31" w:rsidRPr="00FB5351">
        <w:rPr>
          <w:rFonts w:ascii="TH SarabunPSK" w:eastAsia="Tahoma" w:hAnsi="TH SarabunPSK" w:cs="TH SarabunPSK"/>
          <w:sz w:val="32"/>
          <w:szCs w:val="32"/>
        </w:rPr>
        <w:t xml:space="preserve"> Sustainable Cities</w:t>
      </w:r>
      <w:r w:rsidR="007407F5" w:rsidRPr="00FB5351">
        <w:rPr>
          <w:rFonts w:ascii="TH SarabunPSK" w:eastAsia="Tahoma" w:hAnsi="TH SarabunPSK" w:cs="TH SarabunPSK"/>
          <w:sz w:val="32"/>
          <w:szCs w:val="32"/>
        </w:rPr>
        <w:t>”</w:t>
      </w:r>
      <w:r w:rsidR="00645B31" w:rsidRPr="00FB5351">
        <w:rPr>
          <w:rFonts w:ascii="TH SarabunPSK" w:eastAsia="Tahoma" w:hAnsi="TH SarabunPSK" w:cs="TH SarabunPSK"/>
          <w:sz w:val="32"/>
          <w:szCs w:val="32"/>
        </w:rPr>
        <w:t xml:space="preserve"> as proposed by Ministry of Natural Resources and Environment</w:t>
      </w:r>
    </w:p>
    <w:p w:rsidR="00645B31" w:rsidRPr="00FB5351" w:rsidRDefault="00645B31" w:rsidP="00F44FFF">
      <w:pPr>
        <w:pStyle w:val="ListParagraph"/>
        <w:numPr>
          <w:ilvl w:val="0"/>
          <w:numId w:val="10"/>
        </w:numPr>
        <w:spacing w:after="240"/>
        <w:jc w:val="thaiDistribute"/>
        <w:rPr>
          <w:rFonts w:ascii="TH SarabunPSK" w:eastAsia="Tahoma" w:hAnsi="TH SarabunPSK" w:cs="TH SarabunPSK"/>
          <w:sz w:val="32"/>
          <w:szCs w:val="32"/>
        </w:rPr>
      </w:pPr>
      <w:r w:rsidRPr="00FB5351">
        <w:rPr>
          <w:rFonts w:ascii="TH SarabunPSK" w:eastAsia="Tahoma" w:hAnsi="TH SarabunPSK" w:cs="TH SarabunPSK"/>
          <w:sz w:val="32"/>
          <w:szCs w:val="32"/>
        </w:rPr>
        <w:t>Agreed</w:t>
      </w:r>
      <w:r w:rsidR="00DE5F39" w:rsidRPr="00FB5351">
        <w:rPr>
          <w:rFonts w:ascii="TH SarabunPSK" w:eastAsia="Tahoma" w:hAnsi="TH SarabunPSK" w:cs="TH SarabunPSK"/>
          <w:sz w:val="32"/>
          <w:szCs w:val="32"/>
        </w:rPr>
        <w:t xml:space="preserve"> in principle</w:t>
      </w:r>
      <w:r w:rsidR="007407F5" w:rsidRPr="00FB5351">
        <w:rPr>
          <w:rFonts w:ascii="TH SarabunPSK" w:eastAsia="Tahoma" w:hAnsi="TH SarabunPSK" w:cs="TH SarabunPSK"/>
          <w:sz w:val="32"/>
          <w:szCs w:val="32"/>
        </w:rPr>
        <w:t xml:space="preserve"> on guideline for</w:t>
      </w:r>
      <w:r w:rsidRPr="00FB5351">
        <w:rPr>
          <w:rFonts w:ascii="TH SarabunPSK" w:eastAsia="Tahoma" w:hAnsi="TH SarabunPSK" w:cs="TH SarabunPSK"/>
          <w:sz w:val="32"/>
          <w:szCs w:val="32"/>
        </w:rPr>
        <w:t xml:space="preserve"> the mobilization of Environmental Sustainable Cities. Ministry of Natural Resources and Environment is to cooperate with </w:t>
      </w:r>
      <w:r w:rsidR="00DE5F39" w:rsidRPr="00FB5351">
        <w:rPr>
          <w:rFonts w:ascii="TH SarabunPSK" w:eastAsia="Tahoma" w:hAnsi="TH SarabunPSK" w:cs="TH SarabunPSK"/>
          <w:sz w:val="32"/>
          <w:szCs w:val="32"/>
        </w:rPr>
        <w:t xml:space="preserve">Ministry of </w:t>
      </w:r>
      <w:r w:rsidRPr="00FB5351">
        <w:rPr>
          <w:rFonts w:ascii="TH SarabunPSK" w:eastAsia="Tahoma" w:hAnsi="TH SarabunPSK" w:cs="TH SarabunPSK"/>
          <w:sz w:val="32"/>
          <w:szCs w:val="32"/>
        </w:rPr>
        <w:t xml:space="preserve">Interior, </w:t>
      </w:r>
      <w:r w:rsidR="00DE5F39" w:rsidRPr="00FB5351">
        <w:rPr>
          <w:rFonts w:ascii="TH SarabunPSK" w:eastAsia="Tahoma" w:hAnsi="TH SarabunPSK" w:cs="TH SarabunPSK"/>
          <w:sz w:val="32"/>
          <w:szCs w:val="32"/>
        </w:rPr>
        <w:t xml:space="preserve">Ministry of Education and </w:t>
      </w:r>
      <w:r w:rsidR="007407F5" w:rsidRPr="00FB5351">
        <w:rPr>
          <w:rFonts w:ascii="TH SarabunPSK" w:eastAsia="Tahoma" w:hAnsi="TH SarabunPSK" w:cs="TH SarabunPSK"/>
          <w:sz w:val="32"/>
          <w:szCs w:val="32"/>
        </w:rPr>
        <w:t xml:space="preserve">other </w:t>
      </w:r>
      <w:r w:rsidRPr="00FB5351">
        <w:rPr>
          <w:rFonts w:ascii="TH SarabunPSK" w:eastAsia="Tahoma" w:hAnsi="TH SarabunPSK" w:cs="TH SarabunPSK"/>
          <w:sz w:val="32"/>
          <w:szCs w:val="32"/>
        </w:rPr>
        <w:t>concerned</w:t>
      </w:r>
      <w:r w:rsidR="00DE5F39" w:rsidRPr="00FB5351">
        <w:rPr>
          <w:rFonts w:ascii="TH SarabunPSK" w:eastAsia="Tahoma" w:hAnsi="TH SarabunPSK" w:cs="TH SarabunPSK"/>
          <w:sz w:val="32"/>
          <w:szCs w:val="32"/>
        </w:rPr>
        <w:t xml:space="preserve"> agencies </w:t>
      </w:r>
      <w:r w:rsidRPr="00FB5351">
        <w:rPr>
          <w:rFonts w:ascii="TH SarabunPSK" w:eastAsia="Tahoma" w:hAnsi="TH SarabunPSK" w:cs="TH SarabunPSK"/>
          <w:sz w:val="32"/>
          <w:szCs w:val="32"/>
        </w:rPr>
        <w:t xml:space="preserve">to </w:t>
      </w:r>
      <w:r w:rsidR="007407F5" w:rsidRPr="00FB5351">
        <w:rPr>
          <w:rFonts w:ascii="TH SarabunPSK" w:eastAsia="Tahoma" w:hAnsi="TH SarabunPSK" w:cs="TH SarabunPSK"/>
          <w:sz w:val="32"/>
          <w:szCs w:val="32"/>
        </w:rPr>
        <w:t>develop</w:t>
      </w:r>
      <w:r w:rsidRPr="00FB5351">
        <w:rPr>
          <w:rFonts w:ascii="TH SarabunPSK" w:eastAsia="Tahoma" w:hAnsi="TH SarabunPSK" w:cs="TH SarabunPSK"/>
          <w:sz w:val="32"/>
          <w:szCs w:val="32"/>
        </w:rPr>
        <w:t xml:space="preserve"> </w:t>
      </w:r>
      <w:r w:rsidR="007407F5" w:rsidRPr="00FB5351">
        <w:rPr>
          <w:rFonts w:ascii="TH SarabunPSK" w:eastAsia="Tahoma" w:hAnsi="TH SarabunPSK" w:cs="TH SarabunPSK"/>
          <w:sz w:val="32"/>
          <w:szCs w:val="32"/>
        </w:rPr>
        <w:t>‘</w:t>
      </w:r>
      <w:r w:rsidRPr="00FB5351">
        <w:rPr>
          <w:rFonts w:ascii="TH SarabunPSK" w:eastAsia="Tahoma" w:hAnsi="TH SarabunPSK" w:cs="TH SarabunPSK"/>
          <w:sz w:val="32"/>
          <w:szCs w:val="32"/>
        </w:rPr>
        <w:t>Environmental Sustainable Cities</w:t>
      </w:r>
      <w:r w:rsidR="007407F5" w:rsidRPr="00FB5351">
        <w:rPr>
          <w:rFonts w:ascii="TH SarabunPSK" w:eastAsia="Tahoma" w:hAnsi="TH SarabunPSK" w:cs="TH SarabunPSK"/>
          <w:sz w:val="32"/>
          <w:szCs w:val="32"/>
        </w:rPr>
        <w:t>’</w:t>
      </w:r>
      <w:r w:rsidRPr="00FB5351">
        <w:rPr>
          <w:rFonts w:ascii="TH SarabunPSK" w:eastAsia="Tahoma" w:hAnsi="TH SarabunPSK" w:cs="TH SarabunPSK"/>
          <w:sz w:val="32"/>
          <w:szCs w:val="32"/>
        </w:rPr>
        <w:t xml:space="preserve"> </w:t>
      </w:r>
      <w:r w:rsidR="007407F5" w:rsidRPr="00FB5351">
        <w:rPr>
          <w:rFonts w:ascii="TH SarabunPSK" w:eastAsia="Tahoma" w:hAnsi="TH SarabunPSK" w:cs="TH SarabunPSK"/>
          <w:sz w:val="32"/>
          <w:szCs w:val="32"/>
        </w:rPr>
        <w:t>throughout</w:t>
      </w:r>
      <w:r w:rsidRPr="00FB5351">
        <w:rPr>
          <w:rFonts w:ascii="TH SarabunPSK" w:eastAsia="Tahoma" w:hAnsi="TH SarabunPSK" w:cs="TH SarabunPSK"/>
          <w:sz w:val="32"/>
          <w:szCs w:val="32"/>
        </w:rPr>
        <w:t xml:space="preserve"> the country by 2020.</w:t>
      </w:r>
    </w:p>
    <w:p w:rsidR="0089287C" w:rsidRPr="00FB5351" w:rsidRDefault="00645B31" w:rsidP="00516E39">
      <w:pPr>
        <w:spacing w:after="240" w:line="276" w:lineRule="auto"/>
        <w:jc w:val="thaiDistribute"/>
        <w:rPr>
          <w:rFonts w:ascii="TH SarabunPSK" w:eastAsia="Tahoma" w:hAnsi="TH SarabunPSK" w:cs="TH SarabunPSK"/>
          <w:b/>
          <w:bCs/>
          <w:sz w:val="32"/>
          <w:szCs w:val="32"/>
        </w:rPr>
      </w:pPr>
      <w:r w:rsidRPr="00FB5351">
        <w:rPr>
          <w:rFonts w:ascii="TH SarabunPSK" w:eastAsia="Tahoma" w:hAnsi="TH SarabunPSK" w:cs="TH SarabunPSK"/>
          <w:b/>
          <w:bCs/>
          <w:sz w:val="32"/>
          <w:szCs w:val="32"/>
        </w:rPr>
        <w:t>Gist of the matter</w:t>
      </w:r>
      <w:r w:rsidR="0024333A" w:rsidRPr="00FB5351">
        <w:rPr>
          <w:rFonts w:ascii="TH SarabunPSK" w:eastAsia="Tahoma" w:hAnsi="TH SarabunPSK" w:cs="TH SarabunPSK"/>
          <w:b/>
          <w:bCs/>
          <w:sz w:val="32"/>
          <w:szCs w:val="32"/>
        </w:rPr>
        <w:t>:</w:t>
      </w:r>
    </w:p>
    <w:p w:rsidR="0089287C" w:rsidRPr="00FB5351" w:rsidRDefault="0024333A" w:rsidP="00516E39">
      <w:pPr>
        <w:spacing w:after="240" w:line="276" w:lineRule="auto"/>
        <w:jc w:val="thaiDistribute"/>
        <w:rPr>
          <w:rFonts w:ascii="TH SarabunPSK" w:hAnsi="TH SarabunPSK" w:cs="TH SarabunPSK"/>
          <w:sz w:val="32"/>
          <w:szCs w:val="32"/>
        </w:rPr>
      </w:pPr>
      <w:r w:rsidRPr="00FB5351">
        <w:rPr>
          <w:rFonts w:ascii="TH SarabunPSK" w:eastAsia="Tahoma" w:hAnsi="TH SarabunPSK" w:cs="TH SarabunPSK"/>
          <w:sz w:val="32"/>
          <w:szCs w:val="32"/>
        </w:rPr>
        <w:t xml:space="preserve">The goal is to </w:t>
      </w:r>
      <w:r w:rsidR="00645B31" w:rsidRPr="00FB5351">
        <w:rPr>
          <w:rFonts w:ascii="TH SarabunPSK" w:eastAsia="Tahoma" w:hAnsi="TH SarabunPSK" w:cs="TH SarabunPSK"/>
          <w:sz w:val="32"/>
          <w:szCs w:val="32"/>
        </w:rPr>
        <w:t xml:space="preserve">establish </w:t>
      </w:r>
      <w:r w:rsidR="00CE7D78" w:rsidRPr="00FB5351">
        <w:rPr>
          <w:rFonts w:ascii="TH SarabunPSK" w:eastAsia="Tahoma" w:hAnsi="TH SarabunPSK" w:cs="TH SarabunPSK"/>
          <w:sz w:val="32"/>
          <w:szCs w:val="32"/>
        </w:rPr>
        <w:t xml:space="preserve">an </w:t>
      </w:r>
      <w:r w:rsidR="00645B31" w:rsidRPr="00FB5351">
        <w:rPr>
          <w:rFonts w:ascii="TH SarabunPSK" w:eastAsia="Tahoma" w:hAnsi="TH SarabunPSK" w:cs="TH SarabunPSK"/>
          <w:sz w:val="32"/>
          <w:szCs w:val="32"/>
        </w:rPr>
        <w:t>environmental sustainable city</w:t>
      </w:r>
      <w:r w:rsidR="00CE7D78" w:rsidRPr="00FB5351">
        <w:rPr>
          <w:rFonts w:ascii="TH SarabunPSK" w:eastAsia="Tahoma" w:hAnsi="TH SarabunPSK" w:cs="TH SarabunPSK"/>
          <w:sz w:val="32"/>
          <w:szCs w:val="32"/>
        </w:rPr>
        <w:t xml:space="preserve"> per</w:t>
      </w:r>
      <w:r w:rsidR="00645B31" w:rsidRPr="00FB5351">
        <w:rPr>
          <w:rFonts w:ascii="TH SarabunPSK" w:eastAsia="Tahoma" w:hAnsi="TH SarabunPSK" w:cs="TH SarabunPSK"/>
          <w:sz w:val="32"/>
          <w:szCs w:val="32"/>
        </w:rPr>
        <w:t xml:space="preserve"> province </w:t>
      </w:r>
      <w:r w:rsidR="00CE7D78" w:rsidRPr="00FB5351">
        <w:rPr>
          <w:rFonts w:ascii="TH SarabunPSK" w:eastAsia="Tahoma" w:hAnsi="TH SarabunPSK" w:cs="TH SarabunPSK"/>
          <w:sz w:val="32"/>
          <w:szCs w:val="32"/>
        </w:rPr>
        <w:t>throughout</w:t>
      </w:r>
      <w:r w:rsidR="00645B31" w:rsidRPr="00FB5351">
        <w:rPr>
          <w:rFonts w:ascii="TH SarabunPSK" w:eastAsia="Tahoma" w:hAnsi="TH SarabunPSK" w:cs="TH SarabunPSK"/>
          <w:sz w:val="32"/>
          <w:szCs w:val="32"/>
        </w:rPr>
        <w:t xml:space="preserve"> Thailand by 2020</w:t>
      </w:r>
      <w:r w:rsidR="00CE7D78" w:rsidRPr="00FB5351">
        <w:rPr>
          <w:rFonts w:ascii="TH SarabunPSK" w:eastAsia="Tahoma" w:hAnsi="TH SarabunPSK" w:cs="TH SarabunPSK"/>
          <w:sz w:val="32"/>
          <w:szCs w:val="32"/>
        </w:rPr>
        <w:t>.</w:t>
      </w:r>
    </w:p>
    <w:p w:rsidR="0089287C" w:rsidRPr="00FB5351" w:rsidRDefault="00DE5F39" w:rsidP="00516E39">
      <w:pPr>
        <w:spacing w:after="240" w:line="276" w:lineRule="auto"/>
        <w:ind w:firstLine="720"/>
        <w:jc w:val="thaiDistribute"/>
        <w:rPr>
          <w:rFonts w:ascii="TH SarabunPSK" w:hAnsi="TH SarabunPSK" w:cs="TH SarabunPSK"/>
          <w:sz w:val="32"/>
          <w:szCs w:val="32"/>
        </w:rPr>
      </w:pPr>
      <w:r w:rsidRPr="00FB5351">
        <w:rPr>
          <w:rFonts w:ascii="TH SarabunPSK" w:eastAsia="Tahoma" w:hAnsi="TH SarabunPSK" w:cs="TH SarabunPSK"/>
          <w:sz w:val="32"/>
          <w:szCs w:val="32"/>
        </w:rPr>
        <w:t xml:space="preserve">              </w:t>
      </w:r>
      <w:r w:rsidRPr="00FB5351">
        <w:rPr>
          <w:rFonts w:ascii="TH SarabunPSK" w:eastAsia="Tahoma" w:hAnsi="TH SarabunPSK" w:cs="TH SarabunPSK"/>
          <w:b/>
          <w:bCs/>
          <w:sz w:val="32"/>
          <w:szCs w:val="32"/>
        </w:rPr>
        <w:t xml:space="preserve">                            </w:t>
      </w:r>
    </w:p>
    <w:p w:rsidR="0089287C" w:rsidRPr="00FB5351" w:rsidRDefault="00DE5F39" w:rsidP="00516E39">
      <w:pPr>
        <w:spacing w:after="240" w:line="276" w:lineRule="auto"/>
        <w:jc w:val="thaiDistribute"/>
        <w:rPr>
          <w:rFonts w:ascii="TH SarabunPSK" w:hAnsi="TH SarabunPSK" w:cs="TH SarabunPSK"/>
          <w:sz w:val="32"/>
          <w:szCs w:val="32"/>
        </w:rPr>
      </w:pPr>
      <w:r w:rsidRPr="00FB5351">
        <w:rPr>
          <w:rFonts w:ascii="TH SarabunPSK" w:eastAsia="Tahoma" w:hAnsi="TH SarabunPSK" w:cs="TH SarabunPSK"/>
          <w:b/>
          <w:bCs/>
          <w:sz w:val="32"/>
          <w:szCs w:val="32"/>
        </w:rPr>
        <w:t>Title: Request for approval of draft documents to be endorsed and signed during the 23</w:t>
      </w:r>
      <w:r w:rsidR="0086615B" w:rsidRPr="00FB5351">
        <w:rPr>
          <w:rFonts w:ascii="TH SarabunPSK" w:eastAsia="Tahoma" w:hAnsi="TH SarabunPSK" w:cs="TH SarabunPSK"/>
          <w:b/>
          <w:bCs/>
          <w:sz w:val="32"/>
          <w:szCs w:val="32"/>
          <w:vertAlign w:val="superscript"/>
        </w:rPr>
        <w:t>rd</w:t>
      </w:r>
      <w:r w:rsidR="0086615B" w:rsidRPr="00FB5351">
        <w:rPr>
          <w:rFonts w:ascii="TH SarabunPSK" w:eastAsia="Tahoma" w:hAnsi="TH SarabunPSK" w:cs="TH SarabunPSK"/>
          <w:b/>
          <w:bCs/>
          <w:sz w:val="32"/>
          <w:szCs w:val="32"/>
        </w:rPr>
        <w:t xml:space="preserve"> </w:t>
      </w:r>
      <w:r w:rsidRPr="00FB5351">
        <w:rPr>
          <w:rFonts w:ascii="TH SarabunPSK" w:eastAsia="Tahoma" w:hAnsi="TH SarabunPSK" w:cs="TH SarabunPSK"/>
          <w:b/>
          <w:bCs/>
          <w:sz w:val="32"/>
          <w:szCs w:val="32"/>
        </w:rPr>
        <w:t>ASEAN Transport Ministers Meetings and other related meetings</w:t>
      </w:r>
    </w:p>
    <w:p w:rsidR="0089287C" w:rsidRPr="00FB5351" w:rsidRDefault="00DE5F39" w:rsidP="00130C71">
      <w:pPr>
        <w:pStyle w:val="ListParagraph"/>
        <w:numPr>
          <w:ilvl w:val="0"/>
          <w:numId w:val="13"/>
        </w:numPr>
        <w:spacing w:after="240"/>
        <w:ind w:left="360"/>
        <w:jc w:val="thaiDistribute"/>
        <w:rPr>
          <w:rFonts w:ascii="TH SarabunPSK" w:hAnsi="TH SarabunPSK" w:cs="TH SarabunPSK"/>
          <w:sz w:val="32"/>
          <w:szCs w:val="32"/>
        </w:rPr>
      </w:pPr>
      <w:r w:rsidRPr="00FB5351">
        <w:rPr>
          <w:rFonts w:ascii="TH SarabunPSK" w:hAnsi="TH SarabunPSK" w:cs="TH SarabunPSK"/>
          <w:sz w:val="32"/>
          <w:szCs w:val="32"/>
        </w:rPr>
        <w:t xml:space="preserve">The Cabinet approved </w:t>
      </w:r>
      <w:r w:rsidRPr="00FB5351">
        <w:rPr>
          <w:rFonts w:ascii="TH SarabunPSK" w:eastAsia="Tahoma" w:hAnsi="TH SarabunPSK" w:cs="TH SarabunPSK"/>
          <w:sz w:val="32"/>
          <w:szCs w:val="32"/>
        </w:rPr>
        <w:t xml:space="preserve">the </w:t>
      </w:r>
      <w:r w:rsidR="00127E87" w:rsidRPr="00FB5351">
        <w:rPr>
          <w:rFonts w:ascii="TH SarabunPSK" w:eastAsia="Tahoma" w:hAnsi="TH SarabunPSK" w:cs="TH SarabunPSK"/>
          <w:sz w:val="32"/>
          <w:szCs w:val="32"/>
        </w:rPr>
        <w:t xml:space="preserve">following </w:t>
      </w:r>
      <w:r w:rsidRPr="00FB5351">
        <w:rPr>
          <w:rFonts w:ascii="TH SarabunPSK" w:eastAsia="Tahoma" w:hAnsi="TH SarabunPSK" w:cs="TH SarabunPSK"/>
          <w:sz w:val="32"/>
          <w:szCs w:val="32"/>
        </w:rPr>
        <w:t>draft documents to be endorsed and signed during the 23</w:t>
      </w:r>
      <w:r w:rsidR="0086615B" w:rsidRPr="00FB5351">
        <w:rPr>
          <w:rFonts w:ascii="TH SarabunPSK" w:eastAsia="Tahoma" w:hAnsi="TH SarabunPSK" w:cs="TH SarabunPSK"/>
          <w:sz w:val="32"/>
          <w:szCs w:val="32"/>
          <w:vertAlign w:val="superscript"/>
        </w:rPr>
        <w:t>rd</w:t>
      </w:r>
      <w:r w:rsidR="0086615B" w:rsidRPr="00FB5351">
        <w:rPr>
          <w:rFonts w:ascii="TH SarabunPSK" w:eastAsia="Tahoma" w:hAnsi="TH SarabunPSK" w:cs="TH SarabunPSK"/>
          <w:sz w:val="32"/>
          <w:szCs w:val="32"/>
        </w:rPr>
        <w:t xml:space="preserve"> </w:t>
      </w:r>
      <w:r w:rsidRPr="00FB5351">
        <w:rPr>
          <w:rFonts w:ascii="TH SarabunPSK" w:eastAsia="Tahoma" w:hAnsi="TH SarabunPSK" w:cs="TH SarabunPSK"/>
          <w:sz w:val="32"/>
          <w:szCs w:val="32"/>
        </w:rPr>
        <w:t>ASEAN Transport Ministers Meetings and other related meetings</w:t>
      </w:r>
      <w:r w:rsidR="00127E87" w:rsidRPr="00FB5351">
        <w:rPr>
          <w:rFonts w:ascii="TH SarabunPSK" w:eastAsia="Tahoma" w:hAnsi="TH SarabunPSK" w:cs="TH SarabunPSK"/>
          <w:sz w:val="32"/>
          <w:szCs w:val="32"/>
        </w:rPr>
        <w:t xml:space="preserve"> (</w:t>
      </w:r>
      <w:r w:rsidRPr="00FB5351">
        <w:rPr>
          <w:rFonts w:ascii="TH SarabunPSK" w:eastAsia="Tahoma" w:hAnsi="TH SarabunPSK" w:cs="TH SarabunPSK"/>
          <w:sz w:val="32"/>
          <w:szCs w:val="32"/>
        </w:rPr>
        <w:t>The 16th ASEAN-China Transport Ministers Meeting, the 15th ASEAN-Japan Transport Ministers Meeting, and the 8th ASEAN-Republic of Korea Transport Ministers Meeting</w:t>
      </w:r>
      <w:r w:rsidR="00127E87" w:rsidRPr="00FB5351">
        <w:rPr>
          <w:rFonts w:ascii="TH SarabunPSK" w:eastAsia="Tahoma" w:hAnsi="TH SarabunPSK" w:cs="TH SarabunPSK"/>
          <w:sz w:val="32"/>
          <w:szCs w:val="32"/>
        </w:rPr>
        <w:t>) to be</w:t>
      </w:r>
      <w:r w:rsidRPr="00FB5351">
        <w:rPr>
          <w:rFonts w:ascii="TH SarabunPSK" w:eastAsia="Tahoma" w:hAnsi="TH SarabunPSK" w:cs="TH SarabunPSK"/>
          <w:sz w:val="32"/>
          <w:szCs w:val="32"/>
        </w:rPr>
        <w:t xml:space="preserve"> held during October 12-13, 20</w:t>
      </w:r>
      <w:r w:rsidR="00127E87" w:rsidRPr="00FB5351">
        <w:rPr>
          <w:rFonts w:ascii="TH SarabunPSK" w:eastAsia="Tahoma" w:hAnsi="TH SarabunPSK" w:cs="TH SarabunPSK"/>
          <w:sz w:val="32"/>
          <w:szCs w:val="32"/>
        </w:rPr>
        <w:t>17 in the Republic of Singapore, as proposed by</w:t>
      </w:r>
      <w:r w:rsidR="00127E87" w:rsidRPr="00FB5351">
        <w:rPr>
          <w:rFonts w:ascii="TH SarabunPSK" w:hAnsi="TH SarabunPSK" w:cs="TH SarabunPSK"/>
          <w:sz w:val="32"/>
          <w:szCs w:val="32"/>
        </w:rPr>
        <w:t xml:space="preserve"> Ministry of Transport:</w:t>
      </w:r>
    </w:p>
    <w:p w:rsidR="0089287C" w:rsidRPr="00FB5351" w:rsidRDefault="00DE5F39" w:rsidP="00130C71">
      <w:pPr>
        <w:pStyle w:val="ListParagraph"/>
        <w:numPr>
          <w:ilvl w:val="1"/>
          <w:numId w:val="12"/>
        </w:numPr>
        <w:spacing w:after="240"/>
        <w:ind w:hanging="450"/>
        <w:jc w:val="thaiDistribute"/>
        <w:rPr>
          <w:rFonts w:ascii="TH SarabunPSK" w:hAnsi="TH SarabunPSK" w:cs="TH SarabunPSK"/>
          <w:sz w:val="32"/>
          <w:szCs w:val="32"/>
        </w:rPr>
      </w:pPr>
      <w:r w:rsidRPr="00FB5351">
        <w:rPr>
          <w:rFonts w:ascii="TH SarabunPSK" w:eastAsia="Tahoma" w:hAnsi="TH SarabunPSK" w:cs="TH SarabunPSK"/>
          <w:sz w:val="32"/>
          <w:szCs w:val="32"/>
        </w:rPr>
        <w:t>Terms of Reference (TOR) for ASEAN Foreign Operator Safety Assessment (AFOSA TOR)</w:t>
      </w:r>
    </w:p>
    <w:p w:rsidR="0089287C" w:rsidRPr="00FB5351" w:rsidRDefault="00DE5F39" w:rsidP="00130C71">
      <w:pPr>
        <w:pStyle w:val="ListParagraph"/>
        <w:numPr>
          <w:ilvl w:val="1"/>
          <w:numId w:val="12"/>
        </w:numPr>
        <w:spacing w:after="240"/>
        <w:ind w:hanging="450"/>
        <w:jc w:val="thaiDistribute"/>
        <w:rPr>
          <w:rFonts w:ascii="TH SarabunPSK" w:hAnsi="TH SarabunPSK" w:cs="TH SarabunPSK"/>
          <w:sz w:val="32"/>
          <w:szCs w:val="32"/>
        </w:rPr>
      </w:pPr>
      <w:r w:rsidRPr="00FB5351">
        <w:rPr>
          <w:rFonts w:ascii="TH SarabunPSK" w:eastAsia="Tahoma" w:hAnsi="TH SarabunPSK" w:cs="TH SarabunPSK"/>
          <w:sz w:val="32"/>
          <w:szCs w:val="32"/>
        </w:rPr>
        <w:t>ASEAN Air Traffic Management Master Plan (ASEAN ATM Master Plan)</w:t>
      </w:r>
    </w:p>
    <w:p w:rsidR="0089287C" w:rsidRPr="00FB5351" w:rsidRDefault="00DE5F39" w:rsidP="00130C71">
      <w:pPr>
        <w:pStyle w:val="ListParagraph"/>
        <w:numPr>
          <w:ilvl w:val="1"/>
          <w:numId w:val="12"/>
        </w:numPr>
        <w:spacing w:after="240"/>
        <w:ind w:hanging="450"/>
        <w:jc w:val="thaiDistribute"/>
        <w:rPr>
          <w:rFonts w:ascii="TH SarabunPSK" w:hAnsi="TH SarabunPSK" w:cs="TH SarabunPSK"/>
          <w:sz w:val="32"/>
          <w:szCs w:val="32"/>
        </w:rPr>
      </w:pPr>
      <w:r w:rsidRPr="00FB5351">
        <w:rPr>
          <w:rFonts w:ascii="TH SarabunPSK" w:hAnsi="TH SarabunPSK" w:cs="TH SarabunPSK"/>
          <w:sz w:val="32"/>
          <w:szCs w:val="32"/>
        </w:rPr>
        <w:t>Protocol to Implement the 10th Package of Commitment on Air Transport Services under ASEAN Framework Agreement on Services</w:t>
      </w:r>
    </w:p>
    <w:p w:rsidR="0089287C" w:rsidRPr="00FB5351" w:rsidRDefault="00DE5F39" w:rsidP="00130C71">
      <w:pPr>
        <w:pStyle w:val="ListParagraph"/>
        <w:numPr>
          <w:ilvl w:val="1"/>
          <w:numId w:val="12"/>
        </w:numPr>
        <w:spacing w:after="240"/>
        <w:ind w:hanging="450"/>
        <w:jc w:val="thaiDistribute"/>
        <w:rPr>
          <w:rFonts w:ascii="TH SarabunPSK" w:hAnsi="TH SarabunPSK" w:cs="TH SarabunPSK"/>
          <w:sz w:val="32"/>
          <w:szCs w:val="32"/>
        </w:rPr>
      </w:pPr>
      <w:r w:rsidRPr="00FB5351">
        <w:rPr>
          <w:rFonts w:ascii="TH SarabunPSK" w:eastAsia="Tahoma" w:hAnsi="TH SarabunPSK" w:cs="TH SarabunPSK"/>
          <w:sz w:val="32"/>
          <w:szCs w:val="32"/>
        </w:rPr>
        <w:t>Protocol 3 on Domestic Code-Share Rights</w:t>
      </w:r>
    </w:p>
    <w:p w:rsidR="0089287C" w:rsidRPr="00FB5351" w:rsidRDefault="00DE5F39" w:rsidP="00130C71">
      <w:pPr>
        <w:pStyle w:val="ListParagraph"/>
        <w:numPr>
          <w:ilvl w:val="1"/>
          <w:numId w:val="12"/>
        </w:numPr>
        <w:spacing w:after="240"/>
        <w:ind w:hanging="450"/>
        <w:jc w:val="thaiDistribute"/>
        <w:rPr>
          <w:rFonts w:ascii="TH SarabunPSK" w:hAnsi="TH SarabunPSK" w:cs="TH SarabunPSK"/>
          <w:sz w:val="32"/>
          <w:szCs w:val="32"/>
        </w:rPr>
      </w:pPr>
      <w:r w:rsidRPr="00FB5351">
        <w:rPr>
          <w:rFonts w:ascii="TH SarabunPSK" w:eastAsia="Tahoma" w:hAnsi="TH SarabunPSK" w:cs="TH SarabunPSK"/>
          <w:sz w:val="32"/>
          <w:szCs w:val="32"/>
        </w:rPr>
        <w:t>Mutual Recognition Arrangement (MRA) on Flight Crew Licensing</w:t>
      </w:r>
    </w:p>
    <w:p w:rsidR="0089287C" w:rsidRPr="00FB5351" w:rsidRDefault="00DE5F39" w:rsidP="00130C71">
      <w:pPr>
        <w:pStyle w:val="ListParagraph"/>
        <w:numPr>
          <w:ilvl w:val="1"/>
          <w:numId w:val="12"/>
        </w:numPr>
        <w:spacing w:after="240"/>
        <w:ind w:hanging="450"/>
        <w:jc w:val="thaiDistribute"/>
        <w:rPr>
          <w:rFonts w:ascii="TH SarabunPSK" w:hAnsi="TH SarabunPSK" w:cs="TH SarabunPSK"/>
          <w:sz w:val="32"/>
          <w:szCs w:val="32"/>
        </w:rPr>
      </w:pPr>
      <w:r w:rsidRPr="00FB5351">
        <w:rPr>
          <w:rFonts w:ascii="TH SarabunPSK" w:eastAsia="Tahoma" w:hAnsi="TH SarabunPSK" w:cs="TH SarabunPSK"/>
          <w:sz w:val="32"/>
          <w:szCs w:val="32"/>
        </w:rPr>
        <w:lastRenderedPageBreak/>
        <w:t xml:space="preserve">Draft Memorandum of Understanding between the Authorities in charge of Aircraft Investigation of ASEAN Member States and the Civil Aviation Administration of China on Cooperation relating to Aircraft Accident and Incident Investigation </w:t>
      </w:r>
    </w:p>
    <w:p w:rsidR="0089287C" w:rsidRPr="00FB5351" w:rsidRDefault="00DE5F39" w:rsidP="00130C71">
      <w:pPr>
        <w:pStyle w:val="ListParagraph"/>
        <w:numPr>
          <w:ilvl w:val="0"/>
          <w:numId w:val="13"/>
        </w:numPr>
        <w:spacing w:after="240"/>
        <w:ind w:left="360"/>
        <w:jc w:val="thaiDistribute"/>
        <w:rPr>
          <w:rFonts w:ascii="TH SarabunPSK" w:hAnsi="TH SarabunPSK" w:cs="TH SarabunPSK"/>
          <w:sz w:val="32"/>
          <w:szCs w:val="32"/>
        </w:rPr>
      </w:pPr>
      <w:r w:rsidRPr="00FB5351">
        <w:rPr>
          <w:rFonts w:ascii="TH SarabunPSK" w:eastAsia="Tahoma" w:hAnsi="TH SarabunPSK" w:cs="TH SarabunPSK"/>
          <w:sz w:val="32"/>
          <w:szCs w:val="32"/>
        </w:rPr>
        <w:t xml:space="preserve">Minister of Transport or his representative is authorized </w:t>
      </w:r>
      <w:r w:rsidR="00130C71" w:rsidRPr="00FB5351">
        <w:rPr>
          <w:rFonts w:ascii="TH SarabunPSK" w:eastAsia="Tahoma" w:hAnsi="TH SarabunPSK" w:cs="TH SarabunPSK"/>
          <w:sz w:val="32"/>
          <w:szCs w:val="32"/>
        </w:rPr>
        <w:t>to endorse</w:t>
      </w:r>
      <w:r w:rsidRPr="00FB5351">
        <w:rPr>
          <w:rFonts w:ascii="TH SarabunPSK" w:eastAsia="Tahoma" w:hAnsi="TH SarabunPSK" w:cs="TH SarabunPSK"/>
          <w:sz w:val="32"/>
          <w:szCs w:val="32"/>
        </w:rPr>
        <w:t xml:space="preserve"> documents </w:t>
      </w:r>
      <w:r w:rsidR="00130C71" w:rsidRPr="00FB5351">
        <w:rPr>
          <w:rFonts w:ascii="TH SarabunPSK" w:eastAsia="Tahoma" w:hAnsi="TH SarabunPSK" w:cs="TH SarabunPSK"/>
          <w:sz w:val="32"/>
          <w:szCs w:val="32"/>
        </w:rPr>
        <w:t xml:space="preserve">no. </w:t>
      </w:r>
      <w:r w:rsidRPr="00FB5351">
        <w:rPr>
          <w:rFonts w:ascii="TH SarabunPSK" w:eastAsia="Tahoma" w:hAnsi="TH SarabunPSK" w:cs="TH SarabunPSK"/>
          <w:sz w:val="32"/>
          <w:szCs w:val="32"/>
        </w:rPr>
        <w:t xml:space="preserve">1.1 and 1.2 </w:t>
      </w:r>
    </w:p>
    <w:p w:rsidR="0089287C" w:rsidRPr="00FB5351" w:rsidRDefault="00DE5F39" w:rsidP="00130C71">
      <w:pPr>
        <w:pStyle w:val="ListParagraph"/>
        <w:numPr>
          <w:ilvl w:val="0"/>
          <w:numId w:val="14"/>
        </w:numPr>
        <w:spacing w:after="240"/>
        <w:jc w:val="thaiDistribute"/>
        <w:rPr>
          <w:rFonts w:ascii="TH SarabunPSK" w:hAnsi="TH SarabunPSK" w:cs="TH SarabunPSK"/>
          <w:sz w:val="32"/>
          <w:szCs w:val="32"/>
        </w:rPr>
      </w:pPr>
      <w:r w:rsidRPr="00FB5351">
        <w:rPr>
          <w:rFonts w:ascii="TH SarabunPSK" w:eastAsia="Tahoma" w:hAnsi="TH SarabunPSK" w:cs="TH SarabunPSK"/>
          <w:sz w:val="32"/>
          <w:szCs w:val="32"/>
        </w:rPr>
        <w:t>Minister of Transport or his representative is authorized to sign documents</w:t>
      </w:r>
      <w:r w:rsidR="00130C71" w:rsidRPr="00FB5351">
        <w:rPr>
          <w:rFonts w:ascii="TH SarabunPSK" w:eastAsia="Tahoma" w:hAnsi="TH SarabunPSK" w:cs="TH SarabunPSK"/>
          <w:sz w:val="32"/>
          <w:szCs w:val="32"/>
        </w:rPr>
        <w:t xml:space="preserve"> no. 1.3-1.5, and forward them to the</w:t>
      </w:r>
      <w:r w:rsidRPr="00FB5351">
        <w:rPr>
          <w:rFonts w:ascii="TH SarabunPSK" w:eastAsia="Tahoma" w:hAnsi="TH SarabunPSK" w:cs="TH SarabunPSK"/>
          <w:sz w:val="32"/>
          <w:szCs w:val="32"/>
        </w:rPr>
        <w:t xml:space="preserve"> Coordinating Committee </w:t>
      </w:r>
      <w:r w:rsidR="00130C71" w:rsidRPr="00FB5351">
        <w:rPr>
          <w:rFonts w:ascii="TH SarabunPSK" w:eastAsia="Tahoma" w:hAnsi="TH SarabunPSK" w:cs="TH SarabunPSK"/>
          <w:sz w:val="32"/>
          <w:szCs w:val="32"/>
        </w:rPr>
        <w:t>of</w:t>
      </w:r>
      <w:r w:rsidRPr="00FB5351">
        <w:rPr>
          <w:rFonts w:ascii="TH SarabunPSK" w:eastAsia="Tahoma" w:hAnsi="TH SarabunPSK" w:cs="TH SarabunPSK"/>
          <w:sz w:val="32"/>
          <w:szCs w:val="32"/>
        </w:rPr>
        <w:t xml:space="preserve"> National Legislative Assembly for consideration before </w:t>
      </w:r>
      <w:r w:rsidR="00130C71" w:rsidRPr="00FB5351">
        <w:rPr>
          <w:rFonts w:ascii="TH SarabunPSK" w:eastAsia="Tahoma" w:hAnsi="TH SarabunPSK" w:cs="TH SarabunPSK"/>
          <w:sz w:val="32"/>
          <w:szCs w:val="32"/>
        </w:rPr>
        <w:t>submitting</w:t>
      </w:r>
      <w:r w:rsidRPr="00FB5351">
        <w:rPr>
          <w:rFonts w:ascii="TH SarabunPSK" w:eastAsia="Tahoma" w:hAnsi="TH SarabunPSK" w:cs="TH SarabunPSK"/>
          <w:sz w:val="32"/>
          <w:szCs w:val="32"/>
        </w:rPr>
        <w:t xml:space="preserve"> to the National Legislative Assembly for approval.</w:t>
      </w:r>
    </w:p>
    <w:p w:rsidR="0089287C" w:rsidRPr="00FB5351" w:rsidRDefault="00DE5F39" w:rsidP="00130C71">
      <w:pPr>
        <w:pStyle w:val="ListParagraph"/>
        <w:numPr>
          <w:ilvl w:val="0"/>
          <w:numId w:val="14"/>
        </w:numPr>
        <w:spacing w:after="240"/>
        <w:ind w:left="360"/>
        <w:jc w:val="thaiDistribute"/>
        <w:rPr>
          <w:rFonts w:ascii="TH SarabunPSK" w:hAnsi="TH SarabunPSK" w:cs="TH SarabunPSK"/>
          <w:sz w:val="32"/>
          <w:szCs w:val="32"/>
        </w:rPr>
      </w:pPr>
      <w:r w:rsidRPr="00FB5351">
        <w:rPr>
          <w:rFonts w:ascii="TH SarabunPSK" w:eastAsia="Tahoma" w:hAnsi="TH SarabunPSK" w:cs="TH SarabunPSK"/>
          <w:sz w:val="32"/>
          <w:szCs w:val="32"/>
        </w:rPr>
        <w:t xml:space="preserve">Ministry of Foreign Affairs is to issue </w:t>
      </w:r>
      <w:r w:rsidR="00130C71" w:rsidRPr="00FB5351">
        <w:rPr>
          <w:rFonts w:ascii="TH SarabunPSK" w:eastAsia="Tahoma" w:hAnsi="TH SarabunPSK" w:cs="TH SarabunPSK"/>
          <w:sz w:val="32"/>
          <w:szCs w:val="32"/>
        </w:rPr>
        <w:t xml:space="preserve">the </w:t>
      </w:r>
      <w:r w:rsidRPr="00FB5351">
        <w:rPr>
          <w:rFonts w:ascii="TH SarabunPSK" w:eastAsia="Tahoma" w:hAnsi="TH SarabunPSK" w:cs="TH SarabunPSK"/>
          <w:sz w:val="32"/>
          <w:szCs w:val="32"/>
        </w:rPr>
        <w:t>Full Powers to the aforementioned signatory.</w:t>
      </w:r>
    </w:p>
    <w:p w:rsidR="0089287C" w:rsidRPr="00FB5351" w:rsidRDefault="00130C71" w:rsidP="00130C71">
      <w:pPr>
        <w:pStyle w:val="ListParagraph"/>
        <w:numPr>
          <w:ilvl w:val="0"/>
          <w:numId w:val="14"/>
        </w:numPr>
        <w:spacing w:after="240"/>
        <w:ind w:left="360"/>
        <w:jc w:val="thaiDistribute"/>
        <w:rPr>
          <w:rFonts w:ascii="TH SarabunPSK" w:hAnsi="TH SarabunPSK" w:cs="TH SarabunPSK"/>
          <w:sz w:val="32"/>
          <w:szCs w:val="32"/>
        </w:rPr>
      </w:pPr>
      <w:r w:rsidRPr="00FB5351">
        <w:rPr>
          <w:rFonts w:ascii="TH SarabunPSK" w:eastAsia="Tahoma" w:hAnsi="TH SarabunPSK" w:cs="TH SarabunPSK"/>
          <w:sz w:val="32"/>
          <w:szCs w:val="32"/>
        </w:rPr>
        <w:t>Chair</w:t>
      </w:r>
      <w:r w:rsidR="00DE5F39" w:rsidRPr="00FB5351">
        <w:rPr>
          <w:rFonts w:ascii="TH SarabunPSK" w:eastAsia="Tahoma" w:hAnsi="TH SarabunPSK" w:cs="TH SarabunPSK"/>
          <w:sz w:val="32"/>
          <w:szCs w:val="32"/>
        </w:rPr>
        <w:t xml:space="preserve"> of the Committee on Investigation of Aviation Accidents and Incidents (</w:t>
      </w:r>
      <w:r w:rsidRPr="00FB5351">
        <w:rPr>
          <w:rFonts w:ascii="TH SarabunPSK" w:eastAsia="Tahoma" w:hAnsi="TH SarabunPSK" w:cs="TH SarabunPSK"/>
          <w:sz w:val="32"/>
          <w:szCs w:val="32"/>
        </w:rPr>
        <w:t>Pol. Gen.</w:t>
      </w:r>
      <w:r w:rsidR="00DE5F39" w:rsidRPr="00FB5351">
        <w:rPr>
          <w:rFonts w:ascii="TH SarabunPSK" w:eastAsia="Tahoma" w:hAnsi="TH SarabunPSK" w:cs="TH SarabunPSK"/>
          <w:sz w:val="32"/>
          <w:szCs w:val="32"/>
        </w:rPr>
        <w:t xml:space="preserve"> </w:t>
      </w:r>
      <w:proofErr w:type="spellStart"/>
      <w:r w:rsidR="00DE5F39" w:rsidRPr="00FB5351">
        <w:rPr>
          <w:rFonts w:ascii="TH SarabunPSK" w:eastAsia="Tahoma" w:hAnsi="TH SarabunPSK" w:cs="TH SarabunPSK"/>
          <w:sz w:val="32"/>
          <w:szCs w:val="32"/>
        </w:rPr>
        <w:t>Wichian</w:t>
      </w:r>
      <w:proofErr w:type="spellEnd"/>
      <w:r w:rsidR="00DE5F39" w:rsidRPr="00FB5351">
        <w:rPr>
          <w:rFonts w:ascii="TH SarabunPSK" w:eastAsia="Tahoma" w:hAnsi="TH SarabunPSK" w:cs="TH SarabunPSK"/>
          <w:sz w:val="32"/>
          <w:szCs w:val="32"/>
        </w:rPr>
        <w:t xml:space="preserve"> </w:t>
      </w:r>
      <w:proofErr w:type="spellStart"/>
      <w:r w:rsidR="00DE5F39" w:rsidRPr="00FB5351">
        <w:rPr>
          <w:rFonts w:ascii="TH SarabunPSK" w:eastAsia="Tahoma" w:hAnsi="TH SarabunPSK" w:cs="TH SarabunPSK"/>
          <w:sz w:val="32"/>
          <w:szCs w:val="32"/>
        </w:rPr>
        <w:t>Pojphosri</w:t>
      </w:r>
      <w:proofErr w:type="spellEnd"/>
      <w:r w:rsidR="00DE5F39" w:rsidRPr="00FB5351">
        <w:rPr>
          <w:rFonts w:ascii="TH SarabunPSK" w:eastAsia="Tahoma" w:hAnsi="TH SarabunPSK" w:cs="TH SarabunPSK"/>
          <w:sz w:val="32"/>
          <w:szCs w:val="32"/>
        </w:rPr>
        <w:t xml:space="preserve">) or his representative is authorized as signatory </w:t>
      </w:r>
      <w:r w:rsidRPr="00FB5351">
        <w:rPr>
          <w:rFonts w:ascii="TH SarabunPSK" w:eastAsia="Tahoma" w:hAnsi="TH SarabunPSK" w:cs="TH SarabunPSK"/>
          <w:sz w:val="32"/>
          <w:szCs w:val="32"/>
        </w:rPr>
        <w:t>of</w:t>
      </w:r>
      <w:r w:rsidR="00DE5F39" w:rsidRPr="00FB5351">
        <w:rPr>
          <w:rFonts w:ascii="TH SarabunPSK" w:eastAsia="Tahoma" w:hAnsi="TH SarabunPSK" w:cs="TH SarabunPSK"/>
          <w:sz w:val="32"/>
          <w:szCs w:val="32"/>
        </w:rPr>
        <w:t xml:space="preserve"> document</w:t>
      </w:r>
      <w:r w:rsidRPr="00FB5351">
        <w:rPr>
          <w:rFonts w:ascii="TH SarabunPSK" w:eastAsia="Tahoma" w:hAnsi="TH SarabunPSK" w:cs="TH SarabunPSK"/>
          <w:sz w:val="32"/>
          <w:szCs w:val="32"/>
        </w:rPr>
        <w:t xml:space="preserve"> no.</w:t>
      </w:r>
      <w:r w:rsidR="00DE5F39" w:rsidRPr="00FB5351">
        <w:rPr>
          <w:rFonts w:ascii="TH SarabunPSK" w:eastAsia="Tahoma" w:hAnsi="TH SarabunPSK" w:cs="TH SarabunPSK"/>
          <w:sz w:val="32"/>
          <w:szCs w:val="32"/>
        </w:rPr>
        <w:t xml:space="preserve"> 1.6.</w:t>
      </w:r>
    </w:p>
    <w:p w:rsidR="0089287C" w:rsidRPr="00FB5351" w:rsidRDefault="00DE5F39" w:rsidP="00130C71">
      <w:pPr>
        <w:pStyle w:val="ListParagraph"/>
        <w:numPr>
          <w:ilvl w:val="0"/>
          <w:numId w:val="14"/>
        </w:numPr>
        <w:spacing w:after="240"/>
        <w:ind w:left="360"/>
        <w:jc w:val="thaiDistribute"/>
        <w:rPr>
          <w:rFonts w:ascii="TH SarabunPSK" w:hAnsi="TH SarabunPSK" w:cs="TH SarabunPSK"/>
          <w:sz w:val="32"/>
          <w:szCs w:val="32"/>
        </w:rPr>
      </w:pPr>
      <w:r w:rsidRPr="00FB5351">
        <w:rPr>
          <w:rFonts w:ascii="TH SarabunPSK" w:eastAsia="Tahoma" w:hAnsi="TH SarabunPSK" w:cs="TH SarabunPSK"/>
          <w:sz w:val="32"/>
          <w:szCs w:val="32"/>
        </w:rPr>
        <w:t>Ministry of Foreign Affairs is to issue instrument of ratification for documents</w:t>
      </w:r>
      <w:r w:rsidR="00130C71" w:rsidRPr="00FB5351">
        <w:rPr>
          <w:rFonts w:ascii="TH SarabunPSK" w:eastAsia="Tahoma" w:hAnsi="TH SarabunPSK" w:cs="TH SarabunPSK"/>
          <w:sz w:val="32"/>
          <w:szCs w:val="32"/>
        </w:rPr>
        <w:t xml:space="preserve"> no.</w:t>
      </w:r>
      <w:r w:rsidRPr="00FB5351">
        <w:rPr>
          <w:rFonts w:ascii="TH SarabunPSK" w:eastAsia="Tahoma" w:hAnsi="TH SarabunPSK" w:cs="TH SarabunPSK"/>
          <w:sz w:val="32"/>
          <w:szCs w:val="32"/>
        </w:rPr>
        <w:t xml:space="preserve"> 1.3-1.5 to ASEAN </w:t>
      </w:r>
      <w:r w:rsidR="00130C71" w:rsidRPr="00FB5351">
        <w:rPr>
          <w:rFonts w:ascii="TH SarabunPSK" w:eastAsia="Tahoma" w:hAnsi="TH SarabunPSK" w:cs="TH SarabunPSK"/>
          <w:sz w:val="32"/>
          <w:szCs w:val="32"/>
        </w:rPr>
        <w:t>Secretariat</w:t>
      </w:r>
      <w:r w:rsidRPr="00FB5351">
        <w:rPr>
          <w:rFonts w:ascii="TH SarabunPSK" w:eastAsia="Tahoma" w:hAnsi="TH SarabunPSK" w:cs="TH SarabunPSK"/>
          <w:sz w:val="32"/>
          <w:szCs w:val="32"/>
        </w:rPr>
        <w:t xml:space="preserve"> after National Legislative Assembly's approval.</w:t>
      </w:r>
    </w:p>
    <w:p w:rsidR="0089287C" w:rsidRPr="00FB5351" w:rsidRDefault="0089287C" w:rsidP="00516E39">
      <w:pPr>
        <w:spacing w:after="240" w:line="276" w:lineRule="auto"/>
        <w:jc w:val="thaiDistribute"/>
        <w:rPr>
          <w:rFonts w:ascii="TH SarabunPSK" w:hAnsi="TH SarabunPSK" w:cs="TH SarabunPSK"/>
          <w:sz w:val="32"/>
          <w:szCs w:val="32"/>
        </w:rPr>
      </w:pPr>
      <w:bookmarkStart w:id="0" w:name="_GoBack"/>
      <w:bookmarkEnd w:id="0"/>
    </w:p>
    <w:sectPr w:rsidR="0089287C" w:rsidRPr="00FB535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rPr>
        <w:rFonts w:ascii="Tahoma" w:eastAsia="Tahoma" w:hAnsi="Tahoma" w:cs="Tahoma"/>
        <w:sz w:val="20"/>
        <w:szCs w:val="20"/>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2"/>
      <w:numFmt w:val="decimal"/>
      <w:lvlText w:val="%1."/>
      <w:lvlJc w:val="left"/>
      <w:pPr>
        <w:tabs>
          <w:tab w:val="num" w:pos="720"/>
        </w:tabs>
        <w:ind w:left="720" w:hanging="360"/>
      </w:pPr>
      <w:rPr>
        <w:rFonts w:ascii="Tahoma" w:eastAsia="Tahoma" w:hAnsi="Tahoma" w:cs="Tahoma"/>
        <w:sz w:val="20"/>
        <w:szCs w:val="20"/>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3"/>
      <w:numFmt w:val="decimal"/>
      <w:lvlText w:val="%1."/>
      <w:lvlJc w:val="left"/>
      <w:pPr>
        <w:tabs>
          <w:tab w:val="num" w:pos="720"/>
        </w:tabs>
        <w:ind w:left="720" w:hanging="360"/>
      </w:pPr>
      <w:rPr>
        <w:rFonts w:ascii="Tahoma" w:eastAsia="Tahoma" w:hAnsi="Tahoma" w:cs="Tahoma"/>
        <w:sz w:val="20"/>
        <w:szCs w:val="20"/>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4"/>
      <w:numFmt w:val="decimal"/>
      <w:lvlText w:val="%1."/>
      <w:lvlJc w:val="left"/>
      <w:pPr>
        <w:tabs>
          <w:tab w:val="num" w:pos="720"/>
        </w:tabs>
        <w:ind w:left="720" w:hanging="360"/>
      </w:pPr>
      <w:rPr>
        <w:rFonts w:ascii="Tahoma" w:eastAsia="Tahoma" w:hAnsi="Tahoma" w:cs="Tahoma"/>
        <w:sz w:val="20"/>
        <w:szCs w:val="20"/>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4667683"/>
    <w:multiLevelType w:val="hybridMultilevel"/>
    <w:tmpl w:val="A18ADA8C"/>
    <w:lvl w:ilvl="0" w:tplc="F3AE0F9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1B036998"/>
    <w:multiLevelType w:val="hybridMultilevel"/>
    <w:tmpl w:val="5F88461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30D34366"/>
    <w:multiLevelType w:val="multilevel"/>
    <w:tmpl w:val="B2947042"/>
    <w:lvl w:ilvl="0">
      <w:start w:val="1"/>
      <w:numFmt w:val="decimal"/>
      <w:lvlText w:val="%1"/>
      <w:lvlJc w:val="left"/>
      <w:pPr>
        <w:ind w:left="390" w:hanging="390"/>
      </w:pPr>
      <w:rPr>
        <w:rFonts w:eastAsia="Tahoma" w:hint="default"/>
      </w:rPr>
    </w:lvl>
    <w:lvl w:ilvl="1">
      <w:start w:val="1"/>
      <w:numFmt w:val="decimal"/>
      <w:lvlText w:val="%1.%2"/>
      <w:lvlJc w:val="left"/>
      <w:pPr>
        <w:ind w:left="720" w:hanging="720"/>
      </w:pPr>
      <w:rPr>
        <w:rFonts w:eastAsia="Tahoma" w:hint="default"/>
      </w:rPr>
    </w:lvl>
    <w:lvl w:ilvl="2">
      <w:start w:val="1"/>
      <w:numFmt w:val="decimal"/>
      <w:lvlText w:val="%1.%2.%3"/>
      <w:lvlJc w:val="left"/>
      <w:pPr>
        <w:ind w:left="720" w:hanging="720"/>
      </w:pPr>
      <w:rPr>
        <w:rFonts w:eastAsia="Tahoma" w:hint="default"/>
      </w:rPr>
    </w:lvl>
    <w:lvl w:ilvl="3">
      <w:start w:val="1"/>
      <w:numFmt w:val="decimal"/>
      <w:lvlText w:val="%1.%2.%3.%4"/>
      <w:lvlJc w:val="left"/>
      <w:pPr>
        <w:ind w:left="1080" w:hanging="1080"/>
      </w:pPr>
      <w:rPr>
        <w:rFonts w:eastAsia="Tahoma" w:hint="default"/>
      </w:rPr>
    </w:lvl>
    <w:lvl w:ilvl="4">
      <w:start w:val="1"/>
      <w:numFmt w:val="decimal"/>
      <w:lvlText w:val="%1.%2.%3.%4.%5"/>
      <w:lvlJc w:val="left"/>
      <w:pPr>
        <w:ind w:left="1080" w:hanging="1080"/>
      </w:pPr>
      <w:rPr>
        <w:rFonts w:eastAsia="Tahoma" w:hint="default"/>
      </w:rPr>
    </w:lvl>
    <w:lvl w:ilvl="5">
      <w:start w:val="1"/>
      <w:numFmt w:val="decimal"/>
      <w:lvlText w:val="%1.%2.%3.%4.%5.%6"/>
      <w:lvlJc w:val="left"/>
      <w:pPr>
        <w:ind w:left="1440" w:hanging="1440"/>
      </w:pPr>
      <w:rPr>
        <w:rFonts w:eastAsia="Tahoma" w:hint="default"/>
      </w:rPr>
    </w:lvl>
    <w:lvl w:ilvl="6">
      <w:start w:val="1"/>
      <w:numFmt w:val="decimal"/>
      <w:lvlText w:val="%1.%2.%3.%4.%5.%6.%7"/>
      <w:lvlJc w:val="left"/>
      <w:pPr>
        <w:ind w:left="1800" w:hanging="1800"/>
      </w:pPr>
      <w:rPr>
        <w:rFonts w:eastAsia="Tahoma" w:hint="default"/>
      </w:rPr>
    </w:lvl>
    <w:lvl w:ilvl="7">
      <w:start w:val="1"/>
      <w:numFmt w:val="decimal"/>
      <w:lvlText w:val="%1.%2.%3.%4.%5.%6.%7.%8"/>
      <w:lvlJc w:val="left"/>
      <w:pPr>
        <w:ind w:left="1800" w:hanging="1800"/>
      </w:pPr>
      <w:rPr>
        <w:rFonts w:eastAsia="Tahoma" w:hint="default"/>
      </w:rPr>
    </w:lvl>
    <w:lvl w:ilvl="8">
      <w:start w:val="1"/>
      <w:numFmt w:val="decimal"/>
      <w:lvlText w:val="%1.%2.%3.%4.%5.%6.%7.%8.%9"/>
      <w:lvlJc w:val="left"/>
      <w:pPr>
        <w:ind w:left="2160" w:hanging="2160"/>
      </w:pPr>
      <w:rPr>
        <w:rFonts w:eastAsia="Tahoma" w:hint="default"/>
      </w:rPr>
    </w:lvl>
  </w:abstractNum>
  <w:abstractNum w:abstractNumId="7">
    <w:nsid w:val="381F3B43"/>
    <w:multiLevelType w:val="hybridMultilevel"/>
    <w:tmpl w:val="745A0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755877"/>
    <w:multiLevelType w:val="multilevel"/>
    <w:tmpl w:val="34CE1E94"/>
    <w:lvl w:ilvl="0">
      <w:start w:val="3"/>
      <w:numFmt w:val="decimal"/>
      <w:lvlText w:val="%1"/>
      <w:lvlJc w:val="left"/>
      <w:pPr>
        <w:ind w:left="390" w:hanging="390"/>
      </w:pPr>
      <w:rPr>
        <w:rFonts w:eastAsia="Tahoma" w:hint="default"/>
      </w:rPr>
    </w:lvl>
    <w:lvl w:ilvl="1">
      <w:start w:val="1"/>
      <w:numFmt w:val="decimal"/>
      <w:lvlText w:val="%1.%2"/>
      <w:lvlJc w:val="left"/>
      <w:pPr>
        <w:ind w:left="720" w:hanging="720"/>
      </w:pPr>
      <w:rPr>
        <w:rFonts w:eastAsia="Tahoma" w:hint="default"/>
      </w:rPr>
    </w:lvl>
    <w:lvl w:ilvl="2">
      <w:start w:val="1"/>
      <w:numFmt w:val="decimal"/>
      <w:lvlText w:val="%1.%2.%3"/>
      <w:lvlJc w:val="left"/>
      <w:pPr>
        <w:ind w:left="720" w:hanging="720"/>
      </w:pPr>
      <w:rPr>
        <w:rFonts w:eastAsia="Tahoma" w:hint="default"/>
      </w:rPr>
    </w:lvl>
    <w:lvl w:ilvl="3">
      <w:start w:val="1"/>
      <w:numFmt w:val="decimal"/>
      <w:lvlText w:val="%1.%2.%3.%4"/>
      <w:lvlJc w:val="left"/>
      <w:pPr>
        <w:ind w:left="1080" w:hanging="1080"/>
      </w:pPr>
      <w:rPr>
        <w:rFonts w:eastAsia="Tahoma" w:hint="default"/>
      </w:rPr>
    </w:lvl>
    <w:lvl w:ilvl="4">
      <w:start w:val="1"/>
      <w:numFmt w:val="decimal"/>
      <w:lvlText w:val="%1.%2.%3.%4.%5"/>
      <w:lvlJc w:val="left"/>
      <w:pPr>
        <w:ind w:left="1080" w:hanging="1080"/>
      </w:pPr>
      <w:rPr>
        <w:rFonts w:eastAsia="Tahoma" w:hint="default"/>
      </w:rPr>
    </w:lvl>
    <w:lvl w:ilvl="5">
      <w:start w:val="1"/>
      <w:numFmt w:val="decimal"/>
      <w:lvlText w:val="%1.%2.%3.%4.%5.%6"/>
      <w:lvlJc w:val="left"/>
      <w:pPr>
        <w:ind w:left="1440" w:hanging="1440"/>
      </w:pPr>
      <w:rPr>
        <w:rFonts w:eastAsia="Tahoma" w:hint="default"/>
      </w:rPr>
    </w:lvl>
    <w:lvl w:ilvl="6">
      <w:start w:val="1"/>
      <w:numFmt w:val="decimal"/>
      <w:lvlText w:val="%1.%2.%3.%4.%5.%6.%7"/>
      <w:lvlJc w:val="left"/>
      <w:pPr>
        <w:ind w:left="1800" w:hanging="1800"/>
      </w:pPr>
      <w:rPr>
        <w:rFonts w:eastAsia="Tahoma" w:hint="default"/>
      </w:rPr>
    </w:lvl>
    <w:lvl w:ilvl="7">
      <w:start w:val="1"/>
      <w:numFmt w:val="decimal"/>
      <w:lvlText w:val="%1.%2.%3.%4.%5.%6.%7.%8"/>
      <w:lvlJc w:val="left"/>
      <w:pPr>
        <w:ind w:left="1800" w:hanging="1800"/>
      </w:pPr>
      <w:rPr>
        <w:rFonts w:eastAsia="Tahoma" w:hint="default"/>
      </w:rPr>
    </w:lvl>
    <w:lvl w:ilvl="8">
      <w:start w:val="1"/>
      <w:numFmt w:val="decimal"/>
      <w:lvlText w:val="%1.%2.%3.%4.%5.%6.%7.%8.%9"/>
      <w:lvlJc w:val="left"/>
      <w:pPr>
        <w:ind w:left="2160" w:hanging="2160"/>
      </w:pPr>
      <w:rPr>
        <w:rFonts w:eastAsia="Tahoma" w:hint="default"/>
      </w:rPr>
    </w:lvl>
  </w:abstractNum>
  <w:abstractNum w:abstractNumId="9">
    <w:nsid w:val="50A21454"/>
    <w:multiLevelType w:val="hybridMultilevel"/>
    <w:tmpl w:val="404E4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AE2BC5"/>
    <w:multiLevelType w:val="hybridMultilevel"/>
    <w:tmpl w:val="14E62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820D02"/>
    <w:multiLevelType w:val="multilevel"/>
    <w:tmpl w:val="00000004"/>
    <w:lvl w:ilvl="0">
      <w:start w:val="4"/>
      <w:numFmt w:val="decimal"/>
      <w:lvlText w:val="%1."/>
      <w:lvlJc w:val="left"/>
      <w:pPr>
        <w:tabs>
          <w:tab w:val="num" w:pos="720"/>
        </w:tabs>
        <w:ind w:left="720" w:hanging="360"/>
      </w:pPr>
      <w:rPr>
        <w:rFonts w:ascii="Tahoma" w:eastAsia="Tahoma" w:hAnsi="Tahoma" w:cs="Tahoma"/>
        <w:sz w:val="20"/>
        <w:szCs w:val="20"/>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68B7724"/>
    <w:multiLevelType w:val="hybridMultilevel"/>
    <w:tmpl w:val="E1D2C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5"/>
  </w:num>
  <w:num w:numId="9">
    <w:abstractNumId w:val="9"/>
  </w:num>
  <w:num w:numId="10">
    <w:abstractNumId w:val="7"/>
  </w:num>
  <w:num w:numId="11">
    <w:abstractNumId w:val="12"/>
  </w:num>
  <w:num w:numId="12">
    <w:abstractNumId w:val="6"/>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87C"/>
    <w:rsid w:val="0000258F"/>
    <w:rsid w:val="00010B63"/>
    <w:rsid w:val="00127E87"/>
    <w:rsid w:val="00130C71"/>
    <w:rsid w:val="00176147"/>
    <w:rsid w:val="0024333A"/>
    <w:rsid w:val="00251F3F"/>
    <w:rsid w:val="00326199"/>
    <w:rsid w:val="004279F2"/>
    <w:rsid w:val="00504E9C"/>
    <w:rsid w:val="00515409"/>
    <w:rsid w:val="00516E39"/>
    <w:rsid w:val="00523668"/>
    <w:rsid w:val="0060049E"/>
    <w:rsid w:val="00627D16"/>
    <w:rsid w:val="00645B31"/>
    <w:rsid w:val="00686A9F"/>
    <w:rsid w:val="006D1F21"/>
    <w:rsid w:val="006F6447"/>
    <w:rsid w:val="00703F17"/>
    <w:rsid w:val="007407F5"/>
    <w:rsid w:val="007B7952"/>
    <w:rsid w:val="007F49F3"/>
    <w:rsid w:val="00847F6F"/>
    <w:rsid w:val="0086615B"/>
    <w:rsid w:val="0089287C"/>
    <w:rsid w:val="009935CE"/>
    <w:rsid w:val="00AC3ED1"/>
    <w:rsid w:val="00B07148"/>
    <w:rsid w:val="00B21BD6"/>
    <w:rsid w:val="00B46164"/>
    <w:rsid w:val="00B50584"/>
    <w:rsid w:val="00BB07F6"/>
    <w:rsid w:val="00BE6989"/>
    <w:rsid w:val="00C14F63"/>
    <w:rsid w:val="00CE7D78"/>
    <w:rsid w:val="00DC07EA"/>
    <w:rsid w:val="00DE5F39"/>
    <w:rsid w:val="00E31720"/>
    <w:rsid w:val="00E60039"/>
    <w:rsid w:val="00EC6871"/>
    <w:rsid w:val="00EF50ED"/>
    <w:rsid w:val="00F44FFF"/>
    <w:rsid w:val="00FB535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bdr w:val="nil"/>
    </w:rPr>
  </w:style>
  <w:style w:type="paragraph" w:styleId="Heading1">
    <w:name w:val="heading 1"/>
    <w:basedOn w:val="Normal"/>
    <w:next w:val="Normal"/>
    <w:qFormat/>
    <w:rsid w:val="00EF7B96"/>
    <w:pPr>
      <w:keepNext/>
      <w:spacing w:before="240" w:after="60"/>
      <w:outlineLvl w:val="0"/>
    </w:pPr>
    <w:rPr>
      <w:b/>
      <w:bCs/>
      <w:kern w:val="32"/>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7F49F3"/>
    <w:rPr>
      <w:rFonts w:ascii="Calibri" w:eastAsia="Calibri" w:hAnsi="Calibri" w:cs="Angsana New"/>
    </w:rPr>
  </w:style>
  <w:style w:type="paragraph" w:styleId="ListParagraph">
    <w:name w:val="List Paragraph"/>
    <w:basedOn w:val="Normal"/>
    <w:link w:val="ListParagraphChar"/>
    <w:uiPriority w:val="34"/>
    <w:qFormat/>
    <w:rsid w:val="007F49F3"/>
    <w:pPr>
      <w:spacing w:after="200" w:line="276" w:lineRule="auto"/>
      <w:ind w:left="720"/>
      <w:contextualSpacing/>
    </w:pPr>
    <w:rPr>
      <w:rFonts w:ascii="Calibri" w:eastAsia="Calibri" w:hAnsi="Calibri" w:cs="Angsana New"/>
      <w:sz w:val="20"/>
      <w:szCs w:val="20"/>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bdr w:val="nil"/>
    </w:rPr>
  </w:style>
  <w:style w:type="paragraph" w:styleId="Heading1">
    <w:name w:val="heading 1"/>
    <w:basedOn w:val="Normal"/>
    <w:next w:val="Normal"/>
    <w:qFormat/>
    <w:rsid w:val="00EF7B96"/>
    <w:pPr>
      <w:keepNext/>
      <w:spacing w:before="240" w:after="60"/>
      <w:outlineLvl w:val="0"/>
    </w:pPr>
    <w:rPr>
      <w:b/>
      <w:bCs/>
      <w:kern w:val="32"/>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7F49F3"/>
    <w:rPr>
      <w:rFonts w:ascii="Calibri" w:eastAsia="Calibri" w:hAnsi="Calibri" w:cs="Angsana New"/>
    </w:rPr>
  </w:style>
  <w:style w:type="paragraph" w:styleId="ListParagraph">
    <w:name w:val="List Paragraph"/>
    <w:basedOn w:val="Normal"/>
    <w:link w:val="ListParagraphChar"/>
    <w:uiPriority w:val="34"/>
    <w:qFormat/>
    <w:rsid w:val="007F49F3"/>
    <w:pPr>
      <w:spacing w:after="200" w:line="276" w:lineRule="auto"/>
      <w:ind w:left="720"/>
      <w:contextualSpacing/>
    </w:pPr>
    <w:rPr>
      <w:rFonts w:ascii="Calibri" w:eastAsia="Calibri" w:hAnsi="Calibri" w:cs="Angsana New"/>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701993">
      <w:bodyDiv w:val="1"/>
      <w:marLeft w:val="0"/>
      <w:marRight w:val="0"/>
      <w:marTop w:val="0"/>
      <w:marBottom w:val="0"/>
      <w:divBdr>
        <w:top w:val="none" w:sz="0" w:space="0" w:color="auto"/>
        <w:left w:val="none" w:sz="0" w:space="0" w:color="auto"/>
        <w:bottom w:val="none" w:sz="0" w:space="0" w:color="auto"/>
        <w:right w:val="none" w:sz="0" w:space="0" w:color="auto"/>
      </w:divBdr>
    </w:div>
    <w:div w:id="855196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Laphatrada Phusri</dc:creator>
  <cp:lastModifiedBy>A</cp:lastModifiedBy>
  <cp:revision>2</cp:revision>
  <dcterms:created xsi:type="dcterms:W3CDTF">2017-10-12T07:30:00Z</dcterms:created>
  <dcterms:modified xsi:type="dcterms:W3CDTF">2017-10-12T07:30:00Z</dcterms:modified>
</cp:coreProperties>
</file>