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BA4" w:rsidRPr="00D90EB4" w:rsidRDefault="00063BA4" w:rsidP="00210008">
      <w:pPr>
        <w:shd w:val="clear" w:color="auto" w:fill="FFFFFF"/>
        <w:spacing w:after="240" w:line="276" w:lineRule="auto"/>
        <w:jc w:val="thaiDistribute"/>
        <w:rPr>
          <w:rFonts w:ascii="Tahoma" w:eastAsia="Times New Roman" w:hAnsi="Tahoma" w:cs="Tahoma"/>
          <w:b/>
          <w:bCs/>
          <w:color w:val="000000"/>
          <w:sz w:val="22"/>
          <w:szCs w:val="22"/>
        </w:rPr>
      </w:pPr>
      <w:r w:rsidRPr="00D90EB4">
        <w:rPr>
          <w:rFonts w:ascii="Tahoma" w:eastAsia="Times New Roman" w:hAnsi="Tahoma" w:cs="Tahoma"/>
          <w:b/>
          <w:bCs/>
          <w:color w:val="000000"/>
          <w:sz w:val="22"/>
          <w:szCs w:val="22"/>
        </w:rPr>
        <w:t>Title: M</w:t>
      </w:r>
      <w:r w:rsidR="0057236B" w:rsidRPr="00D90EB4">
        <w:rPr>
          <w:rFonts w:ascii="Tahoma" w:eastAsia="Times New Roman" w:hAnsi="Tahoma" w:cs="Tahoma"/>
          <w:b/>
          <w:bCs/>
          <w:color w:val="000000"/>
          <w:sz w:val="22"/>
          <w:szCs w:val="22"/>
        </w:rPr>
        <w:t>easure</w:t>
      </w:r>
      <w:r w:rsidR="00204260">
        <w:rPr>
          <w:rFonts w:ascii="Tahoma" w:eastAsia="Times New Roman" w:hAnsi="Tahoma" w:cs="Tahoma"/>
          <w:b/>
          <w:bCs/>
          <w:color w:val="000000"/>
          <w:sz w:val="22"/>
          <w:szCs w:val="22"/>
        </w:rPr>
        <w:t>s</w:t>
      </w:r>
      <w:r w:rsidRPr="00D90EB4">
        <w:rPr>
          <w:rFonts w:ascii="Tahoma" w:eastAsia="Times New Roman" w:hAnsi="Tahoma" w:cs="Tahoma"/>
          <w:b/>
          <w:bCs/>
          <w:color w:val="000000"/>
          <w:sz w:val="22"/>
          <w:szCs w:val="22"/>
        </w:rPr>
        <w:t xml:space="preserve"> on development of robot</w:t>
      </w:r>
      <w:r w:rsidR="00ED16E2" w:rsidRPr="00D90EB4">
        <w:rPr>
          <w:rFonts w:ascii="Tahoma" w:eastAsia="Times New Roman" w:hAnsi="Tahoma" w:cs="Tahoma"/>
          <w:b/>
          <w:bCs/>
          <w:color w:val="000000"/>
          <w:sz w:val="22"/>
          <w:szCs w:val="22"/>
        </w:rPr>
        <w:t>ics</w:t>
      </w:r>
      <w:r w:rsidRPr="00D90EB4">
        <w:rPr>
          <w:rFonts w:ascii="Tahoma" w:eastAsia="Times New Roman" w:hAnsi="Tahoma" w:cs="Tahoma"/>
          <w:b/>
          <w:bCs/>
          <w:color w:val="000000"/>
          <w:sz w:val="22"/>
          <w:szCs w:val="22"/>
        </w:rPr>
        <w:t xml:space="preserve"> and automation</w:t>
      </w:r>
      <w:r w:rsidR="00E35F81">
        <w:rPr>
          <w:rFonts w:ascii="Tahoma" w:eastAsia="Times New Roman" w:hAnsi="Tahoma" w:cs="Tahoma"/>
          <w:b/>
          <w:bCs/>
          <w:color w:val="000000"/>
          <w:sz w:val="22"/>
          <w:szCs w:val="22"/>
        </w:rPr>
        <w:t xml:space="preserve"> industry</w:t>
      </w:r>
    </w:p>
    <w:p w:rsidR="00063BA4" w:rsidRPr="00D90EB4" w:rsidRDefault="00063BA4" w:rsidP="00210008">
      <w:pPr>
        <w:shd w:val="clear" w:color="auto" w:fill="FFFFFF"/>
        <w:spacing w:after="240" w:line="276" w:lineRule="auto"/>
        <w:jc w:val="thaiDistribute"/>
        <w:rPr>
          <w:rFonts w:ascii="Tahoma" w:eastAsia="Times New Roman" w:hAnsi="Tahoma" w:cs="Tahoma"/>
          <w:color w:val="000000"/>
          <w:sz w:val="22"/>
          <w:szCs w:val="22"/>
        </w:rPr>
      </w:pPr>
      <w:r w:rsidRPr="00D90EB4">
        <w:rPr>
          <w:rFonts w:ascii="Tahoma" w:eastAsia="Times New Roman" w:hAnsi="Tahoma" w:cs="Tahoma"/>
          <w:color w:val="000000"/>
          <w:sz w:val="22"/>
          <w:szCs w:val="22"/>
        </w:rPr>
        <w:t>The cabinet approved the following:</w:t>
      </w:r>
    </w:p>
    <w:p w:rsidR="0057236B" w:rsidRPr="00D90EB4" w:rsidRDefault="00204260" w:rsidP="00210008">
      <w:pPr>
        <w:pStyle w:val="ListParagraph"/>
        <w:numPr>
          <w:ilvl w:val="0"/>
          <w:numId w:val="3"/>
        </w:numPr>
        <w:shd w:val="clear" w:color="auto" w:fill="FFFFFF"/>
        <w:spacing w:after="240"/>
        <w:jc w:val="thaiDistribute"/>
        <w:rPr>
          <w:rFonts w:ascii="Tahoma" w:eastAsia="Times New Roman" w:hAnsi="Tahoma" w:cs="Tahoma"/>
          <w:color w:val="000000"/>
          <w:szCs w:val="22"/>
        </w:rPr>
      </w:pPr>
      <w:r>
        <w:rPr>
          <w:rFonts w:ascii="Tahoma" w:eastAsia="Times New Roman" w:hAnsi="Tahoma" w:cs="Tahoma"/>
          <w:color w:val="000000"/>
          <w:szCs w:val="22"/>
        </w:rPr>
        <w:t>Agreed in principle m</w:t>
      </w:r>
      <w:r w:rsidR="00063BA4" w:rsidRPr="00D90EB4">
        <w:rPr>
          <w:rFonts w:ascii="Tahoma" w:eastAsia="Times New Roman" w:hAnsi="Tahoma" w:cs="Tahoma"/>
          <w:color w:val="000000"/>
          <w:szCs w:val="22"/>
        </w:rPr>
        <w:t xml:space="preserve">easures on development of </w:t>
      </w:r>
      <w:r>
        <w:rPr>
          <w:rFonts w:ascii="Tahoma" w:eastAsia="Times New Roman" w:hAnsi="Tahoma" w:cs="Tahoma"/>
          <w:color w:val="000000"/>
          <w:szCs w:val="22"/>
        </w:rPr>
        <w:t xml:space="preserve">robotics and </w:t>
      </w:r>
      <w:r w:rsidR="00ED16E2" w:rsidRPr="00D90EB4">
        <w:rPr>
          <w:rFonts w:ascii="Tahoma" w:eastAsia="Times New Roman" w:hAnsi="Tahoma" w:cs="Tahoma"/>
          <w:color w:val="000000"/>
          <w:szCs w:val="22"/>
        </w:rPr>
        <w:t>automation</w:t>
      </w:r>
      <w:r>
        <w:rPr>
          <w:rFonts w:ascii="Tahoma" w:eastAsia="Times New Roman" w:hAnsi="Tahoma" w:cs="Tahoma"/>
          <w:color w:val="000000"/>
          <w:szCs w:val="22"/>
        </w:rPr>
        <w:t xml:space="preserve"> industry,</w:t>
      </w:r>
      <w:r w:rsidR="00ED16E2" w:rsidRPr="00D90EB4">
        <w:rPr>
          <w:rFonts w:ascii="Tahoma" w:eastAsia="Times New Roman" w:hAnsi="Tahoma" w:cs="Tahoma"/>
          <w:color w:val="000000"/>
          <w:szCs w:val="22"/>
        </w:rPr>
        <w:t xml:space="preserve"> </w:t>
      </w:r>
      <w:r w:rsidR="00063BA4" w:rsidRPr="00D90EB4">
        <w:rPr>
          <w:rFonts w:ascii="Tahoma" w:eastAsia="Times New Roman" w:hAnsi="Tahoma" w:cs="Tahoma"/>
          <w:color w:val="000000"/>
          <w:szCs w:val="22"/>
        </w:rPr>
        <w:t>and assigned concerned agencies to proceed in accordance with related rules and regulations. Ministry of Industry is</w:t>
      </w:r>
      <w:r>
        <w:rPr>
          <w:rFonts w:ascii="Tahoma" w:eastAsia="Times New Roman" w:hAnsi="Tahoma" w:cs="Tahoma"/>
          <w:color w:val="000000"/>
          <w:szCs w:val="22"/>
        </w:rPr>
        <w:t xml:space="preserve"> authorized as main agency</w:t>
      </w:r>
      <w:r w:rsidR="0057236B" w:rsidRPr="00D90EB4">
        <w:rPr>
          <w:rFonts w:ascii="Tahoma" w:eastAsia="Times New Roman" w:hAnsi="Tahoma" w:cs="Tahoma"/>
          <w:color w:val="000000"/>
          <w:szCs w:val="22"/>
        </w:rPr>
        <w:t>.</w:t>
      </w:r>
    </w:p>
    <w:p w:rsidR="0057236B" w:rsidRPr="00D90EB4" w:rsidRDefault="00063BA4" w:rsidP="00210008">
      <w:pPr>
        <w:pStyle w:val="ListParagraph"/>
        <w:numPr>
          <w:ilvl w:val="0"/>
          <w:numId w:val="3"/>
        </w:numPr>
        <w:shd w:val="clear" w:color="auto" w:fill="FFFFFF"/>
        <w:spacing w:after="240"/>
        <w:jc w:val="thaiDistribute"/>
        <w:rPr>
          <w:rFonts w:ascii="Tahoma" w:eastAsia="Times New Roman" w:hAnsi="Tahoma" w:cs="Tahoma"/>
          <w:color w:val="000000"/>
          <w:szCs w:val="22"/>
        </w:rPr>
      </w:pPr>
      <w:r w:rsidRPr="00D90EB4">
        <w:rPr>
          <w:rFonts w:ascii="Tahoma" w:eastAsia="Times New Roman" w:hAnsi="Tahoma" w:cs="Tahoma"/>
          <w:color w:val="000000"/>
          <w:szCs w:val="22"/>
        </w:rPr>
        <w:t xml:space="preserve">Ministry of Industry and </w:t>
      </w:r>
      <w:r w:rsidR="0057236B" w:rsidRPr="00D90EB4">
        <w:rPr>
          <w:rFonts w:ascii="Tahoma" w:eastAsia="Times New Roman" w:hAnsi="Tahoma" w:cs="Tahoma"/>
          <w:color w:val="000000"/>
          <w:szCs w:val="22"/>
        </w:rPr>
        <w:t>concerned</w:t>
      </w:r>
      <w:r w:rsidRPr="00D90EB4">
        <w:rPr>
          <w:rFonts w:ascii="Tahoma" w:eastAsia="Times New Roman" w:hAnsi="Tahoma" w:cs="Tahoma"/>
          <w:color w:val="000000"/>
          <w:szCs w:val="22"/>
        </w:rPr>
        <w:t xml:space="preserve"> agencies </w:t>
      </w:r>
      <w:r w:rsidR="00177EFD" w:rsidRPr="00D90EB4">
        <w:rPr>
          <w:rFonts w:ascii="Tahoma" w:eastAsia="Times New Roman" w:hAnsi="Tahoma" w:cs="Tahoma"/>
          <w:color w:val="000000"/>
          <w:szCs w:val="22"/>
        </w:rPr>
        <w:t>are</w:t>
      </w:r>
      <w:r w:rsidR="0057236B" w:rsidRPr="00D90EB4">
        <w:rPr>
          <w:rFonts w:ascii="Tahoma" w:eastAsia="Times New Roman" w:hAnsi="Tahoma" w:cs="Tahoma"/>
          <w:color w:val="000000"/>
          <w:szCs w:val="22"/>
        </w:rPr>
        <w:t xml:space="preserve"> to take opinions of the </w:t>
      </w:r>
      <w:r w:rsidR="00204260">
        <w:rPr>
          <w:rFonts w:ascii="Tahoma" w:eastAsia="Times New Roman" w:hAnsi="Tahoma" w:cs="Tahoma"/>
          <w:color w:val="000000"/>
          <w:szCs w:val="22"/>
        </w:rPr>
        <w:t xml:space="preserve">Cabinet </w:t>
      </w:r>
      <w:r w:rsidR="0057236B" w:rsidRPr="00D90EB4">
        <w:rPr>
          <w:rFonts w:ascii="Tahoma" w:eastAsia="Times New Roman" w:hAnsi="Tahoma" w:cs="Tahoma"/>
          <w:color w:val="000000"/>
          <w:szCs w:val="22"/>
        </w:rPr>
        <w:t>Secretariat</w:t>
      </w:r>
      <w:r w:rsidR="00D36D4F">
        <w:rPr>
          <w:rFonts w:ascii="Tahoma" w:eastAsia="Times New Roman" w:hAnsi="Tahoma" w:cs="Tahoma"/>
          <w:color w:val="000000"/>
          <w:szCs w:val="22"/>
        </w:rPr>
        <w:t xml:space="preserve"> </w:t>
      </w:r>
      <w:r w:rsidR="0057236B" w:rsidRPr="00D90EB4">
        <w:rPr>
          <w:rFonts w:ascii="Tahoma" w:eastAsia="Times New Roman" w:hAnsi="Tahoma" w:cs="Tahoma"/>
          <w:color w:val="000000"/>
          <w:szCs w:val="22"/>
        </w:rPr>
        <w:t>into consideration.</w:t>
      </w:r>
    </w:p>
    <w:p w:rsidR="00063BA4" w:rsidRPr="00D90EB4" w:rsidRDefault="0057236B" w:rsidP="00210008">
      <w:pPr>
        <w:shd w:val="clear" w:color="auto" w:fill="FFFFFF"/>
        <w:spacing w:after="240" w:line="276" w:lineRule="auto"/>
        <w:jc w:val="thaiDistribute"/>
        <w:rPr>
          <w:rFonts w:ascii="Tahoma" w:eastAsia="Times New Roman" w:hAnsi="Tahoma" w:cs="Tahoma"/>
          <w:b/>
          <w:bCs/>
          <w:color w:val="000000"/>
          <w:sz w:val="22"/>
          <w:szCs w:val="22"/>
        </w:rPr>
      </w:pPr>
      <w:r w:rsidRPr="00D90EB4">
        <w:rPr>
          <w:rFonts w:ascii="Tahoma" w:eastAsia="Times New Roman" w:hAnsi="Tahoma" w:cs="Tahoma"/>
          <w:b/>
          <w:bCs/>
          <w:color w:val="000000"/>
          <w:sz w:val="22"/>
          <w:szCs w:val="22"/>
        </w:rPr>
        <w:t>Gist of the matter</w:t>
      </w:r>
    </w:p>
    <w:p w:rsidR="0057236B" w:rsidRPr="00D90EB4" w:rsidRDefault="0057236B" w:rsidP="00210008">
      <w:pPr>
        <w:shd w:val="clear" w:color="auto" w:fill="FFFFFF"/>
        <w:spacing w:after="240" w:line="276" w:lineRule="auto"/>
        <w:jc w:val="thaiDistribute"/>
        <w:rPr>
          <w:rFonts w:ascii="Tahoma" w:eastAsia="Times New Roman" w:hAnsi="Tahoma" w:cs="Tahoma"/>
          <w:color w:val="000000"/>
          <w:sz w:val="22"/>
          <w:szCs w:val="22"/>
        </w:rPr>
      </w:pPr>
      <w:r w:rsidRPr="00D90EB4">
        <w:rPr>
          <w:rFonts w:ascii="Tahoma" w:eastAsia="Times New Roman" w:hAnsi="Tahoma" w:cs="Tahoma"/>
          <w:color w:val="000000"/>
          <w:sz w:val="22"/>
          <w:szCs w:val="22"/>
        </w:rPr>
        <w:t>Measure</w:t>
      </w:r>
      <w:r w:rsidR="00B11AAD">
        <w:rPr>
          <w:rFonts w:ascii="Tahoma" w:eastAsia="Times New Roman" w:hAnsi="Tahoma" w:cs="Tahoma"/>
          <w:color w:val="000000"/>
          <w:sz w:val="22"/>
          <w:szCs w:val="22"/>
        </w:rPr>
        <w:t>s</w:t>
      </w:r>
      <w:r w:rsidRPr="00D90EB4">
        <w:rPr>
          <w:rFonts w:ascii="Tahoma" w:eastAsia="Times New Roman" w:hAnsi="Tahoma" w:cs="Tahoma"/>
          <w:color w:val="000000"/>
          <w:sz w:val="22"/>
          <w:szCs w:val="22"/>
        </w:rPr>
        <w:t xml:space="preserve"> on development of </w:t>
      </w:r>
      <w:r w:rsidR="00B11AAD" w:rsidRPr="00B11AAD">
        <w:rPr>
          <w:rFonts w:ascii="Tahoma" w:eastAsia="Times New Roman" w:hAnsi="Tahoma" w:cs="Tahoma"/>
          <w:color w:val="000000"/>
          <w:sz w:val="22"/>
          <w:szCs w:val="22"/>
        </w:rPr>
        <w:t>robotics and automation industry</w:t>
      </w:r>
      <w:r w:rsidR="009316B5">
        <w:rPr>
          <w:rFonts w:ascii="Tahoma" w:eastAsia="Times New Roman" w:hAnsi="Tahoma" w:cs="Tahoma"/>
          <w:color w:val="000000"/>
          <w:sz w:val="22"/>
          <w:szCs w:val="22"/>
        </w:rPr>
        <w:t xml:space="preserve"> are:</w:t>
      </w:r>
      <w:r w:rsidR="00063BA4" w:rsidRPr="00D90EB4">
        <w:rPr>
          <w:rFonts w:ascii="Tahoma" w:eastAsia="Times New Roman" w:hAnsi="Tahoma" w:cs="Tahoma"/>
          <w:color w:val="000000"/>
          <w:sz w:val="22"/>
          <w:szCs w:val="22"/>
        </w:rPr>
        <w:t xml:space="preserve"> </w:t>
      </w:r>
    </w:p>
    <w:p w:rsidR="0057236B" w:rsidRPr="00D90EB4" w:rsidRDefault="0057236B" w:rsidP="00210008">
      <w:pPr>
        <w:shd w:val="clear" w:color="auto" w:fill="FFFFFF"/>
        <w:spacing w:after="240" w:line="276" w:lineRule="auto"/>
        <w:jc w:val="thaiDistribute"/>
        <w:rPr>
          <w:rFonts w:ascii="Tahoma" w:eastAsia="Times New Roman" w:hAnsi="Tahoma" w:cs="Tahoma"/>
          <w:color w:val="000000"/>
          <w:sz w:val="22"/>
          <w:szCs w:val="22"/>
        </w:rPr>
      </w:pPr>
      <w:r w:rsidRPr="00D90EB4">
        <w:rPr>
          <w:rFonts w:ascii="Tahoma" w:eastAsia="Times New Roman" w:hAnsi="Tahoma" w:cs="Tahoma"/>
          <w:color w:val="000000"/>
          <w:sz w:val="22"/>
          <w:szCs w:val="22"/>
        </w:rPr>
        <w:t>1</w:t>
      </w:r>
      <w:r w:rsidRPr="00D90EB4">
        <w:rPr>
          <w:rFonts w:ascii="Tahoma" w:eastAsia="Times New Roman" w:hAnsi="Tahoma" w:cs="Tahoma"/>
          <w:color w:val="000000"/>
          <w:sz w:val="22"/>
          <w:szCs w:val="22"/>
          <w:vertAlign w:val="superscript"/>
        </w:rPr>
        <w:t>st</w:t>
      </w:r>
      <w:r w:rsidRPr="00D90EB4">
        <w:rPr>
          <w:rFonts w:ascii="Tahoma" w:eastAsia="Times New Roman" w:hAnsi="Tahoma" w:cs="Tahoma"/>
          <w:color w:val="000000"/>
          <w:sz w:val="22"/>
          <w:szCs w:val="22"/>
        </w:rPr>
        <w:t xml:space="preserve"> Measure</w:t>
      </w:r>
      <w:r w:rsidR="00063BA4" w:rsidRPr="00D90EB4">
        <w:rPr>
          <w:rFonts w:ascii="Tahoma" w:eastAsia="Times New Roman" w:hAnsi="Tahoma" w:cs="Tahoma"/>
          <w:color w:val="000000"/>
          <w:sz w:val="22"/>
          <w:szCs w:val="22"/>
        </w:rPr>
        <w:t xml:space="preserve">: </w:t>
      </w:r>
      <w:r w:rsidR="00ED16E2" w:rsidRPr="00D90EB4">
        <w:rPr>
          <w:rFonts w:ascii="Tahoma" w:eastAsia="Times New Roman" w:hAnsi="Tahoma" w:cs="Tahoma"/>
          <w:color w:val="000000"/>
          <w:sz w:val="22"/>
          <w:szCs w:val="22"/>
        </w:rPr>
        <w:t>Measure on m</w:t>
      </w:r>
      <w:r w:rsidR="00063BA4" w:rsidRPr="00D90EB4">
        <w:rPr>
          <w:rFonts w:ascii="Tahoma" w:eastAsia="Times New Roman" w:hAnsi="Tahoma" w:cs="Tahoma"/>
          <w:color w:val="000000"/>
          <w:sz w:val="22"/>
          <w:szCs w:val="22"/>
        </w:rPr>
        <w:t xml:space="preserve">arketing to stimulate demand </w:t>
      </w:r>
      <w:r w:rsidRPr="00D90EB4">
        <w:rPr>
          <w:rFonts w:ascii="Tahoma" w:eastAsia="Times New Roman" w:hAnsi="Tahoma" w:cs="Tahoma"/>
          <w:color w:val="000000"/>
          <w:sz w:val="22"/>
          <w:szCs w:val="22"/>
        </w:rPr>
        <w:t xml:space="preserve">for </w:t>
      </w:r>
      <w:r w:rsidR="00ED16E2" w:rsidRPr="00D90EB4">
        <w:rPr>
          <w:rFonts w:ascii="Tahoma" w:eastAsia="Times New Roman" w:hAnsi="Tahoma" w:cs="Tahoma"/>
          <w:color w:val="000000"/>
          <w:sz w:val="22"/>
          <w:szCs w:val="22"/>
        </w:rPr>
        <w:t>robotics and automation</w:t>
      </w:r>
      <w:r w:rsidR="00177EFD" w:rsidRPr="00D90EB4">
        <w:rPr>
          <w:rFonts w:ascii="Tahoma" w:eastAsia="Times New Roman" w:hAnsi="Tahoma" w:cs="Tahoma"/>
          <w:color w:val="000000"/>
          <w:sz w:val="22"/>
          <w:szCs w:val="22"/>
        </w:rPr>
        <w:t xml:space="preserve"> in manufacturing/</w:t>
      </w:r>
      <w:r w:rsidR="00032122">
        <w:rPr>
          <w:rFonts w:ascii="Tahoma" w:eastAsia="Times New Roman" w:hAnsi="Tahoma" w:cs="Tahoma"/>
          <w:color w:val="000000"/>
          <w:sz w:val="22"/>
          <w:szCs w:val="22"/>
        </w:rPr>
        <w:t xml:space="preserve"> </w:t>
      </w:r>
      <w:r w:rsidR="00177EFD" w:rsidRPr="00D90EB4">
        <w:rPr>
          <w:rFonts w:ascii="Tahoma" w:eastAsia="Times New Roman" w:hAnsi="Tahoma" w:cs="Tahoma"/>
          <w:color w:val="000000"/>
          <w:sz w:val="22"/>
          <w:szCs w:val="22"/>
        </w:rPr>
        <w:t>service industries</w:t>
      </w:r>
    </w:p>
    <w:p w:rsidR="0057236B" w:rsidRPr="00D90EB4" w:rsidRDefault="0057236B" w:rsidP="00210008">
      <w:pPr>
        <w:shd w:val="clear" w:color="auto" w:fill="FFFFFF"/>
        <w:spacing w:after="240" w:line="276" w:lineRule="auto"/>
        <w:jc w:val="thaiDistribute"/>
        <w:rPr>
          <w:rFonts w:ascii="Tahoma" w:eastAsia="Times New Roman" w:hAnsi="Tahoma" w:cs="Tahoma"/>
          <w:color w:val="000000"/>
          <w:sz w:val="22"/>
          <w:szCs w:val="22"/>
        </w:rPr>
      </w:pPr>
      <w:r w:rsidRPr="00D90EB4">
        <w:rPr>
          <w:rFonts w:ascii="Tahoma" w:eastAsia="Times New Roman" w:hAnsi="Tahoma" w:cs="Tahoma"/>
          <w:color w:val="000000"/>
          <w:sz w:val="22"/>
          <w:szCs w:val="22"/>
        </w:rPr>
        <w:t>2</w:t>
      </w:r>
      <w:r w:rsidRPr="00D90EB4">
        <w:rPr>
          <w:rFonts w:ascii="Tahoma" w:eastAsia="Times New Roman" w:hAnsi="Tahoma" w:cs="Tahoma"/>
          <w:color w:val="000000"/>
          <w:sz w:val="22"/>
          <w:szCs w:val="22"/>
          <w:vertAlign w:val="superscript"/>
        </w:rPr>
        <w:t>nd</w:t>
      </w:r>
      <w:r w:rsidRPr="00D90EB4">
        <w:rPr>
          <w:rFonts w:ascii="Tahoma" w:eastAsia="Times New Roman" w:hAnsi="Tahoma" w:cs="Tahoma"/>
          <w:color w:val="000000"/>
          <w:sz w:val="22"/>
          <w:szCs w:val="22"/>
        </w:rPr>
        <w:t xml:space="preserve"> Measure</w:t>
      </w:r>
      <w:r w:rsidR="00063BA4" w:rsidRPr="00D90EB4">
        <w:rPr>
          <w:rFonts w:ascii="Tahoma" w:eastAsia="Times New Roman" w:hAnsi="Tahoma" w:cs="Tahoma"/>
          <w:color w:val="000000"/>
          <w:sz w:val="22"/>
          <w:szCs w:val="22"/>
        </w:rPr>
        <w:t xml:space="preserve">: </w:t>
      </w:r>
      <w:r w:rsidR="00ED16E2" w:rsidRPr="00D90EB4">
        <w:rPr>
          <w:rFonts w:ascii="Tahoma" w:eastAsia="Times New Roman" w:hAnsi="Tahoma" w:cs="Tahoma"/>
          <w:color w:val="000000"/>
          <w:sz w:val="22"/>
          <w:szCs w:val="22"/>
        </w:rPr>
        <w:t xml:space="preserve">Measure on </w:t>
      </w:r>
      <w:r w:rsidR="000D7EE6">
        <w:rPr>
          <w:rFonts w:ascii="Tahoma" w:eastAsia="Times New Roman" w:hAnsi="Tahoma" w:cs="Tahoma"/>
          <w:color w:val="000000"/>
          <w:sz w:val="22"/>
          <w:szCs w:val="22"/>
        </w:rPr>
        <w:t xml:space="preserve">competitive enhancement of </w:t>
      </w:r>
      <w:r w:rsidR="00063BA4" w:rsidRPr="00D90EB4">
        <w:rPr>
          <w:rFonts w:ascii="Tahoma" w:eastAsia="Times New Roman" w:hAnsi="Tahoma" w:cs="Tahoma"/>
          <w:color w:val="000000"/>
          <w:sz w:val="22"/>
          <w:szCs w:val="22"/>
        </w:rPr>
        <w:t xml:space="preserve">System Integrator </w:t>
      </w:r>
      <w:r w:rsidRPr="00D90EB4">
        <w:rPr>
          <w:rFonts w:ascii="Tahoma" w:eastAsia="Times New Roman" w:hAnsi="Tahoma" w:cs="Tahoma"/>
          <w:color w:val="000000"/>
          <w:sz w:val="22"/>
          <w:szCs w:val="22"/>
        </w:rPr>
        <w:t xml:space="preserve">to </w:t>
      </w:r>
      <w:r w:rsidR="001B4C81">
        <w:rPr>
          <w:rFonts w:ascii="Tahoma" w:eastAsia="Times New Roman" w:hAnsi="Tahoma" w:cs="Tahoma"/>
          <w:color w:val="000000"/>
          <w:sz w:val="22"/>
          <w:szCs w:val="22"/>
        </w:rPr>
        <w:t xml:space="preserve">accommodate the growth of </w:t>
      </w:r>
      <w:r w:rsidR="00ED16E2" w:rsidRPr="00D90EB4">
        <w:rPr>
          <w:rFonts w:ascii="Tahoma" w:eastAsia="Times New Roman" w:hAnsi="Tahoma" w:cs="Tahoma"/>
          <w:color w:val="000000"/>
          <w:sz w:val="22"/>
          <w:szCs w:val="22"/>
        </w:rPr>
        <w:t xml:space="preserve">robotics and automation </w:t>
      </w:r>
      <w:r w:rsidR="001B4C81">
        <w:rPr>
          <w:rFonts w:ascii="Tahoma" w:eastAsia="Times New Roman" w:hAnsi="Tahoma" w:cs="Tahoma"/>
          <w:color w:val="000000"/>
          <w:sz w:val="22"/>
          <w:szCs w:val="22"/>
        </w:rPr>
        <w:t>industry</w:t>
      </w:r>
      <w:r w:rsidR="00063BA4" w:rsidRPr="00D90EB4">
        <w:rPr>
          <w:rFonts w:ascii="Tahoma" w:eastAsia="Times New Roman" w:hAnsi="Tahoma" w:cs="Tahoma"/>
          <w:color w:val="000000"/>
          <w:sz w:val="22"/>
          <w:szCs w:val="22"/>
        </w:rPr>
        <w:t xml:space="preserve"> </w:t>
      </w:r>
    </w:p>
    <w:p w:rsidR="00ED16E2" w:rsidRPr="00D90EB4" w:rsidRDefault="0057236B" w:rsidP="00210008">
      <w:pPr>
        <w:shd w:val="clear" w:color="auto" w:fill="FFFFFF"/>
        <w:spacing w:after="240" w:line="276" w:lineRule="auto"/>
        <w:jc w:val="thaiDistribute"/>
        <w:rPr>
          <w:rFonts w:ascii="Tahoma" w:eastAsia="Times New Roman" w:hAnsi="Tahoma" w:cs="Tahoma"/>
          <w:color w:val="000000"/>
          <w:sz w:val="22"/>
          <w:szCs w:val="22"/>
        </w:rPr>
      </w:pPr>
      <w:r w:rsidRPr="00D90EB4">
        <w:rPr>
          <w:rFonts w:ascii="Tahoma" w:eastAsia="Times New Roman" w:hAnsi="Tahoma" w:cs="Tahoma"/>
          <w:color w:val="000000"/>
          <w:sz w:val="22"/>
          <w:szCs w:val="22"/>
        </w:rPr>
        <w:t>3</w:t>
      </w:r>
      <w:r w:rsidRPr="00D90EB4">
        <w:rPr>
          <w:rFonts w:ascii="Tahoma" w:eastAsia="Times New Roman" w:hAnsi="Tahoma" w:cs="Tahoma"/>
          <w:color w:val="000000"/>
          <w:sz w:val="22"/>
          <w:szCs w:val="22"/>
          <w:vertAlign w:val="superscript"/>
        </w:rPr>
        <w:t>rd</w:t>
      </w:r>
      <w:r w:rsidRPr="00D90EB4">
        <w:rPr>
          <w:rFonts w:ascii="Tahoma" w:eastAsia="Times New Roman" w:hAnsi="Tahoma" w:cs="Tahoma"/>
          <w:color w:val="000000"/>
          <w:sz w:val="22"/>
          <w:szCs w:val="22"/>
        </w:rPr>
        <w:t xml:space="preserve"> measures</w:t>
      </w:r>
      <w:r w:rsidR="00063BA4" w:rsidRPr="00D90EB4">
        <w:rPr>
          <w:rFonts w:ascii="Tahoma" w:eastAsia="Times New Roman" w:hAnsi="Tahoma" w:cs="Tahoma"/>
          <w:color w:val="000000"/>
          <w:sz w:val="22"/>
          <w:szCs w:val="22"/>
        </w:rPr>
        <w:t xml:space="preserve">: </w:t>
      </w:r>
      <w:r w:rsidR="00ED16E2" w:rsidRPr="00D90EB4">
        <w:rPr>
          <w:rFonts w:ascii="Tahoma" w:eastAsia="Times New Roman" w:hAnsi="Tahoma" w:cs="Tahoma"/>
          <w:color w:val="000000"/>
          <w:sz w:val="22"/>
          <w:szCs w:val="22"/>
        </w:rPr>
        <w:t xml:space="preserve">Measure on </w:t>
      </w:r>
      <w:r w:rsidR="001B4C81">
        <w:rPr>
          <w:rFonts w:ascii="Tahoma" w:eastAsia="Times New Roman" w:hAnsi="Tahoma" w:cs="Tahoma"/>
          <w:color w:val="000000"/>
          <w:sz w:val="22"/>
          <w:szCs w:val="22"/>
        </w:rPr>
        <w:t>creating</w:t>
      </w:r>
      <w:r w:rsidR="00063BA4" w:rsidRPr="00D90EB4">
        <w:rPr>
          <w:rFonts w:ascii="Tahoma" w:eastAsia="Times New Roman" w:hAnsi="Tahoma" w:cs="Tahoma"/>
          <w:color w:val="000000"/>
          <w:sz w:val="22"/>
          <w:szCs w:val="22"/>
        </w:rPr>
        <w:t xml:space="preserve"> </w:t>
      </w:r>
      <w:r w:rsidR="00177EFD" w:rsidRPr="00D90EB4">
        <w:rPr>
          <w:rFonts w:ascii="Tahoma" w:eastAsia="Times New Roman" w:hAnsi="Tahoma" w:cs="Tahoma"/>
          <w:color w:val="000000"/>
          <w:sz w:val="22"/>
          <w:szCs w:val="22"/>
        </w:rPr>
        <w:t>s</w:t>
      </w:r>
      <w:r w:rsidR="00063BA4" w:rsidRPr="00D90EB4">
        <w:rPr>
          <w:rFonts w:ascii="Tahoma" w:eastAsia="Times New Roman" w:hAnsi="Tahoma" w:cs="Tahoma"/>
          <w:color w:val="000000"/>
          <w:sz w:val="22"/>
          <w:szCs w:val="22"/>
        </w:rPr>
        <w:t xml:space="preserve">upply </w:t>
      </w:r>
      <w:r w:rsidR="00ED16E2" w:rsidRPr="00D90EB4">
        <w:rPr>
          <w:rFonts w:ascii="Tahoma" w:eastAsia="Times New Roman" w:hAnsi="Tahoma" w:cs="Tahoma"/>
          <w:color w:val="000000"/>
          <w:sz w:val="22"/>
          <w:szCs w:val="22"/>
        </w:rPr>
        <w:t xml:space="preserve">to </w:t>
      </w:r>
      <w:r w:rsidR="001B4C81">
        <w:rPr>
          <w:rFonts w:ascii="Tahoma" w:eastAsia="Times New Roman" w:hAnsi="Tahoma" w:cs="Tahoma"/>
          <w:color w:val="000000"/>
          <w:sz w:val="22"/>
          <w:szCs w:val="22"/>
        </w:rPr>
        <w:t>upgrade</w:t>
      </w:r>
      <w:r w:rsidR="00ED16E2" w:rsidRPr="00D90EB4">
        <w:rPr>
          <w:rFonts w:ascii="Tahoma" w:eastAsia="Times New Roman" w:hAnsi="Tahoma" w:cs="Tahoma"/>
          <w:color w:val="000000"/>
          <w:sz w:val="22"/>
          <w:szCs w:val="22"/>
        </w:rPr>
        <w:t xml:space="preserve"> production </w:t>
      </w:r>
      <w:r w:rsidR="001B4C81">
        <w:rPr>
          <w:rFonts w:ascii="Tahoma" w:eastAsia="Times New Roman" w:hAnsi="Tahoma" w:cs="Tahoma"/>
          <w:color w:val="000000"/>
          <w:sz w:val="22"/>
          <w:szCs w:val="22"/>
        </w:rPr>
        <w:t xml:space="preserve">process and standard of robotics and </w:t>
      </w:r>
      <w:r w:rsidR="00ED16E2" w:rsidRPr="00D90EB4">
        <w:rPr>
          <w:rFonts w:ascii="Tahoma" w:eastAsia="Times New Roman" w:hAnsi="Tahoma" w:cs="Tahoma"/>
          <w:color w:val="000000"/>
          <w:sz w:val="22"/>
          <w:szCs w:val="22"/>
        </w:rPr>
        <w:t xml:space="preserve">automation </w:t>
      </w:r>
      <w:r w:rsidR="001B4C81">
        <w:rPr>
          <w:rFonts w:ascii="Tahoma" w:eastAsia="Times New Roman" w:hAnsi="Tahoma" w:cs="Tahoma"/>
          <w:color w:val="000000"/>
          <w:sz w:val="22"/>
          <w:szCs w:val="22"/>
        </w:rPr>
        <w:t>industry</w:t>
      </w:r>
    </w:p>
    <w:p w:rsidR="00ED16E2" w:rsidRPr="00D90EB4" w:rsidRDefault="0057236B" w:rsidP="00210008">
      <w:pPr>
        <w:shd w:val="clear" w:color="auto" w:fill="FFFFFF"/>
        <w:spacing w:after="240" w:line="276" w:lineRule="auto"/>
        <w:jc w:val="thaiDistribute"/>
        <w:rPr>
          <w:rFonts w:ascii="Tahoma" w:eastAsia="Times New Roman" w:hAnsi="Tahoma" w:cs="Tahoma"/>
          <w:color w:val="000000"/>
          <w:sz w:val="22"/>
          <w:szCs w:val="22"/>
        </w:rPr>
      </w:pPr>
      <w:r w:rsidRPr="00D90EB4">
        <w:rPr>
          <w:rFonts w:ascii="Tahoma" w:eastAsia="Times New Roman" w:hAnsi="Tahoma" w:cs="Tahoma"/>
          <w:color w:val="000000"/>
          <w:sz w:val="22"/>
          <w:szCs w:val="22"/>
        </w:rPr>
        <w:t>4</w:t>
      </w:r>
      <w:r w:rsidRPr="00D90EB4">
        <w:rPr>
          <w:rFonts w:ascii="Tahoma" w:eastAsia="Times New Roman" w:hAnsi="Tahoma" w:cs="Tahoma"/>
          <w:color w:val="000000"/>
          <w:sz w:val="22"/>
          <w:szCs w:val="22"/>
          <w:vertAlign w:val="superscript"/>
        </w:rPr>
        <w:t>th</w:t>
      </w:r>
      <w:r w:rsidRPr="00D90EB4">
        <w:rPr>
          <w:rFonts w:ascii="Tahoma" w:eastAsia="Times New Roman" w:hAnsi="Tahoma" w:cs="Tahoma"/>
          <w:color w:val="000000"/>
          <w:sz w:val="22"/>
          <w:szCs w:val="22"/>
        </w:rPr>
        <w:t xml:space="preserve"> Measure</w:t>
      </w:r>
      <w:r w:rsidR="00063BA4" w:rsidRPr="00D90EB4">
        <w:rPr>
          <w:rFonts w:ascii="Tahoma" w:eastAsia="Times New Roman" w:hAnsi="Tahoma" w:cs="Tahoma"/>
          <w:color w:val="000000"/>
          <w:sz w:val="22"/>
          <w:szCs w:val="22"/>
        </w:rPr>
        <w:t xml:space="preserve">: </w:t>
      </w:r>
      <w:r w:rsidR="00ED16E2" w:rsidRPr="00D90EB4">
        <w:rPr>
          <w:rFonts w:ascii="Tahoma" w:eastAsia="Times New Roman" w:hAnsi="Tahoma" w:cs="Tahoma"/>
          <w:color w:val="000000"/>
          <w:sz w:val="22"/>
          <w:szCs w:val="22"/>
        </w:rPr>
        <w:t>Measure on e</w:t>
      </w:r>
      <w:r w:rsidR="00063BA4" w:rsidRPr="00D90EB4">
        <w:rPr>
          <w:rFonts w:ascii="Tahoma" w:eastAsia="Times New Roman" w:hAnsi="Tahoma" w:cs="Tahoma"/>
          <w:color w:val="000000"/>
          <w:sz w:val="22"/>
          <w:szCs w:val="22"/>
        </w:rPr>
        <w:t>stablish</w:t>
      </w:r>
      <w:r w:rsidR="00ED16E2" w:rsidRPr="00D90EB4">
        <w:rPr>
          <w:rFonts w:ascii="Tahoma" w:eastAsia="Times New Roman" w:hAnsi="Tahoma" w:cs="Tahoma"/>
          <w:color w:val="000000"/>
          <w:sz w:val="22"/>
          <w:szCs w:val="22"/>
        </w:rPr>
        <w:t>ment of</w:t>
      </w:r>
      <w:r w:rsidR="00063BA4" w:rsidRPr="00D90EB4">
        <w:rPr>
          <w:rFonts w:ascii="Tahoma" w:eastAsia="Times New Roman" w:hAnsi="Tahoma" w:cs="Tahoma"/>
          <w:color w:val="000000"/>
          <w:sz w:val="22"/>
          <w:szCs w:val="22"/>
        </w:rPr>
        <w:t xml:space="preserve"> Center of Robotics Excellence (</w:t>
      </w:r>
      <w:proofErr w:type="spellStart"/>
      <w:r w:rsidR="00063BA4" w:rsidRPr="00D90EB4">
        <w:rPr>
          <w:rFonts w:ascii="Tahoma" w:eastAsia="Times New Roman" w:hAnsi="Tahoma" w:cs="Tahoma"/>
          <w:color w:val="000000"/>
          <w:sz w:val="22"/>
          <w:szCs w:val="22"/>
        </w:rPr>
        <w:t>CoRE</w:t>
      </w:r>
      <w:proofErr w:type="spellEnd"/>
      <w:r w:rsidR="00063BA4" w:rsidRPr="00D90EB4">
        <w:rPr>
          <w:rFonts w:ascii="Tahoma" w:eastAsia="Times New Roman" w:hAnsi="Tahoma" w:cs="Tahoma"/>
          <w:color w:val="000000"/>
          <w:sz w:val="22"/>
          <w:szCs w:val="22"/>
        </w:rPr>
        <w:t xml:space="preserve">) </w:t>
      </w:r>
      <w:r w:rsidR="00EE3DBC">
        <w:rPr>
          <w:rFonts w:ascii="Tahoma" w:eastAsia="Times New Roman" w:hAnsi="Tahoma" w:cs="Tahoma"/>
          <w:color w:val="000000"/>
          <w:sz w:val="22"/>
          <w:szCs w:val="22"/>
        </w:rPr>
        <w:t xml:space="preserve">as a mechanism for the development of robotics and </w:t>
      </w:r>
      <w:r w:rsidR="00EE3DBC" w:rsidRPr="00D90EB4">
        <w:rPr>
          <w:rFonts w:ascii="Tahoma" w:eastAsia="Times New Roman" w:hAnsi="Tahoma" w:cs="Tahoma"/>
          <w:color w:val="000000"/>
          <w:sz w:val="22"/>
          <w:szCs w:val="22"/>
        </w:rPr>
        <w:t xml:space="preserve">automation </w:t>
      </w:r>
      <w:r w:rsidR="00EE3DBC">
        <w:rPr>
          <w:rFonts w:ascii="Tahoma" w:eastAsia="Times New Roman" w:hAnsi="Tahoma" w:cs="Tahoma"/>
          <w:color w:val="000000"/>
          <w:sz w:val="22"/>
          <w:szCs w:val="22"/>
        </w:rPr>
        <w:t>industry</w:t>
      </w:r>
      <w:r w:rsidR="00063BA4" w:rsidRPr="00D90EB4">
        <w:rPr>
          <w:rFonts w:ascii="Tahoma" w:eastAsia="Times New Roman" w:hAnsi="Tahoma" w:cs="Tahoma"/>
          <w:color w:val="000000"/>
          <w:sz w:val="22"/>
          <w:szCs w:val="22"/>
        </w:rPr>
        <w:t xml:space="preserve"> </w:t>
      </w:r>
    </w:p>
    <w:p w:rsidR="00063BA4" w:rsidRPr="00D90EB4" w:rsidRDefault="0057236B" w:rsidP="00210008">
      <w:pPr>
        <w:shd w:val="clear" w:color="auto" w:fill="FFFFFF"/>
        <w:spacing w:after="240" w:line="276" w:lineRule="auto"/>
        <w:jc w:val="thaiDistribute"/>
        <w:rPr>
          <w:rFonts w:ascii="Tahoma" w:eastAsia="Times New Roman" w:hAnsi="Tahoma" w:cs="Tahoma"/>
          <w:color w:val="000000"/>
          <w:sz w:val="22"/>
          <w:szCs w:val="22"/>
        </w:rPr>
      </w:pPr>
      <w:r w:rsidRPr="00D90EB4">
        <w:rPr>
          <w:rFonts w:ascii="Tahoma" w:eastAsia="Times New Roman" w:hAnsi="Tahoma" w:cs="Tahoma"/>
          <w:color w:val="000000"/>
          <w:sz w:val="22"/>
          <w:szCs w:val="22"/>
        </w:rPr>
        <w:t>5</w:t>
      </w:r>
      <w:r w:rsidRPr="00D90EB4">
        <w:rPr>
          <w:rFonts w:ascii="Tahoma" w:eastAsia="Times New Roman" w:hAnsi="Tahoma" w:cs="Tahoma"/>
          <w:color w:val="000000"/>
          <w:sz w:val="22"/>
          <w:szCs w:val="22"/>
          <w:vertAlign w:val="superscript"/>
        </w:rPr>
        <w:t>th</w:t>
      </w:r>
      <w:r w:rsidRPr="00D90EB4">
        <w:rPr>
          <w:rFonts w:ascii="Tahoma" w:eastAsia="Times New Roman" w:hAnsi="Tahoma" w:cs="Tahoma"/>
          <w:color w:val="000000"/>
          <w:sz w:val="22"/>
          <w:szCs w:val="22"/>
        </w:rPr>
        <w:t xml:space="preserve"> Measure</w:t>
      </w:r>
      <w:r w:rsidR="00063BA4" w:rsidRPr="00D90EB4">
        <w:rPr>
          <w:rFonts w:ascii="Tahoma" w:eastAsia="Times New Roman" w:hAnsi="Tahoma" w:cs="Tahoma"/>
          <w:color w:val="000000"/>
          <w:sz w:val="22"/>
          <w:szCs w:val="22"/>
        </w:rPr>
        <w:t>: other measures</w:t>
      </w:r>
    </w:p>
    <w:p w:rsidR="00063BA4" w:rsidRPr="00D90EB4" w:rsidRDefault="00063BA4" w:rsidP="00210008">
      <w:pPr>
        <w:spacing w:after="240" w:line="276" w:lineRule="auto"/>
        <w:jc w:val="thaiDistribute"/>
        <w:rPr>
          <w:rFonts w:ascii="Tahoma" w:hAnsi="Tahoma" w:cs="Tahoma"/>
          <w:sz w:val="22"/>
          <w:szCs w:val="22"/>
        </w:rPr>
      </w:pPr>
    </w:p>
    <w:p w:rsidR="00ED16E2" w:rsidRPr="00D90EB4" w:rsidRDefault="00ED16E2" w:rsidP="00210008">
      <w:pPr>
        <w:spacing w:after="240" w:line="276" w:lineRule="auto"/>
        <w:jc w:val="thaiDistribute"/>
        <w:rPr>
          <w:rFonts w:ascii="Tahoma" w:hAnsi="Tahoma" w:cs="Tahoma"/>
          <w:b/>
          <w:bCs/>
          <w:sz w:val="22"/>
          <w:szCs w:val="22"/>
        </w:rPr>
      </w:pPr>
      <w:r w:rsidRPr="00D90EB4">
        <w:rPr>
          <w:rFonts w:ascii="Tahoma" w:hAnsi="Tahoma" w:cs="Tahoma"/>
          <w:b/>
          <w:bCs/>
          <w:sz w:val="22"/>
          <w:szCs w:val="22"/>
        </w:rPr>
        <w:t xml:space="preserve">Title: Thailand’s </w:t>
      </w:r>
      <w:r w:rsidR="00C518CC">
        <w:rPr>
          <w:rFonts w:ascii="Tahoma" w:hAnsi="Tahoma" w:cs="Tahoma"/>
          <w:b/>
          <w:bCs/>
          <w:sz w:val="22"/>
          <w:szCs w:val="22"/>
        </w:rPr>
        <w:t>position for</w:t>
      </w:r>
      <w:r w:rsidRPr="00D90EB4">
        <w:rPr>
          <w:rFonts w:ascii="Tahoma" w:hAnsi="Tahoma" w:cs="Tahoma"/>
          <w:b/>
          <w:bCs/>
          <w:sz w:val="22"/>
          <w:szCs w:val="22"/>
        </w:rPr>
        <w:t xml:space="preserve"> the 2</w:t>
      </w:r>
      <w:r w:rsidRPr="00D90EB4">
        <w:rPr>
          <w:rFonts w:ascii="Tahoma" w:hAnsi="Tahoma" w:cs="Tahoma"/>
          <w:b/>
          <w:bCs/>
          <w:sz w:val="22"/>
          <w:szCs w:val="22"/>
          <w:vertAlign w:val="superscript"/>
        </w:rPr>
        <w:t>nd</w:t>
      </w:r>
      <w:r w:rsidR="00F36AAD" w:rsidRPr="00D90EB4">
        <w:rPr>
          <w:rFonts w:ascii="Tahoma" w:hAnsi="Tahoma" w:cs="Tahoma"/>
          <w:b/>
          <w:bCs/>
          <w:sz w:val="22"/>
          <w:szCs w:val="22"/>
        </w:rPr>
        <w:t xml:space="preserve"> Meeting of</w:t>
      </w:r>
      <w:r w:rsidRPr="00D90EB4">
        <w:rPr>
          <w:rFonts w:ascii="Tahoma" w:hAnsi="Tahoma" w:cs="Tahoma"/>
          <w:b/>
          <w:bCs/>
          <w:sz w:val="22"/>
          <w:szCs w:val="22"/>
        </w:rPr>
        <w:t xml:space="preserve"> Thailand-Bhutan Joint Trade Committee (JTC)</w:t>
      </w:r>
    </w:p>
    <w:p w:rsidR="00ED16E2" w:rsidRPr="00D90EB4" w:rsidRDefault="00ED16E2" w:rsidP="00210008">
      <w:pPr>
        <w:spacing w:after="240" w:line="276" w:lineRule="auto"/>
        <w:jc w:val="thaiDistribute"/>
        <w:rPr>
          <w:rFonts w:ascii="Tahoma" w:hAnsi="Tahoma" w:cs="Tahoma"/>
          <w:sz w:val="22"/>
          <w:szCs w:val="22"/>
        </w:rPr>
      </w:pPr>
      <w:r w:rsidRPr="00D90EB4">
        <w:rPr>
          <w:rFonts w:ascii="Tahoma" w:hAnsi="Tahoma" w:cs="Tahoma"/>
          <w:sz w:val="22"/>
          <w:szCs w:val="22"/>
        </w:rPr>
        <w:t>The Cabinet agreed and approved proposals made by Ministry of Commerce as follows:</w:t>
      </w:r>
    </w:p>
    <w:p w:rsidR="00ED16E2" w:rsidRPr="00D90EB4" w:rsidRDefault="00C518CC" w:rsidP="00210008">
      <w:pPr>
        <w:pStyle w:val="ListParagraph"/>
        <w:numPr>
          <w:ilvl w:val="0"/>
          <w:numId w:val="4"/>
        </w:numPr>
        <w:spacing w:after="240"/>
        <w:jc w:val="thaiDistribute"/>
        <w:rPr>
          <w:rFonts w:ascii="Tahoma" w:hAnsi="Tahoma" w:cs="Tahoma"/>
          <w:szCs w:val="22"/>
        </w:rPr>
      </w:pPr>
      <w:r>
        <w:rPr>
          <w:rFonts w:ascii="Tahoma" w:hAnsi="Tahoma" w:cs="Tahoma"/>
          <w:szCs w:val="22"/>
        </w:rPr>
        <w:t>Approved</w:t>
      </w:r>
      <w:r w:rsidR="00ED16E2" w:rsidRPr="00D90EB4">
        <w:rPr>
          <w:rFonts w:ascii="Tahoma" w:hAnsi="Tahoma" w:cs="Tahoma"/>
          <w:szCs w:val="22"/>
        </w:rPr>
        <w:t xml:space="preserve"> Thailand’s </w:t>
      </w:r>
      <w:r>
        <w:rPr>
          <w:rFonts w:ascii="Tahoma" w:hAnsi="Tahoma" w:cs="Tahoma"/>
          <w:szCs w:val="22"/>
        </w:rPr>
        <w:t>position</w:t>
      </w:r>
      <w:r w:rsidR="00ED16E2" w:rsidRPr="00D90EB4">
        <w:rPr>
          <w:rFonts w:ascii="Tahoma" w:hAnsi="Tahoma" w:cs="Tahoma"/>
          <w:szCs w:val="22"/>
        </w:rPr>
        <w:t xml:space="preserve"> </w:t>
      </w:r>
      <w:r>
        <w:rPr>
          <w:rFonts w:ascii="Tahoma" w:hAnsi="Tahoma" w:cs="Tahoma"/>
          <w:szCs w:val="22"/>
        </w:rPr>
        <w:t>for</w:t>
      </w:r>
      <w:r w:rsidR="00ED16E2" w:rsidRPr="00D90EB4">
        <w:rPr>
          <w:rFonts w:ascii="Tahoma" w:hAnsi="Tahoma" w:cs="Tahoma"/>
          <w:szCs w:val="22"/>
        </w:rPr>
        <w:t xml:space="preserve"> the 2</w:t>
      </w:r>
      <w:r w:rsidR="00ED16E2" w:rsidRPr="00D90EB4">
        <w:rPr>
          <w:rFonts w:ascii="Tahoma" w:hAnsi="Tahoma" w:cs="Tahoma"/>
          <w:szCs w:val="22"/>
          <w:vertAlign w:val="superscript"/>
        </w:rPr>
        <w:t>nd</w:t>
      </w:r>
      <w:r w:rsidR="00F36AAD" w:rsidRPr="00D90EB4">
        <w:rPr>
          <w:rFonts w:ascii="Tahoma" w:hAnsi="Tahoma" w:cs="Tahoma"/>
          <w:szCs w:val="22"/>
        </w:rPr>
        <w:t xml:space="preserve"> Meeting of</w:t>
      </w:r>
      <w:r w:rsidR="00ED16E2" w:rsidRPr="00D90EB4">
        <w:rPr>
          <w:rFonts w:ascii="Tahoma" w:hAnsi="Tahoma" w:cs="Tahoma"/>
          <w:szCs w:val="22"/>
        </w:rPr>
        <w:t xml:space="preserve"> Thailand-Bhutan Joint Trade Committee (JTC)</w:t>
      </w:r>
    </w:p>
    <w:p w:rsidR="00ED16E2" w:rsidRPr="00D90EB4" w:rsidRDefault="00ED16E2" w:rsidP="00210008">
      <w:pPr>
        <w:pStyle w:val="ListParagraph"/>
        <w:numPr>
          <w:ilvl w:val="0"/>
          <w:numId w:val="4"/>
        </w:numPr>
        <w:spacing w:after="240"/>
        <w:jc w:val="thaiDistribute"/>
        <w:rPr>
          <w:rFonts w:ascii="Tahoma" w:hAnsi="Tahoma" w:cs="Tahoma"/>
          <w:szCs w:val="22"/>
        </w:rPr>
      </w:pPr>
      <w:r w:rsidRPr="00D90EB4">
        <w:rPr>
          <w:rFonts w:ascii="Tahoma" w:hAnsi="Tahoma" w:cs="Tahoma"/>
          <w:szCs w:val="22"/>
        </w:rPr>
        <w:t xml:space="preserve">Should there be any </w:t>
      </w:r>
      <w:r w:rsidR="00FA0EE5" w:rsidRPr="00D90EB4">
        <w:rPr>
          <w:rFonts w:ascii="Tahoma" w:hAnsi="Tahoma" w:cs="Tahoma"/>
          <w:szCs w:val="22"/>
        </w:rPr>
        <w:t>further arrangement</w:t>
      </w:r>
      <w:r w:rsidRPr="00D90EB4">
        <w:rPr>
          <w:rFonts w:ascii="Tahoma" w:hAnsi="Tahoma" w:cs="Tahoma"/>
          <w:szCs w:val="22"/>
        </w:rPr>
        <w:t xml:space="preserve"> on trade or economic cooperation</w:t>
      </w:r>
      <w:r w:rsidR="00FA0EE5" w:rsidRPr="00D90EB4">
        <w:rPr>
          <w:rFonts w:ascii="Tahoma" w:hAnsi="Tahoma" w:cs="Tahoma"/>
          <w:szCs w:val="22"/>
        </w:rPr>
        <w:t xml:space="preserve"> which would be beneficial </w:t>
      </w:r>
      <w:r w:rsidR="00C518CC">
        <w:rPr>
          <w:rFonts w:ascii="Tahoma" w:hAnsi="Tahoma" w:cs="Tahoma"/>
          <w:szCs w:val="22"/>
        </w:rPr>
        <w:t>to</w:t>
      </w:r>
      <w:r w:rsidR="00FA0EE5" w:rsidRPr="00D90EB4">
        <w:rPr>
          <w:rFonts w:ascii="Tahoma" w:hAnsi="Tahoma" w:cs="Tahoma"/>
          <w:szCs w:val="22"/>
        </w:rPr>
        <w:t xml:space="preserve"> bilateral trade between Thailand and Bhutan</w:t>
      </w:r>
      <w:r w:rsidRPr="00D90EB4">
        <w:rPr>
          <w:rFonts w:ascii="Tahoma" w:hAnsi="Tahoma" w:cs="Tahoma"/>
          <w:szCs w:val="22"/>
        </w:rPr>
        <w:t xml:space="preserve">, </w:t>
      </w:r>
      <w:r w:rsidR="00FA0EE5" w:rsidRPr="00D90EB4">
        <w:rPr>
          <w:rFonts w:ascii="Tahoma" w:hAnsi="Tahoma" w:cs="Tahoma"/>
          <w:szCs w:val="22"/>
        </w:rPr>
        <w:t>if not resulting in written agreement, Ministry of Commerce and Thai delegation is to proceed without further approval from the cabinet.</w:t>
      </w:r>
    </w:p>
    <w:p w:rsidR="00FA0EE5" w:rsidRPr="00D90EB4" w:rsidRDefault="00FA0EE5" w:rsidP="00210008">
      <w:pPr>
        <w:pStyle w:val="ListParagraph"/>
        <w:numPr>
          <w:ilvl w:val="0"/>
          <w:numId w:val="4"/>
        </w:numPr>
        <w:spacing w:after="240"/>
        <w:jc w:val="thaiDistribute"/>
        <w:rPr>
          <w:rFonts w:ascii="Tahoma" w:hAnsi="Tahoma" w:cs="Tahoma"/>
          <w:szCs w:val="22"/>
        </w:rPr>
      </w:pPr>
      <w:r w:rsidRPr="00D90EB4">
        <w:rPr>
          <w:rFonts w:ascii="Tahoma" w:hAnsi="Tahoma" w:cs="Tahoma"/>
          <w:szCs w:val="22"/>
        </w:rPr>
        <w:t>Minister of Commerce or his representative is authorized to endorse the meeting’s minutes and other documents (if any)</w:t>
      </w:r>
      <w:r w:rsidR="00C518CC">
        <w:rPr>
          <w:rFonts w:ascii="Tahoma" w:hAnsi="Tahoma" w:cs="Tahoma"/>
          <w:szCs w:val="22"/>
        </w:rPr>
        <w:t>.</w:t>
      </w:r>
    </w:p>
    <w:p w:rsidR="00ED16E2" w:rsidRPr="00D90EB4" w:rsidRDefault="00ED16E2" w:rsidP="00210008">
      <w:pPr>
        <w:spacing w:after="240" w:line="276" w:lineRule="auto"/>
        <w:jc w:val="thaiDistribute"/>
        <w:rPr>
          <w:rFonts w:ascii="Tahoma" w:hAnsi="Tahoma" w:cs="Tahoma"/>
          <w:sz w:val="22"/>
          <w:szCs w:val="22"/>
        </w:rPr>
      </w:pPr>
      <w:r w:rsidRPr="00D90EB4">
        <w:rPr>
          <w:rFonts w:ascii="Tahoma" w:hAnsi="Tahoma" w:cs="Tahoma"/>
          <w:b/>
          <w:bCs/>
          <w:sz w:val="22"/>
          <w:szCs w:val="22"/>
        </w:rPr>
        <w:t>Gist of the matter</w:t>
      </w:r>
    </w:p>
    <w:p w:rsidR="00063BA4" w:rsidRPr="00D90EB4" w:rsidRDefault="00F36AAD" w:rsidP="00210008">
      <w:pPr>
        <w:spacing w:after="240" w:line="276" w:lineRule="auto"/>
        <w:jc w:val="thaiDistribute"/>
        <w:rPr>
          <w:rFonts w:ascii="Tahoma" w:hAnsi="Tahoma" w:cs="Tahoma"/>
          <w:sz w:val="22"/>
          <w:szCs w:val="22"/>
        </w:rPr>
      </w:pPr>
      <w:r w:rsidRPr="00D90EB4">
        <w:rPr>
          <w:rFonts w:ascii="Tahoma" w:hAnsi="Tahoma" w:cs="Tahoma"/>
          <w:sz w:val="22"/>
          <w:szCs w:val="22"/>
        </w:rPr>
        <w:lastRenderedPageBreak/>
        <w:t xml:space="preserve">Ministry of Commerce reported that </w:t>
      </w:r>
      <w:r w:rsidR="00ED16E2" w:rsidRPr="00D90EB4">
        <w:rPr>
          <w:rFonts w:ascii="Tahoma" w:hAnsi="Tahoma" w:cs="Tahoma"/>
          <w:sz w:val="22"/>
          <w:szCs w:val="22"/>
        </w:rPr>
        <w:t xml:space="preserve">Thailand will host </w:t>
      </w:r>
      <w:r w:rsidRPr="00D90EB4">
        <w:rPr>
          <w:rFonts w:ascii="Tahoma" w:hAnsi="Tahoma" w:cs="Tahoma"/>
          <w:sz w:val="22"/>
          <w:szCs w:val="22"/>
        </w:rPr>
        <w:t>the 2</w:t>
      </w:r>
      <w:r w:rsidRPr="00D90EB4">
        <w:rPr>
          <w:rFonts w:ascii="Tahoma" w:hAnsi="Tahoma" w:cs="Tahoma"/>
          <w:sz w:val="22"/>
          <w:szCs w:val="22"/>
          <w:vertAlign w:val="superscript"/>
        </w:rPr>
        <w:t>nd</w:t>
      </w:r>
      <w:r w:rsidRPr="00D90EB4">
        <w:rPr>
          <w:rFonts w:ascii="Tahoma" w:hAnsi="Tahoma" w:cs="Tahoma"/>
          <w:sz w:val="22"/>
          <w:szCs w:val="22"/>
        </w:rPr>
        <w:t xml:space="preserve"> Meeting of Thailand-Bhutan Joint Trade Committee (JTC) during August 30-31, </w:t>
      </w:r>
      <w:r w:rsidR="00ED16E2" w:rsidRPr="00D90EB4">
        <w:rPr>
          <w:rFonts w:ascii="Tahoma" w:hAnsi="Tahoma" w:cs="Tahoma"/>
          <w:sz w:val="22"/>
          <w:szCs w:val="22"/>
        </w:rPr>
        <w:t xml:space="preserve">2017 in Bangkok. </w:t>
      </w:r>
      <w:r w:rsidRPr="00D90EB4">
        <w:rPr>
          <w:rFonts w:ascii="Tahoma" w:hAnsi="Tahoma" w:cs="Tahoma"/>
          <w:sz w:val="22"/>
          <w:szCs w:val="22"/>
        </w:rPr>
        <w:t xml:space="preserve">H.E. </w:t>
      </w:r>
      <w:proofErr w:type="spellStart"/>
      <w:r w:rsidRPr="00D90EB4">
        <w:rPr>
          <w:rFonts w:ascii="Tahoma" w:hAnsi="Tahoma" w:cs="Tahoma"/>
          <w:sz w:val="22"/>
          <w:szCs w:val="22"/>
        </w:rPr>
        <w:t>Lyonpo</w:t>
      </w:r>
      <w:proofErr w:type="spellEnd"/>
      <w:r w:rsidRPr="00D90EB4">
        <w:rPr>
          <w:rFonts w:ascii="Tahoma" w:hAnsi="Tahoma" w:cs="Tahoma"/>
          <w:sz w:val="22"/>
          <w:szCs w:val="22"/>
        </w:rPr>
        <w:t xml:space="preserve"> </w:t>
      </w:r>
      <w:proofErr w:type="spellStart"/>
      <w:r w:rsidRPr="00D90EB4">
        <w:rPr>
          <w:rFonts w:ascii="Tahoma" w:hAnsi="Tahoma" w:cs="Tahoma"/>
          <w:sz w:val="22"/>
          <w:szCs w:val="22"/>
        </w:rPr>
        <w:t>Leki</w:t>
      </w:r>
      <w:proofErr w:type="spellEnd"/>
      <w:r w:rsidRPr="00D90EB4">
        <w:rPr>
          <w:rFonts w:ascii="Tahoma" w:hAnsi="Tahoma" w:cs="Tahoma"/>
          <w:sz w:val="22"/>
          <w:szCs w:val="22"/>
        </w:rPr>
        <w:t xml:space="preserve"> </w:t>
      </w:r>
      <w:proofErr w:type="spellStart"/>
      <w:r w:rsidRPr="00D90EB4">
        <w:rPr>
          <w:rFonts w:ascii="Tahoma" w:hAnsi="Tahoma" w:cs="Tahoma"/>
          <w:sz w:val="22"/>
          <w:szCs w:val="22"/>
        </w:rPr>
        <w:t>Dorji</w:t>
      </w:r>
      <w:proofErr w:type="spellEnd"/>
      <w:r w:rsidRPr="00D90EB4">
        <w:rPr>
          <w:rFonts w:ascii="Tahoma" w:hAnsi="Tahoma" w:cs="Tahoma"/>
          <w:sz w:val="22"/>
          <w:szCs w:val="22"/>
        </w:rPr>
        <w:t xml:space="preserve">, Minister for Economic Affairs, Royal Government of Bhutan, is to </w:t>
      </w:r>
      <w:r w:rsidR="00C518CC">
        <w:rPr>
          <w:rFonts w:ascii="Tahoma" w:hAnsi="Tahoma" w:cs="Tahoma"/>
          <w:sz w:val="22"/>
          <w:szCs w:val="22"/>
        </w:rPr>
        <w:t>co-chair</w:t>
      </w:r>
      <w:r w:rsidRPr="00D90EB4">
        <w:rPr>
          <w:rFonts w:ascii="Tahoma" w:hAnsi="Tahoma" w:cs="Tahoma"/>
          <w:sz w:val="22"/>
          <w:szCs w:val="22"/>
        </w:rPr>
        <w:t xml:space="preserve"> the meeting. Thailand</w:t>
      </w:r>
      <w:r w:rsidR="00C518CC">
        <w:rPr>
          <w:rFonts w:ascii="Tahoma" w:hAnsi="Tahoma" w:cs="Tahoma"/>
          <w:sz w:val="22"/>
          <w:szCs w:val="22"/>
        </w:rPr>
        <w:t xml:space="preserve"> will affirm its</w:t>
      </w:r>
      <w:r w:rsidR="00FA0EE5" w:rsidRPr="00D90EB4">
        <w:rPr>
          <w:rFonts w:ascii="Tahoma" w:hAnsi="Tahoma" w:cs="Tahoma"/>
          <w:sz w:val="22"/>
          <w:szCs w:val="22"/>
        </w:rPr>
        <w:t xml:space="preserve"> </w:t>
      </w:r>
      <w:r w:rsidR="00C518CC">
        <w:rPr>
          <w:rFonts w:ascii="Tahoma" w:hAnsi="Tahoma" w:cs="Tahoma"/>
          <w:sz w:val="22"/>
          <w:szCs w:val="22"/>
        </w:rPr>
        <w:t>position in</w:t>
      </w:r>
      <w:r w:rsidR="00FA0EE5" w:rsidRPr="00D90EB4">
        <w:rPr>
          <w:rFonts w:ascii="Tahoma" w:hAnsi="Tahoma" w:cs="Tahoma"/>
          <w:sz w:val="22"/>
          <w:szCs w:val="22"/>
        </w:rPr>
        <w:t xml:space="preserve"> </w:t>
      </w:r>
      <w:r w:rsidR="00177EFD" w:rsidRPr="00D90EB4">
        <w:rPr>
          <w:rFonts w:ascii="Tahoma" w:hAnsi="Tahoma" w:cs="Tahoma"/>
          <w:sz w:val="22"/>
          <w:szCs w:val="22"/>
        </w:rPr>
        <w:t>the following areas:</w:t>
      </w:r>
      <w:r w:rsidR="00C518CC">
        <w:rPr>
          <w:rFonts w:ascii="Tahoma" w:hAnsi="Tahoma" w:cs="Tahoma"/>
          <w:sz w:val="22"/>
          <w:szCs w:val="22"/>
        </w:rPr>
        <w:t xml:space="preserve"> 1) </w:t>
      </w:r>
      <w:r w:rsidR="00FA0EE5" w:rsidRPr="00C518CC">
        <w:rPr>
          <w:rFonts w:ascii="Tahoma" w:hAnsi="Tahoma" w:cs="Tahoma"/>
          <w:sz w:val="22"/>
          <w:szCs w:val="22"/>
        </w:rPr>
        <w:t>trade and investment</w:t>
      </w:r>
      <w:r w:rsidR="00C518CC">
        <w:rPr>
          <w:rFonts w:ascii="Tahoma" w:hAnsi="Tahoma" w:cs="Tahoma"/>
          <w:sz w:val="22"/>
          <w:szCs w:val="22"/>
        </w:rPr>
        <w:t xml:space="preserve">; 2) </w:t>
      </w:r>
      <w:r w:rsidR="00FA0EE5" w:rsidRPr="00C518CC">
        <w:rPr>
          <w:rFonts w:ascii="Tahoma" w:hAnsi="Tahoma" w:cs="Tahoma"/>
          <w:sz w:val="22"/>
          <w:szCs w:val="22"/>
        </w:rPr>
        <w:t>tourism cooperation</w:t>
      </w:r>
      <w:r w:rsidR="00C518CC">
        <w:rPr>
          <w:rFonts w:ascii="Tahoma" w:hAnsi="Tahoma" w:cs="Tahoma"/>
          <w:sz w:val="22"/>
          <w:szCs w:val="22"/>
        </w:rPr>
        <w:t xml:space="preserve">; 3) </w:t>
      </w:r>
      <w:r w:rsidR="00ED16E2" w:rsidRPr="00C518CC">
        <w:rPr>
          <w:rFonts w:ascii="Tahoma" w:hAnsi="Tahoma" w:cs="Tahoma"/>
          <w:sz w:val="22"/>
          <w:szCs w:val="22"/>
        </w:rPr>
        <w:t>agricultura</w:t>
      </w:r>
      <w:r w:rsidR="00FA0EE5" w:rsidRPr="00C518CC">
        <w:rPr>
          <w:rFonts w:ascii="Tahoma" w:hAnsi="Tahoma" w:cs="Tahoma"/>
          <w:sz w:val="22"/>
          <w:szCs w:val="22"/>
        </w:rPr>
        <w:t>l cooperation</w:t>
      </w:r>
      <w:r w:rsidR="00C518CC">
        <w:rPr>
          <w:rFonts w:ascii="Tahoma" w:hAnsi="Tahoma" w:cs="Tahoma"/>
          <w:sz w:val="22"/>
          <w:szCs w:val="22"/>
        </w:rPr>
        <w:t xml:space="preserve">; 4) </w:t>
      </w:r>
      <w:r w:rsidR="00FA0EE5" w:rsidRPr="00C518CC">
        <w:rPr>
          <w:rFonts w:ascii="Tahoma" w:hAnsi="Tahoma" w:cs="Tahoma"/>
          <w:sz w:val="22"/>
          <w:szCs w:val="22"/>
        </w:rPr>
        <w:t>i</w:t>
      </w:r>
      <w:r w:rsidR="00C518CC">
        <w:rPr>
          <w:rFonts w:ascii="Tahoma" w:hAnsi="Tahoma" w:cs="Tahoma"/>
          <w:sz w:val="22"/>
          <w:szCs w:val="22"/>
        </w:rPr>
        <w:t>ndustrial product development; and 5) medical treatment</w:t>
      </w:r>
      <w:r w:rsidR="00FA0EE5" w:rsidRPr="00C518CC">
        <w:rPr>
          <w:rFonts w:ascii="Tahoma" w:hAnsi="Tahoma" w:cs="Tahoma"/>
          <w:sz w:val="22"/>
          <w:szCs w:val="22"/>
        </w:rPr>
        <w:t xml:space="preserve"> for </w:t>
      </w:r>
      <w:r w:rsidR="00ED16E2" w:rsidRPr="00C518CC">
        <w:rPr>
          <w:rFonts w:ascii="Tahoma" w:hAnsi="Tahoma" w:cs="Tahoma"/>
          <w:sz w:val="22"/>
          <w:szCs w:val="22"/>
        </w:rPr>
        <w:t xml:space="preserve">Bhutanese people </w:t>
      </w:r>
      <w:r w:rsidR="00C518CC">
        <w:rPr>
          <w:rFonts w:ascii="Tahoma" w:hAnsi="Tahoma" w:cs="Tahoma"/>
          <w:sz w:val="22"/>
          <w:szCs w:val="22"/>
        </w:rPr>
        <w:t>in Thailand.</w:t>
      </w:r>
    </w:p>
    <w:p w:rsidR="00D543AC" w:rsidRPr="00D90EB4" w:rsidRDefault="00D543AC" w:rsidP="00210008">
      <w:pPr>
        <w:spacing w:after="240" w:line="276" w:lineRule="auto"/>
        <w:jc w:val="thaiDistribute"/>
        <w:rPr>
          <w:rFonts w:ascii="Tahoma" w:eastAsia="Times New Roman" w:hAnsi="Tahoma" w:cs="Tahoma"/>
          <w:color w:val="000000"/>
          <w:sz w:val="22"/>
          <w:szCs w:val="22"/>
        </w:rPr>
      </w:pPr>
    </w:p>
    <w:p w:rsidR="00D543AC" w:rsidRPr="00D90EB4" w:rsidRDefault="00D543AC" w:rsidP="00210008">
      <w:pPr>
        <w:spacing w:after="240" w:line="276" w:lineRule="auto"/>
        <w:jc w:val="thaiDistribute"/>
        <w:rPr>
          <w:rFonts w:ascii="Tahoma" w:eastAsia="Times New Roman" w:hAnsi="Tahoma" w:cs="Tahoma"/>
          <w:b/>
          <w:bCs/>
          <w:color w:val="000000"/>
          <w:sz w:val="22"/>
          <w:szCs w:val="22"/>
        </w:rPr>
      </w:pPr>
      <w:r w:rsidRPr="00D90EB4">
        <w:rPr>
          <w:rFonts w:ascii="Tahoma" w:eastAsia="Times New Roman" w:hAnsi="Tahoma" w:cs="Tahoma"/>
          <w:b/>
          <w:bCs/>
          <w:color w:val="000000"/>
          <w:sz w:val="22"/>
          <w:szCs w:val="22"/>
        </w:rPr>
        <w:t xml:space="preserve">Title: Request for approval of the preparation and signing of the draft agreement between </w:t>
      </w:r>
      <w:r w:rsidR="00EC445B">
        <w:rPr>
          <w:rFonts w:ascii="Tahoma" w:eastAsia="Times New Roman" w:hAnsi="Tahoma" w:cs="Tahoma"/>
          <w:b/>
          <w:bCs/>
          <w:color w:val="000000"/>
          <w:sz w:val="22"/>
          <w:szCs w:val="22"/>
        </w:rPr>
        <w:t>UNESCO</w:t>
      </w:r>
      <w:r w:rsidRPr="00D90EB4">
        <w:rPr>
          <w:rFonts w:ascii="Tahoma" w:eastAsia="Times New Roman" w:hAnsi="Tahoma" w:cs="Tahoma"/>
          <w:b/>
          <w:bCs/>
          <w:color w:val="000000"/>
          <w:sz w:val="22"/>
          <w:szCs w:val="22"/>
        </w:rPr>
        <w:t xml:space="preserve"> and the government of Thailand on </w:t>
      </w:r>
      <w:r w:rsidR="00EC445B">
        <w:rPr>
          <w:rFonts w:ascii="Tahoma" w:eastAsia="Times New Roman" w:hAnsi="Tahoma" w:cs="Tahoma"/>
          <w:b/>
          <w:bCs/>
          <w:color w:val="000000"/>
          <w:sz w:val="22"/>
          <w:szCs w:val="22"/>
        </w:rPr>
        <w:t xml:space="preserve">establishment of the </w:t>
      </w:r>
      <w:r w:rsidR="00EC445B" w:rsidRPr="00EC445B">
        <w:rPr>
          <w:rFonts w:ascii="Tahoma" w:eastAsia="Times New Roman" w:hAnsi="Tahoma" w:cs="Tahoma"/>
          <w:b/>
          <w:bCs/>
          <w:color w:val="000000"/>
          <w:sz w:val="22"/>
          <w:szCs w:val="22"/>
        </w:rPr>
        <w:t xml:space="preserve">Category 2 </w:t>
      </w:r>
      <w:r w:rsidRPr="00D90EB4">
        <w:rPr>
          <w:rFonts w:ascii="Tahoma" w:eastAsia="Times New Roman" w:hAnsi="Tahoma" w:cs="Tahoma"/>
          <w:b/>
          <w:bCs/>
          <w:color w:val="000000"/>
          <w:sz w:val="22"/>
          <w:szCs w:val="22"/>
        </w:rPr>
        <w:t>Internation</w:t>
      </w:r>
      <w:r w:rsidR="00EC445B">
        <w:rPr>
          <w:rFonts w:ascii="Tahoma" w:eastAsia="Times New Roman" w:hAnsi="Tahoma" w:cs="Tahoma"/>
          <w:b/>
          <w:bCs/>
          <w:color w:val="000000"/>
          <w:sz w:val="22"/>
          <w:szCs w:val="22"/>
        </w:rPr>
        <w:t>al Training Centre in Astronomy</w:t>
      </w:r>
    </w:p>
    <w:p w:rsidR="00D543AC" w:rsidRPr="00D90EB4" w:rsidRDefault="00D543AC" w:rsidP="00210008">
      <w:pPr>
        <w:spacing w:after="240" w:line="276" w:lineRule="auto"/>
        <w:jc w:val="thaiDistribute"/>
        <w:rPr>
          <w:rFonts w:ascii="Tahoma" w:eastAsia="Times New Roman" w:hAnsi="Tahoma" w:cs="Tahoma"/>
          <w:color w:val="000000"/>
          <w:sz w:val="22"/>
          <w:szCs w:val="22"/>
        </w:rPr>
      </w:pPr>
      <w:r w:rsidRPr="00D90EB4">
        <w:rPr>
          <w:rFonts w:ascii="Tahoma" w:eastAsia="Times New Roman" w:hAnsi="Tahoma" w:cs="Tahoma"/>
          <w:color w:val="000000"/>
          <w:sz w:val="22"/>
          <w:szCs w:val="22"/>
        </w:rPr>
        <w:t>The cabinet approved proposals made by Ministry of Science and Technology as follows:</w:t>
      </w:r>
    </w:p>
    <w:p w:rsidR="00D543AC" w:rsidRPr="00D90EB4" w:rsidRDefault="00EC445B" w:rsidP="00210008">
      <w:pPr>
        <w:pStyle w:val="ListParagraph"/>
        <w:numPr>
          <w:ilvl w:val="0"/>
          <w:numId w:val="9"/>
        </w:numPr>
        <w:spacing w:after="240"/>
        <w:jc w:val="thaiDistribute"/>
        <w:rPr>
          <w:rFonts w:ascii="Tahoma" w:hAnsi="Tahoma" w:cs="Tahoma"/>
          <w:szCs w:val="22"/>
        </w:rPr>
      </w:pPr>
      <w:r>
        <w:rPr>
          <w:rFonts w:ascii="Tahoma" w:eastAsia="Times New Roman" w:hAnsi="Tahoma" w:cs="Tahoma"/>
          <w:color w:val="000000"/>
          <w:szCs w:val="22"/>
        </w:rPr>
        <w:t>Approved</w:t>
      </w:r>
      <w:r w:rsidR="00D543AC" w:rsidRPr="00D90EB4">
        <w:rPr>
          <w:rFonts w:ascii="Tahoma" w:eastAsia="Times New Roman" w:hAnsi="Tahoma" w:cs="Tahoma"/>
          <w:color w:val="000000"/>
          <w:szCs w:val="22"/>
        </w:rPr>
        <w:t xml:space="preserve"> draft agreement between the United Nations Educational, Scientific and Cultural Organization (UNESCO) and the government of Thailand on </w:t>
      </w:r>
      <w:r>
        <w:rPr>
          <w:rFonts w:ascii="Tahoma" w:eastAsia="Times New Roman" w:hAnsi="Tahoma" w:cs="Tahoma"/>
          <w:color w:val="000000"/>
          <w:szCs w:val="22"/>
        </w:rPr>
        <w:t xml:space="preserve">establishment of the Category 2 </w:t>
      </w:r>
      <w:r w:rsidR="00D543AC" w:rsidRPr="00D90EB4">
        <w:rPr>
          <w:rFonts w:ascii="Tahoma" w:eastAsia="Times New Roman" w:hAnsi="Tahoma" w:cs="Tahoma"/>
          <w:color w:val="000000"/>
          <w:szCs w:val="22"/>
        </w:rPr>
        <w:t xml:space="preserve">International Training Centre in Astronomy. </w:t>
      </w:r>
      <w:r w:rsidR="00D543AC" w:rsidRPr="00D90EB4">
        <w:rPr>
          <w:rFonts w:ascii="Tahoma" w:hAnsi="Tahoma" w:cs="Tahoma"/>
          <w:szCs w:val="22"/>
        </w:rPr>
        <w:t xml:space="preserve">Should there be any amendment, if not affecting the gist of the document or against the benefits or policies of Thailand, Ministry of </w:t>
      </w:r>
      <w:r>
        <w:rPr>
          <w:rFonts w:ascii="Tahoma" w:hAnsi="Tahoma" w:cs="Tahoma"/>
          <w:szCs w:val="22"/>
        </w:rPr>
        <w:t>Science and Technology, in consultation with Ministry of Foreign Affairs,</w:t>
      </w:r>
      <w:r w:rsidR="00D543AC" w:rsidRPr="00D90EB4">
        <w:rPr>
          <w:rFonts w:ascii="Tahoma" w:hAnsi="Tahoma" w:cs="Tahoma"/>
          <w:szCs w:val="22"/>
        </w:rPr>
        <w:t xml:space="preserve"> is authorized to proceed without further approval from the cabinet.</w:t>
      </w:r>
    </w:p>
    <w:p w:rsidR="00D543AC" w:rsidRPr="00D90EB4" w:rsidRDefault="00D543AC" w:rsidP="00210008">
      <w:pPr>
        <w:pStyle w:val="ListParagraph"/>
        <w:numPr>
          <w:ilvl w:val="0"/>
          <w:numId w:val="9"/>
        </w:numPr>
        <w:spacing w:after="240"/>
        <w:jc w:val="thaiDistribute"/>
        <w:rPr>
          <w:rFonts w:ascii="Tahoma" w:hAnsi="Tahoma" w:cs="Tahoma"/>
          <w:szCs w:val="22"/>
        </w:rPr>
      </w:pPr>
      <w:r w:rsidRPr="00D90EB4">
        <w:rPr>
          <w:rFonts w:ascii="Tahoma" w:hAnsi="Tahoma" w:cs="Tahoma"/>
          <w:szCs w:val="22"/>
        </w:rPr>
        <w:t>Minister of Science and Technology or his representative is authorized as signatory.</w:t>
      </w:r>
    </w:p>
    <w:p w:rsidR="00D543AC" w:rsidRPr="00EC445B" w:rsidRDefault="00D543AC" w:rsidP="00210008">
      <w:pPr>
        <w:spacing w:after="240" w:line="276" w:lineRule="auto"/>
        <w:ind w:left="360"/>
        <w:jc w:val="thaiDistribute"/>
        <w:rPr>
          <w:rFonts w:ascii="Tahoma" w:eastAsia="Times New Roman" w:hAnsi="Tahoma" w:cs="Tahoma"/>
          <w:color w:val="000000"/>
          <w:sz w:val="22"/>
          <w:szCs w:val="22"/>
        </w:rPr>
      </w:pPr>
      <w:r w:rsidRPr="00EC445B">
        <w:rPr>
          <w:rFonts w:ascii="Tahoma" w:eastAsia="Times New Roman" w:hAnsi="Tahoma" w:cs="Tahoma"/>
          <w:color w:val="000000"/>
          <w:sz w:val="22"/>
          <w:szCs w:val="22"/>
        </w:rPr>
        <w:t xml:space="preserve">The </w:t>
      </w:r>
      <w:r w:rsidR="002745E7">
        <w:rPr>
          <w:rFonts w:ascii="Tahoma" w:eastAsia="Times New Roman" w:hAnsi="Tahoma" w:cs="Tahoma"/>
          <w:color w:val="000000"/>
          <w:sz w:val="22"/>
          <w:szCs w:val="22"/>
        </w:rPr>
        <w:t xml:space="preserve">training </w:t>
      </w:r>
      <w:proofErr w:type="spellStart"/>
      <w:r w:rsidR="002745E7">
        <w:rPr>
          <w:rFonts w:ascii="Tahoma" w:eastAsia="Times New Roman" w:hAnsi="Tahoma" w:cs="Tahoma"/>
          <w:color w:val="000000"/>
          <w:sz w:val="22"/>
          <w:szCs w:val="22"/>
        </w:rPr>
        <w:t>centre</w:t>
      </w:r>
      <w:proofErr w:type="spellEnd"/>
      <w:r w:rsidR="002745E7">
        <w:rPr>
          <w:rFonts w:ascii="Tahoma" w:eastAsia="Times New Roman" w:hAnsi="Tahoma" w:cs="Tahoma"/>
          <w:color w:val="000000"/>
          <w:sz w:val="22"/>
          <w:szCs w:val="22"/>
        </w:rPr>
        <w:t xml:space="preserve"> is aimed to</w:t>
      </w:r>
      <w:r w:rsidRPr="00EC445B">
        <w:rPr>
          <w:rFonts w:ascii="Tahoma" w:eastAsia="Times New Roman" w:hAnsi="Tahoma" w:cs="Tahoma"/>
          <w:color w:val="000000"/>
          <w:sz w:val="22"/>
          <w:szCs w:val="22"/>
        </w:rPr>
        <w:t>:</w:t>
      </w:r>
    </w:p>
    <w:p w:rsidR="00D543AC" w:rsidRPr="00D90EB4" w:rsidRDefault="00D543AC" w:rsidP="00210008">
      <w:pPr>
        <w:pStyle w:val="ListParagraph"/>
        <w:spacing w:after="240"/>
        <w:jc w:val="thaiDistribute"/>
        <w:rPr>
          <w:rFonts w:ascii="Tahoma" w:eastAsia="Times New Roman" w:hAnsi="Tahoma" w:cs="Tahoma"/>
          <w:color w:val="000000"/>
          <w:szCs w:val="22"/>
        </w:rPr>
      </w:pPr>
      <w:r w:rsidRPr="00D90EB4">
        <w:rPr>
          <w:rFonts w:ascii="Tahoma" w:eastAsia="Times New Roman" w:hAnsi="Tahoma" w:cs="Tahoma"/>
          <w:color w:val="000000"/>
          <w:szCs w:val="22"/>
        </w:rPr>
        <w:t xml:space="preserve">1) </w:t>
      </w:r>
      <w:r w:rsidR="002745E7">
        <w:rPr>
          <w:rFonts w:ascii="Tahoma" w:eastAsia="Times New Roman" w:hAnsi="Tahoma" w:cs="Tahoma"/>
          <w:color w:val="000000"/>
          <w:szCs w:val="22"/>
        </w:rPr>
        <w:t>T</w:t>
      </w:r>
      <w:r w:rsidRPr="00D90EB4">
        <w:rPr>
          <w:rFonts w:ascii="Tahoma" w:eastAsia="Times New Roman" w:hAnsi="Tahoma" w:cs="Tahoma"/>
          <w:color w:val="000000"/>
          <w:szCs w:val="22"/>
        </w:rPr>
        <w:t xml:space="preserve">rain new researchers, teachers, and students </w:t>
      </w:r>
      <w:r w:rsidR="002745E7">
        <w:rPr>
          <w:rFonts w:ascii="Tahoma" w:eastAsia="Times New Roman" w:hAnsi="Tahoma" w:cs="Tahoma"/>
          <w:color w:val="000000"/>
          <w:szCs w:val="22"/>
        </w:rPr>
        <w:t xml:space="preserve">in </w:t>
      </w:r>
      <w:r w:rsidR="00B82B0A" w:rsidRPr="00D90EB4">
        <w:rPr>
          <w:rFonts w:ascii="Tahoma" w:eastAsia="Times New Roman" w:hAnsi="Tahoma" w:cs="Tahoma"/>
          <w:color w:val="000000"/>
          <w:szCs w:val="22"/>
        </w:rPr>
        <w:t>astronomy and sciences</w:t>
      </w:r>
    </w:p>
    <w:p w:rsidR="00D543AC" w:rsidRPr="00D90EB4" w:rsidRDefault="00D543AC" w:rsidP="00210008">
      <w:pPr>
        <w:pStyle w:val="ListParagraph"/>
        <w:spacing w:after="240"/>
        <w:jc w:val="thaiDistribute"/>
        <w:rPr>
          <w:rFonts w:ascii="Tahoma" w:eastAsia="Times New Roman" w:hAnsi="Tahoma" w:cs="Tahoma"/>
          <w:color w:val="000000"/>
          <w:szCs w:val="22"/>
        </w:rPr>
      </w:pPr>
      <w:r w:rsidRPr="00D90EB4">
        <w:rPr>
          <w:rFonts w:ascii="Tahoma" w:eastAsia="Times New Roman" w:hAnsi="Tahoma" w:cs="Tahoma"/>
          <w:color w:val="000000"/>
          <w:szCs w:val="22"/>
        </w:rPr>
        <w:t xml:space="preserve">2) </w:t>
      </w:r>
      <w:r w:rsidR="002745E7">
        <w:rPr>
          <w:rFonts w:ascii="Tahoma" w:eastAsia="Times New Roman" w:hAnsi="Tahoma" w:cs="Tahoma"/>
          <w:color w:val="000000"/>
          <w:szCs w:val="22"/>
        </w:rPr>
        <w:t>Enhance potentiality in astronomy</w:t>
      </w:r>
    </w:p>
    <w:p w:rsidR="002745E7" w:rsidRPr="00D90EB4" w:rsidRDefault="00D543AC" w:rsidP="00210008">
      <w:pPr>
        <w:pStyle w:val="ListParagraph"/>
        <w:spacing w:after="240"/>
        <w:jc w:val="thaiDistribute"/>
        <w:rPr>
          <w:rFonts w:ascii="Tahoma" w:eastAsia="Times New Roman" w:hAnsi="Tahoma" w:cs="Tahoma"/>
          <w:color w:val="000000"/>
          <w:szCs w:val="22"/>
        </w:rPr>
      </w:pPr>
      <w:r w:rsidRPr="00D90EB4">
        <w:rPr>
          <w:rFonts w:ascii="Tahoma" w:eastAsia="Times New Roman" w:hAnsi="Tahoma" w:cs="Tahoma"/>
          <w:color w:val="000000"/>
          <w:szCs w:val="22"/>
        </w:rPr>
        <w:t xml:space="preserve">3) </w:t>
      </w:r>
      <w:r w:rsidR="00FB0112">
        <w:rPr>
          <w:rFonts w:ascii="Tahoma" w:eastAsia="Times New Roman" w:hAnsi="Tahoma" w:cs="Tahoma"/>
          <w:color w:val="000000"/>
          <w:szCs w:val="22"/>
        </w:rPr>
        <w:t>S</w:t>
      </w:r>
      <w:r w:rsidRPr="00D90EB4">
        <w:rPr>
          <w:rFonts w:ascii="Tahoma" w:eastAsia="Times New Roman" w:hAnsi="Tahoma" w:cs="Tahoma"/>
          <w:color w:val="000000"/>
          <w:szCs w:val="22"/>
        </w:rPr>
        <w:t>trengthen research and</w:t>
      </w:r>
      <w:r w:rsidR="00B82B0A" w:rsidRPr="00D90EB4">
        <w:rPr>
          <w:rFonts w:ascii="Tahoma" w:eastAsia="Times New Roman" w:hAnsi="Tahoma" w:cs="Tahoma"/>
          <w:color w:val="000000"/>
          <w:szCs w:val="22"/>
        </w:rPr>
        <w:t xml:space="preserve"> study in</w:t>
      </w:r>
      <w:r w:rsidRPr="00D90EB4">
        <w:rPr>
          <w:rFonts w:ascii="Tahoma" w:eastAsia="Times New Roman" w:hAnsi="Tahoma" w:cs="Tahoma"/>
          <w:color w:val="000000"/>
          <w:szCs w:val="22"/>
        </w:rPr>
        <w:t xml:space="preserve"> astronomy</w:t>
      </w:r>
    </w:p>
    <w:p w:rsidR="00063BA4" w:rsidRDefault="00D543AC" w:rsidP="00210008">
      <w:pPr>
        <w:spacing w:after="240" w:line="276" w:lineRule="auto"/>
        <w:jc w:val="thaiDistribute"/>
        <w:rPr>
          <w:rFonts w:ascii="Tahoma" w:eastAsia="Times New Roman" w:hAnsi="Tahoma" w:cs="Tahoma"/>
          <w:color w:val="000000"/>
          <w:sz w:val="22"/>
          <w:szCs w:val="22"/>
        </w:rPr>
      </w:pPr>
      <w:r w:rsidRPr="00FB0112">
        <w:rPr>
          <w:rFonts w:ascii="Tahoma" w:eastAsia="Times New Roman" w:hAnsi="Tahoma" w:cs="Tahoma"/>
          <w:color w:val="000000"/>
          <w:sz w:val="22"/>
          <w:szCs w:val="22"/>
        </w:rPr>
        <w:t>UNESCO will provide support</w:t>
      </w:r>
      <w:r w:rsidR="00210008">
        <w:rPr>
          <w:rFonts w:ascii="Tahoma" w:eastAsia="Times New Roman" w:hAnsi="Tahoma" w:cs="Tahoma"/>
          <w:color w:val="000000"/>
          <w:sz w:val="22"/>
          <w:szCs w:val="22"/>
        </w:rPr>
        <w:t xml:space="preserve"> for the </w:t>
      </w:r>
      <w:proofErr w:type="spellStart"/>
      <w:r w:rsidR="00210008">
        <w:rPr>
          <w:rFonts w:ascii="Tahoma" w:eastAsia="Times New Roman" w:hAnsi="Tahoma" w:cs="Tahoma"/>
          <w:color w:val="000000"/>
          <w:sz w:val="22"/>
          <w:szCs w:val="22"/>
        </w:rPr>
        <w:t>centre’s</w:t>
      </w:r>
      <w:proofErr w:type="spellEnd"/>
      <w:r w:rsidR="00210008">
        <w:rPr>
          <w:rFonts w:ascii="Tahoma" w:eastAsia="Times New Roman" w:hAnsi="Tahoma" w:cs="Tahoma"/>
          <w:color w:val="000000"/>
          <w:sz w:val="22"/>
          <w:szCs w:val="22"/>
        </w:rPr>
        <w:t xml:space="preserve"> various activities, such as exchanging of experts and staff, while the Thai Government subsidizes </w:t>
      </w:r>
      <w:r w:rsidR="00B82B0A" w:rsidRPr="00FB0112">
        <w:rPr>
          <w:rFonts w:ascii="Tahoma" w:eastAsia="Times New Roman" w:hAnsi="Tahoma" w:cs="Tahoma"/>
          <w:color w:val="000000"/>
          <w:sz w:val="22"/>
          <w:szCs w:val="22"/>
        </w:rPr>
        <w:t>resources</w:t>
      </w:r>
      <w:r w:rsidR="00210008">
        <w:rPr>
          <w:rFonts w:ascii="Tahoma" w:eastAsia="Times New Roman" w:hAnsi="Tahoma" w:cs="Tahoma"/>
          <w:color w:val="000000"/>
          <w:sz w:val="22"/>
          <w:szCs w:val="22"/>
        </w:rPr>
        <w:t xml:space="preserve"> necessary for the operation of the </w:t>
      </w:r>
      <w:proofErr w:type="spellStart"/>
      <w:r w:rsidR="00210008">
        <w:rPr>
          <w:rFonts w:ascii="Tahoma" w:eastAsia="Times New Roman" w:hAnsi="Tahoma" w:cs="Tahoma"/>
          <w:color w:val="000000"/>
          <w:sz w:val="22"/>
          <w:szCs w:val="22"/>
        </w:rPr>
        <w:t>centre</w:t>
      </w:r>
      <w:proofErr w:type="spellEnd"/>
      <w:r w:rsidR="00210008">
        <w:rPr>
          <w:rFonts w:ascii="Tahoma" w:eastAsia="Times New Roman" w:hAnsi="Tahoma" w:cs="Tahoma"/>
          <w:color w:val="000000"/>
          <w:sz w:val="22"/>
          <w:szCs w:val="22"/>
        </w:rPr>
        <w:t xml:space="preserve">. </w:t>
      </w:r>
      <w:r w:rsidR="00B82B0A" w:rsidRPr="00FB0112">
        <w:rPr>
          <w:rFonts w:ascii="Tahoma" w:eastAsia="Times New Roman" w:hAnsi="Tahoma" w:cs="Tahoma"/>
          <w:color w:val="000000"/>
          <w:sz w:val="22"/>
          <w:szCs w:val="22"/>
        </w:rPr>
        <w:t xml:space="preserve">The </w:t>
      </w:r>
      <w:proofErr w:type="spellStart"/>
      <w:r w:rsidR="00210008">
        <w:rPr>
          <w:rFonts w:ascii="Tahoma" w:eastAsia="Times New Roman" w:hAnsi="Tahoma" w:cs="Tahoma"/>
          <w:color w:val="000000"/>
          <w:sz w:val="22"/>
          <w:szCs w:val="22"/>
        </w:rPr>
        <w:t>c</w:t>
      </w:r>
      <w:r w:rsidR="00B82B0A" w:rsidRPr="00FB0112">
        <w:rPr>
          <w:rFonts w:ascii="Tahoma" w:eastAsia="Times New Roman" w:hAnsi="Tahoma" w:cs="Tahoma"/>
          <w:color w:val="000000"/>
          <w:sz w:val="22"/>
          <w:szCs w:val="22"/>
        </w:rPr>
        <w:t>entre</w:t>
      </w:r>
      <w:proofErr w:type="spellEnd"/>
      <w:r w:rsidR="00B82B0A" w:rsidRPr="00FB0112">
        <w:rPr>
          <w:rFonts w:ascii="Tahoma" w:eastAsia="Times New Roman" w:hAnsi="Tahoma" w:cs="Tahoma"/>
          <w:color w:val="000000"/>
          <w:sz w:val="22"/>
          <w:szCs w:val="22"/>
        </w:rPr>
        <w:t xml:space="preserve"> </w:t>
      </w:r>
      <w:r w:rsidRPr="00FB0112">
        <w:rPr>
          <w:rFonts w:ascii="Tahoma" w:eastAsia="Times New Roman" w:hAnsi="Tahoma" w:cs="Tahoma"/>
          <w:color w:val="000000"/>
          <w:sz w:val="22"/>
          <w:szCs w:val="22"/>
        </w:rPr>
        <w:t>operates independently</w:t>
      </w:r>
      <w:r w:rsidR="00210008">
        <w:rPr>
          <w:rFonts w:ascii="Tahoma" w:eastAsia="Times New Roman" w:hAnsi="Tahoma" w:cs="Tahoma"/>
          <w:color w:val="000000"/>
          <w:sz w:val="22"/>
          <w:szCs w:val="22"/>
        </w:rPr>
        <w:t>, and is not affiliated with</w:t>
      </w:r>
      <w:r w:rsidR="00B82B0A" w:rsidRPr="00FB0112">
        <w:rPr>
          <w:rFonts w:ascii="Tahoma" w:eastAsia="Times New Roman" w:hAnsi="Tahoma" w:cs="Tahoma"/>
          <w:color w:val="000000"/>
          <w:sz w:val="22"/>
          <w:szCs w:val="22"/>
        </w:rPr>
        <w:t xml:space="preserve"> UNESCO.</w:t>
      </w:r>
    </w:p>
    <w:p w:rsidR="00210008" w:rsidRPr="00FB0112" w:rsidRDefault="00210008" w:rsidP="00210008">
      <w:pPr>
        <w:spacing w:after="240" w:line="276" w:lineRule="auto"/>
        <w:jc w:val="thaiDistribute"/>
        <w:rPr>
          <w:rFonts w:ascii="Tahoma" w:eastAsia="Times New Roman" w:hAnsi="Tahoma" w:cs="Tahoma"/>
          <w:color w:val="000000"/>
          <w:sz w:val="22"/>
          <w:szCs w:val="22"/>
        </w:rPr>
      </w:pPr>
    </w:p>
    <w:p w:rsidR="00063BA4" w:rsidRPr="00D90EB4" w:rsidRDefault="001B6BBF" w:rsidP="00210008">
      <w:pPr>
        <w:spacing w:after="240" w:line="276" w:lineRule="auto"/>
        <w:jc w:val="thaiDistribute"/>
        <w:rPr>
          <w:rFonts w:ascii="Tahoma" w:hAnsi="Tahoma" w:cs="Tahoma"/>
          <w:b/>
          <w:bCs/>
          <w:sz w:val="22"/>
          <w:szCs w:val="22"/>
        </w:rPr>
      </w:pPr>
      <w:r w:rsidRPr="00D90EB4">
        <w:rPr>
          <w:rFonts w:ascii="Tahoma" w:hAnsi="Tahoma" w:cs="Tahoma"/>
          <w:b/>
          <w:bCs/>
          <w:sz w:val="22"/>
          <w:szCs w:val="22"/>
        </w:rPr>
        <w:t xml:space="preserve">Title: Draft </w:t>
      </w:r>
      <w:proofErr w:type="spellStart"/>
      <w:r w:rsidR="00063BA4" w:rsidRPr="00D90EB4">
        <w:rPr>
          <w:rFonts w:ascii="Tahoma" w:hAnsi="Tahoma" w:cs="Tahoma"/>
          <w:b/>
          <w:bCs/>
          <w:sz w:val="22"/>
          <w:szCs w:val="22"/>
        </w:rPr>
        <w:t>MoU</w:t>
      </w:r>
      <w:proofErr w:type="spellEnd"/>
      <w:r w:rsidR="00063BA4" w:rsidRPr="00D90EB4">
        <w:rPr>
          <w:rFonts w:ascii="Tahoma" w:hAnsi="Tahoma" w:cs="Tahoma"/>
          <w:b/>
          <w:bCs/>
          <w:sz w:val="22"/>
          <w:szCs w:val="22"/>
        </w:rPr>
        <w:t xml:space="preserve"> on Cooperation within the Framework of Silk Road Economic Belt and the 21</w:t>
      </w:r>
      <w:r w:rsidR="00063BA4" w:rsidRPr="00D90EB4">
        <w:rPr>
          <w:rFonts w:ascii="Tahoma" w:hAnsi="Tahoma" w:cs="Tahoma"/>
          <w:b/>
          <w:bCs/>
          <w:sz w:val="22"/>
          <w:szCs w:val="22"/>
          <w:vertAlign w:val="superscript"/>
        </w:rPr>
        <w:t>st</w:t>
      </w:r>
      <w:r w:rsidR="00063BA4" w:rsidRPr="00D90EB4">
        <w:rPr>
          <w:rFonts w:ascii="Tahoma" w:hAnsi="Tahoma" w:cs="Tahoma"/>
          <w:b/>
          <w:bCs/>
          <w:sz w:val="22"/>
          <w:szCs w:val="22"/>
        </w:rPr>
        <w:t xml:space="preserve"> Centur</w:t>
      </w:r>
      <w:r w:rsidRPr="00D90EB4">
        <w:rPr>
          <w:rFonts w:ascii="Tahoma" w:hAnsi="Tahoma" w:cs="Tahoma"/>
          <w:b/>
          <w:bCs/>
          <w:sz w:val="22"/>
          <w:szCs w:val="22"/>
        </w:rPr>
        <w:t>y Maritime Silk Road initiative</w:t>
      </w:r>
    </w:p>
    <w:p w:rsidR="003164C1" w:rsidRPr="00D90EB4" w:rsidRDefault="001B6BBF" w:rsidP="00210008">
      <w:pPr>
        <w:spacing w:after="240" w:line="276" w:lineRule="auto"/>
        <w:jc w:val="thaiDistribute"/>
        <w:rPr>
          <w:rFonts w:ascii="Tahoma" w:hAnsi="Tahoma" w:cs="Tahoma"/>
          <w:sz w:val="22"/>
          <w:szCs w:val="22"/>
        </w:rPr>
      </w:pPr>
      <w:r w:rsidRPr="00D90EB4">
        <w:rPr>
          <w:rFonts w:ascii="Tahoma" w:hAnsi="Tahoma" w:cs="Tahoma"/>
          <w:sz w:val="22"/>
          <w:szCs w:val="22"/>
        </w:rPr>
        <w:t>The Cabinet approved proposals made by Ministry of Foreign Affairs as follows:</w:t>
      </w:r>
    </w:p>
    <w:p w:rsidR="003164C1" w:rsidRPr="00D90EB4" w:rsidRDefault="001B6BBF" w:rsidP="00210008">
      <w:pPr>
        <w:pStyle w:val="ListParagraph"/>
        <w:numPr>
          <w:ilvl w:val="0"/>
          <w:numId w:val="2"/>
        </w:numPr>
        <w:spacing w:after="240"/>
        <w:jc w:val="thaiDistribute"/>
        <w:rPr>
          <w:rFonts w:ascii="Tahoma" w:hAnsi="Tahoma" w:cs="Tahoma"/>
          <w:szCs w:val="22"/>
        </w:rPr>
      </w:pPr>
      <w:r w:rsidRPr="00D90EB4">
        <w:rPr>
          <w:rFonts w:ascii="Tahoma" w:hAnsi="Tahoma" w:cs="Tahoma"/>
          <w:szCs w:val="22"/>
        </w:rPr>
        <w:t xml:space="preserve">Agreed </w:t>
      </w:r>
      <w:r w:rsidR="004A4631">
        <w:rPr>
          <w:rFonts w:ascii="Tahoma" w:hAnsi="Tahoma" w:cs="Tahoma"/>
          <w:szCs w:val="22"/>
        </w:rPr>
        <w:t>with</w:t>
      </w:r>
      <w:r w:rsidRPr="00D90EB4">
        <w:rPr>
          <w:rFonts w:ascii="Tahoma" w:hAnsi="Tahoma" w:cs="Tahoma"/>
          <w:szCs w:val="22"/>
        </w:rPr>
        <w:t xml:space="preserve"> the Draft </w:t>
      </w:r>
      <w:proofErr w:type="spellStart"/>
      <w:r w:rsidRPr="00D90EB4">
        <w:rPr>
          <w:rFonts w:ascii="Tahoma" w:hAnsi="Tahoma" w:cs="Tahoma"/>
          <w:szCs w:val="22"/>
        </w:rPr>
        <w:t>MoU</w:t>
      </w:r>
      <w:proofErr w:type="spellEnd"/>
      <w:r w:rsidRPr="00D90EB4">
        <w:rPr>
          <w:rFonts w:ascii="Tahoma" w:hAnsi="Tahoma" w:cs="Tahoma"/>
          <w:szCs w:val="22"/>
        </w:rPr>
        <w:t xml:space="preserve"> on Cooperation within the Framework of Silk Road Economic Belt and the 21st Century Maritime Silk Road initiative. Should there be any amendment, if not affecting gist of the document or against the benefit of Thailand or against principles the Cabinet has agreed, Ministry of Foreign </w:t>
      </w:r>
      <w:r w:rsidRPr="00D90EB4">
        <w:rPr>
          <w:rFonts w:ascii="Tahoma" w:hAnsi="Tahoma" w:cs="Tahoma"/>
          <w:szCs w:val="22"/>
        </w:rPr>
        <w:lastRenderedPageBreak/>
        <w:t>Affairs is au</w:t>
      </w:r>
      <w:r w:rsidR="003164C1" w:rsidRPr="00D90EB4">
        <w:rPr>
          <w:rFonts w:ascii="Tahoma" w:hAnsi="Tahoma" w:cs="Tahoma"/>
          <w:szCs w:val="22"/>
        </w:rPr>
        <w:t>thorized to proceed accordingly without further approval from the cabinet.</w:t>
      </w:r>
    </w:p>
    <w:p w:rsidR="003164C1" w:rsidRPr="00D90EB4" w:rsidRDefault="003164C1" w:rsidP="00210008">
      <w:pPr>
        <w:pStyle w:val="ListParagraph"/>
        <w:numPr>
          <w:ilvl w:val="0"/>
          <w:numId w:val="2"/>
        </w:numPr>
        <w:spacing w:after="240"/>
        <w:jc w:val="thaiDistribute"/>
        <w:rPr>
          <w:rFonts w:ascii="Tahoma" w:hAnsi="Tahoma" w:cs="Tahoma"/>
          <w:szCs w:val="22"/>
        </w:rPr>
      </w:pPr>
      <w:r w:rsidRPr="00D90EB4">
        <w:rPr>
          <w:rFonts w:ascii="Tahoma" w:hAnsi="Tahoma" w:cs="Tahoma"/>
          <w:szCs w:val="22"/>
        </w:rPr>
        <w:t>Minister of Foreign Affairs or his representative is authorized as signatory.</w:t>
      </w:r>
    </w:p>
    <w:p w:rsidR="003164C1" w:rsidRPr="00D90EB4" w:rsidRDefault="003164C1" w:rsidP="00210008">
      <w:pPr>
        <w:spacing w:after="240" w:line="276" w:lineRule="auto"/>
        <w:jc w:val="thaiDistribute"/>
        <w:rPr>
          <w:rFonts w:ascii="Tahoma" w:hAnsi="Tahoma" w:cs="Tahoma"/>
          <w:sz w:val="22"/>
          <w:szCs w:val="22"/>
        </w:rPr>
      </w:pPr>
      <w:r w:rsidRPr="00D90EB4">
        <w:rPr>
          <w:rFonts w:ascii="Tahoma" w:hAnsi="Tahoma" w:cs="Tahoma"/>
          <w:b/>
          <w:bCs/>
          <w:sz w:val="22"/>
          <w:szCs w:val="22"/>
        </w:rPr>
        <w:t>The draft MOU</w:t>
      </w:r>
      <w:r w:rsidRPr="00D90EB4">
        <w:rPr>
          <w:rFonts w:ascii="Tahoma" w:hAnsi="Tahoma" w:cs="Tahoma"/>
          <w:sz w:val="22"/>
          <w:szCs w:val="22"/>
        </w:rPr>
        <w:t xml:space="preserve"> aims to promote cooperation on linkage of economic zones in all aspects</w:t>
      </w:r>
      <w:r w:rsidR="00240863">
        <w:rPr>
          <w:rFonts w:ascii="Tahoma" w:hAnsi="Tahoma" w:cs="Tahoma"/>
          <w:sz w:val="22"/>
          <w:szCs w:val="22"/>
        </w:rPr>
        <w:t xml:space="preserve"> (p</w:t>
      </w:r>
      <w:r w:rsidRPr="00D90EB4">
        <w:rPr>
          <w:rFonts w:ascii="Tahoma" w:hAnsi="Tahoma" w:cs="Tahoma"/>
          <w:sz w:val="22"/>
          <w:szCs w:val="22"/>
        </w:rPr>
        <w:t>olicy</w:t>
      </w:r>
      <w:r w:rsidR="004A4631">
        <w:rPr>
          <w:rFonts w:ascii="Tahoma" w:hAnsi="Tahoma" w:cs="Tahoma"/>
          <w:sz w:val="22"/>
          <w:szCs w:val="22"/>
        </w:rPr>
        <w:t>,</w:t>
      </w:r>
      <w:r w:rsidR="00240863">
        <w:rPr>
          <w:rFonts w:ascii="Tahoma" w:hAnsi="Tahoma" w:cs="Tahoma"/>
          <w:sz w:val="22"/>
          <w:szCs w:val="22"/>
        </w:rPr>
        <w:t xml:space="preserve"> f</w:t>
      </w:r>
      <w:r w:rsidRPr="00D90EB4">
        <w:rPr>
          <w:rFonts w:ascii="Tahoma" w:hAnsi="Tahoma" w:cs="Tahoma"/>
          <w:sz w:val="22"/>
          <w:szCs w:val="22"/>
        </w:rPr>
        <w:t>acilitation</w:t>
      </w:r>
      <w:r w:rsidR="00240863">
        <w:rPr>
          <w:rFonts w:ascii="Tahoma" w:hAnsi="Tahoma" w:cs="Tahoma"/>
          <w:sz w:val="22"/>
          <w:szCs w:val="22"/>
        </w:rPr>
        <w:t>s,</w:t>
      </w:r>
      <w:r w:rsidRPr="00D90EB4">
        <w:rPr>
          <w:rFonts w:ascii="Tahoma" w:hAnsi="Tahoma" w:cs="Tahoma"/>
          <w:sz w:val="22"/>
          <w:szCs w:val="22"/>
        </w:rPr>
        <w:t xml:space="preserve"> trade linkage</w:t>
      </w:r>
      <w:r w:rsidR="004A4631">
        <w:rPr>
          <w:rFonts w:ascii="Tahoma" w:hAnsi="Tahoma" w:cs="Tahoma"/>
          <w:sz w:val="22"/>
          <w:szCs w:val="22"/>
        </w:rPr>
        <w:t>,</w:t>
      </w:r>
      <w:r w:rsidRPr="00D90EB4">
        <w:rPr>
          <w:rFonts w:ascii="Tahoma" w:hAnsi="Tahoma" w:cs="Tahoma"/>
          <w:sz w:val="22"/>
          <w:szCs w:val="22"/>
        </w:rPr>
        <w:t xml:space="preserve"> financial integration</w:t>
      </w:r>
      <w:r w:rsidR="004A4631">
        <w:rPr>
          <w:rFonts w:ascii="Tahoma" w:hAnsi="Tahoma" w:cs="Tahoma"/>
          <w:sz w:val="22"/>
          <w:szCs w:val="22"/>
        </w:rPr>
        <w:t>,</w:t>
      </w:r>
      <w:r w:rsidRPr="00D90EB4">
        <w:rPr>
          <w:rFonts w:ascii="Tahoma" w:hAnsi="Tahoma" w:cs="Tahoma"/>
          <w:sz w:val="22"/>
          <w:szCs w:val="22"/>
        </w:rPr>
        <w:t xml:space="preserve"> and </w:t>
      </w:r>
      <w:r w:rsidR="004A4631">
        <w:rPr>
          <w:rFonts w:ascii="Tahoma" w:hAnsi="Tahoma" w:cs="Tahoma"/>
          <w:sz w:val="22"/>
          <w:szCs w:val="22"/>
        </w:rPr>
        <w:t>people-to-people</w:t>
      </w:r>
      <w:r w:rsidRPr="00D90EB4">
        <w:rPr>
          <w:rFonts w:ascii="Tahoma" w:hAnsi="Tahoma" w:cs="Tahoma"/>
          <w:sz w:val="22"/>
          <w:szCs w:val="22"/>
        </w:rPr>
        <w:t xml:space="preserve"> interaction</w:t>
      </w:r>
      <w:r w:rsidR="00240863">
        <w:rPr>
          <w:rFonts w:ascii="Tahoma" w:hAnsi="Tahoma" w:cs="Tahoma"/>
          <w:sz w:val="22"/>
          <w:szCs w:val="22"/>
        </w:rPr>
        <w:t>)</w:t>
      </w:r>
      <w:r w:rsidRPr="00D90EB4">
        <w:rPr>
          <w:rFonts w:ascii="Tahoma" w:hAnsi="Tahoma" w:cs="Tahoma"/>
          <w:sz w:val="22"/>
          <w:szCs w:val="22"/>
        </w:rPr>
        <w:t xml:space="preserve"> through existing mechanism</w:t>
      </w:r>
      <w:r w:rsidR="004A4631">
        <w:rPr>
          <w:rFonts w:ascii="Tahoma" w:hAnsi="Tahoma" w:cs="Tahoma"/>
          <w:sz w:val="22"/>
          <w:szCs w:val="22"/>
        </w:rPr>
        <w:t xml:space="preserve">s, i.e., exchange of </w:t>
      </w:r>
      <w:r w:rsidRPr="00D90EB4">
        <w:rPr>
          <w:rFonts w:ascii="Tahoma" w:hAnsi="Tahoma" w:cs="Tahoma"/>
          <w:sz w:val="22"/>
          <w:szCs w:val="22"/>
        </w:rPr>
        <w:t xml:space="preserve">high-level </w:t>
      </w:r>
      <w:r w:rsidR="003637B9">
        <w:rPr>
          <w:rFonts w:ascii="Tahoma" w:hAnsi="Tahoma" w:cs="Tahoma"/>
          <w:sz w:val="22"/>
          <w:szCs w:val="22"/>
        </w:rPr>
        <w:t xml:space="preserve">visits between </w:t>
      </w:r>
      <w:r w:rsidRPr="00D90EB4">
        <w:rPr>
          <w:rFonts w:ascii="Tahoma" w:hAnsi="Tahoma" w:cs="Tahoma"/>
          <w:sz w:val="22"/>
          <w:szCs w:val="22"/>
        </w:rPr>
        <w:t xml:space="preserve">the public and private sectors, </w:t>
      </w:r>
      <w:r w:rsidR="003637B9">
        <w:rPr>
          <w:rFonts w:ascii="Tahoma" w:hAnsi="Tahoma" w:cs="Tahoma"/>
          <w:sz w:val="22"/>
          <w:szCs w:val="22"/>
        </w:rPr>
        <w:t>organizing</w:t>
      </w:r>
      <w:r w:rsidRPr="00D90EB4">
        <w:rPr>
          <w:rFonts w:ascii="Tahoma" w:hAnsi="Tahoma" w:cs="Tahoma"/>
          <w:sz w:val="22"/>
          <w:szCs w:val="22"/>
        </w:rPr>
        <w:t xml:space="preserve"> forum</w:t>
      </w:r>
      <w:r w:rsidR="003637B9">
        <w:rPr>
          <w:rFonts w:ascii="Tahoma" w:hAnsi="Tahoma" w:cs="Tahoma"/>
          <w:sz w:val="22"/>
          <w:szCs w:val="22"/>
        </w:rPr>
        <w:t>s</w:t>
      </w:r>
      <w:r w:rsidRPr="00D90EB4">
        <w:rPr>
          <w:rFonts w:ascii="Tahoma" w:hAnsi="Tahoma" w:cs="Tahoma"/>
          <w:sz w:val="22"/>
          <w:szCs w:val="22"/>
        </w:rPr>
        <w:t xml:space="preserve"> to exchange information, joint research</w:t>
      </w:r>
      <w:r w:rsidR="003637B9">
        <w:rPr>
          <w:rFonts w:ascii="Tahoma" w:hAnsi="Tahoma" w:cs="Tahoma"/>
          <w:sz w:val="22"/>
          <w:szCs w:val="22"/>
        </w:rPr>
        <w:t>es</w:t>
      </w:r>
      <w:r w:rsidRPr="00D90EB4">
        <w:rPr>
          <w:rFonts w:ascii="Tahoma" w:hAnsi="Tahoma" w:cs="Tahoma"/>
          <w:sz w:val="22"/>
          <w:szCs w:val="22"/>
        </w:rPr>
        <w:t>, staff exchanges</w:t>
      </w:r>
      <w:r w:rsidR="003637B9">
        <w:rPr>
          <w:rFonts w:ascii="Tahoma" w:hAnsi="Tahoma" w:cs="Tahoma"/>
          <w:sz w:val="22"/>
          <w:szCs w:val="22"/>
        </w:rPr>
        <w:t>,</w:t>
      </w:r>
      <w:r w:rsidRPr="00D90EB4">
        <w:rPr>
          <w:rFonts w:ascii="Tahoma" w:hAnsi="Tahoma" w:cs="Tahoma"/>
          <w:sz w:val="22"/>
          <w:szCs w:val="22"/>
        </w:rPr>
        <w:t xml:space="preserve"> and training, etc.</w:t>
      </w:r>
    </w:p>
    <w:p w:rsidR="00063BA4" w:rsidRPr="00D90EB4" w:rsidRDefault="00063BA4" w:rsidP="00210008">
      <w:pPr>
        <w:spacing w:after="240" w:line="276" w:lineRule="auto"/>
        <w:jc w:val="thaiDistribute"/>
        <w:rPr>
          <w:rFonts w:ascii="Tahoma" w:hAnsi="Tahoma" w:cs="Tahoma"/>
          <w:sz w:val="22"/>
          <w:szCs w:val="22"/>
        </w:rPr>
      </w:pPr>
    </w:p>
    <w:p w:rsidR="00B82B0A" w:rsidRPr="00D90EB4" w:rsidRDefault="00B82B0A" w:rsidP="00210008">
      <w:pPr>
        <w:spacing w:after="240" w:line="276" w:lineRule="auto"/>
        <w:jc w:val="thaiDistribute"/>
        <w:rPr>
          <w:rFonts w:ascii="Tahoma" w:hAnsi="Tahoma" w:cs="Tahoma"/>
          <w:b/>
          <w:bCs/>
          <w:sz w:val="22"/>
          <w:szCs w:val="22"/>
        </w:rPr>
      </w:pPr>
      <w:r w:rsidRPr="00D90EB4">
        <w:rPr>
          <w:rFonts w:ascii="Tahoma" w:hAnsi="Tahoma" w:cs="Tahoma"/>
          <w:b/>
          <w:bCs/>
          <w:sz w:val="22"/>
          <w:szCs w:val="22"/>
        </w:rPr>
        <w:t xml:space="preserve">Title: The </w:t>
      </w:r>
      <w:r w:rsidR="0091686A">
        <w:rPr>
          <w:rFonts w:ascii="Tahoma" w:hAnsi="Tahoma" w:cs="Tahoma"/>
          <w:b/>
          <w:bCs/>
          <w:sz w:val="22"/>
          <w:szCs w:val="22"/>
        </w:rPr>
        <w:t>7</w:t>
      </w:r>
      <w:r w:rsidR="0091686A" w:rsidRPr="0091686A">
        <w:rPr>
          <w:rFonts w:ascii="Tahoma" w:hAnsi="Tahoma" w:cs="Tahoma"/>
          <w:b/>
          <w:bCs/>
          <w:sz w:val="22"/>
          <w:szCs w:val="22"/>
          <w:vertAlign w:val="superscript"/>
        </w:rPr>
        <w:t>th</w:t>
      </w:r>
      <w:r w:rsidR="0091686A">
        <w:rPr>
          <w:rFonts w:ascii="Tahoma" w:hAnsi="Tahoma" w:cs="Tahoma"/>
          <w:b/>
          <w:bCs/>
          <w:sz w:val="22"/>
          <w:szCs w:val="22"/>
        </w:rPr>
        <w:t xml:space="preserve"> </w:t>
      </w:r>
      <w:r w:rsidRPr="00D90EB4">
        <w:rPr>
          <w:rFonts w:ascii="Tahoma" w:hAnsi="Tahoma" w:cs="Tahoma"/>
          <w:b/>
          <w:bCs/>
          <w:sz w:val="22"/>
          <w:szCs w:val="22"/>
        </w:rPr>
        <w:t>Mekong-</w:t>
      </w:r>
      <w:r w:rsidR="0091686A">
        <w:rPr>
          <w:rFonts w:ascii="Tahoma" w:hAnsi="Tahoma" w:cs="Tahoma"/>
          <w:b/>
          <w:bCs/>
          <w:sz w:val="22"/>
          <w:szCs w:val="22"/>
        </w:rPr>
        <w:t>Republic of</w:t>
      </w:r>
      <w:r w:rsidRPr="00D90EB4">
        <w:rPr>
          <w:rFonts w:ascii="Tahoma" w:hAnsi="Tahoma" w:cs="Tahoma"/>
          <w:b/>
          <w:bCs/>
          <w:sz w:val="22"/>
          <w:szCs w:val="22"/>
        </w:rPr>
        <w:t xml:space="preserve"> </w:t>
      </w:r>
      <w:r w:rsidR="0091686A">
        <w:rPr>
          <w:rFonts w:ascii="Tahoma" w:hAnsi="Tahoma" w:cs="Tahoma"/>
          <w:b/>
          <w:bCs/>
          <w:sz w:val="22"/>
          <w:szCs w:val="22"/>
        </w:rPr>
        <w:t>Korea Cooperation Foreign Ministers’</w:t>
      </w:r>
      <w:r w:rsidRPr="00D90EB4">
        <w:rPr>
          <w:rFonts w:ascii="Tahoma" w:hAnsi="Tahoma" w:cs="Tahoma"/>
          <w:b/>
          <w:bCs/>
          <w:sz w:val="22"/>
          <w:szCs w:val="22"/>
        </w:rPr>
        <w:t xml:space="preserve"> Meeting</w:t>
      </w:r>
    </w:p>
    <w:p w:rsidR="00B82B0A" w:rsidRPr="00D90EB4" w:rsidRDefault="00177EFD" w:rsidP="00210008">
      <w:pPr>
        <w:spacing w:after="240" w:line="276" w:lineRule="auto"/>
        <w:jc w:val="thaiDistribute"/>
        <w:rPr>
          <w:rFonts w:ascii="Tahoma" w:hAnsi="Tahoma" w:cs="Tahoma"/>
          <w:sz w:val="22"/>
          <w:szCs w:val="22"/>
        </w:rPr>
      </w:pPr>
      <w:r w:rsidRPr="00D90EB4">
        <w:rPr>
          <w:rFonts w:ascii="Tahoma" w:hAnsi="Tahoma" w:cs="Tahoma"/>
          <w:sz w:val="22"/>
          <w:szCs w:val="22"/>
        </w:rPr>
        <w:t>The C</w:t>
      </w:r>
      <w:r w:rsidR="00B82B0A" w:rsidRPr="00D90EB4">
        <w:rPr>
          <w:rFonts w:ascii="Tahoma" w:hAnsi="Tahoma" w:cs="Tahoma"/>
          <w:sz w:val="22"/>
          <w:szCs w:val="22"/>
        </w:rPr>
        <w:t>abinet approved proposals made by Ministry of Foreign Affairs as follows:</w:t>
      </w:r>
    </w:p>
    <w:p w:rsidR="00FD6465" w:rsidRPr="00D90EB4" w:rsidRDefault="00B82B0A" w:rsidP="0091686A">
      <w:pPr>
        <w:pStyle w:val="ListParagraph"/>
        <w:numPr>
          <w:ilvl w:val="0"/>
          <w:numId w:val="10"/>
        </w:numPr>
        <w:spacing w:after="240"/>
        <w:jc w:val="thaiDistribute"/>
        <w:rPr>
          <w:rFonts w:ascii="Tahoma" w:hAnsi="Tahoma" w:cs="Tahoma"/>
          <w:szCs w:val="22"/>
        </w:rPr>
      </w:pPr>
      <w:r w:rsidRPr="00D90EB4">
        <w:rPr>
          <w:rFonts w:ascii="Tahoma" w:hAnsi="Tahoma" w:cs="Tahoma"/>
          <w:szCs w:val="22"/>
        </w:rPr>
        <w:t xml:space="preserve">Agreed in principle on the draft </w:t>
      </w:r>
      <w:r w:rsidR="0091686A" w:rsidRPr="0091686A">
        <w:rPr>
          <w:rFonts w:ascii="Tahoma" w:hAnsi="Tahoma" w:cs="Tahoma"/>
          <w:szCs w:val="22"/>
        </w:rPr>
        <w:t xml:space="preserve">Mekong - Republic of Korea Plan of Action </w:t>
      </w:r>
      <w:r w:rsidR="0091686A">
        <w:rPr>
          <w:rFonts w:ascii="Tahoma" w:hAnsi="Tahoma" w:cs="Tahoma"/>
          <w:szCs w:val="22"/>
        </w:rPr>
        <w:t>(2017-2020),</w:t>
      </w:r>
      <w:r w:rsidR="00FD6465" w:rsidRPr="00D90EB4">
        <w:rPr>
          <w:rFonts w:ascii="Tahoma" w:hAnsi="Tahoma" w:cs="Tahoma"/>
          <w:szCs w:val="22"/>
        </w:rPr>
        <w:t xml:space="preserve"> </w:t>
      </w:r>
      <w:r w:rsidRPr="00D90EB4">
        <w:rPr>
          <w:rFonts w:ascii="Tahoma" w:hAnsi="Tahoma" w:cs="Tahoma"/>
          <w:szCs w:val="22"/>
        </w:rPr>
        <w:t xml:space="preserve">and the draft </w:t>
      </w:r>
      <w:r w:rsidR="0091686A">
        <w:rPr>
          <w:rFonts w:ascii="Tahoma" w:hAnsi="Tahoma" w:cs="Tahoma"/>
          <w:szCs w:val="22"/>
        </w:rPr>
        <w:t xml:space="preserve">joint </w:t>
      </w:r>
      <w:r w:rsidRPr="00D90EB4">
        <w:rPr>
          <w:rFonts w:ascii="Tahoma" w:hAnsi="Tahoma" w:cs="Tahoma"/>
          <w:szCs w:val="22"/>
        </w:rPr>
        <w:t xml:space="preserve">statement of the </w:t>
      </w:r>
      <w:r w:rsidR="0091686A">
        <w:rPr>
          <w:rFonts w:ascii="Tahoma" w:hAnsi="Tahoma" w:cs="Tahoma"/>
          <w:szCs w:val="22"/>
        </w:rPr>
        <w:t>7</w:t>
      </w:r>
      <w:r w:rsidR="0091686A" w:rsidRPr="0091686A">
        <w:rPr>
          <w:rFonts w:ascii="Tahoma" w:hAnsi="Tahoma" w:cs="Tahoma"/>
          <w:szCs w:val="22"/>
          <w:vertAlign w:val="superscript"/>
        </w:rPr>
        <w:t>th</w:t>
      </w:r>
      <w:r w:rsidR="0091686A">
        <w:rPr>
          <w:rFonts w:ascii="Tahoma" w:hAnsi="Tahoma" w:cs="Tahoma"/>
          <w:szCs w:val="22"/>
        </w:rPr>
        <w:t xml:space="preserve"> </w:t>
      </w:r>
      <w:r w:rsidRPr="00D90EB4">
        <w:rPr>
          <w:rFonts w:ascii="Tahoma" w:hAnsi="Tahoma" w:cs="Tahoma"/>
          <w:szCs w:val="22"/>
        </w:rPr>
        <w:t>Mekong-</w:t>
      </w:r>
      <w:r w:rsidR="0091686A">
        <w:rPr>
          <w:rFonts w:ascii="Tahoma" w:hAnsi="Tahoma" w:cs="Tahoma"/>
          <w:szCs w:val="22"/>
        </w:rPr>
        <w:t xml:space="preserve">Republic of </w:t>
      </w:r>
      <w:r w:rsidRPr="00D90EB4">
        <w:rPr>
          <w:rFonts w:ascii="Tahoma" w:hAnsi="Tahoma" w:cs="Tahoma"/>
          <w:szCs w:val="22"/>
        </w:rPr>
        <w:t>K</w:t>
      </w:r>
      <w:r w:rsidR="00FD6465" w:rsidRPr="00D90EB4">
        <w:rPr>
          <w:rFonts w:ascii="Tahoma" w:hAnsi="Tahoma" w:cs="Tahoma"/>
          <w:szCs w:val="22"/>
        </w:rPr>
        <w:t>orea Foreign Ministers</w:t>
      </w:r>
      <w:r w:rsidR="0091686A">
        <w:rPr>
          <w:rFonts w:ascii="Tahoma" w:hAnsi="Tahoma" w:cs="Tahoma"/>
          <w:szCs w:val="22"/>
        </w:rPr>
        <w:t>’</w:t>
      </w:r>
      <w:r w:rsidR="00FD6465" w:rsidRPr="00D90EB4">
        <w:rPr>
          <w:rFonts w:ascii="Tahoma" w:hAnsi="Tahoma" w:cs="Tahoma"/>
          <w:szCs w:val="22"/>
        </w:rPr>
        <w:t xml:space="preserve"> Meeting. Should there be any amendment, if not affecting gist of the document or against the benefit of Thailand, Ministry of Foreign Affairs is authorized to proceed accordingly without further approval from the cabinet.</w:t>
      </w:r>
    </w:p>
    <w:p w:rsidR="00FD6465" w:rsidRDefault="00FD6465" w:rsidP="00210008">
      <w:pPr>
        <w:pStyle w:val="ListParagraph"/>
        <w:numPr>
          <w:ilvl w:val="0"/>
          <w:numId w:val="10"/>
        </w:numPr>
        <w:spacing w:after="240"/>
        <w:jc w:val="thaiDistribute"/>
        <w:rPr>
          <w:rFonts w:ascii="Tahoma" w:hAnsi="Tahoma" w:cs="Tahoma"/>
          <w:szCs w:val="22"/>
        </w:rPr>
      </w:pPr>
      <w:r w:rsidRPr="00D90EB4">
        <w:rPr>
          <w:rFonts w:ascii="Tahoma" w:hAnsi="Tahoma" w:cs="Tahoma"/>
          <w:szCs w:val="22"/>
        </w:rPr>
        <w:t>Minister of Foreign Affairs or his representative is authorized as signatory.</w:t>
      </w:r>
    </w:p>
    <w:p w:rsidR="0034035E" w:rsidRDefault="005F61B7" w:rsidP="005F61B7">
      <w:pPr>
        <w:spacing w:after="240" w:line="276" w:lineRule="auto"/>
        <w:ind w:left="360"/>
        <w:jc w:val="thaiDistribute"/>
        <w:rPr>
          <w:rFonts w:ascii="Tahoma" w:hAnsi="Tahoma" w:cs="Tahoma"/>
          <w:sz w:val="22"/>
          <w:szCs w:val="22"/>
        </w:rPr>
      </w:pPr>
      <w:r>
        <w:rPr>
          <w:rFonts w:ascii="Tahoma" w:hAnsi="Tahoma" w:cs="Tahoma"/>
          <w:b/>
          <w:bCs/>
          <w:sz w:val="22"/>
          <w:szCs w:val="22"/>
        </w:rPr>
        <w:t>T</w:t>
      </w:r>
      <w:r w:rsidR="00FD6465" w:rsidRPr="005F61B7">
        <w:rPr>
          <w:rFonts w:ascii="Tahoma" w:hAnsi="Tahoma" w:cs="Tahoma"/>
          <w:b/>
          <w:bCs/>
          <w:sz w:val="22"/>
          <w:szCs w:val="22"/>
        </w:rPr>
        <w:t>he Draft Action Plan</w:t>
      </w:r>
      <w:r w:rsidR="00FD6465" w:rsidRPr="005F61B7">
        <w:rPr>
          <w:rFonts w:ascii="Tahoma" w:hAnsi="Tahoma" w:cs="Tahoma"/>
          <w:sz w:val="22"/>
          <w:szCs w:val="22"/>
        </w:rPr>
        <w:t xml:space="preserve"> </w:t>
      </w:r>
      <w:r>
        <w:rPr>
          <w:rFonts w:ascii="Tahoma" w:hAnsi="Tahoma" w:cs="Tahoma"/>
          <w:sz w:val="22"/>
          <w:szCs w:val="22"/>
        </w:rPr>
        <w:t>specifies</w:t>
      </w:r>
      <w:r w:rsidR="00FD6465" w:rsidRPr="005F61B7">
        <w:rPr>
          <w:rFonts w:ascii="Tahoma" w:hAnsi="Tahoma" w:cs="Tahoma"/>
          <w:sz w:val="22"/>
          <w:szCs w:val="22"/>
        </w:rPr>
        <w:t xml:space="preserve"> activities and projects to be implemented in the next 3 years </w:t>
      </w:r>
      <w:r>
        <w:rPr>
          <w:rFonts w:ascii="Tahoma" w:hAnsi="Tahoma" w:cs="Tahoma"/>
          <w:sz w:val="22"/>
          <w:szCs w:val="22"/>
        </w:rPr>
        <w:t>in accordance with the visions and goals set in</w:t>
      </w:r>
      <w:r w:rsidR="00FD6465" w:rsidRPr="005F61B7">
        <w:rPr>
          <w:rFonts w:ascii="Tahoma" w:hAnsi="Tahoma" w:cs="Tahoma"/>
          <w:sz w:val="22"/>
          <w:szCs w:val="22"/>
        </w:rPr>
        <w:t xml:space="preserve"> the Han-River Declaration. </w:t>
      </w:r>
      <w:r>
        <w:rPr>
          <w:rFonts w:ascii="Tahoma" w:hAnsi="Tahoma" w:cs="Tahoma"/>
          <w:sz w:val="22"/>
          <w:szCs w:val="22"/>
        </w:rPr>
        <w:t>Cooperation specified under t</w:t>
      </w:r>
      <w:r w:rsidR="00FD6465" w:rsidRPr="005F61B7">
        <w:rPr>
          <w:rFonts w:ascii="Tahoma" w:hAnsi="Tahoma" w:cs="Tahoma"/>
          <w:sz w:val="22"/>
          <w:szCs w:val="22"/>
        </w:rPr>
        <w:t xml:space="preserve">he Action Plan </w:t>
      </w:r>
      <w:r>
        <w:rPr>
          <w:rFonts w:ascii="Tahoma" w:hAnsi="Tahoma" w:cs="Tahoma"/>
          <w:sz w:val="22"/>
          <w:szCs w:val="22"/>
        </w:rPr>
        <w:t>are in</w:t>
      </w:r>
      <w:r w:rsidR="00887EEE">
        <w:rPr>
          <w:rFonts w:ascii="Tahoma" w:hAnsi="Tahoma" w:cs="Tahoma"/>
          <w:sz w:val="22"/>
          <w:szCs w:val="22"/>
        </w:rPr>
        <w:t xml:space="preserve"> the areas of</w:t>
      </w:r>
      <w:r w:rsidR="00FD6465" w:rsidRPr="005F61B7">
        <w:rPr>
          <w:rFonts w:ascii="Tahoma" w:hAnsi="Tahoma" w:cs="Tahoma"/>
          <w:sz w:val="22"/>
          <w:szCs w:val="22"/>
        </w:rPr>
        <w:t xml:space="preserve">: </w:t>
      </w:r>
      <w:r w:rsidR="00B82B0A" w:rsidRPr="005F61B7">
        <w:rPr>
          <w:rFonts w:ascii="Tahoma" w:hAnsi="Tahoma" w:cs="Tahoma"/>
          <w:sz w:val="22"/>
          <w:szCs w:val="22"/>
        </w:rPr>
        <w:t xml:space="preserve">1. </w:t>
      </w:r>
      <w:r w:rsidR="00887EEE">
        <w:rPr>
          <w:rFonts w:ascii="Tahoma" w:hAnsi="Tahoma" w:cs="Tahoma"/>
          <w:sz w:val="22"/>
          <w:szCs w:val="22"/>
        </w:rPr>
        <w:t>I</w:t>
      </w:r>
      <w:r w:rsidR="00B82B0A" w:rsidRPr="005F61B7">
        <w:rPr>
          <w:rFonts w:ascii="Tahoma" w:hAnsi="Tahoma" w:cs="Tahoma"/>
          <w:sz w:val="22"/>
          <w:szCs w:val="22"/>
        </w:rPr>
        <w:t>nfrastructure</w:t>
      </w:r>
      <w:r w:rsidR="00887EEE">
        <w:rPr>
          <w:rFonts w:ascii="Tahoma" w:hAnsi="Tahoma" w:cs="Tahoma"/>
          <w:sz w:val="22"/>
          <w:szCs w:val="22"/>
        </w:rPr>
        <w:t>,</w:t>
      </w:r>
      <w:r w:rsidR="00B82B0A" w:rsidRPr="005F61B7">
        <w:rPr>
          <w:rFonts w:ascii="Tahoma" w:hAnsi="Tahoma" w:cs="Tahoma"/>
          <w:sz w:val="22"/>
          <w:szCs w:val="22"/>
        </w:rPr>
        <w:t xml:space="preserve"> 2. </w:t>
      </w:r>
      <w:r w:rsidR="00887EEE">
        <w:rPr>
          <w:rFonts w:ascii="Tahoma" w:hAnsi="Tahoma" w:cs="Tahoma"/>
          <w:sz w:val="22"/>
          <w:szCs w:val="22"/>
        </w:rPr>
        <w:t>i</w:t>
      </w:r>
      <w:r w:rsidR="00B82B0A" w:rsidRPr="005F61B7">
        <w:rPr>
          <w:rFonts w:ascii="Tahoma" w:hAnsi="Tahoma" w:cs="Tahoma"/>
          <w:sz w:val="22"/>
          <w:szCs w:val="22"/>
        </w:rPr>
        <w:t xml:space="preserve">nformation and </w:t>
      </w:r>
      <w:r w:rsidR="00887EEE">
        <w:rPr>
          <w:rFonts w:ascii="Tahoma" w:hAnsi="Tahoma" w:cs="Tahoma"/>
          <w:sz w:val="22"/>
          <w:szCs w:val="22"/>
        </w:rPr>
        <w:t>c</w:t>
      </w:r>
      <w:r w:rsidR="00B82B0A" w:rsidRPr="005F61B7">
        <w:rPr>
          <w:rFonts w:ascii="Tahoma" w:hAnsi="Tahoma" w:cs="Tahoma"/>
          <w:sz w:val="22"/>
          <w:szCs w:val="22"/>
        </w:rPr>
        <w:t xml:space="preserve">ommunication </w:t>
      </w:r>
      <w:r w:rsidR="00887EEE">
        <w:rPr>
          <w:rFonts w:ascii="Tahoma" w:hAnsi="Tahoma" w:cs="Tahoma"/>
          <w:sz w:val="22"/>
          <w:szCs w:val="22"/>
        </w:rPr>
        <w:t>t</w:t>
      </w:r>
      <w:r w:rsidR="00B82B0A" w:rsidRPr="005F61B7">
        <w:rPr>
          <w:rFonts w:ascii="Tahoma" w:hAnsi="Tahoma" w:cs="Tahoma"/>
          <w:sz w:val="22"/>
          <w:szCs w:val="22"/>
        </w:rPr>
        <w:t>echnology</w:t>
      </w:r>
      <w:r w:rsidR="00887EEE">
        <w:rPr>
          <w:rFonts w:ascii="Tahoma" w:hAnsi="Tahoma" w:cs="Tahoma"/>
          <w:sz w:val="22"/>
          <w:szCs w:val="22"/>
        </w:rPr>
        <w:t>,</w:t>
      </w:r>
      <w:r w:rsidR="00B82B0A" w:rsidRPr="005F61B7">
        <w:rPr>
          <w:rFonts w:ascii="Tahoma" w:hAnsi="Tahoma" w:cs="Tahoma"/>
          <w:sz w:val="22"/>
          <w:szCs w:val="22"/>
        </w:rPr>
        <w:t xml:space="preserve"> 3. </w:t>
      </w:r>
      <w:r w:rsidR="00887EEE">
        <w:rPr>
          <w:rFonts w:ascii="Tahoma" w:hAnsi="Tahoma" w:cs="Tahoma"/>
          <w:sz w:val="22"/>
          <w:szCs w:val="22"/>
        </w:rPr>
        <w:t>s</w:t>
      </w:r>
      <w:r w:rsidR="00FD6465" w:rsidRPr="005F61B7">
        <w:rPr>
          <w:rFonts w:ascii="Tahoma" w:hAnsi="Tahoma" w:cs="Tahoma"/>
          <w:sz w:val="22"/>
          <w:szCs w:val="22"/>
        </w:rPr>
        <w:t>ustainable</w:t>
      </w:r>
      <w:r w:rsidR="00B82B0A" w:rsidRPr="005F61B7">
        <w:rPr>
          <w:rFonts w:ascii="Tahoma" w:hAnsi="Tahoma" w:cs="Tahoma"/>
          <w:sz w:val="22"/>
          <w:szCs w:val="22"/>
        </w:rPr>
        <w:t xml:space="preserve"> </w:t>
      </w:r>
      <w:r w:rsidR="00887EEE">
        <w:rPr>
          <w:rFonts w:ascii="Tahoma" w:hAnsi="Tahoma" w:cs="Tahoma"/>
          <w:sz w:val="22"/>
          <w:szCs w:val="22"/>
        </w:rPr>
        <w:t>g</w:t>
      </w:r>
      <w:r w:rsidR="00B82B0A" w:rsidRPr="005F61B7">
        <w:rPr>
          <w:rFonts w:ascii="Tahoma" w:hAnsi="Tahoma" w:cs="Tahoma"/>
          <w:sz w:val="22"/>
          <w:szCs w:val="22"/>
        </w:rPr>
        <w:t>rowth</w:t>
      </w:r>
      <w:r w:rsidR="00887EEE">
        <w:rPr>
          <w:rFonts w:ascii="Tahoma" w:hAnsi="Tahoma" w:cs="Tahoma"/>
          <w:sz w:val="22"/>
          <w:szCs w:val="22"/>
        </w:rPr>
        <w:t>,</w:t>
      </w:r>
      <w:r w:rsidR="00B82B0A" w:rsidRPr="005F61B7">
        <w:rPr>
          <w:rFonts w:ascii="Tahoma" w:hAnsi="Tahoma" w:cs="Tahoma"/>
          <w:sz w:val="22"/>
          <w:szCs w:val="22"/>
        </w:rPr>
        <w:t xml:space="preserve"> 4. </w:t>
      </w:r>
      <w:r w:rsidR="00887EEE">
        <w:rPr>
          <w:rFonts w:ascii="Tahoma" w:hAnsi="Tahoma" w:cs="Tahoma"/>
          <w:sz w:val="22"/>
          <w:szCs w:val="22"/>
        </w:rPr>
        <w:t>w</w:t>
      </w:r>
      <w:r w:rsidR="00B82B0A" w:rsidRPr="005F61B7">
        <w:rPr>
          <w:rFonts w:ascii="Tahoma" w:hAnsi="Tahoma" w:cs="Tahoma"/>
          <w:sz w:val="22"/>
          <w:szCs w:val="22"/>
        </w:rPr>
        <w:t xml:space="preserve">ater </w:t>
      </w:r>
      <w:r w:rsidR="00887EEE">
        <w:rPr>
          <w:rFonts w:ascii="Tahoma" w:hAnsi="Tahoma" w:cs="Tahoma"/>
          <w:sz w:val="22"/>
          <w:szCs w:val="22"/>
        </w:rPr>
        <w:t>r</w:t>
      </w:r>
      <w:r w:rsidR="00B82B0A" w:rsidRPr="005F61B7">
        <w:rPr>
          <w:rFonts w:ascii="Tahoma" w:hAnsi="Tahoma" w:cs="Tahoma"/>
          <w:sz w:val="22"/>
          <w:szCs w:val="22"/>
        </w:rPr>
        <w:t xml:space="preserve">esources </w:t>
      </w:r>
      <w:r w:rsidR="00887EEE">
        <w:rPr>
          <w:rFonts w:ascii="Tahoma" w:hAnsi="Tahoma" w:cs="Tahoma"/>
          <w:sz w:val="22"/>
          <w:szCs w:val="22"/>
        </w:rPr>
        <w:t>d</w:t>
      </w:r>
      <w:r w:rsidR="00B82B0A" w:rsidRPr="005F61B7">
        <w:rPr>
          <w:rFonts w:ascii="Tahoma" w:hAnsi="Tahoma" w:cs="Tahoma"/>
          <w:sz w:val="22"/>
          <w:szCs w:val="22"/>
        </w:rPr>
        <w:t>evelopment</w:t>
      </w:r>
      <w:r w:rsidR="00887EEE">
        <w:rPr>
          <w:rFonts w:ascii="Tahoma" w:hAnsi="Tahoma" w:cs="Tahoma"/>
          <w:sz w:val="22"/>
          <w:szCs w:val="22"/>
        </w:rPr>
        <w:t>, 5. a</w:t>
      </w:r>
      <w:r w:rsidR="00B82B0A" w:rsidRPr="005F61B7">
        <w:rPr>
          <w:rFonts w:ascii="Tahoma" w:hAnsi="Tahoma" w:cs="Tahoma"/>
          <w:sz w:val="22"/>
          <w:szCs w:val="22"/>
        </w:rPr>
        <w:t xml:space="preserve">griculture and </w:t>
      </w:r>
      <w:r w:rsidR="00887EEE">
        <w:rPr>
          <w:rFonts w:ascii="Tahoma" w:hAnsi="Tahoma" w:cs="Tahoma"/>
          <w:sz w:val="22"/>
          <w:szCs w:val="22"/>
        </w:rPr>
        <w:t>r</w:t>
      </w:r>
      <w:r w:rsidR="00B82B0A" w:rsidRPr="005F61B7">
        <w:rPr>
          <w:rFonts w:ascii="Tahoma" w:hAnsi="Tahoma" w:cs="Tahoma"/>
          <w:sz w:val="22"/>
          <w:szCs w:val="22"/>
        </w:rPr>
        <w:t xml:space="preserve">ural </w:t>
      </w:r>
      <w:r w:rsidR="00887EEE">
        <w:rPr>
          <w:rFonts w:ascii="Tahoma" w:hAnsi="Tahoma" w:cs="Tahoma"/>
          <w:sz w:val="22"/>
          <w:szCs w:val="22"/>
        </w:rPr>
        <w:t>d</w:t>
      </w:r>
      <w:r w:rsidR="00B82B0A" w:rsidRPr="005F61B7">
        <w:rPr>
          <w:rFonts w:ascii="Tahoma" w:hAnsi="Tahoma" w:cs="Tahoma"/>
          <w:sz w:val="22"/>
          <w:szCs w:val="22"/>
        </w:rPr>
        <w:t>evelopment</w:t>
      </w:r>
      <w:r w:rsidR="00887EEE">
        <w:rPr>
          <w:rFonts w:ascii="Tahoma" w:hAnsi="Tahoma" w:cs="Tahoma"/>
          <w:sz w:val="22"/>
          <w:szCs w:val="22"/>
        </w:rPr>
        <w:t>,</w:t>
      </w:r>
      <w:r w:rsidR="00B82B0A" w:rsidRPr="005F61B7">
        <w:rPr>
          <w:rFonts w:ascii="Tahoma" w:hAnsi="Tahoma" w:cs="Tahoma"/>
          <w:sz w:val="22"/>
          <w:szCs w:val="22"/>
        </w:rPr>
        <w:t xml:space="preserve"> 6. </w:t>
      </w:r>
      <w:r w:rsidR="00887EEE">
        <w:rPr>
          <w:rFonts w:ascii="Tahoma" w:hAnsi="Tahoma" w:cs="Tahoma"/>
          <w:sz w:val="22"/>
          <w:szCs w:val="22"/>
        </w:rPr>
        <w:t>h</w:t>
      </w:r>
      <w:r w:rsidR="00B82B0A" w:rsidRPr="005F61B7">
        <w:rPr>
          <w:rFonts w:ascii="Tahoma" w:hAnsi="Tahoma" w:cs="Tahoma"/>
          <w:sz w:val="22"/>
          <w:szCs w:val="22"/>
        </w:rPr>
        <w:t xml:space="preserve">uman </w:t>
      </w:r>
      <w:r w:rsidR="00887EEE">
        <w:rPr>
          <w:rFonts w:ascii="Tahoma" w:hAnsi="Tahoma" w:cs="Tahoma"/>
          <w:sz w:val="22"/>
          <w:szCs w:val="22"/>
        </w:rPr>
        <w:t>r</w:t>
      </w:r>
      <w:r w:rsidR="00B82B0A" w:rsidRPr="005F61B7">
        <w:rPr>
          <w:rFonts w:ascii="Tahoma" w:hAnsi="Tahoma" w:cs="Tahoma"/>
          <w:sz w:val="22"/>
          <w:szCs w:val="22"/>
        </w:rPr>
        <w:t xml:space="preserve">esources </w:t>
      </w:r>
      <w:r w:rsidR="00887EEE">
        <w:rPr>
          <w:rFonts w:ascii="Tahoma" w:hAnsi="Tahoma" w:cs="Tahoma"/>
          <w:sz w:val="22"/>
          <w:szCs w:val="22"/>
        </w:rPr>
        <w:t>d</w:t>
      </w:r>
      <w:r w:rsidR="00B82B0A" w:rsidRPr="005F61B7">
        <w:rPr>
          <w:rFonts w:ascii="Tahoma" w:hAnsi="Tahoma" w:cs="Tahoma"/>
          <w:sz w:val="22"/>
          <w:szCs w:val="22"/>
        </w:rPr>
        <w:t>evelopment</w:t>
      </w:r>
      <w:r w:rsidR="00887EEE">
        <w:rPr>
          <w:rFonts w:ascii="Tahoma" w:hAnsi="Tahoma" w:cs="Tahoma"/>
          <w:sz w:val="22"/>
          <w:szCs w:val="22"/>
        </w:rPr>
        <w:t>,</w:t>
      </w:r>
      <w:r w:rsidR="00B82B0A" w:rsidRPr="005F61B7">
        <w:rPr>
          <w:rFonts w:ascii="Tahoma" w:hAnsi="Tahoma" w:cs="Tahoma"/>
          <w:sz w:val="22"/>
          <w:szCs w:val="22"/>
        </w:rPr>
        <w:t xml:space="preserve"> </w:t>
      </w:r>
      <w:r w:rsidR="00FD6465" w:rsidRPr="005F61B7">
        <w:rPr>
          <w:rFonts w:ascii="Tahoma" w:hAnsi="Tahoma" w:cs="Tahoma"/>
          <w:sz w:val="22"/>
          <w:szCs w:val="22"/>
        </w:rPr>
        <w:t>a</w:t>
      </w:r>
      <w:r w:rsidR="00B82B0A" w:rsidRPr="005F61B7">
        <w:rPr>
          <w:rFonts w:ascii="Tahoma" w:hAnsi="Tahoma" w:cs="Tahoma"/>
          <w:sz w:val="22"/>
          <w:szCs w:val="22"/>
        </w:rPr>
        <w:t xml:space="preserve">nd 7. </w:t>
      </w:r>
      <w:r w:rsidR="00887EEE" w:rsidRPr="00887EEE">
        <w:rPr>
          <w:rFonts w:ascii="Tahoma" w:hAnsi="Tahoma" w:cs="Tahoma"/>
          <w:sz w:val="22"/>
          <w:szCs w:val="22"/>
        </w:rPr>
        <w:t>Mekong - Republic of Korea</w:t>
      </w:r>
      <w:r w:rsidR="00B82B0A" w:rsidRPr="005F61B7">
        <w:rPr>
          <w:rFonts w:ascii="Tahoma" w:hAnsi="Tahoma" w:cs="Tahoma"/>
          <w:sz w:val="22"/>
          <w:szCs w:val="22"/>
        </w:rPr>
        <w:t xml:space="preserve"> Cooperation Fund</w:t>
      </w:r>
      <w:r w:rsidR="00FD6465" w:rsidRPr="005F61B7">
        <w:rPr>
          <w:rFonts w:ascii="Tahoma" w:hAnsi="Tahoma" w:cs="Tahoma"/>
          <w:sz w:val="22"/>
          <w:szCs w:val="22"/>
        </w:rPr>
        <w:t>.</w:t>
      </w:r>
    </w:p>
    <w:p w:rsidR="003E0E0B" w:rsidRPr="00D90EB4" w:rsidRDefault="003E0E0B" w:rsidP="00210008">
      <w:pPr>
        <w:spacing w:after="240" w:line="276" w:lineRule="auto"/>
        <w:jc w:val="thaiDistribute"/>
        <w:rPr>
          <w:rFonts w:ascii="Tahoma" w:hAnsi="Tahoma" w:cs="Tahoma" w:hint="cs"/>
          <w:sz w:val="22"/>
          <w:szCs w:val="22"/>
        </w:rPr>
      </w:pPr>
      <w:bookmarkStart w:id="0" w:name="_GoBack"/>
      <w:bookmarkEnd w:id="0"/>
    </w:p>
    <w:sectPr w:rsidR="003E0E0B" w:rsidRPr="00D90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AB0"/>
    <w:multiLevelType w:val="hybridMultilevel"/>
    <w:tmpl w:val="0BA2CB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92D9B"/>
    <w:multiLevelType w:val="hybridMultilevel"/>
    <w:tmpl w:val="F3CC7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B14C5C"/>
    <w:multiLevelType w:val="hybridMultilevel"/>
    <w:tmpl w:val="127472C0"/>
    <w:lvl w:ilvl="0" w:tplc="D4566B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CB6594D"/>
    <w:multiLevelType w:val="hybridMultilevel"/>
    <w:tmpl w:val="53A67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790B1B"/>
    <w:multiLevelType w:val="hybridMultilevel"/>
    <w:tmpl w:val="B6022130"/>
    <w:lvl w:ilvl="0" w:tplc="DF2AE19C">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443B55"/>
    <w:multiLevelType w:val="hybridMultilevel"/>
    <w:tmpl w:val="290A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EA75FE"/>
    <w:multiLevelType w:val="hybridMultilevel"/>
    <w:tmpl w:val="127472C0"/>
    <w:lvl w:ilvl="0" w:tplc="D4566B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6501B29"/>
    <w:multiLevelType w:val="hybridMultilevel"/>
    <w:tmpl w:val="30800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D07759"/>
    <w:multiLevelType w:val="hybridMultilevel"/>
    <w:tmpl w:val="E61EAA72"/>
    <w:lvl w:ilvl="0" w:tplc="D4566B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B140F61"/>
    <w:multiLevelType w:val="hybridMultilevel"/>
    <w:tmpl w:val="BE2AFB52"/>
    <w:lvl w:ilvl="0" w:tplc="F5EE45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2"/>
  </w:num>
  <w:num w:numId="3">
    <w:abstractNumId w:val="3"/>
  </w:num>
  <w:num w:numId="4">
    <w:abstractNumId w:val="1"/>
  </w:num>
  <w:num w:numId="5">
    <w:abstractNumId w:val="0"/>
  </w:num>
  <w:num w:numId="6">
    <w:abstractNumId w:val="6"/>
  </w:num>
  <w:num w:numId="7">
    <w:abstractNumId w:val="8"/>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0B"/>
    <w:rsid w:val="00032122"/>
    <w:rsid w:val="00063BA4"/>
    <w:rsid w:val="000D7EE6"/>
    <w:rsid w:val="00177EFD"/>
    <w:rsid w:val="001B4C81"/>
    <w:rsid w:val="001B6BBF"/>
    <w:rsid w:val="00204260"/>
    <w:rsid w:val="00210008"/>
    <w:rsid w:val="00240863"/>
    <w:rsid w:val="002745E7"/>
    <w:rsid w:val="003164C1"/>
    <w:rsid w:val="0034035E"/>
    <w:rsid w:val="003637B9"/>
    <w:rsid w:val="003E0E0B"/>
    <w:rsid w:val="004A4596"/>
    <w:rsid w:val="004A4631"/>
    <w:rsid w:val="004C5ACD"/>
    <w:rsid w:val="0057236B"/>
    <w:rsid w:val="005F61B7"/>
    <w:rsid w:val="00684BEA"/>
    <w:rsid w:val="00887EEE"/>
    <w:rsid w:val="008D7A6E"/>
    <w:rsid w:val="0091686A"/>
    <w:rsid w:val="009316B5"/>
    <w:rsid w:val="009F271F"/>
    <w:rsid w:val="00B11AAD"/>
    <w:rsid w:val="00B82B0A"/>
    <w:rsid w:val="00C518CC"/>
    <w:rsid w:val="00D36D4F"/>
    <w:rsid w:val="00D543AC"/>
    <w:rsid w:val="00D90EB4"/>
    <w:rsid w:val="00E35F81"/>
    <w:rsid w:val="00E40990"/>
    <w:rsid w:val="00E95486"/>
    <w:rsid w:val="00EC04E2"/>
    <w:rsid w:val="00EC445B"/>
    <w:rsid w:val="00ED16E2"/>
    <w:rsid w:val="00EE3DBC"/>
    <w:rsid w:val="00F36AAD"/>
    <w:rsid w:val="00FA0EE5"/>
    <w:rsid w:val="00FB0112"/>
    <w:rsid w:val="00FD3868"/>
    <w:rsid w:val="00FD646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0A43"/>
  <w15:chartTrackingRefBased/>
  <w15:docId w15:val="{0FAF6D32-E9FC-4756-95ED-0EC23533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E0B"/>
    <w:pPr>
      <w:spacing w:after="0" w:line="240" w:lineRule="auto"/>
    </w:pPr>
    <w:rPr>
      <w:rFonts w:ascii="Cordia New" w:eastAsia="Cordia New" w:hAnsi="Cordia New" w:cs="Cordi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E0E0B"/>
    <w:pPr>
      <w:spacing w:after="200" w:line="276" w:lineRule="auto"/>
      <w:ind w:left="720"/>
      <w:contextualSpacing/>
    </w:pPr>
    <w:rPr>
      <w:rFonts w:ascii="Calibri" w:eastAsia="Calibri" w:hAnsi="Calibri" w:cs="Angsana New"/>
      <w:sz w:val="22"/>
    </w:rPr>
  </w:style>
  <w:style w:type="character" w:customStyle="1" w:styleId="ListParagraphChar">
    <w:name w:val="List Paragraph Char"/>
    <w:link w:val="ListParagraph"/>
    <w:uiPriority w:val="34"/>
    <w:locked/>
    <w:rsid w:val="003E0E0B"/>
    <w:rPr>
      <w:rFonts w:ascii="Calibri" w:eastAsia="Calibri" w:hAnsi="Calibri"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sareerom</dc:creator>
  <cp:keywords/>
  <dc:description/>
  <cp:lastModifiedBy>Tanaporn Tongkaow</cp:lastModifiedBy>
  <cp:revision>21</cp:revision>
  <dcterms:created xsi:type="dcterms:W3CDTF">2017-08-31T02:55:00Z</dcterms:created>
  <dcterms:modified xsi:type="dcterms:W3CDTF">2017-09-04T02:32:00Z</dcterms:modified>
</cp:coreProperties>
</file>