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68984" w14:textId="68C6EAB6" w:rsidR="00E36BFF" w:rsidRPr="003A0969" w:rsidRDefault="0000715D" w:rsidP="00D70A09">
      <w:pPr>
        <w:pStyle w:val="Heading1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cs/>
        </w:rPr>
      </w:pPr>
      <w:bookmarkStart w:id="0" w:name="_GoBack"/>
      <w:bookmarkEnd w:id="0"/>
      <w:r w:rsidRPr="003A0969">
        <w:rPr>
          <w:rFonts w:asciiTheme="minorBidi" w:hAnsiTheme="minorBidi" w:cstheme="minorBidi"/>
          <w:sz w:val="32"/>
          <w:szCs w:val="32"/>
          <w:cs/>
        </w:rPr>
        <w:t>ข่าวประชาสัมพันธ์</w:t>
      </w:r>
    </w:p>
    <w:p w14:paraId="73C8BA1C" w14:textId="3FE77B3A" w:rsidR="006F12A6" w:rsidRPr="003A0969" w:rsidRDefault="00F80913" w:rsidP="00822A46">
      <w:pPr>
        <w:pStyle w:val="Heading1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cs/>
        </w:rPr>
      </w:pPr>
      <w:r w:rsidRPr="003A0969">
        <w:rPr>
          <w:rFonts w:asciiTheme="minorBidi" w:hAnsiTheme="minorBidi" w:cstheme="minorBidi" w:hint="cs"/>
          <w:sz w:val="32"/>
          <w:szCs w:val="32"/>
          <w:cs/>
        </w:rPr>
        <w:t>16</w:t>
      </w:r>
      <w:r w:rsidR="006C4EB5" w:rsidRPr="003A0969">
        <w:rPr>
          <w:rFonts w:asciiTheme="minorBidi" w:hAnsiTheme="minorBidi" w:cstheme="minorBidi" w:hint="cs"/>
          <w:sz w:val="32"/>
          <w:szCs w:val="32"/>
          <w:cs/>
        </w:rPr>
        <w:t xml:space="preserve"> ธันวาคม</w:t>
      </w:r>
      <w:r w:rsidR="006F12A6" w:rsidRPr="003A0969">
        <w:rPr>
          <w:rFonts w:asciiTheme="minorBidi" w:hAnsiTheme="minorBidi" w:cstheme="minorBidi"/>
          <w:sz w:val="32"/>
          <w:szCs w:val="32"/>
          <w:cs/>
        </w:rPr>
        <w:t xml:space="preserve"> 2567 </w:t>
      </w:r>
    </w:p>
    <w:p w14:paraId="22A6E4A7" w14:textId="525DC5AE" w:rsidR="00ED21FB" w:rsidRPr="00D70A09" w:rsidRDefault="00E2730D" w:rsidP="00E2730D">
      <w:pPr>
        <w:shd w:val="clear" w:color="auto" w:fill="FFFFFF"/>
        <w:tabs>
          <w:tab w:val="center" w:pos="4536"/>
          <w:tab w:val="left" w:pos="6492"/>
        </w:tabs>
        <w:spacing w:after="0" w:line="240" w:lineRule="auto"/>
        <w:outlineLvl w:val="0"/>
        <w:rPr>
          <w:rFonts w:asciiTheme="minorBidi" w:hAnsiTheme="minorBidi"/>
          <w:b/>
          <w:bCs/>
          <w:sz w:val="30"/>
          <w:szCs w:val="30"/>
        </w:rPr>
      </w:pPr>
      <w:r w:rsidRPr="00D70A09">
        <w:rPr>
          <w:rFonts w:asciiTheme="minorBidi" w:hAnsiTheme="minorBidi"/>
          <w:b/>
          <w:bCs/>
          <w:sz w:val="30"/>
          <w:szCs w:val="30"/>
          <w:cs/>
        </w:rPr>
        <w:tab/>
      </w:r>
    </w:p>
    <w:p w14:paraId="0E973D3A" w14:textId="7CA2BA37" w:rsidR="006F6812" w:rsidRPr="005A2DB1" w:rsidRDefault="005851D7" w:rsidP="00F058CC">
      <w:pPr>
        <w:spacing w:after="0"/>
        <w:jc w:val="center"/>
        <w:rPr>
          <w:rFonts w:ascii="Arial" w:hAnsi="Arial"/>
          <w:b/>
          <w:bCs/>
          <w:sz w:val="32"/>
          <w:szCs w:val="32"/>
          <w:shd w:val="clear" w:color="auto" w:fill="FFFFFF"/>
          <w:cs/>
        </w:rPr>
      </w:pPr>
      <w:r w:rsidRPr="00696D0F">
        <w:rPr>
          <w:rFonts w:asciiTheme="minorBidi" w:hAnsiTheme="minorBidi" w:hint="cs"/>
          <w:b/>
          <w:bCs/>
          <w:sz w:val="32"/>
          <w:szCs w:val="32"/>
          <w:cs/>
        </w:rPr>
        <w:t>บสย.</w:t>
      </w:r>
      <w:r w:rsidR="00F058CC">
        <w:rPr>
          <w:rFonts w:asciiTheme="minorBidi" w:hAnsiTheme="minorBidi" w:hint="cs"/>
          <w:b/>
          <w:bCs/>
          <w:sz w:val="32"/>
          <w:szCs w:val="32"/>
          <w:cs/>
        </w:rPr>
        <w:t xml:space="preserve"> ผนึก</w:t>
      </w:r>
      <w:r w:rsidR="003A0969" w:rsidRPr="00696D0F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696D0F">
        <w:rPr>
          <w:rFonts w:asciiTheme="minorBidi" w:hAnsiTheme="minorBidi" w:hint="cs"/>
          <w:b/>
          <w:bCs/>
          <w:sz w:val="32"/>
          <w:szCs w:val="32"/>
          <w:cs/>
        </w:rPr>
        <w:t>“</w:t>
      </w:r>
      <w:r w:rsidRPr="00696D0F">
        <w:rPr>
          <w:rStyle w:val="Emphasis"/>
          <w:rFonts w:asciiTheme="minorBidi" w:hAnsiTheme="minorBidi"/>
          <w:b/>
          <w:bCs/>
          <w:i w:val="0"/>
          <w:iCs w:val="0"/>
          <w:sz w:val="32"/>
          <w:szCs w:val="32"/>
          <w:shd w:val="clear" w:color="auto" w:fill="FFFFFF"/>
          <w:cs/>
        </w:rPr>
        <w:t>ซีพี แอ็กซ์ตร้า</w:t>
      </w:r>
      <w:r w:rsidRPr="00696D0F">
        <w:rPr>
          <w:rStyle w:val="Emphasis"/>
          <w:rFonts w:asciiTheme="minorBidi" w:hAnsiTheme="minorBidi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”</w:t>
      </w:r>
      <w:r w:rsidR="00A410A9" w:rsidRPr="00696D0F">
        <w:rPr>
          <w:rStyle w:val="Emphasis"/>
          <w:rFonts w:ascii="Arial" w:hAnsi="Arial" w:cs="Angsana New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A410A9" w:rsidRPr="00696D0F">
        <w:rPr>
          <w:rStyle w:val="Emphasis"/>
          <w:rFonts w:ascii="Arial" w:hAnsi="Arial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เปิดโ</w:t>
      </w:r>
      <w:r w:rsidR="006F6812" w:rsidRPr="00696D0F">
        <w:rPr>
          <w:rFonts w:asciiTheme="minorBidi" w:hAnsiTheme="minorBidi" w:hint="cs"/>
          <w:b/>
          <w:bCs/>
          <w:sz w:val="32"/>
          <w:szCs w:val="32"/>
          <w:cs/>
        </w:rPr>
        <w:t>ครงการ “</w:t>
      </w:r>
      <w:r w:rsidR="0011580B">
        <w:rPr>
          <w:rFonts w:asciiTheme="minorBidi" w:hAnsiTheme="minorBidi" w:hint="cs"/>
          <w:b/>
          <w:bCs/>
          <w:sz w:val="32"/>
          <w:szCs w:val="32"/>
          <w:cs/>
        </w:rPr>
        <w:t xml:space="preserve">บสย. </w:t>
      </w:r>
      <w:r w:rsidR="006F6812" w:rsidRPr="00696D0F">
        <w:rPr>
          <w:rFonts w:asciiTheme="minorBidi" w:hAnsiTheme="minorBidi" w:hint="cs"/>
          <w:b/>
          <w:bCs/>
          <w:sz w:val="32"/>
          <w:szCs w:val="32"/>
          <w:cs/>
        </w:rPr>
        <w:t xml:space="preserve">พร้อมค้ำ พร้อมช่วย” </w:t>
      </w:r>
    </w:p>
    <w:p w14:paraId="76273D3A" w14:textId="4381B1A6" w:rsidR="005851D7" w:rsidRDefault="006F6812" w:rsidP="005851D7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6F6812">
        <w:rPr>
          <w:rFonts w:asciiTheme="minorBidi" w:hAnsiTheme="minorBidi" w:hint="cs"/>
          <w:b/>
          <w:bCs/>
          <w:sz w:val="32"/>
          <w:szCs w:val="32"/>
          <w:cs/>
        </w:rPr>
        <w:t xml:space="preserve"> ปักธงโลตัส 12 สาขาทั่วประเทศ ช่วย </w:t>
      </w:r>
      <w:r w:rsidRPr="006F6812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Pr="006F6812">
        <w:rPr>
          <w:rFonts w:asciiTheme="minorBidi" w:hAnsiTheme="minorBidi" w:hint="cs"/>
          <w:b/>
          <w:bCs/>
          <w:sz w:val="32"/>
          <w:szCs w:val="32"/>
          <w:cs/>
        </w:rPr>
        <w:t>เข้าถึงสินเชื่อ-</w:t>
      </w:r>
      <w:r w:rsidR="005851D7" w:rsidRPr="006F6812">
        <w:rPr>
          <w:rFonts w:asciiTheme="minorBidi" w:hAnsiTheme="minorBidi" w:hint="cs"/>
          <w:b/>
          <w:bCs/>
          <w:sz w:val="32"/>
          <w:szCs w:val="32"/>
          <w:cs/>
        </w:rPr>
        <w:t>แก้หนี้</w:t>
      </w:r>
      <w:r w:rsidRPr="006F6812">
        <w:rPr>
          <w:rFonts w:asciiTheme="minorBidi" w:hAnsiTheme="minorBidi" w:hint="cs"/>
          <w:b/>
          <w:bCs/>
          <w:sz w:val="32"/>
          <w:szCs w:val="32"/>
          <w:cs/>
        </w:rPr>
        <w:t xml:space="preserve">ยั่งยืน </w:t>
      </w:r>
      <w:r w:rsidR="00EA09AC" w:rsidRPr="006F6812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</w:p>
    <w:p w14:paraId="6EEF68B1" w14:textId="71904DD3" w:rsidR="00397747" w:rsidRDefault="00397747" w:rsidP="005851D7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1C9FE09D" w14:textId="2A60E923" w:rsidR="00A21A00" w:rsidRPr="00A21A00" w:rsidRDefault="00EA41F3" w:rsidP="00A21A00">
      <w:pPr>
        <w:pStyle w:val="p1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21A0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บสย. ขานรับนโยบายรัฐ ช่วย </w:t>
      </w:r>
      <w:r w:rsidRPr="00A21A00">
        <w:rPr>
          <w:rFonts w:asciiTheme="minorBidi" w:hAnsiTheme="minorBidi" w:cstheme="minorBidi"/>
          <w:b/>
          <w:bCs/>
          <w:sz w:val="32"/>
          <w:szCs w:val="32"/>
        </w:rPr>
        <w:t xml:space="preserve">SMEs </w:t>
      </w:r>
      <w:r w:rsidRPr="00A21A00">
        <w:rPr>
          <w:rFonts w:asciiTheme="minorBidi" w:hAnsiTheme="minorBidi" w:cstheme="minorBidi"/>
          <w:b/>
          <w:bCs/>
          <w:sz w:val="32"/>
          <w:szCs w:val="32"/>
          <w:cs/>
        </w:rPr>
        <w:t>แก้หนี้ เติมทุน เสริมสภาพคล่อง จับมือ “</w:t>
      </w:r>
      <w:r w:rsidRPr="00A21A00">
        <w:rPr>
          <w:rStyle w:val="Emphasis"/>
          <w:rFonts w:asciiTheme="minorBidi" w:hAnsiTheme="minorBidi" w:cstheme="minorBidi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ซีพี แอ็กซ์ ตร้า” เปิดตัวโครงการ </w:t>
      </w:r>
      <w:r w:rsidRPr="00A21A00">
        <w:rPr>
          <w:rFonts w:asciiTheme="minorBidi" w:hAnsiTheme="minorBidi" w:cstheme="minorBidi"/>
          <w:b/>
          <w:bCs/>
          <w:sz w:val="32"/>
          <w:szCs w:val="32"/>
          <w:cs/>
        </w:rPr>
        <w:t xml:space="preserve">“บสย. </w:t>
      </w:r>
      <w:r w:rsidR="00A21A00">
        <w:rPr>
          <w:rFonts w:asciiTheme="minorBidi" w:hAnsiTheme="minorBidi" w:cstheme="minorBidi"/>
          <w:b/>
          <w:bCs/>
          <w:sz w:val="32"/>
          <w:szCs w:val="32"/>
          <w:cs/>
        </w:rPr>
        <w:t>พร้อมค้ำ พร้อมช่วย”</w:t>
      </w:r>
      <w:r w:rsidR="00A21A00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ระดมทีมงาน </w:t>
      </w:r>
      <w:r w:rsidRPr="00A21A00">
        <w:rPr>
          <w:rFonts w:asciiTheme="minorBidi" w:hAnsiTheme="minorBidi" w:cstheme="minorBidi"/>
          <w:b/>
          <w:bCs/>
          <w:sz w:val="32"/>
          <w:szCs w:val="32"/>
          <w:cs/>
        </w:rPr>
        <w:t>“ช่วยคิด ช่วยแก้ ช่วยจบ”</w:t>
      </w:r>
      <w:r w:rsidR="001402C2" w:rsidRPr="00A21A00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  <w:cs/>
        </w:rPr>
        <w:t xml:space="preserve"> </w:t>
      </w:r>
      <w:r w:rsidR="00A21A00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ตั้งเป้าช่วยผู้ประกอบการ และกลุ่มเกษตรกรเข้าถึงสินเชื่อ พร้อมช่วยลูกหนี้ </w:t>
      </w:r>
      <w:r w:rsidR="00A21A00">
        <w:rPr>
          <w:rFonts w:asciiTheme="minorBidi" w:hAnsiTheme="minorBidi" w:cstheme="minorBidi"/>
          <w:b/>
          <w:bCs/>
          <w:sz w:val="32"/>
          <w:szCs w:val="32"/>
        </w:rPr>
        <w:t xml:space="preserve">SMEs </w:t>
      </w:r>
      <w:r w:rsidR="00A21A00">
        <w:rPr>
          <w:rFonts w:asciiTheme="minorBidi" w:hAnsiTheme="minorBidi" w:cstheme="minorBidi" w:hint="cs"/>
          <w:b/>
          <w:bCs/>
          <w:sz w:val="32"/>
          <w:szCs w:val="32"/>
          <w:cs/>
        </w:rPr>
        <w:t>ที่ถูกจ่ายเคลม</w:t>
      </w:r>
      <w:r w:rsidR="00A21A00" w:rsidRPr="00A21A00">
        <w:rPr>
          <w:rFonts w:asciiTheme="minorBidi" w:hAnsiTheme="minorBidi" w:cstheme="minorBidi"/>
          <w:b/>
          <w:bCs/>
          <w:sz w:val="32"/>
          <w:szCs w:val="32"/>
          <w:cs/>
        </w:rPr>
        <w:t>ปรับโครงสร้างหนี้ไม่ต่ำกว่า 5,000 ราย</w:t>
      </w:r>
      <w:r w:rsidR="00A21A00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“ลด ปลด หนี้” แก้หนี้ยั่งยืน  </w:t>
      </w:r>
      <w:r w:rsidR="00A21A00" w:rsidRPr="00A21A0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</w:p>
    <w:p w14:paraId="48069DD9" w14:textId="32120E5A" w:rsidR="00397747" w:rsidRPr="006F6812" w:rsidRDefault="00397747" w:rsidP="00397747">
      <w:pPr>
        <w:spacing w:after="0"/>
        <w:jc w:val="thaiDistribute"/>
        <w:rPr>
          <w:rFonts w:asciiTheme="minorBidi" w:hAnsiTheme="minorBidi"/>
          <w:b/>
          <w:bCs/>
          <w:sz w:val="32"/>
          <w:szCs w:val="32"/>
          <w:cs/>
        </w:rPr>
      </w:pPr>
    </w:p>
    <w:p w14:paraId="30A157F8" w14:textId="6F6C56AC" w:rsidR="0057330E" w:rsidRPr="00685894" w:rsidRDefault="00F80913" w:rsidP="00685894">
      <w:pPr>
        <w:pStyle w:val="p1"/>
        <w:shd w:val="clear" w:color="auto" w:fill="FFFFFF"/>
        <w:spacing w:before="0" w:beforeAutospacing="0" w:after="0" w:afterAutospacing="0"/>
        <w:ind w:firstLine="720"/>
        <w:jc w:val="thaiDistribute"/>
        <w:rPr>
          <w:rStyle w:val="s1"/>
          <w:rFonts w:ascii="Cordia New" w:hAnsi="Cordia New" w:cs="Cordia New"/>
          <w:spacing w:val="3"/>
          <w:sz w:val="40"/>
          <w:szCs w:val="40"/>
          <w:shd w:val="clear" w:color="auto" w:fill="FFFFFF"/>
          <w:cs/>
        </w:rPr>
      </w:pPr>
      <w:r w:rsidRPr="006C05E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นายสิทธิกร ดิเรกสุนทร </w:t>
      </w:r>
      <w:r w:rsidRPr="006C05E6">
        <w:rPr>
          <w:rFonts w:asciiTheme="minorBidi" w:hAnsiTheme="minorBidi" w:cstheme="minorBidi"/>
          <w:sz w:val="32"/>
          <w:szCs w:val="32"/>
          <w:cs/>
        </w:rPr>
        <w:t>กรรมการและผู้จัดการทั่วไป บรรษัท</w:t>
      </w:r>
      <w:r w:rsidRPr="00F014D8">
        <w:rPr>
          <w:rFonts w:asciiTheme="minorBidi" w:hAnsiTheme="minorBidi" w:cstheme="minorBidi"/>
          <w:sz w:val="32"/>
          <w:szCs w:val="32"/>
          <w:cs/>
        </w:rPr>
        <w:t>ประกันสินเชื่ออุตสาหกรรมขนาดย่อม (บสย.)</w:t>
      </w:r>
      <w:r w:rsidRPr="00F014D8">
        <w:rPr>
          <w:rFonts w:asciiTheme="minorBidi" w:hAnsiTheme="minorBidi" w:cstheme="minorBidi" w:hint="cs"/>
          <w:sz w:val="32"/>
          <w:szCs w:val="32"/>
          <w:cs/>
        </w:rPr>
        <w:t xml:space="preserve"> และ</w:t>
      </w:r>
      <w:r w:rsidRPr="00F014D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นางศิริพร เดชสิงห์ </w:t>
      </w:r>
      <w:r w:rsidRPr="00F014D8">
        <w:rPr>
          <w:rFonts w:asciiTheme="minorBidi" w:hAnsiTheme="minorBidi" w:cstheme="minorBidi"/>
          <w:sz w:val="32"/>
          <w:szCs w:val="32"/>
          <w:cs/>
        </w:rPr>
        <w:t xml:space="preserve">ประธานเจ้าหน้าที่บริหาร สายงานการสื่อสารองค์กร </w:t>
      </w:r>
      <w:r w:rsidR="00F014D8" w:rsidRPr="00F014D8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บริษัท ซีพี แอ็กซ์ตร้า จำกัด (มหาชน)</w:t>
      </w:r>
      <w:r w:rsidR="00C60D4A">
        <w:rPr>
          <w:rFonts w:asciiTheme="minorBidi" w:hAnsiTheme="minorBidi" w:cstheme="minorBidi" w:hint="cs"/>
          <w:spacing w:val="3"/>
          <w:sz w:val="48"/>
          <w:szCs w:val="48"/>
          <w:shd w:val="clear" w:color="auto" w:fill="FFFFFF"/>
          <w:cs/>
        </w:rPr>
        <w:t xml:space="preserve"> </w:t>
      </w:r>
      <w:r w:rsidRPr="00F014D8">
        <w:rPr>
          <w:rFonts w:asciiTheme="minorBidi" w:hAnsiTheme="minorBidi" w:cstheme="minorBidi"/>
          <w:spacing w:val="3"/>
          <w:sz w:val="32"/>
          <w:szCs w:val="32"/>
          <w:shd w:val="clear" w:color="auto" w:fill="FFFFFF"/>
          <w:cs/>
        </w:rPr>
        <w:t>ลงนาม</w:t>
      </w:r>
      <w:r w:rsidRPr="00F014D8">
        <w:rPr>
          <w:rFonts w:asciiTheme="minorBidi" w:hAnsiTheme="minorBidi" w:cstheme="minorBidi"/>
          <w:sz w:val="32"/>
          <w:szCs w:val="32"/>
          <w:cs/>
          <w:lang w:val="th-TH"/>
        </w:rPr>
        <w:t>บันทึกข้อตกลงความร่วมมือ</w:t>
      </w:r>
      <w:r w:rsidRPr="00F014D8">
        <w:rPr>
          <w:rFonts w:asciiTheme="minorBidi" w:hAnsiTheme="minorBidi" w:cstheme="minorBidi" w:hint="cs"/>
          <w:sz w:val="32"/>
          <w:szCs w:val="32"/>
          <w:cs/>
          <w:lang w:val="th-TH"/>
        </w:rPr>
        <w:t xml:space="preserve"> (</w:t>
      </w:r>
      <w:r w:rsidRPr="00F014D8">
        <w:rPr>
          <w:rFonts w:asciiTheme="minorBidi" w:hAnsiTheme="minorBidi" w:cstheme="minorBidi"/>
          <w:spacing w:val="3"/>
          <w:sz w:val="32"/>
          <w:szCs w:val="32"/>
          <w:shd w:val="clear" w:color="auto" w:fill="FFFFFF"/>
        </w:rPr>
        <w:t>MOU</w:t>
      </w:r>
      <w:r w:rsidRPr="00F014D8">
        <w:rPr>
          <w:rFonts w:asciiTheme="minorBidi" w:hAnsiTheme="minorBidi" w:cstheme="minorBidi" w:hint="cs"/>
          <w:spacing w:val="3"/>
          <w:sz w:val="32"/>
          <w:szCs w:val="32"/>
          <w:shd w:val="clear" w:color="auto" w:fill="FFFFFF"/>
          <w:cs/>
        </w:rPr>
        <w:t>)</w:t>
      </w:r>
      <w:r w:rsidRPr="00F014D8">
        <w:rPr>
          <w:rFonts w:asciiTheme="minorBidi" w:hAnsiTheme="minorBidi" w:cs="Cordia New"/>
          <w:spacing w:val="3"/>
          <w:sz w:val="32"/>
          <w:szCs w:val="32"/>
          <w:shd w:val="clear" w:color="auto" w:fill="FFFFFF"/>
          <w:cs/>
        </w:rPr>
        <w:t xml:space="preserve"> </w:t>
      </w:r>
      <w:r w:rsidR="00685894" w:rsidRPr="00685894">
        <w:rPr>
          <w:rFonts w:ascii="Cordia New" w:eastAsia="Browallia New" w:hAnsi="Cordia New" w:cs="Cordia New"/>
          <w:b/>
          <w:bCs/>
          <w:sz w:val="32"/>
          <w:szCs w:val="32"/>
          <w:cs/>
        </w:rPr>
        <w:t>เชื่อมโยงผู้ประกอบการรายย่อย (</w:t>
      </w:r>
      <w:r w:rsidR="00685894" w:rsidRPr="00685894">
        <w:rPr>
          <w:rFonts w:ascii="Cordia New" w:eastAsia="Browallia New" w:hAnsi="Cordia New" w:cs="Cordia New"/>
          <w:b/>
          <w:bCs/>
          <w:sz w:val="32"/>
          <w:szCs w:val="32"/>
        </w:rPr>
        <w:t>SMEs</w:t>
      </w:r>
      <w:r w:rsidR="00685894" w:rsidRPr="00685894">
        <w:rPr>
          <w:rFonts w:ascii="Cordia New" w:eastAsia="Browallia New" w:hAnsi="Cordia New" w:cs="Cordia New"/>
          <w:b/>
          <w:bCs/>
          <w:sz w:val="32"/>
          <w:szCs w:val="32"/>
          <w:cs/>
        </w:rPr>
        <w:t>) และเกษตรกรให้เข้าถึงแหล่งเงินทุน และการเข้าถึงมาตรการบริหารหนี้</w:t>
      </w:r>
      <w:r w:rsidR="00685894">
        <w:rPr>
          <w:rFonts w:ascii="Cordia New" w:hAnsi="Cordia New" w:cs="Cordia New" w:hint="cs"/>
          <w:spacing w:val="3"/>
          <w:sz w:val="40"/>
          <w:szCs w:val="40"/>
          <w:shd w:val="clear" w:color="auto" w:fill="FFFFFF"/>
          <w:cs/>
        </w:rPr>
        <w:t xml:space="preserve"> </w:t>
      </w:r>
      <w:r w:rsidR="00685894">
        <w:rPr>
          <w:rFonts w:asciiTheme="minorBidi" w:hAnsiTheme="minorBidi" w:cstheme="minorBidi" w:hint="cs"/>
          <w:sz w:val="32"/>
          <w:szCs w:val="32"/>
          <w:shd w:val="clear" w:color="auto" w:fill="FFFFFF"/>
          <w:cs/>
        </w:rPr>
        <w:t>โดยมี</w:t>
      </w:r>
      <w:r w:rsidR="003124A9" w:rsidRPr="005A2DB1">
        <w:rPr>
          <w:rFonts w:asciiTheme="minorBidi" w:hAnsiTheme="minorBidi" w:cstheme="minorBidi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3124A9" w:rsidRPr="005A2DB1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  <w:cs/>
        </w:rPr>
        <w:t>นายวุฒิพันธุ์ ปริดิพันธ์</w:t>
      </w:r>
      <w:r w:rsidR="003124A9" w:rsidRPr="005A2DB1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 รองผู้จัดการทั่วไป สายงานปฏิบัติการ</w:t>
      </w:r>
      <w:r w:rsidR="003124A9" w:rsidRPr="005A2DB1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3124A9" w:rsidRPr="005A2DB1">
        <w:rPr>
          <w:rFonts w:asciiTheme="minorBidi" w:hAnsiTheme="minorBidi" w:cstheme="minorBidi" w:hint="cs"/>
          <w:sz w:val="32"/>
          <w:szCs w:val="32"/>
          <w:cs/>
        </w:rPr>
        <w:t xml:space="preserve">บสย. </w:t>
      </w:r>
      <w:r w:rsidR="00685894">
        <w:rPr>
          <w:rFonts w:asciiTheme="minorBidi" w:hAnsiTheme="minorBidi" w:cstheme="minorBidi" w:hint="cs"/>
          <w:sz w:val="32"/>
          <w:szCs w:val="32"/>
          <w:cs/>
        </w:rPr>
        <w:t xml:space="preserve">และ </w:t>
      </w:r>
      <w:r w:rsidR="00685894" w:rsidRPr="00685894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นางสาววรรณดี รังษีสุกานนท์</w:t>
      </w:r>
      <w:r w:rsidR="00685894" w:rsidRPr="00685894">
        <w:rPr>
          <w:rFonts w:asciiTheme="minorBidi" w:hAnsiTheme="minorBidi" w:cstheme="minorBidi"/>
          <w:color w:val="000000"/>
          <w:sz w:val="32"/>
          <w:szCs w:val="32"/>
        </w:rPr>
        <w:t xml:space="preserve">  </w:t>
      </w:r>
      <w:r w:rsidR="00685894" w:rsidRPr="00685894">
        <w:rPr>
          <w:rFonts w:asciiTheme="minorBidi" w:hAnsiTheme="minorBidi" w:cstheme="minorBidi"/>
          <w:color w:val="000000"/>
          <w:sz w:val="32"/>
          <w:szCs w:val="32"/>
          <w:cs/>
        </w:rPr>
        <w:t>ผู้อำนวยการ ฝ่ายบริหารประสบการณ์และการดำเนินงานศูนย์การค้า บริษัท ซีพี แอ็กซ์ตร้า จำกัด (มหาชน)</w:t>
      </w:r>
      <w:r w:rsidR="00685894" w:rsidRPr="00685894">
        <w:rPr>
          <w:rFonts w:asciiTheme="minorBidi" w:hAnsiTheme="minorBidi" w:cstheme="minorBidi"/>
          <w:color w:val="000000"/>
          <w:sz w:val="32"/>
          <w:szCs w:val="32"/>
        </w:rPr>
        <w:t> </w:t>
      </w:r>
      <w:r w:rsidR="00685894">
        <w:rPr>
          <w:rFonts w:asciiTheme="minorBidi" w:hAnsiTheme="minorBidi" w:cstheme="minorBidi" w:hint="cs"/>
          <w:sz w:val="32"/>
          <w:szCs w:val="32"/>
          <w:cs/>
        </w:rPr>
        <w:t xml:space="preserve">ร่วมเป็นสักขีพยาน </w:t>
      </w:r>
      <w:r w:rsidR="00F014D8" w:rsidRPr="005A2DB1">
        <w:rPr>
          <w:rFonts w:ascii="Cordia New" w:hAnsi="Cordia New" w:cs="Cordia New"/>
          <w:spacing w:val="3"/>
          <w:sz w:val="32"/>
          <w:szCs w:val="32"/>
          <w:shd w:val="clear" w:color="auto" w:fill="FFFFFF"/>
          <w:cs/>
        </w:rPr>
        <w:t xml:space="preserve">ณ ชั้น </w:t>
      </w:r>
      <w:r w:rsidR="00F014D8" w:rsidRPr="005A2DB1">
        <w:rPr>
          <w:rFonts w:ascii="Cordia New" w:hAnsi="Cordia New" w:cs="Cordia New"/>
          <w:spacing w:val="3"/>
          <w:sz w:val="32"/>
          <w:szCs w:val="32"/>
          <w:shd w:val="clear" w:color="auto" w:fill="FFFFFF"/>
        </w:rPr>
        <w:t xml:space="preserve">1 </w:t>
      </w:r>
      <w:r w:rsidR="00F014D8" w:rsidRPr="005A2DB1">
        <w:rPr>
          <w:rFonts w:ascii="Cordia New" w:hAnsi="Cordia New" w:cs="Cordia New"/>
          <w:spacing w:val="3"/>
          <w:sz w:val="32"/>
          <w:szCs w:val="32"/>
          <w:shd w:val="clear" w:color="auto" w:fill="FFFFFF"/>
          <w:cs/>
        </w:rPr>
        <w:t>อาคาร</w:t>
      </w:r>
      <w:r w:rsidR="00F014D8" w:rsidRPr="00F014D8">
        <w:rPr>
          <w:rFonts w:ascii="Cordia New" w:hAnsi="Cordia New" w:cs="Cordia New"/>
          <w:color w:val="3C4043"/>
          <w:spacing w:val="3"/>
          <w:sz w:val="32"/>
          <w:szCs w:val="32"/>
          <w:shd w:val="clear" w:color="auto" w:fill="FFFFFF"/>
          <w:cs/>
        </w:rPr>
        <w:t>ธาราพัฒนาการ</w:t>
      </w:r>
      <w:r w:rsidR="00F014D8" w:rsidRPr="00F014D8">
        <w:rPr>
          <w:rFonts w:ascii="Cordia New" w:hAnsi="Cordia New" w:cs="Cordia New"/>
          <w:color w:val="3C4043"/>
          <w:spacing w:val="3"/>
          <w:sz w:val="32"/>
          <w:szCs w:val="32"/>
          <w:shd w:val="clear" w:color="auto" w:fill="FFFFFF"/>
        </w:rPr>
        <w:t> </w:t>
      </w:r>
      <w:r w:rsidR="00F014D8" w:rsidRPr="00F014D8">
        <w:rPr>
          <w:rFonts w:ascii="Cordia New" w:hAnsi="Cordia New" w:cs="Cordia New"/>
          <w:color w:val="3C4043"/>
          <w:spacing w:val="3"/>
          <w:sz w:val="32"/>
          <w:szCs w:val="32"/>
          <w:shd w:val="clear" w:color="auto" w:fill="FFFFFF"/>
          <w:cs/>
        </w:rPr>
        <w:t xml:space="preserve">สำนักงานใหญ่ </w:t>
      </w:r>
      <w:r w:rsidR="00F014D8">
        <w:rPr>
          <w:rFonts w:ascii="Cordia New" w:hAnsi="Cordia New" w:cs="Cordia New" w:hint="cs"/>
          <w:color w:val="3C4043"/>
          <w:spacing w:val="3"/>
          <w:sz w:val="32"/>
          <w:szCs w:val="32"/>
          <w:shd w:val="clear" w:color="auto" w:fill="FFFFFF"/>
          <w:cs/>
        </w:rPr>
        <w:t xml:space="preserve">ซีพี แอ็กซ์ตร้า </w:t>
      </w:r>
      <w:r w:rsidR="00F014D8">
        <w:rPr>
          <w:rStyle w:val="s1"/>
          <w:rFonts w:asciiTheme="minorBidi" w:hAnsiTheme="minorBidi" w:cstheme="minorBidi" w:hint="cs"/>
          <w:color w:val="000000"/>
          <w:sz w:val="32"/>
          <w:szCs w:val="32"/>
          <w:cs/>
        </w:rPr>
        <w:t xml:space="preserve">เมื่อวันที่ 16 ธันวาคม 2567 </w:t>
      </w:r>
    </w:p>
    <w:p w14:paraId="5B38BC3F" w14:textId="2D8052B6" w:rsidR="006A6FED" w:rsidRDefault="002905E0" w:rsidP="006A6FED">
      <w:pPr>
        <w:pStyle w:val="p1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6C05E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นายสิทธิกร ดิเรกสุนทร </w:t>
      </w:r>
      <w:r w:rsidRPr="006C05E6">
        <w:rPr>
          <w:rFonts w:asciiTheme="minorBidi" w:hAnsiTheme="minorBidi" w:cstheme="minorBidi"/>
          <w:sz w:val="32"/>
          <w:szCs w:val="32"/>
          <w:cs/>
        </w:rPr>
        <w:t>กรรมการและผู้จัดการทั่วไป บรรษัท</w:t>
      </w:r>
      <w:r w:rsidRPr="00F014D8">
        <w:rPr>
          <w:rFonts w:asciiTheme="minorBidi" w:hAnsiTheme="minorBidi" w:cstheme="minorBidi"/>
          <w:sz w:val="32"/>
          <w:szCs w:val="32"/>
          <w:cs/>
        </w:rPr>
        <w:t>ประกันสินเชื่ออุตสาหกรรมขนาดย่อม (บสย.)</w:t>
      </w:r>
      <w:r>
        <w:rPr>
          <w:rStyle w:val="s1"/>
          <w:rFonts w:asciiTheme="minorBidi" w:hAnsiTheme="minorBidi" w:cstheme="minorBidi" w:hint="cs"/>
          <w:color w:val="000000"/>
          <w:sz w:val="32"/>
          <w:szCs w:val="32"/>
          <w:cs/>
        </w:rPr>
        <w:t xml:space="preserve"> เปิดเผยว่า </w:t>
      </w:r>
      <w:r w:rsidR="00F058CC">
        <w:rPr>
          <w:rStyle w:val="s1"/>
          <w:rFonts w:asciiTheme="minorBidi" w:hAnsiTheme="minorBidi" w:cstheme="minorBidi" w:hint="cs"/>
          <w:color w:val="000000"/>
          <w:sz w:val="32"/>
          <w:szCs w:val="32"/>
          <w:cs/>
        </w:rPr>
        <w:t xml:space="preserve">บสย. </w:t>
      </w:r>
      <w:r w:rsidR="005D5814">
        <w:rPr>
          <w:rStyle w:val="s1"/>
          <w:rFonts w:asciiTheme="minorBidi" w:hAnsiTheme="minorBidi" w:cstheme="minorBidi" w:hint="cs"/>
          <w:color w:val="000000"/>
          <w:sz w:val="32"/>
          <w:szCs w:val="32"/>
          <w:cs/>
        </w:rPr>
        <w:t>ขานรับนโยบายภาค</w:t>
      </w:r>
      <w:r w:rsidR="00F058CC">
        <w:rPr>
          <w:rStyle w:val="s1"/>
          <w:rFonts w:asciiTheme="minorBidi" w:hAnsiTheme="minorBidi" w:cstheme="minorBidi" w:hint="cs"/>
          <w:color w:val="000000"/>
          <w:sz w:val="32"/>
          <w:szCs w:val="32"/>
          <w:cs/>
        </w:rPr>
        <w:t>รัฐ</w:t>
      </w:r>
      <w:r w:rsidR="005D5814">
        <w:rPr>
          <w:rStyle w:val="s1"/>
          <w:rFonts w:asciiTheme="minorBidi" w:hAnsiTheme="minorBidi" w:cstheme="minorBidi" w:hint="cs"/>
          <w:color w:val="000000"/>
          <w:sz w:val="32"/>
          <w:szCs w:val="32"/>
          <w:cs/>
        </w:rPr>
        <w:t xml:space="preserve"> เดินหน้า</w:t>
      </w:r>
      <w:r w:rsidR="00F058CC">
        <w:rPr>
          <w:rStyle w:val="s1"/>
          <w:rFonts w:asciiTheme="minorBidi" w:hAnsiTheme="minorBidi" w:cstheme="minorBidi" w:hint="cs"/>
          <w:color w:val="000000"/>
          <w:sz w:val="32"/>
          <w:szCs w:val="32"/>
          <w:cs/>
        </w:rPr>
        <w:t>ให้ความช่วยเหลือผู้ประกอบการ</w:t>
      </w:r>
      <w:r w:rsidR="00F058CC">
        <w:rPr>
          <w:rStyle w:val="s1"/>
          <w:rFonts w:asciiTheme="minorBidi" w:hAnsiTheme="minorBidi" w:cstheme="minorBidi"/>
          <w:color w:val="000000"/>
          <w:sz w:val="32"/>
          <w:szCs w:val="32"/>
        </w:rPr>
        <w:t xml:space="preserve"> SMEs </w:t>
      </w:r>
      <w:r w:rsidR="005D5814">
        <w:rPr>
          <w:rStyle w:val="s1"/>
          <w:rFonts w:asciiTheme="minorBidi" w:hAnsiTheme="minorBidi" w:cstheme="minorBidi" w:hint="cs"/>
          <w:color w:val="000000"/>
          <w:sz w:val="32"/>
          <w:szCs w:val="32"/>
          <w:cs/>
        </w:rPr>
        <w:t>เสริมสภาพคล่อง แก้หนี้ยั่งยืน โดย</w:t>
      </w:r>
      <w:r w:rsidR="00C80D52">
        <w:rPr>
          <w:rStyle w:val="s1"/>
          <w:rFonts w:asciiTheme="minorBidi" w:hAnsiTheme="minorBidi" w:cstheme="minorBidi" w:hint="cs"/>
          <w:color w:val="000000"/>
          <w:sz w:val="32"/>
          <w:szCs w:val="32"/>
          <w:cs/>
        </w:rPr>
        <w:t xml:space="preserve">ผนึกความร่วมมือกับ ซีพี แอ็กซ์ตร้า </w:t>
      </w:r>
      <w:r w:rsidR="007D0881">
        <w:rPr>
          <w:rStyle w:val="s1"/>
          <w:rFonts w:asciiTheme="minorBidi" w:hAnsiTheme="minorBidi" w:cstheme="minorBidi" w:hint="cs"/>
          <w:color w:val="000000"/>
          <w:sz w:val="32"/>
          <w:szCs w:val="32"/>
          <w:cs/>
        </w:rPr>
        <w:t>ให้</w:t>
      </w:r>
      <w:r w:rsidR="007D0881">
        <w:rPr>
          <w:rFonts w:asciiTheme="minorBidi" w:hAnsiTheme="minorBidi" w:cstheme="minorBidi" w:hint="cs"/>
          <w:sz w:val="32"/>
          <w:szCs w:val="32"/>
          <w:cs/>
        </w:rPr>
        <w:t>ความ</w:t>
      </w:r>
      <w:r w:rsidR="007D0881" w:rsidRPr="007D0881">
        <w:rPr>
          <w:rFonts w:asciiTheme="minorBidi" w:hAnsiTheme="minorBidi" w:cstheme="minorBidi"/>
          <w:sz w:val="32"/>
          <w:szCs w:val="32"/>
          <w:cs/>
        </w:rPr>
        <w:t>ช่วย</w:t>
      </w:r>
      <w:r w:rsidR="007D0881">
        <w:rPr>
          <w:rFonts w:asciiTheme="minorBidi" w:hAnsiTheme="minorBidi" w:cstheme="minorBidi" w:hint="cs"/>
          <w:sz w:val="32"/>
          <w:szCs w:val="32"/>
          <w:cs/>
        </w:rPr>
        <w:t xml:space="preserve">เหลือผู้ประกอบการ </w:t>
      </w:r>
      <w:r w:rsidR="007D0881">
        <w:rPr>
          <w:rFonts w:asciiTheme="minorBidi" w:hAnsiTheme="minorBidi" w:cstheme="minorBidi"/>
          <w:sz w:val="32"/>
          <w:szCs w:val="32"/>
        </w:rPr>
        <w:t xml:space="preserve">SMEs </w:t>
      </w:r>
      <w:r w:rsidR="007D0881">
        <w:rPr>
          <w:rFonts w:asciiTheme="minorBidi" w:hAnsiTheme="minorBidi" w:cstheme="minorBidi" w:hint="cs"/>
          <w:sz w:val="32"/>
          <w:szCs w:val="32"/>
          <w:cs/>
        </w:rPr>
        <w:t xml:space="preserve">ใน 2 มิติ ได้แก่ 1. </w:t>
      </w:r>
      <w:r w:rsidR="00A4327B">
        <w:rPr>
          <w:rFonts w:asciiTheme="minorBidi" w:hAnsiTheme="minorBidi" w:cstheme="minorBidi" w:hint="cs"/>
          <w:spacing w:val="3"/>
          <w:sz w:val="32"/>
          <w:szCs w:val="32"/>
          <w:cs/>
        </w:rPr>
        <w:t>สนับสนุน</w:t>
      </w:r>
      <w:r w:rsidR="007D0881">
        <w:rPr>
          <w:rFonts w:asciiTheme="minorBidi" w:hAnsiTheme="minorBidi" w:cstheme="minorBidi" w:hint="cs"/>
          <w:spacing w:val="3"/>
          <w:sz w:val="32"/>
          <w:szCs w:val="32"/>
          <w:cs/>
        </w:rPr>
        <w:t xml:space="preserve"> </w:t>
      </w:r>
      <w:r w:rsidR="007D0881">
        <w:rPr>
          <w:rFonts w:asciiTheme="minorBidi" w:hAnsiTheme="minorBidi" w:cstheme="minorBidi"/>
          <w:spacing w:val="3"/>
          <w:sz w:val="32"/>
          <w:szCs w:val="32"/>
        </w:rPr>
        <w:t xml:space="preserve">SMEs </w:t>
      </w:r>
      <w:r w:rsidR="007D0881">
        <w:rPr>
          <w:rFonts w:asciiTheme="minorBidi" w:hAnsiTheme="minorBidi" w:cstheme="minorBidi" w:hint="cs"/>
          <w:spacing w:val="3"/>
          <w:sz w:val="32"/>
          <w:szCs w:val="32"/>
          <w:cs/>
        </w:rPr>
        <w:t xml:space="preserve">เข้าถึงสินเชื่อในระบบ </w:t>
      </w:r>
      <w:r w:rsidR="007D0881">
        <w:rPr>
          <w:rFonts w:asciiTheme="minorBidi" w:hAnsiTheme="minorBidi" w:cstheme="minorBidi" w:hint="cs"/>
          <w:sz w:val="32"/>
          <w:szCs w:val="32"/>
          <w:cs/>
        </w:rPr>
        <w:t>และ 2. ปรับปรุงโครงสร้าง</w:t>
      </w:r>
      <w:r w:rsidR="007D0881" w:rsidRPr="007D0881">
        <w:rPr>
          <w:rFonts w:asciiTheme="minorBidi" w:hAnsiTheme="minorBidi" w:cstheme="minorBidi"/>
          <w:sz w:val="32"/>
          <w:szCs w:val="32"/>
          <w:cs/>
        </w:rPr>
        <w:t>หนี้</w:t>
      </w:r>
      <w:r w:rsidR="006A6FED">
        <w:rPr>
          <w:rFonts w:asciiTheme="minorBidi" w:hAnsiTheme="minorBidi" w:cstheme="minorBidi" w:hint="cs"/>
          <w:sz w:val="32"/>
          <w:szCs w:val="32"/>
          <w:cs/>
        </w:rPr>
        <w:t>ให้กับ</w:t>
      </w:r>
      <w:r w:rsidR="007D0881" w:rsidRPr="007D0881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7D0881" w:rsidRPr="007D0881">
        <w:rPr>
          <w:rFonts w:asciiTheme="minorBidi" w:hAnsiTheme="minorBidi" w:cstheme="minorBidi"/>
          <w:sz w:val="32"/>
          <w:szCs w:val="32"/>
        </w:rPr>
        <w:t xml:space="preserve">SMEs </w:t>
      </w:r>
      <w:r w:rsidR="007D0881" w:rsidRPr="007D0881">
        <w:rPr>
          <w:rFonts w:asciiTheme="minorBidi" w:hAnsiTheme="minorBidi" w:cstheme="minorBidi"/>
          <w:sz w:val="32"/>
          <w:szCs w:val="32"/>
          <w:cs/>
        </w:rPr>
        <w:t>ที่</w:t>
      </w:r>
      <w:r w:rsidR="007D0881" w:rsidRPr="007D0881">
        <w:rPr>
          <w:rStyle w:val="s2"/>
          <w:rFonts w:asciiTheme="minorBidi" w:hAnsiTheme="minorBidi" w:cstheme="minorBidi"/>
          <w:sz w:val="32"/>
          <w:szCs w:val="32"/>
          <w:cs/>
        </w:rPr>
        <w:t>ถือหนังสือค้ำประกันของ บสย</w:t>
      </w:r>
      <w:r w:rsidR="007D0881">
        <w:rPr>
          <w:rStyle w:val="s2"/>
          <w:rFonts w:asciiTheme="minorBidi" w:hAnsiTheme="minorBidi" w:cstheme="minorBidi"/>
          <w:sz w:val="32"/>
          <w:szCs w:val="32"/>
          <w:cs/>
        </w:rPr>
        <w:t>. และถูกจ่ายเคลมจากสถาบันการเงิ</w:t>
      </w:r>
      <w:r w:rsidR="007D0881">
        <w:rPr>
          <w:rStyle w:val="s2"/>
          <w:rFonts w:asciiTheme="minorBidi" w:hAnsiTheme="minorBidi" w:cstheme="minorBidi" w:hint="cs"/>
          <w:sz w:val="32"/>
          <w:szCs w:val="32"/>
          <w:cs/>
        </w:rPr>
        <w:t xml:space="preserve">น </w:t>
      </w:r>
      <w:r w:rsidR="00C80D52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>ให้สามารถ</w:t>
      </w:r>
      <w:r w:rsidR="007D0881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กลับมาเป็นลูกหนี้ปกติได</w:t>
      </w:r>
      <w:r w:rsidR="007D0881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 xml:space="preserve">้ </w:t>
      </w:r>
      <w:r w:rsidR="006A6FED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>ภายใต้</w:t>
      </w:r>
      <w:r w:rsidR="006A6FED" w:rsidRPr="00F014D8">
        <w:rPr>
          <w:rFonts w:asciiTheme="minorBidi" w:hAnsiTheme="minorBidi" w:cstheme="minorBidi"/>
          <w:spacing w:val="3"/>
          <w:sz w:val="32"/>
          <w:szCs w:val="32"/>
          <w:shd w:val="clear" w:color="auto" w:fill="FFFFFF"/>
          <w:cs/>
        </w:rPr>
        <w:t>โครงการ</w:t>
      </w:r>
      <w:r w:rsidR="006A6FED" w:rsidRPr="00F014D8">
        <w:rPr>
          <w:rFonts w:asciiTheme="minorBidi" w:hAnsiTheme="minorBidi" w:cstheme="minorBidi"/>
          <w:b/>
          <w:bCs/>
          <w:spacing w:val="3"/>
          <w:sz w:val="32"/>
          <w:szCs w:val="32"/>
          <w:shd w:val="clear" w:color="auto" w:fill="FFFFFF"/>
          <w:cs/>
        </w:rPr>
        <w:t xml:space="preserve"> “บสย. พร้อมค้ำ พร้อมช่วย</w:t>
      </w:r>
      <w:r w:rsidR="006A6FED" w:rsidRPr="00F014D8">
        <w:rPr>
          <w:rFonts w:asciiTheme="minorBidi" w:hAnsiTheme="minorBidi" w:cstheme="minorBidi"/>
          <w:b/>
          <w:bCs/>
          <w:spacing w:val="3"/>
          <w:sz w:val="32"/>
          <w:szCs w:val="32"/>
          <w:cs/>
        </w:rPr>
        <w:t>”</w:t>
      </w:r>
      <w:r w:rsidR="006A6FED">
        <w:rPr>
          <w:rFonts w:asciiTheme="minorBidi" w:hAnsiTheme="minorBidi" w:cstheme="minorBidi" w:hint="cs"/>
          <w:b/>
          <w:bCs/>
          <w:spacing w:val="3"/>
          <w:sz w:val="32"/>
          <w:szCs w:val="32"/>
          <w:cs/>
        </w:rPr>
        <w:t xml:space="preserve"> </w:t>
      </w:r>
      <w:r w:rsidR="006B7CD8">
        <w:rPr>
          <w:rFonts w:asciiTheme="minorBidi" w:hAnsiTheme="minorBidi" w:cstheme="minorBidi" w:hint="cs"/>
          <w:sz w:val="32"/>
          <w:szCs w:val="32"/>
          <w:cs/>
        </w:rPr>
        <w:t>ใน</w:t>
      </w:r>
      <w:r w:rsidR="00EA41F3">
        <w:rPr>
          <w:rFonts w:asciiTheme="minorBidi" w:hAnsiTheme="minorBidi" w:cstheme="minorBidi" w:hint="cs"/>
          <w:sz w:val="32"/>
          <w:szCs w:val="32"/>
          <w:cs/>
        </w:rPr>
        <w:t>คอนเซ็ปต์</w:t>
      </w:r>
      <w:r w:rsidR="00685894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685894" w:rsidRPr="00685894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“ช่วยคิด ช่วยแก้ ช่วยจบ” </w:t>
      </w:r>
      <w:r w:rsidR="006A6FED">
        <w:rPr>
          <w:rFonts w:asciiTheme="minorBidi" w:hAnsiTheme="minorBidi" w:cstheme="minorBidi" w:hint="cs"/>
          <w:sz w:val="32"/>
          <w:szCs w:val="32"/>
          <w:cs/>
        </w:rPr>
        <w:t xml:space="preserve">โดยจัดเตรียมกิจกรรม </w:t>
      </w:r>
      <w:r w:rsidR="006A6FED" w:rsidRPr="00064085">
        <w:rPr>
          <w:rFonts w:asciiTheme="minorBidi" w:hAnsiTheme="minorBidi" w:cstheme="minorBidi" w:hint="cs"/>
          <w:sz w:val="32"/>
          <w:szCs w:val="32"/>
          <w:cs/>
        </w:rPr>
        <w:t>“3 เช็ค 3 แนะ 3 ช่วย”</w:t>
      </w:r>
      <w:r w:rsidR="006A6FED">
        <w:rPr>
          <w:rFonts w:asciiTheme="minorBidi" w:hAnsiTheme="minorBidi" w:cstheme="minorBidi" w:hint="cs"/>
          <w:sz w:val="32"/>
          <w:szCs w:val="32"/>
          <w:cs/>
        </w:rPr>
        <w:t xml:space="preserve"> เพื่อตอบโจทย์ผู้ประกอบการ </w:t>
      </w:r>
      <w:r w:rsidR="006A6FED">
        <w:rPr>
          <w:rFonts w:asciiTheme="minorBidi" w:hAnsiTheme="minorBidi" w:cstheme="minorBidi"/>
          <w:sz w:val="32"/>
          <w:szCs w:val="32"/>
        </w:rPr>
        <w:t xml:space="preserve">SMEs </w:t>
      </w:r>
      <w:r w:rsidR="006A6FED">
        <w:rPr>
          <w:rFonts w:asciiTheme="minorBidi" w:hAnsiTheme="minorBidi" w:cstheme="minorBidi" w:hint="cs"/>
          <w:sz w:val="32"/>
          <w:szCs w:val="32"/>
          <w:cs/>
        </w:rPr>
        <w:t xml:space="preserve">อย่างครบวงจร อาทิ ตรวจสุขภาพทางการเงิน, ตรวจเครดิตบูโร, วิเคราะห์วงเงินสินเชื่อเบื้องต้น, แนะนำบริการ </w:t>
      </w:r>
      <w:r w:rsidR="006A6FED">
        <w:rPr>
          <w:rFonts w:asciiTheme="minorBidi" w:hAnsiTheme="minorBidi" w:cstheme="minorBidi"/>
          <w:sz w:val="32"/>
          <w:szCs w:val="32"/>
        </w:rPr>
        <w:t xml:space="preserve">E consent, E KYC </w:t>
      </w:r>
      <w:r w:rsidR="006A6FED">
        <w:rPr>
          <w:rFonts w:asciiTheme="minorBidi" w:hAnsiTheme="minorBidi" w:cstheme="minorBidi" w:hint="cs"/>
          <w:sz w:val="32"/>
          <w:szCs w:val="32"/>
          <w:cs/>
        </w:rPr>
        <w:t xml:space="preserve">ผ่าน </w:t>
      </w:r>
      <w:r w:rsidR="006A6FED">
        <w:rPr>
          <w:rFonts w:asciiTheme="minorBidi" w:hAnsiTheme="minorBidi" w:cstheme="minorBidi"/>
          <w:sz w:val="32"/>
          <w:szCs w:val="32"/>
        </w:rPr>
        <w:t>LINE</w:t>
      </w:r>
      <w:r w:rsidR="00F058CC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6A6FED">
        <w:rPr>
          <w:rFonts w:asciiTheme="minorBidi" w:hAnsiTheme="minorBidi" w:cstheme="minorBidi"/>
          <w:sz w:val="32"/>
          <w:szCs w:val="32"/>
        </w:rPr>
        <w:t xml:space="preserve">OA </w:t>
      </w:r>
      <w:r w:rsidR="006A6FED">
        <w:rPr>
          <w:rFonts w:asciiTheme="minorBidi" w:hAnsiTheme="minorBidi" w:cstheme="minorBidi" w:hint="cs"/>
          <w:sz w:val="32"/>
          <w:szCs w:val="32"/>
          <w:cs/>
        </w:rPr>
        <w:t xml:space="preserve">และช่วย </w:t>
      </w:r>
      <w:r w:rsidR="006A6FED">
        <w:rPr>
          <w:rFonts w:asciiTheme="minorBidi" w:hAnsiTheme="minorBidi" w:cstheme="minorBidi"/>
          <w:sz w:val="32"/>
          <w:szCs w:val="32"/>
        </w:rPr>
        <w:t xml:space="preserve">SMEs </w:t>
      </w:r>
      <w:r w:rsidR="006A6FED">
        <w:rPr>
          <w:rFonts w:asciiTheme="minorBidi" w:hAnsiTheme="minorBidi" w:cstheme="minorBidi" w:hint="cs"/>
          <w:sz w:val="32"/>
          <w:szCs w:val="32"/>
          <w:cs/>
        </w:rPr>
        <w:t xml:space="preserve">แก้หนี้ผ่านมาตรการ “บสย. พร้อมช่วย” เป็นต้น </w:t>
      </w:r>
    </w:p>
    <w:p w14:paraId="7CAFC0FB" w14:textId="048BC546" w:rsidR="00A1426A" w:rsidRPr="00601417" w:rsidRDefault="00DE4EEA" w:rsidP="00A1426A">
      <w:pPr>
        <w:spacing w:after="0" w:line="240" w:lineRule="auto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</w:pPr>
      <w:r>
        <w:rPr>
          <w:rFonts w:asciiTheme="minorBidi" w:hAnsiTheme="minorBidi" w:hint="cs"/>
          <w:sz w:val="32"/>
          <w:szCs w:val="32"/>
          <w:cs/>
        </w:rPr>
        <w:t>สำหรับ</w:t>
      </w:r>
      <w:r w:rsidR="006B7CD8">
        <w:rPr>
          <w:rFonts w:asciiTheme="minorBidi" w:hAnsiTheme="minorBidi" w:hint="cs"/>
          <w:sz w:val="32"/>
          <w:szCs w:val="32"/>
          <w:cs/>
        </w:rPr>
        <w:t>กลุ่มเป้าหมายของโครงการนี้ มุ่งไปที่กลุ่ม</w:t>
      </w:r>
      <w:r w:rsidR="00580FBB">
        <w:rPr>
          <w:rFonts w:asciiTheme="minorBidi" w:hAnsiTheme="minorBidi" w:hint="cs"/>
          <w:sz w:val="32"/>
          <w:szCs w:val="32"/>
          <w:cs/>
        </w:rPr>
        <w:t xml:space="preserve">ผู้ประกอบการ </w:t>
      </w:r>
      <w:r w:rsidR="00580FBB">
        <w:rPr>
          <w:rFonts w:asciiTheme="minorBidi" w:hAnsiTheme="minorBidi"/>
          <w:sz w:val="32"/>
          <w:szCs w:val="32"/>
        </w:rPr>
        <w:t xml:space="preserve">SMEs </w:t>
      </w:r>
      <w:r w:rsidR="00580FBB">
        <w:rPr>
          <w:rFonts w:asciiTheme="minorBidi" w:hAnsiTheme="minorBidi" w:hint="cs"/>
          <w:sz w:val="32"/>
          <w:szCs w:val="32"/>
          <w:cs/>
        </w:rPr>
        <w:t>ทั่วไป และผู้ประกอบการรายย่อย พ่อค้า แม่ค้า</w:t>
      </w:r>
      <w:r>
        <w:rPr>
          <w:rFonts w:asciiTheme="minorBidi" w:hAnsiTheme="minorBidi" w:hint="cs"/>
          <w:sz w:val="32"/>
          <w:szCs w:val="32"/>
          <w:cs/>
        </w:rPr>
        <w:t xml:space="preserve"> ที่เข้ามาใช้บริการในโลตัส </w:t>
      </w:r>
      <w:r w:rsidR="00BB54C9">
        <w:rPr>
          <w:rFonts w:asciiTheme="minorBidi" w:hAnsiTheme="minorBidi" w:hint="cs"/>
          <w:sz w:val="32"/>
          <w:szCs w:val="32"/>
          <w:cs/>
        </w:rPr>
        <w:t>ครอบคลุมทั้ง</w:t>
      </w:r>
      <w:r w:rsidR="00580FBB">
        <w:rPr>
          <w:rFonts w:asciiTheme="minorBidi" w:hAnsiTheme="minorBidi" w:hint="cs"/>
          <w:sz w:val="32"/>
          <w:szCs w:val="32"/>
          <w:cs/>
        </w:rPr>
        <w:t>ภาคบริการ การผลิต</w:t>
      </w:r>
      <w:r w:rsidR="00A1426A" w:rsidRPr="00A1426A">
        <w:rPr>
          <w:rFonts w:asciiTheme="minorBidi" w:hAnsiTheme="minorBidi"/>
          <w:sz w:val="32"/>
          <w:szCs w:val="32"/>
          <w:cs/>
        </w:rPr>
        <w:t xml:space="preserve"> อาหารและเครื่องดื่ม </w:t>
      </w:r>
      <w:r>
        <w:rPr>
          <w:rFonts w:asciiTheme="minorBidi" w:hAnsiTheme="minorBidi" w:hint="cs"/>
          <w:sz w:val="32"/>
          <w:szCs w:val="32"/>
          <w:cs/>
        </w:rPr>
        <w:t>ซึ่</w:t>
      </w:r>
      <w:r w:rsidR="00A1426A" w:rsidRPr="00A1426A">
        <w:rPr>
          <w:rFonts w:asciiTheme="minorBidi" w:hAnsiTheme="minorBidi"/>
          <w:sz w:val="32"/>
          <w:szCs w:val="32"/>
          <w:cs/>
        </w:rPr>
        <w:t>ง</w:t>
      </w:r>
      <w:r>
        <w:rPr>
          <w:rFonts w:asciiTheme="minorBidi" w:hAnsiTheme="minorBidi" w:hint="cs"/>
          <w:sz w:val="32"/>
          <w:szCs w:val="32"/>
          <w:cs/>
        </w:rPr>
        <w:t>เป็นกลุ่มธุรกิจหลักที่ บสย. ให้การค้ำประกันคิดเป็น</w:t>
      </w:r>
      <w:r w:rsidR="00A1426A" w:rsidRPr="00A1426A">
        <w:rPr>
          <w:rFonts w:asciiTheme="minorBidi" w:hAnsiTheme="minorBidi"/>
          <w:sz w:val="32"/>
          <w:szCs w:val="32"/>
          <w:cs/>
        </w:rPr>
        <w:t>สัดส่วน 5</w:t>
      </w:r>
      <w:r w:rsidR="00A1426A" w:rsidRPr="00A1426A">
        <w:rPr>
          <w:rFonts w:asciiTheme="minorBidi" w:hAnsiTheme="minorBidi" w:hint="cs"/>
          <w:sz w:val="32"/>
          <w:szCs w:val="32"/>
          <w:cs/>
        </w:rPr>
        <w:t>0</w:t>
      </w:r>
      <w:r w:rsidR="00A1426A" w:rsidRPr="00A1426A">
        <w:rPr>
          <w:rFonts w:asciiTheme="minorBidi" w:hAnsiTheme="minorBidi"/>
          <w:sz w:val="32"/>
          <w:szCs w:val="32"/>
          <w:cs/>
        </w:rPr>
        <w:t xml:space="preserve">% </w:t>
      </w:r>
      <w:r>
        <w:rPr>
          <w:rFonts w:asciiTheme="minorBidi" w:hAnsiTheme="minorBidi" w:hint="cs"/>
          <w:sz w:val="32"/>
          <w:szCs w:val="32"/>
          <w:cs/>
        </w:rPr>
        <w:t xml:space="preserve">ของพอร์ตค้ำประกันทั้งหมด </w:t>
      </w: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lastRenderedPageBreak/>
        <w:t>เช่นเดียวกับ</w:t>
      </w:r>
      <w:r w:rsidR="00A1426A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กลุ่มเกษตรกร </w:t>
      </w:r>
      <w:r>
        <w:rPr>
          <w:rFonts w:asciiTheme="minorBidi" w:hAnsiTheme="minorBidi" w:hint="cs"/>
          <w:sz w:val="32"/>
          <w:szCs w:val="32"/>
          <w:cs/>
        </w:rPr>
        <w:t>ซึ่ง</w:t>
      </w:r>
      <w:r w:rsidR="00A1426A" w:rsidRPr="008314F6">
        <w:rPr>
          <w:rFonts w:asciiTheme="minorBidi" w:hAnsiTheme="minorBidi"/>
          <w:sz w:val="32"/>
          <w:szCs w:val="32"/>
          <w:cs/>
        </w:rPr>
        <w:t>มีสัดส่วนการค้ำประกันใน</w:t>
      </w:r>
      <w:r w:rsidR="00A1426A" w:rsidRPr="008314F6">
        <w:rPr>
          <w:rFonts w:asciiTheme="minorBidi" w:hAnsiTheme="minorBidi" w:hint="cs"/>
          <w:sz w:val="32"/>
          <w:szCs w:val="32"/>
          <w:cs/>
        </w:rPr>
        <w:t>อัน</w:t>
      </w:r>
      <w:r w:rsidR="00A1426A" w:rsidRPr="008314F6">
        <w:rPr>
          <w:rFonts w:asciiTheme="minorBidi" w:hAnsiTheme="minorBidi"/>
          <w:sz w:val="32"/>
          <w:szCs w:val="32"/>
          <w:cs/>
        </w:rPr>
        <w:t xml:space="preserve">ดับต้นๆ </w:t>
      </w:r>
      <w:r w:rsidR="00A1426A">
        <w:rPr>
          <w:rFonts w:asciiTheme="minorBidi" w:hAnsiTheme="minorBidi" w:hint="cs"/>
          <w:sz w:val="32"/>
          <w:szCs w:val="32"/>
          <w:cs/>
        </w:rPr>
        <w:t>โดย</w:t>
      </w:r>
      <w:r w:rsidR="00A1426A" w:rsidRPr="008314F6">
        <w:rPr>
          <w:rFonts w:asciiTheme="minorBidi" w:hAnsiTheme="minorBidi" w:hint="cs"/>
          <w:sz w:val="32"/>
          <w:szCs w:val="32"/>
          <w:cs/>
        </w:rPr>
        <w:t xml:space="preserve">ในปี </w:t>
      </w: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2567 (ม.ค. </w:t>
      </w:r>
      <w:r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–</w:t>
      </w: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พ.ย. 2567) </w:t>
      </w:r>
      <w:r w:rsidR="00A1426A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มียอดค้ำประกันกลุ่มธุรกิจการเกษตร </w:t>
      </w:r>
      <w:r w:rsidR="00BB54C9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อยู่</w:t>
      </w:r>
      <w:r w:rsidR="00A1426A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ในอันดับที่ 4 คิดเป็น 8.9</w:t>
      </w:r>
      <w:r w:rsidR="00A1426A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% </w:t>
      </w:r>
      <w:r w:rsidR="00BB54C9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โดยมี</w:t>
      </w:r>
      <w:r w:rsidR="00A1426A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ยอดค้ำประกันสินเชื่อกว่า 4,280 ล้านบาท </w:t>
      </w:r>
    </w:p>
    <w:p w14:paraId="109741EA" w14:textId="7A9852E5" w:rsidR="006A6FED" w:rsidRDefault="006A6FED" w:rsidP="005A2DB1">
      <w:pPr>
        <w:pStyle w:val="p1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6A6FED">
        <w:rPr>
          <w:rFonts w:asciiTheme="minorBidi" w:hAnsiTheme="minorBidi" w:cstheme="minorBidi" w:hint="cs"/>
          <w:sz w:val="32"/>
          <w:szCs w:val="32"/>
          <w:cs/>
        </w:rPr>
        <w:t>ภายใต้ความร่วมมือครั้งนี้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บสย. จะเดินสายออกบูธที่ห้างโลตัส 12 จังหวัดที่เป็นศูนย์กลางทางเศรษฐกิจของแต่ละภาค กระจายไปยังทุกภูมิภาคทั่วประเทศ โดยจะมีการคิกออฟโครงการ ณ โลตัส บางแค กรุงเทพฯ ระหว่างวันที่ 7-9 มกราคม 2568 หลังจากนั้นจะเดินสายไป</w:t>
      </w:r>
      <w:r w:rsidRPr="005A2DB1">
        <w:rPr>
          <w:rFonts w:asciiTheme="minorBidi" w:hAnsiTheme="minorBidi" w:cstheme="minorBidi" w:hint="cs"/>
          <w:sz w:val="32"/>
          <w:szCs w:val="32"/>
          <w:cs/>
        </w:rPr>
        <w:t>ยัง</w:t>
      </w:r>
      <w:r w:rsidR="00527FC5" w:rsidRPr="005A2DB1">
        <w:rPr>
          <w:rFonts w:asciiTheme="minorBidi" w:hAnsiTheme="minorBidi" w:cstheme="minorBidi" w:hint="cs"/>
          <w:sz w:val="32"/>
          <w:szCs w:val="32"/>
          <w:cs/>
        </w:rPr>
        <w:t>ภูมิ</w:t>
      </w:r>
      <w:r w:rsidR="003C2518" w:rsidRPr="005A2DB1">
        <w:rPr>
          <w:rFonts w:asciiTheme="minorBidi" w:hAnsiTheme="minorBidi" w:cstheme="minorBidi"/>
          <w:sz w:val="32"/>
          <w:szCs w:val="32"/>
          <w:cs/>
        </w:rPr>
        <w:t>ภาคต่างๆ</w:t>
      </w:r>
      <w:r w:rsidRPr="005A2DB1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527FC5">
        <w:rPr>
          <w:rFonts w:asciiTheme="minorBidi" w:hAnsiTheme="minorBidi" w:cstheme="minorBidi" w:hint="cs"/>
          <w:sz w:val="32"/>
          <w:szCs w:val="32"/>
          <w:cs/>
        </w:rPr>
        <w:t xml:space="preserve">ทั่วประเทศ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โดยกิจกรรมจะมีไปถึงสิ้นเดือนมีนาคม 2568 ผู้ประกอบการ </w:t>
      </w:r>
      <w:r>
        <w:rPr>
          <w:rFonts w:asciiTheme="minorBidi" w:hAnsiTheme="minorBidi" w:cstheme="minorBidi"/>
          <w:sz w:val="32"/>
          <w:szCs w:val="32"/>
        </w:rPr>
        <w:t xml:space="preserve">SMEs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ที่สนใจเข้าร่วมโครงการสามารถลงทะเบียนผ่าน </w:t>
      </w:r>
      <w:r w:rsidRPr="003C28B8">
        <w:rPr>
          <w:rFonts w:asciiTheme="minorBidi" w:hAnsiTheme="minorBidi"/>
          <w:sz w:val="30"/>
          <w:szCs w:val="30"/>
          <w:shd w:val="clear" w:color="auto" w:fill="FFFFFF"/>
        </w:rPr>
        <w:t xml:space="preserve">LINE OA </w:t>
      </w:r>
      <w:r w:rsidRPr="003C28B8">
        <w:rPr>
          <w:rFonts w:asciiTheme="minorBidi" w:hAnsiTheme="minorBidi" w:cs="Cordia New"/>
          <w:sz w:val="30"/>
          <w:szCs w:val="30"/>
          <w:shd w:val="clear" w:color="auto" w:fill="FFFFFF"/>
          <w:cs/>
        </w:rPr>
        <w:t xml:space="preserve">: </w:t>
      </w:r>
      <w:r w:rsidRPr="003C28B8">
        <w:rPr>
          <w:rFonts w:asciiTheme="minorBidi" w:hAnsiTheme="minorBidi"/>
          <w:sz w:val="30"/>
          <w:szCs w:val="30"/>
          <w:shd w:val="clear" w:color="auto" w:fill="FFFFFF"/>
        </w:rPr>
        <w:t>@</w:t>
      </w:r>
      <w:proofErr w:type="spellStart"/>
      <w:r w:rsidRPr="003C28B8">
        <w:rPr>
          <w:rFonts w:asciiTheme="minorBidi" w:hAnsiTheme="minorBidi"/>
          <w:sz w:val="30"/>
          <w:szCs w:val="30"/>
          <w:shd w:val="clear" w:color="auto" w:fill="FFFFFF"/>
        </w:rPr>
        <w:t>tcgfirst</w:t>
      </w:r>
      <w:proofErr w:type="spellEnd"/>
      <w:r w:rsidRPr="003C28B8">
        <w:rPr>
          <w:rFonts w:asciiTheme="minorBidi" w:hAnsiTheme="minorBidi"/>
          <w:sz w:val="30"/>
          <w:szCs w:val="30"/>
          <w:shd w:val="clear" w:color="auto" w:fill="FFFFFF"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>หรือสามารถลงทะเบียนที่บูธกิจกรรม “บสย. พร้อมค้ำ พร้อมช่วย” ที่จะเดินสายไปยังจังหวัด</w:t>
      </w:r>
      <w:r w:rsidRPr="00A410A9">
        <w:rPr>
          <w:rFonts w:asciiTheme="minorBidi" w:hAnsiTheme="minorBidi" w:cstheme="minorBidi"/>
          <w:sz w:val="32"/>
          <w:szCs w:val="32"/>
          <w:cs/>
        </w:rPr>
        <w:t xml:space="preserve">ต่างๆ ทั่วประเทศ </w:t>
      </w:r>
      <w:r w:rsidR="00317459">
        <w:rPr>
          <w:rFonts w:asciiTheme="minorBidi" w:hAnsiTheme="minorBidi" w:cstheme="minorBidi" w:hint="cs"/>
          <w:sz w:val="32"/>
          <w:szCs w:val="32"/>
          <w:cs/>
        </w:rPr>
        <w:t xml:space="preserve">โดย </w:t>
      </w:r>
      <w:r w:rsidR="00C032E6">
        <w:rPr>
          <w:rFonts w:asciiTheme="minorBidi" w:hAnsiTheme="minorBidi" w:cstheme="minorBidi" w:hint="cs"/>
          <w:sz w:val="32"/>
          <w:szCs w:val="32"/>
          <w:cs/>
        </w:rPr>
        <w:t>บสย. ได้จัดเตรียม</w:t>
      </w:r>
      <w:r w:rsidR="00317459">
        <w:rPr>
          <w:rFonts w:asciiTheme="minorBidi" w:hAnsiTheme="minorBidi" w:cstheme="minorBidi" w:hint="cs"/>
          <w:sz w:val="32"/>
          <w:szCs w:val="32"/>
          <w:cs/>
        </w:rPr>
        <w:t xml:space="preserve">วงเงินค้ำประกันสินเชื่อภายใต้โครงการ </w:t>
      </w:r>
      <w:r w:rsidR="00317459">
        <w:rPr>
          <w:rFonts w:asciiTheme="minorBidi" w:hAnsiTheme="minorBidi" w:cstheme="minorBidi"/>
          <w:sz w:val="32"/>
          <w:szCs w:val="32"/>
        </w:rPr>
        <w:t xml:space="preserve">PGS 11 </w:t>
      </w:r>
      <w:r w:rsidR="00317459">
        <w:rPr>
          <w:rFonts w:asciiTheme="minorBidi" w:hAnsiTheme="minorBidi" w:cstheme="minorBidi" w:hint="cs"/>
          <w:sz w:val="32"/>
          <w:szCs w:val="32"/>
          <w:cs/>
        </w:rPr>
        <w:t xml:space="preserve">“บสย. </w:t>
      </w:r>
      <w:r w:rsidR="00317459">
        <w:rPr>
          <w:rFonts w:asciiTheme="minorBidi" w:hAnsiTheme="minorBidi" w:cstheme="minorBidi"/>
          <w:sz w:val="32"/>
          <w:szCs w:val="32"/>
        </w:rPr>
        <w:t xml:space="preserve">SMEs </w:t>
      </w:r>
      <w:r w:rsidR="00317459">
        <w:rPr>
          <w:rFonts w:asciiTheme="minorBidi" w:hAnsiTheme="minorBidi" w:cstheme="minorBidi" w:hint="cs"/>
          <w:sz w:val="32"/>
          <w:szCs w:val="32"/>
          <w:cs/>
        </w:rPr>
        <w:t>ยั่งยืน” อีก</w:t>
      </w:r>
      <w:r w:rsidR="00E704B7">
        <w:rPr>
          <w:rFonts w:asciiTheme="minorBidi" w:hAnsiTheme="minorBidi" w:cstheme="minorBidi" w:hint="cs"/>
          <w:sz w:val="32"/>
          <w:szCs w:val="32"/>
          <w:cs/>
        </w:rPr>
        <w:t>ก</w:t>
      </w:r>
      <w:r w:rsidR="00317459">
        <w:rPr>
          <w:rFonts w:asciiTheme="minorBidi" w:hAnsiTheme="minorBidi" w:cstheme="minorBidi" w:hint="cs"/>
          <w:sz w:val="32"/>
          <w:szCs w:val="32"/>
          <w:cs/>
        </w:rPr>
        <w:t>ว่า 20,000 ล้านบาท เ</w:t>
      </w:r>
      <w:r w:rsidR="00816DB1">
        <w:rPr>
          <w:rFonts w:asciiTheme="minorBidi" w:hAnsiTheme="minorBidi" w:cstheme="minorBidi" w:hint="cs"/>
          <w:sz w:val="32"/>
          <w:szCs w:val="32"/>
          <w:cs/>
        </w:rPr>
        <w:t>พื่อ</w:t>
      </w:r>
      <w:r w:rsidR="00527FC5">
        <w:rPr>
          <w:rFonts w:asciiTheme="minorBidi" w:hAnsiTheme="minorBidi" w:cstheme="minorBidi" w:hint="cs"/>
          <w:sz w:val="32"/>
          <w:szCs w:val="32"/>
          <w:cs/>
        </w:rPr>
        <w:t xml:space="preserve">ช่วยเหลือ </w:t>
      </w:r>
      <w:r w:rsidR="00527FC5">
        <w:rPr>
          <w:rFonts w:asciiTheme="minorBidi" w:hAnsiTheme="minorBidi" w:cstheme="minorBidi"/>
          <w:sz w:val="32"/>
          <w:szCs w:val="32"/>
        </w:rPr>
        <w:t>SMEs</w:t>
      </w:r>
      <w:r w:rsidR="000A7ABB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0A7ABB">
        <w:rPr>
          <w:rFonts w:asciiTheme="minorBidi" w:hAnsiTheme="minorBidi" w:cstheme="minorBidi" w:hint="cs"/>
          <w:sz w:val="32"/>
          <w:szCs w:val="32"/>
          <w:cs/>
        </w:rPr>
        <w:t>และกลุ่มเกษตรกร</w:t>
      </w:r>
      <w:r w:rsidR="00317459">
        <w:rPr>
          <w:rFonts w:asciiTheme="minorBidi" w:hAnsiTheme="minorBidi" w:cstheme="minorBidi" w:hint="cs"/>
          <w:sz w:val="32"/>
          <w:szCs w:val="32"/>
          <w:cs/>
        </w:rPr>
        <w:t>เข้าถึง</w:t>
      </w:r>
      <w:r w:rsidR="00527FC5">
        <w:rPr>
          <w:rFonts w:asciiTheme="minorBidi" w:hAnsiTheme="minorBidi" w:cstheme="minorBidi" w:hint="cs"/>
          <w:sz w:val="32"/>
          <w:szCs w:val="32"/>
          <w:cs/>
        </w:rPr>
        <w:t>แหล่งเงิน</w:t>
      </w:r>
      <w:r w:rsidR="00816DB1">
        <w:rPr>
          <w:rFonts w:asciiTheme="minorBidi" w:hAnsiTheme="minorBidi" w:cstheme="minorBidi" w:hint="cs"/>
          <w:sz w:val="32"/>
          <w:szCs w:val="32"/>
          <w:cs/>
        </w:rPr>
        <w:t xml:space="preserve">ทุน </w:t>
      </w:r>
      <w:r w:rsidR="00317459">
        <w:rPr>
          <w:rFonts w:asciiTheme="minorBidi" w:hAnsiTheme="minorBidi" w:cstheme="minorBidi" w:hint="cs"/>
          <w:sz w:val="32"/>
          <w:szCs w:val="32"/>
          <w:cs/>
        </w:rPr>
        <w:t>พร้อม</w:t>
      </w:r>
      <w:r w:rsidR="00C032E6">
        <w:rPr>
          <w:rFonts w:asciiTheme="minorBidi" w:hAnsiTheme="minorBidi" w:cstheme="minorBidi" w:hint="cs"/>
          <w:sz w:val="32"/>
          <w:szCs w:val="32"/>
          <w:cs/>
        </w:rPr>
        <w:t>รองรับการ</w:t>
      </w:r>
      <w:r w:rsidR="00C032E6" w:rsidRPr="009140F3">
        <w:rPr>
          <w:rFonts w:ascii="TH SarabunPSK" w:hAnsi="TH SarabunPSK" w:cs="TH SarabunPSK"/>
          <w:sz w:val="32"/>
          <w:szCs w:val="32"/>
          <w:cs/>
        </w:rPr>
        <w:t xml:space="preserve">ช่วยเหลือลูกหนี้ บสย. (ผู้ประกอบการ </w:t>
      </w:r>
      <w:r w:rsidR="00C032E6" w:rsidRPr="009140F3">
        <w:rPr>
          <w:rFonts w:ascii="TH SarabunPSK" w:hAnsi="TH SarabunPSK" w:cs="TH SarabunPSK"/>
          <w:sz w:val="32"/>
          <w:szCs w:val="32"/>
        </w:rPr>
        <w:t xml:space="preserve">SMEs </w:t>
      </w:r>
      <w:r w:rsidR="00C032E6" w:rsidRPr="009140F3">
        <w:rPr>
          <w:rFonts w:ascii="TH SarabunPSK" w:hAnsi="TH SarabunPSK" w:cs="TH SarabunPSK"/>
          <w:sz w:val="32"/>
          <w:szCs w:val="32"/>
          <w:cs/>
        </w:rPr>
        <w:t>ที่ บสย. จ่ายค่าประกันชดเชยให้สถาบันการเงิน</w:t>
      </w:r>
      <w:r w:rsidR="00C032E6" w:rsidRPr="005A2DB1">
        <w:rPr>
          <w:rFonts w:ascii="TH SarabunPSK" w:hAnsi="TH SarabunPSK" w:cs="TH SarabunPSK"/>
          <w:sz w:val="32"/>
          <w:szCs w:val="32"/>
          <w:cs/>
        </w:rPr>
        <w:t>)</w:t>
      </w:r>
      <w:r w:rsidR="00C032E6" w:rsidRPr="005A2DB1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C2518" w:rsidRPr="005A2DB1">
        <w:rPr>
          <w:rFonts w:asciiTheme="minorBidi" w:hAnsiTheme="minorBidi" w:cstheme="minorBidi" w:hint="cs"/>
          <w:sz w:val="32"/>
          <w:szCs w:val="32"/>
          <w:cs/>
        </w:rPr>
        <w:t>สามารถ</w:t>
      </w:r>
      <w:r w:rsidR="00A410A9" w:rsidRPr="005A2DB1">
        <w:rPr>
          <w:rFonts w:asciiTheme="minorBidi" w:hAnsiTheme="minorBidi" w:cstheme="minorBidi" w:hint="cs"/>
          <w:sz w:val="32"/>
          <w:szCs w:val="32"/>
          <w:cs/>
        </w:rPr>
        <w:t>ปรับโครงสร้างหนี้</w:t>
      </w:r>
      <w:r w:rsidR="003C2518" w:rsidRPr="005A2DB1">
        <w:rPr>
          <w:rFonts w:asciiTheme="minorBidi" w:hAnsiTheme="minorBidi" w:cstheme="minorBidi" w:hint="cs"/>
          <w:sz w:val="32"/>
          <w:szCs w:val="32"/>
          <w:cs/>
        </w:rPr>
        <w:t xml:space="preserve">ผ่านมาตรการ </w:t>
      </w:r>
      <w:r w:rsidR="00C032E6" w:rsidRPr="005A2DB1">
        <w:rPr>
          <w:rFonts w:asciiTheme="minorBidi" w:hAnsiTheme="minorBidi" w:cstheme="minorBidi" w:hint="cs"/>
          <w:sz w:val="32"/>
          <w:szCs w:val="32"/>
          <w:cs/>
        </w:rPr>
        <w:t>“บสย. พร้อมช่วย” จำนวน</w:t>
      </w:r>
      <w:r w:rsidR="00317459">
        <w:rPr>
          <w:rFonts w:asciiTheme="minorBidi" w:hAnsiTheme="minorBidi" w:cstheme="minorBidi" w:hint="cs"/>
          <w:sz w:val="32"/>
          <w:szCs w:val="32"/>
          <w:cs/>
        </w:rPr>
        <w:t>ไม่ต่ำกว่า</w:t>
      </w:r>
      <w:r w:rsidR="00C032E6" w:rsidRPr="005A2DB1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A410A9" w:rsidRPr="005A2DB1">
        <w:rPr>
          <w:rFonts w:asciiTheme="minorBidi" w:hAnsiTheme="minorBidi" w:cstheme="minorBidi"/>
          <w:sz w:val="32"/>
          <w:szCs w:val="32"/>
          <w:cs/>
        </w:rPr>
        <w:t>5,000 ราย</w:t>
      </w:r>
      <w:r w:rsidR="00A410A9" w:rsidRPr="005A2DB1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064085">
        <w:rPr>
          <w:rFonts w:asciiTheme="minorBidi" w:hAnsiTheme="minorBidi" w:cstheme="minorBidi" w:hint="cs"/>
          <w:sz w:val="32"/>
          <w:szCs w:val="32"/>
          <w:cs/>
        </w:rPr>
        <w:t xml:space="preserve">คิดเป็นมูลหนี้ไม่ต่ำกว่า 5,000 ล้านบาท </w:t>
      </w:r>
    </w:p>
    <w:p w14:paraId="3B92707D" w14:textId="4AF2063D" w:rsidR="00031C1E" w:rsidRPr="006A6FED" w:rsidRDefault="00317459" w:rsidP="00306208">
      <w:pPr>
        <w:pStyle w:val="p1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นอกจากนี้ </w:t>
      </w:r>
      <w:r w:rsidR="00C032E6">
        <w:rPr>
          <w:rFonts w:asciiTheme="minorBidi" w:hAnsiTheme="minorBidi" w:cstheme="minorBidi" w:hint="cs"/>
          <w:sz w:val="32"/>
          <w:szCs w:val="32"/>
          <w:cs/>
        </w:rPr>
        <w:t xml:space="preserve">เพื่อให้การช่วยเหลือลูกหนี้ บสย. เป็นไปอย่างต่อเนื่อง </w:t>
      </w:r>
      <w:r w:rsidR="000811B3">
        <w:rPr>
          <w:rFonts w:asciiTheme="minorBidi" w:hAnsiTheme="minorBidi" w:cstheme="minorBidi" w:hint="cs"/>
          <w:sz w:val="32"/>
          <w:szCs w:val="32"/>
          <w:cs/>
        </w:rPr>
        <w:t>ล่าสุด</w:t>
      </w:r>
      <w:r>
        <w:rPr>
          <w:rFonts w:asciiTheme="minorBidi" w:hAnsiTheme="minorBidi" w:cstheme="minorBidi" w:hint="cs"/>
          <w:sz w:val="32"/>
          <w:szCs w:val="32"/>
          <w:cs/>
        </w:rPr>
        <w:t>ยัง</w:t>
      </w:r>
      <w:r w:rsidR="00031C1E">
        <w:rPr>
          <w:rFonts w:asciiTheme="minorBidi" w:hAnsiTheme="minorBidi" w:cstheme="minorBidi" w:hint="cs"/>
          <w:sz w:val="32"/>
          <w:szCs w:val="32"/>
          <w:cs/>
        </w:rPr>
        <w:t>ได้ขยายระยะเวล</w:t>
      </w:r>
      <w:r>
        <w:rPr>
          <w:rFonts w:asciiTheme="minorBidi" w:hAnsiTheme="minorBidi" w:cstheme="minorBidi" w:hint="cs"/>
          <w:sz w:val="32"/>
          <w:szCs w:val="32"/>
          <w:cs/>
        </w:rPr>
        <w:t>ามาตรการปรับโครงสร้างหนี้</w:t>
      </w:r>
      <w:r w:rsidR="00C032E6">
        <w:rPr>
          <w:rFonts w:asciiTheme="minorBidi" w:hAnsiTheme="minorBidi" w:cstheme="minorBidi" w:hint="cs"/>
          <w:sz w:val="32"/>
          <w:szCs w:val="32"/>
          <w:cs/>
        </w:rPr>
        <w:t xml:space="preserve"> “บสย. พร้อมช่วย” </w:t>
      </w:r>
      <w:r w:rsidR="00031C1E">
        <w:rPr>
          <w:rFonts w:asciiTheme="minorBidi" w:hAnsiTheme="minorBidi" w:cstheme="minorBidi" w:hint="cs"/>
          <w:sz w:val="32"/>
          <w:szCs w:val="32"/>
          <w:cs/>
        </w:rPr>
        <w:t xml:space="preserve">ไปอีก 1 ปี ถึง 31 ธันวาคม 2568 จากเดิมสิ้นสุด 31 ธันวาคม 2567 ด้วยเงื่อนไขที่ผ่อนปรนมากขึ้น </w:t>
      </w:r>
      <w:r w:rsidR="00F11F42">
        <w:rPr>
          <w:rFonts w:asciiTheme="minorBidi" w:hAnsiTheme="minorBidi" w:cstheme="minorBidi" w:hint="cs"/>
          <w:sz w:val="32"/>
          <w:szCs w:val="32"/>
          <w:cs/>
        </w:rPr>
        <w:t xml:space="preserve">ช่วย </w:t>
      </w:r>
      <w:r w:rsidR="00F11F42">
        <w:rPr>
          <w:rFonts w:asciiTheme="minorBidi" w:hAnsiTheme="minorBidi" w:cstheme="minorBidi"/>
          <w:sz w:val="32"/>
          <w:szCs w:val="32"/>
        </w:rPr>
        <w:t xml:space="preserve">SMEs </w:t>
      </w:r>
      <w:r w:rsidR="000811B3">
        <w:rPr>
          <w:rFonts w:asciiTheme="minorBidi" w:hAnsiTheme="minorBidi" w:cstheme="minorBidi" w:hint="cs"/>
          <w:sz w:val="32"/>
          <w:szCs w:val="32"/>
          <w:cs/>
        </w:rPr>
        <w:t xml:space="preserve">ลด </w:t>
      </w:r>
      <w:r w:rsidR="00F11F42">
        <w:rPr>
          <w:rFonts w:asciiTheme="minorBidi" w:hAnsiTheme="minorBidi" w:cstheme="minorBidi" w:hint="cs"/>
          <w:sz w:val="32"/>
          <w:szCs w:val="32"/>
          <w:cs/>
        </w:rPr>
        <w:t>ปลดหนี้ได้ง่ายขึ้น เร็วขึ้น</w:t>
      </w:r>
      <w:r w:rsidR="000811B3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0811B3" w:rsidRPr="007707F8">
        <w:rPr>
          <w:rFonts w:asciiTheme="minorBidi" w:hAnsiTheme="minorBidi" w:cstheme="minorBidi"/>
          <w:color w:val="050505"/>
          <w:sz w:val="32"/>
          <w:szCs w:val="32"/>
          <w:cs/>
        </w:rPr>
        <w:t>รองรับ</w:t>
      </w:r>
      <w:r w:rsidR="000811B3">
        <w:rPr>
          <w:rFonts w:asciiTheme="minorBidi" w:hAnsiTheme="minorBidi" w:cstheme="minorBidi" w:hint="cs"/>
          <w:color w:val="050505"/>
          <w:sz w:val="32"/>
          <w:szCs w:val="32"/>
          <w:cs/>
        </w:rPr>
        <w:t>กับ</w:t>
      </w:r>
      <w:r w:rsidR="000811B3" w:rsidRPr="007707F8">
        <w:rPr>
          <w:rFonts w:asciiTheme="minorBidi" w:hAnsiTheme="minorBidi" w:cstheme="minorBidi"/>
          <w:color w:val="050505"/>
          <w:sz w:val="32"/>
          <w:szCs w:val="32"/>
          <w:cs/>
        </w:rPr>
        <w:t xml:space="preserve">ความสามารถในการชำระหนี้ </w:t>
      </w:r>
      <w:r w:rsidR="000811B3" w:rsidRPr="007707F8">
        <w:rPr>
          <w:rFonts w:asciiTheme="minorBidi" w:hAnsiTheme="minorBidi" w:cstheme="minorBidi"/>
          <w:color w:val="050505"/>
          <w:sz w:val="32"/>
          <w:szCs w:val="32"/>
        </w:rPr>
        <w:t xml:space="preserve">3 </w:t>
      </w:r>
      <w:r w:rsidR="000811B3" w:rsidRPr="007707F8">
        <w:rPr>
          <w:rFonts w:asciiTheme="minorBidi" w:hAnsiTheme="minorBidi" w:cstheme="minorBidi"/>
          <w:color w:val="050505"/>
          <w:sz w:val="32"/>
          <w:szCs w:val="32"/>
          <w:cs/>
        </w:rPr>
        <w:t>ระดับ (ม่วง เหลือง เขีย</w:t>
      </w:r>
      <w:r w:rsidR="00C032E6">
        <w:rPr>
          <w:rStyle w:val="s2"/>
          <w:rFonts w:asciiTheme="minorBidi" w:hAnsiTheme="minorBidi" w:cstheme="minorBidi" w:hint="cs"/>
          <w:sz w:val="32"/>
          <w:szCs w:val="32"/>
          <w:shd w:val="clear" w:color="auto" w:fill="FFFFFF"/>
          <w:cs/>
        </w:rPr>
        <w:t xml:space="preserve">ว) </w:t>
      </w:r>
      <w:r w:rsidR="007D2557">
        <w:rPr>
          <w:rFonts w:asciiTheme="minorBidi" w:hAnsiTheme="minorBidi" w:cstheme="minorBidi" w:hint="cs"/>
          <w:sz w:val="32"/>
          <w:szCs w:val="32"/>
          <w:cs/>
        </w:rPr>
        <w:t>อาทิ ม</w:t>
      </w:r>
      <w:r w:rsidR="00031C1E">
        <w:rPr>
          <w:rFonts w:asciiTheme="minorBidi" w:hAnsiTheme="minorBidi" w:cstheme="minorBidi" w:hint="cs"/>
          <w:sz w:val="32"/>
          <w:szCs w:val="32"/>
          <w:cs/>
        </w:rPr>
        <w:t xml:space="preserve">าตรการสีม่วง </w:t>
      </w:r>
      <w:r w:rsidR="000811B3">
        <w:rPr>
          <w:rFonts w:asciiTheme="minorBidi" w:hAnsiTheme="minorBidi" w:cstheme="minorBidi" w:hint="cs"/>
          <w:sz w:val="32"/>
          <w:szCs w:val="32"/>
          <w:cs/>
        </w:rPr>
        <w:t>“</w:t>
      </w:r>
      <w:r w:rsidR="00F11F42">
        <w:rPr>
          <w:rFonts w:asciiTheme="minorBidi" w:hAnsiTheme="minorBidi" w:cstheme="minorBidi" w:hint="cs"/>
          <w:sz w:val="32"/>
          <w:szCs w:val="32"/>
          <w:cs/>
        </w:rPr>
        <w:t>ลูกหนี้ดี ไม่มีแรงผ่อน</w:t>
      </w:r>
      <w:r w:rsidR="000811B3">
        <w:rPr>
          <w:rFonts w:asciiTheme="minorBidi" w:hAnsiTheme="minorBidi" w:cstheme="minorBidi" w:hint="cs"/>
          <w:sz w:val="32"/>
          <w:szCs w:val="32"/>
          <w:cs/>
        </w:rPr>
        <w:t>”</w:t>
      </w:r>
      <w:r w:rsidR="00F11F42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031C1E">
        <w:rPr>
          <w:rFonts w:asciiTheme="minorBidi" w:hAnsiTheme="minorBidi" w:cstheme="minorBidi" w:hint="cs"/>
          <w:sz w:val="32"/>
          <w:szCs w:val="32"/>
          <w:cs/>
        </w:rPr>
        <w:t>ตัดเงินต้น</w:t>
      </w:r>
      <w:r w:rsidR="000811B3">
        <w:rPr>
          <w:rFonts w:asciiTheme="minorBidi" w:hAnsiTheme="minorBidi" w:cstheme="minorBidi" w:hint="cs"/>
          <w:sz w:val="32"/>
          <w:szCs w:val="32"/>
          <w:cs/>
        </w:rPr>
        <w:t>เพิ่มเป็น</w:t>
      </w:r>
      <w:r w:rsidR="00031C1E">
        <w:rPr>
          <w:rFonts w:asciiTheme="minorBidi" w:hAnsiTheme="minorBidi" w:cstheme="minorBidi" w:hint="cs"/>
          <w:sz w:val="32"/>
          <w:szCs w:val="32"/>
          <w:cs/>
        </w:rPr>
        <w:t xml:space="preserve"> 50</w:t>
      </w:r>
      <w:r w:rsidR="00031C1E">
        <w:rPr>
          <w:rFonts w:asciiTheme="minorBidi" w:hAnsiTheme="minorBidi" w:cs="Cordia New"/>
          <w:sz w:val="32"/>
          <w:szCs w:val="32"/>
          <w:cs/>
        </w:rPr>
        <w:t xml:space="preserve">% </w:t>
      </w:r>
      <w:r w:rsidR="00F11F42">
        <w:rPr>
          <w:rFonts w:asciiTheme="minorBidi" w:hAnsiTheme="minorBidi" w:cstheme="minorBidi" w:hint="cs"/>
          <w:sz w:val="32"/>
          <w:szCs w:val="32"/>
          <w:cs/>
        </w:rPr>
        <w:t>จากเดิมตัดเงินต้น 2</w:t>
      </w:r>
      <w:r w:rsidR="00606E18">
        <w:rPr>
          <w:rFonts w:asciiTheme="minorBidi" w:hAnsiTheme="minorBidi" w:cstheme="minorBidi" w:hint="cs"/>
          <w:sz w:val="32"/>
          <w:szCs w:val="32"/>
          <w:cs/>
        </w:rPr>
        <w:t>0</w:t>
      </w:r>
      <w:r w:rsidR="00031C1E">
        <w:rPr>
          <w:rFonts w:asciiTheme="minorBidi" w:hAnsiTheme="minorBidi" w:cs="Cordia New"/>
          <w:sz w:val="32"/>
          <w:szCs w:val="32"/>
          <w:cs/>
        </w:rPr>
        <w:t xml:space="preserve">% </w:t>
      </w:r>
      <w:r w:rsidR="00F11F42">
        <w:rPr>
          <w:rFonts w:asciiTheme="minorBidi" w:hAnsiTheme="minorBidi" w:cstheme="minorBidi" w:hint="cs"/>
          <w:sz w:val="32"/>
          <w:szCs w:val="32"/>
          <w:cs/>
        </w:rPr>
        <w:t>และสามารถปลดหนี้ ลดต้น 10</w:t>
      </w:r>
      <w:r w:rsidR="00F11F42">
        <w:rPr>
          <w:rFonts w:asciiTheme="minorBidi" w:hAnsiTheme="minorBidi" w:cs="Cordia New"/>
          <w:sz w:val="32"/>
          <w:szCs w:val="32"/>
          <w:cs/>
        </w:rPr>
        <w:t>%</w:t>
      </w:r>
      <w:r w:rsidR="00F11F42">
        <w:rPr>
          <w:rFonts w:asciiTheme="minorBidi" w:hAnsiTheme="minorBidi" w:cstheme="minorBidi" w:hint="cs"/>
          <w:sz w:val="32"/>
          <w:szCs w:val="32"/>
          <w:cs/>
        </w:rPr>
        <w:t xml:space="preserve"> เมื่อจ่ายต่อเนื่อง 12 งวด, มาตรการสีเหลือง </w:t>
      </w:r>
      <w:r w:rsidR="000811B3">
        <w:rPr>
          <w:rFonts w:asciiTheme="minorBidi" w:hAnsiTheme="minorBidi" w:cstheme="minorBidi" w:hint="cs"/>
          <w:sz w:val="32"/>
          <w:szCs w:val="32"/>
          <w:cs/>
        </w:rPr>
        <w:t>“</w:t>
      </w:r>
      <w:r w:rsidR="00F11F42">
        <w:rPr>
          <w:rFonts w:asciiTheme="minorBidi" w:hAnsiTheme="minorBidi" w:cstheme="minorBidi" w:hint="cs"/>
          <w:sz w:val="32"/>
          <w:szCs w:val="32"/>
          <w:cs/>
        </w:rPr>
        <w:t>ลูกหนี้ผ่อนดี มีศักยภาพ</w:t>
      </w:r>
      <w:r w:rsidR="000811B3">
        <w:rPr>
          <w:rFonts w:asciiTheme="minorBidi" w:hAnsiTheme="minorBidi" w:cstheme="minorBidi" w:hint="cs"/>
          <w:sz w:val="32"/>
          <w:szCs w:val="32"/>
          <w:cs/>
        </w:rPr>
        <w:t>”</w:t>
      </w:r>
      <w:r w:rsidR="00F11F42">
        <w:rPr>
          <w:rFonts w:asciiTheme="minorBidi" w:hAnsiTheme="minorBidi" w:cstheme="minorBidi" w:hint="cs"/>
          <w:sz w:val="32"/>
          <w:szCs w:val="32"/>
          <w:cs/>
        </w:rPr>
        <w:t xml:space="preserve"> เพิ่มระยะเวลาผ่อนจาก 5 ปี เป็น 7 ปี </w:t>
      </w:r>
      <w:r w:rsidR="000811B3">
        <w:rPr>
          <w:rFonts w:asciiTheme="minorBidi" w:hAnsiTheme="minorBidi" w:cstheme="minorBidi" w:hint="cs"/>
          <w:sz w:val="32"/>
          <w:szCs w:val="32"/>
          <w:cs/>
        </w:rPr>
        <w:t>และสามารถปลดหนี้</w:t>
      </w:r>
      <w:r w:rsidR="00FC7B87">
        <w:rPr>
          <w:rFonts w:asciiTheme="minorBidi" w:hAnsiTheme="minorBidi" w:cstheme="minorBidi" w:hint="cs"/>
          <w:sz w:val="32"/>
          <w:szCs w:val="32"/>
          <w:cs/>
        </w:rPr>
        <w:t xml:space="preserve"> ลดต้น 10</w:t>
      </w:r>
      <w:r w:rsidR="00FC7B87">
        <w:rPr>
          <w:rFonts w:asciiTheme="minorBidi" w:hAnsiTheme="minorBidi" w:cs="Cordia New"/>
          <w:sz w:val="32"/>
          <w:szCs w:val="32"/>
          <w:cs/>
        </w:rPr>
        <w:t xml:space="preserve">% </w:t>
      </w:r>
      <w:r w:rsidR="00FC7B87">
        <w:rPr>
          <w:rFonts w:asciiTheme="minorBidi" w:hAnsiTheme="minorBidi" w:cstheme="minorBidi" w:hint="cs"/>
          <w:sz w:val="32"/>
          <w:szCs w:val="32"/>
          <w:cs/>
        </w:rPr>
        <w:t xml:space="preserve">เมื่อจ่ายต่อเนื่อง </w:t>
      </w:r>
      <w:r w:rsidR="00FC7B87" w:rsidRPr="006A6FED">
        <w:rPr>
          <w:rFonts w:asciiTheme="minorBidi" w:hAnsiTheme="minorBidi" w:cstheme="minorBidi" w:hint="cs"/>
          <w:sz w:val="32"/>
          <w:szCs w:val="32"/>
          <w:cs/>
        </w:rPr>
        <w:t>12 งวด และ</w:t>
      </w:r>
      <w:r w:rsidR="00A136CC" w:rsidRPr="006A6FED">
        <w:rPr>
          <w:rFonts w:asciiTheme="minorBidi" w:hAnsiTheme="minorBidi" w:cstheme="minorBidi" w:hint="cs"/>
          <w:sz w:val="32"/>
          <w:szCs w:val="32"/>
          <w:cs/>
        </w:rPr>
        <w:t xml:space="preserve">มาตรการสีเขียว </w:t>
      </w:r>
      <w:r w:rsidR="000811B3" w:rsidRPr="006A6FED">
        <w:rPr>
          <w:rFonts w:asciiTheme="minorBidi" w:hAnsiTheme="minorBidi" w:cstheme="minorBidi" w:hint="cs"/>
          <w:sz w:val="32"/>
          <w:szCs w:val="32"/>
          <w:cs/>
        </w:rPr>
        <w:t xml:space="preserve">“ลูกหนี้ดี มีวินัย” </w:t>
      </w:r>
      <w:r w:rsidR="00A136CC" w:rsidRPr="006A6FED">
        <w:rPr>
          <w:rFonts w:asciiTheme="minorBidi" w:hAnsiTheme="minorBidi" w:cstheme="minorBidi" w:hint="cs"/>
          <w:sz w:val="32"/>
          <w:szCs w:val="32"/>
          <w:cs/>
        </w:rPr>
        <w:t>ตัดเงินต้นทั้งจำนวน และสามารถปลดหนี้ ลดต้น 15</w:t>
      </w:r>
      <w:r w:rsidR="00A136CC" w:rsidRPr="006A6FED">
        <w:rPr>
          <w:rFonts w:asciiTheme="minorBidi" w:hAnsiTheme="minorBidi" w:cs="Cordia New"/>
          <w:sz w:val="32"/>
          <w:szCs w:val="32"/>
          <w:cs/>
        </w:rPr>
        <w:t xml:space="preserve">% </w:t>
      </w:r>
      <w:r w:rsidR="00A136CC" w:rsidRPr="006A6FED">
        <w:rPr>
          <w:rFonts w:asciiTheme="minorBidi" w:hAnsiTheme="minorBidi" w:cstheme="minorBidi" w:hint="cs"/>
          <w:sz w:val="32"/>
          <w:szCs w:val="32"/>
          <w:cs/>
        </w:rPr>
        <w:t xml:space="preserve">เมื่อจ่ายต่อเนื่อง 6 งวด </w:t>
      </w:r>
      <w:r w:rsidR="000811B3" w:rsidRPr="006A6FED">
        <w:rPr>
          <w:rFonts w:asciiTheme="minorBidi" w:hAnsiTheme="minorBidi" w:cstheme="minorBidi" w:hint="cs"/>
          <w:sz w:val="32"/>
          <w:szCs w:val="32"/>
          <w:cs/>
        </w:rPr>
        <w:t xml:space="preserve">เป็นต้น </w:t>
      </w:r>
    </w:p>
    <w:p w14:paraId="259E53AB" w14:textId="374F60DF" w:rsidR="00A136CC" w:rsidRPr="006A6FED" w:rsidRDefault="00317459" w:rsidP="00306208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ทั้งนี้ </w:t>
      </w:r>
      <w:r w:rsidR="00A136CC" w:rsidRPr="006A6FED">
        <w:rPr>
          <w:rFonts w:asciiTheme="minorBidi" w:hAnsiTheme="minorBidi" w:hint="cs"/>
          <w:sz w:val="32"/>
          <w:szCs w:val="32"/>
          <w:cs/>
        </w:rPr>
        <w:t>ตั้งแต่ออกมาตรการปรับโครงสร้างหนี้ในปี 2565</w:t>
      </w:r>
      <w:r w:rsidR="00A136CC" w:rsidRPr="006A6FED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136CC" w:rsidRPr="006A6FED">
        <w:rPr>
          <w:rFonts w:asciiTheme="minorBidi" w:hAnsiTheme="minorBidi" w:hint="cs"/>
          <w:sz w:val="32"/>
          <w:szCs w:val="32"/>
          <w:cs/>
        </w:rPr>
        <w:t xml:space="preserve">ถึงปัจจุบัน บสย. </w:t>
      </w:r>
      <w:r w:rsidR="00A136CC" w:rsidRPr="006A6FED">
        <w:rPr>
          <w:rFonts w:asciiTheme="minorBidi" w:hAnsiTheme="minorBidi"/>
          <w:sz w:val="32"/>
          <w:szCs w:val="32"/>
          <w:cs/>
        </w:rPr>
        <w:t>ประสบ</w:t>
      </w:r>
      <w:r w:rsidR="00A136CC" w:rsidRPr="006A6FED">
        <w:rPr>
          <w:rFonts w:asciiTheme="minorBidi" w:hAnsiTheme="minorBidi" w:hint="cs"/>
          <w:sz w:val="32"/>
          <w:szCs w:val="32"/>
          <w:cs/>
        </w:rPr>
        <w:t>ผล</w:t>
      </w:r>
      <w:r w:rsidR="00A136CC" w:rsidRPr="006A6FED">
        <w:rPr>
          <w:rFonts w:asciiTheme="minorBidi" w:hAnsiTheme="minorBidi"/>
          <w:sz w:val="32"/>
          <w:szCs w:val="32"/>
          <w:cs/>
        </w:rPr>
        <w:t>สำเร็จ</w:t>
      </w:r>
      <w:r w:rsidR="00A136CC" w:rsidRPr="006A6FED">
        <w:rPr>
          <w:rFonts w:asciiTheme="minorBidi" w:hAnsiTheme="minorBidi" w:hint="cs"/>
          <w:sz w:val="32"/>
          <w:szCs w:val="32"/>
          <w:cs/>
        </w:rPr>
        <w:t>ในการดำเนิน</w:t>
      </w:r>
      <w:r w:rsidR="00A136CC" w:rsidRPr="006A6FED">
        <w:rPr>
          <w:rFonts w:asciiTheme="minorBidi" w:hAnsiTheme="minorBidi"/>
          <w:sz w:val="32"/>
          <w:szCs w:val="32"/>
          <w:cs/>
        </w:rPr>
        <w:t>มาตรการช่วยเหลือ</w:t>
      </w:r>
      <w:r w:rsidR="00A136CC" w:rsidRPr="006A6FED">
        <w:rPr>
          <w:rFonts w:asciiTheme="minorBidi" w:eastAsia="Times New Roman" w:hAnsiTheme="minorBidi"/>
          <w:sz w:val="32"/>
          <w:szCs w:val="32"/>
          <w:cs/>
        </w:rPr>
        <w:t>ลูกหนี้ค้ำประกันสินเชื่อที่</w:t>
      </w:r>
      <w:r w:rsidR="00A136CC" w:rsidRPr="006A6FED">
        <w:rPr>
          <w:rFonts w:asciiTheme="minorBidi" w:eastAsia="Times New Roman" w:hAnsiTheme="minorBidi" w:hint="cs"/>
          <w:sz w:val="32"/>
          <w:szCs w:val="32"/>
          <w:cs/>
        </w:rPr>
        <w:t>ถูกจ่ายเคลม</w:t>
      </w:r>
      <w:r w:rsidR="00A136CC" w:rsidRPr="006A6FED">
        <w:rPr>
          <w:rFonts w:asciiTheme="minorBidi" w:hAnsiTheme="minorBidi" w:hint="cs"/>
          <w:sz w:val="32"/>
          <w:szCs w:val="32"/>
          <w:cs/>
        </w:rPr>
        <w:t>ไปแล้วถึง 17,934</w:t>
      </w:r>
      <w:r w:rsidR="00A136CC" w:rsidRPr="006A6FED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ราย</w:t>
      </w:r>
      <w:r w:rsidR="00A136CC" w:rsidRPr="006A6FED">
        <w:rPr>
          <w:rFonts w:asciiTheme="minorBidi" w:hAnsiTheme="minorBidi"/>
          <w:sz w:val="32"/>
          <w:szCs w:val="32"/>
          <w:shd w:val="clear" w:color="auto" w:fill="FFFFFF"/>
        </w:rPr>
        <w:t> </w:t>
      </w:r>
      <w:r w:rsidR="00A136CC" w:rsidRPr="006A6FED">
        <w:rPr>
          <w:rFonts w:asciiTheme="minorBidi" w:hAnsiTheme="minorBidi" w:hint="cs"/>
          <w:sz w:val="32"/>
          <w:szCs w:val="32"/>
          <w:shd w:val="clear" w:color="auto" w:fill="FFFFFF"/>
          <w:cs/>
        </w:rPr>
        <w:t>(ในปี 2567 ระยะเวลา 11</w:t>
      </w:r>
      <w:r w:rsidR="00A136CC" w:rsidRPr="006A6FED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 </w:t>
      </w:r>
      <w:r w:rsidR="00A136CC" w:rsidRPr="006A6FED">
        <w:rPr>
          <w:rFonts w:asciiTheme="minorBidi" w:hAnsiTheme="minorBidi" w:hint="cs"/>
          <w:sz w:val="32"/>
          <w:szCs w:val="32"/>
          <w:shd w:val="clear" w:color="auto" w:fill="FFFFFF"/>
          <w:cs/>
        </w:rPr>
        <w:t>เดือน จำนวน 3,482</w:t>
      </w:r>
      <w:r w:rsidR="00A136CC" w:rsidRPr="006A6FED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 </w:t>
      </w:r>
      <w:r w:rsidR="00A136CC" w:rsidRPr="006A6FED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ราย) </w:t>
      </w:r>
      <w:r w:rsidR="00A136CC" w:rsidRPr="006A6FED">
        <w:rPr>
          <w:rFonts w:asciiTheme="minorBidi" w:eastAsia="Times New Roman" w:hAnsiTheme="minorBidi"/>
          <w:sz w:val="32"/>
          <w:szCs w:val="32"/>
          <w:cs/>
        </w:rPr>
        <w:t>คิดเป็นมูลหนี้รวมกว่า</w:t>
      </w:r>
      <w:r w:rsidR="00A136CC" w:rsidRPr="006A6FED">
        <w:rPr>
          <w:rFonts w:asciiTheme="minorBidi" w:eastAsia="Times New Roman" w:hAnsiTheme="minorBidi" w:hint="cs"/>
          <w:sz w:val="32"/>
          <w:szCs w:val="32"/>
          <w:cs/>
        </w:rPr>
        <w:t xml:space="preserve"> 10,718</w:t>
      </w:r>
      <w:r w:rsidR="00A136CC" w:rsidRPr="006A6FED">
        <w:rPr>
          <w:rFonts w:asciiTheme="minorBidi" w:eastAsia="Times New Roman" w:hAnsiTheme="minorBidi"/>
          <w:sz w:val="32"/>
          <w:szCs w:val="32"/>
          <w:cs/>
        </w:rPr>
        <w:t xml:space="preserve"> ล้านบาท </w:t>
      </w:r>
      <w:r w:rsidR="00A136CC" w:rsidRPr="006A6FED">
        <w:rPr>
          <w:rFonts w:asciiTheme="minorBidi" w:hAnsiTheme="minorBidi" w:hint="cs"/>
          <w:sz w:val="32"/>
          <w:szCs w:val="32"/>
          <w:cs/>
        </w:rPr>
        <w:t>สูงสุดเป็นประวัติการณ์ในรอบ 33 ปี นับตั้งแต่ก่อตั้ง บสย.</w:t>
      </w:r>
    </w:p>
    <w:p w14:paraId="4F8C72DC" w14:textId="77777777" w:rsidR="006A6FED" w:rsidRPr="0033775C" w:rsidRDefault="006A6FED" w:rsidP="00A136CC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</w:p>
    <w:p w14:paraId="2D7597BB" w14:textId="77777777" w:rsidR="00F80913" w:rsidRDefault="00F80913" w:rsidP="00F80913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sz w:val="32"/>
          <w:szCs w:val="32"/>
        </w:rPr>
      </w:pPr>
    </w:p>
    <w:sectPr w:rsidR="00F80913" w:rsidSect="00D70A09">
      <w:headerReference w:type="default" r:id="rId8"/>
      <w:footerReference w:type="default" r:id="rId9"/>
      <w:pgSz w:w="11906" w:h="16838"/>
      <w:pgMar w:top="1843" w:right="1133" w:bottom="1440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39EAF" w14:textId="77777777" w:rsidR="00BD732F" w:rsidRDefault="00BD732F" w:rsidP="00A251BC">
      <w:pPr>
        <w:spacing w:after="0" w:line="240" w:lineRule="auto"/>
      </w:pPr>
      <w:r>
        <w:separator/>
      </w:r>
    </w:p>
  </w:endnote>
  <w:endnote w:type="continuationSeparator" w:id="0">
    <w:p w14:paraId="4920FB07" w14:textId="77777777" w:rsidR="00BD732F" w:rsidRDefault="00BD732F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14" name="Picture 14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8D930" w14:textId="77777777" w:rsidR="00BD732F" w:rsidRDefault="00BD732F" w:rsidP="00A251BC">
      <w:pPr>
        <w:spacing w:after="0" w:line="240" w:lineRule="auto"/>
      </w:pPr>
      <w:r>
        <w:separator/>
      </w:r>
    </w:p>
  </w:footnote>
  <w:footnote w:type="continuationSeparator" w:id="0">
    <w:p w14:paraId="235CA3B1" w14:textId="77777777" w:rsidR="00BD732F" w:rsidRDefault="00BD732F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13" name="Picture 13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4A6C"/>
    <w:multiLevelType w:val="hybridMultilevel"/>
    <w:tmpl w:val="597A30C0"/>
    <w:lvl w:ilvl="0" w:tplc="9DAC35B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B0F62EF"/>
    <w:multiLevelType w:val="hybridMultilevel"/>
    <w:tmpl w:val="50F8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468CD"/>
    <w:multiLevelType w:val="hybridMultilevel"/>
    <w:tmpl w:val="D2604DDC"/>
    <w:lvl w:ilvl="0" w:tplc="EEE6A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F2B78D2"/>
    <w:multiLevelType w:val="multilevel"/>
    <w:tmpl w:val="F086D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="Times New Roman" w:hAnsiTheme="minorBidi" w:cstheme="minorBidi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3"/>
  </w:num>
  <w:num w:numId="9">
    <w:abstractNumId w:val="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7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0715D"/>
    <w:rsid w:val="00013DB9"/>
    <w:rsid w:val="00016F07"/>
    <w:rsid w:val="00022E66"/>
    <w:rsid w:val="000253F4"/>
    <w:rsid w:val="00031C1E"/>
    <w:rsid w:val="00035A50"/>
    <w:rsid w:val="00040965"/>
    <w:rsid w:val="0004177D"/>
    <w:rsid w:val="00041D7D"/>
    <w:rsid w:val="000436AB"/>
    <w:rsid w:val="00050316"/>
    <w:rsid w:val="0005435C"/>
    <w:rsid w:val="00064085"/>
    <w:rsid w:val="00072D91"/>
    <w:rsid w:val="00075FDE"/>
    <w:rsid w:val="00076A36"/>
    <w:rsid w:val="000811B3"/>
    <w:rsid w:val="00084615"/>
    <w:rsid w:val="00084E44"/>
    <w:rsid w:val="0009087C"/>
    <w:rsid w:val="000A1C01"/>
    <w:rsid w:val="000A7ABB"/>
    <w:rsid w:val="000C02DD"/>
    <w:rsid w:val="000D3F67"/>
    <w:rsid w:val="000E4055"/>
    <w:rsid w:val="000E529F"/>
    <w:rsid w:val="00104636"/>
    <w:rsid w:val="00110E6F"/>
    <w:rsid w:val="0011580B"/>
    <w:rsid w:val="00117674"/>
    <w:rsid w:val="00122EE5"/>
    <w:rsid w:val="001338AE"/>
    <w:rsid w:val="001356ED"/>
    <w:rsid w:val="00136F72"/>
    <w:rsid w:val="001402C2"/>
    <w:rsid w:val="0014236C"/>
    <w:rsid w:val="0014557B"/>
    <w:rsid w:val="00147AF6"/>
    <w:rsid w:val="00155E68"/>
    <w:rsid w:val="00167088"/>
    <w:rsid w:val="0017035D"/>
    <w:rsid w:val="00183E6F"/>
    <w:rsid w:val="001859A4"/>
    <w:rsid w:val="0018799E"/>
    <w:rsid w:val="00193411"/>
    <w:rsid w:val="001B2C6F"/>
    <w:rsid w:val="001B615D"/>
    <w:rsid w:val="001C7D94"/>
    <w:rsid w:val="001D3338"/>
    <w:rsid w:val="001E60F0"/>
    <w:rsid w:val="001F38CB"/>
    <w:rsid w:val="001F390A"/>
    <w:rsid w:val="002058EC"/>
    <w:rsid w:val="00207242"/>
    <w:rsid w:val="002077D6"/>
    <w:rsid w:val="00242907"/>
    <w:rsid w:val="002643B3"/>
    <w:rsid w:val="00273A14"/>
    <w:rsid w:val="00281A2B"/>
    <w:rsid w:val="00285C0E"/>
    <w:rsid w:val="0029029E"/>
    <w:rsid w:val="002905E0"/>
    <w:rsid w:val="00294C27"/>
    <w:rsid w:val="002A0D69"/>
    <w:rsid w:val="002A5A2B"/>
    <w:rsid w:val="002B6375"/>
    <w:rsid w:val="002C13C4"/>
    <w:rsid w:val="002C2BAB"/>
    <w:rsid w:val="002C2D43"/>
    <w:rsid w:val="002D11E7"/>
    <w:rsid w:val="002D6C92"/>
    <w:rsid w:val="00306208"/>
    <w:rsid w:val="003124A9"/>
    <w:rsid w:val="00317459"/>
    <w:rsid w:val="00326189"/>
    <w:rsid w:val="0032711F"/>
    <w:rsid w:val="00335DF6"/>
    <w:rsid w:val="0033775C"/>
    <w:rsid w:val="0036328A"/>
    <w:rsid w:val="003636F0"/>
    <w:rsid w:val="00365E7E"/>
    <w:rsid w:val="003773B5"/>
    <w:rsid w:val="00382304"/>
    <w:rsid w:val="00391850"/>
    <w:rsid w:val="00396973"/>
    <w:rsid w:val="00397747"/>
    <w:rsid w:val="00397A18"/>
    <w:rsid w:val="00397C55"/>
    <w:rsid w:val="003A0969"/>
    <w:rsid w:val="003B1200"/>
    <w:rsid w:val="003B4E48"/>
    <w:rsid w:val="003C01BB"/>
    <w:rsid w:val="003C2518"/>
    <w:rsid w:val="003D53D3"/>
    <w:rsid w:val="003E2BB7"/>
    <w:rsid w:val="003E3CC1"/>
    <w:rsid w:val="003E637E"/>
    <w:rsid w:val="003F5BEF"/>
    <w:rsid w:val="003F79EF"/>
    <w:rsid w:val="00402616"/>
    <w:rsid w:val="0041037F"/>
    <w:rsid w:val="00427F5A"/>
    <w:rsid w:val="00432519"/>
    <w:rsid w:val="00435B1D"/>
    <w:rsid w:val="00446BC5"/>
    <w:rsid w:val="00452CB6"/>
    <w:rsid w:val="00462648"/>
    <w:rsid w:val="00490B1D"/>
    <w:rsid w:val="004A41C0"/>
    <w:rsid w:val="004B0903"/>
    <w:rsid w:val="004B620A"/>
    <w:rsid w:val="004C3C50"/>
    <w:rsid w:val="004C7C11"/>
    <w:rsid w:val="004D4588"/>
    <w:rsid w:val="004D7761"/>
    <w:rsid w:val="004F4C00"/>
    <w:rsid w:val="0050401E"/>
    <w:rsid w:val="00515950"/>
    <w:rsid w:val="005260DA"/>
    <w:rsid w:val="00527FC5"/>
    <w:rsid w:val="005338F7"/>
    <w:rsid w:val="00540F5A"/>
    <w:rsid w:val="00545B1D"/>
    <w:rsid w:val="00553A0D"/>
    <w:rsid w:val="00564AA2"/>
    <w:rsid w:val="0056770B"/>
    <w:rsid w:val="00570B83"/>
    <w:rsid w:val="00573257"/>
    <w:rsid w:val="0057330E"/>
    <w:rsid w:val="0057386C"/>
    <w:rsid w:val="00574FBE"/>
    <w:rsid w:val="00580FBB"/>
    <w:rsid w:val="005814CC"/>
    <w:rsid w:val="00583F3C"/>
    <w:rsid w:val="005851D7"/>
    <w:rsid w:val="00591CD3"/>
    <w:rsid w:val="005A2DB1"/>
    <w:rsid w:val="005B700E"/>
    <w:rsid w:val="005C55C3"/>
    <w:rsid w:val="005D23AB"/>
    <w:rsid w:val="005D5814"/>
    <w:rsid w:val="005D63D6"/>
    <w:rsid w:val="005F09A7"/>
    <w:rsid w:val="005F0D81"/>
    <w:rsid w:val="00601417"/>
    <w:rsid w:val="0060228C"/>
    <w:rsid w:val="00606E18"/>
    <w:rsid w:val="0061765F"/>
    <w:rsid w:val="00620FB4"/>
    <w:rsid w:val="00624A7A"/>
    <w:rsid w:val="00646F76"/>
    <w:rsid w:val="0064742F"/>
    <w:rsid w:val="00651D7F"/>
    <w:rsid w:val="00651E36"/>
    <w:rsid w:val="006561CB"/>
    <w:rsid w:val="00656BFD"/>
    <w:rsid w:val="00657EB4"/>
    <w:rsid w:val="006600AD"/>
    <w:rsid w:val="00664EA0"/>
    <w:rsid w:val="0068468D"/>
    <w:rsid w:val="00685894"/>
    <w:rsid w:val="0069251C"/>
    <w:rsid w:val="00694519"/>
    <w:rsid w:val="00696D0F"/>
    <w:rsid w:val="006972A8"/>
    <w:rsid w:val="006A6FED"/>
    <w:rsid w:val="006B5BA0"/>
    <w:rsid w:val="006B7CD8"/>
    <w:rsid w:val="006C05E6"/>
    <w:rsid w:val="006C382C"/>
    <w:rsid w:val="006C4EB5"/>
    <w:rsid w:val="006D56E9"/>
    <w:rsid w:val="006D6602"/>
    <w:rsid w:val="006E384F"/>
    <w:rsid w:val="006E401F"/>
    <w:rsid w:val="006E7BD5"/>
    <w:rsid w:val="006F12A6"/>
    <w:rsid w:val="006F34BA"/>
    <w:rsid w:val="006F6812"/>
    <w:rsid w:val="006F7D41"/>
    <w:rsid w:val="0071077E"/>
    <w:rsid w:val="007118F6"/>
    <w:rsid w:val="00713204"/>
    <w:rsid w:val="00722441"/>
    <w:rsid w:val="00733FF1"/>
    <w:rsid w:val="00753BBB"/>
    <w:rsid w:val="00763805"/>
    <w:rsid w:val="007778F1"/>
    <w:rsid w:val="00781601"/>
    <w:rsid w:val="00792ACB"/>
    <w:rsid w:val="0079434A"/>
    <w:rsid w:val="00795F07"/>
    <w:rsid w:val="007A3E0C"/>
    <w:rsid w:val="007D0881"/>
    <w:rsid w:val="007D2557"/>
    <w:rsid w:val="007E0B78"/>
    <w:rsid w:val="007E376D"/>
    <w:rsid w:val="007E6440"/>
    <w:rsid w:val="007F0A67"/>
    <w:rsid w:val="007F0ADB"/>
    <w:rsid w:val="007F70E6"/>
    <w:rsid w:val="008050F3"/>
    <w:rsid w:val="00812246"/>
    <w:rsid w:val="00816DB1"/>
    <w:rsid w:val="008219D6"/>
    <w:rsid w:val="00822A46"/>
    <w:rsid w:val="00823972"/>
    <w:rsid w:val="008314F6"/>
    <w:rsid w:val="00832BD3"/>
    <w:rsid w:val="008462AA"/>
    <w:rsid w:val="008602D6"/>
    <w:rsid w:val="008609D2"/>
    <w:rsid w:val="008722C1"/>
    <w:rsid w:val="00880F4A"/>
    <w:rsid w:val="008A1EF6"/>
    <w:rsid w:val="008B3A50"/>
    <w:rsid w:val="008C4FF7"/>
    <w:rsid w:val="008C6800"/>
    <w:rsid w:val="008E1930"/>
    <w:rsid w:val="008E2493"/>
    <w:rsid w:val="008E7A97"/>
    <w:rsid w:val="00904B73"/>
    <w:rsid w:val="0090707A"/>
    <w:rsid w:val="00910E8C"/>
    <w:rsid w:val="00926CF7"/>
    <w:rsid w:val="009377FB"/>
    <w:rsid w:val="00944A7F"/>
    <w:rsid w:val="0095077B"/>
    <w:rsid w:val="00976FFB"/>
    <w:rsid w:val="00980122"/>
    <w:rsid w:val="00984940"/>
    <w:rsid w:val="00986ACE"/>
    <w:rsid w:val="009935C1"/>
    <w:rsid w:val="009A439D"/>
    <w:rsid w:val="009B3FCE"/>
    <w:rsid w:val="009C0CB5"/>
    <w:rsid w:val="009C28F9"/>
    <w:rsid w:val="009D5880"/>
    <w:rsid w:val="009F4D92"/>
    <w:rsid w:val="00A0708C"/>
    <w:rsid w:val="00A136CC"/>
    <w:rsid w:val="00A140EE"/>
    <w:rsid w:val="00A1426A"/>
    <w:rsid w:val="00A17F1E"/>
    <w:rsid w:val="00A21A00"/>
    <w:rsid w:val="00A24D98"/>
    <w:rsid w:val="00A251BC"/>
    <w:rsid w:val="00A37A02"/>
    <w:rsid w:val="00A410A9"/>
    <w:rsid w:val="00A4327B"/>
    <w:rsid w:val="00A51F91"/>
    <w:rsid w:val="00A5605B"/>
    <w:rsid w:val="00A6518F"/>
    <w:rsid w:val="00A80403"/>
    <w:rsid w:val="00A87171"/>
    <w:rsid w:val="00A93A02"/>
    <w:rsid w:val="00A941C6"/>
    <w:rsid w:val="00AA2376"/>
    <w:rsid w:val="00AB28C6"/>
    <w:rsid w:val="00AC20E3"/>
    <w:rsid w:val="00AD090F"/>
    <w:rsid w:val="00AD1C14"/>
    <w:rsid w:val="00AD5966"/>
    <w:rsid w:val="00AD73E4"/>
    <w:rsid w:val="00AD781E"/>
    <w:rsid w:val="00AE63A8"/>
    <w:rsid w:val="00AF681C"/>
    <w:rsid w:val="00B00AF9"/>
    <w:rsid w:val="00B05A60"/>
    <w:rsid w:val="00B05D39"/>
    <w:rsid w:val="00B226F2"/>
    <w:rsid w:val="00B34253"/>
    <w:rsid w:val="00B35999"/>
    <w:rsid w:val="00B360C3"/>
    <w:rsid w:val="00B418FB"/>
    <w:rsid w:val="00B610C8"/>
    <w:rsid w:val="00B622AA"/>
    <w:rsid w:val="00B63779"/>
    <w:rsid w:val="00B6455A"/>
    <w:rsid w:val="00B766BD"/>
    <w:rsid w:val="00B83DC1"/>
    <w:rsid w:val="00B90031"/>
    <w:rsid w:val="00B9419F"/>
    <w:rsid w:val="00BA7F74"/>
    <w:rsid w:val="00BB54C9"/>
    <w:rsid w:val="00BB7C33"/>
    <w:rsid w:val="00BC2EC7"/>
    <w:rsid w:val="00BC7FAF"/>
    <w:rsid w:val="00BD26BE"/>
    <w:rsid w:val="00BD732F"/>
    <w:rsid w:val="00BF35D2"/>
    <w:rsid w:val="00C017DE"/>
    <w:rsid w:val="00C032E6"/>
    <w:rsid w:val="00C03DE4"/>
    <w:rsid w:val="00C03EB1"/>
    <w:rsid w:val="00C13CCA"/>
    <w:rsid w:val="00C256BD"/>
    <w:rsid w:val="00C334EE"/>
    <w:rsid w:val="00C47A5D"/>
    <w:rsid w:val="00C516A8"/>
    <w:rsid w:val="00C60D4A"/>
    <w:rsid w:val="00C670C0"/>
    <w:rsid w:val="00C72236"/>
    <w:rsid w:val="00C80D52"/>
    <w:rsid w:val="00C837D4"/>
    <w:rsid w:val="00C91B36"/>
    <w:rsid w:val="00CC23A5"/>
    <w:rsid w:val="00CC3265"/>
    <w:rsid w:val="00CC59EF"/>
    <w:rsid w:val="00CC6C15"/>
    <w:rsid w:val="00CC7889"/>
    <w:rsid w:val="00CF35FE"/>
    <w:rsid w:val="00D00521"/>
    <w:rsid w:val="00D01853"/>
    <w:rsid w:val="00D22309"/>
    <w:rsid w:val="00D27362"/>
    <w:rsid w:val="00D3392B"/>
    <w:rsid w:val="00D41A73"/>
    <w:rsid w:val="00D42A4A"/>
    <w:rsid w:val="00D45AE5"/>
    <w:rsid w:val="00D462AF"/>
    <w:rsid w:val="00D65C07"/>
    <w:rsid w:val="00D70A09"/>
    <w:rsid w:val="00D833DE"/>
    <w:rsid w:val="00D85647"/>
    <w:rsid w:val="00D85C3A"/>
    <w:rsid w:val="00DB6922"/>
    <w:rsid w:val="00DD49FE"/>
    <w:rsid w:val="00DE1200"/>
    <w:rsid w:val="00DE4EEA"/>
    <w:rsid w:val="00DF1767"/>
    <w:rsid w:val="00DF255F"/>
    <w:rsid w:val="00E016B4"/>
    <w:rsid w:val="00E060E6"/>
    <w:rsid w:val="00E15474"/>
    <w:rsid w:val="00E20724"/>
    <w:rsid w:val="00E2730D"/>
    <w:rsid w:val="00E31EB9"/>
    <w:rsid w:val="00E36BFF"/>
    <w:rsid w:val="00E429CA"/>
    <w:rsid w:val="00E704B7"/>
    <w:rsid w:val="00E75413"/>
    <w:rsid w:val="00E87031"/>
    <w:rsid w:val="00EA09AC"/>
    <w:rsid w:val="00EA40A0"/>
    <w:rsid w:val="00EA41F3"/>
    <w:rsid w:val="00EA42C3"/>
    <w:rsid w:val="00EA6CA3"/>
    <w:rsid w:val="00ED21FB"/>
    <w:rsid w:val="00ED532F"/>
    <w:rsid w:val="00ED6641"/>
    <w:rsid w:val="00EE60D5"/>
    <w:rsid w:val="00EE65E8"/>
    <w:rsid w:val="00F014D8"/>
    <w:rsid w:val="00F058CC"/>
    <w:rsid w:val="00F1054E"/>
    <w:rsid w:val="00F11F42"/>
    <w:rsid w:val="00F330FC"/>
    <w:rsid w:val="00F33BED"/>
    <w:rsid w:val="00F3776D"/>
    <w:rsid w:val="00F440D9"/>
    <w:rsid w:val="00F449AB"/>
    <w:rsid w:val="00F45EE1"/>
    <w:rsid w:val="00F53478"/>
    <w:rsid w:val="00F80913"/>
    <w:rsid w:val="00F833F0"/>
    <w:rsid w:val="00FA1EDC"/>
    <w:rsid w:val="00FA27D3"/>
    <w:rsid w:val="00FA2860"/>
    <w:rsid w:val="00FC7B87"/>
    <w:rsid w:val="00FD11D7"/>
    <w:rsid w:val="00FD3B5B"/>
    <w:rsid w:val="00FE11DC"/>
    <w:rsid w:val="00FF4C0D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CA3"/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  <w:style w:type="paragraph" w:styleId="Revision">
    <w:name w:val="Revision"/>
    <w:hidden/>
    <w:uiPriority w:val="99"/>
    <w:semiHidden/>
    <w:rsid w:val="00E704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C68E3-E437-459D-AAF1-C5E0EEC2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Wichuda Kongkeerati</cp:lastModifiedBy>
  <cp:revision>2</cp:revision>
  <cp:lastPrinted>2024-12-11T11:36:00Z</cp:lastPrinted>
  <dcterms:created xsi:type="dcterms:W3CDTF">2024-12-16T05:12:00Z</dcterms:created>
  <dcterms:modified xsi:type="dcterms:W3CDTF">2024-12-16T05:12:00Z</dcterms:modified>
</cp:coreProperties>
</file>