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D49BE" w14:textId="77777777" w:rsidR="00AD3AB8" w:rsidRPr="008D5EC9" w:rsidRDefault="00AD3AB8" w:rsidP="00AD3AB8">
      <w:pPr>
        <w:jc w:val="center"/>
        <w:rPr>
          <w:b/>
          <w:bCs/>
        </w:rPr>
      </w:pPr>
      <w:r w:rsidRPr="008D5EC9"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3D4C6C34" wp14:editId="37DFD1BF">
            <wp:simplePos x="0" y="0"/>
            <wp:positionH relativeFrom="column">
              <wp:posOffset>2532045</wp:posOffset>
            </wp:positionH>
            <wp:positionV relativeFrom="paragraph">
              <wp:posOffset>-534907</wp:posOffset>
            </wp:positionV>
            <wp:extent cx="603089" cy="8038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9" cy="8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2DFCE" w14:textId="77777777" w:rsidR="00AD3AB8" w:rsidRPr="008D5EC9" w:rsidRDefault="00AD3AB8" w:rsidP="00AD3AB8">
      <w:pPr>
        <w:spacing w:after="0"/>
        <w:jc w:val="right"/>
        <w:rPr>
          <w:b/>
          <w:bCs/>
        </w:rPr>
      </w:pPr>
      <w:r w:rsidRPr="008D5EC9">
        <w:rPr>
          <w:b/>
          <w:bCs/>
          <w:cs/>
        </w:rPr>
        <w:tab/>
      </w:r>
      <w:r w:rsidRPr="008D5EC9">
        <w:rPr>
          <w:b/>
          <w:bCs/>
          <w:cs/>
        </w:rPr>
        <w:tab/>
      </w:r>
      <w:r w:rsidRPr="008D5EC9">
        <w:rPr>
          <w:b/>
          <w:bCs/>
          <w:cs/>
        </w:rPr>
        <w:tab/>
      </w:r>
      <w:r w:rsidRPr="008D5EC9">
        <w:rPr>
          <w:b/>
          <w:bCs/>
          <w:cs/>
        </w:rPr>
        <w:tab/>
      </w:r>
      <w:r w:rsidRPr="008D5EC9">
        <w:rPr>
          <w:b/>
          <w:bCs/>
          <w:spacing w:val="-4"/>
          <w:cs/>
        </w:rPr>
        <w:t>ข่าวประชาสัมพันธ์</w:t>
      </w:r>
    </w:p>
    <w:p w14:paraId="37C90ACE" w14:textId="3CE46E90" w:rsidR="00AD3AB8" w:rsidRPr="008D5EC9" w:rsidRDefault="00AD3AB8" w:rsidP="008D5EC9">
      <w:pPr>
        <w:spacing w:after="0"/>
        <w:jc w:val="right"/>
        <w:rPr>
          <w:rFonts w:hint="cs"/>
          <w:b/>
          <w:bCs/>
        </w:rPr>
      </w:pPr>
      <w:r w:rsidRPr="008D5EC9">
        <w:rPr>
          <w:b/>
          <w:bCs/>
          <w:cs/>
        </w:rPr>
        <w:t xml:space="preserve">วันที่ </w:t>
      </w:r>
      <w:r w:rsidR="007F273A" w:rsidRPr="008D5EC9">
        <w:rPr>
          <w:b/>
          <w:bCs/>
          <w:cs/>
        </w:rPr>
        <w:t xml:space="preserve">1 พฤศจิกายน </w:t>
      </w:r>
      <w:r w:rsidRPr="008D5EC9">
        <w:rPr>
          <w:b/>
          <w:bCs/>
          <w:cs/>
        </w:rPr>
        <w:t>2567</w:t>
      </w:r>
    </w:p>
    <w:p w14:paraId="1EA08750" w14:textId="6506F79A" w:rsidR="001848B4" w:rsidRPr="008D5EC9" w:rsidRDefault="001848B4" w:rsidP="001848B4">
      <w:pPr>
        <w:jc w:val="center"/>
        <w:rPr>
          <w:b/>
          <w:bCs/>
          <w:sz w:val="40"/>
          <w:szCs w:val="40"/>
        </w:rPr>
      </w:pPr>
      <w:r w:rsidRPr="008D5EC9">
        <w:rPr>
          <w:b/>
          <w:bCs/>
          <w:sz w:val="40"/>
          <w:szCs w:val="40"/>
          <w:cs/>
        </w:rPr>
        <w:t xml:space="preserve">เครือข่าย </w:t>
      </w:r>
      <w:r w:rsidRPr="008D5EC9">
        <w:rPr>
          <w:b/>
          <w:bCs/>
          <w:sz w:val="40"/>
          <w:szCs w:val="40"/>
        </w:rPr>
        <w:t>6</w:t>
      </w:r>
      <w:r w:rsidRPr="008D5EC9">
        <w:rPr>
          <w:b/>
          <w:bCs/>
          <w:sz w:val="40"/>
          <w:szCs w:val="40"/>
          <w:cs/>
        </w:rPr>
        <w:t xml:space="preserve"> รัฐวิสาหกิจกลุ่มสาธารณูปการ</w:t>
      </w:r>
    </w:p>
    <w:p w14:paraId="665208E5" w14:textId="1DE25974" w:rsidR="001848B4" w:rsidRPr="008D5EC9" w:rsidRDefault="001848B4" w:rsidP="001848B4">
      <w:pPr>
        <w:jc w:val="center"/>
        <w:rPr>
          <w:b/>
          <w:bCs/>
          <w:sz w:val="40"/>
          <w:szCs w:val="40"/>
        </w:rPr>
      </w:pPr>
      <w:r w:rsidRPr="008D5EC9">
        <w:rPr>
          <w:b/>
          <w:bCs/>
          <w:sz w:val="40"/>
          <w:szCs w:val="40"/>
          <w:cs/>
        </w:rPr>
        <w:t xml:space="preserve">ร่วมแชร์ไอเดียบริหารทุนมนุษย์ต่อเนื่องปีที่ </w:t>
      </w:r>
      <w:r w:rsidRPr="008D5EC9">
        <w:rPr>
          <w:b/>
          <w:bCs/>
          <w:sz w:val="40"/>
          <w:szCs w:val="40"/>
        </w:rPr>
        <w:t>3</w:t>
      </w:r>
    </w:p>
    <w:p w14:paraId="2509A23D" w14:textId="746C945B" w:rsidR="0061307B" w:rsidRPr="008D5EC9" w:rsidRDefault="001848B4" w:rsidP="00806CD0">
      <w:pPr>
        <w:jc w:val="thaiDistribute"/>
      </w:pPr>
      <w:r w:rsidRPr="008D5EC9">
        <w:t xml:space="preserve">DAD </w:t>
      </w:r>
      <w:r w:rsidRPr="008D5EC9">
        <w:rPr>
          <w:cs/>
        </w:rPr>
        <w:t xml:space="preserve">เปิดเวที </w:t>
      </w:r>
      <w:r w:rsidR="0061307B" w:rsidRPr="008D5EC9">
        <w:t>6</w:t>
      </w:r>
      <w:r w:rsidR="0061307B" w:rsidRPr="008D5EC9">
        <w:rPr>
          <w:cs/>
        </w:rPr>
        <w:t xml:space="preserve"> รัฐวิสาหกิจกลุ่มสาธารณูปการ</w:t>
      </w:r>
      <w:r w:rsidR="00B14F1C" w:rsidRPr="008D5EC9">
        <w:rPr>
          <w:cs/>
        </w:rPr>
        <w:t xml:space="preserve"> </w:t>
      </w:r>
      <w:r w:rsidRPr="008D5EC9">
        <w:rPr>
          <w:cs/>
        </w:rPr>
        <w:t>ร่วม</w:t>
      </w:r>
      <w:r w:rsidR="0061307B" w:rsidRPr="008D5EC9">
        <w:rPr>
          <w:cs/>
        </w:rPr>
        <w:t xml:space="preserve">แลกเปลี่ยนความรู้และสร้างเครือข่ายพันธมิตรด้านการบริหารทุนมนุษย์ ต่อเนื่องเป็นปีที่ </w:t>
      </w:r>
      <w:r w:rsidR="00B14F1C" w:rsidRPr="008D5EC9">
        <w:rPr>
          <w:cs/>
        </w:rPr>
        <w:t>3</w:t>
      </w:r>
      <w:r w:rsidR="0061307B" w:rsidRPr="008D5EC9">
        <w:rPr>
          <w:cs/>
        </w:rPr>
        <w:t xml:space="preserve"> ยก</w:t>
      </w:r>
      <w:bookmarkStart w:id="0" w:name="_GoBack"/>
      <w:bookmarkEnd w:id="0"/>
      <w:r w:rsidR="0061307B" w:rsidRPr="008D5EC9">
        <w:rPr>
          <w:cs/>
        </w:rPr>
        <w:t>ระดับระบบประเมินผลการปฏิบัติงานและระบบการพัฒนาทรัพยากรมนุษย์</w:t>
      </w:r>
      <w:r w:rsidRPr="008D5EC9">
        <w:rPr>
          <w:cs/>
        </w:rPr>
        <w:t>สู่ความ</w:t>
      </w:r>
      <w:r w:rsidR="0061307B" w:rsidRPr="008D5EC9">
        <w:rPr>
          <w:cs/>
        </w:rPr>
        <w:t>ยั่งยืน</w:t>
      </w:r>
    </w:p>
    <w:p w14:paraId="129480F1" w14:textId="35856ED9" w:rsidR="009346C9" w:rsidRPr="008D5EC9" w:rsidRDefault="0013099D" w:rsidP="0013099D">
      <w:pPr>
        <w:jc w:val="thaiDistribute"/>
      </w:pPr>
      <w:r w:rsidRPr="008D5EC9">
        <w:rPr>
          <w:cs/>
        </w:rPr>
        <w:tab/>
        <w:t xml:space="preserve">ในงานสัมมนาสร้างเครือข่ายความร่วมมือด้าน </w:t>
      </w:r>
      <w:r w:rsidRPr="008D5EC9">
        <w:t xml:space="preserve">HR </w:t>
      </w:r>
      <w:r w:rsidRPr="008D5EC9">
        <w:rPr>
          <w:cs/>
        </w:rPr>
        <w:t xml:space="preserve">รัฐวิสาหกิจในกลุ่มสาธารณูปการ ครั้งที่ 3 โครงการทบทวนและพัฒนาระบบการบริหารทุนมนุษย์ของ ธพส. ประจำปี 2567 </w:t>
      </w:r>
      <w:r w:rsidR="009346C9" w:rsidRPr="008D5EC9">
        <w:rPr>
          <w:cs/>
        </w:rPr>
        <w:t xml:space="preserve">มี </w:t>
      </w:r>
      <w:r w:rsidR="009346C9" w:rsidRPr="008D5EC9">
        <w:t>6</w:t>
      </w:r>
      <w:r w:rsidR="009346C9" w:rsidRPr="008D5EC9">
        <w:rPr>
          <w:cs/>
        </w:rPr>
        <w:t xml:space="preserve"> รัฐวิสาหกิจกลุ่มสาธารณูปการเข้าร่วม ได้แก่ การประปานครหลวง การประปาส่วนภูมิภาค องค์การจัดการน้ำเสีย การนิคมอุตสาหกรรมแห่งประเทศไทย การเคหะแห่งชาติ และบริษัท ธนารักษ์พัฒนาสินทรัพย์ จำกัด เพื่อเป็นเวทีให้</w:t>
      </w:r>
      <w:r w:rsidRPr="008D5EC9">
        <w:rPr>
          <w:cs/>
        </w:rPr>
        <w:t xml:space="preserve">แต่ละรัฐวิสาหกิจได้นำเสนอข้อมูลการทำงานด้านการบริหารทุนมนุษย์ </w:t>
      </w:r>
      <w:r w:rsidR="00361F44" w:rsidRPr="008D5EC9">
        <w:rPr>
          <w:cs/>
        </w:rPr>
        <w:t xml:space="preserve">ภายในงาน </w:t>
      </w:r>
      <w:r w:rsidR="00361F44" w:rsidRPr="008D5EC9">
        <w:t xml:space="preserve">DAD </w:t>
      </w:r>
      <w:r w:rsidR="00361F44" w:rsidRPr="008D5EC9">
        <w:rPr>
          <w:cs/>
        </w:rPr>
        <w:t>ยังได้</w:t>
      </w:r>
      <w:r w:rsidR="001848B4" w:rsidRPr="008D5EC9">
        <w:rPr>
          <w:cs/>
        </w:rPr>
        <w:t>รับเกียรติจากนาง</w:t>
      </w:r>
      <w:r w:rsidR="00361F44" w:rsidRPr="008D5EC9">
        <w:rPr>
          <w:cs/>
        </w:rPr>
        <w:t>สุวิมล  บัวเลิศ ผู้เชี่ยวชาญด้านการประเมินผลการดำเนินงานรัฐวิสาหกิจ (</w:t>
      </w:r>
      <w:r w:rsidR="00361F44" w:rsidRPr="008D5EC9">
        <w:t>SE-AM</w:t>
      </w:r>
      <w:r w:rsidR="00361F44" w:rsidRPr="008D5EC9">
        <w:rPr>
          <w:cs/>
        </w:rPr>
        <w:t>)</w:t>
      </w:r>
      <w:r w:rsidR="00361F44" w:rsidRPr="008D5EC9">
        <w:t xml:space="preserve"> </w:t>
      </w:r>
      <w:r w:rsidR="00361F44" w:rsidRPr="008D5EC9">
        <w:rPr>
          <w:cs/>
        </w:rPr>
        <w:t xml:space="preserve">สาขาขนส่งทางบกและสาขาพลังงาน หมวด </w:t>
      </w:r>
      <w:r w:rsidR="00361F44" w:rsidRPr="008D5EC9">
        <w:t xml:space="preserve">HCM </w:t>
      </w:r>
      <w:r w:rsidR="00361F44" w:rsidRPr="008D5EC9">
        <w:rPr>
          <w:cs/>
        </w:rPr>
        <w:t xml:space="preserve">ปี 2566 เป็นวิทยากรบรรยายให้ความรู้เกี่ยวกับแนวทางการประเมินผลในหมวด </w:t>
      </w:r>
      <w:r w:rsidR="00361F44" w:rsidRPr="008D5EC9">
        <w:t>HCM</w:t>
      </w:r>
      <w:r w:rsidR="00361F44" w:rsidRPr="008D5EC9">
        <w:rPr>
          <w:cs/>
        </w:rPr>
        <w:t xml:space="preserve"> แนวคิด วิธีการ และการเชื่อมโยงข้อมูล เพื่อนำความรู้มาใช้ในการพัฒนาองค์กรในทิศทางที่สอดคล้องกัน</w:t>
      </w:r>
      <w:r w:rsidR="001848B4" w:rsidRPr="008D5EC9">
        <w:rPr>
          <w:cs/>
        </w:rPr>
        <w:t xml:space="preserve"> </w:t>
      </w:r>
    </w:p>
    <w:p w14:paraId="7DA1CCAE" w14:textId="5755C0C3" w:rsidR="0061307B" w:rsidRPr="008D5EC9" w:rsidRDefault="0061307B" w:rsidP="009346C9">
      <w:pPr>
        <w:ind w:firstLine="720"/>
        <w:jc w:val="thaiDistribute"/>
      </w:pPr>
      <w:r w:rsidRPr="008D5EC9">
        <w:rPr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หรือ </w:t>
      </w:r>
      <w:r w:rsidRPr="008D5EC9">
        <w:t xml:space="preserve">DAD Asset Development </w:t>
      </w:r>
      <w:r w:rsidRPr="008D5EC9">
        <w:rPr>
          <w:cs/>
        </w:rPr>
        <w:t xml:space="preserve">เปิดเผยว่า </w:t>
      </w:r>
      <w:r w:rsidRPr="008D5EC9">
        <w:t xml:space="preserve">DAD </w:t>
      </w:r>
      <w:r w:rsidR="009346C9" w:rsidRPr="008D5EC9">
        <w:rPr>
          <w:cs/>
        </w:rPr>
        <w:t xml:space="preserve">ได้ริเริ่มเป็นเจ้าภาพการจัดสัมมนา ครั้งนี้เป็นปีที่ </w:t>
      </w:r>
      <w:r w:rsidR="009346C9" w:rsidRPr="008D5EC9">
        <w:t>3</w:t>
      </w:r>
      <w:r w:rsidR="009346C9" w:rsidRPr="008D5EC9">
        <w:rPr>
          <w:cs/>
        </w:rPr>
        <w:t xml:space="preserve">  </w:t>
      </w:r>
      <w:r w:rsidRPr="008D5EC9">
        <w:rPr>
          <w:cs/>
        </w:rPr>
        <w:t>เพื่อแลกเปลี่ยนความรู้และสร้างเครือข่ายพันธมิตรด้านการบริหารทุนมนุษย์ในรัฐวิสาหกิจกลุ่มสาธารณูปการ</w:t>
      </w:r>
      <w:r w:rsidR="009346C9" w:rsidRPr="008D5EC9">
        <w:rPr>
          <w:cs/>
        </w:rPr>
        <w:t xml:space="preserve"> </w:t>
      </w:r>
      <w:r w:rsidR="0013099D" w:rsidRPr="008D5EC9">
        <w:rPr>
          <w:cs/>
        </w:rPr>
        <w:t>ซึ่ง</w:t>
      </w:r>
      <w:r w:rsidR="009346C9" w:rsidRPr="008D5EC9">
        <w:rPr>
          <w:cs/>
        </w:rPr>
        <w:t>ปีนี้จัดขึ้นในหัวข้อ “การจัดการวัฒนธรรมองค์กร แนวทางการเปลี่ยนแปลง (</w:t>
      </w:r>
      <w:r w:rsidR="009346C9" w:rsidRPr="008D5EC9">
        <w:t xml:space="preserve">Corporate Culture Change) </w:t>
      </w:r>
      <w:r w:rsidR="009346C9" w:rsidRPr="008D5EC9">
        <w:rPr>
          <w:cs/>
        </w:rPr>
        <w:t xml:space="preserve">และการเสริมสร้างค่านิยมผ่านกิจกรรมต่าง ๆ ตามเกณฑ์การประเมิน </w:t>
      </w:r>
      <w:r w:rsidR="009346C9" w:rsidRPr="008D5EC9">
        <w:t xml:space="preserve">Core Business Enablers </w:t>
      </w:r>
      <w:r w:rsidR="009346C9" w:rsidRPr="008D5EC9">
        <w:rPr>
          <w:cs/>
        </w:rPr>
        <w:t xml:space="preserve">หมวด 6 การบริหารทุนมนุษย์” ที่แต่ละรัฐวิสาหกิจที่ได้ดำเนินการ  </w:t>
      </w:r>
    </w:p>
    <w:p w14:paraId="56708FB1" w14:textId="79104463" w:rsidR="0013099D" w:rsidRPr="008D5EC9" w:rsidRDefault="0013099D" w:rsidP="00D71AD2">
      <w:pPr>
        <w:ind w:firstLine="720"/>
        <w:jc w:val="thaiDistribute"/>
      </w:pPr>
      <w:r w:rsidRPr="008D5EC9">
        <w:rPr>
          <w:cs/>
        </w:rPr>
        <w:t>ความรู้ที่ได้จากการสัมมนาคือการได้เรียนรู้ถึงการจัดการวัฒนธรรมองค์กร แนวทางการเปลี่ยนแปลง (</w:t>
      </w:r>
      <w:r w:rsidRPr="008D5EC9">
        <w:t xml:space="preserve">Corporate Culture Change) </w:t>
      </w:r>
      <w:r w:rsidRPr="008D5EC9">
        <w:rPr>
          <w:cs/>
        </w:rPr>
        <w:t>และการเสริมสร้างค่านิยมผ่านกิจกรรมต่าง ๆ</w:t>
      </w:r>
      <w:r w:rsidRPr="008D5EC9">
        <w:t xml:space="preserve"> </w:t>
      </w:r>
      <w:r w:rsidRPr="008D5EC9">
        <w:rPr>
          <w:cs/>
        </w:rPr>
        <w:t>ที่แต่ละหน่วยงานได้ดำเนินงาน รวมถึงผลสำเร็จที่ได้รับ</w:t>
      </w:r>
      <w:r w:rsidR="00D71AD2" w:rsidRPr="008D5EC9">
        <w:rPr>
          <w:cs/>
        </w:rPr>
        <w:t xml:space="preserve"> เพื่อใช้เป็นแนวทางในการนำไปปรับใช้ รวมถึงสามารถนำความรู้ไปต่อยอดในการพัฒนาองค์กร และเป็นแบบอย่างที่ดีให้กับรัฐวิสาหกิจในกลุ่มอื่น ๆ ต่อไป </w:t>
      </w:r>
    </w:p>
    <w:p w14:paraId="60EAB101" w14:textId="77777777" w:rsidR="00BC2300" w:rsidRPr="008D5EC9" w:rsidRDefault="00BC2300" w:rsidP="00BC2300">
      <w:pPr>
        <w:jc w:val="thaiDistribute"/>
        <w:rPr>
          <w:highlight w:val="yellow"/>
        </w:rPr>
      </w:pPr>
      <w:r w:rsidRPr="008D5EC9">
        <w:rPr>
          <w:cs/>
        </w:rPr>
        <w:lastRenderedPageBreak/>
        <w:t xml:space="preserve">          นางสาววิชชุดา  สีมาขจร ผู้ช่วยผู้ว่าการ (บริหาร) การนิคมอุตสาหกรรมแห่งประเทศไทย กล่าวว่า  หลายกิจกรรมที่ได้รับฟังในวันนี้ สามารถนำไปต่อยอดการทำงานให้กับหน่วยงานได้ เช่น การให้พนักงานใช้ </w:t>
      </w:r>
      <w:r w:rsidRPr="008D5EC9">
        <w:t xml:space="preserve">Chat GPT </w:t>
      </w:r>
      <w:r w:rsidRPr="008D5EC9">
        <w:rPr>
          <w:cs/>
        </w:rPr>
        <w:t xml:space="preserve">การใช้ </w:t>
      </w:r>
      <w:proofErr w:type="spellStart"/>
      <w:r w:rsidRPr="008D5EC9">
        <w:t>TikTok</w:t>
      </w:r>
      <w:proofErr w:type="spellEnd"/>
      <w:r w:rsidRPr="008D5EC9">
        <w:rPr>
          <w:cs/>
        </w:rPr>
        <w:t xml:space="preserve"> เป็นเครื่องมือในการสื่อสาร</w:t>
      </w:r>
      <w:r w:rsidRPr="008D5EC9">
        <w:t xml:space="preserve"> </w:t>
      </w:r>
      <w:r w:rsidRPr="008D5EC9">
        <w:rPr>
          <w:cs/>
        </w:rPr>
        <w:t xml:space="preserve">ซึ่งได้เก็บข้อมูลมาต่อยอดพัฒนาการดำเนินการด้าน </w:t>
      </w:r>
      <w:r w:rsidRPr="008D5EC9">
        <w:t xml:space="preserve">HR </w:t>
      </w:r>
      <w:r w:rsidRPr="008D5EC9">
        <w:rPr>
          <w:cs/>
        </w:rPr>
        <w:t>ได้ตรงจุด  และได้ความรู้จากผู้เชี่ยวชาญในการประเมินผล มาแชร์ประสบการณ์ถึงการเชื่อมโยงงาน ซึ่งทำให้ได้ข้อมูลนำไปปรับปรุงกระบวนการทำงานต่อไป</w:t>
      </w:r>
    </w:p>
    <w:p w14:paraId="511604DA" w14:textId="0AA2AD63" w:rsidR="00B14F1C" w:rsidRPr="008D5EC9" w:rsidRDefault="001848B4" w:rsidP="00361F44">
      <w:pPr>
        <w:jc w:val="thaiDistribute"/>
      </w:pPr>
      <w:r w:rsidRPr="008D5EC9">
        <w:rPr>
          <w:cs/>
        </w:rPr>
        <w:tab/>
      </w:r>
      <w:r w:rsidR="00D71AD2" w:rsidRPr="008D5EC9">
        <w:rPr>
          <w:cs/>
        </w:rPr>
        <w:t>นาย</w:t>
      </w:r>
      <w:r w:rsidR="00B14F1C" w:rsidRPr="008D5EC9">
        <w:rPr>
          <w:cs/>
        </w:rPr>
        <w:t>ปุณณวัฒน์  เศาจพันธ์ รองผู้อำนวยการฝ่ายทรัพยากรบุคคล การเคหะแห่งชาติ</w:t>
      </w:r>
      <w:r w:rsidR="00B14F1C" w:rsidRPr="008D5EC9">
        <w:t xml:space="preserve"> </w:t>
      </w:r>
      <w:r w:rsidR="00B14F1C" w:rsidRPr="008D5EC9">
        <w:rPr>
          <w:cs/>
        </w:rPr>
        <w:t xml:space="preserve">กล่าวว่า </w:t>
      </w:r>
      <w:r w:rsidR="00361F44" w:rsidRPr="008D5EC9">
        <w:rPr>
          <w:cs/>
        </w:rPr>
        <w:t xml:space="preserve">ข้อมูลที่ได้รับจากการสัมมนาครั้งนี้ จะเป็นประโยชน์ ให้องค์กรได้นำไปปรับใช้ และได้เห็นมีมุมมองด้าน </w:t>
      </w:r>
      <w:r w:rsidR="00361F44" w:rsidRPr="008D5EC9">
        <w:t xml:space="preserve">HCM </w:t>
      </w:r>
      <w:r w:rsidR="00361F44" w:rsidRPr="008D5EC9">
        <w:rPr>
          <w:cs/>
        </w:rPr>
        <w:t xml:space="preserve">ในรูปแบบและแนวทางเดียวกัน ซึ่งขึ้นอยู่กับความสามารถในการขับเคลื่อนนโยบายและงบประมาณ ให้สามารถบรรลุเป้าหมายได้ และในช่วงบ่ายได้รับฟังการบรรยายจากผู้เชี่ยวชาญ ทำให้มีความรู้มากยิ่งขึ้นสามารถนำมาต่อยอดในการพัฒนาองค์กรต่อไปได้อย่างมีประสิทธิภาพ </w:t>
      </w:r>
    </w:p>
    <w:p w14:paraId="25CBC656" w14:textId="463B493A" w:rsidR="00D15B1C" w:rsidRDefault="00D15B1C" w:rsidP="00361F44">
      <w:pPr>
        <w:jc w:val="thaiDistribute"/>
      </w:pPr>
      <w:r w:rsidRPr="008D5EC9">
        <w:rPr>
          <w:cs/>
        </w:rPr>
        <w:t xml:space="preserve">          </w:t>
      </w:r>
      <w:r w:rsidR="00D71AD2" w:rsidRPr="008D5EC9">
        <w:rPr>
          <w:cs/>
        </w:rPr>
        <w:t>นาย</w:t>
      </w:r>
      <w:r w:rsidR="00A24942" w:rsidRPr="008D5EC9">
        <w:rPr>
          <w:cs/>
        </w:rPr>
        <w:t>สมเกียรติ  แสงชัยสุคนธ์กิจ</w:t>
      </w:r>
      <w:r w:rsidRPr="008D5EC9">
        <w:rPr>
          <w:cs/>
        </w:rPr>
        <w:t xml:space="preserve"> </w:t>
      </w:r>
      <w:r w:rsidR="00A24942" w:rsidRPr="008D5EC9">
        <w:rPr>
          <w:cs/>
        </w:rPr>
        <w:t xml:space="preserve">หัวหน้ากองทรัพยากรบุคคล </w:t>
      </w:r>
      <w:r w:rsidR="00BC2300" w:rsidRPr="008D5EC9">
        <w:rPr>
          <w:cs/>
        </w:rPr>
        <w:t>องค์การจัดการน้ำเสีย</w:t>
      </w:r>
      <w:r w:rsidRPr="008D5EC9">
        <w:rPr>
          <w:cs/>
        </w:rPr>
        <w:t xml:space="preserve"> กล่าวว่า </w:t>
      </w:r>
      <w:r w:rsidR="00361F44" w:rsidRPr="008D5EC9">
        <w:rPr>
          <w:cs/>
        </w:rPr>
        <w:t xml:space="preserve">จะนำความรู้และประสบการณ์ที่ได้รับการแลกเปลี่ยนจากงานสัมมนาครั้งนี้ ไปปรับใช้ เพื่อพัฒนาและยกระดับให้กับงาน </w:t>
      </w:r>
      <w:r w:rsidR="00361F44" w:rsidRPr="008D5EC9">
        <w:t xml:space="preserve">HR </w:t>
      </w:r>
      <w:r w:rsidR="00361F44" w:rsidRPr="008D5EC9">
        <w:rPr>
          <w:cs/>
        </w:rPr>
        <w:t xml:space="preserve">ของหน่วยงาน อีกทั้งยังได้รับทราบเทคนิคใหม่ๆ เพื่อพัฒนาและแก้ไขอุปสรรคต่างๆของงานด้าน </w:t>
      </w:r>
      <w:r w:rsidR="00361F44" w:rsidRPr="008D5EC9">
        <w:t xml:space="preserve">HR </w:t>
      </w:r>
      <w:r w:rsidR="00361F44" w:rsidRPr="008D5EC9">
        <w:rPr>
          <w:cs/>
        </w:rPr>
        <w:t xml:space="preserve">จากวิทยากร ซึ่งจะช่วยสนับสนุนให้การทำงานด้าน </w:t>
      </w:r>
      <w:r w:rsidR="00361F44" w:rsidRPr="008D5EC9">
        <w:t xml:space="preserve">HR </w:t>
      </w:r>
      <w:r w:rsidR="00361F44" w:rsidRPr="008D5EC9">
        <w:rPr>
          <w:cs/>
        </w:rPr>
        <w:t>ได้รับคะแนนการประเมินที่สูงขึ้นอีกด้วย</w:t>
      </w:r>
    </w:p>
    <w:p w14:paraId="2272540B" w14:textId="77777777" w:rsidR="008D5EC9" w:rsidRPr="008D5EC9" w:rsidRDefault="008D5EC9" w:rsidP="00361F44">
      <w:pPr>
        <w:jc w:val="thaiDistribute"/>
      </w:pPr>
    </w:p>
    <w:p w14:paraId="1584A04B" w14:textId="77777777" w:rsidR="00AD3AB8" w:rsidRPr="008D5EC9" w:rsidRDefault="00AD3AB8" w:rsidP="00804E54">
      <w:pPr>
        <w:spacing w:after="0"/>
        <w:jc w:val="center"/>
        <w:rPr>
          <w:spacing w:val="-4"/>
        </w:rPr>
      </w:pPr>
      <w:r w:rsidRPr="008D5EC9">
        <w:rPr>
          <w:spacing w:val="-4"/>
        </w:rPr>
        <w:t>#</w:t>
      </w:r>
      <w:r w:rsidRPr="008D5EC9">
        <w:rPr>
          <w:spacing w:val="-4"/>
          <w:cs/>
        </w:rPr>
        <w:t>ธพส</w:t>
      </w:r>
      <w:r w:rsidRPr="008D5EC9">
        <w:rPr>
          <w:spacing w:val="-4"/>
        </w:rPr>
        <w:t>.</w:t>
      </w:r>
      <w:r w:rsidRPr="008D5EC9">
        <w:rPr>
          <w:spacing w:val="-4"/>
          <w:cs/>
        </w:rPr>
        <w:t xml:space="preserve"> </w:t>
      </w:r>
      <w:r w:rsidRPr="008D5EC9">
        <w:rPr>
          <w:spacing w:val="-4"/>
        </w:rPr>
        <w:t>#DAD #</w:t>
      </w:r>
      <w:r w:rsidRPr="008D5EC9">
        <w:rPr>
          <w:spacing w:val="-4"/>
          <w:cs/>
        </w:rPr>
        <w:t xml:space="preserve">นาฬิกอติภัค </w:t>
      </w:r>
      <w:r w:rsidRPr="008D5EC9">
        <w:rPr>
          <w:spacing w:val="-4"/>
        </w:rPr>
        <w:t>#</w:t>
      </w:r>
      <w:r w:rsidRPr="008D5EC9">
        <w:rPr>
          <w:spacing w:val="-4"/>
          <w:cs/>
        </w:rPr>
        <w:t xml:space="preserve">รัฐวิสาหกิจ </w:t>
      </w:r>
      <w:r w:rsidRPr="008D5EC9">
        <w:rPr>
          <w:spacing w:val="-4"/>
        </w:rPr>
        <w:t>#</w:t>
      </w:r>
      <w:r w:rsidRPr="008D5EC9">
        <w:rPr>
          <w:spacing w:val="-4"/>
          <w:cs/>
        </w:rPr>
        <w:t>สาธารณูปการ</w:t>
      </w:r>
      <w:r w:rsidR="00804E54" w:rsidRPr="008D5EC9">
        <w:rPr>
          <w:spacing w:val="-4"/>
        </w:rPr>
        <w:t xml:space="preserve"> #</w:t>
      </w:r>
      <w:r w:rsidR="00804E54" w:rsidRPr="008D5EC9">
        <w:rPr>
          <w:spacing w:val="-4"/>
          <w:cs/>
        </w:rPr>
        <w:t xml:space="preserve">การประปาส่วนภูมิภาค </w:t>
      </w:r>
      <w:r w:rsidR="00804E54" w:rsidRPr="008D5EC9">
        <w:rPr>
          <w:spacing w:val="-4"/>
        </w:rPr>
        <w:t>#</w:t>
      </w:r>
      <w:r w:rsidR="00804E54" w:rsidRPr="008D5EC9">
        <w:rPr>
          <w:spacing w:val="-4"/>
          <w:cs/>
        </w:rPr>
        <w:t>การประปานครหลวง</w:t>
      </w:r>
      <w:r w:rsidR="00804E54" w:rsidRPr="008D5EC9">
        <w:rPr>
          <w:spacing w:val="-4"/>
        </w:rPr>
        <w:t xml:space="preserve"> </w:t>
      </w:r>
      <w:r w:rsidR="00804E54" w:rsidRPr="008D5EC9">
        <w:rPr>
          <w:spacing w:val="-4"/>
          <w:cs/>
        </w:rPr>
        <w:br/>
      </w:r>
      <w:r w:rsidR="00804E54" w:rsidRPr="008D5EC9">
        <w:rPr>
          <w:spacing w:val="-4"/>
        </w:rPr>
        <w:t>#</w:t>
      </w:r>
      <w:r w:rsidR="00804E54" w:rsidRPr="008D5EC9">
        <w:rPr>
          <w:spacing w:val="-4"/>
          <w:cs/>
        </w:rPr>
        <w:t xml:space="preserve">การนิคมอุตสาหกรรมแห่งประเทศไทย </w:t>
      </w:r>
      <w:r w:rsidR="00804E54" w:rsidRPr="008D5EC9">
        <w:rPr>
          <w:spacing w:val="-4"/>
        </w:rPr>
        <w:t>#</w:t>
      </w:r>
      <w:r w:rsidR="00804E54" w:rsidRPr="008D5EC9">
        <w:rPr>
          <w:spacing w:val="-4"/>
          <w:cs/>
        </w:rPr>
        <w:t xml:space="preserve">การเคหะแห่งชาติ </w:t>
      </w:r>
      <w:r w:rsidR="00804E54" w:rsidRPr="008D5EC9">
        <w:rPr>
          <w:spacing w:val="-4"/>
        </w:rPr>
        <w:t>#</w:t>
      </w:r>
      <w:r w:rsidR="00804E54" w:rsidRPr="008D5EC9">
        <w:rPr>
          <w:spacing w:val="-4"/>
          <w:cs/>
        </w:rPr>
        <w:t>องค์การจัดการน้ำเสีย</w:t>
      </w:r>
      <w:r w:rsidR="00804E54" w:rsidRPr="008D5EC9">
        <w:rPr>
          <w:spacing w:val="-4"/>
        </w:rPr>
        <w:t xml:space="preserve"> #</w:t>
      </w:r>
      <w:r w:rsidR="00804E54" w:rsidRPr="008D5EC9">
        <w:rPr>
          <w:spacing w:val="-4"/>
          <w:cs/>
        </w:rPr>
        <w:t>ธนารักษ์พัฒนาสินทรัพย์</w:t>
      </w:r>
    </w:p>
    <w:p w14:paraId="1C0628ED" w14:textId="77777777" w:rsidR="00804E54" w:rsidRPr="008D5EC9" w:rsidRDefault="00804E54" w:rsidP="00804E54">
      <w:pPr>
        <w:spacing w:after="0"/>
        <w:jc w:val="center"/>
        <w:rPr>
          <w:spacing w:val="-4"/>
        </w:rPr>
      </w:pPr>
      <w:r w:rsidRPr="008D5EC9">
        <w:rPr>
          <w:spacing w:val="-4"/>
        </w:rPr>
        <w:t>#</w:t>
      </w:r>
      <w:r w:rsidRPr="008D5EC9">
        <w:rPr>
          <w:cs/>
        </w:rPr>
        <w:t>ทรัพยากรบุคคล</w:t>
      </w:r>
      <w:r w:rsidRPr="008D5EC9">
        <w:t xml:space="preserve"> #</w:t>
      </w:r>
      <w:r w:rsidRPr="008D5EC9">
        <w:rPr>
          <w:cs/>
        </w:rPr>
        <w:t>บริหารทุนมนุษย์</w:t>
      </w:r>
    </w:p>
    <w:p w14:paraId="335CD11C" w14:textId="77777777" w:rsidR="00AD3AB8" w:rsidRPr="008D5EC9" w:rsidRDefault="00AD3AB8" w:rsidP="00AD3AB8">
      <w:pPr>
        <w:jc w:val="center"/>
        <w:rPr>
          <w:cs/>
        </w:rPr>
      </w:pPr>
      <w:r w:rsidRPr="008D5EC9">
        <w:rPr>
          <w:cs/>
        </w:rPr>
        <w:t>----------------------------</w:t>
      </w:r>
    </w:p>
    <w:p w14:paraId="0ACEDDD1" w14:textId="77777777" w:rsidR="00AD3AB8" w:rsidRPr="008D5EC9" w:rsidRDefault="00AD3AB8" w:rsidP="00AD3AB8">
      <w:pPr>
        <w:spacing w:after="0"/>
        <w:contextualSpacing/>
        <w:jc w:val="thaiDistribute"/>
      </w:pPr>
      <w:r w:rsidRPr="008D5EC9">
        <w:rPr>
          <w:cs/>
        </w:rPr>
        <w:t xml:space="preserve">ส่วนประชาสัมพันธ์ </w:t>
      </w:r>
      <w:r w:rsidRPr="008D5EC9">
        <w:t>DAD</w:t>
      </w:r>
    </w:p>
    <w:p w14:paraId="3D2048B5" w14:textId="77777777" w:rsidR="00AD3AB8" w:rsidRPr="008D5EC9" w:rsidRDefault="00AD3AB8" w:rsidP="00AD3AB8">
      <w:pPr>
        <w:spacing w:after="0"/>
        <w:contextualSpacing/>
        <w:jc w:val="thaiDistribute"/>
      </w:pPr>
      <w:r w:rsidRPr="008D5EC9">
        <w:rPr>
          <w:cs/>
        </w:rPr>
        <w:t xml:space="preserve">โทร. </w:t>
      </w:r>
      <w:r w:rsidRPr="008D5EC9">
        <w:t>0 2142 2264</w:t>
      </w:r>
    </w:p>
    <w:p w14:paraId="1A9220EC" w14:textId="77777777" w:rsidR="00D15B1C" w:rsidRPr="008D5EC9" w:rsidRDefault="00D15B1C" w:rsidP="00806CD0">
      <w:pPr>
        <w:jc w:val="thaiDistribute"/>
        <w:rPr>
          <w:highlight w:val="yellow"/>
        </w:rPr>
      </w:pPr>
    </w:p>
    <w:p w14:paraId="7305B70D" w14:textId="77777777" w:rsidR="00BD7D27" w:rsidRPr="008D5EC9" w:rsidRDefault="00BD7D27" w:rsidP="00806CD0">
      <w:pPr>
        <w:jc w:val="thaiDistribute"/>
      </w:pPr>
    </w:p>
    <w:sectPr w:rsidR="00BD7D27" w:rsidRPr="008D5EC9" w:rsidSect="00982F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7B"/>
    <w:rsid w:val="0013099D"/>
    <w:rsid w:val="001848B4"/>
    <w:rsid w:val="002B0B69"/>
    <w:rsid w:val="002B448D"/>
    <w:rsid w:val="00361F44"/>
    <w:rsid w:val="005C7192"/>
    <w:rsid w:val="0061307B"/>
    <w:rsid w:val="00693F8F"/>
    <w:rsid w:val="006A2EFE"/>
    <w:rsid w:val="007F273A"/>
    <w:rsid w:val="00804E54"/>
    <w:rsid w:val="00806CD0"/>
    <w:rsid w:val="008D5EC9"/>
    <w:rsid w:val="009346C9"/>
    <w:rsid w:val="00982FEE"/>
    <w:rsid w:val="00A24942"/>
    <w:rsid w:val="00AD3AB8"/>
    <w:rsid w:val="00B14F1C"/>
    <w:rsid w:val="00B21A7E"/>
    <w:rsid w:val="00BC2300"/>
    <w:rsid w:val="00BD7D27"/>
    <w:rsid w:val="00CD4000"/>
    <w:rsid w:val="00D15B1C"/>
    <w:rsid w:val="00D71AD2"/>
    <w:rsid w:val="00F230FC"/>
    <w:rsid w:val="00F92241"/>
    <w:rsid w:val="00F94D05"/>
    <w:rsid w:val="00FB34E9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5491"/>
  <w15:chartTrackingRefBased/>
  <w15:docId w15:val="{6F078880-744C-4B12-8F15-E6D78EC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ภูศิษฐ์ ทองมา</dc:creator>
  <cp:keywords/>
  <dc:description/>
  <cp:lastModifiedBy>Phusit Thongma</cp:lastModifiedBy>
  <cp:revision>6</cp:revision>
  <dcterms:created xsi:type="dcterms:W3CDTF">2024-10-31T10:14:00Z</dcterms:created>
  <dcterms:modified xsi:type="dcterms:W3CDTF">2024-11-01T09:08:00Z</dcterms:modified>
</cp:coreProperties>
</file>