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8EE7A" w14:textId="769FC7BB" w:rsidR="00F03AA0" w:rsidRPr="00CE024B" w:rsidRDefault="005B4201" w:rsidP="00F03AA0">
      <w:pPr>
        <w:pStyle w:val="NoSpacing"/>
        <w:jc w:val="both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sz w:val="24"/>
          <w:szCs w:val="24"/>
          <w:lang w:bidi="th-TH"/>
        </w:rPr>
        <w:t>30</w:t>
      </w:r>
      <w:r w:rsidR="00165056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165056">
        <w:rPr>
          <w:rFonts w:ascii="TH SarabunPSK" w:hAnsi="TH SarabunPSK" w:cs="TH SarabunPSK" w:hint="cs"/>
          <w:sz w:val="24"/>
          <w:szCs w:val="24"/>
          <w:cs/>
          <w:lang w:bidi="th-TH"/>
        </w:rPr>
        <w:t>กันยายน</w:t>
      </w:r>
      <w:r w:rsidR="00F03AA0" w:rsidRPr="00CE024B">
        <w:rPr>
          <w:rFonts w:ascii="TH SarabunPSK" w:hAnsi="TH SarabunPSK" w:cs="TH SarabunPSK"/>
          <w:sz w:val="24"/>
          <w:szCs w:val="24"/>
          <w:cs/>
          <w:lang w:bidi="th-TH"/>
        </w:rPr>
        <w:t xml:space="preserve"> 2567</w:t>
      </w:r>
    </w:p>
    <w:p w14:paraId="59F179D0" w14:textId="77777777" w:rsidR="00F03AA0" w:rsidRPr="00CE024B" w:rsidRDefault="00F03AA0" w:rsidP="00F03AA0">
      <w:pPr>
        <w:pStyle w:val="NoSpacing"/>
        <w:jc w:val="both"/>
        <w:rPr>
          <w:rFonts w:ascii="TH SarabunPSK" w:hAnsi="TH SarabunPSK" w:cs="TH SarabunPSK"/>
          <w:sz w:val="24"/>
          <w:szCs w:val="24"/>
          <w:lang w:bidi="th-TH"/>
        </w:rPr>
      </w:pPr>
    </w:p>
    <w:p w14:paraId="27DA0232" w14:textId="2449F822" w:rsidR="007853E2" w:rsidRPr="0062487E" w:rsidRDefault="007853E2" w:rsidP="007853E2">
      <w:pPr>
        <w:pStyle w:val="NoSpacing"/>
        <w:jc w:val="center"/>
        <w:rPr>
          <w:rFonts w:ascii="TH SarabunPSK" w:hAnsi="TH SarabunPSK" w:cs="TH SarabunPSK"/>
          <w:sz w:val="24"/>
          <w:szCs w:val="24"/>
          <w:lang w:bidi="th-TH"/>
        </w:rPr>
      </w:pPr>
      <w:r w:rsidRPr="0062487E">
        <w:rPr>
          <w:rFonts w:ascii="TH SarabunPSK" w:hAnsi="TH SarabunPSK" w:cs="TH SarabunPSK"/>
          <w:sz w:val="24"/>
          <w:szCs w:val="24"/>
          <w:cs/>
          <w:lang w:bidi="th-TH"/>
        </w:rPr>
        <w:t>ข่าวประชาสัมพันธ์</w:t>
      </w:r>
    </w:p>
    <w:p w14:paraId="259D8A93" w14:textId="77777777" w:rsidR="007853E2" w:rsidRDefault="007853E2" w:rsidP="00F03AA0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273B7ADC" w14:textId="176BBF63" w:rsidR="00A81059" w:rsidRPr="00CF06B9" w:rsidRDefault="00F03AA0" w:rsidP="00B50088">
      <w:pPr>
        <w:pStyle w:val="HTMLPreformatted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06B9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Pr="00CF06B9">
        <w:rPr>
          <w:rFonts w:ascii="TH SarabunPSK" w:hAnsi="TH SarabunPSK" w:cs="TH SarabunPSK"/>
          <w:b/>
          <w:bCs/>
          <w:sz w:val="36"/>
          <w:szCs w:val="36"/>
          <w:cs/>
        </w:rPr>
        <w:t>เผย</w:t>
      </w:r>
      <w:r w:rsidR="00B50088" w:rsidRPr="00CF06B9">
        <w:rPr>
          <w:rFonts w:ascii="TH SarabunPSK" w:hAnsi="TH SarabunPSK" w:cs="TH SarabunPSK" w:hint="cs"/>
          <w:b/>
          <w:bCs/>
          <w:sz w:val="36"/>
          <w:szCs w:val="36"/>
          <w:cs/>
        </w:rPr>
        <w:t>อุทกภัย</w:t>
      </w:r>
      <w:r w:rsidR="00595E6A" w:rsidRPr="00CF06B9">
        <w:rPr>
          <w:rFonts w:ascii="TH SarabunPSK" w:hAnsi="TH SarabunPSK" w:cs="TH SarabunPSK" w:hint="cs"/>
          <w:b/>
          <w:bCs/>
          <w:sz w:val="36"/>
          <w:szCs w:val="36"/>
          <w:cs/>
        </w:rPr>
        <w:t>ซ้ำเติมเศรษฐกิจ</w:t>
      </w:r>
      <w:r w:rsidR="00595E6A" w:rsidRPr="00CF06B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81059" w:rsidRPr="00CF06B9">
        <w:rPr>
          <w:rFonts w:ascii="TH SarabunPSK" w:hAnsi="TH SarabunPSK" w:cs="TH SarabunPSK"/>
          <w:b/>
          <w:bCs/>
          <w:sz w:val="36"/>
          <w:szCs w:val="36"/>
          <w:cs/>
        </w:rPr>
        <w:t>ฉุดดัชนีเชื่อมั่น</w:t>
      </w:r>
      <w:r w:rsidR="003A3D0F" w:rsidRPr="00CF06B9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เอสเอ็มอี</w:t>
      </w:r>
      <w:r w:rsidR="00A81059" w:rsidRPr="00CF06B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81059" w:rsidRPr="00CF06B9">
        <w:rPr>
          <w:rFonts w:ascii="TH SarabunPSK" w:hAnsi="TH SarabunPSK" w:cs="TH SarabunPSK"/>
          <w:b/>
          <w:bCs/>
          <w:sz w:val="36"/>
          <w:szCs w:val="36"/>
        </w:rPr>
        <w:t>Q3</w:t>
      </w:r>
      <w:r w:rsidR="00027E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81059" w:rsidRPr="00CF06B9">
        <w:rPr>
          <w:rFonts w:ascii="TH SarabunPSK" w:hAnsi="TH SarabunPSK" w:cs="TH SarabunPSK"/>
          <w:b/>
          <w:bCs/>
          <w:sz w:val="36"/>
          <w:szCs w:val="36"/>
          <w:cs/>
        </w:rPr>
        <w:t>ลดลง</w:t>
      </w:r>
      <w:r w:rsidR="00435836" w:rsidRPr="00CF06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91F74F1" w14:textId="0DADE3E5" w:rsidR="003A3D0F" w:rsidRPr="00CF06B9" w:rsidRDefault="003A3D0F" w:rsidP="00B50088">
      <w:pPr>
        <w:pStyle w:val="HTMLPreformatted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06B9">
        <w:rPr>
          <w:rFonts w:ascii="TH SarabunPSK" w:hAnsi="TH SarabunPSK" w:cs="TH SarabunPSK" w:hint="cs"/>
          <w:b/>
          <w:bCs/>
          <w:sz w:val="36"/>
          <w:szCs w:val="36"/>
          <w:cs/>
        </w:rPr>
        <w:t>เดินหน้าช่วย</w:t>
      </w:r>
      <w:r w:rsidR="00032577">
        <w:rPr>
          <w:rFonts w:ascii="TH SarabunPSK" w:hAnsi="TH SarabunPSK" w:cs="TH SarabunPSK" w:hint="cs"/>
          <w:b/>
          <w:bCs/>
          <w:sz w:val="36"/>
          <w:szCs w:val="36"/>
          <w:cs/>
        </w:rPr>
        <w:t>เสริมแกร่ง</w:t>
      </w:r>
      <w:r w:rsidR="00CF06B9" w:rsidRPr="00CF06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F06B9">
        <w:rPr>
          <w:rFonts w:ascii="TH SarabunPSK" w:hAnsi="TH SarabunPSK" w:cs="TH SarabunPSK" w:hint="cs"/>
          <w:b/>
          <w:bCs/>
          <w:sz w:val="36"/>
          <w:szCs w:val="36"/>
          <w:cs/>
        </w:rPr>
        <w:t>จัดมาตรการพักหนี้คู่เติมทุน</w:t>
      </w:r>
      <w:r w:rsidR="004A0D19" w:rsidRPr="00CF06B9">
        <w:rPr>
          <w:rFonts w:ascii="TH SarabunPSK" w:hAnsi="TH SarabunPSK" w:cs="TH SarabunPSK" w:hint="cs"/>
          <w:b/>
          <w:bCs/>
          <w:sz w:val="36"/>
          <w:szCs w:val="36"/>
          <w:cs/>
        </w:rPr>
        <w:t>หนุน</w:t>
      </w:r>
      <w:r w:rsidRPr="00CF06B9">
        <w:rPr>
          <w:rFonts w:ascii="TH SarabunPSK" w:hAnsi="TH SarabunPSK" w:cs="TH SarabunPSK" w:hint="cs"/>
          <w:b/>
          <w:bCs/>
          <w:sz w:val="36"/>
          <w:szCs w:val="36"/>
          <w:cs/>
        </w:rPr>
        <w:t>คว้าโอกาส</w:t>
      </w:r>
      <w:r w:rsidR="00EF1D6F">
        <w:rPr>
          <w:rFonts w:ascii="TH SarabunPSK" w:hAnsi="TH SarabunPSK" w:cs="TH SarabunPSK"/>
          <w:b/>
          <w:bCs/>
          <w:sz w:val="36"/>
          <w:szCs w:val="36"/>
        </w:rPr>
        <w:t xml:space="preserve"> Q4</w:t>
      </w:r>
      <w:r w:rsidR="00EF1D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แนวโน้มฟื้น</w:t>
      </w:r>
      <w:r w:rsidRPr="00CF06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962AB4B" w14:textId="0BC6DBC1" w:rsidR="00A81059" w:rsidRPr="008B24D1" w:rsidRDefault="00A81059" w:rsidP="00A81059">
      <w:pPr>
        <w:pStyle w:val="HTMLPreformatted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9F2C031" w14:textId="67018AE4" w:rsidR="00165056" w:rsidRPr="00CF06B9" w:rsidRDefault="00F03AA0" w:rsidP="008B24D1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06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ผลสำรวจดัชนีเชื่อมั่นเอสเอ็มอี ไตรมาส </w:t>
      </w:r>
      <w:r w:rsidR="00165056" w:rsidRPr="00CF06B9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CF06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/67</w:t>
      </w:r>
      <w:r w:rsidR="00CF06B9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จากการสำรวจของ </w:t>
      </w:r>
      <w:r w:rsidR="00CF06B9" w:rsidRPr="00CF06B9">
        <w:rPr>
          <w:rFonts w:ascii="TH SarabunPSK" w:hAnsi="TH SarabunPSK" w:cs="TH SarabunPSK"/>
          <w:b/>
          <w:bCs/>
          <w:sz w:val="32"/>
          <w:szCs w:val="32"/>
          <w:lang w:bidi="th-TH"/>
        </w:rPr>
        <w:t>SME D</w:t>
      </w:r>
      <w:r w:rsid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F06B9">
        <w:rPr>
          <w:rFonts w:ascii="TH SarabunPSK" w:hAnsi="TH SarabunPSK" w:cs="TH SarabunPSK"/>
          <w:b/>
          <w:bCs/>
          <w:sz w:val="32"/>
          <w:szCs w:val="32"/>
          <w:lang w:bidi="th-TH"/>
        </w:rPr>
        <w:t>Bank</w:t>
      </w:r>
      <w:r w:rsidR="00CF06B9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ร่วมกับ</w:t>
      </w:r>
      <w:r w:rsidR="00CF06B9" w:rsidRPr="00CF06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F06B9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ม.</w:t>
      </w:r>
      <w:r w:rsidR="00CF06B9" w:rsidRPr="00CF06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ธรรมศาสตร์</w:t>
      </w:r>
      <w:r w:rsidRPr="00CF06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0327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ชี้</w:t>
      </w:r>
      <w:r w:rsidR="004A5731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ภาพรวม</w:t>
      </w:r>
      <w:r w:rsidRPr="00CF06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ปรับลดลงจาก</w:t>
      </w:r>
      <w:r w:rsidR="00165056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ปัจจัย</w:t>
      </w:r>
      <w:r w:rsidR="00886B26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หลาย</w:t>
      </w:r>
      <w:r w:rsidR="00165056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ด้าน</w:t>
      </w:r>
      <w:r w:rsid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รุมเร้า</w:t>
      </w:r>
      <w:r w:rsidR="00886B26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เช่น </w:t>
      </w:r>
      <w:r w:rsidR="00B40C43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อุทกภัย</w:t>
      </w:r>
      <w:r w:rsidR="00277E83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65056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ความเสี่ยงทางการเมือง</w:t>
      </w:r>
      <w:r w:rsidR="00165056" w:rsidRPr="00CF06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กำลังซื้อชะลอตัว ส่วน</w:t>
      </w:r>
      <w:r w:rsidRPr="00CF06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คาดการณ์ </w:t>
      </w:r>
      <w:r w:rsidR="00B7187E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="00B7187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00101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เดือน</w:t>
      </w:r>
      <w:r w:rsidR="00B7187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ข้างหน้า หรือ </w:t>
      </w:r>
      <w:r w:rsidR="00B7187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Q4/67 </w:t>
      </w:r>
      <w:r w:rsidR="002930BF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เชื่อมั่นฟื้น</w:t>
      </w:r>
      <w:r w:rsidR="002F6506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จาก</w:t>
      </w:r>
      <w:r w:rsidR="00165056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มาตรการกระตุ้นเศรษฐกิจภาครัฐ</w:t>
      </w:r>
      <w:r w:rsid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65056" w:rsidRPr="00CF06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F06B9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ด้าน </w:t>
      </w:r>
      <w:r w:rsidR="00182E91" w:rsidRPr="00CF06B9">
        <w:rPr>
          <w:rFonts w:ascii="TH SarabunPSK" w:hAnsi="TH SarabunPSK" w:cs="TH SarabunPSK"/>
          <w:b/>
          <w:bCs/>
          <w:sz w:val="32"/>
          <w:szCs w:val="32"/>
          <w:lang w:bidi="th-TH"/>
        </w:rPr>
        <w:t>SME D Bank</w:t>
      </w:r>
      <w:r w:rsidR="00182E91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ประกาศ</w:t>
      </w:r>
      <w:r w:rsidR="00182E91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ช่วย</w:t>
      </w:r>
      <w:r w:rsidR="0003257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เสริมแกร่ง</w:t>
      </w:r>
      <w:r w:rsidR="00182E91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เอสเอ็มอี </w:t>
      </w:r>
      <w:r w:rsid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ดัน</w:t>
      </w:r>
      <w:r w:rsidR="00182E91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มาตรการพักหนี้เงินต้นและดอกเบี้ยลดภาระค่าใช้จ่าย คู่เติมทุนสินเชื่ออัตราดอกเบี้ยพิเศษ ไม่ต้องใช้หลักทรัพย์ค้ำประกัน </w:t>
      </w:r>
      <w:r w:rsidR="000327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ช่วย</w:t>
      </w:r>
      <w:r w:rsidR="00182E91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เตรียมพร้อม</w:t>
      </w:r>
      <w:r w:rsidR="000327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82E91" w:rsidRPr="00CF06B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เดินหน้าธุรกิจ</w:t>
      </w:r>
      <w:r w:rsidR="00676D0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เต็ม</w:t>
      </w:r>
      <w:r w:rsidR="0016234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ศักยภาพ</w:t>
      </w:r>
    </w:p>
    <w:p w14:paraId="58DA1600" w14:textId="77777777" w:rsidR="00F03AA0" w:rsidRPr="008B24D1" w:rsidRDefault="00F03AA0" w:rsidP="008B24D1">
      <w:pPr>
        <w:pStyle w:val="NoSpacing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3A4DDE5E" w14:textId="18C8317D" w:rsidR="007878EC" w:rsidRPr="008B24D1" w:rsidRDefault="007853E2" w:rsidP="008B24D1">
      <w:pPr>
        <w:pStyle w:val="NoSpacing"/>
        <w:jc w:val="thaiDistribute"/>
        <w:rPr>
          <w:rFonts w:ascii="TH SarabunPSK" w:hAnsi="TH SarabunPSK" w:cs="TH SarabunPSK"/>
          <w:spacing w:val="-4"/>
          <w:sz w:val="32"/>
          <w:szCs w:val="32"/>
          <w:cs/>
          <w:lang w:bidi="th-TH"/>
        </w:rPr>
      </w:pPr>
      <w:r w:rsidRPr="008B24D1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 xml:space="preserve">นายพิชิต </w:t>
      </w:r>
      <w:proofErr w:type="spellStart"/>
      <w:r w:rsidRPr="008B24D1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มิท</w:t>
      </w:r>
      <w:proofErr w:type="spellEnd"/>
      <w:r w:rsidRPr="008B24D1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ราวงศ์</w:t>
      </w:r>
      <w:r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กรรมการผู้จัดการ </w:t>
      </w:r>
      <w:r w:rsidR="00F03AA0"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ธนาคารพัฒนาวิสาหกิจขนาดกลางและขนาดย่อมแห่งประเทศไทย (</w:t>
      </w:r>
      <w:proofErr w:type="spellStart"/>
      <w:r w:rsidR="00F03AA0"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ธพว</w:t>
      </w:r>
      <w:proofErr w:type="spellEnd"/>
      <w:r w:rsidR="00F03AA0"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.) หรือ </w:t>
      </w:r>
      <w:r w:rsidR="00F03AA0" w:rsidRPr="008B24D1">
        <w:rPr>
          <w:rFonts w:ascii="TH SarabunPSK" w:hAnsi="TH SarabunPSK" w:cs="TH SarabunPSK"/>
          <w:spacing w:val="-4"/>
          <w:sz w:val="32"/>
          <w:szCs w:val="32"/>
          <w:lang w:bidi="th-TH"/>
        </w:rPr>
        <w:t>SME D Bank</w:t>
      </w:r>
      <w:r w:rsidRPr="008B24D1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 </w:t>
      </w:r>
      <w:r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กล่าวว่า </w:t>
      </w:r>
      <w:r w:rsidRPr="008B24D1">
        <w:rPr>
          <w:rFonts w:ascii="TH SarabunPSK" w:hAnsi="TH SarabunPSK" w:cs="TH SarabunPSK"/>
          <w:spacing w:val="-4"/>
          <w:sz w:val="32"/>
          <w:szCs w:val="32"/>
          <w:lang w:bidi="th-TH"/>
        </w:rPr>
        <w:t>SME D Bank</w:t>
      </w:r>
      <w:r w:rsidR="00F03AA0" w:rsidRPr="008B24D1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 </w:t>
      </w:r>
      <w:r w:rsidR="00F03AA0"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</w:t>
      </w:r>
      <w:r w:rsidR="00B50088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“</w:t>
      </w:r>
      <w:r w:rsidR="00F03AA0"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ศูนย์วิจัยและข้อมูล </w:t>
      </w:r>
      <w:proofErr w:type="spellStart"/>
      <w:r w:rsidR="00F03AA0"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ธพว</w:t>
      </w:r>
      <w:proofErr w:type="spellEnd"/>
      <w:r w:rsidR="00F03AA0"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.</w:t>
      </w:r>
      <w:r w:rsidR="00B50088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”</w:t>
      </w:r>
      <w:r w:rsidR="00277E83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ร่วมกับ</w:t>
      </w:r>
      <w:r w:rsidR="00F03AA0"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B50088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“</w:t>
      </w:r>
      <w:r w:rsidR="00F03AA0"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สถาบันวิจัยและให้คำปรึกษาแห่งมหาวิทยาลัยธรรมศาสตร์</w:t>
      </w:r>
      <w:r w:rsidR="00B50088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”</w:t>
      </w:r>
      <w:r w:rsidR="004D3820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B5503E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4A5731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เผยผล</w:t>
      </w:r>
      <w:r w:rsidR="00B5503E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สำรวจ</w:t>
      </w:r>
      <w:r w:rsidR="00F03AA0"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F03AA0" w:rsidRPr="008B24D1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 xml:space="preserve">“ดัชนีความเชื่อมั่นของผู้ประกอบการ </w:t>
      </w:r>
      <w:r w:rsidR="00F03AA0" w:rsidRPr="008B24D1">
        <w:rPr>
          <w:rFonts w:ascii="TH SarabunPSK" w:hAnsi="TH SarabunPSK" w:cs="TH SarabunPSK"/>
          <w:b/>
          <w:bCs/>
          <w:spacing w:val="-4"/>
          <w:sz w:val="32"/>
          <w:szCs w:val="32"/>
          <w:lang w:bidi="th-TH"/>
        </w:rPr>
        <w:t xml:space="preserve">SMEs </w:t>
      </w:r>
      <w:r w:rsidR="00F03AA0" w:rsidRPr="008B24D1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 xml:space="preserve">ต่อเศรษฐกิจและธุรกิจ </w:t>
      </w:r>
      <w:r w:rsidR="004A5731" w:rsidRPr="008B24D1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 xml:space="preserve"> </w:t>
      </w:r>
      <w:r w:rsidR="00F03AA0" w:rsidRPr="008B24D1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 xml:space="preserve">ไตรมาส </w:t>
      </w:r>
      <w:r w:rsidR="00165056" w:rsidRPr="008B24D1">
        <w:rPr>
          <w:rFonts w:ascii="TH SarabunPSK" w:hAnsi="TH SarabunPSK" w:cs="TH SarabunPSK"/>
          <w:b/>
          <w:bCs/>
          <w:spacing w:val="-4"/>
          <w:sz w:val="32"/>
          <w:szCs w:val="32"/>
          <w:lang w:bidi="th-TH"/>
        </w:rPr>
        <w:t>3</w:t>
      </w:r>
      <w:r w:rsidR="00F03AA0" w:rsidRPr="008B24D1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/2567 และคาดการณ์อนาคต”</w:t>
      </w:r>
      <w:r w:rsidR="00F03AA0"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จาก</w:t>
      </w:r>
      <w:r w:rsidR="004A5731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การสำรวจ</w:t>
      </w:r>
      <w:r w:rsidR="00F03AA0"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ผู้ประกอบการเอสเอ็มอีทั่วประเทศ ครอบคลุมทุกประเภทอุตสาหกรรม จำนวนกว่า 500 ตัวอย่าง พบว่า ภาพรวมดัชนีเชื่อมั่นฯ ไตรมาส</w:t>
      </w:r>
      <w:r w:rsidR="008A24B6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ที่</w:t>
      </w:r>
      <w:r w:rsidR="00F03AA0"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165056" w:rsidRPr="008B24D1">
        <w:rPr>
          <w:rFonts w:ascii="TH SarabunPSK" w:hAnsi="TH SarabunPSK" w:cs="TH SarabunPSK"/>
          <w:spacing w:val="-4"/>
          <w:sz w:val="32"/>
          <w:szCs w:val="32"/>
          <w:lang w:bidi="th-TH"/>
        </w:rPr>
        <w:t>3</w:t>
      </w:r>
      <w:r w:rsidR="00F03AA0"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/2567 อยู่ที่ระดับ </w:t>
      </w:r>
      <w:r w:rsidR="00165056" w:rsidRPr="008B24D1">
        <w:rPr>
          <w:rFonts w:ascii="TH SarabunPSK" w:hAnsi="TH SarabunPSK" w:cs="TH SarabunPSK"/>
          <w:spacing w:val="-4"/>
          <w:sz w:val="32"/>
          <w:szCs w:val="32"/>
          <w:lang w:bidi="th-TH"/>
        </w:rPr>
        <w:t>43.63</w:t>
      </w:r>
      <w:r w:rsidR="00F03AA0"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ปรับตัวลดลงจากไตรมาสที่ </w:t>
      </w:r>
      <w:r w:rsidR="00165056" w:rsidRPr="008B24D1">
        <w:rPr>
          <w:rFonts w:ascii="TH SarabunPSK" w:hAnsi="TH SarabunPSK" w:cs="TH SarabunPSK"/>
          <w:spacing w:val="-4"/>
          <w:sz w:val="32"/>
          <w:szCs w:val="32"/>
          <w:lang w:bidi="th-TH"/>
        </w:rPr>
        <w:t>2</w:t>
      </w:r>
      <w:r w:rsidR="00F03AA0"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/2567 ที่ผ่านมา ที่อยู่ในระดับ 52.</w:t>
      </w:r>
      <w:r w:rsidR="00165056" w:rsidRPr="008B24D1">
        <w:rPr>
          <w:rFonts w:ascii="TH SarabunPSK" w:hAnsi="TH SarabunPSK" w:cs="TH SarabunPSK"/>
          <w:spacing w:val="-4"/>
          <w:sz w:val="32"/>
          <w:szCs w:val="32"/>
          <w:lang w:bidi="th-TH"/>
        </w:rPr>
        <w:t>06</w:t>
      </w:r>
      <w:r w:rsidR="00F03AA0"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4A5731" w:rsidRPr="008B24D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เนื่องจากผู้ประกอบการมีความกังวล</w:t>
      </w:r>
      <w:r w:rsidR="004A5731" w:rsidRPr="008B24D1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ที่เพิ่มขึ้นโดยเฉพาะด้าน</w:t>
      </w:r>
      <w:r w:rsidR="00165056" w:rsidRPr="008B24D1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bidi="th-TH"/>
        </w:rPr>
        <w:t xml:space="preserve">ปริมาณการผลิตที่ลดลงจากไตรมาสที่ </w:t>
      </w:r>
      <w:r w:rsidR="00165056" w:rsidRPr="008B24D1">
        <w:rPr>
          <w:rFonts w:ascii="TH SarabunPSK" w:hAnsi="TH SarabunPSK" w:cs="TH SarabunPSK"/>
          <w:color w:val="000000"/>
          <w:spacing w:val="-4"/>
          <w:sz w:val="32"/>
          <w:szCs w:val="32"/>
          <w:lang w:bidi="th-TH"/>
        </w:rPr>
        <w:t>2</w:t>
      </w:r>
      <w:r w:rsidR="004D3820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B50088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ผลจาก</w:t>
      </w:r>
      <w:r w:rsidR="00F03AA0"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ปัจจัยกดดัน</w:t>
      </w:r>
      <w:r w:rsidR="00A12442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สำคัญ</w:t>
      </w:r>
      <w:r w:rsidR="00B50088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คือ</w:t>
      </w:r>
      <w:r w:rsidR="00A12442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2763C8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ด้าน</w:t>
      </w:r>
      <w:r w:rsidR="00165056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การเมือง</w:t>
      </w:r>
      <w:r w:rsidR="000E74AE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ในประเทศ </w:t>
      </w:r>
      <w:r w:rsidR="00165056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มาตรการกระตุ้นเศรษฐกิจของภาครัฐยังขาดความชัดเจน การชะลอตัวของสภาวะทางเศรษฐกิจและตลาดที่ซบเซา </w:t>
      </w:r>
      <w:r w:rsidR="000E74AE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นอกจากนี้</w:t>
      </w:r>
      <w:r w:rsidR="00F03AA0"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สภาพคล่องในการดำเนินธุรกิจ</w:t>
      </w:r>
      <w:r w:rsidR="000E74AE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ลดลง สอดคล้องกับผลประกอบการและคำสั่งซื้อที่ลดลง</w:t>
      </w:r>
      <w:r w:rsidR="00F03AA0" w:rsidRPr="008B24D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0E74AE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ขณะ</w:t>
      </w:r>
      <w:r w:rsidR="00B50088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เดียวกัน ยังมี</w:t>
      </w:r>
      <w:r w:rsidR="000E74AE" w:rsidRPr="008B24D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ปัญหาอุทกภัยส่งผลกระทบทั้งทางตรงและทางอ้อม ทำให้การดำเนินธุรกิจหยุดชะงักในบางช่วง ความต้องการสินค้าและบริการลดลง ปัญหาติดขัดในห่วงโซ่การผลิตและการขนส่ง</w:t>
      </w:r>
    </w:p>
    <w:p w14:paraId="56799F5F" w14:textId="77777777" w:rsidR="007878EC" w:rsidRPr="008B24D1" w:rsidRDefault="007878EC" w:rsidP="008B24D1">
      <w:pPr>
        <w:pStyle w:val="NoSpacing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2E3F58E1" w14:textId="087D72BE" w:rsidR="00B50088" w:rsidRPr="003A3D0F" w:rsidRDefault="00F03AA0" w:rsidP="008B24D1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A3D0F">
        <w:rPr>
          <w:rFonts w:ascii="TH SarabunPSK" w:hAnsi="TH SarabunPSK" w:cs="TH SarabunPSK"/>
          <w:sz w:val="32"/>
          <w:szCs w:val="32"/>
          <w:cs/>
          <w:lang w:bidi="th-TH"/>
        </w:rPr>
        <w:t>เมื่อแยกพิจารณาตามประเภท</w:t>
      </w:r>
      <w:r w:rsidR="000E74AE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ธุรกิจ</w:t>
      </w:r>
      <w:r w:rsidRPr="003A3D0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0E74AE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ความเชื่อมั่นลดลงทุกประเภทธุรกิจ </w:t>
      </w:r>
      <w:r w:rsidR="00494677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8A24B6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ธุรกิจ</w:t>
      </w:r>
      <w:r w:rsidR="00277E83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รับเหมาก่อสร้าง </w:t>
      </w:r>
      <w:r w:rsidR="000E74AE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ความเชื่อมั่นต่ำสุด </w:t>
      </w:r>
      <w:r w:rsidR="008A24B6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ที่ระดับ </w:t>
      </w:r>
      <w:r w:rsidR="008A24B6" w:rsidRPr="003A3D0F">
        <w:rPr>
          <w:rFonts w:ascii="TH SarabunPSK" w:hAnsi="TH SarabunPSK" w:cs="TH SarabunPSK"/>
          <w:sz w:val="32"/>
          <w:szCs w:val="32"/>
          <w:lang w:bidi="th-TH"/>
        </w:rPr>
        <w:t xml:space="preserve">38.53 </w:t>
      </w:r>
      <w:r w:rsidR="000E74AE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ขณะที่</w:t>
      </w:r>
      <w:r w:rsidR="008A24B6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ธุรกิจการท่องเที่ยว</w:t>
      </w:r>
      <w:r w:rsidR="000E74AE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</w:t>
      </w:r>
      <w:r w:rsidR="00494677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</w:t>
      </w:r>
      <w:r w:rsidR="000E74AE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ความเชื่อมั่นสูงสุด</w:t>
      </w:r>
      <w:r w:rsidR="008A24B6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ที่ระดับ </w:t>
      </w:r>
      <w:r w:rsidR="000E74AE" w:rsidRPr="003A3D0F">
        <w:rPr>
          <w:rFonts w:ascii="TH SarabunPSK" w:hAnsi="TH SarabunPSK" w:cs="TH SarabunPSK"/>
          <w:sz w:val="32"/>
          <w:szCs w:val="32"/>
          <w:lang w:bidi="th-TH"/>
        </w:rPr>
        <w:t>49.26</w:t>
      </w:r>
      <w:r w:rsidR="008A24B6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1F9B4C33" w14:textId="77777777" w:rsidR="00B50088" w:rsidRPr="008B24D1" w:rsidRDefault="00B50088" w:rsidP="008B24D1">
      <w:pPr>
        <w:pStyle w:val="NoSpacing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7CB154A1" w14:textId="547D4629" w:rsidR="00B50088" w:rsidRPr="003A3D0F" w:rsidRDefault="00B50088" w:rsidP="008B24D1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ส่วน</w:t>
      </w:r>
      <w:r w:rsidRPr="003A3D0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คาดการณ์ 3 เดือนข้างหน้า (ไตรมาส </w:t>
      </w:r>
      <w:r w:rsidRPr="003A3D0F">
        <w:rPr>
          <w:rFonts w:ascii="TH SarabunPSK" w:hAnsi="TH SarabunPSK" w:cs="TH SarabunPSK"/>
          <w:sz w:val="32"/>
          <w:szCs w:val="32"/>
          <w:lang w:bidi="th-TH"/>
        </w:rPr>
        <w:t>4</w:t>
      </w:r>
      <w:r w:rsidRPr="003A3D0F">
        <w:rPr>
          <w:rFonts w:ascii="TH SarabunPSK" w:hAnsi="TH SarabunPSK" w:cs="TH SarabunPSK"/>
          <w:sz w:val="32"/>
          <w:szCs w:val="32"/>
          <w:cs/>
          <w:lang w:bidi="th-TH"/>
        </w:rPr>
        <w:t xml:space="preserve">/2567) ผู้ประกอบการเอสเอ็มอีมีความเชื่อมั่นโดยภาพรวมเพิ่มขึ้น </w:t>
      </w:r>
      <w:r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</w:t>
      </w:r>
      <w:r w:rsidRPr="003A3D0F">
        <w:rPr>
          <w:rFonts w:ascii="TH SarabunPSK" w:hAnsi="TH SarabunPSK" w:cs="TH SarabunPSK"/>
          <w:sz w:val="32"/>
          <w:szCs w:val="32"/>
          <w:cs/>
          <w:lang w:bidi="th-TH"/>
        </w:rPr>
        <w:t>อยู่ที่ระดับ</w:t>
      </w:r>
      <w:r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A3D0F">
        <w:rPr>
          <w:rFonts w:ascii="TH SarabunPSK" w:hAnsi="TH SarabunPSK" w:cs="TH SarabunPSK"/>
          <w:sz w:val="32"/>
          <w:szCs w:val="32"/>
          <w:lang w:bidi="th-TH"/>
        </w:rPr>
        <w:t>49.18</w:t>
      </w:r>
      <w:r w:rsidRPr="003A3D0F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โดยเพิ่มขึ้นในเกือบทุกด้าน โดยเฉพาะด้านผลประกอบการ</w:t>
      </w:r>
      <w:r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A3D0F">
        <w:rPr>
          <w:rFonts w:ascii="TH SarabunPSK" w:hAnsi="TH SarabunPSK" w:cs="TH SarabunPSK"/>
          <w:sz w:val="32"/>
          <w:szCs w:val="32"/>
          <w:cs/>
          <w:lang w:bidi="th-TH"/>
        </w:rPr>
        <w:t>สภาพคล่องของธุรกิจ และปริมาณการผลิต</w:t>
      </w:r>
      <w:r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เนื่องจากคาดการณ์ว่า เศรษฐกิจโดยรวมจะดีขึ้น จากมาตรการกระตุ้นเศรษฐกิจและเข้าสู่ฤดูท่องเที่ยว </w:t>
      </w:r>
      <w:r w:rsidRPr="003A3D0F">
        <w:rPr>
          <w:rFonts w:ascii="TH SarabunPSK" w:hAnsi="TH SarabunPSK" w:cs="TH SarabunPSK"/>
          <w:sz w:val="32"/>
          <w:szCs w:val="32"/>
          <w:cs/>
          <w:lang w:bidi="th-TH"/>
        </w:rPr>
        <w:t>อย่างไรก็ตาม ความกังวลด้านต้นทุนการประกอบการยังคงอยู่ในระดับ</w:t>
      </w:r>
      <w:r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ที่ใกล้เคียงกับปัจจุบัน</w:t>
      </w:r>
    </w:p>
    <w:p w14:paraId="2509BF54" w14:textId="77777777" w:rsidR="00B50088" w:rsidRPr="003A3D0F" w:rsidRDefault="00B50088" w:rsidP="008B24D1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81254FA" w14:textId="52345E4B" w:rsidR="00F03AA0" w:rsidRPr="003A3D0F" w:rsidRDefault="00EF01ED" w:rsidP="008B24D1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A3D0F"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  <w:r w:rsidR="00B50088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 </w:t>
      </w:r>
    </w:p>
    <w:p w14:paraId="0DF6F39B" w14:textId="77777777" w:rsidR="0019200E" w:rsidRPr="003A3D0F" w:rsidRDefault="0019200E" w:rsidP="0019200E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6835CEE8" w14:textId="6A0C2C44" w:rsidR="00B50088" w:rsidRPr="003A3D0F" w:rsidRDefault="00F03AA0" w:rsidP="008B24D1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A3D0F">
        <w:rPr>
          <w:rFonts w:ascii="TH SarabunPSK" w:hAnsi="TH SarabunPSK" w:cs="TH SarabunPSK"/>
          <w:sz w:val="32"/>
          <w:szCs w:val="32"/>
          <w:cs/>
          <w:lang w:bidi="th-TH"/>
        </w:rPr>
        <w:t xml:space="preserve">นายพิชิต </w:t>
      </w:r>
      <w:bookmarkStart w:id="0" w:name="_GoBack"/>
      <w:bookmarkEnd w:id="0"/>
      <w:r w:rsidRPr="003A3D0F">
        <w:rPr>
          <w:rFonts w:ascii="TH SarabunPSK" w:hAnsi="TH SarabunPSK" w:cs="TH SarabunPSK"/>
          <w:sz w:val="32"/>
          <w:szCs w:val="32"/>
          <w:cs/>
          <w:lang w:bidi="th-TH"/>
        </w:rPr>
        <w:t>กล่าว</w:t>
      </w:r>
      <w:r w:rsidR="00B50088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เสริม</w:t>
      </w:r>
      <w:r w:rsidRPr="003A3D0F">
        <w:rPr>
          <w:rFonts w:ascii="TH SarabunPSK" w:hAnsi="TH SarabunPSK" w:cs="TH SarabunPSK"/>
          <w:sz w:val="32"/>
          <w:szCs w:val="32"/>
          <w:cs/>
          <w:lang w:bidi="th-TH"/>
        </w:rPr>
        <w:t>ว่า จากผลสำรวจ</w:t>
      </w:r>
      <w:r w:rsidR="00B50088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ดังกล่าว สะท้อน</w:t>
      </w:r>
      <w:r w:rsidRPr="003A3D0F">
        <w:rPr>
          <w:rFonts w:ascii="TH SarabunPSK" w:hAnsi="TH SarabunPSK" w:cs="TH SarabunPSK"/>
          <w:sz w:val="32"/>
          <w:szCs w:val="32"/>
          <w:cs/>
          <w:lang w:bidi="th-TH"/>
        </w:rPr>
        <w:t>ให้เห็น</w:t>
      </w:r>
      <w:r w:rsidR="00E34B71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ความเชื่อมั่นที่ลดลง</w:t>
      </w:r>
      <w:r w:rsidR="000E74AE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="00B50088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</w:t>
      </w:r>
      <w:r w:rsidR="000E74AE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เอสเอ็มอี อันเนื่องจากปัจจัย</w:t>
      </w:r>
      <w:r w:rsidR="003A3D0F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กดดันที่ทำให้ภาระในการดำเนินธุรกิจสูงขึ้น </w:t>
      </w:r>
      <w:r w:rsidR="00E34B71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ธนาคารจึง</w:t>
      </w:r>
      <w:r w:rsidR="00B50088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ดำเนินการช่วยเหลือ</w:t>
      </w:r>
      <w:r w:rsidR="000E74AE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บรรเทาภาระ</w:t>
      </w:r>
      <w:r w:rsidR="003A3D0F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ด้วยการออก</w:t>
      </w:r>
      <w:r w:rsidR="00B50088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มาตรการ “พักชำระหนี้ </w:t>
      </w:r>
      <w:r w:rsidR="00B50088" w:rsidRPr="003A3D0F">
        <w:rPr>
          <w:rFonts w:ascii="TH SarabunPSK" w:hAnsi="TH SarabunPSK" w:cs="TH SarabunPSK"/>
          <w:sz w:val="32"/>
          <w:szCs w:val="32"/>
          <w:cs/>
          <w:lang w:bidi="th-TH"/>
        </w:rPr>
        <w:t>เงินต้นและดอกเบี้ย</w:t>
      </w:r>
      <w:r w:rsidR="00B50088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” สำหรับลูกค้าธนาคารที่ได้รับผลกระทบทางตรงและทางอ้อม ในพื้นที่ประสบภัยพิบัติตามที่ธนาคารกำหนด  ช่วยลดภาระค่าใช้จ่าย </w:t>
      </w:r>
      <w:r w:rsidR="003A3D0F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ให้สิทธิสมัครใจ</w:t>
      </w:r>
      <w:r w:rsidR="00B50088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พัก</w:t>
      </w:r>
      <w:r w:rsidR="00B50088" w:rsidRPr="003A3D0F">
        <w:rPr>
          <w:rFonts w:ascii="TH SarabunPSK" w:hAnsi="TH SarabunPSK" w:cs="TH SarabunPSK"/>
          <w:sz w:val="32"/>
          <w:szCs w:val="32"/>
          <w:cs/>
          <w:lang w:bidi="th-TH"/>
        </w:rPr>
        <w:t xml:space="preserve">ชำระหนี้เงินต้นและดอกเบี้ย  </w:t>
      </w:r>
      <w:r w:rsidR="00B50088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สูงสุดไม่เกิน </w:t>
      </w:r>
      <w:r w:rsidR="00B50088" w:rsidRPr="003A3D0F">
        <w:rPr>
          <w:rFonts w:ascii="TH SarabunPSK" w:hAnsi="TH SarabunPSK" w:cs="TH SarabunPSK"/>
          <w:sz w:val="32"/>
          <w:szCs w:val="32"/>
          <w:lang w:bidi="th-TH"/>
        </w:rPr>
        <w:t>12</w:t>
      </w:r>
      <w:r w:rsidR="00B50088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เดือน </w:t>
      </w:r>
    </w:p>
    <w:p w14:paraId="4F1D4688" w14:textId="77777777" w:rsidR="00B50088" w:rsidRPr="003A3D0F" w:rsidRDefault="00B50088" w:rsidP="008B24D1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FDED8C6" w14:textId="4B24A06B" w:rsidR="0083267D" w:rsidRDefault="00B50088" w:rsidP="008B24D1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นอกจากนั้น ยังมีโครงการเติมทุน</w:t>
      </w:r>
      <w:r w:rsidR="008326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มีหรือไม่หลักทรัพย์ค้ำประกันก็กู้ได้</w:t>
      </w:r>
      <w:r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สนับสนุนผู้ประกอบการเอสเอ็มอี</w:t>
      </w:r>
      <w:r w:rsidR="0083267D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มีความพร้อม</w:t>
      </w:r>
      <w:r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เดินหน้า</w:t>
      </w:r>
      <w:r w:rsidR="0083267D">
        <w:rPr>
          <w:rFonts w:ascii="TH SarabunPSK" w:hAnsi="TH SarabunPSK" w:cs="TH SarabunPSK" w:hint="cs"/>
          <w:sz w:val="32"/>
          <w:szCs w:val="32"/>
          <w:cs/>
          <w:lang w:bidi="th-TH"/>
        </w:rPr>
        <w:t>ธุรกิจ</w:t>
      </w:r>
      <w:r w:rsidR="003A3D0F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>คว้าโอกาส</w:t>
      </w:r>
      <w:r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รับเศรษฐกิจฟื้นตัวในช่วงฤดูกาลท่องเที่ยวปลายปี เช่น </w:t>
      </w:r>
      <w:r w:rsidR="003A3D0F" w:rsidRPr="003A3D0F">
        <w:rPr>
          <w:rFonts w:ascii="TH SarabunPSK" w:hAnsi="TH SarabunPSK" w:cs="TH SarabunPSK"/>
          <w:sz w:val="32"/>
          <w:szCs w:val="32"/>
          <w:cs/>
          <w:lang w:bidi="th-TH"/>
        </w:rPr>
        <w:t xml:space="preserve">สินเชื่อ </w:t>
      </w:r>
      <w:r w:rsidR="003A3D0F" w:rsidRPr="003A3D0F">
        <w:rPr>
          <w:rFonts w:ascii="TH SarabunPSK" w:hAnsi="TH SarabunPSK" w:cs="TH SarabunPSK"/>
          <w:sz w:val="32"/>
          <w:szCs w:val="32"/>
          <w:lang w:bidi="th-TH"/>
        </w:rPr>
        <w:t>“SME Green Productivity”</w:t>
      </w:r>
      <w:r w:rsidR="008326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ช่วยยกระดับเพิ่มผลิตภาพสู่ธุรกิจสีเขียว</w:t>
      </w:r>
      <w:r w:rsidR="003A3D0F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A3D0F" w:rsidRPr="003A3D0F">
        <w:rPr>
          <w:rFonts w:ascii="TH SarabunPSK" w:hAnsi="TH SarabunPSK" w:cs="TH SarabunPSK"/>
          <w:sz w:val="32"/>
          <w:szCs w:val="32"/>
          <w:cs/>
          <w:lang w:bidi="th-TH"/>
        </w:rPr>
        <w:t>อัตราดอกเบี้ย</w:t>
      </w:r>
      <w:r w:rsidR="003A3D0F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</w:t>
      </w:r>
      <w:r w:rsidR="003A3D0F" w:rsidRPr="003A3D0F">
        <w:rPr>
          <w:rFonts w:ascii="TH SarabunPSK" w:hAnsi="TH SarabunPSK" w:cs="TH SarabunPSK"/>
          <w:sz w:val="32"/>
          <w:szCs w:val="32"/>
          <w:lang w:bidi="th-TH"/>
        </w:rPr>
        <w:t xml:space="preserve">% </w:t>
      </w:r>
      <w:r w:rsidR="003A3D0F" w:rsidRPr="003A3D0F">
        <w:rPr>
          <w:rFonts w:ascii="TH SarabunPSK" w:hAnsi="TH SarabunPSK" w:cs="TH SarabunPSK"/>
          <w:sz w:val="32"/>
          <w:szCs w:val="32"/>
          <w:cs/>
          <w:lang w:bidi="th-TH"/>
        </w:rPr>
        <w:t>ต่อปี</w:t>
      </w:r>
      <w:r w:rsidR="003A3D0F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คงที่ตลอด </w:t>
      </w:r>
      <w:r w:rsidR="003A3D0F" w:rsidRPr="003A3D0F">
        <w:rPr>
          <w:rFonts w:ascii="TH SarabunPSK" w:hAnsi="TH SarabunPSK" w:cs="TH SarabunPSK"/>
          <w:sz w:val="32"/>
          <w:szCs w:val="32"/>
          <w:lang w:bidi="th-TH"/>
        </w:rPr>
        <w:t>3</w:t>
      </w:r>
      <w:r w:rsidR="003A3D0F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ปี</w:t>
      </w:r>
      <w:r w:rsidR="008326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วงเงินกู้สูงสุด </w:t>
      </w:r>
      <w:r w:rsidR="0083267D">
        <w:rPr>
          <w:rFonts w:ascii="TH SarabunPSK" w:hAnsi="TH SarabunPSK" w:cs="TH SarabunPSK"/>
          <w:sz w:val="32"/>
          <w:szCs w:val="32"/>
          <w:lang w:bidi="th-TH"/>
        </w:rPr>
        <w:t>10</w:t>
      </w:r>
      <w:r w:rsidR="008326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ล้านบาท ผ่อนนาน </w:t>
      </w:r>
      <w:r w:rsidR="0083267D">
        <w:rPr>
          <w:rFonts w:ascii="TH SarabunPSK" w:hAnsi="TH SarabunPSK" w:cs="TH SarabunPSK"/>
          <w:sz w:val="32"/>
          <w:szCs w:val="32"/>
          <w:lang w:bidi="th-TH"/>
        </w:rPr>
        <w:t>10</w:t>
      </w:r>
      <w:r w:rsidR="008326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ปี</w:t>
      </w:r>
      <w:r w:rsidR="003A3D0F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="003A3D0F" w:rsidRPr="003A3D0F">
        <w:rPr>
          <w:rFonts w:ascii="TH SarabunPSK" w:hAnsi="TH SarabunPSK" w:cs="TH SarabunPSK"/>
          <w:sz w:val="32"/>
          <w:szCs w:val="32"/>
          <w:cs/>
          <w:lang w:bidi="th-TH"/>
        </w:rPr>
        <w:t xml:space="preserve">สินเชื่อ </w:t>
      </w:r>
      <w:r w:rsidR="003A3D0F" w:rsidRPr="003A3D0F">
        <w:rPr>
          <w:rFonts w:ascii="TH SarabunPSK" w:hAnsi="TH SarabunPSK" w:cs="TH SarabunPSK"/>
          <w:sz w:val="32"/>
          <w:szCs w:val="32"/>
          <w:lang w:bidi="th-TH"/>
        </w:rPr>
        <w:t xml:space="preserve">“Smile Biz </w:t>
      </w:r>
      <w:r w:rsidR="003A3D0F" w:rsidRPr="003A3D0F">
        <w:rPr>
          <w:rFonts w:ascii="TH SarabunPSK" w:hAnsi="TH SarabunPSK" w:cs="TH SarabunPSK"/>
          <w:sz w:val="32"/>
          <w:szCs w:val="32"/>
          <w:cs/>
          <w:lang w:bidi="th-TH"/>
        </w:rPr>
        <w:t>ธุรกิจยิ้มได้</w:t>
      </w:r>
      <w:r w:rsidR="003A3D0F" w:rsidRPr="003A3D0F">
        <w:rPr>
          <w:rFonts w:ascii="TH SarabunPSK" w:hAnsi="TH SarabunPSK" w:cs="TH SarabunPSK"/>
          <w:sz w:val="32"/>
          <w:szCs w:val="32"/>
          <w:lang w:bidi="th-TH"/>
        </w:rPr>
        <w:t xml:space="preserve">” </w:t>
      </w:r>
      <w:r w:rsidR="003A3D0F" w:rsidRPr="003A3D0F">
        <w:rPr>
          <w:rFonts w:ascii="TH SarabunPSK" w:hAnsi="TH SarabunPSK" w:cs="TH SarabunPSK"/>
          <w:sz w:val="32"/>
          <w:szCs w:val="32"/>
          <w:cs/>
          <w:lang w:bidi="th-TH"/>
        </w:rPr>
        <w:t xml:space="preserve">ทำธุรกิจ </w:t>
      </w:r>
      <w:r w:rsidR="003A3D0F" w:rsidRPr="003A3D0F">
        <w:rPr>
          <w:rFonts w:ascii="TH SarabunPSK" w:hAnsi="TH SarabunPSK" w:cs="TH SarabunPSK"/>
          <w:sz w:val="32"/>
          <w:szCs w:val="32"/>
          <w:lang w:bidi="th-TH"/>
        </w:rPr>
        <w:t>1</w:t>
      </w:r>
      <w:r w:rsidR="003A3D0F" w:rsidRPr="003A3D0F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ปีก็กู้ได้</w:t>
      </w:r>
      <w:r w:rsidR="003A3D0F" w:rsidRPr="003A3D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3267D" w:rsidRPr="00A309A2">
        <w:rPr>
          <w:rFonts w:ascii="TH SarabunPSK" w:hAnsi="TH SarabunPSK" w:cs="TH SarabunPSK"/>
          <w:sz w:val="32"/>
          <w:szCs w:val="32"/>
          <w:cs/>
        </w:rPr>
        <w:t xml:space="preserve">อัตราดอกเบี้ยเริ่มต้น </w:t>
      </w:r>
      <w:r w:rsidR="0083267D" w:rsidRPr="00A309A2">
        <w:rPr>
          <w:rFonts w:ascii="TH SarabunPSK" w:hAnsi="TH SarabunPSK" w:cs="TH SarabunPSK"/>
          <w:sz w:val="32"/>
          <w:szCs w:val="32"/>
        </w:rPr>
        <w:t>MLR-</w:t>
      </w:r>
      <w:r w:rsidR="0083267D" w:rsidRPr="00A309A2">
        <w:rPr>
          <w:rFonts w:ascii="TH SarabunPSK" w:hAnsi="TH SarabunPSK" w:cs="TH SarabunPSK"/>
          <w:sz w:val="32"/>
          <w:szCs w:val="32"/>
          <w:cs/>
        </w:rPr>
        <w:t xml:space="preserve">1% ต่อปี </w:t>
      </w:r>
      <w:r w:rsidR="008326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67D" w:rsidRPr="00CE04BC">
        <w:rPr>
          <w:rFonts w:ascii="TH SarabunPSK" w:eastAsia="Calibri" w:hAnsi="TH SarabunPSK" w:cs="TH SarabunPSK"/>
          <w:sz w:val="32"/>
          <w:szCs w:val="32"/>
          <w:cs/>
        </w:rPr>
        <w:t xml:space="preserve">วงเงินกู้สูงสุด </w:t>
      </w:r>
      <w:r w:rsidR="0083267D">
        <w:rPr>
          <w:rFonts w:ascii="TH SarabunPSK" w:eastAsia="Calibri" w:hAnsi="TH SarabunPSK" w:cs="TH SarabunPSK"/>
          <w:sz w:val="32"/>
          <w:szCs w:val="32"/>
        </w:rPr>
        <w:t>5</w:t>
      </w:r>
      <w:r w:rsidR="0083267D">
        <w:rPr>
          <w:rFonts w:ascii="TH SarabunPSK" w:eastAsia="Calibri" w:hAnsi="TH SarabunPSK" w:cs="TH SarabunPSK" w:hint="cs"/>
          <w:sz w:val="32"/>
          <w:szCs w:val="32"/>
          <w:cs/>
        </w:rPr>
        <w:t xml:space="preserve"> ล้าน</w:t>
      </w:r>
      <w:r w:rsidR="0083267D" w:rsidRPr="00CE04BC">
        <w:rPr>
          <w:rFonts w:ascii="TH SarabunPSK" w:eastAsia="Calibri" w:hAnsi="TH SarabunPSK" w:cs="TH SarabunPSK"/>
          <w:sz w:val="32"/>
          <w:szCs w:val="32"/>
          <w:cs/>
        </w:rPr>
        <w:t>บาทต่อราย</w:t>
      </w:r>
      <w:r w:rsidR="0083267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3267D" w:rsidRPr="00A309A2">
        <w:rPr>
          <w:rFonts w:ascii="TH SarabunPSK" w:hAnsi="TH SarabunPSK" w:cs="TH SarabunPSK"/>
          <w:sz w:val="32"/>
          <w:szCs w:val="32"/>
          <w:cs/>
        </w:rPr>
        <w:t xml:space="preserve">ผ่อนนานสูงสุด 5 ปี </w:t>
      </w:r>
      <w:r w:rsidR="003A3D0F" w:rsidRPr="008326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เป็นต้น </w:t>
      </w:r>
      <w:r w:rsidR="0083267D" w:rsidRPr="008326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0A6430C" w14:textId="77777777" w:rsidR="0083267D" w:rsidRDefault="0083267D" w:rsidP="008B24D1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C541321" w14:textId="77777777" w:rsidR="0083267D" w:rsidRPr="00A309A2" w:rsidRDefault="0083267D" w:rsidP="008B24D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309A2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Pr="00A309A2">
        <w:rPr>
          <w:rFonts w:ascii="TH SarabunPSK" w:hAnsi="TH SarabunPSK" w:cs="TH SarabunPSK" w:hint="cs"/>
          <w:sz w:val="32"/>
          <w:szCs w:val="32"/>
          <w:cs/>
        </w:rPr>
        <w:t>เอสเอ็มอีที่ต้องการรับบริการต่าง ๆ สามารถ</w:t>
      </w:r>
      <w:r w:rsidRPr="00A309A2">
        <w:rPr>
          <w:rFonts w:ascii="TH SarabunPSK" w:hAnsi="TH SarabunPSK" w:cs="TH SarabunPSK"/>
          <w:sz w:val="32"/>
          <w:szCs w:val="32"/>
          <w:cs/>
        </w:rPr>
        <w:t>แจ้งความประสงค์ได้ผ่านช่องทางต่าง</w:t>
      </w:r>
      <w:r w:rsidRPr="00A309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09A2">
        <w:rPr>
          <w:rFonts w:ascii="TH SarabunPSK" w:hAnsi="TH SarabunPSK" w:cs="TH SarabunPSK"/>
          <w:sz w:val="32"/>
          <w:szCs w:val="32"/>
          <w:cs/>
        </w:rPr>
        <w:t>ๆ</w:t>
      </w:r>
      <w:r w:rsidRPr="00A309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09A2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A309A2">
        <w:rPr>
          <w:rFonts w:ascii="TH SarabunPSK" w:hAnsi="TH SarabunPSK" w:cs="TH SarabunPSK"/>
          <w:sz w:val="32"/>
          <w:szCs w:val="32"/>
        </w:rPr>
        <w:t>LINE Official Account : SME Development Bank</w:t>
      </w:r>
      <w:r w:rsidRPr="00A309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09A2">
        <w:rPr>
          <w:rFonts w:ascii="TH SarabunPSK" w:hAnsi="TH SarabunPSK" w:cs="TH SarabunPSK"/>
          <w:sz w:val="32"/>
          <w:szCs w:val="32"/>
          <w:cs/>
        </w:rPr>
        <w:t xml:space="preserve">เว็บไซต์ </w:t>
      </w:r>
      <w:r w:rsidRPr="00A309A2">
        <w:rPr>
          <w:rFonts w:ascii="TH SarabunPSK" w:hAnsi="TH SarabunPSK" w:cs="TH SarabunPSK"/>
          <w:sz w:val="32"/>
          <w:szCs w:val="32"/>
        </w:rPr>
        <w:t xml:space="preserve">www.smebank.co.th </w:t>
      </w:r>
      <w:r w:rsidRPr="00A309A2">
        <w:rPr>
          <w:rFonts w:ascii="TH SarabunPSK" w:hAnsi="TH SarabunPSK" w:cs="TH SarabunPSK"/>
          <w:sz w:val="32"/>
          <w:szCs w:val="32"/>
          <w:cs/>
        </w:rPr>
        <w:t>สาขา</w:t>
      </w:r>
      <w:r w:rsidRPr="00A309A2">
        <w:rPr>
          <w:rFonts w:ascii="TH SarabunPSK" w:hAnsi="TH SarabunPSK" w:cs="TH SarabunPSK"/>
          <w:sz w:val="32"/>
          <w:szCs w:val="32"/>
        </w:rPr>
        <w:t xml:space="preserve"> SME D Bank </w:t>
      </w:r>
      <w:r w:rsidRPr="00A309A2">
        <w:rPr>
          <w:rFonts w:ascii="TH SarabunPSK" w:hAnsi="TH SarabunPSK" w:cs="TH SarabunPSK"/>
          <w:sz w:val="32"/>
          <w:szCs w:val="32"/>
          <w:cs/>
        </w:rPr>
        <w:t>ทั่วประเทศ เป็นต้น</w:t>
      </w:r>
      <w:r w:rsidRPr="00A309A2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Pr="00A309A2">
        <w:rPr>
          <w:rFonts w:ascii="TH SarabunPSK" w:hAnsi="TH SarabunPSK" w:cs="TH SarabunPSK"/>
          <w:sz w:val="32"/>
          <w:szCs w:val="32"/>
          <w:cs/>
        </w:rPr>
        <w:t xml:space="preserve">สอบถามข้อมูลเพิ่มเติมได้ที่ </w:t>
      </w:r>
      <w:r w:rsidRPr="00A309A2">
        <w:rPr>
          <w:rFonts w:ascii="TH SarabunPSK" w:hAnsi="TH SarabunPSK" w:cs="TH SarabunPSK"/>
          <w:sz w:val="32"/>
          <w:szCs w:val="32"/>
        </w:rPr>
        <w:t>Call Center 1357</w:t>
      </w:r>
    </w:p>
    <w:p w14:paraId="0BCFD669" w14:textId="77777777" w:rsidR="0083267D" w:rsidRPr="0083267D" w:rsidRDefault="0083267D" w:rsidP="008B24D1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BB92C87" w14:textId="77777777" w:rsidR="0083267D" w:rsidRDefault="0083267D" w:rsidP="008B24D1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7F76D6B" w14:textId="49F522FD" w:rsidR="0083267D" w:rsidRPr="003A3D0F" w:rsidRDefault="0083267D" w:rsidP="0083267D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sectPr w:rsidR="0083267D" w:rsidRPr="003A3D0F" w:rsidSect="001D3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45C82" w14:textId="77777777" w:rsidR="006B5606" w:rsidRDefault="006B5606" w:rsidP="00ED520D">
      <w:pPr>
        <w:spacing w:after="0" w:line="240" w:lineRule="auto"/>
      </w:pPr>
      <w:r>
        <w:separator/>
      </w:r>
    </w:p>
  </w:endnote>
  <w:endnote w:type="continuationSeparator" w:id="0">
    <w:p w14:paraId="04440AC6" w14:textId="77777777" w:rsidR="006B5606" w:rsidRDefault="006B5606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34099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183D5" w14:textId="38577F4F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01FF31A" wp14:editId="6B5274E8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6AD6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BBA88" w14:textId="77777777" w:rsidR="006B5606" w:rsidRDefault="006B5606" w:rsidP="00ED520D">
      <w:pPr>
        <w:spacing w:after="0" w:line="240" w:lineRule="auto"/>
      </w:pPr>
      <w:r>
        <w:separator/>
      </w:r>
    </w:p>
  </w:footnote>
  <w:footnote w:type="continuationSeparator" w:id="0">
    <w:p w14:paraId="0AD9A2BB" w14:textId="77777777" w:rsidR="006B5606" w:rsidRDefault="006B5606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349AE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FFAC" w14:textId="58DE806F" w:rsidR="00ED520D" w:rsidRDefault="00ED520D" w:rsidP="00ED520D">
    <w:pPr>
      <w:pStyle w:val="Header"/>
      <w:ind w:left="-1418"/>
    </w:pPr>
    <w:r>
      <w:rPr>
        <w:noProof/>
      </w:rPr>
      <w:drawing>
        <wp:inline distT="0" distB="0" distL="0" distR="0" wp14:anchorId="6AF20693" wp14:editId="21250565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E36C" w14:textId="77777777" w:rsidR="00ED520D" w:rsidRDefault="00ED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01A3"/>
    <w:multiLevelType w:val="hybridMultilevel"/>
    <w:tmpl w:val="7004BB4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5EE22B7"/>
    <w:multiLevelType w:val="hybridMultilevel"/>
    <w:tmpl w:val="1750C774"/>
    <w:lvl w:ilvl="0" w:tplc="60202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B61DF"/>
    <w:multiLevelType w:val="hybridMultilevel"/>
    <w:tmpl w:val="966ACFA2"/>
    <w:lvl w:ilvl="0" w:tplc="0A887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F6053"/>
    <w:multiLevelType w:val="hybridMultilevel"/>
    <w:tmpl w:val="71E0F71C"/>
    <w:lvl w:ilvl="0" w:tplc="21A415FA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0101A"/>
    <w:rsid w:val="00014513"/>
    <w:rsid w:val="00014603"/>
    <w:rsid w:val="00027E58"/>
    <w:rsid w:val="00032577"/>
    <w:rsid w:val="00032787"/>
    <w:rsid w:val="00045343"/>
    <w:rsid w:val="00073B70"/>
    <w:rsid w:val="00082204"/>
    <w:rsid w:val="00083DDD"/>
    <w:rsid w:val="000B0A78"/>
    <w:rsid w:val="000E74AE"/>
    <w:rsid w:val="00134429"/>
    <w:rsid w:val="00143DCD"/>
    <w:rsid w:val="001543FE"/>
    <w:rsid w:val="0015789E"/>
    <w:rsid w:val="00162345"/>
    <w:rsid w:val="00165056"/>
    <w:rsid w:val="00182E91"/>
    <w:rsid w:val="001863E7"/>
    <w:rsid w:val="0019200E"/>
    <w:rsid w:val="001C7ABF"/>
    <w:rsid w:val="001D3EA0"/>
    <w:rsid w:val="00206EA3"/>
    <w:rsid w:val="00210107"/>
    <w:rsid w:val="00224E28"/>
    <w:rsid w:val="00235119"/>
    <w:rsid w:val="00254404"/>
    <w:rsid w:val="002657EE"/>
    <w:rsid w:val="002667DB"/>
    <w:rsid w:val="002763C8"/>
    <w:rsid w:val="00277E83"/>
    <w:rsid w:val="002930BF"/>
    <w:rsid w:val="002E2047"/>
    <w:rsid w:val="002F48DE"/>
    <w:rsid w:val="002F6506"/>
    <w:rsid w:val="00367201"/>
    <w:rsid w:val="0039304B"/>
    <w:rsid w:val="003A3D0F"/>
    <w:rsid w:val="003B3717"/>
    <w:rsid w:val="003B5AF4"/>
    <w:rsid w:val="00406489"/>
    <w:rsid w:val="00412156"/>
    <w:rsid w:val="0042271D"/>
    <w:rsid w:val="00425C9A"/>
    <w:rsid w:val="00435836"/>
    <w:rsid w:val="00494677"/>
    <w:rsid w:val="004A0D19"/>
    <w:rsid w:val="004A5731"/>
    <w:rsid w:val="004C72F0"/>
    <w:rsid w:val="004D3820"/>
    <w:rsid w:val="00514649"/>
    <w:rsid w:val="00551308"/>
    <w:rsid w:val="005554A6"/>
    <w:rsid w:val="00571731"/>
    <w:rsid w:val="00584D7D"/>
    <w:rsid w:val="00595E6A"/>
    <w:rsid w:val="005B4201"/>
    <w:rsid w:val="005C68C1"/>
    <w:rsid w:val="005D182E"/>
    <w:rsid w:val="005D272E"/>
    <w:rsid w:val="005E4C15"/>
    <w:rsid w:val="00603D6A"/>
    <w:rsid w:val="006152A6"/>
    <w:rsid w:val="0062487E"/>
    <w:rsid w:val="00676D05"/>
    <w:rsid w:val="006B4E87"/>
    <w:rsid w:val="006B5606"/>
    <w:rsid w:val="006D0365"/>
    <w:rsid w:val="006E4428"/>
    <w:rsid w:val="006E78D1"/>
    <w:rsid w:val="007018CD"/>
    <w:rsid w:val="007076A8"/>
    <w:rsid w:val="0071346D"/>
    <w:rsid w:val="00742D2B"/>
    <w:rsid w:val="007666A5"/>
    <w:rsid w:val="00766B78"/>
    <w:rsid w:val="00781A9E"/>
    <w:rsid w:val="00782AE8"/>
    <w:rsid w:val="00784A6B"/>
    <w:rsid w:val="007853E2"/>
    <w:rsid w:val="007878EC"/>
    <w:rsid w:val="007A033D"/>
    <w:rsid w:val="007A3A2F"/>
    <w:rsid w:val="007D4712"/>
    <w:rsid w:val="007E5606"/>
    <w:rsid w:val="00804A1A"/>
    <w:rsid w:val="00825A22"/>
    <w:rsid w:val="0083267D"/>
    <w:rsid w:val="00886B26"/>
    <w:rsid w:val="00897F67"/>
    <w:rsid w:val="008A24B6"/>
    <w:rsid w:val="008B24D1"/>
    <w:rsid w:val="00917852"/>
    <w:rsid w:val="009212A9"/>
    <w:rsid w:val="009411FE"/>
    <w:rsid w:val="00944E34"/>
    <w:rsid w:val="00957FC0"/>
    <w:rsid w:val="00965795"/>
    <w:rsid w:val="00971E3E"/>
    <w:rsid w:val="009D07B0"/>
    <w:rsid w:val="009D2552"/>
    <w:rsid w:val="009E0405"/>
    <w:rsid w:val="009E7EB6"/>
    <w:rsid w:val="009F3761"/>
    <w:rsid w:val="00A12442"/>
    <w:rsid w:val="00A161B3"/>
    <w:rsid w:val="00A66184"/>
    <w:rsid w:val="00A81059"/>
    <w:rsid w:val="00AA64FB"/>
    <w:rsid w:val="00B20387"/>
    <w:rsid w:val="00B40C43"/>
    <w:rsid w:val="00B50088"/>
    <w:rsid w:val="00B5503E"/>
    <w:rsid w:val="00B7187E"/>
    <w:rsid w:val="00B81CD8"/>
    <w:rsid w:val="00B95189"/>
    <w:rsid w:val="00BD0ED6"/>
    <w:rsid w:val="00BF109D"/>
    <w:rsid w:val="00BF21A2"/>
    <w:rsid w:val="00C016F1"/>
    <w:rsid w:val="00C279CB"/>
    <w:rsid w:val="00C3124C"/>
    <w:rsid w:val="00C7542A"/>
    <w:rsid w:val="00CD0EB8"/>
    <w:rsid w:val="00CE024B"/>
    <w:rsid w:val="00CF06B9"/>
    <w:rsid w:val="00D153A2"/>
    <w:rsid w:val="00D2621F"/>
    <w:rsid w:val="00DA72CD"/>
    <w:rsid w:val="00DD5E56"/>
    <w:rsid w:val="00DF2EC2"/>
    <w:rsid w:val="00E106DE"/>
    <w:rsid w:val="00E257FE"/>
    <w:rsid w:val="00E34B71"/>
    <w:rsid w:val="00E36AD4"/>
    <w:rsid w:val="00E43E0D"/>
    <w:rsid w:val="00E633AF"/>
    <w:rsid w:val="00E63C1F"/>
    <w:rsid w:val="00E643AC"/>
    <w:rsid w:val="00E77BBC"/>
    <w:rsid w:val="00EA4CFB"/>
    <w:rsid w:val="00EB6177"/>
    <w:rsid w:val="00ED3D99"/>
    <w:rsid w:val="00ED520D"/>
    <w:rsid w:val="00EF01ED"/>
    <w:rsid w:val="00EF1D6F"/>
    <w:rsid w:val="00F03AA0"/>
    <w:rsid w:val="00F546B9"/>
    <w:rsid w:val="00F66418"/>
    <w:rsid w:val="00F773F1"/>
    <w:rsid w:val="00FD0B3F"/>
    <w:rsid w:val="00FE4597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BA56D"/>
  <w15:chartTrackingRefBased/>
  <w15:docId w15:val="{ABB9AFB5-6EC8-4C01-8FB9-CA343B52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7ABF"/>
    <w:rPr>
      <w:i/>
      <w:iCs/>
    </w:rPr>
  </w:style>
  <w:style w:type="paragraph" w:styleId="ListParagraph">
    <w:name w:val="List Paragraph"/>
    <w:basedOn w:val="Normal"/>
    <w:uiPriority w:val="34"/>
    <w:qFormat/>
    <w:rsid w:val="009212A9"/>
    <w:pPr>
      <w:spacing w:line="278" w:lineRule="auto"/>
      <w:ind w:left="720"/>
      <w:contextualSpacing/>
    </w:pPr>
    <w:rPr>
      <w:sz w:val="24"/>
      <w:szCs w:val="30"/>
      <w:lang w:bidi="th-TH"/>
      <w14:ligatures w14:val="none"/>
    </w:rPr>
  </w:style>
  <w:style w:type="table" w:styleId="TableGrid">
    <w:name w:val="Table Grid"/>
    <w:basedOn w:val="TableNormal"/>
    <w:uiPriority w:val="39"/>
    <w:rsid w:val="009212A9"/>
    <w:pPr>
      <w:spacing w:after="0" w:line="240" w:lineRule="auto"/>
    </w:pPr>
    <w:rPr>
      <w:sz w:val="24"/>
      <w:szCs w:val="30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A5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5731"/>
    <w:rPr>
      <w:rFonts w:ascii="Tahoma" w:eastAsia="Times New Roman" w:hAnsi="Tahoma" w:cs="Tahoma"/>
      <w:kern w:val="0"/>
      <w:sz w:val="20"/>
      <w:szCs w:val="20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leangsupong</dc:creator>
  <cp:keywords/>
  <dc:description/>
  <cp:lastModifiedBy>Admin</cp:lastModifiedBy>
  <cp:revision>22</cp:revision>
  <cp:lastPrinted>2024-06-27T02:00:00Z</cp:lastPrinted>
  <dcterms:created xsi:type="dcterms:W3CDTF">2024-09-28T04:04:00Z</dcterms:created>
  <dcterms:modified xsi:type="dcterms:W3CDTF">2024-10-01T04:43:00Z</dcterms:modified>
</cp:coreProperties>
</file>