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66AA1" w14:textId="77777777" w:rsidR="00183C08" w:rsidRPr="00047151" w:rsidRDefault="00D64206">
      <w:pPr>
        <w:rPr>
          <w:rFonts w:asciiTheme="minorBidi" w:hAnsiTheme="minorBidi" w:cstheme="minorBidi"/>
          <w:sz w:val="28"/>
          <w:szCs w:val="28"/>
        </w:rPr>
      </w:pPr>
      <w:r w:rsidRPr="00047151">
        <w:rPr>
          <w:rFonts w:asciiTheme="minorBidi" w:hAnsiTheme="minorBidi" w:cstheme="minorBidi"/>
          <w:noProof/>
          <w:sz w:val="28"/>
          <w:szCs w:val="28"/>
        </w:rPr>
        <w:drawing>
          <wp:inline distT="0" distB="0" distL="0" distR="0" wp14:anchorId="2C76CE90" wp14:editId="64DF2295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B588E9" w14:textId="77777777" w:rsidR="00183C08" w:rsidRPr="00047151" w:rsidRDefault="00183C08">
      <w:pPr>
        <w:rPr>
          <w:rFonts w:asciiTheme="minorBidi" w:hAnsiTheme="minorBidi" w:cstheme="minorBidi"/>
          <w:sz w:val="28"/>
          <w:szCs w:val="28"/>
        </w:rPr>
      </w:pPr>
    </w:p>
    <w:p w14:paraId="21525E8A" w14:textId="77777777" w:rsidR="00183C08" w:rsidRPr="00047151" w:rsidRDefault="00D64206" w:rsidP="00047151">
      <w:pPr>
        <w:jc w:val="right"/>
        <w:rPr>
          <w:rFonts w:asciiTheme="minorBidi" w:hAnsiTheme="minorBidi" w:cstheme="minorBidi"/>
          <w:b/>
          <w:sz w:val="28"/>
          <w:szCs w:val="28"/>
          <w:u w:val="single"/>
        </w:rPr>
      </w:pPr>
      <w:r w:rsidRPr="00047151">
        <w:rPr>
          <w:rFonts w:asciiTheme="minorBidi" w:hAnsiTheme="minorBidi" w:cs="Cordia New"/>
          <w:b/>
          <w:bCs/>
          <w:sz w:val="28"/>
          <w:szCs w:val="28"/>
          <w:u w:val="single"/>
          <w:cs/>
        </w:rPr>
        <w:t>ข่าวประชาสัมพันธ์</w:t>
      </w:r>
    </w:p>
    <w:p w14:paraId="70018C67" w14:textId="08C00C70" w:rsidR="00183C08" w:rsidRPr="004A60CA" w:rsidRDefault="00D64206" w:rsidP="00047151">
      <w:pPr>
        <w:rPr>
          <w:rFonts w:asciiTheme="minorBidi" w:hAnsiTheme="minorBidi" w:cs="Cordia New"/>
          <w:b/>
          <w:bCs/>
          <w:sz w:val="30"/>
          <w:szCs w:val="30"/>
        </w:rPr>
      </w:pPr>
      <w:r w:rsidRPr="009102C6">
        <w:rPr>
          <w:rFonts w:asciiTheme="minorBidi" w:hAnsiTheme="minorBidi" w:cs="Cordia New"/>
          <w:b/>
          <w:bCs/>
          <w:sz w:val="30"/>
          <w:szCs w:val="30"/>
          <w:cs/>
        </w:rPr>
        <w:t xml:space="preserve">“กองทุนรวมวายุภักษ์ หนึ่ง” </w:t>
      </w:r>
      <w:r w:rsidR="009102C6" w:rsidRPr="004A60CA">
        <w:rPr>
          <w:rFonts w:asciiTheme="minorBidi" w:hAnsiTheme="minorBidi" w:cs="Cordia New"/>
          <w:b/>
          <w:bCs/>
          <w:sz w:val="30"/>
          <w:szCs w:val="30"/>
          <w:cs/>
        </w:rPr>
        <w:t xml:space="preserve">โอกาสรับผลตอบแทน </w:t>
      </w:r>
      <w:r w:rsidR="009102C6" w:rsidRPr="004A60CA">
        <w:rPr>
          <w:rFonts w:asciiTheme="minorBidi" w:hAnsiTheme="minorBidi" w:cs="Cordia New"/>
          <w:b/>
          <w:bCs/>
          <w:sz w:val="30"/>
          <w:szCs w:val="30"/>
        </w:rPr>
        <w:t>3</w:t>
      </w:r>
      <w:r w:rsidR="009102C6" w:rsidRPr="004A60CA">
        <w:rPr>
          <w:rFonts w:asciiTheme="minorBidi" w:hAnsiTheme="minorBidi" w:cs="Cordia New"/>
          <w:b/>
          <w:bCs/>
          <w:sz w:val="30"/>
          <w:szCs w:val="30"/>
          <w:cs/>
        </w:rPr>
        <w:t>-</w:t>
      </w:r>
      <w:r w:rsidR="009102C6" w:rsidRPr="004A60CA">
        <w:rPr>
          <w:rFonts w:asciiTheme="minorBidi" w:hAnsiTheme="minorBidi" w:cs="Cordia New"/>
          <w:b/>
          <w:bCs/>
          <w:sz w:val="30"/>
          <w:szCs w:val="30"/>
        </w:rPr>
        <w:t>9</w:t>
      </w:r>
      <w:r w:rsidR="009102C6" w:rsidRPr="004A60CA">
        <w:rPr>
          <w:rFonts w:asciiTheme="minorBidi" w:hAnsiTheme="minorBidi" w:cs="Cordia New"/>
          <w:b/>
          <w:bCs/>
          <w:sz w:val="30"/>
          <w:szCs w:val="30"/>
          <w:cs/>
        </w:rPr>
        <w:t>% ต่อปี จองซื้อ</w:t>
      </w:r>
      <w:r w:rsidRPr="009102C6">
        <w:rPr>
          <w:rFonts w:asciiTheme="minorBidi" w:hAnsiTheme="minorBidi" w:cs="Cordia New"/>
          <w:b/>
          <w:bCs/>
          <w:sz w:val="30"/>
          <w:szCs w:val="30"/>
          <w:cs/>
        </w:rPr>
        <w:t xml:space="preserve">ผ่าน </w:t>
      </w:r>
      <w:r w:rsidRPr="004A60CA">
        <w:rPr>
          <w:rFonts w:asciiTheme="minorBidi" w:hAnsiTheme="minorBidi" w:cs="Cordia New"/>
          <w:b/>
          <w:bCs/>
          <w:sz w:val="30"/>
          <w:szCs w:val="30"/>
        </w:rPr>
        <w:t xml:space="preserve">Krungthai NEXT </w:t>
      </w:r>
      <w:r w:rsidRPr="009102C6">
        <w:rPr>
          <w:rFonts w:asciiTheme="minorBidi" w:hAnsiTheme="minorBidi" w:cs="Cordia New"/>
          <w:b/>
          <w:bCs/>
          <w:sz w:val="30"/>
          <w:szCs w:val="30"/>
          <w:cs/>
        </w:rPr>
        <w:t xml:space="preserve">และสาขากรุงไทยทั่วประเทศ </w:t>
      </w:r>
      <w:r w:rsidR="00047151" w:rsidRPr="009102C6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Pr="004A60CA">
        <w:rPr>
          <w:rFonts w:asciiTheme="minorBidi" w:hAnsiTheme="minorBidi" w:cs="Cordia New"/>
          <w:b/>
          <w:bCs/>
          <w:sz w:val="30"/>
          <w:szCs w:val="30"/>
        </w:rPr>
        <w:t>16</w:t>
      </w:r>
      <w:r w:rsidRPr="009102C6">
        <w:rPr>
          <w:rFonts w:asciiTheme="minorBidi" w:hAnsiTheme="minorBidi" w:cs="Cordia New"/>
          <w:b/>
          <w:bCs/>
          <w:sz w:val="30"/>
          <w:szCs w:val="30"/>
          <w:cs/>
        </w:rPr>
        <w:t>-</w:t>
      </w:r>
      <w:r w:rsidRPr="004A60CA">
        <w:rPr>
          <w:rFonts w:asciiTheme="minorBidi" w:hAnsiTheme="minorBidi" w:cs="Cordia New"/>
          <w:b/>
          <w:bCs/>
          <w:sz w:val="30"/>
          <w:szCs w:val="30"/>
        </w:rPr>
        <w:t xml:space="preserve">20 </w:t>
      </w:r>
      <w:r w:rsidRPr="009102C6">
        <w:rPr>
          <w:rFonts w:asciiTheme="minorBidi" w:hAnsiTheme="minorBidi" w:cs="Cordia New"/>
          <w:b/>
          <w:bCs/>
          <w:sz w:val="30"/>
          <w:szCs w:val="30"/>
          <w:cs/>
        </w:rPr>
        <w:t xml:space="preserve">ก.ย.นี้ </w:t>
      </w:r>
    </w:p>
    <w:p w14:paraId="06743512" w14:textId="19CFFD88" w:rsidR="00183C08" w:rsidRPr="00047151" w:rsidRDefault="00D64206" w:rsidP="00047151">
      <w:pPr>
        <w:jc w:val="both"/>
        <w:rPr>
          <w:rFonts w:asciiTheme="minorBidi" w:hAnsiTheme="minorBidi" w:cstheme="minorBidi"/>
          <w:sz w:val="28"/>
          <w:szCs w:val="28"/>
        </w:rPr>
      </w:pPr>
      <w:r w:rsidRPr="00047151">
        <w:rPr>
          <w:rFonts w:asciiTheme="minorBidi" w:hAnsiTheme="minorBidi" w:cstheme="minorBidi"/>
          <w:sz w:val="28"/>
          <w:szCs w:val="28"/>
        </w:rPr>
        <w:tab/>
      </w:r>
      <w:r w:rsidRPr="00047151">
        <w:rPr>
          <w:rFonts w:asciiTheme="minorBidi" w:hAnsiTheme="minorBidi" w:cs="Cordia New"/>
          <w:sz w:val="28"/>
          <w:szCs w:val="28"/>
          <w:cs/>
        </w:rPr>
        <w:t>ธนาคารกรุงไทย</w:t>
      </w:r>
      <w:r w:rsidR="009720FE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เปิดจองซื้อ</w:t>
      </w:r>
      <w:r w:rsidR="009720FE">
        <w:rPr>
          <w:rFonts w:asciiTheme="minorBidi" w:hAnsiTheme="minorBidi" w:cs="Cordia New" w:hint="cs"/>
          <w:b/>
          <w:bCs/>
          <w:sz w:val="28"/>
          <w:szCs w:val="28"/>
          <w:cs/>
        </w:rPr>
        <w:t>หน่วยลงทุนของ</w:t>
      </w:r>
      <w:r w:rsidRPr="00047151">
        <w:rPr>
          <w:rFonts w:asciiTheme="minorBidi" w:hAnsiTheme="minorBidi" w:cs="Cordia New"/>
          <w:b/>
          <w:bCs/>
          <w:sz w:val="28"/>
          <w:szCs w:val="28"/>
          <w:cs/>
        </w:rPr>
        <w:t>กองทุนรวมวายุภักษ์ หนึ่ง ประเภท ก.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 ที่เสนอขายแก่ผู้ลงทุนทั่วไป ผ่าน </w:t>
      </w:r>
      <w:r w:rsidRPr="00047151">
        <w:rPr>
          <w:rFonts w:asciiTheme="minorBidi" w:hAnsiTheme="minorBidi" w:cstheme="minorBidi"/>
          <w:sz w:val="28"/>
          <w:szCs w:val="28"/>
        </w:rPr>
        <w:t xml:space="preserve">Krungthai NEXT </w:t>
      </w:r>
      <w:r w:rsidRPr="00047151">
        <w:rPr>
          <w:rFonts w:asciiTheme="minorBidi" w:hAnsiTheme="minorBidi" w:cs="Cordia New"/>
          <w:sz w:val="28"/>
          <w:szCs w:val="28"/>
          <w:cs/>
        </w:rPr>
        <w:t>และสาขาทั่วประเทศ เปิดโอกาสคนไทยเข้าถึงสินทรัพย์มั่นคง เพิ่มทางเลือกในการออมพลิกเงิน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ลงทุนให้งอกเงย รับผลตอบแทนสม่ำเสมอ </w:t>
      </w:r>
      <w:r w:rsidR="009720FE">
        <w:rPr>
          <w:rFonts w:asciiTheme="minorBidi" w:hAnsiTheme="minorBidi" w:cs="Cordia New" w:hint="cs"/>
          <w:sz w:val="28"/>
          <w:szCs w:val="28"/>
          <w:cs/>
        </w:rPr>
        <w:t xml:space="preserve">โดยมีกลไกในการคุ้มครองเงินลงทุนและผลตอบแทน 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>ดีเดย์</w:t>
      </w:r>
      <w:r w:rsidRPr="00047151">
        <w:rPr>
          <w:rFonts w:asciiTheme="minorBidi" w:hAnsiTheme="minorBidi" w:cstheme="minorBidi"/>
          <w:sz w:val="28"/>
          <w:szCs w:val="28"/>
        </w:rPr>
        <w:t xml:space="preserve"> 16</w:t>
      </w:r>
      <w:r w:rsidRPr="00047151">
        <w:rPr>
          <w:rFonts w:asciiTheme="minorBidi" w:hAnsiTheme="minorBidi" w:cs="Cordia New"/>
          <w:sz w:val="28"/>
          <w:szCs w:val="28"/>
          <w:cs/>
        </w:rPr>
        <w:t>-</w:t>
      </w:r>
      <w:r w:rsidRPr="00047151">
        <w:rPr>
          <w:rFonts w:asciiTheme="minorBidi" w:hAnsiTheme="minorBidi" w:cstheme="minorBidi"/>
          <w:sz w:val="28"/>
          <w:szCs w:val="28"/>
        </w:rPr>
        <w:t xml:space="preserve">20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ก.ย. </w:t>
      </w:r>
      <w:r w:rsidRPr="00047151">
        <w:rPr>
          <w:rFonts w:asciiTheme="minorBidi" w:hAnsiTheme="minorBidi" w:cstheme="minorBidi"/>
          <w:sz w:val="28"/>
          <w:szCs w:val="28"/>
        </w:rPr>
        <w:t>2567</w:t>
      </w:r>
    </w:p>
    <w:p w14:paraId="3324AB83" w14:textId="649DE974" w:rsidR="00183C08" w:rsidRPr="00047151" w:rsidRDefault="00D64206" w:rsidP="009102C6">
      <w:pPr>
        <w:jc w:val="both"/>
        <w:rPr>
          <w:rFonts w:asciiTheme="minorBidi" w:hAnsiTheme="minorBidi" w:cstheme="minorBidi"/>
          <w:sz w:val="28"/>
          <w:szCs w:val="28"/>
        </w:rPr>
      </w:pPr>
      <w:r w:rsidRPr="00047151">
        <w:rPr>
          <w:rFonts w:asciiTheme="minorBidi" w:hAnsiTheme="minorBidi" w:cstheme="minorBidi"/>
          <w:sz w:val="28"/>
          <w:szCs w:val="28"/>
        </w:rPr>
        <w:tab/>
      </w:r>
      <w:r w:rsidRPr="00047151">
        <w:rPr>
          <w:rFonts w:asciiTheme="minorBidi" w:hAnsiTheme="minorBidi" w:cs="Cordia New"/>
          <w:sz w:val="28"/>
          <w:szCs w:val="28"/>
          <w:cs/>
        </w:rPr>
        <w:t>ตามที่กระทรวงการคลัง มีนโยบายเปิดขาย</w:t>
      </w:r>
      <w:r w:rsidR="009720FE">
        <w:rPr>
          <w:rFonts w:asciiTheme="minorBidi" w:hAnsiTheme="minorBidi" w:cs="Cordia New" w:hint="cs"/>
          <w:sz w:val="28"/>
          <w:szCs w:val="28"/>
          <w:cs/>
        </w:rPr>
        <w:t>หน่วยลงทุนของ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กองทุนรวมวายุภักษ์ หนึ่ง  โดยเสนอขายหน่วยลงทุนประเภท ก. แก่ผู้ลงทุนทั่วไปมูลค่า </w:t>
      </w:r>
      <w:r w:rsidRPr="00047151">
        <w:rPr>
          <w:rFonts w:asciiTheme="minorBidi" w:hAnsiTheme="minorBidi" w:cstheme="minorBidi"/>
          <w:sz w:val="28"/>
          <w:szCs w:val="28"/>
        </w:rPr>
        <w:t xml:space="preserve">100,000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– </w:t>
      </w:r>
      <w:r w:rsidRPr="00047151">
        <w:rPr>
          <w:rFonts w:asciiTheme="minorBidi" w:hAnsiTheme="minorBidi" w:cstheme="minorBidi"/>
          <w:sz w:val="28"/>
          <w:szCs w:val="28"/>
        </w:rPr>
        <w:t xml:space="preserve">150,000 </w:t>
      </w:r>
      <w:r w:rsidRPr="00047151">
        <w:rPr>
          <w:rFonts w:asciiTheme="minorBidi" w:hAnsiTheme="minorBidi" w:cs="Cordia New"/>
          <w:sz w:val="28"/>
          <w:szCs w:val="28"/>
          <w:cs/>
        </w:rPr>
        <w:t>ล้านบาท ธนาคารกรุงไทย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ในฐานะธนาคารพาณิชย์ของรัฐมุ่งมั่นพัฒนา</w:t>
      </w:r>
      <w:r w:rsidR="00047151" w:rsidRPr="00047151">
        <w:rPr>
          <w:rFonts w:asciiTheme="minorBidi" w:hAnsiTheme="minorBidi" w:cs="Cordia New"/>
          <w:sz w:val="28"/>
          <w:szCs w:val="28"/>
          <w:cs/>
        </w:rPr>
        <w:t>ผลิต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>ภัณฑ์ ทาง</w:t>
      </w:r>
      <w:r w:rsidRPr="00047151">
        <w:rPr>
          <w:rFonts w:asciiTheme="minorBidi" w:hAnsiTheme="minorBidi" w:cs="Cordia New"/>
          <w:sz w:val="28"/>
          <w:szCs w:val="28"/>
          <w:cs/>
        </w:rPr>
        <w:t>การเงิน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ตอบโจทย์ลูกค้าทุกกลุ่มในทุกมิติ สนับสนุนการออมและการลงทุน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เพื่อสร้างความมั่นคงทางการเงิน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>ใน</w:t>
      </w:r>
      <w:r w:rsidRPr="00047151">
        <w:rPr>
          <w:rFonts w:asciiTheme="minorBidi" w:hAnsiTheme="minorBidi" w:cs="Cordia New"/>
          <w:sz w:val="28"/>
          <w:szCs w:val="28"/>
          <w:cs/>
        </w:rPr>
        <w:t>ระยะยาว</w:t>
      </w:r>
      <w:r w:rsidR="009720FE">
        <w:rPr>
          <w:rFonts w:asciiTheme="minorBidi" w:hAnsiTheme="minorBidi" w:cs="Cordia New" w:hint="cs"/>
          <w:sz w:val="28"/>
          <w:szCs w:val="28"/>
          <w:cs/>
        </w:rPr>
        <w:t xml:space="preserve"> ที่</w:t>
      </w:r>
      <w:r w:rsidRPr="00047151">
        <w:rPr>
          <w:rFonts w:asciiTheme="minorBidi" w:hAnsiTheme="minorBidi" w:cs="Cordia New"/>
          <w:sz w:val="28"/>
          <w:szCs w:val="28"/>
          <w:cs/>
        </w:rPr>
        <w:t>ได้รับแต่งตั้งเป็นหนึ่งใน</w:t>
      </w:r>
      <w:r w:rsidR="009720FE">
        <w:rPr>
          <w:rFonts w:asciiTheme="minorBidi" w:hAnsiTheme="minorBidi" w:cs="Cordia New" w:hint="cs"/>
          <w:sz w:val="28"/>
          <w:szCs w:val="28"/>
          <w:cs/>
        </w:rPr>
        <w:t>ผู้สนับสนุนการขาย</w:t>
      </w:r>
      <w:r w:rsidRPr="00047151">
        <w:rPr>
          <w:rFonts w:asciiTheme="minorBidi" w:hAnsiTheme="minorBidi" w:cs="Cordia New"/>
          <w:sz w:val="28"/>
          <w:szCs w:val="28"/>
          <w:cs/>
        </w:rPr>
        <w:t>หน่วยลงทุน</w:t>
      </w:r>
      <w:r w:rsidR="009720FE">
        <w:rPr>
          <w:rFonts w:asciiTheme="minorBidi" w:hAnsiTheme="minorBidi" w:cs="Cordia New" w:hint="cs"/>
          <w:sz w:val="28"/>
          <w:szCs w:val="28"/>
          <w:cs/>
        </w:rPr>
        <w:t>ของ</w:t>
      </w:r>
      <w:r w:rsidRPr="00047151">
        <w:rPr>
          <w:rFonts w:asciiTheme="minorBidi" w:hAnsiTheme="minorBidi" w:cs="Cordia New"/>
          <w:sz w:val="28"/>
          <w:szCs w:val="28"/>
          <w:cs/>
        </w:rPr>
        <w:t>กองทุนรวมวายุภักษ์ หนึ่ง หน่วยลงทุนประเภท ก. เตรียมเปิดให้ลูกค้าประชาชนจองซื้อหน่วยลงทุน</w:t>
      </w:r>
      <w:r w:rsidR="009720FE">
        <w:rPr>
          <w:rFonts w:asciiTheme="minorBidi" w:hAnsiTheme="minorBidi" w:cs="Cordia New" w:hint="cs"/>
          <w:sz w:val="28"/>
          <w:szCs w:val="28"/>
          <w:cs/>
        </w:rPr>
        <w:t>ประเภท ก. ของ</w:t>
      </w:r>
      <w:r w:rsidRPr="00047151">
        <w:rPr>
          <w:rFonts w:asciiTheme="minorBidi" w:hAnsiTheme="minorBidi" w:cs="Cordia New"/>
          <w:sz w:val="28"/>
          <w:szCs w:val="28"/>
          <w:cs/>
        </w:rPr>
        <w:t>กองทุนรวมวายุภักษ์หนึ่ง เพื่อเปิดโอกาสให้คนไทย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เข้าถึงการลงทุนในสินทรัพย์มั่นคง พลิกเงินลงทุนให้งอกเงย  โดยเปิดจองซื้อผ่าน </w:t>
      </w:r>
      <w:r w:rsidRPr="00047151">
        <w:rPr>
          <w:rFonts w:asciiTheme="minorBidi" w:hAnsiTheme="minorBidi" w:cstheme="minorBidi"/>
          <w:sz w:val="28"/>
          <w:szCs w:val="28"/>
        </w:rPr>
        <w:t xml:space="preserve">2 </w:t>
      </w:r>
      <w:r w:rsidRPr="00047151">
        <w:rPr>
          <w:rFonts w:asciiTheme="minorBidi" w:hAnsiTheme="minorBidi" w:cs="Cordia New"/>
          <w:sz w:val="28"/>
          <w:szCs w:val="28"/>
          <w:cs/>
        </w:rPr>
        <w:t>ช่องทางคือ จองซื้อผ่านช่องทางสาขา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ของธนาคาร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>กรุงไทย</w:t>
      </w:r>
      <w:r w:rsidRPr="00047151">
        <w:rPr>
          <w:rFonts w:asciiTheme="minorBidi" w:hAnsiTheme="minorBidi" w:cs="Cordia New"/>
          <w:sz w:val="28"/>
          <w:szCs w:val="28"/>
          <w:cs/>
        </w:rPr>
        <w:t>ทั่วประเทศ และจองซื้อออนไลน์ผ่าน</w:t>
      </w:r>
      <w:r w:rsidR="009102C6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9102C6">
        <w:rPr>
          <w:rFonts w:asciiTheme="minorBidi" w:hAnsiTheme="minorBidi" w:cstheme="minorBidi"/>
          <w:sz w:val="28"/>
          <w:szCs w:val="28"/>
        </w:rPr>
        <w:t xml:space="preserve">Money Connect </w:t>
      </w:r>
      <w:r w:rsidR="009102C6">
        <w:rPr>
          <w:rFonts w:asciiTheme="minorBidi" w:hAnsiTheme="minorBidi" w:cstheme="minorBidi" w:hint="cs"/>
          <w:sz w:val="28"/>
          <w:szCs w:val="28"/>
          <w:cs/>
        </w:rPr>
        <w:t>บน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แอปพลิเคชัน </w:t>
      </w:r>
      <w:r w:rsidRPr="00047151">
        <w:rPr>
          <w:rFonts w:asciiTheme="minorBidi" w:hAnsiTheme="minorBidi" w:cstheme="minorBidi"/>
          <w:sz w:val="28"/>
          <w:szCs w:val="28"/>
        </w:rPr>
        <w:t xml:space="preserve">Krungthai NEXT </w:t>
      </w:r>
      <w:r w:rsidR="009720FE">
        <w:rPr>
          <w:rFonts w:asciiTheme="minorBidi" w:hAnsiTheme="minorBidi" w:cs="Cordia New" w:hint="cs"/>
          <w:sz w:val="28"/>
          <w:szCs w:val="28"/>
          <w:cs/>
        </w:rPr>
        <w:t xml:space="preserve">ตั้งแต่เวลา </w:t>
      </w:r>
      <w:r w:rsidR="009720FE">
        <w:rPr>
          <w:rFonts w:asciiTheme="minorBidi" w:hAnsiTheme="minorBidi" w:cs="Cordia New"/>
          <w:sz w:val="28"/>
          <w:szCs w:val="28"/>
        </w:rPr>
        <w:t>9.00</w:t>
      </w:r>
      <w:r w:rsidR="009720FE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9720FE">
        <w:rPr>
          <w:rFonts w:asciiTheme="minorBidi" w:hAnsiTheme="minorBidi" w:cs="Cordia New" w:hint="cs"/>
          <w:sz w:val="28"/>
          <w:szCs w:val="28"/>
          <w:cs/>
        </w:rPr>
        <w:t>น. ของ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วันที่ </w:t>
      </w:r>
      <w:r w:rsidRPr="00047151">
        <w:rPr>
          <w:rFonts w:asciiTheme="minorBidi" w:hAnsiTheme="minorBidi" w:cstheme="minorBidi"/>
          <w:sz w:val="28"/>
          <w:szCs w:val="28"/>
        </w:rPr>
        <w:t>16</w:t>
      </w:r>
      <w:r w:rsidR="009720FE">
        <w:rPr>
          <w:rFonts w:asciiTheme="minorBidi" w:hAnsiTheme="minorBidi" w:cs="Cordia New" w:hint="cs"/>
          <w:sz w:val="28"/>
          <w:szCs w:val="28"/>
          <w:cs/>
        </w:rPr>
        <w:t xml:space="preserve"> กันยายน ถึง เวลา </w:t>
      </w:r>
      <w:r w:rsidR="009720FE">
        <w:rPr>
          <w:rFonts w:asciiTheme="minorBidi" w:hAnsiTheme="minorBidi" w:cs="Cordia New"/>
          <w:sz w:val="28"/>
          <w:szCs w:val="28"/>
        </w:rPr>
        <w:t xml:space="preserve">16.00 </w:t>
      </w:r>
      <w:r w:rsidR="009720FE">
        <w:rPr>
          <w:rFonts w:asciiTheme="minorBidi" w:hAnsiTheme="minorBidi" w:cs="Cordia New" w:hint="cs"/>
          <w:sz w:val="28"/>
          <w:szCs w:val="28"/>
          <w:cs/>
        </w:rPr>
        <w:t xml:space="preserve">น. ของ วันที่ </w:t>
      </w:r>
      <w:r w:rsidRPr="00047151">
        <w:rPr>
          <w:rFonts w:asciiTheme="minorBidi" w:hAnsiTheme="minorBidi" w:cstheme="minorBidi"/>
          <w:sz w:val="28"/>
          <w:szCs w:val="28"/>
        </w:rPr>
        <w:t xml:space="preserve">20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กันยายนนี้ </w:t>
      </w:r>
    </w:p>
    <w:p w14:paraId="20D48E5E" w14:textId="4DAE8C6C" w:rsidR="00183C08" w:rsidRPr="00047151" w:rsidRDefault="00D64206" w:rsidP="00047151">
      <w:pPr>
        <w:ind w:firstLine="360"/>
        <w:jc w:val="both"/>
        <w:rPr>
          <w:rFonts w:asciiTheme="minorBidi" w:hAnsiTheme="minorBidi" w:cstheme="minorBidi"/>
          <w:sz w:val="28"/>
          <w:szCs w:val="28"/>
        </w:rPr>
      </w:pPr>
      <w:r w:rsidRPr="00047151">
        <w:rPr>
          <w:rFonts w:asciiTheme="minorBidi" w:hAnsiTheme="minorBidi" w:cs="Cordia New"/>
          <w:b/>
          <w:bCs/>
          <w:sz w:val="28"/>
          <w:szCs w:val="28"/>
          <w:cs/>
        </w:rPr>
        <w:t>กองทุนรวมวายุภักษ์ หนึ่ง  (</w:t>
      </w:r>
      <w:r w:rsidRPr="00047151">
        <w:rPr>
          <w:rFonts w:asciiTheme="minorBidi" w:hAnsiTheme="minorBidi" w:cstheme="minorBidi"/>
          <w:b/>
          <w:sz w:val="28"/>
          <w:szCs w:val="28"/>
        </w:rPr>
        <w:t>VAYU 1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) </w:t>
      </w:r>
      <w:r w:rsidRPr="00047151">
        <w:rPr>
          <w:rFonts w:asciiTheme="minorBidi" w:hAnsiTheme="minorBidi" w:cs="Cordia New"/>
          <w:b/>
          <w:bCs/>
          <w:sz w:val="28"/>
          <w:szCs w:val="28"/>
          <w:cs/>
        </w:rPr>
        <w:t>เสนอขายหน่วยลงทุนประเภท ก</w:t>
      </w:r>
      <w:r w:rsidRPr="00047151">
        <w:rPr>
          <w:rFonts w:asciiTheme="minorBidi" w:hAnsiTheme="minorBidi" w:cs="Cordia New"/>
          <w:sz w:val="28"/>
          <w:szCs w:val="28"/>
          <w:cs/>
        </w:rPr>
        <w:t>. แก่ผู้ลงทุนทั่วไป เพื่อเป็นทางเลือก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ในการออมให้กับประชาชน และโอกาสรับผลตอบแทนที่สม่ำเสมอตลอดระยะเวลาลงทุน ระยะเวลาลงทุนเบื้องต้น </w:t>
      </w:r>
      <w:r w:rsidRPr="00047151">
        <w:rPr>
          <w:rFonts w:asciiTheme="minorBidi" w:hAnsiTheme="minorBidi" w:cstheme="minorBidi"/>
          <w:sz w:val="28"/>
          <w:szCs w:val="28"/>
        </w:rPr>
        <w:t xml:space="preserve">10 </w:t>
      </w:r>
      <w:r w:rsidR="00EF4D8F">
        <w:rPr>
          <w:rFonts w:asciiTheme="minorBidi" w:hAnsiTheme="minorBidi" w:cstheme="minorBidi" w:hint="cs"/>
          <w:sz w:val="28"/>
          <w:szCs w:val="28"/>
          <w:cs/>
        </w:rPr>
        <w:t>ปี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  ราคาเสนอขาย </w:t>
      </w:r>
      <w:r w:rsidRPr="00047151">
        <w:rPr>
          <w:rFonts w:asciiTheme="minorBidi" w:hAnsiTheme="minorBidi" w:cstheme="minorBidi"/>
          <w:sz w:val="28"/>
          <w:szCs w:val="28"/>
        </w:rPr>
        <w:t xml:space="preserve">10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บาทต่อหน่วย รวมประมาณ </w:t>
      </w:r>
      <w:r w:rsidRPr="00047151">
        <w:rPr>
          <w:rFonts w:asciiTheme="minorBidi" w:hAnsiTheme="minorBidi" w:cstheme="minorBidi"/>
          <w:sz w:val="28"/>
          <w:szCs w:val="28"/>
        </w:rPr>
        <w:t>100,000</w:t>
      </w:r>
      <w:r w:rsidRPr="00047151">
        <w:rPr>
          <w:rFonts w:asciiTheme="minorBidi" w:hAnsiTheme="minorBidi" w:cs="Cordia New"/>
          <w:sz w:val="28"/>
          <w:szCs w:val="28"/>
          <w:cs/>
        </w:rPr>
        <w:t>-</w:t>
      </w:r>
      <w:r w:rsidRPr="00047151">
        <w:rPr>
          <w:rFonts w:asciiTheme="minorBidi" w:hAnsiTheme="minorBidi" w:cstheme="minorBidi"/>
          <w:sz w:val="28"/>
          <w:szCs w:val="28"/>
        </w:rPr>
        <w:t xml:space="preserve">150,000 </w:t>
      </w:r>
      <w:r w:rsidRPr="00047151">
        <w:rPr>
          <w:rFonts w:asciiTheme="minorBidi" w:hAnsiTheme="minorBidi" w:cs="Cordia New"/>
          <w:sz w:val="28"/>
          <w:szCs w:val="28"/>
          <w:cs/>
        </w:rPr>
        <w:t>ล้านบาท แบ่งเป็นบุคคลธรรมดาสัญชาติไทย</w:t>
      </w:r>
      <w:r w:rsidR="00047151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ที่มีถิ่นที่อยู่ในไทยและมีอายุ</w:t>
      </w:r>
      <w:r w:rsidR="00EF4D8F">
        <w:rPr>
          <w:rFonts w:asciiTheme="minorBidi" w:hAnsiTheme="minorBidi" w:cstheme="minorBidi" w:hint="cs"/>
          <w:sz w:val="28"/>
          <w:szCs w:val="28"/>
          <w:cs/>
        </w:rPr>
        <w:t>ไม่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น้อยกว่า </w:t>
      </w:r>
      <w:r w:rsidRPr="00047151">
        <w:rPr>
          <w:rFonts w:asciiTheme="minorBidi" w:hAnsiTheme="minorBidi" w:cstheme="minorBidi"/>
          <w:sz w:val="28"/>
          <w:szCs w:val="28"/>
        </w:rPr>
        <w:t>20</w:t>
      </w:r>
      <w:r w:rsidR="00EF4D8F">
        <w:rPr>
          <w:rFonts w:asciiTheme="minorBidi" w:hAnsiTheme="minorBidi" w:cstheme="minorBidi" w:hint="cs"/>
          <w:sz w:val="28"/>
          <w:szCs w:val="28"/>
          <w:cs/>
        </w:rPr>
        <w:t xml:space="preserve"> ปี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บริบูรณ์ หรือนิติบุคคลที่จัดตั้งขึ้นตามกฎหมายไทย หรือกองทุนส่วนบุคคลของผู้ลงทุนรายย่อย สัดส่วนเสนอขาย </w:t>
      </w:r>
      <w:r w:rsidRPr="00047151">
        <w:rPr>
          <w:rFonts w:asciiTheme="minorBidi" w:hAnsiTheme="minorBidi" w:cstheme="minorBidi"/>
          <w:sz w:val="28"/>
          <w:szCs w:val="28"/>
        </w:rPr>
        <w:t>30,000</w:t>
      </w:r>
      <w:r w:rsidRPr="00047151">
        <w:rPr>
          <w:rFonts w:asciiTheme="minorBidi" w:hAnsiTheme="minorBidi" w:cs="Cordia New"/>
          <w:sz w:val="28"/>
          <w:szCs w:val="28"/>
          <w:cs/>
        </w:rPr>
        <w:t>-</w:t>
      </w:r>
      <w:r w:rsidRPr="00047151">
        <w:rPr>
          <w:rFonts w:asciiTheme="minorBidi" w:hAnsiTheme="minorBidi" w:cstheme="minorBidi"/>
          <w:sz w:val="28"/>
          <w:szCs w:val="28"/>
        </w:rPr>
        <w:t xml:space="preserve">50,000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ล้านบาท และกลุ่มที่ </w:t>
      </w:r>
      <w:r w:rsidRPr="00047151">
        <w:rPr>
          <w:rFonts w:asciiTheme="minorBidi" w:hAnsiTheme="minorBidi" w:cstheme="minorBidi"/>
          <w:sz w:val="28"/>
          <w:szCs w:val="28"/>
        </w:rPr>
        <w:t xml:space="preserve">2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ผู้ลงทุนสถาบันและนิติบุคคลเฉพาะกลุ่ม สัดส่วนเสนอขาย </w:t>
      </w:r>
      <w:r w:rsidRPr="00047151">
        <w:rPr>
          <w:rFonts w:asciiTheme="minorBidi" w:hAnsiTheme="minorBidi" w:cstheme="minorBidi"/>
          <w:sz w:val="28"/>
          <w:szCs w:val="28"/>
        </w:rPr>
        <w:t>100,000</w:t>
      </w:r>
      <w:r w:rsidRPr="00047151">
        <w:rPr>
          <w:rFonts w:asciiTheme="minorBidi" w:hAnsiTheme="minorBidi" w:cs="Cordia New"/>
          <w:sz w:val="28"/>
          <w:szCs w:val="28"/>
          <w:cs/>
        </w:rPr>
        <w:t>-</w:t>
      </w:r>
      <w:r w:rsidRPr="00047151">
        <w:rPr>
          <w:rFonts w:asciiTheme="minorBidi" w:hAnsiTheme="minorBidi" w:cstheme="minorBidi"/>
          <w:sz w:val="28"/>
          <w:szCs w:val="28"/>
        </w:rPr>
        <w:t xml:space="preserve">120,000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ล้านบาท โดยบุคคลทั่วไปจองซื้อขั้นต่ำ </w:t>
      </w:r>
      <w:r w:rsidRPr="00047151">
        <w:rPr>
          <w:rFonts w:asciiTheme="minorBidi" w:hAnsiTheme="minorBidi" w:cstheme="minorBidi"/>
          <w:sz w:val="28"/>
          <w:szCs w:val="28"/>
        </w:rPr>
        <w:t xml:space="preserve">10,000 </w:t>
      </w:r>
      <w:r w:rsidRPr="00047151">
        <w:rPr>
          <w:rFonts w:asciiTheme="minorBidi" w:hAnsiTheme="minorBidi" w:cs="Cordia New"/>
          <w:sz w:val="28"/>
          <w:szCs w:val="28"/>
          <w:cs/>
        </w:rPr>
        <w:t>บาท (</w:t>
      </w:r>
      <w:r w:rsidRPr="00047151">
        <w:rPr>
          <w:rFonts w:asciiTheme="minorBidi" w:hAnsiTheme="minorBidi" w:cstheme="minorBidi"/>
          <w:sz w:val="28"/>
          <w:szCs w:val="28"/>
        </w:rPr>
        <w:t xml:space="preserve">1,000 </w:t>
      </w:r>
      <w:r w:rsidRPr="00047151">
        <w:rPr>
          <w:rFonts w:asciiTheme="minorBidi" w:hAnsiTheme="minorBidi" w:cs="Cordia New"/>
          <w:sz w:val="28"/>
          <w:szCs w:val="28"/>
          <w:cs/>
        </w:rPr>
        <w:t>หน่วย) เพิ่มขึ้นครั้งละ</w:t>
      </w:r>
      <w:r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theme="minorBidi"/>
          <w:sz w:val="28"/>
          <w:szCs w:val="28"/>
        </w:rPr>
        <w:t xml:space="preserve">1,000 </w:t>
      </w:r>
      <w:r w:rsidRPr="00047151">
        <w:rPr>
          <w:rFonts w:asciiTheme="minorBidi" w:hAnsiTheme="minorBidi" w:cs="Cordia New"/>
          <w:sz w:val="28"/>
          <w:szCs w:val="28"/>
          <w:cs/>
        </w:rPr>
        <w:t>บาท (</w:t>
      </w:r>
      <w:r w:rsidRPr="00047151">
        <w:rPr>
          <w:rFonts w:asciiTheme="minorBidi" w:hAnsiTheme="minorBidi" w:cstheme="minorBidi"/>
          <w:sz w:val="28"/>
          <w:szCs w:val="28"/>
        </w:rPr>
        <w:t xml:space="preserve">100 </w:t>
      </w:r>
      <w:r w:rsidRPr="00047151">
        <w:rPr>
          <w:rFonts w:asciiTheme="minorBidi" w:hAnsiTheme="minorBidi" w:cs="Cordia New"/>
          <w:sz w:val="28"/>
          <w:szCs w:val="28"/>
          <w:cs/>
        </w:rPr>
        <w:t>หน่วย) จัดสรรด้วยวิธี</w:t>
      </w:r>
      <w:r w:rsidRPr="00047151">
        <w:rPr>
          <w:rFonts w:asciiTheme="minorBidi" w:hAnsiTheme="minorBidi" w:cstheme="minorBidi"/>
          <w:sz w:val="28"/>
          <w:szCs w:val="28"/>
        </w:rPr>
        <w:t xml:space="preserve"> Small Lot First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(ผู้จองซื้อที่จำนวนขั้นต่ำได้รับจัดสรรก่อน) </w:t>
      </w:r>
      <w:r>
        <w:rPr>
          <w:rFonts w:asciiTheme="minorBidi" w:hAnsiTheme="minorBidi" w:cs="Cordia New" w:hint="cs"/>
          <w:sz w:val="28"/>
          <w:szCs w:val="28"/>
          <w:cs/>
        </w:rPr>
        <w:t>โดย</w:t>
      </w:r>
      <w:r w:rsidRPr="00047151">
        <w:rPr>
          <w:rFonts w:asciiTheme="minorBidi" w:hAnsiTheme="minorBidi" w:cs="Cordia New"/>
          <w:sz w:val="28"/>
          <w:szCs w:val="28"/>
          <w:cs/>
        </w:rPr>
        <w:t>จะประกาศผล</w:t>
      </w:r>
      <w:r w:rsidR="009720FE">
        <w:rPr>
          <w:rFonts w:asciiTheme="minorBidi" w:hAnsiTheme="minorBidi" w:cs="Cordia New" w:hint="cs"/>
          <w:sz w:val="28"/>
          <w:szCs w:val="28"/>
          <w:cs/>
        </w:rPr>
        <w:t>การจัดสรรภาย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ในวันที่ </w:t>
      </w:r>
      <w:r w:rsidRPr="00047151">
        <w:rPr>
          <w:rFonts w:asciiTheme="minorBidi" w:hAnsiTheme="minorBidi" w:cstheme="minorBidi"/>
          <w:sz w:val="28"/>
          <w:szCs w:val="28"/>
        </w:rPr>
        <w:t xml:space="preserve">25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กันยายน </w:t>
      </w:r>
      <w:r w:rsidR="009102C6">
        <w:rPr>
          <w:rFonts w:asciiTheme="minorBidi" w:hAnsiTheme="minorBidi" w:cstheme="minorBidi"/>
          <w:sz w:val="28"/>
          <w:szCs w:val="28"/>
        </w:rPr>
        <w:t xml:space="preserve">2567 </w:t>
      </w:r>
      <w:r w:rsidRPr="00047151">
        <w:rPr>
          <w:rFonts w:asciiTheme="minorBidi" w:hAnsiTheme="minorBidi" w:cs="Cordia New"/>
          <w:sz w:val="28"/>
          <w:szCs w:val="28"/>
          <w:cs/>
        </w:rPr>
        <w:t>ผ่าน</w:t>
      </w:r>
      <w:r w:rsidR="009102C6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9102C6">
        <w:rPr>
          <w:rFonts w:asciiTheme="minorBidi" w:hAnsiTheme="minorBidi" w:cstheme="minorBidi"/>
          <w:sz w:val="28"/>
          <w:szCs w:val="28"/>
        </w:rPr>
        <w:t>www</w:t>
      </w:r>
      <w:r w:rsidR="009102C6">
        <w:rPr>
          <w:rFonts w:asciiTheme="minorBidi" w:hAnsiTheme="minorBidi" w:cs="Cordia New"/>
          <w:sz w:val="28"/>
          <w:szCs w:val="28"/>
          <w:cs/>
        </w:rPr>
        <w:t>.</w:t>
      </w:r>
      <w:proofErr w:type="spellStart"/>
      <w:r w:rsidR="009102C6">
        <w:rPr>
          <w:rFonts w:asciiTheme="minorBidi" w:hAnsiTheme="minorBidi" w:cstheme="minorBidi"/>
          <w:sz w:val="28"/>
          <w:szCs w:val="28"/>
        </w:rPr>
        <w:t>s</w:t>
      </w:r>
      <w:r w:rsidRPr="00047151">
        <w:rPr>
          <w:rFonts w:asciiTheme="minorBidi" w:hAnsiTheme="minorBidi" w:cstheme="minorBidi"/>
          <w:sz w:val="28"/>
          <w:szCs w:val="28"/>
        </w:rPr>
        <w:t>ettrade</w:t>
      </w:r>
      <w:proofErr w:type="spellEnd"/>
      <w:r w:rsidRPr="00047151">
        <w:rPr>
          <w:rFonts w:asciiTheme="minorBidi" w:hAnsiTheme="minorBidi" w:cs="Cordia New"/>
          <w:sz w:val="28"/>
          <w:szCs w:val="28"/>
          <w:cs/>
        </w:rPr>
        <w:t>.</w:t>
      </w:r>
      <w:r w:rsidRPr="00047151">
        <w:rPr>
          <w:rFonts w:asciiTheme="minorBidi" w:hAnsiTheme="minorBidi" w:cstheme="minorBidi"/>
          <w:sz w:val="28"/>
          <w:szCs w:val="28"/>
        </w:rPr>
        <w:t xml:space="preserve">com </w:t>
      </w:r>
      <w:r w:rsidRPr="00047151">
        <w:rPr>
          <w:rFonts w:asciiTheme="minorBidi" w:hAnsiTheme="minorBidi" w:cs="Cordia New"/>
          <w:sz w:val="28"/>
          <w:szCs w:val="28"/>
          <w:cs/>
        </w:rPr>
        <w:t>และคาดว่าจะนำ</w:t>
      </w:r>
      <w:r w:rsidR="009720FE">
        <w:rPr>
          <w:rFonts w:asciiTheme="minorBidi" w:hAnsiTheme="minorBidi" w:cs="Cordia New" w:hint="cs"/>
          <w:sz w:val="28"/>
          <w:szCs w:val="28"/>
          <w:cs/>
        </w:rPr>
        <w:t>หน่วยลงทุน</w:t>
      </w:r>
      <w:r w:rsidRPr="00047151">
        <w:rPr>
          <w:rFonts w:asciiTheme="minorBidi" w:hAnsiTheme="minorBidi" w:cs="Cordia New"/>
          <w:sz w:val="28"/>
          <w:szCs w:val="28"/>
          <w:cs/>
        </w:rPr>
        <w:t>เข้าจดทะเบียนในตลาด</w:t>
      </w:r>
      <w:r w:rsidR="009720FE">
        <w:rPr>
          <w:rFonts w:asciiTheme="minorBidi" w:hAnsiTheme="minorBidi" w:cs="Cordia New" w:hint="cs"/>
          <w:sz w:val="28"/>
          <w:szCs w:val="28"/>
          <w:cs/>
        </w:rPr>
        <w:t>หลักทรัพย์</w:t>
      </w:r>
      <w:r>
        <w:rPr>
          <w:rFonts w:asciiTheme="minorBidi" w:hAnsiTheme="minorBidi" w:cs="Cordia New" w:hint="cs"/>
          <w:sz w:val="28"/>
          <w:szCs w:val="28"/>
          <w:cs/>
        </w:rPr>
        <w:t>แห่งประเทศ</w:t>
      </w:r>
      <w:r w:rsidRPr="00047151">
        <w:rPr>
          <w:rFonts w:asciiTheme="minorBidi" w:hAnsiTheme="minorBidi" w:cs="Cordia New"/>
          <w:sz w:val="28"/>
          <w:szCs w:val="28"/>
          <w:cs/>
        </w:rPr>
        <w:t>ไทยใน</w:t>
      </w:r>
      <w:r w:rsidR="009720FE">
        <w:rPr>
          <w:rFonts w:asciiTheme="minorBidi" w:hAnsiTheme="minorBidi" w:cs="Cordia New" w:hint="cs"/>
          <w:sz w:val="28"/>
          <w:szCs w:val="28"/>
          <w:cs/>
        </w:rPr>
        <w:t>ช่วงต้น</w:t>
      </w:r>
      <w:r w:rsidRPr="00047151">
        <w:rPr>
          <w:rFonts w:asciiTheme="minorBidi" w:hAnsiTheme="minorBidi" w:cs="Cordia New"/>
          <w:sz w:val="28"/>
          <w:szCs w:val="28"/>
          <w:cs/>
        </w:rPr>
        <w:t>เดือนตุลาคมนี้</w:t>
      </w:r>
    </w:p>
    <w:p w14:paraId="15667475" w14:textId="25DBABB8" w:rsidR="00183C08" w:rsidRPr="00047151" w:rsidRDefault="00D64206" w:rsidP="00D65697">
      <w:pPr>
        <w:ind w:firstLine="360"/>
        <w:jc w:val="both"/>
        <w:rPr>
          <w:rFonts w:asciiTheme="minorBidi" w:hAnsiTheme="minorBidi" w:cstheme="minorBidi"/>
          <w:sz w:val="28"/>
          <w:szCs w:val="28"/>
        </w:rPr>
      </w:pPr>
      <w:r w:rsidRPr="00047151">
        <w:rPr>
          <w:rFonts w:asciiTheme="minorBidi" w:hAnsiTheme="minorBidi" w:cs="Cordia New"/>
          <w:sz w:val="28"/>
          <w:szCs w:val="28"/>
          <w:cs/>
        </w:rPr>
        <w:t>กองทุนฯ มี</w:t>
      </w:r>
      <w:r w:rsidRPr="00047151">
        <w:rPr>
          <w:rFonts w:asciiTheme="minorBidi" w:hAnsiTheme="minorBidi" w:cs="Cordia New"/>
          <w:color w:val="333333"/>
          <w:sz w:val="28"/>
          <w:szCs w:val="28"/>
          <w:highlight w:val="white"/>
          <w:cs/>
        </w:rPr>
        <w:t xml:space="preserve">นโยบายลงทุนแบ่งเป็น </w:t>
      </w:r>
      <w:r w:rsidRPr="00047151">
        <w:rPr>
          <w:rFonts w:asciiTheme="minorBidi" w:hAnsiTheme="minorBidi" w:cstheme="minorBidi"/>
          <w:color w:val="333333"/>
          <w:sz w:val="28"/>
          <w:szCs w:val="28"/>
          <w:highlight w:val="white"/>
        </w:rPr>
        <w:t xml:space="preserve">3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ประเภท คือ หลักทรัพย์สภาพคล่อง หลักทรัพย์จดทะเบียนในตลาดหลักทรัพย์ และหลักทรัพย์อื่นๆ ที่ไม่ได้จดทะเบียนในตลาดหลักทรัพย์  โดยมีนโยบายจ่ายเงินปันผลอย่างน้อยปีละ </w:t>
      </w:r>
      <w:r w:rsidRPr="00047151">
        <w:rPr>
          <w:rFonts w:asciiTheme="minorBidi" w:hAnsiTheme="minorBidi" w:cstheme="minorBidi"/>
          <w:sz w:val="28"/>
          <w:szCs w:val="28"/>
        </w:rPr>
        <w:t xml:space="preserve">2 </w:t>
      </w:r>
      <w:r w:rsidRPr="00047151">
        <w:rPr>
          <w:rFonts w:asciiTheme="minorBidi" w:hAnsiTheme="minorBidi" w:cs="Cordia New"/>
          <w:sz w:val="28"/>
          <w:szCs w:val="28"/>
          <w:cs/>
        </w:rPr>
        <w:t>ครั้ง เฉพาะกรณี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ที่กองทุนรวมมีกำไรของกองทุนรวม และ/หรือสำรองเงินปันผลตามอัตราผลตอบแทนที่เกิดขึ้นจริงของกองทุนรวม แต่ไม่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น้อยกว่าอัตราขั้นต่ำที่กำหนดไว้ร้อยละ </w:t>
      </w:r>
      <w:r w:rsidRPr="00047151">
        <w:rPr>
          <w:rFonts w:asciiTheme="minorBidi" w:hAnsiTheme="minorBidi" w:cstheme="minorBidi"/>
          <w:sz w:val="28"/>
          <w:szCs w:val="28"/>
        </w:rPr>
        <w:t xml:space="preserve">3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ต่อปี และไม่เกินอัตราขั้นสูงที่กำหนดไว้ร้อยละ </w:t>
      </w:r>
      <w:r w:rsidRPr="00047151">
        <w:rPr>
          <w:rFonts w:asciiTheme="minorBidi" w:hAnsiTheme="minorBidi" w:cstheme="minorBidi"/>
          <w:sz w:val="28"/>
          <w:szCs w:val="28"/>
        </w:rPr>
        <w:t xml:space="preserve">9 </w:t>
      </w:r>
      <w:r w:rsidRPr="00047151">
        <w:rPr>
          <w:rFonts w:asciiTheme="minorBidi" w:hAnsiTheme="minorBidi" w:cs="Cordia New"/>
          <w:sz w:val="28"/>
          <w:szCs w:val="28"/>
          <w:cs/>
        </w:rPr>
        <w:t>ต่อ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>ปี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 โดยคำนวณ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จากราคา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พาร์ที่ </w:t>
      </w:r>
      <w:r w:rsidRPr="00047151">
        <w:rPr>
          <w:rFonts w:asciiTheme="minorBidi" w:hAnsiTheme="minorBidi" w:cstheme="minorBidi"/>
          <w:sz w:val="28"/>
          <w:szCs w:val="28"/>
        </w:rPr>
        <w:t xml:space="preserve">10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บาทต่อหน่วย ซึ่งกำหนดเป็นอัตราคงที่ตลอด </w:t>
      </w:r>
      <w:r w:rsidRPr="00047151">
        <w:rPr>
          <w:rFonts w:asciiTheme="minorBidi" w:hAnsiTheme="minorBidi" w:cstheme="minorBidi"/>
          <w:sz w:val="28"/>
          <w:szCs w:val="28"/>
        </w:rPr>
        <w:t>10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ปี</w:t>
      </w:r>
      <w:r w:rsidRPr="00047151">
        <w:rPr>
          <w:rFonts w:asciiTheme="minorBidi" w:hAnsiTheme="minorBidi" w:cstheme="minorBidi"/>
          <w:sz w:val="28"/>
          <w:szCs w:val="28"/>
        </w:rPr>
        <w:t xml:space="preserve">  </w:t>
      </w:r>
    </w:p>
    <w:p w14:paraId="168E6AD9" w14:textId="7225FD14" w:rsidR="00183C08" w:rsidRPr="00047151" w:rsidRDefault="00D64206" w:rsidP="00E56683">
      <w:pPr>
        <w:ind w:firstLine="360"/>
        <w:jc w:val="both"/>
        <w:rPr>
          <w:rFonts w:asciiTheme="minorBidi" w:hAnsiTheme="minorBidi" w:cstheme="minorBidi"/>
          <w:sz w:val="28"/>
          <w:szCs w:val="28"/>
        </w:rPr>
      </w:pPr>
      <w:r w:rsidRPr="00047151">
        <w:rPr>
          <w:rFonts w:asciiTheme="minorBidi" w:hAnsiTheme="minorBidi" w:cs="Cordia New"/>
          <w:sz w:val="28"/>
          <w:szCs w:val="28"/>
          <w:cs/>
        </w:rPr>
        <w:t>อย่างไรก็ดี กองทุนรวมฯ ไม่มีผู้รับประกันหรือค้ำประกันเงินลงทุน หากมูลค่าทรัพย์สินที่กองทุนรวมเข้าไป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ลงทุน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ลดลงอย่างมีนัยสำคัญ หรือดัชนีตลาดหลักทรัพย์ฯ ปรับตัวลงอย่างรุนแรง อาจส่งผลกระทบในเชิงลบต่อมูลค่าทรัพ</w:t>
      </w:r>
      <w:r w:rsidR="00E56683">
        <w:rPr>
          <w:rFonts w:asciiTheme="minorBidi" w:hAnsiTheme="minorBidi" w:cstheme="minorBidi" w:hint="cs"/>
          <w:sz w:val="28"/>
          <w:szCs w:val="28"/>
          <w:cs/>
        </w:rPr>
        <w:t>ย์</w:t>
      </w:r>
      <w:r w:rsidRPr="00047151">
        <w:rPr>
          <w:rFonts w:asciiTheme="minorBidi" w:hAnsiTheme="minorBidi" w:cs="Cordia New"/>
          <w:sz w:val="28"/>
          <w:szCs w:val="28"/>
          <w:cs/>
        </w:rPr>
        <w:t>สิน</w:t>
      </w:r>
      <w:r w:rsidR="00E5668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สุทธิของกองทุนรวมจนทำให้กลไกในการคุ้มครองเงินลงทุนไม่เพียงพอที่จะรองรับผลประทบเชิงลบดังกล่าวและทำให้ผู้ถือหน่วยลงทุนประเภท ก. อาจไม่ได้รับเงินต้นคืนบางส่วนหรือทั้งหมด นอกจากนี้ กองทุนรวมไม่มีผู้รับประกันหรือค้ำประกัน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ผลตอบแทน โดยในกรณีที่มีเหตุการณ์ใดๆ ที่ส่งผลทำให้กำไรของกองทุนรวม และสำรองเงินปันผลของกองทุนรวม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ลดลง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จนไม่เพียงพอที่จะจ่ายเงินปันผล ในอัตราผลตอบแทนขั้นต่ำให้แก่ผู้ถือหน่วยลงทุนประเภท ก.ผู้ถือหน่วยลงทุนอาจได้รับ</w:t>
      </w:r>
      <w:r w:rsidR="00D6569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 xml:space="preserve">เงินปันผลจริงในอัตราที่ต่ำกว่าอัตราผลตอบแทนขั้นต่ำร้อยละ </w:t>
      </w:r>
      <w:r w:rsidRPr="00047151">
        <w:rPr>
          <w:rFonts w:asciiTheme="minorBidi" w:hAnsiTheme="minorBidi" w:cstheme="minorBidi"/>
          <w:sz w:val="28"/>
          <w:szCs w:val="28"/>
        </w:rPr>
        <w:t xml:space="preserve">3 </w:t>
      </w:r>
      <w:r w:rsidRPr="00047151">
        <w:rPr>
          <w:rFonts w:asciiTheme="minorBidi" w:hAnsiTheme="minorBidi" w:cs="Cordia New"/>
          <w:sz w:val="28"/>
          <w:szCs w:val="28"/>
          <w:cs/>
        </w:rPr>
        <w:t>ต่อปี หรืออาจไม่ได้รับผลตอบแทนจากการลงทุนเลย ในกรณีที่กำไรของกองทุนรวม และสำรองเงินปันผลของกองทุนรวมหมดไป</w:t>
      </w:r>
    </w:p>
    <w:p w14:paraId="70A5BF1A" w14:textId="5559CF25" w:rsidR="00183C08" w:rsidRPr="00047151" w:rsidRDefault="00D64206" w:rsidP="00C40ECA">
      <w:pPr>
        <w:ind w:firstLine="360"/>
        <w:jc w:val="both"/>
        <w:rPr>
          <w:rFonts w:asciiTheme="minorBidi" w:hAnsiTheme="minorBidi" w:cstheme="minorBidi"/>
          <w:sz w:val="28"/>
          <w:szCs w:val="28"/>
        </w:rPr>
      </w:pPr>
      <w:bookmarkStart w:id="0" w:name="_gjdgxs" w:colFirst="0" w:colLast="0"/>
      <w:bookmarkEnd w:id="0"/>
      <w:r w:rsidRPr="00047151">
        <w:rPr>
          <w:rFonts w:asciiTheme="minorBidi" w:hAnsiTheme="minorBidi" w:cs="Cordia New"/>
          <w:sz w:val="28"/>
          <w:szCs w:val="28"/>
          <w:cs/>
        </w:rPr>
        <w:lastRenderedPageBreak/>
        <w:t>ทั้งนี้ ผู้ลงทุนควรทำความเข้าใจลักษณะสินค้า เงื่อนไข ผลตอบแทน และความเสี่ยงก่อนตัดสินใจลงทุน กองทุน</w:t>
      </w:r>
      <w:r w:rsidR="009720FE">
        <w:rPr>
          <w:rFonts w:asciiTheme="minorBidi" w:hAnsiTheme="minorBidi" w:cs="Cordia New" w:hint="cs"/>
          <w:sz w:val="28"/>
          <w:szCs w:val="28"/>
          <w:cs/>
        </w:rPr>
        <w:t xml:space="preserve">ฯ </w:t>
      </w:r>
      <w:r w:rsidRPr="00047151">
        <w:rPr>
          <w:rFonts w:asciiTheme="minorBidi" w:hAnsiTheme="minorBidi" w:cs="Cordia New"/>
          <w:sz w:val="28"/>
          <w:szCs w:val="28"/>
          <w:cs/>
        </w:rPr>
        <w:t>มี</w:t>
      </w:r>
      <w:r w:rsidR="00C40ECA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นโยบายป้องกันความเสี่ยงอัตราแลกเปลี่ยนตามดุลยพินิจบริษัทจัดการ ผู้ลงทุนอาจจะขาดทุนจากอัตราแลกเปลี่ยน</w:t>
      </w:r>
      <w:r w:rsidR="00C40ECA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หรือ</w:t>
      </w:r>
      <w:r w:rsidR="00C40ECA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ได้รับเงินคืนต่ำกว่าเงินลงทุนเริ่มแรกได้ และกองทุนฯนี้ ไม่ใช่กองทุนรวมมีประกันเงินลงทุนและผลตอบแทน</w:t>
      </w:r>
      <w:r w:rsidRPr="00047151">
        <w:rPr>
          <w:rFonts w:asciiTheme="minorBidi" w:hAnsiTheme="minorBidi" w:cs="Cordia New"/>
          <w:b/>
          <w:bCs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สามารถ</w:t>
      </w:r>
      <w:r w:rsidR="00C40ECA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047151">
        <w:rPr>
          <w:rFonts w:asciiTheme="minorBidi" w:hAnsiTheme="minorBidi" w:cs="Cordia New"/>
          <w:sz w:val="28"/>
          <w:szCs w:val="28"/>
          <w:cs/>
        </w:rPr>
        <w:t>ดาวน์โหลดหนังสือชี้ชวนเพื่อศึกษารายละเอียดก่อนทำการจองซื้อหน่วยลงทุนจากเว็ปไซ</w:t>
      </w:r>
      <w:proofErr w:type="spellStart"/>
      <w:r w:rsidRPr="00047151">
        <w:rPr>
          <w:rFonts w:asciiTheme="minorBidi" w:hAnsiTheme="minorBidi" w:cs="Cordia New"/>
          <w:sz w:val="28"/>
          <w:szCs w:val="28"/>
          <w:cs/>
        </w:rPr>
        <w:t>ต์</w:t>
      </w:r>
      <w:proofErr w:type="spellEnd"/>
      <w:r w:rsidRPr="00047151">
        <w:rPr>
          <w:rFonts w:asciiTheme="minorBidi" w:hAnsiTheme="minorBidi" w:cs="Cordia New"/>
          <w:sz w:val="28"/>
          <w:szCs w:val="28"/>
          <w:cs/>
        </w:rPr>
        <w:t xml:space="preserve"> สำนักงานคณะกรรมการกำกับหลักทรัพย์และตลาดหลักทรัพย์ </w:t>
      </w:r>
      <w:hyperlink r:id="rId5">
        <w:r w:rsidRPr="00047151">
          <w:rPr>
            <w:rFonts w:asciiTheme="minorBidi" w:hAnsiTheme="minorBidi" w:cstheme="minorBidi"/>
            <w:color w:val="0563C1"/>
            <w:sz w:val="28"/>
            <w:szCs w:val="28"/>
            <w:u w:val="single"/>
          </w:rPr>
          <w:t>www</w:t>
        </w:r>
        <w:r w:rsidRPr="00047151">
          <w:rPr>
            <w:rFonts w:asciiTheme="minorBidi" w:hAnsiTheme="minorBidi" w:cs="Cordia New"/>
            <w:color w:val="0563C1"/>
            <w:sz w:val="28"/>
            <w:szCs w:val="28"/>
            <w:u w:val="single"/>
            <w:cs/>
          </w:rPr>
          <w:t>.</w:t>
        </w:r>
        <w:r w:rsidRPr="00047151">
          <w:rPr>
            <w:rFonts w:asciiTheme="minorBidi" w:hAnsiTheme="minorBidi" w:cstheme="minorBidi"/>
            <w:color w:val="0563C1"/>
            <w:sz w:val="28"/>
            <w:szCs w:val="28"/>
            <w:u w:val="single"/>
          </w:rPr>
          <w:t>sec</w:t>
        </w:r>
        <w:r w:rsidRPr="00047151">
          <w:rPr>
            <w:rFonts w:asciiTheme="minorBidi" w:hAnsiTheme="minorBidi" w:cs="Cordia New"/>
            <w:color w:val="0563C1"/>
            <w:sz w:val="28"/>
            <w:szCs w:val="28"/>
            <w:u w:val="single"/>
            <w:cs/>
          </w:rPr>
          <w:t>.</w:t>
        </w:r>
        <w:r w:rsidRPr="00047151">
          <w:rPr>
            <w:rFonts w:asciiTheme="minorBidi" w:hAnsiTheme="minorBidi" w:cstheme="minorBidi"/>
            <w:color w:val="0563C1"/>
            <w:sz w:val="28"/>
            <w:szCs w:val="28"/>
            <w:u w:val="single"/>
          </w:rPr>
          <w:t>or</w:t>
        </w:r>
        <w:r w:rsidRPr="00047151">
          <w:rPr>
            <w:rFonts w:asciiTheme="minorBidi" w:hAnsiTheme="minorBidi" w:cs="Cordia New"/>
            <w:color w:val="0563C1"/>
            <w:sz w:val="28"/>
            <w:szCs w:val="28"/>
            <w:u w:val="single"/>
            <w:cs/>
          </w:rPr>
          <w:t>.</w:t>
        </w:r>
        <w:r w:rsidRPr="00047151">
          <w:rPr>
            <w:rFonts w:asciiTheme="minorBidi" w:hAnsiTheme="minorBidi" w:cstheme="minorBidi"/>
            <w:color w:val="0563C1"/>
            <w:sz w:val="28"/>
            <w:szCs w:val="28"/>
            <w:u w:val="single"/>
          </w:rPr>
          <w:t>th</w:t>
        </w:r>
      </w:hyperlink>
      <w:r w:rsidRPr="00047151">
        <w:rPr>
          <w:rFonts w:asciiTheme="minorBidi" w:hAnsiTheme="minorBidi" w:cs="Cordia New"/>
          <w:sz w:val="28"/>
          <w:szCs w:val="28"/>
          <w:cs/>
        </w:rPr>
        <w:t xml:space="preserve"> หรือเว็ปไซ</w:t>
      </w:r>
      <w:proofErr w:type="spellStart"/>
      <w:r w:rsidRPr="00047151">
        <w:rPr>
          <w:rFonts w:asciiTheme="minorBidi" w:hAnsiTheme="minorBidi" w:cs="Cordia New"/>
          <w:sz w:val="28"/>
          <w:szCs w:val="28"/>
          <w:cs/>
        </w:rPr>
        <w:t>ต์</w:t>
      </w:r>
      <w:proofErr w:type="spellEnd"/>
      <w:r w:rsidRPr="00047151">
        <w:rPr>
          <w:rFonts w:asciiTheme="minorBidi" w:hAnsiTheme="minorBidi" w:cs="Cordia New"/>
          <w:sz w:val="28"/>
          <w:szCs w:val="28"/>
          <w:cs/>
        </w:rPr>
        <w:t xml:space="preserve">บริษัทจัดการที่ </w:t>
      </w:r>
      <w:hyperlink r:id="rId6">
        <w:r w:rsidRPr="00047151">
          <w:rPr>
            <w:rFonts w:asciiTheme="minorBidi" w:hAnsiTheme="minorBidi" w:cstheme="minorBidi"/>
            <w:color w:val="0563C1"/>
            <w:sz w:val="28"/>
            <w:szCs w:val="28"/>
            <w:u w:val="single"/>
          </w:rPr>
          <w:t>www</w:t>
        </w:r>
        <w:r w:rsidRPr="00047151">
          <w:rPr>
            <w:rFonts w:asciiTheme="minorBidi" w:hAnsiTheme="minorBidi" w:cs="Cordia New"/>
            <w:color w:val="0563C1"/>
            <w:sz w:val="28"/>
            <w:szCs w:val="28"/>
            <w:u w:val="single"/>
            <w:cs/>
          </w:rPr>
          <w:t>.</w:t>
        </w:r>
        <w:r w:rsidRPr="00047151">
          <w:rPr>
            <w:rFonts w:asciiTheme="minorBidi" w:hAnsiTheme="minorBidi" w:cstheme="minorBidi"/>
            <w:color w:val="0563C1"/>
            <w:sz w:val="28"/>
            <w:szCs w:val="28"/>
            <w:u w:val="single"/>
          </w:rPr>
          <w:t>ktam</w:t>
        </w:r>
        <w:r w:rsidRPr="00047151">
          <w:rPr>
            <w:rFonts w:asciiTheme="minorBidi" w:hAnsiTheme="minorBidi" w:cs="Cordia New"/>
            <w:color w:val="0563C1"/>
            <w:sz w:val="28"/>
            <w:szCs w:val="28"/>
            <w:u w:val="single"/>
            <w:cs/>
          </w:rPr>
          <w:t>.</w:t>
        </w:r>
        <w:r w:rsidRPr="00047151">
          <w:rPr>
            <w:rFonts w:asciiTheme="minorBidi" w:hAnsiTheme="minorBidi" w:cstheme="minorBidi"/>
            <w:color w:val="0563C1"/>
            <w:sz w:val="28"/>
            <w:szCs w:val="28"/>
            <w:u w:val="single"/>
          </w:rPr>
          <w:t>co</w:t>
        </w:r>
        <w:r w:rsidRPr="00047151">
          <w:rPr>
            <w:rFonts w:asciiTheme="minorBidi" w:hAnsiTheme="minorBidi" w:cs="Cordia New"/>
            <w:color w:val="0563C1"/>
            <w:sz w:val="28"/>
            <w:szCs w:val="28"/>
            <w:u w:val="single"/>
            <w:cs/>
          </w:rPr>
          <w:t>.</w:t>
        </w:r>
        <w:r w:rsidRPr="00047151">
          <w:rPr>
            <w:rFonts w:asciiTheme="minorBidi" w:hAnsiTheme="minorBidi" w:cstheme="minorBidi"/>
            <w:color w:val="0563C1"/>
            <w:sz w:val="28"/>
            <w:szCs w:val="28"/>
            <w:u w:val="single"/>
          </w:rPr>
          <w:t>th</w:t>
        </w:r>
      </w:hyperlink>
      <w:r w:rsidRPr="00047151">
        <w:rPr>
          <w:rFonts w:asciiTheme="minorBidi" w:hAnsiTheme="minorBidi" w:cs="Cordia New"/>
          <w:sz w:val="28"/>
          <w:szCs w:val="28"/>
          <w:cs/>
        </w:rPr>
        <w:t xml:space="preserve"> และ </w:t>
      </w:r>
      <w:hyperlink r:id="rId7">
        <w:r w:rsidRPr="00047151">
          <w:rPr>
            <w:rFonts w:asciiTheme="minorBidi" w:hAnsiTheme="minorBidi" w:cstheme="minorBidi"/>
            <w:color w:val="1155CC"/>
            <w:sz w:val="28"/>
            <w:szCs w:val="28"/>
            <w:u w:val="single"/>
          </w:rPr>
          <w:t>www</w:t>
        </w:r>
        <w:r w:rsidRPr="00047151">
          <w:rPr>
            <w:rFonts w:asciiTheme="minorBidi" w:hAnsiTheme="minorBidi" w:cs="Cordia New"/>
            <w:color w:val="1155CC"/>
            <w:sz w:val="28"/>
            <w:szCs w:val="28"/>
            <w:u w:val="single"/>
            <w:cs/>
          </w:rPr>
          <w:t>.</w:t>
        </w:r>
        <w:r w:rsidRPr="00047151">
          <w:rPr>
            <w:rFonts w:asciiTheme="minorBidi" w:hAnsiTheme="minorBidi" w:cstheme="minorBidi"/>
            <w:color w:val="1155CC"/>
            <w:sz w:val="28"/>
            <w:szCs w:val="28"/>
            <w:u w:val="single"/>
          </w:rPr>
          <w:t>mfcfund</w:t>
        </w:r>
        <w:r w:rsidRPr="00047151">
          <w:rPr>
            <w:rFonts w:asciiTheme="minorBidi" w:hAnsiTheme="minorBidi" w:cs="Cordia New"/>
            <w:color w:val="1155CC"/>
            <w:sz w:val="28"/>
            <w:szCs w:val="28"/>
            <w:u w:val="single"/>
            <w:cs/>
          </w:rPr>
          <w:t>.</w:t>
        </w:r>
        <w:r w:rsidRPr="00047151">
          <w:rPr>
            <w:rFonts w:asciiTheme="minorBidi" w:hAnsiTheme="minorBidi" w:cstheme="minorBidi"/>
            <w:color w:val="1155CC"/>
            <w:sz w:val="28"/>
            <w:szCs w:val="28"/>
            <w:u w:val="single"/>
          </w:rPr>
          <w:t>com</w:t>
        </w:r>
      </w:hyperlink>
      <w:r w:rsidRPr="00047151">
        <w:rPr>
          <w:rFonts w:asciiTheme="minorBidi" w:hAnsiTheme="minorBidi" w:cs="Cordia New"/>
          <w:sz w:val="28"/>
          <w:szCs w:val="28"/>
          <w:cs/>
        </w:rPr>
        <w:t xml:space="preserve"> สอบถามรายละเอียดเพิ่มเติมได้ที่ </w:t>
      </w:r>
      <w:r w:rsidRPr="00047151">
        <w:rPr>
          <w:rFonts w:asciiTheme="minorBidi" w:hAnsiTheme="minorBidi" w:cstheme="minorBidi"/>
          <w:sz w:val="28"/>
          <w:szCs w:val="28"/>
        </w:rPr>
        <w:t>Krungthai Contact Center 02</w:t>
      </w:r>
      <w:r w:rsidRPr="00047151">
        <w:rPr>
          <w:rFonts w:asciiTheme="minorBidi" w:hAnsiTheme="minorBidi" w:cs="Cordia New"/>
          <w:sz w:val="28"/>
          <w:szCs w:val="28"/>
          <w:cs/>
        </w:rPr>
        <w:t>-</w:t>
      </w:r>
      <w:r w:rsidRPr="00047151">
        <w:rPr>
          <w:rFonts w:asciiTheme="minorBidi" w:hAnsiTheme="minorBidi" w:cstheme="minorBidi"/>
          <w:sz w:val="28"/>
          <w:szCs w:val="28"/>
        </w:rPr>
        <w:t>111</w:t>
      </w:r>
      <w:r w:rsidRPr="00047151">
        <w:rPr>
          <w:rFonts w:asciiTheme="minorBidi" w:hAnsiTheme="minorBidi" w:cs="Cordia New"/>
          <w:sz w:val="28"/>
          <w:szCs w:val="28"/>
          <w:cs/>
        </w:rPr>
        <w:t>-</w:t>
      </w:r>
      <w:r w:rsidRPr="00047151">
        <w:rPr>
          <w:rFonts w:asciiTheme="minorBidi" w:hAnsiTheme="minorBidi" w:cstheme="minorBidi"/>
          <w:sz w:val="28"/>
          <w:szCs w:val="28"/>
        </w:rPr>
        <w:t xml:space="preserve">1111 </w:t>
      </w:r>
    </w:p>
    <w:p w14:paraId="3BD2423A" w14:textId="77777777" w:rsidR="00C40ECA" w:rsidRDefault="00C40ECA" w:rsidP="00047151">
      <w:pPr>
        <w:rPr>
          <w:rFonts w:asciiTheme="minorBidi" w:hAnsiTheme="minorBidi" w:cstheme="minorBidi"/>
          <w:b/>
          <w:sz w:val="28"/>
          <w:szCs w:val="28"/>
        </w:rPr>
      </w:pPr>
    </w:p>
    <w:p w14:paraId="21A13219" w14:textId="0AB77A0F" w:rsidR="00183C08" w:rsidRPr="00047151" w:rsidRDefault="00C40ECA" w:rsidP="00047151">
      <w:pPr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 w:hint="cs"/>
          <w:b/>
          <w:sz w:val="28"/>
          <w:szCs w:val="28"/>
          <w:cs/>
        </w:rPr>
        <w:t>ทีม</w:t>
      </w:r>
      <w:r w:rsidRPr="00047151">
        <w:rPr>
          <w:rFonts w:asciiTheme="minorBidi" w:hAnsiTheme="minorBidi" w:cstheme="minorBidi"/>
          <w:b/>
          <w:sz w:val="28"/>
          <w:szCs w:val="28"/>
        </w:rPr>
        <w:t xml:space="preserve"> Marketing Strategy </w:t>
      </w:r>
    </w:p>
    <w:p w14:paraId="400BA10E" w14:textId="77777777" w:rsidR="00183C08" w:rsidRPr="00047151" w:rsidRDefault="00D64206" w:rsidP="00047151">
      <w:pPr>
        <w:rPr>
          <w:rFonts w:asciiTheme="minorBidi" w:hAnsiTheme="minorBidi" w:cstheme="minorBidi"/>
          <w:b/>
          <w:sz w:val="28"/>
          <w:szCs w:val="28"/>
        </w:rPr>
      </w:pPr>
      <w:r w:rsidRPr="00047151">
        <w:rPr>
          <w:rFonts w:asciiTheme="minorBidi" w:hAnsiTheme="minorBidi" w:cstheme="minorBidi"/>
          <w:b/>
          <w:sz w:val="28"/>
          <w:szCs w:val="28"/>
        </w:rPr>
        <w:t xml:space="preserve">13 </w:t>
      </w:r>
      <w:r w:rsidRPr="00047151">
        <w:rPr>
          <w:rFonts w:asciiTheme="minorBidi" w:hAnsiTheme="minorBidi" w:cs="Cordia New"/>
          <w:b/>
          <w:bCs/>
          <w:sz w:val="28"/>
          <w:szCs w:val="28"/>
          <w:cs/>
        </w:rPr>
        <w:t xml:space="preserve">กันยายน </w:t>
      </w:r>
      <w:r w:rsidRPr="00047151">
        <w:rPr>
          <w:rFonts w:asciiTheme="minorBidi" w:hAnsiTheme="minorBidi" w:cstheme="minorBidi"/>
          <w:b/>
          <w:sz w:val="28"/>
          <w:szCs w:val="28"/>
        </w:rPr>
        <w:t>2567</w:t>
      </w:r>
    </w:p>
    <w:p w14:paraId="192E63DD" w14:textId="77777777" w:rsidR="00183C08" w:rsidRPr="00047151" w:rsidRDefault="00183C08">
      <w:pPr>
        <w:jc w:val="both"/>
        <w:rPr>
          <w:rFonts w:asciiTheme="minorBidi" w:hAnsiTheme="minorBidi" w:cstheme="minorBidi"/>
          <w:sz w:val="28"/>
          <w:szCs w:val="28"/>
        </w:rPr>
      </w:pPr>
    </w:p>
    <w:p w14:paraId="23B9DD98" w14:textId="77777777" w:rsidR="00183C08" w:rsidRPr="00047151" w:rsidRDefault="00183C08">
      <w:pPr>
        <w:rPr>
          <w:rFonts w:asciiTheme="minorBidi" w:hAnsiTheme="minorBidi" w:cstheme="minorBidi"/>
          <w:sz w:val="28"/>
          <w:szCs w:val="28"/>
        </w:rPr>
      </w:pPr>
    </w:p>
    <w:p w14:paraId="11E4893C" w14:textId="77777777" w:rsidR="00047151" w:rsidRPr="00047151" w:rsidRDefault="00047151">
      <w:pPr>
        <w:rPr>
          <w:rFonts w:asciiTheme="minorBidi" w:hAnsiTheme="minorBidi" w:cstheme="minorBidi"/>
          <w:sz w:val="28"/>
          <w:szCs w:val="28"/>
        </w:rPr>
      </w:pPr>
    </w:p>
    <w:sectPr w:rsidR="00047151" w:rsidRPr="00047151">
      <w:pgSz w:w="11906" w:h="16838"/>
      <w:pgMar w:top="426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08"/>
    <w:rsid w:val="00047151"/>
    <w:rsid w:val="00066A7B"/>
    <w:rsid w:val="00183C08"/>
    <w:rsid w:val="004A60CA"/>
    <w:rsid w:val="00885005"/>
    <w:rsid w:val="009102C6"/>
    <w:rsid w:val="009720FE"/>
    <w:rsid w:val="00C40ECA"/>
    <w:rsid w:val="00D64206"/>
    <w:rsid w:val="00D65697"/>
    <w:rsid w:val="00E56683"/>
    <w:rsid w:val="00E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AD85"/>
  <w15:docId w15:val="{B709FFC8-2586-274A-A1EF-8B898E30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FE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FE"/>
    <w:rPr>
      <w:rFonts w:ascii="Segoe UI" w:hAnsi="Segoe UI" w:cs="Angsana New"/>
      <w:sz w:val="18"/>
    </w:rPr>
  </w:style>
  <w:style w:type="paragraph" w:styleId="Revision">
    <w:name w:val="Revision"/>
    <w:hidden/>
    <w:uiPriority w:val="99"/>
    <w:semiHidden/>
    <w:rsid w:val="004A60C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fcfu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tam.co.th" TargetMode="External"/><Relationship Id="rId5" Type="http://schemas.openxmlformats.org/officeDocument/2006/relationships/hyperlink" Target="http://www.sec.or.t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Lersan Martsadhit</cp:lastModifiedBy>
  <cp:revision>2</cp:revision>
  <cp:lastPrinted>2024-09-13T06:35:00Z</cp:lastPrinted>
  <dcterms:created xsi:type="dcterms:W3CDTF">2024-09-13T06:53:00Z</dcterms:created>
  <dcterms:modified xsi:type="dcterms:W3CDTF">2024-09-13T06:53:00Z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ew0KICAiZG9jSUQiOiAiMDY1ODVmOWUtNjJjMy00MzBkLWEyZjctODkxNGM4YjZiZTllIg0KfQ==</vt:lpwstr>
  </property>
  <property fmtid="{D5CDD505-2E9C-101B-9397-08002B2CF9AE}" pid="3" name="GVData0">
    <vt:lpwstr>(end)</vt:lpwstr>
  </property>
</Properties>
</file>