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B6" w:rsidRPr="00BC6971" w:rsidRDefault="00FF2829">
      <w:pPr>
        <w:rPr>
          <w:rFonts w:asciiTheme="minorBidi" w:eastAsia="Cordia New" w:hAnsiTheme="minorBidi" w:cstheme="minorBidi"/>
          <w:sz w:val="30"/>
          <w:szCs w:val="30"/>
        </w:rPr>
      </w:pP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BC6971">
        <w:rPr>
          <w:rFonts w:asciiTheme="minorBidi" w:eastAsia="Cordia New" w:hAnsiTheme="minorBidi" w:cstheme="minorBidi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0EB6" w:rsidRPr="00BC6971" w:rsidRDefault="00FF2829">
      <w:pPr>
        <w:spacing w:before="240" w:after="240"/>
        <w:jc w:val="right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 w:rsidRPr="00BC6971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D10EB6" w:rsidRPr="00BC6971" w:rsidRDefault="00FF2829">
      <w:pPr>
        <w:spacing w:before="240" w:after="240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กรุงไทย ห่วงใยผู้ประสบอุทกภัย ชวนคนไทยร่วมบริจาค ลงพื้นที่มอบถุงยังชีพในจังหวัดแพร่และน่าน</w:t>
      </w:r>
    </w:p>
    <w:p w:rsidR="00D10EB6" w:rsidRPr="00BC6971" w:rsidRDefault="00FF2829" w:rsidP="00BC6971">
      <w:pPr>
        <w:spacing w:before="240" w:after="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      </w:t>
      </w:r>
      <w:r w:rsidRPr="00BC6971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ธนาคารกรุงไทย มีความห่วงใยผู้ประสบอุทกภัยในพื้นที่จังหวัดภาคเหนือ โดยร่วมกับ มูลนิธิอาสาเพื่อนพึ่ง (ภาฯ) ยามยาก สภากาชาดไทย เปิดรับบริจาคเงิน เพื่อนำ</w:t>
      </w:r>
      <w:r w:rsidR="00DD4751">
        <w:rPr>
          <w:rFonts w:asciiTheme="minorBidi" w:eastAsia="Cordia New" w:hAnsiTheme="minorBidi" w:cstheme="minorBidi"/>
          <w:sz w:val="30"/>
          <w:szCs w:val="30"/>
          <w:cs/>
        </w:rPr>
        <w:t>ไปช่วยเหลือผู้ประสบภัย ผ่าน</w:t>
      </w:r>
      <w:bookmarkStart w:id="0" w:name="_GoBack"/>
      <w:bookmarkEnd w:id="0"/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บัญชีออมทรัพย์ มูลนิธิอาสาเพื่อนพึ่ง (ภาฯ) ยามยาก สภากาชาดไทย เลขที่ </w:t>
      </w:r>
      <w:r w:rsidRPr="00BC6971">
        <w:rPr>
          <w:rFonts w:asciiTheme="minorBidi" w:eastAsia="Cordia New" w:hAnsiTheme="minorBidi" w:cstheme="minorBidi"/>
          <w:sz w:val="30"/>
          <w:szCs w:val="30"/>
        </w:rPr>
        <w:t>000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>0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>601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>28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 xml:space="preserve">4 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สาขานานาเหนือ </w:t>
      </w:r>
      <w:r w:rsid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br/>
      </w: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มีผู้มีจิตศรัทธา ร่วมบริจาคอย่างต่อเนื่องกว่า </w:t>
      </w:r>
      <w:r w:rsidRPr="00BC6971">
        <w:rPr>
          <w:rFonts w:asciiTheme="minorBidi" w:eastAsia="Cordia New" w:hAnsiTheme="minorBidi" w:cstheme="minorBidi"/>
          <w:b/>
          <w:sz w:val="30"/>
          <w:szCs w:val="30"/>
        </w:rPr>
        <w:t xml:space="preserve">30,000 </w:t>
      </w: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รายการ ยอดบริจาค ณ วันที่ </w:t>
      </w:r>
      <w:r w:rsidRPr="00BC6971">
        <w:rPr>
          <w:rFonts w:asciiTheme="minorBidi" w:eastAsia="Cordia New" w:hAnsiTheme="minorBidi" w:cstheme="minorBidi"/>
          <w:b/>
          <w:sz w:val="30"/>
          <w:szCs w:val="30"/>
        </w:rPr>
        <w:t xml:space="preserve">28 </w:t>
      </w: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สิงหาคม </w:t>
      </w:r>
      <w:r w:rsidRPr="00BC6971">
        <w:rPr>
          <w:rFonts w:asciiTheme="minorBidi" w:eastAsia="Cordia New" w:hAnsiTheme="minorBidi" w:cstheme="minorBidi"/>
          <w:b/>
          <w:sz w:val="30"/>
          <w:szCs w:val="30"/>
        </w:rPr>
        <w:t xml:space="preserve">2567 </w:t>
      </w:r>
      <w:r w:rsidR="00BC6971">
        <w:rPr>
          <w:rFonts w:asciiTheme="minorBidi" w:eastAsia="Cordia New" w:hAnsiTheme="minorBidi" w:cstheme="minorBidi"/>
          <w:b/>
          <w:sz w:val="30"/>
          <w:szCs w:val="30"/>
        </w:rPr>
        <w:br/>
      </w: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รวมทั้งสิ้น </w:t>
      </w:r>
      <w:r w:rsidRPr="00BC6971">
        <w:rPr>
          <w:rFonts w:asciiTheme="minorBidi" w:eastAsia="Cordia New" w:hAnsiTheme="minorBidi" w:cstheme="minorBidi"/>
          <w:b/>
          <w:sz w:val="30"/>
          <w:szCs w:val="30"/>
        </w:rPr>
        <w:t>8,569,270</w:t>
      </w: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.</w:t>
      </w:r>
      <w:r w:rsidRPr="00BC6971">
        <w:rPr>
          <w:rFonts w:asciiTheme="minorBidi" w:eastAsia="Cordia New" w:hAnsiTheme="minorBidi" w:cstheme="minorBidi"/>
          <w:b/>
          <w:sz w:val="30"/>
          <w:szCs w:val="30"/>
        </w:rPr>
        <w:t xml:space="preserve">41 </w:t>
      </w: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ล้านบาท </w:t>
      </w:r>
    </w:p>
    <w:p w:rsidR="00D10EB6" w:rsidRPr="00BC6971" w:rsidRDefault="00FF2829" w:rsidP="00BC6971">
      <w:pPr>
        <w:spacing w:before="240" w:after="120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highlight w:val="white"/>
        </w:rPr>
      </w:pP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นอกจากนี้ ผู้บริหารและพนักงานธนาคาร ได้ร่วมจัดทำถุงยังชีพ จำนวน </w:t>
      </w:r>
      <w:r w:rsidRPr="00BC6971">
        <w:rPr>
          <w:rFonts w:asciiTheme="minorBidi" w:eastAsia="Cordia New" w:hAnsiTheme="minorBidi" w:cstheme="minorBidi"/>
          <w:sz w:val="30"/>
          <w:szCs w:val="30"/>
        </w:rPr>
        <w:t xml:space="preserve">5,000 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ชุด </w:t>
      </w:r>
      <w:r w:rsidRPr="00BC6971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ภายในถุงยังชีพ ประกอบด้วย ข้าวสาร และอาหารแห้ง เพื่อมอบให้กับผู้ประสบอุทกภัย ล่าสุด ได้ลงพื้นที่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จังหวัดแพร่และจังหวัดน่าน เพื่อมอบถุงยังชีพ</w:t>
      </w:r>
      <w:r w:rsidRPr="00BC6971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ช่วยเหลือบรรเทาความเดือดร้อน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ในเบื้องต้น พร้อมจัดเตรียมถุงยังชีพอย่างต่อเนื่อง เพื่อช่วยเหลือประชาชนในพื้นที่ประสบอุทกภัยเพิ่มเติม </w:t>
      </w:r>
      <w:r w:rsidRPr="00BC6971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ตามวิสัยทัศน์ “กรุงไทย เคียงข้างไทย สู่ความยั่งยืน” </w:t>
      </w:r>
    </w:p>
    <w:p w:rsidR="00D10EB6" w:rsidRPr="00BC6971" w:rsidRDefault="00FF2829" w:rsidP="00BC6971">
      <w:pPr>
        <w:spacing w:before="240" w:after="120"/>
        <w:jc w:val="thaiDistribute"/>
        <w:rPr>
          <w:rFonts w:asciiTheme="minorBidi" w:eastAsia="Cordia New" w:hAnsiTheme="minorBidi" w:cstheme="minorBidi"/>
          <w:color w:val="0000FF"/>
          <w:sz w:val="30"/>
          <w:szCs w:val="30"/>
          <w:u w:val="single"/>
        </w:rPr>
      </w:pP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        </w:t>
      </w:r>
      <w:r w:rsidRPr="00BC6971">
        <w:rPr>
          <w:rFonts w:asciiTheme="minorBidi" w:eastAsia="Cordia New" w:hAnsiTheme="minorBidi" w:cstheme="minorBidi"/>
          <w:sz w:val="30"/>
          <w:szCs w:val="30"/>
        </w:rPr>
        <w:tab/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ทั้งนี้ ผู้มีจิตศรัทธาสามารถร่วมบริจาค เพื่อส่งต่อความช่วยเหลือให้แก่ผู้ประสบอุทกภัย ผ่านมูลนิธิอาสาเพื่อนพึ่ง (ภาฯ) ยามยาก สภากาชาดไทย ด้วยการสแกน </w:t>
      </w:r>
      <w:r w:rsidRPr="00BC6971">
        <w:rPr>
          <w:rFonts w:asciiTheme="minorBidi" w:eastAsia="Cordia New" w:hAnsiTheme="minorBidi" w:cstheme="minorBidi"/>
          <w:sz w:val="30"/>
          <w:szCs w:val="30"/>
        </w:rPr>
        <w:t>QR Code E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 xml:space="preserve">Donation 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ผ่านแอปพลิเคชันของทุกธนาคาร ซึ่งข้อมูลการบริจาคจะส่งเข้าระบบลดหย่อนภาษีของกรมสรรพากรอัตโนมัติ หรือบริจาคผ่านบัญชี</w:t>
      </w:r>
      <w:r w:rsidR="00C30A4B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ออมทรัพย์ ชื่อบัญชี มูลนิธิอาสาเพื่อนพึ่ง (ภาฯ) ยามยาก สภากาชาดไทย ธนาคารกรุงไทย สาขานานาเหนือ </w:t>
      </w:r>
      <w:r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เลขที่ </w:t>
      </w:r>
      <w:r w:rsidRPr="00BC6971">
        <w:rPr>
          <w:rFonts w:asciiTheme="minorBidi" w:eastAsia="Cordia New" w:hAnsiTheme="minorBidi" w:cstheme="minorBidi"/>
          <w:sz w:val="30"/>
          <w:szCs w:val="30"/>
        </w:rPr>
        <w:t>000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>0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>601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>28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 xml:space="preserve">4 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หรือดูรายละเอียดเพิ่มเติมได้ที่</w:t>
      </w:r>
      <w:r w:rsidRPr="00BC6971">
        <w:rPr>
          <w:rFonts w:asciiTheme="minorBidi" w:hAnsiTheme="minorBidi" w:cstheme="minorBidi"/>
          <w:sz w:val="30"/>
          <w:szCs w:val="30"/>
        </w:rPr>
        <w:fldChar w:fldCharType="begin"/>
      </w:r>
      <w:r w:rsidRPr="00BC6971">
        <w:rPr>
          <w:rFonts w:asciiTheme="minorBidi" w:hAnsiTheme="minorBidi" w:cstheme="minorBidi"/>
          <w:sz w:val="30"/>
          <w:szCs w:val="30"/>
        </w:rPr>
        <w:instrText xml:space="preserve"> HYPERLINK </w:instrText>
      </w:r>
      <w:r w:rsidRPr="00BC6971">
        <w:rPr>
          <w:rFonts w:asciiTheme="minorBidi" w:hAnsiTheme="minorBidi" w:cstheme="minorBidi"/>
          <w:sz w:val="30"/>
          <w:szCs w:val="30"/>
          <w:cs/>
        </w:rPr>
        <w:instrText>"</w:instrText>
      </w:r>
      <w:r w:rsidRPr="00BC6971">
        <w:rPr>
          <w:rFonts w:asciiTheme="minorBidi" w:hAnsiTheme="minorBidi" w:cstheme="minorBidi"/>
          <w:sz w:val="30"/>
          <w:szCs w:val="30"/>
        </w:rPr>
        <w:instrText>https</w:instrText>
      </w:r>
      <w:r w:rsidRPr="00BC6971">
        <w:rPr>
          <w:rFonts w:asciiTheme="minorBidi" w:hAnsiTheme="minorBidi" w:cstheme="minorBidi"/>
          <w:sz w:val="30"/>
          <w:szCs w:val="30"/>
          <w:cs/>
        </w:rPr>
        <w:instrText>://</w:instrText>
      </w:r>
      <w:r w:rsidRPr="00BC6971">
        <w:rPr>
          <w:rFonts w:asciiTheme="minorBidi" w:hAnsiTheme="minorBidi" w:cstheme="minorBidi"/>
          <w:sz w:val="30"/>
          <w:szCs w:val="30"/>
        </w:rPr>
        <w:instrText>krungthai</w:instrText>
      </w:r>
      <w:r w:rsidRPr="00BC6971">
        <w:rPr>
          <w:rFonts w:asciiTheme="minorBidi" w:hAnsiTheme="minorBidi" w:cstheme="minorBidi"/>
          <w:sz w:val="30"/>
          <w:szCs w:val="30"/>
          <w:cs/>
        </w:rPr>
        <w:instrText>.</w:instrText>
      </w:r>
      <w:r w:rsidRPr="00BC6971">
        <w:rPr>
          <w:rFonts w:asciiTheme="minorBidi" w:hAnsiTheme="minorBidi" w:cstheme="minorBidi"/>
          <w:sz w:val="30"/>
          <w:szCs w:val="30"/>
        </w:rPr>
        <w:instrText>com</w:instrText>
      </w:r>
      <w:r w:rsidRPr="00BC6971">
        <w:rPr>
          <w:rFonts w:asciiTheme="minorBidi" w:hAnsiTheme="minorBidi" w:cstheme="minorBidi"/>
          <w:sz w:val="30"/>
          <w:szCs w:val="30"/>
          <w:cs/>
        </w:rPr>
        <w:instrText>/</w:instrText>
      </w:r>
      <w:r w:rsidRPr="00BC6971">
        <w:rPr>
          <w:rFonts w:asciiTheme="minorBidi" w:hAnsiTheme="minorBidi" w:cstheme="minorBidi"/>
          <w:sz w:val="30"/>
          <w:szCs w:val="30"/>
        </w:rPr>
        <w:instrText>link</w:instrText>
      </w:r>
      <w:r w:rsidRPr="00BC6971">
        <w:rPr>
          <w:rFonts w:asciiTheme="minorBidi" w:hAnsiTheme="minorBidi" w:cstheme="minorBidi"/>
          <w:sz w:val="30"/>
          <w:szCs w:val="30"/>
          <w:cs/>
        </w:rPr>
        <w:instrText>/</w:instrText>
      </w:r>
      <w:r w:rsidRPr="00BC6971">
        <w:rPr>
          <w:rFonts w:asciiTheme="minorBidi" w:hAnsiTheme="minorBidi" w:cstheme="minorBidi"/>
          <w:sz w:val="30"/>
          <w:szCs w:val="30"/>
        </w:rPr>
        <w:instrText>edonation</w:instrText>
      </w:r>
      <w:r w:rsidRPr="00BC6971">
        <w:rPr>
          <w:rFonts w:asciiTheme="minorBidi" w:hAnsiTheme="minorBidi" w:cstheme="minorBidi"/>
          <w:sz w:val="30"/>
          <w:szCs w:val="30"/>
          <w:cs/>
        </w:rPr>
        <w:instrText>-</w:instrText>
      </w:r>
      <w:r w:rsidRPr="00BC6971">
        <w:rPr>
          <w:rFonts w:asciiTheme="minorBidi" w:hAnsiTheme="minorBidi" w:cstheme="minorBidi"/>
          <w:sz w:val="30"/>
          <w:szCs w:val="30"/>
        </w:rPr>
        <w:instrText>flood2024</w:instrText>
      </w:r>
      <w:r w:rsidRPr="00BC6971">
        <w:rPr>
          <w:rFonts w:asciiTheme="minorBidi" w:hAnsiTheme="minorBidi" w:cstheme="minorBidi"/>
          <w:sz w:val="30"/>
          <w:szCs w:val="30"/>
          <w:cs/>
        </w:rPr>
        <w:instrText>-</w:instrText>
      </w:r>
      <w:r w:rsidRPr="00BC6971">
        <w:rPr>
          <w:rFonts w:asciiTheme="minorBidi" w:hAnsiTheme="minorBidi" w:cstheme="minorBidi"/>
          <w:sz w:val="30"/>
          <w:szCs w:val="30"/>
        </w:rPr>
        <w:instrText>fb</w:instrText>
      </w:r>
      <w:r w:rsidRPr="00BC6971">
        <w:rPr>
          <w:rFonts w:asciiTheme="minorBidi" w:hAnsiTheme="minorBidi" w:cstheme="minorBidi"/>
          <w:sz w:val="30"/>
          <w:szCs w:val="30"/>
          <w:cs/>
        </w:rPr>
        <w:instrText xml:space="preserve">" </w:instrText>
      </w:r>
      <w:r w:rsidRPr="00BC6971">
        <w:rPr>
          <w:rFonts w:asciiTheme="minorBidi" w:hAnsiTheme="minorBidi" w:cstheme="minorBidi"/>
          <w:sz w:val="30"/>
          <w:szCs w:val="30"/>
        </w:rPr>
        <w:instrText xml:space="preserve">\h </w:instrText>
      </w:r>
      <w:r w:rsidRPr="00BC6971">
        <w:rPr>
          <w:rFonts w:asciiTheme="minorBidi" w:hAnsiTheme="minorBidi" w:cstheme="minorBidi"/>
          <w:sz w:val="30"/>
          <w:szCs w:val="30"/>
        </w:rPr>
        <w:fldChar w:fldCharType="separate"/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BC6971">
        <w:rPr>
          <w:rFonts w:asciiTheme="minorBidi" w:eastAsia="Cordia New" w:hAnsiTheme="minorBidi" w:cstheme="minorBidi"/>
          <w:sz w:val="30"/>
          <w:szCs w:val="30"/>
        </w:rPr>
        <w:fldChar w:fldCharType="end"/>
      </w:r>
      <w:r w:rsidRPr="00BC6971">
        <w:rPr>
          <w:rFonts w:asciiTheme="minorBidi" w:eastAsia="Cordia New" w:hAnsiTheme="minorBidi" w:cstheme="minorBidi"/>
          <w:sz w:val="30"/>
          <w:szCs w:val="30"/>
        </w:rPr>
        <w:t>https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://</w:t>
      </w:r>
      <w:proofErr w:type="spellStart"/>
      <w:r w:rsidRPr="00BC6971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BC6971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BC6971">
        <w:rPr>
          <w:rFonts w:asciiTheme="minorBidi" w:eastAsia="Cordia New" w:hAnsiTheme="minorBidi" w:cstheme="minorBidi"/>
          <w:sz w:val="30"/>
          <w:szCs w:val="30"/>
        </w:rPr>
        <w:t>com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/</w:t>
      </w:r>
      <w:r w:rsidRPr="00BC6971">
        <w:rPr>
          <w:rFonts w:asciiTheme="minorBidi" w:eastAsia="Cordia New" w:hAnsiTheme="minorBidi" w:cstheme="minorBidi"/>
          <w:sz w:val="30"/>
          <w:szCs w:val="30"/>
        </w:rPr>
        <w:t>link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/</w:t>
      </w:r>
      <w:proofErr w:type="spellStart"/>
      <w:r w:rsidRPr="00BC6971">
        <w:rPr>
          <w:rFonts w:asciiTheme="minorBidi" w:eastAsia="Cordia New" w:hAnsiTheme="minorBidi" w:cstheme="minorBidi"/>
          <w:sz w:val="30"/>
          <w:szCs w:val="30"/>
        </w:rPr>
        <w:t>edonation</w:t>
      </w:r>
      <w:proofErr w:type="spellEnd"/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>flood2024</w:t>
      </w:r>
      <w:r w:rsidRPr="00BC6971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BC6971">
        <w:rPr>
          <w:rFonts w:asciiTheme="minorBidi" w:eastAsia="Cordia New" w:hAnsiTheme="minorBidi" w:cstheme="minorBidi"/>
          <w:sz w:val="30"/>
          <w:szCs w:val="30"/>
        </w:rPr>
        <w:t>fb</w:t>
      </w:r>
    </w:p>
    <w:p w:rsidR="00D10EB6" w:rsidRPr="00BC6971" w:rsidRDefault="00FF2829">
      <w:pPr>
        <w:spacing w:before="240" w:after="240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</w:p>
    <w:p w:rsidR="00D10EB6" w:rsidRPr="00BC6971" w:rsidRDefault="00FF2829">
      <w:pPr>
        <w:spacing w:before="240" w:after="0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BC6971">
        <w:rPr>
          <w:rFonts w:asciiTheme="minorBidi" w:eastAsia="Cordia New" w:hAnsiTheme="minorBidi" w:cstheme="minorBidi"/>
          <w:b/>
          <w:sz w:val="30"/>
          <w:szCs w:val="30"/>
        </w:rPr>
        <w:t xml:space="preserve">Marketing Strategy </w:t>
      </w:r>
    </w:p>
    <w:p w:rsidR="00D10EB6" w:rsidRPr="00BC6971" w:rsidRDefault="00FF2829" w:rsidP="00BC6971">
      <w:pPr>
        <w:spacing w:after="240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  <w:r w:rsidRPr="00BC6971">
        <w:rPr>
          <w:rFonts w:asciiTheme="minorBidi" w:eastAsia="Cordia New" w:hAnsiTheme="minorBidi" w:cstheme="minorBidi"/>
          <w:b/>
          <w:sz w:val="30"/>
          <w:szCs w:val="30"/>
        </w:rPr>
        <w:t xml:space="preserve">29 </w:t>
      </w:r>
      <w:r w:rsidRPr="00BC6971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สิงหาคม </w:t>
      </w:r>
      <w:r w:rsidRPr="00BC6971">
        <w:rPr>
          <w:rFonts w:asciiTheme="minorBidi" w:eastAsia="Cordia New" w:hAnsiTheme="minorBidi" w:cstheme="minorBidi"/>
          <w:b/>
          <w:sz w:val="30"/>
          <w:szCs w:val="30"/>
        </w:rPr>
        <w:t>2567</w:t>
      </w:r>
    </w:p>
    <w:p w:rsidR="00D10EB6" w:rsidRPr="00BC6971" w:rsidRDefault="00D10EB6">
      <w:pPr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</w:p>
    <w:p w:rsidR="00D10EB6" w:rsidRPr="00BC6971" w:rsidRDefault="00D10EB6">
      <w:pPr>
        <w:rPr>
          <w:rFonts w:asciiTheme="minorBidi" w:eastAsia="Cordia New" w:hAnsiTheme="minorBidi" w:cstheme="minorBidi"/>
          <w:sz w:val="30"/>
          <w:szCs w:val="30"/>
        </w:rPr>
      </w:pPr>
    </w:p>
    <w:p w:rsidR="00D10EB6" w:rsidRPr="00BC6971" w:rsidRDefault="00D10EB6">
      <w:pPr>
        <w:rPr>
          <w:rFonts w:asciiTheme="minorBidi" w:eastAsia="Cordia New" w:hAnsiTheme="minorBidi" w:cstheme="minorBidi"/>
          <w:sz w:val="30"/>
          <w:szCs w:val="30"/>
        </w:rPr>
      </w:pPr>
    </w:p>
    <w:sectPr w:rsidR="00D10EB6" w:rsidRPr="00BC6971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B6"/>
    <w:rsid w:val="0046295D"/>
    <w:rsid w:val="00BC6971"/>
    <w:rsid w:val="00C30A4B"/>
    <w:rsid w:val="00D10EB6"/>
    <w:rsid w:val="00D26E50"/>
    <w:rsid w:val="00DD4751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F19D"/>
  <w15:docId w15:val="{87AAEAEE-EDE7-4695-8AA2-E26DBD12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2</cp:revision>
  <cp:lastPrinted>2024-08-28T11:13:00Z</cp:lastPrinted>
  <dcterms:created xsi:type="dcterms:W3CDTF">2024-08-28T15:09:00Z</dcterms:created>
  <dcterms:modified xsi:type="dcterms:W3CDTF">2024-08-28T15:09:00Z</dcterms:modified>
</cp:coreProperties>
</file>