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5659" w14:textId="77777777" w:rsidR="0084381C" w:rsidRDefault="0084381C" w:rsidP="00F5081B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2CEF4CC1" w14:textId="009CA280" w:rsidR="00F5081B" w:rsidRDefault="00FE1742" w:rsidP="00F5081B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 xml:space="preserve">8  </w:t>
      </w:r>
      <w:r w:rsidR="000F0710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สิงหาคม </w:t>
      </w:r>
      <w:r w:rsidR="00F5081B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73605955" w14:textId="300286FB" w:rsidR="00F5081B" w:rsidRPr="00C47878" w:rsidRDefault="00C47878" w:rsidP="00F5081B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C4787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6B3DEB" w:rsidRPr="00C4787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F5081B" w:rsidRPr="00C47878">
        <w:rPr>
          <w:rFonts w:ascii="TH SarabunPSK" w:hAnsi="TH SarabunPSK" w:cs="TH SarabunPSK"/>
          <w:sz w:val="24"/>
          <w:szCs w:val="24"/>
          <w:cs/>
          <w:lang w:bidi="th-TH"/>
        </w:rPr>
        <w:t>ข่าว</w:t>
      </w:r>
      <w:r w:rsidR="006B3DEB" w:rsidRPr="00C47878">
        <w:rPr>
          <w:rFonts w:ascii="TH SarabunPSK" w:hAnsi="TH SarabunPSK" w:cs="TH SarabunPSK" w:hint="cs"/>
          <w:sz w:val="24"/>
          <w:szCs w:val="24"/>
          <w:cs/>
          <w:lang w:bidi="th-TH"/>
        </w:rPr>
        <w:t>สั้น</w:t>
      </w:r>
      <w:r w:rsidR="00F5081B" w:rsidRPr="00C47878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2220E6C3" w14:textId="271C2862" w:rsidR="006D74B9" w:rsidRDefault="00434139" w:rsidP="00114C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114C53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Bank </w:t>
      </w:r>
      <w:r w:rsidR="006D74B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รับ</w:t>
      </w:r>
      <w:r w:rsidR="00C0419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เกียรติบัตรระดับสูงสุด “ดีเยี่ยม” จาก</w:t>
      </w:r>
      <w:r w:rsidR="00E2662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สำนักงาน</w:t>
      </w:r>
      <w:r w:rsidR="00C0419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ป.ป.ท.</w:t>
      </w:r>
    </w:p>
    <w:p w14:paraId="146C9DEC" w14:textId="61CE285E" w:rsidR="000F0710" w:rsidRDefault="00241763" w:rsidP="00114C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ผล</w:t>
      </w:r>
      <w:r w:rsidR="00C0419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การประเมินบริหารจัดการ</w:t>
      </w:r>
      <w:r w:rsidR="00114C53" w:rsidRPr="00114C53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ความเสี่ยงทุจริต</w:t>
      </w:r>
      <w:r w:rsidR="00C0419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โปร่งใส ตรวจสอบได้</w:t>
      </w:r>
    </w:p>
    <w:p w14:paraId="4ACC7A0A" w14:textId="6134C269" w:rsidR="00C04197" w:rsidRDefault="00C04197" w:rsidP="00114C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1615DA30" w14:textId="217D5BF3" w:rsidR="006B15DA" w:rsidRPr="000D4734" w:rsidRDefault="00114C53" w:rsidP="006B15DA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114C5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114C5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Pr="00114C5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.) หรือ </w:t>
      </w:r>
      <w:r w:rsidRPr="00114C53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>รับมอบเกียรติบัตร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ผลการประเมินความเสี่ยงการทุจริต ตามเกณฑ์ประเมินเชิงคุณภาพ </w:t>
      </w:r>
      <w:r w:rsidRPr="00114C53">
        <w:rPr>
          <w:rFonts w:ascii="TH SarabunPSK" w:hAnsi="TH SarabunPSK" w:cs="TH SarabunPSK"/>
          <w:sz w:val="36"/>
          <w:szCs w:val="36"/>
        </w:rPr>
        <w:t>“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>ระบบการบริหารจัดการความเสี่ยงทุจริต</w:t>
      </w:r>
      <w:r w:rsidRPr="00114C53">
        <w:rPr>
          <w:rFonts w:ascii="TH SarabunPSK" w:hAnsi="TH SarabunPSK" w:cs="TH SarabunPSK"/>
          <w:sz w:val="36"/>
          <w:szCs w:val="36"/>
        </w:rPr>
        <w:t xml:space="preserve">” Corruption Risk Management Systems (CRMS)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ประจำปีงบประมาณ พ.ศ.2566 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 สำนักงานคณะกรรมการป้องกันและปราบปรามการทุจริตในภาครัฐ (</w:t>
      </w:r>
      <w:r w:rsidR="000133B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สำนักงาน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ป.ป.ท.) 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ประเมิน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>จากโครงการที่ใช้</w:t>
      </w:r>
      <w:r w:rsidR="00FE1742" w:rsidRPr="00114C53">
        <w:rPr>
          <w:rFonts w:ascii="TH SarabunPSK" w:hAnsi="TH SarabunPSK" w:cs="TH SarabunPSK"/>
          <w:sz w:val="36"/>
          <w:szCs w:val="36"/>
          <w:cs/>
          <w:lang w:bidi="th-TH"/>
        </w:rPr>
        <w:t>จ่ายงบประมาณ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ผ่านการจัดซื้อจัดจ้างที่มีมู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ลค่าสูงสุดขององค์กร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ในโครงการ </w:t>
      </w:r>
      <w:r w:rsidRPr="00114C53">
        <w:rPr>
          <w:rFonts w:ascii="TH SarabunPSK" w:hAnsi="TH SarabunPSK" w:cs="TH SarabunPSK"/>
          <w:sz w:val="36"/>
          <w:szCs w:val="36"/>
        </w:rPr>
        <w:t>“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>การจัดหาผู้ให้บริการเช่าเครื่องคอมพิวเตอร์</w:t>
      </w:r>
      <w:r w:rsidRPr="00114C53">
        <w:rPr>
          <w:rFonts w:ascii="TH SarabunPSK" w:hAnsi="TH SarabunPSK" w:cs="TH SarabunPSK"/>
          <w:sz w:val="36"/>
          <w:szCs w:val="36"/>
        </w:rPr>
        <w:t xml:space="preserve">” 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E1742">
        <w:rPr>
          <w:rFonts w:ascii="TH SarabunPSK" w:hAnsi="TH SarabunPSK" w:cs="TH SarabunPSK"/>
          <w:sz w:val="36"/>
          <w:szCs w:val="36"/>
          <w:lang w:bidi="th-TH"/>
        </w:rPr>
        <w:t xml:space="preserve">SME D Bank 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>ผลการ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ประเมินระดับ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>สูงสุด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“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>ดีเยี่ยม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 (</w:t>
      </w:r>
      <w:r w:rsidRPr="00114C53">
        <w:rPr>
          <w:rFonts w:ascii="TH SarabunPSK" w:hAnsi="TH SarabunPSK" w:cs="TH SarabunPSK"/>
          <w:sz w:val="36"/>
          <w:szCs w:val="36"/>
        </w:rPr>
        <w:t xml:space="preserve">Excellent) 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จาก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ตัวชี้วัด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ต่าง ๆ 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 ได้แก่ แผนบริหารจัดการความเสี่ยงทุจริต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ที่มีการกำหนดเกณฑ์ความเสี่ยง การจัดการความเสี่ยง และการเปิดข้อมูล  กับ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>ผลการดำเนินการตามแผนบริหารจัดการความเสี่ยงการทุจริต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ที่มีการรายงานผล การเปิดเผยข้อมูล และการบริหารจัดการเสี่ยงการทุจริต 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ทั้งนี้ การได้รับเกียรติบัตรระดับดีเยี่ยมดังกล่าว </w:t>
      </w:r>
      <w:r w:rsidR="00FE1742">
        <w:rPr>
          <w:rFonts w:ascii="TH SarabunPSK" w:hAnsi="TH SarabunPSK" w:cs="TH SarabunPSK" w:hint="cs"/>
          <w:sz w:val="36"/>
          <w:szCs w:val="36"/>
          <w:cs/>
          <w:lang w:bidi="th-TH"/>
        </w:rPr>
        <w:t>สะท้อนถึงการ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ทำงานของ </w:t>
      </w:r>
      <w:r w:rsidR="006D74B9">
        <w:rPr>
          <w:rFonts w:ascii="TH SarabunPSK" w:hAnsi="TH SarabunPSK" w:cs="TH SarabunPSK"/>
          <w:sz w:val="36"/>
          <w:szCs w:val="36"/>
          <w:lang w:bidi="th-TH"/>
        </w:rPr>
        <w:t xml:space="preserve">SME D Bank </w:t>
      </w:r>
      <w:r w:rsidR="006D74B9"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โดยเฉพาะการใช้จ่ายงบประมาณที่มีความโปร่งใส 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>ตรวจสอบได้</w:t>
      </w:r>
      <w:r w:rsidR="006D74B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>อันเกิดจาก</w:t>
      </w:r>
      <w:r w:rsidR="006B15DA"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คณะกรรมการ ผู้บริหาร และเจ้าหน้าที่ 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>ร่วมใจ</w:t>
      </w:r>
      <w:r w:rsidR="00166982">
        <w:rPr>
          <w:rFonts w:ascii="TH SarabunPSK" w:hAnsi="TH SarabunPSK" w:cs="TH SarabunPSK" w:hint="cs"/>
          <w:sz w:val="36"/>
          <w:szCs w:val="36"/>
          <w:cs/>
          <w:lang w:bidi="th-TH"/>
        </w:rPr>
        <w:t>กัน</w:t>
      </w:r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>ขับเคลื่อนองค์กรและดำเนินงานภายใต้หลักธรรมา</w:t>
      </w:r>
      <w:proofErr w:type="spellStart"/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>ภิ</w:t>
      </w:r>
      <w:proofErr w:type="spellEnd"/>
      <w:r w:rsidR="006B15D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บาล  </w:t>
      </w:r>
    </w:p>
    <w:p w14:paraId="2DFFDD77" w14:textId="5F602C1E" w:rsidR="00F573A9" w:rsidRPr="00C04197" w:rsidRDefault="00C04197" w:rsidP="00114C53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114C53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</w:t>
      </w:r>
    </w:p>
    <w:sectPr w:rsidR="00F573A9" w:rsidRPr="00C04197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343A" w14:textId="77777777" w:rsidR="00207EC7" w:rsidRDefault="00207EC7" w:rsidP="00ED520D">
      <w:pPr>
        <w:spacing w:after="0" w:line="240" w:lineRule="auto"/>
      </w:pPr>
      <w:r>
        <w:separator/>
      </w:r>
    </w:p>
  </w:endnote>
  <w:endnote w:type="continuationSeparator" w:id="0">
    <w:p w14:paraId="5F1A829C" w14:textId="77777777" w:rsidR="00207EC7" w:rsidRDefault="00207EC7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CFBE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03DD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1A7839DE" wp14:editId="1150BBE4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250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87B2" w14:textId="77777777" w:rsidR="00207EC7" w:rsidRDefault="00207EC7" w:rsidP="00ED520D">
      <w:pPr>
        <w:spacing w:after="0" w:line="240" w:lineRule="auto"/>
      </w:pPr>
      <w:r>
        <w:separator/>
      </w:r>
    </w:p>
  </w:footnote>
  <w:footnote w:type="continuationSeparator" w:id="0">
    <w:p w14:paraId="3E7D17EF" w14:textId="77777777" w:rsidR="00207EC7" w:rsidRDefault="00207EC7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D620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3E70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1A6A8229" wp14:editId="03101166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FE8A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33BE"/>
    <w:rsid w:val="00017A17"/>
    <w:rsid w:val="000208CD"/>
    <w:rsid w:val="000231B3"/>
    <w:rsid w:val="00033308"/>
    <w:rsid w:val="00033EEC"/>
    <w:rsid w:val="0003799F"/>
    <w:rsid w:val="000425AA"/>
    <w:rsid w:val="00050551"/>
    <w:rsid w:val="000539E3"/>
    <w:rsid w:val="00070BD9"/>
    <w:rsid w:val="00076990"/>
    <w:rsid w:val="00083681"/>
    <w:rsid w:val="00087419"/>
    <w:rsid w:val="00090F8B"/>
    <w:rsid w:val="000A6254"/>
    <w:rsid w:val="000B053D"/>
    <w:rsid w:val="000C62ED"/>
    <w:rsid w:val="000D4734"/>
    <w:rsid w:val="000D5FFA"/>
    <w:rsid w:val="000E4DEC"/>
    <w:rsid w:val="000E6C10"/>
    <w:rsid w:val="000F0710"/>
    <w:rsid w:val="000F72F3"/>
    <w:rsid w:val="00102571"/>
    <w:rsid w:val="00104050"/>
    <w:rsid w:val="00110F75"/>
    <w:rsid w:val="00114512"/>
    <w:rsid w:val="00114C53"/>
    <w:rsid w:val="001179B2"/>
    <w:rsid w:val="00126F99"/>
    <w:rsid w:val="0013171A"/>
    <w:rsid w:val="00134429"/>
    <w:rsid w:val="0014345A"/>
    <w:rsid w:val="00144D5A"/>
    <w:rsid w:val="001614C3"/>
    <w:rsid w:val="00166982"/>
    <w:rsid w:val="001712AC"/>
    <w:rsid w:val="0017506B"/>
    <w:rsid w:val="00185F78"/>
    <w:rsid w:val="001863E7"/>
    <w:rsid w:val="001A1FF6"/>
    <w:rsid w:val="001C2413"/>
    <w:rsid w:val="001C5098"/>
    <w:rsid w:val="001F06AE"/>
    <w:rsid w:val="00207EC7"/>
    <w:rsid w:val="00211CB4"/>
    <w:rsid w:val="00237884"/>
    <w:rsid w:val="00241763"/>
    <w:rsid w:val="0024694A"/>
    <w:rsid w:val="002503D1"/>
    <w:rsid w:val="0026707E"/>
    <w:rsid w:val="002704EA"/>
    <w:rsid w:val="002B455A"/>
    <w:rsid w:val="002D5D43"/>
    <w:rsid w:val="002E1314"/>
    <w:rsid w:val="002F0ADA"/>
    <w:rsid w:val="002F21BD"/>
    <w:rsid w:val="00300DA8"/>
    <w:rsid w:val="00303C74"/>
    <w:rsid w:val="00314258"/>
    <w:rsid w:val="00325D79"/>
    <w:rsid w:val="003369F5"/>
    <w:rsid w:val="003410C5"/>
    <w:rsid w:val="00356FA7"/>
    <w:rsid w:val="0035703C"/>
    <w:rsid w:val="00361134"/>
    <w:rsid w:val="003666DE"/>
    <w:rsid w:val="00396A81"/>
    <w:rsid w:val="0039710C"/>
    <w:rsid w:val="003B7DBC"/>
    <w:rsid w:val="003C0093"/>
    <w:rsid w:val="003D417A"/>
    <w:rsid w:val="0040142D"/>
    <w:rsid w:val="00401AFC"/>
    <w:rsid w:val="00404729"/>
    <w:rsid w:val="00423F8B"/>
    <w:rsid w:val="00430397"/>
    <w:rsid w:val="00430DAD"/>
    <w:rsid w:val="00434139"/>
    <w:rsid w:val="0044275F"/>
    <w:rsid w:val="004434A0"/>
    <w:rsid w:val="004573C8"/>
    <w:rsid w:val="004578DF"/>
    <w:rsid w:val="00461155"/>
    <w:rsid w:val="00461270"/>
    <w:rsid w:val="00464F4A"/>
    <w:rsid w:val="00467F2F"/>
    <w:rsid w:val="004736B8"/>
    <w:rsid w:val="00487F6C"/>
    <w:rsid w:val="004A3173"/>
    <w:rsid w:val="004B5F35"/>
    <w:rsid w:val="004C5592"/>
    <w:rsid w:val="004E5B53"/>
    <w:rsid w:val="004F4BB9"/>
    <w:rsid w:val="00504678"/>
    <w:rsid w:val="00504EAF"/>
    <w:rsid w:val="00511BED"/>
    <w:rsid w:val="005159ED"/>
    <w:rsid w:val="00520041"/>
    <w:rsid w:val="00544AF4"/>
    <w:rsid w:val="0056117F"/>
    <w:rsid w:val="0056690B"/>
    <w:rsid w:val="00570347"/>
    <w:rsid w:val="00574260"/>
    <w:rsid w:val="005827D9"/>
    <w:rsid w:val="005A0309"/>
    <w:rsid w:val="005D272E"/>
    <w:rsid w:val="005F1C1A"/>
    <w:rsid w:val="005F7115"/>
    <w:rsid w:val="00610D31"/>
    <w:rsid w:val="00612FDC"/>
    <w:rsid w:val="00622614"/>
    <w:rsid w:val="00625DB1"/>
    <w:rsid w:val="006513E6"/>
    <w:rsid w:val="006543DB"/>
    <w:rsid w:val="006575CC"/>
    <w:rsid w:val="006711FF"/>
    <w:rsid w:val="00672AA9"/>
    <w:rsid w:val="006B15DA"/>
    <w:rsid w:val="006B3DEB"/>
    <w:rsid w:val="006B4867"/>
    <w:rsid w:val="006C0F2B"/>
    <w:rsid w:val="006C7B12"/>
    <w:rsid w:val="006D74B9"/>
    <w:rsid w:val="006D75E9"/>
    <w:rsid w:val="006E2F16"/>
    <w:rsid w:val="006F042E"/>
    <w:rsid w:val="006F06DD"/>
    <w:rsid w:val="007018CD"/>
    <w:rsid w:val="00714E5E"/>
    <w:rsid w:val="00723CE4"/>
    <w:rsid w:val="00730F0B"/>
    <w:rsid w:val="007317E3"/>
    <w:rsid w:val="00742D2B"/>
    <w:rsid w:val="00745ADE"/>
    <w:rsid w:val="00766896"/>
    <w:rsid w:val="00770B62"/>
    <w:rsid w:val="00777D41"/>
    <w:rsid w:val="007A1470"/>
    <w:rsid w:val="007A3A2F"/>
    <w:rsid w:val="007A4442"/>
    <w:rsid w:val="007A6613"/>
    <w:rsid w:val="007B4562"/>
    <w:rsid w:val="007B6EA3"/>
    <w:rsid w:val="007C2D50"/>
    <w:rsid w:val="007C4ECC"/>
    <w:rsid w:val="007D58D2"/>
    <w:rsid w:val="007F1F93"/>
    <w:rsid w:val="008022B2"/>
    <w:rsid w:val="008029AE"/>
    <w:rsid w:val="00814E92"/>
    <w:rsid w:val="0082557E"/>
    <w:rsid w:val="00837E89"/>
    <w:rsid w:val="0084381C"/>
    <w:rsid w:val="00846133"/>
    <w:rsid w:val="008511A9"/>
    <w:rsid w:val="0085665F"/>
    <w:rsid w:val="0087749F"/>
    <w:rsid w:val="008A0A3B"/>
    <w:rsid w:val="008B5812"/>
    <w:rsid w:val="008C3729"/>
    <w:rsid w:val="008C5D6B"/>
    <w:rsid w:val="008D598D"/>
    <w:rsid w:val="008D6050"/>
    <w:rsid w:val="008F1C4E"/>
    <w:rsid w:val="00905C00"/>
    <w:rsid w:val="0092310B"/>
    <w:rsid w:val="00942A33"/>
    <w:rsid w:val="00944E34"/>
    <w:rsid w:val="00957690"/>
    <w:rsid w:val="0098123F"/>
    <w:rsid w:val="00987E6C"/>
    <w:rsid w:val="009A17B0"/>
    <w:rsid w:val="009A77A6"/>
    <w:rsid w:val="009B7888"/>
    <w:rsid w:val="009B7C7E"/>
    <w:rsid w:val="009C0215"/>
    <w:rsid w:val="009C214B"/>
    <w:rsid w:val="009C44FC"/>
    <w:rsid w:val="009D08CB"/>
    <w:rsid w:val="009D50E7"/>
    <w:rsid w:val="009D5BCB"/>
    <w:rsid w:val="009D5D0C"/>
    <w:rsid w:val="009E6E80"/>
    <w:rsid w:val="00A25DDC"/>
    <w:rsid w:val="00A46BBF"/>
    <w:rsid w:val="00A471CA"/>
    <w:rsid w:val="00A56FFB"/>
    <w:rsid w:val="00A603A7"/>
    <w:rsid w:val="00A7052E"/>
    <w:rsid w:val="00A90EE5"/>
    <w:rsid w:val="00AA4D15"/>
    <w:rsid w:val="00AB0D86"/>
    <w:rsid w:val="00AB6606"/>
    <w:rsid w:val="00AC5E42"/>
    <w:rsid w:val="00AC7686"/>
    <w:rsid w:val="00AE1EC6"/>
    <w:rsid w:val="00AE6ADD"/>
    <w:rsid w:val="00AF0826"/>
    <w:rsid w:val="00AF2029"/>
    <w:rsid w:val="00B006C4"/>
    <w:rsid w:val="00B0309E"/>
    <w:rsid w:val="00B07A56"/>
    <w:rsid w:val="00B23966"/>
    <w:rsid w:val="00B24F76"/>
    <w:rsid w:val="00B4262C"/>
    <w:rsid w:val="00B45F9D"/>
    <w:rsid w:val="00B46257"/>
    <w:rsid w:val="00B471D0"/>
    <w:rsid w:val="00B5575C"/>
    <w:rsid w:val="00B558DC"/>
    <w:rsid w:val="00B65122"/>
    <w:rsid w:val="00B72DC0"/>
    <w:rsid w:val="00B73939"/>
    <w:rsid w:val="00B87ACB"/>
    <w:rsid w:val="00B92A19"/>
    <w:rsid w:val="00BA380B"/>
    <w:rsid w:val="00BB72A9"/>
    <w:rsid w:val="00BC565B"/>
    <w:rsid w:val="00BC652F"/>
    <w:rsid w:val="00BE5AEA"/>
    <w:rsid w:val="00BF4E0F"/>
    <w:rsid w:val="00BF73A3"/>
    <w:rsid w:val="00C01755"/>
    <w:rsid w:val="00C026B7"/>
    <w:rsid w:val="00C0275A"/>
    <w:rsid w:val="00C04197"/>
    <w:rsid w:val="00C0619F"/>
    <w:rsid w:val="00C136E0"/>
    <w:rsid w:val="00C27BC7"/>
    <w:rsid w:val="00C454DC"/>
    <w:rsid w:val="00C47878"/>
    <w:rsid w:val="00C75DB2"/>
    <w:rsid w:val="00C804F5"/>
    <w:rsid w:val="00C8203F"/>
    <w:rsid w:val="00C8548D"/>
    <w:rsid w:val="00C86483"/>
    <w:rsid w:val="00C90DB4"/>
    <w:rsid w:val="00CD428C"/>
    <w:rsid w:val="00CD5105"/>
    <w:rsid w:val="00CD6D77"/>
    <w:rsid w:val="00CD7BB6"/>
    <w:rsid w:val="00CE37FE"/>
    <w:rsid w:val="00CF2001"/>
    <w:rsid w:val="00D10D9D"/>
    <w:rsid w:val="00D24FA4"/>
    <w:rsid w:val="00D56C0E"/>
    <w:rsid w:val="00D611F4"/>
    <w:rsid w:val="00DA7C95"/>
    <w:rsid w:val="00DB5FFE"/>
    <w:rsid w:val="00DD5E56"/>
    <w:rsid w:val="00DF1413"/>
    <w:rsid w:val="00E12D0C"/>
    <w:rsid w:val="00E1714B"/>
    <w:rsid w:val="00E26626"/>
    <w:rsid w:val="00E34420"/>
    <w:rsid w:val="00E35D23"/>
    <w:rsid w:val="00E43199"/>
    <w:rsid w:val="00E76414"/>
    <w:rsid w:val="00E8178B"/>
    <w:rsid w:val="00E82179"/>
    <w:rsid w:val="00EA4CFB"/>
    <w:rsid w:val="00EA58A1"/>
    <w:rsid w:val="00EB2F91"/>
    <w:rsid w:val="00EC352D"/>
    <w:rsid w:val="00ED42A8"/>
    <w:rsid w:val="00ED520D"/>
    <w:rsid w:val="00EE259D"/>
    <w:rsid w:val="00EF2EEC"/>
    <w:rsid w:val="00EF4AA1"/>
    <w:rsid w:val="00F43366"/>
    <w:rsid w:val="00F43F7C"/>
    <w:rsid w:val="00F4695E"/>
    <w:rsid w:val="00F5081B"/>
    <w:rsid w:val="00F573A9"/>
    <w:rsid w:val="00F600EA"/>
    <w:rsid w:val="00F6198C"/>
    <w:rsid w:val="00F72B2E"/>
    <w:rsid w:val="00F92013"/>
    <w:rsid w:val="00FA6D7C"/>
    <w:rsid w:val="00FB0E99"/>
    <w:rsid w:val="00FB4C38"/>
    <w:rsid w:val="00FD1E11"/>
    <w:rsid w:val="00FD24C2"/>
    <w:rsid w:val="00FD56FC"/>
    <w:rsid w:val="00FE1742"/>
    <w:rsid w:val="00FE4597"/>
    <w:rsid w:val="00FE5307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C519B"/>
  <w15:docId w15:val="{E782A7A3-41BF-014E-99A6-3AAE2FAE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sanya leangsupong</dc:creator>
  <cp:lastModifiedBy>Tit uthai</cp:lastModifiedBy>
  <cp:revision>9</cp:revision>
  <dcterms:created xsi:type="dcterms:W3CDTF">2024-08-07T08:33:00Z</dcterms:created>
  <dcterms:modified xsi:type="dcterms:W3CDTF">2024-08-08T01:58:00Z</dcterms:modified>
</cp:coreProperties>
</file>