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51481" w14:textId="77777777" w:rsidR="00BB4222" w:rsidRPr="00F6495A" w:rsidRDefault="00430D0E" w:rsidP="00BB4222">
      <w:pPr>
        <w:rPr>
          <w:rFonts w:asciiTheme="minorBidi" w:hAnsiTheme="minorBidi"/>
          <w:sz w:val="32"/>
          <w:szCs w:val="32"/>
        </w:rPr>
      </w:pPr>
      <w:r w:rsidRPr="00F6495A"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E245B7B" wp14:editId="6E9E9CEE">
            <wp:simplePos x="0" y="0"/>
            <wp:positionH relativeFrom="page">
              <wp:posOffset>278765</wp:posOffset>
            </wp:positionH>
            <wp:positionV relativeFrom="paragraph">
              <wp:posOffset>-607695</wp:posOffset>
            </wp:positionV>
            <wp:extent cx="6812915" cy="838200"/>
            <wp:effectExtent l="0" t="0" r="6985" b="0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91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930DF" w14:textId="48494266" w:rsidR="007954E5" w:rsidRPr="00F6495A" w:rsidRDefault="007954E5" w:rsidP="00BB4222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6495A">
        <w:rPr>
          <w:rFonts w:asciiTheme="minorBidi" w:hAnsiTheme="minorBidi"/>
          <w:sz w:val="32"/>
          <w:szCs w:val="32"/>
          <w:cs/>
        </w:rPr>
        <w:t xml:space="preserve">ข่าวประชาสัมพันธ์ </w:t>
      </w:r>
    </w:p>
    <w:p w14:paraId="31C4D73E" w14:textId="067C1F03" w:rsidR="007954E5" w:rsidRPr="00F6495A" w:rsidRDefault="002227DF" w:rsidP="00BB4222">
      <w:pPr>
        <w:shd w:val="clear" w:color="auto" w:fill="FFFFFF"/>
        <w:spacing w:after="0" w:line="240" w:lineRule="auto"/>
        <w:outlineLvl w:val="0"/>
        <w:rPr>
          <w:rFonts w:asciiTheme="minorBidi" w:hAnsiTheme="minorBidi"/>
          <w:sz w:val="32"/>
          <w:szCs w:val="32"/>
          <w:cs/>
        </w:rPr>
      </w:pPr>
      <w:r w:rsidRPr="00F6495A">
        <w:rPr>
          <w:rFonts w:asciiTheme="minorBidi" w:hAnsiTheme="minorBidi"/>
          <w:sz w:val="32"/>
          <w:szCs w:val="32"/>
        </w:rPr>
        <w:t xml:space="preserve">29 </w:t>
      </w:r>
      <w:r w:rsidR="00570F47" w:rsidRPr="00F6495A">
        <w:rPr>
          <w:rFonts w:asciiTheme="minorBidi" w:hAnsiTheme="minorBidi"/>
          <w:sz w:val="32"/>
          <w:szCs w:val="32"/>
          <w:cs/>
        </w:rPr>
        <w:t xml:space="preserve">กรกฎาคม 2567 </w:t>
      </w:r>
    </w:p>
    <w:p w14:paraId="4D5DFC44" w14:textId="77777777" w:rsidR="00682337" w:rsidRPr="00F6495A" w:rsidRDefault="00682337" w:rsidP="00CE57A5">
      <w:pPr>
        <w:shd w:val="clear" w:color="auto" w:fill="FFFFFF"/>
        <w:spacing w:after="0" w:line="240" w:lineRule="auto"/>
        <w:outlineLvl w:val="0"/>
        <w:rPr>
          <w:rFonts w:asciiTheme="minorBidi" w:hAnsiTheme="minorBidi"/>
          <w:b/>
          <w:bCs/>
          <w:sz w:val="32"/>
          <w:szCs w:val="32"/>
        </w:rPr>
      </w:pPr>
      <w:r w:rsidRPr="00F6495A">
        <w:rPr>
          <w:rFonts w:asciiTheme="minorBidi" w:hAnsiTheme="minorBidi"/>
          <w:sz w:val="32"/>
          <w:szCs w:val="32"/>
          <w:cs/>
        </w:rPr>
        <w:tab/>
      </w:r>
      <w:r w:rsidRPr="00F6495A">
        <w:rPr>
          <w:rFonts w:asciiTheme="minorBidi" w:hAnsiTheme="minorBidi"/>
          <w:sz w:val="32"/>
          <w:szCs w:val="32"/>
          <w:cs/>
        </w:rPr>
        <w:tab/>
      </w:r>
      <w:r w:rsidRPr="00F6495A">
        <w:rPr>
          <w:rFonts w:asciiTheme="minorBidi" w:hAnsiTheme="minorBidi"/>
          <w:sz w:val="32"/>
          <w:szCs w:val="32"/>
          <w:cs/>
        </w:rPr>
        <w:tab/>
      </w:r>
    </w:p>
    <w:p w14:paraId="1E8870EE" w14:textId="0C959DA6" w:rsidR="00BE73F3" w:rsidRPr="00F6495A" w:rsidRDefault="00EE23FB" w:rsidP="00EE23FB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Theme="minorBidi" w:hAnsiTheme="minorBidi"/>
          <w:b/>
          <w:bCs/>
          <w:sz w:val="32"/>
          <w:szCs w:val="32"/>
          <w:cs/>
        </w:rPr>
      </w:pPr>
      <w:proofErr w:type="spellStart"/>
      <w:r w:rsidRPr="00F6495A">
        <w:rPr>
          <w:rFonts w:asciiTheme="minorBidi" w:hAnsiTheme="minorBidi"/>
          <w:b/>
          <w:bCs/>
          <w:sz w:val="32"/>
          <w:szCs w:val="32"/>
          <w:cs/>
        </w:rPr>
        <w:t>บสย</w:t>
      </w:r>
      <w:proofErr w:type="spellEnd"/>
      <w:r w:rsidRPr="00F6495A">
        <w:rPr>
          <w:rFonts w:asciiTheme="minorBidi" w:hAnsiTheme="minorBidi"/>
          <w:b/>
          <w:bCs/>
          <w:sz w:val="32"/>
          <w:szCs w:val="32"/>
          <w:cs/>
        </w:rPr>
        <w:t>. เร่ง</w:t>
      </w:r>
      <w:r w:rsidR="00436626" w:rsidRPr="00F6495A">
        <w:rPr>
          <w:rFonts w:asciiTheme="minorBidi" w:hAnsiTheme="minorBidi"/>
          <w:b/>
          <w:bCs/>
          <w:sz w:val="32"/>
          <w:szCs w:val="32"/>
          <w:cs/>
        </w:rPr>
        <w:t xml:space="preserve">ฟื้น </w:t>
      </w:r>
      <w:r w:rsidR="00436626" w:rsidRPr="00F6495A">
        <w:rPr>
          <w:rFonts w:asciiTheme="minorBidi" w:hAnsiTheme="minorBidi"/>
          <w:b/>
          <w:bCs/>
          <w:sz w:val="32"/>
          <w:szCs w:val="32"/>
        </w:rPr>
        <w:t xml:space="preserve">SMEs </w:t>
      </w:r>
      <w:r w:rsidRPr="00F6495A">
        <w:rPr>
          <w:rFonts w:asciiTheme="minorBidi" w:hAnsiTheme="minorBidi"/>
          <w:b/>
          <w:bCs/>
          <w:sz w:val="32"/>
          <w:szCs w:val="32"/>
          <w:cs/>
        </w:rPr>
        <w:t>ม.ค.</w:t>
      </w:r>
      <w:r w:rsidR="00ED0AB1" w:rsidRPr="00F6495A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Pr="00F6495A">
        <w:rPr>
          <w:rFonts w:asciiTheme="minorBidi" w:hAnsiTheme="minorBidi"/>
          <w:b/>
          <w:bCs/>
          <w:sz w:val="32"/>
          <w:szCs w:val="32"/>
          <w:cs/>
        </w:rPr>
        <w:t>-</w:t>
      </w:r>
      <w:r w:rsidR="00ED0AB1" w:rsidRPr="00F6495A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Pr="00F6495A">
        <w:rPr>
          <w:rFonts w:asciiTheme="minorBidi" w:hAnsiTheme="minorBidi"/>
          <w:b/>
          <w:bCs/>
          <w:sz w:val="32"/>
          <w:szCs w:val="32"/>
          <w:cs/>
        </w:rPr>
        <w:t xml:space="preserve">มิ.ย. 67 </w:t>
      </w:r>
      <w:r w:rsidR="00E077EF" w:rsidRPr="00F6495A">
        <w:rPr>
          <w:rFonts w:asciiTheme="minorBidi" w:hAnsiTheme="minorBidi"/>
          <w:b/>
          <w:bCs/>
          <w:sz w:val="32"/>
          <w:szCs w:val="32"/>
          <w:cs/>
        </w:rPr>
        <w:t xml:space="preserve">ค้ำแล้ว </w:t>
      </w:r>
      <w:r w:rsidR="0019491C" w:rsidRPr="00F6495A">
        <w:rPr>
          <w:rFonts w:asciiTheme="minorBidi" w:hAnsiTheme="minorBidi"/>
          <w:b/>
          <w:bCs/>
          <w:sz w:val="32"/>
          <w:szCs w:val="32"/>
          <w:cs/>
        </w:rPr>
        <w:t xml:space="preserve">แตะ </w:t>
      </w:r>
      <w:r w:rsidR="009C4E60" w:rsidRPr="00F6495A">
        <w:rPr>
          <w:rFonts w:asciiTheme="minorBidi" w:hAnsiTheme="minorBidi"/>
          <w:b/>
          <w:bCs/>
          <w:sz w:val="32"/>
          <w:szCs w:val="32"/>
        </w:rPr>
        <w:t>19</w:t>
      </w:r>
      <w:r w:rsidR="009C4E60" w:rsidRPr="00F6495A">
        <w:rPr>
          <w:rFonts w:asciiTheme="minorBidi" w:hAnsiTheme="minorBidi"/>
          <w:b/>
          <w:bCs/>
          <w:sz w:val="32"/>
          <w:szCs w:val="32"/>
          <w:cs/>
        </w:rPr>
        <w:t>,</w:t>
      </w:r>
      <w:r w:rsidR="009C4E60" w:rsidRPr="00F6495A">
        <w:rPr>
          <w:rFonts w:asciiTheme="minorBidi" w:hAnsiTheme="minorBidi"/>
          <w:b/>
          <w:bCs/>
          <w:sz w:val="32"/>
          <w:szCs w:val="32"/>
        </w:rPr>
        <w:t xml:space="preserve">000 </w:t>
      </w:r>
      <w:r w:rsidR="009C4E60" w:rsidRPr="00F6495A">
        <w:rPr>
          <w:rFonts w:asciiTheme="minorBidi" w:hAnsiTheme="minorBidi"/>
          <w:b/>
          <w:bCs/>
          <w:sz w:val="32"/>
          <w:szCs w:val="32"/>
          <w:cs/>
        </w:rPr>
        <w:t>ล้านบาท</w:t>
      </w:r>
    </w:p>
    <w:p w14:paraId="70456888" w14:textId="36D779AF" w:rsidR="00BE73F3" w:rsidRPr="00F6495A" w:rsidRDefault="0035767E" w:rsidP="00BE73F3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Theme="minorBidi" w:hAnsiTheme="minorBidi"/>
          <w:b/>
          <w:bCs/>
          <w:sz w:val="32"/>
          <w:szCs w:val="32"/>
        </w:rPr>
      </w:pPr>
      <w:r w:rsidRPr="00F6495A">
        <w:rPr>
          <w:rFonts w:asciiTheme="minorBidi" w:hAnsiTheme="minorBidi"/>
          <w:b/>
          <w:bCs/>
          <w:sz w:val="32"/>
          <w:szCs w:val="32"/>
          <w:cs/>
        </w:rPr>
        <w:t>ได้</w:t>
      </w:r>
      <w:r w:rsidR="00EE23FB" w:rsidRPr="00F6495A">
        <w:rPr>
          <w:rFonts w:asciiTheme="minorBidi" w:hAnsiTheme="minorBidi"/>
          <w:b/>
          <w:bCs/>
          <w:sz w:val="32"/>
          <w:szCs w:val="32"/>
          <w:cs/>
        </w:rPr>
        <w:t xml:space="preserve">สินเชื่อใหม่ 45,440 ราย </w:t>
      </w:r>
      <w:r w:rsidR="00BE73F3" w:rsidRPr="00F6495A">
        <w:rPr>
          <w:rFonts w:asciiTheme="minorBidi" w:hAnsiTheme="minorBidi"/>
          <w:b/>
          <w:bCs/>
          <w:sz w:val="32"/>
          <w:szCs w:val="32"/>
          <w:cs/>
        </w:rPr>
        <w:t>จ้างงาน</w:t>
      </w:r>
      <w:r w:rsidR="004A7E4C" w:rsidRPr="00F6495A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BE73F3" w:rsidRPr="00F6495A">
        <w:rPr>
          <w:rFonts w:asciiTheme="minorBidi" w:hAnsiTheme="minorBidi"/>
          <w:b/>
          <w:bCs/>
          <w:sz w:val="32"/>
          <w:szCs w:val="32"/>
          <w:cs/>
        </w:rPr>
        <w:t xml:space="preserve">168,762 ตำแหน่ง </w:t>
      </w:r>
    </w:p>
    <w:p w14:paraId="22DE1545" w14:textId="487E8DB2" w:rsidR="00436626" w:rsidRPr="00F6495A" w:rsidRDefault="00600ED8" w:rsidP="00DA4933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Theme="minorBidi" w:hAnsiTheme="minorBidi"/>
          <w:b/>
          <w:bCs/>
          <w:sz w:val="32"/>
          <w:szCs w:val="32"/>
          <w:cs/>
        </w:rPr>
      </w:pPr>
      <w:r w:rsidRPr="00F6495A">
        <w:rPr>
          <w:rFonts w:asciiTheme="minorBidi" w:hAnsiTheme="minorBidi"/>
          <w:b/>
          <w:bCs/>
          <w:sz w:val="32"/>
          <w:szCs w:val="32"/>
          <w:cs/>
        </w:rPr>
        <w:t>มั่นใจ</w:t>
      </w:r>
      <w:r w:rsidR="00612EA8" w:rsidRPr="00F6495A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DD1BA7" w:rsidRPr="00F6495A">
        <w:rPr>
          <w:rFonts w:asciiTheme="minorBidi" w:hAnsiTheme="minorBidi"/>
          <w:b/>
          <w:bCs/>
          <w:sz w:val="32"/>
          <w:szCs w:val="32"/>
          <w:cs/>
        </w:rPr>
        <w:t>“</w:t>
      </w:r>
      <w:proofErr w:type="spellStart"/>
      <w:r w:rsidR="00612EA8" w:rsidRPr="00F6495A">
        <w:rPr>
          <w:rFonts w:asciiTheme="minorBidi" w:hAnsiTheme="minorBidi"/>
          <w:b/>
          <w:bCs/>
          <w:sz w:val="32"/>
          <w:szCs w:val="32"/>
          <w:cs/>
        </w:rPr>
        <w:t>บสย</w:t>
      </w:r>
      <w:proofErr w:type="spellEnd"/>
      <w:r w:rsidR="00612EA8" w:rsidRPr="00F6495A">
        <w:rPr>
          <w:rFonts w:asciiTheme="minorBidi" w:hAnsiTheme="minorBidi"/>
          <w:b/>
          <w:bCs/>
          <w:sz w:val="32"/>
          <w:szCs w:val="32"/>
          <w:cs/>
        </w:rPr>
        <w:t>.</w:t>
      </w:r>
      <w:r w:rsidR="00356FE4" w:rsidRPr="00F6495A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612EA8" w:rsidRPr="00F6495A">
        <w:rPr>
          <w:rFonts w:asciiTheme="minorBidi" w:hAnsiTheme="minorBidi"/>
          <w:b/>
          <w:bCs/>
          <w:sz w:val="32"/>
          <w:szCs w:val="32"/>
        </w:rPr>
        <w:t xml:space="preserve">SMEs </w:t>
      </w:r>
      <w:r w:rsidR="00612EA8" w:rsidRPr="00F6495A">
        <w:rPr>
          <w:rFonts w:asciiTheme="minorBidi" w:hAnsiTheme="minorBidi"/>
          <w:b/>
          <w:bCs/>
          <w:sz w:val="32"/>
          <w:szCs w:val="32"/>
          <w:cs/>
        </w:rPr>
        <w:t>ยั่งยืน</w:t>
      </w:r>
      <w:r w:rsidR="00DD1BA7" w:rsidRPr="00F6495A">
        <w:rPr>
          <w:rFonts w:asciiTheme="minorBidi" w:hAnsiTheme="minorBidi"/>
          <w:b/>
          <w:bCs/>
          <w:sz w:val="32"/>
          <w:szCs w:val="32"/>
          <w:cs/>
        </w:rPr>
        <w:t>”</w:t>
      </w:r>
      <w:r w:rsidR="00612EA8" w:rsidRPr="00F6495A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612EA8" w:rsidRPr="00F6495A">
        <w:rPr>
          <w:rFonts w:asciiTheme="minorBidi" w:hAnsiTheme="minorBidi"/>
          <w:b/>
          <w:bCs/>
          <w:sz w:val="32"/>
          <w:szCs w:val="32"/>
        </w:rPr>
        <w:t>5</w:t>
      </w:r>
      <w:r w:rsidR="00252B5A" w:rsidRPr="00F6495A">
        <w:rPr>
          <w:rFonts w:asciiTheme="minorBidi" w:hAnsiTheme="minorBidi"/>
          <w:b/>
          <w:bCs/>
          <w:sz w:val="32"/>
          <w:szCs w:val="32"/>
          <w:cs/>
        </w:rPr>
        <w:t xml:space="preserve"> หมื่นล้าน</w:t>
      </w:r>
      <w:r w:rsidR="0035767E" w:rsidRPr="00F6495A">
        <w:rPr>
          <w:rFonts w:asciiTheme="minorBidi" w:hAnsiTheme="minorBidi"/>
          <w:b/>
          <w:bCs/>
          <w:sz w:val="32"/>
          <w:szCs w:val="32"/>
          <w:cs/>
        </w:rPr>
        <w:t xml:space="preserve"> หนุนแบงก์</w:t>
      </w:r>
      <w:r w:rsidR="00703B03" w:rsidRPr="00F6495A">
        <w:rPr>
          <w:rFonts w:asciiTheme="minorBidi" w:hAnsiTheme="minorBidi"/>
          <w:b/>
          <w:bCs/>
          <w:sz w:val="32"/>
          <w:szCs w:val="32"/>
          <w:cs/>
        </w:rPr>
        <w:t xml:space="preserve">ปล่อยสินเชื่อ </w:t>
      </w:r>
    </w:p>
    <w:p w14:paraId="05FB73E2" w14:textId="114D25D5" w:rsidR="00304D6E" w:rsidRPr="00F6495A" w:rsidRDefault="00F86805" w:rsidP="001E3350">
      <w:pPr>
        <w:pStyle w:val="NormalWeb"/>
        <w:shd w:val="clear" w:color="auto" w:fill="FFFFFF"/>
        <w:spacing w:before="240" w:beforeAutospacing="0" w:after="0" w:afterAutospacing="0"/>
        <w:ind w:left="567" w:firstLine="873"/>
        <w:jc w:val="thaiDistribute"/>
        <w:rPr>
          <w:rFonts w:asciiTheme="minorBidi" w:hAnsiTheme="minorBidi" w:cstheme="minorBidi"/>
          <w:b/>
          <w:bCs/>
          <w:sz w:val="32"/>
          <w:szCs w:val="32"/>
          <w:cs/>
        </w:rPr>
      </w:pPr>
      <w:proofErr w:type="spellStart"/>
      <w:r w:rsidRPr="00F6495A">
        <w:rPr>
          <w:rFonts w:asciiTheme="minorBidi" w:hAnsiTheme="minorBidi" w:cstheme="minorBidi"/>
          <w:b/>
          <w:bCs/>
          <w:sz w:val="32"/>
          <w:szCs w:val="32"/>
          <w:cs/>
        </w:rPr>
        <w:t>บสย</w:t>
      </w:r>
      <w:proofErr w:type="spellEnd"/>
      <w:r w:rsidRPr="00F6495A">
        <w:rPr>
          <w:rFonts w:asciiTheme="minorBidi" w:hAnsiTheme="minorBidi" w:cstheme="minorBidi"/>
          <w:b/>
          <w:bCs/>
          <w:sz w:val="32"/>
          <w:szCs w:val="32"/>
          <w:cs/>
        </w:rPr>
        <w:t xml:space="preserve">. </w:t>
      </w:r>
      <w:r w:rsidR="00436626" w:rsidRPr="00F6495A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เร่งฟื้น </w:t>
      </w:r>
      <w:r w:rsidR="00436626" w:rsidRPr="00F6495A">
        <w:rPr>
          <w:rFonts w:asciiTheme="minorBidi" w:hAnsiTheme="minorBidi" w:cstheme="minorBidi"/>
          <w:b/>
          <w:bCs/>
          <w:sz w:val="32"/>
          <w:szCs w:val="32"/>
        </w:rPr>
        <w:t xml:space="preserve">SMEs </w:t>
      </w:r>
      <w:r w:rsidR="0002180E" w:rsidRPr="00F6495A">
        <w:rPr>
          <w:rFonts w:asciiTheme="minorBidi" w:hAnsiTheme="minorBidi" w:cstheme="minorBidi"/>
          <w:b/>
          <w:bCs/>
          <w:sz w:val="32"/>
          <w:szCs w:val="32"/>
          <w:cs/>
        </w:rPr>
        <w:t>ม.ค.</w:t>
      </w:r>
      <w:r w:rsidR="00ED0AB1" w:rsidRPr="00F6495A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="0002180E" w:rsidRPr="00F6495A">
        <w:rPr>
          <w:rFonts w:asciiTheme="minorBidi" w:hAnsiTheme="minorBidi" w:cstheme="minorBidi"/>
          <w:b/>
          <w:bCs/>
          <w:sz w:val="32"/>
          <w:szCs w:val="32"/>
          <w:cs/>
        </w:rPr>
        <w:t>-</w:t>
      </w:r>
      <w:r w:rsidR="00ED0AB1" w:rsidRPr="00F6495A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="0002180E" w:rsidRPr="00F6495A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มิ.ย. 67 </w:t>
      </w:r>
      <w:r w:rsidR="000431D0" w:rsidRPr="00F6495A">
        <w:rPr>
          <w:rFonts w:asciiTheme="minorBidi" w:hAnsiTheme="minorBidi" w:cstheme="minorBidi"/>
          <w:b/>
          <w:bCs/>
          <w:sz w:val="32"/>
          <w:szCs w:val="32"/>
          <w:cs/>
        </w:rPr>
        <w:t>ค้ำแล้ว</w:t>
      </w:r>
      <w:r w:rsidR="0012262E" w:rsidRPr="00F6495A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="0012262E" w:rsidRPr="00F6495A">
        <w:rPr>
          <w:rFonts w:asciiTheme="minorBidi" w:hAnsiTheme="minorBidi" w:cstheme="minorBidi"/>
          <w:b/>
          <w:bCs/>
          <w:sz w:val="32"/>
          <w:szCs w:val="32"/>
        </w:rPr>
        <w:t>1</w:t>
      </w:r>
      <w:r w:rsidR="003B7B98" w:rsidRPr="00F6495A">
        <w:rPr>
          <w:rFonts w:asciiTheme="minorBidi" w:hAnsiTheme="minorBidi" w:cstheme="minorBidi"/>
          <w:b/>
          <w:bCs/>
          <w:sz w:val="32"/>
          <w:szCs w:val="32"/>
        </w:rPr>
        <w:t>8</w:t>
      </w:r>
      <w:r w:rsidR="0012262E" w:rsidRPr="00F6495A">
        <w:rPr>
          <w:rFonts w:asciiTheme="minorBidi" w:hAnsiTheme="minorBidi" w:cstheme="minorBidi"/>
          <w:b/>
          <w:bCs/>
          <w:sz w:val="32"/>
          <w:szCs w:val="32"/>
          <w:cs/>
        </w:rPr>
        <w:t>,</w:t>
      </w:r>
      <w:r w:rsidR="003B7B98" w:rsidRPr="00F6495A">
        <w:rPr>
          <w:rFonts w:asciiTheme="minorBidi" w:hAnsiTheme="minorBidi" w:cstheme="minorBidi"/>
          <w:b/>
          <w:bCs/>
          <w:sz w:val="32"/>
          <w:szCs w:val="32"/>
          <w:cs/>
        </w:rPr>
        <w:t>946</w:t>
      </w:r>
      <w:r w:rsidR="0012262E" w:rsidRPr="00F6495A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12262E" w:rsidRPr="00F6495A">
        <w:rPr>
          <w:rFonts w:asciiTheme="minorBidi" w:hAnsiTheme="minorBidi" w:cstheme="minorBidi"/>
          <w:b/>
          <w:bCs/>
          <w:sz w:val="32"/>
          <w:szCs w:val="32"/>
          <w:cs/>
        </w:rPr>
        <w:t>ล้านบาท</w:t>
      </w:r>
      <w:r w:rsidR="00C11277" w:rsidRPr="00F6495A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="00A122FD" w:rsidRPr="00F6495A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ชูแผนครึ่งปีหลัง เร่งค้ำ ต่อเนื่อง มั่นใจ </w:t>
      </w:r>
      <w:r w:rsidR="00A9569F" w:rsidRPr="00F6495A">
        <w:rPr>
          <w:rFonts w:asciiTheme="minorBidi" w:hAnsiTheme="minorBidi" w:cstheme="minorBidi"/>
          <w:b/>
          <w:bCs/>
          <w:sz w:val="32"/>
          <w:szCs w:val="32"/>
          <w:cs/>
        </w:rPr>
        <w:t>“</w:t>
      </w:r>
      <w:proofErr w:type="spellStart"/>
      <w:r w:rsidR="00A9569F" w:rsidRPr="00F6495A">
        <w:rPr>
          <w:rFonts w:asciiTheme="minorBidi" w:hAnsiTheme="minorBidi" w:cstheme="minorBidi"/>
          <w:b/>
          <w:bCs/>
          <w:sz w:val="32"/>
          <w:szCs w:val="32"/>
          <w:cs/>
        </w:rPr>
        <w:t>บสย</w:t>
      </w:r>
      <w:proofErr w:type="spellEnd"/>
      <w:r w:rsidR="00A9569F" w:rsidRPr="00F6495A">
        <w:rPr>
          <w:rFonts w:asciiTheme="minorBidi" w:hAnsiTheme="minorBidi" w:cstheme="minorBidi"/>
          <w:b/>
          <w:bCs/>
          <w:sz w:val="32"/>
          <w:szCs w:val="32"/>
          <w:cs/>
        </w:rPr>
        <w:t xml:space="preserve">. </w:t>
      </w:r>
      <w:r w:rsidR="00A9569F" w:rsidRPr="00F6495A">
        <w:rPr>
          <w:rFonts w:asciiTheme="minorBidi" w:hAnsiTheme="minorBidi" w:cstheme="minorBidi"/>
          <w:b/>
          <w:bCs/>
          <w:sz w:val="32"/>
          <w:szCs w:val="32"/>
        </w:rPr>
        <w:t xml:space="preserve">SMEs </w:t>
      </w:r>
      <w:r w:rsidR="00D843EA" w:rsidRPr="00F6495A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ยั่งยืน” </w:t>
      </w:r>
      <w:r w:rsidR="00A122FD" w:rsidRPr="00F6495A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ครึ่งปีหลัง </w:t>
      </w:r>
      <w:r w:rsidR="004112C2" w:rsidRPr="00F6495A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ช่วย </w:t>
      </w:r>
      <w:r w:rsidR="004112C2" w:rsidRPr="00F6495A">
        <w:rPr>
          <w:rFonts w:asciiTheme="minorBidi" w:hAnsiTheme="minorBidi" w:cstheme="minorBidi"/>
          <w:b/>
          <w:bCs/>
          <w:sz w:val="32"/>
          <w:szCs w:val="32"/>
        </w:rPr>
        <w:t xml:space="preserve">SMEs </w:t>
      </w:r>
      <w:r w:rsidR="004112C2" w:rsidRPr="00F6495A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ได้สินเชื่อกว่า 30,000 ราย มั่นใจมาตรการรัฐ “ฟรีค่าธรรมเนียม 2-4 ปีแรก” </w:t>
      </w:r>
      <w:r w:rsidR="00D843EA" w:rsidRPr="00F6495A">
        <w:rPr>
          <w:rFonts w:asciiTheme="minorBidi" w:hAnsiTheme="minorBidi" w:cstheme="minorBidi"/>
          <w:b/>
          <w:bCs/>
          <w:sz w:val="32"/>
          <w:szCs w:val="32"/>
          <w:cs/>
        </w:rPr>
        <w:t>หนุนแบงก์ปล่อยสินเชื่อ</w:t>
      </w:r>
      <w:r w:rsidR="00356FE4" w:rsidRPr="00F6495A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="00A122FD" w:rsidRPr="00F6495A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</w:p>
    <w:p w14:paraId="054BA52F" w14:textId="206B78E7" w:rsidR="00B602E8" w:rsidRPr="00F6495A" w:rsidRDefault="005B7431" w:rsidP="008F098C">
      <w:pPr>
        <w:pStyle w:val="NormalWeb"/>
        <w:shd w:val="clear" w:color="auto" w:fill="FFFFFF"/>
        <w:spacing w:before="240" w:beforeAutospacing="0" w:after="0" w:afterAutospacing="0"/>
        <w:ind w:left="567"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F6495A">
        <w:rPr>
          <w:rFonts w:asciiTheme="minorBidi" w:hAnsiTheme="minorBidi" w:cstheme="minorBidi"/>
          <w:sz w:val="32"/>
          <w:szCs w:val="32"/>
          <w:cs/>
        </w:rPr>
        <w:t xml:space="preserve">นายสิทธิกร </w:t>
      </w:r>
      <w:proofErr w:type="spellStart"/>
      <w:r w:rsidRPr="00F6495A">
        <w:rPr>
          <w:rFonts w:asciiTheme="minorBidi" w:hAnsiTheme="minorBidi" w:cstheme="minorBidi"/>
          <w:sz w:val="32"/>
          <w:szCs w:val="32"/>
          <w:cs/>
        </w:rPr>
        <w:t>ดิเ</w:t>
      </w:r>
      <w:proofErr w:type="spellEnd"/>
      <w:r w:rsidRPr="00F6495A">
        <w:rPr>
          <w:rFonts w:asciiTheme="minorBidi" w:hAnsiTheme="minorBidi" w:cstheme="minorBidi"/>
          <w:sz w:val="32"/>
          <w:szCs w:val="32"/>
          <w:cs/>
        </w:rPr>
        <w:t>รกสุนทร กรรมการและผู้จัดการทั่วไป บรรษัทประกันสินเชื่ออุตสาหกรรมขนาดย่อม (</w:t>
      </w:r>
      <w:proofErr w:type="spellStart"/>
      <w:r w:rsidRPr="00F6495A">
        <w:rPr>
          <w:rFonts w:asciiTheme="minorBidi" w:hAnsiTheme="minorBidi" w:cstheme="minorBidi"/>
          <w:sz w:val="32"/>
          <w:szCs w:val="32"/>
          <w:cs/>
        </w:rPr>
        <w:t>บสย</w:t>
      </w:r>
      <w:proofErr w:type="spellEnd"/>
      <w:r w:rsidRPr="00F6495A">
        <w:rPr>
          <w:rFonts w:asciiTheme="minorBidi" w:hAnsiTheme="minorBidi" w:cstheme="minorBidi"/>
          <w:sz w:val="32"/>
          <w:szCs w:val="32"/>
          <w:cs/>
        </w:rPr>
        <w:t>.)</w:t>
      </w:r>
      <w:r w:rsidR="00552A63" w:rsidRPr="00F6495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116EE4" w:rsidRPr="00F6495A">
        <w:rPr>
          <w:rFonts w:asciiTheme="minorBidi" w:hAnsiTheme="minorBidi" w:cstheme="minorBidi"/>
          <w:sz w:val="32"/>
          <w:szCs w:val="32"/>
          <w:cs/>
        </w:rPr>
        <w:t>เปิด</w:t>
      </w:r>
      <w:r w:rsidR="00304D6E" w:rsidRPr="00F6495A">
        <w:rPr>
          <w:rFonts w:asciiTheme="minorBidi" w:hAnsiTheme="minorBidi" w:cstheme="minorBidi"/>
          <w:sz w:val="32"/>
          <w:szCs w:val="32"/>
          <w:cs/>
        </w:rPr>
        <w:t>เผย</w:t>
      </w:r>
      <w:r w:rsidR="006E1CE0" w:rsidRPr="00F6495A">
        <w:rPr>
          <w:rFonts w:asciiTheme="minorBidi" w:hAnsiTheme="minorBidi" w:cstheme="minorBidi"/>
          <w:sz w:val="32"/>
          <w:szCs w:val="32"/>
          <w:cs/>
        </w:rPr>
        <w:t xml:space="preserve">ว่า </w:t>
      </w:r>
      <w:r w:rsidR="00356FE4" w:rsidRPr="00F6495A">
        <w:rPr>
          <w:rFonts w:asciiTheme="minorBidi" w:hAnsiTheme="minorBidi" w:cstheme="minorBidi"/>
          <w:sz w:val="32"/>
          <w:szCs w:val="32"/>
          <w:cs/>
        </w:rPr>
        <w:t xml:space="preserve">ผลดำเนินงาน </w:t>
      </w:r>
      <w:proofErr w:type="spellStart"/>
      <w:r w:rsidR="00356FE4" w:rsidRPr="00F6495A">
        <w:rPr>
          <w:rFonts w:asciiTheme="minorBidi" w:hAnsiTheme="minorBidi" w:cstheme="minorBidi"/>
          <w:sz w:val="32"/>
          <w:szCs w:val="32"/>
          <w:cs/>
        </w:rPr>
        <w:t>บสย</w:t>
      </w:r>
      <w:proofErr w:type="spellEnd"/>
      <w:r w:rsidR="00356FE4" w:rsidRPr="00F6495A">
        <w:rPr>
          <w:rFonts w:asciiTheme="minorBidi" w:hAnsiTheme="minorBidi" w:cstheme="minorBidi"/>
          <w:sz w:val="32"/>
          <w:szCs w:val="32"/>
          <w:cs/>
        </w:rPr>
        <w:t>.</w:t>
      </w:r>
      <w:r w:rsidR="00304D6E" w:rsidRPr="00F6495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356FE4" w:rsidRPr="00F6495A">
        <w:rPr>
          <w:rFonts w:asciiTheme="minorBidi" w:hAnsiTheme="minorBidi" w:cstheme="minorBidi"/>
          <w:sz w:val="32"/>
          <w:szCs w:val="32"/>
          <w:cs/>
        </w:rPr>
        <w:t>ครึ่ง</w:t>
      </w:r>
      <w:r w:rsidR="000F402A" w:rsidRPr="00F6495A">
        <w:rPr>
          <w:rFonts w:asciiTheme="minorBidi" w:hAnsiTheme="minorBidi" w:cstheme="minorBidi"/>
          <w:sz w:val="32"/>
          <w:szCs w:val="32"/>
          <w:cs/>
        </w:rPr>
        <w:t>ปี</w:t>
      </w:r>
      <w:r w:rsidR="00356FE4" w:rsidRPr="00F6495A">
        <w:rPr>
          <w:rFonts w:asciiTheme="minorBidi" w:hAnsiTheme="minorBidi" w:cstheme="minorBidi"/>
          <w:sz w:val="32"/>
          <w:szCs w:val="32"/>
          <w:cs/>
        </w:rPr>
        <w:t>แรก</w:t>
      </w:r>
      <w:r w:rsidR="00304D6E" w:rsidRPr="00F6495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356FE4" w:rsidRPr="00F6495A">
        <w:rPr>
          <w:rFonts w:asciiTheme="minorBidi" w:hAnsiTheme="minorBidi" w:cstheme="minorBidi"/>
          <w:sz w:val="32"/>
          <w:szCs w:val="32"/>
          <w:cs/>
        </w:rPr>
        <w:t>(</w:t>
      </w:r>
      <w:r w:rsidR="00304D6E" w:rsidRPr="00F6495A">
        <w:rPr>
          <w:rFonts w:asciiTheme="minorBidi" w:hAnsiTheme="minorBidi" w:cstheme="minorBidi"/>
          <w:sz w:val="32"/>
          <w:szCs w:val="32"/>
          <w:cs/>
        </w:rPr>
        <w:t>ม</w:t>
      </w:r>
      <w:r w:rsidR="00356FE4" w:rsidRPr="00F6495A">
        <w:rPr>
          <w:rFonts w:asciiTheme="minorBidi" w:hAnsiTheme="minorBidi" w:cstheme="minorBidi"/>
          <w:sz w:val="32"/>
          <w:szCs w:val="32"/>
          <w:cs/>
        </w:rPr>
        <w:t>.ค.</w:t>
      </w:r>
      <w:r w:rsidR="003B7B98" w:rsidRPr="00F6495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356FE4" w:rsidRPr="00F6495A">
        <w:rPr>
          <w:rFonts w:asciiTheme="minorBidi" w:hAnsiTheme="minorBidi" w:cstheme="minorBidi"/>
          <w:sz w:val="32"/>
          <w:szCs w:val="32"/>
          <w:cs/>
        </w:rPr>
        <w:t>-</w:t>
      </w:r>
      <w:r w:rsidR="003B7B98" w:rsidRPr="00F6495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304D6E" w:rsidRPr="00F6495A">
        <w:rPr>
          <w:rFonts w:asciiTheme="minorBidi" w:hAnsiTheme="minorBidi" w:cstheme="minorBidi"/>
          <w:sz w:val="32"/>
          <w:szCs w:val="32"/>
          <w:cs/>
        </w:rPr>
        <w:t>มิ</w:t>
      </w:r>
      <w:r w:rsidR="00356FE4" w:rsidRPr="00F6495A">
        <w:rPr>
          <w:rFonts w:asciiTheme="minorBidi" w:hAnsiTheme="minorBidi" w:cstheme="minorBidi"/>
          <w:sz w:val="32"/>
          <w:szCs w:val="32"/>
          <w:cs/>
        </w:rPr>
        <w:t>.</w:t>
      </w:r>
      <w:r w:rsidR="00304D6E" w:rsidRPr="00F6495A">
        <w:rPr>
          <w:rFonts w:asciiTheme="minorBidi" w:hAnsiTheme="minorBidi" w:cstheme="minorBidi"/>
          <w:sz w:val="32"/>
          <w:szCs w:val="32"/>
          <w:cs/>
        </w:rPr>
        <w:t>ย</w:t>
      </w:r>
      <w:r w:rsidR="00356FE4" w:rsidRPr="00F6495A">
        <w:rPr>
          <w:rFonts w:asciiTheme="minorBidi" w:hAnsiTheme="minorBidi" w:cstheme="minorBidi"/>
          <w:sz w:val="32"/>
          <w:szCs w:val="32"/>
          <w:cs/>
        </w:rPr>
        <w:t>.</w:t>
      </w:r>
      <w:r w:rsidR="00356FE4" w:rsidRPr="00F6495A">
        <w:rPr>
          <w:rFonts w:asciiTheme="minorBidi" w:hAnsiTheme="minorBidi" w:cstheme="minorBidi"/>
          <w:sz w:val="32"/>
          <w:szCs w:val="32"/>
        </w:rPr>
        <w:t xml:space="preserve"> 2567</w:t>
      </w:r>
      <w:r w:rsidR="00356FE4" w:rsidRPr="00F6495A">
        <w:rPr>
          <w:rFonts w:asciiTheme="minorBidi" w:hAnsiTheme="minorBidi" w:cstheme="minorBidi"/>
          <w:sz w:val="32"/>
          <w:szCs w:val="32"/>
          <w:cs/>
        </w:rPr>
        <w:t>)</w:t>
      </w:r>
      <w:r w:rsidR="00304D6E" w:rsidRPr="00F6495A">
        <w:rPr>
          <w:rFonts w:asciiTheme="minorBidi" w:hAnsiTheme="minorBidi" w:cstheme="minorBidi"/>
          <w:sz w:val="32"/>
          <w:szCs w:val="32"/>
          <w:cs/>
        </w:rPr>
        <w:t xml:space="preserve">  </w:t>
      </w:r>
      <w:r w:rsidR="006E1CE0" w:rsidRPr="00F6495A">
        <w:rPr>
          <w:rFonts w:asciiTheme="minorBidi" w:hAnsiTheme="minorBidi" w:cstheme="minorBidi"/>
          <w:sz w:val="32"/>
          <w:szCs w:val="32"/>
          <w:cs/>
        </w:rPr>
        <w:t>เป็นไปตามเป้าหมาย</w:t>
      </w:r>
      <w:r w:rsidR="00C54FD9" w:rsidRPr="00F6495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6E1CE0" w:rsidRPr="00F6495A">
        <w:rPr>
          <w:rFonts w:asciiTheme="minorBidi" w:hAnsiTheme="minorBidi" w:cstheme="minorBidi"/>
          <w:sz w:val="32"/>
          <w:szCs w:val="32"/>
          <w:cs/>
        </w:rPr>
        <w:t xml:space="preserve">ทั้งการค้ำประกันสินเชื่อ </w:t>
      </w:r>
      <w:r w:rsidR="00C54FD9" w:rsidRPr="00F6495A">
        <w:rPr>
          <w:rFonts w:asciiTheme="minorBidi" w:hAnsiTheme="minorBidi" w:cstheme="minorBidi"/>
          <w:sz w:val="32"/>
          <w:szCs w:val="32"/>
          <w:cs/>
        </w:rPr>
        <w:t>การช่วย</w:t>
      </w:r>
      <w:r w:rsidR="00E1111D" w:rsidRPr="00F6495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E1111D" w:rsidRPr="00F6495A">
        <w:rPr>
          <w:rFonts w:asciiTheme="minorBidi" w:hAnsiTheme="minorBidi" w:cstheme="minorBidi"/>
          <w:sz w:val="32"/>
          <w:szCs w:val="32"/>
        </w:rPr>
        <w:t xml:space="preserve">SMEs </w:t>
      </w:r>
      <w:r w:rsidR="00E1111D" w:rsidRPr="00F6495A">
        <w:rPr>
          <w:rFonts w:asciiTheme="minorBidi" w:hAnsiTheme="minorBidi" w:cstheme="minorBidi"/>
          <w:sz w:val="32"/>
          <w:szCs w:val="32"/>
          <w:cs/>
        </w:rPr>
        <w:t xml:space="preserve">เข้าถึงสินเชื่อ การรักษาการจ้างงาน รวมทั้ง </w:t>
      </w:r>
      <w:r w:rsidR="006E1CE0" w:rsidRPr="00F6495A">
        <w:rPr>
          <w:rFonts w:asciiTheme="minorBidi" w:hAnsiTheme="minorBidi" w:cstheme="minorBidi"/>
          <w:sz w:val="32"/>
          <w:szCs w:val="32"/>
          <w:cs/>
        </w:rPr>
        <w:t>มาตรการ</w:t>
      </w:r>
      <w:r w:rsidR="00E1111D" w:rsidRPr="00F6495A">
        <w:rPr>
          <w:rFonts w:asciiTheme="minorBidi" w:hAnsiTheme="minorBidi" w:cstheme="minorBidi"/>
          <w:sz w:val="32"/>
          <w:szCs w:val="32"/>
          <w:cs/>
        </w:rPr>
        <w:t>การปรับปรุงโครงสร้างหนี้</w:t>
      </w:r>
      <w:r w:rsidR="00B602E8" w:rsidRPr="00F6495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6E1CE0" w:rsidRPr="00F6495A">
        <w:rPr>
          <w:rFonts w:asciiTheme="minorBidi" w:hAnsiTheme="minorBidi" w:cstheme="minorBidi"/>
          <w:sz w:val="32"/>
          <w:szCs w:val="32"/>
          <w:cs/>
        </w:rPr>
        <w:t xml:space="preserve">ช่วยลูกหนี้ แก้หนี้ยั่งยืน และการยกระดับองค์กรสู่ </w:t>
      </w:r>
      <w:r w:rsidR="006E1CE0" w:rsidRPr="00F6495A">
        <w:rPr>
          <w:rFonts w:asciiTheme="minorBidi" w:hAnsiTheme="minorBidi" w:cstheme="minorBidi"/>
          <w:sz w:val="32"/>
          <w:szCs w:val="32"/>
        </w:rPr>
        <w:t xml:space="preserve">SMEs Gateway </w:t>
      </w:r>
      <w:r w:rsidR="006E1CE0" w:rsidRPr="00F6495A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14:paraId="3A42A316" w14:textId="566DEC4D" w:rsidR="00240D7E" w:rsidRPr="00F6495A" w:rsidRDefault="006E1CE0" w:rsidP="008F098C">
      <w:pPr>
        <w:pStyle w:val="NormalWeb"/>
        <w:shd w:val="clear" w:color="auto" w:fill="FFFFFF"/>
        <w:spacing w:before="240" w:beforeAutospacing="0" w:after="0" w:afterAutospacing="0"/>
        <w:ind w:left="567" w:firstLine="851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F6495A">
        <w:rPr>
          <w:rFonts w:asciiTheme="minorBidi" w:hAnsiTheme="minorBidi" w:cstheme="minorBidi"/>
          <w:sz w:val="32"/>
          <w:szCs w:val="32"/>
          <w:cs/>
        </w:rPr>
        <w:t xml:space="preserve">โดยผลงานค้ำประกันสินเชื่อ </w:t>
      </w:r>
      <w:r w:rsidR="00B602E8" w:rsidRPr="00F6495A">
        <w:rPr>
          <w:rFonts w:asciiTheme="minorBidi" w:hAnsiTheme="minorBidi" w:cstheme="minorBidi"/>
          <w:sz w:val="32"/>
          <w:szCs w:val="32"/>
          <w:cs/>
        </w:rPr>
        <w:t>ม.ค.</w:t>
      </w:r>
      <w:r w:rsidR="003B7B98" w:rsidRPr="00F6495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B602E8" w:rsidRPr="00F6495A">
        <w:rPr>
          <w:rFonts w:asciiTheme="minorBidi" w:hAnsiTheme="minorBidi" w:cstheme="minorBidi"/>
          <w:sz w:val="32"/>
          <w:szCs w:val="32"/>
          <w:cs/>
        </w:rPr>
        <w:t>-</w:t>
      </w:r>
      <w:r w:rsidR="003B7B98" w:rsidRPr="00F6495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B602E8" w:rsidRPr="00F6495A">
        <w:rPr>
          <w:rFonts w:asciiTheme="minorBidi" w:hAnsiTheme="minorBidi" w:cstheme="minorBidi"/>
          <w:sz w:val="32"/>
          <w:szCs w:val="32"/>
          <w:cs/>
        </w:rPr>
        <w:t xml:space="preserve">มิ.ย. </w:t>
      </w:r>
      <w:r w:rsidR="00B602E8" w:rsidRPr="00F6495A">
        <w:rPr>
          <w:rFonts w:asciiTheme="minorBidi" w:hAnsiTheme="minorBidi" w:cstheme="minorBidi"/>
          <w:sz w:val="32"/>
          <w:szCs w:val="32"/>
        </w:rPr>
        <w:t xml:space="preserve">67 </w:t>
      </w:r>
      <w:r w:rsidR="00240D7E" w:rsidRPr="00F6495A">
        <w:rPr>
          <w:rFonts w:asciiTheme="minorBidi" w:hAnsiTheme="minorBidi" w:cstheme="minorBidi"/>
          <w:sz w:val="32"/>
          <w:szCs w:val="32"/>
          <w:cs/>
        </w:rPr>
        <w:t xml:space="preserve">ช่วยผู้ประกอบการ </w:t>
      </w:r>
      <w:r w:rsidR="00240D7E" w:rsidRPr="00F6495A">
        <w:rPr>
          <w:rFonts w:asciiTheme="minorBidi" w:hAnsiTheme="minorBidi" w:cstheme="minorBidi"/>
          <w:sz w:val="32"/>
          <w:szCs w:val="32"/>
        </w:rPr>
        <w:t>SMEs</w:t>
      </w:r>
      <w:r w:rsidR="00240D7E" w:rsidRPr="00F6495A">
        <w:rPr>
          <w:rFonts w:asciiTheme="minorBidi" w:hAnsiTheme="minorBidi" w:cstheme="minorBidi"/>
          <w:sz w:val="32"/>
          <w:szCs w:val="32"/>
          <w:cs/>
        </w:rPr>
        <w:t xml:space="preserve"> เข้าถึงสินเชื่อ </w:t>
      </w:r>
      <w:r w:rsidR="00B92DB6" w:rsidRPr="00F6495A">
        <w:rPr>
          <w:rFonts w:asciiTheme="minorBidi" w:hAnsiTheme="minorBidi" w:cstheme="minorBidi"/>
          <w:sz w:val="32"/>
          <w:szCs w:val="32"/>
          <w:cs/>
        </w:rPr>
        <w:t>45,440</w:t>
      </w:r>
      <w:r w:rsidRPr="00F6495A">
        <w:rPr>
          <w:rFonts w:asciiTheme="minorBidi" w:hAnsiTheme="minorBidi" w:cstheme="minorBidi"/>
          <w:sz w:val="32"/>
          <w:szCs w:val="32"/>
          <w:cs/>
        </w:rPr>
        <w:t xml:space="preserve"> ราย</w:t>
      </w:r>
      <w:r w:rsidR="00B92DB6" w:rsidRPr="00F6495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4F6D15" w:rsidRPr="00F6495A">
        <w:rPr>
          <w:rFonts w:asciiTheme="minorBidi" w:hAnsiTheme="minorBidi" w:cstheme="minorBidi"/>
          <w:sz w:val="32"/>
          <w:szCs w:val="32"/>
          <w:cs/>
        </w:rPr>
        <w:t>เป็นกลุ่ม</w:t>
      </w:r>
      <w:r w:rsidR="00240D7E" w:rsidRPr="00F6495A">
        <w:rPr>
          <w:rFonts w:asciiTheme="minorBidi" w:hAnsiTheme="minorBidi" w:cstheme="minorBidi"/>
          <w:sz w:val="32"/>
          <w:szCs w:val="32"/>
          <w:cs/>
        </w:rPr>
        <w:t xml:space="preserve">รายย่อยหรือ </w:t>
      </w:r>
      <w:r w:rsidR="00240D7E" w:rsidRPr="00F6495A">
        <w:rPr>
          <w:rFonts w:asciiTheme="minorBidi" w:hAnsiTheme="minorBidi" w:cstheme="minorBidi"/>
          <w:sz w:val="32"/>
          <w:szCs w:val="32"/>
        </w:rPr>
        <w:t>Micro</w:t>
      </w:r>
      <w:r w:rsidRPr="00F6495A">
        <w:rPr>
          <w:rFonts w:asciiTheme="minorBidi" w:hAnsiTheme="minorBidi" w:cstheme="minorBidi"/>
          <w:sz w:val="32"/>
          <w:szCs w:val="32"/>
          <w:cs/>
        </w:rPr>
        <w:t xml:space="preserve"> ในสัดส่วนถึง 94% </w:t>
      </w:r>
      <w:r w:rsidR="00240D7E" w:rsidRPr="00F6495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F6495A">
        <w:rPr>
          <w:rFonts w:asciiTheme="minorBidi" w:hAnsiTheme="minorBidi" w:cstheme="minorBidi"/>
          <w:sz w:val="32"/>
          <w:szCs w:val="32"/>
          <w:cs/>
        </w:rPr>
        <w:t>ค้ำประกันสินเชื่อเฉลี่ย</w:t>
      </w:r>
      <w:r w:rsidR="00240D7E" w:rsidRPr="00F6495A">
        <w:rPr>
          <w:rFonts w:asciiTheme="minorBidi" w:hAnsiTheme="minorBidi" w:cstheme="minorBidi"/>
          <w:sz w:val="32"/>
          <w:szCs w:val="32"/>
          <w:cs/>
        </w:rPr>
        <w:t xml:space="preserve"> 80,000 บาท</w:t>
      </w:r>
      <w:r w:rsidR="004F6D15" w:rsidRPr="00F6495A">
        <w:rPr>
          <w:rFonts w:asciiTheme="minorBidi" w:hAnsiTheme="minorBidi" w:cstheme="minorBidi"/>
          <w:sz w:val="32"/>
          <w:szCs w:val="32"/>
          <w:cs/>
        </w:rPr>
        <w:t>ต่อราย</w:t>
      </w:r>
      <w:r w:rsidRPr="00F6495A">
        <w:rPr>
          <w:rFonts w:asciiTheme="minorBidi" w:hAnsiTheme="minorBidi" w:cstheme="minorBidi"/>
          <w:sz w:val="32"/>
          <w:szCs w:val="32"/>
          <w:cs/>
        </w:rPr>
        <w:t xml:space="preserve"> ส่วน</w:t>
      </w:r>
      <w:r w:rsidR="00CE57A5" w:rsidRPr="00F6495A">
        <w:rPr>
          <w:rFonts w:asciiTheme="minorBidi" w:hAnsiTheme="minorBidi" w:cstheme="minorBidi"/>
          <w:sz w:val="32"/>
          <w:szCs w:val="32"/>
          <w:cs/>
        </w:rPr>
        <w:t>อีก</w:t>
      </w:r>
      <w:r w:rsidR="004F6D15" w:rsidRPr="00F6495A">
        <w:rPr>
          <w:rFonts w:asciiTheme="minorBidi" w:hAnsiTheme="minorBidi" w:cstheme="minorBidi"/>
          <w:sz w:val="32"/>
          <w:szCs w:val="32"/>
          <w:cs/>
        </w:rPr>
        <w:t xml:space="preserve"> 6%</w:t>
      </w:r>
      <w:r w:rsidR="00240D7E" w:rsidRPr="00F6495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4F6D15" w:rsidRPr="00F6495A">
        <w:rPr>
          <w:rFonts w:asciiTheme="minorBidi" w:hAnsiTheme="minorBidi" w:cstheme="minorBidi"/>
          <w:sz w:val="32"/>
          <w:szCs w:val="32"/>
          <w:cs/>
        </w:rPr>
        <w:t>เป็นกลุ่ม</w:t>
      </w:r>
      <w:r w:rsidR="00240D7E" w:rsidRPr="00F6495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240D7E" w:rsidRPr="00F6495A">
        <w:rPr>
          <w:rFonts w:asciiTheme="minorBidi" w:hAnsiTheme="minorBidi" w:cstheme="minorBidi"/>
          <w:sz w:val="32"/>
          <w:szCs w:val="32"/>
        </w:rPr>
        <w:t xml:space="preserve">SMEs </w:t>
      </w:r>
      <w:r w:rsidR="00240D7E" w:rsidRPr="00F6495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4F6D15" w:rsidRPr="00F6495A">
        <w:rPr>
          <w:rFonts w:asciiTheme="minorBidi" w:hAnsiTheme="minorBidi" w:cstheme="minorBidi"/>
          <w:sz w:val="32"/>
          <w:szCs w:val="32"/>
          <w:cs/>
        </w:rPr>
        <w:t>ค้ำประกันสินเชื่อ</w:t>
      </w:r>
      <w:r w:rsidR="00356FE4" w:rsidRPr="00F6495A">
        <w:rPr>
          <w:rFonts w:asciiTheme="minorBidi" w:hAnsiTheme="minorBidi" w:cstheme="minorBidi"/>
          <w:sz w:val="32"/>
          <w:szCs w:val="32"/>
          <w:cs/>
        </w:rPr>
        <w:t>เฉลี่ย 5.31</w:t>
      </w:r>
      <w:r w:rsidR="00240D7E" w:rsidRPr="00F6495A">
        <w:rPr>
          <w:rFonts w:asciiTheme="minorBidi" w:hAnsiTheme="minorBidi" w:cstheme="minorBidi"/>
          <w:sz w:val="32"/>
          <w:szCs w:val="32"/>
          <w:cs/>
        </w:rPr>
        <w:t xml:space="preserve"> ล้านบาท</w:t>
      </w:r>
      <w:r w:rsidR="004F6D15" w:rsidRPr="00F6495A">
        <w:rPr>
          <w:rFonts w:asciiTheme="minorBidi" w:hAnsiTheme="minorBidi" w:cstheme="minorBidi"/>
          <w:sz w:val="32"/>
          <w:szCs w:val="32"/>
          <w:cs/>
        </w:rPr>
        <w:t>ต่อราย</w:t>
      </w:r>
      <w:r w:rsidR="00B92DB6" w:rsidRPr="00F6495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F6495A">
        <w:rPr>
          <w:rFonts w:asciiTheme="minorBidi" w:hAnsiTheme="minorBidi" w:cstheme="minorBidi"/>
          <w:sz w:val="32"/>
          <w:szCs w:val="32"/>
          <w:cs/>
        </w:rPr>
        <w:t>วงเงิน</w:t>
      </w:r>
      <w:r w:rsidR="004F380A" w:rsidRPr="00F6495A">
        <w:rPr>
          <w:rFonts w:asciiTheme="minorBidi" w:hAnsiTheme="minorBidi" w:cstheme="minorBidi"/>
          <w:sz w:val="32"/>
          <w:szCs w:val="32"/>
          <w:cs/>
        </w:rPr>
        <w:t>อนุมัติ</w:t>
      </w:r>
      <w:r w:rsidR="00DE2AE8" w:rsidRPr="00F6495A">
        <w:rPr>
          <w:rFonts w:asciiTheme="minorBidi" w:hAnsiTheme="minorBidi" w:cstheme="minorBidi"/>
          <w:sz w:val="32"/>
          <w:szCs w:val="32"/>
          <w:cs/>
        </w:rPr>
        <w:t>ค้ำประกันสินเชื่อ</w:t>
      </w:r>
      <w:r w:rsidR="004F6D15" w:rsidRPr="00F6495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837EB6" w:rsidRPr="00F6495A">
        <w:rPr>
          <w:rFonts w:asciiTheme="minorBidi" w:hAnsiTheme="minorBidi" w:cstheme="minorBidi"/>
          <w:sz w:val="32"/>
          <w:szCs w:val="32"/>
          <w:cs/>
        </w:rPr>
        <w:t xml:space="preserve">ราว </w:t>
      </w:r>
      <w:r w:rsidR="003B7B98" w:rsidRPr="00F6495A">
        <w:rPr>
          <w:rFonts w:asciiTheme="minorBidi" w:hAnsiTheme="minorBidi" w:cstheme="minorBidi"/>
          <w:sz w:val="32"/>
          <w:szCs w:val="32"/>
        </w:rPr>
        <w:t>18</w:t>
      </w:r>
      <w:r w:rsidR="003B7B98" w:rsidRPr="00F6495A">
        <w:rPr>
          <w:rFonts w:asciiTheme="minorBidi" w:hAnsiTheme="minorBidi" w:cstheme="minorBidi"/>
          <w:sz w:val="32"/>
          <w:szCs w:val="32"/>
          <w:cs/>
        </w:rPr>
        <w:t>,946</w:t>
      </w:r>
      <w:r w:rsidR="00837EB6" w:rsidRPr="00F6495A">
        <w:rPr>
          <w:rFonts w:asciiTheme="minorBidi" w:hAnsiTheme="minorBidi" w:cstheme="minorBidi"/>
          <w:sz w:val="32"/>
          <w:szCs w:val="32"/>
        </w:rPr>
        <w:t xml:space="preserve"> </w:t>
      </w:r>
      <w:r w:rsidR="00D21B0A" w:rsidRPr="00F6495A">
        <w:rPr>
          <w:rFonts w:asciiTheme="minorBidi" w:hAnsiTheme="minorBidi" w:cstheme="minorBidi"/>
          <w:sz w:val="32"/>
          <w:szCs w:val="32"/>
          <w:cs/>
        </w:rPr>
        <w:t xml:space="preserve"> ล้านบาท</w:t>
      </w:r>
      <w:r w:rsidR="003278CA" w:rsidRPr="00F6495A">
        <w:rPr>
          <w:rFonts w:asciiTheme="minorBidi" w:hAnsiTheme="minorBidi" w:cstheme="minorBidi"/>
          <w:sz w:val="32"/>
          <w:szCs w:val="32"/>
          <w:cs/>
        </w:rPr>
        <w:t xml:space="preserve"> รักษาการจ้างงาน</w:t>
      </w:r>
      <w:r w:rsidR="00AF1F4E" w:rsidRPr="00F6495A">
        <w:rPr>
          <w:rFonts w:asciiTheme="minorBidi" w:hAnsiTheme="minorBidi" w:cstheme="minorBidi"/>
          <w:sz w:val="32"/>
          <w:szCs w:val="32"/>
          <w:cs/>
        </w:rPr>
        <w:t xml:space="preserve"> 168,762</w:t>
      </w:r>
      <w:r w:rsidR="00B92DB6" w:rsidRPr="00F6495A">
        <w:rPr>
          <w:rFonts w:asciiTheme="minorBidi" w:hAnsiTheme="minorBidi" w:cstheme="minorBidi"/>
          <w:sz w:val="32"/>
          <w:szCs w:val="32"/>
          <w:cs/>
        </w:rPr>
        <w:t xml:space="preserve"> ตำแหน่ง </w:t>
      </w:r>
      <w:r w:rsidRPr="00F6495A">
        <w:rPr>
          <w:rFonts w:asciiTheme="minorBidi" w:hAnsiTheme="minorBidi" w:cstheme="minorBidi"/>
          <w:sz w:val="32"/>
          <w:szCs w:val="32"/>
          <w:cs/>
        </w:rPr>
        <w:t>สร้าง</w:t>
      </w:r>
      <w:r w:rsidR="00240D7E" w:rsidRPr="00F6495A">
        <w:rPr>
          <w:rFonts w:asciiTheme="minorBidi" w:hAnsiTheme="minorBidi" w:cstheme="minorBidi"/>
          <w:sz w:val="32"/>
          <w:szCs w:val="32"/>
          <w:cs/>
        </w:rPr>
        <w:t xml:space="preserve">สินเชื่อในระบบ 19,610 ล้านบาท </w:t>
      </w:r>
      <w:r w:rsidRPr="00F6495A">
        <w:rPr>
          <w:rFonts w:asciiTheme="minorBidi" w:hAnsiTheme="minorBidi" w:cstheme="minorBidi"/>
          <w:sz w:val="32"/>
          <w:szCs w:val="32"/>
          <w:cs/>
        </w:rPr>
        <w:t>และ</w:t>
      </w:r>
      <w:r w:rsidR="00240D7E" w:rsidRPr="00F6495A">
        <w:rPr>
          <w:rFonts w:asciiTheme="minorBidi" w:hAnsiTheme="minorBidi" w:cstheme="minorBidi"/>
          <w:sz w:val="32"/>
          <w:szCs w:val="32"/>
          <w:cs/>
        </w:rPr>
        <w:t>สร้างผลประโยชน์ทางเศรษฐกิจ 76,771 ล้านบาท</w:t>
      </w:r>
      <w:r w:rsidRPr="00F6495A">
        <w:rPr>
          <w:rFonts w:asciiTheme="minorBidi" w:hAnsiTheme="minorBidi" w:cstheme="minorBidi"/>
          <w:sz w:val="32"/>
          <w:szCs w:val="32"/>
          <w:cs/>
        </w:rPr>
        <w:t xml:space="preserve"> ผ่าน</w:t>
      </w:r>
      <w:r w:rsidR="00116EE4" w:rsidRPr="00F6495A">
        <w:rPr>
          <w:rFonts w:asciiTheme="minorBidi" w:hAnsiTheme="minorBidi" w:cstheme="minorBidi"/>
          <w:sz w:val="32"/>
          <w:szCs w:val="32"/>
          <w:cs/>
        </w:rPr>
        <w:t>โครงการค้ำประกันสินเชื่อ</w:t>
      </w:r>
      <w:r w:rsidRPr="00F6495A">
        <w:rPr>
          <w:rFonts w:asciiTheme="minorBidi" w:hAnsiTheme="minorBidi" w:cstheme="minorBidi"/>
          <w:sz w:val="32"/>
          <w:szCs w:val="32"/>
          <w:cs/>
        </w:rPr>
        <w:t>ที่เป็น</w:t>
      </w:r>
      <w:r w:rsidR="00116EE4" w:rsidRPr="00F6495A">
        <w:rPr>
          <w:rFonts w:asciiTheme="minorBidi" w:hAnsiTheme="minorBidi" w:cstheme="minorBidi"/>
          <w:sz w:val="32"/>
          <w:szCs w:val="32"/>
          <w:cs/>
        </w:rPr>
        <w:t>มาตรการรัฐ และ โครงการ</w:t>
      </w:r>
      <w:r w:rsidRPr="00F6495A">
        <w:rPr>
          <w:rFonts w:asciiTheme="minorBidi" w:hAnsiTheme="minorBidi" w:cstheme="minorBidi"/>
          <w:sz w:val="32"/>
          <w:szCs w:val="32"/>
          <w:cs/>
        </w:rPr>
        <w:t xml:space="preserve">ค้ำประกันสินเชื่อที่ </w:t>
      </w:r>
      <w:proofErr w:type="spellStart"/>
      <w:r w:rsidRPr="00F6495A">
        <w:rPr>
          <w:rFonts w:asciiTheme="minorBidi" w:hAnsiTheme="minorBidi" w:cstheme="minorBidi"/>
          <w:sz w:val="32"/>
          <w:szCs w:val="32"/>
          <w:cs/>
        </w:rPr>
        <w:t>บสย</w:t>
      </w:r>
      <w:proofErr w:type="spellEnd"/>
      <w:r w:rsidRPr="00F6495A">
        <w:rPr>
          <w:rFonts w:asciiTheme="minorBidi" w:hAnsiTheme="minorBidi" w:cstheme="minorBidi"/>
          <w:sz w:val="32"/>
          <w:szCs w:val="32"/>
          <w:cs/>
        </w:rPr>
        <w:t xml:space="preserve">. พัฒนาเอง ได้แก่ </w:t>
      </w:r>
    </w:p>
    <w:p w14:paraId="290EDC6F" w14:textId="1A3F423F" w:rsidR="00D21B0A" w:rsidRPr="00F6495A" w:rsidRDefault="00D21B0A" w:rsidP="008F098C">
      <w:pPr>
        <w:shd w:val="clear" w:color="auto" w:fill="FFFFFF"/>
        <w:spacing w:after="0" w:line="240" w:lineRule="auto"/>
        <w:ind w:left="720" w:firstLine="720"/>
        <w:jc w:val="thaiDistribute"/>
        <w:outlineLvl w:val="0"/>
        <w:rPr>
          <w:rFonts w:asciiTheme="minorBidi" w:hAnsiTheme="minorBidi"/>
          <w:sz w:val="32"/>
          <w:szCs w:val="32"/>
          <w:cs/>
        </w:rPr>
      </w:pPr>
      <w:r w:rsidRPr="00F6495A">
        <w:rPr>
          <w:rFonts w:asciiTheme="minorBidi" w:hAnsiTheme="minorBidi"/>
          <w:sz w:val="32"/>
          <w:szCs w:val="32"/>
          <w:cs/>
        </w:rPr>
        <w:t>1.โครงกา</w:t>
      </w:r>
      <w:r w:rsidR="00F50B50" w:rsidRPr="00F6495A">
        <w:rPr>
          <w:rFonts w:asciiTheme="minorBidi" w:hAnsiTheme="minorBidi"/>
          <w:sz w:val="32"/>
          <w:szCs w:val="32"/>
          <w:cs/>
        </w:rPr>
        <w:t>รค้ำประกันสินเชื่อดอกเบี้ยถูก (</w:t>
      </w:r>
      <w:r w:rsidRPr="00F6495A">
        <w:rPr>
          <w:rFonts w:asciiTheme="minorBidi" w:hAnsiTheme="minorBidi"/>
          <w:sz w:val="32"/>
          <w:szCs w:val="32"/>
          <w:cs/>
        </w:rPr>
        <w:t xml:space="preserve">พ.ร.ก. สินเชื่อฟื้นฟู </w:t>
      </w:r>
      <w:r w:rsidR="00F50B50" w:rsidRPr="00F6495A">
        <w:rPr>
          <w:rFonts w:asciiTheme="minorBidi" w:hAnsiTheme="minorBidi"/>
          <w:sz w:val="32"/>
          <w:szCs w:val="32"/>
          <w:cs/>
        </w:rPr>
        <w:t xml:space="preserve">ระยะที่ </w:t>
      </w:r>
      <w:r w:rsidRPr="00F6495A">
        <w:rPr>
          <w:rFonts w:asciiTheme="minorBidi" w:hAnsiTheme="minorBidi"/>
          <w:sz w:val="32"/>
          <w:szCs w:val="32"/>
          <w:cs/>
        </w:rPr>
        <w:t xml:space="preserve">2) วงเงิน 9,511 ล้านบาท </w:t>
      </w:r>
      <w:r w:rsidR="0083267E" w:rsidRPr="00F6495A">
        <w:rPr>
          <w:rFonts w:asciiTheme="minorBidi" w:hAnsiTheme="minorBidi"/>
          <w:sz w:val="32"/>
          <w:szCs w:val="32"/>
          <w:cs/>
        </w:rPr>
        <w:t xml:space="preserve">สัดส่วน 50% </w:t>
      </w:r>
      <w:r w:rsidRPr="00F6495A">
        <w:rPr>
          <w:rFonts w:asciiTheme="minorBidi" w:hAnsiTheme="minorBidi"/>
          <w:sz w:val="32"/>
          <w:szCs w:val="32"/>
          <w:cs/>
        </w:rPr>
        <w:t>ช่วย</w:t>
      </w:r>
      <w:r w:rsidR="00D04C08" w:rsidRPr="00F6495A">
        <w:rPr>
          <w:rFonts w:asciiTheme="minorBidi" w:hAnsiTheme="minorBidi"/>
          <w:sz w:val="32"/>
          <w:szCs w:val="32"/>
          <w:cs/>
        </w:rPr>
        <w:t xml:space="preserve"> </w:t>
      </w:r>
      <w:r w:rsidR="00D04C08" w:rsidRPr="00F6495A">
        <w:rPr>
          <w:rFonts w:asciiTheme="minorBidi" w:hAnsiTheme="minorBidi"/>
          <w:sz w:val="32"/>
          <w:szCs w:val="32"/>
        </w:rPr>
        <w:t xml:space="preserve">SMEs </w:t>
      </w:r>
      <w:r w:rsidR="00FD4977" w:rsidRPr="00F6495A">
        <w:rPr>
          <w:rFonts w:asciiTheme="minorBidi" w:hAnsiTheme="minorBidi"/>
          <w:sz w:val="32"/>
          <w:szCs w:val="32"/>
          <w:cs/>
        </w:rPr>
        <w:t>ได้สินเชื่อ</w:t>
      </w:r>
      <w:r w:rsidRPr="00F6495A">
        <w:rPr>
          <w:rFonts w:asciiTheme="minorBidi" w:hAnsiTheme="minorBidi"/>
          <w:sz w:val="32"/>
          <w:szCs w:val="32"/>
          <w:cs/>
        </w:rPr>
        <w:t xml:space="preserve"> 1,</w:t>
      </w:r>
      <w:r w:rsidR="00905A11" w:rsidRPr="00F6495A">
        <w:rPr>
          <w:rFonts w:asciiTheme="minorBidi" w:hAnsiTheme="minorBidi"/>
          <w:sz w:val="32"/>
          <w:szCs w:val="32"/>
          <w:cs/>
        </w:rPr>
        <w:t xml:space="preserve">532 ราย </w:t>
      </w:r>
      <w:r w:rsidR="00D1426D" w:rsidRPr="00F6495A">
        <w:rPr>
          <w:rFonts w:asciiTheme="minorBidi" w:hAnsiTheme="minorBidi"/>
          <w:sz w:val="32"/>
          <w:szCs w:val="32"/>
          <w:cs/>
        </w:rPr>
        <w:t>(สัดส่วน</w:t>
      </w:r>
      <w:r w:rsidR="00D95AFC" w:rsidRPr="00F6495A">
        <w:rPr>
          <w:rFonts w:asciiTheme="minorBidi" w:hAnsiTheme="minorBidi"/>
          <w:sz w:val="32"/>
          <w:szCs w:val="32"/>
          <w:cs/>
        </w:rPr>
        <w:t>วงเงิน</w:t>
      </w:r>
      <w:r w:rsidR="00D1426D" w:rsidRPr="00F6495A">
        <w:rPr>
          <w:rFonts w:asciiTheme="minorBidi" w:hAnsiTheme="minorBidi"/>
          <w:sz w:val="32"/>
          <w:szCs w:val="32"/>
          <w:cs/>
        </w:rPr>
        <w:t>ค้ำประกันสูงสุด)</w:t>
      </w:r>
    </w:p>
    <w:p w14:paraId="142C1BFF" w14:textId="29DA9A63" w:rsidR="0083267E" w:rsidRPr="00F6495A" w:rsidRDefault="0083267E" w:rsidP="008F098C">
      <w:pPr>
        <w:shd w:val="clear" w:color="auto" w:fill="FFFFFF"/>
        <w:spacing w:after="0" w:line="240" w:lineRule="auto"/>
        <w:ind w:left="720" w:firstLine="720"/>
        <w:jc w:val="thaiDistribute"/>
        <w:outlineLvl w:val="0"/>
        <w:rPr>
          <w:rFonts w:asciiTheme="minorBidi" w:hAnsiTheme="minorBidi"/>
          <w:sz w:val="32"/>
          <w:szCs w:val="32"/>
          <w:cs/>
        </w:rPr>
      </w:pPr>
      <w:r w:rsidRPr="00F6495A">
        <w:rPr>
          <w:rFonts w:asciiTheme="minorBidi" w:hAnsiTheme="minorBidi"/>
          <w:sz w:val="32"/>
          <w:szCs w:val="32"/>
          <w:cs/>
        </w:rPr>
        <w:t>2.</w:t>
      </w:r>
      <w:r w:rsidR="00D04C08" w:rsidRPr="00F6495A">
        <w:rPr>
          <w:rFonts w:asciiTheme="minorBidi" w:hAnsiTheme="minorBidi"/>
          <w:sz w:val="32"/>
          <w:szCs w:val="32"/>
          <w:cs/>
        </w:rPr>
        <w:t>โครงการค้ำประกันสินเชื่อ</w:t>
      </w:r>
      <w:r w:rsidR="00FD0FCA" w:rsidRPr="00F6495A">
        <w:rPr>
          <w:rFonts w:asciiTheme="minorBidi" w:hAnsiTheme="minorBidi"/>
          <w:sz w:val="32"/>
          <w:szCs w:val="32"/>
          <w:cs/>
        </w:rPr>
        <w:t>ดำเนินการ</w:t>
      </w:r>
      <w:r w:rsidRPr="00F6495A">
        <w:rPr>
          <w:rFonts w:asciiTheme="minorBidi" w:hAnsiTheme="minorBidi"/>
          <w:sz w:val="32"/>
          <w:szCs w:val="32"/>
          <w:cs/>
        </w:rPr>
        <w:t xml:space="preserve">โดย </w:t>
      </w:r>
      <w:proofErr w:type="spellStart"/>
      <w:r w:rsidRPr="00F6495A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F6495A">
        <w:rPr>
          <w:rFonts w:asciiTheme="minorBidi" w:hAnsiTheme="minorBidi"/>
          <w:sz w:val="32"/>
          <w:szCs w:val="32"/>
          <w:cs/>
        </w:rPr>
        <w:t xml:space="preserve">. จำนวน 5,126 ล้านบาท </w:t>
      </w:r>
      <w:r w:rsidR="001F7701" w:rsidRPr="00F6495A">
        <w:rPr>
          <w:rFonts w:asciiTheme="minorBidi" w:hAnsiTheme="minorBidi"/>
          <w:sz w:val="32"/>
          <w:szCs w:val="32"/>
          <w:cs/>
        </w:rPr>
        <w:t xml:space="preserve">สัดส่วน 27% </w:t>
      </w:r>
      <w:r w:rsidR="00EB5CBB" w:rsidRPr="00F6495A">
        <w:rPr>
          <w:rFonts w:asciiTheme="minorBidi" w:hAnsiTheme="minorBidi"/>
          <w:sz w:val="32"/>
          <w:szCs w:val="32"/>
          <w:cs/>
        </w:rPr>
        <w:t xml:space="preserve">(รวม 4 โครงการย่อย ได้แก่ </w:t>
      </w:r>
      <w:r w:rsidR="00FD0FCA" w:rsidRPr="00F6495A">
        <w:rPr>
          <w:rFonts w:asciiTheme="minorBidi" w:hAnsiTheme="minorBidi"/>
          <w:sz w:val="32"/>
          <w:szCs w:val="32"/>
          <w:cs/>
        </w:rPr>
        <w:t xml:space="preserve">รายสถาบันการเงินระยะ 7 </w:t>
      </w:r>
      <w:r w:rsidR="00F50B50" w:rsidRPr="00F6495A">
        <w:rPr>
          <w:rFonts w:asciiTheme="minorBidi" w:hAnsiTheme="minorBidi"/>
          <w:sz w:val="32"/>
          <w:szCs w:val="32"/>
          <w:cs/>
        </w:rPr>
        <w:t>(</w:t>
      </w:r>
      <w:r w:rsidR="00F50B50" w:rsidRPr="00F6495A">
        <w:rPr>
          <w:rFonts w:asciiTheme="minorBidi" w:hAnsiTheme="minorBidi"/>
          <w:sz w:val="32"/>
          <w:szCs w:val="32"/>
        </w:rPr>
        <w:t>BI7</w:t>
      </w:r>
      <w:r w:rsidR="00F50B50" w:rsidRPr="00F6495A">
        <w:rPr>
          <w:rFonts w:asciiTheme="minorBidi" w:hAnsiTheme="minorBidi"/>
          <w:sz w:val="32"/>
          <w:szCs w:val="32"/>
          <w:cs/>
        </w:rPr>
        <w:t xml:space="preserve">) </w:t>
      </w:r>
      <w:r w:rsidR="00FD0FCA" w:rsidRPr="00F6495A">
        <w:rPr>
          <w:rFonts w:asciiTheme="minorBidi" w:hAnsiTheme="minorBidi"/>
          <w:sz w:val="32"/>
          <w:szCs w:val="32"/>
          <w:cs/>
        </w:rPr>
        <w:t>/</w:t>
      </w:r>
      <w:r w:rsidR="00F50B50" w:rsidRPr="00F6495A">
        <w:rPr>
          <w:rFonts w:asciiTheme="minorBidi" w:hAnsiTheme="minorBidi"/>
          <w:sz w:val="32"/>
          <w:szCs w:val="32"/>
          <w:cs/>
        </w:rPr>
        <w:t xml:space="preserve"> </w:t>
      </w:r>
      <w:r w:rsidR="00FD0FCA" w:rsidRPr="00F6495A">
        <w:rPr>
          <w:rFonts w:asciiTheme="minorBidi" w:hAnsiTheme="minorBidi"/>
          <w:sz w:val="32"/>
          <w:szCs w:val="32"/>
          <w:cs/>
        </w:rPr>
        <w:t xml:space="preserve">โครงการ </w:t>
      </w:r>
      <w:r w:rsidR="00FD0FCA" w:rsidRPr="00F6495A">
        <w:rPr>
          <w:rFonts w:asciiTheme="minorBidi" w:hAnsiTheme="minorBidi"/>
          <w:sz w:val="32"/>
          <w:szCs w:val="32"/>
        </w:rPr>
        <w:t xml:space="preserve">PGS Renew </w:t>
      </w:r>
      <w:r w:rsidR="00FD0FCA" w:rsidRPr="00F6495A">
        <w:rPr>
          <w:rFonts w:asciiTheme="minorBidi" w:hAnsiTheme="minorBidi"/>
          <w:sz w:val="32"/>
          <w:szCs w:val="32"/>
          <w:cs/>
        </w:rPr>
        <w:t xml:space="preserve">/ </w:t>
      </w:r>
      <w:r w:rsidR="00FD0FCA" w:rsidRPr="00F6495A">
        <w:rPr>
          <w:rFonts w:asciiTheme="minorBidi" w:hAnsiTheme="minorBidi"/>
          <w:sz w:val="32"/>
          <w:szCs w:val="32"/>
        </w:rPr>
        <w:t>Smart Plus &amp; Top up</w:t>
      </w:r>
      <w:r w:rsidR="00F50B50" w:rsidRPr="00F6495A">
        <w:rPr>
          <w:rFonts w:asciiTheme="minorBidi" w:hAnsiTheme="minorBidi"/>
          <w:sz w:val="32"/>
          <w:szCs w:val="32"/>
          <w:cs/>
        </w:rPr>
        <w:t xml:space="preserve"> และ </w:t>
      </w:r>
      <w:r w:rsidR="00FD0FCA" w:rsidRPr="00F6495A">
        <w:rPr>
          <w:rFonts w:asciiTheme="minorBidi" w:hAnsiTheme="minorBidi"/>
          <w:sz w:val="32"/>
          <w:szCs w:val="32"/>
        </w:rPr>
        <w:t>RBP</w:t>
      </w:r>
      <w:r w:rsidR="00FD0FCA" w:rsidRPr="00F6495A">
        <w:rPr>
          <w:rFonts w:asciiTheme="minorBidi" w:hAnsiTheme="minorBidi"/>
          <w:sz w:val="32"/>
          <w:szCs w:val="32"/>
          <w:cs/>
        </w:rPr>
        <w:t xml:space="preserve"> </w:t>
      </w:r>
      <w:r w:rsidRPr="00F6495A">
        <w:rPr>
          <w:rFonts w:asciiTheme="minorBidi" w:hAnsiTheme="minorBidi"/>
          <w:sz w:val="32"/>
          <w:szCs w:val="32"/>
          <w:cs/>
        </w:rPr>
        <w:t xml:space="preserve"> ช่วย</w:t>
      </w:r>
      <w:r w:rsidR="00D04C08" w:rsidRPr="00F6495A">
        <w:rPr>
          <w:rFonts w:asciiTheme="minorBidi" w:hAnsiTheme="minorBidi"/>
          <w:sz w:val="32"/>
          <w:szCs w:val="32"/>
        </w:rPr>
        <w:t xml:space="preserve"> SMEs </w:t>
      </w:r>
      <w:r w:rsidR="00FD4977" w:rsidRPr="00F6495A">
        <w:rPr>
          <w:rFonts w:asciiTheme="minorBidi" w:hAnsiTheme="minorBidi"/>
          <w:sz w:val="32"/>
          <w:szCs w:val="32"/>
          <w:cs/>
        </w:rPr>
        <w:t>ได้สินเชื่อ</w:t>
      </w:r>
      <w:r w:rsidR="00F50B50" w:rsidRPr="00F6495A">
        <w:rPr>
          <w:rFonts w:asciiTheme="minorBidi" w:hAnsiTheme="minorBidi"/>
          <w:sz w:val="32"/>
          <w:szCs w:val="32"/>
          <w:cs/>
        </w:rPr>
        <w:t xml:space="preserve"> </w:t>
      </w:r>
      <w:r w:rsidRPr="00F6495A">
        <w:rPr>
          <w:rFonts w:asciiTheme="minorBidi" w:hAnsiTheme="minorBidi"/>
          <w:sz w:val="32"/>
          <w:szCs w:val="32"/>
          <w:cs/>
        </w:rPr>
        <w:t xml:space="preserve">2,391 ราย  </w:t>
      </w:r>
    </w:p>
    <w:p w14:paraId="47B5E4D5" w14:textId="0EADC9CE" w:rsidR="00665BBA" w:rsidRPr="00F6495A" w:rsidRDefault="009F4299" w:rsidP="008F098C">
      <w:pPr>
        <w:shd w:val="clear" w:color="auto" w:fill="FFFFFF"/>
        <w:spacing w:after="0" w:line="240" w:lineRule="auto"/>
        <w:ind w:left="720" w:firstLine="720"/>
        <w:jc w:val="thaiDistribute"/>
        <w:outlineLvl w:val="0"/>
        <w:rPr>
          <w:rFonts w:asciiTheme="minorBidi" w:hAnsiTheme="minorBidi"/>
          <w:sz w:val="32"/>
          <w:szCs w:val="32"/>
          <w:cs/>
        </w:rPr>
      </w:pPr>
      <w:r w:rsidRPr="00F6495A">
        <w:rPr>
          <w:rFonts w:asciiTheme="minorBidi" w:hAnsiTheme="minorBidi"/>
          <w:sz w:val="32"/>
          <w:szCs w:val="32"/>
          <w:cs/>
        </w:rPr>
        <w:t>3</w:t>
      </w:r>
      <w:r w:rsidR="00D04C08" w:rsidRPr="00F6495A">
        <w:rPr>
          <w:rFonts w:asciiTheme="minorBidi" w:hAnsiTheme="minorBidi"/>
          <w:sz w:val="32"/>
          <w:szCs w:val="32"/>
          <w:cs/>
        </w:rPr>
        <w:t>.โครงการตามมาตรการรัฐ จำนวน</w:t>
      </w:r>
      <w:r w:rsidR="00D21B0A" w:rsidRPr="00F6495A">
        <w:rPr>
          <w:rFonts w:asciiTheme="minorBidi" w:hAnsiTheme="minorBidi"/>
          <w:sz w:val="32"/>
          <w:szCs w:val="32"/>
          <w:cs/>
        </w:rPr>
        <w:t xml:space="preserve"> 4,309 ล้านบาท สัดส่วน 23% </w:t>
      </w:r>
      <w:r w:rsidR="00085BBA" w:rsidRPr="00F6495A">
        <w:rPr>
          <w:rFonts w:asciiTheme="minorBidi" w:hAnsiTheme="minorBidi"/>
          <w:sz w:val="32"/>
          <w:szCs w:val="32"/>
          <w:cs/>
        </w:rPr>
        <w:t>ช่วย</w:t>
      </w:r>
      <w:r w:rsidR="00D04C08" w:rsidRPr="00F6495A">
        <w:rPr>
          <w:rFonts w:asciiTheme="minorBidi" w:hAnsiTheme="minorBidi"/>
          <w:sz w:val="32"/>
          <w:szCs w:val="32"/>
          <w:cs/>
        </w:rPr>
        <w:t xml:space="preserve"> </w:t>
      </w:r>
      <w:r w:rsidR="00D04C08" w:rsidRPr="00F6495A">
        <w:rPr>
          <w:rFonts w:asciiTheme="minorBidi" w:hAnsiTheme="minorBidi"/>
          <w:sz w:val="32"/>
          <w:szCs w:val="32"/>
        </w:rPr>
        <w:t xml:space="preserve">SMEs </w:t>
      </w:r>
      <w:r w:rsidR="00FD4977" w:rsidRPr="00F6495A">
        <w:rPr>
          <w:rFonts w:asciiTheme="minorBidi" w:hAnsiTheme="minorBidi"/>
          <w:sz w:val="32"/>
          <w:szCs w:val="32"/>
          <w:cs/>
        </w:rPr>
        <w:t>ได้สินเชื่อ</w:t>
      </w:r>
      <w:r w:rsidR="00085BBA" w:rsidRPr="00F6495A">
        <w:rPr>
          <w:rFonts w:asciiTheme="minorBidi" w:hAnsiTheme="minorBidi"/>
          <w:sz w:val="32"/>
          <w:szCs w:val="32"/>
          <w:cs/>
        </w:rPr>
        <w:t xml:space="preserve"> 41,568 ราย </w:t>
      </w:r>
      <w:r w:rsidR="00D95AFC" w:rsidRPr="00F6495A">
        <w:rPr>
          <w:rFonts w:asciiTheme="minorBidi" w:hAnsiTheme="minorBidi"/>
          <w:sz w:val="32"/>
          <w:szCs w:val="32"/>
          <w:cs/>
        </w:rPr>
        <w:t xml:space="preserve">(ค้ำประกันจำนวนรายสูงสุด) </w:t>
      </w:r>
    </w:p>
    <w:p w14:paraId="77A997BD" w14:textId="0D1546CE" w:rsidR="00996A97" w:rsidRPr="00F6495A" w:rsidRDefault="00F50B50" w:rsidP="008F098C">
      <w:pPr>
        <w:shd w:val="clear" w:color="auto" w:fill="FFFFFF"/>
        <w:spacing w:after="0" w:line="240" w:lineRule="auto"/>
        <w:ind w:left="720" w:firstLine="720"/>
        <w:jc w:val="thaiDistribute"/>
        <w:outlineLvl w:val="0"/>
        <w:rPr>
          <w:rFonts w:asciiTheme="minorBidi" w:hAnsiTheme="minorBidi"/>
          <w:sz w:val="32"/>
          <w:szCs w:val="32"/>
        </w:rPr>
      </w:pPr>
      <w:r w:rsidRPr="00F6495A">
        <w:rPr>
          <w:rFonts w:asciiTheme="minorBidi" w:hAnsiTheme="minorBidi"/>
          <w:sz w:val="32"/>
          <w:szCs w:val="32"/>
          <w:cs/>
        </w:rPr>
        <w:t>สำหรับ</w:t>
      </w:r>
      <w:r w:rsidR="00513A32" w:rsidRPr="00F6495A">
        <w:rPr>
          <w:rFonts w:asciiTheme="minorBidi" w:hAnsiTheme="minorBidi"/>
          <w:sz w:val="32"/>
          <w:szCs w:val="32"/>
          <w:cs/>
        </w:rPr>
        <w:t xml:space="preserve">ประเภทธุรกิจค้ำประกันสูงสุด </w:t>
      </w:r>
      <w:r w:rsidR="00554133" w:rsidRPr="00F6495A">
        <w:rPr>
          <w:rFonts w:asciiTheme="minorBidi" w:hAnsiTheme="minorBidi"/>
          <w:sz w:val="32"/>
          <w:szCs w:val="32"/>
          <w:cs/>
        </w:rPr>
        <w:t xml:space="preserve">3 ลำดับแรก </w:t>
      </w:r>
      <w:r w:rsidR="001A2739" w:rsidRPr="00F6495A">
        <w:rPr>
          <w:rFonts w:asciiTheme="minorBidi" w:hAnsiTheme="minorBidi"/>
          <w:sz w:val="32"/>
          <w:szCs w:val="32"/>
          <w:cs/>
        </w:rPr>
        <w:t xml:space="preserve">ได้แก่  </w:t>
      </w:r>
      <w:r w:rsidRPr="00F6495A">
        <w:rPr>
          <w:rFonts w:asciiTheme="minorBidi" w:hAnsiTheme="minorBidi"/>
          <w:sz w:val="32"/>
          <w:szCs w:val="32"/>
          <w:cs/>
        </w:rPr>
        <w:t xml:space="preserve">1. </w:t>
      </w:r>
      <w:r w:rsidR="00554133" w:rsidRPr="00F6495A">
        <w:rPr>
          <w:rFonts w:asciiTheme="minorBidi" w:hAnsiTheme="minorBidi"/>
          <w:sz w:val="32"/>
          <w:szCs w:val="32"/>
          <w:cs/>
        </w:rPr>
        <w:t>ภาคบริการ</w:t>
      </w:r>
      <w:r w:rsidR="001A2739" w:rsidRPr="00F6495A">
        <w:rPr>
          <w:rFonts w:asciiTheme="minorBidi" w:hAnsiTheme="minorBidi"/>
          <w:sz w:val="32"/>
          <w:szCs w:val="32"/>
          <w:cs/>
        </w:rPr>
        <w:t xml:space="preserve"> 27.5%  </w:t>
      </w:r>
      <w:r w:rsidR="001A2739" w:rsidRPr="00F6495A">
        <w:rPr>
          <w:rFonts w:asciiTheme="minorBidi" w:hAnsiTheme="minorBidi"/>
          <w:sz w:val="32"/>
          <w:szCs w:val="32"/>
        </w:rPr>
        <w:t>2</w:t>
      </w:r>
      <w:r w:rsidR="00D04C08" w:rsidRPr="00F6495A">
        <w:rPr>
          <w:rFonts w:asciiTheme="minorBidi" w:hAnsiTheme="minorBidi"/>
          <w:sz w:val="32"/>
          <w:szCs w:val="32"/>
          <w:cs/>
        </w:rPr>
        <w:t>.</w:t>
      </w:r>
      <w:r w:rsidR="001A2739" w:rsidRPr="00F6495A">
        <w:rPr>
          <w:rFonts w:asciiTheme="minorBidi" w:hAnsiTheme="minorBidi"/>
          <w:sz w:val="32"/>
          <w:szCs w:val="32"/>
          <w:cs/>
        </w:rPr>
        <w:t xml:space="preserve"> การผลิตสินค้าและการค้าอื่น</w:t>
      </w:r>
      <w:r w:rsidR="00E81F41" w:rsidRPr="00F6495A">
        <w:rPr>
          <w:rFonts w:asciiTheme="minorBidi" w:hAnsiTheme="minorBidi"/>
          <w:sz w:val="32"/>
          <w:szCs w:val="32"/>
          <w:cs/>
        </w:rPr>
        <w:t xml:space="preserve"> </w:t>
      </w:r>
      <w:r w:rsidR="001A2739" w:rsidRPr="00F6495A">
        <w:rPr>
          <w:rFonts w:asciiTheme="minorBidi" w:hAnsiTheme="minorBidi"/>
          <w:sz w:val="32"/>
          <w:szCs w:val="32"/>
          <w:cs/>
        </w:rPr>
        <w:t>ๆ 13.5%</w:t>
      </w:r>
      <w:r w:rsidR="00D04C08" w:rsidRPr="00F6495A">
        <w:rPr>
          <w:rFonts w:asciiTheme="minorBidi" w:hAnsiTheme="minorBidi"/>
          <w:sz w:val="32"/>
          <w:szCs w:val="32"/>
          <w:cs/>
        </w:rPr>
        <w:t xml:space="preserve"> และ </w:t>
      </w:r>
      <w:r w:rsidR="001A2739" w:rsidRPr="00F6495A">
        <w:rPr>
          <w:rFonts w:asciiTheme="minorBidi" w:hAnsiTheme="minorBidi"/>
          <w:sz w:val="32"/>
          <w:szCs w:val="32"/>
          <w:cs/>
        </w:rPr>
        <w:t>3</w:t>
      </w:r>
      <w:r w:rsidR="00D04C08" w:rsidRPr="00F6495A">
        <w:rPr>
          <w:rFonts w:asciiTheme="minorBidi" w:hAnsiTheme="minorBidi"/>
          <w:sz w:val="32"/>
          <w:szCs w:val="32"/>
          <w:cs/>
        </w:rPr>
        <w:t>.</w:t>
      </w:r>
      <w:r w:rsidR="001A2739" w:rsidRPr="00F6495A">
        <w:rPr>
          <w:rFonts w:asciiTheme="minorBidi" w:hAnsiTheme="minorBidi"/>
          <w:sz w:val="32"/>
          <w:szCs w:val="32"/>
          <w:cs/>
        </w:rPr>
        <w:t xml:space="preserve"> อาหารและเครื่องดื่ม 9.6% </w:t>
      </w:r>
      <w:r w:rsidR="00D04C08" w:rsidRPr="00F6495A">
        <w:rPr>
          <w:rFonts w:asciiTheme="minorBidi" w:hAnsiTheme="minorBidi"/>
          <w:sz w:val="32"/>
          <w:szCs w:val="32"/>
          <w:cs/>
        </w:rPr>
        <w:t>ซึ่งทั้ง 3 หมวด</w:t>
      </w:r>
      <w:r w:rsidR="00C035DE" w:rsidRPr="00F6495A">
        <w:rPr>
          <w:rFonts w:asciiTheme="minorBidi" w:hAnsiTheme="minorBidi"/>
          <w:sz w:val="32"/>
          <w:szCs w:val="32"/>
          <w:cs/>
        </w:rPr>
        <w:t>ครองสัดส่วน</w:t>
      </w:r>
      <w:r w:rsidR="00D04C08" w:rsidRPr="00F6495A">
        <w:rPr>
          <w:rFonts w:asciiTheme="minorBidi" w:hAnsiTheme="minorBidi"/>
          <w:sz w:val="32"/>
          <w:szCs w:val="32"/>
          <w:cs/>
        </w:rPr>
        <w:t>ค้ำประกัน</w:t>
      </w:r>
      <w:r w:rsidR="00C035DE" w:rsidRPr="00F6495A">
        <w:rPr>
          <w:rFonts w:asciiTheme="minorBidi" w:hAnsiTheme="minorBidi"/>
          <w:sz w:val="32"/>
          <w:szCs w:val="32"/>
          <w:cs/>
        </w:rPr>
        <w:t xml:space="preserve"> 51% หรือราว 9,600 ล้านบาท </w:t>
      </w:r>
      <w:r w:rsidR="00D04C08" w:rsidRPr="00F6495A">
        <w:rPr>
          <w:rFonts w:asciiTheme="minorBidi" w:hAnsiTheme="minorBidi"/>
          <w:sz w:val="32"/>
          <w:szCs w:val="32"/>
          <w:cs/>
        </w:rPr>
        <w:t>ขณะที่</w:t>
      </w:r>
      <w:r w:rsidR="00BA5295" w:rsidRPr="00F6495A">
        <w:rPr>
          <w:rFonts w:asciiTheme="minorBidi" w:hAnsiTheme="minorBidi"/>
          <w:sz w:val="32"/>
          <w:szCs w:val="32"/>
          <w:cs/>
        </w:rPr>
        <w:t xml:space="preserve">ลำดับที่ 4-6 ได้แก่ </w:t>
      </w:r>
      <w:r w:rsidR="00F744A8" w:rsidRPr="00F6495A">
        <w:rPr>
          <w:rFonts w:asciiTheme="minorBidi" w:hAnsiTheme="minorBidi"/>
          <w:sz w:val="32"/>
          <w:szCs w:val="32"/>
          <w:cs/>
        </w:rPr>
        <w:t xml:space="preserve">สินค้าอุปโภค-บริโภค 9.5% อุตสาหกรรมยานยนต์ 8.5% และภาคเกษตรกรรม 8.2%  </w:t>
      </w:r>
      <w:r w:rsidR="003C3859" w:rsidRPr="00F6495A">
        <w:rPr>
          <w:rFonts w:asciiTheme="minorBidi" w:hAnsiTheme="minorBidi"/>
          <w:sz w:val="32"/>
          <w:szCs w:val="32"/>
          <w:cs/>
        </w:rPr>
        <w:t>ครอบคลุม</w:t>
      </w:r>
      <w:r w:rsidR="00DE1A4C" w:rsidRPr="00F6495A">
        <w:rPr>
          <w:rFonts w:asciiTheme="minorBidi" w:hAnsiTheme="minorBidi"/>
          <w:sz w:val="32"/>
          <w:szCs w:val="32"/>
          <w:cs/>
        </w:rPr>
        <w:t xml:space="preserve">ทุกภูมิภาคของไทย </w:t>
      </w:r>
      <w:r w:rsidR="00E81F41" w:rsidRPr="00F6495A">
        <w:rPr>
          <w:rFonts w:asciiTheme="minorBidi" w:hAnsiTheme="minorBidi"/>
          <w:sz w:val="32"/>
          <w:szCs w:val="32"/>
          <w:cs/>
        </w:rPr>
        <w:t>คิดเป็นสัดส่วนการค้ำประกันสินเชื่อ</w:t>
      </w:r>
      <w:r w:rsidR="003C3859" w:rsidRPr="00F6495A">
        <w:rPr>
          <w:rFonts w:asciiTheme="minorBidi" w:hAnsiTheme="minorBidi"/>
          <w:sz w:val="32"/>
          <w:szCs w:val="32"/>
          <w:cs/>
        </w:rPr>
        <w:t xml:space="preserve"> </w:t>
      </w:r>
      <w:r w:rsidR="00DE1A4C" w:rsidRPr="00F6495A">
        <w:rPr>
          <w:rFonts w:asciiTheme="minorBidi" w:hAnsiTheme="minorBidi"/>
          <w:sz w:val="32"/>
          <w:szCs w:val="32"/>
          <w:cs/>
        </w:rPr>
        <w:t xml:space="preserve">เขตกรุงเทพ-ปริมณฑล 40% </w:t>
      </w:r>
      <w:r w:rsidR="003C3859" w:rsidRPr="00F6495A">
        <w:rPr>
          <w:rFonts w:asciiTheme="minorBidi" w:hAnsiTheme="minorBidi"/>
          <w:sz w:val="32"/>
          <w:szCs w:val="32"/>
          <w:cs/>
        </w:rPr>
        <w:t>และ</w:t>
      </w:r>
      <w:r w:rsidR="00BA5295" w:rsidRPr="00F6495A">
        <w:rPr>
          <w:rFonts w:asciiTheme="minorBidi" w:hAnsiTheme="minorBidi"/>
          <w:sz w:val="32"/>
          <w:szCs w:val="32"/>
          <w:cs/>
        </w:rPr>
        <w:t>ภูมิภาค 60</w:t>
      </w:r>
      <w:r w:rsidR="00DE1A4C" w:rsidRPr="00F6495A">
        <w:rPr>
          <w:rFonts w:asciiTheme="minorBidi" w:hAnsiTheme="minorBidi"/>
          <w:sz w:val="32"/>
          <w:szCs w:val="32"/>
          <w:cs/>
        </w:rPr>
        <w:t xml:space="preserve">%  </w:t>
      </w:r>
      <w:r w:rsidR="00E81F41" w:rsidRPr="00F6495A">
        <w:rPr>
          <w:rFonts w:asciiTheme="minorBidi" w:hAnsiTheme="minorBidi"/>
          <w:sz w:val="32"/>
          <w:szCs w:val="32"/>
          <w:cs/>
        </w:rPr>
        <w:t xml:space="preserve">ประกอบด้วย </w:t>
      </w:r>
      <w:r w:rsidR="00DE1A4C" w:rsidRPr="00F6495A">
        <w:rPr>
          <w:rFonts w:asciiTheme="minorBidi" w:hAnsiTheme="minorBidi"/>
          <w:sz w:val="32"/>
          <w:szCs w:val="32"/>
          <w:cs/>
        </w:rPr>
        <w:t>ภาค</w:t>
      </w:r>
      <w:r w:rsidR="00DE1A4C" w:rsidRPr="00F6495A">
        <w:rPr>
          <w:rFonts w:asciiTheme="minorBidi" w:hAnsiTheme="minorBidi"/>
          <w:sz w:val="32"/>
          <w:szCs w:val="32"/>
          <w:cs/>
        </w:rPr>
        <w:lastRenderedPageBreak/>
        <w:t xml:space="preserve">ตะวันออกเฉียงเหนือ  18%  ภาคใต้ 13%  ภาคเหนือ 12% ภาคตะวันออก 9% ภาคกลาง 5% และภาคตะวันตก 3% </w:t>
      </w:r>
    </w:p>
    <w:p w14:paraId="670611B8" w14:textId="49BC3886" w:rsidR="0019641B" w:rsidRPr="00F6495A" w:rsidRDefault="00EC73F8" w:rsidP="008F098C">
      <w:pPr>
        <w:shd w:val="clear" w:color="auto" w:fill="FFFFFF"/>
        <w:spacing w:after="0" w:line="240" w:lineRule="auto"/>
        <w:ind w:left="720" w:firstLine="720"/>
        <w:jc w:val="thaiDistribute"/>
        <w:outlineLvl w:val="0"/>
        <w:rPr>
          <w:rFonts w:asciiTheme="minorBidi" w:hAnsiTheme="minorBidi"/>
          <w:sz w:val="32"/>
          <w:szCs w:val="32"/>
        </w:rPr>
      </w:pPr>
      <w:r w:rsidRPr="00F6495A">
        <w:rPr>
          <w:rFonts w:asciiTheme="minorBidi" w:hAnsiTheme="minorBidi"/>
          <w:sz w:val="32"/>
          <w:szCs w:val="32"/>
          <w:cs/>
        </w:rPr>
        <w:t xml:space="preserve">นอกจากนี้ </w:t>
      </w:r>
      <w:proofErr w:type="spellStart"/>
      <w:r w:rsidRPr="00F6495A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F6495A">
        <w:rPr>
          <w:rFonts w:asciiTheme="minorBidi" w:hAnsiTheme="minorBidi"/>
          <w:sz w:val="32"/>
          <w:szCs w:val="32"/>
          <w:cs/>
        </w:rPr>
        <w:t>. ยังประสบความสำเร็จในการดำเนินมาตรการช่วยเหลือลูกหนี้</w:t>
      </w:r>
      <w:r w:rsidR="00741611" w:rsidRPr="00F6495A">
        <w:rPr>
          <w:rFonts w:asciiTheme="minorBidi" w:hAnsiTheme="minorBidi"/>
          <w:sz w:val="32"/>
          <w:szCs w:val="32"/>
          <w:cs/>
        </w:rPr>
        <w:t>ค้ำประกันสินเชื่อที่ถูก</w:t>
      </w:r>
      <w:proofErr w:type="spellStart"/>
      <w:r w:rsidR="00741611" w:rsidRPr="00F6495A">
        <w:rPr>
          <w:rFonts w:asciiTheme="minorBidi" w:hAnsiTheme="minorBidi"/>
          <w:sz w:val="32"/>
          <w:szCs w:val="32"/>
          <w:cs/>
        </w:rPr>
        <w:t>เค</w:t>
      </w:r>
      <w:proofErr w:type="spellEnd"/>
      <w:r w:rsidR="00741611" w:rsidRPr="00F6495A">
        <w:rPr>
          <w:rFonts w:asciiTheme="minorBidi" w:hAnsiTheme="minorBidi"/>
          <w:sz w:val="32"/>
          <w:szCs w:val="32"/>
          <w:cs/>
        </w:rPr>
        <w:t xml:space="preserve">ลม </w:t>
      </w:r>
      <w:r w:rsidR="00030E49" w:rsidRPr="00F6495A">
        <w:rPr>
          <w:rFonts w:asciiTheme="minorBidi" w:hAnsiTheme="minorBidi"/>
          <w:sz w:val="32"/>
          <w:szCs w:val="32"/>
          <w:cs/>
        </w:rPr>
        <w:t>ด้วยการประนอมหนี้</w:t>
      </w:r>
      <w:r w:rsidR="00741611" w:rsidRPr="00F6495A">
        <w:rPr>
          <w:rFonts w:asciiTheme="minorBidi" w:hAnsiTheme="minorBidi"/>
          <w:sz w:val="32"/>
          <w:szCs w:val="32"/>
          <w:cs/>
        </w:rPr>
        <w:t>ผ่านมาตร</w:t>
      </w:r>
      <w:r w:rsidR="004658C6" w:rsidRPr="00F6495A">
        <w:rPr>
          <w:rFonts w:asciiTheme="minorBidi" w:hAnsiTheme="minorBidi"/>
          <w:sz w:val="32"/>
          <w:szCs w:val="32"/>
          <w:cs/>
        </w:rPr>
        <w:t>การปรับปรุงโครงสร้างหนี้</w:t>
      </w:r>
      <w:r w:rsidR="007F1705" w:rsidRPr="00F6495A">
        <w:rPr>
          <w:rFonts w:asciiTheme="minorBidi" w:hAnsiTheme="minorBidi"/>
          <w:sz w:val="32"/>
          <w:szCs w:val="32"/>
          <w:cs/>
        </w:rPr>
        <w:t xml:space="preserve"> (</w:t>
      </w:r>
      <w:r w:rsidR="007F1705" w:rsidRPr="00F6495A">
        <w:rPr>
          <w:rFonts w:asciiTheme="minorBidi" w:hAnsiTheme="minorBidi"/>
          <w:sz w:val="32"/>
          <w:szCs w:val="32"/>
        </w:rPr>
        <w:t>TDR</w:t>
      </w:r>
      <w:r w:rsidR="007F1705" w:rsidRPr="00F6495A">
        <w:rPr>
          <w:rFonts w:asciiTheme="minorBidi" w:hAnsiTheme="minorBidi"/>
          <w:sz w:val="32"/>
          <w:szCs w:val="32"/>
          <w:cs/>
        </w:rPr>
        <w:t xml:space="preserve">) </w:t>
      </w:r>
      <w:r w:rsidR="004658C6" w:rsidRPr="00F6495A">
        <w:rPr>
          <w:rFonts w:asciiTheme="minorBidi" w:hAnsiTheme="minorBidi"/>
          <w:sz w:val="32"/>
          <w:szCs w:val="32"/>
          <w:cs/>
        </w:rPr>
        <w:t xml:space="preserve"> </w:t>
      </w:r>
      <w:r w:rsidR="0051747A" w:rsidRPr="00F6495A">
        <w:rPr>
          <w:rFonts w:asciiTheme="minorBidi" w:hAnsiTheme="minorBidi"/>
          <w:sz w:val="32"/>
          <w:szCs w:val="32"/>
          <w:cs/>
        </w:rPr>
        <w:t>“</w:t>
      </w:r>
      <w:proofErr w:type="spellStart"/>
      <w:r w:rsidR="0051747A" w:rsidRPr="00F6495A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="0051747A" w:rsidRPr="00F6495A">
        <w:rPr>
          <w:rFonts w:asciiTheme="minorBidi" w:hAnsiTheme="minorBidi"/>
          <w:sz w:val="32"/>
          <w:szCs w:val="32"/>
          <w:cs/>
        </w:rPr>
        <w:t>. พร้อมช่วย” (มา</w:t>
      </w:r>
      <w:r w:rsidR="00D31558" w:rsidRPr="00F6495A">
        <w:rPr>
          <w:rFonts w:asciiTheme="minorBidi" w:hAnsiTheme="minorBidi"/>
          <w:sz w:val="32"/>
          <w:szCs w:val="32"/>
          <w:cs/>
        </w:rPr>
        <w:t>ตรการ 4</w:t>
      </w:r>
      <w:r w:rsidRPr="00F6495A">
        <w:rPr>
          <w:rFonts w:asciiTheme="minorBidi" w:hAnsiTheme="minorBidi"/>
          <w:sz w:val="32"/>
          <w:szCs w:val="32"/>
          <w:cs/>
        </w:rPr>
        <w:t xml:space="preserve"> สี  ม่วง เหลือง เขียว</w:t>
      </w:r>
      <w:r w:rsidR="00D31558" w:rsidRPr="00F6495A">
        <w:rPr>
          <w:rFonts w:asciiTheme="minorBidi" w:hAnsiTheme="minorBidi"/>
          <w:sz w:val="32"/>
          <w:szCs w:val="32"/>
          <w:cs/>
        </w:rPr>
        <w:t xml:space="preserve"> </w:t>
      </w:r>
      <w:r w:rsidR="00D0105F" w:rsidRPr="00F6495A">
        <w:rPr>
          <w:rFonts w:asciiTheme="minorBidi" w:hAnsiTheme="minorBidi"/>
          <w:sz w:val="32"/>
          <w:szCs w:val="32"/>
          <w:cs/>
        </w:rPr>
        <w:t xml:space="preserve">และ </w:t>
      </w:r>
      <w:r w:rsidR="00D31558" w:rsidRPr="00F6495A">
        <w:rPr>
          <w:rFonts w:asciiTheme="minorBidi" w:hAnsiTheme="minorBidi"/>
          <w:sz w:val="32"/>
          <w:szCs w:val="32"/>
          <w:cs/>
        </w:rPr>
        <w:t>ฟ้า</w:t>
      </w:r>
      <w:r w:rsidRPr="00F6495A">
        <w:rPr>
          <w:rFonts w:asciiTheme="minorBidi" w:hAnsiTheme="minorBidi"/>
          <w:sz w:val="32"/>
          <w:szCs w:val="32"/>
          <w:cs/>
        </w:rPr>
        <w:t xml:space="preserve">) โดยมีลูกหนี้ </w:t>
      </w:r>
      <w:proofErr w:type="spellStart"/>
      <w:r w:rsidRPr="00F6495A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F6495A">
        <w:rPr>
          <w:rFonts w:asciiTheme="minorBidi" w:hAnsiTheme="minorBidi"/>
          <w:sz w:val="32"/>
          <w:szCs w:val="32"/>
          <w:cs/>
        </w:rPr>
        <w:t xml:space="preserve">. </w:t>
      </w:r>
      <w:r w:rsidR="004658C6" w:rsidRPr="00F6495A">
        <w:rPr>
          <w:rFonts w:asciiTheme="minorBidi" w:hAnsiTheme="minorBidi"/>
          <w:sz w:val="32"/>
          <w:szCs w:val="32"/>
          <w:cs/>
        </w:rPr>
        <w:t xml:space="preserve">ได้รับการประนอมหนี้ </w:t>
      </w:r>
      <w:r w:rsidR="007F1705" w:rsidRPr="00F6495A">
        <w:rPr>
          <w:rFonts w:asciiTheme="minorBidi" w:hAnsiTheme="minorBidi"/>
          <w:sz w:val="32"/>
          <w:szCs w:val="32"/>
          <w:cs/>
        </w:rPr>
        <w:t>ระ</w:t>
      </w:r>
      <w:r w:rsidRPr="00F6495A">
        <w:rPr>
          <w:rFonts w:asciiTheme="minorBidi" w:hAnsiTheme="minorBidi"/>
          <w:sz w:val="32"/>
          <w:szCs w:val="32"/>
          <w:cs/>
        </w:rPr>
        <w:t xml:space="preserve">หว่าง ม.ค. – มิ.ย. </w:t>
      </w:r>
      <w:r w:rsidR="0051747A" w:rsidRPr="00F6495A">
        <w:rPr>
          <w:rFonts w:asciiTheme="minorBidi" w:hAnsiTheme="minorBidi"/>
          <w:sz w:val="32"/>
          <w:szCs w:val="32"/>
          <w:cs/>
        </w:rPr>
        <w:t>2567</w:t>
      </w:r>
      <w:r w:rsidRPr="00F6495A">
        <w:rPr>
          <w:rFonts w:asciiTheme="minorBidi" w:hAnsiTheme="minorBidi"/>
          <w:sz w:val="32"/>
          <w:szCs w:val="32"/>
          <w:cs/>
        </w:rPr>
        <w:t xml:space="preserve"> ดังนี้ </w:t>
      </w:r>
    </w:p>
    <w:p w14:paraId="1040C39C" w14:textId="64856981" w:rsidR="00246074" w:rsidRPr="00F6495A" w:rsidRDefault="00EC73F8" w:rsidP="008F098C">
      <w:pPr>
        <w:shd w:val="clear" w:color="auto" w:fill="FFFFFF"/>
        <w:spacing w:after="0" w:line="240" w:lineRule="auto"/>
        <w:ind w:left="720" w:firstLine="720"/>
        <w:jc w:val="thaiDistribute"/>
        <w:outlineLvl w:val="0"/>
        <w:rPr>
          <w:rFonts w:asciiTheme="minorBidi" w:hAnsiTheme="minorBidi"/>
          <w:sz w:val="32"/>
          <w:szCs w:val="32"/>
        </w:rPr>
      </w:pPr>
      <w:r w:rsidRPr="00F6495A">
        <w:rPr>
          <w:rFonts w:asciiTheme="minorBidi" w:hAnsiTheme="minorBidi"/>
          <w:sz w:val="32"/>
          <w:szCs w:val="32"/>
          <w:cs/>
        </w:rPr>
        <w:t>1.</w:t>
      </w:r>
      <w:r w:rsidR="0051747A" w:rsidRPr="00F6495A">
        <w:rPr>
          <w:rFonts w:asciiTheme="minorBidi" w:hAnsiTheme="minorBidi"/>
          <w:sz w:val="32"/>
          <w:szCs w:val="32"/>
          <w:cs/>
        </w:rPr>
        <w:t>ลูกหนี้</w:t>
      </w:r>
      <w:r w:rsidR="0019641B" w:rsidRPr="00F6495A">
        <w:rPr>
          <w:rFonts w:asciiTheme="minorBidi" w:hAnsiTheme="minorBidi"/>
          <w:sz w:val="32"/>
          <w:szCs w:val="32"/>
          <w:cs/>
        </w:rPr>
        <w:t xml:space="preserve"> </w:t>
      </w:r>
      <w:proofErr w:type="spellStart"/>
      <w:r w:rsidR="0019641B" w:rsidRPr="00F6495A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="0019641B" w:rsidRPr="00F6495A">
        <w:rPr>
          <w:rFonts w:asciiTheme="minorBidi" w:hAnsiTheme="minorBidi"/>
          <w:sz w:val="32"/>
          <w:szCs w:val="32"/>
          <w:cs/>
        </w:rPr>
        <w:t xml:space="preserve">. </w:t>
      </w:r>
      <w:r w:rsidR="0051747A" w:rsidRPr="00F6495A">
        <w:rPr>
          <w:rFonts w:asciiTheme="minorBidi" w:hAnsiTheme="minorBidi"/>
          <w:sz w:val="32"/>
          <w:szCs w:val="32"/>
          <w:cs/>
        </w:rPr>
        <w:t>ที่ได้รับการปรับปรุงโครงสร้างหนี้ (</w:t>
      </w:r>
      <w:r w:rsidR="0051747A" w:rsidRPr="00F6495A">
        <w:rPr>
          <w:rFonts w:asciiTheme="minorBidi" w:hAnsiTheme="minorBidi"/>
          <w:sz w:val="32"/>
          <w:szCs w:val="32"/>
        </w:rPr>
        <w:t>TDR</w:t>
      </w:r>
      <w:r w:rsidR="0051747A" w:rsidRPr="00F6495A">
        <w:rPr>
          <w:rFonts w:asciiTheme="minorBidi" w:hAnsiTheme="minorBidi"/>
          <w:sz w:val="32"/>
          <w:szCs w:val="32"/>
          <w:cs/>
        </w:rPr>
        <w:t xml:space="preserve">) </w:t>
      </w:r>
      <w:r w:rsidR="003A4AAD" w:rsidRPr="00F6495A">
        <w:rPr>
          <w:rFonts w:asciiTheme="minorBidi" w:hAnsiTheme="minorBidi"/>
          <w:sz w:val="32"/>
          <w:szCs w:val="32"/>
          <w:cs/>
        </w:rPr>
        <w:t xml:space="preserve">ณ </w:t>
      </w:r>
      <w:r w:rsidR="00F669A7" w:rsidRPr="00F6495A">
        <w:rPr>
          <w:rFonts w:asciiTheme="minorBidi" w:hAnsiTheme="minorBidi"/>
          <w:sz w:val="32"/>
          <w:szCs w:val="32"/>
          <w:cs/>
        </w:rPr>
        <w:t>ม.ค.-</w:t>
      </w:r>
      <w:r w:rsidR="003A4AAD" w:rsidRPr="00F6495A">
        <w:rPr>
          <w:rFonts w:asciiTheme="minorBidi" w:hAnsiTheme="minorBidi"/>
          <w:sz w:val="32"/>
          <w:szCs w:val="32"/>
          <w:cs/>
        </w:rPr>
        <w:t>มิ.ย.</w:t>
      </w:r>
      <w:r w:rsidR="00F669A7" w:rsidRPr="00F6495A">
        <w:rPr>
          <w:rFonts w:asciiTheme="minorBidi" w:hAnsiTheme="minorBidi"/>
          <w:sz w:val="32"/>
          <w:szCs w:val="32"/>
          <w:cs/>
        </w:rPr>
        <w:t xml:space="preserve"> </w:t>
      </w:r>
      <w:r w:rsidR="00F669A7" w:rsidRPr="00F6495A">
        <w:rPr>
          <w:rFonts w:asciiTheme="minorBidi" w:hAnsiTheme="minorBidi"/>
          <w:sz w:val="32"/>
          <w:szCs w:val="32"/>
        </w:rPr>
        <w:t xml:space="preserve">67 </w:t>
      </w:r>
      <w:r w:rsidR="0051747A" w:rsidRPr="00F6495A">
        <w:rPr>
          <w:rFonts w:asciiTheme="minorBidi" w:hAnsiTheme="minorBidi"/>
          <w:sz w:val="32"/>
          <w:szCs w:val="32"/>
          <w:cs/>
        </w:rPr>
        <w:t xml:space="preserve"> จำนวน 1,792 ราย คิดเป็นมูลหนี้ 1,071 ล้านบาท </w:t>
      </w:r>
      <w:r w:rsidR="004C3FB1" w:rsidRPr="00F6495A">
        <w:rPr>
          <w:rFonts w:asciiTheme="minorBidi" w:hAnsiTheme="minorBidi"/>
          <w:sz w:val="32"/>
          <w:szCs w:val="32"/>
          <w:cs/>
        </w:rPr>
        <w:t xml:space="preserve"> โดยมีลูกหนี้กลุ่มสีเขียว</w:t>
      </w:r>
      <w:r w:rsidR="00030E49" w:rsidRPr="00F6495A">
        <w:rPr>
          <w:rFonts w:asciiTheme="minorBidi" w:hAnsiTheme="minorBidi"/>
          <w:sz w:val="32"/>
          <w:szCs w:val="32"/>
          <w:cs/>
        </w:rPr>
        <w:t xml:space="preserve"> </w:t>
      </w:r>
      <w:r w:rsidR="00741611" w:rsidRPr="00F6495A">
        <w:rPr>
          <w:rFonts w:asciiTheme="minorBidi" w:hAnsiTheme="minorBidi"/>
          <w:sz w:val="32"/>
          <w:szCs w:val="32"/>
          <w:cs/>
        </w:rPr>
        <w:t>ที่</w:t>
      </w:r>
      <w:r w:rsidR="00E942DC" w:rsidRPr="00F6495A">
        <w:rPr>
          <w:rFonts w:asciiTheme="minorBidi" w:hAnsiTheme="minorBidi"/>
          <w:sz w:val="32"/>
          <w:szCs w:val="32"/>
          <w:cs/>
        </w:rPr>
        <w:t>ยัง</w:t>
      </w:r>
      <w:r w:rsidR="00741611" w:rsidRPr="00F6495A">
        <w:rPr>
          <w:rFonts w:asciiTheme="minorBidi" w:hAnsiTheme="minorBidi"/>
          <w:sz w:val="32"/>
          <w:szCs w:val="32"/>
          <w:cs/>
        </w:rPr>
        <w:t>มีศักยภาพในการชำระคืนเงินต้น</w:t>
      </w:r>
      <w:r w:rsidR="00030E49" w:rsidRPr="00F6495A">
        <w:rPr>
          <w:rFonts w:asciiTheme="minorBidi" w:hAnsiTheme="minorBidi"/>
          <w:sz w:val="32"/>
          <w:szCs w:val="32"/>
          <w:cs/>
        </w:rPr>
        <w:t>บางส่วน</w:t>
      </w:r>
      <w:r w:rsidR="00E942DC" w:rsidRPr="00F6495A">
        <w:rPr>
          <w:rFonts w:asciiTheme="minorBidi" w:hAnsiTheme="minorBidi"/>
          <w:sz w:val="32"/>
          <w:szCs w:val="32"/>
          <w:cs/>
        </w:rPr>
        <w:t>แต่ต้องการ</w:t>
      </w:r>
      <w:r w:rsidR="00030E49" w:rsidRPr="00F6495A">
        <w:rPr>
          <w:rFonts w:asciiTheme="minorBidi" w:hAnsiTheme="minorBidi"/>
          <w:sz w:val="32"/>
          <w:szCs w:val="32"/>
          <w:cs/>
        </w:rPr>
        <w:t>ปลอดดอกเบี้ย</w:t>
      </w:r>
      <w:r w:rsidR="002D50D0" w:rsidRPr="00F6495A">
        <w:rPr>
          <w:rFonts w:asciiTheme="minorBidi" w:hAnsiTheme="minorBidi"/>
          <w:sz w:val="32"/>
          <w:szCs w:val="32"/>
          <w:cs/>
        </w:rPr>
        <w:t xml:space="preserve"> </w:t>
      </w:r>
      <w:r w:rsidR="004C3FB1" w:rsidRPr="00F6495A">
        <w:rPr>
          <w:rFonts w:asciiTheme="minorBidi" w:hAnsiTheme="minorBidi"/>
          <w:sz w:val="32"/>
          <w:szCs w:val="32"/>
          <w:cs/>
        </w:rPr>
        <w:t xml:space="preserve">ในสัดส่วนถึง </w:t>
      </w:r>
      <w:r w:rsidR="004C3FB1" w:rsidRPr="00F6495A">
        <w:rPr>
          <w:rFonts w:asciiTheme="minorBidi" w:hAnsiTheme="minorBidi"/>
          <w:sz w:val="32"/>
          <w:szCs w:val="32"/>
        </w:rPr>
        <w:t>78</w:t>
      </w:r>
      <w:r w:rsidR="004C3FB1" w:rsidRPr="00F6495A">
        <w:rPr>
          <w:rFonts w:asciiTheme="minorBidi" w:hAnsiTheme="minorBidi"/>
          <w:sz w:val="32"/>
          <w:szCs w:val="32"/>
          <w:cs/>
        </w:rPr>
        <w:t xml:space="preserve">% </w:t>
      </w:r>
    </w:p>
    <w:p w14:paraId="0BC61FD8" w14:textId="4405F795" w:rsidR="0019641B" w:rsidRPr="00F6495A" w:rsidRDefault="00246074" w:rsidP="008F098C">
      <w:pPr>
        <w:shd w:val="clear" w:color="auto" w:fill="FFFFFF"/>
        <w:spacing w:after="0" w:line="240" w:lineRule="auto"/>
        <w:ind w:left="720" w:firstLine="720"/>
        <w:jc w:val="thaiDistribute"/>
        <w:outlineLvl w:val="0"/>
        <w:rPr>
          <w:rFonts w:asciiTheme="minorBidi" w:hAnsiTheme="minorBidi"/>
          <w:sz w:val="32"/>
          <w:szCs w:val="32"/>
        </w:rPr>
      </w:pPr>
      <w:r w:rsidRPr="00F6495A">
        <w:rPr>
          <w:rFonts w:asciiTheme="minorBidi" w:hAnsiTheme="minorBidi"/>
          <w:sz w:val="32"/>
          <w:szCs w:val="32"/>
          <w:cs/>
        </w:rPr>
        <w:t>**</w:t>
      </w:r>
      <w:r w:rsidR="00274EA0" w:rsidRPr="00F6495A">
        <w:rPr>
          <w:rFonts w:asciiTheme="minorBidi" w:hAnsiTheme="minorBidi"/>
          <w:sz w:val="32"/>
          <w:szCs w:val="32"/>
          <w:cs/>
        </w:rPr>
        <w:t>ยอดสะสม</w:t>
      </w:r>
      <w:r w:rsidR="00B247C9" w:rsidRPr="00F6495A">
        <w:rPr>
          <w:rFonts w:asciiTheme="minorBidi" w:hAnsiTheme="minorBidi"/>
          <w:sz w:val="32"/>
          <w:szCs w:val="32"/>
          <w:cs/>
        </w:rPr>
        <w:t xml:space="preserve"> </w:t>
      </w:r>
      <w:r w:rsidR="005A4D30" w:rsidRPr="00F6495A">
        <w:rPr>
          <w:rFonts w:asciiTheme="minorBidi" w:hAnsiTheme="minorBidi"/>
          <w:sz w:val="32"/>
          <w:szCs w:val="32"/>
        </w:rPr>
        <w:t xml:space="preserve">SMEs </w:t>
      </w:r>
      <w:r w:rsidR="000B55CE" w:rsidRPr="00F6495A">
        <w:rPr>
          <w:rFonts w:asciiTheme="minorBidi" w:hAnsiTheme="minorBidi"/>
          <w:sz w:val="32"/>
          <w:szCs w:val="32"/>
          <w:cs/>
        </w:rPr>
        <w:t>ลูกหนี</w:t>
      </w:r>
      <w:r w:rsidR="00574B39" w:rsidRPr="00F6495A">
        <w:rPr>
          <w:rFonts w:asciiTheme="minorBidi" w:hAnsiTheme="minorBidi"/>
          <w:sz w:val="32"/>
          <w:szCs w:val="32"/>
          <w:cs/>
        </w:rPr>
        <w:t>้ที่เข้าร่วม</w:t>
      </w:r>
      <w:r w:rsidR="00741611" w:rsidRPr="00F6495A">
        <w:rPr>
          <w:rFonts w:asciiTheme="minorBidi" w:hAnsiTheme="minorBidi"/>
          <w:sz w:val="32"/>
          <w:szCs w:val="32"/>
          <w:cs/>
        </w:rPr>
        <w:t>มาตร</w:t>
      </w:r>
      <w:r w:rsidR="00574B39" w:rsidRPr="00F6495A">
        <w:rPr>
          <w:rFonts w:asciiTheme="minorBidi" w:hAnsiTheme="minorBidi"/>
          <w:sz w:val="32"/>
          <w:szCs w:val="32"/>
          <w:cs/>
        </w:rPr>
        <w:t>การปรับปรุงโครงสร้างหนี้และ</w:t>
      </w:r>
      <w:r w:rsidR="005A4D30" w:rsidRPr="00F6495A">
        <w:rPr>
          <w:rFonts w:asciiTheme="minorBidi" w:hAnsiTheme="minorBidi"/>
          <w:sz w:val="32"/>
          <w:szCs w:val="32"/>
          <w:cs/>
        </w:rPr>
        <w:t>ได้รับการประนอมหนี้</w:t>
      </w:r>
      <w:r w:rsidR="00ED69EE" w:rsidRPr="00F6495A">
        <w:rPr>
          <w:rFonts w:asciiTheme="minorBidi" w:hAnsiTheme="minorBidi"/>
          <w:sz w:val="32"/>
          <w:szCs w:val="32"/>
          <w:cs/>
        </w:rPr>
        <w:t xml:space="preserve">ตั้งแต่ เม.ย. </w:t>
      </w:r>
      <w:r w:rsidR="00ED69EE" w:rsidRPr="00F6495A">
        <w:rPr>
          <w:rFonts w:asciiTheme="minorBidi" w:hAnsiTheme="minorBidi"/>
          <w:sz w:val="32"/>
          <w:szCs w:val="32"/>
        </w:rPr>
        <w:t xml:space="preserve">2565 </w:t>
      </w:r>
      <w:r w:rsidR="00ED69EE" w:rsidRPr="00F6495A">
        <w:rPr>
          <w:rFonts w:asciiTheme="minorBidi" w:hAnsiTheme="minorBidi"/>
          <w:sz w:val="32"/>
          <w:szCs w:val="32"/>
          <w:cs/>
        </w:rPr>
        <w:t>– มิ.ย.</w:t>
      </w:r>
      <w:r w:rsidR="00FB49F2" w:rsidRPr="00F6495A">
        <w:rPr>
          <w:rFonts w:asciiTheme="minorBidi" w:hAnsiTheme="minorBidi"/>
          <w:sz w:val="32"/>
          <w:szCs w:val="32"/>
          <w:cs/>
        </w:rPr>
        <w:t xml:space="preserve"> </w:t>
      </w:r>
      <w:r w:rsidR="00ED69EE" w:rsidRPr="00F6495A">
        <w:rPr>
          <w:rFonts w:asciiTheme="minorBidi" w:hAnsiTheme="minorBidi"/>
          <w:sz w:val="32"/>
          <w:szCs w:val="32"/>
        </w:rPr>
        <w:t xml:space="preserve">2567 </w:t>
      </w:r>
      <w:r w:rsidR="00B247C9" w:rsidRPr="00F6495A">
        <w:rPr>
          <w:rFonts w:asciiTheme="minorBidi" w:hAnsiTheme="minorBidi"/>
          <w:sz w:val="32"/>
          <w:szCs w:val="32"/>
          <w:cs/>
        </w:rPr>
        <w:t xml:space="preserve">รวมกว่า </w:t>
      </w:r>
      <w:r w:rsidR="00B247C9" w:rsidRPr="00F6495A">
        <w:rPr>
          <w:rFonts w:asciiTheme="minorBidi" w:hAnsiTheme="minorBidi"/>
          <w:sz w:val="32"/>
          <w:szCs w:val="32"/>
        </w:rPr>
        <w:t>15</w:t>
      </w:r>
      <w:r w:rsidR="00B247C9" w:rsidRPr="00F6495A">
        <w:rPr>
          <w:rFonts w:asciiTheme="minorBidi" w:hAnsiTheme="minorBidi"/>
          <w:sz w:val="32"/>
          <w:szCs w:val="32"/>
          <w:cs/>
        </w:rPr>
        <w:t>,</w:t>
      </w:r>
      <w:r w:rsidR="00B247C9" w:rsidRPr="00F6495A">
        <w:rPr>
          <w:rFonts w:asciiTheme="minorBidi" w:hAnsiTheme="minorBidi"/>
          <w:sz w:val="32"/>
          <w:szCs w:val="32"/>
        </w:rPr>
        <w:t xml:space="preserve">000 </w:t>
      </w:r>
      <w:r w:rsidR="00B247C9" w:rsidRPr="00F6495A">
        <w:rPr>
          <w:rFonts w:asciiTheme="minorBidi" w:hAnsiTheme="minorBidi"/>
          <w:sz w:val="32"/>
          <w:szCs w:val="32"/>
          <w:cs/>
        </w:rPr>
        <w:t>ราย</w:t>
      </w:r>
      <w:r w:rsidR="000B55CE" w:rsidRPr="00F6495A">
        <w:rPr>
          <w:rFonts w:asciiTheme="minorBidi" w:hAnsiTheme="minorBidi"/>
          <w:sz w:val="32"/>
          <w:szCs w:val="32"/>
          <w:cs/>
        </w:rPr>
        <w:t xml:space="preserve"> คิดเป็นมูลหนี้รวมกว่า </w:t>
      </w:r>
      <w:r w:rsidR="000B55CE" w:rsidRPr="00F6495A">
        <w:rPr>
          <w:rFonts w:asciiTheme="minorBidi" w:hAnsiTheme="minorBidi"/>
          <w:sz w:val="32"/>
          <w:szCs w:val="32"/>
        </w:rPr>
        <w:t>7</w:t>
      </w:r>
      <w:r w:rsidR="000B55CE" w:rsidRPr="00F6495A">
        <w:rPr>
          <w:rFonts w:asciiTheme="minorBidi" w:hAnsiTheme="minorBidi"/>
          <w:sz w:val="32"/>
          <w:szCs w:val="32"/>
          <w:cs/>
        </w:rPr>
        <w:t>,</w:t>
      </w:r>
      <w:r w:rsidR="000B55CE" w:rsidRPr="00F6495A">
        <w:rPr>
          <w:rFonts w:asciiTheme="minorBidi" w:hAnsiTheme="minorBidi"/>
          <w:sz w:val="32"/>
          <w:szCs w:val="32"/>
        </w:rPr>
        <w:t>000</w:t>
      </w:r>
      <w:r w:rsidR="000B55CE" w:rsidRPr="00F6495A">
        <w:rPr>
          <w:rFonts w:asciiTheme="minorBidi" w:hAnsiTheme="minorBidi"/>
          <w:sz w:val="32"/>
          <w:szCs w:val="32"/>
          <w:cs/>
        </w:rPr>
        <w:t xml:space="preserve"> ล้านบาท</w:t>
      </w:r>
      <w:r w:rsidR="00E90470" w:rsidRPr="00F6495A">
        <w:rPr>
          <w:rFonts w:asciiTheme="minorBidi" w:hAnsiTheme="minorBidi"/>
          <w:sz w:val="32"/>
          <w:szCs w:val="32"/>
          <w:cs/>
        </w:rPr>
        <w:t>**</w:t>
      </w:r>
      <w:r w:rsidR="000B55CE" w:rsidRPr="00F6495A">
        <w:rPr>
          <w:rFonts w:asciiTheme="minorBidi" w:hAnsiTheme="minorBidi"/>
          <w:sz w:val="32"/>
          <w:szCs w:val="32"/>
          <w:cs/>
        </w:rPr>
        <w:t xml:space="preserve"> </w:t>
      </w:r>
    </w:p>
    <w:p w14:paraId="3363A294" w14:textId="09BEBBE1" w:rsidR="00606B00" w:rsidRPr="00F6495A" w:rsidRDefault="00EC73F8" w:rsidP="008F098C">
      <w:pPr>
        <w:shd w:val="clear" w:color="auto" w:fill="FFFFFF"/>
        <w:spacing w:after="0" w:line="240" w:lineRule="auto"/>
        <w:ind w:left="720" w:firstLine="720"/>
        <w:jc w:val="thaiDistribute"/>
        <w:outlineLvl w:val="0"/>
        <w:rPr>
          <w:rFonts w:asciiTheme="minorBidi" w:hAnsiTheme="minorBidi"/>
          <w:sz w:val="32"/>
          <w:szCs w:val="32"/>
        </w:rPr>
      </w:pPr>
      <w:r w:rsidRPr="00F6495A">
        <w:rPr>
          <w:rFonts w:asciiTheme="minorBidi" w:hAnsiTheme="minorBidi"/>
          <w:sz w:val="32"/>
          <w:szCs w:val="32"/>
          <w:cs/>
        </w:rPr>
        <w:t xml:space="preserve">2.ลูกหนี้ </w:t>
      </w:r>
      <w:proofErr w:type="spellStart"/>
      <w:r w:rsidRPr="00F6495A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F6495A">
        <w:rPr>
          <w:rFonts w:asciiTheme="minorBidi" w:hAnsiTheme="minorBidi"/>
          <w:sz w:val="32"/>
          <w:szCs w:val="32"/>
          <w:cs/>
        </w:rPr>
        <w:t xml:space="preserve">. </w:t>
      </w:r>
      <w:r w:rsidR="0019641B" w:rsidRPr="00F6495A">
        <w:rPr>
          <w:rFonts w:asciiTheme="minorBidi" w:hAnsiTheme="minorBidi"/>
          <w:sz w:val="32"/>
          <w:szCs w:val="32"/>
          <w:cs/>
        </w:rPr>
        <w:t xml:space="preserve">เข้าร่วมมาตรการ </w:t>
      </w:r>
      <w:r w:rsidRPr="00F6495A">
        <w:rPr>
          <w:rFonts w:asciiTheme="minorBidi" w:hAnsiTheme="minorBidi"/>
          <w:sz w:val="32"/>
          <w:szCs w:val="32"/>
          <w:cs/>
        </w:rPr>
        <w:t>“ปลดหนี้”</w:t>
      </w:r>
      <w:r w:rsidR="004F6E10" w:rsidRPr="00F6495A">
        <w:rPr>
          <w:rFonts w:asciiTheme="minorBidi" w:hAnsiTheme="minorBidi"/>
          <w:sz w:val="32"/>
          <w:szCs w:val="32"/>
          <w:cs/>
        </w:rPr>
        <w:t xml:space="preserve"> </w:t>
      </w:r>
      <w:r w:rsidR="00B40773" w:rsidRPr="00F6495A">
        <w:rPr>
          <w:rFonts w:asciiTheme="minorBidi" w:hAnsiTheme="minorBidi"/>
          <w:sz w:val="32"/>
          <w:szCs w:val="32"/>
          <w:cs/>
        </w:rPr>
        <w:t xml:space="preserve">(สีฟ้า) </w:t>
      </w:r>
      <w:r w:rsidR="00E15B5C" w:rsidRPr="00F6495A">
        <w:rPr>
          <w:rFonts w:asciiTheme="minorBidi" w:hAnsiTheme="minorBidi"/>
          <w:sz w:val="32"/>
          <w:szCs w:val="32"/>
          <w:cs/>
        </w:rPr>
        <w:t>จำนวน</w:t>
      </w:r>
      <w:r w:rsidR="00176DC1" w:rsidRPr="00F6495A">
        <w:rPr>
          <w:rFonts w:asciiTheme="minorBidi" w:hAnsiTheme="minorBidi"/>
          <w:sz w:val="32"/>
          <w:szCs w:val="32"/>
          <w:cs/>
        </w:rPr>
        <w:t xml:space="preserve"> </w:t>
      </w:r>
      <w:r w:rsidR="00176DC1" w:rsidRPr="00F6495A">
        <w:rPr>
          <w:rFonts w:asciiTheme="minorBidi" w:hAnsiTheme="minorBidi"/>
          <w:sz w:val="32"/>
          <w:szCs w:val="32"/>
        </w:rPr>
        <w:t>100</w:t>
      </w:r>
      <w:r w:rsidR="00176DC1" w:rsidRPr="00F6495A">
        <w:rPr>
          <w:rFonts w:asciiTheme="minorBidi" w:hAnsiTheme="minorBidi"/>
          <w:sz w:val="32"/>
          <w:szCs w:val="32"/>
          <w:cs/>
        </w:rPr>
        <w:t xml:space="preserve"> ราย </w:t>
      </w:r>
      <w:r w:rsidRPr="00F6495A">
        <w:rPr>
          <w:rFonts w:asciiTheme="minorBidi" w:hAnsiTheme="minorBidi"/>
          <w:sz w:val="32"/>
          <w:szCs w:val="32"/>
          <w:cs/>
        </w:rPr>
        <w:t xml:space="preserve"> </w:t>
      </w:r>
    </w:p>
    <w:p w14:paraId="00B659F4" w14:textId="69310280" w:rsidR="00116EE4" w:rsidRPr="00F6495A" w:rsidRDefault="00606B00" w:rsidP="008F098C">
      <w:pPr>
        <w:shd w:val="clear" w:color="auto" w:fill="FFFFFF"/>
        <w:spacing w:after="0" w:line="240" w:lineRule="auto"/>
        <w:ind w:left="720" w:firstLine="720"/>
        <w:jc w:val="thaiDistribute"/>
        <w:outlineLvl w:val="0"/>
        <w:rPr>
          <w:rFonts w:asciiTheme="minorBidi" w:hAnsiTheme="minorBidi"/>
          <w:sz w:val="32"/>
          <w:szCs w:val="32"/>
        </w:rPr>
      </w:pPr>
      <w:r w:rsidRPr="00F6495A">
        <w:rPr>
          <w:rFonts w:asciiTheme="minorBidi" w:hAnsiTheme="minorBidi"/>
          <w:sz w:val="32"/>
          <w:szCs w:val="32"/>
          <w:cs/>
        </w:rPr>
        <w:t>**</w:t>
      </w:r>
      <w:r w:rsidR="00030E49" w:rsidRPr="00F6495A">
        <w:rPr>
          <w:rFonts w:asciiTheme="minorBidi" w:hAnsiTheme="minorBidi"/>
          <w:sz w:val="32"/>
          <w:szCs w:val="32"/>
          <w:cs/>
        </w:rPr>
        <w:t>มาตร</w:t>
      </w:r>
      <w:r w:rsidRPr="00F6495A">
        <w:rPr>
          <w:rFonts w:asciiTheme="minorBidi" w:hAnsiTheme="minorBidi"/>
          <w:sz w:val="32"/>
          <w:szCs w:val="32"/>
          <w:cs/>
        </w:rPr>
        <w:t>การ</w:t>
      </w:r>
      <w:r w:rsidR="00803473" w:rsidRPr="00F6495A">
        <w:rPr>
          <w:rFonts w:asciiTheme="minorBidi" w:hAnsiTheme="minorBidi"/>
          <w:sz w:val="32"/>
          <w:szCs w:val="32"/>
          <w:cs/>
        </w:rPr>
        <w:t xml:space="preserve">ปลดหนี้ </w:t>
      </w:r>
      <w:r w:rsidR="00826C0C" w:rsidRPr="00F6495A">
        <w:rPr>
          <w:rFonts w:asciiTheme="minorBidi" w:hAnsiTheme="minorBidi"/>
          <w:sz w:val="32"/>
          <w:szCs w:val="32"/>
          <w:cs/>
        </w:rPr>
        <w:t>เปิดใช้</w:t>
      </w:r>
      <w:r w:rsidR="00864468" w:rsidRPr="00F6495A">
        <w:rPr>
          <w:rFonts w:asciiTheme="minorBidi" w:hAnsiTheme="minorBidi"/>
          <w:sz w:val="32"/>
          <w:szCs w:val="32"/>
          <w:cs/>
        </w:rPr>
        <w:t>เมื่อ</w:t>
      </w:r>
      <w:r w:rsidR="004F6E10" w:rsidRPr="00F6495A">
        <w:rPr>
          <w:rFonts w:asciiTheme="minorBidi" w:hAnsiTheme="minorBidi"/>
          <w:sz w:val="32"/>
          <w:szCs w:val="32"/>
          <w:cs/>
        </w:rPr>
        <w:t xml:space="preserve"> </w:t>
      </w:r>
      <w:r w:rsidR="00864468" w:rsidRPr="00F6495A">
        <w:rPr>
          <w:rFonts w:asciiTheme="minorBidi" w:hAnsiTheme="minorBidi"/>
          <w:sz w:val="32"/>
          <w:szCs w:val="32"/>
          <w:cs/>
        </w:rPr>
        <w:t>ม.ค.</w:t>
      </w:r>
      <w:r w:rsidR="00FB49F2" w:rsidRPr="00F6495A">
        <w:rPr>
          <w:rFonts w:asciiTheme="minorBidi" w:hAnsiTheme="minorBidi"/>
          <w:sz w:val="32"/>
          <w:szCs w:val="32"/>
        </w:rPr>
        <w:t xml:space="preserve"> 25</w:t>
      </w:r>
      <w:r w:rsidR="00864468" w:rsidRPr="00F6495A">
        <w:rPr>
          <w:rFonts w:asciiTheme="minorBidi" w:hAnsiTheme="minorBidi"/>
          <w:sz w:val="32"/>
          <w:szCs w:val="32"/>
        </w:rPr>
        <w:t xml:space="preserve">67 </w:t>
      </w:r>
      <w:r w:rsidR="00864468" w:rsidRPr="00F6495A">
        <w:rPr>
          <w:rFonts w:asciiTheme="minorBidi" w:hAnsiTheme="minorBidi"/>
          <w:sz w:val="32"/>
          <w:szCs w:val="32"/>
          <w:cs/>
        </w:rPr>
        <w:t>เป็น</w:t>
      </w:r>
      <w:r w:rsidR="00826C0C" w:rsidRPr="00F6495A">
        <w:rPr>
          <w:rFonts w:asciiTheme="minorBidi" w:hAnsiTheme="minorBidi"/>
          <w:sz w:val="32"/>
          <w:szCs w:val="32"/>
          <w:cs/>
        </w:rPr>
        <w:t>มาตรการช่วย</w:t>
      </w:r>
      <w:r w:rsidR="00864468" w:rsidRPr="00F6495A">
        <w:rPr>
          <w:rFonts w:asciiTheme="minorBidi" w:hAnsiTheme="minorBidi"/>
          <w:sz w:val="32"/>
          <w:szCs w:val="32"/>
          <w:cs/>
        </w:rPr>
        <w:t>ลูกหนี้</w:t>
      </w:r>
      <w:r w:rsidR="00030E49" w:rsidRPr="00F6495A">
        <w:rPr>
          <w:rFonts w:asciiTheme="minorBidi" w:hAnsiTheme="minorBidi"/>
          <w:sz w:val="32"/>
          <w:szCs w:val="32"/>
          <w:cs/>
        </w:rPr>
        <w:t>กลุ่มสีเขียว</w:t>
      </w:r>
      <w:r w:rsidR="00826C0C" w:rsidRPr="00F6495A">
        <w:rPr>
          <w:rFonts w:asciiTheme="minorBidi" w:hAnsiTheme="minorBidi"/>
          <w:sz w:val="32"/>
          <w:szCs w:val="32"/>
          <w:cs/>
        </w:rPr>
        <w:t>ต่อเนื่อง</w:t>
      </w:r>
      <w:r w:rsidR="0000536F" w:rsidRPr="00F6495A">
        <w:rPr>
          <w:rFonts w:asciiTheme="minorBidi" w:hAnsiTheme="minorBidi"/>
          <w:sz w:val="32"/>
          <w:szCs w:val="32"/>
          <w:cs/>
        </w:rPr>
        <w:t>ที่</w:t>
      </w:r>
      <w:r w:rsidR="00826C0C" w:rsidRPr="00F6495A">
        <w:rPr>
          <w:rFonts w:asciiTheme="minorBidi" w:hAnsiTheme="minorBidi"/>
          <w:sz w:val="32"/>
          <w:szCs w:val="32"/>
          <w:cs/>
        </w:rPr>
        <w:t>ผ่อน</w:t>
      </w:r>
      <w:r w:rsidR="0000536F" w:rsidRPr="00F6495A">
        <w:rPr>
          <w:rFonts w:asciiTheme="minorBidi" w:hAnsiTheme="minorBidi"/>
          <w:sz w:val="32"/>
          <w:szCs w:val="32"/>
          <w:cs/>
        </w:rPr>
        <w:t>ชำระ</w:t>
      </w:r>
      <w:r w:rsidR="00826C0C" w:rsidRPr="00F6495A">
        <w:rPr>
          <w:rFonts w:asciiTheme="minorBidi" w:hAnsiTheme="minorBidi"/>
          <w:sz w:val="32"/>
          <w:szCs w:val="32"/>
          <w:cs/>
        </w:rPr>
        <w:t xml:space="preserve">ดี </w:t>
      </w:r>
      <w:r w:rsidR="00826C0C" w:rsidRPr="00F6495A">
        <w:rPr>
          <w:rFonts w:asciiTheme="minorBidi" w:hAnsiTheme="minorBidi"/>
          <w:sz w:val="32"/>
          <w:szCs w:val="32"/>
        </w:rPr>
        <w:t>3</w:t>
      </w:r>
      <w:r w:rsidR="00826C0C" w:rsidRPr="00F6495A">
        <w:rPr>
          <w:rFonts w:asciiTheme="minorBidi" w:hAnsiTheme="minorBidi"/>
          <w:sz w:val="32"/>
          <w:szCs w:val="32"/>
          <w:cs/>
        </w:rPr>
        <w:t xml:space="preserve"> งวด</w:t>
      </w:r>
      <w:r w:rsidR="00E33B0D" w:rsidRPr="00F6495A">
        <w:rPr>
          <w:rFonts w:asciiTheme="minorBidi" w:hAnsiTheme="minorBidi"/>
          <w:sz w:val="32"/>
          <w:szCs w:val="32"/>
          <w:cs/>
        </w:rPr>
        <w:t>ติดต่อกัน</w:t>
      </w:r>
      <w:r w:rsidR="00030E49" w:rsidRPr="00F6495A">
        <w:rPr>
          <w:rFonts w:asciiTheme="minorBidi" w:hAnsiTheme="minorBidi"/>
          <w:sz w:val="32"/>
          <w:szCs w:val="32"/>
          <w:cs/>
        </w:rPr>
        <w:t xml:space="preserve"> และต้องการปลดหนี้ </w:t>
      </w:r>
      <w:r w:rsidR="00FC6D9E" w:rsidRPr="00F6495A">
        <w:rPr>
          <w:rFonts w:asciiTheme="minorBidi" w:hAnsiTheme="minorBidi"/>
          <w:sz w:val="32"/>
          <w:szCs w:val="32"/>
          <w:cs/>
        </w:rPr>
        <w:t>โดย</w:t>
      </w:r>
      <w:r w:rsidR="00030E49" w:rsidRPr="00F6495A">
        <w:rPr>
          <w:rFonts w:asciiTheme="minorBidi" w:hAnsiTheme="minorBidi"/>
          <w:sz w:val="32"/>
          <w:szCs w:val="32"/>
          <w:cs/>
        </w:rPr>
        <w:t xml:space="preserve"> </w:t>
      </w:r>
      <w:proofErr w:type="spellStart"/>
      <w:r w:rsidR="00030E49" w:rsidRPr="00F6495A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="00030E49" w:rsidRPr="00F6495A">
        <w:rPr>
          <w:rFonts w:asciiTheme="minorBidi" w:hAnsiTheme="minorBidi"/>
          <w:sz w:val="32"/>
          <w:szCs w:val="32"/>
          <w:cs/>
        </w:rPr>
        <w:t xml:space="preserve">. </w:t>
      </w:r>
      <w:r w:rsidR="00E15B5C" w:rsidRPr="00F6495A">
        <w:rPr>
          <w:rFonts w:asciiTheme="minorBidi" w:hAnsiTheme="minorBidi"/>
          <w:sz w:val="32"/>
          <w:szCs w:val="32"/>
          <w:cs/>
        </w:rPr>
        <w:t>ลดเงินต้นให้</w:t>
      </w:r>
      <w:r w:rsidR="00FC6D9E" w:rsidRPr="00F6495A">
        <w:rPr>
          <w:rFonts w:asciiTheme="minorBidi" w:hAnsiTheme="minorBidi"/>
          <w:sz w:val="32"/>
          <w:szCs w:val="32"/>
          <w:cs/>
        </w:rPr>
        <w:t xml:space="preserve"> </w:t>
      </w:r>
      <w:r w:rsidR="00FC6D9E" w:rsidRPr="00F6495A">
        <w:rPr>
          <w:rFonts w:asciiTheme="minorBidi" w:hAnsiTheme="minorBidi"/>
          <w:sz w:val="32"/>
          <w:szCs w:val="32"/>
        </w:rPr>
        <w:t>15</w:t>
      </w:r>
      <w:r w:rsidR="00FC6D9E" w:rsidRPr="00F6495A">
        <w:rPr>
          <w:rFonts w:asciiTheme="minorBidi" w:hAnsiTheme="minorBidi"/>
          <w:sz w:val="32"/>
          <w:szCs w:val="32"/>
          <w:cs/>
        </w:rPr>
        <w:t xml:space="preserve">% </w:t>
      </w:r>
      <w:r w:rsidR="0040637A" w:rsidRPr="00F6495A">
        <w:rPr>
          <w:rFonts w:asciiTheme="minorBidi" w:hAnsiTheme="minorBidi"/>
          <w:sz w:val="32"/>
          <w:szCs w:val="32"/>
          <w:cs/>
        </w:rPr>
        <w:t>**</w:t>
      </w:r>
    </w:p>
    <w:p w14:paraId="4D471D4A" w14:textId="29627569" w:rsidR="00D50855" w:rsidRPr="00F6495A" w:rsidRDefault="00EC73F8" w:rsidP="008F098C">
      <w:pPr>
        <w:shd w:val="clear" w:color="auto" w:fill="FFFFFF"/>
        <w:spacing w:after="0" w:line="240" w:lineRule="auto"/>
        <w:ind w:left="720" w:firstLine="720"/>
        <w:jc w:val="thaiDistribute"/>
        <w:outlineLvl w:val="0"/>
        <w:rPr>
          <w:rFonts w:asciiTheme="minorBidi" w:hAnsiTheme="minorBidi"/>
          <w:sz w:val="32"/>
          <w:szCs w:val="32"/>
        </w:rPr>
      </w:pPr>
      <w:r w:rsidRPr="00F6495A">
        <w:rPr>
          <w:rFonts w:asciiTheme="minorBidi" w:hAnsiTheme="minorBidi"/>
          <w:sz w:val="32"/>
          <w:szCs w:val="32"/>
          <w:cs/>
        </w:rPr>
        <w:t xml:space="preserve"> </w:t>
      </w:r>
      <w:r w:rsidR="00803662" w:rsidRPr="00F6495A">
        <w:rPr>
          <w:rFonts w:asciiTheme="minorBidi" w:hAnsiTheme="minorBidi"/>
          <w:sz w:val="32"/>
          <w:szCs w:val="32"/>
          <w:cs/>
        </w:rPr>
        <w:t>“</w:t>
      </w:r>
      <w:r w:rsidR="00FC6602" w:rsidRPr="00F6495A">
        <w:rPr>
          <w:rFonts w:asciiTheme="minorBidi" w:hAnsiTheme="minorBidi"/>
          <w:sz w:val="32"/>
          <w:szCs w:val="32"/>
          <w:cs/>
        </w:rPr>
        <w:t>ผลสำเร็จจาก</w:t>
      </w:r>
      <w:r w:rsidR="0019641B" w:rsidRPr="00F6495A">
        <w:rPr>
          <w:rFonts w:asciiTheme="minorBidi" w:hAnsiTheme="minorBidi"/>
          <w:sz w:val="32"/>
          <w:szCs w:val="32"/>
          <w:cs/>
        </w:rPr>
        <w:t>มาตรการช่วยลูกหนี้แก้หนี้ยั่งยืน โครงการปรับ</w:t>
      </w:r>
      <w:r w:rsidR="00FC6602" w:rsidRPr="00F6495A">
        <w:rPr>
          <w:rFonts w:asciiTheme="minorBidi" w:hAnsiTheme="minorBidi"/>
          <w:sz w:val="32"/>
          <w:szCs w:val="32"/>
          <w:cs/>
        </w:rPr>
        <w:t>ปรุง</w:t>
      </w:r>
      <w:r w:rsidR="0019641B" w:rsidRPr="00F6495A">
        <w:rPr>
          <w:rFonts w:asciiTheme="minorBidi" w:hAnsiTheme="minorBidi"/>
          <w:sz w:val="32"/>
          <w:szCs w:val="32"/>
          <w:cs/>
        </w:rPr>
        <w:t xml:space="preserve">โครงสร้างหนี้ </w:t>
      </w:r>
      <w:r w:rsidR="00FC6602" w:rsidRPr="00F6495A">
        <w:rPr>
          <w:rFonts w:asciiTheme="minorBidi" w:hAnsiTheme="minorBidi"/>
          <w:sz w:val="32"/>
          <w:szCs w:val="32"/>
          <w:cs/>
        </w:rPr>
        <w:t>มา</w:t>
      </w:r>
      <w:r w:rsidR="00D50855" w:rsidRPr="00F6495A">
        <w:rPr>
          <w:rFonts w:asciiTheme="minorBidi" w:hAnsiTheme="minorBidi"/>
          <w:sz w:val="32"/>
          <w:szCs w:val="32"/>
          <w:cs/>
        </w:rPr>
        <w:t>จากการ</w:t>
      </w:r>
      <w:r w:rsidR="0019641B" w:rsidRPr="00F6495A">
        <w:rPr>
          <w:rFonts w:asciiTheme="minorBidi" w:hAnsiTheme="minorBidi"/>
          <w:sz w:val="32"/>
          <w:szCs w:val="32"/>
          <w:cs/>
        </w:rPr>
        <w:t>พัฒนาโมเดล</w:t>
      </w:r>
      <w:r w:rsidR="0016555E" w:rsidRPr="00F6495A">
        <w:rPr>
          <w:rFonts w:asciiTheme="minorBidi" w:hAnsiTheme="minorBidi"/>
          <w:sz w:val="32"/>
          <w:szCs w:val="32"/>
          <w:cs/>
        </w:rPr>
        <w:t>ที่ยืดหยุ่น</w:t>
      </w:r>
      <w:r w:rsidR="00FB49F2" w:rsidRPr="00F6495A">
        <w:rPr>
          <w:rFonts w:asciiTheme="minorBidi" w:hAnsiTheme="minorBidi"/>
          <w:sz w:val="32"/>
          <w:szCs w:val="32"/>
          <w:cs/>
        </w:rPr>
        <w:t xml:space="preserve"> </w:t>
      </w:r>
      <w:r w:rsidR="0016555E" w:rsidRPr="00F6495A">
        <w:rPr>
          <w:rFonts w:asciiTheme="minorBidi" w:hAnsiTheme="minorBidi"/>
          <w:sz w:val="32"/>
          <w:szCs w:val="32"/>
          <w:cs/>
        </w:rPr>
        <w:t>รองรั</w:t>
      </w:r>
      <w:r w:rsidR="00C7522A" w:rsidRPr="00F6495A">
        <w:rPr>
          <w:rFonts w:asciiTheme="minorBidi" w:hAnsiTheme="minorBidi"/>
          <w:sz w:val="32"/>
          <w:szCs w:val="32"/>
          <w:cs/>
        </w:rPr>
        <w:t>บ</w:t>
      </w:r>
      <w:r w:rsidR="00FC6602" w:rsidRPr="00F6495A">
        <w:rPr>
          <w:rFonts w:asciiTheme="minorBidi" w:hAnsiTheme="minorBidi"/>
          <w:sz w:val="32"/>
          <w:szCs w:val="32"/>
          <w:cs/>
        </w:rPr>
        <w:t xml:space="preserve">ความสามารถในการชำระหนี้ </w:t>
      </w:r>
      <w:r w:rsidR="00FB49F2" w:rsidRPr="00F6495A">
        <w:rPr>
          <w:rFonts w:asciiTheme="minorBidi" w:hAnsiTheme="minorBidi"/>
          <w:sz w:val="32"/>
          <w:szCs w:val="32"/>
          <w:cs/>
        </w:rPr>
        <w:t>3 ระดับ (ม่วง เหลือง เขียว)</w:t>
      </w:r>
      <w:r w:rsidR="00D50855" w:rsidRPr="00F6495A">
        <w:rPr>
          <w:rFonts w:asciiTheme="minorBidi" w:hAnsiTheme="minorBidi"/>
          <w:sz w:val="32"/>
          <w:szCs w:val="32"/>
          <w:cs/>
        </w:rPr>
        <w:t xml:space="preserve"> </w:t>
      </w:r>
      <w:r w:rsidR="001D322B" w:rsidRPr="00F6495A">
        <w:rPr>
          <w:rFonts w:asciiTheme="minorBidi" w:hAnsiTheme="minorBidi"/>
          <w:sz w:val="32"/>
          <w:szCs w:val="32"/>
          <w:cs/>
        </w:rPr>
        <w:t xml:space="preserve">ช่วยลูกหนี้ ตัวเบา ลดต้นทุนทางการเงิน </w:t>
      </w:r>
      <w:r w:rsidR="0019641B" w:rsidRPr="00F6495A">
        <w:rPr>
          <w:rFonts w:asciiTheme="minorBidi" w:hAnsiTheme="minorBidi"/>
          <w:sz w:val="32"/>
          <w:szCs w:val="32"/>
          <w:cs/>
        </w:rPr>
        <w:t xml:space="preserve"> “ตัดต้นก่อนตัดดอก” และ “ดอกเบี้ย 0%”  </w:t>
      </w:r>
      <w:r w:rsidR="00D50855" w:rsidRPr="00F6495A">
        <w:rPr>
          <w:rFonts w:asciiTheme="minorBidi" w:hAnsiTheme="minorBidi"/>
          <w:sz w:val="32"/>
          <w:szCs w:val="32"/>
          <w:cs/>
        </w:rPr>
        <w:t>โดยมี</w:t>
      </w:r>
      <w:r w:rsidR="0019641B" w:rsidRPr="00F6495A">
        <w:rPr>
          <w:rFonts w:asciiTheme="minorBidi" w:hAnsiTheme="minorBidi"/>
          <w:sz w:val="32"/>
          <w:szCs w:val="32"/>
          <w:cs/>
        </w:rPr>
        <w:t>ลูกหนี</w:t>
      </w:r>
      <w:r w:rsidR="00C7522A" w:rsidRPr="00F6495A">
        <w:rPr>
          <w:rFonts w:asciiTheme="minorBidi" w:hAnsiTheme="minorBidi"/>
          <w:sz w:val="32"/>
          <w:szCs w:val="32"/>
          <w:cs/>
        </w:rPr>
        <w:t>้</w:t>
      </w:r>
      <w:r w:rsidR="00625AB4" w:rsidRPr="00F6495A">
        <w:rPr>
          <w:rFonts w:asciiTheme="minorBidi" w:hAnsiTheme="minorBidi"/>
          <w:sz w:val="32"/>
          <w:szCs w:val="32"/>
          <w:cs/>
        </w:rPr>
        <w:t>กลุ่ม</w:t>
      </w:r>
      <w:r w:rsidR="00E942DC" w:rsidRPr="00F6495A">
        <w:rPr>
          <w:rFonts w:asciiTheme="minorBidi" w:hAnsiTheme="minorBidi"/>
          <w:sz w:val="32"/>
          <w:szCs w:val="32"/>
          <w:cs/>
        </w:rPr>
        <w:t>ที่ยังจ่ายไหวแต่ต้องการปลอดดอก</w:t>
      </w:r>
      <w:r w:rsidR="00D50855" w:rsidRPr="00F6495A">
        <w:rPr>
          <w:rFonts w:asciiTheme="minorBidi" w:hAnsiTheme="minorBidi"/>
          <w:sz w:val="32"/>
          <w:szCs w:val="32"/>
          <w:cs/>
        </w:rPr>
        <w:t xml:space="preserve"> </w:t>
      </w:r>
      <w:r w:rsidR="00625AB4" w:rsidRPr="00F6495A">
        <w:rPr>
          <w:rFonts w:asciiTheme="minorBidi" w:hAnsiTheme="minorBidi"/>
          <w:sz w:val="32"/>
          <w:szCs w:val="32"/>
          <w:cs/>
        </w:rPr>
        <w:t>(</w:t>
      </w:r>
      <w:r w:rsidR="00D50855" w:rsidRPr="00F6495A">
        <w:rPr>
          <w:rFonts w:asciiTheme="minorBidi" w:hAnsiTheme="minorBidi"/>
          <w:sz w:val="32"/>
          <w:szCs w:val="32"/>
          <w:cs/>
        </w:rPr>
        <w:t>สีเขียว</w:t>
      </w:r>
      <w:r w:rsidR="00625AB4" w:rsidRPr="00F6495A">
        <w:rPr>
          <w:rFonts w:asciiTheme="minorBidi" w:hAnsiTheme="minorBidi"/>
          <w:sz w:val="32"/>
          <w:szCs w:val="32"/>
          <w:cs/>
        </w:rPr>
        <w:t>)</w:t>
      </w:r>
      <w:r w:rsidR="00D50855" w:rsidRPr="00F6495A">
        <w:rPr>
          <w:rFonts w:asciiTheme="minorBidi" w:hAnsiTheme="minorBidi"/>
          <w:sz w:val="32"/>
          <w:szCs w:val="32"/>
          <w:cs/>
        </w:rPr>
        <w:t xml:space="preserve"> </w:t>
      </w:r>
      <w:r w:rsidR="004B2F5B" w:rsidRPr="00F6495A">
        <w:rPr>
          <w:rFonts w:asciiTheme="minorBidi" w:hAnsiTheme="minorBidi"/>
          <w:sz w:val="32"/>
          <w:szCs w:val="32"/>
        </w:rPr>
        <w:t xml:space="preserve"> 78</w:t>
      </w:r>
      <w:r w:rsidR="0019641B" w:rsidRPr="00F6495A">
        <w:rPr>
          <w:rFonts w:asciiTheme="minorBidi" w:hAnsiTheme="minorBidi"/>
          <w:sz w:val="32"/>
          <w:szCs w:val="32"/>
          <w:cs/>
        </w:rPr>
        <w:t xml:space="preserve">% </w:t>
      </w:r>
      <w:r w:rsidR="00D50855" w:rsidRPr="00F6495A">
        <w:rPr>
          <w:rFonts w:asciiTheme="minorBidi" w:hAnsiTheme="minorBidi"/>
          <w:sz w:val="32"/>
          <w:szCs w:val="32"/>
          <w:cs/>
        </w:rPr>
        <w:t xml:space="preserve"> ลูกหนี้</w:t>
      </w:r>
      <w:r w:rsidR="00030E49" w:rsidRPr="00F6495A">
        <w:rPr>
          <w:rFonts w:asciiTheme="minorBidi" w:hAnsiTheme="minorBidi"/>
          <w:sz w:val="32"/>
          <w:szCs w:val="32"/>
          <w:cs/>
        </w:rPr>
        <w:t>กลุ่ม</w:t>
      </w:r>
      <w:r w:rsidR="00E942DC" w:rsidRPr="00F6495A">
        <w:rPr>
          <w:rFonts w:asciiTheme="minorBidi" w:hAnsiTheme="minorBidi"/>
          <w:sz w:val="32"/>
          <w:szCs w:val="32"/>
          <w:cs/>
        </w:rPr>
        <w:t xml:space="preserve">ที่จ่ายไหวเพียงบางส่วน </w:t>
      </w:r>
      <w:r w:rsidR="006B63AB" w:rsidRPr="00F6495A">
        <w:rPr>
          <w:rFonts w:asciiTheme="minorBidi" w:hAnsiTheme="minorBidi"/>
          <w:sz w:val="32"/>
          <w:szCs w:val="32"/>
          <w:cs/>
        </w:rPr>
        <w:t>(</w:t>
      </w:r>
      <w:r w:rsidR="0019641B" w:rsidRPr="00F6495A">
        <w:rPr>
          <w:rFonts w:asciiTheme="minorBidi" w:hAnsiTheme="minorBidi"/>
          <w:sz w:val="32"/>
          <w:szCs w:val="32"/>
          <w:cs/>
        </w:rPr>
        <w:t>สีเหลือง</w:t>
      </w:r>
      <w:r w:rsidR="006B63AB" w:rsidRPr="00F6495A">
        <w:rPr>
          <w:rFonts w:asciiTheme="minorBidi" w:hAnsiTheme="minorBidi"/>
          <w:sz w:val="32"/>
          <w:szCs w:val="32"/>
          <w:cs/>
        </w:rPr>
        <w:t>)</w:t>
      </w:r>
      <w:r w:rsidR="004B2F5B" w:rsidRPr="00F6495A">
        <w:rPr>
          <w:rFonts w:asciiTheme="minorBidi" w:hAnsiTheme="minorBidi"/>
          <w:sz w:val="32"/>
          <w:szCs w:val="32"/>
          <w:cs/>
        </w:rPr>
        <w:t xml:space="preserve"> 14</w:t>
      </w:r>
      <w:r w:rsidR="0019641B" w:rsidRPr="00F6495A">
        <w:rPr>
          <w:rFonts w:asciiTheme="minorBidi" w:hAnsiTheme="minorBidi"/>
          <w:sz w:val="32"/>
          <w:szCs w:val="32"/>
          <w:cs/>
        </w:rPr>
        <w:t>%</w:t>
      </w:r>
      <w:r w:rsidR="00C7522A" w:rsidRPr="00F6495A">
        <w:rPr>
          <w:rFonts w:asciiTheme="minorBidi" w:hAnsiTheme="minorBidi"/>
          <w:sz w:val="32"/>
          <w:szCs w:val="32"/>
          <w:cs/>
        </w:rPr>
        <w:t xml:space="preserve"> และลูกหนี้</w:t>
      </w:r>
      <w:r w:rsidR="00D50855" w:rsidRPr="00F6495A">
        <w:rPr>
          <w:rFonts w:asciiTheme="minorBidi" w:hAnsiTheme="minorBidi"/>
          <w:sz w:val="32"/>
          <w:szCs w:val="32"/>
          <w:cs/>
        </w:rPr>
        <w:t>กลุ่ม</w:t>
      </w:r>
      <w:r w:rsidR="00030E49" w:rsidRPr="00F6495A">
        <w:rPr>
          <w:rFonts w:asciiTheme="minorBidi" w:hAnsiTheme="minorBidi"/>
          <w:sz w:val="32"/>
          <w:szCs w:val="32"/>
          <w:cs/>
        </w:rPr>
        <w:t>เปราะบาง</w:t>
      </w:r>
      <w:r w:rsidR="006B63AB" w:rsidRPr="00F6495A">
        <w:rPr>
          <w:rFonts w:asciiTheme="minorBidi" w:hAnsiTheme="minorBidi"/>
          <w:sz w:val="32"/>
          <w:szCs w:val="32"/>
          <w:cs/>
        </w:rPr>
        <w:t xml:space="preserve"> (</w:t>
      </w:r>
      <w:r w:rsidR="00C7522A" w:rsidRPr="00F6495A">
        <w:rPr>
          <w:rFonts w:asciiTheme="minorBidi" w:hAnsiTheme="minorBidi"/>
          <w:sz w:val="32"/>
          <w:szCs w:val="32"/>
          <w:cs/>
        </w:rPr>
        <w:t>สีม่วง</w:t>
      </w:r>
      <w:r w:rsidR="006B63AB" w:rsidRPr="00F6495A">
        <w:rPr>
          <w:rFonts w:asciiTheme="minorBidi" w:hAnsiTheme="minorBidi"/>
          <w:sz w:val="32"/>
          <w:szCs w:val="32"/>
          <w:cs/>
        </w:rPr>
        <w:t>)</w:t>
      </w:r>
      <w:r w:rsidR="004B2F5B" w:rsidRPr="00F6495A">
        <w:rPr>
          <w:rFonts w:asciiTheme="minorBidi" w:hAnsiTheme="minorBidi"/>
          <w:sz w:val="32"/>
          <w:szCs w:val="32"/>
          <w:cs/>
        </w:rPr>
        <w:t xml:space="preserve"> 8</w:t>
      </w:r>
      <w:r w:rsidR="00C7522A" w:rsidRPr="00F6495A">
        <w:rPr>
          <w:rFonts w:asciiTheme="minorBidi" w:hAnsiTheme="minorBidi"/>
          <w:sz w:val="32"/>
          <w:szCs w:val="32"/>
          <w:cs/>
        </w:rPr>
        <w:t xml:space="preserve">%  </w:t>
      </w:r>
      <w:r w:rsidR="00866987" w:rsidRPr="00F6495A">
        <w:rPr>
          <w:rFonts w:asciiTheme="minorBidi" w:hAnsiTheme="minorBidi"/>
          <w:sz w:val="32"/>
          <w:szCs w:val="32"/>
          <w:cs/>
        </w:rPr>
        <w:t xml:space="preserve">ขณะที่ ลูกหนี้ “ปลดหนี้” (สีฟ้า) </w:t>
      </w:r>
      <w:r w:rsidR="005E1015" w:rsidRPr="00F6495A">
        <w:rPr>
          <w:rFonts w:asciiTheme="minorBidi" w:hAnsiTheme="minorBidi"/>
          <w:sz w:val="32"/>
          <w:szCs w:val="32"/>
          <w:cs/>
        </w:rPr>
        <w:t>สามารถปลดหน</w:t>
      </w:r>
      <w:r w:rsidR="00FB49F2" w:rsidRPr="00F6495A">
        <w:rPr>
          <w:rFonts w:asciiTheme="minorBidi" w:hAnsiTheme="minorBidi"/>
          <w:sz w:val="32"/>
          <w:szCs w:val="32"/>
          <w:cs/>
        </w:rPr>
        <w:t>ี้สำเร็จ เดินหน้าธุรกิจต่อไปได้</w:t>
      </w:r>
      <w:r w:rsidR="00953284" w:rsidRPr="00F6495A">
        <w:rPr>
          <w:rFonts w:asciiTheme="minorBidi" w:hAnsiTheme="minorBidi"/>
          <w:sz w:val="32"/>
          <w:szCs w:val="32"/>
          <w:cs/>
        </w:rPr>
        <w:t>กว่า</w:t>
      </w:r>
      <w:r w:rsidR="005E1015" w:rsidRPr="00F6495A">
        <w:rPr>
          <w:rFonts w:asciiTheme="minorBidi" w:hAnsiTheme="minorBidi"/>
          <w:sz w:val="32"/>
          <w:szCs w:val="32"/>
          <w:cs/>
        </w:rPr>
        <w:t xml:space="preserve"> </w:t>
      </w:r>
      <w:r w:rsidR="005E1015" w:rsidRPr="00F6495A">
        <w:rPr>
          <w:rFonts w:asciiTheme="minorBidi" w:hAnsiTheme="minorBidi"/>
          <w:sz w:val="32"/>
          <w:szCs w:val="32"/>
        </w:rPr>
        <w:t>100</w:t>
      </w:r>
      <w:r w:rsidR="005E1015" w:rsidRPr="00F6495A">
        <w:rPr>
          <w:rFonts w:asciiTheme="minorBidi" w:hAnsiTheme="minorBidi"/>
          <w:sz w:val="32"/>
          <w:szCs w:val="32"/>
          <w:cs/>
        </w:rPr>
        <w:t xml:space="preserve"> ราย</w:t>
      </w:r>
      <w:r w:rsidR="002D4761" w:rsidRPr="00F6495A">
        <w:rPr>
          <w:rFonts w:asciiTheme="minorBidi" w:hAnsiTheme="minorBidi"/>
          <w:sz w:val="32"/>
          <w:szCs w:val="32"/>
          <w:cs/>
        </w:rPr>
        <w:t xml:space="preserve">และมีแนวโน้มเพิ่มขึ้น ซึ่ง </w:t>
      </w:r>
      <w:proofErr w:type="spellStart"/>
      <w:r w:rsidR="002D4761" w:rsidRPr="00F6495A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="002D4761" w:rsidRPr="00F6495A">
        <w:rPr>
          <w:rFonts w:asciiTheme="minorBidi" w:hAnsiTheme="minorBidi"/>
          <w:sz w:val="32"/>
          <w:szCs w:val="32"/>
          <w:cs/>
        </w:rPr>
        <w:t>. ตั้งเป้าช่วยเหลือลูกหนี้ปลดหนี้</w:t>
      </w:r>
      <w:r w:rsidR="009E32B4" w:rsidRPr="00F6495A">
        <w:rPr>
          <w:rFonts w:asciiTheme="minorBidi" w:hAnsiTheme="minorBidi"/>
          <w:sz w:val="32"/>
          <w:szCs w:val="32"/>
          <w:cs/>
        </w:rPr>
        <w:t xml:space="preserve"> </w:t>
      </w:r>
      <w:r w:rsidR="002D4761" w:rsidRPr="00F6495A">
        <w:rPr>
          <w:rFonts w:asciiTheme="minorBidi" w:hAnsiTheme="minorBidi"/>
          <w:sz w:val="32"/>
          <w:szCs w:val="32"/>
          <w:cs/>
        </w:rPr>
        <w:t>อีก</w:t>
      </w:r>
      <w:r w:rsidR="009E32B4" w:rsidRPr="00F6495A">
        <w:rPr>
          <w:rFonts w:asciiTheme="minorBidi" w:hAnsiTheme="minorBidi"/>
          <w:sz w:val="32"/>
          <w:szCs w:val="32"/>
          <w:cs/>
        </w:rPr>
        <w:t>กว่า</w:t>
      </w:r>
      <w:r w:rsidR="002D4761" w:rsidRPr="00F6495A">
        <w:rPr>
          <w:rFonts w:asciiTheme="minorBidi" w:hAnsiTheme="minorBidi"/>
          <w:sz w:val="32"/>
          <w:szCs w:val="32"/>
          <w:cs/>
        </w:rPr>
        <w:t xml:space="preserve"> </w:t>
      </w:r>
      <w:r w:rsidR="002D4761" w:rsidRPr="00F6495A">
        <w:rPr>
          <w:rFonts w:asciiTheme="minorBidi" w:hAnsiTheme="minorBidi"/>
          <w:sz w:val="32"/>
          <w:szCs w:val="32"/>
        </w:rPr>
        <w:t>100</w:t>
      </w:r>
      <w:r w:rsidR="002D4761" w:rsidRPr="00F6495A">
        <w:rPr>
          <w:rFonts w:asciiTheme="minorBidi" w:hAnsiTheme="minorBidi"/>
          <w:sz w:val="32"/>
          <w:szCs w:val="32"/>
          <w:cs/>
        </w:rPr>
        <w:t xml:space="preserve"> ราย” นายสิทธิการ กล่าว </w:t>
      </w:r>
    </w:p>
    <w:p w14:paraId="102401A2" w14:textId="77777777" w:rsidR="00ED0AB1" w:rsidRPr="00F6495A" w:rsidRDefault="00ED0AB1" w:rsidP="00ED0AB1">
      <w:pPr>
        <w:shd w:val="clear" w:color="auto" w:fill="FFFFFF"/>
        <w:spacing w:after="0" w:line="240" w:lineRule="auto"/>
        <w:jc w:val="thaiDistribute"/>
        <w:outlineLvl w:val="0"/>
        <w:rPr>
          <w:rFonts w:asciiTheme="minorBidi" w:hAnsiTheme="minorBidi"/>
          <w:b/>
          <w:bCs/>
          <w:sz w:val="32"/>
          <w:szCs w:val="32"/>
        </w:rPr>
      </w:pPr>
    </w:p>
    <w:p w14:paraId="585E19BF" w14:textId="505F5707" w:rsidR="00FB7A53" w:rsidRPr="00F6495A" w:rsidRDefault="003978B8" w:rsidP="00E723ED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/>
          <w:b/>
          <w:bCs/>
          <w:sz w:val="32"/>
          <w:szCs w:val="32"/>
          <w:cs/>
        </w:rPr>
      </w:pPr>
      <w:proofErr w:type="spellStart"/>
      <w:r w:rsidRPr="00F6495A">
        <w:rPr>
          <w:rFonts w:asciiTheme="minorBidi" w:hAnsiTheme="minorBidi"/>
          <w:b/>
          <w:bCs/>
          <w:sz w:val="32"/>
          <w:szCs w:val="32"/>
          <w:cs/>
        </w:rPr>
        <w:t>บสย</w:t>
      </w:r>
      <w:proofErr w:type="spellEnd"/>
      <w:r w:rsidRPr="00F6495A">
        <w:rPr>
          <w:rFonts w:asciiTheme="minorBidi" w:hAnsiTheme="minorBidi"/>
          <w:b/>
          <w:bCs/>
          <w:sz w:val="32"/>
          <w:szCs w:val="32"/>
          <w:cs/>
        </w:rPr>
        <w:t xml:space="preserve">. เร่งสยายปีกขับเคลื่อนเชิงรุก ครึ่งปีหลัง </w:t>
      </w:r>
    </w:p>
    <w:p w14:paraId="08ADC09F" w14:textId="1F4BC223" w:rsidR="008E2920" w:rsidRPr="00F6495A" w:rsidRDefault="00177215" w:rsidP="008F098C">
      <w:pPr>
        <w:shd w:val="clear" w:color="auto" w:fill="FFFFFF"/>
        <w:spacing w:after="0" w:line="240" w:lineRule="auto"/>
        <w:ind w:left="720" w:firstLine="720"/>
        <w:jc w:val="thaiDistribute"/>
        <w:outlineLvl w:val="0"/>
        <w:rPr>
          <w:rFonts w:asciiTheme="minorBidi" w:hAnsiTheme="minorBidi"/>
          <w:sz w:val="32"/>
          <w:szCs w:val="32"/>
        </w:rPr>
      </w:pPr>
      <w:r w:rsidRPr="00F6495A">
        <w:rPr>
          <w:rFonts w:asciiTheme="minorBidi" w:hAnsiTheme="minorBidi"/>
          <w:sz w:val="32"/>
          <w:szCs w:val="32"/>
          <w:cs/>
        </w:rPr>
        <w:t xml:space="preserve">นายสิทธิกร กล่าวว่า </w:t>
      </w:r>
      <w:r w:rsidR="00FB49F2" w:rsidRPr="00F6495A">
        <w:rPr>
          <w:rFonts w:asciiTheme="minorBidi" w:hAnsiTheme="minorBidi"/>
          <w:sz w:val="32"/>
          <w:szCs w:val="32"/>
          <w:cs/>
        </w:rPr>
        <w:t xml:space="preserve">การดำเนินงานครึ่งปีหลัง </w:t>
      </w:r>
      <w:proofErr w:type="spellStart"/>
      <w:r w:rsidR="00FB49F2" w:rsidRPr="00F6495A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="00FB49F2" w:rsidRPr="00F6495A">
        <w:rPr>
          <w:rFonts w:asciiTheme="minorBidi" w:hAnsiTheme="minorBidi"/>
          <w:sz w:val="32"/>
          <w:szCs w:val="32"/>
          <w:cs/>
        </w:rPr>
        <w:t xml:space="preserve">. </w:t>
      </w:r>
      <w:r w:rsidR="00456443" w:rsidRPr="00F6495A">
        <w:rPr>
          <w:rFonts w:asciiTheme="minorBidi" w:hAnsiTheme="minorBidi"/>
          <w:sz w:val="32"/>
          <w:szCs w:val="32"/>
          <w:cs/>
        </w:rPr>
        <w:t xml:space="preserve">วาง 3 เป้าหมาย </w:t>
      </w:r>
      <w:r w:rsidR="005D3A94" w:rsidRPr="00F6495A">
        <w:rPr>
          <w:rFonts w:asciiTheme="minorBidi" w:hAnsiTheme="minorBidi"/>
          <w:sz w:val="32"/>
          <w:szCs w:val="32"/>
          <w:cs/>
        </w:rPr>
        <w:t>พร้อมเป็นกลไก</w:t>
      </w:r>
      <w:r w:rsidR="00D657B5" w:rsidRPr="00F6495A">
        <w:rPr>
          <w:rFonts w:asciiTheme="minorBidi" w:hAnsiTheme="minorBidi"/>
          <w:sz w:val="32"/>
          <w:szCs w:val="32"/>
          <w:cs/>
        </w:rPr>
        <w:t>ขับเคลื่อนเศรษฐกิจ</w:t>
      </w:r>
      <w:r w:rsidR="008E2920" w:rsidRPr="00F6495A">
        <w:rPr>
          <w:rFonts w:asciiTheme="minorBidi" w:hAnsiTheme="minorBidi"/>
          <w:sz w:val="32"/>
          <w:szCs w:val="32"/>
          <w:cs/>
        </w:rPr>
        <w:t xml:space="preserve"> </w:t>
      </w:r>
      <w:r w:rsidR="00FA1AFB" w:rsidRPr="00F6495A">
        <w:rPr>
          <w:rFonts w:asciiTheme="minorBidi" w:hAnsiTheme="minorBidi"/>
          <w:sz w:val="32"/>
          <w:szCs w:val="32"/>
          <w:cs/>
        </w:rPr>
        <w:t xml:space="preserve">ช่วย </w:t>
      </w:r>
      <w:r w:rsidR="00FA1AFB" w:rsidRPr="00F6495A">
        <w:rPr>
          <w:rFonts w:asciiTheme="minorBidi" w:hAnsiTheme="minorBidi"/>
          <w:sz w:val="32"/>
          <w:szCs w:val="32"/>
        </w:rPr>
        <w:t>SMEs</w:t>
      </w:r>
      <w:r w:rsidR="00FA1AFB" w:rsidRPr="00F6495A">
        <w:rPr>
          <w:rFonts w:asciiTheme="minorBidi" w:hAnsiTheme="minorBidi"/>
          <w:sz w:val="32"/>
          <w:szCs w:val="32"/>
          <w:cs/>
        </w:rPr>
        <w:t xml:space="preserve"> เข้าถึงสินเชื่อ</w:t>
      </w:r>
      <w:r w:rsidR="00456443" w:rsidRPr="00F6495A">
        <w:rPr>
          <w:rFonts w:asciiTheme="minorBidi" w:hAnsiTheme="minorBidi"/>
          <w:sz w:val="32"/>
          <w:szCs w:val="32"/>
          <w:cs/>
        </w:rPr>
        <w:t xml:space="preserve"> ทั้ง</w:t>
      </w:r>
      <w:r w:rsidR="00C53FC1" w:rsidRPr="00F6495A">
        <w:rPr>
          <w:rFonts w:asciiTheme="minorBidi" w:hAnsiTheme="minorBidi"/>
          <w:sz w:val="32"/>
          <w:szCs w:val="32"/>
          <w:cs/>
        </w:rPr>
        <w:t>กลุ่มเปราะบาง กลุ่มธุรกิจที่ใส่ใจสิ่งแวดล้</w:t>
      </w:r>
      <w:r w:rsidR="00456443" w:rsidRPr="00F6495A">
        <w:rPr>
          <w:rFonts w:asciiTheme="minorBidi" w:hAnsiTheme="minorBidi"/>
          <w:sz w:val="32"/>
          <w:szCs w:val="32"/>
          <w:cs/>
        </w:rPr>
        <w:t>อม กลุ่ม</w:t>
      </w:r>
      <w:r w:rsidR="00FB7A53" w:rsidRPr="00F6495A">
        <w:rPr>
          <w:rFonts w:asciiTheme="minorBidi" w:hAnsiTheme="minorBidi"/>
          <w:sz w:val="32"/>
          <w:szCs w:val="32"/>
          <w:cs/>
        </w:rPr>
        <w:t>ผู้ประกอบการหน้าใหม่</w:t>
      </w:r>
      <w:r w:rsidR="00456443" w:rsidRPr="00F6495A">
        <w:rPr>
          <w:rFonts w:asciiTheme="minorBidi" w:hAnsiTheme="minorBidi"/>
          <w:sz w:val="32"/>
          <w:szCs w:val="32"/>
          <w:cs/>
        </w:rPr>
        <w:t>สตาร์ท</w:t>
      </w:r>
      <w:proofErr w:type="spellStart"/>
      <w:r w:rsidR="00456443" w:rsidRPr="00F6495A">
        <w:rPr>
          <w:rFonts w:asciiTheme="minorBidi" w:hAnsiTheme="minorBidi"/>
          <w:sz w:val="32"/>
          <w:szCs w:val="32"/>
          <w:cs/>
        </w:rPr>
        <w:t>อัพ</w:t>
      </w:r>
      <w:proofErr w:type="spellEnd"/>
      <w:r w:rsidR="00456443" w:rsidRPr="00F6495A">
        <w:rPr>
          <w:rFonts w:asciiTheme="minorBidi" w:hAnsiTheme="minorBidi"/>
          <w:sz w:val="32"/>
          <w:szCs w:val="32"/>
          <w:cs/>
        </w:rPr>
        <w:t xml:space="preserve"> </w:t>
      </w:r>
      <w:r w:rsidR="00FB7A53" w:rsidRPr="00F6495A">
        <w:rPr>
          <w:rFonts w:asciiTheme="minorBidi" w:hAnsiTheme="minorBidi"/>
          <w:sz w:val="32"/>
          <w:szCs w:val="32"/>
          <w:cs/>
        </w:rPr>
        <w:t>และ</w:t>
      </w:r>
      <w:r w:rsidR="00456443" w:rsidRPr="00F6495A">
        <w:rPr>
          <w:rFonts w:asciiTheme="minorBidi" w:hAnsiTheme="minorBidi"/>
          <w:sz w:val="32"/>
          <w:szCs w:val="32"/>
          <w:cs/>
        </w:rPr>
        <w:t>กลุ่มธุรกิจ</w:t>
      </w:r>
      <w:r w:rsidR="00C53FC1" w:rsidRPr="00F6495A">
        <w:rPr>
          <w:rFonts w:asciiTheme="minorBidi" w:hAnsiTheme="minorBidi"/>
          <w:sz w:val="32"/>
          <w:szCs w:val="32"/>
          <w:cs/>
        </w:rPr>
        <w:t xml:space="preserve"> 8 อุต</w:t>
      </w:r>
      <w:r w:rsidR="00FB49F2" w:rsidRPr="00F6495A">
        <w:rPr>
          <w:rFonts w:asciiTheme="minorBidi" w:hAnsiTheme="minorBidi"/>
          <w:sz w:val="32"/>
          <w:szCs w:val="32"/>
          <w:cs/>
        </w:rPr>
        <w:t xml:space="preserve">สาหกรรมเป้าหมายตามนโยบายรัฐบาล </w:t>
      </w:r>
      <w:r w:rsidR="00C53FC1" w:rsidRPr="00F6495A">
        <w:rPr>
          <w:rFonts w:asciiTheme="minorBidi" w:hAnsiTheme="minorBidi"/>
          <w:sz w:val="32"/>
          <w:szCs w:val="32"/>
        </w:rPr>
        <w:t xml:space="preserve">IGNITE Thailand </w:t>
      </w:r>
    </w:p>
    <w:p w14:paraId="2E67E6C6" w14:textId="257585C5" w:rsidR="0039577B" w:rsidRPr="00F6495A" w:rsidRDefault="008E2920" w:rsidP="00FB7A53">
      <w:pPr>
        <w:shd w:val="clear" w:color="auto" w:fill="FFFFFF"/>
        <w:spacing w:after="0" w:line="240" w:lineRule="auto"/>
        <w:ind w:left="720" w:firstLine="720"/>
        <w:jc w:val="thaiDistribute"/>
        <w:outlineLvl w:val="0"/>
        <w:rPr>
          <w:rFonts w:asciiTheme="minorBidi" w:hAnsiTheme="minorBidi"/>
          <w:sz w:val="32"/>
          <w:szCs w:val="32"/>
          <w:cs/>
        </w:rPr>
      </w:pPr>
      <w:r w:rsidRPr="00F6495A">
        <w:rPr>
          <w:rFonts w:asciiTheme="minorBidi" w:hAnsiTheme="minorBidi"/>
          <w:sz w:val="32"/>
          <w:szCs w:val="32"/>
          <w:cs/>
        </w:rPr>
        <w:t xml:space="preserve">1.ขับเคลื่อนโครงการค้ำประกันสินเชื่อ </w:t>
      </w:r>
      <w:proofErr w:type="spellStart"/>
      <w:r w:rsidRPr="00F6495A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F6495A">
        <w:rPr>
          <w:rFonts w:asciiTheme="minorBidi" w:hAnsiTheme="minorBidi"/>
          <w:sz w:val="32"/>
          <w:szCs w:val="32"/>
          <w:cs/>
        </w:rPr>
        <w:t xml:space="preserve">. </w:t>
      </w:r>
      <w:r w:rsidRPr="00F6495A">
        <w:rPr>
          <w:rFonts w:asciiTheme="minorBidi" w:hAnsiTheme="minorBidi"/>
          <w:sz w:val="32"/>
          <w:szCs w:val="32"/>
        </w:rPr>
        <w:t xml:space="preserve">SMEs </w:t>
      </w:r>
      <w:r w:rsidRPr="00F6495A">
        <w:rPr>
          <w:rFonts w:asciiTheme="minorBidi" w:hAnsiTheme="minorBidi"/>
          <w:sz w:val="32"/>
          <w:szCs w:val="32"/>
          <w:cs/>
        </w:rPr>
        <w:t>ยั่งยืน (</w:t>
      </w:r>
      <w:r w:rsidRPr="00F6495A">
        <w:rPr>
          <w:rFonts w:asciiTheme="minorBidi" w:hAnsiTheme="minorBidi"/>
          <w:sz w:val="32"/>
          <w:szCs w:val="32"/>
        </w:rPr>
        <w:t xml:space="preserve">PGS </w:t>
      </w:r>
      <w:proofErr w:type="gramStart"/>
      <w:r w:rsidRPr="00F6495A">
        <w:rPr>
          <w:rFonts w:asciiTheme="minorBidi" w:hAnsiTheme="minorBidi"/>
          <w:sz w:val="32"/>
          <w:szCs w:val="32"/>
        </w:rPr>
        <w:t xml:space="preserve">11 </w:t>
      </w:r>
      <w:r w:rsidRPr="00F6495A">
        <w:rPr>
          <w:rFonts w:asciiTheme="minorBidi" w:hAnsiTheme="minorBidi"/>
          <w:sz w:val="32"/>
          <w:szCs w:val="32"/>
          <w:cs/>
        </w:rPr>
        <w:t>)</w:t>
      </w:r>
      <w:proofErr w:type="gramEnd"/>
      <w:r w:rsidRPr="00F6495A">
        <w:rPr>
          <w:rFonts w:asciiTheme="minorBidi" w:hAnsiTheme="minorBidi"/>
          <w:sz w:val="32"/>
          <w:szCs w:val="32"/>
          <w:cs/>
        </w:rPr>
        <w:t xml:space="preserve"> วงเงิน 50,000 ล้านบาท </w:t>
      </w:r>
      <w:r w:rsidR="00FA1AFB" w:rsidRPr="00F6495A">
        <w:rPr>
          <w:rFonts w:asciiTheme="minorBidi" w:hAnsiTheme="minorBidi"/>
          <w:sz w:val="32"/>
          <w:szCs w:val="32"/>
          <w:cs/>
        </w:rPr>
        <w:t>ร่วมกับ</w:t>
      </w:r>
      <w:r w:rsidR="002723F2" w:rsidRPr="00F6495A">
        <w:rPr>
          <w:rFonts w:asciiTheme="minorBidi" w:hAnsiTheme="minorBidi"/>
          <w:sz w:val="32"/>
          <w:szCs w:val="32"/>
          <w:cs/>
        </w:rPr>
        <w:t xml:space="preserve"> 18 </w:t>
      </w:r>
      <w:r w:rsidR="00FA1AFB" w:rsidRPr="00F6495A">
        <w:rPr>
          <w:rFonts w:asciiTheme="minorBidi" w:hAnsiTheme="minorBidi"/>
          <w:sz w:val="32"/>
          <w:szCs w:val="32"/>
          <w:cs/>
        </w:rPr>
        <w:t>ธ</w:t>
      </w:r>
      <w:r w:rsidRPr="00F6495A">
        <w:rPr>
          <w:rFonts w:asciiTheme="minorBidi" w:hAnsiTheme="minorBidi"/>
          <w:sz w:val="32"/>
          <w:szCs w:val="32"/>
          <w:cs/>
        </w:rPr>
        <w:t>นาคาร</w:t>
      </w:r>
      <w:r w:rsidR="002723F2" w:rsidRPr="00F6495A">
        <w:rPr>
          <w:rFonts w:asciiTheme="minorBidi" w:hAnsiTheme="minorBidi"/>
          <w:sz w:val="32"/>
          <w:szCs w:val="32"/>
          <w:cs/>
        </w:rPr>
        <w:t xml:space="preserve">พันธมิตร </w:t>
      </w:r>
      <w:r w:rsidR="00FA1AFB" w:rsidRPr="00F6495A">
        <w:rPr>
          <w:rFonts w:asciiTheme="minorBidi" w:hAnsiTheme="minorBidi"/>
          <w:sz w:val="32"/>
          <w:szCs w:val="32"/>
          <w:cs/>
        </w:rPr>
        <w:t xml:space="preserve"> </w:t>
      </w:r>
      <w:r w:rsidRPr="00F6495A">
        <w:rPr>
          <w:rFonts w:asciiTheme="minorBidi" w:hAnsiTheme="minorBidi"/>
          <w:sz w:val="32"/>
          <w:szCs w:val="32"/>
          <w:cs/>
        </w:rPr>
        <w:t>โดย</w:t>
      </w:r>
      <w:r w:rsidR="002723F2" w:rsidRPr="00F6495A">
        <w:rPr>
          <w:rFonts w:asciiTheme="minorBidi" w:hAnsiTheme="minorBidi"/>
          <w:sz w:val="32"/>
          <w:szCs w:val="32"/>
          <w:cs/>
        </w:rPr>
        <w:t>กระทรวงการคลังช่วย</w:t>
      </w:r>
      <w:r w:rsidR="005D3A94" w:rsidRPr="00F6495A">
        <w:rPr>
          <w:rFonts w:asciiTheme="minorBidi" w:hAnsiTheme="minorBidi"/>
          <w:sz w:val="32"/>
          <w:szCs w:val="32"/>
          <w:cs/>
        </w:rPr>
        <w:t>ลดภาระต้นทุน</w:t>
      </w:r>
      <w:r w:rsidR="002723F2" w:rsidRPr="00F6495A">
        <w:rPr>
          <w:rFonts w:asciiTheme="minorBidi" w:hAnsiTheme="minorBidi"/>
          <w:sz w:val="32"/>
          <w:szCs w:val="32"/>
          <w:cs/>
        </w:rPr>
        <w:t xml:space="preserve"> </w:t>
      </w:r>
      <w:r w:rsidR="002723F2" w:rsidRPr="00F6495A">
        <w:rPr>
          <w:rFonts w:asciiTheme="minorBidi" w:hAnsiTheme="minorBidi"/>
          <w:sz w:val="32"/>
          <w:szCs w:val="32"/>
        </w:rPr>
        <w:t xml:space="preserve">SMEs </w:t>
      </w:r>
      <w:r w:rsidR="002723F2" w:rsidRPr="00F6495A">
        <w:rPr>
          <w:rFonts w:asciiTheme="minorBidi" w:hAnsiTheme="minorBidi"/>
          <w:sz w:val="32"/>
          <w:szCs w:val="32"/>
          <w:cs/>
        </w:rPr>
        <w:t xml:space="preserve">การเงิน </w:t>
      </w:r>
      <w:r w:rsidR="005D3A94" w:rsidRPr="00F6495A">
        <w:rPr>
          <w:rFonts w:asciiTheme="minorBidi" w:hAnsiTheme="minorBidi"/>
          <w:sz w:val="32"/>
          <w:szCs w:val="32"/>
          <w:cs/>
        </w:rPr>
        <w:t>จ่าย</w:t>
      </w:r>
      <w:r w:rsidR="00D657B5" w:rsidRPr="00F6495A">
        <w:rPr>
          <w:rFonts w:asciiTheme="minorBidi" w:hAnsiTheme="minorBidi"/>
          <w:sz w:val="32"/>
          <w:szCs w:val="32"/>
          <w:cs/>
        </w:rPr>
        <w:t>ค่าธรรมเนียมค้ำประกันสินเชื่อ</w:t>
      </w:r>
      <w:r w:rsidR="005D3A94" w:rsidRPr="00F6495A">
        <w:rPr>
          <w:rFonts w:asciiTheme="minorBidi" w:hAnsiTheme="minorBidi"/>
          <w:sz w:val="32"/>
          <w:szCs w:val="32"/>
          <w:cs/>
        </w:rPr>
        <w:t xml:space="preserve">แทนผู้ประกอบการ </w:t>
      </w:r>
      <w:r w:rsidR="00322CEA" w:rsidRPr="00F6495A">
        <w:rPr>
          <w:rFonts w:asciiTheme="minorBidi" w:hAnsiTheme="minorBidi"/>
          <w:sz w:val="32"/>
          <w:szCs w:val="32"/>
        </w:rPr>
        <w:t>1</w:t>
      </w:r>
      <w:r w:rsidR="00D657B5" w:rsidRPr="00F6495A">
        <w:rPr>
          <w:rFonts w:asciiTheme="minorBidi" w:hAnsiTheme="minorBidi"/>
          <w:sz w:val="32"/>
          <w:szCs w:val="32"/>
          <w:cs/>
        </w:rPr>
        <w:t>-4 ปี</w:t>
      </w:r>
      <w:r w:rsidR="0086689A" w:rsidRPr="00F6495A">
        <w:rPr>
          <w:rFonts w:asciiTheme="minorBidi" w:hAnsiTheme="minorBidi"/>
          <w:sz w:val="32"/>
          <w:szCs w:val="32"/>
          <w:cs/>
        </w:rPr>
        <w:t>แรก</w:t>
      </w:r>
      <w:r w:rsidR="00D657B5" w:rsidRPr="00F6495A">
        <w:rPr>
          <w:rFonts w:asciiTheme="minorBidi" w:hAnsiTheme="minorBidi"/>
          <w:sz w:val="32"/>
          <w:szCs w:val="32"/>
          <w:cs/>
        </w:rPr>
        <w:t xml:space="preserve"> </w:t>
      </w:r>
      <w:r w:rsidR="002723F2" w:rsidRPr="00F6495A">
        <w:rPr>
          <w:rFonts w:asciiTheme="minorBidi" w:hAnsiTheme="minorBidi"/>
          <w:sz w:val="32"/>
          <w:szCs w:val="32"/>
          <w:cs/>
        </w:rPr>
        <w:t>และพิเศษสุด สำหรับ</w:t>
      </w:r>
      <w:r w:rsidR="002723F2" w:rsidRPr="00F6495A">
        <w:rPr>
          <w:rFonts w:asciiTheme="minorBidi" w:hAnsiTheme="minorBidi"/>
          <w:spacing w:val="-20"/>
          <w:sz w:val="32"/>
          <w:szCs w:val="32"/>
          <w:cs/>
        </w:rPr>
        <w:t xml:space="preserve">ผู้ประกอบการกลุ่ม </w:t>
      </w:r>
      <w:r w:rsidR="002723F2" w:rsidRPr="00F6495A">
        <w:rPr>
          <w:rFonts w:asciiTheme="minorBidi" w:hAnsiTheme="minorBidi"/>
          <w:spacing w:val="-20"/>
          <w:sz w:val="32"/>
          <w:szCs w:val="32"/>
        </w:rPr>
        <w:t xml:space="preserve">SMART GREEN </w:t>
      </w:r>
      <w:r w:rsidR="002723F2" w:rsidRPr="00F6495A">
        <w:rPr>
          <w:rFonts w:asciiTheme="minorBidi" w:hAnsiTheme="minorBidi"/>
          <w:spacing w:val="-20"/>
          <w:sz w:val="32"/>
          <w:szCs w:val="32"/>
          <w:cs/>
        </w:rPr>
        <w:t xml:space="preserve">ที่ดำเนินกิจการที่เป็นมิตรต่อสิ่งแวดล้อม </w:t>
      </w:r>
      <w:r w:rsidR="002723F2" w:rsidRPr="00F6495A">
        <w:rPr>
          <w:rFonts w:asciiTheme="minorBidi" w:hAnsiTheme="minorBidi"/>
          <w:spacing w:val="-20"/>
          <w:sz w:val="32"/>
          <w:szCs w:val="32"/>
        </w:rPr>
        <w:t xml:space="preserve">ESG </w:t>
      </w:r>
      <w:r w:rsidR="002723F2" w:rsidRPr="00F6495A">
        <w:rPr>
          <w:rFonts w:asciiTheme="minorBidi" w:hAnsiTheme="minorBidi"/>
          <w:spacing w:val="-20"/>
          <w:sz w:val="32"/>
          <w:szCs w:val="32"/>
          <w:cs/>
        </w:rPr>
        <w:t xml:space="preserve">และ กำลังปรับธุรกิจสู่ สังคม </w:t>
      </w:r>
      <w:r w:rsidR="002723F2" w:rsidRPr="00F6495A">
        <w:rPr>
          <w:rFonts w:asciiTheme="minorBidi" w:hAnsiTheme="minorBidi"/>
          <w:spacing w:val="-20"/>
          <w:sz w:val="32"/>
          <w:szCs w:val="32"/>
        </w:rPr>
        <w:t xml:space="preserve">Carbon </w:t>
      </w:r>
      <w:r w:rsidR="002723F2" w:rsidRPr="00F6495A">
        <w:rPr>
          <w:rFonts w:asciiTheme="minorBidi" w:hAnsiTheme="minorBidi"/>
          <w:spacing w:val="-20"/>
          <w:sz w:val="32"/>
          <w:szCs w:val="32"/>
          <w:cs/>
        </w:rPr>
        <w:t xml:space="preserve">ต่ำ  </w:t>
      </w:r>
      <w:proofErr w:type="spellStart"/>
      <w:r w:rsidR="002723F2" w:rsidRPr="00F6495A">
        <w:rPr>
          <w:rFonts w:asciiTheme="minorBidi" w:hAnsiTheme="minorBidi"/>
          <w:spacing w:val="-20"/>
          <w:sz w:val="32"/>
          <w:szCs w:val="32"/>
          <w:cs/>
        </w:rPr>
        <w:t>บสย</w:t>
      </w:r>
      <w:proofErr w:type="spellEnd"/>
      <w:r w:rsidR="002723F2" w:rsidRPr="00F6495A">
        <w:rPr>
          <w:rFonts w:asciiTheme="minorBidi" w:hAnsiTheme="minorBidi"/>
          <w:spacing w:val="-20"/>
          <w:sz w:val="32"/>
          <w:szCs w:val="32"/>
          <w:cs/>
        </w:rPr>
        <w:t>. ฟรี ค่าธรรมเนียม 4 ปีแรก พร้อม</w:t>
      </w:r>
      <w:r w:rsidR="002723F2" w:rsidRPr="00F6495A">
        <w:rPr>
          <w:rFonts w:asciiTheme="minorBidi" w:hAnsiTheme="minorBidi"/>
          <w:sz w:val="32"/>
          <w:szCs w:val="32"/>
          <w:cs/>
        </w:rPr>
        <w:t>ลดค่าธรรมเนียมค้ำประกันลงอีก 0.25% เหลือ 1.5% ต่อปี จะเป็นกลไกการ</w:t>
      </w:r>
      <w:r w:rsidR="00D11379" w:rsidRPr="00F6495A">
        <w:rPr>
          <w:rFonts w:asciiTheme="minorBidi" w:hAnsiTheme="minorBidi"/>
          <w:sz w:val="32"/>
          <w:szCs w:val="32"/>
          <w:cs/>
        </w:rPr>
        <w:t>ขับเคลื่อน</w:t>
      </w:r>
      <w:r w:rsidR="002723F2" w:rsidRPr="00F6495A">
        <w:rPr>
          <w:rFonts w:asciiTheme="minorBidi" w:hAnsiTheme="minorBidi"/>
          <w:sz w:val="32"/>
          <w:szCs w:val="32"/>
          <w:cs/>
        </w:rPr>
        <w:t>กระตุ้นเศรษฐกิจ</w:t>
      </w:r>
      <w:r w:rsidR="00D11379" w:rsidRPr="00F6495A">
        <w:rPr>
          <w:rFonts w:asciiTheme="minorBidi" w:hAnsiTheme="minorBidi"/>
          <w:sz w:val="32"/>
          <w:szCs w:val="32"/>
          <w:cs/>
        </w:rPr>
        <w:t>ตั้งเ</w:t>
      </w:r>
      <w:r w:rsidR="002723F2" w:rsidRPr="00F6495A">
        <w:rPr>
          <w:rFonts w:asciiTheme="minorBidi" w:hAnsiTheme="minorBidi"/>
          <w:sz w:val="32"/>
          <w:szCs w:val="32"/>
          <w:cs/>
        </w:rPr>
        <w:t>ป้า</w:t>
      </w:r>
      <w:r w:rsidR="00D11379" w:rsidRPr="00F6495A">
        <w:rPr>
          <w:rFonts w:asciiTheme="minorBidi" w:hAnsiTheme="minorBidi"/>
          <w:sz w:val="32"/>
          <w:szCs w:val="32"/>
          <w:cs/>
        </w:rPr>
        <w:t xml:space="preserve">ทั้งโครงการ </w:t>
      </w:r>
      <w:r w:rsidR="002723F2" w:rsidRPr="00F6495A">
        <w:rPr>
          <w:rFonts w:asciiTheme="minorBidi" w:hAnsiTheme="minorBidi"/>
          <w:sz w:val="32"/>
          <w:szCs w:val="32"/>
          <w:cs/>
        </w:rPr>
        <w:t xml:space="preserve">ช่วย </w:t>
      </w:r>
      <w:r w:rsidR="002723F2" w:rsidRPr="00F6495A">
        <w:rPr>
          <w:rFonts w:asciiTheme="minorBidi" w:hAnsiTheme="minorBidi"/>
          <w:sz w:val="32"/>
          <w:szCs w:val="32"/>
        </w:rPr>
        <w:t xml:space="preserve">SMEs </w:t>
      </w:r>
      <w:r w:rsidR="002723F2" w:rsidRPr="00F6495A">
        <w:rPr>
          <w:rFonts w:asciiTheme="minorBidi" w:hAnsiTheme="minorBidi"/>
          <w:sz w:val="32"/>
          <w:szCs w:val="32"/>
          <w:cs/>
        </w:rPr>
        <w:t xml:space="preserve">77,000 ราย สร้างมูลค่าทางเศรษฐกิจกว่า </w:t>
      </w:r>
      <w:r w:rsidR="002723F2" w:rsidRPr="00F6495A">
        <w:rPr>
          <w:rFonts w:asciiTheme="minorBidi" w:hAnsiTheme="minorBidi"/>
          <w:sz w:val="32"/>
          <w:szCs w:val="32"/>
          <w:cs/>
        </w:rPr>
        <w:lastRenderedPageBreak/>
        <w:t>200,000 ล้านบาท ก่อให้เกิดสินเชื่อในระบบสถาบันการเงินกว่า 60,000 ล้านบาท</w:t>
      </w:r>
      <w:r w:rsidR="00D11379" w:rsidRPr="00F6495A">
        <w:rPr>
          <w:rFonts w:asciiTheme="minorBidi" w:hAnsiTheme="minorBidi"/>
          <w:sz w:val="32"/>
          <w:szCs w:val="32"/>
          <w:cs/>
        </w:rPr>
        <w:t xml:space="preserve"> และรักษาการจ้างงาน 550,000 ล้านบาท</w:t>
      </w:r>
    </w:p>
    <w:p w14:paraId="0782C65F" w14:textId="42A9DA17" w:rsidR="002723F2" w:rsidRPr="00F6495A" w:rsidRDefault="0086689A" w:rsidP="00D11379">
      <w:pPr>
        <w:shd w:val="clear" w:color="auto" w:fill="FFFFFF"/>
        <w:spacing w:after="0" w:line="240" w:lineRule="auto"/>
        <w:ind w:left="720" w:firstLine="720"/>
        <w:jc w:val="thaiDistribute"/>
        <w:outlineLvl w:val="0"/>
        <w:rPr>
          <w:rFonts w:asciiTheme="minorBidi" w:hAnsiTheme="minorBidi"/>
          <w:sz w:val="32"/>
          <w:szCs w:val="32"/>
          <w:cs/>
        </w:rPr>
      </w:pPr>
      <w:r w:rsidRPr="00F6495A">
        <w:rPr>
          <w:rFonts w:asciiTheme="minorBidi" w:hAnsiTheme="minorBidi"/>
          <w:sz w:val="32"/>
          <w:szCs w:val="32"/>
          <w:cs/>
        </w:rPr>
        <w:t>“</w:t>
      </w:r>
      <w:r w:rsidR="000E2F5B" w:rsidRPr="00F6495A">
        <w:rPr>
          <w:rFonts w:asciiTheme="minorBidi" w:hAnsiTheme="minorBidi"/>
          <w:sz w:val="32"/>
          <w:szCs w:val="32"/>
          <w:cs/>
        </w:rPr>
        <w:t>ขณะนี้มีธนาคารเริ่ม</w:t>
      </w:r>
      <w:r w:rsidR="00FB49F2" w:rsidRPr="00F6495A">
        <w:rPr>
          <w:rFonts w:asciiTheme="minorBidi" w:hAnsiTheme="minorBidi"/>
          <w:sz w:val="32"/>
          <w:szCs w:val="32"/>
          <w:cs/>
        </w:rPr>
        <w:t>ท</w:t>
      </w:r>
      <w:r w:rsidR="00DD26B9" w:rsidRPr="00F6495A">
        <w:rPr>
          <w:rFonts w:asciiTheme="minorBidi" w:hAnsiTheme="minorBidi"/>
          <w:sz w:val="32"/>
          <w:szCs w:val="32"/>
          <w:cs/>
        </w:rPr>
        <w:t>ยอยส่งคำขอค้ำประกันสินเชื่อ</w:t>
      </w:r>
      <w:r w:rsidR="000E2F5B" w:rsidRPr="00F6495A">
        <w:rPr>
          <w:rFonts w:asciiTheme="minorBidi" w:hAnsiTheme="minorBidi"/>
          <w:sz w:val="32"/>
          <w:szCs w:val="32"/>
          <w:cs/>
        </w:rPr>
        <w:t>มาแล้ว คาดว่า</w:t>
      </w:r>
      <w:r w:rsidR="00D11379" w:rsidRPr="00F6495A">
        <w:rPr>
          <w:rFonts w:asciiTheme="minorBidi" w:hAnsiTheme="minorBidi"/>
          <w:sz w:val="32"/>
          <w:szCs w:val="32"/>
          <w:cs/>
        </w:rPr>
        <w:t xml:space="preserve"> ภายในสิ้นปี 2567 กลไกค้ำประกันสินเชื่อ จากโครงการ “</w:t>
      </w:r>
      <w:proofErr w:type="spellStart"/>
      <w:r w:rsidR="00D11379" w:rsidRPr="00F6495A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="00D11379" w:rsidRPr="00F6495A">
        <w:rPr>
          <w:rFonts w:asciiTheme="minorBidi" w:hAnsiTheme="minorBidi"/>
          <w:sz w:val="32"/>
          <w:szCs w:val="32"/>
          <w:cs/>
        </w:rPr>
        <w:t xml:space="preserve">. </w:t>
      </w:r>
      <w:r w:rsidR="00D11379" w:rsidRPr="00F6495A">
        <w:rPr>
          <w:rFonts w:asciiTheme="minorBidi" w:hAnsiTheme="minorBidi"/>
          <w:sz w:val="32"/>
          <w:szCs w:val="32"/>
        </w:rPr>
        <w:t xml:space="preserve">SMEs </w:t>
      </w:r>
      <w:r w:rsidR="00D11379" w:rsidRPr="00F6495A">
        <w:rPr>
          <w:rFonts w:asciiTheme="minorBidi" w:hAnsiTheme="minorBidi"/>
          <w:sz w:val="32"/>
          <w:szCs w:val="32"/>
          <w:cs/>
        </w:rPr>
        <w:t xml:space="preserve">ยั่งยืน” </w:t>
      </w:r>
      <w:r w:rsidR="000E2F5B" w:rsidRPr="00F6495A">
        <w:rPr>
          <w:rFonts w:asciiTheme="minorBidi" w:hAnsiTheme="minorBidi"/>
          <w:sz w:val="32"/>
          <w:szCs w:val="32"/>
          <w:cs/>
        </w:rPr>
        <w:t>จะช่วย</w:t>
      </w:r>
      <w:r w:rsidR="00DD26B9" w:rsidRPr="00F6495A">
        <w:rPr>
          <w:rFonts w:asciiTheme="minorBidi" w:hAnsiTheme="minorBidi"/>
          <w:sz w:val="32"/>
          <w:szCs w:val="32"/>
          <w:cs/>
        </w:rPr>
        <w:t>กระตุ้นเศรษฐกิจ</w:t>
      </w:r>
      <w:r w:rsidR="00FB49F2" w:rsidRPr="00F6495A">
        <w:rPr>
          <w:rFonts w:asciiTheme="minorBidi" w:hAnsiTheme="minorBidi"/>
          <w:sz w:val="32"/>
          <w:szCs w:val="32"/>
          <w:cs/>
        </w:rPr>
        <w:t xml:space="preserve"> </w:t>
      </w:r>
      <w:r w:rsidR="000E2F5B" w:rsidRPr="00F6495A">
        <w:rPr>
          <w:rFonts w:asciiTheme="minorBidi" w:hAnsiTheme="minorBidi"/>
          <w:sz w:val="32"/>
          <w:szCs w:val="32"/>
          <w:cs/>
        </w:rPr>
        <w:t>ช่วย</w:t>
      </w:r>
      <w:r w:rsidR="0077706D" w:rsidRPr="00F6495A">
        <w:rPr>
          <w:rFonts w:asciiTheme="minorBidi" w:hAnsiTheme="minorBidi"/>
          <w:sz w:val="32"/>
          <w:szCs w:val="32"/>
          <w:cs/>
        </w:rPr>
        <w:t xml:space="preserve">ผู้ประกอบการ </w:t>
      </w:r>
      <w:r w:rsidR="0077706D" w:rsidRPr="00F6495A">
        <w:rPr>
          <w:rFonts w:asciiTheme="minorBidi" w:hAnsiTheme="minorBidi"/>
          <w:sz w:val="32"/>
          <w:szCs w:val="32"/>
        </w:rPr>
        <w:t xml:space="preserve">SMEs </w:t>
      </w:r>
      <w:r w:rsidR="0077706D" w:rsidRPr="00F6495A">
        <w:rPr>
          <w:rFonts w:asciiTheme="minorBidi" w:hAnsiTheme="minorBidi"/>
          <w:sz w:val="32"/>
          <w:szCs w:val="32"/>
          <w:cs/>
        </w:rPr>
        <w:t>ได้สินเชื่อเสริมสภาพคล่อง</w:t>
      </w:r>
      <w:r w:rsidR="005A7724" w:rsidRPr="00F6495A">
        <w:rPr>
          <w:rFonts w:asciiTheme="minorBidi" w:hAnsiTheme="minorBidi"/>
          <w:sz w:val="32"/>
          <w:szCs w:val="32"/>
          <w:cs/>
        </w:rPr>
        <w:t xml:space="preserve"> ไม่น้อยกว่า 46</w:t>
      </w:r>
      <w:r w:rsidR="00D11379" w:rsidRPr="00F6495A">
        <w:rPr>
          <w:rFonts w:asciiTheme="minorBidi" w:hAnsiTheme="minorBidi"/>
          <w:sz w:val="32"/>
          <w:szCs w:val="32"/>
          <w:cs/>
        </w:rPr>
        <w:t>,000 ราย และสร้างสินเชื่อในระบบสถาบันการเงิน</w:t>
      </w:r>
      <w:r w:rsidR="00821190" w:rsidRPr="00F6495A">
        <w:rPr>
          <w:rFonts w:asciiTheme="minorBidi" w:hAnsiTheme="minorBidi"/>
          <w:sz w:val="32"/>
          <w:szCs w:val="32"/>
          <w:cs/>
        </w:rPr>
        <w:t xml:space="preserve">กว่า </w:t>
      </w:r>
      <w:r w:rsidR="00821190" w:rsidRPr="00F6495A">
        <w:rPr>
          <w:rFonts w:asciiTheme="minorBidi" w:hAnsiTheme="minorBidi"/>
          <w:sz w:val="32"/>
          <w:szCs w:val="32"/>
        </w:rPr>
        <w:t>30</w:t>
      </w:r>
      <w:r w:rsidR="00821190" w:rsidRPr="00F6495A">
        <w:rPr>
          <w:rFonts w:asciiTheme="minorBidi" w:hAnsiTheme="minorBidi"/>
          <w:sz w:val="32"/>
          <w:szCs w:val="32"/>
          <w:cs/>
        </w:rPr>
        <w:t>,</w:t>
      </w:r>
      <w:r w:rsidR="00821190" w:rsidRPr="00F6495A">
        <w:rPr>
          <w:rFonts w:asciiTheme="minorBidi" w:hAnsiTheme="minorBidi"/>
          <w:sz w:val="32"/>
          <w:szCs w:val="32"/>
        </w:rPr>
        <w:t xml:space="preserve">000 </w:t>
      </w:r>
      <w:proofErr w:type="gramStart"/>
      <w:r w:rsidR="002D50D0" w:rsidRPr="00F6495A">
        <w:rPr>
          <w:rFonts w:asciiTheme="minorBidi" w:hAnsiTheme="minorBidi"/>
          <w:sz w:val="32"/>
          <w:szCs w:val="32"/>
          <w:cs/>
        </w:rPr>
        <w:t>ล้านบาท</w:t>
      </w:r>
      <w:r w:rsidR="002723F2" w:rsidRPr="00F6495A">
        <w:rPr>
          <w:rFonts w:asciiTheme="minorBidi" w:hAnsiTheme="minorBidi"/>
          <w:sz w:val="32"/>
          <w:szCs w:val="32"/>
          <w:cs/>
        </w:rPr>
        <w:t xml:space="preserve"> </w:t>
      </w:r>
      <w:r w:rsidRPr="00F6495A">
        <w:rPr>
          <w:rFonts w:asciiTheme="minorBidi" w:hAnsiTheme="minorBidi"/>
          <w:sz w:val="32"/>
          <w:szCs w:val="32"/>
          <w:cs/>
        </w:rPr>
        <w:t>”</w:t>
      </w:r>
      <w:proofErr w:type="gramEnd"/>
      <w:r w:rsidRPr="00F6495A">
        <w:rPr>
          <w:rFonts w:asciiTheme="minorBidi" w:hAnsiTheme="minorBidi"/>
          <w:sz w:val="32"/>
          <w:szCs w:val="32"/>
          <w:cs/>
        </w:rPr>
        <w:t xml:space="preserve">   </w:t>
      </w:r>
    </w:p>
    <w:p w14:paraId="6094BB4D" w14:textId="53F28ED8" w:rsidR="008E2920" w:rsidRPr="00F6495A" w:rsidRDefault="008E2920" w:rsidP="008F098C">
      <w:pPr>
        <w:shd w:val="clear" w:color="auto" w:fill="FFFFFF"/>
        <w:spacing w:after="0" w:line="240" w:lineRule="auto"/>
        <w:ind w:left="720" w:firstLine="720"/>
        <w:jc w:val="thaiDistribute"/>
        <w:outlineLvl w:val="0"/>
        <w:rPr>
          <w:rFonts w:asciiTheme="minorBidi" w:hAnsiTheme="minorBidi"/>
          <w:color w:val="FF0000"/>
          <w:sz w:val="32"/>
          <w:szCs w:val="32"/>
          <w:cs/>
        </w:rPr>
      </w:pPr>
      <w:r w:rsidRPr="00F6495A">
        <w:rPr>
          <w:rFonts w:asciiTheme="minorBidi" w:hAnsiTheme="minorBidi"/>
          <w:sz w:val="32"/>
          <w:szCs w:val="32"/>
          <w:cs/>
        </w:rPr>
        <w:t>2.</w:t>
      </w:r>
      <w:r w:rsidR="00C47339" w:rsidRPr="00F6495A">
        <w:rPr>
          <w:rFonts w:asciiTheme="minorBidi" w:hAnsiTheme="minorBidi"/>
          <w:sz w:val="32"/>
          <w:szCs w:val="32"/>
          <w:cs/>
        </w:rPr>
        <w:t>ตั้งเป้า</w:t>
      </w:r>
      <w:r w:rsidR="005B7ABC" w:rsidRPr="00F6495A">
        <w:rPr>
          <w:rFonts w:asciiTheme="minorBidi" w:hAnsiTheme="minorBidi"/>
          <w:sz w:val="32"/>
          <w:szCs w:val="32"/>
          <w:cs/>
        </w:rPr>
        <w:t>ช่วย</w:t>
      </w:r>
      <w:r w:rsidR="002D50D0" w:rsidRPr="00F6495A">
        <w:rPr>
          <w:rFonts w:asciiTheme="minorBidi" w:hAnsiTheme="minorBidi"/>
          <w:sz w:val="32"/>
          <w:szCs w:val="32"/>
          <w:cs/>
        </w:rPr>
        <w:t>ลูกหนี้</w:t>
      </w:r>
      <w:r w:rsidR="00D11379" w:rsidRPr="00F6495A">
        <w:rPr>
          <w:rFonts w:asciiTheme="minorBidi" w:hAnsiTheme="minorBidi"/>
          <w:sz w:val="32"/>
          <w:szCs w:val="32"/>
          <w:cs/>
        </w:rPr>
        <w:t xml:space="preserve"> </w:t>
      </w:r>
      <w:r w:rsidR="005B7ABC" w:rsidRPr="00F6495A">
        <w:rPr>
          <w:rFonts w:asciiTheme="minorBidi" w:hAnsiTheme="minorBidi"/>
          <w:sz w:val="32"/>
          <w:szCs w:val="32"/>
          <w:cs/>
        </w:rPr>
        <w:t xml:space="preserve"> </w:t>
      </w:r>
      <w:r w:rsidR="005B7ABC" w:rsidRPr="00F6495A">
        <w:rPr>
          <w:rFonts w:asciiTheme="minorBidi" w:hAnsiTheme="minorBidi"/>
          <w:sz w:val="32"/>
          <w:szCs w:val="32"/>
        </w:rPr>
        <w:t>SME</w:t>
      </w:r>
      <w:r w:rsidR="0049575C" w:rsidRPr="00F6495A">
        <w:rPr>
          <w:rFonts w:asciiTheme="minorBidi" w:hAnsiTheme="minorBidi"/>
          <w:sz w:val="32"/>
          <w:szCs w:val="32"/>
        </w:rPr>
        <w:t>s</w:t>
      </w:r>
      <w:r w:rsidR="005B7ABC" w:rsidRPr="00F6495A">
        <w:rPr>
          <w:rFonts w:asciiTheme="minorBidi" w:hAnsiTheme="minorBidi"/>
          <w:sz w:val="32"/>
          <w:szCs w:val="32"/>
          <w:cs/>
        </w:rPr>
        <w:t xml:space="preserve"> และ </w:t>
      </w:r>
      <w:r w:rsidR="005B7ABC" w:rsidRPr="00F6495A">
        <w:rPr>
          <w:rFonts w:asciiTheme="minorBidi" w:hAnsiTheme="minorBidi"/>
          <w:sz w:val="32"/>
          <w:szCs w:val="32"/>
        </w:rPr>
        <w:t>Micro SME</w:t>
      </w:r>
      <w:r w:rsidR="0049575C" w:rsidRPr="00F6495A">
        <w:rPr>
          <w:rFonts w:asciiTheme="minorBidi" w:hAnsiTheme="minorBidi"/>
          <w:sz w:val="32"/>
          <w:szCs w:val="32"/>
        </w:rPr>
        <w:t>s</w:t>
      </w:r>
      <w:r w:rsidR="005B7ABC" w:rsidRPr="00F6495A">
        <w:rPr>
          <w:rFonts w:asciiTheme="minorBidi" w:hAnsiTheme="minorBidi"/>
          <w:sz w:val="32"/>
          <w:szCs w:val="32"/>
          <w:cs/>
        </w:rPr>
        <w:t xml:space="preserve"> </w:t>
      </w:r>
      <w:r w:rsidR="00FB7A53" w:rsidRPr="00F6495A">
        <w:rPr>
          <w:rFonts w:asciiTheme="minorBidi" w:hAnsiTheme="minorBidi"/>
          <w:sz w:val="32"/>
          <w:szCs w:val="32"/>
          <w:cs/>
        </w:rPr>
        <w:t>ที่ถูก</w:t>
      </w:r>
      <w:proofErr w:type="spellStart"/>
      <w:r w:rsidR="00FB7A53" w:rsidRPr="00F6495A">
        <w:rPr>
          <w:rFonts w:asciiTheme="minorBidi" w:hAnsiTheme="minorBidi"/>
          <w:sz w:val="32"/>
          <w:szCs w:val="32"/>
          <w:cs/>
        </w:rPr>
        <w:t>เค</w:t>
      </w:r>
      <w:proofErr w:type="spellEnd"/>
      <w:r w:rsidR="00FB7A53" w:rsidRPr="00F6495A">
        <w:rPr>
          <w:rFonts w:asciiTheme="minorBidi" w:hAnsiTheme="minorBidi"/>
          <w:sz w:val="32"/>
          <w:szCs w:val="32"/>
          <w:cs/>
        </w:rPr>
        <w:t xml:space="preserve">ลม </w:t>
      </w:r>
      <w:r w:rsidR="00C47339" w:rsidRPr="00F6495A">
        <w:rPr>
          <w:rFonts w:asciiTheme="minorBidi" w:hAnsiTheme="minorBidi"/>
          <w:sz w:val="32"/>
          <w:szCs w:val="32"/>
          <w:cs/>
        </w:rPr>
        <w:t>เข้าร่วม</w:t>
      </w:r>
      <w:r w:rsidR="002D50D0" w:rsidRPr="00F6495A">
        <w:rPr>
          <w:rFonts w:asciiTheme="minorBidi" w:hAnsiTheme="minorBidi"/>
          <w:sz w:val="32"/>
          <w:szCs w:val="32"/>
          <w:cs/>
        </w:rPr>
        <w:t>มาตร</w:t>
      </w:r>
      <w:r w:rsidR="00C47339" w:rsidRPr="00F6495A">
        <w:rPr>
          <w:rFonts w:asciiTheme="minorBidi" w:hAnsiTheme="minorBidi"/>
          <w:sz w:val="32"/>
          <w:szCs w:val="32"/>
          <w:cs/>
        </w:rPr>
        <w:t>การ</w:t>
      </w:r>
      <w:r w:rsidR="00B46B74" w:rsidRPr="00F6495A">
        <w:rPr>
          <w:rFonts w:asciiTheme="minorBidi" w:hAnsiTheme="minorBidi"/>
          <w:sz w:val="32"/>
          <w:szCs w:val="32"/>
          <w:cs/>
        </w:rPr>
        <w:t>ปรับ</w:t>
      </w:r>
      <w:r w:rsidR="005B7ABC" w:rsidRPr="00F6495A">
        <w:rPr>
          <w:rFonts w:asciiTheme="minorBidi" w:hAnsiTheme="minorBidi"/>
          <w:sz w:val="32"/>
          <w:szCs w:val="32"/>
          <w:cs/>
        </w:rPr>
        <w:t>ปรุง</w:t>
      </w:r>
      <w:r w:rsidR="00B46B74" w:rsidRPr="00F6495A">
        <w:rPr>
          <w:rFonts w:asciiTheme="minorBidi" w:hAnsiTheme="minorBidi"/>
          <w:sz w:val="32"/>
          <w:szCs w:val="32"/>
          <w:cs/>
        </w:rPr>
        <w:t xml:space="preserve">โครงสร้างหนี้ </w:t>
      </w:r>
      <w:r w:rsidR="005B7ABC" w:rsidRPr="00F6495A">
        <w:rPr>
          <w:rFonts w:asciiTheme="minorBidi" w:hAnsiTheme="minorBidi"/>
          <w:sz w:val="32"/>
          <w:szCs w:val="32"/>
          <w:cs/>
        </w:rPr>
        <w:t xml:space="preserve">เป็นเม็ดเงินปรับโครงสร้างหนี้ภายใต้มาตรการ </w:t>
      </w:r>
      <w:r w:rsidR="005B7ABC" w:rsidRPr="00F6495A">
        <w:rPr>
          <w:rFonts w:asciiTheme="minorBidi" w:hAnsiTheme="minorBidi"/>
          <w:sz w:val="32"/>
          <w:szCs w:val="32"/>
        </w:rPr>
        <w:t xml:space="preserve">3 </w:t>
      </w:r>
      <w:r w:rsidR="005B7ABC" w:rsidRPr="00F6495A">
        <w:rPr>
          <w:rFonts w:asciiTheme="minorBidi" w:hAnsiTheme="minorBidi"/>
          <w:sz w:val="32"/>
          <w:szCs w:val="32"/>
          <w:cs/>
        </w:rPr>
        <w:t xml:space="preserve">สีจำนวน </w:t>
      </w:r>
      <w:r w:rsidR="00E15B5C" w:rsidRPr="00F6495A">
        <w:rPr>
          <w:rFonts w:asciiTheme="minorBidi" w:hAnsiTheme="minorBidi"/>
          <w:sz w:val="32"/>
          <w:szCs w:val="32"/>
        </w:rPr>
        <w:t>2</w:t>
      </w:r>
      <w:r w:rsidR="00E15B5C" w:rsidRPr="00F6495A">
        <w:rPr>
          <w:rFonts w:asciiTheme="minorBidi" w:hAnsiTheme="minorBidi"/>
          <w:sz w:val="32"/>
          <w:szCs w:val="32"/>
          <w:cs/>
        </w:rPr>
        <w:t>,</w:t>
      </w:r>
      <w:r w:rsidR="00E15B5C" w:rsidRPr="00F6495A">
        <w:rPr>
          <w:rFonts w:asciiTheme="minorBidi" w:hAnsiTheme="minorBidi"/>
          <w:sz w:val="32"/>
          <w:szCs w:val="32"/>
        </w:rPr>
        <w:t>500</w:t>
      </w:r>
      <w:r w:rsidR="005B7ABC" w:rsidRPr="00F6495A">
        <w:rPr>
          <w:rFonts w:asciiTheme="minorBidi" w:hAnsiTheme="minorBidi"/>
          <w:sz w:val="32"/>
          <w:szCs w:val="32"/>
          <w:cs/>
        </w:rPr>
        <w:t xml:space="preserve"> ล้านบาท </w:t>
      </w:r>
      <w:r w:rsidR="00E15B5C" w:rsidRPr="00F6495A">
        <w:rPr>
          <w:rFonts w:asciiTheme="minorBidi" w:hAnsiTheme="minorBidi"/>
          <w:sz w:val="32"/>
          <w:szCs w:val="32"/>
          <w:cs/>
        </w:rPr>
        <w:t xml:space="preserve">หรือราว </w:t>
      </w:r>
      <w:r w:rsidR="00E15B5C" w:rsidRPr="00F6495A">
        <w:rPr>
          <w:rFonts w:asciiTheme="minorBidi" w:hAnsiTheme="minorBidi"/>
          <w:noProof/>
          <w:sz w:val="32"/>
          <w:szCs w:val="32"/>
          <w:cs/>
        </w:rPr>
        <w:t>4</w:t>
      </w:r>
      <w:r w:rsidR="00D11379" w:rsidRPr="00F6495A">
        <w:rPr>
          <w:rFonts w:asciiTheme="minorBidi" w:hAnsiTheme="minorBidi"/>
          <w:noProof/>
          <w:sz w:val="32"/>
          <w:szCs w:val="32"/>
          <w:cs/>
        </w:rPr>
        <w:t>,</w:t>
      </w:r>
      <w:r w:rsidR="00E15B5C" w:rsidRPr="00F6495A">
        <w:rPr>
          <w:rFonts w:asciiTheme="minorBidi" w:hAnsiTheme="minorBidi"/>
          <w:noProof/>
          <w:sz w:val="32"/>
          <w:szCs w:val="32"/>
          <w:cs/>
        </w:rPr>
        <w:t>000 ราย</w:t>
      </w:r>
      <w:r w:rsidR="00E15B5C" w:rsidRPr="00F6495A">
        <w:rPr>
          <w:rFonts w:asciiTheme="minorBidi" w:hAnsiTheme="minorBidi"/>
          <w:b/>
          <w:bCs/>
          <w:noProof/>
          <w:sz w:val="32"/>
          <w:szCs w:val="32"/>
          <w:cs/>
        </w:rPr>
        <w:t xml:space="preserve"> </w:t>
      </w:r>
      <w:r w:rsidR="00B46B74" w:rsidRPr="00F6495A">
        <w:rPr>
          <w:rFonts w:asciiTheme="minorBidi" w:hAnsiTheme="minorBidi"/>
          <w:sz w:val="32"/>
          <w:szCs w:val="32"/>
          <w:cs/>
        </w:rPr>
        <w:t>และสนับสนุนช่วยลูกหนี้ “</w:t>
      </w:r>
      <w:r w:rsidR="00C47339" w:rsidRPr="00F6495A">
        <w:rPr>
          <w:rFonts w:asciiTheme="minorBidi" w:hAnsiTheme="minorBidi"/>
          <w:sz w:val="32"/>
          <w:szCs w:val="32"/>
          <w:cs/>
        </w:rPr>
        <w:t>ปลดหนี้</w:t>
      </w:r>
      <w:r w:rsidR="00B46B74" w:rsidRPr="00F6495A">
        <w:rPr>
          <w:rFonts w:asciiTheme="minorBidi" w:hAnsiTheme="minorBidi"/>
          <w:sz w:val="32"/>
          <w:szCs w:val="32"/>
          <w:cs/>
        </w:rPr>
        <w:t xml:space="preserve">” โดย </w:t>
      </w:r>
      <w:proofErr w:type="spellStart"/>
      <w:r w:rsidR="00B46B74" w:rsidRPr="00F6495A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="00B46B74" w:rsidRPr="00F6495A">
        <w:rPr>
          <w:rFonts w:asciiTheme="minorBidi" w:hAnsiTheme="minorBidi"/>
          <w:sz w:val="32"/>
          <w:szCs w:val="32"/>
          <w:cs/>
        </w:rPr>
        <w:t>. ลดเงินต้น 15% คาดว่าจะมีลูกหนี้ร่วมปลดหนี้</w:t>
      </w:r>
      <w:r w:rsidR="00002918" w:rsidRPr="00F6495A">
        <w:rPr>
          <w:rFonts w:asciiTheme="minorBidi" w:hAnsiTheme="minorBidi"/>
          <w:sz w:val="32"/>
          <w:szCs w:val="32"/>
          <w:cs/>
        </w:rPr>
        <w:t xml:space="preserve">สะสมรวมมากกว่า </w:t>
      </w:r>
      <w:r w:rsidR="00002918" w:rsidRPr="00F6495A">
        <w:rPr>
          <w:rFonts w:asciiTheme="minorBidi" w:hAnsiTheme="minorBidi"/>
          <w:sz w:val="32"/>
          <w:szCs w:val="32"/>
        </w:rPr>
        <w:t xml:space="preserve">200 </w:t>
      </w:r>
      <w:r w:rsidR="00002918" w:rsidRPr="00F6495A">
        <w:rPr>
          <w:rFonts w:asciiTheme="minorBidi" w:hAnsiTheme="minorBidi"/>
          <w:sz w:val="32"/>
          <w:szCs w:val="32"/>
          <w:cs/>
        </w:rPr>
        <w:t>ราย</w:t>
      </w:r>
    </w:p>
    <w:p w14:paraId="25D28D9A" w14:textId="727362E8" w:rsidR="00FB712F" w:rsidRPr="00F6495A" w:rsidRDefault="008E2920" w:rsidP="00FB7A53">
      <w:pPr>
        <w:shd w:val="clear" w:color="auto" w:fill="FFFFFF"/>
        <w:spacing w:after="0" w:line="240" w:lineRule="auto"/>
        <w:ind w:left="720" w:firstLine="720"/>
        <w:jc w:val="thaiDistribute"/>
        <w:outlineLvl w:val="0"/>
        <w:rPr>
          <w:rFonts w:asciiTheme="minorBidi" w:hAnsiTheme="minorBidi"/>
          <w:sz w:val="32"/>
          <w:szCs w:val="32"/>
        </w:rPr>
      </w:pPr>
      <w:r w:rsidRPr="00F6495A">
        <w:rPr>
          <w:rFonts w:asciiTheme="minorBidi" w:hAnsiTheme="minorBidi"/>
          <w:sz w:val="32"/>
          <w:szCs w:val="32"/>
          <w:cs/>
        </w:rPr>
        <w:t>3.</w:t>
      </w:r>
      <w:r w:rsidR="00C47339" w:rsidRPr="00F6495A">
        <w:rPr>
          <w:rFonts w:asciiTheme="minorBidi" w:hAnsiTheme="minorBidi"/>
          <w:sz w:val="32"/>
          <w:szCs w:val="32"/>
          <w:cs/>
        </w:rPr>
        <w:t xml:space="preserve">ตั้งเป้าขยายเครือข่ายความร่วมมือกับหน่วยงานและองค์กรพันธมิตร </w:t>
      </w:r>
      <w:r w:rsidR="00B46B74" w:rsidRPr="00F6495A">
        <w:rPr>
          <w:rFonts w:asciiTheme="minorBidi" w:hAnsiTheme="minorBidi"/>
          <w:sz w:val="32"/>
          <w:szCs w:val="32"/>
          <w:cs/>
        </w:rPr>
        <w:t>ตาม</w:t>
      </w:r>
      <w:r w:rsidR="00C47339" w:rsidRPr="00F6495A">
        <w:rPr>
          <w:rFonts w:asciiTheme="minorBidi" w:hAnsiTheme="minorBidi"/>
          <w:sz w:val="32"/>
          <w:szCs w:val="32"/>
          <w:cs/>
        </w:rPr>
        <w:t>เป้าหมาย “</w:t>
      </w:r>
      <w:proofErr w:type="spellStart"/>
      <w:r w:rsidR="0067136B" w:rsidRPr="00F6495A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="0067136B" w:rsidRPr="00F6495A">
        <w:rPr>
          <w:rFonts w:asciiTheme="minorBidi" w:hAnsiTheme="minorBidi"/>
          <w:sz w:val="32"/>
          <w:szCs w:val="32"/>
          <w:cs/>
        </w:rPr>
        <w:t xml:space="preserve">. </w:t>
      </w:r>
      <w:r w:rsidR="0067136B" w:rsidRPr="00F6495A">
        <w:rPr>
          <w:rFonts w:asciiTheme="minorBidi" w:hAnsiTheme="minorBidi"/>
          <w:sz w:val="32"/>
          <w:szCs w:val="32"/>
        </w:rPr>
        <w:t>SMEs Gateway</w:t>
      </w:r>
      <w:r w:rsidR="00C47339" w:rsidRPr="00F6495A">
        <w:rPr>
          <w:rFonts w:asciiTheme="minorBidi" w:hAnsiTheme="minorBidi"/>
          <w:sz w:val="32"/>
          <w:szCs w:val="32"/>
          <w:cs/>
        </w:rPr>
        <w:t xml:space="preserve">” </w:t>
      </w:r>
      <w:r w:rsidR="0067136B" w:rsidRPr="00F6495A">
        <w:rPr>
          <w:rFonts w:asciiTheme="minorBidi" w:hAnsiTheme="minorBidi"/>
          <w:sz w:val="32"/>
          <w:szCs w:val="32"/>
          <w:cs/>
        </w:rPr>
        <w:t>เชื่อมโยง</w:t>
      </w:r>
      <w:r w:rsidR="00B46B74" w:rsidRPr="00F6495A">
        <w:rPr>
          <w:rFonts w:asciiTheme="minorBidi" w:hAnsiTheme="minorBidi"/>
          <w:sz w:val="32"/>
          <w:szCs w:val="32"/>
          <w:cs/>
        </w:rPr>
        <w:t xml:space="preserve"> </w:t>
      </w:r>
      <w:r w:rsidR="0067136B" w:rsidRPr="00F6495A">
        <w:rPr>
          <w:rFonts w:asciiTheme="minorBidi" w:hAnsiTheme="minorBidi"/>
          <w:sz w:val="32"/>
          <w:szCs w:val="32"/>
          <w:cs/>
        </w:rPr>
        <w:t>ผู้ประกอบการและเครือข่ายสนับสนุนองค์ความรู้</w:t>
      </w:r>
      <w:r w:rsidR="00C47339" w:rsidRPr="00F6495A">
        <w:rPr>
          <w:rFonts w:asciiTheme="minorBidi" w:hAnsiTheme="minorBidi"/>
          <w:sz w:val="32"/>
          <w:szCs w:val="32"/>
          <w:cs/>
        </w:rPr>
        <w:t xml:space="preserve">ทางการเงิน </w:t>
      </w:r>
      <w:r w:rsidR="00DC735B" w:rsidRPr="00F6495A">
        <w:rPr>
          <w:rFonts w:asciiTheme="minorBidi" w:hAnsiTheme="minorBidi"/>
          <w:sz w:val="32"/>
          <w:szCs w:val="32"/>
          <w:cs/>
        </w:rPr>
        <w:t xml:space="preserve">โดยศูนย์ที่ปรึกษาทางการเงิน </w:t>
      </w:r>
      <w:r w:rsidR="00DC735B" w:rsidRPr="00F6495A">
        <w:rPr>
          <w:rFonts w:asciiTheme="minorBidi" w:hAnsiTheme="minorBidi"/>
          <w:sz w:val="32"/>
          <w:szCs w:val="32"/>
        </w:rPr>
        <w:t>SMEs</w:t>
      </w:r>
      <w:r w:rsidR="00FB7A53" w:rsidRPr="00F6495A">
        <w:rPr>
          <w:rFonts w:asciiTheme="minorBidi" w:hAnsiTheme="minorBidi"/>
          <w:sz w:val="32"/>
          <w:szCs w:val="32"/>
          <w:cs/>
        </w:rPr>
        <w:t xml:space="preserve"> และเข้าถึงเครือข่ายพันธมิตรผ่านช่องทาง </w:t>
      </w:r>
      <w:r w:rsidR="00F6495A" w:rsidRPr="00F6495A">
        <w:rPr>
          <w:rFonts w:asciiTheme="minorBidi" w:hAnsiTheme="minorBidi"/>
          <w:sz w:val="32"/>
          <w:szCs w:val="32"/>
        </w:rPr>
        <w:t xml:space="preserve">LINE </w:t>
      </w:r>
      <w:proofErr w:type="gramStart"/>
      <w:r w:rsidR="00F6495A" w:rsidRPr="00F6495A">
        <w:rPr>
          <w:rFonts w:asciiTheme="minorBidi" w:hAnsiTheme="minorBidi"/>
          <w:sz w:val="32"/>
          <w:szCs w:val="32"/>
        </w:rPr>
        <w:t>OA</w:t>
      </w:r>
      <w:r w:rsidR="00F6495A" w:rsidRPr="00F6495A">
        <w:rPr>
          <w:rFonts w:asciiTheme="minorBidi" w:hAnsiTheme="minorBidi"/>
          <w:sz w:val="32"/>
          <w:szCs w:val="32"/>
          <w:cs/>
        </w:rPr>
        <w:t xml:space="preserve"> :</w:t>
      </w:r>
      <w:proofErr w:type="gramEnd"/>
      <w:r w:rsidR="00F6495A" w:rsidRPr="00F6495A">
        <w:rPr>
          <w:rFonts w:asciiTheme="minorBidi" w:hAnsiTheme="minorBidi"/>
          <w:sz w:val="32"/>
          <w:szCs w:val="32"/>
          <w:cs/>
        </w:rPr>
        <w:t xml:space="preserve"> </w:t>
      </w:r>
      <w:r w:rsidR="00F6495A" w:rsidRPr="00F6495A">
        <w:rPr>
          <w:rFonts w:asciiTheme="minorBidi" w:hAnsiTheme="minorBidi"/>
          <w:sz w:val="32"/>
          <w:szCs w:val="32"/>
        </w:rPr>
        <w:t>@</w:t>
      </w:r>
      <w:proofErr w:type="spellStart"/>
      <w:r w:rsidR="00F6495A" w:rsidRPr="00F6495A">
        <w:rPr>
          <w:rFonts w:asciiTheme="minorBidi" w:hAnsiTheme="minorBidi"/>
          <w:sz w:val="32"/>
          <w:szCs w:val="32"/>
        </w:rPr>
        <w:t>tcgfirst</w:t>
      </w:r>
      <w:proofErr w:type="spellEnd"/>
      <w:r w:rsidR="00F6495A" w:rsidRPr="00F6495A">
        <w:rPr>
          <w:rFonts w:asciiTheme="minorBidi" w:hAnsiTheme="minorBidi"/>
          <w:sz w:val="32"/>
          <w:szCs w:val="32"/>
          <w:cs/>
        </w:rPr>
        <w:t xml:space="preserve"> </w:t>
      </w:r>
      <w:r w:rsidR="00FB7A53" w:rsidRPr="00F6495A">
        <w:rPr>
          <w:rFonts w:asciiTheme="minorBidi" w:hAnsiTheme="minorBidi"/>
          <w:sz w:val="32"/>
          <w:szCs w:val="32"/>
          <w:cs/>
        </w:rPr>
        <w:t>เพื่อ</w:t>
      </w:r>
      <w:r w:rsidR="00DC735B" w:rsidRPr="00F6495A">
        <w:rPr>
          <w:rFonts w:asciiTheme="minorBidi" w:hAnsiTheme="minorBidi"/>
          <w:sz w:val="32"/>
          <w:szCs w:val="32"/>
          <w:cs/>
        </w:rPr>
        <w:t>เตรียม</w:t>
      </w:r>
      <w:r w:rsidR="00C47339" w:rsidRPr="00F6495A">
        <w:rPr>
          <w:rFonts w:asciiTheme="minorBidi" w:hAnsiTheme="minorBidi"/>
          <w:sz w:val="32"/>
          <w:szCs w:val="32"/>
          <w:cs/>
        </w:rPr>
        <w:t>พร้อม</w:t>
      </w:r>
      <w:r w:rsidR="00DC735B" w:rsidRPr="00F6495A">
        <w:rPr>
          <w:rFonts w:asciiTheme="minorBidi" w:hAnsiTheme="minorBidi"/>
          <w:sz w:val="32"/>
          <w:szCs w:val="32"/>
          <w:cs/>
        </w:rPr>
        <w:t>ผู้ประกอบการ</w:t>
      </w:r>
      <w:r w:rsidR="00C47339" w:rsidRPr="00F6495A">
        <w:rPr>
          <w:rFonts w:asciiTheme="minorBidi" w:hAnsiTheme="minorBidi"/>
          <w:sz w:val="32"/>
          <w:szCs w:val="32"/>
          <w:cs/>
        </w:rPr>
        <w:t xml:space="preserve">ก่อนขอสินเชื่อ </w:t>
      </w:r>
      <w:r w:rsidR="0067136B" w:rsidRPr="00F6495A">
        <w:rPr>
          <w:rFonts w:asciiTheme="minorBidi" w:hAnsiTheme="minorBidi"/>
          <w:sz w:val="32"/>
          <w:szCs w:val="32"/>
          <w:cs/>
        </w:rPr>
        <w:t>แ</w:t>
      </w:r>
      <w:bookmarkStart w:id="0" w:name="_GoBack"/>
      <w:bookmarkEnd w:id="0"/>
      <w:r w:rsidR="0067136B" w:rsidRPr="00F6495A">
        <w:rPr>
          <w:rFonts w:asciiTheme="minorBidi" w:hAnsiTheme="minorBidi"/>
          <w:sz w:val="32"/>
          <w:szCs w:val="32"/>
          <w:cs/>
        </w:rPr>
        <w:t>ละการค้ำประกันสินเชื่อ</w:t>
      </w:r>
      <w:r w:rsidR="00C47339" w:rsidRPr="00F6495A">
        <w:rPr>
          <w:rFonts w:asciiTheme="minorBidi" w:hAnsiTheme="minorBidi"/>
          <w:sz w:val="32"/>
          <w:szCs w:val="32"/>
          <w:cs/>
        </w:rPr>
        <w:t xml:space="preserve"> </w:t>
      </w:r>
      <w:r w:rsidR="00803D00" w:rsidRPr="00F6495A">
        <w:rPr>
          <w:rFonts w:asciiTheme="minorBidi" w:hAnsiTheme="minorBidi"/>
          <w:sz w:val="32"/>
          <w:szCs w:val="32"/>
          <w:cs/>
        </w:rPr>
        <w:t>โดย</w:t>
      </w:r>
      <w:r w:rsidR="0086689A" w:rsidRPr="00F6495A">
        <w:rPr>
          <w:rFonts w:asciiTheme="minorBidi" w:hAnsiTheme="minorBidi"/>
          <w:sz w:val="32"/>
          <w:szCs w:val="32"/>
          <w:cs/>
        </w:rPr>
        <w:t xml:space="preserve">ในช่วง </w:t>
      </w:r>
      <w:r w:rsidR="0067136B" w:rsidRPr="00F6495A">
        <w:rPr>
          <w:rFonts w:asciiTheme="minorBidi" w:hAnsiTheme="minorBidi"/>
          <w:sz w:val="32"/>
          <w:szCs w:val="32"/>
          <w:cs/>
        </w:rPr>
        <w:t>6 เดือน</w:t>
      </w:r>
      <w:r w:rsidR="0086689A" w:rsidRPr="00F6495A">
        <w:rPr>
          <w:rFonts w:asciiTheme="minorBidi" w:hAnsiTheme="minorBidi"/>
          <w:sz w:val="32"/>
          <w:szCs w:val="32"/>
          <w:cs/>
        </w:rPr>
        <w:t>แรก</w:t>
      </w:r>
      <w:r w:rsidR="00DC735B" w:rsidRPr="00F6495A">
        <w:rPr>
          <w:rFonts w:asciiTheme="minorBidi" w:hAnsiTheme="minorBidi"/>
          <w:sz w:val="32"/>
          <w:szCs w:val="32"/>
          <w:cs/>
        </w:rPr>
        <w:t xml:space="preserve"> </w:t>
      </w:r>
      <w:proofErr w:type="spellStart"/>
      <w:r w:rsidR="00DC735B" w:rsidRPr="00F6495A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="00DC735B" w:rsidRPr="00F6495A">
        <w:rPr>
          <w:rFonts w:asciiTheme="minorBidi" w:hAnsiTheme="minorBidi"/>
          <w:sz w:val="32"/>
          <w:szCs w:val="32"/>
          <w:cs/>
        </w:rPr>
        <w:t xml:space="preserve">. </w:t>
      </w:r>
      <w:r w:rsidR="00803D00" w:rsidRPr="00F6495A">
        <w:rPr>
          <w:rFonts w:asciiTheme="minorBidi" w:hAnsiTheme="minorBidi"/>
          <w:sz w:val="32"/>
          <w:szCs w:val="32"/>
          <w:cs/>
        </w:rPr>
        <w:t xml:space="preserve">ได้ขยายเครือข่ายพันธมิตร เพื่อสนับสนุนผู้ประกอบการ </w:t>
      </w:r>
      <w:r w:rsidR="00803D00" w:rsidRPr="00F6495A">
        <w:rPr>
          <w:rFonts w:asciiTheme="minorBidi" w:hAnsiTheme="minorBidi"/>
          <w:sz w:val="32"/>
          <w:szCs w:val="32"/>
        </w:rPr>
        <w:t xml:space="preserve">SMEs </w:t>
      </w:r>
      <w:r w:rsidR="0086689A" w:rsidRPr="00F6495A">
        <w:rPr>
          <w:rFonts w:asciiTheme="minorBidi" w:hAnsiTheme="minorBidi"/>
          <w:sz w:val="32"/>
          <w:szCs w:val="32"/>
          <w:cs/>
        </w:rPr>
        <w:t>ลงนาม</w:t>
      </w:r>
      <w:r w:rsidR="00B87CA1" w:rsidRPr="00F6495A">
        <w:rPr>
          <w:rFonts w:asciiTheme="minorBidi" w:hAnsiTheme="minorBidi"/>
          <w:sz w:val="32"/>
          <w:szCs w:val="32"/>
          <w:cs/>
        </w:rPr>
        <w:t>ข้อตกลงความร่วมมือ</w:t>
      </w:r>
      <w:r w:rsidR="0067136B" w:rsidRPr="00F6495A">
        <w:rPr>
          <w:rFonts w:asciiTheme="minorBidi" w:hAnsiTheme="minorBidi"/>
          <w:sz w:val="32"/>
          <w:szCs w:val="32"/>
          <w:cs/>
        </w:rPr>
        <w:t>ก</w:t>
      </w:r>
      <w:r w:rsidR="00C8254E" w:rsidRPr="00F6495A">
        <w:rPr>
          <w:rFonts w:asciiTheme="minorBidi" w:hAnsiTheme="minorBidi"/>
          <w:sz w:val="32"/>
          <w:szCs w:val="32"/>
          <w:cs/>
        </w:rPr>
        <w:t>ับ 9 องค์กร</w:t>
      </w:r>
      <w:r w:rsidR="006D0FC0" w:rsidRPr="00F6495A">
        <w:rPr>
          <w:rFonts w:asciiTheme="minorBidi" w:hAnsiTheme="minorBidi"/>
          <w:sz w:val="32"/>
          <w:szCs w:val="32"/>
          <w:cs/>
        </w:rPr>
        <w:t>ใหญ่</w:t>
      </w:r>
      <w:r w:rsidR="00C8254E" w:rsidRPr="00F6495A">
        <w:rPr>
          <w:rFonts w:asciiTheme="minorBidi" w:hAnsiTheme="minorBidi"/>
          <w:sz w:val="32"/>
          <w:szCs w:val="32"/>
          <w:cs/>
        </w:rPr>
        <w:t xml:space="preserve"> </w:t>
      </w:r>
      <w:r w:rsidR="00C47339" w:rsidRPr="00F6495A">
        <w:rPr>
          <w:rFonts w:asciiTheme="minorBidi" w:hAnsiTheme="minorBidi"/>
          <w:sz w:val="32"/>
          <w:szCs w:val="32"/>
          <w:cs/>
        </w:rPr>
        <w:t>ได้แก่</w:t>
      </w:r>
      <w:r w:rsidR="0067136B" w:rsidRPr="00F6495A">
        <w:rPr>
          <w:rFonts w:asciiTheme="minorBidi" w:hAnsiTheme="minorBidi"/>
          <w:sz w:val="32"/>
          <w:szCs w:val="32"/>
          <w:cs/>
        </w:rPr>
        <w:t xml:space="preserve"> </w:t>
      </w:r>
    </w:p>
    <w:p w14:paraId="0CEFC0FF" w14:textId="5E31EA89" w:rsidR="00412A69" w:rsidRPr="00F6495A" w:rsidRDefault="00C47339" w:rsidP="00FB712F">
      <w:pPr>
        <w:shd w:val="clear" w:color="auto" w:fill="FFFFFF"/>
        <w:spacing w:after="0" w:line="240" w:lineRule="auto"/>
        <w:ind w:left="720" w:firstLine="720"/>
        <w:jc w:val="thaiDistribute"/>
        <w:outlineLvl w:val="0"/>
        <w:rPr>
          <w:rFonts w:asciiTheme="minorBidi" w:hAnsiTheme="minorBidi"/>
          <w:sz w:val="32"/>
          <w:szCs w:val="32"/>
        </w:rPr>
      </w:pPr>
      <w:r w:rsidRPr="00F6495A">
        <w:rPr>
          <w:rFonts w:asciiTheme="minorBidi" w:hAnsiTheme="minorBidi"/>
          <w:sz w:val="32"/>
          <w:szCs w:val="32"/>
          <w:cs/>
        </w:rPr>
        <w:t>1.</w:t>
      </w:r>
      <w:r w:rsidR="0067136B" w:rsidRPr="00F6495A">
        <w:rPr>
          <w:rFonts w:asciiTheme="minorBidi" w:hAnsiTheme="minorBidi"/>
          <w:sz w:val="32"/>
          <w:szCs w:val="32"/>
          <w:cs/>
        </w:rPr>
        <w:t xml:space="preserve">กรมส่งเสริมอุตสาหกรรม โครงการ </w:t>
      </w:r>
      <w:r w:rsidR="006D0FC0" w:rsidRPr="00F6495A">
        <w:rPr>
          <w:rFonts w:asciiTheme="minorBidi" w:hAnsiTheme="minorBidi"/>
          <w:sz w:val="32"/>
          <w:szCs w:val="32"/>
          <w:cs/>
        </w:rPr>
        <w:t>“</w:t>
      </w:r>
      <w:r w:rsidR="0067136B" w:rsidRPr="00F6495A">
        <w:rPr>
          <w:rFonts w:asciiTheme="minorBidi" w:hAnsiTheme="minorBidi"/>
          <w:sz w:val="32"/>
          <w:szCs w:val="32"/>
          <w:cs/>
        </w:rPr>
        <w:t>ดีพร้อม</w:t>
      </w:r>
      <w:r w:rsidRPr="00F6495A">
        <w:rPr>
          <w:rFonts w:asciiTheme="minorBidi" w:hAnsiTheme="minorBidi"/>
          <w:sz w:val="32"/>
          <w:szCs w:val="32"/>
          <w:cs/>
        </w:rPr>
        <w:t xml:space="preserve"> ส่งเสริม </w:t>
      </w:r>
      <w:r w:rsidRPr="00F6495A">
        <w:rPr>
          <w:rFonts w:asciiTheme="minorBidi" w:hAnsiTheme="minorBidi"/>
          <w:sz w:val="32"/>
          <w:szCs w:val="32"/>
        </w:rPr>
        <w:t xml:space="preserve">SMEs </w:t>
      </w:r>
      <w:r w:rsidRPr="00F6495A">
        <w:rPr>
          <w:rFonts w:asciiTheme="minorBidi" w:hAnsiTheme="minorBidi"/>
          <w:sz w:val="32"/>
          <w:szCs w:val="32"/>
          <w:cs/>
        </w:rPr>
        <w:t>เข้าถึงแหล่งทุน</w:t>
      </w:r>
      <w:r w:rsidR="006D0FC0" w:rsidRPr="00F6495A">
        <w:rPr>
          <w:rFonts w:asciiTheme="minorBidi" w:hAnsiTheme="minorBidi"/>
          <w:sz w:val="32"/>
          <w:szCs w:val="32"/>
          <w:cs/>
        </w:rPr>
        <w:t>”</w:t>
      </w:r>
      <w:r w:rsidRPr="00F6495A">
        <w:rPr>
          <w:rFonts w:asciiTheme="minorBidi" w:hAnsiTheme="minorBidi"/>
          <w:sz w:val="32"/>
          <w:szCs w:val="32"/>
          <w:cs/>
        </w:rPr>
        <w:t xml:space="preserve"> </w:t>
      </w:r>
      <w:r w:rsidR="00D11379" w:rsidRPr="00F6495A">
        <w:rPr>
          <w:rFonts w:asciiTheme="minorBidi" w:hAnsiTheme="minorBidi"/>
          <w:sz w:val="32"/>
          <w:szCs w:val="32"/>
          <w:cs/>
        </w:rPr>
        <w:t xml:space="preserve">                         </w:t>
      </w:r>
      <w:r w:rsidRPr="00F6495A">
        <w:rPr>
          <w:rFonts w:asciiTheme="minorBidi" w:hAnsiTheme="minorBidi"/>
          <w:sz w:val="32"/>
          <w:szCs w:val="32"/>
          <w:cs/>
        </w:rPr>
        <w:t xml:space="preserve"> 2.</w:t>
      </w:r>
      <w:r w:rsidR="0067136B" w:rsidRPr="00F6495A">
        <w:rPr>
          <w:rFonts w:asciiTheme="minorBidi" w:hAnsiTheme="minorBidi"/>
          <w:sz w:val="32"/>
          <w:szCs w:val="32"/>
          <w:cs/>
        </w:rPr>
        <w:t xml:space="preserve"> มหาวิทยาลัยธุรกิจบัณฑิตย์ </w:t>
      </w:r>
      <w:r w:rsidRPr="00F6495A">
        <w:rPr>
          <w:rFonts w:asciiTheme="minorBidi" w:hAnsiTheme="minorBidi"/>
          <w:sz w:val="32"/>
          <w:szCs w:val="32"/>
          <w:cs/>
        </w:rPr>
        <w:t xml:space="preserve">โครงการ </w:t>
      </w:r>
      <w:r w:rsidR="006D0FC0" w:rsidRPr="00F6495A">
        <w:rPr>
          <w:rFonts w:asciiTheme="minorBidi" w:hAnsiTheme="minorBidi"/>
          <w:sz w:val="32"/>
          <w:szCs w:val="32"/>
          <w:cs/>
        </w:rPr>
        <w:t>“</w:t>
      </w:r>
      <w:r w:rsidR="001D3B00" w:rsidRPr="00F6495A">
        <w:rPr>
          <w:rFonts w:asciiTheme="minorBidi" w:hAnsiTheme="minorBidi"/>
          <w:sz w:val="32"/>
          <w:szCs w:val="32"/>
        </w:rPr>
        <w:t xml:space="preserve">DPU </w:t>
      </w:r>
      <w:r w:rsidR="001D3B00" w:rsidRPr="00F6495A">
        <w:rPr>
          <w:rFonts w:asciiTheme="minorBidi" w:hAnsiTheme="minorBidi"/>
          <w:sz w:val="32"/>
          <w:szCs w:val="32"/>
          <w:cs/>
        </w:rPr>
        <w:t>สร้างธุรกิจสร้างมืออาชีพ</w:t>
      </w:r>
      <w:r w:rsidR="006D0FC0" w:rsidRPr="00F6495A">
        <w:rPr>
          <w:rFonts w:asciiTheme="minorBidi" w:hAnsiTheme="minorBidi"/>
          <w:sz w:val="32"/>
          <w:szCs w:val="32"/>
          <w:cs/>
        </w:rPr>
        <w:t>”</w:t>
      </w:r>
      <w:r w:rsidR="00FB712F" w:rsidRPr="00F6495A">
        <w:rPr>
          <w:rFonts w:asciiTheme="minorBidi" w:hAnsiTheme="minorBidi"/>
          <w:sz w:val="32"/>
          <w:szCs w:val="32"/>
          <w:cs/>
        </w:rPr>
        <w:t xml:space="preserve"> </w:t>
      </w:r>
      <w:r w:rsidR="001D3B00" w:rsidRPr="00F6495A">
        <w:rPr>
          <w:rFonts w:asciiTheme="minorBidi" w:hAnsiTheme="minorBidi"/>
          <w:sz w:val="32"/>
          <w:szCs w:val="32"/>
          <w:cs/>
        </w:rPr>
        <w:t>3.</w:t>
      </w:r>
      <w:r w:rsidR="0067136B" w:rsidRPr="00F6495A">
        <w:rPr>
          <w:rFonts w:asciiTheme="minorBidi" w:hAnsiTheme="minorBidi"/>
          <w:sz w:val="32"/>
          <w:szCs w:val="32"/>
          <w:cs/>
        </w:rPr>
        <w:t>สำนักงานนวัตกรรมแห่งชาติ</w:t>
      </w:r>
      <w:r w:rsidR="001D3B00" w:rsidRPr="00F6495A">
        <w:rPr>
          <w:rFonts w:asciiTheme="minorBidi" w:hAnsiTheme="minorBidi"/>
          <w:sz w:val="32"/>
          <w:szCs w:val="32"/>
          <w:cs/>
        </w:rPr>
        <w:t xml:space="preserve"> ส่งเสริมการเข้าถึงแหล่งทุน </w:t>
      </w:r>
      <w:r w:rsidR="0067136B" w:rsidRPr="00F6495A">
        <w:rPr>
          <w:rFonts w:asciiTheme="minorBidi" w:hAnsiTheme="minorBidi"/>
          <w:sz w:val="32"/>
          <w:szCs w:val="32"/>
          <w:cs/>
        </w:rPr>
        <w:t>กลุ่มสตาร์ท</w:t>
      </w:r>
      <w:proofErr w:type="spellStart"/>
      <w:r w:rsidR="0067136B" w:rsidRPr="00F6495A">
        <w:rPr>
          <w:rFonts w:asciiTheme="minorBidi" w:hAnsiTheme="minorBidi"/>
          <w:sz w:val="32"/>
          <w:szCs w:val="32"/>
          <w:cs/>
        </w:rPr>
        <w:t>อัพ</w:t>
      </w:r>
      <w:proofErr w:type="spellEnd"/>
      <w:r w:rsidR="001D3B00" w:rsidRPr="00F6495A">
        <w:rPr>
          <w:rFonts w:asciiTheme="minorBidi" w:hAnsiTheme="minorBidi"/>
          <w:sz w:val="32"/>
          <w:szCs w:val="32"/>
          <w:cs/>
        </w:rPr>
        <w:t xml:space="preserve"> 4.</w:t>
      </w:r>
      <w:r w:rsidR="0067136B" w:rsidRPr="00F6495A">
        <w:rPr>
          <w:rFonts w:asciiTheme="minorBidi" w:hAnsiTheme="minorBidi"/>
          <w:sz w:val="32"/>
          <w:szCs w:val="32"/>
          <w:cs/>
        </w:rPr>
        <w:t>ธนาคารเพื่อการส่งออกและนำเข้าแห่งประเทศไทย</w:t>
      </w:r>
      <w:r w:rsidR="001D3B00" w:rsidRPr="00F6495A">
        <w:rPr>
          <w:rFonts w:asciiTheme="minorBidi" w:hAnsiTheme="minorBidi"/>
          <w:sz w:val="32"/>
          <w:szCs w:val="32"/>
          <w:cs/>
        </w:rPr>
        <w:t xml:space="preserve"> </w:t>
      </w:r>
      <w:r w:rsidR="001B4EF7" w:rsidRPr="00F6495A">
        <w:rPr>
          <w:rFonts w:asciiTheme="minorBidi" w:hAnsiTheme="minorBidi"/>
          <w:sz w:val="32"/>
          <w:szCs w:val="32"/>
          <w:cs/>
        </w:rPr>
        <w:t xml:space="preserve">ในการร่วมกันพัฒนาองค์กร </w:t>
      </w:r>
      <w:r w:rsidR="001D3B00" w:rsidRPr="00F6495A">
        <w:rPr>
          <w:rFonts w:asciiTheme="minorBidi" w:hAnsiTheme="minorBidi"/>
          <w:sz w:val="32"/>
          <w:szCs w:val="32"/>
          <w:cs/>
        </w:rPr>
        <w:t>5.</w:t>
      </w:r>
      <w:r w:rsidR="0033447C" w:rsidRPr="00F6495A">
        <w:rPr>
          <w:rFonts w:asciiTheme="minorBidi" w:hAnsiTheme="minorBidi"/>
          <w:sz w:val="32"/>
          <w:szCs w:val="32"/>
          <w:cs/>
        </w:rPr>
        <w:t>บริษัท</w:t>
      </w:r>
      <w:r w:rsidR="0067136B" w:rsidRPr="00F6495A">
        <w:rPr>
          <w:rFonts w:asciiTheme="minorBidi" w:hAnsiTheme="minorBidi"/>
          <w:sz w:val="32"/>
          <w:szCs w:val="32"/>
          <w:cs/>
        </w:rPr>
        <w:t xml:space="preserve"> ไปรษณีย์ไทย </w:t>
      </w:r>
      <w:r w:rsidR="0033447C" w:rsidRPr="00F6495A">
        <w:rPr>
          <w:rFonts w:asciiTheme="minorBidi" w:hAnsiTheme="minorBidi"/>
          <w:sz w:val="32"/>
          <w:szCs w:val="32"/>
          <w:cs/>
        </w:rPr>
        <w:t xml:space="preserve">จำกัด </w:t>
      </w:r>
      <w:r w:rsidR="00E60008" w:rsidRPr="00F6495A">
        <w:rPr>
          <w:rFonts w:asciiTheme="minorBidi" w:hAnsiTheme="minorBidi"/>
          <w:sz w:val="32"/>
          <w:szCs w:val="32"/>
          <w:cs/>
        </w:rPr>
        <w:t>“</w:t>
      </w:r>
      <w:r w:rsidR="0067136B" w:rsidRPr="00F6495A">
        <w:rPr>
          <w:rFonts w:asciiTheme="minorBidi" w:hAnsiTheme="minorBidi"/>
          <w:sz w:val="32"/>
          <w:szCs w:val="32"/>
          <w:cs/>
        </w:rPr>
        <w:t xml:space="preserve">โครงการส่งเสริมผู้ประกอบการ </w:t>
      </w:r>
      <w:r w:rsidR="0067136B" w:rsidRPr="00F6495A">
        <w:rPr>
          <w:rFonts w:asciiTheme="minorBidi" w:hAnsiTheme="minorBidi"/>
          <w:sz w:val="32"/>
          <w:szCs w:val="32"/>
        </w:rPr>
        <w:t xml:space="preserve">SMEs </w:t>
      </w:r>
      <w:r w:rsidR="0067136B" w:rsidRPr="00F6495A">
        <w:rPr>
          <w:rFonts w:asciiTheme="minorBidi" w:hAnsiTheme="minorBidi"/>
          <w:sz w:val="32"/>
          <w:szCs w:val="32"/>
          <w:cs/>
        </w:rPr>
        <w:t>ไทย</w:t>
      </w:r>
      <w:r w:rsidR="00E60008" w:rsidRPr="00F6495A">
        <w:rPr>
          <w:rFonts w:asciiTheme="minorBidi" w:hAnsiTheme="minorBidi"/>
          <w:sz w:val="32"/>
          <w:szCs w:val="32"/>
          <w:cs/>
        </w:rPr>
        <w:t>”</w:t>
      </w:r>
      <w:r w:rsidR="0033447C" w:rsidRPr="00F6495A">
        <w:rPr>
          <w:rFonts w:asciiTheme="minorBidi" w:hAnsiTheme="minorBidi"/>
          <w:sz w:val="32"/>
          <w:szCs w:val="32"/>
          <w:cs/>
        </w:rPr>
        <w:t xml:space="preserve"> 6.</w:t>
      </w:r>
      <w:r w:rsidR="0067136B" w:rsidRPr="00F6495A">
        <w:rPr>
          <w:rFonts w:asciiTheme="minorBidi" w:hAnsiTheme="minorBidi"/>
          <w:sz w:val="32"/>
          <w:szCs w:val="32"/>
          <w:cs/>
        </w:rPr>
        <w:t>มูลนิธิคีน</w:t>
      </w:r>
      <w:proofErr w:type="spellStart"/>
      <w:r w:rsidR="0067136B" w:rsidRPr="00F6495A">
        <w:rPr>
          <w:rFonts w:asciiTheme="minorBidi" w:hAnsiTheme="minorBidi"/>
          <w:sz w:val="32"/>
          <w:szCs w:val="32"/>
          <w:cs/>
        </w:rPr>
        <w:t>ัน</w:t>
      </w:r>
      <w:proofErr w:type="spellEnd"/>
      <w:r w:rsidR="0067136B" w:rsidRPr="00F6495A">
        <w:rPr>
          <w:rFonts w:asciiTheme="minorBidi" w:hAnsiTheme="minorBidi"/>
          <w:sz w:val="32"/>
          <w:szCs w:val="32"/>
          <w:cs/>
        </w:rPr>
        <w:t xml:space="preserve">แห่งเอเชีย </w:t>
      </w:r>
      <w:r w:rsidR="00E60008" w:rsidRPr="00F6495A">
        <w:rPr>
          <w:rFonts w:asciiTheme="minorBidi" w:hAnsiTheme="minorBidi"/>
          <w:sz w:val="32"/>
          <w:szCs w:val="32"/>
          <w:cs/>
        </w:rPr>
        <w:t>“</w:t>
      </w:r>
      <w:r w:rsidR="0033447C" w:rsidRPr="00F6495A">
        <w:rPr>
          <w:rFonts w:asciiTheme="minorBidi" w:hAnsiTheme="minorBidi"/>
          <w:sz w:val="32"/>
          <w:szCs w:val="32"/>
          <w:cs/>
        </w:rPr>
        <w:t xml:space="preserve">โครงการพัฒนาศักยภาพผู้สูงวัย </w:t>
      </w:r>
      <w:r w:rsidR="0067136B" w:rsidRPr="00F6495A">
        <w:rPr>
          <w:rFonts w:asciiTheme="minorBidi" w:hAnsiTheme="minorBidi"/>
          <w:sz w:val="32"/>
          <w:szCs w:val="32"/>
          <w:cs/>
        </w:rPr>
        <w:t>สร้างผู้ประกอบการสูงวัย</w:t>
      </w:r>
      <w:r w:rsidR="00E60008" w:rsidRPr="00F6495A">
        <w:rPr>
          <w:rFonts w:asciiTheme="minorBidi" w:hAnsiTheme="minorBidi"/>
          <w:sz w:val="32"/>
          <w:szCs w:val="32"/>
          <w:cs/>
        </w:rPr>
        <w:t>”</w:t>
      </w:r>
      <w:r w:rsidR="0067136B" w:rsidRPr="00F6495A">
        <w:rPr>
          <w:rFonts w:asciiTheme="minorBidi" w:hAnsiTheme="minorBidi"/>
          <w:sz w:val="32"/>
          <w:szCs w:val="32"/>
          <w:cs/>
        </w:rPr>
        <w:t xml:space="preserve"> </w:t>
      </w:r>
      <w:r w:rsidR="0033447C" w:rsidRPr="00F6495A">
        <w:rPr>
          <w:rFonts w:asciiTheme="minorBidi" w:hAnsiTheme="minorBidi"/>
          <w:sz w:val="32"/>
          <w:szCs w:val="32"/>
          <w:cs/>
        </w:rPr>
        <w:t>7.</w:t>
      </w:r>
      <w:r w:rsidR="007746B2" w:rsidRPr="00F6495A">
        <w:rPr>
          <w:rFonts w:asciiTheme="minorBidi" w:hAnsiTheme="minorBidi"/>
          <w:sz w:val="32"/>
          <w:szCs w:val="32"/>
          <w:cs/>
        </w:rPr>
        <w:t>บริษัท พีทีจี เอ็นเนอยี่ จำกัด</w:t>
      </w:r>
      <w:r w:rsidR="00CC4898" w:rsidRPr="00F6495A">
        <w:rPr>
          <w:rFonts w:asciiTheme="minorBidi" w:hAnsiTheme="minorBidi"/>
          <w:sz w:val="32"/>
          <w:szCs w:val="32"/>
          <w:cs/>
        </w:rPr>
        <w:t xml:space="preserve"> (มหาชน)</w:t>
      </w:r>
      <w:r w:rsidR="0066146A" w:rsidRPr="00F6495A">
        <w:rPr>
          <w:rFonts w:asciiTheme="minorBidi" w:hAnsiTheme="minorBidi"/>
          <w:sz w:val="32"/>
          <w:szCs w:val="32"/>
          <w:cs/>
        </w:rPr>
        <w:t xml:space="preserve"> </w:t>
      </w:r>
      <w:r w:rsidR="0033447C" w:rsidRPr="00F6495A">
        <w:rPr>
          <w:rFonts w:asciiTheme="minorBidi" w:hAnsiTheme="minorBidi"/>
          <w:sz w:val="32"/>
          <w:szCs w:val="32"/>
          <w:cs/>
        </w:rPr>
        <w:t>สนับสนุน</w:t>
      </w:r>
      <w:r w:rsidR="0066146A" w:rsidRPr="00F6495A">
        <w:rPr>
          <w:rFonts w:asciiTheme="minorBidi" w:hAnsiTheme="minorBidi"/>
          <w:sz w:val="32"/>
          <w:szCs w:val="32"/>
          <w:cs/>
        </w:rPr>
        <w:t xml:space="preserve">ส่งเสริมผู้ประกอบการ </w:t>
      </w:r>
      <w:r w:rsidR="0066146A" w:rsidRPr="00F6495A">
        <w:rPr>
          <w:rFonts w:asciiTheme="minorBidi" w:hAnsiTheme="minorBidi"/>
          <w:sz w:val="32"/>
          <w:szCs w:val="32"/>
        </w:rPr>
        <w:t xml:space="preserve">SMEs </w:t>
      </w:r>
      <w:r w:rsidR="0066146A" w:rsidRPr="00F6495A">
        <w:rPr>
          <w:rFonts w:asciiTheme="minorBidi" w:hAnsiTheme="minorBidi"/>
          <w:sz w:val="32"/>
          <w:szCs w:val="32"/>
          <w:cs/>
        </w:rPr>
        <w:t>ค้ำประกันสินเชื่อ</w:t>
      </w:r>
      <w:proofErr w:type="spellStart"/>
      <w:r w:rsidR="0066146A" w:rsidRPr="00F6495A">
        <w:rPr>
          <w:rFonts w:asciiTheme="minorBidi" w:hAnsiTheme="minorBidi"/>
          <w:sz w:val="32"/>
          <w:szCs w:val="32"/>
          <w:cs/>
        </w:rPr>
        <w:t>แฟ</w:t>
      </w:r>
      <w:proofErr w:type="spellEnd"/>
      <w:r w:rsidR="0066146A" w:rsidRPr="00F6495A">
        <w:rPr>
          <w:rFonts w:asciiTheme="minorBidi" w:hAnsiTheme="minorBidi"/>
          <w:sz w:val="32"/>
          <w:szCs w:val="32"/>
          <w:cs/>
        </w:rPr>
        <w:t>รนไช</w:t>
      </w:r>
      <w:proofErr w:type="spellStart"/>
      <w:r w:rsidR="0066146A" w:rsidRPr="00F6495A">
        <w:rPr>
          <w:rFonts w:asciiTheme="minorBidi" w:hAnsiTheme="minorBidi"/>
          <w:sz w:val="32"/>
          <w:szCs w:val="32"/>
          <w:cs/>
        </w:rPr>
        <w:t>ส์</w:t>
      </w:r>
      <w:proofErr w:type="spellEnd"/>
      <w:r w:rsidR="0066146A" w:rsidRPr="00F6495A">
        <w:rPr>
          <w:rFonts w:asciiTheme="minorBidi" w:hAnsiTheme="minorBidi"/>
          <w:sz w:val="32"/>
          <w:szCs w:val="32"/>
          <w:cs/>
        </w:rPr>
        <w:t xml:space="preserve"> “กาแฟพันธุ์ไทย” </w:t>
      </w:r>
      <w:r w:rsidR="00FB712F" w:rsidRPr="00F6495A">
        <w:rPr>
          <w:rFonts w:asciiTheme="minorBidi" w:hAnsiTheme="minorBidi"/>
          <w:sz w:val="32"/>
          <w:szCs w:val="32"/>
          <w:cs/>
        </w:rPr>
        <w:t>8.</w:t>
      </w:r>
      <w:r w:rsidR="00B42373" w:rsidRPr="00F6495A">
        <w:rPr>
          <w:rFonts w:asciiTheme="minorBidi" w:hAnsiTheme="minorBidi"/>
          <w:sz w:val="32"/>
          <w:szCs w:val="32"/>
          <w:cs/>
        </w:rPr>
        <w:t>การไฟฟ้านครหลวง ร่วมยกระดับธุ</w:t>
      </w:r>
      <w:r w:rsidR="00FB712F" w:rsidRPr="00F6495A">
        <w:rPr>
          <w:rFonts w:asciiTheme="minorBidi" w:hAnsiTheme="minorBidi"/>
          <w:sz w:val="32"/>
          <w:szCs w:val="32"/>
          <w:cs/>
        </w:rPr>
        <w:t>รกิจด้วยการใช้พลังงานสะอาด  และ 9.</w:t>
      </w:r>
      <w:r w:rsidR="00B42373" w:rsidRPr="00F6495A">
        <w:rPr>
          <w:rFonts w:asciiTheme="minorBidi" w:hAnsiTheme="minorBidi"/>
          <w:sz w:val="32"/>
          <w:szCs w:val="32"/>
          <w:cs/>
        </w:rPr>
        <w:t xml:space="preserve">กองทุน </w:t>
      </w:r>
      <w:r w:rsidR="00B42373" w:rsidRPr="00F6495A">
        <w:rPr>
          <w:rFonts w:asciiTheme="minorBidi" w:hAnsiTheme="minorBidi"/>
          <w:sz w:val="32"/>
          <w:szCs w:val="32"/>
        </w:rPr>
        <w:t xml:space="preserve">TED Fund </w:t>
      </w:r>
      <w:r w:rsidR="00B42373" w:rsidRPr="00F6495A">
        <w:rPr>
          <w:rFonts w:asciiTheme="minorBidi" w:hAnsiTheme="minorBidi"/>
          <w:sz w:val="32"/>
          <w:szCs w:val="32"/>
          <w:cs/>
        </w:rPr>
        <w:t xml:space="preserve"> </w:t>
      </w:r>
    </w:p>
    <w:p w14:paraId="3C885FF8" w14:textId="77777777" w:rsidR="00FB712F" w:rsidRPr="00F6495A" w:rsidRDefault="00FB712F" w:rsidP="00FB712F">
      <w:pPr>
        <w:shd w:val="clear" w:color="auto" w:fill="FFFFFF"/>
        <w:spacing w:after="0" w:line="240" w:lineRule="auto"/>
        <w:ind w:left="720" w:firstLine="720"/>
        <w:jc w:val="thaiDistribute"/>
        <w:outlineLvl w:val="0"/>
        <w:rPr>
          <w:rFonts w:asciiTheme="minorBidi" w:hAnsiTheme="minorBidi"/>
          <w:sz w:val="32"/>
          <w:szCs w:val="32"/>
        </w:rPr>
      </w:pPr>
    </w:p>
    <w:p w14:paraId="786A533D" w14:textId="52945824" w:rsidR="00560210" w:rsidRPr="00F6495A" w:rsidRDefault="00EC46A0" w:rsidP="00D11379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eastAsia="Prompt" w:hAnsiTheme="minorBidi"/>
          <w:sz w:val="32"/>
          <w:szCs w:val="32"/>
        </w:rPr>
      </w:pPr>
      <w:r w:rsidRPr="00F6495A">
        <w:rPr>
          <w:rFonts w:asciiTheme="minorBidi" w:hAnsiTheme="minorBidi"/>
          <w:sz w:val="32"/>
          <w:szCs w:val="32"/>
          <w:cs/>
        </w:rPr>
        <w:tab/>
      </w:r>
      <w:r w:rsidRPr="00F6495A">
        <w:rPr>
          <w:rFonts w:asciiTheme="minorBidi" w:hAnsiTheme="minorBidi"/>
          <w:sz w:val="32"/>
          <w:szCs w:val="32"/>
          <w:cs/>
        </w:rPr>
        <w:tab/>
      </w:r>
      <w:r w:rsidRPr="00F6495A">
        <w:rPr>
          <w:rFonts w:asciiTheme="minorBidi" w:hAnsiTheme="minorBidi"/>
          <w:sz w:val="32"/>
          <w:szCs w:val="32"/>
          <w:cs/>
        </w:rPr>
        <w:tab/>
      </w:r>
      <w:r w:rsidR="00615CDC" w:rsidRPr="00F6495A">
        <w:rPr>
          <w:rFonts w:asciiTheme="minorBidi" w:hAnsiTheme="minorBidi"/>
          <w:sz w:val="32"/>
          <w:szCs w:val="32"/>
        </w:rPr>
        <w:tab/>
      </w:r>
      <w:r w:rsidR="00615CDC" w:rsidRPr="00F6495A">
        <w:rPr>
          <w:rFonts w:asciiTheme="minorBidi" w:hAnsiTheme="minorBidi"/>
          <w:sz w:val="32"/>
          <w:szCs w:val="32"/>
          <w:cs/>
        </w:rPr>
        <w:t>********</w:t>
      </w:r>
      <w:r w:rsidR="00FB712F" w:rsidRPr="00F6495A">
        <w:rPr>
          <w:rFonts w:asciiTheme="minorBidi" w:hAnsiTheme="minorBidi"/>
          <w:sz w:val="32"/>
          <w:szCs w:val="32"/>
          <w:cs/>
        </w:rPr>
        <w:t>****</w:t>
      </w:r>
      <w:r w:rsidR="00615CDC" w:rsidRPr="00F6495A">
        <w:rPr>
          <w:rFonts w:asciiTheme="minorBidi" w:hAnsiTheme="minorBidi"/>
          <w:sz w:val="32"/>
          <w:szCs w:val="32"/>
          <w:cs/>
        </w:rPr>
        <w:t>*********</w:t>
      </w:r>
    </w:p>
    <w:p w14:paraId="1774AD26" w14:textId="77777777" w:rsidR="0002441A" w:rsidRPr="00F6495A" w:rsidRDefault="0002441A" w:rsidP="00CE57A5">
      <w:pPr>
        <w:shd w:val="clear" w:color="auto" w:fill="FFFFFF"/>
        <w:spacing w:after="0" w:line="240" w:lineRule="auto"/>
        <w:outlineLvl w:val="0"/>
        <w:rPr>
          <w:rFonts w:asciiTheme="minorBidi" w:eastAsia="Prompt" w:hAnsiTheme="minorBidi"/>
          <w:sz w:val="32"/>
          <w:szCs w:val="32"/>
        </w:rPr>
      </w:pPr>
    </w:p>
    <w:p w14:paraId="34349472" w14:textId="638243EC" w:rsidR="00615CDC" w:rsidRPr="00F6495A" w:rsidRDefault="00615CDC" w:rsidP="00CE57A5">
      <w:pPr>
        <w:shd w:val="clear" w:color="auto" w:fill="FFFFFF"/>
        <w:spacing w:after="0" w:line="240" w:lineRule="auto"/>
        <w:outlineLvl w:val="0"/>
        <w:rPr>
          <w:rFonts w:asciiTheme="minorBidi" w:hAnsiTheme="minorBidi"/>
          <w:sz w:val="32"/>
          <w:szCs w:val="32"/>
        </w:rPr>
      </w:pPr>
      <w:r w:rsidRPr="00F6495A">
        <w:rPr>
          <w:rFonts w:asciiTheme="minorBidi" w:eastAsia="Prompt" w:hAnsiTheme="minorBidi"/>
          <w:sz w:val="32"/>
          <w:szCs w:val="32"/>
          <w:cs/>
        </w:rPr>
        <w:t>ฝ่ายสื่อสารและภาพลักษณ์องค์กร</w:t>
      </w:r>
    </w:p>
    <w:p w14:paraId="602FAA1C" w14:textId="77777777" w:rsidR="00615CDC" w:rsidRPr="00F6495A" w:rsidRDefault="00615CDC" w:rsidP="00615CDC">
      <w:pPr>
        <w:spacing w:after="0" w:line="240" w:lineRule="auto"/>
        <w:jc w:val="both"/>
        <w:rPr>
          <w:rFonts w:asciiTheme="minorBidi" w:eastAsia="Prompt" w:hAnsiTheme="minorBidi"/>
          <w:sz w:val="32"/>
          <w:szCs w:val="32"/>
        </w:rPr>
      </w:pPr>
      <w:r w:rsidRPr="00F6495A">
        <w:rPr>
          <w:rFonts w:asciiTheme="minorBidi" w:eastAsia="Prompt" w:hAnsiTheme="minorBidi"/>
          <w:sz w:val="32"/>
          <w:szCs w:val="32"/>
          <w:cs/>
        </w:rPr>
        <w:t>ชน</w:t>
      </w:r>
      <w:proofErr w:type="spellStart"/>
      <w:r w:rsidRPr="00F6495A">
        <w:rPr>
          <w:rFonts w:asciiTheme="minorBidi" w:eastAsia="Prompt" w:hAnsiTheme="minorBidi"/>
          <w:sz w:val="32"/>
          <w:szCs w:val="32"/>
          <w:cs/>
        </w:rPr>
        <w:t>ิญญา</w:t>
      </w:r>
      <w:proofErr w:type="spellEnd"/>
      <w:r w:rsidRPr="00F6495A">
        <w:rPr>
          <w:rFonts w:asciiTheme="minorBidi" w:eastAsia="Prompt" w:hAnsiTheme="minorBidi"/>
          <w:sz w:val="32"/>
          <w:szCs w:val="32"/>
          <w:cs/>
        </w:rPr>
        <w:t xml:space="preserve"> สันสมภาค </w:t>
      </w:r>
    </w:p>
    <w:p w14:paraId="1F9DE611" w14:textId="77777777" w:rsidR="00615CDC" w:rsidRPr="00F6495A" w:rsidRDefault="00615CDC" w:rsidP="00615CDC">
      <w:pPr>
        <w:spacing w:after="0" w:line="240" w:lineRule="auto"/>
        <w:jc w:val="both"/>
        <w:rPr>
          <w:rFonts w:asciiTheme="minorBidi" w:eastAsia="Prompt" w:hAnsiTheme="minorBidi"/>
          <w:sz w:val="32"/>
          <w:szCs w:val="32"/>
        </w:rPr>
      </w:pPr>
      <w:r w:rsidRPr="00F6495A">
        <w:rPr>
          <w:rFonts w:asciiTheme="minorBidi" w:eastAsia="Prompt" w:hAnsiTheme="minorBidi"/>
          <w:sz w:val="32"/>
          <w:szCs w:val="32"/>
          <w:cs/>
        </w:rPr>
        <w:t>ศร</w:t>
      </w:r>
      <w:proofErr w:type="spellStart"/>
      <w:r w:rsidRPr="00F6495A">
        <w:rPr>
          <w:rFonts w:asciiTheme="minorBidi" w:eastAsia="Prompt" w:hAnsiTheme="minorBidi"/>
          <w:sz w:val="32"/>
          <w:szCs w:val="32"/>
          <w:cs/>
        </w:rPr>
        <w:t>ัญ</w:t>
      </w:r>
      <w:proofErr w:type="spellEnd"/>
      <w:r w:rsidRPr="00F6495A">
        <w:rPr>
          <w:rFonts w:asciiTheme="minorBidi" w:eastAsia="Prompt" w:hAnsiTheme="minorBidi"/>
          <w:sz w:val="32"/>
          <w:szCs w:val="32"/>
          <w:cs/>
        </w:rPr>
        <w:t xml:space="preserve">ยู ตันติเสรี         </w:t>
      </w:r>
    </w:p>
    <w:p w14:paraId="73460269" w14:textId="1F8F5D00" w:rsidR="00615CDC" w:rsidRPr="00F6495A" w:rsidRDefault="00615CDC" w:rsidP="007E5967">
      <w:pPr>
        <w:shd w:val="clear" w:color="auto" w:fill="FFFFFF"/>
        <w:spacing w:after="0" w:line="240" w:lineRule="auto"/>
        <w:outlineLvl w:val="0"/>
        <w:rPr>
          <w:rFonts w:asciiTheme="minorBidi" w:hAnsiTheme="minorBidi"/>
          <w:sz w:val="32"/>
          <w:szCs w:val="32"/>
        </w:rPr>
      </w:pPr>
      <w:r w:rsidRPr="00F6495A">
        <w:rPr>
          <w:rFonts w:asciiTheme="minorBidi" w:eastAsia="Prompt" w:hAnsiTheme="minorBidi"/>
          <w:sz w:val="32"/>
          <w:szCs w:val="32"/>
          <w:cs/>
        </w:rPr>
        <w:t xml:space="preserve">โทร 02-890-9999 ต่อ 9826 </w:t>
      </w:r>
      <w:r w:rsidRPr="00F6495A">
        <w:rPr>
          <w:rFonts w:asciiTheme="minorBidi" w:hAnsiTheme="minorBidi"/>
          <w:noProof/>
          <w:sz w:val="32"/>
          <w:szCs w:val="32"/>
        </w:rPr>
        <w:tab/>
      </w:r>
    </w:p>
    <w:p w14:paraId="78C3B737" w14:textId="459148D5" w:rsidR="00443A79" w:rsidRPr="00F6495A" w:rsidRDefault="00443A79" w:rsidP="00615CDC">
      <w:pPr>
        <w:shd w:val="clear" w:color="auto" w:fill="FFFFFF"/>
        <w:spacing w:after="0" w:line="240" w:lineRule="auto"/>
        <w:jc w:val="thaiDistribute"/>
        <w:outlineLvl w:val="0"/>
        <w:rPr>
          <w:rFonts w:asciiTheme="minorBidi" w:hAnsiTheme="minorBidi"/>
          <w:sz w:val="32"/>
          <w:szCs w:val="32"/>
        </w:rPr>
      </w:pPr>
    </w:p>
    <w:sectPr w:rsidR="00443A79" w:rsidRPr="00F6495A" w:rsidSect="0086689A">
      <w:pgSz w:w="11906" w:h="16838"/>
      <w:pgMar w:top="1135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B Helvethaica X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mpt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694C25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B2C8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32A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513FAD"/>
    <w:multiLevelType w:val="multilevel"/>
    <w:tmpl w:val="38FA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1B15E8F"/>
    <w:multiLevelType w:val="hybridMultilevel"/>
    <w:tmpl w:val="F3A0CDAA"/>
    <w:lvl w:ilvl="0" w:tplc="53EC1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06F6B"/>
    <w:multiLevelType w:val="hybridMultilevel"/>
    <w:tmpl w:val="43E288B0"/>
    <w:lvl w:ilvl="0" w:tplc="61F2DA3A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8BF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F3668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25A4A09"/>
    <w:multiLevelType w:val="multilevel"/>
    <w:tmpl w:val="E4C4C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FCE5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F1A0259"/>
    <w:multiLevelType w:val="hybridMultilevel"/>
    <w:tmpl w:val="8EE8DEBA"/>
    <w:lvl w:ilvl="0" w:tplc="3E04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F950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1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0"/>
  </w:num>
  <w:num w:numId="10">
    <w:abstractNumId w:val="4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0E"/>
    <w:rsid w:val="00000636"/>
    <w:rsid w:val="00002918"/>
    <w:rsid w:val="0000536F"/>
    <w:rsid w:val="00007502"/>
    <w:rsid w:val="00010D59"/>
    <w:rsid w:val="000163E7"/>
    <w:rsid w:val="0002180E"/>
    <w:rsid w:val="0002441A"/>
    <w:rsid w:val="00025BD9"/>
    <w:rsid w:val="00030E49"/>
    <w:rsid w:val="00031D6A"/>
    <w:rsid w:val="00034AD3"/>
    <w:rsid w:val="00034FDF"/>
    <w:rsid w:val="00035361"/>
    <w:rsid w:val="00036063"/>
    <w:rsid w:val="000421CA"/>
    <w:rsid w:val="000431D0"/>
    <w:rsid w:val="000516C3"/>
    <w:rsid w:val="00051C6D"/>
    <w:rsid w:val="000543CB"/>
    <w:rsid w:val="00056F8B"/>
    <w:rsid w:val="0006058F"/>
    <w:rsid w:val="00061EDD"/>
    <w:rsid w:val="0006634A"/>
    <w:rsid w:val="00073E7C"/>
    <w:rsid w:val="00075754"/>
    <w:rsid w:val="000776D9"/>
    <w:rsid w:val="00077808"/>
    <w:rsid w:val="000808A5"/>
    <w:rsid w:val="00083778"/>
    <w:rsid w:val="00083D1A"/>
    <w:rsid w:val="00085740"/>
    <w:rsid w:val="00085BBA"/>
    <w:rsid w:val="00086E3A"/>
    <w:rsid w:val="000948A8"/>
    <w:rsid w:val="00095087"/>
    <w:rsid w:val="00095855"/>
    <w:rsid w:val="000A1B55"/>
    <w:rsid w:val="000A2EEC"/>
    <w:rsid w:val="000A43A2"/>
    <w:rsid w:val="000B55CE"/>
    <w:rsid w:val="000B6ED9"/>
    <w:rsid w:val="000C0087"/>
    <w:rsid w:val="000C1F72"/>
    <w:rsid w:val="000C5F97"/>
    <w:rsid w:val="000D15CC"/>
    <w:rsid w:val="000D2672"/>
    <w:rsid w:val="000D5366"/>
    <w:rsid w:val="000D65A6"/>
    <w:rsid w:val="000D734E"/>
    <w:rsid w:val="000D753E"/>
    <w:rsid w:val="000E02E9"/>
    <w:rsid w:val="000E2F5B"/>
    <w:rsid w:val="000E36C7"/>
    <w:rsid w:val="000E5A6B"/>
    <w:rsid w:val="000F0497"/>
    <w:rsid w:val="000F402A"/>
    <w:rsid w:val="000F6DC1"/>
    <w:rsid w:val="00101DE1"/>
    <w:rsid w:val="00102413"/>
    <w:rsid w:val="00105082"/>
    <w:rsid w:val="00116EE4"/>
    <w:rsid w:val="0012262E"/>
    <w:rsid w:val="001253A2"/>
    <w:rsid w:val="001345FB"/>
    <w:rsid w:val="00135F87"/>
    <w:rsid w:val="00137CCD"/>
    <w:rsid w:val="0014054D"/>
    <w:rsid w:val="001416CD"/>
    <w:rsid w:val="00155081"/>
    <w:rsid w:val="00160BF7"/>
    <w:rsid w:val="00160DE7"/>
    <w:rsid w:val="001640BC"/>
    <w:rsid w:val="001647C5"/>
    <w:rsid w:val="0016555E"/>
    <w:rsid w:val="0016587F"/>
    <w:rsid w:val="00170DB6"/>
    <w:rsid w:val="00171C29"/>
    <w:rsid w:val="00172299"/>
    <w:rsid w:val="00174301"/>
    <w:rsid w:val="0017481E"/>
    <w:rsid w:val="00176DC1"/>
    <w:rsid w:val="00177215"/>
    <w:rsid w:val="00181355"/>
    <w:rsid w:val="001844F8"/>
    <w:rsid w:val="0019025D"/>
    <w:rsid w:val="00191E44"/>
    <w:rsid w:val="0019342F"/>
    <w:rsid w:val="0019491C"/>
    <w:rsid w:val="00196138"/>
    <w:rsid w:val="0019641B"/>
    <w:rsid w:val="001968D2"/>
    <w:rsid w:val="001A2739"/>
    <w:rsid w:val="001A3E1E"/>
    <w:rsid w:val="001A7569"/>
    <w:rsid w:val="001B0922"/>
    <w:rsid w:val="001B2D12"/>
    <w:rsid w:val="001B4EF7"/>
    <w:rsid w:val="001B59F3"/>
    <w:rsid w:val="001C1742"/>
    <w:rsid w:val="001C4864"/>
    <w:rsid w:val="001D24EA"/>
    <w:rsid w:val="001D322B"/>
    <w:rsid w:val="001D3B00"/>
    <w:rsid w:val="001D7974"/>
    <w:rsid w:val="001E3350"/>
    <w:rsid w:val="001F24CE"/>
    <w:rsid w:val="001F2F1A"/>
    <w:rsid w:val="001F5171"/>
    <w:rsid w:val="001F7701"/>
    <w:rsid w:val="00200412"/>
    <w:rsid w:val="00200E73"/>
    <w:rsid w:val="002048F8"/>
    <w:rsid w:val="0021512F"/>
    <w:rsid w:val="00215E03"/>
    <w:rsid w:val="00221F7D"/>
    <w:rsid w:val="002227DF"/>
    <w:rsid w:val="002238C5"/>
    <w:rsid w:val="00231E83"/>
    <w:rsid w:val="00236EF8"/>
    <w:rsid w:val="002376C5"/>
    <w:rsid w:val="00240D7E"/>
    <w:rsid w:val="00240FF4"/>
    <w:rsid w:val="00242A69"/>
    <w:rsid w:val="0024395A"/>
    <w:rsid w:val="00244241"/>
    <w:rsid w:val="00246074"/>
    <w:rsid w:val="0025067A"/>
    <w:rsid w:val="002523CC"/>
    <w:rsid w:val="00252B5A"/>
    <w:rsid w:val="0025728E"/>
    <w:rsid w:val="00265C94"/>
    <w:rsid w:val="00267641"/>
    <w:rsid w:val="00267C4A"/>
    <w:rsid w:val="002704DA"/>
    <w:rsid w:val="002723F2"/>
    <w:rsid w:val="00274EA0"/>
    <w:rsid w:val="00277E40"/>
    <w:rsid w:val="00281695"/>
    <w:rsid w:val="00287BBD"/>
    <w:rsid w:val="00293144"/>
    <w:rsid w:val="002962BB"/>
    <w:rsid w:val="00297467"/>
    <w:rsid w:val="00297B26"/>
    <w:rsid w:val="002A166D"/>
    <w:rsid w:val="002A3E66"/>
    <w:rsid w:val="002A5DD3"/>
    <w:rsid w:val="002A6164"/>
    <w:rsid w:val="002B64E4"/>
    <w:rsid w:val="002C30D1"/>
    <w:rsid w:val="002C503C"/>
    <w:rsid w:val="002D4761"/>
    <w:rsid w:val="002D50D0"/>
    <w:rsid w:val="002D55AF"/>
    <w:rsid w:val="002D662C"/>
    <w:rsid w:val="002E12A3"/>
    <w:rsid w:val="002E4A7F"/>
    <w:rsid w:val="002F7597"/>
    <w:rsid w:val="003003D1"/>
    <w:rsid w:val="0030337F"/>
    <w:rsid w:val="00303B37"/>
    <w:rsid w:val="00304D6E"/>
    <w:rsid w:val="003054DD"/>
    <w:rsid w:val="00310BF2"/>
    <w:rsid w:val="00322CEA"/>
    <w:rsid w:val="003278CA"/>
    <w:rsid w:val="0033447C"/>
    <w:rsid w:val="003354B4"/>
    <w:rsid w:val="003358F8"/>
    <w:rsid w:val="0034034A"/>
    <w:rsid w:val="003405BB"/>
    <w:rsid w:val="00342312"/>
    <w:rsid w:val="00342C2C"/>
    <w:rsid w:val="00355B90"/>
    <w:rsid w:val="00356FE4"/>
    <w:rsid w:val="0035767E"/>
    <w:rsid w:val="00357F59"/>
    <w:rsid w:val="00363307"/>
    <w:rsid w:val="00363BEA"/>
    <w:rsid w:val="00364741"/>
    <w:rsid w:val="00364E91"/>
    <w:rsid w:val="0037362D"/>
    <w:rsid w:val="00374D62"/>
    <w:rsid w:val="00375392"/>
    <w:rsid w:val="00382491"/>
    <w:rsid w:val="00383183"/>
    <w:rsid w:val="00384EF7"/>
    <w:rsid w:val="003853D5"/>
    <w:rsid w:val="00385621"/>
    <w:rsid w:val="0039037C"/>
    <w:rsid w:val="00392AE2"/>
    <w:rsid w:val="003936E7"/>
    <w:rsid w:val="00395075"/>
    <w:rsid w:val="0039577B"/>
    <w:rsid w:val="003978B8"/>
    <w:rsid w:val="003A4AAD"/>
    <w:rsid w:val="003B25EB"/>
    <w:rsid w:val="003B39CE"/>
    <w:rsid w:val="003B4F64"/>
    <w:rsid w:val="003B6C74"/>
    <w:rsid w:val="003B76A0"/>
    <w:rsid w:val="003B7B98"/>
    <w:rsid w:val="003C0060"/>
    <w:rsid w:val="003C28A4"/>
    <w:rsid w:val="003C3859"/>
    <w:rsid w:val="003C705E"/>
    <w:rsid w:val="003E03D2"/>
    <w:rsid w:val="003E4FD8"/>
    <w:rsid w:val="003E5C2A"/>
    <w:rsid w:val="003F0B45"/>
    <w:rsid w:val="003F2A7D"/>
    <w:rsid w:val="003F6874"/>
    <w:rsid w:val="0040528D"/>
    <w:rsid w:val="0040637A"/>
    <w:rsid w:val="0041021B"/>
    <w:rsid w:val="004112C2"/>
    <w:rsid w:val="00412851"/>
    <w:rsid w:val="00412A69"/>
    <w:rsid w:val="00414B61"/>
    <w:rsid w:val="004160C1"/>
    <w:rsid w:val="00417257"/>
    <w:rsid w:val="00417FA1"/>
    <w:rsid w:val="00420538"/>
    <w:rsid w:val="00420CF9"/>
    <w:rsid w:val="00426360"/>
    <w:rsid w:val="00430B8D"/>
    <w:rsid w:val="00430D0E"/>
    <w:rsid w:val="00436626"/>
    <w:rsid w:val="00440C83"/>
    <w:rsid w:val="00443A79"/>
    <w:rsid w:val="00446F75"/>
    <w:rsid w:val="00452ED0"/>
    <w:rsid w:val="00454CFD"/>
    <w:rsid w:val="00456443"/>
    <w:rsid w:val="00457DBD"/>
    <w:rsid w:val="00462D64"/>
    <w:rsid w:val="004658C6"/>
    <w:rsid w:val="00470771"/>
    <w:rsid w:val="00472E03"/>
    <w:rsid w:val="00477132"/>
    <w:rsid w:val="0048116F"/>
    <w:rsid w:val="00481BE8"/>
    <w:rsid w:val="00484E61"/>
    <w:rsid w:val="00486C8B"/>
    <w:rsid w:val="00494461"/>
    <w:rsid w:val="0049488B"/>
    <w:rsid w:val="0049575C"/>
    <w:rsid w:val="004A1C63"/>
    <w:rsid w:val="004A43C5"/>
    <w:rsid w:val="004A7E4C"/>
    <w:rsid w:val="004B2F5B"/>
    <w:rsid w:val="004B5602"/>
    <w:rsid w:val="004B5D4A"/>
    <w:rsid w:val="004B6D64"/>
    <w:rsid w:val="004B6F86"/>
    <w:rsid w:val="004B7F25"/>
    <w:rsid w:val="004C3FB1"/>
    <w:rsid w:val="004C47C6"/>
    <w:rsid w:val="004C5AEE"/>
    <w:rsid w:val="004C6738"/>
    <w:rsid w:val="004C691D"/>
    <w:rsid w:val="004D0330"/>
    <w:rsid w:val="004D1C5F"/>
    <w:rsid w:val="004D5A61"/>
    <w:rsid w:val="004D5BBF"/>
    <w:rsid w:val="004D7894"/>
    <w:rsid w:val="004E1738"/>
    <w:rsid w:val="004E283C"/>
    <w:rsid w:val="004E39FE"/>
    <w:rsid w:val="004E44D0"/>
    <w:rsid w:val="004E57FA"/>
    <w:rsid w:val="004F0136"/>
    <w:rsid w:val="004F3615"/>
    <w:rsid w:val="004F380A"/>
    <w:rsid w:val="004F6D15"/>
    <w:rsid w:val="004F6E10"/>
    <w:rsid w:val="00500820"/>
    <w:rsid w:val="0050352B"/>
    <w:rsid w:val="00512709"/>
    <w:rsid w:val="00513A32"/>
    <w:rsid w:val="00514443"/>
    <w:rsid w:val="00514BA8"/>
    <w:rsid w:val="0051747A"/>
    <w:rsid w:val="00531712"/>
    <w:rsid w:val="00532732"/>
    <w:rsid w:val="005334E3"/>
    <w:rsid w:val="00533C11"/>
    <w:rsid w:val="00533D2B"/>
    <w:rsid w:val="005404D8"/>
    <w:rsid w:val="00546037"/>
    <w:rsid w:val="0054655D"/>
    <w:rsid w:val="00551390"/>
    <w:rsid w:val="00552A63"/>
    <w:rsid w:val="00554133"/>
    <w:rsid w:val="0055448D"/>
    <w:rsid w:val="005565D7"/>
    <w:rsid w:val="00560210"/>
    <w:rsid w:val="00567DF0"/>
    <w:rsid w:val="00570AD1"/>
    <w:rsid w:val="00570F47"/>
    <w:rsid w:val="005716A3"/>
    <w:rsid w:val="00574B39"/>
    <w:rsid w:val="00575E5F"/>
    <w:rsid w:val="0058556C"/>
    <w:rsid w:val="00585F6F"/>
    <w:rsid w:val="00587880"/>
    <w:rsid w:val="00587FB4"/>
    <w:rsid w:val="00592815"/>
    <w:rsid w:val="00593A17"/>
    <w:rsid w:val="00594A2B"/>
    <w:rsid w:val="005950B4"/>
    <w:rsid w:val="005A120F"/>
    <w:rsid w:val="005A1954"/>
    <w:rsid w:val="005A3EBF"/>
    <w:rsid w:val="005A4D30"/>
    <w:rsid w:val="005A5220"/>
    <w:rsid w:val="005A6997"/>
    <w:rsid w:val="005A6DC3"/>
    <w:rsid w:val="005A7724"/>
    <w:rsid w:val="005A7C15"/>
    <w:rsid w:val="005B34BF"/>
    <w:rsid w:val="005B3589"/>
    <w:rsid w:val="005B40DE"/>
    <w:rsid w:val="005B61D4"/>
    <w:rsid w:val="005B7431"/>
    <w:rsid w:val="005B7ABC"/>
    <w:rsid w:val="005C1F8C"/>
    <w:rsid w:val="005C3556"/>
    <w:rsid w:val="005C5725"/>
    <w:rsid w:val="005C61BE"/>
    <w:rsid w:val="005D3A94"/>
    <w:rsid w:val="005D5C35"/>
    <w:rsid w:val="005E1015"/>
    <w:rsid w:val="005E6DC2"/>
    <w:rsid w:val="005E79D8"/>
    <w:rsid w:val="005F1496"/>
    <w:rsid w:val="005F20D7"/>
    <w:rsid w:val="005F5C13"/>
    <w:rsid w:val="00600ED8"/>
    <w:rsid w:val="00605D8E"/>
    <w:rsid w:val="00606B00"/>
    <w:rsid w:val="00606B38"/>
    <w:rsid w:val="00612C6E"/>
    <w:rsid w:val="00612EA8"/>
    <w:rsid w:val="00615CDC"/>
    <w:rsid w:val="006170DC"/>
    <w:rsid w:val="00624BC3"/>
    <w:rsid w:val="00625AB4"/>
    <w:rsid w:val="006330B9"/>
    <w:rsid w:val="0063695E"/>
    <w:rsid w:val="00636A75"/>
    <w:rsid w:val="0064432E"/>
    <w:rsid w:val="00647CE6"/>
    <w:rsid w:val="00656EB9"/>
    <w:rsid w:val="00657921"/>
    <w:rsid w:val="006609D1"/>
    <w:rsid w:val="0066146A"/>
    <w:rsid w:val="0066193E"/>
    <w:rsid w:val="00665BBA"/>
    <w:rsid w:val="006661DB"/>
    <w:rsid w:val="006671FD"/>
    <w:rsid w:val="006675FA"/>
    <w:rsid w:val="0067136B"/>
    <w:rsid w:val="00674299"/>
    <w:rsid w:val="00681382"/>
    <w:rsid w:val="00681CE9"/>
    <w:rsid w:val="00682337"/>
    <w:rsid w:val="00685F01"/>
    <w:rsid w:val="006872F6"/>
    <w:rsid w:val="00691777"/>
    <w:rsid w:val="006917A7"/>
    <w:rsid w:val="00693554"/>
    <w:rsid w:val="006A61BB"/>
    <w:rsid w:val="006A7414"/>
    <w:rsid w:val="006A78DD"/>
    <w:rsid w:val="006B41B3"/>
    <w:rsid w:val="006B63AB"/>
    <w:rsid w:val="006C1870"/>
    <w:rsid w:val="006C7104"/>
    <w:rsid w:val="006C7D62"/>
    <w:rsid w:val="006D0AC9"/>
    <w:rsid w:val="006D0CC5"/>
    <w:rsid w:val="006D0FC0"/>
    <w:rsid w:val="006D7069"/>
    <w:rsid w:val="006E169B"/>
    <w:rsid w:val="006E1CE0"/>
    <w:rsid w:val="006E23F7"/>
    <w:rsid w:val="006E2436"/>
    <w:rsid w:val="006E7C4D"/>
    <w:rsid w:val="006F3BC0"/>
    <w:rsid w:val="006F3DDC"/>
    <w:rsid w:val="00701B17"/>
    <w:rsid w:val="00703161"/>
    <w:rsid w:val="00703B03"/>
    <w:rsid w:val="00703B4A"/>
    <w:rsid w:val="00707FFE"/>
    <w:rsid w:val="00710216"/>
    <w:rsid w:val="0071105A"/>
    <w:rsid w:val="007149A6"/>
    <w:rsid w:val="007176A7"/>
    <w:rsid w:val="00720C0C"/>
    <w:rsid w:val="00725726"/>
    <w:rsid w:val="00730306"/>
    <w:rsid w:val="0073636F"/>
    <w:rsid w:val="0073675C"/>
    <w:rsid w:val="00736CA2"/>
    <w:rsid w:val="007376A7"/>
    <w:rsid w:val="007378EF"/>
    <w:rsid w:val="00741611"/>
    <w:rsid w:val="007449AA"/>
    <w:rsid w:val="0075144B"/>
    <w:rsid w:val="0075336B"/>
    <w:rsid w:val="00761111"/>
    <w:rsid w:val="007613FA"/>
    <w:rsid w:val="00763E44"/>
    <w:rsid w:val="00765D70"/>
    <w:rsid w:val="00766D84"/>
    <w:rsid w:val="00770739"/>
    <w:rsid w:val="007711F9"/>
    <w:rsid w:val="007746B2"/>
    <w:rsid w:val="00776393"/>
    <w:rsid w:val="0077706D"/>
    <w:rsid w:val="007770B0"/>
    <w:rsid w:val="007777DF"/>
    <w:rsid w:val="0078275E"/>
    <w:rsid w:val="00787A4F"/>
    <w:rsid w:val="007954E5"/>
    <w:rsid w:val="00796B92"/>
    <w:rsid w:val="00797E72"/>
    <w:rsid w:val="007A0894"/>
    <w:rsid w:val="007A52F5"/>
    <w:rsid w:val="007B14DD"/>
    <w:rsid w:val="007B6CF4"/>
    <w:rsid w:val="007B6FED"/>
    <w:rsid w:val="007C427F"/>
    <w:rsid w:val="007C5C65"/>
    <w:rsid w:val="007E5967"/>
    <w:rsid w:val="007E6120"/>
    <w:rsid w:val="007E61A1"/>
    <w:rsid w:val="007E73CF"/>
    <w:rsid w:val="007E7A03"/>
    <w:rsid w:val="007F1705"/>
    <w:rsid w:val="007F24BC"/>
    <w:rsid w:val="00803473"/>
    <w:rsid w:val="00803662"/>
    <w:rsid w:val="00803D00"/>
    <w:rsid w:val="00805A24"/>
    <w:rsid w:val="00810045"/>
    <w:rsid w:val="008106E3"/>
    <w:rsid w:val="00814A93"/>
    <w:rsid w:val="00816A82"/>
    <w:rsid w:val="00821190"/>
    <w:rsid w:val="008246A9"/>
    <w:rsid w:val="00826A62"/>
    <w:rsid w:val="00826C0C"/>
    <w:rsid w:val="0083267E"/>
    <w:rsid w:val="00835DD2"/>
    <w:rsid w:val="00837EB6"/>
    <w:rsid w:val="00841E14"/>
    <w:rsid w:val="008429F9"/>
    <w:rsid w:val="00844B9B"/>
    <w:rsid w:val="008538A3"/>
    <w:rsid w:val="0085734D"/>
    <w:rsid w:val="00863CEB"/>
    <w:rsid w:val="008642BE"/>
    <w:rsid w:val="00864468"/>
    <w:rsid w:val="00864D87"/>
    <w:rsid w:val="008653DF"/>
    <w:rsid w:val="0086689A"/>
    <w:rsid w:val="00866987"/>
    <w:rsid w:val="00866DF1"/>
    <w:rsid w:val="00866EC1"/>
    <w:rsid w:val="00873CDC"/>
    <w:rsid w:val="00876E61"/>
    <w:rsid w:val="00884709"/>
    <w:rsid w:val="00894DE8"/>
    <w:rsid w:val="00896D0A"/>
    <w:rsid w:val="008971A1"/>
    <w:rsid w:val="008A2469"/>
    <w:rsid w:val="008A35EF"/>
    <w:rsid w:val="008A49CB"/>
    <w:rsid w:val="008B0533"/>
    <w:rsid w:val="008B6C46"/>
    <w:rsid w:val="008C2486"/>
    <w:rsid w:val="008C7DFE"/>
    <w:rsid w:val="008D4129"/>
    <w:rsid w:val="008E2920"/>
    <w:rsid w:val="008F098C"/>
    <w:rsid w:val="008F0EDC"/>
    <w:rsid w:val="008F4961"/>
    <w:rsid w:val="008F7028"/>
    <w:rsid w:val="00905A11"/>
    <w:rsid w:val="009061A9"/>
    <w:rsid w:val="00917544"/>
    <w:rsid w:val="009178D6"/>
    <w:rsid w:val="00921E6E"/>
    <w:rsid w:val="009234B4"/>
    <w:rsid w:val="009235D4"/>
    <w:rsid w:val="00923B70"/>
    <w:rsid w:val="00934595"/>
    <w:rsid w:val="00934B82"/>
    <w:rsid w:val="009350A3"/>
    <w:rsid w:val="0093531F"/>
    <w:rsid w:val="009423DF"/>
    <w:rsid w:val="00943AD2"/>
    <w:rsid w:val="00947305"/>
    <w:rsid w:val="00951040"/>
    <w:rsid w:val="00953284"/>
    <w:rsid w:val="009538CD"/>
    <w:rsid w:val="009541B9"/>
    <w:rsid w:val="009544CE"/>
    <w:rsid w:val="009551C7"/>
    <w:rsid w:val="00956554"/>
    <w:rsid w:val="009607A9"/>
    <w:rsid w:val="0096163D"/>
    <w:rsid w:val="00964CD3"/>
    <w:rsid w:val="0098294F"/>
    <w:rsid w:val="00990551"/>
    <w:rsid w:val="00993586"/>
    <w:rsid w:val="00994FED"/>
    <w:rsid w:val="00995754"/>
    <w:rsid w:val="00996A97"/>
    <w:rsid w:val="00996D20"/>
    <w:rsid w:val="009A4DFD"/>
    <w:rsid w:val="009B15BA"/>
    <w:rsid w:val="009B199B"/>
    <w:rsid w:val="009B6F92"/>
    <w:rsid w:val="009C0783"/>
    <w:rsid w:val="009C3076"/>
    <w:rsid w:val="009C4E60"/>
    <w:rsid w:val="009C5256"/>
    <w:rsid w:val="009D5427"/>
    <w:rsid w:val="009E240B"/>
    <w:rsid w:val="009E2980"/>
    <w:rsid w:val="009E2A07"/>
    <w:rsid w:val="009E32B4"/>
    <w:rsid w:val="009E497B"/>
    <w:rsid w:val="009F4299"/>
    <w:rsid w:val="009F4E33"/>
    <w:rsid w:val="009F65F5"/>
    <w:rsid w:val="009F68FF"/>
    <w:rsid w:val="00A01F96"/>
    <w:rsid w:val="00A04EFB"/>
    <w:rsid w:val="00A122FD"/>
    <w:rsid w:val="00A13599"/>
    <w:rsid w:val="00A1775E"/>
    <w:rsid w:val="00A24BB9"/>
    <w:rsid w:val="00A2553A"/>
    <w:rsid w:val="00A268FA"/>
    <w:rsid w:val="00A3770A"/>
    <w:rsid w:val="00A40969"/>
    <w:rsid w:val="00A409E0"/>
    <w:rsid w:val="00A4489E"/>
    <w:rsid w:val="00A4759E"/>
    <w:rsid w:val="00A57751"/>
    <w:rsid w:val="00A62BB0"/>
    <w:rsid w:val="00A70E3A"/>
    <w:rsid w:val="00A80277"/>
    <w:rsid w:val="00A83A43"/>
    <w:rsid w:val="00A86D72"/>
    <w:rsid w:val="00A9569F"/>
    <w:rsid w:val="00A956FE"/>
    <w:rsid w:val="00AA1AEC"/>
    <w:rsid w:val="00AA3385"/>
    <w:rsid w:val="00AA647B"/>
    <w:rsid w:val="00AA7128"/>
    <w:rsid w:val="00AB0419"/>
    <w:rsid w:val="00AB08A2"/>
    <w:rsid w:val="00AB13C4"/>
    <w:rsid w:val="00AB4737"/>
    <w:rsid w:val="00AB7963"/>
    <w:rsid w:val="00AC3F52"/>
    <w:rsid w:val="00AC419E"/>
    <w:rsid w:val="00AC5027"/>
    <w:rsid w:val="00AC5D68"/>
    <w:rsid w:val="00AC5F24"/>
    <w:rsid w:val="00AC69F9"/>
    <w:rsid w:val="00AC709B"/>
    <w:rsid w:val="00AD07F2"/>
    <w:rsid w:val="00AD10B1"/>
    <w:rsid w:val="00AD2298"/>
    <w:rsid w:val="00AE00A2"/>
    <w:rsid w:val="00AE0D1A"/>
    <w:rsid w:val="00AE29F3"/>
    <w:rsid w:val="00AE7C12"/>
    <w:rsid w:val="00AF02E2"/>
    <w:rsid w:val="00AF1F4E"/>
    <w:rsid w:val="00AF3456"/>
    <w:rsid w:val="00AF40EA"/>
    <w:rsid w:val="00AF4653"/>
    <w:rsid w:val="00AF49BA"/>
    <w:rsid w:val="00AF5C07"/>
    <w:rsid w:val="00AF5DD1"/>
    <w:rsid w:val="00AF6DDE"/>
    <w:rsid w:val="00AF7450"/>
    <w:rsid w:val="00B04588"/>
    <w:rsid w:val="00B0570B"/>
    <w:rsid w:val="00B11ABA"/>
    <w:rsid w:val="00B15BE8"/>
    <w:rsid w:val="00B247C9"/>
    <w:rsid w:val="00B25C34"/>
    <w:rsid w:val="00B27457"/>
    <w:rsid w:val="00B30DF6"/>
    <w:rsid w:val="00B31EFF"/>
    <w:rsid w:val="00B32BCA"/>
    <w:rsid w:val="00B37EB3"/>
    <w:rsid w:val="00B40773"/>
    <w:rsid w:val="00B42373"/>
    <w:rsid w:val="00B42BF1"/>
    <w:rsid w:val="00B42CB7"/>
    <w:rsid w:val="00B44214"/>
    <w:rsid w:val="00B45468"/>
    <w:rsid w:val="00B45B24"/>
    <w:rsid w:val="00B46B74"/>
    <w:rsid w:val="00B473BD"/>
    <w:rsid w:val="00B51408"/>
    <w:rsid w:val="00B55378"/>
    <w:rsid w:val="00B56E21"/>
    <w:rsid w:val="00B602E8"/>
    <w:rsid w:val="00B607DE"/>
    <w:rsid w:val="00B6635A"/>
    <w:rsid w:val="00B667E6"/>
    <w:rsid w:val="00B72627"/>
    <w:rsid w:val="00B82008"/>
    <w:rsid w:val="00B8790F"/>
    <w:rsid w:val="00B87CA1"/>
    <w:rsid w:val="00B921B3"/>
    <w:rsid w:val="00B92DB6"/>
    <w:rsid w:val="00B947E0"/>
    <w:rsid w:val="00B962F6"/>
    <w:rsid w:val="00B978DE"/>
    <w:rsid w:val="00BA1CEC"/>
    <w:rsid w:val="00BA5295"/>
    <w:rsid w:val="00BB03C6"/>
    <w:rsid w:val="00BB1422"/>
    <w:rsid w:val="00BB15C6"/>
    <w:rsid w:val="00BB4222"/>
    <w:rsid w:val="00BB7AD0"/>
    <w:rsid w:val="00BC03F8"/>
    <w:rsid w:val="00BC3E26"/>
    <w:rsid w:val="00BC3FE7"/>
    <w:rsid w:val="00BD0C8C"/>
    <w:rsid w:val="00BD1579"/>
    <w:rsid w:val="00BD42D0"/>
    <w:rsid w:val="00BD58AD"/>
    <w:rsid w:val="00BE548B"/>
    <w:rsid w:val="00BE73F3"/>
    <w:rsid w:val="00BF0938"/>
    <w:rsid w:val="00BF209D"/>
    <w:rsid w:val="00BF350F"/>
    <w:rsid w:val="00BF604B"/>
    <w:rsid w:val="00C035DE"/>
    <w:rsid w:val="00C04FE6"/>
    <w:rsid w:val="00C05548"/>
    <w:rsid w:val="00C06658"/>
    <w:rsid w:val="00C074E1"/>
    <w:rsid w:val="00C11277"/>
    <w:rsid w:val="00C16C62"/>
    <w:rsid w:val="00C208A7"/>
    <w:rsid w:val="00C24DA3"/>
    <w:rsid w:val="00C36E14"/>
    <w:rsid w:val="00C426BC"/>
    <w:rsid w:val="00C467F0"/>
    <w:rsid w:val="00C46BD1"/>
    <w:rsid w:val="00C47339"/>
    <w:rsid w:val="00C50770"/>
    <w:rsid w:val="00C53FC1"/>
    <w:rsid w:val="00C54FD9"/>
    <w:rsid w:val="00C5539B"/>
    <w:rsid w:val="00C553B1"/>
    <w:rsid w:val="00C576F7"/>
    <w:rsid w:val="00C66FC9"/>
    <w:rsid w:val="00C7522A"/>
    <w:rsid w:val="00C76897"/>
    <w:rsid w:val="00C77B33"/>
    <w:rsid w:val="00C80111"/>
    <w:rsid w:val="00C8051E"/>
    <w:rsid w:val="00C8254E"/>
    <w:rsid w:val="00C87366"/>
    <w:rsid w:val="00CA0C06"/>
    <w:rsid w:val="00CA56A8"/>
    <w:rsid w:val="00CB125E"/>
    <w:rsid w:val="00CC47DA"/>
    <w:rsid w:val="00CC4898"/>
    <w:rsid w:val="00CD20FE"/>
    <w:rsid w:val="00CD32BD"/>
    <w:rsid w:val="00CD4F32"/>
    <w:rsid w:val="00CD57A8"/>
    <w:rsid w:val="00CD699F"/>
    <w:rsid w:val="00CD69B2"/>
    <w:rsid w:val="00CE57A5"/>
    <w:rsid w:val="00CE582C"/>
    <w:rsid w:val="00CE5AF7"/>
    <w:rsid w:val="00CE5F73"/>
    <w:rsid w:val="00CE6022"/>
    <w:rsid w:val="00CF1911"/>
    <w:rsid w:val="00CF429D"/>
    <w:rsid w:val="00D0105F"/>
    <w:rsid w:val="00D04C08"/>
    <w:rsid w:val="00D04F0C"/>
    <w:rsid w:val="00D05E97"/>
    <w:rsid w:val="00D11379"/>
    <w:rsid w:val="00D129D6"/>
    <w:rsid w:val="00D1426D"/>
    <w:rsid w:val="00D159D0"/>
    <w:rsid w:val="00D16EEC"/>
    <w:rsid w:val="00D21B0A"/>
    <w:rsid w:val="00D247AE"/>
    <w:rsid w:val="00D249BC"/>
    <w:rsid w:val="00D25779"/>
    <w:rsid w:val="00D31558"/>
    <w:rsid w:val="00D31ACA"/>
    <w:rsid w:val="00D43054"/>
    <w:rsid w:val="00D46DBC"/>
    <w:rsid w:val="00D50855"/>
    <w:rsid w:val="00D51DF0"/>
    <w:rsid w:val="00D55BBC"/>
    <w:rsid w:val="00D55BCB"/>
    <w:rsid w:val="00D657B5"/>
    <w:rsid w:val="00D743D4"/>
    <w:rsid w:val="00D82C8C"/>
    <w:rsid w:val="00D843EA"/>
    <w:rsid w:val="00D86787"/>
    <w:rsid w:val="00D90F7B"/>
    <w:rsid w:val="00D91822"/>
    <w:rsid w:val="00D91C5D"/>
    <w:rsid w:val="00D95AFC"/>
    <w:rsid w:val="00DA1A49"/>
    <w:rsid w:val="00DA3127"/>
    <w:rsid w:val="00DA3EFF"/>
    <w:rsid w:val="00DA4933"/>
    <w:rsid w:val="00DA5B43"/>
    <w:rsid w:val="00DB2627"/>
    <w:rsid w:val="00DB2637"/>
    <w:rsid w:val="00DB57F7"/>
    <w:rsid w:val="00DB791A"/>
    <w:rsid w:val="00DC1DE0"/>
    <w:rsid w:val="00DC3E98"/>
    <w:rsid w:val="00DC5BC4"/>
    <w:rsid w:val="00DC735B"/>
    <w:rsid w:val="00DD0708"/>
    <w:rsid w:val="00DD1BA7"/>
    <w:rsid w:val="00DD26B9"/>
    <w:rsid w:val="00DD4A69"/>
    <w:rsid w:val="00DD7E9F"/>
    <w:rsid w:val="00DE174C"/>
    <w:rsid w:val="00DE1A4C"/>
    <w:rsid w:val="00DE2730"/>
    <w:rsid w:val="00DE2AE8"/>
    <w:rsid w:val="00DF398B"/>
    <w:rsid w:val="00DF4E8E"/>
    <w:rsid w:val="00DF5DCB"/>
    <w:rsid w:val="00E06034"/>
    <w:rsid w:val="00E077EF"/>
    <w:rsid w:val="00E1111D"/>
    <w:rsid w:val="00E1115B"/>
    <w:rsid w:val="00E15B5C"/>
    <w:rsid w:val="00E16783"/>
    <w:rsid w:val="00E1732E"/>
    <w:rsid w:val="00E201F3"/>
    <w:rsid w:val="00E20A55"/>
    <w:rsid w:val="00E23D22"/>
    <w:rsid w:val="00E266AF"/>
    <w:rsid w:val="00E339F3"/>
    <w:rsid w:val="00E33B0D"/>
    <w:rsid w:val="00E46B6B"/>
    <w:rsid w:val="00E52A16"/>
    <w:rsid w:val="00E52A20"/>
    <w:rsid w:val="00E60008"/>
    <w:rsid w:val="00E62782"/>
    <w:rsid w:val="00E67810"/>
    <w:rsid w:val="00E723ED"/>
    <w:rsid w:val="00E81F41"/>
    <w:rsid w:val="00E86882"/>
    <w:rsid w:val="00E877E1"/>
    <w:rsid w:val="00E90470"/>
    <w:rsid w:val="00E9199E"/>
    <w:rsid w:val="00E92CEA"/>
    <w:rsid w:val="00E93F9E"/>
    <w:rsid w:val="00E942DC"/>
    <w:rsid w:val="00EA3BDC"/>
    <w:rsid w:val="00EA5C72"/>
    <w:rsid w:val="00EB33AE"/>
    <w:rsid w:val="00EB5810"/>
    <w:rsid w:val="00EB5CBB"/>
    <w:rsid w:val="00EB6AC4"/>
    <w:rsid w:val="00EC46A0"/>
    <w:rsid w:val="00EC5A57"/>
    <w:rsid w:val="00EC73F8"/>
    <w:rsid w:val="00ED0AB1"/>
    <w:rsid w:val="00ED69EE"/>
    <w:rsid w:val="00ED77DC"/>
    <w:rsid w:val="00ED7975"/>
    <w:rsid w:val="00ED7A0D"/>
    <w:rsid w:val="00EE03DF"/>
    <w:rsid w:val="00EE1558"/>
    <w:rsid w:val="00EE23FB"/>
    <w:rsid w:val="00EE41BF"/>
    <w:rsid w:val="00EE5A7B"/>
    <w:rsid w:val="00EF005E"/>
    <w:rsid w:val="00EF2CCF"/>
    <w:rsid w:val="00EF39E9"/>
    <w:rsid w:val="00EF3FCD"/>
    <w:rsid w:val="00EF7DD8"/>
    <w:rsid w:val="00F065F2"/>
    <w:rsid w:val="00F07779"/>
    <w:rsid w:val="00F1302D"/>
    <w:rsid w:val="00F144B1"/>
    <w:rsid w:val="00F14857"/>
    <w:rsid w:val="00F154BA"/>
    <w:rsid w:val="00F17A8F"/>
    <w:rsid w:val="00F2394E"/>
    <w:rsid w:val="00F25295"/>
    <w:rsid w:val="00F261F9"/>
    <w:rsid w:val="00F36D5D"/>
    <w:rsid w:val="00F37BA2"/>
    <w:rsid w:val="00F448AF"/>
    <w:rsid w:val="00F50B50"/>
    <w:rsid w:val="00F5160B"/>
    <w:rsid w:val="00F5216D"/>
    <w:rsid w:val="00F6017B"/>
    <w:rsid w:val="00F6415C"/>
    <w:rsid w:val="00F6495A"/>
    <w:rsid w:val="00F669A7"/>
    <w:rsid w:val="00F731A1"/>
    <w:rsid w:val="00F731E0"/>
    <w:rsid w:val="00F73645"/>
    <w:rsid w:val="00F744A8"/>
    <w:rsid w:val="00F82B8A"/>
    <w:rsid w:val="00F86805"/>
    <w:rsid w:val="00F87055"/>
    <w:rsid w:val="00F9093B"/>
    <w:rsid w:val="00F90ECA"/>
    <w:rsid w:val="00F962E0"/>
    <w:rsid w:val="00F96928"/>
    <w:rsid w:val="00F97932"/>
    <w:rsid w:val="00F97DC3"/>
    <w:rsid w:val="00FA1AFB"/>
    <w:rsid w:val="00FB3A82"/>
    <w:rsid w:val="00FB47CB"/>
    <w:rsid w:val="00FB49F2"/>
    <w:rsid w:val="00FB712F"/>
    <w:rsid w:val="00FB7A53"/>
    <w:rsid w:val="00FC4A76"/>
    <w:rsid w:val="00FC53E8"/>
    <w:rsid w:val="00FC6602"/>
    <w:rsid w:val="00FC6D9E"/>
    <w:rsid w:val="00FC71FD"/>
    <w:rsid w:val="00FC7611"/>
    <w:rsid w:val="00FD0FCA"/>
    <w:rsid w:val="00FD1DF0"/>
    <w:rsid w:val="00FD4262"/>
    <w:rsid w:val="00FD4977"/>
    <w:rsid w:val="00FD4C9D"/>
    <w:rsid w:val="00FD718E"/>
    <w:rsid w:val="00FE379A"/>
    <w:rsid w:val="00FE593D"/>
    <w:rsid w:val="00FE6828"/>
    <w:rsid w:val="00F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E143"/>
  <w15:chartTrackingRefBased/>
  <w15:docId w15:val="{028EBE3E-C6D1-43C4-B4EB-359AA49A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D0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4E3"/>
    <w:pPr>
      <w:ind w:left="720"/>
      <w:contextualSpacing/>
    </w:pPr>
  </w:style>
  <w:style w:type="paragraph" w:customStyle="1" w:styleId="Default">
    <w:name w:val="Default"/>
    <w:rsid w:val="005B40DE"/>
    <w:pPr>
      <w:autoSpaceDE w:val="0"/>
      <w:autoSpaceDN w:val="0"/>
      <w:adjustRightInd w:val="0"/>
      <w:spacing w:after="0" w:line="240" w:lineRule="auto"/>
    </w:pPr>
    <w:rPr>
      <w:rFonts w:ascii="DB Helvethaica X" w:hAnsi="DB Helvethaica X" w:cs="DB Helvethaica X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9D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9D6"/>
    <w:rPr>
      <w:rFonts w:ascii="Segoe UI" w:hAnsi="Segoe UI" w:cs="Angsana New"/>
      <w:sz w:val="18"/>
      <w:szCs w:val="22"/>
    </w:rPr>
  </w:style>
  <w:style w:type="character" w:styleId="Strong">
    <w:name w:val="Strong"/>
    <w:basedOn w:val="DefaultParagraphFont"/>
    <w:uiPriority w:val="22"/>
    <w:qFormat/>
    <w:rsid w:val="009B199B"/>
    <w:rPr>
      <w:b/>
      <w:bCs/>
    </w:rPr>
  </w:style>
  <w:style w:type="paragraph" w:customStyle="1" w:styleId="paragraph">
    <w:name w:val="paragraph"/>
    <w:basedOn w:val="Normal"/>
    <w:rsid w:val="00B4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44214"/>
  </w:style>
  <w:style w:type="character" w:customStyle="1" w:styleId="eop">
    <w:name w:val="eop"/>
    <w:basedOn w:val="DefaultParagraphFont"/>
    <w:rsid w:val="00B44214"/>
  </w:style>
  <w:style w:type="character" w:customStyle="1" w:styleId="scxw70516979">
    <w:name w:val="scxw70516979"/>
    <w:basedOn w:val="DefaultParagraphFont"/>
    <w:rsid w:val="00B44214"/>
  </w:style>
  <w:style w:type="character" w:customStyle="1" w:styleId="tabchar">
    <w:name w:val="tabchar"/>
    <w:basedOn w:val="DefaultParagraphFont"/>
    <w:rsid w:val="00B44214"/>
  </w:style>
  <w:style w:type="paragraph" w:styleId="NormalWeb">
    <w:name w:val="Normal (Web)"/>
    <w:basedOn w:val="Normal"/>
    <w:uiPriority w:val="99"/>
    <w:unhideWhenUsed/>
    <w:rsid w:val="00BC03F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1">
    <w:name w:val="p1"/>
    <w:basedOn w:val="Normal"/>
    <w:rsid w:val="00E93F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E93F9E"/>
  </w:style>
  <w:style w:type="character" w:customStyle="1" w:styleId="s2">
    <w:name w:val="s2"/>
    <w:basedOn w:val="DefaultParagraphFont"/>
    <w:rsid w:val="00E93F9E"/>
  </w:style>
  <w:style w:type="paragraph" w:styleId="Revision">
    <w:name w:val="Revision"/>
    <w:hidden/>
    <w:uiPriority w:val="99"/>
    <w:semiHidden/>
    <w:rsid w:val="009616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84FA3-DA19-400A-859F-EAE659C8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Saranyu Tantisaere</cp:lastModifiedBy>
  <cp:revision>2</cp:revision>
  <cp:lastPrinted>2024-07-24T03:34:00Z</cp:lastPrinted>
  <dcterms:created xsi:type="dcterms:W3CDTF">2024-07-29T03:47:00Z</dcterms:created>
  <dcterms:modified xsi:type="dcterms:W3CDTF">2024-07-29T03:47:00Z</dcterms:modified>
</cp:coreProperties>
</file>