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E57B7" w14:textId="77777777" w:rsidR="007C24AF" w:rsidRDefault="007C24AF" w:rsidP="007C24AF">
      <w:pPr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p w14:paraId="0F3C09DB" w14:textId="726A3D7B" w:rsidR="00FB43BE" w:rsidRDefault="00FB43BE" w:rsidP="007C24AF">
      <w:pPr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6C2FB617" w14:textId="2B106A14" w:rsidR="00FB43BE" w:rsidRPr="00FB43BE" w:rsidRDefault="00FB43BE" w:rsidP="007C24AF">
      <w:pPr>
        <w:spacing w:after="0" w:line="240" w:lineRule="auto"/>
        <w:jc w:val="center"/>
        <w:rPr>
          <w:rFonts w:ascii="Cordia New" w:hAnsi="Cordia New" w:cs="Cordia New" w:hint="cs"/>
          <w:sz w:val="28"/>
          <w:cs/>
        </w:rPr>
      </w:pP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</w:r>
      <w:r>
        <w:rPr>
          <w:rFonts w:ascii="Cordia New" w:hAnsi="Cordia New" w:cs="Cordia New"/>
          <w:b/>
          <w:bCs/>
          <w:sz w:val="32"/>
          <w:szCs w:val="32"/>
        </w:rPr>
        <w:tab/>
        <w:t xml:space="preserve">       </w:t>
      </w:r>
      <w:r>
        <w:rPr>
          <w:rFonts w:ascii="Cordia New" w:hAnsi="Cordia New" w:cs="Cordia New"/>
          <w:sz w:val="28"/>
        </w:rPr>
        <w:t xml:space="preserve">11 </w:t>
      </w:r>
      <w:r>
        <w:rPr>
          <w:rFonts w:ascii="Cordia New" w:hAnsi="Cordia New" w:cs="Cordia New" w:hint="cs"/>
          <w:sz w:val="28"/>
          <w:cs/>
        </w:rPr>
        <w:t xml:space="preserve">กรกฎาคม </w:t>
      </w:r>
      <w:r>
        <w:rPr>
          <w:rFonts w:ascii="Cordia New" w:hAnsi="Cordia New" w:cs="Cordia New"/>
          <w:sz w:val="28"/>
        </w:rPr>
        <w:t>25</w:t>
      </w:r>
      <w:r w:rsidR="00A760FC">
        <w:rPr>
          <w:rFonts w:ascii="Cordia New" w:hAnsi="Cordia New" w:cs="Cordia New"/>
          <w:sz w:val="28"/>
        </w:rPr>
        <w:t>67</w:t>
      </w:r>
    </w:p>
    <w:p w14:paraId="01C99097" w14:textId="538108C3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ดัชนีราคา</w:t>
      </w:r>
      <w:r w:rsidR="0008632D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ที่อยู่อาศัย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ใหม่ที่อยู่ระหว่างการขาย </w:t>
      </w:r>
      <w:bookmarkStart w:id="0" w:name="_Hlk92408463"/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ไตรมาส </w:t>
      </w:r>
      <w:r w:rsidRPr="007A16B7">
        <w:rPr>
          <w:rFonts w:asciiTheme="minorBidi" w:hAnsiTheme="minorBidi" w:hint="cs"/>
          <w:b/>
          <w:bCs/>
          <w:color w:val="000000" w:themeColor="text1"/>
          <w:spacing w:val="-12"/>
          <w:sz w:val="32"/>
          <w:szCs w:val="32"/>
        </w:rPr>
        <w:t>2</w:t>
      </w:r>
      <w:r w:rsidRPr="007A16B7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 xml:space="preserve"> 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ปี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256</w:t>
      </w:r>
      <w:bookmarkEnd w:id="0"/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7</w:t>
      </w:r>
    </w:p>
    <w:p w14:paraId="2CBC9CB1" w14:textId="27834844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ในกรุงเทพฯ</w:t>
      </w:r>
      <w:r w:rsidR="002652DA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>และ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>ปริมณฑล</w:t>
      </w:r>
    </w:p>
    <w:p w14:paraId="5AD3EFBE" w14:textId="77777777" w:rsidR="00FB43BE" w:rsidRPr="006E6624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</w:p>
    <w:p w14:paraId="34BA5521" w14:textId="0F3F9B97" w:rsidR="0008632D" w:rsidRDefault="0008632D" w:rsidP="0008632D">
      <w:pPr>
        <w:spacing w:after="0" w:line="240" w:lineRule="auto"/>
        <w:ind w:firstLine="360"/>
        <w:jc w:val="both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  <w:r w:rsidRPr="00951FAD">
        <w:rPr>
          <w:rFonts w:asciiTheme="minorBidi" w:hAnsiTheme="minorBidi" w:cs="Cordia New"/>
          <w:spacing w:val="8"/>
          <w:sz w:val="32"/>
          <w:szCs w:val="32"/>
          <w:cs/>
        </w:rPr>
        <w:t>ศูนย์ข้อมูลอสังหาริมทรัพย์</w:t>
      </w:r>
      <w:r w:rsidRPr="00951FAD">
        <w:rPr>
          <w:rFonts w:asciiTheme="minorBidi" w:hAnsiTheme="minorBidi" w:cstheme="minorBidi"/>
          <w:spacing w:val="8"/>
          <w:sz w:val="32"/>
          <w:szCs w:val="32"/>
        </w:rPr>
        <w:t xml:space="preserve"> </w:t>
      </w:r>
      <w:r w:rsidRPr="00951FAD">
        <w:rPr>
          <w:rFonts w:asciiTheme="minorBidi" w:hAnsiTheme="minorBidi" w:cstheme="minorBidi" w:hint="cs"/>
          <w:spacing w:val="8"/>
          <w:sz w:val="32"/>
          <w:szCs w:val="32"/>
          <w:cs/>
        </w:rPr>
        <w:t>(</w:t>
      </w:r>
      <w:r w:rsidRPr="00951FAD">
        <w:rPr>
          <w:rFonts w:asciiTheme="minorBidi" w:hAnsiTheme="minorBidi" w:cstheme="minorBidi"/>
          <w:spacing w:val="8"/>
          <w:sz w:val="32"/>
          <w:szCs w:val="32"/>
        </w:rPr>
        <w:t>REIC</w:t>
      </w:r>
      <w:r w:rsidRPr="00951FAD">
        <w:rPr>
          <w:rFonts w:asciiTheme="minorBidi" w:hAnsiTheme="minorBidi" w:cstheme="minorBidi" w:hint="cs"/>
          <w:spacing w:val="8"/>
          <w:sz w:val="32"/>
          <w:szCs w:val="32"/>
          <w:cs/>
        </w:rPr>
        <w:t>)</w:t>
      </w:r>
      <w:r w:rsidR="00F41985">
        <w:rPr>
          <w:rFonts w:asciiTheme="minorBidi" w:hAnsiTheme="minorBidi" w:cstheme="minorBidi" w:hint="cs"/>
          <w:spacing w:val="8"/>
          <w:sz w:val="32"/>
          <w:szCs w:val="32"/>
          <w:cs/>
        </w:rPr>
        <w:t xml:space="preserve"> </w:t>
      </w:r>
      <w:r w:rsidRPr="00951FAD">
        <w:rPr>
          <w:rFonts w:asciiTheme="minorBidi" w:hAnsiTheme="minorBidi" w:cstheme="minorBidi" w:hint="cs"/>
          <w:spacing w:val="8"/>
          <w:sz w:val="32"/>
          <w:szCs w:val="32"/>
          <w:cs/>
        </w:rPr>
        <w:t>รายงานดัชนีราคาที่อยู่อาศัยใหม่ที่อยู่ระหว่างการขาย</w:t>
      </w:r>
      <w:r w:rsidR="00D03DA7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ในกรุงเทพฯและปริมณฑล</w:t>
      </w:r>
      <w:r w:rsidR="00D03DA7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951FAD">
        <w:rPr>
          <w:rFonts w:asciiTheme="minorBidi" w:hAnsiTheme="minorBidi" w:cstheme="minorBidi" w:hint="cs"/>
          <w:spacing w:val="6"/>
          <w:sz w:val="32"/>
          <w:szCs w:val="32"/>
          <w:cs/>
        </w:rPr>
        <w:t xml:space="preserve">ไตรมาส </w:t>
      </w:r>
      <w:r>
        <w:rPr>
          <w:rFonts w:asciiTheme="minorBidi" w:hAnsiTheme="minorBidi" w:cstheme="minorBidi"/>
          <w:sz w:val="32"/>
          <w:szCs w:val="32"/>
        </w:rPr>
        <w:t>2</w:t>
      </w:r>
      <w:r w:rsidRPr="00951FAD">
        <w:rPr>
          <w:rFonts w:asciiTheme="minorBidi" w:hAnsiTheme="minorBidi" w:cstheme="minorBidi" w:hint="cs"/>
          <w:sz w:val="32"/>
          <w:szCs w:val="32"/>
          <w:cs/>
        </w:rPr>
        <w:t xml:space="preserve"> ปี </w:t>
      </w:r>
      <w:r w:rsidRPr="00951FAD">
        <w:rPr>
          <w:rFonts w:asciiTheme="minorBidi" w:hAnsiTheme="minorBidi" w:cstheme="minorBidi"/>
          <w:sz w:val="32"/>
          <w:szCs w:val="32"/>
        </w:rPr>
        <w:t>256</w:t>
      </w:r>
      <w:r>
        <w:rPr>
          <w:rFonts w:asciiTheme="minorBidi" w:hAnsiTheme="minorBidi" w:cstheme="minorBidi"/>
          <w:sz w:val="32"/>
          <w:szCs w:val="32"/>
        </w:rPr>
        <w:t>7</w:t>
      </w:r>
      <w:r w:rsidRPr="00951FAD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51FAD">
        <w:rPr>
          <w:rFonts w:asciiTheme="minorBidi" w:hAnsiTheme="minorBidi" w:cstheme="minorBidi" w:hint="cs"/>
          <w:sz w:val="32"/>
          <w:szCs w:val="32"/>
          <w:cs/>
          <w:lang w:eastAsia="ja-JP"/>
        </w:rPr>
        <w:t>พบว่า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ดัชนีราคาบ้านจัดสรรใหม่ในภาพรวม</w:t>
      </w:r>
      <w:r w:rsidR="00D03DA7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มี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ค่าดัชนีมีค่าเท่ากับ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131.6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เพิ่มขึ้นร้อยละ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1.5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 (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>YoY)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ที่มีค่าดัชนีเท่ากับ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129.7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</w:t>
      </w:r>
      <w:r w:rsidR="00D03DA7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เป็น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การเพิ่มติดต่อกัน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6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ไตรมาส ตั้งแต่ไตรมาส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2566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ถึง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ไตรมาส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2567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และเมื่อเทียบกับไตรมาส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2567 (QoQ)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พบว่าดัชนีราคาบ้านจัดสรรมีการเพิ่มขึ้นร้อยละ </w:t>
      </w:r>
      <w:r w:rsidRPr="001A169D">
        <w:rPr>
          <w:rFonts w:asciiTheme="minorBidi" w:hAnsiTheme="minorBidi" w:cstheme="minorBidi"/>
          <w:color w:val="000000" w:themeColor="text1"/>
          <w:sz w:val="32"/>
          <w:szCs w:val="32"/>
        </w:rPr>
        <w:t>0.1</w:t>
      </w:r>
      <w:r w:rsidR="00E76E41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>ส่วน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>ดัชนีราคา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ภาพรวม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>ห้องชุดใหม่ที่อยู่ระหว่างการขายในกรุงเทพฯ</w:t>
      </w:r>
      <w:r w:rsidR="00D03DA7">
        <w:rPr>
          <w:rFonts w:ascii="Cordia New" w:hAnsi="Cordia New" w:cs="Cordia New" w:hint="cs"/>
          <w:sz w:val="32"/>
          <w:szCs w:val="32"/>
          <w:cs/>
          <w:lang w:eastAsia="ja-JP"/>
        </w:rPr>
        <w:t>และ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 xml:space="preserve">ปริมณฑล ไตรมาส </w:t>
      </w:r>
      <w:r w:rsidRPr="0008632D">
        <w:rPr>
          <w:rFonts w:ascii="Cordia New" w:hAnsi="Cordia New" w:cs="Cordia New"/>
          <w:spacing w:val="6"/>
          <w:sz w:val="32"/>
          <w:szCs w:val="32"/>
        </w:rPr>
        <w:t>2</w:t>
      </w:r>
      <w:r w:rsidRPr="0008632D"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 xml:space="preserve">ปี 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>256</w:t>
      </w:r>
      <w:r w:rsidRPr="0008632D">
        <w:rPr>
          <w:rFonts w:ascii="Cordia New" w:hAnsi="Cordia New" w:cs="Cordia New"/>
          <w:sz w:val="32"/>
          <w:szCs w:val="32"/>
          <w:lang w:eastAsia="ja-JP"/>
        </w:rPr>
        <w:t xml:space="preserve">7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มี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 xml:space="preserve">ค่าดัชนีเท่ากับ </w:t>
      </w:r>
      <w:r w:rsidRPr="0008632D">
        <w:rPr>
          <w:rFonts w:ascii="Cordia New" w:hAnsi="Cordia New" w:cs="Cordia New"/>
          <w:sz w:val="32"/>
          <w:szCs w:val="32"/>
          <w:lang w:eastAsia="ja-JP"/>
        </w:rPr>
        <w:t xml:space="preserve">156.9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จุด เพิ่มขึ้นร้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 xml:space="preserve">อยละ </w:t>
      </w:r>
      <w:r w:rsidRPr="0008632D">
        <w:rPr>
          <w:rFonts w:ascii="Cordia New" w:hAnsi="Cordia New" w:cs="Cordia New"/>
          <w:sz w:val="32"/>
          <w:szCs w:val="32"/>
          <w:lang w:eastAsia="ja-JP"/>
        </w:rPr>
        <w:t xml:space="preserve">1.2 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>เมื่อเทียบกับช่วงเวลาเดียวกันของปีก่อน (</w:t>
      </w:r>
      <w:r w:rsidRPr="0008632D">
        <w:rPr>
          <w:rFonts w:ascii="Cordia New" w:hAnsi="Cordia New" w:cs="Cordia New"/>
          <w:sz w:val="32"/>
          <w:szCs w:val="32"/>
          <w:lang w:eastAsia="ja-JP"/>
        </w:rPr>
        <w:t>YoY)</w:t>
      </w:r>
      <w:r w:rsidRPr="0008632D">
        <w:rPr>
          <w:rFonts w:ascii="Cordia New" w:hAnsi="Cordia New" w:cs="Cordia New"/>
          <w:sz w:val="32"/>
          <w:szCs w:val="32"/>
          <w:cs/>
          <w:lang w:eastAsia="ja-JP"/>
        </w:rPr>
        <w:t xml:space="preserve">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โดยมี </w:t>
      </w:r>
      <w:r w:rsidRPr="0008632D">
        <w:rPr>
          <w:rFonts w:ascii="Cordia New" w:hAnsi="Cordia New" w:cs="Cordia New"/>
          <w:sz w:val="32"/>
          <w:szCs w:val="32"/>
          <w:lang w:eastAsia="ja-JP"/>
        </w:rPr>
        <w:t>YoY</w:t>
      </w:r>
      <w:r w:rsidR="002F54A5">
        <w:rPr>
          <w:rFonts w:ascii="Cordia New" w:hAnsi="Cordia New" w:cs="Cordia New"/>
          <w:sz w:val="32"/>
          <w:szCs w:val="32"/>
          <w:lang w:eastAsia="ja-JP"/>
        </w:rPr>
        <w:t xml:space="preserve">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เพิ่มขึ้นต่อเนื่องติดต่อกันมา </w:t>
      </w:r>
      <w:r w:rsidRPr="0008632D">
        <w:rPr>
          <w:rFonts w:ascii="Cordia New" w:hAnsi="Cordia New" w:cs="Cordia New"/>
          <w:sz w:val="32"/>
          <w:szCs w:val="32"/>
          <w:lang w:eastAsia="ja-JP"/>
        </w:rPr>
        <w:t>6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 xml:space="preserve">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ไตรมาส ตั้งแต่ไตรมาส 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 xml:space="preserve">1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ปี 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 xml:space="preserve">2566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ถึง</w:t>
      </w:r>
      <w:r w:rsidR="00D03DA7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ไตรมาส </w:t>
      </w:r>
      <w:r w:rsidRPr="0008632D">
        <w:rPr>
          <w:rFonts w:ascii="Cordia New" w:hAnsi="Cordia New" w:cs="Cordia New"/>
          <w:sz w:val="32"/>
          <w:szCs w:val="32"/>
          <w:lang w:eastAsia="ja-JP"/>
        </w:rPr>
        <w:t>2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 xml:space="preserve">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 xml:space="preserve">ปี </w:t>
      </w:r>
      <w:r w:rsidRPr="0008632D">
        <w:rPr>
          <w:rFonts w:ascii="Cordia New" w:hAnsi="Cordia New" w:cs="Cordia New" w:hint="cs"/>
          <w:sz w:val="32"/>
          <w:szCs w:val="32"/>
          <w:lang w:eastAsia="ja-JP"/>
        </w:rPr>
        <w:t xml:space="preserve">2567 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และหากเปรียบเทียบกับ</w:t>
      </w:r>
      <w:r w:rsidRPr="0008632D">
        <w:rPr>
          <w:rFonts w:ascii="Cordia New" w:hAnsi="Cordia New" w:cs="Cordia New"/>
          <w:sz w:val="32"/>
          <w:szCs w:val="32"/>
          <w:cs/>
        </w:rPr>
        <w:t>ไตรมาสก่อนหน้า (</w:t>
      </w:r>
      <w:r w:rsidRPr="0008632D">
        <w:rPr>
          <w:rFonts w:ascii="Cordia New" w:hAnsi="Cordia New" w:cs="Cordia New"/>
          <w:sz w:val="32"/>
          <w:szCs w:val="32"/>
        </w:rPr>
        <w:t xml:space="preserve">QoQ) </w:t>
      </w:r>
      <w:r w:rsidRPr="0008632D">
        <w:rPr>
          <w:rFonts w:ascii="Cordia New" w:hAnsi="Cordia New" w:cs="Cordia New" w:hint="cs"/>
          <w:sz w:val="32"/>
          <w:szCs w:val="32"/>
          <w:cs/>
        </w:rPr>
        <w:t>ก็</w:t>
      </w:r>
      <w:r w:rsidRPr="0008632D">
        <w:rPr>
          <w:rFonts w:ascii="Cordia New" w:hAnsi="Cordia New" w:cs="Cordia New" w:hint="cs"/>
          <w:sz w:val="32"/>
          <w:szCs w:val="32"/>
          <w:cs/>
          <w:lang w:eastAsia="ja-JP"/>
        </w:rPr>
        <w:t>เพิ่มขึ้น</w:t>
      </w:r>
      <w:r w:rsidRPr="0008632D">
        <w:rPr>
          <w:rFonts w:ascii="Cordia New" w:hAnsi="Cordia New" w:cs="Cordia New"/>
          <w:sz w:val="32"/>
          <w:szCs w:val="32"/>
          <w:cs/>
        </w:rPr>
        <w:t xml:space="preserve">ร้อยละ </w:t>
      </w:r>
      <w:r w:rsidRPr="0008632D">
        <w:rPr>
          <w:rFonts w:ascii="Cordia New" w:hAnsi="Cordia New" w:cs="Cordia New"/>
          <w:sz w:val="32"/>
          <w:szCs w:val="32"/>
        </w:rPr>
        <w:t>1.2</w:t>
      </w:r>
    </w:p>
    <w:p w14:paraId="3EEFBB2D" w14:textId="77777777" w:rsidR="0008632D" w:rsidRPr="0008632D" w:rsidRDefault="0008632D" w:rsidP="0008632D">
      <w:pPr>
        <w:spacing w:after="0" w:line="240" w:lineRule="auto"/>
        <w:ind w:firstLine="360"/>
        <w:jc w:val="both"/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</w:pPr>
    </w:p>
    <w:p w14:paraId="0FA13AC5" w14:textId="77777777" w:rsidR="00FB43BE" w:rsidRPr="001A169D" w:rsidRDefault="00FB43BE" w:rsidP="0008632D">
      <w:pPr>
        <w:spacing w:after="0" w:line="240" w:lineRule="auto"/>
        <w:contextualSpacing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  <w:r w:rsidRPr="001A169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ดัชนีราคาบ้านจัดสรรใหม่ (บ้านเดี่ยวและทาวน์เฮ้า</w:t>
      </w:r>
      <w:proofErr w:type="spellStart"/>
      <w:r w:rsidRPr="001A169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ส์</w:t>
      </w:r>
      <w:proofErr w:type="spellEnd"/>
      <w:r w:rsidRPr="001A169D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  <w:lang w:eastAsia="ja-JP"/>
        </w:rPr>
        <w:t>)</w:t>
      </w:r>
    </w:p>
    <w:p w14:paraId="37585CE0" w14:textId="48C1BC8A" w:rsidR="00FB43BE" w:rsidRPr="001A169D" w:rsidRDefault="0008632D" w:rsidP="002F54A5">
      <w:pPr>
        <w:spacing w:after="0" w:line="240" w:lineRule="auto"/>
        <w:ind w:firstLine="851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cs/>
        </w:rPr>
      </w:pPr>
      <w:r w:rsidRPr="00B26CF2">
        <w:rPr>
          <w:rFonts w:ascii="Cordia New" w:hAnsi="Cordia New" w:cs="Cordia New" w:hint="cs"/>
          <w:b/>
          <w:bCs/>
          <w:sz w:val="32"/>
          <w:szCs w:val="32"/>
          <w:cs/>
        </w:rPr>
        <w:t>ดร.วิชัย วิรัตกพันธ์ รักษาการผู้อำนวยการศูนย์ข้อมูลอสังหาริมทรัพย์ ธนาคารอาคารสงเคราะห์</w:t>
      </w:r>
      <w:r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 เปิดเผยว่า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ดัชนีราคาบ้านจัดสรรใหม่ที่อยู่ระหว่างการขายในภาพรวมในกรุงเทพฯและปริมณฑล ไตรมาส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2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br/>
        <w:t>ปี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2567 </w:t>
      </w:r>
      <w:r w:rsidR="00A87463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มี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ค่าดัชนีมีค่าเท่ากับ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131.6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เพิ่มขึ้นร้อยละ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1.5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เมื่อเทียบกับช่วงเวลาเดียวกันของปีก่อน (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>YoY)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ที่มีค่าดัชนีเท่ากับ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129.7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โดย</w:t>
      </w:r>
      <w:r w:rsidR="00A87463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>เป็น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การเพิ่มติดต่อกัน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6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ไตรมาส ตั้งแต่ไตรมาส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2566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ถึง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ไตรมาส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2567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และเมื่อเทียบกับไตรมาส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1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2567 (QoQ)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พบว่า ดัชนีราคาบ้านจัดสรรมีการเพิ่มขึ้นร้อยละ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0.1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ซึ่งสะท้อนให้เห็นว่า</w:t>
      </w:r>
      <w:r w:rsidR="00A87463">
        <w:rPr>
          <w:rFonts w:asciiTheme="minorBidi" w:hAnsiTheme="minorBidi" w:cstheme="minorBidi" w:hint="cs"/>
          <w:color w:val="000000" w:themeColor="text1"/>
          <w:sz w:val="32"/>
          <w:szCs w:val="32"/>
          <w:cs/>
        </w:rPr>
        <w:t xml:space="preserve">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ราคาบ้านจัดสรรในไตรมาส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ปี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2567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ได้มีการปรับราคาขึ้นอย่างต่อเนื่องทั้งในช่วงเวลาเดียวกันของปีก่อน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(YoY) 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  <w:cs/>
        </w:rPr>
        <w:t>และในช่วงไตรมาสก่อนหน้า</w:t>
      </w:r>
      <w:r w:rsidR="00FB43BE" w:rsidRPr="001A169D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(QoQ)</w:t>
      </w:r>
    </w:p>
    <w:p w14:paraId="53EFD7E3" w14:textId="7E6404BA" w:rsidR="00FB43BE" w:rsidRPr="001A169D" w:rsidRDefault="00FB43BE" w:rsidP="00FC14E3">
      <w:pPr>
        <w:spacing w:after="0" w:line="240" w:lineRule="auto"/>
        <w:ind w:left="44" w:firstLine="851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1A169D">
        <w:rPr>
          <w:rFonts w:asciiTheme="minorBidi" w:hAnsiTheme="minorBidi" w:cstheme="minorBidi"/>
          <w:sz w:val="32"/>
          <w:szCs w:val="32"/>
          <w:cs/>
        </w:rPr>
        <w:t>ดัชนีราคาบ้านจัดสรรใหม่ที่เพิ่มขึ้นอย่างต่อเนื่อง หลัก</w:t>
      </w:r>
      <w:r w:rsidRPr="001A169D">
        <w:rPr>
          <w:rFonts w:asciiTheme="minorBidi" w:hAnsiTheme="minorBidi" w:cstheme="minorBidi"/>
          <w:sz w:val="32"/>
          <w:szCs w:val="32"/>
        </w:rPr>
        <w:t xml:space="preserve"> </w:t>
      </w:r>
      <w:r w:rsidRPr="001A169D">
        <w:rPr>
          <w:rFonts w:asciiTheme="minorBidi" w:hAnsiTheme="minorBidi" w:cstheme="minorBidi"/>
          <w:sz w:val="32"/>
          <w:szCs w:val="32"/>
          <w:cs/>
        </w:rPr>
        <w:t xml:space="preserve">ๆ มาจาก ต้นทุนการก่อสร้างที่อยู่อาศัยเพิ่มขึ้นจากปัจจัยหลายประการ เช่น ราคาที่ดิน ค่าวัสดุก่อสร้าง และค่าแรงงานที่เพิ่มขึ้นล้วนมีผลโดยตรงต่อต้นทุนการก่อสร้างที่อยู่อาศัย ส่งผลให้การพัฒนาที่อยู่อาศัยที่ออกมาสู่ตลาดที่เปิดตัวโครงการในปี </w:t>
      </w:r>
      <w:r w:rsidRPr="001A169D">
        <w:rPr>
          <w:rFonts w:asciiTheme="minorBidi" w:hAnsiTheme="minorBidi" w:cstheme="minorBidi"/>
          <w:sz w:val="32"/>
          <w:szCs w:val="32"/>
        </w:rPr>
        <w:t xml:space="preserve">2565 – 2566 </w:t>
      </w:r>
      <w:r w:rsidRPr="001A169D">
        <w:rPr>
          <w:rFonts w:asciiTheme="minorBidi" w:hAnsiTheme="minorBidi" w:cstheme="minorBidi"/>
          <w:sz w:val="32"/>
          <w:szCs w:val="32"/>
          <w:cs/>
        </w:rPr>
        <w:t xml:space="preserve">มีราคาเสนอขายเพิ่มขึ้นตามต้นทุนที่สูงขึ้น เพื่อกระตุ้นยอดขายของบ้านจัดสรร พบว่าในไตรมาสนี้ ส่วนใหญ่ผู้ประกอบการใช้กลยุทธ์โปรโมชั่นเพื่อกระตุ้นยอดขายโดยการให้ของแถมมากที่สุดถึงร้อยละ </w:t>
      </w:r>
      <w:r w:rsidRPr="001A169D">
        <w:rPr>
          <w:rFonts w:asciiTheme="minorBidi" w:hAnsiTheme="minorBidi" w:cstheme="minorBidi"/>
          <w:sz w:val="32"/>
          <w:szCs w:val="32"/>
        </w:rPr>
        <w:t xml:space="preserve">42.3 </w:t>
      </w:r>
      <w:r w:rsidRPr="001A169D">
        <w:rPr>
          <w:rFonts w:asciiTheme="minorBidi" w:hAnsiTheme="minorBidi" w:cstheme="minorBidi"/>
          <w:sz w:val="32"/>
          <w:szCs w:val="32"/>
          <w:cs/>
        </w:rPr>
        <w:t>โดยมีให้ของแถม ได้แก่ ฟรีแอร์ ปั๊มน้ำ แท็งก์น้ำ</w:t>
      </w:r>
      <w:r w:rsidRPr="001A169D">
        <w:rPr>
          <w:rFonts w:asciiTheme="minorBidi" w:hAnsiTheme="minorBidi" w:cstheme="minorBidi"/>
          <w:sz w:val="32"/>
          <w:szCs w:val="32"/>
        </w:rPr>
        <w:t xml:space="preserve"> </w:t>
      </w:r>
      <w:r w:rsidRPr="001A169D">
        <w:rPr>
          <w:rFonts w:asciiTheme="minorBidi" w:hAnsiTheme="minorBidi" w:cstheme="minorBidi"/>
          <w:sz w:val="32"/>
          <w:szCs w:val="32"/>
          <w:cs/>
        </w:rPr>
        <w:t xml:space="preserve">มิเตอร์น้ำ มิเตอร์ไฟฟ้า ปูพื้นหญ้า รองลงมาเป็นการช่วยค่าใช้จ่าย ณ วันโอน ร้อยละ </w:t>
      </w:r>
      <w:r w:rsidRPr="001A169D">
        <w:rPr>
          <w:rFonts w:asciiTheme="minorBidi" w:hAnsiTheme="minorBidi" w:cstheme="minorBidi"/>
          <w:sz w:val="32"/>
          <w:szCs w:val="32"/>
        </w:rPr>
        <w:t>41.0</w:t>
      </w:r>
      <w:r w:rsidRPr="001A169D">
        <w:rPr>
          <w:rFonts w:asciiTheme="minorBidi" w:hAnsiTheme="minorBidi" w:cstheme="minorBidi"/>
          <w:sz w:val="32"/>
          <w:szCs w:val="32"/>
          <w:cs/>
        </w:rPr>
        <w:t xml:space="preserve"> เพื่ออำนวยความสะดวกและช่วยแบ่งเบาภาระของผู้ซื้อ</w:t>
      </w:r>
    </w:p>
    <w:p w14:paraId="333A097D" w14:textId="77777777" w:rsidR="00FB43BE" w:rsidRPr="001A169D" w:rsidRDefault="00FB43BE" w:rsidP="00FB43BE">
      <w:pPr>
        <w:spacing w:after="0" w:line="240" w:lineRule="auto"/>
        <w:ind w:left="44" w:firstLine="665"/>
        <w:contextualSpacing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 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  เมื่อจำแนกดัชนีราคาบ้านจัดสรรตามพื้นที่ พบว่า</w:t>
      </w:r>
    </w:p>
    <w:p w14:paraId="548ADB13" w14:textId="728FDDE3" w:rsidR="00FB43BE" w:rsidRDefault="00FB43BE" w:rsidP="00A567D9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rPr>
          <w:rFonts w:asciiTheme="minorBidi" w:hAnsiTheme="minorBidi" w:cstheme="minorBidi"/>
          <w:color w:val="000000" w:themeColor="text1"/>
          <w:spacing w:val="10"/>
          <w:sz w:val="32"/>
          <w:szCs w:val="32"/>
          <w:u w:val="single"/>
        </w:rPr>
      </w:pP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u w:val="single"/>
          <w:cs/>
        </w:rPr>
        <w:t>กรุงเทพฯ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 มีค่าดัชนีเท่ากับ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129.3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เพิ่มขึ้นร้อยละ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1.1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>เมื่อเทียบกับช่วงเวลาเดียวกันของปีก่อน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 (YoY)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 และเพิ่มขึ้นร้อยละ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0.8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  <w:cs/>
        </w:rPr>
        <w:t xml:space="preserve">เมื่อเทียบกับไตรมาสก่อนหน้า </w:t>
      </w:r>
      <w:r w:rsidRPr="001A169D">
        <w:rPr>
          <w:rFonts w:asciiTheme="minorBidi" w:hAnsiTheme="minorBidi" w:cstheme="minorBidi"/>
          <w:color w:val="000000" w:themeColor="text1"/>
          <w:spacing w:val="10"/>
          <w:sz w:val="32"/>
          <w:szCs w:val="32"/>
        </w:rPr>
        <w:t xml:space="preserve">(QoQ) </w:t>
      </w:r>
    </w:p>
    <w:p w14:paraId="55E12E83" w14:textId="77777777" w:rsidR="00E169CE" w:rsidRDefault="00E169CE" w:rsidP="00E169CE">
      <w:pPr>
        <w:tabs>
          <w:tab w:val="left" w:pos="993"/>
        </w:tabs>
        <w:spacing w:after="0" w:line="240" w:lineRule="auto"/>
        <w:rPr>
          <w:rFonts w:asciiTheme="minorBidi" w:hAnsiTheme="minorBidi" w:cstheme="minorBidi"/>
          <w:color w:val="000000" w:themeColor="text1"/>
          <w:spacing w:val="10"/>
          <w:sz w:val="32"/>
          <w:szCs w:val="32"/>
          <w:u w:val="single"/>
        </w:rPr>
      </w:pPr>
    </w:p>
    <w:p w14:paraId="4653E19E" w14:textId="77777777" w:rsidR="00E169CE" w:rsidRPr="001A169D" w:rsidRDefault="00E169CE" w:rsidP="00E169CE">
      <w:pPr>
        <w:tabs>
          <w:tab w:val="left" w:pos="993"/>
        </w:tabs>
        <w:spacing w:after="0" w:line="240" w:lineRule="auto"/>
        <w:rPr>
          <w:rFonts w:asciiTheme="minorBidi" w:hAnsiTheme="minorBidi" w:cstheme="minorBidi"/>
          <w:color w:val="000000" w:themeColor="text1"/>
          <w:spacing w:val="10"/>
          <w:sz w:val="32"/>
          <w:szCs w:val="32"/>
          <w:u w:val="single"/>
        </w:rPr>
      </w:pPr>
    </w:p>
    <w:p w14:paraId="6E03397F" w14:textId="4B48459B" w:rsidR="00FB43BE" w:rsidRPr="001A169D" w:rsidRDefault="00FB43BE" w:rsidP="00FB43BE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</w:pP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</w:rPr>
        <w:t>3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  <w:cs/>
        </w:rPr>
        <w:t xml:space="preserve"> จังหวัดปริมณฑล </w:t>
      </w:r>
      <w:bookmarkStart w:id="1" w:name="_Hlk139461770"/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  <w:cs/>
        </w:rPr>
        <w:t>(</w:t>
      </w:r>
      <w:bookmarkStart w:id="2" w:name="_Hlk139545531"/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  <w:cs/>
        </w:rPr>
        <w:t>นนทบุรี ปทุมธานี และ สมุทรปราการ</w:t>
      </w:r>
      <w:bookmarkEnd w:id="2"/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u w:val="single"/>
          <w:cs/>
        </w:rPr>
        <w:t>)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 </w:t>
      </w:r>
      <w:bookmarkEnd w:id="1"/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มีค่าดัชนีเท่ากับ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132.1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เพิ่มขึ้นร้อยละ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1.3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br/>
        <w:t>เมื่อเทียบกับช่วงเวลาเดียวกันของปีก่อน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(YoY)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แต่ลดลงร้อยละ -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1.4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>เมื่อเทียบกับไตรมาสก่อนหน้า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 xml:space="preserve"> (QoQ) </w:t>
      </w:r>
      <w:r w:rsidR="00B5479E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br/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(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ดูตารางที่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  <w:cs/>
        </w:rPr>
        <w:t xml:space="preserve"> และแผนภูมิที่ </w:t>
      </w:r>
      <w:r w:rsidRPr="001A169D">
        <w:rPr>
          <w:rFonts w:asciiTheme="minorBidi" w:hAnsiTheme="minorBidi" w:cstheme="minorBidi"/>
          <w:color w:val="000000" w:themeColor="text1"/>
          <w:spacing w:val="-10"/>
          <w:sz w:val="32"/>
          <w:szCs w:val="32"/>
        </w:rPr>
        <w:t>1 – 3)</w:t>
      </w:r>
    </w:p>
    <w:p w14:paraId="2E1B5CEE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6AC8F34B" w14:textId="16471E4C" w:rsidR="00FB43BE" w:rsidRPr="003B0190" w:rsidRDefault="00D94EF0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    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ตารางที่ </w:t>
      </w:r>
      <w:r w:rsidR="00FB43BE"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1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 ดัชนีราคาบ้านจัดสรรใหม่ที่อยู่ระหว่างการขาย ในกรุงเทพฯ </w:t>
      </w:r>
      <w:r w:rsidR="00FB43BE"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-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ปริมณฑล</w:t>
      </w:r>
      <w:r w:rsidR="00FB43BE"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 (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ปี </w:t>
      </w:r>
      <w:r w:rsidR="00FB43BE"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2555 =100.0)</w:t>
      </w:r>
    </w:p>
    <w:p w14:paraId="3A2A8679" w14:textId="77777777" w:rsidR="00FB43BE" w:rsidRPr="00A242F3" w:rsidRDefault="00FB43BE" w:rsidP="00FB43BE">
      <w:pPr>
        <w:spacing w:after="0" w:line="240" w:lineRule="auto"/>
        <w:rPr>
          <w:noProof/>
          <w:sz w:val="4"/>
          <w:szCs w:val="8"/>
        </w:rPr>
      </w:pPr>
    </w:p>
    <w:p w14:paraId="0C759E1C" w14:textId="77777777" w:rsidR="00FB43BE" w:rsidRPr="00585538" w:rsidRDefault="00FB43BE" w:rsidP="00FB43BE">
      <w:pPr>
        <w:spacing w:after="0" w:line="240" w:lineRule="auto"/>
        <w:jc w:val="center"/>
        <w:rPr>
          <w:noProof/>
          <w:sz w:val="14"/>
          <w:szCs w:val="18"/>
          <w:cs/>
        </w:rPr>
      </w:pPr>
      <w:r w:rsidRPr="00414806">
        <w:rPr>
          <w:noProof/>
        </w:rPr>
        <w:drawing>
          <wp:inline distT="0" distB="0" distL="0" distR="0" wp14:anchorId="245320A2" wp14:editId="2417B6A7">
            <wp:extent cx="5926455" cy="2093595"/>
            <wp:effectExtent l="0" t="0" r="0" b="1905"/>
            <wp:docPr id="5137125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5CF5" w14:textId="71704192" w:rsidR="00FB43BE" w:rsidRPr="00A242F3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</w:t>
      </w:r>
      <w:r w:rsidR="00D94EF0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    </w:t>
      </w: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</w:t>
      </w:r>
      <w:r w:rsidRPr="00585538">
        <w:rPr>
          <w:rFonts w:asciiTheme="minorBidi" w:hAnsiTheme="minorBidi" w:cstheme="minorBidi" w:hint="cs"/>
          <w:color w:val="000000" w:themeColor="text1"/>
          <w:sz w:val="24"/>
          <w:szCs w:val="24"/>
          <w:cs/>
        </w:rPr>
        <w:t>์</w:t>
      </w:r>
    </w:p>
    <w:p w14:paraId="74DDF319" w14:textId="77777777" w:rsidR="00FB43BE" w:rsidRPr="003B0190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4D521614" w14:textId="77777777" w:rsidR="00C53C51" w:rsidRDefault="00C53C51" w:rsidP="00C53C51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02EB0D37" w14:textId="77777777" w:rsidR="002652DA" w:rsidRDefault="002652DA" w:rsidP="00C53C51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</w:p>
    <w:p w14:paraId="5931C4AE" w14:textId="62715F70" w:rsidR="00FB43BE" w:rsidRPr="009E2A76" w:rsidRDefault="00C53C51" w:rsidP="00C53C51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</w:pPr>
      <w:r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   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="00FB43BE" w:rsidRPr="009E2A76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1 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ดัชนีราคาบ้านจัดสรรใหม่ที่อยู่ระหว่างการขาย ในกรุงเทพฯ</w:t>
      </w:r>
      <w:r w:rsidR="00FB43BE" w:rsidRPr="00585538"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- </w:t>
      </w:r>
      <w:r w:rsidR="00FB43BE"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ปริมณฑล (ปี </w:t>
      </w:r>
      <w:r w:rsidR="00FB43BE" w:rsidRPr="009E2A76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>2555 = 100.0)</w:t>
      </w:r>
    </w:p>
    <w:p w14:paraId="65533176" w14:textId="77777777" w:rsidR="00FB43BE" w:rsidRPr="00A242F3" w:rsidRDefault="00FB43BE" w:rsidP="00C53C51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-2"/>
          <w:sz w:val="31"/>
          <w:szCs w:val="31"/>
        </w:rPr>
      </w:pPr>
      <w:r w:rsidRPr="00C120BE">
        <w:rPr>
          <w:noProof/>
        </w:rPr>
        <w:drawing>
          <wp:inline distT="0" distB="0" distL="0" distR="0" wp14:anchorId="3CC6E94E" wp14:editId="35F11780">
            <wp:extent cx="5926455" cy="2906395"/>
            <wp:effectExtent l="0" t="0" r="0" b="8255"/>
            <wp:docPr id="2086072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D5C13" w14:textId="6C986729" w:rsidR="00FB43BE" w:rsidRPr="00A242F3" w:rsidRDefault="00C53C51" w:rsidP="00FB43BE">
      <w:pPr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24"/>
          <w:szCs w:val="24"/>
        </w:rPr>
      </w:pPr>
      <w:r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      </w:t>
      </w:r>
      <w:r w:rsidR="00FB43BE"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="00FB43BE"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="00FB43BE"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  <w:bookmarkStart w:id="3" w:name="_Hlk13127537"/>
    </w:p>
    <w:p w14:paraId="06E22770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2D0FA1B2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4BBAF15F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5DCA9CD5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40EF709E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3CC0440D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36FF7AB8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</w:p>
    <w:p w14:paraId="5079CFE9" w14:textId="77777777" w:rsidR="00FB43BE" w:rsidRPr="008A73A5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16"/>
          <w:szCs w:val="16"/>
        </w:rPr>
      </w:pPr>
    </w:p>
    <w:p w14:paraId="6C2A06B1" w14:textId="77777777" w:rsidR="00FB43BE" w:rsidRPr="009E2A76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2 </w:t>
      </w:r>
      <w:r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อัตราขยายตัวของดัชนีราคาบ้านจัดสรรใหม่ที่อยู่ระหว่างการขายในกรุงเทพฯ</w:t>
      </w:r>
      <w:r w:rsidRPr="00585538">
        <w:rPr>
          <w:rFonts w:asciiTheme="minorBidi" w:hAnsiTheme="minorBidi" w:cstheme="minorBidi" w:hint="cs"/>
          <w:b/>
          <w:bCs/>
          <w:color w:val="000000" w:themeColor="text1"/>
          <w:spacing w:val="-10"/>
          <w:sz w:val="32"/>
          <w:szCs w:val="32"/>
          <w:cs/>
        </w:rPr>
        <w:t xml:space="preserve"> </w:t>
      </w:r>
      <w:r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–ปริมณฑล</w:t>
      </w:r>
      <w:r w:rsidRPr="00585538">
        <w:rPr>
          <w:rFonts w:asciiTheme="minorBidi" w:hAnsiTheme="minorBidi" w:cs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เปรียบเทียบกับช่วงเวลาเดียวกันของปีก่อน </w:t>
      </w:r>
      <w:r w:rsidRPr="009E2A76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(YoY)</w:t>
      </w:r>
      <w:bookmarkEnd w:id="3"/>
    </w:p>
    <w:p w14:paraId="234FA778" w14:textId="77777777" w:rsidR="00FB43BE" w:rsidRPr="00A242F3" w:rsidRDefault="00FB43BE" w:rsidP="002652DA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C120BE">
        <w:rPr>
          <w:noProof/>
        </w:rPr>
        <w:drawing>
          <wp:inline distT="0" distB="0" distL="0" distR="0" wp14:anchorId="7D1F4BE2" wp14:editId="1869E4DA">
            <wp:extent cx="6270796" cy="3068569"/>
            <wp:effectExtent l="0" t="0" r="0" b="0"/>
            <wp:docPr id="20611509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520" cy="30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611D" w14:textId="5D7E8E66" w:rsidR="00FB43BE" w:rsidRPr="00A242F3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25126A0E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4E7B70BA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11E5B05B" w14:textId="77777777" w:rsidR="002652DA" w:rsidRDefault="002652DA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4EBA908D" w14:textId="77777777" w:rsidR="002652DA" w:rsidRPr="003B0190" w:rsidRDefault="002652DA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70A08102" w14:textId="77777777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 xml:space="preserve">แผนภูมิที่ </w:t>
      </w:r>
      <w:r w:rsidRPr="003B0190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</w:rPr>
        <w:t xml:space="preserve">3 </w:t>
      </w:r>
      <w:r w:rsidRPr="00585538">
        <w:rPr>
          <w:rFonts w:asciiTheme="minorBidi" w:hAnsiTheme="minorBidi" w:cstheme="minorBidi"/>
          <w:b/>
          <w:bCs/>
          <w:color w:val="000000" w:themeColor="text1"/>
          <w:spacing w:val="-10"/>
          <w:sz w:val="32"/>
          <w:szCs w:val="32"/>
          <w:cs/>
        </w:rPr>
        <w:t>อัตราขยายตัวของดัชนีราคาบ้านจัดสรรใหม่ที่อยู่ระหว่างการขายในกรุงเทพฯ–ปริมณฑล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เปรียบเทียบกับไตรมาสก่อนหน้า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(QoQ)</w:t>
      </w:r>
    </w:p>
    <w:p w14:paraId="58822A14" w14:textId="77777777" w:rsidR="00FB43BE" w:rsidRPr="00A242F3" w:rsidRDefault="00FB43BE" w:rsidP="002652DA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C120BE">
        <w:rPr>
          <w:noProof/>
        </w:rPr>
        <w:drawing>
          <wp:inline distT="0" distB="0" distL="0" distR="0" wp14:anchorId="3CA24F7B" wp14:editId="0106919B">
            <wp:extent cx="6287547" cy="3276133"/>
            <wp:effectExtent l="0" t="0" r="0" b="635"/>
            <wp:docPr id="974994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43" cy="32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20F4" w14:textId="646495A3" w:rsidR="00FB43BE" w:rsidRPr="00A242F3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381DE265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6D83078B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56C54AF1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69D8EBAC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41D60372" w14:textId="77777777" w:rsidR="00FB43BE" w:rsidRDefault="00FB43BE" w:rsidP="00FB43BE">
      <w:pPr>
        <w:spacing w:after="0" w:line="240" w:lineRule="auto"/>
        <w:rPr>
          <w:rFonts w:asciiTheme="minorBidi" w:hAnsiTheme="minorBidi" w:cstheme="minorBidi"/>
          <w:color w:val="000000" w:themeColor="text1"/>
          <w:sz w:val="24"/>
          <w:szCs w:val="24"/>
        </w:rPr>
      </w:pPr>
    </w:p>
    <w:p w14:paraId="59A24B5F" w14:textId="4B6AE534" w:rsidR="00FB43BE" w:rsidRPr="00A242F3" w:rsidRDefault="00FB43BE" w:rsidP="00D332E4">
      <w:pPr>
        <w:tabs>
          <w:tab w:val="left" w:pos="993"/>
        </w:tabs>
        <w:spacing w:after="0" w:line="240" w:lineRule="auto"/>
        <w:contextualSpacing/>
        <w:jc w:val="thaiDistribute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cs/>
        </w:rPr>
        <w:t>ดัชนีราคาบ้านเดี่ยว</w:t>
      </w:r>
    </w:p>
    <w:p w14:paraId="42326BC1" w14:textId="128842DA" w:rsidR="00FB43BE" w:rsidRPr="00A87463" w:rsidRDefault="00FB43BE" w:rsidP="00A87463">
      <w:pPr>
        <w:spacing w:after="0" w:line="240" w:lineRule="auto"/>
        <w:ind w:firstLine="709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  <w:r w:rsidRPr="00585538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ดัชนีราคาบ้านเดี่ยว </w:t>
      </w:r>
      <w:r w:rsidR="00A87463" w:rsidRPr="00951FAD">
        <w:rPr>
          <w:rFonts w:asciiTheme="minorBidi" w:hAnsiTheme="minorBidi" w:cstheme="minorBidi" w:hint="cs"/>
          <w:spacing w:val="8"/>
          <w:sz w:val="32"/>
          <w:szCs w:val="32"/>
          <w:cs/>
        </w:rPr>
        <w:t>ที่อยู่ระหว่างการขาย</w:t>
      </w:r>
      <w:r w:rsidRPr="00585538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ในกรุงเทพฯและปริมณฑล ไตรมาส </w:t>
      </w:r>
      <w:r w:rsidRPr="007A16B7">
        <w:rPr>
          <w:rFonts w:asciiTheme="minorBidi" w:hAnsiTheme="minorBidi" w:cstheme="minorBidi" w:hint="cs"/>
          <w:color w:val="000000" w:themeColor="text1"/>
          <w:spacing w:val="-4"/>
          <w:sz w:val="32"/>
          <w:szCs w:val="32"/>
        </w:rPr>
        <w:t>2</w:t>
      </w:r>
      <w:r w:rsidRPr="003B0190">
        <w:rPr>
          <w:rFonts w:asciiTheme="minorBidi" w:hAnsiTheme="minorBidi"/>
          <w:color w:val="000000" w:themeColor="text1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ปี </w:t>
      </w:r>
      <w:r w:rsidRPr="00A242F3">
        <w:rPr>
          <w:rFonts w:asciiTheme="minorBidi" w:hAnsiTheme="minorBidi"/>
          <w:color w:val="000000" w:themeColor="text1"/>
          <w:sz w:val="32"/>
          <w:szCs w:val="32"/>
          <w:lang w:eastAsia="ja-JP"/>
        </w:rPr>
        <w:t>256</w:t>
      </w:r>
      <w:r w:rsidRPr="003B0190">
        <w:rPr>
          <w:rFonts w:asciiTheme="minorBidi" w:hAnsiTheme="minorBidi" w:hint="cs"/>
          <w:color w:val="000000" w:themeColor="text1"/>
          <w:sz w:val="32"/>
          <w:szCs w:val="32"/>
          <w:lang w:eastAsia="ja-JP"/>
        </w:rPr>
        <w:t>7</w:t>
      </w:r>
      <w:r w:rsidRPr="00A242F3">
        <w:rPr>
          <w:rFonts w:asciiTheme="minorBidi" w:hAnsiTheme="minorBidi"/>
          <w:color w:val="000000" w:themeColor="text1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มีค่าดัชนีเท่ากับ 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13</w:t>
      </w:r>
      <w:r w:rsidRPr="003B0190">
        <w:rPr>
          <w:rFonts w:asciiTheme="minorBidi" w:hAnsiTheme="minorBidi" w:cstheme="minorBidi" w:hint="cs"/>
          <w:color w:val="000000" w:themeColor="text1"/>
          <w:sz w:val="32"/>
          <w:szCs w:val="32"/>
          <w:lang w:eastAsia="ja-JP"/>
        </w:rPr>
        <w:t>1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.</w:t>
      </w:r>
      <w:r w:rsidRPr="007A16B7">
        <w:rPr>
          <w:rFonts w:asciiTheme="minorBidi" w:hAnsiTheme="minorBidi" w:cstheme="minorBidi" w:hint="cs"/>
          <w:color w:val="000000" w:themeColor="text1"/>
          <w:sz w:val="32"/>
          <w:szCs w:val="32"/>
          <w:lang w:eastAsia="ja-JP"/>
        </w:rPr>
        <w:t>7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 w:hint="cs"/>
          <w:color w:val="000000" w:themeColor="text1"/>
          <w:sz w:val="32"/>
          <w:szCs w:val="32"/>
          <w:cs/>
          <w:lang w:eastAsia="ja-JP"/>
        </w:rPr>
        <w:t>เพิ่มขึ้น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ร้อยละ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2.0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เมื่อเทียบกับช่วงเวลาเดียวกันของปีก่อน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>(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YoY)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โดยเป็นการเพิ่มขึ้นต่อเนื่องกัน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8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ไตรมาส ตั้งแต่ ไตรมาส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>3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ปี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>2565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 xml:space="preserve"> ถึงไตรมาส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2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ปี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2567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แต่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</w:rPr>
        <w:t>ลดลง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>ร้อยละ -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0.2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  <w:cs/>
          <w:lang w:eastAsia="ja-JP"/>
        </w:rPr>
        <w:t xml:space="preserve">เมื่อเทียบกับไตรมาสก่อนหน้า </w:t>
      </w:r>
      <w:r w:rsidRPr="00283276">
        <w:rPr>
          <w:rFonts w:asciiTheme="minorBidi" w:hAnsiTheme="minorBidi" w:cstheme="minorBidi"/>
          <w:color w:val="000000" w:themeColor="text1"/>
          <w:sz w:val="32"/>
          <w:szCs w:val="32"/>
        </w:rPr>
        <w:t>(QoQ)</w:t>
      </w:r>
      <w:r w:rsidRPr="00A242F3">
        <w:rPr>
          <w:rFonts w:asciiTheme="minorBidi" w:hAnsiTheme="minorBidi" w:cstheme="minorBidi"/>
          <w:color w:val="000000" w:themeColor="text1"/>
          <w:sz w:val="32"/>
          <w:szCs w:val="32"/>
        </w:rPr>
        <w:t xml:space="preserve"> </w:t>
      </w:r>
    </w:p>
    <w:p w14:paraId="235CA8B3" w14:textId="2227A968" w:rsidR="00FB43BE" w:rsidRPr="00A05ECE" w:rsidRDefault="00FB43BE" w:rsidP="00A05ECE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992" w:hanging="284"/>
        <w:jc w:val="thaiDistribute"/>
        <w:rPr>
          <w:rFonts w:asciiTheme="minorBidi" w:hAnsiTheme="minorBidi" w:cstheme="minorBidi"/>
          <w:color w:val="FF0000"/>
          <w:spacing w:val="6"/>
          <w:sz w:val="32"/>
          <w:szCs w:val="32"/>
        </w:rPr>
      </w:pP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  <w:cs/>
        </w:rPr>
        <w:t>กรุงเทพฯ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 xml:space="preserve"> มีค่าดัชนีเท่ากับ 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</w:rPr>
        <w:t xml:space="preserve">126.9 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 xml:space="preserve">เพิ่มขึ้นร้อยละ </w:t>
      </w:r>
      <w:r w:rsidRPr="00A05ECE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0.3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</w:rPr>
        <w:t xml:space="preserve"> 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  <w:cs/>
        </w:rPr>
        <w:t>เมื่อเทียบกับช่วงเวลาเดียวกันของปีก่อน (</w:t>
      </w:r>
      <w:r w:rsidRPr="00A05ECE">
        <w:rPr>
          <w:rFonts w:asciiTheme="minorBidi" w:hAnsiTheme="minorBidi" w:cstheme="minorBidi"/>
          <w:color w:val="000000" w:themeColor="text1"/>
          <w:spacing w:val="-2"/>
          <w:sz w:val="32"/>
          <w:szCs w:val="32"/>
        </w:rPr>
        <w:t xml:space="preserve">YoY) 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cs/>
        </w:rPr>
        <w:t>และเพิ่มขึ้นร้อยละ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 xml:space="preserve"> 0.2</w:t>
      </w:r>
      <w:r w:rsidRPr="00A05ECE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 xml:space="preserve"> 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cs/>
        </w:rPr>
        <w:t>เมื่อเทียบกับไตรมาสก่อนหน้า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</w:rPr>
        <w:t xml:space="preserve"> (QoQ)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cs/>
        </w:rPr>
        <w:t xml:space="preserve"> </w:t>
      </w:r>
      <w:r w:rsidR="00A87463">
        <w:rPr>
          <w:rFonts w:asciiTheme="minorBidi" w:hAnsiTheme="minorBidi" w:cstheme="minorBidi" w:hint="cs"/>
          <w:color w:val="000000" w:themeColor="text1"/>
          <w:spacing w:val="4"/>
          <w:sz w:val="32"/>
          <w:szCs w:val="32"/>
          <w:cs/>
        </w:rPr>
        <w:t>นอกจากนี้ ในการ</w:t>
      </w:r>
      <w:r w:rsidRPr="00A05ECE">
        <w:rPr>
          <w:rFonts w:asciiTheme="minorBidi" w:hAnsiTheme="minorBidi" w:cstheme="minorBidi"/>
          <w:spacing w:val="4"/>
          <w:sz w:val="32"/>
          <w:szCs w:val="32"/>
          <w:cs/>
        </w:rPr>
        <w:t>กระตุ้นยอดขาย</w:t>
      </w:r>
      <w:r w:rsidRPr="00A05EC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บ้านเดี่ยวในไตรมาส </w:t>
      </w:r>
      <w:r w:rsidRPr="00A05ECE">
        <w:rPr>
          <w:rFonts w:asciiTheme="minorBidi" w:hAnsiTheme="minorBidi" w:cstheme="minorBidi"/>
          <w:sz w:val="32"/>
          <w:szCs w:val="32"/>
          <w:lang w:eastAsia="ja-JP"/>
        </w:rPr>
        <w:t xml:space="preserve">2 </w:t>
      </w:r>
      <w:r w:rsidRPr="00A05EC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ปี </w:t>
      </w:r>
      <w:r w:rsidRPr="00A05ECE">
        <w:rPr>
          <w:rFonts w:asciiTheme="minorBidi" w:hAnsiTheme="minorBidi" w:cstheme="minorBidi"/>
          <w:sz w:val="32"/>
          <w:szCs w:val="32"/>
          <w:lang w:eastAsia="ja-JP"/>
        </w:rPr>
        <w:t xml:space="preserve">2567 </w:t>
      </w:r>
      <w:r w:rsidRPr="00A05ECE">
        <w:rPr>
          <w:rFonts w:asciiTheme="minorBidi" w:hAnsiTheme="minorBidi" w:cstheme="minorBidi"/>
          <w:sz w:val="32"/>
          <w:szCs w:val="32"/>
          <w:cs/>
          <w:lang w:eastAsia="ja-JP"/>
        </w:rPr>
        <w:t>พบว่า</w:t>
      </w:r>
      <w:r w:rsidR="00A87463">
        <w:rPr>
          <w:rFonts w:asciiTheme="minorBidi" w:hAnsiTheme="minorBidi" w:cstheme="minorBidi" w:hint="cs"/>
          <w:sz w:val="32"/>
          <w:szCs w:val="32"/>
          <w:cs/>
          <w:lang w:eastAsia="ja-JP"/>
        </w:rPr>
        <w:t xml:space="preserve"> </w:t>
      </w:r>
      <w:r w:rsidRPr="00A05ECE">
        <w:rPr>
          <w:rFonts w:asciiTheme="minorBidi" w:hAnsiTheme="minorBidi" w:cstheme="minorBidi"/>
          <w:sz w:val="32"/>
          <w:szCs w:val="32"/>
          <w:cs/>
          <w:lang w:eastAsia="ja-JP"/>
        </w:rPr>
        <w:t>บ้านเดี่ยวที่ลดราคา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ส่วนใหญ่เป็นบ้านเดี่ยวที่มีราคาแพงอยู่ในระดับราคามากกว่า </w:t>
      </w:r>
      <w:r w:rsidRPr="00A05ECE">
        <w:rPr>
          <w:rFonts w:asciiTheme="minorBidi" w:hAnsiTheme="minorBidi" w:cstheme="minorBidi"/>
          <w:sz w:val="32"/>
          <w:szCs w:val="32"/>
        </w:rPr>
        <w:t xml:space="preserve">10.00 </w:t>
      </w:r>
      <w:r w:rsidRPr="00A05ECE">
        <w:rPr>
          <w:rFonts w:asciiTheme="minorBidi" w:hAnsiTheme="minorBidi" w:cstheme="minorBidi"/>
          <w:sz w:val="32"/>
          <w:szCs w:val="32"/>
          <w:cs/>
        </w:rPr>
        <w:t>ล้านบาทขึ้นไป และเพื่อเป็นการกระตุ้นตลาด</w:t>
      </w:r>
      <w:r w:rsidR="00A87463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เร่งระบายสต๊อก </w:t>
      </w:r>
      <w:r w:rsidR="00A87463">
        <w:rPr>
          <w:rFonts w:asciiTheme="minorBidi" w:hAnsiTheme="minorBidi" w:cstheme="minorBidi" w:hint="cs"/>
          <w:sz w:val="32"/>
          <w:szCs w:val="32"/>
          <w:cs/>
        </w:rPr>
        <w:t>โดย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ในไตรมาส </w:t>
      </w:r>
      <w:r w:rsidRPr="00A05ECE">
        <w:rPr>
          <w:rFonts w:asciiTheme="minorBidi" w:hAnsiTheme="minorBidi" w:cstheme="minorBidi"/>
          <w:sz w:val="32"/>
          <w:szCs w:val="32"/>
        </w:rPr>
        <w:t xml:space="preserve">2 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ปี </w:t>
      </w:r>
      <w:r w:rsidRPr="00A05ECE">
        <w:rPr>
          <w:rFonts w:asciiTheme="minorBidi" w:hAnsiTheme="minorBidi" w:cstheme="minorBidi"/>
          <w:sz w:val="32"/>
          <w:szCs w:val="32"/>
        </w:rPr>
        <w:t xml:space="preserve">2567 </w:t>
      </w:r>
      <w:r w:rsidRPr="00A05ECE">
        <w:rPr>
          <w:rFonts w:asciiTheme="minorBidi" w:hAnsiTheme="minorBidi" w:cstheme="minorBidi"/>
          <w:sz w:val="32"/>
          <w:szCs w:val="32"/>
          <w:cs/>
        </w:rPr>
        <w:t>มีการลดราคา</w:t>
      </w:r>
      <w:r w:rsidR="00A87463">
        <w:rPr>
          <w:rFonts w:asciiTheme="minorBidi" w:hAnsiTheme="minorBidi" w:cstheme="minorBidi" w:hint="cs"/>
          <w:sz w:val="32"/>
          <w:szCs w:val="32"/>
          <w:cs/>
        </w:rPr>
        <w:t>ลง</w:t>
      </w:r>
      <w:r w:rsidRPr="00A05ECE">
        <w:rPr>
          <w:rFonts w:asciiTheme="minorBidi" w:hAnsiTheme="minorBidi" w:cstheme="minorBidi"/>
          <w:sz w:val="32"/>
          <w:szCs w:val="32"/>
          <w:cs/>
        </w:rPr>
        <w:t>จากไตรมาสก่อนหน้า ส่วนใหญ่อยู่ใน</w:t>
      </w:r>
      <w:r w:rsidRPr="00A05ECE">
        <w:rPr>
          <w:rFonts w:asciiTheme="minorBidi" w:hAnsiTheme="minorBidi" w:cstheme="minorBidi"/>
          <w:spacing w:val="-2"/>
          <w:sz w:val="32"/>
          <w:szCs w:val="32"/>
          <w:cs/>
        </w:rPr>
        <w:t>โซน</w:t>
      </w:r>
      <w:bookmarkStart w:id="4" w:name="_Hlk76561667"/>
      <w:r w:rsidRPr="00A05ECE">
        <w:rPr>
          <w:rFonts w:asciiTheme="minorBidi" w:hAnsiTheme="minorBidi" w:cstheme="minorBidi"/>
          <w:spacing w:val="-2"/>
          <w:sz w:val="32"/>
          <w:szCs w:val="32"/>
          <w:cs/>
        </w:rPr>
        <w:t xml:space="preserve">มีนบุรี-หนองจอก-คลองสามวา-ลาดกระบัง </w:t>
      </w:r>
      <w:r w:rsidR="00877371">
        <w:rPr>
          <w:rFonts w:asciiTheme="minorBidi" w:hAnsiTheme="minorBidi" w:cstheme="minorBidi" w:hint="cs"/>
          <w:spacing w:val="-2"/>
          <w:sz w:val="32"/>
          <w:szCs w:val="32"/>
          <w:cs/>
        </w:rPr>
        <w:t xml:space="preserve"> </w:t>
      </w:r>
      <w:r w:rsidRPr="00A05ECE">
        <w:rPr>
          <w:rFonts w:asciiTheme="minorBidi" w:hAnsiTheme="minorBidi" w:cstheme="minorBidi"/>
          <w:spacing w:val="-2"/>
          <w:sz w:val="32"/>
          <w:szCs w:val="32"/>
          <w:cs/>
        </w:rPr>
        <w:t>รองลงมาในโซนลาดพร้าว-บางกะปิ-วังทองหลาง-บึงกุ่ม-สะพานสูง-คันนายาว และโซนพระโขนง-บางนา-สวนหลวง-ประเวศ</w:t>
      </w:r>
    </w:p>
    <w:p w14:paraId="34C0AFD9" w14:textId="7D9D3E62" w:rsidR="00FB43BE" w:rsidRPr="00A05ECE" w:rsidRDefault="00FB43BE" w:rsidP="00A05ECE">
      <w:pPr>
        <w:numPr>
          <w:ilvl w:val="0"/>
          <w:numId w:val="9"/>
        </w:numPr>
        <w:tabs>
          <w:tab w:val="left" w:pos="426"/>
          <w:tab w:val="left" w:pos="993"/>
        </w:tabs>
        <w:spacing w:after="0" w:line="240" w:lineRule="auto"/>
        <w:ind w:left="992" w:hanging="284"/>
        <w:jc w:val="thaiDistribute"/>
        <w:rPr>
          <w:rFonts w:asciiTheme="minorBidi" w:hAnsiTheme="minorBidi" w:cstheme="minorBidi"/>
          <w:color w:val="FF0000"/>
          <w:spacing w:val="6"/>
          <w:sz w:val="32"/>
          <w:szCs w:val="32"/>
          <w:cs/>
        </w:rPr>
      </w:pP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</w:rPr>
        <w:t>3</w:t>
      </w:r>
      <w:r w:rsidRPr="00A05ECE">
        <w:rPr>
          <w:rFonts w:asciiTheme="minorBidi" w:hAnsiTheme="minorBidi" w:cstheme="minorBidi"/>
          <w:color w:val="000000" w:themeColor="text1"/>
          <w:spacing w:val="4"/>
          <w:sz w:val="32"/>
          <w:szCs w:val="32"/>
          <w:u w:val="single"/>
          <w:cs/>
        </w:rPr>
        <w:t xml:space="preserve"> จังหวัดปริมณฑล (นนทบุรี ปทุมธานี และสมุทรปราการ)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 xml:space="preserve"> </w:t>
      </w:r>
      <w:bookmarkEnd w:id="4"/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 xml:space="preserve">มีค่าดัชนีเท่ากับ 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 xml:space="preserve">133.9 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>เพิ่มขึ้น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 xml:space="preserve"> 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 xml:space="preserve">ร้อยละ </w:t>
      </w:r>
      <w:r w:rsidRPr="00A05ECE"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  <w:t>2.9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</w:rPr>
        <w:t xml:space="preserve"> </w:t>
      </w:r>
      <w:r w:rsidRPr="00A05ECE">
        <w:rPr>
          <w:rFonts w:asciiTheme="minorBidi" w:hAnsiTheme="minorBidi" w:cstheme="minorBidi"/>
          <w:color w:val="000000" w:themeColor="text1"/>
          <w:spacing w:val="-4"/>
          <w:sz w:val="32"/>
          <w:szCs w:val="32"/>
          <w:cs/>
        </w:rPr>
        <w:t>เมื่อ</w:t>
      </w:r>
      <w:r w:rsidRPr="00A05ECE">
        <w:rPr>
          <w:rFonts w:asciiTheme="minorBidi" w:hAnsiTheme="minorBidi" w:cstheme="minorBidi"/>
          <w:spacing w:val="-4"/>
          <w:sz w:val="32"/>
          <w:szCs w:val="32"/>
          <w:cs/>
        </w:rPr>
        <w:t>เทียบกับช่วงเวลาเดียวกันของปี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>ก่อน (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>YoY)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 แต่ลดลงร้อยละ </w:t>
      </w:r>
      <w:r w:rsidRPr="00A05ECE">
        <w:rPr>
          <w:rFonts w:asciiTheme="minorBidi" w:hAnsiTheme="minorBidi" w:cstheme="minorBidi"/>
          <w:sz w:val="32"/>
          <w:szCs w:val="32"/>
          <w:cs/>
          <w:lang w:eastAsia="ja-JP"/>
        </w:rPr>
        <w:t>-</w:t>
      </w:r>
      <w:r w:rsidRPr="00A05ECE">
        <w:rPr>
          <w:rFonts w:asciiTheme="minorBidi" w:hAnsiTheme="minorBidi" w:cstheme="minorBidi"/>
          <w:sz w:val="32"/>
          <w:szCs w:val="32"/>
          <w:lang w:eastAsia="ja-JP"/>
        </w:rPr>
        <w:t>0.4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 xml:space="preserve"> 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>เมื่อเทียบกับไตรมาสก่อนหน้า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 xml:space="preserve"> (QoQ)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 ทั้งนี้ ได้พบการเปลี่ยนแปลงของราคาบ้านเดี่ยวที่มีการปรับตัวขึ้นจากช่วงเดียวกันของปีก่อนต่อเนื่องกันถึง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 xml:space="preserve">9 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ไตรมาสตั้งแต่ไตรมาส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>2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 ปี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>2565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 ถึงไตรมาส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 xml:space="preserve">2 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ปี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>2567 (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ดูตารางที่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>2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 และแผนภูมิที่ </w:t>
      </w:r>
      <w:r w:rsidRPr="00A05ECE">
        <w:rPr>
          <w:rFonts w:asciiTheme="minorBidi" w:hAnsiTheme="minorBidi" w:cstheme="minorBidi"/>
          <w:spacing w:val="6"/>
          <w:sz w:val="32"/>
          <w:szCs w:val="32"/>
        </w:rPr>
        <w:t xml:space="preserve">1-3) </w:t>
      </w:r>
      <w:r w:rsidRPr="00A05ECE">
        <w:rPr>
          <w:rFonts w:asciiTheme="minorBidi" w:hAnsiTheme="minorBidi" w:cstheme="minorBidi"/>
          <w:spacing w:val="4"/>
          <w:sz w:val="32"/>
          <w:szCs w:val="32"/>
          <w:cs/>
        </w:rPr>
        <w:t>โดย</w:t>
      </w:r>
      <w:r w:rsidR="004022AE">
        <w:rPr>
          <w:rFonts w:asciiTheme="minorBidi" w:hAnsiTheme="minorBidi" w:cstheme="minorBidi" w:hint="cs"/>
          <w:spacing w:val="4"/>
          <w:sz w:val="32"/>
          <w:szCs w:val="32"/>
          <w:cs/>
        </w:rPr>
        <w:t>เป็นผลมาจาก</w:t>
      </w:r>
      <w:r w:rsidRPr="00A05ECE">
        <w:rPr>
          <w:rFonts w:asciiTheme="minorBidi" w:hAnsiTheme="minorBidi" w:cstheme="minorBidi"/>
          <w:spacing w:val="4"/>
          <w:sz w:val="32"/>
          <w:szCs w:val="32"/>
          <w:cs/>
        </w:rPr>
        <w:t xml:space="preserve">โครงการที่เปิดตัวใหม่ในปี </w:t>
      </w:r>
      <w:r w:rsidRPr="00A05ECE">
        <w:rPr>
          <w:rFonts w:asciiTheme="minorBidi" w:hAnsiTheme="minorBidi" w:cstheme="minorBidi"/>
          <w:spacing w:val="4"/>
          <w:sz w:val="32"/>
          <w:szCs w:val="32"/>
        </w:rPr>
        <w:t xml:space="preserve">2565-2566 </w:t>
      </w:r>
      <w:r w:rsidR="004022AE">
        <w:rPr>
          <w:rFonts w:asciiTheme="minorBidi" w:hAnsiTheme="minorBidi" w:cstheme="minorBidi" w:hint="cs"/>
          <w:spacing w:val="4"/>
          <w:sz w:val="32"/>
          <w:szCs w:val="32"/>
          <w:cs/>
        </w:rPr>
        <w:t>ที่</w:t>
      </w:r>
      <w:r w:rsidRPr="00A05ECE">
        <w:rPr>
          <w:rFonts w:asciiTheme="minorBidi" w:hAnsiTheme="minorBidi" w:cstheme="minorBidi"/>
          <w:spacing w:val="4"/>
          <w:sz w:val="32"/>
          <w:szCs w:val="32"/>
          <w:cs/>
        </w:rPr>
        <w:t xml:space="preserve">มีต้นทุนที่สูงขึ้นจากราคาวัสดุก่อสร้างที่ปรับตัวเพิ่มขึ้นจากช่วงเวลาเดียวกันของปีก่อน </w:t>
      </w:r>
      <w:r w:rsidRPr="00A05ECE">
        <w:rPr>
          <w:rFonts w:asciiTheme="minorBidi" w:hAnsiTheme="minorBidi" w:cstheme="minorBidi"/>
          <w:spacing w:val="6"/>
          <w:sz w:val="32"/>
          <w:szCs w:val="32"/>
          <w:cs/>
        </w:rPr>
        <w:t xml:space="preserve">พบว่า โซนที่ปรับราคาเพิ่มขึ้นมากที่สุด </w:t>
      </w:r>
      <w:r w:rsidRPr="00182151">
        <w:rPr>
          <w:rFonts w:asciiTheme="minorBidi" w:hAnsiTheme="minorBidi" w:cstheme="minorBidi"/>
          <w:spacing w:val="8"/>
          <w:sz w:val="32"/>
          <w:szCs w:val="32"/>
          <w:cs/>
        </w:rPr>
        <w:t xml:space="preserve">ได้แก่ </w:t>
      </w:r>
      <w:r w:rsidR="00182151">
        <w:rPr>
          <w:rFonts w:asciiTheme="minorBidi" w:hAnsiTheme="minorBidi" w:cstheme="minorBidi"/>
          <w:spacing w:val="8"/>
          <w:sz w:val="32"/>
          <w:szCs w:val="32"/>
          <w:cs/>
        </w:rPr>
        <w:br/>
      </w:r>
      <w:r w:rsidRPr="00182151">
        <w:rPr>
          <w:rFonts w:asciiTheme="minorBidi" w:hAnsiTheme="minorBidi" w:cstheme="minorBidi"/>
          <w:spacing w:val="8"/>
          <w:sz w:val="32"/>
          <w:szCs w:val="32"/>
          <w:cs/>
        </w:rPr>
        <w:t xml:space="preserve">โซนลำลูกกา-คลองหลวง-ธัญบุรี-หนองเสือ ในระดับราคา </w:t>
      </w:r>
      <w:r w:rsidRPr="00182151">
        <w:rPr>
          <w:rFonts w:asciiTheme="minorBidi" w:hAnsiTheme="minorBidi" w:cstheme="minorBidi"/>
          <w:spacing w:val="8"/>
          <w:sz w:val="32"/>
          <w:szCs w:val="32"/>
        </w:rPr>
        <w:t>3.01 – 5.00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 ล้านบาท รองลงมาในโซน</w:t>
      </w:r>
      <w:r w:rsidR="00E94659">
        <w:rPr>
          <w:rFonts w:asciiTheme="minorBidi" w:hAnsiTheme="minorBidi" w:cstheme="minorBidi"/>
          <w:spacing w:val="-22"/>
          <w:sz w:val="32"/>
          <w:szCs w:val="32"/>
          <w:cs/>
        </w:rPr>
        <w:br/>
      </w:r>
      <w:r w:rsidRPr="00A05ECE">
        <w:rPr>
          <w:rFonts w:asciiTheme="minorBidi" w:hAnsiTheme="minorBidi" w:cstheme="minorBidi"/>
          <w:spacing w:val="-22"/>
          <w:sz w:val="32"/>
          <w:szCs w:val="32"/>
          <w:cs/>
        </w:rPr>
        <w:t>บางพลี-บางบ่อ-บางเสาธง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 ในระดับราคา </w:t>
      </w:r>
      <w:r w:rsidRPr="00A05ECE">
        <w:rPr>
          <w:rFonts w:asciiTheme="minorBidi" w:hAnsiTheme="minorBidi" w:cstheme="minorBidi"/>
          <w:sz w:val="32"/>
          <w:szCs w:val="32"/>
        </w:rPr>
        <w:t>5.01 – 7.50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 ล้านบาท และโซนบางกรวย-บางใหญ่-บางบัวทอง-</w:t>
      </w:r>
      <w:r w:rsidR="000B7161">
        <w:rPr>
          <w:rFonts w:asciiTheme="minorBidi" w:hAnsiTheme="minorBidi" w:cstheme="minorBidi"/>
          <w:sz w:val="32"/>
          <w:szCs w:val="32"/>
          <w:cs/>
        </w:rPr>
        <w:br/>
      </w:r>
      <w:r w:rsidRPr="00A05ECE">
        <w:rPr>
          <w:rFonts w:asciiTheme="minorBidi" w:hAnsiTheme="minorBidi" w:cstheme="minorBidi"/>
          <w:sz w:val="32"/>
          <w:szCs w:val="32"/>
          <w:cs/>
        </w:rPr>
        <w:t>ไทรน้อย</w:t>
      </w:r>
      <w:r w:rsidRPr="00A05ECE">
        <w:rPr>
          <w:rFonts w:asciiTheme="minorBidi" w:hAnsiTheme="minorBidi" w:cstheme="minorBidi"/>
          <w:sz w:val="32"/>
          <w:szCs w:val="32"/>
        </w:rPr>
        <w:t xml:space="preserve"> 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ในระดับราคา </w:t>
      </w:r>
      <w:r w:rsidRPr="00A05ECE">
        <w:rPr>
          <w:rFonts w:asciiTheme="minorBidi" w:hAnsiTheme="minorBidi" w:cstheme="minorBidi"/>
          <w:sz w:val="32"/>
          <w:szCs w:val="32"/>
        </w:rPr>
        <w:t>5.01-7.50</w:t>
      </w:r>
      <w:r w:rsidRPr="00A05ECE">
        <w:rPr>
          <w:rFonts w:asciiTheme="minorBidi" w:hAnsiTheme="minorBidi" w:cstheme="minorBidi"/>
          <w:sz w:val="32"/>
          <w:szCs w:val="32"/>
          <w:cs/>
        </w:rPr>
        <w:t xml:space="preserve"> ล้านบาท</w:t>
      </w:r>
    </w:p>
    <w:p w14:paraId="5F26E2FC" w14:textId="77777777" w:rsidR="00FB43BE" w:rsidRPr="00A242F3" w:rsidRDefault="00FB43BE" w:rsidP="00A05ECE">
      <w:pPr>
        <w:tabs>
          <w:tab w:val="left" w:pos="993"/>
        </w:tabs>
        <w:spacing w:after="0" w:line="240" w:lineRule="auto"/>
        <w:rPr>
          <w:rFonts w:asciiTheme="minorBidi" w:hAnsiTheme="minorBidi" w:cstheme="minorBidi"/>
          <w:color w:val="000000" w:themeColor="text1"/>
          <w:spacing w:val="-2"/>
          <w:sz w:val="32"/>
          <w:szCs w:val="32"/>
        </w:rPr>
      </w:pPr>
    </w:p>
    <w:p w14:paraId="71DEBE80" w14:textId="7BA85F7B" w:rsidR="00FB43BE" w:rsidRPr="00A242F3" w:rsidRDefault="00FB43BE" w:rsidP="00FB43BE">
      <w:pPr>
        <w:tabs>
          <w:tab w:val="left" w:pos="426"/>
        </w:tabs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</w:pP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2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 ดัชนีราคาบ้านเดี่ยว ในกรุงเทพฯ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2"/>
          <w:szCs w:val="32"/>
        </w:rPr>
        <w:t>-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2"/>
          <w:szCs w:val="32"/>
          <w:cs/>
        </w:rPr>
        <w:t xml:space="preserve">ปริมณฑล </w:t>
      </w:r>
      <w:r w:rsidRPr="00585538">
        <w:rPr>
          <w:rFonts w:asciiTheme="minorBidi" w:hAnsiTheme="minorBidi" w:cstheme="minorBidi"/>
          <w:b/>
          <w:bCs/>
          <w:color w:val="000000" w:themeColor="text1"/>
          <w:sz w:val="31"/>
          <w:szCs w:val="31"/>
          <w:cs/>
        </w:rPr>
        <w:t xml:space="preserve">(ปี </w:t>
      </w:r>
      <w:r w:rsidRPr="00A242F3">
        <w:rPr>
          <w:rFonts w:asciiTheme="minorBidi" w:hAnsiTheme="minorBidi" w:cstheme="minorBidi"/>
          <w:b/>
          <w:bCs/>
          <w:color w:val="000000" w:themeColor="text1"/>
          <w:sz w:val="31"/>
          <w:szCs w:val="31"/>
        </w:rPr>
        <w:t>2555 = 100.0)</w:t>
      </w:r>
    </w:p>
    <w:p w14:paraId="093F365B" w14:textId="77777777" w:rsidR="00FB43BE" w:rsidRPr="00585538" w:rsidRDefault="00FB43BE" w:rsidP="002652DA">
      <w:pPr>
        <w:tabs>
          <w:tab w:val="left" w:pos="426"/>
        </w:tabs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1"/>
          <w:szCs w:val="31"/>
          <w:cs/>
        </w:rPr>
      </w:pPr>
      <w:r w:rsidRPr="00414806">
        <w:rPr>
          <w:noProof/>
        </w:rPr>
        <w:drawing>
          <wp:inline distT="0" distB="0" distL="0" distR="0" wp14:anchorId="79EB811E" wp14:editId="652515DC">
            <wp:extent cx="6281670" cy="2389782"/>
            <wp:effectExtent l="0" t="0" r="5080" b="0"/>
            <wp:docPr id="1425576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02" cy="24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4EC4B" w14:textId="779AE87D" w:rsidR="00FB43BE" w:rsidRPr="008465E2" w:rsidRDefault="00FB43BE" w:rsidP="00FB43BE">
      <w:pPr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24"/>
          <w:szCs w:val="24"/>
        </w:rPr>
      </w:pP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 xml:space="preserve">ที่มา </w:t>
      </w:r>
      <w:r w:rsidRPr="00A242F3">
        <w:rPr>
          <w:rFonts w:asciiTheme="minorBidi" w:hAnsiTheme="minorBidi" w:cstheme="minorBidi"/>
          <w:color w:val="000000" w:themeColor="text1"/>
          <w:sz w:val="24"/>
          <w:szCs w:val="24"/>
        </w:rPr>
        <w:t xml:space="preserve">: </w:t>
      </w:r>
      <w:r w:rsidRPr="00585538">
        <w:rPr>
          <w:rFonts w:asciiTheme="minorBidi" w:hAnsiTheme="minorBidi" w:cstheme="minorBidi"/>
          <w:color w:val="000000" w:themeColor="text1"/>
          <w:sz w:val="24"/>
          <w:szCs w:val="24"/>
          <w:cs/>
        </w:rPr>
        <w:t>ศูนย์ข้อมูลอสังหาริมทรัพย์ ธนาคารอาคารสงเคราะห์</w:t>
      </w:r>
    </w:p>
    <w:p w14:paraId="12B9CBAC" w14:textId="77777777" w:rsidR="00FB43BE" w:rsidRDefault="00FB43BE" w:rsidP="00FB43BE">
      <w:pPr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7CC73177" w14:textId="77777777" w:rsidR="00FB43BE" w:rsidRPr="00786013" w:rsidRDefault="00FB43BE" w:rsidP="00FB43BE">
      <w:pPr>
        <w:spacing w:after="0" w:line="240" w:lineRule="auto"/>
        <w:jc w:val="thaiDistribute"/>
        <w:rPr>
          <w:rFonts w:asciiTheme="minorBidi" w:hAnsiTheme="minorBidi" w:cstheme="minorBidi"/>
          <w:color w:val="000000" w:themeColor="text1"/>
          <w:sz w:val="16"/>
          <w:szCs w:val="16"/>
        </w:rPr>
      </w:pPr>
    </w:p>
    <w:p w14:paraId="00C193FA" w14:textId="77777777" w:rsidR="00FB43BE" w:rsidRDefault="00FB43BE" w:rsidP="00FB43BE">
      <w:pPr>
        <w:tabs>
          <w:tab w:val="left" w:pos="993"/>
        </w:tabs>
        <w:spacing w:after="0" w:line="240" w:lineRule="auto"/>
        <w:ind w:left="360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p w14:paraId="381EB661" w14:textId="77777777" w:rsidR="004022AE" w:rsidRDefault="004022AE" w:rsidP="00EB1875">
      <w:pPr>
        <w:tabs>
          <w:tab w:val="left" w:pos="993"/>
        </w:tabs>
        <w:spacing w:after="0" w:line="240" w:lineRule="auto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p w14:paraId="1D56871C" w14:textId="0AA0064F" w:rsidR="00FB43BE" w:rsidRPr="00A242F3" w:rsidRDefault="00FB43BE" w:rsidP="00EB1875">
      <w:pPr>
        <w:tabs>
          <w:tab w:val="left" w:pos="993"/>
        </w:tabs>
        <w:spacing w:after="0" w:line="240" w:lineRule="auto"/>
        <w:contextualSpacing/>
        <w:jc w:val="thaiDistribute"/>
        <w:rPr>
          <w:rFonts w:asciiTheme="minorBidi" w:hAnsiTheme="minorBidi" w:cstheme="minorBidi"/>
          <w:b/>
          <w:bCs/>
          <w:sz w:val="32"/>
          <w:szCs w:val="32"/>
          <w:u w:val="single"/>
        </w:rPr>
      </w:pPr>
      <w:r w:rsidRPr="00585538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ดัชนีราคาทาวน์เฮ้า</w:t>
      </w:r>
      <w:proofErr w:type="spellStart"/>
      <w:r w:rsidRPr="00585538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ส์</w:t>
      </w:r>
      <w:proofErr w:type="spellEnd"/>
    </w:p>
    <w:p w14:paraId="1B89F3E0" w14:textId="52BF9A4A" w:rsidR="00FB43BE" w:rsidRPr="00904ACA" w:rsidRDefault="00FB43BE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pacing w:val="-4"/>
          <w:sz w:val="32"/>
          <w:szCs w:val="32"/>
        </w:rPr>
      </w:pP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>ดัชนีราคาทาวน์เฮ้า</w:t>
      </w:r>
      <w:proofErr w:type="spellStart"/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>ส์</w:t>
      </w:r>
      <w:proofErr w:type="spellEnd"/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 ในกรุงเทพฯ</w:t>
      </w:r>
      <w:r w:rsidR="004022AE">
        <w:rPr>
          <w:rFonts w:asciiTheme="minorBidi" w:hAnsiTheme="minorBidi" w:cstheme="minorBidi" w:hint="cs"/>
          <w:sz w:val="32"/>
          <w:szCs w:val="32"/>
          <w:cs/>
          <w:lang w:eastAsia="ja-JP"/>
        </w:rPr>
        <w:t>และ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ปริมณฑล ไตรมาส </w:t>
      </w:r>
      <w:r>
        <w:rPr>
          <w:rFonts w:asciiTheme="minorBidi" w:hAnsiTheme="minorBidi" w:cstheme="minorBidi"/>
          <w:sz w:val="32"/>
          <w:szCs w:val="32"/>
          <w:lang w:eastAsia="ja-JP"/>
        </w:rPr>
        <w:t>2</w:t>
      </w:r>
      <w:r w:rsidRPr="00904ACA">
        <w:rPr>
          <w:rFonts w:asciiTheme="minorBidi" w:hAnsiTheme="minorBidi" w:cstheme="minorBidi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ปี </w:t>
      </w:r>
      <w:r w:rsidRPr="00904ACA">
        <w:rPr>
          <w:rFonts w:asciiTheme="minorBidi" w:hAnsiTheme="minorBidi" w:cstheme="minorBidi"/>
          <w:sz w:val="32"/>
          <w:szCs w:val="32"/>
          <w:lang w:eastAsia="ja-JP"/>
        </w:rPr>
        <w:t>256</w:t>
      </w:r>
      <w:r w:rsidRPr="00904ACA">
        <w:rPr>
          <w:rFonts w:asciiTheme="minorBidi" w:hAnsiTheme="minorBidi" w:cstheme="minorBidi" w:hint="cs"/>
          <w:sz w:val="32"/>
          <w:szCs w:val="32"/>
          <w:lang w:eastAsia="ja-JP"/>
        </w:rPr>
        <w:t>7</w:t>
      </w:r>
      <w:r w:rsidRPr="00904ACA">
        <w:rPr>
          <w:rFonts w:asciiTheme="minorBidi" w:hAnsiTheme="minorBidi" w:cstheme="minorBidi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>มีค่าดัชนีเท่ากับ</w:t>
      </w:r>
      <w:r w:rsidRPr="00585538">
        <w:rPr>
          <w:rFonts w:asciiTheme="minorBidi" w:hAnsiTheme="minorBidi" w:cstheme="minorBidi" w:hint="cs"/>
          <w:sz w:val="32"/>
          <w:szCs w:val="32"/>
          <w:cs/>
          <w:lang w:eastAsia="ja-JP"/>
        </w:rPr>
        <w:t xml:space="preserve"> </w:t>
      </w:r>
      <w:r w:rsidRPr="00904ACA">
        <w:rPr>
          <w:rFonts w:asciiTheme="minorBidi" w:hAnsiTheme="minorBidi" w:cstheme="minorBidi"/>
          <w:sz w:val="32"/>
          <w:szCs w:val="32"/>
          <w:lang w:eastAsia="ja-JP"/>
        </w:rPr>
        <w:t>1</w:t>
      </w:r>
      <w:r w:rsidRPr="00904ACA">
        <w:rPr>
          <w:rFonts w:asciiTheme="minorBidi" w:hAnsiTheme="minorBidi" w:cstheme="minorBidi" w:hint="cs"/>
          <w:sz w:val="32"/>
          <w:szCs w:val="32"/>
          <w:lang w:eastAsia="ja-JP"/>
        </w:rPr>
        <w:t>31.</w:t>
      </w:r>
      <w:r>
        <w:rPr>
          <w:rFonts w:asciiTheme="minorBidi" w:hAnsiTheme="minorBidi" w:cstheme="minorBidi"/>
          <w:sz w:val="32"/>
          <w:szCs w:val="32"/>
          <w:lang w:eastAsia="ja-JP"/>
        </w:rPr>
        <w:t>6</w:t>
      </w:r>
      <w:r w:rsidRPr="00904ACA">
        <w:rPr>
          <w:rFonts w:asciiTheme="minorBidi" w:hAnsiTheme="minorBidi" w:cstheme="minorBidi" w:hint="cs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 w:hint="cs"/>
          <w:sz w:val="32"/>
          <w:szCs w:val="32"/>
          <w:cs/>
          <w:lang w:eastAsia="ja-JP"/>
        </w:rPr>
        <w:t>เพิ่มขึ้น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br/>
        <w:t xml:space="preserve">ร้อยละ </w:t>
      </w:r>
      <w:r w:rsidRPr="00904ACA">
        <w:rPr>
          <w:rFonts w:asciiTheme="minorBidi" w:hAnsiTheme="minorBidi" w:cstheme="minorBidi" w:hint="cs"/>
          <w:sz w:val="32"/>
          <w:szCs w:val="32"/>
          <w:lang w:eastAsia="ja-JP"/>
        </w:rPr>
        <w:t>1.</w:t>
      </w:r>
      <w:r>
        <w:rPr>
          <w:rFonts w:asciiTheme="minorBidi" w:hAnsiTheme="minorBidi" w:cstheme="minorBidi"/>
          <w:sz w:val="32"/>
          <w:szCs w:val="32"/>
          <w:lang w:eastAsia="ja-JP"/>
        </w:rPr>
        <w:t>3</w:t>
      </w:r>
      <w:r w:rsidRPr="00904ACA">
        <w:rPr>
          <w:rFonts w:asciiTheme="minorBidi" w:hAnsiTheme="minorBidi" w:cstheme="minorBidi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เมื่อเทียบกับช่วงเวลาเดียวกันของปีก่อน </w:t>
      </w:r>
      <w:r w:rsidRPr="00585538">
        <w:rPr>
          <w:rFonts w:asciiTheme="minorBidi" w:hAnsiTheme="minorBidi" w:cstheme="minorBidi"/>
          <w:spacing w:val="-4"/>
          <w:sz w:val="32"/>
          <w:szCs w:val="32"/>
          <w:cs/>
        </w:rPr>
        <w:t>(</w:t>
      </w:r>
      <w:r w:rsidRPr="00904ACA">
        <w:rPr>
          <w:rFonts w:asciiTheme="minorBidi" w:hAnsiTheme="minorBidi" w:cstheme="minorBidi"/>
          <w:spacing w:val="-4"/>
          <w:sz w:val="32"/>
          <w:szCs w:val="32"/>
        </w:rPr>
        <w:t>YoY)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 </w:t>
      </w:r>
      <w:r w:rsidRPr="00585538">
        <w:rPr>
          <w:rFonts w:asciiTheme="minorBidi" w:hAnsiTheme="minorBidi" w:cstheme="minorBidi" w:hint="cs"/>
          <w:sz w:val="32"/>
          <w:szCs w:val="32"/>
          <w:cs/>
          <w:lang w:eastAsia="ja-JP"/>
        </w:rPr>
        <w:t>และเพิ่มขึ้น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ร้อยละ </w:t>
      </w:r>
      <w:r>
        <w:rPr>
          <w:rFonts w:asciiTheme="minorBidi" w:hAnsiTheme="minorBidi" w:cstheme="minorBidi"/>
          <w:sz w:val="32"/>
          <w:szCs w:val="32"/>
          <w:lang w:eastAsia="ja-JP"/>
        </w:rPr>
        <w:t>0</w:t>
      </w:r>
      <w:r w:rsidRPr="00904ACA">
        <w:rPr>
          <w:rFonts w:asciiTheme="minorBidi" w:hAnsiTheme="minorBidi" w:cstheme="minorBidi" w:hint="cs"/>
          <w:sz w:val="32"/>
          <w:szCs w:val="32"/>
          <w:lang w:eastAsia="ja-JP"/>
        </w:rPr>
        <w:t>.</w:t>
      </w:r>
      <w:r>
        <w:rPr>
          <w:rFonts w:asciiTheme="minorBidi" w:hAnsiTheme="minorBidi" w:cstheme="minorBidi"/>
          <w:sz w:val="32"/>
          <w:szCs w:val="32"/>
          <w:lang w:eastAsia="ja-JP"/>
        </w:rPr>
        <w:t>2</w:t>
      </w:r>
      <w:r w:rsidRPr="00904ACA">
        <w:rPr>
          <w:rFonts w:asciiTheme="minorBidi" w:hAnsiTheme="minorBidi" w:cstheme="minorBidi"/>
          <w:sz w:val="32"/>
          <w:szCs w:val="32"/>
        </w:rPr>
        <w:t xml:space="preserve"> </w:t>
      </w:r>
      <w:r w:rsidRPr="00585538">
        <w:rPr>
          <w:rFonts w:asciiTheme="minorBidi" w:hAnsiTheme="minorBidi" w:cstheme="minorBidi"/>
          <w:sz w:val="32"/>
          <w:szCs w:val="32"/>
          <w:cs/>
          <w:lang w:eastAsia="ja-JP"/>
        </w:rPr>
        <w:t>เมื่อเทียบกับ</w:t>
      </w:r>
      <w:r w:rsidRPr="00585538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t>ไตรมาส</w:t>
      </w:r>
      <w:r w:rsidRPr="00585538">
        <w:rPr>
          <w:rFonts w:asciiTheme="minorBidi" w:hAnsiTheme="minorBidi" w:cstheme="minorBidi"/>
          <w:spacing w:val="4"/>
          <w:sz w:val="32"/>
          <w:szCs w:val="32"/>
          <w:cs/>
          <w:lang w:eastAsia="ja-JP"/>
        </w:rPr>
        <w:br/>
        <w:t>ก่อนหน้า</w:t>
      </w:r>
      <w:r w:rsidRPr="00904ACA">
        <w:rPr>
          <w:rFonts w:asciiTheme="minorBidi" w:hAnsiTheme="minorBidi" w:cstheme="minorBidi"/>
          <w:spacing w:val="4"/>
          <w:sz w:val="32"/>
          <w:szCs w:val="32"/>
          <w:lang w:eastAsia="ja-JP"/>
        </w:rPr>
        <w:t xml:space="preserve"> </w:t>
      </w:r>
      <w:r w:rsidRPr="00904ACA">
        <w:rPr>
          <w:rFonts w:asciiTheme="minorBidi" w:hAnsiTheme="minorBidi" w:cstheme="minorBidi"/>
          <w:spacing w:val="4"/>
          <w:sz w:val="32"/>
          <w:szCs w:val="32"/>
        </w:rPr>
        <w:t xml:space="preserve">(QoQ) </w:t>
      </w:r>
    </w:p>
    <w:p w14:paraId="165D87EB" w14:textId="37DF435E" w:rsidR="00FB43BE" w:rsidRPr="00381B09" w:rsidRDefault="00FB43BE" w:rsidP="00381B09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 w:cstheme="minorBidi"/>
          <w:sz w:val="32"/>
          <w:szCs w:val="32"/>
        </w:rPr>
      </w:pPr>
      <w:r w:rsidRPr="00381B09">
        <w:rPr>
          <w:rFonts w:asciiTheme="minorBidi" w:hAnsiTheme="minorBidi" w:cstheme="minorBidi"/>
          <w:sz w:val="32"/>
          <w:szCs w:val="32"/>
          <w:u w:val="single"/>
          <w:cs/>
        </w:rPr>
        <w:t>กรุงเทพฯ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 มีค่าดัชนีเท่ากับ </w:t>
      </w:r>
      <w:r w:rsidRPr="00381B09">
        <w:rPr>
          <w:rFonts w:asciiTheme="minorBidi" w:hAnsiTheme="minorBidi" w:cstheme="minorBidi"/>
          <w:sz w:val="32"/>
          <w:szCs w:val="32"/>
        </w:rPr>
        <w:t xml:space="preserve">130.9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เพิ่มขึ้นร้อยละ </w:t>
      </w:r>
      <w:r w:rsidRPr="00381B09">
        <w:rPr>
          <w:rFonts w:asciiTheme="minorBidi" w:hAnsiTheme="minorBidi" w:cstheme="minorBidi"/>
          <w:sz w:val="32"/>
          <w:szCs w:val="32"/>
        </w:rPr>
        <w:t xml:space="preserve">1.7 </w:t>
      </w:r>
      <w:r w:rsidRPr="00381B09">
        <w:rPr>
          <w:rFonts w:asciiTheme="minorBidi" w:hAnsiTheme="minorBidi" w:cstheme="minorBidi"/>
          <w:sz w:val="32"/>
          <w:szCs w:val="32"/>
          <w:cs/>
        </w:rPr>
        <w:t>เมื่อเทียบกับช่วงเวลาเดียวกันของปีก่อน (</w:t>
      </w:r>
      <w:r w:rsidRPr="00381B09">
        <w:rPr>
          <w:rFonts w:asciiTheme="minorBidi" w:hAnsiTheme="minorBidi" w:cstheme="minorBidi"/>
          <w:sz w:val="32"/>
          <w:szCs w:val="32"/>
        </w:rPr>
        <w:t xml:space="preserve">YoY)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และเพิ่มขึ้นร้อยละ </w:t>
      </w:r>
      <w:r w:rsidRPr="00381B09">
        <w:rPr>
          <w:rFonts w:asciiTheme="minorBidi" w:hAnsiTheme="minorBidi" w:cstheme="minorBidi"/>
          <w:sz w:val="32"/>
          <w:szCs w:val="32"/>
        </w:rPr>
        <w:t xml:space="preserve">1.1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เมื่อเทียบกับไตรมาสก่อนหน้า </w:t>
      </w:r>
      <w:r w:rsidRPr="00381B09">
        <w:rPr>
          <w:rFonts w:asciiTheme="minorBidi" w:hAnsiTheme="minorBidi" w:cstheme="minorBidi"/>
          <w:sz w:val="32"/>
          <w:szCs w:val="32"/>
        </w:rPr>
        <w:t xml:space="preserve">(QoQ)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พบการเปลี่ยนแปลงของดัชนีราคาที่เพิ่มขึ้นต่อเนื่องจากไตรมาส </w:t>
      </w:r>
      <w:r w:rsidRPr="00381B09">
        <w:rPr>
          <w:rFonts w:asciiTheme="minorBidi" w:hAnsiTheme="minorBidi" w:cstheme="minorBidi"/>
          <w:sz w:val="32"/>
          <w:szCs w:val="32"/>
        </w:rPr>
        <w:t>1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 ปี </w:t>
      </w:r>
      <w:r w:rsidRPr="00381B09">
        <w:rPr>
          <w:rFonts w:asciiTheme="minorBidi" w:hAnsiTheme="minorBidi" w:cstheme="minorBidi"/>
          <w:sz w:val="32"/>
          <w:szCs w:val="32"/>
        </w:rPr>
        <w:t>2567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 หลังจากลดลงต่อเนื่องติดต่อกัน </w:t>
      </w:r>
      <w:r w:rsidRPr="00381B09">
        <w:rPr>
          <w:rFonts w:asciiTheme="minorBidi" w:hAnsiTheme="minorBidi" w:cstheme="minorBidi"/>
          <w:sz w:val="32"/>
          <w:szCs w:val="32"/>
        </w:rPr>
        <w:t>3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 ไตรมาส</w:t>
      </w:r>
      <w:r w:rsidR="004022AE">
        <w:rPr>
          <w:rFonts w:asciiTheme="minorBidi" w:hAnsiTheme="minorBidi" w:cstheme="minorBidi" w:hint="cs"/>
          <w:sz w:val="32"/>
          <w:szCs w:val="32"/>
          <w:cs/>
        </w:rPr>
        <w:t>ในช่วง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ไตรมาส </w:t>
      </w:r>
      <w:r w:rsidRPr="00381B09">
        <w:rPr>
          <w:rFonts w:asciiTheme="minorBidi" w:hAnsiTheme="minorBidi" w:cstheme="minorBidi"/>
          <w:sz w:val="32"/>
          <w:szCs w:val="32"/>
        </w:rPr>
        <w:t xml:space="preserve">2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ปี </w:t>
      </w:r>
      <w:r w:rsidRPr="00381B09">
        <w:rPr>
          <w:rFonts w:asciiTheme="minorBidi" w:hAnsiTheme="minorBidi" w:cstheme="minorBidi"/>
          <w:sz w:val="32"/>
          <w:szCs w:val="32"/>
        </w:rPr>
        <w:t xml:space="preserve">2566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ถึง ไตรมาส </w:t>
      </w:r>
      <w:r w:rsidRPr="00381B09">
        <w:rPr>
          <w:rFonts w:asciiTheme="minorBidi" w:hAnsiTheme="minorBidi" w:cstheme="minorBidi"/>
          <w:sz w:val="32"/>
          <w:szCs w:val="32"/>
        </w:rPr>
        <w:t xml:space="preserve">4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ปี </w:t>
      </w:r>
      <w:r w:rsidRPr="00381B09">
        <w:rPr>
          <w:rFonts w:asciiTheme="minorBidi" w:hAnsiTheme="minorBidi" w:cstheme="minorBidi"/>
          <w:sz w:val="32"/>
          <w:szCs w:val="32"/>
        </w:rPr>
        <w:t xml:space="preserve">2566 </w:t>
      </w:r>
      <w:r w:rsidR="004022AE">
        <w:rPr>
          <w:rFonts w:asciiTheme="minorBidi" w:hAnsiTheme="minorBidi" w:cstheme="minorBidi" w:hint="cs"/>
          <w:sz w:val="32"/>
          <w:szCs w:val="32"/>
          <w:cs/>
        </w:rPr>
        <w:t>ซึ่งขณะนั้น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ส่วนใหญ่เป็นโครงการเก่าตั้งแต่ปี </w:t>
      </w:r>
      <w:r w:rsidRPr="00381B09">
        <w:rPr>
          <w:rFonts w:asciiTheme="minorBidi" w:hAnsiTheme="minorBidi" w:cstheme="minorBidi"/>
          <w:sz w:val="32"/>
          <w:szCs w:val="32"/>
        </w:rPr>
        <w:t>2564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 และต้นทุนการผลิตยังเป็นต้นทุนเดิมและ</w:t>
      </w:r>
      <w:r w:rsidR="004022AE">
        <w:rPr>
          <w:rFonts w:asciiTheme="minorBidi" w:hAnsiTheme="minorBidi" w:cstheme="minorBidi" w:hint="cs"/>
          <w:sz w:val="32"/>
          <w:szCs w:val="32"/>
          <w:cs/>
        </w:rPr>
        <w:t>เป็นการลด</w:t>
      </w:r>
      <w:r w:rsidRPr="00381B09">
        <w:rPr>
          <w:rFonts w:asciiTheme="minorBidi" w:hAnsiTheme="minorBidi" w:cstheme="minorBidi"/>
          <w:sz w:val="32"/>
          <w:szCs w:val="32"/>
          <w:cs/>
        </w:rPr>
        <w:t>เพื่อกระตุ้นตลาดเร่งระบายสต๊อก</w:t>
      </w:r>
      <w:r w:rsidRPr="00381B09">
        <w:rPr>
          <w:rFonts w:asciiTheme="minorBidi" w:hAnsiTheme="minorBidi" w:cstheme="minorBidi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z w:val="32"/>
          <w:szCs w:val="32"/>
          <w:cs/>
        </w:rPr>
        <w:t>พบว่ามีการลดราคามากที่สุดในโซนลาดพร้าว-บางกะปิ-วังทองหลาง-บึงกุ่ม-สะพานสูง-คันนายาว</w:t>
      </w:r>
      <w:r w:rsidRPr="00381B09">
        <w:rPr>
          <w:rFonts w:asciiTheme="minorBidi" w:hAnsiTheme="minorBidi" w:cstheme="minorBidi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ในระดับราคา </w:t>
      </w:r>
      <w:r w:rsidRPr="00381B09">
        <w:rPr>
          <w:rFonts w:asciiTheme="minorBidi" w:hAnsiTheme="minorBidi" w:cstheme="minorBidi"/>
          <w:sz w:val="32"/>
          <w:szCs w:val="32"/>
        </w:rPr>
        <w:t xml:space="preserve">5.00-7.50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ล้านบาท รองลงมาในโซนมีนบุรี-หนองจอก-คลองสามวา-ลาดกระบัง ในระดับราคา </w:t>
      </w:r>
      <w:r w:rsidRPr="00381B09">
        <w:rPr>
          <w:rFonts w:asciiTheme="minorBidi" w:hAnsiTheme="minorBidi" w:cstheme="minorBidi"/>
          <w:sz w:val="32"/>
          <w:szCs w:val="32"/>
        </w:rPr>
        <w:t xml:space="preserve">2.01 – 3.00 </w:t>
      </w:r>
      <w:r w:rsidRPr="00381B09">
        <w:rPr>
          <w:rFonts w:asciiTheme="minorBidi" w:hAnsiTheme="minorBidi" w:cstheme="minorBidi"/>
          <w:sz w:val="32"/>
          <w:szCs w:val="32"/>
          <w:cs/>
        </w:rPr>
        <w:t>ล้านบาท และโซนราษฎร์บูรณะ-บางขุนเทียน-ทุ่งครุ-บางบอน-จอมทอง</w:t>
      </w:r>
      <w:r w:rsidRPr="00381B09">
        <w:rPr>
          <w:rFonts w:asciiTheme="minorBidi" w:hAnsiTheme="minorBidi" w:cstheme="minorBidi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ในระดับราคา </w:t>
      </w:r>
      <w:r w:rsidRPr="00381B09">
        <w:rPr>
          <w:rFonts w:asciiTheme="minorBidi" w:hAnsiTheme="minorBidi" w:cstheme="minorBidi"/>
          <w:sz w:val="32"/>
          <w:szCs w:val="32"/>
        </w:rPr>
        <w:t xml:space="preserve">3.01 - 5.00 </w:t>
      </w:r>
      <w:r w:rsidRPr="00381B09">
        <w:rPr>
          <w:rFonts w:asciiTheme="minorBidi" w:hAnsiTheme="minorBidi" w:cstheme="minorBidi"/>
          <w:sz w:val="32"/>
          <w:szCs w:val="32"/>
          <w:cs/>
        </w:rPr>
        <w:t>ล้านบาท</w:t>
      </w:r>
    </w:p>
    <w:p w14:paraId="1D3412A9" w14:textId="68D9E6B0" w:rsidR="00FB43BE" w:rsidRPr="00381B09" w:rsidRDefault="00FB43BE" w:rsidP="00BE5096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 w:cstheme="minorBidi"/>
          <w:spacing w:val="4"/>
          <w:sz w:val="32"/>
          <w:szCs w:val="32"/>
        </w:rPr>
      </w:pPr>
      <w:r w:rsidRPr="00381B09">
        <w:rPr>
          <w:rFonts w:asciiTheme="minorBidi" w:hAnsiTheme="minorBidi" w:cstheme="minorBidi"/>
          <w:spacing w:val="4"/>
          <w:sz w:val="32"/>
          <w:szCs w:val="32"/>
          <w:u w:val="single"/>
        </w:rPr>
        <w:t>3</w:t>
      </w:r>
      <w:r w:rsidRPr="00381B09">
        <w:rPr>
          <w:rFonts w:asciiTheme="minorBidi" w:hAnsiTheme="minorBidi" w:cstheme="minorBidi"/>
          <w:spacing w:val="4"/>
          <w:sz w:val="32"/>
          <w:szCs w:val="32"/>
          <w:u w:val="single"/>
          <w:cs/>
        </w:rPr>
        <w:t xml:space="preserve"> จังหวัดปริมณฑล (นนทบุรี ปทุมธานี และสมุทรปราการ)</w:t>
      </w:r>
      <w:r w:rsidRPr="00381B09">
        <w:rPr>
          <w:rFonts w:asciiTheme="minorBidi" w:hAnsiTheme="minorBidi" w:cstheme="minorBidi"/>
          <w:spacing w:val="4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 xml:space="preserve">มีค่าดัชนีเท่ากับ 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131.5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>เพิ่มขึ้น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 xml:space="preserve">ร้อยละ 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0.7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>เมื่อเทียบกับช่วงเวลาเดียวกันของปีก่อน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 (YoY)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>แต่ลดลงร้อยละ -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1.7 </w:t>
      </w:r>
      <w:r w:rsidRPr="00381B09">
        <w:rPr>
          <w:rFonts w:asciiTheme="minorBidi" w:hAnsiTheme="minorBidi" w:cstheme="minorBidi"/>
          <w:spacing w:val="-6"/>
          <w:sz w:val="32"/>
          <w:szCs w:val="32"/>
          <w:cs/>
        </w:rPr>
        <w:t>เมื่อเทียบกับไตรมาสก่อนหน้า</w:t>
      </w:r>
      <w:r w:rsidRPr="00381B09">
        <w:rPr>
          <w:rFonts w:asciiTheme="minorBidi" w:hAnsiTheme="minorBidi" w:cstheme="minorBidi"/>
          <w:spacing w:val="-6"/>
          <w:sz w:val="32"/>
          <w:szCs w:val="32"/>
        </w:rPr>
        <w:t xml:space="preserve"> (QoQ) </w:t>
      </w:r>
      <w:r w:rsidR="004022AE">
        <w:rPr>
          <w:rFonts w:asciiTheme="minorBidi" w:hAnsiTheme="minorBidi" w:cstheme="minorBidi" w:hint="cs"/>
          <w:spacing w:val="-6"/>
          <w:sz w:val="32"/>
          <w:szCs w:val="32"/>
          <w:cs/>
        </w:rPr>
        <w:t>โดย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 xml:space="preserve">พบว่า </w:t>
      </w:r>
      <w:r w:rsidR="004022AE">
        <w:rPr>
          <w:rFonts w:asciiTheme="minorBidi" w:hAnsiTheme="minorBidi" w:cstheme="minorBidi" w:hint="cs"/>
          <w:spacing w:val="4"/>
          <w:sz w:val="32"/>
          <w:szCs w:val="32"/>
          <w:cs/>
        </w:rPr>
        <w:t>โซนที่มีการเพิ่มราคา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>ส่วนใหญ่มีการ</w:t>
      </w:r>
      <w:r w:rsidRPr="00381B09">
        <w:rPr>
          <w:rFonts w:asciiTheme="minorBidi" w:hAnsiTheme="minorBidi" w:cstheme="minorBidi"/>
          <w:spacing w:val="-10"/>
          <w:sz w:val="32"/>
          <w:szCs w:val="32"/>
          <w:cs/>
        </w:rPr>
        <w:t>เพิ่มในโซนบางกรวย-บางใหญ่-บางบัวทอง-ไทรน้อย</w:t>
      </w:r>
      <w:r w:rsidRPr="00381B09">
        <w:rPr>
          <w:rFonts w:asciiTheme="minorBidi" w:hAnsiTheme="minorBidi" w:cstheme="minorBidi"/>
          <w:spacing w:val="-10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-10"/>
          <w:sz w:val="32"/>
          <w:szCs w:val="32"/>
          <w:cs/>
        </w:rPr>
        <w:t xml:space="preserve">ในระดับราคา </w:t>
      </w:r>
      <w:r w:rsidRPr="00381B09">
        <w:rPr>
          <w:rFonts w:asciiTheme="minorBidi" w:hAnsiTheme="minorBidi" w:cstheme="minorBidi"/>
          <w:spacing w:val="-10"/>
          <w:sz w:val="32"/>
          <w:szCs w:val="32"/>
        </w:rPr>
        <w:t>2.01 – 3.00</w:t>
      </w:r>
      <w:r w:rsidRPr="00381B09">
        <w:rPr>
          <w:rFonts w:asciiTheme="minorBidi" w:hAnsiTheme="minorBidi" w:cstheme="minorBidi"/>
          <w:spacing w:val="4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>ล้านบาท รองลงมาใน</w:t>
      </w:r>
      <w:r w:rsidRPr="00381B09">
        <w:rPr>
          <w:rFonts w:asciiTheme="minorBidi" w:hAnsiTheme="minorBidi" w:cstheme="minorBidi"/>
          <w:sz w:val="32"/>
          <w:szCs w:val="32"/>
          <w:cs/>
        </w:rPr>
        <w:t xml:space="preserve">โซนบางพลี-บางบ่อ-บางเสาธง ในระดับราคา </w:t>
      </w:r>
      <w:r w:rsidRPr="00381B09">
        <w:rPr>
          <w:rFonts w:asciiTheme="minorBidi" w:hAnsiTheme="minorBidi" w:cstheme="minorBidi"/>
          <w:sz w:val="32"/>
          <w:szCs w:val="32"/>
        </w:rPr>
        <w:t xml:space="preserve">3.01 – 5.00 </w:t>
      </w:r>
      <w:r w:rsidR="002A599F">
        <w:rPr>
          <w:rFonts w:asciiTheme="minorBidi" w:hAnsiTheme="minorBidi" w:cstheme="minorBidi"/>
          <w:sz w:val="32"/>
          <w:szCs w:val="32"/>
          <w:cs/>
        </w:rPr>
        <w:br/>
      </w:r>
      <w:r w:rsidRPr="00381B09">
        <w:rPr>
          <w:rFonts w:asciiTheme="minorBidi" w:hAnsiTheme="minorBidi" w:cstheme="minorBidi"/>
          <w:sz w:val="32"/>
          <w:szCs w:val="32"/>
          <w:cs/>
        </w:rPr>
        <w:t>ล้านบาท และโซนลำลูกกา-คลองหลวง-ธัญบุรี-หนองเสือ</w:t>
      </w:r>
      <w:r w:rsidRPr="00381B09">
        <w:rPr>
          <w:rFonts w:asciiTheme="minorBidi" w:hAnsiTheme="minorBidi" w:cstheme="minorBidi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 xml:space="preserve">ในระดับราคา </w:t>
      </w:r>
      <w:r w:rsidRPr="00381B09">
        <w:rPr>
          <w:rFonts w:asciiTheme="minorBidi" w:hAnsiTheme="minorBidi" w:cstheme="minorBidi"/>
          <w:spacing w:val="4"/>
          <w:sz w:val="32"/>
          <w:szCs w:val="32"/>
        </w:rPr>
        <w:t xml:space="preserve">2.01 – 3.00 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>ล้านบาท</w:t>
      </w:r>
      <w:r w:rsidRPr="00381B09">
        <w:rPr>
          <w:rFonts w:asciiTheme="minorBidi" w:hAnsiTheme="minorBidi" w:cstheme="minorBidi"/>
          <w:spacing w:val="4"/>
          <w:sz w:val="32"/>
          <w:szCs w:val="32"/>
        </w:rPr>
        <w:t xml:space="preserve"> </w:t>
      </w:r>
      <w:r w:rsidRPr="00381B09">
        <w:rPr>
          <w:rFonts w:asciiTheme="minorBidi" w:hAnsiTheme="minorBidi" w:cstheme="minorBidi"/>
          <w:spacing w:val="4"/>
          <w:sz w:val="32"/>
          <w:szCs w:val="32"/>
          <w:cs/>
        </w:rPr>
        <w:t xml:space="preserve">เมื่อเทียบกับช่วงเวลาเดียวกันของปีก่อน </w:t>
      </w:r>
    </w:p>
    <w:p w14:paraId="71BC95C6" w14:textId="77777777" w:rsidR="00FB43BE" w:rsidRPr="00381B09" w:rsidRDefault="00FB43BE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pacing w:val="4"/>
          <w:sz w:val="32"/>
          <w:szCs w:val="32"/>
        </w:rPr>
      </w:pPr>
      <w:r w:rsidRPr="00381B09">
        <w:rPr>
          <w:rFonts w:asciiTheme="minorBidi" w:hAnsiTheme="minorBidi" w:cstheme="minorBidi"/>
          <w:sz w:val="32"/>
          <w:szCs w:val="32"/>
          <w:cs/>
          <w:lang w:eastAsia="ja-JP"/>
        </w:rPr>
        <w:t>ทั้งนี้มีข้อสังเกตว่า การเปลี่ยนแปลงของราคาทาวน์เฮ้า</w:t>
      </w:r>
      <w:proofErr w:type="spellStart"/>
      <w:r w:rsidRPr="00381B09">
        <w:rPr>
          <w:rFonts w:asciiTheme="minorBidi" w:hAnsiTheme="minorBidi" w:cstheme="minorBidi"/>
          <w:sz w:val="32"/>
          <w:szCs w:val="32"/>
          <w:cs/>
          <w:lang w:eastAsia="ja-JP"/>
        </w:rPr>
        <w:t>ส์</w:t>
      </w:r>
      <w:proofErr w:type="spellEnd"/>
      <w:r w:rsidRPr="00381B09">
        <w:rPr>
          <w:rFonts w:asciiTheme="minorBidi" w:hAnsiTheme="minorBidi" w:cstheme="minorBidi"/>
          <w:sz w:val="32"/>
          <w:szCs w:val="32"/>
          <w:cs/>
          <w:lang w:eastAsia="ja-JP"/>
        </w:rPr>
        <w:t>ที่เพิ่มขึ้นในเขตปริมณฑลมากกว่าในพื้นที่กรุงเทพฯ ซึ่งสอดคล้องกับการเปลี่ยนแปลงของราคาที่ดินในพื้นที่ปริมณฑล</w:t>
      </w:r>
    </w:p>
    <w:p w14:paraId="6ACAD436" w14:textId="77777777" w:rsidR="00FB43BE" w:rsidRPr="00F757B1" w:rsidRDefault="00FB43BE" w:rsidP="00FB43B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spacing w:val="4"/>
          <w:sz w:val="16"/>
          <w:szCs w:val="16"/>
        </w:rPr>
      </w:pPr>
    </w:p>
    <w:p w14:paraId="023C06D8" w14:textId="72A263EA" w:rsidR="00FB43BE" w:rsidRPr="00A242F3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sz w:val="31"/>
          <w:szCs w:val="31"/>
        </w:rPr>
      </w:pPr>
      <w:r w:rsidRPr="00585538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ตารางที่ </w:t>
      </w:r>
      <w:r w:rsidRPr="00A242F3">
        <w:rPr>
          <w:rFonts w:asciiTheme="minorBidi" w:hAnsiTheme="minorBidi" w:cstheme="minorBidi"/>
          <w:b/>
          <w:bCs/>
          <w:sz w:val="32"/>
          <w:szCs w:val="32"/>
        </w:rPr>
        <w:t>3</w:t>
      </w:r>
      <w:r w:rsidRPr="0058553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ดัชนีราคาทาวน์เฮ้า</w:t>
      </w:r>
      <w:proofErr w:type="spellStart"/>
      <w:r w:rsidRPr="00585538">
        <w:rPr>
          <w:rFonts w:asciiTheme="minorBidi" w:hAnsiTheme="minorBidi" w:cstheme="minorBidi"/>
          <w:b/>
          <w:bCs/>
          <w:sz w:val="32"/>
          <w:szCs w:val="32"/>
          <w:cs/>
        </w:rPr>
        <w:t>ส์</w:t>
      </w:r>
      <w:proofErr w:type="spellEnd"/>
      <w:r w:rsidRPr="00585538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ในกรุงเทพฯ </w:t>
      </w:r>
      <w:r w:rsidRPr="00A242F3">
        <w:rPr>
          <w:rFonts w:asciiTheme="minorBidi" w:hAnsiTheme="minorBidi" w:cstheme="minorBidi"/>
          <w:b/>
          <w:bCs/>
          <w:sz w:val="32"/>
          <w:szCs w:val="32"/>
        </w:rPr>
        <w:t>-</w:t>
      </w:r>
      <w:r w:rsidRPr="00585538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ปริมณฑล </w:t>
      </w:r>
      <w:r w:rsidRPr="00585538">
        <w:rPr>
          <w:rFonts w:asciiTheme="minorBidi" w:hAnsiTheme="minorBidi" w:cstheme="minorBidi"/>
          <w:b/>
          <w:bCs/>
          <w:sz w:val="31"/>
          <w:szCs w:val="31"/>
          <w:cs/>
        </w:rPr>
        <w:t xml:space="preserve">(ปี </w:t>
      </w:r>
      <w:r w:rsidRPr="00A242F3">
        <w:rPr>
          <w:rFonts w:asciiTheme="minorBidi" w:hAnsiTheme="minorBidi" w:cstheme="minorBidi"/>
          <w:b/>
          <w:bCs/>
          <w:sz w:val="31"/>
          <w:szCs w:val="31"/>
        </w:rPr>
        <w:t>2555 = 100.0)</w:t>
      </w:r>
    </w:p>
    <w:p w14:paraId="53DF3D3F" w14:textId="77777777" w:rsidR="00FB43BE" w:rsidRPr="00A242F3" w:rsidRDefault="00FB43BE" w:rsidP="002652DA">
      <w:pPr>
        <w:spacing w:after="0" w:line="240" w:lineRule="auto"/>
        <w:rPr>
          <w:rFonts w:asciiTheme="minorBidi" w:hAnsiTheme="minorBidi" w:cstheme="minorBidi"/>
          <w:b/>
          <w:bCs/>
          <w:sz w:val="31"/>
          <w:szCs w:val="31"/>
        </w:rPr>
      </w:pPr>
      <w:r w:rsidRPr="00045E6F">
        <w:rPr>
          <w:rFonts w:ascii="Cordia New" w:hAnsi="Cordia New" w:cs="Cordia New"/>
          <w:noProof/>
        </w:rPr>
        <w:drawing>
          <wp:inline distT="0" distB="0" distL="0" distR="0" wp14:anchorId="5F0F52EA" wp14:editId="6614B67C">
            <wp:extent cx="6288405" cy="2659053"/>
            <wp:effectExtent l="0" t="0" r="0" b="8255"/>
            <wp:docPr id="13656638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73" cy="26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7D3F" w14:textId="29DB1714" w:rsidR="00FB43BE" w:rsidRPr="00A242F3" w:rsidRDefault="00FB43BE" w:rsidP="00FB43BE">
      <w:pPr>
        <w:spacing w:after="0" w:line="240" w:lineRule="auto"/>
        <w:jc w:val="thaiDistribute"/>
        <w:rPr>
          <w:rFonts w:asciiTheme="minorBidi" w:hAnsiTheme="minorBidi" w:cstheme="minorBidi"/>
          <w:sz w:val="24"/>
          <w:szCs w:val="24"/>
        </w:rPr>
      </w:pPr>
      <w:r w:rsidRPr="00585538">
        <w:rPr>
          <w:rFonts w:asciiTheme="minorBidi" w:hAnsiTheme="minorBidi" w:cstheme="minorBidi"/>
          <w:sz w:val="24"/>
          <w:szCs w:val="24"/>
          <w:cs/>
        </w:rPr>
        <w:t xml:space="preserve">ที่มา </w:t>
      </w:r>
      <w:r w:rsidRPr="00A242F3">
        <w:rPr>
          <w:rFonts w:asciiTheme="minorBidi" w:hAnsiTheme="minorBidi" w:cstheme="minorBidi"/>
          <w:sz w:val="24"/>
          <w:szCs w:val="24"/>
        </w:rPr>
        <w:t xml:space="preserve">: </w:t>
      </w:r>
      <w:r w:rsidRPr="00585538">
        <w:rPr>
          <w:rFonts w:asciiTheme="minorBidi" w:hAnsiTheme="minorBidi" w:cstheme="minorBidi"/>
          <w:sz w:val="24"/>
          <w:szCs w:val="24"/>
          <w:cs/>
        </w:rPr>
        <w:t>ศูนย์ข้อมูลอสังหาริมทรัพย์ ธนาคารอาคารสงเคราะห์</w:t>
      </w:r>
      <w:bookmarkStart w:id="5" w:name="_Hlk13127528"/>
    </w:p>
    <w:p w14:paraId="6FFA9ED1" w14:textId="77777777" w:rsidR="00FB43BE" w:rsidRDefault="00FB43BE" w:rsidP="00FB43BE">
      <w:pPr>
        <w:spacing w:after="0" w:line="240" w:lineRule="auto"/>
        <w:jc w:val="thaiDistribute"/>
        <w:rPr>
          <w:rFonts w:asciiTheme="minorBidi" w:hAnsiTheme="minorBidi" w:cstheme="minorBidi"/>
          <w:sz w:val="24"/>
          <w:szCs w:val="24"/>
        </w:rPr>
      </w:pPr>
    </w:p>
    <w:p w14:paraId="3280AFE6" w14:textId="77777777" w:rsidR="00E916FB" w:rsidRDefault="00E916FB" w:rsidP="00FB43BE">
      <w:pPr>
        <w:spacing w:after="0" w:line="240" w:lineRule="auto"/>
        <w:jc w:val="thaiDistribute"/>
        <w:rPr>
          <w:rFonts w:asciiTheme="minorBidi" w:hAnsiTheme="minorBidi" w:cstheme="minorBidi"/>
          <w:sz w:val="24"/>
          <w:szCs w:val="24"/>
        </w:rPr>
      </w:pPr>
    </w:p>
    <w:p w14:paraId="3155CBB1" w14:textId="77777777" w:rsidR="00E916FB" w:rsidRDefault="00E916FB" w:rsidP="00FB43BE">
      <w:pPr>
        <w:spacing w:after="0" w:line="240" w:lineRule="auto"/>
        <w:jc w:val="thaiDistribute"/>
        <w:rPr>
          <w:rFonts w:asciiTheme="minorBidi" w:hAnsiTheme="minorBidi" w:cstheme="minorBidi"/>
          <w:sz w:val="24"/>
          <w:szCs w:val="24"/>
        </w:rPr>
      </w:pPr>
    </w:p>
    <w:bookmarkEnd w:id="5"/>
    <w:p w14:paraId="7CABBC52" w14:textId="3A301657" w:rsidR="00FB43BE" w:rsidRPr="00FB43BE" w:rsidRDefault="00FB43BE" w:rsidP="00E916FB">
      <w:pPr>
        <w:spacing w:after="0" w:line="240" w:lineRule="auto"/>
        <w:ind w:firstLine="720"/>
        <w:jc w:val="both"/>
        <w:rPr>
          <w:rFonts w:asciiTheme="minorBidi" w:hAnsiTheme="minorBidi" w:cstheme="minorBidi"/>
          <w:spacing w:val="2"/>
          <w:sz w:val="32"/>
          <w:szCs w:val="32"/>
          <w:lang w:eastAsia="ja-JP"/>
        </w:rPr>
      </w:pPr>
      <w:r w:rsidRPr="00FB43BE">
        <w:rPr>
          <w:rFonts w:asciiTheme="minorBidi" w:hAnsiTheme="minorBidi" w:cstheme="minorBidi"/>
          <w:spacing w:val="2"/>
          <w:sz w:val="32"/>
          <w:szCs w:val="32"/>
          <w:cs/>
        </w:rPr>
        <w:t>สำหรับ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>รายการส่งเสริมการขายบ้านจัดสรรใหม่ที่อยู่ระหว่างการขายในไตรมาสนี้ พบว่า ส่วนใหญ่เป็นการให้ของแถมมากที่สุด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 xml:space="preserve">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เช่น ฟรีแอร์ ปั๊มน้ำ แท็งก์น้ำ มิเตอร์น้ำ มิเตอร์ไฟฟ้า ปูพื้นหญ้า ร้อยละ </w:t>
      </w:r>
      <w:r w:rsidRPr="00FB43BE">
        <w:rPr>
          <w:rFonts w:asciiTheme="minorBidi" w:hAnsiTheme="minorBidi" w:cstheme="minorBidi"/>
          <w:spacing w:val="-6"/>
          <w:sz w:val="32"/>
          <w:szCs w:val="32"/>
        </w:rPr>
        <w:t>42.3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 xml:space="preserve">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เพิ่มขึ้นจากไตรมาสก่อนซึ่งมีสัดส่วนร้อยละ </w:t>
      </w:r>
      <w:r w:rsidRPr="00FB43BE">
        <w:rPr>
          <w:rFonts w:asciiTheme="minorBidi" w:hAnsiTheme="minorBidi" w:cstheme="minorBidi"/>
          <w:spacing w:val="-6"/>
          <w:sz w:val="32"/>
          <w:szCs w:val="32"/>
        </w:rPr>
        <w:t>41.2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 xml:space="preserve">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>รองลงมา</w:t>
      </w:r>
      <w:bookmarkStart w:id="6" w:name="_Hlk99978793"/>
      <w:bookmarkStart w:id="7" w:name="_Hlk76411296"/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เป็นการให้ส่วนลดฟรีค่าใช้จ่าย ณ วันโอนฯ ร้อยละ </w:t>
      </w:r>
      <w:r w:rsidRPr="00FB43BE">
        <w:rPr>
          <w:rFonts w:asciiTheme="minorBidi" w:hAnsiTheme="minorBidi" w:cstheme="minorBidi"/>
          <w:spacing w:val="-6"/>
          <w:sz w:val="32"/>
          <w:szCs w:val="32"/>
        </w:rPr>
        <w:t>41.0</w:t>
      </w:r>
      <w:r w:rsidRPr="00FB43BE">
        <w:rPr>
          <w:rFonts w:asciiTheme="minorBidi" w:hAnsiTheme="minorBidi" w:cstheme="minorBidi"/>
          <w:spacing w:val="-6"/>
          <w:sz w:val="32"/>
          <w:szCs w:val="32"/>
          <w:cs/>
        </w:rPr>
        <w:t xml:space="preserve">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เพิ่มขึ้นจากไตรมาสก่อนหน้าซึ่งมีสัดส่วนร้อยละ </w:t>
      </w:r>
      <w:bookmarkEnd w:id="6"/>
      <w:r w:rsidRPr="00FB43BE">
        <w:rPr>
          <w:rFonts w:asciiTheme="minorBidi" w:hAnsiTheme="minorBidi" w:cstheme="minorBidi"/>
          <w:spacing w:val="-6"/>
          <w:sz w:val="32"/>
          <w:szCs w:val="32"/>
        </w:rPr>
        <w:t>37.2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 xml:space="preserve">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>และ</w:t>
      </w:r>
      <w:bookmarkEnd w:id="7"/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เป็นการให้ส่วนลดเงินสด ร้อยละ 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 xml:space="preserve">16.8 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>ลดลงจากไตรมาสก่อนซึ่งมีสัดส่วน</w:t>
      </w:r>
      <w:r w:rsidR="00776E7B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br/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ร้อยละ 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>21.7 (</w:t>
      </w:r>
      <w:r w:rsidRPr="00FB43BE">
        <w:rPr>
          <w:rFonts w:asciiTheme="minorBidi" w:hAnsiTheme="minorBidi" w:cstheme="minorBidi"/>
          <w:spacing w:val="2"/>
          <w:sz w:val="32"/>
          <w:szCs w:val="32"/>
          <w:cs/>
          <w:lang w:eastAsia="ja-JP"/>
        </w:rPr>
        <w:t xml:space="preserve">ดูแผนภูมิที่ </w:t>
      </w:r>
      <w:r w:rsidRPr="00FB43BE">
        <w:rPr>
          <w:rFonts w:asciiTheme="minorBidi" w:hAnsiTheme="minorBidi" w:cstheme="minorBidi"/>
          <w:spacing w:val="2"/>
          <w:sz w:val="32"/>
          <w:szCs w:val="32"/>
          <w:lang w:eastAsia="ja-JP"/>
        </w:rPr>
        <w:t>4)</w:t>
      </w:r>
    </w:p>
    <w:p w14:paraId="6364947E" w14:textId="77777777" w:rsidR="00FB43BE" w:rsidRPr="00E916FB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</w:p>
    <w:p w14:paraId="24A1859C" w14:textId="77777777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แผนภูมิที่ </w:t>
      </w:r>
      <w:r w:rsidRPr="00A242F3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4</w:t>
      </w: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 รายการส่งเสริมการขายบ้านจัดสรรที่อยู่ระหว่างการขาย</w:t>
      </w:r>
    </w:p>
    <w:p w14:paraId="638F715C" w14:textId="77777777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</w:pP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ในไตรมาส </w:t>
      </w:r>
      <w:r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1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A242F3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256</w:t>
      </w:r>
      <w:r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7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- </w:t>
      </w: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ไตรมาส </w:t>
      </w:r>
      <w:r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>2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 xml:space="preserve"> </w:t>
      </w:r>
      <w:r w:rsidRPr="00585538">
        <w:rPr>
          <w:rFonts w:asciiTheme="minorBidi" w:hAnsiTheme="minorBidi" w:cstheme="minorBidi" w:hint="cs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A242F3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256</w:t>
      </w:r>
      <w:r w:rsidRPr="003B0190">
        <w:rPr>
          <w:rFonts w:asciiTheme="minorBidi" w:hAnsiTheme="minorBidi" w:cstheme="minorBidi" w:hint="cs"/>
          <w:b/>
          <w:bCs/>
          <w:spacing w:val="2"/>
          <w:sz w:val="32"/>
          <w:szCs w:val="32"/>
          <w:lang w:eastAsia="ja-JP"/>
        </w:rPr>
        <w:t>7</w:t>
      </w:r>
    </w:p>
    <w:p w14:paraId="10FCBF66" w14:textId="77777777" w:rsidR="00FB43BE" w:rsidRPr="00A242F3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color w:val="000000" w:themeColor="text1"/>
          <w:spacing w:val="2"/>
          <w:sz w:val="32"/>
          <w:szCs w:val="32"/>
          <w:lang w:eastAsia="ja-JP"/>
        </w:rPr>
      </w:pPr>
      <w:r w:rsidRPr="00B92806">
        <w:rPr>
          <w:noProof/>
        </w:rPr>
        <w:drawing>
          <wp:inline distT="0" distB="0" distL="0" distR="0" wp14:anchorId="3AE5435B" wp14:editId="0855CAAF">
            <wp:extent cx="5926455" cy="2548255"/>
            <wp:effectExtent l="0" t="0" r="0" b="4445"/>
            <wp:docPr id="1787899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71E3" w14:textId="77777777" w:rsidR="00FB43BE" w:rsidRPr="008465E2" w:rsidRDefault="00FB43BE" w:rsidP="00FB43BE">
      <w:pPr>
        <w:spacing w:after="0" w:line="240" w:lineRule="auto"/>
        <w:rPr>
          <w:rFonts w:asciiTheme="minorBidi" w:eastAsia="SimSun" w:hAnsiTheme="minorBidi" w:cstheme="minorBidi"/>
          <w:color w:val="000000" w:themeColor="text1"/>
          <w:sz w:val="24"/>
          <w:szCs w:val="24"/>
          <w:lang w:eastAsia="zh-CN"/>
        </w:rPr>
      </w:pPr>
      <w:r w:rsidRPr="00585538">
        <w:rPr>
          <w:rFonts w:asciiTheme="minorBidi" w:eastAsia="SimSun" w:hAnsiTheme="minorBidi" w:cstheme="minorBidi"/>
          <w:color w:val="000000" w:themeColor="text1"/>
          <w:sz w:val="24"/>
          <w:szCs w:val="24"/>
          <w:cs/>
          <w:lang w:eastAsia="zh-CN"/>
        </w:rPr>
        <w:t xml:space="preserve">ที่มา </w:t>
      </w:r>
      <w:r w:rsidRPr="00A242F3">
        <w:rPr>
          <w:rFonts w:asciiTheme="minorBidi" w:eastAsia="SimSun" w:hAnsiTheme="minorBidi" w:cstheme="minorBidi"/>
          <w:color w:val="000000" w:themeColor="text1"/>
          <w:sz w:val="24"/>
          <w:szCs w:val="24"/>
          <w:lang w:eastAsia="zh-CN"/>
        </w:rPr>
        <w:t xml:space="preserve">: </w:t>
      </w:r>
      <w:r w:rsidRPr="00585538">
        <w:rPr>
          <w:rFonts w:asciiTheme="minorBidi" w:eastAsia="SimSun" w:hAnsiTheme="minorBidi" w:cstheme="minorBidi"/>
          <w:color w:val="000000" w:themeColor="text1"/>
          <w:sz w:val="24"/>
          <w:szCs w:val="24"/>
          <w:cs/>
          <w:lang w:eastAsia="zh-CN"/>
        </w:rPr>
        <w:t>ศูนย์ข้อมูลอสังหาริมทรัพย์ ธนาคารอาคารสงเคราะห์</w:t>
      </w:r>
    </w:p>
    <w:p w14:paraId="0EE8F666" w14:textId="77777777" w:rsidR="00FB43BE" w:rsidRPr="008465E2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32"/>
          <w:szCs w:val="32"/>
          <w:u w:val="single"/>
          <w:lang w:eastAsia="ja-JP"/>
        </w:rPr>
      </w:pPr>
    </w:p>
    <w:p w14:paraId="4FEDC25E" w14:textId="77777777" w:rsidR="00FB43BE" w:rsidRDefault="00FB43BE" w:rsidP="00FB43BE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32"/>
          <w:szCs w:val="32"/>
          <w:lang w:eastAsia="ja-JP"/>
        </w:rPr>
      </w:pPr>
    </w:p>
    <w:p w14:paraId="6A003E21" w14:textId="3F95223A" w:rsidR="00FB43BE" w:rsidRPr="00FD0F68" w:rsidRDefault="00FB43BE" w:rsidP="00FD0F68">
      <w:p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  <w:u w:val="single"/>
          <w:lang w:eastAsia="ja-JP"/>
        </w:rPr>
      </w:pPr>
      <w:r w:rsidRPr="00FD0F68">
        <w:rPr>
          <w:rFonts w:asciiTheme="minorBidi" w:hAnsiTheme="minorBidi" w:cstheme="minorBidi"/>
          <w:b/>
          <w:bCs/>
          <w:sz w:val="32"/>
          <w:szCs w:val="32"/>
          <w:u w:val="single"/>
          <w:cs/>
          <w:lang w:eastAsia="ja-JP"/>
        </w:rPr>
        <w:t xml:space="preserve">ดัชนีราคาห้องชุดใหม่ที่อยู่ระหว่างการขาย </w:t>
      </w:r>
    </w:p>
    <w:p w14:paraId="265C550D" w14:textId="611741FA" w:rsidR="00FB43BE" w:rsidRPr="00FB43BE" w:rsidRDefault="009102CC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  <w:lang w:eastAsia="ja-JP"/>
        </w:rPr>
        <w:t xml:space="preserve">สำหรับ </w:t>
      </w:r>
      <w:r w:rsidR="00FB43BE" w:rsidRPr="009102CC">
        <w:rPr>
          <w:rFonts w:asciiTheme="minorBidi" w:hAnsiTheme="minorBidi" w:cstheme="minorBidi"/>
          <w:b/>
          <w:bCs/>
          <w:sz w:val="32"/>
          <w:szCs w:val="32"/>
          <w:cs/>
          <w:lang w:eastAsia="ja-JP"/>
        </w:rPr>
        <w:t>ดัชนีราคาภาพรวมห้องชุดใหม่ที่อยู่ระหว่างการขายในกรุงเทพฯ</w:t>
      </w:r>
      <w:r w:rsidR="004022AE">
        <w:rPr>
          <w:rFonts w:asciiTheme="minorBidi" w:hAnsiTheme="minorBidi" w:cstheme="minorBidi" w:hint="cs"/>
          <w:b/>
          <w:bCs/>
          <w:sz w:val="32"/>
          <w:szCs w:val="32"/>
          <w:cs/>
          <w:lang w:eastAsia="ja-JP"/>
        </w:rPr>
        <w:t>และ</w:t>
      </w:r>
      <w:r w:rsidR="00FB43BE" w:rsidRPr="009102CC">
        <w:rPr>
          <w:rFonts w:asciiTheme="minorBidi" w:hAnsiTheme="minorBidi" w:cstheme="minorBidi"/>
          <w:b/>
          <w:bCs/>
          <w:sz w:val="32"/>
          <w:szCs w:val="32"/>
          <w:cs/>
          <w:lang w:eastAsia="ja-JP"/>
        </w:rPr>
        <w:t xml:space="preserve">ปริมณฑล ไตรมาส </w:t>
      </w:r>
      <w:r w:rsidR="00FB43BE" w:rsidRPr="009102CC">
        <w:rPr>
          <w:rFonts w:asciiTheme="minorBidi" w:hAnsiTheme="minorBidi" w:cstheme="minorBidi"/>
          <w:b/>
          <w:bCs/>
          <w:spacing w:val="6"/>
          <w:sz w:val="32"/>
          <w:szCs w:val="32"/>
        </w:rPr>
        <w:t>2</w:t>
      </w:r>
      <w:r w:rsidR="00FB43BE" w:rsidRPr="009102CC">
        <w:rPr>
          <w:rFonts w:asciiTheme="minorBidi" w:hAnsiTheme="minorBidi" w:cstheme="minorBidi"/>
          <w:b/>
          <w:bCs/>
          <w:sz w:val="32"/>
          <w:szCs w:val="32"/>
          <w:lang w:eastAsia="ja-JP"/>
        </w:rPr>
        <w:t xml:space="preserve"> </w:t>
      </w:r>
      <w:r w:rsidR="00654752">
        <w:rPr>
          <w:rFonts w:asciiTheme="minorBidi" w:hAnsiTheme="minorBidi" w:cstheme="minorBidi"/>
          <w:b/>
          <w:bCs/>
          <w:sz w:val="32"/>
          <w:szCs w:val="32"/>
          <w:lang w:eastAsia="ja-JP"/>
        </w:rPr>
        <w:br/>
      </w:r>
      <w:r w:rsidR="00FB43BE" w:rsidRPr="009102CC">
        <w:rPr>
          <w:rFonts w:asciiTheme="minorBidi" w:hAnsiTheme="minorBidi" w:cstheme="minorBidi"/>
          <w:b/>
          <w:bCs/>
          <w:sz w:val="32"/>
          <w:szCs w:val="32"/>
          <w:cs/>
          <w:lang w:eastAsia="ja-JP"/>
        </w:rPr>
        <w:t xml:space="preserve">ปี </w:t>
      </w:r>
      <w:r w:rsidR="00FB43BE" w:rsidRPr="009102CC">
        <w:rPr>
          <w:rFonts w:asciiTheme="minorBidi" w:hAnsiTheme="minorBidi" w:cstheme="minorBidi"/>
          <w:b/>
          <w:bCs/>
          <w:sz w:val="32"/>
          <w:szCs w:val="32"/>
          <w:lang w:eastAsia="ja-JP"/>
        </w:rPr>
        <w:t>2567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มีค่าดัชนีเท่ากับ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156.9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จุด เพิ่มขึ้นร้อยละ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1.2 </w:t>
      </w:r>
      <w:bookmarkStart w:id="8" w:name="_Hlk107934353"/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เมื่อเทียบกับช่วงเวลาเดียวกันของปีก่อน </w:t>
      </w:r>
      <w:bookmarkEnd w:id="8"/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>(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>YoY)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 โดยมี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>YoY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เพิ่มขึ้นต่อเนื่องติดต่อกันมา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6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ไตรมาส ตั้งแต่ไตรมาส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1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ปี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2566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ถึงไตรมาส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2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ปี </w:t>
      </w:r>
      <w:r w:rsidR="00FB43BE"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2567 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>และหากเปรียบเทียบกับ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>ไตรมาสก่อนหน้า (</w:t>
      </w:r>
      <w:r w:rsidR="00FB43BE" w:rsidRPr="00FB43BE">
        <w:rPr>
          <w:rFonts w:asciiTheme="minorBidi" w:hAnsiTheme="minorBidi" w:cstheme="minorBidi"/>
          <w:sz w:val="32"/>
          <w:szCs w:val="32"/>
        </w:rPr>
        <w:t xml:space="preserve">QoQ) 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>ก็</w:t>
      </w:r>
      <w:r w:rsidR="00FB43BE" w:rsidRPr="00FB43BE">
        <w:rPr>
          <w:rFonts w:asciiTheme="minorBidi" w:hAnsiTheme="minorBidi" w:cstheme="minorBidi"/>
          <w:sz w:val="32"/>
          <w:szCs w:val="32"/>
          <w:cs/>
          <w:lang w:eastAsia="ja-JP"/>
        </w:rPr>
        <w:t>เพิ่มขึ้น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 xml:space="preserve">ร้อยละ </w:t>
      </w:r>
      <w:r w:rsidR="00FB43BE" w:rsidRPr="00FB43BE">
        <w:rPr>
          <w:rFonts w:asciiTheme="minorBidi" w:hAnsiTheme="minorBidi" w:cstheme="minorBidi"/>
          <w:sz w:val="32"/>
          <w:szCs w:val="32"/>
        </w:rPr>
        <w:t xml:space="preserve">1.2 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>ทั้งนี้ มีข้อสังเกตว่า ดัชนีราคาห้องชุดใหม่ในพื้นที่กรุงเทพฯ</w:t>
      </w:r>
      <w:r w:rsidR="004022AE">
        <w:rPr>
          <w:rFonts w:asciiTheme="minorBidi" w:hAnsiTheme="minorBidi" w:cstheme="minorBidi" w:hint="cs"/>
          <w:sz w:val="32"/>
          <w:szCs w:val="32"/>
          <w:cs/>
        </w:rPr>
        <w:t>และ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 xml:space="preserve">ปริมณฑล มีทิศทางที่ปรับตัวขึ้นอย่างต่อเนื่อง โดยมีข้อสังเกตว่า การเปลี่ยนแปลงของดัชนีเช่นนี้ เป็นผลมาจากการปรับตัวเพิ่มขึ้นตามต้นทุนค่าก่อสร้างใหม่ ที่หลักๆ มาจากราคาที่ดินเปล่า และต้นทุนค่าแรงงานที่ปรับตัวขึ้นในไตรมาส </w:t>
      </w:r>
      <w:r w:rsidR="00FB43BE" w:rsidRPr="00FB43BE">
        <w:rPr>
          <w:rFonts w:asciiTheme="minorBidi" w:hAnsiTheme="minorBidi" w:cstheme="minorBidi"/>
          <w:sz w:val="32"/>
          <w:szCs w:val="32"/>
        </w:rPr>
        <w:t xml:space="preserve">1 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 xml:space="preserve">ปี </w:t>
      </w:r>
      <w:r w:rsidR="00FB43BE" w:rsidRPr="00FB43BE">
        <w:rPr>
          <w:rFonts w:asciiTheme="minorBidi" w:hAnsiTheme="minorBidi" w:cstheme="minorBidi"/>
          <w:sz w:val="32"/>
          <w:szCs w:val="32"/>
        </w:rPr>
        <w:t xml:space="preserve">2567 </w:t>
      </w:r>
      <w:r w:rsidR="00FB43BE" w:rsidRPr="00FB43BE">
        <w:rPr>
          <w:rFonts w:asciiTheme="minorBidi" w:hAnsiTheme="minorBidi" w:cstheme="minorBidi"/>
          <w:sz w:val="32"/>
          <w:szCs w:val="32"/>
          <w:cs/>
        </w:rPr>
        <w:t>สำหรับห้องชุดที่เหลือขายในตลาดที่ยังเป็นห้องชุดจากโครงการเดิมของผู้ประกอบการฯ ซึ่งสร้างขึ้นในราคาต้นทุนเดิมได้ถูกดูดซับจากตลาดไปพอสมควรแล้ว ซึ่งส่งผลให้ดัชนีราคาห้องชุดใหม่จะมีทิศทางที่ทยอยปรับตัวสูงขึ้นอย่างแน่นอน</w:t>
      </w:r>
    </w:p>
    <w:p w14:paraId="3F379E20" w14:textId="77777777" w:rsidR="00FB43BE" w:rsidRDefault="00FB43BE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FB43BE">
        <w:rPr>
          <w:rFonts w:asciiTheme="minorBidi" w:hAnsiTheme="minorBidi" w:cstheme="minorBidi"/>
          <w:sz w:val="32"/>
          <w:szCs w:val="32"/>
          <w:cs/>
        </w:rPr>
        <w:t xml:space="preserve">ทั้งนี้ ผู้ประกอบการส่วนใหญ่จึงใช้กลยุทธ์ส่งเสริมการขายในไตรมาส </w:t>
      </w:r>
      <w:r w:rsidRPr="00FB43BE">
        <w:rPr>
          <w:rFonts w:asciiTheme="minorBidi" w:hAnsiTheme="minorBidi" w:cstheme="minorBidi"/>
          <w:sz w:val="32"/>
          <w:szCs w:val="32"/>
        </w:rPr>
        <w:t xml:space="preserve">2 </w:t>
      </w:r>
      <w:r w:rsidRPr="00FB43BE">
        <w:rPr>
          <w:rFonts w:asciiTheme="minorBidi" w:hAnsiTheme="minorBidi" w:cstheme="minorBidi"/>
          <w:sz w:val="32"/>
          <w:szCs w:val="32"/>
          <w:cs/>
        </w:rPr>
        <w:t xml:space="preserve">ปี </w:t>
      </w:r>
      <w:r w:rsidRPr="00FB43BE">
        <w:rPr>
          <w:rFonts w:asciiTheme="minorBidi" w:hAnsiTheme="minorBidi" w:cstheme="minorBidi"/>
          <w:sz w:val="32"/>
          <w:szCs w:val="32"/>
        </w:rPr>
        <w:t xml:space="preserve">2567 </w:t>
      </w:r>
      <w:r w:rsidRPr="00FB43BE">
        <w:rPr>
          <w:rFonts w:asciiTheme="minorBidi" w:hAnsiTheme="minorBidi" w:cstheme="minorBidi"/>
          <w:sz w:val="32"/>
          <w:szCs w:val="32"/>
          <w:cs/>
        </w:rPr>
        <w:t xml:space="preserve">ในการให้ส่วนลดเงินสดและให้ของแถมเพื่อกระตุ้นยอดขาย ซึ่งมีสัดส่วนรวมกันสูงถึงร้อยละ </w:t>
      </w:r>
      <w:r w:rsidRPr="00FB43BE">
        <w:rPr>
          <w:rFonts w:asciiTheme="minorBidi" w:hAnsiTheme="minorBidi" w:cstheme="minorBidi"/>
          <w:sz w:val="32"/>
          <w:szCs w:val="32"/>
        </w:rPr>
        <w:t>76.7</w:t>
      </w:r>
    </w:p>
    <w:p w14:paraId="2C2933AA" w14:textId="77777777" w:rsidR="00FC35BA" w:rsidRDefault="00FC35BA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14:paraId="4A652825" w14:textId="77777777" w:rsidR="00FC35BA" w:rsidRDefault="00FC35BA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14:paraId="1BBB94B4" w14:textId="77777777" w:rsidR="00FC35BA" w:rsidRPr="00FB43BE" w:rsidRDefault="00FC35BA" w:rsidP="00FB43BE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</w:p>
    <w:p w14:paraId="4AEE8277" w14:textId="06446C4D" w:rsidR="001B6201" w:rsidRPr="00FB43BE" w:rsidRDefault="00FB43BE" w:rsidP="00FC35BA">
      <w:pPr>
        <w:spacing w:after="0" w:line="240" w:lineRule="auto"/>
        <w:ind w:firstLine="709"/>
        <w:jc w:val="thaiDistribute"/>
        <w:rPr>
          <w:rFonts w:asciiTheme="minorBidi" w:hAnsiTheme="minorBidi" w:cstheme="minorBidi"/>
          <w:sz w:val="32"/>
          <w:szCs w:val="32"/>
        </w:rPr>
      </w:pPr>
      <w:r w:rsidRPr="00FB43BE">
        <w:rPr>
          <w:rFonts w:asciiTheme="minorBidi" w:hAnsiTheme="minorBidi" w:cstheme="minorBidi"/>
          <w:spacing w:val="-6"/>
          <w:sz w:val="32"/>
          <w:szCs w:val="32"/>
          <w:cs/>
        </w:rPr>
        <w:t xml:space="preserve">ดัชนีราคาห้องชุดใหม่ที่อยู่ระหว่างการขาย ในไตรมาส </w:t>
      </w:r>
      <w:r w:rsidRPr="00FB43BE">
        <w:rPr>
          <w:rFonts w:asciiTheme="minorBidi" w:hAnsiTheme="minorBidi" w:cstheme="minorBidi"/>
          <w:spacing w:val="6"/>
          <w:sz w:val="32"/>
          <w:szCs w:val="32"/>
        </w:rPr>
        <w:t>2</w:t>
      </w:r>
      <w:r w:rsidRPr="00FB43BE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FB43BE">
        <w:rPr>
          <w:rFonts w:asciiTheme="minorBidi" w:hAnsiTheme="minorBidi" w:cstheme="minorBidi"/>
          <w:spacing w:val="-6"/>
          <w:sz w:val="32"/>
          <w:szCs w:val="32"/>
          <w:cs/>
        </w:rPr>
        <w:t xml:space="preserve">ปี </w:t>
      </w:r>
      <w:r w:rsidRPr="00FB43BE">
        <w:rPr>
          <w:rFonts w:asciiTheme="minorBidi" w:hAnsiTheme="minorBidi" w:cstheme="minorBidi"/>
          <w:spacing w:val="-6"/>
          <w:sz w:val="32"/>
          <w:szCs w:val="32"/>
        </w:rPr>
        <w:t xml:space="preserve">2567 </w:t>
      </w:r>
      <w:r w:rsidRPr="00FB43BE">
        <w:rPr>
          <w:rFonts w:asciiTheme="minorBidi" w:hAnsiTheme="minorBidi" w:cstheme="minorBidi"/>
          <w:spacing w:val="-6"/>
          <w:sz w:val="32"/>
          <w:szCs w:val="32"/>
          <w:cs/>
        </w:rPr>
        <w:t>เมื่อแยกตามพื้นที่ พบว่า</w:t>
      </w:r>
    </w:p>
    <w:p w14:paraId="2575ED76" w14:textId="2AC9C044" w:rsidR="00FB43BE" w:rsidRPr="008B6909" w:rsidRDefault="00FB43BE" w:rsidP="00FB43BE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 w:cstheme="minorBidi"/>
          <w:sz w:val="32"/>
          <w:szCs w:val="32"/>
        </w:rPr>
      </w:pPr>
      <w:r w:rsidRPr="00DA53C5">
        <w:rPr>
          <w:rFonts w:ascii="Cordia New" w:hAnsi="Cordia New" w:cs="Cordia New"/>
          <w:spacing w:val="6"/>
          <w:sz w:val="32"/>
          <w:szCs w:val="32"/>
          <w:u w:val="single"/>
          <w:cs/>
        </w:rPr>
        <w:t>กรุงเทพฯ</w:t>
      </w:r>
      <w:r w:rsidRPr="00DA53C5">
        <w:rPr>
          <w:rFonts w:ascii="Cordia New" w:hAnsi="Cordia New" w:cs="Cordia New"/>
          <w:spacing w:val="6"/>
          <w:sz w:val="32"/>
          <w:szCs w:val="32"/>
          <w:cs/>
        </w:rPr>
        <w:t xml:space="preserve"> มีค่าดัชนี</w:t>
      </w:r>
      <w:r w:rsidRPr="008B6909">
        <w:rPr>
          <w:rFonts w:ascii="Cordia New" w:hAnsi="Cordia New" w:cs="Cordia New"/>
          <w:spacing w:val="6"/>
          <w:sz w:val="32"/>
          <w:szCs w:val="32"/>
          <w:cs/>
        </w:rPr>
        <w:t xml:space="preserve">เท่ากับ </w:t>
      </w:r>
      <w:r w:rsidRPr="008B6909">
        <w:rPr>
          <w:rFonts w:ascii="Cordia New" w:hAnsi="Cordia New" w:cs="Cordia New"/>
          <w:spacing w:val="6"/>
          <w:sz w:val="32"/>
          <w:szCs w:val="32"/>
        </w:rPr>
        <w:t xml:space="preserve">158.8 </w:t>
      </w:r>
      <w:r w:rsidRPr="008B6909">
        <w:rPr>
          <w:rFonts w:ascii="Cordia New" w:hAnsi="Cordia New" w:cs="Cordia New"/>
          <w:spacing w:val="6"/>
          <w:sz w:val="32"/>
          <w:szCs w:val="32"/>
          <w:cs/>
        </w:rPr>
        <w:t xml:space="preserve">จุด เพิ่มขึ้นร้อยละ </w:t>
      </w:r>
      <w:r w:rsidRPr="008B6909">
        <w:rPr>
          <w:rFonts w:ascii="Cordia New" w:hAnsi="Cordia New" w:cs="Cordia New"/>
          <w:spacing w:val="6"/>
          <w:sz w:val="32"/>
          <w:szCs w:val="32"/>
        </w:rPr>
        <w:t>0.</w:t>
      </w:r>
      <w:r w:rsidR="001B6201" w:rsidRPr="008B6909">
        <w:rPr>
          <w:rFonts w:ascii="Cordia New" w:hAnsi="Cordia New" w:cs="Cordia New"/>
          <w:spacing w:val="6"/>
          <w:sz w:val="32"/>
          <w:szCs w:val="32"/>
        </w:rPr>
        <w:t>2</w:t>
      </w:r>
      <w:r w:rsidRPr="008B6909">
        <w:rPr>
          <w:rFonts w:ascii="Cordia New" w:hAnsi="Cordia New" w:cs="Cordia New"/>
          <w:spacing w:val="6"/>
          <w:sz w:val="32"/>
          <w:szCs w:val="32"/>
        </w:rPr>
        <w:t xml:space="preserve"> </w:t>
      </w:r>
      <w:r w:rsidRPr="008B6909">
        <w:rPr>
          <w:rFonts w:ascii="Cordia New" w:hAnsi="Cordia New" w:cs="Cordia New"/>
          <w:spacing w:val="6"/>
          <w:sz w:val="32"/>
          <w:szCs w:val="32"/>
          <w:cs/>
        </w:rPr>
        <w:t>เมื่อเทียบกับช่วงเวลาเดียวกันของ</w:t>
      </w:r>
      <w:r w:rsidRPr="008B6909">
        <w:rPr>
          <w:rFonts w:ascii="Cordia New" w:hAnsi="Cordia New" w:cs="Cordia New"/>
          <w:spacing w:val="6"/>
          <w:sz w:val="32"/>
          <w:szCs w:val="32"/>
          <w:cs/>
        </w:rPr>
        <w:br/>
        <w:t>ปีก่อน (</w:t>
      </w:r>
      <w:r w:rsidRPr="008B6909">
        <w:rPr>
          <w:rFonts w:ascii="Cordia New" w:hAnsi="Cordia New" w:cs="Cordia New"/>
          <w:spacing w:val="6"/>
          <w:sz w:val="32"/>
          <w:szCs w:val="32"/>
        </w:rPr>
        <w:t>YoY)</w:t>
      </w:r>
      <w:r w:rsidRPr="008B6909">
        <w:rPr>
          <w:rFonts w:ascii="Cordia New" w:hAnsi="Cordia New" w:cs="Cordia New"/>
          <w:sz w:val="32"/>
          <w:szCs w:val="32"/>
          <w:cs/>
        </w:rPr>
        <w:t xml:space="preserve"> และเพิ่มขึ้นร้อยละ </w:t>
      </w:r>
      <w:r w:rsidRPr="008B6909">
        <w:rPr>
          <w:rFonts w:ascii="Cordia New" w:hAnsi="Cordia New" w:cs="Cordia New"/>
          <w:sz w:val="32"/>
          <w:szCs w:val="32"/>
        </w:rPr>
        <w:t>0.</w:t>
      </w:r>
      <w:r w:rsidR="00627ADF" w:rsidRPr="008B6909">
        <w:rPr>
          <w:rFonts w:ascii="Cordia New" w:hAnsi="Cordia New" w:cs="Cordia New"/>
          <w:sz w:val="32"/>
          <w:szCs w:val="32"/>
        </w:rPr>
        <w:t>7</w:t>
      </w:r>
      <w:r w:rsidRPr="008B6909">
        <w:rPr>
          <w:rFonts w:ascii="Cordia New" w:hAnsi="Cordia New" w:cs="Cordia New"/>
          <w:sz w:val="32"/>
          <w:szCs w:val="32"/>
        </w:rPr>
        <w:t xml:space="preserve"> </w:t>
      </w:r>
      <w:r w:rsidRPr="008B6909">
        <w:rPr>
          <w:rFonts w:ascii="Cordia New" w:hAnsi="Cordia New" w:cs="Cordia New"/>
          <w:sz w:val="32"/>
          <w:szCs w:val="32"/>
          <w:cs/>
        </w:rPr>
        <w:t>เมื่อเทียบกับไตรมาสก่อนหน้า (</w:t>
      </w:r>
      <w:r w:rsidRPr="008B6909">
        <w:rPr>
          <w:rFonts w:ascii="Cordia New" w:hAnsi="Cordia New" w:cs="Cordia New"/>
          <w:sz w:val="32"/>
          <w:szCs w:val="32"/>
        </w:rPr>
        <w:t xml:space="preserve">QoQ) </w:t>
      </w:r>
      <w:r w:rsidRPr="008B6909">
        <w:rPr>
          <w:rFonts w:ascii="Cordia New" w:hAnsi="Cordia New" w:cs="Cordia New"/>
          <w:spacing w:val="-4"/>
          <w:sz w:val="32"/>
          <w:szCs w:val="32"/>
          <w:cs/>
        </w:rPr>
        <w:t xml:space="preserve">โดยดัชนีราคาห้องชุดของกรุงเทพฯ เป็นทิศทางทรงตัวค่อนไปทางขาขึ้น </w:t>
      </w:r>
      <w:r w:rsidRPr="008B6909">
        <w:rPr>
          <w:rFonts w:ascii="Cordia New" w:hAnsi="Cordia New" w:cs="Cordia New"/>
          <w:spacing w:val="-4"/>
          <w:sz w:val="32"/>
          <w:szCs w:val="32"/>
        </w:rPr>
        <w:t>(Sideway-up)</w:t>
      </w:r>
      <w:r w:rsidRPr="008B6909">
        <w:rPr>
          <w:rFonts w:ascii="Cordia New" w:hAnsi="Cordia New" w:cs="Cordia New"/>
          <w:spacing w:val="-4"/>
          <w:sz w:val="32"/>
          <w:szCs w:val="32"/>
          <w:cs/>
        </w:rPr>
        <w:t xml:space="preserve"> เนื่องจากมีการเปลี่ยนแปลงราคาเพิ่มขึ้นเมื่อ</w:t>
      </w:r>
      <w:r w:rsidRPr="008B6909">
        <w:rPr>
          <w:rFonts w:asciiTheme="minorBidi" w:hAnsiTheme="minorBidi" w:cstheme="minorBidi"/>
          <w:spacing w:val="-4"/>
          <w:sz w:val="32"/>
          <w:szCs w:val="32"/>
          <w:cs/>
        </w:rPr>
        <w:t>เทียบกับช่วงเวลาเดียวกันของปีก่อน</w:t>
      </w:r>
      <w:r w:rsidRPr="008B6909">
        <w:rPr>
          <w:rFonts w:asciiTheme="minorBidi" w:hAnsiTheme="minorBidi" w:cstheme="minorBidi"/>
          <w:sz w:val="32"/>
          <w:szCs w:val="32"/>
        </w:rPr>
        <w:t xml:space="preserve"> </w:t>
      </w:r>
      <w:r w:rsidRPr="008B6909">
        <w:rPr>
          <w:rFonts w:asciiTheme="minorBidi" w:hAnsiTheme="minorBidi" w:cstheme="minorBidi"/>
          <w:sz w:val="32"/>
          <w:szCs w:val="32"/>
          <w:cs/>
        </w:rPr>
        <w:t>ซึ่งโซนที่ปรับราคาเพิ่มขึ้น ได้แก่ โซนลาดพร้าว-</w:t>
      </w:r>
      <w:r w:rsidRPr="008B6909">
        <w:rPr>
          <w:rFonts w:asciiTheme="minorBidi" w:hAnsiTheme="minorBidi" w:cstheme="minorBidi"/>
          <w:sz w:val="32"/>
          <w:szCs w:val="32"/>
          <w:cs/>
        </w:rPr>
        <w:br/>
        <w:t xml:space="preserve">วังทองหลาง-บางกะปิ ในระดับราคา </w:t>
      </w:r>
      <w:r w:rsidRPr="008B6909">
        <w:rPr>
          <w:rFonts w:asciiTheme="minorBidi" w:hAnsiTheme="minorBidi" w:cstheme="minorBidi"/>
          <w:sz w:val="32"/>
          <w:szCs w:val="32"/>
        </w:rPr>
        <w:t xml:space="preserve">2.01 – 3.00 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ล้านบาท รองลงมาคือ โซนธนบุรี ในระดับราคา </w:t>
      </w:r>
      <w:r w:rsidRPr="008B6909">
        <w:rPr>
          <w:rFonts w:asciiTheme="minorBidi" w:hAnsiTheme="minorBidi" w:cstheme="minorBidi"/>
          <w:sz w:val="32"/>
          <w:szCs w:val="32"/>
        </w:rPr>
        <w:t xml:space="preserve">5.01 – 7.50 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ล้านบาท และ โซนชานเมืองฝั่งตะวันออก ในระดับราคา </w:t>
      </w:r>
      <w:r w:rsidRPr="008B6909">
        <w:rPr>
          <w:rFonts w:asciiTheme="minorBidi" w:hAnsiTheme="minorBidi" w:cstheme="minorBidi"/>
          <w:sz w:val="32"/>
          <w:szCs w:val="32"/>
        </w:rPr>
        <w:t xml:space="preserve">1.51 – 2.00 </w:t>
      </w:r>
      <w:r w:rsidRPr="008B6909">
        <w:rPr>
          <w:rFonts w:asciiTheme="minorBidi" w:hAnsiTheme="minorBidi" w:cstheme="minorBidi"/>
          <w:sz w:val="32"/>
          <w:szCs w:val="32"/>
          <w:cs/>
        </w:rPr>
        <w:t>ล้านบาท</w:t>
      </w:r>
    </w:p>
    <w:p w14:paraId="71B2C9CB" w14:textId="1B76B001" w:rsidR="00FB43BE" w:rsidRDefault="00FB43BE" w:rsidP="00FB43BE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 w:cstheme="minorBidi"/>
          <w:sz w:val="32"/>
          <w:szCs w:val="32"/>
        </w:rPr>
      </w:pPr>
      <w:r w:rsidRPr="008B6909">
        <w:rPr>
          <w:rFonts w:asciiTheme="minorBidi" w:hAnsiTheme="minorBidi" w:cstheme="minorBidi"/>
          <w:sz w:val="32"/>
          <w:szCs w:val="32"/>
          <w:u w:val="single"/>
        </w:rPr>
        <w:t xml:space="preserve">2 </w:t>
      </w:r>
      <w:r w:rsidRPr="008B6909">
        <w:rPr>
          <w:rFonts w:asciiTheme="minorBidi" w:hAnsiTheme="minorBidi" w:cstheme="minorBidi"/>
          <w:sz w:val="32"/>
          <w:szCs w:val="32"/>
          <w:u w:val="single"/>
          <w:cs/>
        </w:rPr>
        <w:t xml:space="preserve">จังหวัดปริมณฑล </w:t>
      </w:r>
      <w:r w:rsidRPr="008B6909">
        <w:rPr>
          <w:rFonts w:asciiTheme="minorBidi" w:hAnsiTheme="minorBidi" w:cstheme="minorBidi"/>
          <w:spacing w:val="-10"/>
          <w:sz w:val="32"/>
          <w:szCs w:val="32"/>
          <w:u w:val="single"/>
          <w:cs/>
        </w:rPr>
        <w:t>(สมุทรปราการ และ นนทบุรี)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 มีค่าดัชนีเท่ากับ </w:t>
      </w:r>
      <w:r w:rsidRPr="008B6909">
        <w:rPr>
          <w:rFonts w:asciiTheme="minorBidi" w:hAnsiTheme="minorBidi" w:cstheme="minorBidi"/>
          <w:sz w:val="32"/>
          <w:szCs w:val="32"/>
        </w:rPr>
        <w:t xml:space="preserve">147.9 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จุด เพิ่มขึ้นร้อยละ </w:t>
      </w:r>
      <w:r w:rsidR="005212B2" w:rsidRPr="008B6909">
        <w:rPr>
          <w:rFonts w:asciiTheme="minorBidi" w:hAnsiTheme="minorBidi" w:cstheme="minorBidi"/>
          <w:sz w:val="32"/>
          <w:szCs w:val="32"/>
        </w:rPr>
        <w:t>4.8</w:t>
      </w:r>
      <w:r w:rsidRPr="008B6909">
        <w:rPr>
          <w:rFonts w:asciiTheme="minorBidi" w:hAnsiTheme="minorBidi" w:cstheme="minorBidi"/>
          <w:sz w:val="32"/>
          <w:szCs w:val="32"/>
        </w:rPr>
        <w:t xml:space="preserve"> </w:t>
      </w:r>
      <w:r w:rsidRPr="008B6909">
        <w:rPr>
          <w:rFonts w:asciiTheme="minorBidi" w:hAnsiTheme="minorBidi" w:cstheme="minorBidi"/>
          <w:sz w:val="32"/>
          <w:szCs w:val="32"/>
          <w:cs/>
        </w:rPr>
        <w:t>เมื่อเทียบกับช่วงเวลาเดียวกันของปีก่อน (</w:t>
      </w:r>
      <w:r w:rsidRPr="008B6909">
        <w:rPr>
          <w:rFonts w:asciiTheme="minorBidi" w:hAnsiTheme="minorBidi" w:cstheme="minorBidi"/>
          <w:sz w:val="32"/>
          <w:szCs w:val="32"/>
        </w:rPr>
        <w:t>YoY)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 และเพิ่มขึ้นร้อยละ </w:t>
      </w:r>
      <w:r w:rsidR="00A84C92" w:rsidRPr="008B6909">
        <w:rPr>
          <w:rFonts w:asciiTheme="minorBidi" w:hAnsiTheme="minorBidi" w:cstheme="minorBidi"/>
          <w:sz w:val="32"/>
          <w:szCs w:val="32"/>
        </w:rPr>
        <w:t xml:space="preserve">3.3 </w:t>
      </w:r>
      <w:r w:rsidRPr="008B6909">
        <w:rPr>
          <w:rFonts w:asciiTheme="minorBidi" w:hAnsiTheme="minorBidi" w:cstheme="minorBidi"/>
          <w:sz w:val="32"/>
          <w:szCs w:val="32"/>
        </w:rPr>
        <w:t xml:space="preserve"> </w:t>
      </w:r>
      <w:r w:rsidRPr="008B6909">
        <w:rPr>
          <w:rFonts w:asciiTheme="minorBidi" w:hAnsiTheme="minorBidi" w:cstheme="minorBidi"/>
          <w:sz w:val="32"/>
          <w:szCs w:val="32"/>
          <w:cs/>
        </w:rPr>
        <w:t>เมื่อเทียบกับไตรมาสก่อนหน้า (</w:t>
      </w:r>
      <w:r w:rsidRPr="008B6909">
        <w:rPr>
          <w:rFonts w:asciiTheme="minorBidi" w:hAnsiTheme="minorBidi" w:cstheme="minorBidi"/>
          <w:sz w:val="32"/>
          <w:szCs w:val="32"/>
        </w:rPr>
        <w:t>QoQ)</w:t>
      </w:r>
      <w:r w:rsidRPr="008B6909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8B6909">
        <w:rPr>
          <w:rFonts w:asciiTheme="minorBidi" w:hAnsiTheme="minorBidi" w:cstheme="minorBidi"/>
          <w:spacing w:val="-4"/>
          <w:sz w:val="32"/>
          <w:szCs w:val="32"/>
          <w:cs/>
        </w:rPr>
        <w:t>โดยดัชนีราคาห้องชุดของปริมณฑลยังเป็นทิศทางทรงตัวค่อนไปทางขาขึ้นเนื่องจากมีการเปลี่ยนแปลง</w:t>
      </w:r>
      <w:r w:rsidRPr="00FB43BE">
        <w:rPr>
          <w:rFonts w:asciiTheme="minorBidi" w:hAnsiTheme="minorBidi" w:cstheme="minorBidi"/>
          <w:spacing w:val="-4"/>
          <w:sz w:val="32"/>
          <w:szCs w:val="32"/>
          <w:cs/>
        </w:rPr>
        <w:t xml:space="preserve">ราคาเพิ่มขึ้นเมื่อเทียบกับช่วงเวลาเดียวกันของปีก่อน </w:t>
      </w:r>
      <w:r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ซึ่งโซนที่ปรับราคาเพิ่มขึ้น ได้แก่ โซนบางพลี-บางบ่อ-บางเสาธง ในระดับราคา </w:t>
      </w:r>
      <w:r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2.01 – 3.00 </w:t>
      </w:r>
      <w:r w:rsidRPr="00FB43BE">
        <w:rPr>
          <w:rFonts w:asciiTheme="minorBidi" w:hAnsiTheme="minorBidi" w:cstheme="minorBidi"/>
          <w:sz w:val="32"/>
          <w:szCs w:val="32"/>
          <w:cs/>
          <w:lang w:eastAsia="ja-JP"/>
        </w:rPr>
        <w:t>ล้านบาท รองลงมาคือ</w:t>
      </w:r>
      <w:r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 </w:t>
      </w:r>
      <w:r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โซนเมืองนนทบุรี-ปากเกร็ด อยู่ในระดับราคา </w:t>
      </w:r>
      <w:r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3.01 – 5.00 </w:t>
      </w:r>
      <w:r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ล้านบาท (ดูตารางที่ </w:t>
      </w:r>
      <w:r w:rsidRPr="00FB43BE">
        <w:rPr>
          <w:rFonts w:asciiTheme="minorBidi" w:hAnsiTheme="minorBidi" w:cstheme="minorBidi"/>
          <w:sz w:val="32"/>
          <w:szCs w:val="32"/>
          <w:lang w:eastAsia="ja-JP"/>
        </w:rPr>
        <w:t xml:space="preserve">1 </w:t>
      </w:r>
      <w:r w:rsidRPr="00FB43BE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และ แผนภูมิที่ </w:t>
      </w:r>
      <w:r w:rsidRPr="00FB43BE">
        <w:rPr>
          <w:rFonts w:asciiTheme="minorBidi" w:hAnsiTheme="minorBidi" w:cstheme="minorBidi"/>
          <w:sz w:val="32"/>
          <w:szCs w:val="32"/>
          <w:lang w:eastAsia="ja-JP"/>
        </w:rPr>
        <w:t>1 - 2)</w:t>
      </w:r>
    </w:p>
    <w:p w14:paraId="627B8342" w14:textId="77777777" w:rsidR="002652DA" w:rsidRPr="00B26257" w:rsidRDefault="002652DA" w:rsidP="00A01498">
      <w:pPr>
        <w:tabs>
          <w:tab w:val="left" w:pos="993"/>
        </w:tabs>
        <w:spacing w:after="0" w:line="240" w:lineRule="auto"/>
        <w:ind w:left="993"/>
        <w:jc w:val="thaiDistribute"/>
        <w:rPr>
          <w:rFonts w:asciiTheme="minorBidi" w:hAnsiTheme="minorBidi" w:cstheme="minorBidi"/>
          <w:sz w:val="32"/>
          <w:szCs w:val="32"/>
        </w:rPr>
      </w:pPr>
    </w:p>
    <w:p w14:paraId="72F45F6A" w14:textId="4A0E0541" w:rsidR="00FB43BE" w:rsidRPr="00FB43BE" w:rsidRDefault="00FB43BE" w:rsidP="00FB43BE">
      <w:pPr>
        <w:spacing w:after="0" w:line="240" w:lineRule="auto"/>
        <w:rPr>
          <w:rFonts w:asciiTheme="minorBidi" w:eastAsia="SimSun" w:hAnsiTheme="minorBidi" w:cstheme="minorBidi"/>
          <w:b/>
          <w:bCs/>
          <w:spacing w:val="-10"/>
          <w:sz w:val="32"/>
          <w:szCs w:val="32"/>
          <w:lang w:eastAsia="zh-CN"/>
        </w:rPr>
      </w:pPr>
      <w:r w:rsidRPr="00FB43BE">
        <w:rPr>
          <w:rFonts w:asciiTheme="minorBidi" w:eastAsia="SimSun" w:hAnsiTheme="minorBidi" w:cstheme="minorBidi"/>
          <w:b/>
          <w:bCs/>
          <w:spacing w:val="-10"/>
          <w:sz w:val="32"/>
          <w:szCs w:val="32"/>
          <w:cs/>
          <w:lang w:eastAsia="zh-CN"/>
        </w:rPr>
        <w:t xml:space="preserve">ตารางที่ </w:t>
      </w:r>
      <w:r w:rsidRPr="00FB43BE">
        <w:rPr>
          <w:rFonts w:asciiTheme="minorBidi" w:eastAsia="SimSun" w:hAnsiTheme="minorBidi" w:cstheme="minorBidi"/>
          <w:b/>
          <w:bCs/>
          <w:spacing w:val="-10"/>
          <w:sz w:val="32"/>
          <w:szCs w:val="32"/>
          <w:lang w:eastAsia="zh-CN"/>
        </w:rPr>
        <w:t xml:space="preserve">1 </w:t>
      </w:r>
      <w:r w:rsidRPr="00FB43BE">
        <w:rPr>
          <w:rFonts w:asciiTheme="minorBidi" w:eastAsia="SimSun" w:hAnsiTheme="minorBidi" w:cstheme="minorBidi"/>
          <w:b/>
          <w:bCs/>
          <w:spacing w:val="-10"/>
          <w:sz w:val="32"/>
          <w:szCs w:val="32"/>
          <w:cs/>
          <w:lang w:eastAsia="zh-CN"/>
        </w:rPr>
        <w:t xml:space="preserve">ดัชนีราคาห้องชุดใหม่ที่อยู่ระหว่างการขาย ในกรุงเทพฯ - ปริมณฑล (ปี </w:t>
      </w:r>
      <w:r w:rsidRPr="00FB43BE">
        <w:rPr>
          <w:rFonts w:asciiTheme="minorBidi" w:eastAsia="SimSun" w:hAnsiTheme="minorBidi" w:cstheme="minorBidi"/>
          <w:b/>
          <w:bCs/>
          <w:spacing w:val="-10"/>
          <w:sz w:val="32"/>
          <w:szCs w:val="32"/>
          <w:lang w:eastAsia="zh-CN"/>
        </w:rPr>
        <w:t>2555 = 100.0)</w:t>
      </w:r>
    </w:p>
    <w:p w14:paraId="23FD4A4A" w14:textId="77777777" w:rsidR="00FB43BE" w:rsidRPr="00E764DE" w:rsidRDefault="00FB43BE" w:rsidP="002652DA">
      <w:pPr>
        <w:spacing w:after="0" w:line="240" w:lineRule="auto"/>
        <w:rPr>
          <w:rFonts w:ascii="Cordia New" w:eastAsia="SimSun" w:hAnsi="Cordia New"/>
          <w:b/>
          <w:bCs/>
          <w:sz w:val="32"/>
          <w:szCs w:val="32"/>
          <w:lang w:eastAsia="zh-CN"/>
        </w:rPr>
      </w:pPr>
      <w:r w:rsidRPr="00B81F37">
        <w:rPr>
          <w:noProof/>
        </w:rPr>
        <w:drawing>
          <wp:inline distT="0" distB="0" distL="0" distR="0" wp14:anchorId="3616D4B9" wp14:editId="03424169">
            <wp:extent cx="6243320" cy="1772701"/>
            <wp:effectExtent l="0" t="0" r="5080" b="0"/>
            <wp:docPr id="4143211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75" cy="17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B832" w14:textId="24DD97DF" w:rsidR="00FB43BE" w:rsidRPr="00FB43BE" w:rsidRDefault="009D72EB" w:rsidP="00FB43BE">
      <w:pPr>
        <w:spacing w:after="0" w:line="240" w:lineRule="auto"/>
        <w:rPr>
          <w:rFonts w:asciiTheme="minorBidi" w:eastAsia="SimSun" w:hAnsiTheme="minorBidi" w:cstheme="minorBidi"/>
          <w:sz w:val="24"/>
          <w:szCs w:val="24"/>
          <w:lang w:eastAsia="zh-CN"/>
        </w:rPr>
      </w:pPr>
      <w:r>
        <w:rPr>
          <w:rFonts w:asciiTheme="minorBidi" w:eastAsia="SimSun" w:hAnsiTheme="minorBidi" w:cstheme="minorBidi" w:hint="cs"/>
          <w:sz w:val="24"/>
          <w:szCs w:val="24"/>
          <w:cs/>
          <w:lang w:eastAsia="zh-CN"/>
        </w:rPr>
        <w:t xml:space="preserve"> </w:t>
      </w:r>
      <w:r w:rsidR="00FB43BE" w:rsidRPr="00FB43BE">
        <w:rPr>
          <w:rFonts w:asciiTheme="minorBidi" w:eastAsia="SimSun" w:hAnsiTheme="minorBidi" w:cstheme="minorBidi"/>
          <w:sz w:val="24"/>
          <w:szCs w:val="24"/>
          <w:cs/>
          <w:lang w:eastAsia="zh-CN"/>
        </w:rPr>
        <w:t>ที่มา : ศูนย์ข้อมูลอสังหาริมทรัพย์ ธนาคารอาคารสงเคราะห์</w:t>
      </w:r>
    </w:p>
    <w:p w14:paraId="01E8D3F0" w14:textId="77777777" w:rsidR="003F5A47" w:rsidRDefault="003F5A47" w:rsidP="003F5A47">
      <w:pPr>
        <w:spacing w:after="0" w:line="240" w:lineRule="auto"/>
        <w:rPr>
          <w:rFonts w:asciiTheme="minorBidi" w:eastAsia="SimSun" w:hAnsiTheme="minorBidi" w:cstheme="minorBidi"/>
          <w:b/>
          <w:bCs/>
          <w:spacing w:val="-2"/>
          <w:sz w:val="32"/>
          <w:szCs w:val="32"/>
          <w:lang w:eastAsia="zh-CN"/>
        </w:rPr>
      </w:pPr>
    </w:p>
    <w:p w14:paraId="15C427D6" w14:textId="6D5715A1" w:rsidR="00FB43BE" w:rsidRPr="00FB43BE" w:rsidRDefault="00FB43BE" w:rsidP="003F5A47">
      <w:pPr>
        <w:spacing w:after="0" w:line="240" w:lineRule="auto"/>
        <w:rPr>
          <w:rFonts w:asciiTheme="minorBidi" w:eastAsia="SimSun" w:hAnsiTheme="minorBidi" w:cstheme="minorBidi"/>
          <w:b/>
          <w:bCs/>
          <w:spacing w:val="-2"/>
          <w:sz w:val="32"/>
          <w:szCs w:val="32"/>
          <w:lang w:eastAsia="zh-CN"/>
        </w:rPr>
      </w:pPr>
      <w:r w:rsidRPr="00FB43BE">
        <w:rPr>
          <w:rFonts w:asciiTheme="minorBidi" w:eastAsia="SimSun" w:hAnsiTheme="minorBidi" w:cstheme="minorBidi"/>
          <w:b/>
          <w:bCs/>
          <w:spacing w:val="-2"/>
          <w:sz w:val="32"/>
          <w:szCs w:val="32"/>
          <w:cs/>
          <w:lang w:eastAsia="zh-CN"/>
        </w:rPr>
        <w:t xml:space="preserve">แผนภูมิที่ </w:t>
      </w:r>
      <w:r w:rsidRPr="00FB43BE">
        <w:rPr>
          <w:rFonts w:asciiTheme="minorBidi" w:eastAsia="SimSun" w:hAnsiTheme="minorBidi" w:cstheme="minorBidi"/>
          <w:b/>
          <w:bCs/>
          <w:spacing w:val="-2"/>
          <w:sz w:val="32"/>
          <w:szCs w:val="32"/>
          <w:lang w:eastAsia="zh-CN"/>
        </w:rPr>
        <w:t xml:space="preserve">1 </w:t>
      </w:r>
      <w:r w:rsidRPr="00FB43BE">
        <w:rPr>
          <w:rFonts w:asciiTheme="minorBidi" w:eastAsia="SimSun" w:hAnsiTheme="minorBidi" w:cstheme="minorBidi"/>
          <w:b/>
          <w:bCs/>
          <w:spacing w:val="-2"/>
          <w:sz w:val="32"/>
          <w:szCs w:val="32"/>
          <w:cs/>
          <w:lang w:eastAsia="zh-CN"/>
        </w:rPr>
        <w:t xml:space="preserve">ดัชนีราคาห้องชุดใหม่ที่อยู่ระหว่างการขาย ในกรุงเทพฯ - ปริมณฑล (ปี </w:t>
      </w:r>
      <w:r w:rsidRPr="00FB43BE">
        <w:rPr>
          <w:rFonts w:asciiTheme="minorBidi" w:eastAsia="SimSun" w:hAnsiTheme="minorBidi" w:cstheme="minorBidi"/>
          <w:b/>
          <w:bCs/>
          <w:spacing w:val="-2"/>
          <w:sz w:val="32"/>
          <w:szCs w:val="32"/>
          <w:lang w:eastAsia="zh-CN"/>
        </w:rPr>
        <w:t>2555 = 100.0)</w:t>
      </w:r>
    </w:p>
    <w:p w14:paraId="2138F983" w14:textId="77777777" w:rsidR="00FB43BE" w:rsidRPr="002204D8" w:rsidRDefault="00FB43BE" w:rsidP="002652DA">
      <w:pPr>
        <w:spacing w:after="0" w:line="240" w:lineRule="auto"/>
        <w:rPr>
          <w:rFonts w:ascii="Cordia New" w:eastAsia="SimSun" w:hAnsi="Cordia New"/>
          <w:b/>
          <w:bCs/>
          <w:spacing w:val="-2"/>
          <w:sz w:val="32"/>
          <w:szCs w:val="32"/>
          <w:cs/>
          <w:lang w:eastAsia="zh-CN"/>
        </w:rPr>
      </w:pPr>
      <w:r w:rsidRPr="00BF2F28">
        <w:rPr>
          <w:noProof/>
        </w:rPr>
        <w:drawing>
          <wp:inline distT="0" distB="0" distL="0" distR="0" wp14:anchorId="7B930A19" wp14:editId="30E90A2A">
            <wp:extent cx="6320825" cy="2316854"/>
            <wp:effectExtent l="0" t="0" r="3810" b="7620"/>
            <wp:docPr id="15366223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76" cy="23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85D7" w14:textId="67DEECA6" w:rsidR="00FB43BE" w:rsidRPr="003F5A47" w:rsidRDefault="009102CC" w:rsidP="003F5A47">
      <w:pPr>
        <w:spacing w:after="0" w:line="240" w:lineRule="auto"/>
        <w:rPr>
          <w:rFonts w:asciiTheme="minorBidi" w:eastAsia="SimSun" w:hAnsiTheme="minorBidi" w:cstheme="minorBidi"/>
          <w:sz w:val="24"/>
          <w:szCs w:val="24"/>
          <w:lang w:eastAsia="zh-CN"/>
        </w:rPr>
      </w:pPr>
      <w:bookmarkStart w:id="9" w:name="_Hlk526350180"/>
      <w:r>
        <w:rPr>
          <w:rFonts w:asciiTheme="minorBidi" w:eastAsia="SimSun" w:hAnsiTheme="minorBidi" w:cstheme="minorBidi" w:hint="cs"/>
          <w:sz w:val="24"/>
          <w:szCs w:val="24"/>
          <w:cs/>
          <w:lang w:eastAsia="zh-CN"/>
        </w:rPr>
        <w:t xml:space="preserve"> </w:t>
      </w:r>
      <w:r w:rsidR="00FB43BE" w:rsidRPr="00FB43BE">
        <w:rPr>
          <w:rFonts w:asciiTheme="minorBidi" w:eastAsia="SimSun" w:hAnsiTheme="minorBidi" w:cstheme="minorBidi"/>
          <w:sz w:val="24"/>
          <w:szCs w:val="24"/>
          <w:cs/>
          <w:lang w:eastAsia="zh-CN"/>
        </w:rPr>
        <w:t>ที่มา : ศูนย์ข้อมูลอสังหาริมทรัพย์ ธนาคารอาคารสงเคราะห์</w:t>
      </w:r>
      <w:bookmarkEnd w:id="9"/>
    </w:p>
    <w:p w14:paraId="65FD08EB" w14:textId="77777777" w:rsidR="00FB43BE" w:rsidRPr="00FB43BE" w:rsidRDefault="00FB43BE" w:rsidP="00FB43BE">
      <w:pPr>
        <w:spacing w:after="0" w:line="240" w:lineRule="auto"/>
        <w:rPr>
          <w:rFonts w:asciiTheme="minorBidi" w:hAnsiTheme="minorBidi" w:cstheme="minorBidi"/>
          <w:b/>
          <w:bCs/>
          <w:spacing w:val="-10"/>
          <w:sz w:val="32"/>
          <w:szCs w:val="32"/>
        </w:rPr>
      </w:pPr>
    </w:p>
    <w:p w14:paraId="30906AC2" w14:textId="77777777" w:rsidR="002652DA" w:rsidRDefault="002652DA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spacing w:val="-10"/>
          <w:sz w:val="32"/>
          <w:szCs w:val="32"/>
        </w:rPr>
      </w:pPr>
    </w:p>
    <w:p w14:paraId="374C1888" w14:textId="108AE36D" w:rsidR="00FB43BE" w:rsidRPr="00FB43BE" w:rsidRDefault="00B25AB0" w:rsidP="00FB43BE">
      <w:pPr>
        <w:spacing w:after="0" w:line="240" w:lineRule="auto"/>
        <w:jc w:val="center"/>
        <w:rPr>
          <w:rFonts w:asciiTheme="minorBidi" w:hAnsiTheme="minorBidi" w:cstheme="minorBidi"/>
          <w:noProof/>
        </w:rPr>
      </w:pPr>
      <w:r>
        <w:rPr>
          <w:rFonts w:asciiTheme="minorBidi" w:hAnsiTheme="minorBidi" w:cstheme="minorBidi" w:hint="cs"/>
          <w:b/>
          <w:bCs/>
          <w:spacing w:val="-10"/>
          <w:sz w:val="32"/>
          <w:szCs w:val="32"/>
          <w:cs/>
        </w:rPr>
        <w:t xml:space="preserve"> </w:t>
      </w:r>
      <w:r w:rsidR="00FB43BE" w:rsidRPr="00FB43BE">
        <w:rPr>
          <w:rFonts w:asciiTheme="minorBidi" w:hAnsiTheme="minorBidi" w:cstheme="minorBidi"/>
          <w:b/>
          <w:bCs/>
          <w:spacing w:val="-10"/>
          <w:sz w:val="32"/>
          <w:szCs w:val="32"/>
          <w:cs/>
        </w:rPr>
        <w:t xml:space="preserve">แผนภูมิที่ </w:t>
      </w:r>
      <w:r w:rsidR="00FB43BE" w:rsidRPr="00FB43BE">
        <w:rPr>
          <w:rFonts w:asciiTheme="minorBidi" w:hAnsiTheme="minorBidi" w:cstheme="minorBidi"/>
          <w:b/>
          <w:bCs/>
          <w:spacing w:val="-10"/>
          <w:sz w:val="32"/>
          <w:szCs w:val="32"/>
        </w:rPr>
        <w:t xml:space="preserve">2 </w:t>
      </w:r>
      <w:r w:rsidR="00FB43BE" w:rsidRPr="00FB43BE">
        <w:rPr>
          <w:rFonts w:asciiTheme="minorBidi" w:hAnsiTheme="minorBidi" w:cstheme="minorBidi"/>
          <w:b/>
          <w:bCs/>
          <w:spacing w:val="-10"/>
          <w:sz w:val="32"/>
          <w:szCs w:val="32"/>
          <w:cs/>
        </w:rPr>
        <w:t>อัตราขยายตัวของดัชนีราคาห้องชุดใหม่</w:t>
      </w:r>
      <w:r w:rsidR="00FB43BE" w:rsidRPr="00FB43BE">
        <w:rPr>
          <w:rFonts w:asciiTheme="minorBidi" w:hAnsiTheme="minorBidi" w:cstheme="minorBidi"/>
          <w:b/>
          <w:bCs/>
          <w:spacing w:val="-10"/>
          <w:sz w:val="32"/>
          <w:szCs w:val="32"/>
          <w:cs/>
          <w:lang w:eastAsia="ja-JP"/>
        </w:rPr>
        <w:t xml:space="preserve">ที่อยู่ระหว่างการขาย </w:t>
      </w:r>
      <w:r w:rsidR="00FB43BE" w:rsidRPr="00FB43BE">
        <w:rPr>
          <w:rFonts w:asciiTheme="minorBidi" w:hAnsiTheme="minorBidi" w:cstheme="minorBidi"/>
          <w:b/>
          <w:bCs/>
          <w:spacing w:val="-10"/>
          <w:sz w:val="32"/>
          <w:szCs w:val="32"/>
          <w:cs/>
        </w:rPr>
        <w:t>ในกรุงเทพฯ –ปริมณฑล</w:t>
      </w:r>
      <w:r w:rsidR="00FB43BE" w:rsidRPr="00FB43BE">
        <w:rPr>
          <w:rFonts w:asciiTheme="minorBidi" w:hAnsiTheme="minorBidi" w:cstheme="minorBidi"/>
          <w:b/>
          <w:bCs/>
          <w:spacing w:val="-2"/>
          <w:sz w:val="32"/>
          <w:szCs w:val="32"/>
          <w:cs/>
        </w:rPr>
        <w:t xml:space="preserve"> เปรียบเทียบกับช่วงเวลาเดียวกันของปีก่อน (</w:t>
      </w:r>
      <w:r w:rsidR="00FB43BE" w:rsidRPr="00FB43BE">
        <w:rPr>
          <w:rFonts w:asciiTheme="minorBidi" w:hAnsiTheme="minorBidi" w:cstheme="minorBidi"/>
          <w:b/>
          <w:bCs/>
          <w:spacing w:val="-2"/>
          <w:sz w:val="32"/>
          <w:szCs w:val="32"/>
        </w:rPr>
        <w:t>YoY)</w:t>
      </w:r>
    </w:p>
    <w:p w14:paraId="7D55E83A" w14:textId="77777777" w:rsidR="00FB43BE" w:rsidRPr="00E764DE" w:rsidRDefault="00FB43BE" w:rsidP="00FB43BE">
      <w:pPr>
        <w:spacing w:after="0" w:line="240" w:lineRule="auto"/>
        <w:jc w:val="center"/>
        <w:rPr>
          <w:rFonts w:ascii="Cordia New" w:hAnsi="Cordia New"/>
          <w:b/>
          <w:bCs/>
          <w:spacing w:val="-2"/>
          <w:sz w:val="32"/>
          <w:szCs w:val="32"/>
        </w:rPr>
      </w:pPr>
      <w:r w:rsidRPr="00BF2F28">
        <w:rPr>
          <w:noProof/>
        </w:rPr>
        <w:drawing>
          <wp:inline distT="0" distB="0" distL="0" distR="0" wp14:anchorId="78533424" wp14:editId="2B0446A9">
            <wp:extent cx="5926455" cy="3206750"/>
            <wp:effectExtent l="0" t="0" r="0" b="0"/>
            <wp:docPr id="127364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FC91" w14:textId="3938EBE3" w:rsidR="00FB43BE" w:rsidRPr="00DC2209" w:rsidRDefault="00B25AB0" w:rsidP="00FB43BE">
      <w:pPr>
        <w:spacing w:after="0" w:line="240" w:lineRule="auto"/>
        <w:rPr>
          <w:rFonts w:asciiTheme="minorBidi" w:eastAsia="SimSun" w:hAnsiTheme="minorBidi" w:cstheme="minorBidi"/>
          <w:sz w:val="24"/>
          <w:szCs w:val="24"/>
          <w:lang w:eastAsia="zh-CN"/>
        </w:rPr>
      </w:pPr>
      <w:r>
        <w:rPr>
          <w:rFonts w:asciiTheme="minorBidi" w:eastAsia="SimSun" w:hAnsiTheme="minorBidi" w:cstheme="minorBidi" w:hint="cs"/>
          <w:sz w:val="24"/>
          <w:szCs w:val="24"/>
          <w:cs/>
          <w:lang w:eastAsia="zh-CN"/>
        </w:rPr>
        <w:t xml:space="preserve">       </w:t>
      </w:r>
      <w:r w:rsidR="00FB43BE" w:rsidRPr="00DC2209">
        <w:rPr>
          <w:rFonts w:asciiTheme="minorBidi" w:eastAsia="SimSun" w:hAnsiTheme="minorBidi" w:cstheme="minorBidi"/>
          <w:sz w:val="24"/>
          <w:szCs w:val="24"/>
          <w:cs/>
          <w:lang w:eastAsia="zh-CN"/>
        </w:rPr>
        <w:t>ที่มา : ศูนย์ข้อมูลอสังหาริมทรัพย์ ธนาคารอาคารสงเคราะห์</w:t>
      </w:r>
    </w:p>
    <w:p w14:paraId="17783E7D" w14:textId="77777777" w:rsidR="00FB43BE" w:rsidRPr="00DC2209" w:rsidRDefault="00FB43BE" w:rsidP="00FB43B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20"/>
          <w:szCs w:val="20"/>
          <w:lang w:eastAsia="ja-JP"/>
        </w:rPr>
      </w:pPr>
    </w:p>
    <w:p w14:paraId="7B0205E4" w14:textId="40F1788E" w:rsidR="00FB43BE" w:rsidRDefault="00FB43BE" w:rsidP="00DC2209">
      <w:pPr>
        <w:spacing w:after="0" w:line="240" w:lineRule="auto"/>
        <w:ind w:firstLine="720"/>
        <w:jc w:val="thaiDistribute"/>
        <w:rPr>
          <w:rFonts w:asciiTheme="minorBidi" w:hAnsiTheme="minorBidi" w:cstheme="minorBidi"/>
          <w:spacing w:val="-6"/>
          <w:sz w:val="32"/>
          <w:szCs w:val="32"/>
          <w:lang w:eastAsia="ja-JP"/>
        </w:rPr>
      </w:pP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>สำหรับรายการส่งเสริมการขาย</w:t>
      </w:r>
      <w:bookmarkStart w:id="10" w:name="_Hlk76568111"/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>ห้องชุดใหม่ที่อยู่ระหว่างการขาย</w:t>
      </w:r>
      <w:bookmarkEnd w:id="10"/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ในไตรมาสนี้พบว่า ส่วนใหญ่เป็นของแถม 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>45.9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 ซึ่งเพิ่มขึ้นจากไตรมาสก่อนหน้าที่มีสัดส่วนร้อยละ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>38.8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 สำหรับรูปแบบการส่งเสริมการขายเป็นการให้ส่วนลดเงินสด มีสัดส่วนร้อยละ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 xml:space="preserve">30.8 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ลดลงจากไตรมาสก่อนหน้าซึ่งมีสัดส่วนร้อยละ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 xml:space="preserve">32.5 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และการให้ส่วนลดฟรีค่าใช้จ่ายในวันโอนกรรมสิทธิ์ มีสัดส่วนร้อยละ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 xml:space="preserve">23.3 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ลดลงจากไตรมาสก่อนหน้าซึ่งมีสัดส่วนร้อยละ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>28.8 (</w:t>
      </w:r>
      <w:r w:rsidRPr="00DC2209">
        <w:rPr>
          <w:rFonts w:asciiTheme="minorBidi" w:hAnsiTheme="minorBidi" w:cstheme="minorBidi"/>
          <w:spacing w:val="-6"/>
          <w:sz w:val="32"/>
          <w:szCs w:val="32"/>
          <w:cs/>
          <w:lang w:eastAsia="ja-JP"/>
        </w:rPr>
        <w:t xml:space="preserve">ดูแผนภูมิที่ </w:t>
      </w:r>
      <w:r w:rsidRPr="00DC2209">
        <w:rPr>
          <w:rFonts w:asciiTheme="minorBidi" w:hAnsiTheme="minorBidi" w:cstheme="minorBidi"/>
          <w:spacing w:val="-6"/>
          <w:sz w:val="32"/>
          <w:szCs w:val="32"/>
          <w:lang w:eastAsia="ja-JP"/>
        </w:rPr>
        <w:t>3)</w:t>
      </w:r>
    </w:p>
    <w:p w14:paraId="570B9054" w14:textId="77777777" w:rsidR="00B26257" w:rsidRPr="00DC2209" w:rsidRDefault="00B26257" w:rsidP="00DC2209">
      <w:pPr>
        <w:spacing w:after="0" w:line="240" w:lineRule="auto"/>
        <w:ind w:firstLine="720"/>
        <w:jc w:val="thaiDistribute"/>
        <w:rPr>
          <w:rFonts w:asciiTheme="minorBidi" w:hAnsiTheme="minorBidi" w:cstheme="minorBidi"/>
          <w:spacing w:val="-6"/>
          <w:sz w:val="32"/>
          <w:szCs w:val="32"/>
          <w:lang w:eastAsia="ja-JP"/>
        </w:rPr>
      </w:pPr>
    </w:p>
    <w:p w14:paraId="17A8FCC8" w14:textId="77777777" w:rsidR="00FB43BE" w:rsidRPr="00B81F37" w:rsidRDefault="00FB43BE" w:rsidP="00FB43BE">
      <w:pPr>
        <w:spacing w:after="0" w:line="240" w:lineRule="auto"/>
        <w:rPr>
          <w:rFonts w:ascii="Cordia New" w:hAnsi="Cordia New"/>
          <w:b/>
          <w:bCs/>
          <w:sz w:val="18"/>
          <w:szCs w:val="18"/>
          <w:lang w:eastAsia="ja-JP"/>
        </w:rPr>
      </w:pPr>
    </w:p>
    <w:p w14:paraId="48F64F5C" w14:textId="77777777" w:rsidR="00FB43BE" w:rsidRPr="00DC2209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b/>
          <w:bCs/>
          <w:sz w:val="32"/>
          <w:szCs w:val="32"/>
          <w:lang w:eastAsia="ja-JP"/>
        </w:rPr>
      </w:pPr>
      <w:r w:rsidRPr="00DC2209">
        <w:rPr>
          <w:rFonts w:asciiTheme="minorBidi" w:hAnsiTheme="minorBidi" w:cstheme="minorBidi"/>
          <w:b/>
          <w:bCs/>
          <w:sz w:val="32"/>
          <w:szCs w:val="32"/>
          <w:cs/>
          <w:lang w:eastAsia="ja-JP"/>
        </w:rPr>
        <w:t>แผนภูมิที่</w:t>
      </w:r>
      <w:r w:rsidRPr="00DC2209">
        <w:rPr>
          <w:rFonts w:asciiTheme="minorBidi" w:hAnsiTheme="minorBidi" w:cstheme="minorBidi"/>
          <w:sz w:val="32"/>
          <w:szCs w:val="32"/>
          <w:cs/>
          <w:lang w:eastAsia="ja-JP"/>
        </w:rPr>
        <w:t xml:space="preserve">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 xml:space="preserve">3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cs/>
          <w:lang w:eastAsia="ja-JP"/>
        </w:rPr>
        <w:t>เปรียบเทียบรายการส่งเสริมการขายห้องชุดใหม่ที่อยู่ระหว่างการขาย</w:t>
      </w:r>
    </w:p>
    <w:p w14:paraId="2C4F59EF" w14:textId="77777777" w:rsidR="00FB43BE" w:rsidRPr="00DC2209" w:rsidRDefault="00FB43BE" w:rsidP="00FB43BE">
      <w:pPr>
        <w:spacing w:after="0" w:line="240" w:lineRule="auto"/>
        <w:jc w:val="center"/>
        <w:rPr>
          <w:rFonts w:asciiTheme="minorBidi" w:hAnsiTheme="minorBidi" w:cstheme="minorBidi"/>
          <w:sz w:val="32"/>
          <w:szCs w:val="32"/>
          <w:lang w:eastAsia="ja-JP"/>
        </w:rPr>
      </w:pP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cs/>
          <w:lang w:eastAsia="ja-JP"/>
        </w:rPr>
        <w:t xml:space="preserve">ในไตรมาส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 xml:space="preserve">1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 xml:space="preserve">2567 -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cs/>
          <w:lang w:eastAsia="ja-JP"/>
        </w:rPr>
        <w:t xml:space="preserve">ไตรมาส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 xml:space="preserve">2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cs/>
          <w:lang w:eastAsia="ja-JP"/>
        </w:rPr>
        <w:t xml:space="preserve">ปี </w:t>
      </w:r>
      <w:r w:rsidRPr="00DC2209">
        <w:rPr>
          <w:rFonts w:asciiTheme="minorBidi" w:hAnsiTheme="minorBidi" w:cstheme="minorBidi"/>
          <w:b/>
          <w:bCs/>
          <w:spacing w:val="2"/>
          <w:sz w:val="32"/>
          <w:szCs w:val="32"/>
          <w:lang w:eastAsia="ja-JP"/>
        </w:rPr>
        <w:t xml:space="preserve">2567 </w:t>
      </w:r>
    </w:p>
    <w:p w14:paraId="7B39F3AC" w14:textId="77777777" w:rsidR="00FB43BE" w:rsidRPr="00E764DE" w:rsidRDefault="00FB43BE" w:rsidP="00FB43BE">
      <w:pPr>
        <w:spacing w:after="0" w:line="240" w:lineRule="auto"/>
        <w:jc w:val="center"/>
        <w:rPr>
          <w:rFonts w:ascii="Cordia New" w:hAnsi="Cordia New"/>
          <w:sz w:val="32"/>
          <w:szCs w:val="32"/>
          <w:lang w:eastAsia="ja-JP"/>
        </w:rPr>
      </w:pPr>
      <w:r w:rsidRPr="00B81F37">
        <w:rPr>
          <w:noProof/>
        </w:rPr>
        <w:drawing>
          <wp:inline distT="0" distB="0" distL="0" distR="0" wp14:anchorId="5E17855A" wp14:editId="4763C43B">
            <wp:extent cx="5742305" cy="2437137"/>
            <wp:effectExtent l="0" t="0" r="0" b="1270"/>
            <wp:docPr id="15914905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/>
                    <a:stretch/>
                  </pic:blipFill>
                  <pic:spPr bwMode="auto">
                    <a:xfrm>
                      <a:off x="0" y="0"/>
                      <a:ext cx="5750672" cy="24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6031E" w14:textId="77777777" w:rsidR="00FB43BE" w:rsidRPr="00DC2209" w:rsidRDefault="00FB43BE" w:rsidP="00FB43BE">
      <w:pPr>
        <w:spacing w:after="0" w:line="240" w:lineRule="auto"/>
        <w:rPr>
          <w:rFonts w:asciiTheme="minorBidi" w:eastAsia="SimSun" w:hAnsiTheme="minorBidi" w:cstheme="minorBidi"/>
          <w:sz w:val="24"/>
          <w:szCs w:val="24"/>
          <w:lang w:eastAsia="zh-CN"/>
        </w:rPr>
      </w:pPr>
      <w:r w:rsidRPr="00DC2209">
        <w:rPr>
          <w:rFonts w:asciiTheme="minorBidi" w:eastAsia="SimSun" w:hAnsiTheme="minorBidi" w:cstheme="minorBidi"/>
          <w:sz w:val="24"/>
          <w:szCs w:val="24"/>
          <w:cs/>
          <w:lang w:eastAsia="zh-CN"/>
        </w:rPr>
        <w:t>ที่มา : ศูนย์ข้อมูลอสังหาริมทรัพย์ ธนาคารอาคารสงเคราะห์</w:t>
      </w:r>
    </w:p>
    <w:p w14:paraId="0DF29CFF" w14:textId="77777777" w:rsidR="00FB43BE" w:rsidRPr="00E764DE" w:rsidRDefault="00FB43BE" w:rsidP="00FB43BE">
      <w:pPr>
        <w:spacing w:after="0" w:line="240" w:lineRule="auto"/>
        <w:rPr>
          <w:rFonts w:ascii="Cordia New" w:eastAsia="SimSun" w:hAnsi="Cordia New"/>
          <w:sz w:val="24"/>
          <w:szCs w:val="24"/>
          <w:lang w:eastAsia="zh-CN"/>
        </w:rPr>
      </w:pPr>
    </w:p>
    <w:p w14:paraId="2F7DA94C" w14:textId="77777777" w:rsidR="00FB43BE" w:rsidRDefault="00FB43BE" w:rsidP="00FB43BE">
      <w:pPr>
        <w:spacing w:after="0" w:line="240" w:lineRule="auto"/>
        <w:jc w:val="thaiDistribute"/>
        <w:rPr>
          <w:rFonts w:ascii="Cordia New" w:hAnsi="Cordia New"/>
          <w:b/>
          <w:bCs/>
          <w:sz w:val="16"/>
          <w:szCs w:val="16"/>
          <w:u w:val="single"/>
        </w:rPr>
      </w:pPr>
    </w:p>
    <w:p w14:paraId="6A15E910" w14:textId="77777777" w:rsidR="00DC2209" w:rsidRDefault="00DC2209" w:rsidP="00FB43BE">
      <w:pPr>
        <w:spacing w:after="0" w:line="240" w:lineRule="auto"/>
        <w:jc w:val="thaiDistribute"/>
        <w:rPr>
          <w:rFonts w:ascii="Cordia New" w:hAnsi="Cordia New"/>
          <w:b/>
          <w:bCs/>
          <w:sz w:val="16"/>
          <w:szCs w:val="16"/>
          <w:u w:val="single"/>
        </w:rPr>
      </w:pPr>
    </w:p>
    <w:p w14:paraId="6E066EAD" w14:textId="77777777" w:rsidR="00DC2209" w:rsidRPr="00DC2209" w:rsidRDefault="00DC2209" w:rsidP="00DC2209">
      <w:pPr>
        <w:spacing w:after="0" w:line="240" w:lineRule="auto"/>
        <w:rPr>
          <w:rFonts w:asciiTheme="minorBidi" w:hAnsiTheme="minorBidi" w:cstheme="minorBidi"/>
          <w:b/>
          <w:bCs/>
          <w:color w:val="000000" w:themeColor="text1"/>
          <w:sz w:val="28"/>
          <w:u w:val="single"/>
          <w:lang w:eastAsia="ja-JP"/>
        </w:rPr>
      </w:pPr>
      <w:r w:rsidRPr="00DC2209">
        <w:rPr>
          <w:rFonts w:asciiTheme="minorBidi" w:hAnsiTheme="minorBidi" w:cstheme="minorBidi"/>
          <w:b/>
          <w:bCs/>
          <w:color w:val="000000" w:themeColor="text1"/>
          <w:sz w:val="28"/>
          <w:u w:val="single"/>
          <w:cs/>
          <w:lang w:eastAsia="ja-JP"/>
        </w:rPr>
        <w:t>วิธีการจัดทำข้อมูล</w:t>
      </w:r>
    </w:p>
    <w:p w14:paraId="07D0E3F5" w14:textId="6309C1CD" w:rsidR="00DC2209" w:rsidRPr="00DC2209" w:rsidRDefault="00DC2209" w:rsidP="00DC2209">
      <w:pPr>
        <w:spacing w:after="0" w:line="240" w:lineRule="auto"/>
        <w:ind w:firstLine="720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ดัชนีราคาบ้านจัดสรรใหม่ที่อยู่ระหว่างการขาย ประกอบด้วย  ดัชนีราคาบ้านเดี่ยว และดัชนีราคาทาวน์เฮ้า</w:t>
      </w:r>
      <w:proofErr w:type="spellStart"/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ส์</w:t>
      </w:r>
      <w:proofErr w:type="spellEnd"/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ในโครงการบ้านจัดสรรสร้างใหม่ที่ยังอยู่ระหว่างการขาย ซึ่งโครงการที่อยู่ระหว่างการขาย หมายถึง โครงการที่มีหน่วยเหลือขายตั้งแต่ </w:t>
      </w:r>
      <w:r w:rsidRPr="00DC2209">
        <w:rPr>
          <w:rFonts w:asciiTheme="minorBidi" w:hAnsiTheme="minorBidi" w:cstheme="minorBidi"/>
          <w:color w:val="000000" w:themeColor="text1"/>
          <w:sz w:val="28"/>
          <w:lang w:eastAsia="ja-JP"/>
        </w:rPr>
        <w:t>6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 หน่วยขึ้นไป โดยในการจัดทำดัชนีราคานี้จะ</w:t>
      </w:r>
      <w:r w:rsidRPr="00DC2209">
        <w:rPr>
          <w:rFonts w:asciiTheme="minorBidi" w:hAnsiTheme="minorBidi" w:cstheme="minorBidi"/>
          <w:color w:val="000000" w:themeColor="text1"/>
          <w:sz w:val="28"/>
          <w:u w:val="single"/>
          <w:cs/>
          <w:lang w:eastAsia="ja-JP"/>
        </w:rPr>
        <w:t>ไม่นับรวมบ้านมือสอง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 </w:t>
      </w:r>
    </w:p>
    <w:p w14:paraId="73C5D0D8" w14:textId="77777777" w:rsidR="00DC2209" w:rsidRPr="00DC2209" w:rsidRDefault="00DC2209" w:rsidP="00DC2209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ปทุมธานี และสมุทรปราการ เพียง </w:t>
      </w:r>
      <w:r w:rsidRPr="00DC2209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4 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จังหวัด  </w:t>
      </w:r>
    </w:p>
    <w:p w14:paraId="06E9DA12" w14:textId="77777777" w:rsidR="00DC2209" w:rsidRPr="00DC2209" w:rsidRDefault="00DC2209" w:rsidP="00DC2209">
      <w:pPr>
        <w:spacing w:after="0" w:line="240" w:lineRule="auto"/>
        <w:ind w:firstLine="720"/>
        <w:jc w:val="thaiDistribute"/>
        <w:rPr>
          <w:rFonts w:asciiTheme="minorBidi" w:hAnsiTheme="minorBidi" w:cstheme="minorBidi"/>
          <w:color w:val="000000" w:themeColor="text1"/>
          <w:sz w:val="28"/>
          <w:lang w:eastAsia="ja-JP"/>
        </w:rPr>
      </w:pP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จะใช้วิธีการสุ่มตัวอย่างแบบเจาะจง (</w:t>
      </w:r>
      <w:r w:rsidRPr="00DC2209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Purposive Sampling) 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จำนวน </w:t>
      </w:r>
      <w:r w:rsidRPr="00DC2209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245 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 xml:space="preserve">ตัวอย่าง โดยราคาขายที่นำมาจัดทำดัชนีราคานี้ เป็นราคาขายที่แท้จริง ซึ่งได้หักมูลค่ารายการส่งเสริมการขายออกจากราคาที่ประกาศขายแล้ว โดยใช้ราคาปี </w:t>
      </w:r>
      <w:r w:rsidRPr="00DC2209">
        <w:rPr>
          <w:rFonts w:asciiTheme="minorBidi" w:hAnsiTheme="minorBidi" w:cstheme="minorBidi"/>
          <w:color w:val="000000" w:themeColor="text1"/>
          <w:sz w:val="28"/>
          <w:lang w:eastAsia="ja-JP"/>
        </w:rPr>
        <w:t xml:space="preserve">2555 </w:t>
      </w:r>
      <w:r w:rsidRPr="00DC2209">
        <w:rPr>
          <w:rFonts w:asciiTheme="minorBidi" w:hAnsiTheme="minorBidi" w:cstheme="minorBidi"/>
          <w:color w:val="000000" w:themeColor="text1"/>
          <w:sz w:val="28"/>
          <w:cs/>
          <w:lang w:eastAsia="ja-JP"/>
        </w:rPr>
        <w:t>เป็นปีฐาน</w:t>
      </w:r>
    </w:p>
    <w:p w14:paraId="2E4FB6A8" w14:textId="77777777" w:rsidR="00FB43BE" w:rsidRPr="00DC2209" w:rsidRDefault="00FB43BE" w:rsidP="00FB43B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28"/>
          <w:lang w:eastAsia="ja-JP"/>
        </w:rPr>
      </w:pP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ดัชนีราคาห้องชุดใหม่ที่อยู่ระหว่างการขาย หมายถึง ราคาห้องชุดในโครงการอาคารชุด ที่มีหน่วยเหลือขายตั้งแต่ </w:t>
      </w:r>
      <w:r w:rsidRPr="00DC2209">
        <w:rPr>
          <w:rFonts w:asciiTheme="minorBidi" w:hAnsiTheme="minorBidi" w:cstheme="minorBidi"/>
          <w:sz w:val="28"/>
          <w:lang w:eastAsia="ja-JP"/>
        </w:rPr>
        <w:t xml:space="preserve">6 </w:t>
      </w:r>
      <w:r w:rsidRPr="00DC2209">
        <w:rPr>
          <w:rFonts w:asciiTheme="minorBidi" w:hAnsiTheme="minorBidi" w:cstheme="minorBidi"/>
          <w:sz w:val="28"/>
          <w:cs/>
          <w:lang w:eastAsia="ja-JP"/>
        </w:rPr>
        <w:t>หน่วยขึ้นไป โดยในการจัดทำดัชนีราคานี้จะ</w:t>
      </w:r>
      <w:r w:rsidRPr="00DC2209">
        <w:rPr>
          <w:rFonts w:asciiTheme="minorBidi" w:hAnsiTheme="minorBidi" w:cstheme="minorBidi"/>
          <w:sz w:val="28"/>
          <w:u w:val="single"/>
          <w:cs/>
          <w:lang w:eastAsia="ja-JP"/>
        </w:rPr>
        <w:t>ไม่นับรวมห้องชุดมือสอง</w:t>
      </w: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 </w:t>
      </w:r>
    </w:p>
    <w:p w14:paraId="431F0614" w14:textId="77777777" w:rsidR="00FB43BE" w:rsidRPr="00DC2209" w:rsidRDefault="00FB43BE" w:rsidP="00FB43BE">
      <w:pPr>
        <w:spacing w:after="0" w:line="240" w:lineRule="auto"/>
        <w:ind w:firstLine="720"/>
        <w:jc w:val="thaiDistribute"/>
        <w:rPr>
          <w:rFonts w:asciiTheme="minorBidi" w:hAnsiTheme="minorBidi" w:cstheme="minorBidi"/>
          <w:sz w:val="28"/>
          <w:lang w:eastAsia="ja-JP"/>
        </w:rPr>
      </w:pP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พื้นที่ในการจัดเก็บข้อมูลรวบรวมข้อมูล กรุงเทพฯ และปริมณฑล ประกอบด้วย กรุงเทพมหานคร นนทบุรี และสมุทรปราการ เพียง </w:t>
      </w:r>
      <w:r w:rsidRPr="00DC2209">
        <w:rPr>
          <w:rFonts w:asciiTheme="minorBidi" w:hAnsiTheme="minorBidi" w:cstheme="minorBidi"/>
          <w:sz w:val="28"/>
          <w:lang w:eastAsia="ja-JP"/>
        </w:rPr>
        <w:t xml:space="preserve">3 </w:t>
      </w: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จังหวัด  </w:t>
      </w:r>
    </w:p>
    <w:p w14:paraId="1838FCD8" w14:textId="77777777" w:rsidR="00FB43BE" w:rsidRPr="00DC2209" w:rsidRDefault="00FB43BE" w:rsidP="00FB43BE">
      <w:pPr>
        <w:tabs>
          <w:tab w:val="left" w:pos="0"/>
        </w:tabs>
        <w:spacing w:after="0" w:line="240" w:lineRule="auto"/>
        <w:ind w:firstLine="720"/>
        <w:jc w:val="thaiDistribute"/>
        <w:rPr>
          <w:rFonts w:asciiTheme="minorBidi" w:hAnsiTheme="minorBidi" w:cstheme="minorBidi"/>
          <w:sz w:val="28"/>
          <w:lang w:eastAsia="ja-JP"/>
        </w:rPr>
      </w:pPr>
      <w:r w:rsidRPr="00DC2209">
        <w:rPr>
          <w:rFonts w:asciiTheme="minorBidi" w:hAnsiTheme="minorBidi" w:cstheme="minorBidi"/>
          <w:sz w:val="28"/>
          <w:cs/>
          <w:lang w:eastAsia="ja-JP"/>
        </w:rPr>
        <w:t>การสุ่มตัวอย่างเพื่อการจัดทำดัชนีราคานี้ จะใช้วิธีการสุ่มตัวอย่างแบบง่าย (</w:t>
      </w:r>
      <w:r w:rsidRPr="00DC2209">
        <w:rPr>
          <w:rFonts w:asciiTheme="minorBidi" w:hAnsiTheme="minorBidi" w:cstheme="minorBidi"/>
          <w:sz w:val="28"/>
          <w:lang w:eastAsia="ja-JP"/>
        </w:rPr>
        <w:t xml:space="preserve">Simple Random Sampling) </w:t>
      </w: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จำนวน </w:t>
      </w:r>
      <w:r w:rsidRPr="00DC2209">
        <w:rPr>
          <w:rFonts w:asciiTheme="minorBidi" w:hAnsiTheme="minorBidi" w:cstheme="minorBidi"/>
          <w:sz w:val="28"/>
          <w:lang w:eastAsia="ja-JP"/>
        </w:rPr>
        <w:t xml:space="preserve">150 </w:t>
      </w:r>
      <w:r w:rsidRPr="00DC2209">
        <w:rPr>
          <w:rFonts w:asciiTheme="minorBidi" w:hAnsiTheme="minorBidi" w:cstheme="minorBidi"/>
          <w:sz w:val="28"/>
          <w:cs/>
          <w:lang w:eastAsia="ja-JP"/>
        </w:rPr>
        <w:t xml:space="preserve">ตัวอย่าง ราคาขายที่นำมาจัดทำเป็นดัชนีนี้ เป็นราคาขายที่แท้จริง ซึ่งได้หักลบมูลค่ารายการส่งเสริมการขายออกจากราคาที่ประกาศขายแล้ว โดยใช้ราคาปี </w:t>
      </w:r>
      <w:r w:rsidRPr="00DC2209">
        <w:rPr>
          <w:rFonts w:asciiTheme="minorBidi" w:hAnsiTheme="minorBidi" w:cstheme="minorBidi"/>
          <w:sz w:val="28"/>
          <w:lang w:eastAsia="ja-JP"/>
        </w:rPr>
        <w:t xml:space="preserve">2555 </w:t>
      </w:r>
      <w:r w:rsidRPr="00DC2209">
        <w:rPr>
          <w:rFonts w:asciiTheme="minorBidi" w:hAnsiTheme="minorBidi" w:cstheme="minorBidi"/>
          <w:sz w:val="28"/>
          <w:cs/>
          <w:lang w:eastAsia="ja-JP"/>
        </w:rPr>
        <w:t>เป็นปีฐาน</w:t>
      </w:r>
    </w:p>
    <w:p w14:paraId="5D489A32" w14:textId="77777777" w:rsidR="00FB43BE" w:rsidRPr="00E764DE" w:rsidRDefault="00FB43BE" w:rsidP="00FB43BE">
      <w:pPr>
        <w:tabs>
          <w:tab w:val="left" w:pos="0"/>
        </w:tabs>
        <w:spacing w:after="0" w:line="240" w:lineRule="auto"/>
        <w:jc w:val="thaiDistribute"/>
        <w:rPr>
          <w:rFonts w:ascii="Cordia New" w:hAnsi="Cordia New"/>
          <w:sz w:val="32"/>
          <w:szCs w:val="32"/>
          <w:lang w:eastAsia="ja-JP"/>
        </w:rPr>
      </w:pPr>
    </w:p>
    <w:p w14:paraId="4550650D" w14:textId="77777777" w:rsidR="00FB43BE" w:rsidRPr="00E764DE" w:rsidRDefault="00FB43BE" w:rsidP="00FB43BE">
      <w:pPr>
        <w:spacing w:after="0" w:line="240" w:lineRule="auto"/>
        <w:jc w:val="center"/>
        <w:rPr>
          <w:rFonts w:ascii="Cordia New" w:hAnsi="Cordia New"/>
          <w:sz w:val="20"/>
          <w:szCs w:val="20"/>
        </w:rPr>
      </w:pPr>
      <w:r w:rsidRPr="00E764DE">
        <w:rPr>
          <w:rFonts w:ascii="Cordia New" w:hAnsi="Cordia New"/>
          <w:sz w:val="32"/>
          <w:szCs w:val="32"/>
        </w:rPr>
        <w:t>..............................................................</w:t>
      </w:r>
    </w:p>
    <w:p w14:paraId="38418B59" w14:textId="77777777" w:rsidR="00FB43BE" w:rsidRPr="00E764DE" w:rsidRDefault="00FB43BE" w:rsidP="00FB43BE">
      <w:pPr>
        <w:spacing w:after="0"/>
        <w:jc w:val="center"/>
        <w:rPr>
          <w:rFonts w:ascii="Cordia New" w:hAnsi="Cordia New"/>
          <w:sz w:val="18"/>
          <w:szCs w:val="18"/>
        </w:rPr>
      </w:pPr>
      <w:r w:rsidRPr="002204D8">
        <w:rPr>
          <w:rFonts w:ascii="Cordia New" w:hAnsi="Cordia New"/>
          <w:b/>
          <w:bCs/>
          <w:sz w:val="18"/>
          <w:szCs w:val="18"/>
          <w:cs/>
        </w:rPr>
        <w:t>ข้อความจำกัดความรับผิดชอบ</w:t>
      </w:r>
    </w:p>
    <w:p w14:paraId="458BB730" w14:textId="77777777" w:rsidR="00FB43BE" w:rsidRPr="00E764DE" w:rsidRDefault="00FB43BE" w:rsidP="00FB43BE">
      <w:pPr>
        <w:spacing w:after="0"/>
        <w:jc w:val="center"/>
        <w:rPr>
          <w:rFonts w:ascii="Cordia New" w:hAnsi="Cordia New"/>
          <w:color w:val="595959"/>
          <w:sz w:val="18"/>
          <w:szCs w:val="18"/>
        </w:rPr>
      </w:pPr>
      <w:r w:rsidRPr="002204D8">
        <w:rPr>
          <w:rFonts w:ascii="Cordia New" w:hAnsi="Cordia New"/>
          <w:color w:val="595959"/>
          <w:sz w:val="18"/>
          <w:szCs w:val="18"/>
          <w:cs/>
        </w:rPr>
        <w:t>ข้อมูลสถิติ ข้อเขียนใด ๆ ที่ปรากฏในรายงานฉบับนี้ ศูนย์ข้อมูลอสังหาริมทรัพย์ได้รับมาจากแหล่งข้อมูลที่เชื่อถือได้ หรือจากการประมวลผลที่เชื่อถือได้ ศูนย์ข้อมูลอสังหาริมทรัพย์ได้ตรวจสอบจนมั่นใจในระดับหนึ่งแล้ว แต่ศูนย์ข้อมูลอสังหาริมทรัพย์ไม่สามารถยืนยันความถูกต้องหรือความเป็นจริงและไม่อาจรับผิดชอบต่อความเสียหายที่เกิดขึ้นไม่ว่าในกรณีใด ๆ จากการใช้ข้อมูลผู้นำข้อมูลไปใช้พึงใช้วิจารณญาณ และตรวจสอบตามความเหมาะสม</w:t>
      </w:r>
    </w:p>
    <w:p w14:paraId="5FC3D884" w14:textId="77777777" w:rsidR="00FB43BE" w:rsidRPr="00FB43BE" w:rsidRDefault="00FB43BE" w:rsidP="007C24AF">
      <w:pPr>
        <w:spacing w:after="0" w:line="240" w:lineRule="auto"/>
        <w:jc w:val="center"/>
        <w:rPr>
          <w:rFonts w:ascii="Cordia New" w:hAnsi="Cordia New" w:cs="Cordia New"/>
          <w:b/>
          <w:bCs/>
          <w:sz w:val="32"/>
          <w:szCs w:val="32"/>
        </w:rPr>
      </w:pPr>
    </w:p>
    <w:sectPr w:rsidR="00FB43BE" w:rsidRPr="00FB43BE" w:rsidSect="00407847">
      <w:headerReference w:type="default" r:id="rId19"/>
      <w:footerReference w:type="even" r:id="rId20"/>
      <w:footerReference w:type="default" r:id="rId21"/>
      <w:pgSz w:w="11906" w:h="16838"/>
      <w:pgMar w:top="360" w:right="1133" w:bottom="567" w:left="851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716EF" w14:textId="77777777" w:rsidR="00B308D1" w:rsidRDefault="00B308D1">
      <w:pPr>
        <w:spacing w:after="0" w:line="240" w:lineRule="auto"/>
      </w:pPr>
      <w:r>
        <w:separator/>
      </w:r>
    </w:p>
  </w:endnote>
  <w:endnote w:type="continuationSeparator" w:id="0">
    <w:p w14:paraId="51F522A2" w14:textId="77777777" w:rsidR="00B308D1" w:rsidRDefault="00B30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4859B" w14:textId="77777777" w:rsidR="003F2604" w:rsidRDefault="00B0213F" w:rsidP="00360832">
    <w:pPr>
      <w:pStyle w:val="a4"/>
      <w:framePr w:wrap="around" w:vAnchor="text" w:hAnchor="margin" w:xAlign="right" w:y="1"/>
      <w:rPr>
        <w:rStyle w:val="a6"/>
      </w:rPr>
    </w:pPr>
    <w:r>
      <w:rPr>
        <w:rStyle w:val="a6"/>
        <w:cs/>
      </w:rPr>
      <w:fldChar w:fldCharType="begin"/>
    </w:r>
    <w:r w:rsidR="003F2604"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14:paraId="16F64FCC" w14:textId="77777777" w:rsidR="003F2604" w:rsidRDefault="003F2604" w:rsidP="0036083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D22DF" w14:textId="77777777" w:rsidR="003F2604" w:rsidRPr="00374352" w:rsidRDefault="004E5C13" w:rsidP="00575C21">
    <w:pPr>
      <w:pStyle w:val="a4"/>
      <w:spacing w:line="216" w:lineRule="auto"/>
      <w:ind w:right="357"/>
      <w:rPr>
        <w:rFonts w:ascii="Cordia New" w:hAnsi="Cordia New" w:cs="Cordia New"/>
        <w:b/>
        <w:bCs/>
        <w:noProof/>
        <w:color w:val="AC7300"/>
        <w:spacing w:val="-10"/>
        <w:sz w:val="24"/>
        <w:szCs w:val="24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6DDEB0" wp14:editId="5C04E339">
              <wp:simplePos x="0" y="0"/>
              <wp:positionH relativeFrom="column">
                <wp:posOffset>-361864</wp:posOffset>
              </wp:positionH>
              <wp:positionV relativeFrom="paragraph">
                <wp:posOffset>-160088</wp:posOffset>
              </wp:positionV>
              <wp:extent cx="396875" cy="26733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6875" cy="267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DE104" w14:textId="77777777" w:rsidR="006B00A0" w:rsidRPr="00E9119F" w:rsidRDefault="006B00A0" w:rsidP="006B00A0">
                          <w:pPr>
                            <w:pStyle w:val="a7"/>
                            <w:spacing w:after="0"/>
                            <w:jc w:val="center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begin"/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instrText xml:space="preserve"> PAGE   \* MERGEFORMAT </w:instrText>
                          </w:r>
                          <w:r w:rsidRPr="00E9119F">
                            <w:rPr>
                              <w:rFonts w:ascii="Cordia New" w:hAnsi="Cordia New" w:cs="Cordia New"/>
                              <w:sz w:val="28"/>
                            </w:rPr>
                            <w:fldChar w:fldCharType="separate"/>
                          </w:r>
                          <w:r w:rsidR="00AD394B"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t>1</w:t>
                          </w:r>
                          <w:r w:rsidRPr="00E9119F">
                            <w:rPr>
                              <w:rFonts w:ascii="Cordia New" w:hAnsi="Cordia New" w:cs="Cordia New"/>
                              <w:noProof/>
                              <w:sz w:val="28"/>
                            </w:rPr>
                            <w:fldChar w:fldCharType="end"/>
                          </w:r>
                        </w:p>
                        <w:p w14:paraId="57FE3217" w14:textId="77777777" w:rsidR="006B00A0" w:rsidRPr="00E9119F" w:rsidRDefault="006B00A0" w:rsidP="006B00A0">
                          <w:pPr>
                            <w:spacing w:after="0"/>
                            <w:rPr>
                              <w:rFonts w:ascii="Cordia New" w:hAnsi="Cordia New" w:cs="Cordia New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6DDEB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8.5pt;margin-top:-12.6pt;width:31.25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" stroked="f">
              <v:path arrowok="t"/>
              <v:textbox>
                <w:txbxContent>
                  <w:p w14:paraId="428DE104" w14:textId="77777777" w:rsidR="006B00A0" w:rsidRPr="00E9119F" w:rsidRDefault="006B00A0" w:rsidP="006B00A0">
                    <w:pPr>
                      <w:pStyle w:val="a7"/>
                      <w:spacing w:after="0"/>
                      <w:jc w:val="center"/>
                      <w:rPr>
                        <w:rFonts w:ascii="Cordia New" w:hAnsi="Cordia New" w:cs="Cordia New"/>
                        <w:sz w:val="28"/>
                      </w:rPr>
                    </w:pP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begin"/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instrText xml:space="preserve"> PAGE   \* MERGEFORMAT </w:instrText>
                    </w:r>
                    <w:r w:rsidRPr="00E9119F">
                      <w:rPr>
                        <w:rFonts w:ascii="Cordia New" w:hAnsi="Cordia New" w:cs="Cordia New"/>
                        <w:sz w:val="28"/>
                      </w:rPr>
                      <w:fldChar w:fldCharType="separate"/>
                    </w:r>
                    <w:r w:rsidR="00AD394B"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t>1</w:t>
                    </w:r>
                    <w:r w:rsidRPr="00E9119F">
                      <w:rPr>
                        <w:rFonts w:ascii="Cordia New" w:hAnsi="Cordia New" w:cs="Cordia New"/>
                        <w:noProof/>
                        <w:sz w:val="28"/>
                      </w:rPr>
                      <w:fldChar w:fldCharType="end"/>
                    </w:r>
                  </w:p>
                  <w:p w14:paraId="57FE3217" w14:textId="77777777" w:rsidR="006B00A0" w:rsidRPr="00E9119F" w:rsidRDefault="006B00A0" w:rsidP="006B00A0">
                    <w:pPr>
                      <w:spacing w:after="0"/>
                      <w:rPr>
                        <w:rFonts w:ascii="Cordia New" w:hAnsi="Cordia New" w:cs="Cordia New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C24F0" w14:textId="77777777" w:rsidR="00B308D1" w:rsidRDefault="00B308D1">
      <w:pPr>
        <w:spacing w:after="0" w:line="240" w:lineRule="auto"/>
      </w:pPr>
      <w:r>
        <w:separator/>
      </w:r>
    </w:p>
  </w:footnote>
  <w:footnote w:type="continuationSeparator" w:id="0">
    <w:p w14:paraId="05350A1A" w14:textId="77777777" w:rsidR="00B308D1" w:rsidRDefault="00B30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91E57" w14:textId="77777777" w:rsidR="00575C21" w:rsidRPr="000A51EB" w:rsidRDefault="004E5C13" w:rsidP="00575C21">
    <w:pPr>
      <w:pStyle w:val="a7"/>
      <w:tabs>
        <w:tab w:val="clear" w:pos="9360"/>
      </w:tabs>
      <w:spacing w:before="120" w:line="240" w:lineRule="auto"/>
      <w:rPr>
        <w:rFonts w:ascii="Arial Narrow" w:hAnsi="Arial Narrow" w:cs="Cordia New"/>
        <w:b/>
        <w:bCs/>
        <w:color w:val="AC7300"/>
        <w:spacing w:val="-10"/>
        <w:sz w:val="70"/>
        <w:szCs w:val="7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12D7D25" wp14:editId="2926D95F">
          <wp:simplePos x="0" y="0"/>
          <wp:positionH relativeFrom="column">
            <wp:posOffset>-545465</wp:posOffset>
          </wp:positionH>
          <wp:positionV relativeFrom="paragraph">
            <wp:posOffset>-722</wp:posOffset>
          </wp:positionV>
          <wp:extent cx="7561690" cy="10687791"/>
          <wp:effectExtent l="0" t="0" r="0" b="0"/>
          <wp:wrapNone/>
          <wp:docPr id="476364616" name="Picture 476364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press release 2023 Final o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90" cy="10687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D140C"/>
    <w:multiLevelType w:val="hybridMultilevel"/>
    <w:tmpl w:val="6DB2B02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FAB1A21"/>
    <w:multiLevelType w:val="hybridMultilevel"/>
    <w:tmpl w:val="12D49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119E3"/>
    <w:multiLevelType w:val="hybridMultilevel"/>
    <w:tmpl w:val="8EC0C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A08B0"/>
    <w:multiLevelType w:val="hybridMultilevel"/>
    <w:tmpl w:val="DF4C1A10"/>
    <w:lvl w:ilvl="0" w:tplc="CCA2DE8A">
      <w:start w:val="17"/>
      <w:numFmt w:val="bullet"/>
      <w:lvlText w:val="-"/>
      <w:lvlJc w:val="left"/>
      <w:pPr>
        <w:ind w:left="1080" w:hanging="360"/>
      </w:pPr>
      <w:rPr>
        <w:rFonts w:ascii="Cordia New" w:eastAsia="Arial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600AE5"/>
    <w:multiLevelType w:val="hybridMultilevel"/>
    <w:tmpl w:val="E8F24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3354E"/>
    <w:multiLevelType w:val="hybridMultilevel"/>
    <w:tmpl w:val="6B2E38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E54955"/>
    <w:multiLevelType w:val="hybridMultilevel"/>
    <w:tmpl w:val="B4524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12D4F"/>
    <w:multiLevelType w:val="hybridMultilevel"/>
    <w:tmpl w:val="CE0C6250"/>
    <w:lvl w:ilvl="0" w:tplc="762CF7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F651A7B"/>
    <w:multiLevelType w:val="hybridMultilevel"/>
    <w:tmpl w:val="3B1C098A"/>
    <w:lvl w:ilvl="0" w:tplc="548016DC"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91F55"/>
    <w:multiLevelType w:val="hybridMultilevel"/>
    <w:tmpl w:val="4F56E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74B04"/>
    <w:multiLevelType w:val="hybridMultilevel"/>
    <w:tmpl w:val="145E9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7070CE"/>
    <w:multiLevelType w:val="multilevel"/>
    <w:tmpl w:val="D540A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F14277F"/>
    <w:multiLevelType w:val="hybridMultilevel"/>
    <w:tmpl w:val="252EA0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6253D3C"/>
    <w:multiLevelType w:val="hybridMultilevel"/>
    <w:tmpl w:val="22E89F6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87C0B11"/>
    <w:multiLevelType w:val="hybridMultilevel"/>
    <w:tmpl w:val="3EDE3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910900">
    <w:abstractNumId w:val="10"/>
  </w:num>
  <w:num w:numId="2" w16cid:durableId="865018586">
    <w:abstractNumId w:val="2"/>
  </w:num>
  <w:num w:numId="3" w16cid:durableId="396830854">
    <w:abstractNumId w:val="1"/>
  </w:num>
  <w:num w:numId="4" w16cid:durableId="1870752235">
    <w:abstractNumId w:val="6"/>
  </w:num>
  <w:num w:numId="5" w16cid:durableId="2038117236">
    <w:abstractNumId w:val="8"/>
  </w:num>
  <w:num w:numId="6" w16cid:durableId="1373723769">
    <w:abstractNumId w:val="4"/>
  </w:num>
  <w:num w:numId="7" w16cid:durableId="1695960672">
    <w:abstractNumId w:val="14"/>
  </w:num>
  <w:num w:numId="8" w16cid:durableId="585072187">
    <w:abstractNumId w:val="11"/>
  </w:num>
  <w:num w:numId="9" w16cid:durableId="2015840293">
    <w:abstractNumId w:val="12"/>
  </w:num>
  <w:num w:numId="10" w16cid:durableId="1409112841">
    <w:abstractNumId w:val="13"/>
  </w:num>
  <w:num w:numId="11" w16cid:durableId="330303585">
    <w:abstractNumId w:val="5"/>
  </w:num>
  <w:num w:numId="12" w16cid:durableId="976105631">
    <w:abstractNumId w:val="3"/>
  </w:num>
  <w:num w:numId="13" w16cid:durableId="553927420">
    <w:abstractNumId w:val="7"/>
  </w:num>
  <w:num w:numId="14" w16cid:durableId="2144542862">
    <w:abstractNumId w:val="0"/>
  </w:num>
  <w:num w:numId="15" w16cid:durableId="12233655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35"/>
    <w:rsid w:val="0000020A"/>
    <w:rsid w:val="000008B4"/>
    <w:rsid w:val="00002912"/>
    <w:rsid w:val="00004945"/>
    <w:rsid w:val="00005555"/>
    <w:rsid w:val="000055D3"/>
    <w:rsid w:val="00006850"/>
    <w:rsid w:val="00012463"/>
    <w:rsid w:val="000144E7"/>
    <w:rsid w:val="000168A7"/>
    <w:rsid w:val="00021FF1"/>
    <w:rsid w:val="000266F3"/>
    <w:rsid w:val="00030435"/>
    <w:rsid w:val="0003069C"/>
    <w:rsid w:val="00031919"/>
    <w:rsid w:val="00032021"/>
    <w:rsid w:val="000323B2"/>
    <w:rsid w:val="00034D4E"/>
    <w:rsid w:val="000402A4"/>
    <w:rsid w:val="00044082"/>
    <w:rsid w:val="000446AB"/>
    <w:rsid w:val="00045E30"/>
    <w:rsid w:val="00045E6F"/>
    <w:rsid w:val="0004764D"/>
    <w:rsid w:val="00047ABD"/>
    <w:rsid w:val="000542BB"/>
    <w:rsid w:val="00062AEE"/>
    <w:rsid w:val="00065517"/>
    <w:rsid w:val="000667E2"/>
    <w:rsid w:val="00071A41"/>
    <w:rsid w:val="00072C75"/>
    <w:rsid w:val="00073510"/>
    <w:rsid w:val="000744BE"/>
    <w:rsid w:val="00074756"/>
    <w:rsid w:val="00074D10"/>
    <w:rsid w:val="000758AE"/>
    <w:rsid w:val="00076555"/>
    <w:rsid w:val="00076B5E"/>
    <w:rsid w:val="00080B2A"/>
    <w:rsid w:val="00081CF1"/>
    <w:rsid w:val="00083FBD"/>
    <w:rsid w:val="0008632D"/>
    <w:rsid w:val="00090BDF"/>
    <w:rsid w:val="00091FFB"/>
    <w:rsid w:val="000948BB"/>
    <w:rsid w:val="000A19D0"/>
    <w:rsid w:val="000A4145"/>
    <w:rsid w:val="000A4FC7"/>
    <w:rsid w:val="000A51EB"/>
    <w:rsid w:val="000B01D7"/>
    <w:rsid w:val="000B1E93"/>
    <w:rsid w:val="000B4058"/>
    <w:rsid w:val="000B4F08"/>
    <w:rsid w:val="000B5C3C"/>
    <w:rsid w:val="000B6A94"/>
    <w:rsid w:val="000B7161"/>
    <w:rsid w:val="000B7660"/>
    <w:rsid w:val="000C392C"/>
    <w:rsid w:val="000C4BA4"/>
    <w:rsid w:val="000C7492"/>
    <w:rsid w:val="000D074F"/>
    <w:rsid w:val="000D4237"/>
    <w:rsid w:val="000D5E9B"/>
    <w:rsid w:val="000D6A0B"/>
    <w:rsid w:val="000D6E58"/>
    <w:rsid w:val="000E252D"/>
    <w:rsid w:val="000E5DA1"/>
    <w:rsid w:val="000F1963"/>
    <w:rsid w:val="000F2A04"/>
    <w:rsid w:val="000F392F"/>
    <w:rsid w:val="000F41EB"/>
    <w:rsid w:val="000F4324"/>
    <w:rsid w:val="000F665D"/>
    <w:rsid w:val="000F68C4"/>
    <w:rsid w:val="000F6EA9"/>
    <w:rsid w:val="00100E9C"/>
    <w:rsid w:val="001012EB"/>
    <w:rsid w:val="001017EC"/>
    <w:rsid w:val="00104181"/>
    <w:rsid w:val="0010477F"/>
    <w:rsid w:val="00104D3F"/>
    <w:rsid w:val="0011037A"/>
    <w:rsid w:val="00113B5B"/>
    <w:rsid w:val="00114B14"/>
    <w:rsid w:val="00115038"/>
    <w:rsid w:val="00116B5F"/>
    <w:rsid w:val="00117D3C"/>
    <w:rsid w:val="00121DA3"/>
    <w:rsid w:val="00121DCF"/>
    <w:rsid w:val="0012399D"/>
    <w:rsid w:val="001253D0"/>
    <w:rsid w:val="00130FF0"/>
    <w:rsid w:val="00131D02"/>
    <w:rsid w:val="00134A4A"/>
    <w:rsid w:val="001351EB"/>
    <w:rsid w:val="001372B3"/>
    <w:rsid w:val="0014083C"/>
    <w:rsid w:val="00144C73"/>
    <w:rsid w:val="00152E19"/>
    <w:rsid w:val="00161118"/>
    <w:rsid w:val="0016132E"/>
    <w:rsid w:val="00164BCD"/>
    <w:rsid w:val="00164BE1"/>
    <w:rsid w:val="00164D93"/>
    <w:rsid w:val="001650D0"/>
    <w:rsid w:val="00167CE4"/>
    <w:rsid w:val="00170CD1"/>
    <w:rsid w:val="001728F0"/>
    <w:rsid w:val="00182151"/>
    <w:rsid w:val="001825E8"/>
    <w:rsid w:val="001876E6"/>
    <w:rsid w:val="00192936"/>
    <w:rsid w:val="001935A5"/>
    <w:rsid w:val="001946C2"/>
    <w:rsid w:val="001A169D"/>
    <w:rsid w:val="001A4399"/>
    <w:rsid w:val="001A64A9"/>
    <w:rsid w:val="001A678F"/>
    <w:rsid w:val="001A72E3"/>
    <w:rsid w:val="001B1419"/>
    <w:rsid w:val="001B6201"/>
    <w:rsid w:val="001C48FA"/>
    <w:rsid w:val="001C65C3"/>
    <w:rsid w:val="001C768D"/>
    <w:rsid w:val="001D242B"/>
    <w:rsid w:val="001D24E6"/>
    <w:rsid w:val="001D73E7"/>
    <w:rsid w:val="001D7A80"/>
    <w:rsid w:val="001E5DDA"/>
    <w:rsid w:val="001E690E"/>
    <w:rsid w:val="001E6989"/>
    <w:rsid w:val="001F0F82"/>
    <w:rsid w:val="002001D1"/>
    <w:rsid w:val="00203F27"/>
    <w:rsid w:val="00204D9E"/>
    <w:rsid w:val="002079B1"/>
    <w:rsid w:val="002125FE"/>
    <w:rsid w:val="00212A60"/>
    <w:rsid w:val="0021316D"/>
    <w:rsid w:val="00214B2B"/>
    <w:rsid w:val="00222C5A"/>
    <w:rsid w:val="00224668"/>
    <w:rsid w:val="00224D5C"/>
    <w:rsid w:val="00226686"/>
    <w:rsid w:val="0022693F"/>
    <w:rsid w:val="002345E1"/>
    <w:rsid w:val="0023482D"/>
    <w:rsid w:val="00234F2E"/>
    <w:rsid w:val="002350C4"/>
    <w:rsid w:val="002353DB"/>
    <w:rsid w:val="00241B76"/>
    <w:rsid w:val="002473F8"/>
    <w:rsid w:val="00251934"/>
    <w:rsid w:val="00253D62"/>
    <w:rsid w:val="002547C8"/>
    <w:rsid w:val="00255747"/>
    <w:rsid w:val="00255CC5"/>
    <w:rsid w:val="002570C0"/>
    <w:rsid w:val="00260FF1"/>
    <w:rsid w:val="00264F0A"/>
    <w:rsid w:val="002652DA"/>
    <w:rsid w:val="00270198"/>
    <w:rsid w:val="00270F49"/>
    <w:rsid w:val="002726DD"/>
    <w:rsid w:val="00276B17"/>
    <w:rsid w:val="00277BBC"/>
    <w:rsid w:val="00281765"/>
    <w:rsid w:val="00283276"/>
    <w:rsid w:val="002907E3"/>
    <w:rsid w:val="0029428A"/>
    <w:rsid w:val="00295870"/>
    <w:rsid w:val="00296FA4"/>
    <w:rsid w:val="002A2309"/>
    <w:rsid w:val="002A599F"/>
    <w:rsid w:val="002B6E0B"/>
    <w:rsid w:val="002C10B6"/>
    <w:rsid w:val="002C25EC"/>
    <w:rsid w:val="002C5F4A"/>
    <w:rsid w:val="002C6466"/>
    <w:rsid w:val="002D48B5"/>
    <w:rsid w:val="002D5692"/>
    <w:rsid w:val="002D75BC"/>
    <w:rsid w:val="002D7DF6"/>
    <w:rsid w:val="002E09A7"/>
    <w:rsid w:val="002E415B"/>
    <w:rsid w:val="002E47CA"/>
    <w:rsid w:val="002F01AB"/>
    <w:rsid w:val="002F1057"/>
    <w:rsid w:val="002F11B2"/>
    <w:rsid w:val="002F12D1"/>
    <w:rsid w:val="002F48CD"/>
    <w:rsid w:val="002F4D49"/>
    <w:rsid w:val="002F54A5"/>
    <w:rsid w:val="0030137D"/>
    <w:rsid w:val="00302D4B"/>
    <w:rsid w:val="00304633"/>
    <w:rsid w:val="003050F2"/>
    <w:rsid w:val="0030518A"/>
    <w:rsid w:val="003104CE"/>
    <w:rsid w:val="0031528D"/>
    <w:rsid w:val="003166A2"/>
    <w:rsid w:val="00316BE7"/>
    <w:rsid w:val="00322EBE"/>
    <w:rsid w:val="00326479"/>
    <w:rsid w:val="0032735E"/>
    <w:rsid w:val="00327C67"/>
    <w:rsid w:val="00330569"/>
    <w:rsid w:val="00336E60"/>
    <w:rsid w:val="0034058D"/>
    <w:rsid w:val="003444F8"/>
    <w:rsid w:val="00344962"/>
    <w:rsid w:val="00344BBD"/>
    <w:rsid w:val="00345EC3"/>
    <w:rsid w:val="003537EC"/>
    <w:rsid w:val="00353E09"/>
    <w:rsid w:val="00354911"/>
    <w:rsid w:val="00355AF9"/>
    <w:rsid w:val="003561F9"/>
    <w:rsid w:val="00356A7B"/>
    <w:rsid w:val="0035773A"/>
    <w:rsid w:val="00360832"/>
    <w:rsid w:val="00362422"/>
    <w:rsid w:val="00362604"/>
    <w:rsid w:val="00364259"/>
    <w:rsid w:val="003676C7"/>
    <w:rsid w:val="0037042D"/>
    <w:rsid w:val="00371E00"/>
    <w:rsid w:val="0037338D"/>
    <w:rsid w:val="00374352"/>
    <w:rsid w:val="00375CEE"/>
    <w:rsid w:val="0037759E"/>
    <w:rsid w:val="00377856"/>
    <w:rsid w:val="00381B09"/>
    <w:rsid w:val="00382809"/>
    <w:rsid w:val="00383961"/>
    <w:rsid w:val="003859DF"/>
    <w:rsid w:val="00393B3A"/>
    <w:rsid w:val="0039601E"/>
    <w:rsid w:val="003960CD"/>
    <w:rsid w:val="00396ED7"/>
    <w:rsid w:val="003A05F7"/>
    <w:rsid w:val="003B00E3"/>
    <w:rsid w:val="003B4E00"/>
    <w:rsid w:val="003B6A29"/>
    <w:rsid w:val="003B6DD9"/>
    <w:rsid w:val="003C05DF"/>
    <w:rsid w:val="003C5762"/>
    <w:rsid w:val="003C5CE7"/>
    <w:rsid w:val="003C689F"/>
    <w:rsid w:val="003C7A25"/>
    <w:rsid w:val="003D24AA"/>
    <w:rsid w:val="003D64E8"/>
    <w:rsid w:val="003D7ED8"/>
    <w:rsid w:val="003E107D"/>
    <w:rsid w:val="003E2C71"/>
    <w:rsid w:val="003E451D"/>
    <w:rsid w:val="003F1254"/>
    <w:rsid w:val="003F2604"/>
    <w:rsid w:val="003F5A47"/>
    <w:rsid w:val="003F6EEF"/>
    <w:rsid w:val="004002D0"/>
    <w:rsid w:val="004018D4"/>
    <w:rsid w:val="004022AE"/>
    <w:rsid w:val="00402D00"/>
    <w:rsid w:val="00403CF8"/>
    <w:rsid w:val="004056FC"/>
    <w:rsid w:val="00407847"/>
    <w:rsid w:val="00411E40"/>
    <w:rsid w:val="004123B0"/>
    <w:rsid w:val="00412433"/>
    <w:rsid w:val="0041387C"/>
    <w:rsid w:val="004162C2"/>
    <w:rsid w:val="004261C7"/>
    <w:rsid w:val="004272E1"/>
    <w:rsid w:val="00433641"/>
    <w:rsid w:val="0043566D"/>
    <w:rsid w:val="00440E39"/>
    <w:rsid w:val="00441C8C"/>
    <w:rsid w:val="00442672"/>
    <w:rsid w:val="004432E7"/>
    <w:rsid w:val="00444B96"/>
    <w:rsid w:val="0045001E"/>
    <w:rsid w:val="0045057A"/>
    <w:rsid w:val="00450868"/>
    <w:rsid w:val="0045086D"/>
    <w:rsid w:val="0045349A"/>
    <w:rsid w:val="0046111A"/>
    <w:rsid w:val="004625EB"/>
    <w:rsid w:val="004647F1"/>
    <w:rsid w:val="00472163"/>
    <w:rsid w:val="00477E4B"/>
    <w:rsid w:val="00482889"/>
    <w:rsid w:val="004830C4"/>
    <w:rsid w:val="00484264"/>
    <w:rsid w:val="0048553E"/>
    <w:rsid w:val="0048738F"/>
    <w:rsid w:val="00487EFA"/>
    <w:rsid w:val="00490CC5"/>
    <w:rsid w:val="00492024"/>
    <w:rsid w:val="0049385C"/>
    <w:rsid w:val="004A0025"/>
    <w:rsid w:val="004A3101"/>
    <w:rsid w:val="004A4140"/>
    <w:rsid w:val="004B12CC"/>
    <w:rsid w:val="004B1B14"/>
    <w:rsid w:val="004B2A2C"/>
    <w:rsid w:val="004B457E"/>
    <w:rsid w:val="004B6610"/>
    <w:rsid w:val="004B70B4"/>
    <w:rsid w:val="004C2317"/>
    <w:rsid w:val="004C32B3"/>
    <w:rsid w:val="004C4EA6"/>
    <w:rsid w:val="004C62EF"/>
    <w:rsid w:val="004D0B44"/>
    <w:rsid w:val="004D520F"/>
    <w:rsid w:val="004D79E8"/>
    <w:rsid w:val="004E262E"/>
    <w:rsid w:val="004E5C13"/>
    <w:rsid w:val="004E7583"/>
    <w:rsid w:val="004F08BA"/>
    <w:rsid w:val="004F1E5A"/>
    <w:rsid w:val="004F23F8"/>
    <w:rsid w:val="004F29F7"/>
    <w:rsid w:val="004F44D9"/>
    <w:rsid w:val="004F63E5"/>
    <w:rsid w:val="00507CCD"/>
    <w:rsid w:val="00511EFD"/>
    <w:rsid w:val="00514EA4"/>
    <w:rsid w:val="005176F5"/>
    <w:rsid w:val="00520C90"/>
    <w:rsid w:val="005212B2"/>
    <w:rsid w:val="0052260A"/>
    <w:rsid w:val="0052379E"/>
    <w:rsid w:val="00530CD0"/>
    <w:rsid w:val="00531FB4"/>
    <w:rsid w:val="00542768"/>
    <w:rsid w:val="00543541"/>
    <w:rsid w:val="00545B9C"/>
    <w:rsid w:val="00547FB8"/>
    <w:rsid w:val="00553686"/>
    <w:rsid w:val="00554847"/>
    <w:rsid w:val="00555091"/>
    <w:rsid w:val="00557356"/>
    <w:rsid w:val="00560ACD"/>
    <w:rsid w:val="0056142B"/>
    <w:rsid w:val="00561FAC"/>
    <w:rsid w:val="00563D6C"/>
    <w:rsid w:val="00563DEC"/>
    <w:rsid w:val="005655D5"/>
    <w:rsid w:val="00572E21"/>
    <w:rsid w:val="00573A18"/>
    <w:rsid w:val="00573A51"/>
    <w:rsid w:val="00575C21"/>
    <w:rsid w:val="00577428"/>
    <w:rsid w:val="00577BA1"/>
    <w:rsid w:val="00581730"/>
    <w:rsid w:val="00592862"/>
    <w:rsid w:val="00592D02"/>
    <w:rsid w:val="0059329D"/>
    <w:rsid w:val="005965A5"/>
    <w:rsid w:val="00597638"/>
    <w:rsid w:val="005978DF"/>
    <w:rsid w:val="005A0612"/>
    <w:rsid w:val="005A142E"/>
    <w:rsid w:val="005A1B88"/>
    <w:rsid w:val="005A309E"/>
    <w:rsid w:val="005B05D5"/>
    <w:rsid w:val="005B157A"/>
    <w:rsid w:val="005B34A4"/>
    <w:rsid w:val="005B372C"/>
    <w:rsid w:val="005B7CA3"/>
    <w:rsid w:val="005C0514"/>
    <w:rsid w:val="005C68B9"/>
    <w:rsid w:val="005D007A"/>
    <w:rsid w:val="005D13A1"/>
    <w:rsid w:val="005D1D77"/>
    <w:rsid w:val="005D7F88"/>
    <w:rsid w:val="005E2FEA"/>
    <w:rsid w:val="005E75F3"/>
    <w:rsid w:val="005F0768"/>
    <w:rsid w:val="005F4928"/>
    <w:rsid w:val="00601AFC"/>
    <w:rsid w:val="00604057"/>
    <w:rsid w:val="00605292"/>
    <w:rsid w:val="0061104F"/>
    <w:rsid w:val="006120A2"/>
    <w:rsid w:val="006205C0"/>
    <w:rsid w:val="006212CC"/>
    <w:rsid w:val="00627ADF"/>
    <w:rsid w:val="00630990"/>
    <w:rsid w:val="00630A73"/>
    <w:rsid w:val="00631BF7"/>
    <w:rsid w:val="006325F4"/>
    <w:rsid w:val="00636546"/>
    <w:rsid w:val="00640265"/>
    <w:rsid w:val="006407E8"/>
    <w:rsid w:val="006439CB"/>
    <w:rsid w:val="00644BEF"/>
    <w:rsid w:val="006463D0"/>
    <w:rsid w:val="006509A0"/>
    <w:rsid w:val="00651120"/>
    <w:rsid w:val="00651342"/>
    <w:rsid w:val="006514F9"/>
    <w:rsid w:val="00654752"/>
    <w:rsid w:val="00654D48"/>
    <w:rsid w:val="00657E59"/>
    <w:rsid w:val="00657EC9"/>
    <w:rsid w:val="00660473"/>
    <w:rsid w:val="0066447B"/>
    <w:rsid w:val="00664A76"/>
    <w:rsid w:val="006651CB"/>
    <w:rsid w:val="006658EE"/>
    <w:rsid w:val="006751D8"/>
    <w:rsid w:val="00676141"/>
    <w:rsid w:val="0067693A"/>
    <w:rsid w:val="0068060D"/>
    <w:rsid w:val="006812A4"/>
    <w:rsid w:val="00683F82"/>
    <w:rsid w:val="00686507"/>
    <w:rsid w:val="00690A32"/>
    <w:rsid w:val="006918A4"/>
    <w:rsid w:val="0069408C"/>
    <w:rsid w:val="006A6703"/>
    <w:rsid w:val="006A7678"/>
    <w:rsid w:val="006B00A0"/>
    <w:rsid w:val="006B3BF9"/>
    <w:rsid w:val="006B67FF"/>
    <w:rsid w:val="006B6DB7"/>
    <w:rsid w:val="006C3725"/>
    <w:rsid w:val="006C3C49"/>
    <w:rsid w:val="006C4A25"/>
    <w:rsid w:val="006C5396"/>
    <w:rsid w:val="006C58BD"/>
    <w:rsid w:val="006C59F2"/>
    <w:rsid w:val="006C6588"/>
    <w:rsid w:val="006E6624"/>
    <w:rsid w:val="006E678F"/>
    <w:rsid w:val="006F2493"/>
    <w:rsid w:val="006F3E01"/>
    <w:rsid w:val="006F4D1D"/>
    <w:rsid w:val="007003D2"/>
    <w:rsid w:val="007010F9"/>
    <w:rsid w:val="007019C2"/>
    <w:rsid w:val="00705B4E"/>
    <w:rsid w:val="00706ED6"/>
    <w:rsid w:val="00707490"/>
    <w:rsid w:val="00710563"/>
    <w:rsid w:val="00711E97"/>
    <w:rsid w:val="007151CA"/>
    <w:rsid w:val="00716DC3"/>
    <w:rsid w:val="00721860"/>
    <w:rsid w:val="00723923"/>
    <w:rsid w:val="00726389"/>
    <w:rsid w:val="00727C9F"/>
    <w:rsid w:val="00730C85"/>
    <w:rsid w:val="007328CA"/>
    <w:rsid w:val="00733F47"/>
    <w:rsid w:val="00734F90"/>
    <w:rsid w:val="0073582C"/>
    <w:rsid w:val="00736AF9"/>
    <w:rsid w:val="007417A0"/>
    <w:rsid w:val="00741E75"/>
    <w:rsid w:val="00742F86"/>
    <w:rsid w:val="007439F5"/>
    <w:rsid w:val="0074756C"/>
    <w:rsid w:val="00754E21"/>
    <w:rsid w:val="00757E92"/>
    <w:rsid w:val="00760ADF"/>
    <w:rsid w:val="007615D6"/>
    <w:rsid w:val="00764E2E"/>
    <w:rsid w:val="00765386"/>
    <w:rsid w:val="00765E38"/>
    <w:rsid w:val="00766F5B"/>
    <w:rsid w:val="0076792C"/>
    <w:rsid w:val="00770946"/>
    <w:rsid w:val="00770D24"/>
    <w:rsid w:val="0077175F"/>
    <w:rsid w:val="00774E2C"/>
    <w:rsid w:val="00775603"/>
    <w:rsid w:val="007764A7"/>
    <w:rsid w:val="00776E7B"/>
    <w:rsid w:val="00777834"/>
    <w:rsid w:val="00777E00"/>
    <w:rsid w:val="00780CD8"/>
    <w:rsid w:val="0078337B"/>
    <w:rsid w:val="0079084C"/>
    <w:rsid w:val="00792978"/>
    <w:rsid w:val="00796B28"/>
    <w:rsid w:val="007A041E"/>
    <w:rsid w:val="007A2386"/>
    <w:rsid w:val="007A2B8C"/>
    <w:rsid w:val="007A38FB"/>
    <w:rsid w:val="007A48BF"/>
    <w:rsid w:val="007A6667"/>
    <w:rsid w:val="007A78DD"/>
    <w:rsid w:val="007A7DB7"/>
    <w:rsid w:val="007B097A"/>
    <w:rsid w:val="007B37BB"/>
    <w:rsid w:val="007B4806"/>
    <w:rsid w:val="007B75C3"/>
    <w:rsid w:val="007C0750"/>
    <w:rsid w:val="007C0AB6"/>
    <w:rsid w:val="007C1EB7"/>
    <w:rsid w:val="007C1F59"/>
    <w:rsid w:val="007C24AF"/>
    <w:rsid w:val="007C5319"/>
    <w:rsid w:val="007C60A6"/>
    <w:rsid w:val="007C734D"/>
    <w:rsid w:val="007D4847"/>
    <w:rsid w:val="007D5F06"/>
    <w:rsid w:val="007E05D3"/>
    <w:rsid w:val="007E289C"/>
    <w:rsid w:val="007F1E6F"/>
    <w:rsid w:val="007F5D47"/>
    <w:rsid w:val="007F67A2"/>
    <w:rsid w:val="007F7979"/>
    <w:rsid w:val="008005F2"/>
    <w:rsid w:val="008029FB"/>
    <w:rsid w:val="00803A29"/>
    <w:rsid w:val="008044EC"/>
    <w:rsid w:val="008056B2"/>
    <w:rsid w:val="00807F77"/>
    <w:rsid w:val="00813F8D"/>
    <w:rsid w:val="00816CFD"/>
    <w:rsid w:val="008242E1"/>
    <w:rsid w:val="0082587C"/>
    <w:rsid w:val="00825EB2"/>
    <w:rsid w:val="00825F4A"/>
    <w:rsid w:val="00827683"/>
    <w:rsid w:val="00831E34"/>
    <w:rsid w:val="00837E4A"/>
    <w:rsid w:val="00840463"/>
    <w:rsid w:val="00841A48"/>
    <w:rsid w:val="00841DB8"/>
    <w:rsid w:val="008462F5"/>
    <w:rsid w:val="0084647B"/>
    <w:rsid w:val="008475B7"/>
    <w:rsid w:val="00852E1F"/>
    <w:rsid w:val="00854A2D"/>
    <w:rsid w:val="00855DDD"/>
    <w:rsid w:val="008566E3"/>
    <w:rsid w:val="0086026A"/>
    <w:rsid w:val="00864784"/>
    <w:rsid w:val="00866F1E"/>
    <w:rsid w:val="008705DC"/>
    <w:rsid w:val="00871FDD"/>
    <w:rsid w:val="00872D86"/>
    <w:rsid w:val="00873C6F"/>
    <w:rsid w:val="00874892"/>
    <w:rsid w:val="00874BF1"/>
    <w:rsid w:val="00877096"/>
    <w:rsid w:val="00877371"/>
    <w:rsid w:val="00880503"/>
    <w:rsid w:val="00880FDD"/>
    <w:rsid w:val="0088154F"/>
    <w:rsid w:val="00882D4F"/>
    <w:rsid w:val="0088385B"/>
    <w:rsid w:val="00883E72"/>
    <w:rsid w:val="0088479A"/>
    <w:rsid w:val="00885146"/>
    <w:rsid w:val="00886815"/>
    <w:rsid w:val="0088746B"/>
    <w:rsid w:val="008956A7"/>
    <w:rsid w:val="008A0AAC"/>
    <w:rsid w:val="008A1BE1"/>
    <w:rsid w:val="008A2958"/>
    <w:rsid w:val="008A3101"/>
    <w:rsid w:val="008B2820"/>
    <w:rsid w:val="008B3F23"/>
    <w:rsid w:val="008B425F"/>
    <w:rsid w:val="008B5066"/>
    <w:rsid w:val="008B5FF1"/>
    <w:rsid w:val="008B6909"/>
    <w:rsid w:val="008B7440"/>
    <w:rsid w:val="008C0369"/>
    <w:rsid w:val="008C2706"/>
    <w:rsid w:val="008C5206"/>
    <w:rsid w:val="008C575F"/>
    <w:rsid w:val="008C785F"/>
    <w:rsid w:val="008D1944"/>
    <w:rsid w:val="008E0634"/>
    <w:rsid w:val="008E17C9"/>
    <w:rsid w:val="008E3EA7"/>
    <w:rsid w:val="008E5B13"/>
    <w:rsid w:val="008E73C7"/>
    <w:rsid w:val="008F029B"/>
    <w:rsid w:val="008F1184"/>
    <w:rsid w:val="008F218B"/>
    <w:rsid w:val="008F4579"/>
    <w:rsid w:val="008F7EFE"/>
    <w:rsid w:val="0090094E"/>
    <w:rsid w:val="00901301"/>
    <w:rsid w:val="00901BE3"/>
    <w:rsid w:val="00903361"/>
    <w:rsid w:val="009068E8"/>
    <w:rsid w:val="009102CC"/>
    <w:rsid w:val="00913B7B"/>
    <w:rsid w:val="00922BF3"/>
    <w:rsid w:val="0092399D"/>
    <w:rsid w:val="009259BC"/>
    <w:rsid w:val="00925F65"/>
    <w:rsid w:val="00926F72"/>
    <w:rsid w:val="00927F13"/>
    <w:rsid w:val="009307E4"/>
    <w:rsid w:val="009360DB"/>
    <w:rsid w:val="00940158"/>
    <w:rsid w:val="009508C9"/>
    <w:rsid w:val="00950A72"/>
    <w:rsid w:val="00951614"/>
    <w:rsid w:val="00951AE1"/>
    <w:rsid w:val="00952290"/>
    <w:rsid w:val="00955270"/>
    <w:rsid w:val="00962A56"/>
    <w:rsid w:val="00962E00"/>
    <w:rsid w:val="009653E6"/>
    <w:rsid w:val="00970B2B"/>
    <w:rsid w:val="00970CD9"/>
    <w:rsid w:val="00971378"/>
    <w:rsid w:val="0097696A"/>
    <w:rsid w:val="009829AE"/>
    <w:rsid w:val="00985237"/>
    <w:rsid w:val="00985E40"/>
    <w:rsid w:val="00991FEC"/>
    <w:rsid w:val="00994CEC"/>
    <w:rsid w:val="00994FD8"/>
    <w:rsid w:val="00995515"/>
    <w:rsid w:val="0099685B"/>
    <w:rsid w:val="00997379"/>
    <w:rsid w:val="009A00EA"/>
    <w:rsid w:val="009A0C34"/>
    <w:rsid w:val="009A1425"/>
    <w:rsid w:val="009A3BF5"/>
    <w:rsid w:val="009A573F"/>
    <w:rsid w:val="009A6DC9"/>
    <w:rsid w:val="009A7A0B"/>
    <w:rsid w:val="009B3C7F"/>
    <w:rsid w:val="009B49D9"/>
    <w:rsid w:val="009B5E9E"/>
    <w:rsid w:val="009C0FA2"/>
    <w:rsid w:val="009C2222"/>
    <w:rsid w:val="009C2D3F"/>
    <w:rsid w:val="009C2EEF"/>
    <w:rsid w:val="009C392C"/>
    <w:rsid w:val="009C554F"/>
    <w:rsid w:val="009C67A0"/>
    <w:rsid w:val="009C6DDF"/>
    <w:rsid w:val="009C7B32"/>
    <w:rsid w:val="009D30E0"/>
    <w:rsid w:val="009D347C"/>
    <w:rsid w:val="009D44EC"/>
    <w:rsid w:val="009D5A70"/>
    <w:rsid w:val="009D72EB"/>
    <w:rsid w:val="009D7F2B"/>
    <w:rsid w:val="009E18D4"/>
    <w:rsid w:val="009E2102"/>
    <w:rsid w:val="009E24CE"/>
    <w:rsid w:val="009E36CC"/>
    <w:rsid w:val="009E6531"/>
    <w:rsid w:val="009F12D0"/>
    <w:rsid w:val="009F166B"/>
    <w:rsid w:val="009F256B"/>
    <w:rsid w:val="009F269F"/>
    <w:rsid w:val="009F26F5"/>
    <w:rsid w:val="009F27B4"/>
    <w:rsid w:val="009F28FC"/>
    <w:rsid w:val="009F69D2"/>
    <w:rsid w:val="00A004B0"/>
    <w:rsid w:val="00A00A79"/>
    <w:rsid w:val="00A00C4A"/>
    <w:rsid w:val="00A01498"/>
    <w:rsid w:val="00A0220E"/>
    <w:rsid w:val="00A05198"/>
    <w:rsid w:val="00A053C7"/>
    <w:rsid w:val="00A05ECE"/>
    <w:rsid w:val="00A0692A"/>
    <w:rsid w:val="00A06CBE"/>
    <w:rsid w:val="00A106EC"/>
    <w:rsid w:val="00A16ED9"/>
    <w:rsid w:val="00A22B41"/>
    <w:rsid w:val="00A236D4"/>
    <w:rsid w:val="00A23EAF"/>
    <w:rsid w:val="00A256F1"/>
    <w:rsid w:val="00A25F06"/>
    <w:rsid w:val="00A273C8"/>
    <w:rsid w:val="00A32663"/>
    <w:rsid w:val="00A343FC"/>
    <w:rsid w:val="00A351EC"/>
    <w:rsid w:val="00A40144"/>
    <w:rsid w:val="00A41504"/>
    <w:rsid w:val="00A42F50"/>
    <w:rsid w:val="00A448FF"/>
    <w:rsid w:val="00A478C0"/>
    <w:rsid w:val="00A54AB7"/>
    <w:rsid w:val="00A567D9"/>
    <w:rsid w:val="00A57A02"/>
    <w:rsid w:val="00A65C9F"/>
    <w:rsid w:val="00A66BC2"/>
    <w:rsid w:val="00A67561"/>
    <w:rsid w:val="00A6780F"/>
    <w:rsid w:val="00A74232"/>
    <w:rsid w:val="00A760FC"/>
    <w:rsid w:val="00A8015D"/>
    <w:rsid w:val="00A806E2"/>
    <w:rsid w:val="00A80CC5"/>
    <w:rsid w:val="00A846CC"/>
    <w:rsid w:val="00A84C92"/>
    <w:rsid w:val="00A87463"/>
    <w:rsid w:val="00A90096"/>
    <w:rsid w:val="00A90367"/>
    <w:rsid w:val="00A90B2C"/>
    <w:rsid w:val="00A923DF"/>
    <w:rsid w:val="00A93FD5"/>
    <w:rsid w:val="00A964D4"/>
    <w:rsid w:val="00A97C11"/>
    <w:rsid w:val="00AA32E1"/>
    <w:rsid w:val="00AA3905"/>
    <w:rsid w:val="00AA469F"/>
    <w:rsid w:val="00AA47C0"/>
    <w:rsid w:val="00AA4DD7"/>
    <w:rsid w:val="00AA57D1"/>
    <w:rsid w:val="00AA616D"/>
    <w:rsid w:val="00AB2978"/>
    <w:rsid w:val="00AB309B"/>
    <w:rsid w:val="00AB3970"/>
    <w:rsid w:val="00AB42D3"/>
    <w:rsid w:val="00AC493F"/>
    <w:rsid w:val="00AC7601"/>
    <w:rsid w:val="00AD394B"/>
    <w:rsid w:val="00AD6CF4"/>
    <w:rsid w:val="00AE2717"/>
    <w:rsid w:val="00AE62BD"/>
    <w:rsid w:val="00AF1723"/>
    <w:rsid w:val="00AF651E"/>
    <w:rsid w:val="00AF6AD0"/>
    <w:rsid w:val="00B00F9B"/>
    <w:rsid w:val="00B0213F"/>
    <w:rsid w:val="00B0244A"/>
    <w:rsid w:val="00B06554"/>
    <w:rsid w:val="00B06759"/>
    <w:rsid w:val="00B0761F"/>
    <w:rsid w:val="00B07752"/>
    <w:rsid w:val="00B1558A"/>
    <w:rsid w:val="00B218A1"/>
    <w:rsid w:val="00B226E5"/>
    <w:rsid w:val="00B24896"/>
    <w:rsid w:val="00B25AB0"/>
    <w:rsid w:val="00B26257"/>
    <w:rsid w:val="00B26F87"/>
    <w:rsid w:val="00B308D1"/>
    <w:rsid w:val="00B40195"/>
    <w:rsid w:val="00B429B0"/>
    <w:rsid w:val="00B43749"/>
    <w:rsid w:val="00B4466D"/>
    <w:rsid w:val="00B44701"/>
    <w:rsid w:val="00B44A1D"/>
    <w:rsid w:val="00B44B91"/>
    <w:rsid w:val="00B5479E"/>
    <w:rsid w:val="00B636C3"/>
    <w:rsid w:val="00B71605"/>
    <w:rsid w:val="00B72ABD"/>
    <w:rsid w:val="00B7300B"/>
    <w:rsid w:val="00B73FF5"/>
    <w:rsid w:val="00B7401F"/>
    <w:rsid w:val="00B76CFB"/>
    <w:rsid w:val="00B77AC3"/>
    <w:rsid w:val="00B82924"/>
    <w:rsid w:val="00B83EE8"/>
    <w:rsid w:val="00B8453B"/>
    <w:rsid w:val="00B8491E"/>
    <w:rsid w:val="00B85697"/>
    <w:rsid w:val="00B858B7"/>
    <w:rsid w:val="00B921ED"/>
    <w:rsid w:val="00B9614B"/>
    <w:rsid w:val="00B96E0C"/>
    <w:rsid w:val="00B97704"/>
    <w:rsid w:val="00BA62A1"/>
    <w:rsid w:val="00BA6AFC"/>
    <w:rsid w:val="00BB66D8"/>
    <w:rsid w:val="00BC0326"/>
    <w:rsid w:val="00BC3721"/>
    <w:rsid w:val="00BC3ACF"/>
    <w:rsid w:val="00BC3AED"/>
    <w:rsid w:val="00BC4BAA"/>
    <w:rsid w:val="00BC4D74"/>
    <w:rsid w:val="00BD6392"/>
    <w:rsid w:val="00BE0C1B"/>
    <w:rsid w:val="00BE12BB"/>
    <w:rsid w:val="00BE363F"/>
    <w:rsid w:val="00BE4CF5"/>
    <w:rsid w:val="00BE5096"/>
    <w:rsid w:val="00BE761C"/>
    <w:rsid w:val="00BE7E10"/>
    <w:rsid w:val="00BF2A6A"/>
    <w:rsid w:val="00BF44FE"/>
    <w:rsid w:val="00BF494D"/>
    <w:rsid w:val="00BF65D0"/>
    <w:rsid w:val="00BF6752"/>
    <w:rsid w:val="00C01937"/>
    <w:rsid w:val="00C01C74"/>
    <w:rsid w:val="00C03D62"/>
    <w:rsid w:val="00C145D3"/>
    <w:rsid w:val="00C14FEC"/>
    <w:rsid w:val="00C15498"/>
    <w:rsid w:val="00C16354"/>
    <w:rsid w:val="00C203A3"/>
    <w:rsid w:val="00C261FD"/>
    <w:rsid w:val="00C27D30"/>
    <w:rsid w:val="00C314FE"/>
    <w:rsid w:val="00C365CF"/>
    <w:rsid w:val="00C37285"/>
    <w:rsid w:val="00C405E4"/>
    <w:rsid w:val="00C440A5"/>
    <w:rsid w:val="00C44115"/>
    <w:rsid w:val="00C4426B"/>
    <w:rsid w:val="00C46F1B"/>
    <w:rsid w:val="00C47C52"/>
    <w:rsid w:val="00C50143"/>
    <w:rsid w:val="00C51356"/>
    <w:rsid w:val="00C5178D"/>
    <w:rsid w:val="00C517EB"/>
    <w:rsid w:val="00C519C3"/>
    <w:rsid w:val="00C53C51"/>
    <w:rsid w:val="00C54723"/>
    <w:rsid w:val="00C56323"/>
    <w:rsid w:val="00C56562"/>
    <w:rsid w:val="00C575EF"/>
    <w:rsid w:val="00C60778"/>
    <w:rsid w:val="00C61E41"/>
    <w:rsid w:val="00C64A29"/>
    <w:rsid w:val="00C669E0"/>
    <w:rsid w:val="00C67CF9"/>
    <w:rsid w:val="00C72E57"/>
    <w:rsid w:val="00C73751"/>
    <w:rsid w:val="00C7463B"/>
    <w:rsid w:val="00C77490"/>
    <w:rsid w:val="00C818DA"/>
    <w:rsid w:val="00C87F00"/>
    <w:rsid w:val="00C9032B"/>
    <w:rsid w:val="00C905EA"/>
    <w:rsid w:val="00C90662"/>
    <w:rsid w:val="00C91FB6"/>
    <w:rsid w:val="00C92548"/>
    <w:rsid w:val="00C9473F"/>
    <w:rsid w:val="00C94B77"/>
    <w:rsid w:val="00CA066D"/>
    <w:rsid w:val="00CA47D9"/>
    <w:rsid w:val="00CA62B8"/>
    <w:rsid w:val="00CB01A7"/>
    <w:rsid w:val="00CB08AB"/>
    <w:rsid w:val="00CB4EDE"/>
    <w:rsid w:val="00CB6A0D"/>
    <w:rsid w:val="00CB7DD5"/>
    <w:rsid w:val="00CC46B7"/>
    <w:rsid w:val="00CD51E7"/>
    <w:rsid w:val="00CD58EB"/>
    <w:rsid w:val="00CD6D45"/>
    <w:rsid w:val="00CE0055"/>
    <w:rsid w:val="00CE1205"/>
    <w:rsid w:val="00CE2809"/>
    <w:rsid w:val="00CE45EB"/>
    <w:rsid w:val="00CE4F6B"/>
    <w:rsid w:val="00CE5D58"/>
    <w:rsid w:val="00CE6C29"/>
    <w:rsid w:val="00CE72B6"/>
    <w:rsid w:val="00CE7D00"/>
    <w:rsid w:val="00CF1D63"/>
    <w:rsid w:val="00CF222B"/>
    <w:rsid w:val="00CF3533"/>
    <w:rsid w:val="00CF6FAB"/>
    <w:rsid w:val="00CF7281"/>
    <w:rsid w:val="00CF734C"/>
    <w:rsid w:val="00D02B00"/>
    <w:rsid w:val="00D03DA7"/>
    <w:rsid w:val="00D052D4"/>
    <w:rsid w:val="00D05650"/>
    <w:rsid w:val="00D065F5"/>
    <w:rsid w:val="00D07167"/>
    <w:rsid w:val="00D105EE"/>
    <w:rsid w:val="00D10A4C"/>
    <w:rsid w:val="00D12629"/>
    <w:rsid w:val="00D13EA0"/>
    <w:rsid w:val="00D2041E"/>
    <w:rsid w:val="00D22E5D"/>
    <w:rsid w:val="00D2555F"/>
    <w:rsid w:val="00D27CB4"/>
    <w:rsid w:val="00D30C26"/>
    <w:rsid w:val="00D332E4"/>
    <w:rsid w:val="00D3397D"/>
    <w:rsid w:val="00D3755D"/>
    <w:rsid w:val="00D379C4"/>
    <w:rsid w:val="00D40155"/>
    <w:rsid w:val="00D41792"/>
    <w:rsid w:val="00D43507"/>
    <w:rsid w:val="00D507D7"/>
    <w:rsid w:val="00D5292B"/>
    <w:rsid w:val="00D52B41"/>
    <w:rsid w:val="00D54E1B"/>
    <w:rsid w:val="00D60966"/>
    <w:rsid w:val="00D60D8E"/>
    <w:rsid w:val="00D61CA2"/>
    <w:rsid w:val="00D61FA4"/>
    <w:rsid w:val="00D64273"/>
    <w:rsid w:val="00D644F4"/>
    <w:rsid w:val="00D652E0"/>
    <w:rsid w:val="00D67BD7"/>
    <w:rsid w:val="00D7287E"/>
    <w:rsid w:val="00D72CE5"/>
    <w:rsid w:val="00D76F39"/>
    <w:rsid w:val="00D773E6"/>
    <w:rsid w:val="00D90455"/>
    <w:rsid w:val="00D906C1"/>
    <w:rsid w:val="00D9180F"/>
    <w:rsid w:val="00D92D78"/>
    <w:rsid w:val="00D948B5"/>
    <w:rsid w:val="00D94EF0"/>
    <w:rsid w:val="00D95DB6"/>
    <w:rsid w:val="00D973B1"/>
    <w:rsid w:val="00DA079E"/>
    <w:rsid w:val="00DA2759"/>
    <w:rsid w:val="00DA3BCE"/>
    <w:rsid w:val="00DA4139"/>
    <w:rsid w:val="00DA44DA"/>
    <w:rsid w:val="00DA53C5"/>
    <w:rsid w:val="00DA563B"/>
    <w:rsid w:val="00DA7043"/>
    <w:rsid w:val="00DA7D84"/>
    <w:rsid w:val="00DA7DF0"/>
    <w:rsid w:val="00DB4904"/>
    <w:rsid w:val="00DB6AFE"/>
    <w:rsid w:val="00DB7890"/>
    <w:rsid w:val="00DC2209"/>
    <w:rsid w:val="00DC23F6"/>
    <w:rsid w:val="00DC3DD6"/>
    <w:rsid w:val="00DD1296"/>
    <w:rsid w:val="00DE18CE"/>
    <w:rsid w:val="00DE2C0F"/>
    <w:rsid w:val="00DE7EC0"/>
    <w:rsid w:val="00DF3188"/>
    <w:rsid w:val="00DF6BF0"/>
    <w:rsid w:val="00DF75C4"/>
    <w:rsid w:val="00DF7DF6"/>
    <w:rsid w:val="00E00511"/>
    <w:rsid w:val="00E017FC"/>
    <w:rsid w:val="00E03FAC"/>
    <w:rsid w:val="00E04C8B"/>
    <w:rsid w:val="00E051FD"/>
    <w:rsid w:val="00E05684"/>
    <w:rsid w:val="00E0664C"/>
    <w:rsid w:val="00E0667F"/>
    <w:rsid w:val="00E07C7C"/>
    <w:rsid w:val="00E10233"/>
    <w:rsid w:val="00E106AF"/>
    <w:rsid w:val="00E133B8"/>
    <w:rsid w:val="00E1438E"/>
    <w:rsid w:val="00E14FFD"/>
    <w:rsid w:val="00E15106"/>
    <w:rsid w:val="00E169CE"/>
    <w:rsid w:val="00E17254"/>
    <w:rsid w:val="00E17EF9"/>
    <w:rsid w:val="00E201D3"/>
    <w:rsid w:val="00E22950"/>
    <w:rsid w:val="00E252DF"/>
    <w:rsid w:val="00E261DC"/>
    <w:rsid w:val="00E3164B"/>
    <w:rsid w:val="00E3241A"/>
    <w:rsid w:val="00E354F0"/>
    <w:rsid w:val="00E41E91"/>
    <w:rsid w:val="00E42CEA"/>
    <w:rsid w:val="00E450B8"/>
    <w:rsid w:val="00E50617"/>
    <w:rsid w:val="00E52E98"/>
    <w:rsid w:val="00E52FB3"/>
    <w:rsid w:val="00E55101"/>
    <w:rsid w:val="00E55B3E"/>
    <w:rsid w:val="00E55FDA"/>
    <w:rsid w:val="00E57A87"/>
    <w:rsid w:val="00E60D17"/>
    <w:rsid w:val="00E61B96"/>
    <w:rsid w:val="00E63B5A"/>
    <w:rsid w:val="00E642FB"/>
    <w:rsid w:val="00E64E68"/>
    <w:rsid w:val="00E66890"/>
    <w:rsid w:val="00E66F4F"/>
    <w:rsid w:val="00E767FF"/>
    <w:rsid w:val="00E76E41"/>
    <w:rsid w:val="00E76EAC"/>
    <w:rsid w:val="00E779DB"/>
    <w:rsid w:val="00E850A9"/>
    <w:rsid w:val="00E90D37"/>
    <w:rsid w:val="00E9119F"/>
    <w:rsid w:val="00E915BF"/>
    <w:rsid w:val="00E916FB"/>
    <w:rsid w:val="00E9225A"/>
    <w:rsid w:val="00E93B82"/>
    <w:rsid w:val="00E93C0F"/>
    <w:rsid w:val="00E94659"/>
    <w:rsid w:val="00E96C45"/>
    <w:rsid w:val="00E96DB9"/>
    <w:rsid w:val="00EA0C0B"/>
    <w:rsid w:val="00EA25B7"/>
    <w:rsid w:val="00EA350C"/>
    <w:rsid w:val="00EA50DE"/>
    <w:rsid w:val="00EA61DB"/>
    <w:rsid w:val="00EB04E9"/>
    <w:rsid w:val="00EB1426"/>
    <w:rsid w:val="00EB1875"/>
    <w:rsid w:val="00EB1C3D"/>
    <w:rsid w:val="00EB1E26"/>
    <w:rsid w:val="00EB1FDB"/>
    <w:rsid w:val="00EB3464"/>
    <w:rsid w:val="00EB6953"/>
    <w:rsid w:val="00EC1161"/>
    <w:rsid w:val="00EC1E84"/>
    <w:rsid w:val="00ED10B3"/>
    <w:rsid w:val="00ED4978"/>
    <w:rsid w:val="00ED52C7"/>
    <w:rsid w:val="00EE4C3B"/>
    <w:rsid w:val="00EE7857"/>
    <w:rsid w:val="00EF0D91"/>
    <w:rsid w:val="00EF2F56"/>
    <w:rsid w:val="00EF3FE8"/>
    <w:rsid w:val="00F0147B"/>
    <w:rsid w:val="00F0285D"/>
    <w:rsid w:val="00F02E8D"/>
    <w:rsid w:val="00F04A00"/>
    <w:rsid w:val="00F05D21"/>
    <w:rsid w:val="00F123B7"/>
    <w:rsid w:val="00F1398F"/>
    <w:rsid w:val="00F152ED"/>
    <w:rsid w:val="00F16946"/>
    <w:rsid w:val="00F1745F"/>
    <w:rsid w:val="00F20986"/>
    <w:rsid w:val="00F223B4"/>
    <w:rsid w:val="00F306DD"/>
    <w:rsid w:val="00F32EF6"/>
    <w:rsid w:val="00F33661"/>
    <w:rsid w:val="00F342C8"/>
    <w:rsid w:val="00F362DC"/>
    <w:rsid w:val="00F418CC"/>
    <w:rsid w:val="00F41985"/>
    <w:rsid w:val="00F426ED"/>
    <w:rsid w:val="00F447B4"/>
    <w:rsid w:val="00F458BF"/>
    <w:rsid w:val="00F46982"/>
    <w:rsid w:val="00F47D92"/>
    <w:rsid w:val="00F51025"/>
    <w:rsid w:val="00F54F42"/>
    <w:rsid w:val="00F55AC0"/>
    <w:rsid w:val="00F569E9"/>
    <w:rsid w:val="00F5742B"/>
    <w:rsid w:val="00F62D95"/>
    <w:rsid w:val="00F65032"/>
    <w:rsid w:val="00F727F0"/>
    <w:rsid w:val="00F76A32"/>
    <w:rsid w:val="00F80321"/>
    <w:rsid w:val="00F819B3"/>
    <w:rsid w:val="00F8318D"/>
    <w:rsid w:val="00F87C4D"/>
    <w:rsid w:val="00F91C58"/>
    <w:rsid w:val="00F92451"/>
    <w:rsid w:val="00F92D0C"/>
    <w:rsid w:val="00F948CE"/>
    <w:rsid w:val="00F94AC5"/>
    <w:rsid w:val="00F950BB"/>
    <w:rsid w:val="00F95F81"/>
    <w:rsid w:val="00FA7C99"/>
    <w:rsid w:val="00FB43BE"/>
    <w:rsid w:val="00FB67D1"/>
    <w:rsid w:val="00FB6C79"/>
    <w:rsid w:val="00FB79B4"/>
    <w:rsid w:val="00FC14E3"/>
    <w:rsid w:val="00FC2FE5"/>
    <w:rsid w:val="00FC35BA"/>
    <w:rsid w:val="00FC383E"/>
    <w:rsid w:val="00FC5496"/>
    <w:rsid w:val="00FC59EC"/>
    <w:rsid w:val="00FC5C3E"/>
    <w:rsid w:val="00FC7C6F"/>
    <w:rsid w:val="00FD0F68"/>
    <w:rsid w:val="00FD1554"/>
    <w:rsid w:val="00FD20C2"/>
    <w:rsid w:val="00FD2852"/>
    <w:rsid w:val="00FD3A22"/>
    <w:rsid w:val="00FD4377"/>
    <w:rsid w:val="00FD5BC5"/>
    <w:rsid w:val="00FD77D7"/>
    <w:rsid w:val="00FD7E0A"/>
    <w:rsid w:val="00FE2651"/>
    <w:rsid w:val="00FE4C27"/>
    <w:rsid w:val="00FE5B72"/>
    <w:rsid w:val="00FE6A19"/>
    <w:rsid w:val="00FE6E08"/>
    <w:rsid w:val="00FE7C63"/>
    <w:rsid w:val="00FF28A9"/>
    <w:rsid w:val="00FF4276"/>
    <w:rsid w:val="00FF5879"/>
    <w:rsid w:val="00FF6241"/>
    <w:rsid w:val="00FF676C"/>
    <w:rsid w:val="00FF6780"/>
    <w:rsid w:val="00FF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C19CA"/>
  <w15:docId w15:val="{1A8F17C9-3E0D-A74F-9B34-331EB441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60A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7C7C"/>
    <w:pPr>
      <w:ind w:left="720"/>
      <w:contextualSpacing/>
    </w:pPr>
  </w:style>
  <w:style w:type="paragraph" w:styleId="a4">
    <w:name w:val="footer"/>
    <w:basedOn w:val="a"/>
    <w:link w:val="a5"/>
    <w:uiPriority w:val="99"/>
    <w:rsid w:val="00360832"/>
    <w:pPr>
      <w:tabs>
        <w:tab w:val="center" w:pos="4153"/>
        <w:tab w:val="right" w:pos="8306"/>
      </w:tabs>
    </w:pPr>
    <w:rPr>
      <w:szCs w:val="25"/>
    </w:rPr>
  </w:style>
  <w:style w:type="character" w:styleId="a6">
    <w:name w:val="page number"/>
    <w:basedOn w:val="a0"/>
    <w:rsid w:val="00360832"/>
  </w:style>
  <w:style w:type="paragraph" w:styleId="a7">
    <w:name w:val="header"/>
    <w:basedOn w:val="a"/>
    <w:link w:val="a8"/>
    <w:uiPriority w:val="99"/>
    <w:unhideWhenUsed/>
    <w:rsid w:val="000C392C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link w:val="a7"/>
    <w:uiPriority w:val="99"/>
    <w:rsid w:val="000C392C"/>
    <w:rPr>
      <w:sz w:val="22"/>
      <w:szCs w:val="28"/>
    </w:rPr>
  </w:style>
  <w:style w:type="character" w:styleId="a9">
    <w:name w:val="Hyperlink"/>
    <w:uiPriority w:val="99"/>
    <w:unhideWhenUsed/>
    <w:rsid w:val="00374352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C65C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link w:val="aa"/>
    <w:uiPriority w:val="99"/>
    <w:semiHidden/>
    <w:rsid w:val="001C65C3"/>
    <w:rPr>
      <w:rFonts w:ascii="Tahoma" w:hAnsi="Tahoma"/>
      <w:sz w:val="16"/>
    </w:rPr>
  </w:style>
  <w:style w:type="paragraph" w:styleId="ac">
    <w:name w:val="Normal (Web)"/>
    <w:basedOn w:val="a"/>
    <w:uiPriority w:val="99"/>
    <w:rsid w:val="003F2604"/>
    <w:pPr>
      <w:spacing w:before="100" w:beforeAutospacing="1" w:after="100" w:afterAutospacing="1" w:line="240" w:lineRule="auto"/>
    </w:pPr>
    <w:rPr>
      <w:rFonts w:ascii="Tahoma" w:eastAsia="SimSun" w:hAnsi="Tahoma" w:cs="Tahoma"/>
      <w:sz w:val="24"/>
      <w:szCs w:val="24"/>
      <w:lang w:eastAsia="zh-CN"/>
    </w:rPr>
  </w:style>
  <w:style w:type="character" w:styleId="ad">
    <w:name w:val="Strong"/>
    <w:uiPriority w:val="22"/>
    <w:qFormat/>
    <w:rsid w:val="002F01AB"/>
    <w:rPr>
      <w:b/>
      <w:bCs/>
    </w:rPr>
  </w:style>
  <w:style w:type="character" w:customStyle="1" w:styleId="popdetail1">
    <w:name w:val="popdetail1"/>
    <w:rsid w:val="009A00EA"/>
    <w:rPr>
      <w:rFonts w:ascii="MS Sans Serif" w:hAnsi="MS Sans Serif" w:hint="default"/>
      <w:color w:val="595959"/>
      <w:sz w:val="15"/>
      <w:szCs w:val="15"/>
    </w:rPr>
  </w:style>
  <w:style w:type="character" w:customStyle="1" w:styleId="a5">
    <w:name w:val="ท้ายกระดาษ อักขระ"/>
    <w:link w:val="a4"/>
    <w:uiPriority w:val="99"/>
    <w:rsid w:val="006B00A0"/>
    <w:rPr>
      <w:sz w:val="22"/>
      <w:szCs w:val="25"/>
    </w:rPr>
  </w:style>
  <w:style w:type="paragraph" w:styleId="ae">
    <w:name w:val="No Spacing"/>
    <w:uiPriority w:val="1"/>
    <w:qFormat/>
    <w:rsid w:val="00C905EA"/>
    <w:rPr>
      <w:sz w:val="22"/>
      <w:szCs w:val="28"/>
    </w:rPr>
  </w:style>
  <w:style w:type="table" w:styleId="af">
    <w:name w:val="Table Grid"/>
    <w:basedOn w:val="a1"/>
    <w:uiPriority w:val="59"/>
    <w:rsid w:val="003C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uiPriority w:val="99"/>
    <w:semiHidden/>
    <w:unhideWhenUsed/>
    <w:rsid w:val="00575C2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5C21"/>
    <w:pPr>
      <w:spacing w:line="240" w:lineRule="auto"/>
    </w:pPr>
    <w:rPr>
      <w:sz w:val="20"/>
      <w:szCs w:val="25"/>
    </w:rPr>
  </w:style>
  <w:style w:type="character" w:customStyle="1" w:styleId="af2">
    <w:name w:val="ข้อความข้อคิดเห็น อักขระ"/>
    <w:link w:val="af1"/>
    <w:uiPriority w:val="99"/>
    <w:semiHidden/>
    <w:rsid w:val="00575C21"/>
    <w:rPr>
      <w:szCs w:val="25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5C21"/>
    <w:rPr>
      <w:b/>
      <w:bCs/>
    </w:rPr>
  </w:style>
  <w:style w:type="character" w:customStyle="1" w:styleId="af4">
    <w:name w:val="ชื่อเรื่องของข้อคิดเห็น อักขระ"/>
    <w:link w:val="af3"/>
    <w:uiPriority w:val="99"/>
    <w:semiHidden/>
    <w:rsid w:val="00575C21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3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A978-1823-9744-8514-0DBD7A2B4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1882</Words>
  <Characters>10734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•</vt:lpstr>
      <vt:lpstr>•</vt:lpstr>
    </vt:vector>
  </TitlesOfParts>
  <Company/>
  <LinksUpToDate>false</LinksUpToDate>
  <CharactersWithSpaces>12591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•</dc:title>
  <dc:subject/>
  <dc:creator>Pathais</dc:creator>
  <cp:keywords/>
  <cp:lastModifiedBy>Waraporn Booncharoen</cp:lastModifiedBy>
  <cp:revision>99</cp:revision>
  <cp:lastPrinted>2024-04-17T04:29:00Z</cp:lastPrinted>
  <dcterms:created xsi:type="dcterms:W3CDTF">2024-07-11T02:10:00Z</dcterms:created>
  <dcterms:modified xsi:type="dcterms:W3CDTF">2024-07-11T08:02:00Z</dcterms:modified>
</cp:coreProperties>
</file>