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7AF6" w14:textId="77777777" w:rsidR="009F3F41" w:rsidRDefault="008A276C" w:rsidP="008A276C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3F5D1CB4" wp14:editId="7222EA06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BBF43B" w14:textId="77777777" w:rsidR="009F3F41" w:rsidRDefault="008A276C" w:rsidP="008A276C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2952C24" w14:textId="01D36DEF" w:rsidR="009F3F41" w:rsidRDefault="00357ADA" w:rsidP="008A276C">
      <w:pPr>
        <w:jc w:val="thaiDistribute"/>
        <w:rPr>
          <w:rFonts w:ascii="Cordia New" w:eastAsia="Cordia New" w:hAnsi="Cordia New" w:cs="Cordia New"/>
          <w:sz w:val="32"/>
          <w:szCs w:val="32"/>
        </w:rPr>
      </w:pPr>
      <w:bookmarkStart w:id="0" w:name="_gjdgxs" w:colFirst="0" w:colLast="0"/>
      <w:bookmarkEnd w:id="0"/>
      <w:r w:rsidRPr="006C0EF5">
        <w:rPr>
          <w:rFonts w:ascii="Cordia New" w:eastAsia="Cordia New" w:hAnsi="Cordia New" w:cs="Cordia New"/>
          <w:b/>
          <w:bCs/>
          <w:sz w:val="32"/>
          <w:szCs w:val="32"/>
          <w:cs/>
        </w:rPr>
        <w:t>กรุงไทย</w:t>
      </w:r>
      <w:r w:rsidRPr="006C0EF5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พลิกการลงทุน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สร้างโอกาสเติบโตในหุ้นญี่ปุ่น </w:t>
      </w:r>
      <w:r>
        <w:rPr>
          <w:rFonts w:ascii="Cordia New" w:eastAsia="Cordia New" w:hAnsi="Cordia New" w:cs="Cordia New" w:hint="cs"/>
          <w:sz w:val="32"/>
          <w:szCs w:val="32"/>
          <w:cs/>
        </w:rPr>
        <w:t>เ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ปิดขายกองทุน เคแทม </w:t>
      </w:r>
      <w:r w:rsidR="008A276C">
        <w:rPr>
          <w:rFonts w:ascii="Cordia New" w:eastAsia="Cordia New" w:hAnsi="Cordia New" w:cs="Cordia New"/>
          <w:b/>
          <w:sz w:val="32"/>
          <w:szCs w:val="32"/>
        </w:rPr>
        <w:t xml:space="preserve">Japan All Cap Equity 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ลงทุนง่ายผ่าน </w:t>
      </w:r>
      <w:r w:rsidR="008A276C">
        <w:rPr>
          <w:rFonts w:ascii="Cordia New" w:eastAsia="Cordia New" w:hAnsi="Cordia New" w:cs="Cordia New"/>
          <w:b/>
          <w:sz w:val="32"/>
          <w:szCs w:val="32"/>
        </w:rPr>
        <w:t xml:space="preserve">Krungthai NEXT 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เริ่มต้นเพียง </w:t>
      </w:r>
      <w:r w:rsidR="008A276C">
        <w:rPr>
          <w:rFonts w:ascii="Cordia New" w:eastAsia="Cordia New" w:hAnsi="Cordia New" w:cs="Cordia New"/>
          <w:b/>
          <w:sz w:val="32"/>
          <w:szCs w:val="32"/>
        </w:rPr>
        <w:t xml:space="preserve">1 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บาท ดีเดย์ </w:t>
      </w:r>
      <w:r w:rsidR="008A276C">
        <w:rPr>
          <w:rFonts w:ascii="Cordia New" w:eastAsia="Cordia New" w:hAnsi="Cordia New" w:cs="Cordia New"/>
          <w:b/>
          <w:sz w:val="32"/>
          <w:szCs w:val="32"/>
        </w:rPr>
        <w:t>16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>-</w:t>
      </w:r>
      <w:r w:rsidR="008A276C">
        <w:rPr>
          <w:rFonts w:ascii="Cordia New" w:eastAsia="Cordia New" w:hAnsi="Cordia New" w:cs="Cordia New"/>
          <w:b/>
          <w:sz w:val="32"/>
          <w:szCs w:val="32"/>
        </w:rPr>
        <w:t xml:space="preserve">23 </w:t>
      </w:r>
      <w:r w:rsidR="008A276C">
        <w:rPr>
          <w:rFonts w:ascii="Cordia New" w:eastAsia="Cordia New" w:hAnsi="Cordia New" w:cs="Cordia New"/>
          <w:b/>
          <w:bCs/>
          <w:sz w:val="32"/>
          <w:szCs w:val="32"/>
          <w:cs/>
        </w:rPr>
        <w:t>ก.ค.นี้</w:t>
      </w:r>
    </w:p>
    <w:p w14:paraId="4FCB171A" w14:textId="77777777" w:rsidR="009F3F41" w:rsidRDefault="008A276C" w:rsidP="008A276C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เตรียมเสนอขายกองทุนเปิด “เคแทม </w:t>
      </w:r>
      <w:r>
        <w:rPr>
          <w:rFonts w:ascii="Cordia New" w:eastAsia="Cordia New" w:hAnsi="Cordia New" w:cs="Cordia New"/>
          <w:sz w:val="30"/>
          <w:szCs w:val="30"/>
        </w:rPr>
        <w:t xml:space="preserve">Japan All Cap Equity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คว้าโอกาสการเติบโตไปกับหุ้นญี่ปุ่น เข้าลงทุนในกองทุน </w:t>
      </w:r>
      <w:r>
        <w:rPr>
          <w:rFonts w:ascii="Cordia New" w:eastAsia="Cordia New" w:hAnsi="Cordia New" w:cs="Cordia New"/>
          <w:sz w:val="30"/>
          <w:szCs w:val="30"/>
        </w:rPr>
        <w:t xml:space="preserve">Fidelity Funds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- </w:t>
      </w:r>
      <w:r>
        <w:rPr>
          <w:rFonts w:ascii="Cordia New" w:eastAsia="Cordia New" w:hAnsi="Cordia New" w:cs="Cordia New"/>
          <w:sz w:val="30"/>
          <w:szCs w:val="30"/>
        </w:rPr>
        <w:t xml:space="preserve">Japan Value Fund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เพียงกองทุนเดียว ลงทุนง่ายผ่านธนาคารกรุงไทยทุกสาขาและ </w:t>
      </w:r>
      <w:r>
        <w:rPr>
          <w:rFonts w:ascii="Cordia New" w:eastAsia="Cordia New" w:hAnsi="Cordia New" w:cs="Cordia New"/>
          <w:sz w:val="30"/>
          <w:szCs w:val="30"/>
        </w:rPr>
        <w:t xml:space="preserve">Krungthai </w:t>
      </w:r>
      <w:bookmarkStart w:id="1" w:name="_GoBack"/>
      <w:bookmarkEnd w:id="1"/>
      <w:r>
        <w:rPr>
          <w:rFonts w:ascii="Cordia New" w:eastAsia="Cordia New" w:hAnsi="Cordia New" w:cs="Cordia New"/>
          <w:sz w:val="30"/>
          <w:szCs w:val="30"/>
        </w:rPr>
        <w:t xml:space="preserve">Next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ขั้นต่ำเพียง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>บาท เปิดขายหน่วยลงทุนครั้งแรก (</w:t>
      </w:r>
      <w:r>
        <w:rPr>
          <w:rFonts w:ascii="Cordia New" w:eastAsia="Cordia New" w:hAnsi="Cordia New" w:cs="Cordia New"/>
          <w:sz w:val="30"/>
          <w:szCs w:val="30"/>
        </w:rPr>
        <w:t>IPO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</w:rPr>
        <w:t>16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23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กรกฎาคมนี้ พิเศษสุดในช่วง </w:t>
      </w:r>
      <w:r>
        <w:rPr>
          <w:rFonts w:ascii="Cordia New" w:eastAsia="Cordia New" w:hAnsi="Cordia New" w:cs="Cordia New"/>
          <w:sz w:val="30"/>
          <w:szCs w:val="30"/>
        </w:rPr>
        <w:t xml:space="preserve">IPO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ปรับลดค่าธรรมเนียมการขาย  เหลือเพียง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จากปกติที่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</w:t>
      </w:r>
    </w:p>
    <w:p w14:paraId="3D422FDD" w14:textId="77777777" w:rsidR="009F3F41" w:rsidRDefault="008A276C" w:rsidP="008A276C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ผู้บริหารสายงานตลาดเงินตลาดทุน ธนาคารกรุงไทย เปิดเผยว่า  ธนาคารกรุงไทย ได้ต่อยอดความสำเร็จจากความร่วมมือเป็นพันธมิตรทางยุทธศาสตร์ (</w:t>
      </w:r>
      <w:r>
        <w:rPr>
          <w:rFonts w:ascii="Cordia New" w:eastAsia="Cordia New" w:hAnsi="Cordia New" w:cs="Cordia New"/>
          <w:sz w:val="30"/>
          <w:szCs w:val="30"/>
        </w:rPr>
        <w:t>Strategic Partner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กับ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Fidelity International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ผู้บริหารสินทรัพย์ชั้นนำระดับโลก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เพื่อสร้างโอกาสการลงทุนในสินทรัพย์ชั้นนำทั่วโลกให้กับผู้ลงทุนไทย ล่าสุด ธนาคารเตรียมเสนอขาย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“กองทุนเปิดเคแทม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Japan All Cap Equity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KT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>JAPANALL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)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 คว้าโอกาสการเติบโตไปกับหุ้นญี่ปุ่น  ซึ่งมีนโยบายลงทุนในกองทุน </w:t>
      </w:r>
      <w:r>
        <w:rPr>
          <w:rFonts w:ascii="Cordia New" w:eastAsia="Cordia New" w:hAnsi="Cordia New" w:cs="Cordia New"/>
          <w:sz w:val="30"/>
          <w:szCs w:val="30"/>
        </w:rPr>
        <w:t xml:space="preserve">Fidelity Funds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- </w:t>
      </w:r>
      <w:r>
        <w:rPr>
          <w:rFonts w:ascii="Cordia New" w:eastAsia="Cordia New" w:hAnsi="Cordia New" w:cs="Cordia New"/>
          <w:sz w:val="30"/>
          <w:szCs w:val="30"/>
        </w:rPr>
        <w:t xml:space="preserve">Japan Value Fund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เพียงกองทุนเดียว โดยกองทุนหลักบริหารจัดการโดย </w:t>
      </w:r>
      <w:r>
        <w:rPr>
          <w:rFonts w:ascii="Cordia New" w:eastAsia="Cordia New" w:hAnsi="Cordia New" w:cs="Cordia New"/>
          <w:sz w:val="30"/>
          <w:szCs w:val="30"/>
        </w:rPr>
        <w:t xml:space="preserve">Fidelity International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เสนอขายหน่วยลงทุนครั้งแรก (</w:t>
      </w:r>
      <w:r>
        <w:rPr>
          <w:rFonts w:ascii="Cordia New" w:eastAsia="Cordia New" w:hAnsi="Cordia New" w:cs="Cordia New"/>
          <w:b/>
          <w:sz w:val="30"/>
          <w:szCs w:val="30"/>
        </w:rPr>
        <w:t>IPO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ระหว่างวันที่ </w:t>
      </w:r>
      <w:r>
        <w:rPr>
          <w:rFonts w:ascii="Cordia New" w:eastAsia="Cordia New" w:hAnsi="Cordia New" w:cs="Cordia New"/>
          <w:b/>
          <w:sz w:val="30"/>
          <w:szCs w:val="30"/>
        </w:rPr>
        <w:t>16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23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กรกฎาคม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2567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นี้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พิเศษในช่วง </w:t>
      </w:r>
      <w:r>
        <w:rPr>
          <w:rFonts w:ascii="Cordia New" w:eastAsia="Cordia New" w:hAnsi="Cordia New" w:cs="Cordia New"/>
          <w:sz w:val="30"/>
          <w:szCs w:val="30"/>
        </w:rPr>
        <w:t xml:space="preserve">IPO </w:t>
      </w:r>
      <w:r>
        <w:rPr>
          <w:rFonts w:ascii="Cordia New" w:eastAsia="Cordia New" w:hAnsi="Cordia New" w:cs="Cordia New"/>
          <w:sz w:val="30"/>
          <w:szCs w:val="30"/>
          <w:cs/>
        </w:rPr>
        <w:t>ปรับลดค่าธรรมเนียมการขาย (</w:t>
      </w:r>
      <w:r>
        <w:rPr>
          <w:rFonts w:ascii="Cordia New" w:eastAsia="Cordia New" w:hAnsi="Cordia New" w:cs="Cordia New"/>
          <w:sz w:val="30"/>
          <w:szCs w:val="30"/>
        </w:rPr>
        <w:t>Front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end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เหลือเพียง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จากปกติที่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สามารถซื้อได้ผ่านสาขากรุงไทยทุกสาขา และแอปพลิเคชัน  </w:t>
      </w:r>
      <w:r>
        <w:rPr>
          <w:rFonts w:ascii="Cordia New" w:eastAsia="Cordia New" w:hAnsi="Cordia New" w:cs="Cordia New"/>
          <w:sz w:val="30"/>
          <w:szCs w:val="30"/>
        </w:rPr>
        <w:t xml:space="preserve">Krungthai Next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ด้วยเงินลงทุนขั้นต่ำเพียง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>บาท</w:t>
      </w:r>
    </w:p>
    <w:p w14:paraId="2F330EF2" w14:textId="77777777" w:rsidR="009F3F41" w:rsidRDefault="008A276C" w:rsidP="008A276C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ตั้งแต่ต้นปีที่ผ่านมา  ตลาดหุ้นญี่ปุ่นได้รับความสนใจมาก จากผลตอบแทนที่ปรับขึ้นโดดเด่น      โดยดัชนี </w:t>
      </w:r>
      <w:r>
        <w:rPr>
          <w:rFonts w:ascii="Cordia New" w:eastAsia="Cordia New" w:hAnsi="Cordia New" w:cs="Cordia New"/>
          <w:sz w:val="30"/>
          <w:szCs w:val="30"/>
        </w:rPr>
        <w:t xml:space="preserve">TOPIX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ปรับเพิ่มขึ้นได้มากกว่า </w:t>
      </w:r>
      <w:r>
        <w:rPr>
          <w:rFonts w:ascii="Cordia New" w:eastAsia="Cordia New" w:hAnsi="Cordia New" w:cs="Cordia New"/>
          <w:sz w:val="30"/>
          <w:szCs w:val="30"/>
        </w:rPr>
        <w:t>19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ในเดือนมีนาคมที่ผ่านมา ดัชนี </w:t>
      </w:r>
      <w:r>
        <w:rPr>
          <w:rFonts w:ascii="Cordia New" w:eastAsia="Cordia New" w:hAnsi="Cordia New" w:cs="Cordia New"/>
          <w:sz w:val="30"/>
          <w:szCs w:val="30"/>
        </w:rPr>
        <w:t xml:space="preserve">Nikkei 225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ดัชนีหุ้นขนาดใหญ่ </w:t>
      </w:r>
      <w:r>
        <w:rPr>
          <w:rFonts w:ascii="Cordia New" w:eastAsia="Cordia New" w:hAnsi="Cordia New" w:cs="Cordia New"/>
          <w:sz w:val="30"/>
          <w:szCs w:val="30"/>
        </w:rPr>
        <w:t xml:space="preserve">225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บริษัทที่จดทะเบียนอยู่ในตลาดหลักทรัพย์โตเกียว สามารถทำจุดสูงสุดใหม่ ทะลุ </w:t>
      </w:r>
      <w:r>
        <w:rPr>
          <w:rFonts w:ascii="Cordia New" w:eastAsia="Cordia New" w:hAnsi="Cordia New" w:cs="Cordia New"/>
          <w:sz w:val="30"/>
          <w:szCs w:val="30"/>
        </w:rPr>
        <w:t xml:space="preserve">40,000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จุด ในรอบกว่า </w:t>
      </w:r>
      <w:r>
        <w:rPr>
          <w:rFonts w:ascii="Cordia New" w:eastAsia="Cordia New" w:hAnsi="Cordia New" w:cs="Cordia New"/>
          <w:sz w:val="30"/>
          <w:szCs w:val="30"/>
        </w:rPr>
        <w:t xml:space="preserve">35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 ปัจจัยสนับสนุนมาจากการเปลี่ยนแปลงเชิงโครงสร้างทางเศรษฐกิจญี่ปุ่น อัตราเงินเฟ้อที่เริ่มกลับมาขยายตัวที่ระดับเป้าหมาย </w:t>
      </w:r>
      <w:r>
        <w:rPr>
          <w:rFonts w:ascii="Cordia New" w:eastAsia="Cordia New" w:hAnsi="Cordia New" w:cs="Cordia New"/>
          <w:sz w:val="30"/>
          <w:szCs w:val="30"/>
        </w:rPr>
        <w:t>2</w:t>
      </w:r>
      <w:r>
        <w:rPr>
          <w:rFonts w:ascii="Cordia New" w:eastAsia="Cordia New" w:hAnsi="Cordia New" w:cs="Cordia New"/>
          <w:sz w:val="30"/>
          <w:szCs w:val="30"/>
          <w:cs/>
        </w:rPr>
        <w:t>% บริษัทขนาดใหญ่ในญี่ปุ่นประกาศขึ้นค่าแรงโดยเฉลี่ย</w:t>
      </w:r>
      <w:r>
        <w:rPr>
          <w:rFonts w:ascii="Cordia New" w:eastAsia="Cordia New" w:hAnsi="Cordia New" w:cs="Cordia New"/>
          <w:sz w:val="30"/>
          <w:szCs w:val="30"/>
        </w:rPr>
        <w:t> 5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28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มากที่สุดในรอบกว่า </w:t>
      </w:r>
      <w:r>
        <w:rPr>
          <w:rFonts w:ascii="Cordia New" w:eastAsia="Cordia New" w:hAnsi="Cordia New" w:cs="Cordia New"/>
          <w:sz w:val="30"/>
          <w:szCs w:val="30"/>
        </w:rPr>
        <w:t xml:space="preserve">30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ทำให้การบริโภคภาคครัวเรือนกลับมาขยายตัวอีกครั้ง หลังจากหดตัว </w:t>
      </w:r>
      <w:r>
        <w:rPr>
          <w:rFonts w:ascii="Cordia New" w:eastAsia="Cordia New" w:hAnsi="Cordia New" w:cs="Cordia New"/>
          <w:sz w:val="30"/>
          <w:szCs w:val="30"/>
        </w:rPr>
        <w:t xml:space="preserve">14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เดือนติดต่อกัน นอกจากนี้ ตลาดหุ้นญี่ปุ่นยังมีปัจจัยหนุนจากการปฏิรูปด้านบรรษัทภิบาลและการให้ความสำคัญกับผู้ถือหุ้นมากขึ้น เช่น เพิ่มปริมาณการซื้อหุ้นคืนและเพิ่มอัตราการจ่ายเงินปันผล </w:t>
      </w:r>
    </w:p>
    <w:p w14:paraId="54D135B3" w14:textId="77777777" w:rsidR="009F3F41" w:rsidRDefault="008A276C" w:rsidP="008A276C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กองทุนเปิดเคแทม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Japan All Cap Equity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KT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b/>
          <w:sz w:val="30"/>
          <w:szCs w:val="30"/>
        </w:rPr>
        <w:t>JAPANALL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>มีจุดเด่น คือ สามารถลงทุนในหุ้นญี่ปุ่นได้ทุกขนาด ไม่ว่า จะเป็นหุ้นขนาดเล็ก กลาง หรือใหญ่ ขณะที่ผู้จัดการกองทุนหลัก มีนโยบายการลงทุนแบบคุณค่า (</w:t>
      </w:r>
      <w:r>
        <w:rPr>
          <w:rFonts w:ascii="Cordia New" w:eastAsia="Cordia New" w:hAnsi="Cordia New" w:cs="Cordia New"/>
          <w:sz w:val="30"/>
          <w:szCs w:val="30"/>
        </w:rPr>
        <w:t>Value Tilt</w:t>
      </w:r>
      <w:r>
        <w:rPr>
          <w:rFonts w:ascii="Cordia New" w:eastAsia="Cordia New" w:hAnsi="Cordia New" w:cs="Cordia New"/>
          <w:sz w:val="30"/>
          <w:szCs w:val="30"/>
          <w:cs/>
        </w:rPr>
        <w:t>) เป็นหลัก  เฟ้นหาหุ้นที่มีมูลค่าต่ำกว่ามูลค่าที่แท้จริง (</w:t>
      </w:r>
      <w:r>
        <w:rPr>
          <w:rFonts w:ascii="Cordia New" w:eastAsia="Cordia New" w:hAnsi="Cordia New" w:cs="Cordia New"/>
          <w:sz w:val="30"/>
          <w:szCs w:val="30"/>
        </w:rPr>
        <w:t>Undervalued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เมื่อเทียบกับโอกาสในการเติบโต กระแสเงินสด โดยทีมผู้จัดการกองทุนหลักจาก </w:t>
      </w:r>
      <w:r>
        <w:rPr>
          <w:rFonts w:ascii="Cordia New" w:eastAsia="Cordia New" w:hAnsi="Cordia New" w:cs="Cordia New"/>
          <w:sz w:val="30"/>
          <w:szCs w:val="30"/>
        </w:rPr>
        <w:t xml:space="preserve">Fidelity International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มีความเชี่ยวชาญในตลาดหุ้นญี่ปุ่น และมีประสบการณ์มาอย่างยาวนานมากกว่า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50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 มีการวิเคราะห์มากกว่า </w:t>
      </w:r>
      <w:r>
        <w:rPr>
          <w:rFonts w:ascii="Cordia New" w:eastAsia="Cordia New" w:hAnsi="Cordia New" w:cs="Cordia New"/>
          <w:sz w:val="30"/>
          <w:szCs w:val="30"/>
        </w:rPr>
        <w:t xml:space="preserve">3,500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บริษัทอย่างใกล้ชิด เพื่อไม่พลาดโอกาสใหม่ๆ  มีนักวิเคราะห์ที่ครอบคลุมทั่วโลก ทำให้สามารถเฟ้นหาบริษัทที่น่าสนใจและลงทุนได้อย่างถูกเวลา </w:t>
      </w:r>
      <w:r>
        <w:rPr>
          <w:rFonts w:ascii="Cordia New" w:eastAsia="Cordia New" w:hAnsi="Cordia New" w:cs="Cordia New"/>
          <w:sz w:val="28"/>
          <w:szCs w:val="28"/>
          <w:cs/>
        </w:rPr>
        <w:t xml:space="preserve"> จึงเชื่อว่า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กองทุนเปิด </w:t>
      </w:r>
      <w:r>
        <w:rPr>
          <w:rFonts w:ascii="Cordia New" w:eastAsia="Cordia New" w:hAnsi="Cordia New" w:cs="Cordia New"/>
          <w:sz w:val="30"/>
          <w:szCs w:val="30"/>
        </w:rPr>
        <w:t>Japan All Cap Equity</w:t>
      </w:r>
      <w:r>
        <w:rPr>
          <w:rFonts w:ascii="Cordia New" w:eastAsia="Cordia New" w:hAnsi="Cordia New" w:cs="Cordia New"/>
          <w:sz w:val="30"/>
          <w:szCs w:val="30"/>
          <w:cs/>
        </w:rPr>
        <w:t>จะเป็นประตูสู่โอกาสในการลงทุนหุ้นคุณภาพสูงของตลาดหุ้นญี่ปุ่น</w:t>
      </w:r>
    </w:p>
    <w:p w14:paraId="76716D90" w14:textId="06EE27A6" w:rsidR="009F3F41" w:rsidRDefault="008A276C" w:rsidP="00357AD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lastRenderedPageBreak/>
        <w:t xml:space="preserve">ผู้สนใจ สอบถามข้อมูลเพิ่มเติมได้ที่ธนาคารกรุงไทยทุกสาขา หรือ </w:t>
      </w:r>
      <w:r>
        <w:rPr>
          <w:rFonts w:ascii="Cordia New" w:eastAsia="Cordia New" w:hAnsi="Cordia New" w:cs="Cordia New"/>
          <w:sz w:val="30"/>
          <w:szCs w:val="30"/>
        </w:rPr>
        <w:t>Krungthai Contact Center 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111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 xml:space="preserve">1111 </w:t>
      </w:r>
    </w:p>
    <w:p w14:paraId="7973AE98" w14:textId="77777777" w:rsidR="00EB2A5D" w:rsidRDefault="00EB2A5D" w:rsidP="00357ADA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0F440414" w14:textId="38509844" w:rsidR="009F3F41" w:rsidRPr="00357ADA" w:rsidRDefault="008A276C" w:rsidP="00EB2A5D">
      <w:pPr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  <w:r w:rsidR="00EB2A5D">
        <w:rPr>
          <w:rFonts w:ascii="Cordia New" w:eastAsia="Cordia New" w:hAnsi="Cordia New" w:cs="Cordia New"/>
          <w:b/>
          <w:sz w:val="30"/>
          <w:szCs w:val="30"/>
        </w:rPr>
        <w:br/>
      </w:r>
      <w:r w:rsidR="00547E11">
        <w:rPr>
          <w:rFonts w:ascii="Cordia New" w:eastAsia="Cordia New" w:hAnsi="Cordia New" w:cs="Cordia New"/>
          <w:b/>
          <w:sz w:val="30"/>
          <w:szCs w:val="30"/>
        </w:rPr>
        <w:t>11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547E11">
        <w:rPr>
          <w:rFonts w:ascii="Cordia New" w:eastAsia="Cordia New" w:hAnsi="Cordia New" w:cs="Cordia New"/>
          <w:b/>
          <w:bCs/>
          <w:sz w:val="30"/>
          <w:szCs w:val="30"/>
          <w:cs/>
        </w:rPr>
        <w:t>กรกฏาคม</w:t>
      </w:r>
      <w:r w:rsidR="00547E1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9F3F41" w:rsidRPr="00357ADA" w:rsidSect="008A276C">
      <w:pgSz w:w="11906" w:h="16838"/>
      <w:pgMar w:top="851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1"/>
    <w:rsid w:val="00357ADA"/>
    <w:rsid w:val="00547E11"/>
    <w:rsid w:val="008A276C"/>
    <w:rsid w:val="009F3F41"/>
    <w:rsid w:val="00A538BE"/>
    <w:rsid w:val="00B8146C"/>
    <w:rsid w:val="00EB2A5D"/>
    <w:rsid w:val="00F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863D"/>
  <w15:docId w15:val="{85D49777-EA31-4FEC-83DF-554D3C2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Chutharat Sema</cp:lastModifiedBy>
  <cp:revision>7</cp:revision>
  <cp:lastPrinted>2024-07-08T05:06:00Z</cp:lastPrinted>
  <dcterms:created xsi:type="dcterms:W3CDTF">2024-07-08T05:06:00Z</dcterms:created>
  <dcterms:modified xsi:type="dcterms:W3CDTF">2024-07-11T02:06:00Z</dcterms:modified>
</cp:coreProperties>
</file>