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61" w:rsidRDefault="00200982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5761" w:rsidRDefault="00200982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CA5761" w:rsidRDefault="00CA5761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</w:p>
    <w:p w:rsidR="00CA5761" w:rsidRDefault="00CA5761">
      <w:pPr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CA5761" w:rsidRDefault="00200982" w:rsidP="00E43B84">
      <w:pPr>
        <w:jc w:val="thaiDistribute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  <w:r w:rsidRPr="00C3246C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กรุงไทย</w:t>
      </w:r>
      <w:r w:rsidR="00C3246C" w:rsidRPr="00C3246C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="00C3246C" w:rsidRPr="00C3246C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ขนโปรเด็ดเอาใจชาวใต้</w:t>
      </w:r>
      <w:r w:rsidR="00C3246C" w:rsidRPr="00C3246C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="00C3246C" w:rsidRPr="00C3246C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ในงาน</w:t>
      </w:r>
      <w:r w:rsidR="00C3246C" w:rsidRPr="00C3246C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="00C3246C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Money Expo </w:t>
      </w:r>
      <w:r w:rsidR="006B1E77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หาดใหญ่</w:t>
      </w:r>
      <w:r w:rsidR="00C3246C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2024</w:t>
      </w:r>
    </w:p>
    <w:p w:rsidR="00C3246C" w:rsidRDefault="00C3246C" w:rsidP="00E43B84">
      <w:pPr>
        <w:jc w:val="thaiDistribute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</w:p>
    <w:p w:rsidR="00007D3F" w:rsidRPr="004534B6" w:rsidRDefault="00C3246C" w:rsidP="006C3413">
      <w:pPr>
        <w:spacing w:after="240"/>
        <w:jc w:val="thaiDistribute"/>
        <w:rPr>
          <w:rFonts w:ascii="Cordia New" w:eastAsia="Cordia New" w:hAnsi="Cordia New" w:cs="Cordia New" w:hint="cs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ab/>
      </w:r>
      <w:r w:rsidRPr="004534B6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ธนาคารกรุงไทย มุ่งมั่นพัฒนาผลิตภัณฑ์และบริการทางการเงิน ยกระดับคุณภาพชีวิตของลูกค้าทุกกลุ่ม เดินหน้าคัดสรรผลิตภัณฑ์ทางการเงิน พร้อมข้อเสนอสุดพิเศษ เอาใจลูกค้าชาวใต้ ในงาน </w:t>
      </w:r>
      <w:r w:rsidRPr="004534B6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มหกรรมการเงินหาดใหญ่ ครั้งที่ </w:t>
      </w:r>
      <w:r w:rsidRPr="004534B6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14 </w:t>
      </w:r>
      <w:r w:rsidR="00331BAE" w:rsidRPr="00331BAE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(</w:t>
      </w:r>
      <w:r w:rsidR="00331BAE" w:rsidRPr="00331BAE">
        <w:rPr>
          <w:rFonts w:ascii="Cordia New" w:eastAsia="Cordia New" w:hAnsi="Cordia New" w:cs="Cordia New"/>
          <w:bCs/>
          <w:color w:val="000000"/>
          <w:sz w:val="30"/>
          <w:szCs w:val="30"/>
        </w:rPr>
        <w:t xml:space="preserve">Money Expo </w:t>
      </w:r>
      <w:r w:rsidR="00267893">
        <w:rPr>
          <w:rFonts w:ascii="Cordia New" w:eastAsia="Cordia New" w:hAnsi="Cordia New" w:cs="Cordia New"/>
          <w:bCs/>
          <w:color w:val="000000"/>
          <w:sz w:val="30"/>
          <w:szCs w:val="30"/>
        </w:rPr>
        <w:t xml:space="preserve">HATYAI </w:t>
      </w:r>
      <w:r w:rsidR="00331BAE" w:rsidRPr="00331BAE">
        <w:rPr>
          <w:rFonts w:ascii="Cordia New" w:eastAsia="Cordia New" w:hAnsi="Cordia New" w:cs="Cordia New"/>
          <w:bCs/>
          <w:color w:val="000000"/>
          <w:sz w:val="30"/>
          <w:szCs w:val="30"/>
        </w:rPr>
        <w:t>2024</w:t>
      </w:r>
      <w:r w:rsidRPr="00331BAE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>)</w:t>
      </w:r>
      <w:r w:rsidRPr="004534B6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4534B6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ชูแนวคิด </w:t>
      </w:r>
      <w:r w:rsidRPr="004534B6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>“</w:t>
      </w:r>
      <w:r w:rsidRPr="004534B6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Empowering Tomorrow </w:t>
      </w:r>
      <w:r w:rsidRPr="004534B6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>พลิกการเงินดิจิทัล สู่อนาคต”</w:t>
      </w:r>
      <w:r w:rsidRPr="004534B6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="00007D3F" w:rsidRPr="004534B6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br/>
      </w:r>
      <w:r w:rsidRPr="004534B6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ณ หาดใหญ่ฮอลล์ ศูนย์การค้าเซ็นทรัล หาดใหญ่ ระหว่างวันที่ </w:t>
      </w:r>
      <w:r w:rsidR="007E1321" w:rsidRPr="004534B6">
        <w:rPr>
          <w:rFonts w:ascii="Cordia New" w:eastAsia="Cordia New" w:hAnsi="Cordia New" w:cs="Cordia New"/>
          <w:bCs/>
          <w:color w:val="000000"/>
          <w:sz w:val="30"/>
          <w:szCs w:val="30"/>
        </w:rPr>
        <w:t>5</w:t>
      </w:r>
      <w:r w:rsidRPr="004534B6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 - </w:t>
      </w:r>
      <w:r w:rsidR="007E1321" w:rsidRPr="004534B6">
        <w:rPr>
          <w:rFonts w:ascii="Cordia New" w:eastAsia="Cordia New" w:hAnsi="Cordia New" w:cs="Cordia New"/>
          <w:bCs/>
          <w:color w:val="000000"/>
          <w:sz w:val="30"/>
          <w:szCs w:val="30"/>
        </w:rPr>
        <w:t>7</w:t>
      </w:r>
      <w:r w:rsidRPr="004534B6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 </w:t>
      </w:r>
      <w:r w:rsidRPr="004534B6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กรกฎาคม </w:t>
      </w:r>
      <w:r w:rsidRPr="004534B6">
        <w:rPr>
          <w:rFonts w:ascii="Cordia New" w:eastAsia="Cordia New" w:hAnsi="Cordia New" w:cs="Cordia New"/>
          <w:bCs/>
          <w:color w:val="000000"/>
          <w:sz w:val="30"/>
          <w:szCs w:val="30"/>
        </w:rPr>
        <w:t>2567</w:t>
      </w:r>
      <w:r w:rsidRPr="004534B6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4534B6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>เพื่อสนับสนุนประชาชน และผู้ประกอบการในพื้นที่ สามารถเข้าถึงบริการทางการเงินอย่างครบวงจร</w:t>
      </w:r>
    </w:p>
    <w:p w:rsidR="00007D3F" w:rsidRDefault="00007D3F" w:rsidP="00A44135">
      <w:pPr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ab/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สำหรับผลิตภัณฑ์และบริการทางการเงิน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ที่จัดโปรโมชันพิเศษภายในงาน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ได้แก่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Cs/>
          <w:color w:val="000000"/>
          <w:sz w:val="30"/>
          <w:szCs w:val="30"/>
          <w:cs/>
        </w:rPr>
        <w:t>เงินฝาก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proofErr w:type="spellStart"/>
      <w:r w:rsidRPr="00007D3F">
        <w:rPr>
          <w:rFonts w:ascii="Cordia New" w:eastAsia="Cordia New" w:hAnsi="Cordia New" w:cs="Cordia New"/>
          <w:b/>
          <w:color w:val="000000"/>
          <w:sz w:val="30"/>
          <w:szCs w:val="30"/>
        </w:rPr>
        <w:t>Krungthai</w:t>
      </w:r>
      <w:proofErr w:type="spellEnd"/>
      <w:r w:rsidRPr="00007D3F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NEXT Savings </w:t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ขยายวงเงินฝากตั้งแต่บาทแรกถึง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2</w:t>
      </w:r>
      <w:r w:rsidRPr="00007D3F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ล้านบาท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รับดอกเบี้ยสูง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1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>.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5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>%</w:t>
      </w:r>
      <w:r w:rsidRPr="00007D3F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ต่อปี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เมื่อเปิดบัญชีผ่านแอปพลิเคชัน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proofErr w:type="spellStart"/>
      <w:r w:rsidRPr="00007D3F">
        <w:rPr>
          <w:rFonts w:ascii="Cordia New" w:eastAsia="Cordia New" w:hAnsi="Cordia New" w:cs="Cordia New"/>
          <w:bCs/>
          <w:color w:val="000000"/>
          <w:sz w:val="30"/>
          <w:szCs w:val="30"/>
        </w:rPr>
        <w:t>Krungthai</w:t>
      </w:r>
      <w:proofErr w:type="spellEnd"/>
      <w:r w:rsidRPr="00007D3F">
        <w:rPr>
          <w:rFonts w:ascii="Cordia New" w:eastAsia="Cordia New" w:hAnsi="Cordia New" w:cs="Cordia New"/>
          <w:bCs/>
          <w:color w:val="000000"/>
          <w:sz w:val="30"/>
          <w:szCs w:val="30"/>
        </w:rPr>
        <w:t xml:space="preserve"> NEXT</w:t>
      </w:r>
      <w:r w:rsidRPr="00007D3F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Cs/>
          <w:color w:val="000000"/>
          <w:sz w:val="30"/>
          <w:szCs w:val="30"/>
          <w:cs/>
        </w:rPr>
        <w:t>สมัครบัตรเดบิตกรุงไทย</w:t>
      </w:r>
      <w:r w:rsidRPr="00007D3F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รับส่วนลดค่าธรรมเนียมการออกบัตร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สูงสุด</w:t>
      </w:r>
      <w:r w:rsidRPr="00007D3F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600</w:t>
      </w:r>
      <w:r w:rsidRPr="00007D3F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007D3F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</w:t>
      </w:r>
    </w:p>
    <w:p w:rsidR="00A702F9" w:rsidRDefault="0013625E" w:rsidP="00A44135">
      <w:pPr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 xml:space="preserve"> </w:t>
      </w:r>
    </w:p>
    <w:p w:rsidR="003F146F" w:rsidRPr="00A24AD5" w:rsidRDefault="00A702F9" w:rsidP="00A24AD5">
      <w:pPr>
        <w:spacing w:after="240"/>
        <w:ind w:firstLine="720"/>
        <w:jc w:val="thaiDistribute"/>
        <w:rPr>
          <w:rFonts w:ascii="Cordia New" w:eastAsia="Cordia New" w:hAnsi="Cordia New" w:cs="Cordia New"/>
          <w:b/>
          <w:strike/>
          <w:color w:val="FF0000"/>
          <w:sz w:val="30"/>
          <w:szCs w:val="30"/>
        </w:rPr>
      </w:pPr>
      <w:r w:rsidRPr="00A702F9">
        <w:rPr>
          <w:rFonts w:ascii="Cordia New" w:eastAsia="Cordia New" w:hAnsi="Cordia New" w:cs="Cordia New" w:hint="cs"/>
          <w:bCs/>
          <w:color w:val="000000"/>
          <w:sz w:val="30"/>
          <w:szCs w:val="30"/>
          <w:cs/>
        </w:rPr>
        <w:t>สินเชื่อกรุงไทย</w:t>
      </w:r>
      <w:r w:rsidRPr="00A702F9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Smart Money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วงเงินสูง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ดอกเบี้ยถูกใจ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ไม่ต้องค้ำประกัน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ผ่อนเพียงหมื่นละ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10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บาทต่อวัน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="0013625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ให้วงเงินสูงสุด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 </w:t>
      </w:r>
      <w:r w:rsidRPr="00A24AD5">
        <w:rPr>
          <w:rFonts w:ascii="Cordia New" w:eastAsia="Cordia New" w:hAnsi="Cordia New" w:cs="Cordia New"/>
          <w:bCs/>
          <w:sz w:val="30"/>
          <w:szCs w:val="30"/>
        </w:rPr>
        <w:t>5</w:t>
      </w:r>
      <w:r w:rsidRPr="00A24AD5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A24AD5">
        <w:rPr>
          <w:rFonts w:ascii="Cordia New" w:eastAsia="Cordia New" w:hAnsi="Cordia New" w:cs="Cordia New" w:hint="cs"/>
          <w:b/>
          <w:sz w:val="30"/>
          <w:szCs w:val="30"/>
          <w:cs/>
        </w:rPr>
        <w:t>เท่าของรายได้</w:t>
      </w:r>
      <w:r w:rsidR="001934D2" w:rsidRPr="00A24AD5">
        <w:rPr>
          <w:rFonts w:ascii="Cordia New" w:eastAsia="Cordia New" w:hAnsi="Cordia New" w:cs="Cordia New" w:hint="cs"/>
          <w:b/>
          <w:sz w:val="30"/>
          <w:szCs w:val="30"/>
          <w:cs/>
        </w:rPr>
        <w:t>ต่อเดือน</w:t>
      </w:r>
      <w:r w:rsidRPr="00A24AD5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A24AD5">
        <w:rPr>
          <w:rFonts w:ascii="Cordia New" w:eastAsia="Cordia New" w:hAnsi="Cordia New" w:cs="Cordia New" w:hint="cs"/>
          <w:b/>
          <w:sz w:val="30"/>
          <w:szCs w:val="30"/>
          <w:cs/>
        </w:rPr>
        <w:t>สูงสุด</w:t>
      </w:r>
      <w:r w:rsidRPr="00A24AD5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</w:rPr>
        <w:t>1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ล้านบาท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ผ่อนนานสูงสุด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60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เดือน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ไม่มีบัญชีเงินเดือนกับ</w:t>
      </w:r>
      <w:r w:rsidR="0013625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ธนาคารกรุงไทยก็กู้ได้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เพียงมีรายได้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30,</w:t>
      </w:r>
      <w:r w:rsidRPr="00A24AD5">
        <w:rPr>
          <w:rFonts w:ascii="Cordia New" w:eastAsia="Cordia New" w:hAnsi="Cordia New" w:cs="Cordia New"/>
          <w:bCs/>
          <w:sz w:val="30"/>
          <w:szCs w:val="30"/>
        </w:rPr>
        <w:t>000</w:t>
      </w:r>
      <w:r w:rsidRPr="00A24AD5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A24AD5">
        <w:rPr>
          <w:rFonts w:ascii="Cordia New" w:eastAsia="Cordia New" w:hAnsi="Cordia New" w:cs="Cordia New" w:hint="cs"/>
          <w:b/>
          <w:sz w:val="30"/>
          <w:szCs w:val="30"/>
          <w:cs/>
        </w:rPr>
        <w:t>บาทขึ้นไป</w:t>
      </w:r>
      <w:r w:rsidR="001934D2" w:rsidRPr="00A24AD5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 </w:t>
      </w:r>
      <w:r w:rsidR="001934D2" w:rsidRPr="00A24AD5">
        <w:rPr>
          <w:rFonts w:ascii="Cordia New" w:eastAsia="Cordia New" w:hAnsi="Cordia New" w:cs="Cordia New"/>
          <w:sz w:val="30"/>
          <w:szCs w:val="30"/>
          <w:cs/>
        </w:rPr>
        <w:t>(</w:t>
      </w:r>
      <w:r w:rsidR="001934D2" w:rsidRPr="00A24AD5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อัตราดอกเบี้ยอยู่ระหว่าง</w:t>
      </w:r>
      <w:r w:rsidR="001934D2" w:rsidRPr="00A24AD5">
        <w:rPr>
          <w:rFonts w:ascii="Cordia New" w:eastAsia="Cordia New" w:hAnsi="Cordia New" w:cs="Cordia New"/>
          <w:sz w:val="30"/>
          <w:szCs w:val="30"/>
          <w:cs/>
        </w:rPr>
        <w:t xml:space="preserve"> 20% – 24% </w:t>
      </w:r>
      <w:r w:rsidR="001934D2" w:rsidRPr="00A24AD5">
        <w:rPr>
          <w:rFonts w:ascii="Cordia New" w:eastAsia="Cordia New" w:hAnsi="Cordia New" w:cs="Cordia New" w:hint="cs"/>
          <w:sz w:val="30"/>
          <w:szCs w:val="30"/>
          <w:cs/>
        </w:rPr>
        <w:t>ต่อปี</w:t>
      </w:r>
      <w:r w:rsidR="001934D2" w:rsidRPr="00A24AD5">
        <w:rPr>
          <w:rFonts w:ascii="Cordia New" w:eastAsia="Cordia New" w:hAnsi="Cordia New" w:cs="Cordia New"/>
          <w:sz w:val="30"/>
          <w:szCs w:val="30"/>
          <w:cs/>
        </w:rPr>
        <w:t>)</w:t>
      </w:r>
      <w:r w:rsidR="00A24AD5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A24AD5">
        <w:rPr>
          <w:rFonts w:ascii="Cordia New" w:eastAsia="Cordia New" w:hAnsi="Cordia New" w:cs="Cordia New" w:hint="cs"/>
          <w:bCs/>
          <w:sz w:val="30"/>
          <w:szCs w:val="30"/>
          <w:cs/>
        </w:rPr>
        <w:t>สินเชื่อ</w:t>
      </w:r>
      <w:r w:rsidR="0013625E">
        <w:rPr>
          <w:rFonts w:ascii="Cordia New" w:eastAsia="Cordia New" w:hAnsi="Cordia New" w:cs="Cordia New" w:hint="cs"/>
          <w:bCs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Cs/>
          <w:color w:val="000000"/>
          <w:sz w:val="30"/>
          <w:szCs w:val="30"/>
          <w:cs/>
        </w:rPr>
        <w:t>อเนกประสงค์</w:t>
      </w:r>
      <w:r w:rsidRPr="00A702F9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Cs/>
          <w:color w:val="000000"/>
          <w:sz w:val="30"/>
          <w:szCs w:val="30"/>
          <w:cs/>
        </w:rPr>
        <w:t>สำหรับข้าราชการและพนักงานรัฐวิสาหกิจ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รับเงินก้อนใหญ่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ผ่อนนาน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20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ปี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ดอกเบี้ยพิเศษ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วงเงิน</w:t>
      </w:r>
      <w:r w:rsidR="0013625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สูงสุด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2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ล้านบาท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ไม่ใช้</w:t>
      </w:r>
      <w:r w:rsidRPr="00A24AD5">
        <w:rPr>
          <w:rFonts w:ascii="Cordia New" w:eastAsia="Cordia New" w:hAnsi="Cordia New" w:cs="Cordia New" w:hint="cs"/>
          <w:b/>
          <w:sz w:val="30"/>
          <w:szCs w:val="30"/>
          <w:cs/>
        </w:rPr>
        <w:t>หลักทรัพย์ค้ำประกัน</w:t>
      </w:r>
      <w:r w:rsidR="001934D2" w:rsidRPr="00A24AD5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 </w:t>
      </w:r>
      <w:r w:rsidR="001934D2" w:rsidRPr="00A24AD5">
        <w:rPr>
          <w:rFonts w:ascii="Cordia New" w:eastAsia="Cordia New" w:hAnsi="Cordia New" w:cs="Cordia New"/>
          <w:sz w:val="30"/>
          <w:szCs w:val="30"/>
          <w:cs/>
        </w:rPr>
        <w:t>(</w:t>
      </w:r>
      <w:r w:rsidR="001934D2" w:rsidRPr="00A24AD5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อัตราดอกเบี้ยอยู่ระหว่าง</w:t>
      </w:r>
      <w:r w:rsidR="001934D2" w:rsidRPr="00A24AD5">
        <w:rPr>
          <w:rFonts w:ascii="Cordia New" w:eastAsia="Cordia New" w:hAnsi="Cordia New" w:cs="Cordia New"/>
          <w:sz w:val="30"/>
          <w:szCs w:val="30"/>
          <w:cs/>
        </w:rPr>
        <w:t xml:space="preserve"> 8.32% - 11.32% </w:t>
      </w:r>
      <w:r w:rsidR="001934D2" w:rsidRPr="00A24AD5">
        <w:rPr>
          <w:rFonts w:ascii="Cordia New" w:eastAsia="Cordia New" w:hAnsi="Cordia New" w:cs="Cordia New" w:hint="cs"/>
          <w:sz w:val="30"/>
          <w:szCs w:val="30"/>
          <w:cs/>
        </w:rPr>
        <w:t>ต่อปี</w:t>
      </w:r>
      <w:r w:rsidR="001934D2" w:rsidRPr="00A24AD5">
        <w:rPr>
          <w:rFonts w:ascii="Cordia New" w:eastAsia="Cordia New" w:hAnsi="Cordia New" w:cs="Cordia New"/>
          <w:sz w:val="30"/>
          <w:szCs w:val="30"/>
          <w:cs/>
        </w:rPr>
        <w:t>*)</w:t>
      </w:r>
      <w:r w:rsidRPr="00A24AD5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A24AD5">
        <w:rPr>
          <w:rFonts w:ascii="Cordia New" w:eastAsia="Cordia New" w:hAnsi="Cordia New" w:cs="Cordia New" w:hint="cs"/>
          <w:bCs/>
          <w:sz w:val="30"/>
          <w:szCs w:val="30"/>
          <w:cs/>
        </w:rPr>
        <w:t>สินเชื่อ</w:t>
      </w:r>
      <w:r w:rsidRPr="00A24AD5">
        <w:rPr>
          <w:rFonts w:ascii="Cordia New" w:eastAsia="Cordia New" w:hAnsi="Cordia New" w:cs="Cordia New"/>
          <w:bCs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</w:rPr>
        <w:t>SME</w:t>
      </w:r>
      <w:r w:rsidR="0013625E">
        <w:rPr>
          <w:rFonts w:ascii="Cordia New" w:eastAsia="Cordia New" w:hAnsi="Cordia New" w:cs="Cordia New" w:hint="cs"/>
          <w:bCs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Cs/>
          <w:color w:val="000000"/>
          <w:sz w:val="30"/>
          <w:szCs w:val="30"/>
          <w:cs/>
        </w:rPr>
        <w:t>วงเงินสูง</w:t>
      </w:r>
      <w:r w:rsidRPr="00A702F9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</w:rPr>
        <w:t>x3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ให้วงเงินสูงถึง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3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เท่า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ของมูลค่าหลักประกัน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กรณีไม่มีหลักประกันกู้ได้สูงสุด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087A32">
        <w:rPr>
          <w:rFonts w:ascii="Cordia New" w:eastAsia="Cordia New" w:hAnsi="Cordia New" w:cs="Cordia New"/>
          <w:bCs/>
          <w:color w:val="000000"/>
          <w:sz w:val="30"/>
          <w:szCs w:val="30"/>
        </w:rPr>
        <w:t>3</w:t>
      </w:r>
      <w:r w:rsidRPr="00A702F9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A702F9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ล้านบาท</w:t>
      </w:r>
    </w:p>
    <w:p w:rsidR="003F146F" w:rsidRPr="008E50F0" w:rsidRDefault="003F146F" w:rsidP="008E50F0">
      <w:pPr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8E50F0">
        <w:rPr>
          <w:rFonts w:ascii="Cordia New" w:eastAsia="Cordia New" w:hAnsi="Cordia New" w:cs="Cordia New" w:hint="cs"/>
          <w:bCs/>
          <w:sz w:val="30"/>
          <w:szCs w:val="30"/>
          <w:cs/>
        </w:rPr>
        <w:t>สินเชื่อที่อยู่อาศัย</w:t>
      </w:r>
      <w:r w:rsidRPr="008E50F0">
        <w:rPr>
          <w:rFonts w:ascii="Cordia New" w:eastAsia="Cordia New" w:hAnsi="Cordia New" w:cs="Cordia New"/>
          <w:bCs/>
          <w:sz w:val="30"/>
          <w:szCs w:val="30"/>
          <w:cs/>
        </w:rPr>
        <w:t xml:space="preserve"> </w:t>
      </w:r>
      <w:r w:rsidRPr="0013625E">
        <w:rPr>
          <w:rFonts w:ascii="Cordia New" w:eastAsia="Cordia New" w:hAnsi="Cordia New" w:cs="Cordia New" w:hint="cs"/>
          <w:bCs/>
          <w:sz w:val="30"/>
          <w:szCs w:val="30"/>
          <w:cs/>
        </w:rPr>
        <w:t>สินเชื่อบ้านดอกโดนใจ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อัตราดอกเบี้ยพิเศษ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คงที่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1934D2" w:rsidRPr="008E50F0">
        <w:rPr>
          <w:rFonts w:ascii="Cordia New" w:eastAsia="Cordia New" w:hAnsi="Cordia New" w:cs="Cordia New"/>
          <w:bCs/>
          <w:sz w:val="30"/>
          <w:szCs w:val="30"/>
        </w:rPr>
        <w:t>5</w:t>
      </w:r>
      <w:r w:rsidRPr="008E50F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ปี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เริ่มต้น</w:t>
      </w:r>
      <w:r w:rsidR="001934D2"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ปีแรก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6C3413">
        <w:rPr>
          <w:rFonts w:ascii="Cordia New" w:eastAsia="Cordia New" w:hAnsi="Cordia New" w:cs="Cordia New"/>
          <w:bCs/>
          <w:sz w:val="30"/>
          <w:szCs w:val="30"/>
        </w:rPr>
        <w:t>2</w:t>
      </w:r>
      <w:r w:rsidRPr="008E50F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ต่อปี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วงเงินกู้สูงสุด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/>
          <w:bCs/>
          <w:sz w:val="30"/>
          <w:szCs w:val="30"/>
        </w:rPr>
        <w:t>100</w:t>
      </w:r>
      <w:r w:rsidRPr="008E50F0">
        <w:rPr>
          <w:rFonts w:ascii="Cordia New" w:eastAsia="Cordia New" w:hAnsi="Cordia New" w:cs="Cordia New"/>
          <w:bCs/>
          <w:sz w:val="30"/>
          <w:szCs w:val="30"/>
          <w:cs/>
        </w:rPr>
        <w:t>%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กู้ได้นานสูงสุด</w:t>
      </w:r>
      <w:r w:rsidRPr="008E50F0">
        <w:rPr>
          <w:rFonts w:ascii="Cordia New" w:eastAsia="Cordia New" w:hAnsi="Cordia New" w:cs="Cordia New"/>
          <w:bCs/>
          <w:sz w:val="30"/>
          <w:szCs w:val="30"/>
          <w:cs/>
        </w:rPr>
        <w:t xml:space="preserve"> </w:t>
      </w:r>
      <w:r w:rsidR="001934D2" w:rsidRPr="008E50F0">
        <w:rPr>
          <w:rFonts w:ascii="Cordia New" w:eastAsia="Cordia New" w:hAnsi="Cordia New" w:cs="Cordia New"/>
          <w:bCs/>
          <w:sz w:val="30"/>
          <w:szCs w:val="30"/>
        </w:rPr>
        <w:t>40</w:t>
      </w:r>
      <w:r w:rsidRPr="008E50F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ปี</w:t>
      </w:r>
      <w:r w:rsidR="001934D2"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 </w:t>
      </w:r>
      <w:r w:rsidR="001934D2" w:rsidRPr="008E50F0">
        <w:rPr>
          <w:rFonts w:ascii="Cordia New" w:eastAsia="Cordia New" w:hAnsi="Cordia New" w:cs="Cordia New"/>
          <w:b/>
          <w:bCs/>
          <w:sz w:val="30"/>
          <w:szCs w:val="30"/>
          <w:cs/>
        </w:rPr>
        <w:t>(</w:t>
      </w:r>
      <w:r w:rsidR="001934D2"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อัตราดอกเบี้ยที่แท้จริงตลอดอายุสัญญาอยู่ระหว่าง</w:t>
      </w:r>
      <w:r w:rsidR="001934D2"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6C3413" w:rsidRPr="006C3413">
        <w:rPr>
          <w:rFonts w:ascii="Cordia New" w:eastAsia="Cordia New" w:hAnsi="Cordia New" w:cs="Cordia New"/>
          <w:bCs/>
          <w:sz w:val="30"/>
          <w:szCs w:val="30"/>
        </w:rPr>
        <w:t>4</w:t>
      </w:r>
      <w:r w:rsidR="006C3413" w:rsidRPr="006C3413">
        <w:rPr>
          <w:rFonts w:ascii="Cordia New" w:eastAsia="Cordia New" w:hAnsi="Cordia New" w:cs="Cordia New"/>
          <w:bCs/>
          <w:sz w:val="30"/>
          <w:szCs w:val="30"/>
          <w:cs/>
        </w:rPr>
        <w:t>.</w:t>
      </w:r>
      <w:r w:rsidR="006C3413" w:rsidRPr="006C3413">
        <w:rPr>
          <w:rFonts w:ascii="Cordia New" w:eastAsia="Cordia New" w:hAnsi="Cordia New" w:cs="Cordia New"/>
          <w:bCs/>
          <w:sz w:val="30"/>
          <w:szCs w:val="30"/>
        </w:rPr>
        <w:t>78</w:t>
      </w:r>
      <w:r w:rsidR="006C3413">
        <w:rPr>
          <w:rFonts w:ascii="Cordia New" w:eastAsia="Cordia New" w:hAnsi="Cordia New" w:cs="Cordia New"/>
          <w:b/>
          <w:sz w:val="30"/>
          <w:szCs w:val="30"/>
          <w:cs/>
        </w:rPr>
        <w:t xml:space="preserve">% - </w:t>
      </w:r>
      <w:r w:rsidR="006C3413" w:rsidRPr="006C3413">
        <w:rPr>
          <w:rFonts w:ascii="Cordia New" w:eastAsia="Cordia New" w:hAnsi="Cordia New" w:cs="Cordia New"/>
          <w:bCs/>
          <w:sz w:val="30"/>
          <w:szCs w:val="30"/>
        </w:rPr>
        <w:t>4</w:t>
      </w:r>
      <w:r w:rsidR="006C3413" w:rsidRPr="006C3413">
        <w:rPr>
          <w:rFonts w:ascii="Cordia New" w:eastAsia="Cordia New" w:hAnsi="Cordia New" w:cs="Cordia New"/>
          <w:bCs/>
          <w:sz w:val="30"/>
          <w:szCs w:val="30"/>
          <w:cs/>
        </w:rPr>
        <w:t>.</w:t>
      </w:r>
      <w:r w:rsidR="006C3413" w:rsidRPr="006C3413">
        <w:rPr>
          <w:rFonts w:ascii="Cordia New" w:eastAsia="Cordia New" w:hAnsi="Cordia New" w:cs="Cordia New"/>
          <w:bCs/>
          <w:sz w:val="30"/>
          <w:szCs w:val="30"/>
        </w:rPr>
        <w:t>96</w:t>
      </w:r>
      <w:r w:rsidR="001934D2"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% </w:t>
      </w:r>
      <w:r w:rsidR="001934D2"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ต่อปี</w:t>
      </w:r>
      <w:r w:rsidR="001934D2" w:rsidRPr="008E50F0">
        <w:rPr>
          <w:rFonts w:ascii="Cordia New" w:eastAsia="Cordia New" w:hAnsi="Cordia New" w:cs="Cordia New"/>
          <w:b/>
          <w:sz w:val="30"/>
          <w:szCs w:val="30"/>
          <w:cs/>
        </w:rPr>
        <w:t>*</w:t>
      </w:r>
      <w:r w:rsidR="001934D2" w:rsidRPr="006C3413">
        <w:rPr>
          <w:rFonts w:ascii="Cordia New" w:eastAsia="Cordia New" w:hAnsi="Cordia New" w:cs="Cordia New"/>
          <w:sz w:val="30"/>
          <w:szCs w:val="30"/>
          <w:cs/>
        </w:rPr>
        <w:t>*)</w:t>
      </w:r>
      <w:r w:rsidR="001934D2" w:rsidRPr="008E50F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Cs/>
          <w:sz w:val="30"/>
          <w:szCs w:val="30"/>
          <w:cs/>
        </w:rPr>
        <w:t>สินเชื่อกรุงไทยบ้านแลกเงิน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เปลี่ยนบ้านเป็นเงิน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ช่วยแบ่งเบาภาระ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ดอกเบี้ยเริ่มต้นปีแรก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1934D2" w:rsidRPr="008E50F0">
        <w:rPr>
          <w:rFonts w:ascii="Cordia New" w:eastAsia="Cordia New" w:hAnsi="Cordia New" w:cs="Cordia New"/>
          <w:bCs/>
          <w:sz w:val="30"/>
          <w:szCs w:val="30"/>
        </w:rPr>
        <w:t>6</w:t>
      </w:r>
      <w:r w:rsidR="001934D2" w:rsidRPr="008E50F0">
        <w:rPr>
          <w:rFonts w:ascii="Cordia New" w:eastAsia="Cordia New" w:hAnsi="Cordia New" w:cs="Cordia New"/>
          <w:bCs/>
          <w:sz w:val="30"/>
          <w:szCs w:val="30"/>
          <w:cs/>
        </w:rPr>
        <w:t>.</w:t>
      </w:r>
      <w:r w:rsidR="001934D2" w:rsidRPr="008E50F0">
        <w:rPr>
          <w:rFonts w:ascii="Cordia New" w:eastAsia="Cordia New" w:hAnsi="Cordia New" w:cs="Cordia New"/>
          <w:bCs/>
          <w:sz w:val="30"/>
          <w:szCs w:val="30"/>
        </w:rPr>
        <w:t>05</w:t>
      </w:r>
      <w:r w:rsidRPr="008E50F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ต่อปี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วงเงินกู้สูงสุด</w:t>
      </w:r>
      <w:r w:rsidRPr="008E50F0">
        <w:rPr>
          <w:rFonts w:ascii="Cordia New" w:eastAsia="Cordia New" w:hAnsi="Cordia New" w:cs="Cordia New"/>
          <w:bCs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/>
          <w:bCs/>
          <w:sz w:val="30"/>
          <w:szCs w:val="30"/>
        </w:rPr>
        <w:t>20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ล้านบาท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กู้ได้นานสูงสุด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/>
          <w:bCs/>
          <w:sz w:val="30"/>
          <w:szCs w:val="30"/>
        </w:rPr>
        <w:t>30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ปี</w:t>
      </w:r>
      <w:r w:rsidR="001934D2" w:rsidRPr="008E50F0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1934D2" w:rsidRPr="008E50F0">
        <w:rPr>
          <w:rFonts w:ascii="Cordia New" w:eastAsia="Cordia New" w:hAnsi="Cordia New" w:cs="Cordia New"/>
          <w:sz w:val="30"/>
          <w:szCs w:val="30"/>
          <w:cs/>
        </w:rPr>
        <w:t>(</w:t>
      </w:r>
      <w:r w:rsidR="001934D2" w:rsidRPr="008E50F0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อัตราดอกเบี้ยที่แท้จริงตลอดอายุสัญญาอยู่ระหว่าง</w:t>
      </w:r>
      <w:r w:rsidR="002833D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2833DD">
        <w:rPr>
          <w:rFonts w:ascii="Cordia New" w:eastAsia="Cordia New" w:hAnsi="Cordia New" w:cs="Cordia New"/>
          <w:sz w:val="30"/>
          <w:szCs w:val="30"/>
        </w:rPr>
        <w:t>6</w:t>
      </w:r>
      <w:r w:rsidR="002833DD">
        <w:rPr>
          <w:rFonts w:ascii="Cordia New" w:eastAsia="Cordia New" w:hAnsi="Cordia New" w:cs="Cordia New"/>
          <w:sz w:val="30"/>
          <w:szCs w:val="30"/>
          <w:cs/>
        </w:rPr>
        <w:t>.</w:t>
      </w:r>
      <w:r w:rsidR="002833DD">
        <w:rPr>
          <w:rFonts w:ascii="Cordia New" w:eastAsia="Cordia New" w:hAnsi="Cordia New" w:cs="Cordia New"/>
          <w:sz w:val="30"/>
          <w:szCs w:val="30"/>
        </w:rPr>
        <w:t>80</w:t>
      </w:r>
      <w:r w:rsidR="002833DD">
        <w:rPr>
          <w:rFonts w:ascii="Cordia New" w:eastAsia="Cordia New" w:hAnsi="Cordia New" w:cs="Cordia New"/>
          <w:sz w:val="30"/>
          <w:szCs w:val="30"/>
          <w:cs/>
        </w:rPr>
        <w:t>%</w:t>
      </w:r>
      <w:r w:rsidR="001934D2" w:rsidRPr="008E50F0">
        <w:rPr>
          <w:rFonts w:ascii="Cordia New" w:eastAsia="Cordia New" w:hAnsi="Cordia New" w:cs="Cordia New"/>
          <w:sz w:val="30"/>
          <w:szCs w:val="30"/>
          <w:cs/>
        </w:rPr>
        <w:t xml:space="preserve"> - </w:t>
      </w:r>
      <w:r w:rsidR="002833DD">
        <w:rPr>
          <w:rFonts w:ascii="Cordia New" w:eastAsia="Cordia New" w:hAnsi="Cordia New" w:cs="Cordia New"/>
          <w:sz w:val="30"/>
          <w:szCs w:val="30"/>
        </w:rPr>
        <w:t>8</w:t>
      </w:r>
      <w:r w:rsidR="002833DD">
        <w:rPr>
          <w:rFonts w:ascii="Cordia New" w:eastAsia="Cordia New" w:hAnsi="Cordia New" w:cs="Cordia New"/>
          <w:sz w:val="30"/>
          <w:szCs w:val="30"/>
          <w:cs/>
        </w:rPr>
        <w:t>.</w:t>
      </w:r>
      <w:r w:rsidR="002833DD">
        <w:rPr>
          <w:rFonts w:ascii="Cordia New" w:eastAsia="Cordia New" w:hAnsi="Cordia New" w:cs="Cordia New"/>
          <w:sz w:val="30"/>
          <w:szCs w:val="30"/>
        </w:rPr>
        <w:t>55</w:t>
      </w:r>
      <w:r w:rsidR="002833DD">
        <w:rPr>
          <w:rFonts w:ascii="Cordia New" w:eastAsia="Cordia New" w:hAnsi="Cordia New" w:cs="Cordia New"/>
          <w:sz w:val="30"/>
          <w:szCs w:val="30"/>
          <w:cs/>
        </w:rPr>
        <w:t>%</w:t>
      </w:r>
      <w:r w:rsidR="001934D2" w:rsidRPr="008E50F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934D2" w:rsidRPr="008E50F0">
        <w:rPr>
          <w:rFonts w:ascii="Cordia New" w:eastAsia="Cordia New" w:hAnsi="Cordia New" w:cs="Cordia New" w:hint="cs"/>
          <w:sz w:val="30"/>
          <w:szCs w:val="30"/>
          <w:cs/>
        </w:rPr>
        <w:t>ต่อปี</w:t>
      </w:r>
      <w:r w:rsidR="001934D2" w:rsidRPr="008E50F0">
        <w:rPr>
          <w:rFonts w:ascii="Cordia New" w:eastAsia="Cordia New" w:hAnsi="Cordia New" w:cs="Cordia New"/>
          <w:sz w:val="30"/>
          <w:szCs w:val="30"/>
          <w:cs/>
        </w:rPr>
        <w:t>**)</w:t>
      </w:r>
      <w:r w:rsidR="001934D2" w:rsidRPr="008E50F0">
        <w:rPr>
          <w:rFonts w:ascii="Cordia New" w:eastAsia="Cordia New" w:hAnsi="Cordia New" w:cs="Cordia New" w:hint="cs"/>
          <w:bCs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Cs/>
          <w:sz w:val="30"/>
          <w:szCs w:val="30"/>
          <w:cs/>
        </w:rPr>
        <w:t>สินเชื่อบ้านรีไฟแนนซ์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ดอกเบี้ยพิเศษ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คงที่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1934D2" w:rsidRPr="008E50F0">
        <w:rPr>
          <w:rFonts w:ascii="Cordia New" w:eastAsia="Cordia New" w:hAnsi="Cordia New" w:cs="Cordia New"/>
          <w:bCs/>
          <w:sz w:val="30"/>
          <w:szCs w:val="30"/>
        </w:rPr>
        <w:t>5</w:t>
      </w:r>
      <w:r w:rsidRPr="008E50F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ปี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เริ่มต้น</w:t>
      </w:r>
      <w:r w:rsidR="001934D2"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ปีแรก</w:t>
      </w:r>
      <w:r w:rsidR="001934D2"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1934D2" w:rsidRPr="008E50F0">
        <w:rPr>
          <w:rFonts w:ascii="Cordia New" w:eastAsia="Cordia New" w:hAnsi="Cordia New" w:cs="Cordia New"/>
          <w:bCs/>
          <w:sz w:val="30"/>
          <w:szCs w:val="30"/>
        </w:rPr>
        <w:t>2</w:t>
      </w:r>
      <w:r w:rsidR="001934D2" w:rsidRPr="008E50F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ต่อปี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วงเงินกู้สูงสุด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/>
          <w:bCs/>
          <w:sz w:val="30"/>
          <w:szCs w:val="30"/>
        </w:rPr>
        <w:t>100</w:t>
      </w:r>
      <w:r w:rsidRPr="008E50F0">
        <w:rPr>
          <w:rFonts w:ascii="Cordia New" w:eastAsia="Cordia New" w:hAnsi="Cordia New" w:cs="Cordia New"/>
          <w:bCs/>
          <w:sz w:val="30"/>
          <w:szCs w:val="30"/>
          <w:cs/>
        </w:rPr>
        <w:t>%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กู้ได้นาน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1934D2" w:rsidRPr="008E50F0">
        <w:rPr>
          <w:rFonts w:ascii="Cordia New" w:eastAsia="Cordia New" w:hAnsi="Cordia New" w:cs="Cordia New"/>
          <w:bCs/>
          <w:sz w:val="30"/>
          <w:szCs w:val="30"/>
        </w:rPr>
        <w:t>40</w:t>
      </w:r>
      <w:r w:rsidRPr="008E50F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ปี</w:t>
      </w:r>
      <w:r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1934D2" w:rsidRPr="008E50F0">
        <w:rPr>
          <w:rFonts w:ascii="Cordia New" w:eastAsia="Cordia New" w:hAnsi="Cordia New" w:cs="Cordia New"/>
          <w:b/>
          <w:bCs/>
          <w:sz w:val="30"/>
          <w:szCs w:val="30"/>
          <w:cs/>
        </w:rPr>
        <w:t>(</w:t>
      </w:r>
      <w:r w:rsidR="001934D2"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อัตราดอกเบี้ยที่แท้จริงตลอดอายุสัญญาอยู่ระหว่าง</w:t>
      </w:r>
      <w:r w:rsidR="001934D2"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727A59" w:rsidRPr="00727A59">
        <w:rPr>
          <w:rFonts w:ascii="Cordia New" w:eastAsia="Cordia New" w:hAnsi="Cordia New" w:cs="Cordia New"/>
          <w:bCs/>
          <w:sz w:val="30"/>
          <w:szCs w:val="30"/>
        </w:rPr>
        <w:t>4</w:t>
      </w:r>
      <w:r w:rsidR="00727A59" w:rsidRPr="00727A59">
        <w:rPr>
          <w:rFonts w:ascii="Cordia New" w:eastAsia="Cordia New" w:hAnsi="Cordia New" w:cs="Cordia New"/>
          <w:bCs/>
          <w:sz w:val="30"/>
          <w:szCs w:val="30"/>
          <w:cs/>
        </w:rPr>
        <w:t>.</w:t>
      </w:r>
      <w:r w:rsidR="00727A59" w:rsidRPr="00727A59">
        <w:rPr>
          <w:rFonts w:ascii="Cordia New" w:eastAsia="Cordia New" w:hAnsi="Cordia New" w:cs="Cordia New"/>
          <w:bCs/>
          <w:sz w:val="30"/>
          <w:szCs w:val="30"/>
        </w:rPr>
        <w:t>78</w:t>
      </w:r>
      <w:r w:rsidR="001934D2"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% - </w:t>
      </w:r>
      <w:r w:rsidR="00727A59" w:rsidRPr="00727A59">
        <w:rPr>
          <w:rFonts w:ascii="Cordia New" w:eastAsia="Cordia New" w:hAnsi="Cordia New" w:cs="Cordia New"/>
          <w:bCs/>
          <w:sz w:val="30"/>
          <w:szCs w:val="30"/>
        </w:rPr>
        <w:t>4</w:t>
      </w:r>
      <w:r w:rsidR="00727A59" w:rsidRPr="00727A59">
        <w:rPr>
          <w:rFonts w:ascii="Cordia New" w:eastAsia="Cordia New" w:hAnsi="Cordia New" w:cs="Cordia New"/>
          <w:bCs/>
          <w:sz w:val="30"/>
          <w:szCs w:val="30"/>
          <w:cs/>
        </w:rPr>
        <w:t>.</w:t>
      </w:r>
      <w:r w:rsidR="00727A59" w:rsidRPr="00727A59">
        <w:rPr>
          <w:rFonts w:ascii="Cordia New" w:eastAsia="Cordia New" w:hAnsi="Cordia New" w:cs="Cordia New"/>
          <w:bCs/>
          <w:sz w:val="30"/>
          <w:szCs w:val="30"/>
        </w:rPr>
        <w:t>96</w:t>
      </w:r>
      <w:r w:rsidR="001934D2" w:rsidRPr="008E50F0">
        <w:rPr>
          <w:rFonts w:ascii="Cordia New" w:eastAsia="Cordia New" w:hAnsi="Cordia New" w:cs="Cordia New"/>
          <w:b/>
          <w:sz w:val="30"/>
          <w:szCs w:val="30"/>
          <w:cs/>
        </w:rPr>
        <w:t xml:space="preserve">% </w:t>
      </w:r>
      <w:r w:rsidR="001934D2" w:rsidRPr="008E50F0">
        <w:rPr>
          <w:rFonts w:ascii="Cordia New" w:eastAsia="Cordia New" w:hAnsi="Cordia New" w:cs="Cordia New" w:hint="cs"/>
          <w:b/>
          <w:sz w:val="30"/>
          <w:szCs w:val="30"/>
          <w:cs/>
        </w:rPr>
        <w:t>ต่อปี</w:t>
      </w:r>
      <w:r w:rsidR="001934D2" w:rsidRPr="008E50F0">
        <w:rPr>
          <w:rFonts w:ascii="Cordia New" w:eastAsia="Cordia New" w:hAnsi="Cordia New" w:cs="Cordia New"/>
          <w:b/>
          <w:sz w:val="30"/>
          <w:szCs w:val="30"/>
          <w:cs/>
        </w:rPr>
        <w:t>*</w:t>
      </w:r>
      <w:r w:rsidR="001934D2" w:rsidRPr="008E50F0">
        <w:rPr>
          <w:rFonts w:ascii="Cordia New" w:eastAsia="Cordia New" w:hAnsi="Cordia New" w:cs="Cordia New"/>
          <w:sz w:val="30"/>
          <w:szCs w:val="30"/>
          <w:cs/>
        </w:rPr>
        <w:t>*)</w:t>
      </w:r>
    </w:p>
    <w:p w:rsidR="00912403" w:rsidRPr="001934D2" w:rsidRDefault="00912403" w:rsidP="005E47E9">
      <w:pPr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912403" w:rsidRPr="005E47E9" w:rsidRDefault="00912403" w:rsidP="00A67F69">
      <w:pPr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  <w:cs/>
        </w:rPr>
      </w:pPr>
      <w:r w:rsidRPr="005E47E9">
        <w:rPr>
          <w:rFonts w:ascii="Cordia New" w:eastAsia="Cordia New" w:hAnsi="Cordia New" w:cs="Cordia New" w:hint="cs"/>
          <w:bCs/>
          <w:sz w:val="30"/>
          <w:szCs w:val="30"/>
          <w:cs/>
        </w:rPr>
        <w:t>ทรัพย์สินพร้อมขาย</w:t>
      </w:r>
      <w:r w:rsidRPr="005E47E9">
        <w:rPr>
          <w:rFonts w:ascii="Cordia New" w:eastAsia="Cordia New" w:hAnsi="Cordia New" w:cs="Cordia New"/>
          <w:bCs/>
          <w:sz w:val="30"/>
          <w:szCs w:val="30"/>
          <w:cs/>
        </w:rPr>
        <w:t xml:space="preserve"> </w:t>
      </w:r>
      <w:proofErr w:type="spellStart"/>
      <w:r w:rsidRPr="005E47E9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5E47E9">
        <w:rPr>
          <w:rFonts w:ascii="Cordia New" w:eastAsia="Cordia New" w:hAnsi="Cordia New" w:cs="Cordia New"/>
          <w:b/>
          <w:sz w:val="30"/>
          <w:szCs w:val="30"/>
        </w:rPr>
        <w:t xml:space="preserve"> NPA </w:t>
      </w:r>
      <w:r w:rsidRPr="005E47E9">
        <w:rPr>
          <w:rFonts w:ascii="Cordia New" w:eastAsia="Cordia New" w:hAnsi="Cordia New" w:cs="Cordia New" w:hint="cs"/>
          <w:bCs/>
          <w:sz w:val="30"/>
          <w:szCs w:val="30"/>
          <w:cs/>
        </w:rPr>
        <w:t>เหมาเหมา</w:t>
      </w:r>
      <w:r w:rsidRPr="005E47E9">
        <w:rPr>
          <w:rFonts w:ascii="Cordia New" w:eastAsia="Cordia New" w:hAnsi="Cordia New" w:cs="Cordia New"/>
          <w:bCs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 w:hint="cs"/>
          <w:b/>
          <w:sz w:val="30"/>
          <w:szCs w:val="30"/>
          <w:cs/>
        </w:rPr>
        <w:t>ซื้อสินทรัพย์ราคาพิเศษ</w:t>
      </w:r>
      <w:r w:rsidRPr="005E47E9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 w:hint="cs"/>
          <w:b/>
          <w:sz w:val="30"/>
          <w:szCs w:val="30"/>
          <w:cs/>
        </w:rPr>
        <w:t>เมื่อเหมาทรัพย์ตั้งแต่</w:t>
      </w:r>
      <w:r w:rsidRPr="005E47E9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/>
          <w:bCs/>
          <w:sz w:val="30"/>
          <w:szCs w:val="30"/>
        </w:rPr>
        <w:t>3</w:t>
      </w:r>
      <w:r w:rsidRPr="005E47E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 w:hint="cs"/>
          <w:b/>
          <w:sz w:val="30"/>
          <w:szCs w:val="30"/>
          <w:cs/>
        </w:rPr>
        <w:t>รายการขึ้นไป</w:t>
      </w:r>
      <w:r w:rsidRPr="005E47E9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 w:hint="cs"/>
          <w:b/>
          <w:sz w:val="30"/>
          <w:szCs w:val="30"/>
          <w:cs/>
        </w:rPr>
        <w:t>ซื้อที่อยู่อาศัย</w:t>
      </w:r>
      <w:r w:rsidRPr="005E47E9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 w:hint="cs"/>
          <w:b/>
          <w:sz w:val="30"/>
          <w:szCs w:val="30"/>
          <w:cs/>
        </w:rPr>
        <w:t>ราคาไม่เกิน</w:t>
      </w:r>
      <w:r w:rsidRPr="005E47E9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/>
          <w:bCs/>
          <w:sz w:val="30"/>
          <w:szCs w:val="30"/>
        </w:rPr>
        <w:t>3</w:t>
      </w:r>
      <w:r w:rsidRPr="005E47E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 w:hint="cs"/>
          <w:b/>
          <w:sz w:val="30"/>
          <w:szCs w:val="30"/>
          <w:cs/>
        </w:rPr>
        <w:t>ล้านบาท</w:t>
      </w:r>
      <w:r w:rsidRPr="005E47E9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 w:hint="cs"/>
          <w:b/>
          <w:sz w:val="30"/>
          <w:szCs w:val="30"/>
          <w:cs/>
        </w:rPr>
        <w:t>รับสิทธิลดค่าธรรมเนียมโอนบ้าน</w:t>
      </w:r>
      <w:r w:rsidRPr="005E47E9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 w:hint="cs"/>
          <w:b/>
          <w:sz w:val="30"/>
          <w:szCs w:val="30"/>
          <w:cs/>
        </w:rPr>
        <w:t>เหลือ</w:t>
      </w:r>
      <w:r w:rsidRPr="005E47E9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/>
          <w:bCs/>
          <w:sz w:val="30"/>
          <w:szCs w:val="30"/>
        </w:rPr>
        <w:t>1</w:t>
      </w:r>
      <w:r w:rsidRPr="005E47E9">
        <w:rPr>
          <w:rFonts w:ascii="Cordia New" w:eastAsia="Cordia New" w:hAnsi="Cordia New" w:cs="Cordia New"/>
          <w:bCs/>
          <w:sz w:val="30"/>
          <w:szCs w:val="30"/>
          <w:cs/>
        </w:rPr>
        <w:t>%</w:t>
      </w:r>
      <w:r w:rsidRPr="005E47E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 w:hint="cs"/>
          <w:b/>
          <w:sz w:val="30"/>
          <w:szCs w:val="30"/>
          <w:cs/>
        </w:rPr>
        <w:t>พร้อมลดค่าจดจำนองเหลือ</w:t>
      </w:r>
      <w:r w:rsidRPr="005E47E9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/>
          <w:bCs/>
          <w:sz w:val="30"/>
          <w:szCs w:val="30"/>
        </w:rPr>
        <w:t>0</w:t>
      </w:r>
      <w:r w:rsidRPr="005E47E9">
        <w:rPr>
          <w:rFonts w:ascii="Cordia New" w:eastAsia="Cordia New" w:hAnsi="Cordia New" w:cs="Cordia New"/>
          <w:bCs/>
          <w:sz w:val="30"/>
          <w:szCs w:val="30"/>
          <w:cs/>
        </w:rPr>
        <w:t>.</w:t>
      </w:r>
      <w:r w:rsidRPr="005E47E9">
        <w:rPr>
          <w:rFonts w:ascii="Cordia New" w:eastAsia="Cordia New" w:hAnsi="Cordia New" w:cs="Cordia New"/>
          <w:bCs/>
          <w:sz w:val="30"/>
          <w:szCs w:val="30"/>
        </w:rPr>
        <w:t>01</w:t>
      </w:r>
      <w:r w:rsidRPr="005E47E9">
        <w:rPr>
          <w:rFonts w:ascii="Cordia New" w:eastAsia="Cordia New" w:hAnsi="Cordia New" w:cs="Cordia New"/>
          <w:bCs/>
          <w:sz w:val="30"/>
          <w:szCs w:val="30"/>
          <w:cs/>
        </w:rPr>
        <w:t>%</w:t>
      </w:r>
      <w:r w:rsidRPr="005E47E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5E47E9">
        <w:rPr>
          <w:rFonts w:ascii="Cordia New" w:eastAsia="Cordia New" w:hAnsi="Cordia New" w:cs="Cordia New" w:hint="cs"/>
          <w:b/>
          <w:sz w:val="30"/>
          <w:szCs w:val="30"/>
          <w:cs/>
        </w:rPr>
        <w:t>เงื่อนไขตามมาตรการภาครัฐ</w:t>
      </w:r>
    </w:p>
    <w:p w:rsidR="002B616E" w:rsidRDefault="002B616E" w:rsidP="00A44135">
      <w:pPr>
        <w:ind w:firstLine="720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5E47E9" w:rsidRPr="00AD0E1F" w:rsidRDefault="002B616E" w:rsidP="00AD0E1F">
      <w:pPr>
        <w:spacing w:after="240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lastRenderedPageBreak/>
        <w:tab/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ด้านการวางแผนเพื่อสุขภาพและการลงทุน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ภายในงานยังมี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บูธตรวจสุขภาพกรุงไทย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>-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แอกซ่า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ประกันชีวิต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 </w:t>
      </w:r>
      <w:r w:rsidR="00D1333A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และสิทธิพิเศษ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เมื่อซื้อผลิตภัณฑ์ประกันชีวิตภายในงาน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กรมธรรม์ที่นำส่งและอนุมัติภายในวันที่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5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>-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7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กรกฎาคม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 xml:space="preserve">2567  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 </w:t>
      </w:r>
      <w:r w:rsidR="00D1333A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                      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รับของที่ระลึกร่มพับ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1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คัน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เมื่อซื้อประกันภัยรถยนต์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Car Protect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ประกันภัยทรัพย์สินสบาย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ใจ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หรือ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ประกันภัยบ้าน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="00D1333A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Home Beyond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ของบมจ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>.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ชับบ์สามัคคีประกันภัย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เบี้ยประกันภัย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5,000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บาทขึ้นไป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รับบัตร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Starbucks E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>-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Coupon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มูลค่า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150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เมื่อซื้อประกันภัย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ออฟฟิศซินโดรม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สมาร์ทแคร์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เบี้ยประกันภัย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5,000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บาทขึ้นไป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ซื้อผลิตภัณฑ์ประกัน</w:t>
      </w:r>
      <w:r w:rsidR="00D1333A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วินาศภัยของ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บมจ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>.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ทิพยประกันภัย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เบี้ยประกันภัย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5,000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บาทขึ้นไป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รับ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Cs/>
          <w:color w:val="000000"/>
          <w:sz w:val="30"/>
          <w:szCs w:val="30"/>
        </w:rPr>
        <w:t xml:space="preserve">TIP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Shopping Bag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เปิดบัญชีซื้อขายหลักทรัพย์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KTX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ผ่านแอปพลิเคชัน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proofErr w:type="spellStart"/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Krungthai</w:t>
      </w:r>
      <w:proofErr w:type="spellEnd"/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 xml:space="preserve"> NEXT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และมียอดเทรดครบ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50,000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ภายใน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30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วัน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รับ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Cs/>
          <w:color w:val="000000"/>
          <w:sz w:val="30"/>
          <w:szCs w:val="30"/>
        </w:rPr>
        <w:br/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Tops e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>-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Voucher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มูลค่า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200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ลงทุนภายในงาน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ตั้งแต่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400,000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บาทขึ้นไป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รับกระเป๋าถืออเนกประสงค์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เปิดบัญชีเงินฝาก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proofErr w:type="spellStart"/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Krungthai</w:t>
      </w:r>
      <w:proofErr w:type="spellEnd"/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 xml:space="preserve"> Care Savings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ขั้นต่ำ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1,000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คุ้มครองอุบัติเหตุ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24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ชั่วโมงทั่วโลก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25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เท่า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ของยอดเงินฝากคงเหลือ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สูงสุด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2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  <w:cs/>
        </w:rPr>
        <w:t>.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 xml:space="preserve">5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ล้านบาท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รับประกันภัยโดย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บมจ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>.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กรุงไทยพานิชประกันภัย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สมัครบัตรเครดิต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 xml:space="preserve">KTC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รับบัตรกำนัล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Starbucks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มูลค่า</w:t>
      </w:r>
      <w:r w:rsidRPr="002B616E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/>
          <w:bCs/>
          <w:color w:val="000000"/>
          <w:sz w:val="30"/>
          <w:szCs w:val="30"/>
        </w:rPr>
        <w:t>200</w:t>
      </w:r>
      <w:r w:rsidRPr="002B616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B616E">
        <w:rPr>
          <w:rFonts w:ascii="Cordia New" w:eastAsia="Cordia New" w:hAnsi="Cordia New" w:cs="Cordia New" w:hint="cs"/>
          <w:b/>
          <w:color w:val="000000"/>
          <w:sz w:val="30"/>
          <w:szCs w:val="30"/>
          <w:cs/>
        </w:rPr>
        <w:t>บาท</w:t>
      </w:r>
    </w:p>
    <w:p w:rsidR="00AD0E1F" w:rsidRDefault="005E47E9" w:rsidP="00AD0E1F">
      <w:pPr>
        <w:tabs>
          <w:tab w:val="left" w:pos="567"/>
        </w:tabs>
        <w:spacing w:after="240"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 w:hint="cs"/>
          <w:sz w:val="30"/>
          <w:szCs w:val="30"/>
          <w:cs/>
        </w:rPr>
        <w:t>ธนาคารกรุงไทย ดำเนินการตามมาตรการการให้สินเชื่ออย่างรับผิดชอบและเป็นธรรม (</w:t>
      </w:r>
      <w:r>
        <w:rPr>
          <w:rFonts w:ascii="Cordia New" w:eastAsia="Cordia New" w:hAnsi="Cordia New" w:cs="Cordia New"/>
          <w:sz w:val="30"/>
          <w:szCs w:val="30"/>
        </w:rPr>
        <w:t>Responsible Lending</w:t>
      </w:r>
      <w:r>
        <w:rPr>
          <w:rFonts w:ascii="Cordia New" w:eastAsia="Cordia New" w:hAnsi="Cordia New" w:cs="Cordia New" w:hint="cs"/>
          <w:sz w:val="30"/>
          <w:szCs w:val="30"/>
          <w:cs/>
        </w:rPr>
        <w:t>)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ของธนาคารแห่งประเทศไทย พร้อมให้ความรู้สร้างวินัยทางการเงิน  </w:t>
      </w:r>
      <w:r w:rsidRPr="008B1448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กู้เท่าที่จำเป็นและชำระคืนไหว</w:t>
      </w:r>
      <w:r w:rsidRPr="008B1448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 w:hint="cs"/>
          <w:sz w:val="30"/>
          <w:szCs w:val="30"/>
          <w:cs/>
        </w:rPr>
        <w:t>เพื่อเสริมสร้างภูมิคุ้มกันทางการเงินอย่างยั่งยืน</w:t>
      </w:r>
    </w:p>
    <w:p w:rsidR="005E47E9" w:rsidRPr="00F97B89" w:rsidRDefault="005E47E9" w:rsidP="00F97B89">
      <w:pPr>
        <w:tabs>
          <w:tab w:val="left" w:pos="567"/>
        </w:tabs>
        <w:spacing w:after="240"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97B89">
        <w:rPr>
          <w:rFonts w:ascii="Cordia New" w:eastAsia="Cordia New" w:hAnsi="Cordia New" w:cs="Cordia New"/>
          <w:sz w:val="30"/>
          <w:szCs w:val="30"/>
          <w:cs/>
        </w:rPr>
        <w:tab/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 xml:space="preserve">ทั้งนี้ </w:t>
      </w:r>
      <w:r w:rsidR="006D043E" w:rsidRPr="00F97B89">
        <w:rPr>
          <w:rFonts w:ascii="Cordia New" w:eastAsia="Cordia New" w:hAnsi="Cordia New" w:cs="Cordia New" w:hint="cs"/>
          <w:b/>
          <w:sz w:val="30"/>
          <w:szCs w:val="30"/>
          <w:cs/>
        </w:rPr>
        <w:t>สินเชื่ออเนกประสงค์</w:t>
      </w:r>
      <w:r w:rsidR="006D043E" w:rsidRPr="00F97B89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6D043E" w:rsidRPr="00F97B89">
        <w:rPr>
          <w:rFonts w:ascii="Cordia New" w:eastAsia="Cordia New" w:hAnsi="Cordia New" w:cs="Cordia New" w:hint="cs"/>
          <w:b/>
          <w:sz w:val="30"/>
          <w:szCs w:val="30"/>
          <w:cs/>
        </w:rPr>
        <w:t>สำหรับข้าราชการและพนักงานรัฐวิสาหกิจ</w:t>
      </w:r>
      <w:r w:rsidRPr="00F97B89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อัตราดอกเบี้ยอ้างอิง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F97B89">
        <w:rPr>
          <w:rFonts w:ascii="Cordia New" w:eastAsia="Cordia New" w:hAnsi="Cordia New" w:cs="Cordia New"/>
          <w:sz w:val="30"/>
          <w:szCs w:val="30"/>
        </w:rPr>
        <w:t xml:space="preserve">MRR 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 xml:space="preserve">อยู่ที่ 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7.57%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ต่อปี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ณ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วันที่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 20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พ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>.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ย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. 66) </w:t>
      </w:r>
      <w:r w:rsidRPr="00F97B89">
        <w:rPr>
          <w:rFonts w:ascii="Cordia New" w:eastAsia="Cordia New" w:hAnsi="Cordia New" w:cs="Cordia New"/>
          <w:sz w:val="30"/>
          <w:szCs w:val="30"/>
        </w:rPr>
        <w:t>|</w:t>
      </w:r>
      <w:r w:rsidR="006D043E" w:rsidRPr="00F97B89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t>ินเชื่อบ้านแลกเงิน สินเชื่อบ้น</w:t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="006D043E" w:rsidRPr="00F97B89">
        <w:rPr>
          <w:rFonts w:ascii="Cordia New" w:eastAsia="Cordia New" w:hAnsi="Cordia New" w:cs="Cordia New" w:hint="cs"/>
          <w:vanish/>
          <w:sz w:val="30"/>
          <w:szCs w:val="30"/>
          <w:cs/>
        </w:rPr>
        <w:pgNum/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อัตราดอกเบี้ยลอยตัวสามารถเปลี่ยนแปลงเพิ่มขึ้นหรือลดลงได้</w:t>
      </w:r>
      <w:r w:rsidR="007C25A6" w:rsidRPr="00F97B89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7C25A6" w:rsidRPr="00F97B89">
        <w:rPr>
          <w:rFonts w:ascii="Cordia New" w:eastAsia="Cordia New" w:hAnsi="Cordia New" w:cs="Cordia New"/>
          <w:sz w:val="30"/>
          <w:szCs w:val="30"/>
        </w:rPr>
        <w:t>|</w:t>
      </w:r>
      <w:r w:rsidR="007C25A6" w:rsidRPr="00F97B8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7C25A6" w:rsidRPr="00F97B89">
        <w:rPr>
          <w:rFonts w:ascii="Cordia New" w:eastAsia="Cordia New" w:hAnsi="Cordia New" w:cs="Cordia New" w:hint="cs"/>
          <w:sz w:val="30"/>
          <w:szCs w:val="30"/>
          <w:cs/>
        </w:rPr>
        <w:t>สินเชื่อที่อยู่อาศัย</w:t>
      </w:r>
      <w:r w:rsidR="007C25A6" w:rsidRPr="00F97B8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7C25A6" w:rsidRPr="00F97B89">
        <w:rPr>
          <w:rFonts w:ascii="Cordia New" w:eastAsia="Cordia New" w:hAnsi="Cordia New" w:cs="Cordia New" w:hint="cs"/>
          <w:sz w:val="30"/>
          <w:szCs w:val="30"/>
          <w:cs/>
        </w:rPr>
        <w:t>สินเชื่อบ้านแลกเงิน สินเชื่อบ้านรีไฟแนนซ์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 xml:space="preserve">อัตราดอกเบี้ย </w:t>
      </w:r>
      <w:r w:rsidRPr="00F97B89">
        <w:rPr>
          <w:rFonts w:ascii="Cordia New" w:eastAsia="Cordia New" w:hAnsi="Cordia New" w:cs="Cordia New"/>
          <w:sz w:val="30"/>
          <w:szCs w:val="30"/>
        </w:rPr>
        <w:t xml:space="preserve">MLR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 xml:space="preserve">อยู่ที่ 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7.05%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ต่อปี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ณ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วันที่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 20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พ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>.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ย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. 66) 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อัตราดอกเบี้ยลอยตัวสามารถเปลี่ยนแปลงเพิ่มขึ้นหรือลดลงได้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 xml:space="preserve">เงื่อนไขและเกณฑ์การพิจารณาสินเชื่อเป็นไปตามที่ธนาคารกำหนด 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>ดูรายละเอียดเพิ่มเติม</w:t>
      </w:r>
      <w:r w:rsidR="007C25A6" w:rsidRPr="00F97B89">
        <w:rPr>
          <w:rFonts w:ascii="Cordia New" w:eastAsia="Cordia New" w:hAnsi="Cordia New" w:cs="Cordia New" w:hint="cs"/>
          <w:sz w:val="30"/>
          <w:szCs w:val="30"/>
          <w:cs/>
        </w:rPr>
        <w:t>และการคำนวณ</w:t>
      </w:r>
      <w:r w:rsidRPr="00F97B89">
        <w:rPr>
          <w:rFonts w:ascii="Cordia New" w:eastAsia="Cordia New" w:hAnsi="Cordia New" w:cs="Cordia New" w:hint="cs"/>
          <w:sz w:val="30"/>
          <w:szCs w:val="30"/>
          <w:cs/>
        </w:rPr>
        <w:t xml:space="preserve">ได้ที่ </w:t>
      </w:r>
      <w:r w:rsidRPr="00F97B89">
        <w:rPr>
          <w:rFonts w:ascii="Cordia New" w:eastAsia="Cordia New" w:hAnsi="Cordia New" w:cs="Cordia New"/>
          <w:sz w:val="30"/>
          <w:szCs w:val="30"/>
        </w:rPr>
        <w:t>www</w:t>
      </w:r>
      <w:r w:rsidRPr="00F97B89">
        <w:rPr>
          <w:rFonts w:ascii="Cordia New" w:eastAsia="Cordia New" w:hAnsi="Cordia New" w:cs="Cordia New"/>
          <w:sz w:val="30"/>
          <w:szCs w:val="30"/>
          <w:cs/>
        </w:rPr>
        <w:t>.</w:t>
      </w:r>
      <w:proofErr w:type="spellStart"/>
      <w:r w:rsidRPr="00F97B89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F97B89">
        <w:rPr>
          <w:rFonts w:ascii="Cordia New" w:eastAsia="Cordia New" w:hAnsi="Cordia New" w:cs="Cordia New"/>
          <w:sz w:val="30"/>
          <w:szCs w:val="30"/>
          <w:cs/>
        </w:rPr>
        <w:t>.</w:t>
      </w:r>
      <w:r w:rsidRPr="00F97B89">
        <w:rPr>
          <w:rFonts w:ascii="Cordia New" w:eastAsia="Cordia New" w:hAnsi="Cordia New" w:cs="Cordia New"/>
          <w:sz w:val="30"/>
          <w:szCs w:val="30"/>
        </w:rPr>
        <w:t>com</w:t>
      </w:r>
    </w:p>
    <w:p w:rsidR="00CA5761" w:rsidRPr="002B616E" w:rsidRDefault="00CA5761" w:rsidP="002B616E">
      <w:pPr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bookmarkStart w:id="0" w:name="_gjdgxs" w:colFirst="0" w:colLast="0"/>
      <w:bookmarkEnd w:id="0"/>
    </w:p>
    <w:p w:rsidR="00CA5761" w:rsidRDefault="00200982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:rsidR="00CA5761" w:rsidRDefault="00200982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F02749"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>2</w:t>
      </w:r>
      <w:bookmarkStart w:id="1" w:name="_GoBack"/>
      <w:bookmarkEnd w:id="1"/>
      <w:r w:rsidR="00440A3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2B616E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กรกฎาคม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sectPr w:rsidR="00CA5761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61"/>
    <w:rsid w:val="00007D3F"/>
    <w:rsid w:val="00087A32"/>
    <w:rsid w:val="0013625E"/>
    <w:rsid w:val="001934D2"/>
    <w:rsid w:val="00200982"/>
    <w:rsid w:val="00207CCB"/>
    <w:rsid w:val="00267893"/>
    <w:rsid w:val="00283306"/>
    <w:rsid w:val="002833DD"/>
    <w:rsid w:val="002B616E"/>
    <w:rsid w:val="00331BAE"/>
    <w:rsid w:val="003F146F"/>
    <w:rsid w:val="00440A37"/>
    <w:rsid w:val="00441507"/>
    <w:rsid w:val="004534B6"/>
    <w:rsid w:val="00556160"/>
    <w:rsid w:val="005C342A"/>
    <w:rsid w:val="005E47E9"/>
    <w:rsid w:val="00625FE3"/>
    <w:rsid w:val="006B1E77"/>
    <w:rsid w:val="006C3413"/>
    <w:rsid w:val="006D043E"/>
    <w:rsid w:val="00727A59"/>
    <w:rsid w:val="007C25A6"/>
    <w:rsid w:val="007E1321"/>
    <w:rsid w:val="008B2468"/>
    <w:rsid w:val="008E50F0"/>
    <w:rsid w:val="00912403"/>
    <w:rsid w:val="00A10410"/>
    <w:rsid w:val="00A24AD5"/>
    <w:rsid w:val="00A44135"/>
    <w:rsid w:val="00A50A62"/>
    <w:rsid w:val="00A67F69"/>
    <w:rsid w:val="00A702F9"/>
    <w:rsid w:val="00AD0E1F"/>
    <w:rsid w:val="00BD35C1"/>
    <w:rsid w:val="00C3246C"/>
    <w:rsid w:val="00CA5761"/>
    <w:rsid w:val="00D1333A"/>
    <w:rsid w:val="00E43B84"/>
    <w:rsid w:val="00E543EE"/>
    <w:rsid w:val="00F02749"/>
    <w:rsid w:val="00F740CC"/>
    <w:rsid w:val="00F87F06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0BA5"/>
  <w15:docId w15:val="{898C50BC-149F-48AD-8E41-8B7C03BE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934D2"/>
    <w:pPr>
      <w:spacing w:before="100" w:beforeAutospacing="1" w:after="100" w:afterAutospacing="1"/>
    </w:pPr>
    <w:rPr>
      <w:rFonts w:ascii="Tahoma" w:eastAsia="Times New Roman" w:hAnsi="Tahoma" w:cs="Tahoma"/>
    </w:rPr>
  </w:style>
  <w:style w:type="character" w:styleId="Hyperlink">
    <w:name w:val="Hyperlink"/>
    <w:basedOn w:val="DefaultParagraphFont"/>
    <w:uiPriority w:val="99"/>
    <w:unhideWhenUsed/>
    <w:rsid w:val="005E4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Nuttapattra Suksri</dc:creator>
  <cp:keywords/>
  <dc:description/>
  <cp:lastModifiedBy>Chutharat Sema</cp:lastModifiedBy>
  <cp:revision>8</cp:revision>
  <dcterms:created xsi:type="dcterms:W3CDTF">2024-06-28T06:29:00Z</dcterms:created>
  <dcterms:modified xsi:type="dcterms:W3CDTF">2024-07-02T01:49:00Z</dcterms:modified>
</cp:coreProperties>
</file>