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F9" w:rsidRPr="004C52B1" w:rsidRDefault="00EB3AED" w:rsidP="00817353">
      <w:pPr>
        <w:spacing w:after="0" w:line="240" w:lineRule="auto"/>
        <w:rPr>
          <w:rFonts w:ascii="CordiaUPC" w:hAnsi="CordiaUPC" w:cs="CordiaUPC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0</wp:posOffset>
            </wp:positionV>
            <wp:extent cx="671195" cy="702310"/>
            <wp:effectExtent l="0" t="0" r="0" b="0"/>
            <wp:wrapSquare wrapText="bothSides"/>
            <wp:docPr id="3" name="Picture 1" descr="C:\Users\wichuda_k\Desktop\logo_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chuda_k\Desktop\logo_P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-64770</wp:posOffset>
            </wp:positionV>
            <wp:extent cx="8001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0F9" w:rsidRPr="004C52B1" w:rsidRDefault="00EB10F9" w:rsidP="00817353">
      <w:pPr>
        <w:spacing w:after="0" w:line="240" w:lineRule="auto"/>
        <w:rPr>
          <w:rFonts w:ascii="CordiaUPC" w:hAnsi="CordiaUPC" w:cs="CordiaUPC"/>
          <w:b/>
          <w:bCs/>
          <w:sz w:val="30"/>
          <w:szCs w:val="30"/>
        </w:rPr>
      </w:pPr>
    </w:p>
    <w:p w:rsidR="00EB10F9" w:rsidRPr="004C52B1" w:rsidRDefault="00EB10F9" w:rsidP="00817353">
      <w:pPr>
        <w:spacing w:after="0" w:line="240" w:lineRule="auto"/>
        <w:rPr>
          <w:rFonts w:ascii="CordiaUPC" w:hAnsi="CordiaUPC" w:cs="CordiaUPC"/>
          <w:b/>
          <w:bCs/>
          <w:sz w:val="30"/>
          <w:szCs w:val="30"/>
        </w:rPr>
      </w:pPr>
    </w:p>
    <w:p w:rsidR="004162AC" w:rsidRPr="004C52B1" w:rsidRDefault="004162AC" w:rsidP="00817353">
      <w:pPr>
        <w:spacing w:after="0" w:line="240" w:lineRule="auto"/>
        <w:rPr>
          <w:rFonts w:ascii="CordiaUPC" w:hAnsi="CordiaUPC" w:cs="CordiaUPC"/>
          <w:b/>
          <w:bCs/>
          <w:sz w:val="30"/>
          <w:szCs w:val="30"/>
        </w:rPr>
      </w:pPr>
    </w:p>
    <w:p w:rsidR="0015466B" w:rsidRDefault="00F31613" w:rsidP="005A61E3">
      <w:pPr>
        <w:spacing w:after="0" w:line="240" w:lineRule="auto"/>
        <w:rPr>
          <w:rFonts w:ascii="CordiaUPC" w:hAnsi="CordiaUPC" w:cs="CordiaUPC"/>
          <w:b/>
          <w:bCs/>
          <w:sz w:val="30"/>
          <w:szCs w:val="30"/>
        </w:rPr>
      </w:pPr>
      <w:r w:rsidRPr="004C52B1">
        <w:rPr>
          <w:rFonts w:ascii="CordiaUPC" w:hAnsi="CordiaUPC" w:cs="CordiaUPC"/>
          <w:b/>
          <w:bCs/>
          <w:sz w:val="30"/>
          <w:szCs w:val="30"/>
          <w:cs/>
        </w:rPr>
        <w:t xml:space="preserve">ข่าวประชาสัมพันธ์ </w:t>
      </w:r>
      <w:r w:rsidR="005A61E3">
        <w:rPr>
          <w:rFonts w:ascii="CordiaUPC" w:hAnsi="CordiaUPC" w:cs="CordiaUPC"/>
          <w:b/>
          <w:bCs/>
          <w:sz w:val="30"/>
          <w:szCs w:val="30"/>
        </w:rPr>
        <w:tab/>
      </w:r>
      <w:r w:rsidR="005A61E3">
        <w:rPr>
          <w:rFonts w:ascii="CordiaUPC" w:hAnsi="CordiaUPC" w:cs="CordiaUPC"/>
          <w:b/>
          <w:bCs/>
          <w:sz w:val="30"/>
          <w:szCs w:val="30"/>
        </w:rPr>
        <w:tab/>
      </w:r>
      <w:r w:rsidR="005A61E3">
        <w:rPr>
          <w:rFonts w:ascii="CordiaUPC" w:hAnsi="CordiaUPC" w:cs="CordiaUPC"/>
          <w:b/>
          <w:bCs/>
          <w:sz w:val="30"/>
          <w:szCs w:val="30"/>
        </w:rPr>
        <w:tab/>
      </w:r>
      <w:r w:rsidR="005A61E3">
        <w:rPr>
          <w:rFonts w:ascii="CordiaUPC" w:hAnsi="CordiaUPC" w:cs="CordiaUPC"/>
          <w:b/>
          <w:bCs/>
          <w:sz w:val="30"/>
          <w:szCs w:val="30"/>
        </w:rPr>
        <w:tab/>
      </w:r>
      <w:r w:rsidR="005A61E3">
        <w:rPr>
          <w:rFonts w:ascii="CordiaUPC" w:hAnsi="CordiaUPC" w:cs="CordiaUPC"/>
          <w:b/>
          <w:bCs/>
          <w:sz w:val="30"/>
          <w:szCs w:val="30"/>
        </w:rPr>
        <w:tab/>
      </w:r>
      <w:r w:rsidR="005A61E3">
        <w:rPr>
          <w:rFonts w:ascii="CordiaUPC" w:hAnsi="CordiaUPC" w:cs="CordiaUPC"/>
          <w:b/>
          <w:bCs/>
          <w:sz w:val="30"/>
          <w:szCs w:val="30"/>
        </w:rPr>
        <w:tab/>
      </w:r>
      <w:r w:rsidR="005A61E3">
        <w:rPr>
          <w:rFonts w:ascii="CordiaUPC" w:hAnsi="CordiaUPC" w:cs="CordiaUPC"/>
          <w:b/>
          <w:bCs/>
          <w:sz w:val="30"/>
          <w:szCs w:val="30"/>
        </w:rPr>
        <w:tab/>
      </w:r>
      <w:r w:rsidR="005A61E3">
        <w:rPr>
          <w:rFonts w:ascii="CordiaUPC" w:hAnsi="CordiaUPC" w:cs="CordiaUPC"/>
          <w:b/>
          <w:bCs/>
          <w:sz w:val="30"/>
          <w:szCs w:val="30"/>
        </w:rPr>
        <w:tab/>
      </w:r>
    </w:p>
    <w:p w:rsidR="00F31613" w:rsidRPr="004C52B1" w:rsidRDefault="00976C27" w:rsidP="005A61E3">
      <w:pPr>
        <w:spacing w:after="0" w:line="240" w:lineRule="auto"/>
        <w:rPr>
          <w:rFonts w:ascii="CordiaUPC" w:hAnsi="CordiaUPC" w:cs="CordiaUPC"/>
          <w:b/>
          <w:bCs/>
          <w:sz w:val="30"/>
          <w:szCs w:val="30"/>
        </w:rPr>
      </w:pPr>
      <w:r w:rsidRPr="004C52B1">
        <w:rPr>
          <w:rFonts w:ascii="CordiaUPC" w:hAnsi="CordiaUPC" w:cs="CordiaUPC"/>
          <w:b/>
          <w:bCs/>
          <w:sz w:val="30"/>
          <w:szCs w:val="30"/>
        </w:rPr>
        <w:t>24</w:t>
      </w:r>
      <w:r w:rsidR="00856433" w:rsidRPr="004C52B1">
        <w:rPr>
          <w:rFonts w:ascii="CordiaUPC" w:hAnsi="CordiaUPC" w:cs="CordiaUPC"/>
          <w:b/>
          <w:bCs/>
          <w:sz w:val="30"/>
          <w:szCs w:val="30"/>
          <w:cs/>
        </w:rPr>
        <w:t xml:space="preserve"> </w:t>
      </w:r>
      <w:r w:rsidRPr="004C52B1">
        <w:rPr>
          <w:rFonts w:ascii="CordiaUPC" w:hAnsi="CordiaUPC" w:cs="CordiaUPC"/>
          <w:b/>
          <w:bCs/>
          <w:sz w:val="30"/>
          <w:szCs w:val="30"/>
          <w:cs/>
        </w:rPr>
        <w:t>มิถุนายน</w:t>
      </w:r>
      <w:r w:rsidR="00F31613" w:rsidRPr="004C52B1">
        <w:rPr>
          <w:rFonts w:ascii="CordiaUPC" w:hAnsi="CordiaUPC" w:cs="CordiaUPC"/>
          <w:b/>
          <w:bCs/>
          <w:sz w:val="30"/>
          <w:szCs w:val="30"/>
          <w:cs/>
        </w:rPr>
        <w:t xml:space="preserve"> 2567 </w:t>
      </w:r>
    </w:p>
    <w:p w:rsidR="008770A2" w:rsidRPr="004C52B1" w:rsidRDefault="008770A2" w:rsidP="00817353">
      <w:pPr>
        <w:spacing w:after="0" w:line="240" w:lineRule="auto"/>
        <w:rPr>
          <w:rFonts w:ascii="CordiaUPC" w:hAnsi="CordiaUPC" w:cs="CordiaUPC"/>
          <w:b/>
          <w:bCs/>
          <w:sz w:val="30"/>
          <w:szCs w:val="30"/>
        </w:rPr>
      </w:pPr>
    </w:p>
    <w:p w:rsidR="00F11CFA" w:rsidRPr="00703BE1" w:rsidRDefault="00856433" w:rsidP="00BF3152">
      <w:pPr>
        <w:spacing w:after="0" w:line="240" w:lineRule="auto"/>
        <w:ind w:right="-493"/>
        <w:jc w:val="center"/>
        <w:rPr>
          <w:rFonts w:ascii="Cordia New" w:eastAsia="Times New Roman" w:hAnsi="Cordia New"/>
          <w:b/>
          <w:bCs/>
          <w:kern w:val="36"/>
          <w:sz w:val="32"/>
          <w:szCs w:val="32"/>
        </w:rPr>
      </w:pPr>
      <w:r w:rsidRPr="00BF3152">
        <w:rPr>
          <w:rFonts w:ascii="CordiaUPC" w:hAnsi="CordiaUPC" w:cs="CordiaUPC"/>
          <w:b/>
          <w:bCs/>
          <w:sz w:val="32"/>
          <w:szCs w:val="32"/>
          <w:cs/>
        </w:rPr>
        <w:t xml:space="preserve">บสย. </w:t>
      </w:r>
      <w:r w:rsidR="00441666" w:rsidRPr="00BF3152">
        <w:rPr>
          <w:rFonts w:ascii="CordiaUPC" w:hAnsi="CordiaUPC" w:cs="CordiaUPC"/>
          <w:b/>
          <w:bCs/>
          <w:sz w:val="32"/>
          <w:szCs w:val="32"/>
        </w:rPr>
        <w:t xml:space="preserve">MOU </w:t>
      </w:r>
      <w:r w:rsidR="00707393" w:rsidRPr="00BF3152">
        <w:rPr>
          <w:rFonts w:ascii="CordiaUPC" w:hAnsi="CordiaUPC" w:cs="CordiaUPC" w:hint="cs"/>
          <w:b/>
          <w:bCs/>
          <w:sz w:val="32"/>
          <w:szCs w:val="32"/>
          <w:cs/>
        </w:rPr>
        <w:t>“</w:t>
      </w:r>
      <w:r w:rsidR="005A61E3">
        <w:rPr>
          <w:rFonts w:ascii="CordiaUPC" w:hAnsi="CordiaUPC" w:cs="CordiaUPC" w:hint="cs"/>
          <w:b/>
          <w:bCs/>
          <w:sz w:val="32"/>
          <w:szCs w:val="32"/>
          <w:cs/>
        </w:rPr>
        <w:t>พีทีจี เอ็นเนอยี</w:t>
      </w:r>
      <w:r w:rsidR="00707393" w:rsidRPr="00BF3152">
        <w:rPr>
          <w:rFonts w:ascii="CordiaUPC" w:hAnsi="CordiaUPC" w:cs="CordiaUPC" w:hint="cs"/>
          <w:b/>
          <w:bCs/>
          <w:sz w:val="32"/>
          <w:szCs w:val="32"/>
          <w:cs/>
        </w:rPr>
        <w:t>”</w:t>
      </w:r>
      <w:r w:rsidR="00976C27" w:rsidRPr="00BF3152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BF3152">
        <w:rPr>
          <w:rFonts w:ascii="CordiaUPC" w:hAnsi="CordiaUPC" w:cs="CordiaUPC" w:hint="cs"/>
          <w:b/>
          <w:bCs/>
          <w:sz w:val="32"/>
          <w:szCs w:val="32"/>
          <w:cs/>
        </w:rPr>
        <w:t>หนุน</w:t>
      </w:r>
      <w:r w:rsidR="00BF3152" w:rsidRPr="00BF3152">
        <w:rPr>
          <w:rFonts w:ascii="CordiaUPC" w:hAnsi="CordiaUPC" w:cs="CordiaUPC" w:hint="cs"/>
          <w:b/>
          <w:bCs/>
          <w:sz w:val="32"/>
          <w:szCs w:val="32"/>
          <w:cs/>
        </w:rPr>
        <w:t xml:space="preserve">ค้ำประกันฯ </w:t>
      </w:r>
      <w:r w:rsidR="00F11CFA" w:rsidRPr="00BF3152">
        <w:rPr>
          <w:rFonts w:ascii="CordiaUPC" w:hAnsi="CordiaUPC" w:cs="CordiaUPC" w:hint="cs"/>
          <w:b/>
          <w:bCs/>
          <w:sz w:val="32"/>
          <w:szCs w:val="32"/>
          <w:cs/>
        </w:rPr>
        <w:t>แฟรนไชส์ “กาแฟพันธุ์ไทย”</w:t>
      </w:r>
      <w:r w:rsidR="00F11CFA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</w:p>
    <w:p w:rsidR="00BF3152" w:rsidRDefault="00F11CFA" w:rsidP="00BF3152">
      <w:pPr>
        <w:spacing w:after="0" w:line="240" w:lineRule="auto"/>
        <w:ind w:right="-493"/>
        <w:jc w:val="center"/>
        <w:rPr>
          <w:rFonts w:ascii="CordiaUPC" w:hAnsi="CordiaUPC" w:cs="CordiaUPC"/>
          <w:b/>
          <w:bCs/>
          <w:sz w:val="32"/>
          <w:szCs w:val="32"/>
          <w:cs/>
        </w:rPr>
      </w:pPr>
      <w:r>
        <w:rPr>
          <w:rFonts w:ascii="CordiaUPC" w:hAnsi="CordiaUPC" w:cs="CordiaUPC" w:hint="cs"/>
          <w:b/>
          <w:bCs/>
          <w:sz w:val="32"/>
          <w:szCs w:val="32"/>
          <w:cs/>
        </w:rPr>
        <w:t>ขยาย</w:t>
      </w:r>
      <w:r w:rsidRPr="00BF3152">
        <w:rPr>
          <w:rFonts w:ascii="CordiaUPC" w:hAnsi="CordiaUPC" w:cs="CordiaUPC" w:hint="cs"/>
          <w:b/>
          <w:bCs/>
          <w:sz w:val="32"/>
          <w:szCs w:val="32"/>
          <w:cs/>
        </w:rPr>
        <w:t>โอกาส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>
        <w:rPr>
          <w:rFonts w:ascii="CordiaUPC" w:hAnsi="CordiaUPC" w:cs="CordiaUPC"/>
          <w:b/>
          <w:bCs/>
          <w:sz w:val="32"/>
          <w:szCs w:val="32"/>
        </w:rPr>
        <w:t xml:space="preserve">SMEs 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เป็นเจ้าของธุรกิจ สร้างผู้ประกอบการใหม่ </w:t>
      </w:r>
    </w:p>
    <w:p w:rsidR="00BF3152" w:rsidRPr="00703BE1" w:rsidRDefault="00BF3152" w:rsidP="00817353">
      <w:pPr>
        <w:spacing w:after="0" w:line="240" w:lineRule="auto"/>
        <w:ind w:firstLine="720"/>
        <w:jc w:val="thaiDistribute"/>
        <w:rPr>
          <w:rFonts w:ascii="CordiaUPC" w:hAnsi="CordiaUPC" w:cs="CordiaUPC"/>
          <w:b/>
          <w:bCs/>
          <w:color w:val="000000"/>
          <w:sz w:val="32"/>
          <w:szCs w:val="32"/>
        </w:rPr>
      </w:pPr>
    </w:p>
    <w:p w:rsidR="00F34BD5" w:rsidRPr="004B69C5" w:rsidRDefault="00856433" w:rsidP="00BC353C">
      <w:pPr>
        <w:spacing w:after="0" w:line="240" w:lineRule="auto"/>
        <w:ind w:firstLine="720"/>
        <w:jc w:val="thaiDistribute"/>
        <w:rPr>
          <w:rFonts w:ascii="CordiaUPC" w:hAnsi="CordiaUPC" w:cs="CordiaUPC"/>
          <w:b/>
          <w:bCs/>
          <w:color w:val="000000"/>
          <w:sz w:val="30"/>
          <w:szCs w:val="30"/>
        </w:rPr>
      </w:pPr>
      <w:r w:rsidRPr="00703BE1">
        <w:rPr>
          <w:rFonts w:ascii="CordiaUPC" w:hAnsi="CordiaUPC" w:cs="CordiaUPC"/>
          <w:b/>
          <w:bCs/>
          <w:color w:val="000000"/>
          <w:sz w:val="30"/>
          <w:szCs w:val="30"/>
          <w:cs/>
        </w:rPr>
        <w:t>บสย.</w:t>
      </w:r>
      <w:r w:rsidR="00E02AA8" w:rsidRPr="00703BE1">
        <w:rPr>
          <w:rFonts w:ascii="CordiaUPC" w:hAnsi="CordiaUPC" w:cs="CordiaUPC"/>
          <w:b/>
          <w:bCs/>
          <w:color w:val="000000"/>
          <w:sz w:val="30"/>
          <w:szCs w:val="30"/>
          <w:cs/>
        </w:rPr>
        <w:t xml:space="preserve"> ลงนามความร่วมมือ </w:t>
      </w:r>
      <w:r w:rsidR="00E02AA8" w:rsidRPr="00703BE1">
        <w:rPr>
          <w:rFonts w:ascii="CordiaUPC" w:hAnsi="CordiaUPC" w:cs="CordiaUPC" w:hint="cs"/>
          <w:b/>
          <w:bCs/>
          <w:color w:val="000000"/>
          <w:sz w:val="30"/>
          <w:szCs w:val="30"/>
          <w:cs/>
        </w:rPr>
        <w:t xml:space="preserve">พีทีจี เอ็นเนอยี </w:t>
      </w:r>
      <w:r w:rsidR="00C810A7">
        <w:rPr>
          <w:rFonts w:ascii="CordiaUPC" w:hAnsi="CordiaUPC" w:cs="CordiaUPC" w:hint="cs"/>
          <w:b/>
          <w:bCs/>
          <w:color w:val="000000"/>
          <w:sz w:val="30"/>
          <w:szCs w:val="30"/>
          <w:cs/>
        </w:rPr>
        <w:t>ห</w:t>
      </w:r>
      <w:r w:rsidR="005A61E3" w:rsidRPr="00703BE1">
        <w:rPr>
          <w:rFonts w:ascii="CordiaUPC" w:hAnsi="CordiaUPC" w:cs="CordiaUPC" w:hint="cs"/>
          <w:b/>
          <w:bCs/>
          <w:color w:val="000000"/>
          <w:sz w:val="30"/>
          <w:szCs w:val="30"/>
          <w:cs/>
        </w:rPr>
        <w:t xml:space="preserve">รือ </w:t>
      </w:r>
      <w:r w:rsidR="00E02AA8" w:rsidRPr="00703BE1">
        <w:rPr>
          <w:rFonts w:ascii="CordiaUPC" w:hAnsi="CordiaUPC" w:cs="CordiaUPC"/>
          <w:b/>
          <w:bCs/>
          <w:color w:val="000000"/>
          <w:sz w:val="30"/>
          <w:szCs w:val="30"/>
        </w:rPr>
        <w:t>PTG</w:t>
      </w:r>
      <w:r w:rsidR="00BC353C" w:rsidRPr="00703BE1">
        <w:rPr>
          <w:rFonts w:ascii="CordiaUPC" w:hAnsi="CordiaUPC" w:cs="CordiaUPC"/>
          <w:b/>
          <w:bCs/>
          <w:color w:val="000000"/>
          <w:sz w:val="30"/>
          <w:szCs w:val="30"/>
          <w:cs/>
        </w:rPr>
        <w:t xml:space="preserve"> </w:t>
      </w:r>
      <w:r w:rsidR="00BC353C" w:rsidRPr="00703BE1">
        <w:rPr>
          <w:rFonts w:ascii="CordiaUPC" w:hAnsi="CordiaUPC" w:cs="CordiaUPC" w:hint="cs"/>
          <w:b/>
          <w:bCs/>
          <w:color w:val="000000"/>
          <w:sz w:val="30"/>
          <w:szCs w:val="30"/>
          <w:cs/>
        </w:rPr>
        <w:t xml:space="preserve">หนุนค้ำประกันสินเชื่อ </w:t>
      </w:r>
      <w:r w:rsidR="00BC353C" w:rsidRPr="00703BE1">
        <w:rPr>
          <w:rFonts w:ascii="CordiaUPC" w:hAnsi="CordiaUPC" w:cs="CordiaUPC"/>
          <w:b/>
          <w:bCs/>
          <w:color w:val="000000"/>
          <w:sz w:val="30"/>
          <w:szCs w:val="30"/>
        </w:rPr>
        <w:t xml:space="preserve">SMEs </w:t>
      </w:r>
      <w:r w:rsidR="00BC353C" w:rsidRPr="00703BE1">
        <w:rPr>
          <w:rFonts w:ascii="CordiaUPC" w:hAnsi="CordiaUPC" w:cs="CordiaUPC" w:hint="cs"/>
          <w:b/>
          <w:bCs/>
          <w:color w:val="000000"/>
          <w:sz w:val="30"/>
          <w:szCs w:val="30"/>
          <w:cs/>
        </w:rPr>
        <w:t>ที่ต้องการเป็น</w:t>
      </w:r>
      <w:r w:rsidR="00BC353C" w:rsidRPr="004B69C5">
        <w:rPr>
          <w:rFonts w:ascii="CordiaUPC" w:hAnsi="CordiaUPC" w:cs="CordiaUPC" w:hint="cs"/>
          <w:b/>
          <w:bCs/>
          <w:color w:val="000000"/>
          <w:sz w:val="30"/>
          <w:szCs w:val="30"/>
          <w:cs/>
        </w:rPr>
        <w:t>เจ้าของ</w:t>
      </w:r>
      <w:r w:rsidR="007634FC" w:rsidRPr="004B69C5">
        <w:rPr>
          <w:rFonts w:ascii="CordiaUPC" w:hAnsi="CordiaUPC" w:cs="CordiaUPC" w:hint="cs"/>
          <w:b/>
          <w:bCs/>
          <w:sz w:val="32"/>
          <w:szCs w:val="32"/>
          <w:cs/>
        </w:rPr>
        <w:t xml:space="preserve">แฟรนไชส์ </w:t>
      </w:r>
      <w:r w:rsidR="00BC353C" w:rsidRPr="004B69C5">
        <w:rPr>
          <w:rFonts w:ascii="CordiaUPC" w:hAnsi="CordiaUPC" w:cs="CordiaUPC" w:hint="cs"/>
          <w:b/>
          <w:bCs/>
          <w:color w:val="000000"/>
          <w:sz w:val="30"/>
          <w:szCs w:val="30"/>
          <w:cs/>
        </w:rPr>
        <w:t>“</w:t>
      </w:r>
      <w:r w:rsidR="00DC4151" w:rsidRPr="004B69C5">
        <w:rPr>
          <w:rFonts w:ascii="CordiaUPC" w:hAnsi="CordiaUPC" w:cs="CordiaUPC" w:hint="cs"/>
          <w:b/>
          <w:bCs/>
          <w:color w:val="000000"/>
          <w:sz w:val="30"/>
          <w:szCs w:val="30"/>
          <w:cs/>
        </w:rPr>
        <w:t>ร้าน</w:t>
      </w:r>
      <w:r w:rsidR="00BC353C" w:rsidRPr="004B69C5">
        <w:rPr>
          <w:rFonts w:ascii="CordiaUPC" w:hAnsi="CordiaUPC" w:cs="CordiaUPC" w:hint="cs"/>
          <w:b/>
          <w:bCs/>
          <w:color w:val="000000"/>
          <w:sz w:val="30"/>
          <w:szCs w:val="30"/>
          <w:cs/>
        </w:rPr>
        <w:t xml:space="preserve">กาแฟพันธุ์ไทย” </w:t>
      </w:r>
      <w:r w:rsidR="00F34BD5" w:rsidRPr="004B69C5">
        <w:rPr>
          <w:rFonts w:ascii="CordiaUPC" w:hAnsi="CordiaUPC" w:cs="CordiaUPC"/>
          <w:b/>
          <w:bCs/>
          <w:sz w:val="30"/>
          <w:szCs w:val="30"/>
          <w:cs/>
        </w:rPr>
        <w:t xml:space="preserve">ตั้งเป้าช่วย </w:t>
      </w:r>
      <w:r w:rsidR="00F34BD5" w:rsidRPr="004B69C5">
        <w:rPr>
          <w:rFonts w:ascii="CordiaUPC" w:hAnsi="CordiaUPC" w:cs="CordiaUPC"/>
          <w:b/>
          <w:bCs/>
          <w:sz w:val="30"/>
          <w:szCs w:val="30"/>
          <w:cs/>
          <w:lang w:bidi="th"/>
        </w:rPr>
        <w:t xml:space="preserve">SMEs </w:t>
      </w:r>
      <w:r w:rsidR="00F34BD5" w:rsidRPr="004B69C5">
        <w:rPr>
          <w:rFonts w:ascii="CordiaUPC" w:hAnsi="CordiaUPC" w:cs="CordiaUPC"/>
          <w:b/>
          <w:bCs/>
          <w:sz w:val="30"/>
          <w:szCs w:val="30"/>
          <w:cs/>
        </w:rPr>
        <w:t>เข้าถึงสินเชื่อ</w:t>
      </w:r>
      <w:r w:rsidR="00F34BD5" w:rsidRPr="004B69C5">
        <w:rPr>
          <w:rFonts w:ascii="CordiaUPC" w:hAnsi="CordiaUPC" w:cs="CordiaUPC"/>
          <w:b/>
          <w:bCs/>
          <w:color w:val="000000"/>
          <w:sz w:val="30"/>
          <w:szCs w:val="30"/>
          <w:cs/>
          <w:lang w:val="th-TH"/>
        </w:rPr>
        <w:t>ไม่น้อยกว่า</w:t>
      </w:r>
      <w:r w:rsidR="00516666" w:rsidRPr="004B69C5">
        <w:rPr>
          <w:rFonts w:ascii="CordiaUPC" w:hAnsi="CordiaUPC" w:cs="CordiaUPC" w:hint="cs"/>
          <w:b/>
          <w:bCs/>
          <w:color w:val="000000"/>
          <w:sz w:val="30"/>
          <w:szCs w:val="30"/>
          <w:cs/>
          <w:lang w:val="th-TH"/>
        </w:rPr>
        <w:t xml:space="preserve"> </w:t>
      </w:r>
      <w:r w:rsidR="00516666" w:rsidRPr="004B69C5">
        <w:rPr>
          <w:rFonts w:ascii="CordiaUPC" w:hAnsi="CordiaUPC" w:cs="CordiaUPC"/>
          <w:b/>
          <w:bCs/>
          <w:color w:val="000000"/>
          <w:sz w:val="30"/>
          <w:szCs w:val="30"/>
        </w:rPr>
        <w:t xml:space="preserve">2,000 </w:t>
      </w:r>
      <w:r w:rsidR="00F34BD5" w:rsidRPr="004B69C5">
        <w:rPr>
          <w:rFonts w:ascii="CordiaUPC" w:hAnsi="CordiaUPC" w:cs="CordiaUPC"/>
          <w:b/>
          <w:bCs/>
          <w:color w:val="000000"/>
          <w:sz w:val="30"/>
          <w:szCs w:val="30"/>
          <w:cs/>
        </w:rPr>
        <w:t>ราย และก่อให</w:t>
      </w:r>
      <w:r w:rsidR="0012253E" w:rsidRPr="004B69C5">
        <w:rPr>
          <w:rFonts w:ascii="CordiaUPC" w:hAnsi="CordiaUPC" w:cs="CordiaUPC"/>
          <w:b/>
          <w:bCs/>
          <w:color w:val="000000"/>
          <w:sz w:val="30"/>
          <w:szCs w:val="30"/>
          <w:cs/>
        </w:rPr>
        <w:t>้เกิดสินเชื่อในระบบไม่น้อยกว่า</w:t>
      </w:r>
      <w:r w:rsidR="00516666" w:rsidRPr="004B69C5">
        <w:rPr>
          <w:rFonts w:ascii="CordiaUPC" w:hAnsi="CordiaUPC" w:cs="CordiaUPC" w:hint="cs"/>
          <w:b/>
          <w:bCs/>
          <w:color w:val="000000"/>
          <w:sz w:val="30"/>
          <w:szCs w:val="30"/>
          <w:cs/>
        </w:rPr>
        <w:t xml:space="preserve"> </w:t>
      </w:r>
      <w:r w:rsidR="00516666" w:rsidRPr="004B69C5">
        <w:rPr>
          <w:rFonts w:ascii="CordiaUPC" w:hAnsi="CordiaUPC" w:cs="CordiaUPC"/>
          <w:b/>
          <w:bCs/>
          <w:color w:val="000000"/>
          <w:sz w:val="30"/>
          <w:szCs w:val="30"/>
        </w:rPr>
        <w:t>4,000</w:t>
      </w:r>
      <w:r w:rsidR="00F34BD5" w:rsidRPr="004B69C5">
        <w:rPr>
          <w:rFonts w:ascii="CordiaUPC" w:hAnsi="CordiaUPC" w:cs="CordiaUPC"/>
          <w:b/>
          <w:bCs/>
          <w:color w:val="000000"/>
          <w:sz w:val="30"/>
          <w:szCs w:val="30"/>
          <w:cs/>
        </w:rPr>
        <w:t xml:space="preserve"> ล้านบาท  </w:t>
      </w:r>
    </w:p>
    <w:p w:rsidR="00441666" w:rsidRPr="004B69C5" w:rsidRDefault="00441666" w:rsidP="00976C27">
      <w:pPr>
        <w:spacing w:after="0" w:line="240" w:lineRule="auto"/>
        <w:ind w:firstLine="720"/>
        <w:rPr>
          <w:rFonts w:ascii="CordiaUPC" w:hAnsi="CordiaUPC" w:cs="CordiaUPC"/>
          <w:b/>
          <w:bCs/>
          <w:sz w:val="30"/>
          <w:szCs w:val="30"/>
        </w:rPr>
      </w:pPr>
    </w:p>
    <w:p w:rsidR="006F296E" w:rsidRPr="00C82A4E" w:rsidRDefault="00441666" w:rsidP="006F296E">
      <w:pPr>
        <w:pStyle w:val="Default"/>
        <w:ind w:firstLine="720"/>
        <w:jc w:val="thaiDistribute"/>
        <w:rPr>
          <w:rFonts w:ascii="CordiaUPC" w:hAnsi="CordiaUPC" w:cs="CordiaUPC"/>
          <w:color w:val="auto"/>
          <w:sz w:val="30"/>
          <w:szCs w:val="30"/>
        </w:rPr>
      </w:pPr>
      <w:r w:rsidRPr="004B69C5">
        <w:rPr>
          <w:rFonts w:ascii="CordiaUPC" w:hAnsi="CordiaUPC" w:cs="CordiaUPC"/>
          <w:b/>
          <w:bCs/>
          <w:color w:val="auto"/>
          <w:sz w:val="30"/>
          <w:szCs w:val="30"/>
          <w:cs/>
          <w:lang w:val="th-TH"/>
        </w:rPr>
        <w:t>นายสิทธิกร ดิเรกสุนทร</w:t>
      </w:r>
      <w:r w:rsidRPr="004B69C5">
        <w:rPr>
          <w:rFonts w:ascii="CordiaUPC" w:hAnsi="CordiaUPC" w:cs="CordiaUPC"/>
          <w:color w:val="auto"/>
          <w:sz w:val="30"/>
          <w:szCs w:val="30"/>
          <w:cs/>
          <w:lang w:val="th-TH"/>
        </w:rPr>
        <w:t xml:space="preserve"> กรรมการและผู้จัดการทั่วไป บรรษัทประกันสินเชื่ออุตสาหกรรมขนาดย่อม (บสย.) </w:t>
      </w:r>
      <w:r w:rsidR="001870E2" w:rsidRPr="004B69C5">
        <w:rPr>
          <w:rFonts w:ascii="CordiaUPC" w:hAnsi="CordiaUPC" w:cs="CordiaUPC"/>
          <w:color w:val="auto"/>
          <w:sz w:val="30"/>
          <w:szCs w:val="30"/>
          <w:cs/>
          <w:lang w:val="th-TH"/>
        </w:rPr>
        <w:t xml:space="preserve">และ </w:t>
      </w:r>
      <w:r w:rsidR="00976C27" w:rsidRPr="004B69C5">
        <w:rPr>
          <w:rFonts w:ascii="CordiaUPC" w:hAnsi="CordiaUPC" w:cs="CordiaUPC"/>
          <w:b/>
          <w:bCs/>
          <w:color w:val="auto"/>
          <w:kern w:val="2"/>
          <w:sz w:val="30"/>
          <w:szCs w:val="30"/>
          <w:cs/>
          <w:lang w:val="th-TH"/>
        </w:rPr>
        <w:t xml:space="preserve">นายพิทักษ์ รัชกิจประการ </w:t>
      </w:r>
      <w:r w:rsidR="00976C27" w:rsidRPr="004B69C5">
        <w:rPr>
          <w:rFonts w:ascii="CordiaUPC" w:hAnsi="CordiaUPC" w:cs="CordiaUPC"/>
          <w:color w:val="auto"/>
          <w:sz w:val="30"/>
          <w:szCs w:val="30"/>
          <w:cs/>
          <w:lang w:val="th-TH"/>
        </w:rPr>
        <w:t xml:space="preserve">ประธานเจ้าหน้าที่บริหารและกรรมการผู้จัดการใหญ่ บริษัท พีทีจี เอ็นเนอยี จำกัด (มหาชน) หรือ </w:t>
      </w:r>
      <w:r w:rsidR="00976C27" w:rsidRPr="004B69C5">
        <w:rPr>
          <w:rFonts w:ascii="CordiaUPC" w:hAnsi="CordiaUPC" w:cs="CordiaUPC"/>
          <w:color w:val="auto"/>
          <w:sz w:val="30"/>
          <w:szCs w:val="30"/>
        </w:rPr>
        <w:t xml:space="preserve">PTG </w:t>
      </w:r>
      <w:r w:rsidRPr="004B69C5">
        <w:rPr>
          <w:rFonts w:ascii="CordiaUPC" w:hAnsi="CordiaUPC" w:cs="CordiaUPC"/>
          <w:color w:val="auto"/>
          <w:sz w:val="30"/>
          <w:szCs w:val="30"/>
          <w:cs/>
          <w:lang w:val="th-TH"/>
        </w:rPr>
        <w:t>ลงนามบันทึกข้อตกลง</w:t>
      </w:r>
      <w:r w:rsidR="00976C27" w:rsidRPr="004B69C5">
        <w:rPr>
          <w:rFonts w:ascii="CordiaUPC" w:hAnsi="CordiaUPC" w:cs="CordiaUPC"/>
          <w:color w:val="auto"/>
          <w:sz w:val="30"/>
          <w:szCs w:val="30"/>
          <w:cs/>
          <w:lang w:val="th-TH"/>
        </w:rPr>
        <w:t>ความร่วมมือ</w:t>
      </w:r>
      <w:r w:rsidRPr="004B69C5">
        <w:rPr>
          <w:rFonts w:ascii="CordiaUPC" w:hAnsi="CordiaUPC" w:cs="CordiaUPC"/>
          <w:color w:val="auto"/>
          <w:sz w:val="30"/>
          <w:szCs w:val="30"/>
          <w:cs/>
          <w:lang w:val="th-TH"/>
        </w:rPr>
        <w:t xml:space="preserve"> (</w:t>
      </w:r>
      <w:r w:rsidRPr="004B69C5">
        <w:rPr>
          <w:rFonts w:ascii="CordiaUPC" w:hAnsi="CordiaUPC" w:cs="CordiaUPC"/>
          <w:color w:val="auto"/>
          <w:sz w:val="30"/>
          <w:szCs w:val="30"/>
        </w:rPr>
        <w:t>MOU</w:t>
      </w:r>
      <w:r w:rsidRPr="004B69C5">
        <w:rPr>
          <w:rFonts w:ascii="CordiaUPC" w:hAnsi="CordiaUPC" w:cs="CordiaUPC"/>
          <w:color w:val="auto"/>
          <w:sz w:val="30"/>
          <w:szCs w:val="30"/>
          <w:cs/>
        </w:rPr>
        <w:t xml:space="preserve">) </w:t>
      </w:r>
      <w:r w:rsidR="00976C27" w:rsidRPr="004B69C5">
        <w:rPr>
          <w:rFonts w:ascii="CordiaUPC" w:hAnsi="CordiaUPC" w:cs="CordiaUPC"/>
          <w:b/>
          <w:bCs/>
          <w:color w:val="auto"/>
          <w:sz w:val="30"/>
          <w:szCs w:val="30"/>
          <w:cs/>
        </w:rPr>
        <w:t>การส่งเสริมและสนับสนุนผู้ประกอบการ</w:t>
      </w:r>
      <w:r w:rsidR="00976C27" w:rsidRPr="004B69C5">
        <w:rPr>
          <w:rFonts w:ascii="CordiaUPC" w:hAnsi="CordiaUPC" w:cs="CordiaUPC"/>
          <w:b/>
          <w:bCs/>
          <w:color w:val="auto"/>
          <w:sz w:val="30"/>
          <w:szCs w:val="30"/>
        </w:rPr>
        <w:t xml:space="preserve"> SMEs </w:t>
      </w:r>
      <w:r w:rsidR="00976C27" w:rsidRPr="004B69C5">
        <w:rPr>
          <w:rFonts w:ascii="CordiaUPC" w:hAnsi="CordiaUPC" w:cs="CordiaUPC"/>
          <w:b/>
          <w:bCs/>
          <w:color w:val="auto"/>
          <w:sz w:val="30"/>
          <w:szCs w:val="30"/>
          <w:cs/>
        </w:rPr>
        <w:t>ระหว่าง บสย.</w:t>
      </w:r>
      <w:r w:rsidR="009C7A5B" w:rsidRPr="004B69C5">
        <w:rPr>
          <w:rFonts w:ascii="CordiaUPC" w:hAnsi="CordiaUPC" w:cs="CordiaUPC" w:hint="cs"/>
          <w:b/>
          <w:bCs/>
          <w:color w:val="auto"/>
          <w:sz w:val="30"/>
          <w:szCs w:val="30"/>
          <w:cs/>
        </w:rPr>
        <w:t xml:space="preserve"> </w:t>
      </w:r>
      <w:r w:rsidR="00976C27" w:rsidRPr="004B69C5">
        <w:rPr>
          <w:rFonts w:ascii="CordiaUPC" w:hAnsi="CordiaUPC" w:cs="CordiaUPC"/>
          <w:b/>
          <w:bCs/>
          <w:color w:val="auto"/>
          <w:sz w:val="30"/>
          <w:szCs w:val="30"/>
          <w:cs/>
        </w:rPr>
        <w:t xml:space="preserve">และ </w:t>
      </w:r>
      <w:r w:rsidR="004B7192" w:rsidRPr="004B69C5">
        <w:rPr>
          <w:rFonts w:ascii="CordiaUPC" w:hAnsi="CordiaUPC" w:cs="CordiaUPC"/>
          <w:b/>
          <w:bCs/>
          <w:color w:val="auto"/>
          <w:sz w:val="30"/>
          <w:szCs w:val="30"/>
        </w:rPr>
        <w:t>PTG</w:t>
      </w:r>
      <w:r w:rsidR="00976C27" w:rsidRPr="004B69C5">
        <w:rPr>
          <w:rFonts w:ascii="CordiaUPC" w:hAnsi="CordiaUPC" w:cs="CordiaUPC"/>
          <w:b/>
          <w:bCs/>
          <w:color w:val="auto"/>
          <w:sz w:val="30"/>
          <w:szCs w:val="30"/>
          <w:cs/>
        </w:rPr>
        <w:t xml:space="preserve"> </w:t>
      </w:r>
      <w:r w:rsidR="004C52B1" w:rsidRPr="004B69C5">
        <w:rPr>
          <w:rFonts w:ascii="CordiaUPC" w:hAnsi="CordiaUPC" w:cs="CordiaUPC"/>
          <w:color w:val="auto"/>
          <w:sz w:val="30"/>
          <w:szCs w:val="30"/>
          <w:cs/>
        </w:rPr>
        <w:t>เพื่อ</w:t>
      </w:r>
      <w:r w:rsidR="00DC4151" w:rsidRPr="004B69C5">
        <w:rPr>
          <w:rFonts w:ascii="CordiaUPC" w:hAnsi="CordiaUPC" w:cs="CordiaUPC"/>
          <w:color w:val="auto"/>
          <w:sz w:val="30"/>
          <w:szCs w:val="30"/>
          <w:cs/>
        </w:rPr>
        <w:t>ร่วม</w:t>
      </w:r>
      <w:r w:rsidR="004C52B1" w:rsidRPr="004B69C5">
        <w:rPr>
          <w:rFonts w:ascii="CordiaUPC" w:hAnsi="CordiaUPC" w:cs="CordiaUPC"/>
          <w:color w:val="auto"/>
          <w:sz w:val="30"/>
          <w:szCs w:val="30"/>
          <w:cs/>
        </w:rPr>
        <w:t>กันส่งเสริมและสนับสนุนในการให้ความรู้ และพัฒนาศักยภาพด้านการดำเนินธุรกิจ</w:t>
      </w:r>
      <w:r w:rsidR="006F296E" w:rsidRPr="004B69C5">
        <w:rPr>
          <w:rFonts w:ascii="CordiaUPC" w:hAnsi="CordiaUPC" w:cs="CordiaUPC"/>
          <w:color w:val="auto"/>
          <w:sz w:val="30"/>
          <w:szCs w:val="30"/>
          <w:cs/>
        </w:rPr>
        <w:t>ให้แก่</w:t>
      </w:r>
      <w:r w:rsidR="006F296E" w:rsidRPr="004B69C5">
        <w:rPr>
          <w:rFonts w:ascii="CordiaUPC" w:hAnsi="CordiaUPC" w:cs="CordiaUPC" w:hint="cs"/>
          <w:color w:val="auto"/>
          <w:sz w:val="30"/>
          <w:szCs w:val="30"/>
          <w:cs/>
        </w:rPr>
        <w:t>กลุ่ม</w:t>
      </w:r>
      <w:r w:rsidR="006F296E" w:rsidRPr="004B69C5">
        <w:rPr>
          <w:rFonts w:ascii="CordiaUPC" w:hAnsi="CordiaUPC" w:cs="CordiaUPC"/>
          <w:color w:val="auto"/>
          <w:sz w:val="30"/>
          <w:szCs w:val="30"/>
          <w:cs/>
        </w:rPr>
        <w:t>ผู้ประกอบการ</w:t>
      </w:r>
      <w:r w:rsidR="006F296E" w:rsidRPr="004B69C5">
        <w:rPr>
          <w:rFonts w:ascii="CordiaUPC" w:hAnsi="CordiaUPC" w:cs="CordiaUPC" w:hint="cs"/>
          <w:color w:val="auto"/>
          <w:sz w:val="30"/>
          <w:szCs w:val="30"/>
          <w:cs/>
        </w:rPr>
        <w:t>ราย</w:t>
      </w:r>
      <w:r w:rsidR="006F296E" w:rsidRPr="004B69C5">
        <w:rPr>
          <w:rFonts w:ascii="CordiaUPC" w:hAnsi="CordiaUPC" w:cs="CordiaUPC"/>
          <w:color w:val="auto"/>
          <w:sz w:val="30"/>
          <w:szCs w:val="30"/>
          <w:cs/>
        </w:rPr>
        <w:t>ใหม่/</w:t>
      </w:r>
      <w:r w:rsidR="006F296E" w:rsidRPr="004B69C5">
        <w:rPr>
          <w:rFonts w:ascii="CordiaUPC" w:hAnsi="CordiaUPC" w:cs="CordiaUPC"/>
          <w:color w:val="auto"/>
          <w:sz w:val="30"/>
          <w:szCs w:val="30"/>
        </w:rPr>
        <w:t xml:space="preserve">New Gen </w:t>
      </w:r>
      <w:r w:rsidR="006F296E" w:rsidRPr="004B69C5">
        <w:rPr>
          <w:rFonts w:ascii="Cordia New" w:eastAsia="Times New Roman" w:hAnsi="Cordia New" w:cs="Cordia New"/>
          <w:color w:val="auto"/>
          <w:spacing w:val="2"/>
          <w:sz w:val="30"/>
          <w:szCs w:val="30"/>
          <w:cs/>
        </w:rPr>
        <w:t>ที่ต้องการเป็นเจ้าของแฟรนไชส์</w:t>
      </w:r>
      <w:r w:rsidR="00DC4151" w:rsidRPr="004B69C5">
        <w:rPr>
          <w:rFonts w:ascii="Cordia New" w:eastAsia="Times New Roman" w:hAnsi="Cordia New" w:cs="Cordia New" w:hint="cs"/>
          <w:color w:val="auto"/>
          <w:spacing w:val="2"/>
          <w:sz w:val="30"/>
          <w:szCs w:val="30"/>
          <w:cs/>
        </w:rPr>
        <w:t>ร้านกาแฟพันธุ์ไทย รวมถึง</w:t>
      </w:r>
      <w:r w:rsidR="007634FC" w:rsidRPr="004B69C5">
        <w:rPr>
          <w:rFonts w:ascii="Cordia New" w:eastAsia="Times New Roman" w:hAnsi="Cordia New" w:cs="Cordia New"/>
          <w:color w:val="auto"/>
          <w:spacing w:val="2"/>
          <w:sz w:val="30"/>
          <w:szCs w:val="30"/>
          <w:cs/>
        </w:rPr>
        <w:t xml:space="preserve">แฟรนไชส์ </w:t>
      </w:r>
      <w:r w:rsidR="00DC4151" w:rsidRPr="004B69C5">
        <w:rPr>
          <w:rFonts w:ascii="Cordia New" w:eastAsia="Times New Roman" w:hAnsi="Cordia New" w:cs="Cordia New" w:hint="cs"/>
          <w:color w:val="auto"/>
          <w:spacing w:val="2"/>
          <w:sz w:val="30"/>
          <w:szCs w:val="30"/>
          <w:cs/>
        </w:rPr>
        <w:t>อื่น</w:t>
      </w:r>
      <w:r w:rsidR="007634FC" w:rsidRPr="004B69C5">
        <w:rPr>
          <w:rFonts w:ascii="Cordia New" w:eastAsia="Times New Roman" w:hAnsi="Cordia New" w:cs="Cordia New" w:hint="cs"/>
          <w:color w:val="auto"/>
          <w:spacing w:val="2"/>
          <w:sz w:val="30"/>
          <w:szCs w:val="30"/>
          <w:cs/>
        </w:rPr>
        <w:t xml:space="preserve"> </w:t>
      </w:r>
      <w:r w:rsidR="00DC4151" w:rsidRPr="004B69C5">
        <w:rPr>
          <w:rFonts w:ascii="Cordia New" w:eastAsia="Times New Roman" w:hAnsi="Cordia New" w:cs="Cordia New" w:hint="cs"/>
          <w:color w:val="auto"/>
          <w:spacing w:val="2"/>
          <w:sz w:val="30"/>
          <w:szCs w:val="30"/>
          <w:cs/>
        </w:rPr>
        <w:t xml:space="preserve">ๆ </w:t>
      </w:r>
      <w:r w:rsidR="006F296E" w:rsidRPr="004B69C5">
        <w:rPr>
          <w:rFonts w:ascii="Cordia New" w:eastAsia="Times New Roman" w:hAnsi="Cordia New" w:cs="Cordia New"/>
          <w:color w:val="auto"/>
          <w:spacing w:val="2"/>
          <w:sz w:val="30"/>
          <w:szCs w:val="30"/>
          <w:cs/>
        </w:rPr>
        <w:t>ภายใต้</w:t>
      </w:r>
      <w:r w:rsidR="009C7790" w:rsidRPr="004B69C5">
        <w:rPr>
          <w:rFonts w:ascii="Cordia New" w:eastAsia="Times New Roman" w:hAnsi="Cordia New" w:cs="Cordia New" w:hint="cs"/>
          <w:color w:val="auto"/>
          <w:spacing w:val="2"/>
          <w:sz w:val="30"/>
          <w:szCs w:val="30"/>
          <w:cs/>
        </w:rPr>
        <w:t>เครือ</w:t>
      </w:r>
      <w:r w:rsidR="006F296E" w:rsidRPr="004B69C5">
        <w:rPr>
          <w:rFonts w:ascii="CordiaUPC" w:hAnsi="CordiaUPC" w:cs="CordiaUPC" w:hint="cs"/>
          <w:color w:val="auto"/>
          <w:sz w:val="30"/>
          <w:szCs w:val="30"/>
          <w:cs/>
        </w:rPr>
        <w:t xml:space="preserve"> </w:t>
      </w:r>
      <w:r w:rsidR="004C52B1" w:rsidRPr="004B69C5">
        <w:rPr>
          <w:rFonts w:ascii="CordiaUPC" w:hAnsi="CordiaUPC" w:cs="CordiaUPC"/>
          <w:color w:val="auto"/>
          <w:sz w:val="30"/>
          <w:szCs w:val="30"/>
          <w:cs/>
        </w:rPr>
        <w:t>พีทีจ</w:t>
      </w:r>
      <w:r w:rsidR="005A61E3" w:rsidRPr="004B69C5">
        <w:rPr>
          <w:rFonts w:ascii="CordiaUPC" w:hAnsi="CordiaUPC" w:cs="CordiaUPC" w:hint="cs"/>
          <w:color w:val="auto"/>
          <w:sz w:val="30"/>
          <w:szCs w:val="30"/>
          <w:cs/>
        </w:rPr>
        <w:t xml:space="preserve">ี  เอ็นเนอยี  </w:t>
      </w:r>
      <w:r w:rsidR="006F296E" w:rsidRPr="004B69C5">
        <w:rPr>
          <w:rFonts w:ascii="CordiaUPC" w:hAnsi="CordiaUPC" w:cs="CordiaUPC" w:hint="cs"/>
          <w:color w:val="auto"/>
          <w:sz w:val="30"/>
          <w:szCs w:val="30"/>
          <w:cs/>
        </w:rPr>
        <w:t xml:space="preserve"> </w:t>
      </w:r>
      <w:r w:rsidR="00405E3A" w:rsidRPr="004B69C5">
        <w:rPr>
          <w:rFonts w:ascii="CordiaUPC" w:hAnsi="CordiaUPC" w:cs="CordiaUPC" w:hint="cs"/>
          <w:color w:val="auto"/>
          <w:sz w:val="30"/>
          <w:szCs w:val="30"/>
          <w:cs/>
        </w:rPr>
        <w:t xml:space="preserve">เมื่อวันที่ </w:t>
      </w:r>
      <w:r w:rsidR="00516666" w:rsidRPr="004B69C5">
        <w:rPr>
          <w:rFonts w:ascii="CordiaUPC" w:hAnsi="CordiaUPC" w:cs="CordiaUPC"/>
          <w:color w:val="auto"/>
          <w:sz w:val="30"/>
          <w:szCs w:val="30"/>
        </w:rPr>
        <w:t>24</w:t>
      </w:r>
      <w:r w:rsidR="00405E3A" w:rsidRPr="004B69C5">
        <w:rPr>
          <w:rFonts w:ascii="CordiaUPC" w:hAnsi="CordiaUPC" w:cs="CordiaUPC" w:hint="cs"/>
          <w:color w:val="auto"/>
          <w:sz w:val="30"/>
          <w:szCs w:val="30"/>
          <w:cs/>
        </w:rPr>
        <w:t xml:space="preserve"> มิถุนายน </w:t>
      </w:r>
      <w:r w:rsidR="00516666" w:rsidRPr="004B69C5">
        <w:rPr>
          <w:rFonts w:ascii="CordiaUPC" w:hAnsi="CordiaUPC" w:cs="CordiaUPC"/>
          <w:color w:val="auto"/>
          <w:sz w:val="30"/>
          <w:szCs w:val="30"/>
        </w:rPr>
        <w:t>2567</w:t>
      </w:r>
      <w:r w:rsidR="00405E3A" w:rsidRPr="004B69C5">
        <w:rPr>
          <w:rFonts w:ascii="CordiaUPC" w:hAnsi="CordiaUPC" w:cs="CordiaUPC" w:hint="cs"/>
          <w:color w:val="auto"/>
          <w:sz w:val="30"/>
          <w:szCs w:val="30"/>
          <w:cs/>
        </w:rPr>
        <w:t xml:space="preserve"> ณ </w:t>
      </w:r>
      <w:r w:rsidR="00C82A4E" w:rsidRPr="004B69C5">
        <w:rPr>
          <w:rFonts w:ascii="CordiaUPC" w:hAnsi="CordiaUPC" w:cs="CordiaUPC"/>
          <w:color w:val="333333"/>
          <w:sz w:val="30"/>
          <w:szCs w:val="30"/>
          <w:shd w:val="clear" w:color="auto" w:fill="FFFFFF"/>
          <w:cs/>
        </w:rPr>
        <w:t xml:space="preserve">อาคาร </w:t>
      </w:r>
      <w:r w:rsidR="00C82A4E" w:rsidRPr="004B69C5">
        <w:rPr>
          <w:rFonts w:ascii="CordiaUPC" w:hAnsi="CordiaUPC" w:cs="CordiaUPC"/>
          <w:color w:val="333333"/>
          <w:sz w:val="30"/>
          <w:szCs w:val="30"/>
          <w:shd w:val="clear" w:color="auto" w:fill="FFFFFF"/>
        </w:rPr>
        <w:t xml:space="preserve">CW Tower </w:t>
      </w:r>
      <w:r w:rsidR="00C82A4E" w:rsidRPr="004B69C5">
        <w:rPr>
          <w:rFonts w:ascii="CordiaUPC" w:hAnsi="CordiaUPC" w:cs="CordiaUPC"/>
          <w:color w:val="333333"/>
          <w:sz w:val="30"/>
          <w:szCs w:val="30"/>
          <w:shd w:val="clear" w:color="auto" w:fill="FFFFFF"/>
          <w:cs/>
        </w:rPr>
        <w:t>บริษัท พีทีจี เอ็นเนอยี จำกัด (มหาชน)</w:t>
      </w:r>
      <w:r w:rsidR="00C82A4E" w:rsidRPr="00C82A4E">
        <w:rPr>
          <w:rFonts w:ascii="CordiaUPC" w:hAnsi="CordiaUPC" w:cs="CordiaUPC"/>
          <w:color w:val="333333"/>
          <w:sz w:val="30"/>
          <w:szCs w:val="30"/>
          <w:shd w:val="clear" w:color="auto" w:fill="FFFFFF"/>
        </w:rPr>
        <w:t> </w:t>
      </w:r>
    </w:p>
    <w:p w:rsidR="004B552F" w:rsidRPr="00A126F3" w:rsidRDefault="00AE5CF5" w:rsidP="004B552F">
      <w:pPr>
        <w:pStyle w:val="Default"/>
        <w:ind w:firstLine="720"/>
        <w:jc w:val="thaiDistribute"/>
        <w:rPr>
          <w:rFonts w:ascii="CordiaUPC" w:eastAsia="TH SarabunPSK" w:hAnsi="CordiaUPC" w:cs="CordiaUPC"/>
          <w:sz w:val="30"/>
          <w:szCs w:val="30"/>
        </w:rPr>
      </w:pPr>
      <w:r w:rsidRPr="004C52B1">
        <w:rPr>
          <w:rFonts w:ascii="CordiaUPC" w:hAnsi="CordiaUPC" w:cs="CordiaUPC"/>
          <w:b/>
          <w:bCs/>
          <w:color w:val="auto"/>
          <w:sz w:val="30"/>
          <w:szCs w:val="30"/>
          <w:cs/>
          <w:lang w:val="th-TH"/>
        </w:rPr>
        <w:t>นายสิทธิกร ดิเรกสุนทร</w:t>
      </w:r>
      <w:r w:rsidRPr="004C52B1">
        <w:rPr>
          <w:rFonts w:ascii="CordiaUPC" w:hAnsi="CordiaUPC" w:cs="CordiaUPC"/>
          <w:color w:val="auto"/>
          <w:sz w:val="30"/>
          <w:szCs w:val="30"/>
          <w:cs/>
          <w:lang w:val="th-TH"/>
        </w:rPr>
        <w:t xml:space="preserve"> กรรมการและผู้จัดการทั่วไป บรรษัทประกันสินเชื่ออุตสาหกรรมขนาดย่อม (บสย.)</w:t>
      </w:r>
      <w:r>
        <w:rPr>
          <w:rFonts w:ascii="CordiaUPC" w:hAnsi="CordiaUPC" w:cs="CordiaUPC" w:hint="cs"/>
          <w:color w:val="auto"/>
          <w:sz w:val="30"/>
          <w:szCs w:val="30"/>
          <w:cs/>
        </w:rPr>
        <w:t xml:space="preserve"> กล่าวว่า </w:t>
      </w:r>
      <w:r w:rsidR="006F296E" w:rsidRPr="00703BE1">
        <w:rPr>
          <w:rFonts w:ascii="Cordia New" w:hAnsi="Cordia New" w:cs="Cordia New"/>
          <w:sz w:val="30"/>
          <w:szCs w:val="30"/>
          <w:shd w:val="clear" w:color="auto" w:fill="FFFFFF"/>
          <w:cs/>
        </w:rPr>
        <w:t>บสย.</w:t>
      </w:r>
      <w:r w:rsidR="006518BB" w:rsidRPr="00703BE1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6F296E" w:rsidRPr="00703BE1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เล็งเห็นความสำคัญของการขับเคลื่อนเศรษฐกิจผ่านกลไกการค้ำประกันสินเชื่อ สร้างผู้ประกอบการรายใหม่ สนับสนุนการสร้างงานสร้างอาชีพ </w:t>
      </w:r>
      <w:r w:rsidR="00DC4151" w:rsidRPr="00703BE1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ซึ่ง</w:t>
      </w:r>
      <w:r w:rsidR="006518BB" w:rsidRPr="00703BE1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จากความร่วมมือในครั้งนี้ </w:t>
      </w:r>
      <w:r w:rsidR="00D20446">
        <w:rPr>
          <w:rFonts w:ascii="CordiaUPC" w:hAnsi="CordiaUPC" w:cs="CordiaUPC" w:hint="cs"/>
          <w:color w:val="auto"/>
          <w:sz w:val="30"/>
          <w:szCs w:val="30"/>
          <w:cs/>
        </w:rPr>
        <w:t xml:space="preserve">บสย. </w:t>
      </w:r>
      <w:r w:rsidR="00DC4151">
        <w:rPr>
          <w:rFonts w:ascii="CordiaUPC" w:hAnsi="CordiaUPC" w:cs="CordiaUPC" w:hint="cs"/>
          <w:color w:val="auto"/>
          <w:sz w:val="30"/>
          <w:szCs w:val="30"/>
          <w:cs/>
        </w:rPr>
        <w:t>จะ</w:t>
      </w:r>
      <w:r w:rsidR="004B552F">
        <w:rPr>
          <w:rFonts w:ascii="CordiaUPC" w:hAnsi="CordiaUPC" w:cs="CordiaUPC" w:hint="cs"/>
          <w:color w:val="auto"/>
          <w:sz w:val="30"/>
          <w:szCs w:val="30"/>
          <w:cs/>
        </w:rPr>
        <w:t>ให้ความ</w:t>
      </w:r>
      <w:r w:rsidR="00D20446" w:rsidRPr="004C52B1">
        <w:rPr>
          <w:rFonts w:ascii="CordiaUPC" w:hAnsi="CordiaUPC" w:cs="CordiaUPC"/>
          <w:sz w:val="30"/>
          <w:szCs w:val="30"/>
          <w:cs/>
        </w:rPr>
        <w:t xml:space="preserve">ช่วยเหลือผู้ประกอบการ </w:t>
      </w:r>
      <w:r w:rsidR="00D20446" w:rsidRPr="004C52B1">
        <w:rPr>
          <w:rFonts w:ascii="CordiaUPC" w:hAnsi="CordiaUPC" w:cs="CordiaUPC"/>
          <w:sz w:val="30"/>
          <w:szCs w:val="30"/>
        </w:rPr>
        <w:t>SMEs</w:t>
      </w:r>
      <w:r w:rsidR="00D20446" w:rsidRPr="004C52B1">
        <w:rPr>
          <w:rFonts w:ascii="CordiaUPC" w:hAnsi="CordiaUPC" w:cs="CordiaUPC"/>
          <w:sz w:val="30"/>
          <w:szCs w:val="30"/>
          <w:cs/>
        </w:rPr>
        <w:t xml:space="preserve"> ที่</w:t>
      </w:r>
      <w:r w:rsidR="00D20446">
        <w:rPr>
          <w:rFonts w:ascii="CordiaUPC" w:hAnsi="CordiaUPC" w:cs="CordiaUPC" w:hint="cs"/>
          <w:sz w:val="30"/>
          <w:szCs w:val="30"/>
          <w:cs/>
        </w:rPr>
        <w:t>ต้องการ</w:t>
      </w:r>
      <w:r w:rsidR="00DC4151">
        <w:rPr>
          <w:rFonts w:ascii="CordiaUPC" w:hAnsi="CordiaUPC" w:cs="CordiaUPC" w:hint="cs"/>
          <w:sz w:val="30"/>
          <w:szCs w:val="30"/>
          <w:cs/>
        </w:rPr>
        <w:t>ลงทุน</w:t>
      </w:r>
      <w:r w:rsidR="00D20446">
        <w:rPr>
          <w:rFonts w:ascii="CordiaUPC" w:hAnsi="CordiaUPC" w:cs="CordiaUPC" w:hint="cs"/>
          <w:sz w:val="30"/>
          <w:szCs w:val="30"/>
          <w:cs/>
        </w:rPr>
        <w:t>เป็นเจ้าของ “</w:t>
      </w:r>
      <w:r w:rsidR="00DC4151">
        <w:rPr>
          <w:rFonts w:ascii="CordiaUPC" w:hAnsi="CordiaUPC" w:cs="CordiaUPC" w:hint="cs"/>
          <w:sz w:val="30"/>
          <w:szCs w:val="30"/>
          <w:cs/>
        </w:rPr>
        <w:t>ร้าน</w:t>
      </w:r>
      <w:r w:rsidR="00D20446">
        <w:rPr>
          <w:rFonts w:ascii="CordiaUPC" w:hAnsi="CordiaUPC" w:cs="CordiaUPC" w:hint="cs"/>
          <w:sz w:val="30"/>
          <w:szCs w:val="30"/>
          <w:cs/>
        </w:rPr>
        <w:t xml:space="preserve">กาแฟพันธุ์ไทย” </w:t>
      </w:r>
      <w:r w:rsidR="00DC4151">
        <w:rPr>
          <w:rFonts w:ascii="CordiaUPC" w:hAnsi="CordiaUPC" w:cs="CordiaUPC" w:hint="cs"/>
          <w:sz w:val="30"/>
          <w:szCs w:val="30"/>
          <w:cs/>
        </w:rPr>
        <w:t>ผ่านรูปแบบแฟรนไชส์ ตลอดจน</w:t>
      </w:r>
      <w:r w:rsidR="00DC4151">
        <w:rPr>
          <w:rFonts w:ascii="Cordia New" w:hAnsi="Cordia New" w:cs="Cordia New" w:hint="cs"/>
          <w:color w:val="222A35"/>
          <w:sz w:val="30"/>
          <w:szCs w:val="30"/>
          <w:cs/>
        </w:rPr>
        <w:t>การลงทุนในธุรกิจ</w:t>
      </w:r>
      <w:r w:rsidR="004B552F" w:rsidRPr="00A126F3">
        <w:rPr>
          <w:rFonts w:ascii="Cordia New" w:hAnsi="Cordia New" w:cs="Cordia New" w:hint="cs"/>
          <w:color w:val="222A35"/>
          <w:sz w:val="30"/>
          <w:szCs w:val="30"/>
          <w:cs/>
        </w:rPr>
        <w:t xml:space="preserve">แฟรนไชส์อื่นๆ </w:t>
      </w:r>
      <w:r w:rsidR="004B552F" w:rsidRPr="00703BE1">
        <w:rPr>
          <w:rFonts w:ascii="Cordia New" w:eastAsia="Times New Roman" w:hAnsi="Cordia New" w:cs="Cordia New"/>
          <w:color w:val="auto"/>
          <w:spacing w:val="2"/>
          <w:sz w:val="30"/>
          <w:szCs w:val="30"/>
          <w:cs/>
        </w:rPr>
        <w:t>ภายใต้</w:t>
      </w:r>
      <w:r w:rsidR="004B552F" w:rsidRPr="00A126F3">
        <w:rPr>
          <w:rFonts w:ascii="CordiaUPC" w:hAnsi="CordiaUPC" w:cs="CordiaUPC" w:hint="cs"/>
          <w:color w:val="auto"/>
          <w:sz w:val="30"/>
          <w:szCs w:val="30"/>
          <w:cs/>
        </w:rPr>
        <w:t xml:space="preserve"> </w:t>
      </w:r>
      <w:r w:rsidR="004B552F" w:rsidRPr="00A126F3">
        <w:rPr>
          <w:rFonts w:ascii="CordiaUPC" w:hAnsi="CordiaUPC" w:cs="CordiaUPC"/>
          <w:color w:val="auto"/>
          <w:sz w:val="30"/>
          <w:szCs w:val="30"/>
          <w:cs/>
        </w:rPr>
        <w:t>พีทีจี</w:t>
      </w:r>
      <w:r w:rsidR="005A61E3">
        <w:rPr>
          <w:rFonts w:ascii="CordiaUPC" w:hAnsi="CordiaUPC" w:cs="CordiaUPC" w:hint="cs"/>
          <w:color w:val="auto"/>
          <w:sz w:val="30"/>
          <w:szCs w:val="30"/>
          <w:cs/>
        </w:rPr>
        <w:t xml:space="preserve"> เอ็นเนอยี </w:t>
      </w:r>
      <w:r w:rsidR="004B552F" w:rsidRPr="00A126F3">
        <w:rPr>
          <w:rFonts w:ascii="CordiaUPC" w:hAnsi="CordiaUPC" w:cs="CordiaUPC"/>
          <w:color w:val="auto"/>
          <w:sz w:val="30"/>
          <w:szCs w:val="30"/>
          <w:cs/>
        </w:rPr>
        <w:t xml:space="preserve"> </w:t>
      </w:r>
      <w:r w:rsidR="004B552F" w:rsidRPr="00A126F3">
        <w:rPr>
          <w:rFonts w:ascii="CordiaUPC" w:hAnsi="CordiaUPC" w:cs="CordiaUPC" w:hint="cs"/>
          <w:color w:val="auto"/>
          <w:sz w:val="30"/>
          <w:szCs w:val="30"/>
          <w:cs/>
        </w:rPr>
        <w:t xml:space="preserve"> </w:t>
      </w:r>
      <w:r w:rsidR="00DC4151">
        <w:rPr>
          <w:rFonts w:ascii="CordiaUPC" w:hAnsi="CordiaUPC" w:cs="CordiaUPC" w:hint="cs"/>
          <w:color w:val="auto"/>
          <w:sz w:val="30"/>
          <w:szCs w:val="30"/>
          <w:cs/>
        </w:rPr>
        <w:t xml:space="preserve">ให้สามารถเข้าถึงสินเชื่อได้ง่ายขึ้น </w:t>
      </w:r>
      <w:r w:rsidR="00DC4151">
        <w:rPr>
          <w:rFonts w:ascii="CordiaUPC" w:eastAsia="TH SarabunPSK" w:hAnsi="CordiaUPC" w:cs="CordiaUPC" w:hint="cs"/>
          <w:sz w:val="30"/>
          <w:szCs w:val="30"/>
          <w:cs/>
        </w:rPr>
        <w:t>ผ่าน</w:t>
      </w:r>
      <w:r w:rsidR="00D20446" w:rsidRPr="00A126F3">
        <w:rPr>
          <w:rFonts w:ascii="CordiaUPC" w:eastAsia="TH SarabunPSK" w:hAnsi="CordiaUPC" w:cs="CordiaUPC"/>
          <w:sz w:val="30"/>
          <w:szCs w:val="30"/>
          <w:cs/>
        </w:rPr>
        <w:t>กลไกค้ำประกัน</w:t>
      </w:r>
      <w:r w:rsidR="004B552F" w:rsidRPr="00A126F3">
        <w:rPr>
          <w:rFonts w:ascii="CordiaUPC" w:eastAsia="TH SarabunPSK" w:hAnsi="CordiaUPC" w:cs="CordiaUPC"/>
          <w:sz w:val="30"/>
          <w:szCs w:val="30"/>
          <w:cs/>
        </w:rPr>
        <w:t xml:space="preserve">จาก บสย. </w:t>
      </w:r>
    </w:p>
    <w:p w:rsidR="00B75196" w:rsidRPr="00C810A7" w:rsidRDefault="00E82DED" w:rsidP="00C810A7">
      <w:pPr>
        <w:pStyle w:val="Default"/>
        <w:ind w:firstLine="720"/>
        <w:jc w:val="thaiDistribute"/>
        <w:rPr>
          <w:rFonts w:ascii="CordiaUPC" w:hAnsi="CordiaUPC" w:cs="CordiaUPC"/>
          <w:color w:val="auto"/>
          <w:sz w:val="30"/>
          <w:szCs w:val="30"/>
        </w:rPr>
      </w:pPr>
      <w:r>
        <w:rPr>
          <w:rFonts w:ascii="CordiaUPC" w:eastAsia="TH SarabunPSK" w:hAnsi="CordiaUPC" w:cs="CordiaUPC" w:hint="cs"/>
          <w:sz w:val="30"/>
          <w:szCs w:val="30"/>
          <w:cs/>
        </w:rPr>
        <w:t xml:space="preserve">จากความร่วมมือในครั้งนี้ บสย. </w:t>
      </w:r>
      <w:r w:rsidR="00B128CE">
        <w:rPr>
          <w:rFonts w:ascii="CordiaUPC" w:hAnsi="CordiaUPC" w:cs="CordiaUPC" w:hint="cs"/>
          <w:sz w:val="30"/>
          <w:szCs w:val="30"/>
          <w:cs/>
        </w:rPr>
        <w:t>มุ่งสร้างผู้ประกอบการใหม่ ผ่าน</w:t>
      </w:r>
      <w:r w:rsidR="00370FC5">
        <w:rPr>
          <w:rFonts w:ascii="CordiaUPC" w:hAnsi="CordiaUPC" w:cs="CordiaUPC" w:hint="cs"/>
          <w:sz w:val="30"/>
          <w:szCs w:val="30"/>
          <w:cs/>
        </w:rPr>
        <w:t>การลงทุนในรูปแบบแฟรนไชส์ และต่อยอด</w:t>
      </w:r>
      <w:r w:rsidR="00B128CE">
        <w:rPr>
          <w:rFonts w:ascii="CordiaUPC" w:hAnsi="CordiaUPC" w:cs="CordiaUPC" w:hint="cs"/>
          <w:sz w:val="30"/>
          <w:szCs w:val="30"/>
          <w:cs/>
        </w:rPr>
        <w:t>ธุรกิจให้กับ</w:t>
      </w:r>
      <w:r w:rsidR="00B128CE" w:rsidRPr="00015213">
        <w:rPr>
          <w:rFonts w:ascii="CordiaUPC" w:hAnsi="CordiaUPC" w:cs="CordiaUPC"/>
          <w:sz w:val="30"/>
          <w:szCs w:val="30"/>
          <w:cs/>
        </w:rPr>
        <w:t xml:space="preserve">ผู้ประกอบการ </w:t>
      </w:r>
      <w:r w:rsidR="00B128CE" w:rsidRPr="00015213">
        <w:rPr>
          <w:rFonts w:ascii="CordiaUPC" w:hAnsi="CordiaUPC" w:cs="CordiaUPC"/>
          <w:sz w:val="30"/>
          <w:szCs w:val="30"/>
        </w:rPr>
        <w:t>SMEs</w:t>
      </w:r>
      <w:r w:rsidR="00B128CE" w:rsidRPr="00015213">
        <w:rPr>
          <w:rFonts w:ascii="CordiaUPC" w:hAnsi="CordiaUPC" w:cs="CordiaUPC"/>
          <w:sz w:val="30"/>
          <w:szCs w:val="30"/>
          <w:cs/>
        </w:rPr>
        <w:t xml:space="preserve"> </w:t>
      </w:r>
      <w:r w:rsidR="00B128CE">
        <w:rPr>
          <w:rFonts w:ascii="CordiaUPC" w:hAnsi="CordiaUPC" w:cs="CordiaUPC" w:hint="cs"/>
          <w:sz w:val="30"/>
          <w:szCs w:val="30"/>
          <w:cs/>
        </w:rPr>
        <w:t xml:space="preserve">ทั่วไป </w:t>
      </w:r>
      <w:r w:rsidR="00B128CE">
        <w:rPr>
          <w:rFonts w:ascii="CordiaUPC" w:eastAsia="TH SarabunPSK" w:hAnsi="CordiaUPC" w:cs="CordiaUPC" w:hint="cs"/>
          <w:sz w:val="30"/>
          <w:szCs w:val="30"/>
          <w:cs/>
        </w:rPr>
        <w:t>โดยจะ</w:t>
      </w:r>
      <w:r>
        <w:rPr>
          <w:rFonts w:ascii="CordiaUPC" w:eastAsia="TH SarabunPSK" w:hAnsi="CordiaUPC" w:cs="CordiaUPC" w:hint="cs"/>
          <w:sz w:val="30"/>
          <w:szCs w:val="30"/>
          <w:cs/>
        </w:rPr>
        <w:t xml:space="preserve">เข้าไปช่วยเหลือผู้ประกอบการ </w:t>
      </w:r>
      <w:r>
        <w:rPr>
          <w:rFonts w:ascii="CordiaUPC" w:eastAsia="TH SarabunPSK" w:hAnsi="CordiaUPC" w:cs="CordiaUPC"/>
          <w:sz w:val="30"/>
          <w:szCs w:val="30"/>
        </w:rPr>
        <w:t xml:space="preserve">SMEs </w:t>
      </w:r>
      <w:r w:rsidR="00C810A7">
        <w:rPr>
          <w:rFonts w:ascii="CordiaUPC" w:hAnsi="CordiaUPC" w:cs="CordiaUPC" w:hint="cs"/>
          <w:color w:val="auto"/>
          <w:sz w:val="30"/>
          <w:szCs w:val="30"/>
          <w:cs/>
        </w:rPr>
        <w:t>ที่ต้องการเงินลงทุน</w:t>
      </w:r>
      <w:r>
        <w:rPr>
          <w:rFonts w:ascii="CordiaUPC" w:hAnsi="CordiaUPC" w:cs="CordiaUPC" w:hint="cs"/>
          <w:color w:val="auto"/>
          <w:sz w:val="30"/>
          <w:szCs w:val="30"/>
          <w:cs/>
        </w:rPr>
        <w:t>เริ่มต้นธุรกิจผ่านรูปแบบแฟรนไชส์ ซึ่ง</w:t>
      </w:r>
      <w:r>
        <w:rPr>
          <w:rFonts w:ascii="CordiaUPC" w:eastAsia="Times New Roman" w:hAnsi="CordiaUPC" w:cs="CordiaUPC" w:hint="cs"/>
          <w:sz w:val="30"/>
          <w:szCs w:val="30"/>
          <w:shd w:val="clear" w:color="auto" w:fill="FFFFFF"/>
          <w:cs/>
        </w:rPr>
        <w:t>ปัจจุบันงบลงทุนร้าน</w:t>
      </w:r>
      <w:r>
        <w:rPr>
          <w:rFonts w:ascii="CordiaUPC" w:eastAsia="Times New Roman" w:hAnsi="CordiaUPC" w:cs="CordiaUPC"/>
          <w:sz w:val="30"/>
          <w:szCs w:val="30"/>
          <w:shd w:val="clear" w:color="auto" w:fill="FFFFFF"/>
          <w:cs/>
        </w:rPr>
        <w:t>แฟรนไชส์</w:t>
      </w:r>
      <w:r>
        <w:rPr>
          <w:rFonts w:ascii="CordiaUPC" w:eastAsia="Times New Roman" w:hAnsi="CordiaUPC" w:cs="CordiaUPC" w:hint="cs"/>
          <w:sz w:val="30"/>
          <w:szCs w:val="30"/>
          <w:shd w:val="clear" w:color="auto" w:fill="FFFFFF"/>
          <w:cs/>
        </w:rPr>
        <w:t>กาแฟพันธุ์ไทยต่อสาขา</w:t>
      </w:r>
      <w:r>
        <w:rPr>
          <w:rFonts w:ascii="CordiaUPC" w:eastAsia="Times New Roman" w:hAnsi="CordiaUPC" w:cs="CordiaUPC"/>
          <w:sz w:val="30"/>
          <w:szCs w:val="30"/>
          <w:shd w:val="clear" w:color="auto" w:fill="FFFFFF"/>
          <w:cs/>
        </w:rPr>
        <w:t xml:space="preserve"> เ</w:t>
      </w:r>
      <w:r>
        <w:rPr>
          <w:rFonts w:ascii="CordiaUPC" w:eastAsia="Times New Roman" w:hAnsi="CordiaUPC" w:cs="CordiaUPC" w:hint="cs"/>
          <w:sz w:val="30"/>
          <w:szCs w:val="30"/>
          <w:shd w:val="clear" w:color="auto" w:fill="FFFFFF"/>
          <w:cs/>
        </w:rPr>
        <w:t>ฉลี่ย</w:t>
      </w:r>
      <w:r w:rsidRPr="00072308">
        <w:rPr>
          <w:rFonts w:ascii="CordiaUPC" w:eastAsia="Times New Roman" w:hAnsi="CordiaUPC" w:cs="CordiaUPC" w:hint="cs"/>
          <w:sz w:val="30"/>
          <w:szCs w:val="30"/>
          <w:shd w:val="clear" w:color="auto" w:fill="FFFFFF"/>
          <w:cs/>
        </w:rPr>
        <w:t>อ</w:t>
      </w:r>
      <w:r w:rsidRPr="00072308">
        <w:rPr>
          <w:rFonts w:ascii="CordiaUPC" w:eastAsia="Times New Roman" w:hAnsi="CordiaUPC" w:cs="CordiaUPC"/>
          <w:color w:val="auto"/>
          <w:sz w:val="30"/>
          <w:szCs w:val="30"/>
          <w:shd w:val="clear" w:color="auto" w:fill="FFFFFF"/>
          <w:cs/>
        </w:rPr>
        <w:t xml:space="preserve">ยู่ที่ประมาณ </w:t>
      </w:r>
      <w:r w:rsidR="002B6831">
        <w:rPr>
          <w:rFonts w:ascii="CordiaUPC" w:eastAsia="Times New Roman" w:hAnsi="CordiaUPC" w:cs="CordiaUPC"/>
          <w:color w:val="auto"/>
          <w:sz w:val="30"/>
          <w:szCs w:val="30"/>
          <w:shd w:val="clear" w:color="auto" w:fill="FFFFFF"/>
        </w:rPr>
        <w:t>1</w:t>
      </w:r>
      <w:r w:rsidR="002B6831">
        <w:rPr>
          <w:rFonts w:ascii="CordiaUPC" w:eastAsia="Times New Roman" w:hAnsi="CordiaUPC" w:cs="CordiaUPC"/>
          <w:color w:val="auto"/>
          <w:sz w:val="30"/>
          <w:szCs w:val="30"/>
          <w:shd w:val="clear" w:color="auto" w:fill="FFFFFF"/>
          <w:cs/>
        </w:rPr>
        <w:t>.</w:t>
      </w:r>
      <w:r w:rsidR="002B6831">
        <w:rPr>
          <w:rFonts w:ascii="CordiaUPC" w:eastAsia="Times New Roman" w:hAnsi="CordiaUPC" w:cs="CordiaUPC"/>
          <w:color w:val="auto"/>
          <w:sz w:val="30"/>
          <w:szCs w:val="30"/>
          <w:shd w:val="clear" w:color="auto" w:fill="FFFFFF"/>
        </w:rPr>
        <w:t>5</w:t>
      </w:r>
      <w:r w:rsidR="002B6831">
        <w:rPr>
          <w:rFonts w:ascii="CordiaUPC" w:eastAsia="Times New Roman" w:hAnsi="CordiaUPC" w:cs="CordiaUPC"/>
          <w:color w:val="auto"/>
          <w:sz w:val="30"/>
          <w:szCs w:val="30"/>
          <w:shd w:val="clear" w:color="auto" w:fill="FFFFFF"/>
          <w:cs/>
        </w:rPr>
        <w:t>-</w:t>
      </w:r>
      <w:r w:rsidRPr="00072308">
        <w:rPr>
          <w:rFonts w:ascii="CordiaUPC" w:eastAsia="Times New Roman" w:hAnsi="CordiaUPC" w:cs="CordiaUPC"/>
          <w:sz w:val="30"/>
          <w:szCs w:val="30"/>
          <w:shd w:val="clear" w:color="auto" w:fill="FFFFFF"/>
        </w:rPr>
        <w:t xml:space="preserve">2 </w:t>
      </w:r>
      <w:r w:rsidRPr="00072308">
        <w:rPr>
          <w:rFonts w:ascii="CordiaUPC" w:eastAsia="Times New Roman" w:hAnsi="CordiaUPC" w:cs="CordiaUPC" w:hint="cs"/>
          <w:sz w:val="30"/>
          <w:szCs w:val="30"/>
          <w:shd w:val="clear" w:color="auto" w:fill="FFFFFF"/>
          <w:cs/>
        </w:rPr>
        <w:t>ล้านบาท</w:t>
      </w:r>
      <w:r>
        <w:rPr>
          <w:rFonts w:ascii="CordiaUPC" w:hAnsi="CordiaUPC" w:cs="CordiaUPC" w:hint="cs"/>
          <w:color w:val="auto"/>
          <w:sz w:val="30"/>
          <w:szCs w:val="30"/>
          <w:cs/>
        </w:rPr>
        <w:t xml:space="preserve"> รวมถึงต่อยอดธุรกิจให้กับเจ้าของแฟรนไชส์</w:t>
      </w:r>
      <w:r w:rsidR="00B128CE">
        <w:rPr>
          <w:rFonts w:ascii="CordiaUPC" w:hAnsi="CordiaUPC" w:cs="CordiaUPC" w:hint="cs"/>
          <w:color w:val="auto"/>
          <w:sz w:val="30"/>
          <w:szCs w:val="30"/>
          <w:cs/>
        </w:rPr>
        <w:t>ราย</w:t>
      </w:r>
      <w:r w:rsidR="00C810A7">
        <w:rPr>
          <w:rFonts w:ascii="CordiaUPC" w:hAnsi="CordiaUPC" w:cs="CordiaUPC" w:hint="cs"/>
          <w:color w:val="auto"/>
          <w:sz w:val="30"/>
          <w:szCs w:val="30"/>
          <w:cs/>
        </w:rPr>
        <w:t>เดิมที่ต้องการขยายสาขาเพิ่มเติม ผ่าน</w:t>
      </w:r>
      <w:r w:rsidR="00C810A7">
        <w:rPr>
          <w:rFonts w:ascii="CordiaUPC" w:hAnsi="CordiaUPC" w:cs="CordiaUPC" w:hint="cs"/>
          <w:color w:val="auto"/>
          <w:sz w:val="30"/>
          <w:szCs w:val="30"/>
          <w:cs/>
        </w:rPr>
        <w:t>โครงการค้ำประกันสินเชื่อ</w:t>
      </w:r>
      <w:r w:rsidR="00C810A7" w:rsidRPr="00C810A7">
        <w:rPr>
          <w:rFonts w:asciiTheme="minorBidi" w:hAnsiTheme="minorBidi"/>
          <w:sz w:val="30"/>
          <w:szCs w:val="30"/>
        </w:rPr>
        <w:t xml:space="preserve"> </w:t>
      </w:r>
      <w:r w:rsidR="00C810A7" w:rsidRPr="00C60BAF">
        <w:rPr>
          <w:rFonts w:asciiTheme="minorBidi" w:hAnsiTheme="minorBidi"/>
          <w:sz w:val="30"/>
          <w:szCs w:val="30"/>
        </w:rPr>
        <w:t xml:space="preserve">PGS </w:t>
      </w:r>
      <w:r w:rsidR="00C810A7" w:rsidRPr="00C60BAF">
        <w:rPr>
          <w:rFonts w:asciiTheme="minorBidi" w:hAnsiTheme="minorBidi"/>
          <w:sz w:val="30"/>
          <w:szCs w:val="30"/>
          <w:cs/>
        </w:rPr>
        <w:t xml:space="preserve">ระยะที่ </w:t>
      </w:r>
      <w:r w:rsidR="00C810A7" w:rsidRPr="00C60BAF">
        <w:rPr>
          <w:rFonts w:asciiTheme="minorBidi" w:hAnsiTheme="minorBidi"/>
          <w:sz w:val="30"/>
          <w:szCs w:val="30"/>
        </w:rPr>
        <w:t xml:space="preserve">11 </w:t>
      </w:r>
      <w:r w:rsidR="007D264D">
        <w:rPr>
          <w:rFonts w:asciiTheme="minorBidi" w:hAnsiTheme="minorBidi"/>
          <w:sz w:val="30"/>
          <w:szCs w:val="30"/>
          <w:cs/>
        </w:rPr>
        <w:t>(</w:t>
      </w:r>
      <w:r w:rsidR="00C810A7" w:rsidRPr="00C60BAF">
        <w:rPr>
          <w:rFonts w:asciiTheme="minorBidi" w:hAnsiTheme="minorBidi"/>
          <w:sz w:val="30"/>
          <w:szCs w:val="30"/>
          <w:cs/>
        </w:rPr>
        <w:t xml:space="preserve">บสย. </w:t>
      </w:r>
      <w:r w:rsidR="00C810A7" w:rsidRPr="00C60BAF">
        <w:rPr>
          <w:rFonts w:asciiTheme="minorBidi" w:hAnsiTheme="minorBidi"/>
          <w:sz w:val="30"/>
          <w:szCs w:val="30"/>
        </w:rPr>
        <w:t xml:space="preserve">SMEs </w:t>
      </w:r>
      <w:r w:rsidR="00C810A7" w:rsidRPr="00C60BAF">
        <w:rPr>
          <w:rFonts w:asciiTheme="minorBidi" w:hAnsiTheme="minorBidi"/>
          <w:sz w:val="30"/>
          <w:szCs w:val="30"/>
          <w:cs/>
        </w:rPr>
        <w:t xml:space="preserve">ยั่งยืน) </w:t>
      </w:r>
      <w:r w:rsidR="00C810A7">
        <w:rPr>
          <w:rFonts w:asciiTheme="minorBidi" w:hAnsiTheme="minorBidi" w:hint="cs"/>
          <w:sz w:val="30"/>
          <w:szCs w:val="30"/>
          <w:cs/>
        </w:rPr>
        <w:t>ซึ่ง</w:t>
      </w:r>
      <w:r w:rsidR="00C810A7" w:rsidRPr="00C60BAF">
        <w:rPr>
          <w:rFonts w:asciiTheme="minorBidi" w:hAnsiTheme="minorBidi" w:hint="cs"/>
          <w:sz w:val="30"/>
          <w:szCs w:val="30"/>
          <w:cs/>
        </w:rPr>
        <w:t>ที่</w:t>
      </w:r>
      <w:r w:rsidR="00C810A7" w:rsidRPr="00C60BAF">
        <w:rPr>
          <w:rFonts w:asciiTheme="minorBidi" w:hAnsiTheme="minorBidi"/>
          <w:sz w:val="30"/>
          <w:szCs w:val="30"/>
          <w:cs/>
        </w:rPr>
        <w:t>ประชุมคณะรัฐมนตรี</w:t>
      </w:r>
      <w:r w:rsidR="00C810A7" w:rsidRPr="00C60BAF">
        <w:rPr>
          <w:rFonts w:asciiTheme="minorBidi" w:hAnsiTheme="minorBidi" w:hint="cs"/>
          <w:sz w:val="30"/>
          <w:szCs w:val="30"/>
          <w:cs/>
        </w:rPr>
        <w:t>มีมติเ</w:t>
      </w:r>
      <w:r w:rsidR="00C810A7" w:rsidRPr="00C60BAF">
        <w:rPr>
          <w:rFonts w:asciiTheme="minorBidi" w:hAnsiTheme="minorBidi"/>
          <w:sz w:val="30"/>
          <w:szCs w:val="30"/>
          <w:cs/>
        </w:rPr>
        <w:t>ห็นชอบ</w:t>
      </w:r>
      <w:r w:rsidR="00C810A7" w:rsidRPr="00C60BAF">
        <w:rPr>
          <w:rFonts w:asciiTheme="minorBidi" w:hAnsiTheme="minorBidi" w:hint="cs"/>
          <w:sz w:val="30"/>
          <w:szCs w:val="30"/>
          <w:cs/>
        </w:rPr>
        <w:t xml:space="preserve">เมื่อวันที่ </w:t>
      </w:r>
      <w:r w:rsidR="00C810A7" w:rsidRPr="00C60BAF">
        <w:rPr>
          <w:rFonts w:asciiTheme="minorBidi" w:hAnsiTheme="minorBidi"/>
          <w:sz w:val="30"/>
          <w:szCs w:val="30"/>
          <w:cs/>
        </w:rPr>
        <w:t xml:space="preserve">11 </w:t>
      </w:r>
      <w:bookmarkStart w:id="0" w:name="_GoBack"/>
      <w:bookmarkEnd w:id="0"/>
      <w:r w:rsidR="00C810A7">
        <w:rPr>
          <w:rFonts w:asciiTheme="minorBidi" w:hAnsiTheme="minorBidi" w:hint="cs"/>
          <w:sz w:val="30"/>
          <w:szCs w:val="30"/>
          <w:cs/>
        </w:rPr>
        <w:t>มิถุนายน</w:t>
      </w:r>
      <w:r w:rsidR="00C810A7" w:rsidRPr="00C60BAF">
        <w:rPr>
          <w:rFonts w:asciiTheme="minorBidi" w:hAnsiTheme="minorBidi"/>
          <w:sz w:val="30"/>
          <w:szCs w:val="30"/>
          <w:cs/>
        </w:rPr>
        <w:t xml:space="preserve"> </w:t>
      </w:r>
      <w:r w:rsidR="00C810A7" w:rsidRPr="00C60BAF">
        <w:rPr>
          <w:rFonts w:asciiTheme="minorBidi" w:hAnsiTheme="minorBidi" w:hint="cs"/>
          <w:sz w:val="30"/>
          <w:szCs w:val="30"/>
          <w:cs/>
        </w:rPr>
        <w:t>25</w:t>
      </w:r>
      <w:r w:rsidR="00C810A7" w:rsidRPr="00C60BAF">
        <w:rPr>
          <w:rFonts w:asciiTheme="minorBidi" w:hAnsiTheme="minorBidi"/>
          <w:sz w:val="30"/>
          <w:szCs w:val="30"/>
          <w:cs/>
        </w:rPr>
        <w:t>67</w:t>
      </w:r>
      <w:r w:rsidR="00C810A7">
        <w:rPr>
          <w:rFonts w:asciiTheme="minorBidi" w:hAnsiTheme="minorBidi" w:hint="cs"/>
          <w:sz w:val="30"/>
          <w:szCs w:val="30"/>
          <w:cs/>
        </w:rPr>
        <w:t xml:space="preserve"> ภายใต้กรอบ</w:t>
      </w:r>
      <w:r w:rsidR="00C810A7" w:rsidRPr="00C60BAF">
        <w:rPr>
          <w:rFonts w:asciiTheme="minorBidi" w:hAnsiTheme="minorBidi"/>
          <w:sz w:val="30"/>
          <w:szCs w:val="30"/>
          <w:cs/>
        </w:rPr>
        <w:t>วงเงิน 50,000 ล้านบาท</w:t>
      </w:r>
      <w:r w:rsidR="00C810A7">
        <w:rPr>
          <w:rFonts w:asciiTheme="minorBidi" w:hAnsiTheme="minorBidi" w:hint="cs"/>
          <w:sz w:val="30"/>
          <w:szCs w:val="30"/>
          <w:cs/>
        </w:rPr>
        <w:t xml:space="preserve"> </w:t>
      </w:r>
      <w:r w:rsidR="00C810A7">
        <w:rPr>
          <w:rFonts w:asciiTheme="minorBidi" w:hAnsiTheme="minorBidi" w:hint="cs"/>
          <w:sz w:val="30"/>
          <w:szCs w:val="30"/>
          <w:cs/>
        </w:rPr>
        <w:t>โดย</w:t>
      </w:r>
      <w:r w:rsidRPr="004C52B1">
        <w:rPr>
          <w:rFonts w:ascii="CordiaUPC" w:hAnsi="CordiaUPC" w:cs="CordiaUPC"/>
          <w:sz w:val="30"/>
          <w:szCs w:val="30"/>
          <w:cs/>
        </w:rPr>
        <w:t>คาดว่า</w:t>
      </w:r>
      <w:r>
        <w:rPr>
          <w:rFonts w:ascii="CordiaUPC" w:hAnsi="CordiaUPC" w:cs="CordiaUPC" w:hint="cs"/>
          <w:sz w:val="30"/>
          <w:szCs w:val="30"/>
          <w:cs/>
        </w:rPr>
        <w:t xml:space="preserve">ภายใต้ความร่วมมือในครั้งนี้ </w:t>
      </w:r>
      <w:r w:rsidRPr="004C52B1">
        <w:rPr>
          <w:rFonts w:ascii="CordiaUPC" w:hAnsi="CordiaUPC" w:cs="CordiaUPC"/>
          <w:sz w:val="30"/>
          <w:szCs w:val="30"/>
          <w:cs/>
        </w:rPr>
        <w:t xml:space="preserve">จะสามารถช่วยผู้ประกอบการ </w:t>
      </w:r>
      <w:r w:rsidRPr="004C52B1">
        <w:rPr>
          <w:rFonts w:ascii="CordiaUPC" w:hAnsi="CordiaUPC" w:cs="CordiaUPC"/>
          <w:sz w:val="30"/>
          <w:szCs w:val="30"/>
          <w:cs/>
          <w:lang w:bidi="th"/>
        </w:rPr>
        <w:t xml:space="preserve">SMEs </w:t>
      </w:r>
      <w:r w:rsidRPr="004C52B1">
        <w:rPr>
          <w:rFonts w:ascii="CordiaUPC" w:hAnsi="CordiaUPC" w:cs="CordiaUPC"/>
          <w:sz w:val="30"/>
          <w:szCs w:val="30"/>
          <w:cs/>
        </w:rPr>
        <w:t>สามารถเข้าถึงสินเชื่อได้</w:t>
      </w:r>
      <w:r w:rsidR="00C810A7">
        <w:rPr>
          <w:rFonts w:ascii="CordiaUPC" w:hAnsi="CordiaUPC" w:cs="CordiaUPC" w:hint="cs"/>
          <w:sz w:val="30"/>
          <w:szCs w:val="30"/>
          <w:cs/>
          <w:lang w:val="th-TH"/>
        </w:rPr>
        <w:t>ก</w:t>
      </w:r>
      <w:r w:rsidRPr="00703BE1">
        <w:rPr>
          <w:rFonts w:ascii="CordiaUPC" w:hAnsi="CordiaUPC" w:cs="CordiaUPC"/>
          <w:sz w:val="30"/>
          <w:szCs w:val="30"/>
          <w:cs/>
          <w:lang w:val="th-TH"/>
        </w:rPr>
        <w:t xml:space="preserve">ว่า </w:t>
      </w:r>
      <w:r w:rsidR="00516666" w:rsidRPr="00703BE1">
        <w:rPr>
          <w:rFonts w:ascii="CordiaUPC" w:hAnsi="CordiaUPC" w:cs="CordiaUPC"/>
          <w:sz w:val="30"/>
          <w:szCs w:val="30"/>
        </w:rPr>
        <w:t xml:space="preserve">2,000 </w:t>
      </w:r>
      <w:r w:rsidR="00917F71">
        <w:rPr>
          <w:rFonts w:ascii="CordiaUPC" w:hAnsi="CordiaUPC" w:cs="CordiaUPC"/>
          <w:sz w:val="30"/>
          <w:szCs w:val="30"/>
          <w:cs/>
        </w:rPr>
        <w:t xml:space="preserve">ราย </w:t>
      </w:r>
      <w:r w:rsidRPr="00703BE1">
        <w:rPr>
          <w:rFonts w:ascii="CordiaUPC" w:hAnsi="CordiaUPC" w:cs="CordiaUPC"/>
          <w:sz w:val="30"/>
          <w:szCs w:val="30"/>
          <w:cs/>
        </w:rPr>
        <w:t xml:space="preserve">ก่อให้เกิดสินเชื่อในระบบไม่น้อยกว่า </w:t>
      </w:r>
      <w:r w:rsidR="00516666" w:rsidRPr="00703BE1">
        <w:rPr>
          <w:rFonts w:ascii="CordiaUPC" w:hAnsi="CordiaUPC" w:cs="CordiaUPC"/>
          <w:sz w:val="30"/>
          <w:szCs w:val="30"/>
        </w:rPr>
        <w:t>4,000</w:t>
      </w:r>
      <w:r w:rsidRPr="00703BE1">
        <w:rPr>
          <w:rFonts w:ascii="CordiaUPC" w:hAnsi="CordiaUPC" w:cs="CordiaUPC"/>
          <w:sz w:val="30"/>
          <w:szCs w:val="30"/>
          <w:cs/>
        </w:rPr>
        <w:t xml:space="preserve"> ล้านบาท</w:t>
      </w:r>
      <w:r w:rsidRPr="00703BE1">
        <w:rPr>
          <w:rFonts w:ascii="CordiaUPC" w:hAnsi="CordiaUPC" w:cs="CordiaUPC" w:hint="cs"/>
          <w:b/>
          <w:bCs/>
          <w:sz w:val="30"/>
          <w:szCs w:val="30"/>
          <w:cs/>
        </w:rPr>
        <w:t xml:space="preserve"> </w:t>
      </w:r>
      <w:r w:rsidR="00F66C25">
        <w:rPr>
          <w:rFonts w:ascii="CordiaUPC" w:hAnsi="CordiaUPC" w:cs="CordiaUPC"/>
          <w:sz w:val="30"/>
          <w:szCs w:val="30"/>
          <w:cs/>
        </w:rPr>
        <w:t>และยังเป</w:t>
      </w:r>
      <w:r w:rsidR="00F66C25">
        <w:rPr>
          <w:rFonts w:ascii="CordiaUPC" w:hAnsi="CordiaUPC" w:cs="CordiaUPC" w:hint="cs"/>
          <w:sz w:val="30"/>
          <w:szCs w:val="30"/>
          <w:cs/>
        </w:rPr>
        <w:t>็นการรักษาการ</w:t>
      </w:r>
      <w:r w:rsidR="00B75196" w:rsidRPr="00370FC5">
        <w:rPr>
          <w:rFonts w:ascii="CordiaUPC" w:hAnsi="CordiaUPC" w:cs="CordiaUPC"/>
          <w:sz w:val="30"/>
          <w:szCs w:val="30"/>
          <w:cs/>
        </w:rPr>
        <w:t xml:space="preserve">จ้างงานกว่า </w:t>
      </w:r>
      <w:r w:rsidR="00B75196">
        <w:rPr>
          <w:rFonts w:ascii="CordiaUPC" w:hAnsi="CordiaUPC" w:cs="CordiaUPC"/>
          <w:sz w:val="30"/>
          <w:szCs w:val="30"/>
        </w:rPr>
        <w:t>8,000</w:t>
      </w:r>
      <w:r w:rsidR="00B75196" w:rsidRPr="00370FC5">
        <w:rPr>
          <w:rFonts w:ascii="CordiaUPC" w:hAnsi="CordiaUPC" w:cs="CordiaUPC"/>
          <w:sz w:val="30"/>
          <w:szCs w:val="30"/>
          <w:cs/>
        </w:rPr>
        <w:t xml:space="preserve"> ตำแหน่ง </w:t>
      </w:r>
      <w:r w:rsidR="00B75196" w:rsidRPr="00B75196">
        <w:rPr>
          <w:rFonts w:ascii="CordiaUPC" w:hAnsi="CordiaUPC" w:cs="CordiaUPC" w:hint="cs"/>
          <w:b/>
          <w:bCs/>
          <w:sz w:val="30"/>
          <w:szCs w:val="30"/>
          <w:cs/>
        </w:rPr>
        <w:t xml:space="preserve"> </w:t>
      </w:r>
    </w:p>
    <w:p w:rsidR="00B128CE" w:rsidRPr="00703BE1" w:rsidRDefault="00B128CE" w:rsidP="0053291D">
      <w:pPr>
        <w:pStyle w:val="Default"/>
        <w:ind w:firstLine="720"/>
        <w:jc w:val="thaiDistribute"/>
        <w:rPr>
          <w:rFonts w:ascii="CordiaUPC" w:hAnsi="CordiaUPC" w:cs="CordiaUPC"/>
          <w:b/>
          <w:bCs/>
          <w:sz w:val="30"/>
          <w:szCs w:val="30"/>
        </w:rPr>
      </w:pPr>
    </w:p>
    <w:p w:rsidR="002B6831" w:rsidRDefault="002B6831" w:rsidP="00B128CE">
      <w:pPr>
        <w:spacing w:after="0" w:line="240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2B6831" w:rsidRDefault="002B6831" w:rsidP="00B128CE">
      <w:pPr>
        <w:spacing w:after="0" w:line="240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4B69C5" w:rsidRPr="004B69C5" w:rsidRDefault="00317C45" w:rsidP="004B69C5">
      <w:pPr>
        <w:spacing w:after="0" w:line="240" w:lineRule="auto"/>
        <w:ind w:firstLine="720"/>
        <w:jc w:val="thaiDistribute"/>
        <w:rPr>
          <w:rFonts w:ascii="Cordia New" w:hAnsi="Cordia New"/>
          <w:sz w:val="30"/>
          <w:szCs w:val="30"/>
        </w:rPr>
      </w:pPr>
      <w:r>
        <w:rPr>
          <w:rFonts w:ascii="CordiaUPC" w:hAnsi="CordiaUPC" w:cs="CordiaUPC" w:hint="cs"/>
          <w:sz w:val="30"/>
          <w:szCs w:val="30"/>
          <w:cs/>
        </w:rPr>
        <w:t>นอกจากนี้</w:t>
      </w:r>
      <w:r w:rsidR="00B128CE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015213" w:rsidRPr="00015213">
        <w:rPr>
          <w:rFonts w:ascii="CordiaUPC" w:hAnsi="CordiaUPC" w:cs="CordiaUPC"/>
          <w:sz w:val="30"/>
          <w:szCs w:val="30"/>
          <w:cs/>
        </w:rPr>
        <w:t>บสย. และ</w:t>
      </w:r>
      <w:r w:rsidR="00BC353C">
        <w:rPr>
          <w:rFonts w:ascii="CordiaUPC" w:hAnsi="CordiaUPC" w:cs="CordiaUPC" w:hint="cs"/>
          <w:sz w:val="30"/>
          <w:szCs w:val="30"/>
          <w:cs/>
        </w:rPr>
        <w:t xml:space="preserve">พีทีจี </w:t>
      </w:r>
      <w:r w:rsidR="005A61E3">
        <w:rPr>
          <w:rFonts w:ascii="CordiaUPC" w:hAnsi="CordiaUPC" w:cs="CordiaUPC" w:hint="cs"/>
          <w:sz w:val="30"/>
          <w:szCs w:val="30"/>
          <w:cs/>
        </w:rPr>
        <w:t xml:space="preserve">เอ็นเนอยี </w:t>
      </w:r>
      <w:r w:rsidR="00015213" w:rsidRPr="00015213">
        <w:rPr>
          <w:rFonts w:ascii="CordiaUPC" w:hAnsi="CordiaUPC" w:cs="CordiaUPC"/>
          <w:sz w:val="30"/>
          <w:szCs w:val="30"/>
          <w:cs/>
        </w:rPr>
        <w:t>จะเดินหน้าแลกเปลี่ยนองค์ความรู้</w:t>
      </w:r>
      <w:r w:rsidR="00015213">
        <w:rPr>
          <w:rFonts w:ascii="CordiaUPC" w:hAnsi="CordiaUPC" w:cs="CordiaUPC" w:hint="cs"/>
          <w:sz w:val="30"/>
          <w:szCs w:val="30"/>
          <w:cs/>
        </w:rPr>
        <w:t>ต่าง</w:t>
      </w:r>
      <w:r w:rsidR="007634FC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015213">
        <w:rPr>
          <w:rFonts w:ascii="CordiaUPC" w:hAnsi="CordiaUPC" w:cs="CordiaUPC" w:hint="cs"/>
          <w:sz w:val="30"/>
          <w:szCs w:val="30"/>
          <w:cs/>
        </w:rPr>
        <w:t xml:space="preserve">ๆ </w:t>
      </w:r>
      <w:r w:rsidR="00015213"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="00B128CE">
        <w:rPr>
          <w:rFonts w:ascii="TH SarabunPSK" w:hAnsi="TH SarabunPSK" w:cs="TH SarabunPSK" w:hint="cs"/>
          <w:sz w:val="30"/>
          <w:szCs w:val="30"/>
          <w:cs/>
        </w:rPr>
        <w:t>เสริมศักยภาพ</w:t>
      </w:r>
      <w:r w:rsidR="00015213" w:rsidRPr="00D13E65">
        <w:rPr>
          <w:rFonts w:ascii="TH SarabunPSK" w:hAnsi="TH SarabunPSK" w:cs="TH SarabunPSK"/>
          <w:sz w:val="30"/>
          <w:szCs w:val="30"/>
          <w:cs/>
        </w:rPr>
        <w:t xml:space="preserve">ผู้ประกอบการ </w:t>
      </w:r>
      <w:r w:rsidR="00015213" w:rsidRPr="00D13E65">
        <w:rPr>
          <w:rFonts w:ascii="TH SarabunPSK" w:hAnsi="TH SarabunPSK" w:cs="TH SarabunPSK"/>
          <w:sz w:val="30"/>
          <w:szCs w:val="30"/>
        </w:rPr>
        <w:t xml:space="preserve">SMEs </w:t>
      </w:r>
      <w:r w:rsidR="00BC353C">
        <w:rPr>
          <w:rFonts w:ascii="TH SarabunPSK" w:hAnsi="TH SarabunPSK" w:cs="TH SarabunPSK" w:hint="cs"/>
          <w:sz w:val="30"/>
          <w:szCs w:val="30"/>
          <w:cs/>
        </w:rPr>
        <w:t>ในการดำเนินธุรกิจ และการ</w:t>
      </w:r>
      <w:r w:rsidR="00B128CE">
        <w:rPr>
          <w:rFonts w:ascii="TH SarabunPSK" w:hAnsi="TH SarabunPSK" w:cs="TH SarabunPSK" w:hint="cs"/>
          <w:sz w:val="30"/>
          <w:szCs w:val="30"/>
          <w:cs/>
        </w:rPr>
        <w:t>เข้าถึงแหล่งเงินทุน โดย บสย.พร้อม</w:t>
      </w:r>
      <w:r w:rsidR="00B128CE">
        <w:rPr>
          <w:rStyle w:val="Strong"/>
          <w:rFonts w:ascii="CordiaUPC" w:hAnsi="CordiaUPC" w:cs="CordiaUPC"/>
          <w:b w:val="0"/>
          <w:bCs w:val="0"/>
          <w:color w:val="333333"/>
          <w:sz w:val="30"/>
          <w:szCs w:val="30"/>
          <w:shd w:val="clear" w:color="auto" w:fill="FFFFFF"/>
          <w:cs/>
        </w:rPr>
        <w:t>ให้คำปรึกษาเพื่อ</w:t>
      </w:r>
      <w:r w:rsidR="00BC353C" w:rsidRPr="00BC353C">
        <w:rPr>
          <w:rStyle w:val="Strong"/>
          <w:rFonts w:ascii="CordiaUPC" w:hAnsi="CordiaUPC" w:cs="CordiaUPC"/>
          <w:b w:val="0"/>
          <w:bCs w:val="0"/>
          <w:color w:val="333333"/>
          <w:sz w:val="30"/>
          <w:szCs w:val="30"/>
          <w:shd w:val="clear" w:color="auto" w:fill="FFFFFF"/>
          <w:cs/>
        </w:rPr>
        <w:t xml:space="preserve">ติดอาวุธให้ </w:t>
      </w:r>
      <w:r w:rsidR="00BC353C" w:rsidRPr="00BC353C">
        <w:rPr>
          <w:rStyle w:val="Strong"/>
          <w:rFonts w:ascii="CordiaUPC" w:hAnsi="CordiaUPC" w:cs="CordiaUPC"/>
          <w:b w:val="0"/>
          <w:bCs w:val="0"/>
          <w:color w:val="333333"/>
          <w:sz w:val="30"/>
          <w:szCs w:val="30"/>
          <w:shd w:val="clear" w:color="auto" w:fill="FFFFFF"/>
        </w:rPr>
        <w:t>SMEs</w:t>
      </w:r>
      <w:r w:rsidR="00BC353C" w:rsidRPr="00BC353C">
        <w:rPr>
          <w:rStyle w:val="Strong"/>
          <w:rFonts w:ascii="CordiaUPC" w:hAnsi="CordiaUPC" w:cs="CordiaUPC"/>
          <w:b w:val="0"/>
          <w:bCs w:val="0"/>
          <w:color w:val="333333"/>
          <w:sz w:val="30"/>
          <w:szCs w:val="30"/>
          <w:shd w:val="clear" w:color="auto" w:fill="FFFFFF"/>
          <w:cs/>
        </w:rPr>
        <w:t xml:space="preserve"> </w:t>
      </w:r>
      <w:r w:rsidR="00BC353C" w:rsidRPr="00BC353C">
        <w:rPr>
          <w:rFonts w:ascii="CordiaUPC" w:hAnsi="CordiaUPC" w:cs="CordiaUPC"/>
          <w:sz w:val="30"/>
          <w:szCs w:val="30"/>
          <w:cs/>
        </w:rPr>
        <w:t>ก่อนที่จะเข้</w:t>
      </w:r>
      <w:r w:rsidR="00BC353C">
        <w:rPr>
          <w:rFonts w:ascii="CordiaUPC" w:hAnsi="CordiaUPC" w:cs="CordiaUPC"/>
          <w:sz w:val="30"/>
          <w:szCs w:val="30"/>
          <w:cs/>
        </w:rPr>
        <w:t>าสู่กระบวนการขอสินเชื่อกับสถาบันการเงิน</w:t>
      </w:r>
      <w:r w:rsidR="00BC353C" w:rsidRPr="00BC353C">
        <w:rPr>
          <w:rFonts w:ascii="CordiaUPC" w:hAnsi="CordiaUPC" w:cs="CordiaUPC"/>
          <w:sz w:val="30"/>
          <w:szCs w:val="30"/>
          <w:cs/>
        </w:rPr>
        <w:t xml:space="preserve"> </w:t>
      </w:r>
      <w:r w:rsidR="00BC353C" w:rsidRPr="00BC353C">
        <w:rPr>
          <w:rStyle w:val="Strong"/>
          <w:rFonts w:ascii="CordiaUPC" w:hAnsi="CordiaUPC" w:cs="CordiaUPC"/>
          <w:b w:val="0"/>
          <w:bCs w:val="0"/>
          <w:color w:val="333333"/>
          <w:sz w:val="30"/>
          <w:szCs w:val="30"/>
          <w:shd w:val="clear" w:color="auto" w:fill="FFFFFF"/>
          <w:cs/>
        </w:rPr>
        <w:t xml:space="preserve">ผ่านศูนย์ที่ปรึกษาทางการเงิน </w:t>
      </w:r>
      <w:r w:rsidR="00BC353C" w:rsidRPr="00BC353C">
        <w:rPr>
          <w:rStyle w:val="Strong"/>
          <w:rFonts w:ascii="CordiaUPC" w:hAnsi="CordiaUPC" w:cs="CordiaUPC"/>
          <w:b w:val="0"/>
          <w:bCs w:val="0"/>
          <w:color w:val="333333"/>
          <w:sz w:val="30"/>
          <w:szCs w:val="30"/>
          <w:shd w:val="clear" w:color="auto" w:fill="FFFFFF"/>
        </w:rPr>
        <w:t xml:space="preserve">SMEs </w:t>
      </w:r>
      <w:r w:rsidR="00BC353C" w:rsidRPr="00BC353C">
        <w:rPr>
          <w:rStyle w:val="Strong"/>
          <w:rFonts w:ascii="CordiaUPC" w:hAnsi="CordiaUPC" w:cs="CordiaUPC"/>
          <w:b w:val="0"/>
          <w:bCs w:val="0"/>
          <w:sz w:val="30"/>
          <w:szCs w:val="30"/>
          <w:cs/>
        </w:rPr>
        <w:t xml:space="preserve">ของ บสย. </w:t>
      </w:r>
      <w:r w:rsidR="00B128CE">
        <w:rPr>
          <w:rStyle w:val="Strong"/>
          <w:rFonts w:ascii="CordiaUPC" w:hAnsi="CordiaUPC" w:cs="CordiaUPC" w:hint="cs"/>
          <w:b w:val="0"/>
          <w:bCs w:val="0"/>
          <w:sz w:val="30"/>
          <w:szCs w:val="30"/>
          <w:shd w:val="clear" w:color="auto" w:fill="FFFFFF"/>
          <w:cs/>
        </w:rPr>
        <w:t>เพื่อสร้าง</w:t>
      </w:r>
      <w:r w:rsidR="00BC353C" w:rsidRPr="00015213">
        <w:rPr>
          <w:rStyle w:val="Strong"/>
          <w:rFonts w:ascii="CordiaUPC" w:hAnsi="CordiaUPC" w:cs="CordiaUPC"/>
          <w:b w:val="0"/>
          <w:bCs w:val="0"/>
          <w:sz w:val="30"/>
          <w:szCs w:val="30"/>
          <w:shd w:val="clear" w:color="auto" w:fill="FFFFFF"/>
          <w:cs/>
        </w:rPr>
        <w:t>การเติบโตอย่างยั่งยืน</w:t>
      </w:r>
      <w:r w:rsidR="00BC353C">
        <w:rPr>
          <w:rFonts w:ascii="CordiaUPC" w:hAnsi="CordiaUPC" w:cs="CordiaUPC"/>
          <w:sz w:val="32"/>
          <w:szCs w:val="32"/>
          <w:cs/>
        </w:rPr>
        <w:t xml:space="preserve"> </w:t>
      </w:r>
      <w:r w:rsidR="004B69C5" w:rsidRPr="004B69C5">
        <w:rPr>
          <w:rFonts w:ascii="Cordia New" w:hAnsi="Cordia New" w:hint="cs"/>
          <w:sz w:val="30"/>
          <w:szCs w:val="30"/>
          <w:cs/>
        </w:rPr>
        <w:t>นอกจากนี้ บสย. ยังเพิ่มความสะดวกให้</w:t>
      </w:r>
      <w:r w:rsidR="004B69C5" w:rsidRPr="004B69C5">
        <w:rPr>
          <w:rFonts w:ascii="Cordia New" w:hAnsi="Cordia New"/>
          <w:sz w:val="30"/>
          <w:szCs w:val="30"/>
          <w:shd w:val="clear" w:color="auto" w:fill="FFFFFF"/>
          <w:cs/>
        </w:rPr>
        <w:t xml:space="preserve">ผู้ประกอบการ </w:t>
      </w:r>
      <w:r w:rsidR="004B69C5" w:rsidRPr="004B69C5">
        <w:rPr>
          <w:rFonts w:ascii="Cordia New" w:hAnsi="Cordia New"/>
          <w:sz w:val="30"/>
          <w:szCs w:val="30"/>
          <w:shd w:val="clear" w:color="auto" w:fill="FFFFFF"/>
        </w:rPr>
        <w:t xml:space="preserve">SMEs </w:t>
      </w:r>
      <w:r w:rsidR="004B69C5" w:rsidRPr="004B69C5">
        <w:rPr>
          <w:rFonts w:ascii="Cordia New" w:hAnsi="Cordia New" w:hint="cs"/>
          <w:sz w:val="30"/>
          <w:szCs w:val="30"/>
          <w:shd w:val="clear" w:color="auto" w:fill="FFFFFF"/>
          <w:cs/>
        </w:rPr>
        <w:t>สามารถ</w:t>
      </w:r>
      <w:r w:rsidR="004B69C5" w:rsidRPr="004B69C5">
        <w:rPr>
          <w:rFonts w:ascii="Cordia New" w:hAnsi="Cordia New"/>
          <w:sz w:val="30"/>
          <w:szCs w:val="30"/>
          <w:shd w:val="clear" w:color="auto" w:fill="FFFFFF"/>
          <w:cs/>
        </w:rPr>
        <w:t xml:space="preserve">เข้ามาตรวจสุขภาพทางการเงิน พร้อมจองคิวขอรับคำปรึกษาทางการเงิน ฟรี! </w:t>
      </w:r>
      <w:r w:rsidR="004B69C5" w:rsidRPr="004B69C5">
        <w:rPr>
          <w:rFonts w:ascii="Cordia New" w:hAnsi="Cordia New"/>
          <w:sz w:val="30"/>
          <w:szCs w:val="30"/>
          <w:cs/>
        </w:rPr>
        <w:t xml:space="preserve">ได้ที่ </w:t>
      </w:r>
      <w:r w:rsidR="004B69C5" w:rsidRPr="004B69C5">
        <w:rPr>
          <w:rFonts w:ascii="Cordia New" w:hAnsi="Cordia New"/>
          <w:sz w:val="30"/>
          <w:szCs w:val="30"/>
        </w:rPr>
        <w:t>LINE OA TCG First</w:t>
      </w:r>
      <w:r w:rsidR="004B69C5" w:rsidRPr="004B69C5">
        <w:rPr>
          <w:rFonts w:ascii="Cordia New" w:hAnsi="Cordia New"/>
          <w:sz w:val="30"/>
          <w:szCs w:val="30"/>
          <w:cs/>
        </w:rPr>
        <w:t xml:space="preserve">: </w:t>
      </w:r>
      <w:r w:rsidR="004B69C5" w:rsidRPr="004B69C5">
        <w:rPr>
          <w:rFonts w:ascii="Cordia New" w:hAnsi="Cordia New"/>
          <w:sz w:val="30"/>
          <w:szCs w:val="30"/>
        </w:rPr>
        <w:t>@tcgfirst</w:t>
      </w:r>
      <w:r w:rsidR="004B69C5" w:rsidRPr="004B69C5">
        <w:rPr>
          <w:rFonts w:ascii="Cordia New" w:hAnsi="Cordia New"/>
          <w:sz w:val="30"/>
          <w:szCs w:val="30"/>
          <w:cs/>
        </w:rPr>
        <w:t xml:space="preserve"> </w:t>
      </w:r>
    </w:p>
    <w:p w:rsidR="007F1C19" w:rsidRDefault="00C37C77" w:rsidP="007F1C19">
      <w:pPr>
        <w:pStyle w:val="Default"/>
        <w:ind w:firstLine="720"/>
        <w:jc w:val="thaiDistribute"/>
        <w:rPr>
          <w:rFonts w:ascii="CordiaUPC" w:hAnsi="CordiaUPC" w:cs="CordiaUPC"/>
          <w:color w:val="auto"/>
          <w:sz w:val="30"/>
          <w:szCs w:val="30"/>
        </w:rPr>
      </w:pPr>
      <w:r w:rsidRPr="00C37C77">
        <w:rPr>
          <w:rFonts w:ascii="CordiaUPC" w:eastAsia="Times New Roman" w:hAnsi="CordiaUPC" w:cs="CordiaUPC"/>
          <w:sz w:val="30"/>
          <w:szCs w:val="30"/>
          <w:shd w:val="clear" w:color="auto" w:fill="FFFFFF"/>
          <w:cs/>
        </w:rPr>
        <w:t xml:space="preserve">สำหรับกาแฟพันธุ์ไทย เป็นหนึ่งในธุรกิจ </w:t>
      </w:r>
      <w:r w:rsidRPr="00C37C77">
        <w:rPr>
          <w:rFonts w:ascii="CordiaUPC" w:eastAsia="Times New Roman" w:hAnsi="CordiaUPC" w:cs="CordiaUPC"/>
          <w:sz w:val="30"/>
          <w:szCs w:val="30"/>
          <w:shd w:val="clear" w:color="auto" w:fill="FFFFFF"/>
        </w:rPr>
        <w:t>Non</w:t>
      </w:r>
      <w:r w:rsidRPr="00C37C77">
        <w:rPr>
          <w:rFonts w:ascii="CordiaUPC" w:eastAsia="Times New Roman" w:hAnsi="CordiaUPC" w:cs="CordiaUPC"/>
          <w:sz w:val="30"/>
          <w:szCs w:val="30"/>
          <w:shd w:val="clear" w:color="auto" w:fill="FFFFFF"/>
          <w:cs/>
        </w:rPr>
        <w:t>-</w:t>
      </w:r>
      <w:r w:rsidRPr="00C37C77">
        <w:rPr>
          <w:rFonts w:ascii="CordiaUPC" w:eastAsia="Times New Roman" w:hAnsi="CordiaUPC" w:cs="CordiaUPC"/>
          <w:sz w:val="30"/>
          <w:szCs w:val="30"/>
          <w:shd w:val="clear" w:color="auto" w:fill="FFFFFF"/>
        </w:rPr>
        <w:t xml:space="preserve">Oil </w:t>
      </w:r>
      <w:r w:rsidRPr="00C37C77">
        <w:rPr>
          <w:rFonts w:ascii="CordiaUPC" w:eastAsia="Times New Roman" w:hAnsi="CordiaUPC" w:cs="CordiaUPC"/>
          <w:sz w:val="30"/>
          <w:szCs w:val="30"/>
          <w:shd w:val="clear" w:color="auto" w:fill="FFFFFF"/>
          <w:cs/>
        </w:rPr>
        <w:t>ภายใต้การบริหารงานของ บริษัท พีทีจี เอ็นเนอยี จำกัด</w:t>
      </w:r>
      <w:r w:rsidR="005A61E3">
        <w:rPr>
          <w:rFonts w:ascii="CordiaUPC" w:eastAsia="Times New Roman" w:hAnsi="CordiaUPC" w:cs="CordiaUPC" w:hint="cs"/>
          <w:sz w:val="30"/>
          <w:szCs w:val="30"/>
          <w:shd w:val="clear" w:color="auto" w:fill="FFFFFF"/>
          <w:cs/>
        </w:rPr>
        <w:t xml:space="preserve"> (มหาชน)</w:t>
      </w:r>
      <w:r w:rsidRPr="00C37C77">
        <w:rPr>
          <w:rFonts w:ascii="CordiaUPC" w:eastAsia="Times New Roman" w:hAnsi="CordiaUPC" w:cs="CordiaUPC"/>
          <w:sz w:val="30"/>
          <w:szCs w:val="30"/>
          <w:shd w:val="clear" w:color="auto" w:fill="FFFFFF"/>
          <w:cs/>
        </w:rPr>
        <w:t xml:space="preserve"> </w:t>
      </w:r>
      <w:r w:rsidR="005A61E3">
        <w:rPr>
          <w:rFonts w:ascii="CordiaUPC" w:eastAsia="Times New Roman" w:hAnsi="CordiaUPC" w:cs="CordiaUPC" w:hint="cs"/>
          <w:sz w:val="30"/>
          <w:szCs w:val="30"/>
          <w:shd w:val="clear" w:color="auto" w:fill="FFFFFF"/>
          <w:cs/>
        </w:rPr>
        <w:t>หรือ</w:t>
      </w:r>
      <w:r w:rsidR="005A61E3">
        <w:rPr>
          <w:rFonts w:ascii="CordiaUPC" w:eastAsia="Times New Roman" w:hAnsi="CordiaUPC" w:cs="CordiaUPC"/>
          <w:sz w:val="30"/>
          <w:szCs w:val="30"/>
          <w:shd w:val="clear" w:color="auto" w:fill="FFFFFF"/>
        </w:rPr>
        <w:t xml:space="preserve"> PTG  </w:t>
      </w:r>
      <w:r w:rsidRPr="00C37C77">
        <w:rPr>
          <w:rFonts w:ascii="CordiaUPC" w:eastAsia="Times New Roman" w:hAnsi="CordiaUPC" w:cs="CordiaUPC"/>
          <w:sz w:val="30"/>
          <w:szCs w:val="30"/>
          <w:shd w:val="clear" w:color="auto" w:fill="FFFFFF"/>
          <w:cs/>
        </w:rPr>
        <w:t xml:space="preserve">ผู้ให้บริการสถานีน้ำมันพีที ที่มีจำนวนสาขากว่า </w:t>
      </w:r>
      <w:r w:rsidRPr="00C37C77">
        <w:rPr>
          <w:rFonts w:ascii="CordiaUPC" w:eastAsia="Times New Roman" w:hAnsi="CordiaUPC" w:cs="CordiaUPC"/>
          <w:sz w:val="30"/>
          <w:szCs w:val="30"/>
          <w:shd w:val="clear" w:color="auto" w:fill="FFFFFF"/>
        </w:rPr>
        <w:t xml:space="preserve">2,200 </w:t>
      </w:r>
      <w:r w:rsidRPr="00C37C77">
        <w:rPr>
          <w:rFonts w:ascii="CordiaUPC" w:eastAsia="Times New Roman" w:hAnsi="CordiaUPC" w:cs="CordiaUPC"/>
          <w:sz w:val="30"/>
          <w:szCs w:val="30"/>
          <w:shd w:val="clear" w:color="auto" w:fill="FFFFFF"/>
          <w:cs/>
        </w:rPr>
        <w:t xml:space="preserve">สาขาทั่วประเทศ </w:t>
      </w:r>
      <w:r w:rsidR="005A61E3">
        <w:rPr>
          <w:rFonts w:ascii="Cordia New" w:hAnsi="Cordia New" w:cs="Cordia New" w:hint="cs"/>
          <w:color w:val="222A35"/>
          <w:sz w:val="30"/>
          <w:szCs w:val="30"/>
          <w:cs/>
        </w:rPr>
        <w:t xml:space="preserve"> ซึ่งปี </w:t>
      </w:r>
      <w:r w:rsidR="005A61E3">
        <w:rPr>
          <w:rFonts w:ascii="Cordia New" w:hAnsi="Cordia New" w:cs="Cordia New"/>
          <w:color w:val="222A35"/>
          <w:sz w:val="30"/>
          <w:szCs w:val="30"/>
        </w:rPr>
        <w:t xml:space="preserve">2567 </w:t>
      </w:r>
      <w:r w:rsidR="005A61E3">
        <w:rPr>
          <w:rFonts w:ascii="Cordia New" w:hAnsi="Cordia New" w:cs="Cordia New" w:hint="cs"/>
          <w:color w:val="222A35"/>
          <w:sz w:val="30"/>
          <w:szCs w:val="30"/>
          <w:cs/>
        </w:rPr>
        <w:t xml:space="preserve">บริษัทฯ </w:t>
      </w:r>
      <w:r w:rsidR="00475BB0">
        <w:rPr>
          <w:rFonts w:ascii="Cordia New" w:hAnsi="Cordia New" w:cs="Cordia New" w:hint="cs"/>
          <w:color w:val="222A35"/>
          <w:sz w:val="30"/>
          <w:szCs w:val="30"/>
          <w:cs/>
        </w:rPr>
        <w:t>มีเป้าหมาย</w:t>
      </w:r>
      <w:r w:rsidR="007F1C19">
        <w:rPr>
          <w:rFonts w:ascii="Cordia New" w:hAnsi="Cordia New" w:cs="Cordia New" w:hint="cs"/>
          <w:color w:val="222A35"/>
          <w:sz w:val="30"/>
          <w:szCs w:val="30"/>
          <w:cs/>
        </w:rPr>
        <w:t>ข</w:t>
      </w:r>
      <w:r w:rsidR="00326E8C">
        <w:rPr>
          <w:rFonts w:ascii="Cordia New" w:hAnsi="Cordia New" w:cs="Cordia New" w:hint="cs"/>
          <w:color w:val="222A35"/>
          <w:sz w:val="30"/>
          <w:szCs w:val="30"/>
          <w:cs/>
        </w:rPr>
        <w:t>ยายสาขา</w:t>
      </w:r>
      <w:r w:rsidR="00475BB0">
        <w:rPr>
          <w:rFonts w:ascii="Cordia New" w:hAnsi="Cordia New" w:cs="Cordia New" w:hint="cs"/>
          <w:color w:val="222A35"/>
          <w:sz w:val="30"/>
          <w:szCs w:val="30"/>
          <w:cs/>
        </w:rPr>
        <w:t>ร้านกาแฟพันธุ์ไทย</w:t>
      </w:r>
      <w:r w:rsidR="007F1C19">
        <w:rPr>
          <w:rFonts w:ascii="Cordia New" w:hAnsi="Cordia New" w:cs="Cordia New" w:hint="cs"/>
          <w:color w:val="222A35"/>
          <w:sz w:val="30"/>
          <w:szCs w:val="30"/>
          <w:cs/>
        </w:rPr>
        <w:t>เพิ่มอีก</w:t>
      </w:r>
      <w:r w:rsidR="007F1C19" w:rsidRPr="004B552F">
        <w:rPr>
          <w:rFonts w:ascii="Cordia New" w:hAnsi="Cordia New" w:cs="Cordia New" w:hint="cs"/>
          <w:color w:val="222A35"/>
          <w:sz w:val="30"/>
          <w:szCs w:val="30"/>
          <w:cs/>
        </w:rPr>
        <w:t xml:space="preserve"> </w:t>
      </w:r>
      <w:r w:rsidR="00326E8C">
        <w:rPr>
          <w:rFonts w:ascii="Cordia New" w:hAnsi="Cordia New" w:cs="Cordia New"/>
          <w:color w:val="222A35"/>
          <w:sz w:val="30"/>
          <w:szCs w:val="30"/>
        </w:rPr>
        <w:t>400</w:t>
      </w:r>
      <w:r w:rsidR="007F1C19" w:rsidRPr="004B552F">
        <w:rPr>
          <w:rFonts w:ascii="Cordia New" w:hAnsi="Cordia New" w:cs="Cordia New" w:hint="cs"/>
          <w:color w:val="222A35"/>
          <w:sz w:val="30"/>
          <w:szCs w:val="30"/>
          <w:cs/>
        </w:rPr>
        <w:t xml:space="preserve"> สาขา</w:t>
      </w:r>
      <w:r w:rsidR="007F1C19">
        <w:rPr>
          <w:rFonts w:ascii="Cordia New" w:hAnsi="Cordia New" w:cs="Cordia New" w:hint="cs"/>
          <w:color w:val="222A35"/>
          <w:sz w:val="30"/>
          <w:szCs w:val="30"/>
          <w:cs/>
        </w:rPr>
        <w:t xml:space="preserve"> </w:t>
      </w:r>
      <w:r w:rsidR="00326E8C">
        <w:rPr>
          <w:rFonts w:ascii="Cordia New" w:hAnsi="Cordia New" w:cs="Cordia New" w:hint="cs"/>
          <w:color w:val="222A35"/>
          <w:sz w:val="30"/>
          <w:szCs w:val="30"/>
          <w:cs/>
        </w:rPr>
        <w:t>และภายในสิ้นปี</w:t>
      </w:r>
      <w:r w:rsidR="00475BB0">
        <w:rPr>
          <w:rFonts w:ascii="Cordia New" w:hAnsi="Cordia New" w:cs="Cordia New" w:hint="cs"/>
          <w:color w:val="222A35"/>
          <w:sz w:val="30"/>
          <w:szCs w:val="30"/>
          <w:cs/>
        </w:rPr>
        <w:t>นี้คาดว่า</w:t>
      </w:r>
      <w:r w:rsidR="00326E8C">
        <w:rPr>
          <w:rFonts w:ascii="Cordia New" w:hAnsi="Cordia New" w:cs="Cordia New" w:hint="cs"/>
          <w:color w:val="222A35"/>
          <w:sz w:val="30"/>
          <w:szCs w:val="30"/>
          <w:cs/>
        </w:rPr>
        <w:t>จะมี</w:t>
      </w:r>
      <w:r w:rsidR="00475BB0">
        <w:rPr>
          <w:rFonts w:ascii="Cordia New" w:hAnsi="Cordia New" w:cs="Cordia New" w:hint="cs"/>
          <w:color w:val="222A35"/>
          <w:sz w:val="30"/>
          <w:szCs w:val="30"/>
          <w:cs/>
        </w:rPr>
        <w:t>จำนวน</w:t>
      </w:r>
      <w:r w:rsidR="00326E8C">
        <w:rPr>
          <w:rFonts w:ascii="Cordia New" w:hAnsi="Cordia New" w:cs="Cordia New" w:hint="cs"/>
          <w:color w:val="222A35"/>
          <w:sz w:val="30"/>
          <w:szCs w:val="30"/>
          <w:cs/>
        </w:rPr>
        <w:t xml:space="preserve">ทั้งสิ้น </w:t>
      </w:r>
      <w:r w:rsidR="00326E8C">
        <w:rPr>
          <w:rFonts w:ascii="Cordia New" w:hAnsi="Cordia New" w:cs="Cordia New"/>
          <w:color w:val="222A35"/>
          <w:sz w:val="30"/>
          <w:szCs w:val="30"/>
        </w:rPr>
        <w:t xml:space="preserve">1,282 </w:t>
      </w:r>
      <w:r w:rsidR="007F1C19">
        <w:rPr>
          <w:rFonts w:ascii="Cordia New" w:hAnsi="Cordia New" w:cs="Cordia New" w:hint="cs"/>
          <w:color w:val="222A35"/>
          <w:sz w:val="30"/>
          <w:szCs w:val="30"/>
          <w:cs/>
        </w:rPr>
        <w:t xml:space="preserve">สาขา </w:t>
      </w:r>
      <w:r w:rsidR="00475BB0">
        <w:rPr>
          <w:rFonts w:ascii="Cordia New" w:hAnsi="Cordia New" w:cs="Cordia New" w:hint="cs"/>
          <w:color w:val="222A35"/>
          <w:sz w:val="30"/>
          <w:szCs w:val="30"/>
          <w:cs/>
        </w:rPr>
        <w:t>โดย</w:t>
      </w:r>
      <w:r w:rsidR="00516666">
        <w:rPr>
          <w:rFonts w:ascii="Cordia New" w:hAnsi="Cordia New" w:cs="Cordia New" w:hint="cs"/>
          <w:color w:val="222A35"/>
          <w:sz w:val="30"/>
          <w:szCs w:val="30"/>
          <w:cs/>
        </w:rPr>
        <w:t xml:space="preserve">ตั้งเป้าในปี </w:t>
      </w:r>
      <w:r w:rsidR="00516666">
        <w:rPr>
          <w:rFonts w:ascii="Cordia New" w:hAnsi="Cordia New" w:cs="Cordia New"/>
          <w:color w:val="222A35"/>
          <w:sz w:val="30"/>
          <w:szCs w:val="30"/>
        </w:rPr>
        <w:t>2570</w:t>
      </w:r>
      <w:r w:rsidR="007F1C19">
        <w:rPr>
          <w:rFonts w:ascii="Cordia New" w:hAnsi="Cordia New" w:cs="Cordia New" w:hint="cs"/>
          <w:color w:val="222A35"/>
          <w:sz w:val="30"/>
          <w:szCs w:val="30"/>
          <w:cs/>
        </w:rPr>
        <w:t xml:space="preserve"> </w:t>
      </w:r>
      <w:r w:rsidR="00475BB0">
        <w:rPr>
          <w:rFonts w:ascii="Cordia New" w:hAnsi="Cordia New" w:cs="Cordia New" w:hint="cs"/>
          <w:color w:val="222A35"/>
          <w:sz w:val="30"/>
          <w:szCs w:val="30"/>
          <w:cs/>
        </w:rPr>
        <w:t>จะ</w:t>
      </w:r>
      <w:r w:rsidR="007F1C19">
        <w:rPr>
          <w:rFonts w:ascii="Cordia New" w:hAnsi="Cordia New" w:cs="Cordia New" w:hint="cs"/>
          <w:color w:val="222A35"/>
          <w:sz w:val="30"/>
          <w:szCs w:val="30"/>
          <w:cs/>
        </w:rPr>
        <w:t>มีสาขา</w:t>
      </w:r>
      <w:r w:rsidR="007F1C19" w:rsidRPr="004B552F">
        <w:rPr>
          <w:rFonts w:ascii="Cordia New" w:hAnsi="Cordia New" w:cs="Cordia New"/>
          <w:color w:val="222A35"/>
          <w:sz w:val="30"/>
          <w:szCs w:val="30"/>
          <w:cs/>
        </w:rPr>
        <w:t xml:space="preserve">กว่า </w:t>
      </w:r>
      <w:r w:rsidR="007F1C19" w:rsidRPr="004B552F">
        <w:rPr>
          <w:rFonts w:ascii="Cordia New" w:hAnsi="Cordia New" w:cs="Cordia New"/>
          <w:color w:val="222A35"/>
          <w:sz w:val="30"/>
          <w:szCs w:val="30"/>
        </w:rPr>
        <w:t>5,000</w:t>
      </w:r>
      <w:r w:rsidR="007F1C19">
        <w:rPr>
          <w:rFonts w:ascii="Cordia New" w:hAnsi="Cordia New" w:cs="Cordia New" w:hint="cs"/>
          <w:color w:val="222A35"/>
          <w:sz w:val="30"/>
          <w:szCs w:val="30"/>
          <w:cs/>
        </w:rPr>
        <w:t xml:space="preserve"> สาขา</w:t>
      </w:r>
      <w:r w:rsidR="007F1C19">
        <w:rPr>
          <w:rFonts w:ascii="CordiaUPC" w:eastAsia="Times New Roman" w:hAnsi="CordiaUPC" w:cs="CordiaUPC" w:hint="cs"/>
          <w:sz w:val="30"/>
          <w:szCs w:val="30"/>
          <w:shd w:val="clear" w:color="auto" w:fill="FFFFFF"/>
          <w:cs/>
        </w:rPr>
        <w:t xml:space="preserve">ทั่วประเทศ </w:t>
      </w:r>
    </w:p>
    <w:sectPr w:rsidR="007F1C19" w:rsidSect="00D20446">
      <w:pgSz w:w="12240" w:h="15840"/>
      <w:pgMar w:top="99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D0" w:rsidRDefault="003537D0" w:rsidP="00EB10F9">
      <w:pPr>
        <w:spacing w:after="0" w:line="240" w:lineRule="auto"/>
      </w:pPr>
      <w:r>
        <w:separator/>
      </w:r>
    </w:p>
  </w:endnote>
  <w:endnote w:type="continuationSeparator" w:id="0">
    <w:p w:rsidR="003537D0" w:rsidRDefault="003537D0" w:rsidP="00EB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D0" w:rsidRDefault="003537D0" w:rsidP="00EB10F9">
      <w:pPr>
        <w:spacing w:after="0" w:line="240" w:lineRule="auto"/>
      </w:pPr>
      <w:r>
        <w:separator/>
      </w:r>
    </w:p>
  </w:footnote>
  <w:footnote w:type="continuationSeparator" w:id="0">
    <w:p w:rsidR="003537D0" w:rsidRDefault="003537D0" w:rsidP="00EB1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A3AF7"/>
    <w:multiLevelType w:val="hybridMultilevel"/>
    <w:tmpl w:val="76923352"/>
    <w:lvl w:ilvl="0" w:tplc="18A4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alibri" w:hAnsi="TH SarabunPSK" w:cs="TH SarabunPSK"/>
        <w:b w:val="0"/>
        <w:bCs w:val="0"/>
      </w:rPr>
    </w:lvl>
    <w:lvl w:ilvl="1" w:tplc="09CE69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8EB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A9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8B3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66A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0F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E5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C058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378ED"/>
    <w:multiLevelType w:val="hybridMultilevel"/>
    <w:tmpl w:val="C7DCB7E8"/>
    <w:lvl w:ilvl="0" w:tplc="C07E435E">
      <w:start w:val="1"/>
      <w:numFmt w:val="decimal"/>
      <w:lvlText w:val="%1."/>
      <w:lvlJc w:val="left"/>
      <w:pPr>
        <w:ind w:left="1080" w:hanging="36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A94F0D"/>
    <w:multiLevelType w:val="hybridMultilevel"/>
    <w:tmpl w:val="FAE8597E"/>
    <w:lvl w:ilvl="0" w:tplc="B5ECB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734C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B64B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8629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DD02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B9EC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5A6F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5F0A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75A9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6B"/>
    <w:rsid w:val="000001E6"/>
    <w:rsid w:val="00015213"/>
    <w:rsid w:val="0002117A"/>
    <w:rsid w:val="00072308"/>
    <w:rsid w:val="000742C9"/>
    <w:rsid w:val="00081E61"/>
    <w:rsid w:val="00082B3E"/>
    <w:rsid w:val="000A1B2F"/>
    <w:rsid w:val="000F2AA2"/>
    <w:rsid w:val="000F4DC7"/>
    <w:rsid w:val="000F5F82"/>
    <w:rsid w:val="001013DF"/>
    <w:rsid w:val="0011625A"/>
    <w:rsid w:val="0012253E"/>
    <w:rsid w:val="00124716"/>
    <w:rsid w:val="0015466B"/>
    <w:rsid w:val="00177D20"/>
    <w:rsid w:val="001870E2"/>
    <w:rsid w:val="001874C0"/>
    <w:rsid w:val="001C0FA5"/>
    <w:rsid w:val="001E298B"/>
    <w:rsid w:val="001E2AB3"/>
    <w:rsid w:val="001E4B23"/>
    <w:rsid w:val="0026534C"/>
    <w:rsid w:val="002654DA"/>
    <w:rsid w:val="002B6831"/>
    <w:rsid w:val="0031384A"/>
    <w:rsid w:val="00316CF7"/>
    <w:rsid w:val="00317C45"/>
    <w:rsid w:val="00326E8C"/>
    <w:rsid w:val="003537D0"/>
    <w:rsid w:val="00370FC5"/>
    <w:rsid w:val="00390D7B"/>
    <w:rsid w:val="00395698"/>
    <w:rsid w:val="003D6819"/>
    <w:rsid w:val="003D6997"/>
    <w:rsid w:val="00405E3A"/>
    <w:rsid w:val="004162AC"/>
    <w:rsid w:val="00441666"/>
    <w:rsid w:val="00445890"/>
    <w:rsid w:val="00475BB0"/>
    <w:rsid w:val="00483EDC"/>
    <w:rsid w:val="004B552F"/>
    <w:rsid w:val="004B69C5"/>
    <w:rsid w:val="004B7192"/>
    <w:rsid w:val="004C2319"/>
    <w:rsid w:val="004C52B1"/>
    <w:rsid w:val="004D22B9"/>
    <w:rsid w:val="004D53A1"/>
    <w:rsid w:val="004E77BA"/>
    <w:rsid w:val="00500A12"/>
    <w:rsid w:val="00503769"/>
    <w:rsid w:val="00516666"/>
    <w:rsid w:val="00520FF8"/>
    <w:rsid w:val="0053291D"/>
    <w:rsid w:val="00536635"/>
    <w:rsid w:val="005367F6"/>
    <w:rsid w:val="00541D15"/>
    <w:rsid w:val="00551231"/>
    <w:rsid w:val="00556A1A"/>
    <w:rsid w:val="005661D0"/>
    <w:rsid w:val="005A61E3"/>
    <w:rsid w:val="005D67C3"/>
    <w:rsid w:val="005E1742"/>
    <w:rsid w:val="0061647D"/>
    <w:rsid w:val="006518BB"/>
    <w:rsid w:val="00666F94"/>
    <w:rsid w:val="0067505F"/>
    <w:rsid w:val="00697965"/>
    <w:rsid w:val="00697A59"/>
    <w:rsid w:val="006A34C9"/>
    <w:rsid w:val="006B0AF0"/>
    <w:rsid w:val="006D754E"/>
    <w:rsid w:val="006F25E8"/>
    <w:rsid w:val="006F296E"/>
    <w:rsid w:val="00703BE1"/>
    <w:rsid w:val="007071AC"/>
    <w:rsid w:val="00707393"/>
    <w:rsid w:val="00722576"/>
    <w:rsid w:val="007227AB"/>
    <w:rsid w:val="007345F0"/>
    <w:rsid w:val="007361F0"/>
    <w:rsid w:val="0074316B"/>
    <w:rsid w:val="007477ED"/>
    <w:rsid w:val="007634FC"/>
    <w:rsid w:val="0079757B"/>
    <w:rsid w:val="007A03CA"/>
    <w:rsid w:val="007A77BB"/>
    <w:rsid w:val="007D264D"/>
    <w:rsid w:val="007D298E"/>
    <w:rsid w:val="007D4AF5"/>
    <w:rsid w:val="007E57AB"/>
    <w:rsid w:val="007E5F62"/>
    <w:rsid w:val="007F1C19"/>
    <w:rsid w:val="00817353"/>
    <w:rsid w:val="008402A6"/>
    <w:rsid w:val="00856433"/>
    <w:rsid w:val="008636FF"/>
    <w:rsid w:val="008770A2"/>
    <w:rsid w:val="00877215"/>
    <w:rsid w:val="00877DFA"/>
    <w:rsid w:val="00886039"/>
    <w:rsid w:val="00893105"/>
    <w:rsid w:val="008D22B1"/>
    <w:rsid w:val="008D715A"/>
    <w:rsid w:val="008F0C3A"/>
    <w:rsid w:val="00917F71"/>
    <w:rsid w:val="00927AE9"/>
    <w:rsid w:val="00954192"/>
    <w:rsid w:val="00976C27"/>
    <w:rsid w:val="009C7790"/>
    <w:rsid w:val="009C7A5B"/>
    <w:rsid w:val="009D0001"/>
    <w:rsid w:val="009E0E34"/>
    <w:rsid w:val="00A126F3"/>
    <w:rsid w:val="00A4456B"/>
    <w:rsid w:val="00A53C9D"/>
    <w:rsid w:val="00A846D1"/>
    <w:rsid w:val="00AA31F2"/>
    <w:rsid w:val="00AB4E6D"/>
    <w:rsid w:val="00AD2A18"/>
    <w:rsid w:val="00AE51DC"/>
    <w:rsid w:val="00AE5CF5"/>
    <w:rsid w:val="00B128CE"/>
    <w:rsid w:val="00B16701"/>
    <w:rsid w:val="00B42B1E"/>
    <w:rsid w:val="00B55C46"/>
    <w:rsid w:val="00B75196"/>
    <w:rsid w:val="00B845D1"/>
    <w:rsid w:val="00BB162B"/>
    <w:rsid w:val="00BB6824"/>
    <w:rsid w:val="00BC353C"/>
    <w:rsid w:val="00BD7650"/>
    <w:rsid w:val="00BD79A3"/>
    <w:rsid w:val="00BE6B2C"/>
    <w:rsid w:val="00BF3152"/>
    <w:rsid w:val="00C242F5"/>
    <w:rsid w:val="00C37C77"/>
    <w:rsid w:val="00C37D7A"/>
    <w:rsid w:val="00C538AF"/>
    <w:rsid w:val="00C810A7"/>
    <w:rsid w:val="00C82A4E"/>
    <w:rsid w:val="00C8312A"/>
    <w:rsid w:val="00D20446"/>
    <w:rsid w:val="00D36CFD"/>
    <w:rsid w:val="00D66060"/>
    <w:rsid w:val="00D76982"/>
    <w:rsid w:val="00DB1DB3"/>
    <w:rsid w:val="00DB28BF"/>
    <w:rsid w:val="00DC4151"/>
    <w:rsid w:val="00DE2B62"/>
    <w:rsid w:val="00DE73AF"/>
    <w:rsid w:val="00DE7AC8"/>
    <w:rsid w:val="00E02AA8"/>
    <w:rsid w:val="00E15026"/>
    <w:rsid w:val="00E44280"/>
    <w:rsid w:val="00E54D36"/>
    <w:rsid w:val="00E82DED"/>
    <w:rsid w:val="00EB10F9"/>
    <w:rsid w:val="00EB3AED"/>
    <w:rsid w:val="00EC0103"/>
    <w:rsid w:val="00EF1E70"/>
    <w:rsid w:val="00F0316B"/>
    <w:rsid w:val="00F11CFA"/>
    <w:rsid w:val="00F31613"/>
    <w:rsid w:val="00F3407B"/>
    <w:rsid w:val="00F34BD5"/>
    <w:rsid w:val="00F46791"/>
    <w:rsid w:val="00F47C36"/>
    <w:rsid w:val="00F519FB"/>
    <w:rsid w:val="00F62E2F"/>
    <w:rsid w:val="00F66C25"/>
    <w:rsid w:val="00F83DE4"/>
    <w:rsid w:val="00F930A3"/>
    <w:rsid w:val="00FD141B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272A"/>
  <w15:chartTrackingRefBased/>
  <w15:docId w15:val="{E09A987C-8939-44D0-8943-81F606A8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500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0A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0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uiPriority w:val="22"/>
    <w:qFormat/>
    <w:rsid w:val="00500A12"/>
    <w:rPr>
      <w:b/>
      <w:bCs/>
    </w:rPr>
  </w:style>
  <w:style w:type="paragraph" w:customStyle="1" w:styleId="Default">
    <w:name w:val="Default"/>
    <w:rsid w:val="001E298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2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0F9"/>
  </w:style>
  <w:style w:type="paragraph" w:styleId="Footer">
    <w:name w:val="footer"/>
    <w:basedOn w:val="Normal"/>
    <w:link w:val="FooterChar"/>
    <w:uiPriority w:val="99"/>
    <w:unhideWhenUsed/>
    <w:rsid w:val="00EB1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0F9"/>
  </w:style>
  <w:style w:type="paragraph" w:styleId="BalloonText">
    <w:name w:val="Balloon Text"/>
    <w:basedOn w:val="Normal"/>
    <w:link w:val="BalloonTextChar"/>
    <w:uiPriority w:val="99"/>
    <w:semiHidden/>
    <w:unhideWhenUsed/>
    <w:rsid w:val="005661D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5661D0"/>
    <w:rPr>
      <w:rFonts w:ascii="Segoe UI" w:hAnsi="Segoe UI" w:cs="Angsana New"/>
      <w:sz w:val="18"/>
      <w:szCs w:val="22"/>
    </w:rPr>
  </w:style>
  <w:style w:type="character" w:customStyle="1" w:styleId="wcontent-1716191003326">
    <w:name w:val="wcontent-1716191003326"/>
    <w:basedOn w:val="DefaultParagraphFont"/>
    <w:rsid w:val="006A34C9"/>
  </w:style>
  <w:style w:type="character" w:customStyle="1" w:styleId="wcontent-1718249469084">
    <w:name w:val="wcontent-1718249469084"/>
    <w:basedOn w:val="DefaultParagraphFont"/>
    <w:rsid w:val="00C3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wichuda kongkeerati</dc:creator>
  <cp:keywords/>
  <dc:description/>
  <cp:lastModifiedBy>Wichuda Kongkeerati</cp:lastModifiedBy>
  <cp:revision>3</cp:revision>
  <cp:lastPrinted>2024-06-20T01:29:00Z</cp:lastPrinted>
  <dcterms:created xsi:type="dcterms:W3CDTF">2024-06-20T01:29:00Z</dcterms:created>
  <dcterms:modified xsi:type="dcterms:W3CDTF">2024-06-20T01:29:00Z</dcterms:modified>
</cp:coreProperties>
</file>