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73BD" w14:textId="7A1A69B3" w:rsidR="00EB10F9" w:rsidRPr="001E2AB3" w:rsidRDefault="00856433" w:rsidP="00817353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  <w:r w:rsidRPr="001E2AB3">
        <w:rPr>
          <w:rFonts w:ascii="CordiaUPC" w:hAnsi="CordiaUPC" w:cs="CordiaUPC"/>
          <w:noProof/>
          <w:sz w:val="32"/>
          <w:szCs w:val="32"/>
        </w:rPr>
        <w:drawing>
          <wp:anchor distT="0" distB="0" distL="0" distR="0" simplePos="0" relativeHeight="251663360" behindDoc="1" locked="0" layoutInCell="0" allowOverlap="1" wp14:anchorId="162ACA70" wp14:editId="1554D268">
            <wp:simplePos x="0" y="0"/>
            <wp:positionH relativeFrom="margin">
              <wp:posOffset>3158842</wp:posOffset>
            </wp:positionH>
            <wp:positionV relativeFrom="paragraph">
              <wp:posOffset>-6350</wp:posOffset>
            </wp:positionV>
            <wp:extent cx="624136" cy="466553"/>
            <wp:effectExtent l="0" t="0" r="508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P NEWS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36" cy="466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AB3">
        <w:rPr>
          <w:rFonts w:ascii="CordiaUPC" w:hAnsi="CordiaUPC" w:cs="CordiaUPC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8150BD5" wp14:editId="0B0D5EF2">
            <wp:simplePos x="0" y="0"/>
            <wp:positionH relativeFrom="column">
              <wp:posOffset>1948180</wp:posOffset>
            </wp:positionH>
            <wp:positionV relativeFrom="paragraph">
              <wp:posOffset>-151130</wp:posOffset>
            </wp:positionV>
            <wp:extent cx="622300" cy="6223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บสย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E1ED2" w14:textId="15C35EC8" w:rsidR="00EB10F9" w:rsidRPr="001E2AB3" w:rsidRDefault="00EB10F9" w:rsidP="00817353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14:paraId="4C8ABC70" w14:textId="15CF562E" w:rsidR="00EB10F9" w:rsidRPr="001E2AB3" w:rsidRDefault="00EB10F9" w:rsidP="00817353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14:paraId="66126A2B" w14:textId="6E43CA54" w:rsidR="00F31613" w:rsidRPr="001E2AB3" w:rsidRDefault="00F31613" w:rsidP="00817353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  <w:r w:rsidRPr="001E2AB3">
        <w:rPr>
          <w:rFonts w:ascii="CordiaUPC" w:hAnsi="CordiaUPC" w:cs="CordiaUPC"/>
          <w:b/>
          <w:bCs/>
          <w:sz w:val="32"/>
          <w:szCs w:val="32"/>
          <w:cs/>
        </w:rPr>
        <w:t xml:space="preserve">ข่าวประชาสัมพันธ์ </w:t>
      </w:r>
    </w:p>
    <w:p w14:paraId="6B7FE43C" w14:textId="3B9CD404" w:rsidR="00F31613" w:rsidRPr="001E2AB3" w:rsidRDefault="00C8312A" w:rsidP="00817353">
      <w:pPr>
        <w:shd w:val="clear" w:color="auto" w:fill="FFFFFF"/>
        <w:spacing w:after="0" w:line="240" w:lineRule="auto"/>
        <w:outlineLvl w:val="0"/>
        <w:rPr>
          <w:rFonts w:ascii="CordiaUPC" w:hAnsi="CordiaUPC" w:cs="CordiaUPC"/>
          <w:b/>
          <w:bCs/>
          <w:sz w:val="32"/>
          <w:szCs w:val="32"/>
        </w:rPr>
      </w:pPr>
      <w:r w:rsidRPr="001E2AB3">
        <w:rPr>
          <w:rFonts w:ascii="CordiaUPC" w:hAnsi="CordiaUPC" w:cs="CordiaUPC"/>
          <w:b/>
          <w:bCs/>
          <w:sz w:val="32"/>
          <w:szCs w:val="32"/>
        </w:rPr>
        <w:t>27</w:t>
      </w:r>
      <w:r w:rsidR="00856433" w:rsidRPr="001E2AB3">
        <w:rPr>
          <w:rFonts w:ascii="CordiaUPC" w:hAnsi="CordiaUPC" w:cs="CordiaUPC"/>
          <w:b/>
          <w:bCs/>
          <w:sz w:val="32"/>
          <w:szCs w:val="32"/>
          <w:cs/>
        </w:rPr>
        <w:t xml:space="preserve"> พฤษภาคม</w:t>
      </w:r>
      <w:r w:rsidR="00F31613" w:rsidRPr="001E2AB3">
        <w:rPr>
          <w:rFonts w:ascii="CordiaUPC" w:hAnsi="CordiaUPC" w:cs="CordiaUPC"/>
          <w:b/>
          <w:bCs/>
          <w:sz w:val="32"/>
          <w:szCs w:val="32"/>
          <w:cs/>
        </w:rPr>
        <w:t xml:space="preserve"> 2567 </w:t>
      </w:r>
    </w:p>
    <w:p w14:paraId="205E2030" w14:textId="77777777" w:rsidR="008770A2" w:rsidRPr="001E2AB3" w:rsidRDefault="008770A2" w:rsidP="00817353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14:paraId="29BC4FA0" w14:textId="5766AD38" w:rsidR="00441666" w:rsidRPr="001E2AB3" w:rsidRDefault="00856433" w:rsidP="00817353">
      <w:pPr>
        <w:spacing w:after="0" w:line="240" w:lineRule="auto"/>
        <w:ind w:right="-493"/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1E2AB3">
        <w:rPr>
          <w:rFonts w:ascii="CordiaUPC" w:hAnsi="CordiaUPC" w:cs="CordiaUPC"/>
          <w:b/>
          <w:bCs/>
          <w:sz w:val="32"/>
          <w:szCs w:val="32"/>
          <w:cs/>
        </w:rPr>
        <w:t xml:space="preserve">บสย. </w:t>
      </w:r>
      <w:r w:rsidR="00441666" w:rsidRPr="001E2AB3">
        <w:rPr>
          <w:rFonts w:ascii="CordiaUPC" w:hAnsi="CordiaUPC" w:cs="CordiaUPC"/>
          <w:b/>
          <w:bCs/>
          <w:sz w:val="32"/>
          <w:szCs w:val="32"/>
        </w:rPr>
        <w:t xml:space="preserve">MOU </w:t>
      </w:r>
      <w:r w:rsidR="00FF62A4" w:rsidRPr="001E2AB3">
        <w:rPr>
          <w:rFonts w:ascii="CordiaUPC" w:hAnsi="CordiaUPC" w:cs="CordiaUPC"/>
          <w:b/>
          <w:bCs/>
          <w:sz w:val="32"/>
          <w:szCs w:val="32"/>
          <w:cs/>
        </w:rPr>
        <w:t>ไ</w:t>
      </w:r>
      <w:r w:rsidRPr="001E2AB3">
        <w:rPr>
          <w:rFonts w:ascii="CordiaUPC" w:hAnsi="CordiaUPC" w:cs="CordiaUPC"/>
          <w:b/>
          <w:bCs/>
          <w:sz w:val="32"/>
          <w:szCs w:val="32"/>
          <w:cs/>
        </w:rPr>
        <w:t>ป</w:t>
      </w:r>
      <w:r w:rsidR="00FF62A4" w:rsidRPr="001E2AB3">
        <w:rPr>
          <w:rFonts w:ascii="CordiaUPC" w:hAnsi="CordiaUPC" w:cs="CordiaUPC"/>
          <w:b/>
          <w:bCs/>
          <w:sz w:val="32"/>
          <w:szCs w:val="32"/>
          <w:cs/>
        </w:rPr>
        <w:t>รษ</w:t>
      </w:r>
      <w:r w:rsidRPr="001E2AB3">
        <w:rPr>
          <w:rFonts w:ascii="CordiaUPC" w:hAnsi="CordiaUPC" w:cs="CordiaUPC"/>
          <w:b/>
          <w:bCs/>
          <w:sz w:val="32"/>
          <w:szCs w:val="32"/>
          <w:cs/>
        </w:rPr>
        <w:t>ณ</w:t>
      </w:r>
      <w:r w:rsidR="00FF62A4" w:rsidRPr="001E2AB3">
        <w:rPr>
          <w:rFonts w:ascii="CordiaUPC" w:hAnsi="CordiaUPC" w:cs="CordiaUPC"/>
          <w:b/>
          <w:bCs/>
          <w:sz w:val="32"/>
          <w:szCs w:val="32"/>
          <w:cs/>
        </w:rPr>
        <w:t xml:space="preserve">ีย์ไทย </w:t>
      </w:r>
      <w:r w:rsidRPr="001E2AB3">
        <w:rPr>
          <w:rFonts w:ascii="CordiaUPC" w:hAnsi="CordiaUPC" w:cs="CordiaUPC"/>
          <w:b/>
          <w:bCs/>
          <w:sz w:val="32"/>
          <w:szCs w:val="32"/>
          <w:cs/>
          <w:lang w:val="th-TH"/>
        </w:rPr>
        <w:t>ดึง</w:t>
      </w:r>
      <w:r w:rsidR="00541D15" w:rsidRPr="001E2AB3">
        <w:rPr>
          <w:rFonts w:ascii="CordiaUPC" w:hAnsi="CordiaUPC" w:cs="CordiaUPC"/>
          <w:b/>
          <w:bCs/>
          <w:sz w:val="32"/>
          <w:szCs w:val="32"/>
          <w:cs/>
          <w:lang w:val="th-TH"/>
        </w:rPr>
        <w:t>จุดแข็งเครือข่าย</w:t>
      </w:r>
      <w:r w:rsidRPr="001E2AB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441666" w:rsidRPr="001E2AB3">
        <w:rPr>
          <w:rFonts w:ascii="CordiaUPC" w:hAnsi="CordiaUPC" w:cs="CordiaUPC"/>
          <w:b/>
          <w:bCs/>
          <w:sz w:val="32"/>
          <w:szCs w:val="32"/>
          <w:cs/>
          <w:lang w:val="th-TH"/>
        </w:rPr>
        <w:t xml:space="preserve">ยกระดับการให้บริการ </w:t>
      </w:r>
      <w:r w:rsidR="00441666" w:rsidRPr="001E2AB3">
        <w:rPr>
          <w:rFonts w:ascii="CordiaUPC" w:hAnsi="CordiaUPC" w:cs="CordiaUPC"/>
          <w:b/>
          <w:bCs/>
          <w:sz w:val="32"/>
          <w:szCs w:val="32"/>
        </w:rPr>
        <w:t>SMEs</w:t>
      </w:r>
    </w:p>
    <w:p w14:paraId="6ED28F40" w14:textId="4E8A3707" w:rsidR="00541D15" w:rsidRPr="001E2AB3" w:rsidRDefault="00441666" w:rsidP="00817353">
      <w:pPr>
        <w:spacing w:after="0" w:line="240" w:lineRule="auto"/>
        <w:ind w:right="-493"/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1E2AB3">
        <w:rPr>
          <w:rFonts w:ascii="CordiaUPC" w:hAnsi="CordiaUPC" w:cs="CordiaUPC"/>
          <w:b/>
          <w:bCs/>
          <w:sz w:val="32"/>
          <w:szCs w:val="32"/>
          <w:cs/>
          <w:lang w:val="th-TH"/>
        </w:rPr>
        <w:t>ช่วย</w:t>
      </w:r>
      <w:r w:rsidRPr="001E2AB3">
        <w:rPr>
          <w:rFonts w:ascii="CordiaUPC" w:hAnsi="CordiaUPC" w:cs="CordiaUPC"/>
          <w:b/>
          <w:bCs/>
          <w:sz w:val="32"/>
          <w:szCs w:val="32"/>
          <w:cs/>
        </w:rPr>
        <w:t>ผู้ประกอบการเ</w:t>
      </w:r>
      <w:r w:rsidR="00697A59" w:rsidRPr="001E2AB3">
        <w:rPr>
          <w:rFonts w:ascii="CordiaUPC" w:hAnsi="CordiaUPC" w:cs="CordiaUPC"/>
          <w:b/>
          <w:bCs/>
          <w:sz w:val="32"/>
          <w:szCs w:val="32"/>
          <w:cs/>
          <w:lang w:val="th-TH"/>
        </w:rPr>
        <w:t>ข้าถึงข้อมูล</w:t>
      </w:r>
      <w:r w:rsidRPr="001E2AB3">
        <w:rPr>
          <w:rFonts w:ascii="CordiaUPC" w:hAnsi="CordiaUPC" w:cs="CordiaUPC"/>
          <w:b/>
          <w:bCs/>
          <w:sz w:val="32"/>
          <w:szCs w:val="32"/>
          <w:cs/>
          <w:lang w:val="th-TH"/>
        </w:rPr>
        <w:t>รวดเร็ว</w:t>
      </w:r>
      <w:r w:rsidR="00697A59" w:rsidRPr="001E2AB3">
        <w:rPr>
          <w:rFonts w:ascii="CordiaUPC" w:hAnsi="CordiaUPC" w:cs="CordiaUPC"/>
          <w:b/>
          <w:bCs/>
          <w:sz w:val="32"/>
          <w:szCs w:val="32"/>
          <w:cs/>
          <w:lang w:val="th-TH"/>
        </w:rPr>
        <w:t xml:space="preserve"> ทั่วถึง </w:t>
      </w:r>
      <w:r w:rsidRPr="001E2AB3">
        <w:rPr>
          <w:rFonts w:ascii="CordiaUPC" w:hAnsi="CordiaUPC" w:cs="CordiaUPC"/>
          <w:b/>
          <w:bCs/>
          <w:sz w:val="32"/>
          <w:szCs w:val="32"/>
          <w:cs/>
        </w:rPr>
        <w:t>เพิ่มโอกาสเข้าถึง</w:t>
      </w:r>
      <w:r w:rsidR="00856433" w:rsidRPr="001E2AB3">
        <w:rPr>
          <w:rFonts w:ascii="CordiaUPC" w:hAnsi="CordiaUPC" w:cs="CordiaUPC"/>
          <w:b/>
          <w:bCs/>
          <w:sz w:val="32"/>
          <w:szCs w:val="32"/>
          <w:cs/>
        </w:rPr>
        <w:t xml:space="preserve">แหล่งเงินทุน  </w:t>
      </w:r>
    </w:p>
    <w:p w14:paraId="696CE897" w14:textId="77777777" w:rsidR="00856433" w:rsidRPr="001E2AB3" w:rsidRDefault="00856433" w:rsidP="00817353">
      <w:pPr>
        <w:spacing w:line="240" w:lineRule="auto"/>
        <w:jc w:val="thaiDistribute"/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</w:pPr>
    </w:p>
    <w:p w14:paraId="022F8154" w14:textId="646D84FB" w:rsidR="00F34BD5" w:rsidRPr="001E2AB3" w:rsidRDefault="00856433" w:rsidP="00817353">
      <w:pPr>
        <w:spacing w:after="0" w:line="240" w:lineRule="auto"/>
        <w:ind w:firstLine="720"/>
        <w:jc w:val="thaiDistribute"/>
        <w:rPr>
          <w:rFonts w:ascii="CordiaUPC" w:eastAsia="TH SarabunPSK" w:hAnsi="CordiaUPC" w:cs="CordiaUPC"/>
          <w:b/>
          <w:bCs/>
          <w:sz w:val="32"/>
          <w:szCs w:val="32"/>
          <w:lang w:bidi="th"/>
        </w:rPr>
      </w:pPr>
      <w:r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>บสย.</w:t>
      </w:r>
      <w:r w:rsidR="0026534C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 xml:space="preserve"> ลงนามความร่วมมือกับ</w:t>
      </w:r>
      <w:r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 xml:space="preserve"> </w:t>
      </w:r>
      <w:r w:rsidR="00541D15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>ไปรษณีย์ไทย นำจุดแข็ง</w:t>
      </w:r>
      <w:r w:rsidR="00441666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>เครือข่าย</w:t>
      </w:r>
      <w:r w:rsidR="0081735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 xml:space="preserve">บุรุษไปรษณีย์กว่า </w:t>
      </w:r>
      <w:r w:rsidR="00817353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  <w:lang w:val="th-TH"/>
        </w:rPr>
        <w:t xml:space="preserve">25,000 </w:t>
      </w:r>
      <w:r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 xml:space="preserve">คน </w:t>
      </w:r>
      <w:r w:rsidR="00541D15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>ผู้เชี่ยวชาญทุกพื้นที่ตัวจริง</w:t>
      </w:r>
      <w:r w:rsidR="00F47C36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26534C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>ยกระดับการให้บริการ บสย. ช่วย</w:t>
      </w:r>
      <w:r w:rsidR="00441666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441666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</w:rPr>
        <w:t xml:space="preserve">SMEs </w:t>
      </w:r>
      <w:r w:rsidR="00390D7B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 xml:space="preserve">เข้าถึงข้อมูลข่าวสาร บริการต่างๆ ได้รวดเร็ว </w:t>
      </w:r>
      <w:r w:rsidR="0026534C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>ทั่วถึง</w:t>
      </w:r>
      <w:r w:rsidR="00390D7B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 xml:space="preserve">มากยิ่งขึ้น </w:t>
      </w:r>
      <w:r w:rsidR="0026534C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>เพิ่มโอกาสการเข้าถึงแหล่งเงินทุน</w:t>
      </w:r>
      <w:r w:rsidR="00441666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F34BD5" w:rsidRPr="001E2AB3">
        <w:rPr>
          <w:rFonts w:ascii="CordiaUPC" w:hAnsi="CordiaUPC" w:cs="CordiaUPC"/>
          <w:b/>
          <w:bCs/>
          <w:sz w:val="32"/>
          <w:szCs w:val="32"/>
          <w:cs/>
        </w:rPr>
        <w:t xml:space="preserve">ตั้งเป้าช่วย </w:t>
      </w:r>
      <w:r w:rsidR="00F34BD5" w:rsidRPr="001E2AB3">
        <w:rPr>
          <w:rFonts w:ascii="CordiaUPC" w:hAnsi="CordiaUPC" w:cs="CordiaUPC"/>
          <w:b/>
          <w:bCs/>
          <w:sz w:val="32"/>
          <w:szCs w:val="32"/>
          <w:cs/>
          <w:lang w:bidi="th"/>
        </w:rPr>
        <w:t xml:space="preserve">SMEs </w:t>
      </w:r>
      <w:r w:rsidR="00F34BD5" w:rsidRPr="001E2AB3">
        <w:rPr>
          <w:rFonts w:ascii="CordiaUPC" w:hAnsi="CordiaUPC" w:cs="CordiaUPC"/>
          <w:b/>
          <w:bCs/>
          <w:sz w:val="32"/>
          <w:szCs w:val="32"/>
          <w:cs/>
        </w:rPr>
        <w:t>สามารถเข้าถึงสินเชื่อ</w:t>
      </w:r>
      <w:r w:rsidR="00F34BD5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 xml:space="preserve">ไม่น้อยกว่า </w:t>
      </w:r>
      <w:r w:rsidR="00F34BD5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 xml:space="preserve">50,000 ราย และก่อให้เกิดสินเชื่อในระบบไม่น้อยกว่า 2,000 ล้านบาท  </w:t>
      </w:r>
    </w:p>
    <w:p w14:paraId="6A31A3C1" w14:textId="6096545E" w:rsidR="00441666" w:rsidRPr="001E2AB3" w:rsidRDefault="00441666" w:rsidP="00817353">
      <w:pPr>
        <w:spacing w:after="0" w:line="240" w:lineRule="auto"/>
        <w:ind w:firstLine="720"/>
        <w:jc w:val="thaiDistribute"/>
        <w:rPr>
          <w:rFonts w:ascii="CordiaUPC" w:hAnsi="CordiaUPC" w:cs="CordiaUPC"/>
          <w:b/>
          <w:bCs/>
          <w:sz w:val="32"/>
          <w:szCs w:val="32"/>
        </w:rPr>
      </w:pPr>
    </w:p>
    <w:p w14:paraId="00453EBC" w14:textId="2F452230" w:rsidR="00441666" w:rsidRPr="001E2AB3" w:rsidRDefault="00441666" w:rsidP="006D754E">
      <w:pPr>
        <w:spacing w:after="0" w:line="240" w:lineRule="auto"/>
        <w:ind w:firstLine="720"/>
        <w:jc w:val="thaiDistribute"/>
        <w:rPr>
          <w:rFonts w:ascii="CordiaUPC" w:hAnsi="CordiaUPC" w:cs="CordiaUPC"/>
          <w:color w:val="000000" w:themeColor="text1"/>
          <w:sz w:val="32"/>
          <w:szCs w:val="32"/>
          <w:cs/>
        </w:rPr>
      </w:pPr>
      <w:r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>นายสิทธิกร ดิเรกสุนทร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และ ดร.ดนันท์ สุภัทรพันธุ์ กรรมการผู้จัดการใหญ่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 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บริษัท ไปรษณีย์ไทย จำกัด 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>(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ปณท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>)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ลงนามความร่วมมือบันทึกข้อตกลง (</w:t>
      </w:r>
      <w:r w:rsidRPr="001E2AB3">
        <w:rPr>
          <w:rFonts w:ascii="CordiaUPC" w:hAnsi="CordiaUPC" w:cs="CordiaUPC"/>
          <w:color w:val="000000" w:themeColor="text1"/>
          <w:sz w:val="32"/>
          <w:szCs w:val="32"/>
        </w:rPr>
        <w:t>MOU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)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โครงการส่งเสริมบริการผู้ประกอบการ SMEs ไทย โดยใช้เครือข่าย</w:t>
      </w:r>
      <w:r w:rsidR="003D6997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ของ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ไปรษณีย์</w:t>
      </w:r>
      <w:r w:rsidR="003D6997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ไทย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เสริมศักยภาพการให้บริการเพื่อสนับสนุนและส่งเสริมศักยภาพธุรกิจ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</w:rPr>
        <w:t>S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MEs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ในการขอรับสินเชื่อจากสถาบันการเงิน การบริหารจั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ดการหนี้ </w:t>
      </w:r>
      <w:r w:rsidR="003D6997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และ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เพิ่มองค์ความรู้ต่างๆ เพื่อต่อยอดการทำธุรกิจ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โดยมี ดร.วราภรณ์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ข้องเกี่ยวพันธุ์ ประธานเจ้าหน้าที่บริหาร สายงานกลยุทธ์และการขับเคลื่อนองค์กร </w:t>
      </w:r>
      <w:r w:rsidR="001870E2" w:rsidRPr="001E2AB3">
        <w:rPr>
          <w:rFonts w:ascii="CordiaUPC" w:hAnsi="CordiaUPC" w:cs="CordiaUPC"/>
          <w:sz w:val="32"/>
          <w:szCs w:val="32"/>
          <w:cs/>
        </w:rPr>
        <w:t>นาย</w:t>
      </w:r>
      <w:r w:rsidRPr="001E2AB3">
        <w:rPr>
          <w:rFonts w:ascii="CordiaUPC" w:hAnsi="CordiaUPC" w:cs="CordiaUPC"/>
          <w:sz w:val="32"/>
          <w:szCs w:val="32"/>
          <w:cs/>
        </w:rPr>
        <w:t xml:space="preserve">นเรศ ไชยวงค์ ประธานเจ้าหน้าที่บริหาร สายระบบงานไปรษณีย์และปฏิบัติการนครหลวง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บริษัท ไปรษณีย์ไทย จำกัด</w:t>
      </w:r>
      <w:r w:rsidR="007071AC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</w:t>
      </w:r>
      <w:r w:rsidR="001E2AB3" w:rsidRPr="001E2AB3">
        <w:rPr>
          <w:rFonts w:ascii="CordiaUPC" w:hAnsi="CordiaUPC" w:cs="CordiaUPC"/>
          <w:sz w:val="32"/>
          <w:szCs w:val="32"/>
          <w:shd w:val="clear" w:color="auto" w:fill="FFFFFF"/>
          <w:cs/>
        </w:rPr>
        <w:t>พร้อมด้วย</w:t>
      </w:r>
      <w:r w:rsidR="004E77BA" w:rsidRPr="001E2AB3">
        <w:rPr>
          <w:rFonts w:ascii="CordiaUPC" w:hAnsi="CordiaUPC" w:cs="CordiaUPC"/>
          <w:sz w:val="32"/>
          <w:szCs w:val="32"/>
          <w:shd w:val="clear" w:color="auto" w:fill="FFFFFF"/>
          <w:cs/>
        </w:rPr>
        <w:t xml:space="preserve">นายวุฒิพันธุ์ ปริดิพันธ์ รองผู้จัดการทั่วไป สายงานปฏิบัติการ </w:t>
      </w:r>
      <w:r w:rsidR="001E2AB3" w:rsidRPr="001E2AB3">
        <w:rPr>
          <w:rFonts w:ascii="CordiaUPC" w:hAnsi="CordiaUPC" w:cs="CordiaUPC"/>
          <w:sz w:val="32"/>
          <w:szCs w:val="32"/>
          <w:shd w:val="clear" w:color="auto" w:fill="FFFFFF"/>
          <w:cs/>
        </w:rPr>
        <w:t xml:space="preserve">และนางสาวสิริรัตน์ อร่ามเสรีวงศ์ รองผู้จัดการทั่วไป สายงานสารสนเทศและดิจิทัล </w:t>
      </w:r>
      <w:r w:rsidR="004E77BA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บรรษัทประกันสินเชื่ออุตสาหกรรมขนาดย่อม (บสย.)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ร่วมเป็นพยาน ณ ห้องภาณุพันธุวงศ์ อาคารภาณุรังษีไปรษณียาคาร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 </w:t>
      </w:r>
    </w:p>
    <w:p w14:paraId="097DBA6D" w14:textId="5704378E" w:rsidR="00817353" w:rsidRDefault="00F47C36" w:rsidP="006D754E">
      <w:pPr>
        <w:spacing w:after="0" w:line="240" w:lineRule="auto"/>
        <w:ind w:firstLine="720"/>
        <w:jc w:val="thaiDistribute"/>
        <w:rPr>
          <w:rFonts w:ascii="CordiaUPC" w:eastAsia="TH SarabunPSK" w:hAnsi="CordiaUPC" w:cs="CordiaUPC"/>
          <w:sz w:val="32"/>
          <w:szCs w:val="32"/>
        </w:rPr>
      </w:pPr>
      <w:r w:rsidRPr="001E2AB3">
        <w:rPr>
          <w:rFonts w:ascii="CordiaUPC" w:hAnsi="CordiaUPC" w:cs="CordiaUPC"/>
          <w:b/>
          <w:bCs/>
          <w:sz w:val="32"/>
          <w:szCs w:val="32"/>
          <w:cs/>
        </w:rPr>
        <w:t>นายสิทธิกร ดิเรกสุนทร</w:t>
      </w:r>
      <w:r w:rsidRPr="001E2AB3">
        <w:rPr>
          <w:rFonts w:ascii="CordiaUPC" w:hAnsi="CordiaUPC" w:cs="CordiaUPC"/>
          <w:sz w:val="32"/>
          <w:szCs w:val="32"/>
          <w:cs/>
        </w:rPr>
        <w:t xml:space="preserve"> กรรมการและผู้จัดการทั่วไป บรรษัทประกันสิ</w:t>
      </w:r>
      <w:r w:rsidR="00E44280" w:rsidRPr="001E2AB3">
        <w:rPr>
          <w:rFonts w:ascii="CordiaUPC" w:hAnsi="CordiaUPC" w:cs="CordiaUPC"/>
          <w:sz w:val="32"/>
          <w:szCs w:val="32"/>
          <w:cs/>
        </w:rPr>
        <w:t xml:space="preserve">นเชื่ออุตสาหกรรมขนาดย่อม (บสย.) กล่าวว่า 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ความร่วมมือกับไปรษณีย์ไทย</w:t>
      </w:r>
      <w:r w:rsidR="003D6997" w:rsidRPr="001E2AB3">
        <w:rPr>
          <w:rFonts w:ascii="CordiaUPC" w:eastAsia="TH SarabunPSK" w:hAnsi="CordiaUPC" w:cs="CordiaUPC"/>
          <w:sz w:val="32"/>
          <w:szCs w:val="32"/>
          <w:cs/>
        </w:rPr>
        <w:t>ในครั้งนี้</w:t>
      </w:r>
      <w:r w:rsidR="001870E2" w:rsidRPr="001E2AB3">
        <w:rPr>
          <w:rFonts w:ascii="CordiaUPC" w:eastAsia="TH SarabunPSK" w:hAnsi="CordiaUPC" w:cs="CordiaUPC"/>
          <w:sz w:val="32"/>
          <w:szCs w:val="32"/>
          <w:cs/>
        </w:rPr>
        <w:t xml:space="preserve"> </w:t>
      </w:r>
      <w:r w:rsidR="003D6997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เป็นการนำ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จุดแข็งด้านเครือข่ายของไปรษณีย์ไทย</w:t>
      </w:r>
      <w:r w:rsidR="006A34C9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โดย “บุรุษไปรษณีย์” 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ที่มี</w:t>
      </w:r>
      <w:r w:rsidR="001C0FA5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ควา</w:t>
      </w:r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มเชี่ยวชาญในการเข้าถึงทุกพื้นที่</w:t>
      </w:r>
      <w:bookmarkStart w:id="0" w:name="_GoBack"/>
      <w:bookmarkEnd w:id="0"/>
      <w:r w:rsidR="001870E2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ทั่วประเทศ</w:t>
      </w:r>
      <w:r w:rsidR="003D6997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</w:t>
      </w:r>
      <w:r w:rsidR="006A34C9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เ</w:t>
      </w:r>
      <w:r w:rsidR="006A34C9" w:rsidRPr="001E2AB3">
        <w:rPr>
          <w:rFonts w:ascii="CordiaUPC" w:eastAsia="Calibri" w:hAnsi="CordiaUPC" w:cs="CordiaUPC"/>
          <w:sz w:val="32"/>
          <w:szCs w:val="32"/>
          <w:cs/>
        </w:rPr>
        <w:t xml:space="preserve">ข้ามายกระดับการให้บริการของ บสย. </w:t>
      </w:r>
      <w:r w:rsidR="006A34C9" w:rsidRPr="001E2AB3">
        <w:rPr>
          <w:rFonts w:ascii="CordiaUPC" w:eastAsia="TH SarabunPSK" w:hAnsi="CordiaUPC" w:cs="CordiaUPC"/>
          <w:sz w:val="32"/>
          <w:szCs w:val="32"/>
          <w:cs/>
        </w:rPr>
        <w:t>เพิ่ม</w:t>
      </w:r>
      <w:r w:rsidR="006D754E">
        <w:rPr>
          <w:rFonts w:ascii="CordiaUPC" w:eastAsia="TH SarabunPSK" w:hAnsi="CordiaUPC" w:cs="CordiaUPC" w:hint="cs"/>
          <w:sz w:val="32"/>
          <w:szCs w:val="32"/>
          <w:cs/>
        </w:rPr>
        <w:t>ประสิทธิภาพใน</w:t>
      </w:r>
      <w:r w:rsidR="00817353">
        <w:rPr>
          <w:rFonts w:ascii="CordiaUPC" w:eastAsia="TH SarabunPSK" w:hAnsi="CordiaUPC" w:cs="CordiaUPC" w:hint="cs"/>
          <w:sz w:val="32"/>
          <w:szCs w:val="32"/>
          <w:cs/>
        </w:rPr>
        <w:t>การช่วยเหลือ</w:t>
      </w:r>
      <w:r w:rsidR="006A34C9" w:rsidRPr="001E2AB3">
        <w:rPr>
          <w:rFonts w:ascii="CordiaUPC" w:eastAsia="TH SarabunPSK" w:hAnsi="CordiaUPC" w:cs="CordiaUPC"/>
          <w:sz w:val="32"/>
          <w:szCs w:val="32"/>
          <w:cs/>
        </w:rPr>
        <w:t>ลูกค้า</w:t>
      </w:r>
      <w:r w:rsidR="006D754E">
        <w:rPr>
          <w:rFonts w:ascii="CordiaUPC" w:eastAsia="TH SarabunPSK" w:hAnsi="CordiaUPC" w:cs="CordiaUPC" w:hint="cs"/>
          <w:sz w:val="32"/>
          <w:szCs w:val="32"/>
          <w:cs/>
        </w:rPr>
        <w:t xml:space="preserve"> </w:t>
      </w:r>
      <w:r w:rsidR="006A34C9" w:rsidRPr="001E2AB3">
        <w:rPr>
          <w:rFonts w:ascii="CordiaUPC" w:eastAsia="TH SarabunPSK" w:hAnsi="CordiaUPC" w:cs="CordiaUPC"/>
          <w:sz w:val="32"/>
          <w:szCs w:val="32"/>
          <w:cs/>
        </w:rPr>
        <w:t xml:space="preserve">และผู้ประกอบการ </w:t>
      </w:r>
      <w:r w:rsidR="006A34C9" w:rsidRPr="001E2AB3">
        <w:rPr>
          <w:rFonts w:ascii="CordiaUPC" w:eastAsia="TH SarabunPSK" w:hAnsi="CordiaUPC" w:cs="CordiaUPC"/>
          <w:sz w:val="32"/>
          <w:szCs w:val="32"/>
        </w:rPr>
        <w:t xml:space="preserve">SMEs </w:t>
      </w:r>
      <w:r w:rsidR="00817353">
        <w:rPr>
          <w:rFonts w:ascii="CordiaUPC" w:eastAsia="TH SarabunPSK" w:hAnsi="CordiaUPC" w:cs="CordiaUPC" w:hint="cs"/>
          <w:sz w:val="32"/>
          <w:szCs w:val="32"/>
          <w:cs/>
        </w:rPr>
        <w:t xml:space="preserve">ทั่วประเทศ </w:t>
      </w:r>
      <w:r w:rsidR="006A34C9" w:rsidRPr="001E2AB3">
        <w:rPr>
          <w:rFonts w:ascii="CordiaUPC" w:eastAsia="TH SarabunPSK" w:hAnsi="CordiaUPC" w:cs="CordiaUPC"/>
          <w:sz w:val="32"/>
          <w:szCs w:val="32"/>
          <w:cs/>
        </w:rPr>
        <w:t xml:space="preserve">ในมิติต่างๆ ได้แก่ </w:t>
      </w:r>
    </w:p>
    <w:p w14:paraId="263A7575" w14:textId="1BD30544" w:rsidR="00F34BD5" w:rsidRPr="001E2AB3" w:rsidRDefault="006A34C9" w:rsidP="00817353">
      <w:pPr>
        <w:spacing w:after="0" w:line="240" w:lineRule="auto"/>
        <w:ind w:firstLine="720"/>
        <w:jc w:val="thaiDistribute"/>
        <w:rPr>
          <w:rFonts w:ascii="CordiaUPC" w:eastAsia="TH SarabunPSK" w:hAnsi="CordiaUPC" w:cs="CordiaUPC" w:hint="cs"/>
          <w:sz w:val="32"/>
          <w:szCs w:val="32"/>
          <w:cs/>
        </w:rPr>
      </w:pPr>
      <w:r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  <w:cs/>
        </w:rPr>
        <w:t>1. เพิ่</w:t>
      </w:r>
      <w:r w:rsidR="00F34BD5"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  <w:cs/>
        </w:rPr>
        <w:t>มประสิทธิภาพการรับส่งเอกสารต่างๆ ของ บสย. ช่วย</w:t>
      </w:r>
      <w:r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ลดเวลาการจัดส่ง </w:t>
      </w:r>
      <w:r w:rsidR="00F34BD5"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  <w:cs/>
        </w:rPr>
        <w:t>ทำให้</w:t>
      </w:r>
      <w:r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  <w:cs/>
        </w:rPr>
        <w:t>เอกสารถึงมือผู้รับอย่างแม่นยำ สร้างการ</w:t>
      </w:r>
      <w:r w:rsidRPr="001E2AB3">
        <w:rPr>
          <w:rFonts w:ascii="CordiaUPC" w:hAnsi="CordiaUPC" w:cs="CordiaUPC"/>
          <w:color w:val="242D2E"/>
          <w:sz w:val="32"/>
          <w:szCs w:val="32"/>
          <w:shd w:val="clear" w:color="auto" w:fill="FFFFFF"/>
          <w:cs/>
        </w:rPr>
        <w:t>เชื่อมโยงข้อมูลระหว่างหน่วยงานภาครัฐ ภาคธุรกิจ และผู้ประกอบการ</w:t>
      </w:r>
      <w:r w:rsidRPr="001E2AB3">
        <w:rPr>
          <w:rFonts w:ascii="CordiaUPC" w:hAnsi="CordiaUPC" w:cs="CordiaUPC"/>
          <w:color w:val="242D2E"/>
          <w:sz w:val="32"/>
          <w:szCs w:val="32"/>
          <w:shd w:val="clear" w:color="auto" w:fill="FFFFFF"/>
          <w:cs/>
          <w:lang w:bidi="th"/>
        </w:rPr>
        <w:t> 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 xml:space="preserve">เพิ่มโอกาสให้ผู้ประกอบการ </w:t>
      </w:r>
      <w:r w:rsidRPr="001E2AB3">
        <w:rPr>
          <w:rFonts w:ascii="CordiaUPC" w:eastAsia="TH SarabunPSK" w:hAnsi="CordiaUPC" w:cs="CordiaUPC"/>
          <w:sz w:val="32"/>
          <w:szCs w:val="32"/>
          <w:cs/>
          <w:lang w:bidi="th"/>
        </w:rPr>
        <w:t xml:space="preserve">SMEs </w:t>
      </w:r>
      <w:r w:rsidRPr="001E2AB3">
        <w:rPr>
          <w:rFonts w:ascii="CordiaUPC" w:eastAsia="Calibri" w:hAnsi="CordiaUPC" w:cs="CordiaUPC"/>
          <w:sz w:val="32"/>
          <w:szCs w:val="32"/>
          <w:cs/>
        </w:rPr>
        <w:t xml:space="preserve">และลูกค้า บสย. เข้าถึงข้อมูลข่าวสาร และบริการต่างๆ จาก บสย. ได้รวดเร็ว และทั่วถึงมากยิ่งขึ้น </w:t>
      </w:r>
      <w:r w:rsidR="00F34BD5" w:rsidRPr="001E2AB3">
        <w:rPr>
          <w:rFonts w:ascii="CordiaUPC" w:eastAsia="TH SarabunPSK" w:hAnsi="CordiaUPC" w:cs="CordiaUPC"/>
          <w:sz w:val="32"/>
          <w:szCs w:val="32"/>
          <w:cs/>
        </w:rPr>
        <w:t>นอกจากนี้ ยังเพิ่มประสิทธิภาพการรับส่งเอกสารผ่านระบบอิเล็กทรอนิกส์ ซึ่งตอบโจทย์ยุทธศาสตร์</w:t>
      </w:r>
      <w:r w:rsidR="00F34BD5" w:rsidRPr="001E2AB3">
        <w:rPr>
          <w:rFonts w:ascii="CordiaUPC" w:eastAsia="TH SarabunPSK" w:hAnsi="CordiaUPC" w:cs="CordiaUPC"/>
          <w:sz w:val="32"/>
          <w:szCs w:val="32"/>
          <w:cs/>
        </w:rPr>
        <w:lastRenderedPageBreak/>
        <w:t>ของ บสย. ในการพัฒนาและ</w:t>
      </w:r>
      <w:r w:rsidR="00F34BD5" w:rsidRPr="001E2AB3">
        <w:rPr>
          <w:rFonts w:ascii="CordiaUPC" w:hAnsi="CordiaUPC" w:cs="CordiaUPC"/>
          <w:sz w:val="32"/>
          <w:szCs w:val="32"/>
          <w:cs/>
        </w:rPr>
        <w:t xml:space="preserve">ยกระดับองค์กรด้วย </w:t>
      </w:r>
      <w:r w:rsidR="00F34BD5" w:rsidRPr="001E2AB3">
        <w:rPr>
          <w:rFonts w:ascii="CordiaUPC" w:hAnsi="CordiaUPC" w:cs="CordiaUPC"/>
          <w:sz w:val="32"/>
          <w:szCs w:val="32"/>
        </w:rPr>
        <w:t xml:space="preserve">Digital Technology </w:t>
      </w:r>
      <w:r w:rsidR="00F34BD5" w:rsidRPr="001E2AB3">
        <w:rPr>
          <w:rFonts w:ascii="CordiaUPC" w:hAnsi="CordiaUPC" w:cs="CordiaUPC"/>
          <w:sz w:val="32"/>
          <w:szCs w:val="32"/>
          <w:shd w:val="clear" w:color="auto" w:fill="FFFFFF"/>
          <w:cs/>
        </w:rPr>
        <w:t xml:space="preserve">และการให้บริการลูกค้าผ่านช่องทาง </w:t>
      </w:r>
      <w:r w:rsidR="00F34BD5" w:rsidRPr="001E2AB3">
        <w:rPr>
          <w:rFonts w:ascii="CordiaUPC" w:hAnsi="CordiaUPC" w:cs="CordiaUPC"/>
          <w:sz w:val="32"/>
          <w:szCs w:val="32"/>
          <w:shd w:val="clear" w:color="auto" w:fill="FFFFFF"/>
        </w:rPr>
        <w:t>Digital Platfor</w:t>
      </w:r>
      <w:r w:rsidR="00F34BD5" w:rsidRPr="001E2AB3">
        <w:rPr>
          <w:rFonts w:ascii="CordiaUPC" w:hAnsi="CordiaUPC" w:cs="CordiaUPC"/>
          <w:sz w:val="32"/>
          <w:szCs w:val="32"/>
          <w:shd w:val="clear" w:color="auto" w:fill="FFFFFF"/>
          <w:lang w:bidi="th"/>
        </w:rPr>
        <w:t>m</w:t>
      </w:r>
      <w:r w:rsidR="00F34BD5" w:rsidRPr="001E2AB3">
        <w:rPr>
          <w:rFonts w:ascii="CordiaUPC" w:hAnsi="CordiaUPC" w:cs="CordiaUPC"/>
          <w:sz w:val="32"/>
          <w:szCs w:val="32"/>
          <w:shd w:val="clear" w:color="auto" w:fill="FFFFFF"/>
          <w:cs/>
        </w:rPr>
        <w:t xml:space="preserve"> มากยิ่งขึ้น</w:t>
      </w:r>
      <w:r w:rsidR="00F34BD5"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</w:p>
    <w:p w14:paraId="5629F415" w14:textId="747AC8FE" w:rsidR="006A34C9" w:rsidRPr="001E2AB3" w:rsidRDefault="006A34C9" w:rsidP="00817353">
      <w:pPr>
        <w:spacing w:after="0" w:line="240" w:lineRule="auto"/>
        <w:ind w:firstLine="720"/>
        <w:jc w:val="thaiDistribute"/>
        <w:rPr>
          <w:rFonts w:ascii="CordiaUPC" w:eastAsia="TH SarabunPSK" w:hAnsi="CordiaUPC" w:cs="CordiaUPC"/>
          <w:sz w:val="32"/>
          <w:szCs w:val="32"/>
          <w:lang w:bidi="th"/>
        </w:rPr>
      </w:pPr>
      <w:r w:rsidRPr="001E2AB3">
        <w:rPr>
          <w:rFonts w:ascii="CordiaUPC" w:eastAsia="TH SarabunPSK" w:hAnsi="CordiaUPC" w:cs="CordiaUPC"/>
          <w:sz w:val="32"/>
          <w:szCs w:val="32"/>
          <w:cs/>
          <w:lang w:bidi="th"/>
        </w:rPr>
        <w:t>2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>. ขยายโอกาสในการ</w:t>
      </w:r>
      <w:r w:rsidRPr="001E2AB3">
        <w:rPr>
          <w:rFonts w:ascii="CordiaUPC" w:eastAsia="Calibri" w:hAnsi="CordiaUPC" w:cs="CordiaUPC"/>
          <w:sz w:val="32"/>
          <w:szCs w:val="32"/>
          <w:cs/>
        </w:rPr>
        <w:t xml:space="preserve">ช่วยเหลือผู้ประกอบการ </w:t>
      </w:r>
      <w:r w:rsidRPr="001E2AB3">
        <w:rPr>
          <w:rFonts w:ascii="CordiaUPC" w:eastAsia="Calibri" w:hAnsi="CordiaUPC" w:cs="CordiaUPC"/>
          <w:sz w:val="32"/>
          <w:szCs w:val="32"/>
        </w:rPr>
        <w:t>SMEs</w:t>
      </w:r>
      <w:r w:rsidRPr="001E2AB3">
        <w:rPr>
          <w:rFonts w:ascii="CordiaUPC" w:eastAsia="Calibri" w:hAnsi="CordiaUPC" w:cs="CordiaUPC"/>
          <w:sz w:val="32"/>
          <w:szCs w:val="32"/>
          <w:cs/>
        </w:rPr>
        <w:t xml:space="preserve"> ที่มีหน้าร้านออนไลน์ใน</w:t>
      </w:r>
      <w:r w:rsidRPr="001E2AB3">
        <w:rPr>
          <w:rFonts w:ascii="CordiaUPC" w:hAnsi="CordiaUPC" w:cs="CordiaUPC"/>
          <w:color w:val="333333"/>
          <w:sz w:val="32"/>
          <w:szCs w:val="32"/>
          <w:shd w:val="clear" w:color="auto" w:fill="FFFFFF"/>
          <w:cs/>
        </w:rPr>
        <w:t xml:space="preserve"> </w:t>
      </w:r>
      <w:r w:rsidRPr="001E2AB3">
        <w:rPr>
          <w:rFonts w:ascii="CordiaUPC" w:hAnsi="CordiaUPC" w:cs="CordiaUPC"/>
          <w:color w:val="333333"/>
          <w:sz w:val="32"/>
          <w:szCs w:val="32"/>
          <w:shd w:val="clear" w:color="auto" w:fill="FFFFFF"/>
          <w:cs/>
          <w:lang w:bidi="th"/>
        </w:rPr>
        <w:t>ThailandPostMart </w:t>
      </w:r>
      <w:r w:rsidRPr="001E2AB3">
        <w:rPr>
          <w:rStyle w:val="wcontent-1716191003326"/>
          <w:rFonts w:ascii="CordiaUPC" w:hAnsi="CordiaUPC" w:cs="CordiaUPC"/>
          <w:color w:val="333333"/>
          <w:sz w:val="32"/>
          <w:szCs w:val="32"/>
          <w:shd w:val="clear" w:color="auto" w:fill="FFFFFF"/>
          <w:cs/>
        </w:rPr>
        <w:t xml:space="preserve">แพลตฟอร์ม </w:t>
      </w:r>
      <w:r w:rsidRPr="001E2AB3">
        <w:rPr>
          <w:rStyle w:val="wcontent-1716191003326"/>
          <w:rFonts w:ascii="CordiaUPC" w:hAnsi="CordiaUPC" w:cs="CordiaUPC"/>
          <w:color w:val="333333"/>
          <w:sz w:val="32"/>
          <w:szCs w:val="32"/>
          <w:shd w:val="clear" w:color="auto" w:fill="FFFFFF"/>
          <w:cs/>
          <w:lang w:bidi="th"/>
        </w:rPr>
        <w:t>Marketplace</w:t>
      </w:r>
      <w:r w:rsidRPr="001E2AB3">
        <w:rPr>
          <w:rStyle w:val="wcontent-1716191003326"/>
          <w:rFonts w:ascii="CordiaUPC" w:hAnsi="CordiaUPC" w:cs="CordiaUPC"/>
          <w:b/>
          <w:bCs/>
          <w:color w:val="333333"/>
          <w:sz w:val="32"/>
          <w:szCs w:val="32"/>
          <w:shd w:val="clear" w:color="auto" w:fill="FFFFFF"/>
          <w:cs/>
          <w:lang w:bidi="th"/>
        </w:rPr>
        <w:t> 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>ของไปรษณีย์ไทย</w:t>
      </w:r>
      <w:r w:rsidRPr="001E2AB3">
        <w:rPr>
          <w:rFonts w:ascii="CordiaUPC" w:hAnsi="CordiaUPC" w:cs="CordiaUPC"/>
          <w:sz w:val="32"/>
          <w:szCs w:val="32"/>
          <w:cs/>
        </w:rPr>
        <w:t xml:space="preserve"> 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 xml:space="preserve">ตลอดจนสมาชิก </w:t>
      </w:r>
      <w:r w:rsidRPr="001E2AB3">
        <w:rPr>
          <w:rFonts w:ascii="CordiaUPC" w:eastAsia="TH SarabunPSK" w:hAnsi="CordiaUPC" w:cs="CordiaUPC"/>
          <w:sz w:val="32"/>
          <w:szCs w:val="32"/>
        </w:rPr>
        <w:t>Post Family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 xml:space="preserve"> ของไปรษณีย์ไทย ที่มีจำนวนมากกว่า 1 ล้านราย สามารถเข้าถึงแหล่งเงินทุน ด้วยกลไกค้ำประกันส</w:t>
      </w:r>
      <w:r w:rsidR="007A77BB" w:rsidRPr="001E2AB3">
        <w:rPr>
          <w:rFonts w:ascii="CordiaUPC" w:eastAsia="TH SarabunPSK" w:hAnsi="CordiaUPC" w:cs="CordiaUPC"/>
          <w:sz w:val="32"/>
          <w:szCs w:val="32"/>
          <w:cs/>
        </w:rPr>
        <w:t>ินเชื่อจาก บสย. ครอบคลุมผู้ประก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>อ</w:t>
      </w:r>
      <w:r w:rsidR="007A77BB" w:rsidRPr="001E2AB3">
        <w:rPr>
          <w:rFonts w:ascii="CordiaUPC" w:eastAsia="TH SarabunPSK" w:hAnsi="CordiaUPC" w:cs="CordiaUPC"/>
          <w:sz w:val="32"/>
          <w:szCs w:val="32"/>
          <w:cs/>
        </w:rPr>
        <w:t>บ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 xml:space="preserve">การทุกกลุ่ม รวมถึงวิสาหกิจชุมชน </w:t>
      </w:r>
      <w:r w:rsidRPr="001E2AB3">
        <w:rPr>
          <w:rFonts w:ascii="CordiaUPC" w:hAnsi="CordiaUPC" w:cs="CordiaUPC"/>
          <w:sz w:val="32"/>
          <w:szCs w:val="32"/>
          <w:cs/>
        </w:rPr>
        <w:t>ภายใต</w:t>
      </w:r>
      <w:r w:rsidR="007A77BB" w:rsidRPr="001E2AB3">
        <w:rPr>
          <w:rFonts w:ascii="CordiaUPC" w:hAnsi="CordiaUPC" w:cs="CordiaUPC"/>
          <w:sz w:val="32"/>
          <w:szCs w:val="32"/>
          <w:cs/>
        </w:rPr>
        <w:t>้ความร่วมมือในครั้งนี้</w:t>
      </w:r>
      <w:r w:rsidR="00C242F5" w:rsidRPr="001E2AB3">
        <w:rPr>
          <w:rFonts w:ascii="CordiaUPC" w:hAnsi="CordiaUPC" w:cs="CordiaUPC"/>
          <w:sz w:val="32"/>
          <w:szCs w:val="32"/>
          <w:cs/>
        </w:rPr>
        <w:t xml:space="preserve"> คาดว่า</w:t>
      </w:r>
      <w:r w:rsidR="007A77BB" w:rsidRPr="001E2AB3">
        <w:rPr>
          <w:rFonts w:ascii="CordiaUPC" w:hAnsi="CordiaUPC" w:cs="CordiaUPC"/>
          <w:sz w:val="32"/>
          <w:szCs w:val="32"/>
          <w:cs/>
        </w:rPr>
        <w:t>จะสามารถ</w:t>
      </w:r>
      <w:r w:rsidRPr="001E2AB3">
        <w:rPr>
          <w:rFonts w:ascii="CordiaUPC" w:hAnsi="CordiaUPC" w:cs="CordiaUPC"/>
          <w:sz w:val="32"/>
          <w:szCs w:val="32"/>
          <w:cs/>
        </w:rPr>
        <w:t xml:space="preserve">ช่วยผู้ประกอบการ </w:t>
      </w:r>
      <w:r w:rsidRPr="001E2AB3">
        <w:rPr>
          <w:rFonts w:ascii="CordiaUPC" w:hAnsi="CordiaUPC" w:cs="CordiaUPC"/>
          <w:sz w:val="32"/>
          <w:szCs w:val="32"/>
          <w:cs/>
          <w:lang w:bidi="th"/>
        </w:rPr>
        <w:t xml:space="preserve">SMEs </w:t>
      </w:r>
      <w:r w:rsidRPr="001E2AB3">
        <w:rPr>
          <w:rFonts w:ascii="CordiaUPC" w:hAnsi="CordiaUPC" w:cs="CordiaUPC"/>
          <w:sz w:val="32"/>
          <w:szCs w:val="32"/>
          <w:cs/>
        </w:rPr>
        <w:t>สามารถเข้าถึงสินเชื่อได้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ไม่น้อยกว่า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>50,000 ราย และก่อให้เกิดสินเชื่อในระบบไม่น้อยกว่า 2,000 ล้านบาท</w:t>
      </w:r>
      <w:r w:rsidR="007A77BB"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</w:rPr>
        <w:t xml:space="preserve"> 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 xml:space="preserve"> </w:t>
      </w:r>
    </w:p>
    <w:p w14:paraId="65916956" w14:textId="0918FB4E" w:rsidR="006A34C9" w:rsidRPr="001E2AB3" w:rsidRDefault="006A34C9" w:rsidP="00817353">
      <w:pPr>
        <w:spacing w:after="0" w:line="240" w:lineRule="auto"/>
        <w:ind w:firstLine="720"/>
        <w:jc w:val="thaiDistribute"/>
        <w:rPr>
          <w:rFonts w:ascii="CordiaUPC" w:eastAsia="TH SarabunPSK" w:hAnsi="CordiaUPC" w:cs="CordiaUPC"/>
          <w:sz w:val="32"/>
          <w:szCs w:val="32"/>
          <w:cs/>
        </w:rPr>
      </w:pPr>
      <w:r w:rsidRPr="001E2AB3">
        <w:rPr>
          <w:rFonts w:ascii="CordiaUPC" w:eastAsia="TH SarabunPSK" w:hAnsi="CordiaUPC" w:cs="CordiaUPC"/>
          <w:sz w:val="32"/>
          <w:szCs w:val="32"/>
          <w:cs/>
        </w:rPr>
        <w:t>3. เพิ่ม</w:t>
      </w:r>
      <w:r w:rsidR="00877DFA" w:rsidRPr="001E2AB3">
        <w:rPr>
          <w:rFonts w:ascii="CordiaUPC" w:eastAsia="TH SarabunPSK" w:hAnsi="CordiaUPC" w:cs="CordiaUPC"/>
          <w:sz w:val="32"/>
          <w:szCs w:val="32"/>
          <w:cs/>
        </w:rPr>
        <w:t>ช่องทาง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>สร้างรายได้ให้กับลูกค้า บสย. มากยิ่งขึ้น ผ่านการขยายช่องทางจำหน่ายสินค้า ในรูปแบบอีคอมเมิร์ซ ผ่าน</w:t>
      </w:r>
      <w:r w:rsidRPr="001E2AB3">
        <w:rPr>
          <w:rFonts w:ascii="CordiaUPC" w:hAnsi="CordiaUPC" w:cs="CordiaUPC"/>
          <w:color w:val="333333"/>
          <w:sz w:val="32"/>
          <w:szCs w:val="32"/>
          <w:shd w:val="clear" w:color="auto" w:fill="FFFFFF"/>
          <w:cs/>
          <w:lang w:bidi="th"/>
        </w:rPr>
        <w:t xml:space="preserve"> ThailandPostMart</w:t>
      </w:r>
      <w:r w:rsidRPr="001E2AB3">
        <w:rPr>
          <w:rFonts w:ascii="CordiaUPC" w:hAnsi="CordiaUPC" w:cs="CordiaUPC"/>
          <w:color w:val="333333"/>
          <w:sz w:val="32"/>
          <w:szCs w:val="32"/>
          <w:shd w:val="clear" w:color="auto" w:fill="FFFFFF"/>
          <w:cs/>
        </w:rPr>
        <w:t xml:space="preserve"> แพลตฟอร์ม</w:t>
      </w:r>
      <w:r w:rsidRPr="001E2AB3">
        <w:rPr>
          <w:rStyle w:val="wcontent-1716191003326"/>
          <w:rFonts w:ascii="CordiaUPC" w:hAnsi="CordiaUPC" w:cs="CordiaUPC"/>
          <w:color w:val="333333"/>
          <w:sz w:val="32"/>
          <w:szCs w:val="32"/>
          <w:shd w:val="clear" w:color="auto" w:fill="FFFFFF"/>
          <w:cs/>
          <w:lang w:bidi="th"/>
        </w:rPr>
        <w:t xml:space="preserve"> Marketplace</w:t>
      </w:r>
      <w:r w:rsidRPr="001E2AB3">
        <w:rPr>
          <w:rStyle w:val="wcontent-1716191003326"/>
          <w:rFonts w:ascii="CordiaUPC" w:hAnsi="CordiaUPC" w:cs="CordiaUPC"/>
          <w:b/>
          <w:bCs/>
          <w:color w:val="333333"/>
          <w:sz w:val="32"/>
          <w:szCs w:val="32"/>
          <w:shd w:val="clear" w:color="auto" w:fill="FFFFFF"/>
          <w:cs/>
          <w:lang w:bidi="th"/>
        </w:rPr>
        <w:t> </w:t>
      </w:r>
      <w:r w:rsidRPr="001E2AB3">
        <w:rPr>
          <w:rFonts w:ascii="CordiaUPC" w:eastAsia="TH SarabunPSK" w:hAnsi="CordiaUPC" w:cs="CordiaUPC"/>
          <w:sz w:val="32"/>
          <w:szCs w:val="32"/>
          <w:cs/>
        </w:rPr>
        <w:t xml:space="preserve">ของไปรษณีย์ไทย โดยเฉพาะผู้ประกอบการรายย่อย พ่อค้า แม่ค้า ซึ่งเป็นสัดส่วนหลักของ ลูกค้า บสย. คิดเป็นกว่า 70% </w:t>
      </w:r>
      <w:r w:rsidR="007A77BB" w:rsidRPr="001E2AB3">
        <w:rPr>
          <w:rFonts w:ascii="CordiaUPC" w:eastAsia="TH SarabunPSK" w:hAnsi="CordiaUPC" w:cs="CordiaUPC"/>
          <w:sz w:val="32"/>
          <w:szCs w:val="32"/>
          <w:cs/>
        </w:rPr>
        <w:t>หรือกว่</w:t>
      </w:r>
      <w:r w:rsidR="008D715A" w:rsidRPr="001E2AB3">
        <w:rPr>
          <w:rFonts w:ascii="CordiaUPC" w:eastAsia="TH SarabunPSK" w:hAnsi="CordiaUPC" w:cs="CordiaUPC"/>
          <w:sz w:val="32"/>
          <w:szCs w:val="32"/>
          <w:cs/>
        </w:rPr>
        <w:t>า 57</w:t>
      </w:r>
      <w:r w:rsidR="007A77BB" w:rsidRPr="001E2AB3">
        <w:rPr>
          <w:rFonts w:ascii="CordiaUPC" w:eastAsia="TH SarabunPSK" w:hAnsi="CordiaUPC" w:cs="CordiaUPC"/>
          <w:sz w:val="32"/>
          <w:szCs w:val="32"/>
          <w:cs/>
        </w:rPr>
        <w:t xml:space="preserve">0,000 ราย </w:t>
      </w:r>
    </w:p>
    <w:p w14:paraId="25F50C4D" w14:textId="233D702E" w:rsidR="00F34BD5" w:rsidRPr="001E2AB3" w:rsidRDefault="00F34BD5" w:rsidP="00817353">
      <w:pPr>
        <w:spacing w:after="0" w:line="240" w:lineRule="auto"/>
        <w:ind w:firstLine="720"/>
        <w:jc w:val="thaiDistribute"/>
        <w:rPr>
          <w:rFonts w:ascii="CordiaUPC" w:eastAsia="Calibri" w:hAnsi="CordiaUPC" w:cs="CordiaUPC"/>
          <w:sz w:val="32"/>
          <w:szCs w:val="32"/>
        </w:rPr>
      </w:pPr>
      <w:r w:rsidRPr="001E2AB3">
        <w:rPr>
          <w:rFonts w:ascii="CordiaUPC" w:eastAsia="Calibri" w:hAnsi="CordiaUPC" w:cs="CordiaUPC"/>
          <w:sz w:val="32"/>
          <w:szCs w:val="32"/>
          <w:cs/>
        </w:rPr>
        <w:t xml:space="preserve">ภายใต้ความร่วมมือในครั้งนี้ </w:t>
      </w:r>
      <w:r w:rsidR="00DE2B62" w:rsidRPr="001E2AB3">
        <w:rPr>
          <w:rFonts w:ascii="CordiaUPC" w:eastAsia="Calibri" w:hAnsi="CordiaUPC" w:cs="CordiaUPC"/>
          <w:sz w:val="32"/>
          <w:szCs w:val="32"/>
          <w:cs/>
        </w:rPr>
        <w:t xml:space="preserve">บสย. และไปรษณีย์ไทย </w:t>
      </w:r>
      <w:r w:rsidRPr="001E2AB3">
        <w:rPr>
          <w:rFonts w:ascii="CordiaUPC" w:eastAsia="Calibri" w:hAnsi="CordiaUPC" w:cs="CordiaUPC"/>
          <w:sz w:val="32"/>
          <w:szCs w:val="32"/>
          <w:cs/>
        </w:rPr>
        <w:t>จะเดินหน้า</w:t>
      </w:r>
      <w:r w:rsidR="00445890" w:rsidRPr="001E2AB3">
        <w:rPr>
          <w:rFonts w:ascii="CordiaUPC" w:eastAsia="Calibri" w:hAnsi="CordiaUPC" w:cs="CordiaUPC"/>
          <w:sz w:val="32"/>
          <w:szCs w:val="32"/>
          <w:cs/>
        </w:rPr>
        <w:t xml:space="preserve">แลกเปลี่ยนองค์ความรู้หรือสิทธิประโยชน์ต่างๆ ทั้งด้านเทคโนโลยีและนวัตกรรม เพื่อประโยชน์ที่จะเกิดสูงสุดกับผู้ประกอบการ </w:t>
      </w:r>
      <w:r w:rsidR="00445890"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ควบคู่กับการให้คำปรึกษา เสริมความรู้ ติดอาวุธให้ </w:t>
      </w:r>
      <w:r w:rsidR="00445890"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</w:rPr>
        <w:t>SMEs</w:t>
      </w:r>
      <w:r w:rsidR="00445890"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445890" w:rsidRPr="001E2AB3">
        <w:rPr>
          <w:rFonts w:ascii="CordiaUPC" w:eastAsia="Calibri" w:hAnsi="CordiaUPC" w:cs="CordiaUPC"/>
          <w:sz w:val="32"/>
          <w:szCs w:val="32"/>
          <w:cs/>
        </w:rPr>
        <w:t xml:space="preserve">ก่อนที่จะเข้าสู่กระบวนการขอสินเชื่อกับธนาคาร </w:t>
      </w:r>
      <w:r w:rsidR="00445890"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ผ่านศูนย์ที่ปรึกษาทางการเงิน </w:t>
      </w:r>
      <w:r w:rsidR="00445890" w:rsidRPr="001E2AB3">
        <w:rPr>
          <w:rStyle w:val="Strong"/>
          <w:rFonts w:ascii="CordiaUPC" w:hAnsi="CordiaUPC" w:cs="CordiaUPC"/>
          <w:b w:val="0"/>
          <w:bCs w:val="0"/>
          <w:color w:val="333333"/>
          <w:sz w:val="32"/>
          <w:szCs w:val="32"/>
          <w:shd w:val="clear" w:color="auto" w:fill="FFFFFF"/>
        </w:rPr>
        <w:t xml:space="preserve">SMEs </w:t>
      </w:r>
      <w:r w:rsidRPr="001E2AB3">
        <w:rPr>
          <w:rStyle w:val="Strong"/>
          <w:rFonts w:ascii="CordiaUPC" w:eastAsia="Calibri" w:hAnsi="CordiaUPC" w:cs="CordiaUPC"/>
          <w:b w:val="0"/>
          <w:bCs w:val="0"/>
          <w:sz w:val="32"/>
          <w:szCs w:val="32"/>
          <w:cs/>
        </w:rPr>
        <w:t>ของ บสย. มุ่ง</w:t>
      </w:r>
      <w:r w:rsidRPr="001E2AB3">
        <w:rPr>
          <w:rStyle w:val="Strong"/>
          <w:rFonts w:ascii="CordiaUPC" w:hAnsi="CordiaUPC" w:cs="CordiaUPC"/>
          <w:b w:val="0"/>
          <w:bCs w:val="0"/>
          <w:sz w:val="32"/>
          <w:szCs w:val="32"/>
          <w:shd w:val="clear" w:color="auto" w:fill="FFFFFF"/>
          <w:cs/>
        </w:rPr>
        <w:t>ส่งเสริมผู้ประกอบการเติบโตอย่างยั่งยืน</w:t>
      </w:r>
    </w:p>
    <w:p w14:paraId="18D1892F" w14:textId="77777777" w:rsidR="00817353" w:rsidRPr="00817353" w:rsidRDefault="00F0316B" w:rsidP="00817353">
      <w:pPr>
        <w:spacing w:after="0" w:line="240" w:lineRule="auto"/>
        <w:ind w:firstLine="720"/>
        <w:jc w:val="thaiDistribute"/>
        <w:rPr>
          <w:rFonts w:ascii="CordiaUPC" w:hAnsi="CordiaUPC" w:cs="CordiaUPC"/>
          <w:color w:val="000000" w:themeColor="text1"/>
          <w:sz w:val="32"/>
          <w:szCs w:val="32"/>
        </w:rPr>
      </w:pPr>
      <w:r w:rsidRPr="001E2AB3"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  <w:t>ดร.ดนันท์ สุภัทรพันธุ์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กรรมการผู้จัดการใหญ่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บริษัท ไปรษณีย์ไทย จำกัด 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>(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ปณท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>)</w:t>
      </w:r>
      <w:r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ก</w:t>
      </w:r>
      <w:r w:rsidR="00541D15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ล่าวว่า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ไปรษณีย์ไทยพร้อมนำจุดแข็งด้านเครือข่ายของพี่ไปรฯ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หรือบุรุษไปรษณีย์กว่า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</w:rPr>
        <w:t>25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</w:rPr>
        <w:t>,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000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คน ที่มีความเชี่ยวชาญ เข้าถึงทุกพื้นที่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มาช่วยเติมเต็มการสนับสนุนศักยภาพ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</w:rPr>
        <w:t xml:space="preserve">SMEs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ไทย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ภายใต้กรอบความร่วมมือด้านต่างๆ ร่วมกับ บสย. อาทิ การค้ำประกันสินเชื่อ การบริหารจัดการหนี้ ทำโครงการช่วยเหลือ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</w:rPr>
        <w:t xml:space="preserve">SMEs </w:t>
      </w:r>
      <w:r w:rsidR="00817353" w:rsidRPr="00817353">
        <w:rPr>
          <w:rFonts w:ascii="CordiaUPC" w:hAnsi="CordiaUPC" w:cs="CordiaUPC"/>
          <w:sz w:val="32"/>
          <w:szCs w:val="32"/>
          <w:cs/>
          <w:lang w:val="th-TH"/>
        </w:rPr>
        <w:t>สนับสนุนการให้ความรู้</w:t>
      </w:r>
      <w:r w:rsidR="00817353" w:rsidRPr="00817353">
        <w:rPr>
          <w:rFonts w:ascii="CordiaUPC" w:hAnsi="CordiaUPC" w:cs="CordiaUPC"/>
          <w:sz w:val="32"/>
          <w:szCs w:val="32"/>
          <w:cs/>
        </w:rPr>
        <w:t xml:space="preserve"> </w:t>
      </w:r>
      <w:r w:rsidR="00817353" w:rsidRPr="00817353">
        <w:rPr>
          <w:rFonts w:ascii="CordiaUPC" w:hAnsi="CordiaUPC" w:cs="CordiaUPC"/>
          <w:sz w:val="32"/>
          <w:szCs w:val="32"/>
          <w:cs/>
          <w:lang w:val="th-TH"/>
        </w:rPr>
        <w:t>ข้อแนะนำ ช่วยเหลือผู้ประกอบการในการเตรียมความพร้อมเข้าสู่แหล่งเงินทุนกับสถาบันการเงิน</w:t>
      </w:r>
      <w:r w:rsidR="00817353" w:rsidRPr="00817353">
        <w:rPr>
          <w:rFonts w:ascii="CordiaUPC" w:hAnsi="CordiaUPC" w:cs="CordiaUPC"/>
          <w:sz w:val="32"/>
          <w:szCs w:val="32"/>
          <w:cs/>
        </w:rPr>
        <w:t xml:space="preserve"> </w:t>
      </w:r>
      <w:r w:rsidR="00817353" w:rsidRPr="00817353">
        <w:rPr>
          <w:rFonts w:ascii="CordiaUPC" w:hAnsi="CordiaUPC" w:cs="CordiaUPC"/>
          <w:sz w:val="32"/>
          <w:szCs w:val="32"/>
          <w:cs/>
          <w:lang w:val="th-TH"/>
        </w:rPr>
        <w:t xml:space="preserve">และการแลกเปลี่ยนเรียนรู้เทคโนโลยีและนวัตกรรมต่างๆ </w:t>
      </w:r>
      <w:r w:rsidR="00817353" w:rsidRPr="0081735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เป็นต้น </w:t>
      </w:r>
    </w:p>
    <w:p w14:paraId="3626F74B" w14:textId="32558683" w:rsidR="007227AB" w:rsidRPr="001E2AB3" w:rsidRDefault="00817353" w:rsidP="00817353">
      <w:pPr>
        <w:spacing w:after="0" w:line="240" w:lineRule="auto"/>
        <w:ind w:firstLine="720"/>
        <w:jc w:val="thaiDistribute"/>
        <w:rPr>
          <w:rFonts w:ascii="CordiaUPC" w:hAnsi="CordiaUPC" w:cs="CordiaUPC"/>
          <w:sz w:val="32"/>
          <w:szCs w:val="32"/>
          <w:cs/>
        </w:rPr>
      </w:pPr>
      <w:r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 xml:space="preserve"> </w:t>
      </w:r>
      <w:r w:rsidR="00541D15" w:rsidRPr="001E2AB3">
        <w:rPr>
          <w:rFonts w:ascii="CordiaUPC" w:hAnsi="CordiaUPC" w:cs="CordiaUPC"/>
          <w:color w:val="000000" w:themeColor="text1"/>
          <w:sz w:val="32"/>
          <w:szCs w:val="32"/>
          <w:cs/>
        </w:rPr>
        <w:t>“</w:t>
      </w:r>
      <w:r w:rsidR="00541D15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พี่ไปรฯ จะช่วยอำนวยความสะดวกให้การดำเนินงานสำรวจข้อมูล </w:t>
      </w:r>
      <w:r w:rsidR="00541D15" w:rsidRPr="001E2AB3">
        <w:rPr>
          <w:rFonts w:ascii="CordiaUPC" w:hAnsi="CordiaUPC" w:cs="CordiaUPC"/>
          <w:color w:val="000000" w:themeColor="text1"/>
          <w:sz w:val="32"/>
          <w:szCs w:val="32"/>
        </w:rPr>
        <w:t xml:space="preserve">SMEs </w:t>
      </w:r>
      <w:r w:rsidR="00541D15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ที่ขอค้ำ</w:t>
      </w:r>
      <w:r>
        <w:rPr>
          <w:rFonts w:ascii="CordiaUPC" w:hAnsi="CordiaUPC" w:cs="CordiaUPC" w:hint="cs"/>
          <w:color w:val="000000" w:themeColor="text1"/>
          <w:sz w:val="32"/>
          <w:szCs w:val="32"/>
          <w:cs/>
          <w:lang w:val="th-TH"/>
        </w:rPr>
        <w:t>ประกัน</w:t>
      </w:r>
      <w:r w:rsidR="00541D15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สินเชื่อ ตลอดจนการบริหารจัดการหนี้เป็นไปอย่างมีประสิทธิภาพทั้งการรับ-ส่งใบสมัคร การเป็นตัวแทน</w:t>
      </w:r>
      <w:r w:rsidR="007A77BB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ในการ</w:t>
      </w:r>
      <w:r w:rsidR="00C242F5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ตรวจ</w:t>
      </w:r>
      <w:r w:rsidR="007A77BB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เช็คที่อยู่</w:t>
      </w:r>
      <w:r w:rsidR="00C242F5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 xml:space="preserve"> </w:t>
      </w:r>
      <w:r w:rsidR="007A77BB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การถ่ายรูปและการ</w:t>
      </w:r>
      <w:r w:rsidR="00541D15" w:rsidRPr="001E2AB3">
        <w:rPr>
          <w:rFonts w:ascii="CordiaUPC" w:hAnsi="CordiaUPC" w:cs="CordiaUPC"/>
          <w:color w:val="000000" w:themeColor="text1"/>
          <w:sz w:val="32"/>
          <w:szCs w:val="32"/>
          <w:cs/>
          <w:lang w:val="th-TH"/>
        </w:rPr>
        <w:t>ปักหมุดที่ตั้งสถานประกอบการ รับชำระค่าธรรมเนียมต่างๆ ช่วย</w:t>
      </w:r>
      <w:r w:rsidR="00541D15" w:rsidRPr="001E2AB3">
        <w:rPr>
          <w:rFonts w:ascii="CordiaUPC" w:eastAsia="sans-serif" w:hAnsi="CordiaUPC" w:cs="CordiaUPC"/>
          <w:color w:val="000000" w:themeColor="text1"/>
          <w:sz w:val="32"/>
          <w:szCs w:val="32"/>
          <w:shd w:val="clear" w:color="auto" w:fill="FFFFFF"/>
          <w:cs/>
          <w:lang w:val="th-TH"/>
        </w:rPr>
        <w:t>ลดขั้นตอนการทำงาน รวมถึงลดต้นทุนค่าใช้จ่าย</w:t>
      </w:r>
      <w:r w:rsidR="00541D15" w:rsidRPr="001E2AB3">
        <w:rPr>
          <w:rFonts w:ascii="CordiaUPC" w:eastAsia="sans-serif" w:hAnsi="CordiaUPC" w:cs="CordiaUPC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Arial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ด้วยเครือข่ายบุรุษไปรษณีย์ที่กระจายอยู่ทุกชุมชนทั่วประเทศ พร้อมรองรับความต้องการและตอบโจทย์พันธมิตร ภายใต้บริการ </w:t>
      </w:r>
      <w:r>
        <w:rPr>
          <w:rFonts w:ascii="TH SarabunPSK" w:eastAsia="Arial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Postman Cloud </w:t>
      </w:r>
      <w:r>
        <w:rPr>
          <w:rFonts w:ascii="TH SarabunPSK" w:eastAsia="Arial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ที่เปรียบเสมือน </w:t>
      </w:r>
      <w:r>
        <w:rPr>
          <w:rFonts w:ascii="TH SarabunPSK" w:eastAsia="Arial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Cloud Service </w:t>
      </w:r>
      <w:r>
        <w:rPr>
          <w:rFonts w:ascii="TH SarabunPSK" w:eastAsia="Arial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ในรูปแบบเครือข่ายบุคคล ให้บริการ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ทั้งการเก็บข้อมูล และสำรวจทรัพย์สินทุกประเภท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เหมาะสำหรับหน่วยงาน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องค์กร หรือ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ผู้ประกอบการที่ต้องการเก็บข้อมูลทรัพย์สิน เก็บเอกสารสำคัญจากลูกค้า หรือเข้าถึงข้อมูลเชิงลึกเฉพาะพื้นที่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” ดร.ดนันท์ กล่าว</w:t>
      </w:r>
    </w:p>
    <w:sectPr w:rsidR="007227AB" w:rsidRPr="001E2AB3" w:rsidSect="001C0FA5">
      <w:pgSz w:w="12240" w:h="15840"/>
      <w:pgMar w:top="99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A3B9" w14:textId="77777777" w:rsidR="007E5F62" w:rsidRDefault="007E5F62" w:rsidP="00EB10F9">
      <w:pPr>
        <w:spacing w:after="0" w:line="240" w:lineRule="auto"/>
      </w:pPr>
      <w:r>
        <w:separator/>
      </w:r>
    </w:p>
  </w:endnote>
  <w:endnote w:type="continuationSeparator" w:id="0">
    <w:p w14:paraId="07CBC3EA" w14:textId="77777777" w:rsidR="007E5F62" w:rsidRDefault="007E5F62" w:rsidP="00EB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B2ED4" w14:textId="77777777" w:rsidR="007E5F62" w:rsidRDefault="007E5F62" w:rsidP="00EB10F9">
      <w:pPr>
        <w:spacing w:after="0" w:line="240" w:lineRule="auto"/>
      </w:pPr>
      <w:r>
        <w:separator/>
      </w:r>
    </w:p>
  </w:footnote>
  <w:footnote w:type="continuationSeparator" w:id="0">
    <w:p w14:paraId="5EA9EB4C" w14:textId="77777777" w:rsidR="007E5F62" w:rsidRDefault="007E5F62" w:rsidP="00EB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3AF7"/>
    <w:multiLevelType w:val="hybridMultilevel"/>
    <w:tmpl w:val="76923352"/>
    <w:lvl w:ilvl="0" w:tplc="18A4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alibri" w:hAnsi="TH SarabunPSK" w:cs="TH SarabunPSK"/>
        <w:b w:val="0"/>
        <w:bCs w:val="0"/>
      </w:rPr>
    </w:lvl>
    <w:lvl w:ilvl="1" w:tplc="09CE6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EB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A9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8B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6A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0F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E5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05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378ED"/>
    <w:multiLevelType w:val="hybridMultilevel"/>
    <w:tmpl w:val="C7DCB7E8"/>
    <w:lvl w:ilvl="0" w:tplc="C07E435E">
      <w:start w:val="1"/>
      <w:numFmt w:val="decimal"/>
      <w:lvlText w:val="%1."/>
      <w:lvlJc w:val="left"/>
      <w:pPr>
        <w:ind w:left="108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94F0D"/>
    <w:multiLevelType w:val="hybridMultilevel"/>
    <w:tmpl w:val="FAE8597E"/>
    <w:lvl w:ilvl="0" w:tplc="B5ECB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734C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B64B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8629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DD02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B9EC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5A6F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5F0A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75A9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6B"/>
    <w:rsid w:val="000001E6"/>
    <w:rsid w:val="0002117A"/>
    <w:rsid w:val="000742C9"/>
    <w:rsid w:val="00081E61"/>
    <w:rsid w:val="000F2AA2"/>
    <w:rsid w:val="000F4DC7"/>
    <w:rsid w:val="000F5F82"/>
    <w:rsid w:val="001013DF"/>
    <w:rsid w:val="0011625A"/>
    <w:rsid w:val="00177D20"/>
    <w:rsid w:val="001870E2"/>
    <w:rsid w:val="001C0FA5"/>
    <w:rsid w:val="001E298B"/>
    <w:rsid w:val="001E2AB3"/>
    <w:rsid w:val="001E4B23"/>
    <w:rsid w:val="0026534C"/>
    <w:rsid w:val="002654DA"/>
    <w:rsid w:val="0031384A"/>
    <w:rsid w:val="00316CF7"/>
    <w:rsid w:val="00390D7B"/>
    <w:rsid w:val="00395698"/>
    <w:rsid w:val="003D6997"/>
    <w:rsid w:val="00441666"/>
    <w:rsid w:val="00445890"/>
    <w:rsid w:val="00483EDC"/>
    <w:rsid w:val="004C2319"/>
    <w:rsid w:val="004D53A1"/>
    <w:rsid w:val="004E77BA"/>
    <w:rsid w:val="00500A12"/>
    <w:rsid w:val="00503769"/>
    <w:rsid w:val="00520FF8"/>
    <w:rsid w:val="00536635"/>
    <w:rsid w:val="00541D15"/>
    <w:rsid w:val="00556A1A"/>
    <w:rsid w:val="005661D0"/>
    <w:rsid w:val="005D67C3"/>
    <w:rsid w:val="0061647D"/>
    <w:rsid w:val="00697965"/>
    <w:rsid w:val="00697A59"/>
    <w:rsid w:val="006A34C9"/>
    <w:rsid w:val="006B0AF0"/>
    <w:rsid w:val="006D754E"/>
    <w:rsid w:val="007071AC"/>
    <w:rsid w:val="007227AB"/>
    <w:rsid w:val="007345F0"/>
    <w:rsid w:val="007361F0"/>
    <w:rsid w:val="007477ED"/>
    <w:rsid w:val="007A03CA"/>
    <w:rsid w:val="007A77BB"/>
    <w:rsid w:val="007D4AF5"/>
    <w:rsid w:val="007E5F62"/>
    <w:rsid w:val="00817353"/>
    <w:rsid w:val="008402A6"/>
    <w:rsid w:val="00856433"/>
    <w:rsid w:val="008636FF"/>
    <w:rsid w:val="008770A2"/>
    <w:rsid w:val="00877215"/>
    <w:rsid w:val="00877DFA"/>
    <w:rsid w:val="00893105"/>
    <w:rsid w:val="008D22B1"/>
    <w:rsid w:val="008D715A"/>
    <w:rsid w:val="008F0C3A"/>
    <w:rsid w:val="00954192"/>
    <w:rsid w:val="009D0001"/>
    <w:rsid w:val="009E0E34"/>
    <w:rsid w:val="00A4456B"/>
    <w:rsid w:val="00A53C9D"/>
    <w:rsid w:val="00A846D1"/>
    <w:rsid w:val="00AA31F2"/>
    <w:rsid w:val="00AB4E6D"/>
    <w:rsid w:val="00AD2A18"/>
    <w:rsid w:val="00AE51DC"/>
    <w:rsid w:val="00B42B1E"/>
    <w:rsid w:val="00B55C46"/>
    <w:rsid w:val="00B845D1"/>
    <w:rsid w:val="00BB6824"/>
    <w:rsid w:val="00BD79A3"/>
    <w:rsid w:val="00BE6B2C"/>
    <w:rsid w:val="00C242F5"/>
    <w:rsid w:val="00C37D7A"/>
    <w:rsid w:val="00C538AF"/>
    <w:rsid w:val="00C8312A"/>
    <w:rsid w:val="00D76982"/>
    <w:rsid w:val="00DB1DB3"/>
    <w:rsid w:val="00DB28BF"/>
    <w:rsid w:val="00DE2B62"/>
    <w:rsid w:val="00DE7AC8"/>
    <w:rsid w:val="00E15026"/>
    <w:rsid w:val="00E44280"/>
    <w:rsid w:val="00E54D36"/>
    <w:rsid w:val="00EB10F9"/>
    <w:rsid w:val="00EC0103"/>
    <w:rsid w:val="00EF1E70"/>
    <w:rsid w:val="00F0316B"/>
    <w:rsid w:val="00F31613"/>
    <w:rsid w:val="00F34BD5"/>
    <w:rsid w:val="00F47C36"/>
    <w:rsid w:val="00F519FB"/>
    <w:rsid w:val="00F62E2F"/>
    <w:rsid w:val="00F930A3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473"/>
  <w15:chartTrackingRefBased/>
  <w15:docId w15:val="{E0E2E797-8827-49C9-9946-8463CFA2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1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0A12"/>
    <w:rPr>
      <w:b/>
      <w:bCs/>
    </w:rPr>
  </w:style>
  <w:style w:type="paragraph" w:customStyle="1" w:styleId="Default">
    <w:name w:val="Default"/>
    <w:rsid w:val="001E298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22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F9"/>
  </w:style>
  <w:style w:type="paragraph" w:styleId="Footer">
    <w:name w:val="footer"/>
    <w:basedOn w:val="Normal"/>
    <w:link w:val="FooterChar"/>
    <w:uiPriority w:val="99"/>
    <w:unhideWhenUsed/>
    <w:rsid w:val="00EB1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F9"/>
  </w:style>
  <w:style w:type="paragraph" w:styleId="BalloonText">
    <w:name w:val="Balloon Text"/>
    <w:basedOn w:val="Normal"/>
    <w:link w:val="BalloonTextChar"/>
    <w:uiPriority w:val="99"/>
    <w:semiHidden/>
    <w:unhideWhenUsed/>
    <w:rsid w:val="005661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D0"/>
    <w:rPr>
      <w:rFonts w:ascii="Segoe UI" w:hAnsi="Segoe UI" w:cs="Angsana New"/>
      <w:sz w:val="18"/>
      <w:szCs w:val="22"/>
    </w:rPr>
  </w:style>
  <w:style w:type="character" w:customStyle="1" w:styleId="wcontent-1716191003326">
    <w:name w:val="wcontent-1716191003326"/>
    <w:basedOn w:val="DefaultParagraphFont"/>
    <w:rsid w:val="006A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wichuda kongkeerati</dc:creator>
  <cp:keywords/>
  <dc:description/>
  <cp:lastModifiedBy>Wichuda Kongkeerati</cp:lastModifiedBy>
  <cp:revision>2</cp:revision>
  <cp:lastPrinted>2024-05-20T03:00:00Z</cp:lastPrinted>
  <dcterms:created xsi:type="dcterms:W3CDTF">2024-05-25T07:06:00Z</dcterms:created>
  <dcterms:modified xsi:type="dcterms:W3CDTF">2024-05-25T07:06:00Z</dcterms:modified>
</cp:coreProperties>
</file>