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65" w:rsidRPr="00DC04C1" w:rsidRDefault="00CD19C7" w:rsidP="00BE2BAF">
      <w:pPr>
        <w:jc w:val="center"/>
        <w:rPr>
          <w:rFonts w:asciiTheme="minorBidi" w:hAnsiTheme="minorBidi"/>
          <w:sz w:val="52"/>
          <w:szCs w:val="52"/>
        </w:rPr>
      </w:pPr>
      <w:r w:rsidRPr="00BD1849">
        <w:rPr>
          <w:rFonts w:asciiTheme="minorBidi" w:hAnsiTheme="minorBidi"/>
          <w:noProof/>
          <w:sz w:val="32"/>
          <w:szCs w:val="32"/>
        </w:rPr>
        <w:drawing>
          <wp:inline distT="0" distB="0" distL="0" distR="0">
            <wp:extent cx="1085850" cy="102329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สมาคม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722" cy="106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2BAF" w:rsidRPr="00BD1849">
        <w:rPr>
          <w:rFonts w:asciiTheme="minorBidi" w:hAnsiTheme="minorBidi"/>
          <w:sz w:val="32"/>
          <w:szCs w:val="32"/>
          <w:cs/>
        </w:rPr>
        <w:t xml:space="preserve"> </w:t>
      </w:r>
      <w:r w:rsidR="00BE2BAF" w:rsidRPr="00BD1849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 </w:t>
      </w:r>
      <w:r w:rsidR="00BE2BAF" w:rsidRPr="00BD1849">
        <w:rPr>
          <w:rFonts w:asciiTheme="minorBidi" w:hAnsiTheme="minorBidi"/>
          <w:sz w:val="32"/>
          <w:szCs w:val="32"/>
          <w:cs/>
        </w:rPr>
        <w:t xml:space="preserve"> </w:t>
      </w:r>
      <w:r w:rsidR="00BB2CE4">
        <w:rPr>
          <w:rFonts w:asciiTheme="minorBidi" w:hAnsiTheme="minorBidi"/>
          <w:sz w:val="32"/>
          <w:szCs w:val="32"/>
        </w:rPr>
        <w:t xml:space="preserve">                                 </w:t>
      </w:r>
      <w:r w:rsidR="00BB2CE4" w:rsidRPr="00DC04C1">
        <w:rPr>
          <w:rFonts w:asciiTheme="minorBidi" w:hAnsiTheme="minorBidi"/>
          <w:color w:val="FF0000"/>
          <w:sz w:val="52"/>
          <w:szCs w:val="52"/>
        </w:rPr>
        <w:t xml:space="preserve">  </w:t>
      </w:r>
    </w:p>
    <w:p w:rsidR="00AA1885" w:rsidRPr="00BD1849" w:rsidRDefault="00AA1885" w:rsidP="00AA1885">
      <w:pPr>
        <w:spacing w:line="240" w:lineRule="auto"/>
        <w:jc w:val="right"/>
        <w:rPr>
          <w:rFonts w:asciiTheme="minorBidi" w:eastAsia="Times New Roman" w:hAnsiTheme="minorBidi"/>
          <w:sz w:val="32"/>
          <w:szCs w:val="32"/>
        </w:rPr>
      </w:pPr>
      <w:r w:rsidRPr="00BD1849"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cs/>
        </w:rPr>
        <w:t>ข่าวประชาสัมพันธ์</w:t>
      </w:r>
    </w:p>
    <w:p w:rsidR="00AA1885" w:rsidRDefault="000E399A" w:rsidP="00AA1885">
      <w:pPr>
        <w:spacing w:line="240" w:lineRule="auto"/>
        <w:jc w:val="thaiDistribute"/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</w:pPr>
      <w:r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shd w:val="clear" w:color="auto" w:fill="FFFFFF"/>
          <w:cs/>
        </w:rPr>
        <w:t>สมาคมธนาคารไทย ออกแนวทางช่วยเหลือ</w:t>
      </w:r>
      <w:r w:rsidR="00636AE2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เพิ่มเติม เพื่อ</w:t>
      </w:r>
      <w:r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ลดภาระดอกเบี้ยให้กลุ่มเปราะบาง</w:t>
      </w:r>
      <w:r w:rsidR="001F2AD5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ทั้งลูกค้าบุคคลและ</w:t>
      </w:r>
      <w:r w:rsidR="001F2AD5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shd w:val="clear" w:color="auto" w:fill="FFFFFF"/>
        </w:rPr>
        <w:t>SME</w:t>
      </w:r>
      <w:r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:rsidR="00BB2CE4" w:rsidRDefault="004B7DAB" w:rsidP="000E399A">
      <w:pPr>
        <w:spacing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ตามที่ธนาคารผู้แทนสมาคมธนาคารไทย ได้มีโอกาสเข้าพบนายกรัฐมนตรี </w:t>
      </w: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Pr="0038658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เพื่อแ</w:t>
      </w:r>
      <w:r w:rsidRPr="00386583">
        <w:rPr>
          <w:rFonts w:asciiTheme="minorBidi" w:eastAsia="Times New Roman" w:hAnsiTheme="minorBidi"/>
          <w:color w:val="000000"/>
          <w:sz w:val="32"/>
          <w:szCs w:val="32"/>
          <w:cs/>
        </w:rPr>
        <w:t>ลกเปลี่ยนมุมม</w:t>
      </w:r>
      <w:r w:rsidR="00F83237">
        <w:rPr>
          <w:rFonts w:asciiTheme="minorBidi" w:eastAsia="Times New Roman" w:hAnsiTheme="minorBidi"/>
          <w:color w:val="000000"/>
          <w:sz w:val="32"/>
          <w:szCs w:val="32"/>
          <w:cs/>
        </w:rPr>
        <w:t>องภาวะ</w:t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>เศรษฐกิจในปัจจุบัน</w:t>
      </w:r>
      <w:r w:rsidR="00F83237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สถานการณ์หนี้ครัวเรือน</w:t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 w:rsidR="000E399A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 w:rsidRPr="00386583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รวมถึง</w:t>
      </w:r>
      <w:r w:rsidR="00F83237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การดูแลช่วยเหลือ</w:t>
      </w: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เพิ่มเติม</w:t>
      </w:r>
      <w:r w:rsidR="00F83237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เพื่อบรรเทาความเดือดร้อนของกลุ่มเปราะบาง</w:t>
      </w:r>
      <w:r w:rsidR="00BE339D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นั้น</w:t>
      </w:r>
      <w:r w:rsidR="00F83237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</w:p>
    <w:p w:rsidR="00BB2CE4" w:rsidRDefault="00163CDF" w:rsidP="00C12378">
      <w:pPr>
        <w:spacing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BD1849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cs/>
        </w:rPr>
        <w:t>นายผยง ศรีวณิช</w:t>
      </w:r>
      <w:r w:rsidRPr="00BD1849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ประธานสมาคมธนาคา</w:t>
      </w:r>
      <w:r w:rsidR="00BD1849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รไทย </w:t>
      </w:r>
      <w:r w:rsidR="00BB2CE4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เปิด</w:t>
      </w:r>
      <w:r w:rsidR="00DC04C1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เผย</w:t>
      </w:r>
      <w:r w:rsidR="00BB2CE4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ว่า </w:t>
      </w:r>
      <w:r w:rsidR="000E399A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เมื่อวันที่ </w:t>
      </w:r>
      <w:r w:rsidR="000E399A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24 </w:t>
      </w:r>
      <w:r w:rsidR="000E399A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เมษายน </w:t>
      </w:r>
      <w:r w:rsidR="000E399A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2567 </w:t>
      </w:r>
      <w:r w:rsidR="00BB2CE4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ที่ประชุมคณะกรรมการสมาคมธนาคาร</w:t>
      </w:r>
      <w:r w:rsidR="004B7DAB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ไทย</w:t>
      </w:r>
      <w:r w:rsidR="001F2AD5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ได้</w:t>
      </w:r>
      <w:r w:rsidR="000E399A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ตระหนัก</w:t>
      </w:r>
      <w:r w:rsidR="00E07243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และเห็น</w:t>
      </w:r>
      <w:r w:rsidR="004B7DAB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ถึงความจำเป็นในการออกมาตรการ</w:t>
      </w:r>
      <w:r w:rsidR="00BB2CE4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ช่วยเหลือเพิ่มเติม</w:t>
      </w:r>
      <w:r w:rsidR="004B7DAB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="00BB2CE4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สำหรับลูกค้ากลุ่มเปราะบาง</w:t>
      </w:r>
      <w:r w:rsidR="004B7DAB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="004B7DAB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ในระหว่างที่เศรษฐกิจยังฟื้นตัวไม่เต็มที่ และไม่ทั่วถึง</w:t>
      </w:r>
      <w:r w:rsidR="004B7DAB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="00BB2CE4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="00BB2CE4" w:rsidRPr="004B7DAB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cs/>
        </w:rPr>
        <w:t>ด้วยการปรับลดอัตราดอกเบี้ย</w:t>
      </w:r>
      <w:r w:rsidR="004B7DAB" w:rsidRPr="004B7DAB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cs/>
        </w:rPr>
        <w:t>ลูกค้ารายย่อยชั้นดี</w:t>
      </w:r>
      <w:r w:rsidR="00BB2CE4" w:rsidRPr="004B7DAB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BB2CE4" w:rsidRPr="004B7DAB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>MRR</w:t>
      </w:r>
      <w:r w:rsidR="00636AE2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cs/>
        </w:rPr>
        <w:t xml:space="preserve">) </w:t>
      </w:r>
      <w:r w:rsidR="00BB2CE4" w:rsidRPr="004B7DAB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B2CE4" w:rsidRPr="004B7DAB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>0.25%</w:t>
      </w:r>
      <w:r w:rsidR="00636AE2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="00636AE2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cs/>
        </w:rPr>
        <w:t>สำหรับลูกค้ากลุ่มเปราะบาง</w:t>
      </w:r>
      <w:r w:rsidR="00E07243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cs/>
        </w:rPr>
        <w:t xml:space="preserve"> ทั้งลูกค้าบุคคล และ</w:t>
      </w:r>
      <w:r w:rsidR="00E07243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>SME</w:t>
      </w:r>
      <w:r w:rsidR="004B7DAB" w:rsidRPr="004B7DAB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="004B7DAB" w:rsidRPr="004B7DAB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cs/>
        </w:rPr>
        <w:t xml:space="preserve">เป็นเวลา </w:t>
      </w:r>
      <w:r w:rsidR="004B7DAB" w:rsidRPr="004B7DAB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>6</w:t>
      </w:r>
      <w:r w:rsidR="004B7DAB" w:rsidRPr="004B7DAB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cs/>
        </w:rPr>
        <w:t xml:space="preserve"> เดือน </w:t>
      </w:r>
      <w:r w:rsidR="000E399A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เพื่อลดภาระดอกเบี้ย </w:t>
      </w:r>
      <w:r w:rsidR="00BB779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และมีโอกาสฟื้นตัว </w:t>
      </w:r>
      <w:r w:rsidR="00605727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ปรับ</w:t>
      </w:r>
      <w:r w:rsidR="006A2945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ตัว </w:t>
      </w:r>
      <w:r w:rsidR="00C17C74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ซึ่งเป็นไปในแนวทาง</w:t>
      </w:r>
      <w:r w:rsidR="007A5618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เดียวกัน</w:t>
      </w:r>
      <w:r w:rsidR="00C17C74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กับการ</w:t>
      </w:r>
      <w:r w:rsidR="00AA09F0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ขับเคลื่อนเศรษฐกิจของภาครัฐ</w:t>
      </w:r>
      <w:r w:rsidR="007A5618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="0032452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ที่</w:t>
      </w:r>
      <w:r w:rsidR="00C17C74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มีทั้งมาตรการ</w:t>
      </w:r>
      <w:r w:rsidR="00605727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ระยะสั้น</w:t>
      </w:r>
      <w:r w:rsidR="00C17C74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รองรับการเปลี่</w:t>
      </w:r>
      <w:r w:rsidR="00BB779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ยนผ่าน </w:t>
      </w:r>
      <w:r w:rsidR="00C12378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และ</w:t>
      </w:r>
      <w:r w:rsidR="00C17C74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มาตรการปรับโครงสร้างเศรษฐกิจในระยะกลางและระยะยาว</w:t>
      </w:r>
      <w:r w:rsidR="00C17C74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32452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สอดคล้องกับมาตรการการแก้หนี้อย่างยั่งยืน และการให้สินเชื่ออย่างรับผิดชอบและเป็นธรรม (</w:t>
      </w:r>
      <w:r w:rsidR="00324522">
        <w:rPr>
          <w:rFonts w:asciiTheme="minorBidi" w:eastAsia="Times New Roman" w:hAnsiTheme="minorBidi"/>
          <w:color w:val="000000" w:themeColor="text1"/>
          <w:sz w:val="32"/>
          <w:szCs w:val="32"/>
        </w:rPr>
        <w:t>Responsible Lending</w:t>
      </w:r>
      <w:r w:rsidR="00324522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) ของธนาคารแห่งประเทศไทย </w:t>
      </w:r>
      <w:r w:rsidR="004B7DAB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โดย</w:t>
      </w:r>
      <w:r w:rsidR="00BB2CE4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ธนาคาร</w:t>
      </w:r>
      <w:r w:rsidR="004B7DAB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สมาชิก</w:t>
      </w:r>
      <w:r w:rsidR="00BB2CE4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จะ</w:t>
      </w:r>
      <w:r w:rsidR="00BE339D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เร่ง</w:t>
      </w:r>
      <w:r w:rsidR="00BB779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พิจารณา</w:t>
      </w:r>
      <w:r w:rsidR="00BE339D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ดำเนินการตามหลักการดังกล่าว และเตรียมความพร้อมของระบบงาน</w:t>
      </w:r>
      <w:r w:rsidR="004B7DAB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เพื่อ</w:t>
      </w:r>
      <w:r w:rsidR="00BB2CE4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ตอบโจทย์</w:t>
      </w:r>
      <w:r w:rsidR="004B7DAB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ลูกค้ากลุ่มเปราะบางของแต่ละธนาคาร</w:t>
      </w:r>
      <w:r w:rsidR="00605727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ตามบริบท</w:t>
      </w:r>
      <w:r w:rsidR="00707CB1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ที่</w:t>
      </w:r>
      <w:r w:rsidR="004B7DAB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เหมาะสมโดยเร็วที่สุด  </w:t>
      </w:r>
    </w:p>
    <w:p w:rsidR="00C12378" w:rsidRDefault="00324522" w:rsidP="006A2945">
      <w:pPr>
        <w:spacing w:line="240" w:lineRule="auto"/>
        <w:ind w:firstLine="720"/>
        <w:jc w:val="thaiDistribute"/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</w:pP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ทั้งนี้</w:t>
      </w:r>
      <w:r w:rsidR="00605727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="00605727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ในฐานะ</w:t>
      </w:r>
      <w:r w:rsidR="00605727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ที่เป็นส่วนหนึ่งของ</w:t>
      </w:r>
      <w:r w:rsidR="00605727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ภาค</w:t>
      </w:r>
      <w:r w:rsidR="00605727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อุตสาหกรรม</w:t>
      </w:r>
      <w:r w:rsidR="00605727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ขนาดใหญ่ใน</w:t>
      </w:r>
      <w:r w:rsidR="00605727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ตลาดเงินตลาดทุน </w:t>
      </w:r>
      <w:r w:rsidR="00C17C74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สมาคมธนาคารไทย และธนาคารสมาชิก ให้ความสำคัญกับการดูแลลูกค้า </w:t>
      </w:r>
      <w:r w:rsidR="00605727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และตระหนักถึงการ</w:t>
      </w:r>
      <w:r w:rsidR="00C12378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มีส่วนร่วม</w:t>
      </w:r>
      <w:r w:rsidR="00C17C74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รับผิดชอบต่อ</w:t>
      </w:r>
      <w:r w:rsidR="00C12378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สังคมและ</w:t>
      </w:r>
      <w:r w:rsidR="00C17C74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ผู้มีส่วนได้เสีย</w:t>
      </w:r>
      <w:r w:rsidR="00C12378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ในวงกว้าง</w:t>
      </w:r>
      <w:r w:rsidR="00C17C74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 </w:t>
      </w:r>
      <w:r w:rsidR="00C17C74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(</w:t>
      </w:r>
      <w:r w:rsidR="00C17C74">
        <w:rPr>
          <w:rFonts w:asciiTheme="minorBidi" w:eastAsia="Times New Roman" w:hAnsiTheme="minorBidi"/>
          <w:color w:val="000000" w:themeColor="text1"/>
          <w:sz w:val="32"/>
          <w:szCs w:val="32"/>
        </w:rPr>
        <w:t>Corporate Responsibility</w:t>
      </w:r>
      <w:r w:rsidR="00C17C74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)</w:t>
      </w:r>
      <w:r w:rsidR="00C17C74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="00605727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ซึ่ง</w:t>
      </w:r>
      <w:r w:rsidR="00C12378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การช่วยเหลือลูกค้า</w:t>
      </w:r>
      <w:r w:rsidR="006A2945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="00C12378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ประชาชน</w:t>
      </w:r>
      <w:r w:rsidR="006A2945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และผู้ประกอบการรายย่อย </w:t>
      </w:r>
      <w:r w:rsidR="00605727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ยัง</w:t>
      </w:r>
      <w:r w:rsidR="006A2945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ต้อง</w:t>
      </w:r>
      <w:r w:rsidR="00605727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อาศัยความร่วม</w:t>
      </w:r>
      <w:r w:rsidR="006A2945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มือ</w:t>
      </w:r>
      <w:r w:rsidR="00605727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จากภาคส่วนอื่นๆในระบบเศรษฐกิจ</w:t>
      </w:r>
      <w:r w:rsidR="006A2945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="00605727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รวมถึง</w:t>
      </w:r>
      <w:r w:rsidR="00C12378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มาตรการ</w:t>
      </w:r>
      <w:r w:rsidR="006A2945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br/>
      </w:r>
      <w:r w:rsidR="00C12378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ระยาวในการปรับโครงสร้างเศรษฐกิจ เพื่อนำไปสู่ความสามารถ</w:t>
      </w:r>
      <w:r w:rsidR="006A2945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ในการแข่งขัน และ</w:t>
      </w:r>
      <w:r w:rsidR="00C12378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การสร้างรายได้ที่พอเพียงและยั่งยืน </w:t>
      </w:r>
    </w:p>
    <w:p w:rsidR="00BB2CE4" w:rsidRPr="00BD1849" w:rsidRDefault="00BB2CE4" w:rsidP="0068597C">
      <w:pPr>
        <w:spacing w:line="240" w:lineRule="auto"/>
        <w:jc w:val="thaiDistribute"/>
        <w:rPr>
          <w:rFonts w:asciiTheme="minorBidi" w:eastAsia="Times New Roman" w:hAnsiTheme="minorBidi" w:hint="cs"/>
          <w:color w:val="000000" w:themeColor="text1"/>
          <w:sz w:val="32"/>
          <w:szCs w:val="32"/>
        </w:rPr>
      </w:pPr>
    </w:p>
    <w:p w:rsidR="00AA1885" w:rsidRPr="00BD1849" w:rsidRDefault="00AA1885" w:rsidP="00AA1885">
      <w:pPr>
        <w:spacing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BD1849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สมาคมธนาคารไทย</w:t>
      </w:r>
      <w:r w:rsidRPr="00BD1849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 </w:t>
      </w:r>
    </w:p>
    <w:p w:rsidR="00CD19C7" w:rsidRPr="00D93EC1" w:rsidRDefault="0082128C" w:rsidP="00D93EC1">
      <w:pPr>
        <w:spacing w:line="240" w:lineRule="auto"/>
        <w:jc w:val="thaiDistribute"/>
        <w:rPr>
          <w:rFonts w:asciiTheme="minorBidi" w:eastAsia="Times New Roman" w:hAnsiTheme="minorBidi"/>
          <w:sz w:val="32"/>
          <w:szCs w:val="32"/>
          <w:cs/>
        </w:rPr>
      </w:pPr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25</w:t>
      </w:r>
      <w:bookmarkStart w:id="0" w:name="_GoBack"/>
      <w:bookmarkEnd w:id="0"/>
      <w:r w:rsidR="00AA1885" w:rsidRPr="00BD1849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</w:t>
      </w:r>
      <w:r w:rsidR="00AA1885" w:rsidRPr="00BD1849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เมษายน</w:t>
      </w:r>
      <w:r w:rsidR="00AA1885" w:rsidRPr="00BD1849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 2567</w:t>
      </w:r>
    </w:p>
    <w:sectPr w:rsidR="00CD19C7" w:rsidRPr="00D93EC1" w:rsidSect="00BD1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27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B8" w:rsidRDefault="003C56B8" w:rsidP="00902197">
      <w:pPr>
        <w:spacing w:after="0" w:line="240" w:lineRule="auto"/>
      </w:pPr>
      <w:r>
        <w:separator/>
      </w:r>
    </w:p>
  </w:endnote>
  <w:endnote w:type="continuationSeparator" w:id="0">
    <w:p w:rsidR="003C56B8" w:rsidRDefault="003C56B8" w:rsidP="0090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97" w:rsidRDefault="00902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97" w:rsidRDefault="009021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97" w:rsidRDefault="00902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B8" w:rsidRDefault="003C56B8" w:rsidP="00902197">
      <w:pPr>
        <w:spacing w:after="0" w:line="240" w:lineRule="auto"/>
      </w:pPr>
      <w:r>
        <w:separator/>
      </w:r>
    </w:p>
  </w:footnote>
  <w:footnote w:type="continuationSeparator" w:id="0">
    <w:p w:rsidR="003C56B8" w:rsidRDefault="003C56B8" w:rsidP="00902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97" w:rsidRDefault="00902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97" w:rsidRDefault="009021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97" w:rsidRDefault="00902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A0DBF"/>
    <w:multiLevelType w:val="multilevel"/>
    <w:tmpl w:val="FAD45A7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0711760"/>
    <w:multiLevelType w:val="hybridMultilevel"/>
    <w:tmpl w:val="A0D6A1C8"/>
    <w:lvl w:ilvl="0" w:tplc="630421DE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6530271B"/>
    <w:multiLevelType w:val="multilevel"/>
    <w:tmpl w:val="EA26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6A67DE"/>
    <w:multiLevelType w:val="hybridMultilevel"/>
    <w:tmpl w:val="01EC1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F513F"/>
    <w:multiLevelType w:val="hybridMultilevel"/>
    <w:tmpl w:val="69BA74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F9D3B3F"/>
    <w:multiLevelType w:val="multilevel"/>
    <w:tmpl w:val="515A7C1E"/>
    <w:lvl w:ilvl="0">
      <w:start w:val="14"/>
      <w:numFmt w:val="decimal"/>
      <w:lvlText w:val="%1.0"/>
      <w:lvlJc w:val="left"/>
      <w:pPr>
        <w:ind w:left="126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6" w15:restartNumberingAfterBreak="0">
    <w:nsid w:val="73985493"/>
    <w:multiLevelType w:val="hybridMultilevel"/>
    <w:tmpl w:val="803E364A"/>
    <w:lvl w:ilvl="0" w:tplc="43EC06A2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E1"/>
    <w:rsid w:val="00062CD0"/>
    <w:rsid w:val="00083D54"/>
    <w:rsid w:val="000E399A"/>
    <w:rsid w:val="00163CDF"/>
    <w:rsid w:val="001F2AD5"/>
    <w:rsid w:val="00324522"/>
    <w:rsid w:val="003C56B8"/>
    <w:rsid w:val="00442209"/>
    <w:rsid w:val="00467C36"/>
    <w:rsid w:val="004B7DAB"/>
    <w:rsid w:val="004D2E38"/>
    <w:rsid w:val="005B2BC1"/>
    <w:rsid w:val="00605727"/>
    <w:rsid w:val="00623606"/>
    <w:rsid w:val="00636AE2"/>
    <w:rsid w:val="00670A37"/>
    <w:rsid w:val="0068597C"/>
    <w:rsid w:val="0068652C"/>
    <w:rsid w:val="006A2945"/>
    <w:rsid w:val="00702FAB"/>
    <w:rsid w:val="00707CB1"/>
    <w:rsid w:val="00713D66"/>
    <w:rsid w:val="00730E4E"/>
    <w:rsid w:val="00733536"/>
    <w:rsid w:val="00767CDF"/>
    <w:rsid w:val="007A5618"/>
    <w:rsid w:val="007D4665"/>
    <w:rsid w:val="007D7A08"/>
    <w:rsid w:val="007F58FC"/>
    <w:rsid w:val="0082128C"/>
    <w:rsid w:val="0089502F"/>
    <w:rsid w:val="008A3CEE"/>
    <w:rsid w:val="00902197"/>
    <w:rsid w:val="009968C7"/>
    <w:rsid w:val="00A65C79"/>
    <w:rsid w:val="00A70224"/>
    <w:rsid w:val="00A77950"/>
    <w:rsid w:val="00AA09F0"/>
    <w:rsid w:val="00AA1885"/>
    <w:rsid w:val="00B758E1"/>
    <w:rsid w:val="00BB2CE4"/>
    <w:rsid w:val="00BB779F"/>
    <w:rsid w:val="00BD1849"/>
    <w:rsid w:val="00BE2BAF"/>
    <w:rsid w:val="00BE339D"/>
    <w:rsid w:val="00C12378"/>
    <w:rsid w:val="00C17C74"/>
    <w:rsid w:val="00C94170"/>
    <w:rsid w:val="00CB172C"/>
    <w:rsid w:val="00CD19C7"/>
    <w:rsid w:val="00CF04F1"/>
    <w:rsid w:val="00D6240A"/>
    <w:rsid w:val="00D93EC1"/>
    <w:rsid w:val="00DC04C1"/>
    <w:rsid w:val="00DF000A"/>
    <w:rsid w:val="00E07243"/>
    <w:rsid w:val="00E638E1"/>
    <w:rsid w:val="00EE03CD"/>
    <w:rsid w:val="00F06AA1"/>
    <w:rsid w:val="00F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139A1"/>
  <w15:chartTrackingRefBased/>
  <w15:docId w15:val="{97A40FB9-0F46-4AEE-8A33-9A7B5610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6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62CD0"/>
  </w:style>
  <w:style w:type="paragraph" w:styleId="Header">
    <w:name w:val="header"/>
    <w:basedOn w:val="Normal"/>
    <w:link w:val="HeaderChar"/>
    <w:uiPriority w:val="99"/>
    <w:unhideWhenUsed/>
    <w:rsid w:val="00902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197"/>
  </w:style>
  <w:style w:type="paragraph" w:styleId="Footer">
    <w:name w:val="footer"/>
    <w:basedOn w:val="Normal"/>
    <w:link w:val="FooterChar"/>
    <w:uiPriority w:val="99"/>
    <w:unhideWhenUsed/>
    <w:rsid w:val="00902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197"/>
  </w:style>
  <w:style w:type="paragraph" w:styleId="NormalWeb">
    <w:name w:val="Normal (Web)"/>
    <w:basedOn w:val="Normal"/>
    <w:uiPriority w:val="99"/>
    <w:semiHidden/>
    <w:unhideWhenUsed/>
    <w:rsid w:val="00AA188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3</cp:revision>
  <cp:lastPrinted>2024-04-25T04:35:00Z</cp:lastPrinted>
  <dcterms:created xsi:type="dcterms:W3CDTF">2024-04-25T04:35:00Z</dcterms:created>
  <dcterms:modified xsi:type="dcterms:W3CDTF">2024-04-25T04:37:00Z</dcterms:modified>
</cp:coreProperties>
</file>