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AD" w:rsidRDefault="006C2AAD" w:rsidP="006C2AAD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EF9AC2" wp14:editId="61110966">
            <wp:simplePos x="0" y="0"/>
            <wp:positionH relativeFrom="margin">
              <wp:align>center</wp:align>
            </wp:positionH>
            <wp:positionV relativeFrom="paragraph">
              <wp:posOffset>-487680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AAD" w:rsidRDefault="006C2AAD" w:rsidP="006C2AAD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p w:rsidR="006C2AAD" w:rsidRPr="006C2AAD" w:rsidRDefault="006C2AAD" w:rsidP="006C2AAD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6C2AAD">
        <w:rPr>
          <w:rFonts w:asciiTheme="minorBidi" w:hAnsiTheme="minorBidi"/>
          <w:b/>
          <w:bCs/>
          <w:sz w:val="36"/>
          <w:szCs w:val="36"/>
          <w:cs/>
        </w:rPr>
        <w:t>ข่าวประชาสัมพันธ์</w:t>
      </w:r>
    </w:p>
    <w:p w:rsidR="006C2AAD" w:rsidRPr="006C2AAD" w:rsidRDefault="006C2AAD" w:rsidP="00B41319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6C2AAD">
        <w:rPr>
          <w:rFonts w:asciiTheme="minorBidi" w:hAnsiTheme="minorBidi"/>
          <w:b/>
          <w:bCs/>
          <w:sz w:val="36"/>
          <w:szCs w:val="36"/>
          <w:cs/>
        </w:rPr>
        <w:t>19 มีนาคม 2567</w:t>
      </w:r>
    </w:p>
    <w:p w:rsidR="003709B1" w:rsidRDefault="003709B1" w:rsidP="003709B1">
      <w:pPr>
        <w:rPr>
          <w:rFonts w:asciiTheme="minorBidi" w:hAnsiTheme="minorBidi" w:cs="Cordia New"/>
          <w:b/>
          <w:bCs/>
          <w:sz w:val="36"/>
          <w:szCs w:val="36"/>
        </w:rPr>
      </w:pPr>
      <w:proofErr w:type="spellStart"/>
      <w:r>
        <w:rPr>
          <w:rFonts w:asciiTheme="minorBidi" w:hAnsiTheme="minorBidi"/>
          <w:b/>
          <w:bCs/>
          <w:sz w:val="36"/>
          <w:szCs w:val="36"/>
          <w:cs/>
        </w:rPr>
        <w:t>บสย</w:t>
      </w:r>
      <w:proofErr w:type="spellEnd"/>
      <w:r>
        <w:rPr>
          <w:rFonts w:asciiTheme="minorBidi" w:hAnsiTheme="minorBidi"/>
          <w:b/>
          <w:bCs/>
          <w:sz w:val="36"/>
          <w:szCs w:val="36"/>
          <w:cs/>
        </w:rPr>
        <w:t>.</w:t>
      </w:r>
      <w:r w:rsidR="00665607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527E1C">
        <w:rPr>
          <w:rFonts w:asciiTheme="minorBidi" w:hAnsiTheme="minorBidi" w:hint="cs"/>
          <w:b/>
          <w:bCs/>
          <w:sz w:val="36"/>
          <w:szCs w:val="36"/>
          <w:cs/>
        </w:rPr>
        <w:t>จัด</w:t>
      </w:r>
      <w:bookmarkStart w:id="0" w:name="_GoBack"/>
      <w:bookmarkEnd w:id="0"/>
      <w:r>
        <w:rPr>
          <w:rFonts w:asciiTheme="minorBidi" w:hAnsiTheme="minorBidi" w:hint="cs"/>
          <w:b/>
          <w:bCs/>
          <w:sz w:val="36"/>
          <w:szCs w:val="36"/>
          <w:cs/>
        </w:rPr>
        <w:t>ประชุมเชิง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cs/>
        </w:rPr>
        <w:t>ปฎิบั</w:t>
      </w:r>
      <w:proofErr w:type="spellEnd"/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ติการ </w:t>
      </w:r>
      <w:r w:rsidR="00E43AF7" w:rsidRPr="006C2AAD">
        <w:rPr>
          <w:rFonts w:asciiTheme="minorBidi" w:hAnsiTheme="minorBidi"/>
          <w:b/>
          <w:bCs/>
          <w:sz w:val="36"/>
          <w:szCs w:val="36"/>
          <w:cs/>
        </w:rPr>
        <w:t>บริหารจัดการหนี้</w:t>
      </w:r>
      <w:r w:rsidR="006C2AAD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>
        <w:rPr>
          <w:rFonts w:asciiTheme="minorBidi" w:hAnsiTheme="minorBidi" w:cs="Cordia New"/>
          <w:b/>
          <w:bCs/>
          <w:sz w:val="36"/>
          <w:szCs w:val="36"/>
        </w:rPr>
        <w:t>2567</w:t>
      </w:r>
    </w:p>
    <w:p w:rsidR="00F03DB3" w:rsidRDefault="00E43AF7" w:rsidP="00F03DB3">
      <w:pPr>
        <w:ind w:firstLine="720"/>
        <w:jc w:val="thaiDistribute"/>
        <w:rPr>
          <w:rFonts w:asciiTheme="minorBidi" w:hAnsiTheme="minorBidi"/>
          <w:sz w:val="36"/>
          <w:szCs w:val="36"/>
        </w:rPr>
      </w:pPr>
      <w:r w:rsidRPr="006C2AAD">
        <w:rPr>
          <w:rFonts w:asciiTheme="minorBidi" w:hAnsiTheme="minorBidi"/>
          <w:sz w:val="36"/>
          <w:szCs w:val="36"/>
          <w:cs/>
        </w:rPr>
        <w:t>นายสุพัฒน์ เมธีวรพจน์ ประธานกรรมการ บรรษัทประกันสินเชื่ออุตสาหกรรม</w:t>
      </w:r>
      <w:r w:rsidR="009F4ECF">
        <w:rPr>
          <w:rFonts w:asciiTheme="minorBidi" w:hAnsiTheme="minorBidi"/>
          <w:sz w:val="36"/>
          <w:szCs w:val="36"/>
          <w:cs/>
        </w:rPr>
        <w:t>ขนาดย่อม (</w:t>
      </w:r>
      <w:proofErr w:type="spellStart"/>
      <w:r w:rsidR="009F4ECF">
        <w:rPr>
          <w:rFonts w:asciiTheme="minorBidi" w:hAnsiTheme="minorBidi"/>
          <w:sz w:val="36"/>
          <w:szCs w:val="36"/>
          <w:cs/>
        </w:rPr>
        <w:t>บสย</w:t>
      </w:r>
      <w:proofErr w:type="spellEnd"/>
      <w:r w:rsidR="009F4ECF">
        <w:rPr>
          <w:rFonts w:asciiTheme="minorBidi" w:hAnsiTheme="minorBidi"/>
          <w:sz w:val="36"/>
          <w:szCs w:val="36"/>
          <w:cs/>
        </w:rPr>
        <w:t>.)</w:t>
      </w:r>
      <w:r w:rsidR="009F4ECF">
        <w:rPr>
          <w:rFonts w:asciiTheme="minorBidi" w:hAnsiTheme="minorBidi" w:hint="cs"/>
          <w:sz w:val="36"/>
          <w:szCs w:val="36"/>
          <w:cs/>
        </w:rPr>
        <w:t xml:space="preserve"> </w:t>
      </w:r>
      <w:r w:rsidR="009F4ECF">
        <w:rPr>
          <w:rFonts w:asciiTheme="minorBidi" w:hAnsiTheme="minorBidi"/>
          <w:sz w:val="36"/>
          <w:szCs w:val="36"/>
          <w:cs/>
        </w:rPr>
        <w:t>คณะกรรมการ</w:t>
      </w:r>
      <w:r w:rsidR="00F03DB3">
        <w:rPr>
          <w:rFonts w:asciiTheme="minorBidi" w:hAnsiTheme="minorBidi" w:hint="cs"/>
          <w:sz w:val="36"/>
          <w:szCs w:val="36"/>
          <w:cs/>
        </w:rPr>
        <w:t xml:space="preserve"> </w:t>
      </w:r>
      <w:proofErr w:type="spellStart"/>
      <w:r w:rsidR="00F03DB3">
        <w:rPr>
          <w:rFonts w:asciiTheme="minorBidi" w:hAnsiTheme="minorBidi" w:hint="cs"/>
          <w:sz w:val="36"/>
          <w:szCs w:val="36"/>
          <w:cs/>
        </w:rPr>
        <w:t>บสย</w:t>
      </w:r>
      <w:proofErr w:type="spellEnd"/>
      <w:r w:rsidR="00F03DB3">
        <w:rPr>
          <w:rFonts w:asciiTheme="minorBidi" w:hAnsiTheme="minorBidi" w:hint="cs"/>
          <w:sz w:val="36"/>
          <w:szCs w:val="36"/>
          <w:cs/>
        </w:rPr>
        <w:t>.</w:t>
      </w:r>
      <w:r w:rsidR="009F4ECF">
        <w:rPr>
          <w:rFonts w:asciiTheme="minorBidi" w:hAnsiTheme="minorBidi" w:hint="cs"/>
          <w:sz w:val="36"/>
          <w:szCs w:val="36"/>
          <w:cs/>
        </w:rPr>
        <w:t xml:space="preserve"> </w:t>
      </w:r>
      <w:r w:rsidR="009F4ECF" w:rsidRPr="006C2AAD">
        <w:rPr>
          <w:rFonts w:asciiTheme="minorBidi" w:hAnsiTheme="minorBidi"/>
          <w:sz w:val="36"/>
          <w:szCs w:val="36"/>
          <w:cs/>
        </w:rPr>
        <w:t xml:space="preserve">นายสิทธิกร </w:t>
      </w:r>
      <w:proofErr w:type="spellStart"/>
      <w:r w:rsidR="009F4ECF" w:rsidRPr="006C2AAD">
        <w:rPr>
          <w:rFonts w:asciiTheme="minorBidi" w:hAnsiTheme="minorBidi"/>
          <w:sz w:val="36"/>
          <w:szCs w:val="36"/>
          <w:cs/>
        </w:rPr>
        <w:t>ดิเ</w:t>
      </w:r>
      <w:proofErr w:type="spellEnd"/>
      <w:r w:rsidR="009F4ECF" w:rsidRPr="006C2AAD">
        <w:rPr>
          <w:rFonts w:asciiTheme="minorBidi" w:hAnsiTheme="minorBidi"/>
          <w:sz w:val="36"/>
          <w:szCs w:val="36"/>
          <w:cs/>
        </w:rPr>
        <w:t xml:space="preserve">รกสุนทร กรรมการและผู้จัดการทั่วไป </w:t>
      </w:r>
      <w:r w:rsidR="00F03DB3">
        <w:rPr>
          <w:rFonts w:asciiTheme="minorBidi" w:hAnsiTheme="minorBidi" w:hint="cs"/>
          <w:sz w:val="36"/>
          <w:szCs w:val="36"/>
          <w:cs/>
        </w:rPr>
        <w:t>และ</w:t>
      </w:r>
      <w:r w:rsidR="009F4ECF" w:rsidRPr="006C2AAD">
        <w:rPr>
          <w:rFonts w:asciiTheme="minorBidi" w:hAnsiTheme="minorBidi"/>
          <w:sz w:val="36"/>
          <w:szCs w:val="36"/>
          <w:cs/>
        </w:rPr>
        <w:t>ผู้บริหารระดับสูง</w:t>
      </w:r>
      <w:r w:rsidR="009F4ECF">
        <w:rPr>
          <w:rFonts w:asciiTheme="minorBidi" w:hAnsiTheme="minorBidi" w:hint="cs"/>
          <w:sz w:val="36"/>
          <w:szCs w:val="36"/>
          <w:cs/>
        </w:rPr>
        <w:t xml:space="preserve"> ร่วม</w:t>
      </w:r>
      <w:r w:rsidRPr="006C2AAD">
        <w:rPr>
          <w:rFonts w:asciiTheme="minorBidi" w:hAnsiTheme="minorBidi"/>
          <w:sz w:val="36"/>
          <w:szCs w:val="36"/>
          <w:cs/>
        </w:rPr>
        <w:t>ประชุมเชิงปฏิบัติการ</w:t>
      </w:r>
      <w:r w:rsidR="00F03DB3">
        <w:rPr>
          <w:rFonts w:asciiTheme="minorBidi" w:hAnsiTheme="minorBidi" w:hint="cs"/>
          <w:sz w:val="36"/>
          <w:szCs w:val="36"/>
          <w:cs/>
        </w:rPr>
        <w:t xml:space="preserve"> </w:t>
      </w:r>
      <w:r w:rsidRPr="006C2AAD">
        <w:rPr>
          <w:rFonts w:asciiTheme="minorBidi" w:hAnsiTheme="minorBidi"/>
          <w:sz w:val="36"/>
          <w:szCs w:val="36"/>
          <w:cs/>
        </w:rPr>
        <w:t xml:space="preserve">ยุทธศาสตร์การบริหารจัดการหนี้ </w:t>
      </w:r>
      <w:proofErr w:type="spellStart"/>
      <w:r w:rsidR="00F03DB3">
        <w:rPr>
          <w:rFonts w:asciiTheme="minorBidi" w:hAnsiTheme="minorBidi" w:hint="cs"/>
          <w:sz w:val="36"/>
          <w:szCs w:val="36"/>
          <w:cs/>
        </w:rPr>
        <w:t>บสย</w:t>
      </w:r>
      <w:proofErr w:type="spellEnd"/>
      <w:r w:rsidR="00F03DB3">
        <w:rPr>
          <w:rFonts w:asciiTheme="minorBidi" w:hAnsiTheme="minorBidi" w:hint="cs"/>
          <w:sz w:val="36"/>
          <w:szCs w:val="36"/>
          <w:cs/>
        </w:rPr>
        <w:t>. ตาม</w:t>
      </w:r>
      <w:r w:rsidR="00F03DB3" w:rsidRPr="006C2AAD">
        <w:rPr>
          <w:rFonts w:asciiTheme="minorBidi" w:hAnsiTheme="minorBidi"/>
          <w:sz w:val="36"/>
          <w:szCs w:val="36"/>
          <w:cs/>
        </w:rPr>
        <w:t xml:space="preserve">แผนวิสาหกิจปี 2567-2571 ยุทธศาสตร์ที่ 4 </w:t>
      </w:r>
      <w:r w:rsidR="00F03DB3" w:rsidRPr="006C2AAD">
        <w:rPr>
          <w:rFonts w:asciiTheme="minorBidi" w:hAnsiTheme="minorBidi"/>
          <w:sz w:val="36"/>
          <w:szCs w:val="36"/>
        </w:rPr>
        <w:t xml:space="preserve">Debt Management </w:t>
      </w:r>
      <w:r w:rsidR="00F03DB3" w:rsidRPr="006C2AAD">
        <w:rPr>
          <w:rFonts w:asciiTheme="minorBidi" w:hAnsiTheme="minorBidi"/>
          <w:sz w:val="36"/>
          <w:szCs w:val="36"/>
          <w:cs/>
        </w:rPr>
        <w:t>มุ่งเน้นการเพิ่มบทบาทการดำเนินงานด้านการบริหารจัดการ</w:t>
      </w:r>
      <w:r w:rsidR="00F03DB3">
        <w:rPr>
          <w:rFonts w:asciiTheme="minorBidi" w:hAnsiTheme="minorBidi" w:hint="cs"/>
          <w:sz w:val="36"/>
          <w:szCs w:val="36"/>
          <w:cs/>
        </w:rPr>
        <w:t xml:space="preserve">หนี้ </w:t>
      </w:r>
      <w:proofErr w:type="spellStart"/>
      <w:r w:rsidR="00F03DB3">
        <w:rPr>
          <w:rFonts w:asciiTheme="minorBidi" w:hAnsiTheme="minorBidi" w:hint="cs"/>
          <w:sz w:val="36"/>
          <w:szCs w:val="36"/>
          <w:cs/>
        </w:rPr>
        <w:t>บสย</w:t>
      </w:r>
      <w:proofErr w:type="spellEnd"/>
      <w:r w:rsidR="00F03DB3">
        <w:rPr>
          <w:rFonts w:asciiTheme="minorBidi" w:hAnsiTheme="minorBidi" w:hint="cs"/>
          <w:sz w:val="36"/>
          <w:szCs w:val="36"/>
          <w:cs/>
        </w:rPr>
        <w:t>. พร้อม</w:t>
      </w:r>
      <w:r w:rsidRPr="006C2AAD">
        <w:rPr>
          <w:rFonts w:asciiTheme="minorBidi" w:hAnsiTheme="minorBidi"/>
          <w:sz w:val="36"/>
          <w:szCs w:val="36"/>
          <w:cs/>
        </w:rPr>
        <w:t>ระดมความคิดเห็น</w:t>
      </w:r>
      <w:r w:rsidR="00F03DB3">
        <w:rPr>
          <w:rFonts w:asciiTheme="minorBidi" w:hAnsiTheme="minorBidi" w:hint="cs"/>
          <w:sz w:val="36"/>
          <w:szCs w:val="36"/>
          <w:cs/>
        </w:rPr>
        <w:t xml:space="preserve"> และ</w:t>
      </w:r>
      <w:r w:rsidR="00F03DB3">
        <w:rPr>
          <w:rFonts w:asciiTheme="minorBidi" w:hAnsiTheme="minorBidi"/>
          <w:sz w:val="36"/>
          <w:szCs w:val="36"/>
          <w:cs/>
        </w:rPr>
        <w:t>ข้อเสนอแนะ</w:t>
      </w:r>
      <w:r w:rsidR="00F03DB3">
        <w:rPr>
          <w:rFonts w:asciiTheme="minorBidi" w:hAnsiTheme="minorBidi" w:hint="cs"/>
          <w:sz w:val="36"/>
          <w:szCs w:val="36"/>
          <w:cs/>
        </w:rPr>
        <w:t>แนวทาง</w:t>
      </w:r>
      <w:r w:rsidRPr="006C2AAD">
        <w:rPr>
          <w:rFonts w:asciiTheme="minorBidi" w:hAnsiTheme="minorBidi"/>
          <w:sz w:val="36"/>
          <w:szCs w:val="36"/>
          <w:cs/>
        </w:rPr>
        <w:t xml:space="preserve">การพัฒนาปรับปรุงและเพิ่มประสิทธิภาพ </w:t>
      </w:r>
      <w:r w:rsidR="00F66848">
        <w:rPr>
          <w:rFonts w:asciiTheme="minorBidi" w:hAnsiTheme="minorBidi" w:hint="cs"/>
          <w:sz w:val="36"/>
          <w:szCs w:val="36"/>
          <w:cs/>
        </w:rPr>
        <w:t>เพื่อ</w:t>
      </w:r>
      <w:r w:rsidRPr="006C2AAD">
        <w:rPr>
          <w:rFonts w:asciiTheme="minorBidi" w:hAnsiTheme="minorBidi"/>
          <w:sz w:val="36"/>
          <w:szCs w:val="36"/>
          <w:cs/>
        </w:rPr>
        <w:t>เพิ่มโอกาสการรับชำระหนี้</w:t>
      </w:r>
    </w:p>
    <w:p w:rsidR="00E43AF7" w:rsidRDefault="00F03DB3" w:rsidP="00F03DB3">
      <w:pPr>
        <w:ind w:firstLine="720"/>
        <w:jc w:val="thaiDistribute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ในการประชุมเชิงปฏิ</w:t>
      </w:r>
      <w:r w:rsidR="00F66848">
        <w:rPr>
          <w:rFonts w:asciiTheme="minorBidi" w:hAnsiTheme="minorBidi" w:hint="cs"/>
          <w:sz w:val="36"/>
          <w:szCs w:val="36"/>
          <w:cs/>
        </w:rPr>
        <w:t>บัติการ มุ่งเน้น</w:t>
      </w:r>
      <w:r>
        <w:rPr>
          <w:rFonts w:asciiTheme="minorBidi" w:hAnsiTheme="minorBidi" w:hint="cs"/>
          <w:sz w:val="36"/>
          <w:szCs w:val="36"/>
          <w:cs/>
        </w:rPr>
        <w:t>การ</w:t>
      </w:r>
      <w:r w:rsidR="00F66848">
        <w:rPr>
          <w:rFonts w:asciiTheme="minorBidi" w:hAnsiTheme="minorBidi" w:hint="cs"/>
          <w:sz w:val="36"/>
          <w:szCs w:val="36"/>
          <w:cs/>
        </w:rPr>
        <w:t xml:space="preserve">เพิ่มประสิทธิภาพการบริหารพอร์ตลูกหนี้ </w:t>
      </w:r>
      <w:proofErr w:type="spellStart"/>
      <w:r w:rsidR="00F66848">
        <w:rPr>
          <w:rFonts w:asciiTheme="minorBidi" w:hAnsiTheme="minorBidi" w:hint="cs"/>
          <w:sz w:val="36"/>
          <w:szCs w:val="36"/>
          <w:cs/>
        </w:rPr>
        <w:t>บสย</w:t>
      </w:r>
      <w:proofErr w:type="spellEnd"/>
      <w:r w:rsidR="00F66848">
        <w:rPr>
          <w:rFonts w:asciiTheme="minorBidi" w:hAnsiTheme="minorBidi" w:hint="cs"/>
          <w:sz w:val="36"/>
          <w:szCs w:val="36"/>
          <w:cs/>
        </w:rPr>
        <w:t>.</w:t>
      </w:r>
      <w:r w:rsidR="00DF3C1E">
        <w:rPr>
          <w:rFonts w:asciiTheme="minorBidi" w:hAnsiTheme="minorBidi" w:hint="cs"/>
          <w:sz w:val="36"/>
          <w:szCs w:val="36"/>
          <w:cs/>
        </w:rPr>
        <w:t xml:space="preserve"> </w:t>
      </w:r>
      <w:r w:rsidR="00F66848">
        <w:rPr>
          <w:rFonts w:asciiTheme="minorBidi" w:hAnsiTheme="minorBidi" w:hint="cs"/>
          <w:sz w:val="36"/>
          <w:szCs w:val="36"/>
          <w:cs/>
        </w:rPr>
        <w:t>การปรับ</w:t>
      </w:r>
      <w:r w:rsidR="00DF3C1E">
        <w:rPr>
          <w:rFonts w:asciiTheme="minorBidi" w:hAnsiTheme="minorBidi" w:hint="cs"/>
          <w:sz w:val="36"/>
          <w:szCs w:val="36"/>
          <w:cs/>
        </w:rPr>
        <w:t>ตัวของ</w:t>
      </w:r>
      <w:r w:rsidR="00F66848">
        <w:rPr>
          <w:rFonts w:asciiTheme="minorBidi" w:hAnsiTheme="minorBidi" w:hint="cs"/>
          <w:sz w:val="36"/>
          <w:szCs w:val="36"/>
          <w:cs/>
        </w:rPr>
        <w:t>องค์กรให้</w:t>
      </w:r>
      <w:r w:rsidR="00E43AF7" w:rsidRPr="006C2AAD">
        <w:rPr>
          <w:rFonts w:asciiTheme="minorBidi" w:hAnsiTheme="minorBidi"/>
          <w:sz w:val="36"/>
          <w:szCs w:val="36"/>
          <w:cs/>
        </w:rPr>
        <w:t>สอดคล้อง</w:t>
      </w:r>
      <w:r w:rsidR="00DF3C1E">
        <w:rPr>
          <w:rFonts w:asciiTheme="minorBidi" w:hAnsiTheme="minorBidi" w:hint="cs"/>
          <w:sz w:val="36"/>
          <w:szCs w:val="36"/>
          <w:cs/>
        </w:rPr>
        <w:t>และทันต่อ</w:t>
      </w:r>
      <w:r w:rsidR="00E43AF7" w:rsidRPr="006C2AAD">
        <w:rPr>
          <w:rFonts w:asciiTheme="minorBidi" w:hAnsiTheme="minorBidi"/>
          <w:sz w:val="36"/>
          <w:szCs w:val="36"/>
          <w:cs/>
        </w:rPr>
        <w:t>สถานการณ์</w:t>
      </w:r>
      <w:r w:rsidR="00DF3C1E">
        <w:rPr>
          <w:rFonts w:asciiTheme="minorBidi" w:hAnsiTheme="minorBidi" w:hint="cs"/>
          <w:sz w:val="36"/>
          <w:szCs w:val="36"/>
          <w:cs/>
        </w:rPr>
        <w:t>ที่</w:t>
      </w:r>
      <w:r w:rsidR="00F66848">
        <w:rPr>
          <w:rFonts w:asciiTheme="minorBidi" w:hAnsiTheme="minorBidi" w:hint="cs"/>
          <w:sz w:val="36"/>
          <w:szCs w:val="36"/>
          <w:cs/>
        </w:rPr>
        <w:t>เปลี่ยน</w:t>
      </w:r>
      <w:r w:rsidR="00DF3C1E">
        <w:rPr>
          <w:rFonts w:asciiTheme="minorBidi" w:hAnsiTheme="minorBidi" w:hint="cs"/>
          <w:sz w:val="36"/>
          <w:szCs w:val="36"/>
          <w:cs/>
        </w:rPr>
        <w:t xml:space="preserve">ไป </w:t>
      </w:r>
      <w:r w:rsidR="00F66848">
        <w:rPr>
          <w:rFonts w:asciiTheme="minorBidi" w:hAnsiTheme="minorBidi" w:hint="cs"/>
          <w:sz w:val="36"/>
          <w:szCs w:val="36"/>
          <w:cs/>
        </w:rPr>
        <w:t xml:space="preserve"> </w:t>
      </w:r>
      <w:r w:rsidR="00DF3C1E">
        <w:rPr>
          <w:rFonts w:asciiTheme="minorBidi" w:hAnsiTheme="minorBidi" w:hint="cs"/>
          <w:sz w:val="36"/>
          <w:szCs w:val="36"/>
          <w:cs/>
        </w:rPr>
        <w:t>อาทิ</w:t>
      </w:r>
      <w:r w:rsidR="00E43AF7" w:rsidRPr="006C2AAD">
        <w:rPr>
          <w:rFonts w:asciiTheme="minorBidi" w:hAnsiTheme="minorBidi"/>
          <w:sz w:val="36"/>
          <w:szCs w:val="36"/>
          <w:cs/>
        </w:rPr>
        <w:t xml:space="preserve"> นโยบาย</w:t>
      </w:r>
      <w:r w:rsidR="00DF3C1E">
        <w:rPr>
          <w:rFonts w:asciiTheme="minorBidi" w:hAnsiTheme="minorBidi" w:hint="cs"/>
          <w:sz w:val="36"/>
          <w:szCs w:val="36"/>
          <w:cs/>
        </w:rPr>
        <w:t>ภาครัฐที่ให้ความสำคัญเรื่อง</w:t>
      </w:r>
      <w:r w:rsidR="00F66848">
        <w:rPr>
          <w:rFonts w:asciiTheme="minorBidi" w:hAnsiTheme="minorBidi" w:hint="cs"/>
          <w:sz w:val="36"/>
          <w:szCs w:val="36"/>
          <w:cs/>
        </w:rPr>
        <w:t>การช่วย</w:t>
      </w:r>
      <w:r w:rsidR="00E43AF7" w:rsidRPr="006C2AAD">
        <w:rPr>
          <w:rFonts w:asciiTheme="minorBidi" w:hAnsiTheme="minorBidi"/>
          <w:sz w:val="36"/>
          <w:szCs w:val="36"/>
          <w:cs/>
        </w:rPr>
        <w:t xml:space="preserve">ลูกหนี้ </w:t>
      </w:r>
      <w:r w:rsidR="00DF3C1E">
        <w:rPr>
          <w:rFonts w:asciiTheme="minorBidi" w:hAnsiTheme="minorBidi" w:hint="cs"/>
          <w:sz w:val="36"/>
          <w:szCs w:val="36"/>
          <w:cs/>
        </w:rPr>
        <w:t>นโยบายการ</w:t>
      </w:r>
      <w:r w:rsidR="00DF3C1E">
        <w:rPr>
          <w:rFonts w:asciiTheme="minorBidi" w:hAnsiTheme="minorBidi"/>
          <w:sz w:val="36"/>
          <w:szCs w:val="36"/>
          <w:cs/>
        </w:rPr>
        <w:t>ร่วมทุน</w:t>
      </w:r>
      <w:r w:rsidR="00E43AF7" w:rsidRPr="006C2AAD">
        <w:rPr>
          <w:rFonts w:asciiTheme="minorBidi" w:hAnsiTheme="minorBidi"/>
          <w:sz w:val="36"/>
          <w:szCs w:val="36"/>
          <w:cs/>
        </w:rPr>
        <w:t>จัดตั้งบริษัทบริหารสินทรัพย์ (</w:t>
      </w:r>
      <w:r w:rsidR="00E43AF7" w:rsidRPr="006C2AAD">
        <w:rPr>
          <w:rFonts w:asciiTheme="minorBidi" w:hAnsiTheme="minorBidi"/>
          <w:sz w:val="36"/>
          <w:szCs w:val="36"/>
        </w:rPr>
        <w:t>JV AMC</w:t>
      </w:r>
      <w:r w:rsidR="00E43AF7" w:rsidRPr="006C2AAD">
        <w:rPr>
          <w:rFonts w:asciiTheme="minorBidi" w:hAnsiTheme="minorBidi"/>
          <w:sz w:val="36"/>
          <w:szCs w:val="36"/>
          <w:cs/>
        </w:rPr>
        <w:t xml:space="preserve">) </w:t>
      </w:r>
      <w:r w:rsidR="00DF3C1E">
        <w:rPr>
          <w:rFonts w:asciiTheme="minorBidi" w:hAnsiTheme="minorBidi" w:hint="cs"/>
          <w:sz w:val="36"/>
          <w:szCs w:val="36"/>
          <w:cs/>
        </w:rPr>
        <w:t>และ</w:t>
      </w:r>
      <w:r w:rsidR="00074DAC" w:rsidRPr="006C2AAD">
        <w:rPr>
          <w:rFonts w:asciiTheme="minorBidi" w:hAnsiTheme="minorBidi"/>
          <w:sz w:val="36"/>
          <w:szCs w:val="36"/>
          <w:cs/>
        </w:rPr>
        <w:t xml:space="preserve"> </w:t>
      </w:r>
      <w:r w:rsidR="00596055" w:rsidRPr="006C2AAD">
        <w:rPr>
          <w:rFonts w:asciiTheme="minorBidi" w:hAnsiTheme="minorBidi"/>
          <w:sz w:val="36"/>
          <w:szCs w:val="36"/>
          <w:cs/>
        </w:rPr>
        <w:t>การดำเนินงานตามยุทธศาสตร์</w:t>
      </w:r>
      <w:r w:rsidR="00DF3C1E">
        <w:rPr>
          <w:rFonts w:asciiTheme="minorBidi" w:hAnsiTheme="minorBidi" w:hint="cs"/>
          <w:sz w:val="36"/>
          <w:szCs w:val="36"/>
          <w:cs/>
        </w:rPr>
        <w:t xml:space="preserve"> </w:t>
      </w:r>
      <w:r w:rsidR="00596055" w:rsidRPr="006C2AAD">
        <w:rPr>
          <w:rFonts w:asciiTheme="minorBidi" w:hAnsiTheme="minorBidi"/>
          <w:sz w:val="36"/>
          <w:szCs w:val="36"/>
          <w:cs/>
        </w:rPr>
        <w:t xml:space="preserve">ที่ 1 </w:t>
      </w:r>
      <w:r w:rsidR="00596055" w:rsidRPr="006C2AAD">
        <w:rPr>
          <w:rFonts w:asciiTheme="minorBidi" w:hAnsiTheme="minorBidi"/>
          <w:sz w:val="36"/>
          <w:szCs w:val="36"/>
        </w:rPr>
        <w:t xml:space="preserve">Credit Accelerator </w:t>
      </w:r>
      <w:r w:rsidR="00DF3C1E">
        <w:rPr>
          <w:rFonts w:asciiTheme="minorBidi" w:hAnsiTheme="minorBidi" w:hint="cs"/>
          <w:sz w:val="36"/>
          <w:szCs w:val="36"/>
          <w:cs/>
        </w:rPr>
        <w:t xml:space="preserve"> </w:t>
      </w:r>
      <w:r w:rsidR="00074DAC" w:rsidRPr="006C2AAD">
        <w:rPr>
          <w:rFonts w:asciiTheme="minorBidi" w:hAnsiTheme="minorBidi"/>
          <w:sz w:val="36"/>
          <w:szCs w:val="36"/>
          <w:cs/>
        </w:rPr>
        <w:t>ขับเคลื่อน</w:t>
      </w:r>
      <w:r w:rsidR="00A96409" w:rsidRPr="006C2AAD">
        <w:rPr>
          <w:rFonts w:asciiTheme="minorBidi" w:hAnsiTheme="minorBidi"/>
          <w:sz w:val="36"/>
          <w:szCs w:val="36"/>
          <w:cs/>
        </w:rPr>
        <w:t>การพัฒนา</w:t>
      </w:r>
      <w:r w:rsidR="00074DAC" w:rsidRPr="006C2AAD">
        <w:rPr>
          <w:rFonts w:asciiTheme="minorBidi" w:hAnsiTheme="minorBidi"/>
          <w:sz w:val="36"/>
          <w:szCs w:val="36"/>
          <w:cs/>
        </w:rPr>
        <w:t>ผลิตภัณฑ์การค้ำประกัน ให้สามารถเชื่อมโยงการช่วยเหลือผู้ประกอบการ</w:t>
      </w:r>
      <w:r w:rsidR="00DF3C1E">
        <w:rPr>
          <w:rFonts w:asciiTheme="minorBidi" w:hAnsiTheme="minorBidi" w:hint="cs"/>
          <w:sz w:val="36"/>
          <w:szCs w:val="36"/>
          <w:cs/>
        </w:rPr>
        <w:t xml:space="preserve"> </w:t>
      </w:r>
      <w:r w:rsidR="00DF3C1E">
        <w:rPr>
          <w:rFonts w:asciiTheme="minorBidi" w:hAnsiTheme="minorBidi"/>
          <w:sz w:val="36"/>
          <w:szCs w:val="36"/>
        </w:rPr>
        <w:t xml:space="preserve">SMEs </w:t>
      </w:r>
      <w:r w:rsidR="00074DAC" w:rsidRPr="006C2AAD">
        <w:rPr>
          <w:rFonts w:asciiTheme="minorBidi" w:hAnsiTheme="minorBidi"/>
          <w:sz w:val="36"/>
          <w:szCs w:val="36"/>
          <w:cs/>
        </w:rPr>
        <w:t>ให้เข้าถึงสินเชื่อ โดยเฉพาะการพัฒนาผลิตภัณฑ์</w:t>
      </w:r>
      <w:r w:rsidR="00DF3C1E">
        <w:rPr>
          <w:rFonts w:asciiTheme="minorBidi" w:hAnsiTheme="minorBidi" w:hint="cs"/>
          <w:sz w:val="36"/>
          <w:szCs w:val="36"/>
          <w:cs/>
        </w:rPr>
        <w:t>ค้ำประกัน</w:t>
      </w:r>
      <w:r w:rsidR="00074DAC" w:rsidRPr="006C2AAD">
        <w:rPr>
          <w:rFonts w:asciiTheme="minorBidi" w:hAnsiTheme="minorBidi"/>
          <w:sz w:val="36"/>
          <w:szCs w:val="36"/>
          <w:cs/>
        </w:rPr>
        <w:t xml:space="preserve">ที่ </w:t>
      </w:r>
      <w:proofErr w:type="spellStart"/>
      <w:r w:rsidR="00074DAC" w:rsidRPr="006C2AAD">
        <w:rPr>
          <w:rFonts w:asciiTheme="minorBidi" w:hAnsiTheme="minorBidi"/>
          <w:sz w:val="36"/>
          <w:szCs w:val="36"/>
          <w:cs/>
        </w:rPr>
        <w:t>บสย</w:t>
      </w:r>
      <w:proofErr w:type="spellEnd"/>
      <w:r w:rsidR="00074DAC" w:rsidRPr="006C2AAD">
        <w:rPr>
          <w:rFonts w:asciiTheme="minorBidi" w:hAnsiTheme="minorBidi"/>
          <w:sz w:val="36"/>
          <w:szCs w:val="36"/>
          <w:cs/>
        </w:rPr>
        <w:t>. ดำเนินการเอง (</w:t>
      </w:r>
      <w:r w:rsidR="00074DAC" w:rsidRPr="006C2AAD">
        <w:rPr>
          <w:rFonts w:asciiTheme="minorBidi" w:hAnsiTheme="minorBidi"/>
          <w:sz w:val="36"/>
          <w:szCs w:val="36"/>
        </w:rPr>
        <w:t>Commercial product</w:t>
      </w:r>
      <w:r w:rsidR="00074DAC" w:rsidRPr="006C2AAD">
        <w:rPr>
          <w:rFonts w:asciiTheme="minorBidi" w:hAnsiTheme="minorBidi"/>
          <w:sz w:val="36"/>
          <w:szCs w:val="36"/>
          <w:cs/>
        </w:rPr>
        <w:t>)</w:t>
      </w:r>
      <w:r w:rsidR="00E43AF7" w:rsidRPr="006C2AAD">
        <w:rPr>
          <w:rFonts w:asciiTheme="minorBidi" w:hAnsiTheme="minorBidi"/>
          <w:sz w:val="36"/>
          <w:szCs w:val="36"/>
          <w:cs/>
        </w:rPr>
        <w:t xml:space="preserve"> เพื่อนำไปสู่การพัฒนาการดำเนินงานตามยุทธศาสตร์ที่สอดคล้องกับพันธกิจและวิสัยทัศน์ขององค์กร ที่มุ่งสู่ “การเป็นศูนย์กลางเชื่อมโยงเงินทุนและโอกาสให้แก่ </w:t>
      </w:r>
      <w:r w:rsidR="00E43AF7" w:rsidRPr="006C2AAD">
        <w:rPr>
          <w:rFonts w:asciiTheme="minorBidi" w:hAnsiTheme="minorBidi"/>
          <w:sz w:val="36"/>
          <w:szCs w:val="36"/>
        </w:rPr>
        <w:t xml:space="preserve">SMEs </w:t>
      </w:r>
      <w:r w:rsidR="00E43AF7" w:rsidRPr="006C2AAD">
        <w:rPr>
          <w:rFonts w:asciiTheme="minorBidi" w:hAnsiTheme="minorBidi"/>
          <w:sz w:val="36"/>
          <w:szCs w:val="36"/>
          <w:cs/>
        </w:rPr>
        <w:t>เพื่อการเติบโตอย่างยั่งยืน (</w:t>
      </w:r>
      <w:r w:rsidR="00E43AF7" w:rsidRPr="006C2AAD">
        <w:rPr>
          <w:rFonts w:asciiTheme="minorBidi" w:hAnsiTheme="minorBidi"/>
          <w:sz w:val="36"/>
          <w:szCs w:val="36"/>
        </w:rPr>
        <w:t>SMEs</w:t>
      </w:r>
      <w:r w:rsidR="00E43AF7" w:rsidRPr="006C2AAD">
        <w:rPr>
          <w:rFonts w:asciiTheme="minorBidi" w:hAnsiTheme="minorBidi"/>
          <w:sz w:val="36"/>
          <w:szCs w:val="36"/>
          <w:cs/>
        </w:rPr>
        <w:t xml:space="preserve">’ </w:t>
      </w:r>
      <w:r w:rsidR="00E43AF7" w:rsidRPr="006C2AAD">
        <w:rPr>
          <w:rFonts w:asciiTheme="minorBidi" w:hAnsiTheme="minorBidi"/>
          <w:sz w:val="36"/>
          <w:szCs w:val="36"/>
        </w:rPr>
        <w:t>Gateway</w:t>
      </w:r>
      <w:r w:rsidR="00E43AF7" w:rsidRPr="006C2AAD">
        <w:rPr>
          <w:rFonts w:asciiTheme="minorBidi" w:hAnsiTheme="minorBidi"/>
          <w:sz w:val="36"/>
          <w:szCs w:val="36"/>
          <w:cs/>
        </w:rPr>
        <w:t>)”  ณ โรงแรม เจดับบลิ</w:t>
      </w:r>
      <w:r w:rsidR="006C2AAD">
        <w:rPr>
          <w:rFonts w:asciiTheme="minorBidi" w:hAnsiTheme="minorBidi"/>
          <w:sz w:val="36"/>
          <w:szCs w:val="36"/>
          <w:cs/>
        </w:rPr>
        <w:t xml:space="preserve">ว </w:t>
      </w:r>
      <w:proofErr w:type="spellStart"/>
      <w:r w:rsidR="006C2AAD">
        <w:rPr>
          <w:rFonts w:asciiTheme="minorBidi" w:hAnsiTheme="minorBidi"/>
          <w:sz w:val="36"/>
          <w:szCs w:val="36"/>
          <w:cs/>
        </w:rPr>
        <w:t>แม</w:t>
      </w:r>
      <w:proofErr w:type="spellEnd"/>
      <w:r w:rsidR="006C2AAD">
        <w:rPr>
          <w:rFonts w:asciiTheme="minorBidi" w:hAnsiTheme="minorBidi"/>
          <w:sz w:val="36"/>
          <w:szCs w:val="36"/>
          <w:cs/>
        </w:rPr>
        <w:t>ริออท กรุงเทพฯ เมื่อ</w:t>
      </w:r>
      <w:r w:rsidR="00DF3C1E">
        <w:rPr>
          <w:rFonts w:asciiTheme="minorBidi" w:hAnsiTheme="minorBidi" w:hint="cs"/>
          <w:sz w:val="36"/>
          <w:szCs w:val="36"/>
          <w:cs/>
        </w:rPr>
        <w:t xml:space="preserve">เร็วๆนี้ </w:t>
      </w:r>
    </w:p>
    <w:p w:rsidR="006C2AAD" w:rsidRDefault="006C2AAD" w:rsidP="009F4ECF">
      <w:pPr>
        <w:spacing w:after="0" w:line="240" w:lineRule="auto"/>
        <w:jc w:val="thaiDistribute"/>
        <w:rPr>
          <w:rFonts w:asciiTheme="minorBidi" w:hAnsiTheme="minorBidi"/>
          <w:sz w:val="36"/>
          <w:szCs w:val="36"/>
        </w:rPr>
      </w:pPr>
    </w:p>
    <w:p w:rsidR="006C2AAD" w:rsidRDefault="006C2AAD" w:rsidP="006C2AAD">
      <w:pPr>
        <w:spacing w:after="0" w:line="240" w:lineRule="auto"/>
        <w:jc w:val="thaiDistribute"/>
        <w:rPr>
          <w:rFonts w:asciiTheme="minorBidi" w:hAnsiTheme="minorBidi"/>
          <w:sz w:val="36"/>
          <w:szCs w:val="36"/>
        </w:rPr>
      </w:pPr>
    </w:p>
    <w:p w:rsidR="006C2AAD" w:rsidRPr="006C2AAD" w:rsidRDefault="006C2AAD" w:rsidP="006C2AAD">
      <w:pPr>
        <w:spacing w:after="0" w:line="240" w:lineRule="auto"/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Cordia New"/>
          <w:sz w:val="36"/>
          <w:szCs w:val="36"/>
          <w:cs/>
        </w:rPr>
        <w:t>**********************************</w:t>
      </w:r>
    </w:p>
    <w:sectPr w:rsidR="006C2AAD" w:rsidRPr="006C2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F7"/>
    <w:rsid w:val="00074DAC"/>
    <w:rsid w:val="001C54FC"/>
    <w:rsid w:val="002B0BB7"/>
    <w:rsid w:val="003709B1"/>
    <w:rsid w:val="00433661"/>
    <w:rsid w:val="00527E1C"/>
    <w:rsid w:val="00596055"/>
    <w:rsid w:val="00665607"/>
    <w:rsid w:val="006C2AAD"/>
    <w:rsid w:val="009F4ECF"/>
    <w:rsid w:val="00A96409"/>
    <w:rsid w:val="00B41319"/>
    <w:rsid w:val="00C720BF"/>
    <w:rsid w:val="00CD2858"/>
    <w:rsid w:val="00D27587"/>
    <w:rsid w:val="00D64DB5"/>
    <w:rsid w:val="00DF3C1E"/>
    <w:rsid w:val="00E43AF7"/>
    <w:rsid w:val="00F03DB3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0B97"/>
  <w15:chartTrackingRefBased/>
  <w15:docId w15:val="{A9082EFD-A038-4D7F-9B5D-1B3D9138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Pailin Tiengpittayagorn</dc:creator>
  <cp:keywords/>
  <dc:description/>
  <cp:lastModifiedBy>Chaninya Sunsompark</cp:lastModifiedBy>
  <cp:revision>7</cp:revision>
  <cp:lastPrinted>2024-03-18T08:24:00Z</cp:lastPrinted>
  <dcterms:created xsi:type="dcterms:W3CDTF">2024-03-19T04:32:00Z</dcterms:created>
  <dcterms:modified xsi:type="dcterms:W3CDTF">2024-03-19T06:53:00Z</dcterms:modified>
</cp:coreProperties>
</file>