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929" w:rsidRDefault="00A1130A">
      <w:pPr>
        <w:spacing w:after="240" w:line="240" w:lineRule="auto"/>
      </w:pPr>
      <w:r w:rsidRPr="00A8040F">
        <w:rPr>
          <w:rFonts w:ascii="Cordia New" w:hAnsi="Cordia New"/>
          <w:noProof/>
          <w:sz w:val="30"/>
          <w:szCs w:val="30"/>
        </w:rPr>
        <w:drawing>
          <wp:inline distT="0" distB="0" distL="0" distR="0">
            <wp:extent cx="1536065" cy="572770"/>
            <wp:effectExtent l="0" t="0" r="0" b="0"/>
            <wp:docPr id="1" name="officeArt object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28" w:rsidRPr="00190E28" w:rsidRDefault="000960FD" w:rsidP="00190E28">
      <w:pPr>
        <w:spacing w:line="240" w:lineRule="auto"/>
        <w:jc w:val="right"/>
        <w:rPr>
          <w:rFonts w:hint="cs"/>
        </w:rPr>
      </w:pPr>
      <w:r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ข่าวประชาสัมพันธ์</w:t>
      </w:r>
    </w:p>
    <w:p w:rsidR="00A95929" w:rsidRDefault="000960FD">
      <w:pPr>
        <w:spacing w:line="240" w:lineRule="auto"/>
      </w:pPr>
      <w:r>
        <w:rPr>
          <w:rFonts w:ascii="Cordia New" w:eastAsia="Times New Roman" w:hAnsi="Cordia New"/>
          <w:b/>
          <w:bCs/>
          <w:color w:val="000000"/>
          <w:sz w:val="32"/>
          <w:szCs w:val="32"/>
          <w:cs/>
        </w:rPr>
        <w:t xml:space="preserve">กรุงไทย ออกเงินฝากออมทรัพย์ ประกันอุบัติเหตุ คุ้มครอง 25 เท่า สูงสุด 2.5 ล้านบาท 24 ชม.ทั่วโลก </w:t>
      </w:r>
    </w:p>
    <w:p w:rsidR="00A95929" w:rsidRDefault="000960FD">
      <w:pPr>
        <w:spacing w:line="240" w:lineRule="auto"/>
        <w:ind w:firstLine="720"/>
      </w:pPr>
      <w:r>
        <w:rPr>
          <w:rFonts w:ascii="Cordia New" w:eastAsia="Times New Roman" w:hAnsi="Cordia New"/>
          <w:color w:val="000000"/>
          <w:sz w:val="30"/>
          <w:szCs w:val="30"/>
          <w:cs/>
        </w:rPr>
        <w:t>ธนาคารกรุงไทย ในฐานะธนาคารพาณิชย์ชั้นนำของประเทศ มุ่งมั่นพัฒนาผลิตภัณฑ์และบริการทางการเงิน ตอบโจทย์ลูกค้าในทุกมิติ ส่งเสริมการสร้างหลักประกันให้ชีวิต เพิ่มทางเลือกการบริหารจัดการทางการเงินให้กับลูกค้าบุคคล ด้วยผลิตภัณฑ์เงินฝากออมทรัพย์</w:t>
      </w:r>
      <w:r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Krungthai Care Savings </w:t>
      </w:r>
      <w:r>
        <w:rPr>
          <w:rFonts w:ascii="Cordia New" w:eastAsia="Times New Roman" w:hAnsi="Cordia New"/>
          <w:color w:val="000000"/>
          <w:sz w:val="30"/>
          <w:szCs w:val="30"/>
        </w:rPr>
        <w:t> </w:t>
      </w:r>
      <w:r>
        <w:rPr>
          <w:rFonts w:ascii="Cordia New" w:eastAsia="Times New Roman" w:hAnsi="Cordia New"/>
          <w:color w:val="000000"/>
          <w:sz w:val="30"/>
          <w:szCs w:val="30"/>
          <w:cs/>
        </w:rPr>
        <w:t>พร้อมความคุ้มครอง ให้ความอุ่นใจแก่ลูกค้า โดยไม่ต้องซื้อประกันอุบัติเหตุ</w:t>
      </w:r>
      <w:r>
        <w:rPr>
          <w:rFonts w:ascii="Cordia New" w:eastAsia="Times New Roman" w:hAnsi="Cordia New"/>
          <w:color w:val="000000"/>
          <w:sz w:val="30"/>
          <w:szCs w:val="30"/>
        </w:rPr>
        <w:t> </w:t>
      </w:r>
    </w:p>
    <w:p w:rsidR="00A95929" w:rsidRDefault="000960FD">
      <w:pPr>
        <w:spacing w:line="240" w:lineRule="auto"/>
        <w:ind w:firstLine="720"/>
      </w:pPr>
      <w:r>
        <w:rPr>
          <w:rFonts w:ascii="Cordia New" w:eastAsia="Times New Roman" w:hAnsi="Cordia New"/>
          <w:color w:val="000000"/>
          <w:sz w:val="30"/>
          <w:szCs w:val="30"/>
          <w:cs/>
        </w:rPr>
        <w:t>เ</w:t>
      </w:r>
      <w:r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งินฝากออมทรัพย์ </w:t>
      </w:r>
      <w:r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Krungthai Care Savings </w:t>
      </w:r>
      <w:r>
        <w:rPr>
          <w:rFonts w:ascii="Cordia New" w:eastAsia="Times New Roman" w:hAnsi="Cordia New"/>
          <w:color w:val="000000"/>
          <w:sz w:val="30"/>
          <w:szCs w:val="30"/>
          <w:cs/>
        </w:rPr>
        <w:t>สำหรับผู้ฝากเงิน อายุตั้งแต่ 15 - 69 ปี</w:t>
      </w:r>
      <w:r>
        <w:rPr>
          <w:rFonts w:ascii="Cordia New" w:eastAsia="Times New Roman" w:hAnsi="Cordia New"/>
          <w:color w:val="000000"/>
          <w:sz w:val="30"/>
          <w:szCs w:val="30"/>
        </w:rPr>
        <w:t xml:space="preserve">  </w:t>
      </w:r>
      <w:r>
        <w:rPr>
          <w:rFonts w:ascii="Cordia New" w:eastAsia="Times New Roman" w:hAnsi="Cordia New"/>
          <w:color w:val="000000"/>
          <w:sz w:val="30"/>
          <w:szCs w:val="30"/>
          <w:cs/>
        </w:rPr>
        <w:t>รับความคุ้มครองถึงอายุ 70 ปี</w:t>
      </w:r>
      <w:r>
        <w:rPr>
          <w:rFonts w:ascii="Cordia New" w:eastAsia="Times New Roman" w:hAnsi="Cordia New"/>
          <w:color w:val="000000"/>
          <w:sz w:val="30"/>
          <w:szCs w:val="30"/>
        </w:rPr>
        <w:t xml:space="preserve">  </w:t>
      </w:r>
      <w:r>
        <w:rPr>
          <w:rFonts w:ascii="Cordia New" w:eastAsia="Times New Roman" w:hAnsi="Cordia New"/>
          <w:color w:val="000000"/>
          <w:sz w:val="30"/>
          <w:szCs w:val="30"/>
          <w:cs/>
        </w:rPr>
        <w:t xml:space="preserve">ยอดเงินฝากตั้งแต่ 1,000 – 100,000 บาท ให้ความคุ้มครองอุบัติเหตุ 25 เท่า ของยอดเงินฝากคงเหลือในบัญชี 1 วัน ก่อนประสบอุบัติเหตุ สูงสุด 2.5 ล้านบาทต่อคน คุ้มครองกรณีเสียชีวิตจากอุบัติเหตุ 24 ชั่วโมง ทั่วโลก รับความคุ้มครองในวันถัดไปหลังจากเปิดบัญชี เพิ่มความคุ้มครองครอบคลุมมากยิ่งขึ้น เมื่อเปิดบัญชี พร้อมสมัครบัตรเดบิตกรุงไทยแคร์ บัตรเดบิตกรุงไทย เอ็กซ์ตร้า แคร์ หรือ บัตรเดบิต อัลตร้า แคร์ 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 xml:space="preserve">  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begin"/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 PAGE \</w:instrTex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instrText xml:space="preserve">*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instrText xml:space="preserve">ARABIC </w:instrText>
      </w:r>
      <w:r>
        <w:rPr>
          <w:rFonts w:ascii="Cordia New" w:eastAsia="Times New Roman" w:hAnsi="Cordia New"/>
          <w:vanish/>
          <w:color w:val="000000"/>
          <w:sz w:val="30"/>
          <w:szCs w:val="30"/>
        </w:rPr>
        <w:fldChar w:fldCharType="separate"/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t>1</w:t>
      </w:r>
      <w:r>
        <w:rPr>
          <w:rFonts w:ascii="Cordia New" w:eastAsia="Times New Roman" w:hAnsi="Cordia New"/>
          <w:vanish/>
          <w:color w:val="000000"/>
          <w:sz w:val="30"/>
          <w:szCs w:val="30"/>
          <w:cs/>
        </w:rPr>
        <w:fldChar w:fldCharType="end"/>
      </w:r>
      <w:r>
        <w:rPr>
          <w:rFonts w:ascii="Cordia New" w:eastAsia="Times New Roman" w:hAnsi="Cordia New"/>
          <w:color w:val="000000"/>
          <w:sz w:val="30"/>
          <w:szCs w:val="30"/>
          <w:cs/>
        </w:rPr>
        <w:t>รับความคุ้มครองเรื่อง ค่ารักษาพยาบาลจากอุบัติเหตุ ตั้งแต่ 5,000 บาทถึงสูงสุด 20,000 บาท ต่อครั้ง วงเงินประกันกรณีเสียชีวิตจากอุบัติเหตุตั้งแต่ 1 แสนบาท ถึงสูงสุด 1 ล้านบาท และสิทธิพิเศษอื่นๆ</w:t>
      </w:r>
      <w:r>
        <w:rPr>
          <w:cs/>
        </w:rPr>
        <w:t xml:space="preserve"> </w:t>
      </w:r>
    </w:p>
    <w:p w:rsidR="00A95929" w:rsidRDefault="000960FD">
      <w:pPr>
        <w:spacing w:line="240" w:lineRule="auto"/>
        <w:ind w:firstLine="720"/>
      </w:pPr>
      <w:r>
        <w:rPr>
          <w:rFonts w:ascii="Cordia New" w:eastAsia="Times New Roman" w:hAnsi="Cordia New"/>
          <w:color w:val="000000"/>
          <w:sz w:val="30"/>
          <w:szCs w:val="30"/>
          <w:cs/>
        </w:rPr>
        <w:t>ผู้</w:t>
      </w:r>
      <w:r w:rsidR="00A8040F">
        <w:rPr>
          <w:rFonts w:ascii="Cordia New" w:eastAsia="Times New Roman" w:hAnsi="Cordia New"/>
          <w:color w:val="000000"/>
          <w:sz w:val="30"/>
          <w:szCs w:val="30"/>
          <w:cs/>
        </w:rPr>
        <w:t>ที่สนใจ สามารถเปิดบัญชีได้</w:t>
      </w:r>
      <w:r>
        <w:rPr>
          <w:rFonts w:ascii="Cordia New" w:eastAsia="Times New Roman" w:hAnsi="Cordia New"/>
          <w:color w:val="000000"/>
          <w:sz w:val="30"/>
          <w:szCs w:val="30"/>
          <w:cs/>
        </w:rPr>
        <w:t xml:space="preserve">ที่ธนาคารกรุงไทยทุกสาขาตั้งแต่วันนี้เป็นต้นไป สอบถามข้อมูลที่ </w:t>
      </w:r>
      <w:r>
        <w:rPr>
          <w:rFonts w:ascii="Cordia New" w:eastAsia="Times New Roman" w:hAnsi="Cordia New"/>
          <w:color w:val="000000"/>
          <w:sz w:val="30"/>
          <w:szCs w:val="30"/>
        </w:rPr>
        <w:t xml:space="preserve">Krungthai Contact Center </w:t>
      </w:r>
      <w:r>
        <w:rPr>
          <w:rFonts w:ascii="Cordia New" w:eastAsia="Times New Roman" w:hAnsi="Cordia New"/>
          <w:color w:val="000000"/>
          <w:sz w:val="30"/>
          <w:szCs w:val="30"/>
          <w:cs/>
        </w:rPr>
        <w:t xml:space="preserve">โทร 02-111-1111 หรือศึกษารายละเอียดเพิ่มเติมได้ที่ </w:t>
      </w:r>
      <w:hyperlink r:id="rId7" w:history="1">
        <w:r>
          <w:rPr>
            <w:rFonts w:ascii="Cordia New" w:eastAsia="Times New Roman" w:hAnsi="Cordia New"/>
            <w:color w:val="0563C1"/>
            <w:sz w:val="30"/>
            <w:szCs w:val="30"/>
            <w:u w:val="single"/>
          </w:rPr>
          <w:t>https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  <w:cs/>
          </w:rPr>
          <w:t>://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</w:rPr>
          <w:t>krungthai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  <w:cs/>
          </w:rPr>
          <w:t>.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</w:rPr>
          <w:t>com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</w:rPr>
          <w:t>th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</w:rPr>
          <w:t>personal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</w:rPr>
          <w:t>deposits</w:t>
        </w:r>
        <w:r>
          <w:rPr>
            <w:rFonts w:ascii="Cordia New" w:eastAsia="Times New Roman" w:hAnsi="Cordia New"/>
            <w:color w:val="0563C1"/>
            <w:sz w:val="30"/>
            <w:szCs w:val="30"/>
            <w:u w:val="single"/>
            <w:cs/>
          </w:rPr>
          <w:t>/208/612</w:t>
        </w:r>
      </w:hyperlink>
    </w:p>
    <w:p w:rsidR="00A95929" w:rsidRDefault="00A9592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95929" w:rsidRDefault="000960FD">
      <w:pPr>
        <w:spacing w:line="240" w:lineRule="auto"/>
      </w:pPr>
      <w:r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Times New Roman" w:hAnsi="Cordia New"/>
          <w:b/>
          <w:bCs/>
          <w:color w:val="000000"/>
          <w:sz w:val="30"/>
          <w:szCs w:val="30"/>
        </w:rPr>
        <w:t>Marketing Strategy</w:t>
      </w:r>
    </w:p>
    <w:p w:rsidR="00ED70DB" w:rsidRDefault="00190E28">
      <w:pPr>
        <w:spacing w:line="240" w:lineRule="auto"/>
      </w:pPr>
      <w:r>
        <w:rPr>
          <w:rFonts w:ascii="Cordia New" w:eastAsia="Times New Roman" w:hAnsi="Cordia New"/>
          <w:b/>
          <w:bCs/>
          <w:color w:val="000000"/>
          <w:sz w:val="30"/>
          <w:szCs w:val="30"/>
        </w:rPr>
        <w:t>29</w:t>
      </w:r>
      <w:r w:rsidR="000960FD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 </w:t>
      </w:r>
      <w:r w:rsidR="000960FD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กุมภาพันธ์ </w:t>
      </w:r>
      <w:r w:rsidR="000960FD">
        <w:rPr>
          <w:rFonts w:ascii="Cordia New" w:eastAsia="Times New Roman" w:hAnsi="Cordia New"/>
          <w:b/>
          <w:bCs/>
          <w:color w:val="000000"/>
          <w:sz w:val="30"/>
          <w:szCs w:val="30"/>
        </w:rPr>
        <w:t>2567</w:t>
      </w:r>
    </w:p>
    <w:p w:rsidR="00ED70DB" w:rsidRDefault="00ED70DB" w:rsidP="00ED70DB">
      <w:pPr>
        <w:spacing w:line="240" w:lineRule="auto"/>
      </w:pPr>
    </w:p>
    <w:p w:rsidR="00ED70DB" w:rsidRDefault="00ED70DB">
      <w:pPr>
        <w:spacing w:line="240" w:lineRule="auto"/>
      </w:pPr>
    </w:p>
    <w:sectPr w:rsidR="00ED70DB" w:rsidSect="00ED70DB">
      <w:pgSz w:w="11906" w:h="16838"/>
      <w:pgMar w:top="567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546" w:rsidRDefault="00257546">
      <w:pPr>
        <w:spacing w:after="0" w:line="240" w:lineRule="auto"/>
      </w:pPr>
      <w:r>
        <w:separator/>
      </w:r>
    </w:p>
  </w:endnote>
  <w:endnote w:type="continuationSeparator" w:id="0">
    <w:p w:rsidR="00257546" w:rsidRDefault="0025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546" w:rsidRDefault="002575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7546" w:rsidRDefault="00257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29"/>
    <w:rsid w:val="000960FD"/>
    <w:rsid w:val="00190E28"/>
    <w:rsid w:val="00257546"/>
    <w:rsid w:val="002A44DB"/>
    <w:rsid w:val="00A1130A"/>
    <w:rsid w:val="00A8040F"/>
    <w:rsid w:val="00A95929"/>
    <w:rsid w:val="00E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50FD4E-7B2F-0044-9137-75BF39F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</w:style>
  <w:style w:type="character" w:styleId="a4">
    <w:name w:val="Strong"/>
    <w:rPr>
      <w:b/>
      <w:bCs/>
    </w:rPr>
  </w:style>
  <w:style w:type="paragraph" w:customStyle="1" w:styleId="Default">
    <w:name w:val="Default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spacing w:before="160" w:line="288" w:lineRule="auto"/>
      <w:textAlignment w:val="baseline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rPr>
      <w:u w:val="single" w:color="212529"/>
      <w:shd w:val="clear" w:color="auto" w:fill="FFFFFF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krungthai.com/th/personal/deposits/208/612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Links>
    <vt:vector size="6" baseType="variant">
      <vt:variant>
        <vt:i4>2293867</vt:i4>
      </vt:variant>
      <vt:variant>
        <vt:i4>375</vt:i4>
      </vt:variant>
      <vt:variant>
        <vt:i4>0</vt:i4>
      </vt:variant>
      <vt:variant>
        <vt:i4>5</vt:i4>
      </vt:variant>
      <vt:variant>
        <vt:lpwstr>https://krungthai.com/th/personal/deposits/208/612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2023-11-29T06:30:00Z</cp:lastPrinted>
  <dcterms:created xsi:type="dcterms:W3CDTF">2024-02-29T06:44:00Z</dcterms:created>
  <dcterms:modified xsi:type="dcterms:W3CDTF">2024-02-29T06:44:00Z</dcterms:modified>
</cp:coreProperties>
</file>