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E90" w:rsidRPr="00616747" w:rsidRDefault="000F5E90" w:rsidP="00616747">
      <w:pPr>
        <w:rPr>
          <w:rFonts w:ascii="Cordia New" w:hAnsi="Cordia New" w:cs="Cordia New"/>
          <w:sz w:val="30"/>
          <w:szCs w:val="30"/>
        </w:rPr>
      </w:pPr>
      <w:r w:rsidRPr="00616747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616747" w:rsidRDefault="00892B57" w:rsidP="00616747">
      <w:pPr>
        <w:rPr>
          <w:rFonts w:ascii="Cordia New" w:hAnsi="Cordia New" w:cs="Cordia New"/>
          <w:sz w:val="30"/>
          <w:szCs w:val="30"/>
        </w:rPr>
      </w:pPr>
    </w:p>
    <w:p w:rsidR="00E00174" w:rsidRPr="00616747" w:rsidRDefault="000F5E90" w:rsidP="00616747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4254AC" w:rsidRPr="004254AC" w:rsidRDefault="004254AC" w:rsidP="004254AC">
      <w:pPr>
        <w:rPr>
          <w:rFonts w:ascii="Cordia New" w:hAnsi="Cordia New" w:cs="Cordia New"/>
          <w:sz w:val="30"/>
          <w:szCs w:val="30"/>
          <w:cs/>
        </w:rPr>
      </w:pPr>
      <w:r w:rsidRPr="009A5E51"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Pr="009A5E51">
        <w:rPr>
          <w:rFonts w:ascii="Cordia New" w:hAnsi="Cordia New" w:cs="Cordia New"/>
          <w:b/>
          <w:bCs/>
          <w:sz w:val="30"/>
          <w:szCs w:val="30"/>
          <w:cs/>
        </w:rPr>
        <w:t>ชี้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การลงทุนภาคตะวันออกเฉียงเหนือบูม กว่า </w:t>
      </w:r>
      <w:r>
        <w:rPr>
          <w:rFonts w:ascii="Cordia New" w:hAnsi="Cordia New" w:cs="Cordia New"/>
          <w:b/>
          <w:bCs/>
          <w:sz w:val="30"/>
          <w:szCs w:val="30"/>
        </w:rPr>
        <w:t>7.6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แสนล้านใน </w:t>
      </w:r>
      <w:r>
        <w:rPr>
          <w:rFonts w:ascii="Cordia New" w:hAnsi="Cordia New" w:cs="Cordia New"/>
          <w:b/>
          <w:bCs/>
          <w:sz w:val="30"/>
          <w:szCs w:val="30"/>
        </w:rPr>
        <w:t>5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ปีข้างหน้า รับอานิสงส์</w:t>
      </w:r>
      <w:r w:rsidRPr="009A5E51">
        <w:rPr>
          <w:rFonts w:ascii="Cordia New" w:hAnsi="Cordia New" w:cs="Cordia New"/>
          <w:b/>
          <w:bCs/>
          <w:sz w:val="30"/>
          <w:szCs w:val="30"/>
          <w:cs/>
        </w:rPr>
        <w:t>รถไฟความเร็ว</w:t>
      </w:r>
      <w:r w:rsidRPr="004254AC">
        <w:rPr>
          <w:rFonts w:ascii="Cordia New" w:hAnsi="Cordia New" w:cs="Cordia New"/>
          <w:b/>
          <w:bCs/>
          <w:sz w:val="30"/>
          <w:szCs w:val="30"/>
          <w:cs/>
        </w:rPr>
        <w:t>สูง</w:t>
      </w:r>
      <w:r w:rsidRPr="004254AC">
        <w:rPr>
          <w:rFonts w:ascii="Cordia New" w:hAnsi="Cordia New" w:cs="Cordia New" w:hint="cs"/>
          <w:b/>
          <w:bCs/>
          <w:sz w:val="30"/>
          <w:szCs w:val="30"/>
          <w:cs/>
        </w:rPr>
        <w:t>จีน</w:t>
      </w:r>
      <w:r w:rsidRPr="004254AC">
        <w:rPr>
          <w:rFonts w:ascii="Cordia New" w:hAnsi="Cordia New" w:cs="Cordia New"/>
          <w:b/>
          <w:bCs/>
          <w:sz w:val="30"/>
          <w:szCs w:val="30"/>
        </w:rPr>
        <w:t>-</w:t>
      </w:r>
      <w:r w:rsidRPr="004254AC">
        <w:rPr>
          <w:rFonts w:ascii="Cordia New" w:hAnsi="Cordia New" w:cs="Cordia New" w:hint="cs"/>
          <w:b/>
          <w:bCs/>
          <w:sz w:val="30"/>
          <w:szCs w:val="30"/>
          <w:cs/>
        </w:rPr>
        <w:t>ลาว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4254AC" w:rsidRPr="00EA1245" w:rsidRDefault="004254AC" w:rsidP="004254AC">
      <w:pPr>
        <w:jc w:val="thaiDistribute"/>
        <w:rPr>
          <w:rFonts w:ascii="Cordia New" w:hAnsi="Cordia New" w:cs="Cordia New"/>
          <w:sz w:val="30"/>
          <w:szCs w:val="30"/>
          <w:cs/>
        </w:rPr>
      </w:pPr>
      <w:r w:rsidRPr="009A5E51">
        <w:rPr>
          <w:rFonts w:ascii="Cordia New" w:hAnsi="Cordia New" w:cs="Cordia New"/>
          <w:sz w:val="30"/>
          <w:szCs w:val="30"/>
          <w:cs/>
        </w:rPr>
        <w:tab/>
        <w:t xml:space="preserve">ศูนย์วิจัย </w:t>
      </w:r>
      <w:r w:rsidRPr="009A5E51">
        <w:rPr>
          <w:rFonts w:ascii="Cordia New" w:hAnsi="Cordia New" w:cs="Cordia New"/>
          <w:sz w:val="30"/>
          <w:szCs w:val="30"/>
        </w:rPr>
        <w:t xml:space="preserve">Krungthai COMPASS </w:t>
      </w:r>
      <w:r w:rsidRPr="009A5E51">
        <w:rPr>
          <w:rFonts w:ascii="Cordia New" w:hAnsi="Cordia New" w:cs="Cordia New"/>
          <w:sz w:val="30"/>
          <w:szCs w:val="30"/>
          <w:cs/>
        </w:rPr>
        <w:t>มองโครงการรถไฟความเร็วสูงจีน-ลาว และการพัฒนาภาค</w:t>
      </w:r>
      <w:r>
        <w:rPr>
          <w:rFonts w:ascii="Cordia New" w:hAnsi="Cordia New" w:cs="Cordia New"/>
          <w:sz w:val="30"/>
          <w:szCs w:val="30"/>
          <w:cs/>
        </w:rPr>
        <w:t>ตะวันออกเฉียงเหนือ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เป็น “ศูนย์กลางเศรษฐกิจของอนุภูมิภาคลุ่มแม่น้ำโขง” 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หนุน</w:t>
      </w:r>
      <w:r w:rsidRPr="00EA1245">
        <w:rPr>
          <w:rFonts w:ascii="Cordia New" w:hAnsi="Cordia New" w:cs="Cordia New"/>
          <w:sz w:val="30"/>
          <w:szCs w:val="30"/>
          <w:cs/>
        </w:rPr>
        <w:t>การพัฒนาและการลงทุนใน</w:t>
      </w:r>
      <w:r>
        <w:rPr>
          <w:rFonts w:ascii="Cordia New" w:hAnsi="Cordia New" w:cs="Cordia New" w:hint="cs"/>
          <w:sz w:val="30"/>
          <w:szCs w:val="30"/>
          <w:cs/>
        </w:rPr>
        <w:t>ภาคตะวันออกเฉียงเหนือ</w:t>
      </w:r>
      <w:r>
        <w:rPr>
          <w:rFonts w:ascii="Cordia New" w:hAnsi="Cordia New" w:cs="Cordia New"/>
          <w:sz w:val="30"/>
          <w:szCs w:val="30"/>
          <w:cs/>
        </w:rPr>
        <w:t xml:space="preserve"> ประเมิน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ในอีก </w:t>
      </w:r>
      <w:r w:rsidRPr="00EA1245">
        <w:rPr>
          <w:rFonts w:ascii="Cordia New" w:hAnsi="Cordia New" w:cs="Cordia New"/>
          <w:sz w:val="30"/>
          <w:szCs w:val="30"/>
        </w:rPr>
        <w:t>5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ปีข้างหน้า (ปี </w:t>
      </w:r>
      <w:r w:rsidRPr="00EA1245">
        <w:rPr>
          <w:rFonts w:ascii="Cordia New" w:hAnsi="Cordia New" w:cs="Cordia New"/>
          <w:sz w:val="30"/>
          <w:szCs w:val="30"/>
        </w:rPr>
        <w:t>2567</w:t>
      </w:r>
      <w:r w:rsidRPr="00EA1245">
        <w:rPr>
          <w:rFonts w:ascii="Cordia New" w:hAnsi="Cordia New" w:cs="Cordia New"/>
          <w:sz w:val="30"/>
          <w:szCs w:val="30"/>
          <w:cs/>
        </w:rPr>
        <w:t>-</w:t>
      </w:r>
      <w:r w:rsidRPr="00EA1245">
        <w:rPr>
          <w:rFonts w:ascii="Cordia New" w:hAnsi="Cordia New" w:cs="Cordia New"/>
          <w:sz w:val="30"/>
          <w:szCs w:val="30"/>
        </w:rPr>
        <w:t>2571</w:t>
      </w:r>
      <w:r w:rsidRPr="00EA1245">
        <w:rPr>
          <w:rFonts w:ascii="Cordia New" w:hAnsi="Cordia New" w:cs="Cordia New"/>
          <w:sz w:val="30"/>
          <w:szCs w:val="30"/>
          <w:cs/>
        </w:rPr>
        <w:t>) เม็ดเงินลงทุนจากภาครัฐและเอกชน</w:t>
      </w:r>
      <w:r w:rsidRPr="00EA1245">
        <w:rPr>
          <w:rFonts w:ascii="Cordia New" w:hAnsi="Cordia New" w:cs="Cordia New" w:hint="cs"/>
          <w:sz w:val="30"/>
          <w:szCs w:val="30"/>
          <w:cs/>
        </w:rPr>
        <w:t>ใน</w:t>
      </w:r>
      <w:r>
        <w:rPr>
          <w:rFonts w:ascii="Cordia New" w:hAnsi="Cordia New" w:cs="Cordia New"/>
          <w:sz w:val="30"/>
          <w:szCs w:val="30"/>
          <w:cs/>
        </w:rPr>
        <w:t>ภาคตะวันออกเฉียงเหนืออยู่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ราว </w:t>
      </w:r>
      <w:r w:rsidRPr="00EA1245">
        <w:rPr>
          <w:rFonts w:ascii="Cordia New" w:hAnsi="Cordia New" w:cs="Cordia New"/>
          <w:sz w:val="30"/>
          <w:szCs w:val="30"/>
        </w:rPr>
        <w:t>7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</w:rPr>
        <w:t>6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แสนล้านบาท </w:t>
      </w:r>
      <w:r>
        <w:rPr>
          <w:rFonts w:ascii="Cordia New" w:hAnsi="Cordia New" w:cs="Cordia New"/>
          <w:sz w:val="30"/>
          <w:szCs w:val="30"/>
          <w:cs/>
        </w:rPr>
        <w:t>แนะผู้ประกอบการ</w:t>
      </w:r>
      <w:r w:rsidRPr="00EA1245">
        <w:rPr>
          <w:rFonts w:ascii="Cordia New" w:hAnsi="Cordia New" w:cs="Cordia New"/>
          <w:sz w:val="30"/>
          <w:szCs w:val="30"/>
          <w:cs/>
        </w:rPr>
        <w:t>คว้าโอกาสทางธุรกิจจากการลงทุนที่จะเกิดขึ้น</w:t>
      </w:r>
    </w:p>
    <w:p w:rsidR="004254AC" w:rsidRPr="00EA1245" w:rsidRDefault="004254AC" w:rsidP="004254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A1245">
        <w:rPr>
          <w:rFonts w:ascii="Cordia New" w:hAnsi="Cordia New" w:cs="Cordia New"/>
          <w:b/>
          <w:bCs/>
          <w:sz w:val="30"/>
          <w:szCs w:val="30"/>
          <w:cs/>
        </w:rPr>
        <w:t xml:space="preserve">ดร.พชรพจน์ นันทรามาศ ผู้ช่วยกรรมการผู้จัดการใหญ่ และ </w:t>
      </w:r>
      <w:r w:rsidRPr="00EA1245">
        <w:rPr>
          <w:rFonts w:ascii="Cordia New" w:hAnsi="Cordia New" w:cs="Cordia New"/>
          <w:b/>
          <w:bCs/>
          <w:sz w:val="30"/>
          <w:szCs w:val="30"/>
        </w:rPr>
        <w:t xml:space="preserve">Chief Economist </w:t>
      </w:r>
      <w:r w:rsidRPr="00EA1245">
        <w:rPr>
          <w:rFonts w:ascii="Cordia New" w:hAnsi="Cordia New" w:cs="Cordia New"/>
          <w:b/>
          <w:bCs/>
          <w:sz w:val="30"/>
          <w:szCs w:val="30"/>
          <w:cs/>
        </w:rPr>
        <w:t>ธนาคารกรุงไทย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เปิดเผยว่า ปัจจุบันรถไฟความเร็วสูงจีน-ลาว ได้</w:t>
      </w:r>
      <w:r w:rsidRPr="00EA1245">
        <w:rPr>
          <w:rFonts w:ascii="Cordia New" w:hAnsi="Cordia New" w:cs="Cordia New" w:hint="cs"/>
          <w:sz w:val="30"/>
          <w:szCs w:val="30"/>
          <w:cs/>
        </w:rPr>
        <w:t>ให้บริการขนส่งทั้งผู้โดยสารและสินค้าเต็มรูปแบบในเส้นทางคุนหมิง-เวียงจันทน์เรียบร้อยแล้ว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 w:hint="cs"/>
          <w:sz w:val="30"/>
          <w:szCs w:val="30"/>
          <w:cs/>
        </w:rPr>
        <w:t>ซึ่งจะส่งผลบวกโดยตรงต่อ</w:t>
      </w:r>
      <w:r w:rsidRPr="00EA1245">
        <w:rPr>
          <w:rFonts w:ascii="Cordia New" w:hAnsi="Cordia New" w:cs="Cordia New"/>
          <w:sz w:val="30"/>
          <w:szCs w:val="30"/>
          <w:cs/>
        </w:rPr>
        <w:t>การค้าการลงทุน</w:t>
      </w:r>
      <w:r w:rsidRPr="00EA1245">
        <w:rPr>
          <w:rFonts w:ascii="Cordia New" w:hAnsi="Cordia New" w:cs="Cordia New" w:hint="cs"/>
          <w:sz w:val="30"/>
          <w:szCs w:val="30"/>
          <w:cs/>
        </w:rPr>
        <w:t>ในภาคตะวันออกเฉียงเหนือของไทย ที่เป็นพื้นที่เชื่อมต่อรถไฟความเร็วสูงเส้นทางดังกล่าว ขณะที่ภาครัฐของไทยได้มีการเตรียมความพร้อมเพื่อรองรับเศรษฐกิจในภูมิภาคที่คาดว่าจะคึกคักมากขึ้นในอนาคต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4254AC" w:rsidRPr="00EA1245" w:rsidRDefault="004254AC" w:rsidP="004254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A1245">
        <w:rPr>
          <w:rFonts w:ascii="Cordia New" w:hAnsi="Cordia New" w:cs="Cordia New"/>
          <w:sz w:val="30"/>
          <w:szCs w:val="30"/>
          <w:cs/>
        </w:rPr>
        <w:t>“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เม็ดเงินลงทุนเพื่อเตรียมความพร้อมสำหรับการขยายตัวทางเศรษฐกิจของภาคตะวันออกเฉียงเหนือในอีก </w:t>
      </w:r>
      <w:r w:rsidRPr="00EA1245">
        <w:rPr>
          <w:rFonts w:ascii="Cordia New" w:hAnsi="Cordia New" w:cs="Cordia New"/>
          <w:sz w:val="30"/>
          <w:szCs w:val="30"/>
        </w:rPr>
        <w:t>5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ปีข้างหน้าคาดว่าจะอยู่ที่ราว </w:t>
      </w:r>
      <w:r w:rsidRPr="00EA1245">
        <w:rPr>
          <w:rFonts w:ascii="Cordia New" w:hAnsi="Cordia New" w:cs="Cordia New"/>
          <w:sz w:val="30"/>
          <w:szCs w:val="30"/>
        </w:rPr>
        <w:t>7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</w:rPr>
        <w:t>6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แสนล้านบาท เป็นอย่างน้อย โดยแบ่งเป็น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</w:rPr>
        <w:t>1</w:t>
      </w:r>
      <w:r w:rsidRPr="00EA1245">
        <w:rPr>
          <w:rFonts w:ascii="Cordia New" w:hAnsi="Cordia New" w:cs="Cordia New"/>
          <w:sz w:val="30"/>
          <w:szCs w:val="30"/>
          <w:cs/>
        </w:rPr>
        <w:t>. เม็ดเงินจากการลงทุน</w:t>
      </w:r>
      <w:r w:rsidRPr="00EA1245">
        <w:rPr>
          <w:rFonts w:ascii="Cordia New" w:hAnsi="Cordia New" w:cs="Cordia New" w:hint="cs"/>
          <w:sz w:val="30"/>
          <w:szCs w:val="30"/>
          <w:cs/>
        </w:rPr>
        <w:t>ของ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ภาครัฐ </w:t>
      </w:r>
      <w:r w:rsidRPr="00EA1245">
        <w:rPr>
          <w:rFonts w:ascii="Cordia New" w:hAnsi="Cordia New" w:cs="Cordia New"/>
          <w:sz w:val="30"/>
          <w:szCs w:val="30"/>
        </w:rPr>
        <w:t>6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</w:rPr>
        <w:t>4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แสนล้านบาท ในการพัฒนาโครงสร้าง</w:t>
      </w:r>
      <w:r w:rsidRPr="00EA1245">
        <w:rPr>
          <w:rFonts w:ascii="Cordia New" w:hAnsi="Cordia New" w:cs="Cordia New" w:hint="cs"/>
          <w:sz w:val="30"/>
          <w:szCs w:val="30"/>
          <w:cs/>
        </w:rPr>
        <w:t>พื้นฐานด้าน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คมนาคมขนาดใหญ่ เช่น รถไฟความเร็วสูง รถไฟทางคู่ </w:t>
      </w:r>
      <w:r w:rsidRPr="00EA1245">
        <w:rPr>
          <w:rFonts w:ascii="Cordia New" w:hAnsi="Cordia New" w:cs="Cordia New" w:hint="cs"/>
          <w:sz w:val="30"/>
          <w:szCs w:val="30"/>
          <w:cs/>
        </w:rPr>
        <w:t>และ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สนามบิน </w:t>
      </w:r>
      <w:r>
        <w:rPr>
          <w:rFonts w:ascii="Cordia New" w:hAnsi="Cordia New" w:cs="Cordia New" w:hint="cs"/>
          <w:sz w:val="30"/>
          <w:szCs w:val="30"/>
          <w:cs/>
        </w:rPr>
        <w:t>รวมถึง</w:t>
      </w:r>
      <w:r w:rsidRPr="00EA1245">
        <w:rPr>
          <w:rFonts w:ascii="Cordia New" w:hAnsi="Cordia New" w:cs="Cordia New"/>
          <w:sz w:val="30"/>
          <w:szCs w:val="30"/>
          <w:cs/>
        </w:rPr>
        <w:t>การลงทุนในการส่งเสริมการท่องเที่ยว การค้าชายแดน เมืองอัจฉริยะ นิค</w:t>
      </w:r>
      <w:r>
        <w:rPr>
          <w:rFonts w:ascii="Cordia New" w:hAnsi="Cordia New" w:cs="Cordia New"/>
          <w:sz w:val="30"/>
          <w:szCs w:val="30"/>
          <w:cs/>
        </w:rPr>
        <w:t>มอุตสาหกรรม และเขตเศรษฐกิจพิเศษ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และ </w:t>
      </w:r>
      <w:r w:rsidRPr="00EA1245">
        <w:rPr>
          <w:rFonts w:ascii="Cordia New" w:hAnsi="Cordia New" w:cs="Cordia New"/>
          <w:sz w:val="30"/>
          <w:szCs w:val="30"/>
        </w:rPr>
        <w:t>2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>เม็ดเงินจากการลงทุน</w:t>
      </w:r>
      <w:r w:rsidRPr="00EA1245">
        <w:rPr>
          <w:rFonts w:ascii="Cordia New" w:hAnsi="Cordia New" w:cs="Cordia New" w:hint="cs"/>
          <w:sz w:val="30"/>
          <w:szCs w:val="30"/>
          <w:cs/>
        </w:rPr>
        <w:t>ของ</w:t>
      </w:r>
      <w:r w:rsidRPr="00EA1245">
        <w:rPr>
          <w:rFonts w:ascii="Cordia New" w:hAnsi="Cordia New" w:cs="Cordia New"/>
          <w:sz w:val="30"/>
          <w:szCs w:val="30"/>
          <w:cs/>
        </w:rPr>
        <w:t>ภาคเอกชนที่คาดว่าจะตามมาอีกอย่างน้อย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ราว </w:t>
      </w:r>
      <w:r w:rsidRPr="00EA1245">
        <w:rPr>
          <w:rFonts w:ascii="Cordia New" w:hAnsi="Cordia New" w:cs="Cordia New"/>
          <w:sz w:val="30"/>
          <w:szCs w:val="30"/>
        </w:rPr>
        <w:t>1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</w:rPr>
        <w:t>2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แสนล้านบาท </w:t>
      </w:r>
      <w:r w:rsidRPr="00EA1245">
        <w:rPr>
          <w:rFonts w:ascii="Cordia New" w:hAnsi="Cordia New" w:cs="Cordia New" w:hint="cs"/>
          <w:sz w:val="30"/>
          <w:szCs w:val="30"/>
          <w:cs/>
        </w:rPr>
        <w:t>ซึ่งการลงทุนทั้งจากภาครัฐและเอกชนเหล่านี้จะสร้างโอกาสทางธุรกิจให้กับผู้ประกอบการทั้งในและนอกภูมิภาคตามมาอีกด้วย</w:t>
      </w:r>
      <w:r w:rsidRPr="00EA1245">
        <w:rPr>
          <w:rFonts w:ascii="Cordia New" w:hAnsi="Cordia New" w:cs="Cordia New"/>
          <w:sz w:val="30"/>
          <w:szCs w:val="30"/>
          <w:cs/>
        </w:rPr>
        <w:t>”</w:t>
      </w:r>
    </w:p>
    <w:p w:rsidR="004254AC" w:rsidRPr="00EA1245" w:rsidRDefault="004254AC" w:rsidP="004254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A1245">
        <w:rPr>
          <w:rFonts w:ascii="Cordia New" w:hAnsi="Cordia New" w:cs="Cordia New"/>
          <w:b/>
          <w:bCs/>
          <w:sz w:val="30"/>
          <w:szCs w:val="30"/>
          <w:cs/>
        </w:rPr>
        <w:t xml:space="preserve">ดร.สุปรีย์ ศรีสำราญ นักวิเคราะห์อาวุโส ศูนย์วิจัย </w:t>
      </w:r>
      <w:r w:rsidRPr="00EA1245">
        <w:rPr>
          <w:rFonts w:ascii="Cordia New" w:hAnsi="Cordia New" w:cs="Cordia New"/>
          <w:b/>
          <w:bCs/>
          <w:sz w:val="30"/>
          <w:szCs w:val="30"/>
        </w:rPr>
        <w:t>Krungthai COMPASS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กล่าว</w:t>
      </w:r>
      <w:r w:rsidRPr="00EA1245">
        <w:rPr>
          <w:rFonts w:ascii="Cordia New" w:hAnsi="Cordia New" w:cs="Cordia New" w:hint="cs"/>
          <w:sz w:val="30"/>
          <w:szCs w:val="30"/>
          <w:cs/>
        </w:rPr>
        <w:t>เพิ่มเติม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ว่า จากการศึกษาและประเมินจังหวัดที่มีศักยภาพของภาคตะวันออกเฉียงเหนือทั้งหมด </w:t>
      </w:r>
      <w:r w:rsidRPr="00EA1245">
        <w:rPr>
          <w:rFonts w:ascii="Cordia New" w:hAnsi="Cordia New" w:cs="Cordia New"/>
          <w:sz w:val="30"/>
          <w:szCs w:val="30"/>
        </w:rPr>
        <w:t>20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จังหวัด พบว่า </w:t>
      </w:r>
      <w:r w:rsidRPr="00EA1245">
        <w:rPr>
          <w:rFonts w:ascii="Cordia New" w:hAnsi="Cordia New" w:cs="Cordia New" w:hint="cs"/>
          <w:sz w:val="30"/>
          <w:szCs w:val="30"/>
          <w:cs/>
        </w:rPr>
        <w:t>กลุ่ม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จังหวัดในภาคตะวันออกเฉียงเหนือตอนบน </w:t>
      </w:r>
      <w:r w:rsidRPr="00EA1245">
        <w:rPr>
          <w:rFonts w:ascii="Cordia New" w:hAnsi="Cordia New" w:cs="Cordia New"/>
          <w:sz w:val="30"/>
          <w:szCs w:val="30"/>
        </w:rPr>
        <w:t>6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จังหวัด ได้แก่ อุดรธานี มุกดาหาร ขอนแก่น หนองคาย นครพนม และบึงกาฬ เป็นกลุ่มจังหวัดที่มีศักยภาพในการเติบโต</w:t>
      </w:r>
      <w:r w:rsidRPr="00EA1245">
        <w:rPr>
          <w:rFonts w:ascii="Cordia New" w:hAnsi="Cordia New" w:cs="Cordia New" w:hint="cs"/>
          <w:sz w:val="30"/>
          <w:szCs w:val="30"/>
          <w:cs/>
        </w:rPr>
        <w:t>จากการลงทุน</w:t>
      </w:r>
      <w:r w:rsidRPr="00EA1245">
        <w:rPr>
          <w:rFonts w:ascii="Cordia New" w:hAnsi="Cordia New" w:cs="Cordia New"/>
          <w:sz w:val="30"/>
          <w:szCs w:val="30"/>
          <w:cs/>
        </w:rPr>
        <w:t>เพื่อเตรียมความพร้อมสำหรับการขยายตัวทางเศรษฐกิจ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ของภูมิภาคและการค้าการลงทุนที่ขยายตัวมากขึ้นในระยะถัดไป </w:t>
      </w:r>
    </w:p>
    <w:p w:rsidR="004254AC" w:rsidRDefault="004254AC" w:rsidP="004254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EA1245">
        <w:rPr>
          <w:rFonts w:ascii="Cordia New" w:hAnsi="Cordia New" w:cs="Cordia New" w:hint="cs"/>
          <w:sz w:val="30"/>
          <w:szCs w:val="30"/>
          <w:cs/>
        </w:rPr>
        <w:t xml:space="preserve">โดย </w:t>
      </w:r>
      <w:r w:rsidRPr="00EA1245">
        <w:rPr>
          <w:rFonts w:ascii="Cordia New" w:hAnsi="Cordia New" w:cs="Cordia New"/>
          <w:sz w:val="30"/>
          <w:szCs w:val="30"/>
        </w:rPr>
        <w:t>5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ธุรกิจเด่นที่เป็นโอกาสในแต่ละจังหวัดเหล่านี้ ได้แก่ </w:t>
      </w:r>
      <w:r w:rsidRPr="00EA1245">
        <w:rPr>
          <w:rFonts w:ascii="Cordia New" w:hAnsi="Cordia New" w:cs="Cordia New"/>
          <w:sz w:val="30"/>
          <w:szCs w:val="30"/>
        </w:rPr>
        <w:t>1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ก่อสร้าง </w:t>
      </w:r>
      <w:r w:rsidRPr="00EA1245">
        <w:rPr>
          <w:rFonts w:ascii="Cordia New" w:hAnsi="Cordia New" w:cs="Cordia New"/>
          <w:sz w:val="30"/>
          <w:szCs w:val="30"/>
        </w:rPr>
        <w:t>2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>โลจิสติกส์ (</w:t>
      </w:r>
      <w:r w:rsidRPr="00EA1245">
        <w:rPr>
          <w:rFonts w:ascii="Cordia New" w:hAnsi="Cordia New" w:cs="Cordia New"/>
          <w:sz w:val="30"/>
          <w:szCs w:val="30"/>
        </w:rPr>
        <w:t>Logistics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) </w:t>
      </w:r>
      <w:r w:rsidRPr="00EA1245">
        <w:rPr>
          <w:rFonts w:ascii="Cordia New" w:hAnsi="Cordia New" w:cs="Cordia New"/>
          <w:sz w:val="30"/>
          <w:szCs w:val="30"/>
        </w:rPr>
        <w:t>3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>ตัวแทนจำหน่ายรถยนต์ (</w:t>
      </w:r>
      <w:r w:rsidRPr="00EA1245">
        <w:rPr>
          <w:rFonts w:ascii="Cordia New" w:hAnsi="Cordia New" w:cs="Cordia New"/>
          <w:sz w:val="30"/>
          <w:szCs w:val="30"/>
        </w:rPr>
        <w:t>Auto Dealer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) </w:t>
      </w:r>
      <w:r w:rsidRPr="00EA1245">
        <w:rPr>
          <w:rFonts w:ascii="Cordia New" w:hAnsi="Cordia New" w:cs="Cordia New"/>
          <w:sz w:val="30"/>
          <w:szCs w:val="30"/>
        </w:rPr>
        <w:t>4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>น้ำมันและก๊าซ (</w:t>
      </w:r>
      <w:r w:rsidRPr="00EA1245">
        <w:rPr>
          <w:rFonts w:ascii="Cordia New" w:hAnsi="Cordia New" w:cs="Cordia New"/>
          <w:sz w:val="30"/>
          <w:szCs w:val="30"/>
        </w:rPr>
        <w:t>Oil &amp; Gas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) และ </w:t>
      </w:r>
      <w:r w:rsidRPr="00EA1245">
        <w:rPr>
          <w:rFonts w:ascii="Cordia New" w:hAnsi="Cordia New" w:cs="Cordia New"/>
          <w:sz w:val="30"/>
          <w:szCs w:val="30"/>
        </w:rPr>
        <w:t>5</w:t>
      </w:r>
      <w:r w:rsidRPr="00EA1245">
        <w:rPr>
          <w:rFonts w:ascii="Cordia New" w:hAnsi="Cordia New" w:cs="Cordia New"/>
          <w:sz w:val="30"/>
          <w:szCs w:val="30"/>
          <w:cs/>
        </w:rPr>
        <w:t>.</w:t>
      </w:r>
      <w:r w:rsidRPr="00EA124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EA1245">
        <w:rPr>
          <w:rFonts w:ascii="Cordia New" w:hAnsi="Cordia New" w:cs="Cordia New"/>
          <w:sz w:val="30"/>
          <w:szCs w:val="30"/>
          <w:cs/>
        </w:rPr>
        <w:t>โรงพยาบาลและการดูแลสุขภาพ (</w:t>
      </w:r>
      <w:r w:rsidRPr="00374B83">
        <w:rPr>
          <w:rFonts w:ascii="Cordia New" w:hAnsi="Cordia New" w:cs="Cordia New"/>
          <w:color w:val="000000" w:themeColor="text1"/>
          <w:sz w:val="30"/>
          <w:szCs w:val="30"/>
        </w:rPr>
        <w:t>Healthcare</w:t>
      </w:r>
      <w:r w:rsidRPr="00374B83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) </w:t>
      </w:r>
      <w:r w:rsidRPr="00374B83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โดยธุรกิจเหล่านี้จะได้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>รับ</w:t>
      </w:r>
      <w:r w:rsidRPr="00374B83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แรงขับเคลื่อน</w:t>
      </w: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การพัฒนา </w:t>
      </w:r>
      <w:r>
        <w:rPr>
          <w:rFonts w:ascii="Cordia New" w:hAnsi="Cordia New" w:cs="Cordia New"/>
          <w:color w:val="000000" w:themeColor="text1"/>
          <w:sz w:val="30"/>
          <w:szCs w:val="30"/>
        </w:rPr>
        <w:t>3</w:t>
      </w:r>
      <w:r w:rsidRPr="00374B83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ด้านหลักที่จะเกิดขึ้นในระยะข้างหน้า </w:t>
      </w:r>
      <w:r>
        <w:rPr>
          <w:rFonts w:ascii="Cordia New" w:hAnsi="Cordia New" w:cs="Cordia New" w:hint="cs"/>
          <w:sz w:val="30"/>
          <w:szCs w:val="30"/>
          <w:cs/>
        </w:rPr>
        <w:t xml:space="preserve">ได้แก่        </w:t>
      </w:r>
      <w:r>
        <w:rPr>
          <w:rFonts w:ascii="Cordia New" w:hAnsi="Cordia New" w:cs="Cordia New"/>
          <w:sz w:val="30"/>
          <w:szCs w:val="30"/>
        </w:rPr>
        <w:t>1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 xml:space="preserve"> ด้านโครงสร้างพื้นฐานคมนาคมที่กำลังก่อสร้างในปัจจุบันและที่จะเกิดขึ้นในอนาคต ได้แก่ รถไฟทางคู่เส้นทางบ้านไผ่-นครพนม และเส้นทางขอนแก่น-หนองคาย รถไฟความเร็วสูงเส้นทางนครราชสีมา-หนองคาย สนามบิน</w:t>
      </w:r>
      <w:r>
        <w:rPr>
          <w:rFonts w:ascii="Cordia New" w:hAnsi="Cordia New" w:cs="Cordia New" w:hint="cs"/>
          <w:sz w:val="30"/>
          <w:szCs w:val="30"/>
          <w:cs/>
        </w:rPr>
        <w:lastRenderedPageBreak/>
        <w:t xml:space="preserve">มุกดาหาร </w:t>
      </w:r>
      <w:r>
        <w:rPr>
          <w:rFonts w:ascii="Cordia New" w:hAnsi="Cordia New" w:cs="Cordia New"/>
          <w:sz w:val="30"/>
          <w:szCs w:val="30"/>
        </w:rPr>
        <w:t>2</w:t>
      </w:r>
      <w:r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 xml:space="preserve"> ด้านการท่องเที่ยว ได้แก่ </w:t>
      </w:r>
      <w:r w:rsidRPr="00374B83">
        <w:rPr>
          <w:rFonts w:ascii="Cordia New" w:hAnsi="Cordia New" w:cs="Cordia New"/>
          <w:sz w:val="30"/>
          <w:szCs w:val="30"/>
          <w:cs/>
        </w:rPr>
        <w:t>การท่องเที</w:t>
      </w:r>
      <w:r>
        <w:rPr>
          <w:rFonts w:ascii="Cordia New" w:hAnsi="Cordia New" w:cs="Cordia New"/>
          <w:sz w:val="30"/>
          <w:szCs w:val="30"/>
          <w:cs/>
        </w:rPr>
        <w:t>่ยวเชิงการแพทย์ โดยเฉพาะ</w:t>
      </w:r>
      <w:r>
        <w:rPr>
          <w:rFonts w:ascii="Cordia New" w:hAnsi="Cordia New" w:cs="Cordia New" w:hint="cs"/>
          <w:sz w:val="30"/>
          <w:szCs w:val="30"/>
          <w:cs/>
        </w:rPr>
        <w:t>ใน</w:t>
      </w:r>
      <w:r>
        <w:rPr>
          <w:rFonts w:ascii="Cordia New" w:hAnsi="Cordia New" w:cs="Cordia New"/>
          <w:sz w:val="30"/>
          <w:szCs w:val="30"/>
          <w:cs/>
        </w:rPr>
        <w:t xml:space="preserve">ขอนแก่น </w:t>
      </w:r>
      <w:r>
        <w:rPr>
          <w:rFonts w:ascii="Cordia New" w:hAnsi="Cordia New" w:cs="Cordia New" w:hint="cs"/>
          <w:sz w:val="30"/>
          <w:szCs w:val="30"/>
          <w:cs/>
        </w:rPr>
        <w:t>ซึ่งมีสถานพยาบาลที่มีคุณภาพการให้บริการระดับสากล รวมถึง</w:t>
      </w:r>
      <w:r w:rsidRPr="00374B83">
        <w:rPr>
          <w:rFonts w:ascii="Cordia New" w:hAnsi="Cordia New" w:cs="Cordia New"/>
          <w:sz w:val="30"/>
          <w:szCs w:val="30"/>
          <w:cs/>
        </w:rPr>
        <w:t>การท่องเที่ยว</w:t>
      </w:r>
      <w:r>
        <w:rPr>
          <w:rFonts w:ascii="Cordia New" w:hAnsi="Cordia New" w:cs="Cordia New" w:hint="cs"/>
          <w:sz w:val="30"/>
          <w:szCs w:val="30"/>
          <w:cs/>
        </w:rPr>
        <w:t xml:space="preserve">เชิงศรัทธา โดยเฉพาะในอุดรธานีและบึงกาฬ และ </w:t>
      </w:r>
      <w:r>
        <w:rPr>
          <w:rFonts w:ascii="Cordia New" w:hAnsi="Cordia New" w:cs="Cordia New"/>
          <w:sz w:val="30"/>
          <w:szCs w:val="30"/>
        </w:rPr>
        <w:t>3</w:t>
      </w:r>
      <w:r w:rsidRPr="00190E37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ด้าน</w:t>
      </w:r>
      <w:r w:rsidRPr="00190E37">
        <w:rPr>
          <w:rFonts w:ascii="Cordia New" w:hAnsi="Cordia New" w:cs="Cordia New"/>
          <w:sz w:val="30"/>
          <w:szCs w:val="30"/>
          <w:cs/>
        </w:rPr>
        <w:t>การลงทุน</w:t>
      </w:r>
      <w:r>
        <w:rPr>
          <w:rFonts w:ascii="Cordia New" w:hAnsi="Cordia New" w:cs="Cordia New"/>
          <w:sz w:val="30"/>
          <w:szCs w:val="30"/>
          <w:cs/>
        </w:rPr>
        <w:t xml:space="preserve"> ได้แก่ นิคมอุตสาหกรรมอุดรธานี </w:t>
      </w:r>
      <w:r w:rsidRPr="00190E37">
        <w:rPr>
          <w:rFonts w:ascii="Cordia New" w:hAnsi="Cordia New" w:cs="Cordia New"/>
          <w:sz w:val="30"/>
          <w:szCs w:val="30"/>
          <w:cs/>
        </w:rPr>
        <w:t>เขตเศรษ</w:t>
      </w:r>
      <w:r>
        <w:rPr>
          <w:rFonts w:ascii="Cordia New" w:hAnsi="Cordia New" w:cs="Cordia New" w:hint="cs"/>
          <w:sz w:val="30"/>
          <w:szCs w:val="30"/>
          <w:cs/>
        </w:rPr>
        <w:t>ฐ</w:t>
      </w:r>
      <w:r w:rsidRPr="00190E37">
        <w:rPr>
          <w:rFonts w:ascii="Cordia New" w:hAnsi="Cordia New" w:cs="Cordia New"/>
          <w:sz w:val="30"/>
          <w:szCs w:val="30"/>
          <w:cs/>
        </w:rPr>
        <w:t xml:space="preserve">กิจพิเศษนครพนม เมืองอัจฉริยะขอนแก่น  </w:t>
      </w:r>
    </w:p>
    <w:p w:rsidR="004254AC" w:rsidRPr="00EA1245" w:rsidRDefault="004254AC" w:rsidP="004254AC">
      <w:pPr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190E37">
        <w:rPr>
          <w:rFonts w:ascii="Cordia New" w:hAnsi="Cordia New" w:cs="Cordia New"/>
          <w:sz w:val="30"/>
          <w:szCs w:val="30"/>
          <w:cs/>
        </w:rPr>
        <w:t>ผู้ประกอบการ</w:t>
      </w:r>
      <w:r w:rsidRPr="00190E37">
        <w:rPr>
          <w:rFonts w:ascii="Cordia New" w:hAnsi="Cordia New" w:cs="Cordia New" w:hint="cs"/>
          <w:sz w:val="30"/>
          <w:szCs w:val="30"/>
          <w:cs/>
        </w:rPr>
        <w:t>ควรเตรียม</w:t>
      </w:r>
      <w:r w:rsidRPr="00190E37">
        <w:rPr>
          <w:rFonts w:ascii="Cordia New" w:hAnsi="Cordia New" w:cs="Cordia New"/>
          <w:sz w:val="30"/>
          <w:szCs w:val="30"/>
          <w:cs/>
        </w:rPr>
        <w:t>ความพร้อม</w:t>
      </w:r>
      <w:r w:rsidRPr="00190E37">
        <w:rPr>
          <w:rFonts w:ascii="Cordia New" w:hAnsi="Cordia New" w:cs="Cordia New" w:hint="cs"/>
          <w:sz w:val="30"/>
          <w:szCs w:val="30"/>
          <w:cs/>
        </w:rPr>
        <w:t>ด้าน</w:t>
      </w:r>
      <w:r w:rsidRPr="00190E37">
        <w:rPr>
          <w:rFonts w:ascii="Cordia New" w:hAnsi="Cordia New" w:cs="Cordia New"/>
          <w:sz w:val="30"/>
          <w:szCs w:val="30"/>
          <w:cs/>
        </w:rPr>
        <w:t>การให้บริการและบุคลากร</w:t>
      </w:r>
      <w:r w:rsidRPr="00190E37">
        <w:rPr>
          <w:rFonts w:ascii="Cordia New" w:hAnsi="Cordia New" w:cs="Cordia New" w:hint="cs"/>
          <w:sz w:val="30"/>
          <w:szCs w:val="30"/>
          <w:cs/>
        </w:rPr>
        <w:t xml:space="preserve"> รวมทั้ง</w:t>
      </w:r>
      <w:r w:rsidRPr="00190E37">
        <w:rPr>
          <w:rFonts w:ascii="Cordia New" w:hAnsi="Cordia New" w:cs="Cordia New"/>
          <w:sz w:val="30"/>
          <w:szCs w:val="30"/>
          <w:cs/>
        </w:rPr>
        <w:t>ควร</w:t>
      </w:r>
      <w:r w:rsidRPr="00190E37">
        <w:rPr>
          <w:rFonts w:ascii="Cordia New" w:hAnsi="Cordia New" w:cs="Cordia New" w:hint="cs"/>
          <w:sz w:val="30"/>
          <w:szCs w:val="30"/>
          <w:cs/>
        </w:rPr>
        <w:t>เตรียมความพร้อมใน</w:t>
      </w:r>
      <w:r w:rsidRPr="00190E37">
        <w:rPr>
          <w:rFonts w:ascii="Cordia New" w:hAnsi="Cordia New" w:cs="Cordia New"/>
          <w:sz w:val="30"/>
          <w:szCs w:val="30"/>
          <w:cs/>
        </w:rPr>
        <w:t xml:space="preserve">มิติที่เกี่ยวข้องกับสิ่งแวดล้อมด้วย ยกตัวอย่างเช่น การลดฝุ่น </w:t>
      </w:r>
      <w:r w:rsidRPr="00190E37">
        <w:rPr>
          <w:rFonts w:ascii="Cordia New" w:hAnsi="Cordia New" w:cs="Cordia New"/>
          <w:sz w:val="30"/>
          <w:szCs w:val="30"/>
        </w:rPr>
        <w:t>PM 2</w:t>
      </w:r>
      <w:r w:rsidRPr="00190E37">
        <w:rPr>
          <w:rFonts w:ascii="Cordia New" w:hAnsi="Cordia New" w:cs="Cordia New"/>
          <w:sz w:val="30"/>
          <w:szCs w:val="30"/>
          <w:cs/>
        </w:rPr>
        <w:t>.</w:t>
      </w:r>
      <w:r w:rsidRPr="00190E37">
        <w:rPr>
          <w:rFonts w:ascii="Cordia New" w:hAnsi="Cordia New" w:cs="Cordia New"/>
          <w:sz w:val="30"/>
          <w:szCs w:val="30"/>
        </w:rPr>
        <w:t>5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การ</w:t>
      </w:r>
      <w:r w:rsidRPr="00190E37">
        <w:rPr>
          <w:rFonts w:ascii="Cordia New" w:hAnsi="Cordia New" w:cs="Cordia New"/>
          <w:sz w:val="30"/>
          <w:szCs w:val="30"/>
          <w:cs/>
        </w:rPr>
        <w:t>ศึกษาแนวทางโลจิสติกส์สีเขียว (</w:t>
      </w:r>
      <w:r w:rsidRPr="00190E37">
        <w:rPr>
          <w:rFonts w:ascii="Cordia New" w:hAnsi="Cordia New" w:cs="Cordia New"/>
          <w:sz w:val="30"/>
          <w:szCs w:val="30"/>
        </w:rPr>
        <w:t>Green Logistics</w:t>
      </w:r>
      <w:r w:rsidRPr="00190E37">
        <w:rPr>
          <w:rFonts w:ascii="Cordia New" w:hAnsi="Cordia New" w:cs="Cordia New"/>
          <w:sz w:val="30"/>
          <w:szCs w:val="30"/>
          <w:cs/>
        </w:rPr>
        <w:t xml:space="preserve">) เช่น การใช้รถบรรทุกไฟฟ้า การดักจับก๊าซเรือนกระจก </w:t>
      </w:r>
      <w:r>
        <w:rPr>
          <w:rFonts w:ascii="Cordia New" w:hAnsi="Cordia New" w:cs="Cordia New" w:hint="cs"/>
          <w:sz w:val="30"/>
          <w:szCs w:val="30"/>
          <w:cs/>
        </w:rPr>
        <w:t>และ</w:t>
      </w:r>
      <w:r w:rsidRPr="00190E37">
        <w:rPr>
          <w:rFonts w:ascii="Cordia New" w:hAnsi="Cordia New" w:cs="Cordia New"/>
          <w:sz w:val="30"/>
          <w:szCs w:val="30"/>
          <w:cs/>
        </w:rPr>
        <w:t>การใช้พลังงาน</w:t>
      </w:r>
      <w:r w:rsidRPr="00190E37">
        <w:rPr>
          <w:rFonts w:ascii="Cordia New" w:hAnsi="Cordia New" w:cs="Cordia New" w:hint="cs"/>
          <w:sz w:val="30"/>
          <w:szCs w:val="30"/>
          <w:cs/>
        </w:rPr>
        <w:t xml:space="preserve">ไฟฟ้าทดแทนจากโซลาร์ เป็นต้น ซึ่งการเตรียมความพร้อมเหล่านี้จะทำให้เกิดการพัฒนาที่เป็นมิตรกับสิ่งแวดล้อมและยั่งยืนในอนาคต </w:t>
      </w:r>
      <w:r w:rsidRPr="00190E37">
        <w:rPr>
          <w:rFonts w:ascii="Cordia New" w:hAnsi="Cordia New" w:cs="Cordia New"/>
          <w:sz w:val="30"/>
          <w:szCs w:val="30"/>
          <w:cs/>
        </w:rPr>
        <w:t>ขณะที่ภาครัฐควรเร่งขับเคลื่อนแผนการพัฒนาโครงข่ายคมนาคมขนส่งในภาคตะวันออกเฉียงเหนือที่เชื่อมโยงกับรถไฟความเร็วสูงจีน-ลาว รวมทั้งส่งเสริมการลงทุนในระเบียงเศรษฐกิจพิเศษภาคตะวันออกเฉียงเหนือ (</w:t>
      </w:r>
      <w:r w:rsidRPr="00190E37">
        <w:rPr>
          <w:rFonts w:ascii="Cordia New" w:hAnsi="Cordia New" w:cs="Cordia New"/>
          <w:sz w:val="30"/>
          <w:szCs w:val="30"/>
        </w:rPr>
        <w:t>Northeastern Economic Corridor</w:t>
      </w:r>
      <w:r w:rsidRPr="00190E37">
        <w:rPr>
          <w:rFonts w:ascii="Cordia New" w:hAnsi="Cordia New" w:cs="Cordia New"/>
          <w:sz w:val="30"/>
          <w:szCs w:val="30"/>
          <w:cs/>
        </w:rPr>
        <w:t xml:space="preserve">: </w:t>
      </w:r>
      <w:r w:rsidRPr="00190E37">
        <w:rPr>
          <w:rFonts w:ascii="Cordia New" w:hAnsi="Cordia New" w:cs="Cordia New"/>
          <w:sz w:val="30"/>
          <w:szCs w:val="30"/>
        </w:rPr>
        <w:t>NeEC</w:t>
      </w:r>
      <w:r w:rsidRPr="00190E37">
        <w:rPr>
          <w:rFonts w:ascii="Cordia New" w:hAnsi="Cordia New" w:cs="Cordia New"/>
          <w:sz w:val="30"/>
          <w:szCs w:val="30"/>
          <w:cs/>
        </w:rPr>
        <w:t>) ซึ่งจะเป็นตัวแปรสำคัญที่ช่วยสนับสนุนการค้าการลงทุนในพื้นที่ภาคตะวันออกเฉียงเหนือมากขึ้น</w:t>
      </w:r>
      <w:r w:rsidRPr="00EA1245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2D6329" w:rsidRPr="004B220F" w:rsidRDefault="002D6329" w:rsidP="004B220F">
      <w:pPr>
        <w:rPr>
          <w:cs/>
        </w:rPr>
      </w:pPr>
    </w:p>
    <w:p w:rsidR="00616747" w:rsidRPr="00616747" w:rsidRDefault="00BB2CCA" w:rsidP="00616747">
      <w:pPr>
        <w:rPr>
          <w:rFonts w:ascii="Cordia New" w:hAnsi="Cordia New" w:cs="Cordia New"/>
          <w:b/>
          <w:bCs/>
          <w:sz w:val="30"/>
          <w:szCs w:val="30"/>
        </w:rPr>
      </w:pPr>
      <w:r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ทีม </w:t>
      </w:r>
      <w:r w:rsidRPr="00616747">
        <w:rPr>
          <w:rFonts w:ascii="Cordia New" w:hAnsi="Cordia New" w:cs="Cordia New"/>
          <w:b/>
          <w:bCs/>
          <w:sz w:val="30"/>
          <w:szCs w:val="30"/>
        </w:rPr>
        <w:t>Marketing Strategy </w:t>
      </w:r>
    </w:p>
    <w:p w:rsidR="00EC6261" w:rsidRPr="00616747" w:rsidRDefault="004254AC" w:rsidP="00616747">
      <w:pPr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28 </w:t>
      </w:r>
      <w:r w:rsidR="00371B7B">
        <w:rPr>
          <w:rFonts w:ascii="Cordia New" w:hAnsi="Cordia New" w:cs="Cordia New"/>
          <w:b/>
          <w:bCs/>
          <w:sz w:val="30"/>
          <w:szCs w:val="30"/>
          <w:cs/>
        </w:rPr>
        <w:t>กุมภาพันธ์</w:t>
      </w:r>
      <w:r w:rsidR="00950C3C" w:rsidRPr="00616747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B52C8D">
        <w:rPr>
          <w:rFonts w:ascii="Cordia New" w:hAnsi="Cordia New" w:cs="Cordia New"/>
          <w:b/>
          <w:bCs/>
          <w:sz w:val="30"/>
          <w:szCs w:val="30"/>
        </w:rPr>
        <w:t>2567</w:t>
      </w:r>
    </w:p>
    <w:p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p w:rsidR="00E61BD3" w:rsidRPr="00616747" w:rsidRDefault="00E61BD3" w:rsidP="00616747">
      <w:pPr>
        <w:rPr>
          <w:rFonts w:ascii="Cordia New" w:hAnsi="Cordia New" w:cs="Cordia New"/>
          <w:sz w:val="30"/>
          <w:szCs w:val="30"/>
        </w:rPr>
      </w:pPr>
    </w:p>
    <w:sectPr w:rsidR="00E61BD3" w:rsidRPr="00616747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832824">
    <w:abstractNumId w:val="4"/>
  </w:num>
  <w:num w:numId="2" w16cid:durableId="1602493295">
    <w:abstractNumId w:val="5"/>
  </w:num>
  <w:num w:numId="3" w16cid:durableId="1707022262">
    <w:abstractNumId w:val="7"/>
  </w:num>
  <w:num w:numId="4" w16cid:durableId="1237278295">
    <w:abstractNumId w:val="1"/>
  </w:num>
  <w:num w:numId="5" w16cid:durableId="1023900942">
    <w:abstractNumId w:val="2"/>
  </w:num>
  <w:num w:numId="6" w16cid:durableId="1838685730">
    <w:abstractNumId w:val="6"/>
  </w:num>
  <w:num w:numId="7" w16cid:durableId="432362252">
    <w:abstractNumId w:val="3"/>
  </w:num>
  <w:num w:numId="8" w16cid:durableId="9665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66A1D"/>
    <w:rsid w:val="0009408E"/>
    <w:rsid w:val="000E6D1E"/>
    <w:rsid w:val="000F5E90"/>
    <w:rsid w:val="0013778B"/>
    <w:rsid w:val="001476DE"/>
    <w:rsid w:val="001B173E"/>
    <w:rsid w:val="001D27D7"/>
    <w:rsid w:val="002361CC"/>
    <w:rsid w:val="0024062B"/>
    <w:rsid w:val="002D6329"/>
    <w:rsid w:val="002F59D0"/>
    <w:rsid w:val="00313FAD"/>
    <w:rsid w:val="00371B7B"/>
    <w:rsid w:val="003B46FD"/>
    <w:rsid w:val="004254AC"/>
    <w:rsid w:val="004778D3"/>
    <w:rsid w:val="004779D5"/>
    <w:rsid w:val="00487C78"/>
    <w:rsid w:val="00491AA6"/>
    <w:rsid w:val="004B220F"/>
    <w:rsid w:val="00582850"/>
    <w:rsid w:val="005C53AA"/>
    <w:rsid w:val="00611150"/>
    <w:rsid w:val="00616747"/>
    <w:rsid w:val="00657701"/>
    <w:rsid w:val="00683F26"/>
    <w:rsid w:val="006B2D21"/>
    <w:rsid w:val="006C3C62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566F0"/>
    <w:rsid w:val="00A70224"/>
    <w:rsid w:val="00AA7025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A3C7F"/>
    <w:rsid w:val="00DE27BD"/>
    <w:rsid w:val="00E00174"/>
    <w:rsid w:val="00E33A48"/>
    <w:rsid w:val="00E61BD3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basedOn w:val="a0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2022-08-15T08:27:00Z</cp:lastPrinted>
  <dcterms:created xsi:type="dcterms:W3CDTF">2024-02-28T04:02:00Z</dcterms:created>
  <dcterms:modified xsi:type="dcterms:W3CDTF">2024-02-28T04:02:00Z</dcterms:modified>
</cp:coreProperties>
</file>