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DF44" w14:textId="77777777" w:rsidR="00E253CE" w:rsidRPr="00D903EB" w:rsidRDefault="0094497E" w:rsidP="00116787">
      <w:pPr>
        <w:pStyle w:val="Caption"/>
        <w:ind w:left="1" w:hanging="3"/>
        <w:jc w:val="thaiDistribute"/>
        <w:rPr>
          <w:rFonts w:ascii="TH Sarabun New" w:eastAsia="Cordia New" w:hAnsi="TH Sarabun New" w:cs="TH Sarabun New"/>
          <w:sz w:val="28"/>
          <w:szCs w:val="28"/>
        </w:rPr>
      </w:pPr>
      <w:r w:rsidRPr="00D903EB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0C298FC1" wp14:editId="317C8F4B">
            <wp:simplePos x="0" y="0"/>
            <wp:positionH relativeFrom="column">
              <wp:posOffset>-173355</wp:posOffset>
            </wp:positionH>
            <wp:positionV relativeFrom="paragraph">
              <wp:posOffset>-375285</wp:posOffset>
            </wp:positionV>
            <wp:extent cx="2085975" cy="647700"/>
            <wp:effectExtent l="19050" t="0" r="952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039D5" w14:textId="2188E415" w:rsidR="002C7F1A" w:rsidRPr="00A015EA" w:rsidRDefault="00B03B3E" w:rsidP="00A66136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</w:pP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  <w:cs/>
        </w:rPr>
        <w:t xml:space="preserve">ที่ปส. </w:t>
      </w: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0</w:t>
      </w:r>
      <w:r w:rsidR="00912DDC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1</w:t>
      </w:r>
      <w:r w:rsidR="00CE689F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3</w:t>
      </w:r>
      <w:r w:rsidR="00E079DB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/2567</w:t>
      </w: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                                        </w:t>
      </w:r>
      <w:r w:rsidR="00E079DB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                    </w:t>
      </w: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   </w:t>
      </w:r>
      <w:r w:rsidR="00A66136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                              </w:t>
      </w:r>
      <w:bookmarkStart w:id="0" w:name="_GoBack"/>
      <w:bookmarkEnd w:id="0"/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</w:t>
      </w: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  <w:cs/>
        </w:rPr>
        <w:t xml:space="preserve">วันที่ </w:t>
      </w:r>
      <w:r w:rsidR="00D412FE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2</w:t>
      </w:r>
      <w:r w:rsidR="00CE689F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7</w:t>
      </w:r>
      <w:r w:rsidR="00C249DA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 xml:space="preserve"> </w:t>
      </w:r>
      <w:r w:rsidR="00C249DA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  <w:cs/>
        </w:rPr>
        <w:t>กุมภาพันธ์</w:t>
      </w:r>
      <w:r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  <w:cs/>
        </w:rPr>
        <w:t xml:space="preserve"> </w:t>
      </w:r>
      <w:r w:rsidR="00E079DB" w:rsidRPr="00A015EA">
        <w:rPr>
          <w:rFonts w:ascii="Cordia New" w:eastAsia="Times New Roman" w:hAnsi="Cordia New" w:cs="Cordia New"/>
          <w:color w:val="222222"/>
          <w:position w:val="0"/>
          <w:sz w:val="34"/>
          <w:szCs w:val="34"/>
        </w:rPr>
        <w:t>2567</w:t>
      </w:r>
    </w:p>
    <w:p w14:paraId="5FDCB09C" w14:textId="77777777" w:rsidR="006E4A16" w:rsidRPr="006E4A16" w:rsidRDefault="006E4A16" w:rsidP="006E4A16">
      <w:pPr>
        <w:shd w:val="clear" w:color="auto" w:fill="FFFFFF"/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 xml:space="preserve">ไอแบงก์ ร่วมพิธีส่งมอบบ้าน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124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 xml:space="preserve">หลังคาเรือน และส่งมอบข้าวสาร แก่ผู้ประสบภัยจากเหตุพลุระเบิดตำบลมูโนะ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500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>หลังคาเรือน</w:t>
      </w:r>
    </w:p>
    <w:p w14:paraId="307030CE" w14:textId="77777777" w:rsidR="006E4A16" w:rsidRPr="006E4A16" w:rsidRDefault="006E4A16" w:rsidP="006E4A1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</w:p>
    <w:p w14:paraId="5B0D2A66" w14:textId="77777777" w:rsidR="006E4A16" w:rsidRPr="006E4A16" w:rsidRDefault="006E4A16" w:rsidP="00A6613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ธนาคารอิสลามแห่งประเทศไทย (ไอแบงก์)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ร่วมพิธีส่งมอบบ้านเพื่อพี่น้องมูโนะแก่ผู้ได้รับผลกระทบจากเหตุพลุระเบิดในตำบลมูโนะ จังหวัดนราธิวาส ดำเนินการโดย ศูนย์ช่วยเหลือผู้ประสบภัยมูโนะ สภาเครือข่ายช่วยเหลือด้านมนุษยธรรม สำนักจุฬาราชมนตรี โดยพิธีดังกล่าวได้รับเกียรติจาก ว่าที่ร้อยตรี ตระกูล โทธรรม ผู้ว่าราชการจังหวัดนราธิวาส กล่าวต้อนรับ พล.ต.ต.สุรินทร์ ปาลาเร่ เลขาธิการคณะกรรมการกลางอิสลามแห่งประเทศไทย กล่าวขอบคุณ นายแพทย์อนันต์ชัย ไทยประทาน ประธานสภาเครือข่ายช่วยเหลือด้านมนุษยธรรม สำนักจุฬาราชมนตรี กล่าวรายงานโครงการ และนายอรุณ บุญชม จุฬาราชมนตรี กล่าวโอวาทและขอพร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โดยภายในงานนี้ ธนาคารได้ร่วมส่งมอบความช่วยเหลือจากที่ได้ระดมเงินบริจาคจากลูกค้าธนาคารและประชาชนทั่วไปผ่านบัญชี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 ‘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ช่วยเหลือผู้ประสบภัยจากโกดังพลุระเบิดตลาดมูโนะ-นราธิวาส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’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บัญชีธนาคารอิสลามแห่งประเทศไทย เลขที่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008-1-365195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ในช่วงบ่ายวันอังคารที่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27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กุมภาพันธ์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2567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ณ โรงเรียนบ้านมูโนะ ตำบลมูโนะ อำเภอสุไหงโกลก จังหวัดนราธิวาส</w:t>
      </w:r>
    </w:p>
    <w:p w14:paraId="2320638C" w14:textId="77777777" w:rsidR="006E4A16" w:rsidRPr="006E4A16" w:rsidRDefault="006E4A16" w:rsidP="00A6613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</w:p>
    <w:p w14:paraId="2C97B931" w14:textId="7A0F0C31" w:rsidR="006E4A16" w:rsidRPr="006E4A16" w:rsidRDefault="006E4A16" w:rsidP="00A6613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>ดร.ทวีลาภ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>ฤทธาภิรมย์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กรรมการและผู้จัดการ พร้อมผู้บริหารธนาคารอิสลามแห่งประเทศไทย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เข้าร่วมพิธีมอบบ้าน จำนวน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124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หลัง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เพื่อพี่น้องมูโนะที่ได้รับผลกระทบจากเหตุพลุระเบิดในตำบลมูโนะ จังหวัดนราธิวาส ดำเนินการโดย ศูนย์ช่วยเหลือผู้ประสบภัยมูโนะ สภาเครือข่ายช่วยเหลือด้านมนุษยธรรม สำนักจุฬาราชมนตรี ในโอกาสนี้ ธนาคารได้ร่วมส่งมอบข้าวสาร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5,000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กิโลกรัม เพื่อช่วยเหลือผู้ประสบภัยจากเหตุพลุระเบิดรวม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500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หลังคาเรือน เป็นเงินมูลค่า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129,080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บาท โดยได้รับเกียรติอย่างสูงจาก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 </w:t>
      </w:r>
      <w:r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                 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>นายอรุณ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b/>
          <w:bCs/>
          <w:color w:val="000000"/>
          <w:position w:val="0"/>
          <w:sz w:val="34"/>
          <w:szCs w:val="34"/>
          <w:cs/>
        </w:rPr>
        <w:t>บุญชม จุฬาราชมนตรี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 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เป็นผู้แทนในการรับมอบความช่วยเหลือครั้งนี้ ซึ่งธนาคารได้นำเงินจากการเปิดบัญชีรับบริจาคตั้งแต่วันที่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31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กรกฎาคม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2566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จนถึงวันที่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 </w:t>
      </w:r>
      <w:r w:rsidRPr="006E4A16">
        <w:rPr>
          <w:rFonts w:ascii="Cordia New" w:eastAsia="Times New Roman" w:hAnsi="Cordia New" w:cs="Cordia New"/>
          <w:position w:val="0"/>
          <w:sz w:val="34"/>
          <w:szCs w:val="34"/>
        </w:rPr>
        <w:t xml:space="preserve">31 </w:t>
      </w:r>
      <w:r w:rsidRPr="006E4A16">
        <w:rPr>
          <w:rFonts w:ascii="Cordia New" w:eastAsia="Times New Roman" w:hAnsi="Cordia New" w:cs="Cordia New"/>
          <w:position w:val="0"/>
          <w:sz w:val="34"/>
          <w:szCs w:val="34"/>
          <w:cs/>
        </w:rPr>
        <w:t xml:space="preserve">สิงหาคม </w:t>
      </w:r>
      <w:r w:rsidRPr="006E4A16">
        <w:rPr>
          <w:rFonts w:ascii="Cordia New" w:eastAsia="Times New Roman" w:hAnsi="Cordia New" w:cs="Cordia New"/>
          <w:position w:val="0"/>
          <w:sz w:val="34"/>
          <w:szCs w:val="34"/>
        </w:rPr>
        <w:t>2566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ที่ก่อนหน้านี้ธนาคารได้ส่งมอบความช่วยเหลือเบื้องต้นไปแล้วเป็นเงิน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150,000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บาทเมื่อวันที่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7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 xml:space="preserve">สิงหาคม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 xml:space="preserve">2566 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ผ่านไปยังผู้ว่าราชการจังหวัดนราธิวาส และรองนายกรัฐมนตรีเป็นสักขีพยาน</w:t>
      </w: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</w:rPr>
        <w:t> </w:t>
      </w:r>
    </w:p>
    <w:p w14:paraId="53A863A4" w14:textId="77777777" w:rsidR="006E4A16" w:rsidRPr="006E4A16" w:rsidRDefault="006E4A16" w:rsidP="00A6613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</w:p>
    <w:p w14:paraId="7E03786B" w14:textId="77777777" w:rsidR="006E4A16" w:rsidRPr="006E4A16" w:rsidRDefault="006E4A16" w:rsidP="00A66136">
      <w:pPr>
        <w:shd w:val="clear" w:color="auto" w:fill="FFFFFF"/>
        <w:suppressAutoHyphens w:val="0"/>
        <w:spacing w:after="0" w:line="240" w:lineRule="auto"/>
        <w:ind w:leftChars="0" w:left="1" w:firstLineChars="0" w:hanging="3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24"/>
          <w:szCs w:val="24"/>
        </w:rPr>
      </w:pPr>
      <w:r w:rsidRPr="006E4A16">
        <w:rPr>
          <w:rFonts w:ascii="Cordia New" w:eastAsia="Times New Roman" w:hAnsi="Cordia New" w:cs="Cordia New"/>
          <w:color w:val="000000"/>
          <w:position w:val="0"/>
          <w:sz w:val="34"/>
          <w:szCs w:val="34"/>
          <w:cs/>
        </w:rPr>
        <w:t>พร้อมกันนี้ บริษัท อะมานะฮ์ ลิสซิ่ง จำกัด (มหาชน) ซึ่งเป็นบริษัทในเครือของธนาคารอิสลามแห่งประเทศไทย ได้ร่วมบริจาคเงินสมทบการช่วยเหลือให้แก่สภาเครือข่ายช่วยเหลือด้านมนุษยธรรมครั้งนี้ด้วย</w:t>
      </w:r>
    </w:p>
    <w:p w14:paraId="0ABF3225" w14:textId="77777777" w:rsidR="007B1358" w:rsidRPr="00A015EA" w:rsidRDefault="007B1358" w:rsidP="006E4A16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ordia New" w:eastAsia="Times New Roman" w:hAnsi="Cordia New" w:cs="Cordia New"/>
          <w:color w:val="333333"/>
          <w:position w:val="0"/>
          <w:sz w:val="34"/>
          <w:szCs w:val="34"/>
        </w:rPr>
      </w:pPr>
    </w:p>
    <w:p w14:paraId="1507A76E" w14:textId="66F67CD0" w:rsidR="00906236" w:rsidRPr="00A015EA" w:rsidRDefault="00CB63EB" w:rsidP="00CE689F">
      <w:pPr>
        <w:pStyle w:val="Caption"/>
        <w:ind w:leftChars="0" w:left="2160" w:firstLineChars="0" w:firstLine="720"/>
        <w:rPr>
          <w:rFonts w:ascii="Cordia New" w:eastAsia="Times New Roman" w:hAnsi="Cordia New" w:cs="Cordia New"/>
          <w:b w:val="0"/>
          <w:bCs w:val="0"/>
          <w:color w:val="222222"/>
          <w:position w:val="0"/>
          <w:sz w:val="34"/>
          <w:szCs w:val="34"/>
        </w:rPr>
      </w:pPr>
      <w:r w:rsidRPr="00A015EA">
        <w:rPr>
          <w:rFonts w:ascii="Cordia New" w:eastAsia="Times New Roman" w:hAnsi="Cordia New" w:cs="Cordia New"/>
          <w:b w:val="0"/>
          <w:bCs w:val="0"/>
          <w:color w:val="222222"/>
          <w:position w:val="0"/>
          <w:sz w:val="34"/>
          <w:szCs w:val="34"/>
          <w:cs/>
        </w:rPr>
        <w:t>ขอขอบคุณในความอนุเคราะห์เผยแพร่ข่าวสาร</w:t>
      </w:r>
    </w:p>
    <w:sectPr w:rsidR="00906236" w:rsidRPr="00A015EA" w:rsidSect="00116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0EB78" w14:textId="77777777" w:rsidR="0004754B" w:rsidRDefault="000475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662668" w14:textId="77777777" w:rsidR="0004754B" w:rsidRDefault="000475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C39F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49A3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14:paraId="4A8BD13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5454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080A" w14:textId="77777777" w:rsidR="0004754B" w:rsidRDefault="000475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27ADC9" w14:textId="77777777" w:rsidR="0004754B" w:rsidRDefault="000475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42DC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8E5F" w14:textId="77777777" w:rsidR="0094497E" w:rsidRDefault="0094497E">
    <w:pPr>
      <w:pStyle w:val="Header"/>
      <w:ind w:left="0" w:hanging="2"/>
    </w:pPr>
  </w:p>
  <w:p w14:paraId="602F9D37" w14:textId="7777777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AA452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7142"/>
    <w:multiLevelType w:val="hybridMultilevel"/>
    <w:tmpl w:val="195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12047"/>
    <w:multiLevelType w:val="hybridMultilevel"/>
    <w:tmpl w:val="7EB452B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02831F1"/>
    <w:multiLevelType w:val="hybridMultilevel"/>
    <w:tmpl w:val="D1E84C0C"/>
    <w:lvl w:ilvl="0" w:tplc="8B6E978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9"/>
    <w:rsid w:val="00001782"/>
    <w:rsid w:val="00011B1D"/>
    <w:rsid w:val="000178EA"/>
    <w:rsid w:val="000369F7"/>
    <w:rsid w:val="00036C75"/>
    <w:rsid w:val="0004754B"/>
    <w:rsid w:val="000601DE"/>
    <w:rsid w:val="00084F91"/>
    <w:rsid w:val="000935A8"/>
    <w:rsid w:val="000B465D"/>
    <w:rsid w:val="000C311A"/>
    <w:rsid w:val="000C6229"/>
    <w:rsid w:val="000C6C62"/>
    <w:rsid w:val="000C7475"/>
    <w:rsid w:val="000F4AD4"/>
    <w:rsid w:val="000F65CE"/>
    <w:rsid w:val="001000BF"/>
    <w:rsid w:val="001015BA"/>
    <w:rsid w:val="00116787"/>
    <w:rsid w:val="001218CD"/>
    <w:rsid w:val="00151EE4"/>
    <w:rsid w:val="00153BA5"/>
    <w:rsid w:val="00155BE9"/>
    <w:rsid w:val="00183279"/>
    <w:rsid w:val="00183501"/>
    <w:rsid w:val="00185982"/>
    <w:rsid w:val="00186108"/>
    <w:rsid w:val="001A0AED"/>
    <w:rsid w:val="001A6AAC"/>
    <w:rsid w:val="001C20AD"/>
    <w:rsid w:val="001C4798"/>
    <w:rsid w:val="001C54E3"/>
    <w:rsid w:val="001D2F1B"/>
    <w:rsid w:val="001E0CB9"/>
    <w:rsid w:val="001E18A4"/>
    <w:rsid w:val="001E306B"/>
    <w:rsid w:val="0022615C"/>
    <w:rsid w:val="00226976"/>
    <w:rsid w:val="002553EC"/>
    <w:rsid w:val="00256D5A"/>
    <w:rsid w:val="00257FD2"/>
    <w:rsid w:val="0026509F"/>
    <w:rsid w:val="00270233"/>
    <w:rsid w:val="00276298"/>
    <w:rsid w:val="00296D64"/>
    <w:rsid w:val="002B5696"/>
    <w:rsid w:val="002C7F1A"/>
    <w:rsid w:val="002F3D14"/>
    <w:rsid w:val="003008D8"/>
    <w:rsid w:val="00301A40"/>
    <w:rsid w:val="00305F47"/>
    <w:rsid w:val="00316F80"/>
    <w:rsid w:val="0031777D"/>
    <w:rsid w:val="0032634B"/>
    <w:rsid w:val="003614B2"/>
    <w:rsid w:val="00365A92"/>
    <w:rsid w:val="0039389B"/>
    <w:rsid w:val="003A4A94"/>
    <w:rsid w:val="003B41DD"/>
    <w:rsid w:val="003D330F"/>
    <w:rsid w:val="00417CC1"/>
    <w:rsid w:val="00454A96"/>
    <w:rsid w:val="00455427"/>
    <w:rsid w:val="00461C16"/>
    <w:rsid w:val="004630C1"/>
    <w:rsid w:val="004823C3"/>
    <w:rsid w:val="004A7172"/>
    <w:rsid w:val="004B4313"/>
    <w:rsid w:val="004D1590"/>
    <w:rsid w:val="00504ADF"/>
    <w:rsid w:val="00526522"/>
    <w:rsid w:val="005373E5"/>
    <w:rsid w:val="00541BD1"/>
    <w:rsid w:val="00555146"/>
    <w:rsid w:val="0055620C"/>
    <w:rsid w:val="0056246F"/>
    <w:rsid w:val="005A370B"/>
    <w:rsid w:val="005B01C0"/>
    <w:rsid w:val="005E6AF9"/>
    <w:rsid w:val="005F45D1"/>
    <w:rsid w:val="006241B8"/>
    <w:rsid w:val="006272C5"/>
    <w:rsid w:val="006371B3"/>
    <w:rsid w:val="00655435"/>
    <w:rsid w:val="0066044B"/>
    <w:rsid w:val="00675A0A"/>
    <w:rsid w:val="00681B16"/>
    <w:rsid w:val="006A64E7"/>
    <w:rsid w:val="006B3175"/>
    <w:rsid w:val="006E017B"/>
    <w:rsid w:val="006E2AC1"/>
    <w:rsid w:val="006E4A16"/>
    <w:rsid w:val="006E5695"/>
    <w:rsid w:val="006F3C42"/>
    <w:rsid w:val="006F53E5"/>
    <w:rsid w:val="00707988"/>
    <w:rsid w:val="0073477D"/>
    <w:rsid w:val="00743EBF"/>
    <w:rsid w:val="00787260"/>
    <w:rsid w:val="007A1F78"/>
    <w:rsid w:val="007B1358"/>
    <w:rsid w:val="007B75F9"/>
    <w:rsid w:val="007C114B"/>
    <w:rsid w:val="0081107E"/>
    <w:rsid w:val="00812949"/>
    <w:rsid w:val="00817C11"/>
    <w:rsid w:val="008409A4"/>
    <w:rsid w:val="008576A2"/>
    <w:rsid w:val="00860FFD"/>
    <w:rsid w:val="00867154"/>
    <w:rsid w:val="008A354D"/>
    <w:rsid w:val="008A4738"/>
    <w:rsid w:val="008A4A95"/>
    <w:rsid w:val="008B5832"/>
    <w:rsid w:val="008C006E"/>
    <w:rsid w:val="008C1E57"/>
    <w:rsid w:val="008C45FB"/>
    <w:rsid w:val="008C62EC"/>
    <w:rsid w:val="008D7BAF"/>
    <w:rsid w:val="008F60FE"/>
    <w:rsid w:val="00905DFC"/>
    <w:rsid w:val="00906236"/>
    <w:rsid w:val="009112A3"/>
    <w:rsid w:val="009122A7"/>
    <w:rsid w:val="00912DDC"/>
    <w:rsid w:val="0092496F"/>
    <w:rsid w:val="00933A06"/>
    <w:rsid w:val="0094328D"/>
    <w:rsid w:val="0094497E"/>
    <w:rsid w:val="009640C5"/>
    <w:rsid w:val="00984690"/>
    <w:rsid w:val="009A5BEB"/>
    <w:rsid w:val="009C18B2"/>
    <w:rsid w:val="009D660E"/>
    <w:rsid w:val="009F5992"/>
    <w:rsid w:val="009F786D"/>
    <w:rsid w:val="00A015EA"/>
    <w:rsid w:val="00A03183"/>
    <w:rsid w:val="00A40410"/>
    <w:rsid w:val="00A407D1"/>
    <w:rsid w:val="00A66136"/>
    <w:rsid w:val="00A67904"/>
    <w:rsid w:val="00A937F1"/>
    <w:rsid w:val="00AA040F"/>
    <w:rsid w:val="00AA79E9"/>
    <w:rsid w:val="00AC56D2"/>
    <w:rsid w:val="00AC69D0"/>
    <w:rsid w:val="00AE0434"/>
    <w:rsid w:val="00AE1D18"/>
    <w:rsid w:val="00B03B3E"/>
    <w:rsid w:val="00B107FB"/>
    <w:rsid w:val="00B514AD"/>
    <w:rsid w:val="00B856C5"/>
    <w:rsid w:val="00B856E7"/>
    <w:rsid w:val="00B966D7"/>
    <w:rsid w:val="00B96A3E"/>
    <w:rsid w:val="00BE430E"/>
    <w:rsid w:val="00BF31B7"/>
    <w:rsid w:val="00C249DA"/>
    <w:rsid w:val="00C3500F"/>
    <w:rsid w:val="00C51572"/>
    <w:rsid w:val="00C614BA"/>
    <w:rsid w:val="00C67FF4"/>
    <w:rsid w:val="00C72D1A"/>
    <w:rsid w:val="00C915B5"/>
    <w:rsid w:val="00CA71CB"/>
    <w:rsid w:val="00CB63EB"/>
    <w:rsid w:val="00CD691B"/>
    <w:rsid w:val="00CE0E3B"/>
    <w:rsid w:val="00CE47EF"/>
    <w:rsid w:val="00CE689F"/>
    <w:rsid w:val="00D033FC"/>
    <w:rsid w:val="00D04ACF"/>
    <w:rsid w:val="00D055F8"/>
    <w:rsid w:val="00D2178D"/>
    <w:rsid w:val="00D3224F"/>
    <w:rsid w:val="00D412FE"/>
    <w:rsid w:val="00D43DD9"/>
    <w:rsid w:val="00D54FC8"/>
    <w:rsid w:val="00D80FFA"/>
    <w:rsid w:val="00D82270"/>
    <w:rsid w:val="00D903EB"/>
    <w:rsid w:val="00DA4A1F"/>
    <w:rsid w:val="00DA532C"/>
    <w:rsid w:val="00DB6564"/>
    <w:rsid w:val="00DB6A3B"/>
    <w:rsid w:val="00DC2635"/>
    <w:rsid w:val="00DC4358"/>
    <w:rsid w:val="00DF07A3"/>
    <w:rsid w:val="00E079DB"/>
    <w:rsid w:val="00E20BB0"/>
    <w:rsid w:val="00E253CE"/>
    <w:rsid w:val="00E307A8"/>
    <w:rsid w:val="00E44A63"/>
    <w:rsid w:val="00E51E87"/>
    <w:rsid w:val="00E529A4"/>
    <w:rsid w:val="00E608A9"/>
    <w:rsid w:val="00E73C78"/>
    <w:rsid w:val="00E83D4B"/>
    <w:rsid w:val="00E912E1"/>
    <w:rsid w:val="00EA5714"/>
    <w:rsid w:val="00EB1144"/>
    <w:rsid w:val="00ED073B"/>
    <w:rsid w:val="00EE7864"/>
    <w:rsid w:val="00EF50EC"/>
    <w:rsid w:val="00F0057D"/>
    <w:rsid w:val="00F173A0"/>
    <w:rsid w:val="00F40E94"/>
    <w:rsid w:val="00F43DB7"/>
    <w:rsid w:val="00F570EE"/>
    <w:rsid w:val="00F70CF0"/>
    <w:rsid w:val="00F7192C"/>
    <w:rsid w:val="00F76EB1"/>
    <w:rsid w:val="00F80470"/>
    <w:rsid w:val="00F868B8"/>
    <w:rsid w:val="00FB088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65F19"/>
  <w15:docId w15:val="{95004AC5-5B5F-49DC-831C-E2A2E55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52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rsid w:val="0052652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26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26522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26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26522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26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2652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526522"/>
    <w:pPr>
      <w:ind w:left="720"/>
      <w:contextualSpacing/>
    </w:pPr>
  </w:style>
  <w:style w:type="paragraph" w:styleId="NoSpacing">
    <w:name w:val="No Spacing"/>
    <w:uiPriority w:val="1"/>
    <w:qFormat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5265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rsid w:val="00526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526522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5265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sid w:val="00526522"/>
    <w:rPr>
      <w:b/>
      <w:bCs/>
      <w:sz w:val="20"/>
      <w:szCs w:val="25"/>
    </w:rPr>
  </w:style>
  <w:style w:type="character" w:customStyle="1" w:styleId="1">
    <w:name w:val="การอ้างถึงที่ไม่ได้แก้ไข1"/>
    <w:qFormat/>
    <w:rsid w:val="0052652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526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6B3175"/>
  </w:style>
  <w:style w:type="paragraph" w:customStyle="1" w:styleId="Normal1">
    <w:name w:val="Normal1"/>
    <w:rsid w:val="008409A4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0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25</cp:revision>
  <cp:lastPrinted>2024-02-27T07:34:00Z</cp:lastPrinted>
  <dcterms:created xsi:type="dcterms:W3CDTF">2023-12-27T09:36:00Z</dcterms:created>
  <dcterms:modified xsi:type="dcterms:W3CDTF">2024-02-28T01:59:00Z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