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90366" w:rsidRDefault="00430D0E" w:rsidP="00430D0E">
      <w:pPr>
        <w:rPr>
          <w:rFonts w:asciiTheme="minorBidi" w:hAnsiTheme="minorBidi"/>
          <w:sz w:val="28"/>
        </w:rPr>
      </w:pPr>
      <w:r w:rsidRPr="00C90366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076C949B">
            <wp:simplePos x="0" y="0"/>
            <wp:positionH relativeFrom="page">
              <wp:align>center</wp:align>
            </wp:positionH>
            <wp:positionV relativeFrom="paragraph">
              <wp:posOffset>-188595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D546" w14:textId="77777777" w:rsidR="003E4FD8" w:rsidRPr="00C90366" w:rsidRDefault="003E4FD8" w:rsidP="00385621">
      <w:pPr>
        <w:spacing w:after="0" w:line="240" w:lineRule="auto"/>
        <w:rPr>
          <w:rFonts w:asciiTheme="minorBidi" w:hAnsiTheme="minorBidi"/>
          <w:sz w:val="28"/>
        </w:rPr>
      </w:pPr>
    </w:p>
    <w:p w14:paraId="2DC75618" w14:textId="77777777" w:rsidR="00C90366" w:rsidRDefault="00C90366" w:rsidP="00C14984">
      <w:pPr>
        <w:spacing w:after="0"/>
        <w:rPr>
          <w:rFonts w:asciiTheme="minorBidi" w:hAnsiTheme="minorBidi"/>
          <w:b/>
          <w:bCs/>
          <w:sz w:val="28"/>
        </w:rPr>
      </w:pPr>
    </w:p>
    <w:p w14:paraId="01A41991" w14:textId="1E11D93A" w:rsidR="00C14984" w:rsidRPr="00C90366" w:rsidRDefault="00C14984" w:rsidP="00C14984">
      <w:pPr>
        <w:spacing w:after="0"/>
        <w:rPr>
          <w:rFonts w:asciiTheme="minorBidi" w:hAnsiTheme="minorBidi"/>
          <w:b/>
          <w:bCs/>
          <w:sz w:val="28"/>
        </w:rPr>
      </w:pPr>
      <w:bookmarkStart w:id="0" w:name="_GoBack"/>
      <w:bookmarkEnd w:id="0"/>
      <w:r w:rsidRPr="00C90366">
        <w:rPr>
          <w:rFonts w:asciiTheme="minorBidi" w:hAnsiTheme="minorBidi"/>
          <w:b/>
          <w:bCs/>
          <w:sz w:val="28"/>
          <w:cs/>
        </w:rPr>
        <w:t xml:space="preserve">ข่าวประชาสัมพันธ์ </w:t>
      </w:r>
    </w:p>
    <w:p w14:paraId="721B1B13" w14:textId="1EE445BA" w:rsidR="00C14984" w:rsidRPr="00C90366" w:rsidRDefault="00C14984" w:rsidP="00C14984">
      <w:pPr>
        <w:spacing w:after="0"/>
        <w:rPr>
          <w:rFonts w:asciiTheme="minorBidi" w:hAnsiTheme="minorBidi"/>
          <w:b/>
          <w:bCs/>
          <w:sz w:val="28"/>
          <w:cs/>
        </w:rPr>
      </w:pPr>
      <w:r w:rsidRPr="00C90366">
        <w:rPr>
          <w:rFonts w:asciiTheme="minorBidi" w:hAnsiTheme="minorBidi"/>
          <w:b/>
          <w:bCs/>
          <w:sz w:val="28"/>
        </w:rPr>
        <w:t xml:space="preserve">31 </w:t>
      </w:r>
      <w:r w:rsidRPr="00C90366">
        <w:rPr>
          <w:rFonts w:asciiTheme="minorBidi" w:hAnsiTheme="minorBidi"/>
          <w:b/>
          <w:bCs/>
          <w:sz w:val="28"/>
          <w:cs/>
        </w:rPr>
        <w:t>มกราคม 2567</w:t>
      </w:r>
    </w:p>
    <w:p w14:paraId="1E15CFF4" w14:textId="0D86123D" w:rsidR="00BE6EE4" w:rsidRPr="00C90366" w:rsidRDefault="009E2C44" w:rsidP="00BE6EE4">
      <w:pPr>
        <w:spacing w:after="0"/>
        <w:jc w:val="center"/>
        <w:rPr>
          <w:rFonts w:asciiTheme="minorBidi" w:hAnsiTheme="minorBidi"/>
          <w:b/>
          <w:bCs/>
          <w:sz w:val="28"/>
        </w:rPr>
      </w:pPr>
      <w:proofErr w:type="spellStart"/>
      <w:r w:rsidRPr="00C90366">
        <w:rPr>
          <w:rFonts w:asciiTheme="minorBidi" w:hAnsiTheme="minorBidi"/>
          <w:b/>
          <w:bCs/>
          <w:sz w:val="28"/>
          <w:cs/>
        </w:rPr>
        <w:t>บสย</w:t>
      </w:r>
      <w:proofErr w:type="spellEnd"/>
      <w:r w:rsidRPr="00C90366">
        <w:rPr>
          <w:rFonts w:asciiTheme="minorBidi" w:hAnsiTheme="minorBidi"/>
          <w:b/>
          <w:bCs/>
          <w:sz w:val="28"/>
          <w:cs/>
        </w:rPr>
        <w:t>. รับ</w:t>
      </w:r>
      <w:r w:rsidR="00BE6EE4" w:rsidRPr="00C90366">
        <w:rPr>
          <w:rFonts w:asciiTheme="minorBidi" w:hAnsiTheme="minorBidi"/>
          <w:b/>
          <w:bCs/>
          <w:sz w:val="28"/>
          <w:cs/>
        </w:rPr>
        <w:t xml:space="preserve"> 2 รางวัลรัฐวิสาหกิจดีเด่น ประจำปี 2566</w:t>
      </w:r>
    </w:p>
    <w:p w14:paraId="45D77A57" w14:textId="77777777" w:rsidR="00BE6EE4" w:rsidRPr="00C90366" w:rsidRDefault="00BE6EE4" w:rsidP="00BE6EE4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C90366">
        <w:rPr>
          <w:rFonts w:asciiTheme="minorBidi" w:hAnsiTheme="minorBidi"/>
          <w:b/>
          <w:bCs/>
          <w:sz w:val="28"/>
          <w:cs/>
        </w:rPr>
        <w:t>“รางวัลการดำเนินงานอย่างรับผิดชอบต่อสังคมและสิ่งแวดล้อมดีเด่น”</w:t>
      </w:r>
    </w:p>
    <w:p w14:paraId="3A2802BA" w14:textId="5C662AB5" w:rsidR="00BE6EE4" w:rsidRPr="00C90366" w:rsidRDefault="00BE6EE4" w:rsidP="00C90366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C90366">
        <w:rPr>
          <w:rFonts w:asciiTheme="minorBidi" w:hAnsiTheme="minorBidi"/>
          <w:b/>
          <w:bCs/>
          <w:sz w:val="28"/>
          <w:cs/>
        </w:rPr>
        <w:t>และ”รางวัลความร่วมมือเชิงยุทธศาสตร์เพื่อการพัฒนาดีเด่น”</w:t>
      </w:r>
    </w:p>
    <w:p w14:paraId="3DA92C36" w14:textId="77777777" w:rsidR="00C90366" w:rsidRDefault="00C90366" w:rsidP="00872210">
      <w:pPr>
        <w:ind w:firstLine="720"/>
        <w:jc w:val="thaiDistribute"/>
        <w:rPr>
          <w:rStyle w:val="Strong"/>
          <w:rFonts w:asciiTheme="minorBidi" w:hAnsiTheme="minorBidi"/>
          <w:color w:val="484848"/>
          <w:sz w:val="28"/>
          <w:bdr w:val="none" w:sz="0" w:space="0" w:color="auto" w:frame="1"/>
          <w:shd w:val="clear" w:color="auto" w:fill="FFFFFF"/>
        </w:rPr>
      </w:pPr>
    </w:p>
    <w:p w14:paraId="61F08B53" w14:textId="27D551A0" w:rsidR="00C80D21" w:rsidRPr="00C90366" w:rsidRDefault="00BE6EE4" w:rsidP="00872210">
      <w:pPr>
        <w:ind w:firstLine="720"/>
        <w:jc w:val="thaiDistribute"/>
        <w:rPr>
          <w:rFonts w:asciiTheme="minorBidi" w:hAnsiTheme="minorBidi"/>
          <w:color w:val="484848"/>
          <w:sz w:val="28"/>
          <w:shd w:val="clear" w:color="auto" w:fill="FFFFFF"/>
          <w:cs/>
        </w:rPr>
      </w:pPr>
      <w:r w:rsidRPr="00C90366">
        <w:rPr>
          <w:rStyle w:val="Strong"/>
          <w:rFonts w:asciiTheme="minorBidi" w:hAnsiTheme="minorBidi"/>
          <w:color w:val="484848"/>
          <w:sz w:val="28"/>
          <w:bdr w:val="none" w:sz="0" w:space="0" w:color="auto" w:frame="1"/>
          <w:shd w:val="clear" w:color="auto" w:fill="FFFFFF"/>
          <w:cs/>
        </w:rPr>
        <w:t>นายก</w:t>
      </w:r>
      <w:proofErr w:type="spellStart"/>
      <w:r w:rsidRPr="00C90366">
        <w:rPr>
          <w:rStyle w:val="Strong"/>
          <w:rFonts w:asciiTheme="minorBidi" w:hAnsiTheme="minorBidi"/>
          <w:color w:val="484848"/>
          <w:sz w:val="28"/>
          <w:bdr w:val="none" w:sz="0" w:space="0" w:color="auto" w:frame="1"/>
          <w:shd w:val="clear" w:color="auto" w:fill="FFFFFF"/>
          <w:cs/>
        </w:rPr>
        <w:t>ฤษฎา</w:t>
      </w:r>
      <w:proofErr w:type="spellEnd"/>
      <w:r w:rsidRPr="00C90366">
        <w:rPr>
          <w:rStyle w:val="Strong"/>
          <w:rFonts w:asciiTheme="minorBidi" w:hAnsiTheme="minorBidi"/>
          <w:color w:val="484848"/>
          <w:sz w:val="28"/>
          <w:bdr w:val="none" w:sz="0" w:space="0" w:color="auto" w:frame="1"/>
          <w:shd w:val="clear" w:color="auto" w:fill="FFFFFF"/>
          <w:cs/>
        </w:rPr>
        <w:t xml:space="preserve"> จีนะวิจารณะ </w:t>
      </w:r>
      <w:r w:rsidRPr="00C90366">
        <w:rPr>
          <w:rStyle w:val="Strong"/>
          <w:rFonts w:asciiTheme="minorBidi" w:hAnsiTheme="minorBidi"/>
          <w:b w:val="0"/>
          <w:bCs w:val="0"/>
          <w:color w:val="484848"/>
          <w:sz w:val="28"/>
          <w:bdr w:val="none" w:sz="0" w:space="0" w:color="auto" w:frame="1"/>
          <w:shd w:val="clear" w:color="auto" w:fill="FFFFFF"/>
          <w:cs/>
        </w:rPr>
        <w:t>รัฐมนตรีช่วยว่าการกระทรวงการคลัง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 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ประธานในพิธีมอบรางวัลรัฐวิสาหกิจดีเด่น ประจำปี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 xml:space="preserve">  2566  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ภายใต้แนวคิด รัฐวิสาหกิจสร้างสรรค์พลังไทยสู่สากล (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 xml:space="preserve">Enhancing </w:t>
      </w:r>
      <w:proofErr w:type="spellStart"/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Thainess</w:t>
      </w:r>
      <w:proofErr w:type="spellEnd"/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 xml:space="preserve"> Towards Global Opportunities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)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 xml:space="preserve">  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จัดโดยสำนักงานคณะกรรมการนโยบายรัฐวิสาหกิจ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 xml:space="preserve">  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(ส</w:t>
      </w:r>
      <w:proofErr w:type="spellStart"/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คร</w:t>
      </w:r>
      <w:proofErr w:type="spellEnd"/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.) มอบรางวัลรัฐวิสาหกิจดีเด่น ให้แก่ บรรษัทประกันสินเชื่ออุตสาหกรรมขนาดย่อม (</w:t>
      </w:r>
      <w:proofErr w:type="spellStart"/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บสย</w:t>
      </w:r>
      <w:proofErr w:type="spellEnd"/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.) </w:t>
      </w:r>
      <w:r w:rsidR="00872210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2 รางวัลประเภท “รางวัลการดำเนินงานอย่างรับผิดชอบต่อสังคมและสิ่งแวดล้อมดีเด่น” และ “รางวัลความร่วมมือเชิงยุทธศาสตร์เพื่อการพัฒนาดีเด่น” โดย นายสิทธิกร </w:t>
      </w:r>
      <w:proofErr w:type="spellStart"/>
      <w:r w:rsidR="00872210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ดิเ</w:t>
      </w:r>
      <w:proofErr w:type="spellEnd"/>
      <w:r w:rsidR="00872210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="00872210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บสย</w:t>
      </w:r>
      <w:proofErr w:type="spellEnd"/>
      <w:r w:rsidR="00872210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.) เข้ารับรางวัล</w:t>
      </w:r>
    </w:p>
    <w:p w14:paraId="6F98F0A2" w14:textId="2BC9AFC0" w:rsidR="005719C3" w:rsidRPr="00C90366" w:rsidRDefault="00BE6EE4" w:rsidP="005719C3">
      <w:pPr>
        <w:ind w:firstLine="720"/>
        <w:jc w:val="thaiDistribute"/>
        <w:rPr>
          <w:rFonts w:asciiTheme="minorBidi" w:hAnsiTheme="minorBidi"/>
          <w:sz w:val="28"/>
          <w:shd w:val="clear" w:color="auto" w:fill="FFFFFF"/>
          <w:cs/>
        </w:rPr>
      </w:pPr>
      <w:r w:rsidRPr="00C90366">
        <w:rPr>
          <w:rFonts w:asciiTheme="minorBidi" w:hAnsiTheme="minorBidi"/>
          <w:b/>
          <w:bCs/>
          <w:color w:val="484848"/>
          <w:sz w:val="28"/>
          <w:shd w:val="clear" w:color="auto" w:fill="FFFFFF"/>
          <w:cs/>
        </w:rPr>
        <w:t>“รางวัลการดำเนินงานอย่างรับผิดชอบต่อสังคมและสิ่งแวดล้อมดีเด่น”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 ภายใต้การดำเนินงานชื่อ "ศูนย์ที่ปรึกษาทางการเงิน </w:t>
      </w:r>
      <w:proofErr w:type="spellStart"/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บสย</w:t>
      </w:r>
      <w:proofErr w:type="spellEnd"/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. 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F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.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A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. 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Center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” </w:t>
      </w:r>
      <w:r w:rsidR="00C14984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โดย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นำสมรรถนะหลัก (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Core Competency</w:t>
      </w:r>
      <w:proofErr w:type="gramStart"/>
      <w:r w:rsidR="00C14984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)  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ผู้เชี่ยวชาญด้านการค้ำประกันสินเชื่อ</w:t>
      </w:r>
      <w:proofErr w:type="gramEnd"/>
      <w:r w:rsidR="00C14984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 และนำ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องค์ความรู้ทางการเงิน</w:t>
      </w:r>
      <w:r w:rsidR="00C14984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 มา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ประยุกต์ใช้ให้สอดคล้อง</w:t>
      </w:r>
      <w:r w:rsidR="00C14984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 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ตามมาตรฐานแนวทางความรับผิดชอบต่อสังคม (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ISO 26000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) และเป้าหมายการพัฒนาที่ยั่งยืน (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SDGs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) เพิ่มทักษะวิชาชีพ</w:t>
      </w:r>
      <w:r w:rsidR="00C14984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และความรู้ที่นำไปประยุกต์ใช้ได้จริง 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โดย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"ศูนย์ที่ปรึกษาทางการเงิน </w:t>
      </w:r>
      <w:proofErr w:type="spellStart"/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บสย</w:t>
      </w:r>
      <w:proofErr w:type="spellEnd"/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. 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F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.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A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. 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Center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” สนับสนุนการ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เข้าถึงแหล่งเงินทุนในระ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บบที่มีต้นทุนทางการเงินต่ำให้ผู้ประกอบธุรกิจ 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</w:rPr>
        <w:t xml:space="preserve">SMEs 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ราย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ใหม่มีส่วน</w:t>
      </w:r>
      <w:r w:rsidR="00980E75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ผลักดันให้ระบบเศรษฐกิจเติบโต </w:t>
      </w:r>
      <w:r w:rsidR="005719C3" w:rsidRPr="00C90366">
        <w:rPr>
          <w:rFonts w:asciiTheme="minorBidi" w:hAnsiTheme="minorBidi"/>
          <w:sz w:val="28"/>
          <w:shd w:val="clear" w:color="auto" w:fill="FFFFFF"/>
          <w:cs/>
        </w:rPr>
        <w:t xml:space="preserve">รวมถึงการจัดการอบรมโครงการ </w:t>
      </w:r>
      <w:proofErr w:type="spellStart"/>
      <w:r w:rsidR="005719C3" w:rsidRPr="00C90366">
        <w:rPr>
          <w:rFonts w:asciiTheme="minorBidi" w:hAnsiTheme="minorBidi"/>
          <w:sz w:val="28"/>
          <w:shd w:val="clear" w:color="auto" w:fill="FFFFFF"/>
          <w:cs/>
        </w:rPr>
        <w:t>บสย</w:t>
      </w:r>
      <w:proofErr w:type="spellEnd"/>
      <w:r w:rsidR="005719C3" w:rsidRPr="00C90366">
        <w:rPr>
          <w:rFonts w:asciiTheme="minorBidi" w:hAnsiTheme="minorBidi"/>
          <w:sz w:val="28"/>
          <w:shd w:val="clear" w:color="auto" w:fill="FFFFFF"/>
          <w:cs/>
        </w:rPr>
        <w:t xml:space="preserve">. สร้างชีวิตใหม่ </w:t>
      </w:r>
      <w:r w:rsidR="005719C3" w:rsidRPr="00C90366">
        <w:rPr>
          <w:rFonts w:asciiTheme="minorBidi" w:hAnsiTheme="minorBidi"/>
          <w:sz w:val="28"/>
          <w:cs/>
        </w:rPr>
        <w:t>สำหรับผู้ต้องขังที่กำลังพ้นโทษ เพื่อเตรียมความพร้อมในการกลับคืนสู่สังคม โดยนำความสามารถพิเศษขององค์กร (</w:t>
      </w:r>
      <w:r w:rsidR="005719C3" w:rsidRPr="00C90366">
        <w:rPr>
          <w:rFonts w:asciiTheme="minorBidi" w:hAnsiTheme="minorBidi"/>
          <w:sz w:val="28"/>
        </w:rPr>
        <w:t>CSR</w:t>
      </w:r>
      <w:r w:rsidR="005719C3" w:rsidRPr="00C90366">
        <w:rPr>
          <w:rFonts w:asciiTheme="minorBidi" w:hAnsiTheme="minorBidi"/>
          <w:sz w:val="28"/>
          <w:cs/>
        </w:rPr>
        <w:t>-</w:t>
      </w:r>
      <w:r w:rsidR="005719C3" w:rsidRPr="00C90366">
        <w:rPr>
          <w:rFonts w:asciiTheme="minorBidi" w:hAnsiTheme="minorBidi"/>
          <w:sz w:val="28"/>
        </w:rPr>
        <w:t>in</w:t>
      </w:r>
      <w:r w:rsidR="005719C3" w:rsidRPr="00C90366">
        <w:rPr>
          <w:rFonts w:asciiTheme="minorBidi" w:hAnsiTheme="minorBidi"/>
          <w:sz w:val="28"/>
          <w:cs/>
        </w:rPr>
        <w:t>-</w:t>
      </w:r>
      <w:r w:rsidR="005719C3" w:rsidRPr="00C90366">
        <w:rPr>
          <w:rFonts w:asciiTheme="minorBidi" w:hAnsiTheme="minorBidi"/>
          <w:sz w:val="28"/>
        </w:rPr>
        <w:t>process</w:t>
      </w:r>
      <w:r w:rsidR="005719C3" w:rsidRPr="00C90366">
        <w:rPr>
          <w:rFonts w:asciiTheme="minorBidi" w:hAnsiTheme="minorBidi"/>
          <w:sz w:val="28"/>
          <w:cs/>
        </w:rPr>
        <w:t>) ในการส่งเสริมความรู้ความเข้าใจด้านการเงิน (</w:t>
      </w:r>
      <w:r w:rsidR="005719C3" w:rsidRPr="00C90366">
        <w:rPr>
          <w:rFonts w:asciiTheme="minorBidi" w:hAnsiTheme="minorBidi"/>
          <w:sz w:val="28"/>
        </w:rPr>
        <w:t>Financial Literacy</w:t>
      </w:r>
      <w:r w:rsidR="005719C3" w:rsidRPr="00C90366">
        <w:rPr>
          <w:rFonts w:asciiTheme="minorBidi" w:hAnsiTheme="minorBidi"/>
          <w:sz w:val="28"/>
          <w:cs/>
        </w:rPr>
        <w:t>)</w:t>
      </w:r>
      <w:r w:rsidR="005719C3" w:rsidRPr="00C90366">
        <w:rPr>
          <w:rFonts w:asciiTheme="minorBidi" w:hAnsiTheme="minorBidi"/>
          <w:sz w:val="28"/>
          <w:shd w:val="clear" w:color="auto" w:fill="FFFFFF"/>
          <w:cs/>
        </w:rPr>
        <w:t xml:space="preserve"> สร้าง</w:t>
      </w:r>
      <w:r w:rsidR="005719C3" w:rsidRPr="00C90366">
        <w:rPr>
          <w:rFonts w:asciiTheme="minorBidi" w:hAnsiTheme="minorBidi"/>
          <w:sz w:val="28"/>
          <w:cs/>
        </w:rPr>
        <w:t xml:space="preserve">การเชื่อมโยงความช่วยเหลือกับสำนักงานเขต </w:t>
      </w:r>
      <w:proofErr w:type="spellStart"/>
      <w:r w:rsidR="005719C3" w:rsidRPr="00C90366">
        <w:rPr>
          <w:rFonts w:asciiTheme="minorBidi" w:hAnsiTheme="minorBidi"/>
          <w:sz w:val="28"/>
          <w:cs/>
        </w:rPr>
        <w:t>บสย</w:t>
      </w:r>
      <w:proofErr w:type="spellEnd"/>
      <w:r w:rsidR="005719C3" w:rsidRPr="00C90366">
        <w:rPr>
          <w:rFonts w:asciiTheme="minorBidi" w:hAnsiTheme="minorBidi"/>
          <w:sz w:val="28"/>
          <w:cs/>
        </w:rPr>
        <w:t>. ในพื้นที่</w:t>
      </w:r>
      <w:r w:rsidR="005719C3" w:rsidRPr="00C90366">
        <w:rPr>
          <w:rFonts w:asciiTheme="minorBidi" w:hAnsiTheme="minorBidi"/>
          <w:sz w:val="28"/>
          <w:shd w:val="clear" w:color="auto" w:fill="FFFFFF"/>
          <w:cs/>
        </w:rPr>
        <w:t xml:space="preserve"> </w:t>
      </w:r>
      <w:r w:rsidR="005719C3" w:rsidRPr="00C90366">
        <w:rPr>
          <w:rFonts w:asciiTheme="minorBidi" w:hAnsiTheme="minorBidi"/>
          <w:sz w:val="28"/>
          <w:cs/>
        </w:rPr>
        <w:t>ให้ผู้พ้นโทษสามารถประกอบอาชีพสุจริตได้</w:t>
      </w:r>
      <w:r w:rsidR="005719C3" w:rsidRPr="00C90366">
        <w:rPr>
          <w:rFonts w:asciiTheme="minorBidi" w:hAnsiTheme="minorBidi"/>
          <w:sz w:val="28"/>
          <w:shd w:val="clear" w:color="auto" w:fill="FFFFFF"/>
          <w:cs/>
        </w:rPr>
        <w:t>อย่างยั่งยืน</w:t>
      </w:r>
    </w:p>
    <w:p w14:paraId="12CEAAA7" w14:textId="412DD1D6" w:rsidR="00795ADE" w:rsidRPr="00C90366" w:rsidRDefault="00BE6EE4" w:rsidP="00795ADE">
      <w:pPr>
        <w:ind w:firstLine="720"/>
        <w:jc w:val="thaiDistribute"/>
        <w:rPr>
          <w:rFonts w:asciiTheme="minorBidi" w:hAnsiTheme="minorBidi"/>
          <w:color w:val="484848"/>
          <w:sz w:val="28"/>
          <w:shd w:val="clear" w:color="auto" w:fill="FFFFFF"/>
        </w:rPr>
      </w:pPr>
      <w:r w:rsidRPr="00C90366">
        <w:rPr>
          <w:rFonts w:asciiTheme="minorBidi" w:hAnsiTheme="minorBidi"/>
          <w:b/>
          <w:bCs/>
          <w:color w:val="484848"/>
          <w:sz w:val="28"/>
          <w:shd w:val="clear" w:color="auto" w:fill="FFFFFF"/>
          <w:cs/>
        </w:rPr>
        <w:t>“รางวัลความร่วมมือเชิงยุทธศาสตร์เพื่อการพัฒนาดีเด่น”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 ใน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โครงการ  “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 xml:space="preserve">The S1 Project 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(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One SMEs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)”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 ระหว่าง บรรษัทประกันสินเชื่ออุตสาหกรรมขนาดย่อม (</w:t>
      </w:r>
      <w:proofErr w:type="spellStart"/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บสย</w:t>
      </w:r>
      <w:proofErr w:type="spellEnd"/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.) และ ธนาคารเพื่อการส่งออกและนำเข้าแห่งประเทศไทย  (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</w:rPr>
        <w:t>EXIM  Bank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) 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ที่มุ่งช่วยเหลือผู้ประกอบการ 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 xml:space="preserve">SMEs 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ที่</w:t>
      </w:r>
      <w:r w:rsidR="00994E8F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ได้รับผลกระทบจาก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สถานการณ์โควิด-19 เพื่อให้ 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 xml:space="preserve">SMEs 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ได้ฟื้นตัวอย่างรวดเร็ว ได้บูรณาการ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ความร่วมมือ 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พัฒนารูปแบบ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ธุรกิจ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ใหม่ (</w:t>
      </w:r>
      <w:r w:rsidRPr="00C90366">
        <w:rPr>
          <w:rFonts w:asciiTheme="minorBidi" w:hAnsiTheme="minorBidi"/>
          <w:color w:val="484848"/>
          <w:sz w:val="28"/>
          <w:shd w:val="clear" w:color="auto" w:fill="FFFFFF"/>
        </w:rPr>
        <w:t>New Business Model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) 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ครอบคลุมด้านบริการลูกค้า การใช้ทรัพยากรและการแลกเปลี่ยนองค์ความรู้</w:t>
      </w:r>
      <w:r w:rsidR="009E2C44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ในการพัฒนากระบวนการทำงานร่วมกัน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สอดรับกับนโยบายภาค</w:t>
      </w:r>
      <w:r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>รัฐ</w:t>
      </w:r>
      <w:r w:rsidR="00C80D21" w:rsidRPr="00C90366">
        <w:rPr>
          <w:rFonts w:asciiTheme="minorBidi" w:hAnsiTheme="minorBidi"/>
          <w:color w:val="484848"/>
          <w:sz w:val="28"/>
          <w:shd w:val="clear" w:color="auto" w:fill="FFFFFF"/>
          <w:cs/>
        </w:rPr>
        <w:t xml:space="preserve"> </w:t>
      </w:r>
    </w:p>
    <w:p w14:paraId="1595E207" w14:textId="4AC32571" w:rsidR="00872210" w:rsidRPr="00C90366" w:rsidRDefault="007B5F95" w:rsidP="00795ADE">
      <w:pPr>
        <w:pStyle w:val="paragraph"/>
        <w:spacing w:before="0" w:beforeAutospacing="0" w:after="240" w:afterAutospacing="0"/>
        <w:ind w:firstLine="720"/>
        <w:jc w:val="thaiDistribute"/>
        <w:textAlignment w:val="baseline"/>
        <w:rPr>
          <w:rFonts w:asciiTheme="minorBidi" w:hAnsiTheme="minorBidi" w:cstheme="minorBidi"/>
          <w:sz w:val="28"/>
          <w:szCs w:val="28"/>
        </w:rPr>
      </w:pPr>
      <w:r w:rsidRPr="00C90366">
        <w:rPr>
          <w:rFonts w:asciiTheme="minorBidi" w:hAnsiTheme="minorBidi" w:cstheme="minorBidi"/>
          <w:sz w:val="28"/>
          <w:szCs w:val="28"/>
        </w:rPr>
        <w:tab/>
      </w:r>
      <w:r w:rsidRPr="00C90366">
        <w:rPr>
          <w:rFonts w:asciiTheme="minorBidi" w:hAnsiTheme="minorBidi" w:cstheme="minorBidi"/>
          <w:sz w:val="28"/>
          <w:szCs w:val="28"/>
        </w:rPr>
        <w:tab/>
      </w:r>
      <w:r w:rsidRPr="00C90366">
        <w:rPr>
          <w:rFonts w:asciiTheme="minorBidi" w:hAnsiTheme="minorBidi" w:cstheme="minorBidi"/>
          <w:sz w:val="28"/>
          <w:szCs w:val="28"/>
        </w:rPr>
        <w:tab/>
      </w:r>
      <w:r w:rsidRPr="00C90366">
        <w:rPr>
          <w:rFonts w:asciiTheme="minorBidi" w:hAnsiTheme="minorBidi" w:cstheme="minorBidi"/>
          <w:sz w:val="28"/>
          <w:szCs w:val="28"/>
        </w:rPr>
        <w:tab/>
      </w:r>
      <w:r w:rsidR="00795ADE" w:rsidRPr="00C90366">
        <w:rPr>
          <w:rFonts w:asciiTheme="minorBidi" w:hAnsiTheme="minorBidi" w:cstheme="minorBidi"/>
          <w:sz w:val="28"/>
          <w:szCs w:val="28"/>
          <w:cs/>
        </w:rPr>
        <w:t>********************</w:t>
      </w:r>
    </w:p>
    <w:sectPr w:rsidR="00872210" w:rsidRPr="00C90366" w:rsidSect="00441F3C">
      <w:pgSz w:w="11906" w:h="16838"/>
      <w:pgMar w:top="426" w:right="1416" w:bottom="22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BF2DB2"/>
    <w:multiLevelType w:val="hybridMultilevel"/>
    <w:tmpl w:val="485C5608"/>
    <w:lvl w:ilvl="0" w:tplc="60F89C1C">
      <w:start w:val="1"/>
      <w:numFmt w:val="decimal"/>
      <w:lvlText w:val="%1."/>
      <w:lvlJc w:val="left"/>
      <w:pPr>
        <w:ind w:left="2112" w:hanging="13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EF522D0"/>
    <w:multiLevelType w:val="hybridMultilevel"/>
    <w:tmpl w:val="18FE0C72"/>
    <w:lvl w:ilvl="0" w:tplc="F20A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5191CC5"/>
    <w:multiLevelType w:val="hybridMultilevel"/>
    <w:tmpl w:val="FE92C26C"/>
    <w:lvl w:ilvl="0" w:tplc="1288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07B66"/>
    <w:rsid w:val="000163E7"/>
    <w:rsid w:val="00025BD9"/>
    <w:rsid w:val="00026EC5"/>
    <w:rsid w:val="00035361"/>
    <w:rsid w:val="000516C3"/>
    <w:rsid w:val="00053D8B"/>
    <w:rsid w:val="00056F8B"/>
    <w:rsid w:val="0006058F"/>
    <w:rsid w:val="00061EDD"/>
    <w:rsid w:val="0006634A"/>
    <w:rsid w:val="000776D9"/>
    <w:rsid w:val="00077808"/>
    <w:rsid w:val="000808A5"/>
    <w:rsid w:val="00081A52"/>
    <w:rsid w:val="00083778"/>
    <w:rsid w:val="00086E3A"/>
    <w:rsid w:val="000948A8"/>
    <w:rsid w:val="00097C8C"/>
    <w:rsid w:val="000A2EEC"/>
    <w:rsid w:val="000B6ED9"/>
    <w:rsid w:val="000C5F97"/>
    <w:rsid w:val="000D15CC"/>
    <w:rsid w:val="000D1AD4"/>
    <w:rsid w:val="000D65A6"/>
    <w:rsid w:val="000D6FD9"/>
    <w:rsid w:val="000E02E9"/>
    <w:rsid w:val="000E36C7"/>
    <w:rsid w:val="000E5A6B"/>
    <w:rsid w:val="000E64EB"/>
    <w:rsid w:val="000F0497"/>
    <w:rsid w:val="000F5A26"/>
    <w:rsid w:val="000F5B55"/>
    <w:rsid w:val="000F6AC1"/>
    <w:rsid w:val="000F6DC1"/>
    <w:rsid w:val="000F74B0"/>
    <w:rsid w:val="00101DE1"/>
    <w:rsid w:val="00105082"/>
    <w:rsid w:val="00111518"/>
    <w:rsid w:val="0011678D"/>
    <w:rsid w:val="00123E5C"/>
    <w:rsid w:val="001253A2"/>
    <w:rsid w:val="00134B72"/>
    <w:rsid w:val="0014054D"/>
    <w:rsid w:val="0014200B"/>
    <w:rsid w:val="00160BF7"/>
    <w:rsid w:val="00160DE7"/>
    <w:rsid w:val="001640BC"/>
    <w:rsid w:val="001647C5"/>
    <w:rsid w:val="00171C29"/>
    <w:rsid w:val="0017481E"/>
    <w:rsid w:val="00181F2A"/>
    <w:rsid w:val="0019342F"/>
    <w:rsid w:val="001968D2"/>
    <w:rsid w:val="001A11EE"/>
    <w:rsid w:val="001A3E1E"/>
    <w:rsid w:val="001A4433"/>
    <w:rsid w:val="001B0922"/>
    <w:rsid w:val="001B29FB"/>
    <w:rsid w:val="001B2D12"/>
    <w:rsid w:val="001B59F3"/>
    <w:rsid w:val="001D1709"/>
    <w:rsid w:val="001D24EA"/>
    <w:rsid w:val="001D2898"/>
    <w:rsid w:val="001E242D"/>
    <w:rsid w:val="001E6C2D"/>
    <w:rsid w:val="001F24CE"/>
    <w:rsid w:val="001F2F1A"/>
    <w:rsid w:val="001F4713"/>
    <w:rsid w:val="00200E73"/>
    <w:rsid w:val="00207AC6"/>
    <w:rsid w:val="002238C5"/>
    <w:rsid w:val="00236623"/>
    <w:rsid w:val="00236EF8"/>
    <w:rsid w:val="002376C5"/>
    <w:rsid w:val="00244241"/>
    <w:rsid w:val="002544B8"/>
    <w:rsid w:val="00255FC6"/>
    <w:rsid w:val="00257167"/>
    <w:rsid w:val="00261FEC"/>
    <w:rsid w:val="00265C94"/>
    <w:rsid w:val="00267641"/>
    <w:rsid w:val="00267C4A"/>
    <w:rsid w:val="00275CC6"/>
    <w:rsid w:val="00281695"/>
    <w:rsid w:val="00283E15"/>
    <w:rsid w:val="00286EE4"/>
    <w:rsid w:val="00287BBD"/>
    <w:rsid w:val="00293144"/>
    <w:rsid w:val="002962BB"/>
    <w:rsid w:val="00297467"/>
    <w:rsid w:val="00297B26"/>
    <w:rsid w:val="002A3E66"/>
    <w:rsid w:val="002A6164"/>
    <w:rsid w:val="002B64E4"/>
    <w:rsid w:val="002C1B2C"/>
    <w:rsid w:val="002C30D1"/>
    <w:rsid w:val="002C503C"/>
    <w:rsid w:val="002E4A7F"/>
    <w:rsid w:val="003003D1"/>
    <w:rsid w:val="00301A2E"/>
    <w:rsid w:val="00301D31"/>
    <w:rsid w:val="00303B37"/>
    <w:rsid w:val="00310BF2"/>
    <w:rsid w:val="003168CF"/>
    <w:rsid w:val="003170E9"/>
    <w:rsid w:val="003354B4"/>
    <w:rsid w:val="003358F8"/>
    <w:rsid w:val="00342312"/>
    <w:rsid w:val="0034617E"/>
    <w:rsid w:val="00355B90"/>
    <w:rsid w:val="003637A4"/>
    <w:rsid w:val="00363BEA"/>
    <w:rsid w:val="00364741"/>
    <w:rsid w:val="0037362D"/>
    <w:rsid w:val="00375392"/>
    <w:rsid w:val="00383183"/>
    <w:rsid w:val="00385058"/>
    <w:rsid w:val="00385621"/>
    <w:rsid w:val="0039037C"/>
    <w:rsid w:val="00392AE2"/>
    <w:rsid w:val="003B1CE4"/>
    <w:rsid w:val="003B25EB"/>
    <w:rsid w:val="003B622D"/>
    <w:rsid w:val="003B76A0"/>
    <w:rsid w:val="003B779C"/>
    <w:rsid w:val="003B7AC9"/>
    <w:rsid w:val="003C28A4"/>
    <w:rsid w:val="003D3EB0"/>
    <w:rsid w:val="003D557E"/>
    <w:rsid w:val="003E03D2"/>
    <w:rsid w:val="003E144F"/>
    <w:rsid w:val="003E4FD8"/>
    <w:rsid w:val="003F0B45"/>
    <w:rsid w:val="003F6874"/>
    <w:rsid w:val="0040528D"/>
    <w:rsid w:val="00411873"/>
    <w:rsid w:val="00412851"/>
    <w:rsid w:val="004145F8"/>
    <w:rsid w:val="004160C1"/>
    <w:rsid w:val="00417FA1"/>
    <w:rsid w:val="00420538"/>
    <w:rsid w:val="00426360"/>
    <w:rsid w:val="00430B8D"/>
    <w:rsid w:val="00430D0E"/>
    <w:rsid w:val="004367F1"/>
    <w:rsid w:val="00440C83"/>
    <w:rsid w:val="00441F3C"/>
    <w:rsid w:val="0044496E"/>
    <w:rsid w:val="00446F75"/>
    <w:rsid w:val="00452ED0"/>
    <w:rsid w:val="00454CFD"/>
    <w:rsid w:val="00456231"/>
    <w:rsid w:val="00457DBD"/>
    <w:rsid w:val="00477132"/>
    <w:rsid w:val="00486C8B"/>
    <w:rsid w:val="00494461"/>
    <w:rsid w:val="004A06F4"/>
    <w:rsid w:val="004A1C63"/>
    <w:rsid w:val="004A43C5"/>
    <w:rsid w:val="004B7F25"/>
    <w:rsid w:val="004C0770"/>
    <w:rsid w:val="004C47C6"/>
    <w:rsid w:val="004C6738"/>
    <w:rsid w:val="004D0330"/>
    <w:rsid w:val="004D5A63"/>
    <w:rsid w:val="004D5BBF"/>
    <w:rsid w:val="004E2572"/>
    <w:rsid w:val="004E283C"/>
    <w:rsid w:val="004E39FE"/>
    <w:rsid w:val="004E57FA"/>
    <w:rsid w:val="00500820"/>
    <w:rsid w:val="0050352B"/>
    <w:rsid w:val="0051028F"/>
    <w:rsid w:val="00510C87"/>
    <w:rsid w:val="00512709"/>
    <w:rsid w:val="00514BA8"/>
    <w:rsid w:val="00532732"/>
    <w:rsid w:val="005334E3"/>
    <w:rsid w:val="00533C11"/>
    <w:rsid w:val="0053621F"/>
    <w:rsid w:val="005404D8"/>
    <w:rsid w:val="0054655D"/>
    <w:rsid w:val="005565D7"/>
    <w:rsid w:val="005719C3"/>
    <w:rsid w:val="00573EFD"/>
    <w:rsid w:val="00575E5F"/>
    <w:rsid w:val="00583A9D"/>
    <w:rsid w:val="0058556C"/>
    <w:rsid w:val="00585F6F"/>
    <w:rsid w:val="00587880"/>
    <w:rsid w:val="00587FB4"/>
    <w:rsid w:val="00593A17"/>
    <w:rsid w:val="005A1954"/>
    <w:rsid w:val="005A3EBF"/>
    <w:rsid w:val="005A5220"/>
    <w:rsid w:val="005A576A"/>
    <w:rsid w:val="005A643A"/>
    <w:rsid w:val="005A6997"/>
    <w:rsid w:val="005A6DC3"/>
    <w:rsid w:val="005B3589"/>
    <w:rsid w:val="005B40DE"/>
    <w:rsid w:val="005B61D4"/>
    <w:rsid w:val="005C1F8C"/>
    <w:rsid w:val="005C717B"/>
    <w:rsid w:val="005C7F3D"/>
    <w:rsid w:val="005D0DC9"/>
    <w:rsid w:val="005D5C35"/>
    <w:rsid w:val="005E6DC2"/>
    <w:rsid w:val="005F1496"/>
    <w:rsid w:val="005F5C13"/>
    <w:rsid w:val="00600361"/>
    <w:rsid w:val="00606B38"/>
    <w:rsid w:val="00612C6E"/>
    <w:rsid w:val="00636A75"/>
    <w:rsid w:val="0064432E"/>
    <w:rsid w:val="00647CE6"/>
    <w:rsid w:val="00650FC2"/>
    <w:rsid w:val="00656EB9"/>
    <w:rsid w:val="006578EC"/>
    <w:rsid w:val="0066193E"/>
    <w:rsid w:val="006661DB"/>
    <w:rsid w:val="006671FD"/>
    <w:rsid w:val="006675FA"/>
    <w:rsid w:val="00670928"/>
    <w:rsid w:val="00674299"/>
    <w:rsid w:val="00675DBD"/>
    <w:rsid w:val="00681382"/>
    <w:rsid w:val="00691777"/>
    <w:rsid w:val="006917A7"/>
    <w:rsid w:val="00693554"/>
    <w:rsid w:val="006A355B"/>
    <w:rsid w:val="006C1870"/>
    <w:rsid w:val="006C52B0"/>
    <w:rsid w:val="006C5879"/>
    <w:rsid w:val="006C7104"/>
    <w:rsid w:val="006D0CC5"/>
    <w:rsid w:val="006E2436"/>
    <w:rsid w:val="006E7C4D"/>
    <w:rsid w:val="006F3BC0"/>
    <w:rsid w:val="006F4302"/>
    <w:rsid w:val="006F4402"/>
    <w:rsid w:val="006F5FE2"/>
    <w:rsid w:val="00701B17"/>
    <w:rsid w:val="00703161"/>
    <w:rsid w:val="00703B4A"/>
    <w:rsid w:val="00710216"/>
    <w:rsid w:val="00710CC7"/>
    <w:rsid w:val="007176A7"/>
    <w:rsid w:val="00725726"/>
    <w:rsid w:val="00730306"/>
    <w:rsid w:val="007328A4"/>
    <w:rsid w:val="00736CA2"/>
    <w:rsid w:val="007378EF"/>
    <w:rsid w:val="007449AA"/>
    <w:rsid w:val="00747086"/>
    <w:rsid w:val="0075144B"/>
    <w:rsid w:val="0075336B"/>
    <w:rsid w:val="00754F5B"/>
    <w:rsid w:val="00762750"/>
    <w:rsid w:val="00766717"/>
    <w:rsid w:val="00766D84"/>
    <w:rsid w:val="00770739"/>
    <w:rsid w:val="007709BB"/>
    <w:rsid w:val="00776393"/>
    <w:rsid w:val="007770B0"/>
    <w:rsid w:val="007777DF"/>
    <w:rsid w:val="007840A5"/>
    <w:rsid w:val="00787036"/>
    <w:rsid w:val="00787A4F"/>
    <w:rsid w:val="00795ADE"/>
    <w:rsid w:val="00796B92"/>
    <w:rsid w:val="00797E72"/>
    <w:rsid w:val="007A0894"/>
    <w:rsid w:val="007A6E4A"/>
    <w:rsid w:val="007B14DD"/>
    <w:rsid w:val="007B5F95"/>
    <w:rsid w:val="007B6988"/>
    <w:rsid w:val="007B6CF4"/>
    <w:rsid w:val="007C427F"/>
    <w:rsid w:val="007C54DD"/>
    <w:rsid w:val="007C5C65"/>
    <w:rsid w:val="007D1162"/>
    <w:rsid w:val="007E32F1"/>
    <w:rsid w:val="007E61A1"/>
    <w:rsid w:val="007E7216"/>
    <w:rsid w:val="007E7A03"/>
    <w:rsid w:val="00805A24"/>
    <w:rsid w:val="00810045"/>
    <w:rsid w:val="00816948"/>
    <w:rsid w:val="00816A82"/>
    <w:rsid w:val="008212CC"/>
    <w:rsid w:val="008246A9"/>
    <w:rsid w:val="00826A62"/>
    <w:rsid w:val="00835DD2"/>
    <w:rsid w:val="00836248"/>
    <w:rsid w:val="00837B3F"/>
    <w:rsid w:val="008429F9"/>
    <w:rsid w:val="008511A3"/>
    <w:rsid w:val="00862ED9"/>
    <w:rsid w:val="00864D87"/>
    <w:rsid w:val="00872210"/>
    <w:rsid w:val="00873CDC"/>
    <w:rsid w:val="00876E61"/>
    <w:rsid w:val="00877E77"/>
    <w:rsid w:val="00884709"/>
    <w:rsid w:val="00894DE8"/>
    <w:rsid w:val="00896D0A"/>
    <w:rsid w:val="008A49CB"/>
    <w:rsid w:val="008B0533"/>
    <w:rsid w:val="008B6C46"/>
    <w:rsid w:val="008C7DFE"/>
    <w:rsid w:val="008D091C"/>
    <w:rsid w:val="008D3212"/>
    <w:rsid w:val="008D3A69"/>
    <w:rsid w:val="008D4129"/>
    <w:rsid w:val="008E3FC1"/>
    <w:rsid w:val="008F229F"/>
    <w:rsid w:val="009061A9"/>
    <w:rsid w:val="00917544"/>
    <w:rsid w:val="009178D6"/>
    <w:rsid w:val="00920AF1"/>
    <w:rsid w:val="009234B4"/>
    <w:rsid w:val="009235D4"/>
    <w:rsid w:val="00935BDA"/>
    <w:rsid w:val="00951040"/>
    <w:rsid w:val="00956554"/>
    <w:rsid w:val="009605B3"/>
    <w:rsid w:val="009607A9"/>
    <w:rsid w:val="00973231"/>
    <w:rsid w:val="009754EE"/>
    <w:rsid w:val="00980E75"/>
    <w:rsid w:val="00987AE4"/>
    <w:rsid w:val="00990551"/>
    <w:rsid w:val="00993586"/>
    <w:rsid w:val="00994E8F"/>
    <w:rsid w:val="00994FED"/>
    <w:rsid w:val="00996D20"/>
    <w:rsid w:val="009A4DFD"/>
    <w:rsid w:val="009B199B"/>
    <w:rsid w:val="009B6F92"/>
    <w:rsid w:val="009D6DEF"/>
    <w:rsid w:val="009E2A07"/>
    <w:rsid w:val="009E2C44"/>
    <w:rsid w:val="009F68FF"/>
    <w:rsid w:val="00A04EFB"/>
    <w:rsid w:val="00A13599"/>
    <w:rsid w:val="00A24BB9"/>
    <w:rsid w:val="00A268FA"/>
    <w:rsid w:val="00A3770A"/>
    <w:rsid w:val="00A40969"/>
    <w:rsid w:val="00A409E0"/>
    <w:rsid w:val="00A4759E"/>
    <w:rsid w:val="00A47C4F"/>
    <w:rsid w:val="00A57751"/>
    <w:rsid w:val="00A62BB0"/>
    <w:rsid w:val="00A74149"/>
    <w:rsid w:val="00A83A43"/>
    <w:rsid w:val="00A874F4"/>
    <w:rsid w:val="00A912F4"/>
    <w:rsid w:val="00AA1AEC"/>
    <w:rsid w:val="00AA3385"/>
    <w:rsid w:val="00AA647B"/>
    <w:rsid w:val="00AA7128"/>
    <w:rsid w:val="00AB0419"/>
    <w:rsid w:val="00AB13C4"/>
    <w:rsid w:val="00AB4737"/>
    <w:rsid w:val="00AC5027"/>
    <w:rsid w:val="00AC69F9"/>
    <w:rsid w:val="00AD07F2"/>
    <w:rsid w:val="00AE00A2"/>
    <w:rsid w:val="00AE29F3"/>
    <w:rsid w:val="00AF02E2"/>
    <w:rsid w:val="00AF40EA"/>
    <w:rsid w:val="00AF49BA"/>
    <w:rsid w:val="00AF5C07"/>
    <w:rsid w:val="00AF5DD1"/>
    <w:rsid w:val="00AF6DDE"/>
    <w:rsid w:val="00B0209B"/>
    <w:rsid w:val="00B04588"/>
    <w:rsid w:val="00B231BE"/>
    <w:rsid w:val="00B27457"/>
    <w:rsid w:val="00B31EFF"/>
    <w:rsid w:val="00B33956"/>
    <w:rsid w:val="00B42CB7"/>
    <w:rsid w:val="00B44214"/>
    <w:rsid w:val="00B45468"/>
    <w:rsid w:val="00B45B24"/>
    <w:rsid w:val="00B46442"/>
    <w:rsid w:val="00B473BD"/>
    <w:rsid w:val="00B51408"/>
    <w:rsid w:val="00B56E21"/>
    <w:rsid w:val="00B607DE"/>
    <w:rsid w:val="00B6456D"/>
    <w:rsid w:val="00B6635A"/>
    <w:rsid w:val="00B667E6"/>
    <w:rsid w:val="00B72C34"/>
    <w:rsid w:val="00B8790F"/>
    <w:rsid w:val="00B921B3"/>
    <w:rsid w:val="00B947E0"/>
    <w:rsid w:val="00B962F6"/>
    <w:rsid w:val="00BA24E7"/>
    <w:rsid w:val="00BB15C6"/>
    <w:rsid w:val="00BB42F5"/>
    <w:rsid w:val="00BB68D3"/>
    <w:rsid w:val="00BB7AD0"/>
    <w:rsid w:val="00BC03F8"/>
    <w:rsid w:val="00BC3E26"/>
    <w:rsid w:val="00BC3FE7"/>
    <w:rsid w:val="00BD063E"/>
    <w:rsid w:val="00BD0C8C"/>
    <w:rsid w:val="00BD1579"/>
    <w:rsid w:val="00BD42D0"/>
    <w:rsid w:val="00BE6EE4"/>
    <w:rsid w:val="00BF0938"/>
    <w:rsid w:val="00BF604B"/>
    <w:rsid w:val="00C04FE6"/>
    <w:rsid w:val="00C06658"/>
    <w:rsid w:val="00C074E1"/>
    <w:rsid w:val="00C14984"/>
    <w:rsid w:val="00C15A26"/>
    <w:rsid w:val="00C16C62"/>
    <w:rsid w:val="00C24DA3"/>
    <w:rsid w:val="00C27DCC"/>
    <w:rsid w:val="00C426BC"/>
    <w:rsid w:val="00C46BD1"/>
    <w:rsid w:val="00C5539B"/>
    <w:rsid w:val="00C553B1"/>
    <w:rsid w:val="00C576F7"/>
    <w:rsid w:val="00C60DF9"/>
    <w:rsid w:val="00C671DC"/>
    <w:rsid w:val="00C7742B"/>
    <w:rsid w:val="00C77B33"/>
    <w:rsid w:val="00C8016C"/>
    <w:rsid w:val="00C8051E"/>
    <w:rsid w:val="00C80D21"/>
    <w:rsid w:val="00C90366"/>
    <w:rsid w:val="00C92502"/>
    <w:rsid w:val="00CA56A8"/>
    <w:rsid w:val="00CC47DA"/>
    <w:rsid w:val="00CC5F5B"/>
    <w:rsid w:val="00CD4F32"/>
    <w:rsid w:val="00CD699F"/>
    <w:rsid w:val="00CE582C"/>
    <w:rsid w:val="00CE5AF7"/>
    <w:rsid w:val="00D129D6"/>
    <w:rsid w:val="00D159D0"/>
    <w:rsid w:val="00D16EEC"/>
    <w:rsid w:val="00D203D6"/>
    <w:rsid w:val="00D249BC"/>
    <w:rsid w:val="00D25779"/>
    <w:rsid w:val="00D31ACA"/>
    <w:rsid w:val="00D43BBF"/>
    <w:rsid w:val="00D50364"/>
    <w:rsid w:val="00D6231E"/>
    <w:rsid w:val="00D7144B"/>
    <w:rsid w:val="00D721FC"/>
    <w:rsid w:val="00D86787"/>
    <w:rsid w:val="00D91C5D"/>
    <w:rsid w:val="00DA1A49"/>
    <w:rsid w:val="00DA3EFF"/>
    <w:rsid w:val="00DB7779"/>
    <w:rsid w:val="00DB791A"/>
    <w:rsid w:val="00DC1DE0"/>
    <w:rsid w:val="00DC264D"/>
    <w:rsid w:val="00DC3E98"/>
    <w:rsid w:val="00DD0708"/>
    <w:rsid w:val="00DD5B70"/>
    <w:rsid w:val="00DD6593"/>
    <w:rsid w:val="00DD7E9F"/>
    <w:rsid w:val="00DE2730"/>
    <w:rsid w:val="00DF4E8E"/>
    <w:rsid w:val="00DF53F5"/>
    <w:rsid w:val="00DF5DCB"/>
    <w:rsid w:val="00DF61F7"/>
    <w:rsid w:val="00E06034"/>
    <w:rsid w:val="00E1115B"/>
    <w:rsid w:val="00E14ADE"/>
    <w:rsid w:val="00E201F3"/>
    <w:rsid w:val="00E266AF"/>
    <w:rsid w:val="00E31F28"/>
    <w:rsid w:val="00E339F3"/>
    <w:rsid w:val="00E37B44"/>
    <w:rsid w:val="00E52A16"/>
    <w:rsid w:val="00E52A20"/>
    <w:rsid w:val="00E55CAF"/>
    <w:rsid w:val="00E61735"/>
    <w:rsid w:val="00E62A54"/>
    <w:rsid w:val="00E77D35"/>
    <w:rsid w:val="00E84C35"/>
    <w:rsid w:val="00EA3BDC"/>
    <w:rsid w:val="00EA5C72"/>
    <w:rsid w:val="00EB33AE"/>
    <w:rsid w:val="00ED157D"/>
    <w:rsid w:val="00ED7975"/>
    <w:rsid w:val="00ED7A0D"/>
    <w:rsid w:val="00EE1558"/>
    <w:rsid w:val="00EE41BF"/>
    <w:rsid w:val="00EF7DD8"/>
    <w:rsid w:val="00F065F2"/>
    <w:rsid w:val="00F07779"/>
    <w:rsid w:val="00F144B1"/>
    <w:rsid w:val="00F17A8F"/>
    <w:rsid w:val="00F2040C"/>
    <w:rsid w:val="00F304FC"/>
    <w:rsid w:val="00F37BA2"/>
    <w:rsid w:val="00F434EE"/>
    <w:rsid w:val="00F457E3"/>
    <w:rsid w:val="00F50352"/>
    <w:rsid w:val="00F5160B"/>
    <w:rsid w:val="00F5216D"/>
    <w:rsid w:val="00F731A1"/>
    <w:rsid w:val="00F731E0"/>
    <w:rsid w:val="00F842AA"/>
    <w:rsid w:val="00F87130"/>
    <w:rsid w:val="00F90ECA"/>
    <w:rsid w:val="00F96928"/>
    <w:rsid w:val="00F97DC3"/>
    <w:rsid w:val="00FA39FA"/>
    <w:rsid w:val="00FA5140"/>
    <w:rsid w:val="00FB3A82"/>
    <w:rsid w:val="00FB6D7B"/>
    <w:rsid w:val="00FC404B"/>
    <w:rsid w:val="00FC53E8"/>
    <w:rsid w:val="00FC71FD"/>
    <w:rsid w:val="00FC7611"/>
    <w:rsid w:val="00FD4C9D"/>
    <w:rsid w:val="00FE0D00"/>
    <w:rsid w:val="00FE2943"/>
    <w:rsid w:val="00FE379A"/>
    <w:rsid w:val="00FE593D"/>
    <w:rsid w:val="00FE6828"/>
    <w:rsid w:val="00FE6907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1B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36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A034-6B2A-4587-A4F2-3832C64F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 Sunsompark</cp:lastModifiedBy>
  <cp:revision>4</cp:revision>
  <cp:lastPrinted>2024-01-11T16:12:00Z</cp:lastPrinted>
  <dcterms:created xsi:type="dcterms:W3CDTF">2024-01-31T08:22:00Z</dcterms:created>
  <dcterms:modified xsi:type="dcterms:W3CDTF">2024-01-31T08:24:00Z</dcterms:modified>
</cp:coreProperties>
</file>