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5A2FA60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546" w14:textId="77777777" w:rsidR="003E4FD8" w:rsidRDefault="003E4FD8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23587665" w14:textId="429A3462" w:rsidR="002A3E66" w:rsidRDefault="002A3E66" w:rsidP="006D0CC5">
      <w:pPr>
        <w:pStyle w:val="paragraph"/>
        <w:spacing w:before="0" w:beforeAutospacing="0" w:after="0" w:afterAutospacing="0"/>
        <w:textAlignment w:val="baseline"/>
        <w:rPr>
          <w:rFonts w:asciiTheme="minorBidi" w:eastAsiaTheme="minorHAnsi" w:hAnsiTheme="minorBidi" w:cstheme="minorBidi"/>
          <w:sz w:val="32"/>
          <w:szCs w:val="32"/>
        </w:rPr>
      </w:pPr>
    </w:p>
    <w:p w14:paraId="735EA60F" w14:textId="614540C5" w:rsidR="00B44214" w:rsidRPr="008D4AED" w:rsidRDefault="00B44214" w:rsidP="006D0CC5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32"/>
          <w:szCs w:val="32"/>
        </w:rPr>
      </w:pPr>
      <w:r w:rsidRPr="008D4AED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6337837E" w14:textId="77777777" w:rsidR="00995244" w:rsidRPr="008D4AED" w:rsidRDefault="00995244" w:rsidP="00995244">
      <w:pPr>
        <w:spacing w:after="0" w:line="240" w:lineRule="auto"/>
        <w:ind w:right="142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8D4AED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22 </w:t>
      </w:r>
      <w:r w:rsidRPr="008D4AE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มกราคม 25</w:t>
      </w:r>
      <w:r w:rsidRPr="008D4AED">
        <w:rPr>
          <w:rFonts w:asciiTheme="minorBidi" w:eastAsia="Times New Roman" w:hAnsiTheme="minorBidi"/>
          <w:color w:val="000000" w:themeColor="text1"/>
          <w:sz w:val="32"/>
          <w:szCs w:val="32"/>
        </w:rPr>
        <w:t>67</w:t>
      </w:r>
      <w:r w:rsidRPr="008D4AE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</w:p>
    <w:p w14:paraId="63BC5D40" w14:textId="77777777" w:rsidR="00995244" w:rsidRPr="008D4AED" w:rsidRDefault="00995244" w:rsidP="00995244">
      <w:pPr>
        <w:spacing w:after="0" w:line="240" w:lineRule="auto"/>
        <w:ind w:left="426" w:right="142" w:firstLine="850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4C525058" w14:textId="3DC2536A" w:rsidR="00995244" w:rsidRPr="008D4AED" w:rsidRDefault="00F56479" w:rsidP="00995244">
      <w:pPr>
        <w:spacing w:after="0" w:line="240" w:lineRule="auto"/>
        <w:ind w:right="142"/>
        <w:rPr>
          <w:rFonts w:asciiTheme="minorBidi" w:eastAsia="Times New Roman" w:hAnsiTheme="minorBidi"/>
          <w:b/>
          <w:bCs/>
          <w:sz w:val="32"/>
          <w:szCs w:val="32"/>
          <w:cs/>
        </w:rPr>
      </w:pPr>
      <w:proofErr w:type="spellStart"/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. ต้อนรับ คณะ</w:t>
      </w:r>
      <w:r w:rsidR="00995244" w:rsidRPr="008D4AED">
        <w:rPr>
          <w:rFonts w:asciiTheme="minorBidi" w:eastAsia="Times New Roman" w:hAnsiTheme="minorBidi"/>
          <w:b/>
          <w:bCs/>
          <w:sz w:val="32"/>
          <w:szCs w:val="32"/>
          <w:cs/>
        </w:rPr>
        <w:t>ผู้แทน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proofErr w:type="spellStart"/>
      <w:r w:rsidR="00995244" w:rsidRPr="008D4AED">
        <w:rPr>
          <w:rFonts w:asciiTheme="minorBidi" w:eastAsia="Times New Roman" w:hAnsiTheme="minorBidi"/>
          <w:b/>
          <w:bCs/>
          <w:sz w:val="32"/>
          <w:szCs w:val="32"/>
        </w:rPr>
        <w:t>Proparco</w:t>
      </w:r>
      <w:proofErr w:type="spellEnd"/>
      <w:r w:rsidR="00995244" w:rsidRPr="008D4AED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r w:rsidR="00995244" w:rsidRPr="008D4AED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สถาบันการเงินเพื่อการพัฒนา แห่งสาธารณรัฐฝรั่งเศส </w:t>
      </w:r>
    </w:p>
    <w:p w14:paraId="0CE10F9F" w14:textId="77777777" w:rsidR="00995244" w:rsidRPr="008D4AED" w:rsidRDefault="00995244" w:rsidP="00995244">
      <w:pPr>
        <w:spacing w:after="0" w:line="240" w:lineRule="auto"/>
        <w:ind w:right="142"/>
        <w:jc w:val="thaiDistribute"/>
        <w:rPr>
          <w:rFonts w:asciiTheme="minorBidi" w:hAnsiTheme="minorBidi"/>
          <w:color w:val="212529"/>
          <w:sz w:val="32"/>
          <w:szCs w:val="32"/>
        </w:rPr>
      </w:pPr>
      <w:r w:rsidRPr="008D4AED">
        <w:rPr>
          <w:rFonts w:asciiTheme="minorBidi" w:hAnsiTheme="minorBidi"/>
          <w:color w:val="212529"/>
          <w:sz w:val="32"/>
          <w:szCs w:val="32"/>
          <w:cs/>
        </w:rPr>
        <w:t xml:space="preserve">      </w:t>
      </w:r>
    </w:p>
    <w:p w14:paraId="325DA031" w14:textId="090F694A" w:rsidR="008A5299" w:rsidRDefault="00995244" w:rsidP="00995244">
      <w:pPr>
        <w:shd w:val="clear" w:color="auto" w:fill="FFFFFF"/>
        <w:spacing w:after="100" w:afterAutospacing="1" w:line="240" w:lineRule="auto"/>
        <w:jc w:val="thaiDistribute"/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</w:pPr>
      <w:r w:rsidRPr="008D4AED">
        <w:rPr>
          <w:rFonts w:asciiTheme="minorBidi" w:hAnsiTheme="minorBidi"/>
          <w:color w:val="212529"/>
          <w:spacing w:val="2"/>
          <w:sz w:val="32"/>
          <w:szCs w:val="32"/>
          <w:cs/>
        </w:rPr>
        <w:t xml:space="preserve">       </w:t>
      </w:r>
      <w:r w:rsidRPr="008D4AED">
        <w:rPr>
          <w:rFonts w:asciiTheme="minorBidi" w:hAnsiTheme="minorBidi"/>
          <w:color w:val="212529"/>
          <w:spacing w:val="2"/>
          <w:sz w:val="32"/>
          <w:szCs w:val="32"/>
          <w:cs/>
        </w:rPr>
        <w:tab/>
        <w:t>นาย</w:t>
      </w:r>
      <w:proofErr w:type="spellStart"/>
      <w:r w:rsidRPr="008D4AED">
        <w:rPr>
          <w:rFonts w:asciiTheme="minorBidi" w:hAnsiTheme="minorBidi"/>
          <w:color w:val="212529"/>
          <w:spacing w:val="2"/>
          <w:sz w:val="32"/>
          <w:szCs w:val="32"/>
          <w:cs/>
        </w:rPr>
        <w:t>ศิษฎ์</w:t>
      </w:r>
      <w:proofErr w:type="spellEnd"/>
      <w:r w:rsidRPr="008D4AED">
        <w:rPr>
          <w:rFonts w:asciiTheme="minorBidi" w:hAnsiTheme="minorBidi"/>
          <w:color w:val="212529"/>
          <w:spacing w:val="2"/>
          <w:sz w:val="32"/>
          <w:szCs w:val="32"/>
          <w:cs/>
        </w:rPr>
        <w:t xml:space="preserve"> วงศาริยะ รองผู้จัดการทั่วไป สายงานกำกับและบริหารความเสี่ยง</w:t>
      </w:r>
      <w:r w:rsidR="002A0D9E" w:rsidRPr="008D4AED">
        <w:rPr>
          <w:rFonts w:asciiTheme="minorBidi" w:eastAsia="Times New Roman" w:hAnsiTheme="minorBidi"/>
          <w:b/>
          <w:bCs/>
          <w:spacing w:val="2"/>
          <w:sz w:val="32"/>
          <w:szCs w:val="32"/>
          <w:cs/>
        </w:rPr>
        <w:t xml:space="preserve"> </w:t>
      </w:r>
      <w:r w:rsidR="002A0D9E" w:rsidRPr="00AF097E">
        <w:rPr>
          <w:rFonts w:asciiTheme="minorBidi" w:eastAsia="Times New Roman" w:hAnsiTheme="minorBidi"/>
          <w:spacing w:val="2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="002A0D9E" w:rsidRPr="00AF097E">
        <w:rPr>
          <w:rFonts w:asciiTheme="minorBidi" w:eastAsia="Times New Roman" w:hAnsiTheme="minorBidi"/>
          <w:spacing w:val="2"/>
          <w:sz w:val="32"/>
          <w:szCs w:val="32"/>
          <w:cs/>
        </w:rPr>
        <w:t>บสย</w:t>
      </w:r>
      <w:proofErr w:type="spellEnd"/>
      <w:r w:rsidR="002A0D9E" w:rsidRPr="00AF097E">
        <w:rPr>
          <w:rFonts w:asciiTheme="minorBidi" w:eastAsia="Times New Roman" w:hAnsiTheme="minorBidi"/>
          <w:spacing w:val="2"/>
          <w:sz w:val="32"/>
          <w:szCs w:val="32"/>
          <w:cs/>
        </w:rPr>
        <w:t>.)</w:t>
      </w:r>
      <w:r w:rsidR="002A0D9E" w:rsidRPr="008D4AED">
        <w:rPr>
          <w:rFonts w:asciiTheme="minorBidi" w:eastAsia="Times New Roman" w:hAnsiTheme="minorBidi"/>
          <w:b/>
          <w:bCs/>
          <w:spacing w:val="2"/>
          <w:sz w:val="32"/>
          <w:szCs w:val="32"/>
          <w:cs/>
        </w:rPr>
        <w:t xml:space="preserve"> </w:t>
      </w:r>
      <w:r w:rsidRPr="008D4AED">
        <w:rPr>
          <w:rFonts w:asciiTheme="minorBidi" w:eastAsia="Times New Roman" w:hAnsiTheme="minorBidi"/>
          <w:b/>
          <w:bCs/>
          <w:spacing w:val="2"/>
          <w:sz w:val="32"/>
          <w:szCs w:val="32"/>
          <w:cs/>
        </w:rPr>
        <w:t xml:space="preserve"> </w:t>
      </w:r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พร้อมด้วย นางสาวฉันทน</w:t>
      </w:r>
      <w:proofErr w:type="spellStart"/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ีย์</w:t>
      </w:r>
      <w:proofErr w:type="spellEnd"/>
      <w:r w:rsidR="008D4AED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  </w:t>
      </w:r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รุ่งรัตน์ธวัชชัย ผู้อำนวยการสำน</w:t>
      </w:r>
      <w:r w:rsidR="001B2EAC"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ักกรรมการและผู้จัดการทั่วไป </w:t>
      </w:r>
      <w:r w:rsidR="008A5299">
        <w:rPr>
          <w:rFonts w:asciiTheme="minorBidi" w:eastAsia="Times New Roman" w:hAnsiTheme="minorBidi" w:hint="cs"/>
          <w:spacing w:val="2"/>
          <w:sz w:val="32"/>
          <w:szCs w:val="32"/>
          <w:cs/>
        </w:rPr>
        <w:t>ให้กา</w:t>
      </w:r>
      <w:bookmarkStart w:id="0" w:name="_GoBack"/>
      <w:bookmarkEnd w:id="0"/>
      <w:r w:rsidR="008A5299">
        <w:rPr>
          <w:rFonts w:asciiTheme="minorBidi" w:eastAsia="Times New Roman" w:hAnsiTheme="minorBidi" w:hint="cs"/>
          <w:spacing w:val="2"/>
          <w:sz w:val="32"/>
          <w:szCs w:val="32"/>
          <w:cs/>
        </w:rPr>
        <w:t>ร</w:t>
      </w:r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ต้อนรับ </w:t>
      </w:r>
      <w:r w:rsidRPr="008D4AED">
        <w:rPr>
          <w:rFonts w:asciiTheme="minorBidi" w:hAnsiTheme="minorBidi"/>
          <w:spacing w:val="2"/>
          <w:sz w:val="32"/>
          <w:szCs w:val="32"/>
          <w:cs/>
        </w:rPr>
        <w:t xml:space="preserve">คณะผู้แทนจาก </w:t>
      </w:r>
      <w:proofErr w:type="spellStart"/>
      <w:r w:rsidRPr="008D4AED">
        <w:rPr>
          <w:rFonts w:asciiTheme="minorBidi" w:eastAsia="Times New Roman" w:hAnsiTheme="minorBidi"/>
          <w:spacing w:val="2"/>
          <w:sz w:val="32"/>
          <w:szCs w:val="32"/>
        </w:rPr>
        <w:t>Proparco</w:t>
      </w:r>
      <w:proofErr w:type="spellEnd"/>
      <w:r w:rsidRPr="008D4AED">
        <w:rPr>
          <w:rFonts w:asciiTheme="minorBidi" w:eastAsia="Times New Roman" w:hAnsiTheme="minorBidi"/>
          <w:spacing w:val="2"/>
          <w:sz w:val="32"/>
          <w:szCs w:val="32"/>
        </w:rPr>
        <w:t xml:space="preserve"> </w:t>
      </w:r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สถาบันการเงินเพื่อการพัฒนา</w:t>
      </w:r>
      <w:r w:rsidR="00C43D77">
        <w:rPr>
          <w:rFonts w:asciiTheme="minorBidi" w:hAnsiTheme="minorBidi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  <w:cs/>
        </w:rPr>
        <w:t xml:space="preserve">แห่งสาธารณรัฐฝรั่งเศส </w:t>
      </w:r>
      <w:r w:rsidR="001B2EAC" w:rsidRPr="008D4AED">
        <w:rPr>
          <w:rFonts w:asciiTheme="minorBidi" w:hAnsiTheme="minorBidi"/>
          <w:spacing w:val="2"/>
          <w:sz w:val="32"/>
          <w:szCs w:val="32"/>
          <w:cs/>
        </w:rPr>
        <w:t>นำโดย</w:t>
      </w:r>
      <w:r w:rsidR="00C43D77">
        <w:rPr>
          <w:rFonts w:asciiTheme="minorBidi" w:hAnsiTheme="minorBidi" w:cs="Cordia New"/>
          <w:spacing w:val="2"/>
          <w:sz w:val="32"/>
          <w:szCs w:val="32"/>
          <w:cs/>
        </w:rPr>
        <w:t xml:space="preserve"> </w:t>
      </w:r>
      <w:proofErr w:type="spellStart"/>
      <w:r w:rsidRPr="008D4AED">
        <w:rPr>
          <w:rFonts w:asciiTheme="minorBidi" w:hAnsiTheme="minorBidi"/>
          <w:spacing w:val="2"/>
          <w:sz w:val="32"/>
          <w:szCs w:val="32"/>
        </w:rPr>
        <w:t>Mr</w:t>
      </w:r>
      <w:proofErr w:type="spellEnd"/>
      <w:r w:rsidRPr="008D4AED">
        <w:rPr>
          <w:rFonts w:asciiTheme="minorBidi" w:hAnsiTheme="minorBidi"/>
          <w:spacing w:val="2"/>
          <w:sz w:val="32"/>
          <w:szCs w:val="32"/>
          <w:cs/>
        </w:rPr>
        <w:t>.</w:t>
      </w:r>
      <w:proofErr w:type="spellStart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  <w:shd w:val="clear" w:color="auto" w:fill="FFFFFF"/>
        </w:rPr>
        <w:t>Pierrick</w:t>
      </w:r>
      <w:proofErr w:type="spellEnd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  <w:shd w:val="clear" w:color="auto" w:fill="FFFFFF"/>
        </w:rPr>
        <w:t xml:space="preserve"> </w:t>
      </w:r>
      <w:proofErr w:type="spellStart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  <w:shd w:val="clear" w:color="auto" w:fill="FFFFFF"/>
        </w:rPr>
        <w:t>Baraton</w:t>
      </w:r>
      <w:proofErr w:type="spellEnd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  <w:cs/>
        </w:rPr>
        <w:t xml:space="preserve"> </w:t>
      </w:r>
      <w:proofErr w:type="spellStart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</w:rPr>
        <w:t>Invesment</w:t>
      </w:r>
      <w:proofErr w:type="spellEnd"/>
      <w:r w:rsidRPr="008D4AED">
        <w:rPr>
          <w:rFonts w:asciiTheme="minorBidi" w:hAnsiTheme="minorBidi"/>
          <w:color w:val="000000" w:themeColor="text1"/>
          <w:spacing w:val="2"/>
          <w:sz w:val="32"/>
          <w:szCs w:val="32"/>
        </w:rPr>
        <w:t xml:space="preserve"> Officer Guarantees for Development Financial Institutions Group </w:t>
      </w:r>
      <w:r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และ</w:t>
      </w:r>
      <w:r w:rsidRPr="008D4AED">
        <w:rPr>
          <w:rFonts w:asciiTheme="minorBidi" w:eastAsia="Times New Roman" w:hAnsiTheme="minorBidi"/>
          <w:b/>
          <w:bCs/>
          <w:color w:val="000000" w:themeColor="text1"/>
          <w:spacing w:val="2"/>
          <w:sz w:val="32"/>
          <w:szCs w:val="32"/>
          <w:cs/>
          <w:lang w:val="en-GB"/>
        </w:rPr>
        <w:t xml:space="preserve"> </w:t>
      </w:r>
      <w:r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  <w:lang w:val="en-GB"/>
        </w:rPr>
        <w:t>นาย</w:t>
      </w:r>
      <w:r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</w:rPr>
        <w:t>จักรินท</w:t>
      </w:r>
      <w:proofErr w:type="spellStart"/>
      <w:r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</w:rPr>
        <w:t>ร์</w:t>
      </w:r>
      <w:proofErr w:type="spellEnd"/>
      <w:r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</w:rPr>
        <w:t xml:space="preserve"> จีระดิษฐ์ </w:t>
      </w:r>
      <w:r w:rsidR="001B2EAC"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  <w:t xml:space="preserve">Senior </w:t>
      </w:r>
      <w:proofErr w:type="spellStart"/>
      <w:r w:rsidR="001B2EAC"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  <w:t>Invesment</w:t>
      </w:r>
      <w:proofErr w:type="spellEnd"/>
      <w:r w:rsidR="001B2EAC"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  <w:t xml:space="preserve"> Officer North and South East Asia </w:t>
      </w:r>
      <w:r w:rsidR="008D4AED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 </w:t>
      </w:r>
      <w:r w:rsidR="00E126DB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ในโอกาสเดินทางเยื</w:t>
      </w:r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อนประเท</w:t>
      </w:r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ศไทย</w:t>
      </w:r>
      <w:r w:rsidR="00C43D77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 </w:t>
      </w:r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พร้อม</w:t>
      </w:r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เข้าพบผู้บริหาร </w:t>
      </w:r>
      <w:proofErr w:type="spellStart"/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บสย</w:t>
      </w:r>
      <w:proofErr w:type="spellEnd"/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. </w:t>
      </w:r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และ</w:t>
      </w:r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เยี่ยมชม</w:t>
      </w:r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 สำนักงานใหญ่ </w:t>
      </w:r>
      <w:proofErr w:type="spellStart"/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>บสย</w:t>
      </w:r>
      <w:proofErr w:type="spellEnd"/>
      <w:r w:rsidR="008A5299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. </w:t>
      </w:r>
      <w:r w:rsidR="00CB07FB" w:rsidRPr="00CB07FB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เพื่อยกระดับความสัมพันธ์ระหว่าง </w:t>
      </w:r>
      <w:r w:rsidR="00CB07FB" w:rsidRPr="00CB07FB"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  <w:t xml:space="preserve">2 </w:t>
      </w:r>
      <w:r w:rsidR="00CB07FB" w:rsidRPr="00CB07FB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หน่วยงานของทั้งสองประเทศ ภายใต้ยุทธศาสตร์การเป็น </w:t>
      </w:r>
      <w:r w:rsidR="00CB07FB">
        <w:rPr>
          <w:rFonts w:asciiTheme="minorBidi" w:eastAsia="Times New Roman" w:hAnsiTheme="minorBidi"/>
          <w:color w:val="000000" w:themeColor="text1"/>
          <w:spacing w:val="2"/>
          <w:sz w:val="32"/>
          <w:szCs w:val="32"/>
        </w:rPr>
        <w:t xml:space="preserve">Credit Mediators </w:t>
      </w:r>
    </w:p>
    <w:p w14:paraId="3120FD76" w14:textId="0378B20E" w:rsidR="00995244" w:rsidRPr="008D4AED" w:rsidRDefault="008A5299" w:rsidP="008A5299">
      <w:pPr>
        <w:shd w:val="clear" w:color="auto" w:fill="FFFFFF"/>
        <w:spacing w:after="100" w:afterAutospacing="1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ในโอกาสนี้ คณะผู้แทน </w:t>
      </w:r>
      <w:proofErr w:type="spellStart"/>
      <w:r w:rsidRPr="008D4AED">
        <w:rPr>
          <w:rFonts w:asciiTheme="minorBidi" w:eastAsia="Times New Roman" w:hAnsiTheme="minorBidi"/>
          <w:spacing w:val="2"/>
          <w:sz w:val="32"/>
          <w:szCs w:val="32"/>
        </w:rPr>
        <w:t>Proparco</w:t>
      </w:r>
      <w:proofErr w:type="spellEnd"/>
      <w:r w:rsidR="008D4AED"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pacing w:val="2"/>
          <w:sz w:val="32"/>
          <w:szCs w:val="32"/>
          <w:cs/>
        </w:rPr>
        <w:t>ได้ร่วม</w:t>
      </w:r>
      <w:r w:rsidR="00995244" w:rsidRPr="008D4AED">
        <w:rPr>
          <w:rFonts w:asciiTheme="minorBidi" w:eastAsiaTheme="minorEastAsia" w:hAnsiTheme="minorBidi"/>
          <w:spacing w:val="2"/>
          <w:kern w:val="24"/>
          <w:sz w:val="32"/>
          <w:szCs w:val="32"/>
          <w:cs/>
        </w:rPr>
        <w:t xml:space="preserve">แลกเปลี่ยนข้อมูลด้านการค้ำประกันที่สนับสนุน </w:t>
      </w:r>
      <w:r w:rsidR="00995244" w:rsidRPr="008D4AED">
        <w:rPr>
          <w:rFonts w:asciiTheme="minorBidi" w:eastAsiaTheme="minorEastAsia" w:hAnsiTheme="minorBidi"/>
          <w:spacing w:val="2"/>
          <w:kern w:val="24"/>
          <w:sz w:val="32"/>
          <w:szCs w:val="32"/>
        </w:rPr>
        <w:t>SMEs</w:t>
      </w:r>
      <w:r w:rsidR="00995244" w:rsidRPr="008D4AED">
        <w:rPr>
          <w:rFonts w:asciiTheme="minorBidi" w:eastAsiaTheme="minorEastAsia" w:hAnsiTheme="minorBidi"/>
          <w:spacing w:val="2"/>
          <w:kern w:val="24"/>
          <w:sz w:val="32"/>
          <w:szCs w:val="32"/>
          <w:cs/>
        </w:rPr>
        <w:t xml:space="preserve"> หรือ</w:t>
      </w:r>
      <w:r w:rsidR="00995244" w:rsidRPr="008D4AED">
        <w:rPr>
          <w:rFonts w:asciiTheme="minorBidi" w:eastAsia="Calibri" w:hAnsiTheme="minorBidi"/>
          <w:spacing w:val="2"/>
          <w:kern w:val="24"/>
          <w:sz w:val="32"/>
          <w:szCs w:val="32"/>
          <w:cs/>
        </w:rPr>
        <w:t>ธุรกิจที่ดำเนินงานด้วยความรับผิดชอบต่อสังคมและสิ่งแวดล้อม</w:t>
      </w:r>
      <w:r w:rsidR="00995244" w:rsidRPr="008D4AED">
        <w:rPr>
          <w:rFonts w:asciiTheme="minorBidi" w:hAnsiTheme="minorBidi"/>
          <w:spacing w:val="2"/>
          <w:kern w:val="24"/>
          <w:sz w:val="32"/>
          <w:szCs w:val="32"/>
          <w:cs/>
        </w:rPr>
        <w:t xml:space="preserve"> เพื่อการบรรลุเป้าหมายการพัฒนาที่ยั่งยืน (</w:t>
      </w:r>
      <w:r w:rsidR="00995244" w:rsidRPr="008D4AED">
        <w:rPr>
          <w:rFonts w:asciiTheme="minorBidi" w:hAnsiTheme="minorBidi"/>
          <w:spacing w:val="2"/>
          <w:kern w:val="24"/>
          <w:sz w:val="32"/>
          <w:szCs w:val="32"/>
        </w:rPr>
        <w:t>SDGs</w:t>
      </w:r>
      <w:r w:rsidR="00995244" w:rsidRPr="008D4AED">
        <w:rPr>
          <w:rFonts w:asciiTheme="minorBidi" w:hAnsiTheme="minorBidi"/>
          <w:spacing w:val="2"/>
          <w:kern w:val="24"/>
          <w:sz w:val="32"/>
          <w:szCs w:val="32"/>
          <w:cs/>
        </w:rPr>
        <w:t>)</w:t>
      </w:r>
      <w:r w:rsidR="00995244"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 </w:t>
      </w:r>
      <w:r>
        <w:rPr>
          <w:rFonts w:asciiTheme="minorBidi" w:eastAsiaTheme="minorEastAsia" w:hAnsiTheme="minorBidi" w:hint="cs"/>
          <w:spacing w:val="2"/>
          <w:kern w:val="24"/>
          <w:sz w:val="32"/>
          <w:szCs w:val="32"/>
          <w:cs/>
        </w:rPr>
        <w:t>ซึ่ง</w:t>
      </w:r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สถาบัน </w:t>
      </w:r>
      <w:proofErr w:type="spellStart"/>
      <w:r w:rsidRPr="008D4AED">
        <w:rPr>
          <w:rFonts w:asciiTheme="minorBidi" w:eastAsia="Times New Roman" w:hAnsiTheme="minorBidi"/>
          <w:spacing w:val="2"/>
          <w:sz w:val="32"/>
          <w:szCs w:val="32"/>
        </w:rPr>
        <w:t>Proparco</w:t>
      </w:r>
      <w:proofErr w:type="spellEnd"/>
      <w:r w:rsidR="00995244" w:rsidRPr="008D4AED">
        <w:rPr>
          <w:rFonts w:asciiTheme="minorBidi" w:hAnsiTheme="min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pacing w:val="-4"/>
          <w:sz w:val="32"/>
          <w:szCs w:val="32"/>
          <w:cs/>
        </w:rPr>
        <w:t>เป็น</w:t>
      </w:r>
      <w:r>
        <w:rPr>
          <w:rFonts w:asciiTheme="minorBidi" w:hAnsiTheme="minorBidi" w:hint="cs"/>
          <w:color w:val="000000" w:themeColor="text1"/>
          <w:spacing w:val="-4"/>
          <w:sz w:val="32"/>
          <w:szCs w:val="32"/>
          <w:cs/>
        </w:rPr>
        <w:t>หน่วยงานใน</w:t>
      </w:r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  <w:cs/>
        </w:rPr>
        <w:t>เครือ</w:t>
      </w:r>
      <w:r>
        <w:rPr>
          <w:rFonts w:asciiTheme="minorBidi" w:eastAsia="Times New Roman" w:hAnsiTheme="minorBidi" w:hint="cs"/>
          <w:color w:val="212121"/>
          <w:spacing w:val="-4"/>
          <w:sz w:val="32"/>
          <w:szCs w:val="32"/>
          <w:shd w:val="clear" w:color="auto" w:fill="FFFFFF"/>
          <w:cs/>
        </w:rPr>
        <w:t xml:space="preserve"> </w:t>
      </w:r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  <w:cs/>
        </w:rPr>
        <w:t>สำนักงานเพื่อการพัฒนาแห่งสาธารณรัฐฝรั่งเศส (</w:t>
      </w:r>
      <w:proofErr w:type="spellStart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>Agence</w:t>
      </w:r>
      <w:proofErr w:type="spellEnd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 xml:space="preserve"> </w:t>
      </w:r>
      <w:proofErr w:type="spellStart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>Française</w:t>
      </w:r>
      <w:proofErr w:type="spellEnd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 xml:space="preserve"> de </w:t>
      </w:r>
      <w:proofErr w:type="spellStart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>Développement</w:t>
      </w:r>
      <w:proofErr w:type="spellEnd"/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 xml:space="preserve"> </w:t>
      </w:r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  <w:cs/>
        </w:rPr>
        <w:t xml:space="preserve">- </w:t>
      </w:r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</w:rPr>
        <w:t>AFD</w:t>
      </w:r>
      <w:r w:rsidR="00995244" w:rsidRPr="008D4AED">
        <w:rPr>
          <w:rFonts w:asciiTheme="minorBidi" w:eastAsia="Times New Roman" w:hAnsiTheme="minorBidi"/>
          <w:color w:val="212121"/>
          <w:spacing w:val="-4"/>
          <w:sz w:val="32"/>
          <w:szCs w:val="32"/>
          <w:shd w:val="clear" w:color="auto" w:fill="FFFFFF"/>
          <w:cs/>
        </w:rPr>
        <w:t xml:space="preserve">) </w:t>
      </w:r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ซึ่ง </w:t>
      </w:r>
      <w:proofErr w:type="spellStart"/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>บสย</w:t>
      </w:r>
      <w:proofErr w:type="spellEnd"/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>. ได้ศึกษา</w:t>
      </w:r>
      <w:r w:rsidR="0082264E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รูปแบบการค้ำประกันสินเชื่อ </w:t>
      </w:r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>ที่พัฒนาขึ้นเพื่อสนับสนุนผู้ประกอบการ</w:t>
      </w:r>
      <w:r w:rsidR="00995244" w:rsidRPr="008D4AED">
        <w:rPr>
          <w:rFonts w:asciiTheme="minorBidi" w:eastAsia="Times New Roman" w:hAnsiTheme="minorBidi"/>
          <w:spacing w:val="-2"/>
          <w:sz w:val="32"/>
          <w:szCs w:val="32"/>
          <w:cs/>
        </w:rPr>
        <w:t>ที่ดำเนินธุรกิจที่คำนึงถึงการพัฒนาที่ยั่งยืน ทั้งด้านเศรษฐกิจ สังคม และ สิ่งแวดล้อม (</w:t>
      </w:r>
      <w:r w:rsidR="00995244" w:rsidRPr="008D4AED">
        <w:rPr>
          <w:rFonts w:asciiTheme="minorBidi" w:eastAsia="Times New Roman" w:hAnsiTheme="minorBidi"/>
          <w:spacing w:val="-2"/>
          <w:sz w:val="32"/>
          <w:szCs w:val="32"/>
        </w:rPr>
        <w:t>SDGs</w:t>
      </w:r>
      <w:r w:rsidR="00995244" w:rsidRPr="008D4AED">
        <w:rPr>
          <w:rFonts w:asciiTheme="minorBidi" w:eastAsia="Times New Roman" w:hAnsiTheme="minorBidi"/>
          <w:spacing w:val="-2"/>
          <w:sz w:val="32"/>
          <w:szCs w:val="32"/>
          <w:cs/>
        </w:rPr>
        <w:t xml:space="preserve">) ของ สถาบัน </w:t>
      </w:r>
      <w:r w:rsidR="00995244" w:rsidRPr="008D4AED">
        <w:rPr>
          <w:rFonts w:asciiTheme="minorBidi" w:hAnsiTheme="minorBidi"/>
          <w:color w:val="000000" w:themeColor="text1"/>
          <w:spacing w:val="-2"/>
          <w:sz w:val="32"/>
          <w:szCs w:val="32"/>
        </w:rPr>
        <w:t>PROPARCO</w:t>
      </w:r>
      <w:r w:rsidR="00995244" w:rsidRPr="008D4AED">
        <w:rPr>
          <w:rFonts w:asciiTheme="minorBidi" w:hAnsiTheme="minorBidi"/>
          <w:color w:val="000000" w:themeColor="text1"/>
          <w:spacing w:val="-2"/>
          <w:sz w:val="32"/>
          <w:szCs w:val="32"/>
          <w:cs/>
        </w:rPr>
        <w:t xml:space="preserve"> </w:t>
      </w:r>
      <w:r w:rsidR="0082264E" w:rsidRPr="008D4AED">
        <w:rPr>
          <w:rFonts w:asciiTheme="minorBidi" w:hAnsiTheme="minorBidi"/>
          <w:color w:val="000000" w:themeColor="text1"/>
          <w:spacing w:val="-2"/>
          <w:sz w:val="32"/>
          <w:szCs w:val="32"/>
          <w:cs/>
        </w:rPr>
        <w:t>เพื่อเป็นแบบอย่างในการพัฒนาการค้ำประกันต่อไป</w:t>
      </w:r>
      <w:r w:rsidR="00995244" w:rsidRPr="008D4AED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 </w:t>
      </w:r>
      <w:r w:rsidR="001B2EAC"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ณ ศูนย์การเรียนรู้ ชั้น 2 สำนักงานใหญ่ </w:t>
      </w:r>
      <w:proofErr w:type="spellStart"/>
      <w:r w:rsidR="001B2EAC"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บสย</w:t>
      </w:r>
      <w:proofErr w:type="spellEnd"/>
      <w:r w:rsidR="001B2EAC" w:rsidRPr="008D4AED">
        <w:rPr>
          <w:rFonts w:asciiTheme="minorBidi" w:eastAsia="Times New Roman" w:hAnsiTheme="minorBidi"/>
          <w:spacing w:val="2"/>
          <w:sz w:val="32"/>
          <w:szCs w:val="32"/>
          <w:cs/>
        </w:rPr>
        <w:t>.</w:t>
      </w:r>
      <w:r w:rsidR="0082264E" w:rsidRPr="008D4AED">
        <w:rPr>
          <w:rFonts w:asciiTheme="minorBidi" w:eastAsia="Times New Roman" w:hAnsiTheme="minorBidi"/>
          <w:color w:val="000000" w:themeColor="text1"/>
          <w:spacing w:val="2"/>
          <w:sz w:val="32"/>
          <w:szCs w:val="32"/>
          <w:cs/>
        </w:rPr>
        <w:t xml:space="preserve"> ถนนเพชรบุรีตัดใหม่ กรุงเทพฯ </w:t>
      </w:r>
      <w:r>
        <w:rPr>
          <w:rFonts w:asciiTheme="minorBidi" w:eastAsia="Times New Roman" w:hAnsiTheme="minorBidi" w:hint="cs"/>
          <w:color w:val="000000" w:themeColor="text1"/>
          <w:spacing w:val="2"/>
          <w:sz w:val="32"/>
          <w:szCs w:val="32"/>
          <w:cs/>
        </w:rPr>
        <w:t xml:space="preserve"> เมื่อวันที่ 22 มกราคม 2567 </w:t>
      </w:r>
    </w:p>
    <w:p w14:paraId="2BCED912" w14:textId="065F5DAB" w:rsidR="00995244" w:rsidRDefault="00995244" w:rsidP="00995244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>-----------------------</w:t>
      </w:r>
    </w:p>
    <w:p w14:paraId="26ADA1C9" w14:textId="2047C964" w:rsidR="00DA3EFF" w:rsidRPr="00BC03F8" w:rsidRDefault="00DA3EFF" w:rsidP="004E57FA">
      <w:pPr>
        <w:pStyle w:val="NormalWeb"/>
        <w:ind w:left="1440" w:firstLine="720"/>
      </w:pPr>
    </w:p>
    <w:sectPr w:rsidR="00DA3EFF" w:rsidRPr="00BC03F8" w:rsidSect="005D5C35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5BD9"/>
    <w:rsid w:val="00035361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6E3A"/>
    <w:rsid w:val="000948A8"/>
    <w:rsid w:val="000A2EEC"/>
    <w:rsid w:val="000B6ED9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4054D"/>
    <w:rsid w:val="00160BF7"/>
    <w:rsid w:val="00160DE7"/>
    <w:rsid w:val="001640BC"/>
    <w:rsid w:val="001647C5"/>
    <w:rsid w:val="00171C29"/>
    <w:rsid w:val="0017481E"/>
    <w:rsid w:val="0019342F"/>
    <w:rsid w:val="001968D2"/>
    <w:rsid w:val="001A3E1E"/>
    <w:rsid w:val="001B0922"/>
    <w:rsid w:val="001B2D12"/>
    <w:rsid w:val="001B2EAC"/>
    <w:rsid w:val="001B59F3"/>
    <w:rsid w:val="001D24EA"/>
    <w:rsid w:val="001F24CE"/>
    <w:rsid w:val="001F2F1A"/>
    <w:rsid w:val="00200E73"/>
    <w:rsid w:val="002238C5"/>
    <w:rsid w:val="00236EF8"/>
    <w:rsid w:val="002376C5"/>
    <w:rsid w:val="00244241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0D9E"/>
    <w:rsid w:val="002A3E66"/>
    <w:rsid w:val="002A6164"/>
    <w:rsid w:val="002B64E4"/>
    <w:rsid w:val="002C30D1"/>
    <w:rsid w:val="002C503C"/>
    <w:rsid w:val="002E4A7F"/>
    <w:rsid w:val="003003D1"/>
    <w:rsid w:val="00303B37"/>
    <w:rsid w:val="00310BF2"/>
    <w:rsid w:val="003354B4"/>
    <w:rsid w:val="003358F8"/>
    <w:rsid w:val="00342312"/>
    <w:rsid w:val="00355B90"/>
    <w:rsid w:val="00363BEA"/>
    <w:rsid w:val="00364741"/>
    <w:rsid w:val="0037362D"/>
    <w:rsid w:val="00375392"/>
    <w:rsid w:val="00383183"/>
    <w:rsid w:val="00385621"/>
    <w:rsid w:val="0039037C"/>
    <w:rsid w:val="00392AE2"/>
    <w:rsid w:val="003B25EB"/>
    <w:rsid w:val="003B76A0"/>
    <w:rsid w:val="003C28A4"/>
    <w:rsid w:val="003E03D2"/>
    <w:rsid w:val="003E4FD8"/>
    <w:rsid w:val="003F0B45"/>
    <w:rsid w:val="003F6874"/>
    <w:rsid w:val="0040528D"/>
    <w:rsid w:val="00412851"/>
    <w:rsid w:val="004160C1"/>
    <w:rsid w:val="00417FA1"/>
    <w:rsid w:val="00420538"/>
    <w:rsid w:val="00426360"/>
    <w:rsid w:val="00430B8D"/>
    <w:rsid w:val="00430D0E"/>
    <w:rsid w:val="00440C83"/>
    <w:rsid w:val="00446F75"/>
    <w:rsid w:val="00452ED0"/>
    <w:rsid w:val="00454CFD"/>
    <w:rsid w:val="00457DBD"/>
    <w:rsid w:val="00477132"/>
    <w:rsid w:val="00486C8B"/>
    <w:rsid w:val="00494461"/>
    <w:rsid w:val="004A1C63"/>
    <w:rsid w:val="004A38D2"/>
    <w:rsid w:val="004A43C5"/>
    <w:rsid w:val="004B7F25"/>
    <w:rsid w:val="004C47C6"/>
    <w:rsid w:val="004C6738"/>
    <w:rsid w:val="004D0330"/>
    <w:rsid w:val="004D5BBF"/>
    <w:rsid w:val="004E283C"/>
    <w:rsid w:val="004E39FE"/>
    <w:rsid w:val="004E57FA"/>
    <w:rsid w:val="00500820"/>
    <w:rsid w:val="0050352B"/>
    <w:rsid w:val="00512709"/>
    <w:rsid w:val="00514BA8"/>
    <w:rsid w:val="00532732"/>
    <w:rsid w:val="005334E3"/>
    <w:rsid w:val="00533C11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954"/>
    <w:rsid w:val="005A3EBF"/>
    <w:rsid w:val="005A5220"/>
    <w:rsid w:val="005A6997"/>
    <w:rsid w:val="005A6DC3"/>
    <w:rsid w:val="005B3589"/>
    <w:rsid w:val="005B40DE"/>
    <w:rsid w:val="005B61D4"/>
    <w:rsid w:val="005C1F8C"/>
    <w:rsid w:val="005D5C35"/>
    <w:rsid w:val="005E6DC2"/>
    <w:rsid w:val="005F1496"/>
    <w:rsid w:val="005F5C13"/>
    <w:rsid w:val="00606B38"/>
    <w:rsid w:val="00612C6E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91777"/>
    <w:rsid w:val="006917A7"/>
    <w:rsid w:val="00693554"/>
    <w:rsid w:val="006C1870"/>
    <w:rsid w:val="006C7104"/>
    <w:rsid w:val="006D0CC5"/>
    <w:rsid w:val="006E2436"/>
    <w:rsid w:val="006E7C4D"/>
    <w:rsid w:val="006F3BC0"/>
    <w:rsid w:val="00701B17"/>
    <w:rsid w:val="00703161"/>
    <w:rsid w:val="00703B4A"/>
    <w:rsid w:val="00710216"/>
    <w:rsid w:val="007176A7"/>
    <w:rsid w:val="00725726"/>
    <w:rsid w:val="00730306"/>
    <w:rsid w:val="00736CA2"/>
    <w:rsid w:val="007378EF"/>
    <w:rsid w:val="007449AA"/>
    <w:rsid w:val="0075144B"/>
    <w:rsid w:val="0075336B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B14DD"/>
    <w:rsid w:val="007B6CF4"/>
    <w:rsid w:val="007C427F"/>
    <w:rsid w:val="007C5C65"/>
    <w:rsid w:val="007E61A1"/>
    <w:rsid w:val="007E7A03"/>
    <w:rsid w:val="00805A24"/>
    <w:rsid w:val="00810045"/>
    <w:rsid w:val="00816A82"/>
    <w:rsid w:val="0082264E"/>
    <w:rsid w:val="008246A9"/>
    <w:rsid w:val="00826A62"/>
    <w:rsid w:val="00835DD2"/>
    <w:rsid w:val="008429F9"/>
    <w:rsid w:val="00864D87"/>
    <w:rsid w:val="00873CDC"/>
    <w:rsid w:val="00876E61"/>
    <w:rsid w:val="00884709"/>
    <w:rsid w:val="00894DE8"/>
    <w:rsid w:val="00896D0A"/>
    <w:rsid w:val="008A49CB"/>
    <w:rsid w:val="008A5299"/>
    <w:rsid w:val="008B0533"/>
    <w:rsid w:val="008B6C46"/>
    <w:rsid w:val="008C7DFE"/>
    <w:rsid w:val="008D4129"/>
    <w:rsid w:val="008D4AED"/>
    <w:rsid w:val="009061A9"/>
    <w:rsid w:val="00917544"/>
    <w:rsid w:val="009178D6"/>
    <w:rsid w:val="009234B4"/>
    <w:rsid w:val="009235D4"/>
    <w:rsid w:val="00951040"/>
    <w:rsid w:val="00956554"/>
    <w:rsid w:val="009607A9"/>
    <w:rsid w:val="00990551"/>
    <w:rsid w:val="00993586"/>
    <w:rsid w:val="00994FED"/>
    <w:rsid w:val="00995244"/>
    <w:rsid w:val="00996D20"/>
    <w:rsid w:val="009A4DFD"/>
    <w:rsid w:val="009B199B"/>
    <w:rsid w:val="009B6F92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4759E"/>
    <w:rsid w:val="00A57751"/>
    <w:rsid w:val="00A62BB0"/>
    <w:rsid w:val="00A83A43"/>
    <w:rsid w:val="00AA1AEC"/>
    <w:rsid w:val="00AA3385"/>
    <w:rsid w:val="00AA647B"/>
    <w:rsid w:val="00AA7128"/>
    <w:rsid w:val="00AB0419"/>
    <w:rsid w:val="00AB13C4"/>
    <w:rsid w:val="00AB4737"/>
    <w:rsid w:val="00AC5027"/>
    <w:rsid w:val="00AC69F9"/>
    <w:rsid w:val="00AD07F2"/>
    <w:rsid w:val="00AE00A2"/>
    <w:rsid w:val="00AE29F3"/>
    <w:rsid w:val="00AF02E2"/>
    <w:rsid w:val="00AF097E"/>
    <w:rsid w:val="00AF40EA"/>
    <w:rsid w:val="00AF49BA"/>
    <w:rsid w:val="00AF5C07"/>
    <w:rsid w:val="00AF5DD1"/>
    <w:rsid w:val="00AF6DDE"/>
    <w:rsid w:val="00B04588"/>
    <w:rsid w:val="00B27457"/>
    <w:rsid w:val="00B31EFF"/>
    <w:rsid w:val="00B42CB7"/>
    <w:rsid w:val="00B44214"/>
    <w:rsid w:val="00B45468"/>
    <w:rsid w:val="00B45B24"/>
    <w:rsid w:val="00B473BD"/>
    <w:rsid w:val="00B51408"/>
    <w:rsid w:val="00B56E21"/>
    <w:rsid w:val="00B607DE"/>
    <w:rsid w:val="00B6635A"/>
    <w:rsid w:val="00B667E6"/>
    <w:rsid w:val="00B8790F"/>
    <w:rsid w:val="00B921B3"/>
    <w:rsid w:val="00B947E0"/>
    <w:rsid w:val="00B962F6"/>
    <w:rsid w:val="00BB15C6"/>
    <w:rsid w:val="00BB7AD0"/>
    <w:rsid w:val="00BC03F8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74E1"/>
    <w:rsid w:val="00C16C62"/>
    <w:rsid w:val="00C24DA3"/>
    <w:rsid w:val="00C426BC"/>
    <w:rsid w:val="00C43D77"/>
    <w:rsid w:val="00C46BD1"/>
    <w:rsid w:val="00C5539B"/>
    <w:rsid w:val="00C553B1"/>
    <w:rsid w:val="00C576F7"/>
    <w:rsid w:val="00C77B33"/>
    <w:rsid w:val="00C8051E"/>
    <w:rsid w:val="00CA56A8"/>
    <w:rsid w:val="00CB07FB"/>
    <w:rsid w:val="00CC47DA"/>
    <w:rsid w:val="00CD4F32"/>
    <w:rsid w:val="00CD699F"/>
    <w:rsid w:val="00CE582C"/>
    <w:rsid w:val="00CE5AF7"/>
    <w:rsid w:val="00D129D6"/>
    <w:rsid w:val="00D159D0"/>
    <w:rsid w:val="00D16EEC"/>
    <w:rsid w:val="00D249BC"/>
    <w:rsid w:val="00D25779"/>
    <w:rsid w:val="00D31ACA"/>
    <w:rsid w:val="00D86787"/>
    <w:rsid w:val="00D91C5D"/>
    <w:rsid w:val="00DA1A49"/>
    <w:rsid w:val="00DA3EFF"/>
    <w:rsid w:val="00DB791A"/>
    <w:rsid w:val="00DC1DE0"/>
    <w:rsid w:val="00DC3E98"/>
    <w:rsid w:val="00DD0708"/>
    <w:rsid w:val="00DD7E9F"/>
    <w:rsid w:val="00DE2730"/>
    <w:rsid w:val="00DF4E8E"/>
    <w:rsid w:val="00DF5DCB"/>
    <w:rsid w:val="00E06034"/>
    <w:rsid w:val="00E1115B"/>
    <w:rsid w:val="00E126D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E41BF"/>
    <w:rsid w:val="00EF7DD8"/>
    <w:rsid w:val="00F065F2"/>
    <w:rsid w:val="00F07779"/>
    <w:rsid w:val="00F144B1"/>
    <w:rsid w:val="00F17A8F"/>
    <w:rsid w:val="00F37BA2"/>
    <w:rsid w:val="00F5160B"/>
    <w:rsid w:val="00F5216D"/>
    <w:rsid w:val="00F56479"/>
    <w:rsid w:val="00F731A1"/>
    <w:rsid w:val="00F731E0"/>
    <w:rsid w:val="00F90ECA"/>
    <w:rsid w:val="00F96928"/>
    <w:rsid w:val="00F97DC3"/>
    <w:rsid w:val="00FB3A82"/>
    <w:rsid w:val="00FC53E8"/>
    <w:rsid w:val="00FC71FD"/>
    <w:rsid w:val="00FC7611"/>
    <w:rsid w:val="00FD4C9D"/>
    <w:rsid w:val="00FE379A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Pennapa Nantachai</cp:lastModifiedBy>
  <cp:revision>2</cp:revision>
  <cp:lastPrinted>2023-12-04T08:44:00Z</cp:lastPrinted>
  <dcterms:created xsi:type="dcterms:W3CDTF">2024-01-23T03:35:00Z</dcterms:created>
  <dcterms:modified xsi:type="dcterms:W3CDTF">2024-01-23T03:35:00Z</dcterms:modified>
</cp:coreProperties>
</file>