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1DA1" w14:textId="3E206436" w:rsidR="00083A99" w:rsidRDefault="00083A99" w:rsidP="00104B8C">
      <w:pPr>
        <w:ind w:left="720" w:hanging="360"/>
        <w:jc w:val="thaiDistribute"/>
        <w:rPr>
          <w:rFonts w:cstheme="minorBidi"/>
        </w:rPr>
      </w:pPr>
    </w:p>
    <w:p w14:paraId="656B9F59" w14:textId="79B13EFE" w:rsidR="00B24990" w:rsidRPr="00210821" w:rsidRDefault="006B3376" w:rsidP="0041734A">
      <w:pPr>
        <w:pStyle w:val="a8"/>
        <w:numPr>
          <w:ilvl w:val="0"/>
          <w:numId w:val="26"/>
        </w:numPr>
        <w:jc w:val="thaiDistribute"/>
        <w:rPr>
          <w:rFonts w:ascii="FreesiaUPC" w:eastAsia="FreesiaUPC" w:hAnsi="FreesiaUPC" w:cs="FreesiaUPC"/>
          <w:sz w:val="32"/>
          <w:szCs w:val="32"/>
        </w:rPr>
      </w:pPr>
      <w:r w:rsidRPr="00210821">
        <w:rPr>
          <w:rFonts w:ascii="FreesiaUPC" w:eastAsia="FreesiaUPC" w:hAnsi="FreesiaUPC" w:cs="FreesiaUPC"/>
          <w:b/>
          <w:bCs/>
          <w:sz w:val="32"/>
          <w:szCs w:val="32"/>
          <w:cs/>
        </w:rPr>
        <w:t>เศรษฐกิจโลกมีความไม่แน่นอน</w:t>
      </w:r>
      <w:r w:rsidR="00994F3A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มากขึ้น</w:t>
      </w:r>
      <w:r w:rsidR="00510241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จาก</w:t>
      </w:r>
      <w:r w:rsidR="00510241" w:rsidRPr="00510241">
        <w:rPr>
          <w:rFonts w:ascii="FreesiaUPC" w:eastAsia="FreesiaUPC" w:hAnsi="FreesiaUPC" w:cs="FreesiaUPC" w:hint="cs"/>
          <w:b/>
          <w:bCs/>
          <w:sz w:val="32"/>
          <w:szCs w:val="32"/>
          <w:cs/>
        </w:rPr>
        <w:t>ความขัดแย้งทางภูมิรัฐศาสตร์</w:t>
      </w:r>
      <w:r w:rsidRPr="00210821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</w:t>
      </w:r>
      <w:r w:rsidRPr="00210821">
        <w:rPr>
          <w:rFonts w:ascii="FreesiaUPC" w:eastAsia="FreesiaUPC" w:hAnsi="FreesiaUPC" w:cs="FreesiaUPC"/>
          <w:sz w:val="32"/>
          <w:szCs w:val="32"/>
          <w:cs/>
        </w:rPr>
        <w:t>สงครามอิสราเอลและกลุ่มฮามาสที่เกิดขึ้นในช่วงที่ผ่านมาได้นำไปสู่การโจมตีเรือสินค้าในบริเวณคลองสุเอซและทะเลแดงทำให้ค่าระวางเรือ</w:t>
      </w:r>
      <w:r w:rsidR="00510241">
        <w:rPr>
          <w:rFonts w:ascii="FreesiaUPC" w:eastAsia="FreesiaUPC" w:hAnsi="FreesiaUPC" w:cs="FreesiaUPC" w:hint="cs"/>
          <w:sz w:val="32"/>
          <w:szCs w:val="32"/>
          <w:cs/>
        </w:rPr>
        <w:t>เพิ่มสูงขึ้น</w:t>
      </w:r>
      <w:r w:rsidRPr="00210821">
        <w:rPr>
          <w:rFonts w:ascii="FreesiaUPC" w:eastAsia="FreesiaUPC" w:hAnsi="FreesiaUPC" w:cs="FreesiaUPC"/>
          <w:sz w:val="32"/>
          <w:szCs w:val="32"/>
          <w:cs/>
        </w:rPr>
        <w:t>กดดันต้นทุนการผลิต ขณะที่สงครามรัสเซียและยูเครนยังไม่ยุติลง รวม</w:t>
      </w:r>
      <w:r w:rsidR="00994F3A">
        <w:rPr>
          <w:rFonts w:ascii="FreesiaUPC" w:eastAsia="FreesiaUPC" w:hAnsi="FreesiaUPC" w:cs="FreesiaUPC" w:hint="cs"/>
          <w:sz w:val="32"/>
          <w:szCs w:val="32"/>
          <w:cs/>
        </w:rPr>
        <w:t>ถึง</w:t>
      </w:r>
      <w:r w:rsidRPr="00210821">
        <w:rPr>
          <w:rFonts w:ascii="FreesiaUPC" w:eastAsia="FreesiaUPC" w:hAnsi="FreesiaUPC" w:cs="FreesiaUPC"/>
          <w:sz w:val="32"/>
          <w:szCs w:val="32"/>
          <w:cs/>
        </w:rPr>
        <w:t>ความไม่แน่นอน</w:t>
      </w:r>
      <w:r w:rsidR="00994F3A">
        <w:rPr>
          <w:rFonts w:ascii="FreesiaUPC" w:eastAsia="FreesiaUPC" w:hAnsi="FreesiaUPC" w:cs="FreesiaUPC" w:hint="cs"/>
          <w:sz w:val="32"/>
          <w:szCs w:val="32"/>
          <w:cs/>
        </w:rPr>
        <w:t>จาก</w:t>
      </w:r>
      <w:r w:rsidRPr="00210821">
        <w:rPr>
          <w:rFonts w:ascii="FreesiaUPC" w:eastAsia="FreesiaUPC" w:hAnsi="FreesiaUPC" w:cs="FreesiaUPC"/>
          <w:sz w:val="32"/>
          <w:szCs w:val="32"/>
          <w:cs/>
        </w:rPr>
        <w:t>การเลือกตั้ง</w:t>
      </w:r>
      <w:r w:rsidR="00C51974" w:rsidRPr="00210821">
        <w:rPr>
          <w:rFonts w:ascii="FreesiaUPC" w:eastAsia="FreesiaUPC" w:hAnsi="FreesiaUPC" w:cs="FreesiaUPC"/>
          <w:sz w:val="32"/>
          <w:szCs w:val="32"/>
          <w:cs/>
        </w:rPr>
        <w:t>ที่จะเกิดขึ้น</w:t>
      </w:r>
      <w:r w:rsidR="00C51974">
        <w:rPr>
          <w:rFonts w:ascii="FreesiaUPC" w:eastAsia="FreesiaUPC" w:hAnsi="FreesiaUPC" w:cs="FreesiaUPC" w:hint="cs"/>
          <w:sz w:val="32"/>
          <w:szCs w:val="32"/>
          <w:cs/>
        </w:rPr>
        <w:t>ใน</w:t>
      </w:r>
      <w:r w:rsidRPr="00210821">
        <w:rPr>
          <w:rFonts w:ascii="FreesiaUPC" w:eastAsia="FreesiaUPC" w:hAnsi="FreesiaUPC" w:cs="FreesiaUPC"/>
          <w:sz w:val="32"/>
          <w:szCs w:val="32"/>
          <w:cs/>
        </w:rPr>
        <w:t>หลายประเทศ</w:t>
      </w:r>
      <w:r w:rsidR="00C51974">
        <w:rPr>
          <w:rFonts w:ascii="FreesiaUPC" w:eastAsia="FreesiaUPC" w:hAnsi="FreesiaUPC" w:cs="FreesiaUPC" w:hint="cs"/>
          <w:sz w:val="32"/>
          <w:szCs w:val="32"/>
          <w:cs/>
        </w:rPr>
        <w:t>ปีนี้</w:t>
      </w:r>
      <w:r w:rsidRPr="00210821">
        <w:rPr>
          <w:rFonts w:ascii="FreesiaUPC" w:eastAsia="FreesiaUPC" w:hAnsi="FreesiaUPC" w:cs="FreesiaUPC"/>
          <w:sz w:val="32"/>
          <w:szCs w:val="32"/>
          <w:cs/>
        </w:rPr>
        <w:t xml:space="preserve"> เช่น การเลือกตั้ง ปธน. ไต้หวัน รัสเซีย และสหรัฐฯ ปัจจัย</w:t>
      </w:r>
      <w:r w:rsidR="00510241">
        <w:rPr>
          <w:rFonts w:ascii="FreesiaUPC" w:eastAsia="FreesiaUPC" w:hAnsi="FreesiaUPC" w:cs="FreesiaUPC" w:hint="cs"/>
          <w:sz w:val="32"/>
          <w:szCs w:val="32"/>
          <w:cs/>
        </w:rPr>
        <w:t>ความไม่แน่นอน</w:t>
      </w:r>
      <w:r w:rsidRPr="00210821">
        <w:rPr>
          <w:rFonts w:ascii="FreesiaUPC" w:eastAsia="FreesiaUPC" w:hAnsi="FreesiaUPC" w:cs="FreesiaUPC"/>
          <w:sz w:val="32"/>
          <w:szCs w:val="32"/>
          <w:cs/>
        </w:rPr>
        <w:t>เหล่านี้ซ้ำเติมเศรษฐกิจโลกที่อยู่ในภาวะชะลอตัว</w:t>
      </w:r>
      <w:r w:rsidR="0041734A">
        <w:rPr>
          <w:rFonts w:ascii="FreesiaUPC" w:eastAsia="FreesiaUPC" w:hAnsi="FreesiaUPC" w:cs="FreesiaUPC"/>
          <w:sz w:val="32"/>
          <w:szCs w:val="32"/>
        </w:rPr>
        <w:t xml:space="preserve"> </w:t>
      </w:r>
      <w:r w:rsidR="0041734A" w:rsidRPr="0041734A">
        <w:rPr>
          <w:rFonts w:ascii="FreesiaUPC" w:eastAsia="FreesiaUPC" w:hAnsi="FreesiaUPC" w:cs="FreesiaUPC" w:hint="cs"/>
          <w:sz w:val="32"/>
          <w:szCs w:val="32"/>
          <w:cs/>
        </w:rPr>
        <w:t>และทำให้ต้องติดตามผลกระทบต่อการส่งออกสินค้าไทยที่พึ่งพาตลาดยุโรป</w:t>
      </w:r>
      <w:r w:rsidR="0041734A" w:rsidRPr="0041734A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41734A" w:rsidRPr="0041734A">
        <w:rPr>
          <w:rFonts w:ascii="FreesiaUPC" w:eastAsia="FreesiaUPC" w:hAnsi="FreesiaUPC" w:cs="FreesiaUPC" w:hint="cs"/>
          <w:sz w:val="32"/>
          <w:szCs w:val="32"/>
          <w:cs/>
        </w:rPr>
        <w:t>ได้แก่</w:t>
      </w:r>
      <w:r w:rsidR="0041734A" w:rsidRPr="0041734A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41734A" w:rsidRPr="0041734A">
        <w:rPr>
          <w:rFonts w:ascii="FreesiaUPC" w:eastAsia="FreesiaUPC" w:hAnsi="FreesiaUPC" w:cs="FreesiaUPC" w:hint="cs"/>
          <w:sz w:val="32"/>
          <w:szCs w:val="32"/>
          <w:cs/>
        </w:rPr>
        <w:t>สินค้าเกษตรและอาหาร</w:t>
      </w:r>
      <w:r w:rsidR="0041734A" w:rsidRPr="0041734A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41734A" w:rsidRPr="0041734A">
        <w:rPr>
          <w:rFonts w:ascii="FreesiaUPC" w:eastAsia="FreesiaUPC" w:hAnsi="FreesiaUPC" w:cs="FreesiaUPC" w:hint="cs"/>
          <w:sz w:val="32"/>
          <w:szCs w:val="32"/>
          <w:cs/>
        </w:rPr>
        <w:t>สินค้าเครื่องใช้ไฟฟ้าแ</w:t>
      </w:r>
      <w:r w:rsidR="00C51974">
        <w:rPr>
          <w:rFonts w:ascii="FreesiaUPC" w:eastAsia="FreesiaUPC" w:hAnsi="FreesiaUPC" w:cs="FreesiaUPC" w:hint="cs"/>
          <w:sz w:val="32"/>
          <w:szCs w:val="32"/>
          <w:cs/>
        </w:rPr>
        <w:t>ละ</w:t>
      </w:r>
      <w:r w:rsidR="0041734A" w:rsidRPr="0041734A">
        <w:rPr>
          <w:rFonts w:ascii="FreesiaUPC" w:eastAsia="FreesiaUPC" w:hAnsi="FreesiaUPC" w:cs="FreesiaUPC" w:hint="cs"/>
          <w:sz w:val="32"/>
          <w:szCs w:val="32"/>
          <w:cs/>
        </w:rPr>
        <w:t>อิเล็กทรอนิกส์</w:t>
      </w:r>
    </w:p>
    <w:p w14:paraId="0FA1F940" w14:textId="0A384D0B" w:rsidR="00B24990" w:rsidRPr="00210821" w:rsidRDefault="006B3376" w:rsidP="0041734A">
      <w:pPr>
        <w:pStyle w:val="a8"/>
        <w:numPr>
          <w:ilvl w:val="0"/>
          <w:numId w:val="26"/>
        </w:numPr>
        <w:jc w:val="thaiDistribute"/>
        <w:rPr>
          <w:rFonts w:ascii="FreesiaUPC" w:eastAsia="FreesiaUPC" w:hAnsi="FreesiaUPC" w:cs="FreesiaUPC"/>
          <w:sz w:val="32"/>
          <w:szCs w:val="32"/>
          <w:cs/>
        </w:rPr>
      </w:pPr>
      <w:r w:rsidRPr="00210821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เศรษฐกิจไทยปี 2567 มีแนวโน้มขยายตัวได้ในกรอบประมาณการเดิมที่ 2.8-3.3% </w:t>
      </w:r>
      <w:r w:rsidR="0041734A" w:rsidRPr="0041734A">
        <w:rPr>
          <w:rFonts w:ascii="FreesiaUPC" w:eastAsia="FreesiaUPC" w:hAnsi="FreesiaUPC" w:cs="FreesiaUPC" w:hint="cs"/>
          <w:sz w:val="32"/>
          <w:szCs w:val="32"/>
          <w:cs/>
        </w:rPr>
        <w:t>โดยมีแรงสนับสนุนจากมาตรการกระตุ้นเศรษฐกิจ</w:t>
      </w:r>
      <w:r w:rsidR="0041734A" w:rsidRPr="0041734A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CB316C">
        <w:rPr>
          <w:rFonts w:ascii="FreesiaUPC" w:eastAsia="FreesiaUPC" w:hAnsi="FreesiaUPC" w:cs="FreesiaUPC" w:hint="cs"/>
          <w:sz w:val="32"/>
          <w:szCs w:val="32"/>
          <w:cs/>
        </w:rPr>
        <w:t xml:space="preserve">เช่น </w:t>
      </w:r>
      <w:r w:rsidR="002B4883">
        <w:rPr>
          <w:rFonts w:ascii="FreesiaUPC" w:eastAsia="FreesiaUPC" w:hAnsi="FreesiaUPC" w:cs="FreesiaUPC" w:hint="cs"/>
          <w:sz w:val="32"/>
          <w:szCs w:val="32"/>
          <w:cs/>
        </w:rPr>
        <w:t>โครงการ</w:t>
      </w:r>
      <w:r w:rsidR="00CB316C"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="0041734A" w:rsidRPr="0041734A">
        <w:rPr>
          <w:rFonts w:ascii="FreesiaUPC" w:eastAsia="FreesiaUPC" w:hAnsi="FreesiaUPC" w:cs="FreesiaUPC"/>
          <w:sz w:val="32"/>
          <w:szCs w:val="32"/>
        </w:rPr>
        <w:t xml:space="preserve">Easy E-Receipt </w:t>
      </w:r>
      <w:r w:rsidR="0041734A" w:rsidRPr="0041734A">
        <w:rPr>
          <w:rFonts w:ascii="FreesiaUPC" w:eastAsia="FreesiaUPC" w:hAnsi="FreesiaUPC" w:cs="FreesiaUPC" w:hint="cs"/>
          <w:sz w:val="32"/>
          <w:szCs w:val="32"/>
          <w:cs/>
        </w:rPr>
        <w:t>และการฟื้นตัวต่อเนื่องของภาคการท่องเที่ยวที่คาดว่าจำนวนนักท่องเที่ยวต่างชาติจะเพิ่มขึ้นเป็น</w:t>
      </w:r>
      <w:r w:rsidR="0041734A" w:rsidRPr="0041734A">
        <w:rPr>
          <w:rFonts w:ascii="FreesiaUPC" w:eastAsia="FreesiaUPC" w:hAnsi="FreesiaUPC" w:cs="FreesiaUPC"/>
          <w:sz w:val="32"/>
          <w:szCs w:val="32"/>
          <w:cs/>
        </w:rPr>
        <w:t xml:space="preserve"> 33-34 </w:t>
      </w:r>
      <w:r w:rsidR="0041734A" w:rsidRPr="0041734A">
        <w:rPr>
          <w:rFonts w:ascii="FreesiaUPC" w:eastAsia="FreesiaUPC" w:hAnsi="FreesiaUPC" w:cs="FreesiaUPC" w:hint="cs"/>
          <w:sz w:val="32"/>
          <w:szCs w:val="32"/>
          <w:cs/>
        </w:rPr>
        <w:t>ล้านคน</w:t>
      </w:r>
      <w:r w:rsidR="0041734A"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="0041734A" w:rsidRPr="0041734A">
        <w:rPr>
          <w:rFonts w:ascii="FreesiaUPC" w:eastAsia="FreesiaUPC" w:hAnsi="FreesiaUPC" w:cs="FreesiaUPC" w:hint="cs"/>
          <w:sz w:val="32"/>
          <w:szCs w:val="32"/>
          <w:cs/>
        </w:rPr>
        <w:t>ขณะที่แรงกดดันด้านเงินเฟ้อลดลงอย่างต่อเนื่องจากนโยบายลดค่าใช้จ่ายของรัฐบาล</w:t>
      </w:r>
      <w:r w:rsidR="0041734A" w:rsidRPr="0041734A">
        <w:rPr>
          <w:rFonts w:ascii="FreesiaUPC" w:eastAsia="FreesiaUPC" w:hAnsi="FreesiaUPC" w:cs="FreesiaUPC"/>
          <w:sz w:val="32"/>
          <w:szCs w:val="32"/>
          <w:cs/>
        </w:rPr>
        <w:t xml:space="preserve"> </w:t>
      </w:r>
      <w:r w:rsidR="0041734A" w:rsidRPr="0041734A">
        <w:rPr>
          <w:rFonts w:ascii="FreesiaUPC" w:eastAsia="FreesiaUPC" w:hAnsi="FreesiaUPC" w:cs="FreesiaUPC" w:hint="cs"/>
          <w:sz w:val="32"/>
          <w:szCs w:val="32"/>
          <w:cs/>
        </w:rPr>
        <w:t>ส่งผลให้ประมาณการเงินเฟ้อปรับลดลง</w:t>
      </w:r>
    </w:p>
    <w:p w14:paraId="5276F4C2" w14:textId="77777777" w:rsidR="00210821" w:rsidRPr="004D1843" w:rsidRDefault="00210821" w:rsidP="00210821">
      <w:pPr>
        <w:pStyle w:val="a8"/>
        <w:jc w:val="thaiDistribute"/>
        <w:rPr>
          <w:rFonts w:ascii="FreesiaUPC" w:eastAsia="FreesiaUPC" w:hAnsi="FreesiaUPC" w:cs="FreesiaUPC"/>
          <w:sz w:val="32"/>
          <w:szCs w:val="32"/>
        </w:rPr>
      </w:pPr>
    </w:p>
    <w:p w14:paraId="49CE76E8" w14:textId="0C43F4FB" w:rsidR="00210821" w:rsidRPr="00C24453" w:rsidRDefault="00210821" w:rsidP="00210821">
      <w:pPr>
        <w:pStyle w:val="a8"/>
        <w:spacing w:after="60" w:line="259" w:lineRule="auto"/>
        <w:jc w:val="center"/>
        <w:rPr>
          <w:rFonts w:ascii="FreesiaUPC" w:eastAsia="FreesiaUPC" w:hAnsi="FreesiaUPC" w:cs="FreesiaUPC"/>
          <w:b/>
          <w:bCs/>
          <w:sz w:val="32"/>
          <w:szCs w:val="32"/>
        </w:rPr>
      </w:pPr>
      <w:r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กรอบประมาณการเศรษฐกิจปี </w:t>
      </w:r>
      <w:r>
        <w:rPr>
          <w:rFonts w:ascii="FreesiaUPC" w:eastAsia="FreesiaUPC" w:hAnsi="FreesiaUPC" w:cs="FreesiaUPC"/>
          <w:b/>
          <w:bCs/>
          <w:sz w:val="32"/>
          <w:szCs w:val="32"/>
        </w:rPr>
        <w:t>2567</w:t>
      </w:r>
      <w:r w:rsidRPr="00C24453">
        <w:rPr>
          <w:rFonts w:ascii="FreesiaUPC" w:eastAsia="FreesiaUPC" w:hAnsi="FreesiaUPC" w:cs="FreesiaUPC"/>
          <w:b/>
          <w:bCs/>
          <w:sz w:val="32"/>
          <w:szCs w:val="32"/>
          <w:cs/>
        </w:rPr>
        <w:t xml:space="preserve"> ของ กกร.</w:t>
      </w:r>
    </w:p>
    <w:tbl>
      <w:tblPr>
        <w:tblStyle w:val="a7"/>
        <w:tblW w:w="8206" w:type="dxa"/>
        <w:tblInd w:w="720" w:type="dxa"/>
        <w:tblLook w:val="04A0" w:firstRow="1" w:lastRow="0" w:firstColumn="1" w:lastColumn="0" w:noHBand="0" w:noVBand="1"/>
      </w:tblPr>
      <w:tblGrid>
        <w:gridCol w:w="2110"/>
        <w:gridCol w:w="2127"/>
        <w:gridCol w:w="1984"/>
        <w:gridCol w:w="1985"/>
      </w:tblGrid>
      <w:tr w:rsidR="00210821" w:rsidRPr="00C24453" w14:paraId="18217B39" w14:textId="71213672" w:rsidTr="00210821">
        <w:tc>
          <w:tcPr>
            <w:tcW w:w="2110" w:type="dxa"/>
          </w:tcPr>
          <w:p w14:paraId="10B46E1D" w14:textId="77777777" w:rsidR="00210821" w:rsidRPr="00C24453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%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YoY</w:t>
            </w:r>
          </w:p>
        </w:tc>
        <w:tc>
          <w:tcPr>
            <w:tcW w:w="2127" w:type="dxa"/>
            <w:shd w:val="clear" w:color="auto" w:fill="auto"/>
          </w:tcPr>
          <w:p w14:paraId="158595FC" w14:textId="77777777" w:rsidR="00210821" w:rsidRPr="00210821" w:rsidRDefault="00210821" w:rsidP="00210821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ปี 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2566</w:t>
            </w:r>
          </w:p>
          <w:p w14:paraId="40D79ACC" w14:textId="77777777" w:rsidR="00210821" w:rsidRPr="00210821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(ณ 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ธ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ค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. 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66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A5A4B11" w14:textId="77777777" w:rsidR="00210821" w:rsidRPr="00210821" w:rsidRDefault="00210821" w:rsidP="00210821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ปี 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2567</w:t>
            </w:r>
          </w:p>
          <w:p w14:paraId="64FEA58A" w14:textId="77777777" w:rsidR="00210821" w:rsidRPr="00210821" w:rsidRDefault="00210821" w:rsidP="00210821">
            <w:pPr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(ณ 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ธ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ค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. 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66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7077BAF0" w14:textId="77777777" w:rsidR="00210821" w:rsidRPr="00C24453" w:rsidRDefault="00210821" w:rsidP="00210821">
            <w:pPr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ปี 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256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7</w:t>
            </w:r>
          </w:p>
          <w:p w14:paraId="2232AF7F" w14:textId="0551737E" w:rsidR="00210821" w:rsidRPr="00C24453" w:rsidRDefault="00210821" w:rsidP="00210821">
            <w:pPr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(ณ </w:t>
            </w: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ม.ค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. 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6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7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10821" w:rsidRPr="00C24453" w14:paraId="6B2DAD32" w14:textId="0D836D30" w:rsidTr="00210821">
        <w:tc>
          <w:tcPr>
            <w:tcW w:w="2110" w:type="dxa"/>
          </w:tcPr>
          <w:p w14:paraId="5780F63F" w14:textId="77777777" w:rsidR="00210821" w:rsidRPr="00C24453" w:rsidRDefault="00210821" w:rsidP="00210821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GDP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CD7E0F" w14:textId="77777777" w:rsidR="00210821" w:rsidRPr="00210821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5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3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69A6B8" w14:textId="77777777" w:rsidR="00210821" w:rsidRPr="00210821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8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ถึง 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3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3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060079F2" w14:textId="3641F157" w:rsidR="00210821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2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8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ถึง 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3</w:t>
            </w: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  <w:t>3</w:t>
            </w:r>
          </w:p>
        </w:tc>
      </w:tr>
      <w:tr w:rsidR="00210821" w:rsidRPr="00C24453" w14:paraId="3E8E0646" w14:textId="5B52F288" w:rsidTr="00210821">
        <w:tc>
          <w:tcPr>
            <w:tcW w:w="2110" w:type="dxa"/>
          </w:tcPr>
          <w:p w14:paraId="525A3486" w14:textId="77777777" w:rsidR="00210821" w:rsidRPr="00C24453" w:rsidRDefault="00210821" w:rsidP="00210821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ส่งออก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B85EE" w14:textId="77777777" w:rsidR="00210821" w:rsidRPr="00210821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-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2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 xml:space="preserve">0 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 -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1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DE244" w14:textId="77777777" w:rsidR="00210821" w:rsidRPr="00210821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2.0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3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82F3F66" w14:textId="1AD455D9" w:rsidR="00210821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</w:pP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2.0</w:t>
            </w:r>
            <w:r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Pr="00C93C79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ถึง</w:t>
            </w:r>
            <w:r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3</w:t>
            </w:r>
            <w:r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10821" w:rsidRPr="00C24453" w14:paraId="48DD4B6B" w14:textId="679FE66C" w:rsidTr="00210821">
        <w:tc>
          <w:tcPr>
            <w:tcW w:w="2110" w:type="dxa"/>
          </w:tcPr>
          <w:p w14:paraId="69936E6A" w14:textId="77777777" w:rsidR="00210821" w:rsidRPr="00C24453" w:rsidRDefault="00210821" w:rsidP="00210821">
            <w:pPr>
              <w:spacing w:after="60"/>
              <w:jc w:val="both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 w:rsidRPr="00C24453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>เงินเฟ้อ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20301B" w14:textId="65D1853B" w:rsidR="00210821" w:rsidRPr="00210821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</w:rPr>
            </w:pP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1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2*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E2477D" w14:textId="77777777" w:rsidR="00210821" w:rsidRPr="00210821" w:rsidRDefault="00210821" w:rsidP="00210821">
            <w:pPr>
              <w:spacing w:after="60"/>
              <w:jc w:val="center"/>
              <w:rPr>
                <w:rFonts w:ascii="FreesiaUPC" w:eastAsia="FreesiaUPC" w:hAnsi="FreesiaUPC" w:cs="FreesiaUPC"/>
                <w:sz w:val="32"/>
                <w:szCs w:val="32"/>
                <w:cs/>
              </w:rPr>
            </w:pPr>
            <w:r w:rsidRPr="00210821">
              <w:rPr>
                <w:rFonts w:ascii="FreesiaUPC" w:eastAsia="FreesiaUPC" w:hAnsi="FreesiaUPC" w:cs="FreesiaUPC"/>
                <w:sz w:val="32"/>
                <w:szCs w:val="32"/>
              </w:rPr>
              <w:t>1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>.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7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ถึง</w:t>
            </w:r>
            <w:r w:rsidRPr="00210821">
              <w:rPr>
                <w:rFonts w:ascii="FreesiaUPC" w:eastAsia="FreesiaUPC" w:hAnsi="FreesiaUPC" w:cs="FreesiaUPC"/>
                <w:sz w:val="32"/>
                <w:szCs w:val="32"/>
                <w:cs/>
              </w:rPr>
              <w:t xml:space="preserve"> </w:t>
            </w:r>
            <w:r w:rsidRPr="00210821">
              <w:rPr>
                <w:rFonts w:ascii="FreesiaUPC" w:eastAsia="FreesiaUPC" w:hAnsi="FreesiaUPC" w:cs="FreesiaUPC" w:hint="cs"/>
                <w:sz w:val="32"/>
                <w:szCs w:val="32"/>
                <w:cs/>
              </w:rPr>
              <w:t>2.2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7C57AA2D" w14:textId="4AFD7596" w:rsidR="00210821" w:rsidRPr="00C93C79" w:rsidRDefault="00095CE8" w:rsidP="001467A0">
            <w:pPr>
              <w:spacing w:after="60"/>
              <w:jc w:val="center"/>
              <w:rPr>
                <w:rFonts w:ascii="FreesiaUPC" w:eastAsia="FreesiaUPC" w:hAnsi="FreesiaUPC" w:cs="FreesiaUPC"/>
                <w:b/>
                <w:bCs/>
                <w:sz w:val="32"/>
                <w:szCs w:val="32"/>
              </w:rPr>
            </w:pPr>
            <w:r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0.7</w:t>
            </w:r>
            <w:r w:rsidR="00210821"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="00210821" w:rsidRPr="00C93C79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ถึง</w:t>
            </w:r>
            <w:r w:rsidR="00210821" w:rsidRPr="00C93C79">
              <w:rPr>
                <w:rFonts w:ascii="FreesiaUPC" w:eastAsia="FreesiaUPC" w:hAnsi="FreesiaUPC" w:cs="FreesiaUPC"/>
                <w:b/>
                <w:bCs/>
                <w:sz w:val="32"/>
                <w:szCs w:val="32"/>
                <w:cs/>
              </w:rPr>
              <w:t xml:space="preserve"> </w:t>
            </w:r>
            <w:r w:rsidR="001467A0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1.</w:t>
            </w:r>
            <w:r w:rsidR="00405958">
              <w:rPr>
                <w:rFonts w:ascii="FreesiaUPC" w:eastAsia="FreesiaUPC" w:hAnsi="FreesiaUPC" w:cs="FreesiaUPC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14:paraId="4F5AF54C" w14:textId="76AD4A76" w:rsidR="00210821" w:rsidRPr="00B40ADC" w:rsidRDefault="00210821" w:rsidP="00210821">
      <w:pPr>
        <w:pStyle w:val="a8"/>
        <w:tabs>
          <w:tab w:val="left" w:pos="426"/>
        </w:tabs>
        <w:ind w:left="800"/>
        <w:jc w:val="thaiDistribute"/>
        <w:rPr>
          <w:rFonts w:ascii="FreesiaUPC" w:hAnsi="FreesiaUPC" w:cs="FreesiaUPC"/>
          <w:sz w:val="28"/>
        </w:rPr>
      </w:pPr>
      <w:r w:rsidRPr="00210821">
        <w:rPr>
          <w:rFonts w:ascii="FreesiaUPC" w:hAnsi="FreesiaUPC" w:cs="FreesiaUPC"/>
          <w:sz w:val="28"/>
          <w:cs/>
        </w:rPr>
        <w:t>หมายเหตุ: *เลขจริง</w:t>
      </w:r>
      <w:r w:rsidR="0041734A">
        <w:rPr>
          <w:rFonts w:ascii="FreesiaUPC" w:hAnsi="FreesiaUPC" w:cs="FreesiaUPC"/>
          <w:sz w:val="28"/>
        </w:rPr>
        <w:t xml:space="preserve">, </w:t>
      </w:r>
      <w:r w:rsidR="0041734A">
        <w:rPr>
          <w:rFonts w:ascii="FreesiaUPC" w:hAnsi="FreesiaUPC" w:cs="FreesiaUPC" w:hint="cs"/>
          <w:sz w:val="28"/>
          <w:cs/>
        </w:rPr>
        <w:t xml:space="preserve">ประมาณการ </w:t>
      </w:r>
      <w:r w:rsidR="0041734A">
        <w:rPr>
          <w:rFonts w:ascii="FreesiaUPC" w:hAnsi="FreesiaUPC" w:cs="FreesiaUPC"/>
          <w:sz w:val="28"/>
        </w:rPr>
        <w:t xml:space="preserve">GDP </w:t>
      </w:r>
      <w:r w:rsidR="0041734A">
        <w:rPr>
          <w:rFonts w:ascii="FreesiaUPC" w:hAnsi="FreesiaUPC" w:cs="FreesiaUPC" w:hint="cs"/>
          <w:sz w:val="28"/>
          <w:cs/>
        </w:rPr>
        <w:t xml:space="preserve">ปี 2567 ยังไม่รวมผลของมาตรการ </w:t>
      </w:r>
      <w:r w:rsidR="0041734A">
        <w:rPr>
          <w:rFonts w:ascii="FreesiaUPC" w:hAnsi="FreesiaUPC" w:cs="FreesiaUPC"/>
          <w:sz w:val="28"/>
        </w:rPr>
        <w:t>Digital Wallet</w:t>
      </w:r>
    </w:p>
    <w:p w14:paraId="4D8E2E30" w14:textId="77777777" w:rsidR="00730688" w:rsidRPr="00730688" w:rsidRDefault="00730688" w:rsidP="00730688">
      <w:pPr>
        <w:pStyle w:val="a8"/>
        <w:tabs>
          <w:tab w:val="left" w:pos="426"/>
        </w:tabs>
        <w:ind w:left="800"/>
        <w:jc w:val="thaiDistribute"/>
        <w:rPr>
          <w:rFonts w:ascii="FreesiaUPC" w:hAnsi="FreesiaUPC" w:cs="FreesiaUPC"/>
          <w:sz w:val="32"/>
          <w:szCs w:val="32"/>
        </w:rPr>
      </w:pPr>
    </w:p>
    <w:p w14:paraId="774D9EF6" w14:textId="327BC3CF" w:rsidR="00D41D82" w:rsidRPr="00CF3F7A" w:rsidRDefault="00B83434" w:rsidP="00CF3F7A">
      <w:pPr>
        <w:pStyle w:val="a8"/>
        <w:numPr>
          <w:ilvl w:val="0"/>
          <w:numId w:val="28"/>
        </w:numPr>
        <w:tabs>
          <w:tab w:val="left" w:pos="426"/>
        </w:tabs>
        <w:jc w:val="thaiDistribute"/>
        <w:rPr>
          <w:rFonts w:ascii="FreesiaUPC" w:hAnsi="FreesiaUPC" w:cs="FreesiaUPC"/>
          <w:sz w:val="32"/>
          <w:szCs w:val="32"/>
        </w:rPr>
      </w:pPr>
      <w:r w:rsidRPr="001E4069">
        <w:rPr>
          <w:rFonts w:ascii="FreesiaUPC" w:hAnsi="FreesiaUPC" w:cs="FreesiaUPC" w:hint="cs"/>
          <w:b/>
          <w:bCs/>
          <w:sz w:val="32"/>
          <w:szCs w:val="32"/>
          <w:cs/>
        </w:rPr>
        <w:t>ที่ประชุมมองว่า</w:t>
      </w:r>
      <w:r w:rsidR="000B00DE" w:rsidRPr="001E4069">
        <w:rPr>
          <w:rFonts w:ascii="FreesiaUPC" w:hAnsi="FreesiaUPC" w:cs="FreesiaUPC" w:hint="cs"/>
          <w:b/>
          <w:bCs/>
          <w:sz w:val="32"/>
          <w:szCs w:val="32"/>
          <w:cs/>
        </w:rPr>
        <w:t>เศรษฐกิจ</w:t>
      </w:r>
      <w:r w:rsidRPr="001E4069">
        <w:rPr>
          <w:rFonts w:ascii="FreesiaUPC" w:hAnsi="FreesiaUPC" w:cs="FreesiaUPC" w:hint="cs"/>
          <w:b/>
          <w:bCs/>
          <w:sz w:val="32"/>
          <w:szCs w:val="32"/>
          <w:cs/>
        </w:rPr>
        <w:t>ไทย</w:t>
      </w:r>
      <w:r w:rsidR="000B00DE" w:rsidRPr="001E4069">
        <w:rPr>
          <w:rFonts w:ascii="FreesiaUPC" w:hAnsi="FreesiaUPC" w:cs="FreesiaUPC" w:hint="cs"/>
          <w:b/>
          <w:bCs/>
          <w:sz w:val="32"/>
          <w:szCs w:val="32"/>
          <w:cs/>
        </w:rPr>
        <w:t>ยังขยายตัวได้ตามศักยภาพ แต่ศักยภาพ</w:t>
      </w:r>
      <w:r w:rsidR="00F8782E">
        <w:rPr>
          <w:rFonts w:ascii="FreesiaUPC" w:hAnsi="FreesiaUPC" w:cs="FreesiaUPC" w:hint="cs"/>
          <w:b/>
          <w:bCs/>
          <w:sz w:val="32"/>
          <w:szCs w:val="32"/>
          <w:cs/>
        </w:rPr>
        <w:t>มีแนวโน้ม</w:t>
      </w:r>
      <w:r w:rsidR="000B00DE" w:rsidRPr="001E4069">
        <w:rPr>
          <w:rFonts w:ascii="FreesiaUPC" w:hAnsi="FreesiaUPC" w:cs="FreesiaUPC" w:hint="cs"/>
          <w:b/>
          <w:bCs/>
          <w:sz w:val="32"/>
          <w:szCs w:val="32"/>
          <w:cs/>
        </w:rPr>
        <w:t>ด้อยลง</w:t>
      </w:r>
      <w:r w:rsidR="00CF3F7A">
        <w:rPr>
          <w:rFonts w:ascii="FreesiaUPC" w:hAnsi="FreesiaUPC" w:cs="FreesiaUPC" w:hint="cs"/>
          <w:b/>
          <w:bCs/>
          <w:sz w:val="32"/>
          <w:szCs w:val="32"/>
          <w:cs/>
        </w:rPr>
        <w:t xml:space="preserve"> </w:t>
      </w:r>
      <w:r w:rsidR="00F8782E">
        <w:rPr>
          <w:rFonts w:ascii="FreesiaUPC" w:hAnsi="FreesiaUPC" w:cs="FreesiaUPC" w:hint="cs"/>
          <w:sz w:val="32"/>
          <w:szCs w:val="32"/>
          <w:cs/>
        </w:rPr>
        <w:t>และ</w:t>
      </w:r>
      <w:r w:rsidR="00CF3F7A" w:rsidRPr="00CF3F7A">
        <w:rPr>
          <w:rFonts w:ascii="FreesiaUPC" w:hAnsi="FreesiaUPC" w:cs="FreesiaUPC" w:hint="cs"/>
          <w:sz w:val="32"/>
          <w:szCs w:val="32"/>
          <w:cs/>
        </w:rPr>
        <w:t xml:space="preserve">ยังฟื้นตัวไม่ทั่วถึงในรูปแบบ </w:t>
      </w:r>
      <w:r w:rsidR="00CF3F7A" w:rsidRPr="00CF3F7A">
        <w:rPr>
          <w:rFonts w:ascii="FreesiaUPC" w:hAnsi="FreesiaUPC" w:cs="FreesiaUPC"/>
          <w:sz w:val="32"/>
          <w:szCs w:val="32"/>
        </w:rPr>
        <w:t xml:space="preserve">K-Shape </w:t>
      </w:r>
      <w:r w:rsidR="00CF3F7A" w:rsidRPr="00CF3F7A">
        <w:rPr>
          <w:rFonts w:ascii="FreesiaUPC" w:hAnsi="FreesiaUPC" w:cs="FreesiaUPC" w:hint="cs"/>
          <w:sz w:val="32"/>
          <w:szCs w:val="32"/>
          <w:cs/>
        </w:rPr>
        <w:t>ยังมีบางกลุ่มที่รายได้ไม่ฟื้นตัวและมีกำลังซื้ออ่อนแอ</w:t>
      </w:r>
      <w:r w:rsidR="00CF3F7A">
        <w:rPr>
          <w:rFonts w:ascii="FreesiaUPC" w:hAnsi="FreesiaUPC" w:cs="FreesiaUPC" w:hint="cs"/>
          <w:sz w:val="32"/>
          <w:szCs w:val="32"/>
          <w:cs/>
        </w:rPr>
        <w:t xml:space="preserve"> จึงจำเป็น</w:t>
      </w:r>
      <w:r w:rsidR="000B00DE" w:rsidRPr="00CF3F7A">
        <w:rPr>
          <w:rFonts w:ascii="FreesiaUPC" w:hAnsi="FreesiaUPC" w:cs="FreesiaUPC" w:hint="cs"/>
          <w:sz w:val="32"/>
          <w:szCs w:val="32"/>
          <w:cs/>
        </w:rPr>
        <w:t>ต้องมีการกระตุ้นเพื่อ</w:t>
      </w:r>
      <w:r w:rsidR="00CF3F7A">
        <w:rPr>
          <w:rFonts w:ascii="FreesiaUPC" w:hAnsi="FreesiaUPC" w:cs="FreesiaUPC" w:hint="cs"/>
          <w:sz w:val="32"/>
          <w:szCs w:val="32"/>
          <w:cs/>
        </w:rPr>
        <w:t>ช่วยเหลือผู้ประกอบการ</w:t>
      </w:r>
      <w:r w:rsidR="000B00DE" w:rsidRPr="00CF3F7A">
        <w:rPr>
          <w:rFonts w:ascii="FreesiaUPC" w:hAnsi="FreesiaUPC" w:cs="FreesiaUPC" w:hint="cs"/>
          <w:sz w:val="32"/>
          <w:szCs w:val="32"/>
          <w:cs/>
        </w:rPr>
        <w:t>ในระดับกลางและระดับล่าง</w:t>
      </w:r>
      <w:r w:rsidR="0038423D" w:rsidRPr="00CF3F7A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D41D82" w:rsidRPr="00CF3F7A">
        <w:rPr>
          <w:rFonts w:ascii="FreesiaUPC" w:hAnsi="FreesiaUPC" w:cs="FreesiaUPC" w:hint="cs"/>
          <w:sz w:val="32"/>
          <w:szCs w:val="32"/>
          <w:cs/>
        </w:rPr>
        <w:t>ทั้งนี้</w:t>
      </w:r>
      <w:r w:rsidR="00B40ADC">
        <w:rPr>
          <w:rFonts w:ascii="FreesiaUPC" w:hAnsi="FreesiaUPC" w:cs="FreesiaUPC" w:hint="cs"/>
          <w:sz w:val="32"/>
          <w:szCs w:val="32"/>
          <w:cs/>
        </w:rPr>
        <w:t>รัฐบาลควรเร่งเบิกจ่ายงบประมาณโดย</w:t>
      </w:r>
      <w:r w:rsidR="00D41D82" w:rsidRPr="00CF3F7A">
        <w:rPr>
          <w:rFonts w:ascii="FreesiaUPC" w:hAnsi="FreesiaUPC" w:cs="FreesiaUPC" w:hint="cs"/>
          <w:sz w:val="32"/>
          <w:szCs w:val="32"/>
          <w:cs/>
        </w:rPr>
        <w:t>ในระหว่างรองบประมาณ</w:t>
      </w:r>
      <w:r w:rsidR="00D41D82" w:rsidRPr="00CF3F7A">
        <w:rPr>
          <w:rFonts w:ascii="FreesiaUPC" w:hAnsi="FreesiaUPC" w:cs="FreesiaUPC"/>
          <w:sz w:val="32"/>
          <w:szCs w:val="32"/>
          <w:cs/>
        </w:rPr>
        <w:t xml:space="preserve"> </w:t>
      </w:r>
      <w:r w:rsidR="00D41D82" w:rsidRPr="00CF3F7A">
        <w:rPr>
          <w:rFonts w:ascii="FreesiaUPC" w:hAnsi="FreesiaUPC" w:cs="FreesiaUPC" w:hint="cs"/>
          <w:sz w:val="32"/>
          <w:szCs w:val="32"/>
          <w:cs/>
        </w:rPr>
        <w:t>ปี</w:t>
      </w:r>
      <w:r w:rsidR="00D41D82" w:rsidRPr="00CF3F7A">
        <w:rPr>
          <w:rFonts w:ascii="FreesiaUPC" w:hAnsi="FreesiaUPC" w:cs="FreesiaUPC"/>
          <w:sz w:val="32"/>
          <w:szCs w:val="32"/>
          <w:cs/>
        </w:rPr>
        <w:t xml:space="preserve"> </w:t>
      </w:r>
      <w:r w:rsidR="00D41D82" w:rsidRPr="00CF3F7A">
        <w:rPr>
          <w:rFonts w:ascii="FreesiaUPC" w:hAnsi="FreesiaUPC" w:cs="FreesiaUPC"/>
          <w:sz w:val="32"/>
          <w:szCs w:val="32"/>
        </w:rPr>
        <w:t xml:space="preserve">67 </w:t>
      </w:r>
      <w:r w:rsidR="00D41D82" w:rsidRPr="00CF3F7A">
        <w:rPr>
          <w:rFonts w:ascii="FreesiaUPC" w:hAnsi="FreesiaUPC" w:cs="FreesiaUPC" w:hint="cs"/>
          <w:sz w:val="32"/>
          <w:szCs w:val="32"/>
          <w:cs/>
        </w:rPr>
        <w:t>ภาคเอกชนเห็นว่าควรจัดทำมาตรการเสริมกระตุ้นเศรษฐกิจ</w:t>
      </w:r>
      <w:r w:rsidR="00B40ADC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D41D82" w:rsidRPr="00CF3F7A">
        <w:rPr>
          <w:rFonts w:ascii="FreesiaUPC" w:hAnsi="FreesiaUPC" w:cs="FreesiaUPC" w:hint="cs"/>
          <w:sz w:val="32"/>
          <w:szCs w:val="32"/>
          <w:cs/>
        </w:rPr>
        <w:t>และควรมีการหารือกับรัฐวิสาหกิจและองค์กรปกครองส่วนท้องถิ่น</w:t>
      </w:r>
      <w:r w:rsidR="00D41D82" w:rsidRPr="00CF3F7A">
        <w:rPr>
          <w:rFonts w:ascii="FreesiaUPC" w:hAnsi="FreesiaUPC" w:cs="FreesiaUPC"/>
          <w:sz w:val="32"/>
          <w:szCs w:val="32"/>
          <w:cs/>
        </w:rPr>
        <w:t xml:space="preserve"> </w:t>
      </w:r>
      <w:r w:rsidR="00D41D82" w:rsidRPr="00CF3F7A">
        <w:rPr>
          <w:rFonts w:ascii="FreesiaUPC" w:hAnsi="FreesiaUPC" w:cs="FreesiaUPC" w:hint="cs"/>
          <w:sz w:val="32"/>
          <w:szCs w:val="32"/>
          <w:cs/>
        </w:rPr>
        <w:t>ในการนำงบประมาณลงทุนที่แต่ละหน่วยงานมีอยู่แล้วเร่งใช้งานไปพลางก่อน</w:t>
      </w:r>
      <w:r w:rsidR="00D41D82" w:rsidRPr="00CF3F7A">
        <w:rPr>
          <w:rFonts w:ascii="FreesiaUPC" w:hAnsi="FreesiaUPC" w:cs="FreesiaUPC"/>
          <w:sz w:val="32"/>
          <w:szCs w:val="32"/>
          <w:cs/>
        </w:rPr>
        <w:t xml:space="preserve"> </w:t>
      </w:r>
      <w:r w:rsidR="00D41D82" w:rsidRPr="00CF3F7A">
        <w:rPr>
          <w:rFonts w:ascii="FreesiaUPC" w:hAnsi="FreesiaUPC" w:cs="FreesiaUPC" w:hint="cs"/>
          <w:sz w:val="32"/>
          <w:szCs w:val="32"/>
          <w:cs/>
        </w:rPr>
        <w:t>เพื่อให้เศรษฐกิจเดินหน้าต่อเนื่อง</w:t>
      </w:r>
      <w:r w:rsidR="00CF3F7A" w:rsidRPr="00CF3F7A">
        <w:rPr>
          <w:rFonts w:ascii="FreesiaUPC" w:hAnsi="FreesiaUPC" w:cs="FreesiaUPC"/>
          <w:sz w:val="32"/>
          <w:szCs w:val="32"/>
        </w:rPr>
        <w:t xml:space="preserve"> </w:t>
      </w:r>
    </w:p>
    <w:p w14:paraId="52E0DF53" w14:textId="77777777" w:rsidR="00B40ADC" w:rsidRDefault="008D4B90" w:rsidP="001B3D7C">
      <w:pPr>
        <w:pStyle w:val="a8"/>
        <w:numPr>
          <w:ilvl w:val="0"/>
          <w:numId w:val="28"/>
        </w:numPr>
        <w:tabs>
          <w:tab w:val="left" w:pos="426"/>
        </w:tabs>
        <w:jc w:val="thaiDistribute"/>
        <w:rPr>
          <w:rFonts w:ascii="FreesiaUPC" w:hAnsi="FreesiaUPC" w:cs="FreesiaUPC"/>
          <w:sz w:val="32"/>
          <w:szCs w:val="32"/>
        </w:rPr>
      </w:pPr>
      <w:r w:rsidRPr="003374EA">
        <w:rPr>
          <w:rFonts w:ascii="FreesiaUPC" w:hAnsi="FreesiaUPC" w:cs="FreesiaUPC" w:hint="cs"/>
          <w:b/>
          <w:bCs/>
          <w:sz w:val="32"/>
          <w:szCs w:val="32"/>
          <w:cs/>
        </w:rPr>
        <w:t>ควรมีการ</w:t>
      </w:r>
      <w:r w:rsidR="001E4069" w:rsidRPr="003374EA">
        <w:rPr>
          <w:rFonts w:ascii="FreesiaUPC" w:hAnsi="FreesiaUPC" w:cs="FreesiaUPC" w:hint="cs"/>
          <w:b/>
          <w:bCs/>
          <w:sz w:val="32"/>
          <w:szCs w:val="32"/>
          <w:cs/>
        </w:rPr>
        <w:t>จัดตั้งกองทุนเพื่อสนับสนุนสินเชื่อในการทำธุรกิจสำหรับผู้ประกอบการที่</w:t>
      </w:r>
      <w:r w:rsidR="004A1FD7" w:rsidRPr="003374EA">
        <w:rPr>
          <w:rFonts w:ascii="FreesiaUPC" w:hAnsi="FreesiaUPC" w:cs="FreesiaUPC" w:hint="cs"/>
          <w:b/>
          <w:bCs/>
          <w:sz w:val="32"/>
          <w:szCs w:val="32"/>
          <w:cs/>
        </w:rPr>
        <w:t>มี</w:t>
      </w:r>
      <w:r w:rsidR="001E4069" w:rsidRPr="003374EA">
        <w:rPr>
          <w:rFonts w:ascii="FreesiaUPC" w:hAnsi="FreesiaUPC" w:cs="FreesiaUPC" w:hint="cs"/>
          <w:b/>
          <w:bCs/>
          <w:sz w:val="32"/>
          <w:szCs w:val="32"/>
          <w:cs/>
        </w:rPr>
        <w:t>ความเสี่ยงสูง</w:t>
      </w:r>
      <w:r w:rsidRPr="003374EA">
        <w:rPr>
          <w:rFonts w:ascii="FreesiaUPC" w:hAnsi="FreesiaUPC" w:cs="FreesiaUPC"/>
          <w:b/>
          <w:bCs/>
          <w:sz w:val="32"/>
          <w:szCs w:val="32"/>
        </w:rPr>
        <w:t xml:space="preserve"> </w:t>
      </w:r>
      <w:r w:rsidR="00AA3A26" w:rsidRPr="003374EA">
        <w:rPr>
          <w:rFonts w:ascii="FreesiaUPC" w:hAnsi="FreesiaUPC" w:cs="FreesiaUPC" w:hint="cs"/>
          <w:sz w:val="32"/>
          <w:szCs w:val="32"/>
          <w:cs/>
        </w:rPr>
        <w:t>โดยรัฐบาลสนับสนุนทุนจัดตั้ง</w:t>
      </w:r>
      <w:r w:rsidR="00BB45AE" w:rsidRPr="003374EA">
        <w:rPr>
          <w:rFonts w:ascii="FreesiaUPC" w:hAnsi="FreesiaUPC" w:cs="FreesiaUPC" w:hint="cs"/>
          <w:sz w:val="32"/>
          <w:szCs w:val="32"/>
          <w:cs/>
        </w:rPr>
        <w:t>ใน</w:t>
      </w:r>
      <w:r w:rsidR="00AA3A26" w:rsidRPr="003374EA">
        <w:rPr>
          <w:rFonts w:ascii="FreesiaUPC" w:hAnsi="FreesiaUPC" w:cs="FreesiaUPC" w:hint="cs"/>
          <w:sz w:val="32"/>
          <w:szCs w:val="32"/>
          <w:cs/>
        </w:rPr>
        <w:t>ระยะแรกก่อน แล้วนำดอกเบี้ยหรือได้เงินมาบริหารหมุนเวียนในกองทุนให้ตรงตามวัตถุประสงค์</w:t>
      </w:r>
      <w:r w:rsidR="00AA3A26" w:rsidRPr="003374EA">
        <w:rPr>
          <w:rFonts w:ascii="FreesiaUPC" w:hAnsi="FreesiaUPC" w:cs="FreesiaUPC"/>
          <w:b/>
          <w:bCs/>
          <w:sz w:val="32"/>
          <w:szCs w:val="32"/>
        </w:rPr>
        <w:t xml:space="preserve"> </w:t>
      </w:r>
      <w:r w:rsidR="00AA3A26" w:rsidRPr="003374EA">
        <w:rPr>
          <w:rFonts w:ascii="FreesiaUPC" w:hAnsi="FreesiaUPC" w:cs="FreesiaUPC" w:hint="cs"/>
          <w:sz w:val="32"/>
          <w:szCs w:val="32"/>
          <w:cs/>
        </w:rPr>
        <w:t xml:space="preserve">เพื่อช่วยเหลือ </w:t>
      </w:r>
      <w:r w:rsidR="00AA3A26" w:rsidRPr="003374EA">
        <w:rPr>
          <w:rFonts w:ascii="FreesiaUPC" w:hAnsi="FreesiaUPC" w:cs="FreesiaUPC"/>
          <w:sz w:val="32"/>
          <w:szCs w:val="32"/>
        </w:rPr>
        <w:t xml:space="preserve">SMEs </w:t>
      </w:r>
      <w:r w:rsidR="00AA3A26" w:rsidRPr="003374EA">
        <w:rPr>
          <w:rFonts w:ascii="FreesiaUPC" w:hAnsi="FreesiaUPC" w:cs="FreesiaUPC" w:hint="cs"/>
          <w:sz w:val="32"/>
          <w:szCs w:val="32"/>
          <w:cs/>
        </w:rPr>
        <w:t>โดยมีความยืดหยุ่นในการขอ</w:t>
      </w:r>
    </w:p>
    <w:p w14:paraId="2ECBE288" w14:textId="77777777" w:rsidR="00B40ADC" w:rsidRDefault="00B40ADC" w:rsidP="00B40ADC">
      <w:pPr>
        <w:pStyle w:val="a8"/>
        <w:tabs>
          <w:tab w:val="left" w:pos="426"/>
        </w:tabs>
        <w:ind w:left="800"/>
        <w:jc w:val="thaiDistribute"/>
        <w:rPr>
          <w:rFonts w:ascii="FreesiaUPC" w:hAnsi="FreesiaUPC" w:cs="FreesiaUPC"/>
          <w:b/>
          <w:bCs/>
          <w:sz w:val="32"/>
          <w:szCs w:val="32"/>
        </w:rPr>
      </w:pPr>
    </w:p>
    <w:p w14:paraId="35589BBF" w14:textId="17E45CE1" w:rsidR="0006579E" w:rsidRPr="003374EA" w:rsidRDefault="00AA3A26" w:rsidP="00B40ADC">
      <w:pPr>
        <w:pStyle w:val="a8"/>
        <w:tabs>
          <w:tab w:val="left" w:pos="426"/>
        </w:tabs>
        <w:ind w:left="800"/>
        <w:jc w:val="thaiDistribute"/>
        <w:rPr>
          <w:rFonts w:ascii="FreesiaUPC" w:hAnsi="FreesiaUPC" w:cs="FreesiaUPC"/>
          <w:sz w:val="32"/>
          <w:szCs w:val="32"/>
        </w:rPr>
      </w:pPr>
      <w:r w:rsidRPr="003374EA">
        <w:rPr>
          <w:rFonts w:ascii="FreesiaUPC" w:hAnsi="FreesiaUPC" w:cs="FreesiaUPC" w:hint="cs"/>
          <w:sz w:val="32"/>
          <w:szCs w:val="32"/>
          <w:cs/>
        </w:rPr>
        <w:t>หลักประกันได้</w:t>
      </w:r>
      <w:r w:rsidR="001B3D7C" w:rsidRPr="003374EA">
        <w:rPr>
          <w:rFonts w:ascii="FreesiaUPC" w:hAnsi="FreesiaUPC" w:cs="FreesiaUPC"/>
          <w:sz w:val="32"/>
          <w:szCs w:val="32"/>
        </w:rPr>
        <w:t xml:space="preserve"> </w:t>
      </w:r>
      <w:r w:rsidR="00D41D82" w:rsidRPr="003374EA">
        <w:rPr>
          <w:rFonts w:ascii="FreesiaUPC" w:hAnsi="FreesiaUPC" w:cs="FreesiaUPC" w:hint="cs"/>
          <w:sz w:val="32"/>
          <w:szCs w:val="32"/>
          <w:cs/>
        </w:rPr>
        <w:t xml:space="preserve">สำหรับหนี้นอกระบบที่เป็นปัญหาของการเข้าถึงสินเชื่อ </w:t>
      </w:r>
      <w:r w:rsidR="001B3D7C" w:rsidRPr="003374EA">
        <w:rPr>
          <w:rFonts w:ascii="FreesiaUPC" w:hAnsi="FreesiaUPC" w:cs="FreesiaUPC" w:hint="cs"/>
          <w:sz w:val="32"/>
          <w:szCs w:val="32"/>
          <w:cs/>
        </w:rPr>
        <w:t>และเอาหนี้นอกระบบทางการค้าเข้ามาอยู่ในระบบอย่างถูกต้อง</w:t>
      </w:r>
      <w:r w:rsidR="00B42C59">
        <w:rPr>
          <w:rFonts w:ascii="FreesiaUPC" w:hAnsi="FreesiaUPC" w:cs="FreesiaUPC"/>
          <w:sz w:val="32"/>
          <w:szCs w:val="32"/>
        </w:rPr>
        <w:t xml:space="preserve"> </w:t>
      </w:r>
      <w:r w:rsidR="00B42C59">
        <w:rPr>
          <w:rFonts w:ascii="FreesiaUPC" w:hAnsi="FreesiaUPC" w:cs="FreesiaUPC" w:hint="cs"/>
          <w:sz w:val="32"/>
          <w:szCs w:val="32"/>
          <w:cs/>
        </w:rPr>
        <w:t xml:space="preserve">จะช่วยลดภาระดอกเบี้ยที่เป็นต้นทุนสูงได้ </w:t>
      </w:r>
    </w:p>
    <w:p w14:paraId="6C3EDB1F" w14:textId="50B57980" w:rsidR="00825E64" w:rsidRDefault="00DB61B4" w:rsidP="0006579E">
      <w:pPr>
        <w:pStyle w:val="a8"/>
        <w:numPr>
          <w:ilvl w:val="0"/>
          <w:numId w:val="28"/>
        </w:numPr>
        <w:tabs>
          <w:tab w:val="left" w:pos="426"/>
        </w:tabs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 w:hint="cs"/>
          <w:b/>
          <w:bCs/>
          <w:sz w:val="32"/>
          <w:szCs w:val="32"/>
          <w:cs/>
        </w:rPr>
        <w:t>ปัจจุบัน</w:t>
      </w:r>
      <w:r w:rsidR="007F6FFE" w:rsidRPr="007F6FFE">
        <w:rPr>
          <w:rFonts w:ascii="FreesiaUPC" w:hAnsi="FreesiaUPC" w:cs="FreesiaUPC" w:hint="cs"/>
          <w:b/>
          <w:bCs/>
          <w:sz w:val="32"/>
          <w:szCs w:val="32"/>
          <w:cs/>
        </w:rPr>
        <w:t>อัตราดอกเบี้ยนโยบาย</w:t>
      </w:r>
      <w:r w:rsidR="00AA1A3D">
        <w:rPr>
          <w:rFonts w:ascii="FreesiaUPC" w:hAnsi="FreesiaUPC" w:cs="FreesiaUPC" w:hint="cs"/>
          <w:b/>
          <w:bCs/>
          <w:sz w:val="32"/>
          <w:szCs w:val="32"/>
          <w:cs/>
        </w:rPr>
        <w:t>ของไทย</w:t>
      </w:r>
      <w:r w:rsidR="007F6FFE" w:rsidRPr="007F6FFE">
        <w:rPr>
          <w:rFonts w:ascii="FreesiaUPC" w:hAnsi="FreesiaUPC" w:cs="FreesiaUPC" w:hint="cs"/>
          <w:b/>
          <w:bCs/>
          <w:sz w:val="32"/>
          <w:szCs w:val="32"/>
          <w:cs/>
        </w:rPr>
        <w:t>เป็</w:t>
      </w:r>
      <w:r w:rsidR="00896F19">
        <w:rPr>
          <w:rFonts w:ascii="FreesiaUPC" w:hAnsi="FreesiaUPC" w:cs="FreesiaUPC" w:hint="cs"/>
          <w:b/>
          <w:bCs/>
          <w:sz w:val="32"/>
          <w:szCs w:val="32"/>
          <w:cs/>
        </w:rPr>
        <w:t>น</w:t>
      </w:r>
      <w:r w:rsidR="007F6FFE" w:rsidRPr="007F6FFE">
        <w:rPr>
          <w:rFonts w:ascii="FreesiaUPC" w:hAnsi="FreesiaUPC" w:cs="FreesiaUPC" w:hint="cs"/>
          <w:b/>
          <w:bCs/>
          <w:sz w:val="32"/>
          <w:szCs w:val="32"/>
          <w:cs/>
        </w:rPr>
        <w:t>ระดับสูง</w:t>
      </w:r>
      <w:r>
        <w:rPr>
          <w:rFonts w:ascii="FreesiaUPC" w:hAnsi="FreesiaUPC" w:cs="FreesiaUPC" w:hint="cs"/>
          <w:b/>
          <w:bCs/>
          <w:sz w:val="32"/>
          <w:szCs w:val="32"/>
          <w:cs/>
        </w:rPr>
        <w:t>สุด</w:t>
      </w:r>
      <w:r w:rsidR="007F6FFE" w:rsidRPr="007F6FFE">
        <w:rPr>
          <w:rFonts w:ascii="FreesiaUPC" w:hAnsi="FreesiaUPC" w:cs="FreesiaUPC" w:hint="cs"/>
          <w:b/>
          <w:bCs/>
          <w:sz w:val="32"/>
          <w:szCs w:val="32"/>
          <w:cs/>
        </w:rPr>
        <w:t>แล้ว</w:t>
      </w:r>
      <w:r w:rsidR="007F6FFE" w:rsidRPr="007F6FFE">
        <w:rPr>
          <w:rFonts w:ascii="FreesiaUPC" w:hAnsi="FreesiaUPC" w:cs="FreesiaUPC"/>
          <w:sz w:val="32"/>
          <w:szCs w:val="32"/>
          <w:cs/>
        </w:rPr>
        <w:t xml:space="preserve"> </w:t>
      </w:r>
      <w:r w:rsidR="009F4B71">
        <w:rPr>
          <w:rFonts w:ascii="FreesiaUPC" w:hAnsi="FreesiaUPC" w:cs="FreesiaUPC" w:hint="cs"/>
          <w:sz w:val="32"/>
          <w:szCs w:val="32"/>
          <w:cs/>
        </w:rPr>
        <w:t>ในระยะข้างหน้า</w:t>
      </w:r>
      <w:r w:rsidR="007F6FFE" w:rsidRPr="007F6FFE">
        <w:rPr>
          <w:rFonts w:ascii="FreesiaUPC" w:hAnsi="FreesiaUPC" w:cs="FreesiaUPC" w:hint="cs"/>
          <w:sz w:val="32"/>
          <w:szCs w:val="32"/>
          <w:cs/>
        </w:rPr>
        <w:t>ดอกเบี้ยควรปรับทิศทางทางให้สอดคล้องกับ</w:t>
      </w:r>
      <w:r w:rsidR="00F8782E">
        <w:rPr>
          <w:rFonts w:ascii="FreesiaUPC" w:hAnsi="FreesiaUPC" w:cs="FreesiaUPC" w:hint="cs"/>
          <w:sz w:val="32"/>
          <w:szCs w:val="32"/>
          <w:cs/>
        </w:rPr>
        <w:t>สถานการณ์เศรษฐกิจในประเทศ และ</w:t>
      </w:r>
      <w:r w:rsidR="007F6FFE" w:rsidRPr="007F6FFE">
        <w:rPr>
          <w:rFonts w:ascii="FreesiaUPC" w:hAnsi="FreesiaUPC" w:cs="FreesiaUPC" w:hint="cs"/>
          <w:sz w:val="32"/>
          <w:szCs w:val="32"/>
          <w:cs/>
        </w:rPr>
        <w:t>การดำเนินนโยบายการเงินของธ</w:t>
      </w:r>
      <w:r w:rsidR="00AC2881">
        <w:rPr>
          <w:rFonts w:ascii="FreesiaUPC" w:hAnsi="FreesiaUPC" w:cs="FreesiaUPC" w:hint="cs"/>
          <w:sz w:val="32"/>
          <w:szCs w:val="32"/>
          <w:cs/>
        </w:rPr>
        <w:t>นาคาร</w:t>
      </w:r>
      <w:r w:rsidR="007F6FFE" w:rsidRPr="007F6FFE">
        <w:rPr>
          <w:rFonts w:ascii="FreesiaUPC" w:hAnsi="FreesiaUPC" w:cs="FreesiaUPC" w:hint="cs"/>
          <w:sz w:val="32"/>
          <w:szCs w:val="32"/>
          <w:cs/>
        </w:rPr>
        <w:t>กลางสหรัฐฯ</w:t>
      </w:r>
      <w:r w:rsidR="007F6FFE" w:rsidRPr="007F6FFE">
        <w:rPr>
          <w:rFonts w:ascii="FreesiaUPC" w:hAnsi="FreesiaUPC" w:cs="FreesiaUPC"/>
          <w:sz w:val="32"/>
          <w:szCs w:val="32"/>
          <w:cs/>
        </w:rPr>
        <w:t xml:space="preserve"> (</w:t>
      </w:r>
      <w:r w:rsidR="007F6FFE" w:rsidRPr="007F6FFE">
        <w:rPr>
          <w:rFonts w:ascii="FreesiaUPC" w:hAnsi="FreesiaUPC" w:cs="FreesiaUPC" w:hint="cs"/>
          <w:sz w:val="32"/>
          <w:szCs w:val="32"/>
          <w:cs/>
        </w:rPr>
        <w:t>เฟด</w:t>
      </w:r>
      <w:r w:rsidR="007F6FFE" w:rsidRPr="007F6FFE">
        <w:rPr>
          <w:rFonts w:ascii="FreesiaUPC" w:hAnsi="FreesiaUPC" w:cs="FreesiaUPC"/>
          <w:sz w:val="32"/>
          <w:szCs w:val="32"/>
          <w:cs/>
        </w:rPr>
        <w:t xml:space="preserve">) </w:t>
      </w:r>
      <w:r w:rsidR="00AA1A3D">
        <w:rPr>
          <w:rFonts w:ascii="FreesiaUPC" w:hAnsi="FreesiaUPC" w:cs="FreesiaUPC" w:hint="cs"/>
          <w:sz w:val="32"/>
          <w:szCs w:val="32"/>
          <w:cs/>
        </w:rPr>
        <w:t>ที่มีแนวโน้มลดลงในปี</w:t>
      </w:r>
      <w:r w:rsidR="009F7E45">
        <w:rPr>
          <w:rFonts w:ascii="FreesiaUPC" w:hAnsi="FreesiaUPC" w:cs="FreesiaUPC" w:hint="cs"/>
          <w:sz w:val="32"/>
          <w:szCs w:val="32"/>
          <w:cs/>
        </w:rPr>
        <w:t xml:space="preserve">นี้ </w:t>
      </w:r>
      <w:r w:rsidR="007F6FFE" w:rsidRPr="007F6FFE">
        <w:rPr>
          <w:rFonts w:ascii="FreesiaUPC" w:hAnsi="FreesiaUPC" w:cs="FreesiaUPC" w:hint="cs"/>
          <w:sz w:val="32"/>
          <w:szCs w:val="32"/>
          <w:cs/>
        </w:rPr>
        <w:t>ท่ามกลางความไม่แน่นอนของเศรษฐกิจที่มีมาก</w:t>
      </w:r>
      <w:r w:rsidR="00774975">
        <w:rPr>
          <w:rFonts w:ascii="FreesiaUPC" w:hAnsi="FreesiaUPC" w:cs="FreesiaUPC" w:hint="cs"/>
          <w:sz w:val="32"/>
          <w:szCs w:val="32"/>
          <w:cs/>
        </w:rPr>
        <w:t>ขึ้นจากทั้งในและนอกประเทศ ขณะที่</w:t>
      </w:r>
      <w:r w:rsidR="007F6FFE" w:rsidRPr="007F6FFE">
        <w:rPr>
          <w:rFonts w:ascii="FreesiaUPC" w:hAnsi="FreesiaUPC" w:cs="FreesiaUPC" w:hint="cs"/>
          <w:sz w:val="32"/>
          <w:szCs w:val="32"/>
          <w:cs/>
        </w:rPr>
        <w:t>เงินเฟ้อมีความผันผวน</w:t>
      </w:r>
      <w:r w:rsidR="00774975">
        <w:rPr>
          <w:rFonts w:ascii="FreesiaUPC" w:hAnsi="FreesiaUPC" w:cs="FreesiaUPC" w:hint="cs"/>
          <w:sz w:val="32"/>
          <w:szCs w:val="32"/>
          <w:cs/>
        </w:rPr>
        <w:t>โดย</w:t>
      </w:r>
      <w:r w:rsidR="007F6FFE" w:rsidRPr="007F6FFE">
        <w:rPr>
          <w:rFonts w:ascii="FreesiaUPC" w:hAnsi="FreesiaUPC" w:cs="FreesiaUPC" w:hint="cs"/>
          <w:sz w:val="32"/>
          <w:szCs w:val="32"/>
          <w:cs/>
        </w:rPr>
        <w:t>มีแนวโน้มปรับลดลงต่อเนื่องในกรอบ</w:t>
      </w:r>
      <w:r w:rsidR="007F6FFE" w:rsidRPr="007F6FFE">
        <w:rPr>
          <w:rFonts w:ascii="FreesiaUPC" w:hAnsi="FreesiaUPC" w:cs="FreesiaUPC"/>
          <w:sz w:val="32"/>
          <w:szCs w:val="32"/>
          <w:cs/>
        </w:rPr>
        <w:t xml:space="preserve"> </w:t>
      </w:r>
      <w:r w:rsidR="007F6FFE" w:rsidRPr="007F6FFE">
        <w:rPr>
          <w:rFonts w:ascii="FreesiaUPC" w:hAnsi="FreesiaUPC" w:cs="FreesiaUPC"/>
          <w:sz w:val="32"/>
          <w:szCs w:val="32"/>
        </w:rPr>
        <w:t>0.7-1.2%</w:t>
      </w:r>
    </w:p>
    <w:p w14:paraId="719D085E" w14:textId="23C85173" w:rsidR="000B00DE" w:rsidRPr="00232A52" w:rsidRDefault="009F221B" w:rsidP="0006579E">
      <w:pPr>
        <w:pStyle w:val="a8"/>
        <w:numPr>
          <w:ilvl w:val="0"/>
          <w:numId w:val="28"/>
        </w:numPr>
        <w:tabs>
          <w:tab w:val="left" w:pos="426"/>
        </w:tabs>
        <w:jc w:val="thaiDistribute"/>
        <w:rPr>
          <w:rFonts w:ascii="FreesiaUPC" w:hAnsi="FreesiaUPC" w:cs="FreesiaUPC"/>
          <w:sz w:val="32"/>
          <w:szCs w:val="32"/>
        </w:rPr>
      </w:pPr>
      <w:r>
        <w:rPr>
          <w:rFonts w:ascii="FreesiaUPC" w:hAnsi="FreesiaUPC" w:cs="FreesiaUPC" w:hint="cs"/>
          <w:b/>
          <w:bCs/>
          <w:sz w:val="32"/>
          <w:szCs w:val="32"/>
          <w:cs/>
        </w:rPr>
        <w:t>สถาบันการเงิน</w:t>
      </w:r>
      <w:r w:rsidR="00825E64">
        <w:rPr>
          <w:rFonts w:ascii="FreesiaUPC" w:hAnsi="FreesiaUPC" w:cs="FreesiaUPC" w:hint="cs"/>
          <w:b/>
          <w:bCs/>
          <w:sz w:val="32"/>
          <w:szCs w:val="32"/>
          <w:cs/>
        </w:rPr>
        <w:t>ให้ความช่วยเหลือลดภาระต้นทุนทางการเงินให้กับลูกค้า</w:t>
      </w:r>
      <w:r w:rsidR="00820AB3" w:rsidRPr="00820AB3">
        <w:rPr>
          <w:rFonts w:ascii="FreesiaUPC" w:hAnsi="FreesiaUPC" w:cs="FreesiaUPC" w:hint="cs"/>
          <w:b/>
          <w:bCs/>
          <w:sz w:val="32"/>
          <w:szCs w:val="32"/>
          <w:cs/>
        </w:rPr>
        <w:t>อย่างต่อเนื่อง</w:t>
      </w:r>
      <w:r>
        <w:rPr>
          <w:rFonts w:ascii="FreesiaUPC" w:hAnsi="FreesiaUPC" w:cs="FreesiaUPC" w:hint="cs"/>
          <w:b/>
          <w:bCs/>
          <w:sz w:val="32"/>
          <w:szCs w:val="32"/>
          <w:cs/>
        </w:rPr>
        <w:t xml:space="preserve"> ณ ปัจจุบัน ยังมียอดภาระหนี้ที่สถาบันการเงินให้ความ</w:t>
      </w:r>
      <w:r w:rsidRPr="004466B4">
        <w:rPr>
          <w:rFonts w:ascii="FreesiaUPC" w:hAnsi="FreesiaUPC" w:cs="FreesiaUPC" w:hint="cs"/>
          <w:b/>
          <w:bCs/>
          <w:sz w:val="32"/>
          <w:szCs w:val="32"/>
          <w:cs/>
        </w:rPr>
        <w:t xml:space="preserve">ช่วยเหลืออีกกว่า 3.4 ล้านล้านบาท หรือมากกว่า  </w:t>
      </w:r>
      <w:r w:rsidRPr="00F07D67">
        <w:rPr>
          <w:rFonts w:ascii="FreesiaUPC" w:hAnsi="FreesiaUPC" w:cs="FreesiaUPC" w:hint="cs"/>
          <w:b/>
          <w:bCs/>
          <w:sz w:val="32"/>
          <w:szCs w:val="32"/>
          <w:cs/>
        </w:rPr>
        <w:t>6.1 ล้านบัญชี</w:t>
      </w:r>
      <w:r w:rsidRPr="00AE0BB4">
        <w:rPr>
          <w:rFonts w:ascii="FreesiaUPC" w:hAnsi="FreesiaUPC" w:cs="FreesiaUPC" w:hint="cs"/>
          <w:sz w:val="32"/>
          <w:szCs w:val="32"/>
          <w:cs/>
        </w:rPr>
        <w:t xml:space="preserve"> และ</w:t>
      </w:r>
      <w:r w:rsidR="00AE0BB4" w:rsidRPr="00AE0BB4">
        <w:rPr>
          <w:rFonts w:ascii="FreesiaUPC" w:hAnsi="FreesiaUPC" w:cs="FreesiaUPC" w:hint="cs"/>
          <w:sz w:val="32"/>
          <w:szCs w:val="32"/>
          <w:cs/>
        </w:rPr>
        <w:t>ตั้งแต่สถานการณ์โควิดมีต้นทุนทางเครดิตที่เกิดขึ้นในระบบธนาคา</w:t>
      </w:r>
      <w:r w:rsidR="00AE0BB4">
        <w:rPr>
          <w:rFonts w:ascii="FreesiaUPC" w:hAnsi="FreesiaUPC" w:cs="FreesiaUPC" w:hint="cs"/>
          <w:sz w:val="32"/>
          <w:szCs w:val="32"/>
          <w:cs/>
        </w:rPr>
        <w:t>ร</w:t>
      </w:r>
      <w:r w:rsidR="00AE0BB4" w:rsidRPr="00AE0BB4">
        <w:rPr>
          <w:rFonts w:ascii="FreesiaUPC" w:hAnsi="FreesiaUPC" w:cs="FreesiaUPC" w:hint="cs"/>
          <w:sz w:val="32"/>
          <w:szCs w:val="32"/>
          <w:cs/>
        </w:rPr>
        <w:t>พาณิชย์มูลค่ารวมกว่า 6 แสนล้านบาท หรือราว 6</w:t>
      </w:r>
      <w:r w:rsidR="00AE0BB4" w:rsidRPr="00AE0BB4">
        <w:rPr>
          <w:rFonts w:ascii="FreesiaUPC" w:hAnsi="FreesiaUPC" w:cs="FreesiaUPC"/>
          <w:sz w:val="32"/>
          <w:szCs w:val="32"/>
        </w:rPr>
        <w:t xml:space="preserve">% </w:t>
      </w:r>
      <w:r w:rsidR="00AE0BB4" w:rsidRPr="00AE0BB4">
        <w:rPr>
          <w:rFonts w:ascii="FreesiaUPC" w:hAnsi="FreesiaUPC" w:cs="FreesiaUPC" w:hint="cs"/>
          <w:sz w:val="32"/>
          <w:szCs w:val="32"/>
          <w:cs/>
        </w:rPr>
        <w:t>ของสินเชื่อ และสถาบันการเงินจะยังคงให้ความสำคัญกับการดูแลช่วยเหลือลูกค้า</w:t>
      </w:r>
      <w:r w:rsidR="004466B4">
        <w:rPr>
          <w:rFonts w:ascii="FreesiaUPC" w:hAnsi="FreesiaUPC" w:cs="FreesiaUPC" w:hint="cs"/>
          <w:sz w:val="32"/>
          <w:szCs w:val="32"/>
          <w:cs/>
        </w:rPr>
        <w:t>ตรงกลุ่มเป้าหมายอย่างต่อเนื่อง</w:t>
      </w:r>
    </w:p>
    <w:p w14:paraId="250DD6E7" w14:textId="0FC41D19" w:rsidR="00784EBA" w:rsidRPr="00C76D89" w:rsidRDefault="00784EBA" w:rsidP="00C77F6B">
      <w:pPr>
        <w:pStyle w:val="a8"/>
        <w:numPr>
          <w:ilvl w:val="0"/>
          <w:numId w:val="28"/>
        </w:numPr>
        <w:tabs>
          <w:tab w:val="left" w:pos="426"/>
        </w:tabs>
        <w:jc w:val="thaiDistribute"/>
        <w:rPr>
          <w:rFonts w:ascii="FreesiaUPC" w:hAnsi="FreesiaUPC" w:cs="FreesiaUPC"/>
          <w:b/>
          <w:bCs/>
          <w:sz w:val="32"/>
          <w:szCs w:val="32"/>
        </w:rPr>
      </w:pPr>
      <w:r w:rsidRPr="00784EBA">
        <w:rPr>
          <w:rFonts w:ascii="FreesiaUPC" w:hAnsi="FreesiaUPC" w:cs="FreesiaUPC" w:hint="cs"/>
          <w:b/>
          <w:bCs/>
          <w:sz w:val="32"/>
          <w:szCs w:val="32"/>
          <w:cs/>
        </w:rPr>
        <w:t>ที่ประชุม</w:t>
      </w:r>
      <w:r w:rsidRPr="00784EBA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784EBA">
        <w:rPr>
          <w:rFonts w:ascii="FreesiaUPC" w:hAnsi="FreesiaUPC" w:cs="FreesiaUPC" w:hint="cs"/>
          <w:b/>
          <w:bCs/>
          <w:sz w:val="32"/>
          <w:szCs w:val="32"/>
          <w:cs/>
        </w:rPr>
        <w:t>กกร</w:t>
      </w:r>
      <w:r w:rsidRPr="00784EBA">
        <w:rPr>
          <w:rFonts w:ascii="FreesiaUPC" w:hAnsi="FreesiaUPC" w:cs="FreesiaUPC"/>
          <w:b/>
          <w:bCs/>
          <w:sz w:val="32"/>
          <w:szCs w:val="32"/>
          <w:cs/>
        </w:rPr>
        <w:t xml:space="preserve">. </w:t>
      </w:r>
      <w:r w:rsidRPr="00784EBA">
        <w:rPr>
          <w:rFonts w:ascii="FreesiaUPC" w:hAnsi="FreesiaUPC" w:cs="FreesiaUPC" w:hint="cs"/>
          <w:b/>
          <w:bCs/>
          <w:sz w:val="32"/>
          <w:szCs w:val="32"/>
          <w:cs/>
        </w:rPr>
        <w:t>ได้เล็งเห็นถึงความสำคัญของการวางรากฐานเพื่อเพิ่มศักยภาพการเติบโตของเศรษฐกิจไทย</w:t>
      </w:r>
      <w:r w:rsidRPr="00784EBA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="00B66D66">
        <w:rPr>
          <w:rFonts w:ascii="FreesiaUPC" w:hAnsi="FreesiaUPC" w:cs="FreesiaUPC" w:hint="cs"/>
          <w:b/>
          <w:bCs/>
          <w:sz w:val="32"/>
          <w:szCs w:val="32"/>
          <w:cs/>
        </w:rPr>
        <w:t>จึง</w:t>
      </w:r>
      <w:r w:rsidRPr="00784EBA">
        <w:rPr>
          <w:rFonts w:ascii="FreesiaUPC" w:hAnsi="FreesiaUPC" w:cs="FreesiaUPC" w:hint="cs"/>
          <w:b/>
          <w:bCs/>
          <w:sz w:val="32"/>
          <w:szCs w:val="32"/>
          <w:cs/>
        </w:rPr>
        <w:t>เสนอประเด็นสำคัญ</w:t>
      </w:r>
      <w:r w:rsidRPr="00784EBA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784EBA">
        <w:rPr>
          <w:rFonts w:ascii="FreesiaUPC" w:hAnsi="FreesiaUPC" w:cs="FreesiaUPC"/>
          <w:b/>
          <w:bCs/>
          <w:sz w:val="32"/>
          <w:szCs w:val="32"/>
        </w:rPr>
        <w:t xml:space="preserve">3 </w:t>
      </w:r>
      <w:r w:rsidRPr="00784EBA">
        <w:rPr>
          <w:rFonts w:ascii="FreesiaUPC" w:hAnsi="FreesiaUPC" w:cs="FreesiaUPC" w:hint="cs"/>
          <w:b/>
          <w:bCs/>
          <w:sz w:val="32"/>
          <w:szCs w:val="32"/>
          <w:cs/>
        </w:rPr>
        <w:t>ประการที่อยากให้รัฐบาลขับเคลื่อนในปี</w:t>
      </w:r>
      <w:r w:rsidRPr="00784EBA">
        <w:rPr>
          <w:rFonts w:ascii="FreesiaUPC" w:hAnsi="FreesiaUPC" w:cs="FreesiaUPC"/>
          <w:b/>
          <w:bCs/>
          <w:sz w:val="32"/>
          <w:szCs w:val="32"/>
          <w:cs/>
        </w:rPr>
        <w:t xml:space="preserve"> </w:t>
      </w:r>
      <w:r w:rsidRPr="00784EBA">
        <w:rPr>
          <w:rFonts w:ascii="FreesiaUPC" w:hAnsi="FreesiaUPC" w:cs="FreesiaUPC"/>
          <w:b/>
          <w:bCs/>
          <w:sz w:val="32"/>
          <w:szCs w:val="32"/>
        </w:rPr>
        <w:t xml:space="preserve">2567 </w:t>
      </w:r>
      <w:r w:rsidRPr="00784EBA">
        <w:rPr>
          <w:rFonts w:ascii="FreesiaUPC" w:hAnsi="FreesiaUPC" w:cs="FreesiaUPC" w:hint="cs"/>
          <w:b/>
          <w:bCs/>
          <w:sz w:val="32"/>
          <w:szCs w:val="32"/>
          <w:cs/>
        </w:rPr>
        <w:t>ดังนี้</w:t>
      </w:r>
    </w:p>
    <w:p w14:paraId="6DCACA37" w14:textId="48D4AD2D" w:rsidR="00A03649" w:rsidRPr="00B40ADC" w:rsidRDefault="00704B6D" w:rsidP="00A03649">
      <w:pPr>
        <w:pStyle w:val="a8"/>
        <w:numPr>
          <w:ilvl w:val="1"/>
          <w:numId w:val="31"/>
        </w:numPr>
        <w:tabs>
          <w:tab w:val="left" w:pos="426"/>
        </w:tabs>
        <w:jc w:val="thaiDistribute"/>
        <w:rPr>
          <w:rFonts w:ascii="FreesiaUPC" w:hAnsi="FreesiaUPC" w:cs="FreesiaUPC"/>
          <w:sz w:val="32"/>
          <w:szCs w:val="32"/>
        </w:rPr>
      </w:pPr>
      <w:r w:rsidRPr="002D1BDE">
        <w:rPr>
          <w:rFonts w:ascii="FreesiaUPC" w:hAnsi="FreesiaUPC" w:cs="FreesiaUPC"/>
          <w:b/>
          <w:bCs/>
          <w:sz w:val="32"/>
          <w:szCs w:val="32"/>
          <w:cs/>
        </w:rPr>
        <w:t>สานต่อการแก้ปัญหาเชิงโครงสร้าง 6 ด้านที่ กกร. เคยเสนอ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 ได้แก่ 1. </w:t>
      </w:r>
      <w:r w:rsidRPr="002D1BDE">
        <w:rPr>
          <w:rFonts w:ascii="FreesiaUPC" w:hAnsi="FreesiaUPC" w:cs="FreesiaUPC"/>
          <w:sz w:val="32"/>
          <w:szCs w:val="32"/>
        </w:rPr>
        <w:t>Competitiveness</w:t>
      </w:r>
      <w:r w:rsidR="00B66D66" w:rsidRPr="002D1BDE">
        <w:rPr>
          <w:rFonts w:ascii="FreesiaUPC" w:hAnsi="FreesiaUPC" w:cs="FreesiaUPC"/>
          <w:sz w:val="32"/>
          <w:szCs w:val="32"/>
          <w:cs/>
        </w:rPr>
        <w:t xml:space="preserve"> 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2. </w:t>
      </w:r>
      <w:r w:rsidRPr="002D1BDE">
        <w:rPr>
          <w:rFonts w:ascii="FreesiaUPC" w:hAnsi="FreesiaUPC" w:cs="FreesiaUPC"/>
          <w:sz w:val="32"/>
          <w:szCs w:val="32"/>
        </w:rPr>
        <w:t>Ease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 </w:t>
      </w:r>
      <w:r w:rsidRPr="002D1BDE">
        <w:rPr>
          <w:rFonts w:ascii="FreesiaUPC" w:hAnsi="FreesiaUPC" w:cs="FreesiaUPC"/>
          <w:sz w:val="32"/>
          <w:szCs w:val="32"/>
        </w:rPr>
        <w:t>of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 </w:t>
      </w:r>
      <w:r w:rsidRPr="002D1BDE">
        <w:rPr>
          <w:rFonts w:ascii="FreesiaUPC" w:hAnsi="FreesiaUPC" w:cs="FreesiaUPC"/>
          <w:sz w:val="32"/>
          <w:szCs w:val="32"/>
        </w:rPr>
        <w:t>Doing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 </w:t>
      </w:r>
      <w:r w:rsidRPr="002D1BDE">
        <w:rPr>
          <w:rFonts w:ascii="FreesiaUPC" w:hAnsi="FreesiaUPC" w:cs="FreesiaUPC"/>
          <w:sz w:val="32"/>
          <w:szCs w:val="32"/>
        </w:rPr>
        <w:t xml:space="preserve">Business 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3. </w:t>
      </w:r>
      <w:r w:rsidRPr="002D1BDE">
        <w:rPr>
          <w:rFonts w:ascii="FreesiaUPC" w:hAnsi="FreesiaUPC" w:cs="FreesiaUPC"/>
          <w:sz w:val="32"/>
          <w:szCs w:val="32"/>
        </w:rPr>
        <w:t>Digital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 </w:t>
      </w:r>
      <w:r w:rsidRPr="002D1BDE">
        <w:rPr>
          <w:rFonts w:ascii="FreesiaUPC" w:hAnsi="FreesiaUPC" w:cs="FreesiaUPC"/>
          <w:sz w:val="32"/>
          <w:szCs w:val="32"/>
        </w:rPr>
        <w:t>Transformation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 4. </w:t>
      </w:r>
      <w:r w:rsidRPr="002D1BDE">
        <w:rPr>
          <w:rFonts w:ascii="FreesiaUPC" w:hAnsi="FreesiaUPC" w:cs="FreesiaUPC"/>
          <w:sz w:val="32"/>
          <w:szCs w:val="32"/>
        </w:rPr>
        <w:t>Human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 </w:t>
      </w:r>
      <w:r w:rsidRPr="002D1BDE">
        <w:rPr>
          <w:rFonts w:ascii="FreesiaUPC" w:hAnsi="FreesiaUPC" w:cs="FreesiaUPC"/>
          <w:sz w:val="32"/>
          <w:szCs w:val="32"/>
        </w:rPr>
        <w:t>Development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 5. </w:t>
      </w:r>
      <w:r w:rsidRPr="002D1BDE">
        <w:rPr>
          <w:rFonts w:ascii="FreesiaUPC" w:hAnsi="FreesiaUPC" w:cs="FreesiaUPC"/>
          <w:sz w:val="32"/>
          <w:szCs w:val="32"/>
        </w:rPr>
        <w:t xml:space="preserve">SME 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6. </w:t>
      </w:r>
      <w:r w:rsidRPr="002D1BDE">
        <w:rPr>
          <w:rFonts w:ascii="FreesiaUPC" w:hAnsi="FreesiaUPC" w:cs="FreesiaUPC"/>
          <w:sz w:val="32"/>
          <w:szCs w:val="32"/>
        </w:rPr>
        <w:t>Sustainability</w:t>
      </w:r>
      <w:r w:rsidRPr="002D1BDE">
        <w:rPr>
          <w:rFonts w:ascii="FreesiaUPC" w:hAnsi="FreesiaUPC" w:cs="FreesiaUPC"/>
          <w:sz w:val="32"/>
          <w:szCs w:val="32"/>
          <w:cs/>
        </w:rPr>
        <w:t xml:space="preserve"> เนื่องจากเศรษฐกิจไทยเติบโตต่ำกว่าศักยภาพมาหลายปี และ/หรือมีศักยภาพลดลง </w:t>
      </w:r>
      <w:r w:rsidR="002D1BDE" w:rsidRPr="002D1BDE">
        <w:rPr>
          <w:rFonts w:ascii="FreesiaUPC" w:hAnsi="FreesiaUPC" w:cs="FreesiaUPC" w:hint="cs"/>
          <w:sz w:val="32"/>
          <w:szCs w:val="32"/>
          <w:cs/>
        </w:rPr>
        <w:t>สะท้อนจาก</w:t>
      </w:r>
      <w:r w:rsidR="002D1BDE" w:rsidRPr="002D1BDE">
        <w:rPr>
          <w:rFonts w:ascii="FreesiaUPC" w:hAnsi="FreesiaUPC" w:cs="FreesiaUPC"/>
          <w:sz w:val="32"/>
          <w:szCs w:val="32"/>
          <w:cs/>
        </w:rPr>
        <w:t>มุมมองนักลงทุนในตลาดหลักทรัพย์ต่อศักยภาพและคว</w:t>
      </w:r>
      <w:r w:rsidR="00075DEE">
        <w:rPr>
          <w:rFonts w:ascii="FreesiaUPC" w:hAnsi="FreesiaUPC" w:cs="FreesiaUPC"/>
          <w:sz w:val="32"/>
          <w:szCs w:val="32"/>
          <w:cs/>
        </w:rPr>
        <w:t>ามสามารถในการทำกำไรของธุรกิจไทย</w:t>
      </w:r>
      <w:r w:rsidR="00075DEE">
        <w:rPr>
          <w:rFonts w:ascii="FreesiaUPC" w:hAnsi="FreesiaUPC" w:cs="FreesiaUPC" w:hint="cs"/>
          <w:sz w:val="32"/>
          <w:szCs w:val="32"/>
          <w:cs/>
        </w:rPr>
        <w:t xml:space="preserve"> จาก</w:t>
      </w:r>
      <w:r w:rsidR="002D1BDE" w:rsidRPr="002D1BDE">
        <w:rPr>
          <w:rFonts w:ascii="FreesiaUPC" w:hAnsi="FreesiaUPC" w:cs="FreesiaUPC"/>
          <w:sz w:val="32"/>
          <w:szCs w:val="32"/>
          <w:cs/>
        </w:rPr>
        <w:t xml:space="preserve"> </w:t>
      </w:r>
      <w:r w:rsidR="002D1BDE" w:rsidRPr="002D1BDE">
        <w:rPr>
          <w:rFonts w:ascii="FreesiaUPC" w:hAnsi="FreesiaUPC" w:cs="FreesiaUPC"/>
          <w:sz w:val="32"/>
          <w:szCs w:val="32"/>
        </w:rPr>
        <w:t>Price</w:t>
      </w:r>
      <w:r w:rsidR="002D1BDE" w:rsidRPr="002D1BDE">
        <w:rPr>
          <w:rFonts w:ascii="FreesiaUPC" w:hAnsi="FreesiaUPC" w:cs="FreesiaUPC"/>
          <w:sz w:val="32"/>
          <w:szCs w:val="32"/>
          <w:cs/>
        </w:rPr>
        <w:t xml:space="preserve"> </w:t>
      </w:r>
      <w:r w:rsidR="002D1BDE" w:rsidRPr="002D1BDE">
        <w:rPr>
          <w:rFonts w:ascii="FreesiaUPC" w:hAnsi="FreesiaUPC" w:cs="FreesiaUPC"/>
          <w:sz w:val="32"/>
          <w:szCs w:val="32"/>
        </w:rPr>
        <w:t>to book</w:t>
      </w:r>
      <w:r w:rsidR="002D1BDE" w:rsidRPr="002D1BDE">
        <w:rPr>
          <w:rFonts w:ascii="FreesiaUPC" w:hAnsi="FreesiaUPC" w:cs="FreesiaUPC"/>
          <w:sz w:val="32"/>
          <w:szCs w:val="32"/>
          <w:cs/>
        </w:rPr>
        <w:t xml:space="preserve"> </w:t>
      </w:r>
      <w:r w:rsidR="002D1BDE" w:rsidRPr="002D1BDE">
        <w:rPr>
          <w:rFonts w:ascii="FreesiaUPC" w:hAnsi="FreesiaUPC" w:cs="FreesiaUPC"/>
          <w:sz w:val="32"/>
          <w:szCs w:val="32"/>
        </w:rPr>
        <w:t xml:space="preserve">ratio </w:t>
      </w:r>
      <w:r w:rsidR="002D1BDE" w:rsidRPr="002D1BDE">
        <w:rPr>
          <w:rFonts w:ascii="FreesiaUPC" w:hAnsi="FreesiaUPC" w:cs="FreesiaUPC" w:hint="cs"/>
          <w:sz w:val="32"/>
          <w:szCs w:val="32"/>
          <w:cs/>
        </w:rPr>
        <w:t xml:space="preserve">ของธุรกิจใน </w:t>
      </w:r>
      <w:r w:rsidR="002D1BDE" w:rsidRPr="002D1BDE">
        <w:rPr>
          <w:rFonts w:ascii="FreesiaUPC" w:hAnsi="FreesiaUPC" w:cs="FreesiaUPC"/>
          <w:sz w:val="32"/>
          <w:szCs w:val="32"/>
        </w:rPr>
        <w:t xml:space="preserve">SET100 </w:t>
      </w:r>
      <w:r w:rsidR="002D1BDE" w:rsidRPr="002D1BDE">
        <w:rPr>
          <w:rFonts w:ascii="FreesiaUPC" w:hAnsi="FreesiaUPC" w:cs="FreesiaUPC" w:hint="cs"/>
          <w:sz w:val="32"/>
          <w:szCs w:val="32"/>
          <w:cs/>
        </w:rPr>
        <w:t>ปรับลดลงในปี 2566 ขณะที่กลุ่ม</w:t>
      </w:r>
      <w:r w:rsidR="002D1BDE" w:rsidRPr="002D1BDE">
        <w:rPr>
          <w:rFonts w:ascii="FreesiaUPC" w:hAnsi="FreesiaUPC" w:cs="FreesiaUPC"/>
          <w:sz w:val="32"/>
          <w:szCs w:val="32"/>
          <w:cs/>
        </w:rPr>
        <w:t xml:space="preserve">ธนาคารพาณิชย์มี </w:t>
      </w:r>
      <w:r w:rsidR="002D1BDE" w:rsidRPr="002D1BDE">
        <w:rPr>
          <w:rFonts w:ascii="FreesiaUPC" w:hAnsi="FreesiaUPC" w:cs="FreesiaUPC"/>
          <w:sz w:val="32"/>
          <w:szCs w:val="32"/>
        </w:rPr>
        <w:t>Price</w:t>
      </w:r>
      <w:r w:rsidR="002D1BDE" w:rsidRPr="002D1BDE">
        <w:rPr>
          <w:rFonts w:ascii="FreesiaUPC" w:hAnsi="FreesiaUPC" w:cs="FreesiaUPC"/>
          <w:sz w:val="32"/>
          <w:szCs w:val="32"/>
          <w:cs/>
        </w:rPr>
        <w:t xml:space="preserve"> </w:t>
      </w:r>
      <w:r w:rsidR="002D1BDE" w:rsidRPr="002D1BDE">
        <w:rPr>
          <w:rFonts w:ascii="FreesiaUPC" w:hAnsi="FreesiaUPC" w:cs="FreesiaUPC"/>
          <w:sz w:val="32"/>
          <w:szCs w:val="32"/>
        </w:rPr>
        <w:t>to book</w:t>
      </w:r>
      <w:r w:rsidR="002D1BDE" w:rsidRPr="002D1BDE">
        <w:rPr>
          <w:rFonts w:ascii="FreesiaUPC" w:hAnsi="FreesiaUPC" w:cs="FreesiaUPC"/>
          <w:sz w:val="32"/>
          <w:szCs w:val="32"/>
          <w:cs/>
        </w:rPr>
        <w:t xml:space="preserve"> </w:t>
      </w:r>
      <w:r w:rsidR="002D1BDE" w:rsidRPr="002D1BDE">
        <w:rPr>
          <w:rFonts w:ascii="FreesiaUPC" w:hAnsi="FreesiaUPC" w:cs="FreesiaUPC"/>
          <w:sz w:val="32"/>
          <w:szCs w:val="32"/>
        </w:rPr>
        <w:t xml:space="preserve">ratio </w:t>
      </w:r>
      <w:r w:rsidR="002D1BDE" w:rsidRPr="002D1BDE">
        <w:rPr>
          <w:rFonts w:ascii="FreesiaUPC" w:hAnsi="FreesiaUPC" w:cs="FreesiaUPC"/>
          <w:sz w:val="32"/>
          <w:szCs w:val="32"/>
          <w:cs/>
        </w:rPr>
        <w:t>อยู่ในระดับต่ำกว่า 1 เท่ายาวนาน</w:t>
      </w:r>
      <w:r w:rsidR="00075DEE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6503C5" w:rsidRPr="00075DEE">
        <w:rPr>
          <w:rFonts w:ascii="FreesiaUPC" w:hAnsi="FreesiaUPC" w:cs="FreesiaUPC" w:hint="cs"/>
          <w:sz w:val="32"/>
          <w:szCs w:val="32"/>
          <w:cs/>
        </w:rPr>
        <w:t>ด</w:t>
      </w:r>
      <w:r w:rsidR="002D1BDE" w:rsidRPr="00075DEE">
        <w:rPr>
          <w:rFonts w:ascii="FreesiaUPC" w:hAnsi="FreesiaUPC" w:cs="FreesiaUPC" w:hint="cs"/>
          <w:sz w:val="32"/>
          <w:szCs w:val="32"/>
          <w:cs/>
        </w:rPr>
        <w:t>ังนั้น</w:t>
      </w:r>
      <w:r w:rsidR="006503C5" w:rsidRPr="00075DEE">
        <w:rPr>
          <w:rFonts w:ascii="FreesiaUPC" w:hAnsi="FreesiaUPC" w:cs="FreesiaUPC" w:hint="cs"/>
          <w:sz w:val="32"/>
          <w:szCs w:val="32"/>
          <w:cs/>
        </w:rPr>
        <w:t>ปัญหาเชิงโครงสร้าง</w:t>
      </w:r>
      <w:r w:rsidR="00075DEE">
        <w:rPr>
          <w:rFonts w:ascii="FreesiaUPC" w:hAnsi="FreesiaUPC" w:cs="FreesiaUPC" w:hint="cs"/>
          <w:sz w:val="32"/>
          <w:szCs w:val="32"/>
          <w:cs/>
        </w:rPr>
        <w:t>จำเป็น</w:t>
      </w:r>
      <w:r w:rsidR="002D1BDE" w:rsidRPr="00075DEE">
        <w:rPr>
          <w:rFonts w:ascii="FreesiaUPC" w:hAnsi="FreesiaUPC" w:cs="FreesiaUPC" w:hint="cs"/>
          <w:sz w:val="32"/>
          <w:szCs w:val="32"/>
          <w:cs/>
        </w:rPr>
        <w:t>ต้อง</w:t>
      </w:r>
      <w:r w:rsidR="00075DEE">
        <w:rPr>
          <w:rFonts w:ascii="FreesiaUPC" w:hAnsi="FreesiaUPC" w:cs="FreesiaUPC" w:hint="cs"/>
          <w:sz w:val="32"/>
          <w:szCs w:val="32"/>
          <w:cs/>
        </w:rPr>
        <w:t>เ</w:t>
      </w:r>
      <w:r w:rsidR="002D1BDE" w:rsidRPr="00075DEE">
        <w:rPr>
          <w:rFonts w:ascii="FreesiaUPC" w:hAnsi="FreesiaUPC" w:cs="FreesiaUPC" w:hint="cs"/>
          <w:sz w:val="32"/>
          <w:szCs w:val="32"/>
          <w:cs/>
        </w:rPr>
        <w:t>ร่งแก้ไข</w:t>
      </w:r>
      <w:r w:rsidR="006503C5" w:rsidRPr="00075DEE">
        <w:rPr>
          <w:rFonts w:ascii="FreesiaUPC" w:hAnsi="FreesiaUPC" w:cs="FreesiaUPC" w:hint="cs"/>
          <w:sz w:val="32"/>
          <w:szCs w:val="32"/>
          <w:cs/>
        </w:rPr>
        <w:t xml:space="preserve"> เช่น ด้าน</w:t>
      </w:r>
      <w:r w:rsidR="006503C5" w:rsidRPr="00075DEE">
        <w:rPr>
          <w:rFonts w:ascii="FreesiaUPC" w:hAnsi="FreesiaUPC" w:cs="FreesiaUPC"/>
          <w:sz w:val="32"/>
          <w:szCs w:val="32"/>
        </w:rPr>
        <w:t xml:space="preserve"> Competitiveness </w:t>
      </w:r>
      <w:r w:rsidR="002D1BDE" w:rsidRPr="00075DEE">
        <w:rPr>
          <w:rFonts w:ascii="FreesiaUPC" w:eastAsia="FreesiaUPC" w:hAnsi="FreesiaUPC" w:cs="FreesiaUPC" w:hint="cs"/>
          <w:sz w:val="32"/>
          <w:szCs w:val="32"/>
          <w:cs/>
          <w:lang w:val="th-TH"/>
        </w:rPr>
        <w:t>ควรเร่ง</w:t>
      </w:r>
      <w:r w:rsidR="006503C5" w:rsidRPr="00075DEE">
        <w:rPr>
          <w:rFonts w:ascii="FreesiaUPC" w:hAnsi="FreesiaUPC" w:cs="FreesiaUPC"/>
          <w:sz w:val="32"/>
          <w:szCs w:val="32"/>
          <w:cs/>
        </w:rPr>
        <w:t xml:space="preserve">เจรจาข้อตกลงทางการค้า </w:t>
      </w:r>
      <w:r w:rsidR="006503C5" w:rsidRPr="00075DEE">
        <w:rPr>
          <w:rFonts w:ascii="FreesiaUPC" w:hAnsi="FreesiaUPC" w:cs="FreesiaUPC"/>
          <w:sz w:val="32"/>
          <w:szCs w:val="32"/>
        </w:rPr>
        <w:t>FTA</w:t>
      </w:r>
      <w:r w:rsidR="006503C5" w:rsidRPr="00075DEE">
        <w:rPr>
          <w:rFonts w:ascii="FreesiaUPC" w:hAnsi="FreesiaUPC" w:cs="FreesiaUPC"/>
          <w:sz w:val="32"/>
          <w:szCs w:val="32"/>
          <w:cs/>
        </w:rPr>
        <w:t xml:space="preserve"> ที่ดำเนินการอยู่ให้แล้วเสร็จ </w:t>
      </w:r>
    </w:p>
    <w:p w14:paraId="6916598E" w14:textId="0243601C" w:rsidR="00C76D89" w:rsidRPr="00A03649" w:rsidRDefault="006503C5" w:rsidP="00A03649">
      <w:pPr>
        <w:pStyle w:val="a8"/>
        <w:tabs>
          <w:tab w:val="left" w:pos="426"/>
        </w:tabs>
        <w:ind w:left="1520"/>
        <w:jc w:val="thaiDistribute"/>
        <w:rPr>
          <w:rFonts w:ascii="FreesiaUPC" w:hAnsi="FreesiaUPC" w:cs="FreesiaUPC"/>
          <w:sz w:val="32"/>
          <w:szCs w:val="32"/>
        </w:rPr>
      </w:pPr>
      <w:r w:rsidRPr="00A03649">
        <w:rPr>
          <w:rFonts w:ascii="FreesiaUPC" w:hAnsi="FreesiaUPC" w:cs="FreesiaUPC" w:hint="cs"/>
          <w:sz w:val="32"/>
          <w:szCs w:val="32"/>
          <w:cs/>
        </w:rPr>
        <w:t>รวมถึง</w:t>
      </w:r>
      <w:r w:rsidRPr="00A03649">
        <w:rPr>
          <w:rFonts w:ascii="FreesiaUPC" w:hAnsi="FreesiaUPC" w:cs="FreesiaUPC"/>
          <w:sz w:val="32"/>
          <w:szCs w:val="32"/>
          <w:cs/>
        </w:rPr>
        <w:t>แก้ปัญหาน้ำอย่างเป็นระบบและยั่งยืน</w:t>
      </w:r>
      <w:r w:rsidRPr="00A03649">
        <w:rPr>
          <w:rFonts w:ascii="FreesiaUPC" w:eastAsia="FreesiaUPC" w:hAnsi="FreesiaUPC" w:cs="FreesiaUPC" w:hint="cs"/>
          <w:sz w:val="32"/>
          <w:szCs w:val="32"/>
          <w:cs/>
        </w:rPr>
        <w:t xml:space="preserve"> </w:t>
      </w:r>
      <w:r w:rsidR="002D1BDE" w:rsidRPr="00A03649">
        <w:rPr>
          <w:rFonts w:ascii="FreesiaUPC" w:hAnsi="FreesiaUPC" w:cs="FreesiaUPC" w:hint="cs"/>
          <w:sz w:val="32"/>
          <w:szCs w:val="32"/>
          <w:cs/>
        </w:rPr>
        <w:t>ด้าน</w:t>
      </w:r>
      <w:r w:rsidRPr="00A03649">
        <w:rPr>
          <w:rFonts w:ascii="FreesiaUPC" w:hAnsi="FreesiaUPC" w:cs="FreesiaUPC"/>
          <w:sz w:val="32"/>
          <w:szCs w:val="32"/>
          <w:cs/>
        </w:rPr>
        <w:t xml:space="preserve"> </w:t>
      </w:r>
      <w:r w:rsidRPr="00A03649">
        <w:rPr>
          <w:rFonts w:ascii="FreesiaUPC" w:hAnsi="FreesiaUPC" w:cs="FreesiaUPC"/>
          <w:sz w:val="32"/>
          <w:szCs w:val="32"/>
        </w:rPr>
        <w:t>Ease</w:t>
      </w:r>
      <w:r w:rsidRPr="00A03649">
        <w:rPr>
          <w:rFonts w:ascii="FreesiaUPC" w:hAnsi="FreesiaUPC" w:cs="FreesiaUPC"/>
          <w:sz w:val="32"/>
          <w:szCs w:val="32"/>
          <w:cs/>
        </w:rPr>
        <w:t xml:space="preserve"> </w:t>
      </w:r>
      <w:r w:rsidRPr="00A03649">
        <w:rPr>
          <w:rFonts w:ascii="FreesiaUPC" w:hAnsi="FreesiaUPC" w:cs="FreesiaUPC"/>
          <w:sz w:val="32"/>
          <w:szCs w:val="32"/>
        </w:rPr>
        <w:t>of</w:t>
      </w:r>
      <w:r w:rsidRPr="00A03649">
        <w:rPr>
          <w:rFonts w:ascii="FreesiaUPC" w:hAnsi="FreesiaUPC" w:cs="FreesiaUPC"/>
          <w:sz w:val="32"/>
          <w:szCs w:val="32"/>
          <w:cs/>
        </w:rPr>
        <w:t xml:space="preserve"> </w:t>
      </w:r>
      <w:r w:rsidRPr="00A03649">
        <w:rPr>
          <w:rFonts w:ascii="FreesiaUPC" w:hAnsi="FreesiaUPC" w:cs="FreesiaUPC"/>
          <w:sz w:val="32"/>
          <w:szCs w:val="32"/>
        </w:rPr>
        <w:t>Doing</w:t>
      </w:r>
      <w:r w:rsidRPr="00A03649">
        <w:rPr>
          <w:rFonts w:ascii="FreesiaUPC" w:hAnsi="FreesiaUPC" w:cs="FreesiaUPC"/>
          <w:sz w:val="32"/>
          <w:szCs w:val="32"/>
          <w:cs/>
        </w:rPr>
        <w:t xml:space="preserve"> </w:t>
      </w:r>
      <w:r w:rsidRPr="00A03649">
        <w:rPr>
          <w:rFonts w:ascii="FreesiaUPC" w:hAnsi="FreesiaUPC" w:cs="FreesiaUPC"/>
          <w:sz w:val="32"/>
          <w:szCs w:val="32"/>
        </w:rPr>
        <w:t xml:space="preserve">Business </w:t>
      </w:r>
      <w:r w:rsidR="002D1BDE" w:rsidRPr="00A03649">
        <w:rPr>
          <w:rFonts w:ascii="FreesiaUPC" w:eastAsia="FreesiaUPC" w:hAnsi="FreesiaUPC" w:cs="FreesiaUPC" w:hint="cs"/>
          <w:sz w:val="32"/>
          <w:szCs w:val="32"/>
          <w:cs/>
        </w:rPr>
        <w:t>ควร</w:t>
      </w:r>
      <w:r w:rsidRPr="00A03649">
        <w:rPr>
          <w:rFonts w:ascii="FreesiaUPC" w:eastAsia="FreesiaUPC" w:hAnsi="FreesiaUPC" w:cs="FreesiaUPC"/>
          <w:sz w:val="32"/>
          <w:szCs w:val="32"/>
          <w:cs/>
          <w:lang w:val="th-TH"/>
        </w:rPr>
        <w:t>ปฏิรูปกฎหมายที่ล้าสมัยเพื่อเพิ่มขีดความสามารถในการแข่งขันของประเทศ</w:t>
      </w:r>
      <w:r w:rsidR="002D1BDE" w:rsidRPr="00A03649">
        <w:rPr>
          <w:rFonts w:ascii="FreesiaUPC" w:hAnsi="FreesiaUPC" w:cs="FreesiaUPC"/>
          <w:sz w:val="32"/>
          <w:szCs w:val="32"/>
          <w:cs/>
        </w:rPr>
        <w:t xml:space="preserve"> </w:t>
      </w:r>
      <w:r w:rsidR="00075DEE" w:rsidRPr="00A03649">
        <w:rPr>
          <w:rFonts w:ascii="FreesiaUPC" w:hAnsi="FreesiaUPC" w:cs="FreesiaUPC" w:hint="cs"/>
          <w:sz w:val="32"/>
          <w:szCs w:val="32"/>
          <w:cs/>
        </w:rPr>
        <w:t>เป็นต้น</w:t>
      </w:r>
    </w:p>
    <w:p w14:paraId="1909D8EF" w14:textId="77777777" w:rsidR="00730688" w:rsidRDefault="00704B6D" w:rsidP="00C76D89">
      <w:pPr>
        <w:pStyle w:val="a8"/>
        <w:numPr>
          <w:ilvl w:val="1"/>
          <w:numId w:val="31"/>
        </w:numPr>
        <w:tabs>
          <w:tab w:val="left" w:pos="426"/>
        </w:tabs>
        <w:jc w:val="thaiDistribute"/>
        <w:rPr>
          <w:rFonts w:ascii="FreesiaUPC" w:hAnsi="FreesiaUPC" w:cs="FreesiaUPC"/>
          <w:sz w:val="32"/>
          <w:szCs w:val="32"/>
        </w:rPr>
      </w:pPr>
      <w:r w:rsidRPr="00C76D89">
        <w:rPr>
          <w:rFonts w:ascii="FreesiaUPC" w:hAnsi="FreesiaUPC" w:cs="FreesiaUPC" w:hint="cs"/>
          <w:b/>
          <w:bCs/>
          <w:sz w:val="32"/>
          <w:szCs w:val="32"/>
          <w:cs/>
        </w:rPr>
        <w:t>ผันเศรษฐกิจนอกระบบมาอยู่ในระบบ</w:t>
      </w:r>
      <w:r w:rsidRPr="00C76D89">
        <w:rPr>
          <w:rFonts w:ascii="FreesiaUPC" w:hAnsi="FreesiaUPC" w:cs="FreesiaUPC"/>
          <w:sz w:val="32"/>
          <w:szCs w:val="32"/>
          <w:cs/>
        </w:rPr>
        <w:t xml:space="preserve"> เศรษฐกิจนอกระบบของไทยมีขนาดใหญ่เกินไป เป็นต้นตอของหลายปัญหา โดยมีขนาดใหญ่ถึง 47.6% ต่อจีดีพี สูงกว่าประเทศคู่เทียบและมีแรงงานนอกระบบมากถึง 51% ของแรงงานทั้งหมด ขณะที่ยังขาดข้อมูลที่เชื่อถือได้ เช่น ขนาดของหนี้นอกระบบที่ข้อมูลทางการระบุว่ามีราว 1 แสนล้านบาท แต่หากประเมินด้วยวิธีอื่นอาจสูงถึงราว 3-4 ล้านล้านบาท ทั้งนี้ </w:t>
      </w:r>
      <w:r w:rsidRPr="00C76D89">
        <w:rPr>
          <w:rFonts w:ascii="FreesiaUPC" w:hAnsi="FreesiaUPC" w:cs="FreesiaUPC"/>
          <w:sz w:val="32"/>
          <w:szCs w:val="32"/>
        </w:rPr>
        <w:t>IMF</w:t>
      </w:r>
      <w:r w:rsidRPr="00C76D89">
        <w:rPr>
          <w:rFonts w:ascii="FreesiaUPC" w:hAnsi="FreesiaUPC" w:cs="FreesiaUPC"/>
          <w:sz w:val="32"/>
          <w:szCs w:val="32"/>
          <w:cs/>
        </w:rPr>
        <w:t xml:space="preserve"> พบว่าการมีเศรษฐกิจนอกระบบขนาด</w:t>
      </w:r>
    </w:p>
    <w:p w14:paraId="7635D997" w14:textId="25C793A7" w:rsidR="00C76D89" w:rsidRDefault="00704B6D" w:rsidP="00730688">
      <w:pPr>
        <w:pStyle w:val="a8"/>
        <w:tabs>
          <w:tab w:val="left" w:pos="426"/>
        </w:tabs>
        <w:ind w:left="1520"/>
        <w:jc w:val="thaiDistribute"/>
        <w:rPr>
          <w:rFonts w:ascii="FreesiaUPC" w:hAnsi="FreesiaUPC" w:cs="FreesiaUPC"/>
          <w:sz w:val="32"/>
          <w:szCs w:val="32"/>
        </w:rPr>
      </w:pPr>
      <w:r w:rsidRPr="00730688">
        <w:rPr>
          <w:rFonts w:ascii="FreesiaUPC" w:hAnsi="FreesiaUPC" w:cs="FreesiaUPC"/>
          <w:sz w:val="32"/>
          <w:szCs w:val="32"/>
          <w:cs/>
        </w:rPr>
        <w:t>ใหญ่เป็นหนึ่งในปัจจัยสำคัญที่ทำให้เศรษฐกิจโตต่ำกว่าศักยภาพ เข้าไม่ถึงสินเชื่อในระบบ และมีความเหลื่อมล้ำสูง</w:t>
      </w:r>
    </w:p>
    <w:p w14:paraId="1E616808" w14:textId="77777777" w:rsidR="00AF4C10" w:rsidRDefault="00AF4C10" w:rsidP="00730688">
      <w:pPr>
        <w:pStyle w:val="a8"/>
        <w:tabs>
          <w:tab w:val="left" w:pos="426"/>
        </w:tabs>
        <w:ind w:left="1520"/>
        <w:jc w:val="thaiDistribute"/>
        <w:rPr>
          <w:rFonts w:ascii="FreesiaUPC" w:hAnsi="FreesiaUPC" w:cs="FreesiaUPC"/>
          <w:sz w:val="32"/>
          <w:szCs w:val="32"/>
          <w:cs/>
        </w:rPr>
      </w:pPr>
    </w:p>
    <w:p w14:paraId="20FDFE86" w14:textId="77777777" w:rsidR="00B40ADC" w:rsidRPr="00730688" w:rsidRDefault="00B40ADC" w:rsidP="00730688">
      <w:pPr>
        <w:pStyle w:val="a8"/>
        <w:tabs>
          <w:tab w:val="left" w:pos="426"/>
        </w:tabs>
        <w:ind w:left="1520"/>
        <w:jc w:val="thaiDistribute"/>
        <w:rPr>
          <w:rFonts w:ascii="FreesiaUPC" w:hAnsi="FreesiaUPC" w:cs="FreesiaUPC"/>
          <w:sz w:val="32"/>
          <w:szCs w:val="32"/>
        </w:rPr>
      </w:pPr>
    </w:p>
    <w:p w14:paraId="6270F4D3" w14:textId="348D2595" w:rsidR="0082135A" w:rsidRPr="00935ED3" w:rsidRDefault="00704B6D" w:rsidP="00935ED3">
      <w:pPr>
        <w:pStyle w:val="a8"/>
        <w:numPr>
          <w:ilvl w:val="1"/>
          <w:numId w:val="31"/>
        </w:numPr>
        <w:tabs>
          <w:tab w:val="left" w:pos="426"/>
        </w:tabs>
        <w:jc w:val="thaiDistribute"/>
        <w:rPr>
          <w:rFonts w:ascii="FreesiaUPC" w:hAnsi="FreesiaUPC" w:cs="FreesiaUPC"/>
          <w:sz w:val="32"/>
          <w:szCs w:val="32"/>
          <w:cs/>
        </w:rPr>
      </w:pPr>
      <w:r w:rsidRPr="00935ED3">
        <w:rPr>
          <w:rFonts w:ascii="FreesiaUPC" w:hAnsi="FreesiaUPC" w:cs="FreesiaUPC" w:hint="cs"/>
          <w:b/>
          <w:bCs/>
          <w:sz w:val="32"/>
          <w:szCs w:val="32"/>
          <w:cs/>
        </w:rPr>
        <w:t>เร่งเครื่องในการแก้ไขปัญหาหนี้ครัวเรือนโดยเฉพาะหนี้นอกระบบ</w:t>
      </w:r>
      <w:r w:rsidRPr="00935ED3">
        <w:rPr>
          <w:rFonts w:ascii="FreesiaUPC" w:hAnsi="FreesiaUPC" w:cs="FreesiaUPC"/>
          <w:sz w:val="32"/>
          <w:szCs w:val="32"/>
          <w:cs/>
        </w:rPr>
        <w:t xml:space="preserve"> </w:t>
      </w:r>
      <w:r w:rsidR="00467486" w:rsidRPr="00935ED3">
        <w:rPr>
          <w:rFonts w:ascii="FreesiaUPC" w:hAnsi="FreesiaUPC" w:cs="FreesiaUPC" w:hint="cs"/>
          <w:sz w:val="32"/>
          <w:szCs w:val="32"/>
          <w:cs/>
        </w:rPr>
        <w:t xml:space="preserve">ซึ่งเป็นเรื่องที่รัฐบาลกำลังให้ความสำคัญ </w:t>
      </w:r>
      <w:r w:rsidRPr="00935ED3">
        <w:rPr>
          <w:rFonts w:ascii="FreesiaUPC" w:hAnsi="FreesiaUPC" w:cs="FreesiaUPC"/>
          <w:sz w:val="32"/>
          <w:szCs w:val="32"/>
          <w:cs/>
        </w:rPr>
        <w:t xml:space="preserve">หลังผลสำรวจพบว่าครัวเรือนมีโอกาสที่จะพึ่งพาหนี้นอกระบบมากขึ้น ดังนั้น การแก้ปัญหาหนี้นอกระบบของรัฐบาลจึงมาถูกทางเพื่อตัดวงจรหนี้ โดยที่ภาครัฐดำเนินการยึดหลัก </w:t>
      </w:r>
      <w:r w:rsidRPr="00935ED3">
        <w:rPr>
          <w:rFonts w:ascii="FreesiaUPC" w:hAnsi="FreesiaUPC" w:cs="FreesiaUPC"/>
          <w:sz w:val="32"/>
          <w:szCs w:val="32"/>
        </w:rPr>
        <w:t xml:space="preserve">market based </w:t>
      </w:r>
      <w:r w:rsidRPr="00935ED3">
        <w:rPr>
          <w:rFonts w:ascii="FreesiaUPC" w:hAnsi="FreesiaUPC" w:cs="FreesiaUPC"/>
          <w:sz w:val="32"/>
          <w:szCs w:val="32"/>
          <w:cs/>
        </w:rPr>
        <w:t>มีฐานข้อมูลกลางที่เชื่อถือได้ ปฏิรูปข้อมูลหนี้ทั้งในและนอกระบบ เร่งให้สหกรณ์เข้าสู่ระบบข้อมูลเครดิตแห่งชาติให้ครบถ้วน และทำควบคู่ไปกับการยกระดับรายได้เพราะพบว่าการเป็นหนี้มีสาเหตุสำคัญจากการมีรายได้ไม่พอรายจ่าย โดยภาคการเงินสนับสนุนด้วยการให้สินเชื่ออย่างรับผิดชอบและเป็นธรรม</w:t>
      </w:r>
      <w:r w:rsidRPr="00935ED3">
        <w:rPr>
          <w:rFonts w:ascii="FreesiaUPC" w:hAnsi="FreesiaUPC" w:cs="FreesiaUPC"/>
          <w:sz w:val="32"/>
          <w:szCs w:val="32"/>
        </w:rPr>
        <w:t> </w:t>
      </w:r>
      <w:r w:rsidRPr="00935ED3">
        <w:rPr>
          <w:rFonts w:ascii="FreesiaUPC" w:hAnsi="FreesiaUPC" w:cs="FreesiaUPC"/>
          <w:sz w:val="32"/>
          <w:szCs w:val="32"/>
          <w:cs/>
        </w:rPr>
        <w:t>ส่งเสริมกา</w:t>
      </w:r>
      <w:r w:rsidR="005262FC" w:rsidRPr="00935ED3">
        <w:rPr>
          <w:rFonts w:ascii="FreesiaUPC" w:hAnsi="FreesiaUPC" w:cs="FreesiaUPC"/>
          <w:sz w:val="32"/>
          <w:szCs w:val="32"/>
          <w:cs/>
        </w:rPr>
        <w:t>รเข้าถึงการเงินในระบบ และ</w:t>
      </w:r>
      <w:r w:rsidRPr="00935ED3">
        <w:rPr>
          <w:rFonts w:ascii="FreesiaUPC" w:hAnsi="FreesiaUPC" w:cs="FreesiaUPC"/>
          <w:sz w:val="32"/>
          <w:szCs w:val="32"/>
          <w:cs/>
        </w:rPr>
        <w:t xml:space="preserve">ยกระดับ </w:t>
      </w:r>
      <w:r w:rsidRPr="00935ED3">
        <w:rPr>
          <w:rFonts w:ascii="FreesiaUPC" w:hAnsi="FreesiaUPC" w:cs="FreesiaUPC"/>
          <w:sz w:val="32"/>
          <w:szCs w:val="32"/>
        </w:rPr>
        <w:t>financial</w:t>
      </w:r>
      <w:r w:rsidRPr="00935ED3">
        <w:rPr>
          <w:rFonts w:ascii="FreesiaUPC" w:hAnsi="FreesiaUPC" w:cs="FreesiaUPC"/>
          <w:sz w:val="32"/>
          <w:szCs w:val="32"/>
          <w:cs/>
        </w:rPr>
        <w:t xml:space="preserve"> </w:t>
      </w:r>
      <w:r w:rsidRPr="00935ED3">
        <w:rPr>
          <w:rFonts w:ascii="FreesiaUPC" w:hAnsi="FreesiaUPC" w:cs="FreesiaUPC"/>
          <w:sz w:val="32"/>
          <w:szCs w:val="32"/>
        </w:rPr>
        <w:t xml:space="preserve">inclusion </w:t>
      </w:r>
      <w:r w:rsidRPr="00935ED3">
        <w:rPr>
          <w:rFonts w:ascii="FreesiaUPC" w:hAnsi="FreesiaUPC" w:cs="FreesiaUPC"/>
          <w:sz w:val="32"/>
          <w:szCs w:val="32"/>
          <w:cs/>
        </w:rPr>
        <w:t xml:space="preserve">ผ่าน </w:t>
      </w:r>
      <w:r w:rsidRPr="00935ED3">
        <w:rPr>
          <w:rFonts w:ascii="FreesiaUPC" w:hAnsi="FreesiaUPC" w:cs="FreesiaUPC"/>
          <w:sz w:val="32"/>
          <w:szCs w:val="32"/>
        </w:rPr>
        <w:t xml:space="preserve">Risk based pricing </w:t>
      </w:r>
      <w:r w:rsidRPr="00935ED3">
        <w:rPr>
          <w:rFonts w:ascii="FreesiaUPC" w:hAnsi="FreesiaUPC" w:cs="FreesiaUPC"/>
          <w:sz w:val="32"/>
          <w:szCs w:val="32"/>
          <w:cs/>
        </w:rPr>
        <w:t>และ</w:t>
      </w:r>
      <w:r w:rsidR="005262FC" w:rsidRPr="00935ED3">
        <w:rPr>
          <w:rFonts w:ascii="FreesiaUPC" w:hAnsi="FreesiaUPC" w:cs="FreesiaUPC" w:hint="cs"/>
          <w:sz w:val="32"/>
          <w:szCs w:val="32"/>
          <w:cs/>
        </w:rPr>
        <w:t>การใช้</w:t>
      </w:r>
      <w:r w:rsidR="00110CCA" w:rsidRPr="00935ED3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="00110CCA" w:rsidRPr="00935ED3">
        <w:rPr>
          <w:rFonts w:ascii="FreesiaUPC" w:hAnsi="FreesiaUPC" w:cs="FreesiaUPC"/>
          <w:sz w:val="32"/>
          <w:szCs w:val="32"/>
        </w:rPr>
        <w:t>alternative data</w:t>
      </w:r>
      <w:r w:rsidR="005262FC" w:rsidRPr="00935ED3">
        <w:rPr>
          <w:rFonts w:ascii="FreesiaUPC" w:hAnsi="FreesiaUPC" w:cs="FreesiaUPC" w:hint="cs"/>
          <w:sz w:val="32"/>
          <w:szCs w:val="32"/>
          <w:cs/>
        </w:rPr>
        <w:t xml:space="preserve"> </w:t>
      </w:r>
      <w:r w:rsidRPr="00935ED3">
        <w:rPr>
          <w:rFonts w:ascii="FreesiaUPC" w:hAnsi="FreesiaUPC" w:cs="FreesiaUPC"/>
          <w:sz w:val="32"/>
          <w:szCs w:val="32"/>
          <w:cs/>
        </w:rPr>
        <w:t xml:space="preserve">รวมถึงการใช้ </w:t>
      </w:r>
      <w:r w:rsidRPr="00935ED3">
        <w:rPr>
          <w:rFonts w:ascii="FreesiaUPC" w:hAnsi="FreesiaUPC" w:cs="FreesiaUPC"/>
          <w:sz w:val="32"/>
          <w:szCs w:val="32"/>
        </w:rPr>
        <w:t>ecosystem</w:t>
      </w:r>
      <w:r w:rsidRPr="00935ED3">
        <w:rPr>
          <w:rFonts w:ascii="FreesiaUPC" w:hAnsi="FreesiaUPC" w:cs="FreesiaUPC"/>
          <w:sz w:val="32"/>
          <w:szCs w:val="32"/>
          <w:cs/>
        </w:rPr>
        <w:t xml:space="preserve"> ในการเชื่อมโยงรายใหญ่กับรายเล็กเพื่อเพิ่มโอกาสในการเข้าถึงบริการทางการเงินในระบบ พร้อมทั้งแสวงหาความร่วมมือจากภาคธุรกิจ/ครัวเรือน ให้มุ่งมั่นในการยกระดับ</w:t>
      </w:r>
      <w:r w:rsidR="005262FC" w:rsidRPr="00935ED3">
        <w:rPr>
          <w:rFonts w:ascii="FreesiaUPC" w:hAnsi="FreesiaUPC" w:cs="FreesiaUPC" w:hint="cs"/>
          <w:sz w:val="32"/>
          <w:szCs w:val="32"/>
          <w:cs/>
        </w:rPr>
        <w:t>ผลิตภาพ</w:t>
      </w:r>
      <w:r w:rsidRPr="00935ED3">
        <w:rPr>
          <w:rFonts w:ascii="FreesiaUPC" w:hAnsi="FreesiaUPC" w:cs="FreesiaUPC"/>
          <w:sz w:val="32"/>
          <w:szCs w:val="32"/>
          <w:cs/>
        </w:rPr>
        <w:t xml:space="preserve"> </w:t>
      </w:r>
      <w:r w:rsidR="005262FC" w:rsidRPr="00935ED3">
        <w:rPr>
          <w:rFonts w:ascii="FreesiaUPC" w:hAnsi="FreesiaUPC" w:cs="FreesiaUPC"/>
          <w:sz w:val="32"/>
          <w:szCs w:val="32"/>
          <w:cs/>
        </w:rPr>
        <w:t>และสร้าง</w:t>
      </w:r>
      <w:r w:rsidR="005262FC" w:rsidRPr="00935ED3">
        <w:rPr>
          <w:rFonts w:ascii="FreesiaUPC" w:hAnsi="FreesiaUPC" w:cs="FreesiaUPC" w:hint="cs"/>
          <w:sz w:val="32"/>
          <w:szCs w:val="32"/>
          <w:cs/>
        </w:rPr>
        <w:t>ความสามารถในการแข่งขัน</w:t>
      </w:r>
      <w:r w:rsidRPr="00935ED3">
        <w:rPr>
          <w:rFonts w:ascii="FreesiaUPC" w:hAnsi="FreesiaUPC" w:cs="FreesiaUPC"/>
          <w:sz w:val="32"/>
          <w:szCs w:val="32"/>
          <w:cs/>
        </w:rPr>
        <w:t xml:space="preserve"> รวมถึงสร้างความตระหนักรู้ในการรักษา </w:t>
      </w:r>
      <w:r w:rsidRPr="00935ED3">
        <w:rPr>
          <w:rFonts w:ascii="FreesiaUPC" w:hAnsi="FreesiaUPC" w:cs="FreesiaUPC"/>
          <w:sz w:val="32"/>
          <w:szCs w:val="32"/>
        </w:rPr>
        <w:t>credit culture</w:t>
      </w:r>
      <w:r w:rsidRPr="00935ED3">
        <w:rPr>
          <w:rFonts w:ascii="FreesiaUPC" w:hAnsi="FreesiaUPC" w:cs="FreesiaUPC"/>
          <w:sz w:val="32"/>
          <w:szCs w:val="32"/>
          <w:cs/>
        </w:rPr>
        <w:t>/</w:t>
      </w:r>
      <w:r w:rsidRPr="00935ED3">
        <w:rPr>
          <w:rFonts w:ascii="FreesiaUPC" w:hAnsi="FreesiaUPC" w:cs="FreesiaUPC"/>
          <w:sz w:val="32"/>
          <w:szCs w:val="32"/>
        </w:rPr>
        <w:t xml:space="preserve">discipline </w:t>
      </w:r>
      <w:r w:rsidRPr="00935ED3">
        <w:rPr>
          <w:rFonts w:ascii="FreesiaUPC" w:hAnsi="FreesiaUPC" w:cs="FreesiaUPC"/>
          <w:sz w:val="32"/>
          <w:szCs w:val="32"/>
          <w:cs/>
        </w:rPr>
        <w:t xml:space="preserve">และหวงแหน </w:t>
      </w:r>
      <w:r w:rsidRPr="00935ED3">
        <w:rPr>
          <w:rFonts w:ascii="FreesiaUPC" w:hAnsi="FreesiaUPC" w:cs="FreesiaUPC"/>
          <w:sz w:val="32"/>
          <w:szCs w:val="32"/>
        </w:rPr>
        <w:t>credit score</w:t>
      </w:r>
    </w:p>
    <w:p w14:paraId="14E94F25" w14:textId="0C9F8ED2" w:rsidR="001536DB" w:rsidRPr="00C76D89" w:rsidRDefault="001536DB" w:rsidP="00C76D89">
      <w:pPr>
        <w:pStyle w:val="a8"/>
        <w:tabs>
          <w:tab w:val="left" w:pos="426"/>
        </w:tabs>
        <w:ind w:left="800"/>
        <w:jc w:val="thaiDistribute"/>
        <w:rPr>
          <w:rFonts w:ascii="FreesiaUPC" w:hAnsi="FreesiaUPC" w:cs="FreesiaUPC"/>
          <w:sz w:val="32"/>
          <w:szCs w:val="32"/>
        </w:rPr>
      </w:pPr>
    </w:p>
    <w:sectPr w:rsidR="001536DB" w:rsidRPr="00C76D89" w:rsidSect="00E763BB">
      <w:headerReference w:type="default" r:id="rId9"/>
      <w:footerReference w:type="default" r:id="rId10"/>
      <w:pgSz w:w="11906" w:h="16838"/>
      <w:pgMar w:top="1440" w:right="1346" w:bottom="567" w:left="1134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04AA" w14:textId="77777777" w:rsidR="00E763BB" w:rsidRDefault="00E763BB">
      <w:r>
        <w:separator/>
      </w:r>
    </w:p>
  </w:endnote>
  <w:endnote w:type="continuationSeparator" w:id="0">
    <w:p w14:paraId="2B18CC02" w14:textId="77777777" w:rsidR="00E763BB" w:rsidRDefault="00E7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4EA7" w14:textId="77777777" w:rsidR="009F1A39" w:rsidRDefault="00E031ED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D8064" wp14:editId="128339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กล่องข้อความ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DB2F4" w14:textId="08D4A486" w:rsidR="009F1A39" w:rsidRDefault="00E031E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</w:instrText>
                          </w:r>
                          <w:r>
                            <w:rPr>
                              <w:szCs w:val="24"/>
                              <w:cs/>
                            </w:rPr>
                            <w:instrText xml:space="preserve">* </w:instrText>
                          </w:r>
                          <w:r>
                            <w:instrText xml:space="preserve">MERGEFORMAT </w:instrText>
                          </w:r>
                          <w:r>
                            <w:fldChar w:fldCharType="separate"/>
                          </w:r>
                          <w:r w:rsidR="00BD74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D8064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" filled="f" stroked="f" strokeweight=".5pt">
              <v:textbox style="mso-fit-shape-to-text:t" inset="0,0,0,0">
                <w:txbxContent>
                  <w:p w14:paraId="4F3DB2F4" w14:textId="08D4A486" w:rsidR="009F1A39" w:rsidRDefault="00E031E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</w:instrText>
                    </w:r>
                    <w:r>
                      <w:rPr>
                        <w:szCs w:val="24"/>
                        <w:cs/>
                      </w:rPr>
                      <w:instrText xml:space="preserve">* </w:instrText>
                    </w:r>
                    <w:r>
                      <w:instrText xml:space="preserve">MERGEFORMAT </w:instrText>
                    </w:r>
                    <w:r>
                      <w:fldChar w:fldCharType="separate"/>
                    </w:r>
                    <w:r w:rsidR="00BD74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7D3A" w14:textId="77777777" w:rsidR="00E763BB" w:rsidRDefault="00E763BB">
      <w:r>
        <w:separator/>
      </w:r>
    </w:p>
  </w:footnote>
  <w:footnote w:type="continuationSeparator" w:id="0">
    <w:p w14:paraId="6D934384" w14:textId="77777777" w:rsidR="00E763BB" w:rsidRDefault="00E7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05AC" w14:textId="07E201E5" w:rsidR="00083A99" w:rsidRDefault="00083A99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</w:pPr>
    <w:r>
      <w:rPr>
        <w:rFonts w:ascii="FreesiaUPC" w:eastAsia="FreesiaUPC" w:hAnsi="FreesiaUPC" w:cs="FreesiaUPC"/>
        <w:b/>
        <w:bCs/>
        <w:noProof/>
        <w:sz w:val="32"/>
        <w:szCs w:val="32"/>
        <w:lang w:eastAsia="en-US"/>
      </w:rPr>
      <w:drawing>
        <wp:inline distT="0" distB="0" distL="0" distR="0" wp14:anchorId="7870134A" wp14:editId="340751D4">
          <wp:extent cx="3758076" cy="789305"/>
          <wp:effectExtent l="0" t="0" r="7620" b="0"/>
          <wp:docPr id="2032094219" name="รูปภาพ 2032094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076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754C" w:rsidRPr="0088754C"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                       </w:t>
    </w:r>
  </w:p>
  <w:p w14:paraId="02FA99CD" w14:textId="77777777" w:rsidR="00083A99" w:rsidRDefault="00083A99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</w:pPr>
    <w:r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                            </w:t>
    </w:r>
  </w:p>
  <w:p w14:paraId="3720FEB8" w14:textId="49234A89" w:rsidR="009F1A39" w:rsidRDefault="00350145" w:rsidP="00D9752D">
    <w:pPr>
      <w:tabs>
        <w:tab w:val="left" w:pos="349"/>
      </w:tabs>
      <w:spacing w:before="120"/>
      <w:jc w:val="center"/>
      <w:rPr>
        <w:rFonts w:ascii="FreesiaUPC" w:eastAsia="FreesiaUPC" w:hAnsi="FreesiaUPC" w:cs="FreesiaUPC"/>
        <w:sz w:val="28"/>
        <w:cs/>
      </w:rPr>
    </w:pPr>
    <w:r>
      <w:rPr>
        <w:rFonts w:ascii="FreesiaUPC" w:eastAsia="FreesiaUPC" w:hAnsi="FreesiaUPC" w:cs="FreesiaUPC" w:hint="cs"/>
        <w:b/>
        <w:bCs/>
        <w:sz w:val="32"/>
        <w:szCs w:val="32"/>
        <w:cs/>
        <w:lang w:val="th-TH"/>
      </w:rPr>
      <w:t xml:space="preserve">        </w:t>
    </w:r>
    <w:r w:rsidR="00E031ED">
      <w:rPr>
        <w:rFonts w:ascii="FreesiaUPC" w:eastAsia="FreesiaUPC" w:hAnsi="FreesiaUPC" w:cs="FreesiaUPC"/>
        <w:b/>
        <w:bCs/>
        <w:sz w:val="32"/>
        <w:szCs w:val="32"/>
        <w:u w:val="single"/>
        <w:cs/>
        <w:lang w:val="th-TH"/>
      </w:rPr>
      <w:t xml:space="preserve">สรุปประเด็นแถลงข่าว </w:t>
    </w:r>
    <w:r w:rsidR="00E031ED"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>ประจำเดือน</w:t>
    </w:r>
    <w:r w:rsidR="00606609"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>มกรา</w:t>
    </w:r>
    <w:r w:rsidR="00D9752D">
      <w:rPr>
        <w:rFonts w:ascii="FreesiaUPC" w:eastAsia="FreesiaUPC" w:hAnsi="FreesiaUPC" w:cs="FreesiaUPC" w:hint="cs"/>
        <w:b/>
        <w:bCs/>
        <w:sz w:val="32"/>
        <w:szCs w:val="32"/>
        <w:u w:val="single"/>
        <w:cs/>
        <w:lang w:val="th-TH"/>
      </w:rPr>
      <w:t xml:space="preserve">คม </w:t>
    </w:r>
    <w:r w:rsidR="00E031ED">
      <w:rPr>
        <w:rFonts w:ascii="FreesiaUPC" w:eastAsia="FreesiaUPC" w:hAnsi="FreesiaUPC" w:cs="FreesiaUPC"/>
        <w:b/>
        <w:bCs/>
        <w:sz w:val="32"/>
        <w:szCs w:val="32"/>
        <w:u w:val="single"/>
      </w:rPr>
      <w:t>25</w:t>
    </w:r>
    <w:r w:rsidR="005262FC">
      <w:rPr>
        <w:rFonts w:ascii="FreesiaUPC" w:eastAsia="FreesiaUPC" w:hAnsi="FreesiaUPC" w:cs="FreesiaUPC"/>
        <w:b/>
        <w:bCs/>
        <w:sz w:val="32"/>
        <w:szCs w:val="32"/>
        <w:u w:val="single"/>
      </w:rPr>
      <w:t>67</w:t>
    </w:r>
    <w:r w:rsidR="0088754C">
      <w:rPr>
        <w:rFonts w:ascii="FreesiaUPC" w:eastAsia="FreesiaUPC" w:hAnsi="FreesiaUPC" w:cs="FreesiaUPC" w:hint="cs"/>
        <w:sz w:val="28"/>
        <w:cs/>
      </w:rPr>
      <w:t xml:space="preserve">          </w:t>
    </w:r>
    <w:r>
      <w:rPr>
        <w:rFonts w:ascii="FreesiaUPC" w:eastAsia="FreesiaUPC" w:hAnsi="FreesiaUPC" w:cs="FreesiaUPC" w:hint="cs"/>
        <w:sz w:val="28"/>
        <w:cs/>
      </w:rPr>
      <w:t xml:space="preserve">                          </w:t>
    </w:r>
    <w:r w:rsidR="0088754C">
      <w:rPr>
        <w:rFonts w:ascii="FreesiaUPC" w:eastAsia="FreesiaUPC" w:hAnsi="FreesiaUPC" w:cs="FreesiaUPC" w:hint="cs"/>
        <w:sz w:val="28"/>
        <w:cs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D2AA57"/>
    <w:multiLevelType w:val="singleLevel"/>
    <w:tmpl w:val="B0D2AA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34C1928"/>
    <w:multiLevelType w:val="singleLevel"/>
    <w:tmpl w:val="E34C192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FB99D9C5"/>
    <w:multiLevelType w:val="singleLevel"/>
    <w:tmpl w:val="FB99D9C5"/>
    <w:lvl w:ilvl="0">
      <w:start w:val="2"/>
      <w:numFmt w:val="decimal"/>
      <w:suff w:val="space"/>
      <w:lvlText w:val="%1)"/>
      <w:lvlJc w:val="left"/>
      <w:pPr>
        <w:ind w:left="426" w:firstLine="0"/>
      </w:pPr>
    </w:lvl>
  </w:abstractNum>
  <w:abstractNum w:abstractNumId="3" w15:restartNumberingAfterBreak="0">
    <w:nsid w:val="009E5061"/>
    <w:multiLevelType w:val="hybridMultilevel"/>
    <w:tmpl w:val="BAA6FE68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34DBC"/>
    <w:multiLevelType w:val="hybridMultilevel"/>
    <w:tmpl w:val="E5DA8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FC49F5"/>
    <w:multiLevelType w:val="hybridMultilevel"/>
    <w:tmpl w:val="02C20B6C"/>
    <w:lvl w:ilvl="0" w:tplc="77DE0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A6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8A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2D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C6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0F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E0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A3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C2B23"/>
    <w:multiLevelType w:val="hybridMultilevel"/>
    <w:tmpl w:val="8A58E83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1C5A6F8B"/>
    <w:multiLevelType w:val="hybridMultilevel"/>
    <w:tmpl w:val="F042CDD6"/>
    <w:lvl w:ilvl="0" w:tplc="41107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488C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282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692E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16E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42A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166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3AE5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A0F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D1034B3"/>
    <w:multiLevelType w:val="hybridMultilevel"/>
    <w:tmpl w:val="100AC2D2"/>
    <w:lvl w:ilvl="0" w:tplc="72C0B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B01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540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3E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D92D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9282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7D0F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2249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664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5E86DF1"/>
    <w:multiLevelType w:val="multilevel"/>
    <w:tmpl w:val="E8B88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2B0C58"/>
    <w:multiLevelType w:val="hybridMultilevel"/>
    <w:tmpl w:val="E7847AEC"/>
    <w:lvl w:ilvl="0" w:tplc="552A8C9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305718"/>
    <w:multiLevelType w:val="hybridMultilevel"/>
    <w:tmpl w:val="D35C193A"/>
    <w:lvl w:ilvl="0" w:tplc="2482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9E68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AE4C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1A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B6E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A8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8CC0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BEA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CA8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C777CD9"/>
    <w:multiLevelType w:val="hybridMultilevel"/>
    <w:tmpl w:val="D6D4378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EB1081F"/>
    <w:multiLevelType w:val="hybridMultilevel"/>
    <w:tmpl w:val="9F226B3A"/>
    <w:lvl w:ilvl="0" w:tplc="E34C1928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350E7C"/>
    <w:multiLevelType w:val="singleLevel"/>
    <w:tmpl w:val="34350E7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392860D0"/>
    <w:multiLevelType w:val="hybridMultilevel"/>
    <w:tmpl w:val="B336C5C0"/>
    <w:lvl w:ilvl="0" w:tplc="411070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B409C"/>
    <w:multiLevelType w:val="hybridMultilevel"/>
    <w:tmpl w:val="AE0A2574"/>
    <w:lvl w:ilvl="0" w:tplc="3DBA6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F3EE7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53A9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88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2705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A0F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A89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B7E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6FA7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3FDA3F7E"/>
    <w:multiLevelType w:val="hybridMultilevel"/>
    <w:tmpl w:val="8F94905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2D0DA2A">
      <w:start w:val="1"/>
      <w:numFmt w:val="decimal"/>
      <w:lvlText w:val="%2)"/>
      <w:lvlJc w:val="left"/>
      <w:pPr>
        <w:ind w:left="152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40860F1B"/>
    <w:multiLevelType w:val="hybridMultilevel"/>
    <w:tmpl w:val="6B484C14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87AEF"/>
    <w:multiLevelType w:val="hybridMultilevel"/>
    <w:tmpl w:val="D382D088"/>
    <w:lvl w:ilvl="0" w:tplc="78561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C301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74C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48A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35A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9CA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8B0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584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083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D0B6A40"/>
    <w:multiLevelType w:val="hybridMultilevel"/>
    <w:tmpl w:val="3052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721FB"/>
    <w:multiLevelType w:val="hybridMultilevel"/>
    <w:tmpl w:val="8C8699FE"/>
    <w:lvl w:ilvl="0" w:tplc="E34C192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C4451"/>
    <w:multiLevelType w:val="singleLevel"/>
    <w:tmpl w:val="517C44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ABDAE06"/>
    <w:multiLevelType w:val="singleLevel"/>
    <w:tmpl w:val="5ABDAE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D344C7E"/>
    <w:multiLevelType w:val="hybridMultilevel"/>
    <w:tmpl w:val="A63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418A9"/>
    <w:multiLevelType w:val="hybridMultilevel"/>
    <w:tmpl w:val="776E1762"/>
    <w:lvl w:ilvl="0" w:tplc="79924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098B8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AD2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AE69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D307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9028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E808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600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60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615D06DB"/>
    <w:multiLevelType w:val="hybridMultilevel"/>
    <w:tmpl w:val="A476B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903E2"/>
    <w:multiLevelType w:val="hybridMultilevel"/>
    <w:tmpl w:val="266EC7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540F20"/>
    <w:multiLevelType w:val="hybridMultilevel"/>
    <w:tmpl w:val="0DF48FD4"/>
    <w:lvl w:ilvl="0" w:tplc="2462121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EEC1C73"/>
    <w:multiLevelType w:val="hybridMultilevel"/>
    <w:tmpl w:val="2394456C"/>
    <w:lvl w:ilvl="0" w:tplc="CA383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5E8F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B00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88A0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4F4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9FA0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4D2B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444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8942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 w15:restartNumberingAfterBreak="0">
    <w:nsid w:val="6FFF52E3"/>
    <w:multiLevelType w:val="hybridMultilevel"/>
    <w:tmpl w:val="41AE232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7B18BA"/>
    <w:multiLevelType w:val="hybridMultilevel"/>
    <w:tmpl w:val="9288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10F9D"/>
    <w:multiLevelType w:val="hybridMultilevel"/>
    <w:tmpl w:val="9C2E3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E1F6C"/>
    <w:multiLevelType w:val="hybridMultilevel"/>
    <w:tmpl w:val="6B6A3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09570">
    <w:abstractNumId w:val="1"/>
  </w:num>
  <w:num w:numId="2" w16cid:durableId="1108548744">
    <w:abstractNumId w:val="23"/>
  </w:num>
  <w:num w:numId="3" w16cid:durableId="2118016997">
    <w:abstractNumId w:val="14"/>
  </w:num>
  <w:num w:numId="4" w16cid:durableId="1425372630">
    <w:abstractNumId w:val="2"/>
  </w:num>
  <w:num w:numId="5" w16cid:durableId="59796203">
    <w:abstractNumId w:val="22"/>
  </w:num>
  <w:num w:numId="6" w16cid:durableId="1243485000">
    <w:abstractNumId w:val="16"/>
  </w:num>
  <w:num w:numId="7" w16cid:durableId="1249072304">
    <w:abstractNumId w:val="24"/>
  </w:num>
  <w:num w:numId="8" w16cid:durableId="905264151">
    <w:abstractNumId w:val="4"/>
  </w:num>
  <w:num w:numId="9" w16cid:durableId="883761296">
    <w:abstractNumId w:val="9"/>
  </w:num>
  <w:num w:numId="10" w16cid:durableId="1704868397">
    <w:abstractNumId w:val="19"/>
  </w:num>
  <w:num w:numId="11" w16cid:durableId="34475722">
    <w:abstractNumId w:val="12"/>
  </w:num>
  <w:num w:numId="12" w16cid:durableId="1583682590">
    <w:abstractNumId w:val="18"/>
  </w:num>
  <w:num w:numId="13" w16cid:durableId="2091581508">
    <w:abstractNumId w:val="11"/>
  </w:num>
  <w:num w:numId="14" w16cid:durableId="1890917235">
    <w:abstractNumId w:val="7"/>
  </w:num>
  <w:num w:numId="15" w16cid:durableId="2106458557">
    <w:abstractNumId w:val="33"/>
  </w:num>
  <w:num w:numId="16" w16cid:durableId="890386004">
    <w:abstractNumId w:val="3"/>
  </w:num>
  <w:num w:numId="17" w16cid:durableId="1151211367">
    <w:abstractNumId w:val="21"/>
  </w:num>
  <w:num w:numId="18" w16cid:durableId="1904365307">
    <w:abstractNumId w:val="13"/>
  </w:num>
  <w:num w:numId="19" w16cid:durableId="1269125363">
    <w:abstractNumId w:val="32"/>
  </w:num>
  <w:num w:numId="20" w16cid:durableId="447234747">
    <w:abstractNumId w:val="28"/>
  </w:num>
  <w:num w:numId="21" w16cid:durableId="513805382">
    <w:abstractNumId w:val="10"/>
  </w:num>
  <w:num w:numId="22" w16cid:durableId="1822037875">
    <w:abstractNumId w:val="15"/>
  </w:num>
  <w:num w:numId="23" w16cid:durableId="1647511451">
    <w:abstractNumId w:val="31"/>
  </w:num>
  <w:num w:numId="24" w16cid:durableId="921643837">
    <w:abstractNumId w:val="30"/>
  </w:num>
  <w:num w:numId="25" w16cid:durableId="84499528">
    <w:abstractNumId w:val="26"/>
  </w:num>
  <w:num w:numId="26" w16cid:durableId="1620146253">
    <w:abstractNumId w:val="20"/>
  </w:num>
  <w:num w:numId="27" w16cid:durableId="1746874192">
    <w:abstractNumId w:val="20"/>
  </w:num>
  <w:num w:numId="28" w16cid:durableId="979307368">
    <w:abstractNumId w:val="6"/>
  </w:num>
  <w:num w:numId="29" w16cid:durableId="93209477">
    <w:abstractNumId w:val="27"/>
  </w:num>
  <w:num w:numId="30" w16cid:durableId="691882986">
    <w:abstractNumId w:val="5"/>
  </w:num>
  <w:num w:numId="31" w16cid:durableId="1690329750">
    <w:abstractNumId w:val="17"/>
  </w:num>
  <w:num w:numId="32" w16cid:durableId="165285867">
    <w:abstractNumId w:val="0"/>
  </w:num>
  <w:num w:numId="33" w16cid:durableId="1430585821">
    <w:abstractNumId w:val="29"/>
  </w:num>
  <w:num w:numId="34" w16cid:durableId="217514088">
    <w:abstractNumId w:val="8"/>
  </w:num>
  <w:num w:numId="35" w16cid:durableId="13304067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66A"/>
    <w:rsid w:val="00013DF7"/>
    <w:rsid w:val="00020BCE"/>
    <w:rsid w:val="00020C2C"/>
    <w:rsid w:val="0003082A"/>
    <w:rsid w:val="00032767"/>
    <w:rsid w:val="00033BFD"/>
    <w:rsid w:val="00036991"/>
    <w:rsid w:val="00037902"/>
    <w:rsid w:val="00040AAC"/>
    <w:rsid w:val="00044A1B"/>
    <w:rsid w:val="00057E1D"/>
    <w:rsid w:val="00060124"/>
    <w:rsid w:val="00063074"/>
    <w:rsid w:val="0006579E"/>
    <w:rsid w:val="00072031"/>
    <w:rsid w:val="00075DEE"/>
    <w:rsid w:val="00081BBB"/>
    <w:rsid w:val="000825A9"/>
    <w:rsid w:val="00082E7B"/>
    <w:rsid w:val="000834B7"/>
    <w:rsid w:val="00083A99"/>
    <w:rsid w:val="0009384B"/>
    <w:rsid w:val="00095CE8"/>
    <w:rsid w:val="00096A91"/>
    <w:rsid w:val="000A1819"/>
    <w:rsid w:val="000A1F8D"/>
    <w:rsid w:val="000A557F"/>
    <w:rsid w:val="000A6124"/>
    <w:rsid w:val="000A62CC"/>
    <w:rsid w:val="000A7F7A"/>
    <w:rsid w:val="000B00DE"/>
    <w:rsid w:val="000B1C06"/>
    <w:rsid w:val="000B36B6"/>
    <w:rsid w:val="000B5139"/>
    <w:rsid w:val="000B5DE6"/>
    <w:rsid w:val="000C0C63"/>
    <w:rsid w:val="000C54B9"/>
    <w:rsid w:val="000C7B31"/>
    <w:rsid w:val="000D06EF"/>
    <w:rsid w:val="000D075D"/>
    <w:rsid w:val="000D1231"/>
    <w:rsid w:val="000D27E5"/>
    <w:rsid w:val="000D294E"/>
    <w:rsid w:val="000D4655"/>
    <w:rsid w:val="000D6820"/>
    <w:rsid w:val="000D6D85"/>
    <w:rsid w:val="000E1FE4"/>
    <w:rsid w:val="000F1D00"/>
    <w:rsid w:val="000F2D14"/>
    <w:rsid w:val="000F359E"/>
    <w:rsid w:val="001002EA"/>
    <w:rsid w:val="00101AC4"/>
    <w:rsid w:val="00104B8C"/>
    <w:rsid w:val="001060E0"/>
    <w:rsid w:val="0010622E"/>
    <w:rsid w:val="00110CCA"/>
    <w:rsid w:val="0011186E"/>
    <w:rsid w:val="00113E75"/>
    <w:rsid w:val="00117DCD"/>
    <w:rsid w:val="0012495E"/>
    <w:rsid w:val="00126031"/>
    <w:rsid w:val="00133DD6"/>
    <w:rsid w:val="0013425A"/>
    <w:rsid w:val="00135ADD"/>
    <w:rsid w:val="001400F0"/>
    <w:rsid w:val="00140347"/>
    <w:rsid w:val="0014451E"/>
    <w:rsid w:val="001467A0"/>
    <w:rsid w:val="00147640"/>
    <w:rsid w:val="00152A8E"/>
    <w:rsid w:val="001536DB"/>
    <w:rsid w:val="0015639F"/>
    <w:rsid w:val="001568C3"/>
    <w:rsid w:val="00157BBB"/>
    <w:rsid w:val="00160648"/>
    <w:rsid w:val="00164DBA"/>
    <w:rsid w:val="00172A27"/>
    <w:rsid w:val="00176EE9"/>
    <w:rsid w:val="00181A16"/>
    <w:rsid w:val="001821D8"/>
    <w:rsid w:val="00185EEE"/>
    <w:rsid w:val="001862F2"/>
    <w:rsid w:val="001A4AF0"/>
    <w:rsid w:val="001A531E"/>
    <w:rsid w:val="001A6013"/>
    <w:rsid w:val="001A61F9"/>
    <w:rsid w:val="001B3D7C"/>
    <w:rsid w:val="001B5CAD"/>
    <w:rsid w:val="001B7DD2"/>
    <w:rsid w:val="001C7466"/>
    <w:rsid w:val="001E1704"/>
    <w:rsid w:val="001E1E02"/>
    <w:rsid w:val="001E2558"/>
    <w:rsid w:val="001E4069"/>
    <w:rsid w:val="001E6339"/>
    <w:rsid w:val="001E7822"/>
    <w:rsid w:val="001F2C0A"/>
    <w:rsid w:val="001F6C52"/>
    <w:rsid w:val="00200235"/>
    <w:rsid w:val="002034A1"/>
    <w:rsid w:val="002063DA"/>
    <w:rsid w:val="0020689F"/>
    <w:rsid w:val="00210821"/>
    <w:rsid w:val="00210A6C"/>
    <w:rsid w:val="00212C14"/>
    <w:rsid w:val="00212FA7"/>
    <w:rsid w:val="002148E2"/>
    <w:rsid w:val="00214CF9"/>
    <w:rsid w:val="002259BD"/>
    <w:rsid w:val="00226F1D"/>
    <w:rsid w:val="0023098D"/>
    <w:rsid w:val="00232057"/>
    <w:rsid w:val="002328E8"/>
    <w:rsid w:val="002328EB"/>
    <w:rsid w:val="00232A52"/>
    <w:rsid w:val="002345B5"/>
    <w:rsid w:val="002349A7"/>
    <w:rsid w:val="00234D52"/>
    <w:rsid w:val="002366E3"/>
    <w:rsid w:val="00236F5E"/>
    <w:rsid w:val="00240474"/>
    <w:rsid w:val="00245D41"/>
    <w:rsid w:val="00256B39"/>
    <w:rsid w:val="00261496"/>
    <w:rsid w:val="0026307E"/>
    <w:rsid w:val="00270802"/>
    <w:rsid w:val="00271327"/>
    <w:rsid w:val="00273FA6"/>
    <w:rsid w:val="002740ED"/>
    <w:rsid w:val="00275AD1"/>
    <w:rsid w:val="00285945"/>
    <w:rsid w:val="0029206A"/>
    <w:rsid w:val="00292491"/>
    <w:rsid w:val="00296672"/>
    <w:rsid w:val="00297D59"/>
    <w:rsid w:val="002A1823"/>
    <w:rsid w:val="002A1BF6"/>
    <w:rsid w:val="002A31E6"/>
    <w:rsid w:val="002A3AA6"/>
    <w:rsid w:val="002A748A"/>
    <w:rsid w:val="002A7BA3"/>
    <w:rsid w:val="002B22B8"/>
    <w:rsid w:val="002B4883"/>
    <w:rsid w:val="002B5542"/>
    <w:rsid w:val="002B5C1D"/>
    <w:rsid w:val="002B5DAC"/>
    <w:rsid w:val="002C1175"/>
    <w:rsid w:val="002C1ADB"/>
    <w:rsid w:val="002C2C09"/>
    <w:rsid w:val="002C7070"/>
    <w:rsid w:val="002C7E5D"/>
    <w:rsid w:val="002D1BDE"/>
    <w:rsid w:val="002E053A"/>
    <w:rsid w:val="002E2F0F"/>
    <w:rsid w:val="002E4706"/>
    <w:rsid w:val="002F0A1E"/>
    <w:rsid w:val="002F460A"/>
    <w:rsid w:val="002F4EF0"/>
    <w:rsid w:val="00303568"/>
    <w:rsid w:val="00303AF7"/>
    <w:rsid w:val="003127D2"/>
    <w:rsid w:val="00315506"/>
    <w:rsid w:val="00315786"/>
    <w:rsid w:val="0032139D"/>
    <w:rsid w:val="003254D5"/>
    <w:rsid w:val="0032553B"/>
    <w:rsid w:val="003265CC"/>
    <w:rsid w:val="00326F0E"/>
    <w:rsid w:val="003312D8"/>
    <w:rsid w:val="00333DEF"/>
    <w:rsid w:val="00336B17"/>
    <w:rsid w:val="003374EA"/>
    <w:rsid w:val="003409C1"/>
    <w:rsid w:val="00340D64"/>
    <w:rsid w:val="003446F0"/>
    <w:rsid w:val="00344F1F"/>
    <w:rsid w:val="003453A5"/>
    <w:rsid w:val="00350145"/>
    <w:rsid w:val="0035171C"/>
    <w:rsid w:val="00353E42"/>
    <w:rsid w:val="00360E02"/>
    <w:rsid w:val="0036317D"/>
    <w:rsid w:val="003701A5"/>
    <w:rsid w:val="003716D3"/>
    <w:rsid w:val="003769FC"/>
    <w:rsid w:val="0038229E"/>
    <w:rsid w:val="00383B1B"/>
    <w:rsid w:val="0038423D"/>
    <w:rsid w:val="00393DC8"/>
    <w:rsid w:val="00394846"/>
    <w:rsid w:val="00395359"/>
    <w:rsid w:val="00397043"/>
    <w:rsid w:val="003A4AA4"/>
    <w:rsid w:val="003A6237"/>
    <w:rsid w:val="003B0E6B"/>
    <w:rsid w:val="003B1257"/>
    <w:rsid w:val="003B3BA4"/>
    <w:rsid w:val="003B3DB3"/>
    <w:rsid w:val="003C082A"/>
    <w:rsid w:val="003C603C"/>
    <w:rsid w:val="003D15C9"/>
    <w:rsid w:val="003D1B59"/>
    <w:rsid w:val="003D2188"/>
    <w:rsid w:val="003D3921"/>
    <w:rsid w:val="003D69E2"/>
    <w:rsid w:val="003E0133"/>
    <w:rsid w:val="003E23EF"/>
    <w:rsid w:val="003E6A6C"/>
    <w:rsid w:val="003E71FA"/>
    <w:rsid w:val="003F3A5E"/>
    <w:rsid w:val="003F4268"/>
    <w:rsid w:val="003F73C8"/>
    <w:rsid w:val="003F7966"/>
    <w:rsid w:val="003F7DB2"/>
    <w:rsid w:val="00401D44"/>
    <w:rsid w:val="00403EE1"/>
    <w:rsid w:val="00405119"/>
    <w:rsid w:val="00405958"/>
    <w:rsid w:val="00407169"/>
    <w:rsid w:val="0041413D"/>
    <w:rsid w:val="00416949"/>
    <w:rsid w:val="0041734A"/>
    <w:rsid w:val="00417449"/>
    <w:rsid w:val="00421382"/>
    <w:rsid w:val="00422DAA"/>
    <w:rsid w:val="004262F6"/>
    <w:rsid w:val="00426985"/>
    <w:rsid w:val="0043006E"/>
    <w:rsid w:val="00437822"/>
    <w:rsid w:val="00437856"/>
    <w:rsid w:val="00441254"/>
    <w:rsid w:val="0044375A"/>
    <w:rsid w:val="00445A17"/>
    <w:rsid w:val="004466B4"/>
    <w:rsid w:val="00456119"/>
    <w:rsid w:val="00460032"/>
    <w:rsid w:val="00462CEC"/>
    <w:rsid w:val="0046558B"/>
    <w:rsid w:val="00465F69"/>
    <w:rsid w:val="00466C05"/>
    <w:rsid w:val="00467486"/>
    <w:rsid w:val="00473B94"/>
    <w:rsid w:val="00473C80"/>
    <w:rsid w:val="0047572B"/>
    <w:rsid w:val="0048156C"/>
    <w:rsid w:val="00482DD3"/>
    <w:rsid w:val="00483CB3"/>
    <w:rsid w:val="00493144"/>
    <w:rsid w:val="0049372E"/>
    <w:rsid w:val="00494166"/>
    <w:rsid w:val="00495771"/>
    <w:rsid w:val="004A08B0"/>
    <w:rsid w:val="004A1FD7"/>
    <w:rsid w:val="004A230D"/>
    <w:rsid w:val="004A416A"/>
    <w:rsid w:val="004B0E5D"/>
    <w:rsid w:val="004B105A"/>
    <w:rsid w:val="004B1122"/>
    <w:rsid w:val="004B1677"/>
    <w:rsid w:val="004B23B0"/>
    <w:rsid w:val="004B4304"/>
    <w:rsid w:val="004B4D8D"/>
    <w:rsid w:val="004B73BB"/>
    <w:rsid w:val="004C0017"/>
    <w:rsid w:val="004C04E2"/>
    <w:rsid w:val="004C13C9"/>
    <w:rsid w:val="004C39A0"/>
    <w:rsid w:val="004C409C"/>
    <w:rsid w:val="004C6D93"/>
    <w:rsid w:val="004D1843"/>
    <w:rsid w:val="004D3D52"/>
    <w:rsid w:val="004D7CEA"/>
    <w:rsid w:val="004E1411"/>
    <w:rsid w:val="004E1FE3"/>
    <w:rsid w:val="004E26B3"/>
    <w:rsid w:val="004E3222"/>
    <w:rsid w:val="004E5859"/>
    <w:rsid w:val="004F1ECA"/>
    <w:rsid w:val="004F636F"/>
    <w:rsid w:val="00505901"/>
    <w:rsid w:val="00507674"/>
    <w:rsid w:val="00510241"/>
    <w:rsid w:val="00510609"/>
    <w:rsid w:val="005110FD"/>
    <w:rsid w:val="00511D4E"/>
    <w:rsid w:val="00513EB6"/>
    <w:rsid w:val="005157DD"/>
    <w:rsid w:val="00516574"/>
    <w:rsid w:val="0051674A"/>
    <w:rsid w:val="00516AA2"/>
    <w:rsid w:val="00517265"/>
    <w:rsid w:val="00525007"/>
    <w:rsid w:val="005256DF"/>
    <w:rsid w:val="005262FC"/>
    <w:rsid w:val="005316FA"/>
    <w:rsid w:val="0053202D"/>
    <w:rsid w:val="00536EC6"/>
    <w:rsid w:val="00536F7E"/>
    <w:rsid w:val="00537710"/>
    <w:rsid w:val="0054149C"/>
    <w:rsid w:val="00542599"/>
    <w:rsid w:val="00544017"/>
    <w:rsid w:val="0054469C"/>
    <w:rsid w:val="005466C2"/>
    <w:rsid w:val="0054718F"/>
    <w:rsid w:val="00550841"/>
    <w:rsid w:val="005554C2"/>
    <w:rsid w:val="005555FF"/>
    <w:rsid w:val="00565B78"/>
    <w:rsid w:val="005704F0"/>
    <w:rsid w:val="00572160"/>
    <w:rsid w:val="005746FD"/>
    <w:rsid w:val="0057503E"/>
    <w:rsid w:val="00575B08"/>
    <w:rsid w:val="005767B8"/>
    <w:rsid w:val="005837BC"/>
    <w:rsid w:val="0059065C"/>
    <w:rsid w:val="0059187D"/>
    <w:rsid w:val="00592B96"/>
    <w:rsid w:val="00596DCF"/>
    <w:rsid w:val="005A0061"/>
    <w:rsid w:val="005A0AB5"/>
    <w:rsid w:val="005A1FAB"/>
    <w:rsid w:val="005A6BB8"/>
    <w:rsid w:val="005A72D9"/>
    <w:rsid w:val="005B63B0"/>
    <w:rsid w:val="005B6EF5"/>
    <w:rsid w:val="005C1C1A"/>
    <w:rsid w:val="005C1F18"/>
    <w:rsid w:val="005C2303"/>
    <w:rsid w:val="005C4100"/>
    <w:rsid w:val="005C7B10"/>
    <w:rsid w:val="005D1245"/>
    <w:rsid w:val="005D2E63"/>
    <w:rsid w:val="005D49E9"/>
    <w:rsid w:val="005D5057"/>
    <w:rsid w:val="005D7C62"/>
    <w:rsid w:val="005E297A"/>
    <w:rsid w:val="005F204E"/>
    <w:rsid w:val="005F2F32"/>
    <w:rsid w:val="005F431A"/>
    <w:rsid w:val="005F7E45"/>
    <w:rsid w:val="00603BBB"/>
    <w:rsid w:val="00606609"/>
    <w:rsid w:val="0060684F"/>
    <w:rsid w:val="00607C6F"/>
    <w:rsid w:val="00611566"/>
    <w:rsid w:val="0061544C"/>
    <w:rsid w:val="006213B8"/>
    <w:rsid w:val="00626A4F"/>
    <w:rsid w:val="00627A61"/>
    <w:rsid w:val="00635043"/>
    <w:rsid w:val="00635EA4"/>
    <w:rsid w:val="0063720C"/>
    <w:rsid w:val="00637340"/>
    <w:rsid w:val="006413FD"/>
    <w:rsid w:val="00641DAB"/>
    <w:rsid w:val="00643D83"/>
    <w:rsid w:val="0064538D"/>
    <w:rsid w:val="00646B1A"/>
    <w:rsid w:val="006503C5"/>
    <w:rsid w:val="00651664"/>
    <w:rsid w:val="00657ACD"/>
    <w:rsid w:val="0066060C"/>
    <w:rsid w:val="00662A6C"/>
    <w:rsid w:val="00666A9E"/>
    <w:rsid w:val="006714C8"/>
    <w:rsid w:val="0067299F"/>
    <w:rsid w:val="00673D7E"/>
    <w:rsid w:val="00675BB3"/>
    <w:rsid w:val="006806CA"/>
    <w:rsid w:val="00681BC2"/>
    <w:rsid w:val="006823E1"/>
    <w:rsid w:val="00695EF4"/>
    <w:rsid w:val="00697E40"/>
    <w:rsid w:val="006A5ED2"/>
    <w:rsid w:val="006B3376"/>
    <w:rsid w:val="006B3EB2"/>
    <w:rsid w:val="006C00F2"/>
    <w:rsid w:val="006C0EEB"/>
    <w:rsid w:val="006C0FC8"/>
    <w:rsid w:val="006D0953"/>
    <w:rsid w:val="006D5B55"/>
    <w:rsid w:val="006E4B80"/>
    <w:rsid w:val="006E5ED9"/>
    <w:rsid w:val="006E646D"/>
    <w:rsid w:val="006E6DBB"/>
    <w:rsid w:val="006E6E4A"/>
    <w:rsid w:val="006F0B5C"/>
    <w:rsid w:val="006F0B84"/>
    <w:rsid w:val="006F1380"/>
    <w:rsid w:val="006F2C2C"/>
    <w:rsid w:val="006F3181"/>
    <w:rsid w:val="006F3984"/>
    <w:rsid w:val="006F440D"/>
    <w:rsid w:val="006F577A"/>
    <w:rsid w:val="00701374"/>
    <w:rsid w:val="00702BB1"/>
    <w:rsid w:val="00704B6D"/>
    <w:rsid w:val="00707CD6"/>
    <w:rsid w:val="00713A96"/>
    <w:rsid w:val="0071479D"/>
    <w:rsid w:val="007147A2"/>
    <w:rsid w:val="00715881"/>
    <w:rsid w:val="00715C9B"/>
    <w:rsid w:val="00723B02"/>
    <w:rsid w:val="0072770C"/>
    <w:rsid w:val="00730688"/>
    <w:rsid w:val="007320FA"/>
    <w:rsid w:val="007369A8"/>
    <w:rsid w:val="00741C32"/>
    <w:rsid w:val="00742FEE"/>
    <w:rsid w:val="00753E8A"/>
    <w:rsid w:val="00755E16"/>
    <w:rsid w:val="00757491"/>
    <w:rsid w:val="0076127A"/>
    <w:rsid w:val="0076159B"/>
    <w:rsid w:val="007626FE"/>
    <w:rsid w:val="00774975"/>
    <w:rsid w:val="0077666D"/>
    <w:rsid w:val="00777AFC"/>
    <w:rsid w:val="00783CC3"/>
    <w:rsid w:val="00784EBA"/>
    <w:rsid w:val="00785F4E"/>
    <w:rsid w:val="00791507"/>
    <w:rsid w:val="00793F42"/>
    <w:rsid w:val="00795477"/>
    <w:rsid w:val="007A3102"/>
    <w:rsid w:val="007A7A31"/>
    <w:rsid w:val="007B2648"/>
    <w:rsid w:val="007B39BB"/>
    <w:rsid w:val="007B3EE1"/>
    <w:rsid w:val="007B6528"/>
    <w:rsid w:val="007B7CFF"/>
    <w:rsid w:val="007C19B1"/>
    <w:rsid w:val="007C1E6F"/>
    <w:rsid w:val="007C2BE3"/>
    <w:rsid w:val="007C524F"/>
    <w:rsid w:val="007C54B8"/>
    <w:rsid w:val="007C59E8"/>
    <w:rsid w:val="007C6F58"/>
    <w:rsid w:val="007D3008"/>
    <w:rsid w:val="007D3AEC"/>
    <w:rsid w:val="007D47C7"/>
    <w:rsid w:val="007E2BCB"/>
    <w:rsid w:val="007E2CCE"/>
    <w:rsid w:val="007E57D1"/>
    <w:rsid w:val="007E6D94"/>
    <w:rsid w:val="007F10E6"/>
    <w:rsid w:val="007F4636"/>
    <w:rsid w:val="007F5D2B"/>
    <w:rsid w:val="007F6FFE"/>
    <w:rsid w:val="007F73FB"/>
    <w:rsid w:val="008008D4"/>
    <w:rsid w:val="00803459"/>
    <w:rsid w:val="00810EA9"/>
    <w:rsid w:val="00811C78"/>
    <w:rsid w:val="0081254F"/>
    <w:rsid w:val="00814134"/>
    <w:rsid w:val="008144D7"/>
    <w:rsid w:val="00815D2B"/>
    <w:rsid w:val="008175CA"/>
    <w:rsid w:val="008179C2"/>
    <w:rsid w:val="00817C8F"/>
    <w:rsid w:val="00820AB3"/>
    <w:rsid w:val="0082135A"/>
    <w:rsid w:val="0082199E"/>
    <w:rsid w:val="008250A0"/>
    <w:rsid w:val="00825E64"/>
    <w:rsid w:val="00827A68"/>
    <w:rsid w:val="00841317"/>
    <w:rsid w:val="00841CDD"/>
    <w:rsid w:val="008425CE"/>
    <w:rsid w:val="008435AB"/>
    <w:rsid w:val="00845AB5"/>
    <w:rsid w:val="0085065D"/>
    <w:rsid w:val="008509CD"/>
    <w:rsid w:val="00851A1D"/>
    <w:rsid w:val="00851D30"/>
    <w:rsid w:val="008560F0"/>
    <w:rsid w:val="00856258"/>
    <w:rsid w:val="008575C3"/>
    <w:rsid w:val="00862ED4"/>
    <w:rsid w:val="0086653F"/>
    <w:rsid w:val="00867593"/>
    <w:rsid w:val="00870DEA"/>
    <w:rsid w:val="00871712"/>
    <w:rsid w:val="00873205"/>
    <w:rsid w:val="00873355"/>
    <w:rsid w:val="00873BC1"/>
    <w:rsid w:val="00873CAF"/>
    <w:rsid w:val="00874766"/>
    <w:rsid w:val="00875C1F"/>
    <w:rsid w:val="00876552"/>
    <w:rsid w:val="0088104C"/>
    <w:rsid w:val="00881451"/>
    <w:rsid w:val="0088214B"/>
    <w:rsid w:val="008843C4"/>
    <w:rsid w:val="00886E44"/>
    <w:rsid w:val="0088754C"/>
    <w:rsid w:val="0088797E"/>
    <w:rsid w:val="00893AFB"/>
    <w:rsid w:val="00896F19"/>
    <w:rsid w:val="008A6687"/>
    <w:rsid w:val="008A77FF"/>
    <w:rsid w:val="008B107E"/>
    <w:rsid w:val="008B1D0C"/>
    <w:rsid w:val="008B26D7"/>
    <w:rsid w:val="008B2AD1"/>
    <w:rsid w:val="008B48E8"/>
    <w:rsid w:val="008B4BE3"/>
    <w:rsid w:val="008C1E0F"/>
    <w:rsid w:val="008C2D8E"/>
    <w:rsid w:val="008C2E1D"/>
    <w:rsid w:val="008C478E"/>
    <w:rsid w:val="008C4D2C"/>
    <w:rsid w:val="008C5180"/>
    <w:rsid w:val="008D1AC8"/>
    <w:rsid w:val="008D4586"/>
    <w:rsid w:val="008D4B90"/>
    <w:rsid w:val="008E046C"/>
    <w:rsid w:val="008E1CAB"/>
    <w:rsid w:val="008E5A0A"/>
    <w:rsid w:val="008F04AA"/>
    <w:rsid w:val="008F1369"/>
    <w:rsid w:val="008F3563"/>
    <w:rsid w:val="00902100"/>
    <w:rsid w:val="0090265B"/>
    <w:rsid w:val="00904CBA"/>
    <w:rsid w:val="00913859"/>
    <w:rsid w:val="00914CE4"/>
    <w:rsid w:val="009213DE"/>
    <w:rsid w:val="00921482"/>
    <w:rsid w:val="00922219"/>
    <w:rsid w:val="00927152"/>
    <w:rsid w:val="00927E88"/>
    <w:rsid w:val="0093073C"/>
    <w:rsid w:val="0093337C"/>
    <w:rsid w:val="00933823"/>
    <w:rsid w:val="00935ED3"/>
    <w:rsid w:val="00936E45"/>
    <w:rsid w:val="009372E6"/>
    <w:rsid w:val="00941999"/>
    <w:rsid w:val="0094388E"/>
    <w:rsid w:val="0094688F"/>
    <w:rsid w:val="009532F0"/>
    <w:rsid w:val="00954EEA"/>
    <w:rsid w:val="00955725"/>
    <w:rsid w:val="0096085A"/>
    <w:rsid w:val="00962974"/>
    <w:rsid w:val="00963793"/>
    <w:rsid w:val="0097159D"/>
    <w:rsid w:val="009722F2"/>
    <w:rsid w:val="0097241E"/>
    <w:rsid w:val="00975F55"/>
    <w:rsid w:val="009767A4"/>
    <w:rsid w:val="0098064A"/>
    <w:rsid w:val="0098122B"/>
    <w:rsid w:val="00982358"/>
    <w:rsid w:val="00986AFA"/>
    <w:rsid w:val="00987193"/>
    <w:rsid w:val="00990F17"/>
    <w:rsid w:val="00991B26"/>
    <w:rsid w:val="00992D33"/>
    <w:rsid w:val="00992EB1"/>
    <w:rsid w:val="00994F3A"/>
    <w:rsid w:val="009A414F"/>
    <w:rsid w:val="009A44DA"/>
    <w:rsid w:val="009A6B00"/>
    <w:rsid w:val="009A6ED4"/>
    <w:rsid w:val="009B3332"/>
    <w:rsid w:val="009B410C"/>
    <w:rsid w:val="009B7A3C"/>
    <w:rsid w:val="009C250D"/>
    <w:rsid w:val="009C3790"/>
    <w:rsid w:val="009C473F"/>
    <w:rsid w:val="009C55BE"/>
    <w:rsid w:val="009D0C7D"/>
    <w:rsid w:val="009D2C04"/>
    <w:rsid w:val="009D34B7"/>
    <w:rsid w:val="009D39DA"/>
    <w:rsid w:val="009D5149"/>
    <w:rsid w:val="009D531E"/>
    <w:rsid w:val="009D655B"/>
    <w:rsid w:val="009D68EC"/>
    <w:rsid w:val="009D6BAF"/>
    <w:rsid w:val="009D6C24"/>
    <w:rsid w:val="009E0636"/>
    <w:rsid w:val="009E15C3"/>
    <w:rsid w:val="009E24A2"/>
    <w:rsid w:val="009E4208"/>
    <w:rsid w:val="009E4DF8"/>
    <w:rsid w:val="009E675E"/>
    <w:rsid w:val="009F0A11"/>
    <w:rsid w:val="009F1A39"/>
    <w:rsid w:val="009F1E50"/>
    <w:rsid w:val="009F221B"/>
    <w:rsid w:val="009F451D"/>
    <w:rsid w:val="009F48B2"/>
    <w:rsid w:val="009F4B71"/>
    <w:rsid w:val="009F6073"/>
    <w:rsid w:val="009F7E45"/>
    <w:rsid w:val="00A02127"/>
    <w:rsid w:val="00A02965"/>
    <w:rsid w:val="00A03649"/>
    <w:rsid w:val="00A03AD9"/>
    <w:rsid w:val="00A03CAF"/>
    <w:rsid w:val="00A053BB"/>
    <w:rsid w:val="00A10C56"/>
    <w:rsid w:val="00A1113E"/>
    <w:rsid w:val="00A11E7B"/>
    <w:rsid w:val="00A135B2"/>
    <w:rsid w:val="00A15D19"/>
    <w:rsid w:val="00A17DE9"/>
    <w:rsid w:val="00A257A1"/>
    <w:rsid w:val="00A260B8"/>
    <w:rsid w:val="00A373DC"/>
    <w:rsid w:val="00A42F14"/>
    <w:rsid w:val="00A4365A"/>
    <w:rsid w:val="00A506B3"/>
    <w:rsid w:val="00A53667"/>
    <w:rsid w:val="00A53F96"/>
    <w:rsid w:val="00A559AF"/>
    <w:rsid w:val="00A600E4"/>
    <w:rsid w:val="00A60E99"/>
    <w:rsid w:val="00A627FB"/>
    <w:rsid w:val="00A66DE3"/>
    <w:rsid w:val="00A706A9"/>
    <w:rsid w:val="00A75A3C"/>
    <w:rsid w:val="00A764BE"/>
    <w:rsid w:val="00A773BB"/>
    <w:rsid w:val="00A85C77"/>
    <w:rsid w:val="00A8652B"/>
    <w:rsid w:val="00A87898"/>
    <w:rsid w:val="00A9030E"/>
    <w:rsid w:val="00A91941"/>
    <w:rsid w:val="00A96045"/>
    <w:rsid w:val="00A9652A"/>
    <w:rsid w:val="00AA154D"/>
    <w:rsid w:val="00AA1A3D"/>
    <w:rsid w:val="00AA2CD9"/>
    <w:rsid w:val="00AA3A26"/>
    <w:rsid w:val="00AA7316"/>
    <w:rsid w:val="00AA7AED"/>
    <w:rsid w:val="00AB5720"/>
    <w:rsid w:val="00AB734A"/>
    <w:rsid w:val="00AB746A"/>
    <w:rsid w:val="00AC1A9E"/>
    <w:rsid w:val="00AC2881"/>
    <w:rsid w:val="00AC4F04"/>
    <w:rsid w:val="00AC74F2"/>
    <w:rsid w:val="00AC7BA2"/>
    <w:rsid w:val="00AD2E87"/>
    <w:rsid w:val="00AD5928"/>
    <w:rsid w:val="00AD5F1F"/>
    <w:rsid w:val="00AD5FB1"/>
    <w:rsid w:val="00AE0BB4"/>
    <w:rsid w:val="00AE2682"/>
    <w:rsid w:val="00AE52E5"/>
    <w:rsid w:val="00AE5B4C"/>
    <w:rsid w:val="00AE66D7"/>
    <w:rsid w:val="00AE7150"/>
    <w:rsid w:val="00AF1B97"/>
    <w:rsid w:val="00AF22D2"/>
    <w:rsid w:val="00AF2EBD"/>
    <w:rsid w:val="00AF4C10"/>
    <w:rsid w:val="00AF643B"/>
    <w:rsid w:val="00B0071E"/>
    <w:rsid w:val="00B0088C"/>
    <w:rsid w:val="00B05058"/>
    <w:rsid w:val="00B05429"/>
    <w:rsid w:val="00B121E1"/>
    <w:rsid w:val="00B12427"/>
    <w:rsid w:val="00B155F5"/>
    <w:rsid w:val="00B17A4A"/>
    <w:rsid w:val="00B17C95"/>
    <w:rsid w:val="00B2230A"/>
    <w:rsid w:val="00B2276E"/>
    <w:rsid w:val="00B22EEF"/>
    <w:rsid w:val="00B24990"/>
    <w:rsid w:val="00B26554"/>
    <w:rsid w:val="00B309A0"/>
    <w:rsid w:val="00B31F2B"/>
    <w:rsid w:val="00B34122"/>
    <w:rsid w:val="00B35145"/>
    <w:rsid w:val="00B40ADC"/>
    <w:rsid w:val="00B42C59"/>
    <w:rsid w:val="00B45B59"/>
    <w:rsid w:val="00B45CD5"/>
    <w:rsid w:val="00B518A4"/>
    <w:rsid w:val="00B51C1D"/>
    <w:rsid w:val="00B54E9C"/>
    <w:rsid w:val="00B612C7"/>
    <w:rsid w:val="00B61834"/>
    <w:rsid w:val="00B61AF1"/>
    <w:rsid w:val="00B6580A"/>
    <w:rsid w:val="00B66D66"/>
    <w:rsid w:val="00B67DFF"/>
    <w:rsid w:val="00B71A58"/>
    <w:rsid w:val="00B73491"/>
    <w:rsid w:val="00B76B99"/>
    <w:rsid w:val="00B80919"/>
    <w:rsid w:val="00B81197"/>
    <w:rsid w:val="00B83434"/>
    <w:rsid w:val="00B84EF0"/>
    <w:rsid w:val="00B90B63"/>
    <w:rsid w:val="00B9233B"/>
    <w:rsid w:val="00B935C1"/>
    <w:rsid w:val="00B95AC9"/>
    <w:rsid w:val="00B95F4F"/>
    <w:rsid w:val="00B974AB"/>
    <w:rsid w:val="00B97D5B"/>
    <w:rsid w:val="00BB0C69"/>
    <w:rsid w:val="00BB3663"/>
    <w:rsid w:val="00BB45AE"/>
    <w:rsid w:val="00BC0562"/>
    <w:rsid w:val="00BC1696"/>
    <w:rsid w:val="00BC2238"/>
    <w:rsid w:val="00BC2437"/>
    <w:rsid w:val="00BC3F6F"/>
    <w:rsid w:val="00BC4087"/>
    <w:rsid w:val="00BC442B"/>
    <w:rsid w:val="00BC7690"/>
    <w:rsid w:val="00BD0251"/>
    <w:rsid w:val="00BD0BAF"/>
    <w:rsid w:val="00BD1F20"/>
    <w:rsid w:val="00BD38B9"/>
    <w:rsid w:val="00BD3CCC"/>
    <w:rsid w:val="00BD74A6"/>
    <w:rsid w:val="00BE5323"/>
    <w:rsid w:val="00BE692F"/>
    <w:rsid w:val="00BE7555"/>
    <w:rsid w:val="00BF1D83"/>
    <w:rsid w:val="00BF34F0"/>
    <w:rsid w:val="00BF4A07"/>
    <w:rsid w:val="00BF534B"/>
    <w:rsid w:val="00C0090C"/>
    <w:rsid w:val="00C035E9"/>
    <w:rsid w:val="00C03710"/>
    <w:rsid w:val="00C06888"/>
    <w:rsid w:val="00C0750D"/>
    <w:rsid w:val="00C10F08"/>
    <w:rsid w:val="00C11215"/>
    <w:rsid w:val="00C14DDF"/>
    <w:rsid w:val="00C159EB"/>
    <w:rsid w:val="00C24453"/>
    <w:rsid w:val="00C31042"/>
    <w:rsid w:val="00C34BBF"/>
    <w:rsid w:val="00C37FD6"/>
    <w:rsid w:val="00C41218"/>
    <w:rsid w:val="00C43687"/>
    <w:rsid w:val="00C43C90"/>
    <w:rsid w:val="00C44AFE"/>
    <w:rsid w:val="00C517B1"/>
    <w:rsid w:val="00C51974"/>
    <w:rsid w:val="00C54493"/>
    <w:rsid w:val="00C63219"/>
    <w:rsid w:val="00C63BF1"/>
    <w:rsid w:val="00C65032"/>
    <w:rsid w:val="00C6743E"/>
    <w:rsid w:val="00C70FD9"/>
    <w:rsid w:val="00C71B28"/>
    <w:rsid w:val="00C73C2B"/>
    <w:rsid w:val="00C75226"/>
    <w:rsid w:val="00C76D89"/>
    <w:rsid w:val="00C7771A"/>
    <w:rsid w:val="00C77A5E"/>
    <w:rsid w:val="00C77F6B"/>
    <w:rsid w:val="00C802CD"/>
    <w:rsid w:val="00C80824"/>
    <w:rsid w:val="00C8177F"/>
    <w:rsid w:val="00C856A2"/>
    <w:rsid w:val="00C861C5"/>
    <w:rsid w:val="00C86742"/>
    <w:rsid w:val="00C93C79"/>
    <w:rsid w:val="00C940A2"/>
    <w:rsid w:val="00C94E86"/>
    <w:rsid w:val="00C9644E"/>
    <w:rsid w:val="00CA0902"/>
    <w:rsid w:val="00CA3282"/>
    <w:rsid w:val="00CA4F58"/>
    <w:rsid w:val="00CA75B2"/>
    <w:rsid w:val="00CB1E9B"/>
    <w:rsid w:val="00CB26CA"/>
    <w:rsid w:val="00CB316C"/>
    <w:rsid w:val="00CB57D0"/>
    <w:rsid w:val="00CC2DE9"/>
    <w:rsid w:val="00CC5DE9"/>
    <w:rsid w:val="00CC688C"/>
    <w:rsid w:val="00CD211C"/>
    <w:rsid w:val="00CD42A1"/>
    <w:rsid w:val="00CD4A2D"/>
    <w:rsid w:val="00CD6F1F"/>
    <w:rsid w:val="00CD746E"/>
    <w:rsid w:val="00CE1DD3"/>
    <w:rsid w:val="00CE470F"/>
    <w:rsid w:val="00CE4F53"/>
    <w:rsid w:val="00CE61DF"/>
    <w:rsid w:val="00CE7661"/>
    <w:rsid w:val="00CF2739"/>
    <w:rsid w:val="00CF3F7A"/>
    <w:rsid w:val="00CF482B"/>
    <w:rsid w:val="00CF5AE7"/>
    <w:rsid w:val="00D00794"/>
    <w:rsid w:val="00D01E0B"/>
    <w:rsid w:val="00D05FDA"/>
    <w:rsid w:val="00D10DB8"/>
    <w:rsid w:val="00D112DF"/>
    <w:rsid w:val="00D119B6"/>
    <w:rsid w:val="00D1209D"/>
    <w:rsid w:val="00D14647"/>
    <w:rsid w:val="00D2079F"/>
    <w:rsid w:val="00D2440A"/>
    <w:rsid w:val="00D2512D"/>
    <w:rsid w:val="00D2595F"/>
    <w:rsid w:val="00D2622E"/>
    <w:rsid w:val="00D27275"/>
    <w:rsid w:val="00D32A42"/>
    <w:rsid w:val="00D34A90"/>
    <w:rsid w:val="00D35013"/>
    <w:rsid w:val="00D41D82"/>
    <w:rsid w:val="00D429CB"/>
    <w:rsid w:val="00D43FB6"/>
    <w:rsid w:val="00D50A87"/>
    <w:rsid w:val="00D51CD9"/>
    <w:rsid w:val="00D52368"/>
    <w:rsid w:val="00D540B2"/>
    <w:rsid w:val="00D5447F"/>
    <w:rsid w:val="00D61DEB"/>
    <w:rsid w:val="00D6257B"/>
    <w:rsid w:val="00D66B42"/>
    <w:rsid w:val="00D66B46"/>
    <w:rsid w:val="00D671D9"/>
    <w:rsid w:val="00D70CF6"/>
    <w:rsid w:val="00D73D10"/>
    <w:rsid w:val="00D73ECD"/>
    <w:rsid w:val="00D74224"/>
    <w:rsid w:val="00D753C3"/>
    <w:rsid w:val="00D75C30"/>
    <w:rsid w:val="00D76252"/>
    <w:rsid w:val="00D81517"/>
    <w:rsid w:val="00D817A3"/>
    <w:rsid w:val="00D81FA6"/>
    <w:rsid w:val="00D86A6D"/>
    <w:rsid w:val="00D8788D"/>
    <w:rsid w:val="00D923F1"/>
    <w:rsid w:val="00D92724"/>
    <w:rsid w:val="00D92E34"/>
    <w:rsid w:val="00D934D8"/>
    <w:rsid w:val="00D95DFA"/>
    <w:rsid w:val="00D95E7A"/>
    <w:rsid w:val="00D95FBB"/>
    <w:rsid w:val="00D9638C"/>
    <w:rsid w:val="00D96A2A"/>
    <w:rsid w:val="00D970F5"/>
    <w:rsid w:val="00D9752D"/>
    <w:rsid w:val="00DA281A"/>
    <w:rsid w:val="00DA2A2B"/>
    <w:rsid w:val="00DA5D69"/>
    <w:rsid w:val="00DB1FE8"/>
    <w:rsid w:val="00DB34B0"/>
    <w:rsid w:val="00DB36E4"/>
    <w:rsid w:val="00DB3E9C"/>
    <w:rsid w:val="00DB4DF4"/>
    <w:rsid w:val="00DB61B4"/>
    <w:rsid w:val="00DB729B"/>
    <w:rsid w:val="00DC0AE1"/>
    <w:rsid w:val="00DC426B"/>
    <w:rsid w:val="00DC7AF0"/>
    <w:rsid w:val="00DD4DC6"/>
    <w:rsid w:val="00DD75EB"/>
    <w:rsid w:val="00DE16B1"/>
    <w:rsid w:val="00DE35E9"/>
    <w:rsid w:val="00DE77E4"/>
    <w:rsid w:val="00DF295D"/>
    <w:rsid w:val="00DF2AAB"/>
    <w:rsid w:val="00DF46D1"/>
    <w:rsid w:val="00DF4E1D"/>
    <w:rsid w:val="00DF7BC8"/>
    <w:rsid w:val="00E01359"/>
    <w:rsid w:val="00E031ED"/>
    <w:rsid w:val="00E10020"/>
    <w:rsid w:val="00E110DB"/>
    <w:rsid w:val="00E12BDE"/>
    <w:rsid w:val="00E13D21"/>
    <w:rsid w:val="00E2589E"/>
    <w:rsid w:val="00E26F30"/>
    <w:rsid w:val="00E27980"/>
    <w:rsid w:val="00E35B2E"/>
    <w:rsid w:val="00E42C27"/>
    <w:rsid w:val="00E51C34"/>
    <w:rsid w:val="00E5233F"/>
    <w:rsid w:val="00E53E34"/>
    <w:rsid w:val="00E57F17"/>
    <w:rsid w:val="00E6326C"/>
    <w:rsid w:val="00E63EAD"/>
    <w:rsid w:val="00E6491B"/>
    <w:rsid w:val="00E66D86"/>
    <w:rsid w:val="00E71A92"/>
    <w:rsid w:val="00E73103"/>
    <w:rsid w:val="00E74467"/>
    <w:rsid w:val="00E763BB"/>
    <w:rsid w:val="00E77520"/>
    <w:rsid w:val="00E776E5"/>
    <w:rsid w:val="00E83E91"/>
    <w:rsid w:val="00E854DE"/>
    <w:rsid w:val="00E85A30"/>
    <w:rsid w:val="00E868A4"/>
    <w:rsid w:val="00E92BFB"/>
    <w:rsid w:val="00E95FEB"/>
    <w:rsid w:val="00E9693A"/>
    <w:rsid w:val="00EA47BB"/>
    <w:rsid w:val="00EA4948"/>
    <w:rsid w:val="00EA6234"/>
    <w:rsid w:val="00EB69D4"/>
    <w:rsid w:val="00EC35EE"/>
    <w:rsid w:val="00EC387F"/>
    <w:rsid w:val="00EC4669"/>
    <w:rsid w:val="00EC68FE"/>
    <w:rsid w:val="00EC6BC7"/>
    <w:rsid w:val="00ED011F"/>
    <w:rsid w:val="00ED0CDD"/>
    <w:rsid w:val="00ED0E40"/>
    <w:rsid w:val="00ED4071"/>
    <w:rsid w:val="00ED691F"/>
    <w:rsid w:val="00ED797E"/>
    <w:rsid w:val="00EE0E33"/>
    <w:rsid w:val="00EE299C"/>
    <w:rsid w:val="00EE2E85"/>
    <w:rsid w:val="00EF08E4"/>
    <w:rsid w:val="00EF7578"/>
    <w:rsid w:val="00F00C8D"/>
    <w:rsid w:val="00F0165D"/>
    <w:rsid w:val="00F05470"/>
    <w:rsid w:val="00F07D67"/>
    <w:rsid w:val="00F10B0C"/>
    <w:rsid w:val="00F10E92"/>
    <w:rsid w:val="00F11DDA"/>
    <w:rsid w:val="00F12A4F"/>
    <w:rsid w:val="00F13E39"/>
    <w:rsid w:val="00F14916"/>
    <w:rsid w:val="00F15183"/>
    <w:rsid w:val="00F15D18"/>
    <w:rsid w:val="00F1651B"/>
    <w:rsid w:val="00F170F9"/>
    <w:rsid w:val="00F214AF"/>
    <w:rsid w:val="00F218BD"/>
    <w:rsid w:val="00F22281"/>
    <w:rsid w:val="00F23D58"/>
    <w:rsid w:val="00F25390"/>
    <w:rsid w:val="00F27EF3"/>
    <w:rsid w:val="00F3182C"/>
    <w:rsid w:val="00F40809"/>
    <w:rsid w:val="00F41550"/>
    <w:rsid w:val="00F43FBC"/>
    <w:rsid w:val="00F458C1"/>
    <w:rsid w:val="00F46266"/>
    <w:rsid w:val="00F5223B"/>
    <w:rsid w:val="00F56939"/>
    <w:rsid w:val="00F57B55"/>
    <w:rsid w:val="00F60CF6"/>
    <w:rsid w:val="00F620F5"/>
    <w:rsid w:val="00F62365"/>
    <w:rsid w:val="00F6541C"/>
    <w:rsid w:val="00F7392A"/>
    <w:rsid w:val="00F73A38"/>
    <w:rsid w:val="00F750E3"/>
    <w:rsid w:val="00F7699E"/>
    <w:rsid w:val="00F81BEC"/>
    <w:rsid w:val="00F8782E"/>
    <w:rsid w:val="00F931A2"/>
    <w:rsid w:val="00F97112"/>
    <w:rsid w:val="00FA38C1"/>
    <w:rsid w:val="00FA5837"/>
    <w:rsid w:val="00FA680B"/>
    <w:rsid w:val="00FB4AFB"/>
    <w:rsid w:val="00FB55EC"/>
    <w:rsid w:val="00FB594E"/>
    <w:rsid w:val="00FC208A"/>
    <w:rsid w:val="00FC3831"/>
    <w:rsid w:val="00FC466F"/>
    <w:rsid w:val="00FC613A"/>
    <w:rsid w:val="00FD045A"/>
    <w:rsid w:val="00FD194E"/>
    <w:rsid w:val="00FD52AA"/>
    <w:rsid w:val="00FE089C"/>
    <w:rsid w:val="00FE2C35"/>
    <w:rsid w:val="00FE2F9F"/>
    <w:rsid w:val="00FF136D"/>
    <w:rsid w:val="00FF3018"/>
    <w:rsid w:val="00FF5550"/>
    <w:rsid w:val="00FF72BB"/>
    <w:rsid w:val="00FF7455"/>
    <w:rsid w:val="015B5C6D"/>
    <w:rsid w:val="037F04F9"/>
    <w:rsid w:val="03D0501E"/>
    <w:rsid w:val="041558AD"/>
    <w:rsid w:val="04A4232A"/>
    <w:rsid w:val="050369E9"/>
    <w:rsid w:val="05695C48"/>
    <w:rsid w:val="057750E5"/>
    <w:rsid w:val="06C632A9"/>
    <w:rsid w:val="073C456C"/>
    <w:rsid w:val="07C25ACA"/>
    <w:rsid w:val="07D719A9"/>
    <w:rsid w:val="07FE5ECC"/>
    <w:rsid w:val="08962DA7"/>
    <w:rsid w:val="08DE06E9"/>
    <w:rsid w:val="0A0343D3"/>
    <w:rsid w:val="0A80214B"/>
    <w:rsid w:val="0A94336A"/>
    <w:rsid w:val="0B26481D"/>
    <w:rsid w:val="0B661144"/>
    <w:rsid w:val="0B682549"/>
    <w:rsid w:val="0B8646B7"/>
    <w:rsid w:val="0B994E16"/>
    <w:rsid w:val="0BD561BD"/>
    <w:rsid w:val="0C0A53E2"/>
    <w:rsid w:val="0C9E35F0"/>
    <w:rsid w:val="0CDC7FBB"/>
    <w:rsid w:val="0DBB5D95"/>
    <w:rsid w:val="0DFF0810"/>
    <w:rsid w:val="100212AA"/>
    <w:rsid w:val="114B292F"/>
    <w:rsid w:val="12F91530"/>
    <w:rsid w:val="132F6187"/>
    <w:rsid w:val="14A34312"/>
    <w:rsid w:val="14A7261B"/>
    <w:rsid w:val="160503C0"/>
    <w:rsid w:val="163858E2"/>
    <w:rsid w:val="170240B9"/>
    <w:rsid w:val="18036B5B"/>
    <w:rsid w:val="1A6241C8"/>
    <w:rsid w:val="1A63554B"/>
    <w:rsid w:val="1A946643"/>
    <w:rsid w:val="1AB97E67"/>
    <w:rsid w:val="1B435847"/>
    <w:rsid w:val="1B567752"/>
    <w:rsid w:val="1C2019B2"/>
    <w:rsid w:val="1D00010B"/>
    <w:rsid w:val="1D3C0674"/>
    <w:rsid w:val="1DA93A37"/>
    <w:rsid w:val="1E33399B"/>
    <w:rsid w:val="1E351520"/>
    <w:rsid w:val="1E9B0BB8"/>
    <w:rsid w:val="1F336A59"/>
    <w:rsid w:val="2031215C"/>
    <w:rsid w:val="208F7F77"/>
    <w:rsid w:val="20BA2452"/>
    <w:rsid w:val="21041871"/>
    <w:rsid w:val="215313DE"/>
    <w:rsid w:val="22072D07"/>
    <w:rsid w:val="233A662C"/>
    <w:rsid w:val="23A34941"/>
    <w:rsid w:val="23C86696"/>
    <w:rsid w:val="23EE3F08"/>
    <w:rsid w:val="23F6058F"/>
    <w:rsid w:val="24C159EB"/>
    <w:rsid w:val="25525FC7"/>
    <w:rsid w:val="25D278DB"/>
    <w:rsid w:val="262155F6"/>
    <w:rsid w:val="275F734C"/>
    <w:rsid w:val="28257F51"/>
    <w:rsid w:val="2861114D"/>
    <w:rsid w:val="28796932"/>
    <w:rsid w:val="29893AAA"/>
    <w:rsid w:val="2A54143D"/>
    <w:rsid w:val="2B656BCE"/>
    <w:rsid w:val="2B731A30"/>
    <w:rsid w:val="2B7B2664"/>
    <w:rsid w:val="2C062248"/>
    <w:rsid w:val="2C1F6D53"/>
    <w:rsid w:val="2C9E7F33"/>
    <w:rsid w:val="2CD12B54"/>
    <w:rsid w:val="2CFA6AD6"/>
    <w:rsid w:val="2DF413C7"/>
    <w:rsid w:val="2E5D189F"/>
    <w:rsid w:val="2F68177C"/>
    <w:rsid w:val="2F871743"/>
    <w:rsid w:val="2FC01FE3"/>
    <w:rsid w:val="2FCC6553"/>
    <w:rsid w:val="2FE60FA3"/>
    <w:rsid w:val="3078438F"/>
    <w:rsid w:val="30806292"/>
    <w:rsid w:val="30A10E06"/>
    <w:rsid w:val="31124E58"/>
    <w:rsid w:val="311B0991"/>
    <w:rsid w:val="31580F4F"/>
    <w:rsid w:val="32E02BCB"/>
    <w:rsid w:val="333809DF"/>
    <w:rsid w:val="3356516E"/>
    <w:rsid w:val="33582456"/>
    <w:rsid w:val="34EA50C0"/>
    <w:rsid w:val="355023A8"/>
    <w:rsid w:val="36A125AC"/>
    <w:rsid w:val="36BD1D48"/>
    <w:rsid w:val="37085B41"/>
    <w:rsid w:val="37094512"/>
    <w:rsid w:val="37250DEE"/>
    <w:rsid w:val="377B072C"/>
    <w:rsid w:val="37EA43F2"/>
    <w:rsid w:val="385975D6"/>
    <w:rsid w:val="386171C3"/>
    <w:rsid w:val="394F3DE5"/>
    <w:rsid w:val="39CF3E59"/>
    <w:rsid w:val="3A162218"/>
    <w:rsid w:val="3BCF61DF"/>
    <w:rsid w:val="3C062F58"/>
    <w:rsid w:val="3CD91462"/>
    <w:rsid w:val="3D095A7A"/>
    <w:rsid w:val="3D6A75FA"/>
    <w:rsid w:val="3DB26049"/>
    <w:rsid w:val="3E303403"/>
    <w:rsid w:val="3FC03455"/>
    <w:rsid w:val="405C0214"/>
    <w:rsid w:val="411E469E"/>
    <w:rsid w:val="42A52248"/>
    <w:rsid w:val="4472569B"/>
    <w:rsid w:val="4539549E"/>
    <w:rsid w:val="46687579"/>
    <w:rsid w:val="468C113E"/>
    <w:rsid w:val="46A22A74"/>
    <w:rsid w:val="46B63350"/>
    <w:rsid w:val="46BA2A8A"/>
    <w:rsid w:val="46ED3E6B"/>
    <w:rsid w:val="47227BB6"/>
    <w:rsid w:val="47CC1170"/>
    <w:rsid w:val="48174852"/>
    <w:rsid w:val="48862907"/>
    <w:rsid w:val="490159E0"/>
    <w:rsid w:val="493C6A78"/>
    <w:rsid w:val="494455C8"/>
    <w:rsid w:val="4A051609"/>
    <w:rsid w:val="4A231E34"/>
    <w:rsid w:val="4BC74433"/>
    <w:rsid w:val="4C1D1511"/>
    <w:rsid w:val="4D1F2B72"/>
    <w:rsid w:val="4D88228C"/>
    <w:rsid w:val="4F824D7E"/>
    <w:rsid w:val="506D5A1E"/>
    <w:rsid w:val="51473FB8"/>
    <w:rsid w:val="51492FBF"/>
    <w:rsid w:val="515C5C8A"/>
    <w:rsid w:val="51B31EBF"/>
    <w:rsid w:val="52C164D5"/>
    <w:rsid w:val="5353705C"/>
    <w:rsid w:val="536D7783"/>
    <w:rsid w:val="53895157"/>
    <w:rsid w:val="53C74089"/>
    <w:rsid w:val="555048EA"/>
    <w:rsid w:val="55A04672"/>
    <w:rsid w:val="55DD744A"/>
    <w:rsid w:val="560D1265"/>
    <w:rsid w:val="561A0AA3"/>
    <w:rsid w:val="562747A4"/>
    <w:rsid w:val="5744373B"/>
    <w:rsid w:val="57F325DA"/>
    <w:rsid w:val="57F82A1A"/>
    <w:rsid w:val="59810274"/>
    <w:rsid w:val="598109F3"/>
    <w:rsid w:val="599A76B0"/>
    <w:rsid w:val="59F120A0"/>
    <w:rsid w:val="5AAF70D9"/>
    <w:rsid w:val="5AF96C16"/>
    <w:rsid w:val="5B7F3B46"/>
    <w:rsid w:val="5BC903AC"/>
    <w:rsid w:val="5C3440F9"/>
    <w:rsid w:val="5C9C11A3"/>
    <w:rsid w:val="5CBE2156"/>
    <w:rsid w:val="5CCE7ECF"/>
    <w:rsid w:val="5CF1157A"/>
    <w:rsid w:val="5D7B1C56"/>
    <w:rsid w:val="5E365F91"/>
    <w:rsid w:val="5EA378F9"/>
    <w:rsid w:val="5EB55B71"/>
    <w:rsid w:val="5EF424AE"/>
    <w:rsid w:val="60213E7A"/>
    <w:rsid w:val="603D1996"/>
    <w:rsid w:val="6052237B"/>
    <w:rsid w:val="605626E6"/>
    <w:rsid w:val="60B34A15"/>
    <w:rsid w:val="61632D51"/>
    <w:rsid w:val="618C2A7F"/>
    <w:rsid w:val="61BB3EF2"/>
    <w:rsid w:val="61BB5013"/>
    <w:rsid w:val="63754E3A"/>
    <w:rsid w:val="63F7695C"/>
    <w:rsid w:val="64BA216D"/>
    <w:rsid w:val="65531437"/>
    <w:rsid w:val="66057F46"/>
    <w:rsid w:val="668E6F76"/>
    <w:rsid w:val="669D2C1C"/>
    <w:rsid w:val="67C64565"/>
    <w:rsid w:val="67CC2BE9"/>
    <w:rsid w:val="67EE3D0F"/>
    <w:rsid w:val="6830432B"/>
    <w:rsid w:val="687627DB"/>
    <w:rsid w:val="69200767"/>
    <w:rsid w:val="69A2336C"/>
    <w:rsid w:val="6A3267A9"/>
    <w:rsid w:val="6A50275D"/>
    <w:rsid w:val="6C1C1DCA"/>
    <w:rsid w:val="6C924D2D"/>
    <w:rsid w:val="6CA5293A"/>
    <w:rsid w:val="6D0365CD"/>
    <w:rsid w:val="6D481420"/>
    <w:rsid w:val="6E4F5032"/>
    <w:rsid w:val="6E847C75"/>
    <w:rsid w:val="6EBD47F5"/>
    <w:rsid w:val="6F085736"/>
    <w:rsid w:val="6F703B74"/>
    <w:rsid w:val="702E517E"/>
    <w:rsid w:val="712173DB"/>
    <w:rsid w:val="71C37DAC"/>
    <w:rsid w:val="71D963FE"/>
    <w:rsid w:val="72563E57"/>
    <w:rsid w:val="727F5BB9"/>
    <w:rsid w:val="759964A6"/>
    <w:rsid w:val="77030A3B"/>
    <w:rsid w:val="770D1801"/>
    <w:rsid w:val="776E2AF5"/>
    <w:rsid w:val="77A345B3"/>
    <w:rsid w:val="77CC51C1"/>
    <w:rsid w:val="78532FC3"/>
    <w:rsid w:val="78750A87"/>
    <w:rsid w:val="79664D3B"/>
    <w:rsid w:val="799D2F1F"/>
    <w:rsid w:val="79C747BE"/>
    <w:rsid w:val="79C8563A"/>
    <w:rsid w:val="7A1F66E8"/>
    <w:rsid w:val="7A306756"/>
    <w:rsid w:val="7AC7009C"/>
    <w:rsid w:val="7AFC4A16"/>
    <w:rsid w:val="7AFF4689"/>
    <w:rsid w:val="7B074467"/>
    <w:rsid w:val="7B252A78"/>
    <w:rsid w:val="7BC36D99"/>
    <w:rsid w:val="7C345DD3"/>
    <w:rsid w:val="7D26580E"/>
    <w:rsid w:val="7DC809C9"/>
    <w:rsid w:val="7E34791B"/>
    <w:rsid w:val="7E4060E4"/>
    <w:rsid w:val="7E6C1EA1"/>
    <w:rsid w:val="7EFB0260"/>
    <w:rsid w:val="7F16139F"/>
    <w:rsid w:val="7F262D4B"/>
    <w:rsid w:val="7F392B36"/>
    <w:rsid w:val="7F8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FF2BD"/>
  <w15:docId w15:val="{F8F2A4AF-AC76-4EF1-AEF4-1816801E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513"/>
        <w:tab w:val="right" w:pos="9026"/>
      </w:tabs>
    </w:pPr>
    <w:rPr>
      <w:rFonts w:cs="Angsana New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En tête 1,Table Heading"/>
    <w:basedOn w:val="a"/>
    <w:link w:val="a9"/>
    <w:uiPriority w:val="34"/>
    <w:qFormat/>
    <w:pPr>
      <w:ind w:left="720"/>
    </w:pPr>
  </w:style>
  <w:style w:type="character" w:customStyle="1" w:styleId="a6">
    <w:name w:val="หัวกระดาษ อักขระ"/>
    <w:basedOn w:val="a0"/>
    <w:link w:val="a5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customStyle="1" w:styleId="a4">
    <w:name w:val="ท้ายกระดาษ อักขระ"/>
    <w:basedOn w:val="a0"/>
    <w:link w:val="a3"/>
    <w:uiPriority w:val="99"/>
    <w:qFormat/>
    <w:rPr>
      <w:rFonts w:ascii="Times New Roman" w:eastAsia="Batang" w:hAnsi="Times New Roman" w:cs="Angsana New"/>
      <w:sz w:val="24"/>
      <w:lang w:eastAsia="ko-KR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customStyle="1" w:styleId="xdefault">
    <w:name w:val="x_defaul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character" w:customStyle="1" w:styleId="a9">
    <w:name w:val="ย่อหน้ารายการ อักขระ"/>
    <w:aliases w:val="En tête 1 อักขระ,Table Heading อักขระ"/>
    <w:link w:val="a8"/>
    <w:uiPriority w:val="34"/>
    <w:rsid w:val="00462CEC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56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7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4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8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0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6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7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301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6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5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8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6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0F50C73-8DB1-4D95-8B2D-2916F8ABA2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Chamadanai Marknual</dc:creator>
  <cp:lastModifiedBy>66899903758</cp:lastModifiedBy>
  <cp:revision>2</cp:revision>
  <cp:lastPrinted>2024-01-10T05:46:00Z</cp:lastPrinted>
  <dcterms:created xsi:type="dcterms:W3CDTF">2024-01-10T07:29:00Z</dcterms:created>
  <dcterms:modified xsi:type="dcterms:W3CDTF">2024-01-10T07:29:00Z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9984A6E6700E4C958592BA880DD5CC60</vt:lpwstr>
  </property>
</Properties>
</file>