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842E" w14:textId="77777777" w:rsidR="006E0410" w:rsidRDefault="006E0410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45E99042" w14:textId="77777777" w:rsidR="00C146B7" w:rsidRDefault="00C146B7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631C9148" w14:textId="77777777" w:rsidR="00C146B7" w:rsidRDefault="00C146B7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 w:rsidRPr="00C146B7">
        <w:rPr>
          <w:rFonts w:asciiTheme="minorBidi" w:hAnsiTheme="minorBidi" w:cstheme="minorBidi"/>
          <w:noProof/>
          <w:sz w:val="28"/>
          <w:cs/>
        </w:rPr>
        <w:t xml:space="preserve">                                                                                                                                 </w:t>
      </w:r>
      <w:r w:rsidRPr="00C146B7">
        <w:rPr>
          <w:rFonts w:asciiTheme="minorBidi" w:hAnsiTheme="minorBidi" w:cstheme="minorBidi" w:hint="cs"/>
          <w:noProof/>
          <w:sz w:val="28"/>
          <w:cs/>
        </w:rPr>
        <w:t xml:space="preserve">                   </w:t>
      </w:r>
    </w:p>
    <w:p w14:paraId="123433F2" w14:textId="10476C57" w:rsidR="00C146B7" w:rsidRPr="008C5A20" w:rsidRDefault="00C146B7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  <w:r>
        <w:rPr>
          <w:rFonts w:asciiTheme="minorBidi" w:hAnsiTheme="minorBidi" w:cstheme="minorBidi"/>
          <w:noProof/>
          <w:sz w:val="28"/>
          <w:cs/>
        </w:rPr>
        <w:tab/>
      </w:r>
      <w:r>
        <w:rPr>
          <w:rFonts w:asciiTheme="minorBidi" w:hAnsiTheme="minorBidi" w:cstheme="minorBidi"/>
          <w:noProof/>
          <w:sz w:val="28"/>
          <w:cs/>
        </w:rPr>
        <w:tab/>
      </w:r>
      <w:r w:rsidRPr="00C146B7">
        <w:rPr>
          <w:rFonts w:asciiTheme="minorBidi" w:hAnsiTheme="minorBidi" w:cstheme="minorBidi" w:hint="cs"/>
          <w:noProof/>
          <w:sz w:val="28"/>
          <w:cs/>
        </w:rPr>
        <w:t xml:space="preserve">  </w:t>
      </w:r>
      <w:r>
        <w:rPr>
          <w:rFonts w:asciiTheme="minorBidi" w:hAnsiTheme="minorBidi" w:cstheme="minorBidi" w:hint="cs"/>
          <w:noProof/>
          <w:sz w:val="28"/>
          <w:cs/>
        </w:rPr>
        <w:t xml:space="preserve">                          </w:t>
      </w:r>
      <w:r w:rsidRPr="00F81E7C">
        <w:rPr>
          <w:rFonts w:asciiTheme="minorBidi" w:hAnsiTheme="minorBidi" w:cstheme="minorBidi" w:hint="cs"/>
          <w:b/>
          <w:bCs/>
          <w:noProof/>
          <w:sz w:val="28"/>
          <w:cs/>
        </w:rPr>
        <w:t xml:space="preserve"> </w:t>
      </w:r>
      <w:r w:rsidRPr="008C5A20">
        <w:rPr>
          <w:rFonts w:asciiTheme="minorBidi" w:hAnsiTheme="minorBidi" w:cstheme="minorBidi"/>
          <w:noProof/>
          <w:sz w:val="28"/>
        </w:rPr>
        <w:t>8</w:t>
      </w:r>
      <w:r w:rsidRPr="008C5A20">
        <w:rPr>
          <w:rFonts w:asciiTheme="minorBidi" w:hAnsiTheme="minorBidi" w:cstheme="minorBidi"/>
          <w:noProof/>
          <w:sz w:val="28"/>
          <w:cs/>
        </w:rPr>
        <w:t xml:space="preserve"> มกราคม </w:t>
      </w:r>
      <w:r w:rsidRPr="008C5A20">
        <w:rPr>
          <w:rFonts w:asciiTheme="minorBidi" w:hAnsiTheme="minorBidi" w:cstheme="minorBidi"/>
          <w:noProof/>
          <w:sz w:val="28"/>
        </w:rPr>
        <w:t>2567</w:t>
      </w:r>
    </w:p>
    <w:p w14:paraId="5EF38D85" w14:textId="77777777" w:rsidR="00C146B7" w:rsidRPr="00C146B7" w:rsidRDefault="00C146B7" w:rsidP="009D7F2B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578255AA" w14:textId="0E8EE5CC" w:rsidR="00C146B7" w:rsidRPr="00C146B7" w:rsidRDefault="00C146B7" w:rsidP="00E33EF9">
      <w:pPr>
        <w:spacing w:line="240" w:lineRule="auto"/>
        <w:jc w:val="center"/>
        <w:rPr>
          <w:rFonts w:asciiTheme="minorBidi" w:eastAsia="Arial Unicode MS" w:hAnsiTheme="minorBidi" w:cs="Cordia New"/>
          <w:b/>
          <w:bCs/>
          <w:sz w:val="32"/>
          <w:szCs w:val="32"/>
        </w:rPr>
      </w:pPr>
      <w:r w:rsidRPr="00FD4D64">
        <w:rPr>
          <w:rFonts w:asciiTheme="minorBidi" w:eastAsia="Arial Unicode MS" w:hAnsiTheme="minorBidi" w:cs="Cordia New"/>
          <w:b/>
          <w:bCs/>
          <w:sz w:val="32"/>
          <w:szCs w:val="32"/>
          <w:cs/>
        </w:rPr>
        <w:t xml:space="preserve">สถานการณ์ตลาดที่อยู่อาศัยในพื้นที่ </w:t>
      </w:r>
      <w:r w:rsidRPr="00FD4D64">
        <w:rPr>
          <w:rFonts w:asciiTheme="minorBidi" w:eastAsia="Arial Unicode MS" w:hAnsiTheme="minorBidi" w:cs="Cordia New"/>
          <w:b/>
          <w:bCs/>
          <w:sz w:val="32"/>
          <w:szCs w:val="32"/>
        </w:rPr>
        <w:t xml:space="preserve">EEC </w:t>
      </w:r>
      <w:r w:rsidRPr="00FD4D64">
        <w:rPr>
          <w:rFonts w:asciiTheme="minorBidi" w:eastAsia="Arial Unicode MS" w:hAnsiTheme="minorBidi" w:cs="Cordia New"/>
          <w:b/>
          <w:bCs/>
          <w:sz w:val="32"/>
          <w:szCs w:val="32"/>
          <w:cs/>
        </w:rPr>
        <w:t xml:space="preserve">ไตรมาส </w:t>
      </w:r>
      <w:r w:rsidRPr="00FD4D64">
        <w:rPr>
          <w:rFonts w:asciiTheme="minorBidi" w:eastAsia="Arial Unicode MS" w:hAnsiTheme="minorBidi" w:cs="Cordia New"/>
          <w:b/>
          <w:bCs/>
          <w:sz w:val="32"/>
          <w:szCs w:val="32"/>
        </w:rPr>
        <w:t>3/2566</w:t>
      </w:r>
    </w:p>
    <w:p w14:paraId="4F9543DC" w14:textId="77777777" w:rsidR="00C146B7" w:rsidRPr="00FD4D64" w:rsidRDefault="00C146B7" w:rsidP="00C146B7">
      <w:pPr>
        <w:spacing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FD4D64">
        <w:rPr>
          <w:rFonts w:asciiTheme="minorBidi" w:hAnsiTheme="minorBidi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FD4D64">
        <w:rPr>
          <w:rFonts w:asciiTheme="minorBidi" w:hAnsiTheme="minorBidi" w:cstheme="minorBidi"/>
          <w:sz w:val="32"/>
          <w:szCs w:val="32"/>
        </w:rPr>
        <w:t xml:space="preserve">REIC)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รายงานผลการสำรวจโครงการที่อยู่อาศัยอยู่ระหว่างการขาย ในไตรมาส </w:t>
      </w:r>
      <w:r w:rsidRPr="00FD4D64">
        <w:rPr>
          <w:rFonts w:asciiTheme="minorBidi" w:hAnsiTheme="minorBidi" w:cs="Cordia New"/>
          <w:sz w:val="32"/>
          <w:szCs w:val="32"/>
        </w:rPr>
        <w:t xml:space="preserve">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Pr="00FD4D64">
        <w:rPr>
          <w:rFonts w:asciiTheme="minorBidi" w:hAnsiTheme="minorBidi" w:cs="Cordia New"/>
          <w:sz w:val="32"/>
          <w:szCs w:val="32"/>
        </w:rPr>
        <w:t xml:space="preserve">2566 </w:t>
      </w:r>
      <w:r w:rsidRPr="00FD4D64">
        <w:rPr>
          <w:rFonts w:asciiTheme="minorBidi" w:hAnsiTheme="minorBidi" w:cs="Cordia New"/>
          <w:sz w:val="32"/>
          <w:szCs w:val="32"/>
          <w:cs/>
        </w:rPr>
        <w:t>ของพื้นที่เขตพัฒนาพิเศษภาคตะวันออก (</w:t>
      </w:r>
      <w:r w:rsidRPr="00FD4D64">
        <w:rPr>
          <w:rFonts w:asciiTheme="minorBidi" w:hAnsiTheme="minorBidi" w:cs="Cordia New"/>
          <w:sz w:val="32"/>
          <w:szCs w:val="32"/>
        </w:rPr>
        <w:t xml:space="preserve">EEC)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โดยได้ทำการสำรวจเฉพาะโครงการที่มีหน่วยเหลือขายไม่ต่ำกว่า </w:t>
      </w:r>
      <w:r w:rsidRPr="00FD4D64">
        <w:rPr>
          <w:rFonts w:asciiTheme="minorBidi" w:hAnsiTheme="minorBidi" w:cs="Cordia New"/>
          <w:sz w:val="32"/>
          <w:szCs w:val="32"/>
        </w:rPr>
        <w:t xml:space="preserve">6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หน่วย พบว่า ภาพรวมจำนวนหน่วยที่อยู่อาศัยเสนอขาย (บ้านจัดสรรและอาคารชุด) ในพื้นที่ </w:t>
      </w:r>
      <w:r w:rsidRPr="00FD4D64">
        <w:rPr>
          <w:rFonts w:asciiTheme="minorBidi" w:hAnsiTheme="minorBidi" w:cs="Cordia New"/>
          <w:sz w:val="32"/>
          <w:szCs w:val="32"/>
        </w:rPr>
        <w:t xml:space="preserve">EEC 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จังหวัด ระหว่างไตรมาส </w:t>
      </w:r>
      <w:r w:rsidRPr="00FD4D64">
        <w:rPr>
          <w:rFonts w:asciiTheme="minorBidi" w:hAnsiTheme="minorBidi" w:cs="Cordia New"/>
          <w:sz w:val="32"/>
          <w:szCs w:val="32"/>
        </w:rPr>
        <w:t xml:space="preserve">1-3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ในปี </w:t>
      </w:r>
      <w:r w:rsidRPr="00FD4D64">
        <w:rPr>
          <w:rFonts w:asciiTheme="minorBidi" w:hAnsiTheme="minorBidi" w:cs="Cordia New"/>
          <w:sz w:val="32"/>
          <w:szCs w:val="32"/>
        </w:rPr>
        <w:t xml:space="preserve">2566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ปรับตัวลดลงเมื่อเทียบกับช่วงเดียวกันของปี </w:t>
      </w:r>
      <w:r w:rsidRPr="00FD4D64">
        <w:rPr>
          <w:rFonts w:asciiTheme="minorBidi" w:hAnsiTheme="minorBidi" w:cs="Cordia New"/>
          <w:sz w:val="32"/>
          <w:szCs w:val="32"/>
        </w:rPr>
        <w:t xml:space="preserve">2565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โดยไตรมาส </w:t>
      </w:r>
      <w:r w:rsidRPr="00FD4D64">
        <w:rPr>
          <w:rFonts w:asciiTheme="minorBidi" w:hAnsiTheme="minorBidi" w:cs="Cordia New"/>
          <w:sz w:val="32"/>
          <w:szCs w:val="32"/>
        </w:rPr>
        <w:t xml:space="preserve">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Pr="00FD4D64">
        <w:rPr>
          <w:rFonts w:asciiTheme="minorBidi" w:hAnsiTheme="minorBidi" w:cs="Cordia New"/>
          <w:sz w:val="32"/>
          <w:szCs w:val="32"/>
        </w:rPr>
        <w:t xml:space="preserve">2566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มีจำนวนหน่วยที่เสนอขาย </w:t>
      </w:r>
      <w:r w:rsidRPr="00FD4D64">
        <w:rPr>
          <w:rFonts w:asciiTheme="minorBidi" w:hAnsiTheme="minorBidi" w:cs="Cordia New"/>
          <w:sz w:val="32"/>
          <w:szCs w:val="32"/>
        </w:rPr>
        <w:t>51</w:t>
      </w:r>
      <w:r w:rsidRPr="00FD4D64">
        <w:rPr>
          <w:rFonts w:asciiTheme="minorBidi" w:hAnsiTheme="minorBidi" w:cstheme="minorBidi"/>
          <w:sz w:val="32"/>
          <w:szCs w:val="32"/>
        </w:rPr>
        <w:t>,</w:t>
      </w:r>
      <w:r w:rsidRPr="00FD4D64">
        <w:rPr>
          <w:rFonts w:asciiTheme="minorBidi" w:hAnsiTheme="minorBidi" w:cs="Cordia New"/>
          <w:sz w:val="32"/>
          <w:szCs w:val="32"/>
        </w:rPr>
        <w:t xml:space="preserve">550 </w:t>
      </w:r>
      <w:r w:rsidRPr="00FD4D64">
        <w:rPr>
          <w:rFonts w:asciiTheme="minorBidi" w:hAnsiTheme="minorBidi" w:cs="Cordia New"/>
          <w:sz w:val="32"/>
          <w:szCs w:val="32"/>
          <w:cs/>
        </w:rPr>
        <w:t>หน่วย ลดลงร้อยละ -</w:t>
      </w:r>
      <w:r w:rsidRPr="00FD4D64">
        <w:rPr>
          <w:rFonts w:asciiTheme="minorBidi" w:hAnsiTheme="minorBidi" w:cs="Cordia New"/>
          <w:sz w:val="32"/>
          <w:szCs w:val="32"/>
        </w:rPr>
        <w:t xml:space="preserve">4.4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เมื่อเทียบกับปีก่อน โดยมีมูลค่า </w:t>
      </w:r>
      <w:r w:rsidRPr="00FD4D64">
        <w:rPr>
          <w:rFonts w:asciiTheme="minorBidi" w:hAnsiTheme="minorBidi" w:cs="Cordia New"/>
          <w:sz w:val="32"/>
          <w:szCs w:val="32"/>
        </w:rPr>
        <w:t>173</w:t>
      </w:r>
      <w:r w:rsidRPr="00FD4D64">
        <w:rPr>
          <w:rFonts w:asciiTheme="minorBidi" w:hAnsiTheme="minorBidi" w:cstheme="minorBidi"/>
          <w:sz w:val="32"/>
          <w:szCs w:val="32"/>
        </w:rPr>
        <w:t>,</w:t>
      </w:r>
      <w:r w:rsidRPr="00FD4D64">
        <w:rPr>
          <w:rFonts w:asciiTheme="minorBidi" w:hAnsiTheme="minorBidi" w:cs="Cordia New"/>
          <w:sz w:val="32"/>
          <w:szCs w:val="32"/>
        </w:rPr>
        <w:t xml:space="preserve">628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ล้านบาท ซึ่งเป็นหน่วยเสนอขายของอาคารชุด </w:t>
      </w:r>
      <w:r w:rsidRPr="00FD4D64">
        <w:rPr>
          <w:rFonts w:asciiTheme="minorBidi" w:hAnsiTheme="minorBidi" w:cs="Cordia New"/>
          <w:sz w:val="32"/>
          <w:szCs w:val="32"/>
        </w:rPr>
        <w:t xml:space="preserve">20,615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Theme="minorBidi" w:hAnsiTheme="minorBidi" w:cs="Cordia New"/>
          <w:sz w:val="32"/>
          <w:szCs w:val="32"/>
        </w:rPr>
        <w:t>14.5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มีมูลค่า </w:t>
      </w:r>
      <w:r w:rsidRPr="00FD4D64">
        <w:rPr>
          <w:rFonts w:asciiTheme="minorBidi" w:hAnsiTheme="minorBidi" w:cs="Cordia New"/>
          <w:sz w:val="32"/>
          <w:szCs w:val="32"/>
        </w:rPr>
        <w:t xml:space="preserve">75,583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ล้านบาท แต่มีหน่วยเสนอขายบ้านจัดสรร </w:t>
      </w:r>
      <w:r w:rsidRPr="00FD4D64">
        <w:rPr>
          <w:rFonts w:asciiTheme="minorBidi" w:hAnsiTheme="minorBidi" w:cs="Cordia New"/>
          <w:sz w:val="32"/>
          <w:szCs w:val="32"/>
        </w:rPr>
        <w:t xml:space="preserve">30,935 </w:t>
      </w:r>
      <w:r w:rsidRPr="00FD4D64">
        <w:rPr>
          <w:rFonts w:asciiTheme="minorBidi" w:hAnsiTheme="minorBidi" w:cs="Cordia New"/>
          <w:sz w:val="32"/>
          <w:szCs w:val="32"/>
          <w:cs/>
        </w:rPr>
        <w:t>หน่วย ลดลง</w:t>
      </w:r>
      <w:r w:rsidRPr="00FD4D64">
        <w:rPr>
          <w:rFonts w:ascii="CordiaUPC" w:eastAsia="Arial Unicode MS" w:hAnsi="CordiaUPC" w:cs="Cordia New" w:hint="cs"/>
          <w:spacing w:val="-4"/>
          <w:sz w:val="32"/>
          <w:szCs w:val="32"/>
          <w:cs/>
        </w:rPr>
        <w:t>ร้อยละ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-</w:t>
      </w:r>
      <w:r w:rsidRPr="00FD4D64">
        <w:rPr>
          <w:rFonts w:asciiTheme="minorBidi" w:hAnsiTheme="minorBidi" w:cs="Cordia New"/>
          <w:sz w:val="32"/>
          <w:szCs w:val="32"/>
        </w:rPr>
        <w:t xml:space="preserve">13.9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มีมูลค่า </w:t>
      </w:r>
      <w:r w:rsidRPr="00FD4D64">
        <w:rPr>
          <w:rFonts w:asciiTheme="minorBidi" w:hAnsiTheme="minorBidi" w:cs="Cordia New"/>
          <w:sz w:val="32"/>
          <w:szCs w:val="32"/>
        </w:rPr>
        <w:t xml:space="preserve">98,045 </w:t>
      </w:r>
      <w:r w:rsidRPr="00FD4D64">
        <w:rPr>
          <w:rFonts w:asciiTheme="minorBidi" w:hAnsiTheme="minorBidi" w:cs="Cordia New"/>
          <w:sz w:val="32"/>
          <w:szCs w:val="32"/>
          <w:cs/>
        </w:rPr>
        <w:t>ล้านบาท</w:t>
      </w:r>
    </w:p>
    <w:p w14:paraId="2C593C65" w14:textId="77777777" w:rsidR="00C146B7" w:rsidRPr="00FD4D64" w:rsidRDefault="00C146B7" w:rsidP="00C146B7">
      <w:pPr>
        <w:spacing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FD4D64">
        <w:rPr>
          <w:rFonts w:asciiTheme="minorBidi" w:hAnsiTheme="minorBidi" w:cs="Cordia New"/>
          <w:sz w:val="32"/>
          <w:szCs w:val="32"/>
          <w:cs/>
        </w:rPr>
        <w:t xml:space="preserve">การเปิดตัวโครงการใหม่ในพื้นที่ </w:t>
      </w:r>
      <w:r w:rsidRPr="00FD4D64">
        <w:rPr>
          <w:rFonts w:asciiTheme="minorBidi" w:hAnsiTheme="minorBidi" w:cs="Cordia New"/>
          <w:sz w:val="32"/>
          <w:szCs w:val="32"/>
        </w:rPr>
        <w:t xml:space="preserve">EEC 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จังหวัด มีจำนวน </w:t>
      </w:r>
      <w:r w:rsidRPr="00FD4D64">
        <w:rPr>
          <w:rFonts w:asciiTheme="minorBidi" w:hAnsiTheme="minorBidi" w:cs="Cordia New"/>
          <w:sz w:val="32"/>
          <w:szCs w:val="32"/>
        </w:rPr>
        <w:t xml:space="preserve">8,078 </w:t>
      </w:r>
      <w:r w:rsidRPr="00FD4D64">
        <w:rPr>
          <w:rFonts w:asciiTheme="minorBidi" w:hAnsiTheme="minorBidi" w:cs="Cordia New"/>
          <w:sz w:val="32"/>
          <w:szCs w:val="32"/>
          <w:cs/>
        </w:rPr>
        <w:t>หน่วย เพิ่มขึ้น</w:t>
      </w:r>
      <w:r w:rsidRPr="00FD4D64">
        <w:rPr>
          <w:rFonts w:ascii="CordiaUPC" w:eastAsia="Arial Unicode MS" w:hAnsi="CordiaUPC" w:cs="Cordia New" w:hint="cs"/>
          <w:spacing w:val="-4"/>
          <w:sz w:val="32"/>
          <w:szCs w:val="32"/>
          <w:cs/>
        </w:rPr>
        <w:t>ร้อยละ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96.2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โดยมีมูลค่า </w:t>
      </w:r>
      <w:r w:rsidRPr="00FD4D64">
        <w:rPr>
          <w:rFonts w:asciiTheme="minorBidi" w:hAnsiTheme="minorBidi" w:cs="Cordia New"/>
          <w:sz w:val="32"/>
          <w:szCs w:val="32"/>
        </w:rPr>
        <w:t xml:space="preserve">29,445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ล้านบาท ซึ่งในไตรมาส </w:t>
      </w:r>
      <w:r w:rsidRPr="00FD4D64">
        <w:rPr>
          <w:rFonts w:asciiTheme="minorBidi" w:hAnsiTheme="minorBidi" w:cs="Cordia New"/>
          <w:sz w:val="32"/>
          <w:szCs w:val="32"/>
        </w:rPr>
        <w:t xml:space="preserve">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Pr="00FD4D64">
        <w:rPr>
          <w:rFonts w:asciiTheme="minorBidi" w:hAnsiTheme="minorBidi" w:cs="Cordia New"/>
          <w:sz w:val="32"/>
          <w:szCs w:val="32"/>
        </w:rPr>
        <w:t xml:space="preserve">2566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เป็นไตรมาสที่มีหน่วยเปิดตัวใหม่สูงสุดที่สุดในรอบ </w:t>
      </w:r>
      <w:r w:rsidRPr="00FD4D64">
        <w:rPr>
          <w:rFonts w:asciiTheme="minorBidi" w:hAnsiTheme="minorBidi" w:cs="Cordia New"/>
          <w:sz w:val="32"/>
          <w:szCs w:val="32"/>
        </w:rPr>
        <w:t xml:space="preserve">4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ปีที่ผ่านมาทั้งประเภทอาคารชุดและบ้านจัดสรร โดยหน่วยเปิดขายใหม่ส่วนใหญ่ร้อยละ </w:t>
      </w:r>
      <w:r w:rsidRPr="00FD4D64">
        <w:rPr>
          <w:rFonts w:asciiTheme="minorBidi" w:hAnsiTheme="minorBidi" w:cs="Cordia New"/>
          <w:sz w:val="32"/>
          <w:szCs w:val="32"/>
        </w:rPr>
        <w:t xml:space="preserve">53.5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เป็นอาคารชุด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และ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อาคารชุดทั้งหมดเปิดใหม่ในจังหวัดชลบุรี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ขณะที่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บ้านจัดสรรที่เปิดใหม่กระจายอยู่ในจังหวัดชลบุรีประมาณร้อยละ </w:t>
      </w:r>
      <w:r w:rsidRPr="00FD4D64">
        <w:rPr>
          <w:rFonts w:asciiTheme="minorBidi" w:hAnsiTheme="minorBidi" w:cs="Cordia New" w:hint="cs"/>
          <w:sz w:val="32"/>
          <w:szCs w:val="32"/>
        </w:rPr>
        <w:t>46</w:t>
      </w:r>
      <w:r w:rsidRPr="00FD4D64">
        <w:rPr>
          <w:rFonts w:asciiTheme="minorBidi" w:hAnsiTheme="minorBidi" w:cs="Cordia New"/>
          <w:sz w:val="32"/>
          <w:szCs w:val="32"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และอยู่ในจังหวัดระยองและฉะเชิงเทราอีกจังหวัดละประมาณร้อยละ </w:t>
      </w:r>
      <w:r w:rsidRPr="00FD4D64">
        <w:rPr>
          <w:rFonts w:asciiTheme="minorBidi" w:hAnsiTheme="minorBidi" w:cs="Cordia New"/>
          <w:sz w:val="32"/>
          <w:szCs w:val="32"/>
        </w:rPr>
        <w:t xml:space="preserve">27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ของหน่วยที่เปิดใหม่ใน </w:t>
      </w:r>
      <w:r w:rsidRPr="00FD4D64">
        <w:rPr>
          <w:rFonts w:asciiTheme="minorBidi" w:hAnsiTheme="minorBidi" w:cs="Cordia New"/>
          <w:sz w:val="32"/>
          <w:szCs w:val="32"/>
        </w:rPr>
        <w:t>EEC</w:t>
      </w:r>
    </w:p>
    <w:p w14:paraId="766EB0A0" w14:textId="77777777" w:rsidR="00C146B7" w:rsidRPr="00FD4D64" w:rsidRDefault="00C146B7" w:rsidP="00C146B7">
      <w:pPr>
        <w:spacing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FD4D64">
        <w:rPr>
          <w:rFonts w:asciiTheme="minorBidi" w:hAnsiTheme="minorBidi" w:cs="Cordia New"/>
          <w:sz w:val="32"/>
          <w:szCs w:val="32"/>
          <w:cs/>
        </w:rPr>
        <w:t xml:space="preserve">ขณะที่หน่วยขายได้ใหม่มีจำนวน </w:t>
      </w:r>
      <w:r w:rsidRPr="00FD4D64">
        <w:rPr>
          <w:rFonts w:asciiTheme="minorBidi" w:hAnsiTheme="minorBidi" w:cs="Cordia New"/>
          <w:sz w:val="32"/>
          <w:szCs w:val="32"/>
        </w:rPr>
        <w:t xml:space="preserve">6,767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Theme="minorBidi" w:hAnsiTheme="minorBidi" w:cs="Cordia New"/>
          <w:sz w:val="32"/>
          <w:szCs w:val="32"/>
        </w:rPr>
        <w:t xml:space="preserve">0.4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โดยมีมูลค่า </w:t>
      </w:r>
      <w:r w:rsidRPr="00FD4D64">
        <w:rPr>
          <w:rFonts w:asciiTheme="minorBidi" w:hAnsiTheme="minorBidi" w:cs="Cordia New"/>
          <w:sz w:val="32"/>
          <w:szCs w:val="32"/>
        </w:rPr>
        <w:t xml:space="preserve">22,505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ล้านบาท โดยพบว่า เป็นการขายอาคารชุด </w:t>
      </w:r>
      <w:r w:rsidRPr="00FD4D64">
        <w:rPr>
          <w:rFonts w:asciiTheme="minorBidi" w:hAnsiTheme="minorBidi" w:cs="Cordia New"/>
          <w:sz w:val="32"/>
          <w:szCs w:val="32"/>
        </w:rPr>
        <w:t xml:space="preserve">2,431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Theme="minorBidi" w:hAnsiTheme="minorBidi" w:cs="Cordia New"/>
          <w:sz w:val="32"/>
          <w:szCs w:val="32"/>
        </w:rPr>
        <w:t xml:space="preserve">50.3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มีมูลค่า </w:t>
      </w:r>
      <w:r w:rsidRPr="00FD4D64">
        <w:rPr>
          <w:rFonts w:asciiTheme="minorBidi" w:hAnsiTheme="minorBidi" w:cs="Cordia New"/>
          <w:sz w:val="32"/>
          <w:szCs w:val="32"/>
        </w:rPr>
        <w:t xml:space="preserve">8,678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ล้านบาท ซึ่งอาคารชุดเกือบทั้งหมดที่ขายได้ใหม่อยู่ในจังหวัดชลบุรีและเป็นโครงการที่เปิดตัวใหม่ในช่วง </w:t>
      </w:r>
      <w:r w:rsidRPr="00FD4D64">
        <w:rPr>
          <w:rFonts w:asciiTheme="minorBidi" w:hAnsiTheme="minorBidi" w:cs="Cordia New"/>
          <w:sz w:val="32"/>
          <w:szCs w:val="32"/>
        </w:rPr>
        <w:t xml:space="preserve">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ไตรมาสแรก และเป็นการขายบ้านจัดสรร </w:t>
      </w:r>
      <w:r w:rsidRPr="00FD4D64">
        <w:rPr>
          <w:rFonts w:asciiTheme="minorBidi" w:hAnsiTheme="minorBidi" w:cs="Cordia New"/>
          <w:sz w:val="32"/>
          <w:szCs w:val="32"/>
        </w:rPr>
        <w:t xml:space="preserve">4,336 </w:t>
      </w:r>
      <w:r w:rsidRPr="00FD4D64">
        <w:rPr>
          <w:rFonts w:asciiTheme="minorBidi" w:hAnsiTheme="minorBidi" w:cs="Cordia New"/>
          <w:sz w:val="32"/>
          <w:szCs w:val="32"/>
          <w:cs/>
        </w:rPr>
        <w:t>หน่วย ลดลงร้อยละ -</w:t>
      </w:r>
      <w:r w:rsidRPr="00FD4D64">
        <w:rPr>
          <w:rFonts w:asciiTheme="minorBidi" w:hAnsiTheme="minorBidi" w:cs="Cordia New"/>
          <w:sz w:val="32"/>
          <w:szCs w:val="32"/>
        </w:rPr>
        <w:t xml:space="preserve">15.4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มีมูลค่า </w:t>
      </w:r>
      <w:r w:rsidRPr="00FD4D64">
        <w:rPr>
          <w:rFonts w:asciiTheme="minorBidi" w:hAnsiTheme="minorBidi" w:cs="Cordia New"/>
          <w:sz w:val="32"/>
          <w:szCs w:val="32"/>
        </w:rPr>
        <w:t xml:space="preserve">13,826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ล้านบาท </w:t>
      </w:r>
    </w:p>
    <w:p w14:paraId="0F7AE456" w14:textId="77777777" w:rsidR="00C146B7" w:rsidRPr="00FD4D64" w:rsidRDefault="00C146B7" w:rsidP="00C146B7">
      <w:pPr>
        <w:spacing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FD4D64">
        <w:rPr>
          <w:rFonts w:asciiTheme="minorBidi" w:hAnsiTheme="minorBidi" w:cs="Cordia New"/>
          <w:sz w:val="32"/>
          <w:szCs w:val="32"/>
          <w:cs/>
        </w:rPr>
        <w:t xml:space="preserve">ผลจากที่หน่วยของอาคารชุดเปิดใหม่มากกว่าที่ขายได้ใหม่มากได้ทำให้ ณ สิ้นไตรมาส </w:t>
      </w:r>
      <w:r w:rsidRPr="00FD4D64">
        <w:rPr>
          <w:rFonts w:asciiTheme="minorBidi" w:hAnsiTheme="minorBidi" w:cs="Cordia New"/>
          <w:sz w:val="32"/>
          <w:szCs w:val="32"/>
        </w:rPr>
        <w:t xml:space="preserve">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ปี </w:t>
      </w:r>
      <w:r w:rsidRPr="00FD4D64">
        <w:rPr>
          <w:rFonts w:asciiTheme="minorBidi" w:hAnsiTheme="minorBidi" w:cs="Cordia New"/>
          <w:sz w:val="32"/>
          <w:szCs w:val="32"/>
        </w:rPr>
        <w:t xml:space="preserve">2566 EEC 3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จังหวัดมีจำนวนหน่วยอาคารชุดเหลือขาย </w:t>
      </w:r>
      <w:r w:rsidRPr="00FD4D64">
        <w:rPr>
          <w:rFonts w:asciiTheme="minorBidi" w:hAnsiTheme="minorBidi" w:cs="Cordia New"/>
          <w:sz w:val="32"/>
          <w:szCs w:val="32"/>
        </w:rPr>
        <w:t xml:space="preserve">18,184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Theme="minorBidi" w:hAnsiTheme="minorBidi" w:cs="Cordia New"/>
          <w:sz w:val="32"/>
          <w:szCs w:val="32"/>
        </w:rPr>
        <w:t xml:space="preserve">11.0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มีมูลค่ารวม </w:t>
      </w:r>
      <w:r w:rsidRPr="00FD4D64">
        <w:rPr>
          <w:rFonts w:asciiTheme="minorBidi" w:hAnsiTheme="minorBidi" w:cs="Cordia New"/>
          <w:sz w:val="32"/>
          <w:szCs w:val="32"/>
        </w:rPr>
        <w:t xml:space="preserve">66,905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ล้านบาท ขณะที่บ้านจัดสรรที่แม้ว่าจะมียอดขายลดลงเมื่อเทียบกับปีก่อน แต่ยังมีจำนวนหน่วยที่ขายได้มากกว่าหน่วยที่เปิดตัวใหม่มากพอสมควร จึงทำให้มีหน่วยเหลือขาย </w:t>
      </w:r>
      <w:r w:rsidRPr="00FD4D64">
        <w:rPr>
          <w:rFonts w:asciiTheme="minorBidi" w:hAnsiTheme="minorBidi" w:cs="Cordia New"/>
          <w:sz w:val="32"/>
          <w:szCs w:val="32"/>
        </w:rPr>
        <w:t xml:space="preserve">26,599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หน่วย ลดลงร้อยละ </w:t>
      </w:r>
      <w:r w:rsidRPr="00FD4D64">
        <w:rPr>
          <w:rFonts w:asciiTheme="minorBidi" w:hAnsiTheme="minorBidi" w:cs="Cordia New"/>
          <w:sz w:val="32"/>
          <w:szCs w:val="32"/>
        </w:rPr>
        <w:t xml:space="preserve">13.7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เมื่อเทียบกับปีก่อน มีมูลค่า </w:t>
      </w:r>
      <w:r w:rsidRPr="00FD4D64">
        <w:rPr>
          <w:rFonts w:asciiTheme="minorBidi" w:hAnsiTheme="minorBidi" w:cs="Cordia New"/>
          <w:sz w:val="32"/>
          <w:szCs w:val="32"/>
        </w:rPr>
        <w:t xml:space="preserve">84,219 </w:t>
      </w:r>
      <w:r w:rsidRPr="00FD4D64">
        <w:rPr>
          <w:rFonts w:asciiTheme="minorBidi" w:hAnsiTheme="minorBidi" w:cs="Cordia New"/>
          <w:sz w:val="32"/>
          <w:szCs w:val="32"/>
          <w:cs/>
        </w:rPr>
        <w:t>ล้านบาท</w:t>
      </w:r>
    </w:p>
    <w:p w14:paraId="3911D2BB" w14:textId="77777777" w:rsidR="00BC73D5" w:rsidRDefault="00C146B7" w:rsidP="00C146B7">
      <w:pPr>
        <w:spacing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FD4D64">
        <w:rPr>
          <w:rFonts w:asciiTheme="minorBidi" w:hAnsiTheme="minorBidi" w:cs="Cordia New"/>
          <w:b/>
          <w:bCs/>
          <w:sz w:val="32"/>
          <w:szCs w:val="32"/>
          <w:cs/>
        </w:rPr>
        <w:t xml:space="preserve"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ได้ให้ความเห็นต่อภาพรวมว่า “ภาพรวมของตลาดที่อยู่อาศัยของ </w:t>
      </w:r>
      <w:r w:rsidRPr="00FD4D64">
        <w:rPr>
          <w:rFonts w:asciiTheme="minorBidi" w:hAnsiTheme="minorBidi" w:cs="Cordia New"/>
          <w:sz w:val="32"/>
          <w:szCs w:val="32"/>
        </w:rPr>
        <w:t xml:space="preserve">EEC 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จังหวัด มีการเปิดตัวโครงการใหม่ค่อนข้างคึกคักขึ้นตั้งแต่ไตรมาส </w:t>
      </w:r>
      <w:r w:rsidRPr="00FD4D64">
        <w:rPr>
          <w:rFonts w:asciiTheme="minorBidi" w:hAnsiTheme="minorBidi" w:cs="Cordia New"/>
          <w:sz w:val="32"/>
          <w:szCs w:val="32"/>
        </w:rPr>
        <w:t xml:space="preserve">2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และ </w:t>
      </w:r>
      <w:r w:rsidRPr="00FD4D64">
        <w:rPr>
          <w:rFonts w:asciiTheme="minorBidi" w:hAnsiTheme="minorBidi" w:cs="Cordia New"/>
          <w:sz w:val="32"/>
          <w:szCs w:val="32"/>
        </w:rPr>
        <w:t xml:space="preserve">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2566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โดยประมาณครึ่งหนึ่งของหน่วยเปิดตัวใหม่เป็นอาคารชุดที่ในจังหวัดชลบุรี ซึ่งโครงการเหล่านี้ได้ดึงยอดขายในพื้นที่ </w:t>
      </w:r>
      <w:r w:rsidRPr="00FD4D64">
        <w:rPr>
          <w:rFonts w:asciiTheme="minorBidi" w:hAnsiTheme="minorBidi" w:cs="Cordia New"/>
          <w:sz w:val="32"/>
          <w:szCs w:val="32"/>
        </w:rPr>
        <w:t xml:space="preserve">EEC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ขึ้นอย่างมีนัยสำคัญ และมีข้อสังเกตว่า โครงการอาคารชุดที่ขายได้ดีมักจะเป็นโครงการที่มีการเปิดตัวภายในไตรมาส หรือไม่เกิน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2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ไตรมาสก่อนหน้า โดยโครงการอาคารชุดหลายโครงการที่เปิดมาก่อนหน้าก็จะยังขายไม่หมดและเป็นหน่วยสะสมในพื้นที่ สำหรับอีกเกือบครึ่งหนึ่งที่เปิดเป็นบ้านจัดสรร</w:t>
      </w:r>
    </w:p>
    <w:p w14:paraId="2C766183" w14:textId="77777777" w:rsidR="00BC73D5" w:rsidRDefault="00BC73D5" w:rsidP="00BC73D5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</w:rPr>
      </w:pPr>
    </w:p>
    <w:p w14:paraId="7896749B" w14:textId="7BCE17DD" w:rsidR="00C146B7" w:rsidRPr="00FD4D64" w:rsidRDefault="00C146B7" w:rsidP="00BC73D5">
      <w:pPr>
        <w:spacing w:line="240" w:lineRule="auto"/>
        <w:jc w:val="thaiDistribute"/>
        <w:rPr>
          <w:rFonts w:asciiTheme="minorBidi" w:hAnsiTheme="minorBidi" w:cs="Cordia New"/>
          <w:sz w:val="32"/>
          <w:szCs w:val="32"/>
        </w:rPr>
      </w:pP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กระจายในพื้นที่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จังหวัด พบว่า แม้ตลาดบ้านจัดสรรใน </w:t>
      </w:r>
      <w:r w:rsidRPr="00FD4D64">
        <w:rPr>
          <w:rFonts w:asciiTheme="minorBidi" w:hAnsiTheme="minorBidi" w:cs="Cordia New"/>
          <w:sz w:val="32"/>
          <w:szCs w:val="32"/>
        </w:rPr>
        <w:t>EEC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 มีหน่วยขายได้ใหม่มากกว่าหน่วยเปิดตัวใหม่ และทำให้มีหน่วยเหลือขายลดลงต่อเนื่อง แต่ยอดขายในช่วง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ไตรมาสต่ำกว่าปีก่อนทุกไตรมาส”</w:t>
      </w:r>
      <w:r w:rsidRPr="00FD4D64">
        <w:rPr>
          <w:rFonts w:asciiTheme="minorBidi" w:hAnsiTheme="minorBidi" w:cs="Cordia New"/>
          <w:sz w:val="32"/>
          <w:szCs w:val="32"/>
        </w:rPr>
        <w:t xml:space="preserve"> </w:t>
      </w:r>
    </w:p>
    <w:p w14:paraId="3F045572" w14:textId="77777777" w:rsidR="00C146B7" w:rsidRPr="00FD4D64" w:rsidRDefault="00C146B7" w:rsidP="00C146B7">
      <w:pPr>
        <w:spacing w:line="240" w:lineRule="auto"/>
        <w:ind w:firstLine="709"/>
        <w:jc w:val="thaiDistribute"/>
        <w:rPr>
          <w:rFonts w:ascii="CordiaUPC" w:hAnsi="CordiaUPC" w:cs="CordiaUPC"/>
          <w:sz w:val="32"/>
          <w:szCs w:val="32"/>
        </w:rPr>
      </w:pPr>
      <w:r w:rsidRPr="00FD4D64">
        <w:rPr>
          <w:rFonts w:ascii="CordiaUPC" w:hAnsi="CordiaUPC" w:cs="CordiaUPC"/>
          <w:sz w:val="32"/>
          <w:szCs w:val="32"/>
        </w:rPr>
        <w:t>REIC</w:t>
      </w:r>
      <w:r w:rsidRPr="00FD4D64">
        <w:rPr>
          <w:rFonts w:ascii="CordiaUPC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hAnsi="CordiaUPC" w:cs="CordiaUPC" w:hint="cs"/>
          <w:sz w:val="32"/>
          <w:szCs w:val="32"/>
          <w:cs/>
        </w:rPr>
        <w:t>ได้รายงานถึงผลการสำรวจ</w:t>
      </w:r>
      <w:r w:rsidRPr="00FD4D64">
        <w:rPr>
          <w:rFonts w:ascii="CordiaUPC" w:hAnsi="CordiaUPC" w:cs="CordiaUPC"/>
          <w:sz w:val="32"/>
          <w:szCs w:val="32"/>
          <w:cs/>
        </w:rPr>
        <w:t xml:space="preserve">ตลาดที่อยู่อาศัยจังหวัดในพื้นที่ </w:t>
      </w:r>
      <w:r w:rsidRPr="00FD4D64">
        <w:rPr>
          <w:rFonts w:ascii="CordiaUPC" w:hAnsi="CordiaUPC" w:cs="CordiaUPC"/>
          <w:sz w:val="32"/>
          <w:szCs w:val="32"/>
        </w:rPr>
        <w:t xml:space="preserve">EEC </w:t>
      </w:r>
      <w:r w:rsidRPr="00FD4D64">
        <w:rPr>
          <w:rFonts w:ascii="CordiaUPC" w:hAnsi="CordiaUPC" w:cs="CordiaUPC"/>
          <w:sz w:val="32"/>
          <w:szCs w:val="32"/>
          <w:cs/>
        </w:rPr>
        <w:t xml:space="preserve">ในไตรมาส </w:t>
      </w:r>
      <w:r w:rsidRPr="00FD4D64">
        <w:rPr>
          <w:rFonts w:ascii="CordiaUPC" w:hAnsi="CordiaUPC" w:cs="CordiaUPC"/>
          <w:sz w:val="32"/>
          <w:szCs w:val="32"/>
        </w:rPr>
        <w:t xml:space="preserve">3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ปี </w:t>
      </w:r>
      <w:r w:rsidRPr="00FD4D64">
        <w:rPr>
          <w:rFonts w:ascii="CordiaUPC" w:hAnsi="CordiaUPC" w:cs="CordiaUPC"/>
          <w:sz w:val="32"/>
          <w:szCs w:val="32"/>
        </w:rPr>
        <w:t xml:space="preserve">2566 </w:t>
      </w:r>
      <w:r w:rsidRPr="00FD4D64">
        <w:rPr>
          <w:rFonts w:ascii="CordiaUPC" w:hAnsi="CordiaUPC" w:cs="CordiaUPC" w:hint="cs"/>
          <w:sz w:val="32"/>
          <w:szCs w:val="32"/>
          <w:cs/>
        </w:rPr>
        <w:t>โดยพบว่า</w:t>
      </w:r>
    </w:p>
    <w:p w14:paraId="244EC910" w14:textId="77777777" w:rsidR="00C146B7" w:rsidRPr="00FD4D64" w:rsidRDefault="00C146B7" w:rsidP="00C146B7">
      <w:pPr>
        <w:tabs>
          <w:tab w:val="left" w:pos="1418"/>
        </w:tabs>
        <w:spacing w:line="240" w:lineRule="auto"/>
        <w:ind w:firstLine="709"/>
        <w:jc w:val="thaiDistribute"/>
        <w:rPr>
          <w:rFonts w:ascii="CordiaUPC" w:hAnsi="CordiaUPC" w:cs="CordiaUPC"/>
          <w:sz w:val="32"/>
          <w:szCs w:val="32"/>
          <w:cs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>จังหวัดชลบุรี</w:t>
      </w:r>
      <w:r w:rsidRPr="00FD4D64">
        <w:rPr>
          <w:rFonts w:ascii="CordiaUPC" w:hAnsi="CordiaUPC" w:cs="CordiaUPC"/>
          <w:b/>
          <w:bCs/>
          <w:sz w:val="32"/>
          <w:szCs w:val="32"/>
          <w:cs/>
          <w:lang w:bidi="th"/>
        </w:rPr>
        <w:t xml:space="preserve"> </w:t>
      </w:r>
      <w:r w:rsidRPr="00FD4D64">
        <w:rPr>
          <w:rFonts w:ascii="CordiaUPC" w:hAnsi="CordiaUPC" w:cs="CordiaUPC"/>
          <w:b/>
          <w:bCs/>
          <w:sz w:val="32"/>
          <w:szCs w:val="32"/>
          <w:lang w:bidi="th"/>
        </w:rPr>
        <w:t>:</w:t>
      </w:r>
      <w:r w:rsidRPr="00FD4D64">
        <w:rPr>
          <w:rFonts w:ascii="CordiaUPC" w:hAnsi="CordiaUPC" w:cs="CordiaUPC"/>
          <w:sz w:val="32"/>
          <w:szCs w:val="32"/>
          <w:lang w:bidi="th"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>ผลการสำรวจโครงการ</w:t>
      </w:r>
      <w:r w:rsidRPr="00FD4D64">
        <w:rPr>
          <w:rFonts w:asciiTheme="minorBidi" w:hAnsiTheme="minorBidi" w:cs="CordiaUPC"/>
          <w:sz w:val="32"/>
          <w:szCs w:val="32"/>
          <w:cs/>
        </w:rPr>
        <w:t xml:space="preserve">ที่อยู่อาศัยในไตรมาส </w:t>
      </w:r>
      <w:r w:rsidRPr="00FD4D64">
        <w:rPr>
          <w:rFonts w:asciiTheme="minorBidi" w:hAnsiTheme="minorBidi" w:cs="Cordia New"/>
          <w:sz w:val="32"/>
          <w:szCs w:val="32"/>
        </w:rPr>
        <w:t>3</w:t>
      </w:r>
      <w:r w:rsidRPr="00FD4D64">
        <w:rPr>
          <w:rFonts w:asciiTheme="minorBidi" w:hAnsiTheme="minorBidi" w:cs="CordiaUPC"/>
          <w:sz w:val="32"/>
          <w:szCs w:val="32"/>
          <w:cs/>
        </w:rPr>
        <w:t xml:space="preserve"> ปี </w:t>
      </w:r>
      <w:r w:rsidRPr="00FD4D64">
        <w:rPr>
          <w:rFonts w:asciiTheme="minorBidi" w:hAnsiTheme="minorBidi" w:cs="Cordia New"/>
          <w:sz w:val="32"/>
          <w:szCs w:val="32"/>
        </w:rPr>
        <w:t>2566</w:t>
      </w:r>
      <w:r w:rsidRPr="00FD4D64">
        <w:rPr>
          <w:rFonts w:asciiTheme="minorBidi" w:hAnsiTheme="minorBidi" w:cs="CordiaUPC"/>
          <w:sz w:val="32"/>
          <w:szCs w:val="32"/>
          <w:cs/>
        </w:rPr>
        <w:t xml:space="preserve"> ของพื้นที่จังหวัดชลบุรี</w:t>
      </w:r>
    </w:p>
    <w:p w14:paraId="7D842BB2" w14:textId="7271C0F9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>ที่อยู่อาศัยรวมที่เสนอขาย</w:t>
      </w:r>
      <w:r w:rsidR="00080A11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มีจำนวน </w:t>
      </w:r>
      <w:r w:rsidRPr="00FD4D64">
        <w:rPr>
          <w:rFonts w:ascii="CordiaUPC" w:hAnsi="CordiaUPC" w:cs="CordiaUPC"/>
          <w:sz w:val="32"/>
          <w:szCs w:val="32"/>
        </w:rPr>
        <w:t xml:space="preserve">31,756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ลดลงร้อยละ </w:t>
      </w:r>
      <w:r w:rsidRPr="00FD4D64">
        <w:rPr>
          <w:rFonts w:ascii="CordiaUPC" w:hAnsi="CordiaUPC" w:cs="CordiaUPC" w:hint="cs"/>
          <w:sz w:val="32"/>
          <w:szCs w:val="32"/>
          <w:cs/>
        </w:rPr>
        <w:t>-</w:t>
      </w:r>
      <w:r w:rsidRPr="00FD4D64">
        <w:rPr>
          <w:rFonts w:ascii="CordiaUPC" w:hAnsi="CordiaUPC" w:cs="CordiaUPC"/>
          <w:sz w:val="32"/>
          <w:szCs w:val="32"/>
        </w:rPr>
        <w:t>4.5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มูลค่า </w:t>
      </w:r>
      <w:r w:rsidRPr="00FD4D64">
        <w:rPr>
          <w:rFonts w:ascii="CordiaUPC" w:hAnsi="CordiaUPC" w:cs="CordiaUPC"/>
          <w:sz w:val="32"/>
          <w:szCs w:val="32"/>
        </w:rPr>
        <w:t xml:space="preserve">118,451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โดยแบ่งเป็นโครงการอาคารชุด </w:t>
      </w:r>
      <w:r w:rsidRPr="00FD4D64">
        <w:rPr>
          <w:rFonts w:ascii="CordiaUPC" w:hAnsi="CordiaUPC" w:cs="CordiaUPC"/>
          <w:sz w:val="32"/>
          <w:szCs w:val="32"/>
        </w:rPr>
        <w:t xml:space="preserve">18,000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>7.1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69,780 </w:t>
      </w:r>
      <w:r w:rsidRPr="00FD4D64">
        <w:rPr>
          <w:rFonts w:ascii="CordiaUPC" w:hAnsi="CordiaUPC" w:cs="CordiaUPC"/>
          <w:sz w:val="32"/>
          <w:szCs w:val="32"/>
          <w:cs/>
        </w:rPr>
        <w:t>ล้านบาท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และ </w:t>
      </w:r>
      <w:r w:rsidRPr="00FD4D64">
        <w:rPr>
          <w:rFonts w:ascii="CordiaUPC" w:hAnsi="CordiaUPC" w:cs="CordiaUPC"/>
          <w:sz w:val="32"/>
          <w:szCs w:val="32"/>
          <w:cs/>
        </w:rPr>
        <w:t xml:space="preserve">โครงการบ้านจัดสรร </w:t>
      </w:r>
      <w:r w:rsidRPr="00FD4D64">
        <w:rPr>
          <w:rFonts w:ascii="CordiaUPC" w:hAnsi="CordiaUPC" w:cs="CordiaUPC"/>
          <w:sz w:val="32"/>
          <w:szCs w:val="32"/>
        </w:rPr>
        <w:t xml:space="preserve">13,756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</w:t>
      </w:r>
      <w:r w:rsidRPr="00FD4D64">
        <w:rPr>
          <w:rFonts w:ascii="CordiaUPC" w:hAnsi="CordiaUPC" w:cs="CordiaUPC"/>
          <w:sz w:val="32"/>
          <w:szCs w:val="32"/>
        </w:rPr>
        <w:t xml:space="preserve"> -16.4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48,671 </w:t>
      </w:r>
      <w:r w:rsidRPr="00FD4D64">
        <w:rPr>
          <w:rFonts w:ascii="CordiaUPC" w:hAnsi="CordiaUPC" w:cs="CordiaUPC"/>
          <w:sz w:val="32"/>
          <w:szCs w:val="32"/>
          <w:cs/>
        </w:rPr>
        <w:t>ล้านบาท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</w:p>
    <w:p w14:paraId="528D5768" w14:textId="77777777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 xml:space="preserve">ที่อยู่อาศัยรวมที่เปิดขายใหม่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มีจำนวน </w:t>
      </w:r>
      <w:r w:rsidRPr="00FD4D64">
        <w:rPr>
          <w:rFonts w:ascii="CordiaUPC" w:hAnsi="CordiaUPC" w:cs="CordiaUPC"/>
          <w:sz w:val="32"/>
          <w:szCs w:val="32"/>
        </w:rPr>
        <w:t xml:space="preserve">6,029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>165.8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มูลค่า </w:t>
      </w:r>
      <w:r w:rsidRPr="00FD4D64">
        <w:rPr>
          <w:rFonts w:ascii="CordiaUPC" w:hAnsi="CordiaUPC" w:cs="CordiaUPC"/>
          <w:sz w:val="32"/>
          <w:szCs w:val="32"/>
        </w:rPr>
        <w:t xml:space="preserve">23,338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โดยแบ่งเป็นโครงการอาคารชุด </w:t>
      </w:r>
      <w:r w:rsidRPr="00FD4D64">
        <w:rPr>
          <w:rFonts w:ascii="CordiaUPC" w:hAnsi="CordiaUPC" w:cs="CordiaUPC"/>
          <w:sz w:val="32"/>
          <w:szCs w:val="32"/>
        </w:rPr>
        <w:t xml:space="preserve">4,322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>245.8</w:t>
      </w:r>
      <w:r w:rsidRPr="00FD4D64">
        <w:rPr>
          <w:rFonts w:ascii="CordiaUPC" w:hAnsi="CordiaUPC" w:cs="CordiaUPC"/>
          <w:sz w:val="32"/>
          <w:szCs w:val="32"/>
          <w:cs/>
        </w:rPr>
        <w:t xml:space="preserve">  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15,165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และ โครงการบ้านจัดสรร </w:t>
      </w:r>
      <w:r w:rsidRPr="00FD4D64">
        <w:rPr>
          <w:rFonts w:ascii="CordiaUPC" w:hAnsi="CordiaUPC" w:cs="CordiaUPC"/>
          <w:sz w:val="32"/>
          <w:szCs w:val="32"/>
        </w:rPr>
        <w:t xml:space="preserve">1,707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 xml:space="preserve">67.7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8,174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</w:t>
      </w:r>
    </w:p>
    <w:p w14:paraId="135F017B" w14:textId="77777777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 xml:space="preserve">ที่อยู่อาศัยรวมที่ขายได้ใหม่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มีจำนวน </w:t>
      </w:r>
      <w:r w:rsidRPr="00FD4D64">
        <w:rPr>
          <w:rFonts w:ascii="CordiaUPC" w:hAnsi="CordiaUPC" w:cs="CordiaUPC"/>
          <w:sz w:val="32"/>
          <w:szCs w:val="32"/>
        </w:rPr>
        <w:t xml:space="preserve">3,842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>3.6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มูลค่า </w:t>
      </w:r>
      <w:r w:rsidRPr="00FD4D64">
        <w:rPr>
          <w:rFonts w:ascii="CordiaUPC" w:hAnsi="CordiaUPC" w:cs="CordiaUPC"/>
          <w:sz w:val="32"/>
          <w:szCs w:val="32"/>
        </w:rPr>
        <w:t xml:space="preserve">14,175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อัตราการดูดซับ ร้อยละ </w:t>
      </w:r>
      <w:r w:rsidRPr="00FD4D64">
        <w:rPr>
          <w:rFonts w:ascii="CordiaUPC" w:hAnsi="CordiaUPC" w:cs="CordiaUPC"/>
          <w:sz w:val="32"/>
          <w:szCs w:val="32"/>
        </w:rPr>
        <w:t xml:space="preserve">4.0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ต่อเดือน โดยแบ่งเป็นโครงการอาคารชุด </w:t>
      </w:r>
      <w:r w:rsidRPr="00FD4D64">
        <w:rPr>
          <w:rFonts w:ascii="CordiaUPC" w:hAnsi="CordiaUPC" w:cs="CordiaUPC"/>
          <w:sz w:val="32"/>
          <w:szCs w:val="32"/>
        </w:rPr>
        <w:t xml:space="preserve">2,129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>52.2</w:t>
      </w:r>
      <w:r w:rsidRPr="00FD4D64">
        <w:rPr>
          <w:rFonts w:ascii="CordiaUPC" w:hAnsi="CordiaUPC" w:cs="CordiaUPC"/>
          <w:sz w:val="32"/>
          <w:szCs w:val="32"/>
          <w:cs/>
        </w:rPr>
        <w:t xml:space="preserve">  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7,992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อัตราการดูดซับ ร้อยละ </w:t>
      </w:r>
      <w:r w:rsidRPr="00FD4D64">
        <w:rPr>
          <w:rFonts w:ascii="CordiaUPC" w:hAnsi="CordiaUPC" w:cs="CordiaUPC"/>
          <w:sz w:val="32"/>
          <w:szCs w:val="32"/>
        </w:rPr>
        <w:t xml:space="preserve">3.9 </w:t>
      </w:r>
      <w:r w:rsidRPr="00FD4D64">
        <w:rPr>
          <w:rFonts w:ascii="CordiaUPC" w:hAnsi="CordiaUPC" w:cs="CordiaUPC"/>
          <w:sz w:val="32"/>
          <w:szCs w:val="32"/>
          <w:cs/>
        </w:rPr>
        <w:t>ต่อเดือน</w:t>
      </w:r>
      <w:r w:rsidRPr="00FD4D64">
        <w:rPr>
          <w:rFonts w:ascii="CordiaUPC" w:hAnsi="CordiaUPC" w:cs="CordiaUPC"/>
          <w:sz w:val="32"/>
          <w:szCs w:val="32"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 xml:space="preserve">และโครงการบ้านจัดสรร </w:t>
      </w:r>
      <w:r w:rsidRPr="00FD4D64">
        <w:rPr>
          <w:rFonts w:ascii="CordiaUPC" w:hAnsi="CordiaUPC" w:cs="CordiaUPC"/>
          <w:sz w:val="32"/>
          <w:szCs w:val="32"/>
        </w:rPr>
        <w:t xml:space="preserve">1,713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ลดลงร้อยละ -</w:t>
      </w:r>
      <w:r w:rsidRPr="00FD4D64">
        <w:rPr>
          <w:rFonts w:ascii="CordiaUPC" w:hAnsi="CordiaUPC" w:cs="CordiaUPC"/>
          <w:sz w:val="32"/>
          <w:szCs w:val="32"/>
        </w:rPr>
        <w:t xml:space="preserve">25.8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6,183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อัตราการดูดซับ ร้อยละ </w:t>
      </w:r>
      <w:r w:rsidRPr="00FD4D64">
        <w:rPr>
          <w:rFonts w:ascii="CordiaUPC" w:hAnsi="CordiaUPC" w:cs="CordiaUPC"/>
          <w:sz w:val="32"/>
          <w:szCs w:val="32"/>
        </w:rPr>
        <w:t xml:space="preserve">4.2 </w:t>
      </w:r>
      <w:r w:rsidRPr="00FD4D64">
        <w:rPr>
          <w:rFonts w:ascii="CordiaUPC" w:hAnsi="CordiaUPC" w:cs="CordiaUPC"/>
          <w:sz w:val="32"/>
          <w:szCs w:val="32"/>
          <w:cs/>
        </w:rPr>
        <w:t>ต่อเดือน</w:t>
      </w:r>
    </w:p>
    <w:p w14:paraId="3EC89736" w14:textId="3FF1AABE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>ที่อยู่อาศัยเหลือขาย</w:t>
      </w:r>
      <w:r w:rsidR="00C86F1F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มีจำนวน </w:t>
      </w:r>
      <w:r w:rsidRPr="00FD4D64">
        <w:rPr>
          <w:rFonts w:ascii="CordiaUPC" w:hAnsi="CordiaUPC" w:cs="CordiaUPC"/>
          <w:sz w:val="32"/>
          <w:szCs w:val="32"/>
        </w:rPr>
        <w:t xml:space="preserve">27,914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ลดลงร้อยละ –</w:t>
      </w:r>
      <w:r w:rsidRPr="00FD4D64">
        <w:rPr>
          <w:rFonts w:ascii="CordiaUPC" w:hAnsi="CordiaUPC" w:cs="CordiaUPC"/>
          <w:sz w:val="32"/>
          <w:szCs w:val="32"/>
        </w:rPr>
        <w:t>5.5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มูลค่า</w:t>
      </w:r>
      <w:r w:rsidRPr="00FD4D64">
        <w:rPr>
          <w:rFonts w:ascii="CordiaUPC" w:hAnsi="CordiaUPC" w:cs="CordiaUPC"/>
          <w:sz w:val="32"/>
          <w:szCs w:val="32"/>
        </w:rPr>
        <w:t xml:space="preserve"> 104,276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โดยแบ่งเป็นโครงการอาคาร </w:t>
      </w:r>
      <w:r w:rsidRPr="00FD4D64">
        <w:rPr>
          <w:rFonts w:ascii="CordiaUPC" w:hAnsi="CordiaUPC" w:cs="CordiaUPC"/>
          <w:sz w:val="32"/>
          <w:szCs w:val="32"/>
        </w:rPr>
        <w:t xml:space="preserve">15,871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 xml:space="preserve">3.1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61,787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และโครงการบ้านจัดสรร </w:t>
      </w:r>
      <w:r w:rsidRPr="00FD4D64">
        <w:rPr>
          <w:rFonts w:ascii="CordiaUPC" w:hAnsi="CordiaUPC" w:cs="CordiaUPC"/>
          <w:sz w:val="32"/>
          <w:szCs w:val="32"/>
        </w:rPr>
        <w:t xml:space="preserve">12,043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ลดลงร้อยละ -</w:t>
      </w:r>
      <w:r w:rsidRPr="00FD4D64">
        <w:rPr>
          <w:rFonts w:ascii="CordiaUPC" w:hAnsi="CordiaUPC" w:cs="CordiaUPC"/>
          <w:sz w:val="32"/>
          <w:szCs w:val="32"/>
        </w:rPr>
        <w:t>14.9</w:t>
      </w:r>
      <w:r w:rsidRPr="00FD4D64">
        <w:rPr>
          <w:rFonts w:ascii="CordiaUPC" w:hAnsi="CordiaUPC" w:cs="CordiaUPC"/>
          <w:sz w:val="32"/>
          <w:szCs w:val="32"/>
          <w:cs/>
        </w:rPr>
        <w:t xml:space="preserve">  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42,489 </w:t>
      </w:r>
      <w:r w:rsidRPr="00FD4D64">
        <w:rPr>
          <w:rFonts w:ascii="CordiaUPC" w:hAnsi="CordiaUPC" w:cs="CordiaUPC"/>
          <w:sz w:val="32"/>
          <w:szCs w:val="32"/>
          <w:cs/>
        </w:rPr>
        <w:t>ล้านบาท</w:t>
      </w:r>
    </w:p>
    <w:p w14:paraId="305DD00E" w14:textId="77777777" w:rsidR="00C146B7" w:rsidRPr="00CE597F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CE597F">
        <w:rPr>
          <w:rFonts w:ascii="Cordia New" w:hAnsi="Cordia New" w:cs="Cordia New"/>
          <w:b/>
          <w:bCs/>
          <w:sz w:val="32"/>
          <w:szCs w:val="32"/>
          <w:cs/>
        </w:rPr>
        <w:t>ทำเลอาคารชุดที่ขายได้มาก คือ</w:t>
      </w:r>
    </w:p>
    <w:p w14:paraId="1A036FF9" w14:textId="3D287BEC" w:rsidR="00C146B7" w:rsidRPr="00CE597F" w:rsidRDefault="00C146B7" w:rsidP="00C146B7">
      <w:pPr>
        <w:pStyle w:val="a3"/>
        <w:numPr>
          <w:ilvl w:val="0"/>
          <w:numId w:val="18"/>
        </w:numPr>
        <w:tabs>
          <w:tab w:val="left" w:pos="1418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4"/>
          <w:sz w:val="32"/>
          <w:szCs w:val="32"/>
        </w:rPr>
      </w:pPr>
      <w:r w:rsidRPr="00CE597F">
        <w:rPr>
          <w:rFonts w:ascii="Cordia New" w:eastAsia="Arial Unicode MS" w:hAnsi="Cordia New" w:cs="Cordia New"/>
          <w:spacing w:val="-4"/>
          <w:sz w:val="32"/>
          <w:szCs w:val="32"/>
          <w:cs/>
        </w:rPr>
        <w:t xml:space="preserve">ทำเลจอมเทียน ซึ่งมียอดขาย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</w:rPr>
        <w:t xml:space="preserve">499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  <w:cs/>
        </w:rPr>
        <w:t xml:space="preserve">หน่วย และอัตราการดูดซับ ร้อยละ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</w:rPr>
        <w:t>2.9</w:t>
      </w:r>
      <w:r w:rsidR="00BC73D5" w:rsidRPr="00CE597F">
        <w:rPr>
          <w:rFonts w:ascii="Cordia New" w:eastAsia="Arial Unicode MS" w:hAnsi="Cordia New" w:cs="Cordia New"/>
          <w:spacing w:val="-4"/>
          <w:sz w:val="32"/>
          <w:szCs w:val="32"/>
        </w:rPr>
        <w:t xml:space="preserve"> </w:t>
      </w:r>
      <w:r w:rsidRPr="00CE597F">
        <w:rPr>
          <w:rFonts w:ascii="Cordia New" w:hAnsi="Cordia New" w:cs="Cordia New"/>
          <w:spacing w:val="-4"/>
          <w:sz w:val="32"/>
          <w:szCs w:val="32"/>
          <w:cs/>
        </w:rPr>
        <w:t>ต่อเดือน</w:t>
      </w:r>
    </w:p>
    <w:p w14:paraId="10EB507E" w14:textId="77777777" w:rsidR="00C146B7" w:rsidRPr="00CE597F" w:rsidRDefault="00C146B7" w:rsidP="00C146B7">
      <w:pPr>
        <w:pStyle w:val="a3"/>
        <w:numPr>
          <w:ilvl w:val="0"/>
          <w:numId w:val="18"/>
        </w:numPr>
        <w:tabs>
          <w:tab w:val="left" w:pos="1418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4"/>
          <w:sz w:val="32"/>
          <w:szCs w:val="32"/>
        </w:rPr>
      </w:pPr>
      <w:r w:rsidRPr="00CE597F">
        <w:rPr>
          <w:rFonts w:ascii="Cordia New" w:eastAsia="Arial Unicode MS" w:hAnsi="Cordia New" w:cs="Cordia New"/>
          <w:spacing w:val="-4"/>
          <w:sz w:val="32"/>
          <w:szCs w:val="32"/>
          <w:cs/>
        </w:rPr>
        <w:t xml:space="preserve">ทำเลบางแสน-หนองมน-บางพระ ซึ่งมียอดขาย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</w:rPr>
        <w:t xml:space="preserve">419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  <w:cs/>
        </w:rPr>
        <w:t xml:space="preserve">หน่วย และอัตราการดูดซับ ร้อยละ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</w:rPr>
        <w:t xml:space="preserve">7.9 </w:t>
      </w:r>
      <w:r w:rsidRPr="00CE597F">
        <w:rPr>
          <w:rFonts w:ascii="Cordia New" w:hAnsi="Cordia New" w:cs="Cordia New"/>
          <w:spacing w:val="-4"/>
          <w:sz w:val="32"/>
          <w:szCs w:val="32"/>
          <w:cs/>
        </w:rPr>
        <w:t>ต่อเดือน</w:t>
      </w:r>
    </w:p>
    <w:p w14:paraId="2E7BAB9F" w14:textId="77777777" w:rsidR="00C146B7" w:rsidRPr="00CE597F" w:rsidRDefault="00C146B7" w:rsidP="00C146B7">
      <w:pPr>
        <w:pStyle w:val="a3"/>
        <w:numPr>
          <w:ilvl w:val="0"/>
          <w:numId w:val="18"/>
        </w:numPr>
        <w:tabs>
          <w:tab w:val="left" w:pos="1418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4"/>
          <w:sz w:val="32"/>
          <w:szCs w:val="32"/>
        </w:rPr>
      </w:pPr>
      <w:r w:rsidRPr="00CE597F">
        <w:rPr>
          <w:rFonts w:ascii="Cordia New" w:eastAsia="Arial Unicode MS" w:hAnsi="Cordia New" w:cs="Cordia New"/>
          <w:spacing w:val="-4"/>
          <w:sz w:val="32"/>
          <w:szCs w:val="32"/>
          <w:cs/>
        </w:rPr>
        <w:t xml:space="preserve">ทำเลพัทยา-เขาพระตำหนัก ซึ่งมียอดขาย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</w:rPr>
        <w:t xml:space="preserve">400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  <w:cs/>
        </w:rPr>
        <w:t xml:space="preserve">หน่วย และอัตราการดูดซับ ร้อยละ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</w:rPr>
        <w:t>3.4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  <w:cs/>
        </w:rPr>
        <w:t xml:space="preserve"> </w:t>
      </w:r>
      <w:r w:rsidRPr="00CE597F">
        <w:rPr>
          <w:rFonts w:ascii="Cordia New" w:hAnsi="Cordia New" w:cs="Cordia New"/>
          <w:spacing w:val="-4"/>
          <w:sz w:val="32"/>
          <w:szCs w:val="32"/>
          <w:cs/>
        </w:rPr>
        <w:t xml:space="preserve">ต่อเดือน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  <w:cs/>
        </w:rPr>
        <w:t>และ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</w:rPr>
        <w:t xml:space="preserve">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  <w:cs/>
        </w:rPr>
        <w:t xml:space="preserve">ทำเลนิคมฯอมตะ-บายพาส ซึ่งมียอดขาย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</w:rPr>
        <w:t xml:space="preserve">400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  <w:cs/>
        </w:rPr>
        <w:t xml:space="preserve">หน่วย และอัตราการดูดซับ ร้อยละ </w:t>
      </w:r>
      <w:r w:rsidRPr="00CE597F">
        <w:rPr>
          <w:rFonts w:ascii="Cordia New" w:eastAsia="Arial Unicode MS" w:hAnsi="Cordia New" w:cs="Cordia New"/>
          <w:spacing w:val="-4"/>
          <w:sz w:val="32"/>
          <w:szCs w:val="32"/>
        </w:rPr>
        <w:t xml:space="preserve">5.3 </w:t>
      </w:r>
      <w:r w:rsidRPr="00CE597F">
        <w:rPr>
          <w:rFonts w:ascii="Cordia New" w:hAnsi="Cordia New" w:cs="Cordia New"/>
          <w:spacing w:val="-4"/>
          <w:sz w:val="32"/>
          <w:szCs w:val="32"/>
          <w:cs/>
        </w:rPr>
        <w:t>ต่อเดือน</w:t>
      </w:r>
    </w:p>
    <w:p w14:paraId="5973AEEE" w14:textId="77777777" w:rsidR="00C146B7" w:rsidRPr="00CE597F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CE597F">
        <w:rPr>
          <w:rFonts w:ascii="Cordia New" w:hAnsi="Cordia New" w:cs="Cordia New"/>
          <w:b/>
          <w:bCs/>
          <w:sz w:val="32"/>
          <w:szCs w:val="32"/>
          <w:cs/>
        </w:rPr>
        <w:t>ทำเลบ้านจัดสรรที่ขายได้มาก คือ</w:t>
      </w:r>
    </w:p>
    <w:p w14:paraId="460AB4D5" w14:textId="77777777" w:rsidR="00C146B7" w:rsidRPr="00CE597F" w:rsidRDefault="00C146B7" w:rsidP="00C146B7">
      <w:pPr>
        <w:pStyle w:val="a3"/>
        <w:numPr>
          <w:ilvl w:val="0"/>
          <w:numId w:val="19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2"/>
          <w:sz w:val="32"/>
          <w:szCs w:val="32"/>
        </w:rPr>
      </w:pPr>
      <w:r w:rsidRPr="00CE597F">
        <w:rPr>
          <w:rFonts w:ascii="Cordia New" w:eastAsia="Arial Unicode MS" w:hAnsi="Cordia New" w:cs="Cordia New"/>
          <w:spacing w:val="-2"/>
          <w:sz w:val="32"/>
          <w:szCs w:val="32"/>
          <w:cs/>
        </w:rPr>
        <w:t xml:space="preserve">ทำเลนิคมฯพานทอง-พนัสนิคม ซึ่งมียอดขาย </w:t>
      </w:r>
      <w:r w:rsidRPr="00CE597F">
        <w:rPr>
          <w:rFonts w:ascii="Cordia New" w:eastAsia="Arial Unicode MS" w:hAnsi="Cordia New" w:cs="Cordia New"/>
          <w:spacing w:val="-2"/>
          <w:sz w:val="32"/>
          <w:szCs w:val="32"/>
        </w:rPr>
        <w:t xml:space="preserve">304 </w:t>
      </w:r>
      <w:r w:rsidRPr="00CE597F">
        <w:rPr>
          <w:rFonts w:ascii="Cordia New" w:eastAsia="Arial Unicode MS" w:hAnsi="Cordia New" w:cs="Cordia New"/>
          <w:spacing w:val="-2"/>
          <w:sz w:val="32"/>
          <w:szCs w:val="32"/>
          <w:cs/>
        </w:rPr>
        <w:t xml:space="preserve">หน่วย และอัตราการดูดซับ ร้อยละ </w:t>
      </w:r>
      <w:r w:rsidRPr="00CE597F">
        <w:rPr>
          <w:rFonts w:ascii="Cordia New" w:eastAsia="Arial Unicode MS" w:hAnsi="Cordia New" w:cs="Cordia New"/>
          <w:spacing w:val="-2"/>
          <w:sz w:val="32"/>
          <w:szCs w:val="32"/>
        </w:rPr>
        <w:t xml:space="preserve">4.6 </w:t>
      </w:r>
      <w:r w:rsidRPr="00CE597F">
        <w:rPr>
          <w:rFonts w:ascii="Cordia New" w:hAnsi="Cordia New" w:cs="Cordia New"/>
          <w:spacing w:val="-2"/>
          <w:sz w:val="32"/>
          <w:szCs w:val="32"/>
          <w:cs/>
        </w:rPr>
        <w:t>ต่อเดือน</w:t>
      </w:r>
    </w:p>
    <w:p w14:paraId="23C81716" w14:textId="77777777" w:rsidR="00C146B7" w:rsidRPr="00CE597F" w:rsidRDefault="00C146B7" w:rsidP="00C146B7">
      <w:pPr>
        <w:pStyle w:val="a3"/>
        <w:numPr>
          <w:ilvl w:val="0"/>
          <w:numId w:val="19"/>
        </w:numPr>
        <w:tabs>
          <w:tab w:val="left" w:pos="1418"/>
          <w:tab w:val="left" w:pos="1701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2"/>
          <w:sz w:val="32"/>
          <w:szCs w:val="32"/>
        </w:rPr>
      </w:pPr>
      <w:r w:rsidRPr="00CE597F">
        <w:rPr>
          <w:rFonts w:ascii="Cordia New" w:eastAsia="Arial Unicode MS" w:hAnsi="Cordia New" w:cs="Cordia New"/>
          <w:spacing w:val="-2"/>
          <w:sz w:val="32"/>
          <w:szCs w:val="32"/>
          <w:cs/>
        </w:rPr>
        <w:t xml:space="preserve">ทำเลบางแสน-หนองมน-บางพระ ซึ่งมียอดขาย </w:t>
      </w:r>
      <w:r w:rsidRPr="00CE597F">
        <w:rPr>
          <w:rFonts w:ascii="Cordia New" w:eastAsia="Arial Unicode MS" w:hAnsi="Cordia New" w:cs="Cordia New"/>
          <w:spacing w:val="-2"/>
          <w:sz w:val="32"/>
          <w:szCs w:val="32"/>
        </w:rPr>
        <w:t xml:space="preserve">266 </w:t>
      </w:r>
      <w:r w:rsidRPr="00CE597F">
        <w:rPr>
          <w:rFonts w:ascii="Cordia New" w:eastAsia="Arial Unicode MS" w:hAnsi="Cordia New" w:cs="Cordia New"/>
          <w:spacing w:val="-2"/>
          <w:sz w:val="32"/>
          <w:szCs w:val="32"/>
          <w:cs/>
        </w:rPr>
        <w:t xml:space="preserve">หน่วย และอัตราการดูดซับ ร้อยละ </w:t>
      </w:r>
      <w:r w:rsidRPr="00CE597F">
        <w:rPr>
          <w:rFonts w:ascii="Cordia New" w:eastAsia="Arial Unicode MS" w:hAnsi="Cordia New" w:cs="Cordia New"/>
          <w:spacing w:val="-2"/>
          <w:sz w:val="32"/>
          <w:szCs w:val="32"/>
        </w:rPr>
        <w:t xml:space="preserve">4.7 </w:t>
      </w:r>
      <w:r w:rsidRPr="00CE597F">
        <w:rPr>
          <w:rFonts w:ascii="Cordia New" w:hAnsi="Cordia New" w:cs="Cordia New"/>
          <w:spacing w:val="-2"/>
          <w:sz w:val="32"/>
          <w:szCs w:val="32"/>
          <w:cs/>
        </w:rPr>
        <w:t>ต่อเดือน</w:t>
      </w:r>
    </w:p>
    <w:p w14:paraId="4E2A7A50" w14:textId="77777777" w:rsidR="00C146B7" w:rsidRPr="00CE597F" w:rsidRDefault="00C146B7" w:rsidP="00C146B7">
      <w:pPr>
        <w:pStyle w:val="a3"/>
        <w:numPr>
          <w:ilvl w:val="0"/>
          <w:numId w:val="19"/>
        </w:numPr>
        <w:tabs>
          <w:tab w:val="left" w:pos="1418"/>
          <w:tab w:val="left" w:pos="1701"/>
        </w:tabs>
        <w:spacing w:after="0" w:line="240" w:lineRule="auto"/>
        <w:ind w:left="1701" w:hanging="283"/>
        <w:jc w:val="thaiDistribute"/>
        <w:rPr>
          <w:rFonts w:ascii="Cordia New" w:eastAsia="Arial Unicode MS" w:hAnsi="Cordia New" w:cs="Cordia New"/>
          <w:spacing w:val="-2"/>
          <w:sz w:val="32"/>
          <w:szCs w:val="32"/>
        </w:rPr>
      </w:pPr>
      <w:r w:rsidRPr="00CE597F">
        <w:rPr>
          <w:rFonts w:ascii="Cordia New" w:eastAsia="Arial Unicode MS" w:hAnsi="Cordia New" w:cs="Cordia New"/>
          <w:spacing w:val="-2"/>
          <w:sz w:val="32"/>
          <w:szCs w:val="32"/>
          <w:cs/>
        </w:rPr>
        <w:t xml:space="preserve">ทำเลนิคมฯอมตะ-บายพาส ซึ่งมียอดขาย </w:t>
      </w:r>
      <w:r w:rsidRPr="00CE597F">
        <w:rPr>
          <w:rFonts w:ascii="Cordia New" w:eastAsia="Arial Unicode MS" w:hAnsi="Cordia New" w:cs="Cordia New"/>
          <w:spacing w:val="-2"/>
          <w:sz w:val="32"/>
          <w:szCs w:val="32"/>
        </w:rPr>
        <w:t xml:space="preserve">245 </w:t>
      </w:r>
      <w:r w:rsidRPr="00CE597F">
        <w:rPr>
          <w:rFonts w:ascii="Cordia New" w:eastAsia="Arial Unicode MS" w:hAnsi="Cordia New" w:cs="Cordia New"/>
          <w:spacing w:val="-2"/>
          <w:sz w:val="32"/>
          <w:szCs w:val="32"/>
          <w:cs/>
        </w:rPr>
        <w:t xml:space="preserve">และอัตราการดูดซับ ร้อยละ </w:t>
      </w:r>
      <w:r w:rsidRPr="00CE597F">
        <w:rPr>
          <w:rFonts w:ascii="Cordia New" w:eastAsia="Arial Unicode MS" w:hAnsi="Cordia New" w:cs="Cordia New"/>
          <w:spacing w:val="-2"/>
          <w:sz w:val="32"/>
          <w:szCs w:val="32"/>
        </w:rPr>
        <w:t>3.6</w:t>
      </w:r>
      <w:r w:rsidRPr="00CE597F">
        <w:rPr>
          <w:rFonts w:ascii="Cordia New" w:eastAsia="Arial Unicode MS" w:hAnsi="Cordia New" w:cs="Cordia New"/>
          <w:spacing w:val="-2"/>
          <w:sz w:val="32"/>
          <w:szCs w:val="32"/>
          <w:cs/>
        </w:rPr>
        <w:t xml:space="preserve"> </w:t>
      </w:r>
      <w:r w:rsidRPr="00CE597F">
        <w:rPr>
          <w:rFonts w:ascii="Cordia New" w:hAnsi="Cordia New" w:cs="Cordia New"/>
          <w:spacing w:val="-2"/>
          <w:sz w:val="32"/>
          <w:szCs w:val="32"/>
          <w:cs/>
        </w:rPr>
        <w:t>ต่อเดือน</w:t>
      </w:r>
    </w:p>
    <w:p w14:paraId="4EA3284D" w14:textId="77777777" w:rsidR="00C146B7" w:rsidRPr="00CE597F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CE597F">
        <w:rPr>
          <w:rFonts w:ascii="Cordia New" w:hAnsi="Cordia New" w:cs="Cordia New"/>
          <w:b/>
          <w:bCs/>
          <w:sz w:val="32"/>
          <w:szCs w:val="32"/>
          <w:cs/>
        </w:rPr>
        <w:t>ทำเลอาคารชุดที่ต้องมีความระมัดระวังในการลงทุน เพราะมีหน่วยเหลือขายมาก คือ</w:t>
      </w:r>
    </w:p>
    <w:p w14:paraId="644DF89F" w14:textId="77777777" w:rsidR="00C146B7" w:rsidRPr="00FD4D64" w:rsidRDefault="00C146B7" w:rsidP="00C146B7">
      <w:pPr>
        <w:pStyle w:val="a3"/>
        <w:numPr>
          <w:ilvl w:val="0"/>
          <w:numId w:val="20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ทำเลจอมเทียน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5,239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31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1E47E61F" w14:textId="77777777" w:rsidR="00C146B7" w:rsidRDefault="00C146B7" w:rsidP="00C146B7">
      <w:pPr>
        <w:pStyle w:val="a3"/>
        <w:numPr>
          <w:ilvl w:val="0"/>
          <w:numId w:val="20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ทำเลพัทยา-เขาพระตำหนัก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3,579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26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403B2D5F" w14:textId="77777777" w:rsidR="00143E53" w:rsidRPr="00FD4D64" w:rsidRDefault="00143E53" w:rsidP="00143E53">
      <w:pPr>
        <w:pStyle w:val="a3"/>
        <w:tabs>
          <w:tab w:val="left" w:pos="1701"/>
        </w:tabs>
        <w:spacing w:after="0" w:line="240" w:lineRule="auto"/>
        <w:ind w:left="1701"/>
        <w:jc w:val="thaiDistribute"/>
        <w:rPr>
          <w:rFonts w:ascii="CordiaUPC" w:eastAsia="Arial Unicode MS" w:hAnsi="CordiaUPC" w:cs="CordiaUPC"/>
          <w:sz w:val="32"/>
          <w:szCs w:val="32"/>
        </w:rPr>
      </w:pPr>
    </w:p>
    <w:p w14:paraId="38EF7DB7" w14:textId="2C14CA38" w:rsidR="00BC73D5" w:rsidRPr="00143E53" w:rsidRDefault="00C146B7" w:rsidP="00143E53">
      <w:pPr>
        <w:pStyle w:val="a3"/>
        <w:numPr>
          <w:ilvl w:val="0"/>
          <w:numId w:val="20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 w:hint="cs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>ทำเลนิคม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>ฯ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อมตะ-บายพาส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2,099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16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7C56E955" w14:textId="77777777" w:rsidR="00C146B7" w:rsidRPr="000E6450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 New" w:eastAsia="Arial Unicode MS" w:hAnsi="Cordia New" w:cs="Cordia New"/>
          <w:sz w:val="32"/>
          <w:szCs w:val="32"/>
        </w:rPr>
      </w:pPr>
      <w:r w:rsidRPr="000E6450">
        <w:rPr>
          <w:rFonts w:ascii="Cordia New" w:hAnsi="Cordia New" w:cs="Cordia New"/>
          <w:b/>
          <w:bCs/>
          <w:sz w:val="32"/>
          <w:szCs w:val="32"/>
          <w:cs/>
        </w:rPr>
        <w:t>ทำเลบ้านจัดสรรที่ต้องมีความระมัดระวังในการลงทุน เพราะมีหน่วยเหลือขายมาก คือ</w:t>
      </w:r>
    </w:p>
    <w:p w14:paraId="2D425F9C" w14:textId="77777777" w:rsidR="00C146B7" w:rsidRPr="00FD4D64" w:rsidRDefault="00C146B7" w:rsidP="00C146B7">
      <w:pPr>
        <w:pStyle w:val="a3"/>
        <w:numPr>
          <w:ilvl w:val="0"/>
          <w:numId w:val="21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>ทำเลนิคม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>ฯ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อมตะ-บายพาส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>2,051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หน่วย และ คาดว่าจะต้องใช้เวลาขายทั้งหมด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 2</w:t>
      </w:r>
      <w:r w:rsidRPr="00FD4D64">
        <w:rPr>
          <w:rFonts w:ascii="CordiaUPC" w:eastAsia="Arial Unicode MS" w:hAnsi="CordiaUPC" w:cs="CordiaUPC" w:hint="cs"/>
          <w:sz w:val="32"/>
          <w:szCs w:val="32"/>
        </w:rPr>
        <w:t xml:space="preserve">4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665AB5B7" w14:textId="77777777" w:rsidR="00C146B7" w:rsidRPr="00FD4D64" w:rsidRDefault="00C146B7" w:rsidP="00C146B7">
      <w:pPr>
        <w:pStyle w:val="a3"/>
        <w:numPr>
          <w:ilvl w:val="0"/>
          <w:numId w:val="21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>ทำเลนิคม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>ฯ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พานทอง-พนัสนิคม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1,906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19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40FA29B6" w14:textId="77777777" w:rsidR="00C146B7" w:rsidRPr="00FD4D64" w:rsidRDefault="00C146B7" w:rsidP="00C146B7">
      <w:pPr>
        <w:pStyle w:val="a3"/>
        <w:numPr>
          <w:ilvl w:val="0"/>
          <w:numId w:val="21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ทำเลบางแสน-หนองมน-บางพระ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1,638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18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581F0B19" w14:textId="77777777" w:rsidR="00C146B7" w:rsidRPr="00FD4D64" w:rsidRDefault="00C146B7" w:rsidP="00C146B7">
      <w:pPr>
        <w:pStyle w:val="a3"/>
        <w:numPr>
          <w:ilvl w:val="0"/>
          <w:numId w:val="21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>ทำเลนิคม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>ฯ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สหพัฒน์-ปิ่นทอง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1,116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22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39F9B212" w14:textId="77777777" w:rsidR="00C146B7" w:rsidRPr="00FD4D64" w:rsidRDefault="00C146B7" w:rsidP="00C146B7">
      <w:pPr>
        <w:tabs>
          <w:tab w:val="left" w:pos="1418"/>
        </w:tabs>
        <w:spacing w:line="240" w:lineRule="auto"/>
        <w:ind w:firstLine="1134"/>
        <w:jc w:val="thaiDistribute"/>
        <w:rPr>
          <w:rFonts w:asciiTheme="minorBidi" w:hAnsiTheme="minorBidi" w:cs="Cordia New"/>
          <w:sz w:val="32"/>
          <w:szCs w:val="32"/>
        </w:rPr>
      </w:pPr>
      <w:r w:rsidRPr="00FD4D64">
        <w:rPr>
          <w:rFonts w:asciiTheme="minorBidi" w:hAnsiTheme="minorBidi" w:cs="Cordia New"/>
          <w:b/>
          <w:bCs/>
          <w:sz w:val="32"/>
          <w:szCs w:val="32"/>
          <w:cs/>
        </w:rPr>
        <w:t xml:space="preserve">ดร. วิชัย วิรัตกพันธ์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ให้ความเห็นเพิ่มเติมเกี่ยวกับการพัฒนาอสังหาริมทรัพย์ในจังหวัดชลบุรีว่า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“</w:t>
      </w:r>
      <w:r w:rsidRPr="00FD4D64">
        <w:rPr>
          <w:rFonts w:asciiTheme="minorBidi" w:hAnsiTheme="minorBidi" w:cs="Cordia New"/>
          <w:sz w:val="32"/>
          <w:szCs w:val="32"/>
        </w:rPr>
        <w:t xml:space="preserve">REIC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ได้พบว่า ผู้ประกอบการจากทั้งส่วนกลาง ในพื้นที่ และภูมิภาคอื่นได้ให้ความสนใจในการพัฒนาโครงการที่อยู่อาศัยในจังหวัดชลบุรีเป็นจำนวนมาก เนื่องจากชลบุรีเป็นจังหวัดที่มีฐานเศรษฐกิจทั้งจากการท่องเที่ยวและอุตสาหกรรม ประกอบกับในช่วงปี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2563-2565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การเปิดตัวโครงการใหม่มีน้อย และตลาดได้มีการดูดซับอุปทานไปมากพอสมควร โดยในไตรมาส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2-3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2566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มีการเปิดโครงการอาคารชุดจำนวนมาก และได้ดึงยอดขายอาคารชุดในชลบุรีขึ้นอย่างมีนัยสำคัญ แต่ยอดขายอาคารชุดยังคงน้อยกว่ายอดเปิดตัวใหม่ส่งผลให้ เกิดหน่วยเหลือขายสะสมของอาคารชุดเพิ่มขึ้นมาอย่างต่อเนื่อง สำหรับบ้านจัดสรรมีการเปิดโครงการใหม่น้อยลงเพื่อให้สอคล้องกับความต้องการซื้อที่อยู่อาศัยประเภทบ้านจัดสรรที่ลดลง โดยจะเห็นได้ว่า ในช่วง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ไตรมาสแรกในปี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2566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ยอดขายในแต่ละไตรมาสลดลงต่อเนื่อง แต่ด้วยหน่วยเปิดตัวใหม่มีการเปิดตัวน้อยลงจึงทำให้หน่วยเหลือขายของบ้านจัดสรรในภาพรวมลดลงอย่างต่อเนื่อง </w:t>
      </w:r>
    </w:p>
    <w:p w14:paraId="6B086D03" w14:textId="24657675" w:rsidR="00C146B7" w:rsidRPr="0092006E" w:rsidRDefault="00C146B7" w:rsidP="0092006E">
      <w:pPr>
        <w:tabs>
          <w:tab w:val="left" w:pos="1418"/>
        </w:tabs>
        <w:spacing w:line="240" w:lineRule="auto"/>
        <w:ind w:firstLine="1134"/>
        <w:jc w:val="thaiDistribute"/>
        <w:rPr>
          <w:rFonts w:asciiTheme="minorBidi" w:hAnsiTheme="minorBidi" w:cs="Cordia New" w:hint="cs"/>
          <w:sz w:val="32"/>
          <w:szCs w:val="32"/>
          <w:cs/>
        </w:rPr>
      </w:pP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จากการที่ การพัฒนาโครงการที่อยู่อาศัยในชลบุรี มักอยู่ในโซนท่องเที่ยวหลักและโซนนิคมอุตสาหกรรมหลัก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REIC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มีข้อสังเกตว่า โซนเหล่านี้แม้ว่าเป็นทำเลที่มีศักยภาพ มีโครงการที่อยู่อาศัยเสนอขายมาก และมีการแข่งขันที่สูง ทำให้เกิดหน่วยเหลือขายมาก และหากมียอดขายช้าในช่วงเริ่มตัวโครงการ ก็มีโอกาสอย่างมากที่เกิดหน่วยขายไม่หมดและเป็นภาระต้นทุนของผู้ประกอบการ”</w:t>
      </w:r>
    </w:p>
    <w:p w14:paraId="3D4AE9FA" w14:textId="77777777" w:rsidR="00C146B7" w:rsidRPr="00FD4D64" w:rsidRDefault="00C146B7" w:rsidP="00C146B7">
      <w:pPr>
        <w:tabs>
          <w:tab w:val="left" w:pos="1418"/>
        </w:tabs>
        <w:spacing w:line="240" w:lineRule="auto"/>
        <w:ind w:firstLine="709"/>
        <w:jc w:val="thaiDistribute"/>
        <w:rPr>
          <w:rFonts w:ascii="CordiaUPC" w:hAnsi="CordiaUPC" w:cs="CordiaUPC"/>
          <w:sz w:val="32"/>
          <w:szCs w:val="32"/>
          <w:cs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>จังหวัดระยอง</w:t>
      </w:r>
      <w:r w:rsidRPr="00FD4D64">
        <w:rPr>
          <w:rFonts w:ascii="CordiaUPC" w:hAnsi="CordiaUPC" w:cs="CordiaUPC"/>
          <w:b/>
          <w:bCs/>
          <w:sz w:val="32"/>
          <w:szCs w:val="32"/>
          <w:cs/>
          <w:lang w:bidi="th"/>
        </w:rPr>
        <w:t xml:space="preserve"> </w:t>
      </w:r>
      <w:r w:rsidRPr="00FD4D64">
        <w:rPr>
          <w:rFonts w:ascii="CordiaUPC" w:hAnsi="CordiaUPC" w:cs="CordiaUPC"/>
          <w:b/>
          <w:bCs/>
          <w:sz w:val="32"/>
          <w:szCs w:val="32"/>
          <w:lang w:bidi="th"/>
        </w:rPr>
        <w:t>:</w:t>
      </w:r>
      <w:r w:rsidRPr="00FD4D64">
        <w:rPr>
          <w:rFonts w:ascii="CordiaUPC" w:hAnsi="CordiaUPC" w:cs="CordiaUPC"/>
          <w:sz w:val="32"/>
          <w:szCs w:val="32"/>
          <w:lang w:bidi="th"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>ผลการสำรวจโครงการ</w:t>
      </w:r>
      <w:r w:rsidRPr="00FD4D64">
        <w:rPr>
          <w:rFonts w:asciiTheme="minorBidi" w:hAnsiTheme="minorBidi" w:cs="CordiaUPC"/>
          <w:sz w:val="32"/>
          <w:szCs w:val="32"/>
          <w:cs/>
        </w:rPr>
        <w:t xml:space="preserve">ที่อยู่อาศัยในไตรมาส </w:t>
      </w:r>
      <w:r w:rsidRPr="00FD4D64">
        <w:rPr>
          <w:rFonts w:asciiTheme="minorBidi" w:hAnsiTheme="minorBidi" w:cs="Cordia New"/>
          <w:sz w:val="32"/>
          <w:szCs w:val="32"/>
        </w:rPr>
        <w:t>3</w:t>
      </w:r>
      <w:r w:rsidRPr="00FD4D64">
        <w:rPr>
          <w:rFonts w:asciiTheme="minorBidi" w:hAnsiTheme="minorBidi" w:cs="CordiaUPC"/>
          <w:sz w:val="32"/>
          <w:szCs w:val="32"/>
          <w:cs/>
        </w:rPr>
        <w:t xml:space="preserve"> ปี </w:t>
      </w:r>
      <w:r w:rsidRPr="00FD4D64">
        <w:rPr>
          <w:rFonts w:asciiTheme="minorBidi" w:hAnsiTheme="minorBidi" w:cs="Cordia New"/>
          <w:sz w:val="32"/>
          <w:szCs w:val="32"/>
        </w:rPr>
        <w:t>2566</w:t>
      </w:r>
      <w:r w:rsidRPr="00FD4D64">
        <w:rPr>
          <w:rFonts w:asciiTheme="minorBidi" w:hAnsiTheme="minorBidi" w:cs="CordiaUPC"/>
          <w:sz w:val="32"/>
          <w:szCs w:val="32"/>
          <w:cs/>
        </w:rPr>
        <w:t xml:space="preserve"> ของพื้นที่จังหวัดระยอง</w:t>
      </w:r>
    </w:p>
    <w:p w14:paraId="7DFEE638" w14:textId="77777777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 xml:space="preserve">ที่อยู่อาศัยรวมที่เสนอขาย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มีจำนวน </w:t>
      </w:r>
      <w:r w:rsidRPr="00FD4D64">
        <w:rPr>
          <w:rFonts w:ascii="CordiaUPC" w:hAnsi="CordiaUPC" w:cs="CordiaUPC"/>
          <w:sz w:val="32"/>
          <w:szCs w:val="32"/>
        </w:rPr>
        <w:t xml:space="preserve">12,338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ลดลงร้อยละ –</w:t>
      </w:r>
      <w:r w:rsidRPr="00FD4D64">
        <w:rPr>
          <w:rFonts w:ascii="CordiaUPC" w:hAnsi="CordiaUPC" w:cs="CordiaUPC"/>
          <w:sz w:val="32"/>
          <w:szCs w:val="32"/>
        </w:rPr>
        <w:t>13.3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มีมูลค่า </w:t>
      </w:r>
      <w:r w:rsidRPr="00FD4D64">
        <w:rPr>
          <w:rFonts w:ascii="CordiaUPC" w:hAnsi="CordiaUPC" w:cs="CordiaUPC"/>
          <w:sz w:val="32"/>
          <w:szCs w:val="32"/>
        </w:rPr>
        <w:t xml:space="preserve">34,896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โดยแบ่งเป็นโครงการอาคารชุด </w:t>
      </w:r>
      <w:r w:rsidRPr="00FD4D64">
        <w:rPr>
          <w:rFonts w:ascii="CordiaUPC" w:hAnsi="CordiaUPC" w:cs="CordiaUPC"/>
          <w:sz w:val="32"/>
          <w:szCs w:val="32"/>
        </w:rPr>
        <w:t xml:space="preserve">957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ลดลงร้อยละ -</w:t>
      </w:r>
      <w:r w:rsidRPr="00FD4D64">
        <w:rPr>
          <w:rFonts w:ascii="CordiaUPC" w:hAnsi="CordiaUPC" w:cs="CordiaUPC"/>
          <w:sz w:val="32"/>
          <w:szCs w:val="32"/>
        </w:rPr>
        <w:t>11.</w:t>
      </w:r>
      <w:r w:rsidRPr="00FD4D64">
        <w:rPr>
          <w:rFonts w:ascii="CordiaUPC" w:hAnsi="CordiaUPC" w:cs="CordiaUPC" w:hint="cs"/>
          <w:sz w:val="32"/>
          <w:szCs w:val="32"/>
        </w:rPr>
        <w:t>8</w:t>
      </w:r>
      <w:r w:rsidRPr="00FD4D64">
        <w:rPr>
          <w:rFonts w:ascii="CordiaUPC" w:hAnsi="CordiaUPC" w:cs="CordiaUPC"/>
          <w:sz w:val="32"/>
          <w:szCs w:val="32"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3,744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และโครงการบ้านจัดสรร </w:t>
      </w:r>
      <w:r w:rsidRPr="00FD4D64">
        <w:rPr>
          <w:rFonts w:ascii="CordiaUPC" w:hAnsi="CordiaUPC" w:cs="CordiaUPC"/>
          <w:sz w:val="32"/>
          <w:szCs w:val="32"/>
        </w:rPr>
        <w:t xml:space="preserve">11,381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ลดลงร้อยละ -</w:t>
      </w:r>
      <w:r w:rsidRPr="00FD4D64">
        <w:rPr>
          <w:rFonts w:ascii="CordiaUPC" w:hAnsi="CordiaUPC" w:cs="CordiaUPC"/>
          <w:sz w:val="32"/>
          <w:szCs w:val="32"/>
        </w:rPr>
        <w:t>13.4</w:t>
      </w:r>
      <w:r w:rsidRPr="00FD4D64">
        <w:rPr>
          <w:rFonts w:ascii="CordiaUPC" w:hAnsi="CordiaUPC" w:cs="CordiaUPC"/>
          <w:sz w:val="32"/>
          <w:szCs w:val="32"/>
          <w:cs/>
        </w:rPr>
        <w:t xml:space="preserve">  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31,152 </w:t>
      </w:r>
      <w:r w:rsidRPr="00FD4D64">
        <w:rPr>
          <w:rFonts w:ascii="CordiaUPC" w:hAnsi="CordiaUPC" w:cs="CordiaUPC"/>
          <w:sz w:val="32"/>
          <w:szCs w:val="32"/>
          <w:cs/>
        </w:rPr>
        <w:t>ล้านบาท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</w:p>
    <w:p w14:paraId="36D300B5" w14:textId="77777777" w:rsidR="00C146B7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>ที่อยู่อาศัยรวมที่เปิดขายใหม่</w:t>
      </w:r>
      <w:r w:rsidRPr="00FD4D64">
        <w:rPr>
          <w:rFonts w:ascii="CordiaUPC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pacing w:val="-3"/>
          <w:sz w:val="32"/>
          <w:szCs w:val="32"/>
          <w:cs/>
        </w:rPr>
        <w:t xml:space="preserve">เปิดเป็นบ้านจัดสรรทั้งหมด </w:t>
      </w:r>
      <w:r w:rsidRPr="00FD4D64">
        <w:rPr>
          <w:rFonts w:ascii="CordiaUPC" w:hAnsi="CordiaUPC" w:cs="CordiaUPC"/>
          <w:spacing w:val="-3"/>
          <w:sz w:val="32"/>
          <w:szCs w:val="32"/>
        </w:rPr>
        <w:t>1</w:t>
      </w:r>
      <w:r w:rsidRPr="00FD4D64">
        <w:rPr>
          <w:rFonts w:ascii="CordiaUPC" w:hAnsi="CordiaUPC" w:cs="CordiaUPC" w:hint="cs"/>
          <w:spacing w:val="-3"/>
          <w:sz w:val="32"/>
          <w:szCs w:val="32"/>
        </w:rPr>
        <w:t>,</w:t>
      </w:r>
      <w:r w:rsidRPr="00FD4D64">
        <w:rPr>
          <w:rFonts w:ascii="CordiaUPC" w:hAnsi="CordiaUPC" w:cs="CordiaUPC"/>
          <w:spacing w:val="-3"/>
          <w:sz w:val="32"/>
          <w:szCs w:val="32"/>
        </w:rPr>
        <w:t xml:space="preserve">039 </w:t>
      </w:r>
      <w:r w:rsidRPr="00FD4D64">
        <w:rPr>
          <w:rFonts w:ascii="CordiaUPC" w:hAnsi="CordiaUPC" w:cs="CordiaUPC"/>
          <w:spacing w:val="-3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pacing w:val="-3"/>
          <w:sz w:val="32"/>
          <w:szCs w:val="32"/>
        </w:rPr>
        <w:t>61.3</w:t>
      </w:r>
      <w:r w:rsidRPr="00FD4D64">
        <w:rPr>
          <w:rFonts w:ascii="CordiaUPC" w:hAnsi="CordiaUPC" w:cs="CordiaUPC"/>
          <w:spacing w:val="-3"/>
          <w:sz w:val="32"/>
          <w:szCs w:val="32"/>
          <w:cs/>
        </w:rPr>
        <w:t xml:space="preserve"> มูลค่า </w:t>
      </w:r>
      <w:r w:rsidRPr="00FD4D64">
        <w:rPr>
          <w:rFonts w:ascii="CordiaUPC" w:hAnsi="CordiaUPC" w:cs="CordiaUPC"/>
          <w:spacing w:val="-3"/>
          <w:sz w:val="32"/>
          <w:szCs w:val="32"/>
        </w:rPr>
        <w:t xml:space="preserve">2,502 </w:t>
      </w:r>
      <w:r w:rsidRPr="00FD4D64">
        <w:rPr>
          <w:rFonts w:ascii="CordiaUPC" w:hAnsi="CordiaUPC" w:cs="CordiaUPC"/>
          <w:spacing w:val="-3"/>
          <w:sz w:val="32"/>
          <w:szCs w:val="32"/>
          <w:cs/>
        </w:rPr>
        <w:t>ล้านบาท ซึ่งเป็นการเปิดเป็นประเภทบ้านแฝดประมาณ</w:t>
      </w:r>
      <w:r w:rsidRPr="00FD4D64">
        <w:rPr>
          <w:rFonts w:ascii="CordiaUPC" w:eastAsia="Arial Unicode MS" w:hAnsi="CordiaUPC" w:cs="CordiaUPC" w:hint="cs"/>
          <w:spacing w:val="-3"/>
          <w:sz w:val="32"/>
          <w:szCs w:val="32"/>
          <w:cs/>
        </w:rPr>
        <w:t>ร้อยละ</w:t>
      </w:r>
      <w:r w:rsidRPr="00FD4D64">
        <w:rPr>
          <w:rFonts w:ascii="CordiaUPC" w:eastAsia="Arial Unicode MS" w:hAnsi="CordiaUPC" w:cs="CordiaUPC"/>
          <w:spacing w:val="-3"/>
          <w:sz w:val="32"/>
          <w:szCs w:val="32"/>
        </w:rPr>
        <w:t xml:space="preserve"> </w:t>
      </w:r>
      <w:r w:rsidRPr="00FD4D64">
        <w:rPr>
          <w:rFonts w:ascii="CordiaUPC" w:hAnsi="CordiaUPC" w:cs="CordiaUPC"/>
          <w:spacing w:val="-3"/>
          <w:sz w:val="32"/>
          <w:szCs w:val="32"/>
        </w:rPr>
        <w:t xml:space="preserve">44 </w:t>
      </w:r>
      <w:r w:rsidRPr="00FD4D64">
        <w:rPr>
          <w:rFonts w:ascii="CordiaUPC" w:hAnsi="CordiaUPC" w:cs="CordiaUPC"/>
          <w:spacing w:val="-3"/>
          <w:sz w:val="32"/>
          <w:szCs w:val="32"/>
          <w:cs/>
        </w:rPr>
        <w:t>บ้านเดี่ยวและทาวเฮ้า</w:t>
      </w:r>
      <w:proofErr w:type="spellStart"/>
      <w:r w:rsidRPr="00FD4D64">
        <w:rPr>
          <w:rFonts w:ascii="CordiaUPC" w:hAnsi="CordiaUPC" w:cs="CordiaUPC"/>
          <w:spacing w:val="-3"/>
          <w:sz w:val="32"/>
          <w:szCs w:val="32"/>
          <w:cs/>
        </w:rPr>
        <w:t>ส์</w:t>
      </w:r>
      <w:proofErr w:type="spellEnd"/>
      <w:r w:rsidRPr="00FD4D64">
        <w:rPr>
          <w:rFonts w:ascii="CordiaUPC" w:hAnsi="CordiaUPC" w:cs="CordiaUPC"/>
          <w:spacing w:val="-3"/>
          <w:sz w:val="32"/>
          <w:szCs w:val="32"/>
          <w:cs/>
        </w:rPr>
        <w:t xml:space="preserve"> </w:t>
      </w:r>
      <w:r w:rsidRPr="00FD4D64">
        <w:rPr>
          <w:rFonts w:ascii="CordiaUPC" w:hAnsi="CordiaUPC" w:cs="CordiaUPC" w:hint="cs"/>
          <w:spacing w:val="-3"/>
          <w:sz w:val="32"/>
          <w:szCs w:val="32"/>
          <w:cs/>
        </w:rPr>
        <w:t>ประเภท</w:t>
      </w:r>
      <w:r w:rsidRPr="00FD4D64">
        <w:rPr>
          <w:rFonts w:ascii="CordiaUPC" w:hAnsi="CordiaUPC" w:cs="CordiaUPC"/>
          <w:spacing w:val="-3"/>
          <w:sz w:val="32"/>
          <w:szCs w:val="32"/>
          <w:cs/>
        </w:rPr>
        <w:t>ละ</w:t>
      </w:r>
      <w:r w:rsidRPr="00FD4D64">
        <w:rPr>
          <w:rFonts w:ascii="CordiaUPC" w:eastAsia="Arial Unicode MS" w:hAnsi="CordiaUPC" w:cs="CordiaUPC" w:hint="cs"/>
          <w:spacing w:val="-3"/>
          <w:sz w:val="32"/>
          <w:szCs w:val="32"/>
          <w:cs/>
        </w:rPr>
        <w:t>ร้อยละ</w:t>
      </w:r>
      <w:r w:rsidRPr="00FD4D64">
        <w:rPr>
          <w:rFonts w:ascii="CordiaUPC" w:hAnsi="CordiaUPC" w:cs="CordiaUPC"/>
          <w:spacing w:val="-3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pacing w:val="-3"/>
          <w:sz w:val="32"/>
          <w:szCs w:val="32"/>
        </w:rPr>
        <w:t>28</w:t>
      </w:r>
    </w:p>
    <w:p w14:paraId="16CC7439" w14:textId="77777777" w:rsidR="00273A8A" w:rsidRDefault="00273A8A" w:rsidP="00273A8A">
      <w:pPr>
        <w:tabs>
          <w:tab w:val="left" w:pos="1418"/>
        </w:tabs>
        <w:spacing w:after="0" w:line="240" w:lineRule="auto"/>
        <w:jc w:val="thaiDistribute"/>
        <w:rPr>
          <w:rFonts w:ascii="CordiaUPC" w:eastAsia="Arial Unicode MS" w:hAnsi="CordiaUPC" w:cs="CordiaUPC"/>
          <w:sz w:val="32"/>
          <w:szCs w:val="32"/>
        </w:rPr>
      </w:pPr>
    </w:p>
    <w:p w14:paraId="60C3CDBA" w14:textId="77777777" w:rsidR="00273A8A" w:rsidRPr="00273A8A" w:rsidRDefault="00273A8A" w:rsidP="00273A8A">
      <w:pPr>
        <w:tabs>
          <w:tab w:val="left" w:pos="1418"/>
        </w:tabs>
        <w:spacing w:after="0" w:line="240" w:lineRule="auto"/>
        <w:jc w:val="thaiDistribute"/>
        <w:rPr>
          <w:rFonts w:ascii="CordiaUPC" w:eastAsia="Arial Unicode MS" w:hAnsi="CordiaUPC" w:cs="CordiaUPC"/>
          <w:sz w:val="32"/>
          <w:szCs w:val="32"/>
        </w:rPr>
      </w:pPr>
    </w:p>
    <w:p w14:paraId="57CEFE16" w14:textId="77777777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 xml:space="preserve">ที่อยู่อาศัยรวมที่ขายได้ใหม่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มีจำนวน </w:t>
      </w:r>
      <w:r w:rsidRPr="00FD4D64">
        <w:rPr>
          <w:rFonts w:ascii="CordiaUPC" w:hAnsi="CordiaUPC" w:cs="CordiaUPC"/>
          <w:sz w:val="32"/>
          <w:szCs w:val="32"/>
        </w:rPr>
        <w:t xml:space="preserve">1,771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ลดลงร้อยละ –</w:t>
      </w:r>
      <w:r w:rsidRPr="00FD4D64">
        <w:rPr>
          <w:rFonts w:ascii="CordiaUPC" w:hAnsi="CordiaUPC" w:cs="CordiaUPC"/>
          <w:sz w:val="32"/>
          <w:szCs w:val="32"/>
        </w:rPr>
        <w:t>17.8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มูลค่า </w:t>
      </w:r>
      <w:r w:rsidRPr="00FD4D64">
        <w:rPr>
          <w:rFonts w:ascii="CordiaUPC" w:hAnsi="CordiaUPC" w:cs="CordiaUPC"/>
          <w:sz w:val="32"/>
          <w:szCs w:val="32"/>
        </w:rPr>
        <w:t xml:space="preserve">4,978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อัตราการดูดซับ ร้อยละ </w:t>
      </w:r>
      <w:r w:rsidRPr="00FD4D64">
        <w:rPr>
          <w:rFonts w:ascii="CordiaUPC" w:hAnsi="CordiaUPC" w:cs="CordiaUPC"/>
          <w:sz w:val="32"/>
          <w:szCs w:val="32"/>
        </w:rPr>
        <w:t xml:space="preserve">4.8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ต่อเดือน โดยแบ่งเป็นโครงการอาคารชุด </w:t>
      </w:r>
      <w:r w:rsidRPr="00FD4D64">
        <w:rPr>
          <w:rFonts w:ascii="CordiaUPC" w:hAnsi="CordiaUPC" w:cs="CordiaUPC"/>
          <w:sz w:val="32"/>
          <w:szCs w:val="32"/>
        </w:rPr>
        <w:t xml:space="preserve">145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</w:t>
      </w:r>
      <w:r w:rsidRPr="00FD4D64">
        <w:rPr>
          <w:rFonts w:ascii="CordiaUPC" w:hAnsi="CordiaUPC" w:cs="CordiaUPC"/>
          <w:sz w:val="32"/>
          <w:szCs w:val="32"/>
        </w:rPr>
        <w:t xml:space="preserve"> -26</w:t>
      </w:r>
      <w:r w:rsidRPr="00FD4D64">
        <w:rPr>
          <w:rFonts w:ascii="CordiaUPC" w:hAnsi="CordiaUPC" w:cs="CordiaUPC" w:hint="cs"/>
          <w:sz w:val="32"/>
          <w:szCs w:val="32"/>
        </w:rPr>
        <w:t>.</w:t>
      </w:r>
      <w:r w:rsidRPr="00FD4D64">
        <w:rPr>
          <w:rFonts w:ascii="CordiaUPC" w:hAnsi="CordiaUPC" w:cs="CordiaUPC"/>
          <w:sz w:val="32"/>
          <w:szCs w:val="32"/>
        </w:rPr>
        <w:t xml:space="preserve">4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478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อัตราการดูดซับ ร้อยละ </w:t>
      </w:r>
      <w:r w:rsidRPr="00FD4D64">
        <w:rPr>
          <w:rFonts w:ascii="CordiaUPC" w:hAnsi="CordiaUPC" w:cs="CordiaUPC"/>
          <w:sz w:val="32"/>
          <w:szCs w:val="32"/>
        </w:rPr>
        <w:t xml:space="preserve">5.1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ต่อเดือน และโครงการบ้านจัดสรร </w:t>
      </w:r>
      <w:r w:rsidRPr="00FD4D64">
        <w:rPr>
          <w:rFonts w:ascii="CordiaUPC" w:hAnsi="CordiaUPC" w:cs="CordiaUPC"/>
          <w:sz w:val="32"/>
          <w:szCs w:val="32"/>
        </w:rPr>
        <w:t xml:space="preserve">1,626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ลดลงร้อยละ -</w:t>
      </w:r>
      <w:r w:rsidRPr="00FD4D64">
        <w:rPr>
          <w:rFonts w:ascii="CordiaUPC" w:hAnsi="CordiaUPC" w:cs="CordiaUPC"/>
          <w:sz w:val="32"/>
          <w:szCs w:val="32"/>
        </w:rPr>
        <w:t>17.0</w:t>
      </w:r>
      <w:r w:rsidRPr="00FD4D64">
        <w:rPr>
          <w:rFonts w:ascii="CordiaUPC" w:hAnsi="CordiaUPC" w:cs="CordiaUPC"/>
          <w:sz w:val="32"/>
          <w:szCs w:val="32"/>
          <w:cs/>
        </w:rPr>
        <w:t xml:space="preserve">  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4,500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อัตราการดูดซับ ร้อยละ </w:t>
      </w:r>
      <w:r w:rsidRPr="00FD4D64">
        <w:rPr>
          <w:rFonts w:ascii="CordiaUPC" w:hAnsi="CordiaUPC" w:cs="CordiaUPC"/>
          <w:sz w:val="32"/>
          <w:szCs w:val="32"/>
        </w:rPr>
        <w:t xml:space="preserve">4.8 </w:t>
      </w:r>
      <w:r w:rsidRPr="00FD4D64">
        <w:rPr>
          <w:rFonts w:ascii="CordiaUPC" w:hAnsi="CordiaUPC" w:cs="CordiaUPC"/>
          <w:sz w:val="32"/>
          <w:szCs w:val="32"/>
          <w:cs/>
        </w:rPr>
        <w:t>ต่อเดือน</w:t>
      </w:r>
    </w:p>
    <w:p w14:paraId="3AF68622" w14:textId="77777777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 xml:space="preserve">ที่อยู่อาศัยรวมเหลือขาย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มีจำนวน </w:t>
      </w:r>
      <w:r w:rsidRPr="00FD4D64">
        <w:rPr>
          <w:rFonts w:ascii="CordiaUPC" w:hAnsi="CordiaUPC" w:cs="CordiaUPC"/>
          <w:sz w:val="32"/>
          <w:szCs w:val="32"/>
        </w:rPr>
        <w:t xml:space="preserve">10,567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ลดลงร้อยละ</w:t>
      </w:r>
      <w:r w:rsidRPr="00FD4D64">
        <w:rPr>
          <w:rFonts w:ascii="CordiaUPC" w:hAnsi="CordiaUPC" w:cs="CordiaUPC"/>
          <w:sz w:val="32"/>
          <w:szCs w:val="32"/>
        </w:rPr>
        <w:t xml:space="preserve"> -12.5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มูลค่า </w:t>
      </w:r>
      <w:r w:rsidRPr="00FD4D64">
        <w:rPr>
          <w:rFonts w:ascii="CordiaUPC" w:hAnsi="CordiaUPC" w:cs="CordiaUPC"/>
          <w:sz w:val="32"/>
          <w:szCs w:val="32"/>
        </w:rPr>
        <w:t xml:space="preserve">29,918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โดยแบ่งเป็นโครงการอาคารชุด </w:t>
      </w:r>
      <w:r w:rsidRPr="00FD4D64">
        <w:rPr>
          <w:rFonts w:ascii="CordiaUPC" w:hAnsi="CordiaUPC" w:cs="CordiaUPC"/>
          <w:sz w:val="32"/>
          <w:szCs w:val="32"/>
        </w:rPr>
        <w:t xml:space="preserve">812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</w:t>
      </w:r>
      <w:r w:rsidRPr="00FD4D64">
        <w:rPr>
          <w:rFonts w:ascii="CordiaUPC" w:hAnsi="CordiaUPC" w:cs="CordiaUPC" w:hint="cs"/>
          <w:sz w:val="32"/>
          <w:szCs w:val="32"/>
          <w:cs/>
        </w:rPr>
        <w:t xml:space="preserve">ลดลงร้อยละ </w:t>
      </w:r>
      <w:r w:rsidRPr="00FD4D64">
        <w:rPr>
          <w:rFonts w:ascii="CordiaUPC" w:hAnsi="CordiaUPC" w:cs="CordiaUPC"/>
          <w:sz w:val="32"/>
          <w:szCs w:val="32"/>
        </w:rPr>
        <w:t xml:space="preserve">-8.6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3,266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และโครงการบ้านจัดสรร </w:t>
      </w:r>
      <w:r w:rsidRPr="00FD4D64">
        <w:rPr>
          <w:rFonts w:ascii="CordiaUPC" w:hAnsi="CordiaUPC" w:cs="CordiaUPC"/>
          <w:sz w:val="32"/>
          <w:szCs w:val="32"/>
        </w:rPr>
        <w:t xml:space="preserve">9,755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ลดลงร้อยละ </w:t>
      </w:r>
      <w:r w:rsidRPr="00FD4D64">
        <w:rPr>
          <w:rFonts w:ascii="CordiaUPC" w:hAnsi="CordiaUPC" w:cs="CordiaUPC"/>
          <w:sz w:val="32"/>
          <w:szCs w:val="32"/>
        </w:rPr>
        <w:t xml:space="preserve">-12.8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 </w:t>
      </w:r>
      <w:r w:rsidRPr="00FD4D64">
        <w:rPr>
          <w:rFonts w:ascii="CordiaUPC" w:hAnsi="CordiaUPC" w:cs="CordiaUPC"/>
          <w:sz w:val="32"/>
          <w:szCs w:val="32"/>
        </w:rPr>
        <w:t xml:space="preserve">26,652 </w:t>
      </w:r>
      <w:r w:rsidRPr="00FD4D64">
        <w:rPr>
          <w:rFonts w:ascii="CordiaUPC" w:hAnsi="CordiaUPC" w:cs="CordiaUPC"/>
          <w:sz w:val="32"/>
          <w:szCs w:val="32"/>
          <w:cs/>
        </w:rPr>
        <w:t>ล้านบาท</w:t>
      </w:r>
    </w:p>
    <w:p w14:paraId="1E848EA9" w14:textId="77777777" w:rsidR="00C146B7" w:rsidRPr="00436898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436898">
        <w:rPr>
          <w:rFonts w:asciiTheme="minorBidi" w:hAnsiTheme="minorBidi" w:cstheme="minorBidi"/>
          <w:b/>
          <w:bCs/>
          <w:sz w:val="32"/>
          <w:szCs w:val="32"/>
          <w:cs/>
        </w:rPr>
        <w:t>ทำเลอาคารชุดที่ขายได้มาก</w:t>
      </w:r>
      <w:r w:rsidRPr="00436898">
        <w:rPr>
          <w:rFonts w:asciiTheme="minorBidi" w:hAnsiTheme="minorBidi" w:cstheme="minorBidi"/>
          <w:sz w:val="32"/>
          <w:szCs w:val="32"/>
          <w:cs/>
        </w:rPr>
        <w:t xml:space="preserve"> ยังคงอยู่ใน </w:t>
      </w:r>
      <w:r w:rsidRPr="00436898">
        <w:rPr>
          <w:rFonts w:asciiTheme="minorBidi" w:hAnsiTheme="minorBidi" w:cstheme="minorBidi"/>
          <w:sz w:val="32"/>
          <w:szCs w:val="32"/>
        </w:rPr>
        <w:t xml:space="preserve">2 </w:t>
      </w:r>
      <w:r w:rsidRPr="00436898">
        <w:rPr>
          <w:rFonts w:asciiTheme="minorBidi" w:hAnsiTheme="minorBidi" w:cstheme="minorBidi"/>
          <w:sz w:val="32"/>
          <w:szCs w:val="32"/>
          <w:cs/>
        </w:rPr>
        <w:t>ทำเลหลักมาอย่างต่อเนื่อง</w:t>
      </w:r>
    </w:p>
    <w:p w14:paraId="5E61A7BC" w14:textId="77777777" w:rsidR="00C146B7" w:rsidRPr="00436898" w:rsidRDefault="00C146B7" w:rsidP="00C146B7">
      <w:pPr>
        <w:pStyle w:val="a3"/>
        <w:numPr>
          <w:ilvl w:val="0"/>
          <w:numId w:val="26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436898">
        <w:rPr>
          <w:rFonts w:asciiTheme="minorBidi" w:hAnsiTheme="minorBidi" w:cstheme="minorBidi"/>
          <w:sz w:val="32"/>
          <w:szCs w:val="32"/>
          <w:cs/>
        </w:rPr>
        <w:t xml:space="preserve">ทำเลมาบตาพุด ซึ่งมียอดขาย </w:t>
      </w:r>
      <w:r w:rsidRPr="00436898">
        <w:rPr>
          <w:rFonts w:asciiTheme="minorBidi" w:hAnsiTheme="minorBidi" w:cstheme="minorBidi"/>
          <w:sz w:val="32"/>
          <w:szCs w:val="32"/>
        </w:rPr>
        <w:t xml:space="preserve">90 </w:t>
      </w:r>
      <w:r w:rsidRPr="00436898">
        <w:rPr>
          <w:rFonts w:asciiTheme="minorBidi" w:hAnsiTheme="minorBidi" w:cstheme="minorBidi"/>
          <w:sz w:val="32"/>
          <w:szCs w:val="32"/>
          <w:cs/>
        </w:rPr>
        <w:t xml:space="preserve">หน่วย และมีอัตราการดูดซับ </w:t>
      </w:r>
      <w:r w:rsidRPr="00436898">
        <w:rPr>
          <w:rFonts w:asciiTheme="minorBidi" w:eastAsia="Arial Unicode MS" w:hAnsiTheme="minorBidi" w:cstheme="minorBidi"/>
          <w:spacing w:val="-4"/>
          <w:sz w:val="32"/>
          <w:szCs w:val="32"/>
          <w:cs/>
        </w:rPr>
        <w:t>ร้อยละ</w:t>
      </w:r>
      <w:r w:rsidRPr="00436898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436898">
        <w:rPr>
          <w:rFonts w:asciiTheme="minorBidi" w:hAnsiTheme="minorBidi" w:cstheme="minorBidi"/>
          <w:sz w:val="32"/>
          <w:szCs w:val="32"/>
        </w:rPr>
        <w:t>4.3</w:t>
      </w:r>
      <w:r w:rsidRPr="00436898">
        <w:rPr>
          <w:rFonts w:asciiTheme="minorBidi" w:hAnsiTheme="minorBidi" w:cstheme="minorBidi"/>
          <w:sz w:val="32"/>
          <w:szCs w:val="32"/>
          <w:cs/>
        </w:rPr>
        <w:t xml:space="preserve"> ต่อเดือน </w:t>
      </w:r>
    </w:p>
    <w:p w14:paraId="636CB5EE" w14:textId="77777777" w:rsidR="00C146B7" w:rsidRPr="00436898" w:rsidRDefault="00C146B7" w:rsidP="00C146B7">
      <w:pPr>
        <w:pStyle w:val="a3"/>
        <w:numPr>
          <w:ilvl w:val="0"/>
          <w:numId w:val="26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436898">
        <w:rPr>
          <w:rFonts w:asciiTheme="minorBidi" w:hAnsiTheme="minorBidi" w:cstheme="minorBidi"/>
          <w:sz w:val="32"/>
          <w:szCs w:val="32"/>
          <w:cs/>
        </w:rPr>
        <w:t xml:space="preserve">ทำเลเมืองระยอง มียอดขาย </w:t>
      </w:r>
      <w:r w:rsidRPr="00436898">
        <w:rPr>
          <w:rFonts w:asciiTheme="minorBidi" w:hAnsiTheme="minorBidi" w:cstheme="minorBidi"/>
          <w:sz w:val="32"/>
          <w:szCs w:val="32"/>
        </w:rPr>
        <w:t xml:space="preserve">52 </w:t>
      </w:r>
      <w:r w:rsidRPr="00436898">
        <w:rPr>
          <w:rFonts w:asciiTheme="minorBidi" w:hAnsiTheme="minorBidi" w:cstheme="minorBidi"/>
          <w:sz w:val="32"/>
          <w:szCs w:val="32"/>
          <w:cs/>
        </w:rPr>
        <w:t xml:space="preserve">หน่วย และมีอัตราการดูดซับ </w:t>
      </w:r>
      <w:r w:rsidRPr="00436898">
        <w:rPr>
          <w:rFonts w:asciiTheme="minorBidi" w:eastAsia="Arial Unicode MS" w:hAnsiTheme="minorBidi" w:cstheme="minorBidi"/>
          <w:spacing w:val="-4"/>
          <w:sz w:val="32"/>
          <w:szCs w:val="32"/>
          <w:cs/>
        </w:rPr>
        <w:t xml:space="preserve">ร้อยละ </w:t>
      </w:r>
      <w:r w:rsidRPr="00436898">
        <w:rPr>
          <w:rFonts w:asciiTheme="minorBidi" w:hAnsiTheme="minorBidi" w:cstheme="minorBidi"/>
          <w:sz w:val="32"/>
          <w:szCs w:val="32"/>
        </w:rPr>
        <w:t>7.5</w:t>
      </w:r>
      <w:r w:rsidRPr="00436898">
        <w:rPr>
          <w:rFonts w:asciiTheme="minorBidi" w:hAnsiTheme="minorBidi" w:cstheme="minorBidi"/>
          <w:sz w:val="32"/>
          <w:szCs w:val="32"/>
          <w:cs/>
        </w:rPr>
        <w:t xml:space="preserve"> ต่อเดือน</w:t>
      </w:r>
    </w:p>
    <w:p w14:paraId="5C8C551C" w14:textId="77777777" w:rsidR="00C146B7" w:rsidRPr="00436898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43689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ทำเลบ้านจัดสรรที่ขายได้มาก </w:t>
      </w:r>
      <w:r w:rsidRPr="00436898">
        <w:rPr>
          <w:rFonts w:asciiTheme="minorBidi" w:hAnsiTheme="minorBidi" w:cstheme="minorBidi"/>
          <w:sz w:val="32"/>
          <w:szCs w:val="32"/>
          <w:cs/>
        </w:rPr>
        <w:t xml:space="preserve">ยังคงอยู่ใน </w:t>
      </w:r>
      <w:r w:rsidRPr="00436898">
        <w:rPr>
          <w:rFonts w:asciiTheme="minorBidi" w:hAnsiTheme="minorBidi" w:cstheme="minorBidi"/>
          <w:sz w:val="32"/>
          <w:szCs w:val="32"/>
        </w:rPr>
        <w:t xml:space="preserve">3 </w:t>
      </w:r>
      <w:r w:rsidRPr="00436898">
        <w:rPr>
          <w:rFonts w:asciiTheme="minorBidi" w:hAnsiTheme="minorBidi" w:cstheme="minorBidi"/>
          <w:sz w:val="32"/>
          <w:szCs w:val="32"/>
          <w:cs/>
        </w:rPr>
        <w:t>ทำเลหลักมาอย่างต่อเนื่อง</w:t>
      </w:r>
    </w:p>
    <w:p w14:paraId="0EA9F15C" w14:textId="77777777" w:rsidR="00C146B7" w:rsidRPr="00FD4D64" w:rsidRDefault="00C146B7" w:rsidP="00C146B7">
      <w:pPr>
        <w:pStyle w:val="a3"/>
        <w:numPr>
          <w:ilvl w:val="0"/>
          <w:numId w:val="22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>ทำเลนิคม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>ฯ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อมตะซิตี้-อีส</w:t>
      </w:r>
      <w:proofErr w:type="spellStart"/>
      <w:r w:rsidRPr="00FD4D64">
        <w:rPr>
          <w:rFonts w:ascii="CordiaUPC" w:eastAsia="Arial Unicode MS" w:hAnsi="CordiaUPC" w:cs="CordiaUPC"/>
          <w:sz w:val="32"/>
          <w:szCs w:val="32"/>
          <w:cs/>
        </w:rPr>
        <w:t>เทิร์น</w:t>
      </w:r>
      <w:proofErr w:type="spellEnd"/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ซึ่งมียอดขาย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621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หน่วย และอัตราการดูดซับ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 w:hint="cs"/>
          <w:spacing w:val="-4"/>
          <w:sz w:val="32"/>
          <w:szCs w:val="32"/>
          <w:cs/>
        </w:rPr>
        <w:t>ร้อยละ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/>
          <w:sz w:val="32"/>
          <w:szCs w:val="32"/>
        </w:rPr>
        <w:t>4.6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>ต่อเดือน</w:t>
      </w:r>
    </w:p>
    <w:p w14:paraId="289D1643" w14:textId="77777777" w:rsidR="00C146B7" w:rsidRPr="00FD4D64" w:rsidRDefault="00C146B7" w:rsidP="00C146B7">
      <w:pPr>
        <w:pStyle w:val="a3"/>
        <w:numPr>
          <w:ilvl w:val="0"/>
          <w:numId w:val="22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>ทำเลนิคม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>ฯ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เหมราข ซึ่งมียอดขาย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491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และอัตราการดูดซับ </w:t>
      </w:r>
      <w:r w:rsidRPr="00FD4D64">
        <w:rPr>
          <w:rFonts w:ascii="CordiaUPC" w:eastAsia="Arial Unicode MS" w:hAnsi="CordiaUPC" w:cs="CordiaUPC" w:hint="cs"/>
          <w:spacing w:val="-4"/>
          <w:sz w:val="32"/>
          <w:szCs w:val="32"/>
          <w:cs/>
        </w:rPr>
        <w:t xml:space="preserve">ร้อยละ </w:t>
      </w:r>
      <w:r w:rsidRPr="00FD4D64">
        <w:rPr>
          <w:rFonts w:ascii="CordiaUPC" w:eastAsia="Arial Unicode MS" w:hAnsi="CordiaUPC" w:cs="CordiaUPC"/>
          <w:sz w:val="32"/>
          <w:szCs w:val="32"/>
        </w:rPr>
        <w:t>5.4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>ต่อเดือน</w:t>
      </w:r>
    </w:p>
    <w:p w14:paraId="2D6BD8E4" w14:textId="77777777" w:rsidR="00C146B7" w:rsidRPr="00047AB2" w:rsidRDefault="00C146B7" w:rsidP="00C146B7">
      <w:pPr>
        <w:pStyle w:val="a3"/>
        <w:numPr>
          <w:ilvl w:val="0"/>
          <w:numId w:val="22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ทำเลนิคมฯมาบตาพุด ซึ่งมียอดขาย </w:t>
      </w:r>
      <w:r w:rsidRPr="00047AB2">
        <w:rPr>
          <w:rFonts w:asciiTheme="minorBidi" w:eastAsia="Arial Unicode MS" w:hAnsiTheme="minorBidi" w:cstheme="minorBidi"/>
          <w:sz w:val="32"/>
          <w:szCs w:val="32"/>
        </w:rPr>
        <w:t xml:space="preserve">225 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หน่วย และอัตราการดูดซับ </w:t>
      </w:r>
      <w:r w:rsidRPr="00047AB2">
        <w:rPr>
          <w:rFonts w:asciiTheme="minorBidi" w:eastAsia="Arial Unicode MS" w:hAnsiTheme="minorBidi" w:cstheme="minorBidi"/>
          <w:spacing w:val="-4"/>
          <w:sz w:val="32"/>
          <w:szCs w:val="32"/>
          <w:cs/>
        </w:rPr>
        <w:t xml:space="preserve">ร้อยละ </w:t>
      </w:r>
      <w:r w:rsidRPr="00047AB2">
        <w:rPr>
          <w:rFonts w:asciiTheme="minorBidi" w:eastAsia="Arial Unicode MS" w:hAnsiTheme="minorBidi" w:cstheme="minorBidi"/>
          <w:sz w:val="32"/>
          <w:szCs w:val="32"/>
        </w:rPr>
        <w:t>3.6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 </w:t>
      </w:r>
      <w:r w:rsidRPr="00047AB2">
        <w:rPr>
          <w:rFonts w:asciiTheme="minorBidi" w:hAnsiTheme="minorBidi" w:cstheme="minorBidi"/>
          <w:sz w:val="32"/>
          <w:szCs w:val="32"/>
          <w:cs/>
        </w:rPr>
        <w:t>ต่อเดือน</w:t>
      </w:r>
    </w:p>
    <w:p w14:paraId="1D6C606C" w14:textId="77777777" w:rsidR="00C146B7" w:rsidRPr="00047AB2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047AB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ทำเลอาคารชุดที่ต้องมีความระมัดระวังในการลงทุน เพราะมีหน่วยเหลือขายมาก คือ 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ทำเลนิคมฯมาบตาพุด ซึ่งหน่วยเหลือขาย </w:t>
      </w:r>
      <w:r w:rsidRPr="00047AB2">
        <w:rPr>
          <w:rFonts w:asciiTheme="minorBidi" w:eastAsia="Arial Unicode MS" w:hAnsiTheme="minorBidi" w:cstheme="minorBidi"/>
          <w:sz w:val="32"/>
          <w:szCs w:val="32"/>
        </w:rPr>
        <w:t xml:space="preserve">605 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047AB2">
        <w:rPr>
          <w:rFonts w:asciiTheme="minorBidi" w:eastAsia="Arial Unicode MS" w:hAnsiTheme="minorBidi" w:cstheme="minorBidi"/>
          <w:sz w:val="32"/>
          <w:szCs w:val="32"/>
        </w:rPr>
        <w:t xml:space="preserve">20 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>เดือน</w:t>
      </w:r>
    </w:p>
    <w:p w14:paraId="61BBCE8C" w14:textId="77777777" w:rsidR="00C146B7" w:rsidRPr="00047AB2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047AB2">
        <w:rPr>
          <w:rFonts w:asciiTheme="minorBidi" w:hAnsiTheme="minorBidi" w:cstheme="minorBidi"/>
          <w:b/>
          <w:bCs/>
          <w:sz w:val="32"/>
          <w:szCs w:val="32"/>
          <w:cs/>
        </w:rPr>
        <w:t>ทำเลบ้านจัดสรรที่ต้องมีความระมัดระวังในการลงทุน เพราะมีหน่วยเหลือขายมาก คือ</w:t>
      </w:r>
    </w:p>
    <w:p w14:paraId="7CEFBD5A" w14:textId="77777777" w:rsidR="00C146B7" w:rsidRPr="00047AB2" w:rsidRDefault="00C146B7" w:rsidP="00C146B7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>ทำเลนิคมฯอมตะซิตี้-อีส</w:t>
      </w:r>
      <w:proofErr w:type="spellStart"/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>เทิร์น</w:t>
      </w:r>
      <w:proofErr w:type="spellEnd"/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 ซึ่งมีหน่วยเหลือขาย </w:t>
      </w:r>
      <w:r w:rsidRPr="00047AB2">
        <w:rPr>
          <w:rFonts w:asciiTheme="minorBidi" w:eastAsia="Arial Unicode MS" w:hAnsiTheme="minorBidi" w:cstheme="minorBidi"/>
          <w:sz w:val="32"/>
          <w:szCs w:val="32"/>
        </w:rPr>
        <w:t xml:space="preserve">3,904 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047AB2">
        <w:rPr>
          <w:rFonts w:asciiTheme="minorBidi" w:eastAsia="Arial Unicode MS" w:hAnsiTheme="minorBidi" w:cstheme="minorBidi"/>
          <w:sz w:val="32"/>
          <w:szCs w:val="32"/>
        </w:rPr>
        <w:t xml:space="preserve">19 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>เดือน</w:t>
      </w:r>
    </w:p>
    <w:p w14:paraId="14402680" w14:textId="77777777" w:rsidR="00C146B7" w:rsidRPr="00047AB2" w:rsidRDefault="00C146B7" w:rsidP="00C146B7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ทำเลนิคมฯเหมราข ซึ่งมีหน่วยเหลือขาย </w:t>
      </w:r>
      <w:r w:rsidRPr="00047AB2">
        <w:rPr>
          <w:rFonts w:asciiTheme="minorBidi" w:eastAsia="Arial Unicode MS" w:hAnsiTheme="minorBidi" w:cstheme="minorBidi"/>
          <w:sz w:val="32"/>
          <w:szCs w:val="32"/>
        </w:rPr>
        <w:t xml:space="preserve">2,559 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047AB2">
        <w:rPr>
          <w:rFonts w:asciiTheme="minorBidi" w:eastAsia="Arial Unicode MS" w:hAnsiTheme="minorBidi" w:cstheme="minorBidi"/>
          <w:sz w:val="32"/>
          <w:szCs w:val="32"/>
        </w:rPr>
        <w:t xml:space="preserve">14 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>เดือน</w:t>
      </w:r>
    </w:p>
    <w:p w14:paraId="4EFD4B75" w14:textId="6D4FE5E9" w:rsidR="00C146B7" w:rsidRPr="00BA1567" w:rsidRDefault="00C146B7" w:rsidP="00BA1567">
      <w:pPr>
        <w:pStyle w:val="a3"/>
        <w:numPr>
          <w:ilvl w:val="0"/>
          <w:numId w:val="24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Theme="minorBidi" w:eastAsia="Arial Unicode MS" w:hAnsiTheme="minorBidi" w:cstheme="minorBidi" w:hint="cs"/>
          <w:sz w:val="32"/>
          <w:szCs w:val="32"/>
        </w:rPr>
      </w:pP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ทำเลนิคมฯมาบตาพุด ซึ่งมีหน่วยเหลือขาย </w:t>
      </w:r>
      <w:r w:rsidRPr="00047AB2">
        <w:rPr>
          <w:rFonts w:asciiTheme="minorBidi" w:eastAsia="Arial Unicode MS" w:hAnsiTheme="minorBidi" w:cstheme="minorBidi"/>
          <w:sz w:val="32"/>
          <w:szCs w:val="32"/>
        </w:rPr>
        <w:t xml:space="preserve">1,857 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047AB2">
        <w:rPr>
          <w:rFonts w:asciiTheme="minorBidi" w:eastAsia="Arial Unicode MS" w:hAnsiTheme="minorBidi" w:cstheme="minorBidi"/>
          <w:sz w:val="32"/>
          <w:szCs w:val="32"/>
        </w:rPr>
        <w:t xml:space="preserve">25 </w:t>
      </w:r>
      <w:r w:rsidRPr="00047AB2">
        <w:rPr>
          <w:rFonts w:asciiTheme="minorBidi" w:eastAsia="Arial Unicode MS" w:hAnsiTheme="minorBidi" w:cstheme="minorBidi"/>
          <w:sz w:val="32"/>
          <w:szCs w:val="32"/>
          <w:cs/>
        </w:rPr>
        <w:t>เดือน</w:t>
      </w:r>
    </w:p>
    <w:p w14:paraId="664494C1" w14:textId="77777777" w:rsidR="00C146B7" w:rsidRPr="00FD4D64" w:rsidRDefault="00C146B7" w:rsidP="00C146B7">
      <w:pPr>
        <w:tabs>
          <w:tab w:val="left" w:pos="1418"/>
        </w:tabs>
        <w:spacing w:line="240" w:lineRule="auto"/>
        <w:ind w:firstLine="1134"/>
        <w:jc w:val="thaiDistribute"/>
        <w:rPr>
          <w:rFonts w:asciiTheme="minorBidi" w:hAnsiTheme="minorBidi" w:cs="Cordia New" w:hint="cs"/>
          <w:sz w:val="32"/>
          <w:szCs w:val="32"/>
          <w:cs/>
        </w:rPr>
      </w:pPr>
      <w:r w:rsidRPr="00FD4D64">
        <w:rPr>
          <w:rFonts w:asciiTheme="minorBidi" w:hAnsiTheme="minorBidi" w:cs="Cordia New"/>
          <w:b/>
          <w:bCs/>
          <w:sz w:val="32"/>
          <w:szCs w:val="32"/>
          <w:cs/>
        </w:rPr>
        <w:t xml:space="preserve">ดร. วิชัย วิรัตกพันธ์ 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ให้ความเห็นเพิ่มเติมเกี่ยวกับการพัฒนาอสังหาริมทรัพย์ในจังหวัดระยองว่า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“ตลาดที่อยู่อาศัยของจังหวัดระยองเป็นบ้านจัดสรรเป็นหลัก เห็นได้ว่า ยอดขายใหม่ของบ้านจัดสรรจะมีสัดส่วนมากกว่า </w:t>
      </w:r>
      <w:r w:rsidRPr="00FD4D64">
        <w:rPr>
          <w:rFonts w:asciiTheme="minorBidi" w:hAnsiTheme="minorBidi" w:cs="Cordia New"/>
          <w:sz w:val="32"/>
          <w:szCs w:val="32"/>
        </w:rPr>
        <w:t>90%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 ของยอดขายทั้งหมด และใน</w:t>
      </w:r>
      <w:r w:rsidRPr="00FD4D64">
        <w:rPr>
          <w:rFonts w:asciiTheme="minorBidi" w:hAnsiTheme="minorBidi" w:cs="Cordia New"/>
          <w:sz w:val="32"/>
          <w:szCs w:val="32"/>
        </w:rPr>
        <w:t xml:space="preserve"> 2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ไตรมาสที่ผ่านมาไม่มีการเปิดตัวโครงการอาคารชุดใหม่ ที่ยังมีขายอยู่เป็นโครงการที่เปิดมาก่อนหน้านี้ ตลาดบ้านจัดสรรในช่วงไตรมาส </w:t>
      </w:r>
      <w:r w:rsidRPr="00FD4D64">
        <w:rPr>
          <w:rFonts w:asciiTheme="minorBidi" w:hAnsiTheme="minorBidi" w:cs="Cordia New"/>
          <w:sz w:val="32"/>
          <w:szCs w:val="32"/>
        </w:rPr>
        <w:t xml:space="preserve">1-3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ปี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2566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มีภาวะที่ปรับตัวลงจากปี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2565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พอสมควร แต่ยังโชคดีที่การเปิดตัวโครงการใหม่ยังมีน้อยกว่ายอดขายได้ใหม่ ทำให้ยอดหน่วยเหลือขายสะสมของบ้านจัดสรรลดลง สำหรับตลาดอาคารชุดยังคงไปได้ในระยอง ยอดขายตามธรรมชาติน่าจะอยู่ประมาณ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100-200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หน่วยต่อไตรมาส ดังนั้นหน่วยเหลือขายที่เหลืออยู่ </w:t>
      </w:r>
      <w:r w:rsidRPr="00FD4D64">
        <w:rPr>
          <w:rFonts w:asciiTheme="minorBidi" w:hAnsiTheme="minorBidi" w:cs="Cordia New"/>
          <w:sz w:val="32"/>
          <w:szCs w:val="32"/>
        </w:rPr>
        <w:t xml:space="preserve">812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หน่วย ณ สิ้นไตรมาส </w:t>
      </w:r>
      <w:r w:rsidRPr="00FD4D64">
        <w:rPr>
          <w:rFonts w:asciiTheme="minorBidi" w:hAnsiTheme="minorBidi" w:cs="Cordia New" w:hint="cs"/>
          <w:sz w:val="32"/>
          <w:szCs w:val="32"/>
        </w:rPr>
        <w:t>3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 ปี </w:t>
      </w:r>
      <w:r w:rsidRPr="00FD4D64">
        <w:rPr>
          <w:rFonts w:asciiTheme="minorBidi" w:hAnsiTheme="minorBidi" w:cs="Cordia New" w:hint="cs"/>
          <w:sz w:val="32"/>
          <w:szCs w:val="32"/>
        </w:rPr>
        <w:t>2566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 จึงน่าจะได้รับดูดซับไปได้อย่างต่อเนื่อง</w:t>
      </w:r>
    </w:p>
    <w:p w14:paraId="700B945D" w14:textId="77777777" w:rsidR="00C146B7" w:rsidRPr="00FD4D64" w:rsidRDefault="00C146B7" w:rsidP="00C146B7">
      <w:pPr>
        <w:tabs>
          <w:tab w:val="left" w:pos="1418"/>
        </w:tabs>
        <w:spacing w:line="240" w:lineRule="auto"/>
        <w:ind w:firstLine="1134"/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FD4D64">
        <w:rPr>
          <w:rFonts w:asciiTheme="minorBidi" w:hAnsiTheme="minorBidi" w:cs="Cordia New" w:hint="cs"/>
          <w:sz w:val="32"/>
          <w:szCs w:val="32"/>
        </w:rPr>
        <w:t xml:space="preserve">REIC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ก็มีข้อสังเกตกันว่า โซนเหล่านี้แม้ว่าเป็นทำเลที่มียอดขายที่ดี แต่ก็จะเป็นโซนเดียวกับที่มีเหลือขายมาก เนื่องจากมีการแข่งขันสูง ดังนั้น การเข้าไปพัฒนาในพื้นที่เหล่านี้จึงต้องมีการศึกษาและวางแผนทางการตลาดอย่างดี”</w:t>
      </w:r>
    </w:p>
    <w:p w14:paraId="0747B557" w14:textId="77777777" w:rsidR="00C146B7" w:rsidRPr="00FD4D64" w:rsidRDefault="00C146B7" w:rsidP="00C146B7">
      <w:pPr>
        <w:pStyle w:val="a3"/>
        <w:tabs>
          <w:tab w:val="left" w:pos="1418"/>
        </w:tabs>
        <w:spacing w:line="240" w:lineRule="auto"/>
        <w:ind w:left="0" w:firstLine="1069"/>
        <w:jc w:val="thaiDistribute"/>
        <w:rPr>
          <w:rFonts w:ascii="CordiaUPC" w:eastAsia="Arial Unicode MS" w:hAnsi="CordiaUPC" w:cs="CordiaUPC" w:hint="cs"/>
          <w:sz w:val="32"/>
          <w:szCs w:val="32"/>
          <w:cs/>
        </w:rPr>
      </w:pPr>
    </w:p>
    <w:p w14:paraId="65048054" w14:textId="77777777" w:rsidR="00C146B7" w:rsidRPr="00FD4D64" w:rsidRDefault="00C146B7" w:rsidP="00C146B7">
      <w:pPr>
        <w:tabs>
          <w:tab w:val="left" w:pos="1418"/>
        </w:tabs>
        <w:spacing w:line="240" w:lineRule="auto"/>
        <w:ind w:firstLine="709"/>
        <w:jc w:val="thaiDistribute"/>
        <w:rPr>
          <w:rFonts w:ascii="CordiaUPC" w:hAnsi="CordiaUPC" w:cs="CordiaUPC"/>
          <w:sz w:val="32"/>
          <w:szCs w:val="32"/>
          <w:cs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>จังหวัดฉะเชิงเทรา</w:t>
      </w:r>
      <w:r w:rsidRPr="00FD4D64">
        <w:rPr>
          <w:rFonts w:ascii="CordiaUPC" w:hAnsi="CordiaUPC" w:cs="CordiaUPC"/>
          <w:b/>
          <w:bCs/>
          <w:sz w:val="32"/>
          <w:szCs w:val="32"/>
          <w:cs/>
          <w:lang w:bidi="th"/>
        </w:rPr>
        <w:t xml:space="preserve"> </w:t>
      </w:r>
      <w:r w:rsidRPr="00FD4D64">
        <w:rPr>
          <w:rFonts w:ascii="CordiaUPC" w:hAnsi="CordiaUPC" w:cs="CordiaUPC"/>
          <w:b/>
          <w:bCs/>
          <w:sz w:val="32"/>
          <w:szCs w:val="32"/>
          <w:lang w:bidi="th"/>
        </w:rPr>
        <w:t>:</w:t>
      </w:r>
      <w:r w:rsidRPr="00FD4D64">
        <w:rPr>
          <w:rFonts w:ascii="CordiaUPC" w:hAnsi="CordiaUPC" w:cs="CordiaUPC"/>
          <w:sz w:val="32"/>
          <w:szCs w:val="32"/>
          <w:lang w:bidi="th"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>ผลการสำรวจโครงการ</w:t>
      </w:r>
      <w:r w:rsidRPr="00FD4D64">
        <w:rPr>
          <w:rFonts w:asciiTheme="minorBidi" w:hAnsiTheme="minorBidi" w:cs="CordiaUPC"/>
          <w:sz w:val="32"/>
          <w:szCs w:val="32"/>
          <w:cs/>
        </w:rPr>
        <w:t xml:space="preserve">ที่อยู่อาศัยในไตรมาส </w:t>
      </w:r>
      <w:r w:rsidRPr="00FD4D64">
        <w:rPr>
          <w:rFonts w:asciiTheme="minorBidi" w:hAnsiTheme="minorBidi" w:cs="Cordia New"/>
          <w:sz w:val="32"/>
          <w:szCs w:val="32"/>
        </w:rPr>
        <w:t>3</w:t>
      </w:r>
      <w:r w:rsidRPr="00FD4D64">
        <w:rPr>
          <w:rFonts w:asciiTheme="minorBidi" w:hAnsiTheme="minorBidi" w:cs="CordiaUPC"/>
          <w:sz w:val="32"/>
          <w:szCs w:val="32"/>
          <w:cs/>
        </w:rPr>
        <w:t xml:space="preserve"> ปี </w:t>
      </w:r>
      <w:r w:rsidRPr="00FD4D64">
        <w:rPr>
          <w:rFonts w:asciiTheme="minorBidi" w:hAnsiTheme="minorBidi" w:cs="Cordia New"/>
          <w:sz w:val="32"/>
          <w:szCs w:val="32"/>
        </w:rPr>
        <w:t>2566</w:t>
      </w:r>
      <w:r w:rsidRPr="00FD4D64">
        <w:rPr>
          <w:rFonts w:asciiTheme="minorBidi" w:hAnsiTheme="minorBidi" w:cs="CordiaUPC"/>
          <w:sz w:val="32"/>
          <w:szCs w:val="32"/>
          <w:cs/>
        </w:rPr>
        <w:t xml:space="preserve"> ของพื้นที่จังหวัด</w:t>
      </w:r>
      <w:r w:rsidRPr="00FD4D64">
        <w:rPr>
          <w:rFonts w:asciiTheme="minorBidi" w:hAnsiTheme="minorBidi" w:cs="CordiaUPC" w:hint="cs"/>
          <w:sz w:val="32"/>
          <w:szCs w:val="32"/>
          <w:cs/>
        </w:rPr>
        <w:t>ฉะเชิงเทรา</w:t>
      </w:r>
    </w:p>
    <w:p w14:paraId="78BBF96B" w14:textId="64B779CD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>ที่อยู่อาศัยรวมที่เสนอขาย</w:t>
      </w:r>
      <w:r w:rsidR="00E712F8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มีจำนวน </w:t>
      </w:r>
      <w:r w:rsidRPr="00FD4D64">
        <w:rPr>
          <w:rFonts w:ascii="CordiaUPC" w:hAnsi="CordiaUPC" w:cs="CordiaUPC"/>
          <w:sz w:val="32"/>
          <w:szCs w:val="32"/>
        </w:rPr>
        <w:t xml:space="preserve">7,456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>15.8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มูลค่า </w:t>
      </w:r>
      <w:r w:rsidRPr="00FD4D64">
        <w:rPr>
          <w:rFonts w:ascii="CordiaUPC" w:hAnsi="CordiaUPC" w:cs="CordiaUPC"/>
          <w:sz w:val="32"/>
          <w:szCs w:val="32"/>
        </w:rPr>
        <w:t xml:space="preserve">20,281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โดยแบ่งเป็นโครงการอาคารชุด </w:t>
      </w:r>
      <w:r w:rsidRPr="00FD4D64">
        <w:rPr>
          <w:rFonts w:ascii="CordiaUPC" w:hAnsi="CordiaUPC" w:cs="CordiaUPC"/>
          <w:sz w:val="32"/>
          <w:szCs w:val="32"/>
        </w:rPr>
        <w:t xml:space="preserve">1,658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 xml:space="preserve">1,367.3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ซึ่งเป็นหน่วยที่เหลือขายสะสมมาจาการเปิดตัวโครงการอาคารชุดใหม่ในช่วงไตรมาส </w:t>
      </w:r>
      <w:r w:rsidRPr="00FD4D64">
        <w:rPr>
          <w:rFonts w:ascii="CordiaUPC" w:hAnsi="CordiaUPC" w:cs="CordiaUPC"/>
          <w:sz w:val="32"/>
          <w:szCs w:val="32"/>
        </w:rPr>
        <w:t xml:space="preserve">4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ปี </w:t>
      </w:r>
      <w:r w:rsidRPr="00FD4D64">
        <w:rPr>
          <w:rFonts w:ascii="CordiaUPC" w:hAnsi="CordiaUPC" w:cs="CordiaUPC"/>
          <w:sz w:val="32"/>
          <w:szCs w:val="32"/>
        </w:rPr>
        <w:t xml:space="preserve">2565 </w:t>
      </w:r>
      <w:r w:rsidRPr="00FD4D64">
        <w:rPr>
          <w:rFonts w:ascii="CordiaUPC" w:hAnsi="CordiaUPC" w:cs="CordiaUPC"/>
          <w:sz w:val="32"/>
          <w:szCs w:val="32"/>
          <w:cs/>
        </w:rPr>
        <w:t xml:space="preserve">และไตรมาส </w:t>
      </w:r>
      <w:r w:rsidRPr="00FD4D64">
        <w:rPr>
          <w:rFonts w:ascii="CordiaUPC" w:hAnsi="CordiaUPC" w:cs="CordiaUPC"/>
          <w:sz w:val="32"/>
          <w:szCs w:val="32"/>
        </w:rPr>
        <w:t xml:space="preserve">1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ปี </w:t>
      </w:r>
      <w:r w:rsidRPr="00FD4D64">
        <w:rPr>
          <w:rFonts w:ascii="CordiaUPC" w:hAnsi="CordiaUPC" w:cs="CordiaUPC"/>
          <w:sz w:val="32"/>
          <w:szCs w:val="32"/>
        </w:rPr>
        <w:t xml:space="preserve">2566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2,060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และโครงการบ้านจัดสรร </w:t>
      </w:r>
      <w:r w:rsidRPr="00FD4D64">
        <w:rPr>
          <w:rFonts w:ascii="CordiaUPC" w:hAnsi="CordiaUPC" w:cs="CordiaUPC"/>
          <w:sz w:val="32"/>
          <w:szCs w:val="32"/>
        </w:rPr>
        <w:t xml:space="preserve">5,798 </w:t>
      </w:r>
      <w:r w:rsidRPr="00FD4D64">
        <w:rPr>
          <w:rFonts w:ascii="CordiaUPC" w:hAnsi="CordiaUPC" w:cs="CordiaUPC"/>
          <w:sz w:val="32"/>
          <w:szCs w:val="32"/>
          <w:cs/>
        </w:rPr>
        <w:t>หน่วย ลดลงร้อยละ -</w:t>
      </w:r>
      <w:r w:rsidRPr="00FD4D64">
        <w:rPr>
          <w:rFonts w:ascii="CordiaUPC" w:hAnsi="CordiaUPC" w:cs="CordiaUPC"/>
          <w:sz w:val="32"/>
          <w:szCs w:val="32"/>
        </w:rPr>
        <w:t>8.3</w:t>
      </w:r>
      <w:r w:rsidRPr="00FD4D64">
        <w:rPr>
          <w:rFonts w:ascii="CordiaUPC" w:hAnsi="CordiaUPC" w:cs="CordiaUPC"/>
          <w:sz w:val="32"/>
          <w:szCs w:val="32"/>
          <w:cs/>
        </w:rPr>
        <w:t xml:space="preserve">  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18,221 </w:t>
      </w:r>
      <w:r w:rsidRPr="00FD4D64">
        <w:rPr>
          <w:rFonts w:ascii="CordiaUPC" w:hAnsi="CordiaUPC" w:cs="CordiaUPC"/>
          <w:sz w:val="32"/>
          <w:szCs w:val="32"/>
          <w:cs/>
        </w:rPr>
        <w:t>ล้านบาท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</w:p>
    <w:p w14:paraId="5E5C7515" w14:textId="77777777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>ที่อยู่อาศัยรวมที่เปิดขายใหม่</w:t>
      </w:r>
      <w:r w:rsidRPr="00FD4D64">
        <w:rPr>
          <w:rFonts w:ascii="CordiaUPC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pacing w:val="-2"/>
          <w:sz w:val="32"/>
          <w:szCs w:val="32"/>
          <w:cs/>
        </w:rPr>
        <w:t xml:space="preserve">เป็นการเปิดตัวบ้านจัดสรรมีจำนวน </w:t>
      </w:r>
      <w:r w:rsidRPr="00FD4D64">
        <w:rPr>
          <w:rFonts w:ascii="CordiaUPC" w:hAnsi="CordiaUPC" w:cs="CordiaUPC"/>
          <w:spacing w:val="-2"/>
          <w:sz w:val="32"/>
          <w:szCs w:val="32"/>
        </w:rPr>
        <w:t xml:space="preserve">1,010 </w:t>
      </w:r>
      <w:r w:rsidRPr="00FD4D64">
        <w:rPr>
          <w:rFonts w:ascii="CordiaUPC" w:hAnsi="CordiaUPC" w:cs="CordiaUPC"/>
          <w:spacing w:val="-2"/>
          <w:sz w:val="32"/>
          <w:szCs w:val="32"/>
          <w:cs/>
        </w:rPr>
        <w:t xml:space="preserve">หน่วย </w:t>
      </w:r>
      <w:r w:rsidRPr="00FD4D64">
        <w:rPr>
          <w:rFonts w:ascii="CordiaUPC" w:hAnsi="CordiaUPC" w:cs="CordiaUPC" w:hint="cs"/>
          <w:spacing w:val="-2"/>
          <w:sz w:val="32"/>
          <w:szCs w:val="32"/>
          <w:cs/>
        </w:rPr>
        <w:t>ลดลง</w:t>
      </w:r>
      <w:r w:rsidRPr="00FD4D64">
        <w:rPr>
          <w:rFonts w:ascii="CordiaUPC" w:hAnsi="CordiaUPC" w:cs="CordiaUPC"/>
          <w:spacing w:val="-2"/>
          <w:sz w:val="32"/>
          <w:szCs w:val="32"/>
          <w:cs/>
        </w:rPr>
        <w:t xml:space="preserve">ร้อยละ </w:t>
      </w:r>
      <w:r w:rsidRPr="00FD4D64">
        <w:rPr>
          <w:rFonts w:ascii="CordiaUPC" w:hAnsi="CordiaUPC" w:cs="CordiaUPC" w:hint="cs"/>
          <w:spacing w:val="-2"/>
          <w:sz w:val="32"/>
          <w:szCs w:val="32"/>
          <w:cs/>
        </w:rPr>
        <w:t>-</w:t>
      </w:r>
      <w:r w:rsidRPr="00FD4D64">
        <w:rPr>
          <w:rFonts w:ascii="CordiaUPC" w:hAnsi="CordiaUPC" w:cs="CordiaUPC"/>
          <w:spacing w:val="-2"/>
          <w:sz w:val="32"/>
          <w:szCs w:val="32"/>
        </w:rPr>
        <w:t>14.9</w:t>
      </w:r>
      <w:r w:rsidRPr="00FD4D64">
        <w:rPr>
          <w:rFonts w:ascii="CordiaUPC" w:hAnsi="CordiaUPC" w:cs="CordiaUPC" w:hint="cs"/>
          <w:spacing w:val="-2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pacing w:val="-2"/>
          <w:sz w:val="32"/>
          <w:szCs w:val="32"/>
          <w:cs/>
        </w:rPr>
        <w:t xml:space="preserve">มูลค่า </w:t>
      </w:r>
      <w:r w:rsidRPr="00FD4D64">
        <w:rPr>
          <w:rFonts w:ascii="CordiaUPC" w:hAnsi="CordiaUPC" w:cs="CordiaUPC"/>
          <w:spacing w:val="-2"/>
          <w:sz w:val="32"/>
          <w:szCs w:val="32"/>
        </w:rPr>
        <w:t xml:space="preserve">3,605 </w:t>
      </w:r>
      <w:r w:rsidRPr="00FD4D64">
        <w:rPr>
          <w:rFonts w:ascii="CordiaUPC" w:hAnsi="CordiaUPC" w:cs="CordiaUPC"/>
          <w:spacing w:val="-2"/>
          <w:sz w:val="32"/>
          <w:szCs w:val="32"/>
          <w:cs/>
        </w:rPr>
        <w:t>ล้านบาท ซึ่งส่วนใหญ่เปิดขายเป็นบ้านเดี่ยว</w:t>
      </w:r>
      <w:r w:rsidRPr="00FD4D64">
        <w:rPr>
          <w:rFonts w:ascii="CordiaUPC" w:eastAsia="Arial Unicode MS" w:hAnsi="CordiaUPC" w:cs="CordiaUPC" w:hint="cs"/>
          <w:spacing w:val="-2"/>
          <w:sz w:val="32"/>
          <w:szCs w:val="32"/>
          <w:cs/>
        </w:rPr>
        <w:t>ร้อยละ</w:t>
      </w:r>
      <w:r w:rsidRPr="00FD4D64">
        <w:rPr>
          <w:rFonts w:ascii="CordiaUPC" w:hAnsi="CordiaUPC" w:cs="CordiaUPC"/>
          <w:spacing w:val="-2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pacing w:val="-2"/>
          <w:sz w:val="32"/>
          <w:szCs w:val="32"/>
        </w:rPr>
        <w:t>3</w:t>
      </w:r>
      <w:r w:rsidRPr="00FD4D64">
        <w:rPr>
          <w:rFonts w:ascii="CordiaUPC" w:hAnsi="CordiaUPC" w:cs="CordiaUPC" w:hint="cs"/>
          <w:spacing w:val="-2"/>
          <w:sz w:val="32"/>
          <w:szCs w:val="32"/>
        </w:rPr>
        <w:t>5.6</w:t>
      </w:r>
      <w:r w:rsidRPr="00FD4D64">
        <w:rPr>
          <w:rFonts w:ascii="CordiaUPC" w:hAnsi="CordiaUPC" w:cs="CordiaUPC"/>
          <w:spacing w:val="-2"/>
          <w:sz w:val="32"/>
          <w:szCs w:val="32"/>
        </w:rPr>
        <w:t xml:space="preserve"> </w:t>
      </w:r>
      <w:r w:rsidRPr="00FD4D64">
        <w:rPr>
          <w:rFonts w:ascii="CordiaUPC" w:hAnsi="CordiaUPC" w:cs="CordiaUPC"/>
          <w:spacing w:val="-2"/>
          <w:sz w:val="32"/>
          <w:szCs w:val="32"/>
          <w:cs/>
        </w:rPr>
        <w:t>บ้านแฝด</w:t>
      </w:r>
      <w:r w:rsidRPr="00FD4D64">
        <w:rPr>
          <w:rFonts w:ascii="CordiaUPC" w:eastAsia="Arial Unicode MS" w:hAnsi="CordiaUPC" w:cs="CordiaUPC" w:hint="cs"/>
          <w:spacing w:val="-2"/>
          <w:sz w:val="32"/>
          <w:szCs w:val="32"/>
          <w:cs/>
        </w:rPr>
        <w:t>ร้อยละ</w:t>
      </w:r>
      <w:r w:rsidRPr="00FD4D64">
        <w:rPr>
          <w:rFonts w:ascii="CordiaUPC" w:hAnsi="CordiaUPC" w:cs="CordiaUPC"/>
          <w:spacing w:val="-2"/>
          <w:sz w:val="32"/>
          <w:szCs w:val="32"/>
          <w:cs/>
        </w:rPr>
        <w:t xml:space="preserve"> </w:t>
      </w:r>
      <w:r w:rsidRPr="00FD4D64">
        <w:rPr>
          <w:rFonts w:ascii="CordiaUPC" w:hAnsi="CordiaUPC" w:cs="CordiaUPC" w:hint="cs"/>
          <w:spacing w:val="-2"/>
          <w:sz w:val="32"/>
          <w:szCs w:val="32"/>
        </w:rPr>
        <w:t>46.5</w:t>
      </w:r>
      <w:r w:rsidRPr="00FD4D64">
        <w:rPr>
          <w:rFonts w:ascii="CordiaUPC" w:hAnsi="CordiaUPC" w:cs="CordiaUPC"/>
          <w:spacing w:val="-2"/>
          <w:sz w:val="32"/>
          <w:szCs w:val="32"/>
        </w:rPr>
        <w:t xml:space="preserve"> </w:t>
      </w:r>
      <w:r w:rsidRPr="00FD4D64">
        <w:rPr>
          <w:rFonts w:ascii="CordiaUPC" w:hAnsi="CordiaUPC" w:cs="CordiaUPC"/>
          <w:spacing w:val="-2"/>
          <w:sz w:val="32"/>
          <w:szCs w:val="32"/>
          <w:cs/>
        </w:rPr>
        <w:t>และทาวเฮ้า</w:t>
      </w:r>
      <w:proofErr w:type="spellStart"/>
      <w:r w:rsidRPr="00FD4D64">
        <w:rPr>
          <w:rFonts w:ascii="CordiaUPC" w:hAnsi="CordiaUPC" w:cs="CordiaUPC"/>
          <w:spacing w:val="-2"/>
          <w:sz w:val="32"/>
          <w:szCs w:val="32"/>
          <w:cs/>
        </w:rPr>
        <w:t>ส์</w:t>
      </w:r>
      <w:proofErr w:type="spellEnd"/>
      <w:r w:rsidRPr="00FD4D64">
        <w:rPr>
          <w:rFonts w:ascii="CordiaUPC" w:eastAsia="Arial Unicode MS" w:hAnsi="CordiaUPC" w:cs="CordiaUPC" w:hint="cs"/>
          <w:spacing w:val="-2"/>
          <w:sz w:val="32"/>
          <w:szCs w:val="32"/>
          <w:cs/>
        </w:rPr>
        <w:t>ร้อยละ</w:t>
      </w:r>
      <w:r w:rsidRPr="00FD4D64">
        <w:rPr>
          <w:rFonts w:ascii="CordiaUPC" w:hAnsi="CordiaUPC" w:cs="CordiaUPC"/>
          <w:spacing w:val="-2"/>
          <w:sz w:val="32"/>
          <w:szCs w:val="32"/>
          <w:cs/>
        </w:rPr>
        <w:t xml:space="preserve"> </w:t>
      </w:r>
      <w:r w:rsidRPr="00FD4D64">
        <w:rPr>
          <w:rFonts w:ascii="CordiaUPC" w:hAnsi="CordiaUPC" w:cs="CordiaUPC" w:hint="cs"/>
          <w:spacing w:val="-2"/>
          <w:sz w:val="32"/>
          <w:szCs w:val="32"/>
        </w:rPr>
        <w:t>17.8</w:t>
      </w:r>
    </w:p>
    <w:p w14:paraId="1C04802C" w14:textId="6DC89878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>ที่อยู่อาศัยรวมที่ขายได้ใหม่</w:t>
      </w:r>
      <w:r w:rsidR="00E712F8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มีจำนวน </w:t>
      </w:r>
      <w:r w:rsidRPr="00FD4D64">
        <w:rPr>
          <w:rFonts w:ascii="CordiaUPC" w:hAnsi="CordiaUPC" w:cs="CordiaUPC"/>
          <w:sz w:val="32"/>
          <w:szCs w:val="32"/>
        </w:rPr>
        <w:t xml:space="preserve">1,154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>31.3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มูลค่า </w:t>
      </w:r>
      <w:r w:rsidRPr="00FD4D64">
        <w:rPr>
          <w:rFonts w:ascii="CordiaUPC" w:hAnsi="CordiaUPC" w:cs="CordiaUPC"/>
          <w:sz w:val="32"/>
          <w:szCs w:val="32"/>
        </w:rPr>
        <w:t xml:space="preserve">3,351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อัตราการดูดซับร้อยละ </w:t>
      </w:r>
      <w:r w:rsidRPr="00FD4D64">
        <w:rPr>
          <w:rFonts w:ascii="CordiaUPC" w:hAnsi="CordiaUPC" w:cs="CordiaUPC"/>
          <w:sz w:val="32"/>
          <w:szCs w:val="32"/>
        </w:rPr>
        <w:t xml:space="preserve">5.2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ต่อเดือน โดยแบ่งเป็นโครงการอาคารชุด </w:t>
      </w:r>
      <w:r w:rsidRPr="00FD4D64">
        <w:rPr>
          <w:rFonts w:ascii="CordiaUPC" w:hAnsi="CordiaUPC" w:cs="CordiaUPC"/>
          <w:sz w:val="32"/>
          <w:szCs w:val="32"/>
        </w:rPr>
        <w:t xml:space="preserve">157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 xml:space="preserve">647.6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208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อัตราการดูดซับร้อยละ </w:t>
      </w:r>
      <w:r w:rsidRPr="00FD4D64">
        <w:rPr>
          <w:rFonts w:ascii="CordiaUPC" w:hAnsi="CordiaUPC" w:cs="CordiaUPC"/>
          <w:sz w:val="32"/>
          <w:szCs w:val="32"/>
        </w:rPr>
        <w:t xml:space="preserve">3.2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ต่อเดือน และโครงการบ้านจัดสรร </w:t>
      </w:r>
      <w:r w:rsidRPr="00FD4D64">
        <w:rPr>
          <w:rFonts w:ascii="CordiaUPC" w:hAnsi="CordiaUPC" w:cs="CordiaUPC"/>
          <w:sz w:val="32"/>
          <w:szCs w:val="32"/>
        </w:rPr>
        <w:t xml:space="preserve">997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>16.2</w:t>
      </w:r>
      <w:r w:rsidRPr="00FD4D64">
        <w:rPr>
          <w:rFonts w:ascii="CordiaUPC" w:hAnsi="CordiaUPC" w:cs="CordiaUPC"/>
          <w:sz w:val="32"/>
          <w:szCs w:val="32"/>
          <w:cs/>
        </w:rPr>
        <w:t xml:space="preserve">  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3,143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อัตราการดูดซับร้อยละ </w:t>
      </w:r>
      <w:r w:rsidRPr="00FD4D64">
        <w:rPr>
          <w:rFonts w:ascii="CordiaUPC" w:hAnsi="CordiaUPC" w:cs="CordiaUPC"/>
          <w:sz w:val="32"/>
          <w:szCs w:val="32"/>
        </w:rPr>
        <w:t xml:space="preserve">5.7 </w:t>
      </w:r>
      <w:r w:rsidRPr="00FD4D64">
        <w:rPr>
          <w:rFonts w:ascii="CordiaUPC" w:hAnsi="CordiaUPC" w:cs="CordiaUPC"/>
          <w:sz w:val="32"/>
          <w:szCs w:val="32"/>
          <w:cs/>
        </w:rPr>
        <w:t>ต่อเดือน</w:t>
      </w:r>
    </w:p>
    <w:p w14:paraId="73B5CDC8" w14:textId="438E1C1E" w:rsidR="00C146B7" w:rsidRPr="00FD4D64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>ที่อยู่อาศัยรวมเหลือขาย</w:t>
      </w:r>
      <w:r w:rsidR="00E712F8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มีจำนวน </w:t>
      </w:r>
      <w:r w:rsidRPr="00FD4D64">
        <w:rPr>
          <w:rFonts w:ascii="CordiaUPC" w:hAnsi="CordiaUPC" w:cs="CordiaUPC"/>
          <w:sz w:val="32"/>
          <w:szCs w:val="32"/>
        </w:rPr>
        <w:t xml:space="preserve">6,302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>13.4</w:t>
      </w:r>
      <w:r w:rsidRPr="00FD4D64">
        <w:rPr>
          <w:rFonts w:ascii="CordiaUPC" w:hAnsi="CordiaUPC" w:cs="CordiaUPC"/>
          <w:sz w:val="32"/>
          <w:szCs w:val="32"/>
          <w:cs/>
        </w:rPr>
        <w:t xml:space="preserve"> มูลค่า </w:t>
      </w:r>
      <w:r w:rsidRPr="00FD4D64">
        <w:rPr>
          <w:rFonts w:ascii="CordiaUPC" w:hAnsi="CordiaUPC" w:cs="CordiaUPC"/>
          <w:sz w:val="32"/>
          <w:szCs w:val="32"/>
        </w:rPr>
        <w:t xml:space="preserve">16,930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โดยแบ่งเป็นโครงการอาคารชุด </w:t>
      </w:r>
      <w:r w:rsidRPr="00FD4D64">
        <w:rPr>
          <w:rFonts w:ascii="CordiaUPC" w:hAnsi="CordiaUPC" w:cs="CordiaUPC"/>
          <w:sz w:val="32"/>
          <w:szCs w:val="32"/>
        </w:rPr>
        <w:t xml:space="preserve">1,501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เพิ่มขึ้นร้อยละ </w:t>
      </w:r>
      <w:r w:rsidRPr="00FD4D64">
        <w:rPr>
          <w:rFonts w:ascii="CordiaUPC" w:hAnsi="CordiaUPC" w:cs="CordiaUPC"/>
          <w:sz w:val="32"/>
          <w:szCs w:val="32"/>
        </w:rPr>
        <w:t xml:space="preserve">1,531.5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1,852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ล้านบาท และโครงการบ้านจัดสรร </w:t>
      </w:r>
      <w:r w:rsidRPr="00FD4D64">
        <w:rPr>
          <w:rFonts w:ascii="CordiaUPC" w:hAnsi="CordiaUPC" w:cs="CordiaUPC"/>
          <w:sz w:val="32"/>
          <w:szCs w:val="32"/>
        </w:rPr>
        <w:t xml:space="preserve">4,801 </w:t>
      </w:r>
      <w:r w:rsidRPr="00FD4D64">
        <w:rPr>
          <w:rFonts w:ascii="CordiaUPC" w:hAnsi="CordiaUPC" w:cs="CordiaUPC"/>
          <w:sz w:val="32"/>
          <w:szCs w:val="32"/>
          <w:cs/>
        </w:rPr>
        <w:t xml:space="preserve">หน่วย ลดลงร้อยละ </w:t>
      </w:r>
      <w:r w:rsidRPr="00FD4D64">
        <w:rPr>
          <w:rFonts w:ascii="CordiaUPC" w:hAnsi="CordiaUPC" w:cs="CordiaUPC"/>
          <w:sz w:val="32"/>
          <w:szCs w:val="32"/>
        </w:rPr>
        <w:t>-12.2</w:t>
      </w:r>
      <w:r w:rsidRPr="00FD4D64">
        <w:rPr>
          <w:rFonts w:ascii="CordiaUPC" w:hAnsi="CordiaUPC" w:cs="CordiaUPC"/>
          <w:sz w:val="32"/>
          <w:szCs w:val="32"/>
          <w:cs/>
        </w:rPr>
        <w:t xml:space="preserve">  มูลค่ารวม </w:t>
      </w:r>
      <w:r w:rsidRPr="00FD4D64">
        <w:rPr>
          <w:rFonts w:ascii="CordiaUPC" w:hAnsi="CordiaUPC" w:cs="CordiaUPC"/>
          <w:sz w:val="32"/>
          <w:szCs w:val="32"/>
        </w:rPr>
        <w:t xml:space="preserve">15,078 </w:t>
      </w:r>
      <w:r w:rsidRPr="00FD4D64">
        <w:rPr>
          <w:rFonts w:ascii="CordiaUPC" w:hAnsi="CordiaUPC" w:cs="CordiaUPC"/>
          <w:sz w:val="32"/>
          <w:szCs w:val="32"/>
          <w:cs/>
        </w:rPr>
        <w:t>ล้านบาท</w:t>
      </w:r>
    </w:p>
    <w:p w14:paraId="20A45B88" w14:textId="199F720E" w:rsidR="00C146B7" w:rsidRPr="00E712F8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E712F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ทำเลอาคารชุดที่ขายได้มาก คือ </w:t>
      </w:r>
      <w:r w:rsidRPr="00E712F8">
        <w:rPr>
          <w:rFonts w:asciiTheme="minorBidi" w:eastAsia="Arial Unicode MS" w:hAnsiTheme="minorBidi" w:cstheme="minorBidi"/>
          <w:sz w:val="32"/>
          <w:szCs w:val="32"/>
          <w:cs/>
        </w:rPr>
        <w:t xml:space="preserve">ทำเลบางปะกง ซึ่งมียอดขาย </w:t>
      </w:r>
      <w:r w:rsidRPr="00E712F8">
        <w:rPr>
          <w:rFonts w:asciiTheme="minorBidi" w:eastAsia="Arial Unicode MS" w:hAnsiTheme="minorBidi" w:cstheme="minorBidi"/>
          <w:sz w:val="32"/>
          <w:szCs w:val="32"/>
        </w:rPr>
        <w:t xml:space="preserve">124 </w:t>
      </w:r>
      <w:r w:rsidRPr="00E712F8">
        <w:rPr>
          <w:rFonts w:asciiTheme="minorBidi" w:eastAsia="Arial Unicode MS" w:hAnsiTheme="minorBidi" w:cstheme="minorBidi"/>
          <w:sz w:val="32"/>
          <w:szCs w:val="32"/>
          <w:cs/>
        </w:rPr>
        <w:t>และอัตราการดูดซับ</w:t>
      </w:r>
      <w:r w:rsidRPr="00E712F8">
        <w:rPr>
          <w:rFonts w:asciiTheme="minorBidi" w:eastAsia="Arial Unicode MS" w:hAnsiTheme="minorBidi" w:cstheme="minorBidi"/>
          <w:spacing w:val="-4"/>
          <w:sz w:val="32"/>
          <w:szCs w:val="32"/>
          <w:cs/>
        </w:rPr>
        <w:t>ร้อยละ</w:t>
      </w:r>
      <w:r w:rsidRPr="00E712F8">
        <w:rPr>
          <w:rFonts w:asciiTheme="minorBidi" w:eastAsia="Arial Unicode MS" w:hAnsiTheme="minorBidi" w:cstheme="minorBidi"/>
          <w:sz w:val="32"/>
          <w:szCs w:val="32"/>
          <w:cs/>
        </w:rPr>
        <w:t xml:space="preserve"> </w:t>
      </w:r>
      <w:r w:rsidRPr="00E712F8">
        <w:rPr>
          <w:rFonts w:asciiTheme="minorBidi" w:eastAsia="Arial Unicode MS" w:hAnsiTheme="minorBidi" w:cstheme="minorBidi"/>
          <w:sz w:val="32"/>
          <w:szCs w:val="32"/>
        </w:rPr>
        <w:t>2.7</w:t>
      </w:r>
      <w:r w:rsidRPr="00E712F8">
        <w:rPr>
          <w:rFonts w:asciiTheme="minorBidi" w:eastAsia="Arial Unicode MS" w:hAnsiTheme="minorBidi" w:cstheme="minorBidi"/>
          <w:sz w:val="32"/>
          <w:szCs w:val="32"/>
          <w:cs/>
        </w:rPr>
        <w:t xml:space="preserve"> </w:t>
      </w:r>
      <w:r w:rsidRPr="00E712F8">
        <w:rPr>
          <w:rFonts w:asciiTheme="minorBidi" w:hAnsiTheme="minorBidi" w:cstheme="minorBidi"/>
          <w:sz w:val="32"/>
          <w:szCs w:val="32"/>
          <w:cs/>
        </w:rPr>
        <w:t>ต่อเดือน แต่ในทำเลนี้เองก็ย</w:t>
      </w:r>
      <w:r w:rsidR="008E6702">
        <w:rPr>
          <w:rFonts w:asciiTheme="minorBidi" w:hAnsiTheme="minorBidi" w:cstheme="minorBidi" w:hint="cs"/>
          <w:sz w:val="32"/>
          <w:szCs w:val="32"/>
          <w:cs/>
        </w:rPr>
        <w:t>ั</w:t>
      </w:r>
      <w:r w:rsidRPr="00E712F8">
        <w:rPr>
          <w:rFonts w:asciiTheme="minorBidi" w:hAnsiTheme="minorBidi" w:cstheme="minorBidi"/>
          <w:sz w:val="32"/>
          <w:szCs w:val="32"/>
          <w:cs/>
        </w:rPr>
        <w:t>งเป็น</w:t>
      </w:r>
      <w:r w:rsidRPr="00E712F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ทำเลอาคารชุดที่ต้องมีความระมัดระวังในการลงทุน ที่มีหน่วยเหลือขายมาก </w:t>
      </w:r>
      <w:r w:rsidRPr="00E712F8">
        <w:rPr>
          <w:rFonts w:asciiTheme="minorBidi" w:hAnsiTheme="minorBidi" w:cstheme="minorBidi"/>
          <w:sz w:val="32"/>
          <w:szCs w:val="32"/>
          <w:cs/>
        </w:rPr>
        <w:t>อีกด้วย เนื่องจากยังมี</w:t>
      </w:r>
      <w:r w:rsidRPr="00E712F8">
        <w:rPr>
          <w:rFonts w:asciiTheme="minorBidi" w:eastAsia="Arial Unicode MS" w:hAnsiTheme="minorBidi" w:cstheme="minorBidi"/>
          <w:sz w:val="32"/>
          <w:szCs w:val="32"/>
          <w:cs/>
        </w:rPr>
        <w:t xml:space="preserve">หน่วยเหลือขาย </w:t>
      </w:r>
      <w:r w:rsidRPr="00E712F8">
        <w:rPr>
          <w:rFonts w:asciiTheme="minorBidi" w:eastAsia="Arial Unicode MS" w:hAnsiTheme="minorBidi" w:cstheme="minorBidi"/>
          <w:sz w:val="32"/>
          <w:szCs w:val="32"/>
        </w:rPr>
        <w:t xml:space="preserve">1,383 </w:t>
      </w:r>
      <w:r w:rsidRPr="00E712F8">
        <w:rPr>
          <w:rFonts w:asciiTheme="minorBidi" w:eastAsia="Arial Unicode MS" w:hAnsiTheme="minorBidi" w:cstheme="minorBidi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E712F8">
        <w:rPr>
          <w:rFonts w:asciiTheme="minorBidi" w:eastAsia="Arial Unicode MS" w:hAnsiTheme="minorBidi" w:cstheme="minorBidi"/>
          <w:sz w:val="32"/>
          <w:szCs w:val="32"/>
        </w:rPr>
        <w:t xml:space="preserve">34 </w:t>
      </w:r>
      <w:r w:rsidRPr="00E712F8">
        <w:rPr>
          <w:rFonts w:asciiTheme="minorBidi" w:eastAsia="Arial Unicode MS" w:hAnsiTheme="minorBidi" w:cstheme="minorBidi"/>
          <w:sz w:val="32"/>
          <w:szCs w:val="32"/>
          <w:cs/>
        </w:rPr>
        <w:t>เดือน</w:t>
      </w:r>
    </w:p>
    <w:p w14:paraId="5C583D35" w14:textId="77777777" w:rsidR="00C146B7" w:rsidRPr="00E712F8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E712F8">
        <w:rPr>
          <w:rFonts w:asciiTheme="minorBidi" w:hAnsiTheme="minorBidi" w:cstheme="minorBidi"/>
          <w:b/>
          <w:bCs/>
          <w:sz w:val="32"/>
          <w:szCs w:val="32"/>
          <w:cs/>
        </w:rPr>
        <w:t>ทำเลบ้านจัดสรรที่ขายได้มาก คือ</w:t>
      </w:r>
    </w:p>
    <w:p w14:paraId="4030FB10" w14:textId="77777777" w:rsidR="00C146B7" w:rsidRPr="00FD4D64" w:rsidRDefault="00C146B7" w:rsidP="00C146B7">
      <w:pPr>
        <w:pStyle w:val="a3"/>
        <w:numPr>
          <w:ilvl w:val="0"/>
          <w:numId w:val="23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ทำเลในเมืองฉะเชิงเทรา ซึ่งมียอดขาย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275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หน่วย และอัตราการดูดซับ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 w:hint="cs"/>
          <w:spacing w:val="-4"/>
          <w:sz w:val="32"/>
          <w:szCs w:val="32"/>
          <w:cs/>
        </w:rPr>
        <w:t>ร้อยละ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/>
          <w:sz w:val="32"/>
          <w:szCs w:val="32"/>
        </w:rPr>
        <w:t>5.4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>ต่อเดือน</w:t>
      </w:r>
    </w:p>
    <w:p w14:paraId="321C625D" w14:textId="77777777" w:rsidR="00C146B7" w:rsidRPr="00FD4D64" w:rsidRDefault="00C146B7" w:rsidP="00C146B7">
      <w:pPr>
        <w:pStyle w:val="a3"/>
        <w:numPr>
          <w:ilvl w:val="0"/>
          <w:numId w:val="23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ทำเลบางปะกง ซึ่งมียอดขาย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274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หน่วย และอัตราการดูดซับ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 w:hint="cs"/>
          <w:spacing w:val="-4"/>
          <w:sz w:val="32"/>
          <w:szCs w:val="32"/>
          <w:cs/>
        </w:rPr>
        <w:t>ร้อยละ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/>
          <w:sz w:val="32"/>
          <w:szCs w:val="32"/>
        </w:rPr>
        <w:t>4.9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>ต่อเดือน</w:t>
      </w:r>
    </w:p>
    <w:p w14:paraId="05F6638E" w14:textId="77777777" w:rsidR="00C146B7" w:rsidRPr="00FD4D64" w:rsidRDefault="00C146B7" w:rsidP="00C146B7">
      <w:pPr>
        <w:pStyle w:val="a3"/>
        <w:numPr>
          <w:ilvl w:val="0"/>
          <w:numId w:val="23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ทำเลบ้านโพธิ์ ซึ่งมียอดขาย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158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และอัตราการดูดซับ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 w:hint="cs"/>
          <w:spacing w:val="-4"/>
          <w:sz w:val="32"/>
          <w:szCs w:val="32"/>
          <w:cs/>
        </w:rPr>
        <w:t>ร้อยละ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/>
          <w:sz w:val="32"/>
          <w:szCs w:val="32"/>
        </w:rPr>
        <w:t>6.2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>ต่อเดือน</w:t>
      </w:r>
    </w:p>
    <w:p w14:paraId="0B65DD87" w14:textId="6E3D6B4A" w:rsidR="00C146B7" w:rsidRPr="008E6702" w:rsidRDefault="00C146B7" w:rsidP="008E6702">
      <w:pPr>
        <w:pStyle w:val="a3"/>
        <w:numPr>
          <w:ilvl w:val="0"/>
          <w:numId w:val="23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 w:hint="cs"/>
          <w:sz w:val="32"/>
          <w:szCs w:val="32"/>
          <w:cs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ทำเลพนมสารคาม ซึ่งมียอดขาย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124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และอัตราการดูดซับ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 w:hint="cs"/>
          <w:spacing w:val="-4"/>
          <w:sz w:val="32"/>
          <w:szCs w:val="32"/>
          <w:cs/>
        </w:rPr>
        <w:t>ร้อยละ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 </w:t>
      </w:r>
      <w:r w:rsidRPr="00FD4D64">
        <w:rPr>
          <w:rFonts w:ascii="CordiaUPC" w:eastAsia="Arial Unicode MS" w:hAnsi="CordiaUPC" w:cs="CordiaUPC"/>
          <w:sz w:val="32"/>
          <w:szCs w:val="32"/>
        </w:rPr>
        <w:t>10.9</w:t>
      </w:r>
      <w:r w:rsidRPr="00FD4D64">
        <w:rPr>
          <w:rFonts w:ascii="CordiaUPC" w:eastAsia="Arial Unicode MS" w:hAnsi="CordiaUPC" w:cs="CordiaUPC" w:hint="cs"/>
          <w:sz w:val="32"/>
          <w:szCs w:val="32"/>
          <w:cs/>
        </w:rPr>
        <w:t xml:space="preserve"> </w:t>
      </w:r>
      <w:r w:rsidRPr="00FD4D64">
        <w:rPr>
          <w:rFonts w:ascii="CordiaUPC" w:hAnsi="CordiaUPC" w:cs="CordiaUPC"/>
          <w:sz w:val="32"/>
          <w:szCs w:val="32"/>
          <w:cs/>
        </w:rPr>
        <w:t>ต่อเดือน</w:t>
      </w:r>
    </w:p>
    <w:p w14:paraId="5DF02D07" w14:textId="77777777" w:rsidR="00C146B7" w:rsidRPr="008E6702" w:rsidRDefault="00C146B7" w:rsidP="00C146B7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69"/>
        <w:jc w:val="thaiDistribute"/>
        <w:rPr>
          <w:rFonts w:asciiTheme="minorBidi" w:eastAsia="Arial Unicode MS" w:hAnsiTheme="minorBidi" w:cstheme="minorBidi"/>
          <w:sz w:val="32"/>
          <w:szCs w:val="32"/>
        </w:rPr>
      </w:pPr>
      <w:r w:rsidRPr="008E6702">
        <w:rPr>
          <w:rFonts w:asciiTheme="minorBidi" w:hAnsiTheme="minorBidi" w:cstheme="minorBidi"/>
          <w:b/>
          <w:bCs/>
          <w:sz w:val="32"/>
          <w:szCs w:val="32"/>
          <w:cs/>
        </w:rPr>
        <w:t>ทำเลบ้านจัดสรรที่ต้องมีความระมัดระวังในการลงทุน ที่มีหน่วยเหลือขายมาก คือ</w:t>
      </w:r>
    </w:p>
    <w:p w14:paraId="61FC4D18" w14:textId="77777777" w:rsidR="00C146B7" w:rsidRPr="00FD4D64" w:rsidRDefault="00C146B7" w:rsidP="00C146B7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ทำเลบางปะกง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1,588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17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27266C9C" w14:textId="77777777" w:rsidR="00C146B7" w:rsidRPr="00FD4D64" w:rsidRDefault="00C146B7" w:rsidP="00C146B7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ทำเลในเมืองฉะเชิงเทรา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1,438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16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08215CD0" w14:textId="77777777" w:rsidR="00C146B7" w:rsidRPr="00FD4D64" w:rsidRDefault="00C146B7" w:rsidP="00C146B7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ทำเลบ้านโพธิ์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692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13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02F25DA0" w14:textId="77777777" w:rsidR="00C146B7" w:rsidRPr="00FD4D64" w:rsidRDefault="00C146B7" w:rsidP="00C146B7">
      <w:pPr>
        <w:pStyle w:val="a3"/>
        <w:numPr>
          <w:ilvl w:val="0"/>
          <w:numId w:val="25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CordiaUPC" w:eastAsia="Arial Unicode MS" w:hAnsi="CordiaUPC" w:cs="CordiaUPC"/>
          <w:sz w:val="32"/>
          <w:szCs w:val="32"/>
        </w:rPr>
      </w:pP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ทำเลแปลงยาว ซึ่งมีหน่วยเหลือขาย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664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 xml:space="preserve">หน่วย และ คาดว่าจะต้องใช้เวลาขายทั้งหมด </w:t>
      </w:r>
      <w:r w:rsidRPr="00FD4D64">
        <w:rPr>
          <w:rFonts w:ascii="CordiaUPC" w:eastAsia="Arial Unicode MS" w:hAnsi="CordiaUPC" w:cs="CordiaUPC"/>
          <w:sz w:val="32"/>
          <w:szCs w:val="32"/>
        </w:rPr>
        <w:t xml:space="preserve">20 </w:t>
      </w:r>
      <w:r w:rsidRPr="00FD4D64">
        <w:rPr>
          <w:rFonts w:ascii="CordiaUPC" w:eastAsia="Arial Unicode MS" w:hAnsi="CordiaUPC" w:cs="CordiaUPC"/>
          <w:sz w:val="32"/>
          <w:szCs w:val="32"/>
          <w:cs/>
        </w:rPr>
        <w:t>เดือน</w:t>
      </w:r>
    </w:p>
    <w:p w14:paraId="26FE703C" w14:textId="77777777" w:rsidR="00C146B7" w:rsidRDefault="00C146B7" w:rsidP="00D94E24">
      <w:pPr>
        <w:tabs>
          <w:tab w:val="left" w:pos="1418"/>
        </w:tabs>
        <w:spacing w:line="240" w:lineRule="auto"/>
        <w:jc w:val="thaiDistribute"/>
        <w:rPr>
          <w:rFonts w:ascii="CordiaUPC" w:eastAsia="Arial Unicode MS" w:hAnsi="CordiaUPC" w:cs="CordiaUPC"/>
          <w:sz w:val="32"/>
          <w:szCs w:val="32"/>
        </w:rPr>
      </w:pPr>
    </w:p>
    <w:p w14:paraId="59FFB1AC" w14:textId="77777777" w:rsidR="00D94E24" w:rsidRDefault="00D94E24" w:rsidP="00D94E24">
      <w:pPr>
        <w:tabs>
          <w:tab w:val="left" w:pos="1418"/>
        </w:tabs>
        <w:spacing w:line="240" w:lineRule="auto"/>
        <w:jc w:val="thaiDistribute"/>
        <w:rPr>
          <w:rFonts w:ascii="CordiaUPC" w:eastAsia="Arial Unicode MS" w:hAnsi="CordiaUPC" w:cs="CordiaUPC"/>
          <w:sz w:val="32"/>
          <w:szCs w:val="32"/>
        </w:rPr>
      </w:pPr>
    </w:p>
    <w:p w14:paraId="34AEDF8A" w14:textId="77777777" w:rsidR="00D94E24" w:rsidRPr="00D94E24" w:rsidRDefault="00D94E24" w:rsidP="00D94E24">
      <w:pPr>
        <w:tabs>
          <w:tab w:val="left" w:pos="1418"/>
        </w:tabs>
        <w:spacing w:line="240" w:lineRule="auto"/>
        <w:jc w:val="thaiDistribute"/>
        <w:rPr>
          <w:rFonts w:ascii="CordiaUPC" w:eastAsia="Arial Unicode MS" w:hAnsi="CordiaUPC" w:cs="CordiaUPC" w:hint="cs"/>
          <w:sz w:val="32"/>
          <w:szCs w:val="32"/>
        </w:rPr>
      </w:pPr>
    </w:p>
    <w:p w14:paraId="0A246E9E" w14:textId="77777777" w:rsidR="00C146B7" w:rsidRPr="00FD4D64" w:rsidRDefault="00C146B7" w:rsidP="00C146B7">
      <w:pPr>
        <w:tabs>
          <w:tab w:val="left" w:pos="1418"/>
        </w:tabs>
        <w:spacing w:line="240" w:lineRule="auto"/>
        <w:ind w:firstLine="993"/>
        <w:jc w:val="thaiDistribute"/>
        <w:rPr>
          <w:rFonts w:ascii="CordiaUPC" w:hAnsi="CordiaUPC" w:cs="CordiaUPC"/>
          <w:sz w:val="32"/>
          <w:szCs w:val="32"/>
        </w:rPr>
      </w:pPr>
      <w:r w:rsidRPr="00FD4D64">
        <w:rPr>
          <w:rFonts w:ascii="CordiaUPC" w:hAnsi="CordiaUPC" w:cs="CordiaUPC"/>
          <w:b/>
          <w:bCs/>
          <w:sz w:val="32"/>
          <w:szCs w:val="32"/>
          <w:cs/>
        </w:rPr>
        <w:t xml:space="preserve">ดร. วิชัย วิรัตกพันธ์ </w:t>
      </w:r>
      <w:r w:rsidRPr="00FD4D64">
        <w:rPr>
          <w:rFonts w:ascii="CordiaUPC" w:hAnsi="CordiaUPC" w:cs="CordiaUPC"/>
          <w:sz w:val="32"/>
          <w:szCs w:val="32"/>
          <w:cs/>
        </w:rPr>
        <w:t>ให้ความเห็นเพิ่มเติมเกี่ยวกับการพัฒนาอสังหาริมทรัพย์ในจังหวัด</w:t>
      </w:r>
      <w:r w:rsidRPr="00FD4D64">
        <w:rPr>
          <w:rFonts w:ascii="CordiaUPC" w:hAnsi="CordiaUPC" w:cs="CordiaUPC" w:hint="cs"/>
          <w:sz w:val="32"/>
          <w:szCs w:val="32"/>
          <w:cs/>
        </w:rPr>
        <w:t>ฉะเชิงเทรา</w:t>
      </w:r>
      <w:r w:rsidRPr="00FD4D64">
        <w:rPr>
          <w:rFonts w:ascii="CordiaUPC" w:hAnsi="CordiaUPC" w:cs="CordiaUPC"/>
          <w:sz w:val="32"/>
          <w:szCs w:val="32"/>
          <w:cs/>
        </w:rPr>
        <w:t>ว่า</w:t>
      </w:r>
      <w:r w:rsidRPr="00FD4D64">
        <w:rPr>
          <w:rFonts w:ascii="CordiaUPC" w:hAnsi="CordiaUPC" w:cs="CordiaUPC" w:hint="cs"/>
          <w:sz w:val="32"/>
          <w:szCs w:val="32"/>
          <w:cs/>
        </w:rPr>
        <w:t xml:space="preserve"> “ตลาดที่อยู่อาศัยในจังหวัดฉะเชิงเทราตลาดบ้านจัดสรรเป็นตลาดหลักเช่นกัน โดยยอดขายประมาณ </w:t>
      </w:r>
      <w:r w:rsidRPr="00FD4D64">
        <w:rPr>
          <w:rFonts w:ascii="CordiaUPC" w:hAnsi="CordiaUPC" w:cs="CordiaUPC"/>
          <w:sz w:val="32"/>
          <w:szCs w:val="32"/>
        </w:rPr>
        <w:t xml:space="preserve">90% </w:t>
      </w:r>
      <w:r w:rsidRPr="00FD4D64">
        <w:rPr>
          <w:rFonts w:ascii="CordiaUPC" w:hAnsi="CordiaUPC" w:cs="CordiaUPC" w:hint="cs"/>
          <w:sz w:val="32"/>
          <w:szCs w:val="32"/>
          <w:cs/>
        </w:rPr>
        <w:t xml:space="preserve">เป็นยอดขายบ้านจัดสรร และแทบจะไม่มีการเปิดตัวโครงการอาคารชุดเลย ในไตรมาส </w:t>
      </w:r>
      <w:r w:rsidRPr="00FD4D64">
        <w:rPr>
          <w:rFonts w:ascii="CordiaUPC" w:hAnsi="CordiaUPC" w:cs="CordiaUPC" w:hint="cs"/>
          <w:sz w:val="32"/>
          <w:szCs w:val="32"/>
        </w:rPr>
        <w:t xml:space="preserve">3 </w:t>
      </w:r>
      <w:r w:rsidRPr="00FD4D64">
        <w:rPr>
          <w:rFonts w:ascii="CordiaUPC" w:hAnsi="CordiaUPC" w:cs="CordiaUPC" w:hint="cs"/>
          <w:sz w:val="32"/>
          <w:szCs w:val="32"/>
          <w:cs/>
        </w:rPr>
        <w:t xml:space="preserve">ปี </w:t>
      </w:r>
      <w:r w:rsidRPr="00FD4D64">
        <w:rPr>
          <w:rFonts w:ascii="CordiaUPC" w:hAnsi="CordiaUPC" w:cs="CordiaUPC" w:hint="cs"/>
          <w:sz w:val="32"/>
          <w:szCs w:val="32"/>
        </w:rPr>
        <w:t xml:space="preserve">2566 </w:t>
      </w:r>
      <w:r w:rsidRPr="00FD4D64">
        <w:rPr>
          <w:rFonts w:ascii="CordiaUPC" w:hAnsi="CordiaUPC" w:cs="CordiaUPC"/>
          <w:sz w:val="32"/>
          <w:szCs w:val="32"/>
        </w:rPr>
        <w:t xml:space="preserve">REIC </w:t>
      </w:r>
      <w:r w:rsidRPr="00FD4D64">
        <w:rPr>
          <w:rFonts w:ascii="CordiaUPC" w:hAnsi="CordiaUPC" w:cs="CordiaUPC" w:hint="cs"/>
          <w:sz w:val="32"/>
          <w:szCs w:val="32"/>
          <w:cs/>
        </w:rPr>
        <w:t>พบว่า มีการเปิดตัวโครงการบ้านเดี่ยว และบ้านแฝด เพิ่มขึ้นมากเมื่อเทียบกับไตรมาสก่อนหน้า โดยเฉพาะบ้านแฝด และมียอดขายบ้านจัดสรรที่ดีขึ้นด้วย ส่วนอาคารชุดอาจจะได้รับความสนใจบ้างในบางพื้นที่ที่ใกล้แหล่งงาน หรือใกล้ย่านพาณิชกรรม แต่ยังต้องรอเวลา</w:t>
      </w:r>
    </w:p>
    <w:p w14:paraId="32B44C16" w14:textId="124BC72E" w:rsidR="00C146B7" w:rsidRPr="00FD4D64" w:rsidRDefault="00C146B7" w:rsidP="00C146B7">
      <w:pPr>
        <w:tabs>
          <w:tab w:val="left" w:pos="1418"/>
        </w:tabs>
        <w:spacing w:line="240" w:lineRule="auto"/>
        <w:ind w:firstLine="993"/>
        <w:jc w:val="thaiDistribute"/>
        <w:rPr>
          <w:rFonts w:ascii="CordiaUPC" w:hAnsi="CordiaUPC" w:cs="CordiaUPC"/>
          <w:sz w:val="32"/>
          <w:szCs w:val="32"/>
          <w:cs/>
        </w:rPr>
      </w:pPr>
      <w:r w:rsidRPr="00FD4D64">
        <w:rPr>
          <w:rFonts w:ascii="CordiaUPC" w:hAnsi="CordiaUPC" w:cs="CordiaUPC"/>
          <w:sz w:val="32"/>
          <w:szCs w:val="32"/>
        </w:rPr>
        <w:t xml:space="preserve">REIC </w:t>
      </w:r>
      <w:r w:rsidRPr="00FD4D64">
        <w:rPr>
          <w:rFonts w:ascii="CordiaUPC" w:hAnsi="CordiaUPC" w:cs="CordiaUPC" w:hint="cs"/>
          <w:sz w:val="32"/>
          <w:szCs w:val="32"/>
          <w:cs/>
        </w:rPr>
        <w:t xml:space="preserve">มีข้อสังเกตว่าการขยายตัวของบ้านจัดสรรในฉะเชิงเทรา น่าจะมีความเชื่อมโยงจากการขยายตัวของโซนพักอาศัยจากเขตกรุงเทพฯ-ปริมณฑล เนื่องจากราคาที่อยู่อาศัยที่ยังมีราคาไม่สูงนัก และการเชื่อมโยงกับรูปธรรมของการลงทุนภาคอุตสาหกรรมในพื้นที่ </w:t>
      </w:r>
      <w:r w:rsidRPr="00FD4D64">
        <w:rPr>
          <w:rFonts w:ascii="CordiaUPC" w:hAnsi="CordiaUPC" w:cs="CordiaUPC"/>
          <w:sz w:val="32"/>
          <w:szCs w:val="32"/>
        </w:rPr>
        <w:t>EEC</w:t>
      </w:r>
      <w:r w:rsidRPr="00FD4D64">
        <w:rPr>
          <w:rFonts w:ascii="CordiaUPC" w:hAnsi="CordiaUPC" w:cs="CordiaUPC" w:hint="cs"/>
          <w:sz w:val="32"/>
          <w:szCs w:val="32"/>
          <w:cs/>
        </w:rPr>
        <w:t xml:space="preserve"> ด้วย เนื่องจากโซนที่ขายดีคือ ย่านใกล้เมืองฉะเชิงเทรา บางปะกง และบ้านโพธิ์”</w:t>
      </w:r>
    </w:p>
    <w:p w14:paraId="49D7B3AB" w14:textId="77777777" w:rsidR="00C146B7" w:rsidRPr="00FD4D64" w:rsidRDefault="00C146B7" w:rsidP="00C146B7">
      <w:pPr>
        <w:spacing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FD4D64">
        <w:rPr>
          <w:rFonts w:asciiTheme="minorBidi" w:hAnsiTheme="minorBidi" w:cs="Cordia New" w:hint="cs"/>
          <w:b/>
          <w:bCs/>
          <w:sz w:val="32"/>
          <w:szCs w:val="32"/>
          <w:cs/>
        </w:rPr>
        <w:t>ดร</w:t>
      </w:r>
      <w:r w:rsidRPr="00FD4D64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FD4D64">
        <w:rPr>
          <w:rFonts w:asciiTheme="minorBidi" w:hAnsiTheme="minorBidi" w:cs="Cordia New" w:hint="cs"/>
          <w:b/>
          <w:bCs/>
          <w:sz w:val="32"/>
          <w:szCs w:val="32"/>
          <w:cs/>
        </w:rPr>
        <w:t>วิชัย</w:t>
      </w:r>
      <w:r w:rsidRPr="00FD4D64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 w:hint="cs"/>
          <w:b/>
          <w:bCs/>
          <w:sz w:val="32"/>
          <w:szCs w:val="32"/>
          <w:cs/>
        </w:rPr>
        <w:t>วิรัตกพันธ์</w:t>
      </w:r>
      <w:r w:rsidRPr="00FD4D64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กล่าวโดยสรุปว่า</w:t>
      </w:r>
      <w:r w:rsidRPr="00FD4D64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“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สำหรับปี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2567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REIC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คาดการณ์ว่าสถานการณ์โดยภาพรวมของ </w:t>
      </w:r>
      <w:r w:rsidRPr="00FD4D64">
        <w:rPr>
          <w:rFonts w:asciiTheme="minorBidi" w:hAnsiTheme="minorBidi" w:cs="Cordia New"/>
          <w:sz w:val="32"/>
          <w:szCs w:val="32"/>
        </w:rPr>
        <w:t xml:space="preserve">EEC 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จังหวัด จะยังคงทรงตัวโดยจะมีที่อยู่อาศัยเปิดขายใหม่เข้ามาในตลาดจำนวนรวมประมาณ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16,073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หน่วย มูลค่า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>47,806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ล้านบาท แบ่งเป็นโครงการบ้านจัดสรร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8,112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หน่วย มูลค่า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29,359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ล้านบาท และโครงการอาคารชุด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7,961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หน่วย มูลค่า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18,447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ล้านบาท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คาดว่าจะมีที่อยู่อาศัยขายได้ไหมจำนวนประมาณ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26,133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83,961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ล้านบาท แบ่งเป็นโครงการบ้านจัดสรร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16,476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51,089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ล้านบาท และโครงการอาคารชุด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9,657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Pr="00FD4D64">
        <w:rPr>
          <w:rFonts w:asciiTheme="minorBidi" w:hAnsiTheme="minorBidi" w:cs="Cordia New" w:hint="cs"/>
          <w:sz w:val="32"/>
          <w:szCs w:val="32"/>
        </w:rPr>
        <w:t xml:space="preserve">32,872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ล้านบาท อัตราการขายภาพรวมเพิ่มขึ้นร้อยละ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12.5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ส่งผล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ในพื้นที่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3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จังหวัด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theme="minorBidi" w:hint="cs"/>
          <w:sz w:val="32"/>
          <w:szCs w:val="32"/>
        </w:rPr>
        <w:t xml:space="preserve">EEC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มีที่อยู่อาศัยคงค้างรอการขายรวมทั้งสิ้นประมาณ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28,124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Pr="00FD4D64">
        <w:rPr>
          <w:rFonts w:asciiTheme="minorBidi" w:hAnsiTheme="minorBidi" w:cs="Cordia New"/>
          <w:sz w:val="32"/>
          <w:szCs w:val="32"/>
        </w:rPr>
        <w:t>94</w:t>
      </w:r>
      <w:r w:rsidRPr="00FD4D64">
        <w:rPr>
          <w:rFonts w:asciiTheme="minorBidi" w:hAnsiTheme="minorBidi" w:cstheme="minorBidi"/>
          <w:sz w:val="32"/>
          <w:szCs w:val="32"/>
          <w:lang w:bidi="th"/>
        </w:rPr>
        <w:t>,</w:t>
      </w:r>
      <w:r w:rsidRPr="00FD4D64">
        <w:rPr>
          <w:rFonts w:asciiTheme="minorBidi" w:hAnsiTheme="minorBidi" w:cs="Cordia New"/>
          <w:sz w:val="32"/>
          <w:szCs w:val="32"/>
        </w:rPr>
        <w:t xml:space="preserve">316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ล้านบาท แบ่งเป็นโครงการบ้านจัดสรร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13,822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หน่วย  มูลค่า </w:t>
      </w:r>
      <w:r w:rsidRPr="00FD4D64">
        <w:rPr>
          <w:rFonts w:asciiTheme="minorBidi" w:hAnsiTheme="minorBidi" w:cs="Cordia New"/>
          <w:sz w:val="32"/>
          <w:szCs w:val="32"/>
        </w:rPr>
        <w:t>42</w:t>
      </w:r>
      <w:r w:rsidRPr="00FD4D64">
        <w:rPr>
          <w:rFonts w:asciiTheme="minorBidi" w:hAnsiTheme="minorBidi" w:cstheme="minorBidi"/>
          <w:sz w:val="32"/>
          <w:szCs w:val="32"/>
          <w:lang w:bidi="th"/>
        </w:rPr>
        <w:t>,</w:t>
      </w:r>
      <w:r w:rsidRPr="00FD4D64">
        <w:rPr>
          <w:rFonts w:asciiTheme="minorBidi" w:hAnsiTheme="minorBidi" w:cs="Cordia New"/>
          <w:sz w:val="32"/>
          <w:szCs w:val="32"/>
        </w:rPr>
        <w:t xml:space="preserve">272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ล้านบาท โครงการอาคารชุด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="Cordia New"/>
          <w:sz w:val="32"/>
          <w:szCs w:val="32"/>
        </w:rPr>
        <w:t xml:space="preserve">14,302 </w:t>
      </w:r>
      <w:r w:rsidRPr="00FD4D64">
        <w:rPr>
          <w:rFonts w:asciiTheme="minorBidi" w:hAnsiTheme="minorBidi" w:cs="Cordia New" w:hint="cs"/>
          <w:sz w:val="32"/>
          <w:szCs w:val="32"/>
          <w:cs/>
        </w:rPr>
        <w:t xml:space="preserve">หน่วย มูลค่า </w:t>
      </w:r>
      <w:r w:rsidRPr="00FD4D64">
        <w:rPr>
          <w:rFonts w:asciiTheme="minorBidi" w:hAnsiTheme="minorBidi" w:cs="Cordia New"/>
          <w:sz w:val="32"/>
          <w:szCs w:val="32"/>
        </w:rPr>
        <w:t>52</w:t>
      </w:r>
      <w:r w:rsidRPr="00FD4D64">
        <w:rPr>
          <w:rFonts w:asciiTheme="minorBidi" w:hAnsiTheme="minorBidi" w:cstheme="minorBidi"/>
          <w:sz w:val="32"/>
          <w:szCs w:val="32"/>
          <w:lang w:bidi="th"/>
        </w:rPr>
        <w:t>,</w:t>
      </w:r>
      <w:r w:rsidRPr="00FD4D64">
        <w:rPr>
          <w:rFonts w:asciiTheme="minorBidi" w:hAnsiTheme="minorBidi" w:cs="Cordia New"/>
          <w:sz w:val="32"/>
          <w:szCs w:val="32"/>
        </w:rPr>
        <w:t xml:space="preserve">044 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ล้านบาท หากเป็นไปตามที่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FD4D64">
        <w:rPr>
          <w:rFonts w:asciiTheme="minorBidi" w:hAnsiTheme="minorBidi" w:cstheme="minorBidi" w:hint="cs"/>
          <w:sz w:val="32"/>
          <w:szCs w:val="32"/>
        </w:rPr>
        <w:t>REIC</w:t>
      </w:r>
      <w:r w:rsidRPr="00FD4D64">
        <w:rPr>
          <w:rFonts w:asciiTheme="minorBidi" w:hAnsiTheme="minorBidi" w:cs="Cordia New" w:hint="cs"/>
          <w:sz w:val="32"/>
          <w:szCs w:val="32"/>
          <w:cs/>
        </w:rPr>
        <w:t>คาดการณ์ไว้สถานการณ์โดยรวมของตลาด</w:t>
      </w:r>
      <w:r w:rsidRPr="00EA299D">
        <w:rPr>
          <w:rFonts w:asciiTheme="minorBidi" w:hAnsiTheme="minorBidi" w:cs="Cordia New" w:hint="cs"/>
          <w:spacing w:val="-6"/>
          <w:sz w:val="32"/>
          <w:szCs w:val="32"/>
          <w:cs/>
        </w:rPr>
        <w:t>กำลังปรับตัวเข้าสู่สภาวะที่ดีขึ้น เนื่องจากสินค้าคงค้างในตลาดลดลงถึงร้อยละ -</w:t>
      </w:r>
      <w:r w:rsidRPr="00EA299D">
        <w:rPr>
          <w:rFonts w:asciiTheme="minorBidi" w:hAnsiTheme="minorBidi" w:cs="Cordia New"/>
          <w:spacing w:val="-6"/>
          <w:sz w:val="32"/>
          <w:szCs w:val="32"/>
          <w:cs/>
        </w:rPr>
        <w:t xml:space="preserve"> </w:t>
      </w:r>
      <w:r w:rsidRPr="00EA299D">
        <w:rPr>
          <w:rFonts w:asciiTheme="minorBidi" w:hAnsiTheme="minorBidi" w:cs="Cordia New"/>
          <w:spacing w:val="-6"/>
          <w:sz w:val="32"/>
          <w:szCs w:val="32"/>
        </w:rPr>
        <w:t xml:space="preserve">26.3 </w:t>
      </w:r>
      <w:r w:rsidRPr="00EA299D">
        <w:rPr>
          <w:rFonts w:asciiTheme="minorBidi" w:hAnsiTheme="minorBidi" w:cs="Cordia New" w:hint="cs"/>
          <w:spacing w:val="-6"/>
          <w:sz w:val="32"/>
          <w:szCs w:val="32"/>
          <w:cs/>
        </w:rPr>
        <w:t>ซึ่งถือว่าเป็นการลดลงที่สุดในรอบ</w:t>
      </w:r>
      <w:r w:rsidRPr="00EA299D">
        <w:rPr>
          <w:rFonts w:asciiTheme="minorBidi" w:hAnsiTheme="minorBidi" w:cs="Cordia New"/>
          <w:spacing w:val="-6"/>
          <w:sz w:val="32"/>
          <w:szCs w:val="32"/>
          <w:cs/>
        </w:rPr>
        <w:t xml:space="preserve"> </w:t>
      </w:r>
      <w:r w:rsidRPr="00EA299D">
        <w:rPr>
          <w:rFonts w:asciiTheme="minorBidi" w:hAnsiTheme="minorBidi" w:cs="Cordia New"/>
          <w:spacing w:val="-6"/>
          <w:sz w:val="32"/>
          <w:szCs w:val="32"/>
        </w:rPr>
        <w:t xml:space="preserve">3 </w:t>
      </w:r>
      <w:r w:rsidRPr="00EA299D">
        <w:rPr>
          <w:rFonts w:asciiTheme="minorBidi" w:hAnsiTheme="minorBidi" w:cs="Cordia New" w:hint="cs"/>
          <w:spacing w:val="-6"/>
          <w:sz w:val="32"/>
          <w:szCs w:val="32"/>
          <w:cs/>
        </w:rPr>
        <w:t>ปี”</w:t>
      </w:r>
      <w:r w:rsidRPr="00FD4D64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7744D0C6" w14:textId="77777777" w:rsidR="00C146B7" w:rsidRPr="00FD4D64" w:rsidRDefault="00C146B7" w:rsidP="00C146B7">
      <w:pPr>
        <w:spacing w:line="240" w:lineRule="auto"/>
        <w:jc w:val="thaiDistribute"/>
        <w:rPr>
          <w:rFonts w:asciiTheme="minorBidi" w:eastAsia="Arial Unicode MS" w:hAnsiTheme="minorBidi" w:cstheme="minorBidi" w:hint="cs"/>
          <w:sz w:val="32"/>
          <w:szCs w:val="32"/>
        </w:rPr>
      </w:pPr>
    </w:p>
    <w:p w14:paraId="260A3670" w14:textId="77777777" w:rsidR="00C146B7" w:rsidRPr="00FD4D64" w:rsidRDefault="00C146B7" w:rsidP="00C146B7">
      <w:pPr>
        <w:spacing w:line="240" w:lineRule="auto"/>
        <w:jc w:val="center"/>
        <w:rPr>
          <w:rFonts w:asciiTheme="minorBidi" w:eastAsia="Arial Unicode MS" w:hAnsiTheme="minorBidi" w:cstheme="minorBidi"/>
          <w:sz w:val="32"/>
          <w:szCs w:val="32"/>
        </w:rPr>
      </w:pPr>
      <w:r w:rsidRPr="00FD4D64">
        <w:rPr>
          <w:rFonts w:asciiTheme="minorBidi" w:eastAsia="Arial Unicode MS" w:hAnsiTheme="minorBidi" w:cstheme="minorBidi"/>
          <w:sz w:val="32"/>
          <w:szCs w:val="32"/>
        </w:rPr>
        <w:t>----------------------------------------------------------------------------------------</w:t>
      </w:r>
    </w:p>
    <w:p w14:paraId="17A76BA9" w14:textId="77777777" w:rsidR="00C146B7" w:rsidRDefault="00C146B7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</w:p>
    <w:p w14:paraId="2BBFC917" w14:textId="77777777" w:rsidR="00C721E8" w:rsidRDefault="00C721E8" w:rsidP="009D7F2B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sectPr w:rsidR="00C721E8" w:rsidSect="00575C21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E142" w14:textId="77777777" w:rsidR="00C42253" w:rsidRDefault="00C42253">
      <w:pPr>
        <w:spacing w:after="0" w:line="240" w:lineRule="auto"/>
      </w:pPr>
      <w:r>
        <w:separator/>
      </w:r>
    </w:p>
  </w:endnote>
  <w:endnote w:type="continuationSeparator" w:id="0">
    <w:p w14:paraId="33965AB3" w14:textId="77777777" w:rsidR="00C42253" w:rsidRDefault="00C4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BF" w14:textId="77777777" w:rsidR="003F2604" w:rsidRPr="00374352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E599" w14:textId="77777777" w:rsidR="00C42253" w:rsidRDefault="00C42253">
      <w:pPr>
        <w:spacing w:after="0" w:line="240" w:lineRule="auto"/>
      </w:pPr>
      <w:r>
        <w:separator/>
      </w:r>
    </w:p>
  </w:footnote>
  <w:footnote w:type="continuationSeparator" w:id="0">
    <w:p w14:paraId="668E4383" w14:textId="77777777" w:rsidR="00C42253" w:rsidRDefault="00C4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4546646">
    <w:abstractNumId w:val="20"/>
  </w:num>
  <w:num w:numId="2" w16cid:durableId="1702125133">
    <w:abstractNumId w:val="8"/>
  </w:num>
  <w:num w:numId="3" w16cid:durableId="869799484">
    <w:abstractNumId w:val="6"/>
  </w:num>
  <w:num w:numId="4" w16cid:durableId="1379010660">
    <w:abstractNumId w:val="14"/>
  </w:num>
  <w:num w:numId="5" w16cid:durableId="2045668353">
    <w:abstractNumId w:val="17"/>
  </w:num>
  <w:num w:numId="6" w16cid:durableId="558977047">
    <w:abstractNumId w:val="11"/>
  </w:num>
  <w:num w:numId="7" w16cid:durableId="653492098">
    <w:abstractNumId w:val="24"/>
  </w:num>
  <w:num w:numId="8" w16cid:durableId="1771580746">
    <w:abstractNumId w:val="21"/>
  </w:num>
  <w:num w:numId="9" w16cid:durableId="1901284298">
    <w:abstractNumId w:val="22"/>
  </w:num>
  <w:num w:numId="10" w16cid:durableId="839004421">
    <w:abstractNumId w:val="23"/>
  </w:num>
  <w:num w:numId="11" w16cid:durableId="2055881262">
    <w:abstractNumId w:val="12"/>
  </w:num>
  <w:num w:numId="12" w16cid:durableId="473524630">
    <w:abstractNumId w:val="10"/>
  </w:num>
  <w:num w:numId="13" w16cid:durableId="987634886">
    <w:abstractNumId w:val="7"/>
  </w:num>
  <w:num w:numId="14" w16cid:durableId="1559632828">
    <w:abstractNumId w:val="4"/>
  </w:num>
  <w:num w:numId="15" w16cid:durableId="553927420">
    <w:abstractNumId w:val="15"/>
  </w:num>
  <w:num w:numId="16" w16cid:durableId="2144542862">
    <w:abstractNumId w:val="3"/>
  </w:num>
  <w:num w:numId="17" w16cid:durableId="1522236687">
    <w:abstractNumId w:val="25"/>
  </w:num>
  <w:num w:numId="18" w16cid:durableId="684983994">
    <w:abstractNumId w:val="19"/>
  </w:num>
  <w:num w:numId="19" w16cid:durableId="311375105">
    <w:abstractNumId w:val="9"/>
  </w:num>
  <w:num w:numId="20" w16cid:durableId="1303265124">
    <w:abstractNumId w:val="0"/>
  </w:num>
  <w:num w:numId="21" w16cid:durableId="2074964970">
    <w:abstractNumId w:val="18"/>
  </w:num>
  <w:num w:numId="22" w16cid:durableId="2106343123">
    <w:abstractNumId w:val="13"/>
  </w:num>
  <w:num w:numId="23" w16cid:durableId="1554850701">
    <w:abstractNumId w:val="2"/>
  </w:num>
  <w:num w:numId="24" w16cid:durableId="1341393097">
    <w:abstractNumId w:val="5"/>
  </w:num>
  <w:num w:numId="25" w16cid:durableId="1513761549">
    <w:abstractNumId w:val="16"/>
  </w:num>
  <w:num w:numId="26" w16cid:durableId="15834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02A4"/>
    <w:rsid w:val="00043F2C"/>
    <w:rsid w:val="00044082"/>
    <w:rsid w:val="000446AB"/>
    <w:rsid w:val="0004764D"/>
    <w:rsid w:val="00047AB2"/>
    <w:rsid w:val="00047ABD"/>
    <w:rsid w:val="000620DC"/>
    <w:rsid w:val="00062AEE"/>
    <w:rsid w:val="00065517"/>
    <w:rsid w:val="00066133"/>
    <w:rsid w:val="00071A41"/>
    <w:rsid w:val="00072C75"/>
    <w:rsid w:val="00073510"/>
    <w:rsid w:val="00074756"/>
    <w:rsid w:val="00074D10"/>
    <w:rsid w:val="000758AE"/>
    <w:rsid w:val="00076555"/>
    <w:rsid w:val="00076B5E"/>
    <w:rsid w:val="00080A11"/>
    <w:rsid w:val="00081CF1"/>
    <w:rsid w:val="00083FBD"/>
    <w:rsid w:val="00090BDF"/>
    <w:rsid w:val="00091FFB"/>
    <w:rsid w:val="000948BB"/>
    <w:rsid w:val="000A4FC7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252D"/>
    <w:rsid w:val="000E5DA1"/>
    <w:rsid w:val="000E6450"/>
    <w:rsid w:val="000F1963"/>
    <w:rsid w:val="000F2A04"/>
    <w:rsid w:val="000F392F"/>
    <w:rsid w:val="000F41EB"/>
    <w:rsid w:val="000F4324"/>
    <w:rsid w:val="000F665D"/>
    <w:rsid w:val="000F68C4"/>
    <w:rsid w:val="000F6EA9"/>
    <w:rsid w:val="00100E9C"/>
    <w:rsid w:val="00104181"/>
    <w:rsid w:val="0010477F"/>
    <w:rsid w:val="00104D3F"/>
    <w:rsid w:val="00114B14"/>
    <w:rsid w:val="00114C59"/>
    <w:rsid w:val="00115038"/>
    <w:rsid w:val="00116227"/>
    <w:rsid w:val="00116B5F"/>
    <w:rsid w:val="00117CF1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3E53"/>
    <w:rsid w:val="00144C73"/>
    <w:rsid w:val="00152E19"/>
    <w:rsid w:val="00161118"/>
    <w:rsid w:val="0016132E"/>
    <w:rsid w:val="00164BCD"/>
    <w:rsid w:val="00164BE1"/>
    <w:rsid w:val="00164D93"/>
    <w:rsid w:val="001650D0"/>
    <w:rsid w:val="00167CE4"/>
    <w:rsid w:val="00170CD1"/>
    <w:rsid w:val="001825E8"/>
    <w:rsid w:val="001847B3"/>
    <w:rsid w:val="001876E6"/>
    <w:rsid w:val="00192936"/>
    <w:rsid w:val="001935A5"/>
    <w:rsid w:val="001946C2"/>
    <w:rsid w:val="001A4399"/>
    <w:rsid w:val="001A64A9"/>
    <w:rsid w:val="001A678F"/>
    <w:rsid w:val="001A72E3"/>
    <w:rsid w:val="001B1419"/>
    <w:rsid w:val="001B1824"/>
    <w:rsid w:val="001C48FA"/>
    <w:rsid w:val="001C551E"/>
    <w:rsid w:val="001C65C3"/>
    <w:rsid w:val="001D242B"/>
    <w:rsid w:val="001D24E6"/>
    <w:rsid w:val="001D73E7"/>
    <w:rsid w:val="001E5DDA"/>
    <w:rsid w:val="001E690E"/>
    <w:rsid w:val="001E6989"/>
    <w:rsid w:val="001F0F82"/>
    <w:rsid w:val="00203F27"/>
    <w:rsid w:val="00204D9E"/>
    <w:rsid w:val="002079B1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3239"/>
    <w:rsid w:val="0023482D"/>
    <w:rsid w:val="00234F2E"/>
    <w:rsid w:val="002350C4"/>
    <w:rsid w:val="002353DB"/>
    <w:rsid w:val="00241B76"/>
    <w:rsid w:val="002473F8"/>
    <w:rsid w:val="00251934"/>
    <w:rsid w:val="00253D62"/>
    <w:rsid w:val="002547C8"/>
    <w:rsid w:val="00255747"/>
    <w:rsid w:val="00255CC5"/>
    <w:rsid w:val="002570C0"/>
    <w:rsid w:val="00260FF1"/>
    <w:rsid w:val="00264F0A"/>
    <w:rsid w:val="0027008E"/>
    <w:rsid w:val="00270198"/>
    <w:rsid w:val="00270F49"/>
    <w:rsid w:val="002726DD"/>
    <w:rsid w:val="00273A8A"/>
    <w:rsid w:val="00276B17"/>
    <w:rsid w:val="00281765"/>
    <w:rsid w:val="002907E3"/>
    <w:rsid w:val="0029428A"/>
    <w:rsid w:val="00296FA4"/>
    <w:rsid w:val="002A2309"/>
    <w:rsid w:val="002B6E0B"/>
    <w:rsid w:val="002C25EC"/>
    <w:rsid w:val="002C48F3"/>
    <w:rsid w:val="002C5F4A"/>
    <w:rsid w:val="002C6466"/>
    <w:rsid w:val="002D48B5"/>
    <w:rsid w:val="002D5692"/>
    <w:rsid w:val="002D75BC"/>
    <w:rsid w:val="002D7DF6"/>
    <w:rsid w:val="002E09A7"/>
    <w:rsid w:val="002E3228"/>
    <w:rsid w:val="002E415B"/>
    <w:rsid w:val="002E47CA"/>
    <w:rsid w:val="002F01AB"/>
    <w:rsid w:val="002F1057"/>
    <w:rsid w:val="002F11B2"/>
    <w:rsid w:val="002F12D1"/>
    <w:rsid w:val="002F4D49"/>
    <w:rsid w:val="0030137D"/>
    <w:rsid w:val="00304633"/>
    <w:rsid w:val="003050F2"/>
    <w:rsid w:val="0030518A"/>
    <w:rsid w:val="0031528D"/>
    <w:rsid w:val="003166A2"/>
    <w:rsid w:val="0032121C"/>
    <w:rsid w:val="003217D4"/>
    <w:rsid w:val="00322EBE"/>
    <w:rsid w:val="00326479"/>
    <w:rsid w:val="0032735E"/>
    <w:rsid w:val="00327C67"/>
    <w:rsid w:val="00330569"/>
    <w:rsid w:val="00335BAC"/>
    <w:rsid w:val="00336E60"/>
    <w:rsid w:val="0034058D"/>
    <w:rsid w:val="003444F8"/>
    <w:rsid w:val="00344962"/>
    <w:rsid w:val="00345EC3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2DAC"/>
    <w:rsid w:val="003C5762"/>
    <w:rsid w:val="003C5CE7"/>
    <w:rsid w:val="003C689F"/>
    <w:rsid w:val="003C7A25"/>
    <w:rsid w:val="003D64E8"/>
    <w:rsid w:val="003D7ED8"/>
    <w:rsid w:val="003E107D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056FC"/>
    <w:rsid w:val="00411E40"/>
    <w:rsid w:val="00412433"/>
    <w:rsid w:val="0041387C"/>
    <w:rsid w:val="004162C2"/>
    <w:rsid w:val="004261C7"/>
    <w:rsid w:val="004272E1"/>
    <w:rsid w:val="00433641"/>
    <w:rsid w:val="0043566D"/>
    <w:rsid w:val="00436898"/>
    <w:rsid w:val="00440E39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7E4B"/>
    <w:rsid w:val="00482889"/>
    <w:rsid w:val="004830C4"/>
    <w:rsid w:val="00484264"/>
    <w:rsid w:val="0048553E"/>
    <w:rsid w:val="00486A76"/>
    <w:rsid w:val="0048738F"/>
    <w:rsid w:val="00487EFA"/>
    <w:rsid w:val="00490CC5"/>
    <w:rsid w:val="00492024"/>
    <w:rsid w:val="0049385C"/>
    <w:rsid w:val="004A0025"/>
    <w:rsid w:val="004A3101"/>
    <w:rsid w:val="004A4140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5C13"/>
    <w:rsid w:val="004E7583"/>
    <w:rsid w:val="004F08BA"/>
    <w:rsid w:val="004F1E5A"/>
    <w:rsid w:val="004F29F7"/>
    <w:rsid w:val="004F44D9"/>
    <w:rsid w:val="004F63E5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379E"/>
    <w:rsid w:val="0052639E"/>
    <w:rsid w:val="00530CD0"/>
    <w:rsid w:val="00531FB4"/>
    <w:rsid w:val="00542768"/>
    <w:rsid w:val="00543541"/>
    <w:rsid w:val="00545B9C"/>
    <w:rsid w:val="005477DE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1730"/>
    <w:rsid w:val="00592862"/>
    <w:rsid w:val="00596569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3336"/>
    <w:rsid w:val="005C35B4"/>
    <w:rsid w:val="005C68B9"/>
    <w:rsid w:val="005D13A1"/>
    <w:rsid w:val="005D1D77"/>
    <w:rsid w:val="005D7F88"/>
    <w:rsid w:val="005E2FEA"/>
    <w:rsid w:val="005E75F3"/>
    <w:rsid w:val="005F0768"/>
    <w:rsid w:val="005F0833"/>
    <w:rsid w:val="005F4928"/>
    <w:rsid w:val="00601AFC"/>
    <w:rsid w:val="00604057"/>
    <w:rsid w:val="0061104F"/>
    <w:rsid w:val="006120A2"/>
    <w:rsid w:val="006205C0"/>
    <w:rsid w:val="006212CC"/>
    <w:rsid w:val="00630990"/>
    <w:rsid w:val="00631BF7"/>
    <w:rsid w:val="006325F4"/>
    <w:rsid w:val="00636546"/>
    <w:rsid w:val="00640265"/>
    <w:rsid w:val="006407E8"/>
    <w:rsid w:val="00644BEF"/>
    <w:rsid w:val="00651120"/>
    <w:rsid w:val="00651342"/>
    <w:rsid w:val="006514F9"/>
    <w:rsid w:val="00657EC9"/>
    <w:rsid w:val="0066447B"/>
    <w:rsid w:val="00664A76"/>
    <w:rsid w:val="006651CB"/>
    <w:rsid w:val="006658EE"/>
    <w:rsid w:val="006751D8"/>
    <w:rsid w:val="00676141"/>
    <w:rsid w:val="0067693A"/>
    <w:rsid w:val="0068060D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E0410"/>
    <w:rsid w:val="006F2493"/>
    <w:rsid w:val="006F3E01"/>
    <w:rsid w:val="006F4D1D"/>
    <w:rsid w:val="007010F9"/>
    <w:rsid w:val="007019C2"/>
    <w:rsid w:val="00705B4E"/>
    <w:rsid w:val="00706781"/>
    <w:rsid w:val="00706ED6"/>
    <w:rsid w:val="00707490"/>
    <w:rsid w:val="00710563"/>
    <w:rsid w:val="00711E97"/>
    <w:rsid w:val="007151CA"/>
    <w:rsid w:val="00716DC3"/>
    <w:rsid w:val="00721860"/>
    <w:rsid w:val="00723923"/>
    <w:rsid w:val="00726389"/>
    <w:rsid w:val="00727C9F"/>
    <w:rsid w:val="00730C85"/>
    <w:rsid w:val="007328CA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64A7"/>
    <w:rsid w:val="00777E00"/>
    <w:rsid w:val="00780CD8"/>
    <w:rsid w:val="00780E2D"/>
    <w:rsid w:val="007817A9"/>
    <w:rsid w:val="0078337B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4847"/>
    <w:rsid w:val="007D5F06"/>
    <w:rsid w:val="007E05D3"/>
    <w:rsid w:val="007E289C"/>
    <w:rsid w:val="007F1E6F"/>
    <w:rsid w:val="007F5000"/>
    <w:rsid w:val="007F5D47"/>
    <w:rsid w:val="007F6895"/>
    <w:rsid w:val="007F7979"/>
    <w:rsid w:val="008029FB"/>
    <w:rsid w:val="00803A29"/>
    <w:rsid w:val="008044EC"/>
    <w:rsid w:val="008056B2"/>
    <w:rsid w:val="00807F77"/>
    <w:rsid w:val="00816CFD"/>
    <w:rsid w:val="008242E1"/>
    <w:rsid w:val="0082587C"/>
    <w:rsid w:val="00825EB2"/>
    <w:rsid w:val="00825F4A"/>
    <w:rsid w:val="00827683"/>
    <w:rsid w:val="00831E34"/>
    <w:rsid w:val="008367D7"/>
    <w:rsid w:val="00837E4A"/>
    <w:rsid w:val="00840463"/>
    <w:rsid w:val="00841A48"/>
    <w:rsid w:val="008462F5"/>
    <w:rsid w:val="0084647B"/>
    <w:rsid w:val="008475B7"/>
    <w:rsid w:val="00852E1F"/>
    <w:rsid w:val="00854A2D"/>
    <w:rsid w:val="00855DDD"/>
    <w:rsid w:val="008566E3"/>
    <w:rsid w:val="00860B77"/>
    <w:rsid w:val="00864784"/>
    <w:rsid w:val="00866F1E"/>
    <w:rsid w:val="008705DC"/>
    <w:rsid w:val="00871FDD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C5A20"/>
    <w:rsid w:val="008D7009"/>
    <w:rsid w:val="008E0634"/>
    <w:rsid w:val="008E3EA7"/>
    <w:rsid w:val="008E5B13"/>
    <w:rsid w:val="008E6702"/>
    <w:rsid w:val="008F029B"/>
    <w:rsid w:val="008F1184"/>
    <w:rsid w:val="008F4579"/>
    <w:rsid w:val="008F7EFE"/>
    <w:rsid w:val="0090094E"/>
    <w:rsid w:val="00901301"/>
    <w:rsid w:val="009068E8"/>
    <w:rsid w:val="00913B7B"/>
    <w:rsid w:val="00917165"/>
    <w:rsid w:val="0092006E"/>
    <w:rsid w:val="0092279F"/>
    <w:rsid w:val="00922BF3"/>
    <w:rsid w:val="0092399D"/>
    <w:rsid w:val="009259BC"/>
    <w:rsid w:val="00925F65"/>
    <w:rsid w:val="00926F72"/>
    <w:rsid w:val="00927F13"/>
    <w:rsid w:val="009307E4"/>
    <w:rsid w:val="009360DB"/>
    <w:rsid w:val="00940158"/>
    <w:rsid w:val="009508C9"/>
    <w:rsid w:val="00950A72"/>
    <w:rsid w:val="00951AE1"/>
    <w:rsid w:val="00952290"/>
    <w:rsid w:val="00955270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3F67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C7EAB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78C0"/>
    <w:rsid w:val="00A54AB7"/>
    <w:rsid w:val="00A57A02"/>
    <w:rsid w:val="00A65C9F"/>
    <w:rsid w:val="00A66BC2"/>
    <w:rsid w:val="00A67561"/>
    <w:rsid w:val="00A6780F"/>
    <w:rsid w:val="00A7423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62BD"/>
    <w:rsid w:val="00AF651E"/>
    <w:rsid w:val="00AF6AD0"/>
    <w:rsid w:val="00B00F9B"/>
    <w:rsid w:val="00B0213F"/>
    <w:rsid w:val="00B0244A"/>
    <w:rsid w:val="00B04FE2"/>
    <w:rsid w:val="00B07752"/>
    <w:rsid w:val="00B11AE4"/>
    <w:rsid w:val="00B1558A"/>
    <w:rsid w:val="00B16BD4"/>
    <w:rsid w:val="00B218A1"/>
    <w:rsid w:val="00B226E5"/>
    <w:rsid w:val="00B24896"/>
    <w:rsid w:val="00B26F87"/>
    <w:rsid w:val="00B40195"/>
    <w:rsid w:val="00B429B0"/>
    <w:rsid w:val="00B43749"/>
    <w:rsid w:val="00B4466D"/>
    <w:rsid w:val="00B44701"/>
    <w:rsid w:val="00B44A1D"/>
    <w:rsid w:val="00B44B91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614B"/>
    <w:rsid w:val="00B96E0C"/>
    <w:rsid w:val="00B97704"/>
    <w:rsid w:val="00BA1567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C73D5"/>
    <w:rsid w:val="00BE12BB"/>
    <w:rsid w:val="00BE363F"/>
    <w:rsid w:val="00BE4CF5"/>
    <w:rsid w:val="00BE761C"/>
    <w:rsid w:val="00BE7E10"/>
    <w:rsid w:val="00BF29DE"/>
    <w:rsid w:val="00BF2A6A"/>
    <w:rsid w:val="00BF44FE"/>
    <w:rsid w:val="00BF494D"/>
    <w:rsid w:val="00BF65D0"/>
    <w:rsid w:val="00C01937"/>
    <w:rsid w:val="00C01C74"/>
    <w:rsid w:val="00C03D62"/>
    <w:rsid w:val="00C145D3"/>
    <w:rsid w:val="00C146B7"/>
    <w:rsid w:val="00C14FEC"/>
    <w:rsid w:val="00C16354"/>
    <w:rsid w:val="00C203A3"/>
    <w:rsid w:val="00C261FD"/>
    <w:rsid w:val="00C27D30"/>
    <w:rsid w:val="00C314FE"/>
    <w:rsid w:val="00C365CF"/>
    <w:rsid w:val="00C37285"/>
    <w:rsid w:val="00C405E4"/>
    <w:rsid w:val="00C42253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21E8"/>
    <w:rsid w:val="00C72E57"/>
    <w:rsid w:val="00C73751"/>
    <w:rsid w:val="00C7463B"/>
    <w:rsid w:val="00C77490"/>
    <w:rsid w:val="00C818DA"/>
    <w:rsid w:val="00C831CF"/>
    <w:rsid w:val="00C84BF8"/>
    <w:rsid w:val="00C86F1F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6A0D"/>
    <w:rsid w:val="00CB7DD5"/>
    <w:rsid w:val="00CD58EB"/>
    <w:rsid w:val="00CD6D45"/>
    <w:rsid w:val="00CE1205"/>
    <w:rsid w:val="00CE2809"/>
    <w:rsid w:val="00CE45EB"/>
    <w:rsid w:val="00CE4F6B"/>
    <w:rsid w:val="00CE597F"/>
    <w:rsid w:val="00CE72B6"/>
    <w:rsid w:val="00CE7D00"/>
    <w:rsid w:val="00CF1D63"/>
    <w:rsid w:val="00CF222B"/>
    <w:rsid w:val="00CF3533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CB4"/>
    <w:rsid w:val="00D30C26"/>
    <w:rsid w:val="00D3397D"/>
    <w:rsid w:val="00D3755D"/>
    <w:rsid w:val="00D379C4"/>
    <w:rsid w:val="00D40155"/>
    <w:rsid w:val="00D415EA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180F"/>
    <w:rsid w:val="00D92D78"/>
    <w:rsid w:val="00D948B5"/>
    <w:rsid w:val="00D94E24"/>
    <w:rsid w:val="00D95DB6"/>
    <w:rsid w:val="00D973B1"/>
    <w:rsid w:val="00DA079E"/>
    <w:rsid w:val="00DA3BCE"/>
    <w:rsid w:val="00DA4139"/>
    <w:rsid w:val="00DA44DA"/>
    <w:rsid w:val="00DA563B"/>
    <w:rsid w:val="00DA637E"/>
    <w:rsid w:val="00DA7043"/>
    <w:rsid w:val="00DA7D84"/>
    <w:rsid w:val="00DA7DF0"/>
    <w:rsid w:val="00DB4904"/>
    <w:rsid w:val="00DB6AFE"/>
    <w:rsid w:val="00DB7890"/>
    <w:rsid w:val="00DC23F6"/>
    <w:rsid w:val="00DC3DD6"/>
    <w:rsid w:val="00DE2C0F"/>
    <w:rsid w:val="00DE7EC0"/>
    <w:rsid w:val="00DE7F52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64B"/>
    <w:rsid w:val="00E3241A"/>
    <w:rsid w:val="00E33EF9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712F8"/>
    <w:rsid w:val="00E71D5D"/>
    <w:rsid w:val="00E76EAC"/>
    <w:rsid w:val="00E779DB"/>
    <w:rsid w:val="00E850A9"/>
    <w:rsid w:val="00E90D37"/>
    <w:rsid w:val="00E9119F"/>
    <w:rsid w:val="00E91397"/>
    <w:rsid w:val="00E915BF"/>
    <w:rsid w:val="00E9225A"/>
    <w:rsid w:val="00E93B82"/>
    <w:rsid w:val="00E93C0F"/>
    <w:rsid w:val="00E96C45"/>
    <w:rsid w:val="00E96DB9"/>
    <w:rsid w:val="00EA0C0B"/>
    <w:rsid w:val="00EA25B7"/>
    <w:rsid w:val="00EA299D"/>
    <w:rsid w:val="00EA350C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857"/>
    <w:rsid w:val="00EF0D91"/>
    <w:rsid w:val="00EF2822"/>
    <w:rsid w:val="00EF2F56"/>
    <w:rsid w:val="00EF3FE8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426ED"/>
    <w:rsid w:val="00F46982"/>
    <w:rsid w:val="00F51025"/>
    <w:rsid w:val="00F55AC0"/>
    <w:rsid w:val="00F569E9"/>
    <w:rsid w:val="00F5742B"/>
    <w:rsid w:val="00F65032"/>
    <w:rsid w:val="00F76A32"/>
    <w:rsid w:val="00F80321"/>
    <w:rsid w:val="00F819B3"/>
    <w:rsid w:val="00F81E7C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C7C6F"/>
    <w:rsid w:val="00FD1554"/>
    <w:rsid w:val="00FD20C2"/>
    <w:rsid w:val="00FD2852"/>
    <w:rsid w:val="00FD4377"/>
    <w:rsid w:val="00FD5BC5"/>
    <w:rsid w:val="00FD7E0A"/>
    <w:rsid w:val="00FE2651"/>
    <w:rsid w:val="00FE5B72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20</cp:revision>
  <cp:lastPrinted>2024-01-08T01:44:00Z</cp:lastPrinted>
  <dcterms:created xsi:type="dcterms:W3CDTF">2024-01-08T01:25:00Z</dcterms:created>
  <dcterms:modified xsi:type="dcterms:W3CDTF">2024-01-08T02:20:00Z</dcterms:modified>
</cp:coreProperties>
</file>