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3864" w:rsidRDefault="00F41BBD">
      <w:pPr>
        <w:spacing w:after="240" w:line="240" w:lineRule="auto"/>
        <w:ind w:left="1" w:hanging="3"/>
        <w:jc w:val="both"/>
        <w:rPr>
          <w:rFonts w:ascii="Cordia New" w:eastAsia="Cordia New" w:hAnsi="Cordia New" w:cs="Cordia New"/>
          <w:color w:val="000000"/>
          <w:sz w:val="30"/>
          <w:szCs w:val="30"/>
          <w:u w:val="single"/>
        </w:rPr>
      </w:pPr>
      <w:r>
        <w:rPr>
          <w:rFonts w:ascii="Cordia New" w:eastAsia="Cordia New" w:hAnsi="Cordia New" w:cs="Cordia New"/>
          <w:noProof/>
          <w:sz w:val="30"/>
          <w:szCs w:val="30"/>
        </w:rPr>
        <w:drawing>
          <wp:inline distT="0" distB="0" distL="114300" distR="114300">
            <wp:extent cx="1536065" cy="570865"/>
            <wp:effectExtent l="0" t="0" r="0" b="0"/>
            <wp:docPr id="1026" name="image1.png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icture 2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570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3864" w:rsidRDefault="00F41BB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jc w:val="right"/>
        <w:rPr>
          <w:rFonts w:ascii="Cordia New" w:eastAsia="Cordia New" w:hAnsi="Cordia New" w:cs="Cordia New"/>
          <w:color w:val="000000"/>
          <w:sz w:val="30"/>
          <w:szCs w:val="30"/>
        </w:rPr>
      </w:pPr>
      <w:r>
        <w:rPr>
          <w:rFonts w:ascii="Cordia New" w:eastAsia="Cordia New" w:hAnsi="Cordia New" w:cs="Cordia New"/>
          <w:b/>
          <w:bCs/>
          <w:color w:val="000000"/>
          <w:sz w:val="30"/>
          <w:szCs w:val="30"/>
          <w:u w:val="single"/>
          <w:cs/>
        </w:rPr>
        <w:t>ข่าวประชาสัมพันธ์</w:t>
      </w:r>
    </w:p>
    <w:p w:rsidR="008F3864" w:rsidRDefault="008F3864">
      <w:pPr>
        <w:spacing w:after="0" w:line="240" w:lineRule="auto"/>
        <w:ind w:left="1" w:hanging="3"/>
        <w:rPr>
          <w:rFonts w:ascii="Cordia New" w:eastAsia="Cordia New" w:hAnsi="Cordia New" w:cs="Cordia New"/>
          <w:sz w:val="28"/>
        </w:rPr>
      </w:pPr>
    </w:p>
    <w:p w:rsidR="00F41BBD" w:rsidRDefault="00F41BBD" w:rsidP="00F41BBD">
      <w:pPr>
        <w:ind w:left="1" w:hanging="3"/>
        <w:rPr>
          <w:rFonts w:ascii="Cordia New" w:eastAsia="Cordia New" w:hAnsi="Cordia New" w:cs="Cordia New"/>
          <w:b/>
          <w:sz w:val="30"/>
          <w:szCs w:val="30"/>
        </w:rPr>
      </w:pPr>
      <w:r w:rsidRPr="009A40E1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“กรุงไทย” เติมสุขวัยเกษียณ ด้วย “สินเชื่ออเนกประสงค์สำหรับข้าราชการบำนาญ” ดอกเบี้ย </w:t>
      </w:r>
      <w:r w:rsidRPr="009A40E1">
        <w:rPr>
          <w:rFonts w:ascii="Cordia New" w:eastAsia="Cordia New" w:hAnsi="Cordia New" w:cs="Cordia New"/>
          <w:b/>
          <w:sz w:val="30"/>
          <w:szCs w:val="30"/>
        </w:rPr>
        <w:t>4</w:t>
      </w:r>
      <w:r w:rsidRPr="009A40E1">
        <w:rPr>
          <w:rFonts w:ascii="Cordia New" w:eastAsia="Cordia New" w:hAnsi="Cordia New" w:cs="Cordia New"/>
          <w:b/>
          <w:bCs/>
          <w:sz w:val="30"/>
          <w:szCs w:val="30"/>
          <w:cs/>
        </w:rPr>
        <w:t>.</w:t>
      </w:r>
      <w:r w:rsidRPr="009A40E1">
        <w:rPr>
          <w:rFonts w:ascii="Cordia New" w:eastAsia="Cordia New" w:hAnsi="Cordia New" w:cs="Cordia New"/>
          <w:b/>
          <w:sz w:val="30"/>
          <w:szCs w:val="30"/>
        </w:rPr>
        <w:t>14</w:t>
      </w:r>
      <w:r w:rsidRPr="009A40E1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%  </w:t>
      </w:r>
    </w:p>
    <w:p w:rsidR="00F41BBD" w:rsidRPr="009A40E1" w:rsidRDefault="00F41BBD" w:rsidP="00F41BBD">
      <w:pPr>
        <w:ind w:left="1" w:hanging="3"/>
        <w:jc w:val="center"/>
        <w:rPr>
          <w:rFonts w:ascii="Cordia New" w:eastAsia="Cordia New" w:hAnsi="Cordia New" w:cs="Cordia New"/>
          <w:b/>
          <w:sz w:val="30"/>
          <w:szCs w:val="30"/>
        </w:rPr>
      </w:pPr>
      <w:r w:rsidRPr="00F41BBD">
        <w:rPr>
          <w:rFonts w:ascii="Cordia New" w:eastAsia="Cordia New" w:hAnsi="Cordia New" w:cs="Cordia New"/>
          <w:b/>
          <w:noProof/>
          <w:sz w:val="30"/>
          <w:szCs w:val="30"/>
        </w:rPr>
        <w:drawing>
          <wp:inline distT="0" distB="0" distL="0" distR="0">
            <wp:extent cx="4869180" cy="3246120"/>
            <wp:effectExtent l="0" t="0" r="7620" b="0"/>
            <wp:docPr id="1" name="Picture 1" descr="D:\Users\650012\Downloads\PR_สินเชื่อสินเชื่ออเนกประสงค์ สำหรับผู้รับบำนาญ_Banner PR Page_4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650012\Downloads\PR_สินเชื่อสินเชื่ออเนกประสงค์ สำหรับผู้รับบำนาญ_Banner PR Page_4X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864" w:rsidRDefault="00F41BBD" w:rsidP="009A40E1">
      <w:pPr>
        <w:ind w:left="1" w:hanging="3"/>
        <w:jc w:val="thaiDistribute"/>
        <w:rPr>
          <w:rFonts w:ascii="Cordia New" w:eastAsia="Cordia New" w:hAnsi="Cordia New" w:cs="Cordia New"/>
          <w:sz w:val="28"/>
        </w:rPr>
      </w:pPr>
      <w:r>
        <w:rPr>
          <w:rFonts w:ascii="Cordia New" w:eastAsia="Cordia New" w:hAnsi="Cordia New" w:cs="Cordia New"/>
          <w:b/>
          <w:sz w:val="30"/>
          <w:szCs w:val="30"/>
        </w:rPr>
        <w:tab/>
      </w:r>
      <w:r w:rsidR="009A40E1">
        <w:rPr>
          <w:rFonts w:ascii="Cordia New" w:eastAsia="Cordia New" w:hAnsi="Cordia New" w:cs="Cordia New"/>
          <w:sz w:val="30"/>
          <w:szCs w:val="30"/>
          <w:cs/>
        </w:rPr>
        <w:tab/>
      </w:r>
      <w:r>
        <w:rPr>
          <w:rFonts w:ascii="Cordia New" w:eastAsia="Cordia New" w:hAnsi="Cordia New" w:cs="Cordia New"/>
          <w:sz w:val="30"/>
          <w:szCs w:val="30"/>
          <w:cs/>
        </w:rPr>
        <w:t xml:space="preserve">ธนาคารกรุงไทย ในฐานะธนาคารพาณิชย์ชั้นนำของประเทศ มุ่งมั่นพัฒนาผลิตภัณฑ์และบริการทางการเงิน เพื่อตอบโจทย์ความต้องการของลูกค้าในทุกมิติ ช่วยยกระดับคุณภาพชีวิตคนไทยให้ดีขึ้นในทุกวัน เติมความสุขหลังเกษียณให้ข้าราชการบำนาญมีเงินพร้อมใช้และจ่ายดอกเบี้ยแบบสบายกระเป๋า ด้วยผลิตภัณฑ์ </w:t>
      </w:r>
      <w:r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สินเชื่ออเนกประสงค์สำหรับข้าราชการบำนาญ อัตราดอกเบี้ยพิเศษ เริ่มต้นเพียง </w:t>
      </w:r>
      <w:r>
        <w:rPr>
          <w:rFonts w:ascii="Cordia New" w:eastAsia="Cordia New" w:hAnsi="Cordia New" w:cs="Cordia New"/>
          <w:b/>
          <w:sz w:val="30"/>
          <w:szCs w:val="30"/>
        </w:rPr>
        <w:t>4</w:t>
      </w:r>
      <w:r>
        <w:rPr>
          <w:rFonts w:ascii="Cordia New" w:eastAsia="Cordia New" w:hAnsi="Cordia New" w:cs="Cordia New"/>
          <w:b/>
          <w:bCs/>
          <w:sz w:val="30"/>
          <w:szCs w:val="30"/>
          <w:cs/>
        </w:rPr>
        <w:t>.</w:t>
      </w:r>
      <w:r>
        <w:rPr>
          <w:rFonts w:ascii="Cordia New" w:eastAsia="Cordia New" w:hAnsi="Cordia New" w:cs="Cordia New"/>
          <w:b/>
          <w:sz w:val="30"/>
          <w:szCs w:val="30"/>
        </w:rPr>
        <w:t>14</w:t>
      </w:r>
      <w:r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% ต่อปี ตลอดอายุสัญญา 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โดยให้วงเงินกู้สูง  และกู้ได้เต็ม </w:t>
      </w:r>
      <w:r>
        <w:rPr>
          <w:rFonts w:ascii="Cordia New" w:eastAsia="Cordia New" w:hAnsi="Cordia New" w:cs="Cordia New"/>
          <w:sz w:val="30"/>
          <w:szCs w:val="30"/>
        </w:rPr>
        <w:t>100</w:t>
      </w:r>
      <w:r>
        <w:rPr>
          <w:rFonts w:ascii="Cordia New" w:eastAsia="Cordia New" w:hAnsi="Cordia New" w:cs="Cordia New"/>
          <w:sz w:val="30"/>
          <w:szCs w:val="30"/>
          <w:cs/>
        </w:rPr>
        <w:t>% ของ</w:t>
      </w:r>
      <w:r>
        <w:rPr>
          <w:rFonts w:ascii="Cordia New" w:eastAsia="Cordia New" w:hAnsi="Cordia New" w:cs="Cordia New"/>
          <w:sz w:val="28"/>
          <w:cs/>
        </w:rPr>
        <w:t xml:space="preserve">หนังสือรับรองสิทธิ ระยะเวลาผ่อนชำระนานสูงสุด </w:t>
      </w:r>
      <w:r>
        <w:rPr>
          <w:rFonts w:ascii="Cordia New" w:eastAsia="Cordia New" w:hAnsi="Cordia New" w:cs="Cordia New"/>
          <w:sz w:val="28"/>
        </w:rPr>
        <w:t xml:space="preserve">30 </w:t>
      </w:r>
      <w:r>
        <w:rPr>
          <w:rFonts w:ascii="Cordia New" w:eastAsia="Cordia New" w:hAnsi="Cordia New" w:cs="Cordia New"/>
          <w:sz w:val="28"/>
          <w:cs/>
        </w:rPr>
        <w:t xml:space="preserve">ปี  ไม่จำกัดอายุผู้กู้ พร้อมรับเงื่อนไขพิเศษ สามารถเลือกชำระเงินต้นพร้อมดอกเบี้ย หรือ เลือกชำระเฉพาะดอกเบี้ยได้ </w:t>
      </w:r>
    </w:p>
    <w:p w:rsidR="008F3864" w:rsidRDefault="009A40E1" w:rsidP="009A40E1">
      <w:pPr>
        <w:ind w:left="1" w:hanging="3"/>
        <w:jc w:val="thaiDistribute"/>
        <w:rPr>
          <w:rFonts w:ascii="Cordia New" w:eastAsia="Cordia New" w:hAnsi="Cordia New" w:cs="Cordia New"/>
          <w:sz w:val="30"/>
          <w:szCs w:val="30"/>
        </w:rPr>
      </w:pPr>
      <w:r>
        <w:rPr>
          <w:rFonts w:ascii="Cordia New" w:eastAsia="Cordia New" w:hAnsi="Cordia New" w:cs="Cordia New"/>
          <w:sz w:val="28"/>
        </w:rPr>
        <w:tab/>
      </w:r>
      <w:r w:rsidR="00F41BBD">
        <w:rPr>
          <w:rFonts w:ascii="Cordia New" w:eastAsia="Cordia New" w:hAnsi="Cordia New" w:cs="Cordia New"/>
          <w:sz w:val="28"/>
        </w:rPr>
        <w:tab/>
      </w:r>
      <w:r w:rsidR="00F41BBD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สินเชื่ออเนกประสงค์สำหรับข้าราชการบำนาญ </w:t>
      </w:r>
      <w:r w:rsidR="00F41BBD">
        <w:rPr>
          <w:rFonts w:ascii="Cordia New" w:eastAsia="Cordia New" w:hAnsi="Cordia New" w:cs="Cordia New"/>
          <w:sz w:val="30"/>
          <w:szCs w:val="30"/>
          <w:cs/>
        </w:rPr>
        <w:t>ให้สิทธิเฉพาะข้าราชการบำนาญที่รับเงินบำนาญจากกรมบัญชีกลาง โดยสามารถยื่นขอสินเชื่อได้ง่ายๆ เพียงเตรียมเอกสาร</w:t>
      </w:r>
      <w:r w:rsidR="00F41BBD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 </w:t>
      </w:r>
      <w:r w:rsidR="00991B6E">
        <w:rPr>
          <w:rFonts w:ascii="Cordia New" w:eastAsia="Cordia New" w:hAnsi="Cordia New" w:cs="Cordia New"/>
          <w:sz w:val="30"/>
          <w:szCs w:val="30"/>
          <w:cs/>
        </w:rPr>
        <w:t xml:space="preserve">ประกอบด้วย </w:t>
      </w:r>
      <w:r w:rsidR="00F41BBD">
        <w:rPr>
          <w:rFonts w:ascii="Cordia New" w:eastAsia="Cordia New" w:hAnsi="Cordia New" w:cs="Cordia New"/>
          <w:sz w:val="30"/>
          <w:szCs w:val="30"/>
          <w:cs/>
        </w:rPr>
        <w:t xml:space="preserve">บัตรประชาชน และสำเนาหนังสือรับรองสิทธิบำเหน็จตกทอด และติดต่อยื่นขอสินเชื่อได้ที่ธนาคารกรุงไทยทุกสาขา ภายในวันที่ </w:t>
      </w:r>
      <w:r w:rsidR="00F41BBD">
        <w:rPr>
          <w:rFonts w:ascii="Cordia New" w:eastAsia="Cordia New" w:hAnsi="Cordia New" w:cs="Cordia New"/>
          <w:sz w:val="30"/>
          <w:szCs w:val="30"/>
        </w:rPr>
        <w:t>29</w:t>
      </w:r>
      <w:r w:rsidR="00F41BBD">
        <w:rPr>
          <w:rFonts w:ascii="Cordia New" w:eastAsia="Cordia New" w:hAnsi="Cordia New" w:cs="Cordia New"/>
          <w:sz w:val="30"/>
          <w:szCs w:val="30"/>
          <w:cs/>
        </w:rPr>
        <w:t xml:space="preserve"> ธันวาคม </w:t>
      </w:r>
      <w:r w:rsidR="00F41BBD">
        <w:rPr>
          <w:rFonts w:ascii="Cordia New" w:eastAsia="Cordia New" w:hAnsi="Cordia New" w:cs="Cordia New"/>
          <w:sz w:val="30"/>
          <w:szCs w:val="30"/>
        </w:rPr>
        <w:t>2566</w:t>
      </w:r>
    </w:p>
    <w:p w:rsidR="008F3864" w:rsidRDefault="00F41BBD" w:rsidP="009A40E1">
      <w:pPr>
        <w:ind w:left="1" w:hanging="3"/>
        <w:jc w:val="thaiDistribute"/>
        <w:rPr>
          <w:rFonts w:ascii="Cordia New" w:eastAsia="Cordia New" w:hAnsi="Cordia New" w:cs="Cordia New"/>
          <w:sz w:val="30"/>
          <w:szCs w:val="30"/>
        </w:rPr>
      </w:pPr>
      <w:r>
        <w:rPr>
          <w:rFonts w:ascii="Cordia New" w:eastAsia="Cordia New" w:hAnsi="Cordia New" w:cs="Cordia New"/>
          <w:color w:val="FF0000"/>
          <w:sz w:val="30"/>
          <w:szCs w:val="30"/>
          <w:cs/>
        </w:rPr>
        <w:t xml:space="preserve">   </w:t>
      </w:r>
      <w:r w:rsidR="009A40E1">
        <w:rPr>
          <w:rFonts w:ascii="Cordia New" w:eastAsia="Cordia New" w:hAnsi="Cordia New" w:cs="Cordia New"/>
          <w:sz w:val="30"/>
          <w:szCs w:val="30"/>
          <w:cs/>
        </w:rPr>
        <w:tab/>
      </w:r>
      <w:r>
        <w:rPr>
          <w:rFonts w:ascii="Cordia New" w:eastAsia="Cordia New" w:hAnsi="Cordia New" w:cs="Cordia New"/>
          <w:sz w:val="30"/>
          <w:szCs w:val="30"/>
          <w:cs/>
        </w:rPr>
        <w:t xml:space="preserve">สอบถามรายละเอียดเพิ่มเติมได้ที่ ธนาคารกรุงไทยทุกสาขา หรือ </w:t>
      </w:r>
      <w:r>
        <w:rPr>
          <w:rFonts w:ascii="Cordia New" w:eastAsia="Cordia New" w:hAnsi="Cordia New" w:cs="Cordia New"/>
          <w:sz w:val="30"/>
          <w:szCs w:val="30"/>
        </w:rPr>
        <w:t xml:space="preserve">Krungthai Contact Center 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โทร. </w:t>
      </w:r>
      <w:r>
        <w:rPr>
          <w:rFonts w:ascii="Cordia New" w:eastAsia="Cordia New" w:hAnsi="Cordia New" w:cs="Cordia New"/>
          <w:sz w:val="30"/>
          <w:szCs w:val="30"/>
        </w:rPr>
        <w:t>02</w:t>
      </w:r>
      <w:r>
        <w:rPr>
          <w:rFonts w:ascii="Cordia New" w:eastAsia="Cordia New" w:hAnsi="Cordia New" w:cs="Cordia New"/>
          <w:sz w:val="30"/>
          <w:szCs w:val="30"/>
          <w:cs/>
        </w:rPr>
        <w:t>-</w:t>
      </w:r>
      <w:r>
        <w:rPr>
          <w:rFonts w:ascii="Cordia New" w:eastAsia="Cordia New" w:hAnsi="Cordia New" w:cs="Cordia New"/>
          <w:sz w:val="30"/>
          <w:szCs w:val="30"/>
        </w:rPr>
        <w:t>111</w:t>
      </w:r>
      <w:r>
        <w:rPr>
          <w:rFonts w:ascii="Cordia New" w:eastAsia="Cordia New" w:hAnsi="Cordia New" w:cs="Cordia New"/>
          <w:sz w:val="30"/>
          <w:szCs w:val="30"/>
          <w:cs/>
        </w:rPr>
        <w:t>-</w:t>
      </w:r>
      <w:r>
        <w:rPr>
          <w:rFonts w:ascii="Cordia New" w:eastAsia="Cordia New" w:hAnsi="Cordia New" w:cs="Cordia New"/>
          <w:sz w:val="30"/>
          <w:szCs w:val="30"/>
        </w:rPr>
        <w:t xml:space="preserve">1111 </w:t>
      </w:r>
    </w:p>
    <w:p w:rsidR="008F3864" w:rsidRDefault="00F41BBD">
      <w:pPr>
        <w:spacing w:after="0" w:line="240" w:lineRule="auto"/>
        <w:ind w:left="1" w:hanging="3"/>
        <w:jc w:val="both"/>
        <w:rPr>
          <w:rFonts w:ascii="Cordia New" w:eastAsia="Cordia New" w:hAnsi="Cordia New" w:cs="Cordia New"/>
          <w:sz w:val="30"/>
          <w:szCs w:val="30"/>
        </w:rPr>
      </w:pPr>
      <w:r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ทีม </w:t>
      </w:r>
      <w:r>
        <w:rPr>
          <w:rFonts w:ascii="Cordia New" w:eastAsia="Cordia New" w:hAnsi="Cordia New" w:cs="Cordia New"/>
          <w:b/>
          <w:sz w:val="30"/>
          <w:szCs w:val="30"/>
        </w:rPr>
        <w:t>Marketing Strategy </w:t>
      </w:r>
    </w:p>
    <w:p w:rsidR="008F3864" w:rsidRDefault="00F41BBD">
      <w:pPr>
        <w:spacing w:after="0" w:line="240" w:lineRule="auto"/>
        <w:ind w:left="1" w:hanging="3"/>
        <w:jc w:val="both"/>
        <w:rPr>
          <w:rFonts w:ascii="Cordia New" w:eastAsia="Cordia New" w:hAnsi="Cordia New" w:cs="Cordia New"/>
          <w:sz w:val="30"/>
          <w:szCs w:val="30"/>
        </w:rPr>
      </w:pPr>
      <w:r>
        <w:rPr>
          <w:rFonts w:ascii="Cordia New" w:eastAsia="Cordia New" w:hAnsi="Cordia New" w:cs="Cordia New"/>
          <w:b/>
          <w:sz w:val="30"/>
          <w:szCs w:val="30"/>
        </w:rPr>
        <w:t xml:space="preserve">10 </w:t>
      </w:r>
      <w:r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 พฤศจิกายน</w:t>
      </w:r>
      <w:r>
        <w:rPr>
          <w:rFonts w:ascii="Cordia New" w:eastAsia="Cordia New" w:hAnsi="Cordia New" w:cs="Cordia New"/>
          <w:b/>
          <w:sz w:val="30"/>
          <w:szCs w:val="30"/>
        </w:rPr>
        <w:t xml:space="preserve"> 2566</w:t>
      </w:r>
    </w:p>
    <w:sectPr w:rsidR="008F3864">
      <w:pgSz w:w="11906" w:h="16838"/>
      <w:pgMar w:top="567" w:right="1440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864"/>
    <w:rsid w:val="000C4FC2"/>
    <w:rsid w:val="0045776F"/>
    <w:rsid w:val="0078125A"/>
    <w:rsid w:val="008F3864"/>
    <w:rsid w:val="00991B6E"/>
    <w:rsid w:val="009A40E1"/>
    <w:rsid w:val="00F41BBD"/>
    <w:rsid w:val="00FE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72ACF0-E11A-4547-9DE5-43EE94BD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Cs w:val="28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tab-span">
    <w:name w:val="apple-tab-span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5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60" w:line="288" w:lineRule="auto"/>
      <w:ind w:leftChars="-1" w:left="-1" w:hangingChars="1" w:hanging="1"/>
      <w:textDirection w:val="btLr"/>
      <w:textAlignment w:val="top"/>
      <w:outlineLvl w:val="0"/>
    </w:pPr>
    <w:rPr>
      <w:rFonts w:ascii="Helvetica Neue" w:eastAsia="Arial Unicode MS" w:hAnsi="Helvetica Neue" w:cs="Arial Unicode MS"/>
      <w:color w:val="000000"/>
      <w:position w:val="-1"/>
      <w:sz w:val="24"/>
      <w:szCs w:val="24"/>
      <w:bdr w:val="nil"/>
    </w:rPr>
  </w:style>
  <w:style w:type="character" w:customStyle="1" w:styleId="Link">
    <w:name w:val="Link"/>
    <w:rPr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yperlink0">
    <w:name w:val="Hyperlink.0"/>
    <w:rPr>
      <w:w w:val="100"/>
      <w:position w:val="-1"/>
      <w:u w:val="single" w:color="212529"/>
      <w:effect w:val="none"/>
      <w:shd w:val="clear" w:color="auto" w:fill="FFFFFF"/>
      <w:vertAlign w:val="baseline"/>
      <w:cs w:val="0"/>
      <w:em w:val="none"/>
    </w:rPr>
  </w:style>
  <w:style w:type="paragraph" w:styleId="HTML">
    <w:name w:val="HTML Preformatted"/>
    <w:basedOn w:val="a"/>
    <w:qFormat/>
    <w:pPr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PreformattedChar">
    <w:name w:val="HTML Preformatted Char"/>
    <w:rPr>
      <w:rFonts w:ascii="Tahoma" w:eastAsia="Times New Roman" w:hAnsi="Tahoma" w:cs="Tahoma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B3BLEDjPhmyYqYLo1JUhxS4lrXg==">AMUW2mXGVMAUVC55UAqJNyw0KMRu5VYsX5yLKFFEUPFa9rceXcQqevl4moAXpW1kliVFS/+AzsgvQzLvl16tMb9mMKn2aP5v2eib+NIpDph2M/pvvxsD904=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Warin Trino</dc:creator>
  <cp:lastModifiedBy>66899903758</cp:lastModifiedBy>
  <cp:revision>2</cp:revision>
  <cp:lastPrinted>2023-11-09T02:24:00Z</cp:lastPrinted>
  <dcterms:created xsi:type="dcterms:W3CDTF">2023-11-10T03:43:00Z</dcterms:created>
  <dcterms:modified xsi:type="dcterms:W3CDTF">2023-11-10T03:43:00Z</dcterms:modified>
</cp:coreProperties>
</file>