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D3144" w14:textId="77777777" w:rsidR="0062217B" w:rsidRDefault="0062217B" w:rsidP="00B443DE">
      <w:pPr>
        <w:spacing w:after="0" w:line="340" w:lineRule="exact"/>
        <w:ind w:right="-331"/>
        <w:jc w:val="center"/>
        <w:rPr>
          <w:rFonts w:asciiTheme="minorBidi" w:hAnsiTheme="minorBidi"/>
          <w:b/>
          <w:bCs/>
          <w:sz w:val="32"/>
          <w:szCs w:val="32"/>
          <w:u w:val="single"/>
        </w:rPr>
      </w:pPr>
      <w:r w:rsidRPr="005E3413">
        <w:rPr>
          <w:rFonts w:asciiTheme="minorBidi" w:hAnsiTheme="minorBidi"/>
          <w:b/>
          <w:bCs/>
          <w:noProof/>
          <w:sz w:val="30"/>
          <w:szCs w:val="30"/>
          <w:u w:val="single"/>
        </w:rPr>
        <w:drawing>
          <wp:anchor distT="0" distB="0" distL="114300" distR="114300" simplePos="0" relativeHeight="251659264" behindDoc="0" locked="0" layoutInCell="1" allowOverlap="1" wp14:anchorId="69F0CEA2" wp14:editId="56340AB2">
            <wp:simplePos x="0" y="0"/>
            <wp:positionH relativeFrom="margin">
              <wp:align>left</wp:align>
            </wp:positionH>
            <wp:positionV relativeFrom="paragraph">
              <wp:posOffset>-355600</wp:posOffset>
            </wp:positionV>
            <wp:extent cx="2098675" cy="571500"/>
            <wp:effectExtent l="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14:paraId="04F7B2E8" w14:textId="77777777" w:rsidR="0062217B" w:rsidRDefault="0062217B" w:rsidP="00ED1583">
      <w:pPr>
        <w:spacing w:after="0" w:line="340" w:lineRule="exact"/>
        <w:ind w:right="-331"/>
        <w:rPr>
          <w:rFonts w:asciiTheme="minorBidi" w:hAnsiTheme="minorBidi"/>
          <w:b/>
          <w:bCs/>
          <w:sz w:val="32"/>
          <w:szCs w:val="32"/>
          <w:u w:val="single"/>
        </w:rPr>
      </w:pPr>
    </w:p>
    <w:p w14:paraId="6C8AC7D7" w14:textId="4BE5546A" w:rsidR="00A703F9" w:rsidRDefault="002A3D45" w:rsidP="00A703F9">
      <w:pPr>
        <w:spacing w:after="0" w:line="330" w:lineRule="exact"/>
        <w:ind w:right="-331"/>
        <w:jc w:val="center"/>
        <w:rPr>
          <w:rFonts w:asciiTheme="minorBidi" w:hAnsiTheme="minorBidi"/>
          <w:b/>
          <w:bCs/>
          <w:sz w:val="30"/>
          <w:szCs w:val="30"/>
          <w:u w:val="single"/>
        </w:rPr>
      </w:pPr>
      <w:r w:rsidRPr="002A3D45">
        <w:rPr>
          <w:rFonts w:asciiTheme="minorBidi" w:hAnsiTheme="minorBidi"/>
          <w:b/>
          <w:bCs/>
          <w:sz w:val="32"/>
          <w:szCs w:val="32"/>
          <w:u w:val="single"/>
        </w:rPr>
        <w:t xml:space="preserve">EXIM BANK </w:t>
      </w:r>
      <w:r w:rsidRPr="002A3D45">
        <w:rPr>
          <w:rFonts w:asciiTheme="minorBidi" w:hAnsiTheme="minorBidi" w:cs="Cordia New"/>
          <w:b/>
          <w:bCs/>
          <w:sz w:val="32"/>
          <w:szCs w:val="32"/>
          <w:u w:val="single"/>
          <w:cs/>
        </w:rPr>
        <w:t xml:space="preserve">คว้ารางวัล </w:t>
      </w:r>
      <w:r w:rsidRPr="002A3D45">
        <w:rPr>
          <w:rFonts w:asciiTheme="minorBidi" w:hAnsiTheme="minorBidi"/>
          <w:b/>
          <w:bCs/>
          <w:sz w:val="32"/>
          <w:szCs w:val="32"/>
          <w:u w:val="single"/>
        </w:rPr>
        <w:t xml:space="preserve">Best Bank for Corporate &amp; Social Responsibility (CSR) Thailand 2023 </w:t>
      </w:r>
      <w:r>
        <w:rPr>
          <w:rFonts w:asciiTheme="minorBidi" w:hAnsiTheme="minorBidi" w:cs="Cordia New"/>
          <w:b/>
          <w:bCs/>
          <w:sz w:val="32"/>
          <w:szCs w:val="32"/>
          <w:u w:val="single"/>
          <w:cs/>
        </w:rPr>
        <w:br/>
      </w:r>
      <w:r w:rsidRPr="002A3D45">
        <w:rPr>
          <w:rFonts w:asciiTheme="minorBidi" w:hAnsiTheme="minorBidi" w:cs="Cordia New"/>
          <w:b/>
          <w:bCs/>
          <w:sz w:val="32"/>
          <w:szCs w:val="32"/>
          <w:u w:val="single"/>
          <w:cs/>
        </w:rPr>
        <w:t xml:space="preserve">จาก </w:t>
      </w:r>
      <w:r w:rsidRPr="002A3D45">
        <w:rPr>
          <w:rFonts w:asciiTheme="minorBidi" w:hAnsiTheme="minorBidi"/>
          <w:b/>
          <w:bCs/>
          <w:sz w:val="32"/>
          <w:szCs w:val="32"/>
          <w:u w:val="single"/>
        </w:rPr>
        <w:t>International Business Magazine</w:t>
      </w:r>
    </w:p>
    <w:p w14:paraId="5003BAA7" w14:textId="77777777" w:rsidR="002A3D45" w:rsidRPr="00802192" w:rsidRDefault="002A3D45" w:rsidP="00A703F9">
      <w:pPr>
        <w:spacing w:after="0" w:line="330" w:lineRule="exact"/>
        <w:ind w:right="-331"/>
        <w:jc w:val="center"/>
        <w:rPr>
          <w:rFonts w:asciiTheme="minorBidi" w:hAnsiTheme="minorBidi"/>
          <w:b/>
          <w:bCs/>
          <w:sz w:val="30"/>
          <w:szCs w:val="30"/>
          <w:u w:val="single"/>
        </w:rPr>
      </w:pPr>
    </w:p>
    <w:p w14:paraId="583E5971" w14:textId="31C0749E" w:rsidR="00A703F9" w:rsidRDefault="002A3D45" w:rsidP="00A703F9">
      <w:pPr>
        <w:spacing w:after="0" w:line="440" w:lineRule="exact"/>
        <w:ind w:firstLine="720"/>
        <w:jc w:val="thaiDistribute"/>
        <w:rPr>
          <w:rFonts w:asciiTheme="minorBidi" w:hAnsiTheme="minorBidi" w:cs="Cordia New"/>
          <w:b/>
          <w:bCs/>
          <w:sz w:val="30"/>
          <w:szCs w:val="30"/>
        </w:rPr>
      </w:pPr>
      <w:r w:rsidRPr="00BD1A9D">
        <w:rPr>
          <w:rFonts w:asciiTheme="minorBidi" w:hAnsiTheme="minorBidi" w:cs="Cordia New"/>
          <w:b/>
          <w:bCs/>
          <w:spacing w:val="-4"/>
          <w:sz w:val="30"/>
          <w:szCs w:val="30"/>
        </w:rPr>
        <w:t xml:space="preserve">EXIM BANK </w:t>
      </w:r>
      <w:r w:rsidRPr="00BD1A9D">
        <w:rPr>
          <w:rFonts w:asciiTheme="minorBidi" w:hAnsiTheme="minorBidi" w:cs="Cordia New"/>
          <w:b/>
          <w:bCs/>
          <w:spacing w:val="-4"/>
          <w:sz w:val="30"/>
          <w:szCs w:val="30"/>
          <w:cs/>
        </w:rPr>
        <w:t xml:space="preserve">ได้รับรางวัล </w:t>
      </w:r>
      <w:r w:rsidRPr="00BD1A9D">
        <w:rPr>
          <w:rFonts w:asciiTheme="minorBidi" w:hAnsiTheme="minorBidi" w:cs="Cordia New"/>
          <w:b/>
          <w:bCs/>
          <w:spacing w:val="-4"/>
          <w:sz w:val="30"/>
          <w:szCs w:val="30"/>
        </w:rPr>
        <w:t>Best Bank for Corporate &amp; Social Responsibility (CSR) Thailand 2023</w:t>
      </w:r>
      <w:r w:rsidRPr="002A3D45">
        <w:rPr>
          <w:rFonts w:asciiTheme="minorBidi" w:hAnsiTheme="minorBidi" w:cs="Cordia New"/>
          <w:b/>
          <w:bCs/>
          <w:sz w:val="30"/>
          <w:szCs w:val="30"/>
        </w:rPr>
        <w:t xml:space="preserve"> </w:t>
      </w:r>
      <w:r w:rsidRPr="002A3D45">
        <w:rPr>
          <w:rFonts w:asciiTheme="minorBidi" w:hAnsiTheme="minorBidi" w:cs="Cordia New"/>
          <w:b/>
          <w:bCs/>
          <w:sz w:val="30"/>
          <w:szCs w:val="30"/>
          <w:cs/>
        </w:rPr>
        <w:t xml:space="preserve">จากเวที </w:t>
      </w:r>
      <w:r w:rsidRPr="002A3D45">
        <w:rPr>
          <w:rFonts w:asciiTheme="minorBidi" w:hAnsiTheme="minorBidi" w:cs="Cordia New"/>
          <w:b/>
          <w:bCs/>
          <w:sz w:val="30"/>
          <w:szCs w:val="30"/>
        </w:rPr>
        <w:t xml:space="preserve">International Business Magazine Awards 2023 </w:t>
      </w:r>
      <w:r w:rsidRPr="002A3D45">
        <w:rPr>
          <w:rFonts w:asciiTheme="minorBidi" w:hAnsiTheme="minorBidi" w:cs="Cordia New"/>
          <w:b/>
          <w:bCs/>
          <w:sz w:val="30"/>
          <w:szCs w:val="30"/>
          <w:cs/>
        </w:rPr>
        <w:t xml:space="preserve">จัดโดย </w:t>
      </w:r>
      <w:r w:rsidRPr="002A3D45">
        <w:rPr>
          <w:rFonts w:asciiTheme="minorBidi" w:hAnsiTheme="minorBidi" w:cs="Cordia New"/>
          <w:b/>
          <w:bCs/>
          <w:sz w:val="30"/>
          <w:szCs w:val="30"/>
        </w:rPr>
        <w:t xml:space="preserve">International Business Magazine </w:t>
      </w:r>
      <w:r w:rsidRPr="002A3D45">
        <w:rPr>
          <w:rFonts w:asciiTheme="minorBidi" w:hAnsiTheme="minorBidi" w:cs="Cordia New"/>
          <w:b/>
          <w:bCs/>
          <w:sz w:val="30"/>
          <w:szCs w:val="30"/>
          <w:cs/>
        </w:rPr>
        <w:t>นิตยสารการเงินชั้นนำแห่งเอเชีย ตอกย้ำบทบาทธนาคารเพื่อการพัฒนาแห่งประเทศไทย (</w:t>
      </w:r>
      <w:r w:rsidRPr="002A3D45">
        <w:rPr>
          <w:rFonts w:asciiTheme="minorBidi" w:hAnsiTheme="minorBidi" w:cs="Cordia New"/>
          <w:b/>
          <w:bCs/>
          <w:sz w:val="30"/>
          <w:szCs w:val="30"/>
        </w:rPr>
        <w:t xml:space="preserve">Thailand Development Bank) </w:t>
      </w:r>
      <w:r w:rsidRPr="002A3D45">
        <w:rPr>
          <w:rFonts w:asciiTheme="minorBidi" w:hAnsiTheme="minorBidi" w:cs="Cordia New"/>
          <w:b/>
          <w:bCs/>
          <w:sz w:val="30"/>
          <w:szCs w:val="30"/>
          <w:cs/>
        </w:rPr>
        <w:t>ที่มุ่งเน้นการบริหารจัดการอย่างมีประสิทธิภาพและประสิทธิผล มีระบบงานและบุคลากรที่มีคุณภาพภายใต้หลักธรรมาภิบาลและมีความรับผิดชอบต่อสังคม</w:t>
      </w:r>
    </w:p>
    <w:p w14:paraId="0AD3EFAB" w14:textId="77777777" w:rsidR="002A3D45" w:rsidRPr="00A703F9" w:rsidRDefault="002A3D45" w:rsidP="00A703F9">
      <w:pPr>
        <w:spacing w:after="0" w:line="440" w:lineRule="exact"/>
        <w:ind w:firstLine="720"/>
        <w:jc w:val="thaiDistribute"/>
        <w:rPr>
          <w:rFonts w:asciiTheme="minorBidi" w:hAnsiTheme="minorBidi" w:cs="Cordia New"/>
          <w:b/>
          <w:bCs/>
          <w:sz w:val="30"/>
          <w:szCs w:val="30"/>
          <w:cs/>
        </w:rPr>
      </w:pPr>
    </w:p>
    <w:p w14:paraId="484BC4AF" w14:textId="12D95F2F" w:rsidR="00A703F9" w:rsidRPr="002A3D45" w:rsidRDefault="00A703F9" w:rsidP="00A703F9">
      <w:pPr>
        <w:tabs>
          <w:tab w:val="left" w:pos="709"/>
          <w:tab w:val="left" w:pos="3686"/>
        </w:tabs>
        <w:spacing w:after="0" w:line="440" w:lineRule="exact"/>
        <w:ind w:right="-262"/>
        <w:jc w:val="thaiDistribute"/>
        <w:rPr>
          <w:rFonts w:asciiTheme="minorBidi" w:hAnsiTheme="minorBidi" w:cs="Cordia New"/>
          <w:sz w:val="30"/>
          <w:szCs w:val="30"/>
        </w:rPr>
      </w:pPr>
      <w:r>
        <w:rPr>
          <w:rFonts w:asciiTheme="minorBidi" w:hAnsiTheme="minorBidi" w:cs="Cordia New"/>
          <w:b/>
          <w:bCs/>
          <w:sz w:val="30"/>
          <w:szCs w:val="30"/>
          <w:cs/>
        </w:rPr>
        <w:tab/>
      </w:r>
      <w:r w:rsidR="002A3D45" w:rsidRPr="002A3D45">
        <w:rPr>
          <w:rFonts w:asciiTheme="minorBidi" w:hAnsiTheme="minorBidi" w:cs="Cordia New"/>
          <w:b/>
          <w:bCs/>
          <w:sz w:val="30"/>
          <w:szCs w:val="30"/>
          <w:cs/>
        </w:rPr>
        <w:t>ดร.รักษ์ วรกิจโภคาทร กรรมการผู้จัดการ ธนาคารเพื่อการส่งออกและนำเข้าแห่งประเทศไทย (</w:t>
      </w:r>
      <w:r w:rsidR="002A3D45" w:rsidRPr="002A3D45">
        <w:rPr>
          <w:rFonts w:asciiTheme="minorBidi" w:hAnsiTheme="minorBidi" w:cs="Cordia New"/>
          <w:b/>
          <w:bCs/>
          <w:sz w:val="30"/>
          <w:szCs w:val="30"/>
        </w:rPr>
        <w:t xml:space="preserve">EXIM BANK) </w:t>
      </w:r>
      <w:r w:rsidR="002A3D45" w:rsidRPr="002A3D45">
        <w:rPr>
          <w:rFonts w:asciiTheme="minorBidi" w:hAnsiTheme="minorBidi" w:cs="Cordia New"/>
          <w:sz w:val="30"/>
          <w:szCs w:val="30"/>
          <w:cs/>
        </w:rPr>
        <w:t xml:space="preserve">เปิดเผยว่า </w:t>
      </w:r>
      <w:r w:rsidR="002A3D45" w:rsidRPr="002A3D45">
        <w:rPr>
          <w:rFonts w:asciiTheme="minorBidi" w:hAnsiTheme="minorBidi" w:cs="Cordia New"/>
          <w:sz w:val="30"/>
          <w:szCs w:val="30"/>
        </w:rPr>
        <w:t xml:space="preserve">EXIM BANK </w:t>
      </w:r>
      <w:r w:rsidR="002A3D45" w:rsidRPr="002A3D45">
        <w:rPr>
          <w:rFonts w:asciiTheme="minorBidi" w:hAnsiTheme="minorBidi" w:cs="Cordia New"/>
          <w:sz w:val="30"/>
          <w:szCs w:val="30"/>
          <w:cs/>
        </w:rPr>
        <w:t>ในฐานะสถาบันการเงินเฉพาะกิจของรัฐ (</w:t>
      </w:r>
      <w:r w:rsidR="002A3D45" w:rsidRPr="002A3D45">
        <w:rPr>
          <w:rFonts w:asciiTheme="minorBidi" w:hAnsiTheme="minorBidi" w:cs="Cordia New"/>
          <w:sz w:val="30"/>
          <w:szCs w:val="30"/>
        </w:rPr>
        <w:t xml:space="preserve">SFI) </w:t>
      </w:r>
      <w:r w:rsidR="002A3D45" w:rsidRPr="002A3D45">
        <w:rPr>
          <w:rFonts w:asciiTheme="minorBidi" w:hAnsiTheme="minorBidi" w:cs="Cordia New"/>
          <w:sz w:val="30"/>
          <w:szCs w:val="30"/>
          <w:cs/>
        </w:rPr>
        <w:t xml:space="preserve">ภายใต้การกำกับดูแลของกระทรวงการคลัง ได้รับรางวัล </w:t>
      </w:r>
      <w:r w:rsidR="002A3D45" w:rsidRPr="002A3D45">
        <w:rPr>
          <w:rFonts w:asciiTheme="minorBidi" w:hAnsiTheme="minorBidi" w:cs="Cordia New"/>
          <w:sz w:val="30"/>
          <w:szCs w:val="30"/>
        </w:rPr>
        <w:t xml:space="preserve">Best Bank for Corporate &amp; Social Responsibility (CSR) Thailand </w:t>
      </w:r>
      <w:r w:rsidR="002A3D45">
        <w:rPr>
          <w:rFonts w:asciiTheme="minorBidi" w:hAnsiTheme="minorBidi" w:cs="Cordia New"/>
          <w:sz w:val="30"/>
          <w:szCs w:val="30"/>
        </w:rPr>
        <w:t>2023</w:t>
      </w:r>
      <w:r w:rsidR="002A3D45" w:rsidRPr="002A3D45">
        <w:rPr>
          <w:rFonts w:asciiTheme="minorBidi" w:hAnsiTheme="minorBidi" w:cs="Cordia New"/>
          <w:sz w:val="30"/>
          <w:szCs w:val="30"/>
          <w:cs/>
        </w:rPr>
        <w:t xml:space="preserve"> จาก </w:t>
      </w:r>
      <w:r w:rsidR="002A3D45" w:rsidRPr="002A3D45">
        <w:rPr>
          <w:rFonts w:asciiTheme="minorBidi" w:hAnsiTheme="minorBidi" w:cs="Cordia New"/>
          <w:sz w:val="30"/>
          <w:szCs w:val="30"/>
        </w:rPr>
        <w:t xml:space="preserve">International Business Magazine </w:t>
      </w:r>
      <w:r w:rsidR="002A3D45" w:rsidRPr="002A3D45">
        <w:rPr>
          <w:rFonts w:asciiTheme="minorBidi" w:hAnsiTheme="minorBidi" w:cs="Cordia New"/>
          <w:sz w:val="30"/>
          <w:szCs w:val="30"/>
          <w:cs/>
        </w:rPr>
        <w:t xml:space="preserve">ซึ่งเป็นนิตยสารการเงินชั้นนำแห่งเอเชียในครั้งนี้ แสดงถึงความสำเร็จขององค์กรที่มุ่งดำเนินพันธกิจและภารกิจขับเคลื่อนการพัฒนาประเทศในทุกมิติทั้งเศรษฐกิจ สังคม และสิ่งแวดล้อม โดยยึดหลักการ </w:t>
      </w:r>
      <w:r w:rsidR="002A3D45" w:rsidRPr="002A3D45">
        <w:rPr>
          <w:rFonts w:asciiTheme="minorBidi" w:hAnsiTheme="minorBidi" w:cs="Cordia New"/>
          <w:b/>
          <w:bCs/>
          <w:sz w:val="30"/>
          <w:szCs w:val="30"/>
          <w:cs/>
        </w:rPr>
        <w:t>“</w:t>
      </w:r>
      <w:r w:rsidR="002A3D45" w:rsidRPr="002A3D45">
        <w:rPr>
          <w:rFonts w:asciiTheme="minorBidi" w:hAnsiTheme="minorBidi" w:cs="Cordia New"/>
          <w:b/>
          <w:bCs/>
          <w:sz w:val="30"/>
          <w:szCs w:val="30"/>
        </w:rPr>
        <w:t>4P”</w:t>
      </w:r>
      <w:r w:rsidR="002A3D45" w:rsidRPr="002A3D45">
        <w:rPr>
          <w:rFonts w:asciiTheme="minorBidi" w:hAnsiTheme="minorBidi" w:cs="Cordia New"/>
          <w:sz w:val="30"/>
          <w:szCs w:val="30"/>
        </w:rPr>
        <w:t xml:space="preserve"> </w:t>
      </w:r>
      <w:r w:rsidR="002A3D45" w:rsidRPr="002A3D45">
        <w:rPr>
          <w:rFonts w:asciiTheme="minorBidi" w:hAnsiTheme="minorBidi" w:cs="Cordia New"/>
          <w:sz w:val="30"/>
          <w:szCs w:val="30"/>
          <w:cs/>
        </w:rPr>
        <w:t>เริ่มต้นจากการดูแล</w:t>
      </w:r>
      <w:r w:rsidR="002A3D45" w:rsidRPr="002A3D45">
        <w:rPr>
          <w:rFonts w:asciiTheme="minorBidi" w:hAnsiTheme="minorBidi" w:cs="Cordia New"/>
          <w:b/>
          <w:bCs/>
          <w:sz w:val="30"/>
          <w:szCs w:val="30"/>
          <w:cs/>
        </w:rPr>
        <w:t>คน (</w:t>
      </w:r>
      <w:r w:rsidR="002A3D45" w:rsidRPr="002A3D45">
        <w:rPr>
          <w:rFonts w:asciiTheme="minorBidi" w:hAnsiTheme="minorBidi" w:cs="Cordia New"/>
          <w:b/>
          <w:bCs/>
          <w:sz w:val="30"/>
          <w:szCs w:val="30"/>
        </w:rPr>
        <w:t>People)</w:t>
      </w:r>
      <w:r w:rsidR="002A3D45" w:rsidRPr="002A3D45">
        <w:rPr>
          <w:rFonts w:asciiTheme="minorBidi" w:hAnsiTheme="minorBidi" w:cs="Cordia New"/>
          <w:sz w:val="30"/>
          <w:szCs w:val="30"/>
        </w:rPr>
        <w:t xml:space="preserve"> </w:t>
      </w:r>
      <w:r w:rsidR="002A3D45" w:rsidRPr="002A3D45">
        <w:rPr>
          <w:rFonts w:asciiTheme="minorBidi" w:hAnsiTheme="minorBidi" w:cs="Cordia New"/>
          <w:sz w:val="30"/>
          <w:szCs w:val="30"/>
          <w:cs/>
        </w:rPr>
        <w:t>เพื่อดูแล</w:t>
      </w:r>
      <w:r w:rsidR="002A3D45" w:rsidRPr="002A3D45">
        <w:rPr>
          <w:rFonts w:asciiTheme="minorBidi" w:hAnsiTheme="minorBidi" w:cs="Cordia New"/>
          <w:b/>
          <w:bCs/>
          <w:sz w:val="30"/>
          <w:szCs w:val="30"/>
          <w:cs/>
        </w:rPr>
        <w:t>โลก (</w:t>
      </w:r>
      <w:r w:rsidR="002A3D45" w:rsidRPr="002A3D45">
        <w:rPr>
          <w:rFonts w:asciiTheme="minorBidi" w:hAnsiTheme="minorBidi" w:cs="Cordia New"/>
          <w:b/>
          <w:bCs/>
          <w:sz w:val="30"/>
          <w:szCs w:val="30"/>
        </w:rPr>
        <w:t>Planet)</w:t>
      </w:r>
      <w:r w:rsidR="002A3D45" w:rsidRPr="002A3D45">
        <w:rPr>
          <w:rFonts w:asciiTheme="minorBidi" w:hAnsiTheme="minorBidi" w:cs="Cordia New"/>
          <w:sz w:val="30"/>
          <w:szCs w:val="30"/>
        </w:rPr>
        <w:t xml:space="preserve"> </w:t>
      </w:r>
      <w:r w:rsidR="002A3D45" w:rsidRPr="002A3D45">
        <w:rPr>
          <w:rFonts w:asciiTheme="minorBidi" w:hAnsiTheme="minorBidi" w:cs="Cordia New"/>
          <w:sz w:val="30"/>
          <w:szCs w:val="30"/>
          <w:cs/>
        </w:rPr>
        <w:t>ด้วยความใส่ใจใน</w:t>
      </w:r>
      <w:r w:rsidR="002A3D45" w:rsidRPr="002A3D45">
        <w:rPr>
          <w:rFonts w:asciiTheme="minorBidi" w:hAnsiTheme="minorBidi" w:cs="Cordia New"/>
          <w:b/>
          <w:bCs/>
          <w:sz w:val="30"/>
          <w:szCs w:val="30"/>
          <w:cs/>
        </w:rPr>
        <w:t>ประสิทธิภาพ (</w:t>
      </w:r>
      <w:r w:rsidR="002A3D45" w:rsidRPr="002A3D45">
        <w:rPr>
          <w:rFonts w:asciiTheme="minorBidi" w:hAnsiTheme="minorBidi" w:cs="Cordia New"/>
          <w:b/>
          <w:bCs/>
          <w:sz w:val="30"/>
          <w:szCs w:val="30"/>
        </w:rPr>
        <w:t>Productivity)</w:t>
      </w:r>
      <w:r w:rsidR="002A3D45" w:rsidRPr="002A3D45">
        <w:rPr>
          <w:rFonts w:asciiTheme="minorBidi" w:hAnsiTheme="minorBidi" w:cs="Cordia New"/>
          <w:sz w:val="30"/>
          <w:szCs w:val="30"/>
        </w:rPr>
        <w:t xml:space="preserve"> </w:t>
      </w:r>
      <w:r w:rsidR="002A3D45" w:rsidRPr="002A3D45">
        <w:rPr>
          <w:rFonts w:asciiTheme="minorBidi" w:hAnsiTheme="minorBidi" w:cs="Cordia New"/>
          <w:sz w:val="30"/>
          <w:szCs w:val="30"/>
          <w:cs/>
        </w:rPr>
        <w:t>นำไปสู่</w:t>
      </w:r>
      <w:r w:rsidR="002A3D45" w:rsidRPr="002A3D45">
        <w:rPr>
          <w:rFonts w:asciiTheme="minorBidi" w:hAnsiTheme="minorBidi" w:cs="Cordia New"/>
          <w:b/>
          <w:bCs/>
          <w:sz w:val="30"/>
          <w:szCs w:val="30"/>
          <w:cs/>
        </w:rPr>
        <w:t>กำไร (</w:t>
      </w:r>
      <w:r w:rsidR="002A3D45" w:rsidRPr="002A3D45">
        <w:rPr>
          <w:rFonts w:asciiTheme="minorBidi" w:hAnsiTheme="minorBidi" w:cs="Cordia New"/>
          <w:b/>
          <w:bCs/>
          <w:sz w:val="30"/>
          <w:szCs w:val="30"/>
        </w:rPr>
        <w:t>Profit)</w:t>
      </w:r>
      <w:r w:rsidR="002A3D45" w:rsidRPr="002A3D45">
        <w:rPr>
          <w:rFonts w:asciiTheme="minorBidi" w:hAnsiTheme="minorBidi" w:cs="Cordia New"/>
          <w:sz w:val="30"/>
          <w:szCs w:val="30"/>
        </w:rPr>
        <w:t xml:space="preserve"> </w:t>
      </w:r>
      <w:r w:rsidR="002A3D45" w:rsidRPr="002A3D45">
        <w:rPr>
          <w:rFonts w:asciiTheme="minorBidi" w:hAnsiTheme="minorBidi" w:cs="Cordia New"/>
          <w:sz w:val="30"/>
          <w:szCs w:val="30"/>
          <w:cs/>
        </w:rPr>
        <w:t>ซึ่งรวมถึงคุณค่าที่ตอบแทนคืนสู่สังคม ควบคู่กับการผนวกรวมการแสดงความรับผิดชอบต่อสังคมและสิ่งแวดล้อมให้เป็นส่วนหนึ่งของกระบวนการปฏิบัติงานประจำวันตลอดห่วงโซ่ (</w:t>
      </w:r>
      <w:r w:rsidR="002A3D45" w:rsidRPr="002A3D45">
        <w:rPr>
          <w:rFonts w:asciiTheme="minorBidi" w:hAnsiTheme="minorBidi" w:cs="Cordia New"/>
          <w:sz w:val="30"/>
          <w:szCs w:val="30"/>
        </w:rPr>
        <w:t xml:space="preserve">CSR-in-process) </w:t>
      </w:r>
      <w:r w:rsidR="002A3D45" w:rsidRPr="002A3D45">
        <w:rPr>
          <w:rFonts w:asciiTheme="minorBidi" w:hAnsiTheme="minorBidi" w:cs="Cordia New"/>
          <w:sz w:val="30"/>
          <w:szCs w:val="30"/>
          <w:cs/>
        </w:rPr>
        <w:t>ซึ่งมีโครงการที่สำคัญ อาทิ การอบรมความรู้ให้แก่ผู้ประกอบการแบบครบวงจร รวมทั้งร่วมมือกับหน่วยงานพันธมิตรเพื่อดำเนินโครงการเพื่อยกระดับคุณภาพชีวิตของประชาชน (</w:t>
      </w:r>
      <w:r w:rsidR="002A3D45" w:rsidRPr="002A3D45">
        <w:rPr>
          <w:rFonts w:asciiTheme="minorBidi" w:hAnsiTheme="minorBidi" w:cs="Cordia New"/>
          <w:sz w:val="30"/>
          <w:szCs w:val="30"/>
        </w:rPr>
        <w:t xml:space="preserve">CSR-after-process) </w:t>
      </w:r>
      <w:r w:rsidR="002A3D45" w:rsidRPr="002A3D45">
        <w:rPr>
          <w:rFonts w:asciiTheme="minorBidi" w:hAnsiTheme="minorBidi" w:cs="Cordia New"/>
          <w:sz w:val="30"/>
          <w:szCs w:val="30"/>
          <w:cs/>
        </w:rPr>
        <w:t>อย่างต่อเนื่อง</w:t>
      </w:r>
    </w:p>
    <w:p w14:paraId="1DC550B5" w14:textId="77777777" w:rsidR="00A703F9" w:rsidRPr="00A703F9" w:rsidRDefault="00A703F9" w:rsidP="00A703F9">
      <w:pPr>
        <w:tabs>
          <w:tab w:val="left" w:pos="709"/>
          <w:tab w:val="left" w:pos="3686"/>
        </w:tabs>
        <w:spacing w:after="0" w:line="440" w:lineRule="exact"/>
        <w:ind w:right="-262"/>
        <w:jc w:val="thaiDistribute"/>
        <w:rPr>
          <w:rFonts w:asciiTheme="minorBidi" w:hAnsiTheme="minorBidi" w:cs="Cordia New"/>
          <w:sz w:val="30"/>
          <w:szCs w:val="30"/>
        </w:rPr>
      </w:pPr>
    </w:p>
    <w:p w14:paraId="76EF8750" w14:textId="2ED69966" w:rsidR="00A703F9" w:rsidRDefault="00A703F9" w:rsidP="00A703F9">
      <w:pPr>
        <w:tabs>
          <w:tab w:val="left" w:pos="709"/>
          <w:tab w:val="left" w:pos="3686"/>
        </w:tabs>
        <w:spacing w:after="0" w:line="440" w:lineRule="exact"/>
        <w:ind w:right="-262"/>
        <w:jc w:val="thaiDistribute"/>
        <w:rPr>
          <w:rFonts w:ascii="Cordia New" w:hAnsi="Cordia New" w:cs="Cordia New"/>
          <w:spacing w:val="-2"/>
          <w:sz w:val="30"/>
          <w:szCs w:val="30"/>
        </w:rPr>
      </w:pPr>
      <w:r w:rsidRPr="00A703F9">
        <w:rPr>
          <w:rFonts w:asciiTheme="minorBidi" w:hAnsiTheme="minorBidi" w:cs="Cordia New"/>
          <w:sz w:val="30"/>
          <w:szCs w:val="30"/>
          <w:cs/>
        </w:rPr>
        <w:tab/>
      </w:r>
      <w:r w:rsidR="00BD1A9D">
        <w:rPr>
          <w:rFonts w:asciiTheme="minorBidi" w:hAnsiTheme="minorBidi" w:cs="Cordia New" w:hint="cs"/>
          <w:sz w:val="30"/>
          <w:szCs w:val="30"/>
          <w:cs/>
        </w:rPr>
        <w:t>“</w:t>
      </w:r>
      <w:r w:rsidR="002A3D45" w:rsidRPr="002A3D45">
        <w:rPr>
          <w:rFonts w:asciiTheme="minorBidi" w:hAnsiTheme="minorBidi" w:cs="Cordia New"/>
          <w:sz w:val="30"/>
          <w:szCs w:val="30"/>
        </w:rPr>
        <w:t xml:space="preserve">EXIM BANK </w:t>
      </w:r>
      <w:r w:rsidR="002A3D45" w:rsidRPr="002A3D45">
        <w:rPr>
          <w:rFonts w:asciiTheme="minorBidi" w:hAnsiTheme="minorBidi" w:cs="Cordia New"/>
          <w:sz w:val="30"/>
          <w:szCs w:val="30"/>
          <w:cs/>
        </w:rPr>
        <w:t xml:space="preserve">พร้อมทำหน้าที่ </w:t>
      </w:r>
      <w:r w:rsidR="002A3D45" w:rsidRPr="00487C32">
        <w:rPr>
          <w:rFonts w:asciiTheme="minorBidi" w:hAnsiTheme="minorBidi" w:cs="Cordia New"/>
          <w:b/>
          <w:bCs/>
          <w:sz w:val="30"/>
          <w:szCs w:val="30"/>
        </w:rPr>
        <w:t>‘</w:t>
      </w:r>
      <w:r w:rsidR="002A3D45" w:rsidRPr="00487C32">
        <w:rPr>
          <w:rFonts w:asciiTheme="minorBidi" w:hAnsiTheme="minorBidi" w:cs="Cordia New"/>
          <w:b/>
          <w:bCs/>
          <w:sz w:val="30"/>
          <w:szCs w:val="30"/>
          <w:cs/>
        </w:rPr>
        <w:t>มากกว่าธนาคาร</w:t>
      </w:r>
      <w:r w:rsidR="002A3D45" w:rsidRPr="00487C32">
        <w:rPr>
          <w:rFonts w:asciiTheme="minorBidi" w:hAnsiTheme="minorBidi" w:cs="Cordia New"/>
          <w:b/>
          <w:bCs/>
          <w:sz w:val="30"/>
          <w:szCs w:val="30"/>
        </w:rPr>
        <w:t>’</w:t>
      </w:r>
      <w:r w:rsidR="002A3D45" w:rsidRPr="002A3D45">
        <w:rPr>
          <w:rFonts w:asciiTheme="minorBidi" w:hAnsiTheme="minorBidi" w:cs="Cordia New"/>
          <w:sz w:val="30"/>
          <w:szCs w:val="30"/>
        </w:rPr>
        <w:t xml:space="preserve"> </w:t>
      </w:r>
      <w:r w:rsidR="002A3D45" w:rsidRPr="002A3D45">
        <w:rPr>
          <w:rFonts w:asciiTheme="minorBidi" w:hAnsiTheme="minorBidi" w:cs="Cordia New"/>
          <w:sz w:val="30"/>
          <w:szCs w:val="30"/>
          <w:cs/>
        </w:rPr>
        <w:t xml:space="preserve">สู่บทบาท </w:t>
      </w:r>
      <w:r w:rsidR="002A3D45" w:rsidRPr="002A3D45">
        <w:rPr>
          <w:rFonts w:asciiTheme="minorBidi" w:hAnsiTheme="minorBidi" w:cs="Cordia New"/>
          <w:sz w:val="30"/>
          <w:szCs w:val="30"/>
        </w:rPr>
        <w:t xml:space="preserve">Green Development Bank </w:t>
      </w:r>
      <w:r w:rsidR="002A3D45" w:rsidRPr="002A3D45">
        <w:rPr>
          <w:rFonts w:asciiTheme="minorBidi" w:hAnsiTheme="minorBidi" w:cs="Cordia New"/>
          <w:sz w:val="30"/>
          <w:szCs w:val="30"/>
          <w:cs/>
        </w:rPr>
        <w:t>ด้วยการดำเนินธุรกิจโดยคำนึงถึงสิ่งแวดล้อม สังคม และการกำกับดูแลกิจการที่ดี (</w:t>
      </w:r>
      <w:r w:rsidR="002A3D45" w:rsidRPr="002A3D45">
        <w:rPr>
          <w:rFonts w:asciiTheme="minorBidi" w:hAnsiTheme="minorBidi" w:cs="Cordia New"/>
          <w:sz w:val="30"/>
          <w:szCs w:val="30"/>
        </w:rPr>
        <w:t>Environmental, Social</w:t>
      </w:r>
      <w:r w:rsidR="00487C32">
        <w:rPr>
          <w:rFonts w:asciiTheme="minorBidi" w:hAnsiTheme="minorBidi" w:cs="Cordia New"/>
          <w:sz w:val="30"/>
          <w:szCs w:val="30"/>
        </w:rPr>
        <w:t>,</w:t>
      </w:r>
      <w:r w:rsidR="002A3D45" w:rsidRPr="002A3D45">
        <w:rPr>
          <w:rFonts w:asciiTheme="minorBidi" w:hAnsiTheme="minorBidi" w:cs="Cordia New"/>
          <w:sz w:val="30"/>
          <w:szCs w:val="30"/>
        </w:rPr>
        <w:t xml:space="preserve"> and Governance : ESG) </w:t>
      </w:r>
      <w:r w:rsidR="002A3D45" w:rsidRPr="002A3D45">
        <w:rPr>
          <w:rFonts w:asciiTheme="minorBidi" w:hAnsiTheme="minorBidi" w:cs="Cordia New"/>
          <w:sz w:val="30"/>
          <w:szCs w:val="30"/>
          <w:cs/>
        </w:rPr>
        <w:t>ตามมาตรฐานสากลตลอดกระบวนการปฏิบัติงาน เพื่อเพิ่มศักยภาพในการแข่งขันให้กับธุรกิจไทยและการพัฒนาอย่างยั่งยืนของประเทศไทยและโลกโดยรวมในทุกมิติ</w:t>
      </w:r>
      <w:r w:rsidR="00BD1A9D">
        <w:rPr>
          <w:rFonts w:asciiTheme="minorBidi" w:hAnsiTheme="minorBidi" w:cs="Cordia New" w:hint="cs"/>
          <w:sz w:val="30"/>
          <w:szCs w:val="30"/>
          <w:cs/>
        </w:rPr>
        <w:t>”</w:t>
      </w:r>
      <w:r w:rsidR="002A3D45" w:rsidRPr="002A3D45">
        <w:rPr>
          <w:rFonts w:asciiTheme="minorBidi" w:hAnsiTheme="minorBidi" w:cs="Cordia New"/>
          <w:sz w:val="30"/>
          <w:szCs w:val="30"/>
          <w:cs/>
        </w:rPr>
        <w:t xml:space="preserve"> ดร.รักษ์ กล่าว</w:t>
      </w:r>
      <w:r w:rsidR="0062217B" w:rsidRPr="00802192">
        <w:rPr>
          <w:rFonts w:ascii="Cordia New" w:hAnsi="Cordia New" w:cs="Cordia New"/>
          <w:spacing w:val="-2"/>
          <w:sz w:val="30"/>
          <w:szCs w:val="30"/>
        </w:rPr>
        <w:tab/>
      </w:r>
    </w:p>
    <w:p w14:paraId="0E3F14A0" w14:textId="478C92FB" w:rsidR="00A703F9" w:rsidRDefault="0062217B" w:rsidP="00A703F9">
      <w:pPr>
        <w:tabs>
          <w:tab w:val="left" w:pos="709"/>
          <w:tab w:val="left" w:pos="3686"/>
        </w:tabs>
        <w:spacing w:after="0" w:line="360" w:lineRule="exact"/>
        <w:ind w:right="-262"/>
        <w:jc w:val="thaiDistribute"/>
        <w:rPr>
          <w:rFonts w:ascii="Cordia New" w:hAnsi="Cordia New" w:cs="Cordia New"/>
          <w:spacing w:val="-2"/>
          <w:sz w:val="30"/>
          <w:szCs w:val="30"/>
        </w:rPr>
      </w:pPr>
      <w:r w:rsidRPr="00802192">
        <w:rPr>
          <w:rFonts w:ascii="Cordia New" w:hAnsi="Cordia New" w:cs="Cordia New"/>
          <w:spacing w:val="-2"/>
          <w:sz w:val="30"/>
          <w:szCs w:val="30"/>
        </w:rPr>
        <w:tab/>
      </w:r>
      <w:r w:rsidR="003F1335" w:rsidRPr="00802192">
        <w:rPr>
          <w:rFonts w:ascii="Cordia New" w:hAnsi="Cordia New" w:cs="Cordia New"/>
          <w:spacing w:val="-2"/>
          <w:sz w:val="30"/>
          <w:szCs w:val="30"/>
        </w:rPr>
        <w:tab/>
      </w:r>
    </w:p>
    <w:p w14:paraId="32A9C7FC" w14:textId="79FF05C0" w:rsidR="0062217B" w:rsidRPr="00802192" w:rsidRDefault="00A703F9" w:rsidP="00A703F9">
      <w:pPr>
        <w:tabs>
          <w:tab w:val="left" w:pos="709"/>
          <w:tab w:val="left" w:pos="3686"/>
        </w:tabs>
        <w:spacing w:after="0" w:line="360" w:lineRule="exact"/>
        <w:ind w:right="-262"/>
        <w:jc w:val="thaiDistribute"/>
        <w:rPr>
          <w:rFonts w:ascii="Cordia New" w:hAnsi="Cordia New" w:cs="Cordia New"/>
          <w:sz w:val="30"/>
          <w:szCs w:val="30"/>
        </w:rPr>
      </w:pPr>
      <w:r>
        <w:rPr>
          <w:rFonts w:ascii="Cordia New" w:hAnsi="Cordia New" w:cs="Cordia New"/>
          <w:spacing w:val="-2"/>
          <w:sz w:val="30"/>
          <w:szCs w:val="30"/>
        </w:rPr>
        <w:tab/>
      </w:r>
      <w:r>
        <w:rPr>
          <w:rFonts w:ascii="Cordia New" w:hAnsi="Cordia New" w:cs="Cordia New"/>
          <w:spacing w:val="-2"/>
          <w:sz w:val="30"/>
          <w:szCs w:val="30"/>
        </w:rPr>
        <w:tab/>
      </w:r>
      <w:r>
        <w:rPr>
          <w:rFonts w:ascii="Cordia New" w:hAnsi="Cordia New" w:cs="Cordia New"/>
          <w:spacing w:val="-2"/>
          <w:sz w:val="30"/>
          <w:szCs w:val="30"/>
        </w:rPr>
        <w:tab/>
      </w:r>
      <w:r w:rsidR="0058127C">
        <w:rPr>
          <w:rFonts w:ascii="Cordia New" w:hAnsi="Cordia New" w:cs="Cordia New"/>
          <w:spacing w:val="-2"/>
          <w:sz w:val="30"/>
          <w:szCs w:val="30"/>
        </w:rPr>
        <w:t>9</w:t>
      </w:r>
      <w:r w:rsidR="0062217B" w:rsidRPr="00802192">
        <w:rPr>
          <w:rFonts w:ascii="Cordia New" w:hAnsi="Cordia New" w:cs="Cordia New"/>
          <w:spacing w:val="-2"/>
          <w:sz w:val="30"/>
          <w:szCs w:val="30"/>
          <w:cs/>
        </w:rPr>
        <w:t xml:space="preserve"> </w:t>
      </w:r>
      <w:r w:rsidR="0058127C">
        <w:rPr>
          <w:rFonts w:ascii="Cordia New" w:hAnsi="Cordia New" w:cs="Cordia New" w:hint="cs"/>
          <w:spacing w:val="-2"/>
          <w:sz w:val="30"/>
          <w:szCs w:val="30"/>
          <w:cs/>
        </w:rPr>
        <w:t>พฤศจิกายน</w:t>
      </w:r>
      <w:r w:rsidR="0062217B" w:rsidRPr="00802192">
        <w:rPr>
          <w:rFonts w:ascii="Cordia New" w:hAnsi="Cordia New" w:cs="Cordia New" w:hint="cs"/>
          <w:spacing w:val="-2"/>
          <w:sz w:val="30"/>
          <w:szCs w:val="30"/>
          <w:cs/>
        </w:rPr>
        <w:t xml:space="preserve"> </w:t>
      </w:r>
      <w:r w:rsidR="0062217B" w:rsidRPr="00802192">
        <w:rPr>
          <w:rFonts w:ascii="Cordia New" w:hAnsi="Cordia New" w:cs="Cordia New"/>
          <w:sz w:val="30"/>
          <w:szCs w:val="30"/>
        </w:rPr>
        <w:t>2566</w:t>
      </w:r>
    </w:p>
    <w:p w14:paraId="3669EF21" w14:textId="77777777" w:rsidR="0062217B" w:rsidRPr="00E27DF5" w:rsidRDefault="0062217B" w:rsidP="00E27DF5">
      <w:pPr>
        <w:tabs>
          <w:tab w:val="left" w:pos="709"/>
          <w:tab w:val="left" w:pos="3686"/>
        </w:tabs>
        <w:spacing w:after="0" w:line="360" w:lineRule="exact"/>
        <w:ind w:right="26"/>
        <w:rPr>
          <w:rFonts w:ascii="Cordia New" w:hAnsi="Cordia New" w:cs="Cordia New"/>
          <w:spacing w:val="-8"/>
          <w:sz w:val="30"/>
          <w:szCs w:val="30"/>
        </w:rPr>
      </w:pPr>
      <w:r w:rsidRPr="00802192">
        <w:rPr>
          <w:rFonts w:ascii="Cordia New" w:hAnsi="Cordia New" w:cs="Cordia New"/>
          <w:sz w:val="30"/>
          <w:szCs w:val="30"/>
        </w:rPr>
        <w:tab/>
      </w:r>
      <w:r w:rsidRPr="00802192">
        <w:rPr>
          <w:rFonts w:ascii="Cordia New" w:hAnsi="Cordia New" w:cs="Cordia New"/>
          <w:sz w:val="30"/>
          <w:szCs w:val="30"/>
        </w:rPr>
        <w:tab/>
      </w:r>
      <w:r w:rsidR="003F1335" w:rsidRPr="00802192">
        <w:rPr>
          <w:rFonts w:ascii="Cordia New" w:hAnsi="Cordia New" w:cs="Cordia New"/>
          <w:sz w:val="30"/>
          <w:szCs w:val="30"/>
        </w:rPr>
        <w:tab/>
      </w:r>
      <w:r w:rsidRPr="00E27DF5">
        <w:rPr>
          <w:rFonts w:ascii="Cordia New" w:hAnsi="Cordia New" w:cs="Cordia New"/>
          <w:spacing w:val="-8"/>
          <w:sz w:val="30"/>
          <w:szCs w:val="30"/>
          <w:cs/>
        </w:rPr>
        <w:t>ส่วนสื่อสารองค์กร ฝ่ายส่งเสริมภาพลักษณ์และสื่อสารองค์กร</w:t>
      </w:r>
    </w:p>
    <w:p w14:paraId="1907A400" w14:textId="77777777" w:rsidR="0062217B" w:rsidRDefault="0062217B" w:rsidP="0062217B">
      <w:pPr>
        <w:tabs>
          <w:tab w:val="left" w:pos="709"/>
        </w:tabs>
        <w:spacing w:after="0" w:line="360" w:lineRule="exact"/>
        <w:ind w:right="-262"/>
        <w:rPr>
          <w:rFonts w:ascii="CordiaUPC" w:hAnsi="CordiaUPC" w:cs="CordiaUPC"/>
          <w:b/>
          <w:bCs/>
          <w:szCs w:val="22"/>
        </w:rPr>
      </w:pPr>
    </w:p>
    <w:p w14:paraId="2D2FAECF" w14:textId="77777777" w:rsidR="00BD1A9D" w:rsidRDefault="00BD1A9D" w:rsidP="0062217B">
      <w:pPr>
        <w:tabs>
          <w:tab w:val="left" w:pos="709"/>
        </w:tabs>
        <w:spacing w:after="0" w:line="280" w:lineRule="exact"/>
        <w:ind w:right="-262"/>
        <w:rPr>
          <w:rFonts w:ascii="CordiaUPC" w:hAnsi="CordiaUPC" w:cs="CordiaUPC"/>
          <w:b/>
          <w:bCs/>
          <w:szCs w:val="22"/>
        </w:rPr>
      </w:pPr>
    </w:p>
    <w:p w14:paraId="76BD9CB0" w14:textId="77777777" w:rsidR="006B382A" w:rsidRDefault="006B382A" w:rsidP="0062217B">
      <w:pPr>
        <w:tabs>
          <w:tab w:val="left" w:pos="709"/>
        </w:tabs>
        <w:spacing w:after="0" w:line="280" w:lineRule="exact"/>
        <w:ind w:right="-262"/>
        <w:rPr>
          <w:rFonts w:ascii="CordiaUPC" w:hAnsi="CordiaUPC" w:cs="CordiaUPC"/>
          <w:b/>
          <w:bCs/>
          <w:szCs w:val="22"/>
        </w:rPr>
      </w:pPr>
    </w:p>
    <w:p w14:paraId="7CC926E0" w14:textId="77777777" w:rsidR="002A3D45" w:rsidRDefault="002A3D45" w:rsidP="0062217B">
      <w:pPr>
        <w:tabs>
          <w:tab w:val="left" w:pos="709"/>
        </w:tabs>
        <w:spacing w:after="0" w:line="280" w:lineRule="exact"/>
        <w:ind w:right="-262"/>
        <w:rPr>
          <w:rFonts w:ascii="CordiaUPC" w:hAnsi="CordiaUPC" w:cs="CordiaUPC"/>
          <w:b/>
          <w:bCs/>
          <w:szCs w:val="22"/>
        </w:rPr>
      </w:pPr>
    </w:p>
    <w:p w14:paraId="66AC34DF" w14:textId="77777777" w:rsidR="0062217B" w:rsidRPr="0062217B" w:rsidRDefault="0062217B" w:rsidP="0062217B">
      <w:pPr>
        <w:tabs>
          <w:tab w:val="left" w:pos="709"/>
        </w:tabs>
        <w:spacing w:after="0" w:line="280" w:lineRule="exact"/>
        <w:ind w:right="-262"/>
        <w:rPr>
          <w:rFonts w:ascii="CordiaUPC" w:hAnsi="CordiaUPC" w:cs="CordiaUPC"/>
          <w:b/>
          <w:bCs/>
          <w:sz w:val="24"/>
          <w:szCs w:val="24"/>
        </w:rPr>
      </w:pPr>
      <w:r w:rsidRPr="0062217B">
        <w:rPr>
          <w:rFonts w:ascii="CordiaUPC" w:hAnsi="CordiaUPC" w:cs="CordiaUPC"/>
          <w:b/>
          <w:bCs/>
          <w:sz w:val="24"/>
          <w:szCs w:val="24"/>
          <w:cs/>
        </w:rPr>
        <w:t>สอบถามรายละเอียดเพิ่มเติมได้ที่ส่วนสื่อสารองค์กร ฝ่ายส่งเสริมภาพลักษณ์และสื่อสารองค์กร</w:t>
      </w:r>
    </w:p>
    <w:p w14:paraId="77753BBB" w14:textId="77777777" w:rsidR="0062217B" w:rsidRPr="0062217B" w:rsidRDefault="0062217B" w:rsidP="0062217B">
      <w:pPr>
        <w:pStyle w:val="Heading3"/>
        <w:spacing w:line="280" w:lineRule="exact"/>
        <w:ind w:right="-262"/>
        <w:rPr>
          <w:rFonts w:ascii="CordiaUPC" w:hAnsi="CordiaUPC" w:cs="CordiaUPC"/>
          <w:b w:val="0"/>
          <w:bCs w:val="0"/>
        </w:rPr>
      </w:pPr>
      <w:r w:rsidRPr="0062217B">
        <w:rPr>
          <w:rFonts w:ascii="CordiaUPC" w:hAnsi="CordiaUPC" w:cs="CordiaUPC"/>
          <w:cs/>
        </w:rPr>
        <w:t xml:space="preserve">โทร. </w:t>
      </w:r>
      <w:r w:rsidRPr="0062217B">
        <w:rPr>
          <w:rFonts w:ascii="CordiaUPC" w:hAnsi="CordiaUPC" w:cs="CordiaUPC"/>
        </w:rPr>
        <w:t>0 2169 9999</w:t>
      </w:r>
      <w:r w:rsidRPr="0062217B">
        <w:rPr>
          <w:rFonts w:ascii="CordiaUPC" w:hAnsi="CordiaUPC" w:cs="CordiaUPC"/>
          <w:cs/>
        </w:rPr>
        <w:t xml:space="preserve"> ต่อ </w:t>
      </w:r>
      <w:r w:rsidRPr="0062217B">
        <w:rPr>
          <w:rFonts w:ascii="CordiaUPC" w:hAnsi="CordiaUPC" w:cs="CordiaUPC"/>
        </w:rPr>
        <w:t>4110</w:t>
      </w:r>
      <w:r w:rsidRPr="0062217B">
        <w:rPr>
          <w:rFonts w:ascii="CordiaUPC" w:hAnsi="CordiaUPC" w:cs="CordiaUPC"/>
          <w:cs/>
        </w:rPr>
        <w:t>-</w:t>
      </w:r>
      <w:r w:rsidRPr="0062217B">
        <w:rPr>
          <w:rFonts w:ascii="CordiaUPC" w:hAnsi="CordiaUPC" w:cs="CordiaUPC"/>
        </w:rPr>
        <w:t>4</w:t>
      </w:r>
    </w:p>
    <w:p w14:paraId="67816446" w14:textId="00B69501" w:rsidR="0062217B" w:rsidRDefault="0062217B" w:rsidP="00B443DE">
      <w:pPr>
        <w:spacing w:after="0" w:line="330" w:lineRule="exact"/>
        <w:ind w:firstLine="720"/>
        <w:jc w:val="thaiDistribute"/>
        <w:rPr>
          <w:rFonts w:asciiTheme="minorBidi" w:hAnsiTheme="minorBidi"/>
          <w:spacing w:val="-4"/>
          <w:sz w:val="30"/>
          <w:szCs w:val="30"/>
        </w:rPr>
      </w:pPr>
    </w:p>
    <w:p w14:paraId="5A985C3D" w14:textId="77777777" w:rsidR="007E4975" w:rsidRDefault="007E4975" w:rsidP="007E4975">
      <w:pPr>
        <w:spacing w:after="0" w:line="340" w:lineRule="exact"/>
        <w:ind w:right="-331"/>
        <w:jc w:val="center"/>
        <w:rPr>
          <w:rFonts w:asciiTheme="minorBidi" w:hAnsiTheme="minorBidi"/>
          <w:b/>
          <w:bCs/>
          <w:sz w:val="32"/>
          <w:szCs w:val="32"/>
          <w:u w:val="single"/>
        </w:rPr>
      </w:pPr>
      <w:r w:rsidRPr="005E3413">
        <w:rPr>
          <w:rFonts w:asciiTheme="minorBidi" w:hAnsiTheme="minorBidi"/>
          <w:b/>
          <w:bCs/>
          <w:noProof/>
          <w:sz w:val="30"/>
          <w:szCs w:val="30"/>
          <w:u w:val="single"/>
        </w:rPr>
        <w:lastRenderedPageBreak/>
        <w:drawing>
          <wp:anchor distT="0" distB="0" distL="114300" distR="114300" simplePos="0" relativeHeight="251661312" behindDoc="0" locked="0" layoutInCell="1" allowOverlap="1" wp14:anchorId="15EE80CE" wp14:editId="79D02D35">
            <wp:simplePos x="0" y="0"/>
            <wp:positionH relativeFrom="margin">
              <wp:align>left</wp:align>
            </wp:positionH>
            <wp:positionV relativeFrom="paragraph">
              <wp:posOffset>-355600</wp:posOffset>
            </wp:positionV>
            <wp:extent cx="2098675" cy="571500"/>
            <wp:effectExtent l="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7"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14:paraId="221773BE" w14:textId="77777777" w:rsidR="007E4975" w:rsidRDefault="007E4975" w:rsidP="007E4975">
      <w:pPr>
        <w:spacing w:after="0" w:line="340" w:lineRule="exact"/>
        <w:ind w:right="-331"/>
        <w:jc w:val="center"/>
        <w:rPr>
          <w:rFonts w:asciiTheme="minorBidi" w:hAnsiTheme="minorBidi"/>
          <w:b/>
          <w:bCs/>
          <w:sz w:val="32"/>
          <w:szCs w:val="32"/>
          <w:u w:val="single"/>
        </w:rPr>
      </w:pPr>
    </w:p>
    <w:p w14:paraId="78C002DB" w14:textId="77777777" w:rsidR="007E4975" w:rsidRDefault="007E4975" w:rsidP="007E4975">
      <w:pPr>
        <w:spacing w:after="0" w:line="420" w:lineRule="exact"/>
        <w:ind w:right="-331"/>
        <w:jc w:val="center"/>
        <w:rPr>
          <w:rFonts w:ascii="Times New Roman" w:hAnsi="Times New Roman" w:cs="Times New Roman"/>
          <w:b/>
          <w:bCs/>
          <w:spacing w:val="4"/>
          <w:sz w:val="28"/>
          <w:u w:val="single"/>
        </w:rPr>
      </w:pPr>
      <w:r w:rsidRPr="006D61C6">
        <w:rPr>
          <w:rFonts w:ascii="Times New Roman" w:hAnsi="Times New Roman" w:cs="Times New Roman"/>
          <w:b/>
          <w:bCs/>
          <w:spacing w:val="4"/>
          <w:sz w:val="28"/>
          <w:u w:val="single"/>
        </w:rPr>
        <w:t xml:space="preserve">EXIM Thailand Receives the 2023 “Best Bank </w:t>
      </w:r>
    </w:p>
    <w:p w14:paraId="793A8CA8" w14:textId="77777777" w:rsidR="007E4975" w:rsidRDefault="007E4975" w:rsidP="007E4975">
      <w:pPr>
        <w:spacing w:after="0" w:line="420" w:lineRule="exact"/>
        <w:ind w:right="-331"/>
        <w:jc w:val="center"/>
        <w:rPr>
          <w:rFonts w:ascii="Times New Roman" w:hAnsi="Times New Roman" w:cs="Times New Roman"/>
          <w:b/>
          <w:bCs/>
          <w:spacing w:val="-6"/>
          <w:sz w:val="28"/>
          <w:u w:val="single"/>
        </w:rPr>
      </w:pPr>
      <w:r w:rsidRPr="006D61C6">
        <w:rPr>
          <w:rFonts w:ascii="Times New Roman" w:hAnsi="Times New Roman" w:cs="Times New Roman"/>
          <w:b/>
          <w:bCs/>
          <w:spacing w:val="4"/>
          <w:sz w:val="28"/>
          <w:u w:val="single"/>
        </w:rPr>
        <w:t>for Corporate &amp; Social Responsibility (CSR)”</w:t>
      </w:r>
      <w:r w:rsidRPr="002A130C">
        <w:rPr>
          <w:rFonts w:ascii="Times New Roman" w:hAnsi="Times New Roman" w:cs="Times New Roman"/>
          <w:b/>
          <w:bCs/>
          <w:spacing w:val="-6"/>
          <w:sz w:val="28"/>
          <w:u w:val="single"/>
        </w:rPr>
        <w:t xml:space="preserve"> Award </w:t>
      </w:r>
    </w:p>
    <w:p w14:paraId="56330809" w14:textId="77777777" w:rsidR="007E4975" w:rsidRPr="00883BAF" w:rsidRDefault="007E4975" w:rsidP="007E4975">
      <w:pPr>
        <w:spacing w:after="0" w:line="420" w:lineRule="exact"/>
        <w:ind w:right="-331"/>
        <w:jc w:val="center"/>
        <w:rPr>
          <w:rFonts w:ascii="Times New Roman" w:hAnsi="Times New Roman" w:cs="Times New Roman"/>
          <w:b/>
          <w:bCs/>
          <w:spacing w:val="4"/>
          <w:sz w:val="28"/>
          <w:u w:val="single"/>
        </w:rPr>
      </w:pPr>
      <w:r w:rsidRPr="002A130C">
        <w:rPr>
          <w:rFonts w:ascii="Times New Roman" w:hAnsi="Times New Roman" w:cs="Times New Roman"/>
          <w:b/>
          <w:bCs/>
          <w:spacing w:val="-6"/>
          <w:sz w:val="28"/>
          <w:u w:val="single"/>
        </w:rPr>
        <w:t>from International Business Magazine</w:t>
      </w:r>
    </w:p>
    <w:p w14:paraId="7EC8169C" w14:textId="77777777" w:rsidR="007E4975" w:rsidRPr="00E20176" w:rsidRDefault="007E4975" w:rsidP="007E4975">
      <w:pPr>
        <w:spacing w:after="0" w:line="420" w:lineRule="exact"/>
        <w:ind w:right="-331"/>
        <w:jc w:val="center"/>
        <w:rPr>
          <w:rFonts w:ascii="Times New Roman" w:hAnsi="Times New Roman" w:cs="Times New Roman"/>
          <w:b/>
          <w:bCs/>
          <w:szCs w:val="22"/>
          <w:u w:val="single"/>
        </w:rPr>
      </w:pPr>
    </w:p>
    <w:p w14:paraId="5D185A9A" w14:textId="77777777" w:rsidR="007E4975" w:rsidRPr="00CD7A88" w:rsidRDefault="007E4975" w:rsidP="007E4975">
      <w:pPr>
        <w:spacing w:after="0" w:line="420" w:lineRule="exact"/>
        <w:ind w:firstLine="720"/>
        <w:jc w:val="both"/>
        <w:rPr>
          <w:rFonts w:ascii="Times New Roman" w:hAnsi="Times New Roman" w:cs="Times New Roman"/>
          <w:b/>
          <w:bCs/>
          <w:sz w:val="24"/>
          <w:szCs w:val="24"/>
        </w:rPr>
      </w:pPr>
      <w:r w:rsidRPr="002A130C">
        <w:rPr>
          <w:rFonts w:ascii="Times New Roman" w:hAnsi="Times New Roman" w:cs="Times New Roman"/>
          <w:b/>
          <w:bCs/>
          <w:sz w:val="24"/>
          <w:szCs w:val="24"/>
        </w:rPr>
        <w:t xml:space="preserve">EXIM Thailand has been honored with the </w:t>
      </w:r>
      <w:r>
        <w:rPr>
          <w:rFonts w:ascii="Times New Roman" w:hAnsi="Times New Roman" w:cs="Times New Roman"/>
          <w:b/>
          <w:bCs/>
          <w:sz w:val="24"/>
          <w:szCs w:val="24"/>
        </w:rPr>
        <w:t>“</w:t>
      </w:r>
      <w:r w:rsidRPr="002A130C">
        <w:rPr>
          <w:rFonts w:ascii="Times New Roman" w:hAnsi="Times New Roman" w:cs="Times New Roman"/>
          <w:b/>
          <w:bCs/>
          <w:sz w:val="24"/>
          <w:szCs w:val="24"/>
        </w:rPr>
        <w:t>Best Bank for Corporate &amp; Social Responsibility (CSR) Award for Thailand 2023</w:t>
      </w:r>
      <w:r>
        <w:rPr>
          <w:rFonts w:ascii="Times New Roman" w:hAnsi="Times New Roman" w:cs="Times New Roman"/>
          <w:b/>
          <w:bCs/>
          <w:sz w:val="24"/>
          <w:szCs w:val="24"/>
        </w:rPr>
        <w:t>”</w:t>
      </w:r>
      <w:r w:rsidRPr="002A130C">
        <w:rPr>
          <w:rFonts w:ascii="Times New Roman" w:hAnsi="Times New Roman" w:cs="Times New Roman"/>
          <w:b/>
          <w:bCs/>
          <w:sz w:val="24"/>
          <w:szCs w:val="24"/>
        </w:rPr>
        <w:t xml:space="preserve"> by International Business Magazine, a prominent financial publication in Asia. This recognition underscores EXIM Thailand's unwavering commitment to efficient and effective management, top-notch systems, and a dedicated team operating within ethical principles and corporate social responsibility.</w:t>
      </w:r>
      <w:r w:rsidRPr="00CD7A88">
        <w:rPr>
          <w:rFonts w:ascii="Times New Roman" w:hAnsi="Times New Roman" w:cs="Times New Roman"/>
          <w:b/>
          <w:bCs/>
          <w:sz w:val="24"/>
          <w:szCs w:val="24"/>
        </w:rPr>
        <w:t xml:space="preserve">  </w:t>
      </w:r>
      <w:r w:rsidRPr="00CD7A88">
        <w:rPr>
          <w:rFonts w:ascii="Times New Roman" w:hAnsi="Times New Roman" w:cs="Times New Roman"/>
          <w:b/>
          <w:bCs/>
          <w:sz w:val="24"/>
          <w:szCs w:val="24"/>
          <w:cs/>
        </w:rPr>
        <w:t xml:space="preserve"> </w:t>
      </w:r>
    </w:p>
    <w:p w14:paraId="077A96BA" w14:textId="77777777" w:rsidR="007E4975" w:rsidRPr="002A130C" w:rsidRDefault="007E4975" w:rsidP="007E4975">
      <w:pPr>
        <w:spacing w:before="120" w:after="0" w:line="420" w:lineRule="exact"/>
        <w:ind w:firstLine="720"/>
        <w:jc w:val="both"/>
        <w:rPr>
          <w:rFonts w:ascii="Times New Roman" w:eastAsia="Calibri" w:hAnsi="Times New Roman" w:cs="Times New Roman"/>
          <w:color w:val="080808"/>
          <w:sz w:val="24"/>
          <w:szCs w:val="24"/>
          <w:shd w:val="clear" w:color="auto" w:fill="FFFFFF"/>
        </w:rPr>
      </w:pPr>
      <w:bookmarkStart w:id="0" w:name="_GoBack"/>
      <w:bookmarkEnd w:id="0"/>
      <w:r w:rsidRPr="008151F1">
        <w:rPr>
          <w:rFonts w:ascii="Times New Roman" w:eastAsia="Calibri" w:hAnsi="Times New Roman" w:cs="Times New Roman"/>
          <w:b/>
          <w:bCs/>
          <w:color w:val="080808"/>
          <w:sz w:val="24"/>
          <w:szCs w:val="24"/>
          <w:shd w:val="clear" w:color="auto" w:fill="FFFFFF"/>
        </w:rPr>
        <w:t xml:space="preserve">Dr. </w:t>
      </w:r>
      <w:proofErr w:type="spellStart"/>
      <w:r w:rsidRPr="008151F1">
        <w:rPr>
          <w:rFonts w:ascii="Times New Roman" w:eastAsia="Calibri" w:hAnsi="Times New Roman" w:cs="Times New Roman"/>
          <w:b/>
          <w:bCs/>
          <w:color w:val="080808"/>
          <w:sz w:val="24"/>
          <w:szCs w:val="24"/>
          <w:shd w:val="clear" w:color="auto" w:fill="FFFFFF"/>
        </w:rPr>
        <w:t>Rak</w:t>
      </w:r>
      <w:proofErr w:type="spellEnd"/>
      <w:r w:rsidRPr="008151F1">
        <w:rPr>
          <w:rFonts w:ascii="Times New Roman" w:eastAsia="Calibri" w:hAnsi="Times New Roman" w:cs="Times New Roman"/>
          <w:b/>
          <w:bCs/>
          <w:color w:val="080808"/>
          <w:sz w:val="24"/>
          <w:szCs w:val="24"/>
          <w:shd w:val="clear" w:color="auto" w:fill="FFFFFF"/>
        </w:rPr>
        <w:t xml:space="preserve"> </w:t>
      </w:r>
      <w:proofErr w:type="spellStart"/>
      <w:r w:rsidRPr="008151F1">
        <w:rPr>
          <w:rFonts w:ascii="Times New Roman" w:eastAsia="Calibri" w:hAnsi="Times New Roman" w:cs="Times New Roman"/>
          <w:b/>
          <w:bCs/>
          <w:color w:val="080808"/>
          <w:sz w:val="24"/>
          <w:szCs w:val="24"/>
          <w:shd w:val="clear" w:color="auto" w:fill="FFFFFF"/>
        </w:rPr>
        <w:t>Vorrakitpokatorn</w:t>
      </w:r>
      <w:proofErr w:type="spellEnd"/>
      <w:r w:rsidRPr="008151F1">
        <w:rPr>
          <w:rFonts w:ascii="Times New Roman" w:eastAsia="Calibri" w:hAnsi="Times New Roman" w:cs="Times New Roman"/>
          <w:b/>
          <w:bCs/>
          <w:color w:val="080808"/>
          <w:sz w:val="24"/>
          <w:szCs w:val="24"/>
          <w:shd w:val="clear" w:color="auto" w:fill="FFFFFF"/>
        </w:rPr>
        <w:t>, President of Export-Import Bank of Thailand (EXIM Thailand)</w:t>
      </w:r>
      <w:r w:rsidRPr="008151F1">
        <w:rPr>
          <w:rFonts w:ascii="Times New Roman" w:eastAsia="Calibri" w:hAnsi="Times New Roman" w:cs="Times New Roman"/>
          <w:color w:val="080808"/>
          <w:sz w:val="24"/>
          <w:szCs w:val="24"/>
          <w:shd w:val="clear" w:color="auto" w:fill="FFFFFF"/>
        </w:rPr>
        <w:t xml:space="preserve">, revealed that as a specialized financial institution under the supervision of the Ministry of Finance, they have received this prestigious award from International Business Magazine. It signifies the success of EXIM Thailand dedicated to driving the development of the country on multiple fronts, including the economy, society, and the environment. This achievement is in alignment with the </w:t>
      </w:r>
      <w:r w:rsidRPr="008151F1">
        <w:rPr>
          <w:rFonts w:ascii="Times New Roman" w:eastAsia="Calibri" w:hAnsi="Times New Roman" w:cs="Times New Roman"/>
          <w:b/>
          <w:bCs/>
          <w:color w:val="080808"/>
          <w:sz w:val="24"/>
          <w:szCs w:val="24"/>
          <w:shd w:val="clear" w:color="auto" w:fill="FFFFFF"/>
        </w:rPr>
        <w:t xml:space="preserve">“4P” </w:t>
      </w:r>
      <w:r w:rsidRPr="008151F1">
        <w:rPr>
          <w:rFonts w:ascii="Times New Roman" w:eastAsia="Calibri" w:hAnsi="Times New Roman" w:cs="Times New Roman"/>
          <w:color w:val="080808"/>
          <w:sz w:val="24"/>
          <w:szCs w:val="24"/>
          <w:shd w:val="clear" w:color="auto" w:fill="FFFFFF"/>
        </w:rPr>
        <w:t xml:space="preserve">principles, starting with taking care of </w:t>
      </w:r>
      <w:r w:rsidRPr="008151F1">
        <w:rPr>
          <w:rFonts w:ascii="Times New Roman" w:eastAsia="Calibri" w:hAnsi="Times New Roman"/>
          <w:b/>
          <w:bCs/>
          <w:color w:val="080808"/>
          <w:sz w:val="24"/>
          <w:szCs w:val="24"/>
          <w:shd w:val="clear" w:color="auto" w:fill="FFFFFF"/>
        </w:rPr>
        <w:t>“</w:t>
      </w:r>
      <w:r w:rsidRPr="008151F1">
        <w:rPr>
          <w:rFonts w:ascii="Times New Roman" w:eastAsia="Calibri" w:hAnsi="Times New Roman" w:cs="Times New Roman"/>
          <w:b/>
          <w:bCs/>
          <w:color w:val="080808"/>
          <w:sz w:val="24"/>
          <w:szCs w:val="24"/>
          <w:shd w:val="clear" w:color="auto" w:fill="FFFFFF"/>
        </w:rPr>
        <w:t>People”</w:t>
      </w:r>
      <w:r w:rsidRPr="008151F1">
        <w:rPr>
          <w:rFonts w:ascii="Times New Roman" w:eastAsia="Calibri" w:hAnsi="Times New Roman" w:cs="Times New Roman"/>
          <w:color w:val="080808"/>
          <w:sz w:val="24"/>
          <w:szCs w:val="24"/>
          <w:shd w:val="clear" w:color="auto" w:fill="FFFFFF"/>
        </w:rPr>
        <w:t xml:space="preserve">, the </w:t>
      </w:r>
      <w:r w:rsidRPr="008151F1">
        <w:rPr>
          <w:rFonts w:ascii="Times New Roman" w:eastAsia="Calibri" w:hAnsi="Times New Roman"/>
          <w:b/>
          <w:bCs/>
          <w:color w:val="080808"/>
          <w:sz w:val="24"/>
          <w:szCs w:val="24"/>
          <w:shd w:val="clear" w:color="auto" w:fill="FFFFFF"/>
        </w:rPr>
        <w:t>“</w:t>
      </w:r>
      <w:r w:rsidRPr="008151F1">
        <w:rPr>
          <w:rFonts w:ascii="Times New Roman" w:eastAsia="Calibri" w:hAnsi="Times New Roman" w:cs="Times New Roman"/>
          <w:b/>
          <w:bCs/>
          <w:color w:val="080808"/>
          <w:sz w:val="24"/>
          <w:szCs w:val="24"/>
          <w:shd w:val="clear" w:color="auto" w:fill="FFFFFF"/>
        </w:rPr>
        <w:t>Planet”</w:t>
      </w:r>
      <w:r w:rsidRPr="008151F1">
        <w:rPr>
          <w:rFonts w:ascii="Times New Roman" w:eastAsia="Calibri" w:hAnsi="Times New Roman" w:cs="Times New Roman"/>
          <w:color w:val="080808"/>
          <w:sz w:val="24"/>
          <w:szCs w:val="24"/>
          <w:shd w:val="clear" w:color="auto" w:fill="FFFFFF"/>
        </w:rPr>
        <w:t xml:space="preserve">, focusing on </w:t>
      </w:r>
      <w:r w:rsidRPr="008151F1">
        <w:rPr>
          <w:rFonts w:ascii="Times New Roman" w:eastAsia="Calibri" w:hAnsi="Times New Roman" w:cs="Times New Roman"/>
          <w:b/>
          <w:bCs/>
          <w:color w:val="080808"/>
          <w:sz w:val="24"/>
          <w:szCs w:val="24"/>
          <w:shd w:val="clear" w:color="auto" w:fill="FFFFFF"/>
        </w:rPr>
        <w:t>“Productivity</w:t>
      </w:r>
      <w:r w:rsidRPr="008151F1">
        <w:rPr>
          <w:rFonts w:ascii="Times New Roman" w:eastAsia="Calibri" w:hAnsi="Times New Roman" w:cs="Times New Roman"/>
          <w:color w:val="080808"/>
          <w:sz w:val="24"/>
          <w:szCs w:val="24"/>
          <w:shd w:val="clear" w:color="auto" w:fill="FFFFFF"/>
        </w:rPr>
        <w:t xml:space="preserve">”, and ultimately leading to </w:t>
      </w:r>
      <w:r w:rsidRPr="008151F1">
        <w:rPr>
          <w:rFonts w:ascii="Times New Roman" w:eastAsia="Calibri" w:hAnsi="Times New Roman"/>
          <w:b/>
          <w:bCs/>
          <w:color w:val="080808"/>
          <w:sz w:val="24"/>
          <w:szCs w:val="24"/>
          <w:shd w:val="clear" w:color="auto" w:fill="FFFFFF"/>
        </w:rPr>
        <w:t>“</w:t>
      </w:r>
      <w:r w:rsidRPr="008151F1">
        <w:rPr>
          <w:rFonts w:ascii="Times New Roman" w:eastAsia="Calibri" w:hAnsi="Times New Roman" w:cs="Times New Roman"/>
          <w:b/>
          <w:bCs/>
          <w:color w:val="080808"/>
          <w:sz w:val="24"/>
          <w:szCs w:val="24"/>
          <w:shd w:val="clear" w:color="auto" w:fill="FFFFFF"/>
        </w:rPr>
        <w:t>Profit”</w:t>
      </w:r>
      <w:r w:rsidRPr="008151F1">
        <w:rPr>
          <w:rFonts w:ascii="Times New Roman" w:eastAsia="Calibri" w:hAnsi="Times New Roman" w:cs="Times New Roman"/>
          <w:color w:val="080808"/>
          <w:sz w:val="24"/>
          <w:szCs w:val="24"/>
          <w:shd w:val="clear" w:color="auto" w:fill="FFFFFF"/>
        </w:rPr>
        <w:t xml:space="preserve"> that also reflects the values that return to society, combined with a strong commitment to social and environmental responsibility, integrated into daily operational processes (CSR-in-process). This involves essential projects such as comprehensive training for entrepreneurs and collaborative initiatives with partner organizations to continuously enhance people's quality of life (CSR-after-process).</w:t>
      </w:r>
    </w:p>
    <w:p w14:paraId="482E8FF2" w14:textId="77777777" w:rsidR="007E4975" w:rsidRPr="00CD7A88" w:rsidRDefault="007E4975" w:rsidP="007E4975">
      <w:pPr>
        <w:spacing w:before="120" w:after="0" w:line="420" w:lineRule="exact"/>
        <w:ind w:firstLine="720"/>
        <w:jc w:val="both"/>
        <w:rPr>
          <w:rFonts w:ascii="Times New Roman" w:hAnsi="Times New Roman"/>
          <w:spacing w:val="-4"/>
          <w:sz w:val="24"/>
          <w:szCs w:val="24"/>
          <w:cs/>
        </w:rPr>
      </w:pPr>
      <w:r>
        <w:rPr>
          <w:rFonts w:ascii="Times New Roman" w:eastAsia="Calibri" w:hAnsi="Times New Roman" w:cs="Times New Roman"/>
          <w:color w:val="080808"/>
          <w:sz w:val="24"/>
          <w:szCs w:val="24"/>
          <w:shd w:val="clear" w:color="auto" w:fill="FFFFFF"/>
        </w:rPr>
        <w:t>“</w:t>
      </w:r>
      <w:r w:rsidRPr="002A130C">
        <w:rPr>
          <w:rFonts w:ascii="Times New Roman" w:eastAsia="Calibri" w:hAnsi="Times New Roman" w:cs="Times New Roman"/>
          <w:color w:val="080808"/>
          <w:sz w:val="24"/>
          <w:szCs w:val="24"/>
          <w:shd w:val="clear" w:color="auto" w:fill="FFFFFF"/>
        </w:rPr>
        <w:t xml:space="preserve">EXIM Thailand is ready to go </w:t>
      </w:r>
      <w:r w:rsidRPr="002A130C">
        <w:rPr>
          <w:rFonts w:ascii="Times New Roman" w:eastAsia="Calibri" w:hAnsi="Times New Roman" w:cs="Times New Roman"/>
          <w:b/>
          <w:bCs/>
          <w:color w:val="080808"/>
          <w:sz w:val="24"/>
          <w:szCs w:val="24"/>
          <w:shd w:val="clear" w:color="auto" w:fill="FFFFFF"/>
        </w:rPr>
        <w:t>‘Beyond Banking’</w:t>
      </w:r>
      <w:r w:rsidRPr="002A130C">
        <w:rPr>
          <w:rFonts w:ascii="Times New Roman" w:eastAsia="Calibri" w:hAnsi="Times New Roman" w:cs="Times New Roman"/>
          <w:color w:val="080808"/>
          <w:sz w:val="24"/>
          <w:szCs w:val="24"/>
          <w:shd w:val="clear" w:color="auto" w:fill="FFFFFF"/>
        </w:rPr>
        <w:t xml:space="preserve"> and evolve into a Green Development Bank by conducting business within the environment, society, and good corporate governance (Environmental, Social, and Governance: ESG) frameworks following global standards throughout its operational processes. This aims to enhance Thailand's business competitiveness and promote sustainable development in Thailand and globally across all dimensions,</w:t>
      </w:r>
      <w:r>
        <w:rPr>
          <w:rFonts w:ascii="Times New Roman" w:eastAsia="Calibri" w:hAnsi="Times New Roman" w:cs="Times New Roman"/>
          <w:color w:val="080808"/>
          <w:sz w:val="24"/>
          <w:szCs w:val="24"/>
          <w:shd w:val="clear" w:color="auto" w:fill="FFFFFF"/>
        </w:rPr>
        <w:t>”</w:t>
      </w:r>
      <w:r w:rsidRPr="002A130C">
        <w:rPr>
          <w:rFonts w:ascii="Times New Roman" w:eastAsia="Calibri" w:hAnsi="Times New Roman" w:cs="Times New Roman"/>
          <w:color w:val="080808"/>
          <w:sz w:val="24"/>
          <w:szCs w:val="24"/>
          <w:shd w:val="clear" w:color="auto" w:fill="FFFFFF"/>
        </w:rPr>
        <w:t xml:space="preserve"> said Dr. </w:t>
      </w:r>
      <w:proofErr w:type="spellStart"/>
      <w:r w:rsidRPr="002A130C">
        <w:rPr>
          <w:rFonts w:ascii="Times New Roman" w:eastAsia="Calibri" w:hAnsi="Times New Roman" w:cs="Times New Roman"/>
          <w:color w:val="080808"/>
          <w:sz w:val="24"/>
          <w:szCs w:val="24"/>
          <w:shd w:val="clear" w:color="auto" w:fill="FFFFFF"/>
        </w:rPr>
        <w:t>Rak</w:t>
      </w:r>
      <w:proofErr w:type="spellEnd"/>
      <w:r w:rsidRPr="002A130C">
        <w:rPr>
          <w:rFonts w:ascii="Times New Roman" w:eastAsia="Calibri" w:hAnsi="Times New Roman" w:cs="Times New Roman"/>
          <w:color w:val="080808"/>
          <w:sz w:val="24"/>
          <w:szCs w:val="24"/>
          <w:shd w:val="clear" w:color="auto" w:fill="FFFFFF"/>
        </w:rPr>
        <w:t>.</w:t>
      </w:r>
      <w:r w:rsidRPr="00CD7A88">
        <w:rPr>
          <w:rFonts w:ascii="Times New Roman" w:hAnsi="Times New Roman" w:cs="Times New Roman"/>
          <w:spacing w:val="-4"/>
          <w:sz w:val="24"/>
          <w:szCs w:val="24"/>
        </w:rPr>
        <w:t xml:space="preserve">   </w:t>
      </w:r>
    </w:p>
    <w:p w14:paraId="3D551373" w14:textId="77777777" w:rsidR="007E4975" w:rsidRPr="00CD7A88" w:rsidRDefault="007E4975" w:rsidP="007E4975">
      <w:pPr>
        <w:spacing w:after="0" w:line="330" w:lineRule="exact"/>
        <w:ind w:firstLine="720"/>
        <w:jc w:val="thaiDistribute"/>
        <w:rPr>
          <w:rFonts w:asciiTheme="minorBidi" w:hAnsiTheme="minorBidi"/>
          <w:spacing w:val="-4"/>
          <w:sz w:val="24"/>
          <w:szCs w:val="24"/>
        </w:rPr>
      </w:pPr>
    </w:p>
    <w:p w14:paraId="03D80922" w14:textId="77777777" w:rsidR="007E4975" w:rsidRPr="00CD7A88" w:rsidRDefault="007E4975" w:rsidP="007E4975">
      <w:pPr>
        <w:tabs>
          <w:tab w:val="left" w:pos="2835"/>
          <w:tab w:val="left" w:pos="4253"/>
        </w:tabs>
        <w:spacing w:after="0" w:line="300" w:lineRule="exact"/>
        <w:ind w:right="-471"/>
        <w:jc w:val="thaiDistribute"/>
        <w:rPr>
          <w:rFonts w:ascii="Times New Roman" w:eastAsia="Calibri" w:hAnsi="Times New Roman" w:cs="Times New Roman"/>
          <w:sz w:val="24"/>
          <w:szCs w:val="24"/>
        </w:rPr>
      </w:pPr>
      <w:r w:rsidRPr="00CD7A88">
        <w:rPr>
          <w:rFonts w:ascii="Cordia New" w:hAnsi="Cordia New" w:cs="Cordia New"/>
          <w:spacing w:val="-2"/>
          <w:sz w:val="24"/>
          <w:szCs w:val="24"/>
        </w:rPr>
        <w:tab/>
      </w:r>
      <w:r>
        <w:rPr>
          <w:rFonts w:ascii="Cordia New" w:hAnsi="Cordia New" w:cs="Cordia New"/>
          <w:spacing w:val="-2"/>
          <w:sz w:val="24"/>
          <w:szCs w:val="24"/>
        </w:rPr>
        <w:tab/>
      </w:r>
      <w:r>
        <w:rPr>
          <w:rFonts w:ascii="Cordia New" w:hAnsi="Cordia New" w:cs="Cordia New"/>
          <w:spacing w:val="-2"/>
          <w:sz w:val="24"/>
          <w:szCs w:val="24"/>
        </w:rPr>
        <w:tab/>
        <w:t xml:space="preserve">      </w:t>
      </w:r>
      <w:r>
        <w:rPr>
          <w:rFonts w:ascii="Times New Roman" w:eastAsia="Calibri" w:hAnsi="Times New Roman" w:cs="Times New Roman"/>
          <w:sz w:val="24"/>
          <w:szCs w:val="24"/>
        </w:rPr>
        <w:t>November 9, 2023</w:t>
      </w:r>
    </w:p>
    <w:p w14:paraId="11E3157A" w14:textId="77777777" w:rsidR="007E4975" w:rsidRDefault="007E4975" w:rsidP="007E4975">
      <w:pPr>
        <w:tabs>
          <w:tab w:val="left" w:pos="2835"/>
          <w:tab w:val="left" w:pos="4536"/>
        </w:tabs>
        <w:spacing w:after="0" w:line="360" w:lineRule="exact"/>
        <w:ind w:right="-1054"/>
        <w:jc w:val="both"/>
        <w:rPr>
          <w:rFonts w:ascii="Times New Roman" w:eastAsia="Calibri" w:hAnsi="Times New Roman"/>
          <w:sz w:val="24"/>
          <w:szCs w:val="24"/>
        </w:rPr>
      </w:pPr>
      <w:r w:rsidRPr="00CD7A88">
        <w:rPr>
          <w:rFonts w:ascii="Cordia New" w:eastAsia="Calibri" w:hAnsi="Cordia New" w:cs="Cordia New"/>
          <w:sz w:val="24"/>
          <w:szCs w:val="24"/>
          <w:rtl/>
          <w:cs/>
        </w:rPr>
        <w:tab/>
      </w:r>
      <w:r>
        <w:rPr>
          <w:rFonts w:ascii="Cordia New" w:eastAsia="Calibri" w:hAnsi="Cordia New" w:cs="Cordia New"/>
          <w:sz w:val="24"/>
          <w:szCs w:val="24"/>
          <w:cs/>
        </w:rPr>
        <w:tab/>
      </w:r>
      <w:r w:rsidRPr="00CD7A88">
        <w:rPr>
          <w:rFonts w:ascii="Times New Roman" w:eastAsia="Calibri" w:hAnsi="Times New Roman" w:cs="Times New Roman"/>
          <w:sz w:val="24"/>
          <w:szCs w:val="24"/>
        </w:rPr>
        <w:t>Corporate Branding and Communication Department</w:t>
      </w:r>
    </w:p>
    <w:p w14:paraId="6BC2EC8C" w14:textId="77777777" w:rsidR="007E4975" w:rsidRPr="00EA611C" w:rsidRDefault="007E4975" w:rsidP="007E4975">
      <w:pPr>
        <w:tabs>
          <w:tab w:val="left" w:pos="4536"/>
        </w:tabs>
        <w:spacing w:after="0" w:line="320" w:lineRule="exact"/>
        <w:ind w:right="-1054"/>
        <w:jc w:val="both"/>
        <w:rPr>
          <w:rFonts w:ascii="Times New Roman" w:eastAsia="Calibri" w:hAnsi="Times New Roman" w:cs="Times New Roman"/>
          <w:b/>
          <w:bCs/>
          <w:sz w:val="18"/>
          <w:szCs w:val="18"/>
        </w:rPr>
      </w:pPr>
      <w:r w:rsidRPr="00EA611C">
        <w:rPr>
          <w:rFonts w:ascii="Times New Roman" w:eastAsia="Calibri" w:hAnsi="Times New Roman" w:cs="Times New Roman"/>
          <w:b/>
          <w:bCs/>
          <w:sz w:val="18"/>
          <w:szCs w:val="18"/>
        </w:rPr>
        <w:t xml:space="preserve">For further information, please contact Corporate Branding and Communication Department </w:t>
      </w:r>
    </w:p>
    <w:p w14:paraId="2FF99C50" w14:textId="77777777" w:rsidR="007E4975" w:rsidRPr="006D61C6" w:rsidRDefault="007E4975" w:rsidP="007E4975">
      <w:pPr>
        <w:tabs>
          <w:tab w:val="left" w:pos="709"/>
          <w:tab w:val="right" w:pos="9892"/>
        </w:tabs>
        <w:spacing w:after="0" w:line="360" w:lineRule="exact"/>
        <w:ind w:right="-262"/>
        <w:rPr>
          <w:rFonts w:ascii="CordiaUPC" w:hAnsi="CordiaUPC" w:cs="CordiaUPC"/>
          <w:b/>
          <w:bCs/>
          <w:szCs w:val="22"/>
        </w:rPr>
      </w:pPr>
      <w:r w:rsidRPr="003A1CB3">
        <w:rPr>
          <w:rFonts w:ascii="Times New Roman" w:eastAsia="Calibri" w:hAnsi="Times New Roman" w:cs="Times New Roman"/>
          <w:b/>
          <w:bCs/>
          <w:sz w:val="18"/>
          <w:szCs w:val="18"/>
        </w:rPr>
        <w:t xml:space="preserve">Tel. </w:t>
      </w:r>
      <w:r w:rsidRPr="003A1CB3">
        <w:rPr>
          <w:rFonts w:ascii="Times New Roman" w:hAnsi="Times New Roman" w:cs="Times New Roman"/>
          <w:b/>
          <w:bCs/>
          <w:sz w:val="18"/>
          <w:szCs w:val="18"/>
        </w:rPr>
        <w:t>0 2169 9999</w:t>
      </w:r>
      <w:r w:rsidRPr="003A1CB3">
        <w:rPr>
          <w:rFonts w:ascii="Times New Roman" w:hAnsi="Times New Roman" w:cs="Times New Roman"/>
          <w:b/>
          <w:bCs/>
          <w:sz w:val="18"/>
          <w:szCs w:val="18"/>
          <w:cs/>
        </w:rPr>
        <w:t xml:space="preserve"> </w:t>
      </w:r>
      <w:r w:rsidRPr="003A1CB3">
        <w:rPr>
          <w:rFonts w:ascii="Times New Roman" w:hAnsi="Times New Roman" w:cs="Times New Roman"/>
          <w:b/>
          <w:bCs/>
          <w:sz w:val="18"/>
          <w:szCs w:val="18"/>
        </w:rPr>
        <w:t>ext.</w:t>
      </w:r>
      <w:r w:rsidRPr="003A1CB3">
        <w:rPr>
          <w:rFonts w:ascii="Times New Roman" w:hAnsi="Times New Roman" w:cs="Times New Roman"/>
          <w:b/>
          <w:bCs/>
          <w:sz w:val="18"/>
          <w:szCs w:val="18"/>
          <w:cs/>
        </w:rPr>
        <w:t xml:space="preserve"> </w:t>
      </w:r>
      <w:r w:rsidRPr="003A1CB3">
        <w:rPr>
          <w:rFonts w:ascii="Times New Roman" w:hAnsi="Times New Roman" w:cs="Times New Roman"/>
          <w:b/>
          <w:bCs/>
          <w:sz w:val="18"/>
          <w:szCs w:val="18"/>
        </w:rPr>
        <w:t>4110</w:t>
      </w:r>
      <w:r w:rsidRPr="003A1CB3">
        <w:rPr>
          <w:rFonts w:ascii="Times New Roman" w:hAnsi="Times New Roman" w:cs="Times New Roman"/>
          <w:b/>
          <w:bCs/>
          <w:sz w:val="18"/>
          <w:szCs w:val="18"/>
          <w:cs/>
        </w:rPr>
        <w:t>-</w:t>
      </w:r>
      <w:r w:rsidRPr="003A1CB3">
        <w:rPr>
          <w:rFonts w:ascii="Times New Roman" w:hAnsi="Times New Roman" w:cs="Times New Roman"/>
          <w:b/>
          <w:bCs/>
          <w:sz w:val="18"/>
          <w:szCs w:val="18"/>
        </w:rPr>
        <w:t>4</w:t>
      </w:r>
      <w:r>
        <w:rPr>
          <w:rFonts w:ascii="CordiaUPC" w:hAnsi="CordiaUPC" w:cs="CordiaUPC"/>
          <w:b/>
          <w:bCs/>
          <w:szCs w:val="22"/>
        </w:rPr>
        <w:tab/>
      </w:r>
    </w:p>
    <w:p w14:paraId="777EE807" w14:textId="77777777" w:rsidR="007E4975" w:rsidRDefault="007E4975" w:rsidP="00B443DE">
      <w:pPr>
        <w:spacing w:after="0" w:line="330" w:lineRule="exact"/>
        <w:ind w:firstLine="720"/>
        <w:jc w:val="thaiDistribute"/>
        <w:rPr>
          <w:rFonts w:asciiTheme="minorBidi" w:hAnsiTheme="minorBidi"/>
          <w:spacing w:val="-4"/>
          <w:sz w:val="30"/>
          <w:szCs w:val="30"/>
          <w:cs/>
        </w:rPr>
      </w:pPr>
    </w:p>
    <w:sectPr w:rsidR="007E4975" w:rsidSect="00ED1583">
      <w:headerReference w:type="default" r:id="rId8"/>
      <w:footerReference w:type="default" r:id="rId9"/>
      <w:footerReference w:type="first" r:id="rId10"/>
      <w:pgSz w:w="11906" w:h="16838"/>
      <w:pgMar w:top="1440"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FA658" w14:textId="77777777" w:rsidR="00635C19" w:rsidRDefault="00635C19" w:rsidP="00B443DE">
      <w:pPr>
        <w:spacing w:after="0" w:line="240" w:lineRule="auto"/>
      </w:pPr>
      <w:r>
        <w:separator/>
      </w:r>
    </w:p>
  </w:endnote>
  <w:endnote w:type="continuationSeparator" w:id="0">
    <w:p w14:paraId="278284AA" w14:textId="77777777" w:rsidR="00635C19" w:rsidRDefault="00635C19" w:rsidP="00B4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8B1CD" w14:textId="77777777" w:rsidR="00ED1583" w:rsidRPr="00ED1583" w:rsidRDefault="00ED1583">
    <w:pPr>
      <w:pStyle w:val="Footer"/>
      <w:rPr>
        <w:rFonts w:asciiTheme="minorBidi" w:hAnsiTheme="minorBidi"/>
        <w:sz w:val="30"/>
        <w:szCs w:val="30"/>
      </w:rP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07456" w14:textId="2AACF1DF" w:rsidR="00ED1583" w:rsidRPr="00ED1583" w:rsidRDefault="00ED1583" w:rsidP="00ED1583">
    <w:pPr>
      <w:pStyle w:val="Footer"/>
      <w:jc w:val="right"/>
      <w:rPr>
        <w:rFonts w:asciiTheme="minorBidi" w:hAnsiTheme="minorBidi"/>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20C96" w14:textId="77777777" w:rsidR="00635C19" w:rsidRDefault="00635C19" w:rsidP="00B443DE">
      <w:pPr>
        <w:spacing w:after="0" w:line="240" w:lineRule="auto"/>
      </w:pPr>
      <w:r>
        <w:separator/>
      </w:r>
    </w:p>
  </w:footnote>
  <w:footnote w:type="continuationSeparator" w:id="0">
    <w:p w14:paraId="1009350A" w14:textId="77777777" w:rsidR="00635C19" w:rsidRDefault="00635C19" w:rsidP="00B44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02430" w14:textId="77777777" w:rsidR="00ED1583" w:rsidRPr="00AA107F" w:rsidRDefault="00ED1583" w:rsidP="00ED1583">
    <w:pPr>
      <w:pStyle w:val="Header"/>
      <w:jc w:val="center"/>
      <w:rPr>
        <w:rFonts w:ascii="CordiaUPC" w:hAnsi="CordiaUPC" w:cs="CordiaUPC"/>
        <w:sz w:val="30"/>
        <w:szCs w:val="30"/>
      </w:rPr>
    </w:pPr>
    <w:r w:rsidRPr="00AA107F">
      <w:rPr>
        <w:rFonts w:ascii="CordiaUPC" w:hAnsi="CordiaUPC" w:cs="CordiaUPC"/>
        <w:sz w:val="30"/>
        <w:szCs w:val="30"/>
      </w:rPr>
      <w:t>-2-</w:t>
    </w:r>
  </w:p>
  <w:p w14:paraId="6DC910D0" w14:textId="77777777" w:rsidR="00ED1583" w:rsidRDefault="00ED15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3DE"/>
    <w:rsid w:val="00066862"/>
    <w:rsid w:val="00101B8C"/>
    <w:rsid w:val="00103533"/>
    <w:rsid w:val="00110A73"/>
    <w:rsid w:val="00155D9E"/>
    <w:rsid w:val="001716C6"/>
    <w:rsid w:val="002226EB"/>
    <w:rsid w:val="00223FE1"/>
    <w:rsid w:val="00243E9F"/>
    <w:rsid w:val="0027748F"/>
    <w:rsid w:val="002A259A"/>
    <w:rsid w:val="002A3390"/>
    <w:rsid w:val="002A3D45"/>
    <w:rsid w:val="002B5AB4"/>
    <w:rsid w:val="002E6FBC"/>
    <w:rsid w:val="00321C65"/>
    <w:rsid w:val="003A787D"/>
    <w:rsid w:val="003E7F83"/>
    <w:rsid w:val="003F1335"/>
    <w:rsid w:val="00400BD8"/>
    <w:rsid w:val="00430AED"/>
    <w:rsid w:val="00454777"/>
    <w:rsid w:val="004776C7"/>
    <w:rsid w:val="00482D9A"/>
    <w:rsid w:val="00487C32"/>
    <w:rsid w:val="004E65D8"/>
    <w:rsid w:val="004F60C6"/>
    <w:rsid w:val="00521481"/>
    <w:rsid w:val="00565ACF"/>
    <w:rsid w:val="00577802"/>
    <w:rsid w:val="00577E37"/>
    <w:rsid w:val="0058127C"/>
    <w:rsid w:val="00592736"/>
    <w:rsid w:val="005F76E2"/>
    <w:rsid w:val="00600D2C"/>
    <w:rsid w:val="00613726"/>
    <w:rsid w:val="0062217B"/>
    <w:rsid w:val="00635C01"/>
    <w:rsid w:val="00635C19"/>
    <w:rsid w:val="006940A1"/>
    <w:rsid w:val="006A298C"/>
    <w:rsid w:val="006A7348"/>
    <w:rsid w:val="006B382A"/>
    <w:rsid w:val="006F1C0C"/>
    <w:rsid w:val="00722CDE"/>
    <w:rsid w:val="00757236"/>
    <w:rsid w:val="007634EC"/>
    <w:rsid w:val="007B55A4"/>
    <w:rsid w:val="007E4975"/>
    <w:rsid w:val="00802192"/>
    <w:rsid w:val="00817156"/>
    <w:rsid w:val="00867838"/>
    <w:rsid w:val="00881D75"/>
    <w:rsid w:val="008C50AF"/>
    <w:rsid w:val="008E6314"/>
    <w:rsid w:val="0092166F"/>
    <w:rsid w:val="009C029A"/>
    <w:rsid w:val="009D4281"/>
    <w:rsid w:val="009F07B3"/>
    <w:rsid w:val="00A703F9"/>
    <w:rsid w:val="00A939AE"/>
    <w:rsid w:val="00A964BF"/>
    <w:rsid w:val="00AA630F"/>
    <w:rsid w:val="00AB4299"/>
    <w:rsid w:val="00AC3694"/>
    <w:rsid w:val="00AD177C"/>
    <w:rsid w:val="00B0209F"/>
    <w:rsid w:val="00B05526"/>
    <w:rsid w:val="00B34153"/>
    <w:rsid w:val="00B443DE"/>
    <w:rsid w:val="00B712F3"/>
    <w:rsid w:val="00BC5D18"/>
    <w:rsid w:val="00BD1A9D"/>
    <w:rsid w:val="00C63D70"/>
    <w:rsid w:val="00C64E2D"/>
    <w:rsid w:val="00C659E9"/>
    <w:rsid w:val="00C76E33"/>
    <w:rsid w:val="00C847B1"/>
    <w:rsid w:val="00CA10D2"/>
    <w:rsid w:val="00CE18CA"/>
    <w:rsid w:val="00D1045C"/>
    <w:rsid w:val="00D1520C"/>
    <w:rsid w:val="00D26FA2"/>
    <w:rsid w:val="00D54636"/>
    <w:rsid w:val="00D57256"/>
    <w:rsid w:val="00DE714D"/>
    <w:rsid w:val="00E00ADD"/>
    <w:rsid w:val="00E05E3B"/>
    <w:rsid w:val="00E27DF5"/>
    <w:rsid w:val="00E41996"/>
    <w:rsid w:val="00EC072F"/>
    <w:rsid w:val="00ED1583"/>
    <w:rsid w:val="00EF591F"/>
    <w:rsid w:val="00F0281C"/>
    <w:rsid w:val="00F24810"/>
    <w:rsid w:val="00F37CC7"/>
    <w:rsid w:val="00F550F6"/>
    <w:rsid w:val="00F631B4"/>
    <w:rsid w:val="00F67642"/>
    <w:rsid w:val="00F715E5"/>
    <w:rsid w:val="00F778B6"/>
    <w:rsid w:val="00F77C6B"/>
    <w:rsid w:val="00F8252C"/>
    <w:rsid w:val="00FA251E"/>
    <w:rsid w:val="00FD0839"/>
    <w:rsid w:val="00FF437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8B91F"/>
  <w15:chartTrackingRefBased/>
  <w15:docId w15:val="{8B8D57B3-E284-471E-BE5F-E9A7ED1F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3DE"/>
  </w:style>
  <w:style w:type="paragraph" w:styleId="Heading3">
    <w:name w:val="heading 3"/>
    <w:basedOn w:val="Normal"/>
    <w:next w:val="Normal"/>
    <w:link w:val="Heading3Char"/>
    <w:qFormat/>
    <w:rsid w:val="0062217B"/>
    <w:pPr>
      <w:keepNext/>
      <w:tabs>
        <w:tab w:val="left" w:pos="9090"/>
      </w:tabs>
      <w:spacing w:after="0" w:line="260" w:lineRule="exact"/>
      <w:ind w:right="-518"/>
      <w:outlineLvl w:val="2"/>
    </w:pPr>
    <w:rPr>
      <w:rFonts w:ascii="Cordia New" w:eastAsia="Cordia New" w:hAnsi="Cordia New" w:cs="Cordi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3DE"/>
  </w:style>
  <w:style w:type="paragraph" w:styleId="Footer">
    <w:name w:val="footer"/>
    <w:basedOn w:val="Normal"/>
    <w:link w:val="FooterChar"/>
    <w:uiPriority w:val="99"/>
    <w:unhideWhenUsed/>
    <w:rsid w:val="00B44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3DE"/>
  </w:style>
  <w:style w:type="paragraph" w:styleId="NoSpacing">
    <w:name w:val="No Spacing"/>
    <w:uiPriority w:val="1"/>
    <w:qFormat/>
    <w:rsid w:val="00B443DE"/>
    <w:pPr>
      <w:spacing w:after="0" w:line="240" w:lineRule="auto"/>
    </w:pPr>
  </w:style>
  <w:style w:type="character" w:customStyle="1" w:styleId="Heading3Char">
    <w:name w:val="Heading 3 Char"/>
    <w:basedOn w:val="DefaultParagraphFont"/>
    <w:link w:val="Heading3"/>
    <w:rsid w:val="0062217B"/>
    <w:rPr>
      <w:rFonts w:ascii="Cordia New" w:eastAsia="Cordia New" w:hAnsi="Cordia New" w:cs="Cordia New"/>
      <w:b/>
      <w:bCs/>
      <w:sz w:val="24"/>
      <w:szCs w:val="24"/>
    </w:rPr>
  </w:style>
  <w:style w:type="paragraph" w:styleId="BalloonText">
    <w:name w:val="Balloon Text"/>
    <w:basedOn w:val="Normal"/>
    <w:link w:val="BalloonTextChar"/>
    <w:uiPriority w:val="99"/>
    <w:semiHidden/>
    <w:unhideWhenUsed/>
    <w:rsid w:val="003F133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3F1335"/>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1982">
      <w:bodyDiv w:val="1"/>
      <w:marLeft w:val="0"/>
      <w:marRight w:val="0"/>
      <w:marTop w:val="0"/>
      <w:marBottom w:val="0"/>
      <w:divBdr>
        <w:top w:val="none" w:sz="0" w:space="0" w:color="auto"/>
        <w:left w:val="none" w:sz="0" w:space="0" w:color="auto"/>
        <w:bottom w:val="none" w:sz="0" w:space="0" w:color="auto"/>
        <w:right w:val="none" w:sz="0" w:space="0" w:color="auto"/>
      </w:divBdr>
    </w:div>
    <w:div w:id="111949420">
      <w:bodyDiv w:val="1"/>
      <w:marLeft w:val="0"/>
      <w:marRight w:val="0"/>
      <w:marTop w:val="0"/>
      <w:marBottom w:val="0"/>
      <w:divBdr>
        <w:top w:val="none" w:sz="0" w:space="0" w:color="auto"/>
        <w:left w:val="none" w:sz="0" w:space="0" w:color="auto"/>
        <w:bottom w:val="none" w:sz="0" w:space="0" w:color="auto"/>
        <w:right w:val="none" w:sz="0" w:space="0" w:color="auto"/>
      </w:divBdr>
    </w:div>
    <w:div w:id="572278307">
      <w:bodyDiv w:val="1"/>
      <w:marLeft w:val="0"/>
      <w:marRight w:val="0"/>
      <w:marTop w:val="0"/>
      <w:marBottom w:val="0"/>
      <w:divBdr>
        <w:top w:val="none" w:sz="0" w:space="0" w:color="auto"/>
        <w:left w:val="none" w:sz="0" w:space="0" w:color="auto"/>
        <w:bottom w:val="none" w:sz="0" w:space="0" w:color="auto"/>
        <w:right w:val="none" w:sz="0" w:space="0" w:color="auto"/>
      </w:divBdr>
    </w:div>
    <w:div w:id="953370288">
      <w:bodyDiv w:val="1"/>
      <w:marLeft w:val="0"/>
      <w:marRight w:val="0"/>
      <w:marTop w:val="0"/>
      <w:marBottom w:val="0"/>
      <w:divBdr>
        <w:top w:val="none" w:sz="0" w:space="0" w:color="auto"/>
        <w:left w:val="none" w:sz="0" w:space="0" w:color="auto"/>
        <w:bottom w:val="none" w:sz="0" w:space="0" w:color="auto"/>
        <w:right w:val="none" w:sz="0" w:space="0" w:color="auto"/>
      </w:divBdr>
    </w:div>
    <w:div w:id="1073432110">
      <w:bodyDiv w:val="1"/>
      <w:marLeft w:val="0"/>
      <w:marRight w:val="0"/>
      <w:marTop w:val="0"/>
      <w:marBottom w:val="0"/>
      <w:divBdr>
        <w:top w:val="none" w:sz="0" w:space="0" w:color="auto"/>
        <w:left w:val="none" w:sz="0" w:space="0" w:color="auto"/>
        <w:bottom w:val="none" w:sz="0" w:space="0" w:color="auto"/>
        <w:right w:val="none" w:sz="0" w:space="0" w:color="auto"/>
      </w:divBdr>
    </w:div>
    <w:div w:id="1452941065">
      <w:bodyDiv w:val="1"/>
      <w:marLeft w:val="0"/>
      <w:marRight w:val="0"/>
      <w:marTop w:val="0"/>
      <w:marBottom w:val="0"/>
      <w:divBdr>
        <w:top w:val="none" w:sz="0" w:space="0" w:color="auto"/>
        <w:left w:val="none" w:sz="0" w:space="0" w:color="auto"/>
        <w:bottom w:val="none" w:sz="0" w:space="0" w:color="auto"/>
        <w:right w:val="none" w:sz="0" w:space="0" w:color="auto"/>
      </w:divBdr>
    </w:div>
    <w:div w:id="1624769284">
      <w:bodyDiv w:val="1"/>
      <w:marLeft w:val="0"/>
      <w:marRight w:val="0"/>
      <w:marTop w:val="0"/>
      <w:marBottom w:val="0"/>
      <w:divBdr>
        <w:top w:val="none" w:sz="0" w:space="0" w:color="auto"/>
        <w:left w:val="none" w:sz="0" w:space="0" w:color="auto"/>
        <w:bottom w:val="none" w:sz="0" w:space="0" w:color="auto"/>
        <w:right w:val="none" w:sz="0" w:space="0" w:color="auto"/>
      </w:divBdr>
    </w:div>
    <w:div w:id="197109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c2b19861-8a02-4346-a392-0dac48f3dfa4" origin="userSelected">
  <element uid="59aa6bfb-d8c8-48e1-878f-7e9c5eab5623" value=""/>
  <element uid="9a3d1da2-c701-41c6-858b-27621844d9b1" value=""/>
  <element uid="6b7a38c0-43d5-4e06-b01a-acb9518c68a9" value=""/>
  <element uid="2a929a28-0797-4246-9e94-2601e048783b" value=""/>
</sisl>
</file>

<file path=customXml/itemProps1.xml><?xml version="1.0" encoding="utf-8"?>
<ds:datastoreItem xmlns:ds="http://schemas.openxmlformats.org/officeDocument/2006/customXml" ds:itemID="{95F57A03-35DE-47A3-9F2E-0E6529396E9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Cholada Ingsrisawang</dc:creator>
  <cp:keywords>Public | ฝ่าย ยส. | External | Any</cp:keywords>
  <dc:description/>
  <cp:lastModifiedBy>Admin</cp:lastModifiedBy>
  <cp:revision>22</cp:revision>
  <cp:lastPrinted>2023-11-09T07:47:00Z</cp:lastPrinted>
  <dcterms:created xsi:type="dcterms:W3CDTF">2023-04-19T14:20:00Z</dcterms:created>
  <dcterms:modified xsi:type="dcterms:W3CDTF">2023-11-09T08:47:00Z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d577b52a-3675-46b9-8c45-eb9decbded65</vt:lpwstr>
  </property>
  <property fmtid="{D5CDD505-2E9C-101B-9397-08002B2CF9AE}" pid="3" name="bjClsUserRVM">
    <vt:lpwstr>[]</vt:lpwstr>
  </property>
  <property fmtid="{D5CDD505-2E9C-101B-9397-08002B2CF9AE}" pid="4" name="bjSaver">
    <vt:lpwstr>0Ol4hhjO/yb95DakUYzEnibz6dFGCXnn</vt:lpwstr>
  </property>
  <property fmtid="{D5CDD505-2E9C-101B-9397-08002B2CF9AE}" pid="5" name="bjDocumentLabelXML">
    <vt:lpwstr>&lt;?xml version="1.0" encoding="us-ascii"?&gt;&lt;sisl xmlns:xsd="http://www.w3.org/2001/XMLSchema" xmlns:xsi="http://www.w3.org/2001/XMLSchema-instance" sislVersion="0" policy="c2b19861-8a02-4346-a392-0dac48f3dfa4" origin="userSelected" xmlns="http://www.boldonj</vt:lpwstr>
  </property>
  <property fmtid="{D5CDD505-2E9C-101B-9397-08002B2CF9AE}" pid="6" name="bjDocumentLabelXML-0">
    <vt:lpwstr>ames.com/2008/01/sie/internal/label"&gt;&lt;element uid="59aa6bfb-d8c8-48e1-878f-7e9c5eab5623" value="" /&gt;&lt;element uid="9a3d1da2-c701-41c6-858b-27621844d9b1" value="" /&gt;&lt;element uid="6b7a38c0-43d5-4e06-b01a-acb9518c68a9" value="" /&gt;&lt;element uid="2a929a28-0797-4</vt:lpwstr>
  </property>
  <property fmtid="{D5CDD505-2E9C-101B-9397-08002B2CF9AE}" pid="7" name="bjDocumentLabelXML-1">
    <vt:lpwstr>246-9e94-2601e048783b" value="" /&gt;&lt;/sisl&gt;</vt:lpwstr>
  </property>
  <property fmtid="{D5CDD505-2E9C-101B-9397-08002B2CF9AE}" pid="8" name="bjDocumentSecurityLabel">
    <vt:lpwstr>Public | ฝ่าย ยส. | External | Any</vt:lpwstr>
  </property>
</Properties>
</file>