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0C90" w14:textId="399196F8" w:rsidR="00B53D0B" w:rsidRPr="00CE4FD8" w:rsidRDefault="00542428" w:rsidP="00FC00B3">
      <w:pPr>
        <w:spacing w:after="120" w:line="340" w:lineRule="exact"/>
        <w:jc w:val="center"/>
        <w:rPr>
          <w:rFonts w:ascii="Cordia New" w:hAnsi="Cordia New" w:cs="Cordia New"/>
          <w:b/>
          <w:bCs/>
          <w:sz w:val="28"/>
          <w:u w:val="single"/>
        </w:rPr>
      </w:pPr>
      <w:r w:rsidRPr="00CE4FD8">
        <w:rPr>
          <w:rFonts w:ascii="Cordia New" w:hAnsi="Cordia New" w:cs="Cordia New"/>
          <w:b/>
          <w:bCs/>
          <w:noProof/>
          <w:sz w:val="26"/>
          <w:szCs w:val="26"/>
          <w:u w:val="single"/>
        </w:rPr>
        <w:drawing>
          <wp:anchor distT="0" distB="0" distL="114300" distR="114300" simplePos="0" relativeHeight="251659264" behindDoc="0" locked="0" layoutInCell="1" allowOverlap="1" wp14:anchorId="5E869768" wp14:editId="4B54DAFC">
            <wp:simplePos x="0" y="0"/>
            <wp:positionH relativeFrom="margin">
              <wp:posOffset>0</wp:posOffset>
            </wp:positionH>
            <wp:positionV relativeFrom="paragraph">
              <wp:posOffset>-439865</wp:posOffset>
            </wp:positionV>
            <wp:extent cx="2098675" cy="571500"/>
            <wp:effectExtent l="0" t="0" r="0"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a:srcRect/>
                    <a:stretch>
                      <a:fillRect/>
                    </a:stretch>
                  </pic:blipFill>
                  <pic:spPr>
                    <a:xfrm>
                      <a:off x="0" y="0"/>
                      <a:ext cx="2098675" cy="571500"/>
                    </a:xfrm>
                    <a:prstGeom prst="rect">
                      <a:avLst/>
                    </a:prstGeom>
                    <a:noFill/>
                    <a:ln w="9525">
                      <a:noFill/>
                      <a:miter lim="800000"/>
                    </a:ln>
                  </pic:spPr>
                </pic:pic>
              </a:graphicData>
            </a:graphic>
          </wp:anchor>
        </w:drawing>
      </w:r>
    </w:p>
    <w:p w14:paraId="2CE95129" w14:textId="32F16FBA" w:rsidR="00B53D0B" w:rsidRDefault="00542428" w:rsidP="00FC00B3">
      <w:pPr>
        <w:tabs>
          <w:tab w:val="center" w:pos="4800"/>
        </w:tabs>
        <w:spacing w:after="0" w:line="340" w:lineRule="exact"/>
        <w:jc w:val="center"/>
        <w:rPr>
          <w:rFonts w:ascii="Cordia New" w:hAnsi="Cordia New" w:cs="Cordia New"/>
          <w:b/>
          <w:bCs/>
          <w:spacing w:val="-4"/>
          <w:sz w:val="32"/>
          <w:szCs w:val="32"/>
          <w:u w:val="single"/>
        </w:rPr>
      </w:pPr>
      <w:r w:rsidRPr="00FC00B3">
        <w:rPr>
          <w:rFonts w:ascii="Cordia New" w:hAnsi="Cordia New" w:cs="Cordia New"/>
          <w:b/>
          <w:bCs/>
          <w:spacing w:val="-4"/>
          <w:sz w:val="32"/>
          <w:szCs w:val="32"/>
          <w:u w:val="single"/>
        </w:rPr>
        <w:t xml:space="preserve">EXIM BANK </w:t>
      </w:r>
      <w:r w:rsidRPr="00FC00B3">
        <w:rPr>
          <w:rFonts w:ascii="Cordia New" w:hAnsi="Cordia New" w:cs="Cordia New"/>
          <w:b/>
          <w:bCs/>
          <w:spacing w:val="-4"/>
          <w:sz w:val="32"/>
          <w:szCs w:val="32"/>
          <w:u w:val="single"/>
          <w:cs/>
        </w:rPr>
        <w:t>สนับสนุนทางการเงิน</w:t>
      </w:r>
      <w:r w:rsidR="001839B0">
        <w:rPr>
          <w:rFonts w:ascii="Cordia New" w:hAnsi="Cordia New" w:cs="Cordia New"/>
          <w:b/>
          <w:bCs/>
          <w:spacing w:val="-4"/>
          <w:sz w:val="32"/>
          <w:szCs w:val="32"/>
          <w:u w:val="single"/>
        </w:rPr>
        <w:t xml:space="preserve"> </w:t>
      </w:r>
      <w:r w:rsidRPr="00FC00B3">
        <w:rPr>
          <w:rFonts w:ascii="Cordia New" w:hAnsi="Cordia New" w:cs="Cordia New"/>
          <w:b/>
          <w:bCs/>
          <w:spacing w:val="-4"/>
          <w:sz w:val="32"/>
          <w:szCs w:val="32"/>
          <w:u w:val="single"/>
        </w:rPr>
        <w:t xml:space="preserve">AMATA City Lao </w:t>
      </w:r>
      <w:r w:rsidRPr="00FC00B3">
        <w:rPr>
          <w:rFonts w:ascii="Cordia New" w:hAnsi="Cordia New" w:cs="Cordia New"/>
          <w:b/>
          <w:bCs/>
          <w:spacing w:val="-4"/>
          <w:sz w:val="32"/>
          <w:szCs w:val="32"/>
          <w:u w:val="single"/>
          <w:cs/>
        </w:rPr>
        <w:t xml:space="preserve">สร้างเมืองอุตสาหกรรมอัจฉริยะใน </w:t>
      </w:r>
      <w:proofErr w:type="gramStart"/>
      <w:r w:rsidRPr="00FC00B3">
        <w:rPr>
          <w:rFonts w:ascii="Cordia New" w:hAnsi="Cordia New" w:cs="Cordia New"/>
          <w:b/>
          <w:bCs/>
          <w:spacing w:val="-4"/>
          <w:sz w:val="32"/>
          <w:szCs w:val="32"/>
          <w:u w:val="single"/>
          <w:cs/>
        </w:rPr>
        <w:t>สปป.ลาว</w:t>
      </w:r>
      <w:proofErr w:type="gramEnd"/>
    </w:p>
    <w:p w14:paraId="13219255" w14:textId="77777777" w:rsidR="00FC00B3" w:rsidRPr="00FC00B3" w:rsidRDefault="00FC00B3" w:rsidP="00FC00B3">
      <w:pPr>
        <w:tabs>
          <w:tab w:val="center" w:pos="4800"/>
        </w:tabs>
        <w:spacing w:after="0" w:line="180" w:lineRule="exact"/>
        <w:jc w:val="center"/>
        <w:rPr>
          <w:rFonts w:ascii="Cordia New" w:hAnsi="Cordia New" w:cs="Cordia New"/>
          <w:b/>
          <w:bCs/>
          <w:spacing w:val="-4"/>
          <w:sz w:val="32"/>
          <w:szCs w:val="32"/>
          <w:u w:val="single"/>
        </w:rPr>
      </w:pPr>
    </w:p>
    <w:p w14:paraId="0DDB5B1A" w14:textId="3619839D" w:rsidR="00B53D0B" w:rsidRPr="00476629" w:rsidRDefault="00542428" w:rsidP="00FC00B3">
      <w:pPr>
        <w:spacing w:after="0" w:line="330" w:lineRule="exact"/>
        <w:ind w:firstLine="720"/>
        <w:jc w:val="thaiDistribute"/>
        <w:rPr>
          <w:rFonts w:ascii="Cordia New" w:hAnsi="Cordia New" w:cs="Cordia New"/>
          <w:b/>
          <w:bCs/>
          <w:spacing w:val="-4"/>
          <w:sz w:val="30"/>
          <w:szCs w:val="30"/>
          <w:cs/>
        </w:rPr>
      </w:pPr>
      <w:r w:rsidRPr="00476629">
        <w:rPr>
          <w:rFonts w:ascii="Cordia New" w:hAnsi="Cordia New" w:cs="Cordia New"/>
          <w:b/>
          <w:bCs/>
          <w:spacing w:val="-4"/>
          <w:sz w:val="30"/>
          <w:szCs w:val="30"/>
          <w:cs/>
        </w:rPr>
        <w:t>ดร.รักษ์ วรกิจ</w:t>
      </w:r>
      <w:proofErr w:type="spellStart"/>
      <w:r w:rsidRPr="00476629">
        <w:rPr>
          <w:rFonts w:ascii="Cordia New" w:hAnsi="Cordia New" w:cs="Cordia New"/>
          <w:b/>
          <w:bCs/>
          <w:spacing w:val="-4"/>
          <w:sz w:val="30"/>
          <w:szCs w:val="30"/>
          <w:cs/>
        </w:rPr>
        <w:t>โภ</w:t>
      </w:r>
      <w:proofErr w:type="spellEnd"/>
      <w:r w:rsidRPr="00476629">
        <w:rPr>
          <w:rFonts w:ascii="Cordia New" w:hAnsi="Cordia New" w:cs="Cordia New"/>
          <w:b/>
          <w:bCs/>
          <w:spacing w:val="-4"/>
          <w:sz w:val="30"/>
          <w:szCs w:val="30"/>
          <w:cs/>
        </w:rPr>
        <w:t>คา</w:t>
      </w:r>
      <w:proofErr w:type="spellStart"/>
      <w:r w:rsidRPr="00476629">
        <w:rPr>
          <w:rFonts w:ascii="Cordia New" w:hAnsi="Cordia New" w:cs="Cordia New"/>
          <w:b/>
          <w:bCs/>
          <w:spacing w:val="-4"/>
          <w:sz w:val="30"/>
          <w:szCs w:val="30"/>
          <w:cs/>
        </w:rPr>
        <w:t>ทร</w:t>
      </w:r>
      <w:proofErr w:type="spellEnd"/>
      <w:r w:rsidRPr="00476629">
        <w:rPr>
          <w:rFonts w:ascii="Cordia New" w:hAnsi="Cordia New" w:cs="Cordia New"/>
          <w:b/>
          <w:bCs/>
          <w:spacing w:val="-4"/>
          <w:sz w:val="30"/>
          <w:szCs w:val="30"/>
          <w:cs/>
        </w:rPr>
        <w:t xml:space="preserve"> กรรมการผู้จัดการ ธนาคารเพื่อการส่งออกและนำเข้าแห่งประเทศไทย (</w:t>
      </w:r>
      <w:r w:rsidRPr="00476629">
        <w:rPr>
          <w:rFonts w:ascii="Cordia New" w:hAnsi="Cordia New" w:cs="Cordia New"/>
          <w:b/>
          <w:bCs/>
          <w:spacing w:val="-4"/>
          <w:sz w:val="30"/>
          <w:szCs w:val="30"/>
        </w:rPr>
        <w:t xml:space="preserve">EXIM BANK) </w:t>
      </w:r>
      <w:r w:rsidRPr="00476629">
        <w:rPr>
          <w:rFonts w:ascii="Cordia New" w:hAnsi="Cordia New" w:cs="Cordia New"/>
          <w:b/>
          <w:bCs/>
          <w:spacing w:val="-4"/>
          <w:sz w:val="30"/>
          <w:szCs w:val="30"/>
          <w:cs/>
        </w:rPr>
        <w:t>และนายวรงค์ ตังประพฤทธิ์กุล กรรมการผู้จัดการ บริษัท อมตะซิตี้ ลาว จำกัด (</w:t>
      </w:r>
      <w:r w:rsidRPr="00476629">
        <w:rPr>
          <w:rFonts w:ascii="Cordia New" w:hAnsi="Cordia New" w:cs="Cordia New"/>
          <w:b/>
          <w:bCs/>
          <w:spacing w:val="-4"/>
          <w:sz w:val="30"/>
          <w:szCs w:val="30"/>
        </w:rPr>
        <w:t>AMATA City Lao</w:t>
      </w:r>
      <w:r w:rsidRPr="00476629">
        <w:rPr>
          <w:rFonts w:ascii="Cordia New" w:hAnsi="Cordia New" w:cs="Cordia New"/>
          <w:b/>
          <w:bCs/>
          <w:spacing w:val="-4"/>
          <w:sz w:val="30"/>
          <w:szCs w:val="30"/>
          <w:cs/>
        </w:rPr>
        <w:t xml:space="preserve">) ร่วมลงนามในสัญญาสนับสนุนทางการเงินของ </w:t>
      </w:r>
      <w:r w:rsidRPr="00476629">
        <w:rPr>
          <w:rFonts w:ascii="Cordia New" w:hAnsi="Cordia New" w:cs="Cordia New"/>
          <w:b/>
          <w:bCs/>
          <w:spacing w:val="-4"/>
          <w:sz w:val="30"/>
          <w:szCs w:val="30"/>
        </w:rPr>
        <w:t xml:space="preserve">EXIM BANK </w:t>
      </w:r>
      <w:r w:rsidRPr="00476629">
        <w:rPr>
          <w:rFonts w:ascii="Cordia New" w:hAnsi="Cordia New" w:cs="Cordia New"/>
          <w:b/>
          <w:bCs/>
          <w:spacing w:val="-4"/>
          <w:sz w:val="30"/>
          <w:szCs w:val="30"/>
          <w:cs/>
        </w:rPr>
        <w:t xml:space="preserve">จำนวน </w:t>
      </w:r>
      <w:r w:rsidRPr="00476629">
        <w:rPr>
          <w:rFonts w:ascii="Cordia New" w:hAnsi="Cordia New" w:cs="Cordia New"/>
          <w:b/>
          <w:bCs/>
          <w:spacing w:val="-4"/>
          <w:sz w:val="30"/>
          <w:szCs w:val="30"/>
        </w:rPr>
        <w:t xml:space="preserve">150 </w:t>
      </w:r>
      <w:r w:rsidRPr="00476629">
        <w:rPr>
          <w:rFonts w:ascii="Cordia New" w:hAnsi="Cordia New" w:cs="Cordia New"/>
          <w:b/>
          <w:bCs/>
          <w:spacing w:val="-4"/>
          <w:sz w:val="30"/>
          <w:szCs w:val="30"/>
          <w:cs/>
        </w:rPr>
        <w:t>ล้านบาท เพื่อใช้เป็นเงินทุนสำหรับซื้อที่ดินและพัฒนาพื้นที่นิคมอุตสาหกรรม อมตะ สมาร์ท แอนด์ อีโค ซิตี้ นาเตย</w:t>
      </w:r>
      <w:r w:rsidRPr="00476629">
        <w:rPr>
          <w:rFonts w:ascii="Cordia New" w:hAnsi="Cordia New" w:cs="Cordia New"/>
          <w:b/>
          <w:bCs/>
          <w:spacing w:val="-4"/>
          <w:sz w:val="30"/>
          <w:szCs w:val="30"/>
        </w:rPr>
        <w:t xml:space="preserve"> </w:t>
      </w:r>
      <w:r w:rsidRPr="00476629">
        <w:rPr>
          <w:rFonts w:ascii="Cordia New" w:hAnsi="Cordia New" w:cs="Cordia New"/>
          <w:b/>
          <w:bCs/>
          <w:spacing w:val="-4"/>
          <w:sz w:val="30"/>
          <w:szCs w:val="30"/>
          <w:cs/>
        </w:rPr>
        <w:t xml:space="preserve">ในแขวงหลวงน้ำทาทางตอนเหนือของ สปป.ลาว โดยมีนายอาสา สารสิน ประธานกรรมการ </w:t>
      </w:r>
      <w:r w:rsidRPr="00476629">
        <w:rPr>
          <w:rFonts w:ascii="Cordia New" w:hAnsi="Cordia New" w:cs="Cordia New"/>
          <w:b/>
          <w:bCs/>
          <w:spacing w:val="-4"/>
          <w:sz w:val="30"/>
          <w:szCs w:val="30"/>
        </w:rPr>
        <w:t xml:space="preserve">AMATA City Lao </w:t>
      </w:r>
      <w:r w:rsidRPr="00476629">
        <w:rPr>
          <w:rFonts w:ascii="Cordia New" w:hAnsi="Cordia New" w:cs="Cordia New"/>
          <w:b/>
          <w:bCs/>
          <w:spacing w:val="-4"/>
          <w:sz w:val="30"/>
          <w:szCs w:val="30"/>
          <w:cs/>
        </w:rPr>
        <w:t>นายวิกรม กรมดิษฐ์ ประธานกรรมการ บริษัท อมตะ คอร์ปอ</w:t>
      </w:r>
      <w:proofErr w:type="spellStart"/>
      <w:r w:rsidRPr="00476629">
        <w:rPr>
          <w:rFonts w:ascii="Cordia New" w:hAnsi="Cordia New" w:cs="Cordia New"/>
          <w:b/>
          <w:bCs/>
          <w:spacing w:val="-4"/>
          <w:sz w:val="30"/>
          <w:szCs w:val="30"/>
          <w:cs/>
        </w:rPr>
        <w:t>เร</w:t>
      </w:r>
      <w:proofErr w:type="spellEnd"/>
      <w:r w:rsidRPr="00476629">
        <w:rPr>
          <w:rFonts w:ascii="Cordia New" w:hAnsi="Cordia New" w:cs="Cordia New"/>
          <w:b/>
          <w:bCs/>
          <w:spacing w:val="-4"/>
          <w:sz w:val="30"/>
          <w:szCs w:val="30"/>
          <w:cs/>
        </w:rPr>
        <w:t>ชัน จำกัด (มหาชน) (</w:t>
      </w:r>
      <w:r w:rsidRPr="00476629">
        <w:rPr>
          <w:rFonts w:ascii="Cordia New" w:hAnsi="Cordia New" w:cs="Cordia New"/>
          <w:b/>
          <w:bCs/>
          <w:spacing w:val="-4"/>
          <w:sz w:val="30"/>
          <w:szCs w:val="30"/>
        </w:rPr>
        <w:t>AMATA</w:t>
      </w:r>
      <w:r w:rsidRPr="00476629">
        <w:rPr>
          <w:rFonts w:ascii="Cordia New" w:hAnsi="Cordia New" w:cs="Cordia New"/>
          <w:b/>
          <w:bCs/>
          <w:spacing w:val="-4"/>
          <w:sz w:val="30"/>
          <w:szCs w:val="30"/>
          <w:cs/>
        </w:rPr>
        <w:t>)</w:t>
      </w:r>
      <w:r w:rsidRPr="00476629">
        <w:rPr>
          <w:rFonts w:ascii="Cordia New" w:hAnsi="Cordia New" w:cs="Cordia New"/>
          <w:b/>
          <w:bCs/>
          <w:spacing w:val="-4"/>
          <w:sz w:val="30"/>
          <w:szCs w:val="30"/>
        </w:rPr>
        <w:t xml:space="preserve"> </w:t>
      </w:r>
      <w:r w:rsidRPr="00476629">
        <w:rPr>
          <w:rFonts w:ascii="Cordia New" w:hAnsi="Cordia New" w:cs="Cordia New"/>
          <w:b/>
          <w:bCs/>
          <w:spacing w:val="-4"/>
          <w:sz w:val="30"/>
          <w:szCs w:val="30"/>
          <w:cs/>
        </w:rPr>
        <w:t>และ</w:t>
      </w:r>
      <w:r w:rsidR="0041034B" w:rsidRPr="00476629">
        <w:rPr>
          <w:rFonts w:ascii="Cordia New" w:hAnsi="Cordia New" w:cs="Cordia New"/>
          <w:b/>
          <w:bCs/>
          <w:spacing w:val="-4"/>
          <w:sz w:val="30"/>
          <w:szCs w:val="30"/>
          <w:cs/>
        </w:rPr>
        <w:t>นายอิทธิพล เลิศศักดิ์ธนกุล</w:t>
      </w:r>
      <w:r w:rsidR="0041034B" w:rsidRPr="00476629">
        <w:rPr>
          <w:rFonts w:ascii="Cordia New" w:hAnsi="Cordia New" w:cs="Cordia New"/>
          <w:b/>
          <w:bCs/>
          <w:spacing w:val="-4"/>
          <w:sz w:val="30"/>
          <w:szCs w:val="30"/>
        </w:rPr>
        <w:t xml:space="preserve"> </w:t>
      </w:r>
      <w:r w:rsidRPr="00476629">
        <w:rPr>
          <w:rFonts w:ascii="Cordia New" w:hAnsi="Cordia New" w:cs="Cordia New"/>
          <w:b/>
          <w:bCs/>
          <w:spacing w:val="-4"/>
          <w:sz w:val="30"/>
          <w:szCs w:val="30"/>
          <w:cs/>
        </w:rPr>
        <w:t xml:space="preserve">ผู้ช่วยกรรมการผู้จัดการ </w:t>
      </w:r>
      <w:r w:rsidRPr="00476629">
        <w:rPr>
          <w:rFonts w:ascii="Cordia New" w:hAnsi="Cordia New" w:cs="Cordia New"/>
          <w:b/>
          <w:bCs/>
          <w:spacing w:val="-4"/>
          <w:sz w:val="30"/>
          <w:szCs w:val="30"/>
        </w:rPr>
        <w:t xml:space="preserve">EXIM BANK </w:t>
      </w:r>
      <w:r w:rsidRPr="00476629">
        <w:rPr>
          <w:rFonts w:ascii="Cordia New" w:hAnsi="Cordia New" w:cs="Cordia New"/>
          <w:b/>
          <w:bCs/>
          <w:spacing w:val="-4"/>
          <w:sz w:val="30"/>
          <w:szCs w:val="30"/>
          <w:cs/>
        </w:rPr>
        <w:t>ร่วมเป็นสักขีพยาน ณ อาคารกรมดิษฐ์ เมื่อ</w:t>
      </w:r>
      <w:r w:rsidR="000A24F5" w:rsidRPr="00476629">
        <w:rPr>
          <w:rFonts w:ascii="Cordia New" w:hAnsi="Cordia New" w:cs="Cordia New" w:hint="cs"/>
          <w:b/>
          <w:bCs/>
          <w:spacing w:val="-4"/>
          <w:sz w:val="30"/>
          <w:szCs w:val="30"/>
          <w:cs/>
        </w:rPr>
        <w:t>เร็ว ๆ นี้</w:t>
      </w:r>
    </w:p>
    <w:p w14:paraId="3342B9AE" w14:textId="77777777" w:rsidR="00B53D0B" w:rsidRPr="00CE4FD8" w:rsidRDefault="00B53D0B" w:rsidP="00FC00B3">
      <w:pPr>
        <w:spacing w:after="0" w:line="180" w:lineRule="exact"/>
        <w:ind w:firstLine="720"/>
        <w:jc w:val="thaiDistribute"/>
        <w:rPr>
          <w:rFonts w:ascii="Cordia New" w:hAnsi="Cordia New" w:cs="Cordia New"/>
          <w:b/>
          <w:bCs/>
          <w:sz w:val="30"/>
          <w:szCs w:val="30"/>
        </w:rPr>
      </w:pPr>
    </w:p>
    <w:p w14:paraId="21DA1BC2" w14:textId="66BDF393" w:rsidR="00B53D0B" w:rsidRPr="00CE4FD8" w:rsidRDefault="00542428" w:rsidP="00FC00B3">
      <w:pPr>
        <w:pStyle w:val="ListParagraph"/>
        <w:tabs>
          <w:tab w:val="left" w:pos="1440"/>
        </w:tabs>
        <w:spacing w:line="330" w:lineRule="exact"/>
        <w:ind w:left="0" w:firstLine="706"/>
        <w:jc w:val="thaiDistribute"/>
        <w:rPr>
          <w:sz w:val="30"/>
          <w:szCs w:val="30"/>
          <w:lang w:eastAsia="en-US"/>
        </w:rPr>
      </w:pPr>
      <w:r w:rsidRPr="00CE4FD8">
        <w:rPr>
          <w:sz w:val="30"/>
          <w:szCs w:val="30"/>
        </w:rPr>
        <w:t xml:space="preserve">EXIM BANK </w:t>
      </w:r>
      <w:r w:rsidRPr="00CE4FD8">
        <w:rPr>
          <w:sz w:val="30"/>
          <w:szCs w:val="30"/>
          <w:cs/>
        </w:rPr>
        <w:t xml:space="preserve">สนับสนุน </w:t>
      </w:r>
      <w:r w:rsidRPr="00CE4FD8">
        <w:rPr>
          <w:sz w:val="30"/>
          <w:szCs w:val="30"/>
        </w:rPr>
        <w:t>AMATA</w:t>
      </w:r>
      <w:r w:rsidRPr="00CE4FD8">
        <w:rPr>
          <w:sz w:val="30"/>
          <w:szCs w:val="30"/>
          <w:cs/>
        </w:rPr>
        <w:t xml:space="preserve"> </w:t>
      </w:r>
      <w:r w:rsidRPr="00CE4FD8">
        <w:rPr>
          <w:sz w:val="30"/>
          <w:szCs w:val="30"/>
        </w:rPr>
        <w:t xml:space="preserve">City Lao </w:t>
      </w:r>
      <w:r w:rsidRPr="00CE4FD8">
        <w:rPr>
          <w:sz w:val="30"/>
          <w:szCs w:val="30"/>
          <w:cs/>
        </w:rPr>
        <w:t xml:space="preserve">ซึ่งเป็นบริษัทในกลุ่ม </w:t>
      </w:r>
      <w:r w:rsidRPr="00CE4FD8">
        <w:rPr>
          <w:sz w:val="30"/>
          <w:szCs w:val="30"/>
        </w:rPr>
        <w:t xml:space="preserve">AMATA </w:t>
      </w:r>
      <w:r w:rsidRPr="00CE4FD8">
        <w:rPr>
          <w:sz w:val="30"/>
          <w:szCs w:val="30"/>
          <w:cs/>
        </w:rPr>
        <w:t>ดำเนินธุรกิจเกี่ยวกับการพัฒนา</w:t>
      </w:r>
      <w:r w:rsidRPr="00CE4FD8">
        <w:rPr>
          <w:sz w:val="30"/>
          <w:szCs w:val="30"/>
          <w:cs/>
          <w:lang w:eastAsia="en-US"/>
        </w:rPr>
        <w:t>นิคมอุตสาหกรรมใน สปป.ลาว ด้วยความเล็งเห็นในศักยภาพของผู้ประกอบการไทยในการสร้าง</w:t>
      </w:r>
      <w:r w:rsidRPr="00CE4FD8">
        <w:rPr>
          <w:sz w:val="30"/>
          <w:szCs w:val="30"/>
          <w:cs/>
        </w:rPr>
        <w:t>เมืองอัจฉริยะ</w:t>
      </w:r>
      <w:r w:rsidRPr="00CE4FD8">
        <w:rPr>
          <w:sz w:val="30"/>
          <w:szCs w:val="30"/>
        </w:rPr>
        <w:t xml:space="preserve"> </w:t>
      </w:r>
      <w:r w:rsidRPr="000C2FF8">
        <w:rPr>
          <w:spacing w:val="4"/>
          <w:sz w:val="30"/>
          <w:szCs w:val="30"/>
          <w:cs/>
        </w:rPr>
        <w:t>(</w:t>
      </w:r>
      <w:r w:rsidRPr="000C2FF8">
        <w:rPr>
          <w:spacing w:val="4"/>
          <w:sz w:val="30"/>
          <w:szCs w:val="30"/>
        </w:rPr>
        <w:t xml:space="preserve">Smart City) </w:t>
      </w:r>
      <w:r w:rsidRPr="000C2FF8">
        <w:rPr>
          <w:spacing w:val="4"/>
          <w:sz w:val="30"/>
          <w:szCs w:val="30"/>
          <w:cs/>
        </w:rPr>
        <w:t>และเป็นมิตรกับสิ่งแวดล้อมด้วยนโยบายการปล่อยของเสียเป็นศูนย์ (</w:t>
      </w:r>
      <w:r w:rsidRPr="000C2FF8">
        <w:rPr>
          <w:spacing w:val="4"/>
          <w:sz w:val="30"/>
          <w:szCs w:val="30"/>
        </w:rPr>
        <w:t>Zero Waste Discharge)</w:t>
      </w:r>
      <w:r w:rsidRPr="00CE4FD8">
        <w:rPr>
          <w:sz w:val="30"/>
          <w:szCs w:val="30"/>
          <w:cs/>
        </w:rPr>
        <w:t xml:space="preserve"> </w:t>
      </w:r>
      <w:r w:rsidRPr="000C2FF8">
        <w:rPr>
          <w:spacing w:val="2"/>
          <w:sz w:val="30"/>
          <w:szCs w:val="30"/>
          <w:cs/>
        </w:rPr>
        <w:t>ใน</w:t>
      </w:r>
      <w:r w:rsidR="005F7701">
        <w:rPr>
          <w:spacing w:val="2"/>
          <w:sz w:val="30"/>
          <w:szCs w:val="30"/>
          <w:cs/>
          <w:lang w:eastAsia="en-US"/>
        </w:rPr>
        <w:t>นิคมอุตสาหกรรม</w:t>
      </w:r>
      <w:r w:rsidRPr="000C2FF8">
        <w:rPr>
          <w:spacing w:val="2"/>
          <w:sz w:val="30"/>
          <w:szCs w:val="30"/>
          <w:cs/>
          <w:lang w:eastAsia="en-US"/>
        </w:rPr>
        <w:t xml:space="preserve">อมตะ สมาร์ท แอนด์ อีโค ซิตี้ นาเตย </w:t>
      </w:r>
      <w:r w:rsidRPr="000C2FF8">
        <w:rPr>
          <w:spacing w:val="2"/>
          <w:sz w:val="30"/>
          <w:szCs w:val="30"/>
          <w:cs/>
        </w:rPr>
        <w:t>มุ่งสู่การเป็นเมืองคาร์บอนต่ำ (</w:t>
      </w:r>
      <w:r w:rsidRPr="000C2FF8">
        <w:rPr>
          <w:spacing w:val="2"/>
          <w:sz w:val="30"/>
          <w:szCs w:val="30"/>
        </w:rPr>
        <w:t>Low Carbon</w:t>
      </w:r>
      <w:r w:rsidRPr="000C2FF8">
        <w:rPr>
          <w:spacing w:val="2"/>
          <w:sz w:val="30"/>
          <w:szCs w:val="30"/>
          <w:cs/>
        </w:rPr>
        <w:t xml:space="preserve"> </w:t>
      </w:r>
      <w:r w:rsidRPr="000C2FF8">
        <w:rPr>
          <w:spacing w:val="2"/>
          <w:sz w:val="30"/>
          <w:szCs w:val="30"/>
        </w:rPr>
        <w:t>City)</w:t>
      </w:r>
      <w:r w:rsidRPr="00CE4FD8">
        <w:rPr>
          <w:sz w:val="30"/>
          <w:szCs w:val="30"/>
        </w:rPr>
        <w:t xml:space="preserve"> </w:t>
      </w:r>
      <w:r w:rsidRPr="00CE4FD8">
        <w:rPr>
          <w:sz w:val="30"/>
          <w:szCs w:val="30"/>
          <w:cs/>
        </w:rPr>
        <w:t>ในระยะยาว บนพื้นฐานของการดูแลรักษาทรัพยากรธรรมชาติและสิ่งแวดล้อม ตามปรัชญา “</w:t>
      </w:r>
      <w:r w:rsidRPr="00CE4FD8">
        <w:rPr>
          <w:sz w:val="30"/>
          <w:szCs w:val="30"/>
        </w:rPr>
        <w:t>ALL WIN”</w:t>
      </w:r>
      <w:r w:rsidRPr="00CE4FD8">
        <w:rPr>
          <w:sz w:val="30"/>
          <w:szCs w:val="30"/>
          <w:cs/>
        </w:rPr>
        <w:t xml:space="preserve"> ของกลุ่ม </w:t>
      </w:r>
      <w:r w:rsidRPr="00CE4FD8">
        <w:rPr>
          <w:sz w:val="30"/>
          <w:szCs w:val="30"/>
        </w:rPr>
        <w:t xml:space="preserve">AMATA </w:t>
      </w:r>
      <w:r w:rsidRPr="00CE4FD8">
        <w:rPr>
          <w:sz w:val="30"/>
          <w:szCs w:val="30"/>
          <w:cs/>
        </w:rPr>
        <w:t>สอดคล้องกับบทบาทของ EXIM BANK ในการทำหน้าที่ธนาคารเพื่อการพัฒนา มุ่งส่งเสริมการพัฒนาภาคอุตสาหกรรมสู่อนาคตและความยั่งยืน ขับเคลื่อนการเติบโตทางเศรษฐกิจ สังคม และสิ่งแวดล้อมอย่างสมดุล รวมถึงความกินดีอยู่ดีของประชาชนในชุมชนโดยรอบนิค</w:t>
      </w:r>
      <w:r w:rsidR="005F7701">
        <w:rPr>
          <w:sz w:val="30"/>
          <w:szCs w:val="30"/>
          <w:cs/>
        </w:rPr>
        <w:t xml:space="preserve">มอุตสาหกรรม ทั้งนี้ </w:t>
      </w:r>
      <w:r w:rsidRPr="00CE4FD8">
        <w:rPr>
          <w:sz w:val="30"/>
          <w:szCs w:val="30"/>
          <w:cs/>
        </w:rPr>
        <w:t xml:space="preserve">AMATA </w:t>
      </w:r>
      <w:proofErr w:type="spellStart"/>
      <w:r w:rsidRPr="00CE4FD8">
        <w:rPr>
          <w:sz w:val="30"/>
          <w:szCs w:val="30"/>
          <w:cs/>
        </w:rPr>
        <w:t>City</w:t>
      </w:r>
      <w:proofErr w:type="spellEnd"/>
      <w:r w:rsidRPr="00CE4FD8">
        <w:rPr>
          <w:sz w:val="30"/>
          <w:szCs w:val="30"/>
          <w:cs/>
        </w:rPr>
        <w:t xml:space="preserve"> </w:t>
      </w:r>
      <w:proofErr w:type="spellStart"/>
      <w:r w:rsidRPr="00CE4FD8">
        <w:rPr>
          <w:sz w:val="30"/>
          <w:szCs w:val="30"/>
          <w:cs/>
        </w:rPr>
        <w:t>Lao</w:t>
      </w:r>
      <w:proofErr w:type="spellEnd"/>
      <w:r w:rsidRPr="00CE4FD8">
        <w:rPr>
          <w:sz w:val="30"/>
          <w:szCs w:val="30"/>
          <w:cs/>
        </w:rPr>
        <w:t xml:space="preserve"> ได้</w:t>
      </w:r>
      <w:r w:rsidRPr="00CE4FD8">
        <w:rPr>
          <w:sz w:val="30"/>
          <w:szCs w:val="30"/>
          <w:cs/>
          <w:lang w:eastAsia="en-US"/>
        </w:rPr>
        <w:t>เข้าไปพัฒนานิคมอุตสาหกรรมใน สปป</w:t>
      </w:r>
      <w:r w:rsidRPr="00CE4FD8">
        <w:rPr>
          <w:sz w:val="30"/>
          <w:szCs w:val="30"/>
          <w:cs/>
          <w:lang w:val="th-TH" w:eastAsia="en-US"/>
        </w:rPr>
        <w:t>.ลาวแล้ว</w:t>
      </w:r>
      <w:r w:rsidRPr="00CE4FD8">
        <w:rPr>
          <w:sz w:val="30"/>
          <w:szCs w:val="30"/>
          <w:cs/>
        </w:rPr>
        <w:t xml:space="preserve"> </w:t>
      </w:r>
      <w:r w:rsidRPr="00CE4FD8">
        <w:rPr>
          <w:sz w:val="30"/>
          <w:szCs w:val="30"/>
          <w:lang w:eastAsia="en-US"/>
        </w:rPr>
        <w:t>2</w:t>
      </w:r>
      <w:r w:rsidR="005F7701">
        <w:rPr>
          <w:sz w:val="30"/>
          <w:szCs w:val="30"/>
          <w:cs/>
          <w:lang w:eastAsia="en-US"/>
        </w:rPr>
        <w:t xml:space="preserve"> แห่ง ประกอบด้วย นิคมอุตสาหกรรม</w:t>
      </w:r>
      <w:r w:rsidRPr="00CE4FD8">
        <w:rPr>
          <w:sz w:val="30"/>
          <w:szCs w:val="30"/>
          <w:cs/>
          <w:lang w:eastAsia="en-US"/>
        </w:rPr>
        <w:t>อมตะ สมาร์ท แอนด์ อีโค ซิตี้ นาเตย ใน</w:t>
      </w:r>
      <w:r w:rsidR="005F7701">
        <w:rPr>
          <w:sz w:val="30"/>
          <w:szCs w:val="30"/>
          <w:cs/>
          <w:lang w:eastAsia="en-US"/>
        </w:rPr>
        <w:t>แขวงหลวงน้ำทา และนิคมอุตสาหกรรม</w:t>
      </w:r>
      <w:r w:rsidRPr="00CE4FD8">
        <w:rPr>
          <w:sz w:val="30"/>
          <w:szCs w:val="30"/>
          <w:cs/>
          <w:lang w:eastAsia="en-US"/>
        </w:rPr>
        <w:t xml:space="preserve">อมตะ สมาร์ท แอนด์ อีโค ซิตี้ นาหม้อ ในแขวงอุดมไซ </w:t>
      </w:r>
    </w:p>
    <w:p w14:paraId="4767A942" w14:textId="77777777" w:rsidR="00B53D0B" w:rsidRPr="00CE4FD8" w:rsidRDefault="00B53D0B" w:rsidP="00FC00B3">
      <w:pPr>
        <w:pStyle w:val="ListParagraph"/>
        <w:tabs>
          <w:tab w:val="left" w:pos="1440"/>
        </w:tabs>
        <w:spacing w:line="180" w:lineRule="exact"/>
        <w:ind w:left="0" w:firstLine="706"/>
        <w:jc w:val="thaiDistribute"/>
        <w:rPr>
          <w:sz w:val="30"/>
          <w:szCs w:val="30"/>
          <w:cs/>
        </w:rPr>
      </w:pPr>
    </w:p>
    <w:p w14:paraId="01B6BCD3" w14:textId="604CBDAD" w:rsidR="00B53D0B" w:rsidRPr="00FC00B3" w:rsidRDefault="00542428" w:rsidP="00FC00B3">
      <w:pPr>
        <w:pStyle w:val="ListParagraph"/>
        <w:tabs>
          <w:tab w:val="left" w:pos="1440"/>
        </w:tabs>
        <w:spacing w:line="330" w:lineRule="exact"/>
        <w:ind w:left="0" w:firstLine="706"/>
        <w:jc w:val="thaiDistribute"/>
        <w:rPr>
          <w:sz w:val="30"/>
          <w:szCs w:val="30"/>
          <w:cs/>
        </w:rPr>
      </w:pPr>
      <w:r w:rsidRPr="001839B0">
        <w:rPr>
          <w:sz w:val="30"/>
          <w:szCs w:val="30"/>
          <w:cs/>
        </w:rPr>
        <w:t>ดร.รักษ์ วรกิจ</w:t>
      </w:r>
      <w:proofErr w:type="spellStart"/>
      <w:r w:rsidRPr="001839B0">
        <w:rPr>
          <w:sz w:val="30"/>
          <w:szCs w:val="30"/>
          <w:cs/>
        </w:rPr>
        <w:t>โภ</w:t>
      </w:r>
      <w:proofErr w:type="spellEnd"/>
      <w:r w:rsidRPr="001839B0">
        <w:rPr>
          <w:sz w:val="30"/>
          <w:szCs w:val="30"/>
          <w:cs/>
        </w:rPr>
        <w:t>คา</w:t>
      </w:r>
      <w:proofErr w:type="spellStart"/>
      <w:r w:rsidRPr="001839B0">
        <w:rPr>
          <w:sz w:val="30"/>
          <w:szCs w:val="30"/>
          <w:cs/>
        </w:rPr>
        <w:t>ทร</w:t>
      </w:r>
      <w:proofErr w:type="spellEnd"/>
      <w:r w:rsidRPr="001839B0">
        <w:rPr>
          <w:sz w:val="30"/>
          <w:szCs w:val="30"/>
          <w:cs/>
        </w:rPr>
        <w:t xml:space="preserve"> กรรมการผู้จัดการ ธนาคารเพื่อการส่งออกและนำเข้าแห่งประเทศไทย (</w:t>
      </w:r>
      <w:r w:rsidRPr="001839B0">
        <w:rPr>
          <w:sz w:val="30"/>
          <w:szCs w:val="30"/>
        </w:rPr>
        <w:t>EXIM BANK</w:t>
      </w:r>
      <w:r w:rsidRPr="001839B0">
        <w:rPr>
          <w:sz w:val="30"/>
          <w:szCs w:val="30"/>
          <w:cs/>
        </w:rPr>
        <w:t xml:space="preserve">) กล่าวว่า การสนับสนุนทางการเงินในครั้งนี้ เพื่อต่อยอดการพัฒนาอย่างยั่งยืนในอนุภูมิภาคลุ่มแม่น้ำโขง โดยส่งเสริมและสนับสนุนให้ผู้ประกอบการไทยที่มีศักยภาพอย่าง </w:t>
      </w:r>
      <w:r w:rsidRPr="001839B0">
        <w:rPr>
          <w:sz w:val="30"/>
          <w:szCs w:val="30"/>
        </w:rPr>
        <w:t xml:space="preserve">AMATA City Lao </w:t>
      </w:r>
      <w:r w:rsidRPr="001839B0">
        <w:rPr>
          <w:sz w:val="30"/>
          <w:szCs w:val="30"/>
          <w:cs/>
        </w:rPr>
        <w:t xml:space="preserve">ได้นำพาผู้ประกอบการ </w:t>
      </w:r>
      <w:r w:rsidRPr="001839B0">
        <w:rPr>
          <w:sz w:val="30"/>
          <w:szCs w:val="30"/>
        </w:rPr>
        <w:t xml:space="preserve">SMEs </w:t>
      </w:r>
      <w:r w:rsidRPr="001839B0">
        <w:rPr>
          <w:sz w:val="30"/>
          <w:szCs w:val="30"/>
          <w:cs/>
        </w:rPr>
        <w:t>ของไทยและ สปป</w:t>
      </w:r>
      <w:r w:rsidRPr="001839B0">
        <w:rPr>
          <w:sz w:val="30"/>
          <w:szCs w:val="30"/>
          <w:cs/>
          <w:lang w:val="th-TH"/>
        </w:rPr>
        <w:t xml:space="preserve">.ลาว เข้าไปอยู่ใน </w:t>
      </w:r>
      <w:r w:rsidRPr="001839B0">
        <w:rPr>
          <w:sz w:val="30"/>
          <w:szCs w:val="30"/>
        </w:rPr>
        <w:t xml:space="preserve">Supply Chain </w:t>
      </w:r>
      <w:r w:rsidRPr="001839B0">
        <w:rPr>
          <w:sz w:val="30"/>
          <w:szCs w:val="30"/>
          <w:cs/>
        </w:rPr>
        <w:t xml:space="preserve">ที่สามารถสร้าง </w:t>
      </w:r>
      <w:r w:rsidRPr="001839B0">
        <w:rPr>
          <w:sz w:val="30"/>
          <w:szCs w:val="30"/>
        </w:rPr>
        <w:t xml:space="preserve">Ecosystem </w:t>
      </w:r>
      <w:r w:rsidRPr="001839B0">
        <w:rPr>
          <w:sz w:val="30"/>
          <w:szCs w:val="30"/>
          <w:cs/>
        </w:rPr>
        <w:t>ที่ขับเคลื่อนการพัฒนาอุตสาหกรรมสู่อนาคต ประกอบด้วยพื้นที่วิจัยและพัฒนา เทคโนโลยีแห่งโลกอนาคต ผสมผสานกับการดำรงอยู่</w:t>
      </w:r>
      <w:r w:rsidR="00830BEC" w:rsidRPr="001839B0">
        <w:rPr>
          <w:rFonts w:hint="cs"/>
          <w:sz w:val="30"/>
          <w:szCs w:val="30"/>
          <w:cs/>
        </w:rPr>
        <w:t>ของ</w:t>
      </w:r>
      <w:r w:rsidRPr="001839B0">
        <w:rPr>
          <w:sz w:val="30"/>
          <w:szCs w:val="30"/>
          <w:cs/>
        </w:rPr>
        <w:t xml:space="preserve">สังคมและสิ่งแวดล้อมอย่างยั่งยืน ต่อเนื่องกับการสนับสนุนของ </w:t>
      </w:r>
      <w:r w:rsidRPr="001839B0">
        <w:rPr>
          <w:sz w:val="30"/>
          <w:szCs w:val="30"/>
        </w:rPr>
        <w:t xml:space="preserve">EXIM BANK </w:t>
      </w:r>
      <w:r w:rsidRPr="001839B0">
        <w:rPr>
          <w:sz w:val="30"/>
          <w:szCs w:val="30"/>
          <w:cs/>
        </w:rPr>
        <w:t xml:space="preserve">ในปี </w:t>
      </w:r>
      <w:r w:rsidRPr="001839B0">
        <w:rPr>
          <w:sz w:val="30"/>
          <w:szCs w:val="30"/>
        </w:rPr>
        <w:t xml:space="preserve">2561 </w:t>
      </w:r>
      <w:r w:rsidRPr="001839B0">
        <w:rPr>
          <w:sz w:val="30"/>
          <w:szCs w:val="30"/>
          <w:cs/>
        </w:rPr>
        <w:t>ในโครงการพัฒนานิคมอุตสาหกรรมในเขตพัฒนาพิเศษภาคตะวันออก (</w:t>
      </w:r>
      <w:r w:rsidRPr="001839B0">
        <w:rPr>
          <w:sz w:val="30"/>
          <w:szCs w:val="30"/>
        </w:rPr>
        <w:t>EEC</w:t>
      </w:r>
      <w:r w:rsidRPr="001839B0">
        <w:rPr>
          <w:sz w:val="30"/>
          <w:szCs w:val="30"/>
          <w:cs/>
        </w:rPr>
        <w:t>)</w:t>
      </w:r>
      <w:r w:rsidRPr="001839B0">
        <w:rPr>
          <w:sz w:val="30"/>
          <w:szCs w:val="30"/>
        </w:rPr>
        <w:t xml:space="preserve"> </w:t>
      </w:r>
      <w:r w:rsidRPr="001839B0">
        <w:rPr>
          <w:sz w:val="30"/>
          <w:szCs w:val="30"/>
          <w:cs/>
        </w:rPr>
        <w:t xml:space="preserve">ของกลุ่ม </w:t>
      </w:r>
      <w:r w:rsidRPr="001839B0">
        <w:rPr>
          <w:sz w:val="30"/>
          <w:szCs w:val="30"/>
        </w:rPr>
        <w:t xml:space="preserve">AMATA </w:t>
      </w:r>
      <w:r w:rsidRPr="001839B0">
        <w:rPr>
          <w:sz w:val="30"/>
          <w:szCs w:val="30"/>
          <w:cs/>
        </w:rPr>
        <w:t xml:space="preserve">จำนวนหลายโครงการด้วยมูลค่าวงเงินกว่า </w:t>
      </w:r>
      <w:r w:rsidRPr="001839B0">
        <w:rPr>
          <w:sz w:val="30"/>
          <w:szCs w:val="30"/>
        </w:rPr>
        <w:t>5</w:t>
      </w:r>
      <w:r w:rsidRPr="001839B0">
        <w:rPr>
          <w:sz w:val="30"/>
          <w:szCs w:val="30"/>
          <w:cs/>
        </w:rPr>
        <w:t>,</w:t>
      </w:r>
      <w:r w:rsidRPr="001839B0">
        <w:rPr>
          <w:sz w:val="30"/>
          <w:szCs w:val="30"/>
        </w:rPr>
        <w:t>670</w:t>
      </w:r>
      <w:r w:rsidRPr="001839B0">
        <w:rPr>
          <w:sz w:val="30"/>
          <w:szCs w:val="30"/>
          <w:cs/>
        </w:rPr>
        <w:t xml:space="preserve"> ล้านบาท เพื่อสนับสนุนการพัฒนาประเทศ โดยส่งเสริมการลงทุนในพื้นที่เศรษฐกิจ สอดรับกับแผนพัฒนาเศรษฐกิจและสังคมแห่งชาติและกรอบยุทธศาสตร์ชาติ </w:t>
      </w:r>
      <w:r w:rsidRPr="001839B0">
        <w:rPr>
          <w:sz w:val="30"/>
          <w:szCs w:val="30"/>
        </w:rPr>
        <w:t>20</w:t>
      </w:r>
      <w:r w:rsidRPr="001839B0">
        <w:rPr>
          <w:sz w:val="30"/>
          <w:szCs w:val="30"/>
          <w:cs/>
        </w:rPr>
        <w:t xml:space="preserve"> ปี</w:t>
      </w:r>
    </w:p>
    <w:p w14:paraId="5A76AB50" w14:textId="77777777" w:rsidR="00B53D0B" w:rsidRPr="00CE4FD8" w:rsidRDefault="00B53D0B" w:rsidP="00FC00B3">
      <w:pPr>
        <w:pStyle w:val="ListParagraph"/>
        <w:tabs>
          <w:tab w:val="left" w:pos="1440"/>
        </w:tabs>
        <w:spacing w:line="180" w:lineRule="exact"/>
        <w:ind w:left="0" w:firstLine="706"/>
        <w:jc w:val="thaiDistribute"/>
        <w:rPr>
          <w:sz w:val="30"/>
          <w:szCs w:val="30"/>
          <w:cs/>
        </w:rPr>
      </w:pPr>
    </w:p>
    <w:p w14:paraId="159712E7" w14:textId="19E48F5A" w:rsidR="00B53D0B" w:rsidRPr="00CE4FD8" w:rsidRDefault="00542428" w:rsidP="00FC00B3">
      <w:pPr>
        <w:pStyle w:val="ListParagraph"/>
        <w:tabs>
          <w:tab w:val="left" w:pos="1440"/>
        </w:tabs>
        <w:spacing w:line="330" w:lineRule="exact"/>
        <w:ind w:left="0" w:firstLine="706"/>
        <w:jc w:val="thaiDistribute"/>
        <w:rPr>
          <w:sz w:val="30"/>
          <w:szCs w:val="30"/>
          <w:cs/>
        </w:rPr>
      </w:pPr>
      <w:r w:rsidRPr="00CE4FD8">
        <w:rPr>
          <w:sz w:val="30"/>
          <w:szCs w:val="30"/>
          <w:cs/>
        </w:rPr>
        <w:t>“EXIM BANK ดำเนินธุรกิจโดยให้</w:t>
      </w:r>
      <w:r w:rsidR="00C427C6">
        <w:rPr>
          <w:color w:val="000000" w:themeColor="text1"/>
          <w:sz w:val="30"/>
          <w:szCs w:val="30"/>
          <w:cs/>
        </w:rPr>
        <w:t>ความสำคัญกับใน</w:t>
      </w:r>
      <w:r w:rsidRPr="00CE4FD8">
        <w:rPr>
          <w:color w:val="000000" w:themeColor="text1"/>
          <w:sz w:val="30"/>
          <w:szCs w:val="30"/>
          <w:cs/>
        </w:rPr>
        <w:t xml:space="preserve">ทุกมิติ ทั้งสิ่งแวดล้อม สังคม และการกำกับดูแลที่ดี </w:t>
      </w:r>
      <w:r w:rsidRPr="000C2FF8">
        <w:rPr>
          <w:color w:val="000000" w:themeColor="text1"/>
          <w:spacing w:val="4"/>
          <w:sz w:val="30"/>
          <w:szCs w:val="30"/>
          <w:cs/>
        </w:rPr>
        <w:t>(</w:t>
      </w:r>
      <w:r w:rsidRPr="000C2FF8">
        <w:rPr>
          <w:color w:val="000000" w:themeColor="text1"/>
          <w:spacing w:val="4"/>
          <w:sz w:val="30"/>
          <w:szCs w:val="30"/>
        </w:rPr>
        <w:t xml:space="preserve">Environmental, Social and Governance : ESG) </w:t>
      </w:r>
      <w:r w:rsidRPr="000C2FF8">
        <w:rPr>
          <w:spacing w:val="4"/>
          <w:sz w:val="30"/>
          <w:szCs w:val="30"/>
          <w:cs/>
        </w:rPr>
        <w:t>ภายใต้เป้าหมายการเป็น ‘</w:t>
      </w:r>
      <w:r w:rsidRPr="000C2FF8">
        <w:rPr>
          <w:spacing w:val="4"/>
          <w:sz w:val="30"/>
          <w:szCs w:val="30"/>
        </w:rPr>
        <w:t>Green Development Bank</w:t>
      </w:r>
      <w:r w:rsidRPr="000C2FF8">
        <w:rPr>
          <w:spacing w:val="4"/>
          <w:sz w:val="30"/>
          <w:szCs w:val="30"/>
          <w:cs/>
        </w:rPr>
        <w:t>’</w:t>
      </w:r>
      <w:r w:rsidRPr="00CE4FD8">
        <w:rPr>
          <w:sz w:val="30"/>
          <w:szCs w:val="30"/>
          <w:cs/>
        </w:rPr>
        <w:t xml:space="preserve"> จึงสานพลังกับภาครัฐและภาคเอกชนอย่างต่อเนื่อง เพื่อสนับสนุนการค้าและการลงทุนทั้งในและต่างประเทศที่เป็นประโยชน์ต่อการพัฒนาประเทศ รวมทั้งขยายผลการพัฒนาไปยังภูมิภาคอาเซียน รวมถึง CLMV (กัมพูชา สปป.ลาว เมียนมา และเวียดนาม) เพื่อสร้างโอกาสการเติบโตของภาคธุรกิจในทุกระดับ ตั้งแต่รายย่อยไปจนถึงรายกลางและรายใหญ่ตลอดทั้ง </w:t>
      </w:r>
      <w:proofErr w:type="spellStart"/>
      <w:r w:rsidRPr="00CE4FD8">
        <w:rPr>
          <w:sz w:val="30"/>
          <w:szCs w:val="30"/>
          <w:cs/>
        </w:rPr>
        <w:t>Supply</w:t>
      </w:r>
      <w:proofErr w:type="spellEnd"/>
      <w:r w:rsidRPr="00CE4FD8">
        <w:rPr>
          <w:sz w:val="30"/>
          <w:szCs w:val="30"/>
          <w:cs/>
        </w:rPr>
        <w:t xml:space="preserve"> </w:t>
      </w:r>
      <w:proofErr w:type="spellStart"/>
      <w:r w:rsidRPr="00CE4FD8">
        <w:rPr>
          <w:sz w:val="30"/>
          <w:szCs w:val="30"/>
          <w:cs/>
        </w:rPr>
        <w:t>Chain</w:t>
      </w:r>
      <w:proofErr w:type="spellEnd"/>
      <w:r w:rsidRPr="00CE4FD8">
        <w:rPr>
          <w:sz w:val="30"/>
          <w:szCs w:val="30"/>
          <w:cs/>
        </w:rPr>
        <w:t xml:space="preserve"> ให้มีความพร้อมที่จะยกระดับประสิทธิภาพการผลิตและพัฒนาธุรกิจการค้าและลงทุนของไทยและภูมิภาคอาเซียนให้มีความแข็งแกร่ง ต่อยอดการพัฒนาเศรษฐกิจ สังคม และสิ่งแวดล้อมในระดับภูมิภาคและโลกโดยรวม” ดร</w:t>
      </w:r>
      <w:r w:rsidRPr="00CE4FD8">
        <w:rPr>
          <w:sz w:val="30"/>
          <w:szCs w:val="30"/>
          <w:cs/>
          <w:lang w:val="th-TH"/>
        </w:rPr>
        <w:t>.รักษ์ กล่าว</w:t>
      </w:r>
    </w:p>
    <w:p w14:paraId="6F24B63A" w14:textId="77777777" w:rsidR="00B53D0B" w:rsidRPr="00CE4FD8" w:rsidRDefault="00B53D0B" w:rsidP="00FC00B3">
      <w:pPr>
        <w:spacing w:after="0" w:line="240" w:lineRule="exact"/>
        <w:jc w:val="thaiDistribute"/>
        <w:rPr>
          <w:rFonts w:ascii="Cordia New" w:hAnsi="Cordia New" w:cs="Cordia New"/>
          <w:sz w:val="30"/>
          <w:szCs w:val="30"/>
        </w:rPr>
      </w:pPr>
    </w:p>
    <w:p w14:paraId="6E6FBC03" w14:textId="3FCB2B3A" w:rsidR="00B53D0B" w:rsidRPr="00CE4FD8" w:rsidRDefault="000A24F5" w:rsidP="00FC00B3">
      <w:pPr>
        <w:tabs>
          <w:tab w:val="left" w:pos="709"/>
          <w:tab w:val="left" w:pos="3686"/>
        </w:tabs>
        <w:spacing w:after="0" w:line="320" w:lineRule="exact"/>
        <w:jc w:val="thaiDistribute"/>
        <w:rPr>
          <w:rFonts w:ascii="Cordia New" w:hAnsi="Cordia New" w:cs="Cordia New"/>
          <w:sz w:val="30"/>
          <w:szCs w:val="30"/>
        </w:rPr>
      </w:pPr>
      <w:r>
        <w:rPr>
          <w:rFonts w:ascii="Cordia New" w:hAnsi="Cordia New" w:cs="Cordia New"/>
          <w:sz w:val="30"/>
          <w:szCs w:val="30"/>
        </w:rPr>
        <w:tab/>
      </w:r>
      <w:r>
        <w:rPr>
          <w:rFonts w:ascii="Cordia New" w:hAnsi="Cordia New" w:cs="Cordia New"/>
          <w:sz w:val="30"/>
          <w:szCs w:val="30"/>
        </w:rPr>
        <w:tab/>
      </w:r>
      <w:r w:rsidRPr="001839B0">
        <w:rPr>
          <w:rFonts w:ascii="Cordia New" w:hAnsi="Cordia New" w:cs="Cordia New"/>
          <w:sz w:val="30"/>
          <w:szCs w:val="30"/>
        </w:rPr>
        <w:t>7</w:t>
      </w:r>
      <w:r w:rsidR="00542428" w:rsidRPr="001839B0">
        <w:rPr>
          <w:rFonts w:ascii="Cordia New" w:hAnsi="Cordia New" w:cs="Cordia New"/>
          <w:sz w:val="30"/>
          <w:szCs w:val="30"/>
          <w:cs/>
        </w:rPr>
        <w:t xml:space="preserve"> สิงหาคม </w:t>
      </w:r>
      <w:r w:rsidR="00542428" w:rsidRPr="001839B0">
        <w:rPr>
          <w:rFonts w:ascii="Cordia New" w:hAnsi="Cordia New" w:cs="Cordia New"/>
          <w:sz w:val="30"/>
          <w:szCs w:val="30"/>
        </w:rPr>
        <w:t>2566</w:t>
      </w:r>
    </w:p>
    <w:p w14:paraId="551B7AF2" w14:textId="438117E7" w:rsidR="00C618C8" w:rsidRDefault="00542428" w:rsidP="00FC00B3">
      <w:pPr>
        <w:tabs>
          <w:tab w:val="left" w:pos="709"/>
          <w:tab w:val="left" w:pos="3686"/>
        </w:tabs>
        <w:spacing w:after="0" w:line="320" w:lineRule="exact"/>
        <w:jc w:val="thaiDistribute"/>
        <w:rPr>
          <w:rFonts w:ascii="Cordia New" w:hAnsi="Cordia New" w:cs="Cordia New"/>
          <w:sz w:val="30"/>
          <w:szCs w:val="30"/>
        </w:rPr>
      </w:pPr>
      <w:r w:rsidRPr="00CE4FD8">
        <w:rPr>
          <w:rFonts w:ascii="Cordia New" w:hAnsi="Cordia New" w:cs="Cordia New"/>
          <w:sz w:val="30"/>
          <w:szCs w:val="30"/>
        </w:rPr>
        <w:tab/>
      </w:r>
      <w:r w:rsidRPr="00CE4FD8">
        <w:rPr>
          <w:rFonts w:ascii="Cordia New" w:hAnsi="Cordia New" w:cs="Cordia New"/>
          <w:sz w:val="30"/>
          <w:szCs w:val="30"/>
        </w:rPr>
        <w:tab/>
      </w:r>
      <w:r w:rsidRPr="00CE4FD8">
        <w:rPr>
          <w:rFonts w:ascii="Cordia New" w:hAnsi="Cordia New" w:cs="Cordia New"/>
          <w:sz w:val="30"/>
          <w:szCs w:val="30"/>
          <w:cs/>
        </w:rPr>
        <w:t>ส่วนสื่อสารองค์กร</w:t>
      </w:r>
      <w:r w:rsidR="0041034B" w:rsidRPr="00CE4FD8">
        <w:rPr>
          <w:rFonts w:ascii="Cordia New" w:hAnsi="Cordia New" w:cs="Cordia New"/>
          <w:sz w:val="30"/>
          <w:szCs w:val="30"/>
        </w:rPr>
        <w:t xml:space="preserve"> </w:t>
      </w:r>
      <w:r w:rsidRPr="00CE4FD8">
        <w:rPr>
          <w:rFonts w:ascii="Cordia New" w:hAnsi="Cordia New" w:cs="Cordia New"/>
          <w:sz w:val="30"/>
          <w:szCs w:val="30"/>
          <w:cs/>
        </w:rPr>
        <w:t>ฝ่ายส่งเสริมภาพลักษณ์และสื่อสารองค์กร</w:t>
      </w:r>
    </w:p>
    <w:p w14:paraId="4A7EC173" w14:textId="77777777" w:rsidR="00FC00B3" w:rsidRPr="00FC00B3" w:rsidRDefault="00FC00B3" w:rsidP="00FC00B3">
      <w:pPr>
        <w:tabs>
          <w:tab w:val="left" w:pos="709"/>
          <w:tab w:val="left" w:pos="3686"/>
        </w:tabs>
        <w:spacing w:after="0" w:line="180" w:lineRule="exact"/>
        <w:jc w:val="thaiDistribute"/>
        <w:rPr>
          <w:rFonts w:ascii="Cordia New" w:hAnsi="Cordia New" w:cs="Cordia New"/>
          <w:sz w:val="30"/>
          <w:szCs w:val="30"/>
        </w:rPr>
      </w:pPr>
    </w:p>
    <w:p w14:paraId="408F14CC" w14:textId="77777777" w:rsidR="00B53D0B" w:rsidRPr="00CE4FD8" w:rsidRDefault="00542428" w:rsidP="00FC00B3">
      <w:pPr>
        <w:tabs>
          <w:tab w:val="left" w:pos="709"/>
        </w:tabs>
        <w:spacing w:after="0" w:line="220" w:lineRule="exact"/>
        <w:rPr>
          <w:rFonts w:ascii="Cordia New" w:hAnsi="Cordia New" w:cs="Cordia New"/>
          <w:b/>
          <w:bCs/>
          <w:sz w:val="24"/>
          <w:szCs w:val="24"/>
        </w:rPr>
      </w:pPr>
      <w:r w:rsidRPr="00CE4FD8">
        <w:rPr>
          <w:rFonts w:ascii="Cordia New" w:hAnsi="Cordia New" w:cs="Cordia New"/>
          <w:b/>
          <w:bCs/>
          <w:sz w:val="24"/>
          <w:szCs w:val="24"/>
          <w:cs/>
        </w:rPr>
        <w:t>สอบถามรายละเอียดเพิ่มเติมได้ที่ส่วนสื่อสารองค์กร ฝ่ายส่งเสริมภาพลักษณ์และสื่อสารองค์กร</w:t>
      </w:r>
    </w:p>
    <w:p w14:paraId="26E5F221" w14:textId="263632B5" w:rsidR="00B53D0B" w:rsidRDefault="00542428" w:rsidP="00FC00B3">
      <w:pPr>
        <w:pStyle w:val="Heading3"/>
        <w:spacing w:line="220" w:lineRule="exact"/>
        <w:ind w:right="0"/>
      </w:pPr>
      <w:r w:rsidRPr="00CE4FD8">
        <w:rPr>
          <w:cs/>
        </w:rPr>
        <w:t xml:space="preserve">โทร. </w:t>
      </w:r>
      <w:r w:rsidRPr="00CE4FD8">
        <w:t>0 2169 9999</w:t>
      </w:r>
      <w:r w:rsidRPr="00CE4FD8">
        <w:rPr>
          <w:cs/>
        </w:rPr>
        <w:t xml:space="preserve"> ต่อ </w:t>
      </w:r>
      <w:r w:rsidRPr="00CE4FD8">
        <w:t>4110</w:t>
      </w:r>
      <w:r w:rsidRPr="00CE4FD8">
        <w:rPr>
          <w:cs/>
        </w:rPr>
        <w:t>-</w:t>
      </w:r>
      <w:r w:rsidRPr="00CE4FD8">
        <w:t>4</w:t>
      </w:r>
    </w:p>
    <w:p w14:paraId="0844174F" w14:textId="373EE51A" w:rsidR="00476629" w:rsidRDefault="00476629" w:rsidP="00476629"/>
    <w:p w14:paraId="14B54C51" w14:textId="77777777" w:rsidR="00476629" w:rsidRDefault="00476629" w:rsidP="00476629">
      <w:pPr>
        <w:spacing w:after="0" w:line="340" w:lineRule="exact"/>
        <w:jc w:val="center"/>
        <w:rPr>
          <w:rFonts w:asciiTheme="minorBidi" w:hAnsiTheme="minorBidi"/>
          <w:b/>
          <w:bCs/>
          <w:sz w:val="32"/>
          <w:szCs w:val="32"/>
          <w:u w:val="single"/>
        </w:rPr>
      </w:pPr>
      <w:r w:rsidRPr="005E3413">
        <w:rPr>
          <w:rFonts w:asciiTheme="minorBidi" w:hAnsiTheme="minorBidi"/>
          <w:b/>
          <w:bCs/>
          <w:noProof/>
          <w:sz w:val="30"/>
          <w:szCs w:val="30"/>
          <w:u w:val="single"/>
        </w:rPr>
        <w:lastRenderedPageBreak/>
        <w:drawing>
          <wp:anchor distT="0" distB="0" distL="114300" distR="114300" simplePos="0" relativeHeight="251661312" behindDoc="0" locked="0" layoutInCell="1" allowOverlap="1" wp14:anchorId="7E5DB306" wp14:editId="185B58B4">
            <wp:simplePos x="0" y="0"/>
            <wp:positionH relativeFrom="margin">
              <wp:align>left</wp:align>
            </wp:positionH>
            <wp:positionV relativeFrom="paragraph">
              <wp:posOffset>-365125</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143CE569" w14:textId="77777777" w:rsidR="00476629" w:rsidRDefault="00476629" w:rsidP="00476629">
      <w:pPr>
        <w:spacing w:after="0" w:line="340" w:lineRule="exact"/>
        <w:jc w:val="center"/>
        <w:rPr>
          <w:rFonts w:ascii="Times New Roman" w:hAnsi="Times New Roman"/>
          <w:b/>
          <w:bCs/>
          <w:spacing w:val="-6"/>
          <w:sz w:val="28"/>
          <w:u w:val="single"/>
        </w:rPr>
      </w:pPr>
    </w:p>
    <w:p w14:paraId="7661C311" w14:textId="0366A7B8" w:rsidR="00476629" w:rsidRPr="00990E36" w:rsidRDefault="00476629" w:rsidP="00476629">
      <w:pPr>
        <w:spacing w:after="0" w:line="340" w:lineRule="exact"/>
        <w:jc w:val="center"/>
        <w:rPr>
          <w:rFonts w:ascii="Times New Roman" w:hAnsi="Times New Roman" w:cs="Times New Roman"/>
          <w:b/>
          <w:bCs/>
          <w:spacing w:val="-6"/>
          <w:sz w:val="28"/>
          <w:u w:val="single"/>
        </w:rPr>
      </w:pPr>
      <w:r>
        <w:rPr>
          <w:rFonts w:ascii="Times New Roman" w:hAnsi="Times New Roman" w:cs="Times New Roman"/>
          <w:b/>
          <w:bCs/>
          <w:spacing w:val="-6"/>
          <w:sz w:val="28"/>
          <w:u w:val="single"/>
        </w:rPr>
        <w:t>EXIM Thailand Finances A</w:t>
      </w:r>
      <w:r>
        <w:rPr>
          <w:rFonts w:ascii="Times New Roman" w:hAnsi="Times New Roman"/>
          <w:b/>
          <w:bCs/>
          <w:spacing w:val="-6"/>
          <w:sz w:val="28"/>
          <w:u w:val="single"/>
        </w:rPr>
        <w:t>MATA</w:t>
      </w:r>
      <w:r w:rsidRPr="00990E36">
        <w:rPr>
          <w:rFonts w:ascii="Times New Roman" w:hAnsi="Times New Roman" w:cs="Times New Roman"/>
          <w:b/>
          <w:bCs/>
          <w:spacing w:val="-6"/>
          <w:sz w:val="28"/>
          <w:u w:val="single"/>
        </w:rPr>
        <w:t xml:space="preserve"> City Lao </w:t>
      </w:r>
    </w:p>
    <w:p w14:paraId="1F85610F" w14:textId="77777777" w:rsidR="00476629" w:rsidRPr="00990E36" w:rsidRDefault="00476629" w:rsidP="00476629">
      <w:pPr>
        <w:spacing w:after="0" w:line="340" w:lineRule="exact"/>
        <w:jc w:val="center"/>
        <w:rPr>
          <w:rFonts w:ascii="Times New Roman" w:hAnsi="Times New Roman" w:cs="Times New Roman"/>
          <w:b/>
          <w:bCs/>
          <w:spacing w:val="-6"/>
          <w:sz w:val="28"/>
          <w:u w:val="single"/>
        </w:rPr>
      </w:pPr>
      <w:r w:rsidRPr="00795CBA">
        <w:rPr>
          <w:rFonts w:ascii="Times New Roman" w:hAnsi="Times New Roman" w:cs="Times New Roman"/>
          <w:b/>
          <w:bCs/>
          <w:spacing w:val="-6"/>
          <w:sz w:val="28"/>
          <w:u w:val="single"/>
        </w:rPr>
        <w:t xml:space="preserve">for Construction </w:t>
      </w:r>
      <w:proofErr w:type="gramStart"/>
      <w:r w:rsidRPr="00795CBA">
        <w:rPr>
          <w:rFonts w:ascii="Times New Roman" w:hAnsi="Times New Roman" w:cs="Times New Roman"/>
          <w:b/>
          <w:bCs/>
          <w:spacing w:val="-6"/>
          <w:sz w:val="28"/>
          <w:u w:val="single"/>
        </w:rPr>
        <w:t xml:space="preserve">of </w:t>
      </w:r>
      <w:r>
        <w:rPr>
          <w:rFonts w:ascii="Times New Roman" w:hAnsi="Times New Roman" w:cs="Times New Roman"/>
          <w:b/>
          <w:bCs/>
          <w:spacing w:val="-6"/>
          <w:sz w:val="28"/>
          <w:u w:val="single"/>
        </w:rPr>
        <w:t xml:space="preserve"> Smart</w:t>
      </w:r>
      <w:proofErr w:type="gramEnd"/>
      <w:r>
        <w:rPr>
          <w:rFonts w:ascii="Times New Roman" w:hAnsi="Times New Roman" w:cs="Times New Roman"/>
          <w:b/>
          <w:bCs/>
          <w:spacing w:val="-6"/>
          <w:sz w:val="28"/>
          <w:u w:val="single"/>
        </w:rPr>
        <w:t xml:space="preserve"> Industrial City in Lao PDR</w:t>
      </w:r>
    </w:p>
    <w:p w14:paraId="5AE935EB" w14:textId="77777777" w:rsidR="00476629" w:rsidRPr="00476629" w:rsidRDefault="00476629" w:rsidP="00476629">
      <w:pPr>
        <w:spacing w:after="0" w:line="330" w:lineRule="exact"/>
        <w:ind w:right="-331"/>
        <w:jc w:val="center"/>
        <w:rPr>
          <w:rFonts w:ascii="Times New Roman" w:hAnsi="Times New Roman" w:cs="Times New Roman"/>
          <w:b/>
          <w:bCs/>
          <w:sz w:val="12"/>
          <w:szCs w:val="12"/>
          <w:u w:val="single"/>
        </w:rPr>
      </w:pPr>
    </w:p>
    <w:p w14:paraId="3FC65E6C" w14:textId="6A49CF25" w:rsidR="00476629" w:rsidRPr="00476629" w:rsidRDefault="00476629" w:rsidP="00476629">
      <w:pPr>
        <w:pStyle w:val="HTMLPreformatted"/>
        <w:shd w:val="clear" w:color="auto" w:fill="FFFFFF"/>
        <w:spacing w:line="280" w:lineRule="exact"/>
        <w:ind w:firstLine="709"/>
        <w:jc w:val="both"/>
        <w:rPr>
          <w:rFonts w:ascii="Times New Roman" w:hAnsi="Times New Roman" w:cs="Times New Roman"/>
          <w:b/>
          <w:bCs/>
          <w:color w:val="000000" w:themeColor="text1"/>
          <w:spacing w:val="-6"/>
          <w:sz w:val="24"/>
          <w:szCs w:val="24"/>
        </w:rPr>
      </w:pPr>
      <w:r w:rsidRPr="00476629">
        <w:rPr>
          <w:rFonts w:ascii="Times New Roman" w:eastAsia="Calibri" w:hAnsi="Times New Roman" w:cs="Times New Roman"/>
          <w:b/>
          <w:bCs/>
          <w:color w:val="000000" w:themeColor="text1"/>
          <w:spacing w:val="-6"/>
          <w:sz w:val="24"/>
          <w:szCs w:val="24"/>
        </w:rPr>
        <w:t>Dr</w:t>
      </w:r>
      <w:r w:rsidRPr="00476629">
        <w:rPr>
          <w:rFonts w:ascii="Times New Roman" w:eastAsia="Calibri" w:hAnsi="Times New Roman" w:cs="Times New Roman"/>
          <w:b/>
          <w:bCs/>
          <w:color w:val="000000" w:themeColor="text1"/>
          <w:spacing w:val="-6"/>
          <w:sz w:val="24"/>
          <w:szCs w:val="24"/>
          <w:cs/>
        </w:rPr>
        <w:t xml:space="preserve">. </w:t>
      </w:r>
      <w:proofErr w:type="spellStart"/>
      <w:r w:rsidRPr="00476629">
        <w:rPr>
          <w:rFonts w:ascii="Times New Roman" w:eastAsia="Calibri" w:hAnsi="Times New Roman" w:cs="Times New Roman"/>
          <w:b/>
          <w:bCs/>
          <w:color w:val="000000" w:themeColor="text1"/>
          <w:spacing w:val="-6"/>
          <w:sz w:val="24"/>
          <w:szCs w:val="24"/>
        </w:rPr>
        <w:t>Rak</w:t>
      </w:r>
      <w:proofErr w:type="spellEnd"/>
      <w:r w:rsidRPr="00476629">
        <w:rPr>
          <w:rFonts w:ascii="Times New Roman" w:eastAsia="Calibri" w:hAnsi="Times New Roman" w:cs="Times New Roman"/>
          <w:b/>
          <w:bCs/>
          <w:color w:val="000000" w:themeColor="text1"/>
          <w:spacing w:val="-6"/>
          <w:sz w:val="24"/>
          <w:szCs w:val="24"/>
        </w:rPr>
        <w:t xml:space="preserve"> </w:t>
      </w:r>
      <w:proofErr w:type="spellStart"/>
      <w:r w:rsidRPr="00476629">
        <w:rPr>
          <w:rFonts w:ascii="Times New Roman" w:eastAsia="Calibri" w:hAnsi="Times New Roman" w:cs="Times New Roman"/>
          <w:b/>
          <w:bCs/>
          <w:color w:val="000000" w:themeColor="text1"/>
          <w:spacing w:val="-6"/>
          <w:sz w:val="24"/>
          <w:szCs w:val="24"/>
        </w:rPr>
        <w:t>Vorrakitpokatorn</w:t>
      </w:r>
      <w:proofErr w:type="spellEnd"/>
      <w:r w:rsidRPr="00476629">
        <w:rPr>
          <w:rFonts w:ascii="Times New Roman" w:hAnsi="Times New Roman" w:cs="Times New Roman"/>
          <w:b/>
          <w:bCs/>
          <w:color w:val="000000" w:themeColor="text1"/>
          <w:spacing w:val="-6"/>
          <w:sz w:val="24"/>
          <w:szCs w:val="24"/>
        </w:rPr>
        <w:t>,</w:t>
      </w:r>
      <w:r w:rsidRPr="00476629">
        <w:rPr>
          <w:rFonts w:ascii="Times New Roman" w:hAnsi="Times New Roman" w:cs="Times New Roman"/>
          <w:b/>
          <w:bCs/>
          <w:color w:val="000000" w:themeColor="text1"/>
          <w:spacing w:val="-6"/>
          <w:sz w:val="24"/>
          <w:szCs w:val="24"/>
          <w:cs/>
        </w:rPr>
        <w:t xml:space="preserve"> </w:t>
      </w:r>
      <w:r w:rsidRPr="00476629">
        <w:rPr>
          <w:rFonts w:ascii="Times New Roman" w:hAnsi="Times New Roman" w:cs="Times New Roman"/>
          <w:b/>
          <w:bCs/>
          <w:color w:val="000000" w:themeColor="text1"/>
          <w:spacing w:val="-6"/>
          <w:sz w:val="24"/>
          <w:szCs w:val="24"/>
        </w:rPr>
        <w:t>President of Export-Import Bank of Thailand</w:t>
      </w:r>
      <w:r w:rsidRPr="00476629">
        <w:rPr>
          <w:rFonts w:ascii="Times New Roman" w:hAnsi="Times New Roman" w:cs="Times New Roman"/>
          <w:b/>
          <w:bCs/>
          <w:color w:val="000000" w:themeColor="text1"/>
          <w:spacing w:val="-6"/>
          <w:sz w:val="24"/>
          <w:szCs w:val="24"/>
          <w:cs/>
        </w:rPr>
        <w:t xml:space="preserve"> (</w:t>
      </w:r>
      <w:r w:rsidRPr="00476629">
        <w:rPr>
          <w:rFonts w:ascii="Times New Roman" w:hAnsi="Times New Roman" w:cs="Times New Roman"/>
          <w:b/>
          <w:bCs/>
          <w:color w:val="000000" w:themeColor="text1"/>
          <w:spacing w:val="-6"/>
          <w:sz w:val="24"/>
          <w:szCs w:val="24"/>
        </w:rPr>
        <w:t>EXIM Thailand), and</w:t>
      </w:r>
      <w:r w:rsidRPr="00476629">
        <w:rPr>
          <w:rFonts w:ascii="Times New Roman" w:eastAsia="Times New Roman" w:hAnsi="Times New Roman" w:cs="Times New Roman"/>
          <w:b/>
          <w:bCs/>
          <w:color w:val="000000" w:themeColor="text1"/>
          <w:spacing w:val="-6"/>
          <w:sz w:val="24"/>
          <w:szCs w:val="24"/>
        </w:rPr>
        <w:t xml:space="preserve"> Mr. </w:t>
      </w:r>
      <w:proofErr w:type="spellStart"/>
      <w:r w:rsidRPr="00476629">
        <w:rPr>
          <w:rFonts w:ascii="Times New Roman" w:eastAsia="Times New Roman" w:hAnsi="Times New Roman" w:cs="Times New Roman"/>
          <w:b/>
          <w:bCs/>
          <w:color w:val="000000" w:themeColor="text1"/>
          <w:spacing w:val="-6"/>
          <w:sz w:val="24"/>
          <w:szCs w:val="24"/>
        </w:rPr>
        <w:t>Varong</w:t>
      </w:r>
      <w:proofErr w:type="spellEnd"/>
      <w:r w:rsidRPr="00476629">
        <w:rPr>
          <w:rFonts w:ascii="Times New Roman" w:eastAsia="Times New Roman" w:hAnsi="Times New Roman" w:cs="Times New Roman"/>
          <w:b/>
          <w:bCs/>
          <w:color w:val="000000" w:themeColor="text1"/>
          <w:spacing w:val="-6"/>
          <w:sz w:val="24"/>
          <w:szCs w:val="24"/>
        </w:rPr>
        <w:t xml:space="preserve"> </w:t>
      </w:r>
      <w:proofErr w:type="spellStart"/>
      <w:r w:rsidRPr="00476629">
        <w:rPr>
          <w:rFonts w:ascii="Times New Roman" w:eastAsia="Times New Roman" w:hAnsi="Times New Roman" w:cs="Times New Roman"/>
          <w:b/>
          <w:bCs/>
          <w:color w:val="000000" w:themeColor="text1"/>
          <w:spacing w:val="-6"/>
          <w:sz w:val="24"/>
          <w:szCs w:val="24"/>
        </w:rPr>
        <w:t>Tangpraprutgul</w:t>
      </w:r>
      <w:proofErr w:type="spellEnd"/>
      <w:r w:rsidRPr="00476629">
        <w:rPr>
          <w:rFonts w:ascii="Times New Roman" w:eastAsia="Times New Roman" w:hAnsi="Times New Roman" w:cs="Times New Roman"/>
          <w:b/>
          <w:bCs/>
          <w:color w:val="000000" w:themeColor="text1"/>
          <w:spacing w:val="-6"/>
          <w:sz w:val="24"/>
          <w:szCs w:val="24"/>
        </w:rPr>
        <w:t xml:space="preserve">, Managing Director of </w:t>
      </w:r>
      <w:r w:rsidRPr="00476629">
        <w:rPr>
          <w:rFonts w:ascii="Times New Roman" w:hAnsi="Times New Roman" w:cs="Times New Roman"/>
          <w:b/>
          <w:bCs/>
          <w:color w:val="000000" w:themeColor="text1"/>
          <w:spacing w:val="-6"/>
          <w:sz w:val="24"/>
          <w:szCs w:val="24"/>
        </w:rPr>
        <w:t>AMATA</w:t>
      </w:r>
      <w:r w:rsidRPr="00476629">
        <w:rPr>
          <w:rFonts w:ascii="Times New Roman" w:eastAsia="Times New Roman" w:hAnsi="Times New Roman" w:cs="Times New Roman"/>
          <w:b/>
          <w:bCs/>
          <w:color w:val="000000" w:themeColor="text1"/>
          <w:spacing w:val="-6"/>
          <w:sz w:val="24"/>
          <w:szCs w:val="24"/>
        </w:rPr>
        <w:t xml:space="preserve"> City Lao Co., Ltd. </w:t>
      </w:r>
      <w:r w:rsidRPr="00476629">
        <w:rPr>
          <w:rFonts w:ascii="Times New Roman" w:hAnsi="Times New Roman" w:cs="Times New Roman"/>
          <w:b/>
          <w:bCs/>
          <w:color w:val="000000" w:themeColor="text1"/>
          <w:spacing w:val="-6"/>
          <w:sz w:val="24"/>
          <w:szCs w:val="24"/>
        </w:rPr>
        <w:t>(AMATA City Lao), recently jointly signed an EXIM Thailand credit facility agreement worth 150 million baht to finance AMATA City Lao’s land acquisition and development as part of the A</w:t>
      </w:r>
      <w:r w:rsidRPr="00476629">
        <w:rPr>
          <w:rFonts w:ascii="Times New Roman" w:hAnsi="Times New Roman"/>
          <w:b/>
          <w:bCs/>
          <w:color w:val="000000" w:themeColor="text1"/>
          <w:spacing w:val="-6"/>
          <w:sz w:val="24"/>
          <w:szCs w:val="24"/>
        </w:rPr>
        <w:t>MATA</w:t>
      </w:r>
      <w:r w:rsidRPr="00476629">
        <w:rPr>
          <w:rFonts w:ascii="Times New Roman" w:hAnsi="Times New Roman" w:cs="Times New Roman"/>
          <w:b/>
          <w:bCs/>
          <w:color w:val="000000" w:themeColor="text1"/>
          <w:spacing w:val="-6"/>
          <w:sz w:val="24"/>
          <w:szCs w:val="24"/>
        </w:rPr>
        <w:t xml:space="preserve"> Smart and Eco City project in </w:t>
      </w:r>
      <w:proofErr w:type="spellStart"/>
      <w:r w:rsidRPr="00476629">
        <w:rPr>
          <w:rFonts w:ascii="Times New Roman" w:hAnsi="Times New Roman" w:cs="Times New Roman"/>
          <w:b/>
          <w:bCs/>
          <w:color w:val="000000" w:themeColor="text1"/>
          <w:spacing w:val="-6"/>
          <w:sz w:val="24"/>
          <w:szCs w:val="24"/>
        </w:rPr>
        <w:t>Natuey</w:t>
      </w:r>
      <w:proofErr w:type="spellEnd"/>
      <w:r w:rsidRPr="00476629">
        <w:rPr>
          <w:rFonts w:ascii="Times New Roman" w:hAnsi="Times New Roman" w:cs="Times New Roman"/>
          <w:b/>
          <w:bCs/>
          <w:color w:val="000000" w:themeColor="text1"/>
          <w:spacing w:val="-6"/>
          <w:sz w:val="24"/>
          <w:szCs w:val="24"/>
        </w:rPr>
        <w:t xml:space="preserve">, </w:t>
      </w:r>
      <w:proofErr w:type="spellStart"/>
      <w:r w:rsidRPr="00476629">
        <w:rPr>
          <w:rFonts w:ascii="Times New Roman" w:hAnsi="Times New Roman" w:cs="Times New Roman"/>
          <w:b/>
          <w:bCs/>
          <w:color w:val="000000" w:themeColor="text1"/>
          <w:spacing w:val="-6"/>
          <w:sz w:val="24"/>
          <w:szCs w:val="24"/>
        </w:rPr>
        <w:t>Luang</w:t>
      </w:r>
      <w:proofErr w:type="spellEnd"/>
      <w:r w:rsidRPr="00476629">
        <w:rPr>
          <w:rFonts w:ascii="Times New Roman" w:hAnsi="Times New Roman" w:cs="Times New Roman"/>
          <w:b/>
          <w:bCs/>
          <w:color w:val="000000" w:themeColor="text1"/>
          <w:spacing w:val="-6"/>
          <w:sz w:val="24"/>
          <w:szCs w:val="24"/>
        </w:rPr>
        <w:t xml:space="preserve"> </w:t>
      </w:r>
      <w:proofErr w:type="spellStart"/>
      <w:r w:rsidRPr="00476629">
        <w:rPr>
          <w:rFonts w:ascii="Times New Roman" w:hAnsi="Times New Roman" w:cs="Times New Roman"/>
          <w:b/>
          <w:bCs/>
          <w:color w:val="000000" w:themeColor="text1"/>
          <w:spacing w:val="-6"/>
          <w:sz w:val="24"/>
          <w:szCs w:val="24"/>
        </w:rPr>
        <w:t>Namtha</w:t>
      </w:r>
      <w:proofErr w:type="spellEnd"/>
      <w:r w:rsidRPr="00476629">
        <w:rPr>
          <w:rFonts w:ascii="Times New Roman" w:hAnsi="Times New Roman" w:cs="Times New Roman"/>
          <w:b/>
          <w:bCs/>
          <w:color w:val="000000" w:themeColor="text1"/>
          <w:spacing w:val="-6"/>
          <w:sz w:val="24"/>
          <w:szCs w:val="24"/>
        </w:rPr>
        <w:t xml:space="preserve"> province in northern Lao PDR, at the signing ceremony witnessed by Mr. </w:t>
      </w:r>
      <w:proofErr w:type="spellStart"/>
      <w:r w:rsidRPr="00476629">
        <w:rPr>
          <w:rFonts w:ascii="Times New Roman" w:hAnsi="Times New Roman" w:cs="Times New Roman"/>
          <w:b/>
          <w:bCs/>
          <w:color w:val="000000" w:themeColor="text1"/>
          <w:spacing w:val="-6"/>
          <w:sz w:val="24"/>
          <w:szCs w:val="24"/>
        </w:rPr>
        <w:t>Arsa</w:t>
      </w:r>
      <w:proofErr w:type="spellEnd"/>
      <w:r w:rsidRPr="00476629">
        <w:rPr>
          <w:rFonts w:ascii="Times New Roman" w:hAnsi="Times New Roman" w:cs="Times New Roman"/>
          <w:b/>
          <w:bCs/>
          <w:color w:val="000000" w:themeColor="text1"/>
          <w:spacing w:val="-6"/>
          <w:sz w:val="24"/>
          <w:szCs w:val="24"/>
        </w:rPr>
        <w:t xml:space="preserve"> Sarasin,</w:t>
      </w:r>
      <w:r w:rsidRPr="00476629">
        <w:rPr>
          <w:rFonts w:ascii="Angsana New" w:hAnsi="Angsana New" w:cs="Angsana New"/>
          <w:b/>
          <w:bCs/>
          <w:color w:val="000000" w:themeColor="text1"/>
          <w:spacing w:val="-6"/>
          <w:sz w:val="24"/>
          <w:szCs w:val="24"/>
        </w:rPr>
        <w:t xml:space="preserve"> </w:t>
      </w:r>
      <w:r w:rsidRPr="00476629">
        <w:rPr>
          <w:rFonts w:ascii="Times New Roman" w:hAnsi="Times New Roman" w:cs="Times New Roman"/>
          <w:b/>
          <w:bCs/>
          <w:color w:val="000000" w:themeColor="text1"/>
          <w:spacing w:val="-6"/>
          <w:sz w:val="24"/>
          <w:szCs w:val="24"/>
        </w:rPr>
        <w:t>Chairman of</w:t>
      </w:r>
      <w:r w:rsidRPr="00476629">
        <w:rPr>
          <w:rFonts w:ascii="Times New Roman" w:hAnsi="Times New Roman" w:cs="Times New Roman"/>
          <w:b/>
          <w:bCs/>
          <w:color w:val="000000" w:themeColor="text1"/>
          <w:spacing w:val="-6"/>
          <w:sz w:val="24"/>
          <w:szCs w:val="24"/>
          <w:cs/>
        </w:rPr>
        <w:t xml:space="preserve"> </w:t>
      </w:r>
      <w:r w:rsidRPr="00476629">
        <w:rPr>
          <w:rFonts w:ascii="Times New Roman" w:hAnsi="Times New Roman" w:cs="Times New Roman"/>
          <w:b/>
          <w:bCs/>
          <w:color w:val="000000" w:themeColor="text1"/>
          <w:spacing w:val="-6"/>
          <w:sz w:val="24"/>
          <w:szCs w:val="24"/>
        </w:rPr>
        <w:t xml:space="preserve">AMATA City Lao, Mr. </w:t>
      </w:r>
      <w:proofErr w:type="spellStart"/>
      <w:r w:rsidRPr="00476629">
        <w:rPr>
          <w:rFonts w:ascii="Times New Roman" w:hAnsi="Times New Roman" w:cs="Times New Roman"/>
          <w:b/>
          <w:bCs/>
          <w:color w:val="000000" w:themeColor="text1"/>
          <w:spacing w:val="-6"/>
          <w:sz w:val="24"/>
          <w:szCs w:val="24"/>
        </w:rPr>
        <w:t>Vikrom</w:t>
      </w:r>
      <w:proofErr w:type="spellEnd"/>
      <w:r w:rsidRPr="00476629">
        <w:rPr>
          <w:rFonts w:ascii="Times New Roman" w:hAnsi="Times New Roman" w:cs="Times New Roman"/>
          <w:b/>
          <w:bCs/>
          <w:color w:val="000000" w:themeColor="text1"/>
          <w:spacing w:val="-6"/>
          <w:sz w:val="24"/>
          <w:szCs w:val="24"/>
        </w:rPr>
        <w:t xml:space="preserve"> </w:t>
      </w:r>
      <w:proofErr w:type="spellStart"/>
      <w:r w:rsidRPr="00476629">
        <w:rPr>
          <w:rFonts w:ascii="Times New Roman" w:hAnsi="Times New Roman" w:cs="Times New Roman"/>
          <w:b/>
          <w:bCs/>
          <w:color w:val="000000" w:themeColor="text1"/>
          <w:spacing w:val="-6"/>
          <w:sz w:val="24"/>
          <w:szCs w:val="24"/>
        </w:rPr>
        <w:t>Kromadit</w:t>
      </w:r>
      <w:proofErr w:type="spellEnd"/>
      <w:r w:rsidRPr="00476629">
        <w:rPr>
          <w:rFonts w:ascii="Times New Roman" w:hAnsi="Times New Roman" w:cs="Times New Roman"/>
          <w:b/>
          <w:bCs/>
          <w:color w:val="000000" w:themeColor="text1"/>
          <w:spacing w:val="-6"/>
          <w:sz w:val="24"/>
          <w:szCs w:val="24"/>
        </w:rPr>
        <w:t>,</w:t>
      </w:r>
      <w:r w:rsidRPr="00476629">
        <w:rPr>
          <w:rFonts w:ascii="Times New Roman" w:hAnsi="Times New Roman" w:cs="Times New Roman"/>
          <w:b/>
          <w:bCs/>
          <w:color w:val="000000" w:themeColor="text1"/>
          <w:spacing w:val="-6"/>
          <w:sz w:val="24"/>
          <w:szCs w:val="24"/>
          <w:cs/>
        </w:rPr>
        <w:t xml:space="preserve"> </w:t>
      </w:r>
      <w:r w:rsidRPr="00476629">
        <w:rPr>
          <w:rFonts w:ascii="Times New Roman" w:hAnsi="Times New Roman" w:cs="Times New Roman"/>
          <w:b/>
          <w:bCs/>
          <w:color w:val="000000" w:themeColor="text1"/>
          <w:spacing w:val="-6"/>
          <w:sz w:val="24"/>
          <w:szCs w:val="24"/>
        </w:rPr>
        <w:t xml:space="preserve">Chairman of AMATA Corporation Plc. </w:t>
      </w:r>
      <w:r>
        <w:rPr>
          <w:rFonts w:ascii="Times New Roman" w:hAnsi="Times New Roman" w:hint="cs"/>
          <w:b/>
          <w:bCs/>
          <w:color w:val="000000" w:themeColor="text1"/>
          <w:spacing w:val="-6"/>
          <w:sz w:val="24"/>
          <w:szCs w:val="24"/>
          <w:cs/>
        </w:rPr>
        <w:t>(</w:t>
      </w:r>
      <w:r w:rsidRPr="00476629">
        <w:rPr>
          <w:rFonts w:ascii="Times New Roman" w:hAnsi="Times New Roman" w:cs="Times New Roman"/>
          <w:b/>
          <w:bCs/>
          <w:color w:val="000000" w:themeColor="text1"/>
          <w:spacing w:val="-6"/>
          <w:sz w:val="24"/>
          <w:szCs w:val="24"/>
        </w:rPr>
        <w:t>AMATA</w:t>
      </w:r>
      <w:r w:rsidRPr="00476629">
        <w:rPr>
          <w:rFonts w:ascii="Times New Roman" w:hAnsi="Times New Roman" w:cs="Times New Roman"/>
          <w:b/>
          <w:bCs/>
          <w:color w:val="000000" w:themeColor="text1"/>
          <w:spacing w:val="-6"/>
          <w:sz w:val="24"/>
          <w:szCs w:val="24"/>
          <w:cs/>
        </w:rPr>
        <w:t>)</w:t>
      </w:r>
      <w:r w:rsidRPr="00476629">
        <w:rPr>
          <w:rFonts w:ascii="Times New Roman" w:hAnsi="Times New Roman"/>
          <w:b/>
          <w:bCs/>
          <w:color w:val="000000" w:themeColor="text1"/>
          <w:spacing w:val="-6"/>
          <w:sz w:val="24"/>
          <w:szCs w:val="24"/>
        </w:rPr>
        <w:t>,</w:t>
      </w:r>
      <w:r w:rsidRPr="00476629">
        <w:rPr>
          <w:rFonts w:ascii="Times New Roman" w:hAnsi="Times New Roman" w:cs="Times New Roman"/>
          <w:b/>
          <w:bCs/>
          <w:color w:val="000000" w:themeColor="text1"/>
          <w:spacing w:val="-6"/>
          <w:sz w:val="24"/>
          <w:szCs w:val="24"/>
        </w:rPr>
        <w:t xml:space="preserve"> and Mr. </w:t>
      </w:r>
      <w:proofErr w:type="spellStart"/>
      <w:r w:rsidRPr="00476629">
        <w:rPr>
          <w:rFonts w:ascii="Times New Roman" w:hAnsi="Times New Roman" w:cs="Times New Roman"/>
          <w:b/>
          <w:bCs/>
          <w:color w:val="000000" w:themeColor="text1"/>
          <w:spacing w:val="-6"/>
          <w:sz w:val="24"/>
          <w:szCs w:val="24"/>
        </w:rPr>
        <w:t>Ittipol</w:t>
      </w:r>
      <w:proofErr w:type="spellEnd"/>
      <w:r w:rsidRPr="00476629">
        <w:rPr>
          <w:rFonts w:ascii="Times New Roman" w:hAnsi="Times New Roman" w:cs="Times New Roman"/>
          <w:b/>
          <w:bCs/>
          <w:color w:val="000000" w:themeColor="text1"/>
          <w:spacing w:val="-6"/>
          <w:sz w:val="24"/>
          <w:szCs w:val="24"/>
        </w:rPr>
        <w:t xml:space="preserve"> </w:t>
      </w:r>
      <w:proofErr w:type="spellStart"/>
      <w:r w:rsidRPr="00476629">
        <w:rPr>
          <w:rFonts w:ascii="Times New Roman" w:hAnsi="Times New Roman" w:cs="Times New Roman"/>
          <w:b/>
          <w:bCs/>
          <w:color w:val="000000" w:themeColor="text1"/>
          <w:spacing w:val="-6"/>
          <w:sz w:val="24"/>
          <w:szCs w:val="24"/>
        </w:rPr>
        <w:t>Lertsakthanakul</w:t>
      </w:r>
      <w:proofErr w:type="spellEnd"/>
      <w:r w:rsidRPr="00476629">
        <w:rPr>
          <w:rFonts w:ascii="Times New Roman" w:hAnsi="Times New Roman" w:cs="Times New Roman"/>
          <w:b/>
          <w:bCs/>
          <w:color w:val="000000" w:themeColor="text1"/>
          <w:spacing w:val="-6"/>
          <w:sz w:val="24"/>
          <w:szCs w:val="24"/>
        </w:rPr>
        <w:t>, EXIM Thailand Executive Vice President,</w:t>
      </w:r>
      <w:r w:rsidRPr="00476629">
        <w:rPr>
          <w:rFonts w:ascii="Times New Roman" w:hAnsi="Times New Roman" w:cs="Times New Roman"/>
          <w:b/>
          <w:bCs/>
          <w:color w:val="000000" w:themeColor="text1"/>
          <w:spacing w:val="-6"/>
          <w:sz w:val="24"/>
          <w:szCs w:val="24"/>
          <w:cs/>
        </w:rPr>
        <w:t xml:space="preserve"> </w:t>
      </w:r>
      <w:r w:rsidRPr="00476629">
        <w:rPr>
          <w:rFonts w:ascii="Times New Roman" w:hAnsi="Times New Roman" w:cs="Times New Roman"/>
          <w:b/>
          <w:bCs/>
          <w:color w:val="000000" w:themeColor="text1"/>
          <w:spacing w:val="-6"/>
          <w:sz w:val="24"/>
          <w:szCs w:val="24"/>
        </w:rPr>
        <w:t>at</w:t>
      </w:r>
      <w:r w:rsidRPr="00476629">
        <w:rPr>
          <w:rFonts w:ascii="Times New Roman" w:hAnsi="Times New Roman" w:cs="Times New Roman"/>
          <w:b/>
          <w:bCs/>
          <w:color w:val="000000" w:themeColor="text1"/>
          <w:spacing w:val="-6"/>
          <w:sz w:val="24"/>
          <w:szCs w:val="24"/>
          <w:cs/>
        </w:rPr>
        <w:t xml:space="preserve"> </w:t>
      </w:r>
      <w:proofErr w:type="spellStart"/>
      <w:r w:rsidRPr="00476629">
        <w:rPr>
          <w:rFonts w:ascii="Times New Roman" w:hAnsi="Times New Roman" w:cs="Times New Roman"/>
          <w:b/>
          <w:bCs/>
          <w:color w:val="000000" w:themeColor="text1"/>
          <w:spacing w:val="-6"/>
          <w:sz w:val="24"/>
          <w:szCs w:val="24"/>
        </w:rPr>
        <w:t>Kromadit</w:t>
      </w:r>
      <w:proofErr w:type="spellEnd"/>
      <w:r w:rsidRPr="00476629">
        <w:rPr>
          <w:rFonts w:ascii="Times New Roman" w:hAnsi="Times New Roman" w:cs="Times New Roman"/>
          <w:b/>
          <w:bCs/>
          <w:color w:val="000000" w:themeColor="text1"/>
          <w:spacing w:val="-6"/>
          <w:sz w:val="24"/>
          <w:szCs w:val="24"/>
        </w:rPr>
        <w:t xml:space="preserve"> Building.</w:t>
      </w:r>
    </w:p>
    <w:p w14:paraId="38213E36" w14:textId="77777777" w:rsidR="00476629" w:rsidRPr="00476629" w:rsidRDefault="00476629" w:rsidP="00476629">
      <w:pPr>
        <w:spacing w:after="0" w:line="280" w:lineRule="exact"/>
        <w:jc w:val="thaiDistribute"/>
        <w:rPr>
          <w:rFonts w:ascii="Cordia New" w:hAnsi="Cordia New" w:cs="Cordia New"/>
          <w:b/>
          <w:bCs/>
          <w:color w:val="000000" w:themeColor="text1"/>
          <w:spacing w:val="-6"/>
          <w:sz w:val="24"/>
          <w:szCs w:val="24"/>
        </w:rPr>
      </w:pPr>
    </w:p>
    <w:p w14:paraId="6E5C6373" w14:textId="77777777" w:rsidR="00476629" w:rsidRPr="00476629" w:rsidRDefault="00476629" w:rsidP="00476629">
      <w:pPr>
        <w:pStyle w:val="ListParagraph"/>
        <w:tabs>
          <w:tab w:val="left" w:pos="1440"/>
        </w:tabs>
        <w:spacing w:line="280" w:lineRule="exact"/>
        <w:ind w:left="0" w:firstLine="709"/>
        <w:jc w:val="both"/>
        <w:rPr>
          <w:rFonts w:ascii="Times New Roman" w:hAnsi="Times New Roman" w:cs="Times New Roman"/>
          <w:color w:val="000000" w:themeColor="text1"/>
          <w:spacing w:val="-4"/>
          <w:sz w:val="24"/>
          <w:szCs w:val="24"/>
          <w:lang w:eastAsia="en-US"/>
        </w:rPr>
      </w:pPr>
      <w:r w:rsidRPr="00476629">
        <w:rPr>
          <w:rFonts w:ascii="Times New Roman" w:hAnsi="Times New Roman" w:cs="Times New Roman"/>
          <w:color w:val="000000" w:themeColor="text1"/>
          <w:spacing w:val="-4"/>
          <w:sz w:val="24"/>
          <w:szCs w:val="24"/>
        </w:rPr>
        <w:t>EXIM Thailand supports AMATA</w:t>
      </w:r>
      <w:r w:rsidRPr="00476629">
        <w:rPr>
          <w:rFonts w:ascii="Times New Roman" w:hAnsi="Times New Roman" w:cs="Times New Roman"/>
          <w:color w:val="000000" w:themeColor="text1"/>
          <w:spacing w:val="-4"/>
          <w:sz w:val="24"/>
          <w:szCs w:val="24"/>
          <w:cs/>
        </w:rPr>
        <w:t xml:space="preserve"> </w:t>
      </w:r>
      <w:r w:rsidRPr="00476629">
        <w:rPr>
          <w:rFonts w:ascii="Times New Roman" w:hAnsi="Times New Roman" w:cs="Times New Roman"/>
          <w:color w:val="000000" w:themeColor="text1"/>
          <w:spacing w:val="-4"/>
          <w:sz w:val="24"/>
          <w:szCs w:val="24"/>
        </w:rPr>
        <w:t>City Lao, a company within the AMATA Group, in its industrial estate development</w:t>
      </w:r>
      <w:r w:rsidRPr="00476629">
        <w:rPr>
          <w:rFonts w:ascii="Times New Roman" w:hAnsi="Times New Roman" w:cstheme="minorBidi" w:hint="cs"/>
          <w:color w:val="000000" w:themeColor="text1"/>
          <w:spacing w:val="-4"/>
          <w:sz w:val="24"/>
          <w:szCs w:val="24"/>
          <w:cs/>
        </w:rPr>
        <w:t xml:space="preserve"> </w:t>
      </w:r>
      <w:r w:rsidRPr="00476629">
        <w:rPr>
          <w:rFonts w:ascii="Times New Roman" w:hAnsi="Times New Roman" w:cstheme="minorBidi"/>
          <w:color w:val="000000" w:themeColor="text1"/>
          <w:spacing w:val="-4"/>
          <w:sz w:val="24"/>
          <w:szCs w:val="24"/>
        </w:rPr>
        <w:t>business</w:t>
      </w:r>
      <w:r w:rsidRPr="00476629">
        <w:rPr>
          <w:rFonts w:ascii="Times New Roman" w:hAnsi="Times New Roman" w:cs="Times New Roman"/>
          <w:color w:val="000000" w:themeColor="text1"/>
          <w:spacing w:val="-4"/>
          <w:sz w:val="24"/>
          <w:szCs w:val="24"/>
        </w:rPr>
        <w:t xml:space="preserve"> in Lao PDR as the Bank has envisaged the Thai entrepreneur’s promising business prospects for the construction of a smart and eco-friendly city following the zero waste discharge policy in the AMATA Smart and Eco City </w:t>
      </w:r>
      <w:r w:rsidRPr="00476629">
        <w:rPr>
          <w:rFonts w:ascii="Times New Roman" w:hAnsi="Times New Roman" w:cs="Times New Roman"/>
          <w:color w:val="000000" w:themeColor="text1"/>
          <w:spacing w:val="-4"/>
          <w:sz w:val="24"/>
          <w:szCs w:val="24"/>
          <w:lang w:eastAsia="en-US"/>
        </w:rPr>
        <w:t xml:space="preserve">in </w:t>
      </w:r>
      <w:proofErr w:type="spellStart"/>
      <w:r w:rsidRPr="00476629">
        <w:rPr>
          <w:rFonts w:ascii="Times New Roman" w:hAnsi="Times New Roman" w:cs="Times New Roman"/>
          <w:color w:val="000000" w:themeColor="text1"/>
          <w:spacing w:val="-4"/>
          <w:sz w:val="24"/>
          <w:szCs w:val="24"/>
          <w:lang w:eastAsia="en-US"/>
        </w:rPr>
        <w:t>Natuey</w:t>
      </w:r>
      <w:proofErr w:type="spellEnd"/>
      <w:r w:rsidRPr="00476629">
        <w:rPr>
          <w:rFonts w:ascii="Times New Roman" w:hAnsi="Times New Roman" w:cs="Angsana New"/>
          <w:color w:val="000000" w:themeColor="text1"/>
          <w:spacing w:val="-4"/>
          <w:sz w:val="24"/>
          <w:szCs w:val="30"/>
          <w:lang w:eastAsia="en-US"/>
        </w:rPr>
        <w:t>,</w:t>
      </w:r>
      <w:r w:rsidRPr="00476629">
        <w:rPr>
          <w:rFonts w:ascii="Times New Roman" w:hAnsi="Times New Roman" w:cs="Times New Roman"/>
          <w:color w:val="000000" w:themeColor="text1"/>
          <w:spacing w:val="-4"/>
          <w:sz w:val="24"/>
          <w:szCs w:val="24"/>
          <w:cs/>
          <w:lang w:eastAsia="en-US"/>
        </w:rPr>
        <w:t xml:space="preserve"> </w:t>
      </w:r>
      <w:r w:rsidRPr="00476629">
        <w:rPr>
          <w:rFonts w:ascii="Times New Roman" w:hAnsi="Times New Roman" w:cs="Times New Roman"/>
          <w:color w:val="000000" w:themeColor="text1"/>
          <w:spacing w:val="-4"/>
          <w:sz w:val="24"/>
          <w:szCs w:val="24"/>
        </w:rPr>
        <w:t>aiming to achieve the ultimate goal of a low carbon</w:t>
      </w:r>
      <w:r w:rsidRPr="00476629">
        <w:rPr>
          <w:rFonts w:ascii="Times New Roman" w:hAnsi="Times New Roman" w:cs="Times New Roman"/>
          <w:color w:val="000000" w:themeColor="text1"/>
          <w:spacing w:val="-4"/>
          <w:sz w:val="24"/>
          <w:szCs w:val="24"/>
          <w:cs/>
        </w:rPr>
        <w:t xml:space="preserve"> </w:t>
      </w:r>
      <w:r w:rsidRPr="00476629">
        <w:rPr>
          <w:rFonts w:ascii="Times New Roman" w:hAnsi="Times New Roman" w:cs="Times New Roman"/>
          <w:color w:val="000000" w:themeColor="text1"/>
          <w:spacing w:val="-4"/>
          <w:sz w:val="24"/>
          <w:szCs w:val="24"/>
        </w:rPr>
        <w:t xml:space="preserve">city that prioritizes caring for natural resources and the environment under the AMATA Group’s </w:t>
      </w:r>
      <w:r w:rsidRPr="00476629">
        <w:rPr>
          <w:rFonts w:ascii="Times New Roman" w:hAnsi="Times New Roman" w:cs="Times New Roman"/>
          <w:color w:val="000000" w:themeColor="text1"/>
          <w:spacing w:val="-4"/>
          <w:sz w:val="24"/>
          <w:szCs w:val="24"/>
          <w:cs/>
        </w:rPr>
        <w:t>“</w:t>
      </w:r>
      <w:r w:rsidRPr="00476629">
        <w:rPr>
          <w:rFonts w:ascii="Times New Roman" w:hAnsi="Times New Roman" w:cs="Times New Roman"/>
          <w:color w:val="000000" w:themeColor="text1"/>
          <w:spacing w:val="-4"/>
          <w:sz w:val="24"/>
          <w:szCs w:val="24"/>
        </w:rPr>
        <w:t>ALL WIN” philosophy. This reflects EXIM Thailand’s role as a development bank committed to promoting industries of the future toward sustainability and driving balanced economic, social and environmental advancement, while strengthening the well-being of communities surrounding the industrial park. AMATA</w:t>
      </w:r>
      <w:r w:rsidRPr="00476629">
        <w:rPr>
          <w:rFonts w:ascii="Times New Roman" w:hAnsi="Times New Roman" w:cs="Times New Roman"/>
          <w:color w:val="000000" w:themeColor="text1"/>
          <w:spacing w:val="-4"/>
          <w:sz w:val="24"/>
          <w:szCs w:val="24"/>
          <w:cs/>
        </w:rPr>
        <w:t xml:space="preserve"> </w:t>
      </w:r>
      <w:proofErr w:type="spellStart"/>
      <w:r w:rsidRPr="00476629">
        <w:rPr>
          <w:rFonts w:ascii="Times New Roman" w:hAnsi="Times New Roman" w:cs="Times New Roman"/>
          <w:color w:val="000000" w:themeColor="text1"/>
          <w:spacing w:val="-4"/>
          <w:sz w:val="24"/>
          <w:szCs w:val="24"/>
          <w:cs/>
        </w:rPr>
        <w:t>City</w:t>
      </w:r>
      <w:proofErr w:type="spellEnd"/>
      <w:r w:rsidRPr="00476629">
        <w:rPr>
          <w:rFonts w:ascii="Times New Roman" w:hAnsi="Times New Roman" w:cs="Times New Roman"/>
          <w:color w:val="000000" w:themeColor="text1"/>
          <w:spacing w:val="-4"/>
          <w:sz w:val="24"/>
          <w:szCs w:val="24"/>
          <w:cs/>
        </w:rPr>
        <w:t xml:space="preserve"> </w:t>
      </w:r>
      <w:proofErr w:type="spellStart"/>
      <w:r w:rsidRPr="00476629">
        <w:rPr>
          <w:rFonts w:ascii="Times New Roman" w:hAnsi="Times New Roman" w:cs="Times New Roman"/>
          <w:color w:val="000000" w:themeColor="text1"/>
          <w:spacing w:val="-4"/>
          <w:sz w:val="24"/>
          <w:szCs w:val="24"/>
          <w:cs/>
        </w:rPr>
        <w:t>Lao</w:t>
      </w:r>
      <w:proofErr w:type="spellEnd"/>
      <w:r w:rsidRPr="00476629">
        <w:rPr>
          <w:rFonts w:ascii="Times New Roman" w:hAnsi="Times New Roman" w:cs="Times New Roman"/>
          <w:color w:val="000000" w:themeColor="text1"/>
          <w:spacing w:val="-4"/>
          <w:sz w:val="24"/>
          <w:szCs w:val="24"/>
          <w:cs/>
        </w:rPr>
        <w:t xml:space="preserve"> </w:t>
      </w:r>
      <w:r w:rsidRPr="00476629">
        <w:rPr>
          <w:rFonts w:ascii="Times New Roman" w:hAnsi="Times New Roman" w:cs="Times New Roman"/>
          <w:color w:val="000000" w:themeColor="text1"/>
          <w:spacing w:val="-4"/>
          <w:sz w:val="24"/>
          <w:szCs w:val="24"/>
        </w:rPr>
        <w:t xml:space="preserve">has so far developed two industrial estates in Lao PDR, comprising </w:t>
      </w:r>
      <w:r w:rsidRPr="00476629">
        <w:rPr>
          <w:rFonts w:ascii="Times New Roman" w:hAnsi="Times New Roman" w:cs="Times New Roman"/>
          <w:color w:val="000000" w:themeColor="text1"/>
          <w:spacing w:val="-4"/>
          <w:sz w:val="24"/>
          <w:szCs w:val="24"/>
          <w:lang w:eastAsia="en-US"/>
        </w:rPr>
        <w:t>AMATA Smart and Eco City</w:t>
      </w:r>
      <w:r w:rsidRPr="00476629">
        <w:rPr>
          <w:rFonts w:ascii="Times New Roman" w:hAnsi="Times New Roman" w:cs="Times New Roman"/>
          <w:b/>
          <w:bCs/>
          <w:color w:val="000000" w:themeColor="text1"/>
          <w:spacing w:val="-4"/>
          <w:sz w:val="24"/>
          <w:szCs w:val="24"/>
        </w:rPr>
        <w:t xml:space="preserve"> </w:t>
      </w:r>
      <w:r w:rsidRPr="00476629">
        <w:rPr>
          <w:rFonts w:ascii="Times New Roman" w:hAnsi="Times New Roman" w:cs="Times New Roman"/>
          <w:color w:val="000000" w:themeColor="text1"/>
          <w:spacing w:val="-4"/>
          <w:sz w:val="24"/>
          <w:szCs w:val="24"/>
        </w:rPr>
        <w:t xml:space="preserve">in </w:t>
      </w:r>
      <w:proofErr w:type="spellStart"/>
      <w:r w:rsidRPr="00476629">
        <w:rPr>
          <w:rFonts w:ascii="Times New Roman" w:hAnsi="Times New Roman" w:cs="Times New Roman"/>
          <w:color w:val="000000" w:themeColor="text1"/>
          <w:spacing w:val="-4"/>
          <w:sz w:val="24"/>
          <w:szCs w:val="24"/>
        </w:rPr>
        <w:t>Natuey</w:t>
      </w:r>
      <w:proofErr w:type="spellEnd"/>
      <w:r w:rsidRPr="00476629">
        <w:rPr>
          <w:rFonts w:ascii="Times New Roman" w:hAnsi="Times New Roman" w:cs="Times New Roman"/>
          <w:color w:val="000000" w:themeColor="text1"/>
          <w:spacing w:val="-4"/>
          <w:sz w:val="24"/>
          <w:szCs w:val="24"/>
        </w:rPr>
        <w:t xml:space="preserve"> of </w:t>
      </w:r>
      <w:proofErr w:type="spellStart"/>
      <w:r w:rsidRPr="00476629">
        <w:rPr>
          <w:rFonts w:ascii="Times New Roman" w:hAnsi="Times New Roman" w:cs="Times New Roman"/>
          <w:color w:val="000000" w:themeColor="text1"/>
          <w:spacing w:val="-4"/>
          <w:sz w:val="24"/>
          <w:szCs w:val="24"/>
        </w:rPr>
        <w:t>Luang</w:t>
      </w:r>
      <w:proofErr w:type="spellEnd"/>
      <w:r w:rsidRPr="00476629">
        <w:rPr>
          <w:rFonts w:ascii="Times New Roman" w:hAnsi="Times New Roman" w:cs="Times New Roman"/>
          <w:color w:val="000000" w:themeColor="text1"/>
          <w:spacing w:val="-4"/>
          <w:sz w:val="24"/>
          <w:szCs w:val="24"/>
        </w:rPr>
        <w:t xml:space="preserve"> </w:t>
      </w:r>
      <w:proofErr w:type="spellStart"/>
      <w:r w:rsidRPr="00476629">
        <w:rPr>
          <w:rFonts w:ascii="Times New Roman" w:hAnsi="Times New Roman" w:cs="Times New Roman"/>
          <w:color w:val="000000" w:themeColor="text1"/>
          <w:spacing w:val="-4"/>
          <w:sz w:val="24"/>
          <w:szCs w:val="24"/>
        </w:rPr>
        <w:t>Namtha</w:t>
      </w:r>
      <w:proofErr w:type="spellEnd"/>
      <w:r w:rsidRPr="00476629">
        <w:rPr>
          <w:rFonts w:ascii="Times New Roman" w:hAnsi="Times New Roman" w:cs="Times New Roman"/>
          <w:color w:val="000000" w:themeColor="text1"/>
          <w:spacing w:val="-4"/>
          <w:sz w:val="24"/>
          <w:szCs w:val="24"/>
          <w:lang w:eastAsia="en-US"/>
        </w:rPr>
        <w:t xml:space="preserve"> and</w:t>
      </w:r>
      <w:r w:rsidRPr="00476629">
        <w:rPr>
          <w:rFonts w:ascii="Times New Roman" w:hAnsi="Times New Roman" w:cs="Times New Roman"/>
          <w:color w:val="000000" w:themeColor="text1"/>
          <w:spacing w:val="-4"/>
          <w:sz w:val="24"/>
          <w:szCs w:val="24"/>
          <w:cs/>
          <w:lang w:eastAsia="en-US"/>
        </w:rPr>
        <w:t xml:space="preserve"> </w:t>
      </w:r>
      <w:r w:rsidRPr="00476629">
        <w:rPr>
          <w:rFonts w:ascii="Times New Roman" w:hAnsi="Times New Roman" w:cs="Times New Roman"/>
          <w:color w:val="000000" w:themeColor="text1"/>
          <w:spacing w:val="-4"/>
          <w:sz w:val="24"/>
          <w:szCs w:val="24"/>
          <w:lang w:eastAsia="en-US"/>
        </w:rPr>
        <w:t xml:space="preserve">AMATA Smart and Eco City </w:t>
      </w:r>
      <w:r w:rsidRPr="00476629">
        <w:rPr>
          <w:rStyle w:val="Emphasis"/>
          <w:rFonts w:ascii="Times New Roman" w:eastAsiaTheme="majorEastAsia" w:hAnsi="Times New Roman" w:cs="Times New Roman"/>
          <w:color w:val="000000" w:themeColor="text1"/>
          <w:spacing w:val="-4"/>
          <w:sz w:val="24"/>
          <w:szCs w:val="24"/>
          <w:shd w:val="clear" w:color="auto" w:fill="FFFFFF"/>
        </w:rPr>
        <w:t xml:space="preserve">in </w:t>
      </w:r>
      <w:proofErr w:type="spellStart"/>
      <w:r w:rsidRPr="00476629">
        <w:rPr>
          <w:rStyle w:val="Emphasis"/>
          <w:rFonts w:ascii="Times New Roman" w:eastAsiaTheme="majorEastAsia" w:hAnsi="Times New Roman" w:cs="Times New Roman"/>
          <w:color w:val="000000" w:themeColor="text1"/>
          <w:spacing w:val="-4"/>
          <w:sz w:val="24"/>
          <w:szCs w:val="24"/>
          <w:shd w:val="clear" w:color="auto" w:fill="FFFFFF"/>
        </w:rPr>
        <w:t>Namor</w:t>
      </w:r>
      <w:proofErr w:type="spellEnd"/>
      <w:r w:rsidRPr="00476629">
        <w:rPr>
          <w:rFonts w:ascii="Times New Roman" w:hAnsi="Times New Roman" w:cs="Times New Roman"/>
          <w:i/>
          <w:iCs/>
          <w:color w:val="000000" w:themeColor="text1"/>
          <w:spacing w:val="-4"/>
          <w:sz w:val="24"/>
          <w:szCs w:val="24"/>
          <w:shd w:val="clear" w:color="auto" w:fill="FFFFFF"/>
        </w:rPr>
        <w:t xml:space="preserve"> </w:t>
      </w:r>
      <w:r w:rsidRPr="00476629">
        <w:rPr>
          <w:rFonts w:ascii="Times New Roman" w:hAnsi="Times New Roman" w:cs="Times New Roman"/>
          <w:color w:val="000000" w:themeColor="text1"/>
          <w:spacing w:val="-4"/>
          <w:sz w:val="24"/>
          <w:szCs w:val="24"/>
          <w:shd w:val="clear" w:color="auto" w:fill="FFFFFF"/>
        </w:rPr>
        <w:t xml:space="preserve">of </w:t>
      </w:r>
      <w:proofErr w:type="spellStart"/>
      <w:r w:rsidRPr="00476629">
        <w:rPr>
          <w:rFonts w:ascii="Times New Roman" w:hAnsi="Times New Roman" w:cs="Times New Roman"/>
          <w:color w:val="000000" w:themeColor="text1"/>
          <w:spacing w:val="-4"/>
          <w:sz w:val="24"/>
          <w:szCs w:val="24"/>
          <w:shd w:val="clear" w:color="auto" w:fill="FFFFFF"/>
        </w:rPr>
        <w:t>Oudomxay</w:t>
      </w:r>
      <w:proofErr w:type="spellEnd"/>
      <w:r w:rsidRPr="00476629">
        <w:rPr>
          <w:rFonts w:ascii="Times New Roman" w:hAnsi="Times New Roman" w:cs="Times New Roman"/>
          <w:color w:val="000000" w:themeColor="text1"/>
          <w:spacing w:val="-4"/>
          <w:sz w:val="24"/>
          <w:szCs w:val="24"/>
          <w:shd w:val="clear" w:color="auto" w:fill="FFFFFF"/>
        </w:rPr>
        <w:t xml:space="preserve"> province.</w:t>
      </w:r>
    </w:p>
    <w:p w14:paraId="696017B4" w14:textId="77777777" w:rsidR="00476629" w:rsidRPr="00476629" w:rsidRDefault="00476629" w:rsidP="00476629">
      <w:pPr>
        <w:pStyle w:val="ListParagraph"/>
        <w:tabs>
          <w:tab w:val="left" w:pos="1440"/>
        </w:tabs>
        <w:spacing w:line="280" w:lineRule="exact"/>
        <w:ind w:left="0" w:firstLine="706"/>
        <w:jc w:val="thaiDistribute"/>
        <w:rPr>
          <w:color w:val="000000" w:themeColor="text1"/>
          <w:spacing w:val="-6"/>
          <w:sz w:val="24"/>
          <w:szCs w:val="24"/>
        </w:rPr>
      </w:pPr>
    </w:p>
    <w:p w14:paraId="267A4802" w14:textId="77777777" w:rsidR="00476629" w:rsidRPr="00476629" w:rsidRDefault="00476629" w:rsidP="00476629">
      <w:pPr>
        <w:pStyle w:val="ListParagraph"/>
        <w:tabs>
          <w:tab w:val="left" w:pos="1440"/>
        </w:tabs>
        <w:spacing w:line="280" w:lineRule="exact"/>
        <w:ind w:left="0" w:firstLine="706"/>
        <w:jc w:val="both"/>
        <w:rPr>
          <w:rFonts w:ascii="Times New Roman" w:hAnsi="Times New Roman" w:cs="Times New Roman"/>
          <w:color w:val="000000" w:themeColor="text1"/>
          <w:spacing w:val="-6"/>
          <w:sz w:val="24"/>
          <w:szCs w:val="24"/>
          <w:cs/>
        </w:rPr>
      </w:pPr>
      <w:r w:rsidRPr="00476629">
        <w:rPr>
          <w:rFonts w:ascii="Times New Roman" w:eastAsia="Calibri" w:hAnsi="Times New Roman" w:cs="Times New Roman"/>
          <w:color w:val="000000" w:themeColor="text1"/>
          <w:spacing w:val="-6"/>
          <w:sz w:val="24"/>
          <w:szCs w:val="24"/>
        </w:rPr>
        <w:t>Dr</w:t>
      </w:r>
      <w:r w:rsidRPr="00476629">
        <w:rPr>
          <w:rFonts w:ascii="Times New Roman" w:eastAsia="Calibri" w:hAnsi="Times New Roman" w:cs="Times New Roman"/>
          <w:color w:val="000000" w:themeColor="text1"/>
          <w:spacing w:val="-6"/>
          <w:sz w:val="24"/>
          <w:szCs w:val="24"/>
          <w:cs/>
        </w:rPr>
        <w:t xml:space="preserve">. </w:t>
      </w:r>
      <w:proofErr w:type="spellStart"/>
      <w:r w:rsidRPr="00476629">
        <w:rPr>
          <w:rFonts w:ascii="Times New Roman" w:eastAsia="Calibri" w:hAnsi="Times New Roman" w:cs="Times New Roman"/>
          <w:color w:val="000000" w:themeColor="text1"/>
          <w:spacing w:val="-6"/>
          <w:sz w:val="24"/>
          <w:szCs w:val="24"/>
        </w:rPr>
        <w:t>Rak</w:t>
      </w:r>
      <w:proofErr w:type="spellEnd"/>
      <w:r w:rsidRPr="00476629">
        <w:rPr>
          <w:rFonts w:ascii="Times New Roman" w:eastAsia="Calibri" w:hAnsi="Times New Roman" w:cs="Times New Roman"/>
          <w:color w:val="000000" w:themeColor="text1"/>
          <w:spacing w:val="-6"/>
          <w:sz w:val="24"/>
          <w:szCs w:val="24"/>
        </w:rPr>
        <w:t xml:space="preserve"> </w:t>
      </w:r>
      <w:proofErr w:type="spellStart"/>
      <w:r w:rsidRPr="00476629">
        <w:rPr>
          <w:rFonts w:ascii="Times New Roman" w:eastAsia="Calibri" w:hAnsi="Times New Roman" w:cs="Times New Roman"/>
          <w:color w:val="000000" w:themeColor="text1"/>
          <w:spacing w:val="-6"/>
          <w:sz w:val="24"/>
          <w:szCs w:val="24"/>
        </w:rPr>
        <w:t>Vorrakitpokatorn</w:t>
      </w:r>
      <w:proofErr w:type="spellEnd"/>
      <w:r w:rsidRPr="00476629">
        <w:rPr>
          <w:rFonts w:ascii="Times New Roman" w:hAnsi="Times New Roman" w:cs="Times New Roman"/>
          <w:color w:val="000000" w:themeColor="text1"/>
          <w:spacing w:val="-6"/>
          <w:sz w:val="24"/>
          <w:szCs w:val="24"/>
        </w:rPr>
        <w:t>,</w:t>
      </w:r>
      <w:r w:rsidRPr="00476629">
        <w:rPr>
          <w:rFonts w:ascii="Times New Roman" w:hAnsi="Times New Roman" w:cs="Times New Roman"/>
          <w:color w:val="000000" w:themeColor="text1"/>
          <w:spacing w:val="-6"/>
          <w:sz w:val="24"/>
          <w:szCs w:val="24"/>
          <w:cs/>
        </w:rPr>
        <w:t xml:space="preserve"> </w:t>
      </w:r>
      <w:r w:rsidRPr="00476629">
        <w:rPr>
          <w:rFonts w:ascii="Times New Roman" w:hAnsi="Times New Roman" w:cs="Times New Roman"/>
          <w:color w:val="000000" w:themeColor="text1"/>
          <w:spacing w:val="-6"/>
          <w:sz w:val="24"/>
          <w:szCs w:val="24"/>
        </w:rPr>
        <w:t xml:space="preserve">EXIM Thailand President, said that this financial support aims to bolster sustainable development initiatives in Greater Mekong Subregion. The Bank has sought to promote and support such potential Thai entrepreneur as AMATA City Lao in integrating both Thai and Lao SMEs into the supply chain and building the ecosystem </w:t>
      </w:r>
      <w:r w:rsidRPr="00476629">
        <w:rPr>
          <w:rFonts w:ascii="Times New Roman" w:hAnsi="Times New Roman" w:cs="Angsana New"/>
          <w:color w:val="000000" w:themeColor="text1"/>
          <w:spacing w:val="-6"/>
          <w:sz w:val="24"/>
          <w:szCs w:val="30"/>
        </w:rPr>
        <w:t>to foster the</w:t>
      </w:r>
      <w:r w:rsidRPr="00476629">
        <w:rPr>
          <w:rFonts w:ascii="Times New Roman" w:hAnsi="Times New Roman" w:cs="Times New Roman"/>
          <w:color w:val="000000" w:themeColor="text1"/>
          <w:spacing w:val="-6"/>
          <w:sz w:val="24"/>
          <w:szCs w:val="24"/>
        </w:rPr>
        <w:t xml:space="preserve"> development of future industries, covering the areas for research and development of cutting-edge technology in conjunction with ensuring the society and environment are nurtured sustainably. This has been in continuation of EXIM Thailand’s financial facility rendered in 2018 to AMATA Group’s development of several industrial estate projects in the Eastern Economic Corridor (EEC) in the amount of over 5</w:t>
      </w:r>
      <w:r w:rsidRPr="00476629">
        <w:rPr>
          <w:rFonts w:ascii="Times New Roman" w:hAnsi="Times New Roman" w:cs="Times New Roman"/>
          <w:color w:val="000000" w:themeColor="text1"/>
          <w:spacing w:val="-6"/>
          <w:sz w:val="24"/>
          <w:szCs w:val="24"/>
          <w:cs/>
        </w:rPr>
        <w:t>,</w:t>
      </w:r>
      <w:r w:rsidRPr="00476629">
        <w:rPr>
          <w:rFonts w:ascii="Times New Roman" w:hAnsi="Times New Roman" w:cs="Times New Roman"/>
          <w:color w:val="000000" w:themeColor="text1"/>
          <w:spacing w:val="-6"/>
          <w:sz w:val="24"/>
          <w:szCs w:val="24"/>
        </w:rPr>
        <w:t xml:space="preserve">670 million baht for national development through promotion of industries in economic zones in line with the National Economic and Social Development Plan and the 20-year National Strategic Framework. </w:t>
      </w:r>
      <w:r w:rsidRPr="00476629">
        <w:rPr>
          <w:rFonts w:ascii="Times New Roman" w:hAnsi="Times New Roman" w:cs="Times New Roman"/>
          <w:color w:val="000000" w:themeColor="text1"/>
          <w:spacing w:val="-6"/>
          <w:sz w:val="24"/>
          <w:szCs w:val="24"/>
          <w:cs/>
        </w:rPr>
        <w:t xml:space="preserve"> </w:t>
      </w:r>
    </w:p>
    <w:p w14:paraId="3C29329E" w14:textId="77777777" w:rsidR="00476629" w:rsidRPr="00476629" w:rsidRDefault="00476629" w:rsidP="00476629">
      <w:pPr>
        <w:pStyle w:val="ListParagraph"/>
        <w:tabs>
          <w:tab w:val="left" w:pos="1440"/>
        </w:tabs>
        <w:spacing w:line="280" w:lineRule="exact"/>
        <w:ind w:left="0" w:firstLine="706"/>
        <w:jc w:val="thaiDistribute"/>
        <w:rPr>
          <w:color w:val="000000" w:themeColor="text1"/>
          <w:spacing w:val="-4"/>
          <w:sz w:val="24"/>
          <w:szCs w:val="24"/>
          <w:cs/>
        </w:rPr>
      </w:pPr>
    </w:p>
    <w:p w14:paraId="1387B297" w14:textId="6E6F7817" w:rsidR="00476629" w:rsidRPr="00476629" w:rsidRDefault="00476629" w:rsidP="00476629">
      <w:pPr>
        <w:spacing w:after="0" w:line="280" w:lineRule="exact"/>
        <w:ind w:firstLine="720"/>
        <w:jc w:val="thaiDistribute"/>
        <w:rPr>
          <w:rFonts w:ascii="Times New Roman" w:hAnsi="Times New Roman" w:cs="Times New Roman"/>
          <w:color w:val="000000" w:themeColor="text1"/>
          <w:spacing w:val="-4"/>
          <w:sz w:val="24"/>
          <w:szCs w:val="24"/>
        </w:rPr>
      </w:pPr>
      <w:r w:rsidRPr="00476629">
        <w:rPr>
          <w:rFonts w:ascii="Times New Roman" w:hAnsi="Times New Roman" w:cs="Times New Roman"/>
          <w:color w:val="000000" w:themeColor="text1"/>
          <w:spacing w:val="-4"/>
          <w:sz w:val="24"/>
          <w:szCs w:val="24"/>
          <w:cs/>
        </w:rPr>
        <w:t xml:space="preserve">“EXIM </w:t>
      </w:r>
      <w:r w:rsidRPr="00476629">
        <w:rPr>
          <w:rFonts w:ascii="Times New Roman" w:hAnsi="Times New Roman" w:cs="Times New Roman"/>
          <w:color w:val="000000" w:themeColor="text1"/>
          <w:spacing w:val="-4"/>
          <w:sz w:val="24"/>
          <w:szCs w:val="24"/>
        </w:rPr>
        <w:t xml:space="preserve">Thailand has operated its business with priority given in all dimensions, i.e. economic, social and governance (ESG), toward the </w:t>
      </w:r>
      <w:r w:rsidRPr="00476629">
        <w:rPr>
          <w:rFonts w:ascii="Times New Roman" w:hAnsi="Times New Roman" w:cs="Times New Roman"/>
          <w:color w:val="000000" w:themeColor="text1"/>
          <w:spacing w:val="-4"/>
          <w:sz w:val="24"/>
          <w:szCs w:val="24"/>
          <w:cs/>
        </w:rPr>
        <w:t>‘</w:t>
      </w:r>
      <w:r w:rsidRPr="00476629">
        <w:rPr>
          <w:rFonts w:ascii="Times New Roman" w:hAnsi="Times New Roman" w:cs="Times New Roman"/>
          <w:color w:val="000000" w:themeColor="text1"/>
          <w:spacing w:val="-4"/>
          <w:sz w:val="24"/>
          <w:szCs w:val="24"/>
        </w:rPr>
        <w:t>Green Development Bank</w:t>
      </w:r>
      <w:r w:rsidRPr="00476629">
        <w:rPr>
          <w:rFonts w:ascii="Times New Roman" w:hAnsi="Times New Roman" w:cs="Times New Roman"/>
          <w:color w:val="000000" w:themeColor="text1"/>
          <w:spacing w:val="-4"/>
          <w:sz w:val="24"/>
          <w:szCs w:val="24"/>
          <w:cs/>
        </w:rPr>
        <w:t xml:space="preserve">’ </w:t>
      </w:r>
      <w:r w:rsidRPr="00476629">
        <w:rPr>
          <w:rFonts w:ascii="Times New Roman" w:hAnsi="Times New Roman" w:cs="Times New Roman"/>
          <w:color w:val="000000" w:themeColor="text1"/>
          <w:spacing w:val="-4"/>
          <w:sz w:val="24"/>
          <w:szCs w:val="24"/>
        </w:rPr>
        <w:t>goal. We have all along synergized with</w:t>
      </w:r>
      <w:r w:rsidRPr="00476629">
        <w:rPr>
          <w:rFonts w:ascii="Times New Roman" w:hAnsi="Times New Roman" w:cs="Times New Roman"/>
          <w:color w:val="000000" w:themeColor="text1"/>
          <w:spacing w:val="-4"/>
          <w:sz w:val="24"/>
          <w:szCs w:val="24"/>
          <w:cs/>
        </w:rPr>
        <w:t xml:space="preserve"> </w:t>
      </w:r>
      <w:r w:rsidRPr="00476629">
        <w:rPr>
          <w:rFonts w:ascii="Times New Roman" w:hAnsi="Times New Roman" w:cs="Times New Roman"/>
          <w:color w:val="000000" w:themeColor="text1"/>
          <w:spacing w:val="-4"/>
          <w:sz w:val="24"/>
          <w:szCs w:val="24"/>
        </w:rPr>
        <w:t xml:space="preserve">both public and private sectors to support domestic and international trade and investment conducive to national development and even extend our support to development of ASEAN, including CLMV (Cambodia, Lao PDR, Myanmar and Vietnam). We aim to </w:t>
      </w:r>
      <w:r w:rsidRPr="00476629">
        <w:rPr>
          <w:rFonts w:ascii="Times New Roman" w:hAnsi="Times New Roman" w:cs="Angsana New"/>
          <w:color w:val="000000" w:themeColor="text1"/>
          <w:spacing w:val="-4"/>
          <w:sz w:val="24"/>
          <w:szCs w:val="30"/>
        </w:rPr>
        <w:t>create</w:t>
      </w:r>
      <w:r w:rsidRPr="00476629">
        <w:rPr>
          <w:rFonts w:ascii="Times New Roman" w:hAnsi="Times New Roman" w:cs="Times New Roman"/>
          <w:color w:val="000000" w:themeColor="text1"/>
          <w:spacing w:val="-4"/>
          <w:sz w:val="24"/>
          <w:szCs w:val="24"/>
        </w:rPr>
        <w:t xml:space="preserve"> growth opportunities for industrial sectors of all scales, from small and medium ones to large corporations, across their respective supply chains so that they would be well positioned to level up their production efficiency, and strengthen Thai and regional trade and investment development. Ultimately, our efforts align with </w:t>
      </w:r>
      <w:proofErr w:type="gramStart"/>
      <w:r w:rsidRPr="00476629">
        <w:rPr>
          <w:rFonts w:ascii="Times New Roman" w:hAnsi="Times New Roman" w:cs="Times New Roman"/>
          <w:color w:val="000000" w:themeColor="text1"/>
          <w:spacing w:val="-4"/>
          <w:sz w:val="24"/>
          <w:szCs w:val="24"/>
        </w:rPr>
        <w:t>the  economic</w:t>
      </w:r>
      <w:proofErr w:type="gramEnd"/>
      <w:r w:rsidRPr="00476629">
        <w:rPr>
          <w:rFonts w:ascii="Times New Roman" w:hAnsi="Times New Roman" w:cs="Times New Roman"/>
          <w:color w:val="000000" w:themeColor="text1"/>
          <w:spacing w:val="-4"/>
          <w:sz w:val="24"/>
          <w:szCs w:val="24"/>
        </w:rPr>
        <w:t xml:space="preserve">, social and environmental development of the region and the world at large,” added Dr. </w:t>
      </w:r>
      <w:proofErr w:type="spellStart"/>
      <w:r w:rsidRPr="00476629">
        <w:rPr>
          <w:rFonts w:ascii="Times New Roman" w:hAnsi="Times New Roman" w:cs="Times New Roman"/>
          <w:color w:val="000000" w:themeColor="text1"/>
          <w:spacing w:val="-4"/>
          <w:sz w:val="24"/>
          <w:szCs w:val="24"/>
        </w:rPr>
        <w:t>Rak</w:t>
      </w:r>
      <w:proofErr w:type="spellEnd"/>
      <w:r w:rsidRPr="00476629">
        <w:rPr>
          <w:rFonts w:ascii="Times New Roman" w:hAnsi="Times New Roman" w:cs="Times New Roman"/>
          <w:color w:val="000000" w:themeColor="text1"/>
          <w:spacing w:val="-4"/>
          <w:sz w:val="24"/>
          <w:szCs w:val="24"/>
        </w:rPr>
        <w:t xml:space="preserve">.    </w:t>
      </w:r>
    </w:p>
    <w:p w14:paraId="57DB0081" w14:textId="77777777" w:rsidR="00476629" w:rsidRPr="00476629" w:rsidRDefault="00476629" w:rsidP="00476629">
      <w:pPr>
        <w:spacing w:after="0" w:line="280" w:lineRule="exact"/>
        <w:ind w:firstLine="720"/>
        <w:jc w:val="thaiDistribute"/>
        <w:rPr>
          <w:rFonts w:asciiTheme="minorBidi" w:hAnsiTheme="minorBidi"/>
          <w:spacing w:val="-4"/>
          <w:sz w:val="24"/>
          <w:szCs w:val="24"/>
        </w:rPr>
      </w:pPr>
      <w:r w:rsidRPr="00EC39D0">
        <w:rPr>
          <w:rFonts w:ascii="Times New Roman" w:hAnsi="Times New Roman" w:cs="Times New Roman"/>
          <w:sz w:val="24"/>
          <w:szCs w:val="24"/>
          <w:cs/>
        </w:rPr>
        <w:t xml:space="preserve"> </w:t>
      </w:r>
    </w:p>
    <w:p w14:paraId="07AF30CE" w14:textId="77777777" w:rsidR="00476629" w:rsidRPr="00EC39D0" w:rsidRDefault="00476629" w:rsidP="00476629">
      <w:pPr>
        <w:tabs>
          <w:tab w:val="left" w:pos="709"/>
          <w:tab w:val="left" w:pos="3686"/>
        </w:tabs>
        <w:spacing w:after="0" w:line="300" w:lineRule="exact"/>
        <w:jc w:val="thaiDistribute"/>
        <w:rPr>
          <w:rFonts w:ascii="Times New Roman" w:hAnsi="Times New Roman" w:cs="Times New Roman"/>
          <w:sz w:val="24"/>
          <w:szCs w:val="24"/>
        </w:rPr>
      </w:pPr>
      <w:r w:rsidRPr="00EC39D0">
        <w:rPr>
          <w:rFonts w:ascii="Cordia New" w:hAnsi="Cordia New" w:cs="Cordia New"/>
          <w:spacing w:val="-2"/>
          <w:sz w:val="24"/>
          <w:szCs w:val="24"/>
        </w:rPr>
        <w:tab/>
      </w:r>
      <w:r w:rsidRPr="00EC39D0">
        <w:rPr>
          <w:rFonts w:ascii="Cordia New" w:hAnsi="Cordia New" w:cs="Cordia New"/>
          <w:spacing w:val="-2"/>
          <w:sz w:val="24"/>
          <w:szCs w:val="24"/>
        </w:rPr>
        <w:tab/>
      </w:r>
      <w:r w:rsidRPr="00EC39D0">
        <w:rPr>
          <w:rFonts w:ascii="Cordia New" w:hAnsi="Cordia New" w:cs="Cordia New"/>
          <w:spacing w:val="-2"/>
          <w:sz w:val="24"/>
          <w:szCs w:val="24"/>
        </w:rPr>
        <w:tab/>
      </w:r>
      <w:r w:rsidRPr="00EC39D0">
        <w:rPr>
          <w:rFonts w:ascii="Times New Roman" w:hAnsi="Times New Roman" w:cs="Times New Roman"/>
          <w:sz w:val="24"/>
          <w:szCs w:val="24"/>
        </w:rPr>
        <w:t>August 7, 2023</w:t>
      </w:r>
    </w:p>
    <w:p w14:paraId="66EFFD70" w14:textId="77777777" w:rsidR="00476629" w:rsidRPr="00EC39D0" w:rsidRDefault="00476629" w:rsidP="00476629">
      <w:pPr>
        <w:tabs>
          <w:tab w:val="left" w:pos="2835"/>
          <w:tab w:val="left" w:pos="4253"/>
        </w:tabs>
        <w:spacing w:after="0" w:line="300" w:lineRule="exact"/>
        <w:ind w:right="-471"/>
        <w:jc w:val="thaiDistribute"/>
        <w:rPr>
          <w:rFonts w:ascii="Times New Roman" w:eastAsia="Calibri" w:hAnsi="Times New Roman"/>
          <w:sz w:val="24"/>
          <w:szCs w:val="24"/>
        </w:rPr>
      </w:pPr>
      <w:r w:rsidRPr="00EC39D0">
        <w:rPr>
          <w:rFonts w:ascii="Cordia New" w:eastAsia="Calibri" w:hAnsi="Cordia New" w:cs="Cordia New"/>
          <w:sz w:val="24"/>
          <w:szCs w:val="24"/>
          <w:rtl/>
          <w:cs/>
        </w:rPr>
        <w:tab/>
      </w:r>
      <w:r w:rsidRPr="00EC39D0">
        <w:rPr>
          <w:rFonts w:ascii="Cordia New" w:eastAsia="Calibri" w:hAnsi="Cordia New" w:cs="Cordia New"/>
          <w:sz w:val="24"/>
          <w:szCs w:val="24"/>
          <w:cs/>
        </w:rPr>
        <w:tab/>
      </w:r>
      <w:r w:rsidRPr="00EC39D0">
        <w:rPr>
          <w:rFonts w:ascii="Cordia New" w:eastAsia="Calibri" w:hAnsi="Cordia New" w:cs="Cordia New"/>
          <w:sz w:val="24"/>
          <w:szCs w:val="24"/>
        </w:rPr>
        <w:tab/>
      </w:r>
      <w:r w:rsidRPr="00EC39D0">
        <w:rPr>
          <w:rFonts w:ascii="Times New Roman" w:eastAsia="Calibri" w:hAnsi="Times New Roman" w:cs="Times New Roman"/>
          <w:sz w:val="24"/>
          <w:szCs w:val="24"/>
        </w:rPr>
        <w:t>Corporate Branding and Communication Department</w:t>
      </w:r>
    </w:p>
    <w:p w14:paraId="23CA8ACC" w14:textId="77777777" w:rsidR="00476629" w:rsidRPr="00EC39D0" w:rsidRDefault="00476629" w:rsidP="00476629">
      <w:pPr>
        <w:tabs>
          <w:tab w:val="left" w:pos="4536"/>
        </w:tabs>
        <w:spacing w:after="0" w:line="320" w:lineRule="exact"/>
        <w:ind w:right="-1054"/>
        <w:jc w:val="both"/>
        <w:rPr>
          <w:rFonts w:ascii="Times New Roman" w:eastAsia="Calibri" w:hAnsi="Times New Roman" w:cs="Times New Roman"/>
          <w:b/>
          <w:bCs/>
          <w:sz w:val="18"/>
          <w:szCs w:val="18"/>
        </w:rPr>
      </w:pPr>
      <w:r w:rsidRPr="00EC39D0">
        <w:rPr>
          <w:rFonts w:ascii="Times New Roman" w:eastAsia="Calibri" w:hAnsi="Times New Roman" w:cs="Times New Roman"/>
          <w:b/>
          <w:bCs/>
          <w:sz w:val="18"/>
          <w:szCs w:val="18"/>
        </w:rPr>
        <w:t xml:space="preserve">For further information, please contact Corporate Branding and Communication Department </w:t>
      </w:r>
    </w:p>
    <w:p w14:paraId="02E7E127" w14:textId="76288119" w:rsidR="00476629" w:rsidRPr="00476629" w:rsidRDefault="00476629" w:rsidP="00476629">
      <w:pPr>
        <w:tabs>
          <w:tab w:val="left" w:pos="709"/>
          <w:tab w:val="left" w:pos="3686"/>
        </w:tabs>
        <w:spacing w:after="100" w:afterAutospacing="1" w:line="360" w:lineRule="exact"/>
        <w:ind w:right="-259"/>
        <w:rPr>
          <w:rFonts w:hint="cs"/>
          <w:cs/>
        </w:rPr>
      </w:pPr>
      <w:r w:rsidRPr="00EC39D0">
        <w:rPr>
          <w:rFonts w:ascii="Times New Roman" w:eastAsia="Calibri" w:hAnsi="Times New Roman" w:cs="Times New Roman"/>
          <w:b/>
          <w:bCs/>
          <w:sz w:val="18"/>
          <w:szCs w:val="18"/>
        </w:rPr>
        <w:t xml:space="preserve">Tel. </w:t>
      </w:r>
      <w:r w:rsidRPr="00EC39D0">
        <w:rPr>
          <w:rFonts w:ascii="Times New Roman" w:hAnsi="Times New Roman" w:cs="Times New Roman"/>
          <w:b/>
          <w:bCs/>
          <w:sz w:val="18"/>
          <w:szCs w:val="18"/>
        </w:rPr>
        <w:t>0 2169 9999</w:t>
      </w:r>
      <w:r w:rsidRPr="00EC39D0">
        <w:rPr>
          <w:rFonts w:ascii="Times New Roman" w:hAnsi="Times New Roman" w:cs="Times New Roman"/>
          <w:b/>
          <w:bCs/>
          <w:sz w:val="18"/>
          <w:szCs w:val="18"/>
          <w:cs/>
        </w:rPr>
        <w:t xml:space="preserve"> </w:t>
      </w:r>
      <w:r w:rsidRPr="00EC39D0">
        <w:rPr>
          <w:rFonts w:ascii="Times New Roman" w:hAnsi="Times New Roman" w:cs="Times New Roman"/>
          <w:b/>
          <w:bCs/>
          <w:sz w:val="18"/>
          <w:szCs w:val="18"/>
        </w:rPr>
        <w:t>ext.</w:t>
      </w:r>
      <w:r w:rsidRPr="00EC39D0">
        <w:rPr>
          <w:rFonts w:ascii="Times New Roman" w:hAnsi="Times New Roman" w:cs="Times New Roman"/>
          <w:b/>
          <w:bCs/>
          <w:sz w:val="18"/>
          <w:szCs w:val="18"/>
          <w:cs/>
        </w:rPr>
        <w:t xml:space="preserve"> </w:t>
      </w:r>
      <w:r w:rsidRPr="00EC39D0">
        <w:rPr>
          <w:rFonts w:ascii="Times New Roman" w:hAnsi="Times New Roman" w:cs="Times New Roman"/>
          <w:b/>
          <w:bCs/>
          <w:sz w:val="18"/>
          <w:szCs w:val="18"/>
        </w:rPr>
        <w:t>4110</w:t>
      </w:r>
      <w:r w:rsidRPr="00EC39D0">
        <w:rPr>
          <w:rFonts w:ascii="Times New Roman" w:hAnsi="Times New Roman" w:cs="Times New Roman"/>
          <w:b/>
          <w:bCs/>
          <w:sz w:val="18"/>
          <w:szCs w:val="18"/>
          <w:cs/>
        </w:rPr>
        <w:t>-</w:t>
      </w:r>
      <w:r w:rsidRPr="00EC39D0">
        <w:rPr>
          <w:rFonts w:ascii="Times New Roman" w:hAnsi="Times New Roman" w:cs="Times New Roman"/>
          <w:b/>
          <w:bCs/>
          <w:sz w:val="18"/>
          <w:szCs w:val="18"/>
        </w:rPr>
        <w:t>4</w:t>
      </w:r>
      <w:bookmarkStart w:id="0" w:name="_GoBack"/>
      <w:bookmarkEnd w:id="0"/>
    </w:p>
    <w:sectPr w:rsidR="00476629" w:rsidRPr="00476629" w:rsidSect="00476629">
      <w:headerReference w:type="default" r:id="rId8"/>
      <w:footerReference w:type="default" r:id="rId9"/>
      <w:footerReference w:type="first" r:id="rId10"/>
      <w:pgSz w:w="11906" w:h="16838"/>
      <w:pgMar w:top="1440" w:right="1286" w:bottom="360" w:left="993" w:header="708" w:footer="2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EB95" w14:textId="77777777" w:rsidR="008A7D0B" w:rsidRDefault="008A7D0B">
      <w:pPr>
        <w:spacing w:after="0" w:line="240" w:lineRule="auto"/>
      </w:pPr>
      <w:r>
        <w:separator/>
      </w:r>
    </w:p>
  </w:endnote>
  <w:endnote w:type="continuationSeparator" w:id="0">
    <w:p w14:paraId="4F03593B" w14:textId="77777777" w:rsidR="008A7D0B" w:rsidRDefault="008A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96E2" w14:textId="77777777" w:rsidR="00B53D0B" w:rsidRDefault="00542428">
    <w:pPr>
      <w:pStyle w:val="Footer"/>
      <w:rPr>
        <w:rFonts w:asciiTheme="minorBidi" w:hAnsiTheme="minorBidi"/>
        <w:sz w:val="30"/>
        <w:szCs w:val="30"/>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A004" w14:textId="67F36AFB" w:rsidR="00B53D0B" w:rsidRDefault="00B53D0B" w:rsidP="00C618C8">
    <w:pPr>
      <w:pStyle w:val="Footer"/>
      <w:jc w:val="right"/>
      <w:rPr>
        <w:rFonts w:asciiTheme="minorBidi" w:hAnsiTheme="minorBidi"/>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C318" w14:textId="77777777" w:rsidR="008A7D0B" w:rsidRDefault="008A7D0B">
      <w:pPr>
        <w:spacing w:after="0" w:line="240" w:lineRule="auto"/>
      </w:pPr>
      <w:r>
        <w:separator/>
      </w:r>
    </w:p>
  </w:footnote>
  <w:footnote w:type="continuationSeparator" w:id="0">
    <w:p w14:paraId="00F01696" w14:textId="77777777" w:rsidR="008A7D0B" w:rsidRDefault="008A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1D42" w14:textId="77777777" w:rsidR="00B53D0B" w:rsidRDefault="00542428">
    <w:pPr>
      <w:pStyle w:val="Header"/>
      <w:jc w:val="center"/>
      <w:rPr>
        <w:rFonts w:ascii="CordiaUPC" w:hAnsi="CordiaUPC" w:cs="CordiaUPC"/>
        <w:sz w:val="30"/>
        <w:szCs w:val="30"/>
      </w:rPr>
    </w:pPr>
    <w:r>
      <w:rPr>
        <w:rFonts w:ascii="CordiaUPC" w:hAnsi="CordiaUPC" w:cs="CordiaUPC"/>
        <w:sz w:val="30"/>
        <w:szCs w:val="30"/>
      </w:rPr>
      <w:t>-2-</w:t>
    </w:r>
  </w:p>
  <w:p w14:paraId="745C4790" w14:textId="77777777" w:rsidR="00B53D0B" w:rsidRDefault="00B53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DE"/>
    <w:rsid w:val="000A16D3"/>
    <w:rsid w:val="000A24F5"/>
    <w:rsid w:val="000C2FF8"/>
    <w:rsid w:val="00101B8C"/>
    <w:rsid w:val="00110A73"/>
    <w:rsid w:val="00155D9E"/>
    <w:rsid w:val="001572DB"/>
    <w:rsid w:val="001716C6"/>
    <w:rsid w:val="001839B0"/>
    <w:rsid w:val="00194A07"/>
    <w:rsid w:val="001B67EF"/>
    <w:rsid w:val="001F6113"/>
    <w:rsid w:val="002226EB"/>
    <w:rsid w:val="00222D19"/>
    <w:rsid w:val="00223FE1"/>
    <w:rsid w:val="00243E9F"/>
    <w:rsid w:val="0027748F"/>
    <w:rsid w:val="002A259A"/>
    <w:rsid w:val="002A3390"/>
    <w:rsid w:val="002B5AB4"/>
    <w:rsid w:val="002E6FBC"/>
    <w:rsid w:val="00321C65"/>
    <w:rsid w:val="003E4B44"/>
    <w:rsid w:val="003E7F83"/>
    <w:rsid w:val="003F1335"/>
    <w:rsid w:val="00400BD8"/>
    <w:rsid w:val="0041034B"/>
    <w:rsid w:val="00430AED"/>
    <w:rsid w:val="00476629"/>
    <w:rsid w:val="004776C7"/>
    <w:rsid w:val="00482D9A"/>
    <w:rsid w:val="004E65D8"/>
    <w:rsid w:val="004F60C6"/>
    <w:rsid w:val="00513AAB"/>
    <w:rsid w:val="00521439"/>
    <w:rsid w:val="00521481"/>
    <w:rsid w:val="00542428"/>
    <w:rsid w:val="00565ACF"/>
    <w:rsid w:val="00577802"/>
    <w:rsid w:val="00577E37"/>
    <w:rsid w:val="00592736"/>
    <w:rsid w:val="005B06F0"/>
    <w:rsid w:val="005F51F5"/>
    <w:rsid w:val="005F76E2"/>
    <w:rsid w:val="005F7701"/>
    <w:rsid w:val="00600D2C"/>
    <w:rsid w:val="00613726"/>
    <w:rsid w:val="0062217B"/>
    <w:rsid w:val="00635C01"/>
    <w:rsid w:val="0069252B"/>
    <w:rsid w:val="006940A1"/>
    <w:rsid w:val="006A298C"/>
    <w:rsid w:val="006A7348"/>
    <w:rsid w:val="006F1C0C"/>
    <w:rsid w:val="00722CDE"/>
    <w:rsid w:val="00757236"/>
    <w:rsid w:val="007634EC"/>
    <w:rsid w:val="007B55A4"/>
    <w:rsid w:val="007B66DF"/>
    <w:rsid w:val="00802192"/>
    <w:rsid w:val="00817156"/>
    <w:rsid w:val="00830BEC"/>
    <w:rsid w:val="00853A1D"/>
    <w:rsid w:val="00867838"/>
    <w:rsid w:val="00881D75"/>
    <w:rsid w:val="008A7D0B"/>
    <w:rsid w:val="008C50AF"/>
    <w:rsid w:val="008D651E"/>
    <w:rsid w:val="008E6314"/>
    <w:rsid w:val="009108C2"/>
    <w:rsid w:val="0092166F"/>
    <w:rsid w:val="009339D5"/>
    <w:rsid w:val="00953865"/>
    <w:rsid w:val="00962CB2"/>
    <w:rsid w:val="009C029A"/>
    <w:rsid w:val="009D4281"/>
    <w:rsid w:val="009F07B3"/>
    <w:rsid w:val="00A1374A"/>
    <w:rsid w:val="00A16AC5"/>
    <w:rsid w:val="00A939AE"/>
    <w:rsid w:val="00A964BF"/>
    <w:rsid w:val="00AA630F"/>
    <w:rsid w:val="00AB4299"/>
    <w:rsid w:val="00AD177C"/>
    <w:rsid w:val="00AD6B66"/>
    <w:rsid w:val="00B0209F"/>
    <w:rsid w:val="00B05526"/>
    <w:rsid w:val="00B308AD"/>
    <w:rsid w:val="00B34153"/>
    <w:rsid w:val="00B443DE"/>
    <w:rsid w:val="00B53D0B"/>
    <w:rsid w:val="00B712F3"/>
    <w:rsid w:val="00B85701"/>
    <w:rsid w:val="00BB60C8"/>
    <w:rsid w:val="00BC5D18"/>
    <w:rsid w:val="00BD668B"/>
    <w:rsid w:val="00BE2A06"/>
    <w:rsid w:val="00C02806"/>
    <w:rsid w:val="00C427C6"/>
    <w:rsid w:val="00C618C8"/>
    <w:rsid w:val="00C64E2D"/>
    <w:rsid w:val="00C659E9"/>
    <w:rsid w:val="00C76E33"/>
    <w:rsid w:val="00C847B1"/>
    <w:rsid w:val="00CA10D2"/>
    <w:rsid w:val="00CE18CA"/>
    <w:rsid w:val="00CE4FD8"/>
    <w:rsid w:val="00D1520C"/>
    <w:rsid w:val="00D26FA2"/>
    <w:rsid w:val="00D53A7D"/>
    <w:rsid w:val="00D54636"/>
    <w:rsid w:val="00D573BB"/>
    <w:rsid w:val="00D81394"/>
    <w:rsid w:val="00D91264"/>
    <w:rsid w:val="00DE714D"/>
    <w:rsid w:val="00E00ADD"/>
    <w:rsid w:val="00E05E3B"/>
    <w:rsid w:val="00E27DF5"/>
    <w:rsid w:val="00E41996"/>
    <w:rsid w:val="00EC072F"/>
    <w:rsid w:val="00ED1583"/>
    <w:rsid w:val="00EF591F"/>
    <w:rsid w:val="00F0281C"/>
    <w:rsid w:val="00F23C6A"/>
    <w:rsid w:val="00F24810"/>
    <w:rsid w:val="00F401D2"/>
    <w:rsid w:val="00F51ECF"/>
    <w:rsid w:val="00F550F6"/>
    <w:rsid w:val="00F631B4"/>
    <w:rsid w:val="00F67642"/>
    <w:rsid w:val="00F715E5"/>
    <w:rsid w:val="00F778B6"/>
    <w:rsid w:val="00F77C6B"/>
    <w:rsid w:val="00F8252C"/>
    <w:rsid w:val="00FA251E"/>
    <w:rsid w:val="00FC00B3"/>
    <w:rsid w:val="00FD0839"/>
    <w:rsid w:val="00FD623F"/>
    <w:rsid w:val="00FF43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9F00C"/>
  <w15:chartTrackingRefBased/>
  <w15:docId w15:val="{8B8D57B3-E284-471E-BE5F-E9A7ED1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tabs>
        <w:tab w:val="left" w:pos="9090"/>
      </w:tabs>
      <w:spacing w:after="0" w:line="260" w:lineRule="exact"/>
      <w:ind w:right="-518"/>
      <w:outlineLvl w:val="2"/>
    </w:pPr>
    <w:rPr>
      <w:rFonts w:ascii="Cordia New" w:eastAsia="Cordia New" w:hAnsi="Cordia New" w:cs="Cordia New"/>
      <w:b/>
      <w:bCs/>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9"/>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Pr>
      <w:rFonts w:ascii="Segoe UI" w:hAnsi="Segoe UI" w:cs="Angsana New"/>
      <w:sz w:val="18"/>
      <w:szCs w:val="22"/>
    </w:rPr>
  </w:style>
  <w:style w:type="paragraph" w:styleId="ListParagraph">
    <w:name w:val="List Paragraph"/>
    <w:basedOn w:val="Normal"/>
    <w:link w:val="ListParagraphChar"/>
    <w:uiPriority w:val="34"/>
    <w:qFormat/>
    <w:pPr>
      <w:spacing w:after="0" w:line="240" w:lineRule="auto"/>
      <w:ind w:left="720"/>
      <w:contextualSpacing/>
    </w:pPr>
    <w:rPr>
      <w:rFonts w:ascii="Cordia New" w:eastAsia="Times New Roman" w:hAnsi="Cordia New" w:cs="Cordia New"/>
      <w:sz w:val="28"/>
      <w:szCs w:val="35"/>
      <w:lang w:eastAsia="zh-CN"/>
    </w:rPr>
  </w:style>
  <w:style w:type="character" w:customStyle="1" w:styleId="ListParagraphChar">
    <w:name w:val="List Paragraph Char"/>
    <w:link w:val="ListParagraph"/>
    <w:uiPriority w:val="34"/>
    <w:rPr>
      <w:rFonts w:ascii="Cordia New" w:eastAsia="Times New Roman" w:hAnsi="Cordia New" w:cs="Cordia New"/>
      <w:sz w:val="28"/>
      <w:szCs w:val="35"/>
      <w:lang w:eastAsia="zh-CN"/>
    </w:rPr>
  </w:style>
  <w:style w:type="paragraph" w:styleId="HTMLPreformatted">
    <w:name w:val="HTML Preformatted"/>
    <w:basedOn w:val="Normal"/>
    <w:link w:val="HTMLPreformattedChar"/>
    <w:uiPriority w:val="99"/>
    <w:unhideWhenUsed/>
    <w:rsid w:val="00476629"/>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rsid w:val="00476629"/>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9BD1732F-95A8-4045-AA3E-8DFAAA108D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Cholada Ingsrisawang</dc:creator>
  <cp:keywords>Public | ฝ่าย ยส. | External | Any</cp:keywords>
  <cp:lastModifiedBy>Admin</cp:lastModifiedBy>
  <cp:revision>8</cp:revision>
  <cp:lastPrinted>2023-08-07T03:35:00Z</cp:lastPrinted>
  <dcterms:created xsi:type="dcterms:W3CDTF">2023-08-02T07:17:00Z</dcterms:created>
  <dcterms:modified xsi:type="dcterms:W3CDTF">2023-08-08T01:54:00Z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decfcc81-b189-4bf4-bf65-474e1679108f</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