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F1" w:rsidRPr="00C97AF1" w:rsidRDefault="00C97AF1" w:rsidP="00C97AF1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97AF1">
        <w:rPr>
          <w:rFonts w:ascii="Cordia New" w:eastAsia="Times New Roman" w:hAnsi="Cordia New" w:cs="Cordia New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07E946D8" wp14:editId="194FF1D0">
            <wp:extent cx="1532255" cy="571500"/>
            <wp:effectExtent l="0" t="0" r="0" b="0"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F1" w:rsidRPr="00C97AF1" w:rsidRDefault="00C97AF1" w:rsidP="00C97A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97AF1" w:rsidRPr="00C97AF1" w:rsidRDefault="00C97AF1" w:rsidP="00C97AF1">
      <w:pPr>
        <w:spacing w:after="240" w:line="240" w:lineRule="auto"/>
        <w:ind w:left="2160" w:firstLine="720"/>
        <w:jc w:val="right"/>
        <w:rPr>
          <w:rFonts w:ascii="Tahoma" w:eastAsia="Times New Roman" w:hAnsi="Tahoma" w:cs="Tahoma"/>
          <w:sz w:val="24"/>
          <w:szCs w:val="24"/>
        </w:rPr>
      </w:pP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ภาพข่าวประชาสัมพันธ์</w:t>
      </w:r>
    </w:p>
    <w:p w:rsidR="00C97AF1" w:rsidRPr="00C97AF1" w:rsidRDefault="00C97AF1" w:rsidP="00C97AF1">
      <w:pPr>
        <w:spacing w:after="240" w:line="240" w:lineRule="auto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“กรุงไทย” จับมือ “สคส.” พัฒนาองค์ความรู้และนวัตกรรมการคุ้มครองข้อมูล </w:t>
      </w: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PDPA</w:t>
      </w:r>
    </w:p>
    <w:bookmarkEnd w:id="0"/>
    <w:p w:rsidR="00C97AF1" w:rsidRPr="00C97AF1" w:rsidRDefault="00C97AF1" w:rsidP="003345FC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นายพงษ์สิทธิ์ ชัยฉัตรพรสุข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รองกรรมการผู้จัดการใหญ่ สายงานกำกับกฎเกณฑ์และกฎหมาย ธนาคารกรุงไทย และ </w:t>
      </w: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ดร.ศิวรักษ์ ศิวโมกษธรรม</w:t>
      </w:r>
      <w:r w:rsidR="003345FC">
        <w:rPr>
          <w:rFonts w:ascii="Cordia New" w:eastAsia="Times New Roman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เลขาธิการคณะกรรมการคุ้มครองข้อมูลส่วนบุคคล</w:t>
      </w:r>
      <w:r w:rsidR="003345FC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สำนักงานคณะกรรมการคุ้มครองข้อมูลส่วนบุคคล (สคส.) ร่วมลงนามบันทึกข้อตกลงความร่วมมือ</w:t>
      </w:r>
      <w:r w:rsidR="003345FC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“</w:t>
      </w: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โครงการพัฒนาองค์ความรู้และนวัตกรรมด้านการคุ้มครองข้อมูลส่วนบุคคล”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เพื่อยกระดับการคุ้มครองข้อมูลส่วนบุคคลให้มีประสิทธิภาพ สอดคล้องกับกฎหมายคุ้มครองข้อมูลส่วนบุคคล (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>PDPA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) ครอบคลุมการเสริมสร้างมาตรฐานการคุ้มครองข้อมูลส่วนบุคคลในระดับสากล ส่งเสริมการพัฒนานวัตกรรม เพื่อเพิ่มศักยภาพการแข่งขันของภาคธุรกิจ การพัฒนาบุคลากรให้เกิดความรู้ความเข้าใจ สนับสนุนการวิจัยเพื่อพัฒนาเทคโนโลยีที่เกี่ยวข้องกับการคุ้มครองข้อมูลส่วนบุคคล รวมถึงการให้บริการทางวิชาการ หรือการดำเนินการที่เกี่ยวข้องกับการคุ้มครองข้อมูลส่วนบุคคลแก่ผู้ใช้บริการของธนาคาร และบริษัทในกลุ่มธุรกิจของธนาคาร พร้อมเผยแพร่และถ่ายทอดความรู้เรื่องการคุ้มครองข้อมูลส่วนบุคคลให้แก่ทุกภาคส่วนในสังคม โดยเฉพาะกลุ่มเยาวชน และกลุ่มเปราะบาง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C97AF1" w:rsidRPr="00C97AF1" w:rsidRDefault="00C97AF1" w:rsidP="003345FC">
      <w:pPr>
        <w:spacing w:before="240" w:after="24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โอกาสนี้ ธนาคารกรุงไทย และ สคส. ยังได้ร่วมกั</w:t>
      </w:r>
      <w:r w:rsidR="003345FC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นพัฒนาศักยภาพบุคลากรภาคการศึกษา            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เพื่อยกระดับทักษะการเรียนรู้ด้านการคุ้มครองข้อมูลส่วนบุคคล ให้เกิดความเชี่ยวชาญในการนำไปประยุกต์ใช้ ผ่านโครงการแข่งขันตอบปัญหากฎหมายด้านการคุ้มครองข้อมูลส่วนบุคคลระดับอุดมศึกษา (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 xml:space="preserve">PDPA Challenge 2023 by </w:t>
      </w:r>
      <w:proofErr w:type="spellStart"/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 xml:space="preserve"> x PDPC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  <w:cs/>
        </w:rPr>
        <w:t>) เป็นการต่อยอดการพัฒนาขีดความสามารถของนิสิตนักศึกษาจากมหาวิทยาลัยต่าง ๆ ที่มีศักยภาพและเห็นผลอย่างเป็นรูปธรรม</w:t>
      </w:r>
      <w:r w:rsidRPr="00C97AF1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C97AF1" w:rsidRPr="00C97AF1" w:rsidRDefault="00C97AF1" w:rsidP="00C97AF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C97AF1" w:rsidRPr="00C97AF1" w:rsidRDefault="00C97AF1" w:rsidP="00C97AF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ทีม </w:t>
      </w:r>
      <w:r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Marketing Strategy </w:t>
      </w:r>
    </w:p>
    <w:p w:rsidR="00C97AF1" w:rsidRPr="00C97AF1" w:rsidRDefault="003345FC" w:rsidP="00C97AF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5</w:t>
      </w:r>
      <w:r w:rsidR="00C97AF1"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</w:t>
      </w:r>
      <w:r w:rsidR="00C97AF1"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กรกฎาคม </w:t>
      </w:r>
      <w:r w:rsidR="00C97AF1" w:rsidRPr="00C97AF1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2566</w:t>
      </w:r>
    </w:p>
    <w:p w:rsidR="00E22C15" w:rsidRDefault="00E22C15"/>
    <w:sectPr w:rsidR="00E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F1"/>
    <w:rsid w:val="001B6DEC"/>
    <w:rsid w:val="003345FC"/>
    <w:rsid w:val="00C97AF1"/>
    <w:rsid w:val="00E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2F7F"/>
  <w15:chartTrackingRefBased/>
  <w15:docId w15:val="{470324CD-D5E9-42DE-BDC6-CFB1CBC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2</cp:revision>
  <dcterms:created xsi:type="dcterms:W3CDTF">2023-07-04T10:01:00Z</dcterms:created>
  <dcterms:modified xsi:type="dcterms:W3CDTF">2023-07-04T10:01:00Z</dcterms:modified>
</cp:coreProperties>
</file>