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CF79B" w14:textId="6E49FCA8" w:rsidR="003C1036" w:rsidRDefault="003C1036" w:rsidP="003B1BDB">
      <w:pPr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sz w:val="32"/>
          <w:szCs w:val="32"/>
        </w:rPr>
        <w:t xml:space="preserve">                                                                                                                                                     </w:t>
      </w:r>
      <w:r w:rsidR="00791D03">
        <w:rPr>
          <w:rFonts w:asciiTheme="minorBidi" w:hAnsiTheme="minorBidi" w:cstheme="minorBidi"/>
          <w:sz w:val="28"/>
        </w:rPr>
        <w:t>2</w:t>
      </w:r>
      <w:r w:rsidR="00F60F27">
        <w:rPr>
          <w:rFonts w:asciiTheme="minorBidi" w:hAnsiTheme="minorBidi" w:cstheme="minorBidi"/>
          <w:sz w:val="28"/>
        </w:rPr>
        <w:t>1</w:t>
      </w:r>
      <w:r w:rsidR="00791D03">
        <w:rPr>
          <w:rFonts w:asciiTheme="minorBidi" w:hAnsiTheme="minorBidi" w:cstheme="minorBidi"/>
          <w:sz w:val="28"/>
        </w:rPr>
        <w:t xml:space="preserve"> </w:t>
      </w:r>
      <w:r w:rsidR="00791D03">
        <w:rPr>
          <w:rFonts w:asciiTheme="minorBidi" w:hAnsiTheme="minorBidi" w:cstheme="minorBidi" w:hint="cs"/>
          <w:sz w:val="28"/>
          <w:cs/>
        </w:rPr>
        <w:t xml:space="preserve">มิถุนายน </w:t>
      </w:r>
      <w:r w:rsidR="00D22AE1">
        <w:rPr>
          <w:rFonts w:asciiTheme="minorBidi" w:hAnsiTheme="minorBidi" w:cstheme="minorBidi"/>
          <w:sz w:val="28"/>
        </w:rPr>
        <w:t>2566</w:t>
      </w:r>
    </w:p>
    <w:p w14:paraId="2C884F22" w14:textId="77777777" w:rsidR="004C409C" w:rsidRPr="004C409C" w:rsidRDefault="004C409C" w:rsidP="004C409C">
      <w:pPr>
        <w:spacing w:after="0" w:line="240" w:lineRule="auto"/>
        <w:jc w:val="center"/>
        <w:rPr>
          <w:rFonts w:ascii="Cordia New" w:eastAsia="Cordia New" w:hAnsi="Cordia New" w:cs="Cordia New"/>
          <w:b/>
          <w:bCs/>
          <w:sz w:val="32"/>
          <w:szCs w:val="32"/>
        </w:rPr>
      </w:pPr>
      <w:r w:rsidRPr="004C409C">
        <w:rPr>
          <w:rFonts w:ascii="Cordia New" w:eastAsia="Cordia New" w:hAnsi="Cordia New" w:cs="Cordia New"/>
          <w:b/>
          <w:bCs/>
          <w:sz w:val="32"/>
          <w:szCs w:val="32"/>
          <w:cs/>
        </w:rPr>
        <w:t>รายงานสถานการณ์การโอนกรรมสิทธิ์ห้องชุดของคนต่าง</w:t>
      </w:r>
      <w:r w:rsidRPr="004C409C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 xml:space="preserve">ชาติ ไตรมาส </w:t>
      </w:r>
      <w:r w:rsidRPr="004C409C">
        <w:rPr>
          <w:rFonts w:ascii="Cordia New" w:eastAsia="Cordia New" w:hAnsi="Cordia New" w:cs="Cordia New"/>
          <w:b/>
          <w:bCs/>
          <w:sz w:val="32"/>
          <w:szCs w:val="32"/>
        </w:rPr>
        <w:t>1</w:t>
      </w:r>
      <w:r w:rsidRPr="004C409C">
        <w:rPr>
          <w:rFonts w:ascii="Cordia New" w:eastAsia="Cordia New" w:hAnsi="Cordia New" w:cs="Cordia New" w:hint="cs"/>
          <w:b/>
          <w:bCs/>
          <w:sz w:val="32"/>
          <w:szCs w:val="32"/>
        </w:rPr>
        <w:t xml:space="preserve"> </w:t>
      </w:r>
      <w:r w:rsidRPr="004C409C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 xml:space="preserve">ปี </w:t>
      </w:r>
      <w:r w:rsidRPr="004C409C">
        <w:rPr>
          <w:rFonts w:ascii="Cordia New" w:eastAsia="Cordia New" w:hAnsi="Cordia New" w:cs="Cordia New" w:hint="cs"/>
          <w:b/>
          <w:bCs/>
          <w:sz w:val="32"/>
          <w:szCs w:val="32"/>
        </w:rPr>
        <w:t>256</w:t>
      </w:r>
      <w:r w:rsidRPr="004C409C">
        <w:rPr>
          <w:rFonts w:ascii="Cordia New" w:eastAsia="Cordia New" w:hAnsi="Cordia New" w:cs="Cordia New"/>
          <w:b/>
          <w:bCs/>
          <w:sz w:val="32"/>
          <w:szCs w:val="32"/>
        </w:rPr>
        <w:t>6</w:t>
      </w:r>
    </w:p>
    <w:p w14:paraId="04508906" w14:textId="480B90F6" w:rsidR="004C409C" w:rsidRPr="004C409C" w:rsidRDefault="004C409C" w:rsidP="004C409C">
      <w:pPr>
        <w:spacing w:after="0" w:line="240" w:lineRule="auto"/>
        <w:jc w:val="center"/>
        <w:rPr>
          <w:rFonts w:ascii="Cordia New" w:eastAsia="Cordia New" w:hAnsi="Cordia New" w:cs="Cordia New"/>
          <w:b/>
          <w:bCs/>
          <w:sz w:val="32"/>
          <w:szCs w:val="32"/>
          <w:cs/>
        </w:rPr>
      </w:pPr>
      <w:r w:rsidRPr="004C409C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ห้องชุดมือสองดันภาพรวมตลาดข</w:t>
      </w:r>
      <w:r w:rsidR="004A6B64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ย</w:t>
      </w:r>
      <w:r w:rsidRPr="004C409C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ายตัว</w:t>
      </w:r>
      <w:r w:rsidRPr="004C409C">
        <w:rPr>
          <w:rFonts w:ascii="Cordia New" w:eastAsia="Cordia New" w:hAnsi="Cordia New" w:cs="Cordia New"/>
          <w:b/>
          <w:bCs/>
          <w:sz w:val="32"/>
          <w:szCs w:val="32"/>
          <w:cs/>
        </w:rPr>
        <w:t>จับตาชลบุรี</w:t>
      </w:r>
      <w:r w:rsidRPr="004C409C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หน่วยโอนกรรมสิทธิ์สูงสุดในรอบ 5 ปี</w:t>
      </w:r>
    </w:p>
    <w:p w14:paraId="20A54B1A" w14:textId="77777777" w:rsidR="004C409C" w:rsidRPr="004C409C" w:rsidRDefault="004C409C" w:rsidP="004C409C">
      <w:pPr>
        <w:spacing w:after="0" w:line="240" w:lineRule="auto"/>
        <w:jc w:val="center"/>
        <w:rPr>
          <w:rFonts w:ascii="Cordia New" w:eastAsia="Cordia New" w:hAnsi="Cordia New" w:cs="Cordia New"/>
          <w:b/>
          <w:bCs/>
          <w:sz w:val="32"/>
          <w:szCs w:val="32"/>
          <w:cs/>
        </w:rPr>
      </w:pPr>
    </w:p>
    <w:p w14:paraId="003EE676" w14:textId="1F71E2EB" w:rsidR="004C409C" w:rsidRPr="004C409C" w:rsidRDefault="004C409C" w:rsidP="004C409C">
      <w:pPr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32"/>
          <w:szCs w:val="32"/>
          <w:cs/>
        </w:rPr>
      </w:pPr>
      <w:r w:rsidRPr="004C409C">
        <w:rPr>
          <w:rFonts w:ascii="Cordia New" w:eastAsia="Cordia New" w:hAnsi="Cordia New" w:cs="Cordia New"/>
          <w:sz w:val="32"/>
          <w:szCs w:val="32"/>
          <w:cs/>
        </w:rPr>
        <w:t>ศูนย์ข้อมูลอสังหาริมทรัพย์ (</w:t>
      </w:r>
      <w:r w:rsidRPr="004C409C">
        <w:rPr>
          <w:rFonts w:ascii="Cordia New" w:eastAsia="Cordia New" w:hAnsi="Cordia New" w:cs="Cordia New"/>
          <w:sz w:val="32"/>
          <w:szCs w:val="32"/>
        </w:rPr>
        <w:t xml:space="preserve">REIC) 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 xml:space="preserve">ธนาคารอาคารสงเคราะห์ รายงานสถานการณ์การโอนกรรมสิทธิ์ห้องชุดของคนต่างชาติในไตรมาส </w:t>
      </w:r>
      <w:r w:rsidRPr="004C409C">
        <w:rPr>
          <w:rFonts w:ascii="Cordia New" w:eastAsia="Cordia New" w:hAnsi="Cordia New" w:cs="Cordia New"/>
          <w:sz w:val="32"/>
          <w:szCs w:val="32"/>
        </w:rPr>
        <w:t>1</w:t>
      </w:r>
      <w:r w:rsidRPr="004C409C">
        <w:rPr>
          <w:rFonts w:ascii="Cordia New" w:eastAsia="Cordia New" w:hAnsi="Cordia New" w:cs="Cordia New" w:hint="cs"/>
          <w:sz w:val="32"/>
          <w:szCs w:val="32"/>
        </w:rPr>
        <w:t xml:space="preserve"> </w:t>
      </w:r>
      <w:r w:rsidRPr="004C409C">
        <w:rPr>
          <w:rFonts w:ascii="Cordia New" w:eastAsia="Cordia New" w:hAnsi="Cordia New" w:cs="Cordia New" w:hint="cs"/>
          <w:sz w:val="32"/>
          <w:szCs w:val="32"/>
          <w:cs/>
        </w:rPr>
        <w:t xml:space="preserve">ปี </w:t>
      </w:r>
      <w:r w:rsidRPr="004C409C">
        <w:rPr>
          <w:rFonts w:ascii="Cordia New" w:eastAsia="Cordia New" w:hAnsi="Cordia New" w:cs="Cordia New" w:hint="cs"/>
          <w:sz w:val="32"/>
          <w:szCs w:val="32"/>
        </w:rPr>
        <w:t>256</w:t>
      </w:r>
      <w:r w:rsidRPr="004C409C">
        <w:rPr>
          <w:rFonts w:ascii="Cordia New" w:eastAsia="Cordia New" w:hAnsi="Cordia New" w:cs="Cordia New"/>
          <w:sz w:val="32"/>
          <w:szCs w:val="32"/>
        </w:rPr>
        <w:t xml:space="preserve">6 </w:t>
      </w:r>
      <w:r w:rsidRPr="004C409C">
        <w:rPr>
          <w:rFonts w:ascii="Cordia New" w:eastAsia="Cordia New" w:hAnsi="Cordia New" w:cs="Cordia New" w:hint="cs"/>
          <w:sz w:val="32"/>
          <w:szCs w:val="32"/>
          <w:cs/>
        </w:rPr>
        <w:t>จำนวนหน่วย</w:t>
      </w:r>
      <w:r w:rsidR="004F1199">
        <w:rPr>
          <w:rFonts w:ascii="Cordia New" w:eastAsia="Cordia New" w:hAnsi="Cordia New" w:cs="Cordia New" w:hint="cs"/>
          <w:sz w:val="32"/>
          <w:szCs w:val="32"/>
          <w:cs/>
        </w:rPr>
        <w:t>โอนฯ ขยายตัว</w:t>
      </w:r>
      <w:r w:rsidRPr="004C409C">
        <w:rPr>
          <w:rFonts w:ascii="Cordia New" w:eastAsia="Cordia New" w:hAnsi="Cordia New" w:cs="Cordia New" w:hint="cs"/>
          <w:sz w:val="32"/>
          <w:szCs w:val="32"/>
          <w:cs/>
        </w:rPr>
        <w:t xml:space="preserve">ร้อยละ </w:t>
      </w:r>
      <w:r w:rsidRPr="004C409C">
        <w:rPr>
          <w:rFonts w:ascii="Cordia New" w:eastAsia="Cordia New" w:hAnsi="Cordia New" w:cs="Cordia New"/>
          <w:sz w:val="32"/>
          <w:szCs w:val="32"/>
        </w:rPr>
        <w:t>79.2</w:t>
      </w:r>
      <w:r w:rsidRPr="004C409C">
        <w:rPr>
          <w:rFonts w:ascii="Cordia New" w:eastAsia="Cordia New" w:hAnsi="Cordia New" w:cs="Cordia New" w:hint="cs"/>
          <w:sz w:val="32"/>
          <w:szCs w:val="32"/>
        </w:rPr>
        <w:t xml:space="preserve"> 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>มูลค่าการโอน</w:t>
      </w:r>
      <w:r w:rsidR="004F1199">
        <w:rPr>
          <w:rFonts w:ascii="Cordia New" w:eastAsia="Cordia New" w:hAnsi="Cordia New" w:cs="Cordia New" w:hint="cs"/>
          <w:sz w:val="32"/>
          <w:szCs w:val="32"/>
          <w:cs/>
        </w:rPr>
        <w:t>ฯ ขยายตัว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 xml:space="preserve">ร้อยละ 67.6 </w:t>
      </w:r>
      <w:r w:rsidRPr="004C409C">
        <w:rPr>
          <w:rFonts w:ascii="Cordia New" w:eastAsia="Cordia New" w:hAnsi="Cordia New" w:cs="Cordia New" w:hint="cs"/>
          <w:sz w:val="32"/>
          <w:szCs w:val="32"/>
          <w:cs/>
        </w:rPr>
        <w:t xml:space="preserve"> เมื่อเทียบกับช่วงเวลาเดียวกันของปีก่อน</w:t>
      </w:r>
      <w:r w:rsidRPr="004C409C">
        <w:rPr>
          <w:rFonts w:ascii="Cordia New" w:eastAsia="Cordia New" w:hAnsi="Cordia New" w:cs="Cordia New"/>
          <w:sz w:val="32"/>
          <w:szCs w:val="32"/>
        </w:rPr>
        <w:t xml:space="preserve"> </w:t>
      </w:r>
      <w:r w:rsidRPr="004C409C">
        <w:rPr>
          <w:rFonts w:ascii="Cordia New" w:eastAsia="Cordia New" w:hAnsi="Cordia New" w:cs="Cordia New" w:hint="cs"/>
          <w:sz w:val="32"/>
          <w:szCs w:val="32"/>
          <w:cs/>
        </w:rPr>
        <w:t xml:space="preserve">ซึ่งเป็นผลมาการเปิดประเทศอย่างเต็มรูปแบบตั้งแต่ช่วงครึ่งหลังของปี </w:t>
      </w:r>
      <w:r w:rsidRPr="004C409C">
        <w:rPr>
          <w:rFonts w:ascii="Cordia New" w:eastAsia="Cordia New" w:hAnsi="Cordia New" w:cs="Cordia New"/>
          <w:sz w:val="32"/>
          <w:szCs w:val="32"/>
        </w:rPr>
        <w:t>2565</w:t>
      </w:r>
      <w:r w:rsidRPr="004C409C">
        <w:rPr>
          <w:rFonts w:ascii="Cordia New" w:eastAsia="Cordia New" w:hAnsi="Cordia New" w:cs="Cordia New" w:hint="cs"/>
          <w:sz w:val="32"/>
          <w:szCs w:val="32"/>
          <w:cs/>
        </w:rPr>
        <w:t xml:space="preserve"> จับตาพื้นที่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>ชลบุรี</w:t>
      </w:r>
      <w:r w:rsidRPr="004C409C">
        <w:rPr>
          <w:rFonts w:ascii="Cordia New" w:eastAsia="Cordia New" w:hAnsi="Cordia New" w:cs="Cordia New" w:hint="cs"/>
          <w:sz w:val="32"/>
          <w:szCs w:val="32"/>
          <w:cs/>
        </w:rPr>
        <w:t xml:space="preserve"> </w:t>
      </w:r>
      <w:r w:rsidR="004F1199">
        <w:rPr>
          <w:rFonts w:ascii="Cordia New" w:eastAsia="Cordia New" w:hAnsi="Cordia New" w:cs="Cordia New" w:hint="cs"/>
          <w:sz w:val="32"/>
          <w:szCs w:val="32"/>
          <w:cs/>
        </w:rPr>
        <w:t>ขยับสัดส่วนการโอนฯห้องชุดของคนต่างชาติ</w:t>
      </w:r>
      <w:r w:rsidRPr="004C409C">
        <w:rPr>
          <w:rFonts w:ascii="Cordia New" w:eastAsia="Cordia New" w:hAnsi="Cordia New" w:cs="Cordia New" w:hint="cs"/>
          <w:sz w:val="32"/>
          <w:szCs w:val="32"/>
          <w:cs/>
        </w:rPr>
        <w:t>ขึ้น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 xml:space="preserve">เป็นอันดับ 1 </w:t>
      </w:r>
      <w:r w:rsidR="004F1199">
        <w:rPr>
          <w:rFonts w:ascii="Cordia New" w:eastAsia="Cordia New" w:hAnsi="Cordia New" w:cs="Cordia New" w:hint="cs"/>
          <w:sz w:val="32"/>
          <w:szCs w:val="32"/>
          <w:cs/>
        </w:rPr>
        <w:t>ครั้งแรก โดย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>มีสัดส่วนร้อยละ 42.4 ขณะที่กรุงเทพมหานคร</w:t>
      </w:r>
      <w:r w:rsidR="00512E62">
        <w:rPr>
          <w:rFonts w:ascii="Cordia New" w:eastAsia="Cordia New" w:hAnsi="Cordia New" w:cs="Cordia New" w:hint="cs"/>
          <w:sz w:val="32"/>
          <w:szCs w:val="32"/>
          <w:cs/>
        </w:rPr>
        <w:t>ขยับ</w:t>
      </w:r>
      <w:r w:rsidRPr="004C409C">
        <w:rPr>
          <w:rFonts w:ascii="Cordia New" w:eastAsia="Cordia New" w:hAnsi="Cordia New" w:cs="Cordia New" w:hint="cs"/>
          <w:sz w:val="32"/>
          <w:szCs w:val="32"/>
          <w:cs/>
        </w:rPr>
        <w:t>ลงมา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>เป็นอันดับ 2 ที่สัดส่วนร้อยละ 37.7</w:t>
      </w:r>
      <w:r w:rsidRPr="004C409C">
        <w:rPr>
          <w:rFonts w:ascii="Cordia New" w:eastAsia="Cordia New" w:hAnsi="Cordia New" w:cs="Cordia New" w:hint="cs"/>
          <w:sz w:val="32"/>
          <w:szCs w:val="32"/>
          <w:cs/>
        </w:rPr>
        <w:t xml:space="preserve"> หลังจาก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>ครองแชมป์</w:t>
      </w:r>
      <w:r w:rsidRPr="004C409C">
        <w:rPr>
          <w:rFonts w:ascii="Cordia New" w:eastAsia="Cordia New" w:hAnsi="Cordia New" w:cs="Cordia New" w:hint="cs"/>
          <w:sz w:val="32"/>
          <w:szCs w:val="32"/>
          <w:cs/>
        </w:rPr>
        <w:t xml:space="preserve">ยาวตั้งแต่ปี 2561-2565 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>การโอน</w:t>
      </w:r>
      <w:r w:rsidR="004F1199">
        <w:rPr>
          <w:rFonts w:ascii="Cordia New" w:eastAsia="Cordia New" w:hAnsi="Cordia New" w:cs="Cordia New" w:hint="cs"/>
          <w:sz w:val="32"/>
          <w:szCs w:val="32"/>
          <w:cs/>
        </w:rPr>
        <w:t>ฯห้องชุด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>ของคนต่างชาติ</w:t>
      </w:r>
      <w:r w:rsidR="004F1199">
        <w:rPr>
          <w:rFonts w:ascii="Cordia New" w:eastAsia="Cordia New" w:hAnsi="Cordia New" w:cs="Cordia New" w:hint="cs"/>
          <w:sz w:val="32"/>
          <w:szCs w:val="32"/>
          <w:cs/>
        </w:rPr>
        <w:t>เพิ่มสัดส่วน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 xml:space="preserve">เป็นร้อยละ </w:t>
      </w:r>
      <w:r w:rsidRPr="004C409C">
        <w:rPr>
          <w:rFonts w:ascii="Cordia New" w:eastAsia="Cordia New" w:hAnsi="Cordia New" w:cs="Cordia New"/>
          <w:sz w:val="32"/>
          <w:szCs w:val="32"/>
        </w:rPr>
        <w:t xml:space="preserve">15.9 </w:t>
      </w:r>
      <w:r w:rsidR="004F1199">
        <w:rPr>
          <w:rFonts w:ascii="Cordia New" w:eastAsia="Cordia New" w:hAnsi="Cordia New" w:cs="Cordia New" w:hint="cs"/>
          <w:sz w:val="32"/>
          <w:szCs w:val="32"/>
          <w:cs/>
        </w:rPr>
        <w:t>ของ</w:t>
      </w:r>
      <w:r w:rsidR="004F1199" w:rsidRPr="004C409C">
        <w:rPr>
          <w:rFonts w:ascii="Cordia New" w:eastAsia="Cordia New" w:hAnsi="Cordia New" w:cs="Cordia New" w:hint="cs"/>
          <w:sz w:val="32"/>
          <w:szCs w:val="32"/>
          <w:cs/>
        </w:rPr>
        <w:t>จำนวน</w:t>
      </w:r>
      <w:r w:rsidR="004F1199">
        <w:rPr>
          <w:rFonts w:ascii="Cordia New" w:eastAsia="Cordia New" w:hAnsi="Cordia New" w:cs="Cordia New" w:hint="cs"/>
          <w:sz w:val="32"/>
          <w:szCs w:val="32"/>
          <w:cs/>
        </w:rPr>
        <w:t xml:space="preserve">หน่วย </w:t>
      </w:r>
      <w:r w:rsidR="00A71653">
        <w:rPr>
          <w:rFonts w:ascii="Cordia New" w:eastAsia="Cordia New" w:hAnsi="Cordia New" w:cs="Cordia New" w:hint="cs"/>
          <w:sz w:val="32"/>
          <w:szCs w:val="32"/>
          <w:cs/>
        </w:rPr>
        <w:t xml:space="preserve">และ 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 xml:space="preserve">ร้อยละ </w:t>
      </w:r>
      <w:r w:rsidRPr="004C409C">
        <w:rPr>
          <w:rFonts w:ascii="Cordia New" w:eastAsia="Cordia New" w:hAnsi="Cordia New" w:cs="Cordia New"/>
          <w:sz w:val="32"/>
          <w:szCs w:val="32"/>
        </w:rPr>
        <w:t xml:space="preserve">24.3 </w:t>
      </w:r>
      <w:r w:rsidR="004F1199">
        <w:rPr>
          <w:rFonts w:ascii="Cordia New" w:eastAsia="Cordia New" w:hAnsi="Cordia New" w:cs="Cordia New" w:hint="cs"/>
          <w:sz w:val="32"/>
          <w:szCs w:val="32"/>
          <w:cs/>
        </w:rPr>
        <w:t>ของ</w:t>
      </w:r>
      <w:r w:rsidRPr="004C409C">
        <w:rPr>
          <w:rFonts w:ascii="Cordia New" w:eastAsia="Cordia New" w:hAnsi="Cordia New" w:cs="Cordia New" w:hint="cs"/>
          <w:sz w:val="32"/>
          <w:szCs w:val="32"/>
          <w:cs/>
        </w:rPr>
        <w:t>มูลค่า และยั</w:t>
      </w:r>
      <w:r w:rsidRPr="0061617C">
        <w:rPr>
          <w:rFonts w:ascii="Cordia New" w:eastAsia="Cordia New" w:hAnsi="Cordia New" w:cs="Cordia New" w:hint="cs"/>
          <w:sz w:val="32"/>
          <w:szCs w:val="32"/>
          <w:cs/>
        </w:rPr>
        <w:t>งคงเกาะ</w:t>
      </w:r>
      <w:r w:rsidR="00795207" w:rsidRPr="0061617C">
        <w:rPr>
          <w:rFonts w:ascii="Cordia New" w:eastAsia="Cordia New" w:hAnsi="Cordia New" w:cs="Cordia New" w:hint="cs"/>
          <w:sz w:val="32"/>
          <w:szCs w:val="32"/>
          <w:cs/>
        </w:rPr>
        <w:t>ก</w:t>
      </w:r>
      <w:r w:rsidRPr="0061617C">
        <w:rPr>
          <w:rFonts w:ascii="Cordia New" w:eastAsia="Cordia New" w:hAnsi="Cordia New" w:cs="Cordia New" w:hint="cs"/>
          <w:sz w:val="32"/>
          <w:szCs w:val="32"/>
          <w:cs/>
        </w:rPr>
        <w:t>ลุ่มที่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>ระดับราคาไม่เกิน 3 ล้านบาท</w:t>
      </w:r>
      <w:r w:rsidRPr="004C409C">
        <w:rPr>
          <w:rFonts w:ascii="Cordia New" w:eastAsia="Cordia New" w:hAnsi="Cordia New" w:cs="Cordia New" w:hint="cs"/>
          <w:sz w:val="32"/>
          <w:szCs w:val="32"/>
          <w:cs/>
        </w:rPr>
        <w:t xml:space="preserve"> </w:t>
      </w:r>
      <w:r w:rsidR="004F1199">
        <w:rPr>
          <w:rFonts w:ascii="Cordia New" w:eastAsia="Cordia New" w:hAnsi="Cordia New" w:cs="Cordia New" w:hint="cs"/>
          <w:sz w:val="32"/>
          <w:szCs w:val="32"/>
          <w:cs/>
        </w:rPr>
        <w:t xml:space="preserve">พบ </w:t>
      </w:r>
      <w:r w:rsidRPr="004C409C">
        <w:rPr>
          <w:rFonts w:ascii="Cordia New" w:eastAsia="Cordia New" w:hAnsi="Cordia New" w:cs="Cordia New" w:hint="cs"/>
          <w:sz w:val="32"/>
          <w:szCs w:val="32"/>
          <w:cs/>
        </w:rPr>
        <w:t>“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>พม่า</w:t>
      </w:r>
      <w:r w:rsidRPr="004C409C">
        <w:rPr>
          <w:rFonts w:ascii="Cordia New" w:eastAsia="Cordia New" w:hAnsi="Cordia New" w:cs="Cordia New" w:hint="cs"/>
          <w:sz w:val="32"/>
          <w:szCs w:val="32"/>
          <w:cs/>
        </w:rPr>
        <w:t>”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 xml:space="preserve"> </w:t>
      </w:r>
      <w:r w:rsidR="00810DD8">
        <w:rPr>
          <w:rFonts w:ascii="Cordia New" w:eastAsia="Cordia New" w:hAnsi="Cordia New" w:cs="Cordia New" w:hint="cs"/>
          <w:sz w:val="32"/>
          <w:szCs w:val="32"/>
          <w:cs/>
        </w:rPr>
        <w:t>ซื้อ</w:t>
      </w:r>
      <w:r w:rsidR="00A71653">
        <w:rPr>
          <w:rFonts w:ascii="Cordia New" w:eastAsia="Cordia New" w:hAnsi="Cordia New" w:cs="Cordia New" w:hint="cs"/>
          <w:sz w:val="32"/>
          <w:szCs w:val="32"/>
          <w:cs/>
        </w:rPr>
        <w:t>ราคาเฉลี่ย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>ต่อหน่วยสูงสุด</w:t>
      </w:r>
      <w:r w:rsidR="00810DD8">
        <w:rPr>
          <w:rFonts w:ascii="Cordia New" w:eastAsia="Cordia New" w:hAnsi="Cordia New" w:cs="Cordia New" w:hint="cs"/>
          <w:sz w:val="32"/>
          <w:szCs w:val="32"/>
          <w:cs/>
        </w:rPr>
        <w:t xml:space="preserve">ที่ </w:t>
      </w:r>
      <w:r w:rsidR="000731A1">
        <w:rPr>
          <w:rFonts w:ascii="Cordia New" w:eastAsia="Cordia New" w:hAnsi="Cordia New" w:cs="Cordia New"/>
          <w:sz w:val="32"/>
          <w:szCs w:val="32"/>
        </w:rPr>
        <w:t xml:space="preserve">6.5 </w:t>
      </w:r>
      <w:r w:rsidR="00810DD8">
        <w:rPr>
          <w:rFonts w:ascii="Cordia New" w:eastAsia="Cordia New" w:hAnsi="Cordia New" w:cs="Cordia New" w:hint="cs"/>
          <w:sz w:val="32"/>
          <w:szCs w:val="32"/>
          <w:cs/>
        </w:rPr>
        <w:t>ล้านบาท</w:t>
      </w:r>
      <w:r w:rsidRPr="004C409C">
        <w:rPr>
          <w:rFonts w:ascii="Cordia New" w:eastAsia="Cordia New" w:hAnsi="Cordia New" w:cs="Cordia New" w:hint="cs"/>
          <w:sz w:val="32"/>
          <w:szCs w:val="32"/>
          <w:cs/>
        </w:rPr>
        <w:t xml:space="preserve"> ขณะที่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 xml:space="preserve"> </w:t>
      </w:r>
      <w:r w:rsidRPr="004C409C">
        <w:rPr>
          <w:rFonts w:ascii="Cordia New" w:eastAsia="Cordia New" w:hAnsi="Cordia New" w:cs="Cordia New" w:hint="cs"/>
          <w:sz w:val="32"/>
          <w:szCs w:val="32"/>
          <w:cs/>
        </w:rPr>
        <w:t>“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>อินเดีย</w:t>
      </w:r>
      <w:r w:rsidRPr="004C409C">
        <w:rPr>
          <w:rFonts w:ascii="Cordia New" w:eastAsia="Cordia New" w:hAnsi="Cordia New" w:cs="Cordia New" w:hint="cs"/>
          <w:sz w:val="32"/>
          <w:szCs w:val="32"/>
          <w:cs/>
        </w:rPr>
        <w:t>”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 xml:space="preserve"> </w:t>
      </w:r>
      <w:r w:rsidR="00810DD8">
        <w:rPr>
          <w:rFonts w:ascii="Cordia New" w:eastAsia="Cordia New" w:hAnsi="Cordia New" w:cs="Cordia New" w:hint="cs"/>
          <w:sz w:val="32"/>
          <w:szCs w:val="32"/>
          <w:cs/>
        </w:rPr>
        <w:t>ซื้อขนาด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>ห้อง</w:t>
      </w:r>
      <w:r w:rsidR="00810DD8">
        <w:rPr>
          <w:rFonts w:ascii="Cordia New" w:eastAsia="Cordia New" w:hAnsi="Cordia New" w:cs="Cordia New" w:hint="cs"/>
          <w:sz w:val="32"/>
          <w:szCs w:val="32"/>
          <w:cs/>
        </w:rPr>
        <w:t>เฉลี่ย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>ใหญ่สุด</w:t>
      </w:r>
      <w:r w:rsidR="00810DD8">
        <w:rPr>
          <w:rFonts w:ascii="Cordia New" w:eastAsia="Cordia New" w:hAnsi="Cordia New" w:cs="Cordia New" w:hint="cs"/>
          <w:sz w:val="32"/>
          <w:szCs w:val="32"/>
          <w:cs/>
        </w:rPr>
        <w:t xml:space="preserve">ที่ </w:t>
      </w:r>
      <w:r w:rsidR="000731A1">
        <w:rPr>
          <w:rFonts w:ascii="Cordia New" w:eastAsia="Cordia New" w:hAnsi="Cordia New" w:cs="Cordia New"/>
          <w:sz w:val="32"/>
          <w:szCs w:val="32"/>
        </w:rPr>
        <w:t>77.7</w:t>
      </w:r>
      <w:r w:rsidR="00810DD8">
        <w:rPr>
          <w:rFonts w:ascii="Cordia New" w:eastAsia="Cordia New" w:hAnsi="Cordia New" w:cs="Cordia New" w:hint="cs"/>
          <w:sz w:val="32"/>
          <w:szCs w:val="32"/>
          <w:cs/>
        </w:rPr>
        <w:t xml:space="preserve"> ตร.ม.</w:t>
      </w:r>
    </w:p>
    <w:p w14:paraId="081BF152" w14:textId="77777777" w:rsidR="004C409C" w:rsidRPr="004C409C" w:rsidRDefault="004C409C" w:rsidP="004C409C">
      <w:pPr>
        <w:spacing w:after="0" w:line="240" w:lineRule="auto"/>
        <w:jc w:val="thaiDistribute"/>
        <w:rPr>
          <w:rFonts w:ascii="Cordia New" w:eastAsia="Cordia New" w:hAnsi="Cordia New" w:cs="Cordia New"/>
          <w:sz w:val="32"/>
          <w:szCs w:val="32"/>
        </w:rPr>
      </w:pPr>
    </w:p>
    <w:p w14:paraId="33058FF6" w14:textId="77777777" w:rsidR="004C409C" w:rsidRPr="004C409C" w:rsidRDefault="004C409C" w:rsidP="004C409C">
      <w:pPr>
        <w:spacing w:after="0" w:line="240" w:lineRule="auto"/>
        <w:jc w:val="thaiDistribute"/>
        <w:rPr>
          <w:rFonts w:ascii="Cordia New" w:eastAsia="Cordia New" w:hAnsi="Cordia New" w:cs="Cordia New"/>
          <w:b/>
          <w:bCs/>
          <w:sz w:val="32"/>
          <w:szCs w:val="32"/>
          <w:cs/>
        </w:rPr>
      </w:pPr>
      <w:bookmarkStart w:id="0" w:name="_Hlk138081117"/>
      <w:r w:rsidRPr="004C409C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 xml:space="preserve">ภาพรวมตลาดฟื้นตัวสัดส่วนการโอนของคนต่างชาติขยับเป็นร้อยละ 15.9 มูลค่าเพิ่มเป็นร้อยละ 24.3 </w:t>
      </w:r>
    </w:p>
    <w:bookmarkEnd w:id="0"/>
    <w:p w14:paraId="7770A8EC" w14:textId="4B7CD353" w:rsidR="004C409C" w:rsidRPr="004C409C" w:rsidRDefault="004C409C" w:rsidP="004C409C">
      <w:pPr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32"/>
          <w:szCs w:val="32"/>
        </w:rPr>
      </w:pPr>
      <w:r w:rsidRPr="004C409C">
        <w:rPr>
          <w:rFonts w:ascii="Cordia New" w:eastAsia="Cordia New" w:hAnsi="Cordia New" w:cs="Cordia New"/>
          <w:sz w:val="32"/>
          <w:szCs w:val="32"/>
          <w:cs/>
        </w:rPr>
        <w:t>ดร.วิชัย วิรัตกพันธ์ ผู้ตรวจการธนาคารอาคารสงเคราะห์ และรักษาการผู้อำนวยการศูนย์ข้อมูลอสังหาริมทรัพย์</w:t>
      </w:r>
      <w:r w:rsidRPr="004C409C">
        <w:rPr>
          <w:rFonts w:ascii="Cordia New" w:eastAsia="Cordia New" w:hAnsi="Cordia New" w:cs="Cordia New"/>
          <w:sz w:val="32"/>
          <w:szCs w:val="32"/>
        </w:rPr>
        <w:t xml:space="preserve"> </w:t>
      </w:r>
      <w:r w:rsidRPr="004C409C">
        <w:rPr>
          <w:rFonts w:ascii="Cordia New" w:eastAsia="Cordia New" w:hAnsi="Cordia New" w:cs="Cordia New" w:hint="cs"/>
          <w:sz w:val="32"/>
          <w:szCs w:val="32"/>
          <w:cs/>
        </w:rPr>
        <w:t xml:space="preserve">เปิดเผยถึงภาพรวมสถาณการณ์การโอนกรรมสิทธิ์ที่อยู่อาศัยของชาวต่างชาติไตรมาส </w:t>
      </w:r>
      <w:r w:rsidR="000731A1">
        <w:rPr>
          <w:rFonts w:ascii="Cordia New" w:eastAsia="Cordia New" w:hAnsi="Cordia New" w:cs="Cordia New"/>
          <w:sz w:val="32"/>
          <w:szCs w:val="32"/>
        </w:rPr>
        <w:t>1</w:t>
      </w:r>
      <w:r w:rsidRPr="004C409C">
        <w:rPr>
          <w:rFonts w:ascii="Cordia New" w:eastAsia="Cordia New" w:hAnsi="Cordia New" w:cs="Cordia New" w:hint="cs"/>
          <w:sz w:val="32"/>
          <w:szCs w:val="32"/>
          <w:cs/>
        </w:rPr>
        <w:t xml:space="preserve"> ปี </w:t>
      </w:r>
      <w:r w:rsidR="000731A1">
        <w:rPr>
          <w:rFonts w:ascii="Cordia New" w:eastAsia="Cordia New" w:hAnsi="Cordia New" w:cs="Cordia New"/>
          <w:sz w:val="32"/>
          <w:szCs w:val="32"/>
        </w:rPr>
        <w:t>2566</w:t>
      </w:r>
      <w:r w:rsidRPr="004C409C">
        <w:rPr>
          <w:rFonts w:ascii="Cordia New" w:eastAsia="Cordia New" w:hAnsi="Cordia New" w:cs="Cordia New" w:hint="cs"/>
          <w:sz w:val="32"/>
          <w:szCs w:val="32"/>
          <w:cs/>
        </w:rPr>
        <w:t xml:space="preserve"> ว่า 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 xml:space="preserve">จากการประมวลภาพของการโอนกรรมสิทธิ์ห้องชุดให้คนต่างชาติทั้งหมด ทำให้เราเห็นได้ว่า ปริมาณทั้งในมิติของจำนวนหน่วย มูลค่า และพื้นที่ </w:t>
      </w:r>
      <w:r w:rsidR="00810DD8">
        <w:rPr>
          <w:rFonts w:ascii="Cordia New" w:eastAsia="Cordia New" w:hAnsi="Cordia New" w:cs="Cordia New" w:hint="cs"/>
          <w:sz w:val="32"/>
          <w:szCs w:val="32"/>
          <w:cs/>
        </w:rPr>
        <w:t>มีการ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>ฟื้นตัว</w:t>
      </w:r>
      <w:r w:rsidR="00810DD8">
        <w:rPr>
          <w:rFonts w:ascii="Cordia New" w:eastAsia="Cordia New" w:hAnsi="Cordia New" w:cs="Cordia New" w:hint="cs"/>
          <w:sz w:val="32"/>
          <w:szCs w:val="32"/>
          <w:cs/>
        </w:rPr>
        <w:t>อย่างต่อเนื่องจากปีก่อน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 xml:space="preserve"> แต่ยังคงต่ำกว่าช่วงที่ก่อนเกิดการแพร่ระบาดของ </w:t>
      </w:r>
      <w:r w:rsidRPr="004C409C">
        <w:rPr>
          <w:rFonts w:ascii="Cordia New" w:eastAsia="Cordia New" w:hAnsi="Cordia New" w:cs="Cordia New"/>
          <w:sz w:val="32"/>
          <w:szCs w:val="32"/>
        </w:rPr>
        <w:t>COVID-</w:t>
      </w:r>
      <w:r w:rsidR="000731A1">
        <w:rPr>
          <w:rFonts w:ascii="Cordia New" w:eastAsia="Cordia New" w:hAnsi="Cordia New" w:cs="Cordia New"/>
          <w:sz w:val="32"/>
          <w:szCs w:val="32"/>
        </w:rPr>
        <w:t>19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 xml:space="preserve"> </w:t>
      </w:r>
      <w:r w:rsidRPr="004C409C">
        <w:rPr>
          <w:rFonts w:ascii="Cordia New" w:eastAsia="Cordia New" w:hAnsi="Cordia New" w:cs="Cordia New" w:hint="cs"/>
          <w:sz w:val="32"/>
          <w:szCs w:val="32"/>
          <w:cs/>
        </w:rPr>
        <w:t>โดย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>มีข้อสังเกตต่อว่า</w:t>
      </w:r>
      <w:r w:rsidR="00810DD8">
        <w:rPr>
          <w:rFonts w:ascii="Cordia New" w:eastAsia="Cordia New" w:hAnsi="Cordia New" w:cs="Cordia New" w:hint="cs"/>
          <w:sz w:val="32"/>
          <w:szCs w:val="32"/>
          <w:cs/>
        </w:rPr>
        <w:t xml:space="preserve"> 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>ตัวเลขการโอนกรรมสิทธิ์</w:t>
      </w:r>
      <w:r w:rsidR="00810DD8">
        <w:rPr>
          <w:rFonts w:ascii="Cordia New" w:eastAsia="Cordia New" w:hAnsi="Cordia New" w:cs="Cordia New" w:hint="cs"/>
          <w:sz w:val="32"/>
          <w:szCs w:val="32"/>
          <w:cs/>
        </w:rPr>
        <w:t>ที่สู</w:t>
      </w:r>
      <w:r w:rsidR="00810DD8" w:rsidRPr="0061617C">
        <w:rPr>
          <w:rFonts w:ascii="Cordia New" w:eastAsia="Cordia New" w:hAnsi="Cordia New" w:cs="Cordia New" w:hint="cs"/>
          <w:sz w:val="32"/>
          <w:szCs w:val="32"/>
          <w:cs/>
        </w:rPr>
        <w:t>งข</w:t>
      </w:r>
      <w:r w:rsidR="00795207" w:rsidRPr="0061617C">
        <w:rPr>
          <w:rFonts w:ascii="Cordia New" w:eastAsia="Cordia New" w:hAnsi="Cordia New" w:cs="Cordia New" w:hint="cs"/>
          <w:sz w:val="32"/>
          <w:szCs w:val="32"/>
          <w:cs/>
        </w:rPr>
        <w:t>ึ้</w:t>
      </w:r>
      <w:r w:rsidR="00810DD8" w:rsidRPr="0061617C">
        <w:rPr>
          <w:rFonts w:ascii="Cordia New" w:eastAsia="Cordia New" w:hAnsi="Cordia New" w:cs="Cordia New" w:hint="cs"/>
          <w:sz w:val="32"/>
          <w:szCs w:val="32"/>
          <w:cs/>
        </w:rPr>
        <w:t>นใน</w:t>
      </w:r>
      <w:r w:rsidR="00810DD8">
        <w:rPr>
          <w:rFonts w:ascii="Cordia New" w:eastAsia="Cordia New" w:hAnsi="Cordia New" w:cs="Cordia New" w:hint="cs"/>
          <w:sz w:val="32"/>
          <w:szCs w:val="32"/>
          <w:cs/>
        </w:rPr>
        <w:t>ไตรมาสนี้ เกิดจากประเทศต่าง ๆ มีการเปิดให้ปร</w:t>
      </w:r>
      <w:r w:rsidR="00BB2564">
        <w:rPr>
          <w:rFonts w:ascii="Cordia New" w:eastAsia="Cordia New" w:hAnsi="Cordia New" w:cs="Cordia New" w:hint="cs"/>
          <w:sz w:val="32"/>
          <w:szCs w:val="32"/>
          <w:cs/>
        </w:rPr>
        <w:t>ะชาชนของตน</w:t>
      </w:r>
      <w:r w:rsidR="00810DD8">
        <w:rPr>
          <w:rFonts w:ascii="Cordia New" w:eastAsia="Cordia New" w:hAnsi="Cordia New" w:cs="Cordia New" w:hint="cs"/>
          <w:sz w:val="32"/>
          <w:szCs w:val="32"/>
          <w:cs/>
        </w:rPr>
        <w:t>มีการเดินทางระหว่างกัน</w:t>
      </w:r>
      <w:r w:rsidR="00BB2564">
        <w:rPr>
          <w:rFonts w:ascii="Cordia New" w:eastAsia="Cordia New" w:hAnsi="Cordia New" w:cs="Cordia New" w:hint="cs"/>
          <w:sz w:val="32"/>
          <w:szCs w:val="32"/>
          <w:cs/>
        </w:rPr>
        <w:t>ได้ โดยเฉพาะ</w:t>
      </w:r>
      <w:r w:rsidR="00810DD8">
        <w:rPr>
          <w:rFonts w:ascii="Cordia New" w:eastAsia="Cordia New" w:hAnsi="Cordia New" w:cs="Cordia New" w:hint="cs"/>
          <w:sz w:val="32"/>
          <w:szCs w:val="32"/>
          <w:cs/>
        </w:rPr>
        <w:t>ประเทศจีน</w:t>
      </w:r>
      <w:r w:rsidR="00BB2564">
        <w:rPr>
          <w:rFonts w:ascii="Cordia New" w:eastAsia="Cordia New" w:hAnsi="Cordia New" w:cs="Cordia New" w:hint="cs"/>
          <w:sz w:val="32"/>
          <w:szCs w:val="32"/>
          <w:cs/>
        </w:rPr>
        <w:t xml:space="preserve"> </w:t>
      </w:r>
    </w:p>
    <w:p w14:paraId="7108D821" w14:textId="70123C97" w:rsidR="004C409C" w:rsidRDefault="004C409C" w:rsidP="005E2E85">
      <w:pPr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32"/>
          <w:szCs w:val="32"/>
        </w:rPr>
      </w:pPr>
      <w:r w:rsidRPr="004C409C">
        <w:rPr>
          <w:rFonts w:ascii="Cordia New" w:eastAsia="Cordia New" w:hAnsi="Cordia New" w:cs="Cordia New" w:hint="cs"/>
          <w:sz w:val="32"/>
          <w:szCs w:val="32"/>
          <w:cs/>
        </w:rPr>
        <w:t>“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>การเปิดประเทศและเริ่มดำเนินกิจกรรมทางเศรษฐกิจในด้านต่าง ๆ ระหว่างประเทศทั่วโลกเริ่มเข้าสู่ภาวะปกติและอุตสาหกรรมการท่องเที่ยวในประเทศไทยฟื้นตัวอย่างต่อเนื่อง ซึ่งเป็นปัจจัยบวกที่สำคัญที่ช่วยทำให้จำนวนหน่วย มูลค่า และพื้นที่</w:t>
      </w:r>
      <w:r w:rsidR="00BB2564">
        <w:rPr>
          <w:rFonts w:ascii="Cordia New" w:eastAsia="Cordia New" w:hAnsi="Cordia New" w:cs="Cordia New" w:hint="cs"/>
          <w:sz w:val="32"/>
          <w:szCs w:val="32"/>
          <w:cs/>
        </w:rPr>
        <w:t xml:space="preserve"> ที่มี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>การ</w:t>
      </w:r>
      <w:r w:rsidR="00BB2564">
        <w:rPr>
          <w:rFonts w:ascii="Cordia New" w:eastAsia="Cordia New" w:hAnsi="Cordia New" w:cs="Cordia New" w:hint="cs"/>
          <w:sz w:val="32"/>
          <w:szCs w:val="32"/>
          <w:cs/>
        </w:rPr>
        <w:t>ขาย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>และโอนกรรมสิทธิ์ห้องชุดให้คนต่างชาติ</w:t>
      </w:r>
      <w:r w:rsidR="00BB2564">
        <w:rPr>
          <w:rFonts w:ascii="Cordia New" w:eastAsia="Cordia New" w:hAnsi="Cordia New" w:cs="Cordia New" w:hint="cs"/>
          <w:sz w:val="32"/>
          <w:szCs w:val="32"/>
          <w:cs/>
        </w:rPr>
        <w:t>มีการปรับตัว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>ดีขึ้น</w:t>
      </w:r>
      <w:r w:rsidR="00BB2564">
        <w:rPr>
          <w:rFonts w:ascii="Cordia New" w:eastAsia="Cordia New" w:hAnsi="Cordia New" w:cs="Cordia New" w:hint="cs"/>
          <w:sz w:val="32"/>
          <w:szCs w:val="32"/>
          <w:cs/>
        </w:rPr>
        <w:t>อย่างต่อเนื่องในทุก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 xml:space="preserve">กลุ่ม เช่น กลุ่มชาวยุโรป สหรัฐอเมริกา ออสเตรเลีย รัสเซีย และ กลุ่มชาวเอเชีย </w:t>
      </w:r>
      <w:r w:rsidR="00BB2564">
        <w:rPr>
          <w:rFonts w:ascii="Cordia New" w:eastAsia="Cordia New" w:hAnsi="Cordia New" w:cs="Cordia New" w:hint="cs"/>
          <w:sz w:val="32"/>
          <w:szCs w:val="32"/>
          <w:cs/>
        </w:rPr>
        <w:t>แต่กลุ่มหลักยังคงเป็นชาวจีน</w:t>
      </w:r>
      <w:r w:rsidR="005E2E85">
        <w:rPr>
          <w:rFonts w:ascii="Cordia New" w:eastAsia="Cordia New" w:hAnsi="Cordia New" w:cs="Cordia New" w:hint="cs"/>
          <w:sz w:val="32"/>
          <w:szCs w:val="32"/>
          <w:cs/>
        </w:rPr>
        <w:t xml:space="preserve"> ซึ่ง</w:t>
      </w:r>
      <w:r w:rsidRPr="004C409C">
        <w:rPr>
          <w:rFonts w:ascii="Cordia New" w:eastAsia="Cordia New" w:hAnsi="Cordia New" w:cs="Cordia New" w:hint="cs"/>
          <w:sz w:val="32"/>
          <w:szCs w:val="32"/>
          <w:cs/>
        </w:rPr>
        <w:t>ส่งผลให้ผู้ซื้อที่อยู่อาศัยชาวต่างชาติที่มีการทำสัญญาซื้อขายก่อนหน้าสามารถกลับมารับโอนกรรมสิทธิ์ได้เพิ่มขึ้น และยังมีชาวต่างชาติอีกส่วนหนึ่งที่ซื้อห้องชุดที่สร้างเสร็จ</w:t>
      </w:r>
      <w:r w:rsidR="005E2E85">
        <w:rPr>
          <w:rFonts w:ascii="Cordia New" w:eastAsia="Cordia New" w:hAnsi="Cordia New" w:cs="Cordia New" w:hint="cs"/>
          <w:sz w:val="32"/>
          <w:szCs w:val="32"/>
          <w:cs/>
        </w:rPr>
        <w:t>เหลือขายและห้องชุดมือสอง</w:t>
      </w:r>
      <w:r w:rsidRPr="004C409C">
        <w:rPr>
          <w:rFonts w:ascii="Cordia New" w:eastAsia="Cordia New" w:hAnsi="Cordia New" w:cs="Cordia New" w:hint="cs"/>
          <w:sz w:val="32"/>
          <w:szCs w:val="32"/>
          <w:cs/>
        </w:rPr>
        <w:t xml:space="preserve">เพิ่มขึ้น ส่งผลให้สัดส่วนหน่วยโอนกรรมสิทธิ์ห้องชุดต่างชาติปรับเพิ่มขึ้นเป็นร้อยละ </w:t>
      </w:r>
      <w:r w:rsidRPr="004C409C">
        <w:rPr>
          <w:rFonts w:ascii="Cordia New" w:eastAsia="Cordia New" w:hAnsi="Cordia New" w:cs="Cordia New" w:hint="cs"/>
          <w:sz w:val="32"/>
          <w:szCs w:val="32"/>
        </w:rPr>
        <w:t xml:space="preserve">15.9 </w:t>
      </w:r>
      <w:r w:rsidRPr="004C409C">
        <w:rPr>
          <w:rFonts w:ascii="Cordia New" w:eastAsia="Cordia New" w:hAnsi="Cordia New" w:cs="Cordia New" w:hint="cs"/>
          <w:sz w:val="32"/>
          <w:szCs w:val="32"/>
          <w:cs/>
        </w:rPr>
        <w:t xml:space="preserve">จากเพียงร้อยละ </w:t>
      </w:r>
      <w:r w:rsidRPr="004C409C">
        <w:rPr>
          <w:rFonts w:ascii="Cordia New" w:eastAsia="Cordia New" w:hAnsi="Cordia New" w:cs="Cordia New" w:hint="cs"/>
          <w:sz w:val="32"/>
          <w:szCs w:val="32"/>
        </w:rPr>
        <w:t>10.</w:t>
      </w:r>
      <w:r w:rsidRPr="004C409C">
        <w:rPr>
          <w:rFonts w:ascii="Cordia New" w:eastAsia="Cordia New" w:hAnsi="Cordia New" w:cs="Cordia New"/>
          <w:sz w:val="32"/>
          <w:szCs w:val="32"/>
        </w:rPr>
        <w:t>6</w:t>
      </w:r>
      <w:r w:rsidRPr="004C409C">
        <w:rPr>
          <w:rFonts w:ascii="Cordia New" w:eastAsia="Cordia New" w:hAnsi="Cordia New" w:cs="Cordia New" w:hint="cs"/>
          <w:sz w:val="32"/>
          <w:szCs w:val="32"/>
        </w:rPr>
        <w:t xml:space="preserve"> </w:t>
      </w:r>
      <w:r w:rsidRPr="004C409C">
        <w:rPr>
          <w:rFonts w:ascii="Cordia New" w:eastAsia="Cordia New" w:hAnsi="Cordia New" w:cs="Cordia New" w:hint="cs"/>
          <w:sz w:val="32"/>
          <w:szCs w:val="32"/>
          <w:cs/>
        </w:rPr>
        <w:t xml:space="preserve">ในปี </w:t>
      </w:r>
      <w:r w:rsidRPr="004C409C">
        <w:rPr>
          <w:rFonts w:ascii="Cordia New" w:eastAsia="Cordia New" w:hAnsi="Cordia New" w:cs="Cordia New" w:hint="cs"/>
          <w:sz w:val="32"/>
          <w:szCs w:val="32"/>
        </w:rPr>
        <w:t>2565</w:t>
      </w:r>
      <w:r w:rsidRPr="004C409C">
        <w:rPr>
          <w:rFonts w:ascii="Cordia New" w:eastAsia="Cordia New" w:hAnsi="Cordia New" w:cs="Cordia New" w:hint="cs"/>
          <w:sz w:val="32"/>
          <w:szCs w:val="32"/>
          <w:cs/>
        </w:rPr>
        <w:t xml:space="preserve"> และสัดส่วนมูลค่าโอนกรรมสิทธิ์ห้องชุดต่างชาติก็เพิ่มขึ้นเป็นร้อยละ </w:t>
      </w:r>
      <w:r w:rsidRPr="004C409C">
        <w:rPr>
          <w:rFonts w:ascii="Cordia New" w:eastAsia="Cordia New" w:hAnsi="Cordia New" w:cs="Cordia New" w:hint="cs"/>
          <w:sz w:val="32"/>
          <w:szCs w:val="32"/>
        </w:rPr>
        <w:t xml:space="preserve">24.3 </w:t>
      </w:r>
      <w:r w:rsidRPr="004C409C">
        <w:rPr>
          <w:rFonts w:ascii="Cordia New" w:eastAsia="Cordia New" w:hAnsi="Cordia New" w:cs="Cordia New" w:hint="cs"/>
          <w:sz w:val="32"/>
          <w:szCs w:val="32"/>
          <w:cs/>
        </w:rPr>
        <w:t xml:space="preserve">จากร้อยละ </w:t>
      </w:r>
      <w:r w:rsidRPr="004C409C">
        <w:rPr>
          <w:rFonts w:ascii="Cordia New" w:eastAsia="Cordia New" w:hAnsi="Cordia New" w:cs="Cordia New"/>
          <w:sz w:val="32"/>
          <w:szCs w:val="32"/>
        </w:rPr>
        <w:t>19</w:t>
      </w:r>
      <w:r w:rsidRPr="004C409C">
        <w:rPr>
          <w:rFonts w:ascii="Cordia New" w:eastAsia="Cordia New" w:hAnsi="Cordia New" w:cs="Cordia New" w:hint="cs"/>
          <w:sz w:val="32"/>
          <w:szCs w:val="32"/>
        </w:rPr>
        <w:t>.</w:t>
      </w:r>
      <w:r w:rsidRPr="004C409C">
        <w:rPr>
          <w:rFonts w:ascii="Cordia New" w:eastAsia="Cordia New" w:hAnsi="Cordia New" w:cs="Cordia New"/>
          <w:sz w:val="32"/>
          <w:szCs w:val="32"/>
        </w:rPr>
        <w:t xml:space="preserve">5 </w:t>
      </w:r>
      <w:r w:rsidRPr="004C409C">
        <w:rPr>
          <w:rFonts w:ascii="Cordia New" w:eastAsia="Cordia New" w:hAnsi="Cordia New" w:cs="Cordia New" w:hint="cs"/>
          <w:sz w:val="32"/>
          <w:szCs w:val="32"/>
          <w:cs/>
        </w:rPr>
        <w:t xml:space="preserve">ในปี </w:t>
      </w:r>
      <w:r w:rsidRPr="004C409C">
        <w:rPr>
          <w:rFonts w:ascii="Cordia New" w:eastAsia="Cordia New" w:hAnsi="Cordia New" w:cs="Cordia New" w:hint="cs"/>
          <w:sz w:val="32"/>
          <w:szCs w:val="32"/>
        </w:rPr>
        <w:t>2565</w:t>
      </w:r>
      <w:r w:rsidRPr="004C409C">
        <w:rPr>
          <w:rFonts w:ascii="Cordia New" w:eastAsia="Cordia New" w:hAnsi="Cordia New" w:cs="Cordia New" w:hint="cs"/>
          <w:sz w:val="32"/>
          <w:szCs w:val="32"/>
          <w:cs/>
        </w:rPr>
        <w:t xml:space="preserve">” </w:t>
      </w:r>
    </w:p>
    <w:p w14:paraId="7068E7AD" w14:textId="2DE78368" w:rsidR="005E2E85" w:rsidRDefault="004C409C" w:rsidP="004C409C">
      <w:pPr>
        <w:spacing w:after="0" w:line="240" w:lineRule="auto"/>
        <w:jc w:val="thaiDistribute"/>
        <w:rPr>
          <w:rFonts w:ascii="Cordia New" w:eastAsia="Cordia New" w:hAnsi="Cordia New" w:cs="Cordia New"/>
          <w:spacing w:val="4"/>
          <w:sz w:val="32"/>
          <w:szCs w:val="32"/>
        </w:rPr>
      </w:pPr>
      <w:r w:rsidRPr="004C409C">
        <w:rPr>
          <w:rFonts w:ascii="Cordia New" w:eastAsia="Cordia New" w:hAnsi="Cordia New" w:cs="Cordia New"/>
          <w:sz w:val="32"/>
          <w:szCs w:val="32"/>
          <w:cs/>
        </w:rPr>
        <w:tab/>
      </w:r>
      <w:r w:rsidRPr="004C409C">
        <w:rPr>
          <w:rFonts w:ascii="Cordia New" w:eastAsia="Cordia New" w:hAnsi="Cordia New" w:cs="Cordia New" w:hint="cs"/>
          <w:spacing w:val="4"/>
          <w:sz w:val="32"/>
          <w:szCs w:val="32"/>
          <w:cs/>
        </w:rPr>
        <w:t xml:space="preserve">ทั้งนี้ ภาพรวมสถานการณ์การโอนกรรมสิทธิ์ห้องชุดของคนต่างชาติทั่วประเทศในไตรมาส </w:t>
      </w:r>
      <w:r w:rsidRPr="004C409C">
        <w:rPr>
          <w:rFonts w:ascii="Cordia New" w:eastAsia="Cordia New" w:hAnsi="Cordia New" w:cs="Cordia New"/>
          <w:spacing w:val="4"/>
          <w:sz w:val="32"/>
          <w:szCs w:val="32"/>
        </w:rPr>
        <w:t>1</w:t>
      </w:r>
      <w:r w:rsidRPr="004C409C">
        <w:rPr>
          <w:rFonts w:ascii="Cordia New" w:eastAsia="Cordia New" w:hAnsi="Cordia New" w:cs="Cordia New" w:hint="cs"/>
          <w:spacing w:val="4"/>
          <w:sz w:val="32"/>
          <w:szCs w:val="32"/>
          <w:cs/>
        </w:rPr>
        <w:t xml:space="preserve"> ปี </w:t>
      </w:r>
      <w:r w:rsidRPr="004C409C">
        <w:rPr>
          <w:rFonts w:ascii="Cordia New" w:eastAsia="Cordia New" w:hAnsi="Cordia New" w:cs="Cordia New"/>
          <w:spacing w:val="4"/>
          <w:sz w:val="32"/>
          <w:szCs w:val="32"/>
        </w:rPr>
        <w:t>2566</w:t>
      </w:r>
      <w:r w:rsidRPr="004C409C">
        <w:rPr>
          <w:rFonts w:ascii="Cordia New" w:eastAsia="Cordia New" w:hAnsi="Cordia New" w:cs="Cordia New" w:hint="cs"/>
          <w:spacing w:val="4"/>
          <w:sz w:val="32"/>
          <w:szCs w:val="32"/>
          <w:cs/>
        </w:rPr>
        <w:t xml:space="preserve"> พบว่า</w:t>
      </w:r>
      <w:r w:rsidRPr="004C409C">
        <w:rPr>
          <w:rFonts w:ascii="Cordia New" w:eastAsia="Cordia New" w:hAnsi="Cordia New" w:cs="Cordia New" w:hint="cs"/>
          <w:sz w:val="32"/>
          <w:szCs w:val="32"/>
          <w:cs/>
        </w:rPr>
        <w:t>ทั้งจำนวนหน่วยและมูลค่า เพิ่มสูงขึ้นอย่างมาก โดยหน่วย</w:t>
      </w:r>
      <w:r w:rsidRPr="004C409C">
        <w:rPr>
          <w:rFonts w:ascii="Cordia New" w:eastAsia="Cordia New" w:hAnsi="Cordia New" w:cs="Cordia New" w:hint="cs"/>
          <w:spacing w:val="4"/>
          <w:sz w:val="32"/>
          <w:szCs w:val="32"/>
          <w:cs/>
        </w:rPr>
        <w:t>โอนกรรมสิทธิ์ห้องชุดของคนต่างชาติทั่วประเทศมีจำนวน</w:t>
      </w:r>
      <w:r w:rsidRPr="004C409C">
        <w:rPr>
          <w:rFonts w:ascii="Cordia New" w:eastAsia="Cordia New" w:hAnsi="Cordia New" w:cs="Cordia New"/>
          <w:sz w:val="32"/>
          <w:szCs w:val="32"/>
        </w:rPr>
        <w:t>3,775</w:t>
      </w:r>
      <w:r w:rsidRPr="004C409C">
        <w:rPr>
          <w:rFonts w:ascii="Cordia New" w:eastAsia="Cordia New" w:hAnsi="Cordia New" w:cs="Cordia New" w:hint="cs"/>
          <w:sz w:val="32"/>
          <w:szCs w:val="32"/>
        </w:rPr>
        <w:t xml:space="preserve"> </w:t>
      </w:r>
      <w:r w:rsidRPr="004C409C">
        <w:rPr>
          <w:rFonts w:ascii="Cordia New" w:eastAsia="Cordia New" w:hAnsi="Cordia New" w:cs="Cordia New" w:hint="cs"/>
          <w:sz w:val="32"/>
          <w:szCs w:val="32"/>
          <w:cs/>
        </w:rPr>
        <w:t>หน่วย</w:t>
      </w:r>
      <w:r w:rsidRPr="004C409C">
        <w:rPr>
          <w:rFonts w:ascii="Cordia New" w:eastAsia="Cordia New" w:hAnsi="Cordia New" w:cs="Cordia New"/>
          <w:spacing w:val="4"/>
          <w:sz w:val="32"/>
          <w:szCs w:val="32"/>
        </w:rPr>
        <w:t xml:space="preserve"> </w:t>
      </w:r>
      <w:r w:rsidR="005E2E85">
        <w:rPr>
          <w:rFonts w:ascii="Cordia New" w:eastAsia="Cordia New" w:hAnsi="Cordia New" w:cs="Cordia New" w:hint="cs"/>
          <w:spacing w:val="4"/>
          <w:sz w:val="32"/>
          <w:szCs w:val="32"/>
          <w:cs/>
        </w:rPr>
        <w:t xml:space="preserve">  </w:t>
      </w:r>
      <w:r w:rsidR="005E2E85">
        <w:rPr>
          <w:rFonts w:ascii="Cordia New" w:eastAsia="Cordia New" w:hAnsi="Cordia New" w:cs="Cordia New" w:hint="cs"/>
          <w:sz w:val="32"/>
          <w:szCs w:val="32"/>
          <w:cs/>
        </w:rPr>
        <w:t>ขยายตัว</w:t>
      </w:r>
      <w:r w:rsidRPr="004C409C">
        <w:rPr>
          <w:rFonts w:ascii="Cordia New" w:eastAsia="Cordia New" w:hAnsi="Cordia New" w:cs="Cordia New" w:hint="cs"/>
          <w:sz w:val="32"/>
          <w:szCs w:val="32"/>
          <w:cs/>
        </w:rPr>
        <w:t xml:space="preserve">ร้อยละ </w:t>
      </w:r>
      <w:r w:rsidRPr="004C409C">
        <w:rPr>
          <w:rFonts w:ascii="Cordia New" w:eastAsia="Cordia New" w:hAnsi="Cordia New" w:cs="Cordia New"/>
          <w:sz w:val="32"/>
          <w:szCs w:val="32"/>
        </w:rPr>
        <w:t>79.2</w:t>
      </w:r>
      <w:r w:rsidRPr="004C409C">
        <w:rPr>
          <w:rFonts w:ascii="Cordia New" w:eastAsia="Cordia New" w:hAnsi="Cordia New" w:cs="Cordia New" w:hint="cs"/>
          <w:sz w:val="32"/>
          <w:szCs w:val="32"/>
          <w:cs/>
        </w:rPr>
        <w:t xml:space="preserve"> จากช่วงเดียวกันของปีก่อน</w:t>
      </w:r>
      <w:r w:rsidR="005E2E85">
        <w:rPr>
          <w:rFonts w:ascii="Cordia New" w:eastAsia="Cordia New" w:hAnsi="Cordia New" w:cs="Cordia New" w:hint="cs"/>
          <w:sz w:val="32"/>
          <w:szCs w:val="32"/>
          <w:cs/>
        </w:rPr>
        <w:t xml:space="preserve"> </w:t>
      </w:r>
      <w:r w:rsidRPr="004C409C">
        <w:rPr>
          <w:rFonts w:ascii="Cordia New" w:eastAsia="Cordia New" w:hAnsi="Cordia New" w:cs="Cordia New" w:hint="cs"/>
          <w:spacing w:val="4"/>
          <w:sz w:val="32"/>
          <w:szCs w:val="32"/>
          <w:cs/>
        </w:rPr>
        <w:t xml:space="preserve">ซึ่งเป็นการเพิ่มขึ้นต่อเนื่องนับตั้งแต่ไตรมาส </w:t>
      </w:r>
      <w:r w:rsidRPr="004C409C">
        <w:rPr>
          <w:rFonts w:ascii="Cordia New" w:eastAsia="Cordia New" w:hAnsi="Cordia New" w:cs="Cordia New"/>
          <w:spacing w:val="4"/>
          <w:sz w:val="32"/>
          <w:szCs w:val="32"/>
        </w:rPr>
        <w:t xml:space="preserve">2 </w:t>
      </w:r>
      <w:r w:rsidRPr="004C409C">
        <w:rPr>
          <w:rFonts w:ascii="Cordia New" w:eastAsia="Cordia New" w:hAnsi="Cordia New" w:cs="Cordia New" w:hint="cs"/>
          <w:spacing w:val="4"/>
          <w:sz w:val="32"/>
          <w:szCs w:val="32"/>
          <w:cs/>
        </w:rPr>
        <w:t xml:space="preserve">ปี </w:t>
      </w:r>
      <w:r w:rsidRPr="004C409C">
        <w:rPr>
          <w:rFonts w:ascii="Cordia New" w:eastAsia="Cordia New" w:hAnsi="Cordia New" w:cs="Cordia New"/>
          <w:spacing w:val="4"/>
          <w:sz w:val="32"/>
          <w:szCs w:val="32"/>
        </w:rPr>
        <w:t>2565</w:t>
      </w:r>
      <w:r w:rsidRPr="004C409C">
        <w:rPr>
          <w:rFonts w:ascii="Cordia New" w:eastAsia="Cordia New" w:hAnsi="Cordia New" w:cs="Cordia New" w:hint="cs"/>
          <w:spacing w:val="4"/>
          <w:sz w:val="32"/>
          <w:szCs w:val="32"/>
        </w:rPr>
        <w:t xml:space="preserve"> </w:t>
      </w:r>
    </w:p>
    <w:p w14:paraId="7B585655" w14:textId="44DB93A6" w:rsidR="004C409C" w:rsidRPr="005E2E85" w:rsidRDefault="004C409C" w:rsidP="004C409C">
      <w:pPr>
        <w:spacing w:after="0" w:line="240" w:lineRule="auto"/>
        <w:jc w:val="thaiDistribute"/>
        <w:rPr>
          <w:rFonts w:ascii="Cordia New" w:eastAsia="Cordia New" w:hAnsi="Cordia New" w:cs="Cordia New"/>
          <w:sz w:val="32"/>
          <w:szCs w:val="32"/>
        </w:rPr>
      </w:pPr>
      <w:r w:rsidRPr="004C409C">
        <w:rPr>
          <w:rFonts w:ascii="Cordia New" w:eastAsia="Cordia New" w:hAnsi="Cordia New" w:cs="Cordia New" w:hint="cs"/>
          <w:sz w:val="32"/>
          <w:szCs w:val="32"/>
          <w:cs/>
        </w:rPr>
        <w:lastRenderedPageBreak/>
        <w:t>ส่วน</w:t>
      </w:r>
      <w:r w:rsidRPr="004C409C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มูลค่าการ</w:t>
      </w:r>
      <w:r w:rsidRPr="004C409C">
        <w:rPr>
          <w:rFonts w:ascii="Cordia New" w:eastAsia="Cordia New" w:hAnsi="Cordia New" w:cs="Cordia New" w:hint="cs"/>
          <w:spacing w:val="4"/>
          <w:sz w:val="32"/>
          <w:szCs w:val="32"/>
          <w:cs/>
        </w:rPr>
        <w:t>โอนกรรมสิทธิ์ห้องชุดของคนต่างชาติทั่วประเทศ</w:t>
      </w:r>
      <w:r w:rsidRPr="004C409C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มีจำนวน </w:t>
      </w:r>
      <w:r w:rsidRPr="004C409C">
        <w:rPr>
          <w:rFonts w:ascii="Cordia New" w:eastAsia="Cordia New" w:hAnsi="Cordia New" w:cs="Cordia New"/>
          <w:color w:val="000000"/>
          <w:sz w:val="32"/>
          <w:szCs w:val="32"/>
        </w:rPr>
        <w:t>17,128</w:t>
      </w:r>
      <w:r w:rsidRPr="004C409C">
        <w:rPr>
          <w:rFonts w:ascii="Cordia New" w:eastAsia="Cordia New" w:hAnsi="Cordia New" w:cs="Cordia New" w:hint="cs"/>
          <w:color w:val="000000"/>
          <w:sz w:val="32"/>
          <w:szCs w:val="32"/>
        </w:rPr>
        <w:t xml:space="preserve"> </w:t>
      </w:r>
      <w:r w:rsidRPr="004C409C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ล้านบาท เพิ่มขึ้นร้อยละ </w:t>
      </w:r>
      <w:r w:rsidRPr="004C409C">
        <w:rPr>
          <w:rFonts w:ascii="Cordia New" w:eastAsia="Cordia New" w:hAnsi="Cordia New" w:cs="Cordia New"/>
          <w:color w:val="000000"/>
          <w:sz w:val="32"/>
          <w:szCs w:val="32"/>
        </w:rPr>
        <w:t>67.6</w:t>
      </w:r>
      <w:r w:rsidRPr="004C409C">
        <w:rPr>
          <w:rFonts w:ascii="Cordia New" w:eastAsia="Cordia New" w:hAnsi="Cordia New" w:cs="Cordia New" w:hint="cs"/>
          <w:color w:val="000000"/>
          <w:sz w:val="32"/>
          <w:szCs w:val="32"/>
        </w:rPr>
        <w:t xml:space="preserve"> </w:t>
      </w:r>
      <w:r w:rsidRPr="004C409C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จากช่วงเดียวกันของปีก่อน </w:t>
      </w:r>
      <w:r w:rsidRPr="004C409C">
        <w:rPr>
          <w:rFonts w:ascii="Cordia New" w:eastAsia="Cordia New" w:hAnsi="Cordia New" w:cs="Cordia New" w:hint="cs"/>
          <w:color w:val="000000"/>
          <w:spacing w:val="4"/>
          <w:sz w:val="32"/>
          <w:szCs w:val="32"/>
          <w:cs/>
        </w:rPr>
        <w:t>ซึ่งเป็น</w:t>
      </w:r>
      <w:r w:rsidRPr="004C409C">
        <w:rPr>
          <w:rFonts w:ascii="Cordia New" w:eastAsia="Cordia New" w:hAnsi="Cordia New" w:cs="Cordia New" w:hint="cs"/>
          <w:spacing w:val="4"/>
          <w:sz w:val="32"/>
          <w:szCs w:val="32"/>
          <w:cs/>
        </w:rPr>
        <w:t xml:space="preserve">มูลค่าที่สูงต่อเนื่องจากไตรมาส </w:t>
      </w:r>
      <w:r w:rsidRPr="004C409C">
        <w:rPr>
          <w:rFonts w:ascii="Cordia New" w:eastAsia="Cordia New" w:hAnsi="Cordia New" w:cs="Cordia New"/>
          <w:spacing w:val="4"/>
          <w:sz w:val="32"/>
          <w:szCs w:val="32"/>
        </w:rPr>
        <w:t>3</w:t>
      </w:r>
      <w:r w:rsidRPr="004C409C">
        <w:rPr>
          <w:rFonts w:ascii="Cordia New" w:eastAsia="Cordia New" w:hAnsi="Cordia New" w:cs="Cordia New" w:hint="cs"/>
          <w:spacing w:val="4"/>
          <w:sz w:val="32"/>
          <w:szCs w:val="32"/>
          <w:cs/>
        </w:rPr>
        <w:t xml:space="preserve"> ปี </w:t>
      </w:r>
      <w:r w:rsidRPr="004C409C">
        <w:rPr>
          <w:rFonts w:ascii="Cordia New" w:eastAsia="Cordia New" w:hAnsi="Cordia New" w:cs="Cordia New"/>
          <w:spacing w:val="4"/>
          <w:sz w:val="32"/>
          <w:szCs w:val="32"/>
        </w:rPr>
        <w:t xml:space="preserve">2565 </w:t>
      </w:r>
      <w:r w:rsidRPr="004C409C">
        <w:rPr>
          <w:rFonts w:ascii="Cordia New" w:eastAsia="Cordia New" w:hAnsi="Cordia New" w:cs="Cordia New" w:hint="cs"/>
          <w:spacing w:val="4"/>
          <w:sz w:val="32"/>
          <w:szCs w:val="32"/>
          <w:cs/>
        </w:rPr>
        <w:t>ขณะที่</w:t>
      </w:r>
      <w:r w:rsidRPr="004C409C">
        <w:rPr>
          <w:rFonts w:ascii="Cordia New" w:eastAsia="Cordia New" w:hAnsi="Cordia New" w:cs="Cordia New" w:hint="cs"/>
          <w:color w:val="000000"/>
          <w:spacing w:val="4"/>
          <w:sz w:val="32"/>
          <w:szCs w:val="32"/>
          <w:cs/>
        </w:rPr>
        <w:t>พื้นที่</w:t>
      </w:r>
      <w:r w:rsidRPr="004C409C">
        <w:rPr>
          <w:rFonts w:ascii="Cordia New" w:eastAsia="Cordia New" w:hAnsi="Cordia New" w:cs="Cordia New" w:hint="cs"/>
          <w:spacing w:val="4"/>
          <w:sz w:val="32"/>
          <w:szCs w:val="32"/>
          <w:cs/>
        </w:rPr>
        <w:t>โอนกรรมสิทธิ์ห้องชุดให้คนต่างชาติทั่วประเทศ</w:t>
      </w:r>
      <w:r w:rsidRPr="004C409C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มีจำนวน</w:t>
      </w:r>
      <w:r w:rsidRPr="004C409C">
        <w:rPr>
          <w:rFonts w:ascii="Cordia New" w:eastAsia="Cordia New" w:hAnsi="Cordia New" w:cs="Cordia New" w:hint="cs"/>
          <w:color w:val="000000"/>
          <w:spacing w:val="4"/>
          <w:sz w:val="32"/>
          <w:szCs w:val="32"/>
          <w:cs/>
        </w:rPr>
        <w:t xml:space="preserve"> </w:t>
      </w:r>
      <w:r w:rsidRPr="004C409C">
        <w:rPr>
          <w:rFonts w:ascii="Cordia New" w:eastAsia="Cordia New" w:hAnsi="Cordia New" w:cs="Cordia New"/>
          <w:color w:val="000000"/>
          <w:sz w:val="32"/>
          <w:szCs w:val="32"/>
        </w:rPr>
        <w:t xml:space="preserve">168,664 </w:t>
      </w:r>
      <w:r w:rsidRPr="004C409C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ตารางเมตร เพิ่มขึ้นร้อยละ </w:t>
      </w:r>
      <w:r w:rsidRPr="004C409C">
        <w:rPr>
          <w:rFonts w:ascii="Cordia New" w:eastAsia="Cordia New" w:hAnsi="Cordia New" w:cs="Cordia New"/>
          <w:color w:val="000000"/>
          <w:sz w:val="32"/>
          <w:szCs w:val="32"/>
        </w:rPr>
        <w:t>73.8</w:t>
      </w:r>
      <w:r w:rsidRPr="004C409C">
        <w:rPr>
          <w:rFonts w:ascii="Cordia New" w:eastAsia="Cordia New" w:hAnsi="Cordia New" w:cs="Cordia New" w:hint="cs"/>
          <w:color w:val="000000"/>
          <w:sz w:val="32"/>
          <w:szCs w:val="32"/>
        </w:rPr>
        <w:t xml:space="preserve"> </w:t>
      </w:r>
      <w:r w:rsidRPr="004C409C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จากช่วงเดียวกันของปีก่อน (</w:t>
      </w:r>
      <w:r w:rsidRPr="004C409C">
        <w:rPr>
          <w:rFonts w:ascii="Cordia New" w:eastAsia="Cordia New" w:hAnsi="Cordia New" w:cs="Cordia New"/>
          <w:color w:val="000000"/>
          <w:sz w:val="32"/>
          <w:szCs w:val="32"/>
        </w:rPr>
        <w:t>YoY)</w:t>
      </w:r>
      <w:r w:rsidRPr="004C409C">
        <w:rPr>
          <w:rFonts w:ascii="Cordia New" w:eastAsia="Cordia New" w:hAnsi="Cordia New" w:cs="Cordia New" w:hint="cs"/>
          <w:color w:val="000000"/>
          <w:spacing w:val="4"/>
          <w:sz w:val="32"/>
          <w:szCs w:val="32"/>
        </w:rPr>
        <w:t xml:space="preserve"> </w:t>
      </w:r>
    </w:p>
    <w:p w14:paraId="06F4EDE6" w14:textId="77777777" w:rsidR="004C409C" w:rsidRPr="004C409C" w:rsidRDefault="004C409C" w:rsidP="004C409C">
      <w:pPr>
        <w:spacing w:after="0" w:line="240" w:lineRule="auto"/>
        <w:jc w:val="thaiDistribute"/>
        <w:rPr>
          <w:rFonts w:ascii="Cordia New" w:eastAsia="Cordia New" w:hAnsi="Cordia New" w:cs="Cordia New"/>
          <w:spacing w:val="4"/>
          <w:sz w:val="32"/>
          <w:szCs w:val="32"/>
        </w:rPr>
      </w:pPr>
    </w:p>
    <w:p w14:paraId="7D573D22" w14:textId="1E9F6535" w:rsidR="004C409C" w:rsidRPr="004C409C" w:rsidRDefault="004C409C" w:rsidP="004C409C">
      <w:pPr>
        <w:spacing w:after="0" w:line="240" w:lineRule="auto"/>
        <w:jc w:val="thaiDistribute"/>
        <w:rPr>
          <w:rFonts w:ascii="Cordia New" w:eastAsia="Cordia New" w:hAnsi="Cordia New" w:cs="Cordia New"/>
          <w:b/>
          <w:bCs/>
          <w:spacing w:val="4"/>
          <w:sz w:val="32"/>
          <w:szCs w:val="32"/>
          <w:cs/>
        </w:rPr>
      </w:pPr>
      <w:r w:rsidRPr="004C409C">
        <w:rPr>
          <w:rFonts w:ascii="Cordia New" w:eastAsia="Cordia New" w:hAnsi="Cordia New" w:cs="Cordia New" w:hint="cs"/>
          <w:b/>
          <w:bCs/>
          <w:spacing w:val="4"/>
          <w:sz w:val="32"/>
          <w:szCs w:val="32"/>
          <w:cs/>
        </w:rPr>
        <w:t>ห้องชุดมือสอง</w:t>
      </w:r>
      <w:r w:rsidR="000731A1">
        <w:rPr>
          <w:rFonts w:ascii="Cordia New" w:eastAsia="Cordia New" w:hAnsi="Cordia New" w:cs="Cordia New" w:hint="cs"/>
          <w:b/>
          <w:bCs/>
          <w:spacing w:val="4"/>
          <w:sz w:val="32"/>
          <w:szCs w:val="32"/>
          <w:cs/>
        </w:rPr>
        <w:t>มีการขยายสัดส่วน</w:t>
      </w:r>
      <w:r w:rsidRPr="004C409C">
        <w:rPr>
          <w:rFonts w:ascii="Cordia New" w:eastAsia="Cordia New" w:hAnsi="Cordia New" w:cs="Cordia New" w:hint="cs"/>
          <w:b/>
          <w:bCs/>
          <w:spacing w:val="4"/>
          <w:sz w:val="32"/>
          <w:szCs w:val="32"/>
          <w:cs/>
        </w:rPr>
        <w:t>ทั้งจำนวนหน่วย มูลค่า และพื้นที่</w:t>
      </w:r>
    </w:p>
    <w:p w14:paraId="16D1447B" w14:textId="086C0F91" w:rsidR="004C409C" w:rsidRPr="004C409C" w:rsidRDefault="004C409C" w:rsidP="004C409C">
      <w:pPr>
        <w:spacing w:after="0" w:line="240" w:lineRule="auto"/>
        <w:jc w:val="thaiDistribute"/>
        <w:rPr>
          <w:rFonts w:ascii="Cordia New" w:eastAsia="Cordia New" w:hAnsi="Cordia New" w:cs="Cordia New"/>
          <w:sz w:val="32"/>
          <w:szCs w:val="32"/>
        </w:rPr>
      </w:pPr>
      <w:r w:rsidRPr="004C409C">
        <w:rPr>
          <w:rFonts w:ascii="Cordia New" w:eastAsia="Cordia New" w:hAnsi="Cordia New" w:cs="Cordia New"/>
          <w:spacing w:val="4"/>
          <w:sz w:val="32"/>
          <w:szCs w:val="32"/>
          <w:cs/>
        </w:rPr>
        <w:tab/>
      </w:r>
      <w:r w:rsidRPr="004C409C">
        <w:rPr>
          <w:rFonts w:ascii="Cordia New" w:eastAsia="Cordia New" w:hAnsi="Cordia New" w:cs="Cordia New" w:hint="cs"/>
          <w:spacing w:val="4"/>
          <w:sz w:val="32"/>
          <w:szCs w:val="32"/>
          <w:cs/>
        </w:rPr>
        <w:t>ใน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>การโอนกรรมสิทธิ์ห้องชุดให้คนต่างชาติ</w:t>
      </w:r>
      <w:r w:rsidR="000731A1">
        <w:rPr>
          <w:rFonts w:ascii="Cordia New" w:eastAsia="Cordia New" w:hAnsi="Cordia New" w:cs="Cordia New" w:hint="cs"/>
          <w:sz w:val="32"/>
          <w:szCs w:val="32"/>
          <w:cs/>
        </w:rPr>
        <w:t xml:space="preserve"> มีสัดส่วนของ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>ห้องชุดใหม่ต่อห้องชุดมือสอง</w:t>
      </w:r>
      <w:r w:rsidR="000731A1">
        <w:rPr>
          <w:rFonts w:ascii="Cordia New" w:eastAsia="Cordia New" w:hAnsi="Cordia New" w:cs="Cordia New" w:hint="cs"/>
          <w:sz w:val="32"/>
          <w:szCs w:val="32"/>
          <w:cs/>
        </w:rPr>
        <w:t xml:space="preserve"> ในด้านจำนวนหน่วยเป็น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 xml:space="preserve"> ร้อยละ </w:t>
      </w:r>
      <w:r w:rsidR="00657DFF">
        <w:rPr>
          <w:rFonts w:ascii="Cordia New" w:eastAsia="Cordia New" w:hAnsi="Cordia New" w:cs="Cordia New"/>
          <w:sz w:val="32"/>
          <w:szCs w:val="32"/>
        </w:rPr>
        <w:t>59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 xml:space="preserve"> : </w:t>
      </w:r>
      <w:r w:rsidR="000731A1">
        <w:rPr>
          <w:rFonts w:ascii="Cordia New" w:eastAsia="Cordia New" w:hAnsi="Cordia New" w:cs="Cordia New"/>
          <w:sz w:val="32"/>
          <w:szCs w:val="32"/>
        </w:rPr>
        <w:t>4</w:t>
      </w:r>
      <w:r w:rsidR="00657DFF">
        <w:rPr>
          <w:rFonts w:ascii="Cordia New" w:eastAsia="Cordia New" w:hAnsi="Cordia New" w:cs="Cordia New"/>
          <w:sz w:val="32"/>
          <w:szCs w:val="32"/>
        </w:rPr>
        <w:t>1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 xml:space="preserve"> </w:t>
      </w:r>
      <w:r w:rsidRPr="004C409C">
        <w:rPr>
          <w:rFonts w:ascii="Cordia New" w:eastAsia="Cordia New" w:hAnsi="Cordia New" w:cs="Cordia New" w:hint="cs"/>
          <w:sz w:val="32"/>
          <w:szCs w:val="32"/>
          <w:cs/>
        </w:rPr>
        <w:t xml:space="preserve"> </w:t>
      </w:r>
      <w:r w:rsidR="000731A1">
        <w:rPr>
          <w:rFonts w:ascii="Cordia New" w:eastAsia="Cordia New" w:hAnsi="Cordia New" w:cs="Cordia New" w:hint="cs"/>
          <w:sz w:val="32"/>
          <w:szCs w:val="32"/>
          <w:cs/>
        </w:rPr>
        <w:t>ในด้าน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>มูลค่า</w:t>
      </w:r>
      <w:r w:rsidR="000731A1">
        <w:rPr>
          <w:rFonts w:ascii="Cordia New" w:eastAsia="Cordia New" w:hAnsi="Cordia New" w:cs="Cordia New" w:hint="cs"/>
          <w:sz w:val="32"/>
          <w:szCs w:val="32"/>
          <w:cs/>
        </w:rPr>
        <w:t xml:space="preserve">เป็น 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 xml:space="preserve">ร้อยละ </w:t>
      </w:r>
      <w:r w:rsidR="000731A1">
        <w:rPr>
          <w:rFonts w:ascii="Cordia New" w:eastAsia="Cordia New" w:hAnsi="Cordia New" w:cs="Cordia New"/>
          <w:sz w:val="32"/>
          <w:szCs w:val="32"/>
        </w:rPr>
        <w:t>70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 xml:space="preserve"> : </w:t>
      </w:r>
      <w:r w:rsidR="000731A1">
        <w:rPr>
          <w:rFonts w:ascii="Cordia New" w:eastAsia="Cordia New" w:hAnsi="Cordia New" w:cs="Cordia New"/>
          <w:sz w:val="32"/>
          <w:szCs w:val="32"/>
        </w:rPr>
        <w:t>30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 xml:space="preserve"> </w:t>
      </w:r>
      <w:r w:rsidR="000731A1">
        <w:rPr>
          <w:rFonts w:ascii="Cordia New" w:eastAsia="Cordia New" w:hAnsi="Cordia New" w:cs="Cordia New" w:hint="cs"/>
          <w:sz w:val="32"/>
          <w:szCs w:val="32"/>
          <w:cs/>
        </w:rPr>
        <w:t xml:space="preserve">และในด้านพื้นที่เป็น 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 xml:space="preserve">ร้อยละ </w:t>
      </w:r>
      <w:r w:rsidR="000731A1">
        <w:rPr>
          <w:rFonts w:ascii="Cordia New" w:eastAsia="Cordia New" w:hAnsi="Cordia New" w:cs="Cordia New"/>
          <w:sz w:val="32"/>
          <w:szCs w:val="32"/>
        </w:rPr>
        <w:t>53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 xml:space="preserve"> : </w:t>
      </w:r>
      <w:r w:rsidR="000731A1">
        <w:rPr>
          <w:rFonts w:ascii="Cordia New" w:eastAsia="Cordia New" w:hAnsi="Cordia New" w:cs="Cordia New"/>
          <w:sz w:val="32"/>
          <w:szCs w:val="32"/>
        </w:rPr>
        <w:t>47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 xml:space="preserve"> </w:t>
      </w:r>
      <w:r w:rsidRPr="004C409C">
        <w:rPr>
          <w:rFonts w:ascii="Cordia New" w:eastAsia="Cordia New" w:hAnsi="Cordia New" w:cs="Cordia New" w:hint="cs"/>
          <w:sz w:val="32"/>
          <w:szCs w:val="32"/>
          <w:cs/>
        </w:rPr>
        <w:t xml:space="preserve">โดยภาพรวมการโอนกรรมสิทธิ์ห้องชุดมือสองมีสัดส่วนเพิ่มขึ้นทั้งจำนวนหน่วย มูลค่า และขนาดพื้นที่ </w:t>
      </w:r>
      <w:r w:rsidR="00AB0F15">
        <w:rPr>
          <w:rFonts w:ascii="Cordia New" w:eastAsia="Cordia New" w:hAnsi="Cordia New" w:cs="Cordia New" w:hint="cs"/>
          <w:sz w:val="32"/>
          <w:szCs w:val="32"/>
          <w:cs/>
        </w:rPr>
        <w:t>โดย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>มีข้อสังเกตว่า คนต่างชาติอาจมีความต้องการห้องชุดมือสอง</w:t>
      </w:r>
      <w:r w:rsidRPr="004C409C">
        <w:rPr>
          <w:rFonts w:ascii="Cordia New" w:eastAsia="Cordia New" w:hAnsi="Cordia New" w:cs="Cordia New" w:hint="cs"/>
          <w:sz w:val="32"/>
          <w:szCs w:val="32"/>
          <w:cs/>
        </w:rPr>
        <w:t xml:space="preserve">ในบางทำเล เช่น 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 xml:space="preserve">ทำเลพื้นที่ชั้นใน หรือ พื้นที่ใกล้ศูนย์กลางธุรกิจของเมือง ซึ่งในปัจจุบันมีอุปทานให้เลือกน้อยลง ประกอบกับราคาห้องชุดมือสองในทำเลเหล่านี้มีราคาที่ต่ำกว่าโครงการเปิดใหม่ </w:t>
      </w:r>
      <w:r w:rsidR="00AB0F15">
        <w:rPr>
          <w:rFonts w:ascii="Cordia New" w:eastAsia="Cordia New" w:hAnsi="Cordia New" w:cs="Cordia New" w:hint="cs"/>
          <w:sz w:val="32"/>
          <w:szCs w:val="32"/>
          <w:cs/>
        </w:rPr>
        <w:t>คนต่างชาติจึงให้ความสนใจในการซื้อ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>ห้องชุดมือสอง</w:t>
      </w:r>
      <w:r w:rsidR="00AB0F15">
        <w:rPr>
          <w:rFonts w:ascii="Cordia New" w:eastAsia="Cordia New" w:hAnsi="Cordia New" w:cs="Cordia New" w:hint="cs"/>
          <w:sz w:val="32"/>
          <w:szCs w:val="32"/>
          <w:cs/>
        </w:rPr>
        <w:t xml:space="preserve"> และ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>เป็น</w:t>
      </w:r>
      <w:r w:rsidR="00AB0F15">
        <w:rPr>
          <w:rFonts w:ascii="Cordia New" w:eastAsia="Cordia New" w:hAnsi="Cordia New" w:cs="Cordia New" w:hint="cs"/>
          <w:sz w:val="32"/>
          <w:szCs w:val="32"/>
          <w:cs/>
        </w:rPr>
        <w:t>อีก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>ทางเลือก</w:t>
      </w:r>
      <w:r w:rsidR="00AB0F15">
        <w:rPr>
          <w:rFonts w:ascii="Cordia New" w:eastAsia="Cordia New" w:hAnsi="Cordia New" w:cs="Cordia New" w:hint="cs"/>
          <w:sz w:val="32"/>
          <w:szCs w:val="32"/>
          <w:cs/>
        </w:rPr>
        <w:t>หนึ่งในการซื้อห้องชุดของ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>คนต่างชาติ โดยเฉพาะกลุ่มผู้ซื้อ</w:t>
      </w:r>
      <w:r w:rsidR="00AB0F15">
        <w:rPr>
          <w:rFonts w:ascii="Cordia New" w:eastAsia="Cordia New" w:hAnsi="Cordia New" w:cs="Cordia New" w:hint="cs"/>
          <w:sz w:val="32"/>
          <w:szCs w:val="32"/>
          <w:cs/>
        </w:rPr>
        <w:t>ชาว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>จีน รัสเซีย สหรัฐอเมริกา สหราชอาณาจักร และเยอรมัน ตามลำดับ</w:t>
      </w:r>
    </w:p>
    <w:p w14:paraId="753CD15C" w14:textId="77777777" w:rsidR="004C409C" w:rsidRPr="00F138B6" w:rsidRDefault="004C409C" w:rsidP="004C409C">
      <w:pPr>
        <w:spacing w:after="0" w:line="240" w:lineRule="auto"/>
        <w:rPr>
          <w:rFonts w:ascii="Cordia New" w:eastAsia="Cordia New" w:hAnsi="Cordia New" w:cs="Cordia New"/>
          <w:sz w:val="24"/>
          <w:szCs w:val="24"/>
        </w:rPr>
      </w:pPr>
    </w:p>
    <w:p w14:paraId="3938BCD8" w14:textId="0CFDF38E" w:rsidR="004C409C" w:rsidRPr="004C409C" w:rsidRDefault="00AB0F15" w:rsidP="004C409C">
      <w:pPr>
        <w:spacing w:after="0" w:line="240" w:lineRule="auto"/>
        <w:rPr>
          <w:rFonts w:ascii="Cordia New" w:eastAsia="Cordia New" w:hAnsi="Cordia New" w:cs="Cordia New"/>
          <w:b/>
          <w:bCs/>
          <w:sz w:val="32"/>
          <w:szCs w:val="32"/>
        </w:rPr>
      </w:pPr>
      <w:r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ห้องชุด</w:t>
      </w:r>
      <w:r w:rsidR="004C409C" w:rsidRPr="004C409C">
        <w:rPr>
          <w:rFonts w:ascii="Cordia New" w:eastAsia="Cordia New" w:hAnsi="Cordia New" w:cs="Cordia New"/>
          <w:b/>
          <w:bCs/>
          <w:sz w:val="32"/>
          <w:szCs w:val="32"/>
          <w:cs/>
        </w:rPr>
        <w:t>ราคา</w:t>
      </w:r>
      <w:r w:rsidR="004C409C" w:rsidRPr="004C409C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ไม่เกิน 3 ล้านบาทยัง</w:t>
      </w:r>
      <w:r w:rsidR="004C409C" w:rsidRPr="004C409C">
        <w:rPr>
          <w:rFonts w:ascii="Cordia New" w:eastAsia="Cordia New" w:hAnsi="Cordia New" w:cs="Cordia New"/>
          <w:b/>
          <w:bCs/>
          <w:sz w:val="32"/>
          <w:szCs w:val="32"/>
          <w:cs/>
        </w:rPr>
        <w:t>เป็นที่นิยมของคนต่างชาติ</w:t>
      </w:r>
    </w:p>
    <w:p w14:paraId="2D22D7E3" w14:textId="0C714BCE" w:rsidR="002D668D" w:rsidRDefault="004C409C" w:rsidP="004C409C">
      <w:pPr>
        <w:spacing w:after="0" w:line="240" w:lineRule="auto"/>
        <w:jc w:val="thaiDistribute"/>
        <w:rPr>
          <w:rFonts w:ascii="Cordia New" w:eastAsia="Cordia New" w:hAnsi="Cordia New" w:cs="Cordia New"/>
          <w:sz w:val="32"/>
          <w:szCs w:val="32"/>
        </w:rPr>
      </w:pPr>
      <w:r w:rsidRPr="004C409C">
        <w:rPr>
          <w:rFonts w:ascii="Cordia New" w:eastAsia="Cordia New" w:hAnsi="Cordia New" w:cs="Cordia New"/>
          <w:sz w:val="32"/>
          <w:szCs w:val="32"/>
          <w:cs/>
        </w:rPr>
        <w:tab/>
      </w:r>
      <w:r w:rsidRPr="004C409C">
        <w:rPr>
          <w:rFonts w:ascii="Cordia New" w:eastAsia="Cordia New" w:hAnsi="Cordia New" w:cs="Cordia New" w:hint="cs"/>
          <w:sz w:val="32"/>
          <w:szCs w:val="32"/>
          <w:cs/>
        </w:rPr>
        <w:t>ในด้านของระดับราคา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>ห้องชุด</w:t>
      </w:r>
      <w:r w:rsidR="00AB0F15">
        <w:rPr>
          <w:rFonts w:ascii="Cordia New" w:eastAsia="Cordia New" w:hAnsi="Cordia New" w:cs="Cordia New" w:hint="cs"/>
          <w:sz w:val="32"/>
          <w:szCs w:val="32"/>
          <w:cs/>
        </w:rPr>
        <w:t xml:space="preserve"> พบว่า 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>การโอนกรรมสิทธิ์</w:t>
      </w:r>
      <w:r w:rsidRPr="004C409C">
        <w:rPr>
          <w:rFonts w:ascii="Cordia New" w:eastAsia="Cordia New" w:hAnsi="Cordia New" w:cs="Cordia New" w:hint="cs"/>
          <w:sz w:val="32"/>
          <w:szCs w:val="32"/>
          <w:cs/>
        </w:rPr>
        <w:t>ของ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>คนต่างชาติ</w:t>
      </w:r>
      <w:r w:rsidR="00AB0F15" w:rsidRPr="004C409C">
        <w:rPr>
          <w:rFonts w:ascii="Cordia New" w:eastAsia="Cordia New" w:hAnsi="Cordia New" w:cs="Cordia New"/>
          <w:sz w:val="32"/>
          <w:szCs w:val="32"/>
          <w:cs/>
        </w:rPr>
        <w:t xml:space="preserve">ในไตรมาส 1 ปี 2566 </w:t>
      </w:r>
      <w:r w:rsidR="00AB0F15">
        <w:rPr>
          <w:rFonts w:ascii="Cordia New" w:eastAsia="Cordia New" w:hAnsi="Cordia New" w:cs="Cordia New" w:hint="cs"/>
          <w:sz w:val="32"/>
          <w:szCs w:val="32"/>
          <w:cs/>
        </w:rPr>
        <w:t>มีจำนวนหน่วย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>มากที่สุดในช่วงราคาไม่เกิน 3.00 ล้านบาท โดยมีการโอน</w:t>
      </w:r>
      <w:r w:rsidR="00AB0F15">
        <w:rPr>
          <w:rFonts w:ascii="Cordia New" w:eastAsia="Cordia New" w:hAnsi="Cordia New" w:cs="Cordia New" w:hint="cs"/>
          <w:sz w:val="32"/>
          <w:szCs w:val="32"/>
          <w:cs/>
        </w:rPr>
        <w:t xml:space="preserve">ฯ 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 xml:space="preserve">จำนวน 1,900 หน่วย </w:t>
      </w:r>
      <w:r w:rsidR="00AB0F15" w:rsidRPr="004C409C">
        <w:rPr>
          <w:rFonts w:ascii="Cordia New" w:eastAsia="Cordia New" w:hAnsi="Cordia New" w:cs="Cordia New"/>
          <w:sz w:val="32"/>
          <w:szCs w:val="32"/>
          <w:cs/>
        </w:rPr>
        <w:t>มีมูลค่า 3,431 ล้านบาท</w:t>
      </w:r>
      <w:r w:rsidR="00AB0F15">
        <w:rPr>
          <w:rFonts w:ascii="Cordia New" w:eastAsia="Cordia New" w:hAnsi="Cordia New" w:cs="Cordia New" w:hint="cs"/>
          <w:sz w:val="32"/>
          <w:szCs w:val="32"/>
          <w:cs/>
        </w:rPr>
        <w:t xml:space="preserve"> </w:t>
      </w:r>
      <w:r w:rsidR="002D668D">
        <w:rPr>
          <w:rFonts w:ascii="Cordia New" w:eastAsia="Cordia New" w:hAnsi="Cordia New" w:cs="Cordia New" w:hint="cs"/>
          <w:sz w:val="32"/>
          <w:szCs w:val="32"/>
          <w:cs/>
        </w:rPr>
        <w:t>มี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>สัดส่วน</w:t>
      </w:r>
      <w:r w:rsidR="002D668D">
        <w:rPr>
          <w:rFonts w:ascii="Cordia New" w:eastAsia="Cordia New" w:hAnsi="Cordia New" w:cs="Cordia New" w:hint="cs"/>
          <w:sz w:val="32"/>
          <w:szCs w:val="32"/>
          <w:cs/>
        </w:rPr>
        <w:t>ของ</w:t>
      </w:r>
      <w:r w:rsidR="00AB0F15">
        <w:rPr>
          <w:rFonts w:ascii="Cordia New" w:eastAsia="Cordia New" w:hAnsi="Cordia New" w:cs="Cordia New" w:hint="cs"/>
          <w:sz w:val="32"/>
          <w:szCs w:val="32"/>
          <w:cs/>
        </w:rPr>
        <w:t>หน่วยโอน</w:t>
      </w:r>
      <w:r w:rsidR="002D668D">
        <w:rPr>
          <w:rFonts w:ascii="Cordia New" w:eastAsia="Cordia New" w:hAnsi="Cordia New" w:cs="Cordia New" w:hint="cs"/>
          <w:sz w:val="32"/>
          <w:szCs w:val="32"/>
          <w:cs/>
        </w:rPr>
        <w:t>ฯสูงสุด</w:t>
      </w:r>
      <w:r w:rsidR="00AB0F15">
        <w:rPr>
          <w:rFonts w:ascii="Cordia New" w:eastAsia="Cordia New" w:hAnsi="Cordia New" w:cs="Cordia New" w:hint="cs"/>
          <w:sz w:val="32"/>
          <w:szCs w:val="32"/>
          <w:cs/>
        </w:rPr>
        <w:t>ถึง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 xml:space="preserve">ร้อยละ 50.3 </w:t>
      </w:r>
      <w:r w:rsidR="00AB0F15">
        <w:rPr>
          <w:rFonts w:ascii="Cordia New" w:eastAsia="Cordia New" w:hAnsi="Cordia New" w:cs="Cordia New" w:hint="cs"/>
          <w:sz w:val="32"/>
          <w:szCs w:val="32"/>
          <w:cs/>
        </w:rPr>
        <w:t>แต่มีสัดส่วน</w:t>
      </w:r>
      <w:r w:rsidR="00AB0F15" w:rsidRPr="004C409C">
        <w:rPr>
          <w:rFonts w:ascii="Cordia New" w:eastAsia="Cordia New" w:hAnsi="Cordia New" w:cs="Cordia New"/>
          <w:sz w:val="32"/>
          <w:szCs w:val="32"/>
          <w:cs/>
        </w:rPr>
        <w:t>มูลค่า</w:t>
      </w:r>
      <w:r w:rsidR="00AB0F15">
        <w:rPr>
          <w:rFonts w:ascii="Cordia New" w:eastAsia="Cordia New" w:hAnsi="Cordia New" w:cs="Cordia New" w:hint="cs"/>
          <w:sz w:val="32"/>
          <w:szCs w:val="32"/>
          <w:cs/>
        </w:rPr>
        <w:t>โอนฯเพียงร้อยละ 20.0 เท่านั้น</w:t>
      </w:r>
      <w:r w:rsidR="002D668D">
        <w:rPr>
          <w:rFonts w:ascii="Cordia New" w:eastAsia="Cordia New" w:hAnsi="Cordia New" w:cs="Cordia New" w:hint="cs"/>
          <w:sz w:val="32"/>
          <w:szCs w:val="32"/>
          <w:cs/>
        </w:rPr>
        <w:t xml:space="preserve"> ทั้งนี้พบว่า </w:t>
      </w:r>
      <w:r w:rsidR="002D668D" w:rsidRPr="004C409C">
        <w:rPr>
          <w:rFonts w:ascii="Cordia New" w:eastAsia="Cordia New" w:hAnsi="Cordia New" w:cs="Cordia New"/>
          <w:sz w:val="32"/>
          <w:szCs w:val="32"/>
          <w:cs/>
        </w:rPr>
        <w:t>ห้องชุดราคาไม่เกิน 3.00 ล้านบาท เป็นระดับราคาที่ชาวต่างชาติส่วนใหญ่นิยม</w:t>
      </w:r>
      <w:r w:rsidR="002D668D">
        <w:rPr>
          <w:rFonts w:ascii="Cordia New" w:eastAsia="Cordia New" w:hAnsi="Cordia New" w:cs="Cordia New" w:hint="cs"/>
          <w:sz w:val="32"/>
          <w:szCs w:val="32"/>
          <w:cs/>
        </w:rPr>
        <w:t>ซื้อ</w:t>
      </w:r>
      <w:r w:rsidR="002D668D" w:rsidRPr="004C409C">
        <w:rPr>
          <w:rFonts w:ascii="Cordia New" w:eastAsia="Cordia New" w:hAnsi="Cordia New" w:cs="Cordia New"/>
          <w:sz w:val="32"/>
          <w:szCs w:val="32"/>
          <w:cs/>
        </w:rPr>
        <w:t>ตั้งแต่ปี 2561 ถึงปัจจุบัน</w:t>
      </w:r>
    </w:p>
    <w:p w14:paraId="027F3322" w14:textId="5CD47461" w:rsidR="002D668D" w:rsidRDefault="002D668D" w:rsidP="002D668D">
      <w:pPr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32"/>
          <w:szCs w:val="32"/>
        </w:rPr>
      </w:pPr>
      <w:r>
        <w:rPr>
          <w:rFonts w:ascii="Cordia New" w:eastAsia="Cordia New" w:hAnsi="Cordia New" w:cs="Cordia New" w:hint="cs"/>
          <w:sz w:val="32"/>
          <w:szCs w:val="32"/>
          <w:cs/>
        </w:rPr>
        <w:t>สำหรับห้องชุดที่ได้รับความนิยมจากชาวต่างชาติน้อยสุดคือ ช่วง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>ราคา 7.51 - 10.00 ล้านบาท มีจำนวนน้อยที่สุด</w:t>
      </w:r>
      <w:r>
        <w:rPr>
          <w:rFonts w:ascii="Cordia New" w:eastAsia="Cordia New" w:hAnsi="Cordia New" w:cs="Cordia New" w:hint="cs"/>
          <w:sz w:val="32"/>
          <w:szCs w:val="32"/>
          <w:cs/>
        </w:rPr>
        <w:t>ทั้งจำนวนหน่วยเพียง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 xml:space="preserve"> 203 หน่วย </w:t>
      </w:r>
      <w:r w:rsidRPr="0061617C">
        <w:rPr>
          <w:rFonts w:ascii="Cordia New" w:eastAsia="Cordia New" w:hAnsi="Cordia New" w:cs="Cordia New" w:hint="cs"/>
          <w:sz w:val="32"/>
          <w:szCs w:val="32"/>
          <w:cs/>
        </w:rPr>
        <w:t>และ</w:t>
      </w:r>
      <w:r w:rsidR="00C26C50" w:rsidRPr="0061617C">
        <w:rPr>
          <w:rFonts w:ascii="Cordia New" w:eastAsia="Cordia New" w:hAnsi="Cordia New" w:cs="Cordia New" w:hint="cs"/>
          <w:sz w:val="32"/>
          <w:szCs w:val="32"/>
          <w:cs/>
        </w:rPr>
        <w:t>มีมูลค่า</w:t>
      </w:r>
      <w:r>
        <w:rPr>
          <w:rFonts w:ascii="Cordia New" w:eastAsia="Cordia New" w:hAnsi="Cordia New" w:cs="Cordia New" w:hint="cs"/>
          <w:sz w:val="32"/>
          <w:szCs w:val="32"/>
          <w:cs/>
        </w:rPr>
        <w:t xml:space="preserve"> 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>1,729 ล้านบาท</w:t>
      </w:r>
      <w:r>
        <w:rPr>
          <w:rFonts w:ascii="Cordia New" w:eastAsia="Cordia New" w:hAnsi="Cordia New" w:cs="Cordia New" w:hint="cs"/>
          <w:sz w:val="32"/>
          <w:szCs w:val="32"/>
          <w:cs/>
        </w:rPr>
        <w:t xml:space="preserve"> 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>คิดเป็นสัดส่วนร้อยละ 5.4</w:t>
      </w:r>
      <w:r>
        <w:rPr>
          <w:rFonts w:ascii="Cordia New" w:eastAsia="Cordia New" w:hAnsi="Cordia New" w:cs="Cordia New" w:hint="cs"/>
          <w:sz w:val="32"/>
          <w:szCs w:val="32"/>
          <w:cs/>
        </w:rPr>
        <w:t xml:space="preserve"> และ 10.1 ตามลำดับ</w:t>
      </w:r>
    </w:p>
    <w:p w14:paraId="446A252A" w14:textId="19FC3CAF" w:rsidR="004C409C" w:rsidRPr="004C409C" w:rsidRDefault="002D668D" w:rsidP="00872465">
      <w:pPr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32"/>
          <w:szCs w:val="32"/>
        </w:rPr>
      </w:pPr>
      <w:r>
        <w:rPr>
          <w:rFonts w:ascii="Cordia New" w:eastAsia="Cordia New" w:hAnsi="Cordia New" w:cs="Cordia New" w:hint="cs"/>
          <w:sz w:val="32"/>
          <w:szCs w:val="32"/>
          <w:cs/>
        </w:rPr>
        <w:t>แม้ว่า ห้องชุดที่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 xml:space="preserve">ราคามากกว่า 10.00 ล้านบาทขึ้นไป </w:t>
      </w:r>
      <w:r>
        <w:rPr>
          <w:rFonts w:ascii="Cordia New" w:eastAsia="Cordia New" w:hAnsi="Cordia New" w:cs="Cordia New" w:hint="cs"/>
          <w:sz w:val="32"/>
          <w:szCs w:val="32"/>
          <w:cs/>
        </w:rPr>
        <w:t>จะ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>มีจำนวน 303 หน่วย คิดเป็นสัดส่วนร้อยละ 8.0</w:t>
      </w:r>
      <w:r>
        <w:rPr>
          <w:rFonts w:ascii="Cordia New" w:eastAsia="Cordia New" w:hAnsi="Cordia New" w:cs="Cordia New" w:hint="cs"/>
          <w:sz w:val="32"/>
          <w:szCs w:val="32"/>
          <w:cs/>
        </w:rPr>
        <w:t xml:space="preserve"> แต่มี</w:t>
      </w:r>
      <w:r w:rsidR="00872465">
        <w:rPr>
          <w:rFonts w:ascii="Cordia New" w:eastAsia="Cordia New" w:hAnsi="Cordia New" w:cs="Cordia New" w:hint="cs"/>
          <w:sz w:val="32"/>
          <w:szCs w:val="32"/>
          <w:cs/>
        </w:rPr>
        <w:t xml:space="preserve">มูลค่าการโอนฯ สูงสุดถึง </w:t>
      </w:r>
      <w:r w:rsidR="00872465" w:rsidRPr="004C409C">
        <w:rPr>
          <w:rFonts w:ascii="Cordia New" w:eastAsia="Cordia New" w:hAnsi="Cordia New" w:cs="Cordia New"/>
          <w:sz w:val="32"/>
          <w:szCs w:val="32"/>
          <w:cs/>
        </w:rPr>
        <w:t>5,475 ล้านบาท คิดเป็นสัดส่วนร้อยละ 32.0</w:t>
      </w:r>
      <w:r w:rsidR="004C409C" w:rsidRPr="004C409C">
        <w:rPr>
          <w:rFonts w:ascii="Cordia New" w:eastAsia="Cordia New" w:hAnsi="Cordia New" w:cs="Cordia New"/>
          <w:sz w:val="32"/>
          <w:szCs w:val="32"/>
          <w:cs/>
        </w:rPr>
        <w:t xml:space="preserve"> </w:t>
      </w:r>
    </w:p>
    <w:p w14:paraId="3720A156" w14:textId="77777777" w:rsidR="004C409C" w:rsidRPr="00F418B7" w:rsidRDefault="004C409C" w:rsidP="004C409C">
      <w:pPr>
        <w:spacing w:after="0" w:line="240" w:lineRule="auto"/>
        <w:jc w:val="thaiDistribute"/>
        <w:rPr>
          <w:rFonts w:ascii="Cordia New" w:eastAsia="Cordia New" w:hAnsi="Cordia New" w:cs="Cordia New"/>
          <w:sz w:val="28"/>
        </w:rPr>
      </w:pPr>
    </w:p>
    <w:p w14:paraId="79DA3B5A" w14:textId="77777777" w:rsidR="004C409C" w:rsidRPr="004C409C" w:rsidRDefault="004C409C" w:rsidP="004C409C">
      <w:pPr>
        <w:spacing w:after="0" w:line="240" w:lineRule="auto"/>
        <w:rPr>
          <w:rFonts w:ascii="Cordia New" w:eastAsia="Cordia New" w:hAnsi="Cordia New" w:cs="Cordia New"/>
          <w:b/>
          <w:bCs/>
          <w:sz w:val="32"/>
          <w:szCs w:val="32"/>
          <w:cs/>
        </w:rPr>
      </w:pPr>
      <w:r w:rsidRPr="004C409C">
        <w:rPr>
          <w:rFonts w:ascii="Cordia New" w:eastAsia="Cordia New" w:hAnsi="Cordia New" w:cs="Cordia New"/>
          <w:b/>
          <w:bCs/>
          <w:sz w:val="32"/>
          <w:szCs w:val="32"/>
          <w:cs/>
        </w:rPr>
        <w:t>จีน รัสเซีย สหรัฐอเมริกา รับโอนกรรมสิทธิ์ห้องชุด</w:t>
      </w:r>
      <w:r w:rsidRPr="004C409C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สูงสุด</w:t>
      </w:r>
    </w:p>
    <w:p w14:paraId="4423E71A" w14:textId="39158D48" w:rsidR="004C409C" w:rsidRPr="004C409C" w:rsidRDefault="004C409C" w:rsidP="004C409C">
      <w:pPr>
        <w:spacing w:after="0" w:line="240" w:lineRule="auto"/>
        <w:jc w:val="thaiDistribute"/>
        <w:rPr>
          <w:rFonts w:ascii="Cordia New" w:eastAsia="Cordia New" w:hAnsi="Cordia New" w:cs="Cordia New"/>
          <w:sz w:val="32"/>
          <w:szCs w:val="32"/>
        </w:rPr>
      </w:pPr>
      <w:r w:rsidRPr="004C409C">
        <w:rPr>
          <w:rFonts w:ascii="Cordia New" w:eastAsia="Cordia New" w:hAnsi="Cordia New" w:cs="Cordia New"/>
          <w:sz w:val="32"/>
          <w:szCs w:val="32"/>
          <w:cs/>
        </w:rPr>
        <w:tab/>
      </w:r>
      <w:r w:rsidRPr="004C409C">
        <w:rPr>
          <w:rFonts w:ascii="Cordia New" w:eastAsia="Cordia New" w:hAnsi="Cordia New" w:cs="Cordia New" w:hint="cs"/>
          <w:sz w:val="32"/>
          <w:szCs w:val="32"/>
          <w:cs/>
        </w:rPr>
        <w:t>สำหรับสัญชาติ</w:t>
      </w:r>
      <w:r w:rsidR="00872465">
        <w:rPr>
          <w:rFonts w:ascii="Cordia New" w:eastAsia="Cordia New" w:hAnsi="Cordia New" w:cs="Cordia New" w:hint="cs"/>
          <w:sz w:val="32"/>
          <w:szCs w:val="32"/>
          <w:cs/>
        </w:rPr>
        <w:t>ของผู้รับโอนกรรมสิทธิ์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 xml:space="preserve"> ชาวจีน</w:t>
      </w:r>
      <w:r w:rsidR="00872465">
        <w:rPr>
          <w:rFonts w:ascii="Cordia New" w:eastAsia="Cordia New" w:hAnsi="Cordia New" w:cs="Cordia New" w:hint="cs"/>
          <w:sz w:val="32"/>
          <w:szCs w:val="32"/>
          <w:cs/>
        </w:rPr>
        <w:t>ก็</w:t>
      </w:r>
      <w:r w:rsidRPr="004C409C">
        <w:rPr>
          <w:rFonts w:ascii="Cordia New" w:eastAsia="Cordia New" w:hAnsi="Cordia New" w:cs="Cordia New" w:hint="cs"/>
          <w:sz w:val="32"/>
          <w:szCs w:val="32"/>
          <w:cs/>
        </w:rPr>
        <w:t>ยังคง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>เป็นสัญชาติที่มีการโอนกรรมสิทธิ์ห้องชุด</w:t>
      </w:r>
      <w:r w:rsidR="00872465" w:rsidRPr="004C409C">
        <w:rPr>
          <w:rFonts w:ascii="Cordia New" w:eastAsia="Cordia New" w:hAnsi="Cordia New" w:cs="Cordia New"/>
          <w:sz w:val="32"/>
          <w:szCs w:val="32"/>
          <w:cs/>
        </w:rPr>
        <w:t>มากที่สุด</w:t>
      </w:r>
      <w:r w:rsidRPr="004C409C">
        <w:rPr>
          <w:rFonts w:ascii="Cordia New" w:eastAsia="Cordia New" w:hAnsi="Cordia New" w:cs="Cordia New" w:hint="cs"/>
          <w:sz w:val="32"/>
          <w:szCs w:val="32"/>
          <w:cs/>
        </w:rPr>
        <w:t xml:space="preserve"> โดย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>มีการโอนกรรมสิทธิ์ห้องชุดให้ชาวจีนไปแล้วทั้งหมด 1,747 หน่วย คิดเป็นสัดส่วนที่สูงถึงร้อยละ 46.3 ของหน่วยทั้งหมด โดยมี 4 สัญชาติที่มีการโอนกรรมสิทธิ์อันดับรองลงมา ได้แก่ รัสเซีย จำนวน 387 หน่วย คิดเป็นสัดส่วนร้อยละ 10.3 ถัดมาคือ สหรัฐอเมริกา จำนวน 156 หน่วย คิดเป็นสัดส่วนร้อยละ 4.1 สหราชอาณาจักร จำนวน 146 หน่วย คิดเป็นสัดส่วนร้อยละ 3.9 อับดับ 5 คือ เยอรมัน จำนวน 131 หน่วย คิดเป็นสัดส่วนร้อยละ 3.5 ตามลำดับ</w:t>
      </w:r>
      <w:r w:rsidRPr="004C409C">
        <w:rPr>
          <w:rFonts w:ascii="Cordia New" w:eastAsia="Cordia New" w:hAnsi="Cordia New" w:cs="Cordia New" w:hint="cs"/>
          <w:sz w:val="32"/>
          <w:szCs w:val="32"/>
          <w:cs/>
        </w:rPr>
        <w:t xml:space="preserve"> </w:t>
      </w:r>
    </w:p>
    <w:p w14:paraId="4833F954" w14:textId="0E533AF9" w:rsidR="004C409C" w:rsidRDefault="004C409C" w:rsidP="004C409C">
      <w:pPr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32"/>
          <w:szCs w:val="32"/>
        </w:rPr>
      </w:pPr>
      <w:r w:rsidRPr="004C409C">
        <w:rPr>
          <w:rFonts w:ascii="Cordia New" w:eastAsia="Cordia New" w:hAnsi="Cordia New" w:cs="Cordia New"/>
          <w:sz w:val="32"/>
          <w:szCs w:val="32"/>
          <w:cs/>
        </w:rPr>
        <w:t>ในส่วนของมูลค่าการโอนกรรมสิทธิ์ห้องชุดทั่วประเทศให้คนต่างชาติทั่วประเทศในช่วง 3 เดือนแรกของปี 2566 (มกราคม - มีนาคม) จะพบว่ามีการโอนกรรมสิทธิ์ห้องชุดให้ชาวจีน เป็นมูลค่าสูงสุด จำนวน 8,191 ล้านบาท คิดเป็นสัดส่วนที่สูงถึงร้อยละ 47.8 ของมูลค่าทั้งหมด ส่วน 4 สัญชาติที่มีมูลค่าการโอนรองลงมาคือ รัสเซีย จำนวน 1,364 ล้าน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lastRenderedPageBreak/>
        <w:t>บาท คิดเป็นสัดส่วนร้อยละ 8.0 ถัดมา คือ สหราชอาณาจักร จำนวน 703 ล้านบาท คิดเป็นสัดส่วนร้อยละ 4.1 สหรัฐอเมริกา จำนวน 653 ล้านบาท คิดเป็นสัดส่วนร้อยละ 3.8 และเยอรมน</w:t>
      </w:r>
      <w:r w:rsidR="00872465">
        <w:rPr>
          <w:rFonts w:ascii="Cordia New" w:eastAsia="Cordia New" w:hAnsi="Cordia New" w:cs="Cordia New" w:hint="cs"/>
          <w:sz w:val="32"/>
          <w:szCs w:val="32"/>
          <w:cs/>
        </w:rPr>
        <w:t>ี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 xml:space="preserve"> จำนวน 611 ล้านบาท คิดเป็นสัดส่วนร้อยละ 3.6 ตามลำดับ </w:t>
      </w:r>
    </w:p>
    <w:p w14:paraId="0F29A838" w14:textId="2F5FEBAC" w:rsidR="00872465" w:rsidRPr="004C409C" w:rsidRDefault="00872465" w:rsidP="00872465">
      <w:pPr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32"/>
          <w:szCs w:val="32"/>
        </w:rPr>
      </w:pPr>
      <w:r>
        <w:rPr>
          <w:rFonts w:ascii="Cordia New" w:eastAsia="Cordia New" w:hAnsi="Cordia New" w:cs="Cordia New" w:hint="cs"/>
          <w:sz w:val="32"/>
          <w:szCs w:val="32"/>
          <w:cs/>
        </w:rPr>
        <w:t>ทั้งนี้ หากดูยอด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>จำนวนหน่วย</w:t>
      </w:r>
      <w:r w:rsidRPr="004C409C">
        <w:rPr>
          <w:rFonts w:ascii="Cordia New" w:eastAsia="Cordia New" w:hAnsi="Cordia New" w:cs="Cordia New" w:hint="cs"/>
          <w:sz w:val="32"/>
          <w:szCs w:val="32"/>
          <w:cs/>
        </w:rPr>
        <w:t>การโอนกรรมสิทธิ์ห้องชุด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>สะสม</w:t>
      </w:r>
      <w:r>
        <w:rPr>
          <w:rFonts w:ascii="Cordia New" w:eastAsia="Cordia New" w:hAnsi="Cordia New" w:cs="Cordia New" w:hint="cs"/>
          <w:sz w:val="32"/>
          <w:szCs w:val="32"/>
          <w:cs/>
        </w:rPr>
        <w:t>ในระหว่าง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>ปี 2561 ถึง ปี 2565 สูงสุด 5 อันดับแรก</w:t>
      </w:r>
      <w:r>
        <w:rPr>
          <w:rFonts w:ascii="Cordia New" w:eastAsia="Cordia New" w:hAnsi="Cordia New" w:cs="Cordia New" w:hint="cs"/>
          <w:sz w:val="32"/>
          <w:szCs w:val="32"/>
          <w:cs/>
        </w:rPr>
        <w:t xml:space="preserve"> 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 xml:space="preserve">ได้แก่ จีน รัสเซีย สหรัฐอเมริกา สหราชอาณาจักร และ ฝรั่งเศส แต่ในช่วง 3 เดือนแรกของปี 2566 </w:t>
      </w:r>
      <w:r w:rsidRPr="004C409C">
        <w:rPr>
          <w:rFonts w:ascii="Cordia New" w:eastAsia="Cordia New" w:hAnsi="Cordia New" w:cs="Cordia New" w:hint="cs"/>
          <w:sz w:val="32"/>
          <w:szCs w:val="32"/>
          <w:cs/>
        </w:rPr>
        <w:t>อันดับ 5 มีการเปลี่ยนแปลงจากสัญชาติ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>ฝรั่งเศส</w:t>
      </w:r>
      <w:r w:rsidRPr="004C409C">
        <w:rPr>
          <w:rFonts w:ascii="Cordia New" w:eastAsia="Cordia New" w:hAnsi="Cordia New" w:cs="Cordia New" w:hint="cs"/>
          <w:sz w:val="32"/>
          <w:szCs w:val="32"/>
          <w:cs/>
        </w:rPr>
        <w:t xml:space="preserve"> เป็น</w:t>
      </w:r>
      <w:r>
        <w:rPr>
          <w:rFonts w:ascii="Cordia New" w:eastAsia="Cordia New" w:hAnsi="Cordia New" w:cs="Cordia New" w:hint="cs"/>
          <w:sz w:val="32"/>
          <w:szCs w:val="32"/>
          <w:cs/>
        </w:rPr>
        <w:t xml:space="preserve"> 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>เยอรมน</w:t>
      </w:r>
      <w:r>
        <w:rPr>
          <w:rFonts w:ascii="Cordia New" w:eastAsia="Cordia New" w:hAnsi="Cordia New" w:cs="Cordia New" w:hint="cs"/>
          <w:sz w:val="32"/>
          <w:szCs w:val="32"/>
          <w:cs/>
        </w:rPr>
        <w:t>ี</w:t>
      </w:r>
    </w:p>
    <w:p w14:paraId="0CF0E402" w14:textId="77777777" w:rsidR="004C409C" w:rsidRPr="004C409C" w:rsidRDefault="004C409C" w:rsidP="004C409C">
      <w:pPr>
        <w:spacing w:after="0" w:line="240" w:lineRule="auto"/>
        <w:rPr>
          <w:rFonts w:ascii="Cordia New" w:eastAsia="Cordia New" w:hAnsi="Cordia New" w:cs="Cordia New"/>
          <w:sz w:val="32"/>
          <w:szCs w:val="32"/>
          <w:cs/>
        </w:rPr>
      </w:pPr>
    </w:p>
    <w:p w14:paraId="1067E810" w14:textId="77777777" w:rsidR="004C409C" w:rsidRPr="004C409C" w:rsidRDefault="004C409C" w:rsidP="004C409C">
      <w:pPr>
        <w:spacing w:after="0" w:line="240" w:lineRule="auto"/>
        <w:rPr>
          <w:rFonts w:ascii="Cordia New" w:eastAsia="Cordia New" w:hAnsi="Cordia New" w:cs="Cordia New"/>
          <w:b/>
          <w:bCs/>
          <w:sz w:val="32"/>
          <w:szCs w:val="32"/>
        </w:rPr>
      </w:pPr>
      <w:r w:rsidRPr="004C409C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 xml:space="preserve">พม่า </w:t>
      </w:r>
      <w:r w:rsidRPr="004C409C">
        <w:rPr>
          <w:rFonts w:ascii="Cordia New" w:eastAsia="Cordia New" w:hAnsi="Cordia New" w:cs="Cordia New"/>
          <w:b/>
          <w:bCs/>
          <w:sz w:val="32"/>
          <w:szCs w:val="32"/>
          <w:cs/>
        </w:rPr>
        <w:t>โอนต่อหน่วยสูงสุด เฉลี่ย 6.5 ล้านบาท</w:t>
      </w:r>
      <w:r w:rsidRPr="004C409C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 xml:space="preserve"> </w:t>
      </w:r>
      <w:r w:rsidRPr="004C409C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อินเดีย โอนห้องใหญ่ที่สุดเฉลี่ย </w:t>
      </w:r>
      <w:r w:rsidRPr="004C409C">
        <w:rPr>
          <w:rFonts w:ascii="Cordia New" w:eastAsia="Cordia New" w:hAnsi="Cordia New" w:cs="Cordia New"/>
          <w:b/>
          <w:bCs/>
          <w:sz w:val="32"/>
          <w:szCs w:val="32"/>
        </w:rPr>
        <w:t xml:space="preserve">77.7 </w:t>
      </w:r>
      <w:r w:rsidRPr="004C409C">
        <w:rPr>
          <w:rFonts w:ascii="Cordia New" w:eastAsia="Cordia New" w:hAnsi="Cordia New" w:cs="Cordia New"/>
          <w:b/>
          <w:bCs/>
          <w:sz w:val="32"/>
          <w:szCs w:val="32"/>
          <w:cs/>
        </w:rPr>
        <w:t>ตารางเมตร</w:t>
      </w:r>
    </w:p>
    <w:p w14:paraId="7D3E5E4A" w14:textId="77777777" w:rsidR="004C409C" w:rsidRPr="004C409C" w:rsidRDefault="004C409C" w:rsidP="004C409C">
      <w:pPr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32"/>
          <w:szCs w:val="32"/>
        </w:rPr>
      </w:pPr>
      <w:r w:rsidRPr="004C409C">
        <w:rPr>
          <w:rFonts w:ascii="Cordia New" w:eastAsia="Cordia New" w:hAnsi="Cordia New" w:cs="Cordia New" w:hint="cs"/>
          <w:sz w:val="32"/>
          <w:szCs w:val="32"/>
          <w:cs/>
        </w:rPr>
        <w:t>ในช่วงไตรมาส 1 ปี 2566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 xml:space="preserve"> ห้องชุดที่ชาวต่างชาติโอนกรรมสิทธิ์มี</w:t>
      </w:r>
      <w:r w:rsidRPr="004C409C">
        <w:rPr>
          <w:rFonts w:ascii="Cordia New" w:eastAsia="Cordia New" w:hAnsi="Cordia New" w:cs="Cordia New" w:hint="cs"/>
          <w:sz w:val="32"/>
          <w:szCs w:val="32"/>
          <w:cs/>
        </w:rPr>
        <w:t>พื้นที่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 xml:space="preserve">เฉลี่ย 44.7 ตารางเมตร/หน่วย มูลค่าเฉลี่ย 4.5 ล้านบาท/หน่วย หรือประมาณตารางเมตรละ 101,553 บาท สัญชาติที่มีจำนวนหน่วยโอนกรรมสิทธิ์สูงสุด 10 ลำดับแรก พบว่า พม่าเป็นสัญชาติที่มีมูลค่าการโอนต่อหน่วยสูงสุด เฉลี่ย 6.5 ล้านบาทต่อหน่วย และอินเดีย เป็นสัญชาติที่โอนห้องชุดขนาดใหญ่ที่สุดเฉลี่ย 77.7 ตารางเมตร โดยชาวจีนซึ่งเป็นสัญชาติที่มีสัดส่วนการโอนห้องชุดมากที่สุด จะมีมูลค่าการโอนเฉลี่ย 4.7 ล้านบาท/หน่วย และพื้นที่ห้องชุดเฉลี่ย 38.8 ตารางเมตร/หน่วย </w:t>
      </w:r>
    </w:p>
    <w:p w14:paraId="5CB42ABA" w14:textId="3CB1875F" w:rsidR="004C409C" w:rsidRPr="004C409C" w:rsidRDefault="004C409C" w:rsidP="004C409C">
      <w:pPr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32"/>
          <w:szCs w:val="32"/>
        </w:rPr>
      </w:pPr>
      <w:r w:rsidRPr="004C409C">
        <w:rPr>
          <w:rFonts w:ascii="Cordia New" w:eastAsia="Cordia New" w:hAnsi="Cordia New" w:cs="Cordia New"/>
          <w:sz w:val="32"/>
          <w:szCs w:val="32"/>
          <w:cs/>
        </w:rPr>
        <w:t xml:space="preserve">จังหวัดที่มีจำนวนหน่วยโอนกรรมสิทธิ์ห้องชุดคนต่างชาติมากที่สุด </w:t>
      </w:r>
      <w:r w:rsidRPr="004C409C">
        <w:rPr>
          <w:rFonts w:ascii="Cordia New" w:eastAsia="Cordia New" w:hAnsi="Cordia New" w:cs="Cordia New"/>
          <w:sz w:val="32"/>
          <w:szCs w:val="32"/>
        </w:rPr>
        <w:t>5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 xml:space="preserve"> อันดับแรก ได้แก่ ชลบุรี กรุงเทพฯ เชียงใหม่ ภูเก็ต และประจวบคีรีขันธ์ ซึ่งส่วนใหญ่อยู่ใน </w:t>
      </w:r>
      <w:r w:rsidRPr="004C409C">
        <w:rPr>
          <w:rFonts w:ascii="Cordia New" w:eastAsia="Cordia New" w:hAnsi="Cordia New" w:cs="Cordia New"/>
          <w:sz w:val="32"/>
          <w:szCs w:val="32"/>
        </w:rPr>
        <w:t>2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 xml:space="preserve"> จังหวัดแรก คือ ชลบุรี มีจำนวน </w:t>
      </w:r>
      <w:r w:rsidRPr="004C409C">
        <w:rPr>
          <w:rFonts w:ascii="Cordia New" w:eastAsia="Cordia New" w:hAnsi="Cordia New" w:cs="Cordia New"/>
          <w:sz w:val="32"/>
          <w:szCs w:val="32"/>
        </w:rPr>
        <w:t>1,601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 xml:space="preserve"> หน่วย คิดเป็นสัดส่วนร้อยละ </w:t>
      </w:r>
      <w:r w:rsidRPr="004C409C">
        <w:rPr>
          <w:rFonts w:ascii="Cordia New" w:eastAsia="Cordia New" w:hAnsi="Cordia New" w:cs="Cordia New"/>
          <w:sz w:val="32"/>
          <w:szCs w:val="32"/>
        </w:rPr>
        <w:t>42.4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 xml:space="preserve"> และกรุงเทพฯ จำนวน </w:t>
      </w:r>
      <w:r w:rsidRPr="004C409C">
        <w:rPr>
          <w:rFonts w:ascii="Cordia New" w:eastAsia="Cordia New" w:hAnsi="Cordia New" w:cs="Cordia New"/>
          <w:sz w:val="32"/>
          <w:szCs w:val="32"/>
        </w:rPr>
        <w:t>1,423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 xml:space="preserve"> หน่วย คิดเป็นสัดส่วนร้อยละ </w:t>
      </w:r>
      <w:r w:rsidRPr="004C409C">
        <w:rPr>
          <w:rFonts w:ascii="Cordia New" w:eastAsia="Cordia New" w:hAnsi="Cordia New" w:cs="Cordia New"/>
          <w:sz w:val="32"/>
          <w:szCs w:val="32"/>
        </w:rPr>
        <w:t>37.7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 xml:space="preserve"> ตามลำดับ โดยทั้ง </w:t>
      </w:r>
      <w:r w:rsidRPr="004C409C">
        <w:rPr>
          <w:rFonts w:ascii="Cordia New" w:eastAsia="Cordia New" w:hAnsi="Cordia New" w:cs="Cordia New"/>
          <w:sz w:val="32"/>
          <w:szCs w:val="32"/>
        </w:rPr>
        <w:t>2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 xml:space="preserve"> จังหวัดมีสัดส่วนจำนวนหน่วยรวมกันสูงถึงร้อยละ </w:t>
      </w:r>
      <w:r w:rsidRPr="004C409C">
        <w:rPr>
          <w:rFonts w:ascii="Cordia New" w:eastAsia="Cordia New" w:hAnsi="Cordia New" w:cs="Cordia New"/>
          <w:sz w:val="32"/>
          <w:szCs w:val="32"/>
        </w:rPr>
        <w:t>80.1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 xml:space="preserve"> ของทั่วประเทศ </w:t>
      </w:r>
      <w:r w:rsidRPr="004C409C">
        <w:rPr>
          <w:rFonts w:ascii="Cordia New" w:eastAsia="Cordia New" w:hAnsi="Cordia New" w:cs="Cordia New" w:hint="cs"/>
          <w:sz w:val="32"/>
          <w:szCs w:val="32"/>
          <w:cs/>
        </w:rPr>
        <w:t>แต่เมื่อ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 xml:space="preserve">พิจารณาย้อนหลังไปถึงปี </w:t>
      </w:r>
      <w:r w:rsidRPr="004C409C">
        <w:rPr>
          <w:rFonts w:ascii="Cordia New" w:eastAsia="Cordia New" w:hAnsi="Cordia New" w:cs="Cordia New"/>
          <w:sz w:val="32"/>
          <w:szCs w:val="32"/>
        </w:rPr>
        <w:t xml:space="preserve">2561 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>พบว่า ชลบุรีมีจำนวนหน่วยโอนกรรมสิทธิ์ห้องชุด</w:t>
      </w:r>
      <w:r w:rsidRPr="004C409C">
        <w:rPr>
          <w:rFonts w:ascii="Cordia New" w:eastAsia="Cordia New" w:hAnsi="Cordia New" w:cs="Cordia New" w:hint="cs"/>
          <w:sz w:val="32"/>
          <w:szCs w:val="32"/>
          <w:cs/>
        </w:rPr>
        <w:t>ของ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>คนต่างชาติมากกว่ากรุงเทพฯกรุงเทพฯ</w:t>
      </w:r>
      <w:r w:rsidRPr="004C409C">
        <w:rPr>
          <w:rFonts w:ascii="Cordia New" w:eastAsia="Cordia New" w:hAnsi="Cordia New" w:cs="Cordia New" w:hint="cs"/>
          <w:sz w:val="32"/>
          <w:szCs w:val="32"/>
          <w:cs/>
        </w:rPr>
        <w:t xml:space="preserve">เป็นครั้งแรกในไตรมาส 1 ปี 2566  </w:t>
      </w:r>
    </w:p>
    <w:p w14:paraId="06D80681" w14:textId="77777777" w:rsidR="004C409C" w:rsidRPr="004C409C" w:rsidRDefault="004C409C" w:rsidP="004C409C">
      <w:pPr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32"/>
          <w:szCs w:val="32"/>
        </w:rPr>
      </w:pPr>
      <w:r w:rsidRPr="004C409C">
        <w:rPr>
          <w:rFonts w:ascii="Cordia New" w:eastAsia="Cordia New" w:hAnsi="Cordia New" w:cs="Cordia New" w:hint="cs"/>
          <w:sz w:val="32"/>
          <w:szCs w:val="32"/>
          <w:cs/>
        </w:rPr>
        <w:t>ด้าน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 xml:space="preserve">จังหวัดที่มีจำนวนมูลค่าโอนกรรมสิทธิ์ห้องชุดคนต่างชาติมากที่สุด </w:t>
      </w:r>
      <w:r w:rsidRPr="004C409C">
        <w:rPr>
          <w:rFonts w:ascii="Cordia New" w:eastAsia="Cordia New" w:hAnsi="Cordia New" w:cs="Cordia New"/>
          <w:sz w:val="32"/>
          <w:szCs w:val="32"/>
        </w:rPr>
        <w:t>5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 xml:space="preserve"> อันดับแรก ได้แก่ กรุงเทพฯ ชลบุรี ภูเก็ต เชียงใหม่ และประจวบคีรีขันธ์ ซึ่งส่วนใหญ่อยู่ใน </w:t>
      </w:r>
      <w:r w:rsidRPr="004C409C">
        <w:rPr>
          <w:rFonts w:ascii="Cordia New" w:eastAsia="Cordia New" w:hAnsi="Cordia New" w:cs="Cordia New"/>
          <w:sz w:val="32"/>
          <w:szCs w:val="32"/>
        </w:rPr>
        <w:t>2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 xml:space="preserve"> จังหวัดแรก คือ กรุงเทพฯ มีมูลค่า </w:t>
      </w:r>
      <w:r w:rsidRPr="004C409C">
        <w:rPr>
          <w:rFonts w:ascii="Cordia New" w:eastAsia="Cordia New" w:hAnsi="Cordia New" w:cs="Cordia New"/>
          <w:sz w:val="32"/>
          <w:szCs w:val="32"/>
        </w:rPr>
        <w:t>9,976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 xml:space="preserve"> ล้านบาท คิดเป็นสัดส่วนร้อยละ </w:t>
      </w:r>
      <w:r w:rsidRPr="004C409C">
        <w:rPr>
          <w:rFonts w:ascii="Cordia New" w:eastAsia="Cordia New" w:hAnsi="Cordia New" w:cs="Cordia New"/>
          <w:sz w:val="32"/>
          <w:szCs w:val="32"/>
        </w:rPr>
        <w:t>58.2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 xml:space="preserve"> และชลบุรี มีมูลค่า </w:t>
      </w:r>
      <w:r w:rsidRPr="004C409C">
        <w:rPr>
          <w:rFonts w:ascii="Cordia New" w:eastAsia="Cordia New" w:hAnsi="Cordia New" w:cs="Cordia New"/>
          <w:sz w:val="32"/>
          <w:szCs w:val="32"/>
        </w:rPr>
        <w:t>4,557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 xml:space="preserve"> ล้านบาท คิดเป็นสัดส่วนร้อยละ </w:t>
      </w:r>
      <w:r w:rsidRPr="004C409C">
        <w:rPr>
          <w:rFonts w:ascii="Cordia New" w:eastAsia="Cordia New" w:hAnsi="Cordia New" w:cs="Cordia New"/>
          <w:sz w:val="32"/>
          <w:szCs w:val="32"/>
        </w:rPr>
        <w:t>26.6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 xml:space="preserve"> ตามลำดับ โดยทั้ง </w:t>
      </w:r>
      <w:r w:rsidRPr="004C409C">
        <w:rPr>
          <w:rFonts w:ascii="Cordia New" w:eastAsia="Cordia New" w:hAnsi="Cordia New" w:cs="Cordia New"/>
          <w:sz w:val="32"/>
          <w:szCs w:val="32"/>
        </w:rPr>
        <w:t>2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 xml:space="preserve"> จังหวัดมีสัดส่วนมูลค่ารวมกันสูงถึงร้อยละ </w:t>
      </w:r>
      <w:r w:rsidRPr="004C409C">
        <w:rPr>
          <w:rFonts w:ascii="Cordia New" w:eastAsia="Cordia New" w:hAnsi="Cordia New" w:cs="Cordia New"/>
          <w:sz w:val="32"/>
          <w:szCs w:val="32"/>
        </w:rPr>
        <w:t>84.8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 xml:space="preserve"> ของทั่วประเทศ เมื่อพิจารณาย้อนหลังไปถึงปี </w:t>
      </w:r>
      <w:r w:rsidRPr="004C409C">
        <w:rPr>
          <w:rFonts w:ascii="Cordia New" w:eastAsia="Cordia New" w:hAnsi="Cordia New" w:cs="Cordia New"/>
          <w:sz w:val="32"/>
          <w:szCs w:val="32"/>
        </w:rPr>
        <w:t xml:space="preserve">2561 </w:t>
      </w:r>
      <w:r w:rsidRPr="004C409C">
        <w:rPr>
          <w:rFonts w:ascii="Cordia New" w:eastAsia="Cordia New" w:hAnsi="Cordia New" w:cs="Cordia New"/>
          <w:sz w:val="32"/>
          <w:szCs w:val="32"/>
          <w:cs/>
        </w:rPr>
        <w:t xml:space="preserve">พบว่า กรุงเทพฯ และชลบุรี ยังคงเป็นจังหวัดที่มีจำนวนมูลค่าโอนกรรมสิทธิ์ห้องชุดให้คนต่างชาติในสัดส่วนที่มากที่สุดเช่นเดียวกัน ส่วนอันดับรองลงมาเป็นจังหวัดที่เป็นเมืองท่องเที่ยวสำคัญ ได้แก่ ภูเก็ตและเชียงใหม่ เป็นต้น </w:t>
      </w:r>
    </w:p>
    <w:p w14:paraId="287E29AE" w14:textId="77777777" w:rsidR="004C409C" w:rsidRPr="004C409C" w:rsidRDefault="004C409C" w:rsidP="004C409C">
      <w:pPr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32"/>
          <w:szCs w:val="32"/>
        </w:rPr>
      </w:pPr>
    </w:p>
    <w:p w14:paraId="0B11AF23" w14:textId="77777777" w:rsidR="004C409C" w:rsidRPr="004C409C" w:rsidRDefault="004C409C" w:rsidP="004C409C">
      <w:pPr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32"/>
          <w:szCs w:val="32"/>
        </w:rPr>
      </w:pPr>
    </w:p>
    <w:p w14:paraId="40788AA9" w14:textId="77777777" w:rsidR="004C409C" w:rsidRPr="004C409C" w:rsidRDefault="004C409C" w:rsidP="004C409C">
      <w:pPr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32"/>
          <w:szCs w:val="32"/>
        </w:rPr>
      </w:pPr>
    </w:p>
    <w:p w14:paraId="4FF13A23" w14:textId="77777777" w:rsidR="00872465" w:rsidRDefault="00872465" w:rsidP="004C409C">
      <w:pPr>
        <w:spacing w:after="0" w:line="240" w:lineRule="auto"/>
        <w:jc w:val="center"/>
        <w:rPr>
          <w:rFonts w:ascii="Cordia New" w:eastAsia="Cordia New" w:hAnsi="Cordia New" w:cs="Cordia New"/>
          <w:b/>
          <w:bCs/>
          <w:sz w:val="28"/>
          <w:cs/>
        </w:rPr>
      </w:pPr>
      <w:r>
        <w:rPr>
          <w:rFonts w:ascii="Cordia New" w:eastAsia="Cordia New" w:hAnsi="Cordia New" w:cs="Cordia New"/>
          <w:b/>
          <w:bCs/>
          <w:sz w:val="28"/>
          <w:cs/>
        </w:rPr>
        <w:br w:type="page"/>
      </w:r>
    </w:p>
    <w:p w14:paraId="45297C7A" w14:textId="77777777" w:rsidR="00872465" w:rsidRDefault="00872465" w:rsidP="004C409C">
      <w:pPr>
        <w:spacing w:after="0" w:line="240" w:lineRule="auto"/>
        <w:jc w:val="center"/>
        <w:rPr>
          <w:rFonts w:ascii="Cordia New" w:eastAsia="Cordia New" w:hAnsi="Cordia New" w:cs="Cordia New"/>
          <w:b/>
          <w:bCs/>
          <w:sz w:val="28"/>
        </w:rPr>
      </w:pPr>
    </w:p>
    <w:p w14:paraId="5B4B34DF" w14:textId="77777777" w:rsidR="00872465" w:rsidRDefault="00872465" w:rsidP="004C409C">
      <w:pPr>
        <w:spacing w:after="0" w:line="240" w:lineRule="auto"/>
        <w:jc w:val="center"/>
        <w:rPr>
          <w:rFonts w:ascii="Cordia New" w:eastAsia="Cordia New" w:hAnsi="Cordia New" w:cs="Cordia New"/>
          <w:b/>
          <w:bCs/>
          <w:sz w:val="28"/>
        </w:rPr>
      </w:pPr>
    </w:p>
    <w:p w14:paraId="5C18FB9C" w14:textId="77777777" w:rsidR="00872465" w:rsidRDefault="00872465" w:rsidP="004C409C">
      <w:pPr>
        <w:spacing w:after="0" w:line="240" w:lineRule="auto"/>
        <w:jc w:val="center"/>
        <w:rPr>
          <w:rFonts w:ascii="Cordia New" w:eastAsia="Cordia New" w:hAnsi="Cordia New" w:cs="Cordia New"/>
          <w:b/>
          <w:bCs/>
          <w:sz w:val="28"/>
        </w:rPr>
      </w:pPr>
    </w:p>
    <w:p w14:paraId="6B6C5108" w14:textId="74503C62" w:rsidR="004C409C" w:rsidRPr="004C409C" w:rsidRDefault="004C409C" w:rsidP="004C409C">
      <w:pPr>
        <w:spacing w:after="0" w:line="240" w:lineRule="auto"/>
        <w:jc w:val="center"/>
        <w:rPr>
          <w:rFonts w:ascii="Cordia New" w:eastAsia="Cordia New" w:hAnsi="Cordia New" w:cs="Cordia New"/>
          <w:b/>
          <w:bCs/>
          <w:sz w:val="28"/>
        </w:rPr>
      </w:pPr>
      <w:r w:rsidRPr="004C409C">
        <w:rPr>
          <w:rFonts w:ascii="Cordia New" w:eastAsia="Cordia New" w:hAnsi="Cordia New" w:cs="Cordia New" w:hint="cs"/>
          <w:b/>
          <w:bCs/>
          <w:sz w:val="28"/>
          <w:cs/>
        </w:rPr>
        <w:t>แผนภูมิแสดงจำนวนหน่วยโอนกรรมสิทธิ์ห้องชุดให้คนต่างชาติ ทั่วประเทศ</w:t>
      </w:r>
    </w:p>
    <w:p w14:paraId="356D7F5E" w14:textId="77777777" w:rsidR="004C409C" w:rsidRPr="004C409C" w:rsidRDefault="004C409C" w:rsidP="004C409C">
      <w:pPr>
        <w:spacing w:after="0" w:line="240" w:lineRule="auto"/>
        <w:jc w:val="center"/>
        <w:rPr>
          <w:rFonts w:ascii="Cordia New" w:eastAsia="Cordia New" w:hAnsi="Cordia New" w:cs="Cordia New"/>
          <w:sz w:val="32"/>
          <w:szCs w:val="32"/>
        </w:rPr>
      </w:pPr>
      <w:r w:rsidRPr="004C409C">
        <w:rPr>
          <w:rFonts w:ascii="Cordia New" w:eastAsia="Cordia New" w:hAnsi="Cordia New" w:cs="Cordia New"/>
          <w:noProof/>
          <w:sz w:val="21"/>
          <w:szCs w:val="21"/>
        </w:rPr>
        <w:drawing>
          <wp:inline distT="0" distB="0" distL="0" distR="0" wp14:anchorId="1E6E766A" wp14:editId="0EC17449">
            <wp:extent cx="6190168" cy="2480807"/>
            <wp:effectExtent l="0" t="0" r="1270" b="0"/>
            <wp:docPr id="9673302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715" cy="248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BFC82" w14:textId="104A1632" w:rsidR="004C409C" w:rsidRPr="004C409C" w:rsidRDefault="00C27A00" w:rsidP="004C409C">
      <w:pPr>
        <w:spacing w:after="0" w:line="240" w:lineRule="auto"/>
        <w:jc w:val="thaiDistribute"/>
        <w:rPr>
          <w:rFonts w:ascii="Cordia New" w:eastAsia="Cordia New" w:hAnsi="Cordia New" w:cs="Cordia New"/>
          <w:sz w:val="28"/>
        </w:rPr>
      </w:pPr>
      <w:r>
        <w:rPr>
          <w:rFonts w:ascii="Cordia New" w:eastAsia="Cordia New" w:hAnsi="Cordia New" w:cs="Cordia New" w:hint="cs"/>
          <w:sz w:val="28"/>
          <w:cs/>
        </w:rPr>
        <w:t xml:space="preserve">    </w:t>
      </w:r>
      <w:r w:rsidR="004C409C" w:rsidRPr="004C409C">
        <w:rPr>
          <w:rFonts w:ascii="Cordia New" w:eastAsia="Cordia New" w:hAnsi="Cordia New" w:cs="Cordia New" w:hint="cs"/>
          <w:sz w:val="28"/>
          <w:cs/>
        </w:rPr>
        <w:t xml:space="preserve">ที่มา </w:t>
      </w:r>
      <w:r w:rsidR="004C409C" w:rsidRPr="004C409C">
        <w:rPr>
          <w:rFonts w:ascii="Cordia New" w:eastAsia="Cordia New" w:hAnsi="Cordia New" w:cs="Cordia New"/>
          <w:sz w:val="28"/>
        </w:rPr>
        <w:t xml:space="preserve">: </w:t>
      </w:r>
      <w:r w:rsidR="004C409C" w:rsidRPr="004C409C">
        <w:rPr>
          <w:rFonts w:ascii="Cordia New" w:eastAsia="Cordia New" w:hAnsi="Cordia New" w:cs="Cordia New" w:hint="cs"/>
          <w:sz w:val="28"/>
          <w:cs/>
        </w:rPr>
        <w:t xml:space="preserve">กรมที่ดิน  </w:t>
      </w:r>
      <w:r w:rsidR="004C409C" w:rsidRPr="004C409C">
        <w:rPr>
          <w:rFonts w:ascii="Cordia New" w:eastAsia="Cordia New" w:hAnsi="Cordia New" w:cs="Cordia New"/>
          <w:sz w:val="28"/>
        </w:rPr>
        <w:t xml:space="preserve">                    </w:t>
      </w:r>
      <w:r w:rsidR="004C409C" w:rsidRPr="004C409C">
        <w:rPr>
          <w:rFonts w:ascii="Cordia New" w:eastAsia="Cordia New" w:hAnsi="Cordia New" w:cs="Cordia New"/>
          <w:sz w:val="28"/>
        </w:rPr>
        <w:tab/>
        <w:t xml:space="preserve">           </w:t>
      </w:r>
      <w:r w:rsidR="004C409C" w:rsidRPr="004C409C">
        <w:rPr>
          <w:rFonts w:ascii="Cordia New" w:eastAsia="Cordia New" w:hAnsi="Cordia New" w:cs="Cordia New" w:hint="cs"/>
          <w:sz w:val="28"/>
          <w:cs/>
        </w:rPr>
        <w:t xml:space="preserve">รวบรวมและประมวลผลโดย </w:t>
      </w:r>
      <w:r w:rsidR="004C409C" w:rsidRPr="004C409C">
        <w:rPr>
          <w:rFonts w:ascii="Cordia New" w:eastAsia="Cordia New" w:hAnsi="Cordia New" w:cs="Cordia New"/>
          <w:sz w:val="28"/>
        </w:rPr>
        <w:t xml:space="preserve">: </w:t>
      </w:r>
      <w:r w:rsidR="004C409C" w:rsidRPr="004C409C">
        <w:rPr>
          <w:rFonts w:ascii="Cordia New" w:eastAsia="Cordia New" w:hAnsi="Cordia New" w:cs="Cordia New" w:hint="cs"/>
          <w:sz w:val="28"/>
          <w:cs/>
        </w:rPr>
        <w:t>ศูนย์ข้อมูลอสังหาริมทรัพย์ ธนาคารอาคารสงเคราะห์</w:t>
      </w:r>
    </w:p>
    <w:p w14:paraId="7AD2EC60" w14:textId="77777777" w:rsidR="004C409C" w:rsidRPr="004C409C" w:rsidRDefault="004C409C" w:rsidP="004C409C">
      <w:pPr>
        <w:spacing w:after="0" w:line="240" w:lineRule="auto"/>
        <w:jc w:val="thaiDistribute"/>
        <w:rPr>
          <w:rFonts w:ascii="Cordia New" w:eastAsia="Cordia New" w:hAnsi="Cordia New" w:cs="Cordia New"/>
          <w:sz w:val="32"/>
          <w:szCs w:val="32"/>
        </w:rPr>
      </w:pPr>
    </w:p>
    <w:p w14:paraId="08C32753" w14:textId="77777777" w:rsidR="004C409C" w:rsidRPr="004C409C" w:rsidRDefault="004C409C" w:rsidP="004C409C">
      <w:pPr>
        <w:spacing w:after="0" w:line="240" w:lineRule="auto"/>
        <w:jc w:val="thaiDistribute"/>
        <w:rPr>
          <w:rFonts w:ascii="Cordia New" w:eastAsia="Cordia New" w:hAnsi="Cordia New" w:cs="Cordia New"/>
          <w:sz w:val="32"/>
          <w:szCs w:val="32"/>
        </w:rPr>
      </w:pPr>
    </w:p>
    <w:p w14:paraId="41C845C9" w14:textId="77777777" w:rsidR="004C409C" w:rsidRPr="004C409C" w:rsidRDefault="004C409C" w:rsidP="004C409C">
      <w:pPr>
        <w:spacing w:after="0" w:line="240" w:lineRule="auto"/>
        <w:jc w:val="center"/>
        <w:rPr>
          <w:rFonts w:ascii="Cordia New" w:eastAsia="Cordia New" w:hAnsi="Cordia New" w:cs="Cordia New"/>
          <w:b/>
          <w:bCs/>
          <w:sz w:val="28"/>
        </w:rPr>
      </w:pPr>
      <w:r w:rsidRPr="004C409C">
        <w:rPr>
          <w:rFonts w:ascii="Cordia New" w:eastAsia="Cordia New" w:hAnsi="Cordia New" w:cs="Cordia New"/>
          <w:b/>
          <w:bCs/>
          <w:sz w:val="28"/>
          <w:cs/>
        </w:rPr>
        <w:t>แผนภูมิ</w:t>
      </w:r>
      <w:r w:rsidRPr="004C409C">
        <w:rPr>
          <w:rFonts w:ascii="Cordia New" w:eastAsia="Cordia New" w:hAnsi="Cordia New" w:cs="Cordia New" w:hint="cs"/>
          <w:b/>
          <w:bCs/>
          <w:sz w:val="28"/>
          <w:cs/>
        </w:rPr>
        <w:t>แสดง</w:t>
      </w:r>
      <w:r w:rsidRPr="004C409C">
        <w:rPr>
          <w:rFonts w:ascii="Cordia New" w:eastAsia="Cordia New" w:hAnsi="Cordia New" w:cs="Cordia New"/>
          <w:b/>
          <w:bCs/>
          <w:sz w:val="28"/>
          <w:cs/>
        </w:rPr>
        <w:t>อัตราขยายตัวของจำนวนหน่วยโอนกรรมสิทธิ์ห้องชุดให้คนต่างชาติ ทั่วประเทศ</w:t>
      </w:r>
    </w:p>
    <w:p w14:paraId="3B2A176C" w14:textId="77777777" w:rsidR="004C409C" w:rsidRPr="004C409C" w:rsidRDefault="004C409C" w:rsidP="004C409C">
      <w:pPr>
        <w:spacing w:after="0" w:line="240" w:lineRule="auto"/>
        <w:jc w:val="center"/>
        <w:rPr>
          <w:rFonts w:ascii="Cordia New" w:eastAsia="Cordia New" w:hAnsi="Cordia New" w:cs="Cordia New"/>
          <w:sz w:val="32"/>
          <w:szCs w:val="32"/>
          <w:cs/>
        </w:rPr>
      </w:pPr>
      <w:r w:rsidRPr="004C409C">
        <w:rPr>
          <w:rFonts w:ascii="Cordia New" w:eastAsia="Cordia New" w:hAnsi="Cordia New" w:cs="Cordia New"/>
          <w:noProof/>
          <w:sz w:val="21"/>
          <w:szCs w:val="21"/>
        </w:rPr>
        <w:drawing>
          <wp:inline distT="0" distB="0" distL="0" distR="0" wp14:anchorId="2E96DBB4" wp14:editId="6C77514B">
            <wp:extent cx="6120765" cy="2749550"/>
            <wp:effectExtent l="0" t="0" r="0" b="0"/>
            <wp:docPr id="7386620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1572F" w14:textId="05255B74" w:rsidR="004C409C" w:rsidRPr="004C409C" w:rsidRDefault="001A0F30" w:rsidP="004C409C">
      <w:pPr>
        <w:spacing w:after="0" w:line="240" w:lineRule="auto"/>
        <w:jc w:val="thaiDistribute"/>
        <w:rPr>
          <w:rFonts w:ascii="Cordia New" w:eastAsia="Cordia New" w:hAnsi="Cordia New" w:cs="Cordia New"/>
          <w:sz w:val="28"/>
        </w:rPr>
      </w:pPr>
      <w:r>
        <w:rPr>
          <w:rFonts w:ascii="Cordia New" w:eastAsia="Cordia New" w:hAnsi="Cordia New" w:cs="Cordia New" w:hint="cs"/>
          <w:sz w:val="28"/>
          <w:cs/>
        </w:rPr>
        <w:t xml:space="preserve">     </w:t>
      </w:r>
      <w:r w:rsidR="004C409C" w:rsidRPr="004C409C">
        <w:rPr>
          <w:rFonts w:ascii="Cordia New" w:eastAsia="Cordia New" w:hAnsi="Cordia New" w:cs="Cordia New" w:hint="cs"/>
          <w:sz w:val="28"/>
          <w:cs/>
        </w:rPr>
        <w:t xml:space="preserve">ที่มา </w:t>
      </w:r>
      <w:r w:rsidR="004C409C" w:rsidRPr="004C409C">
        <w:rPr>
          <w:rFonts w:ascii="Cordia New" w:eastAsia="Cordia New" w:hAnsi="Cordia New" w:cs="Cordia New"/>
          <w:sz w:val="28"/>
        </w:rPr>
        <w:t xml:space="preserve">: </w:t>
      </w:r>
      <w:r w:rsidR="004C409C" w:rsidRPr="004C409C">
        <w:rPr>
          <w:rFonts w:ascii="Cordia New" w:eastAsia="Cordia New" w:hAnsi="Cordia New" w:cs="Cordia New" w:hint="cs"/>
          <w:sz w:val="28"/>
          <w:cs/>
        </w:rPr>
        <w:t xml:space="preserve">กรมที่ดิน  </w:t>
      </w:r>
      <w:r w:rsidR="004C409C" w:rsidRPr="004C409C">
        <w:rPr>
          <w:rFonts w:ascii="Cordia New" w:eastAsia="Cordia New" w:hAnsi="Cordia New" w:cs="Cordia New"/>
          <w:sz w:val="28"/>
          <w:cs/>
        </w:rPr>
        <w:tab/>
      </w:r>
      <w:r w:rsidR="004C409C" w:rsidRPr="004C409C">
        <w:rPr>
          <w:rFonts w:ascii="Cordia New" w:eastAsia="Cordia New" w:hAnsi="Cordia New" w:cs="Cordia New"/>
          <w:sz w:val="28"/>
          <w:cs/>
        </w:rPr>
        <w:tab/>
      </w:r>
      <w:r w:rsidR="004C409C" w:rsidRPr="004C409C">
        <w:rPr>
          <w:rFonts w:ascii="Cordia New" w:eastAsia="Cordia New" w:hAnsi="Cordia New" w:cs="Cordia New"/>
          <w:sz w:val="28"/>
          <w:cs/>
        </w:rPr>
        <w:tab/>
      </w:r>
      <w:r w:rsidR="004C409C" w:rsidRPr="004C409C">
        <w:rPr>
          <w:rFonts w:ascii="Cordia New" w:eastAsia="Cordia New" w:hAnsi="Cordia New" w:cs="Cordia New" w:hint="cs"/>
          <w:sz w:val="28"/>
          <w:cs/>
        </w:rPr>
        <w:t xml:space="preserve">   รวบรวมและประมวลผลโดย </w:t>
      </w:r>
      <w:r w:rsidR="004C409C" w:rsidRPr="004C409C">
        <w:rPr>
          <w:rFonts w:ascii="Cordia New" w:eastAsia="Cordia New" w:hAnsi="Cordia New" w:cs="Cordia New"/>
          <w:sz w:val="28"/>
        </w:rPr>
        <w:t xml:space="preserve">: </w:t>
      </w:r>
      <w:r w:rsidR="004C409C" w:rsidRPr="004C409C">
        <w:rPr>
          <w:rFonts w:ascii="Cordia New" w:eastAsia="Cordia New" w:hAnsi="Cordia New" w:cs="Cordia New" w:hint="cs"/>
          <w:sz w:val="28"/>
          <w:cs/>
        </w:rPr>
        <w:t>ศูนย์ข้อมูลอสังหาริมทรัพย์ ธนาคารอาคารสงเคราะห์</w:t>
      </w:r>
    </w:p>
    <w:p w14:paraId="720A94D1" w14:textId="77777777" w:rsidR="004C409C" w:rsidRPr="004C409C" w:rsidRDefault="004C409C" w:rsidP="004C409C">
      <w:pPr>
        <w:spacing w:after="0" w:line="240" w:lineRule="auto"/>
        <w:jc w:val="thaiDistribute"/>
        <w:rPr>
          <w:rFonts w:ascii="Cordia New" w:eastAsia="Cordia New" w:hAnsi="Cordia New" w:cs="Cordia New"/>
          <w:sz w:val="32"/>
          <w:szCs w:val="32"/>
        </w:rPr>
      </w:pPr>
    </w:p>
    <w:p w14:paraId="1AFC019A" w14:textId="77777777" w:rsidR="004C409C" w:rsidRPr="004C409C" w:rsidRDefault="004C409C" w:rsidP="004C409C">
      <w:pPr>
        <w:spacing w:after="0" w:line="240" w:lineRule="auto"/>
        <w:jc w:val="thaiDistribute"/>
        <w:rPr>
          <w:rFonts w:ascii="Cordia New" w:eastAsia="Cordia New" w:hAnsi="Cordia New" w:cs="Cordia New"/>
          <w:sz w:val="32"/>
          <w:szCs w:val="32"/>
        </w:rPr>
      </w:pPr>
    </w:p>
    <w:p w14:paraId="50D6252B" w14:textId="77777777" w:rsidR="004C409C" w:rsidRPr="004C409C" w:rsidRDefault="004C409C" w:rsidP="004C409C">
      <w:pPr>
        <w:spacing w:after="0" w:line="240" w:lineRule="auto"/>
        <w:jc w:val="thaiDistribute"/>
        <w:rPr>
          <w:rFonts w:ascii="Cordia New" w:eastAsia="Cordia New" w:hAnsi="Cordia New" w:cs="Cordia New"/>
          <w:sz w:val="32"/>
          <w:szCs w:val="32"/>
        </w:rPr>
      </w:pPr>
    </w:p>
    <w:p w14:paraId="425CD39D" w14:textId="77777777" w:rsidR="004C409C" w:rsidRDefault="004C409C" w:rsidP="004C409C">
      <w:pPr>
        <w:spacing w:after="0" w:line="240" w:lineRule="auto"/>
        <w:jc w:val="thaiDistribute"/>
        <w:rPr>
          <w:rFonts w:ascii="Cordia New" w:eastAsia="Cordia New" w:hAnsi="Cordia New" w:cs="Cordia New"/>
          <w:sz w:val="32"/>
          <w:szCs w:val="32"/>
        </w:rPr>
      </w:pPr>
    </w:p>
    <w:p w14:paraId="7174BB4D" w14:textId="77777777" w:rsidR="00791D03" w:rsidRPr="004C409C" w:rsidRDefault="00791D03" w:rsidP="004C409C">
      <w:pPr>
        <w:spacing w:after="0" w:line="240" w:lineRule="auto"/>
        <w:jc w:val="thaiDistribute"/>
        <w:rPr>
          <w:rFonts w:ascii="Cordia New" w:eastAsia="Cordia New" w:hAnsi="Cordia New" w:cs="Cordia New"/>
          <w:sz w:val="32"/>
          <w:szCs w:val="32"/>
        </w:rPr>
      </w:pPr>
    </w:p>
    <w:p w14:paraId="692E6872" w14:textId="77777777" w:rsidR="00872465" w:rsidRDefault="00872465" w:rsidP="004C409C">
      <w:pPr>
        <w:spacing w:after="0" w:line="240" w:lineRule="auto"/>
        <w:jc w:val="center"/>
        <w:rPr>
          <w:rFonts w:ascii="Cordia New" w:eastAsia="Cordia New" w:hAnsi="Cordia New" w:cs="Cordia New"/>
          <w:b/>
          <w:bCs/>
          <w:sz w:val="28"/>
          <w:cs/>
        </w:rPr>
      </w:pPr>
      <w:r>
        <w:rPr>
          <w:rFonts w:ascii="Cordia New" w:eastAsia="Cordia New" w:hAnsi="Cordia New" w:cs="Cordia New"/>
          <w:b/>
          <w:bCs/>
          <w:sz w:val="28"/>
          <w:cs/>
        </w:rPr>
        <w:br w:type="page"/>
      </w:r>
    </w:p>
    <w:p w14:paraId="61F92869" w14:textId="77777777" w:rsidR="00872465" w:rsidRDefault="00872465" w:rsidP="004C409C">
      <w:pPr>
        <w:spacing w:after="0" w:line="240" w:lineRule="auto"/>
        <w:jc w:val="center"/>
        <w:rPr>
          <w:rFonts w:ascii="Cordia New" w:eastAsia="Cordia New" w:hAnsi="Cordia New" w:cs="Cordia New"/>
          <w:b/>
          <w:bCs/>
          <w:sz w:val="28"/>
        </w:rPr>
      </w:pPr>
    </w:p>
    <w:p w14:paraId="6B3F8E2E" w14:textId="77777777" w:rsidR="00872465" w:rsidRDefault="00872465" w:rsidP="004C409C">
      <w:pPr>
        <w:spacing w:after="0" w:line="240" w:lineRule="auto"/>
        <w:jc w:val="center"/>
        <w:rPr>
          <w:rFonts w:ascii="Cordia New" w:eastAsia="Cordia New" w:hAnsi="Cordia New" w:cs="Cordia New"/>
          <w:b/>
          <w:bCs/>
          <w:sz w:val="28"/>
        </w:rPr>
      </w:pPr>
    </w:p>
    <w:p w14:paraId="6CCF73BC" w14:textId="2E902747" w:rsidR="004C409C" w:rsidRPr="004C409C" w:rsidRDefault="004C409C" w:rsidP="004C409C">
      <w:pPr>
        <w:spacing w:after="0" w:line="240" w:lineRule="auto"/>
        <w:jc w:val="center"/>
        <w:rPr>
          <w:rFonts w:ascii="Cordia New" w:eastAsia="Cordia New" w:hAnsi="Cordia New" w:cs="Cordia New"/>
          <w:b/>
          <w:bCs/>
          <w:sz w:val="28"/>
        </w:rPr>
      </w:pPr>
      <w:r w:rsidRPr="004C409C">
        <w:rPr>
          <w:rFonts w:ascii="Cordia New" w:eastAsia="Cordia New" w:hAnsi="Cordia New" w:cs="Cordia New" w:hint="cs"/>
          <w:b/>
          <w:bCs/>
          <w:sz w:val="28"/>
          <w:cs/>
        </w:rPr>
        <w:t>แผนภูมิแสดงจำนวนมูลค่าการโอนกรรมสิทธิ์ห้องชุดให้คนต่างชาติ ทั่วประเทศ</w:t>
      </w:r>
      <w:r w:rsidRPr="004C409C">
        <w:rPr>
          <w:rFonts w:ascii="Cordia New" w:eastAsia="Cordia New" w:hAnsi="Cordia New" w:cs="Cordia New"/>
          <w:b/>
          <w:bCs/>
          <w:sz w:val="28"/>
        </w:rPr>
        <w:t xml:space="preserve"> (</w:t>
      </w:r>
      <w:r w:rsidRPr="004C409C">
        <w:rPr>
          <w:rFonts w:ascii="Cordia New" w:eastAsia="Cordia New" w:hAnsi="Cordia New" w:cs="Cordia New" w:hint="cs"/>
          <w:b/>
          <w:bCs/>
          <w:sz w:val="28"/>
          <w:cs/>
        </w:rPr>
        <w:t xml:space="preserve">หน่วย </w:t>
      </w:r>
      <w:r w:rsidRPr="004C409C">
        <w:rPr>
          <w:rFonts w:ascii="Cordia New" w:eastAsia="Cordia New" w:hAnsi="Cordia New" w:cs="Cordia New"/>
          <w:b/>
          <w:bCs/>
          <w:sz w:val="28"/>
        </w:rPr>
        <w:t>:</w:t>
      </w:r>
      <w:r w:rsidRPr="004C409C">
        <w:rPr>
          <w:rFonts w:ascii="Cordia New" w:eastAsia="Cordia New" w:hAnsi="Cordia New" w:cs="Cordia New" w:hint="cs"/>
          <w:b/>
          <w:bCs/>
          <w:sz w:val="28"/>
          <w:cs/>
        </w:rPr>
        <w:t xml:space="preserve"> ล้านบาท)</w:t>
      </w:r>
    </w:p>
    <w:p w14:paraId="6D97E8B5" w14:textId="77777777" w:rsidR="004C409C" w:rsidRPr="004C409C" w:rsidRDefault="004C409C" w:rsidP="004C409C">
      <w:pPr>
        <w:spacing w:after="0" w:line="240" w:lineRule="auto"/>
        <w:jc w:val="center"/>
        <w:rPr>
          <w:rFonts w:ascii="Cordia New" w:eastAsia="Cordia New" w:hAnsi="Cordia New" w:cs="Cordia New"/>
          <w:sz w:val="32"/>
          <w:szCs w:val="32"/>
        </w:rPr>
      </w:pPr>
      <w:r w:rsidRPr="004C409C">
        <w:rPr>
          <w:rFonts w:ascii="Cordia New" w:eastAsia="Cordia New" w:hAnsi="Cordia New" w:cs="Cordia New"/>
          <w:noProof/>
          <w:sz w:val="21"/>
          <w:szCs w:val="21"/>
        </w:rPr>
        <w:drawing>
          <wp:inline distT="0" distB="0" distL="0" distR="0" wp14:anchorId="3876A055" wp14:editId="39F1C0E9">
            <wp:extent cx="6243021" cy="2472856"/>
            <wp:effectExtent l="0" t="0" r="5715" b="3810"/>
            <wp:docPr id="17048894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586" cy="2480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759DE" w14:textId="646F8BE7" w:rsidR="004C409C" w:rsidRPr="004C409C" w:rsidRDefault="002E35CB" w:rsidP="004C409C">
      <w:pPr>
        <w:spacing w:after="0" w:line="240" w:lineRule="auto"/>
        <w:jc w:val="thaiDistribute"/>
        <w:rPr>
          <w:rFonts w:ascii="Cordia New" w:eastAsia="Cordia New" w:hAnsi="Cordia New" w:cs="Cordia New"/>
          <w:sz w:val="28"/>
        </w:rPr>
      </w:pPr>
      <w:r>
        <w:rPr>
          <w:rFonts w:ascii="Cordia New" w:eastAsia="Cordia New" w:hAnsi="Cordia New" w:cs="Cordia New" w:hint="cs"/>
          <w:sz w:val="28"/>
          <w:cs/>
        </w:rPr>
        <w:t xml:space="preserve">    </w:t>
      </w:r>
      <w:r w:rsidR="004C409C" w:rsidRPr="004C409C">
        <w:rPr>
          <w:rFonts w:ascii="Cordia New" w:eastAsia="Cordia New" w:hAnsi="Cordia New" w:cs="Cordia New" w:hint="cs"/>
          <w:sz w:val="28"/>
          <w:cs/>
        </w:rPr>
        <w:t xml:space="preserve">ที่มา </w:t>
      </w:r>
      <w:r w:rsidR="004C409C" w:rsidRPr="004C409C">
        <w:rPr>
          <w:rFonts w:ascii="Cordia New" w:eastAsia="Cordia New" w:hAnsi="Cordia New" w:cs="Cordia New"/>
          <w:sz w:val="28"/>
        </w:rPr>
        <w:t xml:space="preserve">: </w:t>
      </w:r>
      <w:r w:rsidR="004C409C" w:rsidRPr="004C409C">
        <w:rPr>
          <w:rFonts w:ascii="Cordia New" w:eastAsia="Cordia New" w:hAnsi="Cordia New" w:cs="Cordia New" w:hint="cs"/>
          <w:sz w:val="28"/>
          <w:cs/>
        </w:rPr>
        <w:t xml:space="preserve">กรมที่ดิน  </w:t>
      </w:r>
      <w:r w:rsidR="004C409C" w:rsidRPr="004C409C">
        <w:rPr>
          <w:rFonts w:ascii="Cordia New" w:eastAsia="Cordia New" w:hAnsi="Cordia New" w:cs="Cordia New"/>
          <w:sz w:val="28"/>
          <w:cs/>
        </w:rPr>
        <w:tab/>
      </w:r>
      <w:r w:rsidR="004C409C" w:rsidRPr="004C409C">
        <w:rPr>
          <w:rFonts w:ascii="Cordia New" w:eastAsia="Cordia New" w:hAnsi="Cordia New" w:cs="Cordia New"/>
          <w:sz w:val="28"/>
          <w:cs/>
        </w:rPr>
        <w:tab/>
      </w:r>
      <w:r w:rsidR="004C409C" w:rsidRPr="004C409C">
        <w:rPr>
          <w:rFonts w:ascii="Cordia New" w:eastAsia="Cordia New" w:hAnsi="Cordia New" w:cs="Cordia New"/>
          <w:sz w:val="28"/>
          <w:cs/>
        </w:rPr>
        <w:tab/>
      </w:r>
      <w:r w:rsidR="004C409C" w:rsidRPr="004C409C">
        <w:rPr>
          <w:rFonts w:ascii="Cordia New" w:eastAsia="Cordia New" w:hAnsi="Cordia New" w:cs="Cordia New" w:hint="cs"/>
          <w:sz w:val="28"/>
          <w:cs/>
        </w:rPr>
        <w:t xml:space="preserve">  </w:t>
      </w:r>
      <w:r>
        <w:rPr>
          <w:rFonts w:ascii="Cordia New" w:eastAsia="Cordia New" w:hAnsi="Cordia New" w:cs="Cordia New" w:hint="cs"/>
          <w:sz w:val="28"/>
          <w:cs/>
        </w:rPr>
        <w:t xml:space="preserve">  </w:t>
      </w:r>
      <w:r w:rsidR="004C409C" w:rsidRPr="004C409C">
        <w:rPr>
          <w:rFonts w:ascii="Cordia New" w:eastAsia="Cordia New" w:hAnsi="Cordia New" w:cs="Cordia New" w:hint="cs"/>
          <w:sz w:val="28"/>
          <w:cs/>
        </w:rPr>
        <w:t xml:space="preserve">รวบรวมและประมวลผลโดย </w:t>
      </w:r>
      <w:r w:rsidR="004C409C" w:rsidRPr="004C409C">
        <w:rPr>
          <w:rFonts w:ascii="Cordia New" w:eastAsia="Cordia New" w:hAnsi="Cordia New" w:cs="Cordia New"/>
          <w:sz w:val="28"/>
        </w:rPr>
        <w:t xml:space="preserve">: </w:t>
      </w:r>
      <w:r w:rsidR="004C409C" w:rsidRPr="004C409C">
        <w:rPr>
          <w:rFonts w:ascii="Cordia New" w:eastAsia="Cordia New" w:hAnsi="Cordia New" w:cs="Cordia New" w:hint="cs"/>
          <w:sz w:val="28"/>
          <w:cs/>
        </w:rPr>
        <w:t>ศูนย์ข้อมูลอสังหาริมทรัพย์ ธนาคารอาคารสงเคราะห์</w:t>
      </w:r>
    </w:p>
    <w:p w14:paraId="35CF8C11" w14:textId="77777777" w:rsidR="004C409C" w:rsidRPr="004C409C" w:rsidRDefault="004C409C" w:rsidP="004C409C">
      <w:pPr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</w:p>
    <w:p w14:paraId="763D29BC" w14:textId="77777777" w:rsidR="004C409C" w:rsidRPr="004C409C" w:rsidRDefault="004C409C" w:rsidP="004C409C">
      <w:pPr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</w:p>
    <w:p w14:paraId="23770F07" w14:textId="77777777" w:rsidR="004C409C" w:rsidRPr="004C409C" w:rsidRDefault="004C409C" w:rsidP="004C409C">
      <w:pPr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</w:p>
    <w:p w14:paraId="29885197" w14:textId="77777777" w:rsidR="004C409C" w:rsidRPr="004C409C" w:rsidRDefault="004C409C" w:rsidP="004C409C">
      <w:pPr>
        <w:spacing w:after="0" w:line="240" w:lineRule="auto"/>
        <w:jc w:val="center"/>
        <w:rPr>
          <w:rFonts w:ascii="Cordia New" w:eastAsia="Cordia New" w:hAnsi="Cordia New" w:cs="Cordia New"/>
          <w:b/>
          <w:bCs/>
          <w:sz w:val="28"/>
        </w:rPr>
      </w:pPr>
      <w:r w:rsidRPr="004C409C">
        <w:rPr>
          <w:rFonts w:ascii="Cordia New" w:eastAsia="Cordia New" w:hAnsi="Cordia New" w:cs="Cordia New" w:hint="cs"/>
          <w:b/>
          <w:bCs/>
          <w:sz w:val="28"/>
          <w:cs/>
        </w:rPr>
        <w:t>แผนภูมิแสดงอัตราขยายตัวของมูลค่าการโอนกรรมสิทธิ์ห้องชุดให้คนต่างชาติ ทั่วประเทศ</w:t>
      </w:r>
    </w:p>
    <w:p w14:paraId="6DAEE3B9" w14:textId="77777777" w:rsidR="004C409C" w:rsidRPr="004C409C" w:rsidRDefault="004C409C" w:rsidP="004C409C">
      <w:pPr>
        <w:spacing w:after="0" w:line="240" w:lineRule="auto"/>
        <w:jc w:val="center"/>
        <w:rPr>
          <w:rFonts w:ascii="Cordia New" w:eastAsia="Cordia New" w:hAnsi="Cordia New" w:cs="Cordia New"/>
          <w:sz w:val="32"/>
          <w:szCs w:val="32"/>
          <w:cs/>
        </w:rPr>
      </w:pPr>
      <w:r w:rsidRPr="004C409C">
        <w:rPr>
          <w:rFonts w:ascii="Cordia New" w:eastAsia="Cordia New" w:hAnsi="Cordia New" w:cs="Cordia New"/>
          <w:noProof/>
          <w:sz w:val="21"/>
          <w:szCs w:val="21"/>
        </w:rPr>
        <w:drawing>
          <wp:inline distT="0" distB="0" distL="0" distR="0" wp14:anchorId="0A8270EE" wp14:editId="49331C79">
            <wp:extent cx="6120765" cy="2616200"/>
            <wp:effectExtent l="0" t="0" r="0" b="0"/>
            <wp:docPr id="101840108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31030" w14:textId="6DC69461" w:rsidR="004C409C" w:rsidRPr="004C409C" w:rsidRDefault="00651F62" w:rsidP="004C409C">
      <w:pPr>
        <w:spacing w:after="0" w:line="240" w:lineRule="auto"/>
        <w:jc w:val="thaiDistribute"/>
        <w:rPr>
          <w:rFonts w:ascii="Cordia New" w:eastAsia="Cordia New" w:hAnsi="Cordia New" w:cs="Cordia New"/>
          <w:sz w:val="28"/>
        </w:rPr>
      </w:pPr>
      <w:r>
        <w:rPr>
          <w:rFonts w:ascii="Cordia New" w:eastAsia="Cordia New" w:hAnsi="Cordia New" w:cs="Cordia New" w:hint="cs"/>
          <w:sz w:val="28"/>
          <w:cs/>
        </w:rPr>
        <w:t xml:space="preserve">     </w:t>
      </w:r>
      <w:r w:rsidR="004C409C" w:rsidRPr="004C409C">
        <w:rPr>
          <w:rFonts w:ascii="Cordia New" w:eastAsia="Cordia New" w:hAnsi="Cordia New" w:cs="Cordia New" w:hint="cs"/>
          <w:sz w:val="28"/>
          <w:cs/>
        </w:rPr>
        <w:t xml:space="preserve">ที่มา </w:t>
      </w:r>
      <w:r w:rsidR="004C409C" w:rsidRPr="004C409C">
        <w:rPr>
          <w:rFonts w:ascii="Cordia New" w:eastAsia="Cordia New" w:hAnsi="Cordia New" w:cs="Cordia New"/>
          <w:sz w:val="28"/>
        </w:rPr>
        <w:t xml:space="preserve">: </w:t>
      </w:r>
      <w:r w:rsidR="004C409C" w:rsidRPr="004C409C">
        <w:rPr>
          <w:rFonts w:ascii="Cordia New" w:eastAsia="Cordia New" w:hAnsi="Cordia New" w:cs="Cordia New" w:hint="cs"/>
          <w:sz w:val="28"/>
          <w:cs/>
        </w:rPr>
        <w:t xml:space="preserve">กรมที่ดิน  </w:t>
      </w:r>
      <w:r w:rsidR="004C409C" w:rsidRPr="004C409C">
        <w:rPr>
          <w:rFonts w:ascii="Cordia New" w:eastAsia="Cordia New" w:hAnsi="Cordia New" w:cs="Cordia New"/>
          <w:sz w:val="28"/>
          <w:cs/>
        </w:rPr>
        <w:tab/>
      </w:r>
      <w:r w:rsidR="004C409C" w:rsidRPr="004C409C">
        <w:rPr>
          <w:rFonts w:ascii="Cordia New" w:eastAsia="Cordia New" w:hAnsi="Cordia New" w:cs="Cordia New"/>
          <w:sz w:val="28"/>
          <w:cs/>
        </w:rPr>
        <w:tab/>
      </w:r>
      <w:r w:rsidR="004C409C" w:rsidRPr="004C409C">
        <w:rPr>
          <w:rFonts w:ascii="Cordia New" w:eastAsia="Cordia New" w:hAnsi="Cordia New" w:cs="Cordia New"/>
          <w:sz w:val="28"/>
          <w:cs/>
        </w:rPr>
        <w:tab/>
      </w:r>
      <w:r w:rsidR="004C409C" w:rsidRPr="004C409C">
        <w:rPr>
          <w:rFonts w:ascii="Cordia New" w:eastAsia="Cordia New" w:hAnsi="Cordia New" w:cs="Cordia New" w:hint="cs"/>
          <w:sz w:val="28"/>
          <w:cs/>
        </w:rPr>
        <w:t xml:space="preserve">   รวบรวมและประมวลผลโดย </w:t>
      </w:r>
      <w:r w:rsidR="004C409C" w:rsidRPr="004C409C">
        <w:rPr>
          <w:rFonts w:ascii="Cordia New" w:eastAsia="Cordia New" w:hAnsi="Cordia New" w:cs="Cordia New"/>
          <w:sz w:val="28"/>
        </w:rPr>
        <w:t xml:space="preserve">: </w:t>
      </w:r>
      <w:r w:rsidR="004C409C" w:rsidRPr="004C409C">
        <w:rPr>
          <w:rFonts w:ascii="Cordia New" w:eastAsia="Cordia New" w:hAnsi="Cordia New" w:cs="Cordia New" w:hint="cs"/>
          <w:sz w:val="28"/>
          <w:cs/>
        </w:rPr>
        <w:t>ศูนย์ข้อมูลอสังหาริมทรัพย์ ธนาคารอาคารสงเคราะห์</w:t>
      </w:r>
    </w:p>
    <w:p w14:paraId="1870F581" w14:textId="77777777" w:rsidR="004C409C" w:rsidRPr="004C409C" w:rsidRDefault="004C409C" w:rsidP="004C409C">
      <w:pPr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</w:p>
    <w:p w14:paraId="40871733" w14:textId="77777777" w:rsidR="004C409C" w:rsidRPr="004C409C" w:rsidRDefault="004C409C" w:rsidP="004C409C">
      <w:pPr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</w:p>
    <w:p w14:paraId="1991E85B" w14:textId="77777777" w:rsidR="004C409C" w:rsidRPr="004C409C" w:rsidRDefault="004C409C" w:rsidP="004C409C">
      <w:pPr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</w:p>
    <w:p w14:paraId="0D8BA2F5" w14:textId="77777777" w:rsidR="004C409C" w:rsidRPr="004C409C" w:rsidRDefault="004C409C" w:rsidP="004C409C">
      <w:pPr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</w:p>
    <w:p w14:paraId="40F757D0" w14:textId="77777777" w:rsidR="004C409C" w:rsidRDefault="004C409C" w:rsidP="004C409C">
      <w:pPr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</w:p>
    <w:p w14:paraId="3294ED58" w14:textId="77777777" w:rsidR="00791D03" w:rsidRDefault="00791D03" w:rsidP="004C409C">
      <w:pPr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</w:p>
    <w:p w14:paraId="6BF092FD" w14:textId="77777777" w:rsidR="004C409C" w:rsidRPr="004C409C" w:rsidRDefault="004C409C" w:rsidP="004C409C">
      <w:pPr>
        <w:spacing w:after="0" w:line="240" w:lineRule="auto"/>
        <w:jc w:val="center"/>
        <w:rPr>
          <w:rFonts w:ascii="Cordia New" w:eastAsia="Cordia New" w:hAnsi="Cordia New" w:cs="Cordia New"/>
          <w:b/>
          <w:bCs/>
          <w:sz w:val="28"/>
        </w:rPr>
      </w:pPr>
    </w:p>
    <w:p w14:paraId="0743D83E" w14:textId="77777777" w:rsidR="004C409C" w:rsidRPr="004C409C" w:rsidRDefault="004C409C" w:rsidP="004C409C">
      <w:pPr>
        <w:spacing w:after="0" w:line="240" w:lineRule="auto"/>
        <w:jc w:val="center"/>
        <w:rPr>
          <w:rFonts w:ascii="Cordia New" w:eastAsia="Cordia New" w:hAnsi="Cordia New" w:cs="Cordia New"/>
          <w:b/>
          <w:bCs/>
          <w:sz w:val="28"/>
        </w:rPr>
      </w:pPr>
      <w:r w:rsidRPr="004C409C">
        <w:rPr>
          <w:rFonts w:ascii="Cordia New" w:eastAsia="Cordia New" w:hAnsi="Cordia New" w:cs="Cordia New" w:hint="cs"/>
          <w:b/>
          <w:bCs/>
          <w:sz w:val="28"/>
          <w:cs/>
        </w:rPr>
        <w:t xml:space="preserve">แผนภูมิแสดงหน่วยโอนกรรมสิทธิ์ห้องชุดให้คนต่างชาติ ทั่วประเทศ  เรียงตามสัญชาติสูงสุด </w:t>
      </w:r>
      <w:r w:rsidRPr="004C409C">
        <w:rPr>
          <w:rFonts w:ascii="Cordia New" w:eastAsia="Cordia New" w:hAnsi="Cordia New" w:cs="Cordia New" w:hint="cs"/>
          <w:b/>
          <w:bCs/>
          <w:sz w:val="28"/>
        </w:rPr>
        <w:t>10</w:t>
      </w:r>
      <w:r w:rsidRPr="004C409C">
        <w:rPr>
          <w:rFonts w:ascii="Cordia New" w:eastAsia="Cordia New" w:hAnsi="Cordia New" w:cs="Cordia New" w:hint="cs"/>
          <w:b/>
          <w:bCs/>
          <w:sz w:val="28"/>
          <w:cs/>
        </w:rPr>
        <w:t xml:space="preserve"> อันดับ</w:t>
      </w:r>
    </w:p>
    <w:p w14:paraId="50CB7E64" w14:textId="77777777" w:rsidR="004C409C" w:rsidRPr="004C409C" w:rsidRDefault="004C409C" w:rsidP="004C409C">
      <w:pPr>
        <w:spacing w:after="0" w:line="240" w:lineRule="auto"/>
        <w:ind w:left="720"/>
        <w:rPr>
          <w:rFonts w:ascii="Cordia New" w:eastAsia="Cordia New" w:hAnsi="Cordia New" w:cs="Cordia New"/>
          <w:noProof/>
          <w:sz w:val="21"/>
          <w:szCs w:val="21"/>
        </w:rPr>
      </w:pPr>
      <w:r w:rsidRPr="004C409C">
        <w:rPr>
          <w:rFonts w:ascii="Cordia New" w:eastAsia="Cordia New" w:hAnsi="Cordia New" w:cs="Cordia New"/>
          <w:noProof/>
          <w:sz w:val="21"/>
          <w:szCs w:val="21"/>
        </w:rPr>
        <w:drawing>
          <wp:inline distT="0" distB="0" distL="0" distR="0" wp14:anchorId="48D828C5" wp14:editId="27A0ED1A">
            <wp:extent cx="4966184" cy="2608028"/>
            <wp:effectExtent l="0" t="0" r="6350" b="1905"/>
            <wp:docPr id="27920099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723" cy="262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CA130" w14:textId="77777777" w:rsidR="004C409C" w:rsidRPr="004C409C" w:rsidRDefault="004C409C" w:rsidP="004C409C">
      <w:pPr>
        <w:spacing w:after="0" w:line="240" w:lineRule="auto"/>
        <w:ind w:left="720"/>
        <w:rPr>
          <w:rFonts w:ascii="Cordia New" w:eastAsia="Cordia New" w:hAnsi="Cordia New" w:cs="Cordia New"/>
          <w:noProof/>
          <w:sz w:val="21"/>
          <w:szCs w:val="21"/>
        </w:rPr>
      </w:pPr>
      <w:r w:rsidRPr="004C409C">
        <w:rPr>
          <w:rFonts w:ascii="Cordia New" w:hAnsi="Cordia New" w:cs="Cordia New"/>
          <w:noProof/>
          <w:sz w:val="32"/>
          <w:szCs w:val="32"/>
          <w:cs/>
        </w:rPr>
        <w:drawing>
          <wp:inline distT="0" distB="0" distL="0" distR="0" wp14:anchorId="63B4C89F" wp14:editId="29817539">
            <wp:extent cx="4960086" cy="2604825"/>
            <wp:effectExtent l="0" t="0" r="0" b="508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038" cy="26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086A1" w14:textId="77777777" w:rsidR="004C409C" w:rsidRPr="004C409C" w:rsidRDefault="004C409C" w:rsidP="004C409C">
      <w:pPr>
        <w:spacing w:after="0" w:line="240" w:lineRule="auto"/>
        <w:ind w:firstLine="720"/>
        <w:rPr>
          <w:rFonts w:ascii="Cordia New" w:eastAsia="Cordia New" w:hAnsi="Cordia New" w:cs="Cordia New"/>
          <w:sz w:val="32"/>
          <w:szCs w:val="32"/>
        </w:rPr>
      </w:pPr>
      <w:r w:rsidRPr="004C409C">
        <w:rPr>
          <w:rFonts w:ascii="Cordia New" w:eastAsia="Cordia New" w:hAnsi="Cordia New" w:cs="Cordia New"/>
          <w:noProof/>
          <w:sz w:val="21"/>
          <w:szCs w:val="21"/>
        </w:rPr>
        <w:drawing>
          <wp:inline distT="0" distB="0" distL="0" distR="0" wp14:anchorId="667AD00A" wp14:editId="108C02A7">
            <wp:extent cx="4953304" cy="2604955"/>
            <wp:effectExtent l="0" t="0" r="0" b="5080"/>
            <wp:docPr id="167766486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765" cy="261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9A050" w14:textId="77777777" w:rsidR="004C409C" w:rsidRPr="004C409C" w:rsidRDefault="004C409C" w:rsidP="004C409C">
      <w:pPr>
        <w:spacing w:after="0" w:line="240" w:lineRule="auto"/>
        <w:ind w:firstLine="720"/>
        <w:rPr>
          <w:rFonts w:ascii="Cordia New" w:eastAsia="Cordia New" w:hAnsi="Cordia New" w:cs="Cordia New"/>
          <w:sz w:val="28"/>
        </w:rPr>
      </w:pPr>
      <w:r w:rsidRPr="004C409C">
        <w:rPr>
          <w:rFonts w:ascii="Cordia New" w:eastAsia="Cordia New" w:hAnsi="Cordia New" w:cs="Cordia New" w:hint="cs"/>
          <w:sz w:val="28"/>
          <w:cs/>
        </w:rPr>
        <w:t xml:space="preserve">ที่มา </w:t>
      </w:r>
      <w:r w:rsidRPr="004C409C">
        <w:rPr>
          <w:rFonts w:ascii="Cordia New" w:eastAsia="Cordia New" w:hAnsi="Cordia New" w:cs="Cordia New"/>
          <w:sz w:val="28"/>
        </w:rPr>
        <w:t xml:space="preserve">: </w:t>
      </w:r>
      <w:r w:rsidRPr="004C409C">
        <w:rPr>
          <w:rFonts w:ascii="Cordia New" w:eastAsia="Cordia New" w:hAnsi="Cordia New" w:cs="Cordia New" w:hint="cs"/>
          <w:sz w:val="28"/>
          <w:cs/>
        </w:rPr>
        <w:t xml:space="preserve">กรมที่ดิน </w:t>
      </w:r>
      <w:r w:rsidRPr="004C409C">
        <w:rPr>
          <w:rFonts w:ascii="Cordia New" w:eastAsia="Cordia New" w:hAnsi="Cordia New" w:cs="Cordia New"/>
          <w:sz w:val="28"/>
          <w:cs/>
        </w:rPr>
        <w:tab/>
      </w:r>
      <w:r w:rsidRPr="004C409C">
        <w:rPr>
          <w:rFonts w:ascii="Cordia New" w:eastAsia="Cordia New" w:hAnsi="Cordia New" w:cs="Cordia New" w:hint="cs"/>
          <w:sz w:val="28"/>
          <w:cs/>
        </w:rPr>
        <w:t xml:space="preserve">          รวบรวมและประมวลผลโดย </w:t>
      </w:r>
      <w:r w:rsidRPr="004C409C">
        <w:rPr>
          <w:rFonts w:ascii="Cordia New" w:eastAsia="Cordia New" w:hAnsi="Cordia New" w:cs="Cordia New"/>
          <w:sz w:val="28"/>
        </w:rPr>
        <w:t xml:space="preserve">: </w:t>
      </w:r>
      <w:r w:rsidRPr="004C409C">
        <w:rPr>
          <w:rFonts w:ascii="Cordia New" w:eastAsia="Cordia New" w:hAnsi="Cordia New" w:cs="Cordia New" w:hint="cs"/>
          <w:sz w:val="28"/>
          <w:cs/>
        </w:rPr>
        <w:t>ศูนย์ข้อมูลอสังหาริมทรัพย์ ธนาคารอาคารสงเคราะห์</w:t>
      </w:r>
      <w:bookmarkStart w:id="1" w:name="_Hlk115940960"/>
    </w:p>
    <w:p w14:paraId="1947DE07" w14:textId="77777777" w:rsidR="004C409C" w:rsidRPr="004C409C" w:rsidRDefault="004C409C" w:rsidP="004C409C">
      <w:pPr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32"/>
          <w:szCs w:val="32"/>
        </w:rPr>
      </w:pPr>
    </w:p>
    <w:p w14:paraId="751D7886" w14:textId="77777777" w:rsidR="004C409C" w:rsidRPr="004C409C" w:rsidRDefault="004C409C" w:rsidP="004C409C">
      <w:pPr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32"/>
          <w:szCs w:val="32"/>
        </w:rPr>
      </w:pPr>
    </w:p>
    <w:bookmarkEnd w:id="1"/>
    <w:p w14:paraId="06A59F8C" w14:textId="77777777" w:rsidR="004C409C" w:rsidRPr="004C409C" w:rsidRDefault="004C409C" w:rsidP="004C409C">
      <w:pPr>
        <w:spacing w:after="0" w:line="240" w:lineRule="auto"/>
        <w:jc w:val="center"/>
        <w:rPr>
          <w:rFonts w:ascii="Cordia New" w:eastAsia="Cordia New" w:hAnsi="Cordia New" w:cs="Cordia New"/>
          <w:b/>
          <w:bCs/>
          <w:sz w:val="28"/>
        </w:rPr>
      </w:pPr>
      <w:r w:rsidRPr="004C409C">
        <w:rPr>
          <w:rFonts w:ascii="Cordia New" w:eastAsia="Cordia New" w:hAnsi="Cordia New" w:cs="Cordia New" w:hint="cs"/>
          <w:b/>
          <w:bCs/>
          <w:sz w:val="28"/>
          <w:cs/>
        </w:rPr>
        <w:t xml:space="preserve">แผนภูมิแสดงมูลค่าการโอนกรรมสิทธิ์ห้องชุดให้คนต่างชาติ ทั่วประเทศ  เรียงตามสัญชาติสูงสุด </w:t>
      </w:r>
      <w:r w:rsidRPr="004C409C">
        <w:rPr>
          <w:rFonts w:ascii="Cordia New" w:eastAsia="Cordia New" w:hAnsi="Cordia New" w:cs="Cordia New" w:hint="cs"/>
          <w:b/>
          <w:bCs/>
          <w:sz w:val="28"/>
        </w:rPr>
        <w:t>10</w:t>
      </w:r>
      <w:r w:rsidRPr="004C409C">
        <w:rPr>
          <w:rFonts w:ascii="Cordia New" w:eastAsia="Cordia New" w:hAnsi="Cordia New" w:cs="Cordia New" w:hint="cs"/>
          <w:b/>
          <w:bCs/>
          <w:sz w:val="28"/>
          <w:cs/>
        </w:rPr>
        <w:t xml:space="preserve"> อันดับ</w:t>
      </w:r>
    </w:p>
    <w:p w14:paraId="1AE682DF" w14:textId="77777777" w:rsidR="004C409C" w:rsidRPr="004C409C" w:rsidRDefault="004C409C" w:rsidP="004C409C">
      <w:pPr>
        <w:spacing w:after="0" w:line="240" w:lineRule="auto"/>
        <w:ind w:right="-142" w:firstLine="720"/>
        <w:rPr>
          <w:rFonts w:ascii="Cordia New" w:eastAsia="Cordia New" w:hAnsi="Cordia New" w:cs="Cordia New"/>
          <w:sz w:val="28"/>
        </w:rPr>
      </w:pPr>
      <w:r w:rsidRPr="004C409C">
        <w:rPr>
          <w:rFonts w:ascii="Cordia New" w:eastAsia="Cordia New" w:hAnsi="Cordia New" w:cs="Cordia New"/>
          <w:noProof/>
          <w:sz w:val="21"/>
          <w:szCs w:val="21"/>
        </w:rPr>
        <w:drawing>
          <wp:inline distT="0" distB="0" distL="0" distR="0" wp14:anchorId="664E6D2C" wp14:editId="69BF2D23">
            <wp:extent cx="4544981" cy="2981739"/>
            <wp:effectExtent l="0" t="0" r="8255" b="9525"/>
            <wp:docPr id="80252156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639" cy="299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763A8" w14:textId="77777777" w:rsidR="004C409C" w:rsidRDefault="004C409C" w:rsidP="004C409C">
      <w:pPr>
        <w:spacing w:after="0" w:line="240" w:lineRule="auto"/>
        <w:ind w:right="-142" w:firstLine="720"/>
        <w:rPr>
          <w:rFonts w:ascii="Cordia New" w:eastAsia="Cordia New" w:hAnsi="Cordia New" w:cs="Cordia New"/>
          <w:sz w:val="28"/>
        </w:rPr>
      </w:pPr>
      <w:r w:rsidRPr="004C409C">
        <w:rPr>
          <w:rFonts w:ascii="Cordia New" w:eastAsia="Cordia New" w:hAnsi="Cordia New" w:cs="Cordia New"/>
          <w:noProof/>
          <w:sz w:val="21"/>
          <w:szCs w:val="21"/>
        </w:rPr>
        <w:drawing>
          <wp:inline distT="0" distB="0" distL="0" distR="0" wp14:anchorId="66339717" wp14:editId="64384577">
            <wp:extent cx="4537743" cy="2981739"/>
            <wp:effectExtent l="0" t="0" r="0" b="9525"/>
            <wp:docPr id="138599223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907" cy="3000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58ABD" w14:textId="77777777" w:rsidR="00872465" w:rsidRDefault="00872465" w:rsidP="004C409C">
      <w:pPr>
        <w:spacing w:after="0" w:line="240" w:lineRule="auto"/>
        <w:ind w:right="-142" w:firstLine="720"/>
        <w:rPr>
          <w:rFonts w:ascii="Cordia New" w:eastAsia="Cordia New" w:hAnsi="Cordia New" w:cs="Cordia New"/>
          <w:sz w:val="28"/>
        </w:rPr>
      </w:pPr>
    </w:p>
    <w:p w14:paraId="3318D766" w14:textId="77777777" w:rsidR="00F52625" w:rsidRDefault="00F52625" w:rsidP="004C409C">
      <w:pPr>
        <w:spacing w:after="0" w:line="240" w:lineRule="auto"/>
        <w:ind w:right="-142" w:firstLine="720"/>
        <w:rPr>
          <w:rFonts w:ascii="Cordia New" w:eastAsia="Cordia New" w:hAnsi="Cordia New" w:cs="Cordia New"/>
          <w:sz w:val="28"/>
        </w:rPr>
      </w:pPr>
    </w:p>
    <w:p w14:paraId="7C931B2F" w14:textId="77777777" w:rsidR="00F52625" w:rsidRDefault="00F52625" w:rsidP="004C409C">
      <w:pPr>
        <w:spacing w:after="0" w:line="240" w:lineRule="auto"/>
        <w:ind w:right="-142" w:firstLine="720"/>
        <w:rPr>
          <w:rFonts w:ascii="Cordia New" w:eastAsia="Cordia New" w:hAnsi="Cordia New" w:cs="Cordia New"/>
          <w:sz w:val="28"/>
        </w:rPr>
      </w:pPr>
    </w:p>
    <w:p w14:paraId="7B2B7F0E" w14:textId="77777777" w:rsidR="00F52625" w:rsidRDefault="00F52625" w:rsidP="004C409C">
      <w:pPr>
        <w:spacing w:after="0" w:line="240" w:lineRule="auto"/>
        <w:ind w:right="-142" w:firstLine="720"/>
        <w:rPr>
          <w:rFonts w:ascii="Cordia New" w:eastAsia="Cordia New" w:hAnsi="Cordia New" w:cs="Cordia New"/>
          <w:sz w:val="28"/>
        </w:rPr>
      </w:pPr>
    </w:p>
    <w:p w14:paraId="403C5451" w14:textId="77777777" w:rsidR="00F52625" w:rsidRDefault="00F52625" w:rsidP="004C409C">
      <w:pPr>
        <w:spacing w:after="0" w:line="240" w:lineRule="auto"/>
        <w:ind w:right="-142" w:firstLine="720"/>
        <w:rPr>
          <w:rFonts w:ascii="Cordia New" w:eastAsia="Cordia New" w:hAnsi="Cordia New" w:cs="Cordia New"/>
          <w:sz w:val="28"/>
        </w:rPr>
      </w:pPr>
    </w:p>
    <w:p w14:paraId="1FF6D1D1" w14:textId="77777777" w:rsidR="004C409C" w:rsidRPr="004C409C" w:rsidRDefault="004C409C" w:rsidP="004C409C">
      <w:pPr>
        <w:spacing w:after="0" w:line="240" w:lineRule="auto"/>
        <w:ind w:right="-142" w:firstLine="720"/>
        <w:rPr>
          <w:rFonts w:ascii="Cordia New" w:eastAsia="Cordia New" w:hAnsi="Cordia New" w:cs="Cordia New"/>
          <w:sz w:val="28"/>
        </w:rPr>
      </w:pPr>
      <w:r w:rsidRPr="004C409C">
        <w:rPr>
          <w:rFonts w:ascii="Cordia New" w:eastAsia="Cordia New" w:hAnsi="Cordia New" w:cs="Cordia New"/>
          <w:noProof/>
          <w:sz w:val="21"/>
          <w:szCs w:val="21"/>
        </w:rPr>
        <w:lastRenderedPageBreak/>
        <w:drawing>
          <wp:inline distT="0" distB="0" distL="0" distR="0" wp14:anchorId="5DCDC696" wp14:editId="3A4858F6">
            <wp:extent cx="4645322" cy="3077155"/>
            <wp:effectExtent l="0" t="0" r="3175" b="9525"/>
            <wp:docPr id="156164493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182" cy="308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BF1BA" w14:textId="640AE6CF" w:rsidR="004C409C" w:rsidRPr="004C409C" w:rsidRDefault="00404E9F" w:rsidP="004C409C">
      <w:pPr>
        <w:spacing w:after="0" w:line="240" w:lineRule="auto"/>
        <w:ind w:right="-142"/>
        <w:rPr>
          <w:rFonts w:ascii="Cordia New" w:eastAsia="Cordia New" w:hAnsi="Cordia New" w:cs="Cordia New"/>
          <w:sz w:val="28"/>
        </w:rPr>
      </w:pPr>
      <w:r>
        <w:rPr>
          <w:rFonts w:ascii="Cordia New" w:eastAsia="Cordia New" w:hAnsi="Cordia New" w:cs="Cordia New" w:hint="cs"/>
          <w:sz w:val="28"/>
          <w:cs/>
        </w:rPr>
        <w:t xml:space="preserve">              </w:t>
      </w:r>
      <w:r w:rsidR="004C409C" w:rsidRPr="004C409C">
        <w:rPr>
          <w:rFonts w:ascii="Cordia New" w:eastAsia="Cordia New" w:hAnsi="Cordia New" w:cs="Cordia New" w:hint="cs"/>
          <w:sz w:val="28"/>
          <w:cs/>
        </w:rPr>
        <w:t xml:space="preserve">ที่มา </w:t>
      </w:r>
      <w:r w:rsidR="004C409C" w:rsidRPr="004C409C">
        <w:rPr>
          <w:rFonts w:ascii="Cordia New" w:eastAsia="Cordia New" w:hAnsi="Cordia New" w:cs="Cordia New"/>
          <w:sz w:val="28"/>
        </w:rPr>
        <w:t xml:space="preserve">: </w:t>
      </w:r>
      <w:r w:rsidR="004C409C" w:rsidRPr="004C409C">
        <w:rPr>
          <w:rFonts w:ascii="Cordia New" w:eastAsia="Cordia New" w:hAnsi="Cordia New" w:cs="Cordia New" w:hint="cs"/>
          <w:sz w:val="28"/>
          <w:cs/>
        </w:rPr>
        <w:t xml:space="preserve">กรมที่ดิน       </w:t>
      </w:r>
      <w:r w:rsidR="004C409C" w:rsidRPr="004C409C">
        <w:rPr>
          <w:rFonts w:ascii="Cordia New" w:eastAsia="Cordia New" w:hAnsi="Cordia New" w:cs="Cordia New"/>
          <w:sz w:val="28"/>
          <w:cs/>
        </w:rPr>
        <w:tab/>
      </w:r>
      <w:r w:rsidR="004C409C" w:rsidRPr="004C409C">
        <w:rPr>
          <w:rFonts w:ascii="Cordia New" w:eastAsia="Cordia New" w:hAnsi="Cordia New" w:cs="Cordia New"/>
          <w:sz w:val="28"/>
          <w:cs/>
        </w:rPr>
        <w:tab/>
      </w:r>
      <w:r w:rsidR="004C409C" w:rsidRPr="004C409C">
        <w:rPr>
          <w:rFonts w:ascii="Cordia New" w:eastAsia="Cordia New" w:hAnsi="Cordia New" w:cs="Cordia New" w:hint="cs"/>
          <w:sz w:val="28"/>
          <w:cs/>
        </w:rPr>
        <w:t xml:space="preserve">         รวบรวมและประมวลผลโดย </w:t>
      </w:r>
      <w:r w:rsidR="004C409C" w:rsidRPr="004C409C">
        <w:rPr>
          <w:rFonts w:ascii="Cordia New" w:eastAsia="Cordia New" w:hAnsi="Cordia New" w:cs="Cordia New"/>
          <w:sz w:val="28"/>
        </w:rPr>
        <w:t xml:space="preserve">: </w:t>
      </w:r>
      <w:r w:rsidR="004C409C" w:rsidRPr="004C409C">
        <w:rPr>
          <w:rFonts w:ascii="Cordia New" w:eastAsia="Cordia New" w:hAnsi="Cordia New" w:cs="Cordia New" w:hint="cs"/>
          <w:sz w:val="28"/>
          <w:cs/>
        </w:rPr>
        <w:t>ศูนย์ข้อมูลอสังหาริมทรัพย์ ธนาคารอาคารสงเคราะห์</w:t>
      </w:r>
    </w:p>
    <w:p w14:paraId="42D54C41" w14:textId="77777777" w:rsidR="004C409C" w:rsidRPr="004C409C" w:rsidRDefault="004C409C" w:rsidP="004C409C">
      <w:pPr>
        <w:spacing w:after="0" w:line="240" w:lineRule="auto"/>
        <w:ind w:right="-142"/>
        <w:rPr>
          <w:rFonts w:ascii="Cordia New" w:eastAsia="Cordia New" w:hAnsi="Cordia New" w:cs="Cordia New"/>
          <w:sz w:val="28"/>
        </w:rPr>
      </w:pPr>
    </w:p>
    <w:p w14:paraId="0BDB31BC" w14:textId="77777777" w:rsidR="004C409C" w:rsidRPr="004C409C" w:rsidRDefault="004C409C" w:rsidP="004C409C">
      <w:pPr>
        <w:spacing w:after="0" w:line="240" w:lineRule="auto"/>
        <w:ind w:right="-567"/>
        <w:rPr>
          <w:rFonts w:ascii="Cordia New" w:eastAsia="Cordia New" w:hAnsi="Cordia New" w:cs="Cordia New"/>
          <w:b/>
          <w:bCs/>
          <w:sz w:val="30"/>
          <w:szCs w:val="30"/>
        </w:rPr>
      </w:pPr>
      <w:r w:rsidRPr="004C409C">
        <w:rPr>
          <w:rFonts w:ascii="Cordia New" w:eastAsia="Cordia New" w:hAnsi="Cordia New" w:cs="Cordia New"/>
          <w:b/>
          <w:bCs/>
          <w:sz w:val="30"/>
          <w:szCs w:val="30"/>
          <w:cs/>
        </w:rPr>
        <w:t>ตาราง</w:t>
      </w:r>
      <w:r w:rsidRPr="004C409C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แสดง</w:t>
      </w:r>
      <w:r w:rsidRPr="004C409C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ขนาดและมูลค่าห้องชุดเฉลี่ยต่อหน่วยของสัญชาติที่มีหน่วยโอนกรรมสิทธิ์ทั่วประเทศสูงสุด </w:t>
      </w:r>
      <w:r w:rsidRPr="004C409C">
        <w:rPr>
          <w:rFonts w:ascii="Cordia New" w:eastAsia="Cordia New" w:hAnsi="Cordia New" w:cs="Cordia New"/>
          <w:b/>
          <w:bCs/>
          <w:sz w:val="30"/>
          <w:szCs w:val="30"/>
        </w:rPr>
        <w:t xml:space="preserve">10 </w:t>
      </w:r>
      <w:r w:rsidRPr="004C409C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อันดับ </w:t>
      </w:r>
    </w:p>
    <w:p w14:paraId="730F9DC9" w14:textId="77777777" w:rsidR="004C409C" w:rsidRPr="004C409C" w:rsidRDefault="004C409C" w:rsidP="004C409C">
      <w:pPr>
        <w:spacing w:after="0" w:line="240" w:lineRule="auto"/>
        <w:jc w:val="center"/>
        <w:rPr>
          <w:rFonts w:ascii="Cordia New" w:eastAsia="Cordia New" w:hAnsi="Cordia New" w:cs="Cordia New"/>
          <w:sz w:val="32"/>
          <w:szCs w:val="32"/>
        </w:rPr>
      </w:pPr>
      <w:r w:rsidRPr="004C409C">
        <w:rPr>
          <w:rFonts w:ascii="Cordia New" w:eastAsia="Cordia New" w:hAnsi="Cordia New" w:cs="Cordia New"/>
          <w:noProof/>
          <w:sz w:val="21"/>
          <w:szCs w:val="21"/>
        </w:rPr>
        <w:drawing>
          <wp:inline distT="0" distB="0" distL="0" distR="0" wp14:anchorId="0489A180" wp14:editId="2F054D98">
            <wp:extent cx="6120765" cy="3685540"/>
            <wp:effectExtent l="0" t="0" r="0" b="0"/>
            <wp:docPr id="12876828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68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51378" w14:textId="265A99B2" w:rsidR="004C409C" w:rsidRPr="004C409C" w:rsidRDefault="00286D61" w:rsidP="004C409C">
      <w:pPr>
        <w:spacing w:after="0" w:line="240" w:lineRule="auto"/>
        <w:rPr>
          <w:rFonts w:ascii="Cordia New" w:eastAsia="Cordia New" w:hAnsi="Cordia New" w:cs="Cordia New"/>
          <w:sz w:val="28"/>
        </w:rPr>
      </w:pPr>
      <w:r>
        <w:rPr>
          <w:rFonts w:ascii="Cordia New" w:eastAsia="Cordia New" w:hAnsi="Cordia New" w:cs="Cordia New" w:hint="cs"/>
          <w:sz w:val="28"/>
          <w:cs/>
        </w:rPr>
        <w:t xml:space="preserve">      </w:t>
      </w:r>
      <w:r w:rsidR="004C409C" w:rsidRPr="004C409C">
        <w:rPr>
          <w:rFonts w:ascii="Cordia New" w:eastAsia="Cordia New" w:hAnsi="Cordia New" w:cs="Cordia New" w:hint="cs"/>
          <w:sz w:val="28"/>
          <w:cs/>
        </w:rPr>
        <w:t xml:space="preserve">ที่มา </w:t>
      </w:r>
      <w:r w:rsidR="004C409C" w:rsidRPr="004C409C">
        <w:rPr>
          <w:rFonts w:ascii="Cordia New" w:eastAsia="Cordia New" w:hAnsi="Cordia New" w:cs="Cordia New"/>
          <w:sz w:val="28"/>
        </w:rPr>
        <w:t xml:space="preserve">: </w:t>
      </w:r>
      <w:r w:rsidR="004C409C" w:rsidRPr="004C409C">
        <w:rPr>
          <w:rFonts w:ascii="Cordia New" w:eastAsia="Cordia New" w:hAnsi="Cordia New" w:cs="Cordia New" w:hint="cs"/>
          <w:sz w:val="28"/>
          <w:cs/>
        </w:rPr>
        <w:t xml:space="preserve">กรมที่ดิน    </w:t>
      </w:r>
      <w:r w:rsidR="004C409C" w:rsidRPr="004C409C">
        <w:rPr>
          <w:rFonts w:ascii="Cordia New" w:eastAsia="Cordia New" w:hAnsi="Cordia New" w:cs="Cordia New"/>
          <w:sz w:val="28"/>
          <w:cs/>
        </w:rPr>
        <w:tab/>
      </w:r>
      <w:r w:rsidR="004C409C" w:rsidRPr="004C409C">
        <w:rPr>
          <w:rFonts w:ascii="Cordia New" w:eastAsia="Cordia New" w:hAnsi="Cordia New" w:cs="Cordia New"/>
          <w:sz w:val="28"/>
          <w:cs/>
        </w:rPr>
        <w:tab/>
      </w:r>
      <w:r w:rsidR="004C409C" w:rsidRPr="004C409C">
        <w:rPr>
          <w:rFonts w:ascii="Cordia New" w:eastAsia="Cordia New" w:hAnsi="Cordia New" w:cs="Cordia New"/>
          <w:sz w:val="28"/>
          <w:cs/>
        </w:rPr>
        <w:tab/>
      </w:r>
      <w:r w:rsidR="004C409C" w:rsidRPr="004C409C">
        <w:rPr>
          <w:rFonts w:ascii="Cordia New" w:eastAsia="Cordia New" w:hAnsi="Cordia New" w:cs="Cordia New" w:hint="cs"/>
          <w:sz w:val="28"/>
          <w:cs/>
        </w:rPr>
        <w:t xml:space="preserve">   รวบรวมและประมวลผลโดย </w:t>
      </w:r>
      <w:r w:rsidR="004C409C" w:rsidRPr="004C409C">
        <w:rPr>
          <w:rFonts w:ascii="Cordia New" w:eastAsia="Cordia New" w:hAnsi="Cordia New" w:cs="Cordia New"/>
          <w:sz w:val="28"/>
        </w:rPr>
        <w:t xml:space="preserve">: </w:t>
      </w:r>
      <w:r w:rsidR="004C409C" w:rsidRPr="004C409C">
        <w:rPr>
          <w:rFonts w:ascii="Cordia New" w:eastAsia="Cordia New" w:hAnsi="Cordia New" w:cs="Cordia New" w:hint="cs"/>
          <w:sz w:val="28"/>
          <w:cs/>
        </w:rPr>
        <w:t>ศูนย์ข้อมูลอสังหาริมทรัพย์ ธนาคารอาคารสงเคราะห์</w:t>
      </w:r>
    </w:p>
    <w:p w14:paraId="5E68A85A" w14:textId="77777777" w:rsidR="004C409C" w:rsidRPr="004C409C" w:rsidRDefault="004C409C" w:rsidP="004C409C">
      <w:pPr>
        <w:spacing w:after="0" w:line="240" w:lineRule="auto"/>
        <w:rPr>
          <w:rFonts w:ascii="Cordia New" w:eastAsia="Cordia New" w:hAnsi="Cordia New" w:cs="Cordia New"/>
          <w:b/>
          <w:bCs/>
          <w:sz w:val="44"/>
          <w:szCs w:val="44"/>
        </w:rPr>
      </w:pPr>
    </w:p>
    <w:p w14:paraId="700F62A7" w14:textId="77777777" w:rsidR="004C409C" w:rsidRDefault="004C409C" w:rsidP="004C409C">
      <w:pPr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32"/>
          <w:szCs w:val="32"/>
        </w:rPr>
      </w:pPr>
    </w:p>
    <w:p w14:paraId="5BC2CC9D" w14:textId="77777777" w:rsidR="00791D03" w:rsidRDefault="00791D03" w:rsidP="004C409C">
      <w:pPr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32"/>
          <w:szCs w:val="32"/>
        </w:rPr>
      </w:pPr>
    </w:p>
    <w:p w14:paraId="6EDD076A" w14:textId="77777777" w:rsidR="00791D03" w:rsidRPr="004C409C" w:rsidRDefault="00791D03" w:rsidP="004C409C">
      <w:pPr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32"/>
          <w:szCs w:val="32"/>
        </w:rPr>
      </w:pPr>
    </w:p>
    <w:p w14:paraId="19489855" w14:textId="77777777" w:rsidR="004C409C" w:rsidRPr="004C409C" w:rsidRDefault="004C409C" w:rsidP="004C409C">
      <w:pPr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32"/>
          <w:szCs w:val="32"/>
        </w:rPr>
      </w:pPr>
    </w:p>
    <w:p w14:paraId="1108AB81" w14:textId="77777777" w:rsidR="004C409C" w:rsidRPr="00F52625" w:rsidRDefault="004C409C" w:rsidP="004C409C">
      <w:pPr>
        <w:spacing w:after="0" w:line="240" w:lineRule="auto"/>
        <w:ind w:firstLine="720"/>
        <w:jc w:val="thaiDistribute"/>
        <w:rPr>
          <w:rFonts w:ascii="Cordia New" w:eastAsia="Cordia New" w:hAnsi="Cordia New" w:cs="Cordia New"/>
          <w:b/>
          <w:bCs/>
          <w:sz w:val="32"/>
          <w:szCs w:val="32"/>
        </w:rPr>
      </w:pPr>
      <w:r w:rsidRPr="00F52625">
        <w:rPr>
          <w:rFonts w:ascii="Cordia New" w:eastAsia="Cordia New" w:hAnsi="Cordia New" w:cs="Cordia New"/>
          <w:b/>
          <w:bCs/>
          <w:sz w:val="32"/>
          <w:szCs w:val="32"/>
          <w:cs/>
        </w:rPr>
        <w:t>แผนภูมิ</w:t>
      </w:r>
      <w:r w:rsidRPr="00F52625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แสดง</w:t>
      </w:r>
      <w:r w:rsidRPr="00F52625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หน่วยโอนกรรมสิทธิ์ห้องชุดให้คนต่างชาติ ทั่วประเทศ เรียงตามจังหวัดสูงสุด </w:t>
      </w:r>
      <w:r w:rsidRPr="00F52625">
        <w:rPr>
          <w:rFonts w:ascii="Cordia New" w:eastAsia="Cordia New" w:hAnsi="Cordia New" w:cs="Cordia New"/>
          <w:b/>
          <w:bCs/>
          <w:sz w:val="32"/>
          <w:szCs w:val="32"/>
        </w:rPr>
        <w:t xml:space="preserve">5 </w:t>
      </w:r>
      <w:r w:rsidRPr="00F52625">
        <w:rPr>
          <w:rFonts w:ascii="Cordia New" w:eastAsia="Cordia New" w:hAnsi="Cordia New" w:cs="Cordia New"/>
          <w:b/>
          <w:bCs/>
          <w:sz w:val="32"/>
          <w:szCs w:val="32"/>
          <w:cs/>
        </w:rPr>
        <w:t>อันดับ</w:t>
      </w:r>
    </w:p>
    <w:p w14:paraId="14A8374D" w14:textId="77777777" w:rsidR="004C409C" w:rsidRPr="004C409C" w:rsidRDefault="004C409C" w:rsidP="004C409C">
      <w:pPr>
        <w:spacing w:after="0" w:line="240" w:lineRule="auto"/>
        <w:rPr>
          <w:rFonts w:ascii="Cordia New" w:eastAsia="Cordia New" w:hAnsi="Cordia New" w:cs="Cordia New"/>
          <w:sz w:val="44"/>
          <w:szCs w:val="44"/>
        </w:rPr>
      </w:pPr>
      <w:r w:rsidRPr="004C409C">
        <w:rPr>
          <w:rFonts w:ascii="Cordia New" w:eastAsia="Cordia New" w:hAnsi="Cordia New" w:cs="Cordia New" w:hint="cs"/>
          <w:noProof/>
          <w:sz w:val="21"/>
          <w:szCs w:val="21"/>
        </w:rPr>
        <w:drawing>
          <wp:inline distT="0" distB="0" distL="0" distR="0" wp14:anchorId="797E8C7E" wp14:editId="06E0BA88">
            <wp:extent cx="6120765" cy="2056765"/>
            <wp:effectExtent l="0" t="0" r="0" b="635"/>
            <wp:docPr id="145620359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05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09C">
        <w:rPr>
          <w:rFonts w:ascii="Cordia New" w:eastAsia="Cordia New" w:hAnsi="Cordia New" w:cs="Cordia New" w:hint="cs"/>
          <w:noProof/>
          <w:sz w:val="21"/>
          <w:szCs w:val="21"/>
        </w:rPr>
        <w:drawing>
          <wp:inline distT="0" distB="0" distL="0" distR="0" wp14:anchorId="7660B783" wp14:editId="776D210F">
            <wp:extent cx="6120765" cy="2066290"/>
            <wp:effectExtent l="0" t="0" r="0" b="0"/>
            <wp:docPr id="1612219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09C">
        <w:rPr>
          <w:rFonts w:ascii="Cordia New" w:eastAsia="Cordia New" w:hAnsi="Cordia New" w:cs="Cordia New" w:hint="cs"/>
          <w:noProof/>
          <w:sz w:val="21"/>
          <w:szCs w:val="21"/>
        </w:rPr>
        <w:drawing>
          <wp:inline distT="0" distB="0" distL="0" distR="0" wp14:anchorId="309A420C" wp14:editId="28E49B1B">
            <wp:extent cx="6120765" cy="1955800"/>
            <wp:effectExtent l="0" t="0" r="0" b="6350"/>
            <wp:docPr id="1520929029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E4ABC" w14:textId="77777777" w:rsidR="004C409C" w:rsidRPr="004C409C" w:rsidRDefault="004C409C" w:rsidP="004C409C">
      <w:pPr>
        <w:spacing w:after="0" w:line="240" w:lineRule="auto"/>
        <w:rPr>
          <w:rFonts w:ascii="Cordia New" w:eastAsia="Cordia New" w:hAnsi="Cordia New" w:cs="Cordia New"/>
          <w:sz w:val="28"/>
        </w:rPr>
      </w:pPr>
      <w:r w:rsidRPr="004C409C">
        <w:rPr>
          <w:rFonts w:ascii="Cordia New" w:eastAsia="Cordia New" w:hAnsi="Cordia New" w:cs="Cordia New" w:hint="cs"/>
          <w:sz w:val="28"/>
          <w:cs/>
        </w:rPr>
        <w:t xml:space="preserve">ที่มา </w:t>
      </w:r>
      <w:r w:rsidRPr="004C409C">
        <w:rPr>
          <w:rFonts w:ascii="Cordia New" w:eastAsia="Cordia New" w:hAnsi="Cordia New" w:cs="Cordia New"/>
          <w:sz w:val="28"/>
        </w:rPr>
        <w:t xml:space="preserve">: </w:t>
      </w:r>
      <w:r w:rsidRPr="004C409C">
        <w:rPr>
          <w:rFonts w:ascii="Cordia New" w:eastAsia="Cordia New" w:hAnsi="Cordia New" w:cs="Cordia New" w:hint="cs"/>
          <w:sz w:val="28"/>
          <w:cs/>
        </w:rPr>
        <w:t xml:space="preserve">กรมที่ดิน    </w:t>
      </w:r>
      <w:r w:rsidRPr="004C409C">
        <w:rPr>
          <w:rFonts w:ascii="Cordia New" w:eastAsia="Cordia New" w:hAnsi="Cordia New" w:cs="Cordia New"/>
          <w:sz w:val="28"/>
          <w:cs/>
        </w:rPr>
        <w:tab/>
      </w:r>
      <w:r w:rsidRPr="004C409C">
        <w:rPr>
          <w:rFonts w:ascii="Cordia New" w:eastAsia="Cordia New" w:hAnsi="Cordia New" w:cs="Cordia New"/>
          <w:sz w:val="28"/>
          <w:cs/>
        </w:rPr>
        <w:tab/>
      </w:r>
      <w:r w:rsidRPr="004C409C">
        <w:rPr>
          <w:rFonts w:ascii="Cordia New" w:eastAsia="Cordia New" w:hAnsi="Cordia New" w:cs="Cordia New"/>
          <w:sz w:val="28"/>
          <w:cs/>
        </w:rPr>
        <w:tab/>
      </w:r>
      <w:r w:rsidRPr="004C409C">
        <w:rPr>
          <w:rFonts w:ascii="Cordia New" w:eastAsia="Cordia New" w:hAnsi="Cordia New" w:cs="Cordia New" w:hint="cs"/>
          <w:sz w:val="28"/>
          <w:cs/>
        </w:rPr>
        <w:t xml:space="preserve">           รวบรวมและประมวลผลโดย </w:t>
      </w:r>
      <w:r w:rsidRPr="004C409C">
        <w:rPr>
          <w:rFonts w:ascii="Cordia New" w:eastAsia="Cordia New" w:hAnsi="Cordia New" w:cs="Cordia New"/>
          <w:sz w:val="28"/>
        </w:rPr>
        <w:t xml:space="preserve">: </w:t>
      </w:r>
      <w:r w:rsidRPr="004C409C">
        <w:rPr>
          <w:rFonts w:ascii="Cordia New" w:eastAsia="Cordia New" w:hAnsi="Cordia New" w:cs="Cordia New" w:hint="cs"/>
          <w:sz w:val="28"/>
          <w:cs/>
        </w:rPr>
        <w:t>ศูนย์ข้อมูลอสังหาริมทรัพย์ ธนาคารอาคารสงเคราะห์</w:t>
      </w:r>
    </w:p>
    <w:p w14:paraId="0065C5E6" w14:textId="77777777" w:rsidR="004C409C" w:rsidRPr="004C409C" w:rsidRDefault="004C409C" w:rsidP="004C409C">
      <w:pPr>
        <w:spacing w:after="0" w:line="240" w:lineRule="auto"/>
        <w:rPr>
          <w:rFonts w:ascii="Cordia New" w:eastAsia="Cordia New" w:hAnsi="Cordia New" w:cs="Cordia New"/>
          <w:sz w:val="44"/>
          <w:szCs w:val="44"/>
        </w:rPr>
      </w:pPr>
    </w:p>
    <w:p w14:paraId="5B65B37D" w14:textId="77777777" w:rsidR="004C409C" w:rsidRPr="004C409C" w:rsidRDefault="004C409C" w:rsidP="004C409C">
      <w:pPr>
        <w:spacing w:after="0" w:line="240" w:lineRule="auto"/>
        <w:rPr>
          <w:rFonts w:ascii="Cordia New" w:eastAsia="Cordia New" w:hAnsi="Cordia New" w:cs="Cordia New"/>
          <w:sz w:val="44"/>
          <w:szCs w:val="44"/>
        </w:rPr>
      </w:pPr>
    </w:p>
    <w:p w14:paraId="67A39F52" w14:textId="77777777" w:rsidR="004C409C" w:rsidRPr="004C409C" w:rsidRDefault="004C409C" w:rsidP="004C409C">
      <w:pPr>
        <w:spacing w:after="0" w:line="240" w:lineRule="auto"/>
        <w:rPr>
          <w:rFonts w:ascii="Cordia New" w:eastAsia="Cordia New" w:hAnsi="Cordia New" w:cs="Cordia New"/>
          <w:sz w:val="44"/>
          <w:szCs w:val="44"/>
        </w:rPr>
      </w:pPr>
    </w:p>
    <w:p w14:paraId="0B23FE02" w14:textId="77777777" w:rsidR="004C409C" w:rsidRPr="004C409C" w:rsidRDefault="004C409C" w:rsidP="004C409C">
      <w:pPr>
        <w:spacing w:after="0" w:line="240" w:lineRule="auto"/>
        <w:rPr>
          <w:rFonts w:ascii="Cordia New" w:eastAsia="Cordia New" w:hAnsi="Cordia New" w:cs="Cordia New"/>
          <w:sz w:val="44"/>
          <w:szCs w:val="44"/>
        </w:rPr>
      </w:pPr>
    </w:p>
    <w:p w14:paraId="7ED457CF" w14:textId="77777777" w:rsidR="004C409C" w:rsidRPr="004C409C" w:rsidRDefault="004C409C" w:rsidP="004C409C">
      <w:pPr>
        <w:spacing w:after="0" w:line="240" w:lineRule="auto"/>
        <w:rPr>
          <w:rFonts w:ascii="Cordia New" w:eastAsia="Cordia New" w:hAnsi="Cordia New" w:cs="Cordia New"/>
          <w:sz w:val="44"/>
          <w:szCs w:val="44"/>
        </w:rPr>
      </w:pPr>
    </w:p>
    <w:p w14:paraId="33398C2C" w14:textId="77777777" w:rsidR="004C409C" w:rsidRPr="004C409C" w:rsidRDefault="004C409C" w:rsidP="004C409C">
      <w:pPr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32"/>
          <w:szCs w:val="32"/>
        </w:rPr>
      </w:pPr>
    </w:p>
    <w:p w14:paraId="41C34415" w14:textId="77777777" w:rsidR="004C409C" w:rsidRPr="004C409C" w:rsidRDefault="004C409C" w:rsidP="004C409C">
      <w:pPr>
        <w:spacing w:after="0" w:line="240" w:lineRule="auto"/>
        <w:jc w:val="center"/>
        <w:rPr>
          <w:rFonts w:ascii="Cordia New" w:eastAsia="Cordia New" w:hAnsi="Cordia New" w:cs="Cordia New"/>
          <w:b/>
          <w:bCs/>
          <w:sz w:val="32"/>
          <w:szCs w:val="32"/>
        </w:rPr>
      </w:pPr>
      <w:r w:rsidRPr="004C409C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 xml:space="preserve">แผนภูมิมูลค่าการโอนกรรมสิทธิ์ห้องชุดให้คนต่างชาติ ทั่วประเทศ เรียงตามจังหวัดสูงสุด </w:t>
      </w:r>
      <w:r w:rsidRPr="004C409C">
        <w:rPr>
          <w:rFonts w:ascii="Cordia New" w:eastAsia="Cordia New" w:hAnsi="Cordia New" w:cs="Cordia New" w:hint="cs"/>
          <w:b/>
          <w:bCs/>
          <w:sz w:val="32"/>
          <w:szCs w:val="32"/>
        </w:rPr>
        <w:t>5</w:t>
      </w:r>
      <w:r w:rsidRPr="004C409C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 xml:space="preserve"> อันดับ</w:t>
      </w:r>
    </w:p>
    <w:p w14:paraId="7B17BA22" w14:textId="77777777" w:rsidR="004C409C" w:rsidRPr="004C409C" w:rsidRDefault="004C409C" w:rsidP="004C409C">
      <w:pPr>
        <w:spacing w:after="0" w:line="240" w:lineRule="auto"/>
        <w:rPr>
          <w:rFonts w:ascii="Cordia New" w:eastAsia="Cordia New" w:hAnsi="Cordia New" w:cs="Cordia New"/>
          <w:sz w:val="28"/>
        </w:rPr>
      </w:pPr>
      <w:r w:rsidRPr="004C409C">
        <w:rPr>
          <w:rFonts w:ascii="Cordia New" w:eastAsia="Cordia New" w:hAnsi="Cordia New" w:cs="Cordia New" w:hint="cs"/>
          <w:noProof/>
          <w:sz w:val="21"/>
          <w:szCs w:val="21"/>
        </w:rPr>
        <w:drawing>
          <wp:inline distT="0" distB="0" distL="0" distR="0" wp14:anchorId="651F1EFE" wp14:editId="75F4DB59">
            <wp:extent cx="6120765" cy="1967865"/>
            <wp:effectExtent l="0" t="0" r="0" b="0"/>
            <wp:docPr id="65504357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96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09C">
        <w:rPr>
          <w:rFonts w:ascii="Cordia New" w:eastAsia="Cordia New" w:hAnsi="Cordia New" w:cs="Cordia New" w:hint="cs"/>
          <w:sz w:val="28"/>
        </w:rPr>
        <w:t xml:space="preserve"> </w:t>
      </w:r>
      <w:r w:rsidRPr="004C409C">
        <w:rPr>
          <w:rFonts w:ascii="Cordia New" w:eastAsia="Cordia New" w:hAnsi="Cordia New" w:cs="Cordia New" w:hint="cs"/>
          <w:noProof/>
          <w:sz w:val="21"/>
          <w:szCs w:val="21"/>
        </w:rPr>
        <w:drawing>
          <wp:inline distT="0" distB="0" distL="0" distR="0" wp14:anchorId="4D8FE6CF" wp14:editId="2496683F">
            <wp:extent cx="6120765" cy="1920240"/>
            <wp:effectExtent l="0" t="0" r="0" b="3810"/>
            <wp:docPr id="53794838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09C">
        <w:rPr>
          <w:rFonts w:ascii="Cordia New" w:eastAsia="Cordia New" w:hAnsi="Cordia New" w:cs="Cordia New" w:hint="cs"/>
          <w:sz w:val="28"/>
        </w:rPr>
        <w:t xml:space="preserve"> </w:t>
      </w:r>
      <w:r w:rsidRPr="004C409C">
        <w:rPr>
          <w:rFonts w:ascii="Cordia New" w:eastAsia="Cordia New" w:hAnsi="Cordia New" w:cs="Cordia New" w:hint="cs"/>
          <w:noProof/>
          <w:sz w:val="21"/>
          <w:szCs w:val="21"/>
        </w:rPr>
        <w:drawing>
          <wp:inline distT="0" distB="0" distL="0" distR="0" wp14:anchorId="3929F295" wp14:editId="194C12BA">
            <wp:extent cx="6120765" cy="1852930"/>
            <wp:effectExtent l="0" t="0" r="0" b="0"/>
            <wp:docPr id="11192528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CA8C1" w14:textId="77777777" w:rsidR="004C409C" w:rsidRPr="004C409C" w:rsidRDefault="004C409C" w:rsidP="004C409C">
      <w:pPr>
        <w:spacing w:after="0" w:line="240" w:lineRule="auto"/>
        <w:rPr>
          <w:rFonts w:ascii="Cordia New" w:eastAsia="Cordia New" w:hAnsi="Cordia New" w:cs="Cordia New"/>
          <w:sz w:val="28"/>
        </w:rPr>
      </w:pPr>
      <w:r w:rsidRPr="004C409C">
        <w:rPr>
          <w:rFonts w:ascii="Cordia New" w:eastAsia="Cordia New" w:hAnsi="Cordia New" w:cs="Cordia New" w:hint="cs"/>
          <w:sz w:val="28"/>
          <w:cs/>
        </w:rPr>
        <w:t xml:space="preserve">ที่มา </w:t>
      </w:r>
      <w:r w:rsidRPr="004C409C">
        <w:rPr>
          <w:rFonts w:ascii="Cordia New" w:eastAsia="Cordia New" w:hAnsi="Cordia New" w:cs="Cordia New"/>
          <w:sz w:val="28"/>
        </w:rPr>
        <w:t xml:space="preserve">: </w:t>
      </w:r>
      <w:r w:rsidRPr="004C409C">
        <w:rPr>
          <w:rFonts w:ascii="Cordia New" w:eastAsia="Cordia New" w:hAnsi="Cordia New" w:cs="Cordia New" w:hint="cs"/>
          <w:sz w:val="28"/>
          <w:cs/>
        </w:rPr>
        <w:t xml:space="preserve">กรมที่ดิน    </w:t>
      </w:r>
      <w:r w:rsidRPr="004C409C">
        <w:rPr>
          <w:rFonts w:ascii="Cordia New" w:eastAsia="Cordia New" w:hAnsi="Cordia New" w:cs="Cordia New"/>
          <w:sz w:val="28"/>
          <w:cs/>
        </w:rPr>
        <w:tab/>
      </w:r>
      <w:r w:rsidRPr="004C409C">
        <w:rPr>
          <w:rFonts w:ascii="Cordia New" w:eastAsia="Cordia New" w:hAnsi="Cordia New" w:cs="Cordia New"/>
          <w:sz w:val="28"/>
          <w:cs/>
        </w:rPr>
        <w:tab/>
      </w:r>
      <w:r w:rsidRPr="004C409C">
        <w:rPr>
          <w:rFonts w:ascii="Cordia New" w:eastAsia="Cordia New" w:hAnsi="Cordia New" w:cs="Cordia New"/>
          <w:sz w:val="28"/>
          <w:cs/>
        </w:rPr>
        <w:tab/>
      </w:r>
      <w:r w:rsidRPr="004C409C">
        <w:rPr>
          <w:rFonts w:ascii="Cordia New" w:eastAsia="Cordia New" w:hAnsi="Cordia New" w:cs="Cordia New" w:hint="cs"/>
          <w:sz w:val="28"/>
          <w:cs/>
        </w:rPr>
        <w:t xml:space="preserve">           รวบรวมและประมวลผลโดย </w:t>
      </w:r>
      <w:r w:rsidRPr="004C409C">
        <w:rPr>
          <w:rFonts w:ascii="Cordia New" w:eastAsia="Cordia New" w:hAnsi="Cordia New" w:cs="Cordia New"/>
          <w:sz w:val="28"/>
        </w:rPr>
        <w:t xml:space="preserve">: </w:t>
      </w:r>
      <w:r w:rsidRPr="004C409C">
        <w:rPr>
          <w:rFonts w:ascii="Cordia New" w:eastAsia="Cordia New" w:hAnsi="Cordia New" w:cs="Cordia New" w:hint="cs"/>
          <w:sz w:val="28"/>
          <w:cs/>
        </w:rPr>
        <w:t>ศูนย์ข้อมูลอสังหาริมทรัพย์ ธนาคารอาคารสงเคราะห์</w:t>
      </w:r>
    </w:p>
    <w:p w14:paraId="0FF2DE71" w14:textId="77777777" w:rsidR="004C409C" w:rsidRPr="004C409C" w:rsidRDefault="004C409C" w:rsidP="004C409C">
      <w:pPr>
        <w:spacing w:after="0" w:line="240" w:lineRule="auto"/>
        <w:ind w:firstLine="709"/>
        <w:jc w:val="thaiDistribute"/>
        <w:rPr>
          <w:rFonts w:ascii="Cordia New" w:eastAsia="Cordia New" w:hAnsi="Cordia New" w:cs="Cordia New"/>
          <w:sz w:val="32"/>
          <w:szCs w:val="32"/>
          <w:highlight w:val="yellow"/>
        </w:rPr>
      </w:pPr>
    </w:p>
    <w:p w14:paraId="734C3EDC" w14:textId="77777777" w:rsidR="004C409C" w:rsidRPr="004C409C" w:rsidRDefault="004C409C" w:rsidP="004C409C">
      <w:pPr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</w:p>
    <w:p w14:paraId="4F146566" w14:textId="77777777" w:rsidR="004C409C" w:rsidRPr="004C409C" w:rsidRDefault="004C409C" w:rsidP="004C409C">
      <w:pPr>
        <w:spacing w:after="0" w:line="240" w:lineRule="auto"/>
        <w:jc w:val="center"/>
        <w:rPr>
          <w:rFonts w:ascii="Cordia New" w:eastAsia="Cordia New" w:hAnsi="Cordia New" w:cs="Cordia New"/>
          <w:sz w:val="32"/>
          <w:szCs w:val="32"/>
        </w:rPr>
      </w:pPr>
      <w:r w:rsidRPr="004C409C">
        <w:rPr>
          <w:rFonts w:ascii="Cordia New" w:eastAsia="Cordia New" w:hAnsi="Cordia New" w:cs="Cordia New"/>
          <w:sz w:val="32"/>
          <w:szCs w:val="32"/>
        </w:rPr>
        <w:t>------------------------------------</w:t>
      </w:r>
    </w:p>
    <w:p w14:paraId="5C82CE0C" w14:textId="77777777" w:rsidR="004C409C" w:rsidRPr="004C409C" w:rsidRDefault="004C409C" w:rsidP="004C409C">
      <w:pPr>
        <w:spacing w:after="0" w:line="240" w:lineRule="auto"/>
        <w:rPr>
          <w:rFonts w:ascii="Cordia New" w:eastAsia="Cordia New" w:hAnsi="Cordia New" w:cs="Cordia New"/>
          <w:b/>
          <w:bCs/>
          <w:sz w:val="32"/>
          <w:szCs w:val="32"/>
          <w:cs/>
        </w:rPr>
      </w:pPr>
    </w:p>
    <w:sectPr w:rsidR="004C409C" w:rsidRPr="004C409C" w:rsidSect="00A67AE3">
      <w:headerReference w:type="default" r:id="rId25"/>
      <w:footerReference w:type="even" r:id="rId26"/>
      <w:footerReference w:type="default" r:id="rId27"/>
      <w:pgSz w:w="11906" w:h="16838"/>
      <w:pgMar w:top="360" w:right="849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EF138" w14:textId="77777777" w:rsidR="005222CD" w:rsidRDefault="005222CD">
      <w:pPr>
        <w:spacing w:after="0" w:line="240" w:lineRule="auto"/>
      </w:pPr>
      <w:r>
        <w:separator/>
      </w:r>
    </w:p>
  </w:endnote>
  <w:endnote w:type="continuationSeparator" w:id="0">
    <w:p w14:paraId="5D6B0279" w14:textId="77777777" w:rsidR="005222CD" w:rsidRDefault="00522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7D0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834AED5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AC6" w14:textId="731E147B" w:rsidR="003F2604" w:rsidRPr="00374352" w:rsidRDefault="006B00A0" w:rsidP="00374352">
    <w:pPr>
      <w:pStyle w:val="a4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77777777" w:rsidR="006B00A0" w:rsidRPr="006B00A0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\* 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AD394B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" stroked="f">
              <v:textbox>
                <w:txbxContent>
                  <w:p w14:paraId="5322E83C" w14:textId="77777777" w:rsidR="006B00A0" w:rsidRPr="006B00A0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\* 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AD394B">
                      <w:rPr>
                        <w:rFonts w:asciiTheme="minorBidi" w:hAnsiTheme="minorBidi" w:cstheme="minorBidi"/>
                        <w:noProof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: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ฝ่ายประชาสัมพันธ์และบริการข้อมูล ศูนย์ข้อมูลอสังหาริมทรัพย์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ชั้น 18 อาคาร 2 ธนาคารอาคารสงเคราะห์ สำนักงานใหญ่ 63 ถนนพระราม 9 ห้วยขวาง กรุงเทพฯ 10310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โทรศัพท์  0</w:t>
    </w:r>
    <w:r w:rsidR="003F2604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2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-645-967</w:t>
    </w:r>
    <w:r w:rsidR="008E5B13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5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 โทรสาร 0-2643-125</w:t>
    </w:r>
    <w:r w:rsidR="004C62EF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1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www.reic.or.th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9AEA" w14:textId="77777777" w:rsidR="005222CD" w:rsidRDefault="005222CD">
      <w:pPr>
        <w:spacing w:after="0" w:line="240" w:lineRule="auto"/>
      </w:pPr>
      <w:r>
        <w:separator/>
      </w:r>
    </w:p>
  </w:footnote>
  <w:footnote w:type="continuationSeparator" w:id="0">
    <w:p w14:paraId="2E1982B5" w14:textId="77777777" w:rsidR="005222CD" w:rsidRDefault="00522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B31D" w14:textId="173EAAFE" w:rsidR="003F2604" w:rsidRPr="000A51EB" w:rsidRDefault="006B00A0" w:rsidP="00581730">
    <w:pPr>
      <w:pStyle w:val="a7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B888540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A5EBB"/>
    <w:multiLevelType w:val="hybridMultilevel"/>
    <w:tmpl w:val="BD0AAEEC"/>
    <w:lvl w:ilvl="0" w:tplc="05CE2AD2">
      <w:start w:val="1"/>
      <w:numFmt w:val="decimal"/>
      <w:lvlText w:val="%1)"/>
      <w:lvlJc w:val="left"/>
      <w:pPr>
        <w:ind w:left="144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9528E"/>
    <w:multiLevelType w:val="hybridMultilevel"/>
    <w:tmpl w:val="C90E9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01F60"/>
    <w:multiLevelType w:val="hybridMultilevel"/>
    <w:tmpl w:val="86EA45CC"/>
    <w:lvl w:ilvl="0" w:tplc="C01A3820">
      <w:start w:val="5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B20E0"/>
    <w:multiLevelType w:val="hybridMultilevel"/>
    <w:tmpl w:val="198A4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E686F"/>
    <w:multiLevelType w:val="hybridMultilevel"/>
    <w:tmpl w:val="8976F400"/>
    <w:lvl w:ilvl="0" w:tplc="5D4EFEB2">
      <w:start w:val="6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31FC7"/>
    <w:multiLevelType w:val="hybridMultilevel"/>
    <w:tmpl w:val="F58C9370"/>
    <w:lvl w:ilvl="0" w:tplc="1962361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877171">
    <w:abstractNumId w:val="11"/>
  </w:num>
  <w:num w:numId="2" w16cid:durableId="1230773582">
    <w:abstractNumId w:val="3"/>
  </w:num>
  <w:num w:numId="3" w16cid:durableId="451674471">
    <w:abstractNumId w:val="1"/>
  </w:num>
  <w:num w:numId="4" w16cid:durableId="2076736422">
    <w:abstractNumId w:val="8"/>
  </w:num>
  <w:num w:numId="5" w16cid:durableId="287200279">
    <w:abstractNumId w:val="9"/>
  </w:num>
  <w:num w:numId="6" w16cid:durableId="1720518500">
    <w:abstractNumId w:val="7"/>
  </w:num>
  <w:num w:numId="7" w16cid:durableId="2006586915">
    <w:abstractNumId w:val="13"/>
  </w:num>
  <w:num w:numId="8" w16cid:durableId="66272349">
    <w:abstractNumId w:val="12"/>
  </w:num>
  <w:num w:numId="9" w16cid:durableId="1536573649">
    <w:abstractNumId w:val="0"/>
  </w:num>
  <w:num w:numId="10" w16cid:durableId="664011129">
    <w:abstractNumId w:val="5"/>
  </w:num>
  <w:num w:numId="11" w16cid:durableId="495806153">
    <w:abstractNumId w:val="10"/>
  </w:num>
  <w:num w:numId="12" w16cid:durableId="189341806">
    <w:abstractNumId w:val="2"/>
  </w:num>
  <w:num w:numId="13" w16cid:durableId="1318849408">
    <w:abstractNumId w:val="6"/>
  </w:num>
  <w:num w:numId="14" w16cid:durableId="20514122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2912"/>
    <w:rsid w:val="00002E38"/>
    <w:rsid w:val="00003C28"/>
    <w:rsid w:val="00004945"/>
    <w:rsid w:val="00005555"/>
    <w:rsid w:val="000055D3"/>
    <w:rsid w:val="00006850"/>
    <w:rsid w:val="00011FCD"/>
    <w:rsid w:val="00012463"/>
    <w:rsid w:val="000144E7"/>
    <w:rsid w:val="0001455F"/>
    <w:rsid w:val="000168A7"/>
    <w:rsid w:val="00021FF1"/>
    <w:rsid w:val="000266F3"/>
    <w:rsid w:val="00027DEF"/>
    <w:rsid w:val="00030126"/>
    <w:rsid w:val="00030435"/>
    <w:rsid w:val="0003069C"/>
    <w:rsid w:val="00031919"/>
    <w:rsid w:val="000323B2"/>
    <w:rsid w:val="00034D4E"/>
    <w:rsid w:val="00042603"/>
    <w:rsid w:val="00044082"/>
    <w:rsid w:val="000446AB"/>
    <w:rsid w:val="000466F9"/>
    <w:rsid w:val="00046D25"/>
    <w:rsid w:val="0004764D"/>
    <w:rsid w:val="00047ABD"/>
    <w:rsid w:val="00061F0F"/>
    <w:rsid w:val="00062AEE"/>
    <w:rsid w:val="0006351F"/>
    <w:rsid w:val="00065517"/>
    <w:rsid w:val="00065F56"/>
    <w:rsid w:val="00066EC8"/>
    <w:rsid w:val="00070AAA"/>
    <w:rsid w:val="00071A41"/>
    <w:rsid w:val="00072C75"/>
    <w:rsid w:val="000731A1"/>
    <w:rsid w:val="00073510"/>
    <w:rsid w:val="00074756"/>
    <w:rsid w:val="00074CBA"/>
    <w:rsid w:val="00074D10"/>
    <w:rsid w:val="00076555"/>
    <w:rsid w:val="00081CF1"/>
    <w:rsid w:val="00083D24"/>
    <w:rsid w:val="00090BDF"/>
    <w:rsid w:val="00091852"/>
    <w:rsid w:val="00091FFB"/>
    <w:rsid w:val="000948BB"/>
    <w:rsid w:val="00095870"/>
    <w:rsid w:val="000968F9"/>
    <w:rsid w:val="000A4214"/>
    <w:rsid w:val="000A51EB"/>
    <w:rsid w:val="000B01D7"/>
    <w:rsid w:val="000B4058"/>
    <w:rsid w:val="000B5C3C"/>
    <w:rsid w:val="000B6A94"/>
    <w:rsid w:val="000B7660"/>
    <w:rsid w:val="000C392C"/>
    <w:rsid w:val="000C4BA4"/>
    <w:rsid w:val="000D4237"/>
    <w:rsid w:val="000D5E9B"/>
    <w:rsid w:val="000D6E58"/>
    <w:rsid w:val="000E0F18"/>
    <w:rsid w:val="000E1504"/>
    <w:rsid w:val="000E252D"/>
    <w:rsid w:val="000E5DA1"/>
    <w:rsid w:val="000F0BBA"/>
    <w:rsid w:val="000F1963"/>
    <w:rsid w:val="000F2A04"/>
    <w:rsid w:val="000F392F"/>
    <w:rsid w:val="000F41EB"/>
    <w:rsid w:val="000F459F"/>
    <w:rsid w:val="000F55B2"/>
    <w:rsid w:val="000F59D2"/>
    <w:rsid w:val="000F665D"/>
    <w:rsid w:val="000F6EA9"/>
    <w:rsid w:val="001008DF"/>
    <w:rsid w:val="001036CC"/>
    <w:rsid w:val="0010477F"/>
    <w:rsid w:val="00104D3F"/>
    <w:rsid w:val="001057E4"/>
    <w:rsid w:val="00114B14"/>
    <w:rsid w:val="00115EC6"/>
    <w:rsid w:val="00116B5F"/>
    <w:rsid w:val="00117D3C"/>
    <w:rsid w:val="00121DA3"/>
    <w:rsid w:val="00123111"/>
    <w:rsid w:val="0012399D"/>
    <w:rsid w:val="00124449"/>
    <w:rsid w:val="00124F12"/>
    <w:rsid w:val="001253D0"/>
    <w:rsid w:val="001271ED"/>
    <w:rsid w:val="00127D48"/>
    <w:rsid w:val="0013012D"/>
    <w:rsid w:val="00130FF0"/>
    <w:rsid w:val="001312B2"/>
    <w:rsid w:val="00131D02"/>
    <w:rsid w:val="001349B0"/>
    <w:rsid w:val="00134A4A"/>
    <w:rsid w:val="00135939"/>
    <w:rsid w:val="00135949"/>
    <w:rsid w:val="0014083C"/>
    <w:rsid w:val="00144C73"/>
    <w:rsid w:val="001457E2"/>
    <w:rsid w:val="00146A96"/>
    <w:rsid w:val="0015249E"/>
    <w:rsid w:val="00152E19"/>
    <w:rsid w:val="0016132E"/>
    <w:rsid w:val="001623B4"/>
    <w:rsid w:val="00164BCD"/>
    <w:rsid w:val="00164BE1"/>
    <w:rsid w:val="00164D93"/>
    <w:rsid w:val="00167CE4"/>
    <w:rsid w:val="00170E77"/>
    <w:rsid w:val="00175F30"/>
    <w:rsid w:val="001775DB"/>
    <w:rsid w:val="001825E8"/>
    <w:rsid w:val="001875C0"/>
    <w:rsid w:val="001876E6"/>
    <w:rsid w:val="00190645"/>
    <w:rsid w:val="00191F11"/>
    <w:rsid w:val="001935A5"/>
    <w:rsid w:val="001968F8"/>
    <w:rsid w:val="001A017B"/>
    <w:rsid w:val="001A0F30"/>
    <w:rsid w:val="001A4399"/>
    <w:rsid w:val="001A64A9"/>
    <w:rsid w:val="001A72E3"/>
    <w:rsid w:val="001B1419"/>
    <w:rsid w:val="001B2A44"/>
    <w:rsid w:val="001B3B26"/>
    <w:rsid w:val="001B3D16"/>
    <w:rsid w:val="001B6629"/>
    <w:rsid w:val="001C2194"/>
    <w:rsid w:val="001C65C3"/>
    <w:rsid w:val="001D242B"/>
    <w:rsid w:val="001D4210"/>
    <w:rsid w:val="001D51E9"/>
    <w:rsid w:val="001D73E7"/>
    <w:rsid w:val="001E5DDA"/>
    <w:rsid w:val="001E6989"/>
    <w:rsid w:val="001F3A37"/>
    <w:rsid w:val="002025BF"/>
    <w:rsid w:val="00203F27"/>
    <w:rsid w:val="0020405C"/>
    <w:rsid w:val="00204D9E"/>
    <w:rsid w:val="002057B7"/>
    <w:rsid w:val="00206252"/>
    <w:rsid w:val="002075BF"/>
    <w:rsid w:val="002079B1"/>
    <w:rsid w:val="00212A60"/>
    <w:rsid w:val="00213014"/>
    <w:rsid w:val="0021316D"/>
    <w:rsid w:val="00217153"/>
    <w:rsid w:val="00217458"/>
    <w:rsid w:val="00220964"/>
    <w:rsid w:val="00221256"/>
    <w:rsid w:val="002229B8"/>
    <w:rsid w:val="00222C5A"/>
    <w:rsid w:val="00224D5C"/>
    <w:rsid w:val="0022693F"/>
    <w:rsid w:val="00226B70"/>
    <w:rsid w:val="00233916"/>
    <w:rsid w:val="0023482D"/>
    <w:rsid w:val="00234F2E"/>
    <w:rsid w:val="002350C4"/>
    <w:rsid w:val="002353DB"/>
    <w:rsid w:val="00241B76"/>
    <w:rsid w:val="00245EBB"/>
    <w:rsid w:val="002473F8"/>
    <w:rsid w:val="00251934"/>
    <w:rsid w:val="00253D62"/>
    <w:rsid w:val="00255747"/>
    <w:rsid w:val="00255CC5"/>
    <w:rsid w:val="00255DD8"/>
    <w:rsid w:val="0025612E"/>
    <w:rsid w:val="002570C0"/>
    <w:rsid w:val="00260FF1"/>
    <w:rsid w:val="00265F65"/>
    <w:rsid w:val="002717B5"/>
    <w:rsid w:val="002726DD"/>
    <w:rsid w:val="00273269"/>
    <w:rsid w:val="00275D2F"/>
    <w:rsid w:val="00276B17"/>
    <w:rsid w:val="00276C01"/>
    <w:rsid w:val="00277270"/>
    <w:rsid w:val="00286424"/>
    <w:rsid w:val="00286D61"/>
    <w:rsid w:val="002907E3"/>
    <w:rsid w:val="002920C4"/>
    <w:rsid w:val="0029428A"/>
    <w:rsid w:val="00296FA4"/>
    <w:rsid w:val="00296FEE"/>
    <w:rsid w:val="002A1E29"/>
    <w:rsid w:val="002A316D"/>
    <w:rsid w:val="002A7E9E"/>
    <w:rsid w:val="002B3C2C"/>
    <w:rsid w:val="002B47C4"/>
    <w:rsid w:val="002C25EC"/>
    <w:rsid w:val="002C5F4A"/>
    <w:rsid w:val="002C6466"/>
    <w:rsid w:val="002C7FFB"/>
    <w:rsid w:val="002D5692"/>
    <w:rsid w:val="002D5F15"/>
    <w:rsid w:val="002D668D"/>
    <w:rsid w:val="002D75BC"/>
    <w:rsid w:val="002E09A7"/>
    <w:rsid w:val="002E35CB"/>
    <w:rsid w:val="002E3600"/>
    <w:rsid w:val="002F01AB"/>
    <w:rsid w:val="002F0F74"/>
    <w:rsid w:val="002F1057"/>
    <w:rsid w:val="002F12D1"/>
    <w:rsid w:val="002F2EE5"/>
    <w:rsid w:val="002F4D49"/>
    <w:rsid w:val="002F55EE"/>
    <w:rsid w:val="002F5755"/>
    <w:rsid w:val="0030137D"/>
    <w:rsid w:val="00304254"/>
    <w:rsid w:val="003050F2"/>
    <w:rsid w:val="0030518A"/>
    <w:rsid w:val="00305919"/>
    <w:rsid w:val="003134CC"/>
    <w:rsid w:val="0031528D"/>
    <w:rsid w:val="003158A7"/>
    <w:rsid w:val="003166A2"/>
    <w:rsid w:val="00322DD7"/>
    <w:rsid w:val="00322EBE"/>
    <w:rsid w:val="00326479"/>
    <w:rsid w:val="00327983"/>
    <w:rsid w:val="00330569"/>
    <w:rsid w:val="00332AEA"/>
    <w:rsid w:val="00334E4B"/>
    <w:rsid w:val="0034058D"/>
    <w:rsid w:val="00340F3E"/>
    <w:rsid w:val="00343069"/>
    <w:rsid w:val="003435B3"/>
    <w:rsid w:val="003444F8"/>
    <w:rsid w:val="00344962"/>
    <w:rsid w:val="0035026C"/>
    <w:rsid w:val="0035227E"/>
    <w:rsid w:val="003537EC"/>
    <w:rsid w:val="00353E09"/>
    <w:rsid w:val="003548F7"/>
    <w:rsid w:val="003561F9"/>
    <w:rsid w:val="00360832"/>
    <w:rsid w:val="00362184"/>
    <w:rsid w:val="00362422"/>
    <w:rsid w:val="0036609E"/>
    <w:rsid w:val="00367715"/>
    <w:rsid w:val="0037042D"/>
    <w:rsid w:val="0037338D"/>
    <w:rsid w:val="00374352"/>
    <w:rsid w:val="00375CEE"/>
    <w:rsid w:val="00377856"/>
    <w:rsid w:val="00380056"/>
    <w:rsid w:val="00382809"/>
    <w:rsid w:val="00383168"/>
    <w:rsid w:val="00392852"/>
    <w:rsid w:val="00393B3A"/>
    <w:rsid w:val="00395A60"/>
    <w:rsid w:val="0039657E"/>
    <w:rsid w:val="003A2BF0"/>
    <w:rsid w:val="003A5F4B"/>
    <w:rsid w:val="003B00E3"/>
    <w:rsid w:val="003B1BDB"/>
    <w:rsid w:val="003B220E"/>
    <w:rsid w:val="003B3D58"/>
    <w:rsid w:val="003B4E00"/>
    <w:rsid w:val="003B6A29"/>
    <w:rsid w:val="003B6DD9"/>
    <w:rsid w:val="003C05DF"/>
    <w:rsid w:val="003C1036"/>
    <w:rsid w:val="003C3803"/>
    <w:rsid w:val="003C5523"/>
    <w:rsid w:val="003C5762"/>
    <w:rsid w:val="003C689F"/>
    <w:rsid w:val="003C6F5E"/>
    <w:rsid w:val="003C739B"/>
    <w:rsid w:val="003C7A25"/>
    <w:rsid w:val="003D4B16"/>
    <w:rsid w:val="003D73F9"/>
    <w:rsid w:val="003D7E8D"/>
    <w:rsid w:val="003D7ED8"/>
    <w:rsid w:val="003E2EC5"/>
    <w:rsid w:val="003E7132"/>
    <w:rsid w:val="003F2604"/>
    <w:rsid w:val="003F285A"/>
    <w:rsid w:val="003F6EEF"/>
    <w:rsid w:val="004002D0"/>
    <w:rsid w:val="004018D4"/>
    <w:rsid w:val="00402D00"/>
    <w:rsid w:val="00403CF8"/>
    <w:rsid w:val="00404E9F"/>
    <w:rsid w:val="0040717E"/>
    <w:rsid w:val="0041387C"/>
    <w:rsid w:val="004162C2"/>
    <w:rsid w:val="004261C7"/>
    <w:rsid w:val="004314AB"/>
    <w:rsid w:val="00432552"/>
    <w:rsid w:val="00432CF6"/>
    <w:rsid w:val="004334E0"/>
    <w:rsid w:val="00433DC2"/>
    <w:rsid w:val="00440DFD"/>
    <w:rsid w:val="00440E39"/>
    <w:rsid w:val="00442672"/>
    <w:rsid w:val="00442AF7"/>
    <w:rsid w:val="00444B96"/>
    <w:rsid w:val="00450868"/>
    <w:rsid w:val="004519CE"/>
    <w:rsid w:val="0045349A"/>
    <w:rsid w:val="00455AB3"/>
    <w:rsid w:val="0046111A"/>
    <w:rsid w:val="004625EB"/>
    <w:rsid w:val="00462602"/>
    <w:rsid w:val="004647F1"/>
    <w:rsid w:val="00472163"/>
    <w:rsid w:val="004740A8"/>
    <w:rsid w:val="00474BC7"/>
    <w:rsid w:val="00475F94"/>
    <w:rsid w:val="00477E4B"/>
    <w:rsid w:val="00482889"/>
    <w:rsid w:val="0048553E"/>
    <w:rsid w:val="00486648"/>
    <w:rsid w:val="0048738F"/>
    <w:rsid w:val="00492024"/>
    <w:rsid w:val="00492682"/>
    <w:rsid w:val="00492B84"/>
    <w:rsid w:val="004A0B34"/>
    <w:rsid w:val="004A4140"/>
    <w:rsid w:val="004A4C1B"/>
    <w:rsid w:val="004A5BB6"/>
    <w:rsid w:val="004A6095"/>
    <w:rsid w:val="004A6B64"/>
    <w:rsid w:val="004A7848"/>
    <w:rsid w:val="004B1587"/>
    <w:rsid w:val="004B3641"/>
    <w:rsid w:val="004B43EC"/>
    <w:rsid w:val="004B457E"/>
    <w:rsid w:val="004B45AF"/>
    <w:rsid w:val="004B6610"/>
    <w:rsid w:val="004B70B4"/>
    <w:rsid w:val="004C2DBA"/>
    <w:rsid w:val="004C409C"/>
    <w:rsid w:val="004C49F2"/>
    <w:rsid w:val="004C4EA6"/>
    <w:rsid w:val="004C62EF"/>
    <w:rsid w:val="004C7E17"/>
    <w:rsid w:val="004D79E8"/>
    <w:rsid w:val="004E0719"/>
    <w:rsid w:val="004E0E56"/>
    <w:rsid w:val="004E262E"/>
    <w:rsid w:val="004E299D"/>
    <w:rsid w:val="004E5B42"/>
    <w:rsid w:val="004E657B"/>
    <w:rsid w:val="004E7583"/>
    <w:rsid w:val="004F1199"/>
    <w:rsid w:val="004F15BC"/>
    <w:rsid w:val="004F29F7"/>
    <w:rsid w:val="004F44D9"/>
    <w:rsid w:val="004F63E5"/>
    <w:rsid w:val="00501618"/>
    <w:rsid w:val="00504E52"/>
    <w:rsid w:val="00506200"/>
    <w:rsid w:val="00506D15"/>
    <w:rsid w:val="00507CCD"/>
    <w:rsid w:val="005106A7"/>
    <w:rsid w:val="00510957"/>
    <w:rsid w:val="00512E62"/>
    <w:rsid w:val="00513715"/>
    <w:rsid w:val="00514EA4"/>
    <w:rsid w:val="00516656"/>
    <w:rsid w:val="005176F5"/>
    <w:rsid w:val="00520C90"/>
    <w:rsid w:val="005222CD"/>
    <w:rsid w:val="0052260A"/>
    <w:rsid w:val="0052379E"/>
    <w:rsid w:val="0053025A"/>
    <w:rsid w:val="00531FB4"/>
    <w:rsid w:val="00542768"/>
    <w:rsid w:val="00543541"/>
    <w:rsid w:val="005440CC"/>
    <w:rsid w:val="00545B9C"/>
    <w:rsid w:val="00553686"/>
    <w:rsid w:val="00554847"/>
    <w:rsid w:val="00554944"/>
    <w:rsid w:val="00555091"/>
    <w:rsid w:val="00560ACD"/>
    <w:rsid w:val="0056142B"/>
    <w:rsid w:val="005623B8"/>
    <w:rsid w:val="00562BCE"/>
    <w:rsid w:val="00563D6C"/>
    <w:rsid w:val="005655D5"/>
    <w:rsid w:val="00572E21"/>
    <w:rsid w:val="00573A18"/>
    <w:rsid w:val="00573A51"/>
    <w:rsid w:val="00577197"/>
    <w:rsid w:val="00577428"/>
    <w:rsid w:val="00577BA1"/>
    <w:rsid w:val="00581730"/>
    <w:rsid w:val="00591414"/>
    <w:rsid w:val="00592862"/>
    <w:rsid w:val="00597638"/>
    <w:rsid w:val="005978DF"/>
    <w:rsid w:val="005A0612"/>
    <w:rsid w:val="005A13C5"/>
    <w:rsid w:val="005A1B88"/>
    <w:rsid w:val="005A309E"/>
    <w:rsid w:val="005B34A4"/>
    <w:rsid w:val="005B372C"/>
    <w:rsid w:val="005B40C7"/>
    <w:rsid w:val="005B74A4"/>
    <w:rsid w:val="005B7CA3"/>
    <w:rsid w:val="005C0090"/>
    <w:rsid w:val="005C5941"/>
    <w:rsid w:val="005C6706"/>
    <w:rsid w:val="005C68B9"/>
    <w:rsid w:val="005C7D19"/>
    <w:rsid w:val="005D13A1"/>
    <w:rsid w:val="005D6708"/>
    <w:rsid w:val="005E2E85"/>
    <w:rsid w:val="005E2FEA"/>
    <w:rsid w:val="005E594A"/>
    <w:rsid w:val="005E75F3"/>
    <w:rsid w:val="005F4928"/>
    <w:rsid w:val="00600D49"/>
    <w:rsid w:val="00604BD4"/>
    <w:rsid w:val="00606EB7"/>
    <w:rsid w:val="0061104F"/>
    <w:rsid w:val="006120A2"/>
    <w:rsid w:val="0061349A"/>
    <w:rsid w:val="00614B6C"/>
    <w:rsid w:val="0061617C"/>
    <w:rsid w:val="006179B8"/>
    <w:rsid w:val="006205C0"/>
    <w:rsid w:val="00622ACE"/>
    <w:rsid w:val="006264C0"/>
    <w:rsid w:val="00630990"/>
    <w:rsid w:val="006317DF"/>
    <w:rsid w:val="00631BF7"/>
    <w:rsid w:val="00631F1D"/>
    <w:rsid w:val="006363A8"/>
    <w:rsid w:val="006363BD"/>
    <w:rsid w:val="00636546"/>
    <w:rsid w:val="00636F54"/>
    <w:rsid w:val="00637356"/>
    <w:rsid w:val="006407E8"/>
    <w:rsid w:val="006432F0"/>
    <w:rsid w:val="00644BEF"/>
    <w:rsid w:val="00646C88"/>
    <w:rsid w:val="00651120"/>
    <w:rsid w:val="006514F9"/>
    <w:rsid w:val="00651F62"/>
    <w:rsid w:val="006529C9"/>
    <w:rsid w:val="00653545"/>
    <w:rsid w:val="00654ECB"/>
    <w:rsid w:val="00657DFF"/>
    <w:rsid w:val="0066447B"/>
    <w:rsid w:val="00664A76"/>
    <w:rsid w:val="00665AAE"/>
    <w:rsid w:val="00665E57"/>
    <w:rsid w:val="00673A29"/>
    <w:rsid w:val="006751D8"/>
    <w:rsid w:val="00676141"/>
    <w:rsid w:val="0067693A"/>
    <w:rsid w:val="00677FEF"/>
    <w:rsid w:val="0068060D"/>
    <w:rsid w:val="00683F82"/>
    <w:rsid w:val="00684507"/>
    <w:rsid w:val="0068483C"/>
    <w:rsid w:val="00685F8F"/>
    <w:rsid w:val="00690A32"/>
    <w:rsid w:val="006933D8"/>
    <w:rsid w:val="006A43A3"/>
    <w:rsid w:val="006A6703"/>
    <w:rsid w:val="006A7678"/>
    <w:rsid w:val="006B00A0"/>
    <w:rsid w:val="006B0F13"/>
    <w:rsid w:val="006B166C"/>
    <w:rsid w:val="006B6DB7"/>
    <w:rsid w:val="006C259C"/>
    <w:rsid w:val="006C3725"/>
    <w:rsid w:val="006C4A25"/>
    <w:rsid w:val="006C4B70"/>
    <w:rsid w:val="006C58BD"/>
    <w:rsid w:val="006C59F2"/>
    <w:rsid w:val="006C6588"/>
    <w:rsid w:val="006C7FDF"/>
    <w:rsid w:val="006E4A7C"/>
    <w:rsid w:val="006F2493"/>
    <w:rsid w:val="006F3E01"/>
    <w:rsid w:val="006F4D1D"/>
    <w:rsid w:val="00701492"/>
    <w:rsid w:val="007019C2"/>
    <w:rsid w:val="00701A70"/>
    <w:rsid w:val="00704BC5"/>
    <w:rsid w:val="00705B4E"/>
    <w:rsid w:val="0071006F"/>
    <w:rsid w:val="007102A7"/>
    <w:rsid w:val="00711E97"/>
    <w:rsid w:val="007150E6"/>
    <w:rsid w:val="007151CA"/>
    <w:rsid w:val="00721860"/>
    <w:rsid w:val="00722AA2"/>
    <w:rsid w:val="00723923"/>
    <w:rsid w:val="00726389"/>
    <w:rsid w:val="00727C9F"/>
    <w:rsid w:val="00730C85"/>
    <w:rsid w:val="007328CA"/>
    <w:rsid w:val="00741E75"/>
    <w:rsid w:val="00742F86"/>
    <w:rsid w:val="007439F5"/>
    <w:rsid w:val="00744307"/>
    <w:rsid w:val="0074756C"/>
    <w:rsid w:val="00751971"/>
    <w:rsid w:val="00754304"/>
    <w:rsid w:val="0075430D"/>
    <w:rsid w:val="00757E92"/>
    <w:rsid w:val="00760ADF"/>
    <w:rsid w:val="007615D6"/>
    <w:rsid w:val="00762EEF"/>
    <w:rsid w:val="007640B1"/>
    <w:rsid w:val="00764F71"/>
    <w:rsid w:val="00765E38"/>
    <w:rsid w:val="007665B1"/>
    <w:rsid w:val="00770946"/>
    <w:rsid w:val="0077175F"/>
    <w:rsid w:val="00771EF7"/>
    <w:rsid w:val="00774E2C"/>
    <w:rsid w:val="00775603"/>
    <w:rsid w:val="007764A7"/>
    <w:rsid w:val="00777219"/>
    <w:rsid w:val="00777E00"/>
    <w:rsid w:val="00780CD8"/>
    <w:rsid w:val="0078337B"/>
    <w:rsid w:val="0079084C"/>
    <w:rsid w:val="00791D03"/>
    <w:rsid w:val="00792978"/>
    <w:rsid w:val="00795207"/>
    <w:rsid w:val="00796B28"/>
    <w:rsid w:val="00797F56"/>
    <w:rsid w:val="007A20C9"/>
    <w:rsid w:val="007A2386"/>
    <w:rsid w:val="007A38FB"/>
    <w:rsid w:val="007A408A"/>
    <w:rsid w:val="007A48BF"/>
    <w:rsid w:val="007A6667"/>
    <w:rsid w:val="007A7FB4"/>
    <w:rsid w:val="007B37BB"/>
    <w:rsid w:val="007B52AC"/>
    <w:rsid w:val="007B6C52"/>
    <w:rsid w:val="007B75C3"/>
    <w:rsid w:val="007C0AB6"/>
    <w:rsid w:val="007C1EB7"/>
    <w:rsid w:val="007C1F59"/>
    <w:rsid w:val="007C5723"/>
    <w:rsid w:val="007C60A6"/>
    <w:rsid w:val="007D35F9"/>
    <w:rsid w:val="007D5F06"/>
    <w:rsid w:val="007D60EC"/>
    <w:rsid w:val="007E05D3"/>
    <w:rsid w:val="007E0D0D"/>
    <w:rsid w:val="007E21C3"/>
    <w:rsid w:val="007E289C"/>
    <w:rsid w:val="007E76A3"/>
    <w:rsid w:val="007F1E6F"/>
    <w:rsid w:val="007F5D47"/>
    <w:rsid w:val="007F7979"/>
    <w:rsid w:val="008029FB"/>
    <w:rsid w:val="00803A29"/>
    <w:rsid w:val="00803D8A"/>
    <w:rsid w:val="008044EC"/>
    <w:rsid w:val="0080728A"/>
    <w:rsid w:val="00807F77"/>
    <w:rsid w:val="00810DD8"/>
    <w:rsid w:val="008113FA"/>
    <w:rsid w:val="008118C6"/>
    <w:rsid w:val="00816CFD"/>
    <w:rsid w:val="008203D8"/>
    <w:rsid w:val="008242E1"/>
    <w:rsid w:val="008242E9"/>
    <w:rsid w:val="0082587C"/>
    <w:rsid w:val="00825EB2"/>
    <w:rsid w:val="008344B2"/>
    <w:rsid w:val="00840463"/>
    <w:rsid w:val="00841A48"/>
    <w:rsid w:val="00841CF9"/>
    <w:rsid w:val="00845BF8"/>
    <w:rsid w:val="0084647B"/>
    <w:rsid w:val="008475B7"/>
    <w:rsid w:val="00854A2D"/>
    <w:rsid w:val="008566E3"/>
    <w:rsid w:val="00857910"/>
    <w:rsid w:val="00866F1E"/>
    <w:rsid w:val="00871FDD"/>
    <w:rsid w:val="00872465"/>
    <w:rsid w:val="00873513"/>
    <w:rsid w:val="00873585"/>
    <w:rsid w:val="00873C6F"/>
    <w:rsid w:val="008745BC"/>
    <w:rsid w:val="00874892"/>
    <w:rsid w:val="00877096"/>
    <w:rsid w:val="00880503"/>
    <w:rsid w:val="00880FDD"/>
    <w:rsid w:val="0088154F"/>
    <w:rsid w:val="0088385B"/>
    <w:rsid w:val="00883E72"/>
    <w:rsid w:val="00885146"/>
    <w:rsid w:val="00886815"/>
    <w:rsid w:val="0088688A"/>
    <w:rsid w:val="008873EA"/>
    <w:rsid w:val="008956A7"/>
    <w:rsid w:val="008A1BE1"/>
    <w:rsid w:val="008A2958"/>
    <w:rsid w:val="008B5066"/>
    <w:rsid w:val="008B5FF1"/>
    <w:rsid w:val="008B6C19"/>
    <w:rsid w:val="008B7440"/>
    <w:rsid w:val="008C2706"/>
    <w:rsid w:val="008C5206"/>
    <w:rsid w:val="008C5D5C"/>
    <w:rsid w:val="008D2454"/>
    <w:rsid w:val="008D310A"/>
    <w:rsid w:val="008D6BD6"/>
    <w:rsid w:val="008D758A"/>
    <w:rsid w:val="008E0634"/>
    <w:rsid w:val="008E14BE"/>
    <w:rsid w:val="008E3EA7"/>
    <w:rsid w:val="008E5B13"/>
    <w:rsid w:val="008E7809"/>
    <w:rsid w:val="008F0557"/>
    <w:rsid w:val="008F5A73"/>
    <w:rsid w:val="008F7EFE"/>
    <w:rsid w:val="0090094E"/>
    <w:rsid w:val="00901301"/>
    <w:rsid w:val="009018E7"/>
    <w:rsid w:val="00902933"/>
    <w:rsid w:val="00902F9F"/>
    <w:rsid w:val="009040D9"/>
    <w:rsid w:val="009068E8"/>
    <w:rsid w:val="00907B64"/>
    <w:rsid w:val="009123CE"/>
    <w:rsid w:val="0091676F"/>
    <w:rsid w:val="009221A8"/>
    <w:rsid w:val="00922BF3"/>
    <w:rsid w:val="009233B3"/>
    <w:rsid w:val="0092399D"/>
    <w:rsid w:val="009259BC"/>
    <w:rsid w:val="00925F65"/>
    <w:rsid w:val="0093020C"/>
    <w:rsid w:val="009307E4"/>
    <w:rsid w:val="009360DB"/>
    <w:rsid w:val="00936AFF"/>
    <w:rsid w:val="00942421"/>
    <w:rsid w:val="0094315D"/>
    <w:rsid w:val="00947DFA"/>
    <w:rsid w:val="00950A72"/>
    <w:rsid w:val="00950E52"/>
    <w:rsid w:val="00951852"/>
    <w:rsid w:val="00952290"/>
    <w:rsid w:val="00953908"/>
    <w:rsid w:val="00957C47"/>
    <w:rsid w:val="00961C61"/>
    <w:rsid w:val="00962E00"/>
    <w:rsid w:val="00963DC4"/>
    <w:rsid w:val="009659E5"/>
    <w:rsid w:val="00965CED"/>
    <w:rsid w:val="0097375A"/>
    <w:rsid w:val="009829AE"/>
    <w:rsid w:val="00984051"/>
    <w:rsid w:val="00985237"/>
    <w:rsid w:val="00986797"/>
    <w:rsid w:val="0099006F"/>
    <w:rsid w:val="00991FEC"/>
    <w:rsid w:val="00995515"/>
    <w:rsid w:val="00995BDE"/>
    <w:rsid w:val="009A00EA"/>
    <w:rsid w:val="009A1425"/>
    <w:rsid w:val="009A1CAA"/>
    <w:rsid w:val="009A3187"/>
    <w:rsid w:val="009A3BF5"/>
    <w:rsid w:val="009A4AD5"/>
    <w:rsid w:val="009A6292"/>
    <w:rsid w:val="009A71A8"/>
    <w:rsid w:val="009A788E"/>
    <w:rsid w:val="009A7A0B"/>
    <w:rsid w:val="009B1307"/>
    <w:rsid w:val="009B3574"/>
    <w:rsid w:val="009B3C7F"/>
    <w:rsid w:val="009B49D9"/>
    <w:rsid w:val="009C087A"/>
    <w:rsid w:val="009C2222"/>
    <w:rsid w:val="009C2D3F"/>
    <w:rsid w:val="009C2EEF"/>
    <w:rsid w:val="009C392C"/>
    <w:rsid w:val="009C62EF"/>
    <w:rsid w:val="009C67A0"/>
    <w:rsid w:val="009C6DDF"/>
    <w:rsid w:val="009C70BA"/>
    <w:rsid w:val="009C7B32"/>
    <w:rsid w:val="009D17EA"/>
    <w:rsid w:val="009D1A29"/>
    <w:rsid w:val="009D347C"/>
    <w:rsid w:val="009D44EC"/>
    <w:rsid w:val="009D5A70"/>
    <w:rsid w:val="009D7B2B"/>
    <w:rsid w:val="009E24CE"/>
    <w:rsid w:val="009E6381"/>
    <w:rsid w:val="009E6531"/>
    <w:rsid w:val="009F12D0"/>
    <w:rsid w:val="009F166B"/>
    <w:rsid w:val="009F269F"/>
    <w:rsid w:val="009F27B4"/>
    <w:rsid w:val="009F460A"/>
    <w:rsid w:val="009F69D2"/>
    <w:rsid w:val="00A004B0"/>
    <w:rsid w:val="00A00A79"/>
    <w:rsid w:val="00A00C4A"/>
    <w:rsid w:val="00A012CF"/>
    <w:rsid w:val="00A0220E"/>
    <w:rsid w:val="00A05198"/>
    <w:rsid w:val="00A053C7"/>
    <w:rsid w:val="00A0692A"/>
    <w:rsid w:val="00A069C4"/>
    <w:rsid w:val="00A06CBE"/>
    <w:rsid w:val="00A11EFA"/>
    <w:rsid w:val="00A16ED9"/>
    <w:rsid w:val="00A2062F"/>
    <w:rsid w:val="00A20ECE"/>
    <w:rsid w:val="00A236D4"/>
    <w:rsid w:val="00A23EAF"/>
    <w:rsid w:val="00A25F06"/>
    <w:rsid w:val="00A270A2"/>
    <w:rsid w:val="00A32663"/>
    <w:rsid w:val="00A343FC"/>
    <w:rsid w:val="00A351EC"/>
    <w:rsid w:val="00A41504"/>
    <w:rsid w:val="00A42338"/>
    <w:rsid w:val="00A42F50"/>
    <w:rsid w:val="00A448FF"/>
    <w:rsid w:val="00A4729C"/>
    <w:rsid w:val="00A473A2"/>
    <w:rsid w:val="00A51E8D"/>
    <w:rsid w:val="00A57A02"/>
    <w:rsid w:val="00A67561"/>
    <w:rsid w:val="00A67AE3"/>
    <w:rsid w:val="00A71653"/>
    <w:rsid w:val="00A74232"/>
    <w:rsid w:val="00A80CC5"/>
    <w:rsid w:val="00A85BC9"/>
    <w:rsid w:val="00A90367"/>
    <w:rsid w:val="00A9313D"/>
    <w:rsid w:val="00A93FD5"/>
    <w:rsid w:val="00A95D4C"/>
    <w:rsid w:val="00A964D4"/>
    <w:rsid w:val="00A9755D"/>
    <w:rsid w:val="00A97C11"/>
    <w:rsid w:val="00A97F96"/>
    <w:rsid w:val="00AA0F34"/>
    <w:rsid w:val="00AA3905"/>
    <w:rsid w:val="00AA47C0"/>
    <w:rsid w:val="00AA4DD7"/>
    <w:rsid w:val="00AA6DDB"/>
    <w:rsid w:val="00AB0F15"/>
    <w:rsid w:val="00AB309B"/>
    <w:rsid w:val="00AB3970"/>
    <w:rsid w:val="00AB42D3"/>
    <w:rsid w:val="00AB46F5"/>
    <w:rsid w:val="00AC0375"/>
    <w:rsid w:val="00AC4A4F"/>
    <w:rsid w:val="00AC7913"/>
    <w:rsid w:val="00AD24CA"/>
    <w:rsid w:val="00AD3907"/>
    <w:rsid w:val="00AD394B"/>
    <w:rsid w:val="00AD5806"/>
    <w:rsid w:val="00AD6CF4"/>
    <w:rsid w:val="00AE2717"/>
    <w:rsid w:val="00AE4CA7"/>
    <w:rsid w:val="00AE62BD"/>
    <w:rsid w:val="00AF2492"/>
    <w:rsid w:val="00AF651E"/>
    <w:rsid w:val="00AF6AD0"/>
    <w:rsid w:val="00B00373"/>
    <w:rsid w:val="00B00F9B"/>
    <w:rsid w:val="00B0213F"/>
    <w:rsid w:val="00B0244A"/>
    <w:rsid w:val="00B07752"/>
    <w:rsid w:val="00B1558A"/>
    <w:rsid w:val="00B20280"/>
    <w:rsid w:val="00B226E5"/>
    <w:rsid w:val="00B22B85"/>
    <w:rsid w:val="00B26F87"/>
    <w:rsid w:val="00B27D4C"/>
    <w:rsid w:val="00B3456F"/>
    <w:rsid w:val="00B40195"/>
    <w:rsid w:val="00B40E4F"/>
    <w:rsid w:val="00B429B0"/>
    <w:rsid w:val="00B44462"/>
    <w:rsid w:val="00B4466D"/>
    <w:rsid w:val="00B44701"/>
    <w:rsid w:val="00B44A1D"/>
    <w:rsid w:val="00B44B91"/>
    <w:rsid w:val="00B45F13"/>
    <w:rsid w:val="00B514D0"/>
    <w:rsid w:val="00B521AA"/>
    <w:rsid w:val="00B5341B"/>
    <w:rsid w:val="00B5467D"/>
    <w:rsid w:val="00B63D1F"/>
    <w:rsid w:val="00B67275"/>
    <w:rsid w:val="00B67DB1"/>
    <w:rsid w:val="00B71605"/>
    <w:rsid w:val="00B72ABD"/>
    <w:rsid w:val="00B7300B"/>
    <w:rsid w:val="00B73FF5"/>
    <w:rsid w:val="00B7401F"/>
    <w:rsid w:val="00B7683C"/>
    <w:rsid w:val="00B76CFB"/>
    <w:rsid w:val="00B77AC3"/>
    <w:rsid w:val="00B80BC7"/>
    <w:rsid w:val="00B80EBD"/>
    <w:rsid w:val="00B83EE8"/>
    <w:rsid w:val="00B8453B"/>
    <w:rsid w:val="00B8491E"/>
    <w:rsid w:val="00B92552"/>
    <w:rsid w:val="00B92C5A"/>
    <w:rsid w:val="00B951BA"/>
    <w:rsid w:val="00B9614B"/>
    <w:rsid w:val="00B96E0C"/>
    <w:rsid w:val="00B97704"/>
    <w:rsid w:val="00BA0C11"/>
    <w:rsid w:val="00BA3A19"/>
    <w:rsid w:val="00BA62A1"/>
    <w:rsid w:val="00BA6AFC"/>
    <w:rsid w:val="00BB2564"/>
    <w:rsid w:val="00BB66D8"/>
    <w:rsid w:val="00BC3721"/>
    <w:rsid w:val="00BC3ACF"/>
    <w:rsid w:val="00BC3AED"/>
    <w:rsid w:val="00BC4D74"/>
    <w:rsid w:val="00BD12F8"/>
    <w:rsid w:val="00BD4A83"/>
    <w:rsid w:val="00BE0D67"/>
    <w:rsid w:val="00BE2A56"/>
    <w:rsid w:val="00BE4CF5"/>
    <w:rsid w:val="00BE7E10"/>
    <w:rsid w:val="00BF00B6"/>
    <w:rsid w:val="00BF08AE"/>
    <w:rsid w:val="00BF154C"/>
    <w:rsid w:val="00BF257F"/>
    <w:rsid w:val="00BF2A6A"/>
    <w:rsid w:val="00BF44FE"/>
    <w:rsid w:val="00BF65D0"/>
    <w:rsid w:val="00BF6B23"/>
    <w:rsid w:val="00C01C74"/>
    <w:rsid w:val="00C03D62"/>
    <w:rsid w:val="00C04350"/>
    <w:rsid w:val="00C06F38"/>
    <w:rsid w:val="00C10AD7"/>
    <w:rsid w:val="00C14357"/>
    <w:rsid w:val="00C145D3"/>
    <w:rsid w:val="00C14FEC"/>
    <w:rsid w:val="00C16354"/>
    <w:rsid w:val="00C165FA"/>
    <w:rsid w:val="00C22AB3"/>
    <w:rsid w:val="00C2424A"/>
    <w:rsid w:val="00C261FD"/>
    <w:rsid w:val="00C26C50"/>
    <w:rsid w:val="00C27A00"/>
    <w:rsid w:val="00C314FE"/>
    <w:rsid w:val="00C327A6"/>
    <w:rsid w:val="00C3287B"/>
    <w:rsid w:val="00C37285"/>
    <w:rsid w:val="00C44115"/>
    <w:rsid w:val="00C46F1B"/>
    <w:rsid w:val="00C47C52"/>
    <w:rsid w:val="00C51356"/>
    <w:rsid w:val="00C5178D"/>
    <w:rsid w:val="00C517EB"/>
    <w:rsid w:val="00C519C3"/>
    <w:rsid w:val="00C54723"/>
    <w:rsid w:val="00C56323"/>
    <w:rsid w:val="00C56562"/>
    <w:rsid w:val="00C567A4"/>
    <w:rsid w:val="00C575EF"/>
    <w:rsid w:val="00C61E41"/>
    <w:rsid w:val="00C627CF"/>
    <w:rsid w:val="00C64A29"/>
    <w:rsid w:val="00C654B0"/>
    <w:rsid w:val="00C669E0"/>
    <w:rsid w:val="00C67CF9"/>
    <w:rsid w:val="00C72E57"/>
    <w:rsid w:val="00C72F1E"/>
    <w:rsid w:val="00C73751"/>
    <w:rsid w:val="00C73F01"/>
    <w:rsid w:val="00C7463B"/>
    <w:rsid w:val="00C77490"/>
    <w:rsid w:val="00C8009F"/>
    <w:rsid w:val="00C82323"/>
    <w:rsid w:val="00C86EFD"/>
    <w:rsid w:val="00C87E45"/>
    <w:rsid w:val="00C9032B"/>
    <w:rsid w:val="00C905EA"/>
    <w:rsid w:val="00C90662"/>
    <w:rsid w:val="00C94B77"/>
    <w:rsid w:val="00C96008"/>
    <w:rsid w:val="00CA066D"/>
    <w:rsid w:val="00CA47D9"/>
    <w:rsid w:val="00CB01A7"/>
    <w:rsid w:val="00CB0457"/>
    <w:rsid w:val="00CB0CDE"/>
    <w:rsid w:val="00CB2676"/>
    <w:rsid w:val="00CB3088"/>
    <w:rsid w:val="00CB6A0D"/>
    <w:rsid w:val="00CB7E61"/>
    <w:rsid w:val="00CC03B5"/>
    <w:rsid w:val="00CC51BE"/>
    <w:rsid w:val="00CC7EB0"/>
    <w:rsid w:val="00CD04C1"/>
    <w:rsid w:val="00CD36AC"/>
    <w:rsid w:val="00CD696F"/>
    <w:rsid w:val="00CD6D45"/>
    <w:rsid w:val="00CD6EBE"/>
    <w:rsid w:val="00CD7205"/>
    <w:rsid w:val="00CE1179"/>
    <w:rsid w:val="00CE1205"/>
    <w:rsid w:val="00CE2809"/>
    <w:rsid w:val="00CE2A57"/>
    <w:rsid w:val="00CE45EB"/>
    <w:rsid w:val="00CE4F6B"/>
    <w:rsid w:val="00CE5B3C"/>
    <w:rsid w:val="00CE5BB2"/>
    <w:rsid w:val="00CE7D00"/>
    <w:rsid w:val="00CF1D63"/>
    <w:rsid w:val="00CF3533"/>
    <w:rsid w:val="00CF7281"/>
    <w:rsid w:val="00CF734C"/>
    <w:rsid w:val="00D02B00"/>
    <w:rsid w:val="00D052D4"/>
    <w:rsid w:val="00D05650"/>
    <w:rsid w:val="00D07167"/>
    <w:rsid w:val="00D105EE"/>
    <w:rsid w:val="00D10A4C"/>
    <w:rsid w:val="00D17FFA"/>
    <w:rsid w:val="00D22AE1"/>
    <w:rsid w:val="00D22E5D"/>
    <w:rsid w:val="00D22FB7"/>
    <w:rsid w:val="00D24136"/>
    <w:rsid w:val="00D30C26"/>
    <w:rsid w:val="00D32D46"/>
    <w:rsid w:val="00D335A9"/>
    <w:rsid w:val="00D3397D"/>
    <w:rsid w:val="00D36031"/>
    <w:rsid w:val="00D3755D"/>
    <w:rsid w:val="00D379C4"/>
    <w:rsid w:val="00D40155"/>
    <w:rsid w:val="00D419E5"/>
    <w:rsid w:val="00D430FB"/>
    <w:rsid w:val="00D43507"/>
    <w:rsid w:val="00D43F90"/>
    <w:rsid w:val="00D4578E"/>
    <w:rsid w:val="00D469A9"/>
    <w:rsid w:val="00D46C93"/>
    <w:rsid w:val="00D51CA5"/>
    <w:rsid w:val="00D5292B"/>
    <w:rsid w:val="00D52B41"/>
    <w:rsid w:val="00D53C41"/>
    <w:rsid w:val="00D54E1B"/>
    <w:rsid w:val="00D568CB"/>
    <w:rsid w:val="00D576C2"/>
    <w:rsid w:val="00D60966"/>
    <w:rsid w:val="00D61EF4"/>
    <w:rsid w:val="00D61FA4"/>
    <w:rsid w:val="00D64273"/>
    <w:rsid w:val="00D644F4"/>
    <w:rsid w:val="00D652E0"/>
    <w:rsid w:val="00D71799"/>
    <w:rsid w:val="00D72CE5"/>
    <w:rsid w:val="00D760A3"/>
    <w:rsid w:val="00D766C9"/>
    <w:rsid w:val="00D76F39"/>
    <w:rsid w:val="00D77E01"/>
    <w:rsid w:val="00D849FA"/>
    <w:rsid w:val="00D8591F"/>
    <w:rsid w:val="00D90455"/>
    <w:rsid w:val="00D906C1"/>
    <w:rsid w:val="00D915DC"/>
    <w:rsid w:val="00D92D78"/>
    <w:rsid w:val="00D93FA5"/>
    <w:rsid w:val="00D948B5"/>
    <w:rsid w:val="00D96570"/>
    <w:rsid w:val="00D973B1"/>
    <w:rsid w:val="00DA079E"/>
    <w:rsid w:val="00DA4139"/>
    <w:rsid w:val="00DA44DA"/>
    <w:rsid w:val="00DA5D59"/>
    <w:rsid w:val="00DA7043"/>
    <w:rsid w:val="00DA7D84"/>
    <w:rsid w:val="00DB4904"/>
    <w:rsid w:val="00DB6925"/>
    <w:rsid w:val="00DB7890"/>
    <w:rsid w:val="00DC0638"/>
    <w:rsid w:val="00DC150A"/>
    <w:rsid w:val="00DC1D32"/>
    <w:rsid w:val="00DC3DD6"/>
    <w:rsid w:val="00DC5705"/>
    <w:rsid w:val="00DD67E2"/>
    <w:rsid w:val="00DD7BB9"/>
    <w:rsid w:val="00DE7EC0"/>
    <w:rsid w:val="00DF3188"/>
    <w:rsid w:val="00DF6BF0"/>
    <w:rsid w:val="00DF7DF6"/>
    <w:rsid w:val="00E017F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242B"/>
    <w:rsid w:val="00E12A8D"/>
    <w:rsid w:val="00E133B8"/>
    <w:rsid w:val="00E14FFD"/>
    <w:rsid w:val="00E15106"/>
    <w:rsid w:val="00E15425"/>
    <w:rsid w:val="00E17254"/>
    <w:rsid w:val="00E17EF9"/>
    <w:rsid w:val="00E201D3"/>
    <w:rsid w:val="00E21A4F"/>
    <w:rsid w:val="00E252DF"/>
    <w:rsid w:val="00E261DC"/>
    <w:rsid w:val="00E3164B"/>
    <w:rsid w:val="00E321A6"/>
    <w:rsid w:val="00E3241A"/>
    <w:rsid w:val="00E33A86"/>
    <w:rsid w:val="00E36818"/>
    <w:rsid w:val="00E3687F"/>
    <w:rsid w:val="00E403A1"/>
    <w:rsid w:val="00E41E91"/>
    <w:rsid w:val="00E436E5"/>
    <w:rsid w:val="00E449A0"/>
    <w:rsid w:val="00E450B8"/>
    <w:rsid w:val="00E51246"/>
    <w:rsid w:val="00E51921"/>
    <w:rsid w:val="00E52FB3"/>
    <w:rsid w:val="00E55101"/>
    <w:rsid w:val="00E55B3E"/>
    <w:rsid w:val="00E55FDA"/>
    <w:rsid w:val="00E57A87"/>
    <w:rsid w:val="00E60D17"/>
    <w:rsid w:val="00E64E68"/>
    <w:rsid w:val="00E66890"/>
    <w:rsid w:val="00E66F4F"/>
    <w:rsid w:val="00E67FCB"/>
    <w:rsid w:val="00E75E0E"/>
    <w:rsid w:val="00E76EAC"/>
    <w:rsid w:val="00E779DB"/>
    <w:rsid w:val="00E80AAC"/>
    <w:rsid w:val="00E9057B"/>
    <w:rsid w:val="00E90D37"/>
    <w:rsid w:val="00E915BF"/>
    <w:rsid w:val="00E93B82"/>
    <w:rsid w:val="00E93C0F"/>
    <w:rsid w:val="00E96723"/>
    <w:rsid w:val="00E96C45"/>
    <w:rsid w:val="00E96DB9"/>
    <w:rsid w:val="00EA0C0B"/>
    <w:rsid w:val="00EA25B7"/>
    <w:rsid w:val="00EA350C"/>
    <w:rsid w:val="00EA4003"/>
    <w:rsid w:val="00EA50DE"/>
    <w:rsid w:val="00EA61DB"/>
    <w:rsid w:val="00EB04E9"/>
    <w:rsid w:val="00EB1426"/>
    <w:rsid w:val="00EB1FDB"/>
    <w:rsid w:val="00EB3464"/>
    <w:rsid w:val="00EB36A0"/>
    <w:rsid w:val="00EB3EB9"/>
    <w:rsid w:val="00EB4509"/>
    <w:rsid w:val="00EB6953"/>
    <w:rsid w:val="00EC0420"/>
    <w:rsid w:val="00EC1161"/>
    <w:rsid w:val="00EC6C6C"/>
    <w:rsid w:val="00ED4773"/>
    <w:rsid w:val="00ED4978"/>
    <w:rsid w:val="00ED52C7"/>
    <w:rsid w:val="00ED574D"/>
    <w:rsid w:val="00EE4C3B"/>
    <w:rsid w:val="00EE56A1"/>
    <w:rsid w:val="00EF0D91"/>
    <w:rsid w:val="00EF3459"/>
    <w:rsid w:val="00EF3FE8"/>
    <w:rsid w:val="00EF436C"/>
    <w:rsid w:val="00EF554A"/>
    <w:rsid w:val="00EF721A"/>
    <w:rsid w:val="00EF76BF"/>
    <w:rsid w:val="00F0147B"/>
    <w:rsid w:val="00F04A00"/>
    <w:rsid w:val="00F0653D"/>
    <w:rsid w:val="00F123B7"/>
    <w:rsid w:val="00F13675"/>
    <w:rsid w:val="00F138B6"/>
    <w:rsid w:val="00F16946"/>
    <w:rsid w:val="00F1745F"/>
    <w:rsid w:val="00F2371E"/>
    <w:rsid w:val="00F306DD"/>
    <w:rsid w:val="00F342C8"/>
    <w:rsid w:val="00F362DC"/>
    <w:rsid w:val="00F40544"/>
    <w:rsid w:val="00F418B7"/>
    <w:rsid w:val="00F426ED"/>
    <w:rsid w:val="00F46982"/>
    <w:rsid w:val="00F506A4"/>
    <w:rsid w:val="00F52625"/>
    <w:rsid w:val="00F546FA"/>
    <w:rsid w:val="00F55AC0"/>
    <w:rsid w:val="00F569E9"/>
    <w:rsid w:val="00F5742B"/>
    <w:rsid w:val="00F60F27"/>
    <w:rsid w:val="00F62CA0"/>
    <w:rsid w:val="00F636CA"/>
    <w:rsid w:val="00F65032"/>
    <w:rsid w:val="00F70978"/>
    <w:rsid w:val="00F753C0"/>
    <w:rsid w:val="00F76A32"/>
    <w:rsid w:val="00F76A51"/>
    <w:rsid w:val="00F802CA"/>
    <w:rsid w:val="00F80F71"/>
    <w:rsid w:val="00F819B3"/>
    <w:rsid w:val="00F87C4D"/>
    <w:rsid w:val="00F92451"/>
    <w:rsid w:val="00F92D0C"/>
    <w:rsid w:val="00F94630"/>
    <w:rsid w:val="00F948CE"/>
    <w:rsid w:val="00F950BB"/>
    <w:rsid w:val="00F95F81"/>
    <w:rsid w:val="00FA07A1"/>
    <w:rsid w:val="00FA1238"/>
    <w:rsid w:val="00FA12D7"/>
    <w:rsid w:val="00FB67D1"/>
    <w:rsid w:val="00FB6C79"/>
    <w:rsid w:val="00FB79B4"/>
    <w:rsid w:val="00FC383E"/>
    <w:rsid w:val="00FC50D1"/>
    <w:rsid w:val="00FC59EC"/>
    <w:rsid w:val="00FC5C3E"/>
    <w:rsid w:val="00FC6ED8"/>
    <w:rsid w:val="00FD08F4"/>
    <w:rsid w:val="00FD0AA3"/>
    <w:rsid w:val="00FD1554"/>
    <w:rsid w:val="00FD20C2"/>
    <w:rsid w:val="00FD2852"/>
    <w:rsid w:val="00FD4377"/>
    <w:rsid w:val="00FD535E"/>
    <w:rsid w:val="00FD5BC5"/>
    <w:rsid w:val="00FD7E0A"/>
    <w:rsid w:val="00FE22D0"/>
    <w:rsid w:val="00FE4903"/>
    <w:rsid w:val="00FE5B72"/>
    <w:rsid w:val="00FF1455"/>
    <w:rsid w:val="00FF1DD8"/>
    <w:rsid w:val="00FF28A9"/>
    <w:rsid w:val="00FF42BD"/>
    <w:rsid w:val="00FF5879"/>
    <w:rsid w:val="00FF6241"/>
    <w:rsid w:val="00FF676C"/>
    <w:rsid w:val="00FF6780"/>
    <w:rsid w:val="00FF6C00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60"/>
    </o:shapedefaults>
    <o:shapelayout v:ext="edit">
      <o:idmap v:ext="edit" data="2"/>
    </o:shapelayout>
  </w:shapeDefaults>
  <w:decimalSymbol w:val="."/>
  <w:listSeparator w:val=","/>
  <w14:docId w14:val="69A6714D"/>
  <w15:docId w15:val="{701E5CCD-5069-443A-A705-619A5081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265F65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F6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F6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F6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F6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F6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F6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F6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F6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0C392C"/>
    <w:rPr>
      <w:sz w:val="22"/>
      <w:szCs w:val="28"/>
    </w:rPr>
  </w:style>
  <w:style w:type="character" w:styleId="a9">
    <w:name w:val="Hyperlink"/>
    <w:basedOn w:val="a0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2F01AB"/>
    <w:rPr>
      <w:b/>
      <w:bCs/>
    </w:rPr>
  </w:style>
  <w:style w:type="character" w:customStyle="1" w:styleId="popdetail1">
    <w:name w:val="popdetail1"/>
    <w:basedOn w:val="a0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  <w:style w:type="table" w:styleId="af">
    <w:name w:val="Table Grid"/>
    <w:basedOn w:val="a1"/>
    <w:uiPriority w:val="39"/>
    <w:rsid w:val="007102A7"/>
    <w:rPr>
      <w:rFonts w:ascii="Cordia New" w:hAnsi="Cordia New" w:cs="Cordia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265F65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65F65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65F6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65F65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65F65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65F6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65F65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65F65"/>
    <w:rPr>
      <w:rFonts w:asciiTheme="majorHAnsi" w:eastAsiaTheme="majorEastAsia" w:hAnsiTheme="majorHAnsi" w:cstheme="majorBidi"/>
      <w:caps/>
      <w:sz w:val="21"/>
      <w:szCs w:val="21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65F65"/>
    <w:rPr>
      <w:rFonts w:asciiTheme="majorHAnsi" w:eastAsiaTheme="majorEastAsia" w:hAnsiTheme="majorHAnsi" w:cstheme="majorBidi"/>
      <w:i/>
      <w:iCs/>
      <w:caps/>
      <w:sz w:val="21"/>
      <w:szCs w:val="21"/>
    </w:rPr>
  </w:style>
  <w:style w:type="paragraph" w:styleId="af0">
    <w:name w:val="caption"/>
    <w:basedOn w:val="a"/>
    <w:next w:val="a"/>
    <w:uiPriority w:val="35"/>
    <w:semiHidden/>
    <w:unhideWhenUsed/>
    <w:qFormat/>
    <w:rsid w:val="00265F65"/>
    <w:pPr>
      <w:spacing w:after="160" w:line="240" w:lineRule="auto"/>
    </w:pPr>
    <w:rPr>
      <w:rFonts w:asciiTheme="minorHAnsi" w:eastAsiaTheme="minorHAnsi" w:hAnsiTheme="minorHAnsi" w:cstheme="minorBidi"/>
      <w:b/>
      <w:bCs/>
      <w:color w:val="ED7D31" w:themeColor="accent2"/>
      <w:spacing w:val="10"/>
      <w:sz w:val="16"/>
      <w:szCs w:val="16"/>
    </w:rPr>
  </w:style>
  <w:style w:type="paragraph" w:styleId="af1">
    <w:name w:val="Title"/>
    <w:basedOn w:val="a"/>
    <w:next w:val="a"/>
    <w:link w:val="af2"/>
    <w:uiPriority w:val="10"/>
    <w:qFormat/>
    <w:rsid w:val="00265F6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f2">
    <w:name w:val="ชื่อเรื่อง อักขระ"/>
    <w:basedOn w:val="a0"/>
    <w:link w:val="af1"/>
    <w:uiPriority w:val="10"/>
    <w:rsid w:val="00265F65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f3">
    <w:name w:val="Subtitle"/>
    <w:basedOn w:val="a"/>
    <w:next w:val="a"/>
    <w:link w:val="af4"/>
    <w:uiPriority w:val="11"/>
    <w:qFormat/>
    <w:rsid w:val="00265F65"/>
    <w:pPr>
      <w:numPr>
        <w:ilvl w:val="1"/>
      </w:numPr>
      <w:spacing w:after="240" w:line="312" w:lineRule="auto"/>
    </w:pPr>
    <w:rPr>
      <w:rFonts w:asciiTheme="minorHAnsi" w:eastAsiaTheme="minorHAnsi" w:hAnsiTheme="minorHAnsi" w:cstheme="minorBidi"/>
      <w:color w:val="000000" w:themeColor="text1"/>
      <w:sz w:val="24"/>
      <w:szCs w:val="24"/>
    </w:rPr>
  </w:style>
  <w:style w:type="character" w:customStyle="1" w:styleId="af4">
    <w:name w:val="ชื่อเรื่องรอง อักขระ"/>
    <w:basedOn w:val="a0"/>
    <w:link w:val="af3"/>
    <w:uiPriority w:val="11"/>
    <w:rsid w:val="00265F65"/>
    <w:rPr>
      <w:rFonts w:asciiTheme="minorHAnsi" w:eastAsiaTheme="minorHAnsi" w:hAnsiTheme="minorHAnsi" w:cstheme="minorBidi"/>
      <w:color w:val="000000" w:themeColor="text1"/>
      <w:sz w:val="24"/>
      <w:szCs w:val="24"/>
    </w:rPr>
  </w:style>
  <w:style w:type="character" w:styleId="af5">
    <w:name w:val="Emphasis"/>
    <w:basedOn w:val="a0"/>
    <w:uiPriority w:val="20"/>
    <w:qFormat/>
    <w:rsid w:val="00265F65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f6">
    <w:name w:val="Quote"/>
    <w:basedOn w:val="a"/>
    <w:next w:val="a"/>
    <w:link w:val="af7"/>
    <w:uiPriority w:val="29"/>
    <w:qFormat/>
    <w:rsid w:val="00265F65"/>
    <w:pPr>
      <w:spacing w:before="160" w:after="160" w:line="312" w:lineRule="auto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7">
    <w:name w:val="คำอ้างอิง อักขระ"/>
    <w:basedOn w:val="a0"/>
    <w:link w:val="af6"/>
    <w:uiPriority w:val="29"/>
    <w:rsid w:val="00265F65"/>
    <w:rPr>
      <w:rFonts w:asciiTheme="majorHAnsi" w:eastAsiaTheme="majorEastAsia" w:hAnsiTheme="majorHAnsi" w:cstheme="majorBidi"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265F65"/>
    <w:pPr>
      <w:spacing w:before="100" w:beforeAutospacing="1" w:after="240" w:line="312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</w:rPr>
  </w:style>
  <w:style w:type="character" w:customStyle="1" w:styleId="af9">
    <w:name w:val="ทำให้คำอ้างอิงเป็นสีเข้มขึ้น อักขระ"/>
    <w:basedOn w:val="a0"/>
    <w:link w:val="af8"/>
    <w:uiPriority w:val="30"/>
    <w:rsid w:val="00265F65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a">
    <w:name w:val="Subtle Emphasis"/>
    <w:basedOn w:val="a0"/>
    <w:uiPriority w:val="19"/>
    <w:qFormat/>
    <w:rsid w:val="00265F65"/>
    <w:rPr>
      <w:i/>
      <w:iCs/>
      <w:color w:val="auto"/>
    </w:rPr>
  </w:style>
  <w:style w:type="character" w:styleId="afb">
    <w:name w:val="Intense Emphasis"/>
    <w:basedOn w:val="a0"/>
    <w:uiPriority w:val="21"/>
    <w:qFormat/>
    <w:rsid w:val="00265F65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c">
    <w:name w:val="Subtle Reference"/>
    <w:basedOn w:val="a0"/>
    <w:uiPriority w:val="31"/>
    <w:qFormat/>
    <w:rsid w:val="00265F65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d">
    <w:name w:val="Intense Reference"/>
    <w:basedOn w:val="a0"/>
    <w:uiPriority w:val="32"/>
    <w:qFormat/>
    <w:rsid w:val="00265F65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e">
    <w:name w:val="Book Title"/>
    <w:basedOn w:val="a0"/>
    <w:uiPriority w:val="33"/>
    <w:qFormat/>
    <w:rsid w:val="00265F65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f">
    <w:name w:val="TOC Heading"/>
    <w:basedOn w:val="1"/>
    <w:next w:val="a"/>
    <w:uiPriority w:val="39"/>
    <w:semiHidden/>
    <w:unhideWhenUsed/>
    <w:qFormat/>
    <w:rsid w:val="00265F6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4EA9-EA67-4823-9388-0883E2D0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10</Pages>
  <Words>1448</Words>
  <Characters>8257</Characters>
  <Application>Microsoft Office Word</Application>
  <DocSecurity>0</DocSecurity>
  <Lines>68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Pathais</dc:creator>
  <cp:lastModifiedBy>Waraporn Booncharoen</cp:lastModifiedBy>
  <cp:revision>30</cp:revision>
  <cp:lastPrinted>2023-06-21T01:41:00Z</cp:lastPrinted>
  <dcterms:created xsi:type="dcterms:W3CDTF">2023-06-19T09:10:00Z</dcterms:created>
  <dcterms:modified xsi:type="dcterms:W3CDTF">2023-06-21T02:58:00Z</dcterms:modified>
</cp:coreProperties>
</file>