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2286C" w14:textId="4B32B252" w:rsidR="00D8007E" w:rsidRDefault="00D8007E" w:rsidP="00D8007E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216" behindDoc="0" locked="0" layoutInCell="1" allowOverlap="1" wp14:anchorId="66F9DA79" wp14:editId="3F3A31DB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638506" cy="1463040"/>
            <wp:effectExtent l="0" t="0" r="635" b="3810"/>
            <wp:wrapThrough wrapText="bothSides">
              <wp:wrapPolygon edited="0">
                <wp:start x="0" y="0"/>
                <wp:lineTo x="0" y="8438"/>
                <wp:lineTo x="754" y="9844"/>
                <wp:lineTo x="14114" y="13500"/>
                <wp:lineTo x="16646" y="13500"/>
                <wp:lineTo x="16646" y="19406"/>
                <wp:lineTo x="16861" y="21094"/>
                <wp:lineTo x="17077" y="21375"/>
                <wp:lineTo x="19070" y="21375"/>
                <wp:lineTo x="19285" y="21094"/>
                <wp:lineTo x="19555" y="19125"/>
                <wp:lineTo x="19501" y="9000"/>
                <wp:lineTo x="21548" y="8438"/>
                <wp:lineTo x="21548" y="0"/>
                <wp:lineTo x="0" y="0"/>
              </wp:wrapPolygon>
            </wp:wrapThrough>
            <wp:docPr id="6878271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506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H SarabunPSK" w:hAnsi="TH SarabunPSK" w:cs="TH SarabunPSK"/>
          <w:noProof/>
          <w:sz w:val="32"/>
          <w:szCs w:val="32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14:paraId="2845817D" w14:textId="77777777" w:rsidR="00D8007E" w:rsidRDefault="00D8007E" w:rsidP="00D8007E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  </w:t>
      </w:r>
      <w:r>
        <w:rPr>
          <w:rFonts w:ascii="TH SarabunPSK" w:hAnsi="TH SarabunPSK" w:cs="TH SarabunPSK"/>
          <w:sz w:val="24"/>
          <w:szCs w:val="24"/>
        </w:rPr>
        <w:t xml:space="preserve">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ภาพข่าวประชาสัมพันธ์</w:t>
      </w:r>
    </w:p>
    <w:p w14:paraId="53857288" w14:textId="717A3845" w:rsidR="00D8007E" w:rsidRDefault="0004784E" w:rsidP="00D8007E">
      <w:pPr>
        <w:pStyle w:val="NoSpacing"/>
        <w:rPr>
          <w:rFonts w:ascii="TH SarabunPSK" w:hAnsi="TH SarabunPSK" w:cs="TH SarabunPSK"/>
          <w:sz w:val="24"/>
          <w:szCs w:val="24"/>
        </w:rPr>
      </w:pPr>
      <w:proofErr w:type="gramStart"/>
      <w:r>
        <w:rPr>
          <w:rFonts w:ascii="TH SarabunPSK" w:hAnsi="TH SarabunPSK" w:cs="TH SarabunPSK"/>
          <w:sz w:val="24"/>
          <w:szCs w:val="24"/>
        </w:rPr>
        <w:t xml:space="preserve">17  </w:t>
      </w:r>
      <w:r w:rsidR="00D8007E">
        <w:rPr>
          <w:rFonts w:ascii="TH SarabunPSK" w:hAnsi="TH SarabunPSK" w:cs="TH SarabunPSK"/>
          <w:sz w:val="24"/>
          <w:szCs w:val="24"/>
          <w:cs/>
        </w:rPr>
        <w:t>พฤษภาคม</w:t>
      </w:r>
      <w:proofErr w:type="gramEnd"/>
      <w:r w:rsidR="00D8007E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8007E">
        <w:rPr>
          <w:rFonts w:ascii="TH SarabunPSK" w:hAnsi="TH SarabunPSK" w:cs="TH SarabunPSK"/>
          <w:sz w:val="24"/>
          <w:szCs w:val="24"/>
        </w:rPr>
        <w:t>2566</w:t>
      </w:r>
    </w:p>
    <w:p w14:paraId="4187BECC" w14:textId="1C6FDF51" w:rsidR="00D8007E" w:rsidRDefault="00D8007E" w:rsidP="00D8007E">
      <w:pPr>
        <w:pStyle w:val="NoSpacing"/>
        <w:rPr>
          <w:rFonts w:ascii="TH SarabunPSK" w:hAnsi="TH SarabunPSK" w:cs="TH SarabunPSK"/>
          <w:b/>
          <w:bCs/>
          <w:sz w:val="20"/>
          <w:szCs w:val="20"/>
        </w:rPr>
      </w:pPr>
    </w:p>
    <w:p w14:paraId="0AD6D868" w14:textId="77777777" w:rsidR="00E47040" w:rsidRDefault="00E47040" w:rsidP="00D8007E">
      <w:pPr>
        <w:pStyle w:val="NoSpacing"/>
        <w:rPr>
          <w:rFonts w:ascii="TH SarabunPSK" w:hAnsi="TH SarabunPSK" w:cs="TH SarabunPSK"/>
          <w:b/>
          <w:bCs/>
          <w:sz w:val="20"/>
          <w:szCs w:val="20"/>
        </w:rPr>
      </w:pPr>
    </w:p>
    <w:p w14:paraId="0FAF6776" w14:textId="77777777" w:rsidR="00D8007E" w:rsidRPr="00FD4F61" w:rsidRDefault="00D8007E" w:rsidP="00FD4F61">
      <w:pPr>
        <w:pStyle w:val="NoSpacing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  <w:r w:rsidRPr="00FD4F61">
        <w:rPr>
          <w:rFonts w:asciiTheme="majorBidi" w:hAnsiTheme="majorBidi" w:cstheme="majorBidi"/>
          <w:b/>
          <w:bCs/>
          <w:sz w:val="40"/>
          <w:szCs w:val="40"/>
        </w:rPr>
        <w:t xml:space="preserve">SME D Bank </w:t>
      </w:r>
      <w:r w:rsidRPr="00FD4F61">
        <w:rPr>
          <w:rFonts w:asciiTheme="majorBidi" w:hAnsiTheme="majorBidi" w:cstheme="majorBidi"/>
          <w:b/>
          <w:bCs/>
          <w:sz w:val="40"/>
          <w:szCs w:val="40"/>
          <w:cs/>
        </w:rPr>
        <w:t>หารือ กสม. ส่งเสริมเอสเอ็มอีดำเนินธุรกิจสอดคล้องสิทธิมนุษยชน</w:t>
      </w:r>
    </w:p>
    <w:p w14:paraId="5720DB0E" w14:textId="77777777" w:rsidR="00D8007E" w:rsidRPr="00FD4F61" w:rsidRDefault="00D8007E" w:rsidP="00FD4F61">
      <w:pPr>
        <w:pStyle w:val="NoSpacing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  <w:r w:rsidRPr="00FD4F61">
        <w:rPr>
          <w:rFonts w:asciiTheme="majorBidi" w:hAnsiTheme="majorBidi" w:cstheme="majorBidi"/>
          <w:b/>
          <w:bCs/>
          <w:sz w:val="40"/>
          <w:szCs w:val="40"/>
          <w:cs/>
        </w:rPr>
        <w:t>คำนึงถึงกลุ่มผู้มีส่วนได้ส่วนเสีย ส่งต่อประโยชน์แก่ทุกภาคส่วน</w:t>
      </w:r>
    </w:p>
    <w:p w14:paraId="228082FA" w14:textId="77777777" w:rsidR="00D8007E" w:rsidRPr="00FD4F61" w:rsidRDefault="00D8007E" w:rsidP="00FD4F61">
      <w:pPr>
        <w:pStyle w:val="NoSpacing"/>
        <w:jc w:val="thaiDistribute"/>
        <w:rPr>
          <w:rFonts w:asciiTheme="majorBidi" w:hAnsiTheme="majorBidi" w:cstheme="majorBidi"/>
          <w:b/>
          <w:bCs/>
          <w:sz w:val="30"/>
          <w:szCs w:val="30"/>
          <w:cs/>
        </w:rPr>
      </w:pPr>
    </w:p>
    <w:p w14:paraId="372D70F6" w14:textId="77777777" w:rsidR="00D8007E" w:rsidRPr="00FD4F61" w:rsidRDefault="00D8007E" w:rsidP="00FD4F61">
      <w:pPr>
        <w:pStyle w:val="NoSpacing"/>
        <w:ind w:firstLine="720"/>
        <w:jc w:val="thaiDistribute"/>
        <w:rPr>
          <w:rFonts w:asciiTheme="majorBidi" w:hAnsiTheme="majorBidi" w:cstheme="majorBidi"/>
          <w:sz w:val="36"/>
          <w:szCs w:val="36"/>
        </w:rPr>
      </w:pPr>
      <w:r w:rsidRPr="00FD4F61">
        <w:rPr>
          <w:rFonts w:asciiTheme="majorBidi" w:hAnsiTheme="majorBidi" w:cstheme="majorBidi"/>
          <w:b/>
          <w:bCs/>
          <w:sz w:val="36"/>
          <w:szCs w:val="36"/>
          <w:cs/>
        </w:rPr>
        <w:t>นางสาวนารถนารี รัฐ</w:t>
      </w:r>
      <w:proofErr w:type="spellStart"/>
      <w:r w:rsidRPr="00FD4F61">
        <w:rPr>
          <w:rFonts w:asciiTheme="majorBidi" w:hAnsiTheme="majorBidi" w:cstheme="majorBidi"/>
          <w:b/>
          <w:bCs/>
          <w:sz w:val="36"/>
          <w:szCs w:val="36"/>
          <w:cs/>
        </w:rPr>
        <w:t>ปัตย์</w:t>
      </w:r>
      <w:proofErr w:type="spellEnd"/>
      <w:r w:rsidRPr="00FD4F61">
        <w:rPr>
          <w:rFonts w:asciiTheme="majorBidi" w:hAnsiTheme="majorBidi" w:cstheme="majorBidi"/>
          <w:sz w:val="36"/>
          <w:szCs w:val="36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FD4F61">
        <w:rPr>
          <w:rFonts w:asciiTheme="majorBidi" w:hAnsiTheme="majorBidi" w:cstheme="majorBidi"/>
          <w:sz w:val="36"/>
          <w:szCs w:val="36"/>
          <w:cs/>
        </w:rPr>
        <w:t>ธพว</w:t>
      </w:r>
      <w:proofErr w:type="spellEnd"/>
      <w:r w:rsidRPr="00FD4F61">
        <w:rPr>
          <w:rFonts w:asciiTheme="majorBidi" w:hAnsiTheme="majorBidi" w:cstheme="majorBidi"/>
          <w:sz w:val="36"/>
          <w:szCs w:val="36"/>
          <w:cs/>
        </w:rPr>
        <w:t xml:space="preserve">.) หรือ </w:t>
      </w:r>
      <w:r w:rsidRPr="00FD4F61">
        <w:rPr>
          <w:rFonts w:asciiTheme="majorBidi" w:hAnsiTheme="majorBidi" w:cstheme="majorBidi"/>
          <w:sz w:val="36"/>
          <w:szCs w:val="36"/>
        </w:rPr>
        <w:t>SME D Bank</w:t>
      </w:r>
      <w:r w:rsidRPr="00FD4F61">
        <w:rPr>
          <w:rFonts w:asciiTheme="majorBidi" w:hAnsiTheme="majorBidi" w:cstheme="majorBidi"/>
          <w:sz w:val="36"/>
          <w:szCs w:val="36"/>
          <w:cs/>
        </w:rPr>
        <w:t xml:space="preserve"> พร้อมคณะผู้บริหาร เข้าพบ </w:t>
      </w:r>
      <w:r w:rsidRPr="00FD4F61">
        <w:rPr>
          <w:rFonts w:asciiTheme="majorBidi" w:hAnsiTheme="majorBidi" w:cstheme="majorBidi"/>
          <w:b/>
          <w:bCs/>
          <w:sz w:val="36"/>
          <w:szCs w:val="36"/>
          <w:cs/>
        </w:rPr>
        <w:t>นางสาว</w:t>
      </w:r>
      <w:proofErr w:type="spellStart"/>
      <w:r w:rsidRPr="00FD4F61">
        <w:rPr>
          <w:rFonts w:asciiTheme="majorBidi" w:hAnsiTheme="majorBidi" w:cstheme="majorBidi"/>
          <w:b/>
          <w:bCs/>
          <w:sz w:val="36"/>
          <w:szCs w:val="36"/>
          <w:cs/>
        </w:rPr>
        <w:t>ปิ</w:t>
      </w:r>
      <w:proofErr w:type="spellEnd"/>
      <w:r w:rsidRPr="00FD4F61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ติกาญจน์ สิทธิเดช </w:t>
      </w:r>
      <w:r w:rsidRPr="00FD4F61">
        <w:rPr>
          <w:rFonts w:asciiTheme="majorBidi" w:hAnsiTheme="majorBidi" w:cstheme="majorBidi"/>
          <w:sz w:val="36"/>
          <w:szCs w:val="36"/>
          <w:cs/>
        </w:rPr>
        <w:t xml:space="preserve">กรรมการสิทธิมนุษยชนแห่งชาติ (กสม.) พร้อมด้วย </w:t>
      </w:r>
      <w:r w:rsidRPr="00FD4F61">
        <w:rPr>
          <w:rFonts w:asciiTheme="majorBidi" w:hAnsiTheme="majorBidi" w:cstheme="majorBidi"/>
          <w:b/>
          <w:bCs/>
          <w:sz w:val="36"/>
          <w:szCs w:val="36"/>
          <w:cs/>
        </w:rPr>
        <w:t>นางสาว</w:t>
      </w:r>
      <w:proofErr w:type="spellStart"/>
      <w:r w:rsidRPr="00FD4F61">
        <w:rPr>
          <w:rFonts w:asciiTheme="majorBidi" w:hAnsiTheme="majorBidi" w:cstheme="majorBidi"/>
          <w:b/>
          <w:bCs/>
          <w:sz w:val="36"/>
          <w:szCs w:val="36"/>
          <w:cs/>
        </w:rPr>
        <w:t>รตญา</w:t>
      </w:r>
      <w:proofErr w:type="spellEnd"/>
      <w:r w:rsidRPr="00FD4F61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กอบ</w:t>
      </w:r>
      <w:proofErr w:type="spellStart"/>
      <w:r w:rsidRPr="00FD4F61">
        <w:rPr>
          <w:rFonts w:asciiTheme="majorBidi" w:hAnsiTheme="majorBidi" w:cstheme="majorBidi"/>
          <w:b/>
          <w:bCs/>
          <w:sz w:val="36"/>
          <w:szCs w:val="36"/>
          <w:cs/>
        </w:rPr>
        <w:t>ศิ</w:t>
      </w:r>
      <w:proofErr w:type="spellEnd"/>
      <w:r w:rsidRPr="00FD4F61">
        <w:rPr>
          <w:rFonts w:asciiTheme="majorBidi" w:hAnsiTheme="majorBidi" w:cstheme="majorBidi"/>
          <w:b/>
          <w:bCs/>
          <w:sz w:val="36"/>
          <w:szCs w:val="36"/>
          <w:cs/>
        </w:rPr>
        <w:t>ริกาญจน์</w:t>
      </w:r>
      <w:r w:rsidRPr="00FD4F61">
        <w:rPr>
          <w:rFonts w:asciiTheme="majorBidi" w:hAnsiTheme="majorBidi" w:cstheme="majorBidi"/>
          <w:sz w:val="36"/>
          <w:szCs w:val="36"/>
          <w:cs/>
        </w:rPr>
        <w:t xml:space="preserve"> รองเลขาธิการคณะกรรมการสิทธิมนุษยชนแห่งชาติ และเจ้าหน้าที่ เพื่อหารือแนวทางการประสานความร่วมมือส่งเสริมให้ผู้ประกอบการเอสเอ็มอี ดำเนินธุรกิจที่สอดคล้องกับหลักการสิทธิมนุษยชน รวมถึงปัจจัยสนับสนุนการดำเนินธุรกิจให้แก่ผู้ประกอบการเอสเอ็มอี ที่ดำเนินธุรกิจตามเกณฑ์มาตรฐาน โดยเป็นการต่อยอดและขยายผลการสนับสนุนผู้ประกอบการเอสเอ็มอี จากปีที่ผ่านมา ธนาคารเข้าร่วมโครงการ </w:t>
      </w:r>
      <w:r w:rsidRPr="00FD4F61">
        <w:rPr>
          <w:rFonts w:asciiTheme="majorBidi" w:hAnsiTheme="majorBidi" w:cstheme="majorBidi"/>
          <w:sz w:val="36"/>
          <w:szCs w:val="36"/>
        </w:rPr>
        <w:t xml:space="preserve">“HUMAN RIGHTS AWARDS </w:t>
      </w:r>
      <w:r w:rsidRPr="00FD4F61">
        <w:rPr>
          <w:rFonts w:asciiTheme="majorBidi" w:hAnsiTheme="majorBidi" w:cstheme="majorBidi"/>
          <w:sz w:val="36"/>
          <w:szCs w:val="36"/>
          <w:cs/>
        </w:rPr>
        <w:t>2022</w:t>
      </w:r>
      <w:r w:rsidRPr="00FD4F61">
        <w:rPr>
          <w:rFonts w:asciiTheme="majorBidi" w:hAnsiTheme="majorBidi" w:cstheme="majorBidi"/>
          <w:sz w:val="36"/>
          <w:szCs w:val="36"/>
        </w:rPr>
        <w:t xml:space="preserve">” </w:t>
      </w:r>
      <w:r w:rsidRPr="00FD4F61">
        <w:rPr>
          <w:rFonts w:asciiTheme="majorBidi" w:hAnsiTheme="majorBidi" w:cstheme="majorBidi"/>
          <w:sz w:val="36"/>
          <w:szCs w:val="36"/>
          <w:cs/>
        </w:rPr>
        <w:t>ณ ห้องรับรอง 703 สำนักงานคณะกรรมการสิทธิมนุษยชนแห่งชาติ (สำนักงาน กสม.) เมื่อเร็ว ๆ นี้</w:t>
      </w:r>
    </w:p>
    <w:p w14:paraId="6553536C" w14:textId="77777777" w:rsidR="00D8007E" w:rsidRPr="00FD4F61" w:rsidRDefault="00D8007E" w:rsidP="00FD4F61">
      <w:pPr>
        <w:pStyle w:val="NoSpacing"/>
        <w:ind w:firstLine="720"/>
        <w:jc w:val="thaiDistribute"/>
        <w:rPr>
          <w:rFonts w:asciiTheme="majorBidi" w:hAnsiTheme="majorBidi" w:cstheme="majorBidi"/>
          <w:sz w:val="36"/>
          <w:szCs w:val="36"/>
        </w:rPr>
      </w:pPr>
    </w:p>
    <w:p w14:paraId="48B45011" w14:textId="231EA4AF" w:rsidR="00D8007E" w:rsidRPr="00FD4F61" w:rsidRDefault="00D8007E" w:rsidP="00FD4F61">
      <w:pPr>
        <w:pStyle w:val="NoSpacing"/>
        <w:ind w:firstLine="720"/>
        <w:jc w:val="thaiDistribute"/>
        <w:rPr>
          <w:rFonts w:asciiTheme="majorBidi" w:hAnsiTheme="majorBidi" w:cstheme="majorBidi"/>
          <w:sz w:val="36"/>
          <w:szCs w:val="36"/>
        </w:rPr>
      </w:pPr>
      <w:r w:rsidRPr="00FD4F61">
        <w:rPr>
          <w:rFonts w:asciiTheme="majorBidi" w:hAnsiTheme="majorBidi" w:cstheme="majorBidi"/>
          <w:sz w:val="36"/>
          <w:szCs w:val="36"/>
          <w:cs/>
        </w:rPr>
        <w:t xml:space="preserve">ทั้งนี้ </w:t>
      </w:r>
      <w:r w:rsidRPr="00FD4F61">
        <w:rPr>
          <w:rFonts w:asciiTheme="majorBidi" w:hAnsiTheme="majorBidi" w:cstheme="majorBidi"/>
          <w:sz w:val="36"/>
          <w:szCs w:val="36"/>
        </w:rPr>
        <w:t xml:space="preserve">SME D Bank </w:t>
      </w:r>
      <w:r w:rsidRPr="00FD4F61">
        <w:rPr>
          <w:rFonts w:asciiTheme="majorBidi" w:hAnsiTheme="majorBidi" w:cstheme="majorBidi"/>
          <w:sz w:val="36"/>
          <w:szCs w:val="36"/>
          <w:cs/>
        </w:rPr>
        <w:t xml:space="preserve">ธนาคารเพื่อเอสเอ็มอีไทย ให้ความสำคัญกับสิทธิมนุษยชนของทุกกลุ่มผู้มีส่วนได้ส่วนเสียอย่างจริงจังและต่อเนื่อง ในฐานะองค์กรที่มุ่งมั่นตามพันธกิจ </w:t>
      </w:r>
      <w:r w:rsidRPr="00FD4F61">
        <w:rPr>
          <w:rFonts w:asciiTheme="majorBidi" w:hAnsiTheme="majorBidi" w:cstheme="majorBidi"/>
          <w:sz w:val="36"/>
          <w:szCs w:val="36"/>
        </w:rPr>
        <w:t>“</w:t>
      </w:r>
      <w:r w:rsidRPr="00FD4F61">
        <w:rPr>
          <w:rFonts w:asciiTheme="majorBidi" w:hAnsiTheme="majorBidi" w:cstheme="majorBidi"/>
          <w:sz w:val="36"/>
          <w:szCs w:val="36"/>
          <w:cs/>
        </w:rPr>
        <w:t>เติมทุนคู่พัฒนา</w:t>
      </w:r>
      <w:r w:rsidRPr="00FD4F61">
        <w:rPr>
          <w:rFonts w:asciiTheme="majorBidi" w:hAnsiTheme="majorBidi" w:cstheme="majorBidi"/>
          <w:sz w:val="36"/>
          <w:szCs w:val="36"/>
        </w:rPr>
        <w:t xml:space="preserve">” </w:t>
      </w:r>
      <w:r w:rsidRPr="00FD4F61">
        <w:rPr>
          <w:rFonts w:asciiTheme="majorBidi" w:hAnsiTheme="majorBidi" w:cstheme="majorBidi"/>
          <w:sz w:val="36"/>
          <w:szCs w:val="36"/>
          <w:cs/>
        </w:rPr>
        <w:t>เคียงข้างสนับสนุนเอสเอ็มอีไทย เพิ่มขีดความสามารถก้าวสู่ความสำเร็จ ส่งต่อคุณประโยชน์แก่ทุกภาคส่วน ก่อให้เกิดการสร้างงาน สร้างอาชีพ สร้างรายได้ สร้างสังคมและเศรษฐกิจโดยรวมของประเทศสู่การเติบโตอย่างเข้มแข็งและยั่งยืน</w:t>
      </w:r>
      <w:r w:rsidRPr="00FD4F61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  <w:cs/>
        </w:rPr>
        <w:t xml:space="preserve"> </w:t>
      </w:r>
    </w:p>
    <w:p w14:paraId="4870835A" w14:textId="77777777" w:rsidR="00D8007E" w:rsidRPr="00FD4F61" w:rsidRDefault="00D8007E" w:rsidP="00FD4F61">
      <w:pPr>
        <w:pStyle w:val="NoSpacing"/>
        <w:ind w:firstLine="720"/>
        <w:jc w:val="thaiDistribute"/>
        <w:rPr>
          <w:rFonts w:asciiTheme="majorBidi" w:hAnsiTheme="majorBidi" w:cstheme="majorBidi"/>
          <w:sz w:val="36"/>
          <w:szCs w:val="36"/>
        </w:rPr>
      </w:pPr>
    </w:p>
    <w:p w14:paraId="1F6BF21B" w14:textId="0505B421" w:rsidR="00D8007E" w:rsidRPr="00FD4F61" w:rsidRDefault="00D8007E" w:rsidP="00FD4F61">
      <w:pPr>
        <w:pStyle w:val="NoSpacing"/>
        <w:ind w:firstLine="720"/>
        <w:jc w:val="thaiDistribute"/>
        <w:rPr>
          <w:rFonts w:asciiTheme="majorBidi" w:hAnsiTheme="majorBidi" w:cstheme="majorBidi"/>
          <w:sz w:val="36"/>
          <w:szCs w:val="36"/>
        </w:rPr>
      </w:pPr>
    </w:p>
    <w:p w14:paraId="2A3F1D88" w14:textId="69A087CB" w:rsidR="007F29CD" w:rsidRPr="00D8007E" w:rsidRDefault="00D8007E" w:rsidP="00D8007E">
      <w:r>
        <w:rPr>
          <w:noProof/>
        </w:rPr>
        <w:drawing>
          <wp:anchor distT="0" distB="0" distL="114300" distR="114300" simplePos="0" relativeHeight="251658240" behindDoc="0" locked="0" layoutInCell="1" allowOverlap="1" wp14:anchorId="1A3F4BB2" wp14:editId="49614FB4">
            <wp:simplePos x="0" y="0"/>
            <wp:positionH relativeFrom="page">
              <wp:align>left</wp:align>
            </wp:positionH>
            <wp:positionV relativeFrom="paragraph">
              <wp:posOffset>2186157</wp:posOffset>
            </wp:positionV>
            <wp:extent cx="7536180" cy="456714"/>
            <wp:effectExtent l="0" t="0" r="0" b="635"/>
            <wp:wrapNone/>
            <wp:docPr id="28747721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456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29CD" w:rsidRPr="00D8007E" w:rsidSect="00F571F1">
      <w:pgSz w:w="11906" w:h="16838"/>
      <w:pgMar w:top="288" w:right="1416" w:bottom="0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643"/>
    <w:rsid w:val="00004C91"/>
    <w:rsid w:val="0004784E"/>
    <w:rsid w:val="000609AA"/>
    <w:rsid w:val="000711B2"/>
    <w:rsid w:val="00087CA0"/>
    <w:rsid w:val="00096336"/>
    <w:rsid w:val="000A2A0B"/>
    <w:rsid w:val="000A4693"/>
    <w:rsid w:val="000B44C6"/>
    <w:rsid w:val="000B5092"/>
    <w:rsid w:val="000B57ED"/>
    <w:rsid w:val="000C2795"/>
    <w:rsid w:val="000E09D2"/>
    <w:rsid w:val="000E2035"/>
    <w:rsid w:val="000F128C"/>
    <w:rsid w:val="000F4115"/>
    <w:rsid w:val="00102922"/>
    <w:rsid w:val="0011459F"/>
    <w:rsid w:val="00115DAF"/>
    <w:rsid w:val="00121999"/>
    <w:rsid w:val="001227CD"/>
    <w:rsid w:val="00124C60"/>
    <w:rsid w:val="00184C73"/>
    <w:rsid w:val="001860E9"/>
    <w:rsid w:val="00187471"/>
    <w:rsid w:val="001915E1"/>
    <w:rsid w:val="00193873"/>
    <w:rsid w:val="001A1CAC"/>
    <w:rsid w:val="001B275B"/>
    <w:rsid w:val="001C0F37"/>
    <w:rsid w:val="001C1735"/>
    <w:rsid w:val="001D5E3F"/>
    <w:rsid w:val="001D7648"/>
    <w:rsid w:val="001E624F"/>
    <w:rsid w:val="001E78E8"/>
    <w:rsid w:val="00220C14"/>
    <w:rsid w:val="00222288"/>
    <w:rsid w:val="0022396A"/>
    <w:rsid w:val="00225588"/>
    <w:rsid w:val="00237463"/>
    <w:rsid w:val="00240837"/>
    <w:rsid w:val="00242DF5"/>
    <w:rsid w:val="0026365C"/>
    <w:rsid w:val="00285DA0"/>
    <w:rsid w:val="0029446B"/>
    <w:rsid w:val="002D3C52"/>
    <w:rsid w:val="002E6353"/>
    <w:rsid w:val="00301F0E"/>
    <w:rsid w:val="00306FB1"/>
    <w:rsid w:val="003134BE"/>
    <w:rsid w:val="003163A4"/>
    <w:rsid w:val="003349F0"/>
    <w:rsid w:val="00340A4B"/>
    <w:rsid w:val="00342522"/>
    <w:rsid w:val="00351AAE"/>
    <w:rsid w:val="00352E3C"/>
    <w:rsid w:val="0036431A"/>
    <w:rsid w:val="00364B2D"/>
    <w:rsid w:val="0036656A"/>
    <w:rsid w:val="003762E1"/>
    <w:rsid w:val="00381136"/>
    <w:rsid w:val="003865DD"/>
    <w:rsid w:val="003D7847"/>
    <w:rsid w:val="00400C52"/>
    <w:rsid w:val="00406D36"/>
    <w:rsid w:val="00410A8F"/>
    <w:rsid w:val="00444277"/>
    <w:rsid w:val="00467B8B"/>
    <w:rsid w:val="00467C7C"/>
    <w:rsid w:val="004711F2"/>
    <w:rsid w:val="00480A87"/>
    <w:rsid w:val="00484C7A"/>
    <w:rsid w:val="00493707"/>
    <w:rsid w:val="004A4FAD"/>
    <w:rsid w:val="004A72D6"/>
    <w:rsid w:val="004C07AF"/>
    <w:rsid w:val="004C3B02"/>
    <w:rsid w:val="004E6BBD"/>
    <w:rsid w:val="00527535"/>
    <w:rsid w:val="005314E7"/>
    <w:rsid w:val="005546B5"/>
    <w:rsid w:val="005745C1"/>
    <w:rsid w:val="00586FA0"/>
    <w:rsid w:val="00587E98"/>
    <w:rsid w:val="00592E1D"/>
    <w:rsid w:val="005A5EFC"/>
    <w:rsid w:val="005B5068"/>
    <w:rsid w:val="005C3F04"/>
    <w:rsid w:val="005D067D"/>
    <w:rsid w:val="005D50BE"/>
    <w:rsid w:val="005F0948"/>
    <w:rsid w:val="005F1CA2"/>
    <w:rsid w:val="00613C69"/>
    <w:rsid w:val="00620872"/>
    <w:rsid w:val="00654F0A"/>
    <w:rsid w:val="006702D1"/>
    <w:rsid w:val="0068783A"/>
    <w:rsid w:val="00692CCD"/>
    <w:rsid w:val="00694780"/>
    <w:rsid w:val="006A3E30"/>
    <w:rsid w:val="006B723E"/>
    <w:rsid w:val="006D6C11"/>
    <w:rsid w:val="006D7D68"/>
    <w:rsid w:val="006E02CC"/>
    <w:rsid w:val="0072543F"/>
    <w:rsid w:val="0073657D"/>
    <w:rsid w:val="007472AA"/>
    <w:rsid w:val="00747FBB"/>
    <w:rsid w:val="007536DD"/>
    <w:rsid w:val="00772B0A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F29CD"/>
    <w:rsid w:val="00800E09"/>
    <w:rsid w:val="00810744"/>
    <w:rsid w:val="008210F9"/>
    <w:rsid w:val="00822DAB"/>
    <w:rsid w:val="008473C9"/>
    <w:rsid w:val="00847B40"/>
    <w:rsid w:val="008644C6"/>
    <w:rsid w:val="00882318"/>
    <w:rsid w:val="008A1B80"/>
    <w:rsid w:val="008B11DD"/>
    <w:rsid w:val="008C223C"/>
    <w:rsid w:val="008D1206"/>
    <w:rsid w:val="008E09E3"/>
    <w:rsid w:val="008E20DE"/>
    <w:rsid w:val="008F1D3F"/>
    <w:rsid w:val="00913529"/>
    <w:rsid w:val="00944161"/>
    <w:rsid w:val="00944AE7"/>
    <w:rsid w:val="009763D3"/>
    <w:rsid w:val="00986305"/>
    <w:rsid w:val="00991286"/>
    <w:rsid w:val="009A3D86"/>
    <w:rsid w:val="009B63F7"/>
    <w:rsid w:val="009B7EC8"/>
    <w:rsid w:val="009C5150"/>
    <w:rsid w:val="009E6925"/>
    <w:rsid w:val="009F64C9"/>
    <w:rsid w:val="00A14466"/>
    <w:rsid w:val="00A729C5"/>
    <w:rsid w:val="00A85537"/>
    <w:rsid w:val="00A914D6"/>
    <w:rsid w:val="00A91828"/>
    <w:rsid w:val="00A92B95"/>
    <w:rsid w:val="00AA4AFF"/>
    <w:rsid w:val="00B01ED5"/>
    <w:rsid w:val="00B6326D"/>
    <w:rsid w:val="00B6532C"/>
    <w:rsid w:val="00B661C5"/>
    <w:rsid w:val="00B7198B"/>
    <w:rsid w:val="00B83F85"/>
    <w:rsid w:val="00B90B52"/>
    <w:rsid w:val="00B96CED"/>
    <w:rsid w:val="00BC015E"/>
    <w:rsid w:val="00BC0B60"/>
    <w:rsid w:val="00BF41D8"/>
    <w:rsid w:val="00C025F9"/>
    <w:rsid w:val="00C16B1B"/>
    <w:rsid w:val="00C24D18"/>
    <w:rsid w:val="00C37D17"/>
    <w:rsid w:val="00C4140E"/>
    <w:rsid w:val="00C45DDD"/>
    <w:rsid w:val="00C50A60"/>
    <w:rsid w:val="00C56A6C"/>
    <w:rsid w:val="00C62FBD"/>
    <w:rsid w:val="00C65A5E"/>
    <w:rsid w:val="00C96D0F"/>
    <w:rsid w:val="00CA2D1D"/>
    <w:rsid w:val="00CA5EB2"/>
    <w:rsid w:val="00CA769C"/>
    <w:rsid w:val="00CB16CB"/>
    <w:rsid w:val="00CB5BA7"/>
    <w:rsid w:val="00CC69AB"/>
    <w:rsid w:val="00CD7EEE"/>
    <w:rsid w:val="00D12975"/>
    <w:rsid w:val="00D22F18"/>
    <w:rsid w:val="00D24DBD"/>
    <w:rsid w:val="00D334E5"/>
    <w:rsid w:val="00D40BFD"/>
    <w:rsid w:val="00D42F56"/>
    <w:rsid w:val="00D466E2"/>
    <w:rsid w:val="00D55472"/>
    <w:rsid w:val="00D57C6D"/>
    <w:rsid w:val="00D61FA5"/>
    <w:rsid w:val="00D767D3"/>
    <w:rsid w:val="00D8007E"/>
    <w:rsid w:val="00D96626"/>
    <w:rsid w:val="00DA248D"/>
    <w:rsid w:val="00DF2F04"/>
    <w:rsid w:val="00DF378C"/>
    <w:rsid w:val="00E01EFC"/>
    <w:rsid w:val="00E11093"/>
    <w:rsid w:val="00E2046E"/>
    <w:rsid w:val="00E33C24"/>
    <w:rsid w:val="00E366A9"/>
    <w:rsid w:val="00E36791"/>
    <w:rsid w:val="00E36E3B"/>
    <w:rsid w:val="00E40E11"/>
    <w:rsid w:val="00E42C14"/>
    <w:rsid w:val="00E43A1D"/>
    <w:rsid w:val="00E47040"/>
    <w:rsid w:val="00E65140"/>
    <w:rsid w:val="00E65CB3"/>
    <w:rsid w:val="00E70952"/>
    <w:rsid w:val="00E75723"/>
    <w:rsid w:val="00EA2480"/>
    <w:rsid w:val="00EA2A89"/>
    <w:rsid w:val="00EA4A18"/>
    <w:rsid w:val="00ED40FA"/>
    <w:rsid w:val="00EF6FE1"/>
    <w:rsid w:val="00F002F7"/>
    <w:rsid w:val="00F23F87"/>
    <w:rsid w:val="00F541F4"/>
    <w:rsid w:val="00F571F1"/>
    <w:rsid w:val="00F77945"/>
    <w:rsid w:val="00F90D6F"/>
    <w:rsid w:val="00FB03B2"/>
    <w:rsid w:val="00FB0575"/>
    <w:rsid w:val="00FC7C6E"/>
    <w:rsid w:val="00FD4F61"/>
    <w:rsid w:val="00FE3917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3F58"/>
  <w15:docId w15:val="{4C24ED57-E1FB-43D4-A7AB-34B0466F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9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2D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6532C"/>
    <w:rPr>
      <w:i/>
      <w:iCs/>
    </w:rPr>
  </w:style>
  <w:style w:type="character" w:customStyle="1" w:styleId="il">
    <w:name w:val="il"/>
    <w:basedOn w:val="DefaultParagraphFont"/>
    <w:rsid w:val="00B6532C"/>
  </w:style>
  <w:style w:type="character" w:styleId="Hyperlink">
    <w:name w:val="Hyperlink"/>
    <w:basedOn w:val="DefaultParagraphFont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6</cp:revision>
  <cp:lastPrinted>2021-09-03T14:01:00Z</cp:lastPrinted>
  <dcterms:created xsi:type="dcterms:W3CDTF">2023-05-16T04:01:00Z</dcterms:created>
  <dcterms:modified xsi:type="dcterms:W3CDTF">2023-05-18T02:34:00Z</dcterms:modified>
</cp:coreProperties>
</file>