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90" w:rsidRPr="000A53E3" w:rsidRDefault="000F5E90" w:rsidP="000A53E3">
      <w:pPr>
        <w:jc w:val="thaiDistribute"/>
        <w:rPr>
          <w:rFonts w:asciiTheme="minorBidi" w:hAnsiTheme="minorBidi"/>
          <w:sz w:val="30"/>
          <w:szCs w:val="30"/>
        </w:rPr>
      </w:pPr>
      <w:r w:rsidRPr="000A53E3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054891D5" wp14:editId="4C0F412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2B57" w:rsidRPr="000A53E3" w:rsidRDefault="00892B57" w:rsidP="000A53E3">
      <w:pPr>
        <w:jc w:val="thaiDistribute"/>
        <w:rPr>
          <w:rFonts w:asciiTheme="minorBidi" w:hAnsiTheme="minorBidi"/>
          <w:sz w:val="30"/>
          <w:szCs w:val="30"/>
        </w:rPr>
      </w:pPr>
    </w:p>
    <w:p w:rsidR="00FE4EDC" w:rsidRPr="000A53E3" w:rsidRDefault="000F5E90" w:rsidP="000A53E3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0A53E3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A53E3" w:rsidRPr="000A53E3" w:rsidRDefault="000A53E3" w:rsidP="000A53E3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กรุงไทย</w:t>
      </w:r>
      <w:r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="00F71E3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เสริมแกร่งเทคโนโลยี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สแก</w:t>
      </w:r>
      <w:r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</w:t>
      </w:r>
      <w:r w:rsidR="00F71E3D"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>ใบ</w:t>
      </w:r>
      <w:r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หน้า ยกระดับความปลอดภัยโอนเงิน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ผ่าน</w:t>
      </w:r>
      <w:r>
        <w:rPr>
          <w:rFonts w:asciiTheme="minorBidi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“</w:t>
      </w:r>
      <w:proofErr w:type="spellStart"/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>Krungthai</w:t>
      </w:r>
      <w:proofErr w:type="spellEnd"/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 NEXT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และ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“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เป๋าตัง</w:t>
      </w:r>
      <w:r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”</w:t>
      </w:r>
      <w:r>
        <w:rPr>
          <w:rFonts w:asciiTheme="minorBidi" w:hAnsiTheme="minorBidi" w:cstheme="minorBidi"/>
          <w:b/>
          <w:bCs/>
          <w:color w:val="000000"/>
          <w:sz w:val="30"/>
          <w:szCs w:val="30"/>
        </w:rPr>
        <w:t> </w:t>
      </w:r>
      <w:r w:rsidR="00F71E3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ดีเดย์ มิ.ย.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นี้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>  </w:t>
      </w:r>
    </w:p>
    <w:p w:rsidR="000A53E3" w:rsidRPr="000A53E3" w:rsidRDefault="000A53E3" w:rsidP="000A53E3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ธนาคารกรุงไทย เสริมแกร่งเทคโนโลยีความปลอดภัย สแกนใบหน้าก่อนทำธุรกรรมโอนเงิน และปรับเพิ่มวงเงินผ่านแอปฯ </w:t>
      </w:r>
      <w:proofErr w:type="spellStart"/>
      <w:r w:rsidRPr="000A53E3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 NEXT </w:t>
      </w:r>
      <w:r w:rsidR="00F71E3D">
        <w:rPr>
          <w:rFonts w:asciiTheme="minorBidi" w:hAnsiTheme="minorBidi" w:cstheme="minorBidi"/>
          <w:color w:val="000000"/>
          <w:sz w:val="30"/>
          <w:szCs w:val="30"/>
          <w:cs/>
        </w:rPr>
        <w:t>และเป๋าตัง</w:t>
      </w:r>
      <w:r w:rsidR="0095749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มั่นใจทำธุรกรรมผ่านแอปฯได้คนเดียวเท่านั้น </w:t>
      </w:r>
      <w:r w:rsidR="00F71E3D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เริ่มมิถุนายน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2566 </w:t>
      </w:r>
      <w:r w:rsidR="00957491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แนะลูกค้านำบัตรประชาชนขอเพิ่มการยืนยันตัวตนด้วยใบหน้าที่ตู้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ATM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สีเทา และสาขาทั่วประเทศ ตั้งแต่วันนี้เป็นต้นไป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  </w:t>
      </w:r>
    </w:p>
    <w:p w:rsidR="000A53E3" w:rsidRPr="000A53E3" w:rsidRDefault="000A53E3" w:rsidP="000A53E3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ธนาคารกรุงไทย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ในฐานะธนาคารพาณิชย์ชั้นนำของประเทศ มุ่งมั่นพัฒนาเทคโนโลยีและนวัตกรรมทางการเงิน ตอบโจทย์ลูกค้าทุกกลุ่มอย่างสะดวก รวดเร็ว และปลอดภัย</w:t>
      </w:r>
      <w:bookmarkStart w:id="0" w:name="_GoBack"/>
      <w:bookmarkEnd w:id="0"/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ยกระดับชีวิตคนไทยให้ดีขึ้นในทุกวัน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โดยเดินหน้านำเทคโนโลยีมายกระดับความปลอดภัยในการทำธุรกรรมการเงินอย่างต่อเนื่อง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ทั้งการพัฒนาระบบแจ้งเตือนผู้ใช้งาน เมื่อตรวจพบการบันทึกภาพ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หรือ วิดีโอหน้าจอ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หรือใช้โปรแกรมควบคุมหน้าจอมือถือของผู้ใช้งาน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  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>(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Screen Sharing 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>/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Screen Recording</w:t>
      </w:r>
      <w:r w:rsidR="00ED72AC">
        <w:rPr>
          <w:rFonts w:asciiTheme="minorBidi" w:hAnsiTheme="minorBidi" w:cs="Cordia New" w:hint="cs"/>
          <w:color w:val="000000"/>
          <w:sz w:val="30"/>
          <w:szCs w:val="30"/>
          <w:cs/>
        </w:rPr>
        <w:t>)</w:t>
      </w:r>
      <w:r w:rsidR="00ED72AC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ED72AC">
        <w:rPr>
          <w:rFonts w:asciiTheme="minorBidi" w:hAnsiTheme="minorBidi" w:cs="Cordia New" w:hint="cs"/>
          <w:color w:val="000000"/>
          <w:sz w:val="30"/>
          <w:szCs w:val="30"/>
          <w:cs/>
        </w:rPr>
        <w:t>เพื่อป้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องกันการเข้าถึงแอปฯ จากทางไกล และการยกเลิกส่ง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SMS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และ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e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mail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แนบลิงก์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ล่าสุด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ธนาคารพัฒนาระบบการยืนยันตัวตนด้วยใบหน้ามาใช้กับแอปพลิ</w:t>
      </w:r>
      <w:proofErr w:type="spellStart"/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เค</w:t>
      </w:r>
      <w:proofErr w:type="spellEnd"/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ชัน </w:t>
      </w:r>
      <w:proofErr w:type="spellStart"/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>Krungthai</w:t>
      </w:r>
      <w:proofErr w:type="spellEnd"/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 NEXT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และเป๋าตัง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เมื่อทำธุรกรรมโอนเงิน หรือปรับเพิ่มวงเงินผ่านแอปฯ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ดังนี้</w:t>
      </w:r>
    </w:p>
    <w:p w:rsidR="000A53E3" w:rsidRPr="000A53E3" w:rsidRDefault="000A53E3" w:rsidP="000A53E3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jc w:val="thaiDistribute"/>
        <w:textAlignment w:val="baseline"/>
        <w:rPr>
          <w:rFonts w:asciiTheme="minorBidi" w:hAnsiTheme="minorBidi" w:cstheme="minorBidi"/>
          <w:color w:val="000000"/>
          <w:sz w:val="30"/>
          <w:szCs w:val="30"/>
        </w:rPr>
      </w:pP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โอนเงินตั้งแต่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50,000 </w:t>
      </w:r>
      <w:r w:rsidR="00B600AF">
        <w:rPr>
          <w:rFonts w:asciiTheme="minorBidi" w:hAnsiTheme="minorBidi" w:cstheme="minorBidi"/>
          <w:color w:val="000000"/>
          <w:sz w:val="30"/>
          <w:szCs w:val="30"/>
          <w:cs/>
        </w:rPr>
        <w:t>บาท ขึ้นไปต่อครั้ง</w:t>
      </w:r>
    </w:p>
    <w:p w:rsidR="000A53E3" w:rsidRDefault="000A53E3" w:rsidP="00B600AF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jc w:val="thaiDistribute"/>
        <w:textAlignment w:val="baseline"/>
        <w:rPr>
          <w:rFonts w:asciiTheme="minorBidi" w:hAnsiTheme="minorBidi" w:cstheme="minorBidi"/>
          <w:color w:val="000000"/>
          <w:sz w:val="30"/>
          <w:szCs w:val="30"/>
        </w:rPr>
      </w:pP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มียอดโอนเงินสะสม</w:t>
      </w:r>
      <w:r w:rsidR="00B600AF">
        <w:rPr>
          <w:rFonts w:asciiTheme="minorBidi" w:hAnsiTheme="minorBidi" w:cstheme="minorBidi" w:hint="cs"/>
          <w:color w:val="000000"/>
          <w:sz w:val="30"/>
          <w:szCs w:val="30"/>
          <w:cs/>
        </w:rPr>
        <w:t>ทุก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200,000 </w:t>
      </w:r>
      <w:r w:rsidR="00B600AF">
        <w:rPr>
          <w:rFonts w:asciiTheme="minorBidi" w:hAnsiTheme="minorBidi" w:cstheme="minorBidi"/>
          <w:color w:val="000000"/>
          <w:sz w:val="30"/>
          <w:szCs w:val="30"/>
          <w:cs/>
        </w:rPr>
        <w:t>บาท ต่อวันต่อบัญช</w:t>
      </w:r>
      <w:r w:rsidR="00B600AF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ี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B600AF" w:rsidRPr="000A53E3" w:rsidRDefault="00B600AF" w:rsidP="00B600AF">
      <w:pPr>
        <w:pStyle w:val="NormalWeb"/>
        <w:numPr>
          <w:ilvl w:val="0"/>
          <w:numId w:val="6"/>
        </w:numPr>
        <w:spacing w:before="0" w:beforeAutospacing="0" w:after="240" w:afterAutospacing="0"/>
        <w:ind w:left="1080"/>
        <w:jc w:val="thaiDistribute"/>
        <w:textAlignment w:val="baseline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ปรับเพิ่มวงเงินโอนตั้งแต่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50,000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บาทขึ้นไป</w:t>
      </w:r>
    </w:p>
    <w:p w:rsidR="000A53E3" w:rsidRPr="000A53E3" w:rsidRDefault="000A53E3" w:rsidP="00B600AF">
      <w:pPr>
        <w:pStyle w:val="NormalWeb"/>
        <w:spacing w:before="0" w:beforeAutospacing="0" w:after="24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การยืนยันตัวตนด้วยใบหน้า ทำให้การทำธุรกรรมโอนเงิน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ปลอดภัยมากขึ้น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ทำธุรกรรมผ่านแอปฯ ได้คนเดียวเท่านั้น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สะดวกมากขึ้น</w:t>
      </w:r>
      <w:r w:rsidRPr="000A53E3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เมื่อต้องการเปลี่ยนอุปกรณ</w:t>
      </w:r>
      <w:r w:rsidR="00ED72AC">
        <w:rPr>
          <w:rFonts w:asciiTheme="minorBidi" w:hAnsiTheme="minorBidi" w:cstheme="minorBidi"/>
          <w:color w:val="000000"/>
          <w:sz w:val="30"/>
          <w:szCs w:val="30"/>
          <w:cs/>
        </w:rPr>
        <w:t>์มือถือ ลืมรหัส หรือเปลี่ยนเบอร์โทรศัพท์ใหม่</w:t>
      </w:r>
      <w:r w:rsidR="00ED72AC">
        <w:rPr>
          <w:rFonts w:asciiTheme="minorBidi" w:hAnsiTheme="minorBidi" w:cstheme="minorBidi" w:hint="cs"/>
          <w:color w:val="000000"/>
          <w:sz w:val="30"/>
          <w:szCs w:val="30"/>
          <w:cs/>
        </w:rPr>
        <w:t>ในการ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รับ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OTP </w:t>
      </w:r>
      <w:r w:rsidR="00ED72AC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สำหรับการทำธุรกรรม ทำให้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สามารถใช้งานแอปฯ ได้อย่างต่อเนื่อง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0A53E3" w:rsidRPr="000A53E3" w:rsidRDefault="000A53E3" w:rsidP="000A53E3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Fonts w:asciiTheme="minorBidi" w:hAnsiTheme="minorBidi" w:cstheme="minorBidi"/>
          <w:color w:val="000000"/>
          <w:sz w:val="30"/>
          <w:szCs w:val="30"/>
        </w:rPr>
        <w:t> </w:t>
      </w:r>
      <w:r w:rsidRPr="000A53E3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ทั้งนี้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การยืนยันตัวตนด้วยใบหน้าก่อนโ</w:t>
      </w:r>
      <w:r w:rsidR="00F71E3D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อนเงิน เริ่มในเดือนมิถุนายน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>2566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สำหรับลูกค้าที่ยังไม่เคยมีข้อมูลการยืนยันตัวตนด้วยใบหน้า หรือ ข้อมูลไม่อัพเดต สามารถเพิ่มข้อมูลได้ เพียงนำบัตรประชาชนไปขอดำเนินการผ่านธนาคารกรุงไทยทุกสาขา และ ตู้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ATM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ที่มีสัญลักษณ์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Confirm ID 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>(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ตู้สีเทา)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โดยอัพเดตข้อมูล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      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ครั้งเดียวใช้ได้ทั้ง แอปฯ </w:t>
      </w:r>
      <w:proofErr w:type="spellStart"/>
      <w:r w:rsidRPr="000A53E3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 NEXT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>และเป๋าตัง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0A53E3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สอบถามข้อมูลเพิ่มเติมได้ที่ </w:t>
      </w:r>
      <w:proofErr w:type="spellStart"/>
      <w:r w:rsidRPr="000A53E3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0A53E3">
        <w:rPr>
          <w:rFonts w:asciiTheme="minorBidi" w:hAnsiTheme="minorBidi" w:cstheme="minorBidi"/>
          <w:color w:val="000000"/>
          <w:sz w:val="30"/>
          <w:szCs w:val="30"/>
        </w:rPr>
        <w:t xml:space="preserve"> Contact Center </w:t>
      </w:r>
      <w:r>
        <w:rPr>
          <w:rFonts w:asciiTheme="minorBidi" w:hAnsiTheme="minorBidi" w:cs="Cordia New"/>
          <w:color w:val="000000"/>
          <w:sz w:val="30"/>
          <w:szCs w:val="30"/>
          <w:cs/>
        </w:rPr>
        <w:t xml:space="preserve">   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02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111</w:t>
      </w:r>
      <w:r w:rsidRPr="000A53E3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1111 </w:t>
      </w:r>
    </w:p>
    <w:p w:rsidR="000A53E3" w:rsidRPr="000A53E3" w:rsidRDefault="000A53E3" w:rsidP="000A53E3">
      <w:pPr>
        <w:pStyle w:val="NormalWeb"/>
        <w:spacing w:before="0" w:beforeAutospacing="0" w:after="16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Style w:val="apple-tab-span"/>
          <w:rFonts w:asciiTheme="minorBidi" w:hAnsiTheme="minorBidi" w:cstheme="minorBidi"/>
          <w:color w:val="000000"/>
          <w:sz w:val="30"/>
          <w:szCs w:val="30"/>
        </w:rPr>
        <w:tab/>
      </w:r>
      <w:r w:rsidRPr="000A53E3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0A53E3" w:rsidRPr="000A53E3" w:rsidRDefault="000A53E3" w:rsidP="000A53E3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ทีม </w:t>
      </w:r>
      <w:r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>Marketing Strategy </w:t>
      </w:r>
    </w:p>
    <w:p w:rsidR="000A53E3" w:rsidRPr="000A53E3" w:rsidRDefault="00ED72AC" w:rsidP="000A53E3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/>
          <w:sz w:val="30"/>
          <w:szCs w:val="30"/>
        </w:rPr>
        <w:t xml:space="preserve"> 25 </w:t>
      </w:r>
      <w:r w:rsidR="000A53E3" w:rsidRPr="000A53E3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เมษายน</w:t>
      </w:r>
      <w:r>
        <w:rPr>
          <w:rFonts w:asciiTheme="minorBidi" w:hAnsiTheme="minorBidi" w:cstheme="minorBidi"/>
          <w:b/>
          <w:bCs/>
          <w:color w:val="000000"/>
          <w:sz w:val="30"/>
          <w:szCs w:val="30"/>
        </w:rPr>
        <w:t> </w:t>
      </w:r>
      <w:r w:rsidR="000A53E3" w:rsidRPr="000A53E3">
        <w:rPr>
          <w:rFonts w:asciiTheme="minorBidi" w:hAnsiTheme="minorBidi" w:cstheme="minorBidi"/>
          <w:b/>
          <w:bCs/>
          <w:color w:val="000000"/>
          <w:sz w:val="30"/>
          <w:szCs w:val="30"/>
        </w:rPr>
        <w:t>2566</w:t>
      </w:r>
    </w:p>
    <w:p w:rsidR="00E61BD3" w:rsidRPr="000A53E3" w:rsidRDefault="00E61BD3" w:rsidP="000A53E3">
      <w:pPr>
        <w:jc w:val="thaiDistribute"/>
        <w:rPr>
          <w:rFonts w:asciiTheme="minorBidi" w:hAnsiTheme="minorBidi"/>
          <w:sz w:val="30"/>
          <w:szCs w:val="30"/>
        </w:rPr>
      </w:pPr>
    </w:p>
    <w:sectPr w:rsidR="00E61BD3" w:rsidRPr="000A53E3" w:rsidSect="000A53E3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6CB5"/>
    <w:multiLevelType w:val="hybridMultilevel"/>
    <w:tmpl w:val="5FA6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A383F"/>
    <w:multiLevelType w:val="hybridMultilevel"/>
    <w:tmpl w:val="062A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A0"/>
    <w:multiLevelType w:val="hybridMultilevel"/>
    <w:tmpl w:val="C5BC687A"/>
    <w:lvl w:ilvl="0" w:tplc="76785D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ngsana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1D51"/>
    <w:multiLevelType w:val="multilevel"/>
    <w:tmpl w:val="A2D2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82577"/>
    <w:multiLevelType w:val="hybridMultilevel"/>
    <w:tmpl w:val="E092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2336"/>
    <w:multiLevelType w:val="hybridMultilevel"/>
    <w:tmpl w:val="4900D982"/>
    <w:lvl w:ilvl="0" w:tplc="EF82F17C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A53E3"/>
    <w:rsid w:val="000E6D1E"/>
    <w:rsid w:val="000F5E90"/>
    <w:rsid w:val="0013778B"/>
    <w:rsid w:val="001B173E"/>
    <w:rsid w:val="001D27D7"/>
    <w:rsid w:val="0024062B"/>
    <w:rsid w:val="002F59D0"/>
    <w:rsid w:val="003B46FD"/>
    <w:rsid w:val="00444BEC"/>
    <w:rsid w:val="00474DBD"/>
    <w:rsid w:val="004778D3"/>
    <w:rsid w:val="004779D5"/>
    <w:rsid w:val="00487C78"/>
    <w:rsid w:val="00582850"/>
    <w:rsid w:val="00611150"/>
    <w:rsid w:val="00683F26"/>
    <w:rsid w:val="00796FED"/>
    <w:rsid w:val="007C63F3"/>
    <w:rsid w:val="007E3BCE"/>
    <w:rsid w:val="00892B57"/>
    <w:rsid w:val="0089502F"/>
    <w:rsid w:val="008A2BE6"/>
    <w:rsid w:val="008B265A"/>
    <w:rsid w:val="008D28CD"/>
    <w:rsid w:val="0091721F"/>
    <w:rsid w:val="00933709"/>
    <w:rsid w:val="00957491"/>
    <w:rsid w:val="009F2CFC"/>
    <w:rsid w:val="00A20ABA"/>
    <w:rsid w:val="00A566F0"/>
    <w:rsid w:val="00A70224"/>
    <w:rsid w:val="00AA7025"/>
    <w:rsid w:val="00B54001"/>
    <w:rsid w:val="00B600AF"/>
    <w:rsid w:val="00B77A7A"/>
    <w:rsid w:val="00B92A07"/>
    <w:rsid w:val="00BB2CCA"/>
    <w:rsid w:val="00C14395"/>
    <w:rsid w:val="00C425A3"/>
    <w:rsid w:val="00DA3C7F"/>
    <w:rsid w:val="00DE27BD"/>
    <w:rsid w:val="00E33A48"/>
    <w:rsid w:val="00E52EC9"/>
    <w:rsid w:val="00E61BD3"/>
    <w:rsid w:val="00EB7AB0"/>
    <w:rsid w:val="00EC6261"/>
    <w:rsid w:val="00ED72AC"/>
    <w:rsid w:val="00F126BB"/>
    <w:rsid w:val="00F30F17"/>
    <w:rsid w:val="00F71E3D"/>
    <w:rsid w:val="00F84FBB"/>
    <w:rsid w:val="00FD10BB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F4A0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E4EDC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3</cp:revision>
  <cp:lastPrinted>2023-04-24T08:30:00Z</cp:lastPrinted>
  <dcterms:created xsi:type="dcterms:W3CDTF">2023-04-25T09:13:00Z</dcterms:created>
  <dcterms:modified xsi:type="dcterms:W3CDTF">2023-04-26T02:19:00Z</dcterms:modified>
</cp:coreProperties>
</file>