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9C" w:rsidRDefault="0062498B" w:rsidP="00D04D43">
      <w:pPr>
        <w:spacing w:before="240" w:after="240" w:line="240" w:lineRule="auto"/>
        <w:jc w:val="thaiDistribute"/>
        <w:rPr>
          <w:rFonts w:ascii="Cordia New" w:eastAsia="Cordia New" w:hAnsi="Cordia New" w:cs="Cordia New" w:hint="cs"/>
          <w:b/>
          <w:color w:val="FF0000"/>
          <w:sz w:val="30"/>
          <w:szCs w:val="30"/>
          <w:cs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647431" cy="644693"/>
            <wp:effectExtent l="0" t="0" r="0" b="0"/>
            <wp:docPr id="1" name="image1.png" descr="https://lh5.googleusercontent.com/iy2eUABixljunfw-aCMu5mhxZn6ciK-ZUf-Dn81jN7JOgLt3BSmasJkYD9zbOod1cvDQoCWrlwsQwZoSBHuM0oxz-GALTKyWfGkqT3ueQ-S06NbjEtmdeF-yLVMmr6gRb2QzaPiOQ7Ap4qiGwEbaBGkuJwg4iwxUCUNx_TuFFtZnF3kQZO2KjAAh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iy2eUABixljunfw-aCMu5mhxZn6ciK-ZUf-Dn81jN7JOgLt3BSmasJkYD9zbOod1cvDQoCWrlwsQwZoSBHuM0oxz-GALTKyWfGkqT3ueQ-S06NbjEtmdeF-yLVMmr6gRb2QzaPiOQ7Ap4qiGwEbaBGkuJwg4iwxUCUNx_TuFFtZnF3kQZO2KjAAha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431" cy="6446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                                  </w:t>
      </w:r>
      <w:r>
        <w:rPr>
          <w:rFonts w:ascii="Cordia New" w:eastAsia="Cordia New" w:hAnsi="Cordia New" w:cs="Cordia New"/>
          <w:color w:val="FF0000"/>
          <w:sz w:val="30"/>
          <w:szCs w:val="30"/>
        </w:rPr>
        <w:t>                                </w:t>
      </w:r>
      <w:r>
        <w:rPr>
          <w:rFonts w:ascii="Cordia New" w:eastAsia="Cordia New" w:hAnsi="Cordia New" w:cs="Cordia New"/>
          <w:color w:val="FF0000"/>
          <w:sz w:val="30"/>
          <w:szCs w:val="30"/>
        </w:rPr>
        <w:tab/>
      </w:r>
    </w:p>
    <w:p w:rsidR="00325A9C" w:rsidRDefault="0062498B" w:rsidP="00D04D43">
      <w:pPr>
        <w:spacing w:before="240" w:after="240" w:line="240" w:lineRule="auto"/>
        <w:jc w:val="right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325A9C" w:rsidRDefault="0062498B" w:rsidP="00D04D43">
      <w:pPr>
        <w:spacing w:line="240" w:lineRule="auto"/>
        <w:jc w:val="thaiDistribute"/>
        <w:rPr>
          <w:rFonts w:ascii="Cordia New" w:eastAsia="Cordia New" w:hAnsi="Cordia New" w:cs="Cordia New"/>
          <w:b/>
          <w:color w:val="FF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“กรุงไทย” เติบโตแข็งแกร่ง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โชว์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ไตรมาส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ปี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66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กำไรสุทธิ </w:t>
      </w:r>
      <w:r w:rsidR="00CB66D4" w:rsidRPr="00CB66D4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10</w:t>
      </w:r>
      <w:r w:rsidR="00CB66D4" w:rsidRPr="00CB66D4"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,</w:t>
      </w:r>
      <w:r w:rsidR="00CB66D4" w:rsidRPr="00CB66D4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067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ล้าน</w:t>
      </w:r>
      <w:r w:rsidRPr="00CB66D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บาท เพิ่มขึ้น </w:t>
      </w:r>
      <w:r w:rsidR="00CB66D4" w:rsidRPr="00CB66D4">
        <w:rPr>
          <w:rFonts w:ascii="Cordia New" w:eastAsia="Cordia New" w:hAnsi="Cordia New" w:cs="Cordia New"/>
          <w:b/>
          <w:bCs/>
          <w:sz w:val="30"/>
          <w:szCs w:val="30"/>
          <w:cs/>
        </w:rPr>
        <w:t>24</w:t>
      </w:r>
      <w:r w:rsidRPr="00CB66D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</w:p>
    <w:p w:rsidR="00325A9C" w:rsidRPr="002C6B65" w:rsidRDefault="0062498B" w:rsidP="00D04D43">
      <w:pPr>
        <w:spacing w:before="240" w:after="240"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“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ธนาคารกรุงไทย” </w:t>
      </w:r>
      <w:r w:rsidRPr="002C6B65">
        <w:rPr>
          <w:rFonts w:ascii="Cordia New" w:eastAsia="Cordia New" w:hAnsi="Cordia New" w:cs="Cordia New"/>
          <w:sz w:val="30"/>
          <w:szCs w:val="30"/>
          <w:cs/>
        </w:rPr>
        <w:t>เผย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>ผล</w:t>
      </w:r>
      <w:r w:rsidRPr="002C6B65">
        <w:rPr>
          <w:rFonts w:ascii="Cordia New" w:eastAsia="Cordia New" w:hAnsi="Cordia New" w:cs="Cordia New"/>
          <w:sz w:val="30"/>
          <w:szCs w:val="30"/>
          <w:cs/>
        </w:rPr>
        <w:t>การดำเนินงาน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เติบโตต่อเนื่อง กำไรสุทธิไตรมาส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</w:rPr>
        <w:t xml:space="preserve">1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ปี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</w:rPr>
        <w:t xml:space="preserve">2566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เท่ากับ </w:t>
      </w:r>
      <w:r w:rsidR="00CB66D4" w:rsidRPr="002C6B65">
        <w:rPr>
          <w:rFonts w:ascii="Cordia New" w:eastAsia="Cordia New" w:hAnsi="Cordia New" w:cs="Cordia New"/>
          <w:sz w:val="30"/>
          <w:szCs w:val="30"/>
        </w:rPr>
        <w:t xml:space="preserve">10,067 </w:t>
      </w:r>
      <w:r w:rsidR="00CB66D4"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="00DE102C"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24 </w:t>
      </w:r>
      <w:r w:rsidR="00DE102C" w:rsidRPr="002C6B65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จากไตรมาสที่ผ่านมา </w:t>
      </w:r>
      <w:r w:rsidR="00884C94" w:rsidRPr="002C6B65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และเพิ่มขึ้นร้อยละ</w:t>
      </w:r>
      <w:r w:rsidR="00884C94"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15 </w:t>
      </w:r>
      <w:r w:rsidR="00884C94" w:rsidRPr="002C6B65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จากในช่วงเดียวกันของปีก่อน</w:t>
      </w:r>
      <w:r w:rsidR="00884C94"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>จากรายได้รวมที่ขยายตัวได้ดี การบริหารจัดการค่าใช้จ่าย และบริหารคุณภาพสินทรัพย์อย่างมีประสิทธิภาพ</w:t>
      </w:r>
      <w:r w:rsidRPr="002C6B65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>เดินหน้าดูแลลูกค้าทุกกลุ่มรับมือความท้าทายเศรษฐกิจ</w:t>
      </w:r>
      <w:r w:rsidRPr="002C6B65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>ชู</w:t>
      </w:r>
      <w:r w:rsidRPr="002C6B65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</w:rPr>
        <w:t xml:space="preserve">7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>ยุทธศาสตร์ขับเคลื่อนองค์กร</w:t>
      </w:r>
      <w:r w:rsidRPr="002C6B65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>“มุ่งสร้างคุณค่า สู่ความยั่งยืน”</w:t>
      </w:r>
    </w:p>
    <w:p w:rsidR="00325A9C" w:rsidRPr="00353B24" w:rsidRDefault="0062498B" w:rsidP="00D04D43">
      <w:pPr>
        <w:spacing w:before="240"/>
        <w:ind w:firstLine="709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2C6B65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 เศรษฐกิจไทยปี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</w:rPr>
        <w:t xml:space="preserve">2566 </w:t>
      </w:r>
      <w:r w:rsidRPr="002C6B65">
        <w:rPr>
          <w:rFonts w:ascii="Cordia New" w:eastAsia="Cordia New" w:hAnsi="Cordia New" w:cs="Cordia New"/>
          <w:color w:val="000000"/>
          <w:sz w:val="30"/>
          <w:szCs w:val="30"/>
          <w:cs/>
        </w:rPr>
        <w:t>มีแนวโน้มฟื้นตัวต่อเนื่อง โดยมีแรงสนับสนุนจากภาคการท่องเที่ยวเป็น</w:t>
      </w:r>
      <w:r w:rsidRPr="002C6B65">
        <w:rPr>
          <w:rFonts w:ascii="Cordia New" w:eastAsia="Cordia New" w:hAnsi="Cordia New" w:cs="Cordia New"/>
          <w:sz w:val="30"/>
          <w:szCs w:val="30"/>
          <w:cs/>
        </w:rPr>
        <w:t>สำคัญ ขณะที่การส่งออกได้รับผลกระทบจากเศรษฐกิจโลกและภาวะเงินเฟ้อในระดับสูง ซึ่งเศรษฐกิจไทยยังเผชิญความท้าทาย จากการเปลี่ยนผ่านเชิงนโยบายกลับเข้าสู่</w:t>
      </w:r>
      <w:r w:rsidR="00564FE9">
        <w:rPr>
          <w:rFonts w:ascii="Cordia New" w:eastAsia="Cordia New" w:hAnsi="Cordia New" w:cs="Cordia New" w:hint="cs"/>
          <w:sz w:val="30"/>
          <w:szCs w:val="30"/>
          <w:cs/>
        </w:rPr>
        <w:t xml:space="preserve">     </w:t>
      </w:r>
      <w:r w:rsidR="00564FE9">
        <w:rPr>
          <w:rFonts w:ascii="Cordia New" w:eastAsia="Cordia New" w:hAnsi="Cordia New" w:cs="Cordia New"/>
          <w:sz w:val="30"/>
          <w:szCs w:val="30"/>
          <w:cs/>
        </w:rPr>
        <w:t>ภาวะปกติ</w:t>
      </w:r>
      <w:r w:rsidRPr="002C6B65">
        <w:rPr>
          <w:rFonts w:ascii="Cordia New" w:eastAsia="Cordia New" w:hAnsi="Cordia New" w:cs="Cordia New"/>
          <w:sz w:val="30"/>
          <w:szCs w:val="30"/>
          <w:cs/>
        </w:rPr>
        <w:t>หลังสถานการณ์โควิด-</w:t>
      </w:r>
      <w:r w:rsidRPr="002C6B65">
        <w:rPr>
          <w:rFonts w:ascii="Cordia New" w:eastAsia="Cordia New" w:hAnsi="Cordia New" w:cs="Cordia New"/>
          <w:sz w:val="30"/>
          <w:szCs w:val="30"/>
        </w:rPr>
        <w:t xml:space="preserve">19 </w:t>
      </w:r>
      <w:r w:rsidRPr="002C6B65">
        <w:rPr>
          <w:rFonts w:ascii="Cordia New" w:eastAsia="Cordia New" w:hAnsi="Cordia New" w:cs="Cordia New"/>
          <w:sz w:val="30"/>
          <w:szCs w:val="30"/>
          <w:cs/>
        </w:rPr>
        <w:t xml:space="preserve">คลี่คลาย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รวมถึงการปรับขึ้นอัตราดอกเบี้ยนโยบาย </w:t>
      </w:r>
      <w:r w:rsidR="00672581" w:rsidRPr="00353B24">
        <w:rPr>
          <w:rFonts w:ascii="Cordia New" w:eastAsia="Cordia New" w:hAnsi="Cordia New" w:cs="Cordia New" w:hint="cs"/>
          <w:sz w:val="30"/>
          <w:szCs w:val="30"/>
          <w:cs/>
        </w:rPr>
        <w:t>ภายใต้สภาวะ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เงินเฟ้อที่</w:t>
      </w:r>
      <w:r w:rsidR="00672581" w:rsidRPr="00353B24">
        <w:rPr>
          <w:rFonts w:ascii="Cordia New" w:eastAsia="Cordia New" w:hAnsi="Cordia New" w:cs="Cordia New" w:hint="cs"/>
          <w:sz w:val="30"/>
          <w:szCs w:val="30"/>
          <w:cs/>
        </w:rPr>
        <w:t>ยังคง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อยู่ในระดับสูง ส่งผลต่อต้นทุนของภาคธุรกิจ  โดยธนาคารดำเนินธุรกิจด้วยความระมัดระวังและให้ความสำคัญกับการดูแลช่วยเหลือลูกค้าทุกกลุ่ม</w:t>
      </w:r>
      <w:r w:rsidR="00F2532C" w:rsidRPr="00564FE9">
        <w:rPr>
          <w:rFonts w:ascii="Cordia New" w:eastAsia="Cordia New" w:hAnsi="Cordia New" w:cs="Cordia New" w:hint="cs"/>
          <w:sz w:val="30"/>
          <w:szCs w:val="30"/>
          <w:cs/>
        </w:rPr>
        <w:t>เพื่อให้สามารถปรับตัวเพื่อ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รับมือความท้าทายเศรษฐกิจ โดยเฉพาะกลุ่มเปราะบางและ 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ที่อ่อนไหวต่อต้นทุนที่ปรับเพิ่มขึ้น </w:t>
      </w:r>
    </w:p>
    <w:p w:rsidR="00325A9C" w:rsidRPr="00353B24" w:rsidRDefault="0062498B" w:rsidP="00D04D43">
      <w:pPr>
        <w:spacing w:before="240"/>
        <w:ind w:firstLine="709"/>
        <w:jc w:val="thaiDistribute"/>
        <w:rPr>
          <w:rFonts w:ascii="Cordia New" w:eastAsia="Cordia New" w:hAnsi="Cordia New" w:cs="Cordia New" w:hint="cs"/>
          <w:sz w:val="30"/>
          <w:szCs w:val="30"/>
          <w:cs/>
        </w:rPr>
      </w:pPr>
      <w:r w:rsidRPr="00353B2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ผลการดำเนินงานไตรมาส </w:t>
      </w:r>
      <w:r w:rsidRPr="00353B24">
        <w:rPr>
          <w:rFonts w:ascii="Cordia New" w:eastAsia="Cordia New" w:hAnsi="Cordia New" w:cs="Cordia New"/>
          <w:b/>
          <w:sz w:val="30"/>
          <w:szCs w:val="30"/>
        </w:rPr>
        <w:t xml:space="preserve">1 </w:t>
      </w:r>
      <w:r w:rsidRPr="00353B2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ปี </w:t>
      </w:r>
      <w:r w:rsidRPr="00353B24">
        <w:rPr>
          <w:rFonts w:ascii="Cordia New" w:eastAsia="Cordia New" w:hAnsi="Cordia New" w:cs="Cordia New"/>
          <w:b/>
          <w:sz w:val="30"/>
          <w:szCs w:val="30"/>
        </w:rPr>
        <w:t xml:space="preserve">2566  </w:t>
      </w:r>
      <w:r w:rsidRPr="00353B2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เมื่อเทียบกับไตรมาส </w:t>
      </w:r>
      <w:r w:rsidRPr="00353B24">
        <w:rPr>
          <w:rFonts w:ascii="Cordia New" w:eastAsia="Cordia New" w:hAnsi="Cordia New" w:cs="Cordia New"/>
          <w:b/>
          <w:sz w:val="30"/>
          <w:szCs w:val="30"/>
        </w:rPr>
        <w:t xml:space="preserve">1 </w:t>
      </w:r>
      <w:r w:rsidRPr="00353B2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ปี </w:t>
      </w:r>
      <w:r w:rsidRPr="00353B24">
        <w:rPr>
          <w:rFonts w:ascii="Cordia New" w:eastAsia="Cordia New" w:hAnsi="Cordia New" w:cs="Cordia New"/>
          <w:b/>
          <w:sz w:val="30"/>
          <w:szCs w:val="30"/>
        </w:rPr>
        <w:t>2565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 ธนาคารและบริษัทย่อยมีกำไรสุทธิส่วนที่เป็นของธนาคาร เท่ากับ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 xml:space="preserve">10,067 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ล้านบาท</w:t>
      </w:r>
      <w:r w:rsidR="00564FE9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เพิ่มขึ้นร้อยละ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14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 xml:space="preserve">6 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จากในช่วงเดียวกันของปีก่อน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โดยมีกำไรจากการดำเนินงานเพิ่มขึ้นร้อยละ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24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0</w:t>
      </w:r>
      <w:r w:rsidR="00D8449C" w:rsidRPr="00353B2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จากการดำเนินงานตามยุทธศาสตร์ เพื่อสร้างคุณค่าอย่างยั่งยืน รายได้รวมจากการดำเนินงานขยายตัวอย่างแข็งแกร่งและต่อเนื่อง ร้อยละ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18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8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จากพอร์ตสินเชื่อที่มุ่งเน้น</w:t>
      </w:r>
      <w:r w:rsidR="00672581" w:rsidRPr="00353B24">
        <w:rPr>
          <w:rFonts w:ascii="Cordia New" w:eastAsia="Cordia New" w:hAnsi="Cordia New" w:cs="Cordia New" w:hint="cs"/>
          <w:sz w:val="30"/>
          <w:szCs w:val="30"/>
          <w:cs/>
        </w:rPr>
        <w:t>การเติบโตอย่างมี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คุณภาพ</w:t>
      </w:r>
      <w:r w:rsidR="00672581" w:rsidRPr="00353B24">
        <w:rPr>
          <w:rFonts w:ascii="Cordia New" w:eastAsia="Cordia New" w:hAnsi="Cordia New" w:cs="Cordia New" w:hint="cs"/>
          <w:sz w:val="30"/>
          <w:szCs w:val="30"/>
          <w:cs/>
        </w:rPr>
        <w:t>มากขึ้น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 รวมถึงการขยายตัวของรายได้ค่าธรรมเนียมสุทธิและรายได้จากการดำเนินงานอื่นๆ ประกอบกับการบริหารจัดการค่าใช้จ่ายในองค์รวมอย่างมีประสิทธิภาพ </w:t>
      </w:r>
      <w:r w:rsidR="00FE6F3B" w:rsidRPr="00353B24">
        <w:rPr>
          <w:rFonts w:ascii="Cordia New" w:eastAsia="Cordia New" w:hAnsi="Cordia New" w:cs="Cordia New" w:hint="cs"/>
          <w:sz w:val="30"/>
          <w:szCs w:val="30"/>
          <w:cs/>
        </w:rPr>
        <w:t>ถึงแม้</w:t>
      </w:r>
      <w:r w:rsidR="00FE6F3B" w:rsidRPr="00353B2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FE6F3B" w:rsidRPr="00353B24">
        <w:rPr>
          <w:rFonts w:ascii="Cordia New" w:eastAsia="Cordia New" w:hAnsi="Cordia New" w:cs="Cordia New" w:hint="cs"/>
          <w:sz w:val="30"/>
          <w:szCs w:val="30"/>
          <w:cs/>
        </w:rPr>
        <w:t>ค่าใช้จ่ายจากการดำเนินงานขยายตัวจากค่าใช้จ่ายเกี่ยวกับเทคโนโลยีสารสนเทศเพื่อรองรับการพัฒนาผลิตภัณฑ์และการให้บริการแก่ลูกค้า</w:t>
      </w:r>
      <w:r w:rsidR="00FE6F3B" w:rsidRPr="00353B2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ทำให้ 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Cost to Income Ratio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เท่ากับร้อยละ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38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 xml:space="preserve">70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ลดลงจากร้อยละ </w:t>
      </w:r>
      <w:r w:rsidRPr="00353B24">
        <w:rPr>
          <w:rFonts w:ascii="Cordia New" w:eastAsia="Cordia New" w:hAnsi="Cordia New" w:cs="Cordia New"/>
          <w:sz w:val="30"/>
          <w:szCs w:val="30"/>
        </w:rPr>
        <w:t>41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25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ในช่วงเดียวกันของปีก่อน </w:t>
      </w:r>
      <w:r w:rsidR="00F2532C" w:rsidRPr="00564FE9">
        <w:rPr>
          <w:rFonts w:ascii="Cordia New" w:eastAsia="Cordia New" w:hAnsi="Cordia New" w:cs="Cordia New" w:hint="cs"/>
          <w:sz w:val="30"/>
          <w:szCs w:val="30"/>
          <w:cs/>
        </w:rPr>
        <w:t>ซึ่ง</w:t>
      </w:r>
      <w:r w:rsidR="00FE6F3B" w:rsidRPr="00564FE9">
        <w:rPr>
          <w:rFonts w:ascii="Cordia New" w:eastAsia="Cordia New" w:hAnsi="Cordia New" w:cs="Cordia New" w:hint="cs"/>
          <w:sz w:val="30"/>
          <w:szCs w:val="30"/>
          <w:cs/>
        </w:rPr>
        <w:t>ส่วนหนึ่ง</w:t>
      </w:r>
      <w:r w:rsidR="0026004E" w:rsidRPr="00564FE9">
        <w:rPr>
          <w:rFonts w:ascii="Cordia New" w:eastAsia="Cordia New" w:hAnsi="Cordia New" w:cs="Cordia New" w:hint="cs"/>
          <w:sz w:val="30"/>
          <w:szCs w:val="30"/>
          <w:cs/>
        </w:rPr>
        <w:t>เป็น</w:t>
      </w:r>
      <w:r w:rsidR="00FE6F3B" w:rsidRPr="00564FE9">
        <w:rPr>
          <w:rFonts w:ascii="Cordia New" w:eastAsia="Cordia New" w:hAnsi="Cordia New" w:cs="Cordia New" w:hint="cs"/>
          <w:sz w:val="30"/>
          <w:szCs w:val="30"/>
          <w:cs/>
        </w:rPr>
        <w:t>ผลตาม</w:t>
      </w:r>
      <w:r w:rsidR="0026004E" w:rsidRPr="00564FE9">
        <w:rPr>
          <w:rFonts w:ascii="Cordia New" w:eastAsia="Cordia New" w:hAnsi="Cordia New" w:cs="Cordia New" w:hint="cs"/>
          <w:sz w:val="30"/>
          <w:szCs w:val="30"/>
          <w:cs/>
        </w:rPr>
        <w:t>ฤดูกาลที่</w:t>
      </w:r>
      <w:r w:rsidR="00FE6F3B" w:rsidRPr="00564FE9">
        <w:rPr>
          <w:rFonts w:ascii="Cordia New" w:eastAsia="Cordia New" w:hAnsi="Cordia New" w:cs="Cordia New"/>
          <w:sz w:val="30"/>
          <w:szCs w:val="30"/>
        </w:rPr>
        <w:t xml:space="preserve"> Cost to Income Ratio </w:t>
      </w:r>
      <w:r w:rsidR="0048517C" w:rsidRPr="00564FE9">
        <w:rPr>
          <w:rFonts w:ascii="Cordia New" w:eastAsia="Cordia New" w:hAnsi="Cordia New" w:cs="Cordia New" w:hint="cs"/>
          <w:sz w:val="30"/>
          <w:szCs w:val="30"/>
          <w:cs/>
        </w:rPr>
        <w:t>ใน</w:t>
      </w:r>
      <w:r w:rsidR="0026004E" w:rsidRPr="00564FE9">
        <w:rPr>
          <w:rFonts w:ascii="Cordia New" w:eastAsia="Cordia New" w:hAnsi="Cordia New" w:cs="Cordia New" w:hint="cs"/>
          <w:sz w:val="30"/>
          <w:szCs w:val="30"/>
          <w:cs/>
        </w:rPr>
        <w:t>ไตรมาสอื่นจะสูง</w:t>
      </w:r>
      <w:r w:rsidR="00FE6F3B" w:rsidRPr="00564FE9">
        <w:rPr>
          <w:rFonts w:ascii="Cordia New" w:eastAsia="Cordia New" w:hAnsi="Cordia New" w:cs="Cordia New" w:hint="cs"/>
          <w:sz w:val="30"/>
          <w:szCs w:val="30"/>
          <w:cs/>
        </w:rPr>
        <w:t>ขึ้น</w:t>
      </w:r>
      <w:r w:rsidR="0048517C" w:rsidRPr="00564FE9">
        <w:rPr>
          <w:rFonts w:ascii="Cordia New" w:eastAsia="Cordia New" w:hAnsi="Cordia New" w:cs="Cordia New" w:hint="cs"/>
          <w:sz w:val="30"/>
          <w:szCs w:val="30"/>
          <w:cs/>
        </w:rPr>
        <w:t>กว่าไตรมาส</w:t>
      </w:r>
      <w:r w:rsidR="0026004E" w:rsidRPr="00564FE9">
        <w:rPr>
          <w:rFonts w:ascii="Cordia New" w:eastAsia="Cordia New" w:hAnsi="Cordia New" w:cs="Cordia New" w:hint="cs"/>
          <w:sz w:val="30"/>
          <w:szCs w:val="30"/>
          <w:cs/>
        </w:rPr>
        <w:t xml:space="preserve"> 1</w:t>
      </w:r>
      <w:r w:rsidR="0026004E" w:rsidRPr="00353B2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</w:p>
    <w:p w:rsidR="00325A9C" w:rsidRPr="00353B24" w:rsidRDefault="0062498B" w:rsidP="00D04D43">
      <w:pPr>
        <w:spacing w:before="240"/>
        <w:ind w:firstLine="709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ทั้งนี้ ธนาคารและบริษัทย่อยตั้งสำรองผลขาดทุนด้านเครดิตที่คาดว่าจะเกิดขึ้น เพิ่มขึ้นร้อยละ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48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จากช่วงเดียวกันของปีก่อน โดยพิจารณาถึงการดำเนินธุรกิจด้วยความระมัดระวังภายใต้ภาวะเศรษฐกิจที่มีความไม่แน่นอน </w:t>
      </w:r>
      <w:r w:rsidR="00672581" w:rsidRPr="00353B24">
        <w:rPr>
          <w:rFonts w:ascii="Cordia New" w:eastAsia="Cordia New" w:hAnsi="Cordia New" w:cs="Cordia New" w:hint="cs"/>
          <w:sz w:val="30"/>
          <w:szCs w:val="30"/>
          <w:cs/>
        </w:rPr>
        <w:t xml:space="preserve">รวมทั้งเงินเฟ้อซึ่งแม้ว่าจะเริ่มลดลงแต่ยังคงอยู่ระดับที่สูง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และยังคงรักษา 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Coverage Ratio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ในระดับสูงที่ร้อยละ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183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เทียบกับร้อยละ </w:t>
      </w:r>
      <w:r w:rsidRPr="00353B24">
        <w:rPr>
          <w:rFonts w:ascii="Cordia New" w:eastAsia="Cordia New" w:hAnsi="Cordia New" w:cs="Cordia New"/>
          <w:sz w:val="30"/>
          <w:szCs w:val="30"/>
        </w:rPr>
        <w:t>179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7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เมื่อสิ้นปี 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2565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พร้อมทั้งบริหารจัดการคุณภาพสินทรัพย์อย่างระมัดระวัง โดยมีอัตราส่วนสินเชื่อด้อยคุณภาพต่อสินเชื่อรวม (</w:t>
      </w:r>
      <w:r w:rsidRPr="00353B24">
        <w:rPr>
          <w:rFonts w:ascii="Cordia New" w:eastAsia="Cordia New" w:hAnsi="Cordia New" w:cs="Cordia New"/>
          <w:sz w:val="30"/>
          <w:szCs w:val="30"/>
        </w:rPr>
        <w:t>NPLs Ratio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-</w:t>
      </w:r>
      <w:r w:rsidRPr="00353B24">
        <w:rPr>
          <w:rFonts w:ascii="Cordia New" w:eastAsia="Cordia New" w:hAnsi="Cordia New" w:cs="Cordia New"/>
          <w:sz w:val="30"/>
          <w:szCs w:val="30"/>
        </w:rPr>
        <w:t>Gross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) ร้อยละ </w:t>
      </w:r>
      <w:r w:rsidRPr="00353B24">
        <w:rPr>
          <w:rFonts w:ascii="Cordia New" w:eastAsia="Cordia New" w:hAnsi="Cordia New" w:cs="Cordia New"/>
          <w:sz w:val="30"/>
          <w:szCs w:val="30"/>
        </w:rPr>
        <w:t>3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22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ลดลงจากสิ้นปี </w:t>
      </w:r>
      <w:r w:rsidRPr="00353B24">
        <w:rPr>
          <w:rFonts w:ascii="Cordia New" w:eastAsia="Cordia New" w:hAnsi="Cordia New" w:cs="Cordia New"/>
          <w:sz w:val="30"/>
          <w:szCs w:val="30"/>
        </w:rPr>
        <w:t>2565</w:t>
      </w:r>
      <w:bookmarkStart w:id="0" w:name="_GoBack"/>
      <w:bookmarkEnd w:id="0"/>
    </w:p>
    <w:p w:rsidR="00CE1573" w:rsidRPr="00353B24" w:rsidRDefault="00CE1573" w:rsidP="00D04D43">
      <w:pPr>
        <w:spacing w:before="240"/>
        <w:ind w:firstLine="709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0A1A94" w:rsidRPr="00353B24" w:rsidRDefault="0062498B" w:rsidP="00D04D43">
      <w:pPr>
        <w:tabs>
          <w:tab w:val="left" w:pos="720"/>
        </w:tabs>
        <w:jc w:val="thaiDistribute"/>
        <w:rPr>
          <w:rFonts w:ascii="Cordia New" w:eastAsia="Cordia New" w:hAnsi="Cordia New" w:cs="Cordia New"/>
          <w:sz w:val="30"/>
          <w:szCs w:val="30"/>
        </w:rPr>
      </w:pPr>
      <w:r w:rsidRPr="00353B24">
        <w:rPr>
          <w:rFonts w:ascii="Cordia New" w:eastAsia="Cordia New" w:hAnsi="Cordia New" w:cs="Cordia New"/>
          <w:sz w:val="30"/>
          <w:szCs w:val="30"/>
        </w:rPr>
        <w:tab/>
      </w:r>
      <w:r w:rsidRPr="00353B2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เมื่อเทียบกับไตรมาส </w:t>
      </w:r>
      <w:r w:rsidRPr="00353B24">
        <w:rPr>
          <w:rFonts w:ascii="Cordia New" w:eastAsia="Cordia New" w:hAnsi="Cordia New" w:cs="Cordia New"/>
          <w:b/>
          <w:sz w:val="30"/>
          <w:szCs w:val="30"/>
        </w:rPr>
        <w:t xml:space="preserve">4 </w:t>
      </w:r>
      <w:r w:rsidRPr="00353B2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ปี </w:t>
      </w:r>
      <w:r w:rsidRPr="00353B24">
        <w:rPr>
          <w:rFonts w:ascii="Cordia New" w:eastAsia="Cordia New" w:hAnsi="Cordia New" w:cs="Cordia New"/>
          <w:b/>
          <w:sz w:val="30"/>
          <w:szCs w:val="30"/>
        </w:rPr>
        <w:t>2565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 กำไรสุทธิส่วนที่เป็นของธนาคาร เพิ่มขึ้นร้อยละ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 xml:space="preserve">24.1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โดยกำไรจากการดำเนินงานเพิ่มขึ้นร้อยละ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14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ทั้งรายได้รวมจากการดำเนินงานที่ขยายตัวร้อยละ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1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 xml:space="preserve">8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ประกอบกับค่าใช้จ่ายในการดำเนินงานลดลงร้อยละ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>13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 xml:space="preserve">0 </w:t>
      </w:r>
      <w:r w:rsidR="004D7845" w:rsidRPr="00353B24">
        <w:rPr>
          <w:rFonts w:asciiTheme="minorBidi" w:hAnsiTheme="minorBidi" w:cs="Cordia New"/>
          <w:sz w:val="30"/>
          <w:szCs w:val="30"/>
          <w:cs/>
        </w:rPr>
        <w:t>ส่วน</w:t>
      </w:r>
      <w:r w:rsidR="004D7845" w:rsidRPr="00353B24">
        <w:rPr>
          <w:rFonts w:asciiTheme="minorBidi" w:hAnsiTheme="minorBidi" w:cs="Cordia New" w:hint="cs"/>
          <w:sz w:val="30"/>
          <w:szCs w:val="30"/>
          <w:cs/>
        </w:rPr>
        <w:t>หนึ่ง</w:t>
      </w:r>
      <w:r w:rsidR="0093692A" w:rsidRPr="00353B24">
        <w:rPr>
          <w:rFonts w:asciiTheme="minorBidi" w:hAnsiTheme="minorBidi" w:cs="Cordia New" w:hint="cs"/>
          <w:sz w:val="30"/>
          <w:szCs w:val="30"/>
          <w:cs/>
        </w:rPr>
        <w:t>เนื่อง</w:t>
      </w:r>
      <w:r w:rsidR="004D7845" w:rsidRPr="00353B24">
        <w:rPr>
          <w:rFonts w:asciiTheme="minorBidi" w:hAnsiTheme="minorBidi" w:cs="Cordia New"/>
          <w:sz w:val="30"/>
          <w:szCs w:val="30"/>
          <w:cs/>
        </w:rPr>
        <w:t>จาก</w:t>
      </w:r>
      <w:r w:rsidR="0093692A" w:rsidRPr="00353B24">
        <w:rPr>
          <w:rFonts w:asciiTheme="minorBidi" w:hAnsiTheme="minorBidi" w:cs="Cordia New" w:hint="cs"/>
          <w:sz w:val="30"/>
          <w:szCs w:val="30"/>
          <w:cs/>
        </w:rPr>
        <w:t>ในไตรมาส</w:t>
      </w:r>
      <w:r w:rsidR="0093692A" w:rsidRPr="00353B24">
        <w:rPr>
          <w:rFonts w:asciiTheme="minorBidi" w:hAnsiTheme="minorBidi" w:cs="Cordia New"/>
          <w:sz w:val="30"/>
          <w:szCs w:val="30"/>
          <w:cs/>
        </w:rPr>
        <w:t xml:space="preserve"> 4 </w:t>
      </w:r>
      <w:r w:rsidR="0093692A" w:rsidRPr="00353B24">
        <w:rPr>
          <w:rFonts w:asciiTheme="minorBidi" w:hAnsiTheme="minorBidi" w:cs="Cordia New" w:hint="cs"/>
          <w:sz w:val="30"/>
          <w:szCs w:val="30"/>
          <w:cs/>
        </w:rPr>
        <w:t>ปี</w:t>
      </w:r>
      <w:r w:rsidR="0093692A" w:rsidRPr="00353B24">
        <w:rPr>
          <w:rFonts w:asciiTheme="minorBidi" w:hAnsiTheme="minorBidi" w:cs="Cordia New"/>
          <w:sz w:val="30"/>
          <w:szCs w:val="30"/>
          <w:cs/>
        </w:rPr>
        <w:t xml:space="preserve"> 2565 </w:t>
      </w:r>
      <w:r w:rsidR="0093692A" w:rsidRPr="00353B24">
        <w:rPr>
          <w:rFonts w:asciiTheme="minorBidi" w:hAnsiTheme="minorBidi" w:cs="Cordia New" w:hint="cs"/>
          <w:sz w:val="30"/>
          <w:szCs w:val="30"/>
          <w:cs/>
        </w:rPr>
        <w:t>มี</w:t>
      </w:r>
      <w:r w:rsidR="004D7845" w:rsidRPr="00353B24">
        <w:rPr>
          <w:rFonts w:asciiTheme="minorBidi" w:hAnsiTheme="minorBidi" w:cs="Cordia New"/>
          <w:sz w:val="30"/>
          <w:szCs w:val="30"/>
          <w:cs/>
        </w:rPr>
        <w:t>ค่าใช้จ่าย</w:t>
      </w:r>
      <w:r w:rsidR="0093692A" w:rsidRPr="00353B24">
        <w:rPr>
          <w:rFonts w:asciiTheme="minorBidi" w:hAnsiTheme="minorBidi" w:cs="Cordia New" w:hint="cs"/>
          <w:sz w:val="30"/>
          <w:szCs w:val="30"/>
          <w:cs/>
        </w:rPr>
        <w:t>ที่เพิ่มขึ้น</w:t>
      </w:r>
      <w:r w:rsidR="004D7845" w:rsidRPr="00353B24">
        <w:rPr>
          <w:rFonts w:asciiTheme="minorBidi" w:hAnsiTheme="minorBidi" w:cs="Cordia New"/>
          <w:sz w:val="30"/>
          <w:szCs w:val="30"/>
          <w:cs/>
        </w:rPr>
        <w:t>ตามฤดูกาล</w:t>
      </w:r>
      <w:r w:rsidR="004D7845" w:rsidRPr="00353B24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8001DE" w:rsidRPr="00353B24">
        <w:rPr>
          <w:rFonts w:asciiTheme="minorBidi" w:hAnsiTheme="minorBidi" w:cs="Cordia New" w:hint="cs"/>
          <w:sz w:val="30"/>
          <w:szCs w:val="30"/>
          <w:cs/>
        </w:rPr>
        <w:t>เช่น การ</w:t>
      </w:r>
      <w:r w:rsidR="008001DE" w:rsidRPr="00353B24">
        <w:rPr>
          <w:rFonts w:asciiTheme="minorBidi" w:hAnsiTheme="minorBidi" w:cs="Cordia New"/>
          <w:sz w:val="30"/>
          <w:szCs w:val="30"/>
          <w:cs/>
        </w:rPr>
        <w:t>ส่งเสริมการตลาด</w:t>
      </w:r>
      <w:r w:rsidR="008001DE" w:rsidRPr="00353B24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ทั้งนี้ 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ตั้งสำรองเพิ่มขึ้น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ร้อยละ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 xml:space="preserve"> 7.6 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เมื่อเทียบกับไตรมาสที่ผ่านมา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884C94" w:rsidRPr="00353B24">
        <w:rPr>
          <w:rFonts w:ascii="Cordia New" w:eastAsia="Cordia New" w:hAnsi="Cordia New" w:cs="Cordia New" w:hint="cs"/>
          <w:sz w:val="30"/>
          <w:szCs w:val="30"/>
          <w:cs/>
        </w:rPr>
        <w:t>เพื่อ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ยังคงรักษา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A031B2" w:rsidRPr="00353B24">
        <w:rPr>
          <w:rFonts w:ascii="Cordia New" w:eastAsia="Cordia New" w:hAnsi="Cordia New" w:cs="Cordia New"/>
          <w:sz w:val="30"/>
          <w:szCs w:val="30"/>
        </w:rPr>
        <w:t xml:space="preserve">Coverage ratio 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ในระดับสูงที่ร้อยละ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 xml:space="preserve"> 183.2 </w:t>
      </w:r>
      <w:r w:rsidR="00A031B2" w:rsidRPr="00353B24">
        <w:rPr>
          <w:rFonts w:ascii="Cordia New" w:eastAsia="Cordia New" w:hAnsi="Cordia New" w:cs="Cordia New" w:hint="cs"/>
          <w:sz w:val="30"/>
          <w:szCs w:val="30"/>
          <w:cs/>
        </w:rPr>
        <w:t>เพื่อรองรับความไม่แน่นอนของเศรษฐกิจ</w:t>
      </w:r>
    </w:p>
    <w:p w:rsidR="00325A9C" w:rsidRPr="00353B24" w:rsidRDefault="0062498B" w:rsidP="00D04D43">
      <w:pPr>
        <w:tabs>
          <w:tab w:val="left" w:pos="720"/>
        </w:tabs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353B24">
        <w:rPr>
          <w:rFonts w:ascii="Cordia New" w:eastAsia="Cordia New" w:hAnsi="Cordia New" w:cs="Cordia New"/>
          <w:sz w:val="30"/>
          <w:szCs w:val="30"/>
        </w:rPr>
        <w:tab/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ณ วันที่ 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31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มีนาคม 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2566 </w:t>
      </w:r>
      <w:r w:rsidR="0067238B" w:rsidRPr="00353B24">
        <w:rPr>
          <w:rFonts w:ascii="Cordia New" w:eastAsia="Cordia New" w:hAnsi="Cordia New" w:cs="Cordia New" w:hint="cs"/>
          <w:sz w:val="30"/>
          <w:szCs w:val="30"/>
          <w:cs/>
        </w:rPr>
        <w:t xml:space="preserve">ธนาคาร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>(งบการเงินเฉพาะธนาคาร) มี</w:t>
      </w:r>
      <w:r w:rsidR="00A031B2" w:rsidRPr="00353B24">
        <w:rPr>
          <w:rFonts w:ascii="Cordia New" w:eastAsia="Cordia New" w:hAnsi="Cordia New" w:cs="Cordia New"/>
          <w:sz w:val="30"/>
          <w:szCs w:val="30"/>
          <w:cs/>
        </w:rPr>
        <w:t>เงินกองทุนชั้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นที่ </w:t>
      </w:r>
      <w:r w:rsidRPr="00353B24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ร้อยละ </w:t>
      </w:r>
      <w:r w:rsidR="0067238B" w:rsidRPr="00353B24">
        <w:rPr>
          <w:rFonts w:ascii="Cordia New" w:eastAsia="Cordia New" w:hAnsi="Cordia New" w:cs="Cordia New"/>
          <w:sz w:val="30"/>
          <w:szCs w:val="30"/>
        </w:rPr>
        <w:t>16</w:t>
      </w:r>
      <w:r w:rsidR="0067238B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67238B" w:rsidRPr="00353B24">
        <w:rPr>
          <w:rFonts w:ascii="Cordia New" w:eastAsia="Cordia New" w:hAnsi="Cordia New" w:cs="Cordia New"/>
          <w:sz w:val="30"/>
          <w:szCs w:val="30"/>
        </w:rPr>
        <w:t>55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 ของสินทรัพย์ถ่วงน้ำหนักตามความเสี่ยง และมีเงินกองทุนทั้งสิ้น ร้อยละ </w:t>
      </w:r>
      <w:r w:rsidR="0067238B" w:rsidRPr="00353B24">
        <w:rPr>
          <w:rFonts w:ascii="Cordia New" w:eastAsia="Cordia New" w:hAnsi="Cordia New" w:cs="Cordia New"/>
          <w:sz w:val="30"/>
          <w:szCs w:val="30"/>
        </w:rPr>
        <w:t>19</w:t>
      </w:r>
      <w:r w:rsidR="0067238B" w:rsidRPr="00353B24">
        <w:rPr>
          <w:rFonts w:ascii="Cordia New" w:eastAsia="Cordia New" w:hAnsi="Cordia New" w:cs="Cordia New"/>
          <w:sz w:val="30"/>
          <w:szCs w:val="30"/>
          <w:cs/>
        </w:rPr>
        <w:t>.</w:t>
      </w:r>
      <w:r w:rsidR="0067238B" w:rsidRPr="00353B24">
        <w:rPr>
          <w:rFonts w:ascii="Cordia New" w:eastAsia="Cordia New" w:hAnsi="Cordia New" w:cs="Cordia New"/>
          <w:sz w:val="30"/>
          <w:szCs w:val="30"/>
        </w:rPr>
        <w:t>75</w:t>
      </w:r>
      <w:r w:rsidRPr="00353B24">
        <w:rPr>
          <w:rFonts w:ascii="Cordia New" w:eastAsia="Cordia New" w:hAnsi="Cordia New" w:cs="Cordia New"/>
          <w:sz w:val="30"/>
          <w:szCs w:val="30"/>
          <w:cs/>
        </w:rPr>
        <w:t xml:space="preserve"> ของสินทรัพย์ถ่วงน้ำหนักตามความเสี่ยงซึ่งอยู่ในระดับที่แข็งแกร่งเมื่อเทียบกับเกณฑ์ของธนาคารแห่งประเทศไทย (ธปท.)</w:t>
      </w:r>
      <w:r w:rsidRPr="00353B2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0A1A94" w:rsidRPr="00564FE9">
        <w:rPr>
          <w:rFonts w:ascii="Cordia New" w:eastAsia="Cordia New" w:hAnsi="Cordia New" w:cs="Cordia New" w:hint="cs"/>
          <w:sz w:val="30"/>
          <w:szCs w:val="30"/>
          <w:cs/>
        </w:rPr>
        <w:t>รวมถึงมีสภาพคล่องในระดับที่เพียงพอ โดยมี</w:t>
      </w:r>
      <w:r w:rsidR="008A4CC1" w:rsidRPr="00564FE9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4159E9" w:rsidRPr="00564FE9">
        <w:rPr>
          <w:rFonts w:ascii="Cordia New" w:eastAsia="Cordia New" w:hAnsi="Cordia New" w:cs="Cordia New"/>
          <w:sz w:val="30"/>
          <w:szCs w:val="30"/>
        </w:rPr>
        <w:t xml:space="preserve">Liquidity Coverage ratio </w:t>
      </w:r>
      <w:r w:rsidR="004159E9" w:rsidRPr="00564FE9">
        <w:rPr>
          <w:rFonts w:ascii="Cordia New" w:eastAsia="Cordia New" w:hAnsi="Cordia New" w:cs="Cordia New"/>
          <w:sz w:val="30"/>
          <w:szCs w:val="30"/>
          <w:cs/>
        </w:rPr>
        <w:t>(</w:t>
      </w:r>
      <w:r w:rsidR="000A1A94" w:rsidRPr="00564FE9">
        <w:rPr>
          <w:rFonts w:ascii="Cordia New" w:eastAsia="Cordia New" w:hAnsi="Cordia New" w:cs="Cordia New"/>
          <w:sz w:val="30"/>
          <w:szCs w:val="30"/>
        </w:rPr>
        <w:t>LCR</w:t>
      </w:r>
      <w:r w:rsidR="000A1A94" w:rsidRPr="00564FE9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="000A1A94" w:rsidRPr="00564FE9">
        <w:rPr>
          <w:rFonts w:ascii="Cordia New" w:eastAsia="Cordia New" w:hAnsi="Cordia New" w:cs="Cordia New" w:hint="cs"/>
          <w:sz w:val="30"/>
          <w:szCs w:val="30"/>
          <w:cs/>
        </w:rPr>
        <w:t>ที่ไม่ต่ำกว่าร้อยละ 180 อย่างต่อเนื่อง ซึ่งสูงกว่าเกณฑ์ที่ธปท.กำหนด</w:t>
      </w:r>
    </w:p>
    <w:p w:rsidR="00325A9C" w:rsidRDefault="0062498B" w:rsidP="00D0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Cordia New" w:eastAsia="Cordia New" w:hAnsi="Cordia New" w:cs="Cordia New"/>
          <w:color w:val="FF0000"/>
          <w:sz w:val="30"/>
          <w:szCs w:val="30"/>
        </w:rPr>
      </w:pPr>
      <w:bookmarkStart w:id="1" w:name="_gjdgxs" w:colFirst="0" w:colLast="0"/>
      <w:bookmarkEnd w:id="1"/>
      <w:r w:rsidRPr="00353B2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ในปี </w:t>
      </w:r>
      <w:r w:rsidRPr="00353B24">
        <w:rPr>
          <w:rFonts w:ascii="Cordia New" w:eastAsia="Cordia New" w:hAnsi="Cordia New" w:cs="Cordia New"/>
          <w:color w:val="000000"/>
          <w:sz w:val="30"/>
          <w:szCs w:val="30"/>
        </w:rPr>
        <w:t xml:space="preserve">2566 </w:t>
      </w:r>
      <w:r w:rsidRPr="00353B2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ธนาคารดำเนินธุรกิจภายใต้ </w:t>
      </w:r>
      <w:r w:rsidRPr="00353B24">
        <w:rPr>
          <w:rFonts w:ascii="Cordia New" w:eastAsia="Cordia New" w:hAnsi="Cordia New" w:cs="Cordia New"/>
          <w:color w:val="000000"/>
          <w:sz w:val="30"/>
          <w:szCs w:val="30"/>
        </w:rPr>
        <w:t xml:space="preserve">7 </w:t>
      </w:r>
      <w:r w:rsidRPr="00353B24">
        <w:rPr>
          <w:rFonts w:ascii="Cordia New" w:eastAsia="Cordia New" w:hAnsi="Cordia New" w:cs="Cordia New"/>
          <w:color w:val="000000"/>
          <w:sz w:val="30"/>
          <w:szCs w:val="30"/>
          <w:cs/>
        </w:rPr>
        <w:t>ยุทธศาสตร์หลัก ตาม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แผนงาน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ปี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2566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2570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เพื่อเร่งขับเคลื่อนการเปลี่ยนแปลง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ภายใต้แนวคิด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“มุ่งสร้างคุณค่า สู่ความยั่งยืน”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A031B2">
        <w:rPr>
          <w:rFonts w:ascii="Cordia New" w:eastAsia="Cordia New" w:hAnsi="Cordia New" w:cs="Cordia New"/>
          <w:color w:val="000000"/>
          <w:sz w:val="30"/>
          <w:szCs w:val="30"/>
          <w:cs/>
        </w:rPr>
        <w:t>เพื่อให้ธนาคารเติบโตอย่</w:t>
      </w:r>
      <w:r w:rsidRPr="00B1587A">
        <w:rPr>
          <w:rFonts w:ascii="Cordia New" w:eastAsia="Cordia New" w:hAnsi="Cordia New" w:cs="Cordia New"/>
          <w:color w:val="000000"/>
          <w:sz w:val="30"/>
          <w:szCs w:val="30"/>
          <w:cs/>
        </w:rPr>
        <w:t>างมั่นคง ตอบโจทย์ผู้มีส่วนได้เสียทุกกลุ่มอย่างครอบคลุ</w:t>
      </w:r>
      <w:r w:rsidR="00D669AF" w:rsidRPr="00B1587A">
        <w:rPr>
          <w:rFonts w:ascii="Cordia New" w:eastAsia="Cordia New" w:hAnsi="Cordia New" w:cs="Cordia New"/>
          <w:color w:val="000000"/>
          <w:sz w:val="30"/>
          <w:szCs w:val="30"/>
          <w:cs/>
        </w:rPr>
        <w:t>ม ทั่วถึง ไม่ทิ้งใครไว้ข้างหลัง</w:t>
      </w:r>
      <w:r w:rsidRPr="00B1587A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มุ่งสร้างโอกาสให้คนไทย</w:t>
      </w:r>
      <w:r w:rsidR="004D7845" w:rsidRPr="00B1587A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ธุรกิจไทย</w:t>
      </w:r>
      <w:r w:rsidRPr="00B1587A">
        <w:rPr>
          <w:rFonts w:ascii="Cordia New" w:eastAsia="Cordia New" w:hAnsi="Cordia New" w:cs="Cordia New"/>
          <w:color w:val="000000"/>
          <w:sz w:val="30"/>
          <w:szCs w:val="30"/>
          <w:cs/>
        </w:rPr>
        <w:t>ยกระดับ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คุณภาพชีวิตที่ดีขึ้นอย่างทั่วถึงและเท่าเทียม</w:t>
      </w:r>
    </w:p>
    <w:p w:rsidR="00325A9C" w:rsidRDefault="00325A9C" w:rsidP="00D04D4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ascii="Cordia New" w:eastAsia="Cordia New" w:hAnsi="Cordia New" w:cs="Cordia New"/>
          <w:b/>
          <w:sz w:val="30"/>
          <w:szCs w:val="30"/>
        </w:rPr>
      </w:pPr>
    </w:p>
    <w:p w:rsidR="00891366" w:rsidRDefault="0062498B" w:rsidP="00891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</w:t>
      </w:r>
    </w:p>
    <w:p w:rsidR="00325A9C" w:rsidRDefault="00564FE9" w:rsidP="00891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19 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เ</w:t>
      </w:r>
      <w:r w:rsidR="006249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มษายน </w:t>
      </w:r>
      <w:r w:rsidR="0062498B">
        <w:rPr>
          <w:rFonts w:ascii="Cordia New" w:eastAsia="Cordia New" w:hAnsi="Cordia New" w:cs="Cordia New"/>
          <w:b/>
          <w:sz w:val="30"/>
          <w:szCs w:val="30"/>
        </w:rPr>
        <w:t>2566</w:t>
      </w:r>
    </w:p>
    <w:sectPr w:rsidR="00325A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274" w:bottom="568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3A" w:rsidRDefault="0076593A">
      <w:pPr>
        <w:spacing w:after="0" w:line="240" w:lineRule="auto"/>
      </w:pPr>
      <w:r>
        <w:separator/>
      </w:r>
    </w:p>
  </w:endnote>
  <w:endnote w:type="continuationSeparator" w:id="0">
    <w:p w:rsidR="0076593A" w:rsidRDefault="0076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3A" w:rsidRDefault="0076593A">
      <w:pPr>
        <w:spacing w:after="0" w:line="240" w:lineRule="auto"/>
      </w:pPr>
      <w:r>
        <w:separator/>
      </w:r>
    </w:p>
  </w:footnote>
  <w:footnote w:type="continuationSeparator" w:id="0">
    <w:p w:rsidR="0076593A" w:rsidRDefault="0076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9C"/>
    <w:rsid w:val="000651FA"/>
    <w:rsid w:val="000A1A94"/>
    <w:rsid w:val="0017439B"/>
    <w:rsid w:val="0022189A"/>
    <w:rsid w:val="0026004E"/>
    <w:rsid w:val="002C6B65"/>
    <w:rsid w:val="00325A9C"/>
    <w:rsid w:val="00353B24"/>
    <w:rsid w:val="004159E9"/>
    <w:rsid w:val="0048517C"/>
    <w:rsid w:val="00492BAF"/>
    <w:rsid w:val="004C1D83"/>
    <w:rsid w:val="004D7845"/>
    <w:rsid w:val="00564FE9"/>
    <w:rsid w:val="0062498B"/>
    <w:rsid w:val="00630DE8"/>
    <w:rsid w:val="0067238B"/>
    <w:rsid w:val="00672581"/>
    <w:rsid w:val="006A1BFB"/>
    <w:rsid w:val="006D098F"/>
    <w:rsid w:val="00725C21"/>
    <w:rsid w:val="0076593A"/>
    <w:rsid w:val="008001DE"/>
    <w:rsid w:val="00884C94"/>
    <w:rsid w:val="00891366"/>
    <w:rsid w:val="008A2617"/>
    <w:rsid w:val="008A4CC1"/>
    <w:rsid w:val="0093692A"/>
    <w:rsid w:val="0094405D"/>
    <w:rsid w:val="009648D0"/>
    <w:rsid w:val="0097685D"/>
    <w:rsid w:val="009A3184"/>
    <w:rsid w:val="00A031B2"/>
    <w:rsid w:val="00A93201"/>
    <w:rsid w:val="00B1587A"/>
    <w:rsid w:val="00CB66D4"/>
    <w:rsid w:val="00CE1573"/>
    <w:rsid w:val="00D04D43"/>
    <w:rsid w:val="00D669AF"/>
    <w:rsid w:val="00D8449C"/>
    <w:rsid w:val="00DE102C"/>
    <w:rsid w:val="00E6553C"/>
    <w:rsid w:val="00F2532C"/>
    <w:rsid w:val="00F344CE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37786"/>
  <w15:docId w15:val="{9E3E37DF-0645-47C1-9677-326888A0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Warin Trino</cp:lastModifiedBy>
  <cp:revision>2</cp:revision>
  <cp:lastPrinted>2023-04-19T13:55:00Z</cp:lastPrinted>
  <dcterms:created xsi:type="dcterms:W3CDTF">2023-04-19T14:47:00Z</dcterms:created>
  <dcterms:modified xsi:type="dcterms:W3CDTF">2023-04-19T14:47:00Z</dcterms:modified>
</cp:coreProperties>
</file>