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92" w:rsidRPr="000F52D6" w:rsidRDefault="00177229" w:rsidP="001514DB">
      <w:pPr>
        <w:spacing w:after="0" w:line="240" w:lineRule="auto"/>
        <w:rPr>
          <w:rFonts w:asciiTheme="minorBidi" w:hAnsiTheme="minorBidi" w:cstheme="minorBidi"/>
          <w:sz w:val="30"/>
          <w:szCs w:val="30"/>
          <w:cs/>
        </w:rPr>
      </w:pPr>
      <w:bookmarkStart w:id="0" w:name="_GoBack"/>
      <w:bookmarkEnd w:id="0"/>
      <w:r w:rsidRPr="000F52D6">
        <w:rPr>
          <w:rFonts w:asciiTheme="minorBidi" w:hAnsiTheme="minorBidi" w:cstheme="minorBidi"/>
          <w:sz w:val="30"/>
          <w:szCs w:val="30"/>
          <w:cs/>
        </w:rPr>
        <w:t>ข่าวประชาสัมพันธ์</w:t>
      </w:r>
    </w:p>
    <w:p w:rsidR="001514DB" w:rsidRPr="000F52D6" w:rsidRDefault="002B3692" w:rsidP="001514DB">
      <w:pPr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0F52D6">
        <w:rPr>
          <w:rFonts w:asciiTheme="minorBidi" w:hAnsiTheme="minorBidi" w:cstheme="minorBidi"/>
          <w:sz w:val="30"/>
          <w:szCs w:val="30"/>
          <w:cs/>
        </w:rPr>
        <w:t>19 เมษายน 2566</w:t>
      </w:r>
    </w:p>
    <w:p w:rsidR="001514DB" w:rsidRPr="000F52D6" w:rsidRDefault="001514DB" w:rsidP="001514DB">
      <w:pPr>
        <w:spacing w:after="0" w:line="240" w:lineRule="auto"/>
        <w:rPr>
          <w:rFonts w:asciiTheme="minorBidi" w:hAnsiTheme="minorBidi" w:cstheme="minorBidi"/>
          <w:sz w:val="30"/>
          <w:szCs w:val="30"/>
        </w:rPr>
      </w:pPr>
    </w:p>
    <w:p w:rsidR="001514DB" w:rsidRPr="000F52D6" w:rsidRDefault="002B3692" w:rsidP="000F52D6">
      <w:pPr>
        <w:rPr>
          <w:rFonts w:asciiTheme="minorBidi" w:hAnsiTheme="minorBidi" w:cstheme="minorBidi"/>
          <w:sz w:val="30"/>
          <w:szCs w:val="30"/>
        </w:rPr>
      </w:pPr>
      <w:r w:rsidRPr="000F52D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บสย.ผนึก </w:t>
      </w:r>
      <w:r w:rsidRPr="000F52D6">
        <w:rPr>
          <w:rFonts w:asciiTheme="minorBidi" w:hAnsiTheme="minorBidi" w:cstheme="minorBidi"/>
          <w:b/>
          <w:bCs/>
          <w:sz w:val="30"/>
          <w:szCs w:val="30"/>
        </w:rPr>
        <w:t xml:space="preserve">SAM </w:t>
      </w:r>
      <w:r w:rsidRPr="000F52D6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0F52D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ช่วย </w:t>
      </w:r>
      <w:r w:rsidRPr="000F52D6">
        <w:rPr>
          <w:rFonts w:asciiTheme="minorBidi" w:hAnsiTheme="minorBidi" w:cstheme="minorBidi"/>
          <w:b/>
          <w:bCs/>
          <w:sz w:val="30"/>
          <w:szCs w:val="30"/>
        </w:rPr>
        <w:t xml:space="preserve">SMEs </w:t>
      </w:r>
      <w:r w:rsidRPr="000F52D6">
        <w:rPr>
          <w:rFonts w:asciiTheme="minorBidi" w:hAnsiTheme="minorBidi" w:cstheme="minorBidi"/>
          <w:b/>
          <w:bCs/>
          <w:sz w:val="30"/>
          <w:szCs w:val="30"/>
          <w:cs/>
        </w:rPr>
        <w:t>มีทางออก”</w:t>
      </w:r>
    </w:p>
    <w:p w:rsidR="002B3692" w:rsidRPr="000F52D6" w:rsidRDefault="002B3692" w:rsidP="006C1BF4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F52D6">
        <w:rPr>
          <w:rFonts w:asciiTheme="minorBidi" w:hAnsiTheme="minorBidi" w:cstheme="minorBidi"/>
          <w:sz w:val="30"/>
          <w:szCs w:val="30"/>
          <w:cs/>
        </w:rPr>
        <w:t xml:space="preserve">บสย. ผนึก </w:t>
      </w:r>
      <w:r w:rsidRPr="000F52D6">
        <w:rPr>
          <w:rFonts w:asciiTheme="minorBidi" w:hAnsiTheme="minorBidi" w:cstheme="minorBidi"/>
          <w:sz w:val="30"/>
          <w:szCs w:val="30"/>
        </w:rPr>
        <w:t xml:space="preserve">SAM  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ลงนามบันทึกข้อตกลงความร่วมมือ บูรณาการความเชี่ยวชาญเฉพาะด้าน ภายใต้กลยุทธ์พันธมิตร “ช่วย </w:t>
      </w:r>
      <w:r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Pr="000F52D6">
        <w:rPr>
          <w:rFonts w:asciiTheme="minorBidi" w:hAnsiTheme="minorBidi" w:cstheme="minorBidi"/>
          <w:sz w:val="30"/>
          <w:szCs w:val="30"/>
          <w:cs/>
        </w:rPr>
        <w:t>มีทางออก” ให้</w:t>
      </w:r>
      <w:r w:rsidR="00397F57" w:rsidRPr="000F52D6">
        <w:rPr>
          <w:rFonts w:asciiTheme="minorBidi" w:hAnsiTheme="minorBidi" w:cstheme="minorBidi"/>
          <w:sz w:val="30"/>
          <w:szCs w:val="30"/>
          <w:cs/>
        </w:rPr>
        <w:t>คำ</w:t>
      </w:r>
      <w:r w:rsidRPr="000F52D6">
        <w:rPr>
          <w:rFonts w:asciiTheme="minorBidi" w:hAnsiTheme="minorBidi" w:cstheme="minorBidi"/>
          <w:sz w:val="30"/>
          <w:szCs w:val="30"/>
          <w:cs/>
        </w:rPr>
        <w:t>ปรึกษาทางการเงิน แก้หนี้ ปรับปรุงโครงสร้างหนี้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 xml:space="preserve"> สำหรับ </w:t>
      </w:r>
      <w:r w:rsidR="00231154" w:rsidRPr="000F52D6">
        <w:rPr>
          <w:rFonts w:asciiTheme="minorBidi" w:hAnsiTheme="minorBidi" w:cstheme="minorBidi"/>
          <w:sz w:val="30"/>
          <w:szCs w:val="30"/>
        </w:rPr>
        <w:t>SMEs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>และการแลกเปลี่ยนองค์ความรู้และแนวทางการบริหารจัดการหนี้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 ระหว่าง </w:t>
      </w:r>
      <w:r w:rsidRPr="000F52D6">
        <w:rPr>
          <w:rFonts w:asciiTheme="minorBidi" w:hAnsiTheme="minorBidi" w:cstheme="minorBidi"/>
          <w:b/>
          <w:bCs/>
          <w:sz w:val="30"/>
          <w:szCs w:val="30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 กับ นายธรัฐพร เตชะกิจขจร กรรมการผู้จัดการ บริษัท บริหารสินทรัพย์สุขุมวิท จำกัด (บสส.) หรือ (</w:t>
      </w:r>
      <w:r w:rsidRPr="000F52D6">
        <w:rPr>
          <w:rFonts w:asciiTheme="minorBidi" w:hAnsiTheme="minorBidi" w:cstheme="minorBidi"/>
          <w:b/>
          <w:bCs/>
          <w:sz w:val="30"/>
          <w:szCs w:val="30"/>
        </w:rPr>
        <w:t>SAM</w:t>
      </w:r>
      <w:r w:rsidRPr="000F52D6">
        <w:rPr>
          <w:rFonts w:asciiTheme="minorBidi" w:hAnsiTheme="minorBidi"/>
          <w:b/>
          <w:bCs/>
          <w:sz w:val="30"/>
          <w:szCs w:val="30"/>
          <w:cs/>
        </w:rPr>
        <w:t xml:space="preserve">) </w:t>
      </w:r>
      <w:r w:rsidRPr="000F52D6">
        <w:rPr>
          <w:rFonts w:asciiTheme="minorBidi" w:hAnsiTheme="minorBidi"/>
          <w:sz w:val="30"/>
          <w:szCs w:val="30"/>
          <w:cs/>
        </w:rPr>
        <w:t xml:space="preserve"> 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ณ  สำนักงานใหญ่ บรรษัทประกันสินเชื่ออุตสาหกรรมขนาดย่อม ชั้น 18 อาคารชาญอิสสระทาวเวอร์ 2 เพชรบุรีตัดใหม่  เมื่อ วันที่ 18 เมษายน 2566 ที่ผ่านมา  </w:t>
      </w:r>
    </w:p>
    <w:p w:rsidR="002B3692" w:rsidRPr="000F52D6" w:rsidRDefault="002B3692" w:rsidP="001514DB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F52D6">
        <w:rPr>
          <w:rFonts w:asciiTheme="minorBidi" w:hAnsiTheme="minorBidi" w:cstheme="minorBidi"/>
          <w:sz w:val="30"/>
          <w:szCs w:val="30"/>
          <w:cs/>
        </w:rPr>
        <w:t xml:space="preserve">นายสิทธิกร กล่าวว่า ความร่วมมือครั้งนี้ บสย. ได้วางกรอบแนวทาง 3 เรื่อง ภายใต้ความเชี่ยวชาญของ บสย. มาใช้ร่วมกับความเชี่ยวชาญของ </w:t>
      </w:r>
      <w:r w:rsidRPr="000F52D6">
        <w:rPr>
          <w:rFonts w:asciiTheme="minorBidi" w:hAnsiTheme="minorBidi" w:cstheme="minorBidi"/>
          <w:sz w:val="30"/>
          <w:szCs w:val="30"/>
        </w:rPr>
        <w:t xml:space="preserve">SAM 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คือ 1. การร่วมแลกเปลี่ยนความรู้ด้านการบริหารหนี้และแก้ไขหนี้ 2. การให้คำปรึกษาทางการเงินและธุรกิจ 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>ใน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การเข้าถึงสินเชื่อ 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>ตลอดจน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การปรับปรุงโครงสร้างหนี้ โดยศูนย์ที่ปรึกษาทางการเงิน </w:t>
      </w:r>
      <w:r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Pr="000F52D6">
        <w:rPr>
          <w:rFonts w:asciiTheme="minorBidi" w:hAnsiTheme="minorBidi"/>
          <w:sz w:val="30"/>
          <w:szCs w:val="30"/>
          <w:cs/>
        </w:rPr>
        <w:t>(</w:t>
      </w:r>
      <w:r w:rsidRPr="000F52D6">
        <w:rPr>
          <w:rFonts w:asciiTheme="minorBidi" w:hAnsiTheme="minorBidi" w:cstheme="minorBidi"/>
          <w:sz w:val="30"/>
          <w:szCs w:val="30"/>
          <w:cs/>
        </w:rPr>
        <w:t xml:space="preserve">บสย. </w:t>
      </w:r>
      <w:r w:rsidRPr="000F52D6">
        <w:rPr>
          <w:rFonts w:asciiTheme="minorBidi" w:hAnsiTheme="minorBidi" w:cstheme="minorBidi"/>
          <w:sz w:val="30"/>
          <w:szCs w:val="30"/>
        </w:rPr>
        <w:t>F</w:t>
      </w:r>
      <w:r w:rsidRPr="000F52D6">
        <w:rPr>
          <w:rFonts w:asciiTheme="minorBidi" w:hAnsiTheme="minorBidi"/>
          <w:sz w:val="30"/>
          <w:szCs w:val="30"/>
          <w:cs/>
        </w:rPr>
        <w:t>.</w:t>
      </w:r>
      <w:r w:rsidRPr="000F52D6">
        <w:rPr>
          <w:rFonts w:asciiTheme="minorBidi" w:hAnsiTheme="minorBidi" w:cstheme="minorBidi"/>
          <w:sz w:val="30"/>
          <w:szCs w:val="30"/>
        </w:rPr>
        <w:t>A</w:t>
      </w:r>
      <w:r w:rsidRPr="000F52D6">
        <w:rPr>
          <w:rFonts w:asciiTheme="minorBidi" w:hAnsiTheme="minorBidi"/>
          <w:sz w:val="30"/>
          <w:szCs w:val="30"/>
          <w:cs/>
        </w:rPr>
        <w:t xml:space="preserve">. </w:t>
      </w:r>
      <w:r w:rsidRPr="000F52D6">
        <w:rPr>
          <w:rFonts w:asciiTheme="minorBidi" w:hAnsiTheme="minorBidi" w:cstheme="minorBidi"/>
          <w:sz w:val="30"/>
          <w:szCs w:val="30"/>
        </w:rPr>
        <w:t>Center</w:t>
      </w:r>
      <w:r w:rsidRPr="000F52D6">
        <w:rPr>
          <w:rFonts w:asciiTheme="minorBidi" w:hAnsiTheme="minorBidi"/>
          <w:sz w:val="30"/>
          <w:szCs w:val="30"/>
          <w:cs/>
        </w:rPr>
        <w:t xml:space="preserve">) 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r w:rsidRPr="000F52D6">
        <w:rPr>
          <w:rFonts w:asciiTheme="minorBidi" w:hAnsiTheme="minorBidi" w:cstheme="minorBidi"/>
          <w:sz w:val="30"/>
          <w:szCs w:val="30"/>
          <w:cs/>
        </w:rPr>
        <w:t>3.</w:t>
      </w:r>
      <w:r w:rsidR="00231154" w:rsidRPr="000F52D6">
        <w:rPr>
          <w:rFonts w:asciiTheme="minorBidi" w:hAnsiTheme="minorBidi" w:cstheme="minorBidi"/>
          <w:sz w:val="30"/>
          <w:szCs w:val="30"/>
          <w:cs/>
        </w:rPr>
        <w:t xml:space="preserve"> การ</w:t>
      </w:r>
      <w:r w:rsidRPr="000F52D6">
        <w:rPr>
          <w:rFonts w:asciiTheme="minorBidi" w:hAnsiTheme="minorBidi" w:cstheme="minorBidi"/>
          <w:sz w:val="30"/>
          <w:szCs w:val="30"/>
          <w:cs/>
        </w:rPr>
        <w:t>ช่วยลูกหนี้ปรับปรุงโครงสร้างหนี้ ภา</w:t>
      </w:r>
      <w:r w:rsidR="000F52D6">
        <w:rPr>
          <w:rFonts w:asciiTheme="minorBidi" w:hAnsiTheme="minorBidi" w:cstheme="minorBidi"/>
          <w:sz w:val="30"/>
          <w:szCs w:val="30"/>
          <w:cs/>
        </w:rPr>
        <w:t>ยใต้มาตรการ การช่วยเหลือลูกหนี้</w:t>
      </w:r>
      <w:r w:rsidRPr="000F52D6">
        <w:rPr>
          <w:rFonts w:asciiTheme="minorBidi" w:hAnsiTheme="minorBidi" w:cstheme="minorBidi"/>
          <w:sz w:val="30"/>
          <w:szCs w:val="30"/>
          <w:cs/>
        </w:rPr>
        <w:t>ของ บสย.</w:t>
      </w:r>
    </w:p>
    <w:p w:rsidR="009D0491" w:rsidRPr="000F52D6" w:rsidRDefault="00845CE6" w:rsidP="001514DB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F52D6">
        <w:rPr>
          <w:rFonts w:asciiTheme="minorBidi" w:hAnsiTheme="minorBidi" w:cstheme="minorBidi"/>
          <w:sz w:val="30"/>
          <w:szCs w:val="30"/>
          <w:cs/>
        </w:rPr>
        <w:t>ความร่วมมือครั้งนี้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นับเป็นก้าวสำคัญในการบูรณาการความเชี่ยวชาญของ 2 หน่วยงาน ตามแนวทางการขับเคลื่อนเศรษฐกิจอย่างยั่งยืน ช่วย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มีทางออก โดย บสย. พร้อมให้คำปรึกษาปัญหาทางการเงิน และช่วยให้</w:t>
      </w:r>
      <w:r w:rsidRPr="000F52D6">
        <w:rPr>
          <w:rFonts w:asciiTheme="minorBidi" w:hAnsiTheme="minorBidi" w:cstheme="minorBidi"/>
          <w:sz w:val="30"/>
          <w:szCs w:val="30"/>
          <w:cs/>
        </w:rPr>
        <w:t>สามารถ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เข้าถึงสินเชื่อ ครอบคลุม</w:t>
      </w:r>
      <w:r w:rsidRPr="000F52D6">
        <w:rPr>
          <w:rFonts w:asciiTheme="minorBidi" w:hAnsiTheme="minorBidi" w:cstheme="minorBidi"/>
          <w:sz w:val="30"/>
          <w:szCs w:val="30"/>
          <w:cs/>
        </w:rPr>
        <w:t>ถึง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การปรับโครงสร้างหนี้ แก้หนี้  เพื่อเพิ่มศักยภาพผู้ประกอบการ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ขณะที่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SAM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จะใช้องค์ความรู้และความเชี่ยวชาญด้านการบริหารจัดการทรัพย์สิน แนะนำ</w:t>
      </w:r>
      <w:r w:rsidR="00E45AF1" w:rsidRPr="000F52D6">
        <w:rPr>
          <w:rFonts w:asciiTheme="minorBidi" w:hAnsiTheme="minorBidi" w:cstheme="minorBidi"/>
          <w:sz w:val="30"/>
          <w:szCs w:val="30"/>
          <w:cs/>
        </w:rPr>
        <w:t>ให้คำปรึกษา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และให้ความช่วยเหลือสนับสนุนการบริหารจัดการทรัพย์สินให้แก่ผู้ประกอบการ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และ</w:t>
      </w:r>
      <w:r w:rsidR="00E45AF1" w:rsidRPr="000F52D6">
        <w:rPr>
          <w:rFonts w:asciiTheme="minorBidi" w:hAnsiTheme="minorBidi" w:cstheme="minorBidi"/>
          <w:sz w:val="30"/>
          <w:szCs w:val="30"/>
          <w:cs/>
        </w:rPr>
        <w:t>ร่วมกัน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ศึกษาแนวทางการให้ความช่วยเหลือ</w:t>
      </w:r>
      <w:r w:rsidR="00E45AF1" w:rsidRPr="000F52D6">
        <w:rPr>
          <w:rFonts w:asciiTheme="minorBidi" w:hAnsiTheme="minorBidi" w:cstheme="minorBidi"/>
          <w:sz w:val="30"/>
          <w:szCs w:val="30"/>
          <w:cs/>
        </w:rPr>
        <w:t>ลูกค้าซึ่งเป็น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ผู้ประกอบการ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SMEs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 xml:space="preserve">ของ </w:t>
      </w:r>
      <w:r w:rsidR="002B3692" w:rsidRPr="000F52D6">
        <w:rPr>
          <w:rFonts w:asciiTheme="minorBidi" w:hAnsiTheme="minorBidi" w:cstheme="minorBidi"/>
          <w:sz w:val="30"/>
          <w:szCs w:val="30"/>
        </w:rPr>
        <w:t xml:space="preserve">SAM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ที่ต้องการ</w:t>
      </w:r>
      <w:r w:rsidR="00E45AF1" w:rsidRPr="000F52D6">
        <w:rPr>
          <w:rFonts w:asciiTheme="minorBidi" w:hAnsiTheme="minorBidi" w:cstheme="minorBidi"/>
          <w:sz w:val="30"/>
          <w:szCs w:val="30"/>
          <w:cs/>
        </w:rPr>
        <w:t>เข้า</w:t>
      </w:r>
      <w:r w:rsidR="00397F57" w:rsidRPr="000F52D6">
        <w:rPr>
          <w:rFonts w:asciiTheme="minorBidi" w:hAnsiTheme="minorBidi" w:cstheme="minorBidi"/>
          <w:sz w:val="30"/>
          <w:szCs w:val="30"/>
          <w:cs/>
        </w:rPr>
        <w:t>ถึง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สินเชื่อ แต่ไม่มีหลักทรัพย์ค้ำประกัน หรือมีหลักประกันไม่เพียงพอ  ให้สามารถเพิ่มศักยภาพและความสามารถในการแข่งขัน</w:t>
      </w:r>
      <w:r w:rsidR="00E45AF1" w:rsidRPr="000F52D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B3692" w:rsidRPr="000F52D6">
        <w:rPr>
          <w:rFonts w:asciiTheme="minorBidi" w:hAnsiTheme="minorBidi" w:cstheme="minorBidi"/>
          <w:sz w:val="30"/>
          <w:szCs w:val="30"/>
          <w:cs/>
        </w:rPr>
        <w:t>ต่อยอดธุรกิจได้มากขึ้น อันจะนำไปสู่ความเข้มแข็งทางเศรษฐกิจของประเทศ</w:t>
      </w:r>
    </w:p>
    <w:p w:rsidR="006C1BF4" w:rsidRPr="000F52D6" w:rsidRDefault="000F52D6" w:rsidP="000F52D6">
      <w:pPr>
        <w:ind w:firstLine="720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  <w:cs/>
        </w:rPr>
        <w:t>************************</w:t>
      </w:r>
    </w:p>
    <w:sectPr w:rsidR="006C1BF4" w:rsidRPr="000F52D6" w:rsidSect="000F52D6">
      <w:headerReference w:type="default" r:id="rId7"/>
      <w:footerReference w:type="default" r:id="rId8"/>
      <w:pgSz w:w="11906" w:h="16838"/>
      <w:pgMar w:top="709" w:right="1440" w:bottom="1440" w:left="1440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FD" w:rsidRDefault="008F29FD" w:rsidP="001514DB">
      <w:pPr>
        <w:spacing w:after="0" w:line="240" w:lineRule="auto"/>
      </w:pPr>
      <w:r>
        <w:separator/>
      </w:r>
    </w:p>
  </w:endnote>
  <w:endnote w:type="continuationSeparator" w:id="0">
    <w:p w:rsidR="008F29FD" w:rsidRDefault="008F29FD" w:rsidP="0015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DB" w:rsidRPr="006C1BF4" w:rsidRDefault="006C1BF4" w:rsidP="006C1BF4">
    <w:pPr>
      <w:pStyle w:val="Footer"/>
      <w:spacing w:after="0"/>
      <w:rPr>
        <w:rFonts w:ascii="TH SarabunPSK" w:hAnsi="TH SarabunPSK" w:cs="TH SarabunPSK"/>
        <w:sz w:val="28"/>
        <w:cs/>
      </w:rPr>
    </w:pPr>
    <w:r w:rsidRPr="006C1BF4">
      <w:rPr>
        <w:rFonts w:ascii="TH SarabunPSK" w:hAnsi="TH SarabunPSK" w:cs="TH SarabunPSK"/>
        <w:sz w:val="28"/>
        <w:cs/>
      </w:rPr>
      <w:t>สื่อสารและภาพลักษณ์องค์กร</w:t>
    </w:r>
  </w:p>
  <w:p w:rsidR="006C1BF4" w:rsidRPr="006C1BF4" w:rsidRDefault="006C1BF4" w:rsidP="006C1BF4">
    <w:pPr>
      <w:pStyle w:val="Footer"/>
      <w:spacing w:after="0"/>
      <w:rPr>
        <w:rFonts w:ascii="TH SarabunPSK" w:hAnsi="TH SarabunPSK" w:cs="TH SarabunPSK"/>
        <w:sz w:val="28"/>
      </w:rPr>
    </w:pPr>
    <w:r w:rsidRPr="006C1BF4">
      <w:rPr>
        <w:rFonts w:ascii="TH SarabunPSK" w:hAnsi="TH SarabunPSK" w:cs="TH SarabunPSK"/>
        <w:sz w:val="28"/>
        <w:cs/>
      </w:rPr>
      <w:t xml:space="preserve">ชนิญญา สันสมภาค (กุ้ง)    </w:t>
    </w:r>
    <w:r w:rsidRPr="006C1BF4">
      <w:rPr>
        <w:rFonts w:ascii="TH SarabunPSK" w:hAnsi="TH SarabunPSK" w:cs="TH SarabunPSK"/>
        <w:sz w:val="28"/>
      </w:rPr>
      <w:t>081</w:t>
    </w:r>
    <w:r w:rsidRPr="006C1BF4">
      <w:rPr>
        <w:rFonts w:ascii="TH SarabunPSK" w:hAnsi="TH SarabunPSK" w:cs="TH SarabunPSK"/>
        <w:sz w:val="28"/>
        <w:cs/>
      </w:rPr>
      <w:t>-</w:t>
    </w:r>
    <w:r w:rsidRPr="006C1BF4">
      <w:rPr>
        <w:rFonts w:ascii="TH SarabunPSK" w:hAnsi="TH SarabunPSK" w:cs="TH SarabunPSK"/>
        <w:sz w:val="28"/>
      </w:rPr>
      <w:t>860</w:t>
    </w:r>
    <w:r w:rsidRPr="006C1BF4">
      <w:rPr>
        <w:rFonts w:ascii="TH SarabunPSK" w:hAnsi="TH SarabunPSK" w:cs="TH SarabunPSK"/>
        <w:sz w:val="28"/>
        <w:cs/>
      </w:rPr>
      <w:t>-</w:t>
    </w:r>
    <w:r w:rsidRPr="006C1BF4">
      <w:rPr>
        <w:rFonts w:ascii="TH SarabunPSK" w:hAnsi="TH SarabunPSK" w:cs="TH SarabunPSK"/>
        <w:sz w:val="28"/>
      </w:rPr>
      <w:t>7477</w:t>
    </w:r>
  </w:p>
  <w:p w:rsidR="006C1BF4" w:rsidRPr="006C1BF4" w:rsidRDefault="006C1BF4" w:rsidP="006C1BF4">
    <w:pPr>
      <w:pStyle w:val="Footer"/>
      <w:spacing w:after="0"/>
      <w:rPr>
        <w:rFonts w:ascii="TH SarabunPSK" w:hAnsi="TH SarabunPSK" w:cs="TH SarabunPSK"/>
        <w:sz w:val="28"/>
      </w:rPr>
    </w:pPr>
    <w:r w:rsidRPr="006C1BF4">
      <w:rPr>
        <w:rFonts w:ascii="TH SarabunPSK" w:hAnsi="TH SarabunPSK" w:cs="TH SarabunPSK"/>
        <w:sz w:val="28"/>
        <w:cs/>
      </w:rPr>
      <w:t xml:space="preserve">ศรัญยู ตันติเสรี (ยู)         </w:t>
    </w:r>
    <w:r w:rsidR="00177229">
      <w:rPr>
        <w:rFonts w:ascii="TH SarabunPSK" w:hAnsi="TH SarabunPSK" w:cs="TH SarabunPSK"/>
        <w:sz w:val="28"/>
      </w:rPr>
      <w:t xml:space="preserve"> 087</w:t>
    </w:r>
    <w:r w:rsidR="00177229">
      <w:rPr>
        <w:rFonts w:ascii="TH SarabunPSK" w:hAnsi="TH SarabunPSK" w:cs="TH SarabunPSK"/>
        <w:sz w:val="28"/>
        <w:cs/>
      </w:rPr>
      <w:t>-</w:t>
    </w:r>
    <w:r w:rsidR="00177229">
      <w:rPr>
        <w:rFonts w:ascii="TH SarabunPSK" w:hAnsi="TH SarabunPSK" w:cs="TH SarabunPSK"/>
        <w:sz w:val="28"/>
      </w:rPr>
      <w:t>598</w:t>
    </w:r>
    <w:r w:rsidR="00177229">
      <w:rPr>
        <w:rFonts w:ascii="TH SarabunPSK" w:hAnsi="TH SarabunPSK" w:cs="TH SarabunPSK"/>
        <w:sz w:val="28"/>
        <w:cs/>
      </w:rPr>
      <w:t>-</w:t>
    </w:r>
    <w:r w:rsidR="00177229">
      <w:rPr>
        <w:rFonts w:ascii="TH SarabunPSK" w:hAnsi="TH SarabunPSK" w:cs="TH SarabunPSK"/>
        <w:sz w:val="28"/>
      </w:rPr>
      <w:t>5025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FD" w:rsidRDefault="008F29FD" w:rsidP="001514DB">
      <w:pPr>
        <w:spacing w:after="0" w:line="240" w:lineRule="auto"/>
      </w:pPr>
      <w:r>
        <w:separator/>
      </w:r>
    </w:p>
  </w:footnote>
  <w:footnote w:type="continuationSeparator" w:id="0">
    <w:p w:rsidR="008F29FD" w:rsidRDefault="008F29FD" w:rsidP="0015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DB" w:rsidRDefault="000F52D6" w:rsidP="006C1BF4">
    <w:pPr>
      <w:pStyle w:val="Header"/>
      <w:jc w:val="center"/>
    </w:pPr>
    <w:r>
      <w:rPr>
        <w:noProof/>
      </w:rPr>
      <w:drawing>
        <wp:inline distT="0" distB="0" distL="0" distR="0">
          <wp:extent cx="866775" cy="866775"/>
          <wp:effectExtent l="0" t="0" r="0" b="0"/>
          <wp:docPr id="105" name="Picture 10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4DB">
      <w:rPr>
        <w:rFonts w:cs="Angsana New"/>
        <w:szCs w:val="22"/>
        <w:cs/>
      </w:rPr>
      <w:t xml:space="preserve">  </w:t>
    </w:r>
    <w:r w:rsidR="006C1BF4">
      <w:rPr>
        <w:rFonts w:cs="Angsana New"/>
        <w:szCs w:val="22"/>
        <w:cs/>
      </w:rPr>
      <w:t xml:space="preserve">     </w:t>
    </w:r>
    <w:r w:rsidR="001514DB">
      <w:rPr>
        <w:rFonts w:cs="Angsana New"/>
        <w:szCs w:val="22"/>
        <w:cs/>
      </w:rPr>
      <w:t xml:space="preserve">    </w:t>
    </w:r>
    <w:r>
      <w:rPr>
        <w:noProof/>
      </w:rPr>
      <w:drawing>
        <wp:inline distT="0" distB="0" distL="0" distR="0">
          <wp:extent cx="1276350" cy="723900"/>
          <wp:effectExtent l="0" t="0" r="0" b="0"/>
          <wp:docPr id="106" name="Picture 106" descr="Logo SAM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Logo SAM_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4DB" w:rsidRDefault="0015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2"/>
    <w:rsid w:val="000F52D6"/>
    <w:rsid w:val="001514DB"/>
    <w:rsid w:val="00177229"/>
    <w:rsid w:val="00231154"/>
    <w:rsid w:val="002B3692"/>
    <w:rsid w:val="00397F57"/>
    <w:rsid w:val="003D19CF"/>
    <w:rsid w:val="006C1BF4"/>
    <w:rsid w:val="00845CE6"/>
    <w:rsid w:val="008B0FB8"/>
    <w:rsid w:val="008F29FD"/>
    <w:rsid w:val="009D0491"/>
    <w:rsid w:val="00C37EF4"/>
    <w:rsid w:val="00C932C7"/>
    <w:rsid w:val="00E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9F3F8-295B-4A0F-A90A-1E7B128C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3115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514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14D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514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14D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9C5D-F000-4E3F-B257-39B5349F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supada ruttanapong</dc:creator>
  <cp:keywords/>
  <dc:description/>
  <cp:lastModifiedBy>Saranyu Tantisaere</cp:lastModifiedBy>
  <cp:revision>3</cp:revision>
  <dcterms:created xsi:type="dcterms:W3CDTF">2023-04-19T06:43:00Z</dcterms:created>
  <dcterms:modified xsi:type="dcterms:W3CDTF">2023-04-19T07:21:00Z</dcterms:modified>
</cp:coreProperties>
</file>