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08" w:rsidRDefault="00B77FF6" w:rsidP="00494510">
      <w:pPr>
        <w:pStyle w:val="BodyA"/>
        <w:jc w:val="thaiDistribute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1198474" cy="46355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66008" w:rsidRDefault="00B77FF6" w:rsidP="00494510">
      <w:pPr>
        <w:pStyle w:val="BodyA"/>
        <w:ind w:left="6480" w:firstLine="720"/>
        <w:jc w:val="thaiDistribute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 xml:space="preserve">  </w:t>
      </w:r>
      <w:r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5A09B1" w:rsidRDefault="005A09B1" w:rsidP="00EF2ED0">
      <w:pPr>
        <w:pStyle w:val="BodyA"/>
        <w:ind w:left="6480" w:firstLine="720"/>
        <w:jc w:val="thaiDistribute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</w:p>
    <w:p w:rsidR="0028591A" w:rsidRPr="0028591A" w:rsidRDefault="0028591A" w:rsidP="0028591A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</w:rPr>
      </w:pPr>
      <w:bookmarkStart w:id="0" w:name="_GoBack"/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>“กรุงไทย” ยกทัพมาตรการ</w:t>
      </w:r>
      <w:r w:rsidRPr="0028591A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>ช่วยลูกค้าภาคตะวันออกแก้หนี้อย่างยั่งยืน ในงาน “มหกรรมร่วมใจ แก้หนี้สัญจร” ชลบุรี</w:t>
      </w:r>
    </w:p>
    <w:bookmarkEnd w:id="0"/>
    <w:p w:rsidR="0028591A" w:rsidRPr="0028591A" w:rsidRDefault="0028591A" w:rsidP="0028591A">
      <w:pPr>
        <w:jc w:val="thaiDistribute"/>
        <w:rPr>
          <w:rFonts w:ascii="Cordia New" w:hAnsi="Cordia New" w:cs="Cordia New"/>
        </w:rPr>
      </w:pPr>
    </w:p>
    <w:p w:rsidR="0028591A" w:rsidRPr="0028591A" w:rsidRDefault="0028591A" w:rsidP="0028591A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</w:rPr>
      </w:pPr>
      <w:r w:rsidRPr="0028591A">
        <w:rPr>
          <w:rFonts w:ascii="Cordia New" w:hAnsi="Cordia New" w:cs="Cordia New"/>
          <w:color w:val="000000"/>
          <w:sz w:val="30"/>
          <w:szCs w:val="30"/>
          <w:cs/>
        </w:rPr>
        <w:t xml:space="preserve">ธนาคารกรุงไทย ในฐานะธนาคารพาณิชย์ของรัฐ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สนับสนุนการแก้ไขปัญหาหนี้ครัวเรือนของประเทศ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 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เพื่อขับเคลื่อนเศรษฐกิจไทยให้ฟื้นตัวได้อย่างยั่งยืน เข้าร่วมงาน 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“มหกรรม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ร่วมใจแก้หนี้สัญจร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: มีหนี้ต้องแก้ไข เริ่มต้นใหม่อย่างยั่งยืน” ครั้งที่ 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4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ระหว่างวันที่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28591A">
        <w:rPr>
          <w:rFonts w:ascii="Cordia New" w:hAnsi="Cordia New" w:cs="Cordia New"/>
          <w:color w:val="333333"/>
          <w:sz w:val="30"/>
          <w:szCs w:val="30"/>
          <w:shd w:val="clear" w:color="auto" w:fill="FFFFFF"/>
        </w:rPr>
        <w:t>20</w:t>
      </w:r>
      <w:r w:rsidRPr="0028591A">
        <w:rPr>
          <w:rFonts w:ascii="Cordia New" w:hAnsi="Cordia New" w:cs="Cordia New"/>
          <w:color w:val="333333"/>
          <w:sz w:val="30"/>
          <w:szCs w:val="30"/>
          <w:shd w:val="clear" w:color="auto" w:fill="FFFFFF"/>
          <w:cs/>
        </w:rPr>
        <w:t>-</w:t>
      </w:r>
      <w:r w:rsidRPr="0028591A">
        <w:rPr>
          <w:rFonts w:ascii="Cordia New" w:hAnsi="Cordia New" w:cs="Cordia New"/>
          <w:color w:val="333333"/>
          <w:sz w:val="30"/>
          <w:szCs w:val="30"/>
          <w:shd w:val="clear" w:color="auto" w:fill="FFFFFF"/>
        </w:rPr>
        <w:t xml:space="preserve">22 </w:t>
      </w:r>
      <w:r w:rsidRPr="0028591A">
        <w:rPr>
          <w:rFonts w:ascii="Cordia New" w:hAnsi="Cordia New" w:cs="Cordia New"/>
          <w:color w:val="333333"/>
          <w:sz w:val="30"/>
          <w:szCs w:val="30"/>
          <w:shd w:val="clear" w:color="auto" w:fill="FFFFFF"/>
          <w:cs/>
        </w:rPr>
        <w:t xml:space="preserve">มกราคม </w:t>
      </w:r>
      <w:r w:rsidRPr="0028591A">
        <w:rPr>
          <w:rFonts w:ascii="Cordia New" w:hAnsi="Cordia New" w:cs="Cordia New"/>
          <w:color w:val="333333"/>
          <w:sz w:val="30"/>
          <w:szCs w:val="30"/>
          <w:shd w:val="clear" w:color="auto" w:fill="FFFFFF"/>
        </w:rPr>
        <w:t>2566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ณ </w:t>
      </w:r>
      <w:r w:rsidRPr="0028591A">
        <w:rPr>
          <w:rFonts w:ascii="Cordia New" w:hAnsi="Cordia New" w:cs="Cordia New"/>
          <w:color w:val="333333"/>
          <w:sz w:val="30"/>
          <w:szCs w:val="30"/>
          <w:shd w:val="clear" w:color="auto" w:fill="FFFFFF"/>
        </w:rPr>
        <w:t> </w:t>
      </w:r>
      <w:r w:rsidRPr="0028591A">
        <w:rPr>
          <w:rFonts w:ascii="Cordia New" w:hAnsi="Cordia New" w:cs="Cordia New"/>
          <w:color w:val="333333"/>
          <w:sz w:val="30"/>
          <w:szCs w:val="30"/>
          <w:shd w:val="clear" w:color="auto" w:fill="FFFFFF"/>
          <w:cs/>
        </w:rPr>
        <w:t>ศาลาประชาคมเทศบาลเมืองบ้านสวน จังหวัดชลบุรี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>ภายใต้แนวคิด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“ติดปีกการเงินไทย สู่ความยั่งยืน”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>เพื่อช่วยเหลือลูกค้าในจังหวัดชลบุรี และพื้นที่ใกล้เคียง แก้ไขปัญหาหนี้สินอย่างยั่งยืน ยกระดับชีวิตความเป็นอยู่ให้ดีขึ้น เป็นกำลังสำคัญในการขับเคลื่อนเศรษฐกิจภาคตะวันออกให้ขยายตัวอย่างต่อเนื่อง โดยธนาคารมุ่งมั่น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นำเสนอมาตรการแก้ไขปัญหาหนี้สินอย่างครบวงจร ทั้งการปรับลดอัตราดอกเบี้ย ลดค่างวดการผ่อนชำระ ขยายระยะเวลาผ่อนชำระ รวมถึงการเสริมสภาพคล่องให้กับลูกค้า ครอบคลุมทั้งลูกค้าบุคคลและลูกค้าธุรกิจ ดังนี้   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 </w:t>
      </w:r>
    </w:p>
    <w:p w:rsidR="0028591A" w:rsidRPr="0028591A" w:rsidRDefault="0028591A" w:rsidP="0028591A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</w:rPr>
      </w:pPr>
      <w:r w:rsidRPr="0028591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มาตรการช่วยเหลือลูกค้าด้วยการปรับปรุงโครงสร้างหนี้สำหรับลูกค้ารายย่อย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>ด้วยวิธีการรวมหนี้สินเชื่อเพื่อที่อยู่อาศัยและสินเชื่อรายย่อยประเภทอื่น (</w:t>
      </w:r>
      <w:r w:rsidRPr="0028591A">
        <w:rPr>
          <w:rFonts w:ascii="Cordia New" w:hAnsi="Cordia New" w:cs="Cordia New"/>
          <w:color w:val="000000"/>
          <w:sz w:val="30"/>
          <w:szCs w:val="30"/>
        </w:rPr>
        <w:t>Debt Consolidation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 xml:space="preserve">)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อาทิ สินเชื่อบุคคล สินเชื่อบัตรเครดิต หรือสินเชื่อเช่าซื้อ เป็นต้น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ภายใต้สถาบันการเงินเดียวกันและ/หรือสถาบันการเงินอื่น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เพื่อเปลี่ยนสินเชื่อวงเงินกู้หมุนเวียน เป็นสินเชื่อแบบมีกำหนดระยะเวลา เพื่อขยายระยะเวลากู้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ปรับลดงวดผ่อนชำระ และลดภาระผ่อนชำระ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โดยสามารถเข้าร่วมมาตรการได้ตั้งแต่วันนี้ถึงวันที่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31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ธันวาคม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2566</w:t>
      </w:r>
    </w:p>
    <w:p w:rsidR="0028591A" w:rsidRPr="0028591A" w:rsidRDefault="0028591A" w:rsidP="0028591A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</w:rPr>
      </w:pPr>
      <w:r w:rsidRPr="0028591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มาตรการช่วยเหลือพิเศษเพื่อแก้หนี้อย่างยั่งยืน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 xml:space="preserve"> สำหรับลูกค้าประเภทบุคคลและลูกค้าธุรกิจที่ได้รับผลกระทบจากวิกฤตเศรษฐกิจ ผ่านเครื่องมือทางการเงินที่หลากหลาย ทั้งลดอัตราดอกเบี้ย ลดค่างวดการชำระหนี้แบบ </w:t>
      </w:r>
      <w:r w:rsidRPr="0028591A">
        <w:rPr>
          <w:rFonts w:ascii="Cordia New" w:hAnsi="Cordia New" w:cs="Cordia New"/>
          <w:color w:val="000000"/>
          <w:sz w:val="30"/>
          <w:szCs w:val="30"/>
        </w:rPr>
        <w:t xml:space="preserve">Step Up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>พักชำระเงินต้นและชำระเฉพาะดอกเบี้ย เปลี่ยนประเภทหนี้ วงเงินกู้หมุนเวียน (</w:t>
      </w:r>
      <w:r w:rsidRPr="0028591A">
        <w:rPr>
          <w:rFonts w:ascii="Cordia New" w:hAnsi="Cordia New" w:cs="Cordia New"/>
          <w:color w:val="000000"/>
          <w:sz w:val="30"/>
          <w:szCs w:val="30"/>
        </w:rPr>
        <w:t>Revolving Loan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>) เป็นวงเงินกู้แบบมีกำหนดระยะเวลา (</w:t>
      </w:r>
      <w:r w:rsidRPr="0028591A">
        <w:rPr>
          <w:rFonts w:ascii="Cordia New" w:hAnsi="Cordia New" w:cs="Cordia New"/>
          <w:color w:val="000000"/>
          <w:sz w:val="30"/>
          <w:szCs w:val="30"/>
        </w:rPr>
        <w:t>Term Loan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 xml:space="preserve">) ผ่อนสบายๆ แบบมีกำหนดระยะเวลาหรือมาตรการอื่นๆ เช่น การขอปรับปรุงโครงสร้างหนี้ โดยการโอนทรัพย์ชำระหนี้ การแปลงหนี้เป็นทุน การเพิ่มสภาพคล่อง หรือ การขยายระยะเวลาผ่อนชำระ เป็นต้น ทั้งนี้ การพิจารณาลูกค้าแต่ละรายเป็นไปตามหลักเกณฑ์ที่ธนาคารกำหนด  โดยธนาคารจะเสนอแนวทางการปรับปรุงโครงสร้างหนี้ ที่เหมาะสมกับความสามารถในการชำระหนี้และความเสี่ยงของลูกค้าสำหรับลูกค้าที่สนใจเข้าร่วมมาตรการช่วยเหลือลงทะเบียนได้ที่ </w:t>
      </w:r>
      <w:hyperlink r:id="rId8" w:history="1"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https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://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krungthai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.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com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/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th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/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personal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/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loan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/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personal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-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loan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/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486</w:t>
        </w:r>
      </w:hyperlink>
    </w:p>
    <w:p w:rsidR="0028591A" w:rsidRPr="0028591A" w:rsidRDefault="0028591A" w:rsidP="0028591A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</w:rPr>
      </w:pPr>
      <w:r w:rsidRPr="0028591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โครงการปรับปรุงโครงสร้างหนี้ลูกค้าธุรกิจ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>ที่ได้รับผลกระทบจากสถานการณ์เศรษฐกิจ และวิกฤต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>โควิด -</w:t>
      </w:r>
      <w:r w:rsidRPr="0028591A">
        <w:rPr>
          <w:rFonts w:ascii="Cordia New" w:hAnsi="Cordia New" w:cs="Cordia New"/>
          <w:color w:val="000000"/>
          <w:sz w:val="30"/>
          <w:szCs w:val="30"/>
        </w:rPr>
        <w:t xml:space="preserve">19 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ที่มีเจ้าหนี้หลายราย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(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</w:rPr>
        <w:t>Multi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-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</w:rPr>
        <w:t>Creditors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)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 xml:space="preserve">โดยมุ่งเน้นให้ความช่วยเหลือลูกค้าธุรกิจที่มีวงเงินสินเชื่อกับธนาคารมากกว่า </w:t>
      </w:r>
      <w:r w:rsidRPr="0028591A">
        <w:rPr>
          <w:rFonts w:ascii="Cordia New" w:hAnsi="Cordia New" w:cs="Cordia New"/>
          <w:color w:val="000000"/>
          <w:sz w:val="30"/>
          <w:szCs w:val="30"/>
        </w:rPr>
        <w:t xml:space="preserve">1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 xml:space="preserve">แห่ง วงเงินรวมตั้งแต่ </w:t>
      </w:r>
      <w:r w:rsidRPr="0028591A">
        <w:rPr>
          <w:rFonts w:ascii="Cordia New" w:hAnsi="Cordia New" w:cs="Cordia New"/>
          <w:color w:val="000000"/>
          <w:sz w:val="30"/>
          <w:szCs w:val="30"/>
        </w:rPr>
        <w:t xml:space="preserve">250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>ล้านบาทขึ้นไป ลดการผ่อนชำระตามความสามารถของลูกค้า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    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>ยืดระยะเวลาผ่อนชำระหนี้ตามความเหมาะสม และเสริมสภาพคล่องตามศักยภาพของลูกค้า</w:t>
      </w:r>
    </w:p>
    <w:p w:rsidR="0028591A" w:rsidRPr="0028591A" w:rsidRDefault="0028591A" w:rsidP="0028591A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</w:rPr>
      </w:pPr>
      <w:r w:rsidRPr="0028591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มาตรการพักทรัพย์พักหนี้</w:t>
      </w:r>
      <w:r w:rsidRPr="0028591A">
        <w:rPr>
          <w:rFonts w:ascii="Cordia New" w:hAnsi="Cordia New" w:cs="Cordia New"/>
          <w:color w:val="000000"/>
          <w:sz w:val="30"/>
          <w:szCs w:val="30"/>
        </w:rPr>
        <w:t> 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>เพื่อช่วยเหลือลูกค้าธุรกิจที่มีศักยภาพ และมีทรัพย์สินเป็นหลักประกันให้สามารถลดภาระทางการเงินชั่วคราว ในช่วงที่รอให้ธุรกิจฟื้นตัว ด้วยวิธีการโอนทรัพย์ชําระหนี้และให้สิทธิซื้อทรัพย์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lastRenderedPageBreak/>
        <w:t>คืนในอนาคต โดยราคาซื้อคืนเท่ากับราคารับโอน บวกต้นทุนการถือครองทรัพย์ (</w:t>
      </w:r>
      <w:r w:rsidRPr="0028591A">
        <w:rPr>
          <w:rFonts w:ascii="Cordia New" w:hAnsi="Cordia New" w:cs="Cordia New"/>
          <w:color w:val="000000"/>
          <w:sz w:val="30"/>
          <w:szCs w:val="30"/>
        </w:rPr>
        <w:t>Carrying C</w:t>
      </w:r>
      <w:r>
        <w:rPr>
          <w:rFonts w:ascii="Cordia New" w:hAnsi="Cordia New" w:cs="Cordia New"/>
          <w:color w:val="000000"/>
          <w:sz w:val="30"/>
          <w:szCs w:val="30"/>
        </w:rPr>
        <w:t>ost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) </w:t>
      </w:r>
      <w:r w:rsidRPr="0028591A">
        <w:rPr>
          <w:rFonts w:ascii="Cordia New" w:hAnsi="Cordia New" w:cs="Cordia New"/>
          <w:color w:val="000000"/>
          <w:sz w:val="30"/>
          <w:szCs w:val="30"/>
        </w:rPr>
        <w:t>1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 xml:space="preserve">%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ต่อปี     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>บวกค่าใช้จ่ายในการดูแลทรัพย์ที่ธนาคารจ่ายตามจริง และหักค่าเช่าทรัพย์หลังตีโอนที่ลูกค้าชำระมาแล้ว</w:t>
      </w:r>
    </w:p>
    <w:p w:rsidR="0028591A" w:rsidRPr="0028591A" w:rsidRDefault="0028591A" w:rsidP="0028591A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</w:rPr>
      </w:pPr>
      <w:r w:rsidRPr="0028591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มาตรการสินเชื่อฟื้นฟู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 xml:space="preserve">เพื่อเสริมสภาพคล่องให้ธุรกิจ อัตราดอกเบี้ยพิเศษ </w:t>
      </w:r>
      <w:r w:rsidRPr="0028591A">
        <w:rPr>
          <w:rFonts w:ascii="Cordia New" w:hAnsi="Cordia New" w:cs="Cordia New"/>
          <w:color w:val="000000"/>
          <w:sz w:val="30"/>
          <w:szCs w:val="30"/>
        </w:rPr>
        <w:t xml:space="preserve">2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 xml:space="preserve">ปีแรก ไม่เกิน </w:t>
      </w:r>
      <w:r w:rsidRPr="0028591A">
        <w:rPr>
          <w:rFonts w:ascii="Cordia New" w:hAnsi="Cordia New" w:cs="Cordia New"/>
          <w:color w:val="000000"/>
          <w:sz w:val="30"/>
          <w:szCs w:val="30"/>
        </w:rPr>
        <w:t>2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(อัตราดอกเบี้ยเฉลี่ย </w:t>
      </w:r>
      <w:r w:rsidRPr="0028591A">
        <w:rPr>
          <w:rFonts w:ascii="Cordia New" w:hAnsi="Cordia New" w:cs="Cordia New"/>
          <w:color w:val="000000"/>
          <w:sz w:val="30"/>
          <w:szCs w:val="30"/>
        </w:rPr>
        <w:t xml:space="preserve">5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 xml:space="preserve">ปี ไม่เกิน </w:t>
      </w:r>
      <w:r w:rsidRPr="0028591A">
        <w:rPr>
          <w:rFonts w:ascii="Cordia New" w:hAnsi="Cordia New" w:cs="Cordia New"/>
          <w:color w:val="000000"/>
          <w:sz w:val="30"/>
          <w:szCs w:val="30"/>
        </w:rPr>
        <w:t>5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ต่อปี) ผ่อนชำระสูงสุดไม่เกิน </w:t>
      </w:r>
      <w:r w:rsidRPr="0028591A">
        <w:rPr>
          <w:rFonts w:ascii="Cordia New" w:hAnsi="Cordia New" w:cs="Cordia New"/>
          <w:color w:val="000000"/>
          <w:sz w:val="30"/>
          <w:szCs w:val="30"/>
        </w:rPr>
        <w:t xml:space="preserve">10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 xml:space="preserve">ปี ได้รับยกเว้นดอกเบี้ย </w:t>
      </w:r>
      <w:r w:rsidRPr="0028591A">
        <w:rPr>
          <w:rFonts w:ascii="Cordia New" w:hAnsi="Cordia New" w:cs="Cordia New"/>
          <w:color w:val="000000"/>
          <w:sz w:val="30"/>
          <w:szCs w:val="30"/>
        </w:rPr>
        <w:t xml:space="preserve">6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 xml:space="preserve">เดือนแรก รวมทั้งได้รับการค้ำประกันสินเชื่อจากบรรษัทประกันสินเชื่ออุตสาหกรรมขนาดย่อม (บสย.) นานสูงสุด </w:t>
      </w:r>
      <w:r w:rsidRPr="0028591A">
        <w:rPr>
          <w:rFonts w:ascii="Cordia New" w:hAnsi="Cordia New" w:cs="Cordia New"/>
          <w:color w:val="000000"/>
          <w:sz w:val="30"/>
          <w:szCs w:val="30"/>
        </w:rPr>
        <w:t xml:space="preserve">10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>ปี</w:t>
      </w:r>
    </w:p>
    <w:p w:rsidR="0028591A" w:rsidRPr="0028591A" w:rsidRDefault="0028591A" w:rsidP="0028591A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</w:rPr>
      </w:pPr>
      <w:r w:rsidRPr="0028591A">
        <w:rPr>
          <w:rStyle w:val="apple-tab-span"/>
          <w:rFonts w:ascii="Cordia New" w:hAnsi="Cordia New" w:cs="Cordia New"/>
          <w:color w:val="000000"/>
          <w:sz w:val="30"/>
          <w:szCs w:val="30"/>
          <w:shd w:val="clear" w:color="auto" w:fill="FFFFFF"/>
        </w:rPr>
        <w:tab/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นอกจากนี้ ธนาคารเสริมทัพบริการทางการเงิน 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 xml:space="preserve">ด้วย </w:t>
      </w:r>
      <w:proofErr w:type="spellStart"/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NPA 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มหกรรมคอนโดมิเนียมราคาพิเศษ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คุณภาพดีทั่วประเทศกว่า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300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รายการ มูลค่ากว่า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900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ล้านบาท ลดราคาสูงสุด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55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% พร้อม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proofErr w:type="spellStart"/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NPA 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เหมาเหมา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ซื้อทรัพย์ราคาพิเศษ เมื่อเหมาทรัพย์ตั้งแต่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รายการขึ้นไป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สินเชื่อกรุงไทยบ้านให้เงิน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เปลี่ยนหลักทรัพย์ ให้เป็นเงินก้อนโตได้ง่ายๆ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วงเงินสูงสุด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20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ล้านบาท กู้ได้นาน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30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ปี</w:t>
      </w:r>
      <w:r w:rsidRPr="0028591A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สินเชื่อกรุงไทย 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Smart Money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สำหรับผู้มีรายได้ประจำ แต่ไม่มีบัญชีเงินเดือนกับธนาคาร วงเงินสูงสุด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เท่าของรายได้ ไม่ต้องมีหลักประกัน พร้อมเสริมสภาพคล่อง ติดปีกธุรกิจ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SME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ด้วย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สินเชื่อ 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SME 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ไซส์เล็ก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ร้านเล็กก็กู้ได้ แค่ใช้แอปพลิเคชัน “ถุงเงิน” หรือ</w:t>
      </w:r>
      <w:r w:rsidRPr="0028591A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เครื่อง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EDC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กรุงไทย หรือขายของบนแพลตฟอร์มออนไลน์ เช่น </w:t>
      </w:r>
      <w:proofErr w:type="spellStart"/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Lazada</w:t>
      </w:r>
      <w:proofErr w:type="spellEnd"/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Shopee</w:t>
      </w:r>
      <w:proofErr w:type="spellEnd"/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ไม่ต้องใช้หลักประกัน วงเงินกู้สูงสุด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ล้านบาท</w:t>
      </w:r>
    </w:p>
    <w:p w:rsidR="0028591A" w:rsidRPr="0028591A" w:rsidRDefault="0028591A" w:rsidP="0028591A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</w:rPr>
      </w:pP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สำหรับข้อมูลเพิ่มเติม ติดต่อสอบถามได้ที่ ธนาคารกรุงไทยทุกสาขา หรือ </w:t>
      </w:r>
      <w:proofErr w:type="spellStart"/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Contact Center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โทร. 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02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1111 </w:t>
      </w:r>
      <w:r w:rsidRPr="0028591A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หรือ </w:t>
      </w:r>
      <w:hyperlink r:id="rId9" w:history="1"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 www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  <w:cs/>
          </w:rPr>
          <w:t>.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krungthai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  <w:cs/>
          </w:rPr>
          <w:t>.</w:t>
        </w:r>
        <w:r w:rsidRPr="0028591A">
          <w:rPr>
            <w:rStyle w:val="Hyperlink"/>
            <w:rFonts w:ascii="Cordia New" w:hAnsi="Cordia New" w:cs="Cordia New"/>
            <w:color w:val="000000"/>
            <w:sz w:val="30"/>
            <w:szCs w:val="30"/>
            <w:shd w:val="clear" w:color="auto" w:fill="FFFFFF"/>
          </w:rPr>
          <w:t>com</w:t>
        </w:r>
      </w:hyperlink>
    </w:p>
    <w:p w:rsidR="0028591A" w:rsidRPr="0028591A" w:rsidRDefault="0028591A" w:rsidP="0028591A">
      <w:pPr>
        <w:jc w:val="thaiDistribute"/>
        <w:rPr>
          <w:rFonts w:ascii="Cordia New" w:hAnsi="Cordia New" w:cs="Cordia New"/>
        </w:rPr>
      </w:pPr>
    </w:p>
    <w:p w:rsidR="0028591A" w:rsidRDefault="0028591A" w:rsidP="0028591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ordia New" w:hAnsi="Cordia New" w:cs="Cordia New"/>
          <w:color w:val="000000"/>
          <w:sz w:val="30"/>
          <w:szCs w:val="30"/>
        </w:rPr>
        <w:t> </w:t>
      </w:r>
    </w:p>
    <w:p w:rsidR="0028591A" w:rsidRDefault="0028591A" w:rsidP="0028591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Marketing Strategy</w:t>
      </w:r>
    </w:p>
    <w:p w:rsidR="0028591A" w:rsidRDefault="0028591A" w:rsidP="0028591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18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มกราคม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2566</w:t>
      </w:r>
    </w:p>
    <w:p w:rsidR="001323DE" w:rsidRDefault="001323DE" w:rsidP="00B00571">
      <w:pPr>
        <w:pStyle w:val="NormalWeb"/>
        <w:shd w:val="clear" w:color="auto" w:fill="FFFFFF"/>
        <w:spacing w:before="0" w:beforeAutospacing="0" w:after="0" w:afterAutospacing="0"/>
        <w:jc w:val="thaiDistribute"/>
      </w:pPr>
    </w:p>
    <w:p w:rsidR="00FD54D4" w:rsidRPr="00010DBC" w:rsidRDefault="00FD54D4" w:rsidP="00494510">
      <w:pPr>
        <w:pStyle w:val="Body"/>
        <w:jc w:val="thaiDistribute"/>
        <w:rPr>
          <w:rFonts w:ascii="Cordia New" w:hAnsi="Cordia New" w:cs="Cordia New"/>
          <w:sz w:val="30"/>
          <w:szCs w:val="30"/>
          <w:cs/>
        </w:rPr>
      </w:pPr>
    </w:p>
    <w:sectPr w:rsidR="00FD54D4" w:rsidRPr="00010DBC" w:rsidSect="00687593">
      <w:headerReference w:type="default" r:id="rId10"/>
      <w:footerReference w:type="default" r:id="rId11"/>
      <w:pgSz w:w="11900" w:h="16840"/>
      <w:pgMar w:top="709" w:right="1440" w:bottom="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58" w:rsidRDefault="005D3F58">
      <w:r>
        <w:separator/>
      </w:r>
    </w:p>
  </w:endnote>
  <w:endnote w:type="continuationSeparator" w:id="0">
    <w:p w:rsidR="005D3F58" w:rsidRDefault="005D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58" w:rsidRDefault="005D3F58">
      <w:r>
        <w:separator/>
      </w:r>
    </w:p>
  </w:footnote>
  <w:footnote w:type="continuationSeparator" w:id="0">
    <w:p w:rsidR="005D3F58" w:rsidRDefault="005D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2D0"/>
    <w:multiLevelType w:val="multilevel"/>
    <w:tmpl w:val="26B4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80FCC"/>
    <w:multiLevelType w:val="multilevel"/>
    <w:tmpl w:val="8A72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08"/>
    <w:rsid w:val="00010DBC"/>
    <w:rsid w:val="00015CA1"/>
    <w:rsid w:val="00074656"/>
    <w:rsid w:val="000C2BD3"/>
    <w:rsid w:val="000D056D"/>
    <w:rsid w:val="000E418D"/>
    <w:rsid w:val="00112B36"/>
    <w:rsid w:val="00126ECE"/>
    <w:rsid w:val="001323DE"/>
    <w:rsid w:val="00166008"/>
    <w:rsid w:val="001A48B8"/>
    <w:rsid w:val="001D226B"/>
    <w:rsid w:val="001E2F74"/>
    <w:rsid w:val="001E5F56"/>
    <w:rsid w:val="001F43E4"/>
    <w:rsid w:val="00223D58"/>
    <w:rsid w:val="00246BFB"/>
    <w:rsid w:val="002520FE"/>
    <w:rsid w:val="0028591A"/>
    <w:rsid w:val="0029478A"/>
    <w:rsid w:val="002A2C7E"/>
    <w:rsid w:val="00321A25"/>
    <w:rsid w:val="00326545"/>
    <w:rsid w:val="0035240E"/>
    <w:rsid w:val="00381130"/>
    <w:rsid w:val="00392A27"/>
    <w:rsid w:val="003A4E63"/>
    <w:rsid w:val="003A5EB1"/>
    <w:rsid w:val="003D7E7B"/>
    <w:rsid w:val="003E58AC"/>
    <w:rsid w:val="003F76D8"/>
    <w:rsid w:val="004112F4"/>
    <w:rsid w:val="00431A10"/>
    <w:rsid w:val="00447F95"/>
    <w:rsid w:val="0047110B"/>
    <w:rsid w:val="00494510"/>
    <w:rsid w:val="004D1232"/>
    <w:rsid w:val="00524FC0"/>
    <w:rsid w:val="0055443E"/>
    <w:rsid w:val="00564172"/>
    <w:rsid w:val="005917F9"/>
    <w:rsid w:val="005A09B1"/>
    <w:rsid w:val="005A6438"/>
    <w:rsid w:val="005A69CA"/>
    <w:rsid w:val="005D3A1F"/>
    <w:rsid w:val="005D3F58"/>
    <w:rsid w:val="00647E26"/>
    <w:rsid w:val="00673973"/>
    <w:rsid w:val="00675361"/>
    <w:rsid w:val="00687593"/>
    <w:rsid w:val="006911B7"/>
    <w:rsid w:val="006B4EB9"/>
    <w:rsid w:val="00722949"/>
    <w:rsid w:val="007318A7"/>
    <w:rsid w:val="007338FD"/>
    <w:rsid w:val="007632C1"/>
    <w:rsid w:val="00796366"/>
    <w:rsid w:val="007A5CB8"/>
    <w:rsid w:val="007E64F1"/>
    <w:rsid w:val="00810E7E"/>
    <w:rsid w:val="00856EC4"/>
    <w:rsid w:val="00860AF0"/>
    <w:rsid w:val="008C3BCF"/>
    <w:rsid w:val="00901A74"/>
    <w:rsid w:val="009213F9"/>
    <w:rsid w:val="009605CD"/>
    <w:rsid w:val="00974D58"/>
    <w:rsid w:val="00993342"/>
    <w:rsid w:val="00994D18"/>
    <w:rsid w:val="009B3EAD"/>
    <w:rsid w:val="009E2340"/>
    <w:rsid w:val="00A446C1"/>
    <w:rsid w:val="00A5464A"/>
    <w:rsid w:val="00A6465B"/>
    <w:rsid w:val="00A83BA9"/>
    <w:rsid w:val="00A96F74"/>
    <w:rsid w:val="00AB6533"/>
    <w:rsid w:val="00AC4491"/>
    <w:rsid w:val="00AE2D59"/>
    <w:rsid w:val="00B00571"/>
    <w:rsid w:val="00B049AF"/>
    <w:rsid w:val="00B224D1"/>
    <w:rsid w:val="00B4228C"/>
    <w:rsid w:val="00B531FF"/>
    <w:rsid w:val="00B53422"/>
    <w:rsid w:val="00B6417B"/>
    <w:rsid w:val="00B7328A"/>
    <w:rsid w:val="00B77721"/>
    <w:rsid w:val="00B77FF6"/>
    <w:rsid w:val="00BC22AB"/>
    <w:rsid w:val="00BE78F9"/>
    <w:rsid w:val="00BF363D"/>
    <w:rsid w:val="00C76C63"/>
    <w:rsid w:val="00C968A4"/>
    <w:rsid w:val="00CF274B"/>
    <w:rsid w:val="00D04E82"/>
    <w:rsid w:val="00DA0F26"/>
    <w:rsid w:val="00DC582C"/>
    <w:rsid w:val="00E26F2A"/>
    <w:rsid w:val="00E30116"/>
    <w:rsid w:val="00E70046"/>
    <w:rsid w:val="00E756C5"/>
    <w:rsid w:val="00EB4019"/>
    <w:rsid w:val="00EC274B"/>
    <w:rsid w:val="00EE5E92"/>
    <w:rsid w:val="00EF2ED0"/>
    <w:rsid w:val="00F97EC3"/>
    <w:rsid w:val="00FC671F"/>
    <w:rsid w:val="00FD54D4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2CDB8-4916-44E0-8E85-E58101BE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FC67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ahoma" w:eastAsia="Times New Roman" w:hAnsi="Tahoma" w:cs="Tahoma"/>
      <w:b/>
      <w:bCs/>
      <w:kern w:val="36"/>
      <w:sz w:val="48"/>
      <w:szCs w:val="48"/>
      <w:bdr w:val="none" w:sz="0" w:space="0" w:color="auto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6753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Strong">
    <w:name w:val="Strong"/>
    <w:basedOn w:val="DefaultParagraphFont"/>
    <w:uiPriority w:val="22"/>
    <w:qFormat/>
    <w:rsid w:val="001E2F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C671F"/>
    <w:rPr>
      <w:rFonts w:ascii="Tahoma" w:eastAsia="Times New Roman" w:hAnsi="Tahoma" w:cs="Tahoma"/>
      <w:b/>
      <w:bCs/>
      <w:kern w:val="36"/>
      <w:sz w:val="48"/>
      <w:szCs w:val="48"/>
      <w:bdr w:val="none" w:sz="0" w:space="0" w:color="auto"/>
    </w:rPr>
  </w:style>
  <w:style w:type="character" w:customStyle="1" w:styleId="apple-tab-span">
    <w:name w:val="apple-tab-span"/>
    <w:basedOn w:val="DefaultParagraphFont"/>
    <w:rsid w:val="00EF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ngthai.com/th/personal/loan/personal-loan/4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ungthai.com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Duangkamol Sangchan</cp:lastModifiedBy>
  <cp:revision>2</cp:revision>
  <cp:lastPrinted>2022-11-03T06:33:00Z</cp:lastPrinted>
  <dcterms:created xsi:type="dcterms:W3CDTF">2023-01-18T07:50:00Z</dcterms:created>
  <dcterms:modified xsi:type="dcterms:W3CDTF">2023-01-18T07:50:00Z</dcterms:modified>
</cp:coreProperties>
</file>