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36A5BA85" w:rsidR="00B05AFF" w:rsidRPr="00B05AFF" w:rsidRDefault="00B05AFF" w:rsidP="00B05AFF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B05AFF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332A96F4">
            <wp:extent cx="1371600" cy="533311"/>
            <wp:effectExtent l="0" t="0" r="0" b="63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911" cy="5380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7BD28C" w14:textId="77777777" w:rsidR="00A40387" w:rsidRPr="00A40387" w:rsidRDefault="00A40387" w:rsidP="00A403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6480"/>
        <w:jc w:val="right"/>
        <w:rPr>
          <w:rFonts w:ascii="Tahoma" w:eastAsia="Times New Roman" w:hAnsi="Tahoma" w:cs="Tahoma"/>
          <w:bdr w:val="none" w:sz="0" w:space="0" w:color="auto"/>
          <w:lang w:bidi="th-TH"/>
        </w:rPr>
      </w:pPr>
      <w:r w:rsidRPr="00A40387">
        <w:rPr>
          <w:rFonts w:ascii="Cordia New" w:eastAsia="Times New Roman" w:hAnsi="Cordia New" w:cs="Cordia New"/>
          <w:b/>
          <w:bCs/>
          <w:sz w:val="30"/>
          <w:szCs w:val="30"/>
          <w:u w:val="single"/>
          <w:bdr w:val="none" w:sz="0" w:space="0" w:color="auto"/>
          <w:cs/>
          <w:lang w:bidi="th-TH"/>
        </w:rPr>
        <w:t>ภาพข่าวประชาสัมพันธ์</w:t>
      </w:r>
    </w:p>
    <w:p w14:paraId="4E492DFC" w14:textId="29384671" w:rsidR="00A40387" w:rsidRDefault="004D1CD9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bookmarkStart w:id="0" w:name="_GoBack"/>
      <w:r>
        <w:rPr>
          <w:rFonts w:ascii="Tahoma" w:eastAsia="Times New Roman" w:hAnsi="Tahoma" w:cs="Tahoma"/>
          <w:noProof/>
          <w:bdr w:val="none" w:sz="0" w:space="0" w:color="auto"/>
          <w:lang w:bidi="th-TH"/>
        </w:rPr>
        <w:drawing>
          <wp:anchor distT="0" distB="0" distL="114300" distR="114300" simplePos="0" relativeHeight="251658240" behindDoc="1" locked="0" layoutInCell="1" allowOverlap="1" wp14:anchorId="02DFBE67" wp14:editId="4786731C">
            <wp:simplePos x="0" y="0"/>
            <wp:positionH relativeFrom="column">
              <wp:posOffset>190831</wp:posOffset>
            </wp:positionH>
            <wp:positionV relativeFrom="paragraph">
              <wp:posOffset>538822</wp:posOffset>
            </wp:positionV>
            <wp:extent cx="5368840" cy="3579226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“กรุงไทย” แจกซอง “อั่งเปา-ถุงส้ม” เสริมสิริมงคล เฮงรับตรุษจี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840" cy="3579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387" w:rsidRPr="00A40387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cs/>
          <w:lang w:bidi="th-TH"/>
        </w:rPr>
        <w:t xml:space="preserve">“กรุงไทย” แจกซอง “อั่งเปา-ถุงส้ม” เสริมสิริมงคล เฮงรับตรุษจีน พร้อมเชิญชวนมอบอั่งเปาดิจิทัลผ่าน </w:t>
      </w:r>
      <w:r w:rsidR="00A40387" w:rsidRPr="00A40387">
        <w:rPr>
          <w:rFonts w:ascii="Cordia New" w:eastAsia="Times New Roman" w:hAnsi="Cordia New" w:cs="Cordia New"/>
          <w:b/>
          <w:bCs/>
          <w:color w:val="000000"/>
          <w:sz w:val="32"/>
          <w:szCs w:val="32"/>
          <w:bdr w:val="none" w:sz="0" w:space="0" w:color="auto"/>
          <w:shd w:val="clear" w:color="auto" w:fill="FFFFFF"/>
          <w:lang w:bidi="th-TH"/>
        </w:rPr>
        <w:t>Krungthai NEXT</w:t>
      </w:r>
      <w:bookmarkEnd w:id="0"/>
    </w:p>
    <w:p w14:paraId="35C138C1" w14:textId="0CDA2E8B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4E9D9757" w14:textId="0A160B9D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0AC84E1F" w14:textId="5596521F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02D9468F" w14:textId="64748083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64731401" w14:textId="2DD36938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227850AD" w14:textId="7CBBD3B0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4CB4F4C8" w14:textId="21DC4091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19A5AD8E" w14:textId="77777777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3501256" w14:textId="77777777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34BB24AB" w14:textId="77777777" w:rsidR="004D1CD9" w:rsidRDefault="004D1CD9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0C0555E0" w14:textId="0E19D376" w:rsidR="00BA3575" w:rsidRPr="00A40387" w:rsidRDefault="00BA3575" w:rsidP="00BA3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center"/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6875F051" w14:textId="26E01602" w:rsidR="00A40387" w:rsidRPr="004D1CD9" w:rsidRDefault="00A40387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ab/>
      </w:r>
      <w:r w:rsidRPr="004D1CD9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ธนาคารกรุงไทย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ร่วมฉลองเทศกาลตรุษจีนประจำปี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2566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จัดเตรียม </w:t>
      </w:r>
      <w:r w:rsidRPr="004D1CD9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ซองอั่งเปา “กง สี่ ฟา ไฉ”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และ</w:t>
      </w:r>
      <w:r w:rsidRPr="004D1CD9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ถุงผ้าใส่ส้ม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เพื่อส่งมอบให้กับลูกค้าทั่วประเทศเสริมสิริมงคล</w:t>
      </w:r>
      <w:r w:rsidRPr="004D1CD9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โดยบนซองจัดพิมพ์รูปกระต่ายสีขาวสดใส</w:t>
      </w:r>
      <w:r w:rsid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br/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ในอิริยาบทต่างๆ ท่ามกลางมวลดอกไม้ผลิบาน สื่อความหมายมงคลถึงความสุขสดใส อุดมสมบูรณ์ โชคลาภ</w:t>
      </w:r>
      <w:r w:rsidRPr="004D1CD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             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ความมั่งคั่ง เจริญก้าวหน้าในศักราชใหม่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พร้อม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QR Code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ด้านหลังซองอั่งเปา ให้สแกนรับชมคลิปพิเศษจาก</w:t>
      </w:r>
      <w:r w:rsidRPr="004D1CD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น้องวายุ ที่พาไปขอพรเสริมสิริมงคลที่วัดเล่งเน่ยยี่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2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จังหวัดนนทบุรี</w:t>
      </w:r>
      <w:r w:rsid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 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>โดยลูกค้าสามารถขอรับซองอั่งเปาและถุงส้ม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ได้ที่ธนาคารกรุงไทยทุกสาขาทั่วประเทศ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F91301E" w14:textId="3DF6F750" w:rsidR="00A40387" w:rsidRPr="004D1CD9" w:rsidRDefault="00A40387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นอกจากนี</w:t>
      </w:r>
      <w:r w:rsidRPr="004D1CD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้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4D1CD9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ขอเชิญชวนลูกค้ามอบความสุขด้วยการมอบอั่งเปาดิจิทัลผ่านแอปพลิเคชัน </w:t>
      </w:r>
      <w:r w:rsidR="004D1CD9">
        <w:rPr>
          <w:rFonts w:ascii="Cordia New" w:eastAsia="Times New Roman" w:hAnsi="Cordia New" w:cs="Cordia New"/>
          <w:b/>
          <w:bCs/>
          <w:color w:val="000000"/>
          <w:spacing w:val="-4"/>
          <w:sz w:val="30"/>
          <w:szCs w:val="30"/>
          <w:bdr w:val="none" w:sz="0" w:space="0" w:color="auto"/>
          <w:shd w:val="clear" w:color="auto" w:fill="FFFFFF"/>
          <w:lang w:bidi="th-TH"/>
        </w:rPr>
        <w:br/>
      </w:r>
      <w:r w:rsidR="004D1CD9" w:rsidRPr="004D1CD9">
        <w:rPr>
          <w:rFonts w:ascii="Cordia New" w:eastAsia="Times New Roman" w:hAnsi="Cordia New" w:cs="Cordia New"/>
          <w:b/>
          <w:bCs/>
          <w:color w:val="000000"/>
          <w:spacing w:val="-4"/>
          <w:sz w:val="30"/>
          <w:szCs w:val="30"/>
          <w:bdr w:val="none" w:sz="0" w:space="0" w:color="auto"/>
          <w:shd w:val="clear" w:color="auto" w:fill="FFFFFF"/>
          <w:lang w:bidi="th-TH"/>
        </w:rPr>
        <w:t>Krungthai NEXT </w:t>
      </w:r>
      <w:r w:rsidRPr="004D1CD9">
        <w:rPr>
          <w:rFonts w:ascii="Cordia New" w:eastAsia="Times New Roman" w:hAnsi="Cordia New" w:cs="Cordia New"/>
          <w:color w:val="000000"/>
          <w:spacing w:val="-4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พร้อมพิมพ์ข้อความอวยพรผ่าน </w:t>
      </w:r>
      <w:r w:rsidRPr="004D1CD9">
        <w:rPr>
          <w:rFonts w:ascii="Cordia New" w:eastAsia="Times New Roman" w:hAnsi="Cordia New" w:cs="Cordia New"/>
          <w:color w:val="000000"/>
          <w:spacing w:val="-4"/>
          <w:sz w:val="30"/>
          <w:szCs w:val="30"/>
          <w:bdr w:val="none" w:sz="0" w:space="0" w:color="auto"/>
          <w:shd w:val="clear" w:color="auto" w:fill="FFFFFF"/>
          <w:lang w:bidi="th-TH"/>
        </w:rPr>
        <w:t>e</w:t>
      </w:r>
      <w:r w:rsidRPr="004D1CD9">
        <w:rPr>
          <w:rFonts w:ascii="Cordia New" w:eastAsia="Times New Roman" w:hAnsi="Cordia New" w:cs="Cordia New"/>
          <w:color w:val="000000"/>
          <w:spacing w:val="-4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4D1CD9">
        <w:rPr>
          <w:rFonts w:ascii="Cordia New" w:eastAsia="Times New Roman" w:hAnsi="Cordia New" w:cs="Cordia New"/>
          <w:color w:val="000000"/>
          <w:spacing w:val="-4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Slip </w:t>
      </w:r>
      <w:r w:rsidRPr="004D1CD9">
        <w:rPr>
          <w:rFonts w:ascii="Cordia New" w:eastAsia="Times New Roman" w:hAnsi="Cordia New" w:cs="Cordia New"/>
          <w:color w:val="000000"/>
          <w:spacing w:val="-4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ธีมตรุษจีน ทำให้สามารถส่งมอบความสุขให้คนที่คุณรัก</w:t>
      </w:r>
      <w:r w:rsid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br/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ได้สะดวก รวดเร็ว ทำได้ทุกที่ ทุกเวลา ตลอด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24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ชั่วโมง แม้อยู่ห่างไกลกัน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 </w:t>
      </w:r>
    </w:p>
    <w:p w14:paraId="06CDCC3F" w14:textId="001DB8D3" w:rsidR="004D1CD9" w:rsidRPr="004D1CD9" w:rsidRDefault="00A40387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</w:pP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ทั้งนี้ในช่วงเทศกาลตรุษจีนปี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2566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ธนาคารกรุงไทยได้สำรองเงินสด เพื่อรองรับการใช้บริการของลูกค้าและประชาชน</w:t>
      </w:r>
      <w:r w:rsidRPr="004D1CD9">
        <w:rPr>
          <w:rFonts w:ascii="Cordia New" w:eastAsia="Times New Roman" w:hAnsi="Cordia New" w:cs="Cordia New"/>
          <w:b/>
          <w:bCs/>
          <w:color w:val="00B0F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ทั้งการใช้บริการที่สาขาและ ตู้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ATM  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ระหว่างวันที่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19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-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24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มกราคม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2566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จำนวน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30,443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แยกเป็นพื้นที่กทม.จำนวน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6,050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และภูมิภาค จำนวน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24,393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ล้านบาท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เป็นการสำรองสำหรับสาขา จำนวน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6,720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ล้านบาท และตู้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ATM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 xml:space="preserve">จำนวน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23,723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ล้านบาท อย่างไรก็ตาม ธนาคารขอเชิญชวนลูกค้าและประชาชนทำธุรกรรมการเงินผ่านช่องทางอิเล็กทรอนิกส์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เพื่อความสะดวกและปลอดภัย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  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ลดการสัมผัสเงินสด และลดความเสี่ยงจากการแพร่ระบาดของโควิด-</w:t>
      </w:r>
      <w:r w:rsidRPr="004D1CD9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shd w:val="clear" w:color="auto" w:fill="FFFFFF"/>
          <w:lang w:bidi="th-TH"/>
        </w:rPr>
        <w:t>19</w:t>
      </w:r>
    </w:p>
    <w:p w14:paraId="70C3B64D" w14:textId="77777777" w:rsidR="004D1CD9" w:rsidRDefault="00A40387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3C42C43A" w14:textId="760D214E" w:rsidR="005F2B2F" w:rsidRPr="003B61A7" w:rsidRDefault="00A40387" w:rsidP="004D1C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12 </w:t>
      </w: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มกราคม </w:t>
      </w:r>
      <w:r w:rsidRPr="00A40387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2566</w:t>
      </w:r>
    </w:p>
    <w:sectPr w:rsidR="005F2B2F" w:rsidRPr="003B61A7" w:rsidSect="004D1CD9">
      <w:pgSz w:w="11900" w:h="16840"/>
      <w:pgMar w:top="1134" w:right="1440" w:bottom="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9DDA" w14:textId="77777777" w:rsidR="005E1B33" w:rsidRDefault="005E1B33">
      <w:r>
        <w:separator/>
      </w:r>
    </w:p>
  </w:endnote>
  <w:endnote w:type="continuationSeparator" w:id="0">
    <w:p w14:paraId="181110B9" w14:textId="77777777" w:rsidR="005E1B33" w:rsidRDefault="005E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D87E" w14:textId="77777777" w:rsidR="005E1B33" w:rsidRDefault="005E1B33">
      <w:r>
        <w:separator/>
      </w:r>
    </w:p>
  </w:footnote>
  <w:footnote w:type="continuationSeparator" w:id="0">
    <w:p w14:paraId="3089BA68" w14:textId="77777777" w:rsidR="005E1B33" w:rsidRDefault="005E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30706"/>
    <w:rsid w:val="000600F4"/>
    <w:rsid w:val="00095119"/>
    <w:rsid w:val="000B3E80"/>
    <w:rsid w:val="000C5532"/>
    <w:rsid w:val="000C78C5"/>
    <w:rsid w:val="000D5D45"/>
    <w:rsid w:val="001007A8"/>
    <w:rsid w:val="001371FF"/>
    <w:rsid w:val="001539CB"/>
    <w:rsid w:val="001710B9"/>
    <w:rsid w:val="00172F89"/>
    <w:rsid w:val="00184EAB"/>
    <w:rsid w:val="001939EE"/>
    <w:rsid w:val="001D00B3"/>
    <w:rsid w:val="001E39A2"/>
    <w:rsid w:val="001E7863"/>
    <w:rsid w:val="001F0278"/>
    <w:rsid w:val="002269DF"/>
    <w:rsid w:val="002270FB"/>
    <w:rsid w:val="002628E4"/>
    <w:rsid w:val="002664E2"/>
    <w:rsid w:val="002831F8"/>
    <w:rsid w:val="00296315"/>
    <w:rsid w:val="00330EB9"/>
    <w:rsid w:val="003429BF"/>
    <w:rsid w:val="00343D92"/>
    <w:rsid w:val="00345805"/>
    <w:rsid w:val="00374FA9"/>
    <w:rsid w:val="003A386D"/>
    <w:rsid w:val="003B61A7"/>
    <w:rsid w:val="003D3004"/>
    <w:rsid w:val="003E75F3"/>
    <w:rsid w:val="00442A2F"/>
    <w:rsid w:val="00465FFE"/>
    <w:rsid w:val="004714D8"/>
    <w:rsid w:val="00472F6C"/>
    <w:rsid w:val="004B6EE9"/>
    <w:rsid w:val="004D1CD9"/>
    <w:rsid w:val="005055F3"/>
    <w:rsid w:val="005074D0"/>
    <w:rsid w:val="005245C4"/>
    <w:rsid w:val="00547075"/>
    <w:rsid w:val="00554619"/>
    <w:rsid w:val="00581E14"/>
    <w:rsid w:val="005B07B9"/>
    <w:rsid w:val="005D188C"/>
    <w:rsid w:val="005E1B33"/>
    <w:rsid w:val="005F2B2F"/>
    <w:rsid w:val="0065475E"/>
    <w:rsid w:val="00662423"/>
    <w:rsid w:val="006642CE"/>
    <w:rsid w:val="006C4BEE"/>
    <w:rsid w:val="006E63C2"/>
    <w:rsid w:val="0072511C"/>
    <w:rsid w:val="00776665"/>
    <w:rsid w:val="007A138D"/>
    <w:rsid w:val="007A7502"/>
    <w:rsid w:val="007C747A"/>
    <w:rsid w:val="007C78FB"/>
    <w:rsid w:val="0084622F"/>
    <w:rsid w:val="0085030A"/>
    <w:rsid w:val="0086690B"/>
    <w:rsid w:val="008B7589"/>
    <w:rsid w:val="008F694E"/>
    <w:rsid w:val="008F78FF"/>
    <w:rsid w:val="009211C9"/>
    <w:rsid w:val="00927DFD"/>
    <w:rsid w:val="00943FF6"/>
    <w:rsid w:val="009C1284"/>
    <w:rsid w:val="009D154C"/>
    <w:rsid w:val="00A11D28"/>
    <w:rsid w:val="00A21F39"/>
    <w:rsid w:val="00A40387"/>
    <w:rsid w:val="00A53786"/>
    <w:rsid w:val="00A6058F"/>
    <w:rsid w:val="00AA3763"/>
    <w:rsid w:val="00AA645A"/>
    <w:rsid w:val="00AC50E9"/>
    <w:rsid w:val="00B05AFF"/>
    <w:rsid w:val="00B1013D"/>
    <w:rsid w:val="00B46CF1"/>
    <w:rsid w:val="00B67CA5"/>
    <w:rsid w:val="00B93331"/>
    <w:rsid w:val="00BA3575"/>
    <w:rsid w:val="00BE0DB8"/>
    <w:rsid w:val="00BE2681"/>
    <w:rsid w:val="00BF2478"/>
    <w:rsid w:val="00BF24C9"/>
    <w:rsid w:val="00C038D6"/>
    <w:rsid w:val="00C1358E"/>
    <w:rsid w:val="00C436E1"/>
    <w:rsid w:val="00CC6701"/>
    <w:rsid w:val="00D45EFB"/>
    <w:rsid w:val="00D461B7"/>
    <w:rsid w:val="00D63EA9"/>
    <w:rsid w:val="00D84C98"/>
    <w:rsid w:val="00E36A2C"/>
    <w:rsid w:val="00E55D84"/>
    <w:rsid w:val="00E60777"/>
    <w:rsid w:val="00E70237"/>
    <w:rsid w:val="00EC0567"/>
    <w:rsid w:val="00ED6675"/>
    <w:rsid w:val="00EF1B5D"/>
    <w:rsid w:val="00EF7C51"/>
    <w:rsid w:val="00F13B03"/>
    <w:rsid w:val="00F23FCC"/>
    <w:rsid w:val="00F24084"/>
    <w:rsid w:val="00F30665"/>
    <w:rsid w:val="00F510AD"/>
    <w:rsid w:val="00F93DF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customStyle="1" w:styleId="apple-tab-span">
    <w:name w:val="apple-tab-span"/>
    <w:basedOn w:val="DefaultParagraphFont"/>
    <w:rsid w:val="00A40387"/>
  </w:style>
  <w:style w:type="paragraph" w:styleId="Header">
    <w:name w:val="header"/>
    <w:basedOn w:val="Normal"/>
    <w:link w:val="HeaderChar"/>
    <w:uiPriority w:val="99"/>
    <w:unhideWhenUsed/>
    <w:rsid w:val="004D1C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CD9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1C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CD9"/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7093-79CC-4970-B735-43FE5F17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2023-01-11T01:33:00Z</cp:lastPrinted>
  <dcterms:created xsi:type="dcterms:W3CDTF">2023-01-11T07:51:00Z</dcterms:created>
  <dcterms:modified xsi:type="dcterms:W3CDTF">2023-01-11T07:51:00Z</dcterms:modified>
</cp:coreProperties>
</file>