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A01FF3B" w:rsidR="00D7758B" w:rsidRPr="00545528" w:rsidRDefault="00CB277C" w:rsidP="00336E3A">
      <w:pPr>
        <w:jc w:val="thaiDistribute"/>
        <w:rPr>
          <w:rFonts w:asciiTheme="minorBidi" w:hAnsiTheme="minorBidi"/>
          <w:sz w:val="30"/>
          <w:szCs w:val="30"/>
        </w:rPr>
      </w:pPr>
      <w:r w:rsidRPr="00817080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71EE" w14:textId="26DF1368" w:rsidR="001C390B" w:rsidRDefault="00336E3A" w:rsidP="00D83E57">
      <w:pPr>
        <w:spacing w:after="0" w:line="240" w:lineRule="auto"/>
        <w:ind w:left="720" w:firstLine="720"/>
        <w:jc w:val="right"/>
        <w:rPr>
          <w:rFonts w:asciiTheme="minorBidi" w:hAnsiTheme="minorBidi"/>
          <w:b/>
          <w:bCs/>
          <w:sz w:val="30"/>
          <w:szCs w:val="30"/>
          <w:u w:val="single"/>
          <w:cs/>
        </w:rPr>
      </w:pPr>
      <w:r w:rsidRPr="00545528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A7D521F" w14:textId="274D50B0" w:rsidR="00951EC1" w:rsidRPr="009C1E4E" w:rsidRDefault="00951EC1" w:rsidP="00951EC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9C1E4E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“กรุงไทย”ชี้ภาคท่องเที่ยวหนุนจีดีพีปี </w:t>
      </w:r>
      <w:r w:rsidRPr="009C1E4E">
        <w:rPr>
          <w:rFonts w:ascii="Cordia New" w:eastAsia="Times New Roman" w:hAnsi="Cordia New" w:cs="Cordia New"/>
          <w:b/>
          <w:bCs/>
          <w:sz w:val="30"/>
          <w:szCs w:val="30"/>
        </w:rPr>
        <w:t xml:space="preserve">66 </w:t>
      </w:r>
      <w:r w:rsidRPr="009C1E4E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เติบโต </w:t>
      </w:r>
      <w:r w:rsidRPr="009C1E4E">
        <w:rPr>
          <w:rFonts w:ascii="Cordia New" w:eastAsia="Times New Roman" w:hAnsi="Cordia New" w:cs="Cordia New"/>
          <w:b/>
          <w:bCs/>
          <w:sz w:val="30"/>
          <w:szCs w:val="30"/>
        </w:rPr>
        <w:t>3</w:t>
      </w:r>
      <w:r w:rsidRPr="009C1E4E">
        <w:rPr>
          <w:rFonts w:ascii="Cordia New" w:eastAsia="Times New Roman" w:hAnsi="Cordia New" w:cs="Cordia New"/>
          <w:b/>
          <w:bCs/>
          <w:sz w:val="30"/>
          <w:szCs w:val="30"/>
          <w:cs/>
        </w:rPr>
        <w:t>.</w:t>
      </w:r>
      <w:r w:rsidRPr="009C1E4E">
        <w:rPr>
          <w:rFonts w:ascii="Cordia New" w:eastAsia="Times New Roman" w:hAnsi="Cordia New" w:cs="Cordia New"/>
          <w:b/>
          <w:bCs/>
          <w:sz w:val="30"/>
          <w:szCs w:val="30"/>
        </w:rPr>
        <w:t>4</w:t>
      </w:r>
      <w:r w:rsidRPr="009C1E4E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% แนะภาคธุรกิจปรับตัวรับ </w:t>
      </w:r>
      <w:r w:rsidRPr="009C1E4E">
        <w:rPr>
          <w:rFonts w:ascii="Cordia New" w:eastAsia="Times New Roman" w:hAnsi="Cordia New" w:cs="Cordia New"/>
          <w:b/>
          <w:bCs/>
          <w:sz w:val="30"/>
          <w:szCs w:val="30"/>
        </w:rPr>
        <w:t xml:space="preserve">5 </w:t>
      </w:r>
      <w:r w:rsidRPr="009C1E4E">
        <w:rPr>
          <w:rFonts w:ascii="Cordia New" w:eastAsia="Times New Roman" w:hAnsi="Cordia New" w:cs="Cordia New"/>
          <w:b/>
          <w:bCs/>
          <w:sz w:val="30"/>
          <w:szCs w:val="30"/>
          <w:cs/>
        </w:rPr>
        <w:t>ปัจจัยเปลี่ยนผ่านทางเศรษฐกิจ</w:t>
      </w:r>
      <w:r w:rsidRPr="009C1E4E">
        <w:rPr>
          <w:rFonts w:ascii="Cordia New" w:eastAsia="Times New Roman" w:hAnsi="Cordia New" w:cs="Cordia New"/>
          <w:b/>
          <w:bCs/>
          <w:sz w:val="30"/>
          <w:szCs w:val="30"/>
        </w:rPr>
        <w:t> </w:t>
      </w:r>
    </w:p>
    <w:p w14:paraId="38A58296" w14:textId="6776AD90" w:rsidR="00951EC1" w:rsidRPr="009C1E4E" w:rsidRDefault="00951EC1" w:rsidP="00951EC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C1E4E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ศูนย์วิจัย </w:t>
      </w:r>
      <w:proofErr w:type="spellStart"/>
      <w:r w:rsidRPr="009C1E4E">
        <w:rPr>
          <w:rFonts w:ascii="Cordia New" w:eastAsia="Times New Roman" w:hAnsi="Cordia New" w:cs="Cordia New"/>
          <w:b/>
          <w:bCs/>
          <w:sz w:val="30"/>
          <w:szCs w:val="30"/>
        </w:rPr>
        <w:t>Krungthai</w:t>
      </w:r>
      <w:proofErr w:type="spellEnd"/>
      <w:r w:rsidRPr="009C1E4E">
        <w:rPr>
          <w:rFonts w:ascii="Cordia New" w:eastAsia="Times New Roman" w:hAnsi="Cordia New" w:cs="Cordia New"/>
          <w:b/>
          <w:bCs/>
          <w:sz w:val="30"/>
          <w:szCs w:val="30"/>
        </w:rPr>
        <w:t xml:space="preserve"> COMPASS</w:t>
      </w:r>
      <w:r w:rsidRPr="009C1E4E">
        <w:rPr>
          <w:rFonts w:ascii="Cordia New" w:eastAsia="Times New Roman" w:hAnsi="Cordia New" w:cs="Cordia New"/>
          <w:sz w:val="30"/>
          <w:szCs w:val="30"/>
          <w:cs/>
        </w:rPr>
        <w:t xml:space="preserve"> ประเมินเศรษฐกิจไทยปี </w:t>
      </w:r>
      <w:r w:rsidRPr="009C1E4E">
        <w:rPr>
          <w:rFonts w:ascii="Cordia New" w:eastAsia="Times New Roman" w:hAnsi="Cordia New" w:cs="Cordia New"/>
          <w:sz w:val="30"/>
          <w:szCs w:val="30"/>
        </w:rPr>
        <w:t xml:space="preserve">2566 </w:t>
      </w:r>
      <w:r w:rsidRPr="009C1E4E">
        <w:rPr>
          <w:rFonts w:ascii="Cordia New" w:eastAsia="Times New Roman" w:hAnsi="Cordia New" w:cs="Cordia New"/>
          <w:sz w:val="30"/>
          <w:szCs w:val="30"/>
          <w:cs/>
        </w:rPr>
        <w:t xml:space="preserve">ฟื้นตัวต่อเนื่อง เติบโต </w:t>
      </w:r>
      <w:r w:rsidRPr="009C1E4E">
        <w:rPr>
          <w:rFonts w:ascii="Cordia New" w:eastAsia="Times New Roman" w:hAnsi="Cordia New" w:cs="Cordia New"/>
          <w:sz w:val="30"/>
          <w:szCs w:val="30"/>
        </w:rPr>
        <w:t>3</w:t>
      </w:r>
      <w:r w:rsidRPr="009C1E4E">
        <w:rPr>
          <w:rFonts w:ascii="Cordia New" w:eastAsia="Times New Roman" w:hAnsi="Cordia New" w:cs="Cordia New"/>
          <w:sz w:val="30"/>
          <w:szCs w:val="30"/>
          <w:cs/>
        </w:rPr>
        <w:t>.</w:t>
      </w:r>
      <w:r w:rsidRPr="009C1E4E">
        <w:rPr>
          <w:rFonts w:ascii="Cordia New" w:eastAsia="Times New Roman" w:hAnsi="Cordia New" w:cs="Cordia New"/>
          <w:sz w:val="30"/>
          <w:szCs w:val="30"/>
        </w:rPr>
        <w:t>4</w:t>
      </w:r>
      <w:r w:rsidRPr="009C1E4E">
        <w:rPr>
          <w:rFonts w:ascii="Cordia New" w:eastAsia="Times New Roman" w:hAnsi="Cordia New" w:cs="Cordia New"/>
          <w:sz w:val="30"/>
          <w:szCs w:val="30"/>
          <w:cs/>
        </w:rPr>
        <w:t xml:space="preserve">% จากแรงขับเคลื่อนของภาคการท่องเที่ยวที่สนับสนุนเศรษฐกิจทดแทนการส่งออกที่มีแนวโน้มชะลอตัว ชี้ไทยเผชิญ </w:t>
      </w:r>
      <w:r w:rsidRPr="009C1E4E">
        <w:rPr>
          <w:rFonts w:ascii="Cordia New" w:eastAsia="Times New Roman" w:hAnsi="Cordia New" w:cs="Cordia New"/>
          <w:sz w:val="30"/>
          <w:szCs w:val="30"/>
        </w:rPr>
        <w:t xml:space="preserve">5 </w:t>
      </w:r>
      <w:r w:rsidRPr="009C1E4E">
        <w:rPr>
          <w:rFonts w:ascii="Cordia New" w:eastAsia="Times New Roman" w:hAnsi="Cordia New" w:cs="Cordia New"/>
          <w:sz w:val="30"/>
          <w:szCs w:val="30"/>
          <w:cs/>
        </w:rPr>
        <w:t>ปัจจัยการเปลี่ยนผ่านสำคัญ เป็นทั้งความท้าทายและโอกาสสำหรับภาคธุรกิจ “การก้าวสู่สังคมคาร์บอนต่ำ-เศรษฐกิจโลกชะลอตัว-ภาคท่องเที่ยวฟื้น-ดอกเบี้ยขาขึ้น-ภาวะต้นทุนสูง” แนะภาคธุรกิจแสวงหาโอกาสและวางแผนรับมือกับปัจจัยการเปลี่ยนแปลงที่เข้ามากระทบทั้งในระยะสั้นและระยะยาว</w:t>
      </w:r>
    </w:p>
    <w:p w14:paraId="408F75C1" w14:textId="77777777" w:rsidR="00951EC1" w:rsidRPr="00951EC1" w:rsidRDefault="00951EC1" w:rsidP="00951EC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C1E4E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ดร.พชรพจน์ นันทรามาศ </w:t>
      </w:r>
      <w:r w:rsidRPr="009C1E4E">
        <w:rPr>
          <w:rFonts w:ascii="Cordia New" w:eastAsia="Times New Roman" w:hAnsi="Cordia New" w:cs="Cordia New"/>
          <w:sz w:val="30"/>
          <w:szCs w:val="30"/>
          <w:cs/>
        </w:rPr>
        <w:t xml:space="preserve">ผู้ช่วยกรรมการผู้จัดการใหญ่ และ </w:t>
      </w:r>
      <w:r w:rsidRPr="009C1E4E">
        <w:rPr>
          <w:rFonts w:ascii="Cordia New" w:eastAsia="Times New Roman" w:hAnsi="Cordia New" w:cs="Cordia New"/>
          <w:sz w:val="30"/>
          <w:szCs w:val="30"/>
        </w:rPr>
        <w:t xml:space="preserve">Chief Economist </w:t>
      </w:r>
      <w:r w:rsidRPr="009C1E4E">
        <w:rPr>
          <w:rFonts w:ascii="Cordia New" w:eastAsia="Times New Roman" w:hAnsi="Cordia New" w:cs="Cordia New"/>
          <w:sz w:val="30"/>
          <w:szCs w:val="30"/>
          <w:cs/>
        </w:rPr>
        <w:t xml:space="preserve">ธนาคารกรุงไทย เปิดเผยว่า ศูนย์วิจัย </w:t>
      </w:r>
      <w:proofErr w:type="spellStart"/>
      <w:r w:rsidRPr="009C1E4E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Pr="009C1E4E">
        <w:rPr>
          <w:rFonts w:ascii="Cordia New" w:eastAsia="Times New Roman" w:hAnsi="Cordia New" w:cs="Cordia New"/>
          <w:sz w:val="30"/>
          <w:szCs w:val="30"/>
        </w:rPr>
        <w:t xml:space="preserve"> COMPASS </w:t>
      </w:r>
      <w:r w:rsidRPr="009C1E4E">
        <w:rPr>
          <w:rFonts w:ascii="Cordia New" w:eastAsia="Times New Roman" w:hAnsi="Cordia New" w:cs="Cordia New"/>
          <w:sz w:val="30"/>
          <w:szCs w:val="30"/>
          <w:cs/>
        </w:rPr>
        <w:t xml:space="preserve">ประเมิน ปี </w:t>
      </w:r>
      <w:r w:rsidRPr="009C1E4E">
        <w:rPr>
          <w:rFonts w:ascii="Cordia New" w:eastAsia="Times New Roman" w:hAnsi="Cordia New" w:cs="Cordia New"/>
          <w:sz w:val="30"/>
          <w:szCs w:val="30"/>
        </w:rPr>
        <w:t xml:space="preserve">2566 </w:t>
      </w:r>
      <w:r w:rsidRPr="009C1E4E">
        <w:rPr>
          <w:rFonts w:ascii="Cordia New" w:eastAsia="Times New Roman" w:hAnsi="Cordia New" w:cs="Cordia New"/>
          <w:sz w:val="30"/>
          <w:szCs w:val="30"/>
          <w:cs/>
        </w:rPr>
        <w:t>ว่า เป็นช่วงเวลาแห่งการเปลี่ยนแปลง นำพาเศรษฐกิจไทยไปอยู่ใน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จุดที่ไม่คุ้นเคย ภายใต้โลกใหม่ที่มีความผันผวนและซับซ้อนมากขึ้น โดยมีการเปลี่ยนผ่าน หรือ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Transition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สำคัญ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5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ด้าน ได้แก่ การเปลี่ยนผ่านสู่สังคมคาร์บอนต่ำ เศรษฐกิจโลกเปลี่ยนผ่านสู่ภาวะชะลอตัว เครื่องยนต์หลักของเศรษฐกิจไทยเปลี่ยนผ่านสู่ภาคการท่องเที่ยว การเปลี่ยนผ่านสู่ภาวะดอกเบี้ยขาขึ้นของไทย และการเปลี่ยนผ่านท่ามกลางแรงกดดันด้านต้นทุนที่สูงขึ้น</w:t>
      </w:r>
    </w:p>
    <w:p w14:paraId="5AA54EF8" w14:textId="77777777" w:rsidR="00951EC1" w:rsidRPr="00951EC1" w:rsidRDefault="00951EC1" w:rsidP="00951EC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“</w:t>
      </w:r>
      <w:proofErr w:type="spellStart"/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 COMPASS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มองว่า การเปลี่ยนผ่านทั้ง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5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ด้านมีความสำคัญต่อเศรษฐกิจไทยทั้งในระยะสั้นและระยะยาว เป็นได้ทั้งความท้าทายและโอกาสสำหรับภาคธุรกิจ เช่น ผู้ประกอบการจะต้องเผชิญกับอุปสรรคในการปรับตัวเข้าบริบทโลกใหม่ที่ใส่ใจกับเรื่อง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climate change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และความยั่งยืน อาจมีค่าใช้จ่ายสูงขึ้นจากการปรับธุรกิจให้เป็นมิตรกับสิ่งแวดล้อมมากขึ้นในยามที่ต้นทุนอื่นๆ ก็สูงขึ้นรอบด้านทั้งดอกเบี้ย ค่าไฟ และค่าแรง แต่ในอีกมุมหนึ่งนั้น ผู้ประกอบการที่ปรับตัวจะมองเห็นลู่ทางธุรกิจใหม่ๆ มีโอกาสเติบโตแม้ในยามที่เศรษฐกิจโลกชะลอตัว”</w:t>
      </w:r>
    </w:p>
    <w:p w14:paraId="12D3627A" w14:textId="77777777" w:rsidR="00951EC1" w:rsidRPr="009C1E4E" w:rsidRDefault="00951EC1" w:rsidP="00951EC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51EC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ดร. ฉมาดนัย มากนวล </w:t>
      </w:r>
      <w:r w:rsidRPr="009C1E4E">
        <w:rPr>
          <w:rFonts w:ascii="Cordia New" w:eastAsia="Times New Roman" w:hAnsi="Cordia New" w:cs="Cordia New"/>
          <w:sz w:val="30"/>
          <w:szCs w:val="30"/>
          <w:cs/>
        </w:rPr>
        <w:t xml:space="preserve">นักวิเคราะห์อาวุโส ศูนย์วิจัย </w:t>
      </w:r>
      <w:proofErr w:type="spellStart"/>
      <w:r w:rsidRPr="009C1E4E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Pr="009C1E4E">
        <w:rPr>
          <w:rFonts w:ascii="Cordia New" w:eastAsia="Times New Roman" w:hAnsi="Cordia New" w:cs="Cordia New"/>
          <w:sz w:val="30"/>
          <w:szCs w:val="30"/>
        </w:rPr>
        <w:t xml:space="preserve"> COMPASS </w:t>
      </w:r>
      <w:r w:rsidRPr="009C1E4E">
        <w:rPr>
          <w:rFonts w:ascii="Cordia New" w:eastAsia="Times New Roman" w:hAnsi="Cordia New" w:cs="Cordia New"/>
          <w:sz w:val="30"/>
          <w:szCs w:val="30"/>
          <w:cs/>
        </w:rPr>
        <w:t xml:space="preserve">ธนาคารกรุงไทย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กล่าวว่า แม้ว่าประเทศเศรษฐกิจหลักอย่างสหรัฐฯ จะชะลอตัวจากการขึ้นดอกเบี้ย และยุโรปมีแนวโน้มจะเข้าสู่ภาวะเศรษฐกิจถดถอยจากวิกฤตพลังงาน แต่การเปลี่ยนผ่านสู่สังคมคาร์บอนต่ำของประเทศเหล่านั้น ยังมีทิศทางที่เข้มข้นมากขึ้น สะท้อนจากการตอกย้ำจุดยืนของประชาคมโลกรวมถึงประเทศไทยในเวทีการประชุม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COP27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และการประชุม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ผู้นำเขตเศรษฐกิจเอเปค ครั้งที่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29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เมื่อช่วงเดือนพฤศจิกายน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2565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ที่ผ่านมา สำหรับในปี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2566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ภาคธุรกิจต้องติดตามประเด็นด้านกฎเกณฑ์ที่สำคัญ อาทิ</w:t>
      </w:r>
      <w:bookmarkStart w:id="0" w:name="_GoBack"/>
      <w:bookmarkEnd w:id="0"/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การเดินหน้าบังคับใช้มาตรการการเก็บภาษีคาร์บอนที่พรมแดน หรือ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CBAM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ของยุโรป และแนวทางในการกำหนดมาตรฐานการจัดกลุ่มกิจกรรมทางเศรษฐกิจที่คำนึงถึงสิ่งแวดล้อม หรือ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Taxonomy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ของประเทศไทย นอกจากนี้ ภาคธุรกิจยังต้องมองหาโอกาสจากนโยบายรัฐในการขับเคลื่อนเศรษฐกิจไทยที่ให้ความสำคัญกับประเด็นด้านสิ่งแวดล้อมมากขึ้น เช่น นโยบายเศรษฐกิจ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BCG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และนโยบายการดึงดูดนักลงทุนต่างชาติภายใต้แนวคิด “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Better and Green Thailand 2030</w:t>
      </w:r>
      <w:r w:rsidRPr="009C1E4E">
        <w:rPr>
          <w:rFonts w:ascii="Cordia New" w:eastAsia="Times New Roman" w:hAnsi="Cordia New" w:cs="Cordia New"/>
          <w:sz w:val="30"/>
          <w:szCs w:val="30"/>
          <w:cs/>
        </w:rPr>
        <w:t>” เป็นต้น</w:t>
      </w:r>
    </w:p>
    <w:p w14:paraId="5275A8C1" w14:textId="77777777" w:rsidR="00951EC1" w:rsidRPr="00951EC1" w:rsidRDefault="00951EC1" w:rsidP="00951EC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C1E4E">
        <w:rPr>
          <w:rFonts w:ascii="Cordia New" w:eastAsia="Times New Roman" w:hAnsi="Cordia New" w:cs="Cordia New"/>
          <w:b/>
          <w:bCs/>
          <w:sz w:val="30"/>
          <w:szCs w:val="30"/>
          <w:cs/>
        </w:rPr>
        <w:t>นายชนม์นิธิศ ไชยสิงห์ทอง</w:t>
      </w:r>
      <w:r w:rsidRPr="009C1E4E">
        <w:rPr>
          <w:rFonts w:ascii="Cordia New" w:eastAsia="Times New Roman" w:hAnsi="Cordia New" w:cs="Cordia New"/>
          <w:sz w:val="30"/>
          <w:szCs w:val="30"/>
          <w:cs/>
        </w:rPr>
        <w:t xml:space="preserve"> นักวิเคราะห์ ศูนย์วิจัย </w:t>
      </w:r>
      <w:proofErr w:type="spellStart"/>
      <w:r w:rsidRPr="009C1E4E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Pr="009C1E4E">
        <w:rPr>
          <w:rFonts w:ascii="Cordia New" w:eastAsia="Times New Roman" w:hAnsi="Cordia New" w:cs="Cordia New"/>
          <w:sz w:val="30"/>
          <w:szCs w:val="30"/>
        </w:rPr>
        <w:t xml:space="preserve"> COMPASS </w:t>
      </w:r>
      <w:r w:rsidRPr="009C1E4E">
        <w:rPr>
          <w:rFonts w:ascii="Cordia New" w:eastAsia="Times New Roman" w:hAnsi="Cordia New" w:cs="Cordia New"/>
          <w:sz w:val="30"/>
          <w:szCs w:val="30"/>
          <w:cs/>
        </w:rPr>
        <w:t xml:space="preserve">ธนาคารกรุงไทย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กล่าวว่า </w:t>
      </w:r>
      <w:proofErr w:type="spellStart"/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 COMPASS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คาดว่าเศรษฐกิจไทยปีนี้จะเติบโตที่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4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ฟื้นตัวต่อเนื่องจากปี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2565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ที่ขยายตัวได้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แรงขับเคลื่อนหลักของเศรษฐกิจจะถูกเปลี่ยนผ่านไปสู่ภาคการท่องเที่ยว โดยจำนวนนักท่องเที่ยวต่างชาติเพิ่มขึ้นเป็น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22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5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ล้านคนหรืออาจจะมากกว่านี้ ขึ้นอยู่กับการกลับมาของนักท่องเที่ยวจีนหลังประเทศจีนผ่อนคลายนโยบาย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Zero COVID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อย่างไรก็ตาม เศรษฐกิจโลกที่อ่อนแรงลงจะกระทบต่อการส่งออก ซึ่งอาจขยายตัวเพียง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0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7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% เท่านั้น ซึ่งการที่เศรษฐกิจไทยเดินหน้าด้วยเครื่องยนต์เดียวจึงฟื้นตัวได้ไม่เต็มที่นัก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6070C7C2" w14:textId="020B7B1C" w:rsidR="001B76E6" w:rsidRPr="00951EC1" w:rsidRDefault="00951EC1" w:rsidP="00951EC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  <w:cs/>
        </w:rPr>
      </w:pP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lastRenderedPageBreak/>
        <w:t xml:space="preserve">นอกจากนี้ ภาวะเงินเฟ้อสูงจะยังไม่หมดไปเนื่องจากภาคธุรกิจยังต้องรับมือกับการเปลี่ยนผ่านด้านต้นทุนที่ปรับสูงขึ้น โดยอัตราเงินเฟ้อทั่วไปเฉลี่ยทั้งปีจะยังสูงกว่ากรอบเป้าหมายเงินเฟ้อของธนาคารแห่งประเทศไทย ส่งผลให้คาดว่าจะมีการปรับอัตราดอกเบี้ยนโยบายจาก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25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ในปี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2565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ขึ้นสู่ระดับ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ในปี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2566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และอัตราดอกเบี้ยนโยบายสูงสุด (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Terminal rate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อาจอยู่ที่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5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ในปี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2567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เป็นยุคดอกเบี้ยขาขึ้นเต็มตัวของประเทศไทย ส่วนค่าเงินบาทยังเผชิญความผันผวนจากการคาดการณ์นโยบายการเงินของสหรัฐฯ โดยคาดว่าค่าเงินบาทจะอยู่ในช่วง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33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75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>36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</w:rPr>
        <w:t xml:space="preserve">50 </w:t>
      </w:r>
      <w:r w:rsidRPr="00951EC1">
        <w:rPr>
          <w:rFonts w:ascii="Cordia New" w:eastAsia="Times New Roman" w:hAnsi="Cordia New" w:cs="Cordia New"/>
          <w:color w:val="000000"/>
          <w:sz w:val="30"/>
          <w:szCs w:val="30"/>
          <w:cs/>
        </w:rPr>
        <w:t>บาทต่อดอลลาร์สหรัฐฯ</w:t>
      </w:r>
    </w:p>
    <w:p w14:paraId="1553A324" w14:textId="0056F200" w:rsidR="0004212C" w:rsidRPr="0004212C" w:rsidRDefault="0004212C" w:rsidP="00951EC1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28"/>
          <w:cs/>
        </w:rPr>
      </w:pPr>
      <w:r>
        <w:rPr>
          <w:rFonts w:ascii="Cordia New" w:hAnsi="Cordia New" w:cs="Cordia New" w:hint="cs"/>
          <w:b/>
          <w:bCs/>
          <w:color w:val="000000"/>
          <w:sz w:val="28"/>
          <w:cs/>
        </w:rPr>
        <w:t>ตาราง</w:t>
      </w:r>
      <w:r w:rsidRPr="0004212C">
        <w:rPr>
          <w:rFonts w:ascii="Cordia New" w:hAnsi="Cordia New" w:cs="Cordia New" w:hint="cs"/>
          <w:b/>
          <w:bCs/>
          <w:color w:val="000000"/>
          <w:sz w:val="28"/>
          <w:cs/>
        </w:rPr>
        <w:t xml:space="preserve">สรุปประมาณการเศรษฐกิจไทย ปี </w:t>
      </w:r>
      <w:r w:rsidRPr="0004212C">
        <w:rPr>
          <w:rFonts w:ascii="Cordia New" w:hAnsi="Cordia New" w:cs="Cordia New"/>
          <w:b/>
          <w:bCs/>
          <w:color w:val="000000"/>
          <w:sz w:val="28"/>
        </w:rPr>
        <w:t>2565</w:t>
      </w:r>
      <w:r w:rsidRPr="0004212C">
        <w:rPr>
          <w:rFonts w:ascii="Cordia New" w:hAnsi="Cordia New" w:cs="Cordia New"/>
          <w:b/>
          <w:bCs/>
          <w:color w:val="000000"/>
          <w:sz w:val="28"/>
          <w:cs/>
        </w:rPr>
        <w:t>-</w:t>
      </w:r>
      <w:r w:rsidRPr="0004212C">
        <w:rPr>
          <w:rFonts w:ascii="Cordia New" w:hAnsi="Cordia New" w:cs="Cordia New"/>
          <w:b/>
          <w:bCs/>
          <w:color w:val="000000"/>
          <w:sz w:val="28"/>
        </w:rPr>
        <w:t>2566</w:t>
      </w:r>
      <w:r>
        <w:rPr>
          <w:rFonts w:ascii="Cordia New" w:hAnsi="Cordia New" w:cs="Cordia New"/>
          <w:b/>
          <w:bCs/>
          <w:color w:val="000000"/>
          <w:sz w:val="28"/>
          <w:cs/>
        </w:rPr>
        <w:t xml:space="preserve"> 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73"/>
        <w:gridCol w:w="2049"/>
        <w:gridCol w:w="2049"/>
        <w:gridCol w:w="2049"/>
      </w:tblGrid>
      <w:tr w:rsidR="00BB2EF5" w:rsidRPr="002858FB" w14:paraId="24C776E1" w14:textId="77777777" w:rsidTr="00BB2EF5">
        <w:trPr>
          <w:trHeight w:val="397"/>
        </w:trPr>
        <w:tc>
          <w:tcPr>
            <w:tcW w:w="347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0EAD76F" w14:textId="77777777" w:rsidR="00BB2EF5" w:rsidRPr="002858FB" w:rsidRDefault="00BB2EF5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</w:p>
        </w:tc>
        <w:tc>
          <w:tcPr>
            <w:tcW w:w="2049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C57669D" w14:textId="77777777" w:rsidR="00BB2EF5" w:rsidRPr="002858FB" w:rsidRDefault="00BB2EF5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  <w:cs/>
              </w:rPr>
              <w:t>2</w:t>
            </w: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</w:rPr>
              <w:t>564</w:t>
            </w:r>
          </w:p>
        </w:tc>
        <w:tc>
          <w:tcPr>
            <w:tcW w:w="2049" w:type="dxa"/>
            <w:shd w:val="clear" w:color="auto" w:fill="75DB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0084BBB" w14:textId="77777777" w:rsidR="00BB2EF5" w:rsidRPr="002858FB" w:rsidRDefault="00BB2EF5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  <w:cs/>
              </w:rPr>
              <w:t>2</w:t>
            </w: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</w:rPr>
              <w:t>565f</w:t>
            </w:r>
          </w:p>
        </w:tc>
        <w:tc>
          <w:tcPr>
            <w:tcW w:w="2049" w:type="dxa"/>
            <w:shd w:val="clear" w:color="auto" w:fill="75DB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86EFC08" w14:textId="517CFF98" w:rsidR="00BB2EF5" w:rsidRPr="002858FB" w:rsidRDefault="00BB2EF5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  <w:cs/>
              </w:rPr>
              <w:t>2</w:t>
            </w: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</w:rPr>
              <w:t>566f</w:t>
            </w:r>
          </w:p>
        </w:tc>
      </w:tr>
      <w:tr w:rsidR="00BB2EF5" w:rsidRPr="002858FB" w14:paraId="2E03DD16" w14:textId="77777777" w:rsidTr="00410F56">
        <w:trPr>
          <w:trHeight w:val="397"/>
        </w:trPr>
        <w:tc>
          <w:tcPr>
            <w:tcW w:w="3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86384" w14:textId="086D2874" w:rsidR="00BB2EF5" w:rsidRPr="002858FB" w:rsidRDefault="00BB2EF5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  <w:t xml:space="preserve">   </w:t>
            </w: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GDP Thai 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(%</w:t>
            </w:r>
            <w:r w:rsidRPr="002858FB">
              <w:rPr>
                <w:rFonts w:asciiTheme="minorBidi" w:hAnsiTheme="minorBidi"/>
                <w:color w:val="000000"/>
                <w:sz w:val="28"/>
              </w:rPr>
              <w:t>YoY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)</w:t>
            </w:r>
          </w:p>
        </w:tc>
        <w:tc>
          <w:tcPr>
            <w:tcW w:w="2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E8743" w14:textId="77777777" w:rsidR="00BB2EF5" w:rsidRPr="002858FB" w:rsidRDefault="00BB2EF5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 w:rsidRPr="002858FB">
              <w:rPr>
                <w:rFonts w:asciiTheme="minorBidi" w:hAnsiTheme="minorBidi"/>
                <w:color w:val="000000"/>
                <w:sz w:val="28"/>
              </w:rPr>
              <w:t>1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 w:rsidRPr="002858FB">
              <w:rPr>
                <w:rFonts w:asciiTheme="minorBidi" w:hAnsiTheme="minorBidi"/>
                <w:color w:val="000000"/>
                <w:sz w:val="28"/>
              </w:rPr>
              <w:t>5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7D3AF" w14:textId="5316809E" w:rsidR="00BB2EF5" w:rsidRPr="002858FB" w:rsidRDefault="00BB2EF5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 w:rsidRPr="00BB2EF5">
              <w:rPr>
                <w:rFonts w:asciiTheme="minorBidi" w:hAnsiTheme="minorBidi"/>
                <w:color w:val="000000"/>
                <w:sz w:val="28"/>
              </w:rPr>
              <w:t>3</w:t>
            </w:r>
            <w:r w:rsidRPr="00BB2EF5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 w:rsidRPr="00BB2EF5">
              <w:rPr>
                <w:rFonts w:asciiTheme="minorBidi" w:hAnsiTheme="minorBidi"/>
                <w:color w:val="000000"/>
                <w:sz w:val="28"/>
              </w:rPr>
              <w:t>2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4801D" w14:textId="3B1411E7" w:rsidR="00BB2EF5" w:rsidRPr="002858FB" w:rsidRDefault="00BB2EF5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 w:rsidRPr="00BB2EF5">
              <w:rPr>
                <w:rFonts w:asciiTheme="minorBidi" w:hAnsiTheme="minorBidi"/>
                <w:color w:val="000000"/>
                <w:sz w:val="28"/>
              </w:rPr>
              <w:t>3</w:t>
            </w:r>
            <w:r w:rsidRPr="00BB2EF5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 w:rsidRPr="00BB2EF5">
              <w:rPr>
                <w:rFonts w:asciiTheme="minorBidi" w:hAnsiTheme="minorBidi"/>
                <w:color w:val="000000"/>
                <w:sz w:val="28"/>
              </w:rPr>
              <w:t>4</w:t>
            </w:r>
          </w:p>
        </w:tc>
      </w:tr>
      <w:tr w:rsidR="00BB2EF5" w:rsidRPr="002858FB" w14:paraId="1A842DFE" w14:textId="77777777" w:rsidTr="00410F56">
        <w:trPr>
          <w:trHeight w:val="397"/>
        </w:trPr>
        <w:tc>
          <w:tcPr>
            <w:tcW w:w="3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F4773" w14:textId="51EEA821" w:rsidR="00BB2EF5" w:rsidRPr="002858FB" w:rsidRDefault="00BB2EF5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  <w:t xml:space="preserve">   </w:t>
            </w:r>
            <w:r w:rsidR="008026CF"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Private Consumption 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(%</w:t>
            </w:r>
            <w:r w:rsidRPr="002858FB">
              <w:rPr>
                <w:rFonts w:asciiTheme="minorBidi" w:hAnsiTheme="minorBidi"/>
                <w:color w:val="000000"/>
                <w:sz w:val="28"/>
              </w:rPr>
              <w:t>YoY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)</w:t>
            </w:r>
          </w:p>
        </w:tc>
        <w:tc>
          <w:tcPr>
            <w:tcW w:w="2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4EC75" w14:textId="7B695895" w:rsidR="00BB2EF5" w:rsidRPr="002858FB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0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3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00AA3" w14:textId="5FECCF6B" w:rsidR="00BB2EF5" w:rsidRPr="002858FB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6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2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248EB9" w14:textId="4C27963C" w:rsidR="00BB2EF5" w:rsidRPr="002858FB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3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5</w:t>
            </w:r>
          </w:p>
        </w:tc>
      </w:tr>
      <w:tr w:rsidR="008026CF" w:rsidRPr="002858FB" w14:paraId="3DEA23B7" w14:textId="77777777" w:rsidTr="00410F56">
        <w:trPr>
          <w:trHeight w:val="397"/>
        </w:trPr>
        <w:tc>
          <w:tcPr>
            <w:tcW w:w="3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250E0" w14:textId="5D4787CC" w:rsidR="008026CF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</w:pPr>
            <w:r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  <w:t xml:space="preserve">   </w:t>
            </w:r>
            <w:r w:rsidR="003A44C4">
              <w:rPr>
                <w:rFonts w:asciiTheme="minorBidi" w:hAnsiTheme="minorBidi"/>
                <w:b/>
                <w:bCs/>
                <w:color w:val="000000"/>
                <w:sz w:val="28"/>
              </w:rPr>
              <w:t>Government Consumption</w:t>
            </w:r>
            <w:r w:rsidR="003A44C4">
              <w:rPr>
                <w:rFonts w:asciiTheme="minorBidi" w:hAnsiTheme="minorBidi" w:cs="Cordia New"/>
                <w:color w:val="000000"/>
                <w:sz w:val="28"/>
                <w:cs/>
              </w:rPr>
              <w:t xml:space="preserve"> 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(%</w:t>
            </w:r>
            <w:r w:rsidRPr="002858FB">
              <w:rPr>
                <w:rFonts w:asciiTheme="minorBidi" w:hAnsiTheme="minorBidi"/>
                <w:color w:val="000000"/>
                <w:sz w:val="28"/>
              </w:rPr>
              <w:t>YoY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)</w:t>
            </w:r>
          </w:p>
        </w:tc>
        <w:tc>
          <w:tcPr>
            <w:tcW w:w="2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56689" w14:textId="6F47FA52" w:rsidR="008026CF" w:rsidRDefault="003A44C4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3</w:t>
            </w:r>
            <w:r w:rsidR="008026CF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 w:rsidR="008026CF">
              <w:rPr>
                <w:rFonts w:asciiTheme="minorBidi" w:hAnsiTheme="minorBidi"/>
                <w:color w:val="000000"/>
                <w:sz w:val="28"/>
              </w:rPr>
              <w:t>2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0B625A" w14:textId="36CEAFA9" w:rsidR="008026CF" w:rsidRPr="00BB2EF5" w:rsidRDefault="003A44C4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-</w:t>
            </w:r>
            <w:r>
              <w:rPr>
                <w:rFonts w:asciiTheme="minorBidi" w:hAnsiTheme="minorBidi"/>
                <w:color w:val="000000"/>
                <w:sz w:val="28"/>
              </w:rPr>
              <w:t>0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1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C8BC3B" w14:textId="358FDC2C" w:rsidR="008026CF" w:rsidRPr="00BB2EF5" w:rsidRDefault="003A44C4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-</w:t>
            </w:r>
            <w:r>
              <w:rPr>
                <w:rFonts w:asciiTheme="minorBidi" w:hAnsiTheme="minorBidi"/>
                <w:color w:val="000000"/>
                <w:sz w:val="28"/>
              </w:rPr>
              <w:t>0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2</w:t>
            </w:r>
          </w:p>
        </w:tc>
      </w:tr>
      <w:tr w:rsidR="008026CF" w:rsidRPr="002858FB" w14:paraId="45654D91" w14:textId="77777777" w:rsidTr="00410F56">
        <w:trPr>
          <w:trHeight w:val="397"/>
        </w:trPr>
        <w:tc>
          <w:tcPr>
            <w:tcW w:w="3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D3018" w14:textId="018634C8" w:rsidR="008026CF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</w:pPr>
            <w:r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  <w:t xml:space="preserve">   </w:t>
            </w:r>
            <w:r w:rsidR="003A44C4"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Private Investment 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(%</w:t>
            </w:r>
            <w:r w:rsidRPr="002858FB">
              <w:rPr>
                <w:rFonts w:asciiTheme="minorBidi" w:hAnsiTheme="minorBidi"/>
                <w:color w:val="000000"/>
                <w:sz w:val="28"/>
              </w:rPr>
              <w:t>YoY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)</w:t>
            </w:r>
          </w:p>
        </w:tc>
        <w:tc>
          <w:tcPr>
            <w:tcW w:w="2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AEF99" w14:textId="5DE1E4AD" w:rsidR="008026CF" w:rsidRDefault="003A44C4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3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3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968333" w14:textId="56CDFAEA" w:rsidR="008026CF" w:rsidRPr="00BB2EF5" w:rsidRDefault="003A44C4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3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5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3DB00" w14:textId="574C8E9B" w:rsidR="008026CF" w:rsidRPr="00BB2EF5" w:rsidRDefault="003A44C4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3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2</w:t>
            </w:r>
          </w:p>
        </w:tc>
      </w:tr>
      <w:tr w:rsidR="003F05DB" w:rsidRPr="002858FB" w14:paraId="0204641E" w14:textId="77777777" w:rsidTr="00410F56">
        <w:trPr>
          <w:trHeight w:val="397"/>
        </w:trPr>
        <w:tc>
          <w:tcPr>
            <w:tcW w:w="3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1C125" w14:textId="6660E39E" w:rsidR="003F05DB" w:rsidRDefault="003F05DB" w:rsidP="00951EC1">
            <w:pPr>
              <w:spacing w:after="0" w:line="240" w:lineRule="auto"/>
              <w:jc w:val="thaiDistribute"/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</w:pPr>
            <w:r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  <w:t xml:space="preserve">   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Public Investment 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(%</w:t>
            </w:r>
            <w:r w:rsidRPr="002858FB">
              <w:rPr>
                <w:rFonts w:asciiTheme="minorBidi" w:hAnsiTheme="minorBidi"/>
                <w:color w:val="000000"/>
                <w:sz w:val="28"/>
              </w:rPr>
              <w:t>YoY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)</w:t>
            </w:r>
          </w:p>
        </w:tc>
        <w:tc>
          <w:tcPr>
            <w:tcW w:w="2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B6F7A" w14:textId="27875D8A" w:rsidR="003F05DB" w:rsidRDefault="003F05DB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3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8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0564B" w14:textId="28B1DC44" w:rsidR="003F05DB" w:rsidRPr="00BB2EF5" w:rsidRDefault="003F05DB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-</w:t>
            </w:r>
            <w:r>
              <w:rPr>
                <w:rFonts w:asciiTheme="minorBidi" w:hAnsiTheme="minorBidi"/>
                <w:color w:val="000000"/>
                <w:sz w:val="28"/>
              </w:rPr>
              <w:t>1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4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B2CD8" w14:textId="437B9646" w:rsidR="003F05DB" w:rsidRPr="00BB2EF5" w:rsidRDefault="003F05DB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2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2</w:t>
            </w:r>
          </w:p>
        </w:tc>
      </w:tr>
      <w:tr w:rsidR="003F05DB" w:rsidRPr="002858FB" w14:paraId="6CCDEC05" w14:textId="77777777" w:rsidTr="00410F56">
        <w:trPr>
          <w:trHeight w:val="397"/>
        </w:trPr>
        <w:tc>
          <w:tcPr>
            <w:tcW w:w="3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ABC7A" w14:textId="1B5B0F77" w:rsidR="003F05DB" w:rsidRDefault="003F05DB" w:rsidP="00951EC1">
            <w:pPr>
              <w:spacing w:after="0" w:line="240" w:lineRule="auto"/>
              <w:jc w:val="thaiDistribute"/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</w:pPr>
            <w:r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  <w:t xml:space="preserve">   </w:t>
            </w: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Export USD 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(%</w:t>
            </w:r>
            <w:r w:rsidRPr="002858FB">
              <w:rPr>
                <w:rFonts w:asciiTheme="minorBidi" w:hAnsiTheme="minorBidi"/>
                <w:color w:val="000000"/>
                <w:sz w:val="28"/>
              </w:rPr>
              <w:t>YoY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)</w:t>
            </w:r>
          </w:p>
        </w:tc>
        <w:tc>
          <w:tcPr>
            <w:tcW w:w="2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D6EC3" w14:textId="0F6D02FA" w:rsidR="003F05DB" w:rsidRDefault="003F05DB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19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2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7EEB88" w14:textId="6417F3E1" w:rsidR="003F05DB" w:rsidRPr="00BB2EF5" w:rsidRDefault="003F05DB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 w:rsidRPr="00BB2EF5">
              <w:rPr>
                <w:rFonts w:asciiTheme="minorBidi" w:hAnsiTheme="minorBidi"/>
                <w:color w:val="000000"/>
                <w:sz w:val="28"/>
              </w:rPr>
              <w:t>7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0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1E9F30" w14:textId="507DBA93" w:rsidR="003F05DB" w:rsidRPr="00BB2EF5" w:rsidRDefault="003F05DB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0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7</w:t>
            </w:r>
          </w:p>
        </w:tc>
      </w:tr>
      <w:tr w:rsidR="008026CF" w:rsidRPr="002858FB" w14:paraId="0E61B6D8" w14:textId="77777777" w:rsidTr="00410F56">
        <w:trPr>
          <w:trHeight w:val="397"/>
        </w:trPr>
        <w:tc>
          <w:tcPr>
            <w:tcW w:w="3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24205" w14:textId="07AC533A" w:rsidR="008026CF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</w:pPr>
            <w:r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  <w:t xml:space="preserve">   </w:t>
            </w:r>
            <w:r w:rsidR="0024135A">
              <w:rPr>
                <w:rFonts w:asciiTheme="minorBidi" w:hAnsiTheme="minorBidi" w:cs="Cordia New"/>
                <w:b/>
                <w:bCs/>
                <w:color w:val="000000"/>
                <w:sz w:val="28"/>
              </w:rPr>
              <w:t>Im</w:t>
            </w: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port USD 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(%</w:t>
            </w:r>
            <w:r w:rsidRPr="002858FB">
              <w:rPr>
                <w:rFonts w:asciiTheme="minorBidi" w:hAnsiTheme="minorBidi"/>
                <w:color w:val="000000"/>
                <w:sz w:val="28"/>
              </w:rPr>
              <w:t>YoY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)</w:t>
            </w:r>
          </w:p>
        </w:tc>
        <w:tc>
          <w:tcPr>
            <w:tcW w:w="2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1C1" w14:textId="6466C4B7" w:rsidR="008026CF" w:rsidRDefault="0024135A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23</w:t>
            </w:r>
            <w:r w:rsidR="008026CF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 w:cs="Cordia New"/>
                <w:color w:val="000000"/>
                <w:sz w:val="28"/>
              </w:rPr>
              <w:t>9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1FBD6" w14:textId="544E9B6E" w:rsidR="008026CF" w:rsidRPr="00BB2EF5" w:rsidRDefault="0024135A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15</w:t>
            </w:r>
            <w:r w:rsidR="008026CF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 w:rsidR="008026CF">
              <w:rPr>
                <w:rFonts w:asciiTheme="minorBidi" w:hAnsiTheme="minorBidi"/>
                <w:color w:val="000000"/>
                <w:sz w:val="28"/>
              </w:rPr>
              <w:t>0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7089A" w14:textId="3A4990A5" w:rsidR="008026CF" w:rsidRPr="00BB2EF5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 w:rsidRPr="00BB2EF5">
              <w:rPr>
                <w:rFonts w:asciiTheme="minorBidi" w:hAnsiTheme="minorBidi"/>
                <w:color w:val="000000"/>
                <w:sz w:val="28"/>
              </w:rPr>
              <w:t>1</w:t>
            </w:r>
            <w:r w:rsidRPr="00BB2EF5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 w:rsidR="0024135A">
              <w:rPr>
                <w:rFonts w:asciiTheme="minorBidi" w:hAnsiTheme="minorBidi"/>
                <w:color w:val="000000"/>
                <w:sz w:val="28"/>
              </w:rPr>
              <w:t>3</w:t>
            </w:r>
          </w:p>
        </w:tc>
      </w:tr>
      <w:tr w:rsidR="008026CF" w:rsidRPr="002858FB" w14:paraId="7808960E" w14:textId="77777777" w:rsidTr="00410F56">
        <w:trPr>
          <w:trHeight w:val="397"/>
        </w:trPr>
        <w:tc>
          <w:tcPr>
            <w:tcW w:w="3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CD451" w14:textId="42146F89" w:rsidR="008026CF" w:rsidRPr="002858FB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   Headline </w:t>
            </w: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Inflation 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(%)</w:t>
            </w:r>
          </w:p>
        </w:tc>
        <w:tc>
          <w:tcPr>
            <w:tcW w:w="2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9F3A1" w14:textId="77777777" w:rsidR="008026CF" w:rsidRPr="002858FB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 w:rsidRPr="002858FB">
              <w:rPr>
                <w:rFonts w:asciiTheme="minorBidi" w:hAnsiTheme="minorBidi"/>
                <w:color w:val="000000"/>
                <w:sz w:val="28"/>
              </w:rPr>
              <w:t>1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 w:rsidRPr="002858FB">
              <w:rPr>
                <w:rFonts w:asciiTheme="minorBidi" w:hAnsiTheme="minorBidi"/>
                <w:color w:val="000000"/>
                <w:sz w:val="28"/>
              </w:rPr>
              <w:t>2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436EA" w14:textId="4695DBF3" w:rsidR="008026CF" w:rsidRPr="002858FB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 w:rsidRPr="00BB2EF5">
              <w:rPr>
                <w:rFonts w:asciiTheme="minorBidi" w:hAnsiTheme="minorBidi"/>
                <w:color w:val="000000"/>
                <w:sz w:val="28"/>
              </w:rPr>
              <w:t>6</w:t>
            </w:r>
            <w:r w:rsidRPr="00BB2EF5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 w:hint="cs"/>
                <w:color w:val="000000"/>
                <w:sz w:val="28"/>
                <w:cs/>
              </w:rPr>
              <w:t>1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75D07" w14:textId="133D31D6" w:rsidR="008026CF" w:rsidRPr="002858FB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 w:rsidRPr="00BB2EF5">
              <w:rPr>
                <w:rFonts w:asciiTheme="minorBidi" w:hAnsiTheme="minorBidi"/>
                <w:color w:val="000000"/>
                <w:sz w:val="28"/>
              </w:rPr>
              <w:t>3</w:t>
            </w:r>
            <w:r w:rsidRPr="00BB2EF5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 w:rsidRPr="00BB2EF5">
              <w:rPr>
                <w:rFonts w:asciiTheme="minorBidi" w:hAnsiTheme="minorBidi"/>
                <w:color w:val="000000"/>
                <w:sz w:val="28"/>
              </w:rPr>
              <w:t>1</w:t>
            </w:r>
          </w:p>
        </w:tc>
      </w:tr>
      <w:tr w:rsidR="008026CF" w:rsidRPr="002858FB" w14:paraId="2AFC64D0" w14:textId="77777777" w:rsidTr="00410F56">
        <w:trPr>
          <w:trHeight w:val="397"/>
        </w:trPr>
        <w:tc>
          <w:tcPr>
            <w:tcW w:w="3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17FFB" w14:textId="5B8492DD" w:rsidR="008026CF" w:rsidRPr="002858FB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   Tourism Arrivals</w:t>
            </w:r>
            <w:r w:rsidRPr="002858FB"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  <w:t xml:space="preserve"> 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(</w:t>
            </w:r>
            <w:r>
              <w:rPr>
                <w:rFonts w:asciiTheme="minorBidi" w:hAnsiTheme="minorBidi"/>
                <w:color w:val="000000"/>
                <w:sz w:val="28"/>
              </w:rPr>
              <w:t>Million Persons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)</w:t>
            </w:r>
          </w:p>
        </w:tc>
        <w:tc>
          <w:tcPr>
            <w:tcW w:w="2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7CBC7" w14:textId="7F7948AE" w:rsidR="008026CF" w:rsidRPr="002858FB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 w:rsidRPr="00BB2EF5">
              <w:rPr>
                <w:rFonts w:asciiTheme="minorBidi" w:hAnsiTheme="minorBidi"/>
                <w:color w:val="000000"/>
                <w:sz w:val="28"/>
              </w:rPr>
              <w:t>0</w:t>
            </w:r>
            <w:r w:rsidRPr="00BB2EF5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 w:rsidRPr="00BB2EF5">
              <w:rPr>
                <w:rFonts w:asciiTheme="minorBidi" w:hAnsiTheme="minorBidi"/>
                <w:color w:val="000000"/>
                <w:sz w:val="28"/>
              </w:rPr>
              <w:t>43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1540E" w14:textId="3A7E5625" w:rsidR="008026CF" w:rsidRPr="002858FB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 w:rsidRPr="00BB2EF5">
              <w:rPr>
                <w:rFonts w:asciiTheme="minorBidi" w:hAnsiTheme="minorBidi"/>
                <w:color w:val="000000"/>
                <w:sz w:val="28"/>
              </w:rPr>
              <w:t>10</w:t>
            </w:r>
            <w:r w:rsidRPr="00BB2EF5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 w:rsidRPr="00BB2EF5">
              <w:rPr>
                <w:rFonts w:asciiTheme="minorBidi" w:hAnsiTheme="minorBidi"/>
                <w:color w:val="000000"/>
                <w:sz w:val="28"/>
              </w:rPr>
              <w:t>2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105E3F" w14:textId="7B81151A" w:rsidR="008026CF" w:rsidRPr="002858FB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  <w:cs/>
              </w:rPr>
            </w:pPr>
            <w:r w:rsidRPr="00BB2EF5">
              <w:rPr>
                <w:rFonts w:asciiTheme="minorBidi" w:hAnsiTheme="minorBidi"/>
                <w:color w:val="000000"/>
                <w:sz w:val="28"/>
              </w:rPr>
              <w:t>2</w:t>
            </w:r>
            <w:r w:rsidR="0024135A">
              <w:rPr>
                <w:rFonts w:asciiTheme="minorBidi" w:hAnsiTheme="minorBidi"/>
                <w:color w:val="000000"/>
                <w:sz w:val="28"/>
              </w:rPr>
              <w:t>2</w:t>
            </w:r>
            <w:r w:rsidR="0024135A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 w:rsidR="0024135A">
              <w:rPr>
                <w:rFonts w:asciiTheme="minorBidi" w:hAnsiTheme="minorBidi"/>
                <w:color w:val="000000"/>
                <w:sz w:val="28"/>
              </w:rPr>
              <w:t>5</w:t>
            </w:r>
          </w:p>
        </w:tc>
      </w:tr>
      <w:tr w:rsidR="008026CF" w:rsidRPr="002858FB" w14:paraId="19CDDF1D" w14:textId="77777777" w:rsidTr="00410F56">
        <w:trPr>
          <w:trHeight w:val="397"/>
        </w:trPr>
        <w:tc>
          <w:tcPr>
            <w:tcW w:w="3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1D89E" w14:textId="1D8E775A" w:rsidR="008026CF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b/>
                <w:bCs/>
                <w:color w:val="000000"/>
                <w:sz w:val="28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   Policy Rate 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(</w:t>
            </w:r>
            <w:r>
              <w:rPr>
                <w:rFonts w:asciiTheme="minorBidi" w:hAnsiTheme="minorBidi"/>
                <w:color w:val="000000"/>
                <w:sz w:val="28"/>
              </w:rPr>
              <w:t>End of Period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)</w:t>
            </w:r>
          </w:p>
        </w:tc>
        <w:tc>
          <w:tcPr>
            <w:tcW w:w="2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FF905" w14:textId="7F7C545A" w:rsidR="008026CF" w:rsidRPr="00BB2EF5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0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50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%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10390" w14:textId="04A4E889" w:rsidR="008026CF" w:rsidRPr="00BB2EF5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1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25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%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2A7D8" w14:textId="1F32C12E" w:rsidR="008026CF" w:rsidRPr="00BB2EF5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2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00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%</w:t>
            </w:r>
          </w:p>
        </w:tc>
      </w:tr>
      <w:tr w:rsidR="008026CF" w:rsidRPr="002858FB" w14:paraId="790DB6F8" w14:textId="77777777" w:rsidTr="00410F56">
        <w:trPr>
          <w:trHeight w:val="397"/>
        </w:trPr>
        <w:tc>
          <w:tcPr>
            <w:tcW w:w="3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772DC" w14:textId="644A6237" w:rsidR="008026CF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b/>
                <w:bCs/>
                <w:color w:val="000000"/>
                <w:sz w:val="28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   THB </w:t>
            </w:r>
            <w:r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  <w:t xml:space="preserve">/ 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USD 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(</w:t>
            </w:r>
            <w:r>
              <w:rPr>
                <w:rFonts w:asciiTheme="minorBidi" w:hAnsiTheme="minorBidi"/>
                <w:color w:val="000000"/>
                <w:sz w:val="28"/>
              </w:rPr>
              <w:t>Year Range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)</w:t>
            </w:r>
          </w:p>
        </w:tc>
        <w:tc>
          <w:tcPr>
            <w:tcW w:w="2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E58D6" w14:textId="60723373" w:rsidR="008026CF" w:rsidRPr="00BB2EF5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30</w:t>
            </w:r>
            <w:r w:rsidR="0024135A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 w:rsidR="0024135A">
              <w:rPr>
                <w:rFonts w:asciiTheme="minorBidi" w:hAnsiTheme="minorBidi"/>
                <w:color w:val="000000"/>
                <w:sz w:val="28"/>
              </w:rPr>
              <w:t>0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 xml:space="preserve"> – </w:t>
            </w:r>
            <w:r>
              <w:rPr>
                <w:rFonts w:asciiTheme="minorBidi" w:hAnsiTheme="minorBidi"/>
                <w:color w:val="000000"/>
                <w:sz w:val="28"/>
              </w:rPr>
              <w:t>33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5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2C769" w14:textId="4F4524F0" w:rsidR="008026CF" w:rsidRPr="00BB2EF5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32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 xml:space="preserve">7 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 xml:space="preserve">– </w:t>
            </w:r>
            <w:r>
              <w:rPr>
                <w:rFonts w:asciiTheme="minorBidi" w:hAnsiTheme="minorBidi"/>
                <w:color w:val="000000"/>
                <w:sz w:val="28"/>
              </w:rPr>
              <w:t>37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9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98CD6D" w14:textId="3F81681A" w:rsidR="008026CF" w:rsidRPr="00BB2EF5" w:rsidRDefault="008026CF" w:rsidP="00951EC1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33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75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 xml:space="preserve"> – </w:t>
            </w:r>
            <w:r>
              <w:rPr>
                <w:rFonts w:asciiTheme="minorBidi" w:hAnsiTheme="minorBidi"/>
                <w:color w:val="000000"/>
                <w:sz w:val="28"/>
              </w:rPr>
              <w:t>36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50</w:t>
            </w:r>
          </w:p>
        </w:tc>
      </w:tr>
    </w:tbl>
    <w:p w14:paraId="67AD887D" w14:textId="05A5CAA7" w:rsidR="002858FB" w:rsidRDefault="00703C61" w:rsidP="00951EC1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28"/>
          <w:cs/>
        </w:rPr>
      </w:pPr>
      <w:r w:rsidRPr="00703C61">
        <w:rPr>
          <w:rFonts w:ascii="Cordia New" w:hAnsi="Cordia New" w:cs="Cordia New" w:hint="cs"/>
          <w:b/>
          <w:bCs/>
          <w:color w:val="000000"/>
          <w:sz w:val="28"/>
          <w:cs/>
        </w:rPr>
        <w:t>ที่มา</w:t>
      </w:r>
      <w:r w:rsidRPr="00703C61">
        <w:rPr>
          <w:rFonts w:ascii="Cordia New" w:hAnsi="Cordia New" w:cs="Cordia New"/>
          <w:b/>
          <w:bCs/>
          <w:color w:val="000000"/>
          <w:sz w:val="28"/>
          <w:cs/>
        </w:rPr>
        <w:t xml:space="preserve">: </w:t>
      </w:r>
      <w:r w:rsidRPr="00703C61">
        <w:rPr>
          <w:rFonts w:ascii="Cordia New" w:hAnsi="Cordia New" w:cs="Cordia New" w:hint="cs"/>
          <w:b/>
          <w:bCs/>
          <w:color w:val="000000"/>
          <w:sz w:val="28"/>
          <w:cs/>
        </w:rPr>
        <w:t xml:space="preserve">ประเมินโดย </w:t>
      </w:r>
      <w:proofErr w:type="spellStart"/>
      <w:r w:rsidRPr="00703C61">
        <w:rPr>
          <w:rFonts w:ascii="Cordia New" w:hAnsi="Cordia New" w:cs="Cordia New"/>
          <w:b/>
          <w:bCs/>
          <w:color w:val="000000"/>
          <w:sz w:val="28"/>
        </w:rPr>
        <w:t>Krungthai</w:t>
      </w:r>
      <w:proofErr w:type="spellEnd"/>
      <w:r w:rsidRPr="00703C61">
        <w:rPr>
          <w:rFonts w:ascii="Cordia New" w:hAnsi="Cordia New" w:cs="Cordia New"/>
          <w:b/>
          <w:bCs/>
          <w:color w:val="000000"/>
          <w:sz w:val="28"/>
        </w:rPr>
        <w:t xml:space="preserve"> COMPASS </w:t>
      </w:r>
      <w:r w:rsidRPr="00703C61">
        <w:rPr>
          <w:rFonts w:ascii="Cordia New" w:hAnsi="Cordia New" w:cs="Cordia New"/>
          <w:b/>
          <w:bCs/>
          <w:color w:val="000000"/>
          <w:sz w:val="28"/>
          <w:cs/>
        </w:rPr>
        <w:t>(ณ ธันวาคม 2565)</w:t>
      </w:r>
    </w:p>
    <w:p w14:paraId="445C194C" w14:textId="1C434E08" w:rsidR="00703C61" w:rsidRDefault="00703C61" w:rsidP="00951EC1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28"/>
        </w:rPr>
      </w:pPr>
    </w:p>
    <w:p w14:paraId="1321C89F" w14:textId="77777777" w:rsidR="00703C61" w:rsidRPr="00441433" w:rsidRDefault="00703C61" w:rsidP="00703C6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441433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 xml:space="preserve">ทีม </w:t>
      </w:r>
      <w:r w:rsidRPr="00441433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Marketing Strategy </w:t>
      </w:r>
    </w:p>
    <w:p w14:paraId="5D153F14" w14:textId="71DFE449" w:rsidR="00703C61" w:rsidRPr="00703C61" w:rsidRDefault="00703C61" w:rsidP="00441433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28"/>
          <w:cs/>
        </w:rPr>
      </w:pPr>
      <w:r w:rsidRPr="00441433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1</w:t>
      </w:r>
      <w:r w:rsidR="000A3A6F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0</w:t>
      </w:r>
      <w:r w:rsidRPr="00441433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 xml:space="preserve"> </w:t>
      </w:r>
      <w:r w:rsidR="000A3A6F">
        <w:rPr>
          <w:rFonts w:ascii="Cordia New" w:eastAsia="Times New Roman" w:hAnsi="Cordia New" w:cs="Cordia New" w:hint="cs"/>
          <w:b/>
          <w:bCs/>
          <w:color w:val="0D0D0D"/>
          <w:sz w:val="30"/>
          <w:szCs w:val="30"/>
          <w:cs/>
        </w:rPr>
        <w:t xml:space="preserve">มกราคม </w:t>
      </w:r>
      <w:r w:rsidRPr="00441433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256</w:t>
      </w:r>
      <w:r w:rsidR="000A3A6F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6</w:t>
      </w:r>
    </w:p>
    <w:sectPr w:rsidR="00703C61" w:rsidRPr="00703C61" w:rsidSect="00731718">
      <w:pgSz w:w="11906" w:h="16838"/>
      <w:pgMar w:top="426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A"/>
    <w:rsid w:val="00005AA8"/>
    <w:rsid w:val="00013BB6"/>
    <w:rsid w:val="0002287E"/>
    <w:rsid w:val="00023A9E"/>
    <w:rsid w:val="00026D41"/>
    <w:rsid w:val="0004212C"/>
    <w:rsid w:val="00043836"/>
    <w:rsid w:val="00043B72"/>
    <w:rsid w:val="00053CB4"/>
    <w:rsid w:val="0005604F"/>
    <w:rsid w:val="00084E99"/>
    <w:rsid w:val="0009169F"/>
    <w:rsid w:val="0009352A"/>
    <w:rsid w:val="00095365"/>
    <w:rsid w:val="000A3A6F"/>
    <w:rsid w:val="000B01A1"/>
    <w:rsid w:val="000C3429"/>
    <w:rsid w:val="000C7FE0"/>
    <w:rsid w:val="000D4ABA"/>
    <w:rsid w:val="000D4E4B"/>
    <w:rsid w:val="000D68D8"/>
    <w:rsid w:val="000E42E8"/>
    <w:rsid w:val="000E6F2D"/>
    <w:rsid w:val="00112175"/>
    <w:rsid w:val="00112CE7"/>
    <w:rsid w:val="0011691C"/>
    <w:rsid w:val="001173CD"/>
    <w:rsid w:val="00123747"/>
    <w:rsid w:val="00131045"/>
    <w:rsid w:val="00134272"/>
    <w:rsid w:val="00137D3C"/>
    <w:rsid w:val="00140AF0"/>
    <w:rsid w:val="00145995"/>
    <w:rsid w:val="00154749"/>
    <w:rsid w:val="0016280C"/>
    <w:rsid w:val="001703FD"/>
    <w:rsid w:val="001715F0"/>
    <w:rsid w:val="001847F4"/>
    <w:rsid w:val="001A074D"/>
    <w:rsid w:val="001A5A29"/>
    <w:rsid w:val="001B477C"/>
    <w:rsid w:val="001B73AC"/>
    <w:rsid w:val="001B76E6"/>
    <w:rsid w:val="001C23A5"/>
    <w:rsid w:val="001C2B04"/>
    <w:rsid w:val="001C390B"/>
    <w:rsid w:val="001D1E1C"/>
    <w:rsid w:val="001D212C"/>
    <w:rsid w:val="001F357B"/>
    <w:rsid w:val="002005F1"/>
    <w:rsid w:val="00204F3D"/>
    <w:rsid w:val="002212E6"/>
    <w:rsid w:val="0024135A"/>
    <w:rsid w:val="00242DC0"/>
    <w:rsid w:val="002501A0"/>
    <w:rsid w:val="002552F5"/>
    <w:rsid w:val="0026014F"/>
    <w:rsid w:val="0026324D"/>
    <w:rsid w:val="002858FB"/>
    <w:rsid w:val="00286C01"/>
    <w:rsid w:val="002958EA"/>
    <w:rsid w:val="002A39D1"/>
    <w:rsid w:val="002A58A6"/>
    <w:rsid w:val="002B4B1C"/>
    <w:rsid w:val="002B74D0"/>
    <w:rsid w:val="002B7EE5"/>
    <w:rsid w:val="002C207B"/>
    <w:rsid w:val="002C3545"/>
    <w:rsid w:val="002C5FEF"/>
    <w:rsid w:val="002C7951"/>
    <w:rsid w:val="002D0609"/>
    <w:rsid w:val="002D5FCE"/>
    <w:rsid w:val="002E2A0C"/>
    <w:rsid w:val="002E6673"/>
    <w:rsid w:val="002F4CAC"/>
    <w:rsid w:val="002F5939"/>
    <w:rsid w:val="002F5F94"/>
    <w:rsid w:val="00301C6A"/>
    <w:rsid w:val="00336E3A"/>
    <w:rsid w:val="00346085"/>
    <w:rsid w:val="00350D8A"/>
    <w:rsid w:val="00355CD5"/>
    <w:rsid w:val="003565D9"/>
    <w:rsid w:val="0035711E"/>
    <w:rsid w:val="003621A4"/>
    <w:rsid w:val="003641A5"/>
    <w:rsid w:val="003754B3"/>
    <w:rsid w:val="0037611C"/>
    <w:rsid w:val="003763E0"/>
    <w:rsid w:val="00380854"/>
    <w:rsid w:val="003818E7"/>
    <w:rsid w:val="00390C1C"/>
    <w:rsid w:val="00391DAD"/>
    <w:rsid w:val="003A44C4"/>
    <w:rsid w:val="003A7AD1"/>
    <w:rsid w:val="003C0B9B"/>
    <w:rsid w:val="003D16A6"/>
    <w:rsid w:val="003D4D74"/>
    <w:rsid w:val="003E1FEE"/>
    <w:rsid w:val="003F05DB"/>
    <w:rsid w:val="003F710D"/>
    <w:rsid w:val="00410F56"/>
    <w:rsid w:val="00417E59"/>
    <w:rsid w:val="00421601"/>
    <w:rsid w:val="00430B16"/>
    <w:rsid w:val="00433B8C"/>
    <w:rsid w:val="00433CB7"/>
    <w:rsid w:val="00441433"/>
    <w:rsid w:val="00442802"/>
    <w:rsid w:val="004531A1"/>
    <w:rsid w:val="00481648"/>
    <w:rsid w:val="00482571"/>
    <w:rsid w:val="00482712"/>
    <w:rsid w:val="004930E7"/>
    <w:rsid w:val="00493A85"/>
    <w:rsid w:val="004A4E21"/>
    <w:rsid w:val="004A6495"/>
    <w:rsid w:val="004B3FF2"/>
    <w:rsid w:val="004B56A1"/>
    <w:rsid w:val="004C51AB"/>
    <w:rsid w:val="004C6344"/>
    <w:rsid w:val="004C6706"/>
    <w:rsid w:val="004D0649"/>
    <w:rsid w:val="004E1A5F"/>
    <w:rsid w:val="004F675F"/>
    <w:rsid w:val="00502CA0"/>
    <w:rsid w:val="00520D28"/>
    <w:rsid w:val="005238F4"/>
    <w:rsid w:val="00523BE2"/>
    <w:rsid w:val="005365D9"/>
    <w:rsid w:val="00545528"/>
    <w:rsid w:val="005510BF"/>
    <w:rsid w:val="005529E0"/>
    <w:rsid w:val="005566B3"/>
    <w:rsid w:val="00556D62"/>
    <w:rsid w:val="0055731C"/>
    <w:rsid w:val="005616CF"/>
    <w:rsid w:val="005665F0"/>
    <w:rsid w:val="005676B3"/>
    <w:rsid w:val="00574A1D"/>
    <w:rsid w:val="005A1E06"/>
    <w:rsid w:val="005A2CEF"/>
    <w:rsid w:val="005A52D6"/>
    <w:rsid w:val="005B675C"/>
    <w:rsid w:val="005B7577"/>
    <w:rsid w:val="005C39FB"/>
    <w:rsid w:val="005D1BAE"/>
    <w:rsid w:val="005D1BDF"/>
    <w:rsid w:val="005E0545"/>
    <w:rsid w:val="005E0AEF"/>
    <w:rsid w:val="005E3D27"/>
    <w:rsid w:val="005F4B43"/>
    <w:rsid w:val="005F59CE"/>
    <w:rsid w:val="005F7473"/>
    <w:rsid w:val="00610800"/>
    <w:rsid w:val="00614930"/>
    <w:rsid w:val="006216F4"/>
    <w:rsid w:val="006266F6"/>
    <w:rsid w:val="006273A1"/>
    <w:rsid w:val="0064211C"/>
    <w:rsid w:val="00647F77"/>
    <w:rsid w:val="0066586D"/>
    <w:rsid w:val="00667A2E"/>
    <w:rsid w:val="00670C6D"/>
    <w:rsid w:val="006843A7"/>
    <w:rsid w:val="006A76D4"/>
    <w:rsid w:val="006C3563"/>
    <w:rsid w:val="006C69FC"/>
    <w:rsid w:val="006D6C8C"/>
    <w:rsid w:val="00700C9E"/>
    <w:rsid w:val="00703C61"/>
    <w:rsid w:val="007043CD"/>
    <w:rsid w:val="007119B8"/>
    <w:rsid w:val="007154BC"/>
    <w:rsid w:val="00715C00"/>
    <w:rsid w:val="00715E74"/>
    <w:rsid w:val="00716094"/>
    <w:rsid w:val="00722EB3"/>
    <w:rsid w:val="0072333C"/>
    <w:rsid w:val="00723C96"/>
    <w:rsid w:val="00724223"/>
    <w:rsid w:val="00726413"/>
    <w:rsid w:val="00731718"/>
    <w:rsid w:val="0074763E"/>
    <w:rsid w:val="00755D59"/>
    <w:rsid w:val="00762692"/>
    <w:rsid w:val="00772E96"/>
    <w:rsid w:val="00781926"/>
    <w:rsid w:val="00785E86"/>
    <w:rsid w:val="00790B00"/>
    <w:rsid w:val="007912AB"/>
    <w:rsid w:val="007921F8"/>
    <w:rsid w:val="0079717F"/>
    <w:rsid w:val="00797195"/>
    <w:rsid w:val="007A16B0"/>
    <w:rsid w:val="007C5778"/>
    <w:rsid w:val="007C709F"/>
    <w:rsid w:val="007D4083"/>
    <w:rsid w:val="007E296D"/>
    <w:rsid w:val="007E72E0"/>
    <w:rsid w:val="007F078D"/>
    <w:rsid w:val="007F3C90"/>
    <w:rsid w:val="007F6283"/>
    <w:rsid w:val="008020B5"/>
    <w:rsid w:val="008026CF"/>
    <w:rsid w:val="0081126C"/>
    <w:rsid w:val="00813672"/>
    <w:rsid w:val="0082327A"/>
    <w:rsid w:val="00836FB5"/>
    <w:rsid w:val="00842906"/>
    <w:rsid w:val="00844674"/>
    <w:rsid w:val="00856736"/>
    <w:rsid w:val="008816F6"/>
    <w:rsid w:val="00882AFD"/>
    <w:rsid w:val="0089007F"/>
    <w:rsid w:val="008A708B"/>
    <w:rsid w:val="008C0543"/>
    <w:rsid w:val="008C0E8D"/>
    <w:rsid w:val="008E09E1"/>
    <w:rsid w:val="008E6651"/>
    <w:rsid w:val="008E6EE1"/>
    <w:rsid w:val="008F0D75"/>
    <w:rsid w:val="008F77F4"/>
    <w:rsid w:val="0091051D"/>
    <w:rsid w:val="00912BF4"/>
    <w:rsid w:val="009226EF"/>
    <w:rsid w:val="00931861"/>
    <w:rsid w:val="00931C86"/>
    <w:rsid w:val="00934CFE"/>
    <w:rsid w:val="00936533"/>
    <w:rsid w:val="0094605A"/>
    <w:rsid w:val="00951EC1"/>
    <w:rsid w:val="0095280C"/>
    <w:rsid w:val="0095785F"/>
    <w:rsid w:val="0096303E"/>
    <w:rsid w:val="00965FAB"/>
    <w:rsid w:val="009705B4"/>
    <w:rsid w:val="009758BA"/>
    <w:rsid w:val="00980016"/>
    <w:rsid w:val="00987301"/>
    <w:rsid w:val="0099071C"/>
    <w:rsid w:val="009A3BB1"/>
    <w:rsid w:val="009A7D89"/>
    <w:rsid w:val="009B1244"/>
    <w:rsid w:val="009B152E"/>
    <w:rsid w:val="009C0AF0"/>
    <w:rsid w:val="009C1E4E"/>
    <w:rsid w:val="009C554E"/>
    <w:rsid w:val="009C7F69"/>
    <w:rsid w:val="009D06A2"/>
    <w:rsid w:val="009F4C04"/>
    <w:rsid w:val="009F52B7"/>
    <w:rsid w:val="00A01B8C"/>
    <w:rsid w:val="00A06F0D"/>
    <w:rsid w:val="00A1330C"/>
    <w:rsid w:val="00A239E5"/>
    <w:rsid w:val="00A245EC"/>
    <w:rsid w:val="00A50951"/>
    <w:rsid w:val="00A51F78"/>
    <w:rsid w:val="00A60470"/>
    <w:rsid w:val="00A66E34"/>
    <w:rsid w:val="00A81B6F"/>
    <w:rsid w:val="00A84194"/>
    <w:rsid w:val="00A87182"/>
    <w:rsid w:val="00AA0947"/>
    <w:rsid w:val="00AC02A6"/>
    <w:rsid w:val="00AC13CC"/>
    <w:rsid w:val="00AC1BA7"/>
    <w:rsid w:val="00AC4971"/>
    <w:rsid w:val="00AD314C"/>
    <w:rsid w:val="00AE1B7C"/>
    <w:rsid w:val="00AE3EAF"/>
    <w:rsid w:val="00AF6390"/>
    <w:rsid w:val="00B01611"/>
    <w:rsid w:val="00B04211"/>
    <w:rsid w:val="00B11E57"/>
    <w:rsid w:val="00B1260B"/>
    <w:rsid w:val="00B174B8"/>
    <w:rsid w:val="00B224BC"/>
    <w:rsid w:val="00B34392"/>
    <w:rsid w:val="00B36187"/>
    <w:rsid w:val="00B42094"/>
    <w:rsid w:val="00B6230F"/>
    <w:rsid w:val="00B64FA0"/>
    <w:rsid w:val="00B67D3B"/>
    <w:rsid w:val="00B92E3C"/>
    <w:rsid w:val="00B97514"/>
    <w:rsid w:val="00B97CD3"/>
    <w:rsid w:val="00BA248F"/>
    <w:rsid w:val="00BB16C6"/>
    <w:rsid w:val="00BB1BEB"/>
    <w:rsid w:val="00BB2EF5"/>
    <w:rsid w:val="00BC29A3"/>
    <w:rsid w:val="00BD0ED5"/>
    <w:rsid w:val="00BD7C1C"/>
    <w:rsid w:val="00BE149D"/>
    <w:rsid w:val="00BE7A2D"/>
    <w:rsid w:val="00BF2866"/>
    <w:rsid w:val="00C0217A"/>
    <w:rsid w:val="00C22208"/>
    <w:rsid w:val="00C33FCC"/>
    <w:rsid w:val="00C46842"/>
    <w:rsid w:val="00C62109"/>
    <w:rsid w:val="00C64F63"/>
    <w:rsid w:val="00C6735F"/>
    <w:rsid w:val="00C67652"/>
    <w:rsid w:val="00C70201"/>
    <w:rsid w:val="00C708AA"/>
    <w:rsid w:val="00C714F1"/>
    <w:rsid w:val="00C7319F"/>
    <w:rsid w:val="00C82A29"/>
    <w:rsid w:val="00C832D2"/>
    <w:rsid w:val="00C92CD5"/>
    <w:rsid w:val="00C93A4F"/>
    <w:rsid w:val="00C942B1"/>
    <w:rsid w:val="00C9566C"/>
    <w:rsid w:val="00C959CA"/>
    <w:rsid w:val="00C97837"/>
    <w:rsid w:val="00CA3840"/>
    <w:rsid w:val="00CA61C3"/>
    <w:rsid w:val="00CB277C"/>
    <w:rsid w:val="00CB7992"/>
    <w:rsid w:val="00CC5FDA"/>
    <w:rsid w:val="00CC6369"/>
    <w:rsid w:val="00CC7DDF"/>
    <w:rsid w:val="00CD6677"/>
    <w:rsid w:val="00CF21D1"/>
    <w:rsid w:val="00CF5692"/>
    <w:rsid w:val="00D037E7"/>
    <w:rsid w:val="00D10E82"/>
    <w:rsid w:val="00D123B5"/>
    <w:rsid w:val="00D31FCC"/>
    <w:rsid w:val="00D324D8"/>
    <w:rsid w:val="00D46045"/>
    <w:rsid w:val="00D528CD"/>
    <w:rsid w:val="00D549F1"/>
    <w:rsid w:val="00D64924"/>
    <w:rsid w:val="00D760B5"/>
    <w:rsid w:val="00D7758B"/>
    <w:rsid w:val="00D83E57"/>
    <w:rsid w:val="00D852AC"/>
    <w:rsid w:val="00D854F2"/>
    <w:rsid w:val="00DA6860"/>
    <w:rsid w:val="00DB3E57"/>
    <w:rsid w:val="00DC01FB"/>
    <w:rsid w:val="00DC2369"/>
    <w:rsid w:val="00DD1782"/>
    <w:rsid w:val="00DD3DEA"/>
    <w:rsid w:val="00DF6DBC"/>
    <w:rsid w:val="00E06B39"/>
    <w:rsid w:val="00E3058B"/>
    <w:rsid w:val="00E31C07"/>
    <w:rsid w:val="00E41214"/>
    <w:rsid w:val="00E4706C"/>
    <w:rsid w:val="00E47C0F"/>
    <w:rsid w:val="00E51316"/>
    <w:rsid w:val="00E5593D"/>
    <w:rsid w:val="00E64A40"/>
    <w:rsid w:val="00E73F38"/>
    <w:rsid w:val="00E82633"/>
    <w:rsid w:val="00E84284"/>
    <w:rsid w:val="00E97571"/>
    <w:rsid w:val="00EC3626"/>
    <w:rsid w:val="00EE00F4"/>
    <w:rsid w:val="00EE65C4"/>
    <w:rsid w:val="00EF5538"/>
    <w:rsid w:val="00F06A64"/>
    <w:rsid w:val="00F12067"/>
    <w:rsid w:val="00F14A2D"/>
    <w:rsid w:val="00F452CF"/>
    <w:rsid w:val="00F51DD2"/>
    <w:rsid w:val="00F521AA"/>
    <w:rsid w:val="00F61A52"/>
    <w:rsid w:val="00F72166"/>
    <w:rsid w:val="00F73A65"/>
    <w:rsid w:val="00F760E0"/>
    <w:rsid w:val="00F82335"/>
    <w:rsid w:val="00F937E7"/>
    <w:rsid w:val="00F94E08"/>
    <w:rsid w:val="00FA2D1B"/>
    <w:rsid w:val="00FB31E0"/>
    <w:rsid w:val="00FB77E0"/>
    <w:rsid w:val="00FC7E4B"/>
    <w:rsid w:val="00FD420C"/>
    <w:rsid w:val="00FE476E"/>
    <w:rsid w:val="00FE70F6"/>
    <w:rsid w:val="00FF096F"/>
    <w:rsid w:val="00FF2B56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1CDD24C0-47C9-4137-BDB8-B9AA8CCB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83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83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83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83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37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B22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AF54-FE8B-4590-A70F-7505F588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572222</cp:lastModifiedBy>
  <cp:revision>4</cp:revision>
  <cp:lastPrinted>2023-01-10T03:20:00Z</cp:lastPrinted>
  <dcterms:created xsi:type="dcterms:W3CDTF">2023-01-10T03:01:00Z</dcterms:created>
  <dcterms:modified xsi:type="dcterms:W3CDTF">2023-01-10T03:55:00Z</dcterms:modified>
</cp:coreProperties>
</file>