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08" w:rsidRPr="007677B8" w:rsidRDefault="00315608" w:rsidP="00315608">
      <w:r w:rsidRPr="007677B8">
        <w:rPr>
          <w:noProof/>
        </w:rPr>
        <w:drawing>
          <wp:anchor distT="829056" distB="1988025" distL="894588" distR="2121612" simplePos="0" relativeHeight="251659264" behindDoc="0" locked="0" layoutInCell="1" allowOverlap="1" wp14:anchorId="708F5038" wp14:editId="450556BA">
            <wp:simplePos x="0" y="0"/>
            <wp:positionH relativeFrom="column">
              <wp:posOffset>-429590</wp:posOffset>
            </wp:positionH>
            <wp:positionV relativeFrom="paragraph">
              <wp:posOffset>-650875</wp:posOffset>
            </wp:positionV>
            <wp:extent cx="6777680" cy="1353312"/>
            <wp:effectExtent l="171450" t="171450" r="385445" b="361315"/>
            <wp:wrapNone/>
            <wp:docPr id="1" name="รูปภาพ 1" descr="F:\หัวข่าวกรมธนารักษ์\หัวข่าวกรมเสร็จ ใช้จริง copy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F:\หัวข่าวกรมธนารักษ์\หัวข่าวกรมเสร็จ ใช้จริง copy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680" cy="13533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7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CE413" wp14:editId="4D26AA2F">
                <wp:simplePos x="0" y="0"/>
                <wp:positionH relativeFrom="column">
                  <wp:posOffset>4401516</wp:posOffset>
                </wp:positionH>
                <wp:positionV relativeFrom="paragraph">
                  <wp:posOffset>63500</wp:posOffset>
                </wp:positionV>
                <wp:extent cx="2086804" cy="6362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804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608" w:rsidRPr="00DC10E8" w:rsidRDefault="00315608" w:rsidP="0031560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18A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            </w:t>
                            </w: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  <w:r w:rsidR="003454A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5</w:t>
                            </w:r>
                          </w:p>
                          <w:p w:rsidR="00315608" w:rsidRPr="00DC10E8" w:rsidRDefault="00315608" w:rsidP="0031560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21</w:t>
                            </w: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ธันวาคม</w:t>
                            </w: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6.6pt;margin-top:5pt;width:164.3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rbRtg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" filled="f" stroked="f">
                <v:textbox>
                  <w:txbxContent>
                    <w:p w:rsidR="00315608" w:rsidRPr="00DC10E8" w:rsidRDefault="00315608" w:rsidP="0031560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18A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            </w:t>
                      </w: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ฉบับที่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  <w:r w:rsidR="003454A6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/256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5</w:t>
                      </w:r>
                    </w:p>
                    <w:p w:rsidR="00315608" w:rsidRPr="00DC10E8" w:rsidRDefault="00315608" w:rsidP="0031560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วันที่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21</w:t>
                      </w: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ธันวาคม</w:t>
                      </w: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256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315608" w:rsidRPr="007677B8" w:rsidRDefault="00315608" w:rsidP="00315608"/>
    <w:p w:rsidR="00315608" w:rsidRPr="007677B8" w:rsidRDefault="00315608" w:rsidP="00315608">
      <w:pPr>
        <w:jc w:val="thaiDistribute"/>
      </w:pPr>
    </w:p>
    <w:p w:rsidR="00315608" w:rsidRDefault="00315608" w:rsidP="00315608">
      <w:pPr>
        <w:spacing w:before="240" w:after="0" w:line="240" w:lineRule="auto"/>
        <w:jc w:val="thaiDistribute"/>
        <w:rPr>
          <w:rFonts w:ascii="TH SarabunPSK" w:hAnsi="TH SarabunPSK" w:cs="TH SarabunPSK"/>
          <w:spacing w:val="-10"/>
          <w:sz w:val="4"/>
          <w:szCs w:val="4"/>
        </w:rPr>
      </w:pPr>
    </w:p>
    <w:p w:rsidR="00BC14DF" w:rsidRPr="007677B8" w:rsidRDefault="00BC14DF" w:rsidP="00315608">
      <w:pPr>
        <w:spacing w:before="240" w:after="0" w:line="240" w:lineRule="auto"/>
        <w:jc w:val="thaiDistribute"/>
        <w:rPr>
          <w:rFonts w:ascii="TH SarabunPSK" w:hAnsi="TH SarabunPSK" w:cs="TH SarabunPSK"/>
          <w:spacing w:val="-10"/>
          <w:sz w:val="4"/>
          <w:szCs w:val="4"/>
        </w:rPr>
      </w:pPr>
    </w:p>
    <w:p w:rsidR="00315608" w:rsidRPr="00B41179" w:rsidRDefault="00315608" w:rsidP="00315608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spacing w:val="-4"/>
          <w:sz w:val="34"/>
          <w:szCs w:val="34"/>
          <w:cs/>
        </w:rPr>
      </w:pPr>
      <w:r w:rsidRPr="00B41179">
        <w:rPr>
          <w:rFonts w:ascii="TH SarabunPSK" w:hAnsi="TH SarabunPSK" w:cs="TH SarabunPSK"/>
          <w:b/>
          <w:bCs/>
          <w:spacing w:val="-4"/>
          <w:sz w:val="34"/>
          <w:szCs w:val="34"/>
          <w:cs/>
        </w:rPr>
        <w:t>กรมธนารักษ์</w:t>
      </w:r>
      <w:r>
        <w:rPr>
          <w:rFonts w:ascii="TH SarabunPSK" w:hAnsi="TH SarabunPSK" w:cs="TH SarabunPSK" w:hint="cs"/>
          <w:b/>
          <w:bCs/>
          <w:spacing w:val="-4"/>
          <w:sz w:val="34"/>
          <w:szCs w:val="34"/>
          <w:cs/>
        </w:rPr>
        <w:t>ร่วมส่งความสุขปีใหม่ 2566 ให้ประชาชน เปิดให้</w:t>
      </w:r>
      <w:r w:rsidR="00A04EF0">
        <w:rPr>
          <w:rFonts w:ascii="TH SarabunPSK" w:hAnsi="TH SarabunPSK" w:cs="TH SarabunPSK" w:hint="cs"/>
          <w:b/>
          <w:bCs/>
          <w:spacing w:val="-4"/>
          <w:sz w:val="34"/>
          <w:szCs w:val="34"/>
          <w:cs/>
        </w:rPr>
        <w:t>เ</w:t>
      </w:r>
      <w:r>
        <w:rPr>
          <w:rFonts w:ascii="TH SarabunPSK" w:hAnsi="TH SarabunPSK" w:cs="TH SarabunPSK" w:hint="cs"/>
          <w:b/>
          <w:bCs/>
          <w:spacing w:val="-4"/>
          <w:sz w:val="34"/>
          <w:szCs w:val="34"/>
          <w:cs/>
        </w:rPr>
        <w:t>ข้าชมพิพิธภัณฑ์ฟรี</w:t>
      </w:r>
    </w:p>
    <w:p w:rsidR="00315608" w:rsidRPr="00DA5FD4" w:rsidRDefault="00B24927" w:rsidP="00BC14DF">
      <w:pPr>
        <w:tabs>
          <w:tab w:val="left" w:pos="851"/>
        </w:tabs>
        <w:spacing w:before="240" w:after="0" w:line="240" w:lineRule="auto"/>
        <w:jc w:val="thaiDistribute"/>
        <w:rPr>
          <w:rFonts w:ascii="TH SarabunPSK" w:hAnsi="TH SarabunPSK" w:cs="TH SarabunPSK"/>
          <w:spacing w:val="-6"/>
          <w:sz w:val="30"/>
          <w:szCs w:val="30"/>
          <w:cs/>
        </w:rPr>
      </w:pPr>
      <w:r>
        <w:rPr>
          <w:rFonts w:ascii="TH SarabunPSK" w:hAnsi="TH SarabunPSK" w:cs="TH SarabunPSK" w:hint="cs"/>
          <w:spacing w:val="-4"/>
          <w:sz w:val="34"/>
          <w:szCs w:val="34"/>
          <w:cs/>
        </w:rPr>
        <w:tab/>
      </w:r>
      <w:r w:rsidR="00315608" w:rsidRPr="00DA5FD4">
        <w:rPr>
          <w:rFonts w:ascii="TH SarabunPSK" w:hAnsi="TH SarabunPSK" w:cs="TH SarabunPSK"/>
          <w:spacing w:val="-6"/>
          <w:sz w:val="30"/>
          <w:szCs w:val="30"/>
          <w:cs/>
        </w:rPr>
        <w:t>กรมธนารักษ</w:t>
      </w:r>
      <w:r w:rsidR="00315608" w:rsidRPr="00DA5FD4">
        <w:rPr>
          <w:rFonts w:ascii="TH SarabunPSK" w:hAnsi="TH SarabunPSK" w:cs="TH SarabunPSK" w:hint="cs"/>
          <w:spacing w:val="-6"/>
          <w:sz w:val="30"/>
          <w:szCs w:val="30"/>
          <w:cs/>
        </w:rPr>
        <w:t>์ดำเนินการตามนโยบายรัฐบาล และกระทรวงการคลัง ดำเนินโครงการเพื่อมอบเป็นของขวัญปีใหม่ พ.ศ. 2566 ให้แก่ประชาชน โดยร่วมส่งความสุขในช่วงเทศกาลปีใหม่ กับ</w:t>
      </w:r>
      <w:r w:rsidR="00315608" w:rsidRPr="00DA5FD4">
        <w:rPr>
          <w:rFonts w:ascii="TH SarabunPSK" w:hAnsi="TH SarabunPSK" w:cs="TH SarabunPSK"/>
          <w:spacing w:val="-6"/>
          <w:sz w:val="30"/>
          <w:szCs w:val="30"/>
          <w:cs/>
        </w:rPr>
        <w:t>โครงการเที่ยวปีใหม่สุขใจไปกับพิพิธภัณฑ์ธนารักษ์</w:t>
      </w:r>
      <w:r w:rsidR="00315608" w:rsidRPr="00DA5FD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315608" w:rsidRPr="00DA5FD4">
        <w:rPr>
          <w:rFonts w:ascii="TH SarabunPSK" w:hAnsi="TH SarabunPSK" w:cs="TH SarabunPSK"/>
          <w:spacing w:val="-4"/>
          <w:sz w:val="30"/>
          <w:szCs w:val="30"/>
          <w:cs/>
        </w:rPr>
        <w:t>เพื่อมอบเป็นของขวัญปีใหม่ให้แก่ประชาชน</w:t>
      </w:r>
      <w:r w:rsidR="00315608" w:rsidRPr="00DA5FD4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9135B0" w:rsidRPr="00DA5FD4">
        <w:rPr>
          <w:rFonts w:ascii="TH SarabunPSK" w:hAnsi="TH SarabunPSK" w:cs="TH SarabunPSK" w:hint="cs"/>
          <w:spacing w:val="-4"/>
          <w:sz w:val="30"/>
          <w:szCs w:val="30"/>
          <w:cs/>
        </w:rPr>
        <w:t>โดยไม่เก็บค่าเข้าชม</w:t>
      </w:r>
      <w:r w:rsidR="00315608" w:rsidRPr="00DA5FD4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ตั้งแต่วันที่ 30 ธันวาคม 2565 </w:t>
      </w:r>
      <w:r w:rsidR="00315608" w:rsidRPr="00DA5FD4">
        <w:rPr>
          <w:rFonts w:ascii="TH SarabunPSK" w:hAnsi="TH SarabunPSK" w:cs="TH SarabunPSK"/>
          <w:spacing w:val="-4"/>
          <w:sz w:val="30"/>
          <w:szCs w:val="30"/>
          <w:cs/>
        </w:rPr>
        <w:t>–</w:t>
      </w:r>
      <w:r w:rsidR="00315608" w:rsidRPr="00DA5FD4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15 มกราคม 2566</w:t>
      </w:r>
    </w:p>
    <w:p w:rsidR="00B24927" w:rsidRPr="00DA5FD4" w:rsidRDefault="00315608" w:rsidP="00DA5FD4">
      <w:pPr>
        <w:pStyle w:val="Default"/>
        <w:spacing w:before="120"/>
        <w:ind w:firstLine="720"/>
        <w:jc w:val="thaiDistribute"/>
        <w:rPr>
          <w:sz w:val="30"/>
          <w:szCs w:val="30"/>
        </w:rPr>
      </w:pPr>
      <w:r w:rsidRPr="00DA5FD4">
        <w:rPr>
          <w:sz w:val="30"/>
          <w:szCs w:val="30"/>
          <w:cs/>
        </w:rPr>
        <w:t>วันนี้</w:t>
      </w:r>
      <w:r w:rsidR="00A06B4A" w:rsidRPr="00DA5FD4">
        <w:rPr>
          <w:sz w:val="30"/>
          <w:szCs w:val="30"/>
        </w:rPr>
        <w:t> </w:t>
      </w:r>
      <w:r w:rsidRPr="00DA5FD4">
        <w:rPr>
          <w:sz w:val="30"/>
          <w:szCs w:val="30"/>
        </w:rPr>
        <w:t>(21</w:t>
      </w:r>
      <w:r w:rsidR="00A06B4A" w:rsidRPr="00DA5FD4">
        <w:rPr>
          <w:sz w:val="30"/>
          <w:szCs w:val="30"/>
        </w:rPr>
        <w:t> </w:t>
      </w:r>
      <w:r w:rsidRPr="00DA5FD4">
        <w:rPr>
          <w:sz w:val="30"/>
          <w:szCs w:val="30"/>
          <w:cs/>
        </w:rPr>
        <w:t>ธันวาคม</w:t>
      </w:r>
      <w:r w:rsidR="00A06B4A" w:rsidRPr="00DA5FD4">
        <w:rPr>
          <w:sz w:val="30"/>
          <w:szCs w:val="30"/>
        </w:rPr>
        <w:t> 2565) </w:t>
      </w:r>
      <w:r w:rsidRPr="00DA5FD4">
        <w:rPr>
          <w:sz w:val="30"/>
          <w:szCs w:val="30"/>
          <w:cs/>
        </w:rPr>
        <w:t>ณ</w:t>
      </w:r>
      <w:r w:rsidR="00BE08A1" w:rsidRPr="00DA5FD4">
        <w:rPr>
          <w:sz w:val="30"/>
          <w:szCs w:val="30"/>
        </w:rPr>
        <w:t> </w:t>
      </w:r>
      <w:r w:rsidRPr="00DA5FD4">
        <w:rPr>
          <w:sz w:val="30"/>
          <w:szCs w:val="30"/>
          <w:cs/>
        </w:rPr>
        <w:t>กรมธนารักษ์</w:t>
      </w:r>
      <w:r w:rsidR="00BE08A1" w:rsidRPr="00DA5FD4">
        <w:rPr>
          <w:sz w:val="30"/>
          <w:szCs w:val="30"/>
        </w:rPr>
        <w:t> </w:t>
      </w:r>
      <w:r w:rsidRPr="00DA5FD4">
        <w:rPr>
          <w:sz w:val="30"/>
          <w:szCs w:val="30"/>
          <w:cs/>
        </w:rPr>
        <w:t>นายจ</w:t>
      </w:r>
      <w:r w:rsidRPr="00DA5FD4">
        <w:rPr>
          <w:rFonts w:hint="cs"/>
          <w:sz w:val="30"/>
          <w:szCs w:val="30"/>
          <w:cs/>
        </w:rPr>
        <w:t>ำ</w:t>
      </w:r>
      <w:r w:rsidRPr="00DA5FD4">
        <w:rPr>
          <w:sz w:val="30"/>
          <w:szCs w:val="30"/>
          <w:cs/>
        </w:rPr>
        <w:t>เริญ</w:t>
      </w:r>
      <w:r w:rsidR="00BE08A1" w:rsidRPr="00DA5FD4">
        <w:rPr>
          <w:sz w:val="30"/>
          <w:szCs w:val="30"/>
        </w:rPr>
        <w:t> </w:t>
      </w:r>
      <w:r w:rsidRPr="00DA5FD4">
        <w:rPr>
          <w:sz w:val="30"/>
          <w:szCs w:val="30"/>
          <w:cs/>
        </w:rPr>
        <w:t>โพธิยอด</w:t>
      </w:r>
      <w:r w:rsidR="00BE08A1" w:rsidRPr="00DA5FD4">
        <w:rPr>
          <w:sz w:val="30"/>
          <w:szCs w:val="30"/>
        </w:rPr>
        <w:t> </w:t>
      </w:r>
      <w:r w:rsidRPr="00DA5FD4">
        <w:rPr>
          <w:sz w:val="30"/>
          <w:szCs w:val="30"/>
          <w:cs/>
        </w:rPr>
        <w:t>อธิบดีกรมธนารักษ์</w:t>
      </w:r>
      <w:r w:rsidR="00BE08A1" w:rsidRPr="00DA5FD4">
        <w:rPr>
          <w:sz w:val="30"/>
          <w:szCs w:val="30"/>
        </w:rPr>
        <w:t> </w:t>
      </w:r>
      <w:r w:rsidRPr="00DA5FD4">
        <w:rPr>
          <w:sz w:val="30"/>
          <w:szCs w:val="30"/>
          <w:cs/>
        </w:rPr>
        <w:t>เปิดเผยว่า</w:t>
      </w:r>
      <w:r w:rsidR="009135B0" w:rsidRPr="00DA5FD4">
        <w:rPr>
          <w:rFonts w:hint="cs"/>
          <w:sz w:val="30"/>
          <w:szCs w:val="30"/>
          <w:cs/>
        </w:rPr>
        <w:t xml:space="preserve"> </w:t>
      </w:r>
      <w:r w:rsidR="00DA5FD4" w:rsidRPr="00DA5FD4">
        <w:rPr>
          <w:rFonts w:hint="cs"/>
          <w:sz w:val="30"/>
          <w:szCs w:val="30"/>
          <w:cs/>
        </w:rPr>
        <w:t xml:space="preserve">                       </w:t>
      </w:r>
      <w:r w:rsidR="009135B0" w:rsidRPr="00DA5FD4">
        <w:rPr>
          <w:rFonts w:hint="cs"/>
          <w:sz w:val="30"/>
          <w:szCs w:val="30"/>
          <w:cs/>
        </w:rPr>
        <w:t>กรมธนารักษ์</w:t>
      </w:r>
      <w:r w:rsidR="00DA5FD4">
        <w:rPr>
          <w:rFonts w:hint="cs"/>
          <w:sz w:val="30"/>
          <w:szCs w:val="30"/>
          <w:cs/>
        </w:rPr>
        <w:t xml:space="preserve"> </w:t>
      </w:r>
      <w:r w:rsidR="00B24927" w:rsidRPr="00DA5FD4">
        <w:rPr>
          <w:rFonts w:hint="cs"/>
          <w:sz w:val="30"/>
          <w:szCs w:val="30"/>
          <w:cs/>
        </w:rPr>
        <w:t>โดย</w:t>
      </w:r>
      <w:r w:rsidR="00B24927" w:rsidRPr="00DA5FD4">
        <w:rPr>
          <w:sz w:val="30"/>
          <w:szCs w:val="30"/>
          <w:cs/>
        </w:rPr>
        <w:t>กองส่งเสริมและพัฒนาทรัพย์สินมีค่าของรัฐ</w:t>
      </w:r>
      <w:r w:rsidR="00B24927" w:rsidRPr="00DA5FD4">
        <w:rPr>
          <w:rFonts w:hint="cs"/>
          <w:sz w:val="30"/>
          <w:szCs w:val="30"/>
          <w:cs/>
        </w:rPr>
        <w:t xml:space="preserve"> ซึ่งเป็นหน่วยงานที่กำกับดูแล</w:t>
      </w:r>
      <w:r w:rsidR="00B24927" w:rsidRPr="00DA5FD4">
        <w:rPr>
          <w:sz w:val="30"/>
          <w:szCs w:val="30"/>
          <w:cs/>
        </w:rPr>
        <w:t>พิพิธภัณฑ์</w:t>
      </w:r>
      <w:r w:rsidR="00B24927" w:rsidRPr="00DA5FD4">
        <w:rPr>
          <w:rFonts w:hint="cs"/>
          <w:sz w:val="30"/>
          <w:szCs w:val="30"/>
          <w:cs/>
        </w:rPr>
        <w:t>กรมธนารักษ์ ทั้งในส่วนกลางและส่วนภูมิภาค จัดทำ</w:t>
      </w:r>
      <w:r w:rsidR="00B24927" w:rsidRPr="00DA5FD4">
        <w:rPr>
          <w:sz w:val="30"/>
          <w:szCs w:val="30"/>
          <w:cs/>
        </w:rPr>
        <w:t xml:space="preserve">โครงการเที่ยวปีใหม่สุขใจไปกับพิพิธภัณฑ์ธนารักษ์เพื่อมอบเป็นของขวัญปีใหม่ </w:t>
      </w:r>
      <w:r w:rsidR="00DA5FD4">
        <w:rPr>
          <w:rFonts w:hint="cs"/>
          <w:sz w:val="30"/>
          <w:szCs w:val="30"/>
          <w:cs/>
        </w:rPr>
        <w:t xml:space="preserve">             </w:t>
      </w:r>
      <w:r w:rsidR="00B24927" w:rsidRPr="00DA5FD4">
        <w:rPr>
          <w:sz w:val="30"/>
          <w:szCs w:val="30"/>
          <w:cs/>
        </w:rPr>
        <w:t xml:space="preserve">พ.ศ. </w:t>
      </w:r>
      <w:r w:rsidR="00B24927" w:rsidRPr="00DA5FD4">
        <w:rPr>
          <w:sz w:val="30"/>
          <w:szCs w:val="30"/>
        </w:rPr>
        <w:t>2566</w:t>
      </w:r>
      <w:r w:rsidR="009135B0" w:rsidRPr="00DA5FD4">
        <w:rPr>
          <w:rFonts w:hint="cs"/>
          <w:sz w:val="30"/>
          <w:szCs w:val="30"/>
          <w:cs/>
        </w:rPr>
        <w:t xml:space="preserve"> </w:t>
      </w:r>
      <w:r w:rsidR="00B24927" w:rsidRPr="00DA5FD4">
        <w:rPr>
          <w:sz w:val="30"/>
          <w:szCs w:val="30"/>
          <w:cs/>
        </w:rPr>
        <w:t>ให้แก่ประชาชน</w:t>
      </w:r>
      <w:r w:rsidR="00B24927" w:rsidRPr="00DA5FD4">
        <w:rPr>
          <w:rFonts w:hint="cs"/>
          <w:sz w:val="30"/>
          <w:szCs w:val="30"/>
          <w:cs/>
        </w:rPr>
        <w:t xml:space="preserve"> และยังเป็นการเผยแพร่ความรู้เกี่ยวกับภารกิจของกรมธนารักษ์ พิพิธภัณฑ์กรมธนารักษ์ให้เป็นที่รู้จักแพร่หลายมากยิ่งขึ้นด้วย</w:t>
      </w:r>
      <w:r w:rsidR="00B24927" w:rsidRPr="00DA5FD4">
        <w:rPr>
          <w:sz w:val="30"/>
          <w:szCs w:val="30"/>
        </w:rPr>
        <w:t xml:space="preserve"> </w:t>
      </w:r>
    </w:p>
    <w:p w:rsidR="00A04EF0" w:rsidRPr="00DA5FD4" w:rsidRDefault="009135B0" w:rsidP="00945B6E">
      <w:pPr>
        <w:pStyle w:val="Default"/>
        <w:spacing w:before="120"/>
        <w:ind w:firstLine="720"/>
        <w:jc w:val="thaiDistribute"/>
        <w:rPr>
          <w:sz w:val="30"/>
          <w:szCs w:val="30"/>
        </w:rPr>
      </w:pPr>
      <w:r w:rsidRPr="00DA5FD4">
        <w:rPr>
          <w:rFonts w:hint="cs"/>
          <w:sz w:val="30"/>
          <w:szCs w:val="30"/>
          <w:cs/>
        </w:rPr>
        <w:t xml:space="preserve">นายจำเริญกล่าวต่อว่า </w:t>
      </w:r>
      <w:r w:rsidRPr="00DA5FD4">
        <w:rPr>
          <w:sz w:val="30"/>
          <w:szCs w:val="30"/>
          <w:cs/>
        </w:rPr>
        <w:t>โครงการเที่ยวปีใหม่สุขใจไปกับพิพิธภัณฑ์ธนารักษ์</w:t>
      </w:r>
      <w:r w:rsidRPr="00DA5FD4">
        <w:rPr>
          <w:rFonts w:hint="cs"/>
          <w:sz w:val="30"/>
          <w:szCs w:val="30"/>
          <w:cs/>
        </w:rPr>
        <w:t xml:space="preserve"> ในครั้งนี้ จะ</w:t>
      </w:r>
      <w:r w:rsidR="00B24927" w:rsidRPr="00DA5FD4">
        <w:rPr>
          <w:sz w:val="30"/>
          <w:szCs w:val="30"/>
          <w:cs/>
        </w:rPr>
        <w:t>เปิดให้ประชาชน</w:t>
      </w:r>
      <w:r w:rsidR="00DA5FD4">
        <w:rPr>
          <w:rFonts w:hint="cs"/>
          <w:sz w:val="30"/>
          <w:szCs w:val="30"/>
          <w:cs/>
        </w:rPr>
        <w:t xml:space="preserve">            </w:t>
      </w:r>
      <w:r w:rsidR="00B24927" w:rsidRPr="00DA5FD4">
        <w:rPr>
          <w:sz w:val="30"/>
          <w:szCs w:val="30"/>
          <w:cs/>
        </w:rPr>
        <w:t>เข้าชมพิพิธภัณฑ์</w:t>
      </w:r>
      <w:r w:rsidR="00A04EF0" w:rsidRPr="00DA5FD4">
        <w:rPr>
          <w:rFonts w:hint="cs"/>
          <w:sz w:val="30"/>
          <w:szCs w:val="30"/>
          <w:cs/>
        </w:rPr>
        <w:t xml:space="preserve"> ได้แก่</w:t>
      </w:r>
      <w:r w:rsidR="00A04EF0" w:rsidRPr="00DA5FD4">
        <w:rPr>
          <w:sz w:val="30"/>
          <w:szCs w:val="30"/>
        </w:rPr>
        <w:t xml:space="preserve"> </w:t>
      </w:r>
    </w:p>
    <w:p w:rsidR="00A04EF0" w:rsidRPr="00DA5FD4" w:rsidRDefault="00A04EF0" w:rsidP="00A04EF0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thaiDistribute"/>
        <w:rPr>
          <w:sz w:val="30"/>
          <w:szCs w:val="30"/>
        </w:rPr>
      </w:pPr>
      <w:r w:rsidRPr="00DA5FD4">
        <w:rPr>
          <w:rFonts w:hint="cs"/>
          <w:b/>
          <w:bCs/>
          <w:sz w:val="30"/>
          <w:szCs w:val="30"/>
          <w:cs/>
        </w:rPr>
        <w:t>พิพิธภัณฑ์</w:t>
      </w:r>
      <w:r w:rsidR="00B24927" w:rsidRPr="00DA5FD4">
        <w:rPr>
          <w:b/>
          <w:bCs/>
          <w:sz w:val="30"/>
          <w:szCs w:val="30"/>
          <w:cs/>
        </w:rPr>
        <w:t>เหรียญกษาปณานุรักษ์</w:t>
      </w:r>
      <w:r w:rsidR="00DA5FD4">
        <w:rPr>
          <w:sz w:val="30"/>
          <w:szCs w:val="30"/>
          <w:cs/>
        </w:rPr>
        <w:t> </w:t>
      </w:r>
      <w:r w:rsidR="009579F7" w:rsidRPr="00DA5FD4">
        <w:rPr>
          <w:rFonts w:hint="cs"/>
          <w:sz w:val="30"/>
          <w:szCs w:val="30"/>
          <w:cs/>
        </w:rPr>
        <w:t>ถนนจักรพงษ์</w:t>
      </w:r>
      <w:r w:rsidR="00DA5FD4">
        <w:rPr>
          <w:rFonts w:hint="cs"/>
          <w:sz w:val="30"/>
          <w:szCs w:val="30"/>
          <w:cs/>
        </w:rPr>
        <w:t> </w:t>
      </w:r>
      <w:r w:rsidR="009579F7" w:rsidRPr="00DA5FD4">
        <w:rPr>
          <w:rFonts w:hint="cs"/>
          <w:sz w:val="30"/>
          <w:szCs w:val="30"/>
          <w:cs/>
        </w:rPr>
        <w:t>แขวงชนะสงคราม</w:t>
      </w:r>
      <w:r w:rsidR="00DA5FD4">
        <w:rPr>
          <w:sz w:val="30"/>
          <w:szCs w:val="30"/>
          <w:cs/>
        </w:rPr>
        <w:t> </w:t>
      </w:r>
      <w:r w:rsidR="009579F7" w:rsidRPr="00DA5FD4">
        <w:rPr>
          <w:rFonts w:hint="cs"/>
          <w:sz w:val="30"/>
          <w:szCs w:val="30"/>
          <w:cs/>
        </w:rPr>
        <w:t>เขตพระนคร</w:t>
      </w:r>
      <w:r w:rsidR="00DA5FD4">
        <w:rPr>
          <w:sz w:val="30"/>
          <w:szCs w:val="30"/>
          <w:cs/>
        </w:rPr>
        <w:t> </w:t>
      </w:r>
      <w:r w:rsidR="009579F7" w:rsidRPr="00DA5FD4">
        <w:rPr>
          <w:rFonts w:hint="cs"/>
          <w:sz w:val="30"/>
          <w:szCs w:val="30"/>
          <w:cs/>
        </w:rPr>
        <w:t xml:space="preserve">กรุงเทพฯ </w:t>
      </w:r>
      <w:r w:rsidR="00DA5FD4">
        <w:rPr>
          <w:rFonts w:hint="cs"/>
          <w:sz w:val="30"/>
          <w:szCs w:val="30"/>
          <w:cs/>
        </w:rPr>
        <w:t xml:space="preserve">                 </w:t>
      </w:r>
      <w:r w:rsidR="002B1F8A" w:rsidRPr="00DA5FD4">
        <w:rPr>
          <w:rFonts w:hint="cs"/>
          <w:sz w:val="30"/>
          <w:szCs w:val="30"/>
          <w:cs/>
        </w:rPr>
        <w:t>โทร. 0 2282 0818</w:t>
      </w:r>
      <w:r w:rsidR="009579F7" w:rsidRPr="00DA5FD4">
        <w:rPr>
          <w:rFonts w:hint="cs"/>
          <w:sz w:val="30"/>
          <w:szCs w:val="30"/>
          <w:cs/>
        </w:rPr>
        <w:t xml:space="preserve">           </w:t>
      </w:r>
    </w:p>
    <w:p w:rsidR="002B1F8A" w:rsidRPr="00DA5FD4" w:rsidRDefault="009135B0" w:rsidP="00A04EF0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thaiDistribute"/>
        <w:rPr>
          <w:sz w:val="30"/>
          <w:szCs w:val="30"/>
        </w:rPr>
      </w:pPr>
      <w:r w:rsidRPr="00DA5FD4">
        <w:rPr>
          <w:b/>
          <w:bCs/>
          <w:sz w:val="30"/>
          <w:szCs w:val="30"/>
          <w:cs/>
        </w:rPr>
        <w:t>พิพิธบางลำพู</w:t>
      </w:r>
      <w:r w:rsidRPr="00DA5FD4">
        <w:rPr>
          <w:rFonts w:hint="cs"/>
          <w:sz w:val="30"/>
          <w:szCs w:val="30"/>
          <w:cs/>
        </w:rPr>
        <w:t xml:space="preserve"> </w:t>
      </w:r>
      <w:r w:rsidR="009579F7" w:rsidRPr="00DA5FD4">
        <w:rPr>
          <w:sz w:val="30"/>
          <w:szCs w:val="30"/>
          <w:cs/>
        </w:rPr>
        <w:t>ถนน</w:t>
      </w:r>
      <w:r w:rsidR="009579F7" w:rsidRPr="00DA5FD4">
        <w:rPr>
          <w:rFonts w:hint="cs"/>
          <w:sz w:val="30"/>
          <w:szCs w:val="30"/>
          <w:cs/>
        </w:rPr>
        <w:t>พระสุเมรุ</w:t>
      </w:r>
      <w:r w:rsidR="009579F7" w:rsidRPr="00DA5FD4">
        <w:rPr>
          <w:sz w:val="30"/>
          <w:szCs w:val="30"/>
          <w:cs/>
        </w:rPr>
        <w:t xml:space="preserve"> แขวงชนะสงคราม เขตพระนคร กรุงเทพฯ</w:t>
      </w:r>
      <w:r w:rsidR="009579F7" w:rsidRPr="00DA5FD4">
        <w:rPr>
          <w:rFonts w:hint="cs"/>
          <w:sz w:val="30"/>
          <w:szCs w:val="30"/>
          <w:cs/>
        </w:rPr>
        <w:t xml:space="preserve"> </w:t>
      </w:r>
      <w:r w:rsidR="002B1F8A" w:rsidRPr="00DA5FD4">
        <w:rPr>
          <w:rFonts w:hint="cs"/>
          <w:sz w:val="30"/>
          <w:szCs w:val="30"/>
          <w:cs/>
        </w:rPr>
        <w:t>โทร. 0 2281 9828</w:t>
      </w:r>
    </w:p>
    <w:p w:rsidR="00A04EF0" w:rsidRPr="00DA5FD4" w:rsidRDefault="002527CC" w:rsidP="002B1F8A">
      <w:pPr>
        <w:pStyle w:val="Default"/>
        <w:tabs>
          <w:tab w:val="left" w:pos="993"/>
        </w:tabs>
        <w:jc w:val="thaiDistribute"/>
        <w:rPr>
          <w:sz w:val="30"/>
          <w:szCs w:val="30"/>
        </w:rPr>
      </w:pPr>
      <w:r w:rsidRPr="00DA5FD4">
        <w:rPr>
          <w:rFonts w:hint="cs"/>
          <w:sz w:val="30"/>
          <w:szCs w:val="30"/>
          <w:cs/>
        </w:rPr>
        <w:t>นอกจากนี้ ในส่วนภูมิภาคยังมี</w:t>
      </w:r>
      <w:r w:rsidR="00B24927" w:rsidRPr="00DA5FD4">
        <w:rPr>
          <w:sz w:val="30"/>
          <w:szCs w:val="30"/>
          <w:cs/>
        </w:rPr>
        <w:t>พิพิธภัณฑ์ธนารักษ์</w:t>
      </w:r>
      <w:r w:rsidRPr="00DA5FD4">
        <w:rPr>
          <w:rFonts w:hint="cs"/>
          <w:sz w:val="30"/>
          <w:szCs w:val="30"/>
          <w:cs/>
        </w:rPr>
        <w:t>ในกำกับ</w:t>
      </w:r>
      <w:r w:rsidR="009579F7" w:rsidRPr="00DA5FD4">
        <w:rPr>
          <w:rFonts w:hint="cs"/>
          <w:sz w:val="30"/>
          <w:szCs w:val="30"/>
          <w:cs/>
        </w:rPr>
        <w:t xml:space="preserve"> </w:t>
      </w:r>
      <w:r w:rsidRPr="00DA5FD4">
        <w:rPr>
          <w:rFonts w:hint="cs"/>
          <w:sz w:val="30"/>
          <w:szCs w:val="30"/>
          <w:cs/>
        </w:rPr>
        <w:t>3 แห่ง ได้แก่</w:t>
      </w:r>
      <w:r w:rsidR="00B24927" w:rsidRPr="00DA5FD4">
        <w:rPr>
          <w:sz w:val="30"/>
          <w:szCs w:val="30"/>
          <w:cs/>
        </w:rPr>
        <w:t xml:space="preserve"> </w:t>
      </w:r>
    </w:p>
    <w:p w:rsidR="00A04EF0" w:rsidRPr="00DA5FD4" w:rsidRDefault="002B1F8A" w:rsidP="002B1F8A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thaiDistribute"/>
        <w:rPr>
          <w:b/>
          <w:bCs/>
          <w:spacing w:val="-6"/>
          <w:sz w:val="30"/>
          <w:szCs w:val="30"/>
        </w:rPr>
      </w:pPr>
      <w:r w:rsidRPr="00DA5FD4">
        <w:rPr>
          <w:b/>
          <w:bCs/>
          <w:sz w:val="30"/>
          <w:szCs w:val="30"/>
          <w:cs/>
        </w:rPr>
        <w:t>พิพิธภัณฑ์ธนารักษ์</w:t>
      </w:r>
      <w:r w:rsidRPr="00DA5FD4">
        <w:rPr>
          <w:rFonts w:hint="cs"/>
          <w:b/>
          <w:bCs/>
          <w:sz w:val="30"/>
          <w:szCs w:val="30"/>
          <w:cs/>
        </w:rPr>
        <w:t> </w:t>
      </w:r>
      <w:r w:rsidRPr="00DA5FD4">
        <w:rPr>
          <w:b/>
          <w:bCs/>
          <w:sz w:val="30"/>
          <w:szCs w:val="30"/>
          <w:cs/>
        </w:rPr>
        <w:t>จังหวัดเชียงใหม่</w:t>
      </w:r>
      <w:r w:rsidRPr="00DA5FD4">
        <w:rPr>
          <w:rFonts w:hint="cs"/>
          <w:b/>
          <w:bCs/>
          <w:sz w:val="30"/>
          <w:szCs w:val="30"/>
          <w:cs/>
        </w:rPr>
        <w:t> </w:t>
      </w:r>
      <w:r w:rsidRPr="00DA5FD4">
        <w:rPr>
          <w:rFonts w:hint="cs"/>
          <w:sz w:val="30"/>
          <w:szCs w:val="30"/>
          <w:cs/>
        </w:rPr>
        <w:t>ถนนราชดำเนิน</w:t>
      </w:r>
      <w:r w:rsidRPr="00DA5FD4">
        <w:rPr>
          <w:sz w:val="30"/>
          <w:szCs w:val="30"/>
          <w:cs/>
        </w:rPr>
        <w:t> </w:t>
      </w:r>
      <w:r w:rsidR="009579F7" w:rsidRPr="00DA5FD4">
        <w:rPr>
          <w:rFonts w:hint="cs"/>
          <w:spacing w:val="-6"/>
          <w:sz w:val="30"/>
          <w:szCs w:val="30"/>
          <w:cs/>
        </w:rPr>
        <w:t>อำเภอเมือง</w:t>
      </w:r>
      <w:r w:rsidRPr="00DA5FD4">
        <w:rPr>
          <w:rFonts w:hint="cs"/>
          <w:spacing w:val="-6"/>
          <w:sz w:val="30"/>
          <w:szCs w:val="30"/>
          <w:cs/>
        </w:rPr>
        <w:t>ฯ</w:t>
      </w:r>
      <w:r w:rsidRPr="00DA5FD4">
        <w:rPr>
          <w:spacing w:val="-6"/>
          <w:sz w:val="30"/>
          <w:szCs w:val="30"/>
          <w:cs/>
        </w:rPr>
        <w:t> </w:t>
      </w:r>
      <w:r w:rsidR="009579F7" w:rsidRPr="00DA5FD4">
        <w:rPr>
          <w:rFonts w:hint="cs"/>
          <w:spacing w:val="-6"/>
          <w:sz w:val="30"/>
          <w:szCs w:val="30"/>
          <w:cs/>
        </w:rPr>
        <w:t>จังหวัดเชียงใหม่</w:t>
      </w:r>
      <w:r w:rsidRPr="00DA5FD4">
        <w:rPr>
          <w:rFonts w:hint="cs"/>
          <w:b/>
          <w:bCs/>
          <w:spacing w:val="-6"/>
          <w:sz w:val="30"/>
          <w:szCs w:val="30"/>
          <w:cs/>
        </w:rPr>
        <w:t xml:space="preserve"> </w:t>
      </w:r>
      <w:r w:rsidRPr="00DA5FD4">
        <w:rPr>
          <w:rFonts w:hint="cs"/>
          <w:spacing w:val="-6"/>
          <w:sz w:val="30"/>
          <w:szCs w:val="30"/>
          <w:cs/>
        </w:rPr>
        <w:t>โทร. 0 5322 4237</w:t>
      </w:r>
    </w:p>
    <w:p w:rsidR="002B1F8A" w:rsidRPr="00DA5FD4" w:rsidRDefault="002B1F8A" w:rsidP="002B1F8A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thaiDistribute"/>
        <w:rPr>
          <w:b/>
          <w:bCs/>
          <w:spacing w:val="-12"/>
          <w:sz w:val="30"/>
          <w:szCs w:val="30"/>
        </w:rPr>
      </w:pPr>
      <w:r w:rsidRPr="00DA5FD4">
        <w:rPr>
          <w:b/>
          <w:bCs/>
          <w:spacing w:val="-12"/>
          <w:sz w:val="30"/>
          <w:szCs w:val="30"/>
          <w:cs/>
        </w:rPr>
        <w:t>พิพิธภัณฑ์ธนารักษ์</w:t>
      </w:r>
      <w:r w:rsidRPr="00DA5FD4">
        <w:rPr>
          <w:rFonts w:hint="cs"/>
          <w:b/>
          <w:bCs/>
          <w:spacing w:val="-12"/>
          <w:sz w:val="30"/>
          <w:szCs w:val="30"/>
          <w:cs/>
        </w:rPr>
        <w:t> </w:t>
      </w:r>
      <w:r w:rsidRPr="00DA5FD4">
        <w:rPr>
          <w:b/>
          <w:bCs/>
          <w:spacing w:val="-12"/>
          <w:sz w:val="30"/>
          <w:szCs w:val="30"/>
          <w:cs/>
        </w:rPr>
        <w:t>จังหวัดขอนแก่น </w:t>
      </w:r>
      <w:r w:rsidRPr="00DA5FD4">
        <w:rPr>
          <w:spacing w:val="-6"/>
          <w:sz w:val="30"/>
          <w:szCs w:val="30"/>
          <w:cs/>
        </w:rPr>
        <w:t>ถนน</w:t>
      </w:r>
      <w:r w:rsidRPr="00DA5FD4">
        <w:rPr>
          <w:rFonts w:hint="cs"/>
          <w:spacing w:val="-6"/>
          <w:sz w:val="30"/>
          <w:szCs w:val="30"/>
          <w:cs/>
        </w:rPr>
        <w:t>ศรีจันทร์</w:t>
      </w:r>
      <w:r w:rsidRPr="00DA5FD4">
        <w:rPr>
          <w:spacing w:val="-6"/>
          <w:sz w:val="30"/>
          <w:szCs w:val="30"/>
          <w:cs/>
        </w:rPr>
        <w:t> อำเภอเมือง</w:t>
      </w:r>
      <w:r w:rsidRPr="00DA5FD4">
        <w:rPr>
          <w:rFonts w:hint="cs"/>
          <w:spacing w:val="-6"/>
          <w:sz w:val="30"/>
          <w:szCs w:val="30"/>
          <w:cs/>
        </w:rPr>
        <w:t>ฯ </w:t>
      </w:r>
      <w:r w:rsidRPr="00DA5FD4">
        <w:rPr>
          <w:spacing w:val="-6"/>
          <w:sz w:val="30"/>
          <w:szCs w:val="30"/>
          <w:cs/>
        </w:rPr>
        <w:t>จังหวัด</w:t>
      </w:r>
      <w:r w:rsidRPr="00DA5FD4">
        <w:rPr>
          <w:rFonts w:hint="cs"/>
          <w:spacing w:val="-6"/>
          <w:sz w:val="30"/>
          <w:szCs w:val="30"/>
          <w:cs/>
        </w:rPr>
        <w:t>ขอนแก่น</w:t>
      </w:r>
      <w:r w:rsidRPr="00DA5FD4">
        <w:rPr>
          <w:b/>
          <w:bCs/>
          <w:spacing w:val="-6"/>
          <w:sz w:val="30"/>
          <w:szCs w:val="30"/>
        </w:rPr>
        <w:t xml:space="preserve"> </w:t>
      </w:r>
      <w:r w:rsidRPr="00DA5FD4">
        <w:rPr>
          <w:rFonts w:hint="cs"/>
          <w:spacing w:val="-6"/>
          <w:sz w:val="30"/>
          <w:szCs w:val="30"/>
          <w:cs/>
        </w:rPr>
        <w:t>โทร. 09 3124 6914</w:t>
      </w:r>
    </w:p>
    <w:p w:rsidR="00A04EF0" w:rsidRPr="00DA5FD4" w:rsidRDefault="00B24927" w:rsidP="002B1F8A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thaiDistribute"/>
        <w:rPr>
          <w:b/>
          <w:bCs/>
          <w:spacing w:val="-10"/>
          <w:sz w:val="30"/>
          <w:szCs w:val="30"/>
        </w:rPr>
      </w:pPr>
      <w:r w:rsidRPr="00DA5FD4">
        <w:rPr>
          <w:b/>
          <w:bCs/>
          <w:spacing w:val="-10"/>
          <w:sz w:val="30"/>
          <w:szCs w:val="30"/>
          <w:cs/>
        </w:rPr>
        <w:t xml:space="preserve">พิพิธภัณฑ์ธนารักษ์ จังหวัดสงขลา </w:t>
      </w:r>
      <w:r w:rsidR="009579F7" w:rsidRPr="00DA5FD4">
        <w:rPr>
          <w:spacing w:val="-4"/>
          <w:sz w:val="30"/>
          <w:szCs w:val="30"/>
          <w:cs/>
        </w:rPr>
        <w:t>ถนนราชดำเนิน</w:t>
      </w:r>
      <w:r w:rsidR="009579F7" w:rsidRPr="00DA5FD4">
        <w:rPr>
          <w:spacing w:val="-6"/>
          <w:sz w:val="30"/>
          <w:szCs w:val="30"/>
          <w:cs/>
        </w:rPr>
        <w:t xml:space="preserve"> อำเภอเมือง</w:t>
      </w:r>
      <w:r w:rsidR="002B1F8A" w:rsidRPr="00DA5FD4">
        <w:rPr>
          <w:rFonts w:hint="cs"/>
          <w:spacing w:val="-6"/>
          <w:sz w:val="30"/>
          <w:szCs w:val="30"/>
          <w:cs/>
        </w:rPr>
        <w:t>ฯ</w:t>
      </w:r>
      <w:r w:rsidR="009579F7" w:rsidRPr="00DA5FD4">
        <w:rPr>
          <w:spacing w:val="-6"/>
          <w:sz w:val="30"/>
          <w:szCs w:val="30"/>
          <w:cs/>
        </w:rPr>
        <w:t xml:space="preserve"> </w:t>
      </w:r>
      <w:r w:rsidR="009579F7" w:rsidRPr="00DA5FD4">
        <w:rPr>
          <w:spacing w:val="-2"/>
          <w:sz w:val="30"/>
          <w:szCs w:val="30"/>
          <w:cs/>
        </w:rPr>
        <w:t>จังหวัด</w:t>
      </w:r>
      <w:r w:rsidR="009579F7" w:rsidRPr="00DA5FD4">
        <w:rPr>
          <w:rFonts w:hint="cs"/>
          <w:spacing w:val="-2"/>
          <w:sz w:val="30"/>
          <w:szCs w:val="30"/>
          <w:cs/>
        </w:rPr>
        <w:t>สงขลา</w:t>
      </w:r>
      <w:r w:rsidR="002B1F8A" w:rsidRPr="00DA5FD4">
        <w:rPr>
          <w:b/>
          <w:bCs/>
          <w:spacing w:val="-2"/>
          <w:sz w:val="30"/>
          <w:szCs w:val="30"/>
        </w:rPr>
        <w:t xml:space="preserve"> </w:t>
      </w:r>
      <w:r w:rsidR="002B1F8A" w:rsidRPr="00DA5FD4">
        <w:rPr>
          <w:rFonts w:hint="cs"/>
          <w:spacing w:val="-2"/>
          <w:sz w:val="30"/>
          <w:szCs w:val="30"/>
          <w:cs/>
        </w:rPr>
        <w:t>โทร. 0 7430 7071</w:t>
      </w:r>
    </w:p>
    <w:p w:rsidR="00DA5FD4" w:rsidRPr="00DA5FD4" w:rsidRDefault="002527CC" w:rsidP="00DA5FD4">
      <w:pPr>
        <w:pStyle w:val="Default"/>
        <w:tabs>
          <w:tab w:val="left" w:pos="709"/>
          <w:tab w:val="left" w:pos="993"/>
        </w:tabs>
        <w:jc w:val="thaiDistribute"/>
        <w:rPr>
          <w:b/>
          <w:bCs/>
          <w:sz w:val="30"/>
          <w:szCs w:val="30"/>
        </w:rPr>
      </w:pPr>
      <w:r w:rsidRPr="00DA5FD4">
        <w:rPr>
          <w:rFonts w:hint="cs"/>
          <w:spacing w:val="-10"/>
          <w:sz w:val="30"/>
          <w:szCs w:val="30"/>
          <w:cs/>
        </w:rPr>
        <w:t>ซึ่ง</w:t>
      </w:r>
      <w:r w:rsidRPr="00DA5FD4">
        <w:rPr>
          <w:spacing w:val="-10"/>
          <w:sz w:val="30"/>
          <w:szCs w:val="30"/>
          <w:cs/>
        </w:rPr>
        <w:t>เป็นแหล่งเ</w:t>
      </w:r>
      <w:r w:rsidR="00314E88" w:rsidRPr="00DA5FD4">
        <w:rPr>
          <w:spacing w:val="-10"/>
          <w:sz w:val="30"/>
          <w:szCs w:val="30"/>
          <w:cs/>
        </w:rPr>
        <w:t>รียนรู้ด้านประวัติศาสตร์เงินตรา</w:t>
      </w:r>
      <w:r w:rsidR="00314E88" w:rsidRPr="00DA5FD4">
        <w:rPr>
          <w:rFonts w:hint="cs"/>
          <w:spacing w:val="-10"/>
          <w:sz w:val="30"/>
          <w:szCs w:val="30"/>
          <w:cs/>
        </w:rPr>
        <w:t> </w:t>
      </w:r>
      <w:r w:rsidRPr="00DA5FD4">
        <w:rPr>
          <w:spacing w:val="-10"/>
          <w:sz w:val="30"/>
          <w:szCs w:val="30"/>
          <w:cs/>
        </w:rPr>
        <w:t>วิวัฒนาการของเหรียญ</w:t>
      </w:r>
      <w:r w:rsidRPr="00DA5FD4">
        <w:rPr>
          <w:rFonts w:hint="cs"/>
          <w:spacing w:val="-10"/>
          <w:sz w:val="30"/>
          <w:szCs w:val="30"/>
          <w:cs/>
        </w:rPr>
        <w:t>ในแ</w:t>
      </w:r>
      <w:r w:rsidR="00314E88" w:rsidRPr="00DA5FD4">
        <w:rPr>
          <w:rFonts w:hint="cs"/>
          <w:spacing w:val="-10"/>
          <w:sz w:val="30"/>
          <w:szCs w:val="30"/>
          <w:cs/>
        </w:rPr>
        <w:t>ต่ละภูมิภาค</w:t>
      </w:r>
      <w:r w:rsidR="00314E88" w:rsidRPr="00DA5FD4">
        <w:rPr>
          <w:spacing w:val="-10"/>
          <w:sz w:val="30"/>
          <w:szCs w:val="30"/>
          <w:cs/>
        </w:rPr>
        <w:t> </w:t>
      </w:r>
      <w:r w:rsidR="00314E88" w:rsidRPr="00DA5FD4">
        <w:rPr>
          <w:rFonts w:hint="cs"/>
          <w:spacing w:val="-10"/>
          <w:sz w:val="30"/>
          <w:szCs w:val="30"/>
          <w:cs/>
        </w:rPr>
        <w:t>ทั้งนี้</w:t>
      </w:r>
      <w:r w:rsidR="00A04EF0" w:rsidRPr="00DA5FD4">
        <w:rPr>
          <w:rFonts w:hint="cs"/>
          <w:spacing w:val="-10"/>
          <w:sz w:val="30"/>
          <w:szCs w:val="30"/>
          <w:cs/>
        </w:rPr>
        <w:t xml:space="preserve"> </w:t>
      </w:r>
      <w:r w:rsidRPr="00DA5FD4">
        <w:rPr>
          <w:rFonts w:hint="cs"/>
          <w:sz w:val="30"/>
          <w:szCs w:val="30"/>
          <w:u w:val="single"/>
          <w:cs/>
        </w:rPr>
        <w:t>พิพิธภัณฑ์กรมธนารักษ์</w:t>
      </w:r>
      <w:r w:rsidR="00A04EF0" w:rsidRPr="00DA5FD4">
        <w:rPr>
          <w:rFonts w:hint="cs"/>
          <w:sz w:val="30"/>
          <w:szCs w:val="30"/>
          <w:u w:val="single"/>
          <w:cs/>
        </w:rPr>
        <w:t xml:space="preserve"> </w:t>
      </w:r>
      <w:r w:rsidR="00DA5FD4">
        <w:rPr>
          <w:rFonts w:hint="cs"/>
          <w:sz w:val="30"/>
          <w:szCs w:val="30"/>
          <w:u w:val="single"/>
          <w:cs/>
        </w:rPr>
        <w:t xml:space="preserve">              </w:t>
      </w:r>
      <w:r w:rsidRPr="00DA5FD4">
        <w:rPr>
          <w:rFonts w:hint="cs"/>
          <w:sz w:val="30"/>
          <w:szCs w:val="30"/>
          <w:u w:val="single"/>
          <w:cs/>
        </w:rPr>
        <w:t>ทั้ง</w:t>
      </w:r>
      <w:r w:rsidR="00314E88" w:rsidRPr="00DA5FD4">
        <w:rPr>
          <w:rFonts w:hint="cs"/>
          <w:sz w:val="30"/>
          <w:szCs w:val="30"/>
          <w:u w:val="single"/>
          <w:cs/>
        </w:rPr>
        <w:t xml:space="preserve"> </w:t>
      </w:r>
      <w:r w:rsidRPr="00DA5FD4">
        <w:rPr>
          <w:rFonts w:hint="cs"/>
          <w:sz w:val="30"/>
          <w:szCs w:val="30"/>
          <w:u w:val="single"/>
          <w:cs/>
        </w:rPr>
        <w:t>5 แห่ง ดังกล่าว</w:t>
      </w:r>
      <w:r w:rsidR="00B24927" w:rsidRPr="00DA5FD4">
        <w:rPr>
          <w:sz w:val="30"/>
          <w:szCs w:val="30"/>
          <w:u w:val="single"/>
          <w:cs/>
        </w:rPr>
        <w:t xml:space="preserve"> </w:t>
      </w:r>
      <w:r w:rsidRPr="00DA5FD4">
        <w:rPr>
          <w:rFonts w:hint="cs"/>
          <w:sz w:val="30"/>
          <w:szCs w:val="30"/>
          <w:u w:val="single"/>
          <w:cs/>
        </w:rPr>
        <w:t>จะเปิดให้เข้าชมโดยไม่คิดค่าใช้จ่าย</w:t>
      </w:r>
      <w:r w:rsidR="00A04EF0" w:rsidRPr="00DA5FD4">
        <w:rPr>
          <w:rFonts w:hint="cs"/>
          <w:sz w:val="30"/>
          <w:szCs w:val="30"/>
          <w:u w:val="single"/>
          <w:cs/>
        </w:rPr>
        <w:t> </w:t>
      </w:r>
      <w:r w:rsidR="00B24927" w:rsidRPr="00DA5FD4">
        <w:rPr>
          <w:sz w:val="30"/>
          <w:szCs w:val="30"/>
          <w:u w:val="single"/>
          <w:cs/>
        </w:rPr>
        <w:t xml:space="preserve">ระหว่างวันที่ </w:t>
      </w:r>
      <w:r w:rsidR="009135B0" w:rsidRPr="00DA5FD4">
        <w:rPr>
          <w:rFonts w:hint="cs"/>
          <w:sz w:val="30"/>
          <w:szCs w:val="30"/>
          <w:u w:val="single"/>
          <w:cs/>
        </w:rPr>
        <w:t>30 ธันวาคม 2565</w:t>
      </w:r>
      <w:r w:rsidR="00DB2893">
        <w:rPr>
          <w:sz w:val="30"/>
          <w:szCs w:val="30"/>
          <w:u w:val="single"/>
        </w:rPr>
        <w:t> </w:t>
      </w:r>
      <w:r w:rsidR="00C93468">
        <w:rPr>
          <w:sz w:val="30"/>
          <w:szCs w:val="30"/>
          <w:u w:val="single"/>
        </w:rPr>
        <w:t>–</w:t>
      </w:r>
      <w:r w:rsidR="00DB2893">
        <w:rPr>
          <w:sz w:val="30"/>
          <w:szCs w:val="30"/>
          <w:u w:val="single"/>
        </w:rPr>
        <w:t> </w:t>
      </w:r>
      <w:r w:rsidR="00C93468">
        <w:rPr>
          <w:sz w:val="30"/>
          <w:szCs w:val="30"/>
          <w:u w:val="single"/>
        </w:rPr>
        <w:t>15 </w:t>
      </w:r>
      <w:r w:rsidR="00DB2893">
        <w:rPr>
          <w:sz w:val="30"/>
          <w:szCs w:val="30"/>
          <w:u w:val="single"/>
          <w:cs/>
        </w:rPr>
        <w:t>มกราคม</w:t>
      </w:r>
      <w:r w:rsidR="00DB2893">
        <w:rPr>
          <w:rFonts w:hint="cs"/>
          <w:sz w:val="30"/>
          <w:szCs w:val="30"/>
          <w:u w:val="single"/>
          <w:cs/>
        </w:rPr>
        <w:t> </w:t>
      </w:r>
      <w:r w:rsidR="00B24927" w:rsidRPr="00DA5FD4">
        <w:rPr>
          <w:sz w:val="30"/>
          <w:szCs w:val="30"/>
          <w:u w:val="single"/>
        </w:rPr>
        <w:t>2566</w:t>
      </w:r>
      <w:r w:rsidR="00DA5FD4">
        <w:rPr>
          <w:sz w:val="30"/>
          <w:szCs w:val="30"/>
          <w:u w:val="single"/>
        </w:rPr>
        <w:t xml:space="preserve">            </w:t>
      </w:r>
      <w:r w:rsidR="002B1F8A" w:rsidRPr="00DA5FD4">
        <w:rPr>
          <w:sz w:val="30"/>
          <w:szCs w:val="30"/>
          <w:u w:val="single"/>
        </w:rPr>
        <w:t xml:space="preserve"> </w:t>
      </w:r>
      <w:r w:rsidR="002B1F8A" w:rsidRPr="00DA5FD4">
        <w:rPr>
          <w:rFonts w:hint="cs"/>
          <w:sz w:val="30"/>
          <w:szCs w:val="30"/>
          <w:u w:val="single"/>
          <w:cs/>
        </w:rPr>
        <w:t xml:space="preserve">โดยเปิดให้บริการวันจันทร์ </w:t>
      </w:r>
      <w:r w:rsidR="002B1F8A" w:rsidRPr="00DA5FD4">
        <w:rPr>
          <w:sz w:val="30"/>
          <w:szCs w:val="30"/>
          <w:u w:val="single"/>
          <w:cs/>
        </w:rPr>
        <w:t>–</w:t>
      </w:r>
      <w:r w:rsidR="002B1F8A" w:rsidRPr="00DA5FD4">
        <w:rPr>
          <w:rFonts w:hint="cs"/>
          <w:sz w:val="30"/>
          <w:szCs w:val="30"/>
          <w:u w:val="single"/>
          <w:cs/>
        </w:rPr>
        <w:t xml:space="preserve"> </w:t>
      </w:r>
      <w:r w:rsidR="00DA5FD4" w:rsidRPr="00DA5FD4">
        <w:rPr>
          <w:rFonts w:hint="cs"/>
          <w:sz w:val="30"/>
          <w:szCs w:val="30"/>
          <w:u w:val="single"/>
          <w:cs/>
        </w:rPr>
        <w:t>วัน</w:t>
      </w:r>
      <w:r w:rsidR="002B1F8A" w:rsidRPr="00DA5FD4">
        <w:rPr>
          <w:rFonts w:hint="cs"/>
          <w:sz w:val="30"/>
          <w:szCs w:val="30"/>
          <w:u w:val="single"/>
          <w:cs/>
        </w:rPr>
        <w:t xml:space="preserve">ศุกร์ เวลา 08.30 </w:t>
      </w:r>
      <w:r w:rsidR="002B1F8A" w:rsidRPr="00DA5FD4">
        <w:rPr>
          <w:sz w:val="30"/>
          <w:szCs w:val="30"/>
          <w:u w:val="single"/>
          <w:cs/>
        </w:rPr>
        <w:t>–</w:t>
      </w:r>
      <w:r w:rsidR="002A53C8">
        <w:rPr>
          <w:rFonts w:hint="cs"/>
          <w:sz w:val="30"/>
          <w:szCs w:val="30"/>
          <w:u w:val="single"/>
          <w:cs/>
        </w:rPr>
        <w:t xml:space="preserve"> 16</w:t>
      </w:r>
      <w:r w:rsidR="002B1F8A" w:rsidRPr="00DA5FD4">
        <w:rPr>
          <w:rFonts w:hint="cs"/>
          <w:sz w:val="30"/>
          <w:szCs w:val="30"/>
          <w:u w:val="single"/>
          <w:cs/>
        </w:rPr>
        <w:t xml:space="preserve">.30 น. วันเสาร์ </w:t>
      </w:r>
      <w:r w:rsidR="002B1F8A" w:rsidRPr="00DA5FD4">
        <w:rPr>
          <w:sz w:val="30"/>
          <w:szCs w:val="30"/>
          <w:u w:val="single"/>
          <w:cs/>
        </w:rPr>
        <w:t>–</w:t>
      </w:r>
      <w:r w:rsidR="002B1F8A" w:rsidRPr="00DA5FD4">
        <w:rPr>
          <w:rFonts w:hint="cs"/>
          <w:sz w:val="30"/>
          <w:szCs w:val="30"/>
          <w:u w:val="single"/>
          <w:cs/>
        </w:rPr>
        <w:t xml:space="preserve"> </w:t>
      </w:r>
      <w:r w:rsidR="00DA5FD4" w:rsidRPr="00DA5FD4">
        <w:rPr>
          <w:rFonts w:hint="cs"/>
          <w:sz w:val="30"/>
          <w:szCs w:val="30"/>
          <w:u w:val="single"/>
          <w:cs/>
        </w:rPr>
        <w:t>วัน</w:t>
      </w:r>
      <w:r w:rsidR="002B1F8A" w:rsidRPr="00DA5FD4">
        <w:rPr>
          <w:rFonts w:hint="cs"/>
          <w:sz w:val="30"/>
          <w:szCs w:val="30"/>
          <w:u w:val="single"/>
          <w:cs/>
        </w:rPr>
        <w:t xml:space="preserve">อาทิตย์ เวลา </w:t>
      </w:r>
      <w:r w:rsidR="00DA5FD4" w:rsidRPr="00DA5FD4">
        <w:rPr>
          <w:rFonts w:hint="cs"/>
          <w:sz w:val="30"/>
          <w:szCs w:val="30"/>
          <w:u w:val="single"/>
          <w:cs/>
        </w:rPr>
        <w:t xml:space="preserve">10.00 </w:t>
      </w:r>
      <w:r w:rsidR="00DA5FD4" w:rsidRPr="00DA5FD4">
        <w:rPr>
          <w:sz w:val="30"/>
          <w:szCs w:val="30"/>
          <w:u w:val="single"/>
          <w:cs/>
        </w:rPr>
        <w:t>–</w:t>
      </w:r>
      <w:r w:rsidR="00DA5FD4" w:rsidRPr="00DA5FD4">
        <w:rPr>
          <w:rFonts w:hint="cs"/>
          <w:sz w:val="30"/>
          <w:szCs w:val="30"/>
          <w:u w:val="single"/>
          <w:cs/>
        </w:rPr>
        <w:t xml:space="preserve"> 18.00 น. (ยกเว้น</w:t>
      </w:r>
      <w:r w:rsidR="00DA5FD4" w:rsidRPr="00DA5FD4">
        <w:rPr>
          <w:sz w:val="30"/>
          <w:szCs w:val="30"/>
          <w:u w:val="single"/>
          <w:cs/>
        </w:rPr>
        <w:t>พิพิธภัณฑ์ธนารักษ์ จังหวัดสงขลา</w:t>
      </w:r>
      <w:r w:rsidR="00DA5FD4" w:rsidRPr="00DA5FD4">
        <w:rPr>
          <w:rFonts w:hint="cs"/>
          <w:sz w:val="30"/>
          <w:szCs w:val="30"/>
          <w:u w:val="single"/>
          <w:cs/>
        </w:rPr>
        <w:t xml:space="preserve"> ปิดให้บริการวันเสาร์ </w:t>
      </w:r>
      <w:r w:rsidR="00DA5FD4" w:rsidRPr="00DA5FD4">
        <w:rPr>
          <w:sz w:val="30"/>
          <w:szCs w:val="30"/>
          <w:u w:val="single"/>
          <w:cs/>
        </w:rPr>
        <w:t>–</w:t>
      </w:r>
      <w:r w:rsidR="00DA5FD4" w:rsidRPr="00DA5FD4">
        <w:rPr>
          <w:rFonts w:hint="cs"/>
          <w:sz w:val="30"/>
          <w:szCs w:val="30"/>
          <w:u w:val="single"/>
          <w:cs/>
        </w:rPr>
        <w:t xml:space="preserve"> วันอาทิตย์</w:t>
      </w:r>
      <w:r w:rsidR="002A53C8">
        <w:rPr>
          <w:rFonts w:hint="cs"/>
          <w:sz w:val="30"/>
          <w:szCs w:val="30"/>
          <w:u w:val="single"/>
          <w:cs/>
        </w:rPr>
        <w:t xml:space="preserve"> และวันหยุดนักขัตฤกษ์</w:t>
      </w:r>
      <w:r w:rsidR="00DA5FD4" w:rsidRPr="00DA5FD4">
        <w:rPr>
          <w:rFonts w:hint="cs"/>
          <w:sz w:val="30"/>
          <w:szCs w:val="30"/>
          <w:u w:val="single"/>
          <w:cs/>
        </w:rPr>
        <w:t xml:space="preserve">)  </w:t>
      </w:r>
      <w:r w:rsidR="00B24927" w:rsidRPr="00DA5FD4">
        <w:rPr>
          <w:sz w:val="30"/>
          <w:szCs w:val="30"/>
        </w:rPr>
        <w:t xml:space="preserve"> </w:t>
      </w:r>
    </w:p>
    <w:p w:rsidR="00315608" w:rsidRPr="00DA5FD4" w:rsidRDefault="002527CC" w:rsidP="00945B6E">
      <w:pPr>
        <w:pStyle w:val="Default"/>
        <w:tabs>
          <w:tab w:val="left" w:pos="709"/>
          <w:tab w:val="left" w:pos="993"/>
        </w:tabs>
        <w:spacing w:before="120"/>
        <w:ind w:firstLine="709"/>
        <w:jc w:val="thaiDistribute"/>
        <w:rPr>
          <w:b/>
          <w:bCs/>
          <w:sz w:val="30"/>
          <w:szCs w:val="30"/>
        </w:rPr>
      </w:pPr>
      <w:bookmarkStart w:id="0" w:name="_GoBack"/>
      <w:bookmarkEnd w:id="0"/>
      <w:r w:rsidRPr="00DA5FD4">
        <w:rPr>
          <w:rFonts w:hint="cs"/>
          <w:sz w:val="30"/>
          <w:szCs w:val="30"/>
          <w:cs/>
        </w:rPr>
        <w:t>ในช่วงเทศกาลปีใหม่ พ.ศ. 2566 กรมธน</w:t>
      </w:r>
      <w:r w:rsidR="00BE08A1" w:rsidRPr="00DA5FD4">
        <w:rPr>
          <w:rFonts w:hint="cs"/>
          <w:sz w:val="30"/>
          <w:szCs w:val="30"/>
          <w:cs/>
        </w:rPr>
        <w:t>ารักษ์ขอส่งความสุขให้ประชาชนไทย</w:t>
      </w:r>
      <w:r w:rsidRPr="00DA5FD4">
        <w:rPr>
          <w:rFonts w:hint="cs"/>
          <w:sz w:val="30"/>
          <w:szCs w:val="30"/>
          <w:cs/>
        </w:rPr>
        <w:t>กับของขวัญปีใหม่ที่จะให้ประชาชนเพลิดเพลินกับการเยี่ยมชมพิพิธภัณฑ์ พร้อมทั้งได้รับสาระความรู้เกี่ยวกับเงินตรา และวิวัฒนาการ</w:t>
      </w:r>
      <w:r w:rsidR="002B281B">
        <w:rPr>
          <w:rFonts w:hint="cs"/>
          <w:sz w:val="30"/>
          <w:szCs w:val="30"/>
          <w:cs/>
        </w:rPr>
        <w:t xml:space="preserve">                  </w:t>
      </w:r>
      <w:r w:rsidRPr="00DA5FD4">
        <w:rPr>
          <w:rFonts w:hint="cs"/>
          <w:sz w:val="30"/>
          <w:szCs w:val="30"/>
          <w:cs/>
        </w:rPr>
        <w:t>ของเหรียญ และวัฒนธรรมท้องถิ่นในครั้งนี้อีกด้วย</w:t>
      </w:r>
      <w:r w:rsidR="00A04EF0" w:rsidRPr="00DA5FD4">
        <w:rPr>
          <w:rFonts w:hint="cs"/>
          <w:sz w:val="30"/>
          <w:szCs w:val="30"/>
          <w:cs/>
        </w:rPr>
        <w:t xml:space="preserve"> อธิบดีกรมธนารักษ์กล่าวในตอนท้าย</w:t>
      </w:r>
    </w:p>
    <w:p w:rsidR="00DA5FD4" w:rsidRDefault="00DA5FD4"/>
    <w:p w:rsidR="0052077D" w:rsidRDefault="00DA5FD4" w:rsidP="00DA5FD4">
      <w:pPr>
        <w:jc w:val="center"/>
      </w:pPr>
      <w:r w:rsidRPr="00DA5FD4">
        <w:rPr>
          <w:rFonts w:ascii="TH Sarabun New" w:hAnsi="TH Sarabun New" w:cs="TH Sarabun New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6405288E" wp14:editId="34F1C84C">
            <wp:simplePos x="0" y="0"/>
            <wp:positionH relativeFrom="column">
              <wp:posOffset>-436245</wp:posOffset>
            </wp:positionH>
            <wp:positionV relativeFrom="paragraph">
              <wp:posOffset>558326</wp:posOffset>
            </wp:positionV>
            <wp:extent cx="6892925" cy="795655"/>
            <wp:effectExtent l="0" t="0" r="3175" b="444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92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********************</w:t>
      </w:r>
    </w:p>
    <w:sectPr w:rsidR="00520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27B"/>
    <w:multiLevelType w:val="hybridMultilevel"/>
    <w:tmpl w:val="82EC0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08"/>
    <w:rsid w:val="000241DC"/>
    <w:rsid w:val="002527CC"/>
    <w:rsid w:val="002A53C8"/>
    <w:rsid w:val="002B1F8A"/>
    <w:rsid w:val="002B281B"/>
    <w:rsid w:val="00314E88"/>
    <w:rsid w:val="00315608"/>
    <w:rsid w:val="003454A6"/>
    <w:rsid w:val="003860A6"/>
    <w:rsid w:val="004336D3"/>
    <w:rsid w:val="0052077D"/>
    <w:rsid w:val="006D16FF"/>
    <w:rsid w:val="009135B0"/>
    <w:rsid w:val="00945B6E"/>
    <w:rsid w:val="009579F7"/>
    <w:rsid w:val="009D6E19"/>
    <w:rsid w:val="009F5B17"/>
    <w:rsid w:val="00A04EF0"/>
    <w:rsid w:val="00A06B4A"/>
    <w:rsid w:val="00A2455C"/>
    <w:rsid w:val="00A41E10"/>
    <w:rsid w:val="00B16919"/>
    <w:rsid w:val="00B24927"/>
    <w:rsid w:val="00BC14DF"/>
    <w:rsid w:val="00BE08A1"/>
    <w:rsid w:val="00C93468"/>
    <w:rsid w:val="00CA6427"/>
    <w:rsid w:val="00D025CC"/>
    <w:rsid w:val="00D868F1"/>
    <w:rsid w:val="00DA5FD4"/>
    <w:rsid w:val="00DB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608"/>
    <w:rPr>
      <w:color w:val="0000FF" w:themeColor="hyperlink"/>
      <w:u w:val="single"/>
    </w:rPr>
  </w:style>
  <w:style w:type="paragraph" w:customStyle="1" w:styleId="Default">
    <w:name w:val="Default"/>
    <w:rsid w:val="0031560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608"/>
    <w:rPr>
      <w:color w:val="0000FF" w:themeColor="hyperlink"/>
      <w:u w:val="single"/>
    </w:rPr>
  </w:style>
  <w:style w:type="paragraph" w:customStyle="1" w:styleId="Default">
    <w:name w:val="Default"/>
    <w:rsid w:val="0031560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0F10B-1702-4D41-A515-4F8A9083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treasury</dc:creator>
  <cp:lastModifiedBy>treasury</cp:lastModifiedBy>
  <cp:revision>39</cp:revision>
  <cp:lastPrinted>2022-12-21T07:59:00Z</cp:lastPrinted>
  <dcterms:created xsi:type="dcterms:W3CDTF">2022-12-20T08:21:00Z</dcterms:created>
  <dcterms:modified xsi:type="dcterms:W3CDTF">2022-12-21T07:59:00Z</dcterms:modified>
</cp:coreProperties>
</file>