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1142F" w14:textId="183038E0" w:rsidR="000639BF" w:rsidRPr="00530FEF" w:rsidRDefault="0099677A" w:rsidP="000639B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r w:rsidRPr="00530FEF">
        <w:rPr>
          <w:rFonts w:asciiTheme="majorBidi" w:hAnsiTheme="majorBidi" w:cstheme="majorBidi"/>
          <w:b/>
          <w:bCs/>
          <w:sz w:val="40"/>
          <w:szCs w:val="40"/>
          <w:cs/>
        </w:rPr>
        <w:t>กรมสรรพสามิตสนับสนุนการใช้รถยนต์ไฟฟ้าด้วยการลดภาษี</w:t>
      </w:r>
    </w:p>
    <w:p w14:paraId="7C07F2B3" w14:textId="0D02AF23" w:rsidR="0099677A" w:rsidRPr="00530FEF" w:rsidRDefault="0099677A" w:rsidP="000639B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30FEF">
        <w:rPr>
          <w:rFonts w:asciiTheme="majorBidi" w:hAnsiTheme="majorBidi" w:cstheme="majorBidi"/>
          <w:b/>
          <w:bCs/>
          <w:sz w:val="40"/>
          <w:szCs w:val="40"/>
          <w:cs/>
        </w:rPr>
        <w:t>ล่าสุดร่วมลงนามกับเมอร์</w:t>
      </w:r>
      <w:proofErr w:type="spellStart"/>
      <w:r w:rsidRPr="00530FEF">
        <w:rPr>
          <w:rFonts w:asciiTheme="majorBidi" w:hAnsiTheme="majorBidi" w:cstheme="majorBidi"/>
          <w:b/>
          <w:bCs/>
          <w:sz w:val="40"/>
          <w:szCs w:val="40"/>
          <w:cs/>
        </w:rPr>
        <w:t>เซ</w:t>
      </w:r>
      <w:proofErr w:type="spellEnd"/>
      <w:r w:rsidRPr="00530FEF">
        <w:rPr>
          <w:rFonts w:asciiTheme="majorBidi" w:hAnsiTheme="majorBidi" w:cstheme="majorBidi"/>
          <w:b/>
          <w:bCs/>
          <w:sz w:val="40"/>
          <w:szCs w:val="40"/>
          <w:cs/>
        </w:rPr>
        <w:t>เดส-เบนซ์ แมนู</w:t>
      </w:r>
      <w:proofErr w:type="spellStart"/>
      <w:r w:rsidRPr="00530FEF">
        <w:rPr>
          <w:rFonts w:asciiTheme="majorBidi" w:hAnsiTheme="majorBidi" w:cstheme="majorBidi"/>
          <w:b/>
          <w:bCs/>
          <w:sz w:val="40"/>
          <w:szCs w:val="40"/>
          <w:cs/>
        </w:rPr>
        <w:t>แฟค</w:t>
      </w:r>
      <w:proofErr w:type="spellEnd"/>
      <w:r w:rsidRPr="00530FEF">
        <w:rPr>
          <w:rFonts w:asciiTheme="majorBidi" w:hAnsiTheme="majorBidi" w:cstheme="majorBidi"/>
          <w:b/>
          <w:bCs/>
          <w:sz w:val="40"/>
          <w:szCs w:val="40"/>
          <w:cs/>
        </w:rPr>
        <w:t>เจอ</w:t>
      </w:r>
      <w:proofErr w:type="spellStart"/>
      <w:r w:rsidRPr="00530FEF">
        <w:rPr>
          <w:rFonts w:asciiTheme="majorBidi" w:hAnsiTheme="majorBidi" w:cstheme="majorBidi"/>
          <w:b/>
          <w:bCs/>
          <w:sz w:val="40"/>
          <w:szCs w:val="40"/>
          <w:cs/>
        </w:rPr>
        <w:t>ริ่ง</w:t>
      </w:r>
      <w:proofErr w:type="spellEnd"/>
      <w:r w:rsidRPr="00530FEF">
        <w:rPr>
          <w:rFonts w:asciiTheme="majorBidi" w:hAnsiTheme="majorBidi" w:cstheme="majorBidi"/>
          <w:b/>
          <w:bCs/>
          <w:sz w:val="40"/>
          <w:szCs w:val="40"/>
          <w:cs/>
        </w:rPr>
        <w:t xml:space="preserve"> (ประเทศไทย)</w:t>
      </w:r>
    </w:p>
    <w:p w14:paraId="1C673933" w14:textId="77777777" w:rsidR="004B5E22" w:rsidRPr="00530FEF" w:rsidRDefault="004B5E22" w:rsidP="0099677A">
      <w:pPr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14:paraId="01EEF687" w14:textId="77777777" w:rsidR="004B5E22" w:rsidRPr="00530FEF" w:rsidRDefault="004B5E22" w:rsidP="00530FEF">
      <w:pPr>
        <w:spacing w:after="0" w:line="240" w:lineRule="auto"/>
        <w:ind w:left="720" w:firstLine="720"/>
        <w:jc w:val="thaiDistribute"/>
        <w:rPr>
          <w:rFonts w:asciiTheme="majorBidi" w:hAnsiTheme="majorBidi" w:cstheme="majorBidi"/>
          <w:sz w:val="34"/>
          <w:szCs w:val="34"/>
        </w:rPr>
      </w:pPr>
      <w:r w:rsidRPr="00530FEF">
        <w:rPr>
          <w:rFonts w:asciiTheme="majorBidi" w:hAnsiTheme="majorBidi" w:cstheme="majorBidi"/>
          <w:sz w:val="34"/>
          <w:szCs w:val="34"/>
          <w:cs/>
        </w:rPr>
        <w:t>กรมสรรพสามิตขับเคลื่อนมาตรการส่งเสริมการใช้ยานยนต์ไฟฟ้าต่อเนื่อง ล่าสุดลงนาม</w:t>
      </w:r>
    </w:p>
    <w:p w14:paraId="47744B3F" w14:textId="5DCFE49F" w:rsidR="004B5E22" w:rsidRPr="00530FEF" w:rsidRDefault="004B5E22" w:rsidP="00530FEF">
      <w:pPr>
        <w:spacing w:after="0" w:line="240" w:lineRule="auto"/>
        <w:jc w:val="thaiDistribute"/>
        <w:rPr>
          <w:rFonts w:asciiTheme="majorBidi" w:hAnsiTheme="majorBidi" w:cstheme="majorBidi"/>
          <w:spacing w:val="-10"/>
          <w:sz w:val="20"/>
          <w:szCs w:val="20"/>
          <w:cs/>
        </w:rPr>
      </w:pPr>
      <w:r w:rsidRPr="00530FEF">
        <w:rPr>
          <w:rFonts w:asciiTheme="majorBidi" w:hAnsiTheme="majorBidi" w:cstheme="majorBidi"/>
          <w:sz w:val="34"/>
          <w:szCs w:val="34"/>
          <w:cs/>
        </w:rPr>
        <w:t>ข้อตกลงกับ</w:t>
      </w:r>
      <w:r w:rsidRPr="00530FEF">
        <w:rPr>
          <w:rFonts w:asciiTheme="majorBidi" w:hAnsiTheme="majorBidi" w:cstheme="majorBidi"/>
          <w:spacing w:val="-4"/>
          <w:sz w:val="34"/>
          <w:szCs w:val="34"/>
          <w:cs/>
        </w:rPr>
        <w:t>บจก.เมอร์เซเดส</w:t>
      </w:r>
      <w:r w:rsidRPr="00530FEF">
        <w:rPr>
          <w:rFonts w:asciiTheme="majorBidi" w:hAnsiTheme="majorBidi" w:cstheme="majorBidi"/>
          <w:spacing w:val="-4"/>
          <w:sz w:val="34"/>
          <w:szCs w:val="34"/>
        </w:rPr>
        <w:t>-</w:t>
      </w:r>
      <w:r w:rsidRPr="00530FEF">
        <w:rPr>
          <w:rFonts w:asciiTheme="majorBidi" w:hAnsiTheme="majorBidi" w:cstheme="majorBidi"/>
          <w:spacing w:val="-4"/>
          <w:sz w:val="34"/>
          <w:szCs w:val="34"/>
          <w:cs/>
        </w:rPr>
        <w:t>เบนซ์ แมนู</w:t>
      </w:r>
      <w:proofErr w:type="spellStart"/>
      <w:r w:rsidRPr="00530FEF">
        <w:rPr>
          <w:rFonts w:asciiTheme="majorBidi" w:hAnsiTheme="majorBidi" w:cstheme="majorBidi"/>
          <w:spacing w:val="-4"/>
          <w:sz w:val="34"/>
          <w:szCs w:val="34"/>
          <w:cs/>
        </w:rPr>
        <w:t>แฟค</w:t>
      </w:r>
      <w:proofErr w:type="spellEnd"/>
      <w:r w:rsidRPr="00530FEF">
        <w:rPr>
          <w:rFonts w:asciiTheme="majorBidi" w:hAnsiTheme="majorBidi" w:cstheme="majorBidi"/>
          <w:spacing w:val="-4"/>
          <w:sz w:val="34"/>
          <w:szCs w:val="34"/>
          <w:cs/>
        </w:rPr>
        <w:t>เจอ</w:t>
      </w:r>
      <w:proofErr w:type="spellStart"/>
      <w:r w:rsidRPr="00530FEF">
        <w:rPr>
          <w:rFonts w:asciiTheme="majorBidi" w:hAnsiTheme="majorBidi" w:cstheme="majorBidi"/>
          <w:spacing w:val="-4"/>
          <w:sz w:val="34"/>
          <w:szCs w:val="34"/>
          <w:cs/>
        </w:rPr>
        <w:t>ริ่ง</w:t>
      </w:r>
      <w:proofErr w:type="spellEnd"/>
      <w:r w:rsidRPr="00530FEF">
        <w:rPr>
          <w:rFonts w:asciiTheme="majorBidi" w:hAnsiTheme="majorBidi" w:cstheme="majorBidi"/>
          <w:spacing w:val="-4"/>
          <w:sz w:val="34"/>
          <w:szCs w:val="34"/>
          <w:cs/>
        </w:rPr>
        <w:t xml:space="preserve"> (ประเทศไทย)  ลดภาษีสรรพสามิต ตามขนาดความจุของแบตเตอรี่สำหรับการนำเข้าและส่งเสริมให้เกิดการลงทุนผลิตรถยนต์ไฟฟ้าในประเทศเพิ่มขึ้น เพื่อประชาชนสามารถเข้าถึงการใช้รถยนต์ไฟฟ้ามากขึ้นซึ่งจะช่วยลดผลกระทบจากการปล่อยมลพิ</w:t>
      </w:r>
      <w:r w:rsidR="0099677A" w:rsidRPr="00530FEF">
        <w:rPr>
          <w:rFonts w:asciiTheme="majorBidi" w:hAnsiTheme="majorBidi" w:cstheme="majorBidi"/>
          <w:spacing w:val="-4"/>
          <w:sz w:val="34"/>
          <w:szCs w:val="34"/>
          <w:cs/>
        </w:rPr>
        <w:t xml:space="preserve">ษ </w:t>
      </w:r>
      <w:r w:rsidR="00B4347B" w:rsidRPr="00530FEF">
        <w:rPr>
          <w:rFonts w:asciiTheme="majorBidi" w:hAnsiTheme="majorBidi" w:cstheme="majorBidi"/>
          <w:spacing w:val="-4"/>
          <w:sz w:val="34"/>
          <w:szCs w:val="34"/>
          <w:cs/>
        </w:rPr>
        <w:t>และ</w:t>
      </w:r>
      <w:r w:rsidR="00704A3D" w:rsidRPr="00530FEF">
        <w:rPr>
          <w:rFonts w:asciiTheme="majorBidi" w:hAnsiTheme="majorBidi" w:cstheme="majorBidi"/>
          <w:spacing w:val="-4"/>
          <w:sz w:val="34"/>
          <w:szCs w:val="34"/>
          <w:cs/>
        </w:rPr>
        <w:t xml:space="preserve">ขับเคลื่อนประเทศสู่ความเป็นกลางทางคาร์บอน โดยเน้นการดำเนินการในเรื่อง </w:t>
      </w:r>
      <w:r w:rsidR="00704A3D" w:rsidRPr="00530FEF">
        <w:rPr>
          <w:rFonts w:asciiTheme="majorBidi" w:hAnsiTheme="majorBidi" w:cstheme="majorBidi"/>
          <w:spacing w:val="-4"/>
          <w:sz w:val="34"/>
          <w:szCs w:val="34"/>
        </w:rPr>
        <w:t xml:space="preserve">ESG </w:t>
      </w:r>
      <w:r w:rsidR="0099677A" w:rsidRPr="00530FEF">
        <w:rPr>
          <w:rFonts w:asciiTheme="majorBidi" w:hAnsiTheme="majorBidi" w:cstheme="majorBidi"/>
          <w:spacing w:val="-4"/>
          <w:sz w:val="34"/>
          <w:szCs w:val="34"/>
          <w:cs/>
        </w:rPr>
        <w:t xml:space="preserve">ตามยุทธศาสตร์ </w:t>
      </w:r>
      <w:r w:rsidR="0099677A" w:rsidRPr="00530FEF">
        <w:rPr>
          <w:rFonts w:asciiTheme="majorBidi" w:hAnsiTheme="majorBidi" w:cstheme="majorBidi"/>
          <w:spacing w:val="-4"/>
          <w:sz w:val="34"/>
          <w:szCs w:val="34"/>
        </w:rPr>
        <w:t xml:space="preserve">EASE Excise </w:t>
      </w:r>
      <w:r w:rsidR="0099677A" w:rsidRPr="00530FEF">
        <w:rPr>
          <w:rFonts w:asciiTheme="majorBidi" w:hAnsiTheme="majorBidi" w:cstheme="majorBidi"/>
          <w:spacing w:val="-4"/>
          <w:sz w:val="34"/>
          <w:szCs w:val="34"/>
          <w:cs/>
        </w:rPr>
        <w:t>ของกรมฯ</w:t>
      </w:r>
    </w:p>
    <w:p w14:paraId="53777E30" w14:textId="77777777" w:rsidR="004B5E22" w:rsidRPr="00530FEF" w:rsidRDefault="004B5E22" w:rsidP="00530FEF">
      <w:pPr>
        <w:spacing w:after="0" w:line="240" w:lineRule="auto"/>
        <w:ind w:firstLine="1440"/>
        <w:jc w:val="thaiDistribute"/>
        <w:rPr>
          <w:rFonts w:asciiTheme="majorBidi" w:hAnsiTheme="majorBidi" w:cstheme="majorBidi"/>
          <w:spacing w:val="-8"/>
          <w:sz w:val="34"/>
          <w:szCs w:val="34"/>
        </w:rPr>
      </w:pPr>
      <w:r w:rsidRPr="00530FEF">
        <w:rPr>
          <w:rFonts w:asciiTheme="majorBidi" w:hAnsiTheme="majorBidi" w:cstheme="majorBidi"/>
          <w:b/>
          <w:bCs/>
          <w:sz w:val="34"/>
          <w:szCs w:val="34"/>
          <w:cs/>
        </w:rPr>
        <w:t>ดร.เอกนิติ นิติทัณฑ์ประภาศ อธิบดีกรมสรรพสามิต</w:t>
      </w:r>
      <w:r w:rsidRPr="00530FEF">
        <w:rPr>
          <w:rFonts w:asciiTheme="majorBidi" w:hAnsiTheme="majorBidi" w:cstheme="majorBidi"/>
          <w:sz w:val="34"/>
          <w:szCs w:val="34"/>
          <w:cs/>
        </w:rPr>
        <w:t xml:space="preserve"> เปิดเผยว่าวันนี้ (9 ธันวาคม 2565)             กรมสรรพสามิตได้ลงนามข้อตกลงตามมาตรการสนับสนุนการใช้ยานยนต์ไฟฟ้าระหว่างกรมสรรพสามิต</w:t>
      </w:r>
      <w:r w:rsidRPr="00530FEF">
        <w:rPr>
          <w:rFonts w:asciiTheme="majorBidi" w:hAnsiTheme="majorBidi" w:cstheme="majorBidi"/>
          <w:sz w:val="34"/>
          <w:szCs w:val="34"/>
        </w:rPr>
        <w:t xml:space="preserve">    </w:t>
      </w:r>
      <w:r w:rsidRPr="00530FEF">
        <w:rPr>
          <w:rFonts w:asciiTheme="majorBidi" w:hAnsiTheme="majorBidi" w:cstheme="majorBidi"/>
          <w:sz w:val="34"/>
          <w:szCs w:val="34"/>
          <w:cs/>
        </w:rPr>
        <w:t>กับ</w:t>
      </w:r>
      <w:r w:rsidRPr="00530FEF">
        <w:rPr>
          <w:rFonts w:asciiTheme="majorBidi" w:hAnsiTheme="majorBidi" w:cstheme="majorBidi"/>
          <w:spacing w:val="-4"/>
          <w:sz w:val="34"/>
          <w:szCs w:val="34"/>
          <w:cs/>
        </w:rPr>
        <w:t>ผู้นำเข้ารถยนต์เพิ่มอีก 1 ราย คือ บริษัท เมอร์เซเดส</w:t>
      </w:r>
      <w:r w:rsidRPr="00530FEF">
        <w:rPr>
          <w:rFonts w:asciiTheme="majorBidi" w:hAnsiTheme="majorBidi" w:cstheme="majorBidi"/>
          <w:spacing w:val="-4"/>
          <w:sz w:val="34"/>
          <w:szCs w:val="34"/>
        </w:rPr>
        <w:t>-</w:t>
      </w:r>
      <w:r w:rsidRPr="00530FEF">
        <w:rPr>
          <w:rFonts w:asciiTheme="majorBidi" w:hAnsiTheme="majorBidi" w:cstheme="majorBidi"/>
          <w:spacing w:val="-4"/>
          <w:sz w:val="34"/>
          <w:szCs w:val="34"/>
          <w:cs/>
        </w:rPr>
        <w:t>เบนซ์ แมนู</w:t>
      </w:r>
      <w:proofErr w:type="spellStart"/>
      <w:r w:rsidRPr="00530FEF">
        <w:rPr>
          <w:rFonts w:asciiTheme="majorBidi" w:hAnsiTheme="majorBidi" w:cstheme="majorBidi"/>
          <w:spacing w:val="-4"/>
          <w:sz w:val="34"/>
          <w:szCs w:val="34"/>
          <w:cs/>
        </w:rPr>
        <w:t>แฟค</w:t>
      </w:r>
      <w:proofErr w:type="spellEnd"/>
      <w:r w:rsidRPr="00530FEF">
        <w:rPr>
          <w:rFonts w:asciiTheme="majorBidi" w:hAnsiTheme="majorBidi" w:cstheme="majorBidi"/>
          <w:spacing w:val="-4"/>
          <w:sz w:val="34"/>
          <w:szCs w:val="34"/>
          <w:cs/>
        </w:rPr>
        <w:t>เจอ</w:t>
      </w:r>
      <w:proofErr w:type="spellStart"/>
      <w:r w:rsidRPr="00530FEF">
        <w:rPr>
          <w:rFonts w:asciiTheme="majorBidi" w:hAnsiTheme="majorBidi" w:cstheme="majorBidi"/>
          <w:spacing w:val="-4"/>
          <w:sz w:val="34"/>
          <w:szCs w:val="34"/>
          <w:cs/>
        </w:rPr>
        <w:t>ริ่ง</w:t>
      </w:r>
      <w:proofErr w:type="spellEnd"/>
      <w:r w:rsidRPr="00530FEF">
        <w:rPr>
          <w:rFonts w:asciiTheme="majorBidi" w:hAnsiTheme="majorBidi" w:cstheme="majorBidi"/>
          <w:spacing w:val="-4"/>
          <w:sz w:val="34"/>
          <w:szCs w:val="34"/>
          <w:cs/>
        </w:rPr>
        <w:t xml:space="preserve"> (ประเทศไทย) จำกัด </w:t>
      </w:r>
      <w:r w:rsidRPr="00530FEF">
        <w:rPr>
          <w:rFonts w:asciiTheme="majorBidi" w:hAnsiTheme="majorBidi" w:cstheme="majorBidi"/>
          <w:spacing w:val="-8"/>
          <w:sz w:val="34"/>
          <w:szCs w:val="34"/>
          <w:cs/>
        </w:rPr>
        <w:t>โดยบริษัทจะได้รับสิทธิลดอากรศุลกากร และลดภาษีสรรพสามิต</w:t>
      </w:r>
      <w:r w:rsidRPr="00530FEF">
        <w:rPr>
          <w:rFonts w:asciiTheme="majorBidi" w:hAnsiTheme="majorBidi" w:cstheme="majorBidi"/>
          <w:spacing w:val="-4"/>
          <w:sz w:val="34"/>
          <w:szCs w:val="34"/>
          <w:cs/>
        </w:rPr>
        <w:t xml:space="preserve"> ขึ้นอยู่กับขนาดความจุของแบตเตอรี่ สำหรับการนำเข้ารถยนต์แบบพลังงานไฟฟ้า </w:t>
      </w:r>
      <w:r w:rsidRPr="00530FEF">
        <w:rPr>
          <w:rFonts w:asciiTheme="majorBidi" w:hAnsiTheme="majorBidi" w:cstheme="majorBidi"/>
          <w:spacing w:val="-4"/>
          <w:sz w:val="34"/>
          <w:szCs w:val="34"/>
        </w:rPr>
        <w:t>(Electric Vehicle: BEV)</w:t>
      </w:r>
      <w:r w:rsidRPr="00530FEF">
        <w:rPr>
          <w:rFonts w:asciiTheme="majorBidi" w:hAnsiTheme="majorBidi" w:cstheme="majorBidi"/>
          <w:spacing w:val="-4"/>
          <w:sz w:val="34"/>
          <w:szCs w:val="34"/>
          <w:cs/>
        </w:rPr>
        <w:t xml:space="preserve"> ในปี 2565 – 2566 และผลิตรถยนต์ </w:t>
      </w:r>
      <w:r w:rsidRPr="00530FEF">
        <w:rPr>
          <w:rFonts w:asciiTheme="majorBidi" w:hAnsiTheme="majorBidi" w:cstheme="majorBidi"/>
          <w:spacing w:val="-4"/>
          <w:sz w:val="34"/>
          <w:szCs w:val="34"/>
        </w:rPr>
        <w:t xml:space="preserve">BEV </w:t>
      </w:r>
      <w:r w:rsidRPr="00530FEF">
        <w:rPr>
          <w:rFonts w:asciiTheme="majorBidi" w:hAnsiTheme="majorBidi" w:cstheme="majorBidi"/>
          <w:spacing w:val="-4"/>
          <w:sz w:val="34"/>
          <w:szCs w:val="34"/>
          <w:cs/>
        </w:rPr>
        <w:t xml:space="preserve">ในปี 2565 – 2568 </w:t>
      </w:r>
      <w:r w:rsidRPr="00530FEF">
        <w:rPr>
          <w:rFonts w:asciiTheme="majorBidi" w:hAnsiTheme="majorBidi" w:cstheme="majorBidi"/>
          <w:spacing w:val="-8"/>
          <w:sz w:val="34"/>
          <w:szCs w:val="34"/>
          <w:cs/>
        </w:rPr>
        <w:t>จากการลงนามในครั้งนี้ ทำให้ปัจจุบันมีผู้ประกอบอุตสาหกรรมและผู้นำเข้าลงนามในข้อตกลงกับกรมสรรพสามิตแล้ว</w:t>
      </w:r>
      <w:r w:rsidRPr="00530FEF">
        <w:rPr>
          <w:rFonts w:asciiTheme="majorBidi" w:hAnsiTheme="majorBidi" w:cstheme="majorBidi"/>
          <w:sz w:val="34"/>
          <w:szCs w:val="34"/>
          <w:cs/>
        </w:rPr>
        <w:t xml:space="preserve"> จำนวน 12 ราย แบ่งเป็นผู้ประกอบอุตสาหกรรมและผู้นำเข้ารถยนต์ จำนวน 9 ราย และรถจักรยานยนต์ จำนวน 3 ราย </w:t>
      </w:r>
    </w:p>
    <w:p w14:paraId="2A30E12A" w14:textId="36E5F0E2" w:rsidR="004B5E22" w:rsidRPr="00530FEF" w:rsidRDefault="004B5E22" w:rsidP="00530FEF">
      <w:pPr>
        <w:spacing w:after="0" w:line="240" w:lineRule="auto"/>
        <w:ind w:firstLine="1440"/>
        <w:jc w:val="thaiDistribute"/>
        <w:rPr>
          <w:rFonts w:asciiTheme="majorBidi" w:hAnsiTheme="majorBidi" w:cstheme="majorBidi"/>
          <w:spacing w:val="-4"/>
          <w:sz w:val="34"/>
          <w:szCs w:val="34"/>
          <w:cs/>
        </w:rPr>
      </w:pPr>
      <w:r w:rsidRPr="00530FEF">
        <w:rPr>
          <w:rFonts w:asciiTheme="majorBidi" w:hAnsiTheme="majorBidi" w:cstheme="majorBidi"/>
          <w:spacing w:val="-4"/>
          <w:sz w:val="34"/>
          <w:szCs w:val="34"/>
          <w:cs/>
        </w:rPr>
        <w:t>ทั้งนี้ กรมสรรพสามิตได้จ่ายเงินอุดหนุนให้แก่ผู้มีสิทธิได้รับเงินอุดหนุนตามมาตรการสนับสนุนการใช้ยานยนต์ไฟฟ้าประเภทรถยนต์แล้ว จำนวน 1 ครั้ง จำนวนรวมทั้งสิ้น 540 คัน คิดเป็นเงินอุดหนุนจำนวน 81</w:t>
      </w:r>
      <w:r w:rsidRPr="00530FEF">
        <w:rPr>
          <w:rFonts w:asciiTheme="majorBidi" w:hAnsiTheme="majorBidi" w:cstheme="majorBidi"/>
          <w:spacing w:val="-4"/>
          <w:sz w:val="34"/>
          <w:szCs w:val="34"/>
        </w:rPr>
        <w:t xml:space="preserve">,000,000 </w:t>
      </w:r>
      <w:r w:rsidRPr="00530FEF">
        <w:rPr>
          <w:rFonts w:asciiTheme="majorBidi" w:hAnsiTheme="majorBidi" w:cstheme="majorBidi"/>
          <w:spacing w:val="-4"/>
          <w:sz w:val="34"/>
          <w:szCs w:val="34"/>
          <w:cs/>
        </w:rPr>
        <w:t>บาท และอยู่ระหว่างการดำเนินการเพื่อจ่ายเงินอุดหนุนให้แก่ผู้มีสิทธิได้รับเงินอุดหนุนตามมาตรการสนับสนุนการใช้ยานยนต์ไฟฟ้าประเภทรถยนต์ ครั้งที่ 2 จำนวนรวมทั้งสิ้น 1</w:t>
      </w:r>
      <w:r w:rsidRPr="00530FEF">
        <w:rPr>
          <w:rFonts w:asciiTheme="majorBidi" w:hAnsiTheme="majorBidi" w:cstheme="majorBidi"/>
          <w:spacing w:val="-4"/>
          <w:sz w:val="34"/>
          <w:szCs w:val="34"/>
        </w:rPr>
        <w:t>,297</w:t>
      </w:r>
      <w:r w:rsidRPr="00530FEF">
        <w:rPr>
          <w:rFonts w:asciiTheme="majorBidi" w:hAnsiTheme="majorBidi" w:cstheme="majorBidi"/>
          <w:spacing w:val="-4"/>
          <w:sz w:val="34"/>
          <w:szCs w:val="34"/>
          <w:cs/>
        </w:rPr>
        <w:t xml:space="preserve"> คัน คิดเป็นเงินอุดหนุนจำนวน </w:t>
      </w:r>
      <w:r w:rsidRPr="00530FEF">
        <w:rPr>
          <w:rFonts w:asciiTheme="majorBidi" w:hAnsiTheme="majorBidi" w:cstheme="majorBidi"/>
          <w:spacing w:val="-4"/>
          <w:sz w:val="34"/>
          <w:szCs w:val="34"/>
        </w:rPr>
        <w:t xml:space="preserve">194,550,000 </w:t>
      </w:r>
      <w:r w:rsidRPr="00530FEF">
        <w:rPr>
          <w:rFonts w:asciiTheme="majorBidi" w:hAnsiTheme="majorBidi" w:cstheme="majorBidi"/>
          <w:spacing w:val="-4"/>
          <w:sz w:val="34"/>
          <w:szCs w:val="34"/>
          <w:cs/>
        </w:rPr>
        <w:t xml:space="preserve">บาท </w:t>
      </w:r>
      <w:r w:rsidRPr="00530FEF">
        <w:rPr>
          <w:rFonts w:asciiTheme="majorBidi" w:hAnsiTheme="majorBidi" w:cstheme="majorBidi"/>
          <w:sz w:val="34"/>
          <w:szCs w:val="34"/>
          <w:cs/>
        </w:rPr>
        <w:t>โดยคาดว่าจะมียอดจองและยอดขายรถยนต์และรถจักรยานยนต์ไฟฟ้าที่ขอรับสิทธิตามมาตรการฯ ภายในสิ้นปี 2565 รวมกันทั้งสิ้นกว่า 25</w:t>
      </w:r>
      <w:r w:rsidRPr="00530FEF">
        <w:rPr>
          <w:rFonts w:asciiTheme="majorBidi" w:hAnsiTheme="majorBidi" w:cstheme="majorBidi"/>
          <w:sz w:val="34"/>
          <w:szCs w:val="34"/>
        </w:rPr>
        <w:t>,</w:t>
      </w:r>
      <w:r w:rsidRPr="00530FEF">
        <w:rPr>
          <w:rFonts w:asciiTheme="majorBidi" w:hAnsiTheme="majorBidi" w:cstheme="majorBidi"/>
          <w:sz w:val="34"/>
          <w:szCs w:val="34"/>
          <w:cs/>
        </w:rPr>
        <w:t xml:space="preserve">000 คัน และจะมีผู้ประกอบอุตสาหกรรม/ผู้นำเข้ารถยนต์ที่สนใจทยอยเข้าร่วมลงนามเพิ่มขึ้นอีกในระยะเวลาอันใกล้นี้ ซึ่งจะส่งผลให้รถยนต์และรถจักรยานยนต์ </w:t>
      </w:r>
      <w:r w:rsidRPr="00530FEF">
        <w:rPr>
          <w:rFonts w:asciiTheme="majorBidi" w:hAnsiTheme="majorBidi" w:cstheme="majorBidi"/>
          <w:sz w:val="34"/>
          <w:szCs w:val="34"/>
        </w:rPr>
        <w:t xml:space="preserve">BEV </w:t>
      </w:r>
      <w:r w:rsidRPr="00530FEF">
        <w:rPr>
          <w:rFonts w:asciiTheme="majorBidi" w:hAnsiTheme="majorBidi" w:cstheme="majorBidi"/>
          <w:sz w:val="34"/>
          <w:szCs w:val="34"/>
          <w:cs/>
        </w:rPr>
        <w:t>มีราคาลดลงและสร้างแรงจูงใจให้ผู้บริโภค หันมาใช้ยานยนต์ไฟฟ้าเพิ่มมากขึ้น</w:t>
      </w:r>
      <w:r w:rsidRPr="00530FEF">
        <w:rPr>
          <w:rFonts w:asciiTheme="majorBidi" w:hAnsiTheme="majorBidi" w:cstheme="majorBidi"/>
          <w:spacing w:val="-4"/>
          <w:sz w:val="34"/>
          <w:szCs w:val="34"/>
          <w:cs/>
        </w:rPr>
        <w:t>และช่วยส่งผลดีต่อการลดมลพิษด้านสิ่งแวดล้อมของประเทศ</w:t>
      </w:r>
      <w:r w:rsidR="00704A3D" w:rsidRPr="00530FEF">
        <w:rPr>
          <w:rFonts w:asciiTheme="majorBidi" w:hAnsiTheme="majorBidi" w:cstheme="majorBidi"/>
          <w:spacing w:val="-4"/>
          <w:sz w:val="34"/>
          <w:szCs w:val="34"/>
        </w:rPr>
        <w:t xml:space="preserve"> </w:t>
      </w:r>
      <w:r w:rsidR="00704A3D" w:rsidRPr="00530FEF">
        <w:rPr>
          <w:rFonts w:asciiTheme="majorBidi" w:hAnsiTheme="majorBidi" w:cstheme="majorBidi"/>
          <w:spacing w:val="-4"/>
          <w:sz w:val="34"/>
          <w:szCs w:val="34"/>
          <w:cs/>
        </w:rPr>
        <w:t>ขับเคลื่อนประเทศสู่ความเป็นกลางทางคาร์บอน</w:t>
      </w:r>
      <w:r w:rsidR="00704A3D" w:rsidRPr="00530FEF">
        <w:rPr>
          <w:rFonts w:asciiTheme="majorBidi" w:hAnsiTheme="majorBidi" w:cstheme="majorBidi"/>
          <w:spacing w:val="-4"/>
          <w:sz w:val="34"/>
          <w:szCs w:val="34"/>
        </w:rPr>
        <w:t xml:space="preserve"> </w:t>
      </w:r>
      <w:r w:rsidR="00704A3D" w:rsidRPr="00530FEF">
        <w:rPr>
          <w:rFonts w:asciiTheme="majorBidi" w:hAnsiTheme="majorBidi" w:cstheme="majorBidi"/>
          <w:spacing w:val="-4"/>
          <w:sz w:val="34"/>
          <w:szCs w:val="34"/>
          <w:cs/>
        </w:rPr>
        <w:t>ซึ่งเป็นสิ่งที่กรมสรรพสามิตให้ความสำคัญ และได้บรรจุในเรื่อง สิ่งแวดล้อม สังคม และธรรมา</w:t>
      </w:r>
      <w:proofErr w:type="spellStart"/>
      <w:r w:rsidR="00704A3D" w:rsidRPr="00530FEF">
        <w:rPr>
          <w:rFonts w:asciiTheme="majorBidi" w:hAnsiTheme="majorBidi" w:cstheme="majorBidi"/>
          <w:spacing w:val="-4"/>
          <w:sz w:val="34"/>
          <w:szCs w:val="34"/>
          <w:cs/>
        </w:rPr>
        <w:t>ภิ</w:t>
      </w:r>
      <w:proofErr w:type="spellEnd"/>
      <w:r w:rsidR="00704A3D" w:rsidRPr="00530FEF">
        <w:rPr>
          <w:rFonts w:asciiTheme="majorBidi" w:hAnsiTheme="majorBidi" w:cstheme="majorBidi"/>
          <w:spacing w:val="-4"/>
          <w:sz w:val="34"/>
          <w:szCs w:val="34"/>
          <w:cs/>
        </w:rPr>
        <w:t>บาล (</w:t>
      </w:r>
      <w:r w:rsidR="00704A3D" w:rsidRPr="00530FEF">
        <w:rPr>
          <w:rFonts w:asciiTheme="majorBidi" w:hAnsiTheme="majorBidi" w:cstheme="majorBidi"/>
          <w:spacing w:val="-4"/>
          <w:sz w:val="34"/>
          <w:szCs w:val="34"/>
        </w:rPr>
        <w:t xml:space="preserve">ESG) </w:t>
      </w:r>
      <w:r w:rsidR="00704A3D" w:rsidRPr="00530FEF">
        <w:rPr>
          <w:rFonts w:asciiTheme="majorBidi" w:hAnsiTheme="majorBidi" w:cstheme="majorBidi"/>
          <w:spacing w:val="-4"/>
          <w:sz w:val="34"/>
          <w:szCs w:val="34"/>
          <w:cs/>
        </w:rPr>
        <w:t xml:space="preserve">อยู่ในยุทธศาสตร์ </w:t>
      </w:r>
      <w:r w:rsidR="00704A3D" w:rsidRPr="00530FEF">
        <w:rPr>
          <w:rFonts w:asciiTheme="majorBidi" w:hAnsiTheme="majorBidi" w:cstheme="majorBidi"/>
          <w:spacing w:val="-4"/>
          <w:sz w:val="34"/>
          <w:szCs w:val="34"/>
        </w:rPr>
        <w:t xml:space="preserve">EASE Excise </w:t>
      </w:r>
      <w:r w:rsidR="00704A3D" w:rsidRPr="00530FEF">
        <w:rPr>
          <w:rFonts w:asciiTheme="majorBidi" w:hAnsiTheme="majorBidi" w:cstheme="majorBidi"/>
          <w:spacing w:val="-4"/>
          <w:sz w:val="34"/>
          <w:szCs w:val="34"/>
          <w:cs/>
        </w:rPr>
        <w:t>ที่กรมสรรพสามิตจะดำเนินการขับเคลื่อนต่อไป</w:t>
      </w:r>
      <w:r w:rsidRPr="00530FEF">
        <w:rPr>
          <w:rFonts w:asciiTheme="majorBidi" w:hAnsiTheme="majorBidi" w:cstheme="majorBidi"/>
          <w:spacing w:val="-4"/>
          <w:sz w:val="34"/>
          <w:szCs w:val="34"/>
          <w:cs/>
        </w:rPr>
        <w:t xml:space="preserve"> อธิบดีกรมสรรพสามิตกล่าวทิ้งท้าย</w:t>
      </w:r>
    </w:p>
    <w:bookmarkEnd w:id="0"/>
    <w:p w14:paraId="516D08D8" w14:textId="77777777" w:rsidR="004B5E22" w:rsidRPr="00530FEF" w:rsidRDefault="004B5E22" w:rsidP="00530FEF">
      <w:pPr>
        <w:jc w:val="thaiDistribute"/>
        <w:rPr>
          <w:rFonts w:asciiTheme="majorBidi" w:hAnsiTheme="majorBidi" w:cstheme="majorBidi"/>
          <w:cs/>
        </w:rPr>
      </w:pPr>
    </w:p>
    <w:sectPr w:rsidR="004B5E22" w:rsidRPr="00530FEF" w:rsidSect="00530FE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ED2"/>
    <w:multiLevelType w:val="hybridMultilevel"/>
    <w:tmpl w:val="21865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22"/>
    <w:rsid w:val="000639BF"/>
    <w:rsid w:val="004B5E22"/>
    <w:rsid w:val="00530FEF"/>
    <w:rsid w:val="00704A3D"/>
    <w:rsid w:val="0099677A"/>
    <w:rsid w:val="00B4347B"/>
    <w:rsid w:val="00E273E4"/>
    <w:rsid w:val="00F4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6C3C6"/>
  <w15:chartTrackingRefBased/>
  <w15:docId w15:val="{C4E0D89C-B000-4E9E-8573-CEBA98D7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E22"/>
    <w:pPr>
      <w:spacing w:line="256" w:lineRule="auto"/>
    </w:pPr>
    <w:rPr>
      <w:rFonts w:ascii="Calibri" w:eastAsia="Calibri" w:hAnsi="Calibri" w:cs="Cordi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pathira euarchukiati</dc:creator>
  <cp:keywords/>
  <dc:description/>
  <cp:lastModifiedBy>Admin</cp:lastModifiedBy>
  <cp:revision>5</cp:revision>
  <dcterms:created xsi:type="dcterms:W3CDTF">2022-12-09T04:27:00Z</dcterms:created>
  <dcterms:modified xsi:type="dcterms:W3CDTF">2022-12-09T05:49:00Z</dcterms:modified>
</cp:coreProperties>
</file>