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BD" w:rsidRPr="00C01B92" w:rsidRDefault="00DE27BD" w:rsidP="00C01B92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bookmarkStart w:id="0" w:name="_GoBack"/>
      <w:bookmarkEnd w:id="0"/>
      <w:r w:rsidRPr="00C01B92">
        <w:rPr>
          <w:rFonts w:asciiTheme="minorBidi" w:eastAsia="Times New Roman" w:hAnsiTheme="minorBidi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0BCF2CC1" wp14:editId="25F49812">
            <wp:extent cx="1492250" cy="584200"/>
            <wp:effectExtent l="0" t="0" r="0" b="635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BD" w:rsidRPr="00C01B92" w:rsidRDefault="00DE27BD" w:rsidP="00C01B92">
      <w:pPr>
        <w:spacing w:after="240" w:line="240" w:lineRule="auto"/>
        <w:jc w:val="right"/>
        <w:rPr>
          <w:rFonts w:asciiTheme="minorBidi" w:eastAsia="Times New Roman" w:hAnsiTheme="minorBidi"/>
          <w:sz w:val="30"/>
          <w:szCs w:val="30"/>
        </w:rPr>
      </w:pPr>
      <w:r w:rsidRPr="00C01B92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01B92" w:rsidRPr="00C01B92" w:rsidRDefault="00BE64F9" w:rsidP="00C01B92">
      <w:pPr>
        <w:pStyle w:val="NormalWeb"/>
        <w:spacing w:before="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C01B92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C01B92" w:rsidRPr="00C01B92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“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กรุงไทย</w:t>
      </w:r>
      <w:r w:rsidR="00C01B92" w:rsidRPr="00C01B92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”</w:t>
      </w:r>
      <w:r w:rsidR="00C01B92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หนุนจัดพอร์ตลงทุนส่งท้ายปี เสนอขายหุ้นกู้อนุพันธ์ชุดใหม่อายุ 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3 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ปี คุ้มครองเงินต้น ดีเดย์ 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</w:rPr>
        <w:t>1</w:t>
      </w:r>
      <w:r w:rsidR="00C01B92" w:rsidRPr="00C01B92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-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2 </w:t>
      </w:r>
      <w:r w:rsidR="00C01B92" w:rsidRPr="00C01B9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ธ.ค.นี้</w:t>
      </w:r>
    </w:p>
    <w:p w:rsidR="00C01B92" w:rsidRPr="00C01B92" w:rsidRDefault="00C01B92" w:rsidP="00C01B92">
      <w:pPr>
        <w:pStyle w:val="NormalWeb"/>
        <w:spacing w:before="0" w:beforeAutospacing="0" w:after="16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“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ธนาคารกรุงไทย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”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รุกตลาดหุ้นกู้อนุพันธ์ต่อเนื่อง หลังประสบความสำเร็จในการออกหุ้นกู้อนุพันธ์กว่า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20,000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ล้านบาท เตรียมเสนอขายชุดใหม่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 “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กรุงไทย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Citi DRP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”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อายุ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 คุ้มครองเงินต้น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100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สนับสนุนผู้ลงทุนเข้าถึงผลิตภัณฑ์ที่ตอบโจทย์ความต้องการ สร้างผลตอบแทนที่มั่นคงในช่วงท้ายปี เสนอขายวันที่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ธันวาคมนี้</w:t>
      </w:r>
    </w:p>
    <w:p w:rsidR="00C01B92" w:rsidRPr="00C01B92" w:rsidRDefault="00C01B92" w:rsidP="00C01B92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C01B92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C01B9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นายรวินทร์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C01B9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บุญญานุสาสน์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รองกรรมการผู้จัดการใหญ่ สายงานตลาดเงินตลาดทุน ธนาคารกรุงไทย เปิดเผยว่า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ตลาดการเงินโลกมีแนวโน้มผันผวนอย่างต่อเนื่องในปี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2566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จากความเสี่ยงที่เศรษฐกิจโลกจะเข้าสู่ภาวะถดถอย ความไม่แน่นอนของสงครามระหว่างรัสเซีย-ยูเครน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และนโยบายการเปิดประเทศของจีน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ส่งผลให้ผู้ลงทุนมองหาการลงทุนที่มีความเสี่ยงต่ำ และเงินต้นได้รับความคุ้มครอง ธนาคารจึงรุกเสนอขายหุ้นกู้อนุพันธ์แฝง เพื่อตอบโจทย์ผู้ลงทุนอย่างต่อเนื่อง หลังประสบความสำเร็จในการเสนอขายหุ้นกู้อนุพันธ์แฝงไปแล้วกว่า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20,000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ล้านบาท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ล่าสุด เตรียมเสนอขายหุ้นกู้อนุพันธ์แฝงกรุงไทย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 DRP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หรือ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 Diversified Risk </w:t>
      </w:r>
      <w:proofErr w:type="spellStart"/>
      <w:r w:rsidRPr="00C01B92">
        <w:rPr>
          <w:rFonts w:asciiTheme="minorBidi" w:hAnsiTheme="minorBidi" w:cstheme="minorBidi"/>
          <w:color w:val="000000"/>
          <w:sz w:val="30"/>
          <w:szCs w:val="30"/>
        </w:rPr>
        <w:t>Premia</w:t>
      </w:r>
      <w:proofErr w:type="spellEnd"/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อายุ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3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ปี ด้วยจุดเด่นคุ้มครองเงินต้น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100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มุ่งสร้างผลตอบแทนภายใต้ภาวะตลาดที่ผันผวน ไม่มีค่าธรรมเนียมเรียกเก็บจากการลงทุน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เหมาะสำหรับผู้ลงทุนที่มองหาการลงทุนที่มีความหลากหลาย และต้องการจัดพอร์ตการลงทุน เพื่อกระจายความเสี่ยง มีโอกาสสร้างผลตอบแทนตามดัชนีที่อ้างอิง แต่เงินต้นยังปลอดภัย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  </w:t>
      </w:r>
    </w:p>
    <w:p w:rsidR="00C01B92" w:rsidRPr="00C01B92" w:rsidRDefault="00C01B92" w:rsidP="00C01B92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C01B92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ทั้งนี้ หุ้นกู้อนุพันธ์แฝงกรุงไทย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 DRP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จ่ายผลตอบแทนอ้างอิงดัชนี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 DRP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ซึ่งมี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Citigroup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เป็นผู้จัดทำดัชนี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มีนโยบายลงทุนกระจายในสินทรัพย์หลัก ทั้งตราสารหนี้ อัตราแลกเปลี่ยนสกุลหลัก และสินค้าโภคภัณฑ์ โดยไม่ลงทุนในสินทรัพย์ประเภทหุ้น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มีกลยุทธ์เลือกเฟ้นสินทรัพย์ที่จะเข้าลงทุนแบบมืออาชีพ ทั้ง กลยุทธ์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Value  Carry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Momentum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นอกจากนี้ ยังมีการปรับพอร์ตสม่ำเสมอ เพื่อบริหารผลตอบแทนท่ามกลางความผันผวนของตลาด โดยดัชนีอ้างอิง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 DRP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มีผลตอบแทนการลงทุนในอดีตเฉลี่ย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6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40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ต่อปี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ซึ่งธนาคารกรุงไทยในฐานะผู้ออกหุ้นกู้ ยังคุ้มครองเงินต้นจากการลงทุน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100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และจ่ายดอกเบี้ยเพิ่มอีกปีละ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%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ในช่วง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ปีแรก</w:t>
      </w:r>
    </w:p>
    <w:p w:rsidR="00C01B92" w:rsidRPr="00C01B92" w:rsidRDefault="00C01B92" w:rsidP="00C01B92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C01B92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คาดว่า จะเสนอขายหุ้นกู้อนุพันธ์แฝงกรุงไทย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Citi DRP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ในวันที่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1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ธันวาคม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2565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โดยเสนอขายผู้ลงทุนรายใหญ่ และผู้ลงทุนสถาบัน ผู้ที่สนใจสามารถสอบถามรายละเอียดเพิ่มเติมได้ที่ธนาคารกรุงไทยทุกสาขา หรือ อีเมล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hyperlink r:id="rId5" w:history="1">
        <w:r w:rsidRPr="00C01B92">
          <w:rPr>
            <w:rStyle w:val="Hyperlink"/>
            <w:rFonts w:asciiTheme="minorBidi" w:hAnsiTheme="minorBidi" w:cstheme="minorBidi"/>
            <w:color w:val="0563C1"/>
            <w:sz w:val="30"/>
            <w:szCs w:val="30"/>
          </w:rPr>
          <w:t>sps@krungthai</w:t>
        </w:r>
        <w:r w:rsidRPr="00C01B92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.</w:t>
        </w:r>
        <w:r w:rsidRPr="00C01B92">
          <w:rPr>
            <w:rStyle w:val="Hyperlink"/>
            <w:rFonts w:asciiTheme="minorBidi" w:hAnsiTheme="minorBidi" w:cstheme="minorBidi"/>
            <w:color w:val="0563C1"/>
            <w:sz w:val="30"/>
            <w:szCs w:val="30"/>
          </w:rPr>
          <w:t xml:space="preserve">com </w:t>
        </w:r>
        <w:r w:rsidRPr="00C01B92">
          <w:rPr>
            <w:rStyle w:val="Hyperlink"/>
            <w:rFonts w:asciiTheme="minorBidi" w:hAnsiTheme="minorBidi" w:cstheme="minorBidi"/>
            <w:color w:val="0563C1"/>
            <w:sz w:val="30"/>
            <w:szCs w:val="30"/>
            <w:cs/>
          </w:rPr>
          <w:t>หรือ</w:t>
        </w:r>
      </w:hyperlink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>โทร.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2208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4817 0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2208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4831 0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2208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 xml:space="preserve">4673 </w:t>
      </w:r>
      <w:r w:rsidRPr="00C01B92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 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0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2208</w:t>
      </w:r>
      <w:r w:rsidRPr="00C01B92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C01B92">
        <w:rPr>
          <w:rFonts w:asciiTheme="minorBidi" w:hAnsiTheme="minorBidi" w:cstheme="minorBidi"/>
          <w:color w:val="000000"/>
          <w:sz w:val="30"/>
          <w:szCs w:val="30"/>
        </w:rPr>
        <w:t>4691</w:t>
      </w:r>
    </w:p>
    <w:p w:rsidR="00BB2CCA" w:rsidRPr="00C01B92" w:rsidRDefault="00BB2CCA" w:rsidP="00C01B9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EC6261" w:rsidRPr="00C01B92" w:rsidRDefault="00BB2CCA" w:rsidP="00C01B9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C01B9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C01B92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 </w:t>
      </w:r>
    </w:p>
    <w:p w:rsidR="00F55254" w:rsidRPr="00C01B92" w:rsidRDefault="00F55254" w:rsidP="00C01B92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 w:rsidRPr="00C01B92">
        <w:rPr>
          <w:rFonts w:asciiTheme="minorBidi" w:eastAsia="Times New Roman" w:hAnsiTheme="minorBidi"/>
          <w:b/>
          <w:bCs/>
          <w:sz w:val="30"/>
          <w:szCs w:val="30"/>
        </w:rPr>
        <w:t xml:space="preserve">28 </w:t>
      </w:r>
      <w:r w:rsidRPr="00C01B92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พฤศจิกายน </w:t>
      </w:r>
      <w:r w:rsidRPr="00C01B92">
        <w:rPr>
          <w:rFonts w:asciiTheme="minorBidi" w:eastAsia="Times New Roman" w:hAnsiTheme="minorBidi"/>
          <w:b/>
          <w:bCs/>
          <w:sz w:val="30"/>
          <w:szCs w:val="30"/>
        </w:rPr>
        <w:t xml:space="preserve">2565 </w:t>
      </w:r>
    </w:p>
    <w:sectPr w:rsidR="00F55254" w:rsidRPr="00C01B92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E6D1E"/>
    <w:rsid w:val="0013778B"/>
    <w:rsid w:val="001B173E"/>
    <w:rsid w:val="001D27D7"/>
    <w:rsid w:val="002F59D0"/>
    <w:rsid w:val="004778D3"/>
    <w:rsid w:val="00487C78"/>
    <w:rsid w:val="00582850"/>
    <w:rsid w:val="00611150"/>
    <w:rsid w:val="00683F26"/>
    <w:rsid w:val="00796FED"/>
    <w:rsid w:val="007C63F3"/>
    <w:rsid w:val="0089502F"/>
    <w:rsid w:val="008A2BE6"/>
    <w:rsid w:val="008B265A"/>
    <w:rsid w:val="008B7312"/>
    <w:rsid w:val="008D28CD"/>
    <w:rsid w:val="0091721F"/>
    <w:rsid w:val="00933709"/>
    <w:rsid w:val="0098700E"/>
    <w:rsid w:val="009F2CFC"/>
    <w:rsid w:val="00A566F0"/>
    <w:rsid w:val="00A70224"/>
    <w:rsid w:val="00AA7025"/>
    <w:rsid w:val="00B77A7A"/>
    <w:rsid w:val="00B92A07"/>
    <w:rsid w:val="00BB2CCA"/>
    <w:rsid w:val="00BE64F9"/>
    <w:rsid w:val="00C01B92"/>
    <w:rsid w:val="00C14395"/>
    <w:rsid w:val="00C425A3"/>
    <w:rsid w:val="00DA3C7F"/>
    <w:rsid w:val="00DE27BD"/>
    <w:rsid w:val="00E413BE"/>
    <w:rsid w:val="00EB7AB0"/>
    <w:rsid w:val="00EC6261"/>
    <w:rsid w:val="00EF5F33"/>
    <w:rsid w:val="00F126BB"/>
    <w:rsid w:val="00F30F17"/>
    <w:rsid w:val="00F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character" w:styleId="Hyperlink">
    <w:name w:val="Hyperlink"/>
    <w:basedOn w:val="DefaultParagraphFont"/>
    <w:uiPriority w:val="99"/>
    <w:unhideWhenUsed/>
    <w:rsid w:val="00BE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2022-08-15T08:27:00Z</cp:lastPrinted>
  <dcterms:created xsi:type="dcterms:W3CDTF">2022-11-28T02:02:00Z</dcterms:created>
  <dcterms:modified xsi:type="dcterms:W3CDTF">2022-11-28T02:02:00Z</dcterms:modified>
</cp:coreProperties>
</file>