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852F1" w14:textId="77777777" w:rsidR="00166008" w:rsidRDefault="00B77FF6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B5E4911" wp14:editId="6B25FA13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C2A465" w14:textId="77777777" w:rsidR="00166008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E297D0C" w14:textId="77777777" w:rsidR="005A09B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14:paraId="18AF24B5" w14:textId="77777777" w:rsidR="00BA2F61" w:rsidRPr="00BA2F61" w:rsidRDefault="00BA2F61" w:rsidP="00BA2F61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2"/>
          <w:szCs w:val="32"/>
        </w:rPr>
      </w:pPr>
      <w:r w:rsidRPr="00BA2F61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กรุงไทยโชว์ศักยภาพนวัตกรรมการเงิน </w:t>
      </w:r>
      <w:r w:rsidRPr="00BA2F61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“ติดปีกการเงินดิจิทัล สู่อนาคต” </w:t>
      </w:r>
      <w:r w:rsidRPr="00BA2F61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ในงาน </w:t>
      </w:r>
      <w:r w:rsidRPr="00BA2F61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>BOT Digital Finance Conference 2022</w:t>
      </w:r>
    </w:p>
    <w:p w14:paraId="121FE43C" w14:textId="77777777" w:rsidR="00BA2F61" w:rsidRPr="00BA2F61" w:rsidRDefault="00BA2F61" w:rsidP="00BA2F61">
      <w:pPr>
        <w:jc w:val="thaiDistribute"/>
        <w:rPr>
          <w:rFonts w:ascii="Cordia New" w:hAnsi="Cordia New" w:cs="Cordia New"/>
          <w:sz w:val="30"/>
          <w:szCs w:val="30"/>
        </w:rPr>
      </w:pPr>
    </w:p>
    <w:p w14:paraId="6C839947" w14:textId="77777777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ในฐานะธนาคารพาณิชย์ชั้นนำของประเทศ ตระหนักถึงความสำคัญของการพัฒนาโครงสร้างพื้นฐานเศรษฐกิจดิจิทัลของประเทศ มุ่งมั่นพัฒนาเทคโนโลยีและนวัตกรรมทางการเงิน</w:t>
      </w:r>
      <w:r w:rsidRPr="00BA2F61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เพื่อตอบโจทย์ความต้องการของลูกค้าทุกกลุ่มในทุกมิติ ช่วยลดความเหลื่อมล้ำในการเข้าถึงบริการทางการเงิน พร้อมร่วมมือกับพันธมิตรทั้งภาครัฐและเอกชน</w:t>
      </w:r>
      <w:r w:rsidRPr="00BA2F61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ขับเคลื่อนเศรษฐกิจให้เติบโตอย่างมั่นคงและยั่งยืน ตอบโจทย์เป้าหมาย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การพัฒนาอย่างยั่งยืน (</w:t>
      </w:r>
      <w:r w:rsidRPr="00BA2F61">
        <w:rPr>
          <w:rFonts w:ascii="Cordia New" w:hAnsi="Cordia New" w:cs="Cordia New"/>
          <w:color w:val="000000"/>
          <w:sz w:val="30"/>
          <w:szCs w:val="30"/>
        </w:rPr>
        <w:t>SDGs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)</w:t>
      </w:r>
      <w:r w:rsidRPr="00BA2F61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0F9C1D93" w14:textId="77777777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ธนาคารได้ร่วมงาน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BOT Digital Finance Conference 2022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ณ ศูนย์การเรียนรู้ธนาคารแห่งประเทศไทย ระหว่างวันที่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27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29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ตุลาคม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2565 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เพื่อโชว์ศักยภาพการพัฒนา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นวัตกรรมและบริการทางการเงินดิจิทัลแบบครบวงจร ภายใต้แนวคิด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“ติดปีกการเงินดิจิทัล สู่อนาคต”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ภายในบูธ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รูปทรงเรขาคณิตแบบสมมาตร เปรียบเสมือนปีกนกขนาดใหญ่ที่โอบอุ้มชีวิตคนไทย โดยแบ่งพื้นที่เป็น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โซน</w:t>
      </w:r>
    </w:p>
    <w:p w14:paraId="73274FB7" w14:textId="77777777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 xml:space="preserve">โซนที่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</w:rPr>
        <w:t>1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นวัตกรรมการเงินสำหรับภาคประชาชน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ธนาคารพัฒนาบริการดิจิทัล ตอบโจทย์การใช้ชีวิตวิถีใหม่ ประกอบด้วย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แอปพลิเคชัน</w:t>
      </w:r>
      <w:r w:rsidRPr="00BA2F61"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462A0BFA" w14:textId="3BD03DB2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-</w:t>
      </w:r>
      <w:proofErr w:type="spellStart"/>
      <w:r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NEXT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 ภายใต้แนวคิด “ใช้ชีวิตให้เก่งขึ้นในแอปเดียว” ด้วยฟังก์ชันการใช้งานที่เป็นมากกว่าธนาคาร </w:t>
      </w:r>
      <w:r w:rsidRPr="00BA2F61">
        <w:rPr>
          <w:rFonts w:ascii="Cordia New" w:hAnsi="Cordia New" w:cs="Cordia New"/>
          <w:color w:val="222222"/>
          <w:sz w:val="30"/>
          <w:szCs w:val="30"/>
          <w:cs/>
        </w:rPr>
        <w:t xml:space="preserve">บนมาตรฐานความปลอดภัยระดับสากล ครอบคลุมบริการด้านชำระเงิน การลงทุน และการโอนเงินระหว่างประเทศ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ก้าวสู่การเป็นธนาคารดิจิทัลเต็มรูปแบบ (</w:t>
      </w:r>
      <w:r w:rsidRPr="00BA2F61">
        <w:rPr>
          <w:rFonts w:ascii="Cordia New" w:hAnsi="Cordia New" w:cs="Cordia New"/>
          <w:color w:val="000000"/>
          <w:sz w:val="30"/>
          <w:szCs w:val="30"/>
        </w:rPr>
        <w:t>The Full Scale Digital Banking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) พร้อมนำระบบ </w:t>
      </w:r>
      <w:r w:rsidRPr="00BA2F61">
        <w:rPr>
          <w:rFonts w:ascii="Cordia New" w:hAnsi="Cordia New" w:cs="Cordia New"/>
          <w:color w:val="000000"/>
          <w:sz w:val="30"/>
          <w:szCs w:val="30"/>
        </w:rPr>
        <w:t xml:space="preserve">Cloud Native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มาใช้เป็นธนาคารแรกของประเทศ เพื่อเพิ่มเสถียรภาพ และความรวดเร็วในการใช้งาน รองรับจำนวนผู้ใช้งานที่เพิ่มขึ้นอย่างรวดเร็ว โดยมีผู้ใช้งานมากกว่า </w:t>
      </w:r>
      <w:r w:rsidRPr="00BA2F61">
        <w:rPr>
          <w:rFonts w:ascii="Cordia New" w:hAnsi="Cordia New" w:cs="Cordia New"/>
          <w:color w:val="000000"/>
          <w:sz w:val="30"/>
          <w:szCs w:val="30"/>
        </w:rPr>
        <w:t>1</w:t>
      </w:r>
      <w:r w:rsidR="00FF5FAA">
        <w:rPr>
          <w:rFonts w:ascii="Cordia New" w:hAnsi="Cordia New" w:cs="Cordia New"/>
          <w:color w:val="000000"/>
          <w:sz w:val="30"/>
          <w:szCs w:val="30"/>
        </w:rPr>
        <w:t>7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 ล้านคน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</w:t>
      </w:r>
    </w:p>
    <w:p w14:paraId="561A5042" w14:textId="0E3ECA26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-ติดปีกให้การเดินทางด้วย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Tran</w:t>
      </w:r>
      <w:r w:rsidR="00FF5FA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x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it</w:t>
      </w:r>
      <w:proofErr w:type="spellEnd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Card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บัตรเดบิตที่ทำให้การชำระค่าโดยสารทุกการ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เดินทาง เป็นเรื่องง่าย สะดวก และรวดเร็ว สามารถแตะจ่ายได้ทั้งรถเมล์ เรือโดยสาร รถไฟฟ้า และทางด่วน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    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ครบ จบ ในบัตรเดียว ตอบโจทย์นโยบายตั๋วโดยสารร่วมของรัฐบาล และการขับเคลื่อนเศรษฐกิจ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สู่สังคมไร้เงินสด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</w:t>
      </w:r>
    </w:p>
    <w:p w14:paraId="4A85D708" w14:textId="77777777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- พัฒนา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Smart University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ผ่าน </w:t>
      </w:r>
      <w:proofErr w:type="spellStart"/>
      <w:r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>UApp</w:t>
      </w:r>
      <w:proofErr w:type="spellEnd"/>
      <w:r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BA2F61">
        <w:rPr>
          <w:rFonts w:ascii="Cordia New" w:hAnsi="Cordia New" w:cs="Cordia New"/>
          <w:b/>
          <w:bCs/>
          <w:sz w:val="30"/>
          <w:szCs w:val="30"/>
          <w:cs/>
        </w:rPr>
        <w:t>(</w:t>
      </w:r>
      <w:r w:rsidRPr="00BA2F61">
        <w:rPr>
          <w:rFonts w:ascii="Cordia New" w:hAnsi="Cordia New" w:cs="Cordia New"/>
          <w:b/>
          <w:bCs/>
          <w:sz w:val="30"/>
          <w:szCs w:val="30"/>
        </w:rPr>
        <w:t>University Application</w:t>
      </w:r>
      <w:r w:rsidRPr="00BA2F61">
        <w:rPr>
          <w:rFonts w:ascii="Cordia New" w:hAnsi="Cordia New" w:cs="Cordia New"/>
          <w:b/>
          <w:bCs/>
          <w:sz w:val="30"/>
          <w:szCs w:val="30"/>
          <w:cs/>
        </w:rPr>
        <w:t xml:space="preserve">) 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แอปพลิเคชันที่รวมทั้งเรื่องเรียน ไลฟ์สไตล์ และการใช้จ่ายไว้ในที่เดียว เพื่อตอบโจทย์การใช้ชีวิตในรั้วมหาวิทยาลัยได้อย่างสะดวกสบายและคล่องตัว ทั้งนักศึกษา อาจารย์ และบุคลากร โดยการเชื่อมโยงระบบสารสนเทศของมหาวิทยาลัย กับระบบรับชำระเงินอิเล็กทรอนิกส์ของธนาคารแบบครบวงจร ปัจจุบันได้ร่วมพัฒนาและเปิดใช้บริการกับ </w:t>
      </w:r>
      <w:r w:rsidRPr="00BA2F61">
        <w:rPr>
          <w:rFonts w:ascii="Cordia New" w:hAnsi="Cordia New" w:cs="Cordia New"/>
          <w:sz w:val="30"/>
          <w:szCs w:val="30"/>
        </w:rPr>
        <w:t xml:space="preserve">14 </w:t>
      </w:r>
      <w:r w:rsidRPr="00BA2F61">
        <w:rPr>
          <w:rFonts w:ascii="Cordia New" w:hAnsi="Cordia New" w:cs="Cordia New"/>
          <w:sz w:val="30"/>
          <w:szCs w:val="30"/>
          <w:cs/>
        </w:rPr>
        <w:t>มหาวิทยาลัยทั่วประเทศ</w:t>
      </w:r>
    </w:p>
    <w:p w14:paraId="0B972CB2" w14:textId="77777777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 xml:space="preserve">โซนที่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</w:rPr>
        <w:t>2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นวัตกรรมการเงินสำหรับบริการ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ภาครัฐ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นำเสนอเทคโนโลยี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และนวัตกรรมเพิ่มประสิทธิภาพการดำเนินงานของภาครัฐ เพื่อยกระดับการบริการภาคประชาชน และภาคธุรกิจ ให้มีความสะดวก รวดเร็ว โปร่งใส ตรวจสอบได้ ประกอบด้วย</w:t>
      </w:r>
    </w:p>
    <w:p w14:paraId="419A5386" w14:textId="77777777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ระบบจัดซื้อจัดจ้างภาครัฐด้วยอิเล็กทรอนิกส์ (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e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GP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นำเทคโนโลยีดิจิทัล มาช่วยยกระดับกระบวนการจัดซื้อจัดจ้างภาครัฐให้รวดเร็ว โปร่งใส ช่วยเพิ่มขีดความสามารถการแข่งขันให้กับผู้ประกอบการในการเข้าถึงการจัดซื้อจัดจ้างภาครัฐมากขึ้น โดยเฉพาะผู้ประกอบการ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SMEs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พร้อม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ระบบการยืนยันตัวตนทาง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lastRenderedPageBreak/>
        <w:t>อิเล็กทรอนิกส์ (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e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KYC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)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ช่วยยืนยันตัวตนผู้ค้าภาครัฐ ลดต้นทุนให้กับผู้ประกอบการในขั้นตอนการลงทะเบียน ยกระดับการทำธุรกรรมการค้ากับภาครัฐให้อยู่ในรูปแบบดิจิทัลครบวงจร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14:paraId="5883119F" w14:textId="77777777" w:rsidR="00BA2F61" w:rsidRPr="00BA2F61" w:rsidRDefault="00BA2F61" w:rsidP="00BA2F61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-เพิ่มความมั่นใจให้ธุรกิจ ด้วย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หนังสือค้ำประกันกรุงไทยรูปแบบอิเล็กทรอนิกส์ (</w:t>
      </w:r>
      <w:proofErr w:type="spellStart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e LG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รวดเร็ว มั่นใจ อนุมัติไวภายใน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ชั่วโมง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มั่นใจด้วยเทคโนโลยี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Blockchain 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>ที่มีความโปร่งใส ลดความยุ่งยาก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   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>ซับซ้อนจากขั้นตอนเอกสาร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 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>อีกทั้งยังเชื่อมต่อบริการหนังสือค้ำประกันอิเล็กทรอนิกส์จากระบบจัดซื้อจัดจ้างภาครัฐ (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e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GP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>)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ได้อย่างรวดเร็ว ปลอดภัย มั่นใจได้ว่า ไม่เกิดการรั่วไหลของข้อมูล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ทำให้บริษัทชั้นนำในประเทศกว่า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170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>บริษัทตอบรับใช้บริการ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</w:p>
    <w:p w14:paraId="3747E7B7" w14:textId="77777777" w:rsidR="00BA2F61" w:rsidRPr="00BA2F61" w:rsidRDefault="00BA2F61" w:rsidP="00BA2F6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โซนที่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  <w:t>3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นวัตกรรมการเงินสำหรับภาคธุรกิจ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พัฒนาระบบบริการจัดการทางการเงินดิจิทัลครบวงจร เสริมความแข็งแกร่งสำหรับผู้ประกอบการ ต่อยอดโอกาส สร้างธุรกิจให้เติบโตอย่างยั่งยืน ประกอบด้วบ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 </w:t>
      </w:r>
    </w:p>
    <w:p w14:paraId="5C9120FC" w14:textId="77777777" w:rsidR="00BA2F61" w:rsidRPr="00BA2F61" w:rsidRDefault="00BA2F61" w:rsidP="00BA2F6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proofErr w:type="spellStart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PromptBiz</w:t>
      </w:r>
      <w:proofErr w:type="spellEnd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สนับสนุนการทำธุรกรรมการค้าให้เป็นดิจิทัลครบวงจร โดยเชื่อมโยงข้อมูลการค้าและการชำระเงินของภาคธุรกิจ เข้ากับข้อมูลผู้ให้บริการทางการเงินและระบบภาษีของภาครัฐ</w:t>
      </w:r>
      <w:r w:rsidRPr="00BA2F61">
        <w:rPr>
          <w:rFonts w:ascii="Cordia New" w:hAnsi="Cordia New" w:cs="Cordia New"/>
          <w:color w:val="212529"/>
          <w:sz w:val="30"/>
          <w:szCs w:val="30"/>
          <w:cs/>
        </w:rPr>
        <w:t xml:space="preserve"> แก้ปัญหาการทำธุรกิจแบบเดิมที่ยังใช้เอกสารกระดาษ มีต้นทุนสูง มีโอกาสเกิดความผิดพลาดได้ง่าย</w:t>
      </w:r>
      <w:r w:rsidRPr="00BA2F61">
        <w:rPr>
          <w:rFonts w:ascii="Cordia New" w:hAnsi="Cordia New" w:cs="Cordia New"/>
          <w:color w:val="212529"/>
          <w:sz w:val="30"/>
          <w:szCs w:val="30"/>
        </w:rPr>
        <w:t xml:space="preserve">  </w:t>
      </w:r>
      <w:r w:rsidRPr="00BA2F61">
        <w:rPr>
          <w:rFonts w:ascii="Cordia New" w:hAnsi="Cordia New" w:cs="Cordia New"/>
          <w:color w:val="212529"/>
          <w:sz w:val="30"/>
          <w:szCs w:val="30"/>
          <w:cs/>
        </w:rPr>
        <w:t>และยังเป็นอุปสรรคต่อการเข้าถึงแหล่งเงินทุนของผู้ประกอบการ</w:t>
      </w:r>
      <w:r w:rsidRPr="00BA2F61">
        <w:rPr>
          <w:rFonts w:ascii="Cordia New" w:hAnsi="Cordia New" w:cs="Cordia New"/>
          <w:color w:val="212529"/>
          <w:sz w:val="30"/>
          <w:szCs w:val="30"/>
        </w:rPr>
        <w:t> </w:t>
      </w:r>
      <w:r w:rsidRPr="00BA2F61">
        <w:rPr>
          <w:rFonts w:ascii="Cordia New" w:hAnsi="Cordia New" w:cs="Cordia New"/>
          <w:color w:val="212529"/>
          <w:sz w:val="30"/>
          <w:szCs w:val="30"/>
          <w:cs/>
        </w:rPr>
        <w:t xml:space="preserve">โดยเฉพาะ </w:t>
      </w:r>
      <w:r w:rsidRPr="00BA2F61">
        <w:rPr>
          <w:rFonts w:ascii="Cordia New" w:hAnsi="Cordia New" w:cs="Cordia New"/>
          <w:color w:val="212529"/>
          <w:sz w:val="30"/>
          <w:szCs w:val="30"/>
        </w:rPr>
        <w:t>SMEs</w:t>
      </w:r>
    </w:p>
    <w:p w14:paraId="46AB44A7" w14:textId="77777777" w:rsidR="00BA2F61" w:rsidRPr="00BA2F61" w:rsidRDefault="00BA2F61" w:rsidP="00BA2F6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proofErr w:type="spellStart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BA2F6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Business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ระบบจัดการด้านการเงินสำหรับธุรกิจ ง่าย ครบ จบในแอปฯ เดียว โอนรับจ่าย ฟรี ไม่อั้น 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เหมาจ่ายเริ่มต้น </w:t>
      </w:r>
      <w:r w:rsidRPr="00BA2F61">
        <w:rPr>
          <w:rFonts w:ascii="Cordia New" w:hAnsi="Cordia New" w:cs="Cordia New"/>
          <w:sz w:val="30"/>
          <w:szCs w:val="30"/>
        </w:rPr>
        <w:t xml:space="preserve">111 </w:t>
      </w:r>
      <w:r w:rsidRPr="00BA2F61">
        <w:rPr>
          <w:rFonts w:ascii="Cordia New" w:hAnsi="Cordia New" w:cs="Cordia New"/>
          <w:sz w:val="30"/>
          <w:szCs w:val="30"/>
          <w:cs/>
        </w:rPr>
        <w:t>บาทต่อปี</w:t>
      </w:r>
    </w:p>
    <w:p w14:paraId="3375A418" w14:textId="6D60B93F" w:rsidR="00BA2F61" w:rsidRPr="00BA2F61" w:rsidRDefault="00BA2F61" w:rsidP="00BA2F6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-โครงการ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Point Pay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เพื่อช่วยเหลือร้านค้าขนาดเล็กทั่วประเทศ โดยเปิดให้ลูกค้าพันธมิตรทั้งเอไอเอส เคทีซี และบางจาก สามารถใช้คะแนนสะสม จ่ายแทนเงินสดในร้านค้าถุงเงิน ซึ่งปัจจุบันมีจำนวน </w:t>
      </w:r>
      <w:r w:rsidRPr="00BA2F61">
        <w:rPr>
          <w:rFonts w:ascii="Cordia New" w:hAnsi="Cordia New" w:cs="Cordia New"/>
          <w:color w:val="000000"/>
          <w:sz w:val="30"/>
          <w:szCs w:val="30"/>
        </w:rPr>
        <w:t>1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="00FF5FAA">
        <w:rPr>
          <w:rFonts w:ascii="Cordia New" w:hAnsi="Cordia New" w:cs="Cordia New"/>
          <w:color w:val="000000"/>
          <w:sz w:val="30"/>
          <w:szCs w:val="30"/>
        </w:rPr>
        <w:t>7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 ล้านร้านค้า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ทั่วประเทศ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 </w:t>
      </w:r>
    </w:p>
    <w:p w14:paraId="4324F600" w14:textId="77777777" w:rsidR="00BA2F61" w:rsidRPr="00BA2F61" w:rsidRDefault="00BA2F61" w:rsidP="00BA2F6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นอกจากนี้ ธนาคารเสริมทัพบริการทางการเงินให้แก่ภาคธุรกิจ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 xml:space="preserve">ด้วย </w:t>
      </w:r>
      <w:r w:rsidRPr="00BA2F6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สินเชื่อคู่ค้าพารวย ภายใต้โครงการ </w:t>
      </w:r>
      <w:r w:rsidRPr="00BA2F61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Digital Supply Chain Financing 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เสริมสภาพคล่องเพื่อประสิทธิภาพในการทำธุรกิจ ด้วยวงเงินกู้เบิกเกินบัญชี อัตราดอกเบี้ยพิเศษเริ่มต้นที่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0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>.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80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% ต่อเดือน ไม่ต้องใช้หลักทรัพย์ค้ำประกัน กู้ได้สูงสุด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3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เท่าของ   ยอดซื้อ สูงสุดไม่เกิน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20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ล้านบาท สะดวกเบิกใช้วงเงินผ่านช่องทางออนไลน์ทั้ง </w:t>
      </w:r>
      <w:proofErr w:type="spellStart"/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Krungthai</w:t>
      </w:r>
      <w:proofErr w:type="spellEnd"/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 Business </w:t>
      </w:r>
      <w:r w:rsidRPr="00BA2F6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และ </w:t>
      </w:r>
      <w:proofErr w:type="spellStart"/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>Krungthai</w:t>
      </w:r>
      <w:proofErr w:type="spellEnd"/>
      <w:r w:rsidRPr="00BA2F61">
        <w:rPr>
          <w:rFonts w:ascii="Cordia New" w:hAnsi="Cordia New" w:cs="Cordia New"/>
          <w:sz w:val="30"/>
          <w:szCs w:val="30"/>
          <w:shd w:val="clear" w:color="auto" w:fill="FFFFFF"/>
        </w:rPr>
        <w:t xml:space="preserve"> NEXT </w:t>
      </w:r>
      <w:r w:rsidRPr="00BA2F61">
        <w:rPr>
          <w:rFonts w:ascii="Cordia New" w:hAnsi="Cordia New" w:cs="Cordia New"/>
          <w:b/>
          <w:bCs/>
          <w:sz w:val="30"/>
          <w:szCs w:val="30"/>
          <w:cs/>
        </w:rPr>
        <w:t>สินเชื่อเพื่อสิ่งแวดล้อมร่วมกับกองทุนสิ่งแวดล้อม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 เพื่อลงทุนในระบบบำบัดของเสียในธุรกิจ กิจการยั่งยืน</w:t>
      </w:r>
      <w:r w:rsidRPr="00BA2F61">
        <w:rPr>
          <w:rFonts w:ascii="Cordia New" w:hAnsi="Cordia New" w:cs="Cordia New"/>
          <w:sz w:val="30"/>
          <w:szCs w:val="30"/>
        </w:rPr>
        <w:t xml:space="preserve">  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เป็นมิตรกับสิ่งแวดล้อม อัตราดอกเบี้ยคงที่ </w:t>
      </w:r>
      <w:r w:rsidRPr="00BA2F61">
        <w:rPr>
          <w:rFonts w:ascii="Cordia New" w:hAnsi="Cordia New" w:cs="Cordia New"/>
          <w:sz w:val="30"/>
          <w:szCs w:val="30"/>
        </w:rPr>
        <w:t>3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% ต่อปี ตลอดอายุสัญญา ผ่อนนานสูงสุด </w:t>
      </w:r>
      <w:r w:rsidRPr="00BA2F61">
        <w:rPr>
          <w:rFonts w:ascii="Cordia New" w:hAnsi="Cordia New" w:cs="Cordia New"/>
          <w:sz w:val="30"/>
          <w:szCs w:val="30"/>
        </w:rPr>
        <w:t xml:space="preserve">7 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ปี </w:t>
      </w:r>
      <w:r w:rsidRPr="00BA2F61">
        <w:rPr>
          <w:rFonts w:ascii="Cordia New" w:hAnsi="Cordia New" w:cs="Cordia New"/>
          <w:b/>
          <w:bCs/>
          <w:sz w:val="30"/>
          <w:szCs w:val="30"/>
          <w:cs/>
        </w:rPr>
        <w:t>สินเชื่อธุรกิจเพื่อการอนุรักษ์พลังงานและสิ่งแวดล้อมเพื่อการติดตั้งแผงโซลาร์เซลล์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 ลดต้นทุนให้ธุรกิจด้วยพลังงานสะอาด ให้วงเงินสูง ผ่อนนานสูงสุด </w:t>
      </w:r>
      <w:r w:rsidRPr="00BA2F61">
        <w:rPr>
          <w:rFonts w:ascii="Cordia New" w:hAnsi="Cordia New" w:cs="Cordia New"/>
          <w:sz w:val="30"/>
          <w:szCs w:val="30"/>
        </w:rPr>
        <w:t xml:space="preserve">10 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ปี ดอกเบี้ยเริ่มต้น </w:t>
      </w:r>
      <w:r w:rsidRPr="00BA2F61">
        <w:rPr>
          <w:rFonts w:ascii="Cordia New" w:hAnsi="Cordia New" w:cs="Cordia New"/>
          <w:sz w:val="30"/>
          <w:szCs w:val="30"/>
        </w:rPr>
        <w:t>MRR</w:t>
      </w:r>
      <w:r w:rsidRPr="00BA2F61">
        <w:rPr>
          <w:rFonts w:ascii="Cordia New" w:hAnsi="Cordia New" w:cs="Cordia New"/>
          <w:sz w:val="30"/>
          <w:szCs w:val="30"/>
          <w:cs/>
        </w:rPr>
        <w:t>-</w:t>
      </w:r>
      <w:r w:rsidRPr="00BA2F61">
        <w:rPr>
          <w:rFonts w:ascii="Cordia New" w:hAnsi="Cordia New" w:cs="Cordia New"/>
          <w:sz w:val="30"/>
          <w:szCs w:val="30"/>
        </w:rPr>
        <w:t>1</w:t>
      </w:r>
      <w:r w:rsidRPr="00BA2F61">
        <w:rPr>
          <w:rFonts w:ascii="Cordia New" w:hAnsi="Cordia New" w:cs="Cordia New"/>
          <w:sz w:val="30"/>
          <w:szCs w:val="30"/>
          <w:cs/>
        </w:rPr>
        <w:t>% ต่อปี ไม่ต้องใช้หลักประกัน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Pr="00BA2F61">
        <w:rPr>
          <w:rFonts w:ascii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BA2F61">
        <w:rPr>
          <w:rFonts w:ascii="Cordia New" w:hAnsi="Cordia New" w:cs="Cordia New"/>
          <w:b/>
          <w:bCs/>
          <w:sz w:val="30"/>
          <w:szCs w:val="30"/>
        </w:rPr>
        <w:t>Robotic and Automation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 เพิ่มยอดผลิตได้ดังใจด้วยระบบอัตโนมัติ ดอกเบี้ยเริ่มต้น </w:t>
      </w:r>
      <w:r w:rsidRPr="00BA2F61">
        <w:rPr>
          <w:rFonts w:ascii="Cordia New" w:hAnsi="Cordia New" w:cs="Cordia New"/>
          <w:sz w:val="30"/>
          <w:szCs w:val="30"/>
        </w:rPr>
        <w:t>4</w:t>
      </w:r>
      <w:r w:rsidRPr="00BA2F61">
        <w:rPr>
          <w:rFonts w:ascii="Cordia New" w:hAnsi="Cordia New" w:cs="Cordia New"/>
          <w:sz w:val="30"/>
          <w:szCs w:val="30"/>
          <w:cs/>
        </w:rPr>
        <w:t xml:space="preserve">% ต่อปี ผ่อนนานสูงสุด </w:t>
      </w:r>
      <w:r w:rsidRPr="00BA2F61">
        <w:rPr>
          <w:rFonts w:ascii="Cordia New" w:hAnsi="Cordia New" w:cs="Cordia New"/>
          <w:sz w:val="30"/>
          <w:szCs w:val="30"/>
        </w:rPr>
        <w:t xml:space="preserve">7 </w:t>
      </w:r>
      <w:r w:rsidRPr="00BA2F61">
        <w:rPr>
          <w:rFonts w:ascii="Cordia New" w:hAnsi="Cordia New" w:cs="Cordia New"/>
          <w:sz w:val="30"/>
          <w:szCs w:val="30"/>
          <w:cs/>
        </w:rPr>
        <w:t>ปี</w:t>
      </w:r>
    </w:p>
    <w:p w14:paraId="7BFE2A33" w14:textId="77777777" w:rsidR="00BA2F61" w:rsidRPr="00BA2F61" w:rsidRDefault="00BA2F61" w:rsidP="00BA2F6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ธนาคารกรุงไทย เดินหน้าขับเคลื่อนองค์กรด้วยนวัตกรรมและเทคโนโลยี </w:t>
      </w:r>
      <w:r w:rsidRPr="00BA2F61">
        <w:rPr>
          <w:rFonts w:ascii="Cordia New" w:hAnsi="Cordia New" w:cs="Cordia New"/>
          <w:color w:val="000000"/>
          <w:sz w:val="30"/>
          <w:szCs w:val="30"/>
        </w:rPr>
        <w:t>  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เพื่อยกระดับคุณภาพชีวิตคนไทยให้ดีขึ้นในทุกวัน</w:t>
      </w:r>
      <w:r w:rsidRPr="00BA2F61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BA2F61">
        <w:rPr>
          <w:rFonts w:ascii="Cordia New" w:hAnsi="Cordia New" w:cs="Cordia New"/>
          <w:color w:val="000000"/>
          <w:sz w:val="30"/>
          <w:szCs w:val="30"/>
          <w:cs/>
        </w:rPr>
        <w:t>สอดคล้องกับพันธกิจ “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 เคียงข้างไทย สู่ความยั่งยืน”</w:t>
      </w:r>
      <w:r w:rsidRPr="00BA2F61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สำหรับข้อมูลเพิ่มเติม ติดต่อสอบถามได้ที่ธนาคารกรุงไทยทุกสาขา หรือ </w:t>
      </w:r>
      <w:proofErr w:type="spellStart"/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Contact Center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</w:t>
      </w:r>
      <w:r w:rsidRPr="00BA2F61">
        <w:rPr>
          <w:rFonts w:ascii="Cordia New" w:hAnsi="Cordia New" w:cs="Cordia New"/>
          <w:color w:val="043D5D"/>
          <w:sz w:val="30"/>
          <w:szCs w:val="30"/>
          <w:shd w:val="clear" w:color="auto" w:fill="FFFFFF"/>
          <w:cs/>
        </w:rPr>
        <w:t xml:space="preserve"> </w:t>
      </w:r>
      <w:r w:rsidRPr="00BA2F6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หรือ</w:t>
      </w:r>
      <w:hyperlink r:id="rId7" w:history="1">
        <w:r w:rsidRPr="00BA2F61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 www</w:t>
        </w:r>
        <w:r w:rsidRPr="00BA2F61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BA2F61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krungthai</w:t>
        </w:r>
        <w:r w:rsidRPr="00BA2F61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BA2F61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com</w:t>
        </w:r>
      </w:hyperlink>
    </w:p>
    <w:p w14:paraId="60A5DC50" w14:textId="77777777" w:rsidR="00BA2F61" w:rsidRPr="00BA2F61" w:rsidRDefault="00BA2F61" w:rsidP="00BA2F61">
      <w:pPr>
        <w:jc w:val="thaiDistribute"/>
        <w:rPr>
          <w:rFonts w:ascii="Cordia New" w:hAnsi="Cordia New" w:cs="Cordia New"/>
          <w:sz w:val="30"/>
          <w:szCs w:val="30"/>
        </w:rPr>
      </w:pPr>
    </w:p>
    <w:p w14:paraId="5601D795" w14:textId="77777777" w:rsidR="00BA2F61" w:rsidRPr="00BA2F61" w:rsidRDefault="00BA2F61" w:rsidP="00BA2F61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14:paraId="1FB845E6" w14:textId="2CA46AE1" w:rsidR="00166008" w:rsidRPr="00BA2F61" w:rsidRDefault="00124C10" w:rsidP="00BA2F61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27</w:t>
      </w:r>
      <w:bookmarkStart w:id="0" w:name="_GoBack"/>
      <w:bookmarkEnd w:id="0"/>
      <w:r w:rsidR="00BA2F61"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BA2F61" w:rsidRPr="00BA2F6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ตุลาคม </w:t>
      </w:r>
      <w:r w:rsidR="00BA2F61" w:rsidRPr="00BA2F61">
        <w:rPr>
          <w:rFonts w:ascii="Cordia New" w:hAnsi="Cordia New" w:cs="Cordia New"/>
          <w:b/>
          <w:bCs/>
          <w:color w:val="000000"/>
          <w:sz w:val="30"/>
          <w:szCs w:val="30"/>
        </w:rPr>
        <w:t>2565</w:t>
      </w:r>
    </w:p>
    <w:sectPr w:rsidR="00166008" w:rsidRPr="00BA2F61">
      <w:headerReference w:type="default" r:id="rId8"/>
      <w:footerReference w:type="default" r:id="rId9"/>
      <w:pgSz w:w="11900" w:h="16840"/>
      <w:pgMar w:top="426" w:right="1440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BDA7" w14:textId="77777777" w:rsidR="00000BA2" w:rsidRDefault="00000BA2">
      <w:r>
        <w:separator/>
      </w:r>
    </w:p>
  </w:endnote>
  <w:endnote w:type="continuationSeparator" w:id="0">
    <w:p w14:paraId="2C0A40A0" w14:textId="77777777" w:rsidR="00000BA2" w:rsidRDefault="000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1606" w14:textId="77777777" w:rsidR="00166008" w:rsidRDefault="001660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1B74" w14:textId="77777777" w:rsidR="00000BA2" w:rsidRDefault="00000BA2">
      <w:r>
        <w:separator/>
      </w:r>
    </w:p>
  </w:footnote>
  <w:footnote w:type="continuationSeparator" w:id="0">
    <w:p w14:paraId="1E93B19E" w14:textId="77777777" w:rsidR="00000BA2" w:rsidRDefault="0000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33EC" w14:textId="77777777" w:rsidR="00166008" w:rsidRDefault="001660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00BA2"/>
    <w:rsid w:val="00074656"/>
    <w:rsid w:val="000854E6"/>
    <w:rsid w:val="00097DE3"/>
    <w:rsid w:val="000C2BD3"/>
    <w:rsid w:val="000C2C4C"/>
    <w:rsid w:val="000D023D"/>
    <w:rsid w:val="000E616C"/>
    <w:rsid w:val="00124C10"/>
    <w:rsid w:val="00166008"/>
    <w:rsid w:val="001B1655"/>
    <w:rsid w:val="001F43E4"/>
    <w:rsid w:val="00284D9B"/>
    <w:rsid w:val="002A2C7E"/>
    <w:rsid w:val="0034399F"/>
    <w:rsid w:val="003A5EB1"/>
    <w:rsid w:val="003C63D8"/>
    <w:rsid w:val="003E4941"/>
    <w:rsid w:val="003F6D3D"/>
    <w:rsid w:val="003F76D8"/>
    <w:rsid w:val="00406F0C"/>
    <w:rsid w:val="004112F4"/>
    <w:rsid w:val="004879E6"/>
    <w:rsid w:val="004A6CC1"/>
    <w:rsid w:val="004D1ECC"/>
    <w:rsid w:val="00524FC0"/>
    <w:rsid w:val="00534135"/>
    <w:rsid w:val="00541B30"/>
    <w:rsid w:val="005655F0"/>
    <w:rsid w:val="005A09B1"/>
    <w:rsid w:val="005A6438"/>
    <w:rsid w:val="006004F1"/>
    <w:rsid w:val="006030C4"/>
    <w:rsid w:val="006065AD"/>
    <w:rsid w:val="00675361"/>
    <w:rsid w:val="006814E0"/>
    <w:rsid w:val="006911B7"/>
    <w:rsid w:val="006A5253"/>
    <w:rsid w:val="006B4EB9"/>
    <w:rsid w:val="006D0192"/>
    <w:rsid w:val="007012FA"/>
    <w:rsid w:val="007154A5"/>
    <w:rsid w:val="007155DB"/>
    <w:rsid w:val="007318A7"/>
    <w:rsid w:val="00772026"/>
    <w:rsid w:val="007A5CB8"/>
    <w:rsid w:val="00810E7E"/>
    <w:rsid w:val="008C20BA"/>
    <w:rsid w:val="008D5302"/>
    <w:rsid w:val="00994D18"/>
    <w:rsid w:val="009B3EAD"/>
    <w:rsid w:val="00A0656A"/>
    <w:rsid w:val="00A5464A"/>
    <w:rsid w:val="00A6465B"/>
    <w:rsid w:val="00A74588"/>
    <w:rsid w:val="00A96F74"/>
    <w:rsid w:val="00AB6533"/>
    <w:rsid w:val="00AC4491"/>
    <w:rsid w:val="00AD1494"/>
    <w:rsid w:val="00B224D1"/>
    <w:rsid w:val="00B244D3"/>
    <w:rsid w:val="00B53422"/>
    <w:rsid w:val="00B6417B"/>
    <w:rsid w:val="00B71A7B"/>
    <w:rsid w:val="00B77721"/>
    <w:rsid w:val="00B77FF6"/>
    <w:rsid w:val="00BA2F61"/>
    <w:rsid w:val="00BB5E49"/>
    <w:rsid w:val="00BE0227"/>
    <w:rsid w:val="00C3343F"/>
    <w:rsid w:val="00C76C63"/>
    <w:rsid w:val="00C968A4"/>
    <w:rsid w:val="00CA0D52"/>
    <w:rsid w:val="00CC31B7"/>
    <w:rsid w:val="00CC6B66"/>
    <w:rsid w:val="00CD2C01"/>
    <w:rsid w:val="00DC6D7F"/>
    <w:rsid w:val="00DF1255"/>
    <w:rsid w:val="00E113E5"/>
    <w:rsid w:val="00E260DA"/>
    <w:rsid w:val="00E63A32"/>
    <w:rsid w:val="00E86C52"/>
    <w:rsid w:val="00EB2D1F"/>
    <w:rsid w:val="00EB4019"/>
    <w:rsid w:val="00F751D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A28B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6753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Strong">
    <w:name w:val="Strong"/>
    <w:basedOn w:val="DefaultParagraphFont"/>
    <w:uiPriority w:val="22"/>
    <w:qFormat/>
    <w:rsid w:val="00715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ungtha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2022-09-16T10:15:00Z</cp:lastPrinted>
  <dcterms:created xsi:type="dcterms:W3CDTF">2022-10-27T02:18:00Z</dcterms:created>
  <dcterms:modified xsi:type="dcterms:W3CDTF">2022-10-27T03:46:00Z</dcterms:modified>
</cp:coreProperties>
</file>